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Default Extension="gif" ContentType="image/gif"/>
  <Default Extension="tiff" ContentType="image/tif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6D4" w:rsidRPr="00693E50" w:rsidRDefault="00AD06D4" w:rsidP="00A819EE">
      <w:pPr>
        <w:autoSpaceDE w:val="0"/>
        <w:autoSpaceDN w:val="0"/>
        <w:adjustRightInd w:val="0"/>
        <w:spacing w:after="0" w:line="360" w:lineRule="auto"/>
        <w:jc w:val="center"/>
        <w:outlineLvl w:val="0"/>
        <w:rPr>
          <w:rFonts w:ascii="Times New Roman" w:hAnsi="Times New Roman"/>
          <w:sz w:val="26"/>
          <w:szCs w:val="26"/>
        </w:rPr>
      </w:pPr>
      <w:bookmarkStart w:id="0" w:name="_Toc311544910"/>
      <w:bookmarkStart w:id="1" w:name="_Toc311545122"/>
      <w:bookmarkStart w:id="2" w:name="_Toc311545206"/>
      <w:bookmarkStart w:id="3" w:name="_Toc311545744"/>
      <w:bookmarkStart w:id="4" w:name="_Toc328575323"/>
      <w:bookmarkStart w:id="5" w:name="_Toc335237464"/>
      <w:bookmarkStart w:id="6" w:name="_Toc336559612"/>
      <w:bookmarkStart w:id="7" w:name="_Toc337226064"/>
      <w:bookmarkStart w:id="8" w:name="_Toc337326501"/>
      <w:bookmarkStart w:id="9" w:name="_Toc337423231"/>
      <w:bookmarkStart w:id="10" w:name="_Toc337623486"/>
      <w:bookmarkStart w:id="11" w:name="_Toc337666266"/>
      <w:bookmarkStart w:id="12" w:name="_Toc352855125"/>
      <w:bookmarkStart w:id="13" w:name="_Toc378280052"/>
      <w:r w:rsidRPr="00693E50">
        <w:rPr>
          <w:rFonts w:ascii="Times New Roman" w:hAnsi="Times New Roman"/>
          <w:sz w:val="26"/>
          <w:szCs w:val="26"/>
        </w:rPr>
        <w:t>VILNIAUS UNIVERSITETAS</w:t>
      </w:r>
      <w:bookmarkEnd w:id="0"/>
      <w:bookmarkEnd w:id="1"/>
      <w:bookmarkEnd w:id="2"/>
      <w:bookmarkEnd w:id="3"/>
      <w:bookmarkEnd w:id="4"/>
      <w:bookmarkEnd w:id="5"/>
      <w:bookmarkEnd w:id="6"/>
      <w:bookmarkEnd w:id="7"/>
      <w:bookmarkEnd w:id="8"/>
      <w:bookmarkEnd w:id="9"/>
      <w:bookmarkEnd w:id="10"/>
      <w:bookmarkEnd w:id="11"/>
      <w:bookmarkEnd w:id="12"/>
      <w:bookmarkEnd w:id="13"/>
    </w:p>
    <w:p w:rsidR="00AD06D4" w:rsidRPr="00CE6E8E" w:rsidRDefault="00AD06D4" w:rsidP="00A819EE">
      <w:pPr>
        <w:autoSpaceDE w:val="0"/>
        <w:autoSpaceDN w:val="0"/>
        <w:adjustRightInd w:val="0"/>
        <w:spacing w:after="0" w:line="360" w:lineRule="auto"/>
        <w:jc w:val="center"/>
        <w:rPr>
          <w:rFonts w:ascii="Times New Roman" w:hAnsi="Times New Roman"/>
          <w:sz w:val="24"/>
          <w:szCs w:val="24"/>
        </w:rPr>
      </w:pPr>
    </w:p>
    <w:p w:rsidR="00AD06D4" w:rsidRPr="00CE6E8E" w:rsidRDefault="00AD06D4" w:rsidP="00A819EE">
      <w:pPr>
        <w:autoSpaceDE w:val="0"/>
        <w:autoSpaceDN w:val="0"/>
        <w:adjustRightInd w:val="0"/>
        <w:spacing w:after="0" w:line="360" w:lineRule="auto"/>
        <w:jc w:val="center"/>
        <w:rPr>
          <w:rFonts w:ascii="Times New Roman" w:hAnsi="Times New Roman"/>
          <w:b/>
          <w:bCs/>
          <w:sz w:val="24"/>
          <w:szCs w:val="24"/>
        </w:rPr>
      </w:pPr>
    </w:p>
    <w:p w:rsidR="00AD06D4" w:rsidRPr="00CE6E8E" w:rsidRDefault="00AD06D4" w:rsidP="00A819EE">
      <w:pPr>
        <w:autoSpaceDE w:val="0"/>
        <w:autoSpaceDN w:val="0"/>
        <w:adjustRightInd w:val="0"/>
        <w:spacing w:after="0" w:line="360" w:lineRule="auto"/>
        <w:jc w:val="center"/>
        <w:rPr>
          <w:rFonts w:ascii="Times New Roman" w:hAnsi="Times New Roman"/>
          <w:b/>
          <w:bCs/>
          <w:sz w:val="24"/>
          <w:szCs w:val="24"/>
        </w:rPr>
      </w:pPr>
    </w:p>
    <w:p w:rsidR="00AD06D4" w:rsidRPr="00CE6E8E" w:rsidRDefault="00AD06D4" w:rsidP="00A819EE">
      <w:pPr>
        <w:autoSpaceDE w:val="0"/>
        <w:autoSpaceDN w:val="0"/>
        <w:adjustRightInd w:val="0"/>
        <w:spacing w:after="0" w:line="360" w:lineRule="auto"/>
        <w:jc w:val="center"/>
        <w:rPr>
          <w:rFonts w:ascii="Times New Roman" w:hAnsi="Times New Roman"/>
          <w:b/>
          <w:bCs/>
          <w:sz w:val="24"/>
          <w:szCs w:val="24"/>
        </w:rPr>
      </w:pPr>
    </w:p>
    <w:p w:rsidR="00AD06D4" w:rsidRPr="00CE6E8E" w:rsidRDefault="00AD06D4" w:rsidP="00A819EE">
      <w:pPr>
        <w:autoSpaceDE w:val="0"/>
        <w:autoSpaceDN w:val="0"/>
        <w:adjustRightInd w:val="0"/>
        <w:spacing w:after="0" w:line="360" w:lineRule="auto"/>
        <w:jc w:val="center"/>
        <w:rPr>
          <w:rFonts w:ascii="Times New Roman" w:hAnsi="Times New Roman"/>
          <w:b/>
          <w:bCs/>
          <w:sz w:val="24"/>
          <w:szCs w:val="24"/>
        </w:rPr>
      </w:pPr>
    </w:p>
    <w:p w:rsidR="00AD06D4" w:rsidRPr="00CE6E8E" w:rsidRDefault="00AD06D4" w:rsidP="00A819EE">
      <w:pPr>
        <w:autoSpaceDE w:val="0"/>
        <w:autoSpaceDN w:val="0"/>
        <w:adjustRightInd w:val="0"/>
        <w:spacing w:after="0" w:line="360" w:lineRule="auto"/>
        <w:jc w:val="center"/>
        <w:rPr>
          <w:rFonts w:ascii="Times New Roman" w:hAnsi="Times New Roman"/>
          <w:b/>
          <w:bCs/>
          <w:sz w:val="24"/>
          <w:szCs w:val="24"/>
        </w:rPr>
      </w:pPr>
    </w:p>
    <w:p w:rsidR="00AD06D4" w:rsidRPr="00682111" w:rsidRDefault="00AD06D4" w:rsidP="00A819EE">
      <w:pPr>
        <w:autoSpaceDE w:val="0"/>
        <w:autoSpaceDN w:val="0"/>
        <w:adjustRightInd w:val="0"/>
        <w:spacing w:after="0" w:line="360" w:lineRule="auto"/>
        <w:jc w:val="center"/>
        <w:outlineLvl w:val="0"/>
        <w:rPr>
          <w:rFonts w:ascii="Times New Roman" w:hAnsi="Times New Roman"/>
          <w:bCs/>
          <w:caps/>
          <w:sz w:val="26"/>
          <w:szCs w:val="26"/>
        </w:rPr>
      </w:pPr>
      <w:bookmarkStart w:id="14" w:name="_Toc311544911"/>
      <w:bookmarkStart w:id="15" w:name="_Toc311545123"/>
      <w:bookmarkStart w:id="16" w:name="_Toc311545207"/>
      <w:bookmarkStart w:id="17" w:name="_Toc311545745"/>
      <w:bookmarkStart w:id="18" w:name="_Toc328575324"/>
      <w:bookmarkStart w:id="19" w:name="_Toc335237465"/>
      <w:bookmarkStart w:id="20" w:name="_Toc336559613"/>
      <w:bookmarkStart w:id="21" w:name="_Toc337226065"/>
      <w:bookmarkStart w:id="22" w:name="_Toc337326502"/>
      <w:bookmarkStart w:id="23" w:name="_Toc337423232"/>
      <w:bookmarkStart w:id="24" w:name="_Toc337623487"/>
      <w:bookmarkStart w:id="25" w:name="_Toc337666267"/>
      <w:bookmarkStart w:id="26" w:name="_Toc352855126"/>
      <w:bookmarkStart w:id="27" w:name="_Toc378280053"/>
      <w:r w:rsidRPr="00682111">
        <w:rPr>
          <w:rFonts w:ascii="Times New Roman" w:hAnsi="Times New Roman"/>
          <w:bCs/>
          <w:caps/>
          <w:sz w:val="26"/>
          <w:szCs w:val="26"/>
        </w:rPr>
        <w:t>Tomas Petreikis</w:t>
      </w:r>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AD06D4" w:rsidRPr="00CE6E8E" w:rsidRDefault="00AD06D4" w:rsidP="00A819EE">
      <w:pPr>
        <w:autoSpaceDE w:val="0"/>
        <w:autoSpaceDN w:val="0"/>
        <w:adjustRightInd w:val="0"/>
        <w:spacing w:after="0" w:line="360" w:lineRule="auto"/>
        <w:jc w:val="center"/>
        <w:rPr>
          <w:rFonts w:ascii="Times New Roman" w:hAnsi="Times New Roman"/>
          <w:b/>
          <w:bCs/>
          <w:sz w:val="24"/>
          <w:szCs w:val="24"/>
        </w:rPr>
      </w:pPr>
    </w:p>
    <w:p w:rsidR="00AD06D4" w:rsidRPr="00CE6E8E" w:rsidRDefault="00AD06D4" w:rsidP="00A819EE">
      <w:pPr>
        <w:autoSpaceDE w:val="0"/>
        <w:autoSpaceDN w:val="0"/>
        <w:adjustRightInd w:val="0"/>
        <w:spacing w:after="0" w:line="360" w:lineRule="auto"/>
        <w:jc w:val="center"/>
        <w:rPr>
          <w:rFonts w:ascii="Times New Roman" w:hAnsi="Times New Roman"/>
          <w:b/>
          <w:bCs/>
          <w:sz w:val="24"/>
          <w:szCs w:val="24"/>
        </w:rPr>
      </w:pPr>
    </w:p>
    <w:p w:rsidR="00AD06D4" w:rsidRPr="00CE6E8E" w:rsidRDefault="00AD06D4" w:rsidP="00A819EE">
      <w:pPr>
        <w:autoSpaceDE w:val="0"/>
        <w:autoSpaceDN w:val="0"/>
        <w:adjustRightInd w:val="0"/>
        <w:spacing w:after="0" w:line="360" w:lineRule="auto"/>
        <w:jc w:val="center"/>
        <w:rPr>
          <w:rFonts w:ascii="Times New Roman" w:hAnsi="Times New Roman"/>
          <w:b/>
          <w:bCs/>
          <w:sz w:val="24"/>
          <w:szCs w:val="24"/>
        </w:rPr>
      </w:pPr>
    </w:p>
    <w:p w:rsidR="00AD06D4" w:rsidRPr="00CE6E8E" w:rsidRDefault="00AD06D4" w:rsidP="00A819EE">
      <w:pPr>
        <w:autoSpaceDE w:val="0"/>
        <w:autoSpaceDN w:val="0"/>
        <w:adjustRightInd w:val="0"/>
        <w:spacing w:after="0" w:line="360" w:lineRule="auto"/>
        <w:jc w:val="center"/>
        <w:rPr>
          <w:rFonts w:ascii="Times New Roman" w:hAnsi="Times New Roman"/>
          <w:sz w:val="24"/>
          <w:szCs w:val="24"/>
        </w:rPr>
      </w:pPr>
    </w:p>
    <w:p w:rsidR="00CB2B74" w:rsidRPr="00CE6E8E" w:rsidRDefault="00AD06D4" w:rsidP="00A819EE">
      <w:pPr>
        <w:autoSpaceDE w:val="0"/>
        <w:autoSpaceDN w:val="0"/>
        <w:adjustRightInd w:val="0"/>
        <w:spacing w:after="0" w:line="360" w:lineRule="auto"/>
        <w:jc w:val="center"/>
        <w:outlineLvl w:val="0"/>
        <w:rPr>
          <w:rFonts w:ascii="Times New Roman" w:hAnsi="Times New Roman"/>
          <w:bCs/>
          <w:caps/>
          <w:sz w:val="28"/>
          <w:szCs w:val="28"/>
        </w:rPr>
      </w:pPr>
      <w:bookmarkStart w:id="28" w:name="_Toc328575325"/>
      <w:bookmarkStart w:id="29" w:name="_Toc335237466"/>
      <w:bookmarkStart w:id="30" w:name="_Toc336559614"/>
      <w:bookmarkStart w:id="31" w:name="_Toc337226066"/>
      <w:bookmarkStart w:id="32" w:name="_Toc337326503"/>
      <w:bookmarkStart w:id="33" w:name="_Toc337423233"/>
      <w:bookmarkStart w:id="34" w:name="_Toc337623488"/>
      <w:bookmarkStart w:id="35" w:name="_Toc337666268"/>
      <w:bookmarkStart w:id="36" w:name="_Toc352855127"/>
      <w:bookmarkStart w:id="37" w:name="_Toc378280054"/>
      <w:bookmarkStart w:id="38" w:name="_Toc311544912"/>
      <w:bookmarkStart w:id="39" w:name="_Toc311545124"/>
      <w:bookmarkStart w:id="40" w:name="_Toc311545208"/>
      <w:bookmarkStart w:id="41" w:name="_Toc311545746"/>
      <w:r w:rsidRPr="00CE6E8E">
        <w:rPr>
          <w:rFonts w:ascii="Times New Roman" w:hAnsi="Times New Roman"/>
          <w:bCs/>
          <w:caps/>
          <w:sz w:val="28"/>
          <w:szCs w:val="28"/>
        </w:rPr>
        <w:t>Regioninės knygos kultūra</w:t>
      </w:r>
      <w:bookmarkEnd w:id="28"/>
      <w:bookmarkEnd w:id="29"/>
      <w:bookmarkEnd w:id="30"/>
      <w:bookmarkEnd w:id="31"/>
      <w:bookmarkEnd w:id="32"/>
      <w:bookmarkEnd w:id="33"/>
      <w:bookmarkEnd w:id="34"/>
      <w:bookmarkEnd w:id="35"/>
      <w:bookmarkEnd w:id="36"/>
      <w:bookmarkEnd w:id="37"/>
    </w:p>
    <w:p w:rsidR="00AD06D4" w:rsidRPr="00CE6E8E" w:rsidRDefault="00AD06D4" w:rsidP="00CB2B74">
      <w:pPr>
        <w:autoSpaceDE w:val="0"/>
        <w:autoSpaceDN w:val="0"/>
        <w:adjustRightInd w:val="0"/>
        <w:spacing w:after="0" w:line="360" w:lineRule="auto"/>
        <w:jc w:val="center"/>
        <w:outlineLvl w:val="0"/>
        <w:rPr>
          <w:rFonts w:ascii="Times New Roman" w:hAnsi="Times New Roman"/>
          <w:bCs/>
          <w:caps/>
          <w:sz w:val="28"/>
          <w:szCs w:val="28"/>
        </w:rPr>
      </w:pPr>
      <w:bookmarkStart w:id="42" w:name="_Toc328575326"/>
      <w:bookmarkStart w:id="43" w:name="_Toc335237467"/>
      <w:bookmarkStart w:id="44" w:name="_Toc336559615"/>
      <w:bookmarkStart w:id="45" w:name="_Toc337226067"/>
      <w:bookmarkStart w:id="46" w:name="_Toc337326504"/>
      <w:bookmarkStart w:id="47" w:name="_Toc337423234"/>
      <w:bookmarkStart w:id="48" w:name="_Toc337623489"/>
      <w:bookmarkStart w:id="49" w:name="_Toc337666269"/>
      <w:bookmarkStart w:id="50" w:name="_Toc352855128"/>
      <w:bookmarkStart w:id="51" w:name="_Toc378280055"/>
      <w:r w:rsidRPr="00CE6E8E">
        <w:rPr>
          <w:rFonts w:ascii="Times New Roman" w:hAnsi="Times New Roman"/>
          <w:bCs/>
          <w:caps/>
          <w:sz w:val="28"/>
          <w:szCs w:val="28"/>
        </w:rPr>
        <w:t>Žemaitijos knygos</w:t>
      </w:r>
      <w:r w:rsidR="003A530F" w:rsidRPr="00CE6E8E">
        <w:rPr>
          <w:rFonts w:ascii="Times New Roman" w:hAnsi="Times New Roman"/>
          <w:bCs/>
          <w:caps/>
          <w:sz w:val="28"/>
          <w:szCs w:val="28"/>
        </w:rPr>
        <w:t xml:space="preserve"> </w:t>
      </w:r>
      <w:r w:rsidRPr="00CE6E8E">
        <w:rPr>
          <w:rFonts w:ascii="Times New Roman" w:hAnsi="Times New Roman"/>
          <w:bCs/>
          <w:caps/>
          <w:sz w:val="28"/>
          <w:szCs w:val="28"/>
        </w:rPr>
        <w:t>1905</w:t>
      </w:r>
      <w:r w:rsidR="00E7501E" w:rsidRPr="00CE6E8E">
        <w:rPr>
          <w:rFonts w:ascii="Times New Roman" w:hAnsi="Times New Roman"/>
          <w:bCs/>
          <w:caps/>
          <w:sz w:val="28"/>
          <w:szCs w:val="28"/>
        </w:rPr>
        <w:t>–</w:t>
      </w:r>
      <w:r w:rsidRPr="00CE6E8E">
        <w:rPr>
          <w:rFonts w:ascii="Times New Roman" w:hAnsi="Times New Roman"/>
          <w:bCs/>
          <w:caps/>
          <w:sz w:val="28"/>
          <w:szCs w:val="28"/>
        </w:rPr>
        <w:t xml:space="preserve">1944 </w:t>
      </w:r>
      <w:r w:rsidR="006B5684" w:rsidRPr="00CE6E8E">
        <w:rPr>
          <w:rFonts w:ascii="Times New Roman" w:hAnsi="Times New Roman"/>
          <w:bCs/>
          <w:sz w:val="28"/>
          <w:szCs w:val="28"/>
        </w:rPr>
        <w:t>M.</w:t>
      </w:r>
      <w:r w:rsidRPr="00CE6E8E">
        <w:rPr>
          <w:rFonts w:ascii="Times New Roman" w:hAnsi="Times New Roman"/>
          <w:bCs/>
          <w:caps/>
          <w:sz w:val="28"/>
          <w:szCs w:val="28"/>
        </w:rPr>
        <w:t xml:space="preserve"> pavyzdžiu</w:t>
      </w:r>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AD06D4" w:rsidRPr="00CE6E8E" w:rsidRDefault="00AD06D4" w:rsidP="00A819EE">
      <w:pPr>
        <w:autoSpaceDE w:val="0"/>
        <w:autoSpaceDN w:val="0"/>
        <w:adjustRightInd w:val="0"/>
        <w:spacing w:after="0" w:line="360" w:lineRule="auto"/>
        <w:jc w:val="center"/>
        <w:rPr>
          <w:rFonts w:ascii="Times New Roman" w:hAnsi="Times New Roman"/>
          <w:iCs/>
          <w:sz w:val="24"/>
          <w:szCs w:val="24"/>
        </w:rPr>
      </w:pPr>
    </w:p>
    <w:p w:rsidR="00AD06D4" w:rsidRPr="00CE6E8E" w:rsidRDefault="00AD06D4" w:rsidP="00A819EE">
      <w:pPr>
        <w:autoSpaceDE w:val="0"/>
        <w:autoSpaceDN w:val="0"/>
        <w:adjustRightInd w:val="0"/>
        <w:spacing w:after="0" w:line="360" w:lineRule="auto"/>
        <w:jc w:val="center"/>
        <w:rPr>
          <w:rFonts w:ascii="Times New Roman" w:hAnsi="Times New Roman"/>
          <w:i/>
          <w:iCs/>
          <w:sz w:val="24"/>
          <w:szCs w:val="24"/>
        </w:rPr>
      </w:pPr>
    </w:p>
    <w:p w:rsidR="00AD06D4" w:rsidRPr="00CE6E8E" w:rsidRDefault="00AD06D4" w:rsidP="00A819EE">
      <w:pPr>
        <w:autoSpaceDE w:val="0"/>
        <w:autoSpaceDN w:val="0"/>
        <w:adjustRightInd w:val="0"/>
        <w:spacing w:after="0" w:line="360" w:lineRule="auto"/>
        <w:jc w:val="center"/>
        <w:rPr>
          <w:rFonts w:ascii="Times New Roman" w:hAnsi="Times New Roman"/>
          <w:i/>
          <w:iCs/>
          <w:sz w:val="24"/>
          <w:szCs w:val="24"/>
        </w:rPr>
      </w:pPr>
    </w:p>
    <w:p w:rsidR="00AD06D4" w:rsidRPr="005300D0" w:rsidRDefault="00AD06D4" w:rsidP="00A819EE">
      <w:pPr>
        <w:autoSpaceDE w:val="0"/>
        <w:autoSpaceDN w:val="0"/>
        <w:adjustRightInd w:val="0"/>
        <w:spacing w:after="0" w:line="360" w:lineRule="auto"/>
        <w:jc w:val="center"/>
        <w:outlineLvl w:val="0"/>
        <w:rPr>
          <w:rFonts w:ascii="Times New Roman" w:hAnsi="Times New Roman"/>
          <w:iCs/>
          <w:sz w:val="26"/>
          <w:szCs w:val="26"/>
        </w:rPr>
      </w:pPr>
      <w:bookmarkStart w:id="52" w:name="_Toc311544913"/>
      <w:bookmarkStart w:id="53" w:name="_Toc311545125"/>
      <w:bookmarkStart w:id="54" w:name="_Toc311545209"/>
      <w:bookmarkStart w:id="55" w:name="_Toc311545747"/>
      <w:bookmarkStart w:id="56" w:name="_Toc328575327"/>
      <w:bookmarkStart w:id="57" w:name="_Toc335237468"/>
      <w:bookmarkStart w:id="58" w:name="_Toc336559616"/>
      <w:bookmarkStart w:id="59" w:name="_Toc337226068"/>
      <w:bookmarkStart w:id="60" w:name="_Toc337326505"/>
      <w:bookmarkStart w:id="61" w:name="_Toc337423235"/>
      <w:bookmarkStart w:id="62" w:name="_Toc337623490"/>
      <w:bookmarkStart w:id="63" w:name="_Toc337666270"/>
      <w:bookmarkStart w:id="64" w:name="_Toc352855129"/>
      <w:bookmarkStart w:id="65" w:name="_Toc378280056"/>
      <w:r w:rsidRPr="005300D0">
        <w:rPr>
          <w:rFonts w:ascii="Times New Roman" w:hAnsi="Times New Roman"/>
          <w:iCs/>
          <w:sz w:val="26"/>
          <w:szCs w:val="26"/>
        </w:rPr>
        <w:t>Daktaro disertacija</w:t>
      </w:r>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5300D0" w:rsidRDefault="005300D0" w:rsidP="00682111">
      <w:pPr>
        <w:autoSpaceDE w:val="0"/>
        <w:autoSpaceDN w:val="0"/>
        <w:adjustRightInd w:val="0"/>
        <w:spacing w:after="0" w:line="360" w:lineRule="auto"/>
        <w:jc w:val="center"/>
        <w:outlineLvl w:val="0"/>
        <w:rPr>
          <w:rFonts w:ascii="Times New Roman" w:hAnsi="Times New Roman"/>
          <w:i/>
          <w:iCs/>
          <w:sz w:val="24"/>
          <w:szCs w:val="24"/>
        </w:rPr>
      </w:pPr>
      <w:bookmarkStart w:id="66" w:name="_Toc328575328"/>
      <w:bookmarkStart w:id="67" w:name="_Toc335237469"/>
      <w:bookmarkStart w:id="68" w:name="_Toc336559617"/>
      <w:bookmarkStart w:id="69" w:name="_Toc337226069"/>
      <w:bookmarkStart w:id="70" w:name="_Toc337326506"/>
      <w:bookmarkStart w:id="71" w:name="_Toc337423236"/>
      <w:bookmarkStart w:id="72" w:name="_Toc337623491"/>
      <w:bookmarkStart w:id="73" w:name="_Toc337666271"/>
      <w:bookmarkStart w:id="74" w:name="_Toc352855130"/>
      <w:bookmarkStart w:id="75" w:name="_Toc378280057"/>
      <w:bookmarkStart w:id="76" w:name="_Toc311544914"/>
      <w:bookmarkStart w:id="77" w:name="_Toc311545126"/>
      <w:bookmarkStart w:id="78" w:name="_Toc311545210"/>
      <w:bookmarkStart w:id="79" w:name="_Toc311545748"/>
    </w:p>
    <w:p w:rsidR="00AD06D4" w:rsidRPr="00682111" w:rsidRDefault="00682111" w:rsidP="00682111">
      <w:pPr>
        <w:autoSpaceDE w:val="0"/>
        <w:autoSpaceDN w:val="0"/>
        <w:adjustRightInd w:val="0"/>
        <w:spacing w:after="0" w:line="360" w:lineRule="auto"/>
        <w:jc w:val="center"/>
        <w:outlineLvl w:val="0"/>
        <w:rPr>
          <w:rFonts w:ascii="Times New Roman" w:hAnsi="Times New Roman"/>
          <w:iCs/>
          <w:sz w:val="26"/>
          <w:szCs w:val="26"/>
        </w:rPr>
      </w:pPr>
      <w:r w:rsidRPr="00682111">
        <w:rPr>
          <w:rFonts w:ascii="Times New Roman" w:hAnsi="Times New Roman"/>
          <w:iCs/>
          <w:sz w:val="26"/>
          <w:szCs w:val="26"/>
        </w:rPr>
        <w:t>S</w:t>
      </w:r>
      <w:r w:rsidR="00E424C4" w:rsidRPr="00682111">
        <w:rPr>
          <w:rFonts w:ascii="Times New Roman" w:hAnsi="Times New Roman"/>
          <w:iCs/>
          <w:sz w:val="26"/>
          <w:szCs w:val="26"/>
        </w:rPr>
        <w:t>ocialiniai mokslai</w:t>
      </w:r>
      <w:r w:rsidR="00AD06D4" w:rsidRPr="00682111">
        <w:rPr>
          <w:rFonts w:ascii="Times New Roman" w:hAnsi="Times New Roman"/>
          <w:iCs/>
          <w:sz w:val="26"/>
          <w:szCs w:val="26"/>
        </w:rPr>
        <w:t>,</w:t>
      </w:r>
      <w:bookmarkEnd w:id="66"/>
      <w:bookmarkEnd w:id="67"/>
      <w:bookmarkEnd w:id="68"/>
      <w:bookmarkEnd w:id="69"/>
      <w:bookmarkEnd w:id="70"/>
      <w:bookmarkEnd w:id="71"/>
      <w:bookmarkEnd w:id="72"/>
      <w:bookmarkEnd w:id="73"/>
      <w:bookmarkEnd w:id="74"/>
      <w:bookmarkEnd w:id="75"/>
      <w:r w:rsidR="00AD06D4" w:rsidRPr="00682111">
        <w:rPr>
          <w:rFonts w:ascii="Times New Roman" w:hAnsi="Times New Roman"/>
          <w:iCs/>
          <w:sz w:val="26"/>
          <w:szCs w:val="26"/>
        </w:rPr>
        <w:t xml:space="preserve"> </w:t>
      </w:r>
      <w:bookmarkStart w:id="80" w:name="_Toc328575329"/>
      <w:bookmarkStart w:id="81" w:name="_Toc335237470"/>
      <w:bookmarkStart w:id="82" w:name="_Toc336559618"/>
      <w:bookmarkStart w:id="83" w:name="_Toc337226070"/>
      <w:bookmarkStart w:id="84" w:name="_Toc337326507"/>
      <w:bookmarkStart w:id="85" w:name="_Toc337423237"/>
      <w:bookmarkStart w:id="86" w:name="_Toc337623492"/>
      <w:bookmarkStart w:id="87" w:name="_Toc337666272"/>
      <w:bookmarkStart w:id="88" w:name="_Toc352855131"/>
      <w:bookmarkStart w:id="89" w:name="_Toc378280058"/>
      <w:r w:rsidR="00AD06D4" w:rsidRPr="00682111">
        <w:rPr>
          <w:rFonts w:ascii="Times New Roman" w:hAnsi="Times New Roman"/>
          <w:iCs/>
          <w:sz w:val="26"/>
          <w:szCs w:val="26"/>
        </w:rPr>
        <w:t>komunikacija ir informacija (0</w:t>
      </w:r>
      <w:r w:rsidR="00E424C4" w:rsidRPr="00682111">
        <w:rPr>
          <w:rFonts w:ascii="Times New Roman" w:hAnsi="Times New Roman"/>
          <w:iCs/>
          <w:sz w:val="26"/>
          <w:szCs w:val="26"/>
        </w:rPr>
        <w:t>8S</w:t>
      </w:r>
      <w:r w:rsidR="00AD06D4" w:rsidRPr="00682111">
        <w:rPr>
          <w:rFonts w:ascii="Times New Roman" w:hAnsi="Times New Roman"/>
          <w:iCs/>
          <w:sz w:val="26"/>
          <w:szCs w:val="26"/>
        </w:rPr>
        <w:t>)</w:t>
      </w:r>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AD06D4" w:rsidRPr="00CE6E8E" w:rsidRDefault="00AD06D4" w:rsidP="00A819EE">
      <w:pPr>
        <w:spacing w:after="0" w:line="360" w:lineRule="auto"/>
        <w:jc w:val="center"/>
        <w:rPr>
          <w:rFonts w:ascii="Times New Roman" w:hAnsi="Times New Roman"/>
          <w:sz w:val="24"/>
          <w:szCs w:val="24"/>
        </w:rPr>
      </w:pPr>
    </w:p>
    <w:p w:rsidR="00AD06D4" w:rsidRPr="00CE6E8E" w:rsidRDefault="00AD06D4" w:rsidP="00A819EE">
      <w:pPr>
        <w:spacing w:after="0" w:line="360" w:lineRule="auto"/>
        <w:jc w:val="center"/>
        <w:rPr>
          <w:rFonts w:ascii="Times New Roman" w:hAnsi="Times New Roman"/>
          <w:sz w:val="24"/>
          <w:szCs w:val="24"/>
        </w:rPr>
      </w:pPr>
    </w:p>
    <w:p w:rsidR="00AD06D4" w:rsidRPr="00CE6E8E" w:rsidRDefault="00AD06D4" w:rsidP="00A819EE">
      <w:pPr>
        <w:spacing w:after="0" w:line="360" w:lineRule="auto"/>
        <w:jc w:val="center"/>
        <w:rPr>
          <w:rFonts w:ascii="Times New Roman" w:hAnsi="Times New Roman"/>
          <w:sz w:val="24"/>
          <w:szCs w:val="24"/>
        </w:rPr>
      </w:pPr>
    </w:p>
    <w:p w:rsidR="00AD06D4" w:rsidRPr="00CE6E8E" w:rsidRDefault="00AD06D4" w:rsidP="00693E50">
      <w:pPr>
        <w:jc w:val="center"/>
      </w:pPr>
    </w:p>
    <w:p w:rsidR="00AD06D4" w:rsidRPr="00CE6E8E" w:rsidRDefault="00AD06D4" w:rsidP="00A819EE">
      <w:pPr>
        <w:spacing w:after="0" w:line="360" w:lineRule="auto"/>
        <w:jc w:val="center"/>
        <w:rPr>
          <w:rFonts w:ascii="Times New Roman" w:hAnsi="Times New Roman"/>
          <w:sz w:val="24"/>
          <w:szCs w:val="24"/>
        </w:rPr>
      </w:pPr>
    </w:p>
    <w:p w:rsidR="00AD06D4" w:rsidRPr="00CE6E8E" w:rsidRDefault="00AD06D4" w:rsidP="00A819EE">
      <w:pPr>
        <w:spacing w:after="0" w:line="360" w:lineRule="auto"/>
        <w:jc w:val="center"/>
        <w:rPr>
          <w:rFonts w:ascii="Times New Roman" w:hAnsi="Times New Roman"/>
          <w:sz w:val="24"/>
          <w:szCs w:val="24"/>
        </w:rPr>
      </w:pPr>
    </w:p>
    <w:p w:rsidR="00DD75AC" w:rsidRPr="00CE6E8E" w:rsidRDefault="00DD75AC" w:rsidP="00A819EE">
      <w:pPr>
        <w:spacing w:after="0" w:line="360" w:lineRule="auto"/>
        <w:jc w:val="center"/>
        <w:rPr>
          <w:rFonts w:ascii="Times New Roman" w:hAnsi="Times New Roman"/>
          <w:sz w:val="24"/>
          <w:szCs w:val="24"/>
        </w:rPr>
      </w:pPr>
    </w:p>
    <w:p w:rsidR="00810F2C" w:rsidRPr="00CE6E8E" w:rsidRDefault="00810F2C" w:rsidP="00A819EE">
      <w:pPr>
        <w:spacing w:after="0" w:line="360" w:lineRule="auto"/>
        <w:jc w:val="center"/>
        <w:rPr>
          <w:rFonts w:ascii="Times New Roman" w:hAnsi="Times New Roman"/>
          <w:sz w:val="24"/>
          <w:szCs w:val="24"/>
        </w:rPr>
      </w:pPr>
    </w:p>
    <w:p w:rsidR="00810F2C" w:rsidRPr="00CE6E8E" w:rsidRDefault="00810F2C" w:rsidP="00A819EE">
      <w:pPr>
        <w:spacing w:after="0" w:line="360" w:lineRule="auto"/>
        <w:jc w:val="center"/>
        <w:rPr>
          <w:rFonts w:ascii="Times New Roman" w:hAnsi="Times New Roman"/>
          <w:sz w:val="24"/>
          <w:szCs w:val="24"/>
        </w:rPr>
      </w:pPr>
    </w:p>
    <w:p w:rsidR="00AD06D4" w:rsidRPr="00CE6E8E" w:rsidRDefault="00AD06D4" w:rsidP="00A819EE">
      <w:pPr>
        <w:spacing w:after="0" w:line="360" w:lineRule="auto"/>
        <w:jc w:val="center"/>
        <w:rPr>
          <w:rFonts w:ascii="Times New Roman" w:hAnsi="Times New Roman"/>
          <w:sz w:val="24"/>
          <w:szCs w:val="24"/>
        </w:rPr>
      </w:pPr>
    </w:p>
    <w:p w:rsidR="00E7501E" w:rsidRPr="00693E50" w:rsidRDefault="00CB2B74" w:rsidP="00A819EE">
      <w:pPr>
        <w:spacing w:after="0" w:line="360" w:lineRule="auto"/>
        <w:jc w:val="center"/>
        <w:outlineLvl w:val="0"/>
        <w:rPr>
          <w:rFonts w:ascii="Times New Roman" w:hAnsi="Times New Roman"/>
          <w:sz w:val="26"/>
          <w:szCs w:val="26"/>
        </w:rPr>
      </w:pPr>
      <w:bookmarkStart w:id="90" w:name="_Toc311544916"/>
      <w:bookmarkStart w:id="91" w:name="_Toc311545128"/>
      <w:bookmarkStart w:id="92" w:name="_Toc311545212"/>
      <w:bookmarkStart w:id="93" w:name="_Toc311545750"/>
      <w:bookmarkStart w:id="94" w:name="_Toc328575330"/>
      <w:bookmarkStart w:id="95" w:name="_Toc335237471"/>
      <w:bookmarkStart w:id="96" w:name="_Toc336559619"/>
      <w:bookmarkStart w:id="97" w:name="_Toc337226071"/>
      <w:bookmarkStart w:id="98" w:name="_Toc337326508"/>
      <w:bookmarkStart w:id="99" w:name="_Toc337423238"/>
      <w:bookmarkStart w:id="100" w:name="_Toc337623493"/>
      <w:bookmarkStart w:id="101" w:name="_Toc337666273"/>
      <w:bookmarkStart w:id="102" w:name="_Toc352855132"/>
      <w:bookmarkStart w:id="103" w:name="_Toc378280059"/>
      <w:r w:rsidRPr="00693E50">
        <w:rPr>
          <w:rFonts w:ascii="Times New Roman" w:hAnsi="Times New Roman"/>
          <w:sz w:val="26"/>
          <w:szCs w:val="26"/>
        </w:rPr>
        <w:t>Vilnius</w:t>
      </w:r>
      <w:r w:rsidR="00AD06D4" w:rsidRPr="00693E50">
        <w:rPr>
          <w:rFonts w:ascii="Times New Roman" w:hAnsi="Times New Roman"/>
          <w:sz w:val="26"/>
          <w:szCs w:val="26"/>
        </w:rPr>
        <w:t>, 201</w:t>
      </w:r>
      <w:bookmarkEnd w:id="90"/>
      <w:bookmarkEnd w:id="91"/>
      <w:bookmarkEnd w:id="92"/>
      <w:bookmarkEnd w:id="93"/>
      <w:r w:rsidRPr="00693E50">
        <w:rPr>
          <w:rFonts w:ascii="Times New Roman" w:hAnsi="Times New Roman"/>
          <w:sz w:val="26"/>
          <w:szCs w:val="26"/>
        </w:rPr>
        <w:t>4</w:t>
      </w:r>
      <w:bookmarkEnd w:id="94"/>
      <w:bookmarkEnd w:id="95"/>
      <w:bookmarkEnd w:id="96"/>
      <w:bookmarkEnd w:id="97"/>
      <w:bookmarkEnd w:id="98"/>
      <w:bookmarkEnd w:id="99"/>
      <w:bookmarkEnd w:id="100"/>
      <w:bookmarkEnd w:id="101"/>
      <w:bookmarkEnd w:id="102"/>
      <w:bookmarkEnd w:id="103"/>
    </w:p>
    <w:p w:rsidR="00CB2B74" w:rsidRPr="00CE10D0" w:rsidRDefault="00E7501E" w:rsidP="00CB2B74">
      <w:pPr>
        <w:spacing w:after="0" w:line="360" w:lineRule="auto"/>
        <w:outlineLvl w:val="0"/>
        <w:rPr>
          <w:rFonts w:ascii="Times New Roman" w:hAnsi="Times New Roman"/>
          <w:sz w:val="26"/>
          <w:szCs w:val="26"/>
        </w:rPr>
      </w:pPr>
      <w:r w:rsidRPr="00CE6E8E">
        <w:rPr>
          <w:rFonts w:ascii="Times New Roman" w:hAnsi="Times New Roman"/>
          <w:sz w:val="24"/>
          <w:szCs w:val="24"/>
        </w:rPr>
        <w:br w:type="page"/>
      </w:r>
      <w:bookmarkStart w:id="104" w:name="_Toc328575331"/>
      <w:bookmarkStart w:id="105" w:name="_Toc335237472"/>
      <w:bookmarkStart w:id="106" w:name="_Toc336559620"/>
      <w:bookmarkStart w:id="107" w:name="_Toc337226072"/>
      <w:bookmarkStart w:id="108" w:name="_Toc337326509"/>
      <w:bookmarkStart w:id="109" w:name="_Toc337423239"/>
      <w:bookmarkStart w:id="110" w:name="_Toc337623494"/>
      <w:bookmarkStart w:id="111" w:name="_Toc337666274"/>
      <w:bookmarkStart w:id="112" w:name="_Toc352855133"/>
      <w:bookmarkStart w:id="113" w:name="_Toc378280060"/>
      <w:bookmarkStart w:id="114" w:name="_Toc311544917"/>
      <w:bookmarkStart w:id="115" w:name="_Toc311545129"/>
      <w:bookmarkStart w:id="116" w:name="_Toc311545213"/>
      <w:bookmarkStart w:id="117" w:name="_Toc311545751"/>
      <w:r w:rsidR="00CB2B74" w:rsidRPr="00CE10D0">
        <w:rPr>
          <w:rFonts w:ascii="Times New Roman" w:hAnsi="Times New Roman"/>
          <w:sz w:val="26"/>
          <w:szCs w:val="26"/>
        </w:rPr>
        <w:lastRenderedPageBreak/>
        <w:t>Disertacija rengta 201</w:t>
      </w:r>
      <w:r w:rsidR="00D73743" w:rsidRPr="00CE10D0">
        <w:rPr>
          <w:rFonts w:ascii="Times New Roman" w:hAnsi="Times New Roman"/>
          <w:sz w:val="26"/>
          <w:szCs w:val="26"/>
        </w:rPr>
        <w:t>0</w:t>
      </w:r>
      <w:r w:rsidR="00CB2B74" w:rsidRPr="00CE10D0">
        <w:rPr>
          <w:rFonts w:ascii="Times New Roman" w:hAnsi="Times New Roman"/>
          <w:sz w:val="26"/>
          <w:szCs w:val="26"/>
        </w:rPr>
        <w:t>–2014 metais Vilniaus universitete</w:t>
      </w:r>
      <w:bookmarkEnd w:id="104"/>
      <w:bookmarkEnd w:id="105"/>
      <w:bookmarkEnd w:id="106"/>
      <w:bookmarkEnd w:id="107"/>
      <w:bookmarkEnd w:id="108"/>
      <w:bookmarkEnd w:id="109"/>
      <w:bookmarkEnd w:id="110"/>
      <w:bookmarkEnd w:id="111"/>
      <w:bookmarkEnd w:id="112"/>
      <w:bookmarkEnd w:id="113"/>
    </w:p>
    <w:p w:rsidR="00CB2B74" w:rsidRPr="00CE10D0" w:rsidRDefault="00CB2B74" w:rsidP="00C14F73">
      <w:pPr>
        <w:rPr>
          <w:sz w:val="26"/>
          <w:szCs w:val="26"/>
        </w:rPr>
      </w:pPr>
    </w:p>
    <w:p w:rsidR="0042515C" w:rsidRPr="00CE10D0" w:rsidRDefault="0042515C" w:rsidP="0042515C">
      <w:pPr>
        <w:spacing w:after="0"/>
        <w:rPr>
          <w:rFonts w:ascii="Times New Roman" w:hAnsi="Times New Roman"/>
          <w:sz w:val="26"/>
          <w:szCs w:val="26"/>
        </w:rPr>
      </w:pPr>
      <w:r w:rsidRPr="00CE10D0">
        <w:rPr>
          <w:rFonts w:ascii="Times New Roman" w:hAnsi="Times New Roman"/>
          <w:sz w:val="26"/>
          <w:szCs w:val="26"/>
        </w:rPr>
        <w:t>Disertacijos rengimą iš dalies rėmė:</w:t>
      </w:r>
    </w:p>
    <w:p w:rsidR="0042515C" w:rsidRPr="00CE10D0" w:rsidRDefault="0042515C" w:rsidP="0042515C">
      <w:pPr>
        <w:spacing w:after="0"/>
        <w:ind w:left="1296"/>
        <w:rPr>
          <w:rFonts w:ascii="Times New Roman" w:hAnsi="Times New Roman"/>
          <w:sz w:val="26"/>
          <w:szCs w:val="26"/>
        </w:rPr>
      </w:pPr>
      <w:r w:rsidRPr="00CE10D0">
        <w:rPr>
          <w:rFonts w:ascii="Times New Roman" w:hAnsi="Times New Roman"/>
          <w:sz w:val="26"/>
          <w:szCs w:val="26"/>
        </w:rPr>
        <w:t>Lietuvos valstybinis mokslo ir studijų fondas (2011)</w:t>
      </w:r>
    </w:p>
    <w:p w:rsidR="0042515C" w:rsidRPr="00CE10D0" w:rsidRDefault="0042515C" w:rsidP="0042515C">
      <w:pPr>
        <w:spacing w:after="0"/>
        <w:ind w:left="1296"/>
        <w:rPr>
          <w:rFonts w:ascii="Times New Roman" w:hAnsi="Times New Roman"/>
          <w:sz w:val="26"/>
          <w:szCs w:val="26"/>
        </w:rPr>
      </w:pPr>
      <w:r w:rsidRPr="00CE10D0">
        <w:rPr>
          <w:rFonts w:ascii="Times New Roman" w:hAnsi="Times New Roman"/>
          <w:sz w:val="26"/>
          <w:szCs w:val="26"/>
        </w:rPr>
        <w:t>Lietuvos mokslo taryba (2012–2014)</w:t>
      </w:r>
    </w:p>
    <w:p w:rsidR="0042515C" w:rsidRPr="00CE10D0" w:rsidRDefault="0042515C" w:rsidP="00CB2B74">
      <w:pPr>
        <w:spacing w:after="0" w:line="360" w:lineRule="auto"/>
        <w:outlineLvl w:val="0"/>
        <w:rPr>
          <w:rFonts w:ascii="Times New Roman" w:hAnsi="Times New Roman"/>
          <w:spacing w:val="20"/>
          <w:sz w:val="26"/>
          <w:szCs w:val="26"/>
        </w:rPr>
      </w:pPr>
      <w:bookmarkStart w:id="118" w:name="_Toc328575332"/>
      <w:bookmarkStart w:id="119" w:name="_Toc335237473"/>
      <w:bookmarkStart w:id="120" w:name="_Toc336559621"/>
      <w:bookmarkStart w:id="121" w:name="_Toc337226073"/>
      <w:bookmarkStart w:id="122" w:name="_Toc337326510"/>
      <w:bookmarkStart w:id="123" w:name="_Toc337423240"/>
      <w:bookmarkStart w:id="124" w:name="_Toc337623495"/>
      <w:bookmarkStart w:id="125" w:name="_Toc337666275"/>
      <w:bookmarkStart w:id="126" w:name="_Toc352855134"/>
      <w:bookmarkStart w:id="127" w:name="_Toc378280061"/>
    </w:p>
    <w:p w:rsidR="00CB2B74" w:rsidRPr="00CE10D0" w:rsidRDefault="00CB2B74" w:rsidP="00CB2B74">
      <w:pPr>
        <w:spacing w:after="0" w:line="360" w:lineRule="auto"/>
        <w:outlineLvl w:val="0"/>
        <w:rPr>
          <w:rFonts w:ascii="Times New Roman" w:hAnsi="Times New Roman"/>
          <w:spacing w:val="20"/>
          <w:sz w:val="26"/>
          <w:szCs w:val="26"/>
        </w:rPr>
      </w:pPr>
      <w:r w:rsidRPr="00CE10D0">
        <w:rPr>
          <w:rFonts w:ascii="Times New Roman" w:hAnsi="Times New Roman"/>
          <w:spacing w:val="20"/>
          <w:sz w:val="26"/>
          <w:szCs w:val="26"/>
        </w:rPr>
        <w:t>Mokslinis vadovas:</w:t>
      </w:r>
      <w:bookmarkEnd w:id="118"/>
      <w:bookmarkEnd w:id="119"/>
      <w:bookmarkEnd w:id="120"/>
      <w:bookmarkEnd w:id="121"/>
      <w:bookmarkEnd w:id="122"/>
      <w:bookmarkEnd w:id="123"/>
      <w:bookmarkEnd w:id="124"/>
      <w:bookmarkEnd w:id="125"/>
      <w:bookmarkEnd w:id="126"/>
      <w:bookmarkEnd w:id="127"/>
    </w:p>
    <w:p w:rsidR="007321AF" w:rsidRPr="00CE10D0" w:rsidRDefault="00CB2B74" w:rsidP="007321AF">
      <w:pPr>
        <w:spacing w:after="0" w:line="360" w:lineRule="auto"/>
        <w:outlineLvl w:val="0"/>
        <w:rPr>
          <w:rFonts w:ascii="Times New Roman" w:hAnsi="Times New Roman"/>
          <w:sz w:val="26"/>
          <w:szCs w:val="26"/>
        </w:rPr>
      </w:pPr>
      <w:bookmarkStart w:id="128" w:name="_Toc311544915"/>
      <w:bookmarkStart w:id="129" w:name="_Toc311545127"/>
      <w:bookmarkStart w:id="130" w:name="_Toc311545211"/>
      <w:bookmarkStart w:id="131" w:name="_Toc311545749"/>
      <w:bookmarkStart w:id="132" w:name="_Toc328575333"/>
      <w:bookmarkStart w:id="133" w:name="_Toc335237474"/>
      <w:bookmarkStart w:id="134" w:name="_Toc336559622"/>
      <w:bookmarkStart w:id="135" w:name="_Toc337226074"/>
      <w:bookmarkStart w:id="136" w:name="_Toc337326511"/>
      <w:bookmarkStart w:id="137" w:name="_Toc337423241"/>
      <w:bookmarkStart w:id="138" w:name="_Toc337623496"/>
      <w:bookmarkStart w:id="139" w:name="_Toc337666276"/>
      <w:bookmarkStart w:id="140" w:name="_Toc352855135"/>
      <w:bookmarkStart w:id="141" w:name="_Toc378280062"/>
      <w:r w:rsidRPr="00CE10D0">
        <w:rPr>
          <w:rFonts w:ascii="Times New Roman" w:hAnsi="Times New Roman"/>
          <w:sz w:val="26"/>
          <w:szCs w:val="26"/>
        </w:rPr>
        <w:t xml:space="preserve">prof. habil. dr. </w:t>
      </w:r>
      <w:r w:rsidRPr="009F5E35">
        <w:rPr>
          <w:rFonts w:ascii="Times New Roman" w:hAnsi="Times New Roman"/>
          <w:sz w:val="26"/>
          <w:szCs w:val="26"/>
        </w:rPr>
        <w:t>Domas Kaunas</w:t>
      </w:r>
      <w:bookmarkStart w:id="142" w:name="_Toc328575334"/>
      <w:bookmarkStart w:id="143" w:name="_Toc335237475"/>
      <w:bookmarkStart w:id="144" w:name="_Toc336559623"/>
      <w:bookmarkStart w:id="145" w:name="_Toc337226075"/>
      <w:bookmarkStart w:id="146" w:name="_Toc337326512"/>
      <w:bookmarkStart w:id="147" w:name="_Toc337423242"/>
      <w:bookmarkStart w:id="148" w:name="_Toc337623497"/>
      <w:bookmarkStart w:id="149" w:name="_Toc337666277"/>
      <w:bookmarkStart w:id="150" w:name="_Toc352855136"/>
      <w:bookmarkStart w:id="151" w:name="_Toc378280063"/>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7321AF" w:rsidRPr="00CE10D0" w:rsidRDefault="00CB2B74" w:rsidP="007321AF">
      <w:pPr>
        <w:spacing w:after="0" w:line="360" w:lineRule="auto"/>
        <w:outlineLvl w:val="0"/>
        <w:rPr>
          <w:rFonts w:ascii="Times New Roman" w:hAnsi="Times New Roman"/>
          <w:sz w:val="26"/>
          <w:szCs w:val="26"/>
        </w:rPr>
      </w:pPr>
      <w:r w:rsidRPr="00CE10D0">
        <w:rPr>
          <w:rFonts w:ascii="Times New Roman" w:hAnsi="Times New Roman"/>
          <w:sz w:val="26"/>
          <w:szCs w:val="26"/>
        </w:rPr>
        <w:t xml:space="preserve">(Vilniaus universitetas, </w:t>
      </w:r>
      <w:r w:rsidR="00E424C4" w:rsidRPr="00CE10D0">
        <w:rPr>
          <w:rFonts w:ascii="Times New Roman" w:hAnsi="Times New Roman"/>
          <w:sz w:val="26"/>
          <w:szCs w:val="26"/>
        </w:rPr>
        <w:t>socialiniai mokslai</w:t>
      </w:r>
      <w:r w:rsidRPr="00CE10D0">
        <w:rPr>
          <w:rFonts w:ascii="Times New Roman" w:hAnsi="Times New Roman"/>
          <w:sz w:val="26"/>
          <w:szCs w:val="26"/>
        </w:rPr>
        <w:t>,</w:t>
      </w:r>
      <w:bookmarkEnd w:id="142"/>
      <w:r w:rsidRPr="00CE10D0">
        <w:rPr>
          <w:rFonts w:ascii="Times New Roman" w:hAnsi="Times New Roman"/>
          <w:sz w:val="26"/>
          <w:szCs w:val="26"/>
        </w:rPr>
        <w:t xml:space="preserve"> </w:t>
      </w:r>
      <w:bookmarkStart w:id="152" w:name="_Toc328575335"/>
      <w:r w:rsidRPr="00CE10D0">
        <w:rPr>
          <w:rFonts w:ascii="Times New Roman" w:hAnsi="Times New Roman"/>
          <w:sz w:val="26"/>
          <w:szCs w:val="26"/>
        </w:rPr>
        <w:t>komunikacija ir informacija – 0</w:t>
      </w:r>
      <w:r w:rsidR="0042515C" w:rsidRPr="00CE10D0">
        <w:rPr>
          <w:rFonts w:ascii="Times New Roman" w:hAnsi="Times New Roman"/>
          <w:sz w:val="26"/>
          <w:szCs w:val="26"/>
        </w:rPr>
        <w:t>8</w:t>
      </w:r>
      <w:r w:rsidR="00E424C4" w:rsidRPr="00CE10D0">
        <w:rPr>
          <w:rFonts w:ascii="Times New Roman" w:hAnsi="Times New Roman"/>
          <w:sz w:val="26"/>
          <w:szCs w:val="26"/>
        </w:rPr>
        <w:t>S</w:t>
      </w:r>
      <w:r w:rsidR="0042515C" w:rsidRPr="00CE10D0">
        <w:rPr>
          <w:rFonts w:ascii="Times New Roman" w:hAnsi="Times New Roman"/>
          <w:sz w:val="26"/>
          <w:szCs w:val="26"/>
        </w:rPr>
        <w:t>)</w:t>
      </w:r>
    </w:p>
    <w:p w:rsidR="0037106D" w:rsidRPr="00693E50" w:rsidRDefault="00CB2B74" w:rsidP="0037106D">
      <w:pPr>
        <w:spacing w:after="0" w:line="360" w:lineRule="auto"/>
        <w:outlineLvl w:val="0"/>
        <w:rPr>
          <w:rFonts w:ascii="Times New Roman" w:hAnsi="Times New Roman"/>
          <w:sz w:val="32"/>
          <w:szCs w:val="32"/>
        </w:rPr>
      </w:pPr>
      <w:r w:rsidRPr="00CE10D0">
        <w:rPr>
          <w:rFonts w:ascii="Times New Roman" w:hAnsi="Times New Roman"/>
          <w:sz w:val="26"/>
          <w:szCs w:val="26"/>
        </w:rPr>
        <w:br w:type="page"/>
      </w:r>
      <w:bookmarkStart w:id="153" w:name="_Toc328575336"/>
      <w:bookmarkStart w:id="154" w:name="_Toc335237476"/>
      <w:bookmarkStart w:id="155" w:name="_Toc336559624"/>
      <w:bookmarkStart w:id="156" w:name="_Toc337226076"/>
      <w:bookmarkStart w:id="157" w:name="_Toc337326513"/>
      <w:bookmarkStart w:id="158" w:name="_Toc337423243"/>
      <w:bookmarkStart w:id="159" w:name="_Toc337623498"/>
      <w:bookmarkStart w:id="160" w:name="_Toc337666278"/>
      <w:bookmarkStart w:id="161" w:name="_Toc352855137"/>
      <w:bookmarkStart w:id="162" w:name="_Toc378280064"/>
      <w:bookmarkEnd w:id="114"/>
      <w:bookmarkEnd w:id="115"/>
      <w:bookmarkEnd w:id="116"/>
      <w:bookmarkEnd w:id="117"/>
      <w:bookmarkEnd w:id="143"/>
      <w:bookmarkEnd w:id="144"/>
      <w:bookmarkEnd w:id="145"/>
      <w:bookmarkEnd w:id="146"/>
      <w:bookmarkEnd w:id="147"/>
      <w:bookmarkEnd w:id="148"/>
      <w:bookmarkEnd w:id="149"/>
      <w:bookmarkEnd w:id="150"/>
      <w:bookmarkEnd w:id="151"/>
      <w:bookmarkEnd w:id="152"/>
      <w:r w:rsidR="0037106D" w:rsidRPr="009F5E35">
        <w:rPr>
          <w:rFonts w:ascii="Times New Roman" w:hAnsi="Times New Roman"/>
          <w:caps/>
          <w:sz w:val="32"/>
          <w:szCs w:val="32"/>
        </w:rPr>
        <w:lastRenderedPageBreak/>
        <w:t>Turinys</w:t>
      </w:r>
      <w:bookmarkEnd w:id="153"/>
      <w:bookmarkEnd w:id="154"/>
      <w:bookmarkEnd w:id="155"/>
      <w:bookmarkEnd w:id="156"/>
      <w:bookmarkEnd w:id="157"/>
      <w:bookmarkEnd w:id="158"/>
      <w:bookmarkEnd w:id="159"/>
      <w:bookmarkEnd w:id="160"/>
      <w:bookmarkEnd w:id="161"/>
      <w:bookmarkEnd w:id="162"/>
    </w:p>
    <w:p w:rsidR="0037106D" w:rsidRDefault="0037106D" w:rsidP="0037106D">
      <w:pPr>
        <w:spacing w:after="0"/>
        <w:rPr>
          <w:sz w:val="26"/>
          <w:szCs w:val="26"/>
        </w:rPr>
      </w:pPr>
    </w:p>
    <w:p w:rsidR="0037106D" w:rsidRDefault="0037106D" w:rsidP="0037106D">
      <w:pPr>
        <w:spacing w:after="0"/>
        <w:rPr>
          <w:sz w:val="26"/>
          <w:szCs w:val="26"/>
        </w:rPr>
      </w:pPr>
    </w:p>
    <w:p w:rsidR="0037106D" w:rsidRPr="00CE10D0" w:rsidRDefault="0037106D" w:rsidP="0037106D">
      <w:pPr>
        <w:spacing w:after="0"/>
        <w:rPr>
          <w:sz w:val="26"/>
          <w:szCs w:val="26"/>
        </w:rPr>
      </w:pPr>
    </w:p>
    <w:p w:rsidR="0037106D" w:rsidRPr="009F5E35" w:rsidRDefault="0037106D" w:rsidP="00E82CAC">
      <w:pPr>
        <w:pStyle w:val="TOC1"/>
        <w:rPr>
          <w:lang w:eastAsia="lt-LT"/>
        </w:rPr>
      </w:pPr>
      <w:r w:rsidRPr="009F5E35">
        <w:rPr>
          <w:lang w:eastAsia="lt-LT"/>
        </w:rPr>
        <w:t>Santrumpos   /  6</w:t>
      </w:r>
    </w:p>
    <w:p w:rsidR="00981A31" w:rsidRPr="0036655C" w:rsidRDefault="0037106D" w:rsidP="0037106D">
      <w:pPr>
        <w:spacing w:after="0" w:line="360" w:lineRule="auto"/>
        <w:outlineLvl w:val="0"/>
        <w:rPr>
          <w:rFonts w:ascii="Times New Roman" w:hAnsi="Times New Roman"/>
          <w:caps/>
          <w:sz w:val="26"/>
          <w:szCs w:val="26"/>
          <w:lang w:eastAsia="lt-LT"/>
        </w:rPr>
      </w:pPr>
      <w:r w:rsidRPr="0036655C">
        <w:rPr>
          <w:rFonts w:ascii="Times New Roman" w:hAnsi="Times New Roman"/>
          <w:caps/>
          <w:sz w:val="26"/>
          <w:szCs w:val="26"/>
          <w:lang w:eastAsia="lt-LT"/>
        </w:rPr>
        <w:t>Esminės sąvokos ir terminai    /  7</w:t>
      </w:r>
    </w:p>
    <w:p w:rsidR="0036655C" w:rsidRDefault="0036655C" w:rsidP="0036655C">
      <w:pPr>
        <w:spacing w:after="0" w:line="360" w:lineRule="auto"/>
        <w:outlineLvl w:val="0"/>
        <w:rPr>
          <w:rFonts w:ascii="Times New Roman" w:hAnsi="Times New Roman"/>
          <w:sz w:val="26"/>
          <w:szCs w:val="26"/>
        </w:rPr>
      </w:pPr>
    </w:p>
    <w:p w:rsidR="0036655C" w:rsidRPr="0036655C" w:rsidRDefault="0036655C" w:rsidP="0036655C">
      <w:pPr>
        <w:spacing w:after="0" w:line="360" w:lineRule="auto"/>
        <w:outlineLvl w:val="0"/>
        <w:rPr>
          <w:rFonts w:ascii="Times New Roman" w:hAnsi="Times New Roman"/>
          <w:sz w:val="26"/>
          <w:szCs w:val="26"/>
        </w:rPr>
      </w:pPr>
      <w:r w:rsidRPr="0036655C">
        <w:rPr>
          <w:rFonts w:ascii="Times New Roman" w:hAnsi="Times New Roman"/>
          <w:sz w:val="26"/>
          <w:szCs w:val="26"/>
        </w:rPr>
        <w:t>ĮVADAS   /  9</w:t>
      </w:r>
    </w:p>
    <w:p w:rsidR="0036655C" w:rsidRPr="0036655C" w:rsidRDefault="0036655C" w:rsidP="0036655C">
      <w:pPr>
        <w:spacing w:after="0" w:line="360" w:lineRule="auto"/>
        <w:outlineLvl w:val="0"/>
        <w:rPr>
          <w:rFonts w:ascii="Times New Roman" w:hAnsi="Times New Roman"/>
          <w:sz w:val="26"/>
          <w:szCs w:val="26"/>
        </w:rPr>
      </w:pPr>
    </w:p>
    <w:p w:rsidR="0084106F" w:rsidRDefault="0036655C" w:rsidP="0036655C">
      <w:pPr>
        <w:spacing w:after="0" w:line="360" w:lineRule="auto"/>
        <w:outlineLvl w:val="0"/>
        <w:rPr>
          <w:rFonts w:ascii="Times New Roman" w:hAnsi="Times New Roman"/>
          <w:sz w:val="26"/>
          <w:szCs w:val="26"/>
        </w:rPr>
      </w:pPr>
      <w:r w:rsidRPr="0036655C">
        <w:rPr>
          <w:rFonts w:ascii="Times New Roman" w:hAnsi="Times New Roman"/>
          <w:sz w:val="26"/>
          <w:szCs w:val="26"/>
        </w:rPr>
        <w:t>I DALIS. ŽEMAITIJOS REGIONINĖS KNYGOS FUNKCIONAVIMO</w:t>
      </w:r>
    </w:p>
    <w:p w:rsidR="0036655C" w:rsidRPr="0036655C" w:rsidRDefault="0084106F" w:rsidP="0036655C">
      <w:pPr>
        <w:spacing w:after="0" w:line="360" w:lineRule="auto"/>
        <w:outlineLvl w:val="0"/>
        <w:rPr>
          <w:rFonts w:ascii="Times New Roman" w:hAnsi="Times New Roman"/>
          <w:sz w:val="26"/>
          <w:szCs w:val="26"/>
        </w:rPr>
      </w:pPr>
      <w:r>
        <w:rPr>
          <w:rFonts w:ascii="Times New Roman" w:hAnsi="Times New Roman"/>
          <w:sz w:val="26"/>
          <w:szCs w:val="26"/>
        </w:rPr>
        <w:t xml:space="preserve">                 </w:t>
      </w:r>
      <w:r w:rsidR="0036655C" w:rsidRPr="0036655C">
        <w:rPr>
          <w:rFonts w:ascii="Times New Roman" w:hAnsi="Times New Roman"/>
          <w:sz w:val="26"/>
          <w:szCs w:val="26"/>
        </w:rPr>
        <w:t>KONTEKSTAS XX A. PIRMOJOJE PUSĖJE   /  34</w:t>
      </w:r>
    </w:p>
    <w:p w:rsidR="0036655C" w:rsidRPr="0036655C" w:rsidRDefault="0036655C" w:rsidP="0036655C">
      <w:pPr>
        <w:spacing w:after="0" w:line="360" w:lineRule="auto"/>
        <w:ind w:firstLine="284"/>
        <w:outlineLvl w:val="0"/>
        <w:rPr>
          <w:rFonts w:ascii="Times New Roman" w:hAnsi="Times New Roman"/>
          <w:sz w:val="26"/>
          <w:szCs w:val="26"/>
        </w:rPr>
      </w:pPr>
      <w:r w:rsidRPr="0036655C">
        <w:rPr>
          <w:rFonts w:ascii="Times New Roman" w:hAnsi="Times New Roman"/>
          <w:sz w:val="26"/>
          <w:szCs w:val="26"/>
        </w:rPr>
        <w:t>1. Regioninės knygos integralumas regioninėje kultūroje   /  34</w:t>
      </w:r>
    </w:p>
    <w:p w:rsidR="0036655C" w:rsidRPr="0036655C" w:rsidRDefault="0036655C" w:rsidP="0036655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1.1. Regionas ir regioninė kultūra (tapatybės metmenys)   /  34</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1.1.1. Regionų sampratos ir jų nustatymo problemos   /  34</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 xml:space="preserve">1.1.2. Regioninės kultūros integralumas (akultūracija </w:t>
      </w:r>
    </w:p>
    <w:p w:rsidR="0036655C" w:rsidRPr="0036655C" w:rsidRDefault="00045CDC" w:rsidP="0036655C">
      <w:pPr>
        <w:spacing w:after="0" w:line="360" w:lineRule="auto"/>
        <w:ind w:firstLine="851"/>
        <w:outlineLvl w:val="0"/>
        <w:rPr>
          <w:rFonts w:ascii="Times New Roman" w:hAnsi="Times New Roman"/>
          <w:sz w:val="26"/>
          <w:szCs w:val="26"/>
        </w:rPr>
      </w:pPr>
      <w:r>
        <w:rPr>
          <w:rFonts w:ascii="Times New Roman" w:hAnsi="Times New Roman"/>
          <w:sz w:val="26"/>
          <w:szCs w:val="26"/>
        </w:rPr>
        <w:t xml:space="preserve">          </w:t>
      </w:r>
      <w:r w:rsidR="0036655C" w:rsidRPr="0036655C">
        <w:rPr>
          <w:rFonts w:ascii="Times New Roman" w:hAnsi="Times New Roman"/>
          <w:sz w:val="26"/>
          <w:szCs w:val="26"/>
        </w:rPr>
        <w:t>ir regionalizmas)  /   39</w:t>
      </w:r>
    </w:p>
    <w:p w:rsidR="0036655C" w:rsidRPr="0036655C" w:rsidRDefault="0036655C" w:rsidP="0036655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1.2. Regioninės knygos kultūros integralumas ir regioniškumas   /  44</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1.2.1. Regioninės knygos kultūros samprata (sudėtis ir turinys)  / 44</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1.2.2. Regioninės knygos funkcijos (kūryba ir savikūra)   /  50</w:t>
      </w:r>
    </w:p>
    <w:p w:rsidR="0036655C" w:rsidRPr="0036655C" w:rsidRDefault="0036655C" w:rsidP="0036655C">
      <w:pPr>
        <w:spacing w:after="0" w:line="360" w:lineRule="auto"/>
        <w:outlineLvl w:val="0"/>
        <w:rPr>
          <w:rFonts w:ascii="Times New Roman" w:hAnsi="Times New Roman"/>
          <w:sz w:val="26"/>
          <w:szCs w:val="26"/>
        </w:rPr>
      </w:pPr>
      <w:r w:rsidRPr="0036655C">
        <w:rPr>
          <w:rFonts w:ascii="Times New Roman" w:hAnsi="Times New Roman"/>
          <w:sz w:val="26"/>
          <w:szCs w:val="26"/>
        </w:rPr>
        <w:t>2. Žemaitijos regionas XX a. pirmojoje pusėje   /  58</w:t>
      </w:r>
    </w:p>
    <w:p w:rsidR="0036655C" w:rsidRPr="0036655C" w:rsidRDefault="0036655C" w:rsidP="0036655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2.1. Regiono erdvė ir regioninės kultūros saviraiška   /  58</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2.1.1. Teritorinė apibrėžtis   /  58</w:t>
      </w:r>
    </w:p>
    <w:p w:rsidR="0036655C" w:rsidRPr="002D38D6"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2.1.2. Žemai</w:t>
      </w:r>
      <w:r w:rsidR="004F7C99">
        <w:rPr>
          <w:rFonts w:ascii="Times New Roman" w:hAnsi="Times New Roman"/>
          <w:sz w:val="26"/>
          <w:szCs w:val="26"/>
        </w:rPr>
        <w:t>čių kultūrinis judėjimas   /  6</w:t>
      </w:r>
      <w:r w:rsidR="004F7C99" w:rsidRPr="002D38D6">
        <w:rPr>
          <w:rFonts w:ascii="Times New Roman" w:hAnsi="Times New Roman"/>
          <w:sz w:val="26"/>
          <w:szCs w:val="26"/>
        </w:rPr>
        <w:t>6</w:t>
      </w:r>
    </w:p>
    <w:p w:rsidR="0036655C" w:rsidRPr="0036655C" w:rsidRDefault="0036655C" w:rsidP="0036655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2.2. Regiono integracija Lietuvos valstybėje   /  75</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2.2.1. Pilietinė visuomenė tarp demokratijos ir diktatūros   / 75</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 xml:space="preserve">2.2.2. Raštingieji tarp beraščių (regioninės švietimo </w:t>
      </w:r>
    </w:p>
    <w:p w:rsidR="0036655C" w:rsidRPr="0036655C" w:rsidRDefault="00045CDC" w:rsidP="0036655C">
      <w:pPr>
        <w:spacing w:after="0" w:line="360" w:lineRule="auto"/>
        <w:ind w:firstLine="851"/>
        <w:outlineLvl w:val="0"/>
        <w:rPr>
          <w:rFonts w:ascii="Times New Roman" w:hAnsi="Times New Roman"/>
          <w:sz w:val="26"/>
          <w:szCs w:val="26"/>
        </w:rPr>
      </w:pPr>
      <w:r>
        <w:rPr>
          <w:rFonts w:ascii="Times New Roman" w:hAnsi="Times New Roman"/>
          <w:sz w:val="26"/>
          <w:szCs w:val="26"/>
        </w:rPr>
        <w:t xml:space="preserve">          </w:t>
      </w:r>
      <w:r w:rsidR="0036655C" w:rsidRPr="0036655C">
        <w:rPr>
          <w:rFonts w:ascii="Times New Roman" w:hAnsi="Times New Roman"/>
          <w:sz w:val="26"/>
          <w:szCs w:val="26"/>
        </w:rPr>
        <w:t>politikos niuansai)  / 80</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2.2.3. Spaudos ir lietuvių bendrinės kalbos poreikio augimas   /  87</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2.2.4. Regioninio bibliotekų ir knygynų tinklo formavimosi raidos</w:t>
      </w:r>
    </w:p>
    <w:p w:rsidR="0036655C" w:rsidRPr="0036655C" w:rsidRDefault="00045CDC" w:rsidP="0036655C">
      <w:pPr>
        <w:spacing w:after="0" w:line="360" w:lineRule="auto"/>
        <w:ind w:firstLine="851"/>
        <w:outlineLvl w:val="0"/>
        <w:rPr>
          <w:rFonts w:ascii="Times New Roman" w:hAnsi="Times New Roman"/>
          <w:sz w:val="26"/>
          <w:szCs w:val="26"/>
        </w:rPr>
      </w:pPr>
      <w:r>
        <w:rPr>
          <w:rFonts w:ascii="Times New Roman" w:hAnsi="Times New Roman"/>
          <w:sz w:val="26"/>
          <w:szCs w:val="26"/>
        </w:rPr>
        <w:t xml:space="preserve">          </w:t>
      </w:r>
      <w:r w:rsidR="0036655C" w:rsidRPr="0036655C">
        <w:rPr>
          <w:rFonts w:ascii="Times New Roman" w:hAnsi="Times New Roman"/>
          <w:sz w:val="26"/>
          <w:szCs w:val="26"/>
        </w:rPr>
        <w:t>tendencijos   /  9</w:t>
      </w:r>
      <w:r w:rsidR="0084106F">
        <w:rPr>
          <w:rFonts w:ascii="Times New Roman" w:hAnsi="Times New Roman"/>
          <w:sz w:val="26"/>
          <w:szCs w:val="26"/>
        </w:rPr>
        <w:t>6</w:t>
      </w:r>
    </w:p>
    <w:p w:rsidR="0036655C" w:rsidRPr="0036655C" w:rsidRDefault="0036655C" w:rsidP="0036655C">
      <w:pPr>
        <w:spacing w:after="0" w:line="360" w:lineRule="auto"/>
        <w:outlineLvl w:val="0"/>
        <w:rPr>
          <w:rFonts w:ascii="Times New Roman" w:hAnsi="Times New Roman"/>
          <w:sz w:val="26"/>
          <w:szCs w:val="26"/>
        </w:rPr>
      </w:pPr>
    </w:p>
    <w:p w:rsidR="0036655C" w:rsidRPr="0036655C" w:rsidRDefault="0036655C" w:rsidP="0036655C">
      <w:pPr>
        <w:spacing w:after="0" w:line="360" w:lineRule="auto"/>
        <w:outlineLvl w:val="0"/>
        <w:rPr>
          <w:rFonts w:ascii="Times New Roman" w:hAnsi="Times New Roman"/>
          <w:sz w:val="26"/>
          <w:szCs w:val="26"/>
        </w:rPr>
      </w:pPr>
      <w:r w:rsidRPr="0036655C">
        <w:rPr>
          <w:rFonts w:ascii="Times New Roman" w:hAnsi="Times New Roman"/>
          <w:sz w:val="26"/>
          <w:szCs w:val="26"/>
        </w:rPr>
        <w:lastRenderedPageBreak/>
        <w:t>II DALIS. ŽEMAITIJOS KNYGOS KULTŪROS BRANDOS</w:t>
      </w:r>
    </w:p>
    <w:p w:rsidR="0036655C" w:rsidRPr="0036655C" w:rsidRDefault="0084106F" w:rsidP="0036655C">
      <w:pPr>
        <w:spacing w:after="0" w:line="360" w:lineRule="auto"/>
        <w:outlineLvl w:val="0"/>
        <w:rPr>
          <w:rFonts w:ascii="Times New Roman" w:hAnsi="Times New Roman"/>
          <w:sz w:val="26"/>
          <w:szCs w:val="26"/>
        </w:rPr>
      </w:pPr>
      <w:r>
        <w:rPr>
          <w:rFonts w:ascii="Times New Roman" w:hAnsi="Times New Roman"/>
          <w:sz w:val="26"/>
          <w:szCs w:val="26"/>
        </w:rPr>
        <w:t xml:space="preserve">                  </w:t>
      </w:r>
      <w:r w:rsidR="0036655C" w:rsidRPr="0036655C">
        <w:rPr>
          <w:rFonts w:ascii="Times New Roman" w:hAnsi="Times New Roman"/>
          <w:sz w:val="26"/>
          <w:szCs w:val="26"/>
        </w:rPr>
        <w:t>PROCESAI   /  104</w:t>
      </w:r>
    </w:p>
    <w:p w:rsidR="0036655C" w:rsidRPr="0036655C" w:rsidRDefault="0036655C" w:rsidP="0036655C">
      <w:pPr>
        <w:spacing w:after="0" w:line="360" w:lineRule="auto"/>
        <w:ind w:firstLine="284"/>
        <w:outlineLvl w:val="0"/>
        <w:rPr>
          <w:rFonts w:ascii="Times New Roman" w:hAnsi="Times New Roman"/>
          <w:sz w:val="26"/>
          <w:szCs w:val="26"/>
        </w:rPr>
      </w:pPr>
      <w:r w:rsidRPr="0036655C">
        <w:rPr>
          <w:rFonts w:ascii="Times New Roman" w:hAnsi="Times New Roman"/>
          <w:sz w:val="26"/>
          <w:szCs w:val="26"/>
        </w:rPr>
        <w:t>1. Leidybos organizac</w:t>
      </w:r>
      <w:r w:rsidR="00BC0160">
        <w:rPr>
          <w:rFonts w:ascii="Times New Roman" w:hAnsi="Times New Roman"/>
          <w:sz w:val="26"/>
          <w:szCs w:val="26"/>
        </w:rPr>
        <w:t>ija ir leidybos kultūra   /  104</w:t>
      </w:r>
    </w:p>
    <w:p w:rsidR="0036655C" w:rsidRPr="0036655C" w:rsidRDefault="0036655C" w:rsidP="0036655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1.1. Leidybos centralizacijos i</w:t>
      </w:r>
      <w:r w:rsidR="00BC0160">
        <w:rPr>
          <w:rFonts w:ascii="Times New Roman" w:hAnsi="Times New Roman"/>
          <w:sz w:val="26"/>
          <w:szCs w:val="26"/>
        </w:rPr>
        <w:t>r dinamikos dėsningumai   /  104</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1.1.1. Leidybos cen</w:t>
      </w:r>
      <w:r w:rsidR="00BC0160">
        <w:rPr>
          <w:rFonts w:ascii="Times New Roman" w:hAnsi="Times New Roman"/>
          <w:sz w:val="26"/>
          <w:szCs w:val="26"/>
        </w:rPr>
        <w:t>trų idėjinis poliškumas   /  104</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1</w:t>
      </w:r>
      <w:r w:rsidR="00BC0160">
        <w:rPr>
          <w:rFonts w:ascii="Times New Roman" w:hAnsi="Times New Roman"/>
          <w:sz w:val="26"/>
          <w:szCs w:val="26"/>
        </w:rPr>
        <w:t>.1.2. Leidybos dinamika   /  109</w:t>
      </w:r>
    </w:p>
    <w:p w:rsidR="0036655C" w:rsidRPr="0036655C" w:rsidRDefault="0036655C" w:rsidP="0036655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1.2. Leid</w:t>
      </w:r>
      <w:r w:rsidR="00BC0160">
        <w:rPr>
          <w:rFonts w:ascii="Times New Roman" w:hAnsi="Times New Roman"/>
          <w:sz w:val="26"/>
          <w:szCs w:val="26"/>
        </w:rPr>
        <w:t>ėjų sudėtis ir kontrolė   /  114</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1.2.1. Leidybos komercializacij</w:t>
      </w:r>
      <w:r w:rsidR="00BC0160">
        <w:rPr>
          <w:rFonts w:ascii="Times New Roman" w:hAnsi="Times New Roman"/>
          <w:sz w:val="26"/>
          <w:szCs w:val="26"/>
        </w:rPr>
        <w:t>a ir profesionalizacija   /  114</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 xml:space="preserve">1.2.2. Valstybinės ir bažnytinės </w:t>
      </w:r>
      <w:r w:rsidR="00BC0160">
        <w:rPr>
          <w:rFonts w:ascii="Times New Roman" w:hAnsi="Times New Roman"/>
          <w:sz w:val="26"/>
          <w:szCs w:val="26"/>
        </w:rPr>
        <w:t>cenzūros įtaka leidybai   /  135</w:t>
      </w:r>
    </w:p>
    <w:p w:rsidR="0036655C" w:rsidRPr="0036655C" w:rsidRDefault="0036655C" w:rsidP="0036655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1.3. Leidybinė ir meninė knygų kultūra   /  14</w:t>
      </w:r>
      <w:r w:rsidR="00BC0160">
        <w:rPr>
          <w:rFonts w:ascii="Times New Roman" w:hAnsi="Times New Roman"/>
          <w:sz w:val="26"/>
          <w:szCs w:val="26"/>
        </w:rPr>
        <w:t>7</w:t>
      </w:r>
    </w:p>
    <w:p w:rsidR="0036655C" w:rsidRPr="0036655C" w:rsidRDefault="0036655C" w:rsidP="00BC0160">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1.3.1. Leidybinės kultūros prioritetas –</w:t>
      </w:r>
      <w:r w:rsidR="00BC0160">
        <w:rPr>
          <w:rFonts w:ascii="Times New Roman" w:hAnsi="Times New Roman"/>
          <w:sz w:val="26"/>
          <w:szCs w:val="26"/>
        </w:rPr>
        <w:t xml:space="preserve"> norminė lietuvių kalba   /  147</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1.3.2. Knygos dizaino kaita ir poligraf</w:t>
      </w:r>
      <w:r w:rsidR="00BC0160">
        <w:rPr>
          <w:rFonts w:ascii="Times New Roman" w:hAnsi="Times New Roman"/>
          <w:sz w:val="26"/>
          <w:szCs w:val="26"/>
        </w:rPr>
        <w:t>inių naujovių įsisavinimas / 156</w:t>
      </w:r>
    </w:p>
    <w:p w:rsidR="0036655C" w:rsidRPr="00BC0160" w:rsidRDefault="0036655C" w:rsidP="0036655C">
      <w:pPr>
        <w:spacing w:after="0" w:line="360" w:lineRule="auto"/>
        <w:ind w:firstLine="851"/>
        <w:outlineLvl w:val="0"/>
        <w:rPr>
          <w:rFonts w:ascii="Times New Roman" w:hAnsi="Times New Roman"/>
          <w:sz w:val="26"/>
          <w:szCs w:val="26"/>
          <w:lang w:val="en-US"/>
        </w:rPr>
      </w:pPr>
      <w:r w:rsidRPr="0036655C">
        <w:rPr>
          <w:rFonts w:ascii="Times New Roman" w:hAnsi="Times New Roman"/>
          <w:sz w:val="26"/>
          <w:szCs w:val="26"/>
        </w:rPr>
        <w:t>1.3.3. Knygos menas: tarp univers</w:t>
      </w:r>
      <w:r w:rsidR="00BC0160">
        <w:rPr>
          <w:rFonts w:ascii="Times New Roman" w:hAnsi="Times New Roman"/>
          <w:sz w:val="26"/>
          <w:szCs w:val="26"/>
        </w:rPr>
        <w:t>alizmo ir regionalizmo    /  16</w:t>
      </w:r>
      <w:r w:rsidR="00BC0160" w:rsidRPr="00BC0160">
        <w:rPr>
          <w:rFonts w:ascii="Times New Roman" w:hAnsi="Times New Roman"/>
          <w:sz w:val="26"/>
          <w:szCs w:val="26"/>
          <w:lang w:val="en-US"/>
        </w:rPr>
        <w:t>4</w:t>
      </w:r>
    </w:p>
    <w:p w:rsidR="0036655C" w:rsidRPr="0036655C" w:rsidRDefault="0036655C" w:rsidP="0036655C">
      <w:pPr>
        <w:spacing w:after="0" w:line="360" w:lineRule="auto"/>
        <w:ind w:firstLine="284"/>
        <w:outlineLvl w:val="0"/>
        <w:rPr>
          <w:rFonts w:ascii="Times New Roman" w:hAnsi="Times New Roman"/>
          <w:sz w:val="26"/>
          <w:szCs w:val="26"/>
        </w:rPr>
      </w:pPr>
      <w:r w:rsidRPr="0036655C">
        <w:rPr>
          <w:rFonts w:ascii="Times New Roman" w:hAnsi="Times New Roman"/>
          <w:sz w:val="26"/>
          <w:szCs w:val="26"/>
        </w:rPr>
        <w:t>2. Re</w:t>
      </w:r>
      <w:r w:rsidR="00BC0160">
        <w:rPr>
          <w:rFonts w:ascii="Times New Roman" w:hAnsi="Times New Roman"/>
          <w:sz w:val="26"/>
          <w:szCs w:val="26"/>
        </w:rPr>
        <w:t>giono poligrafijos bazė   /  175</w:t>
      </w:r>
    </w:p>
    <w:p w:rsidR="0036655C" w:rsidRPr="0036655C" w:rsidRDefault="0036655C" w:rsidP="0036655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2.1. Poligrafijos įmonių tinkl</w:t>
      </w:r>
      <w:r w:rsidR="004F7C99">
        <w:rPr>
          <w:rFonts w:ascii="Times New Roman" w:hAnsi="Times New Roman"/>
          <w:sz w:val="26"/>
          <w:szCs w:val="26"/>
        </w:rPr>
        <w:t>as ir jo funkcionalumas   /  175</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2.1.1. Poligrafijos pra</w:t>
      </w:r>
      <w:r w:rsidR="004F7C99">
        <w:rPr>
          <w:rFonts w:ascii="Times New Roman" w:hAnsi="Times New Roman"/>
          <w:sz w:val="26"/>
          <w:szCs w:val="26"/>
        </w:rPr>
        <w:t>monės centrų geografija   /  175</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2.1.2. Spaustuvių kapitalas ir ideologinės-</w:t>
      </w:r>
      <w:r w:rsidR="00BC0160">
        <w:rPr>
          <w:rFonts w:ascii="Times New Roman" w:hAnsi="Times New Roman"/>
          <w:sz w:val="26"/>
          <w:szCs w:val="26"/>
        </w:rPr>
        <w:t>politinės linijos sąryšis  / 184</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2.1.3. Technin</w:t>
      </w:r>
      <w:r w:rsidR="00BC0160">
        <w:rPr>
          <w:rFonts w:ascii="Times New Roman" w:hAnsi="Times New Roman"/>
          <w:sz w:val="26"/>
          <w:szCs w:val="26"/>
        </w:rPr>
        <w:t>ės bazės modernizavimas   /  191</w:t>
      </w:r>
    </w:p>
    <w:p w:rsidR="0036655C" w:rsidRPr="0036655C" w:rsidRDefault="0036655C" w:rsidP="0036655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2.2. Pogrindinių spaustuvių veikla – p</w:t>
      </w:r>
      <w:r w:rsidR="004F7C99">
        <w:rPr>
          <w:rFonts w:ascii="Times New Roman" w:hAnsi="Times New Roman"/>
          <w:sz w:val="26"/>
          <w:szCs w:val="26"/>
        </w:rPr>
        <w:t>olitinės kovos priemonė   /  195</w:t>
      </w:r>
    </w:p>
    <w:p w:rsidR="0036655C" w:rsidRPr="0036655C" w:rsidRDefault="0036655C" w:rsidP="0036655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2.3. Knygrišystės vaidmuo  spaudos pramo</w:t>
      </w:r>
      <w:r w:rsidR="004F7C99">
        <w:rPr>
          <w:rFonts w:ascii="Times New Roman" w:hAnsi="Times New Roman"/>
          <w:sz w:val="26"/>
          <w:szCs w:val="26"/>
        </w:rPr>
        <w:t>nėje ir amatininkystėje   /  212</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2.3.1. Smulkiosios ir meninės</w:t>
      </w:r>
      <w:r w:rsidR="004F7C99">
        <w:rPr>
          <w:rFonts w:ascii="Times New Roman" w:hAnsi="Times New Roman"/>
          <w:sz w:val="26"/>
          <w:szCs w:val="26"/>
        </w:rPr>
        <w:t xml:space="preserve"> knygrišystės poreikiai   /  212</w:t>
      </w:r>
    </w:p>
    <w:p w:rsidR="0036655C" w:rsidRPr="0036655C" w:rsidRDefault="0036655C" w:rsidP="00BC0160">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2.3.2. Modernios fabrikinės knygrišystė</w:t>
      </w:r>
      <w:r w:rsidR="004F7C99">
        <w:rPr>
          <w:rFonts w:ascii="Times New Roman" w:hAnsi="Times New Roman"/>
          <w:sz w:val="26"/>
          <w:szCs w:val="26"/>
        </w:rPr>
        <w:t>s atsiradimas ir plėtra   /  219</w:t>
      </w:r>
    </w:p>
    <w:p w:rsidR="0036655C" w:rsidRPr="0036655C" w:rsidRDefault="0036655C" w:rsidP="0036655C">
      <w:pPr>
        <w:spacing w:after="0" w:line="360" w:lineRule="auto"/>
        <w:outlineLvl w:val="0"/>
        <w:rPr>
          <w:rFonts w:ascii="Times New Roman" w:hAnsi="Times New Roman"/>
          <w:sz w:val="26"/>
          <w:szCs w:val="26"/>
        </w:rPr>
      </w:pPr>
    </w:p>
    <w:p w:rsidR="0036655C" w:rsidRPr="0036655C" w:rsidRDefault="0036655C" w:rsidP="0036655C">
      <w:pPr>
        <w:spacing w:after="0" w:line="360" w:lineRule="auto"/>
        <w:outlineLvl w:val="0"/>
        <w:rPr>
          <w:rFonts w:ascii="Times New Roman" w:hAnsi="Times New Roman"/>
          <w:sz w:val="26"/>
          <w:szCs w:val="26"/>
        </w:rPr>
      </w:pPr>
      <w:r w:rsidRPr="0036655C">
        <w:rPr>
          <w:rFonts w:ascii="Times New Roman" w:hAnsi="Times New Roman"/>
          <w:sz w:val="26"/>
          <w:szCs w:val="26"/>
        </w:rPr>
        <w:t>III DALIS. ŽE</w:t>
      </w:r>
      <w:r w:rsidR="00BC0160">
        <w:rPr>
          <w:rFonts w:ascii="Times New Roman" w:hAnsi="Times New Roman"/>
          <w:sz w:val="26"/>
          <w:szCs w:val="26"/>
        </w:rPr>
        <w:t>M</w:t>
      </w:r>
      <w:r w:rsidR="004F7C99">
        <w:rPr>
          <w:rFonts w:ascii="Times New Roman" w:hAnsi="Times New Roman"/>
          <w:sz w:val="26"/>
          <w:szCs w:val="26"/>
        </w:rPr>
        <w:t>AITIJOS KNYGOS VISETAS   /  222</w:t>
      </w:r>
    </w:p>
    <w:p w:rsidR="0036655C" w:rsidRPr="0036655C" w:rsidRDefault="0036655C" w:rsidP="0036655C">
      <w:pPr>
        <w:spacing w:after="0" w:line="360" w:lineRule="auto"/>
        <w:ind w:firstLine="284"/>
        <w:outlineLvl w:val="0"/>
        <w:rPr>
          <w:rFonts w:ascii="Times New Roman" w:hAnsi="Times New Roman"/>
          <w:sz w:val="26"/>
          <w:szCs w:val="26"/>
        </w:rPr>
      </w:pPr>
      <w:r w:rsidRPr="0036655C">
        <w:rPr>
          <w:rFonts w:ascii="Times New Roman" w:hAnsi="Times New Roman"/>
          <w:sz w:val="26"/>
          <w:szCs w:val="26"/>
        </w:rPr>
        <w:t>1. Autorių va</w:t>
      </w:r>
      <w:r w:rsidR="004F7C99">
        <w:rPr>
          <w:rFonts w:ascii="Times New Roman" w:hAnsi="Times New Roman"/>
          <w:sz w:val="26"/>
          <w:szCs w:val="26"/>
        </w:rPr>
        <w:t>idmuo formuojant visetą   /  222</w:t>
      </w:r>
    </w:p>
    <w:p w:rsidR="0036655C" w:rsidRPr="0036655C" w:rsidRDefault="0036655C" w:rsidP="0036655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1.1. Teritorinė autorių kilmė (kultūros tapatybės f</w:t>
      </w:r>
      <w:r w:rsidR="004F7C99">
        <w:rPr>
          <w:rFonts w:ascii="Times New Roman" w:hAnsi="Times New Roman"/>
          <w:sz w:val="26"/>
          <w:szCs w:val="26"/>
        </w:rPr>
        <w:t>ormavimas)   /  223</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1.1.1. Lietuv</w:t>
      </w:r>
      <w:r w:rsidR="004F7C99">
        <w:rPr>
          <w:rFonts w:ascii="Times New Roman" w:hAnsi="Times New Roman"/>
          <w:sz w:val="26"/>
          <w:szCs w:val="26"/>
        </w:rPr>
        <w:t>os ir lietuvių autoriai   /  223</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 xml:space="preserve">1.1.2. </w:t>
      </w:r>
      <w:r w:rsidR="004F7C99">
        <w:rPr>
          <w:rFonts w:ascii="Times New Roman" w:hAnsi="Times New Roman"/>
          <w:sz w:val="26"/>
          <w:szCs w:val="26"/>
        </w:rPr>
        <w:t>Užsienio šalių autoriai   /  230</w:t>
      </w:r>
    </w:p>
    <w:p w:rsidR="0036655C" w:rsidRPr="0036655C" w:rsidRDefault="0036655C" w:rsidP="0036655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 xml:space="preserve">1.2. Autorių demografija ir kūrybinės </w:t>
      </w:r>
      <w:r w:rsidR="004F7C99">
        <w:rPr>
          <w:rFonts w:ascii="Times New Roman" w:hAnsi="Times New Roman"/>
          <w:sz w:val="26"/>
          <w:szCs w:val="26"/>
        </w:rPr>
        <w:t>veiklos charakteristika   /  238</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 xml:space="preserve">1.2.1. Autorių kontingento </w:t>
      </w:r>
      <w:r w:rsidR="004F7C99">
        <w:rPr>
          <w:rFonts w:ascii="Times New Roman" w:hAnsi="Times New Roman"/>
          <w:sz w:val="26"/>
          <w:szCs w:val="26"/>
        </w:rPr>
        <w:t>amžiaus charakteristika   /  238</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1.2.2. Kūrybinės inteligentijo</w:t>
      </w:r>
      <w:r w:rsidR="004F7C99">
        <w:rPr>
          <w:rFonts w:ascii="Times New Roman" w:hAnsi="Times New Roman"/>
          <w:sz w:val="26"/>
          <w:szCs w:val="26"/>
        </w:rPr>
        <w:t>s pareigos ir lūkesčiai   /  242</w:t>
      </w:r>
    </w:p>
    <w:p w:rsidR="0036655C" w:rsidRPr="0036655C" w:rsidRDefault="0036655C" w:rsidP="0036655C">
      <w:pPr>
        <w:spacing w:after="0" w:line="360" w:lineRule="auto"/>
        <w:ind w:firstLine="284"/>
        <w:outlineLvl w:val="0"/>
        <w:rPr>
          <w:rFonts w:ascii="Times New Roman" w:hAnsi="Times New Roman"/>
          <w:sz w:val="26"/>
          <w:szCs w:val="26"/>
        </w:rPr>
      </w:pPr>
      <w:r w:rsidRPr="0036655C">
        <w:rPr>
          <w:rFonts w:ascii="Times New Roman" w:hAnsi="Times New Roman"/>
          <w:sz w:val="26"/>
          <w:szCs w:val="26"/>
        </w:rPr>
        <w:lastRenderedPageBreak/>
        <w:t xml:space="preserve">2. Kalbinė, teminė ir </w:t>
      </w:r>
      <w:r w:rsidR="004F7C99">
        <w:rPr>
          <w:rFonts w:ascii="Times New Roman" w:hAnsi="Times New Roman"/>
          <w:sz w:val="26"/>
          <w:szCs w:val="26"/>
        </w:rPr>
        <w:t>tipologinė viseto raida   /  254</w:t>
      </w:r>
    </w:p>
    <w:p w:rsidR="0036655C" w:rsidRPr="0036655C" w:rsidRDefault="0036655C" w:rsidP="0036655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2.1. Kalbinės struktū</w:t>
      </w:r>
      <w:r w:rsidR="00BC0160">
        <w:rPr>
          <w:rFonts w:ascii="Times New Roman" w:hAnsi="Times New Roman"/>
          <w:sz w:val="26"/>
          <w:szCs w:val="26"/>
        </w:rPr>
        <w:t>ros sud</w:t>
      </w:r>
      <w:r w:rsidR="004F7C99">
        <w:rPr>
          <w:rFonts w:ascii="Times New Roman" w:hAnsi="Times New Roman"/>
          <w:sz w:val="26"/>
          <w:szCs w:val="26"/>
        </w:rPr>
        <w:t>ėtis ir pokyčiai   /  254</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2.2.1. Leidinių</w:t>
      </w:r>
      <w:r w:rsidR="004F7C99">
        <w:rPr>
          <w:rFonts w:ascii="Times New Roman" w:hAnsi="Times New Roman"/>
          <w:sz w:val="26"/>
          <w:szCs w:val="26"/>
        </w:rPr>
        <w:t xml:space="preserve"> užsienio kalba sudėtis   /  255</w:t>
      </w:r>
    </w:p>
    <w:p w:rsidR="0036655C" w:rsidRPr="0036655C" w:rsidRDefault="0036655C" w:rsidP="0036655C">
      <w:pPr>
        <w:spacing w:after="0" w:line="360" w:lineRule="auto"/>
        <w:ind w:firstLine="851"/>
        <w:outlineLvl w:val="0"/>
        <w:rPr>
          <w:rFonts w:ascii="Times New Roman" w:hAnsi="Times New Roman"/>
          <w:sz w:val="26"/>
          <w:szCs w:val="26"/>
        </w:rPr>
      </w:pPr>
      <w:r w:rsidRPr="0036655C">
        <w:rPr>
          <w:rFonts w:ascii="Times New Roman" w:hAnsi="Times New Roman"/>
          <w:sz w:val="26"/>
          <w:szCs w:val="26"/>
        </w:rPr>
        <w:t>2.1.2. Žemaitiškosios</w:t>
      </w:r>
      <w:r w:rsidR="004F7C99">
        <w:rPr>
          <w:rFonts w:ascii="Times New Roman" w:hAnsi="Times New Roman"/>
          <w:sz w:val="26"/>
          <w:szCs w:val="26"/>
        </w:rPr>
        <w:t xml:space="preserve"> knygos tradicijos tąsa   /  261</w:t>
      </w:r>
    </w:p>
    <w:p w:rsidR="00045CDC" w:rsidRDefault="0036655C" w:rsidP="0036655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2.2. Teminė analizė Universaliosios d</w:t>
      </w:r>
      <w:r>
        <w:rPr>
          <w:rFonts w:ascii="Times New Roman" w:hAnsi="Times New Roman"/>
          <w:sz w:val="26"/>
          <w:szCs w:val="26"/>
        </w:rPr>
        <w:t xml:space="preserve">ešimtainės klasifikacijos </w:t>
      </w:r>
    </w:p>
    <w:p w:rsidR="0036655C" w:rsidRPr="0036655C" w:rsidRDefault="00045CDC" w:rsidP="00045CDC">
      <w:pPr>
        <w:spacing w:after="0" w:line="360" w:lineRule="auto"/>
        <w:ind w:firstLine="426"/>
        <w:outlineLvl w:val="0"/>
        <w:rPr>
          <w:rFonts w:ascii="Times New Roman" w:hAnsi="Times New Roman"/>
          <w:sz w:val="26"/>
          <w:szCs w:val="26"/>
        </w:rPr>
      </w:pPr>
      <w:r>
        <w:rPr>
          <w:rFonts w:ascii="Times New Roman" w:hAnsi="Times New Roman"/>
          <w:sz w:val="26"/>
          <w:szCs w:val="26"/>
        </w:rPr>
        <w:t xml:space="preserve">       </w:t>
      </w:r>
      <w:r w:rsidR="0036655C">
        <w:rPr>
          <w:rFonts w:ascii="Times New Roman" w:hAnsi="Times New Roman"/>
          <w:sz w:val="26"/>
          <w:szCs w:val="26"/>
        </w:rPr>
        <w:t>(UDK)</w:t>
      </w:r>
      <w:r>
        <w:rPr>
          <w:rFonts w:ascii="Times New Roman" w:hAnsi="Times New Roman"/>
          <w:sz w:val="26"/>
          <w:szCs w:val="26"/>
        </w:rPr>
        <w:t xml:space="preserve"> </w:t>
      </w:r>
      <w:r w:rsidR="004F7C99">
        <w:rPr>
          <w:rFonts w:ascii="Times New Roman" w:hAnsi="Times New Roman"/>
          <w:sz w:val="26"/>
          <w:szCs w:val="26"/>
        </w:rPr>
        <w:t>pagrindu   /  268</w:t>
      </w:r>
    </w:p>
    <w:p w:rsidR="0036655C" w:rsidRPr="0036655C" w:rsidRDefault="0036655C" w:rsidP="00045CD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2.3. Tipologinė analizė tiksl</w:t>
      </w:r>
      <w:r w:rsidR="00BC0160">
        <w:rPr>
          <w:rFonts w:ascii="Times New Roman" w:hAnsi="Times New Roman"/>
          <w:sz w:val="26"/>
          <w:szCs w:val="26"/>
        </w:rPr>
        <w:t>inės</w:t>
      </w:r>
      <w:r w:rsidR="004F7C99">
        <w:rPr>
          <w:rFonts w:ascii="Times New Roman" w:hAnsi="Times New Roman"/>
          <w:sz w:val="26"/>
          <w:szCs w:val="26"/>
        </w:rPr>
        <w:t xml:space="preserve"> paskirties požymiu   /  286</w:t>
      </w:r>
    </w:p>
    <w:p w:rsidR="0036655C" w:rsidRPr="0036655C" w:rsidRDefault="0036655C" w:rsidP="0036655C">
      <w:pPr>
        <w:spacing w:after="0" w:line="360" w:lineRule="auto"/>
        <w:outlineLvl w:val="0"/>
        <w:rPr>
          <w:rFonts w:ascii="Times New Roman" w:hAnsi="Times New Roman"/>
          <w:sz w:val="26"/>
          <w:szCs w:val="26"/>
        </w:rPr>
      </w:pPr>
    </w:p>
    <w:p w:rsidR="0036655C" w:rsidRPr="0036655C" w:rsidRDefault="004F7C99" w:rsidP="0036655C">
      <w:pPr>
        <w:spacing w:after="0" w:line="360" w:lineRule="auto"/>
        <w:outlineLvl w:val="0"/>
        <w:rPr>
          <w:rFonts w:ascii="Times New Roman" w:hAnsi="Times New Roman"/>
          <w:sz w:val="26"/>
          <w:szCs w:val="26"/>
        </w:rPr>
      </w:pPr>
      <w:r>
        <w:rPr>
          <w:rFonts w:ascii="Times New Roman" w:hAnsi="Times New Roman"/>
          <w:sz w:val="26"/>
          <w:szCs w:val="26"/>
        </w:rPr>
        <w:t>IŠVADOS   /  299</w:t>
      </w:r>
    </w:p>
    <w:p w:rsidR="0036655C" w:rsidRPr="0036655C" w:rsidRDefault="0036655C" w:rsidP="0036655C">
      <w:pPr>
        <w:spacing w:after="0" w:line="360" w:lineRule="auto"/>
        <w:outlineLvl w:val="0"/>
        <w:rPr>
          <w:rFonts w:ascii="Times New Roman" w:hAnsi="Times New Roman"/>
          <w:sz w:val="26"/>
          <w:szCs w:val="26"/>
        </w:rPr>
      </w:pPr>
    </w:p>
    <w:p w:rsidR="0036655C" w:rsidRPr="0036655C" w:rsidRDefault="004F7C99" w:rsidP="0036655C">
      <w:pPr>
        <w:spacing w:after="0" w:line="360" w:lineRule="auto"/>
        <w:outlineLvl w:val="0"/>
        <w:rPr>
          <w:rFonts w:ascii="Times New Roman" w:hAnsi="Times New Roman"/>
          <w:sz w:val="26"/>
          <w:szCs w:val="26"/>
        </w:rPr>
      </w:pPr>
      <w:r>
        <w:rPr>
          <w:rFonts w:ascii="Times New Roman" w:hAnsi="Times New Roman"/>
          <w:sz w:val="26"/>
          <w:szCs w:val="26"/>
        </w:rPr>
        <w:t>ŠALTINIAI IR LITERATŪRA   /  313</w:t>
      </w:r>
    </w:p>
    <w:p w:rsidR="0036655C" w:rsidRPr="0036655C" w:rsidRDefault="0036655C" w:rsidP="0036655C">
      <w:pPr>
        <w:spacing w:after="0" w:line="360" w:lineRule="auto"/>
        <w:outlineLvl w:val="0"/>
        <w:rPr>
          <w:rFonts w:ascii="Times New Roman" w:hAnsi="Times New Roman"/>
          <w:sz w:val="26"/>
          <w:szCs w:val="26"/>
        </w:rPr>
      </w:pPr>
    </w:p>
    <w:p w:rsidR="0036655C" w:rsidRPr="0036655C" w:rsidRDefault="004F7C99" w:rsidP="0036655C">
      <w:pPr>
        <w:spacing w:after="0" w:line="360" w:lineRule="auto"/>
        <w:outlineLvl w:val="0"/>
        <w:rPr>
          <w:rFonts w:ascii="Times New Roman" w:hAnsi="Times New Roman"/>
          <w:sz w:val="26"/>
          <w:szCs w:val="26"/>
        </w:rPr>
      </w:pPr>
      <w:r>
        <w:rPr>
          <w:rFonts w:ascii="Times New Roman" w:hAnsi="Times New Roman"/>
          <w:sz w:val="26"/>
          <w:szCs w:val="26"/>
        </w:rPr>
        <w:t>PRIEDAI   /  360</w:t>
      </w:r>
    </w:p>
    <w:p w:rsidR="0036655C" w:rsidRPr="0036655C" w:rsidRDefault="0036655C" w:rsidP="00045CD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1 priedas. Regioninės kn</w:t>
      </w:r>
      <w:r w:rsidR="004F7C99">
        <w:rPr>
          <w:rFonts w:ascii="Times New Roman" w:hAnsi="Times New Roman"/>
          <w:sz w:val="26"/>
          <w:szCs w:val="26"/>
        </w:rPr>
        <w:t>ygos leidybos situacija   /  360</w:t>
      </w:r>
    </w:p>
    <w:p w:rsidR="0036655C" w:rsidRPr="0036655C" w:rsidRDefault="0036655C" w:rsidP="00045CD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2 priedas. Regi</w:t>
      </w:r>
      <w:r w:rsidR="004F7C99">
        <w:rPr>
          <w:rFonts w:ascii="Times New Roman" w:hAnsi="Times New Roman"/>
          <w:sz w:val="26"/>
          <w:szCs w:val="26"/>
        </w:rPr>
        <w:t>oninė poligrafijos bazė   /  362</w:t>
      </w:r>
    </w:p>
    <w:p w:rsidR="0036655C" w:rsidRPr="0036655C" w:rsidRDefault="0036655C" w:rsidP="00045CD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3 priedas. Au</w:t>
      </w:r>
      <w:r w:rsidR="004F7C99">
        <w:rPr>
          <w:rFonts w:ascii="Times New Roman" w:hAnsi="Times New Roman"/>
          <w:sz w:val="26"/>
          <w:szCs w:val="26"/>
        </w:rPr>
        <w:t>torių kilmės geografija   /  389</w:t>
      </w:r>
    </w:p>
    <w:p w:rsidR="0036655C" w:rsidRPr="0036655C" w:rsidRDefault="0036655C" w:rsidP="00045CD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 xml:space="preserve">4 priedas. Autorių demografija ir kūrybinės </w:t>
      </w:r>
    </w:p>
    <w:p w:rsidR="0036655C" w:rsidRPr="0036655C" w:rsidRDefault="00045CDC" w:rsidP="00045CDC">
      <w:pPr>
        <w:spacing w:after="0" w:line="360" w:lineRule="auto"/>
        <w:ind w:firstLine="426"/>
        <w:outlineLvl w:val="0"/>
        <w:rPr>
          <w:rFonts w:ascii="Times New Roman" w:hAnsi="Times New Roman"/>
          <w:sz w:val="26"/>
          <w:szCs w:val="26"/>
        </w:rPr>
      </w:pPr>
      <w:r>
        <w:rPr>
          <w:rFonts w:ascii="Times New Roman" w:hAnsi="Times New Roman"/>
          <w:sz w:val="26"/>
          <w:szCs w:val="26"/>
        </w:rPr>
        <w:t xml:space="preserve">                 </w:t>
      </w:r>
      <w:r w:rsidR="004F7C99">
        <w:rPr>
          <w:rFonts w:ascii="Times New Roman" w:hAnsi="Times New Roman"/>
          <w:sz w:val="26"/>
          <w:szCs w:val="26"/>
        </w:rPr>
        <w:t>veiklos charakteristika  / 391</w:t>
      </w:r>
    </w:p>
    <w:p w:rsidR="0036655C" w:rsidRPr="0036655C" w:rsidRDefault="0036655C" w:rsidP="00045CD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5 priedas. Viseto kalbinė san</w:t>
      </w:r>
      <w:r w:rsidR="004F7C99">
        <w:rPr>
          <w:rFonts w:ascii="Times New Roman" w:hAnsi="Times New Roman"/>
          <w:sz w:val="26"/>
          <w:szCs w:val="26"/>
        </w:rPr>
        <w:t>dara   / 393</w:t>
      </w:r>
    </w:p>
    <w:p w:rsidR="0036655C" w:rsidRPr="0036655C" w:rsidRDefault="0036655C" w:rsidP="00045CD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 xml:space="preserve">6 priedas. Viseto teminė sudėtis (pagal Universaliąją dešimtainę </w:t>
      </w:r>
    </w:p>
    <w:p w:rsidR="0036655C" w:rsidRPr="0036655C" w:rsidRDefault="00045CDC" w:rsidP="00045CDC">
      <w:pPr>
        <w:spacing w:after="0" w:line="360" w:lineRule="auto"/>
        <w:ind w:firstLine="426"/>
        <w:outlineLvl w:val="0"/>
        <w:rPr>
          <w:rFonts w:ascii="Times New Roman" w:hAnsi="Times New Roman"/>
          <w:sz w:val="26"/>
          <w:szCs w:val="26"/>
        </w:rPr>
      </w:pPr>
      <w:r>
        <w:rPr>
          <w:rFonts w:ascii="Times New Roman" w:hAnsi="Times New Roman"/>
          <w:sz w:val="26"/>
          <w:szCs w:val="26"/>
        </w:rPr>
        <w:t xml:space="preserve">                 </w:t>
      </w:r>
      <w:r w:rsidR="004F7C99">
        <w:rPr>
          <w:rFonts w:ascii="Times New Roman" w:hAnsi="Times New Roman"/>
          <w:sz w:val="26"/>
          <w:szCs w:val="26"/>
        </w:rPr>
        <w:t>klasifikaciją)   /  395</w:t>
      </w:r>
    </w:p>
    <w:p w:rsidR="0036655C" w:rsidRPr="00CE10D0" w:rsidRDefault="0036655C" w:rsidP="00045CDC">
      <w:pPr>
        <w:spacing w:after="0" w:line="360" w:lineRule="auto"/>
        <w:ind w:firstLine="426"/>
        <w:outlineLvl w:val="0"/>
        <w:rPr>
          <w:rFonts w:ascii="Times New Roman" w:hAnsi="Times New Roman"/>
          <w:sz w:val="26"/>
          <w:szCs w:val="26"/>
        </w:rPr>
      </w:pPr>
      <w:r w:rsidRPr="0036655C">
        <w:rPr>
          <w:rFonts w:ascii="Times New Roman" w:hAnsi="Times New Roman"/>
          <w:sz w:val="26"/>
          <w:szCs w:val="26"/>
        </w:rPr>
        <w:t>7 priedas. Viseto tipologinė sudėtis (tiksli</w:t>
      </w:r>
      <w:r w:rsidR="004F7C99">
        <w:rPr>
          <w:rFonts w:ascii="Times New Roman" w:hAnsi="Times New Roman"/>
          <w:sz w:val="26"/>
          <w:szCs w:val="26"/>
        </w:rPr>
        <w:t>nės paskirties požymiu)   /  399</w:t>
      </w:r>
    </w:p>
    <w:p w:rsidR="00155533" w:rsidRPr="00651156" w:rsidRDefault="00BB36D8" w:rsidP="00651156">
      <w:pPr>
        <w:jc w:val="center"/>
        <w:rPr>
          <w:rFonts w:ascii="Times New Roman" w:hAnsi="Times New Roman"/>
          <w:caps/>
          <w:sz w:val="26"/>
          <w:szCs w:val="26"/>
        </w:rPr>
      </w:pPr>
      <w:r w:rsidRPr="00CE10D0">
        <w:br w:type="page"/>
      </w:r>
      <w:r w:rsidR="00155533" w:rsidRPr="00651156">
        <w:rPr>
          <w:rFonts w:ascii="Times New Roman" w:hAnsi="Times New Roman"/>
          <w:caps/>
          <w:sz w:val="26"/>
          <w:szCs w:val="26"/>
        </w:rPr>
        <w:lastRenderedPageBreak/>
        <w:t>Santrum</w:t>
      </w:r>
      <w:r w:rsidR="007B22F7" w:rsidRPr="00651156">
        <w:rPr>
          <w:rFonts w:ascii="Times New Roman" w:hAnsi="Times New Roman"/>
          <w:caps/>
          <w:sz w:val="26"/>
          <w:szCs w:val="26"/>
        </w:rPr>
        <w:t>p</w:t>
      </w:r>
      <w:r w:rsidR="00155533" w:rsidRPr="00651156">
        <w:rPr>
          <w:rFonts w:ascii="Times New Roman" w:hAnsi="Times New Roman"/>
          <w:caps/>
          <w:sz w:val="26"/>
          <w:szCs w:val="26"/>
        </w:rPr>
        <w:t>os</w:t>
      </w:r>
    </w:p>
    <w:p w:rsidR="007B22F7" w:rsidRDefault="007B22F7" w:rsidP="007B22F7">
      <w:pPr>
        <w:spacing w:after="0"/>
        <w:rPr>
          <w:rFonts w:ascii="Times New Roman" w:hAnsi="Times New Roman"/>
          <w:b/>
          <w:sz w:val="26"/>
          <w:szCs w:val="26"/>
        </w:rPr>
      </w:pPr>
    </w:p>
    <w:p w:rsidR="0014447F" w:rsidRPr="00CE10D0" w:rsidRDefault="0014447F" w:rsidP="0037106D">
      <w:pPr>
        <w:spacing w:after="0" w:line="360" w:lineRule="auto"/>
        <w:rPr>
          <w:rFonts w:ascii="Times New Roman" w:hAnsi="Times New Roman"/>
          <w:b/>
          <w:sz w:val="26"/>
          <w:szCs w:val="26"/>
        </w:rPr>
      </w:pPr>
      <w:r w:rsidRPr="00CE10D0">
        <w:rPr>
          <w:rFonts w:ascii="Times New Roman" w:hAnsi="Times New Roman"/>
          <w:b/>
          <w:sz w:val="26"/>
          <w:szCs w:val="26"/>
        </w:rPr>
        <w:t>Bendrieji sutrumpinimai</w:t>
      </w:r>
    </w:p>
    <w:p w:rsidR="0014447F" w:rsidRPr="00CE10D0" w:rsidRDefault="0014447F" w:rsidP="0037106D">
      <w:pPr>
        <w:spacing w:after="0" w:line="360" w:lineRule="auto"/>
        <w:rPr>
          <w:rFonts w:ascii="Times New Roman" w:hAnsi="Times New Roman"/>
          <w:sz w:val="26"/>
          <w:szCs w:val="26"/>
        </w:rPr>
      </w:pPr>
      <w:r w:rsidRPr="00CE10D0">
        <w:rPr>
          <w:rFonts w:ascii="Times New Roman" w:hAnsi="Times New Roman"/>
          <w:sz w:val="26"/>
          <w:szCs w:val="26"/>
        </w:rPr>
        <w:t>CK – Centro komitetas</w:t>
      </w:r>
    </w:p>
    <w:p w:rsidR="0057089A" w:rsidRPr="00CE10D0" w:rsidRDefault="0057089A" w:rsidP="0037106D">
      <w:pPr>
        <w:spacing w:after="0" w:line="360" w:lineRule="auto"/>
        <w:rPr>
          <w:rFonts w:ascii="Times New Roman" w:hAnsi="Times New Roman"/>
          <w:sz w:val="26"/>
          <w:szCs w:val="26"/>
        </w:rPr>
      </w:pPr>
      <w:r w:rsidRPr="00CE10D0">
        <w:rPr>
          <w:rFonts w:ascii="Times New Roman" w:hAnsi="Times New Roman"/>
          <w:sz w:val="26"/>
          <w:szCs w:val="26"/>
        </w:rPr>
        <w:t>Ldk – Lietuvos didysis kunigaikštis</w:t>
      </w:r>
    </w:p>
    <w:p w:rsidR="006448E5" w:rsidRPr="00CE10D0" w:rsidRDefault="006448E5" w:rsidP="0037106D">
      <w:pPr>
        <w:spacing w:after="0" w:line="360" w:lineRule="auto"/>
        <w:rPr>
          <w:rFonts w:ascii="Times New Roman" w:hAnsi="Times New Roman"/>
          <w:sz w:val="26"/>
          <w:szCs w:val="26"/>
        </w:rPr>
      </w:pPr>
      <w:r w:rsidRPr="00CE10D0">
        <w:rPr>
          <w:rFonts w:ascii="Times New Roman" w:hAnsi="Times New Roman"/>
          <w:sz w:val="26"/>
          <w:szCs w:val="26"/>
        </w:rPr>
        <w:t>LKP – Lietuvos komunistų partija</w:t>
      </w:r>
    </w:p>
    <w:p w:rsidR="006448E5" w:rsidRPr="00CE10D0" w:rsidRDefault="006448E5" w:rsidP="0037106D">
      <w:pPr>
        <w:spacing w:after="0" w:line="360" w:lineRule="auto"/>
        <w:rPr>
          <w:rFonts w:ascii="Times New Roman" w:hAnsi="Times New Roman"/>
          <w:sz w:val="26"/>
          <w:szCs w:val="26"/>
        </w:rPr>
      </w:pPr>
      <w:r w:rsidRPr="00CE10D0">
        <w:rPr>
          <w:rFonts w:ascii="Times New Roman" w:hAnsi="Times New Roman"/>
          <w:sz w:val="26"/>
          <w:szCs w:val="26"/>
        </w:rPr>
        <w:t>LKJS – Lietuvos komunistinio jaunimo sąjunga</w:t>
      </w:r>
    </w:p>
    <w:p w:rsidR="006E5DB5" w:rsidRPr="00CE10D0" w:rsidRDefault="006E5DB5" w:rsidP="0037106D">
      <w:pPr>
        <w:spacing w:after="0" w:line="360" w:lineRule="auto"/>
        <w:rPr>
          <w:rFonts w:ascii="Times New Roman" w:hAnsi="Times New Roman"/>
          <w:sz w:val="26"/>
          <w:szCs w:val="26"/>
        </w:rPr>
      </w:pPr>
      <w:r w:rsidRPr="00CE10D0">
        <w:rPr>
          <w:rFonts w:ascii="Times New Roman" w:hAnsi="Times New Roman"/>
          <w:sz w:val="26"/>
          <w:szCs w:val="26"/>
        </w:rPr>
        <w:t>LLGS – Lietuvos laisvės gynėjų sąjunga</w:t>
      </w:r>
    </w:p>
    <w:p w:rsidR="0014447F" w:rsidRPr="00CE10D0" w:rsidRDefault="0014447F" w:rsidP="0037106D">
      <w:pPr>
        <w:spacing w:after="0" w:line="360" w:lineRule="auto"/>
        <w:rPr>
          <w:rFonts w:ascii="Times New Roman" w:hAnsi="Times New Roman"/>
          <w:sz w:val="26"/>
          <w:szCs w:val="26"/>
        </w:rPr>
      </w:pPr>
      <w:r w:rsidRPr="00CE10D0">
        <w:rPr>
          <w:rFonts w:ascii="Times New Roman" w:hAnsi="Times New Roman"/>
          <w:sz w:val="26"/>
          <w:szCs w:val="26"/>
        </w:rPr>
        <w:t>LR – Lietuvos Respublika</w:t>
      </w:r>
      <w:r w:rsidR="00937047" w:rsidRPr="00CE10D0">
        <w:rPr>
          <w:rFonts w:ascii="Times New Roman" w:hAnsi="Times New Roman"/>
          <w:sz w:val="26"/>
          <w:szCs w:val="26"/>
        </w:rPr>
        <w:t xml:space="preserve"> </w:t>
      </w:r>
    </w:p>
    <w:p w:rsidR="0014447F" w:rsidRPr="00CE10D0" w:rsidRDefault="0014447F" w:rsidP="0037106D">
      <w:pPr>
        <w:spacing w:after="0" w:line="360" w:lineRule="auto"/>
        <w:rPr>
          <w:rFonts w:ascii="Times New Roman" w:hAnsi="Times New Roman"/>
          <w:sz w:val="26"/>
          <w:szCs w:val="26"/>
        </w:rPr>
      </w:pPr>
      <w:r w:rsidRPr="00CE10D0">
        <w:rPr>
          <w:rFonts w:ascii="Times New Roman" w:hAnsi="Times New Roman"/>
          <w:sz w:val="26"/>
          <w:szCs w:val="26"/>
        </w:rPr>
        <w:t xml:space="preserve">LSDP – Lietuvos socialdemokratų partija </w:t>
      </w:r>
    </w:p>
    <w:p w:rsidR="0014447F" w:rsidRPr="00CE10D0" w:rsidRDefault="0014447F" w:rsidP="0037106D">
      <w:pPr>
        <w:spacing w:after="0" w:line="360" w:lineRule="auto"/>
        <w:rPr>
          <w:rFonts w:ascii="Times New Roman" w:hAnsi="Times New Roman"/>
          <w:sz w:val="26"/>
          <w:szCs w:val="26"/>
        </w:rPr>
      </w:pPr>
      <w:r w:rsidRPr="00CE10D0">
        <w:rPr>
          <w:rFonts w:ascii="Times New Roman" w:hAnsi="Times New Roman"/>
          <w:sz w:val="26"/>
          <w:szCs w:val="26"/>
        </w:rPr>
        <w:t>LŠS – Lietuvos šaulių sąjunga</w:t>
      </w:r>
    </w:p>
    <w:p w:rsidR="0014447F" w:rsidRPr="00CE10D0" w:rsidRDefault="0014447F" w:rsidP="0037106D">
      <w:pPr>
        <w:spacing w:after="0" w:line="360" w:lineRule="auto"/>
        <w:rPr>
          <w:rFonts w:ascii="Times New Roman" w:hAnsi="Times New Roman"/>
          <w:sz w:val="26"/>
          <w:szCs w:val="26"/>
        </w:rPr>
      </w:pPr>
      <w:r w:rsidRPr="00CE10D0">
        <w:rPr>
          <w:rFonts w:ascii="Times New Roman" w:hAnsi="Times New Roman"/>
          <w:sz w:val="26"/>
          <w:szCs w:val="26"/>
        </w:rPr>
        <w:t>LTS – Lietuvių tautininkų sąjunga</w:t>
      </w:r>
    </w:p>
    <w:p w:rsidR="0014447F" w:rsidRPr="00CE10D0" w:rsidRDefault="0014447F" w:rsidP="0037106D">
      <w:pPr>
        <w:spacing w:after="0" w:line="360" w:lineRule="auto"/>
        <w:rPr>
          <w:rFonts w:ascii="Times New Roman" w:hAnsi="Times New Roman"/>
          <w:sz w:val="26"/>
          <w:szCs w:val="26"/>
        </w:rPr>
      </w:pPr>
      <w:r w:rsidRPr="00CE10D0">
        <w:rPr>
          <w:rFonts w:ascii="Times New Roman" w:hAnsi="Times New Roman"/>
          <w:sz w:val="26"/>
          <w:szCs w:val="26"/>
        </w:rPr>
        <w:t>LVLS – Lietuvos valstiečių liaudininkų sąjunga</w:t>
      </w:r>
    </w:p>
    <w:p w:rsidR="006F1BDB" w:rsidRPr="00CE10D0" w:rsidRDefault="0014447F" w:rsidP="0037106D">
      <w:pPr>
        <w:spacing w:after="0" w:line="360" w:lineRule="auto"/>
        <w:rPr>
          <w:rFonts w:ascii="Times New Roman" w:hAnsi="Times New Roman"/>
          <w:sz w:val="26"/>
          <w:szCs w:val="26"/>
        </w:rPr>
      </w:pPr>
      <w:r w:rsidRPr="00CE10D0">
        <w:rPr>
          <w:rFonts w:ascii="Times New Roman" w:hAnsi="Times New Roman"/>
          <w:sz w:val="26"/>
          <w:szCs w:val="26"/>
        </w:rPr>
        <w:t>UDK – Universalioji dešimtainė klasifikacija</w:t>
      </w:r>
    </w:p>
    <w:p w:rsidR="008D06B8" w:rsidRPr="00CE10D0" w:rsidRDefault="008D06B8" w:rsidP="0037106D">
      <w:pPr>
        <w:spacing w:after="0" w:line="360" w:lineRule="auto"/>
        <w:rPr>
          <w:rFonts w:ascii="Times New Roman" w:hAnsi="Times New Roman"/>
          <w:sz w:val="26"/>
          <w:szCs w:val="26"/>
        </w:rPr>
      </w:pPr>
      <w:r w:rsidRPr="00CE10D0">
        <w:rPr>
          <w:rFonts w:ascii="Times New Roman" w:hAnsi="Times New Roman"/>
          <w:sz w:val="26"/>
          <w:szCs w:val="26"/>
        </w:rPr>
        <w:t>VDU – Vytauto Didžiojo universitetas</w:t>
      </w:r>
    </w:p>
    <w:p w:rsidR="001D3BFA" w:rsidRPr="00CE10D0" w:rsidRDefault="001D3BFA" w:rsidP="0037106D">
      <w:pPr>
        <w:spacing w:after="0" w:line="360" w:lineRule="auto"/>
        <w:rPr>
          <w:rFonts w:ascii="Times New Roman" w:hAnsi="Times New Roman"/>
          <w:sz w:val="26"/>
          <w:szCs w:val="26"/>
        </w:rPr>
      </w:pPr>
      <w:r w:rsidRPr="00CE10D0">
        <w:rPr>
          <w:rFonts w:ascii="Times New Roman" w:hAnsi="Times New Roman"/>
          <w:sz w:val="26"/>
          <w:szCs w:val="26"/>
        </w:rPr>
        <w:t>VRM – Vidaus reikalų ministerija</w:t>
      </w:r>
    </w:p>
    <w:p w:rsidR="005C18F3" w:rsidRPr="00CE10D0" w:rsidRDefault="005C18F3" w:rsidP="0037106D">
      <w:pPr>
        <w:spacing w:after="0" w:line="360" w:lineRule="auto"/>
        <w:rPr>
          <w:rFonts w:ascii="Times New Roman" w:hAnsi="Times New Roman"/>
          <w:sz w:val="26"/>
          <w:szCs w:val="26"/>
        </w:rPr>
      </w:pPr>
      <w:r w:rsidRPr="00CE10D0">
        <w:rPr>
          <w:rFonts w:ascii="Times New Roman" w:hAnsi="Times New Roman"/>
          <w:sz w:val="26"/>
          <w:szCs w:val="26"/>
        </w:rPr>
        <w:t>VSD – Valstybės saugumo departamentas</w:t>
      </w:r>
    </w:p>
    <w:p w:rsidR="001717A3" w:rsidRPr="00CE10D0" w:rsidRDefault="001717A3" w:rsidP="0037106D">
      <w:pPr>
        <w:spacing w:after="0" w:line="360" w:lineRule="auto"/>
        <w:rPr>
          <w:rFonts w:ascii="Times New Roman" w:hAnsi="Times New Roman"/>
          <w:sz w:val="26"/>
          <w:szCs w:val="26"/>
        </w:rPr>
      </w:pPr>
      <w:r w:rsidRPr="00CE10D0">
        <w:rPr>
          <w:rFonts w:ascii="Times New Roman" w:hAnsi="Times New Roman"/>
          <w:sz w:val="26"/>
          <w:szCs w:val="26"/>
        </w:rPr>
        <w:t>valsč. – valsčius</w:t>
      </w:r>
    </w:p>
    <w:p w:rsidR="00C84CD7" w:rsidRPr="00CE10D0" w:rsidRDefault="00C84CD7" w:rsidP="0037106D">
      <w:pPr>
        <w:spacing w:after="0" w:line="360" w:lineRule="auto"/>
        <w:rPr>
          <w:rFonts w:ascii="Times New Roman" w:hAnsi="Times New Roman"/>
          <w:sz w:val="26"/>
          <w:szCs w:val="26"/>
        </w:rPr>
      </w:pPr>
      <w:r w:rsidRPr="00CE10D0">
        <w:rPr>
          <w:rFonts w:ascii="Times New Roman" w:hAnsi="Times New Roman"/>
          <w:sz w:val="26"/>
          <w:szCs w:val="26"/>
        </w:rPr>
        <w:t xml:space="preserve">ŽSMD – Žemaičių senovės mėgėjų draugija </w:t>
      </w:r>
    </w:p>
    <w:p w:rsidR="007B22F7" w:rsidRPr="007B22F7" w:rsidRDefault="007B22F7" w:rsidP="0037106D">
      <w:pPr>
        <w:spacing w:after="0" w:line="360" w:lineRule="auto"/>
        <w:rPr>
          <w:rFonts w:ascii="Times New Roman" w:hAnsi="Times New Roman"/>
          <w:b/>
          <w:sz w:val="16"/>
          <w:szCs w:val="16"/>
        </w:rPr>
      </w:pPr>
    </w:p>
    <w:p w:rsidR="0014447F" w:rsidRPr="00CE10D0" w:rsidRDefault="005C18F3" w:rsidP="0037106D">
      <w:pPr>
        <w:spacing w:after="0" w:line="360" w:lineRule="auto"/>
        <w:rPr>
          <w:rFonts w:ascii="Times New Roman" w:hAnsi="Times New Roman"/>
          <w:b/>
          <w:sz w:val="26"/>
          <w:szCs w:val="26"/>
        </w:rPr>
      </w:pPr>
      <w:r w:rsidRPr="00CE10D0">
        <w:rPr>
          <w:rFonts w:ascii="Times New Roman" w:hAnsi="Times New Roman"/>
          <w:b/>
          <w:sz w:val="26"/>
          <w:szCs w:val="26"/>
        </w:rPr>
        <w:t xml:space="preserve">Atminties institucijų </w:t>
      </w:r>
      <w:r w:rsidR="0014447F" w:rsidRPr="00CE10D0">
        <w:rPr>
          <w:rFonts w:ascii="Times New Roman" w:hAnsi="Times New Roman"/>
          <w:b/>
          <w:sz w:val="26"/>
          <w:szCs w:val="26"/>
        </w:rPr>
        <w:t>sutrumpinimai</w:t>
      </w:r>
    </w:p>
    <w:p w:rsidR="0014447F" w:rsidRPr="00CE10D0" w:rsidRDefault="0014447F" w:rsidP="0037106D">
      <w:pPr>
        <w:spacing w:after="0" w:line="360" w:lineRule="auto"/>
        <w:rPr>
          <w:rFonts w:ascii="Times New Roman" w:hAnsi="Times New Roman"/>
          <w:sz w:val="26"/>
          <w:szCs w:val="26"/>
        </w:rPr>
      </w:pPr>
      <w:r w:rsidRPr="00CE10D0">
        <w:rPr>
          <w:rFonts w:ascii="Times New Roman" w:hAnsi="Times New Roman"/>
          <w:sz w:val="26"/>
          <w:szCs w:val="26"/>
        </w:rPr>
        <w:t>KAA – Kauno apskrities archyvas</w:t>
      </w:r>
    </w:p>
    <w:p w:rsidR="0014447F" w:rsidRPr="00CE10D0" w:rsidRDefault="0014447F" w:rsidP="0037106D">
      <w:pPr>
        <w:spacing w:after="0" w:line="360" w:lineRule="auto"/>
        <w:rPr>
          <w:rFonts w:ascii="Times New Roman" w:hAnsi="Times New Roman"/>
          <w:sz w:val="26"/>
          <w:szCs w:val="26"/>
        </w:rPr>
      </w:pPr>
      <w:r w:rsidRPr="00CE10D0">
        <w:rPr>
          <w:rFonts w:ascii="Times New Roman" w:hAnsi="Times New Roman"/>
          <w:sz w:val="26"/>
          <w:szCs w:val="26"/>
        </w:rPr>
        <w:t>LCVA – Lietuvos centrinis valstybės archyvas</w:t>
      </w:r>
    </w:p>
    <w:p w:rsidR="008D06B8" w:rsidRPr="00CE10D0" w:rsidRDefault="008D06B8" w:rsidP="0037106D">
      <w:pPr>
        <w:spacing w:after="0" w:line="360" w:lineRule="auto"/>
        <w:rPr>
          <w:rFonts w:ascii="Times New Roman" w:hAnsi="Times New Roman"/>
          <w:sz w:val="26"/>
          <w:szCs w:val="26"/>
        </w:rPr>
      </w:pPr>
      <w:r w:rsidRPr="00CE10D0">
        <w:rPr>
          <w:rFonts w:ascii="Times New Roman" w:hAnsi="Times New Roman"/>
          <w:sz w:val="26"/>
          <w:szCs w:val="26"/>
        </w:rPr>
        <w:t>LLTIB – Lietuvių literatūros ir tautosakos instituto biblioteka</w:t>
      </w:r>
    </w:p>
    <w:p w:rsidR="0014447F" w:rsidRPr="00CE10D0" w:rsidRDefault="0014447F" w:rsidP="0037106D">
      <w:pPr>
        <w:spacing w:after="0" w:line="360" w:lineRule="auto"/>
        <w:rPr>
          <w:rFonts w:ascii="Times New Roman" w:hAnsi="Times New Roman"/>
          <w:sz w:val="26"/>
          <w:szCs w:val="26"/>
        </w:rPr>
      </w:pPr>
      <w:r w:rsidRPr="00CE10D0">
        <w:rPr>
          <w:rFonts w:ascii="Times New Roman" w:hAnsi="Times New Roman"/>
          <w:sz w:val="26"/>
          <w:szCs w:val="26"/>
        </w:rPr>
        <w:t>LMAVB RS – Lietuvos mokslų akademijos Vrublevskių bibliotekos Rankraščių skyrius</w:t>
      </w:r>
    </w:p>
    <w:p w:rsidR="0014447F" w:rsidRPr="00CE10D0" w:rsidRDefault="0014447F" w:rsidP="0037106D">
      <w:pPr>
        <w:spacing w:after="0" w:line="360" w:lineRule="auto"/>
        <w:rPr>
          <w:rFonts w:ascii="Times New Roman" w:hAnsi="Times New Roman"/>
          <w:sz w:val="26"/>
          <w:szCs w:val="26"/>
        </w:rPr>
      </w:pPr>
      <w:r w:rsidRPr="00CE10D0">
        <w:rPr>
          <w:rFonts w:ascii="Times New Roman" w:hAnsi="Times New Roman"/>
          <w:sz w:val="26"/>
          <w:szCs w:val="26"/>
        </w:rPr>
        <w:t>LNB RKRS – Lietuvos nacionalinės Martyno Mažvydo bibliotekos Retų knygų ir rankraščių skyrius</w:t>
      </w:r>
    </w:p>
    <w:p w:rsidR="008D06B8" w:rsidRPr="00CE10D0" w:rsidRDefault="008D06B8" w:rsidP="0037106D">
      <w:pPr>
        <w:spacing w:after="0" w:line="360" w:lineRule="auto"/>
        <w:rPr>
          <w:rFonts w:ascii="Times New Roman" w:hAnsi="Times New Roman"/>
          <w:sz w:val="26"/>
          <w:szCs w:val="26"/>
        </w:rPr>
      </w:pPr>
      <w:r w:rsidRPr="00CE10D0">
        <w:rPr>
          <w:rFonts w:ascii="Times New Roman" w:hAnsi="Times New Roman"/>
          <w:sz w:val="26"/>
          <w:szCs w:val="26"/>
        </w:rPr>
        <w:t>RKIM – Raseinių krašto istorijos muziejus</w:t>
      </w:r>
    </w:p>
    <w:p w:rsidR="00F10153" w:rsidRPr="00CE10D0" w:rsidRDefault="00F10153" w:rsidP="0037106D">
      <w:pPr>
        <w:spacing w:after="0" w:line="360" w:lineRule="auto"/>
        <w:rPr>
          <w:rFonts w:ascii="Times New Roman" w:hAnsi="Times New Roman"/>
          <w:sz w:val="26"/>
          <w:szCs w:val="26"/>
        </w:rPr>
      </w:pPr>
      <w:r w:rsidRPr="00CE10D0">
        <w:rPr>
          <w:rFonts w:ascii="Times New Roman" w:hAnsi="Times New Roman"/>
          <w:sz w:val="26"/>
          <w:szCs w:val="26"/>
        </w:rPr>
        <w:t>TAA – Telšių apskrities archyvas</w:t>
      </w:r>
    </w:p>
    <w:p w:rsidR="00713808" w:rsidRPr="000D2509" w:rsidRDefault="0014447F" w:rsidP="0037106D">
      <w:pPr>
        <w:spacing w:after="0" w:line="360" w:lineRule="auto"/>
        <w:rPr>
          <w:rFonts w:ascii="Times New Roman" w:hAnsi="Times New Roman"/>
          <w:sz w:val="26"/>
          <w:szCs w:val="26"/>
        </w:rPr>
      </w:pPr>
      <w:r w:rsidRPr="00CE10D0">
        <w:rPr>
          <w:rFonts w:ascii="Times New Roman" w:hAnsi="Times New Roman"/>
          <w:sz w:val="26"/>
          <w:szCs w:val="26"/>
        </w:rPr>
        <w:t>VUB RS – Vilniaus universiteto bibliotekos Rankraščių skyrius</w:t>
      </w:r>
      <w:r w:rsidR="006F1BDB" w:rsidRPr="00CE10D0">
        <w:rPr>
          <w:rFonts w:ascii="Times New Roman" w:hAnsi="Times New Roman"/>
          <w:sz w:val="26"/>
          <w:szCs w:val="26"/>
        </w:rPr>
        <w:t xml:space="preserve"> </w:t>
      </w:r>
      <w:r w:rsidR="00713808" w:rsidRPr="00CE10D0">
        <w:rPr>
          <w:sz w:val="26"/>
          <w:szCs w:val="26"/>
        </w:rPr>
        <w:br w:type="page"/>
      </w:r>
    </w:p>
    <w:p w:rsidR="00713808" w:rsidRPr="00651156" w:rsidRDefault="00A67055" w:rsidP="00651156">
      <w:pPr>
        <w:jc w:val="center"/>
        <w:rPr>
          <w:rFonts w:ascii="Times New Roman" w:hAnsi="Times New Roman"/>
          <w:caps/>
          <w:sz w:val="26"/>
          <w:szCs w:val="26"/>
        </w:rPr>
      </w:pPr>
      <w:r w:rsidRPr="00651156">
        <w:rPr>
          <w:rFonts w:ascii="Times New Roman" w:hAnsi="Times New Roman"/>
          <w:caps/>
          <w:sz w:val="26"/>
          <w:szCs w:val="26"/>
        </w:rPr>
        <w:lastRenderedPageBreak/>
        <w:t>Esminės sąvokos ir terminai</w:t>
      </w:r>
    </w:p>
    <w:p w:rsidR="00713808" w:rsidRPr="00CE10D0" w:rsidRDefault="00713808">
      <w:pPr>
        <w:spacing w:after="0" w:line="240" w:lineRule="auto"/>
        <w:rPr>
          <w:rFonts w:ascii="Times New Roman" w:hAnsi="Times New Roman"/>
          <w:sz w:val="26"/>
          <w:szCs w:val="26"/>
        </w:rPr>
      </w:pP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6379"/>
      </w:tblGrid>
      <w:tr w:rsidR="00A85461" w:rsidRPr="00CE10D0" w:rsidTr="004D5A1E">
        <w:tc>
          <w:tcPr>
            <w:tcW w:w="2093" w:type="dxa"/>
          </w:tcPr>
          <w:p w:rsidR="001B02DC" w:rsidRPr="00CE10D0" w:rsidRDefault="00A85461">
            <w:pPr>
              <w:spacing w:before="60" w:after="0" w:line="360" w:lineRule="auto"/>
              <w:rPr>
                <w:rFonts w:ascii="Times New Roman" w:hAnsi="Times New Roman"/>
                <w:sz w:val="26"/>
                <w:szCs w:val="26"/>
              </w:rPr>
            </w:pPr>
            <w:r w:rsidRPr="006D15BE">
              <w:rPr>
                <w:rFonts w:ascii="Times New Roman" w:hAnsi="Times New Roman"/>
                <w:sz w:val="26"/>
                <w:szCs w:val="26"/>
              </w:rPr>
              <w:t>Etninė knyga</w:t>
            </w:r>
            <w:r w:rsidRPr="00CE10D0">
              <w:rPr>
                <w:rFonts w:ascii="Times New Roman" w:hAnsi="Times New Roman"/>
                <w:sz w:val="26"/>
                <w:szCs w:val="26"/>
              </w:rPr>
              <w:t xml:space="preserve"> – </w:t>
            </w:r>
          </w:p>
          <w:p w:rsidR="001B02DC" w:rsidRPr="00CE10D0" w:rsidRDefault="001B02DC">
            <w:pPr>
              <w:spacing w:before="60" w:after="0" w:line="360" w:lineRule="auto"/>
              <w:rPr>
                <w:rFonts w:ascii="Times New Roman" w:hAnsi="Times New Roman"/>
                <w:sz w:val="26"/>
                <w:szCs w:val="26"/>
              </w:rPr>
            </w:pPr>
          </w:p>
        </w:tc>
        <w:tc>
          <w:tcPr>
            <w:tcW w:w="6379" w:type="dxa"/>
          </w:tcPr>
          <w:p w:rsidR="001B02DC" w:rsidRPr="00CE10D0" w:rsidRDefault="000A222D">
            <w:pPr>
              <w:spacing w:before="60" w:after="0" w:line="360" w:lineRule="auto"/>
              <w:jc w:val="both"/>
              <w:rPr>
                <w:rFonts w:ascii="Times New Roman" w:hAnsi="Times New Roman"/>
                <w:sz w:val="26"/>
                <w:szCs w:val="26"/>
              </w:rPr>
            </w:pPr>
            <w:r w:rsidRPr="00CE10D0">
              <w:rPr>
                <w:rFonts w:ascii="Times New Roman" w:hAnsi="Times New Roman"/>
                <w:sz w:val="26"/>
                <w:szCs w:val="26"/>
              </w:rPr>
              <w:t xml:space="preserve">rankraštinė, </w:t>
            </w:r>
            <w:r w:rsidR="006C569A" w:rsidRPr="00CE10D0">
              <w:rPr>
                <w:rFonts w:ascii="Times New Roman" w:hAnsi="Times New Roman"/>
                <w:sz w:val="26"/>
                <w:szCs w:val="26"/>
              </w:rPr>
              <w:t>spausdinta</w:t>
            </w:r>
            <w:r w:rsidRPr="00CE10D0">
              <w:rPr>
                <w:rFonts w:ascii="Times New Roman" w:hAnsi="Times New Roman"/>
                <w:sz w:val="26"/>
                <w:szCs w:val="26"/>
              </w:rPr>
              <w:t xml:space="preserve"> ar</w:t>
            </w:r>
            <w:r w:rsidR="006C569A" w:rsidRPr="00CE10D0">
              <w:rPr>
                <w:rFonts w:ascii="Times New Roman" w:hAnsi="Times New Roman"/>
                <w:sz w:val="26"/>
                <w:szCs w:val="26"/>
              </w:rPr>
              <w:t xml:space="preserve"> skaitmeninė knyga, parašyta etninės grupės kalbos pagrindu ir skirta etnoso kultūrai gimtąja kalba ugdyti</w:t>
            </w:r>
            <w:r w:rsidR="000D7B14" w:rsidRPr="00CE10D0">
              <w:rPr>
                <w:rFonts w:ascii="Times New Roman" w:hAnsi="Times New Roman"/>
                <w:color w:val="000000"/>
                <w:sz w:val="26"/>
                <w:szCs w:val="26"/>
              </w:rPr>
              <w:t>.</w:t>
            </w:r>
            <w:r w:rsidR="000D7B14" w:rsidRPr="00CE10D0">
              <w:rPr>
                <w:rFonts w:ascii="Times New Roman" w:hAnsi="Times New Roman"/>
                <w:sz w:val="26"/>
                <w:szCs w:val="26"/>
              </w:rPr>
              <w:t xml:space="preserve"> </w:t>
            </w:r>
            <w:r w:rsidR="006F32FA" w:rsidRPr="00CE10D0">
              <w:rPr>
                <w:rFonts w:ascii="Times New Roman" w:hAnsi="Times New Roman"/>
                <w:sz w:val="26"/>
                <w:szCs w:val="26"/>
              </w:rPr>
              <w:t>Regioninei bendruomenei gyvenant kompaktiškai</w:t>
            </w:r>
            <w:r w:rsidR="00BD12FC" w:rsidRPr="00CE10D0">
              <w:rPr>
                <w:rFonts w:ascii="Times New Roman" w:hAnsi="Times New Roman"/>
                <w:sz w:val="26"/>
                <w:szCs w:val="26"/>
              </w:rPr>
              <w:t>,</w:t>
            </w:r>
            <w:r w:rsidR="006F32FA" w:rsidRPr="00CE10D0">
              <w:rPr>
                <w:rFonts w:ascii="Times New Roman" w:hAnsi="Times New Roman"/>
                <w:sz w:val="26"/>
                <w:szCs w:val="26"/>
              </w:rPr>
              <w:t xml:space="preserve"> etninė knyga laikoma regioninės knygos dalimi</w:t>
            </w:r>
            <w:r w:rsidR="007A2DB7" w:rsidRPr="00CE10D0">
              <w:rPr>
                <w:rFonts w:ascii="Times New Roman" w:hAnsi="Times New Roman"/>
                <w:sz w:val="26"/>
                <w:szCs w:val="26"/>
              </w:rPr>
              <w:t xml:space="preserve">; </w:t>
            </w:r>
            <w:r w:rsidR="007A2DB7" w:rsidRPr="00CE10D0">
              <w:rPr>
                <w:rFonts w:ascii="Times New Roman" w:hAnsi="Times New Roman"/>
                <w:i/>
                <w:sz w:val="26"/>
                <w:szCs w:val="26"/>
              </w:rPr>
              <w:t>Žemaitiškoji knyga</w:t>
            </w:r>
            <w:r w:rsidR="007A2DB7" w:rsidRPr="00CE10D0">
              <w:rPr>
                <w:rFonts w:ascii="Times New Roman" w:hAnsi="Times New Roman"/>
                <w:sz w:val="26"/>
                <w:szCs w:val="26"/>
              </w:rPr>
              <w:t xml:space="preserve"> – žemaičių tarme </w:t>
            </w:r>
            <w:r w:rsidR="00B147D6" w:rsidRPr="00CE10D0">
              <w:rPr>
                <w:rFonts w:ascii="Times New Roman" w:hAnsi="Times New Roman"/>
                <w:sz w:val="26"/>
                <w:szCs w:val="26"/>
              </w:rPr>
              <w:t xml:space="preserve">parašyta </w:t>
            </w:r>
            <w:r w:rsidR="006C569A" w:rsidRPr="00CE10D0">
              <w:rPr>
                <w:rFonts w:ascii="Times New Roman" w:hAnsi="Times New Roman"/>
                <w:sz w:val="26"/>
                <w:szCs w:val="26"/>
              </w:rPr>
              <w:t>spausdinta, skaitmeninė ar rankraštinė knyga</w:t>
            </w:r>
            <w:r w:rsidR="007A2DB7" w:rsidRPr="00CE10D0">
              <w:rPr>
                <w:rFonts w:ascii="Times New Roman" w:hAnsi="Times New Roman"/>
                <w:sz w:val="26"/>
                <w:szCs w:val="26"/>
              </w:rPr>
              <w:t>.</w:t>
            </w:r>
          </w:p>
          <w:p w:rsidR="001B02DC" w:rsidRPr="00CE10D0" w:rsidRDefault="001B02DC">
            <w:pPr>
              <w:keepNext/>
              <w:spacing w:before="60" w:after="0" w:line="360" w:lineRule="auto"/>
              <w:outlineLvl w:val="2"/>
              <w:rPr>
                <w:rFonts w:ascii="Times New Roman" w:hAnsi="Times New Roman"/>
                <w:sz w:val="26"/>
                <w:szCs w:val="26"/>
              </w:rPr>
            </w:pPr>
          </w:p>
        </w:tc>
      </w:tr>
      <w:tr w:rsidR="000D7B14" w:rsidRPr="00CE10D0" w:rsidTr="004D5A1E">
        <w:tc>
          <w:tcPr>
            <w:tcW w:w="2093" w:type="dxa"/>
          </w:tcPr>
          <w:p w:rsidR="001B02DC" w:rsidRPr="006D15BE" w:rsidRDefault="000D7B14">
            <w:pPr>
              <w:spacing w:before="60" w:after="0" w:line="360" w:lineRule="auto"/>
              <w:rPr>
                <w:rFonts w:ascii="Times New Roman" w:hAnsi="Times New Roman"/>
                <w:sz w:val="26"/>
                <w:szCs w:val="26"/>
              </w:rPr>
            </w:pPr>
            <w:r w:rsidRPr="006D15BE">
              <w:rPr>
                <w:rFonts w:ascii="Times New Roman" w:hAnsi="Times New Roman"/>
                <w:sz w:val="26"/>
                <w:szCs w:val="26"/>
              </w:rPr>
              <w:t xml:space="preserve">Knygos </w:t>
            </w:r>
          </w:p>
          <w:p w:rsidR="001B02DC" w:rsidRPr="006D15BE" w:rsidRDefault="000D7B14">
            <w:pPr>
              <w:spacing w:before="60" w:after="0" w:line="360" w:lineRule="auto"/>
              <w:rPr>
                <w:rFonts w:ascii="Times New Roman" w:hAnsi="Times New Roman"/>
                <w:sz w:val="26"/>
                <w:szCs w:val="26"/>
              </w:rPr>
            </w:pPr>
            <w:r w:rsidRPr="006D15BE">
              <w:rPr>
                <w:rFonts w:ascii="Times New Roman" w:hAnsi="Times New Roman"/>
                <w:sz w:val="26"/>
                <w:szCs w:val="26"/>
              </w:rPr>
              <w:t>kultūra –</w:t>
            </w:r>
          </w:p>
          <w:p w:rsidR="001B02DC" w:rsidRPr="00CE10D0" w:rsidRDefault="001B02DC">
            <w:pPr>
              <w:spacing w:before="60" w:after="0" w:line="360" w:lineRule="auto"/>
              <w:rPr>
                <w:rFonts w:ascii="Times New Roman" w:hAnsi="Times New Roman"/>
                <w:sz w:val="26"/>
                <w:szCs w:val="26"/>
              </w:rPr>
            </w:pPr>
          </w:p>
        </w:tc>
        <w:tc>
          <w:tcPr>
            <w:tcW w:w="6379" w:type="dxa"/>
          </w:tcPr>
          <w:p w:rsidR="001B02DC" w:rsidRDefault="00275E45" w:rsidP="006C569A">
            <w:pPr>
              <w:spacing w:before="60" w:after="0" w:line="360" w:lineRule="auto"/>
              <w:jc w:val="both"/>
              <w:rPr>
                <w:rFonts w:ascii="Times New Roman" w:hAnsi="Times New Roman"/>
                <w:sz w:val="26"/>
                <w:szCs w:val="26"/>
              </w:rPr>
            </w:pPr>
            <w:r w:rsidRPr="00CE10D0">
              <w:rPr>
                <w:rFonts w:ascii="Times New Roman" w:hAnsi="Times New Roman"/>
                <w:sz w:val="26"/>
                <w:szCs w:val="26"/>
              </w:rPr>
              <w:t>1) istoriškai determinuota knygos kultūros reiškinių visuma</w:t>
            </w:r>
            <w:r w:rsidR="00BD12FC" w:rsidRPr="00CE10D0">
              <w:rPr>
                <w:rFonts w:ascii="Times New Roman" w:hAnsi="Times New Roman"/>
                <w:sz w:val="26"/>
                <w:szCs w:val="26"/>
              </w:rPr>
              <w:t>,</w:t>
            </w:r>
            <w:r w:rsidRPr="00CE10D0">
              <w:rPr>
                <w:rFonts w:ascii="Times New Roman" w:hAnsi="Times New Roman"/>
                <w:sz w:val="26"/>
                <w:szCs w:val="26"/>
              </w:rPr>
              <w:t xml:space="preserve"> susidariusi </w:t>
            </w:r>
            <w:r w:rsidR="00BD12FC" w:rsidRPr="00CE10D0">
              <w:rPr>
                <w:rFonts w:ascii="Times New Roman" w:hAnsi="Times New Roman"/>
                <w:sz w:val="26"/>
                <w:szCs w:val="26"/>
              </w:rPr>
              <w:t xml:space="preserve">knygai </w:t>
            </w:r>
            <w:r w:rsidRPr="00CE10D0">
              <w:rPr>
                <w:rFonts w:ascii="Times New Roman" w:hAnsi="Times New Roman"/>
                <w:sz w:val="26"/>
                <w:szCs w:val="26"/>
              </w:rPr>
              <w:t xml:space="preserve">funkcionuojant socialinėje erdvėje. </w:t>
            </w:r>
            <w:r w:rsidR="00ED6B42" w:rsidRPr="00CE10D0">
              <w:rPr>
                <w:rFonts w:ascii="Times New Roman" w:hAnsi="Times New Roman"/>
                <w:sz w:val="26"/>
                <w:szCs w:val="26"/>
              </w:rPr>
              <w:t>K</w:t>
            </w:r>
            <w:r w:rsidRPr="00CE10D0">
              <w:rPr>
                <w:rFonts w:ascii="Times New Roman" w:hAnsi="Times New Roman"/>
                <w:sz w:val="26"/>
                <w:szCs w:val="26"/>
              </w:rPr>
              <w:t xml:space="preserve">itaip – </w:t>
            </w:r>
            <w:r w:rsidR="00656D24" w:rsidRPr="00CE10D0">
              <w:rPr>
                <w:rFonts w:ascii="Times New Roman" w:hAnsi="Times New Roman"/>
                <w:i/>
                <w:sz w:val="26"/>
                <w:szCs w:val="26"/>
              </w:rPr>
              <w:t>knyginė</w:t>
            </w:r>
            <w:r w:rsidR="00331C90" w:rsidRPr="00CE10D0">
              <w:rPr>
                <w:rFonts w:ascii="Times New Roman" w:hAnsi="Times New Roman"/>
                <w:i/>
                <w:sz w:val="26"/>
                <w:szCs w:val="26"/>
              </w:rPr>
              <w:t xml:space="preserve"> kultūra, knygos pasaulis</w:t>
            </w:r>
            <w:r w:rsidRPr="00CE10D0">
              <w:rPr>
                <w:rFonts w:ascii="Times New Roman" w:hAnsi="Times New Roman"/>
                <w:sz w:val="26"/>
                <w:szCs w:val="26"/>
              </w:rPr>
              <w:t>; 2) knygos turinio ir formos vienovė</w:t>
            </w:r>
            <w:r w:rsidR="00BD12FC" w:rsidRPr="00CE10D0">
              <w:rPr>
                <w:rFonts w:ascii="Times New Roman" w:hAnsi="Times New Roman"/>
                <w:sz w:val="26"/>
                <w:szCs w:val="26"/>
              </w:rPr>
              <w:t>,</w:t>
            </w:r>
            <w:r w:rsidRPr="00CE10D0">
              <w:rPr>
                <w:rFonts w:ascii="Times New Roman" w:hAnsi="Times New Roman"/>
                <w:sz w:val="26"/>
                <w:szCs w:val="26"/>
              </w:rPr>
              <w:t xml:space="preserve"> sukurta derinant leidybinius, gamybinius ir meninius prioritetus. </w:t>
            </w:r>
            <w:r w:rsidR="00C10DEF" w:rsidRPr="00CE10D0">
              <w:rPr>
                <w:rFonts w:ascii="Times New Roman" w:hAnsi="Times New Roman"/>
                <w:sz w:val="26"/>
                <w:szCs w:val="26"/>
              </w:rPr>
              <w:t>S</w:t>
            </w:r>
            <w:r w:rsidR="005C18F3" w:rsidRPr="00CE10D0">
              <w:rPr>
                <w:rFonts w:ascii="Times New Roman" w:hAnsi="Times New Roman"/>
                <w:sz w:val="26"/>
                <w:szCs w:val="26"/>
              </w:rPr>
              <w:t>udėties e</w:t>
            </w:r>
            <w:r w:rsidRPr="00CE10D0">
              <w:rPr>
                <w:rFonts w:ascii="Times New Roman" w:hAnsi="Times New Roman"/>
                <w:sz w:val="26"/>
                <w:szCs w:val="26"/>
              </w:rPr>
              <w:t>lementai: a) leidybinė kultūra, b) poligrafinė kultūra, c) meninė kultūra</w:t>
            </w:r>
            <w:r w:rsidR="001A60C8" w:rsidRPr="00CE10D0">
              <w:rPr>
                <w:rFonts w:ascii="Times New Roman" w:hAnsi="Times New Roman"/>
                <w:sz w:val="26"/>
                <w:szCs w:val="26"/>
              </w:rPr>
              <w:t xml:space="preserve"> ir</w:t>
            </w:r>
            <w:r w:rsidRPr="00CE10D0">
              <w:rPr>
                <w:rFonts w:ascii="Times New Roman" w:hAnsi="Times New Roman"/>
                <w:sz w:val="26"/>
                <w:szCs w:val="26"/>
              </w:rPr>
              <w:t xml:space="preserve"> d) meninė knygrišystė</w:t>
            </w:r>
            <w:r w:rsidR="00D84D7C" w:rsidRPr="00CE10D0">
              <w:rPr>
                <w:rFonts w:ascii="Times New Roman" w:hAnsi="Times New Roman"/>
                <w:sz w:val="26"/>
                <w:szCs w:val="26"/>
              </w:rPr>
              <w:t>;</w:t>
            </w:r>
            <w:r w:rsidR="00D84D7C" w:rsidRPr="00CE10D0">
              <w:rPr>
                <w:rFonts w:ascii="Times New Roman" w:hAnsi="Times New Roman"/>
                <w:i/>
                <w:sz w:val="26"/>
                <w:szCs w:val="26"/>
              </w:rPr>
              <w:t xml:space="preserve"> Regioninė knygos kultūra</w:t>
            </w:r>
            <w:r w:rsidR="00D84D7C" w:rsidRPr="00CE10D0">
              <w:rPr>
                <w:rFonts w:ascii="Times New Roman" w:hAnsi="Times New Roman"/>
                <w:sz w:val="26"/>
                <w:szCs w:val="26"/>
              </w:rPr>
              <w:t xml:space="preserve"> – regione vykstantys </w:t>
            </w:r>
            <w:r w:rsidR="00D84D7C" w:rsidRPr="00CE10D0">
              <w:rPr>
                <w:rFonts w:ascii="Times New Roman" w:hAnsi="Times New Roman"/>
                <w:i/>
                <w:sz w:val="26"/>
                <w:szCs w:val="26"/>
              </w:rPr>
              <w:t xml:space="preserve">vartotojo </w:t>
            </w:r>
            <w:r w:rsidR="006C569A" w:rsidRPr="00CE10D0">
              <w:rPr>
                <w:rFonts w:ascii="Times New Roman" w:hAnsi="Times New Roman"/>
                <w:i/>
                <w:sz w:val="26"/>
                <w:szCs w:val="26"/>
              </w:rPr>
              <w:t>ir</w:t>
            </w:r>
            <w:r w:rsidR="00D84D7C" w:rsidRPr="00CE10D0">
              <w:rPr>
                <w:rFonts w:ascii="Times New Roman" w:hAnsi="Times New Roman"/>
                <w:i/>
                <w:sz w:val="26"/>
                <w:szCs w:val="26"/>
              </w:rPr>
              <w:t xml:space="preserve"> knygos</w:t>
            </w:r>
            <w:r w:rsidR="00D84D7C" w:rsidRPr="00CE10D0">
              <w:rPr>
                <w:rFonts w:ascii="Times New Roman" w:hAnsi="Times New Roman"/>
                <w:sz w:val="26"/>
                <w:szCs w:val="26"/>
              </w:rPr>
              <w:t xml:space="preserve"> sąveikos procesai, nulemiantys individualius ir kolektyvinius regiono bendruomenės ir jos narių santykius su knyga kaip dvasine ir materialine vertybe.</w:t>
            </w:r>
          </w:p>
          <w:p w:rsidR="002372EC" w:rsidRPr="00CE10D0" w:rsidRDefault="002372EC" w:rsidP="006C569A">
            <w:pPr>
              <w:spacing w:before="60" w:after="0" w:line="360" w:lineRule="auto"/>
              <w:jc w:val="both"/>
              <w:rPr>
                <w:rFonts w:ascii="Times New Roman" w:hAnsi="Times New Roman"/>
                <w:sz w:val="26"/>
                <w:szCs w:val="26"/>
              </w:rPr>
            </w:pPr>
          </w:p>
        </w:tc>
      </w:tr>
      <w:tr w:rsidR="00A85461" w:rsidRPr="00CE10D0" w:rsidTr="004D5A1E">
        <w:tc>
          <w:tcPr>
            <w:tcW w:w="2093" w:type="dxa"/>
          </w:tcPr>
          <w:p w:rsidR="001B02DC" w:rsidRPr="006D15BE" w:rsidRDefault="00A85461">
            <w:pPr>
              <w:spacing w:before="60" w:after="0" w:line="360" w:lineRule="auto"/>
              <w:rPr>
                <w:rFonts w:ascii="Times New Roman" w:hAnsi="Times New Roman"/>
                <w:sz w:val="26"/>
                <w:szCs w:val="26"/>
              </w:rPr>
            </w:pPr>
            <w:r w:rsidRPr="006D15BE">
              <w:rPr>
                <w:rFonts w:ascii="Times New Roman" w:hAnsi="Times New Roman"/>
                <w:sz w:val="26"/>
                <w:szCs w:val="26"/>
              </w:rPr>
              <w:t xml:space="preserve">Regionas – </w:t>
            </w:r>
          </w:p>
          <w:p w:rsidR="001B02DC" w:rsidRPr="006D15BE" w:rsidRDefault="001B02DC">
            <w:pPr>
              <w:spacing w:before="60" w:after="0" w:line="360" w:lineRule="auto"/>
              <w:rPr>
                <w:rFonts w:ascii="Times New Roman" w:hAnsi="Times New Roman"/>
                <w:sz w:val="26"/>
                <w:szCs w:val="26"/>
              </w:rPr>
            </w:pPr>
          </w:p>
        </w:tc>
        <w:tc>
          <w:tcPr>
            <w:tcW w:w="6379" w:type="dxa"/>
          </w:tcPr>
          <w:p w:rsidR="001B02DC" w:rsidRPr="00CE10D0" w:rsidRDefault="006C569A" w:rsidP="002372EC">
            <w:pPr>
              <w:spacing w:before="60" w:after="0" w:line="360" w:lineRule="auto"/>
              <w:jc w:val="both"/>
              <w:rPr>
                <w:rFonts w:ascii="Times New Roman" w:hAnsi="Times New Roman"/>
                <w:sz w:val="26"/>
                <w:szCs w:val="26"/>
              </w:rPr>
            </w:pPr>
            <w:r w:rsidRPr="00CE10D0">
              <w:rPr>
                <w:rFonts w:ascii="Times New Roman" w:hAnsi="Times New Roman"/>
                <w:sz w:val="26"/>
                <w:szCs w:val="26"/>
              </w:rPr>
              <w:t xml:space="preserve">vientisa teritorijos dalis, susieta </w:t>
            </w:r>
            <w:r w:rsidR="003B3279" w:rsidRPr="00CE10D0">
              <w:rPr>
                <w:rFonts w:ascii="Times New Roman" w:hAnsi="Times New Roman"/>
                <w:sz w:val="26"/>
                <w:szCs w:val="26"/>
              </w:rPr>
              <w:t>visumos ir dalies santykiais</w:t>
            </w:r>
            <w:r w:rsidR="00A85461" w:rsidRPr="00CE10D0">
              <w:rPr>
                <w:rFonts w:ascii="Times New Roman" w:hAnsi="Times New Roman"/>
                <w:sz w:val="26"/>
                <w:szCs w:val="26"/>
              </w:rPr>
              <w:t xml:space="preserve">; </w:t>
            </w:r>
            <w:r w:rsidR="00BD45A7" w:rsidRPr="00CE10D0">
              <w:rPr>
                <w:rFonts w:ascii="Times New Roman" w:hAnsi="Times New Roman"/>
                <w:i/>
                <w:sz w:val="26"/>
                <w:szCs w:val="26"/>
              </w:rPr>
              <w:t>Regionavimas</w:t>
            </w:r>
            <w:r w:rsidR="00BD45A7" w:rsidRPr="00CE10D0">
              <w:rPr>
                <w:rFonts w:ascii="Times New Roman" w:hAnsi="Times New Roman"/>
                <w:sz w:val="26"/>
                <w:szCs w:val="26"/>
              </w:rPr>
              <w:t xml:space="preserve"> – </w:t>
            </w:r>
            <w:r w:rsidR="002503EA" w:rsidRPr="00CE10D0">
              <w:rPr>
                <w:rFonts w:ascii="Times New Roman" w:hAnsi="Times New Roman"/>
                <w:sz w:val="26"/>
                <w:szCs w:val="26"/>
              </w:rPr>
              <w:t>remiantis tam tikr</w:t>
            </w:r>
            <w:r w:rsidR="00ED6B42" w:rsidRPr="00CE10D0">
              <w:rPr>
                <w:rFonts w:ascii="Times New Roman" w:hAnsi="Times New Roman"/>
                <w:sz w:val="26"/>
                <w:szCs w:val="26"/>
              </w:rPr>
              <w:t>u</w:t>
            </w:r>
            <w:r w:rsidR="002503EA" w:rsidRPr="00CE10D0">
              <w:rPr>
                <w:rFonts w:ascii="Times New Roman" w:hAnsi="Times New Roman"/>
                <w:sz w:val="26"/>
                <w:szCs w:val="26"/>
              </w:rPr>
              <w:t xml:space="preserve"> kriterij</w:t>
            </w:r>
            <w:r w:rsidR="00ED6B42" w:rsidRPr="00CE10D0">
              <w:rPr>
                <w:rFonts w:ascii="Times New Roman" w:hAnsi="Times New Roman"/>
                <w:sz w:val="26"/>
                <w:szCs w:val="26"/>
              </w:rPr>
              <w:t>umi</w:t>
            </w:r>
            <w:r w:rsidR="002503EA" w:rsidRPr="00CE10D0">
              <w:rPr>
                <w:rFonts w:ascii="Times New Roman" w:hAnsi="Times New Roman"/>
                <w:sz w:val="26"/>
                <w:szCs w:val="26"/>
              </w:rPr>
              <w:t xml:space="preserve"> ar jų kompleksu atliktas </w:t>
            </w:r>
            <w:r w:rsidR="00BD45A7" w:rsidRPr="00CE10D0">
              <w:rPr>
                <w:rFonts w:ascii="Times New Roman" w:hAnsi="Times New Roman"/>
                <w:sz w:val="26"/>
                <w:szCs w:val="26"/>
              </w:rPr>
              <w:t>regiono teritorinės erdvės išskyrim</w:t>
            </w:r>
            <w:r w:rsidRPr="00CE10D0">
              <w:rPr>
                <w:rFonts w:ascii="Times New Roman" w:hAnsi="Times New Roman"/>
                <w:sz w:val="26"/>
                <w:szCs w:val="26"/>
              </w:rPr>
              <w:t>as</w:t>
            </w:r>
            <w:r w:rsidR="00BD45A7" w:rsidRPr="00CE10D0">
              <w:rPr>
                <w:rFonts w:ascii="Times New Roman" w:hAnsi="Times New Roman"/>
                <w:sz w:val="26"/>
                <w:szCs w:val="26"/>
              </w:rPr>
              <w:t xml:space="preserve">; </w:t>
            </w:r>
            <w:r w:rsidR="00A85461" w:rsidRPr="00CE10D0">
              <w:rPr>
                <w:rFonts w:ascii="Times New Roman" w:hAnsi="Times New Roman"/>
                <w:i/>
                <w:sz w:val="26"/>
                <w:szCs w:val="26"/>
              </w:rPr>
              <w:t>Kultūrinis regionas</w:t>
            </w:r>
            <w:r w:rsidR="007A2DB7" w:rsidRPr="00CE10D0">
              <w:rPr>
                <w:rFonts w:ascii="Times New Roman" w:hAnsi="Times New Roman"/>
                <w:sz w:val="26"/>
                <w:szCs w:val="26"/>
              </w:rPr>
              <w:t xml:space="preserve"> – </w:t>
            </w:r>
            <w:r w:rsidR="00A67055" w:rsidRPr="00CE10D0">
              <w:rPr>
                <w:rFonts w:ascii="Times New Roman" w:hAnsi="Times New Roman"/>
                <w:sz w:val="26"/>
                <w:szCs w:val="26"/>
              </w:rPr>
              <w:t>kultūrine tapatybe pasižyminti teritorinė erdvė</w:t>
            </w:r>
            <w:r w:rsidR="00BD1522" w:rsidRPr="00CE10D0">
              <w:rPr>
                <w:rFonts w:ascii="Times New Roman" w:hAnsi="Times New Roman"/>
                <w:sz w:val="26"/>
                <w:szCs w:val="26"/>
              </w:rPr>
              <w:t>,</w:t>
            </w:r>
            <w:r w:rsidR="00A67055" w:rsidRPr="00CE10D0">
              <w:rPr>
                <w:rFonts w:ascii="Times New Roman" w:hAnsi="Times New Roman"/>
                <w:sz w:val="26"/>
                <w:szCs w:val="26"/>
              </w:rPr>
              <w:t xml:space="preserve"> išskirta įvertinus kultūrinius</w:t>
            </w:r>
            <w:r w:rsidR="00200CE3" w:rsidRPr="00CE10D0">
              <w:rPr>
                <w:rFonts w:ascii="Times New Roman" w:hAnsi="Times New Roman"/>
                <w:sz w:val="26"/>
                <w:szCs w:val="26"/>
              </w:rPr>
              <w:t xml:space="preserve"> regiono bendruomenės</w:t>
            </w:r>
            <w:r w:rsidR="00A67055" w:rsidRPr="00CE10D0">
              <w:rPr>
                <w:rFonts w:ascii="Times New Roman" w:hAnsi="Times New Roman"/>
                <w:sz w:val="26"/>
                <w:szCs w:val="26"/>
              </w:rPr>
              <w:t xml:space="preserve"> komponentus</w:t>
            </w:r>
            <w:r w:rsidR="006E083A" w:rsidRPr="00CE10D0">
              <w:rPr>
                <w:rFonts w:ascii="Times New Roman" w:hAnsi="Times New Roman"/>
                <w:sz w:val="26"/>
                <w:szCs w:val="26"/>
              </w:rPr>
              <w:t xml:space="preserve">; </w:t>
            </w:r>
            <w:r w:rsidR="006E083A" w:rsidRPr="00CE10D0">
              <w:rPr>
                <w:rFonts w:ascii="Times New Roman" w:hAnsi="Times New Roman"/>
                <w:i/>
                <w:sz w:val="26"/>
                <w:szCs w:val="26"/>
              </w:rPr>
              <w:t>Ugdymo regionas</w:t>
            </w:r>
            <w:r w:rsidR="006E083A" w:rsidRPr="00CE10D0">
              <w:rPr>
                <w:rFonts w:ascii="Times New Roman" w:hAnsi="Times New Roman"/>
                <w:sz w:val="26"/>
                <w:szCs w:val="26"/>
              </w:rPr>
              <w:t xml:space="preserve"> – teritorinė erdvė</w:t>
            </w:r>
            <w:r w:rsidR="00BD12FC" w:rsidRPr="00CE10D0">
              <w:rPr>
                <w:rFonts w:ascii="Times New Roman" w:hAnsi="Times New Roman"/>
                <w:sz w:val="26"/>
                <w:szCs w:val="26"/>
              </w:rPr>
              <w:t>,</w:t>
            </w:r>
            <w:r w:rsidR="006E083A" w:rsidRPr="00CE10D0">
              <w:rPr>
                <w:rFonts w:ascii="Times New Roman" w:hAnsi="Times New Roman"/>
                <w:sz w:val="26"/>
                <w:szCs w:val="26"/>
              </w:rPr>
              <w:t xml:space="preserve"> regionalistų suvokiama kaip jų socialiai motyvuotos veiklos laukas siekiant joje įtvirtinti regioni</w:t>
            </w:r>
            <w:r w:rsidR="00A932E1">
              <w:rPr>
                <w:rFonts w:ascii="Times New Roman" w:hAnsi="Times New Roman"/>
                <w:sz w:val="26"/>
                <w:szCs w:val="26"/>
              </w:rPr>
              <w:softHyphen/>
            </w:r>
            <w:r w:rsidR="006E083A" w:rsidRPr="00CE10D0">
              <w:rPr>
                <w:rFonts w:ascii="Times New Roman" w:hAnsi="Times New Roman"/>
                <w:sz w:val="26"/>
                <w:szCs w:val="26"/>
              </w:rPr>
              <w:t>nes vertybes</w:t>
            </w:r>
          </w:p>
        </w:tc>
      </w:tr>
      <w:tr w:rsidR="00A85461" w:rsidRPr="00CE10D0" w:rsidTr="004D5A1E">
        <w:tc>
          <w:tcPr>
            <w:tcW w:w="2093" w:type="dxa"/>
          </w:tcPr>
          <w:p w:rsidR="001B02DC" w:rsidRPr="006D15BE" w:rsidRDefault="00A85461">
            <w:pPr>
              <w:spacing w:before="60" w:after="0" w:line="360" w:lineRule="auto"/>
              <w:rPr>
                <w:rFonts w:ascii="Times New Roman" w:hAnsi="Times New Roman"/>
                <w:sz w:val="26"/>
                <w:szCs w:val="26"/>
              </w:rPr>
            </w:pPr>
            <w:r w:rsidRPr="006D15BE">
              <w:rPr>
                <w:rFonts w:ascii="Times New Roman" w:hAnsi="Times New Roman"/>
                <w:sz w:val="26"/>
                <w:szCs w:val="26"/>
              </w:rPr>
              <w:lastRenderedPageBreak/>
              <w:t>Regionalizmas –</w:t>
            </w:r>
          </w:p>
          <w:p w:rsidR="001B02DC" w:rsidRPr="006D15BE" w:rsidRDefault="001B02DC">
            <w:pPr>
              <w:spacing w:before="60" w:after="0" w:line="360" w:lineRule="auto"/>
              <w:rPr>
                <w:rFonts w:ascii="Times New Roman" w:hAnsi="Times New Roman"/>
                <w:sz w:val="26"/>
                <w:szCs w:val="26"/>
              </w:rPr>
            </w:pPr>
          </w:p>
        </w:tc>
        <w:tc>
          <w:tcPr>
            <w:tcW w:w="6379" w:type="dxa"/>
          </w:tcPr>
          <w:p w:rsidR="001B02DC" w:rsidRPr="00CE10D0" w:rsidRDefault="006C569A">
            <w:pPr>
              <w:spacing w:before="60" w:after="0" w:line="360" w:lineRule="auto"/>
              <w:jc w:val="both"/>
              <w:rPr>
                <w:rStyle w:val="A4"/>
                <w:rFonts w:ascii="Times New Roman" w:hAnsi="Times New Roman"/>
                <w:sz w:val="26"/>
                <w:szCs w:val="26"/>
              </w:rPr>
            </w:pPr>
            <w:r w:rsidRPr="00CE10D0">
              <w:rPr>
                <w:rStyle w:val="A4"/>
                <w:rFonts w:ascii="Times New Roman" w:hAnsi="Times New Roman"/>
                <w:sz w:val="26"/>
                <w:szCs w:val="26"/>
              </w:rPr>
              <w:t xml:space="preserve">1) </w:t>
            </w:r>
            <w:r w:rsidR="00BD45A7" w:rsidRPr="00CE10D0">
              <w:rPr>
                <w:rStyle w:val="A4"/>
                <w:rFonts w:ascii="Times New Roman" w:hAnsi="Times New Roman"/>
                <w:sz w:val="26"/>
                <w:szCs w:val="26"/>
              </w:rPr>
              <w:t xml:space="preserve">kultūrinė diferenciacija, visuomenės segmentavimas siekiant ją mobilizuoti </w:t>
            </w:r>
            <w:r w:rsidR="00BD12FC" w:rsidRPr="00CE10D0">
              <w:rPr>
                <w:rStyle w:val="A4"/>
                <w:rFonts w:ascii="Times New Roman" w:hAnsi="Times New Roman"/>
                <w:sz w:val="26"/>
                <w:szCs w:val="26"/>
              </w:rPr>
              <w:t>atitinkamiems tikslams įgyvendinti</w:t>
            </w:r>
            <w:r w:rsidR="000D7B14" w:rsidRPr="00CE10D0">
              <w:rPr>
                <w:rStyle w:val="A4"/>
                <w:rFonts w:ascii="Times New Roman" w:hAnsi="Times New Roman"/>
                <w:sz w:val="26"/>
                <w:szCs w:val="26"/>
              </w:rPr>
              <w:t>.</w:t>
            </w:r>
            <w:r w:rsidR="00BD45A7" w:rsidRPr="00CE10D0">
              <w:rPr>
                <w:rStyle w:val="A4"/>
                <w:rFonts w:ascii="Times New Roman" w:hAnsi="Times New Roman"/>
                <w:sz w:val="26"/>
                <w:szCs w:val="26"/>
              </w:rPr>
              <w:t xml:space="preserve"> </w:t>
            </w:r>
            <w:r w:rsidR="000D7B14" w:rsidRPr="00CE10D0">
              <w:rPr>
                <w:rStyle w:val="A4"/>
                <w:rFonts w:ascii="Times New Roman" w:hAnsi="Times New Roman"/>
                <w:sz w:val="26"/>
                <w:szCs w:val="26"/>
              </w:rPr>
              <w:t>S</w:t>
            </w:r>
            <w:r w:rsidR="00BD45A7" w:rsidRPr="00CE10D0">
              <w:rPr>
                <w:rStyle w:val="A4"/>
                <w:rFonts w:ascii="Times New Roman" w:hAnsi="Times New Roman"/>
                <w:sz w:val="26"/>
                <w:szCs w:val="26"/>
              </w:rPr>
              <w:t>uvokiamas kaip</w:t>
            </w:r>
            <w:r w:rsidR="00BD45A7" w:rsidRPr="00CE10D0">
              <w:rPr>
                <w:rFonts w:ascii="Times New Roman" w:hAnsi="Times New Roman"/>
                <w:sz w:val="26"/>
                <w:szCs w:val="26"/>
              </w:rPr>
              <w:t xml:space="preserve"> prigimtinis valstybės požymis</w:t>
            </w:r>
            <w:r w:rsidRPr="00CE10D0">
              <w:rPr>
                <w:rFonts w:ascii="Times New Roman" w:hAnsi="Times New Roman"/>
                <w:sz w:val="26"/>
                <w:szCs w:val="26"/>
              </w:rPr>
              <w:t xml:space="preserve">; 2) </w:t>
            </w:r>
            <w:r w:rsidR="000A222D" w:rsidRPr="00CE10D0">
              <w:rPr>
                <w:rFonts w:ascii="Times New Roman" w:hAnsi="Times New Roman"/>
                <w:sz w:val="26"/>
                <w:szCs w:val="26"/>
              </w:rPr>
              <w:t>mokslinių ir praktinių interesų laukas kokiems nors regione ir valstybėje vykstantiems procesams ir reiški</w:t>
            </w:r>
            <w:r w:rsidR="00A932E1">
              <w:rPr>
                <w:rFonts w:ascii="Times New Roman" w:hAnsi="Times New Roman"/>
                <w:sz w:val="26"/>
                <w:szCs w:val="26"/>
              </w:rPr>
              <w:softHyphen/>
            </w:r>
            <w:r w:rsidR="000A222D" w:rsidRPr="00CE10D0">
              <w:rPr>
                <w:rFonts w:ascii="Times New Roman" w:hAnsi="Times New Roman"/>
                <w:sz w:val="26"/>
                <w:szCs w:val="26"/>
              </w:rPr>
              <w:t>niams giliau pažinti, taip pat juos atitinkamai skatinti, formuoti bei skleisti</w:t>
            </w:r>
            <w:r w:rsidRPr="00CE10D0">
              <w:rPr>
                <w:rFonts w:ascii="Times New Roman" w:hAnsi="Times New Roman"/>
                <w:sz w:val="26"/>
                <w:szCs w:val="26"/>
              </w:rPr>
              <w:t>.</w:t>
            </w:r>
          </w:p>
          <w:p w:rsidR="001B02DC" w:rsidRPr="00CE10D0" w:rsidRDefault="001B02DC">
            <w:pPr>
              <w:keepNext/>
              <w:spacing w:before="60" w:after="0" w:line="360" w:lineRule="auto"/>
              <w:outlineLvl w:val="2"/>
              <w:rPr>
                <w:rFonts w:ascii="Times New Roman" w:hAnsi="Times New Roman"/>
                <w:sz w:val="26"/>
                <w:szCs w:val="26"/>
              </w:rPr>
            </w:pPr>
          </w:p>
        </w:tc>
      </w:tr>
      <w:tr w:rsidR="00A85461" w:rsidRPr="00CE10D0" w:rsidTr="004D5A1E">
        <w:tc>
          <w:tcPr>
            <w:tcW w:w="2093" w:type="dxa"/>
          </w:tcPr>
          <w:p w:rsidR="001B02DC" w:rsidRPr="006D15BE" w:rsidRDefault="00A85461">
            <w:pPr>
              <w:spacing w:before="60" w:after="0" w:line="360" w:lineRule="auto"/>
              <w:rPr>
                <w:rFonts w:ascii="Times New Roman" w:hAnsi="Times New Roman"/>
                <w:sz w:val="26"/>
                <w:szCs w:val="26"/>
              </w:rPr>
            </w:pPr>
            <w:r w:rsidRPr="006D15BE">
              <w:rPr>
                <w:rFonts w:ascii="Times New Roman" w:hAnsi="Times New Roman"/>
                <w:sz w:val="26"/>
                <w:szCs w:val="26"/>
              </w:rPr>
              <w:t xml:space="preserve">Regioninė </w:t>
            </w:r>
          </w:p>
          <w:p w:rsidR="001B02DC" w:rsidRPr="006D15BE" w:rsidRDefault="00A85461">
            <w:pPr>
              <w:spacing w:before="60" w:after="0" w:line="360" w:lineRule="auto"/>
              <w:rPr>
                <w:rFonts w:ascii="Times New Roman" w:hAnsi="Times New Roman"/>
                <w:sz w:val="26"/>
                <w:szCs w:val="26"/>
              </w:rPr>
            </w:pPr>
            <w:r w:rsidRPr="006D15BE">
              <w:rPr>
                <w:rFonts w:ascii="Times New Roman" w:hAnsi="Times New Roman"/>
                <w:sz w:val="26"/>
                <w:szCs w:val="26"/>
              </w:rPr>
              <w:t>knyga –</w:t>
            </w:r>
          </w:p>
          <w:p w:rsidR="001B02DC" w:rsidRPr="006D15BE" w:rsidRDefault="001B02DC">
            <w:pPr>
              <w:spacing w:before="60" w:after="0" w:line="360" w:lineRule="auto"/>
              <w:rPr>
                <w:rFonts w:ascii="Times New Roman" w:hAnsi="Times New Roman"/>
                <w:sz w:val="26"/>
                <w:szCs w:val="26"/>
              </w:rPr>
            </w:pPr>
          </w:p>
        </w:tc>
        <w:tc>
          <w:tcPr>
            <w:tcW w:w="6379" w:type="dxa"/>
          </w:tcPr>
          <w:p w:rsidR="001B02DC" w:rsidRPr="00CE10D0" w:rsidRDefault="00B147D6" w:rsidP="00B147D6">
            <w:pPr>
              <w:spacing w:before="60" w:after="0" w:line="360" w:lineRule="auto"/>
              <w:jc w:val="both"/>
              <w:rPr>
                <w:rFonts w:ascii="Times New Roman" w:hAnsi="Times New Roman"/>
                <w:sz w:val="26"/>
                <w:szCs w:val="26"/>
              </w:rPr>
            </w:pPr>
            <w:r w:rsidRPr="00CE10D0">
              <w:rPr>
                <w:rFonts w:ascii="Times New Roman" w:hAnsi="Times New Roman"/>
                <w:sz w:val="26"/>
                <w:szCs w:val="26"/>
              </w:rPr>
              <w:t xml:space="preserve">rankraštinė, </w:t>
            </w:r>
            <w:r w:rsidR="006C569A" w:rsidRPr="00CE10D0">
              <w:rPr>
                <w:rFonts w:ascii="Times New Roman" w:hAnsi="Times New Roman"/>
                <w:sz w:val="26"/>
                <w:szCs w:val="26"/>
              </w:rPr>
              <w:t>spausdinta</w:t>
            </w:r>
            <w:r w:rsidRPr="00CE10D0">
              <w:rPr>
                <w:rFonts w:ascii="Times New Roman" w:hAnsi="Times New Roman"/>
                <w:sz w:val="26"/>
                <w:szCs w:val="26"/>
              </w:rPr>
              <w:t xml:space="preserve"> ar</w:t>
            </w:r>
            <w:r w:rsidR="006C569A" w:rsidRPr="00CE10D0">
              <w:rPr>
                <w:rFonts w:ascii="Times New Roman" w:hAnsi="Times New Roman"/>
                <w:sz w:val="26"/>
                <w:szCs w:val="26"/>
              </w:rPr>
              <w:t xml:space="preserve"> skaitmeninė knyga</w:t>
            </w:r>
            <w:r w:rsidR="00BD12FC" w:rsidRPr="00CE10D0">
              <w:rPr>
                <w:rFonts w:ascii="Times New Roman" w:hAnsi="Times New Roman"/>
                <w:sz w:val="26"/>
                <w:szCs w:val="26"/>
              </w:rPr>
              <w:t>,</w:t>
            </w:r>
            <w:r w:rsidR="00A67055" w:rsidRPr="00CE10D0">
              <w:rPr>
                <w:rFonts w:ascii="Times New Roman" w:hAnsi="Times New Roman"/>
                <w:sz w:val="26"/>
                <w:szCs w:val="26"/>
              </w:rPr>
              <w:t xml:space="preserve"> </w:t>
            </w:r>
            <w:r w:rsidR="001A754F" w:rsidRPr="00CE10D0">
              <w:rPr>
                <w:rFonts w:ascii="Times New Roman" w:hAnsi="Times New Roman"/>
                <w:sz w:val="26"/>
                <w:szCs w:val="26"/>
              </w:rPr>
              <w:t>išleista regione ir skirta to regiono b</w:t>
            </w:r>
            <w:r w:rsidR="0082051B">
              <w:rPr>
                <w:rFonts w:ascii="Times New Roman" w:hAnsi="Times New Roman"/>
                <w:sz w:val="26"/>
                <w:szCs w:val="26"/>
              </w:rPr>
              <w:t>endruomenės poreikiams tenkinti;</w:t>
            </w:r>
            <w:r w:rsidR="001A60C8" w:rsidRPr="00CE10D0">
              <w:rPr>
                <w:rFonts w:ascii="Times New Roman" w:hAnsi="Times New Roman"/>
                <w:i/>
                <w:sz w:val="26"/>
                <w:szCs w:val="26"/>
              </w:rPr>
              <w:t xml:space="preserve"> Regioninės knygos kultūra</w:t>
            </w:r>
            <w:r w:rsidR="001A60C8" w:rsidRPr="00CE10D0">
              <w:rPr>
                <w:rFonts w:ascii="Times New Roman" w:hAnsi="Times New Roman"/>
                <w:sz w:val="26"/>
                <w:szCs w:val="26"/>
              </w:rPr>
              <w:t xml:space="preserve"> – regioninės knygos form</w:t>
            </w:r>
            <w:r w:rsidR="001A754F" w:rsidRPr="00CE10D0">
              <w:rPr>
                <w:rFonts w:ascii="Times New Roman" w:hAnsi="Times New Roman"/>
                <w:sz w:val="26"/>
                <w:szCs w:val="26"/>
              </w:rPr>
              <w:t>os</w:t>
            </w:r>
            <w:r w:rsidR="001A60C8" w:rsidRPr="00CE10D0">
              <w:rPr>
                <w:rFonts w:ascii="Times New Roman" w:hAnsi="Times New Roman"/>
                <w:sz w:val="26"/>
                <w:szCs w:val="26"/>
              </w:rPr>
              <w:t xml:space="preserve"> ir turin</w:t>
            </w:r>
            <w:r w:rsidR="001A754F" w:rsidRPr="00CE10D0">
              <w:rPr>
                <w:rFonts w:ascii="Times New Roman" w:hAnsi="Times New Roman"/>
                <w:sz w:val="26"/>
                <w:szCs w:val="26"/>
              </w:rPr>
              <w:t>io vienovė</w:t>
            </w:r>
            <w:r w:rsidR="001A60C8" w:rsidRPr="00CE10D0">
              <w:rPr>
                <w:rFonts w:ascii="Times New Roman" w:hAnsi="Times New Roman"/>
                <w:sz w:val="26"/>
                <w:szCs w:val="26"/>
              </w:rPr>
              <w:t xml:space="preserve">, </w:t>
            </w:r>
            <w:r w:rsidR="001A754F" w:rsidRPr="00CE10D0">
              <w:rPr>
                <w:rFonts w:ascii="Times New Roman" w:hAnsi="Times New Roman"/>
                <w:sz w:val="26"/>
                <w:szCs w:val="26"/>
              </w:rPr>
              <w:t>apibrėžiama nagrinėjant regioninių knygų leidybą, gamybą, meninį apipavida</w:t>
            </w:r>
            <w:r w:rsidR="00A932E1">
              <w:rPr>
                <w:rFonts w:ascii="Times New Roman" w:hAnsi="Times New Roman"/>
                <w:sz w:val="26"/>
                <w:szCs w:val="26"/>
              </w:rPr>
              <w:softHyphen/>
            </w:r>
            <w:r w:rsidR="001A754F" w:rsidRPr="00CE10D0">
              <w:rPr>
                <w:rFonts w:ascii="Times New Roman" w:hAnsi="Times New Roman"/>
                <w:sz w:val="26"/>
                <w:szCs w:val="26"/>
              </w:rPr>
              <w:t>linimą, knygrišystę ir teksto turinį</w:t>
            </w:r>
            <w:r w:rsidR="001A60C8" w:rsidRPr="00CE10D0">
              <w:rPr>
                <w:rFonts w:ascii="Times New Roman" w:hAnsi="Times New Roman"/>
                <w:sz w:val="26"/>
                <w:szCs w:val="26"/>
              </w:rPr>
              <w:t>.</w:t>
            </w:r>
          </w:p>
        </w:tc>
      </w:tr>
    </w:tbl>
    <w:p w:rsidR="004D5A1E" w:rsidRDefault="004D5A1E" w:rsidP="00651156"/>
    <w:p w:rsidR="004D5A1E" w:rsidRDefault="004D5A1E" w:rsidP="004D5A1E">
      <w:pPr>
        <w:rPr>
          <w:rFonts w:ascii="Times New Roman" w:eastAsia="Times New Roman" w:hAnsi="Times New Roman"/>
        </w:rPr>
      </w:pPr>
      <w:r>
        <w:br w:type="page"/>
      </w:r>
    </w:p>
    <w:p w:rsidR="003911C8" w:rsidRPr="00C17AF3" w:rsidRDefault="003911C8" w:rsidP="00C17AF3">
      <w:pPr>
        <w:spacing w:after="0"/>
        <w:jc w:val="center"/>
        <w:rPr>
          <w:rFonts w:ascii="Times New Roman" w:hAnsi="Times New Roman"/>
          <w:caps/>
          <w:sz w:val="26"/>
          <w:szCs w:val="26"/>
        </w:rPr>
      </w:pPr>
      <w:r w:rsidRPr="00C17AF3">
        <w:rPr>
          <w:rFonts w:ascii="Times New Roman" w:hAnsi="Times New Roman"/>
          <w:caps/>
          <w:sz w:val="26"/>
          <w:szCs w:val="26"/>
        </w:rPr>
        <w:lastRenderedPageBreak/>
        <w:t>Įvadas</w:t>
      </w:r>
    </w:p>
    <w:p w:rsidR="005C71F4" w:rsidRPr="00CE10D0" w:rsidRDefault="005C71F4" w:rsidP="005C71F4">
      <w:pPr>
        <w:spacing w:after="0" w:line="360" w:lineRule="auto"/>
        <w:jc w:val="both"/>
        <w:rPr>
          <w:rFonts w:ascii="Times New Roman" w:hAnsi="Times New Roman"/>
          <w:caps/>
          <w:sz w:val="26"/>
          <w:szCs w:val="26"/>
        </w:rPr>
      </w:pPr>
    </w:p>
    <w:p w:rsidR="00330261" w:rsidRPr="00CE10D0" w:rsidRDefault="00C073D9" w:rsidP="00FA79A8">
      <w:pPr>
        <w:spacing w:after="0" w:line="360" w:lineRule="auto"/>
        <w:ind w:firstLine="709"/>
        <w:jc w:val="both"/>
        <w:rPr>
          <w:rFonts w:ascii="Times New Roman" w:hAnsi="Times New Roman"/>
          <w:sz w:val="26"/>
          <w:szCs w:val="26"/>
        </w:rPr>
      </w:pPr>
      <w:r w:rsidRPr="00CE10D0">
        <w:rPr>
          <w:rStyle w:val="hps"/>
          <w:rFonts w:ascii="Times New Roman" w:hAnsi="Times New Roman"/>
          <w:caps/>
          <w:sz w:val="26"/>
          <w:szCs w:val="26"/>
        </w:rPr>
        <w:t>Aktualumas</w:t>
      </w:r>
      <w:r w:rsidR="0065407A" w:rsidRPr="00CE10D0">
        <w:rPr>
          <w:rStyle w:val="hps"/>
          <w:rFonts w:ascii="Times New Roman" w:hAnsi="Times New Roman"/>
          <w:caps/>
          <w:sz w:val="26"/>
          <w:szCs w:val="26"/>
        </w:rPr>
        <w:t xml:space="preserve"> ir tyrimo problema</w:t>
      </w:r>
      <w:r w:rsidR="00A42AC7" w:rsidRPr="00CE10D0">
        <w:rPr>
          <w:rStyle w:val="hps"/>
          <w:rFonts w:ascii="Times New Roman" w:hAnsi="Times New Roman"/>
          <w:caps/>
          <w:sz w:val="26"/>
          <w:szCs w:val="26"/>
        </w:rPr>
        <w:t>.</w:t>
      </w:r>
      <w:r w:rsidR="0041280F" w:rsidRPr="00CE10D0">
        <w:rPr>
          <w:rStyle w:val="hps"/>
          <w:rFonts w:ascii="Times New Roman" w:hAnsi="Times New Roman"/>
          <w:sz w:val="26"/>
          <w:szCs w:val="26"/>
        </w:rPr>
        <w:t xml:space="preserve"> </w:t>
      </w:r>
      <w:r w:rsidR="00D17E5C" w:rsidRPr="00CE10D0">
        <w:rPr>
          <w:rStyle w:val="hps"/>
          <w:rFonts w:ascii="Times New Roman" w:hAnsi="Times New Roman"/>
          <w:sz w:val="26"/>
          <w:szCs w:val="26"/>
        </w:rPr>
        <w:t xml:space="preserve">Regioninių knygotyros </w:t>
      </w:r>
      <w:r w:rsidR="008B07D5" w:rsidRPr="00CE10D0">
        <w:rPr>
          <w:rStyle w:val="hps"/>
          <w:rFonts w:ascii="Times New Roman" w:hAnsi="Times New Roman"/>
          <w:sz w:val="26"/>
          <w:szCs w:val="26"/>
        </w:rPr>
        <w:t>darbų</w:t>
      </w:r>
      <w:r w:rsidR="00D17E5C" w:rsidRPr="00CE10D0">
        <w:rPr>
          <w:rStyle w:val="hps"/>
          <w:rFonts w:ascii="Times New Roman" w:hAnsi="Times New Roman"/>
          <w:sz w:val="26"/>
          <w:szCs w:val="26"/>
        </w:rPr>
        <w:t xml:space="preserve"> aktualumą apsprendžia: 1) </w:t>
      </w:r>
      <w:r w:rsidR="00B514FF" w:rsidRPr="00CE10D0">
        <w:rPr>
          <w:rStyle w:val="hps"/>
          <w:rFonts w:ascii="Times New Roman" w:hAnsi="Times New Roman"/>
          <w:sz w:val="26"/>
          <w:szCs w:val="26"/>
        </w:rPr>
        <w:t xml:space="preserve">dabarties </w:t>
      </w:r>
      <w:r w:rsidR="00D17E5C" w:rsidRPr="00CE10D0">
        <w:rPr>
          <w:rStyle w:val="hps"/>
          <w:rFonts w:ascii="Times New Roman" w:hAnsi="Times New Roman"/>
          <w:sz w:val="26"/>
          <w:szCs w:val="26"/>
        </w:rPr>
        <w:t>knygo</w:t>
      </w:r>
      <w:r w:rsidR="006A0314" w:rsidRPr="00CE10D0">
        <w:rPr>
          <w:rStyle w:val="hps"/>
          <w:rFonts w:ascii="Times New Roman" w:hAnsi="Times New Roman"/>
          <w:sz w:val="26"/>
          <w:szCs w:val="26"/>
        </w:rPr>
        <w:t>tyros vidiniai poreikiai ir</w:t>
      </w:r>
      <w:r w:rsidR="00D17E5C" w:rsidRPr="00CE10D0">
        <w:rPr>
          <w:rStyle w:val="hps"/>
          <w:rFonts w:ascii="Times New Roman" w:hAnsi="Times New Roman"/>
          <w:sz w:val="26"/>
          <w:szCs w:val="26"/>
        </w:rPr>
        <w:t xml:space="preserve"> 2) Lietuvos regioninė</w:t>
      </w:r>
      <w:r w:rsidR="009C714E" w:rsidRPr="00CE10D0">
        <w:rPr>
          <w:rStyle w:val="hps"/>
          <w:rFonts w:ascii="Times New Roman" w:hAnsi="Times New Roman"/>
          <w:sz w:val="26"/>
          <w:szCs w:val="26"/>
        </w:rPr>
        <w:t>s</w:t>
      </w:r>
      <w:r w:rsidR="00D17E5C" w:rsidRPr="00CE10D0">
        <w:rPr>
          <w:rStyle w:val="hps"/>
          <w:rFonts w:ascii="Times New Roman" w:hAnsi="Times New Roman"/>
          <w:sz w:val="26"/>
          <w:szCs w:val="26"/>
        </w:rPr>
        <w:t xml:space="preserve"> politik</w:t>
      </w:r>
      <w:r w:rsidR="009C714E" w:rsidRPr="00CE10D0">
        <w:rPr>
          <w:rStyle w:val="hps"/>
          <w:rFonts w:ascii="Times New Roman" w:hAnsi="Times New Roman"/>
          <w:sz w:val="26"/>
          <w:szCs w:val="26"/>
        </w:rPr>
        <w:t>os prioritetai</w:t>
      </w:r>
      <w:r w:rsidR="006A0314" w:rsidRPr="00CE10D0">
        <w:rPr>
          <w:rStyle w:val="hps"/>
          <w:rFonts w:ascii="Times New Roman" w:hAnsi="Times New Roman"/>
          <w:sz w:val="26"/>
          <w:szCs w:val="26"/>
        </w:rPr>
        <w:t>.</w:t>
      </w:r>
      <w:r w:rsidR="00D17E5C" w:rsidRPr="00CE10D0">
        <w:rPr>
          <w:rStyle w:val="hps"/>
          <w:rFonts w:ascii="Times New Roman" w:hAnsi="Times New Roman"/>
          <w:sz w:val="26"/>
          <w:szCs w:val="26"/>
        </w:rPr>
        <w:t xml:space="preserve"> </w:t>
      </w:r>
      <w:r w:rsidR="00B514FF" w:rsidRPr="00CE10D0">
        <w:rPr>
          <w:rStyle w:val="hps"/>
          <w:rFonts w:ascii="Times New Roman" w:hAnsi="Times New Roman"/>
          <w:sz w:val="26"/>
          <w:szCs w:val="26"/>
        </w:rPr>
        <w:t xml:space="preserve">Regioniniai </w:t>
      </w:r>
      <w:r w:rsidR="008B07D5" w:rsidRPr="00CE10D0">
        <w:rPr>
          <w:rStyle w:val="hps"/>
          <w:rFonts w:ascii="Times New Roman" w:hAnsi="Times New Roman"/>
          <w:sz w:val="26"/>
          <w:szCs w:val="26"/>
        </w:rPr>
        <w:t>tyrimai</w:t>
      </w:r>
      <w:r w:rsidR="00B514FF" w:rsidRPr="00CE10D0">
        <w:rPr>
          <w:rStyle w:val="hps"/>
          <w:rFonts w:ascii="Times New Roman" w:hAnsi="Times New Roman"/>
          <w:sz w:val="26"/>
          <w:szCs w:val="26"/>
        </w:rPr>
        <w:t xml:space="preserve"> vykdomi Baltarusijoje</w:t>
      </w:r>
      <w:r w:rsidR="005120A7" w:rsidRPr="00CE10D0">
        <w:rPr>
          <w:rStyle w:val="FootnoteReference"/>
          <w:rFonts w:ascii="Times New Roman" w:hAnsi="Times New Roman"/>
          <w:sz w:val="26"/>
          <w:szCs w:val="26"/>
        </w:rPr>
        <w:footnoteReference w:id="2"/>
      </w:r>
      <w:r w:rsidR="00B514FF" w:rsidRPr="00CE10D0">
        <w:rPr>
          <w:rStyle w:val="hps"/>
          <w:rFonts w:ascii="Times New Roman" w:hAnsi="Times New Roman"/>
          <w:sz w:val="26"/>
          <w:szCs w:val="26"/>
        </w:rPr>
        <w:t xml:space="preserve">, </w:t>
      </w:r>
      <w:r w:rsidR="006D01F6" w:rsidRPr="00CE10D0">
        <w:rPr>
          <w:rStyle w:val="hps"/>
          <w:rFonts w:ascii="Times New Roman" w:hAnsi="Times New Roman"/>
          <w:sz w:val="26"/>
          <w:szCs w:val="26"/>
        </w:rPr>
        <w:t>Rusijoje</w:t>
      </w:r>
      <w:r w:rsidR="00B24DDE" w:rsidRPr="00CE10D0">
        <w:rPr>
          <w:rStyle w:val="FootnoteReference"/>
          <w:rFonts w:ascii="Times New Roman" w:hAnsi="Times New Roman"/>
          <w:sz w:val="26"/>
          <w:szCs w:val="26"/>
        </w:rPr>
        <w:footnoteReference w:id="3"/>
      </w:r>
      <w:r w:rsidR="006D01F6" w:rsidRPr="00CE10D0">
        <w:rPr>
          <w:rStyle w:val="hps"/>
          <w:rFonts w:ascii="Times New Roman" w:hAnsi="Times New Roman"/>
          <w:sz w:val="26"/>
          <w:szCs w:val="26"/>
        </w:rPr>
        <w:t xml:space="preserve">, </w:t>
      </w:r>
      <w:r w:rsidR="00B514FF" w:rsidRPr="00CE10D0">
        <w:rPr>
          <w:rStyle w:val="hps"/>
          <w:rFonts w:ascii="Times New Roman" w:hAnsi="Times New Roman"/>
          <w:sz w:val="26"/>
          <w:szCs w:val="26"/>
        </w:rPr>
        <w:t>Latvijoje</w:t>
      </w:r>
      <w:r w:rsidR="00656D24" w:rsidRPr="00CE10D0">
        <w:rPr>
          <w:rStyle w:val="FootnoteReference"/>
          <w:rFonts w:ascii="Times New Roman" w:hAnsi="Times New Roman"/>
          <w:sz w:val="26"/>
          <w:szCs w:val="26"/>
        </w:rPr>
        <w:footnoteReference w:id="4"/>
      </w:r>
      <w:r w:rsidR="00B24DDE" w:rsidRPr="00CE10D0">
        <w:rPr>
          <w:rStyle w:val="hps"/>
          <w:rFonts w:ascii="Times New Roman" w:hAnsi="Times New Roman"/>
          <w:sz w:val="26"/>
          <w:szCs w:val="26"/>
        </w:rPr>
        <w:t>,</w:t>
      </w:r>
      <w:r w:rsidR="00B514FF" w:rsidRPr="00CE10D0">
        <w:rPr>
          <w:rStyle w:val="hps"/>
          <w:rFonts w:ascii="Times New Roman" w:hAnsi="Times New Roman"/>
          <w:sz w:val="26"/>
          <w:szCs w:val="26"/>
        </w:rPr>
        <w:t xml:space="preserve"> </w:t>
      </w:r>
      <w:r w:rsidR="006D01F6" w:rsidRPr="00CE10D0">
        <w:rPr>
          <w:rStyle w:val="hps"/>
          <w:rFonts w:ascii="Times New Roman" w:hAnsi="Times New Roman"/>
          <w:sz w:val="26"/>
          <w:szCs w:val="26"/>
        </w:rPr>
        <w:t>Lenkijoje</w:t>
      </w:r>
      <w:r w:rsidR="00545F75" w:rsidRPr="00CE10D0">
        <w:rPr>
          <w:rStyle w:val="FootnoteReference"/>
          <w:rFonts w:ascii="Times New Roman" w:hAnsi="Times New Roman"/>
          <w:color w:val="000000"/>
          <w:sz w:val="26"/>
          <w:szCs w:val="26"/>
        </w:rPr>
        <w:footnoteReference w:id="5"/>
      </w:r>
      <w:r w:rsidR="006D01F6" w:rsidRPr="00CE10D0">
        <w:rPr>
          <w:rStyle w:val="hps"/>
          <w:rFonts w:ascii="Times New Roman" w:hAnsi="Times New Roman"/>
          <w:sz w:val="26"/>
          <w:szCs w:val="26"/>
        </w:rPr>
        <w:t>, Lietuvoje</w:t>
      </w:r>
      <w:r w:rsidR="00C03CCB" w:rsidRPr="00CE10D0">
        <w:rPr>
          <w:rStyle w:val="FootnoteReference"/>
          <w:rFonts w:ascii="Times New Roman" w:hAnsi="Times New Roman"/>
          <w:sz w:val="26"/>
          <w:szCs w:val="26"/>
        </w:rPr>
        <w:footnoteReference w:id="6"/>
      </w:r>
      <w:r w:rsidR="006D01F6" w:rsidRPr="00CE10D0">
        <w:rPr>
          <w:rStyle w:val="hps"/>
          <w:rFonts w:ascii="Times New Roman" w:hAnsi="Times New Roman"/>
          <w:sz w:val="26"/>
          <w:szCs w:val="26"/>
        </w:rPr>
        <w:t xml:space="preserve"> </w:t>
      </w:r>
      <w:r w:rsidR="00B514FF" w:rsidRPr="00CE10D0">
        <w:rPr>
          <w:rStyle w:val="hps"/>
          <w:rFonts w:ascii="Times New Roman" w:hAnsi="Times New Roman"/>
          <w:sz w:val="26"/>
          <w:szCs w:val="26"/>
        </w:rPr>
        <w:t>ir kt.</w:t>
      </w:r>
      <w:r w:rsidR="001A583F" w:rsidRPr="00CE10D0">
        <w:rPr>
          <w:rStyle w:val="hps"/>
          <w:rFonts w:ascii="Times New Roman" w:hAnsi="Times New Roman"/>
          <w:sz w:val="26"/>
          <w:szCs w:val="26"/>
        </w:rPr>
        <w:t xml:space="preserve"> </w:t>
      </w:r>
      <w:r w:rsidR="006B74B0" w:rsidRPr="00CE10D0">
        <w:rPr>
          <w:rStyle w:val="hps"/>
          <w:rFonts w:ascii="Times New Roman" w:hAnsi="Times New Roman"/>
          <w:sz w:val="26"/>
          <w:szCs w:val="26"/>
        </w:rPr>
        <w:t xml:space="preserve">Europos </w:t>
      </w:r>
      <w:r w:rsidR="0000643D" w:rsidRPr="00CE10D0">
        <w:rPr>
          <w:rStyle w:val="hps"/>
          <w:rFonts w:ascii="Times New Roman" w:hAnsi="Times New Roman"/>
          <w:sz w:val="26"/>
          <w:szCs w:val="26"/>
        </w:rPr>
        <w:t>šalyse</w:t>
      </w:r>
      <w:r w:rsidR="00A06EC5" w:rsidRPr="00CE10D0">
        <w:rPr>
          <w:rStyle w:val="hps"/>
          <w:rFonts w:ascii="Times New Roman" w:hAnsi="Times New Roman"/>
          <w:sz w:val="26"/>
          <w:szCs w:val="26"/>
        </w:rPr>
        <w:t xml:space="preserve">. Išskiriamos </w:t>
      </w:r>
      <w:r w:rsidR="00C166EC" w:rsidRPr="00CE10D0">
        <w:rPr>
          <w:rStyle w:val="hps"/>
          <w:rFonts w:ascii="Times New Roman" w:hAnsi="Times New Roman"/>
          <w:sz w:val="26"/>
          <w:szCs w:val="26"/>
        </w:rPr>
        <w:t>Novosibirsko</w:t>
      </w:r>
      <w:r w:rsidR="003C1904" w:rsidRPr="00CE10D0">
        <w:rPr>
          <w:rStyle w:val="hps"/>
          <w:rFonts w:ascii="Times New Roman" w:hAnsi="Times New Roman"/>
          <w:sz w:val="26"/>
          <w:szCs w:val="26"/>
        </w:rPr>
        <w:t xml:space="preserve"> </w:t>
      </w:r>
      <w:r w:rsidR="00C166EC" w:rsidRPr="00CE10D0">
        <w:rPr>
          <w:rStyle w:val="hps"/>
          <w:rFonts w:ascii="Times New Roman" w:hAnsi="Times New Roman"/>
          <w:sz w:val="26"/>
          <w:szCs w:val="26"/>
        </w:rPr>
        <w:t>(</w:t>
      </w:r>
      <w:r w:rsidR="00A06EC5" w:rsidRPr="00CE10D0">
        <w:rPr>
          <w:rStyle w:val="hps"/>
          <w:rFonts w:ascii="Times New Roman" w:hAnsi="Times New Roman"/>
          <w:sz w:val="26"/>
          <w:szCs w:val="26"/>
        </w:rPr>
        <w:t>Rusija) ir Vroclavo (Lenkija) regioninės knygotyros mokyklos</w:t>
      </w:r>
      <w:r w:rsidR="006B74B0" w:rsidRPr="00CE10D0">
        <w:rPr>
          <w:rStyle w:val="FootnoteReference"/>
          <w:rFonts w:ascii="Times New Roman" w:hAnsi="Times New Roman"/>
          <w:sz w:val="26"/>
          <w:szCs w:val="26"/>
        </w:rPr>
        <w:footnoteReference w:id="7"/>
      </w:r>
      <w:r w:rsidR="0000643D" w:rsidRPr="00CE10D0">
        <w:rPr>
          <w:rStyle w:val="hps"/>
          <w:rFonts w:ascii="Times New Roman" w:hAnsi="Times New Roman"/>
          <w:sz w:val="26"/>
          <w:szCs w:val="26"/>
        </w:rPr>
        <w:t xml:space="preserve">. </w:t>
      </w:r>
      <w:r w:rsidR="00A06EC5" w:rsidRPr="00CE10D0">
        <w:rPr>
          <w:rStyle w:val="hps"/>
          <w:rFonts w:ascii="Times New Roman" w:hAnsi="Times New Roman"/>
          <w:sz w:val="26"/>
          <w:szCs w:val="26"/>
        </w:rPr>
        <w:t>Regioniniai tyrimai</w:t>
      </w:r>
      <w:r w:rsidR="00B514FF" w:rsidRPr="00CE10D0">
        <w:rPr>
          <w:rStyle w:val="hps"/>
          <w:rFonts w:ascii="Times New Roman" w:hAnsi="Times New Roman"/>
          <w:sz w:val="26"/>
          <w:szCs w:val="26"/>
        </w:rPr>
        <w:t xml:space="preserve"> </w:t>
      </w:r>
      <w:r w:rsidR="00A2371D" w:rsidRPr="00CE10D0">
        <w:rPr>
          <w:rStyle w:val="hps"/>
          <w:rFonts w:ascii="Times New Roman" w:hAnsi="Times New Roman"/>
          <w:sz w:val="26"/>
          <w:szCs w:val="26"/>
        </w:rPr>
        <w:t xml:space="preserve">yra </w:t>
      </w:r>
      <w:r w:rsidR="00C2073E" w:rsidRPr="00CE10D0">
        <w:rPr>
          <w:rStyle w:val="hps"/>
          <w:rFonts w:ascii="Times New Roman" w:hAnsi="Times New Roman"/>
          <w:sz w:val="26"/>
          <w:szCs w:val="26"/>
        </w:rPr>
        <w:t>pasiekę tam tikrą brandos pakopą</w:t>
      </w:r>
      <w:r w:rsidR="001A583F" w:rsidRPr="00CE10D0">
        <w:rPr>
          <w:rStyle w:val="hps"/>
          <w:rFonts w:ascii="Times New Roman" w:hAnsi="Times New Roman"/>
          <w:sz w:val="26"/>
          <w:szCs w:val="26"/>
        </w:rPr>
        <w:t>, kurią</w:t>
      </w:r>
      <w:r w:rsidR="00C2073E" w:rsidRPr="00CE10D0">
        <w:rPr>
          <w:rStyle w:val="hps"/>
          <w:rFonts w:ascii="Times New Roman" w:hAnsi="Times New Roman"/>
          <w:sz w:val="26"/>
          <w:szCs w:val="26"/>
        </w:rPr>
        <w:t xml:space="preserve"> įvertindamas </w:t>
      </w:r>
      <w:r w:rsidR="008B07D5" w:rsidRPr="00CE10D0">
        <w:rPr>
          <w:rFonts w:ascii="Times New Roman" w:hAnsi="Times New Roman"/>
          <w:sz w:val="26"/>
          <w:szCs w:val="26"/>
        </w:rPr>
        <w:t>žymus Lenkijos knygotyrininkas</w:t>
      </w:r>
      <w:r w:rsidR="00B93374" w:rsidRPr="00CE10D0">
        <w:rPr>
          <w:rFonts w:ascii="Times New Roman" w:hAnsi="Times New Roman"/>
          <w:sz w:val="26"/>
          <w:szCs w:val="26"/>
        </w:rPr>
        <w:t xml:space="preserve"> </w:t>
      </w:r>
      <w:r w:rsidR="00B514FF" w:rsidRPr="00CE10D0">
        <w:rPr>
          <w:rFonts w:ascii="Times New Roman" w:hAnsi="Times New Roman"/>
          <w:sz w:val="26"/>
          <w:szCs w:val="26"/>
        </w:rPr>
        <w:t>Krzysztofas</w:t>
      </w:r>
      <w:r w:rsidR="00B93374" w:rsidRPr="00CE10D0">
        <w:rPr>
          <w:rFonts w:ascii="Times New Roman" w:hAnsi="Times New Roman"/>
          <w:sz w:val="26"/>
          <w:szCs w:val="26"/>
        </w:rPr>
        <w:t xml:space="preserve"> Migońis siūlo knygos kultūrą skirstyti į 1) lokalinę, 2) regioninę, 3) nacionalinę, 4) transnacionalinę, 5) makroregioninę ir 6) pasaulio</w:t>
      </w:r>
      <w:r w:rsidR="00CB1FAD" w:rsidRPr="00CE10D0">
        <w:rPr>
          <w:rStyle w:val="FootnoteReference"/>
          <w:rFonts w:ascii="Times New Roman" w:hAnsi="Times New Roman"/>
          <w:sz w:val="26"/>
          <w:szCs w:val="26"/>
        </w:rPr>
        <w:footnoteReference w:id="8"/>
      </w:r>
      <w:r w:rsidR="00B93374" w:rsidRPr="00CE10D0">
        <w:rPr>
          <w:rFonts w:ascii="Times New Roman" w:hAnsi="Times New Roman"/>
          <w:sz w:val="26"/>
          <w:szCs w:val="26"/>
        </w:rPr>
        <w:t xml:space="preserve">. </w:t>
      </w:r>
      <w:r w:rsidR="00B24DDE" w:rsidRPr="00CE10D0">
        <w:rPr>
          <w:rFonts w:ascii="Times New Roman" w:hAnsi="Times New Roman"/>
          <w:sz w:val="26"/>
          <w:szCs w:val="26"/>
        </w:rPr>
        <w:t>Šis r</w:t>
      </w:r>
      <w:r w:rsidR="002D1580" w:rsidRPr="00CE10D0">
        <w:rPr>
          <w:rFonts w:ascii="Times New Roman" w:hAnsi="Times New Roman"/>
          <w:sz w:val="26"/>
          <w:szCs w:val="26"/>
        </w:rPr>
        <w:t>egio</w:t>
      </w:r>
      <w:r w:rsidR="007A4A60">
        <w:rPr>
          <w:rFonts w:ascii="Times New Roman" w:hAnsi="Times New Roman"/>
          <w:sz w:val="26"/>
          <w:szCs w:val="26"/>
        </w:rPr>
        <w:softHyphen/>
      </w:r>
      <w:r w:rsidR="002D1580" w:rsidRPr="00CE10D0">
        <w:rPr>
          <w:rFonts w:ascii="Times New Roman" w:hAnsi="Times New Roman"/>
          <w:sz w:val="26"/>
          <w:szCs w:val="26"/>
        </w:rPr>
        <w:t>ninės knygos kultūros išskyrimas ir tokio pobūdžio</w:t>
      </w:r>
      <w:r w:rsidR="006D01F6" w:rsidRPr="00CE10D0">
        <w:rPr>
          <w:rFonts w:ascii="Times New Roman" w:hAnsi="Times New Roman"/>
          <w:sz w:val="26"/>
          <w:szCs w:val="26"/>
        </w:rPr>
        <w:t xml:space="preserve"> tyrimų </w:t>
      </w:r>
      <w:r w:rsidR="002D1580" w:rsidRPr="00CE10D0">
        <w:rPr>
          <w:rFonts w:ascii="Times New Roman" w:hAnsi="Times New Roman"/>
          <w:sz w:val="26"/>
          <w:szCs w:val="26"/>
        </w:rPr>
        <w:t>sureikšminimas</w:t>
      </w:r>
      <w:r w:rsidR="006D01F6" w:rsidRPr="00CE10D0">
        <w:rPr>
          <w:rFonts w:ascii="Times New Roman" w:hAnsi="Times New Roman"/>
          <w:sz w:val="26"/>
          <w:szCs w:val="26"/>
        </w:rPr>
        <w:t xml:space="preserve"> </w:t>
      </w:r>
      <w:r w:rsidR="001F033F" w:rsidRPr="00CE10D0">
        <w:rPr>
          <w:rFonts w:ascii="Times New Roman" w:hAnsi="Times New Roman"/>
          <w:sz w:val="26"/>
          <w:szCs w:val="26"/>
        </w:rPr>
        <w:t>susijęs su sparčia</w:t>
      </w:r>
      <w:r w:rsidR="006D01F6" w:rsidRPr="00CE10D0">
        <w:rPr>
          <w:rFonts w:ascii="Times New Roman" w:hAnsi="Times New Roman"/>
          <w:sz w:val="26"/>
          <w:szCs w:val="26"/>
        </w:rPr>
        <w:t xml:space="preserve"> knygotyros</w:t>
      </w:r>
      <w:r w:rsidR="008B07D5" w:rsidRPr="00CE10D0">
        <w:rPr>
          <w:rFonts w:ascii="Times New Roman" w:hAnsi="Times New Roman"/>
          <w:sz w:val="26"/>
          <w:szCs w:val="26"/>
        </w:rPr>
        <w:t xml:space="preserve"> kaip</w:t>
      </w:r>
      <w:r w:rsidR="00E82CAC">
        <w:rPr>
          <w:rFonts w:ascii="Times New Roman" w:hAnsi="Times New Roman"/>
          <w:sz w:val="26"/>
          <w:szCs w:val="26"/>
        </w:rPr>
        <w:t xml:space="preserve"> mokslo raida</w:t>
      </w:r>
      <w:r w:rsidR="007A4A60">
        <w:rPr>
          <w:rFonts w:ascii="Times New Roman" w:hAnsi="Times New Roman"/>
          <w:sz w:val="26"/>
          <w:szCs w:val="26"/>
        </w:rPr>
        <w:t xml:space="preserve"> ir</w:t>
      </w:r>
      <w:r w:rsidR="006D01F6" w:rsidRPr="00CE10D0">
        <w:rPr>
          <w:rFonts w:ascii="Times New Roman" w:hAnsi="Times New Roman"/>
          <w:sz w:val="26"/>
          <w:szCs w:val="26"/>
        </w:rPr>
        <w:t xml:space="preserve"> jos vidini</w:t>
      </w:r>
      <w:r w:rsidR="00A45633" w:rsidRPr="00CE10D0">
        <w:rPr>
          <w:rFonts w:ascii="Times New Roman" w:hAnsi="Times New Roman"/>
          <w:sz w:val="26"/>
          <w:szCs w:val="26"/>
        </w:rPr>
        <w:t>ų</w:t>
      </w:r>
      <w:r w:rsidR="006D01F6" w:rsidRPr="00CE10D0">
        <w:rPr>
          <w:rFonts w:ascii="Times New Roman" w:hAnsi="Times New Roman"/>
          <w:sz w:val="26"/>
          <w:szCs w:val="26"/>
        </w:rPr>
        <w:t xml:space="preserve"> poreiki</w:t>
      </w:r>
      <w:r w:rsidR="00A45633" w:rsidRPr="00CE10D0">
        <w:rPr>
          <w:rFonts w:ascii="Times New Roman" w:hAnsi="Times New Roman"/>
          <w:sz w:val="26"/>
          <w:szCs w:val="26"/>
        </w:rPr>
        <w:t>ų kaitos procesai</w:t>
      </w:r>
      <w:r w:rsidR="00E424C4" w:rsidRPr="00CE10D0">
        <w:rPr>
          <w:rFonts w:ascii="Times New Roman" w:hAnsi="Times New Roman"/>
          <w:sz w:val="26"/>
          <w:szCs w:val="26"/>
        </w:rPr>
        <w:t>s</w:t>
      </w:r>
      <w:r w:rsidR="001F033F" w:rsidRPr="00CE10D0">
        <w:rPr>
          <w:rFonts w:ascii="Times New Roman" w:hAnsi="Times New Roman"/>
          <w:sz w:val="26"/>
          <w:szCs w:val="26"/>
        </w:rPr>
        <w:t>,</w:t>
      </w:r>
      <w:r w:rsidR="006D01F6" w:rsidRPr="00CE10D0">
        <w:rPr>
          <w:rFonts w:ascii="Times New Roman" w:hAnsi="Times New Roman"/>
          <w:sz w:val="26"/>
          <w:szCs w:val="26"/>
        </w:rPr>
        <w:t xml:space="preserve"> </w:t>
      </w:r>
      <w:r w:rsidR="00B24DDE" w:rsidRPr="00CE10D0">
        <w:rPr>
          <w:rFonts w:ascii="Times New Roman" w:hAnsi="Times New Roman"/>
          <w:sz w:val="26"/>
          <w:szCs w:val="26"/>
        </w:rPr>
        <w:t>nulemtais</w:t>
      </w:r>
      <w:r w:rsidR="006D01F6" w:rsidRPr="00CE10D0">
        <w:rPr>
          <w:rFonts w:ascii="Times New Roman" w:hAnsi="Times New Roman"/>
          <w:sz w:val="26"/>
          <w:szCs w:val="26"/>
        </w:rPr>
        <w:t xml:space="preserve"> </w:t>
      </w:r>
      <w:r w:rsidR="00B24DDE" w:rsidRPr="00CE10D0">
        <w:rPr>
          <w:rFonts w:ascii="Times New Roman" w:hAnsi="Times New Roman"/>
          <w:sz w:val="26"/>
          <w:szCs w:val="26"/>
        </w:rPr>
        <w:t xml:space="preserve">europinio </w:t>
      </w:r>
      <w:r w:rsidR="006D01F6" w:rsidRPr="00CE10D0">
        <w:rPr>
          <w:rFonts w:ascii="Times New Roman" w:hAnsi="Times New Roman"/>
          <w:sz w:val="26"/>
          <w:szCs w:val="26"/>
        </w:rPr>
        <w:t>regionalizmo</w:t>
      </w:r>
      <w:r w:rsidR="00B24DDE" w:rsidRPr="00CE10D0">
        <w:rPr>
          <w:rFonts w:ascii="Times New Roman" w:hAnsi="Times New Roman"/>
          <w:sz w:val="26"/>
          <w:szCs w:val="26"/>
        </w:rPr>
        <w:t xml:space="preserve"> tradicijų</w:t>
      </w:r>
      <w:r w:rsidR="00581214">
        <w:rPr>
          <w:rFonts w:ascii="Times New Roman" w:hAnsi="Times New Roman"/>
          <w:sz w:val="26"/>
          <w:szCs w:val="26"/>
        </w:rPr>
        <w:t>.</w:t>
      </w:r>
    </w:p>
    <w:p w:rsidR="00C8478C" w:rsidRPr="00CE10D0" w:rsidRDefault="00C8478C" w:rsidP="00FA79A8">
      <w:pPr>
        <w:spacing w:after="0" w:line="360" w:lineRule="auto"/>
        <w:ind w:firstLine="709"/>
        <w:jc w:val="both"/>
        <w:rPr>
          <w:rFonts w:ascii="Times New Roman" w:hAnsi="Times New Roman"/>
          <w:sz w:val="26"/>
          <w:szCs w:val="26"/>
        </w:rPr>
      </w:pPr>
      <w:r w:rsidRPr="00CE10D0">
        <w:rPr>
          <w:rFonts w:ascii="Times New Roman" w:hAnsi="Times New Roman"/>
          <w:sz w:val="26"/>
          <w:szCs w:val="26"/>
        </w:rPr>
        <w:t>XX a. modernios Lietuvos ir nacionalinės kultūros kūrimas buvo paremtas skirtingomis lietuvių inteligentijos pozicijomis į etnokultūrinių gru</w:t>
      </w:r>
      <w:r w:rsidR="00C17AF3">
        <w:rPr>
          <w:rFonts w:ascii="Times New Roman" w:hAnsi="Times New Roman"/>
          <w:sz w:val="26"/>
          <w:szCs w:val="26"/>
        </w:rPr>
        <w:softHyphen/>
      </w:r>
      <w:r w:rsidRPr="00CE10D0">
        <w:rPr>
          <w:rFonts w:ascii="Times New Roman" w:hAnsi="Times New Roman"/>
          <w:sz w:val="26"/>
          <w:szCs w:val="26"/>
        </w:rPr>
        <w:lastRenderedPageBreak/>
        <w:t xml:space="preserve">pių vaidmenį ir jų išlikimą modernioje valstybėje. </w:t>
      </w:r>
      <w:r w:rsidR="00441943" w:rsidRPr="00CE10D0">
        <w:rPr>
          <w:rFonts w:ascii="Times New Roman" w:hAnsi="Times New Roman"/>
          <w:sz w:val="26"/>
          <w:szCs w:val="26"/>
        </w:rPr>
        <w:t>Mykolas Biržiška</w:t>
      </w:r>
      <w:r w:rsidRPr="00CE10D0">
        <w:rPr>
          <w:rFonts w:ascii="Times New Roman" w:hAnsi="Times New Roman"/>
          <w:sz w:val="26"/>
          <w:szCs w:val="26"/>
        </w:rPr>
        <w:t xml:space="preserve"> oponavo </w:t>
      </w:r>
      <w:r w:rsidR="00441943" w:rsidRPr="00CE10D0">
        <w:rPr>
          <w:rFonts w:ascii="Times New Roman" w:hAnsi="Times New Roman"/>
          <w:sz w:val="26"/>
          <w:szCs w:val="26"/>
        </w:rPr>
        <w:t xml:space="preserve">Lietuvos </w:t>
      </w:r>
      <w:r w:rsidRPr="00CE10D0">
        <w:rPr>
          <w:rFonts w:ascii="Times New Roman" w:hAnsi="Times New Roman"/>
          <w:sz w:val="26"/>
          <w:szCs w:val="26"/>
        </w:rPr>
        <w:t xml:space="preserve">valdančiojo </w:t>
      </w:r>
      <w:r w:rsidR="008B07D5" w:rsidRPr="00CE10D0">
        <w:rPr>
          <w:rFonts w:ascii="Times New Roman" w:hAnsi="Times New Roman"/>
          <w:sz w:val="26"/>
          <w:szCs w:val="26"/>
        </w:rPr>
        <w:t xml:space="preserve">elito </w:t>
      </w:r>
      <w:r w:rsidRPr="00CE10D0">
        <w:rPr>
          <w:rFonts w:ascii="Times New Roman" w:hAnsi="Times New Roman"/>
          <w:sz w:val="26"/>
          <w:szCs w:val="26"/>
        </w:rPr>
        <w:t>vykdytai etninių skirtumų šalinimo politikai</w:t>
      </w:r>
      <w:r w:rsidR="00441943" w:rsidRPr="00CE10D0">
        <w:rPr>
          <w:rFonts w:ascii="Times New Roman" w:hAnsi="Times New Roman"/>
          <w:sz w:val="26"/>
          <w:szCs w:val="26"/>
        </w:rPr>
        <w:t>, teigdamas, kad</w:t>
      </w:r>
      <w:r w:rsidRPr="00CE10D0">
        <w:rPr>
          <w:rFonts w:ascii="Times New Roman" w:hAnsi="Times New Roman"/>
          <w:sz w:val="26"/>
          <w:szCs w:val="26"/>
        </w:rPr>
        <w:t xml:space="preserve"> </w:t>
      </w:r>
      <w:r w:rsidR="008B07D5" w:rsidRPr="00CE10D0">
        <w:rPr>
          <w:rFonts w:ascii="Times New Roman" w:hAnsi="Times New Roman"/>
          <w:sz w:val="26"/>
          <w:szCs w:val="26"/>
        </w:rPr>
        <w:t>jis</w:t>
      </w:r>
      <w:r w:rsidRPr="00CE10D0">
        <w:rPr>
          <w:rFonts w:ascii="Times New Roman" w:hAnsi="Times New Roman"/>
          <w:sz w:val="26"/>
          <w:szCs w:val="26"/>
        </w:rPr>
        <w:t xml:space="preserve"> 1) neįvertino istorinės regionų raidos, 2) nesudarė tinkamų sąlygų išlikti regioninei kultūrai bei 3) </w:t>
      </w:r>
      <w:r w:rsidRPr="00CE10D0">
        <w:rPr>
          <w:rFonts w:ascii="Times New Roman" w:hAnsi="Times New Roman"/>
          <w:i/>
          <w:sz w:val="26"/>
          <w:szCs w:val="26"/>
        </w:rPr>
        <w:t>mechaniškai</w:t>
      </w:r>
      <w:r w:rsidRPr="00CE10D0">
        <w:rPr>
          <w:rFonts w:ascii="Times New Roman" w:hAnsi="Times New Roman"/>
          <w:sz w:val="26"/>
          <w:szCs w:val="26"/>
        </w:rPr>
        <w:t xml:space="preserve"> ir </w:t>
      </w:r>
      <w:r w:rsidRPr="00CE10D0">
        <w:rPr>
          <w:rFonts w:ascii="Times New Roman" w:hAnsi="Times New Roman"/>
          <w:i/>
          <w:sz w:val="26"/>
          <w:szCs w:val="26"/>
        </w:rPr>
        <w:t>centralistiškai</w:t>
      </w:r>
      <w:r w:rsidRPr="00CE10D0">
        <w:rPr>
          <w:rFonts w:ascii="Times New Roman" w:hAnsi="Times New Roman"/>
          <w:sz w:val="26"/>
          <w:szCs w:val="26"/>
        </w:rPr>
        <w:t xml:space="preserve"> ją niekino</w:t>
      </w:r>
      <w:r w:rsidRPr="00CE10D0">
        <w:rPr>
          <w:rStyle w:val="FootnoteReference"/>
          <w:rFonts w:ascii="Times New Roman" w:hAnsi="Times New Roman"/>
          <w:sz w:val="26"/>
          <w:szCs w:val="26"/>
        </w:rPr>
        <w:footnoteReference w:id="9"/>
      </w:r>
      <w:r w:rsidRPr="00CE10D0">
        <w:rPr>
          <w:rFonts w:ascii="Times New Roman" w:hAnsi="Times New Roman"/>
          <w:sz w:val="26"/>
          <w:szCs w:val="26"/>
        </w:rPr>
        <w:t>. Sovietinėje Lietuvoje vyravusios ekonominės marksizmo-leninizmo teorijos šalininkai iš esmės palaikė regioninių kultūrų neigimą, regionalizmą siedami su funkciniais ekonominiais vienetais. Nepaisant nepalankių regioninių kultūrų gyvavimo sąlygų, Gintaro Beres</w:t>
      </w:r>
      <w:r w:rsidR="00B74E69" w:rsidRPr="00CE10D0">
        <w:rPr>
          <w:rFonts w:ascii="Times New Roman" w:hAnsi="Times New Roman"/>
          <w:sz w:val="26"/>
          <w:szCs w:val="26"/>
        </w:rPr>
        <w:t xml:space="preserve">nevičiaus manymu, </w:t>
      </w:r>
      <w:r w:rsidR="00EE0A77" w:rsidRPr="00CE10D0">
        <w:rPr>
          <w:rFonts w:ascii="Times New Roman" w:hAnsi="Times New Roman"/>
          <w:sz w:val="26"/>
          <w:szCs w:val="26"/>
        </w:rPr>
        <w:t xml:space="preserve">„smetoninės“ Lietuvos inteligentijos pastangos </w:t>
      </w:r>
      <w:r w:rsidRPr="00CE10D0">
        <w:rPr>
          <w:rFonts w:ascii="Times New Roman" w:hAnsi="Times New Roman"/>
          <w:sz w:val="26"/>
          <w:szCs w:val="26"/>
        </w:rPr>
        <w:t xml:space="preserve">ir </w:t>
      </w:r>
      <w:r w:rsidR="00EE0A77" w:rsidRPr="00CE10D0">
        <w:rPr>
          <w:rFonts w:ascii="Times New Roman" w:hAnsi="Times New Roman"/>
          <w:sz w:val="26"/>
          <w:szCs w:val="26"/>
        </w:rPr>
        <w:t xml:space="preserve">sovietizacija </w:t>
      </w:r>
      <w:r w:rsidRPr="00CE10D0">
        <w:rPr>
          <w:rFonts w:ascii="Times New Roman" w:hAnsi="Times New Roman"/>
          <w:sz w:val="26"/>
          <w:szCs w:val="26"/>
        </w:rPr>
        <w:t xml:space="preserve">dirbtinai </w:t>
      </w:r>
      <w:r w:rsidRPr="00CE10D0">
        <w:rPr>
          <w:rFonts w:ascii="Times New Roman" w:hAnsi="Times New Roman"/>
          <w:i/>
          <w:sz w:val="26"/>
          <w:szCs w:val="26"/>
        </w:rPr>
        <w:t>lietuvinti</w:t>
      </w:r>
      <w:r w:rsidRPr="00CE10D0">
        <w:rPr>
          <w:rFonts w:ascii="Times New Roman" w:hAnsi="Times New Roman"/>
          <w:sz w:val="26"/>
          <w:szCs w:val="26"/>
        </w:rPr>
        <w:t xml:space="preserve"> šalies etnokultūrines grupes iš esmės nepakeitė regioninio lietuvių tautos charakterio</w:t>
      </w:r>
      <w:r w:rsidR="009E5535" w:rsidRPr="00CE10D0">
        <w:rPr>
          <w:rStyle w:val="FootnoteReference"/>
          <w:rFonts w:ascii="Times New Roman" w:hAnsi="Times New Roman"/>
          <w:sz w:val="26"/>
          <w:szCs w:val="26"/>
        </w:rPr>
        <w:footnoteReference w:id="10"/>
      </w:r>
      <w:r w:rsidRPr="00CE10D0">
        <w:rPr>
          <w:rFonts w:ascii="Times New Roman" w:hAnsi="Times New Roman"/>
          <w:sz w:val="26"/>
          <w:szCs w:val="26"/>
        </w:rPr>
        <w:t>. Natūralus jo stiprinimas</w:t>
      </w:r>
      <w:r w:rsidR="00E82CAC">
        <w:rPr>
          <w:rFonts w:ascii="Times New Roman" w:hAnsi="Times New Roman"/>
          <w:sz w:val="26"/>
          <w:szCs w:val="26"/>
        </w:rPr>
        <w:t>,</w:t>
      </w:r>
      <w:r w:rsidRPr="00CE10D0">
        <w:rPr>
          <w:rFonts w:ascii="Times New Roman" w:hAnsi="Times New Roman"/>
          <w:sz w:val="26"/>
          <w:szCs w:val="26"/>
        </w:rPr>
        <w:t xml:space="preserve"> Lietuvai atgavus nepriklau</w:t>
      </w:r>
      <w:r w:rsidR="00C17AF3">
        <w:rPr>
          <w:rFonts w:ascii="Times New Roman" w:hAnsi="Times New Roman"/>
          <w:sz w:val="26"/>
          <w:szCs w:val="26"/>
        </w:rPr>
        <w:softHyphen/>
      </w:r>
      <w:r w:rsidRPr="00CE10D0">
        <w:rPr>
          <w:rFonts w:ascii="Times New Roman" w:hAnsi="Times New Roman"/>
          <w:sz w:val="26"/>
          <w:szCs w:val="26"/>
        </w:rPr>
        <w:t>somybę ir įvykdžius visuomeninės minties desovietizaciją</w:t>
      </w:r>
      <w:r w:rsidR="00E82CAC">
        <w:rPr>
          <w:rFonts w:ascii="Times New Roman" w:hAnsi="Times New Roman"/>
          <w:sz w:val="26"/>
          <w:szCs w:val="26"/>
        </w:rPr>
        <w:t>,</w:t>
      </w:r>
      <w:r w:rsidRPr="00CE10D0">
        <w:rPr>
          <w:rFonts w:ascii="Times New Roman" w:hAnsi="Times New Roman"/>
          <w:sz w:val="26"/>
          <w:szCs w:val="26"/>
        </w:rPr>
        <w:t xml:space="preserve"> buvo įtvirtintas 1992 m. patvirtinus prioritetinę regioninę politiką. Dar kartą regioninės politiko</w:t>
      </w:r>
      <w:r w:rsidR="00E13006" w:rsidRPr="00CE10D0">
        <w:rPr>
          <w:rFonts w:ascii="Times New Roman" w:hAnsi="Times New Roman"/>
          <w:sz w:val="26"/>
          <w:szCs w:val="26"/>
        </w:rPr>
        <w:t>s prioritetai suaktualinti 2004 </w:t>
      </w:r>
      <w:r w:rsidRPr="00CE10D0">
        <w:rPr>
          <w:rFonts w:ascii="Times New Roman" w:hAnsi="Times New Roman"/>
          <w:sz w:val="26"/>
          <w:szCs w:val="26"/>
        </w:rPr>
        <w:t xml:space="preserve">m. Lietuvai tapus Europos Sąjungos nare. </w:t>
      </w:r>
      <w:r w:rsidR="009462EF">
        <w:rPr>
          <w:rFonts w:ascii="Times New Roman" w:hAnsi="Times New Roman"/>
          <w:sz w:val="26"/>
          <w:szCs w:val="26"/>
        </w:rPr>
        <w:t xml:space="preserve">G. </w:t>
      </w:r>
      <w:r w:rsidRPr="00CE10D0">
        <w:rPr>
          <w:rFonts w:ascii="Times New Roman" w:hAnsi="Times New Roman"/>
          <w:sz w:val="26"/>
          <w:szCs w:val="26"/>
        </w:rPr>
        <w:t>Beresnevičiaus išsakytos mintys apie regioninio lietuvių tautos charakterio išlaikymą ir tinkamų plėtros sąlygų sudarymą kaip strateginį tautos išlikimo garantą</w:t>
      </w:r>
      <w:r w:rsidRPr="00CE10D0">
        <w:rPr>
          <w:rStyle w:val="FootnoteReference"/>
          <w:rFonts w:ascii="Times New Roman" w:hAnsi="Times New Roman"/>
          <w:sz w:val="26"/>
          <w:szCs w:val="26"/>
        </w:rPr>
        <w:footnoteReference w:id="11"/>
      </w:r>
      <w:r w:rsidRPr="00CE10D0">
        <w:rPr>
          <w:rFonts w:ascii="Times New Roman" w:hAnsi="Times New Roman"/>
          <w:sz w:val="26"/>
          <w:szCs w:val="26"/>
        </w:rPr>
        <w:t xml:space="preserve"> švelnesniu tonu </w:t>
      </w:r>
      <w:r w:rsidR="00E13006" w:rsidRPr="00CE10D0">
        <w:rPr>
          <w:rFonts w:ascii="Times New Roman" w:hAnsi="Times New Roman"/>
          <w:sz w:val="26"/>
          <w:szCs w:val="26"/>
        </w:rPr>
        <w:t xml:space="preserve">tik </w:t>
      </w:r>
      <w:r w:rsidRPr="00CE10D0">
        <w:rPr>
          <w:rFonts w:ascii="Times New Roman" w:hAnsi="Times New Roman"/>
          <w:sz w:val="26"/>
          <w:szCs w:val="26"/>
        </w:rPr>
        <w:t>pakartojo minėtus M.</w:t>
      </w:r>
      <w:r w:rsidR="00E13006" w:rsidRPr="00CE10D0">
        <w:rPr>
          <w:rFonts w:ascii="Times New Roman" w:hAnsi="Times New Roman"/>
          <w:sz w:val="26"/>
          <w:szCs w:val="26"/>
        </w:rPr>
        <w:t> </w:t>
      </w:r>
      <w:r w:rsidRPr="00CE10D0">
        <w:rPr>
          <w:rFonts w:ascii="Times New Roman" w:hAnsi="Times New Roman"/>
          <w:sz w:val="26"/>
          <w:szCs w:val="26"/>
        </w:rPr>
        <w:t>Biržiškos argumentus. Nepaisant globalizacijos atneštų deformacijų požiūryje į tautą ir etnokultūrą apskritai</w:t>
      </w:r>
      <w:r w:rsidR="004029B3" w:rsidRPr="00CE10D0">
        <w:rPr>
          <w:rFonts w:ascii="Times New Roman" w:hAnsi="Times New Roman"/>
          <w:sz w:val="26"/>
          <w:szCs w:val="26"/>
        </w:rPr>
        <w:t>,</w:t>
      </w:r>
      <w:r w:rsidRPr="00CE10D0">
        <w:rPr>
          <w:rFonts w:ascii="Times New Roman" w:hAnsi="Times New Roman"/>
          <w:sz w:val="26"/>
          <w:szCs w:val="26"/>
        </w:rPr>
        <w:t xml:space="preserve"> viena iš dabartinės regioninės politikos vystymo problemų yra regioninių tyrimų stoka. Šiame kontekste šalies regioniniai knygotyros </w:t>
      </w:r>
      <w:r w:rsidR="008B07D5" w:rsidRPr="00CE10D0">
        <w:rPr>
          <w:rFonts w:ascii="Times New Roman" w:hAnsi="Times New Roman"/>
          <w:sz w:val="26"/>
          <w:szCs w:val="26"/>
        </w:rPr>
        <w:t>darbai</w:t>
      </w:r>
      <w:r w:rsidRPr="00CE10D0">
        <w:rPr>
          <w:rFonts w:ascii="Times New Roman" w:hAnsi="Times New Roman"/>
          <w:sz w:val="26"/>
          <w:szCs w:val="26"/>
        </w:rPr>
        <w:t xml:space="preserve"> yra svarbūs regionalizmo reiškiniui pažinti, jį siejant ne vien su etnokultūra, bet ir su kitomis dokumentinėmis medijomis. Žemaitijos XX a. </w:t>
      </w:r>
      <w:r w:rsidR="000130A8" w:rsidRPr="00CE10D0">
        <w:rPr>
          <w:rFonts w:ascii="Times New Roman" w:hAnsi="Times New Roman"/>
          <w:sz w:val="26"/>
          <w:szCs w:val="26"/>
        </w:rPr>
        <w:t>pirmosios</w:t>
      </w:r>
      <w:r w:rsidRPr="00CE10D0">
        <w:rPr>
          <w:rFonts w:ascii="Times New Roman" w:hAnsi="Times New Roman"/>
          <w:sz w:val="26"/>
          <w:szCs w:val="26"/>
        </w:rPr>
        <w:t xml:space="preserve"> pusės knygos kultūros tyrimai lietuvių tautos virsmo į naciją laikotarpiu neabejotinai atveria naujas regionalizmo procesų pažinimo galimybes ir suteikia </w:t>
      </w:r>
      <w:r w:rsidR="00587F2E" w:rsidRPr="00CE10D0">
        <w:rPr>
          <w:rFonts w:ascii="Times New Roman" w:hAnsi="Times New Roman"/>
          <w:sz w:val="26"/>
          <w:szCs w:val="26"/>
        </w:rPr>
        <w:t xml:space="preserve">dalinį </w:t>
      </w:r>
      <w:r w:rsidRPr="00CE10D0">
        <w:rPr>
          <w:rFonts w:ascii="Times New Roman" w:hAnsi="Times New Roman"/>
          <w:sz w:val="26"/>
          <w:szCs w:val="26"/>
        </w:rPr>
        <w:t>praeities regioninių procesų vaizdą, galintį turėti įtakos regiona</w:t>
      </w:r>
      <w:r w:rsidR="00C17AF3">
        <w:rPr>
          <w:rFonts w:ascii="Times New Roman" w:hAnsi="Times New Roman"/>
          <w:sz w:val="26"/>
          <w:szCs w:val="26"/>
        </w:rPr>
        <w:softHyphen/>
      </w:r>
      <w:r w:rsidRPr="00CE10D0">
        <w:rPr>
          <w:rFonts w:ascii="Times New Roman" w:hAnsi="Times New Roman"/>
          <w:sz w:val="26"/>
          <w:szCs w:val="26"/>
        </w:rPr>
        <w:t>lizmo reiškinio diachroninei analizei.</w:t>
      </w:r>
      <w:r w:rsidR="00330261" w:rsidRPr="00CE10D0">
        <w:rPr>
          <w:rFonts w:ascii="Times New Roman" w:hAnsi="Times New Roman"/>
          <w:sz w:val="26"/>
          <w:szCs w:val="26"/>
        </w:rPr>
        <w:t xml:space="preserve"> </w:t>
      </w:r>
      <w:r w:rsidR="00E13006" w:rsidRPr="00CE10D0">
        <w:rPr>
          <w:rFonts w:ascii="Times New Roman" w:hAnsi="Times New Roman"/>
          <w:sz w:val="26"/>
          <w:szCs w:val="26"/>
        </w:rPr>
        <w:t>Tuomet</w:t>
      </w:r>
      <w:r w:rsidR="006947CA" w:rsidRPr="00CE10D0">
        <w:rPr>
          <w:rFonts w:ascii="Times New Roman" w:hAnsi="Times New Roman"/>
          <w:sz w:val="26"/>
          <w:szCs w:val="26"/>
        </w:rPr>
        <w:t>ės knygos kultūros sanklod</w:t>
      </w:r>
      <w:r w:rsidR="00E13006" w:rsidRPr="00CE10D0">
        <w:rPr>
          <w:rFonts w:ascii="Times New Roman" w:hAnsi="Times New Roman"/>
          <w:sz w:val="26"/>
          <w:szCs w:val="26"/>
        </w:rPr>
        <w:t>ų</w:t>
      </w:r>
      <w:r w:rsidR="006947CA" w:rsidRPr="00CE10D0">
        <w:rPr>
          <w:rFonts w:ascii="Times New Roman" w:hAnsi="Times New Roman"/>
          <w:sz w:val="26"/>
          <w:szCs w:val="26"/>
        </w:rPr>
        <w:t xml:space="preserve"> </w:t>
      </w:r>
      <w:r w:rsidR="00330261" w:rsidRPr="00CE10D0">
        <w:rPr>
          <w:rFonts w:ascii="Times New Roman" w:hAnsi="Times New Roman"/>
          <w:sz w:val="26"/>
          <w:szCs w:val="26"/>
        </w:rPr>
        <w:t xml:space="preserve">pažinimas ir tęstinumo įvertinimas </w:t>
      </w:r>
      <w:r w:rsidR="006947CA" w:rsidRPr="00CE10D0">
        <w:rPr>
          <w:rFonts w:ascii="Times New Roman" w:hAnsi="Times New Roman"/>
          <w:sz w:val="26"/>
          <w:szCs w:val="26"/>
        </w:rPr>
        <w:t xml:space="preserve">išlieka </w:t>
      </w:r>
      <w:r w:rsidR="00330261" w:rsidRPr="00CE10D0">
        <w:rPr>
          <w:rFonts w:ascii="Times New Roman" w:hAnsi="Times New Roman"/>
          <w:sz w:val="26"/>
          <w:szCs w:val="26"/>
        </w:rPr>
        <w:t>esminiu tyrimų prioritetu.</w:t>
      </w:r>
    </w:p>
    <w:p w:rsidR="00630046" w:rsidRPr="00CE10D0" w:rsidRDefault="0065407A" w:rsidP="00FA79A8">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Šiuolaikiniai regioninės knygos kultūros tyrimai yra vykdomi dviem keliais: 1) per etninės knygos sampratą</w:t>
      </w:r>
      <w:r w:rsidR="00AD129D" w:rsidRPr="00CE10D0">
        <w:rPr>
          <w:rFonts w:ascii="Times New Roman" w:hAnsi="Times New Roman"/>
          <w:sz w:val="26"/>
          <w:szCs w:val="26"/>
        </w:rPr>
        <w:t xml:space="preserve"> ir</w:t>
      </w:r>
      <w:r w:rsidRPr="00CE10D0">
        <w:rPr>
          <w:rFonts w:ascii="Times New Roman" w:hAnsi="Times New Roman"/>
          <w:sz w:val="26"/>
          <w:szCs w:val="26"/>
        </w:rPr>
        <w:t xml:space="preserve"> 2) per teritoriškai lokalizuotą knygos kultūros sistemą. Visos šios prieigos</w:t>
      </w:r>
      <w:r w:rsidR="00E13006" w:rsidRPr="00CE10D0">
        <w:rPr>
          <w:rFonts w:ascii="Times New Roman" w:hAnsi="Times New Roman"/>
          <w:sz w:val="26"/>
          <w:szCs w:val="26"/>
        </w:rPr>
        <w:t>,</w:t>
      </w:r>
      <w:r w:rsidR="00AD129D" w:rsidRPr="00CE10D0">
        <w:rPr>
          <w:rFonts w:ascii="Times New Roman" w:hAnsi="Times New Roman"/>
          <w:sz w:val="26"/>
          <w:szCs w:val="26"/>
        </w:rPr>
        <w:t xml:space="preserve"> sprendžiant XX a. </w:t>
      </w:r>
      <w:r w:rsidR="000130A8" w:rsidRPr="00CE10D0">
        <w:rPr>
          <w:rFonts w:ascii="Times New Roman" w:hAnsi="Times New Roman"/>
          <w:sz w:val="26"/>
          <w:szCs w:val="26"/>
        </w:rPr>
        <w:t>pirmosios</w:t>
      </w:r>
      <w:r w:rsidR="00AD129D" w:rsidRPr="00CE10D0">
        <w:rPr>
          <w:rFonts w:ascii="Times New Roman" w:hAnsi="Times New Roman"/>
          <w:sz w:val="26"/>
          <w:szCs w:val="26"/>
        </w:rPr>
        <w:t xml:space="preserve"> pusės Žemaitijos regioninės knygos kultūros</w:t>
      </w:r>
      <w:r w:rsidR="006947CA" w:rsidRPr="00CE10D0">
        <w:rPr>
          <w:rFonts w:ascii="Times New Roman" w:hAnsi="Times New Roman"/>
          <w:sz w:val="26"/>
          <w:szCs w:val="26"/>
        </w:rPr>
        <w:t xml:space="preserve"> pažinimo</w:t>
      </w:r>
      <w:r w:rsidR="00AD129D" w:rsidRPr="00CE10D0">
        <w:rPr>
          <w:rFonts w:ascii="Times New Roman" w:hAnsi="Times New Roman"/>
          <w:sz w:val="26"/>
          <w:szCs w:val="26"/>
        </w:rPr>
        <w:t xml:space="preserve"> problemą,</w:t>
      </w:r>
      <w:r w:rsidRPr="00CE10D0">
        <w:rPr>
          <w:rFonts w:ascii="Times New Roman" w:hAnsi="Times New Roman"/>
          <w:sz w:val="26"/>
          <w:szCs w:val="26"/>
        </w:rPr>
        <w:t xml:space="preserve"> turi </w:t>
      </w:r>
      <w:r w:rsidR="00630046" w:rsidRPr="00CE10D0">
        <w:rPr>
          <w:rFonts w:ascii="Times New Roman" w:hAnsi="Times New Roman"/>
          <w:sz w:val="26"/>
          <w:szCs w:val="26"/>
        </w:rPr>
        <w:t xml:space="preserve">akivaizdžių </w:t>
      </w:r>
      <w:r w:rsidRPr="00CE10D0">
        <w:rPr>
          <w:rFonts w:ascii="Times New Roman" w:hAnsi="Times New Roman"/>
          <w:sz w:val="26"/>
          <w:szCs w:val="26"/>
        </w:rPr>
        <w:t>spragų</w:t>
      </w:r>
      <w:r w:rsidR="00630046" w:rsidRPr="00CE10D0">
        <w:rPr>
          <w:rFonts w:ascii="Times New Roman" w:hAnsi="Times New Roman"/>
          <w:sz w:val="26"/>
          <w:szCs w:val="26"/>
        </w:rPr>
        <w:t xml:space="preserve"> ir neišbaigtumo.</w:t>
      </w:r>
      <w:r w:rsidR="00C8478C" w:rsidRPr="00CE10D0">
        <w:rPr>
          <w:rFonts w:ascii="Times New Roman" w:hAnsi="Times New Roman"/>
          <w:sz w:val="26"/>
          <w:szCs w:val="26"/>
        </w:rPr>
        <w:t xml:space="preserve"> </w:t>
      </w:r>
      <w:r w:rsidR="00630046" w:rsidRPr="00CE10D0">
        <w:rPr>
          <w:rFonts w:ascii="Times New Roman" w:hAnsi="Times New Roman"/>
          <w:sz w:val="26"/>
          <w:szCs w:val="26"/>
        </w:rPr>
        <w:t>Pirmas</w:t>
      </w:r>
      <w:r w:rsidR="004029B3" w:rsidRPr="00CE10D0">
        <w:rPr>
          <w:rFonts w:ascii="Times New Roman" w:hAnsi="Times New Roman"/>
          <w:sz w:val="26"/>
          <w:szCs w:val="26"/>
        </w:rPr>
        <w:t>is</w:t>
      </w:r>
      <w:r w:rsidR="00630046" w:rsidRPr="00CE10D0">
        <w:rPr>
          <w:rFonts w:ascii="Times New Roman" w:hAnsi="Times New Roman"/>
          <w:sz w:val="26"/>
          <w:szCs w:val="26"/>
        </w:rPr>
        <w:t xml:space="preserve"> tyrimų kelias</w:t>
      </w:r>
      <w:r w:rsidRPr="00CE10D0">
        <w:rPr>
          <w:rFonts w:ascii="Times New Roman" w:hAnsi="Times New Roman"/>
          <w:sz w:val="26"/>
          <w:szCs w:val="26"/>
        </w:rPr>
        <w:t xml:space="preserve"> tinka etniniams</w:t>
      </w:r>
      <w:r w:rsidR="003D5604" w:rsidRPr="00CE10D0">
        <w:rPr>
          <w:rStyle w:val="FootnoteReference"/>
          <w:rFonts w:ascii="Times New Roman" w:hAnsi="Times New Roman"/>
          <w:sz w:val="26"/>
          <w:szCs w:val="26"/>
        </w:rPr>
        <w:footnoteReference w:id="12"/>
      </w:r>
      <w:r w:rsidRPr="00CE10D0">
        <w:rPr>
          <w:rFonts w:ascii="Times New Roman" w:hAnsi="Times New Roman"/>
          <w:sz w:val="26"/>
          <w:szCs w:val="26"/>
        </w:rPr>
        <w:t>, bet ne etnografiniams ir subetniniams regionams, kurių bendruomenės yra visiškai ar iš dalies praradusios raštiją savo tarme ar</w:t>
      </w:r>
      <w:r w:rsidR="00330261" w:rsidRPr="00CE10D0">
        <w:rPr>
          <w:rFonts w:ascii="Times New Roman" w:hAnsi="Times New Roman"/>
          <w:sz w:val="26"/>
          <w:szCs w:val="26"/>
        </w:rPr>
        <w:t>ba</w:t>
      </w:r>
      <w:r w:rsidRPr="00CE10D0">
        <w:rPr>
          <w:rFonts w:ascii="Times New Roman" w:hAnsi="Times New Roman"/>
          <w:sz w:val="26"/>
          <w:szCs w:val="26"/>
        </w:rPr>
        <w:t xml:space="preserve"> kalba</w:t>
      </w:r>
      <w:r w:rsidR="00630046" w:rsidRPr="00CE10D0">
        <w:rPr>
          <w:rFonts w:ascii="Times New Roman" w:hAnsi="Times New Roman"/>
          <w:sz w:val="26"/>
          <w:szCs w:val="26"/>
        </w:rPr>
        <w:t>.</w:t>
      </w:r>
      <w:r w:rsidRPr="00CE10D0">
        <w:rPr>
          <w:rFonts w:ascii="Times New Roman" w:hAnsi="Times New Roman"/>
          <w:sz w:val="26"/>
          <w:szCs w:val="26"/>
        </w:rPr>
        <w:t xml:space="preserve"> Žemaitija nebuvo etninis regionas, o žemaičiai neturėjo tautos statuso</w:t>
      </w:r>
      <w:r w:rsidR="00F30AE6" w:rsidRPr="00CE10D0">
        <w:rPr>
          <w:rFonts w:ascii="Times New Roman" w:hAnsi="Times New Roman"/>
          <w:sz w:val="26"/>
          <w:szCs w:val="26"/>
        </w:rPr>
        <w:t>.</w:t>
      </w:r>
      <w:r w:rsidRPr="00CE10D0">
        <w:rPr>
          <w:rFonts w:ascii="Times New Roman" w:hAnsi="Times New Roman"/>
          <w:sz w:val="26"/>
          <w:szCs w:val="26"/>
        </w:rPr>
        <w:t xml:space="preserve"> </w:t>
      </w:r>
      <w:r w:rsidR="00F30AE6" w:rsidRPr="00CE10D0">
        <w:rPr>
          <w:rFonts w:ascii="Times New Roman" w:hAnsi="Times New Roman"/>
          <w:sz w:val="26"/>
          <w:szCs w:val="26"/>
        </w:rPr>
        <w:t>T</w:t>
      </w:r>
      <w:r w:rsidR="00AD129D" w:rsidRPr="00CE10D0">
        <w:rPr>
          <w:rFonts w:ascii="Times New Roman" w:hAnsi="Times New Roman"/>
          <w:sz w:val="26"/>
          <w:szCs w:val="26"/>
        </w:rPr>
        <w:t>odėl tuo metu</w:t>
      </w:r>
      <w:r w:rsidRPr="00CE10D0">
        <w:rPr>
          <w:rFonts w:ascii="Times New Roman" w:hAnsi="Times New Roman"/>
          <w:sz w:val="26"/>
          <w:szCs w:val="26"/>
        </w:rPr>
        <w:t xml:space="preserve"> ir žemaitišk</w:t>
      </w:r>
      <w:r w:rsidR="00AD0D8F" w:rsidRPr="00CE10D0">
        <w:rPr>
          <w:rFonts w:ascii="Times New Roman" w:hAnsi="Times New Roman"/>
          <w:sz w:val="26"/>
          <w:szCs w:val="26"/>
        </w:rPr>
        <w:t>oji knyga nebegalėjo patenkinti</w:t>
      </w:r>
      <w:r w:rsidR="00F30AE6" w:rsidRPr="00CE10D0">
        <w:rPr>
          <w:rFonts w:ascii="Times New Roman" w:hAnsi="Times New Roman"/>
          <w:sz w:val="26"/>
          <w:szCs w:val="26"/>
        </w:rPr>
        <w:t xml:space="preserve"> sparčiai k</w:t>
      </w:r>
      <w:r w:rsidR="00587F2E">
        <w:rPr>
          <w:rFonts w:ascii="Times New Roman" w:hAnsi="Times New Roman"/>
          <w:sz w:val="26"/>
          <w:szCs w:val="26"/>
        </w:rPr>
        <w:t>ilusių</w:t>
      </w:r>
      <w:r w:rsidR="00630046" w:rsidRPr="00CE10D0">
        <w:rPr>
          <w:rFonts w:ascii="Times New Roman" w:hAnsi="Times New Roman"/>
          <w:sz w:val="26"/>
          <w:szCs w:val="26"/>
        </w:rPr>
        <w:t xml:space="preserve"> </w:t>
      </w:r>
      <w:r w:rsidRPr="00CE10D0">
        <w:rPr>
          <w:rFonts w:ascii="Times New Roman" w:hAnsi="Times New Roman"/>
          <w:sz w:val="26"/>
          <w:szCs w:val="26"/>
        </w:rPr>
        <w:t>žemaičių subetnoso informa</w:t>
      </w:r>
      <w:r w:rsidR="000D2509">
        <w:rPr>
          <w:rFonts w:ascii="Times New Roman" w:hAnsi="Times New Roman"/>
          <w:sz w:val="26"/>
          <w:szCs w:val="26"/>
        </w:rPr>
        <w:softHyphen/>
      </w:r>
      <w:r w:rsidRPr="00CE10D0">
        <w:rPr>
          <w:rFonts w:ascii="Times New Roman" w:hAnsi="Times New Roman"/>
          <w:sz w:val="26"/>
          <w:szCs w:val="26"/>
        </w:rPr>
        <w:t>cinių poreikių</w:t>
      </w:r>
      <w:r w:rsidR="00F30AE6" w:rsidRPr="00CE10D0">
        <w:rPr>
          <w:rFonts w:ascii="Times New Roman" w:hAnsi="Times New Roman"/>
          <w:sz w:val="26"/>
          <w:szCs w:val="26"/>
        </w:rPr>
        <w:t>.</w:t>
      </w:r>
      <w:r w:rsidRPr="00CE10D0">
        <w:rPr>
          <w:rFonts w:ascii="Times New Roman" w:hAnsi="Times New Roman"/>
          <w:sz w:val="26"/>
          <w:szCs w:val="26"/>
        </w:rPr>
        <w:t xml:space="preserve"> </w:t>
      </w:r>
      <w:r w:rsidR="000130A8" w:rsidRPr="00CE10D0">
        <w:rPr>
          <w:rFonts w:ascii="Times New Roman" w:hAnsi="Times New Roman"/>
          <w:sz w:val="26"/>
          <w:szCs w:val="26"/>
        </w:rPr>
        <w:t>Jos informacinę reikšmę</w:t>
      </w:r>
      <w:r w:rsidR="008B07D5" w:rsidRPr="00CE10D0">
        <w:rPr>
          <w:rFonts w:ascii="Times New Roman" w:hAnsi="Times New Roman"/>
          <w:sz w:val="26"/>
          <w:szCs w:val="26"/>
        </w:rPr>
        <w:t xml:space="preserve"> a</w:t>
      </w:r>
      <w:r w:rsidR="00F30AE6" w:rsidRPr="00CE10D0">
        <w:rPr>
          <w:rFonts w:ascii="Times New Roman" w:hAnsi="Times New Roman"/>
          <w:sz w:val="26"/>
          <w:szCs w:val="26"/>
        </w:rPr>
        <w:t xml:space="preserve">mžininkas </w:t>
      </w:r>
      <w:r w:rsidRPr="00CE10D0">
        <w:rPr>
          <w:rFonts w:ascii="Times New Roman" w:hAnsi="Times New Roman"/>
          <w:sz w:val="26"/>
          <w:szCs w:val="26"/>
        </w:rPr>
        <w:t>Vaclovas Biržiška</w:t>
      </w:r>
      <w:r w:rsidR="008B07D5" w:rsidRPr="00CE10D0">
        <w:rPr>
          <w:rFonts w:ascii="Times New Roman" w:hAnsi="Times New Roman"/>
          <w:sz w:val="26"/>
          <w:szCs w:val="26"/>
        </w:rPr>
        <w:t xml:space="preserve"> </w:t>
      </w:r>
      <w:r w:rsidR="000130A8" w:rsidRPr="00CE10D0">
        <w:rPr>
          <w:rFonts w:ascii="Times New Roman" w:hAnsi="Times New Roman"/>
          <w:sz w:val="26"/>
          <w:szCs w:val="26"/>
        </w:rPr>
        <w:t>vertino labai skeptiškai</w:t>
      </w:r>
      <w:r w:rsidRPr="00CE10D0">
        <w:rPr>
          <w:rStyle w:val="FootnoteReference"/>
          <w:rFonts w:ascii="Times New Roman" w:hAnsi="Times New Roman"/>
          <w:sz w:val="26"/>
          <w:szCs w:val="26"/>
        </w:rPr>
        <w:footnoteReference w:id="13"/>
      </w:r>
      <w:r w:rsidRPr="00CE10D0">
        <w:rPr>
          <w:rFonts w:ascii="Times New Roman" w:hAnsi="Times New Roman"/>
          <w:sz w:val="26"/>
          <w:szCs w:val="26"/>
        </w:rPr>
        <w:t>.</w:t>
      </w:r>
      <w:r w:rsidR="00E13006" w:rsidRPr="00CE10D0">
        <w:rPr>
          <w:rFonts w:ascii="Times New Roman" w:hAnsi="Times New Roman"/>
          <w:sz w:val="26"/>
          <w:szCs w:val="26"/>
        </w:rPr>
        <w:t xml:space="preserve"> Tokiu atveju</w:t>
      </w:r>
      <w:r w:rsidR="00630046" w:rsidRPr="00CE10D0">
        <w:rPr>
          <w:rFonts w:ascii="Times New Roman" w:hAnsi="Times New Roman"/>
          <w:sz w:val="26"/>
          <w:szCs w:val="26"/>
        </w:rPr>
        <w:t xml:space="preserve"> žemaitiškoji knyga gali būti suvokiama tik kaip integrali,</w:t>
      </w:r>
      <w:r w:rsidR="00E13006" w:rsidRPr="00CE10D0">
        <w:rPr>
          <w:rFonts w:ascii="Times New Roman" w:hAnsi="Times New Roman"/>
          <w:sz w:val="26"/>
          <w:szCs w:val="26"/>
        </w:rPr>
        <w:t xml:space="preserve"> o</w:t>
      </w:r>
      <w:r w:rsidR="00630046" w:rsidRPr="00CE10D0">
        <w:rPr>
          <w:rFonts w:ascii="Times New Roman" w:hAnsi="Times New Roman"/>
          <w:sz w:val="26"/>
          <w:szCs w:val="26"/>
        </w:rPr>
        <w:t xml:space="preserve"> ne kaip visiškai savarankiška Žemaitijos regioninės knygos dalis.</w:t>
      </w:r>
    </w:p>
    <w:p w:rsidR="00CD3797" w:rsidRPr="00CE10D0" w:rsidRDefault="00DE6D3C" w:rsidP="00FA79A8">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Antrasis </w:t>
      </w:r>
      <w:r w:rsidR="008B07D5" w:rsidRPr="00CE10D0">
        <w:rPr>
          <w:rFonts w:ascii="Times New Roman" w:hAnsi="Times New Roman"/>
          <w:sz w:val="26"/>
          <w:szCs w:val="26"/>
        </w:rPr>
        <w:t>tyrimų kelias</w:t>
      </w:r>
      <w:r w:rsidRPr="00CE10D0">
        <w:rPr>
          <w:rFonts w:ascii="Times New Roman" w:hAnsi="Times New Roman"/>
          <w:sz w:val="26"/>
          <w:szCs w:val="26"/>
        </w:rPr>
        <w:t xml:space="preserve"> yra konstruktyvus,</w:t>
      </w:r>
      <w:r w:rsidR="00630046" w:rsidRPr="00CE10D0">
        <w:rPr>
          <w:rFonts w:ascii="Times New Roman" w:hAnsi="Times New Roman"/>
          <w:sz w:val="26"/>
          <w:szCs w:val="26"/>
        </w:rPr>
        <w:t xml:space="preserve"> bet jis nėra tinkamai išplėtotas ir </w:t>
      </w:r>
      <w:r w:rsidR="009477C8" w:rsidRPr="00CE10D0">
        <w:rPr>
          <w:rFonts w:ascii="Times New Roman" w:hAnsi="Times New Roman"/>
          <w:sz w:val="26"/>
          <w:szCs w:val="26"/>
        </w:rPr>
        <w:t xml:space="preserve">racionaliai </w:t>
      </w:r>
      <w:r w:rsidR="00630046" w:rsidRPr="00CE10D0">
        <w:rPr>
          <w:rFonts w:ascii="Times New Roman" w:hAnsi="Times New Roman"/>
          <w:sz w:val="26"/>
          <w:szCs w:val="26"/>
        </w:rPr>
        <w:t>taikomas</w:t>
      </w:r>
      <w:r w:rsidRPr="00CE10D0">
        <w:rPr>
          <w:rFonts w:ascii="Times New Roman" w:hAnsi="Times New Roman"/>
          <w:sz w:val="26"/>
          <w:szCs w:val="26"/>
        </w:rPr>
        <w:t>. Pirma, dažniausiai</w:t>
      </w:r>
      <w:r w:rsidR="00630046" w:rsidRPr="00CE10D0">
        <w:rPr>
          <w:rFonts w:ascii="Times New Roman" w:hAnsi="Times New Roman"/>
          <w:sz w:val="26"/>
          <w:szCs w:val="26"/>
        </w:rPr>
        <w:t xml:space="preserve"> atmetama </w:t>
      </w:r>
      <w:r w:rsidR="001A754F" w:rsidRPr="00CE10D0">
        <w:rPr>
          <w:rFonts w:ascii="Times New Roman" w:hAnsi="Times New Roman"/>
          <w:sz w:val="26"/>
          <w:szCs w:val="26"/>
        </w:rPr>
        <w:t>regionalizmo</w:t>
      </w:r>
      <w:r w:rsidR="00630046" w:rsidRPr="00CE10D0">
        <w:rPr>
          <w:rFonts w:ascii="Times New Roman" w:hAnsi="Times New Roman"/>
          <w:sz w:val="26"/>
          <w:szCs w:val="26"/>
        </w:rPr>
        <w:t xml:space="preserve"> </w:t>
      </w:r>
      <w:r w:rsidRPr="00CE10D0">
        <w:rPr>
          <w:rFonts w:ascii="Times New Roman" w:hAnsi="Times New Roman"/>
          <w:sz w:val="26"/>
          <w:szCs w:val="26"/>
        </w:rPr>
        <w:t xml:space="preserve">teorinė ir metodologinė </w:t>
      </w:r>
      <w:r w:rsidR="00AD129D" w:rsidRPr="00CE10D0">
        <w:rPr>
          <w:rFonts w:ascii="Times New Roman" w:hAnsi="Times New Roman"/>
          <w:sz w:val="26"/>
          <w:szCs w:val="26"/>
        </w:rPr>
        <w:t>bazė</w:t>
      </w:r>
      <w:r w:rsidRPr="00CE10D0">
        <w:rPr>
          <w:rFonts w:ascii="Times New Roman" w:hAnsi="Times New Roman"/>
          <w:sz w:val="26"/>
          <w:szCs w:val="26"/>
        </w:rPr>
        <w:t xml:space="preserve">. </w:t>
      </w:r>
      <w:r w:rsidR="006947CA" w:rsidRPr="00CE10D0">
        <w:rPr>
          <w:rFonts w:ascii="Times New Roman" w:hAnsi="Times New Roman"/>
          <w:sz w:val="26"/>
          <w:szCs w:val="26"/>
        </w:rPr>
        <w:t>Tyrimų objektai (iš dalies ir regionų erdvės) išskiriami nesilaikant kultūrologijos</w:t>
      </w:r>
      <w:r w:rsidR="009477C8" w:rsidRPr="00CE10D0">
        <w:rPr>
          <w:rFonts w:ascii="Times New Roman" w:hAnsi="Times New Roman"/>
          <w:sz w:val="26"/>
          <w:szCs w:val="26"/>
        </w:rPr>
        <w:t xml:space="preserve"> ir </w:t>
      </w:r>
      <w:r w:rsidR="001A754F" w:rsidRPr="00CE10D0">
        <w:rPr>
          <w:rFonts w:ascii="Times New Roman" w:hAnsi="Times New Roman"/>
          <w:sz w:val="26"/>
          <w:szCs w:val="26"/>
        </w:rPr>
        <w:t>regionalizmo</w:t>
      </w:r>
      <w:r w:rsidR="006947CA" w:rsidRPr="00CE10D0">
        <w:rPr>
          <w:rFonts w:ascii="Times New Roman" w:hAnsi="Times New Roman"/>
          <w:sz w:val="26"/>
          <w:szCs w:val="26"/>
        </w:rPr>
        <w:t xml:space="preserve"> principų</w:t>
      </w:r>
      <w:r w:rsidR="003C3616" w:rsidRPr="00CE10D0">
        <w:rPr>
          <w:rFonts w:ascii="Times New Roman" w:hAnsi="Times New Roman"/>
          <w:sz w:val="26"/>
          <w:szCs w:val="26"/>
        </w:rPr>
        <w:t>.</w:t>
      </w:r>
      <w:r w:rsidR="006947CA" w:rsidRPr="00CE10D0">
        <w:rPr>
          <w:rFonts w:ascii="Times New Roman" w:hAnsi="Times New Roman"/>
          <w:sz w:val="26"/>
          <w:szCs w:val="26"/>
        </w:rPr>
        <w:t xml:space="preserve"> </w:t>
      </w:r>
      <w:r w:rsidR="003C3616" w:rsidRPr="00CE10D0">
        <w:rPr>
          <w:rFonts w:ascii="Times New Roman" w:hAnsi="Times New Roman"/>
          <w:sz w:val="26"/>
          <w:szCs w:val="26"/>
        </w:rPr>
        <w:t>N</w:t>
      </w:r>
      <w:r w:rsidR="006947CA" w:rsidRPr="00CE10D0">
        <w:rPr>
          <w:rFonts w:ascii="Times New Roman" w:hAnsi="Times New Roman"/>
          <w:sz w:val="26"/>
          <w:szCs w:val="26"/>
        </w:rPr>
        <w:t>eužtikrintai pagrindžiant planuojamus rezultatus</w:t>
      </w:r>
      <w:r w:rsidR="00E13006" w:rsidRPr="00CE10D0">
        <w:rPr>
          <w:rFonts w:ascii="Times New Roman" w:hAnsi="Times New Roman"/>
          <w:sz w:val="26"/>
          <w:szCs w:val="26"/>
        </w:rPr>
        <w:t>,</w:t>
      </w:r>
      <w:r w:rsidR="003C3616" w:rsidRPr="00CE10D0">
        <w:rPr>
          <w:rFonts w:ascii="Times New Roman" w:hAnsi="Times New Roman"/>
          <w:sz w:val="26"/>
          <w:szCs w:val="26"/>
        </w:rPr>
        <w:t xml:space="preserve"> dažnai</w:t>
      </w:r>
      <w:r w:rsidR="006947CA" w:rsidRPr="00CE10D0">
        <w:rPr>
          <w:rFonts w:ascii="Times New Roman" w:hAnsi="Times New Roman"/>
          <w:sz w:val="26"/>
          <w:szCs w:val="26"/>
        </w:rPr>
        <w:t xml:space="preserve"> </w:t>
      </w:r>
      <w:r w:rsidR="003C3616" w:rsidRPr="00CE10D0">
        <w:rPr>
          <w:rFonts w:ascii="Times New Roman" w:hAnsi="Times New Roman"/>
          <w:sz w:val="26"/>
          <w:szCs w:val="26"/>
        </w:rPr>
        <w:t>n</w:t>
      </w:r>
      <w:r w:rsidR="006947CA" w:rsidRPr="00CE10D0">
        <w:rPr>
          <w:rFonts w:ascii="Times New Roman" w:hAnsi="Times New Roman"/>
          <w:sz w:val="26"/>
          <w:szCs w:val="26"/>
        </w:rPr>
        <w:t xml:space="preserve">ublanksta </w:t>
      </w:r>
      <w:r w:rsidRPr="00CE10D0">
        <w:rPr>
          <w:rFonts w:ascii="Times New Roman" w:hAnsi="Times New Roman"/>
          <w:sz w:val="26"/>
          <w:szCs w:val="26"/>
        </w:rPr>
        <w:t>regiono bendruomenės individua</w:t>
      </w:r>
      <w:r w:rsidR="00587F2E">
        <w:rPr>
          <w:rFonts w:ascii="Times New Roman" w:hAnsi="Times New Roman"/>
          <w:sz w:val="26"/>
          <w:szCs w:val="26"/>
        </w:rPr>
        <w:softHyphen/>
      </w:r>
      <w:r w:rsidRPr="00CE10D0">
        <w:rPr>
          <w:rFonts w:ascii="Times New Roman" w:hAnsi="Times New Roman"/>
          <w:sz w:val="26"/>
          <w:szCs w:val="26"/>
        </w:rPr>
        <w:t>lumas, kuris ir</w:t>
      </w:r>
      <w:r w:rsidR="009477C8" w:rsidRPr="00CE10D0">
        <w:rPr>
          <w:rFonts w:ascii="Times New Roman" w:hAnsi="Times New Roman"/>
          <w:sz w:val="26"/>
          <w:szCs w:val="26"/>
        </w:rPr>
        <w:t xml:space="preserve"> turi</w:t>
      </w:r>
      <w:r w:rsidRPr="00CE10D0">
        <w:rPr>
          <w:rFonts w:ascii="Times New Roman" w:hAnsi="Times New Roman"/>
          <w:sz w:val="26"/>
          <w:szCs w:val="26"/>
        </w:rPr>
        <w:t xml:space="preserve"> sudar</w:t>
      </w:r>
      <w:r w:rsidR="009477C8" w:rsidRPr="00CE10D0">
        <w:rPr>
          <w:rFonts w:ascii="Times New Roman" w:hAnsi="Times New Roman"/>
          <w:sz w:val="26"/>
          <w:szCs w:val="26"/>
        </w:rPr>
        <w:t>yti</w:t>
      </w:r>
      <w:r w:rsidRPr="00CE10D0">
        <w:rPr>
          <w:rFonts w:ascii="Times New Roman" w:hAnsi="Times New Roman"/>
          <w:sz w:val="26"/>
          <w:szCs w:val="26"/>
        </w:rPr>
        <w:t xml:space="preserve"> pagrindinę regioninių tyrimų esmę</w:t>
      </w:r>
      <w:r w:rsidR="006A3364" w:rsidRPr="00CE10D0">
        <w:rPr>
          <w:rStyle w:val="FootnoteReference"/>
          <w:rFonts w:ascii="Times New Roman" w:hAnsi="Times New Roman"/>
          <w:sz w:val="26"/>
          <w:szCs w:val="26"/>
        </w:rPr>
        <w:footnoteReference w:id="14"/>
      </w:r>
      <w:r w:rsidRPr="00CE10D0">
        <w:rPr>
          <w:rFonts w:ascii="Times New Roman" w:hAnsi="Times New Roman"/>
          <w:sz w:val="26"/>
          <w:szCs w:val="26"/>
        </w:rPr>
        <w:t xml:space="preserve">. </w:t>
      </w:r>
      <w:r w:rsidR="00CD3797" w:rsidRPr="00CE10D0">
        <w:rPr>
          <w:rFonts w:ascii="Times New Roman" w:hAnsi="Times New Roman"/>
          <w:sz w:val="26"/>
          <w:szCs w:val="26"/>
        </w:rPr>
        <w:t>Linkstama prie nuomonės, kad regiono knygos kultūros individualumas ryškiausiai atsispindi per</w:t>
      </w:r>
      <w:r w:rsidR="007C526B" w:rsidRPr="00CE10D0">
        <w:rPr>
          <w:rFonts w:ascii="Times New Roman" w:hAnsi="Times New Roman"/>
          <w:sz w:val="26"/>
          <w:szCs w:val="26"/>
        </w:rPr>
        <w:t xml:space="preserve"> </w:t>
      </w:r>
      <w:r w:rsidR="00CD3797" w:rsidRPr="00CE10D0">
        <w:rPr>
          <w:rFonts w:ascii="Times New Roman" w:hAnsi="Times New Roman"/>
          <w:sz w:val="26"/>
          <w:szCs w:val="26"/>
        </w:rPr>
        <w:t>regione s</w:t>
      </w:r>
      <w:r w:rsidR="00E13006" w:rsidRPr="00CE10D0">
        <w:rPr>
          <w:rFonts w:ascii="Times New Roman" w:hAnsi="Times New Roman"/>
          <w:sz w:val="26"/>
          <w:szCs w:val="26"/>
        </w:rPr>
        <w:t>u</w:t>
      </w:r>
      <w:r w:rsidR="00CD3797" w:rsidRPr="00CE10D0">
        <w:rPr>
          <w:rFonts w:ascii="Times New Roman" w:hAnsi="Times New Roman"/>
          <w:sz w:val="26"/>
          <w:szCs w:val="26"/>
        </w:rPr>
        <w:t>kurt</w:t>
      </w:r>
      <w:r w:rsidR="00E13006" w:rsidRPr="00CE10D0">
        <w:rPr>
          <w:rFonts w:ascii="Times New Roman" w:hAnsi="Times New Roman"/>
          <w:sz w:val="26"/>
          <w:szCs w:val="26"/>
        </w:rPr>
        <w:t>ą spaudos produkciją</w:t>
      </w:r>
      <w:r w:rsidR="00272ADB" w:rsidRPr="00CE10D0">
        <w:rPr>
          <w:rStyle w:val="FootnoteReference"/>
          <w:rFonts w:ascii="Times New Roman" w:hAnsi="Times New Roman"/>
          <w:sz w:val="26"/>
          <w:szCs w:val="26"/>
        </w:rPr>
        <w:footnoteReference w:id="15"/>
      </w:r>
      <w:r w:rsidR="00E13006" w:rsidRPr="00CE10D0">
        <w:rPr>
          <w:rFonts w:ascii="Times New Roman" w:hAnsi="Times New Roman"/>
          <w:sz w:val="26"/>
          <w:szCs w:val="26"/>
        </w:rPr>
        <w:t xml:space="preserve">, </w:t>
      </w:r>
      <w:r w:rsidR="00CD3797" w:rsidRPr="00CE10D0">
        <w:rPr>
          <w:rFonts w:ascii="Times New Roman" w:hAnsi="Times New Roman"/>
          <w:sz w:val="26"/>
          <w:szCs w:val="26"/>
        </w:rPr>
        <w:t xml:space="preserve">šiuo atveju </w:t>
      </w:r>
      <w:r w:rsidR="004029B3" w:rsidRPr="00CE10D0">
        <w:rPr>
          <w:rFonts w:ascii="Times New Roman" w:hAnsi="Times New Roman"/>
          <w:sz w:val="26"/>
          <w:szCs w:val="26"/>
        </w:rPr>
        <w:t xml:space="preserve">– </w:t>
      </w:r>
      <w:r w:rsidR="00CD3797" w:rsidRPr="00CE10D0">
        <w:rPr>
          <w:rFonts w:ascii="Times New Roman" w:hAnsi="Times New Roman"/>
          <w:sz w:val="26"/>
          <w:szCs w:val="26"/>
        </w:rPr>
        <w:t xml:space="preserve">per </w:t>
      </w:r>
      <w:r w:rsidR="00CD3797" w:rsidRPr="00CE10D0">
        <w:rPr>
          <w:rFonts w:ascii="Times New Roman" w:hAnsi="Times New Roman"/>
          <w:i/>
          <w:sz w:val="26"/>
          <w:szCs w:val="26"/>
        </w:rPr>
        <w:t xml:space="preserve">regioninę </w:t>
      </w:r>
      <w:r w:rsidR="00CD3797" w:rsidRPr="00CE10D0">
        <w:rPr>
          <w:rFonts w:ascii="Times New Roman" w:hAnsi="Times New Roman"/>
          <w:i/>
          <w:sz w:val="26"/>
          <w:szCs w:val="26"/>
        </w:rPr>
        <w:lastRenderedPageBreak/>
        <w:t>knygą</w:t>
      </w:r>
      <w:r w:rsidR="00CD3797" w:rsidRPr="00CE10D0">
        <w:rPr>
          <w:rFonts w:ascii="Times New Roman" w:hAnsi="Times New Roman"/>
          <w:sz w:val="26"/>
          <w:szCs w:val="26"/>
        </w:rPr>
        <w:t xml:space="preserve">. </w:t>
      </w:r>
      <w:r w:rsidRPr="00CE10D0">
        <w:rPr>
          <w:rFonts w:ascii="Times New Roman" w:hAnsi="Times New Roman"/>
          <w:sz w:val="26"/>
          <w:szCs w:val="26"/>
        </w:rPr>
        <w:t xml:space="preserve">Antra, </w:t>
      </w:r>
      <w:r w:rsidR="006947CA" w:rsidRPr="00CE10D0">
        <w:rPr>
          <w:rFonts w:ascii="Times New Roman" w:hAnsi="Times New Roman"/>
          <w:sz w:val="26"/>
          <w:szCs w:val="26"/>
        </w:rPr>
        <w:t xml:space="preserve">dėl </w:t>
      </w:r>
      <w:r w:rsidR="00E13006" w:rsidRPr="00CE10D0">
        <w:rPr>
          <w:rFonts w:ascii="Times New Roman" w:hAnsi="Times New Roman"/>
          <w:sz w:val="26"/>
          <w:szCs w:val="26"/>
        </w:rPr>
        <w:t>gana</w:t>
      </w:r>
      <w:r w:rsidRPr="00CE10D0">
        <w:rPr>
          <w:rFonts w:ascii="Times New Roman" w:hAnsi="Times New Roman"/>
          <w:sz w:val="26"/>
          <w:szCs w:val="26"/>
        </w:rPr>
        <w:t xml:space="preserve"> didelė</w:t>
      </w:r>
      <w:r w:rsidR="00E13006" w:rsidRPr="00CE10D0">
        <w:rPr>
          <w:rFonts w:ascii="Times New Roman" w:hAnsi="Times New Roman"/>
          <w:sz w:val="26"/>
          <w:szCs w:val="26"/>
        </w:rPr>
        <w:t>s</w:t>
      </w:r>
      <w:r w:rsidRPr="00CE10D0">
        <w:rPr>
          <w:rFonts w:ascii="Times New Roman" w:hAnsi="Times New Roman"/>
          <w:sz w:val="26"/>
          <w:szCs w:val="26"/>
        </w:rPr>
        <w:t xml:space="preserve"> </w:t>
      </w:r>
      <w:r w:rsidR="00630046" w:rsidRPr="00CE10D0">
        <w:rPr>
          <w:rFonts w:ascii="Times New Roman" w:hAnsi="Times New Roman"/>
          <w:i/>
          <w:sz w:val="26"/>
          <w:szCs w:val="26"/>
        </w:rPr>
        <w:t>knygos kultūros</w:t>
      </w:r>
      <w:r w:rsidR="00630046" w:rsidRPr="00CE10D0">
        <w:rPr>
          <w:rFonts w:ascii="Times New Roman" w:hAnsi="Times New Roman"/>
          <w:sz w:val="26"/>
          <w:szCs w:val="26"/>
        </w:rPr>
        <w:t xml:space="preserve"> sampratų įvairovės</w:t>
      </w:r>
      <w:r w:rsidR="006947CA" w:rsidRPr="00CE10D0">
        <w:rPr>
          <w:rFonts w:ascii="Times New Roman" w:hAnsi="Times New Roman"/>
          <w:sz w:val="26"/>
          <w:szCs w:val="26"/>
        </w:rPr>
        <w:t xml:space="preserve"> pasi</w:t>
      </w:r>
      <w:r w:rsidR="008B21D9">
        <w:rPr>
          <w:rFonts w:ascii="Times New Roman" w:hAnsi="Times New Roman"/>
          <w:sz w:val="26"/>
          <w:szCs w:val="26"/>
        </w:rPr>
        <w:softHyphen/>
      </w:r>
      <w:r w:rsidR="006947CA" w:rsidRPr="00CE10D0">
        <w:rPr>
          <w:rFonts w:ascii="Times New Roman" w:hAnsi="Times New Roman"/>
          <w:sz w:val="26"/>
          <w:szCs w:val="26"/>
        </w:rPr>
        <w:t>klystama tyrimo objektų</w:t>
      </w:r>
      <w:r w:rsidR="0000643D" w:rsidRPr="00CE10D0">
        <w:rPr>
          <w:rFonts w:ascii="Times New Roman" w:hAnsi="Times New Roman"/>
          <w:sz w:val="26"/>
          <w:szCs w:val="26"/>
        </w:rPr>
        <w:t xml:space="preserve"> interpretacijų</w:t>
      </w:r>
      <w:r w:rsidR="006947CA" w:rsidRPr="00CE10D0">
        <w:rPr>
          <w:rFonts w:ascii="Times New Roman" w:hAnsi="Times New Roman"/>
          <w:sz w:val="26"/>
          <w:szCs w:val="26"/>
        </w:rPr>
        <w:t xml:space="preserve"> gausoje</w:t>
      </w:r>
      <w:r w:rsidR="00CE37F2" w:rsidRPr="00CE10D0">
        <w:rPr>
          <w:rFonts w:ascii="Times New Roman" w:hAnsi="Times New Roman"/>
          <w:sz w:val="26"/>
          <w:szCs w:val="26"/>
        </w:rPr>
        <w:t xml:space="preserve">. </w:t>
      </w:r>
      <w:r w:rsidR="00DC76C8" w:rsidRPr="00CE10D0">
        <w:rPr>
          <w:rFonts w:ascii="Times New Roman" w:hAnsi="Times New Roman"/>
          <w:sz w:val="26"/>
          <w:szCs w:val="26"/>
        </w:rPr>
        <w:t>V</w:t>
      </w:r>
      <w:r w:rsidR="00CE37F2" w:rsidRPr="00CE10D0">
        <w:rPr>
          <w:rFonts w:ascii="Times New Roman" w:hAnsi="Times New Roman"/>
          <w:sz w:val="26"/>
          <w:szCs w:val="26"/>
        </w:rPr>
        <w:t>ien teorinių tezių</w:t>
      </w:r>
      <w:r w:rsidR="007C42B8" w:rsidRPr="00CE10D0">
        <w:rPr>
          <w:rFonts w:ascii="Times New Roman" w:hAnsi="Times New Roman"/>
          <w:sz w:val="26"/>
          <w:szCs w:val="26"/>
        </w:rPr>
        <w:t xml:space="preserve"> </w:t>
      </w:r>
      <w:r w:rsidR="007C42B8" w:rsidRPr="00CE10D0">
        <w:rPr>
          <w:rFonts w:ascii="Times New Roman" w:hAnsi="Times New Roman"/>
          <w:i/>
          <w:sz w:val="26"/>
          <w:szCs w:val="26"/>
        </w:rPr>
        <w:t>knygos kultūros</w:t>
      </w:r>
      <w:r w:rsidR="007C42B8" w:rsidRPr="00CE10D0">
        <w:rPr>
          <w:rFonts w:ascii="Times New Roman" w:hAnsi="Times New Roman"/>
          <w:sz w:val="26"/>
          <w:szCs w:val="26"/>
        </w:rPr>
        <w:t xml:space="preserve"> sampratos klausimais </w:t>
      </w:r>
      <w:r w:rsidR="00DC76C8" w:rsidRPr="00CE10D0">
        <w:rPr>
          <w:rFonts w:ascii="Times New Roman" w:hAnsi="Times New Roman"/>
          <w:sz w:val="26"/>
          <w:szCs w:val="26"/>
        </w:rPr>
        <w:t>ilgainiui nebepakako</w:t>
      </w:r>
      <w:r w:rsidR="00CE37F2" w:rsidRPr="00CE10D0">
        <w:rPr>
          <w:rFonts w:ascii="Times New Roman" w:hAnsi="Times New Roman"/>
          <w:sz w:val="26"/>
          <w:szCs w:val="26"/>
        </w:rPr>
        <w:t xml:space="preserve">, </w:t>
      </w:r>
      <w:r w:rsidR="00DC76C8" w:rsidRPr="00CE10D0">
        <w:rPr>
          <w:rFonts w:ascii="Times New Roman" w:hAnsi="Times New Roman"/>
          <w:sz w:val="26"/>
          <w:szCs w:val="26"/>
        </w:rPr>
        <w:t>todėl būta bandym</w:t>
      </w:r>
      <w:r w:rsidR="00D0715C" w:rsidRPr="00CE10D0">
        <w:rPr>
          <w:rFonts w:ascii="Times New Roman" w:hAnsi="Times New Roman"/>
          <w:sz w:val="26"/>
          <w:szCs w:val="26"/>
        </w:rPr>
        <w:t>ų</w:t>
      </w:r>
      <w:r w:rsidR="00DC76C8" w:rsidRPr="00CE10D0">
        <w:rPr>
          <w:rFonts w:ascii="Times New Roman" w:hAnsi="Times New Roman"/>
          <w:sz w:val="26"/>
          <w:szCs w:val="26"/>
        </w:rPr>
        <w:t xml:space="preserve"> ieškoti teorinių sąsajų </w:t>
      </w:r>
      <w:r w:rsidRPr="00CE10D0">
        <w:rPr>
          <w:rFonts w:ascii="Times New Roman" w:hAnsi="Times New Roman"/>
          <w:sz w:val="26"/>
          <w:szCs w:val="26"/>
        </w:rPr>
        <w:t>su įvairiais knygos istorijos tyrimų modeliais</w:t>
      </w:r>
      <w:r w:rsidR="0019119B" w:rsidRPr="00CE10D0">
        <w:rPr>
          <w:rFonts w:ascii="Times New Roman" w:hAnsi="Times New Roman"/>
          <w:sz w:val="26"/>
          <w:szCs w:val="26"/>
        </w:rPr>
        <w:t>, pvz., Roberto Darntono komunikacijos grandinės (1981) ar Thomo R. Ad</w:t>
      </w:r>
      <w:r w:rsidR="00CD3797" w:rsidRPr="00CE10D0">
        <w:rPr>
          <w:rFonts w:ascii="Times New Roman" w:hAnsi="Times New Roman"/>
          <w:sz w:val="26"/>
          <w:szCs w:val="26"/>
        </w:rPr>
        <w:t xml:space="preserve">amso </w:t>
      </w:r>
      <w:r w:rsidR="00BA3BD4" w:rsidRPr="00CE10D0">
        <w:rPr>
          <w:rFonts w:ascii="Times New Roman" w:hAnsi="Times New Roman"/>
          <w:sz w:val="26"/>
          <w:szCs w:val="26"/>
        </w:rPr>
        <w:t>ir</w:t>
      </w:r>
      <w:r w:rsidR="00CD3797" w:rsidRPr="00CE10D0">
        <w:rPr>
          <w:rFonts w:ascii="Times New Roman" w:hAnsi="Times New Roman"/>
          <w:sz w:val="26"/>
          <w:szCs w:val="26"/>
        </w:rPr>
        <w:t xml:space="preserve"> Nicolo Barkerio naujuoju</w:t>
      </w:r>
      <w:r w:rsidR="0019119B" w:rsidRPr="00CE10D0">
        <w:rPr>
          <w:rFonts w:ascii="Times New Roman" w:hAnsi="Times New Roman"/>
          <w:sz w:val="26"/>
          <w:szCs w:val="26"/>
        </w:rPr>
        <w:t xml:space="preserve"> knygos studijų (1993)</w:t>
      </w:r>
      <w:r w:rsidR="00C03CCB" w:rsidRPr="00CE10D0">
        <w:rPr>
          <w:rFonts w:ascii="Times New Roman" w:hAnsi="Times New Roman"/>
          <w:sz w:val="26"/>
          <w:szCs w:val="26"/>
        </w:rPr>
        <w:t xml:space="preserve"> modeli</w:t>
      </w:r>
      <w:r w:rsidR="00CD3797" w:rsidRPr="00CE10D0">
        <w:rPr>
          <w:rFonts w:ascii="Times New Roman" w:hAnsi="Times New Roman"/>
          <w:sz w:val="26"/>
          <w:szCs w:val="26"/>
        </w:rPr>
        <w:t>u</w:t>
      </w:r>
      <w:r w:rsidR="00640387" w:rsidRPr="00CE10D0">
        <w:rPr>
          <w:rFonts w:ascii="Times New Roman" w:hAnsi="Times New Roman"/>
          <w:sz w:val="26"/>
          <w:szCs w:val="26"/>
        </w:rPr>
        <w:t>.</w:t>
      </w:r>
      <w:r w:rsidR="00CE37F2" w:rsidRPr="00CE10D0">
        <w:rPr>
          <w:rFonts w:ascii="Times New Roman" w:hAnsi="Times New Roman"/>
          <w:sz w:val="26"/>
          <w:szCs w:val="26"/>
        </w:rPr>
        <w:t xml:space="preserve"> </w:t>
      </w:r>
      <w:r w:rsidR="00813919" w:rsidRPr="00CE10D0">
        <w:rPr>
          <w:rFonts w:ascii="Times New Roman" w:hAnsi="Times New Roman"/>
          <w:sz w:val="26"/>
          <w:szCs w:val="26"/>
        </w:rPr>
        <w:t xml:space="preserve">Tik </w:t>
      </w:r>
      <w:r w:rsidR="007F089E" w:rsidRPr="00CE10D0">
        <w:rPr>
          <w:rFonts w:ascii="Times New Roman" w:hAnsi="Times New Roman"/>
          <w:sz w:val="26"/>
          <w:szCs w:val="26"/>
        </w:rPr>
        <w:t>pripažįstant</w:t>
      </w:r>
      <w:r w:rsidR="00813919" w:rsidRPr="00CE10D0">
        <w:rPr>
          <w:rFonts w:ascii="Times New Roman" w:hAnsi="Times New Roman"/>
          <w:sz w:val="26"/>
          <w:szCs w:val="26"/>
        </w:rPr>
        <w:t xml:space="preserve"> K.</w:t>
      </w:r>
      <w:r w:rsidR="00DF1D79">
        <w:rPr>
          <w:rFonts w:ascii="Times New Roman" w:hAnsi="Times New Roman"/>
          <w:sz w:val="26"/>
          <w:szCs w:val="26"/>
        </w:rPr>
        <w:t> </w:t>
      </w:r>
      <w:r w:rsidR="00813919" w:rsidRPr="00CE10D0">
        <w:rPr>
          <w:rFonts w:ascii="Times New Roman" w:hAnsi="Times New Roman"/>
          <w:sz w:val="26"/>
          <w:szCs w:val="26"/>
        </w:rPr>
        <w:t xml:space="preserve">Migońio </w:t>
      </w:r>
      <w:r w:rsidR="004F7067" w:rsidRPr="00CE10D0">
        <w:rPr>
          <w:rFonts w:ascii="Times New Roman" w:hAnsi="Times New Roman"/>
          <w:sz w:val="26"/>
          <w:szCs w:val="26"/>
        </w:rPr>
        <w:t>argumentų</w:t>
      </w:r>
      <w:r w:rsidR="007F089E" w:rsidRPr="00CE10D0">
        <w:rPr>
          <w:rFonts w:ascii="Times New Roman" w:hAnsi="Times New Roman"/>
          <w:sz w:val="26"/>
          <w:szCs w:val="26"/>
        </w:rPr>
        <w:t xml:space="preserve"> pagrįstumą</w:t>
      </w:r>
      <w:r w:rsidR="00B91344" w:rsidRPr="00CE10D0">
        <w:rPr>
          <w:rFonts w:ascii="Times New Roman" w:hAnsi="Times New Roman"/>
          <w:sz w:val="26"/>
          <w:szCs w:val="26"/>
        </w:rPr>
        <w:t xml:space="preserve"> apie</w:t>
      </w:r>
      <w:r w:rsidR="00813919" w:rsidRPr="00CE10D0">
        <w:rPr>
          <w:rFonts w:ascii="Times New Roman" w:hAnsi="Times New Roman"/>
          <w:sz w:val="26"/>
          <w:szCs w:val="26"/>
        </w:rPr>
        <w:t xml:space="preserve"> paskutiniu metu</w:t>
      </w:r>
      <w:r w:rsidR="00B91344" w:rsidRPr="00CE10D0">
        <w:rPr>
          <w:rFonts w:ascii="Times New Roman" w:hAnsi="Times New Roman"/>
          <w:sz w:val="26"/>
          <w:szCs w:val="26"/>
        </w:rPr>
        <w:t xml:space="preserve"> įvykusią</w:t>
      </w:r>
      <w:r w:rsidR="00813919" w:rsidRPr="00CE10D0">
        <w:rPr>
          <w:rFonts w:ascii="Times New Roman" w:hAnsi="Times New Roman"/>
          <w:sz w:val="26"/>
          <w:szCs w:val="26"/>
        </w:rPr>
        <w:t xml:space="preserve"> </w:t>
      </w:r>
      <w:r w:rsidR="00B91344" w:rsidRPr="00CE10D0">
        <w:rPr>
          <w:rFonts w:ascii="Times New Roman" w:hAnsi="Times New Roman"/>
          <w:sz w:val="26"/>
          <w:szCs w:val="26"/>
        </w:rPr>
        <w:t>knygotyros objekto kaitą</w:t>
      </w:r>
      <w:r w:rsidR="00813919" w:rsidRPr="00CE10D0">
        <w:rPr>
          <w:rFonts w:ascii="Times New Roman" w:hAnsi="Times New Roman"/>
          <w:sz w:val="26"/>
          <w:szCs w:val="26"/>
        </w:rPr>
        <w:t xml:space="preserve">, </w:t>
      </w:r>
      <w:r w:rsidR="00813919" w:rsidRPr="008B21D9">
        <w:rPr>
          <w:rFonts w:ascii="Times New Roman" w:hAnsi="Times New Roman"/>
          <w:spacing w:val="-20"/>
          <w:sz w:val="26"/>
          <w:szCs w:val="26"/>
        </w:rPr>
        <w:t>t.</w:t>
      </w:r>
      <w:r w:rsidR="00813919" w:rsidRPr="002D38D6">
        <w:rPr>
          <w:rFonts w:ascii="Times New Roman" w:hAnsi="Times New Roman"/>
          <w:sz w:val="26"/>
          <w:szCs w:val="26"/>
        </w:rPr>
        <w:t xml:space="preserve"> </w:t>
      </w:r>
      <w:r w:rsidR="00813919" w:rsidRPr="008B21D9">
        <w:rPr>
          <w:rFonts w:ascii="Times New Roman" w:hAnsi="Times New Roman"/>
          <w:spacing w:val="-20"/>
          <w:sz w:val="26"/>
          <w:szCs w:val="26"/>
        </w:rPr>
        <w:t>y.</w:t>
      </w:r>
      <w:r w:rsidR="00813919" w:rsidRPr="00CE10D0">
        <w:rPr>
          <w:rFonts w:ascii="Times New Roman" w:hAnsi="Times New Roman"/>
          <w:sz w:val="26"/>
          <w:szCs w:val="26"/>
        </w:rPr>
        <w:t xml:space="preserve"> </w:t>
      </w:r>
      <w:r w:rsidR="00B91344" w:rsidRPr="00CE10D0">
        <w:rPr>
          <w:rFonts w:ascii="Times New Roman" w:hAnsi="Times New Roman"/>
          <w:sz w:val="26"/>
          <w:szCs w:val="26"/>
        </w:rPr>
        <w:t>perėjimą</w:t>
      </w:r>
      <w:r w:rsidR="00813919" w:rsidRPr="00CE10D0">
        <w:rPr>
          <w:rFonts w:ascii="Times New Roman" w:hAnsi="Times New Roman"/>
          <w:sz w:val="26"/>
          <w:szCs w:val="26"/>
        </w:rPr>
        <w:t xml:space="preserve"> nuo knygos ir knygininystės prie knygos kultūros</w:t>
      </w:r>
      <w:r w:rsidR="0012683E" w:rsidRPr="00CE10D0">
        <w:rPr>
          <w:rStyle w:val="FootnoteReference"/>
          <w:rFonts w:ascii="Times New Roman" w:hAnsi="Times New Roman"/>
          <w:sz w:val="26"/>
          <w:szCs w:val="26"/>
        </w:rPr>
        <w:footnoteReference w:id="16"/>
      </w:r>
      <w:r w:rsidR="00813919" w:rsidRPr="00CE10D0">
        <w:rPr>
          <w:rFonts w:ascii="Times New Roman" w:hAnsi="Times New Roman"/>
          <w:sz w:val="26"/>
          <w:szCs w:val="26"/>
        </w:rPr>
        <w:t xml:space="preserve">, galima pripažinti, kad išliko galimybė šiuos modelius taikyti tiriant knygos kultūrą. Teoriniame lygmenyje abejonių kelia </w:t>
      </w:r>
      <w:r w:rsidR="00813919" w:rsidRPr="00CE10D0">
        <w:rPr>
          <w:rFonts w:ascii="Times New Roman" w:hAnsi="Times New Roman"/>
          <w:i/>
          <w:sz w:val="26"/>
          <w:szCs w:val="26"/>
        </w:rPr>
        <w:t>knygos kultūros</w:t>
      </w:r>
      <w:r w:rsidR="00813919" w:rsidRPr="00CE10D0">
        <w:rPr>
          <w:rFonts w:ascii="Times New Roman" w:hAnsi="Times New Roman"/>
          <w:sz w:val="26"/>
          <w:szCs w:val="26"/>
        </w:rPr>
        <w:t xml:space="preserve"> ir </w:t>
      </w:r>
      <w:r w:rsidR="00813919" w:rsidRPr="00CE10D0">
        <w:rPr>
          <w:rFonts w:ascii="Times New Roman" w:hAnsi="Times New Roman"/>
          <w:i/>
          <w:sz w:val="26"/>
          <w:szCs w:val="26"/>
        </w:rPr>
        <w:t>knygos istorijos</w:t>
      </w:r>
      <w:r w:rsidR="00813919" w:rsidRPr="00CE10D0">
        <w:rPr>
          <w:rFonts w:ascii="Times New Roman" w:hAnsi="Times New Roman"/>
          <w:sz w:val="26"/>
          <w:szCs w:val="26"/>
        </w:rPr>
        <w:t xml:space="preserve"> sutapatinimas</w:t>
      </w:r>
      <w:r w:rsidR="00813919" w:rsidRPr="00CE10D0">
        <w:rPr>
          <w:rStyle w:val="FootnoteReference"/>
          <w:rFonts w:ascii="Times New Roman" w:hAnsi="Times New Roman"/>
          <w:sz w:val="26"/>
          <w:szCs w:val="26"/>
        </w:rPr>
        <w:footnoteReference w:id="17"/>
      </w:r>
      <w:r w:rsidR="00813919" w:rsidRPr="00CE10D0">
        <w:rPr>
          <w:rFonts w:ascii="Times New Roman" w:hAnsi="Times New Roman"/>
          <w:sz w:val="26"/>
          <w:szCs w:val="26"/>
        </w:rPr>
        <w:t>, todėl ar iš</w:t>
      </w:r>
      <w:r w:rsidR="00021C83" w:rsidRPr="00CE10D0">
        <w:rPr>
          <w:rFonts w:ascii="Times New Roman" w:hAnsi="Times New Roman"/>
          <w:sz w:val="26"/>
          <w:szCs w:val="26"/>
        </w:rPr>
        <w:t xml:space="preserve"> </w:t>
      </w:r>
      <w:r w:rsidR="00813919" w:rsidRPr="00CE10D0">
        <w:rPr>
          <w:rFonts w:ascii="Times New Roman" w:hAnsi="Times New Roman"/>
          <w:sz w:val="26"/>
          <w:szCs w:val="26"/>
        </w:rPr>
        <w:t>tikro yra įvykusi galutinė knygotyros objekto kaita</w:t>
      </w:r>
      <w:r w:rsidR="004029B3" w:rsidRPr="00CE10D0">
        <w:rPr>
          <w:rFonts w:ascii="Times New Roman" w:hAnsi="Times New Roman"/>
          <w:sz w:val="26"/>
          <w:szCs w:val="26"/>
        </w:rPr>
        <w:t>,</w:t>
      </w:r>
      <w:r w:rsidR="00813919" w:rsidRPr="00CE10D0">
        <w:rPr>
          <w:rFonts w:ascii="Times New Roman" w:hAnsi="Times New Roman"/>
          <w:sz w:val="26"/>
          <w:szCs w:val="26"/>
        </w:rPr>
        <w:t xml:space="preserve"> dar nėra </w:t>
      </w:r>
      <w:r w:rsidR="00EE0A77" w:rsidRPr="00CE10D0">
        <w:rPr>
          <w:rFonts w:ascii="Times New Roman" w:hAnsi="Times New Roman"/>
          <w:sz w:val="26"/>
          <w:szCs w:val="26"/>
        </w:rPr>
        <w:t>visiškai aišku</w:t>
      </w:r>
      <w:r w:rsidR="00813919" w:rsidRPr="00CE10D0">
        <w:rPr>
          <w:rFonts w:ascii="Times New Roman" w:hAnsi="Times New Roman"/>
          <w:sz w:val="26"/>
          <w:szCs w:val="26"/>
        </w:rPr>
        <w:t xml:space="preserve">. Savarankiškai </w:t>
      </w:r>
      <w:r w:rsidR="0012683E" w:rsidRPr="00CE10D0">
        <w:rPr>
          <w:rFonts w:ascii="Times New Roman" w:hAnsi="Times New Roman"/>
          <w:sz w:val="26"/>
          <w:szCs w:val="26"/>
        </w:rPr>
        <w:t>Leslie Howsam pastebėjo</w:t>
      </w:r>
      <w:r w:rsidR="00813919" w:rsidRPr="00CE10D0">
        <w:rPr>
          <w:rFonts w:ascii="Times New Roman" w:hAnsi="Times New Roman"/>
          <w:sz w:val="26"/>
          <w:szCs w:val="26"/>
        </w:rPr>
        <w:t xml:space="preserve">, kad </w:t>
      </w:r>
      <w:r w:rsidR="008B07D5" w:rsidRPr="00CE10D0">
        <w:rPr>
          <w:rFonts w:ascii="Times New Roman" w:hAnsi="Times New Roman"/>
          <w:sz w:val="26"/>
          <w:szCs w:val="26"/>
        </w:rPr>
        <w:t>R. Darntono bei T. R. A</w:t>
      </w:r>
      <w:r w:rsidR="00BA3BD4" w:rsidRPr="00CE10D0">
        <w:rPr>
          <w:rFonts w:ascii="Times New Roman" w:hAnsi="Times New Roman"/>
          <w:sz w:val="26"/>
          <w:szCs w:val="26"/>
        </w:rPr>
        <w:t>damso ir N. Barkerio</w:t>
      </w:r>
      <w:r w:rsidR="00AD0D8F" w:rsidRPr="00CE10D0">
        <w:rPr>
          <w:rFonts w:ascii="Times New Roman" w:hAnsi="Times New Roman"/>
          <w:sz w:val="26"/>
          <w:szCs w:val="26"/>
        </w:rPr>
        <w:t xml:space="preserve"> </w:t>
      </w:r>
      <w:r w:rsidR="00C426EE" w:rsidRPr="00CE10D0">
        <w:rPr>
          <w:rFonts w:ascii="Times New Roman" w:hAnsi="Times New Roman"/>
          <w:sz w:val="26"/>
          <w:szCs w:val="26"/>
        </w:rPr>
        <w:t>m</w:t>
      </w:r>
      <w:r w:rsidR="00CE37F2" w:rsidRPr="00CE10D0">
        <w:rPr>
          <w:rFonts w:ascii="Times New Roman" w:hAnsi="Times New Roman"/>
          <w:sz w:val="26"/>
          <w:szCs w:val="26"/>
        </w:rPr>
        <w:t>odeliai</w:t>
      </w:r>
      <w:r w:rsidR="00FF3BC1" w:rsidRPr="00CE10D0">
        <w:rPr>
          <w:rFonts w:ascii="Times New Roman" w:hAnsi="Times New Roman"/>
          <w:sz w:val="26"/>
          <w:szCs w:val="26"/>
        </w:rPr>
        <w:t xml:space="preserve"> </w:t>
      </w:r>
      <w:r w:rsidR="00B74E69" w:rsidRPr="00CE10D0">
        <w:rPr>
          <w:rFonts w:ascii="Times New Roman" w:hAnsi="Times New Roman"/>
          <w:sz w:val="26"/>
          <w:szCs w:val="26"/>
        </w:rPr>
        <w:t xml:space="preserve">tiriant didesnį knygų visetą </w:t>
      </w:r>
      <w:r w:rsidR="00FF3BC1" w:rsidRPr="00CE10D0">
        <w:rPr>
          <w:rFonts w:ascii="Times New Roman" w:hAnsi="Times New Roman"/>
          <w:sz w:val="26"/>
          <w:szCs w:val="26"/>
        </w:rPr>
        <w:t>vien</w:t>
      </w:r>
      <w:r w:rsidR="00F30AE6" w:rsidRPr="00CE10D0">
        <w:rPr>
          <w:rFonts w:ascii="Times New Roman" w:hAnsi="Times New Roman"/>
          <w:sz w:val="26"/>
          <w:szCs w:val="26"/>
        </w:rPr>
        <w:t xml:space="preserve"> dėl komponentų gausos, jų atrankos ir loginių sąryšių sudėtingumo viename apibrėžtos apimties darbe</w:t>
      </w:r>
      <w:r w:rsidR="00CD3797" w:rsidRPr="00CE10D0">
        <w:rPr>
          <w:rFonts w:ascii="Times New Roman" w:hAnsi="Times New Roman"/>
          <w:sz w:val="26"/>
          <w:szCs w:val="26"/>
        </w:rPr>
        <w:t xml:space="preserve"> </w:t>
      </w:r>
      <w:r w:rsidR="00F30AE6" w:rsidRPr="00CE10D0">
        <w:rPr>
          <w:rFonts w:ascii="Times New Roman" w:hAnsi="Times New Roman"/>
          <w:sz w:val="26"/>
          <w:szCs w:val="26"/>
        </w:rPr>
        <w:t>neįgyvendinami</w:t>
      </w:r>
      <w:r w:rsidR="00441943" w:rsidRPr="00CE10D0">
        <w:rPr>
          <w:rStyle w:val="FootnoteReference"/>
          <w:rFonts w:ascii="Times New Roman" w:hAnsi="Times New Roman"/>
          <w:sz w:val="26"/>
          <w:szCs w:val="26"/>
        </w:rPr>
        <w:footnoteReference w:id="18"/>
      </w:r>
      <w:r w:rsidR="00F30AE6" w:rsidRPr="00CE10D0">
        <w:rPr>
          <w:rFonts w:ascii="Times New Roman" w:hAnsi="Times New Roman"/>
          <w:sz w:val="26"/>
          <w:szCs w:val="26"/>
        </w:rPr>
        <w:t xml:space="preserve">. Todėl </w:t>
      </w:r>
      <w:r w:rsidR="00FF3BC1" w:rsidRPr="00CE10D0">
        <w:rPr>
          <w:rFonts w:ascii="Times New Roman" w:hAnsi="Times New Roman"/>
          <w:sz w:val="26"/>
          <w:szCs w:val="26"/>
        </w:rPr>
        <w:t xml:space="preserve">iškilo </w:t>
      </w:r>
      <w:r w:rsidR="00F30AE6" w:rsidRPr="00CE10D0">
        <w:rPr>
          <w:rFonts w:ascii="Times New Roman" w:hAnsi="Times New Roman"/>
          <w:sz w:val="26"/>
          <w:szCs w:val="26"/>
        </w:rPr>
        <w:t>būtin</w:t>
      </w:r>
      <w:r w:rsidR="00FF3BC1" w:rsidRPr="00CE10D0">
        <w:rPr>
          <w:rFonts w:ascii="Times New Roman" w:hAnsi="Times New Roman"/>
          <w:sz w:val="26"/>
          <w:szCs w:val="26"/>
        </w:rPr>
        <w:t>ybė</w:t>
      </w:r>
      <w:r w:rsidR="00F30AE6" w:rsidRPr="00CE10D0">
        <w:rPr>
          <w:rFonts w:ascii="Times New Roman" w:hAnsi="Times New Roman"/>
          <w:sz w:val="26"/>
          <w:szCs w:val="26"/>
        </w:rPr>
        <w:t xml:space="preserve"> pasirinkti tinkamą tyrimo prieigą</w:t>
      </w:r>
      <w:r w:rsidR="00D0715C" w:rsidRPr="00CE10D0">
        <w:rPr>
          <w:rFonts w:ascii="Times New Roman" w:hAnsi="Times New Roman"/>
          <w:sz w:val="26"/>
          <w:szCs w:val="26"/>
        </w:rPr>
        <w:t>,</w:t>
      </w:r>
      <w:r w:rsidR="00D3324A" w:rsidRPr="00CE10D0">
        <w:rPr>
          <w:rFonts w:ascii="Times New Roman" w:hAnsi="Times New Roman"/>
          <w:sz w:val="26"/>
          <w:szCs w:val="26"/>
        </w:rPr>
        <w:t xml:space="preserve"> </w:t>
      </w:r>
      <w:r w:rsidR="00AD129D" w:rsidRPr="00CE10D0">
        <w:rPr>
          <w:rFonts w:ascii="Times New Roman" w:hAnsi="Times New Roman"/>
          <w:sz w:val="26"/>
          <w:szCs w:val="26"/>
        </w:rPr>
        <w:t>leis</w:t>
      </w:r>
      <w:r w:rsidR="00D3324A" w:rsidRPr="00CE10D0">
        <w:rPr>
          <w:rFonts w:ascii="Times New Roman" w:hAnsi="Times New Roman"/>
          <w:sz w:val="26"/>
          <w:szCs w:val="26"/>
        </w:rPr>
        <w:t>iančią</w:t>
      </w:r>
      <w:r w:rsidR="00F30AE6" w:rsidRPr="00CE10D0">
        <w:rPr>
          <w:rFonts w:ascii="Times New Roman" w:hAnsi="Times New Roman"/>
          <w:sz w:val="26"/>
          <w:szCs w:val="26"/>
        </w:rPr>
        <w:t xml:space="preserve"> iš tikro pažinti kūrybinę </w:t>
      </w:r>
      <w:r w:rsidR="0025364E" w:rsidRPr="00CE10D0">
        <w:rPr>
          <w:rFonts w:ascii="Times New Roman" w:hAnsi="Times New Roman"/>
          <w:sz w:val="26"/>
          <w:szCs w:val="26"/>
        </w:rPr>
        <w:t>regiono bendruomenės iniciatyvą ir jos atspindį regioninėje spaudos produkcijoje.</w:t>
      </w:r>
      <w:r w:rsidR="00F30AE6" w:rsidRPr="00CE10D0">
        <w:rPr>
          <w:rFonts w:ascii="Times New Roman" w:hAnsi="Times New Roman"/>
          <w:sz w:val="26"/>
          <w:szCs w:val="26"/>
        </w:rPr>
        <w:t xml:space="preserve"> </w:t>
      </w:r>
    </w:p>
    <w:p w:rsidR="00630046" w:rsidRPr="00CE10D0" w:rsidRDefault="00AD129D" w:rsidP="00FA79A8">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Darbe </w:t>
      </w:r>
      <w:r w:rsidR="006D6A71" w:rsidRPr="00CE10D0">
        <w:rPr>
          <w:rFonts w:ascii="Times New Roman" w:hAnsi="Times New Roman"/>
          <w:sz w:val="26"/>
          <w:szCs w:val="26"/>
        </w:rPr>
        <w:t>teoriniu</w:t>
      </w:r>
      <w:r w:rsidR="00BD605C" w:rsidRPr="00CE10D0">
        <w:rPr>
          <w:rFonts w:ascii="Times New Roman" w:hAnsi="Times New Roman"/>
          <w:sz w:val="26"/>
          <w:szCs w:val="26"/>
        </w:rPr>
        <w:t xml:space="preserve"> lygmeniu</w:t>
      </w:r>
      <w:r w:rsidRPr="00CE10D0">
        <w:rPr>
          <w:rFonts w:ascii="Times New Roman" w:hAnsi="Times New Roman"/>
          <w:sz w:val="26"/>
          <w:szCs w:val="26"/>
        </w:rPr>
        <w:t xml:space="preserve"> l</w:t>
      </w:r>
      <w:r w:rsidR="00DE6D3C" w:rsidRPr="00CE10D0">
        <w:rPr>
          <w:rFonts w:ascii="Times New Roman" w:hAnsi="Times New Roman"/>
          <w:sz w:val="26"/>
          <w:szCs w:val="26"/>
        </w:rPr>
        <w:t>aikom</w:t>
      </w:r>
      <w:r w:rsidRPr="00CE10D0">
        <w:rPr>
          <w:rFonts w:ascii="Times New Roman" w:hAnsi="Times New Roman"/>
          <w:sz w:val="26"/>
          <w:szCs w:val="26"/>
        </w:rPr>
        <w:t>asi</w:t>
      </w:r>
      <w:r w:rsidR="00DE6D3C" w:rsidRPr="00CE10D0">
        <w:rPr>
          <w:rFonts w:ascii="Times New Roman" w:hAnsi="Times New Roman"/>
          <w:sz w:val="26"/>
          <w:szCs w:val="26"/>
        </w:rPr>
        <w:t xml:space="preserve"> principinės pozicijos: galimi tik tie</w:t>
      </w:r>
      <w:r w:rsidR="00F30AE6" w:rsidRPr="00CE10D0">
        <w:rPr>
          <w:rFonts w:ascii="Times New Roman" w:hAnsi="Times New Roman"/>
          <w:sz w:val="26"/>
          <w:szCs w:val="26"/>
        </w:rPr>
        <w:t xml:space="preserve"> tyrimo</w:t>
      </w:r>
      <w:r w:rsidR="00DE6D3C" w:rsidRPr="00CE10D0">
        <w:rPr>
          <w:rFonts w:ascii="Times New Roman" w:hAnsi="Times New Roman"/>
          <w:sz w:val="26"/>
          <w:szCs w:val="26"/>
        </w:rPr>
        <w:t xml:space="preserve"> modeliai, kurie yra sukonstruoti paaiškinti </w:t>
      </w:r>
      <w:r w:rsidR="00DE6D3C" w:rsidRPr="00CE10D0">
        <w:rPr>
          <w:rFonts w:ascii="Times New Roman" w:hAnsi="Times New Roman"/>
          <w:i/>
          <w:sz w:val="26"/>
          <w:szCs w:val="26"/>
        </w:rPr>
        <w:t>knygos kultūr</w:t>
      </w:r>
      <w:r w:rsidR="00C426EE" w:rsidRPr="00CE10D0">
        <w:rPr>
          <w:rFonts w:ascii="Times New Roman" w:hAnsi="Times New Roman"/>
          <w:i/>
          <w:sz w:val="26"/>
          <w:szCs w:val="26"/>
        </w:rPr>
        <w:t xml:space="preserve">os </w:t>
      </w:r>
      <w:r w:rsidR="00C426EE" w:rsidRPr="00CE10D0">
        <w:rPr>
          <w:rFonts w:ascii="Times New Roman" w:hAnsi="Times New Roman"/>
          <w:sz w:val="26"/>
          <w:szCs w:val="26"/>
        </w:rPr>
        <w:t>turinį</w:t>
      </w:r>
      <w:r w:rsidR="00DE6D3C" w:rsidRPr="00CE10D0">
        <w:rPr>
          <w:rFonts w:ascii="Times New Roman" w:hAnsi="Times New Roman"/>
          <w:sz w:val="26"/>
          <w:szCs w:val="26"/>
        </w:rPr>
        <w:t>, bet ne tie</w:t>
      </w:r>
      <w:r w:rsidR="00470853" w:rsidRPr="00CE10D0">
        <w:rPr>
          <w:rFonts w:ascii="Times New Roman" w:hAnsi="Times New Roman"/>
          <w:sz w:val="26"/>
          <w:szCs w:val="26"/>
        </w:rPr>
        <w:t>,</w:t>
      </w:r>
      <w:r w:rsidR="00DE6D3C" w:rsidRPr="00CE10D0">
        <w:rPr>
          <w:rFonts w:ascii="Times New Roman" w:hAnsi="Times New Roman"/>
          <w:sz w:val="26"/>
          <w:szCs w:val="26"/>
        </w:rPr>
        <w:t xml:space="preserve"> kurie buvo sukurti kitais tikslais</w:t>
      </w:r>
      <w:r w:rsidR="0012683E" w:rsidRPr="00CE10D0">
        <w:rPr>
          <w:rFonts w:ascii="Times New Roman" w:hAnsi="Times New Roman"/>
          <w:sz w:val="26"/>
          <w:szCs w:val="26"/>
        </w:rPr>
        <w:t xml:space="preserve"> ir jų pritaikymas šiuose tyrimuose dar yra diskutuotinas</w:t>
      </w:r>
      <w:r w:rsidR="00DE6D3C" w:rsidRPr="00CE10D0">
        <w:rPr>
          <w:rFonts w:ascii="Times New Roman" w:hAnsi="Times New Roman"/>
          <w:sz w:val="26"/>
          <w:szCs w:val="26"/>
        </w:rPr>
        <w:t xml:space="preserve">. </w:t>
      </w:r>
      <w:r w:rsidR="00F30AE6" w:rsidRPr="00CE10D0">
        <w:rPr>
          <w:rFonts w:ascii="Times New Roman" w:hAnsi="Times New Roman"/>
          <w:sz w:val="26"/>
          <w:szCs w:val="26"/>
        </w:rPr>
        <w:t>Pamatinių p</w:t>
      </w:r>
      <w:r w:rsidR="0000643D" w:rsidRPr="00CE10D0">
        <w:rPr>
          <w:rFonts w:ascii="Times New Roman" w:hAnsi="Times New Roman"/>
          <w:sz w:val="26"/>
          <w:szCs w:val="26"/>
        </w:rPr>
        <w:t>a</w:t>
      </w:r>
      <w:r w:rsidR="00F30AE6" w:rsidRPr="00CE10D0">
        <w:rPr>
          <w:rFonts w:ascii="Times New Roman" w:hAnsi="Times New Roman"/>
          <w:sz w:val="26"/>
          <w:szCs w:val="26"/>
        </w:rPr>
        <w:t>žiūr</w:t>
      </w:r>
      <w:r w:rsidR="0000643D" w:rsidRPr="00CE10D0">
        <w:rPr>
          <w:rFonts w:ascii="Times New Roman" w:hAnsi="Times New Roman"/>
          <w:sz w:val="26"/>
          <w:szCs w:val="26"/>
        </w:rPr>
        <w:t>ų</w:t>
      </w:r>
      <w:r w:rsidR="00F30AE6" w:rsidRPr="00CE10D0">
        <w:rPr>
          <w:rFonts w:ascii="Times New Roman" w:hAnsi="Times New Roman"/>
          <w:sz w:val="26"/>
          <w:szCs w:val="26"/>
        </w:rPr>
        <w:t xml:space="preserve"> į knygos kultūrą semiam</w:t>
      </w:r>
      <w:r w:rsidR="006947CA" w:rsidRPr="00CE10D0">
        <w:rPr>
          <w:rFonts w:ascii="Times New Roman" w:hAnsi="Times New Roman"/>
          <w:sz w:val="26"/>
          <w:szCs w:val="26"/>
        </w:rPr>
        <w:t>a</w:t>
      </w:r>
      <w:r w:rsidR="00F30AE6" w:rsidRPr="00CE10D0">
        <w:rPr>
          <w:rFonts w:ascii="Times New Roman" w:hAnsi="Times New Roman"/>
          <w:sz w:val="26"/>
          <w:szCs w:val="26"/>
        </w:rPr>
        <w:t>s</w:t>
      </w:r>
      <w:r w:rsidR="006947CA" w:rsidRPr="00CE10D0">
        <w:rPr>
          <w:rFonts w:ascii="Times New Roman" w:hAnsi="Times New Roman"/>
          <w:sz w:val="26"/>
          <w:szCs w:val="26"/>
        </w:rPr>
        <w:t>i</w:t>
      </w:r>
      <w:r w:rsidR="00F30AE6" w:rsidRPr="00CE10D0">
        <w:rPr>
          <w:rFonts w:ascii="Times New Roman" w:hAnsi="Times New Roman"/>
          <w:sz w:val="26"/>
          <w:szCs w:val="26"/>
        </w:rPr>
        <w:t xml:space="preserve"> iš knygos kultūros teoretikų Vladimiro Vasiljevo</w:t>
      </w:r>
      <w:r w:rsidR="007F5663" w:rsidRPr="00CE10D0">
        <w:rPr>
          <w:rStyle w:val="FootnoteReference"/>
          <w:rFonts w:ascii="Times New Roman" w:hAnsi="Times New Roman"/>
          <w:sz w:val="26"/>
          <w:szCs w:val="26"/>
        </w:rPr>
        <w:footnoteReference w:id="19"/>
      </w:r>
      <w:r w:rsidR="00CE37F2" w:rsidRPr="00CE10D0">
        <w:rPr>
          <w:rFonts w:ascii="Times New Roman" w:hAnsi="Times New Roman"/>
          <w:sz w:val="26"/>
          <w:szCs w:val="26"/>
        </w:rPr>
        <w:t>,</w:t>
      </w:r>
      <w:r w:rsidRPr="00CE10D0">
        <w:rPr>
          <w:rFonts w:ascii="Times New Roman" w:hAnsi="Times New Roman"/>
          <w:sz w:val="26"/>
          <w:szCs w:val="26"/>
        </w:rPr>
        <w:t xml:space="preserve"> S</w:t>
      </w:r>
      <w:r w:rsidR="002766D3" w:rsidRPr="00CE10D0">
        <w:rPr>
          <w:rFonts w:ascii="Times New Roman" w:hAnsi="Times New Roman"/>
          <w:sz w:val="26"/>
          <w:szCs w:val="26"/>
        </w:rPr>
        <w:t>ergejaus</w:t>
      </w:r>
      <w:r w:rsidRPr="00CE10D0">
        <w:rPr>
          <w:rFonts w:ascii="Times New Roman" w:hAnsi="Times New Roman"/>
          <w:sz w:val="26"/>
          <w:szCs w:val="26"/>
        </w:rPr>
        <w:t xml:space="preserve"> Pajčadžės</w:t>
      </w:r>
      <w:r w:rsidR="007F5663" w:rsidRPr="00CE10D0">
        <w:rPr>
          <w:rStyle w:val="FootnoteReference"/>
          <w:rFonts w:ascii="Times New Roman" w:hAnsi="Times New Roman"/>
          <w:sz w:val="26"/>
          <w:szCs w:val="26"/>
        </w:rPr>
        <w:footnoteReference w:id="20"/>
      </w:r>
      <w:r w:rsidRPr="00CE10D0">
        <w:rPr>
          <w:rFonts w:ascii="Times New Roman" w:hAnsi="Times New Roman"/>
          <w:sz w:val="26"/>
          <w:szCs w:val="26"/>
        </w:rPr>
        <w:t>,</w:t>
      </w:r>
      <w:r w:rsidR="00CE37F2" w:rsidRPr="00CE10D0">
        <w:rPr>
          <w:rFonts w:ascii="Times New Roman" w:hAnsi="Times New Roman"/>
          <w:sz w:val="26"/>
          <w:szCs w:val="26"/>
        </w:rPr>
        <w:t xml:space="preserve"> </w:t>
      </w:r>
      <w:r w:rsidR="002766D3" w:rsidRPr="00CE10D0">
        <w:rPr>
          <w:rFonts w:ascii="Times New Roman" w:hAnsi="Times New Roman"/>
          <w:sz w:val="26"/>
          <w:szCs w:val="26"/>
        </w:rPr>
        <w:t>Michailo</w:t>
      </w:r>
      <w:r w:rsidR="00CE37F2" w:rsidRPr="00CE10D0">
        <w:rPr>
          <w:rFonts w:ascii="Times New Roman" w:hAnsi="Times New Roman"/>
          <w:sz w:val="26"/>
          <w:szCs w:val="26"/>
        </w:rPr>
        <w:t xml:space="preserve"> </w:t>
      </w:r>
      <w:r w:rsidR="00CE37F2" w:rsidRPr="00CE10D0">
        <w:rPr>
          <w:rFonts w:ascii="Times New Roman" w:hAnsi="Times New Roman"/>
          <w:sz w:val="26"/>
          <w:szCs w:val="26"/>
        </w:rPr>
        <w:lastRenderedPageBreak/>
        <w:t>Kurmajevo</w:t>
      </w:r>
      <w:r w:rsidR="004E2669" w:rsidRPr="00CE10D0">
        <w:rPr>
          <w:rStyle w:val="FootnoteReference"/>
          <w:rFonts w:ascii="Times New Roman" w:hAnsi="Times New Roman"/>
          <w:sz w:val="26"/>
          <w:szCs w:val="26"/>
        </w:rPr>
        <w:footnoteReference w:id="21"/>
      </w:r>
      <w:r w:rsidR="00D0715C" w:rsidRPr="00CE10D0">
        <w:rPr>
          <w:rFonts w:ascii="Times New Roman" w:hAnsi="Times New Roman"/>
          <w:sz w:val="26"/>
          <w:szCs w:val="26"/>
        </w:rPr>
        <w:t xml:space="preserve">, </w:t>
      </w:r>
      <w:r w:rsidR="00F30AE6" w:rsidRPr="00CE10D0">
        <w:rPr>
          <w:rFonts w:ascii="Times New Roman" w:hAnsi="Times New Roman"/>
          <w:sz w:val="26"/>
          <w:szCs w:val="26"/>
        </w:rPr>
        <w:t>K. M</w:t>
      </w:r>
      <w:r w:rsidR="00CE37F2" w:rsidRPr="00CE10D0">
        <w:rPr>
          <w:rFonts w:ascii="Times New Roman" w:hAnsi="Times New Roman"/>
          <w:sz w:val="26"/>
          <w:szCs w:val="26"/>
        </w:rPr>
        <w:t>igo</w:t>
      </w:r>
      <w:r w:rsidR="005120A6" w:rsidRPr="00CE10D0">
        <w:rPr>
          <w:rFonts w:ascii="Times New Roman" w:hAnsi="Times New Roman"/>
          <w:sz w:val="26"/>
          <w:szCs w:val="26"/>
        </w:rPr>
        <w:t>ń</w:t>
      </w:r>
      <w:r w:rsidR="00CE37F2" w:rsidRPr="00CE10D0">
        <w:rPr>
          <w:rFonts w:ascii="Times New Roman" w:hAnsi="Times New Roman"/>
          <w:sz w:val="26"/>
          <w:szCs w:val="26"/>
        </w:rPr>
        <w:t>io</w:t>
      </w:r>
      <w:r w:rsidR="007F5663" w:rsidRPr="00CE10D0">
        <w:rPr>
          <w:rStyle w:val="FootnoteReference"/>
          <w:rFonts w:ascii="Times New Roman" w:hAnsi="Times New Roman"/>
          <w:sz w:val="26"/>
          <w:szCs w:val="26"/>
        </w:rPr>
        <w:footnoteReference w:id="22"/>
      </w:r>
      <w:r w:rsidR="007F5663" w:rsidRPr="00CE10D0">
        <w:rPr>
          <w:rFonts w:ascii="Times New Roman" w:hAnsi="Times New Roman"/>
          <w:sz w:val="26"/>
          <w:szCs w:val="26"/>
        </w:rPr>
        <w:t>,</w:t>
      </w:r>
      <w:r w:rsidR="006D2C3B" w:rsidRPr="00CE10D0">
        <w:rPr>
          <w:rFonts w:ascii="Times New Roman" w:hAnsi="Times New Roman"/>
          <w:sz w:val="26"/>
          <w:szCs w:val="26"/>
        </w:rPr>
        <w:t xml:space="preserve"> </w:t>
      </w:r>
      <w:r w:rsidR="00641E19" w:rsidRPr="00CE10D0">
        <w:rPr>
          <w:rFonts w:ascii="Times New Roman" w:hAnsi="Times New Roman"/>
          <w:sz w:val="26"/>
          <w:szCs w:val="26"/>
        </w:rPr>
        <w:t>Aleksandro Mylnikovo</w:t>
      </w:r>
      <w:r w:rsidR="00641E19" w:rsidRPr="00CE10D0">
        <w:rPr>
          <w:rStyle w:val="FootnoteReference"/>
          <w:rFonts w:ascii="Times New Roman" w:hAnsi="Times New Roman"/>
          <w:sz w:val="26"/>
          <w:szCs w:val="26"/>
        </w:rPr>
        <w:footnoteReference w:id="23"/>
      </w:r>
      <w:r w:rsidR="00641E19" w:rsidRPr="00CE10D0">
        <w:rPr>
          <w:rFonts w:ascii="Times New Roman" w:hAnsi="Times New Roman"/>
          <w:sz w:val="26"/>
          <w:szCs w:val="26"/>
        </w:rPr>
        <w:t xml:space="preserve">, </w:t>
      </w:r>
      <w:r w:rsidR="001D3A82" w:rsidRPr="00CE10D0">
        <w:rPr>
          <w:rFonts w:ascii="Times New Roman" w:hAnsi="Times New Roman"/>
          <w:sz w:val="26"/>
          <w:szCs w:val="26"/>
        </w:rPr>
        <w:t>Paulio Raabės</w:t>
      </w:r>
      <w:r w:rsidR="001D3A82" w:rsidRPr="00CE10D0">
        <w:rPr>
          <w:rStyle w:val="FootnoteReference"/>
          <w:rFonts w:ascii="Times New Roman" w:hAnsi="Times New Roman"/>
          <w:sz w:val="26"/>
          <w:szCs w:val="26"/>
        </w:rPr>
        <w:footnoteReference w:id="24"/>
      </w:r>
      <w:r w:rsidR="001D3A82" w:rsidRPr="00CE10D0">
        <w:rPr>
          <w:rFonts w:ascii="Times New Roman" w:hAnsi="Times New Roman"/>
          <w:sz w:val="26"/>
          <w:szCs w:val="26"/>
        </w:rPr>
        <w:t>,</w:t>
      </w:r>
      <w:r w:rsidR="00175445" w:rsidRPr="00CE10D0">
        <w:rPr>
          <w:rFonts w:ascii="Times New Roman" w:hAnsi="Times New Roman"/>
          <w:sz w:val="26"/>
          <w:szCs w:val="26"/>
        </w:rPr>
        <w:t xml:space="preserve"> </w:t>
      </w:r>
      <w:r w:rsidR="007F5663" w:rsidRPr="00CE10D0">
        <w:rPr>
          <w:rFonts w:ascii="Times New Roman" w:hAnsi="Times New Roman"/>
          <w:sz w:val="26"/>
          <w:szCs w:val="26"/>
        </w:rPr>
        <w:t>A</w:t>
      </w:r>
      <w:r w:rsidR="005120A6" w:rsidRPr="00CE10D0">
        <w:rPr>
          <w:rFonts w:ascii="Times New Roman" w:hAnsi="Times New Roman"/>
          <w:sz w:val="26"/>
          <w:szCs w:val="26"/>
        </w:rPr>
        <w:t>rūno</w:t>
      </w:r>
      <w:r w:rsidR="007F5663" w:rsidRPr="00CE10D0">
        <w:rPr>
          <w:rFonts w:ascii="Times New Roman" w:hAnsi="Times New Roman"/>
          <w:sz w:val="26"/>
          <w:szCs w:val="26"/>
        </w:rPr>
        <w:t xml:space="preserve"> Sverdiolo</w:t>
      </w:r>
      <w:r w:rsidR="004E2669" w:rsidRPr="00CE10D0">
        <w:rPr>
          <w:rStyle w:val="FootnoteReference"/>
          <w:rFonts w:ascii="Times New Roman" w:hAnsi="Times New Roman"/>
          <w:sz w:val="26"/>
          <w:szCs w:val="26"/>
        </w:rPr>
        <w:footnoteReference w:id="25"/>
      </w:r>
      <w:r w:rsidR="007F5663" w:rsidRPr="00CE10D0">
        <w:rPr>
          <w:rFonts w:ascii="Times New Roman" w:hAnsi="Times New Roman"/>
          <w:sz w:val="26"/>
          <w:szCs w:val="26"/>
        </w:rPr>
        <w:t xml:space="preserve"> ir kt. </w:t>
      </w:r>
      <w:r w:rsidR="006D2C3B" w:rsidRPr="00CE10D0">
        <w:rPr>
          <w:rFonts w:ascii="Times New Roman" w:hAnsi="Times New Roman"/>
          <w:sz w:val="26"/>
          <w:szCs w:val="26"/>
        </w:rPr>
        <w:t>darbų</w:t>
      </w:r>
      <w:r w:rsidRPr="00CE10D0">
        <w:rPr>
          <w:rFonts w:ascii="Times New Roman" w:hAnsi="Times New Roman"/>
          <w:sz w:val="26"/>
          <w:szCs w:val="26"/>
        </w:rPr>
        <w:t xml:space="preserve">. Jie </w:t>
      </w:r>
      <w:r w:rsidR="00641E19" w:rsidRPr="00CE10D0">
        <w:rPr>
          <w:rFonts w:ascii="Times New Roman" w:hAnsi="Times New Roman"/>
          <w:sz w:val="26"/>
          <w:szCs w:val="26"/>
        </w:rPr>
        <w:t xml:space="preserve">pagrindė tyrimo metodologiją ir </w:t>
      </w:r>
      <w:r w:rsidRPr="00CE10D0">
        <w:rPr>
          <w:rFonts w:ascii="Times New Roman" w:hAnsi="Times New Roman"/>
          <w:sz w:val="26"/>
          <w:szCs w:val="26"/>
        </w:rPr>
        <w:t xml:space="preserve">išplėtojo sisteminį </w:t>
      </w:r>
      <w:r w:rsidR="00441943" w:rsidRPr="00CE10D0">
        <w:rPr>
          <w:rFonts w:ascii="Times New Roman" w:hAnsi="Times New Roman"/>
          <w:sz w:val="26"/>
          <w:szCs w:val="26"/>
        </w:rPr>
        <w:t>požiūrį į knygos kultūrą</w:t>
      </w:r>
      <w:r w:rsidRPr="00CE10D0">
        <w:rPr>
          <w:rFonts w:ascii="Times New Roman" w:hAnsi="Times New Roman"/>
          <w:sz w:val="26"/>
          <w:szCs w:val="26"/>
        </w:rPr>
        <w:t>, kuri</w:t>
      </w:r>
      <w:r w:rsidR="00441943" w:rsidRPr="00CE10D0">
        <w:rPr>
          <w:rFonts w:ascii="Times New Roman" w:hAnsi="Times New Roman"/>
          <w:sz w:val="26"/>
          <w:szCs w:val="26"/>
        </w:rPr>
        <w:t>uo remiantis</w:t>
      </w:r>
      <w:r w:rsidR="006D2C3B" w:rsidRPr="00CE10D0">
        <w:rPr>
          <w:rFonts w:ascii="Times New Roman" w:hAnsi="Times New Roman"/>
          <w:sz w:val="26"/>
          <w:szCs w:val="26"/>
        </w:rPr>
        <w:t xml:space="preserve"> </w:t>
      </w:r>
      <w:r w:rsidRPr="00CE10D0">
        <w:rPr>
          <w:rFonts w:ascii="Times New Roman" w:hAnsi="Times New Roman"/>
          <w:sz w:val="26"/>
          <w:szCs w:val="26"/>
        </w:rPr>
        <w:t>regionin</w:t>
      </w:r>
      <w:r w:rsidR="0023160F" w:rsidRPr="00CE10D0">
        <w:rPr>
          <w:rFonts w:ascii="Times New Roman" w:hAnsi="Times New Roman"/>
          <w:sz w:val="26"/>
          <w:szCs w:val="26"/>
        </w:rPr>
        <w:t>į</w:t>
      </w:r>
      <w:r w:rsidRPr="00CE10D0">
        <w:rPr>
          <w:rFonts w:ascii="Times New Roman" w:hAnsi="Times New Roman"/>
          <w:sz w:val="26"/>
          <w:szCs w:val="26"/>
        </w:rPr>
        <w:t xml:space="preserve"> tyrimų aspekt</w:t>
      </w:r>
      <w:r w:rsidR="0023160F" w:rsidRPr="00CE10D0">
        <w:rPr>
          <w:rFonts w:ascii="Times New Roman" w:hAnsi="Times New Roman"/>
          <w:sz w:val="26"/>
          <w:szCs w:val="26"/>
        </w:rPr>
        <w:t xml:space="preserve">ą galima </w:t>
      </w:r>
      <w:r w:rsidR="0000643D" w:rsidRPr="00CE10D0">
        <w:rPr>
          <w:rFonts w:ascii="Times New Roman" w:hAnsi="Times New Roman"/>
          <w:sz w:val="26"/>
          <w:szCs w:val="26"/>
        </w:rPr>
        <w:t>tin</w:t>
      </w:r>
      <w:r w:rsidR="008B21D9">
        <w:rPr>
          <w:rFonts w:ascii="Times New Roman" w:hAnsi="Times New Roman"/>
          <w:sz w:val="26"/>
          <w:szCs w:val="26"/>
        </w:rPr>
        <w:softHyphen/>
      </w:r>
      <w:r w:rsidR="0000643D" w:rsidRPr="00CE10D0">
        <w:rPr>
          <w:rFonts w:ascii="Times New Roman" w:hAnsi="Times New Roman"/>
          <w:sz w:val="26"/>
          <w:szCs w:val="26"/>
        </w:rPr>
        <w:t xml:space="preserve">kamai </w:t>
      </w:r>
      <w:r w:rsidR="00CD5F1D" w:rsidRPr="00CE10D0">
        <w:rPr>
          <w:rFonts w:ascii="Times New Roman" w:hAnsi="Times New Roman"/>
          <w:sz w:val="26"/>
          <w:szCs w:val="26"/>
        </w:rPr>
        <w:t>realizuoti</w:t>
      </w:r>
      <w:r w:rsidRPr="00CE10D0">
        <w:rPr>
          <w:rFonts w:ascii="Times New Roman" w:hAnsi="Times New Roman"/>
          <w:sz w:val="26"/>
          <w:szCs w:val="26"/>
        </w:rPr>
        <w:t>. Knygos kultūr</w:t>
      </w:r>
      <w:r w:rsidR="003C3616" w:rsidRPr="00CE10D0">
        <w:rPr>
          <w:rFonts w:ascii="Times New Roman" w:hAnsi="Times New Roman"/>
          <w:sz w:val="26"/>
          <w:szCs w:val="26"/>
        </w:rPr>
        <w:t>os tyrimams</w:t>
      </w:r>
      <w:r w:rsidRPr="00CE10D0">
        <w:rPr>
          <w:rFonts w:ascii="Times New Roman" w:hAnsi="Times New Roman"/>
          <w:sz w:val="26"/>
          <w:szCs w:val="26"/>
        </w:rPr>
        <w:t xml:space="preserve"> pasitelkti</w:t>
      </w:r>
      <w:r w:rsidR="00F30AE6" w:rsidRPr="00CE10D0">
        <w:rPr>
          <w:rFonts w:ascii="Times New Roman" w:hAnsi="Times New Roman"/>
          <w:sz w:val="26"/>
          <w:szCs w:val="26"/>
        </w:rPr>
        <w:t xml:space="preserve"> </w:t>
      </w:r>
      <w:r w:rsidR="005120A6" w:rsidRPr="00CE10D0">
        <w:rPr>
          <w:rFonts w:ascii="Times New Roman" w:hAnsi="Times New Roman"/>
          <w:sz w:val="26"/>
          <w:szCs w:val="26"/>
        </w:rPr>
        <w:t>Sergejaus</w:t>
      </w:r>
      <w:r w:rsidR="003C3616" w:rsidRPr="00CE10D0">
        <w:rPr>
          <w:rFonts w:ascii="Times New Roman" w:hAnsi="Times New Roman"/>
          <w:sz w:val="26"/>
          <w:szCs w:val="26"/>
        </w:rPr>
        <w:t xml:space="preserve"> Arutiunovo</w:t>
      </w:r>
      <w:r w:rsidR="007F5663" w:rsidRPr="00CE10D0">
        <w:rPr>
          <w:rStyle w:val="FootnoteReference"/>
          <w:rFonts w:ascii="Times New Roman" w:hAnsi="Times New Roman"/>
          <w:sz w:val="26"/>
          <w:szCs w:val="26"/>
        </w:rPr>
        <w:footnoteReference w:id="26"/>
      </w:r>
      <w:r w:rsidR="003C3616" w:rsidRPr="00CE10D0">
        <w:rPr>
          <w:rFonts w:ascii="Times New Roman" w:hAnsi="Times New Roman"/>
          <w:sz w:val="26"/>
          <w:szCs w:val="26"/>
        </w:rPr>
        <w:t xml:space="preserve">, </w:t>
      </w:r>
      <w:r w:rsidR="00DC76C8" w:rsidRPr="00CE10D0">
        <w:rPr>
          <w:rFonts w:ascii="Times New Roman" w:hAnsi="Times New Roman"/>
          <w:sz w:val="26"/>
          <w:szCs w:val="26"/>
        </w:rPr>
        <w:t>Wendy Griswold</w:t>
      </w:r>
      <w:r w:rsidR="00DC76C8" w:rsidRPr="00CE10D0">
        <w:rPr>
          <w:rStyle w:val="FootnoteReference"/>
          <w:rFonts w:ascii="Times New Roman" w:hAnsi="Times New Roman"/>
          <w:sz w:val="26"/>
          <w:szCs w:val="26"/>
        </w:rPr>
        <w:footnoteReference w:id="27"/>
      </w:r>
      <w:r w:rsidR="00DC76C8" w:rsidRPr="00CE10D0">
        <w:rPr>
          <w:rFonts w:ascii="Times New Roman" w:hAnsi="Times New Roman"/>
          <w:sz w:val="26"/>
          <w:szCs w:val="26"/>
        </w:rPr>
        <w:t xml:space="preserve">, </w:t>
      </w:r>
      <w:r w:rsidR="005120A6" w:rsidRPr="00CE10D0">
        <w:rPr>
          <w:rFonts w:ascii="Times New Roman" w:hAnsi="Times New Roman"/>
          <w:sz w:val="26"/>
          <w:szCs w:val="26"/>
        </w:rPr>
        <w:t>Tomo</w:t>
      </w:r>
      <w:r w:rsidR="003C3616" w:rsidRPr="00CE10D0">
        <w:rPr>
          <w:rFonts w:ascii="Times New Roman" w:hAnsi="Times New Roman"/>
          <w:sz w:val="26"/>
          <w:szCs w:val="26"/>
        </w:rPr>
        <w:t xml:space="preserve"> Kačerausk</w:t>
      </w:r>
      <w:r w:rsidR="001D3A82" w:rsidRPr="00CE10D0">
        <w:rPr>
          <w:rFonts w:ascii="Times New Roman" w:hAnsi="Times New Roman"/>
          <w:sz w:val="26"/>
          <w:szCs w:val="26"/>
        </w:rPr>
        <w:t>o</w:t>
      </w:r>
      <w:r w:rsidR="007F5663" w:rsidRPr="00CE10D0">
        <w:rPr>
          <w:rStyle w:val="FootnoteReference"/>
          <w:rFonts w:ascii="Times New Roman" w:hAnsi="Times New Roman"/>
          <w:sz w:val="26"/>
          <w:szCs w:val="26"/>
        </w:rPr>
        <w:footnoteReference w:id="28"/>
      </w:r>
      <w:r w:rsidR="003C3616" w:rsidRPr="00CE10D0">
        <w:rPr>
          <w:rFonts w:ascii="Times New Roman" w:hAnsi="Times New Roman"/>
          <w:sz w:val="26"/>
          <w:szCs w:val="26"/>
        </w:rPr>
        <w:t>,</w:t>
      </w:r>
      <w:r w:rsidR="005120A6" w:rsidRPr="00CE10D0">
        <w:rPr>
          <w:rFonts w:ascii="Times New Roman" w:hAnsi="Times New Roman"/>
          <w:sz w:val="26"/>
          <w:szCs w:val="26"/>
        </w:rPr>
        <w:t xml:space="preserve"> Jurijaus</w:t>
      </w:r>
      <w:r w:rsidR="009477C8" w:rsidRPr="00CE10D0">
        <w:rPr>
          <w:rFonts w:ascii="Times New Roman" w:hAnsi="Times New Roman"/>
          <w:sz w:val="26"/>
          <w:szCs w:val="26"/>
        </w:rPr>
        <w:t xml:space="preserve"> Lotmano</w:t>
      </w:r>
      <w:r w:rsidR="007F5663" w:rsidRPr="00CE10D0">
        <w:rPr>
          <w:rStyle w:val="FootnoteReference"/>
          <w:rFonts w:ascii="Times New Roman" w:hAnsi="Times New Roman"/>
          <w:sz w:val="26"/>
          <w:szCs w:val="26"/>
        </w:rPr>
        <w:footnoteReference w:id="29"/>
      </w:r>
      <w:r w:rsidR="003C3616" w:rsidRPr="00CE10D0">
        <w:rPr>
          <w:rFonts w:ascii="Times New Roman" w:hAnsi="Times New Roman"/>
          <w:sz w:val="26"/>
          <w:szCs w:val="26"/>
        </w:rPr>
        <w:t xml:space="preserve"> </w:t>
      </w:r>
      <w:r w:rsidR="00F30AE6" w:rsidRPr="00CE10D0">
        <w:rPr>
          <w:rFonts w:ascii="Times New Roman" w:hAnsi="Times New Roman"/>
          <w:sz w:val="26"/>
          <w:szCs w:val="26"/>
        </w:rPr>
        <w:t>ir kt.</w:t>
      </w:r>
      <w:r w:rsidR="003C3616" w:rsidRPr="00CE10D0">
        <w:rPr>
          <w:rFonts w:ascii="Times New Roman" w:hAnsi="Times New Roman"/>
          <w:sz w:val="26"/>
          <w:szCs w:val="26"/>
        </w:rPr>
        <w:t xml:space="preserve"> </w:t>
      </w:r>
      <w:r w:rsidR="009B73E6" w:rsidRPr="00CE10D0">
        <w:rPr>
          <w:rFonts w:ascii="Times New Roman" w:hAnsi="Times New Roman"/>
          <w:sz w:val="26"/>
          <w:szCs w:val="26"/>
        </w:rPr>
        <w:t xml:space="preserve">antropologų, </w:t>
      </w:r>
      <w:r w:rsidR="00C426EE" w:rsidRPr="00CE10D0">
        <w:rPr>
          <w:rFonts w:ascii="Times New Roman" w:hAnsi="Times New Roman"/>
          <w:sz w:val="26"/>
          <w:szCs w:val="26"/>
        </w:rPr>
        <w:t>kultūrologų</w:t>
      </w:r>
      <w:r w:rsidR="009B73E6" w:rsidRPr="00CE10D0">
        <w:rPr>
          <w:rFonts w:ascii="Times New Roman" w:hAnsi="Times New Roman"/>
          <w:sz w:val="26"/>
          <w:szCs w:val="26"/>
        </w:rPr>
        <w:t xml:space="preserve"> </w:t>
      </w:r>
      <w:r w:rsidR="00D0715C" w:rsidRPr="00CE10D0">
        <w:rPr>
          <w:rFonts w:ascii="Times New Roman" w:hAnsi="Times New Roman"/>
          <w:sz w:val="26"/>
          <w:szCs w:val="26"/>
        </w:rPr>
        <w:t>bei</w:t>
      </w:r>
      <w:r w:rsidR="00DC76C8" w:rsidRPr="00CE10D0">
        <w:rPr>
          <w:rFonts w:ascii="Times New Roman" w:hAnsi="Times New Roman"/>
          <w:sz w:val="26"/>
          <w:szCs w:val="26"/>
        </w:rPr>
        <w:t xml:space="preserve"> literatūros sociologų</w:t>
      </w:r>
      <w:r w:rsidR="00F30AE6" w:rsidRPr="00CE10D0">
        <w:rPr>
          <w:rFonts w:ascii="Times New Roman" w:hAnsi="Times New Roman"/>
          <w:sz w:val="26"/>
          <w:szCs w:val="26"/>
        </w:rPr>
        <w:t xml:space="preserve"> </w:t>
      </w:r>
      <w:r w:rsidR="00CE37F2" w:rsidRPr="00CE10D0">
        <w:rPr>
          <w:rFonts w:ascii="Times New Roman" w:hAnsi="Times New Roman"/>
          <w:sz w:val="26"/>
          <w:szCs w:val="26"/>
        </w:rPr>
        <w:t>darb</w:t>
      </w:r>
      <w:r w:rsidR="006947CA" w:rsidRPr="00CE10D0">
        <w:rPr>
          <w:rFonts w:ascii="Times New Roman" w:hAnsi="Times New Roman"/>
          <w:sz w:val="26"/>
          <w:szCs w:val="26"/>
        </w:rPr>
        <w:t>ai</w:t>
      </w:r>
      <w:r w:rsidR="00D0715C" w:rsidRPr="00CE10D0">
        <w:rPr>
          <w:rFonts w:ascii="Times New Roman" w:hAnsi="Times New Roman"/>
          <w:sz w:val="26"/>
          <w:szCs w:val="26"/>
        </w:rPr>
        <w:t>,</w:t>
      </w:r>
      <w:r w:rsidR="003C3616" w:rsidRPr="00CE10D0">
        <w:rPr>
          <w:rFonts w:ascii="Times New Roman" w:hAnsi="Times New Roman"/>
          <w:sz w:val="26"/>
          <w:szCs w:val="26"/>
        </w:rPr>
        <w:t xml:space="preserve"> grindę</w:t>
      </w:r>
      <w:r w:rsidR="00DC76C8" w:rsidRPr="00CE10D0">
        <w:rPr>
          <w:rFonts w:ascii="Times New Roman" w:hAnsi="Times New Roman"/>
          <w:sz w:val="26"/>
          <w:szCs w:val="26"/>
        </w:rPr>
        <w:t xml:space="preserve"> regioninės kultūros prigimtį,</w:t>
      </w:r>
      <w:r w:rsidR="003C3616" w:rsidRPr="00CE10D0">
        <w:rPr>
          <w:rFonts w:ascii="Times New Roman" w:hAnsi="Times New Roman"/>
          <w:sz w:val="26"/>
          <w:szCs w:val="26"/>
        </w:rPr>
        <w:t xml:space="preserve"> funkcijas</w:t>
      </w:r>
      <w:r w:rsidR="00B74E69" w:rsidRPr="00CE10D0">
        <w:rPr>
          <w:rFonts w:ascii="Times New Roman" w:hAnsi="Times New Roman"/>
          <w:sz w:val="26"/>
          <w:szCs w:val="26"/>
        </w:rPr>
        <w:t xml:space="preserve"> ir</w:t>
      </w:r>
      <w:r w:rsidR="00DC76C8" w:rsidRPr="00CE10D0">
        <w:rPr>
          <w:rFonts w:ascii="Times New Roman" w:hAnsi="Times New Roman"/>
          <w:sz w:val="26"/>
          <w:szCs w:val="26"/>
        </w:rPr>
        <w:t xml:space="preserve"> jų sąsajas su kūryba</w:t>
      </w:r>
      <w:r w:rsidR="00CE37F2" w:rsidRPr="00CE10D0">
        <w:rPr>
          <w:rFonts w:ascii="Times New Roman" w:hAnsi="Times New Roman"/>
          <w:sz w:val="26"/>
          <w:szCs w:val="26"/>
        </w:rPr>
        <w:t xml:space="preserve">. </w:t>
      </w:r>
      <w:r w:rsidRPr="00CE10D0">
        <w:rPr>
          <w:rFonts w:ascii="Times New Roman" w:hAnsi="Times New Roman"/>
          <w:sz w:val="26"/>
          <w:szCs w:val="26"/>
        </w:rPr>
        <w:t>Visuminis teoretikų</w:t>
      </w:r>
      <w:r w:rsidR="004A2E46" w:rsidRPr="00CE10D0">
        <w:rPr>
          <w:rFonts w:ascii="Times New Roman" w:hAnsi="Times New Roman"/>
          <w:sz w:val="26"/>
          <w:szCs w:val="26"/>
        </w:rPr>
        <w:t xml:space="preserve"> indėlis šiuo klausimu yra pakankamas, </w:t>
      </w:r>
      <w:r w:rsidR="00D0715C" w:rsidRPr="00CE10D0">
        <w:rPr>
          <w:rFonts w:ascii="Times New Roman" w:hAnsi="Times New Roman"/>
          <w:sz w:val="26"/>
          <w:szCs w:val="26"/>
        </w:rPr>
        <w:t>kad</w:t>
      </w:r>
      <w:r w:rsidR="004A2E46" w:rsidRPr="00CE10D0">
        <w:rPr>
          <w:rFonts w:ascii="Times New Roman" w:hAnsi="Times New Roman"/>
          <w:sz w:val="26"/>
          <w:szCs w:val="26"/>
        </w:rPr>
        <w:t xml:space="preserve"> būtų galima tobulinti regioninių tyrimų teorinę bazę.</w:t>
      </w:r>
      <w:r w:rsidR="00313B45" w:rsidRPr="00CE10D0">
        <w:rPr>
          <w:rFonts w:ascii="Times New Roman" w:hAnsi="Times New Roman"/>
          <w:sz w:val="26"/>
          <w:szCs w:val="26"/>
        </w:rPr>
        <w:t xml:space="preserve"> </w:t>
      </w:r>
      <w:r w:rsidR="00441943" w:rsidRPr="00CE10D0">
        <w:rPr>
          <w:rFonts w:ascii="Times New Roman" w:hAnsi="Times New Roman"/>
          <w:sz w:val="26"/>
          <w:szCs w:val="26"/>
        </w:rPr>
        <w:t>Taigi</w:t>
      </w:r>
      <w:r w:rsidR="00630046" w:rsidRPr="00CE10D0">
        <w:rPr>
          <w:rFonts w:ascii="Times New Roman" w:eastAsia="+mn-ea" w:hAnsi="Times New Roman"/>
          <w:bCs/>
          <w:color w:val="000000"/>
          <w:kern w:val="24"/>
          <w:sz w:val="26"/>
          <w:szCs w:val="26"/>
        </w:rPr>
        <w:t xml:space="preserve"> </w:t>
      </w:r>
      <w:r w:rsidR="00441943" w:rsidRPr="00CE10D0">
        <w:rPr>
          <w:rFonts w:ascii="Times New Roman" w:eastAsia="+mn-ea" w:hAnsi="Times New Roman"/>
          <w:bCs/>
          <w:color w:val="000000"/>
          <w:kern w:val="24"/>
          <w:sz w:val="26"/>
          <w:szCs w:val="26"/>
        </w:rPr>
        <w:t>r</w:t>
      </w:r>
      <w:r w:rsidR="00630046" w:rsidRPr="00CE10D0">
        <w:rPr>
          <w:rFonts w:ascii="Times New Roman" w:hAnsi="Times New Roman"/>
          <w:bCs/>
          <w:sz w:val="26"/>
          <w:szCs w:val="26"/>
        </w:rPr>
        <w:t xml:space="preserve">egioninės knygos sampratos apibrėžties ir jos funkcijų nustatymas derinant su </w:t>
      </w:r>
      <w:r w:rsidR="0083720C" w:rsidRPr="00CE10D0">
        <w:rPr>
          <w:rFonts w:ascii="Times New Roman" w:hAnsi="Times New Roman"/>
          <w:bCs/>
          <w:sz w:val="26"/>
          <w:szCs w:val="26"/>
        </w:rPr>
        <w:t xml:space="preserve">sisteminiu </w:t>
      </w:r>
      <w:r w:rsidR="00630046" w:rsidRPr="00CE10D0">
        <w:rPr>
          <w:rFonts w:ascii="Times New Roman" w:hAnsi="Times New Roman"/>
          <w:bCs/>
          <w:sz w:val="26"/>
          <w:szCs w:val="26"/>
        </w:rPr>
        <w:t>knygos kultūros konceptu yra pagrindinė disertacijos teorinė problema.</w:t>
      </w:r>
      <w:r w:rsidR="00895744" w:rsidRPr="00CE10D0">
        <w:rPr>
          <w:rFonts w:ascii="Times New Roman" w:hAnsi="Times New Roman"/>
          <w:bCs/>
          <w:sz w:val="26"/>
          <w:szCs w:val="26"/>
        </w:rPr>
        <w:t xml:space="preserve"> </w:t>
      </w:r>
    </w:p>
    <w:p w:rsidR="007C710C" w:rsidRPr="00CE10D0" w:rsidRDefault="00A1505F" w:rsidP="00FA79A8">
      <w:pPr>
        <w:spacing w:before="120" w:after="0" w:line="360" w:lineRule="auto"/>
        <w:ind w:firstLine="709"/>
        <w:jc w:val="both"/>
        <w:rPr>
          <w:rFonts w:ascii="Times New Roman" w:hAnsi="Times New Roman"/>
          <w:sz w:val="26"/>
          <w:szCs w:val="26"/>
        </w:rPr>
      </w:pPr>
      <w:r w:rsidRPr="00CE10D0">
        <w:rPr>
          <w:rFonts w:ascii="Times New Roman" w:hAnsi="Times New Roman"/>
          <w:caps/>
          <w:sz w:val="26"/>
          <w:szCs w:val="26"/>
        </w:rPr>
        <w:t>Istoriografija</w:t>
      </w:r>
      <w:r w:rsidRPr="00CE10D0">
        <w:rPr>
          <w:rFonts w:ascii="Times New Roman" w:hAnsi="Times New Roman"/>
          <w:sz w:val="26"/>
          <w:szCs w:val="26"/>
        </w:rPr>
        <w:t>.</w:t>
      </w:r>
      <w:r w:rsidR="00301700" w:rsidRPr="00CE10D0">
        <w:rPr>
          <w:rFonts w:ascii="Times New Roman" w:hAnsi="Times New Roman"/>
          <w:sz w:val="26"/>
          <w:szCs w:val="26"/>
        </w:rPr>
        <w:t xml:space="preserve"> Žemaitijos regioninės knygos kultūros tyrimus pagal problematiką galima skirstyti į</w:t>
      </w:r>
      <w:r w:rsidR="003062AA" w:rsidRPr="00CE10D0">
        <w:rPr>
          <w:rFonts w:ascii="Times New Roman" w:hAnsi="Times New Roman"/>
          <w:sz w:val="26"/>
          <w:szCs w:val="26"/>
        </w:rPr>
        <w:t xml:space="preserve"> </w:t>
      </w:r>
      <w:r w:rsidR="007B4444" w:rsidRPr="00CE10D0">
        <w:rPr>
          <w:rFonts w:ascii="Times New Roman" w:hAnsi="Times New Roman"/>
          <w:sz w:val="26"/>
          <w:szCs w:val="26"/>
        </w:rPr>
        <w:t>1) funkcionavimo sąlyg</w:t>
      </w:r>
      <w:r w:rsidR="00301700" w:rsidRPr="00CE10D0">
        <w:rPr>
          <w:rFonts w:ascii="Times New Roman" w:hAnsi="Times New Roman"/>
          <w:sz w:val="26"/>
          <w:szCs w:val="26"/>
        </w:rPr>
        <w:t>ų</w:t>
      </w:r>
      <w:r w:rsidR="007B4444" w:rsidRPr="00CE10D0">
        <w:rPr>
          <w:rFonts w:ascii="Times New Roman" w:hAnsi="Times New Roman"/>
          <w:sz w:val="26"/>
          <w:szCs w:val="26"/>
        </w:rPr>
        <w:t>, 2) leidyb</w:t>
      </w:r>
      <w:r w:rsidR="00D02FB8" w:rsidRPr="00CE10D0">
        <w:rPr>
          <w:rFonts w:ascii="Times New Roman" w:hAnsi="Times New Roman"/>
          <w:sz w:val="26"/>
          <w:szCs w:val="26"/>
        </w:rPr>
        <w:t>os ir</w:t>
      </w:r>
      <w:r w:rsidR="007B4444" w:rsidRPr="00CE10D0">
        <w:rPr>
          <w:rFonts w:ascii="Times New Roman" w:hAnsi="Times New Roman"/>
          <w:sz w:val="26"/>
          <w:szCs w:val="26"/>
        </w:rPr>
        <w:t xml:space="preserve"> 3) </w:t>
      </w:r>
      <w:r w:rsidR="002311D3" w:rsidRPr="00CE10D0">
        <w:rPr>
          <w:rFonts w:ascii="Times New Roman" w:hAnsi="Times New Roman"/>
          <w:sz w:val="26"/>
          <w:szCs w:val="26"/>
        </w:rPr>
        <w:t>spaudos gamybos materialinės bazės</w:t>
      </w:r>
      <w:r w:rsidR="00301700" w:rsidRPr="00CE10D0">
        <w:rPr>
          <w:rFonts w:ascii="Times New Roman" w:hAnsi="Times New Roman"/>
          <w:sz w:val="26"/>
          <w:szCs w:val="26"/>
        </w:rPr>
        <w:t xml:space="preserve">. </w:t>
      </w:r>
      <w:r w:rsidR="00A2371D" w:rsidRPr="00CE10D0">
        <w:rPr>
          <w:rFonts w:ascii="Times New Roman" w:hAnsi="Times New Roman"/>
          <w:sz w:val="26"/>
          <w:szCs w:val="26"/>
        </w:rPr>
        <w:t xml:space="preserve">Labiausiai </w:t>
      </w:r>
      <w:r w:rsidR="00892FB9" w:rsidRPr="00CE10D0">
        <w:rPr>
          <w:rFonts w:ascii="Times New Roman" w:hAnsi="Times New Roman"/>
          <w:sz w:val="26"/>
          <w:szCs w:val="26"/>
        </w:rPr>
        <w:t xml:space="preserve">yra </w:t>
      </w:r>
      <w:r w:rsidR="00301700" w:rsidRPr="00CE10D0">
        <w:rPr>
          <w:rFonts w:ascii="Times New Roman" w:hAnsi="Times New Roman"/>
          <w:sz w:val="26"/>
          <w:szCs w:val="26"/>
        </w:rPr>
        <w:t>išvystyti</w:t>
      </w:r>
      <w:r w:rsidR="00892FB9" w:rsidRPr="00CE10D0">
        <w:rPr>
          <w:rFonts w:ascii="Times New Roman" w:hAnsi="Times New Roman"/>
          <w:sz w:val="26"/>
          <w:szCs w:val="26"/>
        </w:rPr>
        <w:t xml:space="preserve"> XX a. Lietuvos ekonomikos, politikos ir kultūros</w:t>
      </w:r>
      <w:r w:rsidR="00301700" w:rsidRPr="00CE10D0">
        <w:rPr>
          <w:rFonts w:ascii="Times New Roman" w:hAnsi="Times New Roman"/>
          <w:sz w:val="26"/>
          <w:szCs w:val="26"/>
        </w:rPr>
        <w:t xml:space="preserve"> </w:t>
      </w:r>
      <w:r w:rsidR="00892FB9" w:rsidRPr="00CE10D0">
        <w:rPr>
          <w:rFonts w:ascii="Times New Roman" w:hAnsi="Times New Roman"/>
          <w:sz w:val="26"/>
          <w:szCs w:val="26"/>
        </w:rPr>
        <w:t>tyrimai</w:t>
      </w:r>
      <w:r w:rsidR="00A2371D" w:rsidRPr="00CE10D0">
        <w:rPr>
          <w:rFonts w:ascii="Times New Roman" w:hAnsi="Times New Roman"/>
          <w:sz w:val="26"/>
          <w:szCs w:val="26"/>
        </w:rPr>
        <w:t>,</w:t>
      </w:r>
      <w:r w:rsidR="00892FB9" w:rsidRPr="00CE10D0">
        <w:rPr>
          <w:rFonts w:ascii="Times New Roman" w:hAnsi="Times New Roman"/>
          <w:sz w:val="26"/>
          <w:szCs w:val="26"/>
        </w:rPr>
        <w:t xml:space="preserve"> leidžiantys</w:t>
      </w:r>
      <w:r w:rsidR="00301700" w:rsidRPr="00CE10D0">
        <w:rPr>
          <w:rFonts w:ascii="Times New Roman" w:hAnsi="Times New Roman"/>
          <w:sz w:val="26"/>
          <w:szCs w:val="26"/>
        </w:rPr>
        <w:t xml:space="preserve"> nustat</w:t>
      </w:r>
      <w:r w:rsidR="00892FB9" w:rsidRPr="00CE10D0">
        <w:rPr>
          <w:rFonts w:ascii="Times New Roman" w:hAnsi="Times New Roman"/>
          <w:sz w:val="26"/>
          <w:szCs w:val="26"/>
        </w:rPr>
        <w:t>yti</w:t>
      </w:r>
      <w:r w:rsidR="00301700" w:rsidRPr="00CE10D0">
        <w:rPr>
          <w:rFonts w:ascii="Times New Roman" w:hAnsi="Times New Roman"/>
          <w:sz w:val="26"/>
          <w:szCs w:val="26"/>
        </w:rPr>
        <w:t xml:space="preserve"> ilgalaikius ir vienalaikius</w:t>
      </w:r>
      <w:r w:rsidR="00892FB9" w:rsidRPr="00CE10D0">
        <w:rPr>
          <w:rFonts w:ascii="Times New Roman" w:hAnsi="Times New Roman"/>
          <w:sz w:val="26"/>
          <w:szCs w:val="26"/>
        </w:rPr>
        <w:t xml:space="preserve"> kultūros kaitos procesus, gal</w:t>
      </w:r>
      <w:r w:rsidR="008B21D9">
        <w:rPr>
          <w:rFonts w:ascii="Times New Roman" w:hAnsi="Times New Roman"/>
          <w:sz w:val="26"/>
          <w:szCs w:val="26"/>
        </w:rPr>
        <w:t>ėjusius</w:t>
      </w:r>
      <w:r w:rsidR="00892FB9" w:rsidRPr="00CE10D0">
        <w:rPr>
          <w:rFonts w:ascii="Times New Roman" w:hAnsi="Times New Roman"/>
          <w:sz w:val="26"/>
          <w:szCs w:val="26"/>
        </w:rPr>
        <w:t xml:space="preserve"> turėti įtakos šalies ir regiono kultūros situacijai</w:t>
      </w:r>
      <w:r w:rsidR="00301700" w:rsidRPr="00CE10D0">
        <w:rPr>
          <w:rFonts w:ascii="Times New Roman" w:hAnsi="Times New Roman"/>
          <w:sz w:val="26"/>
          <w:szCs w:val="26"/>
        </w:rPr>
        <w:t>.</w:t>
      </w:r>
      <w:r w:rsidR="00E50A06" w:rsidRPr="00CE10D0">
        <w:rPr>
          <w:rFonts w:ascii="Times New Roman" w:hAnsi="Times New Roman"/>
          <w:sz w:val="26"/>
          <w:szCs w:val="26"/>
        </w:rPr>
        <w:t xml:space="preserve"> Priklausomai nuo Lietuvos valstybingumo ir politikos raidos</w:t>
      </w:r>
      <w:r w:rsidR="00A2371D" w:rsidRPr="00CE10D0">
        <w:rPr>
          <w:rFonts w:ascii="Times New Roman" w:hAnsi="Times New Roman"/>
          <w:sz w:val="26"/>
          <w:szCs w:val="26"/>
        </w:rPr>
        <w:t>,</w:t>
      </w:r>
      <w:r w:rsidR="00301700" w:rsidRPr="00CE10D0">
        <w:rPr>
          <w:rFonts w:ascii="Times New Roman" w:hAnsi="Times New Roman"/>
          <w:sz w:val="26"/>
          <w:szCs w:val="26"/>
        </w:rPr>
        <w:t xml:space="preserve"> </w:t>
      </w:r>
      <w:r w:rsidR="00BC15E1" w:rsidRPr="00CE10D0">
        <w:rPr>
          <w:rFonts w:ascii="Times New Roman" w:hAnsi="Times New Roman"/>
          <w:sz w:val="26"/>
          <w:szCs w:val="26"/>
        </w:rPr>
        <w:t>Žemaitijos regionas 1905</w:t>
      </w:r>
      <w:r w:rsidR="00711976" w:rsidRPr="00CE10D0">
        <w:rPr>
          <w:rFonts w:ascii="Times New Roman" w:hAnsi="Times New Roman"/>
          <w:sz w:val="26"/>
          <w:szCs w:val="26"/>
        </w:rPr>
        <w:t>–</w:t>
      </w:r>
      <w:r w:rsidR="00BC15E1" w:rsidRPr="00CE10D0">
        <w:rPr>
          <w:rFonts w:ascii="Times New Roman" w:hAnsi="Times New Roman"/>
          <w:sz w:val="26"/>
          <w:szCs w:val="26"/>
        </w:rPr>
        <w:t xml:space="preserve">1944 m. </w:t>
      </w:r>
      <w:r w:rsidR="00892FB9" w:rsidRPr="00CE10D0">
        <w:rPr>
          <w:rFonts w:ascii="Times New Roman" w:hAnsi="Times New Roman"/>
          <w:sz w:val="26"/>
          <w:szCs w:val="26"/>
        </w:rPr>
        <w:t>įvairiais laikotarpiai</w:t>
      </w:r>
      <w:r w:rsidR="00A2371D" w:rsidRPr="00CE10D0">
        <w:rPr>
          <w:rFonts w:ascii="Times New Roman" w:hAnsi="Times New Roman"/>
          <w:sz w:val="26"/>
          <w:szCs w:val="26"/>
        </w:rPr>
        <w:t>s</w:t>
      </w:r>
      <w:r w:rsidR="00892FB9" w:rsidRPr="00CE10D0">
        <w:rPr>
          <w:rFonts w:ascii="Times New Roman" w:hAnsi="Times New Roman"/>
          <w:sz w:val="26"/>
          <w:szCs w:val="26"/>
        </w:rPr>
        <w:t xml:space="preserve"> buvo</w:t>
      </w:r>
      <w:r w:rsidR="00C5596D" w:rsidRPr="00CE10D0">
        <w:rPr>
          <w:rFonts w:ascii="Times New Roman" w:hAnsi="Times New Roman"/>
          <w:sz w:val="26"/>
          <w:szCs w:val="26"/>
        </w:rPr>
        <w:t xml:space="preserve"> Rusijos, </w:t>
      </w:r>
      <w:r w:rsidR="00C5596D" w:rsidRPr="00CE10D0">
        <w:rPr>
          <w:rFonts w:ascii="Times New Roman" w:hAnsi="Times New Roman"/>
          <w:sz w:val="26"/>
          <w:szCs w:val="26"/>
        </w:rPr>
        <w:lastRenderedPageBreak/>
        <w:t>Lietuvos, Vokietijos,</w:t>
      </w:r>
      <w:r w:rsidR="00BC15E1" w:rsidRPr="00CE10D0">
        <w:rPr>
          <w:rFonts w:ascii="Times New Roman" w:hAnsi="Times New Roman"/>
          <w:sz w:val="26"/>
          <w:szCs w:val="26"/>
        </w:rPr>
        <w:t xml:space="preserve"> Sovietų Sąjungos</w:t>
      </w:r>
      <w:r w:rsidR="00C5596D" w:rsidRPr="00CE10D0">
        <w:rPr>
          <w:rFonts w:ascii="Times New Roman" w:hAnsi="Times New Roman"/>
          <w:sz w:val="26"/>
          <w:szCs w:val="26"/>
        </w:rPr>
        <w:t xml:space="preserve">, o jo dalys </w:t>
      </w:r>
      <w:r w:rsidR="00A2371D" w:rsidRPr="00CE10D0">
        <w:rPr>
          <w:rFonts w:ascii="Times New Roman" w:hAnsi="Times New Roman"/>
          <w:sz w:val="26"/>
          <w:szCs w:val="26"/>
        </w:rPr>
        <w:t xml:space="preserve">– </w:t>
      </w:r>
      <w:r w:rsidR="00C5596D" w:rsidRPr="00CE10D0">
        <w:rPr>
          <w:rFonts w:ascii="Times New Roman" w:hAnsi="Times New Roman"/>
          <w:sz w:val="26"/>
          <w:szCs w:val="26"/>
        </w:rPr>
        <w:t>ir Latvijos</w:t>
      </w:r>
      <w:r w:rsidR="00BC15E1" w:rsidRPr="00CE10D0">
        <w:rPr>
          <w:rFonts w:ascii="Times New Roman" w:hAnsi="Times New Roman"/>
          <w:sz w:val="26"/>
          <w:szCs w:val="26"/>
        </w:rPr>
        <w:t xml:space="preserve"> sudėtyje</w:t>
      </w:r>
      <w:r w:rsidR="00892FB9" w:rsidRPr="00CE10D0">
        <w:rPr>
          <w:rFonts w:ascii="Times New Roman" w:hAnsi="Times New Roman"/>
          <w:sz w:val="26"/>
          <w:szCs w:val="26"/>
        </w:rPr>
        <w:t xml:space="preserve">, todėl </w:t>
      </w:r>
      <w:r w:rsidR="00E50A06" w:rsidRPr="00CE10D0">
        <w:rPr>
          <w:rFonts w:ascii="Times New Roman" w:hAnsi="Times New Roman"/>
          <w:sz w:val="26"/>
          <w:szCs w:val="26"/>
        </w:rPr>
        <w:t>regioninės knygos kultūros sąlygos niekada nebuvo pastovio</w:t>
      </w:r>
      <w:r w:rsidR="00957C17" w:rsidRPr="00CE10D0">
        <w:rPr>
          <w:rFonts w:ascii="Times New Roman" w:hAnsi="Times New Roman"/>
          <w:sz w:val="26"/>
          <w:szCs w:val="26"/>
        </w:rPr>
        <w:t>s</w:t>
      </w:r>
      <w:r w:rsidR="00301700" w:rsidRPr="00CE10D0">
        <w:rPr>
          <w:rFonts w:ascii="Times New Roman" w:hAnsi="Times New Roman"/>
          <w:sz w:val="26"/>
          <w:szCs w:val="26"/>
        </w:rPr>
        <w:t>.</w:t>
      </w:r>
      <w:r w:rsidR="00E50A06" w:rsidRPr="00CE10D0">
        <w:rPr>
          <w:rFonts w:ascii="Times New Roman" w:hAnsi="Times New Roman"/>
          <w:sz w:val="26"/>
          <w:szCs w:val="26"/>
        </w:rPr>
        <w:t xml:space="preserve"> Stokojama bendrųjų regioninių tyrimų, ypač Lietuvos vidaus politikos srityje, todėl ne visada įmanu susivokti</w:t>
      </w:r>
      <w:r w:rsidR="00682AFA" w:rsidRPr="00CE10D0">
        <w:rPr>
          <w:rFonts w:ascii="Times New Roman" w:hAnsi="Times New Roman"/>
          <w:sz w:val="26"/>
          <w:szCs w:val="26"/>
        </w:rPr>
        <w:t>,</w:t>
      </w:r>
      <w:r w:rsidR="00E50A06" w:rsidRPr="00CE10D0">
        <w:rPr>
          <w:rFonts w:ascii="Times New Roman" w:hAnsi="Times New Roman"/>
          <w:sz w:val="26"/>
          <w:szCs w:val="26"/>
        </w:rPr>
        <w:t xml:space="preserve"> kaip vieni </w:t>
      </w:r>
      <w:r w:rsidR="00682AFA" w:rsidRPr="00CE10D0">
        <w:rPr>
          <w:rFonts w:ascii="Times New Roman" w:hAnsi="Times New Roman"/>
          <w:sz w:val="26"/>
          <w:szCs w:val="26"/>
        </w:rPr>
        <w:t xml:space="preserve">ar </w:t>
      </w:r>
      <w:r w:rsidR="00E50A06" w:rsidRPr="00CE10D0">
        <w:rPr>
          <w:rFonts w:ascii="Times New Roman" w:hAnsi="Times New Roman"/>
          <w:sz w:val="26"/>
          <w:szCs w:val="26"/>
        </w:rPr>
        <w:t xml:space="preserve">kiti procesai (pvz., bendrinės lietuvių kalbos įsisavinimas) galėjo </w:t>
      </w:r>
      <w:r w:rsidR="00957C17" w:rsidRPr="00CE10D0">
        <w:rPr>
          <w:rFonts w:ascii="Times New Roman" w:hAnsi="Times New Roman"/>
          <w:sz w:val="26"/>
          <w:szCs w:val="26"/>
        </w:rPr>
        <w:t>vykti atskirose</w:t>
      </w:r>
      <w:r w:rsidR="00E50A06" w:rsidRPr="00CE10D0">
        <w:rPr>
          <w:rFonts w:ascii="Times New Roman" w:hAnsi="Times New Roman"/>
          <w:sz w:val="26"/>
          <w:szCs w:val="26"/>
        </w:rPr>
        <w:t xml:space="preserve"> šalies </w:t>
      </w:r>
      <w:r w:rsidR="00957C17" w:rsidRPr="00CE10D0">
        <w:rPr>
          <w:rFonts w:ascii="Times New Roman" w:hAnsi="Times New Roman"/>
          <w:sz w:val="26"/>
          <w:szCs w:val="26"/>
        </w:rPr>
        <w:t>dalyse</w:t>
      </w:r>
      <w:r w:rsidR="00E50A06" w:rsidRPr="00CE10D0">
        <w:rPr>
          <w:rFonts w:ascii="Times New Roman" w:hAnsi="Times New Roman"/>
          <w:sz w:val="26"/>
          <w:szCs w:val="26"/>
        </w:rPr>
        <w:t>.</w:t>
      </w:r>
      <w:r w:rsidR="000D735A" w:rsidRPr="00CE10D0">
        <w:rPr>
          <w:rFonts w:ascii="Times New Roman" w:hAnsi="Times New Roman"/>
          <w:sz w:val="26"/>
          <w:szCs w:val="26"/>
        </w:rPr>
        <w:t xml:space="preserve"> </w:t>
      </w:r>
      <w:r w:rsidR="00E50A06" w:rsidRPr="00CE10D0">
        <w:rPr>
          <w:rFonts w:ascii="Times New Roman" w:hAnsi="Times New Roman"/>
          <w:sz w:val="26"/>
          <w:szCs w:val="26"/>
        </w:rPr>
        <w:t>Iš geografijos mokslo pozicijų</w:t>
      </w:r>
      <w:r w:rsidR="00301700" w:rsidRPr="00CE10D0">
        <w:rPr>
          <w:rFonts w:ascii="Times New Roman" w:hAnsi="Times New Roman"/>
          <w:sz w:val="26"/>
          <w:szCs w:val="26"/>
        </w:rPr>
        <w:t xml:space="preserve"> </w:t>
      </w:r>
      <w:r w:rsidR="00957C17" w:rsidRPr="00CE10D0">
        <w:rPr>
          <w:rFonts w:ascii="Times New Roman" w:hAnsi="Times New Roman"/>
          <w:sz w:val="26"/>
          <w:szCs w:val="26"/>
        </w:rPr>
        <w:t>Žemaitijos</w:t>
      </w:r>
      <w:r w:rsidR="003E16AE" w:rsidRPr="00CE10D0">
        <w:rPr>
          <w:rFonts w:ascii="Times New Roman" w:hAnsi="Times New Roman"/>
          <w:sz w:val="26"/>
          <w:szCs w:val="26"/>
        </w:rPr>
        <w:t xml:space="preserve"> regiono teritorinės apibrėžties</w:t>
      </w:r>
      <w:r w:rsidR="00301700" w:rsidRPr="00CE10D0">
        <w:rPr>
          <w:rFonts w:ascii="Times New Roman" w:hAnsi="Times New Roman"/>
          <w:sz w:val="26"/>
          <w:szCs w:val="26"/>
        </w:rPr>
        <w:t xml:space="preserve"> problematika išryškinta Vidmanto Daugirdo disertacijoje </w:t>
      </w:r>
      <w:r w:rsidR="00301700" w:rsidRPr="00CE10D0">
        <w:rPr>
          <w:rFonts w:ascii="Times New Roman" w:hAnsi="Times New Roman"/>
          <w:i/>
          <w:sz w:val="26"/>
          <w:szCs w:val="26"/>
        </w:rPr>
        <w:t>Lietuvos teritorinio administracinio suskirstymo istorinė geografinė analizė</w:t>
      </w:r>
      <w:r w:rsidR="00301700" w:rsidRPr="00CE10D0">
        <w:rPr>
          <w:rFonts w:ascii="Times New Roman" w:hAnsi="Times New Roman"/>
          <w:sz w:val="26"/>
          <w:szCs w:val="26"/>
        </w:rPr>
        <w:t xml:space="preserve"> (1997)</w:t>
      </w:r>
      <w:r w:rsidR="00C5596D" w:rsidRPr="00CE10D0">
        <w:rPr>
          <w:rFonts w:ascii="Times New Roman" w:hAnsi="Times New Roman"/>
          <w:sz w:val="26"/>
          <w:szCs w:val="26"/>
        </w:rPr>
        <w:t>. Jis nustatė</w:t>
      </w:r>
      <w:r w:rsidR="00301700" w:rsidRPr="00CE10D0">
        <w:rPr>
          <w:rFonts w:ascii="Times New Roman" w:hAnsi="Times New Roman"/>
          <w:sz w:val="26"/>
          <w:szCs w:val="26"/>
        </w:rPr>
        <w:t xml:space="preserve"> regiono</w:t>
      </w:r>
      <w:r w:rsidR="00C5596D" w:rsidRPr="00CE10D0">
        <w:rPr>
          <w:rFonts w:ascii="Times New Roman" w:hAnsi="Times New Roman"/>
          <w:sz w:val="26"/>
          <w:szCs w:val="26"/>
        </w:rPr>
        <w:t xml:space="preserve"> senosios gentinės teritorinės sandaros kaitą ir </w:t>
      </w:r>
      <w:r w:rsidR="00682AFA" w:rsidRPr="00CE10D0">
        <w:rPr>
          <w:rFonts w:ascii="Times New Roman" w:hAnsi="Times New Roman"/>
          <w:sz w:val="26"/>
          <w:szCs w:val="26"/>
        </w:rPr>
        <w:t xml:space="preserve">tęstinumą </w:t>
      </w:r>
      <w:r w:rsidR="00C5596D" w:rsidRPr="00CE10D0">
        <w:rPr>
          <w:rFonts w:ascii="Times New Roman" w:hAnsi="Times New Roman"/>
          <w:sz w:val="26"/>
          <w:szCs w:val="26"/>
        </w:rPr>
        <w:t>iki XX a. vidurio</w:t>
      </w:r>
      <w:r w:rsidR="00892FB9" w:rsidRPr="00CE10D0">
        <w:rPr>
          <w:rStyle w:val="FootnoteReference"/>
          <w:rFonts w:ascii="Times New Roman" w:hAnsi="Times New Roman"/>
          <w:sz w:val="26"/>
          <w:szCs w:val="26"/>
        </w:rPr>
        <w:footnoteReference w:id="30"/>
      </w:r>
      <w:r w:rsidR="003E16AE" w:rsidRPr="00CE10D0">
        <w:rPr>
          <w:rFonts w:ascii="Times New Roman" w:hAnsi="Times New Roman"/>
          <w:sz w:val="26"/>
          <w:szCs w:val="26"/>
        </w:rPr>
        <w:t>.</w:t>
      </w:r>
      <w:r w:rsidR="00B81EB6" w:rsidRPr="00CE10D0">
        <w:rPr>
          <w:rFonts w:ascii="Times New Roman" w:hAnsi="Times New Roman"/>
          <w:sz w:val="26"/>
          <w:szCs w:val="26"/>
        </w:rPr>
        <w:t xml:space="preserve"> </w:t>
      </w:r>
      <w:r w:rsidR="00892FB9" w:rsidRPr="00CE10D0">
        <w:rPr>
          <w:rFonts w:ascii="Times New Roman" w:hAnsi="Times New Roman"/>
          <w:sz w:val="26"/>
          <w:szCs w:val="26"/>
        </w:rPr>
        <w:t>Žemaičių subetnoso padėtį XX a. savo publikacijose</w:t>
      </w:r>
      <w:r w:rsidR="00E50A06" w:rsidRPr="00CE10D0">
        <w:rPr>
          <w:rFonts w:ascii="Times New Roman" w:hAnsi="Times New Roman"/>
          <w:sz w:val="26"/>
          <w:szCs w:val="26"/>
        </w:rPr>
        <w:t xml:space="preserve"> paskutiniu metu</w:t>
      </w:r>
      <w:r w:rsidR="001A0721" w:rsidRPr="00CE10D0">
        <w:rPr>
          <w:rFonts w:ascii="Times New Roman" w:hAnsi="Times New Roman"/>
          <w:sz w:val="26"/>
          <w:szCs w:val="26"/>
        </w:rPr>
        <w:t xml:space="preserve"> tiria </w:t>
      </w:r>
      <w:r w:rsidR="00892FB9" w:rsidRPr="00CE10D0">
        <w:rPr>
          <w:rFonts w:ascii="Times New Roman" w:hAnsi="Times New Roman"/>
          <w:sz w:val="26"/>
          <w:szCs w:val="26"/>
        </w:rPr>
        <w:t xml:space="preserve">etnologas Petras Kalnius. Jo įžvalgos leido išryškinti XX a. </w:t>
      </w:r>
      <w:r w:rsidR="00E22ED7">
        <w:rPr>
          <w:rFonts w:ascii="Times New Roman" w:hAnsi="Times New Roman"/>
          <w:sz w:val="26"/>
          <w:szCs w:val="26"/>
        </w:rPr>
        <w:t>pirmojoje</w:t>
      </w:r>
      <w:r w:rsidR="003E16AE" w:rsidRPr="00CE10D0">
        <w:rPr>
          <w:rFonts w:ascii="Times New Roman" w:hAnsi="Times New Roman"/>
          <w:sz w:val="26"/>
          <w:szCs w:val="26"/>
        </w:rPr>
        <w:t xml:space="preserve"> pusėje įvykusius etnokultūrinius pakitimus, </w:t>
      </w:r>
      <w:r w:rsidR="00892FB9" w:rsidRPr="00CE10D0">
        <w:rPr>
          <w:rFonts w:ascii="Times New Roman" w:hAnsi="Times New Roman"/>
          <w:sz w:val="26"/>
          <w:szCs w:val="26"/>
        </w:rPr>
        <w:t>kuri</w:t>
      </w:r>
      <w:r w:rsidR="003E16AE" w:rsidRPr="00CE10D0">
        <w:rPr>
          <w:rFonts w:ascii="Times New Roman" w:hAnsi="Times New Roman"/>
          <w:sz w:val="26"/>
          <w:szCs w:val="26"/>
        </w:rPr>
        <w:t>e</w:t>
      </w:r>
      <w:r w:rsidR="00892FB9" w:rsidRPr="00CE10D0">
        <w:rPr>
          <w:rFonts w:ascii="Times New Roman" w:hAnsi="Times New Roman"/>
          <w:sz w:val="26"/>
          <w:szCs w:val="26"/>
        </w:rPr>
        <w:t xml:space="preserve"> </w:t>
      </w:r>
      <w:r w:rsidR="00D02FB8" w:rsidRPr="00CE10D0">
        <w:rPr>
          <w:rFonts w:ascii="Times New Roman" w:hAnsi="Times New Roman"/>
          <w:sz w:val="26"/>
          <w:szCs w:val="26"/>
        </w:rPr>
        <w:t xml:space="preserve">integracijos ir regionalizacijos aspektais </w:t>
      </w:r>
      <w:r w:rsidR="00892FB9" w:rsidRPr="00CE10D0">
        <w:rPr>
          <w:rFonts w:ascii="Times New Roman" w:hAnsi="Times New Roman"/>
          <w:sz w:val="26"/>
          <w:szCs w:val="26"/>
        </w:rPr>
        <w:t xml:space="preserve">galėjo turėti įtakos ir </w:t>
      </w:r>
      <w:r w:rsidR="002E2F46" w:rsidRPr="00CE10D0">
        <w:rPr>
          <w:rFonts w:ascii="Times New Roman" w:hAnsi="Times New Roman"/>
          <w:sz w:val="26"/>
          <w:szCs w:val="26"/>
        </w:rPr>
        <w:t xml:space="preserve">to meto </w:t>
      </w:r>
      <w:r w:rsidR="003E16AE" w:rsidRPr="00CE10D0">
        <w:rPr>
          <w:rFonts w:ascii="Times New Roman" w:hAnsi="Times New Roman"/>
          <w:sz w:val="26"/>
          <w:szCs w:val="26"/>
        </w:rPr>
        <w:t xml:space="preserve">regioninei </w:t>
      </w:r>
      <w:r w:rsidR="002E2F46" w:rsidRPr="00CE10D0">
        <w:rPr>
          <w:rFonts w:ascii="Times New Roman" w:hAnsi="Times New Roman"/>
          <w:sz w:val="26"/>
          <w:szCs w:val="26"/>
        </w:rPr>
        <w:t>knygos kultūrai</w:t>
      </w:r>
      <w:r w:rsidR="002E2F46" w:rsidRPr="00CE10D0">
        <w:rPr>
          <w:rStyle w:val="FootnoteReference"/>
          <w:rFonts w:ascii="Times New Roman" w:hAnsi="Times New Roman"/>
          <w:sz w:val="26"/>
          <w:szCs w:val="26"/>
        </w:rPr>
        <w:footnoteReference w:id="31"/>
      </w:r>
      <w:r w:rsidR="00892FB9" w:rsidRPr="00CE10D0">
        <w:rPr>
          <w:rFonts w:ascii="Times New Roman" w:hAnsi="Times New Roman"/>
          <w:sz w:val="26"/>
          <w:szCs w:val="26"/>
        </w:rPr>
        <w:t xml:space="preserve">. </w:t>
      </w:r>
      <w:r w:rsidR="00952EC6" w:rsidRPr="00CE10D0">
        <w:rPr>
          <w:rFonts w:ascii="Times New Roman" w:hAnsi="Times New Roman"/>
          <w:sz w:val="26"/>
          <w:szCs w:val="26"/>
        </w:rPr>
        <w:t xml:space="preserve">Dar Nepriklausomos Lietuvos metais buvo bandymų analizuoti </w:t>
      </w:r>
      <w:r w:rsidR="003E16AE" w:rsidRPr="00CE10D0">
        <w:rPr>
          <w:rFonts w:ascii="Times New Roman" w:hAnsi="Times New Roman"/>
          <w:sz w:val="26"/>
          <w:szCs w:val="26"/>
        </w:rPr>
        <w:t xml:space="preserve">Žemaitijos atskirų vietovių </w:t>
      </w:r>
      <w:r w:rsidR="00952EC6" w:rsidRPr="00CE10D0">
        <w:rPr>
          <w:rFonts w:ascii="Times New Roman" w:hAnsi="Times New Roman"/>
          <w:sz w:val="26"/>
          <w:szCs w:val="26"/>
        </w:rPr>
        <w:t>knygos kultūros aplinką tiriant bibliotekų ir knygynų tinklą</w:t>
      </w:r>
      <w:r w:rsidR="00952EC6" w:rsidRPr="00CE10D0">
        <w:rPr>
          <w:rStyle w:val="FootnoteReference"/>
          <w:rFonts w:ascii="Times New Roman" w:hAnsi="Times New Roman"/>
          <w:sz w:val="26"/>
          <w:szCs w:val="26"/>
        </w:rPr>
        <w:footnoteReference w:id="32"/>
      </w:r>
      <w:r w:rsidR="00952EC6" w:rsidRPr="00CE10D0">
        <w:rPr>
          <w:rFonts w:ascii="Times New Roman" w:hAnsi="Times New Roman"/>
          <w:sz w:val="26"/>
          <w:szCs w:val="26"/>
        </w:rPr>
        <w:t>, bet sovietmečiu ir paskutiniais dešimtmečiai</w:t>
      </w:r>
      <w:r w:rsidR="00682AFA" w:rsidRPr="00CE10D0">
        <w:rPr>
          <w:rFonts w:ascii="Times New Roman" w:hAnsi="Times New Roman"/>
          <w:sz w:val="26"/>
          <w:szCs w:val="26"/>
        </w:rPr>
        <w:t>s</w:t>
      </w:r>
      <w:r w:rsidR="00952EC6" w:rsidRPr="00CE10D0">
        <w:rPr>
          <w:rFonts w:ascii="Times New Roman" w:hAnsi="Times New Roman"/>
          <w:sz w:val="26"/>
          <w:szCs w:val="26"/>
        </w:rPr>
        <w:t xml:space="preserve"> eita platesnių sintezių keliu. </w:t>
      </w:r>
      <w:r w:rsidR="002E2F46" w:rsidRPr="00CE10D0">
        <w:rPr>
          <w:rFonts w:ascii="Times New Roman" w:hAnsi="Times New Roman"/>
          <w:sz w:val="26"/>
          <w:szCs w:val="26"/>
        </w:rPr>
        <w:t>Š</w:t>
      </w:r>
      <w:r w:rsidR="00E50A06" w:rsidRPr="00CE10D0">
        <w:rPr>
          <w:rFonts w:ascii="Times New Roman" w:hAnsi="Times New Roman"/>
          <w:sz w:val="26"/>
          <w:szCs w:val="26"/>
        </w:rPr>
        <w:t>vietimo politikos, bibliotekų ir knygynų tinkl</w:t>
      </w:r>
      <w:r w:rsidR="00DC4475" w:rsidRPr="00CE10D0">
        <w:rPr>
          <w:rFonts w:ascii="Times New Roman" w:hAnsi="Times New Roman"/>
          <w:sz w:val="26"/>
          <w:szCs w:val="26"/>
        </w:rPr>
        <w:t>o</w:t>
      </w:r>
      <w:r w:rsidR="002E2F46" w:rsidRPr="00CE10D0">
        <w:rPr>
          <w:rFonts w:ascii="Times New Roman" w:hAnsi="Times New Roman"/>
          <w:sz w:val="26"/>
          <w:szCs w:val="26"/>
        </w:rPr>
        <w:t xml:space="preserve"> regioninės analizės</w:t>
      </w:r>
      <w:r w:rsidR="00E50A06" w:rsidRPr="00CE10D0">
        <w:rPr>
          <w:rFonts w:ascii="Times New Roman" w:hAnsi="Times New Roman"/>
          <w:sz w:val="26"/>
          <w:szCs w:val="26"/>
        </w:rPr>
        <w:t xml:space="preserve"> stokojama</w:t>
      </w:r>
      <w:r w:rsidR="002E2F46" w:rsidRPr="00CE10D0">
        <w:rPr>
          <w:rFonts w:ascii="Times New Roman" w:hAnsi="Times New Roman"/>
          <w:sz w:val="26"/>
          <w:szCs w:val="26"/>
        </w:rPr>
        <w:t>, nors bendrosios charakteristikos yra gerai regimos Audronės Glosienės</w:t>
      </w:r>
      <w:r w:rsidR="002E2F46" w:rsidRPr="00CE10D0">
        <w:rPr>
          <w:rStyle w:val="FootnoteReference"/>
          <w:rFonts w:ascii="Times New Roman" w:hAnsi="Times New Roman"/>
          <w:sz w:val="26"/>
          <w:szCs w:val="26"/>
        </w:rPr>
        <w:footnoteReference w:id="33"/>
      </w:r>
      <w:r w:rsidR="002E2F46" w:rsidRPr="00CE10D0">
        <w:rPr>
          <w:rFonts w:ascii="Times New Roman" w:hAnsi="Times New Roman"/>
          <w:sz w:val="26"/>
          <w:szCs w:val="26"/>
        </w:rPr>
        <w:t>, Sauliaus Kaubrio</w:t>
      </w:r>
      <w:r w:rsidR="002E2F46" w:rsidRPr="00CE10D0">
        <w:rPr>
          <w:rStyle w:val="FootnoteReference"/>
          <w:rFonts w:ascii="Times New Roman" w:hAnsi="Times New Roman"/>
          <w:sz w:val="26"/>
          <w:szCs w:val="26"/>
        </w:rPr>
        <w:footnoteReference w:id="34"/>
      </w:r>
      <w:r w:rsidR="002E2F46" w:rsidRPr="00CE10D0">
        <w:rPr>
          <w:rFonts w:ascii="Times New Roman" w:hAnsi="Times New Roman"/>
          <w:sz w:val="26"/>
          <w:szCs w:val="26"/>
        </w:rPr>
        <w:t>,</w:t>
      </w:r>
      <w:r w:rsidR="00E50A06" w:rsidRPr="00CE10D0">
        <w:rPr>
          <w:rFonts w:ascii="Times New Roman" w:hAnsi="Times New Roman"/>
          <w:sz w:val="26"/>
          <w:szCs w:val="26"/>
        </w:rPr>
        <w:t xml:space="preserve"> </w:t>
      </w:r>
      <w:r w:rsidR="002E2F46" w:rsidRPr="00CE10D0">
        <w:rPr>
          <w:rFonts w:ascii="Times New Roman" w:hAnsi="Times New Roman"/>
          <w:sz w:val="26"/>
          <w:szCs w:val="26"/>
        </w:rPr>
        <w:t>Genovaitės Raguotienės</w:t>
      </w:r>
      <w:r w:rsidR="002E2F46" w:rsidRPr="00CE10D0">
        <w:rPr>
          <w:rStyle w:val="FootnoteReference"/>
          <w:rFonts w:ascii="Times New Roman" w:hAnsi="Times New Roman"/>
          <w:sz w:val="26"/>
          <w:szCs w:val="26"/>
        </w:rPr>
        <w:footnoteReference w:id="35"/>
      </w:r>
      <w:r w:rsidR="002E2F46" w:rsidRPr="00CE10D0">
        <w:rPr>
          <w:rFonts w:ascii="Times New Roman" w:hAnsi="Times New Roman"/>
          <w:sz w:val="26"/>
          <w:szCs w:val="26"/>
        </w:rPr>
        <w:t>, Klemenso Sinkevičiaus</w:t>
      </w:r>
      <w:r w:rsidR="00706F7A" w:rsidRPr="00CE10D0">
        <w:rPr>
          <w:rStyle w:val="FootnoteReference"/>
          <w:rFonts w:ascii="Times New Roman" w:hAnsi="Times New Roman"/>
          <w:sz w:val="26"/>
          <w:szCs w:val="26"/>
        </w:rPr>
        <w:footnoteReference w:id="36"/>
      </w:r>
      <w:r w:rsidR="002E2F46" w:rsidRPr="00CE10D0">
        <w:rPr>
          <w:rFonts w:ascii="Times New Roman" w:hAnsi="Times New Roman"/>
          <w:sz w:val="26"/>
          <w:szCs w:val="26"/>
        </w:rPr>
        <w:t xml:space="preserve"> ir kt. darbuose. </w:t>
      </w:r>
      <w:r w:rsidR="00BC15E1" w:rsidRPr="00CE10D0">
        <w:rPr>
          <w:rFonts w:ascii="Times New Roman" w:hAnsi="Times New Roman"/>
          <w:sz w:val="26"/>
          <w:szCs w:val="26"/>
        </w:rPr>
        <w:t>Šių tyrimų branda, nedetalizuojant</w:t>
      </w:r>
      <w:r w:rsidR="004F58EF" w:rsidRPr="00CE10D0">
        <w:rPr>
          <w:rFonts w:ascii="Times New Roman" w:hAnsi="Times New Roman"/>
          <w:sz w:val="26"/>
          <w:szCs w:val="26"/>
        </w:rPr>
        <w:t xml:space="preserve"> privalumų ir</w:t>
      </w:r>
      <w:r w:rsidR="00BC15E1" w:rsidRPr="00CE10D0">
        <w:rPr>
          <w:rFonts w:ascii="Times New Roman" w:hAnsi="Times New Roman"/>
          <w:sz w:val="26"/>
          <w:szCs w:val="26"/>
        </w:rPr>
        <w:t xml:space="preserve"> spragų, brėžia tik bendruosius orientyrus, </w:t>
      </w:r>
      <w:r w:rsidR="00BC15E1" w:rsidRPr="00CE10D0">
        <w:rPr>
          <w:rFonts w:ascii="Times New Roman" w:hAnsi="Times New Roman"/>
          <w:sz w:val="26"/>
          <w:szCs w:val="26"/>
        </w:rPr>
        <w:lastRenderedPageBreak/>
        <w:t xml:space="preserve">kurie dar turi būti tikslinami ir gryninami, atsižvelgiant į atskirų Lietuvos dalių (šiuo atveju </w:t>
      </w:r>
      <w:r w:rsidR="00682AFA" w:rsidRPr="00CE10D0">
        <w:rPr>
          <w:rFonts w:ascii="Times New Roman" w:hAnsi="Times New Roman"/>
          <w:sz w:val="26"/>
          <w:szCs w:val="26"/>
        </w:rPr>
        <w:t xml:space="preserve">– </w:t>
      </w:r>
      <w:r w:rsidR="00BC15E1" w:rsidRPr="00CE10D0">
        <w:rPr>
          <w:rFonts w:ascii="Times New Roman" w:hAnsi="Times New Roman"/>
          <w:sz w:val="26"/>
          <w:szCs w:val="26"/>
        </w:rPr>
        <w:t>Žemaitijos) specifiką.</w:t>
      </w:r>
    </w:p>
    <w:p w:rsidR="00907791" w:rsidRPr="00CE10D0" w:rsidRDefault="00FC4A21" w:rsidP="00FA79A8">
      <w:pPr>
        <w:spacing w:after="0" w:line="360" w:lineRule="auto"/>
        <w:ind w:firstLine="709"/>
        <w:jc w:val="both"/>
        <w:rPr>
          <w:rFonts w:ascii="Times New Roman" w:hAnsi="Times New Roman"/>
          <w:sz w:val="26"/>
          <w:szCs w:val="26"/>
        </w:rPr>
      </w:pPr>
      <w:r w:rsidRPr="00CE10D0">
        <w:rPr>
          <w:rFonts w:ascii="Times New Roman" w:hAnsi="Times New Roman"/>
          <w:sz w:val="26"/>
          <w:szCs w:val="26"/>
        </w:rPr>
        <w:t>Violetos Černiauskaitės</w:t>
      </w:r>
      <w:r w:rsidR="001333D1" w:rsidRPr="00CE10D0">
        <w:rPr>
          <w:rFonts w:ascii="Times New Roman" w:hAnsi="Times New Roman"/>
          <w:sz w:val="26"/>
          <w:szCs w:val="26"/>
        </w:rPr>
        <w:t xml:space="preserve"> </w:t>
      </w:r>
      <w:r w:rsidR="00EC0929" w:rsidRPr="00CE10D0">
        <w:rPr>
          <w:rFonts w:ascii="Times New Roman" w:hAnsi="Times New Roman"/>
          <w:sz w:val="26"/>
          <w:szCs w:val="26"/>
        </w:rPr>
        <w:t xml:space="preserve">disertacijoje </w:t>
      </w:r>
      <w:r w:rsidR="001333D1" w:rsidRPr="00CE10D0">
        <w:rPr>
          <w:rFonts w:ascii="Times New Roman" w:hAnsi="Times New Roman"/>
          <w:sz w:val="26"/>
          <w:szCs w:val="26"/>
        </w:rPr>
        <w:t>„Lietuviškos knygos raida tautinės kultūros plėtros sąlygomis 1904</w:t>
      </w:r>
      <w:r w:rsidR="00C04D0F" w:rsidRPr="00CE10D0">
        <w:rPr>
          <w:rFonts w:ascii="Times New Roman" w:hAnsi="Times New Roman"/>
          <w:sz w:val="26"/>
          <w:szCs w:val="26"/>
        </w:rPr>
        <w:t>–</w:t>
      </w:r>
      <w:r w:rsidR="001333D1" w:rsidRPr="00CE10D0">
        <w:rPr>
          <w:rFonts w:ascii="Times New Roman" w:hAnsi="Times New Roman"/>
          <w:sz w:val="26"/>
          <w:szCs w:val="26"/>
        </w:rPr>
        <w:t>1914 metais“ (2000) ir publikacijose nustatyti bendrieji leidybos dėsningumai išskiriant Jurbarko, Plungės ir Šiaulių leidėjų indėlį</w:t>
      </w:r>
      <w:r w:rsidR="00C04D0F" w:rsidRPr="00CE10D0">
        <w:rPr>
          <w:rStyle w:val="FootnoteReference"/>
          <w:rFonts w:ascii="Times New Roman" w:hAnsi="Times New Roman"/>
          <w:sz w:val="26"/>
          <w:szCs w:val="26"/>
        </w:rPr>
        <w:footnoteReference w:id="37"/>
      </w:r>
      <w:r w:rsidR="001333D1" w:rsidRPr="00CE10D0">
        <w:rPr>
          <w:rFonts w:ascii="Times New Roman" w:hAnsi="Times New Roman"/>
          <w:sz w:val="26"/>
          <w:szCs w:val="26"/>
        </w:rPr>
        <w:t>.</w:t>
      </w:r>
      <w:r w:rsidR="00D56F86" w:rsidRPr="00CE10D0">
        <w:rPr>
          <w:rFonts w:ascii="Times New Roman" w:hAnsi="Times New Roman"/>
          <w:sz w:val="26"/>
          <w:szCs w:val="26"/>
        </w:rPr>
        <w:t xml:space="preserve"> </w:t>
      </w:r>
      <w:r w:rsidRPr="00CE10D0">
        <w:rPr>
          <w:rFonts w:ascii="Times New Roman" w:hAnsi="Times New Roman"/>
          <w:sz w:val="26"/>
          <w:szCs w:val="26"/>
        </w:rPr>
        <w:t>Neužpildyta istoriografijos spraga laikytinas 1915–1917 m. laiko</w:t>
      </w:r>
      <w:r w:rsidR="008B21D9">
        <w:rPr>
          <w:rFonts w:ascii="Times New Roman" w:hAnsi="Times New Roman"/>
          <w:sz w:val="26"/>
          <w:szCs w:val="26"/>
        </w:rPr>
        <w:softHyphen/>
      </w:r>
      <w:r w:rsidRPr="00CE10D0">
        <w:rPr>
          <w:rFonts w:ascii="Times New Roman" w:hAnsi="Times New Roman"/>
          <w:sz w:val="26"/>
          <w:szCs w:val="26"/>
        </w:rPr>
        <w:t>tarpis</w:t>
      </w:r>
      <w:r w:rsidR="004029B3" w:rsidRPr="00CE10D0">
        <w:rPr>
          <w:rFonts w:ascii="Times New Roman" w:hAnsi="Times New Roman"/>
          <w:sz w:val="26"/>
          <w:szCs w:val="26"/>
        </w:rPr>
        <w:t>,</w:t>
      </w:r>
      <w:r w:rsidRPr="00CE10D0">
        <w:rPr>
          <w:rFonts w:ascii="Times New Roman" w:hAnsi="Times New Roman"/>
          <w:sz w:val="26"/>
          <w:szCs w:val="26"/>
        </w:rPr>
        <w:t xml:space="preserve"> apie kurį supratim</w:t>
      </w:r>
      <w:r w:rsidR="00866EFE" w:rsidRPr="00CE10D0">
        <w:rPr>
          <w:rFonts w:ascii="Times New Roman" w:hAnsi="Times New Roman"/>
          <w:sz w:val="26"/>
          <w:szCs w:val="26"/>
        </w:rPr>
        <w:t>ą</w:t>
      </w:r>
      <w:r w:rsidRPr="00CE10D0">
        <w:rPr>
          <w:rFonts w:ascii="Times New Roman" w:hAnsi="Times New Roman"/>
          <w:sz w:val="26"/>
          <w:szCs w:val="26"/>
        </w:rPr>
        <w:t>, daugiausia iš karo cenzūros pozicijų, leidžia susidaryti Marijos Urbšienės tyrimai</w:t>
      </w:r>
      <w:r w:rsidRPr="00CE10D0">
        <w:rPr>
          <w:rStyle w:val="FootnoteReference"/>
          <w:rFonts w:ascii="Times New Roman" w:hAnsi="Times New Roman"/>
          <w:sz w:val="26"/>
          <w:szCs w:val="26"/>
        </w:rPr>
        <w:footnoteReference w:id="38"/>
      </w:r>
      <w:r w:rsidRPr="00CE10D0">
        <w:rPr>
          <w:rFonts w:ascii="Times New Roman" w:hAnsi="Times New Roman"/>
          <w:sz w:val="26"/>
          <w:szCs w:val="26"/>
        </w:rPr>
        <w:t xml:space="preserve">. A. Glosienės disertacijoje </w:t>
      </w:r>
      <w:r w:rsidR="00590DCD" w:rsidRPr="00CE10D0">
        <w:rPr>
          <w:rFonts w:ascii="Times New Roman" w:hAnsi="Times New Roman"/>
          <w:sz w:val="26"/>
          <w:szCs w:val="26"/>
        </w:rPr>
        <w:t>„</w:t>
      </w:r>
      <w:r w:rsidR="00D56F86" w:rsidRPr="00CE10D0">
        <w:rPr>
          <w:rFonts w:ascii="Times New Roman" w:hAnsi="Times New Roman"/>
          <w:sz w:val="26"/>
          <w:szCs w:val="26"/>
        </w:rPr>
        <w:t>Knygų leidyba ir platinimas Lietuvoje 1918–1940</w:t>
      </w:r>
      <w:r w:rsidR="00590DCD" w:rsidRPr="00CE10D0">
        <w:rPr>
          <w:rFonts w:ascii="Times New Roman" w:hAnsi="Times New Roman"/>
          <w:sz w:val="26"/>
          <w:szCs w:val="26"/>
        </w:rPr>
        <w:t>“</w:t>
      </w:r>
      <w:r w:rsidR="00D56F86" w:rsidRPr="00CE10D0">
        <w:rPr>
          <w:rFonts w:ascii="Times New Roman" w:hAnsi="Times New Roman"/>
          <w:sz w:val="26"/>
          <w:szCs w:val="26"/>
        </w:rPr>
        <w:t xml:space="preserve"> (1992)</w:t>
      </w:r>
      <w:r w:rsidR="00590DCD" w:rsidRPr="00CE10D0">
        <w:rPr>
          <w:rFonts w:ascii="Times New Roman" w:hAnsi="Times New Roman"/>
          <w:sz w:val="26"/>
          <w:szCs w:val="26"/>
        </w:rPr>
        <w:t xml:space="preserve"> </w:t>
      </w:r>
      <w:r w:rsidR="00CD7EFB" w:rsidRPr="00CE10D0">
        <w:rPr>
          <w:rFonts w:ascii="Times New Roman" w:hAnsi="Times New Roman"/>
          <w:sz w:val="26"/>
          <w:szCs w:val="26"/>
        </w:rPr>
        <w:t>bendrame Lietuvos leidybos kontekste buvo išskirta produktyvumu pasižymėjusi</w:t>
      </w:r>
      <w:r w:rsidR="00C32C88" w:rsidRPr="00CE10D0">
        <w:rPr>
          <w:rFonts w:ascii="Times New Roman" w:hAnsi="Times New Roman"/>
          <w:sz w:val="26"/>
          <w:szCs w:val="26"/>
        </w:rPr>
        <w:t xml:space="preserve"> Šiaulių „Kultūros“ bendrov</w:t>
      </w:r>
      <w:r w:rsidR="00CD7EFB" w:rsidRPr="00CE10D0">
        <w:rPr>
          <w:rFonts w:ascii="Times New Roman" w:hAnsi="Times New Roman"/>
          <w:sz w:val="26"/>
          <w:szCs w:val="26"/>
        </w:rPr>
        <w:t>ė</w:t>
      </w:r>
      <w:r w:rsidR="00C32C88" w:rsidRPr="00CE10D0">
        <w:rPr>
          <w:rFonts w:ascii="Times New Roman" w:hAnsi="Times New Roman"/>
          <w:sz w:val="26"/>
          <w:szCs w:val="26"/>
        </w:rPr>
        <w:t xml:space="preserve">, </w:t>
      </w:r>
      <w:r w:rsidR="008B21D9">
        <w:rPr>
          <w:rFonts w:ascii="Times New Roman" w:hAnsi="Times New Roman"/>
          <w:sz w:val="26"/>
          <w:szCs w:val="26"/>
        </w:rPr>
        <w:t>atsklei</w:t>
      </w:r>
      <w:r w:rsidR="00866EFE" w:rsidRPr="00CE10D0">
        <w:rPr>
          <w:rFonts w:ascii="Times New Roman" w:hAnsi="Times New Roman"/>
          <w:sz w:val="26"/>
          <w:szCs w:val="26"/>
        </w:rPr>
        <w:t>d</w:t>
      </w:r>
      <w:r w:rsidR="008B21D9">
        <w:rPr>
          <w:rFonts w:ascii="Times New Roman" w:hAnsi="Times New Roman"/>
          <w:sz w:val="26"/>
          <w:szCs w:val="26"/>
        </w:rPr>
        <w:t>žiant</w:t>
      </w:r>
      <w:r w:rsidR="00C32C88" w:rsidRPr="00CE10D0">
        <w:rPr>
          <w:rFonts w:ascii="Times New Roman" w:hAnsi="Times New Roman"/>
          <w:sz w:val="26"/>
          <w:szCs w:val="26"/>
        </w:rPr>
        <w:t xml:space="preserve"> jos reikšmę ne vien regionui, bet ir visai šaliai</w:t>
      </w:r>
      <w:r w:rsidR="00D56F86" w:rsidRPr="00CE10D0">
        <w:rPr>
          <w:rStyle w:val="FootnoteReference"/>
          <w:rFonts w:ascii="Times New Roman" w:hAnsi="Times New Roman"/>
          <w:sz w:val="26"/>
          <w:szCs w:val="26"/>
        </w:rPr>
        <w:footnoteReference w:id="39"/>
      </w:r>
      <w:r w:rsidR="00C32C88" w:rsidRPr="00CE10D0">
        <w:rPr>
          <w:rFonts w:ascii="Times New Roman" w:hAnsi="Times New Roman"/>
          <w:sz w:val="26"/>
          <w:szCs w:val="26"/>
        </w:rPr>
        <w:t>.</w:t>
      </w:r>
      <w:r w:rsidR="00590DCD" w:rsidRPr="00CE10D0">
        <w:rPr>
          <w:rFonts w:ascii="Times New Roman" w:hAnsi="Times New Roman"/>
          <w:sz w:val="26"/>
          <w:szCs w:val="26"/>
        </w:rPr>
        <w:t xml:space="preserve"> </w:t>
      </w:r>
      <w:r w:rsidR="00963D9D" w:rsidRPr="00CE10D0">
        <w:rPr>
          <w:rFonts w:ascii="Times New Roman" w:hAnsi="Times New Roman"/>
          <w:sz w:val="26"/>
          <w:szCs w:val="26"/>
        </w:rPr>
        <w:t>Valstybinės ir bažnytinės c</w:t>
      </w:r>
      <w:r w:rsidRPr="00CE10D0">
        <w:rPr>
          <w:rFonts w:ascii="Times New Roman" w:hAnsi="Times New Roman"/>
          <w:sz w:val="26"/>
          <w:szCs w:val="26"/>
        </w:rPr>
        <w:t>enzūros reikšmę leidybai 1918–1940 m. Arida Papaurėlytė-Riaubienė atskleidė disertacijoje „Knygos laisvė ir kontrolė Lietuvoje 1918–1940 m.“ (2003) išskirdama bendruosius cenzūros mechani</w:t>
      </w:r>
      <w:r w:rsidR="008B21D9">
        <w:rPr>
          <w:rFonts w:ascii="Times New Roman" w:hAnsi="Times New Roman"/>
          <w:sz w:val="26"/>
          <w:szCs w:val="26"/>
        </w:rPr>
        <w:softHyphen/>
      </w:r>
      <w:r w:rsidRPr="00CE10D0">
        <w:rPr>
          <w:rFonts w:ascii="Times New Roman" w:hAnsi="Times New Roman"/>
          <w:sz w:val="26"/>
          <w:szCs w:val="26"/>
        </w:rPr>
        <w:t>zmus</w:t>
      </w:r>
      <w:r w:rsidR="00231316" w:rsidRPr="00CE10D0">
        <w:rPr>
          <w:rFonts w:ascii="Times New Roman" w:hAnsi="Times New Roman"/>
          <w:sz w:val="26"/>
          <w:szCs w:val="26"/>
        </w:rPr>
        <w:t>,</w:t>
      </w:r>
      <w:r w:rsidRPr="00CE10D0">
        <w:rPr>
          <w:rFonts w:ascii="Times New Roman" w:hAnsi="Times New Roman"/>
          <w:sz w:val="26"/>
          <w:szCs w:val="26"/>
        </w:rPr>
        <w:t xml:space="preserve"> </w:t>
      </w:r>
      <w:r w:rsidR="00963D9D" w:rsidRPr="00CE10D0">
        <w:rPr>
          <w:rFonts w:ascii="Times New Roman" w:hAnsi="Times New Roman"/>
          <w:sz w:val="26"/>
          <w:szCs w:val="26"/>
        </w:rPr>
        <w:t>nuo kurių nukentėdavo</w:t>
      </w:r>
      <w:r w:rsidRPr="00CE10D0">
        <w:rPr>
          <w:rFonts w:ascii="Times New Roman" w:hAnsi="Times New Roman"/>
          <w:sz w:val="26"/>
          <w:szCs w:val="26"/>
        </w:rPr>
        <w:t xml:space="preserve"> ir Žemaitijos leidėjai bei spaudos įmonės</w:t>
      </w:r>
      <w:r w:rsidR="00963D9D" w:rsidRPr="00CE10D0">
        <w:rPr>
          <w:rStyle w:val="FootnoteReference"/>
          <w:rFonts w:ascii="Times New Roman" w:hAnsi="Times New Roman"/>
          <w:sz w:val="26"/>
          <w:szCs w:val="26"/>
        </w:rPr>
        <w:footnoteReference w:id="40"/>
      </w:r>
      <w:r w:rsidRPr="00CE10D0">
        <w:rPr>
          <w:rFonts w:ascii="Times New Roman" w:hAnsi="Times New Roman"/>
          <w:sz w:val="26"/>
          <w:szCs w:val="26"/>
        </w:rPr>
        <w:t xml:space="preserve">. </w:t>
      </w:r>
      <w:r w:rsidR="00590DCD" w:rsidRPr="00CE10D0">
        <w:rPr>
          <w:rFonts w:ascii="Times New Roman" w:hAnsi="Times New Roman"/>
          <w:sz w:val="26"/>
          <w:szCs w:val="26"/>
        </w:rPr>
        <w:t>Jekaterin</w:t>
      </w:r>
      <w:r w:rsidR="00C32C88" w:rsidRPr="00CE10D0">
        <w:rPr>
          <w:rFonts w:ascii="Times New Roman" w:hAnsi="Times New Roman"/>
          <w:sz w:val="26"/>
          <w:szCs w:val="26"/>
        </w:rPr>
        <w:t>a</w:t>
      </w:r>
      <w:r w:rsidR="00590DCD" w:rsidRPr="00CE10D0">
        <w:rPr>
          <w:rFonts w:ascii="Times New Roman" w:hAnsi="Times New Roman"/>
          <w:sz w:val="26"/>
          <w:szCs w:val="26"/>
        </w:rPr>
        <w:t xml:space="preserve"> Kosakovskaj</w:t>
      </w:r>
      <w:r w:rsidR="00C32C88" w:rsidRPr="00CE10D0">
        <w:rPr>
          <w:rFonts w:ascii="Times New Roman" w:hAnsi="Times New Roman"/>
          <w:sz w:val="26"/>
          <w:szCs w:val="26"/>
        </w:rPr>
        <w:t>a</w:t>
      </w:r>
      <w:r w:rsidR="00590DCD" w:rsidRPr="00CE10D0">
        <w:rPr>
          <w:rFonts w:ascii="Times New Roman" w:hAnsi="Times New Roman"/>
          <w:sz w:val="26"/>
          <w:szCs w:val="26"/>
        </w:rPr>
        <w:t xml:space="preserve"> magistro darbe „Knygų leidyba Lietuvoje </w:t>
      </w:r>
      <w:r w:rsidR="00C32C88" w:rsidRPr="00CE10D0">
        <w:rPr>
          <w:rFonts w:ascii="Times New Roman" w:hAnsi="Times New Roman"/>
          <w:sz w:val="26"/>
          <w:szCs w:val="26"/>
        </w:rPr>
        <w:t xml:space="preserve">nacių okupacijos metais“ (2011) </w:t>
      </w:r>
      <w:r w:rsidR="00BE7177" w:rsidRPr="00CE10D0">
        <w:rPr>
          <w:rFonts w:ascii="Times New Roman" w:hAnsi="Times New Roman"/>
          <w:sz w:val="26"/>
          <w:szCs w:val="26"/>
        </w:rPr>
        <w:t>suaktualino</w:t>
      </w:r>
      <w:r w:rsidR="00C32C88" w:rsidRPr="00CE10D0">
        <w:rPr>
          <w:rFonts w:ascii="Times New Roman" w:hAnsi="Times New Roman"/>
          <w:sz w:val="26"/>
          <w:szCs w:val="26"/>
        </w:rPr>
        <w:t xml:space="preserve"> tuo metu produktyvumu pasižymėjusi</w:t>
      </w:r>
      <w:r w:rsidR="00CD7EFB" w:rsidRPr="00CE10D0">
        <w:rPr>
          <w:rFonts w:ascii="Times New Roman" w:hAnsi="Times New Roman"/>
          <w:sz w:val="26"/>
          <w:szCs w:val="26"/>
        </w:rPr>
        <w:t>us</w:t>
      </w:r>
      <w:r w:rsidR="00C32C88" w:rsidRPr="00CE10D0">
        <w:rPr>
          <w:rFonts w:ascii="Times New Roman" w:hAnsi="Times New Roman"/>
          <w:sz w:val="26"/>
          <w:szCs w:val="26"/>
        </w:rPr>
        <w:t xml:space="preserve"> regionini</w:t>
      </w:r>
      <w:r w:rsidR="00CD7EFB" w:rsidRPr="00CE10D0">
        <w:rPr>
          <w:rFonts w:ascii="Times New Roman" w:hAnsi="Times New Roman"/>
          <w:sz w:val="26"/>
          <w:szCs w:val="26"/>
        </w:rPr>
        <w:t>us</w:t>
      </w:r>
      <w:r w:rsidR="00C32C88" w:rsidRPr="00CE10D0">
        <w:rPr>
          <w:rFonts w:ascii="Times New Roman" w:hAnsi="Times New Roman"/>
          <w:sz w:val="26"/>
          <w:szCs w:val="26"/>
        </w:rPr>
        <w:t xml:space="preserve"> spaudos centrus</w:t>
      </w:r>
      <w:r w:rsidR="00590DCD" w:rsidRPr="00CE10D0">
        <w:rPr>
          <w:rFonts w:ascii="Times New Roman" w:hAnsi="Times New Roman"/>
          <w:sz w:val="26"/>
          <w:szCs w:val="26"/>
        </w:rPr>
        <w:t xml:space="preserve"> </w:t>
      </w:r>
      <w:r w:rsidR="002311D3" w:rsidRPr="00CE10D0">
        <w:rPr>
          <w:rFonts w:ascii="Times New Roman" w:hAnsi="Times New Roman"/>
          <w:sz w:val="26"/>
          <w:szCs w:val="26"/>
        </w:rPr>
        <w:t xml:space="preserve">– </w:t>
      </w:r>
      <w:r w:rsidR="00590DCD" w:rsidRPr="00CE10D0">
        <w:rPr>
          <w:rFonts w:ascii="Times New Roman" w:hAnsi="Times New Roman"/>
          <w:sz w:val="26"/>
          <w:szCs w:val="26"/>
        </w:rPr>
        <w:t>Telši</w:t>
      </w:r>
      <w:r w:rsidR="00231316" w:rsidRPr="00CE10D0">
        <w:rPr>
          <w:rFonts w:ascii="Times New Roman" w:hAnsi="Times New Roman"/>
          <w:sz w:val="26"/>
          <w:szCs w:val="26"/>
        </w:rPr>
        <w:t>us</w:t>
      </w:r>
      <w:r w:rsidR="00590DCD" w:rsidRPr="00CE10D0">
        <w:rPr>
          <w:rFonts w:ascii="Times New Roman" w:hAnsi="Times New Roman"/>
          <w:sz w:val="26"/>
          <w:szCs w:val="26"/>
        </w:rPr>
        <w:t xml:space="preserve"> ir Šiauli</w:t>
      </w:r>
      <w:r w:rsidR="00231316" w:rsidRPr="00CE10D0">
        <w:rPr>
          <w:rFonts w:ascii="Times New Roman" w:hAnsi="Times New Roman"/>
          <w:sz w:val="26"/>
          <w:szCs w:val="26"/>
        </w:rPr>
        <w:t>us</w:t>
      </w:r>
      <w:r w:rsidR="00590DCD" w:rsidRPr="00CE10D0">
        <w:rPr>
          <w:rStyle w:val="FootnoteReference"/>
          <w:rFonts w:ascii="Times New Roman" w:hAnsi="Times New Roman"/>
          <w:sz w:val="26"/>
          <w:szCs w:val="26"/>
        </w:rPr>
        <w:footnoteReference w:id="41"/>
      </w:r>
      <w:r w:rsidR="00D56F86" w:rsidRPr="00CE10D0">
        <w:rPr>
          <w:rFonts w:ascii="Times New Roman" w:hAnsi="Times New Roman"/>
          <w:sz w:val="26"/>
          <w:szCs w:val="26"/>
        </w:rPr>
        <w:t xml:space="preserve">. </w:t>
      </w:r>
      <w:r w:rsidR="002952F4" w:rsidRPr="00CE10D0">
        <w:rPr>
          <w:rFonts w:ascii="Times New Roman" w:hAnsi="Times New Roman"/>
          <w:sz w:val="26"/>
          <w:szCs w:val="26"/>
        </w:rPr>
        <w:t>Nepriklausomos Lie</w:t>
      </w:r>
      <w:r w:rsidR="001A0721" w:rsidRPr="00CE10D0">
        <w:rPr>
          <w:rFonts w:ascii="Times New Roman" w:hAnsi="Times New Roman"/>
          <w:sz w:val="26"/>
          <w:szCs w:val="26"/>
        </w:rPr>
        <w:t>tuvos spaudos grafikos raidą tyrė</w:t>
      </w:r>
      <w:r w:rsidR="002952F4" w:rsidRPr="00CE10D0">
        <w:rPr>
          <w:rFonts w:ascii="Times New Roman" w:hAnsi="Times New Roman"/>
          <w:sz w:val="26"/>
          <w:szCs w:val="26"/>
        </w:rPr>
        <w:t xml:space="preserve"> Giedrė Jankevičiūtė knygoje </w:t>
      </w:r>
      <w:r w:rsidR="002952F4" w:rsidRPr="00CE10D0">
        <w:rPr>
          <w:rFonts w:ascii="Times New Roman" w:hAnsi="Times New Roman"/>
          <w:i/>
          <w:sz w:val="26"/>
          <w:szCs w:val="26"/>
        </w:rPr>
        <w:t xml:space="preserve">Lietuvos grafika (1918–1940) </w:t>
      </w:r>
      <w:r w:rsidR="002952F4" w:rsidRPr="00CE10D0">
        <w:rPr>
          <w:rFonts w:ascii="Times New Roman" w:hAnsi="Times New Roman"/>
          <w:sz w:val="26"/>
          <w:szCs w:val="26"/>
        </w:rPr>
        <w:t>(2008)</w:t>
      </w:r>
      <w:r w:rsidR="002952F4" w:rsidRPr="00CE10D0">
        <w:rPr>
          <w:rStyle w:val="FootnoteReference"/>
          <w:rFonts w:ascii="Times New Roman" w:hAnsi="Times New Roman"/>
          <w:sz w:val="26"/>
          <w:szCs w:val="26"/>
        </w:rPr>
        <w:footnoteReference w:id="42"/>
      </w:r>
      <w:r w:rsidR="002952F4" w:rsidRPr="00CE10D0">
        <w:rPr>
          <w:rFonts w:ascii="Times New Roman" w:hAnsi="Times New Roman"/>
          <w:i/>
          <w:sz w:val="26"/>
          <w:szCs w:val="26"/>
        </w:rPr>
        <w:t>.</w:t>
      </w:r>
      <w:r w:rsidR="002952F4" w:rsidRPr="00CE10D0">
        <w:rPr>
          <w:rFonts w:ascii="Times New Roman" w:hAnsi="Times New Roman"/>
          <w:sz w:val="26"/>
          <w:szCs w:val="26"/>
        </w:rPr>
        <w:t xml:space="preserve"> Autorė daugiau dėmesio kreipė į Šiaulių spaustuvių produkciją</w:t>
      </w:r>
      <w:r w:rsidR="006E65A8" w:rsidRPr="00CE10D0">
        <w:rPr>
          <w:rFonts w:ascii="Times New Roman" w:hAnsi="Times New Roman"/>
          <w:sz w:val="26"/>
          <w:szCs w:val="26"/>
        </w:rPr>
        <w:t>, išskyrė Gerardo Bagdonavičiaus indėlį į knygos meną</w:t>
      </w:r>
      <w:r w:rsidR="002952F4" w:rsidRPr="00CE10D0">
        <w:rPr>
          <w:rFonts w:ascii="Times New Roman" w:hAnsi="Times New Roman"/>
          <w:sz w:val="26"/>
          <w:szCs w:val="26"/>
        </w:rPr>
        <w:t xml:space="preserve">. Tuo metu Žemaitijoje tik Šiaulių spaustuvės galėjo atlikti spalvotos spaudos užsakymus, </w:t>
      </w:r>
      <w:r w:rsidR="002952F4" w:rsidRPr="00CE10D0">
        <w:rPr>
          <w:rFonts w:ascii="Times New Roman" w:hAnsi="Times New Roman"/>
          <w:sz w:val="26"/>
          <w:szCs w:val="26"/>
        </w:rPr>
        <w:lastRenderedPageBreak/>
        <w:t xml:space="preserve">todėl </w:t>
      </w:r>
      <w:r w:rsidR="00561C3D" w:rsidRPr="00CE10D0">
        <w:rPr>
          <w:rFonts w:ascii="Times New Roman" w:hAnsi="Times New Roman"/>
          <w:sz w:val="26"/>
          <w:szCs w:val="26"/>
        </w:rPr>
        <w:t>tyrėjos</w:t>
      </w:r>
      <w:r w:rsidR="002952F4" w:rsidRPr="00CE10D0">
        <w:rPr>
          <w:rFonts w:ascii="Times New Roman" w:hAnsi="Times New Roman"/>
          <w:sz w:val="26"/>
          <w:szCs w:val="26"/>
        </w:rPr>
        <w:t xml:space="preserve"> dėmesys Šiauliams nebuvo atsitiktinis. Autorė</w:t>
      </w:r>
      <w:r w:rsidR="00682AFA" w:rsidRPr="00CE10D0">
        <w:rPr>
          <w:rFonts w:ascii="Times New Roman" w:hAnsi="Times New Roman"/>
          <w:sz w:val="26"/>
          <w:szCs w:val="26"/>
        </w:rPr>
        <w:t>,</w:t>
      </w:r>
      <w:r w:rsidR="002952F4" w:rsidRPr="00CE10D0">
        <w:rPr>
          <w:rFonts w:ascii="Times New Roman" w:hAnsi="Times New Roman"/>
          <w:sz w:val="26"/>
          <w:szCs w:val="26"/>
        </w:rPr>
        <w:t xml:space="preserve"> </w:t>
      </w:r>
      <w:r w:rsidR="00146285" w:rsidRPr="00CE10D0">
        <w:rPr>
          <w:rFonts w:ascii="Times New Roman" w:hAnsi="Times New Roman"/>
          <w:sz w:val="26"/>
          <w:szCs w:val="26"/>
        </w:rPr>
        <w:t>analizuodama knygų grafikos raidą pagal vyraujančia</w:t>
      </w:r>
      <w:r w:rsidR="00682AFA" w:rsidRPr="00CE10D0">
        <w:rPr>
          <w:rFonts w:ascii="Times New Roman" w:hAnsi="Times New Roman"/>
          <w:sz w:val="26"/>
          <w:szCs w:val="26"/>
        </w:rPr>
        <w:t>s</w:t>
      </w:r>
      <w:r w:rsidR="00146285" w:rsidRPr="00CE10D0">
        <w:rPr>
          <w:rFonts w:ascii="Times New Roman" w:hAnsi="Times New Roman"/>
          <w:sz w:val="26"/>
          <w:szCs w:val="26"/>
        </w:rPr>
        <w:t xml:space="preserve"> to meto meno sroves</w:t>
      </w:r>
      <w:r w:rsidR="00682AFA" w:rsidRPr="00CE10D0">
        <w:rPr>
          <w:rFonts w:ascii="Times New Roman" w:hAnsi="Times New Roman"/>
          <w:sz w:val="26"/>
          <w:szCs w:val="26"/>
        </w:rPr>
        <w:t>,</w:t>
      </w:r>
      <w:r w:rsidR="00146285" w:rsidRPr="00CE10D0">
        <w:rPr>
          <w:rFonts w:ascii="Times New Roman" w:hAnsi="Times New Roman"/>
          <w:sz w:val="26"/>
          <w:szCs w:val="26"/>
        </w:rPr>
        <w:t xml:space="preserve"> pateikė tik bendrą to meto šios dailės srities vaizdą, bet jame neatsispindėjo Žemaitijos regiono dailininkų aspiracijos brandinant savitą</w:t>
      </w:r>
      <w:r w:rsidR="00706F7A" w:rsidRPr="00CE10D0">
        <w:rPr>
          <w:rFonts w:ascii="Times New Roman" w:hAnsi="Times New Roman"/>
          <w:sz w:val="26"/>
          <w:szCs w:val="26"/>
        </w:rPr>
        <w:t xml:space="preserve"> meno</w:t>
      </w:r>
      <w:r w:rsidR="00146285" w:rsidRPr="00CE10D0">
        <w:rPr>
          <w:rFonts w:ascii="Times New Roman" w:hAnsi="Times New Roman"/>
          <w:sz w:val="26"/>
          <w:szCs w:val="26"/>
        </w:rPr>
        <w:t xml:space="preserve"> interpretaciją</w:t>
      </w:r>
      <w:r w:rsidR="002952F4" w:rsidRPr="00CE10D0">
        <w:rPr>
          <w:rFonts w:ascii="Times New Roman" w:hAnsi="Times New Roman"/>
          <w:sz w:val="26"/>
          <w:szCs w:val="26"/>
        </w:rPr>
        <w:t>. Šių autorių</w:t>
      </w:r>
      <w:r w:rsidR="00590DCD" w:rsidRPr="00CE10D0">
        <w:rPr>
          <w:rFonts w:ascii="Times New Roman" w:hAnsi="Times New Roman"/>
          <w:sz w:val="26"/>
          <w:szCs w:val="26"/>
        </w:rPr>
        <w:t xml:space="preserve"> darbuose atsiskleidė Šiaulių ir Telšių spaudos centrų įtaka bendrai to meto leidybos situacijai Lietuvoje.</w:t>
      </w:r>
      <w:r w:rsidR="00AE20C8" w:rsidRPr="00CE10D0">
        <w:rPr>
          <w:rFonts w:ascii="Times New Roman" w:hAnsi="Times New Roman"/>
          <w:sz w:val="26"/>
          <w:szCs w:val="26"/>
        </w:rPr>
        <w:t xml:space="preserve"> Vladas Žukas studijoje </w:t>
      </w:r>
      <w:r w:rsidR="00AE20C8" w:rsidRPr="00CE10D0">
        <w:rPr>
          <w:rFonts w:ascii="Times New Roman" w:hAnsi="Times New Roman"/>
          <w:i/>
          <w:sz w:val="26"/>
          <w:szCs w:val="26"/>
        </w:rPr>
        <w:t xml:space="preserve">Bendrovės knygoms leisti ir platinti 1918–1940 </w:t>
      </w:r>
      <w:r w:rsidR="00AE20C8" w:rsidRPr="00CE10D0">
        <w:rPr>
          <w:rFonts w:ascii="Times New Roman" w:hAnsi="Times New Roman"/>
          <w:sz w:val="26"/>
          <w:szCs w:val="26"/>
        </w:rPr>
        <w:t>(1998)</w:t>
      </w:r>
      <w:r w:rsidR="00AE20C8" w:rsidRPr="00CE10D0">
        <w:rPr>
          <w:rFonts w:ascii="Times New Roman" w:hAnsi="Times New Roman"/>
          <w:i/>
          <w:sz w:val="26"/>
          <w:szCs w:val="26"/>
        </w:rPr>
        <w:t xml:space="preserve"> </w:t>
      </w:r>
      <w:r w:rsidR="002311D3" w:rsidRPr="00CE10D0">
        <w:rPr>
          <w:rFonts w:ascii="Times New Roman" w:hAnsi="Times New Roman"/>
          <w:sz w:val="26"/>
          <w:szCs w:val="26"/>
        </w:rPr>
        <w:t xml:space="preserve">leidybos bendrovių kontekste </w:t>
      </w:r>
      <w:r w:rsidR="00AE20C8" w:rsidRPr="00CE10D0">
        <w:rPr>
          <w:rFonts w:ascii="Times New Roman" w:hAnsi="Times New Roman"/>
          <w:sz w:val="26"/>
          <w:szCs w:val="26"/>
        </w:rPr>
        <w:t>išryškino Šiaulių „Kultūros“ ir Jurbarko „Pasakos“ bendrovių istoriją</w:t>
      </w:r>
      <w:r w:rsidR="00AE20C8" w:rsidRPr="00CE10D0">
        <w:rPr>
          <w:rStyle w:val="FootnoteReference"/>
          <w:rFonts w:ascii="Times New Roman" w:hAnsi="Times New Roman"/>
          <w:sz w:val="26"/>
          <w:szCs w:val="26"/>
        </w:rPr>
        <w:footnoteReference w:id="43"/>
      </w:r>
      <w:r w:rsidR="00AE20C8" w:rsidRPr="00CE10D0">
        <w:rPr>
          <w:rFonts w:ascii="Times New Roman" w:hAnsi="Times New Roman"/>
          <w:sz w:val="26"/>
          <w:szCs w:val="26"/>
        </w:rPr>
        <w:t xml:space="preserve">. Žemaitijoje leidybos bendrovių ir tokio pobūdžio organizacijų buvo ir daugiau, tad ši publikacija tik suaktualino </w:t>
      </w:r>
      <w:r w:rsidR="00146285" w:rsidRPr="00CE10D0">
        <w:rPr>
          <w:rFonts w:ascii="Times New Roman" w:hAnsi="Times New Roman"/>
          <w:sz w:val="26"/>
          <w:szCs w:val="26"/>
        </w:rPr>
        <w:t>šios leidėjų grupės tyrimus</w:t>
      </w:r>
      <w:r w:rsidR="00AE20C8" w:rsidRPr="00CE10D0">
        <w:rPr>
          <w:rFonts w:ascii="Times New Roman" w:hAnsi="Times New Roman"/>
          <w:sz w:val="26"/>
          <w:szCs w:val="26"/>
        </w:rPr>
        <w:t xml:space="preserve">. </w:t>
      </w:r>
      <w:r w:rsidR="00146285" w:rsidRPr="00CE10D0">
        <w:rPr>
          <w:rFonts w:ascii="Times New Roman" w:hAnsi="Times New Roman"/>
          <w:sz w:val="26"/>
          <w:szCs w:val="26"/>
        </w:rPr>
        <w:t>Bendrame Lietuvos kontekste išryškėjus Šiaulių centro vaidmeniui</w:t>
      </w:r>
      <w:r w:rsidR="00682AFA" w:rsidRPr="00CE10D0">
        <w:rPr>
          <w:rFonts w:ascii="Times New Roman" w:hAnsi="Times New Roman"/>
          <w:sz w:val="26"/>
          <w:szCs w:val="26"/>
        </w:rPr>
        <w:t>,</w:t>
      </w:r>
      <w:r w:rsidR="00146285" w:rsidRPr="00CE10D0">
        <w:rPr>
          <w:rFonts w:ascii="Times New Roman" w:hAnsi="Times New Roman"/>
          <w:sz w:val="26"/>
          <w:szCs w:val="26"/>
        </w:rPr>
        <w:t xml:space="preserve"> jį magistro darbe </w:t>
      </w:r>
      <w:r w:rsidR="00590DCD" w:rsidRPr="00CE10D0">
        <w:rPr>
          <w:rFonts w:ascii="Times New Roman" w:hAnsi="Times New Roman"/>
          <w:sz w:val="26"/>
          <w:szCs w:val="26"/>
        </w:rPr>
        <w:t>„Šiaulių spauda 1918–1940 metais“ (2001)</w:t>
      </w:r>
      <w:r w:rsidR="00146285" w:rsidRPr="00CE10D0">
        <w:rPr>
          <w:rFonts w:ascii="Times New Roman" w:hAnsi="Times New Roman"/>
          <w:sz w:val="26"/>
          <w:szCs w:val="26"/>
        </w:rPr>
        <w:t xml:space="preserve"> bandė atskleisti</w:t>
      </w:r>
      <w:r w:rsidR="00AE20C8" w:rsidRPr="00CE10D0">
        <w:rPr>
          <w:rFonts w:ascii="Times New Roman" w:hAnsi="Times New Roman"/>
          <w:sz w:val="26"/>
          <w:szCs w:val="26"/>
        </w:rPr>
        <w:t xml:space="preserve"> </w:t>
      </w:r>
      <w:r w:rsidR="00146285" w:rsidRPr="00CE10D0">
        <w:rPr>
          <w:rFonts w:ascii="Times New Roman" w:hAnsi="Times New Roman"/>
          <w:sz w:val="26"/>
          <w:szCs w:val="26"/>
        </w:rPr>
        <w:t>Sigitas Drobenka. Šiame t</w:t>
      </w:r>
      <w:r w:rsidR="00AE20C8" w:rsidRPr="00CE10D0">
        <w:rPr>
          <w:rFonts w:ascii="Times New Roman" w:hAnsi="Times New Roman"/>
          <w:sz w:val="26"/>
          <w:szCs w:val="26"/>
        </w:rPr>
        <w:t xml:space="preserve">yrime </w:t>
      </w:r>
      <w:r w:rsidR="00590DCD" w:rsidRPr="00CE10D0">
        <w:rPr>
          <w:rFonts w:ascii="Times New Roman" w:hAnsi="Times New Roman"/>
          <w:sz w:val="26"/>
          <w:szCs w:val="26"/>
        </w:rPr>
        <w:t>buvo atlikta Šiaulių knygos gamybos bei platinimo veiklos kompleksinė analizė. S. Drobenka parengė nagrinėto periodo Šiauliuose išėjusių knygų ir periodinių leidinių bibliografines rodykles, teikiančias svarbios bibliografinės informacijos apie spaudos produkciją</w:t>
      </w:r>
      <w:r w:rsidR="00590DCD" w:rsidRPr="00CE10D0">
        <w:rPr>
          <w:rStyle w:val="FootnoteReference"/>
          <w:rFonts w:ascii="Times New Roman" w:hAnsi="Times New Roman"/>
          <w:sz w:val="26"/>
          <w:szCs w:val="26"/>
        </w:rPr>
        <w:footnoteReference w:id="44"/>
      </w:r>
      <w:r w:rsidR="00590DCD" w:rsidRPr="00CE10D0">
        <w:rPr>
          <w:rFonts w:ascii="Times New Roman" w:hAnsi="Times New Roman"/>
          <w:sz w:val="26"/>
          <w:szCs w:val="26"/>
        </w:rPr>
        <w:t xml:space="preserve">. </w:t>
      </w:r>
      <w:r w:rsidR="007C710C" w:rsidRPr="00CE10D0">
        <w:rPr>
          <w:rFonts w:ascii="Times New Roman" w:hAnsi="Times New Roman"/>
          <w:sz w:val="26"/>
          <w:szCs w:val="26"/>
        </w:rPr>
        <w:t xml:space="preserve">S. Drobenka </w:t>
      </w:r>
      <w:r w:rsidR="007C710C" w:rsidRPr="00CE10D0">
        <w:rPr>
          <w:rFonts w:ascii="Times New Roman" w:hAnsi="Times New Roman"/>
          <w:i/>
          <w:sz w:val="26"/>
          <w:szCs w:val="26"/>
        </w:rPr>
        <w:t>Žemaičių knygos</w:t>
      </w:r>
      <w:r w:rsidR="00C3391A" w:rsidRPr="00CE10D0">
        <w:rPr>
          <w:rFonts w:ascii="Times New Roman" w:hAnsi="Times New Roman"/>
          <w:i/>
          <w:sz w:val="26"/>
          <w:szCs w:val="26"/>
        </w:rPr>
        <w:t>-</w:t>
      </w:r>
      <w:r w:rsidR="007C710C" w:rsidRPr="00CE10D0">
        <w:rPr>
          <w:rFonts w:ascii="Times New Roman" w:hAnsi="Times New Roman"/>
          <w:i/>
          <w:sz w:val="26"/>
          <w:szCs w:val="26"/>
        </w:rPr>
        <w:t>2</w:t>
      </w:r>
      <w:r w:rsidR="007C710C" w:rsidRPr="00CE10D0">
        <w:rPr>
          <w:rFonts w:ascii="Times New Roman" w:hAnsi="Times New Roman"/>
          <w:sz w:val="26"/>
          <w:szCs w:val="26"/>
        </w:rPr>
        <w:t xml:space="preserve"> konferencijoje skaityto pranešimo pagrindu „Žemaičių bibliofile“ paskelbė Kretingos spaudos apžvalgą</w:t>
      </w:r>
      <w:r w:rsidR="007C710C" w:rsidRPr="00CE10D0">
        <w:rPr>
          <w:rStyle w:val="FootnoteReference"/>
          <w:rFonts w:ascii="Times New Roman" w:hAnsi="Times New Roman"/>
          <w:sz w:val="26"/>
          <w:szCs w:val="26"/>
        </w:rPr>
        <w:footnoteReference w:id="45"/>
      </w:r>
      <w:r w:rsidR="007C710C" w:rsidRPr="00CE10D0">
        <w:rPr>
          <w:rFonts w:ascii="Times New Roman" w:hAnsi="Times New Roman"/>
          <w:sz w:val="26"/>
          <w:szCs w:val="26"/>
        </w:rPr>
        <w:t xml:space="preserve">. </w:t>
      </w:r>
      <w:r w:rsidR="00AE20C8" w:rsidRPr="00CE10D0">
        <w:rPr>
          <w:rFonts w:ascii="Times New Roman" w:hAnsi="Times New Roman"/>
          <w:sz w:val="26"/>
          <w:szCs w:val="26"/>
        </w:rPr>
        <w:t xml:space="preserve">Pažymėtina, kad S. Drobenka taip pat bandė pateikti </w:t>
      </w:r>
      <w:r w:rsidR="00590DCD" w:rsidRPr="00CE10D0">
        <w:rPr>
          <w:rFonts w:ascii="Times New Roman" w:hAnsi="Times New Roman"/>
          <w:sz w:val="26"/>
          <w:szCs w:val="26"/>
        </w:rPr>
        <w:t xml:space="preserve">viso Žemaitijos regiono 1918–1944 metų spaudos produkcijos </w:t>
      </w:r>
      <w:r w:rsidR="00682AFA" w:rsidRPr="00CE10D0">
        <w:rPr>
          <w:rFonts w:ascii="Times New Roman" w:hAnsi="Times New Roman"/>
          <w:sz w:val="26"/>
          <w:szCs w:val="26"/>
        </w:rPr>
        <w:t>charakteristiką</w:t>
      </w:r>
      <w:r w:rsidR="00590DCD" w:rsidRPr="00CE10D0">
        <w:rPr>
          <w:rStyle w:val="FootnoteReference"/>
          <w:rFonts w:ascii="Times New Roman" w:hAnsi="Times New Roman"/>
          <w:sz w:val="26"/>
          <w:szCs w:val="26"/>
        </w:rPr>
        <w:footnoteReference w:id="46"/>
      </w:r>
      <w:r w:rsidR="00AE20C8" w:rsidRPr="00CE10D0">
        <w:rPr>
          <w:rFonts w:ascii="Times New Roman" w:hAnsi="Times New Roman"/>
          <w:sz w:val="26"/>
          <w:szCs w:val="26"/>
        </w:rPr>
        <w:t>,</w:t>
      </w:r>
      <w:r w:rsidR="00231316" w:rsidRPr="00CE10D0">
        <w:rPr>
          <w:rFonts w:ascii="Times New Roman" w:hAnsi="Times New Roman"/>
          <w:sz w:val="26"/>
          <w:szCs w:val="26"/>
        </w:rPr>
        <w:t xml:space="preserve"> bet</w:t>
      </w:r>
      <w:r w:rsidR="00AE20C8" w:rsidRPr="00CE10D0">
        <w:rPr>
          <w:rFonts w:ascii="Times New Roman" w:hAnsi="Times New Roman"/>
          <w:sz w:val="26"/>
          <w:szCs w:val="26"/>
        </w:rPr>
        <w:t xml:space="preserve"> jos nebuvo įmanoma </w:t>
      </w:r>
      <w:r w:rsidR="00231316" w:rsidRPr="00CE10D0">
        <w:rPr>
          <w:rFonts w:ascii="Times New Roman" w:hAnsi="Times New Roman"/>
          <w:sz w:val="26"/>
          <w:szCs w:val="26"/>
        </w:rPr>
        <w:t xml:space="preserve">nuosekliai ir struktūruotai </w:t>
      </w:r>
      <w:r w:rsidR="002952F4" w:rsidRPr="00CE10D0">
        <w:rPr>
          <w:rFonts w:ascii="Times New Roman" w:hAnsi="Times New Roman"/>
          <w:sz w:val="26"/>
          <w:szCs w:val="26"/>
        </w:rPr>
        <w:t>atskleisti</w:t>
      </w:r>
      <w:r w:rsidR="00AE20C8" w:rsidRPr="00CE10D0">
        <w:rPr>
          <w:rFonts w:ascii="Times New Roman" w:hAnsi="Times New Roman"/>
          <w:sz w:val="26"/>
          <w:szCs w:val="26"/>
        </w:rPr>
        <w:t xml:space="preserve"> ribotos apimties darbe. </w:t>
      </w:r>
      <w:r w:rsidR="00146285" w:rsidRPr="00CE10D0">
        <w:rPr>
          <w:rFonts w:ascii="Times New Roman" w:hAnsi="Times New Roman"/>
          <w:sz w:val="26"/>
          <w:szCs w:val="26"/>
        </w:rPr>
        <w:t xml:space="preserve">Po minėtos publikacijos S. Drobenka nutraukė </w:t>
      </w:r>
      <w:r w:rsidR="00646B33" w:rsidRPr="00CE10D0">
        <w:rPr>
          <w:rFonts w:ascii="Times New Roman" w:hAnsi="Times New Roman"/>
          <w:sz w:val="26"/>
          <w:szCs w:val="26"/>
        </w:rPr>
        <w:t>savo</w:t>
      </w:r>
      <w:r w:rsidR="00146285" w:rsidRPr="00CE10D0">
        <w:rPr>
          <w:rFonts w:ascii="Times New Roman" w:hAnsi="Times New Roman"/>
          <w:sz w:val="26"/>
          <w:szCs w:val="26"/>
        </w:rPr>
        <w:t xml:space="preserve"> tyrimus ir fundamentalesnių įžvalgų nebepateikė. </w:t>
      </w:r>
      <w:r w:rsidR="002311D3" w:rsidRPr="00CE10D0">
        <w:rPr>
          <w:rFonts w:ascii="Times New Roman" w:hAnsi="Times New Roman"/>
          <w:sz w:val="26"/>
          <w:szCs w:val="26"/>
        </w:rPr>
        <w:t>Plungė kaip</w:t>
      </w:r>
      <w:r w:rsidR="00AE20C8" w:rsidRPr="00CE10D0">
        <w:rPr>
          <w:rFonts w:ascii="Times New Roman" w:hAnsi="Times New Roman"/>
          <w:sz w:val="26"/>
          <w:szCs w:val="26"/>
        </w:rPr>
        <w:t xml:space="preserve"> leidybos centras detaliau t</w:t>
      </w:r>
      <w:r w:rsidR="008B21D9">
        <w:rPr>
          <w:rFonts w:ascii="Times New Roman" w:hAnsi="Times New Roman"/>
          <w:sz w:val="26"/>
          <w:szCs w:val="26"/>
        </w:rPr>
        <w:t>irta</w:t>
      </w:r>
      <w:r w:rsidR="00AE20C8" w:rsidRPr="00CE10D0">
        <w:rPr>
          <w:rFonts w:ascii="Times New Roman" w:hAnsi="Times New Roman"/>
          <w:sz w:val="26"/>
          <w:szCs w:val="26"/>
        </w:rPr>
        <w:t xml:space="preserve"> </w:t>
      </w:r>
      <w:r w:rsidR="00590DCD" w:rsidRPr="00CE10D0">
        <w:rPr>
          <w:rFonts w:ascii="Times New Roman" w:hAnsi="Times New Roman"/>
          <w:sz w:val="26"/>
          <w:szCs w:val="26"/>
        </w:rPr>
        <w:t>Dom</w:t>
      </w:r>
      <w:r w:rsidR="00AE20C8" w:rsidRPr="00CE10D0">
        <w:rPr>
          <w:rFonts w:ascii="Times New Roman" w:hAnsi="Times New Roman"/>
          <w:sz w:val="26"/>
          <w:szCs w:val="26"/>
        </w:rPr>
        <w:t>o</w:t>
      </w:r>
      <w:r w:rsidR="00590DCD" w:rsidRPr="00CE10D0">
        <w:rPr>
          <w:rFonts w:ascii="Times New Roman" w:hAnsi="Times New Roman"/>
          <w:sz w:val="26"/>
          <w:szCs w:val="26"/>
        </w:rPr>
        <w:t xml:space="preserve"> Kau</w:t>
      </w:r>
      <w:r w:rsidR="00AE20C8" w:rsidRPr="00CE10D0">
        <w:rPr>
          <w:rFonts w:ascii="Times New Roman" w:hAnsi="Times New Roman"/>
          <w:sz w:val="26"/>
          <w:szCs w:val="26"/>
        </w:rPr>
        <w:t>no</w:t>
      </w:r>
      <w:r w:rsidR="00590DCD" w:rsidRPr="00CE10D0">
        <w:rPr>
          <w:rFonts w:ascii="Times New Roman" w:hAnsi="Times New Roman"/>
          <w:sz w:val="26"/>
          <w:szCs w:val="26"/>
        </w:rPr>
        <w:t xml:space="preserve"> </w:t>
      </w:r>
      <w:r w:rsidR="00AE20C8" w:rsidRPr="00CE10D0">
        <w:rPr>
          <w:rFonts w:ascii="Times New Roman" w:hAnsi="Times New Roman"/>
          <w:sz w:val="26"/>
          <w:szCs w:val="26"/>
        </w:rPr>
        <w:t xml:space="preserve">publikacijoje </w:t>
      </w:r>
      <w:r w:rsidR="00590DCD" w:rsidRPr="00CE10D0">
        <w:rPr>
          <w:rFonts w:ascii="Times New Roman" w:hAnsi="Times New Roman"/>
          <w:sz w:val="26"/>
          <w:szCs w:val="26"/>
        </w:rPr>
        <w:t>„Knygų leidyba Plungėje Pirmosios nepriklausomybės metais“</w:t>
      </w:r>
      <w:r w:rsidR="00590DCD" w:rsidRPr="00CE10D0">
        <w:rPr>
          <w:rStyle w:val="FootnoteReference"/>
          <w:rFonts w:ascii="Times New Roman" w:hAnsi="Times New Roman"/>
          <w:sz w:val="26"/>
          <w:szCs w:val="26"/>
        </w:rPr>
        <w:footnoteReference w:id="47"/>
      </w:r>
      <w:r w:rsidR="00590DCD" w:rsidRPr="00CE10D0">
        <w:rPr>
          <w:rFonts w:ascii="Times New Roman" w:hAnsi="Times New Roman"/>
          <w:sz w:val="26"/>
          <w:szCs w:val="26"/>
        </w:rPr>
        <w:t xml:space="preserve">. </w:t>
      </w:r>
      <w:r w:rsidR="00AE20C8" w:rsidRPr="00CE10D0">
        <w:rPr>
          <w:rFonts w:ascii="Times New Roman" w:hAnsi="Times New Roman"/>
          <w:sz w:val="26"/>
          <w:szCs w:val="26"/>
        </w:rPr>
        <w:t xml:space="preserve">Ši </w:t>
      </w:r>
      <w:r w:rsidR="00231316" w:rsidRPr="00CE10D0">
        <w:rPr>
          <w:rFonts w:ascii="Times New Roman" w:hAnsi="Times New Roman"/>
          <w:sz w:val="26"/>
          <w:szCs w:val="26"/>
        </w:rPr>
        <w:t xml:space="preserve">įvairių autorių pateikta </w:t>
      </w:r>
      <w:r w:rsidR="00AE20C8" w:rsidRPr="00CE10D0">
        <w:rPr>
          <w:rFonts w:ascii="Times New Roman" w:hAnsi="Times New Roman"/>
          <w:sz w:val="26"/>
          <w:szCs w:val="26"/>
        </w:rPr>
        <w:t xml:space="preserve">spaudos centrų analizė tik atskleidė regioninės leidybos telkties </w:t>
      </w:r>
      <w:r w:rsidR="009D2ED2" w:rsidRPr="00CE10D0">
        <w:rPr>
          <w:rFonts w:ascii="Times New Roman" w:hAnsi="Times New Roman"/>
          <w:sz w:val="26"/>
          <w:szCs w:val="26"/>
        </w:rPr>
        <w:t>vietas</w:t>
      </w:r>
      <w:r w:rsidR="00AE20C8" w:rsidRPr="00CE10D0">
        <w:rPr>
          <w:rFonts w:ascii="Times New Roman" w:hAnsi="Times New Roman"/>
          <w:sz w:val="26"/>
          <w:szCs w:val="26"/>
        </w:rPr>
        <w:t xml:space="preserve">, </w:t>
      </w:r>
      <w:r w:rsidR="007C710C" w:rsidRPr="00CE10D0">
        <w:rPr>
          <w:rFonts w:ascii="Times New Roman" w:hAnsi="Times New Roman"/>
          <w:sz w:val="26"/>
          <w:szCs w:val="26"/>
        </w:rPr>
        <w:t xml:space="preserve">jų galimą vaidmenį bendroje </w:t>
      </w:r>
      <w:r w:rsidR="007C710C" w:rsidRPr="00CE10D0">
        <w:rPr>
          <w:rFonts w:ascii="Times New Roman" w:hAnsi="Times New Roman"/>
          <w:sz w:val="26"/>
          <w:szCs w:val="26"/>
        </w:rPr>
        <w:lastRenderedPageBreak/>
        <w:t xml:space="preserve">regiono leidybos situacijoje. </w:t>
      </w:r>
      <w:r w:rsidR="00907791" w:rsidRPr="00CE10D0">
        <w:rPr>
          <w:rFonts w:ascii="Times New Roman" w:hAnsi="Times New Roman"/>
          <w:sz w:val="26"/>
          <w:szCs w:val="26"/>
        </w:rPr>
        <w:t xml:space="preserve">Eita ir prie pavienių spaudinių </w:t>
      </w:r>
      <w:r w:rsidR="00231316" w:rsidRPr="00CE10D0">
        <w:rPr>
          <w:rFonts w:ascii="Times New Roman" w:hAnsi="Times New Roman"/>
          <w:sz w:val="26"/>
          <w:szCs w:val="26"/>
        </w:rPr>
        <w:t>vertinimų</w:t>
      </w:r>
      <w:r w:rsidR="00907791" w:rsidRPr="00CE10D0">
        <w:rPr>
          <w:rFonts w:ascii="Times New Roman" w:hAnsi="Times New Roman"/>
          <w:sz w:val="26"/>
          <w:szCs w:val="26"/>
        </w:rPr>
        <w:t>. Ryškus pavyzdys</w:t>
      </w:r>
      <w:r w:rsidR="002311D3" w:rsidRPr="00CE10D0">
        <w:rPr>
          <w:rFonts w:ascii="Times New Roman" w:hAnsi="Times New Roman"/>
          <w:sz w:val="26"/>
          <w:szCs w:val="26"/>
        </w:rPr>
        <w:t xml:space="preserve"> –</w:t>
      </w:r>
      <w:r w:rsidR="00907791" w:rsidRPr="00CE10D0">
        <w:rPr>
          <w:rFonts w:ascii="Times New Roman" w:hAnsi="Times New Roman"/>
          <w:sz w:val="26"/>
          <w:szCs w:val="26"/>
        </w:rPr>
        <w:t xml:space="preserve"> Lionės Lapinskienės straipsnis apie Petro Būtėno </w:t>
      </w:r>
      <w:r w:rsidR="00907791" w:rsidRPr="00CE10D0">
        <w:rPr>
          <w:rFonts w:ascii="Times New Roman" w:hAnsi="Times New Roman"/>
          <w:i/>
          <w:sz w:val="26"/>
          <w:szCs w:val="26"/>
        </w:rPr>
        <w:t>Lietuvių tautotyros žinių ir senienų rinkimo programą</w:t>
      </w:r>
      <w:r w:rsidR="00907791" w:rsidRPr="00CE10D0">
        <w:rPr>
          <w:rFonts w:ascii="Times New Roman" w:hAnsi="Times New Roman"/>
          <w:sz w:val="26"/>
          <w:szCs w:val="26"/>
        </w:rPr>
        <w:t xml:space="preserve"> (1925</w:t>
      </w:r>
      <w:r w:rsidR="002B7597" w:rsidRPr="00CE10D0">
        <w:rPr>
          <w:rFonts w:ascii="Times New Roman" w:hAnsi="Times New Roman"/>
          <w:sz w:val="26"/>
          <w:szCs w:val="26"/>
        </w:rPr>
        <w:t>), kuriame nustatytos</w:t>
      </w:r>
      <w:r w:rsidR="00907791" w:rsidRPr="00CE10D0">
        <w:rPr>
          <w:rFonts w:ascii="Times New Roman" w:hAnsi="Times New Roman"/>
          <w:sz w:val="26"/>
          <w:szCs w:val="26"/>
        </w:rPr>
        <w:t xml:space="preserve"> leidinio atsiradimo aplinkybės ir jo mokslinė reikšmė</w:t>
      </w:r>
      <w:r w:rsidR="00907791" w:rsidRPr="00CE10D0">
        <w:rPr>
          <w:rStyle w:val="FootnoteReference"/>
          <w:rFonts w:ascii="Times New Roman" w:hAnsi="Times New Roman"/>
          <w:sz w:val="26"/>
          <w:szCs w:val="26"/>
        </w:rPr>
        <w:footnoteReference w:id="48"/>
      </w:r>
      <w:r w:rsidR="006979F7" w:rsidRPr="00CE10D0">
        <w:rPr>
          <w:rFonts w:ascii="Times New Roman" w:hAnsi="Times New Roman"/>
          <w:sz w:val="26"/>
          <w:szCs w:val="26"/>
        </w:rPr>
        <w:t>.</w:t>
      </w:r>
    </w:p>
    <w:p w:rsidR="007C710C" w:rsidRPr="00CE10D0" w:rsidRDefault="007C710C" w:rsidP="00FA79A8">
      <w:pPr>
        <w:spacing w:after="0" w:line="360" w:lineRule="auto"/>
        <w:ind w:firstLine="709"/>
        <w:jc w:val="both"/>
        <w:rPr>
          <w:rFonts w:ascii="Times New Roman" w:hAnsi="Times New Roman"/>
          <w:sz w:val="26"/>
          <w:szCs w:val="26"/>
        </w:rPr>
      </w:pPr>
      <w:r w:rsidRPr="00CE10D0">
        <w:rPr>
          <w:rFonts w:ascii="Times New Roman" w:hAnsi="Times New Roman"/>
          <w:sz w:val="26"/>
          <w:szCs w:val="26"/>
        </w:rPr>
        <w:t>Esminis šių tyrimų dėmesys yra skirtas lietuviškajai spaudos produkcijai, todėl</w:t>
      </w:r>
      <w:r w:rsidR="002952F4" w:rsidRPr="00CE10D0">
        <w:rPr>
          <w:rFonts w:ascii="Times New Roman" w:hAnsi="Times New Roman"/>
          <w:sz w:val="26"/>
          <w:szCs w:val="26"/>
        </w:rPr>
        <w:t xml:space="preserve"> be papildomų tyrimų</w:t>
      </w:r>
      <w:r w:rsidRPr="00CE10D0">
        <w:rPr>
          <w:rFonts w:ascii="Times New Roman" w:hAnsi="Times New Roman"/>
          <w:sz w:val="26"/>
          <w:szCs w:val="26"/>
        </w:rPr>
        <w:t xml:space="preserve"> nėra gali</w:t>
      </w:r>
      <w:r w:rsidR="002952F4" w:rsidRPr="00CE10D0">
        <w:rPr>
          <w:rFonts w:ascii="Times New Roman" w:hAnsi="Times New Roman"/>
          <w:sz w:val="26"/>
          <w:szCs w:val="26"/>
        </w:rPr>
        <w:t>mybių</w:t>
      </w:r>
      <w:r w:rsidR="009D2ED2" w:rsidRPr="00CE10D0">
        <w:rPr>
          <w:rFonts w:ascii="Times New Roman" w:hAnsi="Times New Roman"/>
          <w:sz w:val="26"/>
          <w:szCs w:val="26"/>
        </w:rPr>
        <w:t xml:space="preserve"> įvertin</w:t>
      </w:r>
      <w:r w:rsidR="00587F2E">
        <w:rPr>
          <w:rFonts w:ascii="Times New Roman" w:hAnsi="Times New Roman"/>
          <w:sz w:val="26"/>
          <w:szCs w:val="26"/>
        </w:rPr>
        <w:t>t</w:t>
      </w:r>
      <w:r w:rsidR="009D2ED2" w:rsidRPr="00CE10D0">
        <w:rPr>
          <w:rFonts w:ascii="Times New Roman" w:hAnsi="Times New Roman"/>
          <w:sz w:val="26"/>
          <w:szCs w:val="26"/>
        </w:rPr>
        <w:t>i ir nustatyti</w:t>
      </w:r>
      <w:r w:rsidR="00874AF3" w:rsidRPr="00CE10D0">
        <w:rPr>
          <w:rFonts w:ascii="Times New Roman" w:hAnsi="Times New Roman"/>
          <w:sz w:val="26"/>
          <w:szCs w:val="26"/>
        </w:rPr>
        <w:t>,</w:t>
      </w:r>
      <w:r w:rsidR="009D2ED2" w:rsidRPr="00CE10D0">
        <w:rPr>
          <w:rFonts w:ascii="Times New Roman" w:hAnsi="Times New Roman"/>
          <w:sz w:val="26"/>
          <w:szCs w:val="26"/>
        </w:rPr>
        <w:t xml:space="preserve"> kokį kiekį</w:t>
      </w:r>
      <w:r w:rsidRPr="00CE10D0">
        <w:rPr>
          <w:rFonts w:ascii="Times New Roman" w:hAnsi="Times New Roman"/>
          <w:sz w:val="26"/>
          <w:szCs w:val="26"/>
        </w:rPr>
        <w:t xml:space="preserve"> kitakalbiai leidiniai sudarė bendrame regioninės leidybos visete. </w:t>
      </w:r>
      <w:r w:rsidR="00874AF3" w:rsidRPr="00CE10D0">
        <w:rPr>
          <w:rFonts w:ascii="Times New Roman" w:hAnsi="Times New Roman"/>
          <w:sz w:val="26"/>
          <w:szCs w:val="26"/>
        </w:rPr>
        <w:t xml:space="preserve">Esmine </w:t>
      </w:r>
      <w:r w:rsidRPr="00CE10D0">
        <w:rPr>
          <w:rFonts w:ascii="Times New Roman" w:hAnsi="Times New Roman"/>
          <w:sz w:val="26"/>
          <w:szCs w:val="26"/>
        </w:rPr>
        <w:t xml:space="preserve">tyrimų spraga </w:t>
      </w:r>
      <w:r w:rsidR="00646B33" w:rsidRPr="00CE10D0">
        <w:rPr>
          <w:rFonts w:ascii="Times New Roman" w:hAnsi="Times New Roman"/>
          <w:sz w:val="26"/>
          <w:szCs w:val="26"/>
        </w:rPr>
        <w:t>laikytina</w:t>
      </w:r>
      <w:r w:rsidRPr="00CE10D0">
        <w:rPr>
          <w:rFonts w:ascii="Times New Roman" w:hAnsi="Times New Roman"/>
          <w:sz w:val="26"/>
          <w:szCs w:val="26"/>
        </w:rPr>
        <w:t xml:space="preserve"> ribota šaltinių bazė</w:t>
      </w:r>
      <w:r w:rsidR="00646B33" w:rsidRPr="00CE10D0">
        <w:rPr>
          <w:rFonts w:ascii="Times New Roman" w:hAnsi="Times New Roman"/>
          <w:sz w:val="26"/>
          <w:szCs w:val="26"/>
        </w:rPr>
        <w:t>:</w:t>
      </w:r>
      <w:r w:rsidRPr="00CE10D0">
        <w:rPr>
          <w:rFonts w:ascii="Times New Roman" w:hAnsi="Times New Roman"/>
          <w:sz w:val="26"/>
          <w:szCs w:val="26"/>
        </w:rPr>
        <w:t xml:space="preserve"> daugiausia remiamasi išlikusiais spaudiniais, bibliografinėmis priemonėmis ir publikuotais šaltiniais</w:t>
      </w:r>
      <w:r w:rsidR="00646B33" w:rsidRPr="00CE10D0">
        <w:rPr>
          <w:rFonts w:ascii="Times New Roman" w:hAnsi="Times New Roman"/>
          <w:sz w:val="26"/>
          <w:szCs w:val="26"/>
        </w:rPr>
        <w:t xml:space="preserve">, bet jie be </w:t>
      </w:r>
      <w:r w:rsidR="002311D3" w:rsidRPr="00CE10D0">
        <w:rPr>
          <w:rFonts w:ascii="Times New Roman" w:hAnsi="Times New Roman"/>
          <w:sz w:val="26"/>
          <w:szCs w:val="26"/>
        </w:rPr>
        <w:t>kompleksinių šaltinių, ypač</w:t>
      </w:r>
      <w:r w:rsidR="00646B33" w:rsidRPr="00CE10D0">
        <w:rPr>
          <w:rFonts w:ascii="Times New Roman" w:hAnsi="Times New Roman"/>
          <w:sz w:val="26"/>
          <w:szCs w:val="26"/>
        </w:rPr>
        <w:t xml:space="preserve"> archyvinių dokumentų </w:t>
      </w:r>
      <w:r w:rsidR="002311D3" w:rsidRPr="00CE10D0">
        <w:rPr>
          <w:rFonts w:ascii="Times New Roman" w:hAnsi="Times New Roman"/>
          <w:sz w:val="26"/>
          <w:szCs w:val="26"/>
        </w:rPr>
        <w:t xml:space="preserve">panaudojimo </w:t>
      </w:r>
      <w:r w:rsidR="00646B33" w:rsidRPr="00CE10D0">
        <w:rPr>
          <w:rFonts w:ascii="Times New Roman" w:hAnsi="Times New Roman"/>
          <w:sz w:val="26"/>
          <w:szCs w:val="26"/>
        </w:rPr>
        <w:t xml:space="preserve">negali pateikti </w:t>
      </w:r>
      <w:r w:rsidR="00874AF3" w:rsidRPr="00CE10D0">
        <w:rPr>
          <w:rFonts w:ascii="Times New Roman" w:hAnsi="Times New Roman"/>
          <w:sz w:val="26"/>
          <w:szCs w:val="26"/>
        </w:rPr>
        <w:t xml:space="preserve">išsamaus </w:t>
      </w:r>
      <w:r w:rsidR="00646B33" w:rsidRPr="00CE10D0">
        <w:rPr>
          <w:rFonts w:ascii="Times New Roman" w:hAnsi="Times New Roman"/>
          <w:sz w:val="26"/>
          <w:szCs w:val="26"/>
        </w:rPr>
        <w:t>vaizdo.</w:t>
      </w:r>
    </w:p>
    <w:p w:rsidR="00E65525" w:rsidRPr="00CE10D0" w:rsidRDefault="00D56F86" w:rsidP="00FA79A8">
      <w:pPr>
        <w:spacing w:after="0" w:line="360" w:lineRule="auto"/>
        <w:ind w:firstLine="709"/>
        <w:jc w:val="both"/>
        <w:rPr>
          <w:rFonts w:ascii="Times New Roman" w:hAnsi="Times New Roman"/>
          <w:sz w:val="26"/>
          <w:szCs w:val="26"/>
        </w:rPr>
      </w:pPr>
      <w:r w:rsidRPr="00CE10D0">
        <w:rPr>
          <w:rFonts w:ascii="Times New Roman" w:hAnsi="Times New Roman"/>
          <w:sz w:val="26"/>
          <w:szCs w:val="26"/>
        </w:rPr>
        <w:t>Žemaitijos spaustuvių istoriją</w:t>
      </w:r>
      <w:r w:rsidR="00241310" w:rsidRPr="00CE10D0">
        <w:rPr>
          <w:rFonts w:ascii="Times New Roman" w:hAnsi="Times New Roman"/>
          <w:sz w:val="26"/>
          <w:szCs w:val="26"/>
        </w:rPr>
        <w:t xml:space="preserve"> iki 1915 m. Lietuvos kontekste</w:t>
      </w:r>
      <w:r w:rsidR="001675C6" w:rsidRPr="00CE10D0">
        <w:rPr>
          <w:rFonts w:ascii="Times New Roman" w:hAnsi="Times New Roman"/>
          <w:sz w:val="26"/>
          <w:szCs w:val="26"/>
        </w:rPr>
        <w:t xml:space="preserve"> nagrinėjo istorikas Vytautas Merkys</w:t>
      </w:r>
      <w:r w:rsidR="001675C6" w:rsidRPr="00CE10D0">
        <w:rPr>
          <w:rStyle w:val="FootnoteReference"/>
          <w:rFonts w:ascii="Times New Roman" w:hAnsi="Times New Roman"/>
          <w:sz w:val="26"/>
          <w:szCs w:val="26"/>
        </w:rPr>
        <w:footnoteReference w:id="49"/>
      </w:r>
      <w:r w:rsidR="001675C6" w:rsidRPr="00CE10D0">
        <w:rPr>
          <w:rFonts w:ascii="Times New Roman" w:hAnsi="Times New Roman"/>
          <w:sz w:val="26"/>
          <w:szCs w:val="26"/>
        </w:rPr>
        <w:t>.</w:t>
      </w:r>
      <w:r w:rsidR="008144B2" w:rsidRPr="00CE10D0">
        <w:rPr>
          <w:rFonts w:ascii="Times New Roman" w:hAnsi="Times New Roman"/>
          <w:sz w:val="26"/>
          <w:szCs w:val="26"/>
        </w:rPr>
        <w:t xml:space="preserve"> </w:t>
      </w:r>
      <w:r w:rsidR="00241310" w:rsidRPr="00CE10D0">
        <w:rPr>
          <w:rFonts w:ascii="Times New Roman" w:hAnsi="Times New Roman"/>
          <w:sz w:val="26"/>
          <w:szCs w:val="26"/>
        </w:rPr>
        <w:t>Jis</w:t>
      </w:r>
      <w:r w:rsidR="0005099B" w:rsidRPr="00CE10D0">
        <w:rPr>
          <w:rFonts w:ascii="Times New Roman" w:hAnsi="Times New Roman"/>
          <w:sz w:val="26"/>
          <w:szCs w:val="26"/>
        </w:rPr>
        <w:t xml:space="preserve"> nustatė regione veikusias spaustuves,</w:t>
      </w:r>
      <w:r w:rsidR="002311D3" w:rsidRPr="00CE10D0">
        <w:rPr>
          <w:rFonts w:ascii="Times New Roman" w:hAnsi="Times New Roman"/>
          <w:sz w:val="26"/>
          <w:szCs w:val="26"/>
        </w:rPr>
        <w:t xml:space="preserve"> jų išsidėstymo geografiją,</w:t>
      </w:r>
      <w:r w:rsidR="0005099B" w:rsidRPr="00CE10D0">
        <w:rPr>
          <w:rFonts w:ascii="Times New Roman" w:hAnsi="Times New Roman"/>
          <w:sz w:val="26"/>
          <w:szCs w:val="26"/>
        </w:rPr>
        <w:t xml:space="preserve"> savininkus, veiklos metus, nurodė</w:t>
      </w:r>
      <w:r w:rsidR="00874AF3" w:rsidRPr="00CE10D0">
        <w:rPr>
          <w:rFonts w:ascii="Times New Roman" w:hAnsi="Times New Roman"/>
          <w:sz w:val="26"/>
          <w:szCs w:val="26"/>
        </w:rPr>
        <w:t>,</w:t>
      </w:r>
      <w:r w:rsidR="0005099B" w:rsidRPr="00CE10D0">
        <w:rPr>
          <w:rFonts w:ascii="Times New Roman" w:hAnsi="Times New Roman"/>
          <w:sz w:val="26"/>
          <w:szCs w:val="26"/>
        </w:rPr>
        <w:t xml:space="preserve"> kokia spaudos produkcija</w:t>
      </w:r>
      <w:r w:rsidR="00E65525" w:rsidRPr="00CE10D0">
        <w:rPr>
          <w:rFonts w:ascii="Times New Roman" w:hAnsi="Times New Roman"/>
          <w:sz w:val="26"/>
          <w:szCs w:val="26"/>
        </w:rPr>
        <w:t xml:space="preserve"> jose</w:t>
      </w:r>
      <w:r w:rsidR="0005099B" w:rsidRPr="00CE10D0">
        <w:rPr>
          <w:rFonts w:ascii="Times New Roman" w:hAnsi="Times New Roman"/>
          <w:sz w:val="26"/>
          <w:szCs w:val="26"/>
        </w:rPr>
        <w:t xml:space="preserve"> buvo vyraujanti, bet neturėjo duomenų</w:t>
      </w:r>
      <w:r w:rsidR="00874AF3" w:rsidRPr="00CE10D0">
        <w:rPr>
          <w:rFonts w:ascii="Times New Roman" w:hAnsi="Times New Roman"/>
          <w:sz w:val="26"/>
          <w:szCs w:val="26"/>
        </w:rPr>
        <w:t>,</w:t>
      </w:r>
      <w:r w:rsidR="0005099B" w:rsidRPr="00CE10D0">
        <w:rPr>
          <w:rFonts w:ascii="Times New Roman" w:hAnsi="Times New Roman"/>
          <w:sz w:val="26"/>
          <w:szCs w:val="26"/>
        </w:rPr>
        <w:t xml:space="preserve"> kokiomis kalbomis</w:t>
      </w:r>
      <w:r w:rsidR="00241310" w:rsidRPr="00CE10D0">
        <w:rPr>
          <w:rFonts w:ascii="Times New Roman" w:hAnsi="Times New Roman"/>
          <w:sz w:val="26"/>
          <w:szCs w:val="26"/>
        </w:rPr>
        <w:t xml:space="preserve"> jos</w:t>
      </w:r>
      <w:r w:rsidR="00E65525" w:rsidRPr="00CE10D0">
        <w:rPr>
          <w:rFonts w:ascii="Times New Roman" w:hAnsi="Times New Roman"/>
          <w:sz w:val="26"/>
          <w:szCs w:val="26"/>
        </w:rPr>
        <w:t>e</w:t>
      </w:r>
      <w:r w:rsidR="00241310" w:rsidRPr="00CE10D0">
        <w:rPr>
          <w:rFonts w:ascii="Times New Roman" w:hAnsi="Times New Roman"/>
          <w:sz w:val="26"/>
          <w:szCs w:val="26"/>
        </w:rPr>
        <w:t xml:space="preserve"> buvo atliekami</w:t>
      </w:r>
      <w:r w:rsidR="0005099B" w:rsidRPr="00CE10D0">
        <w:rPr>
          <w:rFonts w:ascii="Times New Roman" w:hAnsi="Times New Roman"/>
          <w:sz w:val="26"/>
          <w:szCs w:val="26"/>
        </w:rPr>
        <w:t xml:space="preserve"> </w:t>
      </w:r>
      <w:r w:rsidR="00241310" w:rsidRPr="00CE10D0">
        <w:rPr>
          <w:rFonts w:ascii="Times New Roman" w:hAnsi="Times New Roman"/>
          <w:sz w:val="26"/>
          <w:szCs w:val="26"/>
        </w:rPr>
        <w:t>spaudos darbai</w:t>
      </w:r>
      <w:r w:rsidR="0005099B" w:rsidRPr="00CE10D0">
        <w:rPr>
          <w:rFonts w:ascii="Times New Roman" w:hAnsi="Times New Roman"/>
          <w:sz w:val="26"/>
          <w:szCs w:val="26"/>
        </w:rPr>
        <w:t xml:space="preserve"> ir kiek leidinių</w:t>
      </w:r>
      <w:r w:rsidR="00241310" w:rsidRPr="00CE10D0">
        <w:rPr>
          <w:rFonts w:ascii="Times New Roman" w:hAnsi="Times New Roman"/>
          <w:sz w:val="26"/>
          <w:szCs w:val="26"/>
        </w:rPr>
        <w:t xml:space="preserve"> iš viso</w:t>
      </w:r>
      <w:r w:rsidR="0005099B" w:rsidRPr="00CE10D0">
        <w:rPr>
          <w:rFonts w:ascii="Times New Roman" w:hAnsi="Times New Roman"/>
          <w:sz w:val="26"/>
          <w:szCs w:val="26"/>
        </w:rPr>
        <w:t xml:space="preserve"> buvo atspausdinta. Šie duomenys yra svarbūs, nes 1904 m. atgavus lietuvišką spaudą lietuviškais rašmenimis spaustuvės</w:t>
      </w:r>
      <w:r w:rsidR="00874AF3" w:rsidRPr="00CE10D0">
        <w:rPr>
          <w:rFonts w:ascii="Times New Roman" w:hAnsi="Times New Roman"/>
          <w:sz w:val="26"/>
          <w:szCs w:val="26"/>
        </w:rPr>
        <w:t>,</w:t>
      </w:r>
      <w:r w:rsidR="0005099B" w:rsidRPr="00CE10D0">
        <w:rPr>
          <w:rFonts w:ascii="Times New Roman" w:hAnsi="Times New Roman"/>
          <w:sz w:val="26"/>
          <w:szCs w:val="26"/>
        </w:rPr>
        <w:t xml:space="preserve"> norėdamos </w:t>
      </w:r>
      <w:r w:rsidR="00241310" w:rsidRPr="00CE10D0">
        <w:rPr>
          <w:rFonts w:ascii="Times New Roman" w:hAnsi="Times New Roman"/>
          <w:sz w:val="26"/>
          <w:szCs w:val="26"/>
        </w:rPr>
        <w:t>patenkinti lietuviškos spaudos poreikį</w:t>
      </w:r>
      <w:r w:rsidR="00874AF3" w:rsidRPr="00CE10D0">
        <w:rPr>
          <w:rFonts w:ascii="Times New Roman" w:hAnsi="Times New Roman"/>
          <w:sz w:val="26"/>
          <w:szCs w:val="26"/>
        </w:rPr>
        <w:t>,</w:t>
      </w:r>
      <w:r w:rsidR="0005099B" w:rsidRPr="00CE10D0">
        <w:rPr>
          <w:rFonts w:ascii="Times New Roman" w:hAnsi="Times New Roman"/>
          <w:sz w:val="26"/>
          <w:szCs w:val="26"/>
        </w:rPr>
        <w:t xml:space="preserve"> privalėjo įsigyti naujus spaudos šriftus. </w:t>
      </w:r>
      <w:r w:rsidR="002B7597" w:rsidRPr="00CE10D0">
        <w:rPr>
          <w:rFonts w:ascii="Times New Roman" w:hAnsi="Times New Roman"/>
          <w:sz w:val="26"/>
          <w:szCs w:val="26"/>
        </w:rPr>
        <w:t>Kita</w:t>
      </w:r>
      <w:r w:rsidR="0005099B" w:rsidRPr="00CE10D0">
        <w:rPr>
          <w:rFonts w:ascii="Times New Roman" w:hAnsi="Times New Roman"/>
          <w:sz w:val="26"/>
          <w:szCs w:val="26"/>
        </w:rPr>
        <w:t xml:space="preserve"> vertus</w:t>
      </w:r>
      <w:r w:rsidR="002E7F6C" w:rsidRPr="00CE10D0">
        <w:rPr>
          <w:rFonts w:ascii="Times New Roman" w:hAnsi="Times New Roman"/>
          <w:sz w:val="26"/>
          <w:szCs w:val="26"/>
        </w:rPr>
        <w:t>,</w:t>
      </w:r>
      <w:r w:rsidR="0005099B" w:rsidRPr="00CE10D0">
        <w:rPr>
          <w:rFonts w:ascii="Times New Roman" w:hAnsi="Times New Roman"/>
          <w:sz w:val="26"/>
          <w:szCs w:val="26"/>
        </w:rPr>
        <w:t xml:space="preserve"> nenustačius </w:t>
      </w:r>
      <w:r w:rsidR="00E65525" w:rsidRPr="00CE10D0">
        <w:rPr>
          <w:rFonts w:ascii="Times New Roman" w:hAnsi="Times New Roman"/>
          <w:sz w:val="26"/>
          <w:szCs w:val="26"/>
        </w:rPr>
        <w:t>knygų gamybos apimčių</w:t>
      </w:r>
      <w:r w:rsidR="0005099B" w:rsidRPr="00CE10D0">
        <w:rPr>
          <w:rFonts w:ascii="Times New Roman" w:hAnsi="Times New Roman"/>
          <w:sz w:val="26"/>
          <w:szCs w:val="26"/>
        </w:rPr>
        <w:t xml:space="preserve">, </w:t>
      </w:r>
      <w:r w:rsidR="00874AF3" w:rsidRPr="00CE10D0">
        <w:rPr>
          <w:rFonts w:ascii="Times New Roman" w:hAnsi="Times New Roman"/>
          <w:sz w:val="26"/>
          <w:szCs w:val="26"/>
        </w:rPr>
        <w:t xml:space="preserve">negalima </w:t>
      </w:r>
      <w:r w:rsidR="00241310" w:rsidRPr="00CE10D0">
        <w:rPr>
          <w:rFonts w:ascii="Times New Roman" w:hAnsi="Times New Roman"/>
          <w:sz w:val="26"/>
          <w:szCs w:val="26"/>
        </w:rPr>
        <w:t>detaliai</w:t>
      </w:r>
      <w:r w:rsidR="0005099B" w:rsidRPr="00CE10D0">
        <w:rPr>
          <w:rFonts w:ascii="Times New Roman" w:hAnsi="Times New Roman"/>
          <w:sz w:val="26"/>
          <w:szCs w:val="26"/>
        </w:rPr>
        <w:t xml:space="preserve"> įvertinti jų techninės įrangos</w:t>
      </w:r>
      <w:r w:rsidR="00241310" w:rsidRPr="00CE10D0">
        <w:rPr>
          <w:rFonts w:ascii="Times New Roman" w:hAnsi="Times New Roman"/>
          <w:sz w:val="26"/>
          <w:szCs w:val="26"/>
        </w:rPr>
        <w:t xml:space="preserve">, </w:t>
      </w:r>
      <w:r w:rsidR="00874AF3" w:rsidRPr="00CE10D0">
        <w:rPr>
          <w:rFonts w:ascii="Times New Roman" w:hAnsi="Times New Roman"/>
          <w:sz w:val="26"/>
          <w:szCs w:val="26"/>
        </w:rPr>
        <w:t xml:space="preserve">kuri </w:t>
      </w:r>
      <w:r w:rsidR="00241310" w:rsidRPr="00CE10D0">
        <w:rPr>
          <w:rFonts w:ascii="Times New Roman" w:hAnsi="Times New Roman"/>
          <w:sz w:val="26"/>
          <w:szCs w:val="26"/>
        </w:rPr>
        <w:t>buvo būtina knygų gamybai ir poligrafijos pramonės plėtrai</w:t>
      </w:r>
      <w:r w:rsidR="0005099B" w:rsidRPr="00CE10D0">
        <w:rPr>
          <w:rFonts w:ascii="Times New Roman" w:hAnsi="Times New Roman"/>
          <w:sz w:val="26"/>
          <w:szCs w:val="26"/>
        </w:rPr>
        <w:t xml:space="preserve">. Spraga laikytina dar tikslintinos chronologinės spaustuvių gyvavimo ribos, </w:t>
      </w:r>
      <w:r w:rsidR="002B7597" w:rsidRPr="00CE10D0">
        <w:rPr>
          <w:rFonts w:ascii="Times New Roman" w:hAnsi="Times New Roman"/>
          <w:sz w:val="26"/>
          <w:szCs w:val="26"/>
        </w:rPr>
        <w:t>nes</w:t>
      </w:r>
      <w:r w:rsidR="0005099B" w:rsidRPr="00CE10D0">
        <w:rPr>
          <w:rFonts w:ascii="Times New Roman" w:hAnsi="Times New Roman"/>
          <w:sz w:val="26"/>
          <w:szCs w:val="26"/>
        </w:rPr>
        <w:t xml:space="preserve"> daugelis spaustuvių nepagrįstai tariamai </w:t>
      </w:r>
      <w:r w:rsidR="00A86BDD" w:rsidRPr="00CE10D0">
        <w:rPr>
          <w:rFonts w:ascii="Times New Roman" w:hAnsi="Times New Roman"/>
          <w:sz w:val="26"/>
          <w:szCs w:val="26"/>
        </w:rPr>
        <w:t>savo veiklą nutraukė</w:t>
      </w:r>
      <w:r w:rsidR="0005099B" w:rsidRPr="00CE10D0">
        <w:rPr>
          <w:rFonts w:ascii="Times New Roman" w:hAnsi="Times New Roman"/>
          <w:sz w:val="26"/>
          <w:szCs w:val="26"/>
        </w:rPr>
        <w:t xml:space="preserve"> 1915 m., nors </w:t>
      </w:r>
      <w:r w:rsidR="002B7597" w:rsidRPr="00CE10D0">
        <w:rPr>
          <w:rFonts w:ascii="Times New Roman" w:hAnsi="Times New Roman"/>
          <w:sz w:val="26"/>
          <w:szCs w:val="26"/>
        </w:rPr>
        <w:t>iš kitų šaltinių žinoma, kad</w:t>
      </w:r>
      <w:r w:rsidR="002E7F6C" w:rsidRPr="00CE10D0">
        <w:rPr>
          <w:rFonts w:ascii="Times New Roman" w:hAnsi="Times New Roman"/>
          <w:sz w:val="26"/>
          <w:szCs w:val="26"/>
        </w:rPr>
        <w:t xml:space="preserve"> jos </w:t>
      </w:r>
      <w:r w:rsidR="00A86BDD" w:rsidRPr="00CE10D0">
        <w:rPr>
          <w:rFonts w:ascii="Times New Roman" w:hAnsi="Times New Roman"/>
          <w:sz w:val="26"/>
          <w:szCs w:val="26"/>
        </w:rPr>
        <w:t xml:space="preserve">ir toliau </w:t>
      </w:r>
      <w:r w:rsidR="00231316" w:rsidRPr="00CE10D0">
        <w:rPr>
          <w:rFonts w:ascii="Times New Roman" w:hAnsi="Times New Roman"/>
          <w:sz w:val="26"/>
          <w:szCs w:val="26"/>
        </w:rPr>
        <w:t xml:space="preserve">beveik be pertrūkio </w:t>
      </w:r>
      <w:r w:rsidR="002E7F6C" w:rsidRPr="00CE10D0">
        <w:rPr>
          <w:rFonts w:ascii="Times New Roman" w:hAnsi="Times New Roman"/>
          <w:sz w:val="26"/>
          <w:szCs w:val="26"/>
        </w:rPr>
        <w:t xml:space="preserve">veikė </w:t>
      </w:r>
      <w:r w:rsidR="0005099B" w:rsidRPr="00CE10D0">
        <w:rPr>
          <w:rFonts w:ascii="Times New Roman" w:hAnsi="Times New Roman"/>
          <w:sz w:val="26"/>
          <w:szCs w:val="26"/>
        </w:rPr>
        <w:t xml:space="preserve">Raseiniuose, Skuode </w:t>
      </w:r>
      <w:r w:rsidR="00874AF3" w:rsidRPr="00CE10D0">
        <w:rPr>
          <w:rFonts w:ascii="Times New Roman" w:hAnsi="Times New Roman"/>
          <w:sz w:val="26"/>
          <w:szCs w:val="26"/>
        </w:rPr>
        <w:t xml:space="preserve">bei </w:t>
      </w:r>
      <w:r w:rsidR="0005099B" w:rsidRPr="00CE10D0">
        <w:rPr>
          <w:rFonts w:ascii="Times New Roman" w:hAnsi="Times New Roman"/>
          <w:sz w:val="26"/>
          <w:szCs w:val="26"/>
        </w:rPr>
        <w:t>Telšiuose.</w:t>
      </w:r>
      <w:r w:rsidR="00890A91" w:rsidRPr="00CE10D0">
        <w:rPr>
          <w:rFonts w:ascii="Times New Roman" w:hAnsi="Times New Roman"/>
          <w:sz w:val="26"/>
          <w:szCs w:val="26"/>
        </w:rPr>
        <w:t xml:space="preserve"> Savo disertacijoje ir publikacijose Nep</w:t>
      </w:r>
      <w:r w:rsidR="00021C83" w:rsidRPr="00CE10D0">
        <w:rPr>
          <w:rFonts w:ascii="Times New Roman" w:hAnsi="Times New Roman"/>
          <w:sz w:val="26"/>
          <w:szCs w:val="26"/>
        </w:rPr>
        <w:t>riklausomos Lietuvos poligrafijo</w:t>
      </w:r>
      <w:r w:rsidR="00890A91" w:rsidRPr="00CE10D0">
        <w:rPr>
          <w:rFonts w:ascii="Times New Roman" w:hAnsi="Times New Roman"/>
          <w:sz w:val="26"/>
          <w:szCs w:val="26"/>
        </w:rPr>
        <w:t xml:space="preserve">s bazę rekonstravo A. Glosienė, nurodydama pagrindines Žemaitijoje veikusias </w:t>
      </w:r>
      <w:r w:rsidR="00890A91" w:rsidRPr="00CE10D0">
        <w:rPr>
          <w:rFonts w:ascii="Times New Roman" w:hAnsi="Times New Roman"/>
          <w:sz w:val="26"/>
          <w:szCs w:val="26"/>
        </w:rPr>
        <w:lastRenderedPageBreak/>
        <w:t>spaudos įmones ir glaustai jas charakterizuodama</w:t>
      </w:r>
      <w:r w:rsidR="00890A91" w:rsidRPr="00CE10D0">
        <w:rPr>
          <w:rStyle w:val="FootnoteReference"/>
          <w:rFonts w:ascii="Times New Roman" w:hAnsi="Times New Roman"/>
          <w:sz w:val="26"/>
          <w:szCs w:val="26"/>
        </w:rPr>
        <w:footnoteReference w:id="50"/>
      </w:r>
      <w:r w:rsidR="00B91344" w:rsidRPr="00CE10D0">
        <w:rPr>
          <w:rFonts w:ascii="Times New Roman" w:hAnsi="Times New Roman"/>
          <w:sz w:val="26"/>
          <w:szCs w:val="26"/>
        </w:rPr>
        <w:t xml:space="preserve">. </w:t>
      </w:r>
      <w:r w:rsidR="002E7F6C" w:rsidRPr="00CE10D0">
        <w:rPr>
          <w:rFonts w:ascii="Times New Roman" w:hAnsi="Times New Roman"/>
          <w:sz w:val="26"/>
          <w:szCs w:val="26"/>
        </w:rPr>
        <w:t>Spaudos istorikas Vilius Užtupas</w:t>
      </w:r>
      <w:r w:rsidR="00874AF3" w:rsidRPr="00CE10D0">
        <w:rPr>
          <w:rFonts w:ascii="Times New Roman" w:hAnsi="Times New Roman"/>
          <w:sz w:val="26"/>
          <w:szCs w:val="26"/>
        </w:rPr>
        <w:t>,</w:t>
      </w:r>
      <w:r w:rsidR="00B81EB6" w:rsidRPr="00CE10D0">
        <w:rPr>
          <w:rFonts w:ascii="Times New Roman" w:hAnsi="Times New Roman"/>
          <w:sz w:val="26"/>
          <w:szCs w:val="26"/>
        </w:rPr>
        <w:t xml:space="preserve"> </w:t>
      </w:r>
      <w:r w:rsidR="001675C6" w:rsidRPr="00CE10D0">
        <w:rPr>
          <w:rFonts w:ascii="Times New Roman" w:hAnsi="Times New Roman"/>
          <w:sz w:val="26"/>
          <w:szCs w:val="26"/>
        </w:rPr>
        <w:t>praplėsdamas 1918</w:t>
      </w:r>
      <w:r w:rsidR="00591374" w:rsidRPr="00CE10D0">
        <w:rPr>
          <w:rFonts w:ascii="Times New Roman" w:hAnsi="Times New Roman"/>
          <w:sz w:val="26"/>
          <w:szCs w:val="26"/>
        </w:rPr>
        <w:t>–</w:t>
      </w:r>
      <w:r w:rsidR="001675C6" w:rsidRPr="00CE10D0">
        <w:rPr>
          <w:rFonts w:ascii="Times New Roman" w:hAnsi="Times New Roman"/>
          <w:sz w:val="26"/>
          <w:szCs w:val="26"/>
        </w:rPr>
        <w:t>1944 metų Lietuvos poligrafijų įmonių istorijos supratimą</w:t>
      </w:r>
      <w:r w:rsidR="002E7F6C" w:rsidRPr="00CE10D0">
        <w:rPr>
          <w:rFonts w:ascii="Times New Roman" w:hAnsi="Times New Roman"/>
          <w:sz w:val="26"/>
          <w:szCs w:val="26"/>
        </w:rPr>
        <w:t xml:space="preserve">, </w:t>
      </w:r>
      <w:r w:rsidR="00FC7471" w:rsidRPr="00CE10D0">
        <w:rPr>
          <w:rFonts w:ascii="Times New Roman" w:hAnsi="Times New Roman"/>
          <w:sz w:val="26"/>
          <w:szCs w:val="26"/>
        </w:rPr>
        <w:t>žinyne</w:t>
      </w:r>
      <w:r w:rsidR="002E7F6C" w:rsidRPr="00CE10D0">
        <w:rPr>
          <w:rFonts w:ascii="Times New Roman" w:hAnsi="Times New Roman"/>
          <w:sz w:val="26"/>
          <w:szCs w:val="26"/>
        </w:rPr>
        <w:t xml:space="preserve"> </w:t>
      </w:r>
      <w:r w:rsidR="00FC7471" w:rsidRPr="00CE10D0">
        <w:rPr>
          <w:rFonts w:ascii="Times New Roman" w:hAnsi="Times New Roman"/>
          <w:i/>
          <w:sz w:val="26"/>
          <w:szCs w:val="26"/>
        </w:rPr>
        <w:t>Lietuvos spaustuvės</w:t>
      </w:r>
      <w:r w:rsidR="00FC7471" w:rsidRPr="00CE10D0">
        <w:rPr>
          <w:rFonts w:ascii="Times New Roman" w:hAnsi="Times New Roman"/>
          <w:sz w:val="26"/>
          <w:szCs w:val="26"/>
        </w:rPr>
        <w:t xml:space="preserve">, </w:t>
      </w:r>
      <w:r w:rsidR="00FC7471" w:rsidRPr="00CE10D0">
        <w:rPr>
          <w:rFonts w:ascii="Times New Roman" w:hAnsi="Times New Roman"/>
          <w:i/>
          <w:sz w:val="26"/>
          <w:szCs w:val="26"/>
        </w:rPr>
        <w:t xml:space="preserve">1522–1997 </w:t>
      </w:r>
      <w:r w:rsidR="00FC7471" w:rsidRPr="00CE10D0">
        <w:rPr>
          <w:rFonts w:ascii="Times New Roman" w:hAnsi="Times New Roman"/>
          <w:sz w:val="26"/>
          <w:szCs w:val="26"/>
        </w:rPr>
        <w:t xml:space="preserve">(1998) </w:t>
      </w:r>
      <w:r w:rsidR="002311D3" w:rsidRPr="00CE10D0">
        <w:rPr>
          <w:rFonts w:ascii="Times New Roman" w:hAnsi="Times New Roman"/>
          <w:sz w:val="26"/>
          <w:szCs w:val="26"/>
        </w:rPr>
        <w:t xml:space="preserve">stengėsi </w:t>
      </w:r>
      <w:r w:rsidR="002E7F6C" w:rsidRPr="00CE10D0">
        <w:rPr>
          <w:rFonts w:ascii="Times New Roman" w:hAnsi="Times New Roman"/>
          <w:sz w:val="26"/>
          <w:szCs w:val="26"/>
        </w:rPr>
        <w:t xml:space="preserve">ištaisyti kai kuriuos </w:t>
      </w:r>
      <w:r w:rsidR="00890A91" w:rsidRPr="00CE10D0">
        <w:rPr>
          <w:rFonts w:ascii="Times New Roman" w:hAnsi="Times New Roman"/>
          <w:sz w:val="26"/>
          <w:szCs w:val="26"/>
        </w:rPr>
        <w:t xml:space="preserve">A. Glosienės ir </w:t>
      </w:r>
      <w:r w:rsidR="002E7F6C" w:rsidRPr="00CE10D0">
        <w:rPr>
          <w:rFonts w:ascii="Times New Roman" w:hAnsi="Times New Roman"/>
          <w:sz w:val="26"/>
          <w:szCs w:val="26"/>
        </w:rPr>
        <w:t>V. Merkio netikslumus</w:t>
      </w:r>
      <w:r w:rsidR="00FC7471" w:rsidRPr="00CE10D0">
        <w:rPr>
          <w:rStyle w:val="FootnoteReference"/>
          <w:rFonts w:ascii="Times New Roman" w:hAnsi="Times New Roman"/>
          <w:sz w:val="26"/>
          <w:szCs w:val="26"/>
        </w:rPr>
        <w:footnoteReference w:id="51"/>
      </w:r>
      <w:r w:rsidR="00241310" w:rsidRPr="00CE10D0">
        <w:rPr>
          <w:rFonts w:ascii="Times New Roman" w:hAnsi="Times New Roman"/>
          <w:sz w:val="26"/>
          <w:szCs w:val="26"/>
        </w:rPr>
        <w:t>, bet tai ne visada buvo atliekam</w:t>
      </w:r>
      <w:r w:rsidR="00874AF3" w:rsidRPr="00CE10D0">
        <w:rPr>
          <w:rFonts w:ascii="Times New Roman" w:hAnsi="Times New Roman"/>
          <w:sz w:val="26"/>
          <w:szCs w:val="26"/>
        </w:rPr>
        <w:t>a</w:t>
      </w:r>
      <w:r w:rsidR="00241310" w:rsidRPr="00CE10D0">
        <w:rPr>
          <w:rFonts w:ascii="Times New Roman" w:hAnsi="Times New Roman"/>
          <w:sz w:val="26"/>
          <w:szCs w:val="26"/>
        </w:rPr>
        <w:t xml:space="preserve"> pakankamai kokybiškai</w:t>
      </w:r>
      <w:r w:rsidR="002E7F6C" w:rsidRPr="00CE10D0">
        <w:rPr>
          <w:rFonts w:ascii="Times New Roman" w:hAnsi="Times New Roman"/>
          <w:sz w:val="26"/>
          <w:szCs w:val="26"/>
        </w:rPr>
        <w:t xml:space="preserve">. </w:t>
      </w:r>
      <w:r w:rsidR="00FC7471" w:rsidRPr="00CE10D0">
        <w:rPr>
          <w:rFonts w:ascii="Times New Roman" w:hAnsi="Times New Roman"/>
          <w:sz w:val="26"/>
          <w:szCs w:val="26"/>
        </w:rPr>
        <w:t>V. Užtupui e</w:t>
      </w:r>
      <w:r w:rsidR="002E7F6C" w:rsidRPr="00CE10D0">
        <w:rPr>
          <w:rFonts w:ascii="Times New Roman" w:hAnsi="Times New Roman"/>
          <w:sz w:val="26"/>
          <w:szCs w:val="26"/>
        </w:rPr>
        <w:t>smini</w:t>
      </w:r>
      <w:r w:rsidR="00FC7471" w:rsidRPr="00CE10D0">
        <w:rPr>
          <w:rFonts w:ascii="Times New Roman" w:hAnsi="Times New Roman"/>
          <w:sz w:val="26"/>
          <w:szCs w:val="26"/>
        </w:rPr>
        <w:t xml:space="preserve">ais </w:t>
      </w:r>
      <w:r w:rsidR="002E7F6C" w:rsidRPr="00CE10D0">
        <w:rPr>
          <w:rFonts w:ascii="Times New Roman" w:hAnsi="Times New Roman"/>
          <w:sz w:val="26"/>
          <w:szCs w:val="26"/>
        </w:rPr>
        <w:t>Nepriklausomos Lietuvos poligrafijos bazės įvertinim</w:t>
      </w:r>
      <w:r w:rsidR="00FC7471" w:rsidRPr="00CE10D0">
        <w:rPr>
          <w:rFonts w:ascii="Times New Roman" w:hAnsi="Times New Roman"/>
          <w:sz w:val="26"/>
          <w:szCs w:val="26"/>
        </w:rPr>
        <w:t>o</w:t>
      </w:r>
      <w:r w:rsidR="002E7F6C" w:rsidRPr="00CE10D0">
        <w:rPr>
          <w:rFonts w:ascii="Times New Roman" w:hAnsi="Times New Roman"/>
          <w:sz w:val="26"/>
          <w:szCs w:val="26"/>
        </w:rPr>
        <w:t xml:space="preserve"> </w:t>
      </w:r>
      <w:r w:rsidR="00FC7471" w:rsidRPr="00CE10D0">
        <w:rPr>
          <w:rFonts w:ascii="Times New Roman" w:hAnsi="Times New Roman"/>
          <w:sz w:val="26"/>
          <w:szCs w:val="26"/>
        </w:rPr>
        <w:t>šaltin</w:t>
      </w:r>
      <w:r w:rsidR="00077823" w:rsidRPr="00CE10D0">
        <w:rPr>
          <w:rFonts w:ascii="Times New Roman" w:hAnsi="Times New Roman"/>
          <w:sz w:val="26"/>
          <w:szCs w:val="26"/>
        </w:rPr>
        <w:t>i</w:t>
      </w:r>
      <w:r w:rsidR="00FC7471" w:rsidRPr="00CE10D0">
        <w:rPr>
          <w:rFonts w:ascii="Times New Roman" w:hAnsi="Times New Roman"/>
          <w:sz w:val="26"/>
          <w:szCs w:val="26"/>
        </w:rPr>
        <w:t>ai</w:t>
      </w:r>
      <w:r w:rsidR="00077823" w:rsidRPr="00CE10D0">
        <w:rPr>
          <w:rFonts w:ascii="Times New Roman" w:hAnsi="Times New Roman"/>
          <w:sz w:val="26"/>
          <w:szCs w:val="26"/>
        </w:rPr>
        <w:t>s</w:t>
      </w:r>
      <w:r w:rsidR="00FC7471" w:rsidRPr="00CE10D0">
        <w:rPr>
          <w:rFonts w:ascii="Times New Roman" w:hAnsi="Times New Roman"/>
          <w:sz w:val="26"/>
          <w:szCs w:val="26"/>
        </w:rPr>
        <w:t xml:space="preserve"> </w:t>
      </w:r>
      <w:r w:rsidR="002E7F6C" w:rsidRPr="00CE10D0">
        <w:rPr>
          <w:rFonts w:ascii="Times New Roman" w:hAnsi="Times New Roman"/>
          <w:sz w:val="26"/>
          <w:szCs w:val="26"/>
        </w:rPr>
        <w:t>tapo 1940</w:t>
      </w:r>
      <w:r w:rsidR="00711976" w:rsidRPr="00CE10D0">
        <w:rPr>
          <w:rFonts w:ascii="Times New Roman" w:hAnsi="Times New Roman"/>
          <w:sz w:val="26"/>
          <w:szCs w:val="26"/>
        </w:rPr>
        <w:t>–</w:t>
      </w:r>
      <w:r w:rsidR="002E7F6C" w:rsidRPr="00CE10D0">
        <w:rPr>
          <w:rFonts w:ascii="Times New Roman" w:hAnsi="Times New Roman"/>
          <w:sz w:val="26"/>
          <w:szCs w:val="26"/>
        </w:rPr>
        <w:t xml:space="preserve">1941 m. pramonės nacionalizacijos dokumentai, kurie darbe nenurodyti, o kartais net </w:t>
      </w:r>
      <w:r w:rsidR="00077823" w:rsidRPr="00CE10D0">
        <w:rPr>
          <w:rFonts w:ascii="Times New Roman" w:hAnsi="Times New Roman"/>
          <w:sz w:val="26"/>
          <w:szCs w:val="26"/>
        </w:rPr>
        <w:t xml:space="preserve">klaidinančiai </w:t>
      </w:r>
      <w:r w:rsidR="002E7F6C" w:rsidRPr="00CE10D0">
        <w:rPr>
          <w:rFonts w:ascii="Times New Roman" w:hAnsi="Times New Roman"/>
          <w:sz w:val="26"/>
          <w:szCs w:val="26"/>
        </w:rPr>
        <w:t xml:space="preserve">susieti su kitais tariamais šaltiniais. Spaustuvių nacionalizacijos dokumentai negali patikimai atskleisti poligrafijos pramonės raidos, </w:t>
      </w:r>
      <w:r w:rsidR="002B7597" w:rsidRPr="00CE10D0">
        <w:rPr>
          <w:rFonts w:ascii="Times New Roman" w:hAnsi="Times New Roman"/>
          <w:sz w:val="26"/>
          <w:szCs w:val="26"/>
        </w:rPr>
        <w:t>nes</w:t>
      </w:r>
      <w:r w:rsidR="002E7F6C" w:rsidRPr="00CE10D0">
        <w:rPr>
          <w:rFonts w:ascii="Times New Roman" w:hAnsi="Times New Roman"/>
          <w:sz w:val="26"/>
          <w:szCs w:val="26"/>
        </w:rPr>
        <w:t xml:space="preserve"> jie fiksuoja tik techninę 1940</w:t>
      </w:r>
      <w:r w:rsidR="00711976" w:rsidRPr="00CE10D0">
        <w:rPr>
          <w:rFonts w:ascii="Times New Roman" w:hAnsi="Times New Roman"/>
          <w:sz w:val="26"/>
          <w:szCs w:val="26"/>
        </w:rPr>
        <w:t>–</w:t>
      </w:r>
      <w:r w:rsidR="002E7F6C" w:rsidRPr="00CE10D0">
        <w:rPr>
          <w:rFonts w:ascii="Times New Roman" w:hAnsi="Times New Roman"/>
          <w:sz w:val="26"/>
          <w:szCs w:val="26"/>
        </w:rPr>
        <w:t>1941 m. situaciją.</w:t>
      </w:r>
      <w:r w:rsidR="001675C6" w:rsidRPr="00CE10D0">
        <w:rPr>
          <w:rFonts w:ascii="Times New Roman" w:hAnsi="Times New Roman"/>
          <w:sz w:val="26"/>
          <w:szCs w:val="26"/>
        </w:rPr>
        <w:t xml:space="preserve"> </w:t>
      </w:r>
      <w:r w:rsidR="00FC7471" w:rsidRPr="00CE10D0">
        <w:rPr>
          <w:rFonts w:ascii="Times New Roman" w:hAnsi="Times New Roman"/>
          <w:sz w:val="26"/>
          <w:szCs w:val="26"/>
        </w:rPr>
        <w:t>Greta legalių spaustuvių veikė ir pogrindinė</w:t>
      </w:r>
      <w:r w:rsidR="0024365F" w:rsidRPr="00CE10D0">
        <w:rPr>
          <w:rFonts w:ascii="Times New Roman" w:hAnsi="Times New Roman"/>
          <w:sz w:val="26"/>
          <w:szCs w:val="26"/>
        </w:rPr>
        <w:t>s</w:t>
      </w:r>
      <w:r w:rsidR="00FC7471" w:rsidRPr="00CE10D0">
        <w:rPr>
          <w:rFonts w:ascii="Times New Roman" w:hAnsi="Times New Roman"/>
          <w:sz w:val="26"/>
          <w:szCs w:val="26"/>
        </w:rPr>
        <w:t xml:space="preserve">. </w:t>
      </w:r>
      <w:r w:rsidR="008257C1" w:rsidRPr="00CE10D0">
        <w:rPr>
          <w:rFonts w:ascii="Times New Roman" w:hAnsi="Times New Roman"/>
          <w:sz w:val="26"/>
          <w:szCs w:val="26"/>
        </w:rPr>
        <w:t>Lietuvos komunistų partijos</w:t>
      </w:r>
      <w:r w:rsidR="002B3718" w:rsidRPr="00CE10D0">
        <w:rPr>
          <w:rFonts w:ascii="Times New Roman" w:hAnsi="Times New Roman"/>
          <w:sz w:val="26"/>
          <w:szCs w:val="26"/>
        </w:rPr>
        <w:t xml:space="preserve"> (toliau – LKP) ir Lietuvos komunistinio jaunimo sąjungos (</w:t>
      </w:r>
      <w:r w:rsidR="006F29C0" w:rsidRPr="00CE10D0">
        <w:rPr>
          <w:rFonts w:ascii="Times New Roman" w:hAnsi="Times New Roman"/>
          <w:sz w:val="26"/>
          <w:szCs w:val="26"/>
        </w:rPr>
        <w:t xml:space="preserve">toliau – </w:t>
      </w:r>
      <w:r w:rsidR="002B3718" w:rsidRPr="00CE10D0">
        <w:rPr>
          <w:rFonts w:ascii="Times New Roman" w:hAnsi="Times New Roman"/>
          <w:sz w:val="26"/>
          <w:szCs w:val="26"/>
        </w:rPr>
        <w:t xml:space="preserve">LKJS) </w:t>
      </w:r>
      <w:r w:rsidR="008257C1" w:rsidRPr="00CE10D0">
        <w:rPr>
          <w:rFonts w:ascii="Times New Roman" w:hAnsi="Times New Roman"/>
          <w:sz w:val="26"/>
          <w:szCs w:val="26"/>
        </w:rPr>
        <w:t xml:space="preserve">išlaikomas pogrindines spaustuves </w:t>
      </w:r>
      <w:r w:rsidR="00591374" w:rsidRPr="00CE10D0">
        <w:rPr>
          <w:rFonts w:ascii="Times New Roman" w:hAnsi="Times New Roman"/>
          <w:sz w:val="26"/>
          <w:szCs w:val="26"/>
        </w:rPr>
        <w:t>t</w:t>
      </w:r>
      <w:r w:rsidR="001A0721" w:rsidRPr="00CE10D0">
        <w:rPr>
          <w:rFonts w:ascii="Times New Roman" w:hAnsi="Times New Roman"/>
          <w:sz w:val="26"/>
          <w:szCs w:val="26"/>
        </w:rPr>
        <w:t>yrė</w:t>
      </w:r>
      <w:r w:rsidR="008257C1" w:rsidRPr="00CE10D0">
        <w:rPr>
          <w:rFonts w:ascii="Times New Roman" w:hAnsi="Times New Roman"/>
          <w:sz w:val="26"/>
          <w:szCs w:val="26"/>
        </w:rPr>
        <w:t xml:space="preserve"> </w:t>
      </w:r>
      <w:r w:rsidR="00653F54" w:rsidRPr="00CE10D0">
        <w:rPr>
          <w:rFonts w:ascii="Times New Roman" w:hAnsi="Times New Roman"/>
          <w:sz w:val="26"/>
          <w:szCs w:val="26"/>
        </w:rPr>
        <w:t xml:space="preserve">Liubomiras </w:t>
      </w:r>
      <w:r w:rsidR="008257C1" w:rsidRPr="00CE10D0">
        <w:rPr>
          <w:rFonts w:ascii="Times New Roman" w:hAnsi="Times New Roman"/>
          <w:sz w:val="26"/>
          <w:szCs w:val="26"/>
        </w:rPr>
        <w:t>V</w:t>
      </w:r>
      <w:r w:rsidR="00653F54" w:rsidRPr="00CE10D0">
        <w:rPr>
          <w:rFonts w:ascii="Times New Roman" w:hAnsi="Times New Roman"/>
          <w:sz w:val="26"/>
          <w:szCs w:val="26"/>
        </w:rPr>
        <w:t>iktoras</w:t>
      </w:r>
      <w:r w:rsidR="008257C1" w:rsidRPr="00CE10D0">
        <w:rPr>
          <w:rFonts w:ascii="Times New Roman" w:hAnsi="Times New Roman"/>
          <w:sz w:val="26"/>
          <w:szCs w:val="26"/>
        </w:rPr>
        <w:t xml:space="preserve"> Žeimantas disertacijoje</w:t>
      </w:r>
      <w:r w:rsidR="008257C1" w:rsidRPr="00CE10D0">
        <w:rPr>
          <w:rFonts w:ascii="Times New Roman" w:hAnsi="Times New Roman"/>
          <w:i/>
          <w:sz w:val="26"/>
          <w:szCs w:val="26"/>
        </w:rPr>
        <w:t xml:space="preserve"> LKP pogrindžio spaustuvės 1918</w:t>
      </w:r>
      <w:r w:rsidR="008932C3" w:rsidRPr="00CE10D0">
        <w:rPr>
          <w:rFonts w:ascii="Times New Roman" w:hAnsi="Times New Roman"/>
          <w:i/>
          <w:sz w:val="26"/>
          <w:szCs w:val="26"/>
        </w:rPr>
        <w:t>–</w:t>
      </w:r>
      <w:r w:rsidR="008257C1" w:rsidRPr="00CE10D0">
        <w:rPr>
          <w:rFonts w:ascii="Times New Roman" w:hAnsi="Times New Roman"/>
          <w:i/>
          <w:sz w:val="26"/>
          <w:szCs w:val="26"/>
        </w:rPr>
        <w:t>1940 metais</w:t>
      </w:r>
      <w:r w:rsidR="008257C1" w:rsidRPr="00CE10D0">
        <w:rPr>
          <w:rStyle w:val="FootnoteReference"/>
          <w:rFonts w:ascii="Times New Roman" w:hAnsi="Times New Roman"/>
          <w:sz w:val="26"/>
          <w:szCs w:val="26"/>
        </w:rPr>
        <w:t xml:space="preserve"> </w:t>
      </w:r>
      <w:r w:rsidR="008257C1" w:rsidRPr="00CE10D0">
        <w:rPr>
          <w:rFonts w:ascii="Times New Roman" w:hAnsi="Times New Roman"/>
          <w:sz w:val="26"/>
          <w:szCs w:val="26"/>
        </w:rPr>
        <w:t xml:space="preserve">(1970) ir kitose publikacijose. </w:t>
      </w:r>
      <w:r w:rsidR="00706F7A" w:rsidRPr="00CE10D0">
        <w:rPr>
          <w:rFonts w:ascii="Times New Roman" w:hAnsi="Times New Roman"/>
          <w:sz w:val="26"/>
          <w:szCs w:val="26"/>
        </w:rPr>
        <w:t xml:space="preserve">L. </w:t>
      </w:r>
      <w:r w:rsidR="00591374" w:rsidRPr="00CE10D0">
        <w:rPr>
          <w:rFonts w:ascii="Times New Roman" w:hAnsi="Times New Roman"/>
          <w:sz w:val="26"/>
          <w:szCs w:val="26"/>
        </w:rPr>
        <w:t>V. Že</w:t>
      </w:r>
      <w:r w:rsidR="001D63AA" w:rsidRPr="00CE10D0">
        <w:rPr>
          <w:rFonts w:ascii="Times New Roman" w:hAnsi="Times New Roman"/>
          <w:sz w:val="26"/>
          <w:szCs w:val="26"/>
        </w:rPr>
        <w:t>i</w:t>
      </w:r>
      <w:r w:rsidR="00591374" w:rsidRPr="00CE10D0">
        <w:rPr>
          <w:rFonts w:ascii="Times New Roman" w:hAnsi="Times New Roman"/>
          <w:sz w:val="26"/>
          <w:szCs w:val="26"/>
        </w:rPr>
        <w:t xml:space="preserve">manto darbuose </w:t>
      </w:r>
      <w:r w:rsidR="008257C1" w:rsidRPr="00CE10D0">
        <w:rPr>
          <w:rFonts w:ascii="Times New Roman" w:hAnsi="Times New Roman"/>
          <w:sz w:val="26"/>
          <w:szCs w:val="26"/>
        </w:rPr>
        <w:t xml:space="preserve">buvo </w:t>
      </w:r>
      <w:r w:rsidR="00077823" w:rsidRPr="00CE10D0">
        <w:rPr>
          <w:rFonts w:ascii="Times New Roman" w:hAnsi="Times New Roman"/>
          <w:sz w:val="26"/>
          <w:szCs w:val="26"/>
        </w:rPr>
        <w:t xml:space="preserve">išsamiai </w:t>
      </w:r>
      <w:r w:rsidR="008257C1" w:rsidRPr="00CE10D0">
        <w:rPr>
          <w:rFonts w:ascii="Times New Roman" w:hAnsi="Times New Roman"/>
          <w:sz w:val="26"/>
          <w:szCs w:val="26"/>
        </w:rPr>
        <w:t xml:space="preserve">nagrinėtos Raseinių, Šiaulių ir Telšių pogrindinės komunistų </w:t>
      </w:r>
      <w:r w:rsidR="006F29C0" w:rsidRPr="00CE10D0">
        <w:rPr>
          <w:rFonts w:ascii="Times New Roman" w:hAnsi="Times New Roman"/>
          <w:sz w:val="26"/>
          <w:szCs w:val="26"/>
        </w:rPr>
        <w:t>bei Tauragės ir Šiaulių LKJS išlaikomos spaustuvės</w:t>
      </w:r>
      <w:r w:rsidR="008257C1" w:rsidRPr="00CE10D0">
        <w:rPr>
          <w:rStyle w:val="FootnoteReference"/>
          <w:rFonts w:ascii="Times New Roman" w:hAnsi="Times New Roman"/>
          <w:sz w:val="26"/>
          <w:szCs w:val="26"/>
        </w:rPr>
        <w:footnoteReference w:id="52"/>
      </w:r>
      <w:r w:rsidR="008257C1" w:rsidRPr="00CE10D0">
        <w:rPr>
          <w:rFonts w:ascii="Times New Roman" w:hAnsi="Times New Roman"/>
          <w:sz w:val="26"/>
          <w:szCs w:val="26"/>
        </w:rPr>
        <w:t>.</w:t>
      </w:r>
      <w:r w:rsidRPr="00CE10D0">
        <w:rPr>
          <w:rFonts w:ascii="Times New Roman" w:hAnsi="Times New Roman"/>
          <w:sz w:val="26"/>
          <w:szCs w:val="26"/>
        </w:rPr>
        <w:t xml:space="preserve"> </w:t>
      </w:r>
      <w:r w:rsidR="00FC7471" w:rsidRPr="00CE10D0">
        <w:rPr>
          <w:rFonts w:ascii="Times New Roman" w:hAnsi="Times New Roman"/>
          <w:sz w:val="26"/>
          <w:szCs w:val="26"/>
        </w:rPr>
        <w:t>LKP p</w:t>
      </w:r>
      <w:r w:rsidR="003062AA" w:rsidRPr="00CE10D0">
        <w:rPr>
          <w:rFonts w:ascii="Times New Roman" w:hAnsi="Times New Roman"/>
          <w:sz w:val="26"/>
          <w:szCs w:val="26"/>
        </w:rPr>
        <w:t>ogrindinių spaust</w:t>
      </w:r>
      <w:r w:rsidR="00FC7471" w:rsidRPr="00CE10D0">
        <w:rPr>
          <w:rFonts w:ascii="Times New Roman" w:hAnsi="Times New Roman"/>
          <w:sz w:val="26"/>
          <w:szCs w:val="26"/>
        </w:rPr>
        <w:t>uvių tinklas dar nėra iki galo nustatytas</w:t>
      </w:r>
      <w:r w:rsidR="003062AA" w:rsidRPr="00CE10D0">
        <w:rPr>
          <w:rFonts w:ascii="Times New Roman" w:hAnsi="Times New Roman"/>
          <w:sz w:val="26"/>
          <w:szCs w:val="26"/>
        </w:rPr>
        <w:t xml:space="preserve">, </w:t>
      </w:r>
      <w:r w:rsidR="00077823" w:rsidRPr="00CE10D0">
        <w:rPr>
          <w:rFonts w:ascii="Times New Roman" w:hAnsi="Times New Roman"/>
          <w:sz w:val="26"/>
          <w:szCs w:val="26"/>
        </w:rPr>
        <w:t xml:space="preserve">nes </w:t>
      </w:r>
      <w:r w:rsidR="003062AA" w:rsidRPr="00CE10D0">
        <w:rPr>
          <w:rFonts w:ascii="Times New Roman" w:hAnsi="Times New Roman"/>
          <w:sz w:val="26"/>
          <w:szCs w:val="26"/>
        </w:rPr>
        <w:t>LKP vidaus taisyklės griežtai ribojo šios informacijos sklaidą</w:t>
      </w:r>
      <w:r w:rsidR="00FC7471" w:rsidRPr="00CE10D0">
        <w:rPr>
          <w:rFonts w:ascii="Times New Roman" w:hAnsi="Times New Roman"/>
          <w:sz w:val="26"/>
          <w:szCs w:val="26"/>
        </w:rPr>
        <w:t>, ne visada išliko ir liudininkų</w:t>
      </w:r>
      <w:r w:rsidR="00561C3D" w:rsidRPr="00CE10D0">
        <w:rPr>
          <w:rFonts w:ascii="Times New Roman" w:hAnsi="Times New Roman"/>
          <w:sz w:val="26"/>
          <w:szCs w:val="26"/>
        </w:rPr>
        <w:t>,</w:t>
      </w:r>
      <w:r w:rsidR="00FC7471" w:rsidRPr="00CE10D0">
        <w:rPr>
          <w:rFonts w:ascii="Times New Roman" w:hAnsi="Times New Roman"/>
          <w:sz w:val="26"/>
          <w:szCs w:val="26"/>
        </w:rPr>
        <w:t xml:space="preserve"> galėjusių </w:t>
      </w:r>
      <w:r w:rsidR="00077823" w:rsidRPr="00CE10D0">
        <w:rPr>
          <w:rFonts w:ascii="Times New Roman" w:hAnsi="Times New Roman"/>
          <w:sz w:val="26"/>
          <w:szCs w:val="26"/>
        </w:rPr>
        <w:t xml:space="preserve">detaliai </w:t>
      </w:r>
      <w:r w:rsidR="00646B33" w:rsidRPr="00CE10D0">
        <w:rPr>
          <w:rFonts w:ascii="Times New Roman" w:hAnsi="Times New Roman"/>
          <w:sz w:val="26"/>
          <w:szCs w:val="26"/>
        </w:rPr>
        <w:t>papasakoti apie šias spaustuves</w:t>
      </w:r>
      <w:r w:rsidR="00FC7471" w:rsidRPr="00CE10D0">
        <w:rPr>
          <w:rFonts w:ascii="Times New Roman" w:hAnsi="Times New Roman"/>
          <w:sz w:val="26"/>
          <w:szCs w:val="26"/>
        </w:rPr>
        <w:t xml:space="preserve">. </w:t>
      </w:r>
      <w:r w:rsidR="003062AA" w:rsidRPr="00CE10D0">
        <w:rPr>
          <w:rFonts w:ascii="Times New Roman" w:hAnsi="Times New Roman"/>
          <w:sz w:val="26"/>
          <w:szCs w:val="26"/>
        </w:rPr>
        <w:t>Greta visiškai nėra t</w:t>
      </w:r>
      <w:r w:rsidR="001A0721" w:rsidRPr="00CE10D0">
        <w:rPr>
          <w:rFonts w:ascii="Times New Roman" w:hAnsi="Times New Roman"/>
          <w:sz w:val="26"/>
          <w:szCs w:val="26"/>
        </w:rPr>
        <w:t>irt</w:t>
      </w:r>
      <w:r w:rsidR="002B7597" w:rsidRPr="00CE10D0">
        <w:rPr>
          <w:rFonts w:ascii="Times New Roman" w:hAnsi="Times New Roman"/>
          <w:sz w:val="26"/>
          <w:szCs w:val="26"/>
        </w:rPr>
        <w:t>a</w:t>
      </w:r>
      <w:r w:rsidR="003062AA" w:rsidRPr="00CE10D0">
        <w:rPr>
          <w:rFonts w:ascii="Times New Roman" w:hAnsi="Times New Roman"/>
          <w:sz w:val="26"/>
          <w:szCs w:val="26"/>
        </w:rPr>
        <w:t xml:space="preserve"> kitų opozicinių politinių partijų </w:t>
      </w:r>
      <w:r w:rsidR="00077823" w:rsidRPr="00CE10D0">
        <w:rPr>
          <w:rFonts w:ascii="Times New Roman" w:hAnsi="Times New Roman"/>
          <w:sz w:val="26"/>
          <w:szCs w:val="26"/>
        </w:rPr>
        <w:t xml:space="preserve">(Lietuvos socialdemokratų, Lietuvių krikščionių demokratų ir kt.) </w:t>
      </w:r>
      <w:r w:rsidR="003062AA" w:rsidRPr="00CE10D0">
        <w:rPr>
          <w:rFonts w:ascii="Times New Roman" w:hAnsi="Times New Roman"/>
          <w:sz w:val="26"/>
          <w:szCs w:val="26"/>
        </w:rPr>
        <w:t>ir v</w:t>
      </w:r>
      <w:r w:rsidR="00706F7A" w:rsidRPr="00CE10D0">
        <w:rPr>
          <w:rFonts w:ascii="Times New Roman" w:hAnsi="Times New Roman"/>
          <w:sz w:val="26"/>
          <w:szCs w:val="26"/>
        </w:rPr>
        <w:t>isuomeninių (pvz., antikaizerinių</w:t>
      </w:r>
      <w:r w:rsidR="003062AA" w:rsidRPr="00CE10D0">
        <w:rPr>
          <w:rFonts w:ascii="Times New Roman" w:hAnsi="Times New Roman"/>
          <w:sz w:val="26"/>
          <w:szCs w:val="26"/>
        </w:rPr>
        <w:t>, antinacin</w:t>
      </w:r>
      <w:r w:rsidR="00706F7A" w:rsidRPr="00CE10D0">
        <w:rPr>
          <w:rFonts w:ascii="Times New Roman" w:hAnsi="Times New Roman"/>
          <w:sz w:val="26"/>
          <w:szCs w:val="26"/>
        </w:rPr>
        <w:t>ių</w:t>
      </w:r>
      <w:r w:rsidR="003062AA" w:rsidRPr="00CE10D0">
        <w:rPr>
          <w:rFonts w:ascii="Times New Roman" w:hAnsi="Times New Roman"/>
          <w:sz w:val="26"/>
          <w:szCs w:val="26"/>
        </w:rPr>
        <w:t>, antisovietin</w:t>
      </w:r>
      <w:r w:rsidR="00706F7A" w:rsidRPr="00CE10D0">
        <w:rPr>
          <w:rFonts w:ascii="Times New Roman" w:hAnsi="Times New Roman"/>
          <w:sz w:val="26"/>
          <w:szCs w:val="26"/>
        </w:rPr>
        <w:t>ių</w:t>
      </w:r>
      <w:r w:rsidR="003062AA" w:rsidRPr="00CE10D0">
        <w:rPr>
          <w:rFonts w:ascii="Times New Roman" w:hAnsi="Times New Roman"/>
          <w:sz w:val="26"/>
          <w:szCs w:val="26"/>
        </w:rPr>
        <w:t>) judė</w:t>
      </w:r>
      <w:r w:rsidR="00FC7471" w:rsidRPr="00CE10D0">
        <w:rPr>
          <w:rFonts w:ascii="Times New Roman" w:hAnsi="Times New Roman"/>
          <w:sz w:val="26"/>
          <w:szCs w:val="26"/>
        </w:rPr>
        <w:t>jim</w:t>
      </w:r>
      <w:r w:rsidR="003062AA" w:rsidRPr="00CE10D0">
        <w:rPr>
          <w:rFonts w:ascii="Times New Roman" w:hAnsi="Times New Roman"/>
          <w:sz w:val="26"/>
          <w:szCs w:val="26"/>
        </w:rPr>
        <w:t>ų pogrindinė spauda</w:t>
      </w:r>
      <w:r w:rsidR="00077823" w:rsidRPr="00CE10D0">
        <w:rPr>
          <w:rFonts w:ascii="Times New Roman" w:hAnsi="Times New Roman"/>
          <w:sz w:val="26"/>
          <w:szCs w:val="26"/>
        </w:rPr>
        <w:t>, t</w:t>
      </w:r>
      <w:r w:rsidR="00FC7471" w:rsidRPr="00CE10D0">
        <w:rPr>
          <w:rFonts w:ascii="Times New Roman" w:hAnsi="Times New Roman"/>
          <w:sz w:val="26"/>
          <w:szCs w:val="26"/>
        </w:rPr>
        <w:t xml:space="preserve">odėl visuminis pogrindinės spaudos vaizdas dar ženkliai pildytinas. </w:t>
      </w:r>
      <w:r w:rsidR="00241310" w:rsidRPr="00CE10D0">
        <w:rPr>
          <w:rFonts w:ascii="Times New Roman" w:hAnsi="Times New Roman"/>
          <w:sz w:val="26"/>
          <w:szCs w:val="26"/>
        </w:rPr>
        <w:t xml:space="preserve">Platesnių spaudos istorijos sintezių poreikis neabejotinai siejamas su paspartėjusiais lokaliniais tyrimais. </w:t>
      </w:r>
      <w:r w:rsidRPr="00CE10D0">
        <w:rPr>
          <w:rFonts w:ascii="Times New Roman" w:hAnsi="Times New Roman"/>
          <w:sz w:val="26"/>
          <w:szCs w:val="26"/>
        </w:rPr>
        <w:t xml:space="preserve">Šiaulių spaustuvių </w:t>
      </w:r>
      <w:r w:rsidR="003062AA" w:rsidRPr="00CE10D0">
        <w:rPr>
          <w:rFonts w:ascii="Times New Roman" w:hAnsi="Times New Roman"/>
          <w:sz w:val="26"/>
          <w:szCs w:val="26"/>
        </w:rPr>
        <w:t>istorijos</w:t>
      </w:r>
      <w:r w:rsidR="00241310" w:rsidRPr="00CE10D0">
        <w:rPr>
          <w:rFonts w:ascii="Times New Roman" w:hAnsi="Times New Roman"/>
          <w:sz w:val="26"/>
          <w:szCs w:val="26"/>
        </w:rPr>
        <w:t xml:space="preserve"> tyrimuose </w:t>
      </w:r>
      <w:r w:rsidR="00241310" w:rsidRPr="00CE10D0">
        <w:rPr>
          <w:rFonts w:ascii="Times New Roman" w:hAnsi="Times New Roman"/>
          <w:sz w:val="26"/>
          <w:szCs w:val="26"/>
        </w:rPr>
        <w:lastRenderedPageBreak/>
        <w:t>reiškiasi</w:t>
      </w:r>
      <w:r w:rsidR="003062AA" w:rsidRPr="00CE10D0">
        <w:rPr>
          <w:rFonts w:ascii="Times New Roman" w:hAnsi="Times New Roman"/>
          <w:sz w:val="26"/>
          <w:szCs w:val="26"/>
        </w:rPr>
        <w:t xml:space="preserve"> </w:t>
      </w:r>
      <w:r w:rsidRPr="00CE10D0">
        <w:rPr>
          <w:rFonts w:ascii="Times New Roman" w:hAnsi="Times New Roman"/>
          <w:sz w:val="26"/>
          <w:szCs w:val="26"/>
        </w:rPr>
        <w:t>Jonas Nekr</w:t>
      </w:r>
      <w:r w:rsidR="00A51BA3" w:rsidRPr="00CE10D0">
        <w:rPr>
          <w:rFonts w:ascii="Times New Roman" w:hAnsi="Times New Roman"/>
          <w:sz w:val="26"/>
          <w:szCs w:val="26"/>
        </w:rPr>
        <w:t>a</w:t>
      </w:r>
      <w:r w:rsidRPr="00CE10D0">
        <w:rPr>
          <w:rFonts w:ascii="Times New Roman" w:hAnsi="Times New Roman"/>
          <w:sz w:val="26"/>
          <w:szCs w:val="26"/>
        </w:rPr>
        <w:t>šius</w:t>
      </w:r>
      <w:r w:rsidR="00241310" w:rsidRPr="00CE10D0">
        <w:rPr>
          <w:rFonts w:ascii="Times New Roman" w:hAnsi="Times New Roman"/>
          <w:sz w:val="26"/>
          <w:szCs w:val="26"/>
        </w:rPr>
        <w:t xml:space="preserve"> ir</w:t>
      </w:r>
      <w:r w:rsidRPr="00CE10D0">
        <w:rPr>
          <w:rFonts w:ascii="Times New Roman" w:hAnsi="Times New Roman"/>
          <w:sz w:val="26"/>
          <w:szCs w:val="26"/>
        </w:rPr>
        <w:t xml:space="preserve"> Vilius Puron</w:t>
      </w:r>
      <w:r w:rsidR="00241310" w:rsidRPr="00CE10D0">
        <w:rPr>
          <w:rFonts w:ascii="Times New Roman" w:hAnsi="Times New Roman"/>
          <w:sz w:val="26"/>
          <w:szCs w:val="26"/>
        </w:rPr>
        <w:t>as.</w:t>
      </w:r>
      <w:r w:rsidR="003062AA" w:rsidRPr="00CE10D0">
        <w:rPr>
          <w:rFonts w:ascii="Times New Roman" w:hAnsi="Times New Roman"/>
          <w:sz w:val="26"/>
          <w:szCs w:val="26"/>
        </w:rPr>
        <w:t xml:space="preserve"> </w:t>
      </w:r>
      <w:r w:rsidR="00E65525" w:rsidRPr="00CE10D0">
        <w:rPr>
          <w:rFonts w:ascii="Times New Roman" w:hAnsi="Times New Roman"/>
          <w:sz w:val="26"/>
          <w:szCs w:val="26"/>
        </w:rPr>
        <w:t xml:space="preserve">Jų veikale </w:t>
      </w:r>
      <w:r w:rsidR="00E65525" w:rsidRPr="00CE10D0">
        <w:rPr>
          <w:rFonts w:ascii="Times New Roman" w:hAnsi="Times New Roman"/>
          <w:i/>
          <w:sz w:val="26"/>
          <w:szCs w:val="26"/>
        </w:rPr>
        <w:t>Saulės miesto spauda</w:t>
      </w:r>
      <w:r w:rsidR="00E65525" w:rsidRPr="00CE10D0">
        <w:rPr>
          <w:rFonts w:ascii="Times New Roman" w:hAnsi="Times New Roman"/>
          <w:sz w:val="26"/>
          <w:szCs w:val="26"/>
        </w:rPr>
        <w:t xml:space="preserve"> (2012) </w:t>
      </w:r>
      <w:r w:rsidRPr="00CE10D0">
        <w:rPr>
          <w:rFonts w:ascii="Times New Roman" w:hAnsi="Times New Roman"/>
          <w:sz w:val="26"/>
          <w:szCs w:val="26"/>
        </w:rPr>
        <w:t>išryškinami atskiri Šiaulių leidybos, spaudos ir knygų prekybos bei knygrišystės istorijos epizodai</w:t>
      </w:r>
      <w:r w:rsidRPr="00CE10D0">
        <w:rPr>
          <w:rStyle w:val="FootnoteReference"/>
          <w:rFonts w:ascii="Times New Roman" w:hAnsi="Times New Roman"/>
          <w:sz w:val="26"/>
          <w:szCs w:val="26"/>
        </w:rPr>
        <w:footnoteReference w:id="53"/>
      </w:r>
      <w:r w:rsidR="00E65525" w:rsidRPr="00CE10D0">
        <w:rPr>
          <w:rFonts w:ascii="Times New Roman" w:hAnsi="Times New Roman"/>
          <w:sz w:val="26"/>
          <w:szCs w:val="26"/>
        </w:rPr>
        <w:t xml:space="preserve">. </w:t>
      </w:r>
      <w:r w:rsidR="00077823" w:rsidRPr="00CE10D0">
        <w:rPr>
          <w:rFonts w:ascii="Times New Roman" w:hAnsi="Times New Roman"/>
          <w:sz w:val="26"/>
          <w:szCs w:val="26"/>
        </w:rPr>
        <w:t xml:space="preserve">Privalumu </w:t>
      </w:r>
      <w:r w:rsidR="00A51BA3" w:rsidRPr="00CE10D0">
        <w:rPr>
          <w:rFonts w:ascii="Times New Roman" w:hAnsi="Times New Roman"/>
          <w:sz w:val="26"/>
          <w:szCs w:val="26"/>
        </w:rPr>
        <w:t>laikytina tai, kad J. Nekra</w:t>
      </w:r>
      <w:r w:rsidR="00E65525" w:rsidRPr="00CE10D0">
        <w:rPr>
          <w:rFonts w:ascii="Times New Roman" w:hAnsi="Times New Roman"/>
          <w:sz w:val="26"/>
          <w:szCs w:val="26"/>
        </w:rPr>
        <w:t>šius pasitelkė archyvinius spaustuvių įkūrimo dokumentus, kuri</w:t>
      </w:r>
      <w:r w:rsidR="00646B33" w:rsidRPr="00CE10D0">
        <w:rPr>
          <w:rFonts w:ascii="Times New Roman" w:hAnsi="Times New Roman"/>
          <w:sz w:val="26"/>
          <w:szCs w:val="26"/>
        </w:rPr>
        <w:t>e tyrėjams iki tol nebuvo žinomi, todėl autorius galėjo patikslinti kai kurių Šiaulių spaustuvių techninę charakteristiką</w:t>
      </w:r>
      <w:r w:rsidR="00E65525" w:rsidRPr="00CE10D0">
        <w:rPr>
          <w:rFonts w:ascii="Times New Roman" w:hAnsi="Times New Roman"/>
          <w:sz w:val="26"/>
          <w:szCs w:val="26"/>
        </w:rPr>
        <w:t>.</w:t>
      </w:r>
      <w:r w:rsidRPr="00CE10D0">
        <w:rPr>
          <w:rFonts w:ascii="Times New Roman" w:hAnsi="Times New Roman"/>
          <w:sz w:val="26"/>
          <w:szCs w:val="26"/>
        </w:rPr>
        <w:t xml:space="preserve"> Nepriklausomos Lietuvos metų Raseinių spaustuvių istoriją t</w:t>
      </w:r>
      <w:r w:rsidR="001A0721" w:rsidRPr="00CE10D0">
        <w:rPr>
          <w:rFonts w:ascii="Times New Roman" w:hAnsi="Times New Roman"/>
          <w:sz w:val="26"/>
          <w:szCs w:val="26"/>
        </w:rPr>
        <w:t>yrė</w:t>
      </w:r>
      <w:r w:rsidRPr="00CE10D0">
        <w:rPr>
          <w:rFonts w:ascii="Times New Roman" w:hAnsi="Times New Roman"/>
          <w:sz w:val="26"/>
          <w:szCs w:val="26"/>
        </w:rPr>
        <w:t xml:space="preserve"> vietos bibliotekininkas Jonas Brigys</w:t>
      </w:r>
      <w:r w:rsidRPr="00CE10D0">
        <w:rPr>
          <w:rStyle w:val="FootnoteReference"/>
          <w:rFonts w:ascii="Times New Roman" w:hAnsi="Times New Roman"/>
          <w:sz w:val="26"/>
          <w:szCs w:val="26"/>
        </w:rPr>
        <w:footnoteReference w:id="54"/>
      </w:r>
      <w:r w:rsidRPr="00CE10D0">
        <w:rPr>
          <w:rFonts w:ascii="Times New Roman" w:hAnsi="Times New Roman"/>
          <w:sz w:val="26"/>
          <w:szCs w:val="26"/>
        </w:rPr>
        <w:t>.</w:t>
      </w:r>
      <w:r w:rsidR="008257C1" w:rsidRPr="00CE10D0">
        <w:rPr>
          <w:rFonts w:ascii="Times New Roman" w:hAnsi="Times New Roman"/>
          <w:sz w:val="26"/>
          <w:szCs w:val="26"/>
        </w:rPr>
        <w:t xml:space="preserve"> </w:t>
      </w:r>
      <w:r w:rsidR="00C3391A" w:rsidRPr="00CE10D0">
        <w:rPr>
          <w:rFonts w:ascii="Times New Roman" w:hAnsi="Times New Roman"/>
          <w:sz w:val="26"/>
          <w:szCs w:val="26"/>
        </w:rPr>
        <w:t>Atskirai Šiaulių krašto knygrišystės raidą tyr</w:t>
      </w:r>
      <w:r w:rsidR="001A0721" w:rsidRPr="00CE10D0">
        <w:rPr>
          <w:rFonts w:ascii="Times New Roman" w:hAnsi="Times New Roman"/>
          <w:sz w:val="26"/>
          <w:szCs w:val="26"/>
        </w:rPr>
        <w:t>ė</w:t>
      </w:r>
      <w:r w:rsidR="00C3391A" w:rsidRPr="00CE10D0">
        <w:rPr>
          <w:rFonts w:ascii="Times New Roman" w:hAnsi="Times New Roman"/>
          <w:sz w:val="26"/>
          <w:szCs w:val="26"/>
        </w:rPr>
        <w:t xml:space="preserve"> J. Nekr</w:t>
      </w:r>
      <w:r w:rsidR="00A51BA3" w:rsidRPr="00CE10D0">
        <w:rPr>
          <w:rFonts w:ascii="Times New Roman" w:hAnsi="Times New Roman"/>
          <w:sz w:val="26"/>
          <w:szCs w:val="26"/>
        </w:rPr>
        <w:t>a</w:t>
      </w:r>
      <w:r w:rsidR="00C3391A" w:rsidRPr="00CE10D0">
        <w:rPr>
          <w:rFonts w:ascii="Times New Roman" w:hAnsi="Times New Roman"/>
          <w:sz w:val="26"/>
          <w:szCs w:val="26"/>
        </w:rPr>
        <w:t>šius</w:t>
      </w:r>
      <w:r w:rsidR="00C3391A" w:rsidRPr="00CE10D0">
        <w:rPr>
          <w:rStyle w:val="FootnoteReference"/>
          <w:rFonts w:ascii="Times New Roman" w:hAnsi="Times New Roman"/>
          <w:sz w:val="26"/>
          <w:szCs w:val="26"/>
        </w:rPr>
        <w:footnoteReference w:id="55"/>
      </w:r>
      <w:r w:rsidR="00587F2E">
        <w:rPr>
          <w:rFonts w:ascii="Times New Roman" w:hAnsi="Times New Roman"/>
          <w:sz w:val="26"/>
          <w:szCs w:val="26"/>
        </w:rPr>
        <w:t>, detalizavęs knygrišystę</w:t>
      </w:r>
      <w:r w:rsidR="00C3391A" w:rsidRPr="00CE10D0">
        <w:rPr>
          <w:rFonts w:ascii="Times New Roman" w:hAnsi="Times New Roman"/>
          <w:sz w:val="26"/>
          <w:szCs w:val="26"/>
        </w:rPr>
        <w:t xml:space="preserve"> kaip amatinin</w:t>
      </w:r>
      <w:r w:rsidR="00587F2E">
        <w:rPr>
          <w:rFonts w:ascii="Times New Roman" w:hAnsi="Times New Roman"/>
          <w:sz w:val="26"/>
          <w:szCs w:val="26"/>
        </w:rPr>
        <w:softHyphen/>
      </w:r>
      <w:r w:rsidR="00C3391A" w:rsidRPr="00CE10D0">
        <w:rPr>
          <w:rFonts w:ascii="Times New Roman" w:hAnsi="Times New Roman"/>
          <w:sz w:val="26"/>
          <w:szCs w:val="26"/>
        </w:rPr>
        <w:t>kystės sritį. Greta jos gyvavo ir neprofesionali</w:t>
      </w:r>
      <w:r w:rsidR="00A86BDD" w:rsidRPr="00CE10D0">
        <w:rPr>
          <w:rFonts w:ascii="Times New Roman" w:hAnsi="Times New Roman"/>
          <w:sz w:val="26"/>
          <w:szCs w:val="26"/>
        </w:rPr>
        <w:t>os</w:t>
      </w:r>
      <w:r w:rsidR="00C3391A" w:rsidRPr="00CE10D0">
        <w:rPr>
          <w:rFonts w:ascii="Times New Roman" w:hAnsi="Times New Roman"/>
          <w:sz w:val="26"/>
          <w:szCs w:val="26"/>
        </w:rPr>
        <w:t xml:space="preserve"> </w:t>
      </w:r>
      <w:r w:rsidR="00A86BDD" w:rsidRPr="00CE10D0">
        <w:rPr>
          <w:rFonts w:ascii="Times New Roman" w:hAnsi="Times New Roman"/>
          <w:sz w:val="26"/>
          <w:szCs w:val="26"/>
        </w:rPr>
        <w:t>bei spaustuvinė</w:t>
      </w:r>
      <w:r w:rsidR="00077823" w:rsidRPr="00CE10D0">
        <w:rPr>
          <w:rFonts w:ascii="Times New Roman" w:hAnsi="Times New Roman"/>
          <w:sz w:val="26"/>
          <w:szCs w:val="26"/>
        </w:rPr>
        <w:t>s</w:t>
      </w:r>
      <w:r w:rsidR="00A86BDD" w:rsidRPr="00CE10D0">
        <w:rPr>
          <w:rFonts w:ascii="Times New Roman" w:hAnsi="Times New Roman"/>
          <w:sz w:val="26"/>
          <w:szCs w:val="26"/>
        </w:rPr>
        <w:t xml:space="preserve"> knygrišystė</w:t>
      </w:r>
      <w:r w:rsidR="00077823" w:rsidRPr="00CE10D0">
        <w:rPr>
          <w:rFonts w:ascii="Times New Roman" w:hAnsi="Times New Roman"/>
          <w:sz w:val="26"/>
          <w:szCs w:val="26"/>
        </w:rPr>
        <w:t>s</w:t>
      </w:r>
      <w:r w:rsidR="00A86BDD" w:rsidRPr="00CE10D0">
        <w:rPr>
          <w:rFonts w:ascii="Times New Roman" w:hAnsi="Times New Roman"/>
          <w:sz w:val="26"/>
          <w:szCs w:val="26"/>
        </w:rPr>
        <w:t xml:space="preserve"> sritys,</w:t>
      </w:r>
      <w:r w:rsidR="00C3391A" w:rsidRPr="00CE10D0">
        <w:rPr>
          <w:rFonts w:ascii="Times New Roman" w:hAnsi="Times New Roman"/>
          <w:sz w:val="26"/>
          <w:szCs w:val="26"/>
        </w:rPr>
        <w:t xml:space="preserve"> tad vien Šiaulių knygr</w:t>
      </w:r>
      <w:r w:rsidR="00E65525" w:rsidRPr="00CE10D0">
        <w:rPr>
          <w:rFonts w:ascii="Times New Roman" w:hAnsi="Times New Roman"/>
          <w:sz w:val="26"/>
          <w:szCs w:val="26"/>
        </w:rPr>
        <w:t>i</w:t>
      </w:r>
      <w:r w:rsidR="00C3391A" w:rsidRPr="00CE10D0">
        <w:rPr>
          <w:rFonts w:ascii="Times New Roman" w:hAnsi="Times New Roman"/>
          <w:sz w:val="26"/>
          <w:szCs w:val="26"/>
        </w:rPr>
        <w:t>šy</w:t>
      </w:r>
      <w:r w:rsidR="00E65525" w:rsidRPr="00CE10D0">
        <w:rPr>
          <w:rFonts w:ascii="Times New Roman" w:hAnsi="Times New Roman"/>
          <w:sz w:val="26"/>
          <w:szCs w:val="26"/>
        </w:rPr>
        <w:t>stės</w:t>
      </w:r>
      <w:r w:rsidR="00C3391A" w:rsidRPr="00CE10D0">
        <w:rPr>
          <w:rFonts w:ascii="Times New Roman" w:hAnsi="Times New Roman"/>
          <w:sz w:val="26"/>
          <w:szCs w:val="26"/>
        </w:rPr>
        <w:t xml:space="preserve"> vaizdas dar tikslintinas.</w:t>
      </w:r>
    </w:p>
    <w:p w:rsidR="00A1505F" w:rsidRPr="00CE10D0" w:rsidRDefault="002311D3" w:rsidP="00842CA2">
      <w:pPr>
        <w:spacing w:after="0" w:line="360" w:lineRule="auto"/>
        <w:ind w:firstLine="709"/>
        <w:jc w:val="both"/>
        <w:rPr>
          <w:rFonts w:ascii="Times New Roman" w:hAnsi="Times New Roman"/>
          <w:sz w:val="26"/>
          <w:szCs w:val="26"/>
        </w:rPr>
      </w:pPr>
      <w:r w:rsidRPr="00CE10D0">
        <w:rPr>
          <w:rFonts w:ascii="Times New Roman" w:hAnsi="Times New Roman"/>
          <w:sz w:val="26"/>
          <w:szCs w:val="26"/>
        </w:rPr>
        <w:t>P</w:t>
      </w:r>
      <w:r w:rsidR="00BB3837" w:rsidRPr="00CE10D0">
        <w:rPr>
          <w:rFonts w:ascii="Times New Roman" w:hAnsi="Times New Roman"/>
          <w:sz w:val="26"/>
          <w:szCs w:val="26"/>
        </w:rPr>
        <w:t xml:space="preserve">ristatyta tyrimo istoriografija – skirtingos </w:t>
      </w:r>
      <w:r w:rsidR="00101EEF" w:rsidRPr="00CE10D0">
        <w:rPr>
          <w:rFonts w:ascii="Times New Roman" w:hAnsi="Times New Roman"/>
          <w:sz w:val="26"/>
          <w:szCs w:val="26"/>
        </w:rPr>
        <w:t>reikšmės</w:t>
      </w:r>
      <w:r w:rsidR="00BB3837" w:rsidRPr="00CE10D0">
        <w:rPr>
          <w:rFonts w:ascii="Times New Roman" w:hAnsi="Times New Roman"/>
          <w:sz w:val="26"/>
          <w:szCs w:val="26"/>
        </w:rPr>
        <w:t xml:space="preserve">. Dalis veikalų </w:t>
      </w:r>
      <w:r w:rsidR="00043A91" w:rsidRPr="00CE10D0">
        <w:rPr>
          <w:rFonts w:ascii="Times New Roman" w:hAnsi="Times New Roman"/>
          <w:sz w:val="26"/>
          <w:szCs w:val="26"/>
        </w:rPr>
        <w:t xml:space="preserve">– </w:t>
      </w:r>
      <w:r w:rsidR="00BB3837" w:rsidRPr="00CE10D0">
        <w:rPr>
          <w:rFonts w:ascii="Times New Roman" w:hAnsi="Times New Roman"/>
          <w:sz w:val="26"/>
          <w:szCs w:val="26"/>
        </w:rPr>
        <w:t>apibendrinamojo</w:t>
      </w:r>
      <w:r w:rsidR="00B43328" w:rsidRPr="00CE10D0">
        <w:rPr>
          <w:rFonts w:ascii="Times New Roman" w:hAnsi="Times New Roman"/>
          <w:sz w:val="26"/>
          <w:szCs w:val="26"/>
        </w:rPr>
        <w:t xml:space="preserve"> pobūdžio</w:t>
      </w:r>
      <w:r w:rsidR="00BB3837" w:rsidRPr="00CE10D0">
        <w:rPr>
          <w:rFonts w:ascii="Times New Roman" w:hAnsi="Times New Roman"/>
          <w:sz w:val="26"/>
          <w:szCs w:val="26"/>
        </w:rPr>
        <w:t>, nors istoriografijos branda ne visada sudar</w:t>
      </w:r>
      <w:r w:rsidR="001456D5" w:rsidRPr="00CE10D0">
        <w:rPr>
          <w:rFonts w:ascii="Times New Roman" w:hAnsi="Times New Roman"/>
          <w:sz w:val="26"/>
          <w:szCs w:val="26"/>
        </w:rPr>
        <w:t>ė</w:t>
      </w:r>
      <w:r w:rsidR="00BB3837" w:rsidRPr="00CE10D0">
        <w:rPr>
          <w:rFonts w:ascii="Times New Roman" w:hAnsi="Times New Roman"/>
          <w:sz w:val="26"/>
          <w:szCs w:val="26"/>
        </w:rPr>
        <w:t xml:space="preserve"> sąlygas </w:t>
      </w:r>
      <w:r w:rsidR="00B43328" w:rsidRPr="00CE10D0">
        <w:rPr>
          <w:rFonts w:ascii="Times New Roman" w:hAnsi="Times New Roman"/>
          <w:sz w:val="26"/>
          <w:szCs w:val="26"/>
        </w:rPr>
        <w:t>tyrėjam</w:t>
      </w:r>
      <w:r w:rsidR="00043A91" w:rsidRPr="00CE10D0">
        <w:rPr>
          <w:rFonts w:ascii="Times New Roman" w:hAnsi="Times New Roman"/>
          <w:sz w:val="26"/>
          <w:szCs w:val="26"/>
        </w:rPr>
        <w:t>s</w:t>
      </w:r>
      <w:r w:rsidR="00B43328" w:rsidRPr="00CE10D0">
        <w:rPr>
          <w:rFonts w:ascii="Times New Roman" w:hAnsi="Times New Roman"/>
          <w:sz w:val="26"/>
          <w:szCs w:val="26"/>
        </w:rPr>
        <w:t xml:space="preserve"> </w:t>
      </w:r>
      <w:r w:rsidR="00BB3837" w:rsidRPr="00CE10D0">
        <w:rPr>
          <w:rFonts w:ascii="Times New Roman" w:hAnsi="Times New Roman"/>
          <w:sz w:val="26"/>
          <w:szCs w:val="26"/>
        </w:rPr>
        <w:t xml:space="preserve">siekti platesnių </w:t>
      </w:r>
      <w:r w:rsidR="00B43328" w:rsidRPr="00CE10D0">
        <w:rPr>
          <w:rFonts w:ascii="Times New Roman" w:hAnsi="Times New Roman"/>
          <w:sz w:val="26"/>
          <w:szCs w:val="26"/>
        </w:rPr>
        <w:t>sintezių</w:t>
      </w:r>
      <w:r w:rsidR="00BB3837" w:rsidRPr="00CE10D0">
        <w:rPr>
          <w:rFonts w:ascii="Times New Roman" w:hAnsi="Times New Roman"/>
          <w:sz w:val="26"/>
          <w:szCs w:val="26"/>
        </w:rPr>
        <w:t xml:space="preserve">. </w:t>
      </w:r>
      <w:r w:rsidR="00B43328" w:rsidRPr="00CE10D0">
        <w:rPr>
          <w:rFonts w:ascii="Times New Roman" w:hAnsi="Times New Roman"/>
          <w:sz w:val="26"/>
          <w:szCs w:val="26"/>
        </w:rPr>
        <w:t>Taip pat g</w:t>
      </w:r>
      <w:r w:rsidR="00BB3837" w:rsidRPr="00CE10D0">
        <w:rPr>
          <w:rFonts w:ascii="Times New Roman" w:hAnsi="Times New Roman"/>
          <w:sz w:val="26"/>
          <w:szCs w:val="26"/>
        </w:rPr>
        <w:t>ausus</w:t>
      </w:r>
      <w:r w:rsidR="00B43328" w:rsidRPr="00CE10D0">
        <w:rPr>
          <w:rFonts w:ascii="Times New Roman" w:hAnsi="Times New Roman"/>
          <w:sz w:val="26"/>
          <w:szCs w:val="26"/>
        </w:rPr>
        <w:t xml:space="preserve"> mokslo populiarina</w:t>
      </w:r>
      <w:r w:rsidR="00587F2E">
        <w:rPr>
          <w:rFonts w:ascii="Times New Roman" w:hAnsi="Times New Roman"/>
          <w:sz w:val="26"/>
          <w:szCs w:val="26"/>
        </w:rPr>
        <w:softHyphen/>
      </w:r>
      <w:r w:rsidR="00B43328" w:rsidRPr="00CE10D0">
        <w:rPr>
          <w:rFonts w:ascii="Times New Roman" w:hAnsi="Times New Roman"/>
          <w:sz w:val="26"/>
          <w:szCs w:val="26"/>
        </w:rPr>
        <w:t>mųjų</w:t>
      </w:r>
      <w:r w:rsidR="00BB3837" w:rsidRPr="00CE10D0">
        <w:rPr>
          <w:rFonts w:ascii="Times New Roman" w:hAnsi="Times New Roman"/>
          <w:sz w:val="26"/>
          <w:szCs w:val="26"/>
        </w:rPr>
        <w:t xml:space="preserve"> darbų bagažas, </w:t>
      </w:r>
      <w:r w:rsidR="00561C3D" w:rsidRPr="00CE10D0">
        <w:rPr>
          <w:rFonts w:ascii="Times New Roman" w:hAnsi="Times New Roman"/>
          <w:sz w:val="26"/>
          <w:szCs w:val="26"/>
        </w:rPr>
        <w:t>negalintis išvengti</w:t>
      </w:r>
      <w:r w:rsidR="00BB3837" w:rsidRPr="00CE10D0">
        <w:rPr>
          <w:rFonts w:ascii="Times New Roman" w:hAnsi="Times New Roman"/>
          <w:sz w:val="26"/>
          <w:szCs w:val="26"/>
        </w:rPr>
        <w:t xml:space="preserve"> faktografinių </w:t>
      </w:r>
      <w:r w:rsidR="00077823" w:rsidRPr="00CE10D0">
        <w:rPr>
          <w:rFonts w:ascii="Times New Roman" w:hAnsi="Times New Roman"/>
          <w:sz w:val="26"/>
          <w:szCs w:val="26"/>
        </w:rPr>
        <w:t>netikslumų</w:t>
      </w:r>
      <w:r w:rsidR="00BB3837" w:rsidRPr="00CE10D0">
        <w:rPr>
          <w:rFonts w:ascii="Times New Roman" w:hAnsi="Times New Roman"/>
          <w:sz w:val="26"/>
          <w:szCs w:val="26"/>
        </w:rPr>
        <w:t>. Brandži</w:t>
      </w:r>
      <w:r w:rsidR="00043A91" w:rsidRPr="00CE10D0">
        <w:rPr>
          <w:rFonts w:ascii="Times New Roman" w:hAnsi="Times New Roman"/>
          <w:sz w:val="26"/>
          <w:szCs w:val="26"/>
        </w:rPr>
        <w:t xml:space="preserve">ausi spaudos istorijos veikalai </w:t>
      </w:r>
      <w:r w:rsidR="00BB3837" w:rsidRPr="00CE10D0">
        <w:rPr>
          <w:rFonts w:ascii="Times New Roman" w:hAnsi="Times New Roman"/>
          <w:sz w:val="26"/>
          <w:szCs w:val="26"/>
        </w:rPr>
        <w:t>plėtoti istorikų, gerai išmananči</w:t>
      </w:r>
      <w:r w:rsidR="00043A91" w:rsidRPr="00CE10D0">
        <w:rPr>
          <w:rFonts w:ascii="Times New Roman" w:hAnsi="Times New Roman"/>
          <w:sz w:val="26"/>
          <w:szCs w:val="26"/>
        </w:rPr>
        <w:t>ų</w:t>
      </w:r>
      <w:r w:rsidR="00BB3837" w:rsidRPr="00CE10D0">
        <w:rPr>
          <w:rFonts w:ascii="Times New Roman" w:hAnsi="Times New Roman"/>
          <w:sz w:val="26"/>
          <w:szCs w:val="26"/>
        </w:rPr>
        <w:t xml:space="preserve"> archyvinius šaltinius.</w:t>
      </w:r>
      <w:r w:rsidR="00B43328" w:rsidRPr="00CE10D0">
        <w:rPr>
          <w:rFonts w:ascii="Times New Roman" w:hAnsi="Times New Roman"/>
          <w:sz w:val="26"/>
          <w:szCs w:val="26"/>
        </w:rPr>
        <w:t xml:space="preserve"> Leidybos istorij</w:t>
      </w:r>
      <w:r w:rsidR="00043A91" w:rsidRPr="00CE10D0">
        <w:rPr>
          <w:rFonts w:ascii="Times New Roman" w:hAnsi="Times New Roman"/>
          <w:sz w:val="26"/>
          <w:szCs w:val="26"/>
        </w:rPr>
        <w:t>ą</w:t>
      </w:r>
      <w:r w:rsidR="00B43328" w:rsidRPr="00CE10D0">
        <w:rPr>
          <w:rFonts w:ascii="Times New Roman" w:hAnsi="Times New Roman"/>
          <w:sz w:val="26"/>
          <w:szCs w:val="26"/>
        </w:rPr>
        <w:t xml:space="preserve"> nagrinėjantys autoriai nebuvo pajėgūs aprėpti vis</w:t>
      </w:r>
      <w:r w:rsidR="00C46F52" w:rsidRPr="00CE10D0">
        <w:rPr>
          <w:rFonts w:ascii="Times New Roman" w:hAnsi="Times New Roman"/>
          <w:sz w:val="26"/>
          <w:szCs w:val="26"/>
        </w:rPr>
        <w:t>os</w:t>
      </w:r>
      <w:r w:rsidR="00B43328" w:rsidRPr="00CE10D0">
        <w:rPr>
          <w:rFonts w:ascii="Times New Roman" w:hAnsi="Times New Roman"/>
          <w:sz w:val="26"/>
          <w:szCs w:val="26"/>
        </w:rPr>
        <w:t xml:space="preserve"> regioninės leidybos baz</w:t>
      </w:r>
      <w:r w:rsidR="00C46F52" w:rsidRPr="00CE10D0">
        <w:rPr>
          <w:rFonts w:ascii="Times New Roman" w:hAnsi="Times New Roman"/>
          <w:sz w:val="26"/>
          <w:szCs w:val="26"/>
        </w:rPr>
        <w:t>ės</w:t>
      </w:r>
      <w:r w:rsidR="000F03F9" w:rsidRPr="00CE10D0">
        <w:rPr>
          <w:rFonts w:ascii="Times New Roman" w:hAnsi="Times New Roman"/>
          <w:sz w:val="26"/>
          <w:szCs w:val="26"/>
        </w:rPr>
        <w:t>, todėl jų išvados dar koreguotinos</w:t>
      </w:r>
      <w:r w:rsidR="00B43328" w:rsidRPr="00CE10D0">
        <w:rPr>
          <w:rFonts w:ascii="Times New Roman" w:hAnsi="Times New Roman"/>
          <w:sz w:val="26"/>
          <w:szCs w:val="26"/>
        </w:rPr>
        <w:t>. Menkai tirtas regioninės knygos meninis apipavidalinimas, jos architektonika</w:t>
      </w:r>
      <w:r w:rsidR="000F03F9" w:rsidRPr="00CE10D0">
        <w:rPr>
          <w:rFonts w:ascii="Times New Roman" w:hAnsi="Times New Roman"/>
          <w:sz w:val="26"/>
          <w:szCs w:val="26"/>
        </w:rPr>
        <w:t>, sąsajos su vietos poligrafine baze</w:t>
      </w:r>
      <w:r w:rsidR="00B43328" w:rsidRPr="00CE10D0">
        <w:rPr>
          <w:rFonts w:ascii="Times New Roman" w:hAnsi="Times New Roman"/>
          <w:sz w:val="26"/>
          <w:szCs w:val="26"/>
        </w:rPr>
        <w:t xml:space="preserve">. </w:t>
      </w:r>
      <w:r w:rsidR="00561C3D" w:rsidRPr="00CE10D0">
        <w:rPr>
          <w:rFonts w:ascii="Times New Roman" w:hAnsi="Times New Roman"/>
          <w:sz w:val="26"/>
          <w:szCs w:val="26"/>
        </w:rPr>
        <w:t xml:space="preserve">Aplenkiamas leidybos viseto ištirtumas, kurio analizė galėtų atskleisti jo vertę ir poveikį šalies ir regiono kultūros vystymuisi. </w:t>
      </w:r>
      <w:r w:rsidR="00842CA2" w:rsidRPr="00CE10D0">
        <w:rPr>
          <w:rFonts w:ascii="Times New Roman" w:hAnsi="Times New Roman"/>
          <w:sz w:val="26"/>
          <w:szCs w:val="26"/>
        </w:rPr>
        <w:t xml:space="preserve">Savo maštabu skirtingi nacionalinio ir lokalinio pobūdžio tyrimai nagrinėjamus klausimus kelia </w:t>
      </w:r>
      <w:r w:rsidR="00236BD4" w:rsidRPr="00587F2E">
        <w:rPr>
          <w:rFonts w:ascii="Times New Roman" w:hAnsi="Times New Roman"/>
          <w:i/>
          <w:sz w:val="26"/>
          <w:szCs w:val="26"/>
        </w:rPr>
        <w:t>makro</w:t>
      </w:r>
      <w:r w:rsidR="00236BD4" w:rsidRPr="00CE10D0">
        <w:rPr>
          <w:rFonts w:ascii="Times New Roman" w:hAnsi="Times New Roman"/>
          <w:sz w:val="26"/>
          <w:szCs w:val="26"/>
        </w:rPr>
        <w:t xml:space="preserve"> </w:t>
      </w:r>
      <w:r w:rsidR="00842CA2" w:rsidRPr="00CE10D0">
        <w:rPr>
          <w:rFonts w:ascii="Times New Roman" w:hAnsi="Times New Roman"/>
          <w:sz w:val="26"/>
          <w:szCs w:val="26"/>
        </w:rPr>
        <w:t xml:space="preserve">ir </w:t>
      </w:r>
      <w:r w:rsidR="00236BD4" w:rsidRPr="00587F2E">
        <w:rPr>
          <w:rFonts w:ascii="Times New Roman" w:hAnsi="Times New Roman"/>
          <w:i/>
          <w:sz w:val="26"/>
          <w:szCs w:val="26"/>
        </w:rPr>
        <w:t>mikro</w:t>
      </w:r>
      <w:r w:rsidR="00236BD4" w:rsidRPr="00CE10D0">
        <w:rPr>
          <w:rFonts w:ascii="Times New Roman" w:hAnsi="Times New Roman"/>
          <w:sz w:val="26"/>
          <w:szCs w:val="26"/>
        </w:rPr>
        <w:t xml:space="preserve"> </w:t>
      </w:r>
      <w:r w:rsidR="00842CA2" w:rsidRPr="00CE10D0">
        <w:rPr>
          <w:rFonts w:ascii="Times New Roman" w:hAnsi="Times New Roman"/>
          <w:sz w:val="26"/>
          <w:szCs w:val="26"/>
        </w:rPr>
        <w:t>lygiu, todėl ir jų rezultatai regioniniame (</w:t>
      </w:r>
      <w:r w:rsidR="00842CA2" w:rsidRPr="00587F2E">
        <w:rPr>
          <w:rFonts w:ascii="Times New Roman" w:hAnsi="Times New Roman"/>
          <w:i/>
          <w:sz w:val="26"/>
          <w:szCs w:val="26"/>
        </w:rPr>
        <w:t>medi</w:t>
      </w:r>
      <w:r w:rsidR="00842CA2" w:rsidRPr="00CE10D0">
        <w:rPr>
          <w:rFonts w:ascii="Times New Roman" w:hAnsi="Times New Roman"/>
          <w:sz w:val="26"/>
          <w:szCs w:val="26"/>
        </w:rPr>
        <w:t>) tyrimų lygmenyje nėra visaverčiai. Tad</w:t>
      </w:r>
      <w:r w:rsidR="00587F2E">
        <w:rPr>
          <w:rFonts w:ascii="Times New Roman" w:hAnsi="Times New Roman"/>
          <w:sz w:val="26"/>
          <w:szCs w:val="26"/>
        </w:rPr>
        <w:t>,</w:t>
      </w:r>
      <w:r w:rsidR="00842CA2" w:rsidRPr="00CE10D0">
        <w:rPr>
          <w:rFonts w:ascii="Times New Roman" w:hAnsi="Times New Roman"/>
          <w:sz w:val="26"/>
          <w:szCs w:val="26"/>
        </w:rPr>
        <w:t xml:space="preserve"> viena vertus, reikia plėsti šaltinių bazę, šaltinius vertinti sistemiškai ir kompleksiškai, o</w:t>
      </w:r>
      <w:r w:rsidR="00587F2E">
        <w:rPr>
          <w:rFonts w:ascii="Times New Roman" w:hAnsi="Times New Roman"/>
          <w:sz w:val="26"/>
          <w:szCs w:val="26"/>
        </w:rPr>
        <w:t>,</w:t>
      </w:r>
      <w:r w:rsidR="00842CA2" w:rsidRPr="00CE10D0">
        <w:rPr>
          <w:rFonts w:ascii="Times New Roman" w:hAnsi="Times New Roman"/>
          <w:sz w:val="26"/>
          <w:szCs w:val="26"/>
        </w:rPr>
        <w:t xml:space="preserve"> kit</w:t>
      </w:r>
      <w:r w:rsidR="002B7597" w:rsidRPr="00CE10D0">
        <w:rPr>
          <w:rFonts w:ascii="Times New Roman" w:hAnsi="Times New Roman"/>
          <w:sz w:val="26"/>
          <w:szCs w:val="26"/>
        </w:rPr>
        <w:t>a</w:t>
      </w:r>
      <w:r w:rsidR="00842CA2" w:rsidRPr="00CE10D0">
        <w:rPr>
          <w:rFonts w:ascii="Times New Roman" w:hAnsi="Times New Roman"/>
          <w:sz w:val="26"/>
          <w:szCs w:val="26"/>
        </w:rPr>
        <w:t xml:space="preserve"> vertus</w:t>
      </w:r>
      <w:r w:rsidR="00587F2E">
        <w:rPr>
          <w:rFonts w:ascii="Times New Roman" w:hAnsi="Times New Roman"/>
          <w:sz w:val="26"/>
          <w:szCs w:val="26"/>
        </w:rPr>
        <w:t>,</w:t>
      </w:r>
      <w:r w:rsidR="00842CA2" w:rsidRPr="00CE10D0">
        <w:rPr>
          <w:rFonts w:ascii="Times New Roman" w:hAnsi="Times New Roman"/>
          <w:sz w:val="26"/>
          <w:szCs w:val="26"/>
        </w:rPr>
        <w:t xml:space="preserve"> istoriografijoje įžvelgt</w:t>
      </w:r>
      <w:r w:rsidR="004D3D54" w:rsidRPr="00CE10D0">
        <w:rPr>
          <w:rFonts w:ascii="Times New Roman" w:hAnsi="Times New Roman"/>
          <w:sz w:val="26"/>
          <w:szCs w:val="26"/>
        </w:rPr>
        <w:t>as</w:t>
      </w:r>
      <w:r w:rsidR="00842CA2" w:rsidRPr="00CE10D0">
        <w:rPr>
          <w:rFonts w:ascii="Times New Roman" w:hAnsi="Times New Roman"/>
          <w:sz w:val="26"/>
          <w:szCs w:val="26"/>
        </w:rPr>
        <w:t xml:space="preserve"> ištirtumo spragas </w:t>
      </w:r>
      <w:r w:rsidR="004D3D54" w:rsidRPr="00CE10D0">
        <w:rPr>
          <w:rFonts w:ascii="Times New Roman" w:hAnsi="Times New Roman"/>
          <w:sz w:val="26"/>
          <w:szCs w:val="26"/>
        </w:rPr>
        <w:t>tikslinti atsižvelgiant į</w:t>
      </w:r>
      <w:r w:rsidR="00842CA2" w:rsidRPr="00CE10D0">
        <w:rPr>
          <w:rFonts w:ascii="Times New Roman" w:hAnsi="Times New Roman"/>
          <w:sz w:val="26"/>
          <w:szCs w:val="26"/>
        </w:rPr>
        <w:t xml:space="preserve"> regionin</w:t>
      </w:r>
      <w:r w:rsidR="004D3D54" w:rsidRPr="00CE10D0">
        <w:rPr>
          <w:rFonts w:ascii="Times New Roman" w:hAnsi="Times New Roman"/>
          <w:sz w:val="26"/>
          <w:szCs w:val="26"/>
        </w:rPr>
        <w:t>ę</w:t>
      </w:r>
      <w:r w:rsidR="00842CA2" w:rsidRPr="00CE10D0">
        <w:rPr>
          <w:rFonts w:ascii="Times New Roman" w:hAnsi="Times New Roman"/>
          <w:sz w:val="26"/>
          <w:szCs w:val="26"/>
        </w:rPr>
        <w:t xml:space="preserve"> specifi</w:t>
      </w:r>
      <w:r w:rsidR="004D3D54" w:rsidRPr="00CE10D0">
        <w:rPr>
          <w:rFonts w:ascii="Times New Roman" w:hAnsi="Times New Roman"/>
          <w:sz w:val="26"/>
          <w:szCs w:val="26"/>
        </w:rPr>
        <w:t>ką</w:t>
      </w:r>
      <w:r w:rsidR="00842CA2" w:rsidRPr="00CE10D0">
        <w:rPr>
          <w:rFonts w:ascii="Times New Roman" w:hAnsi="Times New Roman"/>
          <w:sz w:val="26"/>
          <w:szCs w:val="26"/>
        </w:rPr>
        <w:t xml:space="preserve">. </w:t>
      </w:r>
      <w:r w:rsidR="00561C3D" w:rsidRPr="00CE10D0">
        <w:rPr>
          <w:rFonts w:ascii="Times New Roman" w:hAnsi="Times New Roman"/>
          <w:sz w:val="26"/>
          <w:szCs w:val="26"/>
        </w:rPr>
        <w:t>Apskritai, įvertinus</w:t>
      </w:r>
      <w:r w:rsidR="00A1505F" w:rsidRPr="00CE10D0">
        <w:rPr>
          <w:rFonts w:ascii="Times New Roman" w:hAnsi="Times New Roman"/>
          <w:sz w:val="26"/>
          <w:szCs w:val="26"/>
        </w:rPr>
        <w:t xml:space="preserve"> Žemaitijos knygos istorijos tyrimų pasiekimus, </w:t>
      </w:r>
      <w:r w:rsidR="00BB3837" w:rsidRPr="00CE10D0">
        <w:rPr>
          <w:rFonts w:ascii="Times New Roman" w:hAnsi="Times New Roman"/>
          <w:sz w:val="26"/>
          <w:szCs w:val="26"/>
        </w:rPr>
        <w:t>pažymė</w:t>
      </w:r>
      <w:r w:rsidR="008B21D9">
        <w:rPr>
          <w:rFonts w:ascii="Times New Roman" w:hAnsi="Times New Roman"/>
          <w:sz w:val="26"/>
          <w:szCs w:val="26"/>
        </w:rPr>
        <w:softHyphen/>
      </w:r>
      <w:r w:rsidR="00BB3837" w:rsidRPr="00CE10D0">
        <w:rPr>
          <w:rFonts w:ascii="Times New Roman" w:hAnsi="Times New Roman"/>
          <w:sz w:val="26"/>
          <w:szCs w:val="26"/>
        </w:rPr>
        <w:lastRenderedPageBreak/>
        <w:t>tina</w:t>
      </w:r>
      <w:r w:rsidR="00A1505F" w:rsidRPr="00CE10D0">
        <w:rPr>
          <w:rFonts w:ascii="Times New Roman" w:hAnsi="Times New Roman"/>
          <w:sz w:val="26"/>
          <w:szCs w:val="26"/>
        </w:rPr>
        <w:t>, kad kitų</w:t>
      </w:r>
      <w:r w:rsidR="008D5DFD" w:rsidRPr="00CE10D0">
        <w:rPr>
          <w:rFonts w:ascii="Times New Roman" w:hAnsi="Times New Roman"/>
          <w:sz w:val="26"/>
          <w:szCs w:val="26"/>
        </w:rPr>
        <w:t xml:space="preserve"> Didžiosios</w:t>
      </w:r>
      <w:r w:rsidR="00A1505F" w:rsidRPr="00CE10D0">
        <w:rPr>
          <w:rFonts w:ascii="Times New Roman" w:hAnsi="Times New Roman"/>
          <w:sz w:val="26"/>
          <w:szCs w:val="26"/>
        </w:rPr>
        <w:t xml:space="preserve"> Lietuvos regionų atžvilgiu jie išsiskiria </w:t>
      </w:r>
      <w:r w:rsidR="000F03F9" w:rsidRPr="00CE10D0">
        <w:rPr>
          <w:rFonts w:ascii="Times New Roman" w:hAnsi="Times New Roman"/>
          <w:sz w:val="26"/>
          <w:szCs w:val="26"/>
        </w:rPr>
        <w:t>brandesniu</w:t>
      </w:r>
      <w:r w:rsidR="00101EEF" w:rsidRPr="00CE10D0">
        <w:rPr>
          <w:rFonts w:ascii="Times New Roman" w:hAnsi="Times New Roman"/>
          <w:sz w:val="26"/>
          <w:szCs w:val="26"/>
        </w:rPr>
        <w:t xml:space="preserve"> įdirbiu. </w:t>
      </w:r>
      <w:r w:rsidR="00B43328" w:rsidRPr="00CE10D0">
        <w:rPr>
          <w:rFonts w:ascii="Times New Roman" w:hAnsi="Times New Roman"/>
          <w:sz w:val="26"/>
          <w:szCs w:val="26"/>
        </w:rPr>
        <w:t xml:space="preserve">Tai sudaro </w:t>
      </w:r>
      <w:r w:rsidR="00101EEF" w:rsidRPr="00CE10D0">
        <w:rPr>
          <w:rFonts w:ascii="Times New Roman" w:hAnsi="Times New Roman"/>
          <w:sz w:val="26"/>
          <w:szCs w:val="26"/>
        </w:rPr>
        <w:t>palankias</w:t>
      </w:r>
      <w:r w:rsidR="00B43328" w:rsidRPr="00CE10D0">
        <w:rPr>
          <w:rFonts w:ascii="Times New Roman" w:hAnsi="Times New Roman"/>
          <w:sz w:val="26"/>
          <w:szCs w:val="26"/>
        </w:rPr>
        <w:t xml:space="preserve"> sąlygas tęsti esamus tyrimus nauj</w:t>
      </w:r>
      <w:r w:rsidR="00043A91" w:rsidRPr="00CE10D0">
        <w:rPr>
          <w:rFonts w:ascii="Times New Roman" w:hAnsi="Times New Roman"/>
          <w:sz w:val="26"/>
          <w:szCs w:val="26"/>
        </w:rPr>
        <w:t>u</w:t>
      </w:r>
      <w:r w:rsidR="00B43328" w:rsidRPr="00CE10D0">
        <w:rPr>
          <w:rFonts w:ascii="Times New Roman" w:hAnsi="Times New Roman"/>
          <w:sz w:val="26"/>
          <w:szCs w:val="26"/>
        </w:rPr>
        <w:t xml:space="preserve"> teorini</w:t>
      </w:r>
      <w:r w:rsidR="00043A91" w:rsidRPr="00CE10D0">
        <w:rPr>
          <w:rFonts w:ascii="Times New Roman" w:hAnsi="Times New Roman"/>
          <w:sz w:val="26"/>
          <w:szCs w:val="26"/>
        </w:rPr>
        <w:t>u</w:t>
      </w:r>
      <w:r w:rsidR="00B43328" w:rsidRPr="00CE10D0">
        <w:rPr>
          <w:rFonts w:ascii="Times New Roman" w:hAnsi="Times New Roman"/>
          <w:sz w:val="26"/>
          <w:szCs w:val="26"/>
        </w:rPr>
        <w:t xml:space="preserve"> ir faktografini</w:t>
      </w:r>
      <w:r w:rsidR="00043A91" w:rsidRPr="00CE10D0">
        <w:rPr>
          <w:rFonts w:ascii="Times New Roman" w:hAnsi="Times New Roman"/>
          <w:sz w:val="26"/>
          <w:szCs w:val="26"/>
        </w:rPr>
        <w:t xml:space="preserve">u </w:t>
      </w:r>
      <w:r w:rsidR="00B43328" w:rsidRPr="00CE10D0">
        <w:rPr>
          <w:rFonts w:ascii="Times New Roman" w:hAnsi="Times New Roman"/>
          <w:sz w:val="26"/>
          <w:szCs w:val="26"/>
        </w:rPr>
        <w:t>lygmen</w:t>
      </w:r>
      <w:r w:rsidR="00043A91" w:rsidRPr="00CE10D0">
        <w:rPr>
          <w:rFonts w:ascii="Times New Roman" w:hAnsi="Times New Roman"/>
          <w:sz w:val="26"/>
          <w:szCs w:val="26"/>
        </w:rPr>
        <w:t>iu</w:t>
      </w:r>
      <w:r w:rsidR="00B43328" w:rsidRPr="00CE10D0">
        <w:rPr>
          <w:rFonts w:ascii="Times New Roman" w:hAnsi="Times New Roman"/>
          <w:sz w:val="26"/>
          <w:szCs w:val="26"/>
        </w:rPr>
        <w:t>.</w:t>
      </w:r>
    </w:p>
    <w:p w:rsidR="00581758" w:rsidRPr="00CE10D0" w:rsidRDefault="00101EEF" w:rsidP="00FA79A8">
      <w:pPr>
        <w:spacing w:before="120" w:after="0" w:line="360" w:lineRule="auto"/>
        <w:ind w:firstLine="709"/>
        <w:jc w:val="both"/>
        <w:rPr>
          <w:rFonts w:ascii="Times New Roman" w:hAnsi="Times New Roman"/>
          <w:sz w:val="26"/>
          <w:szCs w:val="26"/>
        </w:rPr>
      </w:pPr>
      <w:r w:rsidRPr="00CE10D0">
        <w:rPr>
          <w:rStyle w:val="FooterChar"/>
          <w:rFonts w:ascii="Times New Roman" w:hAnsi="Times New Roman"/>
          <w:caps/>
          <w:sz w:val="26"/>
          <w:szCs w:val="26"/>
        </w:rPr>
        <w:t>šaltinių bazė</w:t>
      </w:r>
      <w:r w:rsidR="007B17D7" w:rsidRPr="00CE10D0">
        <w:rPr>
          <w:rStyle w:val="FooterChar"/>
          <w:rFonts w:ascii="Times New Roman" w:hAnsi="Times New Roman"/>
          <w:caps/>
          <w:sz w:val="26"/>
          <w:szCs w:val="26"/>
        </w:rPr>
        <w:t xml:space="preserve">. </w:t>
      </w:r>
      <w:r w:rsidR="00581758" w:rsidRPr="00CE10D0">
        <w:rPr>
          <w:rFonts w:ascii="Times New Roman" w:hAnsi="Times New Roman"/>
          <w:sz w:val="26"/>
          <w:szCs w:val="26"/>
        </w:rPr>
        <w:t>Knygotyros darbuose</w:t>
      </w:r>
      <w:r w:rsidR="00581758" w:rsidRPr="00CE10D0">
        <w:rPr>
          <w:rFonts w:ascii="Times New Roman" w:hAnsi="Times New Roman"/>
          <w:i/>
          <w:sz w:val="26"/>
          <w:szCs w:val="26"/>
        </w:rPr>
        <w:t xml:space="preserve"> </w:t>
      </w:r>
      <w:r w:rsidR="00581758" w:rsidRPr="00CE10D0">
        <w:rPr>
          <w:rFonts w:ascii="Times New Roman" w:hAnsi="Times New Roman"/>
          <w:sz w:val="26"/>
          <w:szCs w:val="26"/>
        </w:rPr>
        <w:t xml:space="preserve">pagrindinis tyrimų šaltinis yra pačios knygos. </w:t>
      </w:r>
      <w:r w:rsidR="00515BC7" w:rsidRPr="00CE10D0">
        <w:rPr>
          <w:rFonts w:ascii="Times New Roman" w:hAnsi="Times New Roman"/>
          <w:sz w:val="26"/>
          <w:szCs w:val="26"/>
        </w:rPr>
        <w:t xml:space="preserve">Šiame darbe </w:t>
      </w:r>
      <w:r w:rsidR="00515BC7" w:rsidRPr="00CE10D0">
        <w:rPr>
          <w:rFonts w:ascii="Times New Roman" w:hAnsi="Times New Roman"/>
          <w:i/>
          <w:sz w:val="26"/>
          <w:szCs w:val="26"/>
        </w:rPr>
        <w:t>knyga</w:t>
      </w:r>
      <w:r w:rsidR="00581758" w:rsidRPr="00CE10D0">
        <w:rPr>
          <w:rFonts w:ascii="Times New Roman" w:hAnsi="Times New Roman"/>
          <w:sz w:val="26"/>
          <w:szCs w:val="26"/>
        </w:rPr>
        <w:t xml:space="preserve"> traktuojama siaurąja prasme: ji suvokiama kaip didesnė nei keturių puslapių apimties spausdinta semantinės informacijos laikmena. Sudarant Žemaitijos knygos rodyklę (1905–1944)</w:t>
      </w:r>
      <w:r w:rsidR="00515BC7" w:rsidRPr="00CE10D0">
        <w:rPr>
          <w:rFonts w:ascii="Times New Roman" w:hAnsi="Times New Roman"/>
          <w:sz w:val="26"/>
          <w:szCs w:val="26"/>
        </w:rPr>
        <w:t xml:space="preserve"> tyrėjui</w:t>
      </w:r>
      <w:r w:rsidR="00581758" w:rsidRPr="00CE10D0">
        <w:rPr>
          <w:rFonts w:ascii="Times New Roman" w:hAnsi="Times New Roman"/>
          <w:sz w:val="26"/>
          <w:szCs w:val="26"/>
        </w:rPr>
        <w:t xml:space="preserve"> teko daugelį leidinių pačiam</w:t>
      </w:r>
      <w:r w:rsidR="00F27193" w:rsidRPr="00CE10D0">
        <w:rPr>
          <w:rFonts w:ascii="Times New Roman" w:hAnsi="Times New Roman"/>
          <w:sz w:val="26"/>
          <w:szCs w:val="26"/>
        </w:rPr>
        <w:t xml:space="preserve"> nustatyti ir</w:t>
      </w:r>
      <w:r w:rsidR="00581758" w:rsidRPr="00CE10D0">
        <w:rPr>
          <w:rFonts w:ascii="Times New Roman" w:hAnsi="Times New Roman"/>
          <w:sz w:val="26"/>
          <w:szCs w:val="26"/>
        </w:rPr>
        <w:t xml:space="preserve"> </w:t>
      </w:r>
      <w:r w:rsidR="00581758" w:rsidRPr="00CE10D0">
        <w:rPr>
          <w:rFonts w:ascii="Times New Roman" w:hAnsi="Times New Roman"/>
          <w:i/>
          <w:sz w:val="26"/>
          <w:szCs w:val="26"/>
        </w:rPr>
        <w:t>de visu</w:t>
      </w:r>
      <w:r w:rsidR="00581758" w:rsidRPr="00CE10D0">
        <w:rPr>
          <w:rFonts w:ascii="Times New Roman" w:hAnsi="Times New Roman"/>
          <w:sz w:val="26"/>
          <w:szCs w:val="26"/>
        </w:rPr>
        <w:t xml:space="preserve"> </w:t>
      </w:r>
      <w:r w:rsidR="00A7681E" w:rsidRPr="00CE10D0">
        <w:rPr>
          <w:rFonts w:ascii="Times New Roman" w:hAnsi="Times New Roman"/>
          <w:sz w:val="26"/>
          <w:szCs w:val="26"/>
        </w:rPr>
        <w:t>įvertinti</w:t>
      </w:r>
      <w:r w:rsidR="00581758" w:rsidRPr="00CE10D0">
        <w:rPr>
          <w:rFonts w:ascii="Times New Roman" w:hAnsi="Times New Roman"/>
          <w:sz w:val="26"/>
          <w:szCs w:val="26"/>
        </w:rPr>
        <w:t>. Autoriaus sudarytoji 1</w:t>
      </w:r>
      <w:r w:rsidR="00587F2E">
        <w:rPr>
          <w:rFonts w:ascii="Times New Roman" w:hAnsi="Times New Roman"/>
          <w:sz w:val="26"/>
          <w:szCs w:val="26"/>
        </w:rPr>
        <w:t> </w:t>
      </w:r>
      <w:r w:rsidR="008B21D9">
        <w:rPr>
          <w:rFonts w:ascii="Times New Roman" w:hAnsi="Times New Roman"/>
          <w:sz w:val="26"/>
          <w:szCs w:val="26"/>
        </w:rPr>
        <w:t>012 bibliografinių įrašų</w:t>
      </w:r>
      <w:r w:rsidR="00581758" w:rsidRPr="00CE10D0">
        <w:rPr>
          <w:rFonts w:ascii="Times New Roman" w:hAnsi="Times New Roman"/>
          <w:sz w:val="26"/>
          <w:szCs w:val="26"/>
        </w:rPr>
        <w:t xml:space="preserve"> apimties rodyklė pasitarnavo knygų leidybos, gamybos ir </w:t>
      </w:r>
      <w:r w:rsidR="00F27193" w:rsidRPr="00CE10D0">
        <w:rPr>
          <w:rFonts w:ascii="Times New Roman" w:hAnsi="Times New Roman"/>
          <w:sz w:val="26"/>
          <w:szCs w:val="26"/>
        </w:rPr>
        <w:t>viseto</w:t>
      </w:r>
      <w:r w:rsidR="00581758" w:rsidRPr="00CE10D0">
        <w:rPr>
          <w:rFonts w:ascii="Times New Roman" w:hAnsi="Times New Roman"/>
          <w:sz w:val="26"/>
          <w:szCs w:val="26"/>
        </w:rPr>
        <w:t xml:space="preserve"> tyrim</w:t>
      </w:r>
      <w:r w:rsidR="002A6F6C">
        <w:rPr>
          <w:rFonts w:ascii="Times New Roman" w:hAnsi="Times New Roman"/>
          <w:sz w:val="26"/>
          <w:szCs w:val="26"/>
        </w:rPr>
        <w:t>ams</w:t>
      </w:r>
      <w:r w:rsidR="00581758" w:rsidRPr="00CE10D0">
        <w:rPr>
          <w:rFonts w:ascii="Times New Roman" w:hAnsi="Times New Roman"/>
          <w:sz w:val="26"/>
          <w:szCs w:val="26"/>
        </w:rPr>
        <w:t xml:space="preserve">. </w:t>
      </w:r>
      <w:r w:rsidR="000472B0" w:rsidRPr="00CE10D0">
        <w:rPr>
          <w:rFonts w:ascii="Times New Roman" w:hAnsi="Times New Roman"/>
          <w:sz w:val="26"/>
          <w:szCs w:val="26"/>
        </w:rPr>
        <w:t>Rengiant</w:t>
      </w:r>
      <w:r w:rsidR="00515BC7" w:rsidRPr="00CE10D0">
        <w:rPr>
          <w:rFonts w:ascii="Times New Roman" w:hAnsi="Times New Roman"/>
          <w:sz w:val="26"/>
          <w:szCs w:val="26"/>
        </w:rPr>
        <w:t xml:space="preserve"> rodyklę r</w:t>
      </w:r>
      <w:r w:rsidR="00581758" w:rsidRPr="00CE10D0">
        <w:rPr>
          <w:rFonts w:ascii="Times New Roman" w:hAnsi="Times New Roman"/>
          <w:sz w:val="26"/>
          <w:szCs w:val="26"/>
        </w:rPr>
        <w:t>emtasi einamosiomis ir retrospektyvio</w:t>
      </w:r>
      <w:r w:rsidR="00587F2E">
        <w:rPr>
          <w:rFonts w:ascii="Times New Roman" w:hAnsi="Times New Roman"/>
          <w:sz w:val="26"/>
          <w:szCs w:val="26"/>
        </w:rPr>
        <w:softHyphen/>
      </w:r>
      <w:r w:rsidR="00581758" w:rsidRPr="00CE10D0">
        <w:rPr>
          <w:rFonts w:ascii="Times New Roman" w:hAnsi="Times New Roman"/>
          <w:sz w:val="26"/>
          <w:szCs w:val="26"/>
        </w:rPr>
        <w:t>siomis</w:t>
      </w:r>
      <w:r w:rsidR="00D14799" w:rsidRPr="00CE10D0">
        <w:rPr>
          <w:rFonts w:ascii="Times New Roman" w:hAnsi="Times New Roman"/>
          <w:sz w:val="26"/>
          <w:szCs w:val="26"/>
        </w:rPr>
        <w:t xml:space="preserve"> bibliografinėmis priemonėmis</w:t>
      </w:r>
      <w:r w:rsidR="00581758" w:rsidRPr="00CE10D0">
        <w:rPr>
          <w:rFonts w:ascii="Times New Roman" w:hAnsi="Times New Roman"/>
          <w:sz w:val="26"/>
          <w:szCs w:val="26"/>
        </w:rPr>
        <w:t xml:space="preserve">. Nepriklausomos Lietuvos ir okupacijų metais knygų leidybos produkcija buvo fiksuojama </w:t>
      </w:r>
      <w:r w:rsidR="00581758" w:rsidRPr="00CE10D0">
        <w:rPr>
          <w:rFonts w:ascii="Times New Roman" w:hAnsi="Times New Roman"/>
          <w:i/>
          <w:sz w:val="26"/>
          <w:szCs w:val="26"/>
        </w:rPr>
        <w:t>Bibliografijos žiniose</w:t>
      </w:r>
      <w:r w:rsidR="00581758" w:rsidRPr="00CE10D0">
        <w:rPr>
          <w:rFonts w:ascii="Times New Roman" w:hAnsi="Times New Roman"/>
          <w:sz w:val="26"/>
          <w:szCs w:val="26"/>
        </w:rPr>
        <w:t xml:space="preserve"> (1928</w:t>
      </w:r>
      <w:r w:rsidR="000472B0" w:rsidRPr="00CE10D0">
        <w:rPr>
          <w:rFonts w:ascii="Times New Roman" w:hAnsi="Times New Roman"/>
          <w:sz w:val="26"/>
          <w:szCs w:val="26"/>
        </w:rPr>
        <w:t>–</w:t>
      </w:r>
      <w:r w:rsidR="00581758" w:rsidRPr="00CE10D0">
        <w:rPr>
          <w:rFonts w:ascii="Times New Roman" w:hAnsi="Times New Roman"/>
          <w:sz w:val="26"/>
          <w:szCs w:val="26"/>
        </w:rPr>
        <w:t>1943). Retrospektyviosios</w:t>
      </w:r>
      <w:r w:rsidR="000472B0" w:rsidRPr="00CE10D0">
        <w:rPr>
          <w:rFonts w:ascii="Times New Roman" w:hAnsi="Times New Roman"/>
          <w:sz w:val="26"/>
          <w:szCs w:val="26"/>
        </w:rPr>
        <w:t>e bibliografinėse priemonėse</w:t>
      </w:r>
      <w:r w:rsidR="00581758" w:rsidRPr="00CE10D0">
        <w:rPr>
          <w:rFonts w:ascii="Times New Roman" w:hAnsi="Times New Roman"/>
          <w:sz w:val="26"/>
          <w:szCs w:val="26"/>
        </w:rPr>
        <w:t xml:space="preserve"> </w:t>
      </w:r>
      <w:r w:rsidR="00581758" w:rsidRPr="00CE10D0">
        <w:rPr>
          <w:rFonts w:ascii="Times New Roman" w:hAnsi="Times New Roman"/>
          <w:i/>
          <w:sz w:val="26"/>
          <w:szCs w:val="26"/>
        </w:rPr>
        <w:t>Lietuvos bibliografija</w:t>
      </w:r>
      <w:r w:rsidR="00581758" w:rsidRPr="00CE10D0">
        <w:rPr>
          <w:rFonts w:ascii="Times New Roman" w:hAnsi="Times New Roman"/>
          <w:sz w:val="26"/>
          <w:szCs w:val="26"/>
        </w:rPr>
        <w:t>.</w:t>
      </w:r>
      <w:r w:rsidR="005F165F">
        <w:rPr>
          <w:rFonts w:ascii="Times New Roman" w:hAnsi="Times New Roman"/>
          <w:sz w:val="26"/>
          <w:szCs w:val="26"/>
        </w:rPr>
        <w:t xml:space="preserve"> </w:t>
      </w:r>
      <w:r w:rsidR="005F165F" w:rsidRPr="005F165F">
        <w:rPr>
          <w:rFonts w:ascii="Times New Roman" w:hAnsi="Times New Roman"/>
          <w:i/>
          <w:sz w:val="26"/>
          <w:szCs w:val="26"/>
        </w:rPr>
        <w:t>Serija A.</w:t>
      </w:r>
      <w:r w:rsidR="00581758" w:rsidRPr="00CE10D0">
        <w:rPr>
          <w:rFonts w:ascii="Times New Roman" w:hAnsi="Times New Roman"/>
          <w:sz w:val="26"/>
          <w:szCs w:val="26"/>
        </w:rPr>
        <w:t xml:space="preserve"> </w:t>
      </w:r>
      <w:r w:rsidR="00581758" w:rsidRPr="00CE10D0">
        <w:rPr>
          <w:rFonts w:ascii="Times New Roman" w:hAnsi="Times New Roman"/>
          <w:i/>
          <w:sz w:val="26"/>
          <w:szCs w:val="26"/>
        </w:rPr>
        <w:t>Knygos lietuvių kalba</w:t>
      </w:r>
      <w:r w:rsidR="00581758" w:rsidRPr="00CE10D0">
        <w:rPr>
          <w:rFonts w:ascii="Times New Roman" w:hAnsi="Times New Roman"/>
          <w:sz w:val="26"/>
          <w:szCs w:val="26"/>
        </w:rPr>
        <w:t xml:space="preserve">. </w:t>
      </w:r>
      <w:r w:rsidR="00581758" w:rsidRPr="00CE10D0">
        <w:rPr>
          <w:rFonts w:ascii="Times New Roman" w:hAnsi="Times New Roman"/>
          <w:i/>
          <w:sz w:val="26"/>
          <w:szCs w:val="26"/>
        </w:rPr>
        <w:t>1905–1917</w:t>
      </w:r>
      <w:r w:rsidR="00581758" w:rsidRPr="00CE10D0">
        <w:rPr>
          <w:rFonts w:ascii="Times New Roman" w:hAnsi="Times New Roman"/>
          <w:sz w:val="26"/>
          <w:szCs w:val="26"/>
        </w:rPr>
        <w:t xml:space="preserve"> (3</w:t>
      </w:r>
      <w:r w:rsidR="005F165F" w:rsidRPr="005F165F">
        <w:rPr>
          <w:rFonts w:ascii="Times New Roman" w:hAnsi="Times New Roman"/>
          <w:sz w:val="26"/>
          <w:szCs w:val="26"/>
        </w:rPr>
        <w:t xml:space="preserve"> </w:t>
      </w:r>
      <w:r w:rsidR="005F165F" w:rsidRPr="00CE10D0">
        <w:rPr>
          <w:rFonts w:ascii="Times New Roman" w:hAnsi="Times New Roman"/>
          <w:sz w:val="26"/>
          <w:szCs w:val="26"/>
        </w:rPr>
        <w:t>t.</w:t>
      </w:r>
      <w:r w:rsidR="00581758" w:rsidRPr="00CE10D0">
        <w:rPr>
          <w:rFonts w:ascii="Times New Roman" w:hAnsi="Times New Roman"/>
          <w:sz w:val="26"/>
          <w:szCs w:val="26"/>
        </w:rPr>
        <w:t>, 2</w:t>
      </w:r>
      <w:r w:rsidR="005F165F" w:rsidRPr="005F165F">
        <w:rPr>
          <w:rFonts w:ascii="Times New Roman" w:hAnsi="Times New Roman"/>
          <w:sz w:val="26"/>
          <w:szCs w:val="26"/>
        </w:rPr>
        <w:t xml:space="preserve"> </w:t>
      </w:r>
      <w:r w:rsidR="005F165F" w:rsidRPr="00CE10D0">
        <w:rPr>
          <w:rFonts w:ascii="Times New Roman" w:hAnsi="Times New Roman"/>
          <w:sz w:val="26"/>
          <w:szCs w:val="26"/>
        </w:rPr>
        <w:t>kn.</w:t>
      </w:r>
      <w:r w:rsidR="00581758" w:rsidRPr="00CE10D0">
        <w:rPr>
          <w:rFonts w:ascii="Times New Roman" w:hAnsi="Times New Roman"/>
          <w:sz w:val="26"/>
          <w:szCs w:val="26"/>
        </w:rPr>
        <w:t xml:space="preserve">, 2006) ir </w:t>
      </w:r>
      <w:r w:rsidR="00581758" w:rsidRPr="00CE10D0">
        <w:rPr>
          <w:rFonts w:ascii="Times New Roman" w:hAnsi="Times New Roman"/>
          <w:i/>
          <w:sz w:val="26"/>
          <w:szCs w:val="26"/>
        </w:rPr>
        <w:t>Knygos lietuvių kalba, 1918–1940</w:t>
      </w:r>
      <w:r w:rsidR="00581758" w:rsidRPr="00CE10D0">
        <w:rPr>
          <w:rFonts w:ascii="Times New Roman" w:hAnsi="Times New Roman"/>
          <w:sz w:val="26"/>
          <w:szCs w:val="26"/>
        </w:rPr>
        <w:t xml:space="preserve"> (1997–2001) suregistr</w:t>
      </w:r>
      <w:r w:rsidR="000472B0" w:rsidRPr="00CE10D0">
        <w:rPr>
          <w:rFonts w:ascii="Times New Roman" w:hAnsi="Times New Roman"/>
          <w:sz w:val="26"/>
          <w:szCs w:val="26"/>
        </w:rPr>
        <w:t>uot</w:t>
      </w:r>
      <w:r w:rsidR="00C00EB2" w:rsidRPr="00CE10D0">
        <w:rPr>
          <w:rFonts w:ascii="Times New Roman" w:hAnsi="Times New Roman"/>
          <w:sz w:val="26"/>
          <w:szCs w:val="26"/>
        </w:rPr>
        <w:t>os</w:t>
      </w:r>
      <w:r w:rsidR="00581758" w:rsidRPr="00CE10D0">
        <w:rPr>
          <w:rFonts w:ascii="Times New Roman" w:hAnsi="Times New Roman"/>
          <w:sz w:val="26"/>
          <w:szCs w:val="26"/>
        </w:rPr>
        <w:t xml:space="preserve"> lietuvišk</w:t>
      </w:r>
      <w:r w:rsidR="00C00EB2" w:rsidRPr="00CE10D0">
        <w:rPr>
          <w:rFonts w:ascii="Times New Roman" w:hAnsi="Times New Roman"/>
          <w:sz w:val="26"/>
          <w:szCs w:val="26"/>
        </w:rPr>
        <w:t>os</w:t>
      </w:r>
      <w:r w:rsidR="00581758" w:rsidRPr="00CE10D0">
        <w:rPr>
          <w:rFonts w:ascii="Times New Roman" w:hAnsi="Times New Roman"/>
          <w:sz w:val="26"/>
          <w:szCs w:val="26"/>
        </w:rPr>
        <w:t xml:space="preserve"> 1905–1944 m. knyg</w:t>
      </w:r>
      <w:r w:rsidR="00C00EB2" w:rsidRPr="00CE10D0">
        <w:rPr>
          <w:rFonts w:ascii="Times New Roman" w:hAnsi="Times New Roman"/>
          <w:sz w:val="26"/>
          <w:szCs w:val="26"/>
        </w:rPr>
        <w:t>o</w:t>
      </w:r>
      <w:r w:rsidR="00581758" w:rsidRPr="00CE10D0">
        <w:rPr>
          <w:rFonts w:ascii="Times New Roman" w:hAnsi="Times New Roman"/>
          <w:sz w:val="26"/>
          <w:szCs w:val="26"/>
        </w:rPr>
        <w:t>s.</w:t>
      </w:r>
      <w:r w:rsidR="002B7597" w:rsidRPr="00CE10D0">
        <w:rPr>
          <w:rFonts w:ascii="Times New Roman" w:hAnsi="Times New Roman"/>
          <w:sz w:val="26"/>
          <w:szCs w:val="26"/>
        </w:rPr>
        <w:t xml:space="preserve"> Minėtas</w:t>
      </w:r>
      <w:r w:rsidR="00F3471E" w:rsidRPr="00CE10D0">
        <w:rPr>
          <w:rFonts w:ascii="Times New Roman" w:hAnsi="Times New Roman"/>
          <w:sz w:val="26"/>
          <w:szCs w:val="26"/>
        </w:rPr>
        <w:t xml:space="preserve"> Nepriklausomos Lietuvos laikotarpį apimantis suvestinis katalo</w:t>
      </w:r>
      <w:r w:rsidR="002B7597" w:rsidRPr="00CE10D0">
        <w:rPr>
          <w:rFonts w:ascii="Times New Roman" w:hAnsi="Times New Roman"/>
          <w:sz w:val="26"/>
          <w:szCs w:val="26"/>
        </w:rPr>
        <w:t>g</w:t>
      </w:r>
      <w:r w:rsidR="00F3471E" w:rsidRPr="00CE10D0">
        <w:rPr>
          <w:rFonts w:ascii="Times New Roman" w:hAnsi="Times New Roman"/>
          <w:sz w:val="26"/>
          <w:szCs w:val="26"/>
        </w:rPr>
        <w:t>as turi spragų, kurios tik vėliau bu</w:t>
      </w:r>
      <w:r w:rsidR="002B7597" w:rsidRPr="00CE10D0">
        <w:rPr>
          <w:rFonts w:ascii="Times New Roman" w:hAnsi="Times New Roman"/>
          <w:sz w:val="26"/>
          <w:szCs w:val="26"/>
        </w:rPr>
        <w:t>vo</w:t>
      </w:r>
      <w:r w:rsidR="00F3471E" w:rsidRPr="00CE10D0">
        <w:rPr>
          <w:rFonts w:ascii="Times New Roman" w:hAnsi="Times New Roman"/>
          <w:sz w:val="26"/>
          <w:szCs w:val="26"/>
        </w:rPr>
        <w:t xml:space="preserve"> ištaisytos rengiant</w:t>
      </w:r>
      <w:r w:rsidR="00A7681E" w:rsidRPr="00CE10D0">
        <w:rPr>
          <w:rFonts w:ascii="Times New Roman" w:hAnsi="Times New Roman"/>
          <w:sz w:val="26"/>
          <w:szCs w:val="26"/>
        </w:rPr>
        <w:t xml:space="preserve"> kapitalinę</w:t>
      </w:r>
      <w:r w:rsidR="00F3471E" w:rsidRPr="00CE10D0">
        <w:rPr>
          <w:rFonts w:ascii="Times New Roman" w:hAnsi="Times New Roman"/>
          <w:sz w:val="26"/>
          <w:szCs w:val="26"/>
        </w:rPr>
        <w:t xml:space="preserve"> to laikmečio bibliografiją</w:t>
      </w:r>
      <w:r w:rsidR="00A7681E" w:rsidRPr="00CE10D0">
        <w:rPr>
          <w:rFonts w:ascii="Times New Roman" w:hAnsi="Times New Roman"/>
          <w:sz w:val="26"/>
          <w:szCs w:val="26"/>
        </w:rPr>
        <w:t>.</w:t>
      </w:r>
      <w:r w:rsidR="00F3471E" w:rsidRPr="00CE10D0">
        <w:rPr>
          <w:rFonts w:ascii="Times New Roman" w:hAnsi="Times New Roman"/>
          <w:sz w:val="26"/>
          <w:szCs w:val="26"/>
        </w:rPr>
        <w:t xml:space="preserve"> </w:t>
      </w:r>
      <w:r w:rsidR="007B17D7" w:rsidRPr="00CE10D0">
        <w:rPr>
          <w:rFonts w:ascii="Times New Roman" w:hAnsi="Times New Roman"/>
          <w:sz w:val="26"/>
          <w:szCs w:val="26"/>
        </w:rPr>
        <w:t>Dalis</w:t>
      </w:r>
      <w:r w:rsidR="00A7681E" w:rsidRPr="00CE10D0">
        <w:rPr>
          <w:rFonts w:ascii="Times New Roman" w:hAnsi="Times New Roman"/>
          <w:sz w:val="26"/>
          <w:szCs w:val="26"/>
        </w:rPr>
        <w:t xml:space="preserve"> komunistinės</w:t>
      </w:r>
      <w:r w:rsidR="007B17D7" w:rsidRPr="00CE10D0">
        <w:rPr>
          <w:rFonts w:ascii="Times New Roman" w:hAnsi="Times New Roman"/>
          <w:sz w:val="26"/>
          <w:szCs w:val="26"/>
        </w:rPr>
        <w:t xml:space="preserve"> nelegalios </w:t>
      </w:r>
      <w:r w:rsidR="00581758" w:rsidRPr="00CE10D0">
        <w:rPr>
          <w:rFonts w:ascii="Times New Roman" w:hAnsi="Times New Roman"/>
          <w:sz w:val="26"/>
          <w:szCs w:val="26"/>
        </w:rPr>
        <w:t>spaud</w:t>
      </w:r>
      <w:r w:rsidR="007B17D7" w:rsidRPr="00CE10D0">
        <w:rPr>
          <w:rFonts w:ascii="Times New Roman" w:hAnsi="Times New Roman"/>
          <w:sz w:val="26"/>
          <w:szCs w:val="26"/>
        </w:rPr>
        <w:t>os</w:t>
      </w:r>
      <w:r w:rsidR="00581758" w:rsidRPr="00CE10D0">
        <w:rPr>
          <w:rFonts w:ascii="Times New Roman" w:hAnsi="Times New Roman"/>
          <w:sz w:val="26"/>
          <w:szCs w:val="26"/>
        </w:rPr>
        <w:t xml:space="preserve"> </w:t>
      </w:r>
      <w:r w:rsidR="000472B0" w:rsidRPr="00CE10D0">
        <w:rPr>
          <w:rFonts w:ascii="Times New Roman" w:hAnsi="Times New Roman"/>
          <w:sz w:val="26"/>
          <w:szCs w:val="26"/>
        </w:rPr>
        <w:t>užfiksuota</w:t>
      </w:r>
      <w:r w:rsidR="00581758" w:rsidRPr="00CE10D0">
        <w:rPr>
          <w:rFonts w:ascii="Times New Roman" w:hAnsi="Times New Roman"/>
          <w:sz w:val="26"/>
          <w:szCs w:val="26"/>
        </w:rPr>
        <w:t xml:space="preserve"> </w:t>
      </w:r>
      <w:r w:rsidR="00581758" w:rsidRPr="00CE10D0">
        <w:rPr>
          <w:rStyle w:val="text3"/>
          <w:rFonts w:ascii="Times New Roman" w:hAnsi="Times New Roman"/>
          <w:i/>
          <w:sz w:val="26"/>
          <w:szCs w:val="26"/>
        </w:rPr>
        <w:t>Lietuvos</w:t>
      </w:r>
      <w:r w:rsidR="00581758" w:rsidRPr="00CE10D0">
        <w:rPr>
          <w:rFonts w:ascii="Times New Roman" w:hAnsi="Times New Roman"/>
          <w:i/>
          <w:sz w:val="26"/>
          <w:szCs w:val="26"/>
        </w:rPr>
        <w:t xml:space="preserve"> </w:t>
      </w:r>
      <w:r w:rsidR="00581758" w:rsidRPr="00CE10D0">
        <w:rPr>
          <w:rStyle w:val="text3"/>
          <w:rFonts w:ascii="Times New Roman" w:hAnsi="Times New Roman"/>
          <w:i/>
          <w:sz w:val="26"/>
          <w:szCs w:val="26"/>
        </w:rPr>
        <w:t>komunistų</w:t>
      </w:r>
      <w:r w:rsidR="00581758" w:rsidRPr="00CE10D0">
        <w:rPr>
          <w:rFonts w:ascii="Times New Roman" w:hAnsi="Times New Roman"/>
          <w:i/>
          <w:sz w:val="26"/>
          <w:szCs w:val="26"/>
        </w:rPr>
        <w:t xml:space="preserve"> </w:t>
      </w:r>
      <w:r w:rsidR="00581758" w:rsidRPr="00CE10D0">
        <w:rPr>
          <w:rStyle w:val="text3"/>
          <w:rFonts w:ascii="Times New Roman" w:hAnsi="Times New Roman"/>
          <w:i/>
          <w:sz w:val="26"/>
          <w:szCs w:val="26"/>
        </w:rPr>
        <w:t>partijos</w:t>
      </w:r>
      <w:r w:rsidR="00581758" w:rsidRPr="00CE10D0">
        <w:rPr>
          <w:rFonts w:ascii="Times New Roman" w:hAnsi="Times New Roman"/>
          <w:i/>
          <w:sz w:val="26"/>
          <w:szCs w:val="26"/>
        </w:rPr>
        <w:t xml:space="preserve"> </w:t>
      </w:r>
      <w:r w:rsidR="00581758" w:rsidRPr="00CE10D0">
        <w:rPr>
          <w:rStyle w:val="text3"/>
          <w:rFonts w:ascii="Times New Roman" w:hAnsi="Times New Roman"/>
          <w:i/>
          <w:sz w:val="26"/>
          <w:szCs w:val="26"/>
        </w:rPr>
        <w:t>spaudos</w:t>
      </w:r>
      <w:r w:rsidR="00581758" w:rsidRPr="00CE10D0">
        <w:rPr>
          <w:rFonts w:ascii="Times New Roman" w:hAnsi="Times New Roman"/>
          <w:i/>
          <w:sz w:val="26"/>
          <w:szCs w:val="26"/>
        </w:rPr>
        <w:t>, 1917</w:t>
      </w:r>
      <w:r w:rsidR="000472B0" w:rsidRPr="00CE10D0">
        <w:rPr>
          <w:rFonts w:ascii="Times New Roman" w:hAnsi="Times New Roman"/>
          <w:i/>
          <w:sz w:val="26"/>
          <w:szCs w:val="26"/>
        </w:rPr>
        <w:t>–</w:t>
      </w:r>
      <w:r w:rsidR="00581758" w:rsidRPr="00CE10D0">
        <w:rPr>
          <w:rFonts w:ascii="Times New Roman" w:hAnsi="Times New Roman"/>
          <w:i/>
          <w:sz w:val="26"/>
          <w:szCs w:val="26"/>
        </w:rPr>
        <w:t>1940</w:t>
      </w:r>
      <w:r w:rsidR="00581758" w:rsidRPr="00CE10D0">
        <w:rPr>
          <w:rStyle w:val="searchrezleft6"/>
          <w:rFonts w:ascii="Times New Roman" w:hAnsi="Times New Roman"/>
          <w:sz w:val="26"/>
          <w:szCs w:val="26"/>
        </w:rPr>
        <w:t xml:space="preserve"> (1981) bibliogra</w:t>
      </w:r>
      <w:r w:rsidR="00587F2E">
        <w:rPr>
          <w:rStyle w:val="searchrezleft6"/>
          <w:rFonts w:ascii="Times New Roman" w:hAnsi="Times New Roman"/>
          <w:sz w:val="26"/>
          <w:szCs w:val="26"/>
        </w:rPr>
        <w:softHyphen/>
      </w:r>
      <w:r w:rsidR="00581758" w:rsidRPr="00CE10D0">
        <w:rPr>
          <w:rStyle w:val="searchrezleft6"/>
          <w:rFonts w:ascii="Times New Roman" w:hAnsi="Times New Roman"/>
          <w:sz w:val="26"/>
          <w:szCs w:val="26"/>
        </w:rPr>
        <w:t xml:space="preserve">fijoje. Ne visada bibliografiniai leidiniai davė norimų rezultatų. </w:t>
      </w:r>
      <w:r w:rsidR="00581758" w:rsidRPr="00CE10D0">
        <w:rPr>
          <w:rFonts w:ascii="Times New Roman" w:hAnsi="Times New Roman"/>
          <w:sz w:val="26"/>
          <w:szCs w:val="26"/>
        </w:rPr>
        <w:t>Patikslinti i</w:t>
      </w:r>
      <w:r w:rsidR="00587F2E">
        <w:rPr>
          <w:rFonts w:ascii="Times New Roman" w:hAnsi="Times New Roman"/>
          <w:sz w:val="26"/>
          <w:szCs w:val="26"/>
        </w:rPr>
        <w:t>r papildyti bibliografiniai duo</w:t>
      </w:r>
      <w:r w:rsidR="00581758" w:rsidRPr="00CE10D0">
        <w:rPr>
          <w:rFonts w:ascii="Times New Roman" w:hAnsi="Times New Roman"/>
          <w:sz w:val="26"/>
          <w:szCs w:val="26"/>
        </w:rPr>
        <w:t>menys apie lietuvišką knygą atsispindi suvesti</w:t>
      </w:r>
      <w:r w:rsidR="00587F2E">
        <w:rPr>
          <w:rFonts w:ascii="Times New Roman" w:hAnsi="Times New Roman"/>
          <w:sz w:val="26"/>
          <w:szCs w:val="26"/>
        </w:rPr>
        <w:softHyphen/>
      </w:r>
      <w:r w:rsidR="00581758" w:rsidRPr="00CE10D0">
        <w:rPr>
          <w:rFonts w:ascii="Times New Roman" w:hAnsi="Times New Roman"/>
          <w:sz w:val="26"/>
          <w:szCs w:val="26"/>
        </w:rPr>
        <w:t xml:space="preserve">niame </w:t>
      </w:r>
      <w:r w:rsidR="00043A91" w:rsidRPr="00CE10D0">
        <w:rPr>
          <w:rFonts w:ascii="Times New Roman" w:hAnsi="Times New Roman"/>
          <w:sz w:val="26"/>
          <w:szCs w:val="26"/>
        </w:rPr>
        <w:t>LIBIS</w:t>
      </w:r>
      <w:r w:rsidR="00581758" w:rsidRPr="00CE10D0">
        <w:rPr>
          <w:rFonts w:ascii="Times New Roman" w:hAnsi="Times New Roman"/>
          <w:sz w:val="26"/>
          <w:szCs w:val="26"/>
        </w:rPr>
        <w:t xml:space="preserve"> kataloge (http://www.libis.lt).</w:t>
      </w:r>
      <w:r w:rsidR="00581758" w:rsidRPr="00CE10D0">
        <w:rPr>
          <w:rStyle w:val="searchrezleft6"/>
          <w:rFonts w:ascii="Times New Roman" w:hAnsi="Times New Roman"/>
          <w:sz w:val="26"/>
          <w:szCs w:val="26"/>
        </w:rPr>
        <w:t xml:space="preserve"> Kitakalbė Lietuvos spaudos produkcija nėra </w:t>
      </w:r>
      <w:r w:rsidR="00077823" w:rsidRPr="00CE10D0">
        <w:rPr>
          <w:rStyle w:val="searchrezleft6"/>
          <w:rFonts w:ascii="Times New Roman" w:hAnsi="Times New Roman"/>
          <w:sz w:val="26"/>
          <w:szCs w:val="26"/>
        </w:rPr>
        <w:t xml:space="preserve">atidžiai </w:t>
      </w:r>
      <w:r w:rsidR="00581758" w:rsidRPr="00CE10D0">
        <w:rPr>
          <w:rStyle w:val="searchrezleft6"/>
          <w:rFonts w:ascii="Times New Roman" w:hAnsi="Times New Roman"/>
          <w:sz w:val="26"/>
          <w:szCs w:val="26"/>
        </w:rPr>
        <w:t>registruojama, todėl naudotasi Rusijos nacionalinės ir</w:t>
      </w:r>
      <w:r w:rsidR="00515BC7" w:rsidRPr="00CE10D0">
        <w:rPr>
          <w:rStyle w:val="searchrezleft6"/>
          <w:rFonts w:ascii="Times New Roman" w:hAnsi="Times New Roman"/>
          <w:sz w:val="26"/>
          <w:szCs w:val="26"/>
        </w:rPr>
        <w:t xml:space="preserve"> </w:t>
      </w:r>
      <w:r w:rsidR="0004528C" w:rsidRPr="00CE10D0">
        <w:rPr>
          <w:rStyle w:val="searchrezleft6"/>
          <w:rFonts w:ascii="Times New Roman" w:hAnsi="Times New Roman"/>
          <w:sz w:val="26"/>
          <w:szCs w:val="26"/>
        </w:rPr>
        <w:t xml:space="preserve">Rusijos </w:t>
      </w:r>
      <w:r w:rsidR="00515BC7" w:rsidRPr="00CE10D0">
        <w:rPr>
          <w:rStyle w:val="searchrezleft6"/>
          <w:rFonts w:ascii="Times New Roman" w:hAnsi="Times New Roman"/>
          <w:sz w:val="26"/>
          <w:szCs w:val="26"/>
        </w:rPr>
        <w:t>valstybinės bibliotekų elektro</w:t>
      </w:r>
      <w:r w:rsidR="00581758" w:rsidRPr="00CE10D0">
        <w:rPr>
          <w:rStyle w:val="searchrezleft6"/>
          <w:rFonts w:ascii="Times New Roman" w:hAnsi="Times New Roman"/>
          <w:sz w:val="26"/>
          <w:szCs w:val="26"/>
        </w:rPr>
        <w:t>niniais katalogais. Taip pat stengtasi</w:t>
      </w:r>
      <w:r w:rsidR="008144B2" w:rsidRPr="00CE10D0">
        <w:rPr>
          <w:rStyle w:val="searchrezleft6"/>
          <w:rFonts w:ascii="Times New Roman" w:hAnsi="Times New Roman"/>
          <w:sz w:val="26"/>
          <w:szCs w:val="26"/>
        </w:rPr>
        <w:t xml:space="preserve"> </w:t>
      </w:r>
      <w:r w:rsidR="008144B2" w:rsidRPr="00CE10D0">
        <w:rPr>
          <w:rStyle w:val="searchrezleft6"/>
          <w:rFonts w:ascii="Times New Roman" w:hAnsi="Times New Roman"/>
          <w:i/>
          <w:sz w:val="26"/>
          <w:szCs w:val="26"/>
        </w:rPr>
        <w:t>de</w:t>
      </w:r>
      <w:r w:rsidR="002D38D6">
        <w:rPr>
          <w:rStyle w:val="searchrezleft6"/>
          <w:rFonts w:ascii="Times New Roman" w:hAnsi="Times New Roman"/>
          <w:i/>
          <w:sz w:val="26"/>
          <w:szCs w:val="26"/>
        </w:rPr>
        <w:t> </w:t>
      </w:r>
      <w:r w:rsidR="008144B2" w:rsidRPr="00CE10D0">
        <w:rPr>
          <w:rStyle w:val="searchrezleft6"/>
          <w:rFonts w:ascii="Times New Roman" w:hAnsi="Times New Roman"/>
          <w:i/>
          <w:sz w:val="26"/>
          <w:szCs w:val="26"/>
        </w:rPr>
        <w:t>visu</w:t>
      </w:r>
      <w:r w:rsidR="008144B2" w:rsidRPr="00CE10D0">
        <w:rPr>
          <w:rStyle w:val="searchrezleft6"/>
          <w:rFonts w:ascii="Times New Roman" w:hAnsi="Times New Roman"/>
          <w:sz w:val="26"/>
          <w:szCs w:val="26"/>
        </w:rPr>
        <w:t xml:space="preserve"> tiriamų</w:t>
      </w:r>
      <w:r w:rsidR="00581758" w:rsidRPr="00CE10D0">
        <w:rPr>
          <w:rStyle w:val="searchrezleft6"/>
          <w:rFonts w:ascii="Times New Roman" w:hAnsi="Times New Roman"/>
          <w:sz w:val="26"/>
          <w:szCs w:val="26"/>
        </w:rPr>
        <w:t xml:space="preserve"> leidinių paiešką vykdyti Lietuvos bibliotekų </w:t>
      </w:r>
      <w:r w:rsidR="000472B0" w:rsidRPr="00CE10D0">
        <w:rPr>
          <w:rStyle w:val="searchrezleft6"/>
          <w:rFonts w:ascii="Times New Roman" w:hAnsi="Times New Roman"/>
          <w:sz w:val="26"/>
          <w:szCs w:val="26"/>
        </w:rPr>
        <w:t>(Vilniaus univer</w:t>
      </w:r>
      <w:r w:rsidR="008B21D9">
        <w:rPr>
          <w:rStyle w:val="searchrezleft6"/>
          <w:rFonts w:ascii="Times New Roman" w:hAnsi="Times New Roman"/>
          <w:sz w:val="26"/>
          <w:szCs w:val="26"/>
        </w:rPr>
        <w:softHyphen/>
      </w:r>
      <w:r w:rsidR="000472B0" w:rsidRPr="00CE10D0">
        <w:rPr>
          <w:rStyle w:val="searchrezleft6"/>
          <w:rFonts w:ascii="Times New Roman" w:hAnsi="Times New Roman"/>
          <w:sz w:val="26"/>
          <w:szCs w:val="26"/>
        </w:rPr>
        <w:t>siteto, Lietuvos mokslų akademijos Vr</w:t>
      </w:r>
      <w:r w:rsidR="00D14799" w:rsidRPr="00CE10D0">
        <w:rPr>
          <w:rStyle w:val="searchrezleft6"/>
          <w:rFonts w:ascii="Times New Roman" w:hAnsi="Times New Roman"/>
          <w:sz w:val="26"/>
          <w:szCs w:val="26"/>
        </w:rPr>
        <w:t>u</w:t>
      </w:r>
      <w:r w:rsidR="000472B0" w:rsidRPr="00CE10D0">
        <w:rPr>
          <w:rStyle w:val="searchrezleft6"/>
          <w:rFonts w:ascii="Times New Roman" w:hAnsi="Times New Roman"/>
          <w:sz w:val="26"/>
          <w:szCs w:val="26"/>
        </w:rPr>
        <w:t xml:space="preserve">blevskių ir kt.) </w:t>
      </w:r>
      <w:r w:rsidR="00581758" w:rsidRPr="00CE10D0">
        <w:rPr>
          <w:rStyle w:val="searchrezleft6"/>
          <w:rFonts w:ascii="Times New Roman" w:hAnsi="Times New Roman"/>
          <w:sz w:val="26"/>
          <w:szCs w:val="26"/>
        </w:rPr>
        <w:t xml:space="preserve">elektroniniuose ir korteliniuose kataloguose. </w:t>
      </w:r>
      <w:r w:rsidR="008144B2" w:rsidRPr="00CE10D0">
        <w:rPr>
          <w:rStyle w:val="searchrezleft6"/>
          <w:rFonts w:ascii="Times New Roman" w:hAnsi="Times New Roman"/>
          <w:sz w:val="26"/>
          <w:szCs w:val="26"/>
        </w:rPr>
        <w:t>Didžiųjų Lietuvos bibliotekų fondai bibliografa</w:t>
      </w:r>
      <w:r w:rsidR="00043A91" w:rsidRPr="00CE10D0">
        <w:rPr>
          <w:rStyle w:val="searchrezleft6"/>
          <w:rFonts w:ascii="Times New Roman" w:hAnsi="Times New Roman"/>
          <w:sz w:val="26"/>
          <w:szCs w:val="26"/>
        </w:rPr>
        <w:t>m</w:t>
      </w:r>
      <w:r w:rsidR="008144B2" w:rsidRPr="00CE10D0">
        <w:rPr>
          <w:rStyle w:val="searchrezleft6"/>
          <w:rFonts w:ascii="Times New Roman" w:hAnsi="Times New Roman"/>
          <w:sz w:val="26"/>
          <w:szCs w:val="26"/>
        </w:rPr>
        <w:t>s yra žinomi, t</w:t>
      </w:r>
      <w:r w:rsidR="00043A91" w:rsidRPr="00CE10D0">
        <w:rPr>
          <w:rStyle w:val="searchrezleft6"/>
          <w:rFonts w:ascii="Times New Roman" w:hAnsi="Times New Roman"/>
          <w:sz w:val="26"/>
          <w:szCs w:val="26"/>
        </w:rPr>
        <w:t>odėl</w:t>
      </w:r>
      <w:r w:rsidR="008144B2" w:rsidRPr="00CE10D0">
        <w:rPr>
          <w:rStyle w:val="searchrezleft6"/>
          <w:rFonts w:ascii="Times New Roman" w:hAnsi="Times New Roman"/>
          <w:sz w:val="26"/>
          <w:szCs w:val="26"/>
        </w:rPr>
        <w:t xml:space="preserve"> numanomas </w:t>
      </w:r>
      <w:r w:rsidR="00581758" w:rsidRPr="00CE10D0">
        <w:rPr>
          <w:rStyle w:val="searchrezleft6"/>
          <w:rFonts w:ascii="Times New Roman" w:hAnsi="Times New Roman"/>
          <w:sz w:val="26"/>
          <w:szCs w:val="26"/>
        </w:rPr>
        <w:t>bibliografijos sprag</w:t>
      </w:r>
      <w:r w:rsidR="008144B2" w:rsidRPr="00CE10D0">
        <w:rPr>
          <w:rStyle w:val="searchrezleft6"/>
          <w:rFonts w:ascii="Times New Roman" w:hAnsi="Times New Roman"/>
          <w:sz w:val="26"/>
          <w:szCs w:val="26"/>
        </w:rPr>
        <w:t>as</w:t>
      </w:r>
      <w:r w:rsidR="00D14799" w:rsidRPr="00CE10D0">
        <w:rPr>
          <w:rStyle w:val="searchrezleft6"/>
          <w:rFonts w:ascii="Times New Roman" w:hAnsi="Times New Roman"/>
          <w:sz w:val="26"/>
          <w:szCs w:val="26"/>
        </w:rPr>
        <w:t xml:space="preserve"> stengtasi užpildyti</w:t>
      </w:r>
      <w:r w:rsidR="00581758" w:rsidRPr="00CE10D0">
        <w:rPr>
          <w:rStyle w:val="searchrezleft6"/>
          <w:rFonts w:ascii="Times New Roman" w:hAnsi="Times New Roman"/>
          <w:sz w:val="26"/>
          <w:szCs w:val="26"/>
        </w:rPr>
        <w:t xml:space="preserve"> </w:t>
      </w:r>
      <w:r w:rsidR="00D14799" w:rsidRPr="00CE10D0">
        <w:rPr>
          <w:rStyle w:val="searchrezleft6"/>
          <w:rFonts w:ascii="Times New Roman" w:hAnsi="Times New Roman"/>
          <w:sz w:val="26"/>
          <w:szCs w:val="26"/>
        </w:rPr>
        <w:t xml:space="preserve">nefiksuotų </w:t>
      </w:r>
      <w:r w:rsidR="00581758" w:rsidRPr="00CE10D0">
        <w:rPr>
          <w:rStyle w:val="searchrezleft6"/>
          <w:rFonts w:ascii="Times New Roman" w:hAnsi="Times New Roman"/>
          <w:sz w:val="26"/>
          <w:szCs w:val="26"/>
        </w:rPr>
        <w:t>leidinių paieškomis muziejų</w:t>
      </w:r>
      <w:r w:rsidR="000472B0" w:rsidRPr="00CE10D0">
        <w:rPr>
          <w:rStyle w:val="searchrezleft6"/>
          <w:rFonts w:ascii="Times New Roman" w:hAnsi="Times New Roman"/>
          <w:sz w:val="26"/>
          <w:szCs w:val="26"/>
        </w:rPr>
        <w:t xml:space="preserve"> (</w:t>
      </w:r>
      <w:r w:rsidR="007B5886" w:rsidRPr="00CE10D0">
        <w:rPr>
          <w:rStyle w:val="searchrezleft6"/>
          <w:rFonts w:ascii="Times New Roman" w:hAnsi="Times New Roman"/>
          <w:sz w:val="26"/>
          <w:szCs w:val="26"/>
        </w:rPr>
        <w:t xml:space="preserve">Kretingos, </w:t>
      </w:r>
      <w:r w:rsidR="000472B0" w:rsidRPr="00CE10D0">
        <w:rPr>
          <w:rStyle w:val="searchrezleft6"/>
          <w:rFonts w:ascii="Times New Roman" w:hAnsi="Times New Roman"/>
          <w:sz w:val="26"/>
          <w:szCs w:val="26"/>
        </w:rPr>
        <w:t xml:space="preserve">Raseinių krašto istorijos, Rietavo Oginskių istorijos, </w:t>
      </w:r>
      <w:r w:rsidR="00882BBE" w:rsidRPr="00CE10D0">
        <w:rPr>
          <w:rStyle w:val="searchrezleft6"/>
          <w:rFonts w:ascii="Times New Roman" w:hAnsi="Times New Roman"/>
          <w:sz w:val="26"/>
          <w:szCs w:val="26"/>
        </w:rPr>
        <w:t xml:space="preserve">Skuodo, </w:t>
      </w:r>
      <w:r w:rsidR="000472B0" w:rsidRPr="00CE10D0">
        <w:rPr>
          <w:rStyle w:val="searchrezleft6"/>
          <w:rFonts w:ascii="Times New Roman" w:hAnsi="Times New Roman"/>
          <w:sz w:val="26"/>
          <w:szCs w:val="26"/>
        </w:rPr>
        <w:t>Šiaulių „Aušros“, Žemaičių dailės ir kt.)</w:t>
      </w:r>
      <w:r w:rsidR="00D14799" w:rsidRPr="00CE10D0">
        <w:rPr>
          <w:rStyle w:val="searchrezleft6"/>
          <w:rFonts w:ascii="Times New Roman" w:hAnsi="Times New Roman"/>
          <w:sz w:val="26"/>
          <w:szCs w:val="26"/>
        </w:rPr>
        <w:t>,</w:t>
      </w:r>
      <w:r w:rsidR="00581758" w:rsidRPr="00CE10D0">
        <w:rPr>
          <w:rStyle w:val="searchrezleft6"/>
          <w:rFonts w:ascii="Times New Roman" w:hAnsi="Times New Roman"/>
          <w:sz w:val="26"/>
          <w:szCs w:val="26"/>
        </w:rPr>
        <w:t xml:space="preserve"> </w:t>
      </w:r>
      <w:r w:rsidR="000472B0" w:rsidRPr="00CE10D0">
        <w:rPr>
          <w:rStyle w:val="searchrezleft6"/>
          <w:rFonts w:ascii="Times New Roman" w:hAnsi="Times New Roman"/>
          <w:sz w:val="26"/>
          <w:szCs w:val="26"/>
        </w:rPr>
        <w:lastRenderedPageBreak/>
        <w:t>privačių, institucinių ir bažnytinių</w:t>
      </w:r>
      <w:r w:rsidR="00D14799" w:rsidRPr="00CE10D0">
        <w:rPr>
          <w:rStyle w:val="searchrezleft6"/>
          <w:rFonts w:ascii="Times New Roman" w:hAnsi="Times New Roman"/>
          <w:sz w:val="26"/>
          <w:szCs w:val="26"/>
        </w:rPr>
        <w:t xml:space="preserve"> bibliotekų bei</w:t>
      </w:r>
      <w:r w:rsidR="000472B0" w:rsidRPr="00CE10D0">
        <w:rPr>
          <w:rStyle w:val="searchrezleft6"/>
          <w:rFonts w:ascii="Times New Roman" w:hAnsi="Times New Roman"/>
          <w:sz w:val="26"/>
          <w:szCs w:val="26"/>
        </w:rPr>
        <w:t xml:space="preserve"> archyvų</w:t>
      </w:r>
      <w:r w:rsidR="00581758" w:rsidRPr="00CE10D0">
        <w:rPr>
          <w:rStyle w:val="searchrezleft6"/>
          <w:rFonts w:ascii="Times New Roman" w:hAnsi="Times New Roman"/>
          <w:sz w:val="26"/>
          <w:szCs w:val="26"/>
        </w:rPr>
        <w:t xml:space="preserve"> fonduose</w:t>
      </w:r>
      <w:r w:rsidR="00D14799" w:rsidRPr="00CE10D0">
        <w:rPr>
          <w:rStyle w:val="searchrezleft6"/>
          <w:rFonts w:ascii="Times New Roman" w:hAnsi="Times New Roman"/>
          <w:sz w:val="26"/>
          <w:szCs w:val="26"/>
        </w:rPr>
        <w:t>.</w:t>
      </w:r>
      <w:r w:rsidR="006E65A8" w:rsidRPr="00CE10D0">
        <w:rPr>
          <w:rStyle w:val="searchrezleft6"/>
          <w:rFonts w:ascii="Times New Roman" w:hAnsi="Times New Roman"/>
          <w:sz w:val="26"/>
          <w:szCs w:val="26"/>
        </w:rPr>
        <w:t xml:space="preserve"> Dalis regiono visuomeninių organizacijų įstatų vienintelių egzempliorių aptikta Lietuvos centrini</w:t>
      </w:r>
      <w:r w:rsidR="002B7597" w:rsidRPr="00CE10D0">
        <w:rPr>
          <w:rStyle w:val="searchrezleft6"/>
          <w:rFonts w:ascii="Times New Roman" w:hAnsi="Times New Roman"/>
          <w:sz w:val="26"/>
          <w:szCs w:val="26"/>
        </w:rPr>
        <w:t>o</w:t>
      </w:r>
      <w:r w:rsidR="006E65A8" w:rsidRPr="00CE10D0">
        <w:rPr>
          <w:rStyle w:val="searchrezleft6"/>
          <w:rFonts w:ascii="Times New Roman" w:hAnsi="Times New Roman"/>
          <w:sz w:val="26"/>
          <w:szCs w:val="26"/>
        </w:rPr>
        <w:t xml:space="preserve"> valstybės archyv</w:t>
      </w:r>
      <w:r w:rsidR="002B7597" w:rsidRPr="00CE10D0">
        <w:rPr>
          <w:rStyle w:val="searchrezleft6"/>
          <w:rFonts w:ascii="Times New Roman" w:hAnsi="Times New Roman"/>
          <w:sz w:val="26"/>
          <w:szCs w:val="26"/>
        </w:rPr>
        <w:t>o</w:t>
      </w:r>
      <w:r w:rsidR="0010738D" w:rsidRPr="00CE10D0">
        <w:rPr>
          <w:rStyle w:val="searchrezleft6"/>
          <w:rFonts w:ascii="Times New Roman" w:hAnsi="Times New Roman"/>
          <w:sz w:val="26"/>
          <w:szCs w:val="26"/>
        </w:rPr>
        <w:t xml:space="preserve"> (toliau – LCVA)</w:t>
      </w:r>
      <w:r w:rsidR="006E65A8" w:rsidRPr="00CE10D0">
        <w:rPr>
          <w:rStyle w:val="searchrezleft6"/>
          <w:rFonts w:ascii="Times New Roman" w:hAnsi="Times New Roman"/>
          <w:sz w:val="26"/>
          <w:szCs w:val="26"/>
        </w:rPr>
        <w:t xml:space="preserve"> Vidaus reikalų ministerijos </w:t>
      </w:r>
      <w:r w:rsidR="0010738D" w:rsidRPr="00CE10D0">
        <w:rPr>
          <w:rStyle w:val="searchrezleft6"/>
          <w:rFonts w:ascii="Times New Roman" w:hAnsi="Times New Roman"/>
          <w:sz w:val="26"/>
          <w:szCs w:val="26"/>
        </w:rPr>
        <w:t xml:space="preserve">Policijos departamento fondo </w:t>
      </w:r>
      <w:r w:rsidR="00016F95" w:rsidRPr="00CE10D0">
        <w:rPr>
          <w:rStyle w:val="searchrezleft6"/>
          <w:rFonts w:ascii="Times New Roman" w:hAnsi="Times New Roman"/>
          <w:sz w:val="26"/>
          <w:szCs w:val="26"/>
        </w:rPr>
        <w:t>1-</w:t>
      </w:r>
      <w:r w:rsidR="00A51BA3" w:rsidRPr="00CE10D0">
        <w:rPr>
          <w:rStyle w:val="searchrezleft6"/>
          <w:rFonts w:ascii="Times New Roman" w:hAnsi="Times New Roman"/>
          <w:sz w:val="26"/>
          <w:szCs w:val="26"/>
        </w:rPr>
        <w:t>o</w:t>
      </w:r>
      <w:r w:rsidR="0010738D" w:rsidRPr="00CE10D0">
        <w:rPr>
          <w:rStyle w:val="searchrezleft6"/>
          <w:rFonts w:ascii="Times New Roman" w:hAnsi="Times New Roman"/>
          <w:sz w:val="26"/>
          <w:szCs w:val="26"/>
        </w:rPr>
        <w:t>j</w:t>
      </w:r>
      <w:r w:rsidR="00A51BA3" w:rsidRPr="00CE10D0">
        <w:rPr>
          <w:rStyle w:val="searchrezleft6"/>
          <w:rFonts w:ascii="Times New Roman" w:hAnsi="Times New Roman"/>
          <w:sz w:val="26"/>
          <w:szCs w:val="26"/>
        </w:rPr>
        <w:t>o</w:t>
      </w:r>
      <w:r w:rsidR="0010738D" w:rsidRPr="00CE10D0">
        <w:rPr>
          <w:rStyle w:val="searchrezleft6"/>
          <w:rFonts w:ascii="Times New Roman" w:hAnsi="Times New Roman"/>
          <w:sz w:val="26"/>
          <w:szCs w:val="26"/>
        </w:rPr>
        <w:t xml:space="preserve"> apyraš</w:t>
      </w:r>
      <w:r w:rsidR="00A51BA3" w:rsidRPr="00CE10D0">
        <w:rPr>
          <w:rStyle w:val="searchrezleft6"/>
          <w:rFonts w:ascii="Times New Roman" w:hAnsi="Times New Roman"/>
          <w:sz w:val="26"/>
          <w:szCs w:val="26"/>
        </w:rPr>
        <w:t>o bylose</w:t>
      </w:r>
      <w:r w:rsidR="0010738D" w:rsidRPr="00CE10D0">
        <w:rPr>
          <w:rStyle w:val="searchrezleft6"/>
          <w:rFonts w:ascii="Times New Roman" w:hAnsi="Times New Roman"/>
          <w:sz w:val="26"/>
          <w:szCs w:val="26"/>
        </w:rPr>
        <w:t xml:space="preserve"> </w:t>
      </w:r>
      <w:r w:rsidR="006E65A8" w:rsidRPr="00CE10D0">
        <w:rPr>
          <w:rStyle w:val="searchrezleft6"/>
          <w:rFonts w:ascii="Times New Roman" w:hAnsi="Times New Roman"/>
          <w:sz w:val="26"/>
          <w:szCs w:val="26"/>
        </w:rPr>
        <w:t>(</w:t>
      </w:r>
      <w:r w:rsidR="0010738D" w:rsidRPr="00CE10D0">
        <w:rPr>
          <w:rFonts w:ascii="Times New Roman" w:hAnsi="Times New Roman"/>
          <w:sz w:val="26"/>
          <w:szCs w:val="26"/>
        </w:rPr>
        <w:t>f. 394, ap. 1).</w:t>
      </w:r>
      <w:r w:rsidR="00D14799" w:rsidRPr="00CE10D0">
        <w:rPr>
          <w:rStyle w:val="searchrezleft6"/>
          <w:rFonts w:ascii="Times New Roman" w:hAnsi="Times New Roman"/>
          <w:sz w:val="26"/>
          <w:szCs w:val="26"/>
        </w:rPr>
        <w:t xml:space="preserve"> </w:t>
      </w:r>
      <w:r w:rsidR="00F62FFC" w:rsidRPr="00CE10D0">
        <w:rPr>
          <w:rStyle w:val="searchrezleft6"/>
          <w:rFonts w:ascii="Times New Roman" w:hAnsi="Times New Roman"/>
          <w:sz w:val="26"/>
          <w:szCs w:val="26"/>
        </w:rPr>
        <w:t>Autori</w:t>
      </w:r>
      <w:r w:rsidR="002B7597" w:rsidRPr="00CE10D0">
        <w:rPr>
          <w:rStyle w:val="searchrezleft6"/>
          <w:rFonts w:ascii="Times New Roman" w:hAnsi="Times New Roman"/>
          <w:sz w:val="26"/>
          <w:szCs w:val="26"/>
        </w:rPr>
        <w:t>a</w:t>
      </w:r>
      <w:r w:rsidR="00F62FFC" w:rsidRPr="00CE10D0">
        <w:rPr>
          <w:rStyle w:val="searchrezleft6"/>
          <w:rFonts w:ascii="Times New Roman" w:hAnsi="Times New Roman"/>
          <w:sz w:val="26"/>
          <w:szCs w:val="26"/>
        </w:rPr>
        <w:t xml:space="preserve">us paieškos vykdytos ir antikvarinių knygų rinkoje. Minėtos </w:t>
      </w:r>
      <w:r w:rsidR="00073365" w:rsidRPr="00CE10D0">
        <w:rPr>
          <w:rStyle w:val="searchrezleft6"/>
          <w:rFonts w:ascii="Times New Roman" w:hAnsi="Times New Roman"/>
          <w:sz w:val="26"/>
          <w:szCs w:val="26"/>
        </w:rPr>
        <w:t>tyrėjo</w:t>
      </w:r>
      <w:r w:rsidR="00F62FFC" w:rsidRPr="00CE10D0">
        <w:rPr>
          <w:rStyle w:val="searchrezleft6"/>
          <w:rFonts w:ascii="Times New Roman" w:hAnsi="Times New Roman"/>
          <w:sz w:val="26"/>
          <w:szCs w:val="26"/>
        </w:rPr>
        <w:t xml:space="preserve"> pastangos davė apčiuopiamų rezultatų tikslinant Žemaitijos knygos viseto sudėtį. </w:t>
      </w:r>
    </w:p>
    <w:p w:rsidR="00581758" w:rsidRPr="00CE10D0" w:rsidRDefault="00581758" w:rsidP="00FA79A8">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Didžiausios </w:t>
      </w:r>
      <w:r w:rsidR="00F27193" w:rsidRPr="00CE10D0">
        <w:rPr>
          <w:rFonts w:ascii="Times New Roman" w:hAnsi="Times New Roman"/>
          <w:sz w:val="26"/>
          <w:szCs w:val="26"/>
        </w:rPr>
        <w:t>nepublikuotų archyvinių</w:t>
      </w:r>
      <w:r w:rsidR="006979F7" w:rsidRPr="00CE10D0">
        <w:rPr>
          <w:rFonts w:ascii="Times New Roman" w:hAnsi="Times New Roman"/>
          <w:sz w:val="26"/>
          <w:szCs w:val="26"/>
        </w:rPr>
        <w:t xml:space="preserve"> pirminių</w:t>
      </w:r>
      <w:r w:rsidR="00F27193" w:rsidRPr="00CE10D0">
        <w:rPr>
          <w:rFonts w:ascii="Times New Roman" w:hAnsi="Times New Roman"/>
          <w:sz w:val="26"/>
          <w:szCs w:val="26"/>
        </w:rPr>
        <w:t xml:space="preserve"> </w:t>
      </w:r>
      <w:r w:rsidRPr="00CE10D0">
        <w:rPr>
          <w:rFonts w:ascii="Times New Roman" w:hAnsi="Times New Roman"/>
          <w:sz w:val="26"/>
          <w:szCs w:val="26"/>
        </w:rPr>
        <w:t xml:space="preserve">šaltinių </w:t>
      </w:r>
      <w:r w:rsidR="00882BBE" w:rsidRPr="00CE10D0">
        <w:rPr>
          <w:rFonts w:ascii="Times New Roman" w:hAnsi="Times New Roman"/>
          <w:sz w:val="26"/>
          <w:szCs w:val="26"/>
        </w:rPr>
        <w:t>sankaupos yra šalies archyvuose,</w:t>
      </w:r>
      <w:r w:rsidRPr="00CE10D0">
        <w:rPr>
          <w:rFonts w:ascii="Times New Roman" w:hAnsi="Times New Roman"/>
          <w:sz w:val="26"/>
          <w:szCs w:val="26"/>
        </w:rPr>
        <w:t xml:space="preserve"> mokslinių bibliotekų rankraštynuose </w:t>
      </w:r>
      <w:r w:rsidR="00882BBE" w:rsidRPr="00CE10D0">
        <w:rPr>
          <w:rFonts w:ascii="Times New Roman" w:hAnsi="Times New Roman"/>
          <w:sz w:val="26"/>
          <w:szCs w:val="26"/>
        </w:rPr>
        <w:t>ir</w:t>
      </w:r>
      <w:r w:rsidRPr="00CE10D0">
        <w:rPr>
          <w:rFonts w:ascii="Times New Roman" w:hAnsi="Times New Roman"/>
          <w:sz w:val="26"/>
          <w:szCs w:val="26"/>
        </w:rPr>
        <w:t xml:space="preserve"> muziejų fonduose. </w:t>
      </w:r>
      <w:r w:rsidR="00077823" w:rsidRPr="00CE10D0">
        <w:rPr>
          <w:rFonts w:ascii="Times New Roman" w:hAnsi="Times New Roman"/>
          <w:sz w:val="26"/>
          <w:szCs w:val="26"/>
        </w:rPr>
        <w:t xml:space="preserve">Dauguma </w:t>
      </w:r>
      <w:r w:rsidR="00073365" w:rsidRPr="00CE10D0">
        <w:rPr>
          <w:rFonts w:ascii="Times New Roman" w:hAnsi="Times New Roman"/>
          <w:sz w:val="26"/>
          <w:szCs w:val="26"/>
        </w:rPr>
        <w:t xml:space="preserve">Žemaitijos leidyklų ir spaustuvių archyvų yra </w:t>
      </w:r>
      <w:r w:rsidR="00077823" w:rsidRPr="00CE10D0">
        <w:rPr>
          <w:rFonts w:ascii="Times New Roman" w:hAnsi="Times New Roman"/>
          <w:sz w:val="26"/>
          <w:szCs w:val="26"/>
        </w:rPr>
        <w:t>pra</w:t>
      </w:r>
      <w:r w:rsidR="00073365" w:rsidRPr="00CE10D0">
        <w:rPr>
          <w:rFonts w:ascii="Times New Roman" w:hAnsi="Times New Roman"/>
          <w:sz w:val="26"/>
          <w:szCs w:val="26"/>
        </w:rPr>
        <w:t>žuvę, b</w:t>
      </w:r>
      <w:r w:rsidR="002A6F6C">
        <w:rPr>
          <w:rFonts w:ascii="Times New Roman" w:hAnsi="Times New Roman"/>
          <w:sz w:val="26"/>
          <w:szCs w:val="26"/>
        </w:rPr>
        <w:t>et apie jas duomeni</w:t>
      </w:r>
      <w:r w:rsidR="00073365" w:rsidRPr="00CE10D0">
        <w:rPr>
          <w:rFonts w:ascii="Times New Roman" w:hAnsi="Times New Roman"/>
          <w:sz w:val="26"/>
          <w:szCs w:val="26"/>
        </w:rPr>
        <w:t>s rinko ir to meto valdžios institucijos</w:t>
      </w:r>
      <w:r w:rsidR="00077823" w:rsidRPr="00CE10D0">
        <w:rPr>
          <w:rFonts w:ascii="Times New Roman" w:hAnsi="Times New Roman"/>
          <w:sz w:val="26"/>
          <w:szCs w:val="26"/>
        </w:rPr>
        <w:t>, t</w:t>
      </w:r>
      <w:r w:rsidR="00073365" w:rsidRPr="00CE10D0">
        <w:rPr>
          <w:rFonts w:ascii="Times New Roman" w:hAnsi="Times New Roman"/>
          <w:sz w:val="26"/>
          <w:szCs w:val="26"/>
        </w:rPr>
        <w:t>odėl n</w:t>
      </w:r>
      <w:r w:rsidRPr="00CE10D0">
        <w:rPr>
          <w:rFonts w:ascii="Times New Roman" w:hAnsi="Times New Roman"/>
          <w:sz w:val="26"/>
          <w:szCs w:val="26"/>
        </w:rPr>
        <w:t xml:space="preserve">agrinėjama Žemaitijos knygos kultūros tema daugiausia duomenų aptikta </w:t>
      </w:r>
      <w:r w:rsidR="0010738D" w:rsidRPr="00CE10D0">
        <w:rPr>
          <w:rFonts w:ascii="Times New Roman" w:hAnsi="Times New Roman"/>
          <w:sz w:val="26"/>
          <w:szCs w:val="26"/>
        </w:rPr>
        <w:t>LCVA</w:t>
      </w:r>
      <w:r w:rsidRPr="00CE10D0">
        <w:rPr>
          <w:rFonts w:ascii="Times New Roman" w:hAnsi="Times New Roman"/>
          <w:sz w:val="26"/>
          <w:szCs w:val="26"/>
        </w:rPr>
        <w:t xml:space="preserve"> ir Kauno apskrities (toliau – KAA) archyvuose. </w:t>
      </w:r>
      <w:r w:rsidR="00C27E3A" w:rsidRPr="00CE10D0">
        <w:rPr>
          <w:rFonts w:ascii="Times New Roman" w:hAnsi="Times New Roman"/>
          <w:sz w:val="26"/>
          <w:szCs w:val="26"/>
        </w:rPr>
        <w:t>Svarbiausi</w:t>
      </w:r>
      <w:r w:rsidRPr="00CE10D0">
        <w:rPr>
          <w:rFonts w:ascii="Times New Roman" w:hAnsi="Times New Roman"/>
          <w:sz w:val="26"/>
          <w:szCs w:val="26"/>
        </w:rPr>
        <w:t xml:space="preserve"> </w:t>
      </w:r>
      <w:r w:rsidR="00C27E3A" w:rsidRPr="00CE10D0">
        <w:rPr>
          <w:rFonts w:ascii="Times New Roman" w:hAnsi="Times New Roman"/>
          <w:sz w:val="26"/>
          <w:szCs w:val="26"/>
        </w:rPr>
        <w:t>Žemaitijos regione</w:t>
      </w:r>
      <w:r w:rsidRPr="00CE10D0">
        <w:rPr>
          <w:rFonts w:ascii="Times New Roman" w:hAnsi="Times New Roman"/>
          <w:sz w:val="26"/>
          <w:szCs w:val="26"/>
        </w:rPr>
        <w:t xml:space="preserve"> </w:t>
      </w:r>
      <w:r w:rsidR="00C27E3A" w:rsidRPr="00CE10D0">
        <w:rPr>
          <w:rFonts w:ascii="Times New Roman" w:hAnsi="Times New Roman"/>
          <w:sz w:val="26"/>
          <w:szCs w:val="26"/>
        </w:rPr>
        <w:t>iki 1915 m.</w:t>
      </w:r>
      <w:r w:rsidRPr="00CE10D0">
        <w:rPr>
          <w:rFonts w:ascii="Times New Roman" w:hAnsi="Times New Roman"/>
          <w:sz w:val="26"/>
          <w:szCs w:val="26"/>
        </w:rPr>
        <w:t xml:space="preserve"> </w:t>
      </w:r>
      <w:r w:rsidR="00C27E3A" w:rsidRPr="00CE10D0">
        <w:rPr>
          <w:rFonts w:ascii="Times New Roman" w:hAnsi="Times New Roman"/>
          <w:sz w:val="26"/>
          <w:szCs w:val="26"/>
        </w:rPr>
        <w:t xml:space="preserve">veikusių spaustuvių </w:t>
      </w:r>
      <w:r w:rsidRPr="00CE10D0">
        <w:rPr>
          <w:rFonts w:ascii="Times New Roman" w:hAnsi="Times New Roman"/>
          <w:sz w:val="26"/>
          <w:szCs w:val="26"/>
        </w:rPr>
        <w:t>dokumentai saugomi KAA</w:t>
      </w:r>
      <w:r w:rsidR="002F0306" w:rsidRPr="00CE10D0">
        <w:rPr>
          <w:rFonts w:ascii="Times New Roman" w:hAnsi="Times New Roman"/>
          <w:sz w:val="26"/>
          <w:szCs w:val="26"/>
        </w:rPr>
        <w:t xml:space="preserve"> (f. I-49)</w:t>
      </w:r>
      <w:r w:rsidR="00C27E3A" w:rsidRPr="00CE10D0">
        <w:rPr>
          <w:rFonts w:ascii="Times New Roman" w:hAnsi="Times New Roman"/>
          <w:sz w:val="26"/>
          <w:szCs w:val="26"/>
        </w:rPr>
        <w:t xml:space="preserve">. </w:t>
      </w:r>
      <w:r w:rsidRPr="00CE10D0">
        <w:rPr>
          <w:rFonts w:ascii="Times New Roman" w:hAnsi="Times New Roman"/>
          <w:sz w:val="26"/>
          <w:szCs w:val="26"/>
        </w:rPr>
        <w:t>Nepriklausomos Lietuvos 1918</w:t>
      </w:r>
      <w:r w:rsidR="00C27E3A" w:rsidRPr="00CE10D0">
        <w:rPr>
          <w:rFonts w:ascii="Times New Roman" w:hAnsi="Times New Roman"/>
          <w:sz w:val="26"/>
          <w:szCs w:val="26"/>
        </w:rPr>
        <w:t>–1940</w:t>
      </w:r>
      <w:r w:rsidRPr="00CE10D0">
        <w:rPr>
          <w:rFonts w:ascii="Times New Roman" w:hAnsi="Times New Roman"/>
          <w:sz w:val="26"/>
          <w:szCs w:val="26"/>
        </w:rPr>
        <w:t xml:space="preserve"> ir 1941</w:t>
      </w:r>
      <w:r w:rsidR="00C27E3A" w:rsidRPr="00CE10D0">
        <w:rPr>
          <w:rFonts w:ascii="Times New Roman" w:hAnsi="Times New Roman"/>
          <w:sz w:val="26"/>
          <w:szCs w:val="26"/>
        </w:rPr>
        <w:t>–</w:t>
      </w:r>
      <w:r w:rsidRPr="00CE10D0">
        <w:rPr>
          <w:rFonts w:ascii="Times New Roman" w:hAnsi="Times New Roman"/>
          <w:sz w:val="26"/>
          <w:szCs w:val="26"/>
        </w:rPr>
        <w:t>1944 m. okupacijų laikotarpio</w:t>
      </w:r>
      <w:r w:rsidR="00C27E3A" w:rsidRPr="00CE10D0">
        <w:rPr>
          <w:rFonts w:ascii="Times New Roman" w:hAnsi="Times New Roman"/>
          <w:sz w:val="26"/>
          <w:szCs w:val="26"/>
        </w:rPr>
        <w:t xml:space="preserve"> spaustuvių </w:t>
      </w:r>
      <w:r w:rsidR="00F3471E" w:rsidRPr="00CE10D0">
        <w:rPr>
          <w:rFonts w:ascii="Times New Roman" w:hAnsi="Times New Roman"/>
          <w:sz w:val="26"/>
          <w:szCs w:val="26"/>
        </w:rPr>
        <w:t xml:space="preserve">įkūrimo ir veiklos </w:t>
      </w:r>
      <w:r w:rsidR="00C27E3A" w:rsidRPr="00CE10D0">
        <w:rPr>
          <w:rFonts w:ascii="Times New Roman" w:hAnsi="Times New Roman"/>
          <w:sz w:val="26"/>
          <w:szCs w:val="26"/>
        </w:rPr>
        <w:t xml:space="preserve">dokumentai </w:t>
      </w:r>
      <w:r w:rsidR="002579B1" w:rsidRPr="00CE10D0">
        <w:rPr>
          <w:rFonts w:ascii="Times New Roman" w:hAnsi="Times New Roman"/>
          <w:sz w:val="26"/>
          <w:szCs w:val="26"/>
        </w:rPr>
        <w:t>saugomi</w:t>
      </w:r>
      <w:r w:rsidR="00C27E3A" w:rsidRPr="00CE10D0">
        <w:rPr>
          <w:rFonts w:ascii="Times New Roman" w:hAnsi="Times New Roman"/>
          <w:sz w:val="26"/>
          <w:szCs w:val="26"/>
        </w:rPr>
        <w:t xml:space="preserve"> LCVA</w:t>
      </w:r>
      <w:r w:rsidR="00F3471E" w:rsidRPr="00CE10D0">
        <w:rPr>
          <w:rFonts w:ascii="Times New Roman" w:hAnsi="Times New Roman"/>
          <w:sz w:val="26"/>
          <w:szCs w:val="26"/>
        </w:rPr>
        <w:t xml:space="preserve"> Lietuvos Respublikos</w:t>
      </w:r>
      <w:r w:rsidR="00C27E3A" w:rsidRPr="00CE10D0">
        <w:rPr>
          <w:rFonts w:ascii="Times New Roman" w:hAnsi="Times New Roman"/>
          <w:sz w:val="26"/>
          <w:szCs w:val="26"/>
        </w:rPr>
        <w:t xml:space="preserve"> Finansų ministerijos</w:t>
      </w:r>
      <w:r w:rsidR="00F3471E" w:rsidRPr="00CE10D0">
        <w:rPr>
          <w:rFonts w:ascii="Times New Roman" w:hAnsi="Times New Roman"/>
          <w:sz w:val="26"/>
          <w:szCs w:val="26"/>
        </w:rPr>
        <w:t xml:space="preserve"> Pramonės ir prekybos departamento</w:t>
      </w:r>
      <w:r w:rsidR="00C27E3A" w:rsidRPr="00CE10D0">
        <w:rPr>
          <w:rFonts w:ascii="Times New Roman" w:hAnsi="Times New Roman"/>
          <w:sz w:val="26"/>
          <w:szCs w:val="26"/>
        </w:rPr>
        <w:t xml:space="preserve"> (f. 388)</w:t>
      </w:r>
      <w:r w:rsidR="00F3471E" w:rsidRPr="00CE10D0">
        <w:rPr>
          <w:rFonts w:ascii="Times New Roman" w:hAnsi="Times New Roman"/>
          <w:sz w:val="26"/>
          <w:szCs w:val="26"/>
        </w:rPr>
        <w:t xml:space="preserve"> fonde</w:t>
      </w:r>
      <w:r w:rsidRPr="00CE10D0">
        <w:rPr>
          <w:rFonts w:ascii="Times New Roman" w:hAnsi="Times New Roman"/>
          <w:sz w:val="26"/>
          <w:szCs w:val="26"/>
        </w:rPr>
        <w:t xml:space="preserve">. </w:t>
      </w:r>
      <w:r w:rsidR="00A51BA3" w:rsidRPr="00CE10D0">
        <w:rPr>
          <w:rFonts w:ascii="Times New Roman" w:hAnsi="Times New Roman"/>
          <w:sz w:val="26"/>
          <w:szCs w:val="26"/>
        </w:rPr>
        <w:t>Paskir</w:t>
      </w:r>
      <w:r w:rsidR="00F3471E" w:rsidRPr="00CE10D0">
        <w:rPr>
          <w:rFonts w:ascii="Times New Roman" w:hAnsi="Times New Roman"/>
          <w:sz w:val="26"/>
          <w:szCs w:val="26"/>
        </w:rPr>
        <w:t>ų su pogrindinių spaustuvių veikla susijusių dokumentų aptinkama Vidaus reikalų ministerijos (f. 377)</w:t>
      </w:r>
      <w:r w:rsidR="001A3DB7" w:rsidRPr="00CE10D0">
        <w:rPr>
          <w:rFonts w:ascii="Times New Roman" w:hAnsi="Times New Roman"/>
          <w:sz w:val="26"/>
          <w:szCs w:val="26"/>
        </w:rPr>
        <w:t xml:space="preserve"> ir jos Policijos departamento (f. 394) fonduose. Duomenys apie leidybos bendroves saugomi LR Finansų ministerijos ir viešojo atsiskaitymo įstaigų ir įmonių inspekcijos (f. 387) fonde. Iš Nepriklausomos Lietuvos apskričių viršininkų kanceliarijų išliko tik </w:t>
      </w:r>
      <w:r w:rsidR="002B7597" w:rsidRPr="00CE10D0">
        <w:rPr>
          <w:rFonts w:ascii="Times New Roman" w:hAnsi="Times New Roman"/>
          <w:sz w:val="26"/>
          <w:szCs w:val="26"/>
        </w:rPr>
        <w:t>gausus</w:t>
      </w:r>
      <w:r w:rsidR="001A3DB7" w:rsidRPr="00CE10D0">
        <w:rPr>
          <w:rFonts w:ascii="Times New Roman" w:hAnsi="Times New Roman"/>
          <w:sz w:val="26"/>
          <w:szCs w:val="26"/>
        </w:rPr>
        <w:t xml:space="preserve"> Šiaulių miesto ir apskrities viršininko archyvas (f. 412), kuriame buvo suformuotas spaudos ir draugijų skyrius (f. 412, ap. 9). Spaudos ir leidybos įmonių santykiai su užsakovais, darbininkais ir valdžios institucijose atsispindi Šiaulių apygardos apyl</w:t>
      </w:r>
      <w:r w:rsidR="002B7597" w:rsidRPr="00CE10D0">
        <w:rPr>
          <w:rFonts w:ascii="Times New Roman" w:hAnsi="Times New Roman"/>
          <w:sz w:val="26"/>
          <w:szCs w:val="26"/>
        </w:rPr>
        <w:t>i</w:t>
      </w:r>
      <w:r w:rsidR="001A3DB7" w:rsidRPr="00CE10D0">
        <w:rPr>
          <w:rFonts w:ascii="Times New Roman" w:hAnsi="Times New Roman"/>
          <w:sz w:val="26"/>
          <w:szCs w:val="26"/>
        </w:rPr>
        <w:t>nkių tei</w:t>
      </w:r>
      <w:r w:rsidR="00F27193" w:rsidRPr="00CE10D0">
        <w:rPr>
          <w:rFonts w:ascii="Times New Roman" w:hAnsi="Times New Roman"/>
          <w:sz w:val="26"/>
          <w:szCs w:val="26"/>
        </w:rPr>
        <w:t>smų bylose (f. 632). Pogrindinės</w:t>
      </w:r>
      <w:r w:rsidR="001A3DB7" w:rsidRPr="00CE10D0">
        <w:rPr>
          <w:rFonts w:ascii="Times New Roman" w:hAnsi="Times New Roman"/>
          <w:sz w:val="26"/>
          <w:szCs w:val="26"/>
        </w:rPr>
        <w:t xml:space="preserve"> (daugiausi</w:t>
      </w:r>
      <w:r w:rsidR="00E82443" w:rsidRPr="00CE10D0">
        <w:rPr>
          <w:rFonts w:ascii="Times New Roman" w:hAnsi="Times New Roman"/>
          <w:sz w:val="26"/>
          <w:szCs w:val="26"/>
        </w:rPr>
        <w:t>ai</w:t>
      </w:r>
      <w:r w:rsidR="001A3DB7" w:rsidRPr="00CE10D0">
        <w:rPr>
          <w:rFonts w:ascii="Times New Roman" w:hAnsi="Times New Roman"/>
          <w:sz w:val="26"/>
          <w:szCs w:val="26"/>
        </w:rPr>
        <w:t xml:space="preserve"> LKP) </w:t>
      </w:r>
      <w:r w:rsidR="00F27193" w:rsidRPr="00CE10D0">
        <w:rPr>
          <w:rFonts w:ascii="Times New Roman" w:hAnsi="Times New Roman"/>
          <w:sz w:val="26"/>
          <w:szCs w:val="26"/>
        </w:rPr>
        <w:t>veiklos dalyvių</w:t>
      </w:r>
      <w:r w:rsidR="001A3DB7" w:rsidRPr="00CE10D0">
        <w:rPr>
          <w:rFonts w:ascii="Times New Roman" w:hAnsi="Times New Roman"/>
          <w:sz w:val="26"/>
          <w:szCs w:val="26"/>
        </w:rPr>
        <w:t xml:space="preserve"> sekimo medžiag</w:t>
      </w:r>
      <w:r w:rsidR="00F27193" w:rsidRPr="00CE10D0">
        <w:rPr>
          <w:rFonts w:ascii="Times New Roman" w:hAnsi="Times New Roman"/>
          <w:sz w:val="26"/>
          <w:szCs w:val="26"/>
        </w:rPr>
        <w:t>os</w:t>
      </w:r>
      <w:r w:rsidR="001A3DB7" w:rsidRPr="00CE10D0">
        <w:rPr>
          <w:rFonts w:ascii="Times New Roman" w:hAnsi="Times New Roman"/>
          <w:sz w:val="26"/>
          <w:szCs w:val="26"/>
        </w:rPr>
        <w:t xml:space="preserve"> aptinkama Valstybės saugumo ir kriminalinės policijos Šiaulių apygardos fonde (f. 1543).</w:t>
      </w:r>
      <w:r w:rsidR="00206A2C" w:rsidRPr="00CE10D0">
        <w:rPr>
          <w:rFonts w:ascii="Times New Roman" w:hAnsi="Times New Roman"/>
          <w:sz w:val="26"/>
          <w:szCs w:val="26"/>
        </w:rPr>
        <w:t xml:space="preserve"> Poligrafijos pramonės 1940</w:t>
      </w:r>
      <w:r w:rsidR="00711976" w:rsidRPr="00CE10D0">
        <w:rPr>
          <w:rFonts w:ascii="Times New Roman" w:hAnsi="Times New Roman"/>
          <w:sz w:val="26"/>
          <w:szCs w:val="26"/>
        </w:rPr>
        <w:t>–</w:t>
      </w:r>
      <w:r w:rsidR="00206A2C" w:rsidRPr="00CE10D0">
        <w:rPr>
          <w:rFonts w:ascii="Times New Roman" w:hAnsi="Times New Roman"/>
          <w:sz w:val="26"/>
          <w:szCs w:val="26"/>
        </w:rPr>
        <w:t>1941</w:t>
      </w:r>
      <w:r w:rsidR="005F5992">
        <w:rPr>
          <w:rFonts w:ascii="Times New Roman" w:hAnsi="Times New Roman"/>
          <w:sz w:val="26"/>
          <w:szCs w:val="26"/>
        </w:rPr>
        <w:t> </w:t>
      </w:r>
      <w:r w:rsidR="00206A2C" w:rsidRPr="00CE10D0">
        <w:rPr>
          <w:rFonts w:ascii="Times New Roman" w:hAnsi="Times New Roman"/>
          <w:sz w:val="26"/>
          <w:szCs w:val="26"/>
        </w:rPr>
        <w:t>m. nacionalizacijos dokumentai aptikti Lietuvos TSR vietinės pramonės ministerijos (</w:t>
      </w:r>
      <w:r w:rsidR="0082051B">
        <w:rPr>
          <w:rFonts w:ascii="Times New Roman" w:hAnsi="Times New Roman"/>
          <w:sz w:val="26"/>
          <w:szCs w:val="26"/>
        </w:rPr>
        <w:t xml:space="preserve">f. </w:t>
      </w:r>
      <w:r w:rsidR="00206A2C" w:rsidRPr="00CE10D0">
        <w:rPr>
          <w:rFonts w:ascii="Times New Roman" w:hAnsi="Times New Roman"/>
          <w:sz w:val="26"/>
          <w:szCs w:val="26"/>
        </w:rPr>
        <w:t xml:space="preserve">R-771) fonde. Nacių okupacijos metų paskirų dokumentų aptinkama Lietuvos statistikos valdybos (f. R-743) ir Valstybinės leidyklos </w:t>
      </w:r>
      <w:r w:rsidR="00206A2C" w:rsidRPr="00CE10D0">
        <w:rPr>
          <w:rFonts w:ascii="Times New Roman" w:hAnsi="Times New Roman"/>
          <w:sz w:val="26"/>
          <w:szCs w:val="26"/>
        </w:rPr>
        <w:lastRenderedPageBreak/>
        <w:t xml:space="preserve">Kaune (f. R-743) fonduose. Vilniaus universiteto bibliotekos Rankraščių skyriuje (toliau – VUB RS) saugomas Vytauto Didžiojo universiteto bibliotekos rankraščių rinkinys (f. 1), kuriame yra ir Juozo Tumo-Vaižganto bei Aleksandro Dambrausko archyvai. Jie buvo aktyvūs įvairių leidybos projektų dalyviai, todėl jų sukaupta korespondencija ir rankraščiai leido patikslinti 1905 m. gyvavusios pirmosios nelegalios </w:t>
      </w:r>
      <w:r w:rsidR="00073365" w:rsidRPr="00CE10D0">
        <w:rPr>
          <w:rFonts w:ascii="Times New Roman" w:hAnsi="Times New Roman"/>
          <w:sz w:val="26"/>
          <w:szCs w:val="26"/>
        </w:rPr>
        <w:t xml:space="preserve">Plungės leidybinės </w:t>
      </w:r>
      <w:r w:rsidR="00206A2C" w:rsidRPr="00CE10D0">
        <w:rPr>
          <w:rFonts w:ascii="Times New Roman" w:hAnsi="Times New Roman"/>
          <w:sz w:val="26"/>
          <w:szCs w:val="26"/>
        </w:rPr>
        <w:t xml:space="preserve">„Šaltinio“ draugijos </w:t>
      </w:r>
      <w:r w:rsidR="00073365" w:rsidRPr="00CE10D0">
        <w:rPr>
          <w:rFonts w:ascii="Times New Roman" w:hAnsi="Times New Roman"/>
          <w:sz w:val="26"/>
          <w:szCs w:val="26"/>
        </w:rPr>
        <w:t xml:space="preserve">veiklą. </w:t>
      </w:r>
      <w:r w:rsidRPr="00CE10D0">
        <w:rPr>
          <w:rFonts w:ascii="Times New Roman" w:hAnsi="Times New Roman"/>
          <w:sz w:val="26"/>
          <w:szCs w:val="26"/>
        </w:rPr>
        <w:t>Lietuvos mokslų akademijos Vrublevskių bibliotekos Rankraščių skyriuje (tolia</w:t>
      </w:r>
      <w:r w:rsidR="00C27E3A" w:rsidRPr="00CE10D0">
        <w:rPr>
          <w:rFonts w:ascii="Times New Roman" w:hAnsi="Times New Roman"/>
          <w:sz w:val="26"/>
          <w:szCs w:val="26"/>
        </w:rPr>
        <w:t xml:space="preserve">u – LMAVB RS) </w:t>
      </w:r>
      <w:r w:rsidR="00073365" w:rsidRPr="00CE10D0">
        <w:rPr>
          <w:rFonts w:ascii="Times New Roman" w:hAnsi="Times New Roman"/>
          <w:sz w:val="26"/>
          <w:szCs w:val="26"/>
        </w:rPr>
        <w:t>išsiskiria</w:t>
      </w:r>
      <w:r w:rsidR="00882BBE" w:rsidRPr="00CE10D0">
        <w:rPr>
          <w:rFonts w:ascii="Times New Roman" w:hAnsi="Times New Roman"/>
          <w:sz w:val="26"/>
          <w:szCs w:val="26"/>
        </w:rPr>
        <w:t xml:space="preserve"> kultūrininko ir leidėjo </w:t>
      </w:r>
      <w:r w:rsidRPr="00CE10D0">
        <w:rPr>
          <w:rFonts w:ascii="Times New Roman" w:hAnsi="Times New Roman"/>
          <w:sz w:val="26"/>
          <w:szCs w:val="26"/>
        </w:rPr>
        <w:t xml:space="preserve">Pelikso Bugailiškio (f. 87) ir </w:t>
      </w:r>
      <w:r w:rsidR="00882BBE" w:rsidRPr="00CE10D0">
        <w:rPr>
          <w:rFonts w:ascii="Times New Roman" w:hAnsi="Times New Roman"/>
          <w:sz w:val="26"/>
          <w:szCs w:val="26"/>
        </w:rPr>
        <w:t xml:space="preserve">leidybinės </w:t>
      </w:r>
      <w:r w:rsidRPr="00CE10D0">
        <w:rPr>
          <w:rFonts w:ascii="Times New Roman" w:hAnsi="Times New Roman"/>
          <w:sz w:val="26"/>
          <w:szCs w:val="26"/>
        </w:rPr>
        <w:t xml:space="preserve">„Kultūros“ bendrovės (f. 62) rankraščių fondai. </w:t>
      </w:r>
      <w:r w:rsidR="00882BBE" w:rsidRPr="00CE10D0">
        <w:rPr>
          <w:rFonts w:ascii="Times New Roman" w:hAnsi="Times New Roman"/>
          <w:sz w:val="26"/>
          <w:szCs w:val="26"/>
        </w:rPr>
        <w:t>Tyrėjui b</w:t>
      </w:r>
      <w:r w:rsidRPr="00CE10D0">
        <w:rPr>
          <w:rFonts w:ascii="Times New Roman" w:hAnsi="Times New Roman"/>
          <w:sz w:val="26"/>
          <w:szCs w:val="26"/>
        </w:rPr>
        <w:t xml:space="preserve">uvo prieinami </w:t>
      </w:r>
      <w:r w:rsidR="00882BBE" w:rsidRPr="00CE10D0">
        <w:rPr>
          <w:rFonts w:ascii="Times New Roman" w:hAnsi="Times New Roman"/>
          <w:sz w:val="26"/>
          <w:szCs w:val="26"/>
        </w:rPr>
        <w:t>r</w:t>
      </w:r>
      <w:r w:rsidRPr="00CE10D0">
        <w:rPr>
          <w:rFonts w:ascii="Times New Roman" w:hAnsi="Times New Roman"/>
          <w:sz w:val="26"/>
          <w:szCs w:val="26"/>
        </w:rPr>
        <w:t xml:space="preserve">eikalingi pavieniai rankraščiai, atsiminimai, laiškai, saugomi ir kitose mokslinėse bibliotekose </w:t>
      </w:r>
      <w:r w:rsidR="00FF1660" w:rsidRPr="00CE10D0">
        <w:rPr>
          <w:rFonts w:ascii="Times New Roman" w:hAnsi="Times New Roman"/>
          <w:sz w:val="26"/>
          <w:szCs w:val="26"/>
        </w:rPr>
        <w:t>bei</w:t>
      </w:r>
      <w:r w:rsidRPr="00CE10D0">
        <w:rPr>
          <w:rFonts w:ascii="Times New Roman" w:hAnsi="Times New Roman"/>
          <w:sz w:val="26"/>
          <w:szCs w:val="26"/>
        </w:rPr>
        <w:t xml:space="preserve"> institutų rankraštynuose. Autoriui taip pat buvo pasiekiamos regioninės ir vietin</w:t>
      </w:r>
      <w:r w:rsidR="00DB55E1" w:rsidRPr="00CE10D0">
        <w:rPr>
          <w:rFonts w:ascii="Times New Roman" w:hAnsi="Times New Roman"/>
          <w:sz w:val="26"/>
          <w:szCs w:val="26"/>
        </w:rPr>
        <w:t>ės reikšmės dokumentų saugyklos</w:t>
      </w:r>
      <w:r w:rsidR="00FF1660" w:rsidRPr="00CE10D0">
        <w:rPr>
          <w:rFonts w:ascii="Times New Roman" w:hAnsi="Times New Roman"/>
          <w:sz w:val="26"/>
          <w:szCs w:val="26"/>
        </w:rPr>
        <w:t>,</w:t>
      </w:r>
      <w:r w:rsidR="00DB55E1" w:rsidRPr="00CE10D0">
        <w:rPr>
          <w:rFonts w:ascii="Times New Roman" w:hAnsi="Times New Roman"/>
          <w:sz w:val="26"/>
          <w:szCs w:val="26"/>
        </w:rPr>
        <w:t xml:space="preserve"> minėtų muziejų rinkiniai ir kai kuri</w:t>
      </w:r>
      <w:r w:rsidR="00073365" w:rsidRPr="00CE10D0">
        <w:rPr>
          <w:rFonts w:ascii="Times New Roman" w:hAnsi="Times New Roman"/>
          <w:sz w:val="26"/>
          <w:szCs w:val="26"/>
        </w:rPr>
        <w:t>e gausiau iš</w:t>
      </w:r>
      <w:r w:rsidR="00D630E5" w:rsidRPr="00CE10D0">
        <w:rPr>
          <w:rFonts w:ascii="Times New Roman" w:hAnsi="Times New Roman"/>
          <w:sz w:val="26"/>
          <w:szCs w:val="26"/>
        </w:rPr>
        <w:t>likę (pvz., Lenkimų)</w:t>
      </w:r>
      <w:r w:rsidR="00DB55E1" w:rsidRPr="00CE10D0">
        <w:rPr>
          <w:rFonts w:ascii="Times New Roman" w:hAnsi="Times New Roman"/>
          <w:sz w:val="26"/>
          <w:szCs w:val="26"/>
        </w:rPr>
        <w:t xml:space="preserve"> bažnyčių archyvai.</w:t>
      </w:r>
      <w:r w:rsidRPr="00CE10D0">
        <w:rPr>
          <w:rFonts w:ascii="Times New Roman" w:hAnsi="Times New Roman"/>
          <w:sz w:val="26"/>
          <w:szCs w:val="26"/>
        </w:rPr>
        <w:t xml:space="preserve"> </w:t>
      </w:r>
      <w:r w:rsidR="002579B1" w:rsidRPr="00CE10D0">
        <w:rPr>
          <w:rFonts w:ascii="Times New Roman" w:hAnsi="Times New Roman"/>
          <w:sz w:val="26"/>
          <w:szCs w:val="26"/>
        </w:rPr>
        <w:t>KAA, LCVA ir kitose dokumentų saugyklos</w:t>
      </w:r>
      <w:r w:rsidR="002A6F6C">
        <w:rPr>
          <w:rFonts w:ascii="Times New Roman" w:hAnsi="Times New Roman"/>
          <w:sz w:val="26"/>
          <w:szCs w:val="26"/>
        </w:rPr>
        <w:t>e</w:t>
      </w:r>
      <w:r w:rsidR="002579B1" w:rsidRPr="00CE10D0">
        <w:rPr>
          <w:rFonts w:ascii="Times New Roman" w:hAnsi="Times New Roman"/>
          <w:sz w:val="26"/>
          <w:szCs w:val="26"/>
        </w:rPr>
        <w:t xml:space="preserve"> saugomi archyviniai dokumentai </w:t>
      </w:r>
      <w:r w:rsidR="002B7597" w:rsidRPr="00CE10D0">
        <w:rPr>
          <w:rFonts w:ascii="Times New Roman" w:hAnsi="Times New Roman"/>
          <w:sz w:val="26"/>
          <w:szCs w:val="26"/>
        </w:rPr>
        <w:t>nedaug</w:t>
      </w:r>
      <w:r w:rsidR="002579B1" w:rsidRPr="00CE10D0">
        <w:rPr>
          <w:rFonts w:ascii="Times New Roman" w:hAnsi="Times New Roman"/>
          <w:sz w:val="26"/>
          <w:szCs w:val="26"/>
        </w:rPr>
        <w:t xml:space="preserve"> eksploatuojami spaudos istorijos tyrimuose, todėl nauji šaltiniai leido papildyti ir patikslinti istoriografijoje </w:t>
      </w:r>
      <w:r w:rsidR="002B7597" w:rsidRPr="00CE10D0">
        <w:rPr>
          <w:rFonts w:ascii="Times New Roman" w:hAnsi="Times New Roman"/>
          <w:sz w:val="26"/>
          <w:szCs w:val="26"/>
        </w:rPr>
        <w:t>esamus</w:t>
      </w:r>
      <w:r w:rsidR="002579B1" w:rsidRPr="00CE10D0">
        <w:rPr>
          <w:rFonts w:ascii="Times New Roman" w:hAnsi="Times New Roman"/>
          <w:sz w:val="26"/>
          <w:szCs w:val="26"/>
        </w:rPr>
        <w:t xml:space="preserve"> netikslumus.</w:t>
      </w:r>
    </w:p>
    <w:p w:rsidR="006979F7" w:rsidRPr="00CE10D0" w:rsidRDefault="006979F7" w:rsidP="00FA79A8">
      <w:pPr>
        <w:spacing w:after="0" w:line="360" w:lineRule="auto"/>
        <w:ind w:firstLine="709"/>
        <w:jc w:val="both"/>
        <w:rPr>
          <w:rFonts w:ascii="Times New Roman" w:hAnsi="Times New Roman"/>
          <w:sz w:val="26"/>
          <w:szCs w:val="26"/>
        </w:rPr>
      </w:pPr>
      <w:r w:rsidRPr="00CE10D0">
        <w:rPr>
          <w:rFonts w:ascii="Times New Roman" w:hAnsi="Times New Roman"/>
          <w:sz w:val="26"/>
          <w:szCs w:val="26"/>
        </w:rPr>
        <w:t>Dalis esminių archyvinių dokumentų skelbta dokumentų rinkiniuose ir atskirose jų publikacijose. Jie, kaip pirminiai šaltiniai, savo svarba nenu</w:t>
      </w:r>
      <w:r w:rsidR="002D38D6">
        <w:rPr>
          <w:rFonts w:ascii="Times New Roman" w:hAnsi="Times New Roman"/>
          <w:sz w:val="26"/>
          <w:szCs w:val="26"/>
        </w:rPr>
        <w:softHyphen/>
      </w:r>
      <w:r w:rsidRPr="00CE10D0">
        <w:rPr>
          <w:rFonts w:ascii="Times New Roman" w:hAnsi="Times New Roman"/>
          <w:sz w:val="26"/>
          <w:szCs w:val="26"/>
        </w:rPr>
        <w:t xml:space="preserve">sileidžia archyviniams. Sovietų Lietuvoje tendencingai vykdžius publikuotinų dokumentų atranką, smulkioji pogrindinė spauda yra prieinama rinkinyje </w:t>
      </w:r>
      <w:r w:rsidRPr="00CE10D0">
        <w:rPr>
          <w:rFonts w:ascii="Times New Roman" w:hAnsi="Times New Roman"/>
          <w:i/>
          <w:sz w:val="26"/>
          <w:szCs w:val="26"/>
        </w:rPr>
        <w:t>Lietuvos komunistų partijos atsišaukimai</w:t>
      </w:r>
      <w:r w:rsidRPr="00CE10D0">
        <w:rPr>
          <w:rFonts w:ascii="Times New Roman" w:hAnsi="Times New Roman"/>
          <w:sz w:val="26"/>
          <w:szCs w:val="26"/>
        </w:rPr>
        <w:t xml:space="preserve"> (4 t., 1962–1963). Vangiai publikuojami knygos kultūros istorijos šaltiniai, todėl, be </w:t>
      </w:r>
      <w:r w:rsidR="00FC4A21" w:rsidRPr="00CE10D0">
        <w:rPr>
          <w:rFonts w:ascii="Times New Roman" w:hAnsi="Times New Roman"/>
          <w:sz w:val="26"/>
          <w:szCs w:val="26"/>
        </w:rPr>
        <w:t xml:space="preserve">A. </w:t>
      </w:r>
      <w:r w:rsidRPr="00CE10D0">
        <w:rPr>
          <w:rFonts w:ascii="Times New Roman" w:hAnsi="Times New Roman"/>
          <w:sz w:val="26"/>
          <w:szCs w:val="26"/>
        </w:rPr>
        <w:t>Papaurėlytės-Riaubienės paskelbtų Nepriklausomos Lietuvos dokumentų apie pogrindinę spaudą</w:t>
      </w:r>
      <w:r w:rsidRPr="00CE10D0">
        <w:rPr>
          <w:rStyle w:val="FootnoteReference"/>
          <w:rFonts w:ascii="Times New Roman" w:hAnsi="Times New Roman"/>
          <w:sz w:val="26"/>
          <w:szCs w:val="26"/>
        </w:rPr>
        <w:footnoteReference w:id="56"/>
      </w:r>
      <w:r w:rsidRPr="00CE10D0">
        <w:rPr>
          <w:rFonts w:ascii="Times New Roman" w:hAnsi="Times New Roman"/>
          <w:sz w:val="26"/>
          <w:szCs w:val="26"/>
        </w:rPr>
        <w:t xml:space="preserve"> ir 1921 m. šalies knygos įstaigas</w:t>
      </w:r>
      <w:r w:rsidRPr="00CE10D0">
        <w:rPr>
          <w:rStyle w:val="FootnoteReference"/>
          <w:rFonts w:ascii="Times New Roman" w:hAnsi="Times New Roman"/>
          <w:sz w:val="26"/>
          <w:szCs w:val="26"/>
        </w:rPr>
        <w:footnoteReference w:id="57"/>
      </w:r>
      <w:r w:rsidRPr="00CE10D0">
        <w:rPr>
          <w:rFonts w:ascii="Times New Roman" w:hAnsi="Times New Roman"/>
          <w:sz w:val="26"/>
          <w:szCs w:val="26"/>
        </w:rPr>
        <w:t>, kitų publikacijų stokojama.</w:t>
      </w:r>
    </w:p>
    <w:p w:rsidR="00421333" w:rsidRPr="00CE10D0" w:rsidRDefault="00CF7D5E" w:rsidP="00FA79A8">
      <w:pPr>
        <w:spacing w:after="0" w:line="360" w:lineRule="auto"/>
        <w:ind w:firstLine="709"/>
        <w:jc w:val="both"/>
        <w:rPr>
          <w:rFonts w:ascii="Times New Roman" w:hAnsi="Times New Roman"/>
          <w:sz w:val="26"/>
          <w:szCs w:val="26"/>
        </w:rPr>
      </w:pPr>
      <w:r w:rsidRPr="00CE10D0">
        <w:rPr>
          <w:rFonts w:ascii="Times New Roman" w:hAnsi="Times New Roman"/>
          <w:sz w:val="26"/>
          <w:szCs w:val="26"/>
        </w:rPr>
        <w:t>Plečiant šaltinių bazę, bet n</w:t>
      </w:r>
      <w:r w:rsidR="00581758" w:rsidRPr="00CE10D0">
        <w:rPr>
          <w:rFonts w:ascii="Times New Roman" w:hAnsi="Times New Roman"/>
          <w:sz w:val="26"/>
          <w:szCs w:val="26"/>
        </w:rPr>
        <w:t xml:space="preserve">esitikint aprėpti </w:t>
      </w:r>
      <w:r w:rsidR="00DB55E1" w:rsidRPr="00CE10D0">
        <w:rPr>
          <w:rFonts w:ascii="Times New Roman" w:hAnsi="Times New Roman"/>
          <w:sz w:val="26"/>
          <w:szCs w:val="26"/>
        </w:rPr>
        <w:t xml:space="preserve">visos </w:t>
      </w:r>
      <w:r w:rsidR="00581758" w:rsidRPr="00CE10D0">
        <w:rPr>
          <w:rFonts w:ascii="Times New Roman" w:hAnsi="Times New Roman"/>
          <w:sz w:val="26"/>
          <w:szCs w:val="26"/>
        </w:rPr>
        <w:t xml:space="preserve">Lietuvos ir užsienio spaudos, pažymėtina, kad vien Žemaitijos regiono periodinė spauda yra pakankamai gausi. Jos lietuviškoji dalis iki 1940 m. sudaro daugiau kaip 420 </w:t>
      </w:r>
      <w:r w:rsidR="00581758" w:rsidRPr="00CE10D0">
        <w:rPr>
          <w:rFonts w:ascii="Times New Roman" w:hAnsi="Times New Roman"/>
          <w:sz w:val="26"/>
          <w:szCs w:val="26"/>
        </w:rPr>
        <w:lastRenderedPageBreak/>
        <w:t>laikraščių pavadinimų, iš kurių didžioji</w:t>
      </w:r>
      <w:r w:rsidR="004464AA">
        <w:rPr>
          <w:rFonts w:ascii="Times New Roman" w:hAnsi="Times New Roman"/>
          <w:sz w:val="26"/>
          <w:szCs w:val="26"/>
        </w:rPr>
        <w:t xml:space="preserve"> dalis</w:t>
      </w:r>
      <w:r w:rsidR="00581758" w:rsidRPr="00CE10D0">
        <w:rPr>
          <w:rFonts w:ascii="Times New Roman" w:hAnsi="Times New Roman"/>
          <w:sz w:val="26"/>
          <w:szCs w:val="26"/>
        </w:rPr>
        <w:t xml:space="preserve"> buvo spausdinta dauginamaisiais prietaisais (</w:t>
      </w:r>
      <w:r w:rsidR="00927F92" w:rsidRPr="00CE10D0">
        <w:rPr>
          <w:rFonts w:ascii="Times New Roman" w:hAnsi="Times New Roman"/>
          <w:sz w:val="26"/>
          <w:szCs w:val="26"/>
        </w:rPr>
        <w:t xml:space="preserve">hektografu, </w:t>
      </w:r>
      <w:r w:rsidR="00581758" w:rsidRPr="00CE10D0">
        <w:rPr>
          <w:rFonts w:ascii="Times New Roman" w:hAnsi="Times New Roman"/>
          <w:sz w:val="26"/>
          <w:szCs w:val="26"/>
        </w:rPr>
        <w:t>šapirografu</w:t>
      </w:r>
      <w:r w:rsidR="00927F92" w:rsidRPr="00CE10D0">
        <w:rPr>
          <w:rFonts w:ascii="Times New Roman" w:hAnsi="Times New Roman"/>
          <w:sz w:val="26"/>
          <w:szCs w:val="26"/>
        </w:rPr>
        <w:t xml:space="preserve"> ir rotatoriumi</w:t>
      </w:r>
      <w:r w:rsidR="00581758" w:rsidRPr="00CE10D0">
        <w:rPr>
          <w:rFonts w:ascii="Times New Roman" w:hAnsi="Times New Roman"/>
          <w:sz w:val="26"/>
          <w:szCs w:val="26"/>
        </w:rPr>
        <w:t>)</w:t>
      </w:r>
      <w:r w:rsidR="00581758" w:rsidRPr="00CE10D0">
        <w:rPr>
          <w:rStyle w:val="FootnoteReference"/>
          <w:rFonts w:ascii="Times New Roman" w:hAnsi="Times New Roman"/>
          <w:sz w:val="26"/>
          <w:szCs w:val="26"/>
        </w:rPr>
        <w:footnoteReference w:id="58"/>
      </w:r>
      <w:r w:rsidR="00581758" w:rsidRPr="00CE10D0">
        <w:rPr>
          <w:rFonts w:ascii="Times New Roman" w:hAnsi="Times New Roman"/>
          <w:sz w:val="26"/>
          <w:szCs w:val="26"/>
        </w:rPr>
        <w:t>. Tik mažuma laikraščių (apie 135</w:t>
      </w:r>
      <w:r w:rsidR="002B1093" w:rsidRPr="00CE10D0">
        <w:rPr>
          <w:rFonts w:ascii="Times New Roman" w:hAnsi="Times New Roman"/>
          <w:sz w:val="26"/>
          <w:szCs w:val="26"/>
        </w:rPr>
        <w:t xml:space="preserve"> pavadinimų</w:t>
      </w:r>
      <w:r w:rsidR="00581758" w:rsidRPr="00CE10D0">
        <w:rPr>
          <w:rFonts w:ascii="Times New Roman" w:hAnsi="Times New Roman"/>
          <w:sz w:val="26"/>
          <w:szCs w:val="26"/>
        </w:rPr>
        <w:t xml:space="preserve">) spausdinti spaustuvėse, tad pastarieji buvo masiniai. </w:t>
      </w:r>
      <w:r w:rsidRPr="00CE10D0">
        <w:rPr>
          <w:rFonts w:ascii="Times New Roman" w:hAnsi="Times New Roman"/>
          <w:sz w:val="26"/>
          <w:szCs w:val="26"/>
        </w:rPr>
        <w:t>Periodinėje spaudoje gausiai aptinkama knygų reklamos, leidinių vertinamo</w:t>
      </w:r>
      <w:r w:rsidR="004464AA">
        <w:rPr>
          <w:rFonts w:ascii="Times New Roman" w:hAnsi="Times New Roman"/>
          <w:sz w:val="26"/>
          <w:szCs w:val="26"/>
        </w:rPr>
        <w:softHyphen/>
      </w:r>
      <w:r w:rsidRPr="00CE10D0">
        <w:rPr>
          <w:rFonts w:ascii="Times New Roman" w:hAnsi="Times New Roman"/>
          <w:sz w:val="26"/>
          <w:szCs w:val="26"/>
        </w:rPr>
        <w:t>sios medžiagos, bibliotekų, knygų leidybos ir gamybos istorijos duomenų.</w:t>
      </w:r>
    </w:p>
    <w:p w:rsidR="00581758" w:rsidRPr="00CE10D0" w:rsidRDefault="00581758" w:rsidP="00FA79A8">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Atsiminimai – </w:t>
      </w:r>
      <w:r w:rsidR="00C91D0C" w:rsidRPr="00CE10D0">
        <w:rPr>
          <w:rFonts w:ascii="Times New Roman" w:hAnsi="Times New Roman"/>
          <w:sz w:val="26"/>
          <w:szCs w:val="26"/>
        </w:rPr>
        <w:t>nepagrindini</w:t>
      </w:r>
      <w:r w:rsidR="00DF5FB5" w:rsidRPr="00CE10D0">
        <w:rPr>
          <w:rFonts w:ascii="Times New Roman" w:hAnsi="Times New Roman"/>
          <w:sz w:val="26"/>
          <w:szCs w:val="26"/>
        </w:rPr>
        <w:t>s</w:t>
      </w:r>
      <w:r w:rsidRPr="00CE10D0">
        <w:rPr>
          <w:rFonts w:ascii="Times New Roman" w:hAnsi="Times New Roman"/>
          <w:sz w:val="26"/>
          <w:szCs w:val="26"/>
        </w:rPr>
        <w:t xml:space="preserve"> </w:t>
      </w:r>
      <w:r w:rsidR="00C91D0C" w:rsidRPr="00CE10D0">
        <w:rPr>
          <w:rFonts w:ascii="Times New Roman" w:hAnsi="Times New Roman"/>
          <w:sz w:val="26"/>
          <w:szCs w:val="26"/>
        </w:rPr>
        <w:t>tyrimo</w:t>
      </w:r>
      <w:r w:rsidRPr="00CE10D0">
        <w:rPr>
          <w:rFonts w:ascii="Times New Roman" w:hAnsi="Times New Roman"/>
          <w:sz w:val="26"/>
          <w:szCs w:val="26"/>
        </w:rPr>
        <w:t xml:space="preserve"> šaltinis. Teminių atsiminimų rinkinių, kuriuose figūruotų su Žemaitijos regiono knygos kultūra susiję asmenys, turima negausiai. Tyrime </w:t>
      </w:r>
      <w:r w:rsidR="005D3D85" w:rsidRPr="00CE10D0">
        <w:rPr>
          <w:rFonts w:ascii="Times New Roman" w:hAnsi="Times New Roman"/>
          <w:sz w:val="26"/>
          <w:szCs w:val="26"/>
        </w:rPr>
        <w:t xml:space="preserve">daugiau </w:t>
      </w:r>
      <w:r w:rsidRPr="00CE10D0">
        <w:rPr>
          <w:rFonts w:ascii="Times New Roman" w:hAnsi="Times New Roman"/>
          <w:sz w:val="26"/>
          <w:szCs w:val="26"/>
        </w:rPr>
        <w:t xml:space="preserve">naudotasi publikuotais </w:t>
      </w:r>
      <w:r w:rsidR="00DF5FB5" w:rsidRPr="00CE10D0">
        <w:rPr>
          <w:rFonts w:ascii="Times New Roman" w:hAnsi="Times New Roman"/>
          <w:sz w:val="26"/>
          <w:szCs w:val="26"/>
        </w:rPr>
        <w:t>(</w:t>
      </w:r>
      <w:r w:rsidR="0004528C" w:rsidRPr="00CE10D0">
        <w:rPr>
          <w:rFonts w:ascii="Times New Roman" w:hAnsi="Times New Roman"/>
          <w:sz w:val="26"/>
          <w:szCs w:val="26"/>
        </w:rPr>
        <w:t>ir nepublikuotais</w:t>
      </w:r>
      <w:r w:rsidR="00DF5FB5" w:rsidRPr="00CE10D0">
        <w:rPr>
          <w:rFonts w:ascii="Times New Roman" w:hAnsi="Times New Roman"/>
          <w:sz w:val="26"/>
          <w:szCs w:val="26"/>
        </w:rPr>
        <w:t>)</w:t>
      </w:r>
      <w:r w:rsidR="0004528C" w:rsidRPr="00CE10D0">
        <w:rPr>
          <w:rFonts w:ascii="Times New Roman" w:hAnsi="Times New Roman"/>
          <w:sz w:val="26"/>
          <w:szCs w:val="26"/>
        </w:rPr>
        <w:t xml:space="preserve"> </w:t>
      </w:r>
      <w:r w:rsidRPr="00CE10D0">
        <w:rPr>
          <w:rFonts w:ascii="Times New Roman" w:hAnsi="Times New Roman"/>
          <w:sz w:val="26"/>
          <w:szCs w:val="26"/>
        </w:rPr>
        <w:t>visuomenininko Pelikso Bugailiškio</w:t>
      </w:r>
      <w:r w:rsidRPr="00CE10D0">
        <w:rPr>
          <w:rStyle w:val="FootnoteReference"/>
          <w:rFonts w:ascii="Times New Roman" w:hAnsi="Times New Roman"/>
          <w:sz w:val="26"/>
          <w:szCs w:val="26"/>
        </w:rPr>
        <w:footnoteReference w:id="59"/>
      </w:r>
      <w:r w:rsidRPr="00CE10D0">
        <w:rPr>
          <w:rFonts w:ascii="Times New Roman" w:hAnsi="Times New Roman"/>
          <w:sz w:val="26"/>
          <w:szCs w:val="26"/>
        </w:rPr>
        <w:t>, knygininko ir leidėjo Liudviko Jakavičiaus</w:t>
      </w:r>
      <w:r w:rsidRPr="00CE10D0">
        <w:rPr>
          <w:rStyle w:val="FootnoteReference"/>
          <w:rFonts w:ascii="Times New Roman" w:hAnsi="Times New Roman"/>
          <w:sz w:val="26"/>
          <w:szCs w:val="26"/>
        </w:rPr>
        <w:footnoteReference w:id="60"/>
      </w:r>
      <w:r w:rsidRPr="00CE10D0">
        <w:rPr>
          <w:rFonts w:ascii="Times New Roman" w:hAnsi="Times New Roman"/>
          <w:sz w:val="26"/>
          <w:szCs w:val="26"/>
        </w:rPr>
        <w:t>, spaustuvininko Jono Šliūpo</w:t>
      </w:r>
      <w:r w:rsidRPr="00CE10D0">
        <w:rPr>
          <w:rStyle w:val="FootnoteReference"/>
          <w:rFonts w:ascii="Times New Roman" w:hAnsi="Times New Roman"/>
          <w:sz w:val="26"/>
          <w:szCs w:val="26"/>
        </w:rPr>
        <w:footnoteReference w:id="61"/>
      </w:r>
      <w:r w:rsidRPr="00CE10D0">
        <w:rPr>
          <w:rFonts w:ascii="Times New Roman" w:hAnsi="Times New Roman"/>
          <w:sz w:val="26"/>
          <w:szCs w:val="26"/>
        </w:rPr>
        <w:t xml:space="preserve">, </w:t>
      </w:r>
      <w:r w:rsidR="009F74D1" w:rsidRPr="00CE10D0">
        <w:rPr>
          <w:rFonts w:ascii="Times New Roman" w:hAnsi="Times New Roman"/>
          <w:sz w:val="26"/>
          <w:szCs w:val="26"/>
        </w:rPr>
        <w:t xml:space="preserve">komunistų </w:t>
      </w:r>
      <w:r w:rsidRPr="00CE10D0">
        <w:rPr>
          <w:rFonts w:ascii="Times New Roman" w:hAnsi="Times New Roman"/>
          <w:sz w:val="26"/>
          <w:szCs w:val="26"/>
        </w:rPr>
        <w:t>Dominyko Budino</w:t>
      </w:r>
      <w:r w:rsidRPr="00CE10D0">
        <w:rPr>
          <w:rStyle w:val="FootnoteReference"/>
          <w:rFonts w:ascii="Times New Roman" w:hAnsi="Times New Roman"/>
          <w:sz w:val="26"/>
          <w:szCs w:val="26"/>
        </w:rPr>
        <w:footnoteReference w:id="62"/>
      </w:r>
      <w:r w:rsidR="005D3D85" w:rsidRPr="00CE10D0">
        <w:rPr>
          <w:rFonts w:ascii="Times New Roman" w:hAnsi="Times New Roman"/>
          <w:sz w:val="26"/>
          <w:szCs w:val="26"/>
        </w:rPr>
        <w:t xml:space="preserve"> ir</w:t>
      </w:r>
      <w:r w:rsidRPr="00CE10D0">
        <w:rPr>
          <w:rFonts w:ascii="Times New Roman" w:hAnsi="Times New Roman"/>
          <w:sz w:val="26"/>
          <w:szCs w:val="26"/>
        </w:rPr>
        <w:t xml:space="preserve"> Mečislovo Gedvilo</w:t>
      </w:r>
      <w:r w:rsidRPr="00CE10D0">
        <w:rPr>
          <w:rStyle w:val="FootnoteReference"/>
          <w:rFonts w:ascii="Times New Roman" w:hAnsi="Times New Roman"/>
          <w:sz w:val="26"/>
          <w:szCs w:val="26"/>
        </w:rPr>
        <w:footnoteReference w:id="63"/>
      </w:r>
      <w:r w:rsidRPr="00CE10D0">
        <w:rPr>
          <w:rFonts w:ascii="Times New Roman" w:hAnsi="Times New Roman"/>
          <w:sz w:val="26"/>
          <w:szCs w:val="26"/>
        </w:rPr>
        <w:t xml:space="preserve"> </w:t>
      </w:r>
      <w:r w:rsidR="0004528C" w:rsidRPr="00CE10D0">
        <w:rPr>
          <w:rFonts w:ascii="Times New Roman" w:hAnsi="Times New Roman"/>
          <w:sz w:val="26"/>
          <w:szCs w:val="26"/>
        </w:rPr>
        <w:t xml:space="preserve">ir kt. amžininkų </w:t>
      </w:r>
      <w:r w:rsidRPr="00CE10D0">
        <w:rPr>
          <w:rFonts w:ascii="Times New Roman" w:hAnsi="Times New Roman"/>
          <w:sz w:val="26"/>
          <w:szCs w:val="26"/>
        </w:rPr>
        <w:t xml:space="preserve">atsiminimais. </w:t>
      </w:r>
      <w:r w:rsidR="00E82443" w:rsidRPr="00CE10D0">
        <w:rPr>
          <w:rFonts w:ascii="Times New Roman" w:hAnsi="Times New Roman"/>
          <w:sz w:val="26"/>
          <w:szCs w:val="26"/>
        </w:rPr>
        <w:t xml:space="preserve">Vertingus </w:t>
      </w:r>
      <w:r w:rsidR="00073365" w:rsidRPr="00CE10D0">
        <w:rPr>
          <w:rFonts w:ascii="Times New Roman" w:hAnsi="Times New Roman"/>
          <w:sz w:val="26"/>
          <w:szCs w:val="26"/>
        </w:rPr>
        <w:t xml:space="preserve">senųjų Šiaulių spaustuvininkų </w:t>
      </w:r>
      <w:r w:rsidR="00E82443" w:rsidRPr="00CE10D0">
        <w:rPr>
          <w:rFonts w:ascii="Times New Roman" w:hAnsi="Times New Roman"/>
          <w:sz w:val="26"/>
          <w:szCs w:val="26"/>
        </w:rPr>
        <w:t xml:space="preserve">atsiminimus surinko </w:t>
      </w:r>
      <w:r w:rsidR="00073365" w:rsidRPr="00CE10D0">
        <w:rPr>
          <w:rFonts w:ascii="Times New Roman" w:hAnsi="Times New Roman"/>
          <w:sz w:val="26"/>
          <w:szCs w:val="26"/>
        </w:rPr>
        <w:t>Šiaulių „Aušros“</w:t>
      </w:r>
      <w:r w:rsidR="005C71F4" w:rsidRPr="00CE10D0">
        <w:rPr>
          <w:rFonts w:ascii="Times New Roman" w:hAnsi="Times New Roman"/>
          <w:sz w:val="26"/>
          <w:szCs w:val="26"/>
        </w:rPr>
        <w:t xml:space="preserve"> </w:t>
      </w:r>
      <w:r w:rsidR="00E82443" w:rsidRPr="00CE10D0">
        <w:rPr>
          <w:rFonts w:ascii="Times New Roman" w:hAnsi="Times New Roman"/>
          <w:sz w:val="26"/>
          <w:szCs w:val="26"/>
        </w:rPr>
        <w:t>muzie</w:t>
      </w:r>
      <w:r w:rsidR="004464AA">
        <w:rPr>
          <w:rFonts w:ascii="Times New Roman" w:hAnsi="Times New Roman"/>
          <w:sz w:val="26"/>
          <w:szCs w:val="26"/>
        </w:rPr>
        <w:softHyphen/>
      </w:r>
      <w:r w:rsidR="00E82443" w:rsidRPr="00CE10D0">
        <w:rPr>
          <w:rFonts w:ascii="Times New Roman" w:hAnsi="Times New Roman"/>
          <w:sz w:val="26"/>
          <w:szCs w:val="26"/>
        </w:rPr>
        <w:t>jininkai, jie</w:t>
      </w:r>
      <w:r w:rsidR="005C71F4" w:rsidRPr="00CE10D0">
        <w:rPr>
          <w:rFonts w:ascii="Times New Roman" w:hAnsi="Times New Roman"/>
          <w:sz w:val="26"/>
          <w:szCs w:val="26"/>
        </w:rPr>
        <w:t xml:space="preserve"> saugomi šio</w:t>
      </w:r>
      <w:r w:rsidR="001C0129" w:rsidRPr="00CE10D0">
        <w:rPr>
          <w:rFonts w:ascii="Times New Roman" w:hAnsi="Times New Roman"/>
          <w:sz w:val="26"/>
          <w:szCs w:val="26"/>
        </w:rPr>
        <w:t xml:space="preserve"> muziejaus rankraštyne. Šiuo metu jie muziejuje nerandami, bet 1969 m. Algirdo Vaserio apgintame diplominiame darbe „Šiaulių spaustuvės“ minėtų atsiminimų medžiaga</w:t>
      </w:r>
      <w:r w:rsidR="001C0129" w:rsidRPr="00CE10D0">
        <w:rPr>
          <w:rStyle w:val="FootnoteReference"/>
          <w:rFonts w:ascii="Times New Roman" w:hAnsi="Times New Roman"/>
          <w:sz w:val="26"/>
          <w:szCs w:val="26"/>
        </w:rPr>
        <w:footnoteReference w:id="64"/>
      </w:r>
      <w:r w:rsidR="001C0129" w:rsidRPr="00CE10D0">
        <w:rPr>
          <w:rFonts w:ascii="Times New Roman" w:hAnsi="Times New Roman"/>
          <w:sz w:val="26"/>
          <w:szCs w:val="26"/>
        </w:rPr>
        <w:t xml:space="preserve"> naudota kaip pagrindinis tyrimo šaltinis, dažnai neatskiriant autoriaus minčių nuo pasakotojų žodžių. </w:t>
      </w:r>
      <w:r w:rsidR="00D630E5" w:rsidRPr="00CE10D0">
        <w:rPr>
          <w:rFonts w:ascii="Times New Roman" w:hAnsi="Times New Roman"/>
          <w:sz w:val="26"/>
          <w:szCs w:val="26"/>
        </w:rPr>
        <w:t>Esant šiems</w:t>
      </w:r>
      <w:r w:rsidR="005C71F4" w:rsidRPr="00CE10D0">
        <w:rPr>
          <w:rFonts w:ascii="Times New Roman" w:hAnsi="Times New Roman"/>
          <w:sz w:val="26"/>
          <w:szCs w:val="26"/>
        </w:rPr>
        <w:t xml:space="preserve"> praradimams</w:t>
      </w:r>
      <w:r w:rsidR="00E82443" w:rsidRPr="00CE10D0">
        <w:rPr>
          <w:rFonts w:ascii="Times New Roman" w:hAnsi="Times New Roman"/>
          <w:sz w:val="26"/>
          <w:szCs w:val="26"/>
        </w:rPr>
        <w:t>,</w:t>
      </w:r>
      <w:r w:rsidR="005C71F4" w:rsidRPr="00CE10D0">
        <w:rPr>
          <w:rFonts w:ascii="Times New Roman" w:hAnsi="Times New Roman"/>
          <w:sz w:val="26"/>
          <w:szCs w:val="26"/>
        </w:rPr>
        <w:t xml:space="preserve"> </w:t>
      </w:r>
      <w:r w:rsidR="001C0129" w:rsidRPr="00CE10D0">
        <w:rPr>
          <w:rFonts w:ascii="Times New Roman" w:hAnsi="Times New Roman"/>
          <w:sz w:val="26"/>
          <w:szCs w:val="26"/>
        </w:rPr>
        <w:t xml:space="preserve">A. Vaserio darbas </w:t>
      </w:r>
      <w:r w:rsidR="004464AA">
        <w:rPr>
          <w:rFonts w:ascii="Times New Roman" w:hAnsi="Times New Roman"/>
          <w:sz w:val="26"/>
          <w:szCs w:val="26"/>
        </w:rPr>
        <w:t>lieka vienintelis minėtų atsimi</w:t>
      </w:r>
      <w:r w:rsidR="004464AA">
        <w:rPr>
          <w:rFonts w:ascii="Times New Roman" w:hAnsi="Times New Roman"/>
          <w:sz w:val="26"/>
          <w:szCs w:val="26"/>
        </w:rPr>
        <w:softHyphen/>
        <w:t>n</w:t>
      </w:r>
      <w:r w:rsidR="001C0129" w:rsidRPr="00CE10D0">
        <w:rPr>
          <w:rFonts w:ascii="Times New Roman" w:hAnsi="Times New Roman"/>
          <w:sz w:val="26"/>
          <w:szCs w:val="26"/>
        </w:rPr>
        <w:t xml:space="preserve">imų </w:t>
      </w:r>
      <w:r w:rsidR="00D630E5" w:rsidRPr="00CE10D0">
        <w:rPr>
          <w:rFonts w:ascii="Times New Roman" w:hAnsi="Times New Roman"/>
          <w:sz w:val="26"/>
          <w:szCs w:val="26"/>
        </w:rPr>
        <w:t>sąlyginis nuorašas</w:t>
      </w:r>
      <w:r w:rsidR="001C0129" w:rsidRPr="00CE10D0">
        <w:rPr>
          <w:rFonts w:ascii="Times New Roman" w:hAnsi="Times New Roman"/>
          <w:sz w:val="26"/>
          <w:szCs w:val="26"/>
        </w:rPr>
        <w:t xml:space="preserve">. </w:t>
      </w:r>
      <w:r w:rsidRPr="00CE10D0">
        <w:rPr>
          <w:rFonts w:ascii="Times New Roman" w:hAnsi="Times New Roman"/>
          <w:sz w:val="26"/>
          <w:szCs w:val="26"/>
        </w:rPr>
        <w:t>Memuaristinė literatūra dažnai gelbsti, kai patikimų</w:t>
      </w:r>
      <w:r w:rsidR="004464AA">
        <w:rPr>
          <w:rFonts w:ascii="Times New Roman" w:hAnsi="Times New Roman"/>
          <w:sz w:val="26"/>
          <w:szCs w:val="26"/>
        </w:rPr>
        <w:t xml:space="preserve"> archyvinių duomenų nėra gausu</w:t>
      </w:r>
      <w:r w:rsidRPr="00CE10D0">
        <w:rPr>
          <w:rFonts w:ascii="Times New Roman" w:hAnsi="Times New Roman"/>
          <w:sz w:val="26"/>
          <w:szCs w:val="26"/>
        </w:rPr>
        <w:t>, bet įvykius atsimena jų dalyviai, todėl, nepaisant istorijos iškraipymų, atsiminimai tarnauja kaip verting</w:t>
      </w:r>
      <w:r w:rsidR="00FF1660" w:rsidRPr="00CE10D0">
        <w:rPr>
          <w:rFonts w:ascii="Times New Roman" w:hAnsi="Times New Roman"/>
          <w:sz w:val="26"/>
          <w:szCs w:val="26"/>
        </w:rPr>
        <w:t>i</w:t>
      </w:r>
      <w:r w:rsidRPr="00CE10D0">
        <w:rPr>
          <w:rFonts w:ascii="Times New Roman" w:hAnsi="Times New Roman"/>
          <w:sz w:val="26"/>
          <w:szCs w:val="26"/>
        </w:rPr>
        <w:t xml:space="preserve"> šaltiniai.</w:t>
      </w:r>
      <w:r w:rsidR="00882BBE" w:rsidRPr="00CE10D0">
        <w:rPr>
          <w:rFonts w:ascii="Times New Roman" w:hAnsi="Times New Roman"/>
          <w:sz w:val="26"/>
          <w:szCs w:val="26"/>
        </w:rPr>
        <w:t xml:space="preserve"> Dalis </w:t>
      </w:r>
      <w:r w:rsidR="00CF7D5E" w:rsidRPr="00CE10D0">
        <w:rPr>
          <w:rFonts w:ascii="Times New Roman" w:hAnsi="Times New Roman"/>
          <w:sz w:val="26"/>
          <w:szCs w:val="26"/>
        </w:rPr>
        <w:t>tyrimui reikalingos</w:t>
      </w:r>
      <w:r w:rsidR="00882BBE" w:rsidRPr="00CE10D0">
        <w:rPr>
          <w:rFonts w:ascii="Times New Roman" w:hAnsi="Times New Roman"/>
          <w:sz w:val="26"/>
          <w:szCs w:val="26"/>
        </w:rPr>
        <w:t xml:space="preserve"> medžiagos buvo sukaupta 2011</w:t>
      </w:r>
      <w:r w:rsidR="00C00EB2" w:rsidRPr="00CE10D0">
        <w:rPr>
          <w:rFonts w:ascii="Times New Roman" w:hAnsi="Times New Roman"/>
          <w:sz w:val="26"/>
          <w:szCs w:val="26"/>
        </w:rPr>
        <w:t>–</w:t>
      </w:r>
      <w:r w:rsidR="00882BBE" w:rsidRPr="00CE10D0">
        <w:rPr>
          <w:rFonts w:ascii="Times New Roman" w:hAnsi="Times New Roman"/>
          <w:sz w:val="26"/>
          <w:szCs w:val="26"/>
        </w:rPr>
        <w:t>2012 m. autoriui dalyvaujant ekspedicijose Raseiniuose, Rietave ir Skuode.</w:t>
      </w:r>
      <w:r w:rsidR="00C00EB2" w:rsidRPr="00CE10D0">
        <w:rPr>
          <w:rFonts w:ascii="Times New Roman" w:hAnsi="Times New Roman"/>
          <w:sz w:val="26"/>
          <w:szCs w:val="26"/>
        </w:rPr>
        <w:t xml:space="preserve"> Ekspedicijų metu </w:t>
      </w:r>
      <w:r w:rsidR="00C00EB2" w:rsidRPr="00CE10D0">
        <w:rPr>
          <w:rFonts w:ascii="Times New Roman" w:hAnsi="Times New Roman"/>
          <w:sz w:val="26"/>
          <w:szCs w:val="26"/>
        </w:rPr>
        <w:lastRenderedPageBreak/>
        <w:t>f</w:t>
      </w:r>
      <w:r w:rsidR="00882BBE" w:rsidRPr="00CE10D0">
        <w:rPr>
          <w:rFonts w:ascii="Times New Roman" w:hAnsi="Times New Roman"/>
          <w:sz w:val="26"/>
          <w:szCs w:val="26"/>
        </w:rPr>
        <w:t>iksuoti išlikę spaudos ir leidybos įmonių pastatai, rin</w:t>
      </w:r>
      <w:r w:rsidR="00FF1660" w:rsidRPr="00CE10D0">
        <w:rPr>
          <w:rFonts w:ascii="Times New Roman" w:hAnsi="Times New Roman"/>
          <w:sz w:val="26"/>
          <w:szCs w:val="26"/>
        </w:rPr>
        <w:t>k</w:t>
      </w:r>
      <w:r w:rsidR="00882BBE" w:rsidRPr="00CE10D0">
        <w:rPr>
          <w:rFonts w:ascii="Times New Roman" w:hAnsi="Times New Roman"/>
          <w:sz w:val="26"/>
          <w:szCs w:val="26"/>
        </w:rPr>
        <w:t>ti senųjų miestiečių</w:t>
      </w:r>
      <w:r w:rsidR="00C00EB2" w:rsidRPr="00CE10D0">
        <w:rPr>
          <w:rFonts w:ascii="Times New Roman" w:hAnsi="Times New Roman"/>
          <w:sz w:val="26"/>
          <w:szCs w:val="26"/>
        </w:rPr>
        <w:t xml:space="preserve"> atsiminimai</w:t>
      </w:r>
      <w:r w:rsidR="00882BBE" w:rsidRPr="00CE10D0">
        <w:rPr>
          <w:rFonts w:ascii="Times New Roman" w:hAnsi="Times New Roman"/>
          <w:sz w:val="26"/>
          <w:szCs w:val="26"/>
        </w:rPr>
        <w:t>.</w:t>
      </w:r>
    </w:p>
    <w:p w:rsidR="009602FF" w:rsidRPr="00CE10D0" w:rsidRDefault="009602FF" w:rsidP="00FA79A8">
      <w:pPr>
        <w:spacing w:after="0" w:line="360" w:lineRule="auto"/>
        <w:ind w:firstLine="709"/>
        <w:jc w:val="both"/>
        <w:rPr>
          <w:rFonts w:ascii="Times New Roman" w:hAnsi="Times New Roman"/>
          <w:sz w:val="26"/>
          <w:szCs w:val="26"/>
        </w:rPr>
      </w:pPr>
      <w:r w:rsidRPr="00CE10D0">
        <w:rPr>
          <w:rFonts w:ascii="Times New Roman" w:hAnsi="Times New Roman"/>
          <w:sz w:val="26"/>
          <w:szCs w:val="26"/>
        </w:rPr>
        <w:t>Ty</w:t>
      </w:r>
      <w:r w:rsidR="00021C83" w:rsidRPr="00CE10D0">
        <w:rPr>
          <w:rFonts w:ascii="Times New Roman" w:hAnsi="Times New Roman"/>
          <w:sz w:val="26"/>
          <w:szCs w:val="26"/>
        </w:rPr>
        <w:t>r</w:t>
      </w:r>
      <w:r w:rsidRPr="00CE10D0">
        <w:rPr>
          <w:rFonts w:ascii="Times New Roman" w:hAnsi="Times New Roman"/>
          <w:sz w:val="26"/>
          <w:szCs w:val="26"/>
        </w:rPr>
        <w:t xml:space="preserve">imui pasitelkta šaltinių bazė turi esminių privalumų ir </w:t>
      </w:r>
      <w:r w:rsidR="00FA2335" w:rsidRPr="00CE10D0">
        <w:rPr>
          <w:rFonts w:ascii="Times New Roman" w:hAnsi="Times New Roman"/>
          <w:sz w:val="26"/>
          <w:szCs w:val="26"/>
        </w:rPr>
        <w:t xml:space="preserve">neesminių </w:t>
      </w:r>
      <w:r w:rsidRPr="00CE10D0">
        <w:rPr>
          <w:rFonts w:ascii="Times New Roman" w:hAnsi="Times New Roman"/>
          <w:sz w:val="26"/>
          <w:szCs w:val="26"/>
        </w:rPr>
        <w:t>trūkumų.</w:t>
      </w:r>
      <w:r w:rsidR="00550A64" w:rsidRPr="00CE10D0">
        <w:rPr>
          <w:rFonts w:ascii="Times New Roman" w:hAnsi="Times New Roman"/>
          <w:sz w:val="26"/>
          <w:szCs w:val="26"/>
        </w:rPr>
        <w:t xml:space="preserve"> Vien</w:t>
      </w:r>
      <w:r w:rsidRPr="00CE10D0">
        <w:rPr>
          <w:rFonts w:ascii="Times New Roman" w:hAnsi="Times New Roman"/>
          <w:sz w:val="26"/>
          <w:szCs w:val="26"/>
        </w:rPr>
        <w:t xml:space="preserve"> </w:t>
      </w:r>
      <w:r w:rsidR="00550A64" w:rsidRPr="00CE10D0">
        <w:rPr>
          <w:rFonts w:ascii="Times New Roman" w:hAnsi="Times New Roman"/>
          <w:sz w:val="26"/>
          <w:szCs w:val="26"/>
        </w:rPr>
        <w:t>p</w:t>
      </w:r>
      <w:r w:rsidRPr="00CE10D0">
        <w:rPr>
          <w:rFonts w:ascii="Times New Roman" w:hAnsi="Times New Roman"/>
          <w:sz w:val="26"/>
          <w:szCs w:val="26"/>
        </w:rPr>
        <w:t>ublikuo</w:t>
      </w:r>
      <w:r w:rsidR="004464AA">
        <w:rPr>
          <w:rFonts w:ascii="Times New Roman" w:hAnsi="Times New Roman"/>
          <w:sz w:val="26"/>
          <w:szCs w:val="26"/>
        </w:rPr>
        <w:t>ti šaltiniai –</w:t>
      </w:r>
      <w:r w:rsidR="007169CB" w:rsidRPr="00CE10D0">
        <w:rPr>
          <w:rFonts w:ascii="Times New Roman" w:hAnsi="Times New Roman"/>
          <w:sz w:val="26"/>
          <w:szCs w:val="26"/>
        </w:rPr>
        <w:t xml:space="preserve"> knygos, periodinė</w:t>
      </w:r>
      <w:r w:rsidRPr="00CE10D0">
        <w:rPr>
          <w:rFonts w:ascii="Times New Roman" w:hAnsi="Times New Roman"/>
          <w:sz w:val="26"/>
          <w:szCs w:val="26"/>
        </w:rPr>
        <w:t xml:space="preserve"> spaud</w:t>
      </w:r>
      <w:r w:rsidR="007169CB" w:rsidRPr="00CE10D0">
        <w:rPr>
          <w:rFonts w:ascii="Times New Roman" w:hAnsi="Times New Roman"/>
          <w:sz w:val="26"/>
          <w:szCs w:val="26"/>
        </w:rPr>
        <w:t>a</w:t>
      </w:r>
      <w:r w:rsidRPr="00CE10D0">
        <w:rPr>
          <w:rFonts w:ascii="Times New Roman" w:hAnsi="Times New Roman"/>
          <w:sz w:val="26"/>
          <w:szCs w:val="26"/>
        </w:rPr>
        <w:t xml:space="preserve"> ir atsiminimai </w:t>
      </w:r>
      <w:r w:rsidR="004464AA">
        <w:rPr>
          <w:rFonts w:ascii="Times New Roman" w:hAnsi="Times New Roman"/>
          <w:sz w:val="26"/>
          <w:szCs w:val="26"/>
        </w:rPr>
        <w:t xml:space="preserve">– </w:t>
      </w:r>
      <w:r w:rsidRPr="00CE10D0">
        <w:rPr>
          <w:rFonts w:ascii="Times New Roman" w:hAnsi="Times New Roman"/>
          <w:sz w:val="26"/>
          <w:szCs w:val="26"/>
        </w:rPr>
        <w:t xml:space="preserve">negali patikimai atskleisti visų </w:t>
      </w:r>
      <w:r w:rsidR="00DF5FB5" w:rsidRPr="00CE10D0">
        <w:rPr>
          <w:rFonts w:ascii="Times New Roman" w:hAnsi="Times New Roman"/>
          <w:sz w:val="26"/>
          <w:szCs w:val="26"/>
        </w:rPr>
        <w:t xml:space="preserve">tiriamų </w:t>
      </w:r>
      <w:r w:rsidRPr="00CE10D0">
        <w:rPr>
          <w:rFonts w:ascii="Times New Roman" w:hAnsi="Times New Roman"/>
          <w:sz w:val="26"/>
          <w:szCs w:val="26"/>
        </w:rPr>
        <w:t xml:space="preserve">knygos kultūros reiškinių. </w:t>
      </w:r>
      <w:r w:rsidR="005C5010" w:rsidRPr="00CE10D0">
        <w:rPr>
          <w:rFonts w:ascii="Times New Roman" w:hAnsi="Times New Roman"/>
          <w:sz w:val="26"/>
          <w:szCs w:val="26"/>
        </w:rPr>
        <w:t xml:space="preserve">Spaudos produkcija buvo cenzūruojama, atsiminimai </w:t>
      </w:r>
      <w:r w:rsidR="00550A64" w:rsidRPr="00CE10D0">
        <w:rPr>
          <w:rFonts w:ascii="Times New Roman" w:hAnsi="Times New Roman"/>
          <w:sz w:val="26"/>
          <w:szCs w:val="26"/>
        </w:rPr>
        <w:t>stokoja objektyvumo</w:t>
      </w:r>
      <w:r w:rsidR="005C5010" w:rsidRPr="00CE10D0">
        <w:rPr>
          <w:rFonts w:ascii="Times New Roman" w:hAnsi="Times New Roman"/>
          <w:sz w:val="26"/>
          <w:szCs w:val="26"/>
        </w:rPr>
        <w:t>, todėl daugeliu atveju be archyvinių dokumentų</w:t>
      </w:r>
      <w:r w:rsidR="00550A64" w:rsidRPr="00CE10D0">
        <w:rPr>
          <w:rFonts w:ascii="Times New Roman" w:hAnsi="Times New Roman"/>
          <w:sz w:val="26"/>
          <w:szCs w:val="26"/>
        </w:rPr>
        <w:t xml:space="preserve">, pasižyminčių sistemingumu ir unikalumu, </w:t>
      </w:r>
      <w:r w:rsidR="005C5010" w:rsidRPr="00CE10D0">
        <w:rPr>
          <w:rFonts w:ascii="Times New Roman" w:hAnsi="Times New Roman"/>
          <w:sz w:val="26"/>
          <w:szCs w:val="26"/>
        </w:rPr>
        <w:t xml:space="preserve">nebūtų galima patikimai rekonstruoti </w:t>
      </w:r>
      <w:r w:rsidR="00FA2335" w:rsidRPr="00CE10D0">
        <w:rPr>
          <w:rFonts w:ascii="Times New Roman" w:hAnsi="Times New Roman"/>
          <w:sz w:val="26"/>
          <w:szCs w:val="26"/>
        </w:rPr>
        <w:t xml:space="preserve">XX a. pirmosios pusės </w:t>
      </w:r>
      <w:r w:rsidR="005C5010" w:rsidRPr="00CE10D0">
        <w:rPr>
          <w:rFonts w:ascii="Times New Roman" w:hAnsi="Times New Roman"/>
          <w:sz w:val="26"/>
          <w:szCs w:val="26"/>
        </w:rPr>
        <w:t xml:space="preserve">knygos kultūros </w:t>
      </w:r>
      <w:r w:rsidR="00FA2335" w:rsidRPr="00CE10D0">
        <w:rPr>
          <w:rFonts w:ascii="Times New Roman" w:hAnsi="Times New Roman"/>
          <w:sz w:val="26"/>
          <w:szCs w:val="26"/>
        </w:rPr>
        <w:t>situacijos</w:t>
      </w:r>
      <w:r w:rsidR="005C5010" w:rsidRPr="00CE10D0">
        <w:rPr>
          <w:rFonts w:ascii="Times New Roman" w:hAnsi="Times New Roman"/>
          <w:sz w:val="26"/>
          <w:szCs w:val="26"/>
        </w:rPr>
        <w:t xml:space="preserve">. Archyviniai </w:t>
      </w:r>
      <w:r w:rsidR="00FA2335" w:rsidRPr="00CE10D0">
        <w:rPr>
          <w:rFonts w:ascii="Times New Roman" w:hAnsi="Times New Roman"/>
          <w:sz w:val="26"/>
          <w:szCs w:val="26"/>
        </w:rPr>
        <w:t>šaltiniai</w:t>
      </w:r>
      <w:r w:rsidR="005C5010" w:rsidRPr="00CE10D0">
        <w:rPr>
          <w:rFonts w:ascii="Times New Roman" w:hAnsi="Times New Roman"/>
          <w:sz w:val="26"/>
          <w:szCs w:val="26"/>
        </w:rPr>
        <w:t xml:space="preserve"> kitų tyrėjų </w:t>
      </w:r>
      <w:r w:rsidR="002A6F6C">
        <w:rPr>
          <w:rFonts w:ascii="Times New Roman" w:hAnsi="Times New Roman"/>
          <w:sz w:val="26"/>
          <w:szCs w:val="26"/>
        </w:rPr>
        <w:t>mažai</w:t>
      </w:r>
      <w:r w:rsidR="005C5010" w:rsidRPr="00CE10D0">
        <w:rPr>
          <w:rFonts w:ascii="Times New Roman" w:hAnsi="Times New Roman"/>
          <w:sz w:val="26"/>
          <w:szCs w:val="26"/>
        </w:rPr>
        <w:t xml:space="preserve"> e</w:t>
      </w:r>
      <w:r w:rsidR="00021C83" w:rsidRPr="00CE10D0">
        <w:rPr>
          <w:rFonts w:ascii="Times New Roman" w:hAnsi="Times New Roman"/>
          <w:sz w:val="26"/>
          <w:szCs w:val="26"/>
        </w:rPr>
        <w:t>k</w:t>
      </w:r>
      <w:r w:rsidR="005C5010" w:rsidRPr="00CE10D0">
        <w:rPr>
          <w:rFonts w:ascii="Times New Roman" w:hAnsi="Times New Roman"/>
          <w:sz w:val="26"/>
          <w:szCs w:val="26"/>
        </w:rPr>
        <w:t>splo</w:t>
      </w:r>
      <w:r w:rsidR="00021C83" w:rsidRPr="00CE10D0">
        <w:rPr>
          <w:rFonts w:ascii="Times New Roman" w:hAnsi="Times New Roman"/>
          <w:sz w:val="26"/>
          <w:szCs w:val="26"/>
        </w:rPr>
        <w:t>a</w:t>
      </w:r>
      <w:r w:rsidR="005C5010" w:rsidRPr="00CE10D0">
        <w:rPr>
          <w:rFonts w:ascii="Times New Roman" w:hAnsi="Times New Roman"/>
          <w:sz w:val="26"/>
          <w:szCs w:val="26"/>
        </w:rPr>
        <w:t xml:space="preserve">tuoti, todėl daugeliu atveju buvo galima naujai interpretuoti </w:t>
      </w:r>
      <w:r w:rsidR="00DF5FB5" w:rsidRPr="00CE10D0">
        <w:rPr>
          <w:rFonts w:ascii="Times New Roman" w:hAnsi="Times New Roman"/>
          <w:sz w:val="26"/>
          <w:szCs w:val="26"/>
        </w:rPr>
        <w:t>ir</w:t>
      </w:r>
      <w:r w:rsidR="005C5010" w:rsidRPr="00CE10D0">
        <w:rPr>
          <w:rFonts w:ascii="Times New Roman" w:hAnsi="Times New Roman"/>
          <w:sz w:val="26"/>
          <w:szCs w:val="26"/>
        </w:rPr>
        <w:t xml:space="preserve"> koreguoti istorio</w:t>
      </w:r>
      <w:r w:rsidR="004464AA">
        <w:rPr>
          <w:rFonts w:ascii="Times New Roman" w:hAnsi="Times New Roman"/>
          <w:sz w:val="26"/>
          <w:szCs w:val="26"/>
        </w:rPr>
        <w:softHyphen/>
      </w:r>
      <w:r w:rsidR="005C5010" w:rsidRPr="00CE10D0">
        <w:rPr>
          <w:rFonts w:ascii="Times New Roman" w:hAnsi="Times New Roman"/>
          <w:sz w:val="26"/>
          <w:szCs w:val="26"/>
        </w:rPr>
        <w:t>grafijoje įsitvirtinusi</w:t>
      </w:r>
      <w:r w:rsidR="00635D50" w:rsidRPr="00CE10D0">
        <w:rPr>
          <w:rFonts w:ascii="Times New Roman" w:hAnsi="Times New Roman"/>
          <w:sz w:val="26"/>
          <w:szCs w:val="26"/>
        </w:rPr>
        <w:t>us</w:t>
      </w:r>
      <w:r w:rsidR="005C5010" w:rsidRPr="00CE10D0">
        <w:rPr>
          <w:rFonts w:ascii="Times New Roman" w:hAnsi="Times New Roman"/>
          <w:sz w:val="26"/>
          <w:szCs w:val="26"/>
        </w:rPr>
        <w:t xml:space="preserve"> </w:t>
      </w:r>
      <w:r w:rsidR="00635D50" w:rsidRPr="00CE10D0">
        <w:rPr>
          <w:rFonts w:ascii="Times New Roman" w:hAnsi="Times New Roman"/>
          <w:sz w:val="26"/>
          <w:szCs w:val="26"/>
        </w:rPr>
        <w:t>teiginius</w:t>
      </w:r>
      <w:r w:rsidR="005C5010" w:rsidRPr="00CE10D0">
        <w:rPr>
          <w:rFonts w:ascii="Times New Roman" w:hAnsi="Times New Roman"/>
          <w:sz w:val="26"/>
          <w:szCs w:val="26"/>
        </w:rPr>
        <w:t xml:space="preserve">. </w:t>
      </w:r>
      <w:r w:rsidR="00550A64" w:rsidRPr="00CE10D0">
        <w:rPr>
          <w:rFonts w:ascii="Times New Roman" w:hAnsi="Times New Roman"/>
          <w:sz w:val="26"/>
          <w:szCs w:val="26"/>
        </w:rPr>
        <w:t>Siekiant objektyvumo</w:t>
      </w:r>
      <w:r w:rsidR="002A6F6C">
        <w:rPr>
          <w:rFonts w:ascii="Times New Roman" w:hAnsi="Times New Roman"/>
          <w:sz w:val="26"/>
          <w:szCs w:val="26"/>
        </w:rPr>
        <w:t>,</w:t>
      </w:r>
      <w:r w:rsidR="00550A64" w:rsidRPr="00CE10D0">
        <w:rPr>
          <w:rFonts w:ascii="Times New Roman" w:hAnsi="Times New Roman"/>
          <w:sz w:val="26"/>
          <w:szCs w:val="26"/>
        </w:rPr>
        <w:t xml:space="preserve"> visų grupių šaltinius teko gretinti, juos kritiškai vertinti ir </w:t>
      </w:r>
      <w:r w:rsidR="002A6F6C" w:rsidRPr="00CE10D0">
        <w:rPr>
          <w:rFonts w:ascii="Times New Roman" w:hAnsi="Times New Roman"/>
          <w:sz w:val="26"/>
          <w:szCs w:val="26"/>
        </w:rPr>
        <w:t xml:space="preserve">tikslinti </w:t>
      </w:r>
      <w:r w:rsidR="00550A64" w:rsidRPr="00CE10D0">
        <w:rPr>
          <w:rFonts w:ascii="Times New Roman" w:hAnsi="Times New Roman"/>
          <w:sz w:val="26"/>
          <w:szCs w:val="26"/>
        </w:rPr>
        <w:t>pate</w:t>
      </w:r>
      <w:r w:rsidR="00021C83" w:rsidRPr="00CE10D0">
        <w:rPr>
          <w:rFonts w:ascii="Times New Roman" w:hAnsi="Times New Roman"/>
          <w:sz w:val="26"/>
          <w:szCs w:val="26"/>
        </w:rPr>
        <w:t>i</w:t>
      </w:r>
      <w:r w:rsidR="00550A64" w:rsidRPr="00CE10D0">
        <w:rPr>
          <w:rFonts w:ascii="Times New Roman" w:hAnsi="Times New Roman"/>
          <w:sz w:val="26"/>
          <w:szCs w:val="26"/>
        </w:rPr>
        <w:t xml:space="preserve">kiamus duomenis. </w:t>
      </w:r>
      <w:r w:rsidR="00FA2335" w:rsidRPr="00CE10D0">
        <w:rPr>
          <w:rFonts w:ascii="Times New Roman" w:hAnsi="Times New Roman"/>
          <w:sz w:val="26"/>
          <w:szCs w:val="26"/>
        </w:rPr>
        <w:t xml:space="preserve">Apskritai kiekvienu disertacijos klausimu dar būtų galima </w:t>
      </w:r>
      <w:r w:rsidR="00DF5FB5" w:rsidRPr="00CE10D0">
        <w:rPr>
          <w:rFonts w:ascii="Times New Roman" w:hAnsi="Times New Roman"/>
          <w:sz w:val="26"/>
          <w:szCs w:val="26"/>
        </w:rPr>
        <w:t>turtinti</w:t>
      </w:r>
      <w:r w:rsidR="00FA2335" w:rsidRPr="00CE10D0">
        <w:rPr>
          <w:rFonts w:ascii="Times New Roman" w:hAnsi="Times New Roman"/>
          <w:sz w:val="26"/>
          <w:szCs w:val="26"/>
        </w:rPr>
        <w:t xml:space="preserve"> šaltinių bazę</w:t>
      </w:r>
      <w:r w:rsidR="00DF5FB5" w:rsidRPr="00CE10D0">
        <w:rPr>
          <w:rFonts w:ascii="Times New Roman" w:hAnsi="Times New Roman"/>
          <w:sz w:val="26"/>
          <w:szCs w:val="26"/>
        </w:rPr>
        <w:t>: tai nenutrūkstamas procesas,</w:t>
      </w:r>
      <w:r w:rsidR="00FA2335" w:rsidRPr="00CE10D0">
        <w:rPr>
          <w:rFonts w:ascii="Times New Roman" w:hAnsi="Times New Roman"/>
          <w:sz w:val="26"/>
          <w:szCs w:val="26"/>
        </w:rPr>
        <w:t xml:space="preserve"> bet </w:t>
      </w:r>
      <w:r w:rsidR="00DF5FB5" w:rsidRPr="00CE10D0">
        <w:rPr>
          <w:rFonts w:ascii="Times New Roman" w:hAnsi="Times New Roman"/>
          <w:sz w:val="26"/>
          <w:szCs w:val="26"/>
        </w:rPr>
        <w:t xml:space="preserve">įvertinus surinktos faktografinės medžiagos apimtį ir kokybę, jos pakako </w:t>
      </w:r>
      <w:r w:rsidR="00FA2335" w:rsidRPr="00CE10D0">
        <w:rPr>
          <w:rFonts w:ascii="Times New Roman" w:hAnsi="Times New Roman"/>
          <w:sz w:val="26"/>
          <w:szCs w:val="26"/>
        </w:rPr>
        <w:t>sprendžiant di</w:t>
      </w:r>
      <w:r w:rsidR="00DC54BC" w:rsidRPr="00CE10D0">
        <w:rPr>
          <w:rFonts w:ascii="Times New Roman" w:hAnsi="Times New Roman"/>
          <w:sz w:val="26"/>
          <w:szCs w:val="26"/>
        </w:rPr>
        <w:t>sertacijoje iškeltą problemą.</w:t>
      </w:r>
    </w:p>
    <w:p w:rsidR="00FA79A8" w:rsidRPr="00CE10D0" w:rsidRDefault="00D0739A" w:rsidP="00FA79A8">
      <w:pPr>
        <w:spacing w:before="120" w:after="0" w:line="360" w:lineRule="auto"/>
        <w:ind w:firstLine="709"/>
        <w:jc w:val="both"/>
        <w:rPr>
          <w:rFonts w:ascii="Times New Roman" w:hAnsi="Times New Roman"/>
          <w:sz w:val="26"/>
          <w:szCs w:val="26"/>
        </w:rPr>
      </w:pPr>
      <w:r w:rsidRPr="00CE10D0">
        <w:rPr>
          <w:rFonts w:ascii="Times New Roman" w:hAnsi="Times New Roman"/>
          <w:caps/>
          <w:sz w:val="26"/>
          <w:szCs w:val="26"/>
        </w:rPr>
        <w:t>Tyrimo objektas</w:t>
      </w:r>
      <w:r w:rsidR="00C81788" w:rsidRPr="00CE10D0">
        <w:rPr>
          <w:rFonts w:ascii="Times New Roman" w:hAnsi="Times New Roman"/>
          <w:caps/>
          <w:sz w:val="26"/>
          <w:szCs w:val="26"/>
        </w:rPr>
        <w:t xml:space="preserve"> </w:t>
      </w:r>
      <w:r w:rsidR="00097289" w:rsidRPr="00CE10D0">
        <w:rPr>
          <w:rFonts w:ascii="Times New Roman" w:hAnsi="Times New Roman"/>
          <w:caps/>
          <w:sz w:val="26"/>
          <w:szCs w:val="26"/>
        </w:rPr>
        <w:t>–</w:t>
      </w:r>
      <w:r w:rsidR="00097289" w:rsidRPr="00CE10D0">
        <w:rPr>
          <w:rFonts w:ascii="Times New Roman" w:hAnsi="Times New Roman"/>
          <w:sz w:val="26"/>
          <w:szCs w:val="26"/>
        </w:rPr>
        <w:t xml:space="preserve"> </w:t>
      </w:r>
      <w:r w:rsidR="00BF6409" w:rsidRPr="00CE10D0">
        <w:rPr>
          <w:rFonts w:ascii="Times New Roman" w:hAnsi="Times New Roman"/>
          <w:sz w:val="26"/>
          <w:szCs w:val="26"/>
        </w:rPr>
        <w:t>regioninė knyga</w:t>
      </w:r>
      <w:r w:rsidR="00F530E2" w:rsidRPr="00CE10D0">
        <w:rPr>
          <w:rFonts w:ascii="Times New Roman" w:hAnsi="Times New Roman"/>
          <w:sz w:val="26"/>
          <w:szCs w:val="26"/>
        </w:rPr>
        <w:t xml:space="preserve"> kaip</w:t>
      </w:r>
      <w:r w:rsidR="00BF6409" w:rsidRPr="00CE10D0">
        <w:rPr>
          <w:rFonts w:ascii="Times New Roman" w:hAnsi="Times New Roman"/>
          <w:sz w:val="26"/>
          <w:szCs w:val="26"/>
        </w:rPr>
        <w:t xml:space="preserve"> integral</w:t>
      </w:r>
      <w:r w:rsidR="00D077EF" w:rsidRPr="00CE10D0">
        <w:rPr>
          <w:rFonts w:ascii="Times New Roman" w:hAnsi="Times New Roman"/>
          <w:sz w:val="26"/>
          <w:szCs w:val="26"/>
        </w:rPr>
        <w:t>us</w:t>
      </w:r>
      <w:r w:rsidR="00BF6409" w:rsidRPr="00CE10D0">
        <w:rPr>
          <w:rFonts w:ascii="Times New Roman" w:hAnsi="Times New Roman"/>
          <w:sz w:val="26"/>
          <w:szCs w:val="26"/>
        </w:rPr>
        <w:t xml:space="preserve"> Žemaitijos regioninės ir lietuvių nacionalinės </w:t>
      </w:r>
      <w:r w:rsidR="00D077EF" w:rsidRPr="00CE10D0">
        <w:rPr>
          <w:rFonts w:ascii="Times New Roman" w:hAnsi="Times New Roman"/>
          <w:sz w:val="26"/>
          <w:szCs w:val="26"/>
        </w:rPr>
        <w:t>knygos kultūros</w:t>
      </w:r>
      <w:r w:rsidR="00BF6409" w:rsidRPr="00CE10D0">
        <w:rPr>
          <w:rFonts w:ascii="Times New Roman" w:hAnsi="Times New Roman"/>
          <w:sz w:val="26"/>
          <w:szCs w:val="26"/>
        </w:rPr>
        <w:t xml:space="preserve"> </w:t>
      </w:r>
      <w:r w:rsidR="00D077EF" w:rsidRPr="00CE10D0">
        <w:rPr>
          <w:rFonts w:ascii="Times New Roman" w:hAnsi="Times New Roman"/>
          <w:sz w:val="26"/>
          <w:szCs w:val="26"/>
        </w:rPr>
        <w:t>reiškinys</w:t>
      </w:r>
      <w:r w:rsidR="00C81788" w:rsidRPr="00CE10D0">
        <w:rPr>
          <w:rFonts w:ascii="Times New Roman" w:hAnsi="Times New Roman"/>
          <w:sz w:val="26"/>
          <w:szCs w:val="26"/>
        </w:rPr>
        <w:t xml:space="preserve">. </w:t>
      </w:r>
      <w:r w:rsidR="00CF7D5E" w:rsidRPr="00CE10D0">
        <w:rPr>
          <w:rFonts w:ascii="Times New Roman" w:hAnsi="Times New Roman"/>
          <w:sz w:val="26"/>
          <w:szCs w:val="26"/>
        </w:rPr>
        <w:t>O</w:t>
      </w:r>
      <w:r w:rsidR="00904A1C" w:rsidRPr="00CE10D0">
        <w:rPr>
          <w:rFonts w:ascii="Times New Roman" w:hAnsi="Times New Roman"/>
          <w:sz w:val="26"/>
          <w:szCs w:val="26"/>
        </w:rPr>
        <w:t xml:space="preserve">bjekto </w:t>
      </w:r>
      <w:r w:rsidR="00C81788" w:rsidRPr="00CE10D0">
        <w:rPr>
          <w:rFonts w:ascii="Times New Roman" w:hAnsi="Times New Roman"/>
          <w:sz w:val="26"/>
          <w:szCs w:val="26"/>
        </w:rPr>
        <w:t>turin</w:t>
      </w:r>
      <w:r w:rsidR="00CF7D5E" w:rsidRPr="00CE10D0">
        <w:rPr>
          <w:rFonts w:ascii="Times New Roman" w:hAnsi="Times New Roman"/>
          <w:sz w:val="26"/>
          <w:szCs w:val="26"/>
        </w:rPr>
        <w:t>į</w:t>
      </w:r>
      <w:r w:rsidR="00C81788" w:rsidRPr="00CE10D0">
        <w:rPr>
          <w:rFonts w:ascii="Times New Roman" w:hAnsi="Times New Roman"/>
          <w:sz w:val="26"/>
          <w:szCs w:val="26"/>
        </w:rPr>
        <w:t xml:space="preserve"> </w:t>
      </w:r>
      <w:r w:rsidR="00904A1C" w:rsidRPr="00CE10D0">
        <w:rPr>
          <w:rFonts w:ascii="Times New Roman" w:hAnsi="Times New Roman"/>
          <w:sz w:val="26"/>
          <w:szCs w:val="26"/>
        </w:rPr>
        <w:t>sud</w:t>
      </w:r>
      <w:r w:rsidR="00CF7D5E" w:rsidRPr="00CE10D0">
        <w:rPr>
          <w:rFonts w:ascii="Times New Roman" w:hAnsi="Times New Roman"/>
          <w:sz w:val="26"/>
          <w:szCs w:val="26"/>
        </w:rPr>
        <w:t>aro</w:t>
      </w:r>
      <w:r w:rsidR="00C81788" w:rsidRPr="00CE10D0">
        <w:rPr>
          <w:rFonts w:ascii="Times New Roman" w:hAnsi="Times New Roman"/>
          <w:sz w:val="26"/>
          <w:szCs w:val="26"/>
        </w:rPr>
        <w:t>:</w:t>
      </w:r>
      <w:r w:rsidR="00C81788" w:rsidRPr="00CE10D0">
        <w:rPr>
          <w:rFonts w:ascii="Times New Roman" w:hAnsi="Times New Roman"/>
          <w:i/>
          <w:sz w:val="26"/>
          <w:szCs w:val="26"/>
        </w:rPr>
        <w:t xml:space="preserve"> </w:t>
      </w:r>
      <w:r w:rsidR="00AB7272" w:rsidRPr="00CE10D0">
        <w:rPr>
          <w:rFonts w:ascii="Times New Roman" w:hAnsi="Times New Roman"/>
          <w:sz w:val="26"/>
          <w:szCs w:val="26"/>
        </w:rPr>
        <w:t xml:space="preserve">1) knygos </w:t>
      </w:r>
      <w:r w:rsidR="00C81788" w:rsidRPr="00CE10D0">
        <w:rPr>
          <w:rFonts w:ascii="Times New Roman" w:hAnsi="Times New Roman"/>
          <w:sz w:val="26"/>
          <w:szCs w:val="26"/>
        </w:rPr>
        <w:t>funkcionavimo sąlygo</w:t>
      </w:r>
      <w:r w:rsidR="00AB7272" w:rsidRPr="00CE10D0">
        <w:rPr>
          <w:rFonts w:ascii="Times New Roman" w:hAnsi="Times New Roman"/>
          <w:sz w:val="26"/>
          <w:szCs w:val="26"/>
        </w:rPr>
        <w:t>s regione</w:t>
      </w:r>
      <w:r w:rsidR="00C81788" w:rsidRPr="00CE10D0">
        <w:rPr>
          <w:rFonts w:ascii="Times New Roman" w:hAnsi="Times New Roman"/>
          <w:sz w:val="26"/>
          <w:szCs w:val="26"/>
        </w:rPr>
        <w:t>,</w:t>
      </w:r>
      <w:r w:rsidR="00AB7272" w:rsidRPr="00CE10D0">
        <w:rPr>
          <w:rFonts w:ascii="Times New Roman" w:hAnsi="Times New Roman"/>
          <w:sz w:val="26"/>
          <w:szCs w:val="26"/>
        </w:rPr>
        <w:t xml:space="preserve"> </w:t>
      </w:r>
      <w:r w:rsidR="00CF7D5E" w:rsidRPr="00CE10D0">
        <w:rPr>
          <w:rFonts w:ascii="Times New Roman" w:hAnsi="Times New Roman"/>
          <w:sz w:val="26"/>
          <w:szCs w:val="26"/>
        </w:rPr>
        <w:t xml:space="preserve">2) </w:t>
      </w:r>
      <w:r w:rsidR="00C81788" w:rsidRPr="00CE10D0">
        <w:rPr>
          <w:rFonts w:ascii="Times New Roman" w:hAnsi="Times New Roman"/>
          <w:sz w:val="26"/>
          <w:szCs w:val="26"/>
        </w:rPr>
        <w:t xml:space="preserve">leidybos </w:t>
      </w:r>
      <w:r w:rsidR="00CF7D5E" w:rsidRPr="00CE10D0">
        <w:rPr>
          <w:rFonts w:ascii="Times New Roman" w:hAnsi="Times New Roman"/>
          <w:sz w:val="26"/>
          <w:szCs w:val="26"/>
        </w:rPr>
        <w:t xml:space="preserve">organizavimas </w:t>
      </w:r>
      <w:r w:rsidR="00C81788" w:rsidRPr="00CE10D0">
        <w:rPr>
          <w:rFonts w:ascii="Times New Roman" w:hAnsi="Times New Roman"/>
          <w:sz w:val="26"/>
          <w:szCs w:val="26"/>
        </w:rPr>
        <w:t xml:space="preserve">ir </w:t>
      </w:r>
      <w:r w:rsidR="00CF7D5E" w:rsidRPr="00CE10D0">
        <w:rPr>
          <w:rFonts w:ascii="Times New Roman" w:hAnsi="Times New Roman"/>
          <w:sz w:val="26"/>
          <w:szCs w:val="26"/>
        </w:rPr>
        <w:t xml:space="preserve">materialinė </w:t>
      </w:r>
      <w:r w:rsidR="00C81788" w:rsidRPr="00CE10D0">
        <w:rPr>
          <w:rFonts w:ascii="Times New Roman" w:hAnsi="Times New Roman"/>
          <w:sz w:val="26"/>
          <w:szCs w:val="26"/>
        </w:rPr>
        <w:t>poligrafijos bazė ir 3</w:t>
      </w:r>
      <w:r w:rsidR="00AB7272" w:rsidRPr="00CE10D0">
        <w:rPr>
          <w:rFonts w:ascii="Times New Roman" w:hAnsi="Times New Roman"/>
          <w:sz w:val="26"/>
          <w:szCs w:val="26"/>
        </w:rPr>
        <w:t xml:space="preserve">) </w:t>
      </w:r>
      <w:r w:rsidR="00CF7D5E" w:rsidRPr="00CE10D0">
        <w:rPr>
          <w:rFonts w:ascii="Times New Roman" w:hAnsi="Times New Roman"/>
          <w:sz w:val="26"/>
          <w:szCs w:val="26"/>
        </w:rPr>
        <w:t>regiono</w:t>
      </w:r>
      <w:r w:rsidR="00AB7272" w:rsidRPr="00CE10D0">
        <w:rPr>
          <w:rFonts w:ascii="Times New Roman" w:hAnsi="Times New Roman"/>
          <w:sz w:val="26"/>
          <w:szCs w:val="26"/>
        </w:rPr>
        <w:t xml:space="preserve"> knygų leidybos </w:t>
      </w:r>
      <w:r w:rsidR="00C81788" w:rsidRPr="00CE10D0">
        <w:rPr>
          <w:rFonts w:ascii="Times New Roman" w:hAnsi="Times New Roman"/>
          <w:sz w:val="26"/>
          <w:szCs w:val="26"/>
        </w:rPr>
        <w:t>visetas</w:t>
      </w:r>
      <w:r w:rsidRPr="00CE10D0">
        <w:rPr>
          <w:rFonts w:ascii="Times New Roman" w:hAnsi="Times New Roman"/>
          <w:sz w:val="26"/>
          <w:szCs w:val="26"/>
        </w:rPr>
        <w:t>.</w:t>
      </w:r>
    </w:p>
    <w:p w:rsidR="00FA79A8" w:rsidRPr="00CE10D0" w:rsidRDefault="00C00EB2" w:rsidP="00E24BE2">
      <w:pPr>
        <w:spacing w:after="0" w:line="360" w:lineRule="auto"/>
        <w:ind w:firstLine="851"/>
        <w:jc w:val="both"/>
        <w:rPr>
          <w:rFonts w:ascii="Times New Roman" w:hAnsi="Times New Roman"/>
          <w:sz w:val="26"/>
          <w:szCs w:val="26"/>
        </w:rPr>
      </w:pPr>
      <w:r w:rsidRPr="00CE10D0">
        <w:rPr>
          <w:rFonts w:ascii="Times New Roman" w:hAnsi="Times New Roman"/>
          <w:i/>
          <w:sz w:val="26"/>
          <w:szCs w:val="26"/>
        </w:rPr>
        <w:t>Chronologinės ribos</w:t>
      </w:r>
      <w:r w:rsidRPr="00CE10D0">
        <w:rPr>
          <w:rFonts w:ascii="Times New Roman" w:hAnsi="Times New Roman"/>
          <w:sz w:val="26"/>
          <w:szCs w:val="26"/>
        </w:rPr>
        <w:t>.</w:t>
      </w:r>
      <w:r w:rsidR="00D0739A" w:rsidRPr="00CE10D0">
        <w:rPr>
          <w:rFonts w:ascii="Times New Roman" w:hAnsi="Times New Roman"/>
          <w:sz w:val="26"/>
          <w:szCs w:val="26"/>
        </w:rPr>
        <w:t xml:space="preserve"> </w:t>
      </w:r>
      <w:r w:rsidR="0042413C" w:rsidRPr="00CE10D0">
        <w:rPr>
          <w:rFonts w:ascii="Times New Roman" w:hAnsi="Times New Roman"/>
          <w:sz w:val="26"/>
          <w:szCs w:val="26"/>
        </w:rPr>
        <w:t>T</w:t>
      </w:r>
      <w:r w:rsidRPr="00CE10D0">
        <w:rPr>
          <w:rFonts w:ascii="Times New Roman" w:hAnsi="Times New Roman"/>
          <w:sz w:val="26"/>
          <w:szCs w:val="26"/>
        </w:rPr>
        <w:t>yrimas apima</w:t>
      </w:r>
      <w:r w:rsidR="00B46697" w:rsidRPr="00CE10D0">
        <w:rPr>
          <w:rFonts w:ascii="Times New Roman" w:hAnsi="Times New Roman"/>
          <w:sz w:val="26"/>
          <w:szCs w:val="26"/>
        </w:rPr>
        <w:t xml:space="preserve"> 1905–</w:t>
      </w:r>
      <w:r w:rsidRPr="00CE10D0">
        <w:rPr>
          <w:rFonts w:ascii="Times New Roman" w:hAnsi="Times New Roman"/>
          <w:sz w:val="26"/>
          <w:szCs w:val="26"/>
        </w:rPr>
        <w:t xml:space="preserve">1944 m. </w:t>
      </w:r>
      <w:r w:rsidR="00B46697" w:rsidRPr="00CE10D0">
        <w:rPr>
          <w:rFonts w:ascii="Times New Roman" w:hAnsi="Times New Roman"/>
          <w:sz w:val="26"/>
          <w:szCs w:val="26"/>
        </w:rPr>
        <w:t>laikotarpį</w:t>
      </w:r>
      <w:r w:rsidR="00E82443" w:rsidRPr="00CE10D0">
        <w:rPr>
          <w:rFonts w:ascii="Times New Roman" w:hAnsi="Times New Roman"/>
          <w:sz w:val="26"/>
          <w:szCs w:val="26"/>
        </w:rPr>
        <w:t xml:space="preserve"> –</w:t>
      </w:r>
      <w:r w:rsidR="00B46697" w:rsidRPr="00CE10D0">
        <w:rPr>
          <w:rFonts w:ascii="Times New Roman" w:hAnsi="Times New Roman"/>
          <w:sz w:val="26"/>
          <w:szCs w:val="26"/>
        </w:rPr>
        <w:t xml:space="preserve"> svarbų </w:t>
      </w:r>
      <w:r w:rsidR="00C96DAC" w:rsidRPr="00CE10D0">
        <w:rPr>
          <w:rFonts w:ascii="Times New Roman" w:hAnsi="Times New Roman"/>
          <w:sz w:val="26"/>
          <w:szCs w:val="26"/>
        </w:rPr>
        <w:t xml:space="preserve">lietuvių nacionalinės </w:t>
      </w:r>
      <w:r w:rsidR="00B46697" w:rsidRPr="00CE10D0">
        <w:rPr>
          <w:rFonts w:ascii="Times New Roman" w:hAnsi="Times New Roman"/>
          <w:sz w:val="26"/>
          <w:szCs w:val="26"/>
        </w:rPr>
        <w:t xml:space="preserve">knygos </w:t>
      </w:r>
      <w:r w:rsidR="00C96DAC" w:rsidRPr="00CE10D0">
        <w:rPr>
          <w:rFonts w:ascii="Times New Roman" w:hAnsi="Times New Roman"/>
          <w:sz w:val="26"/>
          <w:szCs w:val="26"/>
        </w:rPr>
        <w:t>kultūros</w:t>
      </w:r>
      <w:r w:rsidR="00B46697" w:rsidRPr="00CE10D0">
        <w:rPr>
          <w:rFonts w:ascii="Times New Roman" w:hAnsi="Times New Roman"/>
          <w:sz w:val="26"/>
          <w:szCs w:val="26"/>
        </w:rPr>
        <w:t xml:space="preserve"> atsiradimo ir raidos</w:t>
      </w:r>
      <w:r w:rsidR="00C96DAC" w:rsidRPr="00CE10D0">
        <w:rPr>
          <w:rFonts w:ascii="Times New Roman" w:hAnsi="Times New Roman"/>
          <w:sz w:val="26"/>
          <w:szCs w:val="26"/>
        </w:rPr>
        <w:t xml:space="preserve"> </w:t>
      </w:r>
      <w:r w:rsidR="00B46697" w:rsidRPr="00CE10D0">
        <w:rPr>
          <w:rFonts w:ascii="Times New Roman" w:hAnsi="Times New Roman"/>
          <w:sz w:val="26"/>
          <w:szCs w:val="26"/>
        </w:rPr>
        <w:t>etapą</w:t>
      </w:r>
      <w:r w:rsidR="00C96DAC" w:rsidRPr="00CE10D0">
        <w:rPr>
          <w:rFonts w:ascii="Times New Roman" w:hAnsi="Times New Roman"/>
          <w:sz w:val="26"/>
          <w:szCs w:val="26"/>
        </w:rPr>
        <w:t xml:space="preserve">. </w:t>
      </w:r>
      <w:r w:rsidR="00B46697" w:rsidRPr="00CE10D0">
        <w:rPr>
          <w:rFonts w:ascii="Times New Roman" w:hAnsi="Times New Roman"/>
          <w:sz w:val="26"/>
          <w:szCs w:val="26"/>
        </w:rPr>
        <w:t>P</w:t>
      </w:r>
      <w:r w:rsidR="00AB7272" w:rsidRPr="00CE10D0">
        <w:rPr>
          <w:rFonts w:ascii="Times New Roman" w:hAnsi="Times New Roman"/>
          <w:sz w:val="26"/>
          <w:szCs w:val="26"/>
        </w:rPr>
        <w:t xml:space="preserve">irmoji </w:t>
      </w:r>
      <w:r w:rsidR="004B19B6" w:rsidRPr="00CE10D0">
        <w:rPr>
          <w:rFonts w:ascii="Times New Roman" w:hAnsi="Times New Roman"/>
          <w:sz w:val="26"/>
          <w:szCs w:val="26"/>
        </w:rPr>
        <w:t>data siejama su</w:t>
      </w:r>
      <w:r w:rsidR="00446B4C" w:rsidRPr="00CE10D0">
        <w:rPr>
          <w:rFonts w:ascii="Times New Roman" w:hAnsi="Times New Roman"/>
          <w:sz w:val="26"/>
          <w:szCs w:val="26"/>
        </w:rPr>
        <w:t xml:space="preserve"> 1905 m. revoliucijos sukeltais</w:t>
      </w:r>
      <w:r w:rsidR="004B19B6" w:rsidRPr="00CE10D0">
        <w:rPr>
          <w:rFonts w:ascii="Times New Roman" w:hAnsi="Times New Roman"/>
          <w:sz w:val="26"/>
          <w:szCs w:val="26"/>
        </w:rPr>
        <w:t xml:space="preserve"> </w:t>
      </w:r>
      <w:r w:rsidR="00446B4C" w:rsidRPr="00CE10D0">
        <w:rPr>
          <w:rFonts w:ascii="Times New Roman" w:hAnsi="Times New Roman"/>
          <w:sz w:val="26"/>
          <w:szCs w:val="26"/>
        </w:rPr>
        <w:t>kokybiniai</w:t>
      </w:r>
      <w:r w:rsidR="00172E59" w:rsidRPr="00CE10D0">
        <w:rPr>
          <w:rFonts w:ascii="Times New Roman" w:hAnsi="Times New Roman"/>
          <w:sz w:val="26"/>
          <w:szCs w:val="26"/>
        </w:rPr>
        <w:t>s</w:t>
      </w:r>
      <w:r w:rsidR="00446B4C" w:rsidRPr="00CE10D0">
        <w:rPr>
          <w:rFonts w:ascii="Times New Roman" w:hAnsi="Times New Roman"/>
          <w:sz w:val="26"/>
          <w:szCs w:val="26"/>
        </w:rPr>
        <w:t xml:space="preserve"> </w:t>
      </w:r>
      <w:r w:rsidR="00F21E7E" w:rsidRPr="00CE10D0">
        <w:rPr>
          <w:rFonts w:ascii="Times New Roman" w:hAnsi="Times New Roman"/>
          <w:sz w:val="26"/>
          <w:szCs w:val="26"/>
        </w:rPr>
        <w:t xml:space="preserve">leidybos </w:t>
      </w:r>
      <w:r w:rsidR="00AE16A2" w:rsidRPr="00CE10D0">
        <w:rPr>
          <w:rFonts w:ascii="Times New Roman" w:hAnsi="Times New Roman"/>
          <w:sz w:val="26"/>
          <w:szCs w:val="26"/>
        </w:rPr>
        <w:t xml:space="preserve">verslo </w:t>
      </w:r>
      <w:r w:rsidR="00F21E7E" w:rsidRPr="00CE10D0">
        <w:rPr>
          <w:rFonts w:ascii="Times New Roman" w:hAnsi="Times New Roman"/>
          <w:sz w:val="26"/>
          <w:szCs w:val="26"/>
        </w:rPr>
        <w:t xml:space="preserve">ir poligrafijos </w:t>
      </w:r>
      <w:r w:rsidR="00AE16A2" w:rsidRPr="00CE10D0">
        <w:rPr>
          <w:rFonts w:ascii="Times New Roman" w:hAnsi="Times New Roman"/>
          <w:sz w:val="26"/>
          <w:szCs w:val="26"/>
        </w:rPr>
        <w:t>pramonės</w:t>
      </w:r>
      <w:r w:rsidR="00F21E7E" w:rsidRPr="00CE10D0">
        <w:rPr>
          <w:rFonts w:ascii="Times New Roman" w:hAnsi="Times New Roman"/>
          <w:sz w:val="26"/>
          <w:szCs w:val="26"/>
        </w:rPr>
        <w:t xml:space="preserve"> </w:t>
      </w:r>
      <w:r w:rsidR="00446B4C" w:rsidRPr="00CE10D0">
        <w:rPr>
          <w:rFonts w:ascii="Times New Roman" w:hAnsi="Times New Roman"/>
          <w:sz w:val="26"/>
          <w:szCs w:val="26"/>
        </w:rPr>
        <w:t>pasikeitimais Rusijoje</w:t>
      </w:r>
      <w:r w:rsidR="00446B4C" w:rsidRPr="00CE10D0">
        <w:rPr>
          <w:rStyle w:val="FootnoteReference"/>
          <w:rFonts w:ascii="Times New Roman" w:hAnsi="Times New Roman"/>
          <w:sz w:val="26"/>
          <w:szCs w:val="26"/>
        </w:rPr>
        <w:footnoteReference w:id="65"/>
      </w:r>
      <w:r w:rsidR="00446B4C" w:rsidRPr="00CE10D0">
        <w:rPr>
          <w:rFonts w:ascii="Times New Roman" w:hAnsi="Times New Roman"/>
          <w:sz w:val="26"/>
          <w:szCs w:val="26"/>
        </w:rPr>
        <w:t xml:space="preserve"> ir</w:t>
      </w:r>
      <w:r w:rsidR="004B19B6" w:rsidRPr="00CE10D0">
        <w:rPr>
          <w:rFonts w:ascii="Times New Roman" w:hAnsi="Times New Roman"/>
          <w:sz w:val="26"/>
          <w:szCs w:val="26"/>
        </w:rPr>
        <w:t xml:space="preserve"> </w:t>
      </w:r>
      <w:r w:rsidR="00446B4C" w:rsidRPr="00CE10D0">
        <w:rPr>
          <w:rFonts w:ascii="Times New Roman" w:hAnsi="Times New Roman"/>
          <w:sz w:val="26"/>
          <w:szCs w:val="26"/>
        </w:rPr>
        <w:t xml:space="preserve">etninės Lietuvos atžvilgiu </w:t>
      </w:r>
      <w:r w:rsidR="00B979C8" w:rsidRPr="00CE10D0">
        <w:rPr>
          <w:rFonts w:ascii="Times New Roman" w:hAnsi="Times New Roman"/>
          <w:sz w:val="26"/>
          <w:szCs w:val="26"/>
        </w:rPr>
        <w:t xml:space="preserve">Rusijos </w:t>
      </w:r>
      <w:r w:rsidR="00446B4C" w:rsidRPr="00CE10D0">
        <w:rPr>
          <w:rFonts w:ascii="Times New Roman" w:hAnsi="Times New Roman"/>
          <w:sz w:val="26"/>
          <w:szCs w:val="26"/>
        </w:rPr>
        <w:t>valdžios vykdytos politikos permainomis (</w:t>
      </w:r>
      <w:r w:rsidR="004B19B6" w:rsidRPr="00CE10D0">
        <w:rPr>
          <w:rFonts w:ascii="Times New Roman" w:hAnsi="Times New Roman"/>
          <w:sz w:val="26"/>
          <w:szCs w:val="26"/>
        </w:rPr>
        <w:t>1904 m. lietuviškos spaudos lotyniškai</w:t>
      </w:r>
      <w:r w:rsidR="00E82443" w:rsidRPr="00CE10D0">
        <w:rPr>
          <w:rFonts w:ascii="Times New Roman" w:hAnsi="Times New Roman"/>
          <w:sz w:val="26"/>
          <w:szCs w:val="26"/>
        </w:rPr>
        <w:t>s</w:t>
      </w:r>
      <w:r w:rsidR="004B19B6" w:rsidRPr="00CE10D0">
        <w:rPr>
          <w:rFonts w:ascii="Times New Roman" w:hAnsi="Times New Roman"/>
          <w:sz w:val="26"/>
          <w:szCs w:val="26"/>
        </w:rPr>
        <w:t xml:space="preserve"> rašmenimis</w:t>
      </w:r>
      <w:r w:rsidR="005D3D85" w:rsidRPr="00CE10D0">
        <w:rPr>
          <w:rFonts w:ascii="Times New Roman" w:hAnsi="Times New Roman"/>
          <w:sz w:val="26"/>
          <w:szCs w:val="26"/>
        </w:rPr>
        <w:t xml:space="preserve"> draudimo</w:t>
      </w:r>
      <w:r w:rsidR="004B19B6" w:rsidRPr="00CE10D0">
        <w:rPr>
          <w:rFonts w:ascii="Times New Roman" w:hAnsi="Times New Roman"/>
          <w:sz w:val="26"/>
          <w:szCs w:val="26"/>
        </w:rPr>
        <w:t xml:space="preserve"> panaikinimas</w:t>
      </w:r>
      <w:r w:rsidR="00446B4C" w:rsidRPr="00CE10D0">
        <w:rPr>
          <w:rFonts w:ascii="Times New Roman" w:hAnsi="Times New Roman"/>
          <w:sz w:val="26"/>
          <w:szCs w:val="26"/>
        </w:rPr>
        <w:t xml:space="preserve">, </w:t>
      </w:r>
      <w:r w:rsidR="00B46697" w:rsidRPr="00CE10D0">
        <w:rPr>
          <w:rFonts w:ascii="Times New Roman" w:hAnsi="Times New Roman"/>
          <w:sz w:val="26"/>
          <w:szCs w:val="26"/>
        </w:rPr>
        <w:t xml:space="preserve">1906 m. </w:t>
      </w:r>
      <w:r w:rsidR="00B4331E">
        <w:rPr>
          <w:rFonts w:ascii="Times New Roman" w:hAnsi="Times New Roman"/>
          <w:sz w:val="26"/>
          <w:szCs w:val="26"/>
        </w:rPr>
        <w:t>S</w:t>
      </w:r>
      <w:r w:rsidR="00B46697" w:rsidRPr="00CE10D0">
        <w:rPr>
          <w:rFonts w:ascii="Times New Roman" w:hAnsi="Times New Roman"/>
          <w:sz w:val="26"/>
          <w:szCs w:val="26"/>
        </w:rPr>
        <w:t>paudos įstaty</w:t>
      </w:r>
      <w:r w:rsidR="00023080" w:rsidRPr="00CE10D0">
        <w:rPr>
          <w:rFonts w:ascii="Times New Roman" w:hAnsi="Times New Roman"/>
          <w:sz w:val="26"/>
          <w:szCs w:val="26"/>
        </w:rPr>
        <w:t xml:space="preserve">mo </w:t>
      </w:r>
      <w:r w:rsidR="00E82443" w:rsidRPr="00CE10D0">
        <w:rPr>
          <w:rFonts w:ascii="Times New Roman" w:hAnsi="Times New Roman"/>
          <w:sz w:val="26"/>
          <w:szCs w:val="26"/>
        </w:rPr>
        <w:t>pakeitimas</w:t>
      </w:r>
      <w:r w:rsidR="00B46697" w:rsidRPr="00CE10D0">
        <w:rPr>
          <w:rFonts w:ascii="Times New Roman" w:hAnsi="Times New Roman"/>
          <w:sz w:val="26"/>
          <w:szCs w:val="26"/>
        </w:rPr>
        <w:t xml:space="preserve">, </w:t>
      </w:r>
      <w:r w:rsidR="004B19B6" w:rsidRPr="00CE10D0">
        <w:rPr>
          <w:rFonts w:ascii="Times New Roman" w:hAnsi="Times New Roman"/>
          <w:sz w:val="26"/>
          <w:szCs w:val="26"/>
        </w:rPr>
        <w:t>1907 m. kitatikių teisių sulyginimas)</w:t>
      </w:r>
      <w:r w:rsidR="00446B4C" w:rsidRPr="00CE10D0">
        <w:rPr>
          <w:rFonts w:ascii="Times New Roman" w:hAnsi="Times New Roman"/>
          <w:sz w:val="26"/>
          <w:szCs w:val="26"/>
        </w:rPr>
        <w:t>.</w:t>
      </w:r>
      <w:r w:rsidR="0042413C" w:rsidRPr="00CE10D0">
        <w:rPr>
          <w:rFonts w:ascii="Times New Roman" w:hAnsi="Times New Roman"/>
          <w:sz w:val="26"/>
          <w:szCs w:val="26"/>
        </w:rPr>
        <w:t xml:space="preserve"> </w:t>
      </w:r>
      <w:r w:rsidR="004B19B6" w:rsidRPr="00CE10D0">
        <w:rPr>
          <w:rFonts w:ascii="Times New Roman" w:hAnsi="Times New Roman"/>
          <w:sz w:val="26"/>
          <w:szCs w:val="26"/>
        </w:rPr>
        <w:t>Paskutin</w:t>
      </w:r>
      <w:r w:rsidR="002A6F6C">
        <w:rPr>
          <w:rFonts w:ascii="Times New Roman" w:hAnsi="Times New Roman"/>
          <w:sz w:val="26"/>
          <w:szCs w:val="26"/>
        </w:rPr>
        <w:t>ė</w:t>
      </w:r>
      <w:r w:rsidR="004B19B6" w:rsidRPr="00CE10D0">
        <w:rPr>
          <w:rFonts w:ascii="Times New Roman" w:hAnsi="Times New Roman"/>
          <w:sz w:val="26"/>
          <w:szCs w:val="26"/>
        </w:rPr>
        <w:t xml:space="preserve"> data siejama su Sovietų Sąjungos </w:t>
      </w:r>
      <w:r w:rsidR="00023080" w:rsidRPr="00CE10D0">
        <w:rPr>
          <w:rFonts w:ascii="Times New Roman" w:hAnsi="Times New Roman"/>
          <w:sz w:val="26"/>
          <w:szCs w:val="26"/>
        </w:rPr>
        <w:t>re</w:t>
      </w:r>
      <w:r w:rsidR="004B19B6" w:rsidRPr="00CE10D0">
        <w:rPr>
          <w:rFonts w:ascii="Times New Roman" w:hAnsi="Times New Roman"/>
          <w:sz w:val="26"/>
          <w:szCs w:val="26"/>
        </w:rPr>
        <w:t xml:space="preserve">okupacija, kurios metu buvo </w:t>
      </w:r>
      <w:r w:rsidR="00B06A4F" w:rsidRPr="00CE10D0">
        <w:rPr>
          <w:rFonts w:ascii="Times New Roman" w:hAnsi="Times New Roman"/>
          <w:sz w:val="26"/>
          <w:szCs w:val="26"/>
        </w:rPr>
        <w:t>suardytas</w:t>
      </w:r>
      <w:r w:rsidR="004B19B6" w:rsidRPr="00CE10D0">
        <w:rPr>
          <w:rFonts w:ascii="Times New Roman" w:hAnsi="Times New Roman"/>
          <w:sz w:val="26"/>
          <w:szCs w:val="26"/>
        </w:rPr>
        <w:t xml:space="preserve"> </w:t>
      </w:r>
      <w:r w:rsidR="0042413C" w:rsidRPr="00CE10D0">
        <w:rPr>
          <w:rFonts w:ascii="Times New Roman" w:hAnsi="Times New Roman"/>
          <w:sz w:val="26"/>
          <w:szCs w:val="26"/>
        </w:rPr>
        <w:t xml:space="preserve">raštijos </w:t>
      </w:r>
      <w:r w:rsidR="004B19B6" w:rsidRPr="00CE10D0">
        <w:rPr>
          <w:rFonts w:ascii="Times New Roman" w:hAnsi="Times New Roman"/>
          <w:sz w:val="26"/>
          <w:szCs w:val="26"/>
        </w:rPr>
        <w:t xml:space="preserve">kūrėjų </w:t>
      </w:r>
      <w:r w:rsidR="0042413C" w:rsidRPr="00CE10D0">
        <w:rPr>
          <w:rFonts w:ascii="Times New Roman" w:hAnsi="Times New Roman"/>
          <w:sz w:val="26"/>
          <w:szCs w:val="26"/>
        </w:rPr>
        <w:t xml:space="preserve">ir knygos veikėjų </w:t>
      </w:r>
      <w:r w:rsidR="004B19B6" w:rsidRPr="00CE10D0">
        <w:rPr>
          <w:rFonts w:ascii="Times New Roman" w:hAnsi="Times New Roman"/>
          <w:sz w:val="26"/>
          <w:szCs w:val="26"/>
        </w:rPr>
        <w:t>kontingentas</w:t>
      </w:r>
      <w:r w:rsidR="00277744" w:rsidRPr="00CE10D0">
        <w:rPr>
          <w:rFonts w:ascii="Times New Roman" w:hAnsi="Times New Roman"/>
          <w:sz w:val="26"/>
          <w:szCs w:val="26"/>
        </w:rPr>
        <w:t xml:space="preserve"> (piliečių pasitraukimas į Vakarus, trėmimai, </w:t>
      </w:r>
      <w:r w:rsidR="00277744" w:rsidRPr="00CE10D0">
        <w:rPr>
          <w:rFonts w:ascii="Times New Roman" w:hAnsi="Times New Roman"/>
          <w:sz w:val="26"/>
          <w:szCs w:val="26"/>
        </w:rPr>
        <w:lastRenderedPageBreak/>
        <w:t>žudynės, partizaninis karas)</w:t>
      </w:r>
      <w:r w:rsidR="00C96DAC" w:rsidRPr="00CE10D0">
        <w:rPr>
          <w:rFonts w:ascii="Times New Roman" w:hAnsi="Times New Roman"/>
          <w:sz w:val="26"/>
          <w:szCs w:val="26"/>
        </w:rPr>
        <w:t>, taip pat institucionalizuota leidyba</w:t>
      </w:r>
      <w:r w:rsidR="00B46697" w:rsidRPr="00CE10D0">
        <w:rPr>
          <w:rFonts w:ascii="Times New Roman" w:hAnsi="Times New Roman"/>
          <w:sz w:val="26"/>
          <w:szCs w:val="26"/>
        </w:rPr>
        <w:t xml:space="preserve"> ir</w:t>
      </w:r>
      <w:r w:rsidR="00C96DAC" w:rsidRPr="00CE10D0">
        <w:rPr>
          <w:rFonts w:ascii="Times New Roman" w:hAnsi="Times New Roman"/>
          <w:sz w:val="26"/>
          <w:szCs w:val="26"/>
        </w:rPr>
        <w:t xml:space="preserve"> </w:t>
      </w:r>
      <w:r w:rsidR="00B46697" w:rsidRPr="00CE10D0">
        <w:rPr>
          <w:rFonts w:ascii="Times New Roman" w:hAnsi="Times New Roman"/>
          <w:sz w:val="26"/>
          <w:szCs w:val="26"/>
        </w:rPr>
        <w:t>apribota regioninės kultūros plėtra</w:t>
      </w:r>
      <w:r w:rsidR="00A775C2" w:rsidRPr="00CE10D0">
        <w:rPr>
          <w:rFonts w:ascii="Times New Roman" w:hAnsi="Times New Roman"/>
          <w:sz w:val="26"/>
          <w:szCs w:val="26"/>
        </w:rPr>
        <w:t>.</w:t>
      </w:r>
    </w:p>
    <w:p w:rsidR="00FA79A8" w:rsidRPr="00CE10D0" w:rsidRDefault="00C00EB2" w:rsidP="00E24BE2">
      <w:pPr>
        <w:spacing w:after="0" w:line="360" w:lineRule="auto"/>
        <w:ind w:firstLine="851"/>
        <w:jc w:val="both"/>
        <w:rPr>
          <w:rFonts w:ascii="Times New Roman" w:hAnsi="Times New Roman"/>
          <w:sz w:val="26"/>
          <w:szCs w:val="26"/>
        </w:rPr>
      </w:pPr>
      <w:r w:rsidRPr="00CE10D0">
        <w:rPr>
          <w:rFonts w:ascii="Times New Roman" w:hAnsi="Times New Roman"/>
          <w:i/>
          <w:sz w:val="26"/>
          <w:szCs w:val="26"/>
        </w:rPr>
        <w:t>Geo</w:t>
      </w:r>
      <w:r w:rsidR="0042413C" w:rsidRPr="00CE10D0">
        <w:rPr>
          <w:rFonts w:ascii="Times New Roman" w:hAnsi="Times New Roman"/>
          <w:i/>
          <w:sz w:val="26"/>
          <w:szCs w:val="26"/>
        </w:rPr>
        <w:t>grafinė apibrėžtis</w:t>
      </w:r>
      <w:r w:rsidRPr="00CE10D0">
        <w:rPr>
          <w:rFonts w:ascii="Times New Roman" w:hAnsi="Times New Roman"/>
          <w:i/>
          <w:sz w:val="26"/>
          <w:szCs w:val="26"/>
        </w:rPr>
        <w:t>.</w:t>
      </w:r>
      <w:r w:rsidR="00D0739A" w:rsidRPr="00CE10D0">
        <w:rPr>
          <w:rFonts w:ascii="Times New Roman" w:hAnsi="Times New Roman"/>
          <w:sz w:val="26"/>
          <w:szCs w:val="26"/>
        </w:rPr>
        <w:t xml:space="preserve"> </w:t>
      </w:r>
      <w:r w:rsidRPr="00CE10D0">
        <w:rPr>
          <w:rFonts w:ascii="Times New Roman" w:hAnsi="Times New Roman"/>
          <w:sz w:val="26"/>
          <w:szCs w:val="26"/>
        </w:rPr>
        <w:t>Tyrimo objektas</w:t>
      </w:r>
      <w:r w:rsidR="00D0739A" w:rsidRPr="00CE10D0">
        <w:rPr>
          <w:rFonts w:ascii="Times New Roman" w:hAnsi="Times New Roman"/>
          <w:sz w:val="26"/>
          <w:szCs w:val="26"/>
        </w:rPr>
        <w:t xml:space="preserve"> </w:t>
      </w:r>
      <w:r w:rsidR="006F29C0" w:rsidRPr="00CE10D0">
        <w:rPr>
          <w:rFonts w:ascii="Times New Roman" w:hAnsi="Times New Roman"/>
          <w:sz w:val="26"/>
          <w:szCs w:val="26"/>
        </w:rPr>
        <w:t xml:space="preserve">preliminariai </w:t>
      </w:r>
      <w:r w:rsidR="00D0739A" w:rsidRPr="00CE10D0">
        <w:rPr>
          <w:rFonts w:ascii="Times New Roman" w:hAnsi="Times New Roman"/>
          <w:sz w:val="26"/>
          <w:szCs w:val="26"/>
        </w:rPr>
        <w:t>išsitenka istoriškai kintančiame Žema</w:t>
      </w:r>
      <w:r w:rsidR="004B19B6" w:rsidRPr="00CE10D0">
        <w:rPr>
          <w:rFonts w:ascii="Times New Roman" w:hAnsi="Times New Roman"/>
          <w:sz w:val="26"/>
          <w:szCs w:val="26"/>
        </w:rPr>
        <w:t>itijos regione</w:t>
      </w:r>
      <w:r w:rsidR="006F29C0" w:rsidRPr="00CE10D0">
        <w:rPr>
          <w:rFonts w:ascii="Times New Roman" w:hAnsi="Times New Roman"/>
          <w:sz w:val="26"/>
          <w:szCs w:val="26"/>
        </w:rPr>
        <w:t>, kuris iki Pirmojo pasaulinio karo apėmė Raseinių, Telšių ir Šiaulių apskritis bei Palangos valsčiaus teritoriją. R</w:t>
      </w:r>
      <w:r w:rsidR="00C96DAC" w:rsidRPr="00CE10D0">
        <w:rPr>
          <w:rFonts w:ascii="Times New Roman" w:hAnsi="Times New Roman"/>
          <w:sz w:val="26"/>
          <w:szCs w:val="26"/>
        </w:rPr>
        <w:t>emiamasi kompleksine kultūrinių regionų samprata</w:t>
      </w:r>
      <w:r w:rsidR="00AE7C6B" w:rsidRPr="00CE10D0">
        <w:rPr>
          <w:rFonts w:ascii="Times New Roman" w:hAnsi="Times New Roman"/>
          <w:sz w:val="26"/>
          <w:szCs w:val="26"/>
        </w:rPr>
        <w:t xml:space="preserve">, </w:t>
      </w:r>
      <w:r w:rsidR="00C96DAC" w:rsidRPr="00CE10D0">
        <w:rPr>
          <w:rFonts w:ascii="Times New Roman" w:hAnsi="Times New Roman"/>
          <w:sz w:val="26"/>
          <w:szCs w:val="26"/>
        </w:rPr>
        <w:t>j</w:t>
      </w:r>
      <w:r w:rsidR="00D43BCC" w:rsidRPr="00CE10D0">
        <w:rPr>
          <w:rFonts w:ascii="Times New Roman" w:hAnsi="Times New Roman"/>
          <w:sz w:val="26"/>
          <w:szCs w:val="26"/>
        </w:rPr>
        <w:t>o teritorinė apibrėžtis</w:t>
      </w:r>
      <w:r w:rsidR="00EB7FD2" w:rsidRPr="00CE10D0">
        <w:rPr>
          <w:rFonts w:ascii="Times New Roman" w:hAnsi="Times New Roman"/>
          <w:sz w:val="26"/>
          <w:szCs w:val="26"/>
        </w:rPr>
        <w:t xml:space="preserve"> dar tikslintina.</w:t>
      </w:r>
    </w:p>
    <w:p w:rsidR="00FA79A8" w:rsidRPr="00CE10D0" w:rsidRDefault="00C00EB2" w:rsidP="00E24BE2">
      <w:pPr>
        <w:spacing w:after="0" w:line="360" w:lineRule="auto"/>
        <w:ind w:firstLine="851"/>
        <w:jc w:val="both"/>
        <w:rPr>
          <w:rFonts w:ascii="Times New Roman" w:hAnsi="Times New Roman"/>
          <w:sz w:val="26"/>
          <w:szCs w:val="26"/>
        </w:rPr>
      </w:pPr>
      <w:r w:rsidRPr="00CE10D0">
        <w:rPr>
          <w:rFonts w:ascii="Times New Roman" w:hAnsi="Times New Roman"/>
          <w:i/>
          <w:sz w:val="26"/>
          <w:szCs w:val="26"/>
        </w:rPr>
        <w:t>Etnosocialinė apibrėžtis</w:t>
      </w:r>
      <w:r w:rsidRPr="00CE10D0">
        <w:rPr>
          <w:rFonts w:ascii="Times New Roman" w:hAnsi="Times New Roman"/>
          <w:sz w:val="26"/>
          <w:szCs w:val="26"/>
        </w:rPr>
        <w:t>. T</w:t>
      </w:r>
      <w:r w:rsidR="00D0739A" w:rsidRPr="00CE10D0">
        <w:rPr>
          <w:rFonts w:ascii="Times New Roman" w:hAnsi="Times New Roman"/>
          <w:sz w:val="26"/>
          <w:szCs w:val="26"/>
        </w:rPr>
        <w:t xml:space="preserve">iriama </w:t>
      </w:r>
      <w:r w:rsidRPr="00CE10D0">
        <w:rPr>
          <w:rFonts w:ascii="Times New Roman" w:hAnsi="Times New Roman"/>
          <w:sz w:val="26"/>
          <w:szCs w:val="26"/>
        </w:rPr>
        <w:t>regioninė</w:t>
      </w:r>
      <w:r w:rsidR="00D0739A" w:rsidRPr="00CE10D0">
        <w:rPr>
          <w:rFonts w:ascii="Times New Roman" w:hAnsi="Times New Roman"/>
          <w:sz w:val="26"/>
          <w:szCs w:val="26"/>
        </w:rPr>
        <w:t xml:space="preserve"> bendruomenė</w:t>
      </w:r>
      <w:r w:rsidR="00A5130B" w:rsidRPr="00CE10D0">
        <w:rPr>
          <w:rFonts w:ascii="Times New Roman" w:hAnsi="Times New Roman"/>
          <w:sz w:val="26"/>
          <w:szCs w:val="26"/>
        </w:rPr>
        <w:t xml:space="preserve">: </w:t>
      </w:r>
      <w:r w:rsidR="00D0739A" w:rsidRPr="00CE10D0">
        <w:rPr>
          <w:rFonts w:ascii="Times New Roman" w:hAnsi="Times New Roman"/>
          <w:sz w:val="26"/>
          <w:szCs w:val="26"/>
        </w:rPr>
        <w:t xml:space="preserve">žemaičių </w:t>
      </w:r>
      <w:r w:rsidR="00A5130B" w:rsidRPr="00CE10D0">
        <w:rPr>
          <w:rFonts w:ascii="Times New Roman" w:hAnsi="Times New Roman"/>
          <w:sz w:val="26"/>
          <w:szCs w:val="26"/>
        </w:rPr>
        <w:t>sub</w:t>
      </w:r>
      <w:r w:rsidR="00D0739A" w:rsidRPr="00CE10D0">
        <w:rPr>
          <w:rFonts w:ascii="Times New Roman" w:hAnsi="Times New Roman"/>
          <w:sz w:val="26"/>
          <w:szCs w:val="26"/>
        </w:rPr>
        <w:t>etnosas, Žemaitijos lenkai, rusai, vokiečiai ir kit</w:t>
      </w:r>
      <w:r w:rsidR="00A5130B" w:rsidRPr="00CE10D0">
        <w:rPr>
          <w:rFonts w:ascii="Times New Roman" w:hAnsi="Times New Roman"/>
          <w:sz w:val="26"/>
          <w:szCs w:val="26"/>
        </w:rPr>
        <w:t>os integralios tautinės mažumos, neišsaugojusios savo knygos kultūros.</w:t>
      </w:r>
      <w:r w:rsidR="00D0739A" w:rsidRPr="00CE10D0">
        <w:rPr>
          <w:rFonts w:ascii="Times New Roman" w:hAnsi="Times New Roman"/>
          <w:sz w:val="26"/>
          <w:szCs w:val="26"/>
        </w:rPr>
        <w:t xml:space="preserve"> </w:t>
      </w:r>
      <w:r w:rsidR="00A5130B" w:rsidRPr="00CE10D0">
        <w:rPr>
          <w:rFonts w:ascii="Times New Roman" w:hAnsi="Times New Roman"/>
          <w:sz w:val="26"/>
          <w:szCs w:val="26"/>
        </w:rPr>
        <w:t xml:space="preserve">Atsiribojama nuo </w:t>
      </w:r>
      <w:r w:rsidR="00D0739A" w:rsidRPr="00CE10D0">
        <w:rPr>
          <w:rFonts w:ascii="Times New Roman" w:hAnsi="Times New Roman"/>
          <w:sz w:val="26"/>
          <w:szCs w:val="26"/>
        </w:rPr>
        <w:t>žyd</w:t>
      </w:r>
      <w:r w:rsidR="00A5130B" w:rsidRPr="00CE10D0">
        <w:rPr>
          <w:rFonts w:ascii="Times New Roman" w:hAnsi="Times New Roman"/>
          <w:sz w:val="26"/>
          <w:szCs w:val="26"/>
        </w:rPr>
        <w:t>ų</w:t>
      </w:r>
      <w:r w:rsidR="00AC1B5B" w:rsidRPr="00CE10D0">
        <w:rPr>
          <w:rFonts w:ascii="Times New Roman" w:hAnsi="Times New Roman"/>
          <w:sz w:val="26"/>
          <w:szCs w:val="26"/>
        </w:rPr>
        <w:t xml:space="preserve"> bendruomenės</w:t>
      </w:r>
      <w:r w:rsidR="005D3D85" w:rsidRPr="00CE10D0">
        <w:rPr>
          <w:rFonts w:ascii="Times New Roman" w:hAnsi="Times New Roman"/>
          <w:sz w:val="26"/>
          <w:szCs w:val="26"/>
        </w:rPr>
        <w:t>, kurios atstovai</w:t>
      </w:r>
      <w:r w:rsidR="00A5130B" w:rsidRPr="00CE10D0">
        <w:rPr>
          <w:rFonts w:ascii="Times New Roman" w:hAnsi="Times New Roman"/>
          <w:sz w:val="26"/>
          <w:szCs w:val="26"/>
        </w:rPr>
        <w:t xml:space="preserve"> buvo įgavę regionin</w:t>
      </w:r>
      <w:r w:rsidR="00AC1B5B" w:rsidRPr="00CE10D0">
        <w:rPr>
          <w:rFonts w:ascii="Times New Roman" w:hAnsi="Times New Roman"/>
          <w:sz w:val="26"/>
          <w:szCs w:val="26"/>
        </w:rPr>
        <w:t>ės</w:t>
      </w:r>
      <w:r w:rsidR="00A5130B" w:rsidRPr="00CE10D0">
        <w:rPr>
          <w:rFonts w:ascii="Times New Roman" w:hAnsi="Times New Roman"/>
          <w:sz w:val="26"/>
          <w:szCs w:val="26"/>
        </w:rPr>
        <w:t xml:space="preserve"> tapatyb</w:t>
      </w:r>
      <w:r w:rsidR="00AC1B5B" w:rsidRPr="00CE10D0">
        <w:rPr>
          <w:rFonts w:ascii="Times New Roman" w:hAnsi="Times New Roman"/>
          <w:sz w:val="26"/>
          <w:szCs w:val="26"/>
        </w:rPr>
        <w:t>ės bruožų</w:t>
      </w:r>
      <w:r w:rsidR="00A5130B" w:rsidRPr="00CE10D0">
        <w:rPr>
          <w:rStyle w:val="FootnoteReference"/>
          <w:rFonts w:ascii="Times New Roman" w:hAnsi="Times New Roman"/>
          <w:sz w:val="26"/>
          <w:szCs w:val="26"/>
        </w:rPr>
        <w:footnoteReference w:id="66"/>
      </w:r>
      <w:r w:rsidR="00A5130B" w:rsidRPr="00CE10D0">
        <w:rPr>
          <w:rFonts w:ascii="Times New Roman" w:hAnsi="Times New Roman"/>
          <w:sz w:val="26"/>
          <w:szCs w:val="26"/>
        </w:rPr>
        <w:t xml:space="preserve">, bet </w:t>
      </w:r>
      <w:r w:rsidR="005D3D85" w:rsidRPr="00CE10D0">
        <w:rPr>
          <w:rFonts w:ascii="Times New Roman" w:hAnsi="Times New Roman"/>
          <w:sz w:val="26"/>
          <w:szCs w:val="26"/>
        </w:rPr>
        <w:t xml:space="preserve">taip pat jie </w:t>
      </w:r>
      <w:r w:rsidR="00A5130B" w:rsidRPr="00CE10D0">
        <w:rPr>
          <w:rFonts w:ascii="Times New Roman" w:hAnsi="Times New Roman"/>
          <w:sz w:val="26"/>
          <w:szCs w:val="26"/>
        </w:rPr>
        <w:t>buvo išlaikę sav</w:t>
      </w:r>
      <w:r w:rsidR="005575F0" w:rsidRPr="00CE10D0">
        <w:rPr>
          <w:rFonts w:ascii="Times New Roman" w:hAnsi="Times New Roman"/>
          <w:sz w:val="26"/>
          <w:szCs w:val="26"/>
        </w:rPr>
        <w:t>o</w:t>
      </w:r>
      <w:r w:rsidR="00A5130B" w:rsidRPr="00CE10D0">
        <w:rPr>
          <w:rFonts w:ascii="Times New Roman" w:hAnsi="Times New Roman"/>
          <w:sz w:val="26"/>
          <w:szCs w:val="26"/>
        </w:rPr>
        <w:t xml:space="preserve"> knygos kultūrą, paremtą hebrajišku raštu </w:t>
      </w:r>
      <w:r w:rsidR="005575F0" w:rsidRPr="00CE10D0">
        <w:rPr>
          <w:rFonts w:ascii="Times New Roman" w:hAnsi="Times New Roman"/>
          <w:sz w:val="26"/>
          <w:szCs w:val="26"/>
        </w:rPr>
        <w:t xml:space="preserve">hebrajų </w:t>
      </w:r>
      <w:r w:rsidR="00252EB3" w:rsidRPr="00CE10D0">
        <w:rPr>
          <w:rFonts w:ascii="Times New Roman" w:hAnsi="Times New Roman"/>
          <w:sz w:val="26"/>
          <w:szCs w:val="26"/>
        </w:rPr>
        <w:t>bei</w:t>
      </w:r>
      <w:r w:rsidR="005575F0" w:rsidRPr="00CE10D0">
        <w:rPr>
          <w:rFonts w:ascii="Times New Roman" w:hAnsi="Times New Roman"/>
          <w:sz w:val="26"/>
          <w:szCs w:val="26"/>
        </w:rPr>
        <w:t xml:space="preserve"> </w:t>
      </w:r>
      <w:r w:rsidR="00A5130B" w:rsidRPr="00CE10D0">
        <w:rPr>
          <w:rFonts w:ascii="Times New Roman" w:hAnsi="Times New Roman"/>
          <w:sz w:val="26"/>
          <w:szCs w:val="26"/>
        </w:rPr>
        <w:t>jidiš kalbomis</w:t>
      </w:r>
      <w:r w:rsidR="00D0739A" w:rsidRPr="00CE10D0">
        <w:rPr>
          <w:rFonts w:ascii="Times New Roman" w:hAnsi="Times New Roman"/>
          <w:sz w:val="26"/>
          <w:szCs w:val="26"/>
        </w:rPr>
        <w:t>.</w:t>
      </w:r>
    </w:p>
    <w:p w:rsidR="00D0739A" w:rsidRPr="00CE10D0" w:rsidRDefault="00E24BE2" w:rsidP="00E24BE2">
      <w:pPr>
        <w:spacing w:after="0" w:line="360" w:lineRule="auto"/>
        <w:ind w:firstLine="851"/>
        <w:jc w:val="both"/>
        <w:rPr>
          <w:rFonts w:ascii="Times New Roman" w:hAnsi="Times New Roman"/>
          <w:sz w:val="26"/>
          <w:szCs w:val="26"/>
        </w:rPr>
      </w:pPr>
      <w:r w:rsidRPr="00CE10D0">
        <w:rPr>
          <w:rFonts w:ascii="Times New Roman" w:hAnsi="Times New Roman"/>
          <w:sz w:val="26"/>
          <w:szCs w:val="26"/>
        </w:rPr>
        <w:t xml:space="preserve">Knygos nagrinėjimo pagrindu darbe paimta </w:t>
      </w:r>
      <w:r w:rsidRPr="00CE10D0">
        <w:rPr>
          <w:rFonts w:ascii="Times New Roman" w:hAnsi="Times New Roman"/>
          <w:i/>
          <w:sz w:val="26"/>
          <w:szCs w:val="26"/>
        </w:rPr>
        <w:t xml:space="preserve">regioninės knygos </w:t>
      </w:r>
      <w:r w:rsidRPr="00CE10D0">
        <w:rPr>
          <w:rFonts w:ascii="Times New Roman" w:hAnsi="Times New Roman"/>
          <w:sz w:val="26"/>
          <w:szCs w:val="26"/>
        </w:rPr>
        <w:t xml:space="preserve">samprata, todėl dėmesys </w:t>
      </w:r>
      <w:r w:rsidR="00161AE5" w:rsidRPr="00CE10D0">
        <w:rPr>
          <w:rFonts w:ascii="Times New Roman" w:hAnsi="Times New Roman"/>
          <w:sz w:val="26"/>
          <w:szCs w:val="26"/>
        </w:rPr>
        <w:t xml:space="preserve">skiriamas visai (išskyrus žydiškai) spaudos produkcijai, sukurtai Žemaitijos regione 1905–1944 m. Darbe taip pat </w:t>
      </w:r>
      <w:r w:rsidR="00161AE5" w:rsidRPr="00CE10D0">
        <w:rPr>
          <w:rFonts w:ascii="Times New Roman" w:hAnsi="Times New Roman"/>
          <w:i/>
          <w:sz w:val="26"/>
          <w:szCs w:val="26"/>
        </w:rPr>
        <w:t>atsiribojama</w:t>
      </w:r>
      <w:r w:rsidR="00161AE5" w:rsidRPr="00CE10D0">
        <w:rPr>
          <w:rFonts w:ascii="Times New Roman" w:hAnsi="Times New Roman"/>
          <w:sz w:val="26"/>
          <w:szCs w:val="26"/>
        </w:rPr>
        <w:t xml:space="preserve"> nuo 1) radijo, kino, iš dalies ir periodinės spaudos bei kt. masinio informavimo priemonių analizės, neieškant jų tarpusavio sąsajų su regiono bendruomenės informaciniais ir estetiniais poreikiais;</w:t>
      </w:r>
      <w:r w:rsidR="00FA79A8" w:rsidRPr="00CE10D0">
        <w:rPr>
          <w:rFonts w:ascii="Times New Roman" w:hAnsi="Times New Roman"/>
          <w:sz w:val="26"/>
          <w:szCs w:val="26"/>
        </w:rPr>
        <w:t xml:space="preserve"> nuo</w:t>
      </w:r>
      <w:r w:rsidR="00161AE5" w:rsidRPr="00CE10D0">
        <w:rPr>
          <w:rFonts w:ascii="Times New Roman" w:hAnsi="Times New Roman"/>
          <w:sz w:val="26"/>
          <w:szCs w:val="26"/>
        </w:rPr>
        <w:t xml:space="preserve"> 2) detalios regioninės knygos kultūros recepcijos analizės</w:t>
      </w:r>
      <w:r w:rsidR="002A6F6C">
        <w:rPr>
          <w:rFonts w:ascii="Times New Roman" w:hAnsi="Times New Roman"/>
          <w:sz w:val="26"/>
          <w:szCs w:val="26"/>
        </w:rPr>
        <w:t>,</w:t>
      </w:r>
      <w:r w:rsidR="00161AE5" w:rsidRPr="00CE10D0">
        <w:rPr>
          <w:rFonts w:ascii="Times New Roman" w:hAnsi="Times New Roman"/>
          <w:sz w:val="26"/>
          <w:szCs w:val="26"/>
        </w:rPr>
        <w:t xml:space="preserve"> kaip peržengiančios tiriamo objekto pažinimo ribas.</w:t>
      </w:r>
    </w:p>
    <w:p w:rsidR="00595ADB" w:rsidRPr="00CE10D0" w:rsidRDefault="006C1132" w:rsidP="00FA79A8">
      <w:pPr>
        <w:spacing w:before="120" w:after="0" w:line="360" w:lineRule="auto"/>
        <w:ind w:firstLine="709"/>
        <w:jc w:val="both"/>
        <w:rPr>
          <w:rFonts w:ascii="Times New Roman" w:hAnsi="Times New Roman"/>
          <w:sz w:val="26"/>
          <w:szCs w:val="26"/>
        </w:rPr>
      </w:pPr>
      <w:r w:rsidRPr="00CE10D0">
        <w:rPr>
          <w:rFonts w:ascii="Times New Roman" w:hAnsi="Times New Roman"/>
          <w:caps/>
          <w:sz w:val="26"/>
          <w:szCs w:val="26"/>
        </w:rPr>
        <w:t>Tyrimo t</w:t>
      </w:r>
      <w:r w:rsidR="00D0739A" w:rsidRPr="00CE10D0">
        <w:rPr>
          <w:rFonts w:ascii="Times New Roman" w:hAnsi="Times New Roman"/>
          <w:caps/>
          <w:sz w:val="26"/>
          <w:szCs w:val="26"/>
        </w:rPr>
        <w:t>ikslas</w:t>
      </w:r>
      <w:r w:rsidRPr="00CE10D0">
        <w:rPr>
          <w:rFonts w:ascii="Times New Roman" w:hAnsi="Times New Roman"/>
          <w:caps/>
          <w:sz w:val="26"/>
          <w:szCs w:val="26"/>
        </w:rPr>
        <w:t xml:space="preserve"> ir uždaviniai.</w:t>
      </w:r>
      <w:r w:rsidR="00D0739A" w:rsidRPr="00CE10D0">
        <w:rPr>
          <w:rFonts w:ascii="Times New Roman" w:hAnsi="Times New Roman"/>
          <w:sz w:val="26"/>
          <w:szCs w:val="26"/>
        </w:rPr>
        <w:t xml:space="preserve"> </w:t>
      </w:r>
      <w:r w:rsidR="00B06A4F" w:rsidRPr="00CE10D0">
        <w:rPr>
          <w:rFonts w:ascii="Times New Roman" w:hAnsi="Times New Roman"/>
          <w:sz w:val="26"/>
          <w:szCs w:val="26"/>
        </w:rPr>
        <w:t>Disertaciniu darbu s</w:t>
      </w:r>
      <w:r w:rsidR="00E54361" w:rsidRPr="00CE10D0">
        <w:rPr>
          <w:rFonts w:ascii="Times New Roman" w:hAnsi="Times New Roman"/>
          <w:sz w:val="26"/>
          <w:szCs w:val="26"/>
        </w:rPr>
        <w:t>iekiam</w:t>
      </w:r>
      <w:r w:rsidR="00303C8F" w:rsidRPr="00CE10D0">
        <w:rPr>
          <w:rFonts w:ascii="Times New Roman" w:hAnsi="Times New Roman"/>
          <w:sz w:val="26"/>
          <w:szCs w:val="26"/>
        </w:rPr>
        <w:t>a</w:t>
      </w:r>
      <w:r w:rsidR="00E54361" w:rsidRPr="00CE10D0">
        <w:rPr>
          <w:rFonts w:ascii="Times New Roman" w:hAnsi="Times New Roman"/>
          <w:sz w:val="26"/>
          <w:szCs w:val="26"/>
        </w:rPr>
        <w:t xml:space="preserve"> </w:t>
      </w:r>
      <w:r w:rsidR="00E63601" w:rsidRPr="00CE10D0">
        <w:rPr>
          <w:rFonts w:ascii="Times New Roman" w:hAnsi="Times New Roman"/>
          <w:sz w:val="26"/>
          <w:szCs w:val="26"/>
        </w:rPr>
        <w:t>konceptualizuoti</w:t>
      </w:r>
      <w:r w:rsidR="005A0F00" w:rsidRPr="00CE10D0">
        <w:rPr>
          <w:rFonts w:ascii="Times New Roman" w:hAnsi="Times New Roman"/>
          <w:sz w:val="26"/>
          <w:szCs w:val="26"/>
        </w:rPr>
        <w:t xml:space="preserve"> regioninė</w:t>
      </w:r>
      <w:r w:rsidR="002A6F6C">
        <w:rPr>
          <w:rFonts w:ascii="Times New Roman" w:hAnsi="Times New Roman"/>
          <w:sz w:val="26"/>
          <w:szCs w:val="26"/>
        </w:rPr>
        <w:t>s knygos kultūros tyrimo prieigą</w:t>
      </w:r>
      <w:r w:rsidR="005A0F00" w:rsidRPr="00CE10D0">
        <w:rPr>
          <w:rFonts w:ascii="Times New Roman" w:hAnsi="Times New Roman"/>
          <w:sz w:val="26"/>
          <w:szCs w:val="26"/>
        </w:rPr>
        <w:t xml:space="preserve"> ir ja remiantis nustatyti</w:t>
      </w:r>
      <w:r w:rsidR="00E54361" w:rsidRPr="00CE10D0">
        <w:rPr>
          <w:rFonts w:ascii="Times New Roman" w:hAnsi="Times New Roman"/>
          <w:sz w:val="26"/>
          <w:szCs w:val="26"/>
        </w:rPr>
        <w:t xml:space="preserve"> </w:t>
      </w:r>
      <w:r w:rsidR="00023080" w:rsidRPr="00CE10D0">
        <w:rPr>
          <w:rFonts w:ascii="Times New Roman" w:hAnsi="Times New Roman"/>
          <w:sz w:val="26"/>
          <w:szCs w:val="26"/>
        </w:rPr>
        <w:t xml:space="preserve">1905–1944 m. </w:t>
      </w:r>
      <w:r w:rsidR="00E54361" w:rsidRPr="00CE10D0">
        <w:rPr>
          <w:rFonts w:ascii="Times New Roman" w:hAnsi="Times New Roman"/>
          <w:sz w:val="26"/>
          <w:szCs w:val="26"/>
        </w:rPr>
        <w:t>Žemaitijos knygos kultū</w:t>
      </w:r>
      <w:r w:rsidR="00023080" w:rsidRPr="00CE10D0">
        <w:rPr>
          <w:rFonts w:ascii="Times New Roman" w:hAnsi="Times New Roman"/>
          <w:sz w:val="26"/>
          <w:szCs w:val="26"/>
        </w:rPr>
        <w:t xml:space="preserve">ros regioniškumą ir integralumą </w:t>
      </w:r>
      <w:r w:rsidR="00CA1658" w:rsidRPr="00CE10D0">
        <w:rPr>
          <w:rFonts w:ascii="Times New Roman" w:hAnsi="Times New Roman"/>
          <w:sz w:val="26"/>
          <w:szCs w:val="26"/>
        </w:rPr>
        <w:t>besikurian</w:t>
      </w:r>
      <w:r w:rsidR="005A0F00" w:rsidRPr="00CE10D0">
        <w:rPr>
          <w:rFonts w:ascii="Times New Roman" w:hAnsi="Times New Roman"/>
          <w:sz w:val="26"/>
          <w:szCs w:val="26"/>
        </w:rPr>
        <w:t>čioje</w:t>
      </w:r>
      <w:r w:rsidR="00303C8F" w:rsidRPr="00CE10D0">
        <w:rPr>
          <w:rFonts w:ascii="Times New Roman" w:hAnsi="Times New Roman"/>
          <w:sz w:val="26"/>
          <w:szCs w:val="26"/>
        </w:rPr>
        <w:t xml:space="preserve"> </w:t>
      </w:r>
      <w:r w:rsidR="00E54361" w:rsidRPr="00CE10D0">
        <w:rPr>
          <w:rFonts w:ascii="Times New Roman" w:hAnsi="Times New Roman"/>
          <w:sz w:val="26"/>
          <w:szCs w:val="26"/>
        </w:rPr>
        <w:t>nacionalin</w:t>
      </w:r>
      <w:r w:rsidR="005A0F00" w:rsidRPr="00CE10D0">
        <w:rPr>
          <w:rFonts w:ascii="Times New Roman" w:hAnsi="Times New Roman"/>
          <w:sz w:val="26"/>
          <w:szCs w:val="26"/>
        </w:rPr>
        <w:t>ėje</w:t>
      </w:r>
      <w:r w:rsidR="00E54361" w:rsidRPr="00CE10D0">
        <w:rPr>
          <w:rFonts w:ascii="Times New Roman" w:hAnsi="Times New Roman"/>
          <w:sz w:val="26"/>
          <w:szCs w:val="26"/>
        </w:rPr>
        <w:t xml:space="preserve"> lietuvių knygos kultūr</w:t>
      </w:r>
      <w:r w:rsidR="005A0F00" w:rsidRPr="00CE10D0">
        <w:rPr>
          <w:rFonts w:ascii="Times New Roman" w:hAnsi="Times New Roman"/>
          <w:sz w:val="26"/>
          <w:szCs w:val="26"/>
        </w:rPr>
        <w:t>oje</w:t>
      </w:r>
      <w:r w:rsidR="00023080" w:rsidRPr="00CE10D0">
        <w:rPr>
          <w:rFonts w:ascii="Times New Roman" w:hAnsi="Times New Roman"/>
          <w:sz w:val="26"/>
          <w:szCs w:val="26"/>
        </w:rPr>
        <w:t xml:space="preserve"> nubrėžiant visuomeninių sąsajų svarbą, išryškinant regioninės knygos funkcijas bei poveikį to meto regiono bendruomenės </w:t>
      </w:r>
      <w:r w:rsidR="00F62FFC" w:rsidRPr="00CE10D0">
        <w:rPr>
          <w:rFonts w:ascii="Times New Roman" w:hAnsi="Times New Roman"/>
          <w:sz w:val="26"/>
          <w:szCs w:val="26"/>
        </w:rPr>
        <w:t xml:space="preserve">intelektiniams ir estetiniams poreikiams. </w:t>
      </w:r>
      <w:r w:rsidR="00D0739A" w:rsidRPr="00CE10D0">
        <w:rPr>
          <w:rFonts w:ascii="Times New Roman" w:hAnsi="Times New Roman"/>
          <w:i/>
          <w:sz w:val="26"/>
          <w:szCs w:val="26"/>
        </w:rPr>
        <w:t>Uždaviniai</w:t>
      </w:r>
      <w:r w:rsidR="00D0739A" w:rsidRPr="00CE10D0">
        <w:rPr>
          <w:rFonts w:ascii="Times New Roman" w:hAnsi="Times New Roman"/>
          <w:sz w:val="26"/>
          <w:szCs w:val="26"/>
        </w:rPr>
        <w:t>:</w:t>
      </w:r>
      <w:r w:rsidR="00D0739A" w:rsidRPr="00CE10D0">
        <w:rPr>
          <w:rFonts w:ascii="Times New Roman" w:hAnsi="Times New Roman"/>
          <w:i/>
          <w:sz w:val="26"/>
          <w:szCs w:val="26"/>
        </w:rPr>
        <w:t xml:space="preserve"> </w:t>
      </w:r>
      <w:r w:rsidR="00D0739A" w:rsidRPr="00CE10D0">
        <w:rPr>
          <w:rFonts w:ascii="Times New Roman" w:hAnsi="Times New Roman"/>
          <w:sz w:val="26"/>
          <w:szCs w:val="26"/>
        </w:rPr>
        <w:t xml:space="preserve">1) </w:t>
      </w:r>
      <w:r w:rsidR="00E54361" w:rsidRPr="00CE10D0">
        <w:rPr>
          <w:rFonts w:ascii="Times New Roman" w:hAnsi="Times New Roman"/>
          <w:sz w:val="26"/>
          <w:szCs w:val="26"/>
        </w:rPr>
        <w:t>nustatyti Žemaitijos regiono teritorinę erdvę ir iš</w:t>
      </w:r>
      <w:r w:rsidR="00303C8F" w:rsidRPr="00CE10D0">
        <w:rPr>
          <w:rFonts w:ascii="Times New Roman" w:hAnsi="Times New Roman"/>
          <w:sz w:val="26"/>
          <w:szCs w:val="26"/>
        </w:rPr>
        <w:t>t</w:t>
      </w:r>
      <w:r w:rsidR="00E54361" w:rsidRPr="00CE10D0">
        <w:rPr>
          <w:rFonts w:ascii="Times New Roman" w:hAnsi="Times New Roman"/>
          <w:sz w:val="26"/>
          <w:szCs w:val="26"/>
        </w:rPr>
        <w:t>i</w:t>
      </w:r>
      <w:r w:rsidR="00303C8F" w:rsidRPr="00CE10D0">
        <w:rPr>
          <w:rFonts w:ascii="Times New Roman" w:hAnsi="Times New Roman"/>
          <w:sz w:val="26"/>
          <w:szCs w:val="26"/>
        </w:rPr>
        <w:t>r</w:t>
      </w:r>
      <w:r w:rsidR="00E54361" w:rsidRPr="00CE10D0">
        <w:rPr>
          <w:rFonts w:ascii="Times New Roman" w:hAnsi="Times New Roman"/>
          <w:sz w:val="26"/>
          <w:szCs w:val="26"/>
        </w:rPr>
        <w:t>ti</w:t>
      </w:r>
      <w:r w:rsidR="00303C8F" w:rsidRPr="00CE10D0">
        <w:rPr>
          <w:rFonts w:ascii="Times New Roman" w:hAnsi="Times New Roman"/>
          <w:sz w:val="26"/>
          <w:szCs w:val="26"/>
        </w:rPr>
        <w:t xml:space="preserve"> regiono</w:t>
      </w:r>
      <w:r w:rsidR="00E54361" w:rsidRPr="00CE10D0">
        <w:rPr>
          <w:rFonts w:ascii="Times New Roman" w:hAnsi="Times New Roman"/>
          <w:sz w:val="26"/>
          <w:szCs w:val="26"/>
        </w:rPr>
        <w:t xml:space="preserve"> bendruomenės</w:t>
      </w:r>
      <w:r w:rsidR="00303C8F" w:rsidRPr="00CE10D0">
        <w:rPr>
          <w:rFonts w:ascii="Times New Roman" w:hAnsi="Times New Roman"/>
          <w:sz w:val="26"/>
          <w:szCs w:val="26"/>
        </w:rPr>
        <w:t xml:space="preserve"> kultūrinius ir informacinius poreiki</w:t>
      </w:r>
      <w:r w:rsidR="00CA1658" w:rsidRPr="00CE10D0">
        <w:rPr>
          <w:rFonts w:ascii="Times New Roman" w:hAnsi="Times New Roman"/>
          <w:sz w:val="26"/>
          <w:szCs w:val="26"/>
        </w:rPr>
        <w:t>us, galėj</w:t>
      </w:r>
      <w:r w:rsidR="002A6F6C">
        <w:rPr>
          <w:rFonts w:ascii="Times New Roman" w:hAnsi="Times New Roman"/>
          <w:sz w:val="26"/>
          <w:szCs w:val="26"/>
        </w:rPr>
        <w:t>usius</w:t>
      </w:r>
      <w:r w:rsidR="00303C8F" w:rsidRPr="00CE10D0">
        <w:rPr>
          <w:rFonts w:ascii="Times New Roman" w:hAnsi="Times New Roman"/>
          <w:sz w:val="26"/>
          <w:szCs w:val="26"/>
        </w:rPr>
        <w:t xml:space="preserve"> turėti </w:t>
      </w:r>
      <w:r w:rsidR="00303C8F" w:rsidRPr="00CE10D0">
        <w:rPr>
          <w:rFonts w:ascii="Times New Roman" w:hAnsi="Times New Roman"/>
          <w:sz w:val="26"/>
          <w:szCs w:val="26"/>
        </w:rPr>
        <w:lastRenderedPageBreak/>
        <w:t xml:space="preserve">įtakos bendrai regiono knygos kultūros būklei; </w:t>
      </w:r>
      <w:r w:rsidR="00D0739A" w:rsidRPr="00CE10D0">
        <w:rPr>
          <w:rFonts w:ascii="Times New Roman" w:hAnsi="Times New Roman"/>
          <w:sz w:val="26"/>
          <w:szCs w:val="26"/>
        </w:rPr>
        <w:t xml:space="preserve">2) </w:t>
      </w:r>
      <w:r w:rsidR="00303C8F" w:rsidRPr="00CE10D0">
        <w:rPr>
          <w:rFonts w:ascii="Times New Roman" w:hAnsi="Times New Roman"/>
          <w:sz w:val="26"/>
          <w:szCs w:val="26"/>
        </w:rPr>
        <w:t>rekonstruoti</w:t>
      </w:r>
      <w:r w:rsidR="00101EEF" w:rsidRPr="00CE10D0">
        <w:rPr>
          <w:rFonts w:ascii="Times New Roman" w:hAnsi="Times New Roman"/>
          <w:sz w:val="26"/>
          <w:szCs w:val="26"/>
        </w:rPr>
        <w:t xml:space="preserve"> regiono leidybos ir </w:t>
      </w:r>
      <w:r w:rsidR="00B06A4F" w:rsidRPr="00CE10D0">
        <w:rPr>
          <w:rFonts w:ascii="Times New Roman" w:hAnsi="Times New Roman"/>
          <w:sz w:val="26"/>
          <w:szCs w:val="26"/>
        </w:rPr>
        <w:t>spaudos gamybos</w:t>
      </w:r>
      <w:r w:rsidR="00101EEF" w:rsidRPr="00CE10D0">
        <w:rPr>
          <w:rFonts w:ascii="Times New Roman" w:hAnsi="Times New Roman"/>
          <w:sz w:val="26"/>
          <w:szCs w:val="26"/>
        </w:rPr>
        <w:t xml:space="preserve"> </w:t>
      </w:r>
      <w:r w:rsidR="00D0739A" w:rsidRPr="00CE10D0">
        <w:rPr>
          <w:rFonts w:ascii="Times New Roman" w:hAnsi="Times New Roman"/>
          <w:sz w:val="26"/>
          <w:szCs w:val="26"/>
        </w:rPr>
        <w:t>materialinę bazę</w:t>
      </w:r>
      <w:r w:rsidR="00E10159" w:rsidRPr="00CE10D0">
        <w:rPr>
          <w:rFonts w:ascii="Times New Roman" w:hAnsi="Times New Roman"/>
          <w:sz w:val="26"/>
          <w:szCs w:val="26"/>
        </w:rPr>
        <w:t>; 3)</w:t>
      </w:r>
      <w:r w:rsidR="00101EEF" w:rsidRPr="00CE10D0">
        <w:rPr>
          <w:rFonts w:ascii="Times New Roman" w:hAnsi="Times New Roman"/>
          <w:sz w:val="26"/>
          <w:szCs w:val="26"/>
        </w:rPr>
        <w:t xml:space="preserve"> </w:t>
      </w:r>
      <w:r w:rsidR="00303C8F" w:rsidRPr="00CE10D0">
        <w:rPr>
          <w:rFonts w:ascii="Times New Roman" w:hAnsi="Times New Roman"/>
          <w:sz w:val="26"/>
          <w:szCs w:val="26"/>
        </w:rPr>
        <w:t xml:space="preserve">ištirti Žemaitijos knygos </w:t>
      </w:r>
      <w:r w:rsidR="00D0161B" w:rsidRPr="00CE10D0">
        <w:rPr>
          <w:rFonts w:ascii="Times New Roman" w:hAnsi="Times New Roman"/>
          <w:sz w:val="26"/>
          <w:szCs w:val="26"/>
        </w:rPr>
        <w:t>architektoniką</w:t>
      </w:r>
      <w:r w:rsidR="00303C8F" w:rsidRPr="00CE10D0">
        <w:rPr>
          <w:rFonts w:ascii="Times New Roman" w:hAnsi="Times New Roman"/>
          <w:sz w:val="26"/>
          <w:szCs w:val="26"/>
        </w:rPr>
        <w:t>;</w:t>
      </w:r>
      <w:r w:rsidR="00101EEF" w:rsidRPr="00CE10D0">
        <w:rPr>
          <w:rFonts w:ascii="Times New Roman" w:hAnsi="Times New Roman"/>
          <w:sz w:val="26"/>
          <w:szCs w:val="26"/>
        </w:rPr>
        <w:t xml:space="preserve"> </w:t>
      </w:r>
      <w:r w:rsidR="00E10159" w:rsidRPr="00CE10D0">
        <w:rPr>
          <w:rFonts w:ascii="Times New Roman" w:hAnsi="Times New Roman"/>
          <w:sz w:val="26"/>
          <w:szCs w:val="26"/>
        </w:rPr>
        <w:t>4</w:t>
      </w:r>
      <w:r w:rsidR="00D0739A" w:rsidRPr="00CE10D0">
        <w:rPr>
          <w:rFonts w:ascii="Times New Roman" w:hAnsi="Times New Roman"/>
          <w:sz w:val="26"/>
          <w:szCs w:val="26"/>
        </w:rPr>
        <w:t xml:space="preserve">) </w:t>
      </w:r>
      <w:r w:rsidR="00D0161B" w:rsidRPr="00CE10D0">
        <w:rPr>
          <w:rFonts w:ascii="Times New Roman" w:hAnsi="Times New Roman"/>
          <w:sz w:val="26"/>
          <w:szCs w:val="26"/>
        </w:rPr>
        <w:t>išanalizuoti</w:t>
      </w:r>
      <w:r w:rsidR="00303C8F" w:rsidRPr="00CE10D0">
        <w:rPr>
          <w:rFonts w:ascii="Times New Roman" w:hAnsi="Times New Roman"/>
          <w:sz w:val="26"/>
          <w:szCs w:val="26"/>
        </w:rPr>
        <w:t xml:space="preserve"> </w:t>
      </w:r>
      <w:r w:rsidR="00C27E3A" w:rsidRPr="00CE10D0">
        <w:rPr>
          <w:rFonts w:ascii="Times New Roman" w:hAnsi="Times New Roman"/>
          <w:sz w:val="26"/>
          <w:szCs w:val="26"/>
        </w:rPr>
        <w:t>Žemaitijos</w:t>
      </w:r>
      <w:r w:rsidR="00303C8F" w:rsidRPr="00CE10D0">
        <w:rPr>
          <w:rFonts w:ascii="Times New Roman" w:hAnsi="Times New Roman"/>
          <w:sz w:val="26"/>
          <w:szCs w:val="26"/>
        </w:rPr>
        <w:t xml:space="preserve"> knygos autorių kontingentą ir </w:t>
      </w:r>
      <w:r w:rsidR="00D0161B" w:rsidRPr="00CE10D0">
        <w:rPr>
          <w:rFonts w:ascii="Times New Roman" w:hAnsi="Times New Roman"/>
          <w:sz w:val="26"/>
          <w:szCs w:val="26"/>
        </w:rPr>
        <w:t xml:space="preserve">5) </w:t>
      </w:r>
      <w:r w:rsidR="00303C8F" w:rsidRPr="00CE10D0">
        <w:rPr>
          <w:rFonts w:ascii="Times New Roman" w:hAnsi="Times New Roman"/>
          <w:sz w:val="26"/>
          <w:szCs w:val="26"/>
        </w:rPr>
        <w:t>ištirti</w:t>
      </w:r>
      <w:r w:rsidR="00C27E3A" w:rsidRPr="00CE10D0">
        <w:rPr>
          <w:rFonts w:ascii="Times New Roman" w:hAnsi="Times New Roman"/>
          <w:sz w:val="26"/>
          <w:szCs w:val="26"/>
        </w:rPr>
        <w:t xml:space="preserve"> </w:t>
      </w:r>
      <w:r w:rsidR="00B06A4F" w:rsidRPr="00CE10D0">
        <w:rPr>
          <w:rFonts w:ascii="Times New Roman" w:hAnsi="Times New Roman"/>
          <w:sz w:val="26"/>
          <w:szCs w:val="26"/>
        </w:rPr>
        <w:t>viseto sanklodą</w:t>
      </w:r>
      <w:r w:rsidR="004A5338" w:rsidRPr="00CE10D0">
        <w:rPr>
          <w:rFonts w:ascii="Times New Roman" w:hAnsi="Times New Roman"/>
          <w:sz w:val="26"/>
          <w:szCs w:val="26"/>
        </w:rPr>
        <w:t xml:space="preserve"> </w:t>
      </w:r>
      <w:r w:rsidR="00DE72C9" w:rsidRPr="00CE10D0">
        <w:rPr>
          <w:rFonts w:ascii="Times New Roman" w:hAnsi="Times New Roman"/>
          <w:sz w:val="26"/>
          <w:szCs w:val="26"/>
        </w:rPr>
        <w:t xml:space="preserve">ją </w:t>
      </w:r>
      <w:r w:rsidR="00E8715D" w:rsidRPr="00CE10D0">
        <w:rPr>
          <w:rFonts w:ascii="Times New Roman" w:hAnsi="Times New Roman"/>
          <w:sz w:val="26"/>
          <w:szCs w:val="26"/>
        </w:rPr>
        <w:t xml:space="preserve">siejant su regionalizmo procesais ir </w:t>
      </w:r>
      <w:r w:rsidR="00CA1658" w:rsidRPr="00CE10D0">
        <w:rPr>
          <w:rFonts w:ascii="Times New Roman" w:hAnsi="Times New Roman"/>
          <w:sz w:val="26"/>
          <w:szCs w:val="26"/>
        </w:rPr>
        <w:t xml:space="preserve">integracine Rusijos, Vokietijos ir Lietuvos valstybių vykdyta </w:t>
      </w:r>
      <w:r w:rsidR="00E8715D" w:rsidRPr="00CE10D0">
        <w:rPr>
          <w:rFonts w:ascii="Times New Roman" w:hAnsi="Times New Roman"/>
          <w:sz w:val="26"/>
          <w:szCs w:val="26"/>
        </w:rPr>
        <w:t xml:space="preserve">etninių skirtumų </w:t>
      </w:r>
      <w:r w:rsidR="002869B8" w:rsidRPr="00CE10D0">
        <w:rPr>
          <w:rFonts w:ascii="Times New Roman" w:hAnsi="Times New Roman"/>
          <w:sz w:val="26"/>
          <w:szCs w:val="26"/>
        </w:rPr>
        <w:t>šalinimo</w:t>
      </w:r>
      <w:r w:rsidR="00E8715D" w:rsidRPr="00CE10D0">
        <w:rPr>
          <w:rFonts w:ascii="Times New Roman" w:hAnsi="Times New Roman"/>
          <w:sz w:val="26"/>
          <w:szCs w:val="26"/>
        </w:rPr>
        <w:t xml:space="preserve"> strategija.</w:t>
      </w:r>
    </w:p>
    <w:p w:rsidR="00A72F90" w:rsidRPr="00CE10D0" w:rsidRDefault="00595ADB" w:rsidP="00F8322F">
      <w:pPr>
        <w:spacing w:after="0" w:line="360" w:lineRule="auto"/>
        <w:ind w:firstLine="709"/>
        <w:jc w:val="both"/>
        <w:rPr>
          <w:rFonts w:ascii="Times New Roman" w:hAnsi="Times New Roman"/>
          <w:sz w:val="26"/>
          <w:szCs w:val="26"/>
        </w:rPr>
      </w:pPr>
      <w:r w:rsidRPr="00CE10D0">
        <w:rPr>
          <w:rFonts w:ascii="Times New Roman" w:hAnsi="Times New Roman"/>
          <w:caps/>
          <w:sz w:val="26"/>
          <w:szCs w:val="26"/>
        </w:rPr>
        <w:t>Terminijos problem</w:t>
      </w:r>
      <w:r w:rsidR="00290BE0" w:rsidRPr="00CE10D0">
        <w:rPr>
          <w:rFonts w:ascii="Times New Roman" w:hAnsi="Times New Roman"/>
          <w:caps/>
          <w:sz w:val="26"/>
          <w:szCs w:val="26"/>
        </w:rPr>
        <w:t>a</w:t>
      </w:r>
      <w:r w:rsidRPr="00CE10D0">
        <w:rPr>
          <w:rFonts w:ascii="Times New Roman" w:hAnsi="Times New Roman"/>
          <w:caps/>
          <w:sz w:val="26"/>
          <w:szCs w:val="26"/>
        </w:rPr>
        <w:t>.</w:t>
      </w:r>
      <w:r w:rsidR="00290BE0" w:rsidRPr="00CE10D0">
        <w:rPr>
          <w:rFonts w:ascii="Times New Roman" w:hAnsi="Times New Roman"/>
          <w:sz w:val="26"/>
          <w:szCs w:val="26"/>
        </w:rPr>
        <w:t xml:space="preserve"> Regioninės</w:t>
      </w:r>
      <w:r w:rsidR="004464AA">
        <w:rPr>
          <w:rFonts w:ascii="Times New Roman" w:hAnsi="Times New Roman"/>
          <w:sz w:val="26"/>
          <w:szCs w:val="26"/>
        </w:rPr>
        <w:t xml:space="preserve"> knygos kultūros tyrimas iškelia</w:t>
      </w:r>
      <w:r w:rsidR="00290BE0" w:rsidRPr="00CE10D0">
        <w:rPr>
          <w:rFonts w:ascii="Times New Roman" w:hAnsi="Times New Roman"/>
          <w:sz w:val="26"/>
          <w:szCs w:val="26"/>
        </w:rPr>
        <w:t xml:space="preserve"> pamatinę terminijos problemą.</w:t>
      </w:r>
      <w:r w:rsidR="007C526B" w:rsidRPr="00CE10D0">
        <w:rPr>
          <w:rFonts w:ascii="Times New Roman" w:hAnsi="Times New Roman"/>
          <w:sz w:val="26"/>
          <w:szCs w:val="26"/>
        </w:rPr>
        <w:t xml:space="preserve"> </w:t>
      </w:r>
      <w:r w:rsidR="00290BE0" w:rsidRPr="00CE10D0">
        <w:rPr>
          <w:rFonts w:ascii="Times New Roman" w:hAnsi="Times New Roman"/>
          <w:sz w:val="26"/>
          <w:szCs w:val="26"/>
        </w:rPr>
        <w:t xml:space="preserve">Lietuvoje </w:t>
      </w:r>
      <w:r w:rsidR="00D0715C" w:rsidRPr="00CE10D0">
        <w:rPr>
          <w:rFonts w:ascii="Times New Roman" w:hAnsi="Times New Roman"/>
          <w:sz w:val="26"/>
          <w:szCs w:val="26"/>
        </w:rPr>
        <w:t xml:space="preserve">ilgą laiką </w:t>
      </w:r>
      <w:r w:rsidR="00290BE0" w:rsidRPr="00CE10D0">
        <w:rPr>
          <w:rFonts w:ascii="Times New Roman" w:hAnsi="Times New Roman"/>
          <w:sz w:val="26"/>
          <w:szCs w:val="26"/>
        </w:rPr>
        <w:t xml:space="preserve">niekas nuosekliai netyrė </w:t>
      </w:r>
      <w:r w:rsidR="00290BE0" w:rsidRPr="00CE10D0">
        <w:rPr>
          <w:rFonts w:ascii="Times New Roman" w:hAnsi="Times New Roman"/>
          <w:i/>
          <w:sz w:val="26"/>
          <w:szCs w:val="26"/>
        </w:rPr>
        <w:t>knygos kultūros</w:t>
      </w:r>
      <w:r w:rsidR="00290BE0" w:rsidRPr="00CE10D0">
        <w:rPr>
          <w:rFonts w:ascii="Times New Roman" w:hAnsi="Times New Roman"/>
          <w:sz w:val="26"/>
          <w:szCs w:val="26"/>
        </w:rPr>
        <w:t xml:space="preserve"> teorijos ir jos sąvokų reikšmės. Todėl </w:t>
      </w:r>
      <w:r w:rsidR="001E79BD" w:rsidRPr="00CE10D0">
        <w:rPr>
          <w:rFonts w:ascii="Times New Roman" w:hAnsi="Times New Roman"/>
          <w:sz w:val="26"/>
          <w:szCs w:val="26"/>
        </w:rPr>
        <w:t>nacionalinėje</w:t>
      </w:r>
      <w:r w:rsidR="00666A60" w:rsidRPr="00CE10D0">
        <w:rPr>
          <w:rFonts w:ascii="Times New Roman" w:hAnsi="Times New Roman"/>
          <w:sz w:val="26"/>
          <w:szCs w:val="26"/>
        </w:rPr>
        <w:t xml:space="preserve"> knygotyros terminij</w:t>
      </w:r>
      <w:r w:rsidR="001E79BD" w:rsidRPr="00CE10D0">
        <w:rPr>
          <w:rFonts w:ascii="Times New Roman" w:hAnsi="Times New Roman"/>
          <w:sz w:val="26"/>
          <w:szCs w:val="26"/>
        </w:rPr>
        <w:t>oje</w:t>
      </w:r>
      <w:r w:rsidR="00666A60" w:rsidRPr="00CE10D0">
        <w:rPr>
          <w:rFonts w:ascii="Times New Roman" w:hAnsi="Times New Roman"/>
          <w:sz w:val="26"/>
          <w:szCs w:val="26"/>
        </w:rPr>
        <w:t xml:space="preserve"> sąvoka </w:t>
      </w:r>
      <w:r w:rsidR="001E79BD" w:rsidRPr="00CE10D0">
        <w:rPr>
          <w:rFonts w:ascii="Times New Roman" w:hAnsi="Times New Roman"/>
          <w:i/>
          <w:sz w:val="26"/>
          <w:szCs w:val="26"/>
        </w:rPr>
        <w:t>knygos kultūra</w:t>
      </w:r>
      <w:r w:rsidR="001E79BD" w:rsidRPr="00CE10D0">
        <w:rPr>
          <w:rFonts w:ascii="Times New Roman" w:hAnsi="Times New Roman"/>
          <w:sz w:val="26"/>
          <w:szCs w:val="26"/>
        </w:rPr>
        <w:t xml:space="preserve"> </w:t>
      </w:r>
      <w:r w:rsidR="00595760" w:rsidRPr="00CE10D0">
        <w:rPr>
          <w:rFonts w:ascii="Times New Roman" w:hAnsi="Times New Roman"/>
          <w:sz w:val="26"/>
          <w:szCs w:val="26"/>
        </w:rPr>
        <w:t>buvo</w:t>
      </w:r>
      <w:r w:rsidR="00666A60" w:rsidRPr="00CE10D0">
        <w:rPr>
          <w:rFonts w:ascii="Times New Roman" w:hAnsi="Times New Roman"/>
          <w:sz w:val="26"/>
          <w:szCs w:val="26"/>
        </w:rPr>
        <w:t xml:space="preserve"> įgavusi privatumo prasmę, t.</w:t>
      </w:r>
      <w:r w:rsidR="00666A60" w:rsidRPr="002D38D6">
        <w:rPr>
          <w:rFonts w:ascii="Times New Roman" w:hAnsi="Times New Roman"/>
          <w:spacing w:val="-20"/>
          <w:sz w:val="26"/>
          <w:szCs w:val="26"/>
        </w:rPr>
        <w:t xml:space="preserve"> </w:t>
      </w:r>
      <w:r w:rsidR="00666A60" w:rsidRPr="00CE10D0">
        <w:rPr>
          <w:rFonts w:ascii="Times New Roman" w:hAnsi="Times New Roman"/>
          <w:sz w:val="26"/>
          <w:szCs w:val="26"/>
        </w:rPr>
        <w:t>y.</w:t>
      </w:r>
      <w:r w:rsidR="00D0715C" w:rsidRPr="00CE10D0">
        <w:rPr>
          <w:rFonts w:ascii="Times New Roman" w:hAnsi="Times New Roman"/>
          <w:sz w:val="26"/>
          <w:szCs w:val="26"/>
        </w:rPr>
        <w:t xml:space="preserve"> vos ne kiekvienas autorius </w:t>
      </w:r>
      <w:r w:rsidR="00666A60" w:rsidRPr="00CE10D0">
        <w:rPr>
          <w:rFonts w:ascii="Times New Roman" w:hAnsi="Times New Roman"/>
          <w:sz w:val="26"/>
          <w:szCs w:val="26"/>
        </w:rPr>
        <w:t xml:space="preserve">ją </w:t>
      </w:r>
      <w:r w:rsidR="00290BE0" w:rsidRPr="00CE10D0">
        <w:rPr>
          <w:rFonts w:ascii="Times New Roman" w:hAnsi="Times New Roman"/>
          <w:sz w:val="26"/>
          <w:szCs w:val="26"/>
        </w:rPr>
        <w:t>apibrėždavo</w:t>
      </w:r>
      <w:r w:rsidR="00666A60" w:rsidRPr="00CE10D0">
        <w:rPr>
          <w:rFonts w:ascii="Times New Roman" w:hAnsi="Times New Roman"/>
          <w:sz w:val="26"/>
          <w:szCs w:val="26"/>
        </w:rPr>
        <w:t xml:space="preserve"> </w:t>
      </w:r>
      <w:r w:rsidR="00D0715C" w:rsidRPr="00CE10D0">
        <w:rPr>
          <w:rFonts w:ascii="Times New Roman" w:hAnsi="Times New Roman"/>
          <w:sz w:val="26"/>
          <w:szCs w:val="26"/>
        </w:rPr>
        <w:t xml:space="preserve">iš naujo </w:t>
      </w:r>
      <w:r w:rsidR="00666A60" w:rsidRPr="00CE10D0">
        <w:rPr>
          <w:rFonts w:ascii="Times New Roman" w:hAnsi="Times New Roman"/>
          <w:sz w:val="26"/>
          <w:szCs w:val="26"/>
        </w:rPr>
        <w:t>ir</w:t>
      </w:r>
      <w:r w:rsidR="00D0715C" w:rsidRPr="00CE10D0">
        <w:rPr>
          <w:rFonts w:ascii="Times New Roman" w:hAnsi="Times New Roman"/>
          <w:sz w:val="26"/>
          <w:szCs w:val="26"/>
        </w:rPr>
        <w:t xml:space="preserve"> vartojo vis kito</w:t>
      </w:r>
      <w:r w:rsidR="00666A60" w:rsidRPr="00CE10D0">
        <w:rPr>
          <w:rFonts w:ascii="Times New Roman" w:hAnsi="Times New Roman"/>
          <w:sz w:val="26"/>
          <w:szCs w:val="26"/>
        </w:rPr>
        <w:t>mis prasmėmis. Tokiu atveju dar</w:t>
      </w:r>
      <w:r w:rsidR="00595760" w:rsidRPr="00CE10D0">
        <w:rPr>
          <w:rFonts w:ascii="Times New Roman" w:hAnsi="Times New Roman"/>
          <w:sz w:val="26"/>
          <w:szCs w:val="26"/>
        </w:rPr>
        <w:t>ė</w:t>
      </w:r>
      <w:r w:rsidR="00D0715C" w:rsidRPr="00CE10D0">
        <w:rPr>
          <w:rFonts w:ascii="Times New Roman" w:hAnsi="Times New Roman"/>
          <w:sz w:val="26"/>
          <w:szCs w:val="26"/>
        </w:rPr>
        <w:t>si ne</w:t>
      </w:r>
      <w:r w:rsidR="00666A60" w:rsidRPr="00CE10D0">
        <w:rPr>
          <w:rFonts w:ascii="Times New Roman" w:hAnsi="Times New Roman"/>
          <w:sz w:val="26"/>
          <w:szCs w:val="26"/>
        </w:rPr>
        <w:t>įmanoma</w:t>
      </w:r>
      <w:r w:rsidR="00D275FD" w:rsidRPr="00CE10D0">
        <w:rPr>
          <w:rFonts w:ascii="Times New Roman" w:hAnsi="Times New Roman"/>
          <w:sz w:val="26"/>
          <w:szCs w:val="26"/>
        </w:rPr>
        <w:t xml:space="preserve"> </w:t>
      </w:r>
      <w:r w:rsidR="00D0715C" w:rsidRPr="00CE10D0">
        <w:rPr>
          <w:rFonts w:ascii="Times New Roman" w:hAnsi="Times New Roman"/>
          <w:sz w:val="26"/>
          <w:szCs w:val="26"/>
        </w:rPr>
        <w:t xml:space="preserve">dalytis </w:t>
      </w:r>
      <w:r w:rsidR="00D275FD" w:rsidRPr="00CE10D0">
        <w:rPr>
          <w:rFonts w:ascii="Times New Roman" w:hAnsi="Times New Roman"/>
          <w:sz w:val="26"/>
          <w:szCs w:val="26"/>
        </w:rPr>
        <w:t>kiekviena nuomone</w:t>
      </w:r>
      <w:r w:rsidR="00666A60" w:rsidRPr="00CE10D0">
        <w:rPr>
          <w:rFonts w:ascii="Times New Roman" w:hAnsi="Times New Roman"/>
          <w:sz w:val="26"/>
          <w:szCs w:val="26"/>
        </w:rPr>
        <w:t xml:space="preserve"> ir</w:t>
      </w:r>
      <w:r w:rsidR="00D275FD" w:rsidRPr="00CE10D0">
        <w:rPr>
          <w:rFonts w:ascii="Times New Roman" w:hAnsi="Times New Roman"/>
          <w:sz w:val="26"/>
          <w:szCs w:val="26"/>
        </w:rPr>
        <w:t xml:space="preserve"> </w:t>
      </w:r>
      <w:r w:rsidR="00D0715C" w:rsidRPr="00CE10D0">
        <w:rPr>
          <w:rFonts w:ascii="Times New Roman" w:hAnsi="Times New Roman"/>
          <w:sz w:val="26"/>
          <w:szCs w:val="26"/>
        </w:rPr>
        <w:t xml:space="preserve">ja </w:t>
      </w:r>
      <w:r w:rsidR="00D275FD" w:rsidRPr="00CE10D0">
        <w:rPr>
          <w:rFonts w:ascii="Times New Roman" w:hAnsi="Times New Roman"/>
          <w:sz w:val="26"/>
          <w:szCs w:val="26"/>
        </w:rPr>
        <w:t>adekvačiai remtis</w:t>
      </w:r>
      <w:r w:rsidR="00290BE0" w:rsidRPr="00CE10D0">
        <w:rPr>
          <w:rStyle w:val="FootnoteReference"/>
          <w:rFonts w:ascii="Times New Roman" w:hAnsi="Times New Roman"/>
          <w:sz w:val="26"/>
          <w:szCs w:val="26"/>
        </w:rPr>
        <w:footnoteReference w:id="67"/>
      </w:r>
      <w:r w:rsidR="00666A60" w:rsidRPr="00CE10D0">
        <w:rPr>
          <w:rFonts w:ascii="Times New Roman" w:hAnsi="Times New Roman"/>
          <w:sz w:val="26"/>
          <w:szCs w:val="26"/>
        </w:rPr>
        <w:t xml:space="preserve">. </w:t>
      </w:r>
      <w:r w:rsidR="00D275FD" w:rsidRPr="00CE10D0">
        <w:rPr>
          <w:rFonts w:ascii="Times New Roman" w:hAnsi="Times New Roman"/>
          <w:sz w:val="26"/>
          <w:szCs w:val="26"/>
        </w:rPr>
        <w:t xml:space="preserve">Skirtingai nuo </w:t>
      </w:r>
      <w:r w:rsidR="00D275FD" w:rsidRPr="00CE10D0">
        <w:rPr>
          <w:rFonts w:ascii="Times New Roman" w:hAnsi="Times New Roman"/>
          <w:i/>
          <w:sz w:val="26"/>
          <w:szCs w:val="26"/>
        </w:rPr>
        <w:t>knygos kultūr</w:t>
      </w:r>
      <w:r w:rsidR="009C6AFD" w:rsidRPr="00CE10D0">
        <w:rPr>
          <w:rFonts w:ascii="Times New Roman" w:hAnsi="Times New Roman"/>
          <w:i/>
          <w:sz w:val="26"/>
          <w:szCs w:val="26"/>
        </w:rPr>
        <w:t xml:space="preserve">os </w:t>
      </w:r>
      <w:r w:rsidR="00290BE0" w:rsidRPr="00CE10D0">
        <w:rPr>
          <w:rFonts w:ascii="Times New Roman" w:hAnsi="Times New Roman"/>
          <w:sz w:val="26"/>
          <w:szCs w:val="26"/>
        </w:rPr>
        <w:t xml:space="preserve">sąvoką </w:t>
      </w:r>
      <w:r w:rsidR="00D275FD" w:rsidRPr="00CE10D0">
        <w:rPr>
          <w:rFonts w:ascii="Times New Roman" w:hAnsi="Times New Roman"/>
          <w:sz w:val="26"/>
          <w:szCs w:val="26"/>
        </w:rPr>
        <w:t>vartojančių anglų, lenkų, lietuvių, vokiečių ir kt. nacionalinių knygotyros mokyklų atstovų, r</w:t>
      </w:r>
      <w:r w:rsidR="00666A60" w:rsidRPr="00CE10D0">
        <w:rPr>
          <w:rFonts w:ascii="Times New Roman" w:hAnsi="Times New Roman"/>
          <w:sz w:val="26"/>
          <w:szCs w:val="26"/>
        </w:rPr>
        <w:t xml:space="preserve">usų knygotyros terminologija </w:t>
      </w:r>
      <w:r w:rsidR="00D275FD" w:rsidRPr="00CE10D0">
        <w:rPr>
          <w:rFonts w:ascii="Times New Roman" w:hAnsi="Times New Roman"/>
          <w:sz w:val="26"/>
          <w:szCs w:val="26"/>
        </w:rPr>
        <w:t xml:space="preserve">šį etapą </w:t>
      </w:r>
      <w:r w:rsidR="00595760" w:rsidRPr="00CE10D0">
        <w:rPr>
          <w:rFonts w:ascii="Times New Roman" w:hAnsi="Times New Roman"/>
          <w:sz w:val="26"/>
          <w:szCs w:val="26"/>
        </w:rPr>
        <w:t xml:space="preserve">išgyveno </w:t>
      </w:r>
      <w:r w:rsidR="00D0715C" w:rsidRPr="00CE10D0">
        <w:rPr>
          <w:rFonts w:ascii="Times New Roman" w:hAnsi="Times New Roman"/>
          <w:sz w:val="26"/>
          <w:szCs w:val="26"/>
        </w:rPr>
        <w:t xml:space="preserve">anksčiau </w:t>
      </w:r>
      <w:r w:rsidR="00D275FD" w:rsidRPr="00CE10D0">
        <w:rPr>
          <w:rFonts w:ascii="Times New Roman" w:hAnsi="Times New Roman"/>
          <w:sz w:val="26"/>
          <w:szCs w:val="26"/>
        </w:rPr>
        <w:t xml:space="preserve">ir </w:t>
      </w:r>
      <w:r w:rsidR="00666A60" w:rsidRPr="00CE10D0">
        <w:rPr>
          <w:rFonts w:ascii="Times New Roman" w:hAnsi="Times New Roman"/>
          <w:sz w:val="26"/>
          <w:szCs w:val="26"/>
        </w:rPr>
        <w:t>iš dalies šią problemą</w:t>
      </w:r>
      <w:r w:rsidR="00290BE0" w:rsidRPr="00CE10D0">
        <w:rPr>
          <w:rFonts w:ascii="Times New Roman" w:hAnsi="Times New Roman"/>
          <w:sz w:val="26"/>
          <w:szCs w:val="26"/>
        </w:rPr>
        <w:t xml:space="preserve"> išsprendė</w:t>
      </w:r>
      <w:r w:rsidR="00D275FD" w:rsidRPr="00CE10D0">
        <w:rPr>
          <w:rFonts w:ascii="Times New Roman" w:hAnsi="Times New Roman"/>
          <w:sz w:val="26"/>
          <w:szCs w:val="26"/>
        </w:rPr>
        <w:t>. Jie</w:t>
      </w:r>
      <w:r w:rsidR="00D0715C" w:rsidRPr="00CE10D0">
        <w:rPr>
          <w:rFonts w:ascii="Times New Roman" w:hAnsi="Times New Roman"/>
          <w:sz w:val="26"/>
          <w:szCs w:val="26"/>
        </w:rPr>
        <w:t>,</w:t>
      </w:r>
      <w:r w:rsidR="00D275FD" w:rsidRPr="00CE10D0">
        <w:rPr>
          <w:rFonts w:ascii="Times New Roman" w:hAnsi="Times New Roman"/>
          <w:sz w:val="26"/>
          <w:szCs w:val="26"/>
        </w:rPr>
        <w:t xml:space="preserve"> remdamiesi mokslo logikoje paplitusiu sisteminiu sąvokų sudarymo principu</w:t>
      </w:r>
      <w:r w:rsidR="00D0715C" w:rsidRPr="00CE10D0">
        <w:rPr>
          <w:rFonts w:ascii="Times New Roman" w:hAnsi="Times New Roman"/>
          <w:sz w:val="26"/>
          <w:szCs w:val="26"/>
        </w:rPr>
        <w:t>,</w:t>
      </w:r>
      <w:r w:rsidR="00D275FD" w:rsidRPr="00CE10D0">
        <w:rPr>
          <w:rFonts w:ascii="Times New Roman" w:hAnsi="Times New Roman"/>
          <w:sz w:val="26"/>
          <w:szCs w:val="26"/>
        </w:rPr>
        <w:t xml:space="preserve"> suformavo dvilypę hierarchinę sistemą </w:t>
      </w:r>
      <w:r w:rsidR="00D275FD" w:rsidRPr="00CE10D0">
        <w:rPr>
          <w:rFonts w:ascii="Times New Roman" w:hAnsi="Times New Roman"/>
          <w:i/>
          <w:sz w:val="26"/>
          <w:szCs w:val="26"/>
        </w:rPr>
        <w:t>knygos kultūrą</w:t>
      </w:r>
      <w:r w:rsidR="00D275FD" w:rsidRPr="00CE10D0">
        <w:rPr>
          <w:rFonts w:ascii="Times New Roman" w:hAnsi="Times New Roman"/>
          <w:sz w:val="26"/>
          <w:szCs w:val="26"/>
        </w:rPr>
        <w:t xml:space="preserve"> padal</w:t>
      </w:r>
      <w:r w:rsidR="00D0715C" w:rsidRPr="00CE10D0">
        <w:rPr>
          <w:rFonts w:ascii="Times New Roman" w:hAnsi="Times New Roman"/>
          <w:sz w:val="26"/>
          <w:szCs w:val="26"/>
        </w:rPr>
        <w:t>y</w:t>
      </w:r>
      <w:r w:rsidR="00D275FD" w:rsidRPr="00CE10D0">
        <w:rPr>
          <w:rFonts w:ascii="Times New Roman" w:hAnsi="Times New Roman"/>
          <w:sz w:val="26"/>
          <w:szCs w:val="26"/>
        </w:rPr>
        <w:t xml:space="preserve">dami į 1) </w:t>
      </w:r>
      <w:r w:rsidR="00D275FD" w:rsidRPr="00CE10D0">
        <w:rPr>
          <w:rFonts w:ascii="Times New Roman" w:hAnsi="Times New Roman"/>
          <w:i/>
          <w:sz w:val="26"/>
          <w:szCs w:val="26"/>
        </w:rPr>
        <w:t>knyginę kultūrą</w:t>
      </w:r>
      <w:r w:rsidR="00D275FD" w:rsidRPr="00CE10D0">
        <w:rPr>
          <w:rFonts w:ascii="Times New Roman" w:hAnsi="Times New Roman"/>
          <w:sz w:val="26"/>
          <w:szCs w:val="26"/>
        </w:rPr>
        <w:t xml:space="preserve"> ir</w:t>
      </w:r>
      <w:r w:rsidR="00A72F90" w:rsidRPr="00CE10D0">
        <w:rPr>
          <w:rFonts w:ascii="Times New Roman" w:hAnsi="Times New Roman"/>
          <w:sz w:val="26"/>
          <w:szCs w:val="26"/>
        </w:rPr>
        <w:t xml:space="preserve"> 2)</w:t>
      </w:r>
      <w:r w:rsidR="00D275FD" w:rsidRPr="00CE10D0">
        <w:rPr>
          <w:rFonts w:ascii="Times New Roman" w:hAnsi="Times New Roman"/>
          <w:sz w:val="26"/>
          <w:szCs w:val="26"/>
        </w:rPr>
        <w:t xml:space="preserve"> </w:t>
      </w:r>
      <w:r w:rsidR="00D275FD" w:rsidRPr="00CE10D0">
        <w:rPr>
          <w:rFonts w:ascii="Times New Roman" w:hAnsi="Times New Roman"/>
          <w:i/>
          <w:sz w:val="26"/>
          <w:szCs w:val="26"/>
        </w:rPr>
        <w:t>knygos kultūrą</w:t>
      </w:r>
      <w:r w:rsidR="00D275FD" w:rsidRPr="00CE10D0">
        <w:rPr>
          <w:rFonts w:ascii="Times New Roman" w:hAnsi="Times New Roman"/>
          <w:sz w:val="26"/>
          <w:szCs w:val="26"/>
        </w:rPr>
        <w:t xml:space="preserve">. </w:t>
      </w:r>
      <w:r w:rsidR="00A72F90" w:rsidRPr="00CE10D0">
        <w:rPr>
          <w:rFonts w:ascii="Times New Roman" w:hAnsi="Times New Roman"/>
          <w:i/>
          <w:sz w:val="26"/>
          <w:szCs w:val="26"/>
        </w:rPr>
        <w:t>Knyginė kultūr</w:t>
      </w:r>
      <w:r w:rsidR="00CF0CEF" w:rsidRPr="00CE10D0">
        <w:rPr>
          <w:rFonts w:ascii="Times New Roman" w:hAnsi="Times New Roman"/>
          <w:i/>
          <w:sz w:val="26"/>
          <w:szCs w:val="26"/>
        </w:rPr>
        <w:t>a</w:t>
      </w:r>
      <w:r w:rsidR="00A72F90" w:rsidRPr="00CE10D0">
        <w:rPr>
          <w:rFonts w:ascii="Times New Roman" w:hAnsi="Times New Roman"/>
          <w:sz w:val="26"/>
          <w:szCs w:val="26"/>
        </w:rPr>
        <w:t xml:space="preserve"> </w:t>
      </w:r>
      <w:r w:rsidR="00CF0CEF" w:rsidRPr="00CE10D0">
        <w:rPr>
          <w:rFonts w:ascii="Times New Roman" w:hAnsi="Times New Roman"/>
          <w:sz w:val="26"/>
          <w:szCs w:val="26"/>
        </w:rPr>
        <w:t>suvokiama</w:t>
      </w:r>
      <w:r w:rsidR="00A72F90" w:rsidRPr="00CE10D0">
        <w:rPr>
          <w:rFonts w:ascii="Times New Roman" w:hAnsi="Times New Roman"/>
          <w:sz w:val="26"/>
          <w:szCs w:val="26"/>
        </w:rPr>
        <w:t xml:space="preserve"> kaip visuminė knygos kultūros reiškinių abstrakcija (</w:t>
      </w:r>
      <w:r w:rsidR="00A72F90" w:rsidRPr="00CE10D0">
        <w:rPr>
          <w:rFonts w:ascii="Times New Roman" w:hAnsi="Times New Roman"/>
          <w:i/>
          <w:sz w:val="26"/>
          <w:szCs w:val="26"/>
        </w:rPr>
        <w:t>knygos pasaulis</w:t>
      </w:r>
      <w:r w:rsidR="00A72F90" w:rsidRPr="00CE10D0">
        <w:rPr>
          <w:rFonts w:ascii="Times New Roman" w:hAnsi="Times New Roman"/>
          <w:sz w:val="26"/>
          <w:szCs w:val="26"/>
        </w:rPr>
        <w:t xml:space="preserve">), </w:t>
      </w:r>
      <w:r w:rsidR="001E79BD" w:rsidRPr="00CE10D0">
        <w:rPr>
          <w:rFonts w:ascii="Times New Roman" w:hAnsi="Times New Roman"/>
          <w:sz w:val="26"/>
          <w:szCs w:val="26"/>
        </w:rPr>
        <w:t>kuri</w:t>
      </w:r>
      <w:r w:rsidR="00290BE0" w:rsidRPr="00CE10D0">
        <w:rPr>
          <w:rFonts w:ascii="Times New Roman" w:hAnsi="Times New Roman"/>
          <w:sz w:val="26"/>
          <w:szCs w:val="26"/>
        </w:rPr>
        <w:t xml:space="preserve"> yra </w:t>
      </w:r>
      <w:r w:rsidR="00A72F90" w:rsidRPr="00CE10D0">
        <w:rPr>
          <w:rFonts w:ascii="Times New Roman" w:hAnsi="Times New Roman"/>
          <w:sz w:val="26"/>
          <w:szCs w:val="26"/>
        </w:rPr>
        <w:t xml:space="preserve">tiriama taikant tam tikrus knygotyros </w:t>
      </w:r>
      <w:r w:rsidR="00640387" w:rsidRPr="00CE10D0">
        <w:rPr>
          <w:rFonts w:ascii="Times New Roman" w:hAnsi="Times New Roman"/>
          <w:sz w:val="26"/>
          <w:szCs w:val="26"/>
        </w:rPr>
        <w:t xml:space="preserve">keliu </w:t>
      </w:r>
      <w:r w:rsidR="00CF0CEF" w:rsidRPr="00CE10D0">
        <w:rPr>
          <w:rFonts w:ascii="Times New Roman" w:hAnsi="Times New Roman"/>
          <w:sz w:val="26"/>
          <w:szCs w:val="26"/>
        </w:rPr>
        <w:t xml:space="preserve">sudarytus </w:t>
      </w:r>
      <w:r w:rsidR="00A72F90" w:rsidRPr="00CE10D0">
        <w:rPr>
          <w:rFonts w:ascii="Times New Roman" w:hAnsi="Times New Roman"/>
          <w:sz w:val="26"/>
          <w:szCs w:val="26"/>
        </w:rPr>
        <w:t xml:space="preserve">modelius. Antroji sąvoka – </w:t>
      </w:r>
      <w:r w:rsidR="00A72F90" w:rsidRPr="00CE10D0">
        <w:rPr>
          <w:rFonts w:ascii="Times New Roman" w:hAnsi="Times New Roman"/>
          <w:i/>
          <w:sz w:val="26"/>
          <w:szCs w:val="26"/>
        </w:rPr>
        <w:t>knygos kultūra</w:t>
      </w:r>
      <w:r w:rsidR="00A72F90" w:rsidRPr="00CE10D0">
        <w:rPr>
          <w:rFonts w:ascii="Times New Roman" w:hAnsi="Times New Roman"/>
          <w:sz w:val="26"/>
          <w:szCs w:val="26"/>
        </w:rPr>
        <w:t xml:space="preserve"> –</w:t>
      </w:r>
      <w:r w:rsidR="009C6AFD" w:rsidRPr="00CE10D0">
        <w:rPr>
          <w:rFonts w:ascii="Times New Roman" w:hAnsi="Times New Roman"/>
          <w:sz w:val="26"/>
          <w:szCs w:val="26"/>
        </w:rPr>
        <w:t xml:space="preserve"> </w:t>
      </w:r>
      <w:r w:rsidR="00A72F90" w:rsidRPr="00CE10D0">
        <w:rPr>
          <w:rFonts w:ascii="Times New Roman" w:hAnsi="Times New Roman"/>
          <w:sz w:val="26"/>
          <w:szCs w:val="26"/>
        </w:rPr>
        <w:t xml:space="preserve">suvokiama kaip sudėtinė </w:t>
      </w:r>
      <w:r w:rsidR="00A72F90" w:rsidRPr="00CE10D0">
        <w:rPr>
          <w:rFonts w:ascii="Times New Roman" w:hAnsi="Times New Roman"/>
          <w:i/>
          <w:sz w:val="26"/>
          <w:szCs w:val="26"/>
        </w:rPr>
        <w:t xml:space="preserve">knyginės kultūros </w:t>
      </w:r>
      <w:r w:rsidR="00A72F90" w:rsidRPr="00CE10D0">
        <w:rPr>
          <w:rFonts w:ascii="Times New Roman" w:hAnsi="Times New Roman"/>
          <w:sz w:val="26"/>
          <w:szCs w:val="26"/>
        </w:rPr>
        <w:t>dalis</w:t>
      </w:r>
      <w:r w:rsidR="00D0715C" w:rsidRPr="00CE10D0">
        <w:rPr>
          <w:rFonts w:ascii="Times New Roman" w:hAnsi="Times New Roman"/>
          <w:sz w:val="26"/>
          <w:szCs w:val="26"/>
        </w:rPr>
        <w:t>,</w:t>
      </w:r>
      <w:r w:rsidR="001E79BD" w:rsidRPr="00CE10D0">
        <w:rPr>
          <w:rFonts w:ascii="Times New Roman" w:hAnsi="Times New Roman"/>
          <w:sz w:val="26"/>
          <w:szCs w:val="26"/>
        </w:rPr>
        <w:t xml:space="preserve"> grindžiant mintį, </w:t>
      </w:r>
      <w:r w:rsidR="009C6AFD" w:rsidRPr="00CE10D0">
        <w:rPr>
          <w:rFonts w:ascii="Times New Roman" w:hAnsi="Times New Roman"/>
          <w:sz w:val="26"/>
          <w:szCs w:val="26"/>
        </w:rPr>
        <w:t>kad</w:t>
      </w:r>
      <w:r w:rsidR="001E79BD" w:rsidRPr="00CE10D0">
        <w:rPr>
          <w:rFonts w:ascii="Times New Roman" w:hAnsi="Times New Roman"/>
          <w:sz w:val="26"/>
          <w:szCs w:val="26"/>
        </w:rPr>
        <w:t xml:space="preserve"> jos analizės</w:t>
      </w:r>
      <w:r w:rsidR="00A72F90" w:rsidRPr="00CE10D0">
        <w:rPr>
          <w:rFonts w:ascii="Times New Roman" w:hAnsi="Times New Roman"/>
          <w:sz w:val="26"/>
          <w:szCs w:val="26"/>
        </w:rPr>
        <w:t xml:space="preserve"> turin</w:t>
      </w:r>
      <w:r w:rsidR="001E79BD" w:rsidRPr="00CE10D0">
        <w:rPr>
          <w:rFonts w:ascii="Times New Roman" w:hAnsi="Times New Roman"/>
          <w:sz w:val="26"/>
          <w:szCs w:val="26"/>
        </w:rPr>
        <w:t>ys</w:t>
      </w:r>
      <w:r w:rsidR="00A72F90" w:rsidRPr="00CE10D0">
        <w:rPr>
          <w:rFonts w:ascii="Times New Roman" w:hAnsi="Times New Roman"/>
          <w:sz w:val="26"/>
          <w:szCs w:val="26"/>
        </w:rPr>
        <w:t xml:space="preserve"> yra nukreiptas į konkrečių </w:t>
      </w:r>
      <w:r w:rsidR="00A72F90" w:rsidRPr="00CE10D0">
        <w:rPr>
          <w:rFonts w:ascii="Times New Roman" w:hAnsi="Times New Roman"/>
          <w:i/>
          <w:sz w:val="26"/>
          <w:szCs w:val="26"/>
        </w:rPr>
        <w:t>knygų</w:t>
      </w:r>
      <w:r w:rsidR="00A72F90" w:rsidRPr="00CE10D0">
        <w:rPr>
          <w:rFonts w:ascii="Times New Roman" w:hAnsi="Times New Roman"/>
          <w:sz w:val="26"/>
          <w:szCs w:val="26"/>
        </w:rPr>
        <w:t xml:space="preserve"> tyrimą</w:t>
      </w:r>
      <w:r w:rsidR="00455A49" w:rsidRPr="00CE10D0">
        <w:rPr>
          <w:rStyle w:val="FootnoteReference"/>
          <w:rFonts w:ascii="Times New Roman" w:hAnsi="Times New Roman"/>
          <w:sz w:val="26"/>
          <w:szCs w:val="26"/>
        </w:rPr>
        <w:footnoteReference w:id="68"/>
      </w:r>
      <w:r w:rsidR="00A72F90" w:rsidRPr="00CE10D0">
        <w:rPr>
          <w:rFonts w:ascii="Times New Roman" w:hAnsi="Times New Roman"/>
          <w:sz w:val="26"/>
          <w:szCs w:val="26"/>
        </w:rPr>
        <w:t>. Lietuvoje</w:t>
      </w:r>
      <w:r w:rsidR="00290BE0" w:rsidRPr="00CE10D0">
        <w:rPr>
          <w:rFonts w:ascii="Times New Roman" w:hAnsi="Times New Roman"/>
          <w:sz w:val="26"/>
          <w:szCs w:val="26"/>
        </w:rPr>
        <w:t>, nors ilgainiui iš principo ir buvo pritarta šių sąvokų reikšmėms ir jų</w:t>
      </w:r>
      <w:r w:rsidR="00D0715C" w:rsidRPr="00CE10D0">
        <w:rPr>
          <w:rFonts w:ascii="Times New Roman" w:hAnsi="Times New Roman"/>
          <w:sz w:val="26"/>
          <w:szCs w:val="26"/>
        </w:rPr>
        <w:t xml:space="preserve"> skirstymui, </w:t>
      </w:r>
      <w:r w:rsidR="00A72F90" w:rsidRPr="00CE10D0">
        <w:rPr>
          <w:rFonts w:ascii="Times New Roman" w:hAnsi="Times New Roman"/>
          <w:sz w:val="26"/>
          <w:szCs w:val="26"/>
        </w:rPr>
        <w:t xml:space="preserve">neprigijo </w:t>
      </w:r>
      <w:r w:rsidR="00A72F90" w:rsidRPr="00CE10D0">
        <w:rPr>
          <w:rFonts w:ascii="Times New Roman" w:hAnsi="Times New Roman"/>
          <w:i/>
          <w:sz w:val="26"/>
          <w:szCs w:val="26"/>
        </w:rPr>
        <w:t>knyginės kultūros</w:t>
      </w:r>
      <w:r w:rsidR="00A72F90" w:rsidRPr="00CE10D0">
        <w:rPr>
          <w:rFonts w:ascii="Times New Roman" w:hAnsi="Times New Roman"/>
          <w:sz w:val="26"/>
          <w:szCs w:val="26"/>
        </w:rPr>
        <w:t xml:space="preserve"> terminas</w:t>
      </w:r>
      <w:r w:rsidR="00595760" w:rsidRPr="00CE10D0">
        <w:rPr>
          <w:rFonts w:ascii="Times New Roman" w:hAnsi="Times New Roman"/>
          <w:sz w:val="26"/>
          <w:szCs w:val="26"/>
        </w:rPr>
        <w:t>,</w:t>
      </w:r>
      <w:r w:rsidR="00A72F90" w:rsidRPr="00CE10D0">
        <w:rPr>
          <w:rFonts w:ascii="Times New Roman" w:hAnsi="Times New Roman"/>
          <w:sz w:val="26"/>
          <w:szCs w:val="26"/>
        </w:rPr>
        <w:t xml:space="preserve"> </w:t>
      </w:r>
      <w:r w:rsidR="00595760" w:rsidRPr="00CE10D0">
        <w:rPr>
          <w:rFonts w:ascii="Times New Roman" w:hAnsi="Times New Roman"/>
          <w:sz w:val="26"/>
          <w:szCs w:val="26"/>
        </w:rPr>
        <w:t>t</w:t>
      </w:r>
      <w:r w:rsidR="00A72F90" w:rsidRPr="00CE10D0">
        <w:rPr>
          <w:rFonts w:ascii="Times New Roman" w:hAnsi="Times New Roman"/>
          <w:sz w:val="26"/>
          <w:szCs w:val="26"/>
        </w:rPr>
        <w:t xml:space="preserve">odėl </w:t>
      </w:r>
      <w:r w:rsidR="00A72F90" w:rsidRPr="00CE10D0">
        <w:rPr>
          <w:rFonts w:ascii="Times New Roman" w:hAnsi="Times New Roman"/>
          <w:i/>
          <w:sz w:val="26"/>
          <w:szCs w:val="26"/>
        </w:rPr>
        <w:t>knygos kultūra</w:t>
      </w:r>
      <w:r w:rsidR="00A72F90" w:rsidRPr="00CE10D0">
        <w:rPr>
          <w:rFonts w:ascii="Times New Roman" w:hAnsi="Times New Roman"/>
          <w:sz w:val="26"/>
          <w:szCs w:val="26"/>
        </w:rPr>
        <w:t xml:space="preserve"> įgavo plačiąją ir siaurąją reikšmes. Darbe vartojamos tiek plačioji, tiek siauroji reikšmės, bet jų proporcijos dėl objekto pobūdžio </w:t>
      </w:r>
      <w:r w:rsidR="00595760" w:rsidRPr="00CE10D0">
        <w:rPr>
          <w:rFonts w:ascii="Times New Roman" w:hAnsi="Times New Roman"/>
          <w:sz w:val="26"/>
          <w:szCs w:val="26"/>
        </w:rPr>
        <w:t>(t.</w:t>
      </w:r>
      <w:r w:rsidR="00595760" w:rsidRPr="002D38D6">
        <w:rPr>
          <w:rFonts w:ascii="Times New Roman" w:hAnsi="Times New Roman"/>
          <w:spacing w:val="-20"/>
          <w:sz w:val="26"/>
          <w:szCs w:val="26"/>
        </w:rPr>
        <w:t xml:space="preserve"> </w:t>
      </w:r>
      <w:r w:rsidR="00685D66" w:rsidRPr="00CE10D0">
        <w:rPr>
          <w:rFonts w:ascii="Times New Roman" w:hAnsi="Times New Roman"/>
          <w:sz w:val="26"/>
          <w:szCs w:val="26"/>
        </w:rPr>
        <w:t>y</w:t>
      </w:r>
      <w:r w:rsidR="00D0715C" w:rsidRPr="00CE10D0">
        <w:rPr>
          <w:rFonts w:ascii="Times New Roman" w:hAnsi="Times New Roman"/>
          <w:sz w:val="26"/>
          <w:szCs w:val="26"/>
        </w:rPr>
        <w:t>.</w:t>
      </w:r>
      <w:r w:rsidR="00595760" w:rsidRPr="00CE10D0">
        <w:rPr>
          <w:rFonts w:ascii="Times New Roman" w:hAnsi="Times New Roman"/>
          <w:sz w:val="26"/>
          <w:szCs w:val="26"/>
        </w:rPr>
        <w:t xml:space="preserve"> </w:t>
      </w:r>
      <w:r w:rsidR="00A72F90" w:rsidRPr="00CE10D0">
        <w:rPr>
          <w:rFonts w:ascii="Times New Roman" w:hAnsi="Times New Roman"/>
          <w:i/>
          <w:sz w:val="26"/>
          <w:szCs w:val="26"/>
        </w:rPr>
        <w:t>regioninės knygos</w:t>
      </w:r>
      <w:r w:rsidR="00595760" w:rsidRPr="00CE10D0">
        <w:rPr>
          <w:rFonts w:ascii="Times New Roman" w:hAnsi="Times New Roman"/>
          <w:sz w:val="26"/>
          <w:szCs w:val="26"/>
        </w:rPr>
        <w:t xml:space="preserve">) yra </w:t>
      </w:r>
      <w:r w:rsidR="00720104" w:rsidRPr="00CE10D0">
        <w:rPr>
          <w:rFonts w:ascii="Times New Roman" w:hAnsi="Times New Roman"/>
          <w:sz w:val="26"/>
          <w:szCs w:val="26"/>
        </w:rPr>
        <w:t xml:space="preserve">kur kas </w:t>
      </w:r>
      <w:r w:rsidR="00595760" w:rsidRPr="00CE10D0">
        <w:rPr>
          <w:rFonts w:ascii="Times New Roman" w:hAnsi="Times New Roman"/>
          <w:sz w:val="26"/>
          <w:szCs w:val="26"/>
        </w:rPr>
        <w:t xml:space="preserve">labiau nukreiptos į siaurąją šios sąvokos </w:t>
      </w:r>
      <w:r w:rsidR="00595760" w:rsidRPr="00CE10D0">
        <w:rPr>
          <w:rFonts w:ascii="Times New Roman" w:hAnsi="Times New Roman"/>
          <w:sz w:val="26"/>
          <w:szCs w:val="26"/>
        </w:rPr>
        <w:lastRenderedPageBreak/>
        <w:t>reikšmę. Siekiant aiškumo</w:t>
      </w:r>
      <w:r w:rsidR="00D0715C" w:rsidRPr="00CE10D0">
        <w:rPr>
          <w:rFonts w:ascii="Times New Roman" w:hAnsi="Times New Roman"/>
          <w:sz w:val="26"/>
          <w:szCs w:val="26"/>
        </w:rPr>
        <w:t>,</w:t>
      </w:r>
      <w:r w:rsidR="00595760" w:rsidRPr="00CE10D0">
        <w:rPr>
          <w:rFonts w:ascii="Times New Roman" w:hAnsi="Times New Roman"/>
          <w:sz w:val="26"/>
          <w:szCs w:val="26"/>
        </w:rPr>
        <w:t xml:space="preserve"> problemišk</w:t>
      </w:r>
      <w:r w:rsidR="00D0715C" w:rsidRPr="00CE10D0">
        <w:rPr>
          <w:rFonts w:ascii="Times New Roman" w:hAnsi="Times New Roman"/>
          <w:sz w:val="26"/>
          <w:szCs w:val="26"/>
        </w:rPr>
        <w:t>os</w:t>
      </w:r>
      <w:r w:rsidR="00595760" w:rsidRPr="00CE10D0">
        <w:rPr>
          <w:rFonts w:ascii="Times New Roman" w:hAnsi="Times New Roman"/>
          <w:sz w:val="26"/>
          <w:szCs w:val="26"/>
        </w:rPr>
        <w:t xml:space="preserve">e </w:t>
      </w:r>
      <w:r w:rsidR="001E79BD" w:rsidRPr="00CE10D0">
        <w:rPr>
          <w:rFonts w:ascii="Times New Roman" w:hAnsi="Times New Roman"/>
          <w:sz w:val="26"/>
          <w:szCs w:val="26"/>
        </w:rPr>
        <w:t xml:space="preserve">teksto </w:t>
      </w:r>
      <w:r w:rsidR="00595760" w:rsidRPr="00CE10D0">
        <w:rPr>
          <w:rFonts w:ascii="Times New Roman" w:hAnsi="Times New Roman"/>
          <w:sz w:val="26"/>
          <w:szCs w:val="26"/>
        </w:rPr>
        <w:t xml:space="preserve">vietose turint omenyje plačiąją </w:t>
      </w:r>
      <w:r w:rsidR="00595760" w:rsidRPr="00CE10D0">
        <w:rPr>
          <w:rFonts w:ascii="Times New Roman" w:hAnsi="Times New Roman"/>
          <w:i/>
          <w:sz w:val="26"/>
          <w:szCs w:val="26"/>
        </w:rPr>
        <w:t>knygos kultūros</w:t>
      </w:r>
      <w:r w:rsidR="00595760" w:rsidRPr="00CE10D0">
        <w:rPr>
          <w:rFonts w:ascii="Times New Roman" w:hAnsi="Times New Roman"/>
          <w:sz w:val="26"/>
          <w:szCs w:val="26"/>
        </w:rPr>
        <w:t xml:space="preserve"> reikšmę skliausteliuose bus įrašyta </w:t>
      </w:r>
      <w:r w:rsidR="00595760" w:rsidRPr="00CE10D0">
        <w:rPr>
          <w:rFonts w:ascii="Times New Roman" w:hAnsi="Times New Roman"/>
          <w:i/>
          <w:sz w:val="26"/>
          <w:szCs w:val="26"/>
        </w:rPr>
        <w:t>knyginė</w:t>
      </w:r>
      <w:r w:rsidR="00595760" w:rsidRPr="00CE10D0">
        <w:rPr>
          <w:rFonts w:ascii="Times New Roman" w:hAnsi="Times New Roman"/>
          <w:sz w:val="26"/>
          <w:szCs w:val="26"/>
        </w:rPr>
        <w:t>, pvz., knygos (</w:t>
      </w:r>
      <w:r w:rsidR="00595760" w:rsidRPr="00CE10D0">
        <w:rPr>
          <w:rFonts w:ascii="Times New Roman" w:hAnsi="Times New Roman"/>
          <w:i/>
          <w:sz w:val="26"/>
          <w:szCs w:val="26"/>
        </w:rPr>
        <w:t>knyginė</w:t>
      </w:r>
      <w:r w:rsidR="00595760" w:rsidRPr="00CE10D0">
        <w:rPr>
          <w:rFonts w:ascii="Times New Roman" w:hAnsi="Times New Roman"/>
          <w:sz w:val="26"/>
          <w:szCs w:val="26"/>
        </w:rPr>
        <w:t>) kultūra.</w:t>
      </w:r>
    </w:p>
    <w:p w:rsidR="00D429AA" w:rsidRPr="00CE10D0" w:rsidRDefault="00F8322F" w:rsidP="00F8322F">
      <w:pPr>
        <w:spacing w:after="0" w:line="360" w:lineRule="auto"/>
        <w:ind w:firstLine="709"/>
        <w:jc w:val="both"/>
        <w:rPr>
          <w:rFonts w:ascii="Times New Roman" w:hAnsi="Times New Roman"/>
          <w:sz w:val="26"/>
          <w:szCs w:val="26"/>
        </w:rPr>
      </w:pPr>
      <w:r w:rsidRPr="00CE10D0">
        <w:rPr>
          <w:rFonts w:ascii="Times New Roman" w:hAnsi="Times New Roman"/>
          <w:sz w:val="26"/>
          <w:szCs w:val="26"/>
        </w:rPr>
        <w:t>D</w:t>
      </w:r>
      <w:r w:rsidR="00D429AA" w:rsidRPr="00CE10D0">
        <w:rPr>
          <w:rFonts w:ascii="Times New Roman" w:hAnsi="Times New Roman"/>
          <w:sz w:val="26"/>
          <w:szCs w:val="26"/>
        </w:rPr>
        <w:t xml:space="preserve">arbe </w:t>
      </w:r>
      <w:r w:rsidR="006C569A" w:rsidRPr="00CE10D0">
        <w:rPr>
          <w:rFonts w:ascii="Times New Roman" w:hAnsi="Times New Roman"/>
          <w:sz w:val="26"/>
          <w:szCs w:val="26"/>
        </w:rPr>
        <w:t>vartojamos</w:t>
      </w:r>
      <w:r w:rsidR="00D429AA" w:rsidRPr="00CE10D0">
        <w:rPr>
          <w:rFonts w:ascii="Times New Roman" w:hAnsi="Times New Roman"/>
          <w:sz w:val="26"/>
          <w:szCs w:val="26"/>
        </w:rPr>
        <w:t xml:space="preserve"> </w:t>
      </w:r>
      <w:r w:rsidRPr="00CE10D0">
        <w:rPr>
          <w:rFonts w:ascii="Times New Roman" w:hAnsi="Times New Roman"/>
          <w:sz w:val="26"/>
          <w:szCs w:val="26"/>
        </w:rPr>
        <w:t>kitos esminės sąvokos ir terminai</w:t>
      </w:r>
      <w:r w:rsidR="00D429AA" w:rsidRPr="00CE10D0">
        <w:rPr>
          <w:rFonts w:ascii="Times New Roman" w:hAnsi="Times New Roman"/>
          <w:sz w:val="26"/>
          <w:szCs w:val="26"/>
        </w:rPr>
        <w:t xml:space="preserve"> </w:t>
      </w:r>
      <w:r w:rsidRPr="00CE10D0">
        <w:rPr>
          <w:rFonts w:ascii="Times New Roman" w:hAnsi="Times New Roman"/>
          <w:sz w:val="26"/>
          <w:szCs w:val="26"/>
        </w:rPr>
        <w:t xml:space="preserve">(pateikta židininiu principu sąraše </w:t>
      </w:r>
      <w:r w:rsidR="00D429AA" w:rsidRPr="00CE10D0">
        <w:rPr>
          <w:rFonts w:ascii="Times New Roman" w:hAnsi="Times New Roman"/>
          <w:sz w:val="26"/>
          <w:szCs w:val="26"/>
        </w:rPr>
        <w:t>„Esminės sąvokos ir terminai“</w:t>
      </w:r>
      <w:r w:rsidRPr="00CE10D0">
        <w:rPr>
          <w:rFonts w:ascii="Times New Roman" w:hAnsi="Times New Roman"/>
          <w:sz w:val="26"/>
          <w:szCs w:val="26"/>
        </w:rPr>
        <w:t>) yra suvokiam</w:t>
      </w:r>
      <w:r w:rsidR="006C569A" w:rsidRPr="00CE10D0">
        <w:rPr>
          <w:rFonts w:ascii="Times New Roman" w:hAnsi="Times New Roman"/>
          <w:sz w:val="26"/>
          <w:szCs w:val="26"/>
        </w:rPr>
        <w:t>os</w:t>
      </w:r>
      <w:r w:rsidRPr="00CE10D0">
        <w:rPr>
          <w:rFonts w:ascii="Times New Roman" w:hAnsi="Times New Roman"/>
          <w:sz w:val="26"/>
          <w:szCs w:val="26"/>
        </w:rPr>
        <w:t xml:space="preserve"> atsižvelgiant į disertacijos problematiką, tyrimo metu gautus rezultatus ir knygotyros, komunikacijos ir informacijos, humanitarinių ir socialinių mokslų kontekstą. Sąvokų ir terminų apibrėžtys </w:t>
      </w:r>
      <w:r w:rsidR="006C569A" w:rsidRPr="00CE10D0">
        <w:rPr>
          <w:rFonts w:ascii="Times New Roman" w:hAnsi="Times New Roman"/>
          <w:sz w:val="26"/>
          <w:szCs w:val="26"/>
        </w:rPr>
        <w:t xml:space="preserve">suderintos su </w:t>
      </w:r>
      <w:r w:rsidRPr="00CE10D0">
        <w:rPr>
          <w:rFonts w:ascii="Times New Roman" w:hAnsi="Times New Roman"/>
          <w:sz w:val="26"/>
          <w:szCs w:val="26"/>
        </w:rPr>
        <w:t>Lietuvių kalbos ins</w:t>
      </w:r>
      <w:r w:rsidR="00055461" w:rsidRPr="00CE10D0">
        <w:rPr>
          <w:rFonts w:ascii="Times New Roman" w:hAnsi="Times New Roman"/>
          <w:sz w:val="26"/>
          <w:szCs w:val="26"/>
        </w:rPr>
        <w:t>tituto Terminologijos centru.</w:t>
      </w:r>
      <w:r w:rsidRPr="00CE10D0">
        <w:rPr>
          <w:rFonts w:ascii="Times New Roman" w:hAnsi="Times New Roman"/>
          <w:sz w:val="26"/>
          <w:szCs w:val="26"/>
        </w:rPr>
        <w:t xml:space="preserve"> </w:t>
      </w:r>
    </w:p>
    <w:p w:rsidR="00917D21" w:rsidRPr="00CE10D0" w:rsidRDefault="00D0739A" w:rsidP="00EC452C">
      <w:pPr>
        <w:spacing w:before="120" w:after="0" w:line="360" w:lineRule="auto"/>
        <w:ind w:firstLine="709"/>
        <w:jc w:val="both"/>
        <w:rPr>
          <w:rFonts w:ascii="Times New Roman" w:hAnsi="Times New Roman"/>
          <w:sz w:val="26"/>
          <w:szCs w:val="26"/>
        </w:rPr>
      </w:pPr>
      <w:r w:rsidRPr="00CE10D0">
        <w:rPr>
          <w:rFonts w:ascii="Times New Roman" w:hAnsi="Times New Roman"/>
          <w:caps/>
          <w:sz w:val="26"/>
          <w:szCs w:val="26"/>
        </w:rPr>
        <w:t>Metodologija.</w:t>
      </w:r>
      <w:r w:rsidRPr="00CE10D0">
        <w:rPr>
          <w:rFonts w:ascii="Times New Roman" w:hAnsi="Times New Roman"/>
          <w:sz w:val="26"/>
          <w:szCs w:val="26"/>
        </w:rPr>
        <w:t xml:space="preserve"> </w:t>
      </w:r>
      <w:r w:rsidR="00A13AC7" w:rsidRPr="00CE10D0">
        <w:rPr>
          <w:rFonts w:ascii="Times New Roman" w:hAnsi="Times New Roman"/>
          <w:sz w:val="26"/>
          <w:szCs w:val="26"/>
        </w:rPr>
        <w:t xml:space="preserve">Surinktos medžiagos </w:t>
      </w:r>
      <w:r w:rsidR="00B06A4F" w:rsidRPr="00CE10D0">
        <w:rPr>
          <w:rFonts w:ascii="Times New Roman" w:hAnsi="Times New Roman"/>
          <w:sz w:val="26"/>
          <w:szCs w:val="26"/>
        </w:rPr>
        <w:t xml:space="preserve">esminis metodologinis </w:t>
      </w:r>
      <w:r w:rsidR="00A13AC7" w:rsidRPr="00CE10D0">
        <w:rPr>
          <w:rFonts w:ascii="Times New Roman" w:hAnsi="Times New Roman"/>
          <w:sz w:val="26"/>
          <w:szCs w:val="26"/>
        </w:rPr>
        <w:t xml:space="preserve">vertinimo principas – </w:t>
      </w:r>
      <w:r w:rsidR="00A13AC7" w:rsidRPr="00CE10D0">
        <w:rPr>
          <w:rFonts w:ascii="Times New Roman" w:hAnsi="Times New Roman"/>
          <w:i/>
          <w:sz w:val="26"/>
          <w:szCs w:val="26"/>
        </w:rPr>
        <w:t>istorizmas</w:t>
      </w:r>
      <w:r w:rsidR="00A13AC7" w:rsidRPr="00CE10D0">
        <w:rPr>
          <w:rFonts w:ascii="Times New Roman" w:hAnsi="Times New Roman"/>
          <w:sz w:val="26"/>
          <w:szCs w:val="26"/>
        </w:rPr>
        <w:t>. Pr</w:t>
      </w:r>
      <w:r w:rsidR="002E3EAA" w:rsidRPr="00CE10D0">
        <w:rPr>
          <w:rFonts w:ascii="Times New Roman" w:hAnsi="Times New Roman"/>
          <w:sz w:val="26"/>
          <w:szCs w:val="26"/>
        </w:rPr>
        <w:t>aeities knygos istorijos įvykiai</w:t>
      </w:r>
      <w:r w:rsidR="00A13AC7" w:rsidRPr="00CE10D0">
        <w:rPr>
          <w:rFonts w:ascii="Times New Roman" w:hAnsi="Times New Roman"/>
          <w:sz w:val="26"/>
          <w:szCs w:val="26"/>
        </w:rPr>
        <w:t xml:space="preserve"> vertin</w:t>
      </w:r>
      <w:r w:rsidR="002E3EAA" w:rsidRPr="00CE10D0">
        <w:rPr>
          <w:rFonts w:ascii="Times New Roman" w:hAnsi="Times New Roman"/>
          <w:sz w:val="26"/>
          <w:szCs w:val="26"/>
        </w:rPr>
        <w:t xml:space="preserve">ami </w:t>
      </w:r>
      <w:r w:rsidR="00A13AC7" w:rsidRPr="00CE10D0">
        <w:rPr>
          <w:rFonts w:ascii="Times New Roman" w:hAnsi="Times New Roman"/>
          <w:sz w:val="26"/>
          <w:szCs w:val="26"/>
        </w:rPr>
        <w:t xml:space="preserve">to meto politiniame ir kultūriniame kontekste. </w:t>
      </w:r>
      <w:r w:rsidR="001979DF" w:rsidRPr="00CE10D0">
        <w:rPr>
          <w:rFonts w:ascii="Times New Roman" w:hAnsi="Times New Roman"/>
          <w:sz w:val="26"/>
          <w:szCs w:val="26"/>
        </w:rPr>
        <w:t xml:space="preserve">Tyrimo </w:t>
      </w:r>
      <w:r w:rsidR="00B06A4F" w:rsidRPr="00CE10D0">
        <w:rPr>
          <w:rFonts w:ascii="Times New Roman" w:hAnsi="Times New Roman"/>
          <w:sz w:val="26"/>
          <w:szCs w:val="26"/>
        </w:rPr>
        <w:t xml:space="preserve">proceso </w:t>
      </w:r>
      <w:r w:rsidR="006F1241" w:rsidRPr="00CE10D0">
        <w:rPr>
          <w:rFonts w:ascii="Times New Roman" w:hAnsi="Times New Roman"/>
          <w:sz w:val="26"/>
          <w:szCs w:val="26"/>
        </w:rPr>
        <w:t>metodologin</w:t>
      </w:r>
      <w:r w:rsidR="00277744" w:rsidRPr="00CE10D0">
        <w:rPr>
          <w:rFonts w:ascii="Times New Roman" w:hAnsi="Times New Roman"/>
          <w:sz w:val="26"/>
          <w:szCs w:val="26"/>
        </w:rPr>
        <w:t>į</w:t>
      </w:r>
      <w:r w:rsidR="006F1241" w:rsidRPr="00CE10D0">
        <w:rPr>
          <w:rFonts w:ascii="Times New Roman" w:hAnsi="Times New Roman"/>
          <w:sz w:val="26"/>
          <w:szCs w:val="26"/>
        </w:rPr>
        <w:t xml:space="preserve"> </w:t>
      </w:r>
      <w:r w:rsidR="001979DF" w:rsidRPr="00CE10D0">
        <w:rPr>
          <w:rFonts w:ascii="Times New Roman" w:hAnsi="Times New Roman"/>
          <w:sz w:val="26"/>
          <w:szCs w:val="26"/>
        </w:rPr>
        <w:t xml:space="preserve">pagrindą sudaro bendrųjų ir specialiųjų </w:t>
      </w:r>
      <w:r w:rsidR="006F1241" w:rsidRPr="00CE10D0">
        <w:rPr>
          <w:rFonts w:ascii="Times New Roman" w:hAnsi="Times New Roman"/>
          <w:sz w:val="26"/>
          <w:szCs w:val="26"/>
        </w:rPr>
        <w:t xml:space="preserve">(bibliografijos, etnologijos, </w:t>
      </w:r>
      <w:r w:rsidR="002B3665" w:rsidRPr="00CE10D0">
        <w:rPr>
          <w:rFonts w:ascii="Times New Roman" w:hAnsi="Times New Roman"/>
          <w:sz w:val="26"/>
          <w:szCs w:val="26"/>
        </w:rPr>
        <w:t xml:space="preserve">geografijos, </w:t>
      </w:r>
      <w:r w:rsidR="001979DF" w:rsidRPr="00CE10D0">
        <w:rPr>
          <w:rFonts w:ascii="Times New Roman" w:hAnsi="Times New Roman"/>
          <w:sz w:val="26"/>
          <w:szCs w:val="26"/>
        </w:rPr>
        <w:t xml:space="preserve">istorijos, </w:t>
      </w:r>
      <w:r w:rsidR="00D3324A" w:rsidRPr="00CE10D0">
        <w:rPr>
          <w:rFonts w:ascii="Times New Roman" w:hAnsi="Times New Roman"/>
          <w:sz w:val="26"/>
          <w:szCs w:val="26"/>
        </w:rPr>
        <w:t xml:space="preserve">knygotyros </w:t>
      </w:r>
      <w:r w:rsidR="001979DF" w:rsidRPr="00CE10D0">
        <w:rPr>
          <w:rFonts w:ascii="Times New Roman" w:hAnsi="Times New Roman"/>
          <w:sz w:val="26"/>
          <w:szCs w:val="26"/>
        </w:rPr>
        <w:t xml:space="preserve">ir </w:t>
      </w:r>
      <w:r w:rsidR="00D3324A" w:rsidRPr="00CE10D0">
        <w:rPr>
          <w:rFonts w:ascii="Times New Roman" w:hAnsi="Times New Roman"/>
          <w:sz w:val="26"/>
          <w:szCs w:val="26"/>
        </w:rPr>
        <w:t>literatūrologijos</w:t>
      </w:r>
      <w:r w:rsidR="006F1241" w:rsidRPr="00CE10D0">
        <w:rPr>
          <w:rFonts w:ascii="Times New Roman" w:hAnsi="Times New Roman"/>
          <w:sz w:val="26"/>
          <w:szCs w:val="26"/>
        </w:rPr>
        <w:t>)</w:t>
      </w:r>
      <w:r w:rsidR="001979DF" w:rsidRPr="00CE10D0">
        <w:rPr>
          <w:rFonts w:ascii="Times New Roman" w:hAnsi="Times New Roman"/>
          <w:sz w:val="26"/>
          <w:szCs w:val="26"/>
        </w:rPr>
        <w:t xml:space="preserve"> </w:t>
      </w:r>
      <w:r w:rsidR="006F1241" w:rsidRPr="00CE10D0">
        <w:rPr>
          <w:rFonts w:ascii="Times New Roman" w:hAnsi="Times New Roman"/>
          <w:sz w:val="26"/>
          <w:szCs w:val="26"/>
        </w:rPr>
        <w:t xml:space="preserve">mokslinių pažinimo </w:t>
      </w:r>
      <w:r w:rsidR="001979DF" w:rsidRPr="00CE10D0">
        <w:rPr>
          <w:rFonts w:ascii="Times New Roman" w:hAnsi="Times New Roman"/>
          <w:sz w:val="26"/>
          <w:szCs w:val="26"/>
        </w:rPr>
        <w:t>metodų visuma. B</w:t>
      </w:r>
      <w:r w:rsidRPr="00CE10D0">
        <w:rPr>
          <w:rFonts w:ascii="Times New Roman" w:hAnsi="Times New Roman"/>
          <w:sz w:val="26"/>
          <w:szCs w:val="26"/>
        </w:rPr>
        <w:t>endrieji metodai (</w:t>
      </w:r>
      <w:r w:rsidR="001979DF" w:rsidRPr="00CE10D0">
        <w:rPr>
          <w:rFonts w:ascii="Times New Roman" w:hAnsi="Times New Roman"/>
          <w:sz w:val="26"/>
          <w:szCs w:val="26"/>
        </w:rPr>
        <w:t xml:space="preserve">analitinis, </w:t>
      </w:r>
      <w:r w:rsidR="00B70E27" w:rsidRPr="00CE10D0">
        <w:rPr>
          <w:rFonts w:ascii="Times New Roman" w:hAnsi="Times New Roman"/>
          <w:sz w:val="26"/>
          <w:szCs w:val="26"/>
        </w:rPr>
        <w:t xml:space="preserve">aprašomasis, </w:t>
      </w:r>
      <w:r w:rsidR="001979DF" w:rsidRPr="00CE10D0">
        <w:rPr>
          <w:rFonts w:ascii="Times New Roman" w:hAnsi="Times New Roman"/>
          <w:sz w:val="26"/>
          <w:szCs w:val="26"/>
        </w:rPr>
        <w:t>sisteminis</w:t>
      </w:r>
      <w:r w:rsidR="00B70E27" w:rsidRPr="00CE10D0">
        <w:rPr>
          <w:rFonts w:ascii="Times New Roman" w:hAnsi="Times New Roman"/>
          <w:sz w:val="26"/>
          <w:szCs w:val="26"/>
        </w:rPr>
        <w:t xml:space="preserve"> ir struktūralistinis</w:t>
      </w:r>
      <w:r w:rsidRPr="00CE10D0">
        <w:rPr>
          <w:rFonts w:ascii="Times New Roman" w:hAnsi="Times New Roman"/>
          <w:sz w:val="26"/>
          <w:szCs w:val="26"/>
        </w:rPr>
        <w:t>) leido logiškai ir apibendrinančiai išdėstyti sukauptą medžiagą.</w:t>
      </w:r>
      <w:r w:rsidR="00013E10" w:rsidRPr="00CE10D0">
        <w:rPr>
          <w:rFonts w:ascii="Times New Roman" w:hAnsi="Times New Roman"/>
          <w:sz w:val="26"/>
          <w:szCs w:val="26"/>
        </w:rPr>
        <w:t xml:space="preserve"> </w:t>
      </w:r>
      <w:r w:rsidR="00013E10" w:rsidRPr="00CE10D0">
        <w:rPr>
          <w:rFonts w:ascii="Times New Roman" w:hAnsi="Times New Roman"/>
          <w:i/>
          <w:sz w:val="26"/>
          <w:szCs w:val="26"/>
        </w:rPr>
        <w:t xml:space="preserve">Sisteminis </w:t>
      </w:r>
      <w:r w:rsidR="00013E10" w:rsidRPr="00CE10D0">
        <w:rPr>
          <w:rFonts w:ascii="Times New Roman" w:hAnsi="Times New Roman"/>
          <w:sz w:val="26"/>
          <w:szCs w:val="26"/>
        </w:rPr>
        <w:t>metodas</w:t>
      </w:r>
      <w:r w:rsidR="004336D0" w:rsidRPr="00CE10D0">
        <w:rPr>
          <w:rFonts w:ascii="Times New Roman" w:hAnsi="Times New Roman"/>
          <w:sz w:val="26"/>
          <w:szCs w:val="26"/>
        </w:rPr>
        <w:t>,</w:t>
      </w:r>
      <w:r w:rsidR="00013E10" w:rsidRPr="00CE10D0">
        <w:rPr>
          <w:rFonts w:ascii="Times New Roman" w:hAnsi="Times New Roman"/>
          <w:sz w:val="26"/>
          <w:szCs w:val="26"/>
        </w:rPr>
        <w:t xml:space="preserve"> </w:t>
      </w:r>
      <w:r w:rsidR="006F1241" w:rsidRPr="00CE10D0">
        <w:rPr>
          <w:rFonts w:ascii="Times New Roman" w:hAnsi="Times New Roman"/>
          <w:sz w:val="26"/>
          <w:szCs w:val="26"/>
        </w:rPr>
        <w:t>paremtas sisteminiais mokslo principais</w:t>
      </w:r>
      <w:r w:rsidR="004336D0" w:rsidRPr="00CE10D0">
        <w:rPr>
          <w:rFonts w:ascii="Times New Roman" w:hAnsi="Times New Roman"/>
          <w:sz w:val="26"/>
          <w:szCs w:val="26"/>
        </w:rPr>
        <w:t>, pasitelkiamas sprendžiant sudėtingas tarpdisciplininio pobūdžio problemas,</w:t>
      </w:r>
      <w:r w:rsidR="006F1241" w:rsidRPr="00CE10D0">
        <w:rPr>
          <w:rFonts w:ascii="Times New Roman" w:hAnsi="Times New Roman"/>
          <w:sz w:val="26"/>
          <w:szCs w:val="26"/>
        </w:rPr>
        <w:t xml:space="preserve"> </w:t>
      </w:r>
      <w:r w:rsidR="00013E10" w:rsidRPr="00CE10D0">
        <w:rPr>
          <w:rFonts w:ascii="Times New Roman" w:hAnsi="Times New Roman"/>
          <w:sz w:val="26"/>
          <w:szCs w:val="26"/>
        </w:rPr>
        <w:t>sudarė sąlygas pažinti</w:t>
      </w:r>
      <w:r w:rsidR="006F1241" w:rsidRPr="00CE10D0">
        <w:rPr>
          <w:rFonts w:ascii="Times New Roman" w:hAnsi="Times New Roman"/>
          <w:sz w:val="26"/>
          <w:szCs w:val="26"/>
        </w:rPr>
        <w:t xml:space="preserve"> </w:t>
      </w:r>
      <w:r w:rsidR="004336D0" w:rsidRPr="00CE10D0">
        <w:rPr>
          <w:rFonts w:ascii="Times New Roman" w:hAnsi="Times New Roman"/>
          <w:sz w:val="26"/>
          <w:szCs w:val="26"/>
        </w:rPr>
        <w:t xml:space="preserve">regioninės knygos kultūrą </w:t>
      </w:r>
      <w:r w:rsidR="00013E10" w:rsidRPr="00CE10D0">
        <w:rPr>
          <w:rFonts w:ascii="Times New Roman" w:hAnsi="Times New Roman"/>
          <w:sz w:val="26"/>
          <w:szCs w:val="26"/>
        </w:rPr>
        <w:t>kaip sudėtin</w:t>
      </w:r>
      <w:r w:rsidR="004336D0" w:rsidRPr="00CE10D0">
        <w:rPr>
          <w:rFonts w:ascii="Times New Roman" w:hAnsi="Times New Roman"/>
          <w:sz w:val="26"/>
          <w:szCs w:val="26"/>
        </w:rPr>
        <w:t>ę</w:t>
      </w:r>
      <w:r w:rsidR="00013E10" w:rsidRPr="00CE10D0">
        <w:rPr>
          <w:rFonts w:ascii="Times New Roman" w:hAnsi="Times New Roman"/>
          <w:sz w:val="26"/>
          <w:szCs w:val="26"/>
        </w:rPr>
        <w:t xml:space="preserve"> </w:t>
      </w:r>
      <w:r w:rsidR="004336D0" w:rsidRPr="00CE10D0">
        <w:rPr>
          <w:rFonts w:ascii="Times New Roman" w:hAnsi="Times New Roman"/>
          <w:sz w:val="26"/>
          <w:szCs w:val="26"/>
        </w:rPr>
        <w:t xml:space="preserve">regiono </w:t>
      </w:r>
      <w:r w:rsidR="007A2626" w:rsidRPr="00CE10D0">
        <w:rPr>
          <w:rFonts w:ascii="Times New Roman" w:hAnsi="Times New Roman"/>
          <w:sz w:val="26"/>
          <w:szCs w:val="26"/>
        </w:rPr>
        <w:t>informacinės</w:t>
      </w:r>
      <w:r w:rsidR="006F1241" w:rsidRPr="00CE10D0">
        <w:rPr>
          <w:rFonts w:ascii="Times New Roman" w:hAnsi="Times New Roman"/>
          <w:sz w:val="26"/>
          <w:szCs w:val="26"/>
        </w:rPr>
        <w:t xml:space="preserve"> </w:t>
      </w:r>
      <w:r w:rsidR="00013E10" w:rsidRPr="00CE10D0">
        <w:rPr>
          <w:rFonts w:ascii="Times New Roman" w:hAnsi="Times New Roman"/>
          <w:sz w:val="26"/>
          <w:szCs w:val="26"/>
        </w:rPr>
        <w:t>sistem</w:t>
      </w:r>
      <w:r w:rsidR="004336D0" w:rsidRPr="00CE10D0">
        <w:rPr>
          <w:rFonts w:ascii="Times New Roman" w:hAnsi="Times New Roman"/>
          <w:sz w:val="26"/>
          <w:szCs w:val="26"/>
        </w:rPr>
        <w:t>os dalį</w:t>
      </w:r>
      <w:r w:rsidR="00013E10" w:rsidRPr="00CE10D0">
        <w:rPr>
          <w:rStyle w:val="FootnoteReference"/>
          <w:rFonts w:ascii="Times New Roman" w:hAnsi="Times New Roman"/>
          <w:sz w:val="26"/>
          <w:szCs w:val="26"/>
        </w:rPr>
        <w:footnoteReference w:id="69"/>
      </w:r>
      <w:r w:rsidR="00013E10" w:rsidRPr="00CE10D0">
        <w:rPr>
          <w:rFonts w:ascii="Times New Roman" w:hAnsi="Times New Roman"/>
          <w:sz w:val="26"/>
          <w:szCs w:val="26"/>
        </w:rPr>
        <w:t xml:space="preserve">. </w:t>
      </w:r>
      <w:r w:rsidR="00B70E27" w:rsidRPr="00CE10D0">
        <w:rPr>
          <w:rStyle w:val="hps"/>
          <w:rFonts w:ascii="Times New Roman" w:hAnsi="Times New Roman"/>
          <w:i/>
          <w:sz w:val="26"/>
          <w:szCs w:val="26"/>
        </w:rPr>
        <w:t>Struktūralistinio</w:t>
      </w:r>
      <w:r w:rsidR="00B70E27" w:rsidRPr="00CE10D0">
        <w:rPr>
          <w:rStyle w:val="hps"/>
          <w:rFonts w:ascii="Times New Roman" w:hAnsi="Times New Roman"/>
          <w:sz w:val="26"/>
          <w:szCs w:val="26"/>
        </w:rPr>
        <w:t xml:space="preserve"> metodo privalumas yra didelių informacijos kiekių apdorojimo galimybė ir sisteminis </w:t>
      </w:r>
      <w:r w:rsidR="00277744" w:rsidRPr="00CE10D0">
        <w:rPr>
          <w:rStyle w:val="hps"/>
          <w:rFonts w:ascii="Times New Roman" w:hAnsi="Times New Roman"/>
          <w:sz w:val="26"/>
          <w:szCs w:val="26"/>
        </w:rPr>
        <w:t>reiškinių suvokimas išryškinant</w:t>
      </w:r>
      <w:r w:rsidR="00B70E27" w:rsidRPr="00CE10D0">
        <w:rPr>
          <w:rStyle w:val="hps"/>
          <w:rFonts w:ascii="Times New Roman" w:hAnsi="Times New Roman"/>
          <w:sz w:val="26"/>
          <w:szCs w:val="26"/>
        </w:rPr>
        <w:t xml:space="preserve"> ne jų sudedamąsias dalis, bet tarpusavio ryšius</w:t>
      </w:r>
      <w:r w:rsidR="00B70E27" w:rsidRPr="00CE10D0">
        <w:rPr>
          <w:rStyle w:val="FootnoteReference"/>
          <w:rFonts w:ascii="Times New Roman" w:hAnsi="Times New Roman"/>
          <w:sz w:val="26"/>
          <w:szCs w:val="26"/>
        </w:rPr>
        <w:footnoteReference w:id="70"/>
      </w:r>
      <w:r w:rsidR="00B70E27" w:rsidRPr="00CE10D0">
        <w:rPr>
          <w:rStyle w:val="hps"/>
          <w:rFonts w:ascii="Times New Roman" w:hAnsi="Times New Roman"/>
          <w:sz w:val="26"/>
          <w:szCs w:val="26"/>
        </w:rPr>
        <w:t xml:space="preserve">. </w:t>
      </w:r>
      <w:r w:rsidR="006F1241" w:rsidRPr="00CE10D0">
        <w:rPr>
          <w:rFonts w:ascii="Times New Roman" w:hAnsi="Times New Roman"/>
          <w:sz w:val="26"/>
          <w:szCs w:val="26"/>
        </w:rPr>
        <w:t xml:space="preserve">Knygos </w:t>
      </w:r>
      <w:r w:rsidR="00AC3E3A" w:rsidRPr="00CE10D0">
        <w:rPr>
          <w:rFonts w:ascii="Times New Roman" w:hAnsi="Times New Roman"/>
          <w:sz w:val="26"/>
          <w:szCs w:val="26"/>
        </w:rPr>
        <w:t xml:space="preserve">kultūros </w:t>
      </w:r>
      <w:r w:rsidR="006F1241" w:rsidRPr="00CE10D0">
        <w:rPr>
          <w:rFonts w:ascii="Times New Roman" w:hAnsi="Times New Roman"/>
          <w:sz w:val="26"/>
          <w:szCs w:val="26"/>
        </w:rPr>
        <w:t>istorijos tyrimai</w:t>
      </w:r>
      <w:r w:rsidR="00277744" w:rsidRPr="00CE10D0">
        <w:rPr>
          <w:rFonts w:ascii="Times New Roman" w:hAnsi="Times New Roman"/>
          <w:sz w:val="26"/>
          <w:szCs w:val="26"/>
        </w:rPr>
        <w:t>,</w:t>
      </w:r>
      <w:r w:rsidR="006F1241" w:rsidRPr="00CE10D0">
        <w:rPr>
          <w:rFonts w:ascii="Times New Roman" w:hAnsi="Times New Roman"/>
          <w:sz w:val="26"/>
          <w:szCs w:val="26"/>
        </w:rPr>
        <w:t xml:space="preserve"> esantys </w:t>
      </w:r>
      <w:r w:rsidR="00AC3E3A" w:rsidRPr="00CE10D0">
        <w:rPr>
          <w:rFonts w:ascii="Times New Roman" w:hAnsi="Times New Roman"/>
          <w:sz w:val="26"/>
          <w:szCs w:val="26"/>
        </w:rPr>
        <w:t>knygotyros</w:t>
      </w:r>
      <w:r w:rsidR="006F1241" w:rsidRPr="00CE10D0">
        <w:rPr>
          <w:rFonts w:ascii="Times New Roman" w:hAnsi="Times New Roman"/>
          <w:sz w:val="26"/>
          <w:szCs w:val="26"/>
        </w:rPr>
        <w:t>, literatūrologijos ir istorijos mokslų sankirtoje</w:t>
      </w:r>
      <w:r w:rsidR="00277744" w:rsidRPr="00CE10D0">
        <w:rPr>
          <w:rFonts w:ascii="Times New Roman" w:hAnsi="Times New Roman"/>
          <w:sz w:val="26"/>
          <w:szCs w:val="26"/>
        </w:rPr>
        <w:t>,</w:t>
      </w:r>
      <w:r w:rsidR="006F1241" w:rsidRPr="00CE10D0">
        <w:rPr>
          <w:rFonts w:ascii="Times New Roman" w:hAnsi="Times New Roman"/>
          <w:sz w:val="26"/>
          <w:szCs w:val="26"/>
        </w:rPr>
        <w:t xml:space="preserve"> pirmiausia remiasi jų metodo</w:t>
      </w:r>
      <w:r w:rsidR="004464AA">
        <w:rPr>
          <w:rFonts w:ascii="Times New Roman" w:hAnsi="Times New Roman"/>
          <w:sz w:val="26"/>
          <w:szCs w:val="26"/>
        </w:rPr>
        <w:softHyphen/>
      </w:r>
      <w:r w:rsidR="006F1241" w:rsidRPr="00CE10D0">
        <w:rPr>
          <w:rFonts w:ascii="Times New Roman" w:hAnsi="Times New Roman"/>
          <w:sz w:val="26"/>
          <w:szCs w:val="26"/>
        </w:rPr>
        <w:t>logine baze</w:t>
      </w:r>
      <w:r w:rsidR="006F1241" w:rsidRPr="00CE10D0">
        <w:rPr>
          <w:rStyle w:val="FootnoteReference"/>
          <w:rFonts w:ascii="Times New Roman" w:hAnsi="Times New Roman"/>
          <w:sz w:val="26"/>
          <w:szCs w:val="26"/>
        </w:rPr>
        <w:footnoteReference w:id="71"/>
      </w:r>
      <w:r w:rsidR="006F1241" w:rsidRPr="00CE10D0">
        <w:rPr>
          <w:rFonts w:ascii="Times New Roman" w:hAnsi="Times New Roman"/>
          <w:sz w:val="26"/>
          <w:szCs w:val="26"/>
        </w:rPr>
        <w:t>.</w:t>
      </w:r>
      <w:r w:rsidR="00CC5F47" w:rsidRPr="00CE10D0">
        <w:rPr>
          <w:rFonts w:ascii="Times New Roman" w:hAnsi="Times New Roman"/>
          <w:sz w:val="26"/>
          <w:szCs w:val="26"/>
        </w:rPr>
        <w:t xml:space="preserve"> </w:t>
      </w:r>
      <w:r w:rsidR="00384751" w:rsidRPr="00CE10D0">
        <w:rPr>
          <w:rFonts w:ascii="Times New Roman" w:hAnsi="Times New Roman"/>
          <w:i/>
          <w:sz w:val="26"/>
          <w:szCs w:val="26"/>
        </w:rPr>
        <w:t xml:space="preserve">Bibliografiniu </w:t>
      </w:r>
      <w:r w:rsidR="00384751" w:rsidRPr="00CE10D0">
        <w:rPr>
          <w:rFonts w:ascii="Times New Roman" w:hAnsi="Times New Roman"/>
          <w:sz w:val="26"/>
          <w:szCs w:val="26"/>
        </w:rPr>
        <w:t>metodu</w:t>
      </w:r>
      <w:r w:rsidR="00F55077" w:rsidRPr="00CE10D0">
        <w:rPr>
          <w:rFonts w:ascii="Times New Roman" w:hAnsi="Times New Roman"/>
          <w:sz w:val="26"/>
          <w:szCs w:val="26"/>
        </w:rPr>
        <w:t>, kaip tam tikros rūšies informacijos gavimo įrankiu</w:t>
      </w:r>
      <w:r w:rsidR="00F55077" w:rsidRPr="00CE10D0">
        <w:rPr>
          <w:rStyle w:val="FootnoteReference"/>
          <w:rFonts w:ascii="Times New Roman" w:hAnsi="Times New Roman"/>
          <w:sz w:val="26"/>
          <w:szCs w:val="26"/>
        </w:rPr>
        <w:footnoteReference w:id="72"/>
      </w:r>
      <w:r w:rsidR="00F55077" w:rsidRPr="00CE10D0">
        <w:rPr>
          <w:rFonts w:ascii="Times New Roman" w:hAnsi="Times New Roman"/>
          <w:sz w:val="26"/>
          <w:szCs w:val="26"/>
        </w:rPr>
        <w:t>,</w:t>
      </w:r>
      <w:r w:rsidR="00384751" w:rsidRPr="00CE10D0">
        <w:rPr>
          <w:rFonts w:ascii="Times New Roman" w:hAnsi="Times New Roman"/>
          <w:sz w:val="26"/>
          <w:szCs w:val="26"/>
        </w:rPr>
        <w:t xml:space="preserve"> </w:t>
      </w:r>
      <w:r w:rsidR="002C4E44" w:rsidRPr="00CE10D0">
        <w:rPr>
          <w:rFonts w:ascii="Times New Roman" w:hAnsi="Times New Roman"/>
          <w:sz w:val="26"/>
          <w:szCs w:val="26"/>
        </w:rPr>
        <w:t xml:space="preserve">iš įvairių bibliografinių priemonių </w:t>
      </w:r>
      <w:r w:rsidR="00384751" w:rsidRPr="00CE10D0">
        <w:rPr>
          <w:rFonts w:ascii="Times New Roman" w:hAnsi="Times New Roman"/>
          <w:sz w:val="26"/>
          <w:szCs w:val="26"/>
        </w:rPr>
        <w:t xml:space="preserve">surinkta ir apdorota </w:t>
      </w:r>
      <w:r w:rsidR="00384751" w:rsidRPr="00CE10D0">
        <w:rPr>
          <w:rFonts w:ascii="Times New Roman" w:hAnsi="Times New Roman"/>
          <w:sz w:val="26"/>
          <w:szCs w:val="26"/>
        </w:rPr>
        <w:lastRenderedPageBreak/>
        <w:t>pirminių šaltinių medžiaga – sudaryta</w:t>
      </w:r>
      <w:r w:rsidR="00277744" w:rsidRPr="00CE10D0">
        <w:rPr>
          <w:rFonts w:ascii="Times New Roman" w:hAnsi="Times New Roman"/>
          <w:sz w:val="26"/>
          <w:szCs w:val="26"/>
        </w:rPr>
        <w:t>s</w:t>
      </w:r>
      <w:r w:rsidR="00384751" w:rsidRPr="00CE10D0">
        <w:rPr>
          <w:rFonts w:ascii="Times New Roman" w:hAnsi="Times New Roman"/>
          <w:sz w:val="26"/>
          <w:szCs w:val="26"/>
        </w:rPr>
        <w:t xml:space="preserve"> 1905</w:t>
      </w:r>
      <w:r w:rsidR="002E3EAA" w:rsidRPr="00CE10D0">
        <w:rPr>
          <w:rFonts w:ascii="Times New Roman" w:hAnsi="Times New Roman"/>
          <w:sz w:val="26"/>
          <w:szCs w:val="26"/>
        </w:rPr>
        <w:t>–</w:t>
      </w:r>
      <w:r w:rsidR="00384751" w:rsidRPr="00CE10D0">
        <w:rPr>
          <w:rFonts w:ascii="Times New Roman" w:hAnsi="Times New Roman"/>
          <w:sz w:val="26"/>
          <w:szCs w:val="26"/>
        </w:rPr>
        <w:t>1944 m. Žemaitijos knygų sąrašas.</w:t>
      </w:r>
      <w:r w:rsidR="002633C7" w:rsidRPr="00CE10D0">
        <w:rPr>
          <w:rFonts w:ascii="Times New Roman" w:hAnsi="Times New Roman"/>
          <w:i/>
          <w:sz w:val="26"/>
          <w:szCs w:val="26"/>
        </w:rPr>
        <w:t xml:space="preserve"> Bibliografinis statistinis </w:t>
      </w:r>
      <w:r w:rsidR="002633C7" w:rsidRPr="00CE10D0">
        <w:rPr>
          <w:rFonts w:ascii="Times New Roman" w:hAnsi="Times New Roman"/>
          <w:sz w:val="26"/>
          <w:szCs w:val="26"/>
        </w:rPr>
        <w:t>metodas</w:t>
      </w:r>
      <w:r w:rsidR="00904A1C" w:rsidRPr="00CE10D0">
        <w:rPr>
          <w:rFonts w:ascii="Times New Roman" w:hAnsi="Times New Roman"/>
          <w:sz w:val="26"/>
          <w:szCs w:val="26"/>
        </w:rPr>
        <w:t xml:space="preserve">, paremtas bibliogramų </w:t>
      </w:r>
      <w:r w:rsidR="00AE7C6B" w:rsidRPr="00CE10D0">
        <w:rPr>
          <w:rFonts w:ascii="Times New Roman" w:hAnsi="Times New Roman"/>
          <w:sz w:val="26"/>
          <w:szCs w:val="26"/>
        </w:rPr>
        <w:t xml:space="preserve">klasifikavimu </w:t>
      </w:r>
      <w:r w:rsidR="00404BD2" w:rsidRPr="00CE10D0">
        <w:rPr>
          <w:rFonts w:ascii="Times New Roman" w:hAnsi="Times New Roman"/>
          <w:sz w:val="26"/>
          <w:szCs w:val="26"/>
        </w:rPr>
        <w:t xml:space="preserve">pagal atskirus elementus (leidėją, skelbimo vietą, skelbimo metus ir kt.), </w:t>
      </w:r>
      <w:r w:rsidR="002633C7" w:rsidRPr="00CE10D0">
        <w:rPr>
          <w:rFonts w:ascii="Times New Roman" w:hAnsi="Times New Roman"/>
          <w:sz w:val="26"/>
          <w:szCs w:val="26"/>
        </w:rPr>
        <w:t>leido apdoroti sukauptą bibliografinę medžiagą ir nustat</w:t>
      </w:r>
      <w:r w:rsidR="00DB55E1" w:rsidRPr="00CE10D0">
        <w:rPr>
          <w:rFonts w:ascii="Times New Roman" w:hAnsi="Times New Roman"/>
          <w:sz w:val="26"/>
          <w:szCs w:val="26"/>
        </w:rPr>
        <w:t>yti</w:t>
      </w:r>
      <w:r w:rsidR="002633C7" w:rsidRPr="00CE10D0">
        <w:rPr>
          <w:rFonts w:ascii="Times New Roman" w:hAnsi="Times New Roman"/>
          <w:sz w:val="26"/>
          <w:szCs w:val="26"/>
        </w:rPr>
        <w:t xml:space="preserve"> leidybos </w:t>
      </w:r>
      <w:r w:rsidR="00277744" w:rsidRPr="00CE10D0">
        <w:rPr>
          <w:rFonts w:ascii="Times New Roman" w:hAnsi="Times New Roman"/>
          <w:sz w:val="26"/>
          <w:szCs w:val="26"/>
        </w:rPr>
        <w:t>bei</w:t>
      </w:r>
      <w:r w:rsidR="002633C7" w:rsidRPr="00CE10D0">
        <w:rPr>
          <w:rFonts w:ascii="Times New Roman" w:hAnsi="Times New Roman"/>
          <w:sz w:val="26"/>
          <w:szCs w:val="26"/>
        </w:rPr>
        <w:t xml:space="preserve"> gamybos raidos dėsningumus, dinamiką ir kitus kiekybinės charakteristikos rodiklius. </w:t>
      </w:r>
      <w:r w:rsidR="003E16AE" w:rsidRPr="00CE10D0">
        <w:rPr>
          <w:rFonts w:ascii="Times New Roman" w:hAnsi="Times New Roman"/>
          <w:sz w:val="26"/>
          <w:szCs w:val="26"/>
        </w:rPr>
        <w:t xml:space="preserve">Spaudos statistikoje sąvoka </w:t>
      </w:r>
      <w:r w:rsidR="003E16AE" w:rsidRPr="00CE10D0">
        <w:rPr>
          <w:rFonts w:ascii="Times New Roman" w:hAnsi="Times New Roman"/>
          <w:i/>
          <w:sz w:val="26"/>
          <w:szCs w:val="26"/>
        </w:rPr>
        <w:t>knygų skaičius</w:t>
      </w:r>
      <w:r w:rsidR="003E16AE" w:rsidRPr="00CE10D0">
        <w:rPr>
          <w:rFonts w:ascii="Times New Roman" w:hAnsi="Times New Roman"/>
          <w:sz w:val="26"/>
          <w:szCs w:val="26"/>
        </w:rPr>
        <w:t xml:space="preserve"> reiškia leidinius, poligrafiškai apipavidalintus atskiru vienetu, bet ne pagal jų pavadinimus. </w:t>
      </w:r>
      <w:r w:rsidR="00396653" w:rsidRPr="00CE10D0">
        <w:rPr>
          <w:rFonts w:ascii="Times New Roman" w:hAnsi="Times New Roman"/>
          <w:i/>
          <w:sz w:val="26"/>
          <w:szCs w:val="26"/>
        </w:rPr>
        <w:t>Bibliografinio metodo</w:t>
      </w:r>
      <w:r w:rsidR="00396653" w:rsidRPr="00CE10D0">
        <w:rPr>
          <w:rFonts w:ascii="Times New Roman" w:hAnsi="Times New Roman"/>
          <w:sz w:val="26"/>
          <w:szCs w:val="26"/>
        </w:rPr>
        <w:t xml:space="preserve"> atmaina</w:t>
      </w:r>
      <w:r w:rsidR="00384751" w:rsidRPr="00CE10D0">
        <w:rPr>
          <w:rFonts w:ascii="Times New Roman" w:hAnsi="Times New Roman"/>
          <w:sz w:val="26"/>
          <w:szCs w:val="26"/>
        </w:rPr>
        <w:t xml:space="preserve"> </w:t>
      </w:r>
      <w:r w:rsidR="00396653" w:rsidRPr="00CE10D0">
        <w:rPr>
          <w:rFonts w:ascii="Times New Roman" w:hAnsi="Times New Roman"/>
          <w:sz w:val="26"/>
          <w:szCs w:val="26"/>
        </w:rPr>
        <w:t xml:space="preserve">– </w:t>
      </w:r>
      <w:r w:rsidR="00396653" w:rsidRPr="00CE10D0">
        <w:rPr>
          <w:rFonts w:ascii="Times New Roman" w:hAnsi="Times New Roman"/>
          <w:i/>
          <w:sz w:val="26"/>
          <w:szCs w:val="26"/>
        </w:rPr>
        <w:t>analitinis teminis</w:t>
      </w:r>
      <w:r w:rsidR="00396653" w:rsidRPr="00CE10D0">
        <w:rPr>
          <w:rFonts w:ascii="Times New Roman" w:hAnsi="Times New Roman"/>
          <w:sz w:val="26"/>
          <w:szCs w:val="26"/>
        </w:rPr>
        <w:t xml:space="preserve"> metodas – padėjo nustatyti teminę </w:t>
      </w:r>
      <w:r w:rsidR="00F27193" w:rsidRPr="00CE10D0">
        <w:rPr>
          <w:rFonts w:ascii="Times New Roman" w:hAnsi="Times New Roman"/>
          <w:sz w:val="26"/>
          <w:szCs w:val="26"/>
        </w:rPr>
        <w:t>viseto</w:t>
      </w:r>
      <w:r w:rsidR="00396653" w:rsidRPr="00CE10D0">
        <w:rPr>
          <w:rFonts w:ascii="Times New Roman" w:hAnsi="Times New Roman"/>
          <w:sz w:val="26"/>
          <w:szCs w:val="26"/>
        </w:rPr>
        <w:t xml:space="preserve"> sudėtį ir įvairovę</w:t>
      </w:r>
      <w:r w:rsidR="002633C7" w:rsidRPr="00CE10D0">
        <w:rPr>
          <w:rStyle w:val="FootnoteReference"/>
          <w:rFonts w:ascii="Times New Roman" w:hAnsi="Times New Roman"/>
          <w:sz w:val="26"/>
          <w:szCs w:val="26"/>
        </w:rPr>
        <w:footnoteReference w:id="73"/>
      </w:r>
      <w:r w:rsidR="00396653" w:rsidRPr="00CE10D0">
        <w:rPr>
          <w:rFonts w:ascii="Times New Roman" w:hAnsi="Times New Roman"/>
          <w:sz w:val="26"/>
          <w:szCs w:val="26"/>
        </w:rPr>
        <w:t xml:space="preserve">. </w:t>
      </w:r>
      <w:r w:rsidR="000F4CDE" w:rsidRPr="00CE10D0">
        <w:rPr>
          <w:rFonts w:ascii="Times New Roman" w:hAnsi="Times New Roman"/>
          <w:sz w:val="26"/>
          <w:szCs w:val="26"/>
        </w:rPr>
        <w:t>Remiantis Julijos Čepytės daugiaaspekt</w:t>
      </w:r>
      <w:r w:rsidR="001D63AA" w:rsidRPr="00CE10D0">
        <w:rPr>
          <w:rFonts w:ascii="Times New Roman" w:hAnsi="Times New Roman"/>
          <w:sz w:val="26"/>
          <w:szCs w:val="26"/>
        </w:rPr>
        <w:t>e</w:t>
      </w:r>
      <w:r w:rsidR="000F4CDE" w:rsidRPr="00CE10D0">
        <w:rPr>
          <w:rFonts w:ascii="Times New Roman" w:hAnsi="Times New Roman"/>
          <w:sz w:val="26"/>
          <w:szCs w:val="26"/>
        </w:rPr>
        <w:t xml:space="preserve"> bibliografinių išteklių klasifikacija</w:t>
      </w:r>
      <w:r w:rsidR="00AE7C6B" w:rsidRPr="00CE10D0">
        <w:rPr>
          <w:rFonts w:ascii="Times New Roman" w:hAnsi="Times New Roman"/>
          <w:sz w:val="26"/>
          <w:szCs w:val="26"/>
        </w:rPr>
        <w:t>,</w:t>
      </w:r>
      <w:r w:rsidR="000F4CDE" w:rsidRPr="00CE10D0">
        <w:rPr>
          <w:rFonts w:ascii="Times New Roman" w:hAnsi="Times New Roman"/>
          <w:i/>
          <w:sz w:val="26"/>
          <w:szCs w:val="26"/>
        </w:rPr>
        <w:t xml:space="preserve"> b</w:t>
      </w:r>
      <w:r w:rsidR="00CC5F47" w:rsidRPr="00CE10D0">
        <w:rPr>
          <w:rFonts w:ascii="Times New Roman" w:hAnsi="Times New Roman"/>
          <w:i/>
          <w:sz w:val="26"/>
          <w:szCs w:val="26"/>
        </w:rPr>
        <w:t>ibliografinis t</w:t>
      </w:r>
      <w:r w:rsidR="00396653" w:rsidRPr="00CE10D0">
        <w:rPr>
          <w:rFonts w:ascii="Times New Roman" w:hAnsi="Times New Roman"/>
          <w:i/>
          <w:sz w:val="26"/>
          <w:szCs w:val="26"/>
        </w:rPr>
        <w:t xml:space="preserve">ipologinis </w:t>
      </w:r>
      <w:r w:rsidR="00396653" w:rsidRPr="00CE10D0">
        <w:rPr>
          <w:rFonts w:ascii="Times New Roman" w:hAnsi="Times New Roman"/>
          <w:sz w:val="26"/>
          <w:szCs w:val="26"/>
        </w:rPr>
        <w:t xml:space="preserve">metodas </w:t>
      </w:r>
      <w:r w:rsidR="000F4CDE" w:rsidRPr="00CE10D0">
        <w:rPr>
          <w:rFonts w:ascii="Times New Roman" w:hAnsi="Times New Roman"/>
          <w:sz w:val="26"/>
          <w:szCs w:val="26"/>
        </w:rPr>
        <w:t>taikytas siekiant išaiškinti leidinių tikslinę paskirtį</w:t>
      </w:r>
      <w:r w:rsidR="00F62FFC" w:rsidRPr="00CE10D0">
        <w:rPr>
          <w:rFonts w:ascii="Times New Roman" w:hAnsi="Times New Roman"/>
          <w:sz w:val="26"/>
          <w:szCs w:val="26"/>
        </w:rPr>
        <w:t xml:space="preserve"> ir tipų proporcijas</w:t>
      </w:r>
      <w:r w:rsidR="00396653" w:rsidRPr="00CE10D0">
        <w:rPr>
          <w:rStyle w:val="FootnoteReference"/>
          <w:rFonts w:ascii="Times New Roman" w:hAnsi="Times New Roman"/>
          <w:sz w:val="26"/>
          <w:szCs w:val="26"/>
        </w:rPr>
        <w:footnoteReference w:id="74"/>
      </w:r>
      <w:r w:rsidR="00CC5F47" w:rsidRPr="00CE10D0">
        <w:rPr>
          <w:rFonts w:ascii="Times New Roman" w:hAnsi="Times New Roman"/>
          <w:sz w:val="26"/>
          <w:szCs w:val="26"/>
        </w:rPr>
        <w:t>.</w:t>
      </w:r>
      <w:r w:rsidR="008B16FB" w:rsidRPr="00CE10D0">
        <w:rPr>
          <w:rFonts w:ascii="Times New Roman" w:hAnsi="Times New Roman"/>
          <w:sz w:val="26"/>
          <w:szCs w:val="26"/>
        </w:rPr>
        <w:t xml:space="preserve"> Olego Koršunovo bibliografinių išteklių klasifikacijos privalumai pasitelkti analizuojant visetą autorinės priklausomybės ir kalbos požymiais</w:t>
      </w:r>
      <w:r w:rsidR="008B16FB" w:rsidRPr="00CE10D0">
        <w:rPr>
          <w:rStyle w:val="FootnoteReference"/>
          <w:rFonts w:ascii="Times New Roman" w:hAnsi="Times New Roman"/>
          <w:sz w:val="26"/>
          <w:szCs w:val="26"/>
        </w:rPr>
        <w:footnoteReference w:id="75"/>
      </w:r>
      <w:r w:rsidR="008B16FB" w:rsidRPr="00CE10D0">
        <w:rPr>
          <w:rFonts w:ascii="Times New Roman" w:hAnsi="Times New Roman"/>
          <w:sz w:val="26"/>
          <w:szCs w:val="26"/>
        </w:rPr>
        <w:t xml:space="preserve">. </w:t>
      </w:r>
      <w:r w:rsidR="002C22F8" w:rsidRPr="00CE10D0">
        <w:rPr>
          <w:rFonts w:ascii="Times New Roman" w:hAnsi="Times New Roman"/>
          <w:sz w:val="26"/>
          <w:szCs w:val="26"/>
        </w:rPr>
        <w:t xml:space="preserve">Ši </w:t>
      </w:r>
      <w:r w:rsidR="00396653" w:rsidRPr="00CE10D0">
        <w:rPr>
          <w:rFonts w:ascii="Times New Roman" w:hAnsi="Times New Roman"/>
          <w:sz w:val="26"/>
          <w:szCs w:val="26"/>
        </w:rPr>
        <w:t xml:space="preserve">analizė leidžia praplėsti </w:t>
      </w:r>
      <w:r w:rsidR="00CC5F47" w:rsidRPr="00CE10D0">
        <w:rPr>
          <w:rFonts w:ascii="Times New Roman" w:hAnsi="Times New Roman"/>
          <w:sz w:val="26"/>
          <w:szCs w:val="26"/>
        </w:rPr>
        <w:t xml:space="preserve">ir papildyti </w:t>
      </w:r>
      <w:r w:rsidR="00CC5F47" w:rsidRPr="00CE10D0">
        <w:rPr>
          <w:rFonts w:ascii="Times New Roman" w:hAnsi="Times New Roman"/>
          <w:i/>
          <w:sz w:val="26"/>
          <w:szCs w:val="26"/>
        </w:rPr>
        <w:t>analitinio teminio</w:t>
      </w:r>
      <w:r w:rsidR="00CC5F47" w:rsidRPr="00CE10D0">
        <w:rPr>
          <w:rFonts w:ascii="Times New Roman" w:hAnsi="Times New Roman"/>
          <w:sz w:val="26"/>
          <w:szCs w:val="26"/>
        </w:rPr>
        <w:t xml:space="preserve"> metodo </w:t>
      </w:r>
      <w:r w:rsidR="00FA639B" w:rsidRPr="00CE10D0">
        <w:rPr>
          <w:rFonts w:ascii="Times New Roman" w:hAnsi="Times New Roman"/>
          <w:sz w:val="26"/>
          <w:szCs w:val="26"/>
        </w:rPr>
        <w:t>rezultatų validumą nustatant Žemaitijos knygos viseto sandarą</w:t>
      </w:r>
      <w:r w:rsidR="00396653" w:rsidRPr="00CE10D0">
        <w:rPr>
          <w:rFonts w:ascii="Times New Roman" w:hAnsi="Times New Roman"/>
          <w:sz w:val="26"/>
          <w:szCs w:val="26"/>
        </w:rPr>
        <w:t xml:space="preserve">. </w:t>
      </w:r>
      <w:r w:rsidR="00384751" w:rsidRPr="00CE10D0">
        <w:rPr>
          <w:rFonts w:ascii="Times New Roman" w:hAnsi="Times New Roman"/>
          <w:sz w:val="26"/>
          <w:szCs w:val="26"/>
        </w:rPr>
        <w:t xml:space="preserve">Darbe </w:t>
      </w:r>
      <w:r w:rsidR="00277744" w:rsidRPr="00CE10D0">
        <w:rPr>
          <w:rFonts w:ascii="Times New Roman" w:hAnsi="Times New Roman"/>
          <w:sz w:val="26"/>
          <w:szCs w:val="26"/>
        </w:rPr>
        <w:t xml:space="preserve">taip pat </w:t>
      </w:r>
      <w:r w:rsidR="00384751" w:rsidRPr="00CE10D0">
        <w:rPr>
          <w:rFonts w:ascii="Times New Roman" w:hAnsi="Times New Roman"/>
          <w:sz w:val="26"/>
          <w:szCs w:val="26"/>
        </w:rPr>
        <w:t>t</w:t>
      </w:r>
      <w:r w:rsidR="00D10EBB" w:rsidRPr="00CE10D0">
        <w:rPr>
          <w:rFonts w:ascii="Times New Roman" w:hAnsi="Times New Roman"/>
          <w:sz w:val="26"/>
          <w:szCs w:val="26"/>
        </w:rPr>
        <w:t>a</w:t>
      </w:r>
      <w:r w:rsidR="00384751" w:rsidRPr="00CE10D0">
        <w:rPr>
          <w:rFonts w:ascii="Times New Roman" w:hAnsi="Times New Roman"/>
          <w:sz w:val="26"/>
          <w:szCs w:val="26"/>
        </w:rPr>
        <w:t>ikyti specialieji knygotyros metodai</w:t>
      </w:r>
      <w:r w:rsidR="005566AB" w:rsidRPr="00CE10D0">
        <w:rPr>
          <w:rFonts w:ascii="Times New Roman" w:hAnsi="Times New Roman"/>
          <w:sz w:val="26"/>
          <w:szCs w:val="26"/>
        </w:rPr>
        <w:t xml:space="preserve">: </w:t>
      </w:r>
      <w:r w:rsidR="005D6090" w:rsidRPr="00CE10D0">
        <w:rPr>
          <w:rFonts w:ascii="Times New Roman" w:hAnsi="Times New Roman"/>
          <w:i/>
          <w:sz w:val="26"/>
          <w:szCs w:val="26"/>
        </w:rPr>
        <w:t>de visu,</w:t>
      </w:r>
      <w:r w:rsidR="005D6090" w:rsidRPr="00CE10D0">
        <w:rPr>
          <w:rFonts w:ascii="Times New Roman" w:hAnsi="Times New Roman"/>
          <w:sz w:val="26"/>
          <w:szCs w:val="26"/>
        </w:rPr>
        <w:t xml:space="preserve"> </w:t>
      </w:r>
      <w:r w:rsidR="00396653" w:rsidRPr="00CE10D0">
        <w:rPr>
          <w:rFonts w:ascii="Times New Roman" w:hAnsi="Times New Roman"/>
          <w:i/>
          <w:sz w:val="26"/>
          <w:szCs w:val="26"/>
        </w:rPr>
        <w:t xml:space="preserve">knygotyrinis </w:t>
      </w:r>
      <w:r w:rsidR="005566AB" w:rsidRPr="00CE10D0">
        <w:rPr>
          <w:rFonts w:ascii="Times New Roman" w:hAnsi="Times New Roman"/>
          <w:i/>
          <w:sz w:val="26"/>
          <w:szCs w:val="26"/>
        </w:rPr>
        <w:t>funkcinis</w:t>
      </w:r>
      <w:r w:rsidR="00396653" w:rsidRPr="00CE10D0">
        <w:rPr>
          <w:rFonts w:ascii="Times New Roman" w:hAnsi="Times New Roman"/>
          <w:sz w:val="26"/>
          <w:szCs w:val="26"/>
        </w:rPr>
        <w:t xml:space="preserve"> ir</w:t>
      </w:r>
      <w:r w:rsidR="005566AB" w:rsidRPr="00CE10D0">
        <w:rPr>
          <w:rFonts w:ascii="Times New Roman" w:hAnsi="Times New Roman"/>
          <w:sz w:val="26"/>
          <w:szCs w:val="26"/>
        </w:rPr>
        <w:t xml:space="preserve"> </w:t>
      </w:r>
      <w:r w:rsidR="00FA639B" w:rsidRPr="00CE10D0">
        <w:rPr>
          <w:rFonts w:ascii="Times New Roman" w:hAnsi="Times New Roman"/>
          <w:i/>
          <w:sz w:val="26"/>
          <w:szCs w:val="26"/>
        </w:rPr>
        <w:t>tipografinis (</w:t>
      </w:r>
      <w:r w:rsidR="005566AB" w:rsidRPr="00CE10D0">
        <w:rPr>
          <w:rFonts w:ascii="Times New Roman" w:hAnsi="Times New Roman"/>
          <w:i/>
          <w:sz w:val="26"/>
          <w:szCs w:val="26"/>
        </w:rPr>
        <w:t>poligrafinis</w:t>
      </w:r>
      <w:r w:rsidR="00FA639B" w:rsidRPr="00CE10D0">
        <w:rPr>
          <w:rFonts w:ascii="Times New Roman" w:hAnsi="Times New Roman"/>
          <w:i/>
          <w:sz w:val="26"/>
          <w:szCs w:val="26"/>
        </w:rPr>
        <w:t>)</w:t>
      </w:r>
      <w:r w:rsidR="00384751" w:rsidRPr="00CE10D0">
        <w:rPr>
          <w:rFonts w:ascii="Times New Roman" w:hAnsi="Times New Roman"/>
          <w:sz w:val="26"/>
          <w:szCs w:val="26"/>
        </w:rPr>
        <w:t xml:space="preserve">. </w:t>
      </w:r>
      <w:r w:rsidR="00396653" w:rsidRPr="00CE10D0">
        <w:rPr>
          <w:rFonts w:ascii="Times New Roman" w:hAnsi="Times New Roman"/>
          <w:sz w:val="26"/>
          <w:szCs w:val="26"/>
        </w:rPr>
        <w:t>S</w:t>
      </w:r>
      <w:r w:rsidR="0037718E" w:rsidRPr="00CE10D0">
        <w:rPr>
          <w:rFonts w:ascii="Times New Roman" w:hAnsi="Times New Roman"/>
          <w:sz w:val="26"/>
          <w:szCs w:val="26"/>
        </w:rPr>
        <w:t>udarius Žemaitijos knygos sąrašą</w:t>
      </w:r>
      <w:r w:rsidR="00277744" w:rsidRPr="00CE10D0">
        <w:rPr>
          <w:rFonts w:ascii="Times New Roman" w:hAnsi="Times New Roman"/>
          <w:sz w:val="26"/>
          <w:szCs w:val="26"/>
        </w:rPr>
        <w:t>,</w:t>
      </w:r>
      <w:r w:rsidR="0037718E" w:rsidRPr="00CE10D0">
        <w:rPr>
          <w:rFonts w:ascii="Times New Roman" w:hAnsi="Times New Roman"/>
          <w:sz w:val="26"/>
          <w:szCs w:val="26"/>
        </w:rPr>
        <w:t xml:space="preserve"> </w:t>
      </w:r>
      <w:r w:rsidR="002B3665" w:rsidRPr="00CE10D0">
        <w:rPr>
          <w:rFonts w:ascii="Times New Roman" w:hAnsi="Times New Roman"/>
          <w:sz w:val="26"/>
          <w:szCs w:val="26"/>
        </w:rPr>
        <w:t xml:space="preserve">tik </w:t>
      </w:r>
      <w:r w:rsidR="0037718E" w:rsidRPr="00CE10D0">
        <w:rPr>
          <w:rFonts w:ascii="Times New Roman" w:hAnsi="Times New Roman"/>
          <w:i/>
          <w:sz w:val="26"/>
          <w:szCs w:val="26"/>
        </w:rPr>
        <w:t>de visu</w:t>
      </w:r>
      <w:r w:rsidR="0037718E" w:rsidRPr="00CE10D0">
        <w:rPr>
          <w:rFonts w:ascii="Times New Roman" w:hAnsi="Times New Roman"/>
          <w:sz w:val="26"/>
          <w:szCs w:val="26"/>
        </w:rPr>
        <w:t xml:space="preserve"> metodu </w:t>
      </w:r>
      <w:r w:rsidR="00396653" w:rsidRPr="00CE10D0">
        <w:rPr>
          <w:rFonts w:ascii="Times New Roman" w:hAnsi="Times New Roman"/>
          <w:sz w:val="26"/>
          <w:szCs w:val="26"/>
        </w:rPr>
        <w:t xml:space="preserve">tyrėjas </w:t>
      </w:r>
      <w:r w:rsidR="002B3665" w:rsidRPr="00CE10D0">
        <w:rPr>
          <w:rFonts w:ascii="Times New Roman" w:hAnsi="Times New Roman"/>
          <w:sz w:val="26"/>
          <w:szCs w:val="26"/>
        </w:rPr>
        <w:t xml:space="preserve">galėjo </w:t>
      </w:r>
      <w:r w:rsidR="00396653" w:rsidRPr="00CE10D0">
        <w:rPr>
          <w:rFonts w:ascii="Times New Roman" w:hAnsi="Times New Roman"/>
          <w:sz w:val="26"/>
          <w:szCs w:val="26"/>
        </w:rPr>
        <w:t>susipažin</w:t>
      </w:r>
      <w:r w:rsidR="00D13BB2" w:rsidRPr="00CE10D0">
        <w:rPr>
          <w:rFonts w:ascii="Times New Roman" w:hAnsi="Times New Roman"/>
          <w:sz w:val="26"/>
          <w:szCs w:val="26"/>
        </w:rPr>
        <w:t>ti</w:t>
      </w:r>
      <w:r w:rsidR="00396653" w:rsidRPr="00CE10D0">
        <w:rPr>
          <w:rFonts w:ascii="Times New Roman" w:hAnsi="Times New Roman"/>
          <w:sz w:val="26"/>
          <w:szCs w:val="26"/>
        </w:rPr>
        <w:t xml:space="preserve"> su išlikusiais leidiniais, juos apraš</w:t>
      </w:r>
      <w:r w:rsidR="002B3665" w:rsidRPr="00CE10D0">
        <w:rPr>
          <w:rFonts w:ascii="Times New Roman" w:hAnsi="Times New Roman"/>
          <w:sz w:val="26"/>
          <w:szCs w:val="26"/>
        </w:rPr>
        <w:t>yti</w:t>
      </w:r>
      <w:r w:rsidR="00396653" w:rsidRPr="00CE10D0">
        <w:rPr>
          <w:rFonts w:ascii="Times New Roman" w:hAnsi="Times New Roman"/>
          <w:sz w:val="26"/>
          <w:szCs w:val="26"/>
        </w:rPr>
        <w:t xml:space="preserve"> (patikslin</w:t>
      </w:r>
      <w:r w:rsidR="002B3665" w:rsidRPr="00CE10D0">
        <w:rPr>
          <w:rFonts w:ascii="Times New Roman" w:hAnsi="Times New Roman"/>
          <w:sz w:val="26"/>
          <w:szCs w:val="26"/>
        </w:rPr>
        <w:t>ti</w:t>
      </w:r>
      <w:r w:rsidR="00396653" w:rsidRPr="00CE10D0">
        <w:rPr>
          <w:rFonts w:ascii="Times New Roman" w:hAnsi="Times New Roman"/>
          <w:sz w:val="26"/>
          <w:szCs w:val="26"/>
        </w:rPr>
        <w:t xml:space="preserve"> žinomas bibliogramas) ir iš</w:t>
      </w:r>
      <w:r w:rsidR="0037718E" w:rsidRPr="00CE10D0">
        <w:rPr>
          <w:rFonts w:ascii="Times New Roman" w:hAnsi="Times New Roman"/>
          <w:sz w:val="26"/>
          <w:szCs w:val="26"/>
        </w:rPr>
        <w:t>analiz</w:t>
      </w:r>
      <w:r w:rsidR="002B3665" w:rsidRPr="00CE10D0">
        <w:rPr>
          <w:rFonts w:ascii="Times New Roman" w:hAnsi="Times New Roman"/>
          <w:sz w:val="26"/>
          <w:szCs w:val="26"/>
        </w:rPr>
        <w:t xml:space="preserve">uoti </w:t>
      </w:r>
      <w:r w:rsidR="00AE7C6B" w:rsidRPr="00CE10D0">
        <w:rPr>
          <w:rFonts w:ascii="Times New Roman" w:hAnsi="Times New Roman"/>
          <w:sz w:val="26"/>
          <w:szCs w:val="26"/>
        </w:rPr>
        <w:t xml:space="preserve">pasitelkdamas </w:t>
      </w:r>
      <w:r w:rsidR="002B3665" w:rsidRPr="00CE10D0">
        <w:rPr>
          <w:rFonts w:ascii="Times New Roman" w:hAnsi="Times New Roman"/>
          <w:sz w:val="26"/>
          <w:szCs w:val="26"/>
        </w:rPr>
        <w:t xml:space="preserve">kitus specialiuosius </w:t>
      </w:r>
      <w:r w:rsidR="002C22F8" w:rsidRPr="00CE10D0">
        <w:rPr>
          <w:rFonts w:ascii="Times New Roman" w:hAnsi="Times New Roman"/>
          <w:sz w:val="26"/>
          <w:szCs w:val="26"/>
        </w:rPr>
        <w:t xml:space="preserve">knygotyros </w:t>
      </w:r>
      <w:r w:rsidR="002B3665" w:rsidRPr="00CE10D0">
        <w:rPr>
          <w:rFonts w:ascii="Times New Roman" w:hAnsi="Times New Roman"/>
          <w:sz w:val="26"/>
          <w:szCs w:val="26"/>
        </w:rPr>
        <w:t>metodus</w:t>
      </w:r>
      <w:r w:rsidR="00396653" w:rsidRPr="00CE10D0">
        <w:rPr>
          <w:rFonts w:ascii="Times New Roman" w:hAnsi="Times New Roman"/>
          <w:sz w:val="26"/>
          <w:szCs w:val="26"/>
        </w:rPr>
        <w:t>.</w:t>
      </w:r>
      <w:r w:rsidR="0037718E" w:rsidRPr="00CE10D0">
        <w:rPr>
          <w:rFonts w:ascii="Times New Roman" w:hAnsi="Times New Roman"/>
          <w:sz w:val="26"/>
          <w:szCs w:val="26"/>
        </w:rPr>
        <w:t xml:space="preserve"> </w:t>
      </w:r>
      <w:r w:rsidR="00396653" w:rsidRPr="00CE10D0">
        <w:rPr>
          <w:rFonts w:ascii="Times New Roman" w:hAnsi="Times New Roman"/>
          <w:i/>
          <w:sz w:val="26"/>
          <w:szCs w:val="26"/>
        </w:rPr>
        <w:t>Knygotyrinis</w:t>
      </w:r>
      <w:r w:rsidR="00396653" w:rsidRPr="00CE10D0">
        <w:rPr>
          <w:rFonts w:ascii="Times New Roman" w:hAnsi="Times New Roman"/>
          <w:sz w:val="26"/>
          <w:szCs w:val="26"/>
        </w:rPr>
        <w:t xml:space="preserve"> </w:t>
      </w:r>
      <w:r w:rsidR="00396653" w:rsidRPr="00CE10D0">
        <w:rPr>
          <w:rFonts w:ascii="Times New Roman" w:hAnsi="Times New Roman"/>
          <w:i/>
          <w:sz w:val="26"/>
          <w:szCs w:val="26"/>
        </w:rPr>
        <w:t>f</w:t>
      </w:r>
      <w:r w:rsidR="00384751" w:rsidRPr="00CE10D0">
        <w:rPr>
          <w:rFonts w:ascii="Times New Roman" w:hAnsi="Times New Roman"/>
          <w:i/>
          <w:sz w:val="26"/>
          <w:szCs w:val="26"/>
        </w:rPr>
        <w:t xml:space="preserve">unkcinis </w:t>
      </w:r>
      <w:r w:rsidR="00384751" w:rsidRPr="00CE10D0">
        <w:rPr>
          <w:rFonts w:ascii="Times New Roman" w:hAnsi="Times New Roman"/>
          <w:sz w:val="26"/>
          <w:szCs w:val="26"/>
        </w:rPr>
        <w:t>metodas leido įvertinti socialinį knygos vaidmenį – jos paskirtį ir funkcio</w:t>
      </w:r>
      <w:r w:rsidR="004464AA">
        <w:rPr>
          <w:rFonts w:ascii="Times New Roman" w:hAnsi="Times New Roman"/>
          <w:sz w:val="26"/>
          <w:szCs w:val="26"/>
        </w:rPr>
        <w:softHyphen/>
      </w:r>
      <w:r w:rsidR="00384751" w:rsidRPr="00CE10D0">
        <w:rPr>
          <w:rFonts w:ascii="Times New Roman" w:hAnsi="Times New Roman"/>
          <w:sz w:val="26"/>
          <w:szCs w:val="26"/>
        </w:rPr>
        <w:t>navimą visuomenėje</w:t>
      </w:r>
      <w:r w:rsidR="00CD1E0E" w:rsidRPr="00CE10D0">
        <w:rPr>
          <w:rFonts w:ascii="Times New Roman" w:hAnsi="Times New Roman"/>
          <w:sz w:val="26"/>
          <w:szCs w:val="26"/>
        </w:rPr>
        <w:t xml:space="preserve"> (siauriau – regiono bendruomenėje)</w:t>
      </w:r>
      <w:r w:rsidR="00384751" w:rsidRPr="00CE10D0">
        <w:rPr>
          <w:rFonts w:ascii="Times New Roman" w:hAnsi="Times New Roman"/>
          <w:sz w:val="26"/>
          <w:szCs w:val="26"/>
        </w:rPr>
        <w:t>.</w:t>
      </w:r>
      <w:r w:rsidR="00EC459B" w:rsidRPr="00CE10D0">
        <w:rPr>
          <w:rFonts w:ascii="Times New Roman" w:hAnsi="Times New Roman"/>
          <w:sz w:val="26"/>
          <w:szCs w:val="26"/>
        </w:rPr>
        <w:t xml:space="preserve"> </w:t>
      </w:r>
      <w:r w:rsidR="00384751" w:rsidRPr="00CE10D0">
        <w:rPr>
          <w:rFonts w:ascii="Times New Roman" w:hAnsi="Times New Roman"/>
          <w:sz w:val="26"/>
          <w:szCs w:val="26"/>
        </w:rPr>
        <w:t>Poligrafinė</w:t>
      </w:r>
      <w:r w:rsidR="009E5CFD" w:rsidRPr="00CE10D0">
        <w:rPr>
          <w:rFonts w:ascii="Times New Roman" w:hAnsi="Times New Roman"/>
          <w:sz w:val="26"/>
          <w:szCs w:val="26"/>
        </w:rPr>
        <w:t>m</w:t>
      </w:r>
      <w:r w:rsidR="00384751" w:rsidRPr="00CE10D0">
        <w:rPr>
          <w:rFonts w:ascii="Times New Roman" w:hAnsi="Times New Roman"/>
          <w:sz w:val="26"/>
          <w:szCs w:val="26"/>
        </w:rPr>
        <w:t>s knygos ypatybėms (formatui, apimčiai, meniniam apipavidalinimui</w:t>
      </w:r>
      <w:r w:rsidR="005D6090" w:rsidRPr="00CE10D0">
        <w:rPr>
          <w:rFonts w:ascii="Times New Roman" w:hAnsi="Times New Roman"/>
          <w:sz w:val="26"/>
          <w:szCs w:val="26"/>
        </w:rPr>
        <w:t>, iliustracijų atlikimo technikai ir kt.</w:t>
      </w:r>
      <w:r w:rsidR="00384751" w:rsidRPr="00CE10D0">
        <w:rPr>
          <w:rFonts w:ascii="Times New Roman" w:hAnsi="Times New Roman"/>
          <w:sz w:val="26"/>
          <w:szCs w:val="26"/>
        </w:rPr>
        <w:t xml:space="preserve">) nustatyti taikytas </w:t>
      </w:r>
      <w:r w:rsidR="00A13AC7" w:rsidRPr="00CE10D0">
        <w:rPr>
          <w:rFonts w:ascii="Times New Roman" w:hAnsi="Times New Roman"/>
          <w:i/>
          <w:sz w:val="26"/>
          <w:szCs w:val="26"/>
        </w:rPr>
        <w:t xml:space="preserve">tipografinis </w:t>
      </w:r>
      <w:r w:rsidR="00A13AC7" w:rsidRPr="00CE10D0">
        <w:rPr>
          <w:rFonts w:ascii="Times New Roman" w:hAnsi="Times New Roman"/>
          <w:sz w:val="26"/>
          <w:szCs w:val="26"/>
        </w:rPr>
        <w:t>(</w:t>
      </w:r>
      <w:r w:rsidR="00384751" w:rsidRPr="00CE10D0">
        <w:rPr>
          <w:rFonts w:ascii="Times New Roman" w:hAnsi="Times New Roman"/>
          <w:i/>
          <w:sz w:val="26"/>
          <w:szCs w:val="26"/>
        </w:rPr>
        <w:t>poligrafinis</w:t>
      </w:r>
      <w:r w:rsidR="00A13AC7" w:rsidRPr="00CE10D0">
        <w:rPr>
          <w:rFonts w:ascii="Times New Roman" w:hAnsi="Times New Roman"/>
          <w:i/>
          <w:sz w:val="26"/>
          <w:szCs w:val="26"/>
        </w:rPr>
        <w:t>)</w:t>
      </w:r>
      <w:r w:rsidR="00384751" w:rsidRPr="00CE10D0">
        <w:rPr>
          <w:rFonts w:ascii="Times New Roman" w:hAnsi="Times New Roman"/>
          <w:i/>
          <w:sz w:val="26"/>
          <w:szCs w:val="26"/>
        </w:rPr>
        <w:t xml:space="preserve"> </w:t>
      </w:r>
      <w:r w:rsidR="00384751" w:rsidRPr="00CE10D0">
        <w:rPr>
          <w:rFonts w:ascii="Times New Roman" w:hAnsi="Times New Roman"/>
          <w:sz w:val="26"/>
          <w:szCs w:val="26"/>
        </w:rPr>
        <w:t>metodas</w:t>
      </w:r>
      <w:r w:rsidR="003E16AE" w:rsidRPr="00CE10D0">
        <w:rPr>
          <w:rFonts w:ascii="Times New Roman" w:hAnsi="Times New Roman"/>
          <w:sz w:val="26"/>
          <w:szCs w:val="26"/>
        </w:rPr>
        <w:t xml:space="preserve">. Pažymėtina, kad leidinių meninė ir poligrafinė išvaizda tiriama knygotyriniu aspektu kaip atskirų knygos elementų kompozicijos ir dizaino visuma, atsiribojant nuo knygos iliustracijų meninio įvertinimo (tai menotyros </w:t>
      </w:r>
      <w:r w:rsidR="003E16AE" w:rsidRPr="00CE10D0">
        <w:rPr>
          <w:rFonts w:ascii="Times New Roman" w:hAnsi="Times New Roman"/>
          <w:sz w:val="26"/>
          <w:szCs w:val="26"/>
        </w:rPr>
        <w:lastRenderedPageBreak/>
        <w:t>uždavinys)</w:t>
      </w:r>
      <w:r w:rsidR="00384751" w:rsidRPr="00CE10D0">
        <w:rPr>
          <w:rFonts w:ascii="Times New Roman" w:hAnsi="Times New Roman"/>
          <w:sz w:val="26"/>
          <w:szCs w:val="26"/>
        </w:rPr>
        <w:t xml:space="preserve">. </w:t>
      </w:r>
      <w:r w:rsidR="00A13AC7" w:rsidRPr="00CE10D0">
        <w:rPr>
          <w:rFonts w:ascii="Times New Roman" w:hAnsi="Times New Roman"/>
          <w:sz w:val="26"/>
          <w:szCs w:val="26"/>
        </w:rPr>
        <w:t xml:space="preserve">Siekiant </w:t>
      </w:r>
      <w:r w:rsidR="00924150" w:rsidRPr="00CE10D0">
        <w:rPr>
          <w:rFonts w:ascii="Times New Roman" w:hAnsi="Times New Roman"/>
          <w:sz w:val="26"/>
          <w:szCs w:val="26"/>
        </w:rPr>
        <w:t>i</w:t>
      </w:r>
      <w:r w:rsidR="00770D34" w:rsidRPr="00CE10D0">
        <w:rPr>
          <w:rFonts w:ascii="Times New Roman" w:hAnsi="Times New Roman"/>
          <w:sz w:val="26"/>
          <w:szCs w:val="26"/>
        </w:rPr>
        <w:t>š</w:t>
      </w:r>
      <w:r w:rsidR="00924150" w:rsidRPr="00CE10D0">
        <w:rPr>
          <w:rFonts w:ascii="Times New Roman" w:hAnsi="Times New Roman"/>
          <w:sz w:val="26"/>
          <w:szCs w:val="26"/>
        </w:rPr>
        <w:t>siai</w:t>
      </w:r>
      <w:r w:rsidR="00770D34" w:rsidRPr="00CE10D0">
        <w:rPr>
          <w:rFonts w:ascii="Times New Roman" w:hAnsi="Times New Roman"/>
          <w:sz w:val="26"/>
          <w:szCs w:val="26"/>
        </w:rPr>
        <w:t>š</w:t>
      </w:r>
      <w:r w:rsidR="00924150" w:rsidRPr="00CE10D0">
        <w:rPr>
          <w:rFonts w:ascii="Times New Roman" w:hAnsi="Times New Roman"/>
          <w:sz w:val="26"/>
          <w:szCs w:val="26"/>
        </w:rPr>
        <w:t>kinti sociokultūrinių rei</w:t>
      </w:r>
      <w:r w:rsidR="00770D34" w:rsidRPr="00CE10D0">
        <w:rPr>
          <w:rFonts w:ascii="Times New Roman" w:hAnsi="Times New Roman"/>
          <w:sz w:val="26"/>
          <w:szCs w:val="26"/>
        </w:rPr>
        <w:t>š</w:t>
      </w:r>
      <w:r w:rsidR="00924150" w:rsidRPr="00CE10D0">
        <w:rPr>
          <w:rFonts w:ascii="Times New Roman" w:hAnsi="Times New Roman"/>
          <w:sz w:val="26"/>
          <w:szCs w:val="26"/>
        </w:rPr>
        <w:t>kinių dėsningumus, prie</w:t>
      </w:r>
      <w:r w:rsidR="00770D34" w:rsidRPr="00CE10D0">
        <w:rPr>
          <w:rFonts w:ascii="Times New Roman" w:hAnsi="Times New Roman"/>
          <w:sz w:val="26"/>
          <w:szCs w:val="26"/>
        </w:rPr>
        <w:t>ž</w:t>
      </w:r>
      <w:r w:rsidR="00924150" w:rsidRPr="00CE10D0">
        <w:rPr>
          <w:rFonts w:ascii="Times New Roman" w:hAnsi="Times New Roman"/>
          <w:sz w:val="26"/>
          <w:szCs w:val="26"/>
        </w:rPr>
        <w:t>asti</w:t>
      </w:r>
      <w:r w:rsidR="004D5576" w:rsidRPr="00CE10D0">
        <w:rPr>
          <w:rFonts w:ascii="Times New Roman" w:hAnsi="Times New Roman"/>
          <w:sz w:val="26"/>
          <w:szCs w:val="26"/>
        </w:rPr>
        <w:t>es</w:t>
      </w:r>
      <w:r w:rsidR="00924150" w:rsidRPr="00CE10D0">
        <w:rPr>
          <w:rFonts w:ascii="Times New Roman" w:hAnsi="Times New Roman"/>
          <w:sz w:val="26"/>
          <w:szCs w:val="26"/>
        </w:rPr>
        <w:t>-pasekmės ry</w:t>
      </w:r>
      <w:r w:rsidR="00770D34" w:rsidRPr="00CE10D0">
        <w:rPr>
          <w:rFonts w:ascii="Times New Roman" w:hAnsi="Times New Roman"/>
          <w:sz w:val="26"/>
          <w:szCs w:val="26"/>
        </w:rPr>
        <w:t>š</w:t>
      </w:r>
      <w:r w:rsidR="00924150" w:rsidRPr="00CE10D0">
        <w:rPr>
          <w:rFonts w:ascii="Times New Roman" w:hAnsi="Times New Roman"/>
          <w:sz w:val="26"/>
          <w:szCs w:val="26"/>
        </w:rPr>
        <w:t xml:space="preserve">ius, naudotasi </w:t>
      </w:r>
      <w:r w:rsidR="00924150" w:rsidRPr="00CE10D0">
        <w:rPr>
          <w:rFonts w:ascii="Times New Roman" w:hAnsi="Times New Roman"/>
          <w:i/>
          <w:iCs/>
          <w:sz w:val="26"/>
          <w:szCs w:val="26"/>
        </w:rPr>
        <w:t xml:space="preserve">istoriniu-genetiniu </w:t>
      </w:r>
      <w:r w:rsidR="00924150" w:rsidRPr="00CE10D0">
        <w:rPr>
          <w:rFonts w:ascii="Times New Roman" w:hAnsi="Times New Roman"/>
          <w:sz w:val="26"/>
          <w:szCs w:val="26"/>
        </w:rPr>
        <w:t>metod</w:t>
      </w:r>
      <w:r w:rsidR="002B3665" w:rsidRPr="00CE10D0">
        <w:rPr>
          <w:rFonts w:ascii="Times New Roman" w:hAnsi="Times New Roman"/>
          <w:sz w:val="26"/>
          <w:szCs w:val="26"/>
        </w:rPr>
        <w:t>u</w:t>
      </w:r>
      <w:r w:rsidR="00924150" w:rsidRPr="00CE10D0">
        <w:rPr>
          <w:rFonts w:ascii="Times New Roman" w:hAnsi="Times New Roman"/>
          <w:sz w:val="26"/>
          <w:szCs w:val="26"/>
        </w:rPr>
        <w:t>.</w:t>
      </w:r>
      <w:r w:rsidR="002B3665" w:rsidRPr="00CE10D0">
        <w:rPr>
          <w:rFonts w:ascii="Times New Roman" w:hAnsi="Times New Roman"/>
          <w:sz w:val="26"/>
          <w:szCs w:val="26"/>
        </w:rPr>
        <w:t xml:space="preserve"> Tyrimo p</w:t>
      </w:r>
      <w:r w:rsidR="00924150" w:rsidRPr="00CE10D0">
        <w:rPr>
          <w:rFonts w:ascii="Times New Roman" w:hAnsi="Times New Roman"/>
          <w:sz w:val="26"/>
          <w:szCs w:val="26"/>
        </w:rPr>
        <w:t>a</w:t>
      </w:r>
      <w:r w:rsidR="002B3665" w:rsidRPr="00CE10D0">
        <w:rPr>
          <w:rFonts w:ascii="Times New Roman" w:hAnsi="Times New Roman"/>
          <w:sz w:val="26"/>
          <w:szCs w:val="26"/>
        </w:rPr>
        <w:t>ž</w:t>
      </w:r>
      <w:r w:rsidR="00924150" w:rsidRPr="00CE10D0">
        <w:rPr>
          <w:rFonts w:ascii="Times New Roman" w:hAnsi="Times New Roman"/>
          <w:sz w:val="26"/>
          <w:szCs w:val="26"/>
        </w:rPr>
        <w:t xml:space="preserve">inimo konstrukcija </w:t>
      </w:r>
      <w:r w:rsidR="00FA639B" w:rsidRPr="00CE10D0">
        <w:rPr>
          <w:rFonts w:ascii="Times New Roman" w:hAnsi="Times New Roman"/>
          <w:sz w:val="26"/>
          <w:szCs w:val="26"/>
        </w:rPr>
        <w:t>susidar</w:t>
      </w:r>
      <w:r w:rsidR="002B3665" w:rsidRPr="00CE10D0">
        <w:rPr>
          <w:rFonts w:ascii="Times New Roman" w:hAnsi="Times New Roman"/>
          <w:sz w:val="26"/>
          <w:szCs w:val="26"/>
        </w:rPr>
        <w:t>ė</w:t>
      </w:r>
      <w:r w:rsidR="00FA639B" w:rsidRPr="00CE10D0">
        <w:rPr>
          <w:rFonts w:ascii="Times New Roman" w:hAnsi="Times New Roman"/>
          <w:sz w:val="26"/>
          <w:szCs w:val="26"/>
        </w:rPr>
        <w:t xml:space="preserve"> </w:t>
      </w:r>
      <w:r w:rsidR="00924150" w:rsidRPr="00CE10D0">
        <w:rPr>
          <w:rFonts w:ascii="Times New Roman" w:hAnsi="Times New Roman"/>
          <w:sz w:val="26"/>
          <w:szCs w:val="26"/>
        </w:rPr>
        <w:t xml:space="preserve">einant nuo vienetinių atvejų prie tendencijų ir būdingų </w:t>
      </w:r>
      <w:r w:rsidR="00DA745E" w:rsidRPr="00CE10D0">
        <w:rPr>
          <w:rFonts w:ascii="Times New Roman" w:hAnsi="Times New Roman"/>
          <w:sz w:val="26"/>
          <w:szCs w:val="26"/>
        </w:rPr>
        <w:t>požymių</w:t>
      </w:r>
      <w:r w:rsidR="002B3665" w:rsidRPr="00CE10D0">
        <w:rPr>
          <w:rFonts w:ascii="Times New Roman" w:hAnsi="Times New Roman"/>
          <w:sz w:val="26"/>
          <w:szCs w:val="26"/>
        </w:rPr>
        <w:t>, kurie leistų istoriškai išskirti analizuojamus</w:t>
      </w:r>
      <w:r w:rsidR="00FA639B" w:rsidRPr="00CE10D0">
        <w:rPr>
          <w:rFonts w:ascii="Times New Roman" w:hAnsi="Times New Roman"/>
          <w:sz w:val="26"/>
          <w:szCs w:val="26"/>
        </w:rPr>
        <w:t xml:space="preserve"> </w:t>
      </w:r>
      <w:r w:rsidR="008C0603" w:rsidRPr="00CE10D0">
        <w:rPr>
          <w:rFonts w:ascii="Times New Roman" w:hAnsi="Times New Roman"/>
          <w:sz w:val="26"/>
          <w:szCs w:val="26"/>
        </w:rPr>
        <w:t xml:space="preserve">knygos </w:t>
      </w:r>
      <w:r w:rsidR="00FA639B" w:rsidRPr="00CE10D0">
        <w:rPr>
          <w:rFonts w:ascii="Times New Roman" w:hAnsi="Times New Roman"/>
          <w:sz w:val="26"/>
          <w:szCs w:val="26"/>
        </w:rPr>
        <w:t>kultūros reiškinius</w:t>
      </w:r>
      <w:r w:rsidR="00924150" w:rsidRPr="00CE10D0">
        <w:rPr>
          <w:rFonts w:ascii="Times New Roman" w:hAnsi="Times New Roman"/>
          <w:sz w:val="26"/>
          <w:szCs w:val="26"/>
        </w:rPr>
        <w:t>.</w:t>
      </w:r>
      <w:r w:rsidR="0020001A" w:rsidRPr="00CE10D0">
        <w:rPr>
          <w:rFonts w:ascii="Times New Roman" w:hAnsi="Times New Roman"/>
          <w:sz w:val="26"/>
          <w:szCs w:val="26"/>
        </w:rPr>
        <w:t xml:space="preserve"> </w:t>
      </w:r>
      <w:r w:rsidR="0020001A" w:rsidRPr="00CE10D0">
        <w:rPr>
          <w:rFonts w:ascii="Times New Roman" w:hAnsi="Times New Roman"/>
          <w:i/>
          <w:sz w:val="26"/>
          <w:szCs w:val="26"/>
        </w:rPr>
        <w:t>Dalinis prozopografinis</w:t>
      </w:r>
      <w:r w:rsidR="0020001A" w:rsidRPr="00CE10D0">
        <w:rPr>
          <w:rFonts w:ascii="Times New Roman" w:hAnsi="Times New Roman"/>
          <w:sz w:val="26"/>
          <w:szCs w:val="26"/>
        </w:rPr>
        <w:t xml:space="preserve"> tyrimų metodas </w:t>
      </w:r>
      <w:r w:rsidR="00AE16A2" w:rsidRPr="00CE10D0">
        <w:rPr>
          <w:rFonts w:ascii="Times New Roman" w:hAnsi="Times New Roman"/>
          <w:sz w:val="26"/>
          <w:szCs w:val="26"/>
        </w:rPr>
        <w:t xml:space="preserve">pasitelktas </w:t>
      </w:r>
      <w:r w:rsidR="004464AA">
        <w:rPr>
          <w:rFonts w:ascii="Times New Roman" w:hAnsi="Times New Roman"/>
          <w:sz w:val="26"/>
          <w:szCs w:val="26"/>
        </w:rPr>
        <w:t>nustatyti</w:t>
      </w:r>
      <w:r w:rsidR="0020001A" w:rsidRPr="00CE10D0">
        <w:rPr>
          <w:rFonts w:ascii="Times New Roman" w:hAnsi="Times New Roman"/>
          <w:sz w:val="26"/>
          <w:szCs w:val="26"/>
        </w:rPr>
        <w:t xml:space="preserve"> Lietuvos ir lietuvių autorių įtaką formuojant regioninės knygos visetą. </w:t>
      </w:r>
      <w:r w:rsidR="002B3665" w:rsidRPr="00CE10D0">
        <w:rPr>
          <w:rFonts w:ascii="Times New Roman" w:hAnsi="Times New Roman"/>
          <w:sz w:val="26"/>
          <w:szCs w:val="26"/>
        </w:rPr>
        <w:t xml:space="preserve">Regiono </w:t>
      </w:r>
      <w:r w:rsidR="009974FB" w:rsidRPr="00CE10D0">
        <w:rPr>
          <w:rFonts w:ascii="Times New Roman" w:hAnsi="Times New Roman"/>
          <w:sz w:val="26"/>
          <w:szCs w:val="26"/>
        </w:rPr>
        <w:t>teritorin</w:t>
      </w:r>
      <w:r w:rsidR="002A6F6C">
        <w:rPr>
          <w:rFonts w:ascii="Times New Roman" w:hAnsi="Times New Roman"/>
          <w:sz w:val="26"/>
          <w:szCs w:val="26"/>
        </w:rPr>
        <w:t>ei</w:t>
      </w:r>
      <w:r w:rsidR="009974FB" w:rsidRPr="00CE10D0">
        <w:rPr>
          <w:rFonts w:ascii="Times New Roman" w:hAnsi="Times New Roman"/>
          <w:sz w:val="26"/>
          <w:szCs w:val="26"/>
        </w:rPr>
        <w:t xml:space="preserve"> apibrėž</w:t>
      </w:r>
      <w:r w:rsidR="00547581">
        <w:rPr>
          <w:rFonts w:ascii="Times New Roman" w:hAnsi="Times New Roman"/>
          <w:sz w:val="26"/>
          <w:szCs w:val="26"/>
        </w:rPr>
        <w:t>čiai</w:t>
      </w:r>
      <w:r w:rsidR="002B3665" w:rsidRPr="00CE10D0">
        <w:rPr>
          <w:rFonts w:ascii="Times New Roman" w:hAnsi="Times New Roman"/>
          <w:sz w:val="26"/>
          <w:szCs w:val="26"/>
        </w:rPr>
        <w:t xml:space="preserve"> nustaty</w:t>
      </w:r>
      <w:r w:rsidR="00547581">
        <w:rPr>
          <w:rFonts w:ascii="Times New Roman" w:hAnsi="Times New Roman"/>
          <w:sz w:val="26"/>
          <w:szCs w:val="26"/>
        </w:rPr>
        <w:t>t</w:t>
      </w:r>
      <w:r w:rsidR="002B3665" w:rsidRPr="00CE10D0">
        <w:rPr>
          <w:rFonts w:ascii="Times New Roman" w:hAnsi="Times New Roman"/>
          <w:sz w:val="26"/>
          <w:szCs w:val="26"/>
        </w:rPr>
        <w:t xml:space="preserve">i naudotas specialus geografijos </w:t>
      </w:r>
      <w:r w:rsidR="009974FB" w:rsidRPr="00CE10D0">
        <w:rPr>
          <w:rFonts w:ascii="Times New Roman" w:hAnsi="Times New Roman"/>
          <w:sz w:val="26"/>
          <w:szCs w:val="26"/>
        </w:rPr>
        <w:t xml:space="preserve">metodas – </w:t>
      </w:r>
      <w:r w:rsidR="002B3665" w:rsidRPr="00CE10D0">
        <w:rPr>
          <w:rFonts w:ascii="Times New Roman" w:hAnsi="Times New Roman"/>
          <w:i/>
          <w:sz w:val="26"/>
          <w:szCs w:val="26"/>
        </w:rPr>
        <w:t>arealinis</w:t>
      </w:r>
      <w:r w:rsidR="009974FB" w:rsidRPr="00CE10D0">
        <w:rPr>
          <w:rFonts w:ascii="Times New Roman" w:hAnsi="Times New Roman"/>
          <w:sz w:val="26"/>
          <w:szCs w:val="26"/>
        </w:rPr>
        <w:t xml:space="preserve">. </w:t>
      </w:r>
      <w:r w:rsidR="0062329B" w:rsidRPr="00CE10D0">
        <w:rPr>
          <w:rFonts w:ascii="Times New Roman" w:hAnsi="Times New Roman"/>
          <w:sz w:val="26"/>
          <w:szCs w:val="26"/>
        </w:rPr>
        <w:t>Teritorinė a</w:t>
      </w:r>
      <w:r w:rsidR="009974FB" w:rsidRPr="00CE10D0">
        <w:rPr>
          <w:rFonts w:ascii="Times New Roman" w:hAnsi="Times New Roman"/>
          <w:sz w:val="26"/>
          <w:szCs w:val="26"/>
        </w:rPr>
        <w:t>pibrėžtis paremta kultūros komponentų sutapimais</w:t>
      </w:r>
      <w:r w:rsidR="0062329B" w:rsidRPr="00CE10D0">
        <w:rPr>
          <w:rFonts w:ascii="Times New Roman" w:hAnsi="Times New Roman"/>
          <w:sz w:val="26"/>
          <w:szCs w:val="26"/>
        </w:rPr>
        <w:t>,</w:t>
      </w:r>
      <w:r w:rsidR="009974FB" w:rsidRPr="00CE10D0">
        <w:rPr>
          <w:rFonts w:ascii="Times New Roman" w:hAnsi="Times New Roman"/>
          <w:sz w:val="26"/>
          <w:szCs w:val="26"/>
        </w:rPr>
        <w:t xml:space="preserve"> leidžiančiais </w:t>
      </w:r>
      <w:r w:rsidR="0062329B" w:rsidRPr="00CE10D0">
        <w:rPr>
          <w:rFonts w:ascii="Times New Roman" w:hAnsi="Times New Roman"/>
          <w:sz w:val="26"/>
          <w:szCs w:val="26"/>
        </w:rPr>
        <w:t>iš bendro šalies kultūros viseto išskirti regionus, nubrėžiant regioninės kultūros erdves</w:t>
      </w:r>
      <w:r w:rsidR="009974FB" w:rsidRPr="00CE10D0">
        <w:rPr>
          <w:rStyle w:val="FootnoteReference"/>
          <w:rFonts w:ascii="Times New Roman" w:hAnsi="Times New Roman"/>
          <w:sz w:val="26"/>
          <w:szCs w:val="26"/>
        </w:rPr>
        <w:footnoteReference w:id="76"/>
      </w:r>
      <w:r w:rsidR="0062329B" w:rsidRPr="00CE10D0">
        <w:rPr>
          <w:rFonts w:ascii="Times New Roman" w:hAnsi="Times New Roman"/>
          <w:sz w:val="26"/>
          <w:szCs w:val="26"/>
        </w:rPr>
        <w:t>.</w:t>
      </w:r>
      <w:r w:rsidR="002B3665" w:rsidRPr="00CE10D0">
        <w:rPr>
          <w:rFonts w:ascii="Times New Roman" w:hAnsi="Times New Roman"/>
          <w:sz w:val="26"/>
          <w:szCs w:val="26"/>
        </w:rPr>
        <w:t xml:space="preserve"> </w:t>
      </w:r>
      <w:r w:rsidR="0062329B" w:rsidRPr="00CE10D0">
        <w:rPr>
          <w:rFonts w:ascii="Times New Roman" w:hAnsi="Times New Roman"/>
          <w:sz w:val="26"/>
          <w:szCs w:val="26"/>
        </w:rPr>
        <w:t xml:space="preserve">Žemaitijos regiono erdvės nustatymas yra </w:t>
      </w:r>
      <w:r w:rsidR="002B3665" w:rsidRPr="00CE10D0">
        <w:rPr>
          <w:rFonts w:ascii="Times New Roman" w:hAnsi="Times New Roman"/>
          <w:sz w:val="26"/>
          <w:szCs w:val="26"/>
        </w:rPr>
        <w:t xml:space="preserve">viso tyrimo pamatas ir kitų metodų (pvz., </w:t>
      </w:r>
      <w:r w:rsidR="002B3665" w:rsidRPr="00CE10D0">
        <w:rPr>
          <w:rFonts w:ascii="Times New Roman" w:hAnsi="Times New Roman"/>
          <w:i/>
          <w:sz w:val="26"/>
          <w:szCs w:val="26"/>
        </w:rPr>
        <w:t>bibliografini</w:t>
      </w:r>
      <w:r w:rsidR="004D5576" w:rsidRPr="00CE10D0">
        <w:rPr>
          <w:rFonts w:ascii="Times New Roman" w:hAnsi="Times New Roman"/>
          <w:i/>
          <w:sz w:val="26"/>
          <w:szCs w:val="26"/>
        </w:rPr>
        <w:t>o</w:t>
      </w:r>
      <w:r w:rsidR="002B3665" w:rsidRPr="00CE10D0">
        <w:rPr>
          <w:rFonts w:ascii="Times New Roman" w:hAnsi="Times New Roman"/>
          <w:i/>
          <w:sz w:val="26"/>
          <w:szCs w:val="26"/>
        </w:rPr>
        <w:t>, de visu</w:t>
      </w:r>
      <w:r w:rsidR="002B3665" w:rsidRPr="00CE10D0">
        <w:rPr>
          <w:rFonts w:ascii="Times New Roman" w:hAnsi="Times New Roman"/>
          <w:sz w:val="26"/>
          <w:szCs w:val="26"/>
        </w:rPr>
        <w:t xml:space="preserve">) taikymo sąlyga. </w:t>
      </w:r>
      <w:r w:rsidR="001979DF" w:rsidRPr="00CE10D0">
        <w:rPr>
          <w:rFonts w:ascii="Times New Roman" w:hAnsi="Times New Roman"/>
          <w:sz w:val="26"/>
          <w:szCs w:val="26"/>
        </w:rPr>
        <w:t xml:space="preserve">Pasirinktų metodų įvairovė leido geriau suvokti ir įvertinti sudėtingus XX a. </w:t>
      </w:r>
      <w:r w:rsidR="00A94A6B" w:rsidRPr="00CE10D0">
        <w:rPr>
          <w:rFonts w:ascii="Times New Roman" w:hAnsi="Times New Roman"/>
          <w:sz w:val="26"/>
          <w:szCs w:val="26"/>
        </w:rPr>
        <w:t>pirmos</w:t>
      </w:r>
      <w:r w:rsidR="00E22ED7">
        <w:rPr>
          <w:rFonts w:ascii="Times New Roman" w:hAnsi="Times New Roman"/>
          <w:sz w:val="26"/>
          <w:szCs w:val="26"/>
        </w:rPr>
        <w:t>ios</w:t>
      </w:r>
      <w:r w:rsidR="001979DF" w:rsidRPr="00CE10D0">
        <w:rPr>
          <w:rFonts w:ascii="Times New Roman" w:hAnsi="Times New Roman"/>
          <w:sz w:val="26"/>
          <w:szCs w:val="26"/>
        </w:rPr>
        <w:t xml:space="preserve"> pusės knygos kultūros procesus, lėmusius Žemaitijos knygų radimąsi bei plėtrą ir formavusius savitą leidinių </w:t>
      </w:r>
      <w:r w:rsidR="00F27193" w:rsidRPr="00CE10D0">
        <w:rPr>
          <w:rFonts w:ascii="Times New Roman" w:hAnsi="Times New Roman"/>
          <w:sz w:val="26"/>
          <w:szCs w:val="26"/>
        </w:rPr>
        <w:t>visetą</w:t>
      </w:r>
      <w:r w:rsidR="001979DF" w:rsidRPr="00CE10D0">
        <w:rPr>
          <w:rFonts w:ascii="Times New Roman" w:hAnsi="Times New Roman"/>
          <w:sz w:val="26"/>
          <w:szCs w:val="26"/>
        </w:rPr>
        <w:t xml:space="preserve">. </w:t>
      </w:r>
    </w:p>
    <w:p w:rsidR="00917D21" w:rsidRPr="00CE10D0" w:rsidRDefault="00D0739A" w:rsidP="00EC452C">
      <w:pPr>
        <w:spacing w:before="120" w:after="0" w:line="360" w:lineRule="auto"/>
        <w:ind w:firstLine="709"/>
        <w:jc w:val="both"/>
        <w:rPr>
          <w:rFonts w:ascii="Times New Roman" w:hAnsi="Times New Roman"/>
          <w:caps/>
          <w:sz w:val="26"/>
          <w:szCs w:val="26"/>
        </w:rPr>
      </w:pPr>
      <w:r w:rsidRPr="00CE10D0">
        <w:rPr>
          <w:rFonts w:ascii="Times New Roman" w:hAnsi="Times New Roman"/>
          <w:caps/>
          <w:sz w:val="26"/>
          <w:szCs w:val="26"/>
        </w:rPr>
        <w:t>Ginamieji teiginiai</w:t>
      </w:r>
    </w:p>
    <w:p w:rsidR="00D0739A" w:rsidRPr="00CE10D0" w:rsidRDefault="00D0739A" w:rsidP="00D0739A">
      <w:pPr>
        <w:spacing w:after="0" w:line="360" w:lineRule="auto"/>
        <w:jc w:val="both"/>
        <w:rPr>
          <w:rFonts w:ascii="Times New Roman" w:hAnsi="Times New Roman"/>
          <w:sz w:val="26"/>
          <w:szCs w:val="26"/>
        </w:rPr>
      </w:pPr>
      <w:r w:rsidRPr="00CE10D0">
        <w:rPr>
          <w:rFonts w:ascii="Times New Roman" w:hAnsi="Times New Roman"/>
          <w:sz w:val="26"/>
          <w:szCs w:val="26"/>
        </w:rPr>
        <w:t>1</w:t>
      </w:r>
      <w:r w:rsidR="00917D21" w:rsidRPr="00CE10D0">
        <w:rPr>
          <w:rFonts w:ascii="Times New Roman" w:hAnsi="Times New Roman"/>
          <w:sz w:val="26"/>
          <w:szCs w:val="26"/>
        </w:rPr>
        <w:t>.</w:t>
      </w:r>
      <w:r w:rsidRPr="00CE10D0">
        <w:rPr>
          <w:rFonts w:ascii="Times New Roman" w:hAnsi="Times New Roman"/>
          <w:sz w:val="26"/>
          <w:szCs w:val="26"/>
        </w:rPr>
        <w:t xml:space="preserve"> </w:t>
      </w:r>
      <w:r w:rsidR="00B56F14" w:rsidRPr="00CE10D0">
        <w:rPr>
          <w:rFonts w:ascii="Times New Roman" w:hAnsi="Times New Roman"/>
          <w:sz w:val="26"/>
          <w:szCs w:val="26"/>
        </w:rPr>
        <w:t>Jei regionalizmas reiškiasi daugeliu kultūros formų, tarp jų ir dokumentine, tai ir regioninė</w:t>
      </w:r>
      <w:r w:rsidR="008E70C0" w:rsidRPr="00CE10D0">
        <w:rPr>
          <w:rFonts w:ascii="Times New Roman" w:hAnsi="Times New Roman"/>
          <w:sz w:val="26"/>
          <w:szCs w:val="26"/>
        </w:rPr>
        <w:t>s</w:t>
      </w:r>
      <w:r w:rsidR="00B56F14" w:rsidRPr="00CE10D0">
        <w:rPr>
          <w:rFonts w:ascii="Times New Roman" w:hAnsi="Times New Roman"/>
          <w:sz w:val="26"/>
          <w:szCs w:val="26"/>
        </w:rPr>
        <w:t xml:space="preserve"> knygos kultūra </w:t>
      </w:r>
      <w:r w:rsidR="00904A1C" w:rsidRPr="00CE10D0">
        <w:rPr>
          <w:rFonts w:ascii="Times New Roman" w:hAnsi="Times New Roman"/>
          <w:sz w:val="26"/>
          <w:szCs w:val="26"/>
        </w:rPr>
        <w:t>gali</w:t>
      </w:r>
      <w:r w:rsidR="00B56F14" w:rsidRPr="00CE10D0">
        <w:rPr>
          <w:rFonts w:ascii="Times New Roman" w:hAnsi="Times New Roman"/>
          <w:sz w:val="26"/>
          <w:szCs w:val="26"/>
        </w:rPr>
        <w:t xml:space="preserve"> įgauti specifinį turinį ir formą</w:t>
      </w:r>
      <w:r w:rsidR="004D5576" w:rsidRPr="00CE10D0">
        <w:rPr>
          <w:rFonts w:ascii="Times New Roman" w:hAnsi="Times New Roman"/>
          <w:sz w:val="26"/>
          <w:szCs w:val="26"/>
        </w:rPr>
        <w:t>.</w:t>
      </w:r>
    </w:p>
    <w:p w:rsidR="00D0739A" w:rsidRPr="00CE10D0" w:rsidRDefault="00D0739A" w:rsidP="00D0739A">
      <w:pPr>
        <w:spacing w:after="0" w:line="360" w:lineRule="auto"/>
        <w:jc w:val="both"/>
        <w:rPr>
          <w:rFonts w:ascii="Times New Roman" w:hAnsi="Times New Roman"/>
          <w:sz w:val="26"/>
          <w:szCs w:val="26"/>
        </w:rPr>
      </w:pPr>
      <w:r w:rsidRPr="00CE10D0">
        <w:rPr>
          <w:rFonts w:ascii="Times New Roman" w:hAnsi="Times New Roman"/>
          <w:sz w:val="26"/>
          <w:szCs w:val="26"/>
        </w:rPr>
        <w:t>2</w:t>
      </w:r>
      <w:r w:rsidR="00917D21" w:rsidRPr="00CE10D0">
        <w:rPr>
          <w:rFonts w:ascii="Times New Roman" w:hAnsi="Times New Roman"/>
          <w:sz w:val="26"/>
          <w:szCs w:val="26"/>
        </w:rPr>
        <w:t>.</w:t>
      </w:r>
      <w:r w:rsidRPr="00CE10D0">
        <w:rPr>
          <w:rFonts w:ascii="Times New Roman" w:hAnsi="Times New Roman"/>
          <w:sz w:val="26"/>
          <w:szCs w:val="26"/>
        </w:rPr>
        <w:t xml:space="preserve"> </w:t>
      </w:r>
      <w:r w:rsidR="00B56F14" w:rsidRPr="00CE10D0">
        <w:rPr>
          <w:rFonts w:ascii="Times New Roman" w:hAnsi="Times New Roman"/>
          <w:sz w:val="26"/>
          <w:szCs w:val="26"/>
        </w:rPr>
        <w:t>Jei regioninės knygos kultūros atvirumas yra susietas su šalių regionalizmo prigimtimi, tai esant palankioms sąlygoms regiono bendruomenė siekia savo dvasiniais pasiekimais praturtinti nacionalinę knygos kultūrą</w:t>
      </w:r>
      <w:r w:rsidR="004D5576" w:rsidRPr="00CE10D0">
        <w:rPr>
          <w:rFonts w:ascii="Times New Roman" w:hAnsi="Times New Roman"/>
          <w:sz w:val="26"/>
          <w:szCs w:val="26"/>
        </w:rPr>
        <w:t>.</w:t>
      </w:r>
    </w:p>
    <w:p w:rsidR="007F70DF" w:rsidRPr="00CE10D0" w:rsidRDefault="007F70DF" w:rsidP="00D0739A">
      <w:pPr>
        <w:spacing w:after="0" w:line="360" w:lineRule="auto"/>
        <w:jc w:val="both"/>
        <w:rPr>
          <w:rFonts w:ascii="Times New Roman" w:hAnsi="Times New Roman"/>
          <w:sz w:val="26"/>
          <w:szCs w:val="26"/>
        </w:rPr>
      </w:pPr>
      <w:r w:rsidRPr="00CE10D0">
        <w:rPr>
          <w:rFonts w:ascii="Times New Roman" w:hAnsi="Times New Roman"/>
          <w:sz w:val="26"/>
          <w:szCs w:val="26"/>
        </w:rPr>
        <w:t xml:space="preserve">3. Jei </w:t>
      </w:r>
      <w:r w:rsidR="00B56F14" w:rsidRPr="00CE10D0">
        <w:rPr>
          <w:rFonts w:ascii="Times New Roman" w:hAnsi="Times New Roman"/>
          <w:sz w:val="26"/>
          <w:szCs w:val="26"/>
        </w:rPr>
        <w:t xml:space="preserve">valstybė siekia glaudžios etnokultūrinių </w:t>
      </w:r>
      <w:r w:rsidR="00720104" w:rsidRPr="00CE10D0">
        <w:rPr>
          <w:rFonts w:ascii="Times New Roman" w:hAnsi="Times New Roman"/>
          <w:sz w:val="26"/>
          <w:szCs w:val="26"/>
        </w:rPr>
        <w:t xml:space="preserve">grupių </w:t>
      </w:r>
      <w:r w:rsidR="00B56F14" w:rsidRPr="00CE10D0">
        <w:rPr>
          <w:rFonts w:ascii="Times New Roman" w:hAnsi="Times New Roman"/>
          <w:sz w:val="26"/>
          <w:szCs w:val="26"/>
        </w:rPr>
        <w:t>integracij</w:t>
      </w:r>
      <w:r w:rsidR="00506B8F" w:rsidRPr="00CE10D0">
        <w:rPr>
          <w:rFonts w:ascii="Times New Roman" w:hAnsi="Times New Roman"/>
          <w:sz w:val="26"/>
          <w:szCs w:val="26"/>
        </w:rPr>
        <w:t>os ar jų asimiliacijos,</w:t>
      </w:r>
      <w:r w:rsidR="00B56F14" w:rsidRPr="00CE10D0">
        <w:rPr>
          <w:rFonts w:ascii="Times New Roman" w:hAnsi="Times New Roman"/>
          <w:sz w:val="26"/>
          <w:szCs w:val="26"/>
        </w:rPr>
        <w:t xml:space="preserve"> tai regiono bendruomenė siekia gaivinti ar atkurti </w:t>
      </w:r>
      <w:r w:rsidR="00932F90" w:rsidRPr="00CE10D0">
        <w:rPr>
          <w:rFonts w:ascii="Times New Roman" w:hAnsi="Times New Roman"/>
          <w:sz w:val="26"/>
          <w:szCs w:val="26"/>
        </w:rPr>
        <w:t xml:space="preserve">savo raštiją ir taip sudaryti sąlygas </w:t>
      </w:r>
      <w:r w:rsidR="00547581">
        <w:rPr>
          <w:rFonts w:ascii="Times New Roman" w:hAnsi="Times New Roman"/>
          <w:sz w:val="26"/>
          <w:szCs w:val="26"/>
        </w:rPr>
        <w:t>etninei knygai iš naujo atgimti</w:t>
      </w:r>
      <w:r w:rsidR="00932F90" w:rsidRPr="00CE10D0">
        <w:rPr>
          <w:rFonts w:ascii="Times New Roman" w:hAnsi="Times New Roman"/>
          <w:sz w:val="26"/>
          <w:szCs w:val="26"/>
        </w:rPr>
        <w:t>.</w:t>
      </w:r>
    </w:p>
    <w:p w:rsidR="00895744" w:rsidRPr="00CE10D0" w:rsidRDefault="006C1132" w:rsidP="00EC452C">
      <w:pPr>
        <w:spacing w:before="120" w:after="0" w:line="360" w:lineRule="auto"/>
        <w:ind w:firstLine="709"/>
        <w:jc w:val="both"/>
        <w:rPr>
          <w:rFonts w:ascii="Times New Roman" w:hAnsi="Times New Roman"/>
          <w:sz w:val="26"/>
          <w:szCs w:val="26"/>
        </w:rPr>
      </w:pPr>
      <w:r w:rsidRPr="00CE10D0">
        <w:rPr>
          <w:rFonts w:ascii="Times New Roman" w:hAnsi="Times New Roman"/>
          <w:caps/>
          <w:sz w:val="26"/>
          <w:szCs w:val="26"/>
        </w:rPr>
        <w:t xml:space="preserve">Tyrimo </w:t>
      </w:r>
      <w:r w:rsidR="00917D21" w:rsidRPr="00CE10D0">
        <w:rPr>
          <w:rFonts w:ascii="Times New Roman" w:hAnsi="Times New Roman"/>
          <w:caps/>
          <w:sz w:val="26"/>
          <w:szCs w:val="26"/>
        </w:rPr>
        <w:t>Naujumas</w:t>
      </w:r>
      <w:r w:rsidR="005C71F4" w:rsidRPr="00CE10D0">
        <w:rPr>
          <w:rFonts w:ascii="Times New Roman" w:hAnsi="Times New Roman"/>
          <w:caps/>
          <w:sz w:val="26"/>
          <w:szCs w:val="26"/>
        </w:rPr>
        <w:t xml:space="preserve">. </w:t>
      </w:r>
      <w:r w:rsidR="00932F90" w:rsidRPr="00CE10D0">
        <w:rPr>
          <w:rStyle w:val="hps"/>
          <w:rFonts w:ascii="Times New Roman" w:hAnsi="Times New Roman"/>
          <w:sz w:val="26"/>
          <w:szCs w:val="26"/>
        </w:rPr>
        <w:t xml:space="preserve">Novosibirsko regioninės knygotyros mokyklos pradininkas </w:t>
      </w:r>
      <w:r w:rsidR="005C398F" w:rsidRPr="00CE10D0">
        <w:rPr>
          <w:rStyle w:val="hps"/>
          <w:rFonts w:ascii="Times New Roman" w:hAnsi="Times New Roman"/>
          <w:sz w:val="26"/>
          <w:szCs w:val="26"/>
        </w:rPr>
        <w:t>prof</w:t>
      </w:r>
      <w:r w:rsidR="0013005F" w:rsidRPr="00CE10D0">
        <w:rPr>
          <w:rStyle w:val="hps"/>
          <w:rFonts w:ascii="Times New Roman" w:hAnsi="Times New Roman"/>
          <w:sz w:val="26"/>
          <w:szCs w:val="26"/>
        </w:rPr>
        <w:t>.</w:t>
      </w:r>
      <w:r w:rsidR="005C398F" w:rsidRPr="00CE10D0">
        <w:rPr>
          <w:rStyle w:val="hps"/>
          <w:rFonts w:ascii="Times New Roman" w:hAnsi="Times New Roman"/>
          <w:sz w:val="26"/>
          <w:szCs w:val="26"/>
        </w:rPr>
        <w:t xml:space="preserve"> </w:t>
      </w:r>
      <w:r w:rsidR="005C398F" w:rsidRPr="00CE10D0">
        <w:rPr>
          <w:rFonts w:ascii="Times New Roman" w:hAnsi="Times New Roman"/>
          <w:sz w:val="26"/>
          <w:szCs w:val="26"/>
        </w:rPr>
        <w:t>S</w:t>
      </w:r>
      <w:r w:rsidR="00CD5F1D" w:rsidRPr="00CE10D0">
        <w:rPr>
          <w:rFonts w:ascii="Times New Roman" w:hAnsi="Times New Roman"/>
          <w:sz w:val="26"/>
          <w:szCs w:val="26"/>
        </w:rPr>
        <w:t>.</w:t>
      </w:r>
      <w:r w:rsidR="005C398F" w:rsidRPr="00CE10D0">
        <w:rPr>
          <w:rFonts w:ascii="Times New Roman" w:hAnsi="Times New Roman"/>
          <w:sz w:val="26"/>
          <w:szCs w:val="26"/>
        </w:rPr>
        <w:t xml:space="preserve"> Pajčadzė,</w:t>
      </w:r>
      <w:r w:rsidR="005C398F" w:rsidRPr="00CE10D0">
        <w:rPr>
          <w:rStyle w:val="hps"/>
          <w:rFonts w:ascii="Times New Roman" w:hAnsi="Times New Roman"/>
          <w:sz w:val="26"/>
          <w:szCs w:val="26"/>
        </w:rPr>
        <w:t xml:space="preserve"> apibendrindamas regioninių tyrimų brandą, </w:t>
      </w:r>
      <w:r w:rsidR="005C398F" w:rsidRPr="00CE10D0">
        <w:rPr>
          <w:rFonts w:ascii="Times New Roman" w:hAnsi="Times New Roman"/>
          <w:sz w:val="26"/>
          <w:szCs w:val="26"/>
        </w:rPr>
        <w:t xml:space="preserve">yra teisingai pastebėjęs: </w:t>
      </w:r>
      <w:r w:rsidR="005C398F" w:rsidRPr="00CE10D0">
        <w:rPr>
          <w:rFonts w:ascii="Times New Roman" w:hAnsi="Times New Roman"/>
          <w:i/>
          <w:iCs/>
          <w:color w:val="000000"/>
          <w:sz w:val="26"/>
          <w:szCs w:val="26"/>
        </w:rPr>
        <w:t xml:space="preserve">nevalia kalbėti vien tik apie faktografiją, reikia daugiau </w:t>
      </w:r>
      <w:r w:rsidR="005C398F" w:rsidRPr="00CE10D0">
        <w:rPr>
          <w:rFonts w:ascii="Times New Roman" w:hAnsi="Times New Roman"/>
          <w:i/>
          <w:iCs/>
          <w:color w:val="000000"/>
          <w:sz w:val="26"/>
          <w:szCs w:val="26"/>
        </w:rPr>
        <w:lastRenderedPageBreak/>
        <w:t>mąstyti apie regioninės knygos filosofiją</w:t>
      </w:r>
      <w:r w:rsidR="005C398F" w:rsidRPr="00CE10D0">
        <w:rPr>
          <w:rStyle w:val="FootnoteReference"/>
          <w:rFonts w:ascii="Times New Roman" w:hAnsi="Times New Roman"/>
          <w:iCs/>
          <w:color w:val="000000"/>
          <w:sz w:val="26"/>
          <w:szCs w:val="26"/>
        </w:rPr>
        <w:footnoteReference w:id="77"/>
      </w:r>
      <w:r w:rsidR="005C398F" w:rsidRPr="00CE10D0">
        <w:rPr>
          <w:rFonts w:ascii="Times New Roman" w:hAnsi="Times New Roman"/>
          <w:iCs/>
          <w:color w:val="000000"/>
          <w:sz w:val="26"/>
          <w:szCs w:val="26"/>
        </w:rPr>
        <w:t>.</w:t>
      </w:r>
      <w:r w:rsidR="006060C0" w:rsidRPr="00CE10D0">
        <w:rPr>
          <w:rFonts w:ascii="Times New Roman" w:hAnsi="Times New Roman"/>
          <w:iCs/>
          <w:color w:val="000000"/>
          <w:sz w:val="26"/>
          <w:szCs w:val="26"/>
        </w:rPr>
        <w:t xml:space="preserve"> </w:t>
      </w:r>
      <w:r w:rsidR="00764303" w:rsidRPr="00CE10D0">
        <w:rPr>
          <w:rStyle w:val="hps"/>
          <w:rFonts w:ascii="Times New Roman" w:hAnsi="Times New Roman"/>
          <w:sz w:val="26"/>
          <w:szCs w:val="26"/>
        </w:rPr>
        <w:t xml:space="preserve">Šiuo metu pasiekta regioninių tyrimų branda </w:t>
      </w:r>
      <w:r w:rsidR="00021C83" w:rsidRPr="00CE10D0">
        <w:rPr>
          <w:rStyle w:val="hps"/>
          <w:rFonts w:ascii="Times New Roman" w:hAnsi="Times New Roman"/>
          <w:sz w:val="26"/>
          <w:szCs w:val="26"/>
        </w:rPr>
        <w:t>nebetenkina formalizuoto regio</w:t>
      </w:r>
      <w:r w:rsidR="00764303" w:rsidRPr="00CE10D0">
        <w:rPr>
          <w:rStyle w:val="hps"/>
          <w:rFonts w:ascii="Times New Roman" w:hAnsi="Times New Roman"/>
          <w:sz w:val="26"/>
          <w:szCs w:val="26"/>
        </w:rPr>
        <w:t>n</w:t>
      </w:r>
      <w:r w:rsidR="00720104" w:rsidRPr="00CE10D0">
        <w:rPr>
          <w:rStyle w:val="hps"/>
          <w:rFonts w:ascii="Times New Roman" w:hAnsi="Times New Roman"/>
          <w:sz w:val="26"/>
          <w:szCs w:val="26"/>
        </w:rPr>
        <w:t>o</w:t>
      </w:r>
      <w:r w:rsidR="00764303" w:rsidRPr="00CE10D0">
        <w:rPr>
          <w:rStyle w:val="hps"/>
          <w:rFonts w:ascii="Times New Roman" w:hAnsi="Times New Roman"/>
          <w:sz w:val="26"/>
          <w:szCs w:val="26"/>
        </w:rPr>
        <w:t xml:space="preserve"> knygos</w:t>
      </w:r>
      <w:r w:rsidR="00720104" w:rsidRPr="00CE10D0">
        <w:rPr>
          <w:rStyle w:val="hps"/>
          <w:rFonts w:ascii="Times New Roman" w:hAnsi="Times New Roman"/>
          <w:sz w:val="26"/>
          <w:szCs w:val="26"/>
        </w:rPr>
        <w:t xml:space="preserve"> (</w:t>
      </w:r>
      <w:r w:rsidR="00720104" w:rsidRPr="00CE10D0">
        <w:rPr>
          <w:rStyle w:val="hps"/>
          <w:rFonts w:ascii="Times New Roman" w:hAnsi="Times New Roman"/>
          <w:i/>
          <w:sz w:val="26"/>
          <w:szCs w:val="26"/>
        </w:rPr>
        <w:t>knyginės</w:t>
      </w:r>
      <w:r w:rsidR="00720104" w:rsidRPr="00CE10D0">
        <w:rPr>
          <w:rStyle w:val="hps"/>
          <w:rFonts w:ascii="Times New Roman" w:hAnsi="Times New Roman"/>
          <w:sz w:val="26"/>
          <w:szCs w:val="26"/>
        </w:rPr>
        <w:t>)</w:t>
      </w:r>
      <w:r w:rsidR="00764303" w:rsidRPr="00CE10D0">
        <w:rPr>
          <w:rStyle w:val="hps"/>
          <w:rFonts w:ascii="Times New Roman" w:hAnsi="Times New Roman"/>
          <w:sz w:val="26"/>
          <w:szCs w:val="26"/>
        </w:rPr>
        <w:t xml:space="preserve"> kultūros pažinimo, todėl vien regiono bibliotekų, knygų platinimo, skaitymo, leidybos verslo, poligrafijos bazė ir kt. su tuo </w:t>
      </w:r>
      <w:r w:rsidR="00AE7C6B" w:rsidRPr="00CE10D0">
        <w:rPr>
          <w:rStyle w:val="hps"/>
          <w:rFonts w:ascii="Times New Roman" w:hAnsi="Times New Roman"/>
          <w:sz w:val="26"/>
          <w:szCs w:val="26"/>
        </w:rPr>
        <w:t xml:space="preserve">susijusių </w:t>
      </w:r>
      <w:r w:rsidR="00764303" w:rsidRPr="00CE10D0">
        <w:rPr>
          <w:rStyle w:val="hps"/>
          <w:rFonts w:ascii="Times New Roman" w:hAnsi="Times New Roman"/>
          <w:sz w:val="26"/>
          <w:szCs w:val="26"/>
        </w:rPr>
        <w:t>reiškinių analizė nebėra savitikslis tyrimų motyvas</w:t>
      </w:r>
      <w:r w:rsidR="0012683E" w:rsidRPr="00CE10D0">
        <w:rPr>
          <w:rStyle w:val="FootnoteReference"/>
          <w:rFonts w:ascii="Times New Roman" w:hAnsi="Times New Roman"/>
          <w:sz w:val="26"/>
          <w:szCs w:val="26"/>
        </w:rPr>
        <w:footnoteReference w:id="78"/>
      </w:r>
      <w:r w:rsidR="00764303" w:rsidRPr="00CE10D0">
        <w:rPr>
          <w:rStyle w:val="hps"/>
          <w:rFonts w:ascii="Times New Roman" w:hAnsi="Times New Roman"/>
          <w:sz w:val="26"/>
          <w:szCs w:val="26"/>
        </w:rPr>
        <w:t>. Mokslo logika diktuoja bendruosius regioninių tyrimų orientyrus</w:t>
      </w:r>
      <w:r w:rsidR="00AE7C6B" w:rsidRPr="00CE10D0">
        <w:rPr>
          <w:rStyle w:val="hps"/>
          <w:rFonts w:ascii="Times New Roman" w:hAnsi="Times New Roman"/>
          <w:sz w:val="26"/>
          <w:szCs w:val="26"/>
        </w:rPr>
        <w:t>,</w:t>
      </w:r>
      <w:r w:rsidR="00764303" w:rsidRPr="00CE10D0">
        <w:rPr>
          <w:rStyle w:val="hps"/>
          <w:rFonts w:ascii="Times New Roman" w:hAnsi="Times New Roman"/>
          <w:sz w:val="26"/>
          <w:szCs w:val="26"/>
        </w:rPr>
        <w:t xml:space="preserve"> juos siejant su </w:t>
      </w:r>
      <w:r w:rsidR="00D44DA4" w:rsidRPr="00CE10D0">
        <w:rPr>
          <w:rFonts w:ascii="Times New Roman" w:hAnsi="Times New Roman"/>
          <w:sz w:val="26"/>
          <w:szCs w:val="26"/>
        </w:rPr>
        <w:t>teoriniu</w:t>
      </w:r>
      <w:r w:rsidR="00764303" w:rsidRPr="00CE10D0">
        <w:rPr>
          <w:rFonts w:ascii="Times New Roman" w:hAnsi="Times New Roman"/>
          <w:sz w:val="26"/>
          <w:szCs w:val="26"/>
        </w:rPr>
        <w:t xml:space="preserve"> tyrimo pagrindu – </w:t>
      </w:r>
      <w:r w:rsidR="001A754F" w:rsidRPr="00CE10D0">
        <w:rPr>
          <w:rFonts w:ascii="Times New Roman" w:hAnsi="Times New Roman"/>
          <w:i/>
          <w:sz w:val="26"/>
          <w:szCs w:val="26"/>
        </w:rPr>
        <w:t>regionalizmu</w:t>
      </w:r>
      <w:r w:rsidR="001A754F" w:rsidRPr="00CE10D0">
        <w:rPr>
          <w:rFonts w:ascii="Times New Roman" w:hAnsi="Times New Roman"/>
          <w:sz w:val="26"/>
          <w:szCs w:val="26"/>
        </w:rPr>
        <w:t xml:space="preserve">. </w:t>
      </w:r>
      <w:r w:rsidR="00764303" w:rsidRPr="00CE10D0">
        <w:rPr>
          <w:rFonts w:ascii="Times New Roman" w:hAnsi="Times New Roman"/>
          <w:sz w:val="26"/>
          <w:szCs w:val="26"/>
        </w:rPr>
        <w:t>Tai –</w:t>
      </w:r>
      <w:r w:rsidR="000A222D" w:rsidRPr="00CE10D0">
        <w:rPr>
          <w:rFonts w:ascii="Times New Roman" w:hAnsi="Times New Roman"/>
          <w:sz w:val="26"/>
          <w:szCs w:val="26"/>
        </w:rPr>
        <w:t xml:space="preserve"> </w:t>
      </w:r>
      <w:r w:rsidR="00764303" w:rsidRPr="00CE10D0">
        <w:rPr>
          <w:rFonts w:ascii="Times New Roman" w:hAnsi="Times New Roman"/>
          <w:b/>
          <w:i/>
          <w:sz w:val="26"/>
          <w:szCs w:val="26"/>
        </w:rPr>
        <w:t xml:space="preserve">mokslinių ir praktinių interesų laukas kokiems nors </w:t>
      </w:r>
      <w:r w:rsidR="000A222D" w:rsidRPr="00CE10D0">
        <w:rPr>
          <w:rFonts w:ascii="Times New Roman" w:hAnsi="Times New Roman"/>
          <w:b/>
          <w:i/>
          <w:sz w:val="26"/>
          <w:szCs w:val="26"/>
        </w:rPr>
        <w:t>[</w:t>
      </w:r>
      <w:r w:rsidR="00B147D6" w:rsidRPr="00CE10D0">
        <w:rPr>
          <w:rFonts w:ascii="Times New Roman" w:hAnsi="Times New Roman"/>
          <w:b/>
          <w:i/>
          <w:sz w:val="26"/>
          <w:szCs w:val="26"/>
        </w:rPr>
        <w:t xml:space="preserve">valstybėje </w:t>
      </w:r>
      <w:r w:rsidR="000A222D" w:rsidRPr="00CE10D0">
        <w:rPr>
          <w:rFonts w:ascii="Times New Roman" w:hAnsi="Times New Roman"/>
          <w:b/>
          <w:i/>
          <w:sz w:val="26"/>
          <w:szCs w:val="26"/>
        </w:rPr>
        <w:t xml:space="preserve">ir </w:t>
      </w:r>
      <w:r w:rsidR="00B147D6" w:rsidRPr="00CE10D0">
        <w:rPr>
          <w:rFonts w:ascii="Times New Roman" w:hAnsi="Times New Roman"/>
          <w:b/>
          <w:i/>
          <w:sz w:val="26"/>
          <w:szCs w:val="26"/>
        </w:rPr>
        <w:t xml:space="preserve">regione </w:t>
      </w:r>
      <w:r w:rsidR="000A222D" w:rsidRPr="00CE10D0">
        <w:rPr>
          <w:rFonts w:ascii="Times New Roman" w:hAnsi="Times New Roman"/>
          <w:b/>
          <w:i/>
          <w:sz w:val="26"/>
          <w:szCs w:val="26"/>
        </w:rPr>
        <w:t xml:space="preserve">vykstantiems] </w:t>
      </w:r>
      <w:r w:rsidR="00764303" w:rsidRPr="00CE10D0">
        <w:rPr>
          <w:rFonts w:ascii="Times New Roman" w:hAnsi="Times New Roman"/>
          <w:b/>
          <w:i/>
          <w:sz w:val="26"/>
          <w:szCs w:val="26"/>
        </w:rPr>
        <w:t>procesams ir reiškiniams giliau pažinti</w:t>
      </w:r>
      <w:r w:rsidR="00764303" w:rsidRPr="00CE10D0">
        <w:rPr>
          <w:rFonts w:ascii="Times New Roman" w:hAnsi="Times New Roman"/>
          <w:i/>
          <w:sz w:val="26"/>
          <w:szCs w:val="26"/>
        </w:rPr>
        <w:t>, taip pat juos atitinkamai skatinti, formuoti bei skleisti</w:t>
      </w:r>
      <w:r w:rsidR="00764303" w:rsidRPr="00CE10D0">
        <w:rPr>
          <w:rFonts w:ascii="Times New Roman" w:hAnsi="Times New Roman"/>
          <w:sz w:val="26"/>
          <w:szCs w:val="26"/>
        </w:rPr>
        <w:t xml:space="preserve"> (</w:t>
      </w:r>
      <w:r w:rsidR="00764303" w:rsidRPr="00F21C01">
        <w:rPr>
          <w:rFonts w:ascii="Times New Roman" w:hAnsi="Times New Roman"/>
          <w:i/>
          <w:sz w:val="26"/>
          <w:szCs w:val="26"/>
        </w:rPr>
        <w:t>paryškinta – T. P.</w:t>
      </w:r>
      <w:r w:rsidR="00764303" w:rsidRPr="00CE10D0">
        <w:rPr>
          <w:rFonts w:ascii="Times New Roman" w:hAnsi="Times New Roman"/>
          <w:sz w:val="26"/>
          <w:szCs w:val="26"/>
        </w:rPr>
        <w:t>)</w:t>
      </w:r>
      <w:r w:rsidR="00764303" w:rsidRPr="00CE10D0">
        <w:rPr>
          <w:rStyle w:val="FootnoteReference"/>
          <w:rFonts w:ascii="Times New Roman" w:hAnsi="Times New Roman"/>
          <w:sz w:val="26"/>
          <w:szCs w:val="26"/>
        </w:rPr>
        <w:footnoteReference w:id="79"/>
      </w:r>
      <w:r w:rsidR="00764303" w:rsidRPr="00CE10D0">
        <w:rPr>
          <w:rFonts w:ascii="Times New Roman" w:hAnsi="Times New Roman"/>
          <w:sz w:val="26"/>
          <w:szCs w:val="26"/>
        </w:rPr>
        <w:t xml:space="preserve">. Šis tyrimų požiūris turėtų atskleisti regioninės knygos kultūros </w:t>
      </w:r>
      <w:r w:rsidR="00120275" w:rsidRPr="00CE10D0">
        <w:rPr>
          <w:rFonts w:ascii="Times New Roman" w:hAnsi="Times New Roman"/>
          <w:sz w:val="26"/>
          <w:szCs w:val="26"/>
        </w:rPr>
        <w:t xml:space="preserve">funkcionalumą, </w:t>
      </w:r>
      <w:r w:rsidR="00764303" w:rsidRPr="00CE10D0">
        <w:rPr>
          <w:rFonts w:ascii="Times New Roman" w:hAnsi="Times New Roman"/>
          <w:sz w:val="26"/>
          <w:szCs w:val="26"/>
        </w:rPr>
        <w:t>ją suvokiant ne kaip rudimentą, bet kaip regiono bendruomenės socialiai motyvuotos veiklos rezultatą</w:t>
      </w:r>
      <w:r w:rsidR="00B147D6" w:rsidRPr="00CE10D0">
        <w:rPr>
          <w:rStyle w:val="FootnoteReference"/>
          <w:rFonts w:ascii="Times New Roman" w:hAnsi="Times New Roman"/>
          <w:sz w:val="26"/>
          <w:szCs w:val="26"/>
        </w:rPr>
        <w:footnoteReference w:id="80"/>
      </w:r>
      <w:r w:rsidR="00764303" w:rsidRPr="00CE10D0">
        <w:rPr>
          <w:rFonts w:ascii="Times New Roman" w:hAnsi="Times New Roman"/>
          <w:sz w:val="26"/>
          <w:szCs w:val="26"/>
        </w:rPr>
        <w:t xml:space="preserve">. </w:t>
      </w:r>
      <w:r w:rsidR="00E13006" w:rsidRPr="00CE10D0">
        <w:rPr>
          <w:rFonts w:ascii="Times New Roman" w:hAnsi="Times New Roman"/>
          <w:bCs/>
          <w:sz w:val="26"/>
          <w:szCs w:val="26"/>
        </w:rPr>
        <w:t>Pasak</w:t>
      </w:r>
      <w:r w:rsidR="00895744" w:rsidRPr="00CE10D0">
        <w:rPr>
          <w:rFonts w:ascii="Times New Roman" w:hAnsi="Times New Roman"/>
          <w:sz w:val="26"/>
          <w:szCs w:val="26"/>
        </w:rPr>
        <w:t xml:space="preserve"> </w:t>
      </w:r>
      <w:r w:rsidR="002B1093" w:rsidRPr="00CE10D0">
        <w:rPr>
          <w:rFonts w:ascii="Times New Roman" w:hAnsi="Times New Roman"/>
          <w:sz w:val="26"/>
          <w:szCs w:val="26"/>
        </w:rPr>
        <w:t xml:space="preserve">Lenkijos knygotyrininko </w:t>
      </w:r>
      <w:r w:rsidR="00895744" w:rsidRPr="00CE10D0">
        <w:rPr>
          <w:rFonts w:ascii="Times New Roman" w:hAnsi="Times New Roman"/>
          <w:sz w:val="26"/>
          <w:szCs w:val="26"/>
        </w:rPr>
        <w:t>K. Migo</w:t>
      </w:r>
      <w:r w:rsidR="000160B3" w:rsidRPr="00CE10D0">
        <w:rPr>
          <w:rFonts w:ascii="Times New Roman" w:hAnsi="Times New Roman"/>
          <w:sz w:val="26"/>
          <w:szCs w:val="26"/>
        </w:rPr>
        <w:t>ń</w:t>
      </w:r>
      <w:r w:rsidR="00895744" w:rsidRPr="00CE10D0">
        <w:rPr>
          <w:rFonts w:ascii="Times New Roman" w:hAnsi="Times New Roman"/>
          <w:sz w:val="26"/>
          <w:szCs w:val="26"/>
        </w:rPr>
        <w:t>io</w:t>
      </w:r>
      <w:r w:rsidR="00C41875" w:rsidRPr="00CE10D0">
        <w:rPr>
          <w:rStyle w:val="FootnoteReference"/>
          <w:rFonts w:ascii="Times New Roman" w:hAnsi="Times New Roman"/>
          <w:sz w:val="26"/>
          <w:szCs w:val="26"/>
        </w:rPr>
        <w:footnoteReference w:id="81"/>
      </w:r>
      <w:r w:rsidR="00C41875" w:rsidRPr="00CE10D0">
        <w:rPr>
          <w:rFonts w:ascii="Times New Roman" w:hAnsi="Times New Roman"/>
          <w:sz w:val="26"/>
          <w:szCs w:val="26"/>
        </w:rPr>
        <w:t xml:space="preserve"> ir Rusijos</w:t>
      </w:r>
      <w:r w:rsidR="00895744" w:rsidRPr="00CE10D0">
        <w:rPr>
          <w:rFonts w:ascii="Times New Roman" w:hAnsi="Times New Roman"/>
          <w:sz w:val="26"/>
          <w:szCs w:val="26"/>
        </w:rPr>
        <w:t xml:space="preserve"> knygos kultūros teoretikų</w:t>
      </w:r>
      <w:r w:rsidR="003D5604" w:rsidRPr="00CE10D0">
        <w:rPr>
          <w:rFonts w:ascii="Times New Roman" w:hAnsi="Times New Roman"/>
          <w:sz w:val="26"/>
          <w:szCs w:val="26"/>
        </w:rPr>
        <w:t>, kurie yra</w:t>
      </w:r>
      <w:r w:rsidR="00C41875" w:rsidRPr="00CE10D0">
        <w:rPr>
          <w:rFonts w:ascii="Times New Roman" w:hAnsi="Times New Roman"/>
          <w:sz w:val="26"/>
          <w:szCs w:val="26"/>
        </w:rPr>
        <w:t xml:space="preserve"> institucionalizav</w:t>
      </w:r>
      <w:r w:rsidR="003D5604" w:rsidRPr="00CE10D0">
        <w:rPr>
          <w:rFonts w:ascii="Times New Roman" w:hAnsi="Times New Roman"/>
          <w:sz w:val="26"/>
          <w:szCs w:val="26"/>
        </w:rPr>
        <w:t>ę</w:t>
      </w:r>
      <w:r w:rsidR="00C41875" w:rsidRPr="00CE10D0">
        <w:rPr>
          <w:rFonts w:ascii="Times New Roman" w:hAnsi="Times New Roman"/>
          <w:sz w:val="26"/>
          <w:szCs w:val="26"/>
        </w:rPr>
        <w:t xml:space="preserve"> savo pažiūras prie </w:t>
      </w:r>
      <w:r w:rsidR="00656D24" w:rsidRPr="00CE10D0">
        <w:rPr>
          <w:rFonts w:ascii="Times New Roman" w:hAnsi="Times New Roman"/>
          <w:sz w:val="26"/>
          <w:szCs w:val="26"/>
        </w:rPr>
        <w:t>Rusijos m</w:t>
      </w:r>
      <w:r w:rsidR="00C41875" w:rsidRPr="00CE10D0">
        <w:rPr>
          <w:rFonts w:ascii="Times New Roman" w:hAnsi="Times New Roman"/>
          <w:sz w:val="26"/>
          <w:szCs w:val="26"/>
        </w:rPr>
        <w:t>okslų akademijos 2001 m. įkurdami Knygos kultūros istorijos tyrimų centrą</w:t>
      </w:r>
      <w:r w:rsidR="00C41875" w:rsidRPr="00CE10D0">
        <w:rPr>
          <w:rStyle w:val="FootnoteReference"/>
          <w:rFonts w:ascii="Times New Roman" w:hAnsi="Times New Roman"/>
          <w:sz w:val="26"/>
          <w:szCs w:val="26"/>
        </w:rPr>
        <w:footnoteReference w:id="82"/>
      </w:r>
      <w:r w:rsidR="00895744" w:rsidRPr="00CE10D0">
        <w:rPr>
          <w:rFonts w:ascii="Times New Roman" w:hAnsi="Times New Roman"/>
          <w:sz w:val="26"/>
          <w:szCs w:val="26"/>
        </w:rPr>
        <w:t>, praeities knygos kultūros tyrimai peržen</w:t>
      </w:r>
      <w:r w:rsidR="00CD5F1D" w:rsidRPr="00CE10D0">
        <w:rPr>
          <w:rFonts w:ascii="Times New Roman" w:hAnsi="Times New Roman"/>
          <w:sz w:val="26"/>
          <w:szCs w:val="26"/>
        </w:rPr>
        <w:t>gia tradicinę</w:t>
      </w:r>
      <w:r w:rsidR="00895744" w:rsidRPr="00CE10D0">
        <w:rPr>
          <w:rFonts w:ascii="Times New Roman" w:hAnsi="Times New Roman"/>
          <w:sz w:val="26"/>
          <w:szCs w:val="26"/>
        </w:rPr>
        <w:t xml:space="preserve"> knygos istorijos </w:t>
      </w:r>
      <w:r w:rsidR="00CD5F1D" w:rsidRPr="00CE10D0">
        <w:rPr>
          <w:rFonts w:ascii="Times New Roman" w:hAnsi="Times New Roman"/>
          <w:sz w:val="26"/>
          <w:szCs w:val="26"/>
        </w:rPr>
        <w:t>sampratą</w:t>
      </w:r>
      <w:r w:rsidR="00895744" w:rsidRPr="00CE10D0">
        <w:rPr>
          <w:rFonts w:ascii="Times New Roman" w:hAnsi="Times New Roman"/>
          <w:sz w:val="26"/>
          <w:szCs w:val="26"/>
        </w:rPr>
        <w:t xml:space="preserve">, </w:t>
      </w:r>
      <w:r w:rsidR="00C41875" w:rsidRPr="00CE10D0">
        <w:rPr>
          <w:rFonts w:ascii="Times New Roman" w:hAnsi="Times New Roman"/>
          <w:sz w:val="26"/>
          <w:szCs w:val="26"/>
        </w:rPr>
        <w:t>o regioninis jų pobūdis suteikia</w:t>
      </w:r>
      <w:r w:rsidR="003D5604" w:rsidRPr="00CE10D0">
        <w:rPr>
          <w:rFonts w:ascii="Times New Roman" w:hAnsi="Times New Roman"/>
          <w:sz w:val="26"/>
          <w:szCs w:val="26"/>
        </w:rPr>
        <w:t xml:space="preserve"> </w:t>
      </w:r>
      <w:r w:rsidR="00C41875" w:rsidRPr="00CE10D0">
        <w:rPr>
          <w:rFonts w:ascii="Times New Roman" w:hAnsi="Times New Roman"/>
          <w:sz w:val="26"/>
          <w:szCs w:val="26"/>
        </w:rPr>
        <w:t xml:space="preserve">specifiškumo, </w:t>
      </w:r>
      <w:r w:rsidR="00895744" w:rsidRPr="00CE10D0">
        <w:rPr>
          <w:rFonts w:ascii="Times New Roman" w:hAnsi="Times New Roman"/>
          <w:sz w:val="26"/>
          <w:szCs w:val="26"/>
        </w:rPr>
        <w:t xml:space="preserve">todėl juos galima vadinti </w:t>
      </w:r>
      <w:r w:rsidR="00C41875" w:rsidRPr="00CE10D0">
        <w:rPr>
          <w:rFonts w:ascii="Times New Roman" w:hAnsi="Times New Roman"/>
          <w:i/>
          <w:sz w:val="26"/>
          <w:szCs w:val="26"/>
        </w:rPr>
        <w:t>regioniniais</w:t>
      </w:r>
      <w:r w:rsidR="00C41875" w:rsidRPr="00CE10D0">
        <w:rPr>
          <w:rFonts w:ascii="Times New Roman" w:hAnsi="Times New Roman"/>
          <w:sz w:val="26"/>
          <w:szCs w:val="26"/>
        </w:rPr>
        <w:t xml:space="preserve"> </w:t>
      </w:r>
      <w:r w:rsidR="00895744" w:rsidRPr="00CE10D0">
        <w:rPr>
          <w:rFonts w:ascii="Times New Roman" w:hAnsi="Times New Roman"/>
          <w:i/>
          <w:sz w:val="26"/>
          <w:szCs w:val="26"/>
        </w:rPr>
        <w:t>knygos kultūros istorijos</w:t>
      </w:r>
      <w:r w:rsidR="00895744" w:rsidRPr="00CE10D0">
        <w:rPr>
          <w:rFonts w:ascii="Times New Roman" w:hAnsi="Times New Roman"/>
          <w:sz w:val="26"/>
          <w:szCs w:val="26"/>
        </w:rPr>
        <w:t xml:space="preserve"> </w:t>
      </w:r>
      <w:r w:rsidR="00895744" w:rsidRPr="00CE10D0">
        <w:rPr>
          <w:rFonts w:ascii="Times New Roman" w:hAnsi="Times New Roman"/>
          <w:i/>
          <w:sz w:val="26"/>
          <w:szCs w:val="26"/>
        </w:rPr>
        <w:t>tyrimais</w:t>
      </w:r>
      <w:r w:rsidR="003D5604" w:rsidRPr="00CE10D0">
        <w:rPr>
          <w:rStyle w:val="FootnoteReference"/>
          <w:rFonts w:ascii="Times New Roman" w:hAnsi="Times New Roman"/>
          <w:sz w:val="26"/>
          <w:szCs w:val="26"/>
        </w:rPr>
        <w:footnoteReference w:id="83"/>
      </w:r>
      <w:r w:rsidR="000E0E3D" w:rsidRPr="00CE10D0">
        <w:rPr>
          <w:rFonts w:ascii="Times New Roman" w:hAnsi="Times New Roman"/>
          <w:sz w:val="26"/>
          <w:szCs w:val="26"/>
        </w:rPr>
        <w:t xml:space="preserve">, o specialiąją discipliną – </w:t>
      </w:r>
      <w:r w:rsidR="000E0E3D" w:rsidRPr="00CE10D0">
        <w:rPr>
          <w:rFonts w:ascii="Times New Roman" w:hAnsi="Times New Roman"/>
          <w:i/>
          <w:sz w:val="26"/>
          <w:szCs w:val="26"/>
        </w:rPr>
        <w:t>knygotyrine regionalistika</w:t>
      </w:r>
      <w:r w:rsidR="000E0E3D" w:rsidRPr="00CE10D0">
        <w:rPr>
          <w:rStyle w:val="FootnoteReference"/>
          <w:rFonts w:ascii="Times New Roman" w:hAnsi="Times New Roman"/>
          <w:sz w:val="26"/>
          <w:szCs w:val="26"/>
        </w:rPr>
        <w:footnoteReference w:id="84"/>
      </w:r>
      <w:r w:rsidR="00895744" w:rsidRPr="00CE10D0">
        <w:rPr>
          <w:rFonts w:ascii="Times New Roman" w:hAnsi="Times New Roman"/>
          <w:sz w:val="26"/>
          <w:szCs w:val="26"/>
        </w:rPr>
        <w:t xml:space="preserve">. </w:t>
      </w:r>
      <w:r w:rsidR="00656EE6" w:rsidRPr="00CE10D0">
        <w:rPr>
          <w:rFonts w:ascii="Times New Roman" w:hAnsi="Times New Roman"/>
          <w:sz w:val="26"/>
          <w:szCs w:val="26"/>
        </w:rPr>
        <w:t>Iš to kyla ir naujų teorinių sprendimų paieškos būtinybė</w:t>
      </w:r>
      <w:r w:rsidR="00E13006" w:rsidRPr="00CE10D0">
        <w:rPr>
          <w:rFonts w:ascii="Times New Roman" w:hAnsi="Times New Roman"/>
          <w:sz w:val="26"/>
          <w:szCs w:val="26"/>
        </w:rPr>
        <w:t>,</w:t>
      </w:r>
      <w:r w:rsidR="00656EE6" w:rsidRPr="00CE10D0">
        <w:rPr>
          <w:rFonts w:ascii="Times New Roman" w:hAnsi="Times New Roman"/>
          <w:sz w:val="26"/>
          <w:szCs w:val="26"/>
        </w:rPr>
        <w:t xml:space="preserve"> į kuri</w:t>
      </w:r>
      <w:r w:rsidR="00E13006" w:rsidRPr="00CE10D0">
        <w:rPr>
          <w:rFonts w:ascii="Times New Roman" w:hAnsi="Times New Roman"/>
          <w:sz w:val="26"/>
          <w:szCs w:val="26"/>
        </w:rPr>
        <w:t>ą</w:t>
      </w:r>
      <w:r w:rsidR="00656EE6" w:rsidRPr="00CE10D0">
        <w:rPr>
          <w:rFonts w:ascii="Times New Roman" w:hAnsi="Times New Roman"/>
          <w:sz w:val="26"/>
          <w:szCs w:val="26"/>
        </w:rPr>
        <w:t xml:space="preserve"> šiame darbe ir siekiama atsižvelgti</w:t>
      </w:r>
      <w:r w:rsidR="00895744" w:rsidRPr="00CE10D0">
        <w:rPr>
          <w:rFonts w:ascii="Times New Roman" w:hAnsi="Times New Roman"/>
          <w:sz w:val="26"/>
          <w:szCs w:val="26"/>
        </w:rPr>
        <w:t xml:space="preserve">. </w:t>
      </w:r>
      <w:r w:rsidR="002579B1" w:rsidRPr="00CE10D0">
        <w:rPr>
          <w:rFonts w:ascii="Times New Roman" w:hAnsi="Times New Roman"/>
          <w:sz w:val="26"/>
          <w:szCs w:val="26"/>
        </w:rPr>
        <w:t>Taigi d</w:t>
      </w:r>
      <w:r w:rsidR="00B84050" w:rsidRPr="00CE10D0">
        <w:rPr>
          <w:rFonts w:ascii="Times New Roman" w:hAnsi="Times New Roman"/>
          <w:sz w:val="26"/>
          <w:szCs w:val="26"/>
        </w:rPr>
        <w:t xml:space="preserve">isertacijos </w:t>
      </w:r>
      <w:r w:rsidR="00B84050" w:rsidRPr="00CE10D0">
        <w:rPr>
          <w:rFonts w:ascii="Times New Roman" w:hAnsi="Times New Roman"/>
          <w:sz w:val="26"/>
          <w:szCs w:val="26"/>
        </w:rPr>
        <w:lastRenderedPageBreak/>
        <w:t>naujumą apsp</w:t>
      </w:r>
      <w:r w:rsidR="000E1797" w:rsidRPr="00CE10D0">
        <w:rPr>
          <w:rFonts w:ascii="Times New Roman" w:hAnsi="Times New Roman"/>
          <w:sz w:val="26"/>
          <w:szCs w:val="26"/>
        </w:rPr>
        <w:t>r</w:t>
      </w:r>
      <w:r w:rsidR="00B84050" w:rsidRPr="00CE10D0">
        <w:rPr>
          <w:rFonts w:ascii="Times New Roman" w:hAnsi="Times New Roman"/>
          <w:sz w:val="26"/>
          <w:szCs w:val="26"/>
        </w:rPr>
        <w:t>endžia</w:t>
      </w:r>
      <w:r w:rsidR="00895744" w:rsidRPr="00CE10D0">
        <w:rPr>
          <w:rFonts w:ascii="Times New Roman" w:hAnsi="Times New Roman"/>
          <w:sz w:val="26"/>
          <w:szCs w:val="26"/>
        </w:rPr>
        <w:t>:</w:t>
      </w:r>
      <w:r w:rsidR="00B84050" w:rsidRPr="00CE10D0">
        <w:rPr>
          <w:rFonts w:ascii="Times New Roman" w:hAnsi="Times New Roman"/>
          <w:sz w:val="26"/>
          <w:szCs w:val="26"/>
        </w:rPr>
        <w:t xml:space="preserve"> 1) regioninės knygos kultūros koncepto suformulavimas, paremtas vakarietiškomis regionalizmo tradicijomis ir sisteminio požiūrio į </w:t>
      </w:r>
      <w:r w:rsidR="00895744" w:rsidRPr="00CE10D0">
        <w:rPr>
          <w:rFonts w:ascii="Times New Roman" w:hAnsi="Times New Roman"/>
          <w:sz w:val="26"/>
          <w:szCs w:val="26"/>
        </w:rPr>
        <w:t xml:space="preserve">knygos kultūrą ir </w:t>
      </w:r>
      <w:r w:rsidR="00B84050" w:rsidRPr="00CE10D0">
        <w:rPr>
          <w:rFonts w:ascii="Times New Roman" w:hAnsi="Times New Roman"/>
          <w:sz w:val="26"/>
          <w:szCs w:val="26"/>
        </w:rPr>
        <w:t>kultūrą prin</w:t>
      </w:r>
      <w:r w:rsidR="00822198" w:rsidRPr="00CE10D0">
        <w:rPr>
          <w:rFonts w:ascii="Times New Roman" w:hAnsi="Times New Roman"/>
          <w:sz w:val="26"/>
          <w:szCs w:val="26"/>
        </w:rPr>
        <w:t>cipais; 2) Žemaitijos kaip sub</w:t>
      </w:r>
      <w:r w:rsidR="00B84050" w:rsidRPr="00CE10D0">
        <w:rPr>
          <w:rFonts w:ascii="Times New Roman" w:hAnsi="Times New Roman"/>
          <w:sz w:val="26"/>
          <w:szCs w:val="26"/>
        </w:rPr>
        <w:t>etni</w:t>
      </w:r>
      <w:r w:rsidR="004D5576" w:rsidRPr="00CE10D0">
        <w:rPr>
          <w:rFonts w:ascii="Times New Roman" w:hAnsi="Times New Roman"/>
          <w:sz w:val="26"/>
          <w:szCs w:val="26"/>
        </w:rPr>
        <w:t>nio Didžiosios Lietuvos regiono</w:t>
      </w:r>
      <w:r w:rsidR="00B84050" w:rsidRPr="00CE10D0">
        <w:rPr>
          <w:rFonts w:ascii="Times New Roman" w:hAnsi="Times New Roman"/>
          <w:sz w:val="26"/>
          <w:szCs w:val="26"/>
        </w:rPr>
        <w:t xml:space="preserve"> knygos kultūros tyrimai atveria naujas regioninės kultūros pažinimo galimybes, kurios </w:t>
      </w:r>
      <w:r w:rsidR="00103092" w:rsidRPr="00CE10D0">
        <w:rPr>
          <w:rFonts w:ascii="Times New Roman" w:hAnsi="Times New Roman"/>
          <w:sz w:val="26"/>
          <w:szCs w:val="26"/>
        </w:rPr>
        <w:t>gali turėti įtakos naujai regioninių knygotyros darbų krypčiai</w:t>
      </w:r>
      <w:r w:rsidR="00895744" w:rsidRPr="00CE10D0">
        <w:rPr>
          <w:rFonts w:ascii="Times New Roman" w:hAnsi="Times New Roman"/>
          <w:sz w:val="26"/>
          <w:szCs w:val="26"/>
        </w:rPr>
        <w:t xml:space="preserve">; 3) faktografinis sukauptos medžiagos naujumas ir jos įvedimas į Lietuvos knygos kultūros tyrimų istoriografiją yra laikomas </w:t>
      </w:r>
      <w:r w:rsidR="00143606" w:rsidRPr="00CE10D0">
        <w:rPr>
          <w:rFonts w:ascii="Times New Roman" w:hAnsi="Times New Roman"/>
          <w:sz w:val="26"/>
          <w:szCs w:val="26"/>
        </w:rPr>
        <w:t xml:space="preserve">dar vienu </w:t>
      </w:r>
      <w:r w:rsidR="00895744" w:rsidRPr="00CE10D0">
        <w:rPr>
          <w:rFonts w:ascii="Times New Roman" w:hAnsi="Times New Roman"/>
          <w:sz w:val="26"/>
          <w:szCs w:val="26"/>
        </w:rPr>
        <w:t>šio darbo prival</w:t>
      </w:r>
      <w:r w:rsidR="00E13006" w:rsidRPr="00CE10D0">
        <w:rPr>
          <w:rFonts w:ascii="Times New Roman" w:hAnsi="Times New Roman"/>
          <w:sz w:val="26"/>
          <w:szCs w:val="26"/>
        </w:rPr>
        <w:t>u</w:t>
      </w:r>
      <w:r w:rsidR="00895744" w:rsidRPr="00CE10D0">
        <w:rPr>
          <w:rFonts w:ascii="Times New Roman" w:hAnsi="Times New Roman"/>
          <w:sz w:val="26"/>
          <w:szCs w:val="26"/>
        </w:rPr>
        <w:t xml:space="preserve">mu. </w:t>
      </w:r>
    </w:p>
    <w:p w:rsidR="00D0739A" w:rsidRPr="00CE10D0" w:rsidRDefault="00D0739A" w:rsidP="00EC452C">
      <w:pPr>
        <w:spacing w:before="240" w:after="0" w:line="360" w:lineRule="auto"/>
        <w:jc w:val="both"/>
        <w:rPr>
          <w:rFonts w:ascii="Times New Roman" w:hAnsi="Times New Roman"/>
          <w:caps/>
          <w:sz w:val="26"/>
          <w:szCs w:val="26"/>
        </w:rPr>
      </w:pPr>
      <w:r w:rsidRPr="00CE10D0">
        <w:rPr>
          <w:rFonts w:ascii="Times New Roman" w:hAnsi="Times New Roman"/>
          <w:caps/>
          <w:sz w:val="26"/>
          <w:szCs w:val="26"/>
        </w:rPr>
        <w:t>Disertacijos struktūra</w:t>
      </w:r>
    </w:p>
    <w:p w:rsidR="00786B25" w:rsidRPr="00CE10D0" w:rsidRDefault="0020001A" w:rsidP="0020001A">
      <w:pPr>
        <w:spacing w:after="0" w:line="360" w:lineRule="auto"/>
        <w:jc w:val="both"/>
        <w:rPr>
          <w:rFonts w:ascii="Times New Roman" w:hAnsi="Times New Roman"/>
          <w:sz w:val="26"/>
          <w:szCs w:val="26"/>
        </w:rPr>
      </w:pPr>
      <w:r w:rsidRPr="00CE10D0">
        <w:rPr>
          <w:rFonts w:ascii="Times New Roman" w:hAnsi="Times New Roman"/>
          <w:sz w:val="26"/>
          <w:szCs w:val="26"/>
        </w:rPr>
        <w:t xml:space="preserve">Disertacijos struktūra buvo sumodeliuota taikant </w:t>
      </w:r>
      <w:r w:rsidR="00640387" w:rsidRPr="00CE10D0">
        <w:rPr>
          <w:rFonts w:ascii="Times New Roman" w:hAnsi="Times New Roman"/>
          <w:sz w:val="26"/>
          <w:szCs w:val="26"/>
        </w:rPr>
        <w:t xml:space="preserve">sisteminę </w:t>
      </w:r>
      <w:r w:rsidRPr="00CE10D0">
        <w:rPr>
          <w:rFonts w:ascii="Times New Roman" w:hAnsi="Times New Roman"/>
          <w:sz w:val="26"/>
          <w:szCs w:val="26"/>
        </w:rPr>
        <w:t xml:space="preserve">knygos kultūros tyrimo paradigmą. Darbas, </w:t>
      </w:r>
      <w:r w:rsidR="00D0715C" w:rsidRPr="00CE10D0">
        <w:rPr>
          <w:rFonts w:ascii="Times New Roman" w:hAnsi="Times New Roman"/>
          <w:sz w:val="26"/>
          <w:szCs w:val="26"/>
        </w:rPr>
        <w:t>neskaitant</w:t>
      </w:r>
      <w:r w:rsidRPr="00CE10D0">
        <w:rPr>
          <w:rFonts w:ascii="Times New Roman" w:hAnsi="Times New Roman"/>
          <w:sz w:val="26"/>
          <w:szCs w:val="26"/>
        </w:rPr>
        <w:t xml:space="preserve"> įvado, išvadų, šaltinių ir literatūros sąrašo bei priedų</w:t>
      </w:r>
      <w:r w:rsidR="00D0715C" w:rsidRPr="00CE10D0">
        <w:rPr>
          <w:rFonts w:ascii="Times New Roman" w:hAnsi="Times New Roman"/>
          <w:sz w:val="26"/>
          <w:szCs w:val="26"/>
        </w:rPr>
        <w:t>,</w:t>
      </w:r>
      <w:r w:rsidRPr="00CE10D0">
        <w:rPr>
          <w:rFonts w:ascii="Times New Roman" w:hAnsi="Times New Roman"/>
          <w:sz w:val="26"/>
          <w:szCs w:val="26"/>
        </w:rPr>
        <w:t xml:space="preserve"> sudarytas iš trijų dalių. </w:t>
      </w:r>
      <w:r w:rsidR="00595ADB" w:rsidRPr="00CE10D0">
        <w:rPr>
          <w:rFonts w:ascii="Times New Roman" w:hAnsi="Times New Roman"/>
          <w:sz w:val="26"/>
          <w:szCs w:val="26"/>
        </w:rPr>
        <w:t>Viso</w:t>
      </w:r>
      <w:r w:rsidR="004464AA">
        <w:rPr>
          <w:rFonts w:ascii="Times New Roman" w:hAnsi="Times New Roman"/>
          <w:sz w:val="26"/>
          <w:szCs w:val="26"/>
        </w:rPr>
        <w:t>s</w:t>
      </w:r>
      <w:r w:rsidR="00595ADB" w:rsidRPr="00CE10D0">
        <w:rPr>
          <w:rFonts w:ascii="Times New Roman" w:hAnsi="Times New Roman"/>
          <w:sz w:val="26"/>
          <w:szCs w:val="26"/>
        </w:rPr>
        <w:t xml:space="preserve"> dalys turi</w:t>
      </w:r>
      <w:r w:rsidRPr="00CE10D0">
        <w:rPr>
          <w:rFonts w:ascii="Times New Roman" w:hAnsi="Times New Roman"/>
          <w:sz w:val="26"/>
          <w:szCs w:val="26"/>
        </w:rPr>
        <w:t xml:space="preserve"> po du</w:t>
      </w:r>
      <w:r w:rsidR="00A4498D" w:rsidRPr="00CE10D0">
        <w:rPr>
          <w:rFonts w:ascii="Times New Roman" w:hAnsi="Times New Roman"/>
          <w:sz w:val="26"/>
          <w:szCs w:val="26"/>
        </w:rPr>
        <w:t xml:space="preserve"> skyri</w:t>
      </w:r>
      <w:r w:rsidRPr="00CE10D0">
        <w:rPr>
          <w:rFonts w:ascii="Times New Roman" w:hAnsi="Times New Roman"/>
          <w:sz w:val="26"/>
          <w:szCs w:val="26"/>
        </w:rPr>
        <w:t>us</w:t>
      </w:r>
      <w:r w:rsidR="00786B25" w:rsidRPr="00CE10D0">
        <w:rPr>
          <w:rFonts w:ascii="Times New Roman" w:hAnsi="Times New Roman"/>
          <w:sz w:val="26"/>
          <w:szCs w:val="26"/>
        </w:rPr>
        <w:t xml:space="preserve">. </w:t>
      </w:r>
      <w:r w:rsidRPr="00CE10D0">
        <w:rPr>
          <w:rFonts w:ascii="Times New Roman" w:hAnsi="Times New Roman"/>
          <w:sz w:val="26"/>
          <w:szCs w:val="26"/>
        </w:rPr>
        <w:t>Pirmosios dalies p</w:t>
      </w:r>
      <w:r w:rsidR="00786B25" w:rsidRPr="00CE10D0">
        <w:rPr>
          <w:rFonts w:ascii="Times New Roman" w:hAnsi="Times New Roman"/>
          <w:sz w:val="26"/>
          <w:szCs w:val="26"/>
        </w:rPr>
        <w:t xml:space="preserve">irmajame </w:t>
      </w:r>
      <w:r w:rsidR="00626BC2" w:rsidRPr="00CE10D0">
        <w:rPr>
          <w:rFonts w:ascii="Times New Roman" w:hAnsi="Times New Roman"/>
          <w:sz w:val="26"/>
          <w:szCs w:val="26"/>
        </w:rPr>
        <w:t>skyriuje</w:t>
      </w:r>
      <w:r w:rsidR="00A4498D" w:rsidRPr="00CE10D0">
        <w:rPr>
          <w:rFonts w:ascii="Times New Roman" w:hAnsi="Times New Roman"/>
          <w:sz w:val="26"/>
          <w:szCs w:val="26"/>
        </w:rPr>
        <w:t xml:space="preserve"> sprendžiama regioninės knygos kultūros teorinė problema</w:t>
      </w:r>
      <w:r w:rsidR="00786B25" w:rsidRPr="00CE10D0">
        <w:rPr>
          <w:rFonts w:ascii="Times New Roman" w:hAnsi="Times New Roman"/>
          <w:sz w:val="26"/>
          <w:szCs w:val="26"/>
        </w:rPr>
        <w:t>: apibrėžiamas regionas ir regioninė kultūra, išgryninama regioninės knygos kultūros samprata. Antrajame – taikant kompleksinę regi</w:t>
      </w:r>
      <w:r w:rsidR="00FE0BF9" w:rsidRPr="00CE10D0">
        <w:rPr>
          <w:rFonts w:ascii="Times New Roman" w:hAnsi="Times New Roman"/>
          <w:sz w:val="26"/>
          <w:szCs w:val="26"/>
        </w:rPr>
        <w:t>ono sampratą apibrėžiama XX a. pirmos</w:t>
      </w:r>
      <w:r w:rsidR="00E22ED7">
        <w:rPr>
          <w:rFonts w:ascii="Times New Roman" w:hAnsi="Times New Roman"/>
          <w:sz w:val="26"/>
          <w:szCs w:val="26"/>
        </w:rPr>
        <w:t>ios</w:t>
      </w:r>
      <w:r w:rsidR="00786B25" w:rsidRPr="00CE10D0">
        <w:rPr>
          <w:rFonts w:ascii="Times New Roman" w:hAnsi="Times New Roman"/>
          <w:sz w:val="26"/>
          <w:szCs w:val="26"/>
        </w:rPr>
        <w:t xml:space="preserve"> pusės Žemaitijos regiono teritorinė erdvė, nustatomos bendra</w:t>
      </w:r>
      <w:r w:rsidR="00626BC2" w:rsidRPr="00CE10D0">
        <w:rPr>
          <w:rFonts w:ascii="Times New Roman" w:hAnsi="Times New Roman"/>
          <w:sz w:val="26"/>
          <w:szCs w:val="26"/>
        </w:rPr>
        <w:t>kultūrinės integracijos sąlygos ir</w:t>
      </w:r>
      <w:r w:rsidR="00786B25" w:rsidRPr="00CE10D0">
        <w:rPr>
          <w:rFonts w:ascii="Times New Roman" w:hAnsi="Times New Roman"/>
          <w:sz w:val="26"/>
          <w:szCs w:val="26"/>
        </w:rPr>
        <w:t xml:space="preserve"> </w:t>
      </w:r>
      <w:r w:rsidR="00120275" w:rsidRPr="00CE10D0">
        <w:rPr>
          <w:rFonts w:ascii="Times New Roman" w:hAnsi="Times New Roman"/>
          <w:sz w:val="26"/>
          <w:szCs w:val="26"/>
        </w:rPr>
        <w:t xml:space="preserve">išryškinamas </w:t>
      </w:r>
      <w:r w:rsidR="00626BC2" w:rsidRPr="00CE10D0">
        <w:rPr>
          <w:rFonts w:ascii="Times New Roman" w:hAnsi="Times New Roman"/>
          <w:sz w:val="26"/>
          <w:szCs w:val="26"/>
        </w:rPr>
        <w:t xml:space="preserve">žemaičių </w:t>
      </w:r>
      <w:r w:rsidR="00786B25" w:rsidRPr="00CE10D0">
        <w:rPr>
          <w:rFonts w:ascii="Times New Roman" w:hAnsi="Times New Roman"/>
          <w:sz w:val="26"/>
          <w:szCs w:val="26"/>
        </w:rPr>
        <w:t>regionalistini</w:t>
      </w:r>
      <w:r w:rsidR="00626BC2" w:rsidRPr="00CE10D0">
        <w:rPr>
          <w:rFonts w:ascii="Times New Roman" w:hAnsi="Times New Roman"/>
          <w:sz w:val="26"/>
          <w:szCs w:val="26"/>
        </w:rPr>
        <w:t xml:space="preserve">s kultūrinis </w:t>
      </w:r>
      <w:r w:rsidR="00786B25" w:rsidRPr="00CE10D0">
        <w:rPr>
          <w:rFonts w:ascii="Times New Roman" w:hAnsi="Times New Roman"/>
          <w:sz w:val="26"/>
          <w:szCs w:val="26"/>
        </w:rPr>
        <w:t>sąjūdis</w:t>
      </w:r>
      <w:r w:rsidR="00626BC2" w:rsidRPr="00CE10D0">
        <w:rPr>
          <w:rFonts w:ascii="Times New Roman" w:hAnsi="Times New Roman"/>
          <w:sz w:val="26"/>
          <w:szCs w:val="26"/>
        </w:rPr>
        <w:t xml:space="preserve">. </w:t>
      </w:r>
      <w:r w:rsidR="00D17BED" w:rsidRPr="00CE10D0">
        <w:rPr>
          <w:rFonts w:ascii="Times New Roman" w:hAnsi="Times New Roman"/>
          <w:sz w:val="26"/>
          <w:szCs w:val="26"/>
        </w:rPr>
        <w:t>Antrosios dali</w:t>
      </w:r>
      <w:r w:rsidR="00E03675">
        <w:rPr>
          <w:rFonts w:ascii="Times New Roman" w:hAnsi="Times New Roman"/>
          <w:sz w:val="26"/>
          <w:szCs w:val="26"/>
        </w:rPr>
        <w:t>e</w:t>
      </w:r>
      <w:r w:rsidR="00D17BED" w:rsidRPr="00CE10D0">
        <w:rPr>
          <w:rFonts w:ascii="Times New Roman" w:hAnsi="Times New Roman"/>
          <w:sz w:val="26"/>
          <w:szCs w:val="26"/>
        </w:rPr>
        <w:t>s p</w:t>
      </w:r>
      <w:r w:rsidR="00626BC2" w:rsidRPr="00CE10D0">
        <w:rPr>
          <w:rFonts w:ascii="Times New Roman" w:hAnsi="Times New Roman"/>
          <w:sz w:val="26"/>
          <w:szCs w:val="26"/>
        </w:rPr>
        <w:t xml:space="preserve">irmajame skyriuje įvertinama regiono leidybos </w:t>
      </w:r>
      <w:r w:rsidR="00FE0BF9" w:rsidRPr="00CE10D0">
        <w:rPr>
          <w:rFonts w:ascii="Times New Roman" w:hAnsi="Times New Roman"/>
          <w:sz w:val="26"/>
          <w:szCs w:val="26"/>
        </w:rPr>
        <w:t>organizacija</w:t>
      </w:r>
      <w:r w:rsidR="00120275" w:rsidRPr="00CE10D0">
        <w:rPr>
          <w:rFonts w:ascii="Times New Roman" w:hAnsi="Times New Roman"/>
          <w:sz w:val="26"/>
          <w:szCs w:val="26"/>
        </w:rPr>
        <w:t>,</w:t>
      </w:r>
      <w:r w:rsidR="00626BC2" w:rsidRPr="00CE10D0">
        <w:rPr>
          <w:rFonts w:ascii="Times New Roman" w:hAnsi="Times New Roman"/>
          <w:sz w:val="26"/>
          <w:szCs w:val="26"/>
        </w:rPr>
        <w:t xml:space="preserve"> išryškinant leidybos dinamiką, centralizaciją, leidėjų sudėtį ir kontrolę bei iškeliant leidybinės kultūros prioritetus.</w:t>
      </w:r>
      <w:r w:rsidR="00C01217" w:rsidRPr="00CE10D0">
        <w:rPr>
          <w:rFonts w:ascii="Times New Roman" w:hAnsi="Times New Roman"/>
          <w:sz w:val="26"/>
          <w:szCs w:val="26"/>
        </w:rPr>
        <w:t xml:space="preserve"> </w:t>
      </w:r>
      <w:r w:rsidR="00626BC2" w:rsidRPr="00CE10D0">
        <w:rPr>
          <w:rFonts w:ascii="Times New Roman" w:hAnsi="Times New Roman"/>
          <w:sz w:val="26"/>
          <w:szCs w:val="26"/>
        </w:rPr>
        <w:t>Antrajame – detaliai nagrinėjama</w:t>
      </w:r>
      <w:r w:rsidR="00120275" w:rsidRPr="00CE10D0">
        <w:rPr>
          <w:rFonts w:ascii="Times New Roman" w:hAnsi="Times New Roman"/>
          <w:sz w:val="26"/>
          <w:szCs w:val="26"/>
        </w:rPr>
        <w:t>s</w:t>
      </w:r>
      <w:r w:rsidR="00626BC2" w:rsidRPr="00CE10D0">
        <w:rPr>
          <w:rFonts w:ascii="Times New Roman" w:hAnsi="Times New Roman"/>
          <w:sz w:val="26"/>
          <w:szCs w:val="26"/>
        </w:rPr>
        <w:t xml:space="preserve"> regiono poligrafijos įmonių tinklo susiformavimas ir funkcionalumas, pogrindinių spaustuvių sudėtis, veiklos apimtys ir tikslai, taip pat analizuojama knygrišystė</w:t>
      </w:r>
      <w:r w:rsidR="00320FAA" w:rsidRPr="00CE10D0">
        <w:rPr>
          <w:rFonts w:ascii="Times New Roman" w:hAnsi="Times New Roman"/>
          <w:sz w:val="26"/>
          <w:szCs w:val="26"/>
        </w:rPr>
        <w:t>,</w:t>
      </w:r>
      <w:r w:rsidR="00626BC2" w:rsidRPr="00CE10D0">
        <w:rPr>
          <w:rFonts w:ascii="Times New Roman" w:hAnsi="Times New Roman"/>
          <w:sz w:val="26"/>
          <w:szCs w:val="26"/>
        </w:rPr>
        <w:t xml:space="preserve"> kaip </w:t>
      </w:r>
      <w:r w:rsidR="00547581" w:rsidRPr="00CE10D0">
        <w:rPr>
          <w:rFonts w:ascii="Times New Roman" w:hAnsi="Times New Roman"/>
          <w:sz w:val="26"/>
          <w:szCs w:val="26"/>
        </w:rPr>
        <w:t xml:space="preserve">spaudos pramonės </w:t>
      </w:r>
      <w:r w:rsidR="00547581">
        <w:rPr>
          <w:rFonts w:ascii="Times New Roman" w:hAnsi="Times New Roman"/>
          <w:sz w:val="26"/>
          <w:szCs w:val="26"/>
        </w:rPr>
        <w:t xml:space="preserve">ir </w:t>
      </w:r>
      <w:r w:rsidR="00626BC2" w:rsidRPr="00CE10D0">
        <w:rPr>
          <w:rFonts w:ascii="Times New Roman" w:hAnsi="Times New Roman"/>
          <w:sz w:val="26"/>
          <w:szCs w:val="26"/>
        </w:rPr>
        <w:t>amatinin</w:t>
      </w:r>
      <w:r w:rsidR="00547581">
        <w:rPr>
          <w:rFonts w:ascii="Times New Roman" w:hAnsi="Times New Roman"/>
          <w:sz w:val="26"/>
          <w:szCs w:val="26"/>
        </w:rPr>
        <w:t>kystės</w:t>
      </w:r>
      <w:r w:rsidR="00626BC2" w:rsidRPr="00CE10D0">
        <w:rPr>
          <w:rFonts w:ascii="Times New Roman" w:hAnsi="Times New Roman"/>
          <w:sz w:val="26"/>
          <w:szCs w:val="26"/>
        </w:rPr>
        <w:t xml:space="preserve"> dalis. </w:t>
      </w:r>
      <w:r w:rsidR="00D17BED" w:rsidRPr="00CE10D0">
        <w:rPr>
          <w:rFonts w:ascii="Times New Roman" w:hAnsi="Times New Roman"/>
          <w:sz w:val="26"/>
          <w:szCs w:val="26"/>
        </w:rPr>
        <w:t>Trečiosios dalies</w:t>
      </w:r>
      <w:r w:rsidR="00626BC2" w:rsidRPr="00CE10D0">
        <w:rPr>
          <w:rFonts w:ascii="Times New Roman" w:hAnsi="Times New Roman"/>
          <w:sz w:val="26"/>
          <w:szCs w:val="26"/>
        </w:rPr>
        <w:t xml:space="preserve"> </w:t>
      </w:r>
      <w:r w:rsidR="00D17BED" w:rsidRPr="00CE10D0">
        <w:rPr>
          <w:rFonts w:ascii="Times New Roman" w:hAnsi="Times New Roman"/>
          <w:sz w:val="26"/>
          <w:szCs w:val="26"/>
        </w:rPr>
        <w:t>p</w:t>
      </w:r>
      <w:r w:rsidR="00626BC2" w:rsidRPr="00CE10D0">
        <w:rPr>
          <w:rFonts w:ascii="Times New Roman" w:hAnsi="Times New Roman"/>
          <w:sz w:val="26"/>
          <w:szCs w:val="26"/>
        </w:rPr>
        <w:t xml:space="preserve">irmajame </w:t>
      </w:r>
      <w:r w:rsidR="00120275" w:rsidRPr="00CE10D0">
        <w:rPr>
          <w:rFonts w:ascii="Times New Roman" w:hAnsi="Times New Roman"/>
          <w:sz w:val="26"/>
          <w:szCs w:val="26"/>
        </w:rPr>
        <w:t xml:space="preserve">skyriuje </w:t>
      </w:r>
      <w:r w:rsidR="00626BC2" w:rsidRPr="00CE10D0">
        <w:rPr>
          <w:rFonts w:ascii="Times New Roman" w:hAnsi="Times New Roman"/>
          <w:sz w:val="26"/>
          <w:szCs w:val="26"/>
        </w:rPr>
        <w:t>analizuojama</w:t>
      </w:r>
      <w:r w:rsidR="00FE0BF9" w:rsidRPr="00CE10D0">
        <w:rPr>
          <w:rFonts w:ascii="Times New Roman" w:hAnsi="Times New Roman"/>
          <w:sz w:val="26"/>
          <w:szCs w:val="26"/>
        </w:rPr>
        <w:t xml:space="preserve">s </w:t>
      </w:r>
      <w:r w:rsidR="000160B3" w:rsidRPr="00CE10D0">
        <w:rPr>
          <w:rFonts w:ascii="Times New Roman" w:hAnsi="Times New Roman"/>
          <w:sz w:val="26"/>
          <w:szCs w:val="26"/>
        </w:rPr>
        <w:t xml:space="preserve">knygų </w:t>
      </w:r>
      <w:r w:rsidR="00FE0BF9" w:rsidRPr="00CE10D0">
        <w:rPr>
          <w:rFonts w:ascii="Times New Roman" w:hAnsi="Times New Roman"/>
          <w:sz w:val="26"/>
          <w:szCs w:val="26"/>
        </w:rPr>
        <w:t>visetas pagal</w:t>
      </w:r>
      <w:r w:rsidR="00D44DA4" w:rsidRPr="00CE10D0">
        <w:rPr>
          <w:rFonts w:ascii="Times New Roman" w:hAnsi="Times New Roman"/>
          <w:sz w:val="26"/>
          <w:szCs w:val="26"/>
        </w:rPr>
        <w:t xml:space="preserve"> autorių</w:t>
      </w:r>
      <w:r w:rsidR="00FE0BF9" w:rsidRPr="00CE10D0">
        <w:rPr>
          <w:rFonts w:ascii="Times New Roman" w:hAnsi="Times New Roman"/>
          <w:sz w:val="26"/>
          <w:szCs w:val="26"/>
        </w:rPr>
        <w:t xml:space="preserve"> teritorinę kilmę</w:t>
      </w:r>
      <w:r w:rsidR="00960180" w:rsidRPr="00CE10D0">
        <w:rPr>
          <w:rFonts w:ascii="Times New Roman" w:hAnsi="Times New Roman"/>
          <w:sz w:val="26"/>
          <w:szCs w:val="26"/>
        </w:rPr>
        <w:t xml:space="preserve"> taip pat</w:t>
      </w:r>
      <w:r w:rsidR="00FE0BF9" w:rsidRPr="00CE10D0">
        <w:rPr>
          <w:rFonts w:ascii="Times New Roman" w:hAnsi="Times New Roman"/>
          <w:sz w:val="26"/>
          <w:szCs w:val="26"/>
        </w:rPr>
        <w:t xml:space="preserve"> </w:t>
      </w:r>
      <w:r w:rsidR="0082006B" w:rsidRPr="00CE10D0">
        <w:rPr>
          <w:rFonts w:ascii="Times New Roman" w:hAnsi="Times New Roman"/>
          <w:sz w:val="26"/>
          <w:szCs w:val="26"/>
        </w:rPr>
        <w:t xml:space="preserve">atliekant </w:t>
      </w:r>
      <w:r w:rsidR="00FE0BF9" w:rsidRPr="00CE10D0">
        <w:rPr>
          <w:rFonts w:ascii="Times New Roman" w:hAnsi="Times New Roman"/>
          <w:sz w:val="26"/>
          <w:szCs w:val="26"/>
        </w:rPr>
        <w:t xml:space="preserve">prozopografinę analizę gilinant Lietuvos ir lietuvių autorių </w:t>
      </w:r>
      <w:r w:rsidR="00960180" w:rsidRPr="00CE10D0">
        <w:rPr>
          <w:rFonts w:ascii="Times New Roman" w:hAnsi="Times New Roman"/>
          <w:sz w:val="26"/>
          <w:szCs w:val="26"/>
        </w:rPr>
        <w:t xml:space="preserve">kontingento </w:t>
      </w:r>
      <w:r w:rsidR="00FE0BF9" w:rsidRPr="00CE10D0">
        <w:rPr>
          <w:rFonts w:ascii="Times New Roman" w:hAnsi="Times New Roman"/>
          <w:sz w:val="26"/>
          <w:szCs w:val="26"/>
        </w:rPr>
        <w:t>sudėties link</w:t>
      </w:r>
      <w:r w:rsidR="00960180" w:rsidRPr="00CE10D0">
        <w:rPr>
          <w:rFonts w:ascii="Times New Roman" w:hAnsi="Times New Roman"/>
          <w:sz w:val="26"/>
          <w:szCs w:val="26"/>
        </w:rPr>
        <w:t>.</w:t>
      </w:r>
      <w:r w:rsidR="00626BC2" w:rsidRPr="00CE10D0">
        <w:rPr>
          <w:rFonts w:ascii="Times New Roman" w:hAnsi="Times New Roman"/>
          <w:sz w:val="26"/>
          <w:szCs w:val="26"/>
        </w:rPr>
        <w:t xml:space="preserve"> Antrajame </w:t>
      </w:r>
      <w:r w:rsidR="00FE0BF9" w:rsidRPr="00CE10D0">
        <w:rPr>
          <w:rFonts w:ascii="Times New Roman" w:hAnsi="Times New Roman"/>
          <w:sz w:val="26"/>
          <w:szCs w:val="26"/>
        </w:rPr>
        <w:t>skyriuje</w:t>
      </w:r>
      <w:r w:rsidR="00626BC2" w:rsidRPr="00CE10D0">
        <w:rPr>
          <w:rFonts w:ascii="Times New Roman" w:hAnsi="Times New Roman"/>
          <w:sz w:val="26"/>
          <w:szCs w:val="26"/>
        </w:rPr>
        <w:t xml:space="preserve"> </w:t>
      </w:r>
      <w:r w:rsidR="00FE0BF9" w:rsidRPr="00CE10D0">
        <w:rPr>
          <w:rFonts w:ascii="Times New Roman" w:hAnsi="Times New Roman"/>
          <w:sz w:val="26"/>
          <w:szCs w:val="26"/>
        </w:rPr>
        <w:t xml:space="preserve">tęsiama </w:t>
      </w:r>
      <w:r w:rsidR="00F27193" w:rsidRPr="00CE10D0">
        <w:rPr>
          <w:rFonts w:ascii="Times New Roman" w:hAnsi="Times New Roman"/>
          <w:sz w:val="26"/>
          <w:szCs w:val="26"/>
        </w:rPr>
        <w:t>viseto</w:t>
      </w:r>
      <w:r w:rsidR="00FE0BF9" w:rsidRPr="00CE10D0">
        <w:rPr>
          <w:rFonts w:ascii="Times New Roman" w:hAnsi="Times New Roman"/>
          <w:sz w:val="26"/>
          <w:szCs w:val="26"/>
        </w:rPr>
        <w:t xml:space="preserve"> sandaros analizė</w:t>
      </w:r>
      <w:r w:rsidR="00F7651A" w:rsidRPr="00CE10D0">
        <w:rPr>
          <w:rFonts w:ascii="Times New Roman" w:hAnsi="Times New Roman"/>
          <w:sz w:val="26"/>
          <w:szCs w:val="26"/>
        </w:rPr>
        <w:t xml:space="preserve"> susitelkiant į kalbin</w:t>
      </w:r>
      <w:r w:rsidR="00FE0BF9" w:rsidRPr="00CE10D0">
        <w:rPr>
          <w:rFonts w:ascii="Times New Roman" w:hAnsi="Times New Roman"/>
          <w:sz w:val="26"/>
          <w:szCs w:val="26"/>
        </w:rPr>
        <w:t>ės</w:t>
      </w:r>
      <w:r w:rsidR="00626BC2" w:rsidRPr="00CE10D0">
        <w:rPr>
          <w:rFonts w:ascii="Times New Roman" w:hAnsi="Times New Roman"/>
          <w:sz w:val="26"/>
          <w:szCs w:val="26"/>
        </w:rPr>
        <w:t>, temin</w:t>
      </w:r>
      <w:r w:rsidR="00FE0BF9" w:rsidRPr="00CE10D0">
        <w:rPr>
          <w:rFonts w:ascii="Times New Roman" w:hAnsi="Times New Roman"/>
          <w:sz w:val="26"/>
          <w:szCs w:val="26"/>
        </w:rPr>
        <w:t>ės</w:t>
      </w:r>
      <w:r w:rsidR="00626BC2" w:rsidRPr="00CE10D0">
        <w:rPr>
          <w:rFonts w:ascii="Times New Roman" w:hAnsi="Times New Roman"/>
          <w:sz w:val="26"/>
          <w:szCs w:val="26"/>
        </w:rPr>
        <w:t xml:space="preserve"> ir tipologin</w:t>
      </w:r>
      <w:r w:rsidR="00FE0BF9" w:rsidRPr="00CE10D0">
        <w:rPr>
          <w:rFonts w:ascii="Times New Roman" w:hAnsi="Times New Roman"/>
          <w:sz w:val="26"/>
          <w:szCs w:val="26"/>
        </w:rPr>
        <w:t>ės</w:t>
      </w:r>
      <w:r w:rsidR="00626BC2" w:rsidRPr="00CE10D0">
        <w:rPr>
          <w:rFonts w:ascii="Times New Roman" w:hAnsi="Times New Roman"/>
          <w:sz w:val="26"/>
          <w:szCs w:val="26"/>
        </w:rPr>
        <w:t xml:space="preserve"> </w:t>
      </w:r>
      <w:r w:rsidR="00D17BED" w:rsidRPr="00CE10D0">
        <w:rPr>
          <w:rFonts w:ascii="Times New Roman" w:hAnsi="Times New Roman"/>
          <w:sz w:val="26"/>
          <w:szCs w:val="26"/>
        </w:rPr>
        <w:t>struktūr</w:t>
      </w:r>
      <w:r w:rsidR="00FE0BF9" w:rsidRPr="00CE10D0">
        <w:rPr>
          <w:rFonts w:ascii="Times New Roman" w:hAnsi="Times New Roman"/>
          <w:sz w:val="26"/>
          <w:szCs w:val="26"/>
        </w:rPr>
        <w:t>os raidą.</w:t>
      </w:r>
      <w:r w:rsidR="00F7651A" w:rsidRPr="00CE10D0">
        <w:rPr>
          <w:rFonts w:ascii="Times New Roman" w:hAnsi="Times New Roman"/>
          <w:sz w:val="26"/>
          <w:szCs w:val="26"/>
        </w:rPr>
        <w:t xml:space="preserve"> </w:t>
      </w:r>
    </w:p>
    <w:p w:rsidR="00581214" w:rsidRDefault="00581214" w:rsidP="00EC452C">
      <w:pPr>
        <w:spacing w:before="240" w:after="0" w:line="360" w:lineRule="auto"/>
        <w:jc w:val="both"/>
        <w:rPr>
          <w:rFonts w:ascii="Times New Roman" w:hAnsi="Times New Roman"/>
          <w:caps/>
          <w:sz w:val="26"/>
          <w:szCs w:val="26"/>
        </w:rPr>
      </w:pPr>
    </w:p>
    <w:p w:rsidR="00B817D8" w:rsidRPr="00CE10D0" w:rsidRDefault="00B817D8" w:rsidP="00EC452C">
      <w:pPr>
        <w:spacing w:before="240" w:after="0" w:line="360" w:lineRule="auto"/>
        <w:jc w:val="both"/>
        <w:rPr>
          <w:rFonts w:ascii="Times New Roman" w:hAnsi="Times New Roman"/>
          <w:caps/>
          <w:sz w:val="26"/>
          <w:szCs w:val="26"/>
        </w:rPr>
      </w:pPr>
      <w:r w:rsidRPr="00CE10D0">
        <w:rPr>
          <w:rFonts w:ascii="Times New Roman" w:hAnsi="Times New Roman"/>
          <w:caps/>
          <w:sz w:val="26"/>
          <w:szCs w:val="26"/>
        </w:rPr>
        <w:lastRenderedPageBreak/>
        <w:t>Disertacijos aprobacija</w:t>
      </w:r>
    </w:p>
    <w:p w:rsidR="00960180" w:rsidRPr="00CE10D0" w:rsidRDefault="00960180" w:rsidP="00917D21">
      <w:pPr>
        <w:spacing w:after="0" w:line="360" w:lineRule="auto"/>
        <w:jc w:val="both"/>
        <w:rPr>
          <w:rFonts w:ascii="Times New Roman" w:hAnsi="Times New Roman"/>
          <w:sz w:val="26"/>
          <w:szCs w:val="26"/>
        </w:rPr>
      </w:pPr>
      <w:r w:rsidRPr="00CE10D0">
        <w:rPr>
          <w:rFonts w:ascii="Times New Roman" w:hAnsi="Times New Roman"/>
          <w:sz w:val="26"/>
          <w:szCs w:val="26"/>
        </w:rPr>
        <w:t>Disertacijos aprobacija susideda iš 6 mokslinių straipsnių</w:t>
      </w:r>
      <w:r w:rsidR="000171BF" w:rsidRPr="00CE10D0">
        <w:rPr>
          <w:rFonts w:ascii="Times New Roman" w:hAnsi="Times New Roman"/>
          <w:sz w:val="26"/>
          <w:szCs w:val="26"/>
        </w:rPr>
        <w:t>,</w:t>
      </w:r>
      <w:r w:rsidR="0063041D" w:rsidRPr="00CE10D0">
        <w:rPr>
          <w:rFonts w:ascii="Times New Roman" w:hAnsi="Times New Roman"/>
          <w:sz w:val="26"/>
          <w:szCs w:val="26"/>
        </w:rPr>
        <w:t xml:space="preserve"> tiesiogiai skirtų disertacijos temai</w:t>
      </w:r>
      <w:r w:rsidR="000171BF" w:rsidRPr="00CE10D0">
        <w:rPr>
          <w:rFonts w:ascii="Times New Roman" w:hAnsi="Times New Roman"/>
          <w:sz w:val="26"/>
          <w:szCs w:val="26"/>
        </w:rPr>
        <w:t>,</w:t>
      </w:r>
      <w:r w:rsidR="0063041D" w:rsidRPr="00CE10D0">
        <w:rPr>
          <w:rFonts w:ascii="Times New Roman" w:hAnsi="Times New Roman"/>
          <w:sz w:val="26"/>
          <w:szCs w:val="26"/>
        </w:rPr>
        <w:t xml:space="preserve"> ir</w:t>
      </w:r>
      <w:r w:rsidRPr="00CE10D0">
        <w:rPr>
          <w:rFonts w:ascii="Times New Roman" w:hAnsi="Times New Roman"/>
          <w:sz w:val="26"/>
          <w:szCs w:val="26"/>
        </w:rPr>
        <w:t xml:space="preserve"> </w:t>
      </w:r>
      <w:r w:rsidR="00C62756" w:rsidRPr="00CE10D0">
        <w:rPr>
          <w:rFonts w:ascii="Times New Roman" w:hAnsi="Times New Roman"/>
          <w:sz w:val="26"/>
          <w:szCs w:val="26"/>
        </w:rPr>
        <w:t>5</w:t>
      </w:r>
      <w:r w:rsidR="0063041D" w:rsidRPr="00CE10D0">
        <w:rPr>
          <w:rFonts w:ascii="Times New Roman" w:hAnsi="Times New Roman"/>
          <w:sz w:val="26"/>
          <w:szCs w:val="26"/>
        </w:rPr>
        <w:t xml:space="preserve"> </w:t>
      </w:r>
      <w:r w:rsidR="008F6985" w:rsidRPr="00CE10D0">
        <w:rPr>
          <w:rFonts w:ascii="Times New Roman" w:hAnsi="Times New Roman"/>
          <w:sz w:val="26"/>
          <w:szCs w:val="26"/>
        </w:rPr>
        <w:t>straipsnių</w:t>
      </w:r>
      <w:r w:rsidR="000171BF" w:rsidRPr="00CE10D0">
        <w:rPr>
          <w:rFonts w:ascii="Times New Roman" w:hAnsi="Times New Roman"/>
          <w:sz w:val="26"/>
          <w:szCs w:val="26"/>
        </w:rPr>
        <w:t>,</w:t>
      </w:r>
      <w:r w:rsidR="008F6985" w:rsidRPr="00CE10D0">
        <w:rPr>
          <w:rFonts w:ascii="Times New Roman" w:hAnsi="Times New Roman"/>
          <w:sz w:val="26"/>
          <w:szCs w:val="26"/>
        </w:rPr>
        <w:t xml:space="preserve"> </w:t>
      </w:r>
      <w:r w:rsidR="00EC452C" w:rsidRPr="00CE10D0">
        <w:rPr>
          <w:rFonts w:ascii="Times New Roman" w:hAnsi="Times New Roman"/>
          <w:sz w:val="26"/>
          <w:szCs w:val="26"/>
        </w:rPr>
        <w:t>iš</w:t>
      </w:r>
      <w:r w:rsidR="00021C83" w:rsidRPr="00CE10D0">
        <w:rPr>
          <w:rFonts w:ascii="Times New Roman" w:hAnsi="Times New Roman"/>
          <w:sz w:val="26"/>
          <w:szCs w:val="26"/>
        </w:rPr>
        <w:t xml:space="preserve"> </w:t>
      </w:r>
      <w:r w:rsidR="00EC452C" w:rsidRPr="00CE10D0">
        <w:rPr>
          <w:rFonts w:ascii="Times New Roman" w:hAnsi="Times New Roman"/>
          <w:sz w:val="26"/>
          <w:szCs w:val="26"/>
        </w:rPr>
        <w:t>dalies</w:t>
      </w:r>
      <w:r w:rsidR="008F6985" w:rsidRPr="00CE10D0">
        <w:rPr>
          <w:rFonts w:ascii="Times New Roman" w:hAnsi="Times New Roman"/>
          <w:sz w:val="26"/>
          <w:szCs w:val="26"/>
        </w:rPr>
        <w:t xml:space="preserve"> liečiančių</w:t>
      </w:r>
      <w:r w:rsidR="0063041D" w:rsidRPr="00CE10D0">
        <w:rPr>
          <w:rFonts w:ascii="Times New Roman" w:hAnsi="Times New Roman"/>
          <w:sz w:val="26"/>
          <w:szCs w:val="26"/>
        </w:rPr>
        <w:t xml:space="preserve"> disertacijos temą</w:t>
      </w:r>
      <w:r w:rsidR="000171BF" w:rsidRPr="00CE10D0">
        <w:rPr>
          <w:rFonts w:ascii="Times New Roman" w:hAnsi="Times New Roman"/>
          <w:sz w:val="26"/>
          <w:szCs w:val="26"/>
        </w:rPr>
        <w:t>,</w:t>
      </w:r>
      <w:r w:rsidR="0063041D" w:rsidRPr="00CE10D0">
        <w:rPr>
          <w:rFonts w:ascii="Times New Roman" w:hAnsi="Times New Roman"/>
          <w:sz w:val="26"/>
          <w:szCs w:val="26"/>
        </w:rPr>
        <w:t xml:space="preserve"> bei</w:t>
      </w:r>
      <w:r w:rsidRPr="00CE10D0">
        <w:rPr>
          <w:rFonts w:ascii="Times New Roman" w:hAnsi="Times New Roman"/>
          <w:sz w:val="26"/>
          <w:szCs w:val="26"/>
        </w:rPr>
        <w:t xml:space="preserve"> 2 mokslinių konferencijų sąrašo</w:t>
      </w:r>
      <w:r w:rsidR="0063041D" w:rsidRPr="00CE10D0">
        <w:rPr>
          <w:rFonts w:ascii="Times New Roman" w:hAnsi="Times New Roman"/>
          <w:sz w:val="26"/>
          <w:szCs w:val="26"/>
        </w:rPr>
        <w:t>, pagrįsto publikuota moksline produkcija</w:t>
      </w:r>
      <w:r w:rsidR="008F6985" w:rsidRPr="00CE10D0">
        <w:rPr>
          <w:rFonts w:ascii="Times New Roman" w:hAnsi="Times New Roman"/>
          <w:sz w:val="26"/>
          <w:szCs w:val="26"/>
        </w:rPr>
        <w:t xml:space="preserve"> ir dalyvavimu renginiuose</w:t>
      </w:r>
      <w:r w:rsidRPr="00CE10D0">
        <w:rPr>
          <w:rFonts w:ascii="Times New Roman" w:hAnsi="Times New Roman"/>
          <w:sz w:val="26"/>
          <w:szCs w:val="26"/>
        </w:rPr>
        <w:t xml:space="preserve">. Moksliniais straipsniais buvo siekiama išgryninti regioninės knygos kultūros tyrimų problemą, nustatyti galimus teorinius ir metodologinius </w:t>
      </w:r>
      <w:r w:rsidR="006054BE" w:rsidRPr="00CE10D0">
        <w:rPr>
          <w:rFonts w:ascii="Times New Roman" w:hAnsi="Times New Roman"/>
          <w:sz w:val="26"/>
          <w:szCs w:val="26"/>
        </w:rPr>
        <w:t xml:space="preserve">jos </w:t>
      </w:r>
      <w:r w:rsidRPr="00CE10D0">
        <w:rPr>
          <w:rFonts w:ascii="Times New Roman" w:hAnsi="Times New Roman"/>
          <w:sz w:val="26"/>
          <w:szCs w:val="26"/>
        </w:rPr>
        <w:t>sprendimus. Gilinant analizę tirti žymesni regioninės leidybos istorijos įvykiai, nubrėžti kontekstiniai regioninės kultūros</w:t>
      </w:r>
      <w:r w:rsidR="0063041D" w:rsidRPr="00CE10D0">
        <w:rPr>
          <w:rFonts w:ascii="Times New Roman" w:hAnsi="Times New Roman"/>
          <w:sz w:val="26"/>
          <w:szCs w:val="26"/>
        </w:rPr>
        <w:t xml:space="preserve"> ir leidybos</w:t>
      </w:r>
      <w:r w:rsidRPr="00CE10D0">
        <w:rPr>
          <w:rFonts w:ascii="Times New Roman" w:hAnsi="Times New Roman"/>
          <w:sz w:val="26"/>
          <w:szCs w:val="26"/>
        </w:rPr>
        <w:t xml:space="preserve"> ryšiai.</w:t>
      </w:r>
      <w:r w:rsidR="004464AA">
        <w:rPr>
          <w:rFonts w:ascii="Times New Roman" w:hAnsi="Times New Roman"/>
          <w:sz w:val="26"/>
          <w:szCs w:val="26"/>
        </w:rPr>
        <w:t xml:space="preserve"> Diachroninei</w:t>
      </w:r>
      <w:r w:rsidR="0063041D" w:rsidRPr="00CE10D0">
        <w:rPr>
          <w:rFonts w:ascii="Times New Roman" w:hAnsi="Times New Roman"/>
          <w:sz w:val="26"/>
          <w:szCs w:val="26"/>
        </w:rPr>
        <w:t xml:space="preserve"> reiškinių analizei</w:t>
      </w:r>
      <w:r w:rsidR="008F6985" w:rsidRPr="00CE10D0">
        <w:rPr>
          <w:rFonts w:ascii="Times New Roman" w:hAnsi="Times New Roman"/>
          <w:sz w:val="26"/>
          <w:szCs w:val="26"/>
        </w:rPr>
        <w:t xml:space="preserve"> pasitelkus</w:t>
      </w:r>
      <w:r w:rsidR="0063041D" w:rsidRPr="00CE10D0">
        <w:rPr>
          <w:rFonts w:ascii="Times New Roman" w:hAnsi="Times New Roman"/>
          <w:sz w:val="26"/>
          <w:szCs w:val="26"/>
        </w:rPr>
        <w:t xml:space="preserve"> už chronologinių ir dalykinių disertacijos rėmų išeinan</w:t>
      </w:r>
      <w:r w:rsidR="008F6985" w:rsidRPr="00CE10D0">
        <w:rPr>
          <w:rFonts w:ascii="Times New Roman" w:hAnsi="Times New Roman"/>
          <w:sz w:val="26"/>
          <w:szCs w:val="26"/>
        </w:rPr>
        <w:t>čių problemų analizę atsivėrė reikalingas teorinis ir istorinis kontekstas.</w:t>
      </w:r>
      <w:r w:rsidR="0063041D" w:rsidRPr="00CE10D0">
        <w:rPr>
          <w:rFonts w:ascii="Times New Roman" w:hAnsi="Times New Roman"/>
          <w:sz w:val="26"/>
          <w:szCs w:val="26"/>
        </w:rPr>
        <w:t xml:space="preserve"> Mokslo bendruomenei </w:t>
      </w:r>
      <w:r w:rsidR="008F6985" w:rsidRPr="00CE10D0">
        <w:rPr>
          <w:rFonts w:ascii="Times New Roman" w:hAnsi="Times New Roman"/>
          <w:sz w:val="26"/>
          <w:szCs w:val="26"/>
        </w:rPr>
        <w:t xml:space="preserve">vykdomų </w:t>
      </w:r>
      <w:r w:rsidR="0063041D" w:rsidRPr="00CE10D0">
        <w:rPr>
          <w:rFonts w:ascii="Times New Roman" w:hAnsi="Times New Roman"/>
          <w:sz w:val="26"/>
          <w:szCs w:val="26"/>
        </w:rPr>
        <w:t>tyrimų</w:t>
      </w:r>
      <w:r w:rsidR="008F6985" w:rsidRPr="00CE10D0">
        <w:rPr>
          <w:rFonts w:ascii="Times New Roman" w:hAnsi="Times New Roman"/>
          <w:sz w:val="26"/>
          <w:szCs w:val="26"/>
        </w:rPr>
        <w:t xml:space="preserve"> teorinės</w:t>
      </w:r>
      <w:r w:rsidR="0063041D" w:rsidRPr="00CE10D0">
        <w:rPr>
          <w:rFonts w:ascii="Times New Roman" w:hAnsi="Times New Roman"/>
          <w:sz w:val="26"/>
          <w:szCs w:val="26"/>
        </w:rPr>
        <w:t xml:space="preserve"> įžvalgos ir </w:t>
      </w:r>
      <w:r w:rsidR="008F6985" w:rsidRPr="00CE10D0">
        <w:rPr>
          <w:rFonts w:ascii="Times New Roman" w:hAnsi="Times New Roman"/>
          <w:sz w:val="26"/>
          <w:szCs w:val="26"/>
        </w:rPr>
        <w:t>sprendimai</w:t>
      </w:r>
      <w:r w:rsidR="0063041D" w:rsidRPr="00CE10D0">
        <w:rPr>
          <w:rFonts w:ascii="Times New Roman" w:hAnsi="Times New Roman"/>
          <w:sz w:val="26"/>
          <w:szCs w:val="26"/>
        </w:rPr>
        <w:t xml:space="preserve"> pristatyt</w:t>
      </w:r>
      <w:r w:rsidR="008F6985" w:rsidRPr="00CE10D0">
        <w:rPr>
          <w:rFonts w:ascii="Times New Roman" w:hAnsi="Times New Roman"/>
          <w:sz w:val="26"/>
          <w:szCs w:val="26"/>
        </w:rPr>
        <w:t>i</w:t>
      </w:r>
      <w:r w:rsidR="0063041D" w:rsidRPr="00CE10D0">
        <w:rPr>
          <w:rFonts w:ascii="Times New Roman" w:hAnsi="Times New Roman"/>
          <w:sz w:val="26"/>
          <w:szCs w:val="26"/>
        </w:rPr>
        <w:t xml:space="preserve"> tarptautinėse ir nacionalinėse konferencijose.</w:t>
      </w:r>
      <w:r w:rsidR="00BD5B7F" w:rsidRPr="00CE10D0">
        <w:rPr>
          <w:rFonts w:ascii="Times New Roman" w:hAnsi="Times New Roman"/>
          <w:sz w:val="26"/>
          <w:szCs w:val="26"/>
        </w:rPr>
        <w:t xml:space="preserve"> </w:t>
      </w:r>
    </w:p>
    <w:p w:rsidR="00960180" w:rsidRPr="00CE10D0" w:rsidRDefault="00960180" w:rsidP="00917D21">
      <w:pPr>
        <w:spacing w:after="0" w:line="360" w:lineRule="auto"/>
        <w:jc w:val="both"/>
        <w:rPr>
          <w:rFonts w:ascii="Times New Roman" w:hAnsi="Times New Roman"/>
          <w:sz w:val="26"/>
          <w:szCs w:val="26"/>
        </w:rPr>
      </w:pPr>
    </w:p>
    <w:p w:rsidR="00EB4481" w:rsidRPr="00CE10D0" w:rsidRDefault="00EC452C" w:rsidP="00917D21">
      <w:pPr>
        <w:spacing w:after="0" w:line="360" w:lineRule="auto"/>
        <w:jc w:val="both"/>
        <w:rPr>
          <w:rFonts w:ascii="Times New Roman" w:hAnsi="Times New Roman"/>
          <w:sz w:val="26"/>
          <w:szCs w:val="26"/>
        </w:rPr>
      </w:pPr>
      <w:r w:rsidRPr="00CE10D0">
        <w:rPr>
          <w:rFonts w:ascii="Times New Roman" w:hAnsi="Times New Roman"/>
          <w:sz w:val="26"/>
          <w:szCs w:val="26"/>
        </w:rPr>
        <w:t>Recenzuojamuose mokslo leidiniuose i</w:t>
      </w:r>
      <w:r w:rsidR="00E35CE2" w:rsidRPr="00CE10D0">
        <w:rPr>
          <w:rFonts w:ascii="Times New Roman" w:hAnsi="Times New Roman"/>
          <w:sz w:val="26"/>
          <w:szCs w:val="26"/>
        </w:rPr>
        <w:t xml:space="preserve">šspausdinti </w:t>
      </w:r>
      <w:r w:rsidRPr="00CE10D0">
        <w:rPr>
          <w:rFonts w:ascii="Times New Roman" w:hAnsi="Times New Roman"/>
          <w:sz w:val="26"/>
          <w:szCs w:val="26"/>
        </w:rPr>
        <w:t>straipsniai</w:t>
      </w:r>
      <w:r w:rsidR="00EB4481" w:rsidRPr="00CE10D0">
        <w:rPr>
          <w:rFonts w:ascii="Times New Roman" w:hAnsi="Times New Roman"/>
          <w:sz w:val="26"/>
          <w:szCs w:val="26"/>
        </w:rPr>
        <w:t>:</w:t>
      </w:r>
    </w:p>
    <w:p w:rsidR="00EB4481" w:rsidRPr="00CE10D0" w:rsidRDefault="007C67BE" w:rsidP="00917D21">
      <w:pPr>
        <w:spacing w:after="0" w:line="360" w:lineRule="auto"/>
        <w:jc w:val="both"/>
        <w:rPr>
          <w:rFonts w:ascii="Times New Roman" w:hAnsi="Times New Roman"/>
          <w:sz w:val="26"/>
          <w:szCs w:val="26"/>
        </w:rPr>
      </w:pPr>
      <w:r w:rsidRPr="00CE10D0">
        <w:rPr>
          <w:rFonts w:ascii="Times New Roman" w:hAnsi="Times New Roman"/>
          <w:caps/>
          <w:sz w:val="26"/>
          <w:szCs w:val="26"/>
        </w:rPr>
        <w:t xml:space="preserve">1. </w:t>
      </w:r>
      <w:r w:rsidRPr="00CE10D0">
        <w:rPr>
          <w:rFonts w:ascii="Times New Roman" w:hAnsi="Times New Roman"/>
          <w:sz w:val="26"/>
          <w:szCs w:val="26"/>
        </w:rPr>
        <w:t xml:space="preserve">Leidybinė „Šaltinio“ draugija. </w:t>
      </w:r>
      <w:r w:rsidRPr="00CE10D0">
        <w:rPr>
          <w:rFonts w:ascii="Times New Roman" w:hAnsi="Times New Roman"/>
          <w:i/>
          <w:sz w:val="26"/>
          <w:szCs w:val="26"/>
        </w:rPr>
        <w:t>Knygotyra</w:t>
      </w:r>
      <w:r w:rsidRPr="00CE10D0">
        <w:rPr>
          <w:rFonts w:ascii="Times New Roman" w:hAnsi="Times New Roman"/>
          <w:sz w:val="26"/>
          <w:szCs w:val="26"/>
        </w:rPr>
        <w:t>, 2008, t. 51, p. 46</w:t>
      </w:r>
      <w:r w:rsidR="00E35CE2" w:rsidRPr="00CE10D0">
        <w:rPr>
          <w:rFonts w:ascii="Times New Roman" w:hAnsi="Times New Roman"/>
          <w:sz w:val="26"/>
          <w:szCs w:val="26"/>
        </w:rPr>
        <w:t>–</w:t>
      </w:r>
      <w:r w:rsidRPr="00CE10D0">
        <w:rPr>
          <w:rFonts w:ascii="Times New Roman" w:hAnsi="Times New Roman"/>
          <w:sz w:val="26"/>
          <w:szCs w:val="26"/>
        </w:rPr>
        <w:t>56.</w:t>
      </w:r>
    </w:p>
    <w:p w:rsidR="007C67BE" w:rsidRPr="00CE10D0" w:rsidRDefault="007C67BE" w:rsidP="00917D21">
      <w:pPr>
        <w:spacing w:after="0" w:line="360" w:lineRule="auto"/>
        <w:jc w:val="both"/>
        <w:rPr>
          <w:rFonts w:ascii="Times New Roman" w:hAnsi="Times New Roman"/>
          <w:sz w:val="26"/>
          <w:szCs w:val="26"/>
        </w:rPr>
      </w:pPr>
      <w:r w:rsidRPr="00CE10D0">
        <w:rPr>
          <w:rFonts w:ascii="Times New Roman" w:hAnsi="Times New Roman"/>
          <w:caps/>
          <w:sz w:val="26"/>
          <w:szCs w:val="26"/>
        </w:rPr>
        <w:t xml:space="preserve">2. </w:t>
      </w:r>
      <w:r w:rsidRPr="00CE10D0">
        <w:rPr>
          <w:rFonts w:ascii="Times New Roman" w:hAnsi="Times New Roman"/>
          <w:sz w:val="26"/>
          <w:szCs w:val="26"/>
        </w:rPr>
        <w:t xml:space="preserve">Regioninės knygos samprata ir apibrėžtis (Žemaitijos knygos pavyzdžiu). </w:t>
      </w:r>
      <w:r w:rsidRPr="00CE10D0">
        <w:rPr>
          <w:rFonts w:ascii="Times New Roman" w:hAnsi="Times New Roman"/>
          <w:i/>
          <w:sz w:val="26"/>
          <w:szCs w:val="26"/>
        </w:rPr>
        <w:t>Knygotyra</w:t>
      </w:r>
      <w:r w:rsidRPr="00CE10D0">
        <w:rPr>
          <w:rFonts w:ascii="Times New Roman" w:hAnsi="Times New Roman"/>
          <w:sz w:val="26"/>
          <w:szCs w:val="26"/>
        </w:rPr>
        <w:t>, 2009, t. 53, p. 85–111.</w:t>
      </w:r>
    </w:p>
    <w:p w:rsidR="004D5576" w:rsidRPr="00CE10D0" w:rsidRDefault="007C67BE" w:rsidP="00917D21">
      <w:pPr>
        <w:spacing w:after="0" w:line="360" w:lineRule="auto"/>
        <w:jc w:val="both"/>
        <w:rPr>
          <w:rFonts w:ascii="Times New Roman" w:hAnsi="Times New Roman"/>
          <w:sz w:val="26"/>
          <w:szCs w:val="26"/>
        </w:rPr>
      </w:pPr>
      <w:r w:rsidRPr="00CE10D0">
        <w:rPr>
          <w:rFonts w:ascii="Times New Roman" w:hAnsi="Times New Roman"/>
          <w:sz w:val="26"/>
          <w:szCs w:val="26"/>
        </w:rPr>
        <w:t xml:space="preserve">3. Endriejavo valstietiškoji knygos kultūra: XIX a. vidurys–1944 metai. </w:t>
      </w:r>
      <w:r w:rsidR="00E35CE2" w:rsidRPr="00CE10D0">
        <w:rPr>
          <w:rFonts w:ascii="Times New Roman" w:hAnsi="Times New Roman"/>
          <w:i/>
          <w:sz w:val="26"/>
          <w:szCs w:val="26"/>
        </w:rPr>
        <w:t>Lietuvos lokaliniai tyrimai</w:t>
      </w:r>
      <w:r w:rsidR="00E35CE2" w:rsidRPr="00CE10D0">
        <w:rPr>
          <w:rFonts w:ascii="Times New Roman" w:hAnsi="Times New Roman"/>
          <w:sz w:val="26"/>
          <w:szCs w:val="26"/>
        </w:rPr>
        <w:t xml:space="preserve"> [elektroninis žurnalas], </w:t>
      </w:r>
      <w:r w:rsidRPr="00CE10D0">
        <w:rPr>
          <w:rFonts w:ascii="Times New Roman" w:hAnsi="Times New Roman"/>
          <w:sz w:val="26"/>
          <w:szCs w:val="26"/>
        </w:rPr>
        <w:t>[2010</w:t>
      </w:r>
      <w:r w:rsidR="00E35CE2" w:rsidRPr="00CE10D0">
        <w:rPr>
          <w:rFonts w:ascii="Times New Roman" w:hAnsi="Times New Roman"/>
          <w:sz w:val="26"/>
          <w:szCs w:val="26"/>
        </w:rPr>
        <w:t>]</w:t>
      </w:r>
      <w:r w:rsidR="00960180" w:rsidRPr="00CE10D0">
        <w:rPr>
          <w:rFonts w:ascii="Times New Roman" w:hAnsi="Times New Roman"/>
          <w:sz w:val="26"/>
          <w:szCs w:val="26"/>
        </w:rPr>
        <w:t>, [n</w:t>
      </w:r>
      <w:r w:rsidR="00D17BED" w:rsidRPr="00CE10D0">
        <w:rPr>
          <w:rFonts w:ascii="Times New Roman" w:hAnsi="Times New Roman"/>
          <w:sz w:val="26"/>
          <w:szCs w:val="26"/>
        </w:rPr>
        <w:t xml:space="preserve">r. 20]. 28 p. </w:t>
      </w:r>
      <w:r w:rsidRPr="00CE10D0">
        <w:rPr>
          <w:rFonts w:ascii="Times New Roman" w:hAnsi="Times New Roman"/>
          <w:sz w:val="26"/>
          <w:szCs w:val="26"/>
        </w:rPr>
        <w:t>Prieiga per</w:t>
      </w:r>
      <w:r w:rsidR="00E35CE2" w:rsidRPr="00CE10D0">
        <w:rPr>
          <w:rFonts w:ascii="Times New Roman" w:hAnsi="Times New Roman"/>
          <w:sz w:val="26"/>
          <w:szCs w:val="26"/>
        </w:rPr>
        <w:t xml:space="preserve"> internetą</w:t>
      </w:r>
      <w:r w:rsidRPr="00CE10D0">
        <w:rPr>
          <w:rFonts w:ascii="Times New Roman" w:hAnsi="Times New Roman"/>
          <w:sz w:val="26"/>
          <w:szCs w:val="26"/>
        </w:rPr>
        <w:t>:</w:t>
      </w:r>
    </w:p>
    <w:p w:rsidR="007C67BE" w:rsidRPr="00CE10D0" w:rsidRDefault="007C67BE" w:rsidP="00917D21">
      <w:pPr>
        <w:spacing w:after="0" w:line="360" w:lineRule="auto"/>
        <w:jc w:val="both"/>
        <w:rPr>
          <w:rFonts w:ascii="Times New Roman" w:hAnsi="Times New Roman"/>
          <w:sz w:val="26"/>
          <w:szCs w:val="26"/>
        </w:rPr>
      </w:pPr>
      <w:r w:rsidRPr="00CE10D0">
        <w:rPr>
          <w:rFonts w:ascii="Times New Roman" w:hAnsi="Times New Roman"/>
          <w:sz w:val="26"/>
          <w:szCs w:val="26"/>
        </w:rPr>
        <w:t>&lt;http://www.llt.lt/pdf/endriejavas/endriejavas_knyga.pdf&gt;</w:t>
      </w:r>
    </w:p>
    <w:p w:rsidR="007C67BE" w:rsidRPr="00CE10D0" w:rsidRDefault="007C67BE" w:rsidP="00917D21">
      <w:pPr>
        <w:spacing w:after="0" w:line="360" w:lineRule="auto"/>
        <w:jc w:val="both"/>
        <w:rPr>
          <w:rFonts w:ascii="Times New Roman" w:hAnsi="Times New Roman"/>
          <w:sz w:val="26"/>
          <w:szCs w:val="26"/>
        </w:rPr>
      </w:pPr>
      <w:r w:rsidRPr="00CE10D0">
        <w:rPr>
          <w:rFonts w:ascii="Times New Roman" w:hAnsi="Times New Roman"/>
          <w:sz w:val="26"/>
          <w:szCs w:val="26"/>
        </w:rPr>
        <w:t xml:space="preserve">4. Vaclovo Biržiškos žemaitiškosios knygos koncepcija. </w:t>
      </w:r>
      <w:r w:rsidRPr="00CE10D0">
        <w:rPr>
          <w:rFonts w:ascii="Times New Roman" w:hAnsi="Times New Roman"/>
          <w:i/>
          <w:sz w:val="26"/>
          <w:szCs w:val="26"/>
        </w:rPr>
        <w:t>Knygotyra</w:t>
      </w:r>
      <w:r w:rsidRPr="00CE10D0">
        <w:rPr>
          <w:rFonts w:ascii="Times New Roman" w:hAnsi="Times New Roman"/>
          <w:sz w:val="26"/>
          <w:szCs w:val="26"/>
        </w:rPr>
        <w:t>, 2010, t. 55, p. 126–139.</w:t>
      </w:r>
    </w:p>
    <w:p w:rsidR="007C67BE" w:rsidRPr="00CE10D0" w:rsidRDefault="007C67BE" w:rsidP="00917D21">
      <w:pPr>
        <w:spacing w:after="0" w:line="360" w:lineRule="auto"/>
        <w:jc w:val="both"/>
        <w:rPr>
          <w:rFonts w:ascii="Times New Roman" w:hAnsi="Times New Roman"/>
          <w:sz w:val="26"/>
          <w:szCs w:val="26"/>
        </w:rPr>
      </w:pPr>
      <w:r w:rsidRPr="00CE10D0">
        <w:rPr>
          <w:rFonts w:ascii="Times New Roman" w:hAnsi="Times New Roman"/>
          <w:sz w:val="26"/>
          <w:szCs w:val="26"/>
        </w:rPr>
        <w:t xml:space="preserve">5. Žemaitijos regioninė knyga ir žemaičių tapatybė XX a. I pusėje. </w:t>
      </w:r>
      <w:r w:rsidRPr="00CE10D0">
        <w:rPr>
          <w:rFonts w:ascii="Times New Roman" w:hAnsi="Times New Roman"/>
          <w:i/>
          <w:sz w:val="26"/>
          <w:szCs w:val="26"/>
        </w:rPr>
        <w:t>Tautosakos darbai</w:t>
      </w:r>
      <w:r w:rsidRPr="00CE10D0">
        <w:rPr>
          <w:rFonts w:ascii="Times New Roman" w:hAnsi="Times New Roman"/>
          <w:sz w:val="26"/>
          <w:szCs w:val="26"/>
        </w:rPr>
        <w:t>, 2012, t. 43, p.</w:t>
      </w:r>
      <w:r w:rsidR="0098567E" w:rsidRPr="00CE10D0">
        <w:rPr>
          <w:rFonts w:ascii="Times New Roman" w:hAnsi="Times New Roman"/>
          <w:sz w:val="26"/>
          <w:szCs w:val="26"/>
        </w:rPr>
        <w:t xml:space="preserve"> 85–108.</w:t>
      </w:r>
    </w:p>
    <w:p w:rsidR="00E57FE2" w:rsidRPr="00CE10D0" w:rsidRDefault="00CD1E0E" w:rsidP="00917D21">
      <w:pPr>
        <w:spacing w:after="0" w:line="360" w:lineRule="auto"/>
        <w:jc w:val="both"/>
        <w:rPr>
          <w:rFonts w:ascii="Times New Roman" w:hAnsi="Times New Roman"/>
          <w:sz w:val="26"/>
          <w:szCs w:val="26"/>
        </w:rPr>
      </w:pPr>
      <w:r w:rsidRPr="00CE10D0">
        <w:rPr>
          <w:rFonts w:ascii="Times New Roman" w:hAnsi="Times New Roman"/>
          <w:sz w:val="26"/>
          <w:szCs w:val="26"/>
        </w:rPr>
        <w:t>6. Regioniniai</w:t>
      </w:r>
      <w:r w:rsidR="00E57FE2" w:rsidRPr="00CE10D0">
        <w:rPr>
          <w:rFonts w:ascii="Times New Roman" w:hAnsi="Times New Roman"/>
          <w:sz w:val="26"/>
          <w:szCs w:val="26"/>
        </w:rPr>
        <w:t xml:space="preserve"> knygos kultūros tyrimai Lietuvoje. </w:t>
      </w:r>
      <w:r w:rsidR="00E57FE2" w:rsidRPr="00CE10D0">
        <w:rPr>
          <w:rFonts w:ascii="Times New Roman" w:hAnsi="Times New Roman"/>
          <w:i/>
          <w:sz w:val="26"/>
          <w:szCs w:val="26"/>
        </w:rPr>
        <w:t>Knygotyra</w:t>
      </w:r>
      <w:r w:rsidR="00E57FE2" w:rsidRPr="00CE10D0">
        <w:rPr>
          <w:rFonts w:ascii="Times New Roman" w:hAnsi="Times New Roman"/>
          <w:sz w:val="26"/>
          <w:szCs w:val="26"/>
        </w:rPr>
        <w:t>, 2013, t. 60,</w:t>
      </w:r>
      <w:r w:rsidR="00C57C4D" w:rsidRPr="00CE10D0">
        <w:rPr>
          <w:rFonts w:ascii="Times New Roman" w:hAnsi="Times New Roman"/>
          <w:sz w:val="26"/>
          <w:szCs w:val="26"/>
        </w:rPr>
        <w:t xml:space="preserve"> p.</w:t>
      </w:r>
      <w:r w:rsidR="00E57FE2" w:rsidRPr="00CE10D0">
        <w:rPr>
          <w:rFonts w:ascii="Times New Roman" w:hAnsi="Times New Roman"/>
          <w:sz w:val="26"/>
          <w:szCs w:val="26"/>
        </w:rPr>
        <w:t xml:space="preserve"> </w:t>
      </w:r>
      <w:r w:rsidR="00C57C4D" w:rsidRPr="00CE10D0">
        <w:rPr>
          <w:rFonts w:ascii="Times New Roman" w:hAnsi="Times New Roman"/>
          <w:sz w:val="26"/>
          <w:szCs w:val="26"/>
        </w:rPr>
        <w:t>125–147.</w:t>
      </w:r>
    </w:p>
    <w:p w:rsidR="00EB4481" w:rsidRDefault="00EB4481" w:rsidP="00917D21">
      <w:pPr>
        <w:spacing w:after="0" w:line="360" w:lineRule="auto"/>
        <w:jc w:val="both"/>
        <w:rPr>
          <w:rFonts w:ascii="Times New Roman" w:hAnsi="Times New Roman"/>
          <w:sz w:val="26"/>
          <w:szCs w:val="26"/>
        </w:rPr>
      </w:pPr>
    </w:p>
    <w:p w:rsidR="00581214" w:rsidRDefault="00581214" w:rsidP="00917D21">
      <w:pPr>
        <w:spacing w:after="0" w:line="360" w:lineRule="auto"/>
        <w:jc w:val="both"/>
        <w:rPr>
          <w:rFonts w:ascii="Times New Roman" w:hAnsi="Times New Roman"/>
          <w:sz w:val="26"/>
          <w:szCs w:val="26"/>
        </w:rPr>
      </w:pPr>
    </w:p>
    <w:p w:rsidR="00581214" w:rsidRPr="00CE10D0" w:rsidRDefault="00581214" w:rsidP="00917D21">
      <w:pPr>
        <w:spacing w:after="0" w:line="360" w:lineRule="auto"/>
        <w:jc w:val="both"/>
        <w:rPr>
          <w:rFonts w:ascii="Times New Roman" w:hAnsi="Times New Roman"/>
          <w:sz w:val="26"/>
          <w:szCs w:val="26"/>
        </w:rPr>
      </w:pPr>
    </w:p>
    <w:p w:rsidR="0063041D" w:rsidRPr="00CE10D0" w:rsidRDefault="00EC452C" w:rsidP="00917D21">
      <w:pPr>
        <w:spacing w:after="0" w:line="360" w:lineRule="auto"/>
        <w:jc w:val="both"/>
        <w:rPr>
          <w:rFonts w:ascii="Times New Roman" w:hAnsi="Times New Roman"/>
          <w:sz w:val="26"/>
          <w:szCs w:val="26"/>
        </w:rPr>
      </w:pPr>
      <w:r w:rsidRPr="00CE10D0">
        <w:rPr>
          <w:rFonts w:ascii="Times New Roman" w:hAnsi="Times New Roman"/>
          <w:sz w:val="26"/>
          <w:szCs w:val="26"/>
        </w:rPr>
        <w:lastRenderedPageBreak/>
        <w:t>Recenzuojamuose mokslo leidiniuose i</w:t>
      </w:r>
      <w:r w:rsidR="0063041D" w:rsidRPr="00CE10D0">
        <w:rPr>
          <w:rFonts w:ascii="Times New Roman" w:hAnsi="Times New Roman"/>
          <w:sz w:val="26"/>
          <w:szCs w:val="26"/>
        </w:rPr>
        <w:t xml:space="preserve">šspausdinti </w:t>
      </w:r>
      <w:r w:rsidRPr="00CE10D0">
        <w:rPr>
          <w:rFonts w:ascii="Times New Roman" w:hAnsi="Times New Roman"/>
          <w:sz w:val="26"/>
          <w:szCs w:val="26"/>
        </w:rPr>
        <w:t>straipsniai, iš dalies</w:t>
      </w:r>
      <w:r w:rsidR="0063041D" w:rsidRPr="00CE10D0">
        <w:rPr>
          <w:rFonts w:ascii="Times New Roman" w:hAnsi="Times New Roman"/>
          <w:sz w:val="26"/>
          <w:szCs w:val="26"/>
        </w:rPr>
        <w:t xml:space="preserve"> liečiantys disertacijos temą:</w:t>
      </w:r>
    </w:p>
    <w:p w:rsidR="0063041D" w:rsidRPr="00CE10D0" w:rsidRDefault="0063041D" w:rsidP="00917D21">
      <w:pPr>
        <w:spacing w:after="0" w:line="360" w:lineRule="auto"/>
        <w:jc w:val="both"/>
        <w:rPr>
          <w:rFonts w:ascii="Times New Roman" w:hAnsi="Times New Roman"/>
          <w:sz w:val="26"/>
          <w:szCs w:val="26"/>
        </w:rPr>
      </w:pPr>
      <w:r w:rsidRPr="00CE10D0">
        <w:rPr>
          <w:rFonts w:ascii="Times New Roman" w:hAnsi="Times New Roman"/>
          <w:sz w:val="26"/>
          <w:szCs w:val="26"/>
        </w:rPr>
        <w:t xml:space="preserve">1. Dabarties žemaitiškoji knyga. Iš </w:t>
      </w:r>
      <w:r w:rsidRPr="00CE10D0">
        <w:rPr>
          <w:rFonts w:ascii="Times New Roman" w:hAnsi="Times New Roman"/>
          <w:i/>
          <w:iCs/>
          <w:sz w:val="26"/>
          <w:szCs w:val="26"/>
        </w:rPr>
        <w:t>Žemaičių kultūros savastys</w:t>
      </w:r>
      <w:r w:rsidRPr="00CE10D0">
        <w:rPr>
          <w:rFonts w:ascii="Times New Roman" w:hAnsi="Times New Roman"/>
          <w:sz w:val="26"/>
          <w:szCs w:val="26"/>
        </w:rPr>
        <w:t>. T. 1</w:t>
      </w:r>
      <w:r w:rsidR="005B416A">
        <w:rPr>
          <w:rFonts w:ascii="Times New Roman" w:hAnsi="Times New Roman"/>
          <w:sz w:val="26"/>
          <w:szCs w:val="26"/>
        </w:rPr>
        <w:t>,</w:t>
      </w:r>
      <w:r w:rsidRPr="00CE10D0">
        <w:rPr>
          <w:rFonts w:ascii="Times New Roman" w:hAnsi="Times New Roman"/>
          <w:sz w:val="26"/>
          <w:szCs w:val="26"/>
        </w:rPr>
        <w:t xml:space="preserve"> Nuo Vilniaus kalnų prie Baublio slenksčio. Vilnius, 2012, p. 17–34.</w:t>
      </w:r>
    </w:p>
    <w:p w:rsidR="0082006B" w:rsidRPr="00CE10D0" w:rsidRDefault="0063041D" w:rsidP="00917D21">
      <w:pPr>
        <w:spacing w:after="0" w:line="360" w:lineRule="auto"/>
        <w:jc w:val="both"/>
        <w:rPr>
          <w:rFonts w:ascii="Times New Roman" w:hAnsi="Times New Roman"/>
          <w:sz w:val="26"/>
          <w:szCs w:val="26"/>
        </w:rPr>
      </w:pPr>
      <w:r w:rsidRPr="00CE10D0">
        <w:rPr>
          <w:rFonts w:ascii="Times New Roman" w:hAnsi="Times New Roman"/>
          <w:sz w:val="26"/>
          <w:szCs w:val="26"/>
        </w:rPr>
        <w:t xml:space="preserve">2. </w:t>
      </w:r>
      <w:r w:rsidR="0082006B" w:rsidRPr="00CE10D0">
        <w:rPr>
          <w:rFonts w:ascii="Times New Roman" w:hAnsi="Times New Roman"/>
          <w:sz w:val="26"/>
          <w:szCs w:val="26"/>
        </w:rPr>
        <w:t xml:space="preserve">Lauryno Ivinskio </w:t>
      </w:r>
      <w:r w:rsidR="0082006B" w:rsidRPr="00CE10D0">
        <w:rPr>
          <w:rFonts w:ascii="Times New Roman" w:hAnsi="Times New Roman"/>
          <w:i/>
          <w:sz w:val="26"/>
          <w:szCs w:val="26"/>
        </w:rPr>
        <w:t>metskaitliai</w:t>
      </w:r>
      <w:r w:rsidR="0082006B" w:rsidRPr="00CE10D0">
        <w:rPr>
          <w:rFonts w:ascii="Times New Roman" w:hAnsi="Times New Roman"/>
          <w:sz w:val="26"/>
          <w:szCs w:val="26"/>
        </w:rPr>
        <w:t xml:space="preserve"> Žemaičiuose: regioninės knygos kultūros aspektas. Iš </w:t>
      </w:r>
      <w:r w:rsidR="0082006B" w:rsidRPr="00CE10D0">
        <w:rPr>
          <w:rFonts w:ascii="Times New Roman" w:hAnsi="Times New Roman"/>
          <w:i/>
          <w:iCs/>
          <w:sz w:val="26"/>
          <w:szCs w:val="26"/>
        </w:rPr>
        <w:t>Priešaušrio mokslas, kultūra ir švietimas</w:t>
      </w:r>
      <w:r w:rsidR="00EC452C" w:rsidRPr="00CE10D0">
        <w:rPr>
          <w:rFonts w:ascii="Times New Roman" w:hAnsi="Times New Roman"/>
          <w:iCs/>
          <w:sz w:val="26"/>
          <w:szCs w:val="26"/>
        </w:rPr>
        <w:t>:</w:t>
      </w:r>
      <w:r w:rsidR="0082006B" w:rsidRPr="00CE10D0">
        <w:rPr>
          <w:rFonts w:ascii="Times New Roman" w:hAnsi="Times New Roman"/>
          <w:sz w:val="26"/>
          <w:szCs w:val="26"/>
        </w:rPr>
        <w:t xml:space="preserve"> [</w:t>
      </w:r>
      <w:r w:rsidR="00EC452C" w:rsidRPr="00CE10D0">
        <w:rPr>
          <w:rFonts w:ascii="Times New Roman" w:hAnsi="Times New Roman"/>
          <w:sz w:val="26"/>
          <w:szCs w:val="26"/>
        </w:rPr>
        <w:t>straipsnių rinkinys.</w:t>
      </w:r>
      <w:r w:rsidR="0082006B" w:rsidRPr="00CE10D0">
        <w:rPr>
          <w:rFonts w:ascii="Times New Roman" w:hAnsi="Times New Roman"/>
          <w:sz w:val="26"/>
          <w:szCs w:val="26"/>
        </w:rPr>
        <w:t xml:space="preserve"> </w:t>
      </w:r>
      <w:r w:rsidR="00EC452C" w:rsidRPr="00CE10D0">
        <w:rPr>
          <w:rFonts w:ascii="Times New Roman" w:hAnsi="Times New Roman"/>
          <w:sz w:val="26"/>
          <w:szCs w:val="26"/>
        </w:rPr>
        <w:t>S</w:t>
      </w:r>
      <w:r w:rsidR="0082006B" w:rsidRPr="00CE10D0">
        <w:rPr>
          <w:rFonts w:ascii="Times New Roman" w:hAnsi="Times New Roman"/>
          <w:sz w:val="26"/>
          <w:szCs w:val="26"/>
        </w:rPr>
        <w:t>udarė Albina Auksoriūtė]. Vilnius, 2012, p. 67–136.</w:t>
      </w:r>
    </w:p>
    <w:p w:rsidR="0063041D" w:rsidRPr="00CE10D0" w:rsidRDefault="0063041D" w:rsidP="00917D21">
      <w:pPr>
        <w:spacing w:after="0" w:line="360" w:lineRule="auto"/>
        <w:jc w:val="both"/>
        <w:rPr>
          <w:rFonts w:ascii="Times New Roman" w:hAnsi="Times New Roman"/>
          <w:sz w:val="26"/>
          <w:szCs w:val="26"/>
        </w:rPr>
      </w:pPr>
      <w:r w:rsidRPr="00CE10D0">
        <w:rPr>
          <w:rFonts w:ascii="Times New Roman" w:hAnsi="Times New Roman"/>
          <w:sz w:val="26"/>
          <w:szCs w:val="26"/>
        </w:rPr>
        <w:t xml:space="preserve">3. </w:t>
      </w:r>
      <w:r w:rsidR="0082006B" w:rsidRPr="00CE10D0">
        <w:rPr>
          <w:rFonts w:ascii="Times New Roman" w:hAnsi="Times New Roman"/>
          <w:sz w:val="26"/>
          <w:szCs w:val="26"/>
        </w:rPr>
        <w:t xml:space="preserve">Vytauto Didžiojo universiteto bibliotekos </w:t>
      </w:r>
      <w:r w:rsidR="00172E59" w:rsidRPr="00CE10D0">
        <w:rPr>
          <w:rFonts w:ascii="Times New Roman" w:hAnsi="Times New Roman"/>
          <w:sz w:val="26"/>
          <w:szCs w:val="26"/>
        </w:rPr>
        <w:t xml:space="preserve">direktoriaus </w:t>
      </w:r>
      <w:r w:rsidR="0082006B" w:rsidRPr="00CE10D0">
        <w:rPr>
          <w:rFonts w:ascii="Times New Roman" w:hAnsi="Times New Roman"/>
          <w:sz w:val="26"/>
          <w:szCs w:val="26"/>
        </w:rPr>
        <w:t xml:space="preserve">Vaclovo Biržiškos senųjų spaudinių paieškos Žemaitijoje. </w:t>
      </w:r>
      <w:r w:rsidR="0082006B" w:rsidRPr="00CE10D0">
        <w:rPr>
          <w:rFonts w:ascii="Times New Roman" w:hAnsi="Times New Roman"/>
          <w:i/>
          <w:iCs/>
          <w:sz w:val="26"/>
          <w:szCs w:val="26"/>
        </w:rPr>
        <w:t>Knygotyra</w:t>
      </w:r>
      <w:r w:rsidR="0082006B" w:rsidRPr="00CE10D0">
        <w:rPr>
          <w:rFonts w:ascii="Times New Roman" w:hAnsi="Times New Roman"/>
          <w:sz w:val="26"/>
          <w:szCs w:val="26"/>
        </w:rPr>
        <w:t>, 2012, t. 58, p. 61–79.</w:t>
      </w:r>
    </w:p>
    <w:p w:rsidR="0063041D" w:rsidRPr="00CE10D0" w:rsidRDefault="0063041D" w:rsidP="0063041D">
      <w:pPr>
        <w:spacing w:after="0" w:line="360" w:lineRule="auto"/>
        <w:jc w:val="both"/>
        <w:rPr>
          <w:rFonts w:ascii="Times New Roman" w:hAnsi="Times New Roman"/>
          <w:sz w:val="26"/>
          <w:szCs w:val="26"/>
        </w:rPr>
      </w:pPr>
      <w:r w:rsidRPr="00CE10D0">
        <w:rPr>
          <w:rFonts w:ascii="Times New Roman" w:hAnsi="Times New Roman"/>
          <w:sz w:val="26"/>
          <w:szCs w:val="26"/>
        </w:rPr>
        <w:t xml:space="preserve">4. Viekšnių Biržiškos Žemaičių knygos kultūroje. Iš </w:t>
      </w:r>
      <w:r w:rsidRPr="00CE10D0">
        <w:rPr>
          <w:rFonts w:ascii="Times New Roman" w:hAnsi="Times New Roman"/>
          <w:i/>
          <w:iCs/>
          <w:sz w:val="26"/>
          <w:szCs w:val="26"/>
        </w:rPr>
        <w:t>Viekšniai</w:t>
      </w:r>
      <w:r w:rsidRPr="00CE10D0">
        <w:rPr>
          <w:rFonts w:ascii="Times New Roman" w:hAnsi="Times New Roman"/>
          <w:sz w:val="26"/>
          <w:szCs w:val="26"/>
        </w:rPr>
        <w:t>: istorija ir kultūra. Vilnius, 2013, p. 687–715.</w:t>
      </w:r>
    </w:p>
    <w:p w:rsidR="00C62756" w:rsidRPr="00CE10D0" w:rsidRDefault="00C62756" w:rsidP="0063041D">
      <w:pPr>
        <w:spacing w:after="0" w:line="360" w:lineRule="auto"/>
        <w:jc w:val="both"/>
        <w:rPr>
          <w:rFonts w:ascii="Times New Roman" w:hAnsi="Times New Roman"/>
          <w:sz w:val="26"/>
          <w:szCs w:val="26"/>
        </w:rPr>
      </w:pPr>
      <w:r w:rsidRPr="00CE10D0">
        <w:rPr>
          <w:rFonts w:ascii="Times New Roman" w:hAnsi="Times New Roman"/>
          <w:sz w:val="26"/>
          <w:szCs w:val="26"/>
        </w:rPr>
        <w:t xml:space="preserve">5. Spaudos gyvenimo stebėsena ir kontrolė Antano Smetonos autoritarinio režimo metais: [šaltinio publikacija]. </w:t>
      </w:r>
      <w:r w:rsidRPr="00CE10D0">
        <w:rPr>
          <w:rFonts w:ascii="Times New Roman" w:hAnsi="Times New Roman"/>
          <w:i/>
          <w:iCs/>
          <w:sz w:val="26"/>
          <w:szCs w:val="26"/>
        </w:rPr>
        <w:t>Knygotyra</w:t>
      </w:r>
      <w:r w:rsidRPr="00CE10D0">
        <w:rPr>
          <w:rFonts w:ascii="Times New Roman" w:hAnsi="Times New Roman"/>
          <w:sz w:val="26"/>
          <w:szCs w:val="26"/>
        </w:rPr>
        <w:t>, 2013, t. 61, p. 325–344.</w:t>
      </w:r>
    </w:p>
    <w:p w:rsidR="0063041D" w:rsidRPr="00CE10D0" w:rsidRDefault="0063041D" w:rsidP="00917D21">
      <w:pPr>
        <w:spacing w:after="0" w:line="360" w:lineRule="auto"/>
        <w:jc w:val="both"/>
        <w:rPr>
          <w:rFonts w:ascii="Times New Roman" w:hAnsi="Times New Roman"/>
          <w:sz w:val="26"/>
          <w:szCs w:val="26"/>
        </w:rPr>
      </w:pPr>
    </w:p>
    <w:p w:rsidR="00EB4481" w:rsidRPr="00CE10D0" w:rsidRDefault="00E35CE2" w:rsidP="00917D21">
      <w:pPr>
        <w:spacing w:after="0" w:line="360" w:lineRule="auto"/>
        <w:jc w:val="both"/>
        <w:rPr>
          <w:rFonts w:ascii="Times New Roman" w:hAnsi="Times New Roman"/>
          <w:sz w:val="26"/>
          <w:szCs w:val="26"/>
        </w:rPr>
      </w:pPr>
      <w:r w:rsidRPr="00CE10D0">
        <w:rPr>
          <w:rFonts w:ascii="Times New Roman" w:hAnsi="Times New Roman"/>
          <w:sz w:val="26"/>
          <w:szCs w:val="26"/>
        </w:rPr>
        <w:t>Skaityti pranešimai disertacijos tema mokslinėse tarptautinėse ir nacionalinėse konferencijose</w:t>
      </w:r>
      <w:r w:rsidR="00EB4481" w:rsidRPr="00CE10D0">
        <w:rPr>
          <w:rFonts w:ascii="Times New Roman" w:hAnsi="Times New Roman"/>
          <w:sz w:val="26"/>
          <w:szCs w:val="26"/>
        </w:rPr>
        <w:t>:</w:t>
      </w:r>
    </w:p>
    <w:p w:rsidR="0015197B" w:rsidRPr="00CE10D0" w:rsidRDefault="00E35CE2" w:rsidP="00EB4481">
      <w:pPr>
        <w:spacing w:after="0" w:line="360" w:lineRule="auto"/>
        <w:jc w:val="both"/>
        <w:rPr>
          <w:rFonts w:ascii="Times New Roman" w:hAnsi="Times New Roman"/>
          <w:sz w:val="26"/>
          <w:szCs w:val="26"/>
        </w:rPr>
      </w:pPr>
      <w:r w:rsidRPr="00CE10D0">
        <w:rPr>
          <w:rFonts w:ascii="Times New Roman" w:hAnsi="Times New Roman"/>
          <w:sz w:val="26"/>
          <w:szCs w:val="26"/>
        </w:rPr>
        <w:t>1. „Žemaitijos regioninė knyga ir žemaičių tapatybė XX a. I pusėje“. Lietuvių literatūros ir tautosakos institutas. Mokslinė nacionalinė konferencija</w:t>
      </w:r>
      <w:r w:rsidR="00384751" w:rsidRPr="00CE10D0">
        <w:rPr>
          <w:rFonts w:ascii="Times New Roman" w:hAnsi="Times New Roman"/>
          <w:sz w:val="26"/>
          <w:szCs w:val="26"/>
        </w:rPr>
        <w:t>:</w:t>
      </w:r>
      <w:r w:rsidRPr="00CE10D0">
        <w:rPr>
          <w:rFonts w:ascii="Times New Roman" w:hAnsi="Times New Roman"/>
          <w:sz w:val="26"/>
          <w:szCs w:val="26"/>
        </w:rPr>
        <w:t xml:space="preserve"> </w:t>
      </w:r>
      <w:r w:rsidRPr="00CE10D0">
        <w:rPr>
          <w:rFonts w:ascii="Times New Roman" w:hAnsi="Times New Roman"/>
          <w:i/>
          <w:sz w:val="26"/>
          <w:szCs w:val="26"/>
        </w:rPr>
        <w:t>Regioniškumas praeities ir dabarties folkloro kontekstuose</w:t>
      </w:r>
      <w:r w:rsidRPr="00CE10D0">
        <w:rPr>
          <w:rFonts w:ascii="Times New Roman" w:hAnsi="Times New Roman"/>
          <w:sz w:val="26"/>
          <w:szCs w:val="26"/>
        </w:rPr>
        <w:t xml:space="preserve">. </w:t>
      </w:r>
      <w:smartTag w:uri="urn:schemas-microsoft-com:office:smarttags" w:element="metricconverter">
        <w:smartTagPr>
          <w:attr w:name="ProductID" w:val="2011 m"/>
        </w:smartTagPr>
        <w:r w:rsidRPr="00CE10D0">
          <w:rPr>
            <w:rFonts w:ascii="Times New Roman" w:hAnsi="Times New Roman"/>
            <w:sz w:val="26"/>
            <w:szCs w:val="26"/>
          </w:rPr>
          <w:t>2011 m</w:t>
        </w:r>
      </w:smartTag>
      <w:r w:rsidRPr="00CE10D0">
        <w:rPr>
          <w:rFonts w:ascii="Times New Roman" w:hAnsi="Times New Roman"/>
          <w:sz w:val="26"/>
          <w:szCs w:val="26"/>
        </w:rPr>
        <w:t>. spalio 20–21 d.</w:t>
      </w:r>
      <w:r w:rsidR="001D63AA" w:rsidRPr="00CE10D0">
        <w:rPr>
          <w:rFonts w:ascii="Times New Roman" w:hAnsi="Times New Roman"/>
          <w:sz w:val="26"/>
          <w:szCs w:val="26"/>
        </w:rPr>
        <w:t>,</w:t>
      </w:r>
      <w:r w:rsidRPr="00CE10D0">
        <w:rPr>
          <w:rFonts w:ascii="Times New Roman" w:hAnsi="Times New Roman"/>
          <w:sz w:val="26"/>
          <w:szCs w:val="26"/>
        </w:rPr>
        <w:t xml:space="preserve"> Vilnius.</w:t>
      </w:r>
    </w:p>
    <w:p w:rsidR="00E35CE2" w:rsidRPr="00CE10D0" w:rsidRDefault="00E35CE2" w:rsidP="00EB4481">
      <w:pPr>
        <w:spacing w:after="0" w:line="360" w:lineRule="auto"/>
        <w:jc w:val="both"/>
        <w:rPr>
          <w:rFonts w:ascii="Times New Roman" w:hAnsi="Times New Roman"/>
          <w:b/>
          <w:sz w:val="26"/>
          <w:szCs w:val="26"/>
        </w:rPr>
      </w:pPr>
      <w:r w:rsidRPr="00CE10D0">
        <w:rPr>
          <w:rFonts w:ascii="Times New Roman" w:hAnsi="Times New Roman"/>
          <w:sz w:val="26"/>
          <w:szCs w:val="26"/>
        </w:rPr>
        <w:t>2. „Regioninės knygos kultūros tyrimai Lietuvoje“. Knygotyros ir dokumentotyros institutas. Tarptautinė mokslinė konferencija</w:t>
      </w:r>
      <w:r w:rsidR="00384751" w:rsidRPr="00CE10D0">
        <w:rPr>
          <w:rFonts w:ascii="Times New Roman" w:hAnsi="Times New Roman"/>
          <w:sz w:val="26"/>
          <w:szCs w:val="26"/>
        </w:rPr>
        <w:t>:</w:t>
      </w:r>
      <w:r w:rsidRPr="00CE10D0">
        <w:rPr>
          <w:rFonts w:ascii="Times New Roman" w:hAnsi="Times New Roman"/>
          <w:sz w:val="26"/>
          <w:szCs w:val="26"/>
        </w:rPr>
        <w:t xml:space="preserve"> </w:t>
      </w:r>
      <w:r w:rsidRPr="00CE10D0">
        <w:rPr>
          <w:rFonts w:ascii="Times New Roman" w:hAnsi="Times New Roman"/>
          <w:i/>
          <w:sz w:val="26"/>
          <w:szCs w:val="26"/>
        </w:rPr>
        <w:t>Mokslo kūrėjai (knygotyra, kodikologija, dokumentotyra, mediotyra).</w:t>
      </w:r>
      <w:r w:rsidRPr="00CE10D0">
        <w:rPr>
          <w:rFonts w:ascii="Times New Roman" w:hAnsi="Times New Roman"/>
          <w:sz w:val="26"/>
          <w:szCs w:val="26"/>
        </w:rPr>
        <w:t xml:space="preserve"> 2012 m. rugsėjo 27</w:t>
      </w:r>
      <w:r w:rsidR="00041ADA" w:rsidRPr="00CE10D0">
        <w:rPr>
          <w:rFonts w:ascii="Times New Roman" w:hAnsi="Times New Roman"/>
          <w:sz w:val="26"/>
          <w:szCs w:val="26"/>
        </w:rPr>
        <w:t>–</w:t>
      </w:r>
      <w:r w:rsidRPr="00CE10D0">
        <w:rPr>
          <w:rFonts w:ascii="Times New Roman" w:hAnsi="Times New Roman"/>
          <w:sz w:val="26"/>
          <w:szCs w:val="26"/>
        </w:rPr>
        <w:t>28 d.</w:t>
      </w:r>
      <w:r w:rsidR="0082006B" w:rsidRPr="00CE10D0">
        <w:rPr>
          <w:rFonts w:ascii="Times New Roman" w:hAnsi="Times New Roman"/>
          <w:sz w:val="26"/>
          <w:szCs w:val="26"/>
        </w:rPr>
        <w:t>,</w:t>
      </w:r>
      <w:r w:rsidRPr="00CE10D0">
        <w:rPr>
          <w:rFonts w:ascii="Times New Roman" w:hAnsi="Times New Roman"/>
          <w:sz w:val="26"/>
          <w:szCs w:val="26"/>
        </w:rPr>
        <w:t xml:space="preserve"> Vilnius.</w:t>
      </w:r>
    </w:p>
    <w:p w:rsidR="00C61D00" w:rsidRPr="00CE10D0" w:rsidRDefault="00C61D00" w:rsidP="002C03F2">
      <w:pPr>
        <w:spacing w:line="360" w:lineRule="auto"/>
        <w:jc w:val="both"/>
        <w:rPr>
          <w:rFonts w:ascii="Times New Roman" w:hAnsi="Times New Roman"/>
          <w:sz w:val="26"/>
          <w:szCs w:val="26"/>
        </w:rPr>
      </w:pPr>
    </w:p>
    <w:p w:rsidR="00CA6469" w:rsidRPr="00C17AF3" w:rsidRDefault="001A00D9" w:rsidP="00C17AF3">
      <w:pPr>
        <w:spacing w:after="0"/>
        <w:rPr>
          <w:rFonts w:ascii="Times New Roman" w:hAnsi="Times New Roman"/>
          <w:caps/>
          <w:sz w:val="26"/>
          <w:szCs w:val="26"/>
        </w:rPr>
      </w:pPr>
      <w:r w:rsidRPr="00CE10D0">
        <w:br w:type="page"/>
      </w:r>
      <w:r w:rsidR="00732BC3" w:rsidRPr="00C17AF3">
        <w:rPr>
          <w:rFonts w:ascii="Times New Roman" w:hAnsi="Times New Roman"/>
          <w:caps/>
          <w:sz w:val="26"/>
          <w:szCs w:val="26"/>
        </w:rPr>
        <w:lastRenderedPageBreak/>
        <w:t>I</w:t>
      </w:r>
      <w:r w:rsidR="006C6E54" w:rsidRPr="00C17AF3">
        <w:rPr>
          <w:rFonts w:ascii="Times New Roman" w:hAnsi="Times New Roman"/>
          <w:caps/>
          <w:sz w:val="26"/>
          <w:szCs w:val="26"/>
        </w:rPr>
        <w:t xml:space="preserve"> Dalis.</w:t>
      </w:r>
      <w:r w:rsidR="00CA6469" w:rsidRPr="00C17AF3">
        <w:rPr>
          <w:rFonts w:ascii="Times New Roman" w:hAnsi="Times New Roman"/>
          <w:caps/>
          <w:sz w:val="26"/>
          <w:szCs w:val="26"/>
        </w:rPr>
        <w:t xml:space="preserve"> </w:t>
      </w:r>
      <w:r w:rsidR="00712CBD" w:rsidRPr="00C17AF3">
        <w:rPr>
          <w:rFonts w:ascii="Times New Roman" w:hAnsi="Times New Roman"/>
          <w:caps/>
          <w:sz w:val="26"/>
          <w:szCs w:val="26"/>
        </w:rPr>
        <w:t xml:space="preserve">Žemaitijos </w:t>
      </w:r>
      <w:r w:rsidR="00D25A71" w:rsidRPr="00C17AF3">
        <w:rPr>
          <w:rFonts w:ascii="Times New Roman" w:hAnsi="Times New Roman"/>
          <w:caps/>
          <w:sz w:val="26"/>
          <w:szCs w:val="26"/>
        </w:rPr>
        <w:t xml:space="preserve">regioninės </w:t>
      </w:r>
      <w:r w:rsidR="00712CBD" w:rsidRPr="00C17AF3">
        <w:rPr>
          <w:rFonts w:ascii="Times New Roman" w:hAnsi="Times New Roman"/>
          <w:caps/>
          <w:sz w:val="26"/>
          <w:szCs w:val="26"/>
        </w:rPr>
        <w:t xml:space="preserve">knygos </w:t>
      </w:r>
      <w:r w:rsidR="0037028E" w:rsidRPr="00C17AF3">
        <w:rPr>
          <w:rFonts w:ascii="Times New Roman" w:hAnsi="Times New Roman"/>
          <w:caps/>
          <w:sz w:val="26"/>
          <w:szCs w:val="26"/>
        </w:rPr>
        <w:t>funkcionavimo</w:t>
      </w:r>
      <w:r w:rsidR="00712CBD" w:rsidRPr="00C17AF3">
        <w:rPr>
          <w:rFonts w:ascii="Times New Roman" w:hAnsi="Times New Roman"/>
          <w:caps/>
          <w:sz w:val="26"/>
          <w:szCs w:val="26"/>
        </w:rPr>
        <w:t xml:space="preserve"> </w:t>
      </w:r>
      <w:r w:rsidR="0037028E" w:rsidRPr="00C17AF3">
        <w:rPr>
          <w:rFonts w:ascii="Times New Roman" w:hAnsi="Times New Roman"/>
          <w:caps/>
          <w:sz w:val="26"/>
          <w:szCs w:val="26"/>
        </w:rPr>
        <w:t>kontekstas</w:t>
      </w:r>
      <w:r w:rsidR="00712CBD" w:rsidRPr="00C17AF3">
        <w:rPr>
          <w:rFonts w:ascii="Times New Roman" w:hAnsi="Times New Roman"/>
          <w:caps/>
          <w:sz w:val="26"/>
          <w:szCs w:val="26"/>
        </w:rPr>
        <w:t xml:space="preserve"> XX a. </w:t>
      </w:r>
      <w:r w:rsidR="00E22ED7" w:rsidRPr="00C17AF3">
        <w:rPr>
          <w:rFonts w:ascii="Times New Roman" w:hAnsi="Times New Roman"/>
          <w:caps/>
          <w:sz w:val="26"/>
          <w:szCs w:val="26"/>
        </w:rPr>
        <w:t>pirmojoje</w:t>
      </w:r>
      <w:r w:rsidR="001A1EE7" w:rsidRPr="00C17AF3">
        <w:rPr>
          <w:rFonts w:ascii="Times New Roman" w:hAnsi="Times New Roman"/>
          <w:caps/>
          <w:sz w:val="26"/>
          <w:szCs w:val="26"/>
        </w:rPr>
        <w:t xml:space="preserve"> </w:t>
      </w:r>
      <w:r w:rsidR="00712CBD" w:rsidRPr="00C17AF3">
        <w:rPr>
          <w:rFonts w:ascii="Times New Roman" w:hAnsi="Times New Roman"/>
          <w:caps/>
          <w:sz w:val="26"/>
          <w:szCs w:val="26"/>
        </w:rPr>
        <w:t>pusėje</w:t>
      </w:r>
    </w:p>
    <w:p w:rsidR="004C68E0" w:rsidRPr="00C17AF3" w:rsidRDefault="004C68E0" w:rsidP="00C17AF3">
      <w:pPr>
        <w:spacing w:before="240" w:after="60"/>
        <w:ind w:firstLine="567"/>
        <w:rPr>
          <w:rFonts w:ascii="Times New Roman" w:hAnsi="Times New Roman"/>
          <w:b/>
          <w:sz w:val="26"/>
          <w:szCs w:val="26"/>
        </w:rPr>
      </w:pPr>
      <w:r w:rsidRPr="00C17AF3">
        <w:rPr>
          <w:rFonts w:ascii="Times New Roman" w:hAnsi="Times New Roman"/>
          <w:b/>
          <w:sz w:val="26"/>
          <w:szCs w:val="26"/>
        </w:rPr>
        <w:t xml:space="preserve">1. </w:t>
      </w:r>
      <w:r w:rsidR="00CB772B" w:rsidRPr="00C17AF3">
        <w:rPr>
          <w:rFonts w:ascii="Times New Roman" w:hAnsi="Times New Roman"/>
          <w:b/>
          <w:sz w:val="26"/>
          <w:szCs w:val="26"/>
        </w:rPr>
        <w:t>Regioninė</w:t>
      </w:r>
      <w:r w:rsidR="004E7EE2" w:rsidRPr="00C17AF3">
        <w:rPr>
          <w:rFonts w:ascii="Times New Roman" w:hAnsi="Times New Roman"/>
          <w:b/>
          <w:sz w:val="26"/>
          <w:szCs w:val="26"/>
        </w:rPr>
        <w:t>s</w:t>
      </w:r>
      <w:r w:rsidR="00CB772B" w:rsidRPr="00C17AF3">
        <w:rPr>
          <w:rFonts w:ascii="Times New Roman" w:hAnsi="Times New Roman"/>
          <w:b/>
          <w:sz w:val="26"/>
          <w:szCs w:val="26"/>
        </w:rPr>
        <w:t xml:space="preserve"> knyg</w:t>
      </w:r>
      <w:r w:rsidR="004E7EE2" w:rsidRPr="00C17AF3">
        <w:rPr>
          <w:rFonts w:ascii="Times New Roman" w:hAnsi="Times New Roman"/>
          <w:b/>
          <w:sz w:val="26"/>
          <w:szCs w:val="26"/>
        </w:rPr>
        <w:t>os</w:t>
      </w:r>
      <w:r w:rsidR="00CB772B" w:rsidRPr="00C17AF3">
        <w:rPr>
          <w:rFonts w:ascii="Times New Roman" w:hAnsi="Times New Roman"/>
          <w:b/>
          <w:sz w:val="26"/>
          <w:szCs w:val="26"/>
        </w:rPr>
        <w:t xml:space="preserve"> integra</w:t>
      </w:r>
      <w:r w:rsidR="004E7EE2" w:rsidRPr="00C17AF3">
        <w:rPr>
          <w:rFonts w:ascii="Times New Roman" w:hAnsi="Times New Roman"/>
          <w:b/>
          <w:sz w:val="26"/>
          <w:szCs w:val="26"/>
        </w:rPr>
        <w:t>lumas</w:t>
      </w:r>
      <w:r w:rsidR="00CB772B" w:rsidRPr="00C17AF3">
        <w:rPr>
          <w:rFonts w:ascii="Times New Roman" w:hAnsi="Times New Roman"/>
          <w:b/>
          <w:sz w:val="26"/>
          <w:szCs w:val="26"/>
        </w:rPr>
        <w:t xml:space="preserve"> r</w:t>
      </w:r>
      <w:r w:rsidRPr="00C17AF3">
        <w:rPr>
          <w:rFonts w:ascii="Times New Roman" w:hAnsi="Times New Roman"/>
          <w:b/>
          <w:sz w:val="26"/>
          <w:szCs w:val="26"/>
        </w:rPr>
        <w:t>egioninė</w:t>
      </w:r>
      <w:r w:rsidR="00CB772B" w:rsidRPr="00C17AF3">
        <w:rPr>
          <w:rFonts w:ascii="Times New Roman" w:hAnsi="Times New Roman"/>
          <w:b/>
          <w:sz w:val="26"/>
          <w:szCs w:val="26"/>
        </w:rPr>
        <w:t>je</w:t>
      </w:r>
      <w:r w:rsidRPr="00C17AF3">
        <w:rPr>
          <w:rFonts w:ascii="Times New Roman" w:hAnsi="Times New Roman"/>
          <w:b/>
          <w:sz w:val="26"/>
          <w:szCs w:val="26"/>
        </w:rPr>
        <w:t xml:space="preserve"> kultūro</w:t>
      </w:r>
      <w:r w:rsidR="00CB772B" w:rsidRPr="00C17AF3">
        <w:rPr>
          <w:rFonts w:ascii="Times New Roman" w:hAnsi="Times New Roman"/>
          <w:b/>
          <w:sz w:val="26"/>
          <w:szCs w:val="26"/>
        </w:rPr>
        <w:t>je</w:t>
      </w:r>
    </w:p>
    <w:p w:rsidR="00CA6469" w:rsidRPr="00C17AF3" w:rsidRDefault="004C68E0" w:rsidP="00651156">
      <w:pPr>
        <w:spacing w:before="240" w:after="60"/>
        <w:ind w:firstLine="709"/>
        <w:rPr>
          <w:rFonts w:ascii="Times New Roman" w:hAnsi="Times New Roman"/>
          <w:b/>
          <w:sz w:val="26"/>
          <w:szCs w:val="26"/>
        </w:rPr>
      </w:pPr>
      <w:r w:rsidRPr="00C17AF3">
        <w:rPr>
          <w:rFonts w:ascii="Times New Roman" w:hAnsi="Times New Roman"/>
          <w:b/>
          <w:sz w:val="26"/>
          <w:szCs w:val="26"/>
        </w:rPr>
        <w:t xml:space="preserve">1.1. </w:t>
      </w:r>
      <w:r w:rsidR="00AA6864" w:rsidRPr="00C17AF3">
        <w:rPr>
          <w:rFonts w:ascii="Times New Roman" w:hAnsi="Times New Roman"/>
          <w:b/>
          <w:sz w:val="26"/>
          <w:szCs w:val="26"/>
        </w:rPr>
        <w:t>Regionas ir r</w:t>
      </w:r>
      <w:r w:rsidR="00AA16A3" w:rsidRPr="00C17AF3">
        <w:rPr>
          <w:rFonts w:ascii="Times New Roman" w:hAnsi="Times New Roman"/>
          <w:b/>
          <w:sz w:val="26"/>
          <w:szCs w:val="26"/>
        </w:rPr>
        <w:t>egioninė kultūra</w:t>
      </w:r>
      <w:r w:rsidR="00AA6864" w:rsidRPr="00C17AF3">
        <w:rPr>
          <w:rFonts w:ascii="Times New Roman" w:hAnsi="Times New Roman"/>
          <w:b/>
          <w:sz w:val="26"/>
          <w:szCs w:val="26"/>
        </w:rPr>
        <w:t xml:space="preserve"> </w:t>
      </w:r>
      <w:r w:rsidR="00666456" w:rsidRPr="00C17AF3">
        <w:rPr>
          <w:rFonts w:ascii="Times New Roman" w:hAnsi="Times New Roman"/>
          <w:b/>
          <w:sz w:val="26"/>
          <w:szCs w:val="26"/>
        </w:rPr>
        <w:t>(</w:t>
      </w:r>
      <w:r w:rsidR="00AA6864" w:rsidRPr="00C17AF3">
        <w:rPr>
          <w:rFonts w:ascii="Times New Roman" w:hAnsi="Times New Roman"/>
          <w:b/>
          <w:sz w:val="26"/>
          <w:szCs w:val="26"/>
        </w:rPr>
        <w:t>tapatybės metmenys</w:t>
      </w:r>
      <w:r w:rsidR="00666456" w:rsidRPr="00C17AF3">
        <w:rPr>
          <w:rFonts w:ascii="Times New Roman" w:hAnsi="Times New Roman"/>
          <w:b/>
          <w:sz w:val="26"/>
          <w:szCs w:val="26"/>
        </w:rPr>
        <w:t>)</w:t>
      </w:r>
    </w:p>
    <w:p w:rsidR="005C14AA" w:rsidRPr="00CE10D0" w:rsidRDefault="005C14AA" w:rsidP="005C14AA">
      <w:pPr>
        <w:spacing w:after="0" w:line="360" w:lineRule="auto"/>
        <w:ind w:firstLine="709"/>
        <w:jc w:val="both"/>
        <w:rPr>
          <w:rFonts w:ascii="Times New Roman" w:hAnsi="Times New Roman"/>
          <w:b/>
          <w:sz w:val="26"/>
          <w:szCs w:val="26"/>
        </w:rPr>
      </w:pPr>
    </w:p>
    <w:p w:rsidR="007F4812" w:rsidRPr="00CE10D0" w:rsidRDefault="00936B02" w:rsidP="00086A9C">
      <w:pPr>
        <w:spacing w:after="0" w:line="360" w:lineRule="auto"/>
        <w:ind w:firstLine="709"/>
        <w:jc w:val="both"/>
        <w:rPr>
          <w:rFonts w:ascii="Times New Roman" w:hAnsi="Times New Roman"/>
          <w:sz w:val="26"/>
          <w:szCs w:val="26"/>
        </w:rPr>
      </w:pPr>
      <w:r w:rsidRPr="00936B02">
        <w:rPr>
          <w:i/>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241.15pt;margin-top:50.6pt;width:156.7pt;height:180.4pt;z-index:251656704">
            <v:imagedata r:id="rId8" o:title=""/>
            <w10:wrap type="square"/>
          </v:shape>
          <o:OLEObject Type="Embed" ProgID="SmartDraw.2" ShapeID="_x0000_s1066" DrawAspect="Content" ObjectID="_1475307884" r:id="rId9"/>
        </w:pict>
      </w:r>
      <w:r w:rsidR="002A202E" w:rsidRPr="00CE10D0">
        <w:rPr>
          <w:rFonts w:ascii="Times New Roman" w:hAnsi="Times New Roman"/>
          <w:i/>
          <w:sz w:val="26"/>
          <w:szCs w:val="26"/>
        </w:rPr>
        <w:t xml:space="preserve">1.1.1. </w:t>
      </w:r>
      <w:r w:rsidR="00DE1A08" w:rsidRPr="00CE10D0">
        <w:rPr>
          <w:rFonts w:ascii="Times New Roman" w:hAnsi="Times New Roman"/>
          <w:i/>
          <w:sz w:val="26"/>
          <w:szCs w:val="26"/>
        </w:rPr>
        <w:t>R</w:t>
      </w:r>
      <w:r w:rsidR="00CB772B" w:rsidRPr="00CE10D0">
        <w:rPr>
          <w:rFonts w:ascii="Times New Roman" w:hAnsi="Times New Roman"/>
          <w:i/>
          <w:sz w:val="26"/>
          <w:szCs w:val="26"/>
        </w:rPr>
        <w:t>egion</w:t>
      </w:r>
      <w:r w:rsidR="00DE1A08" w:rsidRPr="00CE10D0">
        <w:rPr>
          <w:rFonts w:ascii="Times New Roman" w:hAnsi="Times New Roman"/>
          <w:i/>
          <w:sz w:val="26"/>
          <w:szCs w:val="26"/>
        </w:rPr>
        <w:t>ų</w:t>
      </w:r>
      <w:r w:rsidR="00CB772B" w:rsidRPr="00CE10D0">
        <w:rPr>
          <w:rFonts w:ascii="Times New Roman" w:hAnsi="Times New Roman"/>
          <w:i/>
          <w:sz w:val="26"/>
          <w:szCs w:val="26"/>
        </w:rPr>
        <w:t xml:space="preserve"> s</w:t>
      </w:r>
      <w:r w:rsidR="00AE2CC1" w:rsidRPr="00CE10D0">
        <w:rPr>
          <w:rFonts w:ascii="Times New Roman" w:hAnsi="Times New Roman"/>
          <w:i/>
          <w:sz w:val="26"/>
          <w:szCs w:val="26"/>
        </w:rPr>
        <w:t>amprat</w:t>
      </w:r>
      <w:r w:rsidR="00DE1A08" w:rsidRPr="00CE10D0">
        <w:rPr>
          <w:rFonts w:ascii="Times New Roman" w:hAnsi="Times New Roman"/>
          <w:i/>
          <w:sz w:val="26"/>
          <w:szCs w:val="26"/>
        </w:rPr>
        <w:t>os ir jų nustatymo problemos</w:t>
      </w:r>
      <w:r w:rsidR="00AE2CC1" w:rsidRPr="00CE10D0">
        <w:rPr>
          <w:rFonts w:ascii="Times New Roman" w:hAnsi="Times New Roman"/>
          <w:i/>
          <w:sz w:val="26"/>
          <w:szCs w:val="26"/>
        </w:rPr>
        <w:t>.</w:t>
      </w:r>
      <w:r w:rsidR="00AE2CC1" w:rsidRPr="00CE10D0">
        <w:rPr>
          <w:rFonts w:ascii="Times New Roman" w:hAnsi="Times New Roman"/>
          <w:b/>
          <w:sz w:val="26"/>
          <w:szCs w:val="26"/>
        </w:rPr>
        <w:t xml:space="preserve"> </w:t>
      </w:r>
      <w:r w:rsidR="00453716" w:rsidRPr="00CE10D0">
        <w:rPr>
          <w:rFonts w:ascii="Times New Roman" w:hAnsi="Times New Roman"/>
          <w:sz w:val="26"/>
          <w:szCs w:val="26"/>
        </w:rPr>
        <w:t>Regiono sampra</w:t>
      </w:r>
      <w:r w:rsidR="00651156">
        <w:rPr>
          <w:rFonts w:ascii="Times New Roman" w:hAnsi="Times New Roman"/>
          <w:sz w:val="26"/>
          <w:szCs w:val="26"/>
        </w:rPr>
        <w:softHyphen/>
      </w:r>
      <w:r w:rsidR="00453716" w:rsidRPr="00CE10D0">
        <w:rPr>
          <w:rFonts w:ascii="Times New Roman" w:hAnsi="Times New Roman"/>
          <w:sz w:val="26"/>
          <w:szCs w:val="26"/>
        </w:rPr>
        <w:t xml:space="preserve">tos evoliucija siekia </w:t>
      </w:r>
      <w:r w:rsidR="00650833" w:rsidRPr="00CE10D0">
        <w:rPr>
          <w:rFonts w:ascii="Times New Roman" w:hAnsi="Times New Roman"/>
          <w:sz w:val="26"/>
          <w:szCs w:val="26"/>
        </w:rPr>
        <w:t xml:space="preserve">Antiką, </w:t>
      </w:r>
      <w:r w:rsidR="00D25413" w:rsidRPr="00CE10D0">
        <w:rPr>
          <w:rFonts w:ascii="Times New Roman" w:hAnsi="Times New Roman"/>
          <w:sz w:val="26"/>
          <w:szCs w:val="26"/>
        </w:rPr>
        <w:t xml:space="preserve">todėl </w:t>
      </w:r>
      <w:r w:rsidR="00453716" w:rsidRPr="00CE10D0">
        <w:rPr>
          <w:rFonts w:ascii="Times New Roman" w:hAnsi="Times New Roman"/>
          <w:sz w:val="26"/>
          <w:szCs w:val="26"/>
        </w:rPr>
        <w:t xml:space="preserve">šiuo metu regiono </w:t>
      </w:r>
      <w:r w:rsidR="00A010B2" w:rsidRPr="00CE10D0">
        <w:rPr>
          <w:rFonts w:ascii="Times New Roman" w:hAnsi="Times New Roman"/>
          <w:sz w:val="26"/>
          <w:szCs w:val="26"/>
        </w:rPr>
        <w:t>sąvok</w:t>
      </w:r>
      <w:r w:rsidR="00142834" w:rsidRPr="00CE10D0">
        <w:rPr>
          <w:rFonts w:ascii="Times New Roman" w:hAnsi="Times New Roman"/>
          <w:sz w:val="26"/>
          <w:szCs w:val="26"/>
        </w:rPr>
        <w:t>a</w:t>
      </w:r>
      <w:r w:rsidR="00A010B2" w:rsidRPr="00CE10D0">
        <w:rPr>
          <w:rFonts w:ascii="Times New Roman" w:hAnsi="Times New Roman"/>
          <w:sz w:val="26"/>
          <w:szCs w:val="26"/>
        </w:rPr>
        <w:t xml:space="preserve"> </w:t>
      </w:r>
      <w:r w:rsidR="00D25413" w:rsidRPr="00CE10D0">
        <w:rPr>
          <w:rFonts w:ascii="Times New Roman" w:hAnsi="Times New Roman"/>
          <w:sz w:val="26"/>
          <w:szCs w:val="26"/>
        </w:rPr>
        <w:t xml:space="preserve">nusakomi </w:t>
      </w:r>
      <w:r w:rsidR="00A010B2" w:rsidRPr="00CE10D0">
        <w:rPr>
          <w:rFonts w:ascii="Times New Roman" w:hAnsi="Times New Roman"/>
          <w:sz w:val="26"/>
          <w:szCs w:val="26"/>
        </w:rPr>
        <w:t>įvairūs regionai</w:t>
      </w:r>
      <w:r w:rsidR="00D3342E" w:rsidRPr="00CE10D0">
        <w:rPr>
          <w:rFonts w:ascii="Times New Roman" w:hAnsi="Times New Roman"/>
          <w:sz w:val="26"/>
          <w:szCs w:val="26"/>
        </w:rPr>
        <w:t xml:space="preserve"> turinio (ekonominiai, gamtiniai, kariniai, kultūriniai, politiniai, statistiniai ir kt.)</w:t>
      </w:r>
      <w:r w:rsidR="00D3342E" w:rsidRPr="00CE10D0">
        <w:rPr>
          <w:rStyle w:val="FootnoteReference"/>
          <w:rFonts w:ascii="Times New Roman" w:hAnsi="Times New Roman"/>
          <w:sz w:val="26"/>
          <w:szCs w:val="26"/>
        </w:rPr>
        <w:footnoteReference w:id="85"/>
      </w:r>
      <w:r w:rsidR="00650833" w:rsidRPr="00CE10D0">
        <w:rPr>
          <w:rFonts w:ascii="Times New Roman" w:hAnsi="Times New Roman"/>
          <w:sz w:val="26"/>
          <w:szCs w:val="26"/>
        </w:rPr>
        <w:t>,</w:t>
      </w:r>
      <w:r w:rsidR="00D3342E" w:rsidRPr="00CE10D0">
        <w:rPr>
          <w:rFonts w:ascii="Times New Roman" w:hAnsi="Times New Roman"/>
          <w:sz w:val="26"/>
          <w:szCs w:val="26"/>
        </w:rPr>
        <w:t xml:space="preserve"> apimties (</w:t>
      </w:r>
      <w:r w:rsidR="00D3342E" w:rsidRPr="00547581">
        <w:rPr>
          <w:rFonts w:ascii="Times New Roman" w:hAnsi="Times New Roman"/>
          <w:i/>
          <w:sz w:val="26"/>
          <w:szCs w:val="26"/>
        </w:rPr>
        <w:t>mikro</w:t>
      </w:r>
      <w:r w:rsidR="00D3342E" w:rsidRPr="00CE10D0">
        <w:rPr>
          <w:rFonts w:ascii="Times New Roman" w:hAnsi="Times New Roman"/>
          <w:sz w:val="26"/>
          <w:szCs w:val="26"/>
        </w:rPr>
        <w:t xml:space="preserve">, </w:t>
      </w:r>
      <w:r w:rsidR="00D3342E" w:rsidRPr="00547581">
        <w:rPr>
          <w:rFonts w:ascii="Times New Roman" w:hAnsi="Times New Roman"/>
          <w:i/>
          <w:sz w:val="26"/>
          <w:szCs w:val="26"/>
        </w:rPr>
        <w:t>me</w:t>
      </w:r>
      <w:r w:rsidR="00650833" w:rsidRPr="00547581">
        <w:rPr>
          <w:rFonts w:ascii="Times New Roman" w:hAnsi="Times New Roman"/>
          <w:i/>
          <w:sz w:val="26"/>
          <w:szCs w:val="26"/>
        </w:rPr>
        <w:t>z</w:t>
      </w:r>
      <w:r w:rsidR="00D3342E" w:rsidRPr="00547581">
        <w:rPr>
          <w:rFonts w:ascii="Times New Roman" w:hAnsi="Times New Roman"/>
          <w:i/>
          <w:sz w:val="26"/>
          <w:szCs w:val="26"/>
        </w:rPr>
        <w:t>o</w:t>
      </w:r>
      <w:r w:rsidR="00D3342E" w:rsidRPr="00CE10D0">
        <w:rPr>
          <w:rFonts w:ascii="Times New Roman" w:hAnsi="Times New Roman"/>
          <w:sz w:val="26"/>
          <w:szCs w:val="26"/>
        </w:rPr>
        <w:t xml:space="preserve">, </w:t>
      </w:r>
      <w:r w:rsidR="00D3342E" w:rsidRPr="00547581">
        <w:rPr>
          <w:rFonts w:ascii="Times New Roman" w:hAnsi="Times New Roman"/>
          <w:i/>
          <w:sz w:val="26"/>
          <w:szCs w:val="26"/>
        </w:rPr>
        <w:t>makro</w:t>
      </w:r>
      <w:r w:rsidR="00650833" w:rsidRPr="00CE10D0">
        <w:rPr>
          <w:rFonts w:ascii="Times New Roman" w:hAnsi="Times New Roman"/>
          <w:sz w:val="26"/>
          <w:szCs w:val="26"/>
        </w:rPr>
        <w:t xml:space="preserve"> ir</w:t>
      </w:r>
      <w:r w:rsidR="00D3342E" w:rsidRPr="00CE10D0">
        <w:rPr>
          <w:rFonts w:ascii="Times New Roman" w:hAnsi="Times New Roman"/>
          <w:sz w:val="26"/>
          <w:szCs w:val="26"/>
        </w:rPr>
        <w:t xml:space="preserve"> </w:t>
      </w:r>
      <w:r w:rsidR="002014CC" w:rsidRPr="00547581">
        <w:rPr>
          <w:rFonts w:ascii="Times New Roman" w:hAnsi="Times New Roman"/>
          <w:i/>
          <w:sz w:val="26"/>
          <w:szCs w:val="26"/>
        </w:rPr>
        <w:t>mega</w:t>
      </w:r>
      <w:r w:rsidR="00D3342E" w:rsidRPr="00CE10D0">
        <w:rPr>
          <w:rFonts w:ascii="Times New Roman" w:hAnsi="Times New Roman"/>
          <w:sz w:val="26"/>
          <w:szCs w:val="26"/>
        </w:rPr>
        <w:t>)</w:t>
      </w:r>
      <w:r w:rsidR="00650833" w:rsidRPr="00CE10D0">
        <w:rPr>
          <w:rFonts w:ascii="Times New Roman" w:hAnsi="Times New Roman"/>
          <w:sz w:val="26"/>
          <w:szCs w:val="26"/>
        </w:rPr>
        <w:t xml:space="preserve"> ir prigimties (natūralūs, neformalūs ir suformuoti)</w:t>
      </w:r>
      <w:r w:rsidR="003C2665" w:rsidRPr="00CE10D0">
        <w:rPr>
          <w:rFonts w:ascii="Times New Roman" w:hAnsi="Times New Roman"/>
          <w:sz w:val="26"/>
          <w:szCs w:val="26"/>
        </w:rPr>
        <w:t xml:space="preserve"> požiūriu</w:t>
      </w:r>
      <w:r w:rsidR="003C2665" w:rsidRPr="00CE10D0">
        <w:rPr>
          <w:rStyle w:val="FootnoteReference"/>
          <w:rFonts w:ascii="Times New Roman" w:hAnsi="Times New Roman"/>
          <w:sz w:val="26"/>
          <w:szCs w:val="26"/>
        </w:rPr>
        <w:footnoteReference w:id="86"/>
      </w:r>
      <w:r w:rsidR="00650833" w:rsidRPr="00CE10D0">
        <w:rPr>
          <w:rFonts w:ascii="Times New Roman" w:hAnsi="Times New Roman"/>
          <w:sz w:val="26"/>
          <w:szCs w:val="26"/>
        </w:rPr>
        <w:t>.</w:t>
      </w:r>
      <w:r w:rsidR="00A010B2" w:rsidRPr="00CE10D0">
        <w:rPr>
          <w:rFonts w:ascii="Times New Roman" w:hAnsi="Times New Roman"/>
          <w:sz w:val="26"/>
          <w:szCs w:val="26"/>
        </w:rPr>
        <w:t xml:space="preserve"> </w:t>
      </w:r>
      <w:r w:rsidR="00650833" w:rsidRPr="00CE10D0">
        <w:rPr>
          <w:rFonts w:ascii="Times New Roman" w:hAnsi="Times New Roman"/>
          <w:sz w:val="26"/>
          <w:szCs w:val="26"/>
        </w:rPr>
        <w:t>Klasikine prasme</w:t>
      </w:r>
      <w:r w:rsidR="00D7254C" w:rsidRPr="00CE10D0">
        <w:rPr>
          <w:rFonts w:ascii="Times New Roman" w:hAnsi="Times New Roman"/>
          <w:sz w:val="26"/>
          <w:szCs w:val="26"/>
        </w:rPr>
        <w:t xml:space="preserve"> </w:t>
      </w:r>
      <w:r w:rsidR="003C2665" w:rsidRPr="00CE10D0">
        <w:rPr>
          <w:rFonts w:ascii="Times New Roman" w:hAnsi="Times New Roman"/>
          <w:sz w:val="26"/>
          <w:szCs w:val="26"/>
        </w:rPr>
        <w:t>regionas</w:t>
      </w:r>
      <w:r w:rsidR="00D7254C" w:rsidRPr="00CE10D0">
        <w:rPr>
          <w:rFonts w:ascii="Times New Roman" w:hAnsi="Times New Roman"/>
          <w:sz w:val="26"/>
          <w:szCs w:val="26"/>
        </w:rPr>
        <w:t xml:space="preserve"> suvokiamas kaip stambi teritorinės visumos dalis, </w:t>
      </w:r>
      <w:r w:rsidR="00120275" w:rsidRPr="00CE10D0">
        <w:rPr>
          <w:rFonts w:ascii="Times New Roman" w:hAnsi="Times New Roman"/>
          <w:sz w:val="26"/>
          <w:szCs w:val="26"/>
        </w:rPr>
        <w:t>susieta</w:t>
      </w:r>
      <w:r w:rsidR="00D25413" w:rsidRPr="00CE10D0">
        <w:rPr>
          <w:rFonts w:ascii="Times New Roman" w:hAnsi="Times New Roman"/>
          <w:sz w:val="26"/>
          <w:szCs w:val="26"/>
        </w:rPr>
        <w:t xml:space="preserve"> </w:t>
      </w:r>
      <w:r w:rsidR="00D7254C" w:rsidRPr="00CE10D0">
        <w:rPr>
          <w:rFonts w:ascii="Times New Roman" w:hAnsi="Times New Roman"/>
          <w:sz w:val="26"/>
          <w:szCs w:val="26"/>
        </w:rPr>
        <w:t>visumos ir dalies santykiais. Regionas savaime yra tarpinis vienetas tarp visumos ir smulkesnių regiono teritorinių (lokalinių) dalių (žr. 1 schemą).</w:t>
      </w:r>
      <w:r w:rsidR="000D2B94" w:rsidRPr="00CE10D0">
        <w:rPr>
          <w:rFonts w:ascii="Times New Roman" w:hAnsi="Times New Roman"/>
          <w:sz w:val="26"/>
          <w:szCs w:val="26"/>
        </w:rPr>
        <w:t xml:space="preserve"> </w:t>
      </w:r>
      <w:r w:rsidR="00D7254C" w:rsidRPr="00CE10D0">
        <w:rPr>
          <w:rFonts w:ascii="Times New Roman" w:hAnsi="Times New Roman"/>
          <w:sz w:val="26"/>
          <w:szCs w:val="26"/>
        </w:rPr>
        <w:t>Regiono erdvę apsprendžia teritorinės visumos dydis ir jos išskirties kriterijai, kuriais remiantis yra atliekamas regionavimas</w:t>
      </w:r>
      <w:r w:rsidR="00D7254C" w:rsidRPr="00CE10D0">
        <w:rPr>
          <w:rStyle w:val="FootnoteReference"/>
          <w:rFonts w:ascii="Times New Roman" w:hAnsi="Times New Roman"/>
          <w:sz w:val="26"/>
          <w:szCs w:val="26"/>
        </w:rPr>
        <w:footnoteReference w:id="87"/>
      </w:r>
      <w:r w:rsidR="00D7254C" w:rsidRPr="00CE10D0">
        <w:rPr>
          <w:rFonts w:ascii="Times New Roman" w:hAnsi="Times New Roman"/>
          <w:sz w:val="26"/>
          <w:szCs w:val="26"/>
        </w:rPr>
        <w:t xml:space="preserve">. </w:t>
      </w:r>
      <w:r w:rsidR="00A010B2" w:rsidRPr="00CE10D0">
        <w:rPr>
          <w:rFonts w:ascii="Times New Roman" w:hAnsi="Times New Roman"/>
          <w:sz w:val="26"/>
          <w:szCs w:val="26"/>
        </w:rPr>
        <w:t xml:space="preserve">Skirtingi mokslai ir skirtingos tyrimų tradicijos regionus apibrėžia </w:t>
      </w:r>
      <w:r w:rsidR="00897F31" w:rsidRPr="00CE10D0">
        <w:rPr>
          <w:rFonts w:ascii="Times New Roman" w:hAnsi="Times New Roman"/>
          <w:sz w:val="26"/>
          <w:szCs w:val="26"/>
        </w:rPr>
        <w:t>nevienareikšmiškai ir gana skirtingai</w:t>
      </w:r>
      <w:r w:rsidR="00A010B2" w:rsidRPr="00CE10D0">
        <w:rPr>
          <w:rFonts w:ascii="Times New Roman" w:hAnsi="Times New Roman"/>
          <w:sz w:val="26"/>
          <w:szCs w:val="26"/>
        </w:rPr>
        <w:t>, bet</w:t>
      </w:r>
      <w:r w:rsidR="00D25413" w:rsidRPr="00CE10D0">
        <w:rPr>
          <w:rFonts w:ascii="Times New Roman" w:hAnsi="Times New Roman"/>
          <w:sz w:val="26"/>
          <w:szCs w:val="26"/>
        </w:rPr>
        <w:t>,</w:t>
      </w:r>
      <w:r w:rsidR="00A010B2" w:rsidRPr="00CE10D0">
        <w:rPr>
          <w:rFonts w:ascii="Times New Roman" w:hAnsi="Times New Roman"/>
          <w:sz w:val="26"/>
          <w:szCs w:val="26"/>
        </w:rPr>
        <w:t xml:space="preserve"> p</w:t>
      </w:r>
      <w:r w:rsidR="008B2587" w:rsidRPr="00CE10D0">
        <w:rPr>
          <w:rFonts w:ascii="Times New Roman" w:hAnsi="Times New Roman"/>
          <w:sz w:val="26"/>
          <w:szCs w:val="26"/>
        </w:rPr>
        <w:t xml:space="preserve">asak </w:t>
      </w:r>
      <w:r w:rsidR="003A5C0A" w:rsidRPr="00CE10D0">
        <w:rPr>
          <w:rFonts w:ascii="Times New Roman" w:hAnsi="Times New Roman"/>
          <w:sz w:val="26"/>
          <w:szCs w:val="26"/>
        </w:rPr>
        <w:t xml:space="preserve">prof. Anssi Paasi ir </w:t>
      </w:r>
      <w:r w:rsidR="008B2587" w:rsidRPr="00CE10D0">
        <w:rPr>
          <w:rFonts w:ascii="Times New Roman" w:hAnsi="Times New Roman"/>
          <w:sz w:val="26"/>
          <w:szCs w:val="26"/>
        </w:rPr>
        <w:t>prof. Johano Tomane</w:t>
      </w:r>
      <w:r w:rsidR="00DB7AED" w:rsidRPr="00CE10D0">
        <w:rPr>
          <w:rFonts w:ascii="Times New Roman" w:hAnsi="Times New Roman"/>
          <w:sz w:val="26"/>
          <w:szCs w:val="26"/>
        </w:rPr>
        <w:t>y</w:t>
      </w:r>
      <w:r w:rsidR="008B2587" w:rsidRPr="00CE10D0">
        <w:rPr>
          <w:rFonts w:ascii="Times New Roman" w:hAnsi="Times New Roman"/>
          <w:sz w:val="26"/>
          <w:szCs w:val="26"/>
        </w:rPr>
        <w:t xml:space="preserve">, humanitarinių ir socialinių mokslų kontekste regionas yra politinė ir kultūrinė kategorija, </w:t>
      </w:r>
      <w:r w:rsidR="00D25413" w:rsidRPr="00CE10D0">
        <w:rPr>
          <w:rFonts w:ascii="Times New Roman" w:hAnsi="Times New Roman"/>
          <w:sz w:val="26"/>
          <w:szCs w:val="26"/>
        </w:rPr>
        <w:t xml:space="preserve">todėl </w:t>
      </w:r>
      <w:r w:rsidR="008B2587" w:rsidRPr="00CE10D0">
        <w:rPr>
          <w:rFonts w:ascii="Times New Roman" w:hAnsi="Times New Roman"/>
          <w:sz w:val="26"/>
          <w:szCs w:val="26"/>
        </w:rPr>
        <w:t>jų apibrė</w:t>
      </w:r>
      <w:r w:rsidR="00F22ACD" w:rsidRPr="00CE10D0">
        <w:rPr>
          <w:rFonts w:ascii="Times New Roman" w:hAnsi="Times New Roman"/>
          <w:sz w:val="26"/>
          <w:szCs w:val="26"/>
        </w:rPr>
        <w:t>žtyje išskiriamos</w:t>
      </w:r>
      <w:r w:rsidR="008B2587" w:rsidRPr="00CE10D0">
        <w:rPr>
          <w:rFonts w:ascii="Times New Roman" w:hAnsi="Times New Roman"/>
          <w:sz w:val="26"/>
          <w:szCs w:val="26"/>
        </w:rPr>
        <w:t xml:space="preserve"> dvi esminės teorinės prieigos: 1) </w:t>
      </w:r>
      <w:r w:rsidR="000901D6" w:rsidRPr="00CE10D0">
        <w:rPr>
          <w:rFonts w:ascii="Times New Roman" w:hAnsi="Times New Roman"/>
          <w:sz w:val="26"/>
          <w:szCs w:val="26"/>
        </w:rPr>
        <w:t>politinė-</w:t>
      </w:r>
      <w:r w:rsidR="005C3FEA" w:rsidRPr="00CE10D0">
        <w:rPr>
          <w:rFonts w:ascii="Times New Roman" w:hAnsi="Times New Roman"/>
          <w:sz w:val="26"/>
          <w:szCs w:val="26"/>
        </w:rPr>
        <w:t>ekonominė</w:t>
      </w:r>
      <w:r w:rsidR="00925EA3" w:rsidRPr="00CE10D0">
        <w:rPr>
          <w:rFonts w:ascii="Times New Roman" w:hAnsi="Times New Roman"/>
          <w:sz w:val="26"/>
          <w:szCs w:val="26"/>
        </w:rPr>
        <w:t xml:space="preserve"> (arba </w:t>
      </w:r>
      <w:r w:rsidR="00925EA3" w:rsidRPr="00CE10D0">
        <w:rPr>
          <w:rFonts w:ascii="Times New Roman" w:hAnsi="Times New Roman"/>
          <w:i/>
          <w:sz w:val="26"/>
          <w:szCs w:val="26"/>
        </w:rPr>
        <w:t>iš viršaus</w:t>
      </w:r>
      <w:r w:rsidR="00925EA3" w:rsidRPr="00CE10D0">
        <w:rPr>
          <w:rFonts w:ascii="Times New Roman" w:hAnsi="Times New Roman"/>
          <w:sz w:val="26"/>
          <w:szCs w:val="26"/>
        </w:rPr>
        <w:t>)</w:t>
      </w:r>
      <w:r w:rsidR="008B2587" w:rsidRPr="00CE10D0">
        <w:rPr>
          <w:rFonts w:ascii="Times New Roman" w:hAnsi="Times New Roman"/>
          <w:sz w:val="26"/>
          <w:szCs w:val="26"/>
        </w:rPr>
        <w:t xml:space="preserve"> ir 2) </w:t>
      </w:r>
      <w:r w:rsidR="003A7F4A" w:rsidRPr="00CE10D0">
        <w:rPr>
          <w:rFonts w:ascii="Times New Roman" w:hAnsi="Times New Roman"/>
          <w:sz w:val="26"/>
          <w:szCs w:val="26"/>
        </w:rPr>
        <w:t>kultūr</w:t>
      </w:r>
      <w:r w:rsidR="003A5C0A" w:rsidRPr="00CE10D0">
        <w:rPr>
          <w:rFonts w:ascii="Times New Roman" w:hAnsi="Times New Roman"/>
          <w:sz w:val="26"/>
          <w:szCs w:val="26"/>
        </w:rPr>
        <w:t>inė</w:t>
      </w:r>
      <w:r w:rsidR="000901D6" w:rsidRPr="00CE10D0">
        <w:rPr>
          <w:rFonts w:ascii="Times New Roman" w:hAnsi="Times New Roman"/>
          <w:sz w:val="26"/>
          <w:szCs w:val="26"/>
        </w:rPr>
        <w:t>-istorinė</w:t>
      </w:r>
      <w:r w:rsidR="00925EA3" w:rsidRPr="00CE10D0">
        <w:rPr>
          <w:rFonts w:ascii="Times New Roman" w:hAnsi="Times New Roman"/>
          <w:sz w:val="26"/>
          <w:szCs w:val="26"/>
        </w:rPr>
        <w:t xml:space="preserve"> (arba </w:t>
      </w:r>
      <w:r w:rsidR="00925EA3" w:rsidRPr="00CE10D0">
        <w:rPr>
          <w:rFonts w:ascii="Times New Roman" w:hAnsi="Times New Roman"/>
          <w:i/>
          <w:sz w:val="26"/>
          <w:szCs w:val="26"/>
        </w:rPr>
        <w:t>iš apačios</w:t>
      </w:r>
      <w:r w:rsidR="00925EA3" w:rsidRPr="00CE10D0">
        <w:rPr>
          <w:rFonts w:ascii="Times New Roman" w:hAnsi="Times New Roman"/>
          <w:sz w:val="26"/>
          <w:szCs w:val="26"/>
        </w:rPr>
        <w:t>)</w:t>
      </w:r>
      <w:r w:rsidR="008B2587" w:rsidRPr="00CE10D0">
        <w:rPr>
          <w:rFonts w:ascii="Times New Roman" w:hAnsi="Times New Roman"/>
          <w:sz w:val="26"/>
          <w:szCs w:val="26"/>
        </w:rPr>
        <w:t xml:space="preserve">. </w:t>
      </w:r>
      <w:r w:rsidR="00DE1A08" w:rsidRPr="00CE10D0">
        <w:rPr>
          <w:rFonts w:ascii="Times New Roman" w:hAnsi="Times New Roman"/>
          <w:sz w:val="26"/>
          <w:szCs w:val="26"/>
        </w:rPr>
        <w:t xml:space="preserve">Šalies lygmenyje </w:t>
      </w:r>
      <w:r w:rsidR="003A5C0A" w:rsidRPr="00CE10D0">
        <w:rPr>
          <w:rFonts w:ascii="Times New Roman" w:hAnsi="Times New Roman"/>
          <w:sz w:val="26"/>
          <w:szCs w:val="26"/>
        </w:rPr>
        <w:t>politinės-</w:t>
      </w:r>
      <w:r w:rsidR="00DE1A08" w:rsidRPr="00CE10D0">
        <w:rPr>
          <w:rFonts w:ascii="Times New Roman" w:hAnsi="Times New Roman"/>
          <w:sz w:val="26"/>
          <w:szCs w:val="26"/>
        </w:rPr>
        <w:t>e</w:t>
      </w:r>
      <w:r w:rsidR="008B2587" w:rsidRPr="00CE10D0">
        <w:rPr>
          <w:rFonts w:ascii="Times New Roman" w:hAnsi="Times New Roman"/>
          <w:sz w:val="26"/>
          <w:szCs w:val="26"/>
        </w:rPr>
        <w:t>konominė</w:t>
      </w:r>
      <w:r w:rsidR="00897F31" w:rsidRPr="00CE10D0">
        <w:rPr>
          <w:rFonts w:ascii="Times New Roman" w:hAnsi="Times New Roman"/>
          <w:sz w:val="26"/>
          <w:szCs w:val="26"/>
        </w:rPr>
        <w:t>s teorijos šalininkų darbuose</w:t>
      </w:r>
      <w:r w:rsidR="008B2587" w:rsidRPr="00CE10D0">
        <w:rPr>
          <w:rFonts w:ascii="Times New Roman" w:hAnsi="Times New Roman"/>
          <w:sz w:val="26"/>
          <w:szCs w:val="26"/>
        </w:rPr>
        <w:t xml:space="preserve"> </w:t>
      </w:r>
      <w:r w:rsidR="003A7F4A" w:rsidRPr="00CE10D0">
        <w:rPr>
          <w:rFonts w:ascii="Times New Roman" w:hAnsi="Times New Roman"/>
          <w:sz w:val="26"/>
          <w:szCs w:val="26"/>
        </w:rPr>
        <w:t xml:space="preserve">regionas </w:t>
      </w:r>
      <w:r w:rsidR="00DE1A08" w:rsidRPr="00CE10D0">
        <w:rPr>
          <w:rFonts w:ascii="Times New Roman" w:hAnsi="Times New Roman"/>
          <w:sz w:val="26"/>
          <w:szCs w:val="26"/>
        </w:rPr>
        <w:t xml:space="preserve">dažnai </w:t>
      </w:r>
      <w:r w:rsidR="003A7F4A" w:rsidRPr="00CE10D0">
        <w:rPr>
          <w:rFonts w:ascii="Times New Roman" w:hAnsi="Times New Roman"/>
          <w:sz w:val="26"/>
          <w:szCs w:val="26"/>
        </w:rPr>
        <w:t xml:space="preserve">suvokiamas kaip funkcionalus </w:t>
      </w:r>
      <w:r w:rsidR="003A7F4A" w:rsidRPr="00CE10D0">
        <w:rPr>
          <w:rFonts w:ascii="Times New Roman" w:hAnsi="Times New Roman"/>
          <w:sz w:val="26"/>
          <w:szCs w:val="26"/>
        </w:rPr>
        <w:lastRenderedPageBreak/>
        <w:t>administraciškai apibrėžtas vienetas</w:t>
      </w:r>
      <w:r w:rsidR="001C6A6D" w:rsidRPr="00CE10D0">
        <w:rPr>
          <w:rStyle w:val="FootnoteReference"/>
          <w:rFonts w:ascii="Times New Roman" w:hAnsi="Times New Roman"/>
          <w:sz w:val="26"/>
          <w:szCs w:val="26"/>
        </w:rPr>
        <w:footnoteReference w:id="88"/>
      </w:r>
      <w:r w:rsidR="001C6A6D" w:rsidRPr="00CE10D0">
        <w:rPr>
          <w:rFonts w:ascii="Times New Roman" w:hAnsi="Times New Roman"/>
          <w:sz w:val="26"/>
          <w:szCs w:val="26"/>
        </w:rPr>
        <w:t xml:space="preserve">. </w:t>
      </w:r>
      <w:r w:rsidR="006C7060" w:rsidRPr="00CE10D0">
        <w:rPr>
          <w:rFonts w:ascii="Times New Roman" w:hAnsi="Times New Roman"/>
          <w:sz w:val="26"/>
          <w:szCs w:val="26"/>
        </w:rPr>
        <w:t>Jo atsiradimas apspręstas pačios valsty</w:t>
      </w:r>
      <w:r w:rsidR="0060384D">
        <w:rPr>
          <w:rFonts w:ascii="Times New Roman" w:hAnsi="Times New Roman"/>
          <w:sz w:val="26"/>
          <w:szCs w:val="26"/>
        </w:rPr>
        <w:softHyphen/>
      </w:r>
      <w:r w:rsidR="006C7060" w:rsidRPr="00CE10D0">
        <w:rPr>
          <w:rFonts w:ascii="Times New Roman" w:hAnsi="Times New Roman"/>
          <w:sz w:val="26"/>
          <w:szCs w:val="26"/>
        </w:rPr>
        <w:t xml:space="preserve">bės prigimties, kurios vienas iš komponentų yra ir </w:t>
      </w:r>
      <w:r w:rsidR="005C3FEA" w:rsidRPr="00CE10D0">
        <w:rPr>
          <w:rFonts w:ascii="Times New Roman" w:hAnsi="Times New Roman"/>
          <w:sz w:val="26"/>
          <w:szCs w:val="26"/>
        </w:rPr>
        <w:t>regionalizmas</w:t>
      </w:r>
      <w:r w:rsidR="005C3FEA" w:rsidRPr="00CE10D0">
        <w:rPr>
          <w:rStyle w:val="FootnoteReference"/>
          <w:rFonts w:ascii="Times New Roman" w:hAnsi="Times New Roman"/>
          <w:sz w:val="26"/>
          <w:szCs w:val="26"/>
        </w:rPr>
        <w:footnoteReference w:id="89"/>
      </w:r>
      <w:r w:rsidR="006C7060" w:rsidRPr="00CE10D0">
        <w:rPr>
          <w:rFonts w:ascii="Times New Roman" w:hAnsi="Times New Roman"/>
          <w:sz w:val="26"/>
          <w:szCs w:val="26"/>
        </w:rPr>
        <w:t>.</w:t>
      </w:r>
      <w:r w:rsidR="005C3FEA" w:rsidRPr="00CE10D0">
        <w:rPr>
          <w:rFonts w:ascii="Times New Roman" w:hAnsi="Times New Roman"/>
          <w:i/>
          <w:sz w:val="26"/>
          <w:szCs w:val="26"/>
        </w:rPr>
        <w:t xml:space="preserve"> </w:t>
      </w:r>
      <w:r w:rsidR="00F22ACD" w:rsidRPr="00CE10D0">
        <w:rPr>
          <w:rFonts w:ascii="Times New Roman" w:hAnsi="Times New Roman"/>
          <w:sz w:val="26"/>
          <w:szCs w:val="26"/>
        </w:rPr>
        <w:t xml:space="preserve">Jis sukuria prielaidas, dėl kurių </w:t>
      </w:r>
      <w:r w:rsidR="00897F31" w:rsidRPr="00CE10D0">
        <w:rPr>
          <w:rFonts w:ascii="Times New Roman" w:hAnsi="Times New Roman"/>
          <w:sz w:val="26"/>
          <w:szCs w:val="26"/>
        </w:rPr>
        <w:t>v</w:t>
      </w:r>
      <w:r w:rsidR="005C3FEA" w:rsidRPr="00CE10D0">
        <w:rPr>
          <w:rFonts w:ascii="Times New Roman" w:hAnsi="Times New Roman"/>
          <w:sz w:val="26"/>
          <w:szCs w:val="26"/>
        </w:rPr>
        <w:t xml:space="preserve">alstybėje ilgainiui </w:t>
      </w:r>
      <w:r w:rsidR="00897F31" w:rsidRPr="00CE10D0">
        <w:rPr>
          <w:rFonts w:ascii="Times New Roman" w:hAnsi="Times New Roman"/>
          <w:sz w:val="26"/>
          <w:szCs w:val="26"/>
        </w:rPr>
        <w:t>susiformuo</w:t>
      </w:r>
      <w:r w:rsidR="00F22ACD" w:rsidRPr="00CE10D0">
        <w:rPr>
          <w:rFonts w:ascii="Times New Roman" w:hAnsi="Times New Roman"/>
          <w:sz w:val="26"/>
          <w:szCs w:val="26"/>
        </w:rPr>
        <w:t>ja</w:t>
      </w:r>
      <w:r w:rsidR="00897F31" w:rsidRPr="00CE10D0">
        <w:rPr>
          <w:rFonts w:ascii="Times New Roman" w:hAnsi="Times New Roman"/>
          <w:sz w:val="26"/>
          <w:szCs w:val="26"/>
        </w:rPr>
        <w:t xml:space="preserve"> kelių lygių </w:t>
      </w:r>
      <w:r w:rsidR="005C3FEA" w:rsidRPr="00CE10D0">
        <w:rPr>
          <w:rFonts w:ascii="Times New Roman" w:hAnsi="Times New Roman"/>
          <w:sz w:val="26"/>
          <w:szCs w:val="26"/>
        </w:rPr>
        <w:t>teritorin</w:t>
      </w:r>
      <w:r w:rsidR="00C62756" w:rsidRPr="00CE10D0">
        <w:rPr>
          <w:rFonts w:ascii="Times New Roman" w:hAnsi="Times New Roman"/>
          <w:sz w:val="26"/>
          <w:szCs w:val="26"/>
        </w:rPr>
        <w:t>ė</w:t>
      </w:r>
      <w:r w:rsidR="005C3FEA" w:rsidRPr="00CE10D0">
        <w:rPr>
          <w:rFonts w:ascii="Times New Roman" w:hAnsi="Times New Roman"/>
          <w:sz w:val="26"/>
          <w:szCs w:val="26"/>
        </w:rPr>
        <w:t xml:space="preserve"> administracin</w:t>
      </w:r>
      <w:r w:rsidR="00C62756" w:rsidRPr="00CE10D0">
        <w:rPr>
          <w:rFonts w:ascii="Times New Roman" w:hAnsi="Times New Roman"/>
          <w:sz w:val="26"/>
          <w:szCs w:val="26"/>
        </w:rPr>
        <w:t>ė</w:t>
      </w:r>
      <w:r w:rsidR="005C3FEA" w:rsidRPr="00CE10D0">
        <w:rPr>
          <w:rFonts w:ascii="Times New Roman" w:hAnsi="Times New Roman"/>
          <w:sz w:val="26"/>
          <w:szCs w:val="26"/>
        </w:rPr>
        <w:t xml:space="preserve"> </w:t>
      </w:r>
      <w:r w:rsidR="00897F31" w:rsidRPr="00CE10D0">
        <w:rPr>
          <w:rFonts w:ascii="Times New Roman" w:hAnsi="Times New Roman"/>
          <w:sz w:val="26"/>
          <w:szCs w:val="26"/>
        </w:rPr>
        <w:t>sistem</w:t>
      </w:r>
      <w:r w:rsidR="00C62756" w:rsidRPr="00CE10D0">
        <w:rPr>
          <w:rFonts w:ascii="Times New Roman" w:hAnsi="Times New Roman"/>
          <w:sz w:val="26"/>
          <w:szCs w:val="26"/>
        </w:rPr>
        <w:t>a</w:t>
      </w:r>
      <w:r w:rsidR="00897F31" w:rsidRPr="00CE10D0">
        <w:rPr>
          <w:rFonts w:ascii="Times New Roman" w:hAnsi="Times New Roman"/>
          <w:sz w:val="26"/>
          <w:szCs w:val="26"/>
        </w:rPr>
        <w:t xml:space="preserve">. </w:t>
      </w:r>
      <w:r w:rsidR="006C7060" w:rsidRPr="00CE10D0">
        <w:rPr>
          <w:rFonts w:ascii="Times New Roman" w:hAnsi="Times New Roman"/>
          <w:sz w:val="26"/>
          <w:szCs w:val="26"/>
        </w:rPr>
        <w:t>S</w:t>
      </w:r>
      <w:r w:rsidR="00897F31" w:rsidRPr="00CE10D0">
        <w:rPr>
          <w:rFonts w:ascii="Times New Roman" w:hAnsi="Times New Roman"/>
          <w:sz w:val="26"/>
          <w:szCs w:val="26"/>
        </w:rPr>
        <w:t xml:space="preserve">udėtingiau </w:t>
      </w:r>
      <w:r w:rsidR="00925EA3" w:rsidRPr="00CE10D0">
        <w:rPr>
          <w:rFonts w:ascii="Times New Roman" w:hAnsi="Times New Roman"/>
          <w:sz w:val="26"/>
          <w:szCs w:val="26"/>
        </w:rPr>
        <w:t xml:space="preserve">ekonominius </w:t>
      </w:r>
      <w:r w:rsidR="00897F31" w:rsidRPr="00CE10D0">
        <w:rPr>
          <w:rFonts w:ascii="Times New Roman" w:hAnsi="Times New Roman"/>
          <w:sz w:val="26"/>
          <w:szCs w:val="26"/>
        </w:rPr>
        <w:t>regionus</w:t>
      </w:r>
      <w:r w:rsidR="006C7060" w:rsidRPr="00CE10D0">
        <w:rPr>
          <w:rFonts w:ascii="Times New Roman" w:hAnsi="Times New Roman"/>
          <w:sz w:val="26"/>
          <w:szCs w:val="26"/>
        </w:rPr>
        <w:t xml:space="preserve"> atpažinti</w:t>
      </w:r>
      <w:r w:rsidR="00897F31" w:rsidRPr="00CE10D0">
        <w:rPr>
          <w:rFonts w:ascii="Times New Roman" w:hAnsi="Times New Roman"/>
          <w:sz w:val="26"/>
          <w:szCs w:val="26"/>
        </w:rPr>
        <w:t xml:space="preserve"> tuo atveju</w:t>
      </w:r>
      <w:r w:rsidR="00153FEC" w:rsidRPr="00CE10D0">
        <w:rPr>
          <w:rFonts w:ascii="Times New Roman" w:hAnsi="Times New Roman"/>
          <w:sz w:val="26"/>
          <w:szCs w:val="26"/>
        </w:rPr>
        <w:t>,</w:t>
      </w:r>
      <w:r w:rsidR="006C7060" w:rsidRPr="00CE10D0">
        <w:rPr>
          <w:rFonts w:ascii="Times New Roman" w:hAnsi="Times New Roman"/>
          <w:sz w:val="26"/>
          <w:szCs w:val="26"/>
        </w:rPr>
        <w:t xml:space="preserve"> jei valstybė nėra išsakiusi</w:t>
      </w:r>
      <w:r w:rsidR="00925EA3" w:rsidRPr="00CE10D0">
        <w:rPr>
          <w:rFonts w:ascii="Times New Roman" w:hAnsi="Times New Roman"/>
          <w:sz w:val="26"/>
          <w:szCs w:val="26"/>
        </w:rPr>
        <w:t xml:space="preserve"> savo pozicijos dėl jų prigimties</w:t>
      </w:r>
      <w:r w:rsidR="006C7060" w:rsidRPr="00CE10D0">
        <w:rPr>
          <w:rFonts w:ascii="Times New Roman" w:hAnsi="Times New Roman"/>
          <w:sz w:val="26"/>
          <w:szCs w:val="26"/>
        </w:rPr>
        <w:t>, bet kitu</w:t>
      </w:r>
      <w:r w:rsidR="005C3FEA" w:rsidRPr="00CE10D0">
        <w:rPr>
          <w:rFonts w:ascii="Times New Roman" w:hAnsi="Times New Roman"/>
          <w:sz w:val="26"/>
          <w:szCs w:val="26"/>
        </w:rPr>
        <w:t xml:space="preserve"> </w:t>
      </w:r>
      <w:r w:rsidR="006C7060" w:rsidRPr="00CE10D0">
        <w:rPr>
          <w:rFonts w:ascii="Times New Roman" w:hAnsi="Times New Roman"/>
          <w:sz w:val="26"/>
          <w:szCs w:val="26"/>
        </w:rPr>
        <w:t xml:space="preserve">atveju </w:t>
      </w:r>
      <w:r w:rsidR="003A5C0A" w:rsidRPr="00CE10D0">
        <w:rPr>
          <w:rFonts w:ascii="Times New Roman" w:hAnsi="Times New Roman"/>
          <w:sz w:val="26"/>
          <w:szCs w:val="26"/>
        </w:rPr>
        <w:t>politinės-</w:t>
      </w:r>
      <w:r w:rsidR="00DE1A08" w:rsidRPr="00CE10D0">
        <w:rPr>
          <w:rFonts w:ascii="Times New Roman" w:hAnsi="Times New Roman"/>
          <w:sz w:val="26"/>
          <w:szCs w:val="26"/>
        </w:rPr>
        <w:t>ekonominės teorijos šalininkams</w:t>
      </w:r>
      <w:r w:rsidR="006C7060" w:rsidRPr="00CE10D0">
        <w:rPr>
          <w:rFonts w:ascii="Times New Roman" w:hAnsi="Times New Roman"/>
          <w:sz w:val="26"/>
          <w:szCs w:val="26"/>
        </w:rPr>
        <w:t xml:space="preserve">, įvertinant regionų </w:t>
      </w:r>
      <w:r w:rsidR="0060384D">
        <w:rPr>
          <w:rFonts w:ascii="Times New Roman" w:hAnsi="Times New Roman"/>
          <w:sz w:val="26"/>
          <w:szCs w:val="26"/>
        </w:rPr>
        <w:t>ekono</w:t>
      </w:r>
      <w:r w:rsidR="006C7060" w:rsidRPr="00CE10D0">
        <w:rPr>
          <w:rFonts w:ascii="Times New Roman" w:hAnsi="Times New Roman"/>
          <w:sz w:val="26"/>
          <w:szCs w:val="26"/>
        </w:rPr>
        <w:t>minius ir socialinius rodiklius,</w:t>
      </w:r>
      <w:r w:rsidR="005C3FEA" w:rsidRPr="00CE10D0">
        <w:rPr>
          <w:rFonts w:ascii="Times New Roman" w:hAnsi="Times New Roman"/>
          <w:sz w:val="26"/>
          <w:szCs w:val="26"/>
        </w:rPr>
        <w:t xml:space="preserve"> </w:t>
      </w:r>
      <w:r w:rsidR="00A010B2" w:rsidRPr="00CE10D0">
        <w:rPr>
          <w:rFonts w:ascii="Times New Roman" w:hAnsi="Times New Roman"/>
          <w:sz w:val="26"/>
          <w:szCs w:val="26"/>
        </w:rPr>
        <w:t xml:space="preserve">dažnai </w:t>
      </w:r>
      <w:r w:rsidR="005C3FEA" w:rsidRPr="00CE10D0">
        <w:rPr>
          <w:rFonts w:ascii="Times New Roman" w:hAnsi="Times New Roman"/>
          <w:sz w:val="26"/>
          <w:szCs w:val="26"/>
        </w:rPr>
        <w:t>pakanka</w:t>
      </w:r>
      <w:r w:rsidR="006C7060" w:rsidRPr="00CE10D0">
        <w:rPr>
          <w:rFonts w:ascii="Times New Roman" w:hAnsi="Times New Roman"/>
          <w:sz w:val="26"/>
          <w:szCs w:val="26"/>
        </w:rPr>
        <w:t xml:space="preserve"> vien oficialios valstybės </w:t>
      </w:r>
      <w:r w:rsidR="00897F31" w:rsidRPr="00CE10D0">
        <w:rPr>
          <w:rFonts w:ascii="Times New Roman" w:hAnsi="Times New Roman"/>
          <w:sz w:val="26"/>
          <w:szCs w:val="26"/>
        </w:rPr>
        <w:t>pozicijos</w:t>
      </w:r>
      <w:r w:rsidR="00DE1A08" w:rsidRPr="00CE10D0">
        <w:rPr>
          <w:rStyle w:val="FootnoteReference"/>
          <w:rFonts w:ascii="Times New Roman" w:hAnsi="Times New Roman"/>
          <w:sz w:val="26"/>
          <w:szCs w:val="26"/>
        </w:rPr>
        <w:footnoteReference w:id="90"/>
      </w:r>
      <w:r w:rsidR="005C3FEA" w:rsidRPr="00CE10D0">
        <w:rPr>
          <w:rFonts w:ascii="Times New Roman" w:hAnsi="Times New Roman"/>
          <w:sz w:val="26"/>
          <w:szCs w:val="26"/>
        </w:rPr>
        <w:t>.</w:t>
      </w:r>
      <w:r w:rsidR="00D938A8" w:rsidRPr="00CE10D0">
        <w:rPr>
          <w:rFonts w:ascii="Times New Roman" w:hAnsi="Times New Roman"/>
          <w:sz w:val="26"/>
          <w:szCs w:val="26"/>
        </w:rPr>
        <w:t xml:space="preserve"> Šis požiūris į regionus remiasi valstybės galia, todėl dažnai </w:t>
      </w:r>
      <w:r w:rsidR="001F4C5C" w:rsidRPr="00CE10D0">
        <w:rPr>
          <w:rFonts w:ascii="Times New Roman" w:hAnsi="Times New Roman"/>
          <w:sz w:val="26"/>
          <w:szCs w:val="26"/>
        </w:rPr>
        <w:t>tokie regionai yra suvokiami</w:t>
      </w:r>
      <w:r w:rsidR="00D938A8" w:rsidRPr="00CE10D0">
        <w:rPr>
          <w:rFonts w:ascii="Times New Roman" w:hAnsi="Times New Roman"/>
          <w:sz w:val="26"/>
          <w:szCs w:val="26"/>
        </w:rPr>
        <w:t xml:space="preserve"> </w:t>
      </w:r>
      <w:r w:rsidR="00120275" w:rsidRPr="00CE10D0">
        <w:rPr>
          <w:rFonts w:ascii="Times New Roman" w:hAnsi="Times New Roman"/>
          <w:sz w:val="26"/>
          <w:szCs w:val="26"/>
        </w:rPr>
        <w:t xml:space="preserve">kaip </w:t>
      </w:r>
      <w:r w:rsidR="00260E55" w:rsidRPr="00CE10D0">
        <w:rPr>
          <w:rFonts w:ascii="Times New Roman" w:hAnsi="Times New Roman"/>
          <w:sz w:val="26"/>
          <w:szCs w:val="26"/>
        </w:rPr>
        <w:t>apspręsti</w:t>
      </w:r>
      <w:r w:rsidR="00D938A8" w:rsidRPr="00CE10D0">
        <w:rPr>
          <w:rFonts w:ascii="Times New Roman" w:hAnsi="Times New Roman"/>
          <w:sz w:val="26"/>
          <w:szCs w:val="26"/>
        </w:rPr>
        <w:t xml:space="preserve"> </w:t>
      </w:r>
      <w:r w:rsidR="00D938A8" w:rsidRPr="00CE10D0">
        <w:rPr>
          <w:rFonts w:ascii="Times New Roman" w:hAnsi="Times New Roman"/>
          <w:i/>
          <w:sz w:val="26"/>
          <w:szCs w:val="26"/>
        </w:rPr>
        <w:t>iš viršaus</w:t>
      </w:r>
      <w:r w:rsidR="00D938A8" w:rsidRPr="00CE10D0">
        <w:rPr>
          <w:rFonts w:ascii="Times New Roman" w:hAnsi="Times New Roman"/>
          <w:sz w:val="26"/>
          <w:szCs w:val="26"/>
        </w:rPr>
        <w:t>.</w:t>
      </w:r>
      <w:r w:rsidR="00897F31" w:rsidRPr="00CE10D0">
        <w:rPr>
          <w:rFonts w:ascii="Times New Roman" w:hAnsi="Times New Roman"/>
          <w:sz w:val="26"/>
          <w:szCs w:val="26"/>
        </w:rPr>
        <w:t xml:space="preserve"> </w:t>
      </w:r>
      <w:r w:rsidR="007F4812" w:rsidRPr="00CE10D0">
        <w:rPr>
          <w:rFonts w:ascii="Times New Roman" w:hAnsi="Times New Roman"/>
          <w:sz w:val="26"/>
          <w:szCs w:val="26"/>
        </w:rPr>
        <w:t xml:space="preserve">Istorinių regionų rekonstrukcijoje, kurios </w:t>
      </w:r>
      <w:r w:rsidR="002965D3" w:rsidRPr="00CE10D0">
        <w:rPr>
          <w:rFonts w:ascii="Times New Roman" w:hAnsi="Times New Roman"/>
          <w:sz w:val="26"/>
          <w:szCs w:val="26"/>
        </w:rPr>
        <w:t>kartais</w:t>
      </w:r>
      <w:r w:rsidR="007F4812" w:rsidRPr="00CE10D0">
        <w:rPr>
          <w:rFonts w:ascii="Times New Roman" w:hAnsi="Times New Roman"/>
          <w:sz w:val="26"/>
          <w:szCs w:val="26"/>
        </w:rPr>
        <w:t xml:space="preserve"> sprendžia </w:t>
      </w:r>
      <w:r w:rsidR="00897F31" w:rsidRPr="00CE10D0">
        <w:rPr>
          <w:rFonts w:ascii="Times New Roman" w:hAnsi="Times New Roman"/>
          <w:sz w:val="26"/>
          <w:szCs w:val="26"/>
        </w:rPr>
        <w:t>kultūrologijos problemas</w:t>
      </w:r>
      <w:r w:rsidR="007F4812" w:rsidRPr="00CE10D0">
        <w:rPr>
          <w:rFonts w:ascii="Times New Roman" w:hAnsi="Times New Roman"/>
          <w:sz w:val="26"/>
          <w:szCs w:val="26"/>
        </w:rPr>
        <w:t>,</w:t>
      </w:r>
      <w:r w:rsidR="00897F31" w:rsidRPr="00CE10D0">
        <w:rPr>
          <w:rFonts w:ascii="Times New Roman" w:hAnsi="Times New Roman"/>
          <w:sz w:val="26"/>
          <w:szCs w:val="26"/>
        </w:rPr>
        <w:t xml:space="preserve"> </w:t>
      </w:r>
      <w:r w:rsidR="003A5C0A" w:rsidRPr="00CE10D0">
        <w:rPr>
          <w:rFonts w:ascii="Times New Roman" w:hAnsi="Times New Roman"/>
          <w:sz w:val="26"/>
          <w:szCs w:val="26"/>
        </w:rPr>
        <w:t>politinės-</w:t>
      </w:r>
      <w:r w:rsidR="00897F31" w:rsidRPr="00CE10D0">
        <w:rPr>
          <w:rFonts w:ascii="Times New Roman" w:hAnsi="Times New Roman"/>
          <w:sz w:val="26"/>
          <w:szCs w:val="26"/>
        </w:rPr>
        <w:t xml:space="preserve">ekonominės teorijos </w:t>
      </w:r>
      <w:r w:rsidR="007F4812" w:rsidRPr="00CE10D0">
        <w:rPr>
          <w:rFonts w:ascii="Times New Roman" w:hAnsi="Times New Roman"/>
          <w:sz w:val="26"/>
          <w:szCs w:val="26"/>
        </w:rPr>
        <w:t>šalininkai dažnai neįvertina ekonominių ir kultūrinių regionų prigimties</w:t>
      </w:r>
      <w:r w:rsidR="006060C0" w:rsidRPr="00CE10D0">
        <w:rPr>
          <w:rFonts w:ascii="Times New Roman" w:hAnsi="Times New Roman"/>
          <w:sz w:val="26"/>
          <w:szCs w:val="26"/>
        </w:rPr>
        <w:t xml:space="preserve"> skirtumų</w:t>
      </w:r>
      <w:r w:rsidR="008B4618" w:rsidRPr="00CE10D0">
        <w:rPr>
          <w:rFonts w:ascii="Times New Roman" w:hAnsi="Times New Roman"/>
          <w:sz w:val="26"/>
          <w:szCs w:val="26"/>
        </w:rPr>
        <w:t>.</w:t>
      </w:r>
      <w:r w:rsidR="007F4812" w:rsidRPr="00CE10D0">
        <w:rPr>
          <w:rFonts w:ascii="Times New Roman" w:hAnsi="Times New Roman"/>
          <w:sz w:val="26"/>
          <w:szCs w:val="26"/>
        </w:rPr>
        <w:t xml:space="preserve"> </w:t>
      </w:r>
      <w:r w:rsidR="002965D3" w:rsidRPr="00CE10D0">
        <w:rPr>
          <w:rFonts w:ascii="Times New Roman" w:hAnsi="Times New Roman"/>
          <w:sz w:val="26"/>
          <w:szCs w:val="26"/>
        </w:rPr>
        <w:t>Mokslo logika reikalautų aiškumo</w:t>
      </w:r>
      <w:r w:rsidR="00B05F9C" w:rsidRPr="00CE10D0">
        <w:rPr>
          <w:rFonts w:ascii="Times New Roman" w:hAnsi="Times New Roman"/>
          <w:sz w:val="26"/>
          <w:szCs w:val="26"/>
        </w:rPr>
        <w:t>:</w:t>
      </w:r>
      <w:r w:rsidR="002965D3" w:rsidRPr="00CE10D0">
        <w:rPr>
          <w:rFonts w:ascii="Times New Roman" w:hAnsi="Times New Roman"/>
          <w:sz w:val="26"/>
          <w:szCs w:val="26"/>
        </w:rPr>
        <w:t xml:space="preserve"> j</w:t>
      </w:r>
      <w:r w:rsidR="007F4812" w:rsidRPr="00CE10D0">
        <w:rPr>
          <w:rFonts w:ascii="Times New Roman" w:hAnsi="Times New Roman"/>
          <w:sz w:val="26"/>
          <w:szCs w:val="26"/>
        </w:rPr>
        <w:t xml:space="preserve">ei sprendžiama kultūrologinė problema, tai </w:t>
      </w:r>
      <w:r w:rsidR="0015227A" w:rsidRPr="00CE10D0">
        <w:rPr>
          <w:rFonts w:ascii="Times New Roman" w:hAnsi="Times New Roman"/>
          <w:sz w:val="26"/>
          <w:szCs w:val="26"/>
        </w:rPr>
        <w:t>politinė-</w:t>
      </w:r>
      <w:r w:rsidR="007F4812" w:rsidRPr="00CE10D0">
        <w:rPr>
          <w:rFonts w:ascii="Times New Roman" w:hAnsi="Times New Roman"/>
          <w:sz w:val="26"/>
          <w:szCs w:val="26"/>
        </w:rPr>
        <w:t>ekonominė regionų samprata yra tik pagalbinė</w:t>
      </w:r>
      <w:r w:rsidR="002014CC" w:rsidRPr="00CE10D0">
        <w:rPr>
          <w:rFonts w:ascii="Times New Roman" w:hAnsi="Times New Roman"/>
          <w:sz w:val="26"/>
          <w:szCs w:val="26"/>
        </w:rPr>
        <w:t>.</w:t>
      </w:r>
      <w:r w:rsidR="006060C0" w:rsidRPr="00CE10D0">
        <w:rPr>
          <w:rFonts w:ascii="Times New Roman" w:hAnsi="Times New Roman"/>
          <w:sz w:val="26"/>
          <w:szCs w:val="26"/>
        </w:rPr>
        <w:t xml:space="preserve"> </w:t>
      </w:r>
      <w:r w:rsidR="00E15A4C" w:rsidRPr="00CE10D0">
        <w:rPr>
          <w:rFonts w:ascii="Times New Roman" w:hAnsi="Times New Roman"/>
          <w:sz w:val="26"/>
          <w:szCs w:val="26"/>
        </w:rPr>
        <w:t>N</w:t>
      </w:r>
      <w:r w:rsidR="006060C0" w:rsidRPr="00CE10D0">
        <w:rPr>
          <w:rFonts w:ascii="Times New Roman" w:hAnsi="Times New Roman"/>
          <w:sz w:val="26"/>
          <w:szCs w:val="26"/>
        </w:rPr>
        <w:t>eteisingai suvokus</w:t>
      </w:r>
      <w:r w:rsidR="003B3279" w:rsidRPr="00CE10D0">
        <w:rPr>
          <w:rFonts w:ascii="Times New Roman" w:hAnsi="Times New Roman"/>
          <w:sz w:val="26"/>
          <w:szCs w:val="26"/>
        </w:rPr>
        <w:t xml:space="preserve"> regioną</w:t>
      </w:r>
      <w:r w:rsidR="006060C0" w:rsidRPr="00CE10D0">
        <w:rPr>
          <w:rFonts w:ascii="Times New Roman" w:hAnsi="Times New Roman"/>
          <w:sz w:val="26"/>
          <w:szCs w:val="26"/>
        </w:rPr>
        <w:t xml:space="preserve"> ir </w:t>
      </w:r>
      <w:r w:rsidR="003B3279" w:rsidRPr="00CE10D0">
        <w:rPr>
          <w:rFonts w:ascii="Times New Roman" w:hAnsi="Times New Roman"/>
          <w:sz w:val="26"/>
          <w:szCs w:val="26"/>
        </w:rPr>
        <w:t xml:space="preserve">netinkamai </w:t>
      </w:r>
      <w:r w:rsidR="006060C0" w:rsidRPr="00CE10D0">
        <w:rPr>
          <w:rFonts w:ascii="Times New Roman" w:hAnsi="Times New Roman"/>
          <w:sz w:val="26"/>
          <w:szCs w:val="26"/>
        </w:rPr>
        <w:t xml:space="preserve">apibrėžus </w:t>
      </w:r>
      <w:r w:rsidR="003B3279" w:rsidRPr="00CE10D0">
        <w:rPr>
          <w:rFonts w:ascii="Times New Roman" w:hAnsi="Times New Roman"/>
          <w:sz w:val="26"/>
          <w:szCs w:val="26"/>
        </w:rPr>
        <w:t>jo erdvę</w:t>
      </w:r>
      <w:r w:rsidR="006060C0" w:rsidRPr="00CE10D0">
        <w:rPr>
          <w:rFonts w:ascii="Times New Roman" w:hAnsi="Times New Roman"/>
          <w:sz w:val="26"/>
          <w:szCs w:val="26"/>
        </w:rPr>
        <w:t xml:space="preserve">, </w:t>
      </w:r>
      <w:r w:rsidR="00547581">
        <w:rPr>
          <w:rFonts w:ascii="Times New Roman" w:hAnsi="Times New Roman"/>
          <w:sz w:val="26"/>
          <w:szCs w:val="26"/>
        </w:rPr>
        <w:t>taip pat</w:t>
      </w:r>
      <w:r w:rsidR="006060C0" w:rsidRPr="00CE10D0">
        <w:rPr>
          <w:rFonts w:ascii="Times New Roman" w:hAnsi="Times New Roman"/>
          <w:sz w:val="26"/>
          <w:szCs w:val="26"/>
        </w:rPr>
        <w:t xml:space="preserve"> nepagrįstai suplanavus tyrimo turinį, toks tyrimas pažeidži</w:t>
      </w:r>
      <w:r w:rsidR="00547581">
        <w:rPr>
          <w:rFonts w:ascii="Times New Roman" w:hAnsi="Times New Roman"/>
          <w:sz w:val="26"/>
          <w:szCs w:val="26"/>
        </w:rPr>
        <w:t>a</w:t>
      </w:r>
      <w:r w:rsidR="006060C0" w:rsidRPr="00CE10D0">
        <w:rPr>
          <w:rFonts w:ascii="Times New Roman" w:hAnsi="Times New Roman"/>
          <w:sz w:val="26"/>
          <w:szCs w:val="26"/>
        </w:rPr>
        <w:t xml:space="preserve"> planinį principą ir tampa </w:t>
      </w:r>
      <w:r w:rsidR="004A0729" w:rsidRPr="00CE10D0">
        <w:rPr>
          <w:rFonts w:ascii="Times New Roman" w:hAnsi="Times New Roman"/>
          <w:sz w:val="26"/>
          <w:szCs w:val="26"/>
        </w:rPr>
        <w:t>menkaverčiu</w:t>
      </w:r>
      <w:r w:rsidR="00CC483F" w:rsidRPr="00CE10D0">
        <w:rPr>
          <w:rStyle w:val="FootnoteReference"/>
          <w:rFonts w:ascii="Times New Roman" w:hAnsi="Times New Roman"/>
          <w:sz w:val="26"/>
          <w:szCs w:val="26"/>
        </w:rPr>
        <w:footnoteReference w:id="91"/>
      </w:r>
      <w:r w:rsidR="006060C0" w:rsidRPr="00CE10D0">
        <w:rPr>
          <w:rFonts w:ascii="Times New Roman" w:hAnsi="Times New Roman"/>
          <w:sz w:val="26"/>
          <w:szCs w:val="26"/>
        </w:rPr>
        <w:t>.</w:t>
      </w:r>
    </w:p>
    <w:p w:rsidR="001C5E49" w:rsidRPr="00CE10D0" w:rsidRDefault="001C6A6D" w:rsidP="00086A9C">
      <w:pPr>
        <w:spacing w:after="0" w:line="360" w:lineRule="auto"/>
        <w:ind w:firstLine="709"/>
        <w:jc w:val="both"/>
        <w:rPr>
          <w:rFonts w:ascii="Times New Roman" w:hAnsi="Times New Roman"/>
          <w:sz w:val="26"/>
          <w:szCs w:val="26"/>
        </w:rPr>
      </w:pPr>
      <w:r w:rsidRPr="00CE10D0">
        <w:rPr>
          <w:rFonts w:ascii="Times New Roman" w:hAnsi="Times New Roman"/>
          <w:sz w:val="26"/>
          <w:szCs w:val="26"/>
        </w:rPr>
        <w:t>Kultūrologinė prieiga susikoncentruoja į regiono gyventojų kultūros atpažinimą, kuri</w:t>
      </w:r>
      <w:r w:rsidR="00D938A8" w:rsidRPr="00CE10D0">
        <w:rPr>
          <w:rFonts w:ascii="Times New Roman" w:hAnsi="Times New Roman"/>
          <w:sz w:val="26"/>
          <w:szCs w:val="26"/>
        </w:rPr>
        <w:t>s</w:t>
      </w:r>
      <w:r w:rsidRPr="00CE10D0">
        <w:rPr>
          <w:rFonts w:ascii="Times New Roman" w:hAnsi="Times New Roman"/>
          <w:sz w:val="26"/>
          <w:szCs w:val="26"/>
        </w:rPr>
        <w:t xml:space="preserve"> yra pagrindinis regiono teritorinės erdvės išskyrimo motyvas</w:t>
      </w:r>
      <w:r w:rsidR="008B4618" w:rsidRPr="00CE10D0">
        <w:rPr>
          <w:rFonts w:ascii="Times New Roman" w:hAnsi="Times New Roman"/>
          <w:sz w:val="26"/>
          <w:szCs w:val="26"/>
        </w:rPr>
        <w:t xml:space="preserve">. </w:t>
      </w:r>
      <w:r w:rsidR="007A6E98" w:rsidRPr="00CE10D0">
        <w:rPr>
          <w:rFonts w:ascii="Times New Roman" w:hAnsi="Times New Roman"/>
          <w:sz w:val="26"/>
          <w:szCs w:val="26"/>
        </w:rPr>
        <w:t>Pasaulio k</w:t>
      </w:r>
      <w:r w:rsidR="008B4618" w:rsidRPr="00CE10D0">
        <w:rPr>
          <w:rFonts w:ascii="Times New Roman" w:hAnsi="Times New Roman"/>
          <w:sz w:val="26"/>
          <w:szCs w:val="26"/>
        </w:rPr>
        <w:t>ultūros įvairovė leidžia pasirinkti</w:t>
      </w:r>
      <w:r w:rsidR="007A6E98" w:rsidRPr="00CE10D0">
        <w:rPr>
          <w:rFonts w:ascii="Times New Roman" w:hAnsi="Times New Roman"/>
          <w:sz w:val="26"/>
          <w:szCs w:val="26"/>
        </w:rPr>
        <w:t xml:space="preserve"> daugelį kultūrinių regionų atpažinimo kriterijų, todėl vien regiono gyventojų konfesinė priklausomybė </w:t>
      </w:r>
      <w:r w:rsidR="00B54A2E" w:rsidRPr="00CE10D0">
        <w:rPr>
          <w:rFonts w:ascii="Times New Roman" w:hAnsi="Times New Roman"/>
          <w:sz w:val="26"/>
          <w:szCs w:val="26"/>
        </w:rPr>
        <w:t>kartais</w:t>
      </w:r>
      <w:r w:rsidR="007A6E98" w:rsidRPr="00CE10D0">
        <w:rPr>
          <w:rFonts w:ascii="Times New Roman" w:hAnsi="Times New Roman"/>
          <w:sz w:val="26"/>
          <w:szCs w:val="26"/>
        </w:rPr>
        <w:t xml:space="preserve"> leidžia </w:t>
      </w:r>
      <w:r w:rsidR="006B6ED1" w:rsidRPr="00CE10D0">
        <w:rPr>
          <w:rFonts w:ascii="Times New Roman" w:hAnsi="Times New Roman"/>
          <w:sz w:val="26"/>
          <w:szCs w:val="26"/>
        </w:rPr>
        <w:t xml:space="preserve">šalyje </w:t>
      </w:r>
      <w:r w:rsidR="007A6E98" w:rsidRPr="00CE10D0">
        <w:rPr>
          <w:rFonts w:ascii="Times New Roman" w:hAnsi="Times New Roman"/>
          <w:sz w:val="26"/>
          <w:szCs w:val="26"/>
        </w:rPr>
        <w:t xml:space="preserve">išskirti keletą regionų. </w:t>
      </w:r>
      <w:r w:rsidR="00B05F9C" w:rsidRPr="00CE10D0">
        <w:rPr>
          <w:rFonts w:ascii="Times New Roman" w:hAnsi="Times New Roman"/>
          <w:sz w:val="26"/>
          <w:szCs w:val="26"/>
        </w:rPr>
        <w:t>Religijotyros atstovams to ir pakaktų, bet</w:t>
      </w:r>
      <w:r w:rsidR="00120275" w:rsidRPr="00CE10D0">
        <w:rPr>
          <w:rFonts w:ascii="Times New Roman" w:hAnsi="Times New Roman"/>
          <w:sz w:val="26"/>
          <w:szCs w:val="26"/>
        </w:rPr>
        <w:t>,</w:t>
      </w:r>
      <w:r w:rsidR="00B05F9C" w:rsidRPr="00CE10D0">
        <w:rPr>
          <w:rFonts w:ascii="Times New Roman" w:hAnsi="Times New Roman"/>
          <w:sz w:val="26"/>
          <w:szCs w:val="26"/>
        </w:rPr>
        <w:t xml:space="preserve"> sprendžiant daugianares problemas</w:t>
      </w:r>
      <w:r w:rsidR="00120275" w:rsidRPr="00CE10D0">
        <w:rPr>
          <w:rFonts w:ascii="Times New Roman" w:hAnsi="Times New Roman"/>
          <w:sz w:val="26"/>
          <w:szCs w:val="26"/>
        </w:rPr>
        <w:t>,</w:t>
      </w:r>
      <w:r w:rsidR="00B05F9C" w:rsidRPr="00CE10D0">
        <w:rPr>
          <w:rFonts w:ascii="Times New Roman" w:hAnsi="Times New Roman"/>
          <w:sz w:val="26"/>
          <w:szCs w:val="26"/>
        </w:rPr>
        <w:t xml:space="preserve"> vis labiau atsižvelgiama į</w:t>
      </w:r>
      <w:r w:rsidR="00925EA3" w:rsidRPr="00CE10D0">
        <w:rPr>
          <w:rFonts w:ascii="Times New Roman" w:hAnsi="Times New Roman"/>
          <w:sz w:val="26"/>
          <w:szCs w:val="26"/>
        </w:rPr>
        <w:t xml:space="preserve"> </w:t>
      </w:r>
      <w:r w:rsidR="00925EA3" w:rsidRPr="00CE10D0">
        <w:rPr>
          <w:rFonts w:ascii="Times New Roman" w:hAnsi="Times New Roman"/>
          <w:sz w:val="26"/>
          <w:szCs w:val="26"/>
        </w:rPr>
        <w:lastRenderedPageBreak/>
        <w:t>etnokultūrin</w:t>
      </w:r>
      <w:r w:rsidR="00B05F9C" w:rsidRPr="00CE10D0">
        <w:rPr>
          <w:rFonts w:ascii="Times New Roman" w:hAnsi="Times New Roman"/>
          <w:sz w:val="26"/>
          <w:szCs w:val="26"/>
        </w:rPr>
        <w:t>ę</w:t>
      </w:r>
      <w:r w:rsidR="00925EA3" w:rsidRPr="00CE10D0">
        <w:rPr>
          <w:rFonts w:ascii="Times New Roman" w:hAnsi="Times New Roman"/>
          <w:sz w:val="26"/>
          <w:szCs w:val="26"/>
        </w:rPr>
        <w:t xml:space="preserve"> įvairov</w:t>
      </w:r>
      <w:r w:rsidR="00547581">
        <w:rPr>
          <w:rFonts w:ascii="Times New Roman" w:hAnsi="Times New Roman"/>
          <w:sz w:val="26"/>
          <w:szCs w:val="26"/>
        </w:rPr>
        <w:t>ę,</w:t>
      </w:r>
      <w:r w:rsidR="00B05F9C" w:rsidRPr="00CE10D0">
        <w:rPr>
          <w:rFonts w:ascii="Times New Roman" w:hAnsi="Times New Roman"/>
          <w:sz w:val="26"/>
          <w:szCs w:val="26"/>
        </w:rPr>
        <w:t xml:space="preserve"> tiek valstybiniu, tiek tarpvalstybi</w:t>
      </w:r>
      <w:r w:rsidR="006E2613" w:rsidRPr="00CE10D0">
        <w:rPr>
          <w:rFonts w:ascii="Times New Roman" w:hAnsi="Times New Roman"/>
          <w:sz w:val="26"/>
          <w:szCs w:val="26"/>
        </w:rPr>
        <w:t>ni</w:t>
      </w:r>
      <w:r w:rsidR="00B05F9C" w:rsidRPr="00CE10D0">
        <w:rPr>
          <w:rFonts w:ascii="Times New Roman" w:hAnsi="Times New Roman"/>
          <w:sz w:val="26"/>
          <w:szCs w:val="26"/>
        </w:rPr>
        <w:t>u lygmeniu</w:t>
      </w:r>
      <w:r w:rsidR="00925EA3" w:rsidRPr="00CE10D0">
        <w:rPr>
          <w:rFonts w:ascii="Times New Roman" w:hAnsi="Times New Roman"/>
          <w:sz w:val="26"/>
          <w:szCs w:val="26"/>
        </w:rPr>
        <w:t>.</w:t>
      </w:r>
      <w:r w:rsidR="00D938A8" w:rsidRPr="00CE10D0">
        <w:rPr>
          <w:rFonts w:ascii="Times New Roman" w:hAnsi="Times New Roman"/>
          <w:sz w:val="26"/>
          <w:szCs w:val="26"/>
        </w:rPr>
        <w:t xml:space="preserve"> Į šią problemą</w:t>
      </w:r>
      <w:r w:rsidR="00925EA3" w:rsidRPr="00CE10D0">
        <w:rPr>
          <w:rFonts w:ascii="Times New Roman" w:hAnsi="Times New Roman"/>
          <w:sz w:val="26"/>
          <w:szCs w:val="26"/>
        </w:rPr>
        <w:t xml:space="preserve"> iš etnokultūros pozicijų</w:t>
      </w:r>
      <w:r w:rsidR="00D938A8" w:rsidRPr="00CE10D0">
        <w:rPr>
          <w:rFonts w:ascii="Times New Roman" w:hAnsi="Times New Roman"/>
          <w:sz w:val="26"/>
          <w:szCs w:val="26"/>
        </w:rPr>
        <w:t xml:space="preserve"> giliau žvelgęs v</w:t>
      </w:r>
      <w:r w:rsidR="008B4618" w:rsidRPr="00CE10D0">
        <w:rPr>
          <w:rFonts w:ascii="Times New Roman" w:hAnsi="Times New Roman"/>
          <w:sz w:val="26"/>
          <w:szCs w:val="26"/>
        </w:rPr>
        <w:t>okiečių teoretikas Niels</w:t>
      </w:r>
      <w:r w:rsidR="00B54A2E" w:rsidRPr="00CE10D0">
        <w:rPr>
          <w:rFonts w:ascii="Times New Roman" w:hAnsi="Times New Roman"/>
          <w:sz w:val="26"/>
          <w:szCs w:val="26"/>
        </w:rPr>
        <w:t>as</w:t>
      </w:r>
      <w:r w:rsidR="0060384D">
        <w:rPr>
          <w:rFonts w:ascii="Times New Roman" w:hAnsi="Times New Roman"/>
          <w:sz w:val="26"/>
          <w:szCs w:val="26"/>
        </w:rPr>
        <w:t xml:space="preserve"> Langė</w:t>
      </w:r>
      <w:r w:rsidR="008B4618" w:rsidRPr="00CE10D0">
        <w:rPr>
          <w:rFonts w:ascii="Times New Roman" w:hAnsi="Times New Roman"/>
          <w:sz w:val="26"/>
          <w:szCs w:val="26"/>
        </w:rPr>
        <w:t xml:space="preserve"> </w:t>
      </w:r>
      <w:r w:rsidR="00D938A8" w:rsidRPr="00CE10D0">
        <w:rPr>
          <w:rFonts w:ascii="Times New Roman" w:hAnsi="Times New Roman"/>
          <w:sz w:val="26"/>
          <w:szCs w:val="26"/>
        </w:rPr>
        <w:t>siūlo įvertinti tris pagrindines etnokultūrinių regionų atsiradimo sąlygas: 1) ekonomiką, 2) istoriją ir 3</w:t>
      </w:r>
      <w:r w:rsidR="00925EA3" w:rsidRPr="00CE10D0">
        <w:rPr>
          <w:rFonts w:ascii="Times New Roman" w:hAnsi="Times New Roman"/>
          <w:sz w:val="26"/>
          <w:szCs w:val="26"/>
        </w:rPr>
        <w:t xml:space="preserve">) kultūrą. Jų </w:t>
      </w:r>
      <w:r w:rsidR="006B6ED1" w:rsidRPr="00CE10D0">
        <w:rPr>
          <w:rFonts w:ascii="Times New Roman" w:hAnsi="Times New Roman"/>
          <w:sz w:val="26"/>
          <w:szCs w:val="26"/>
        </w:rPr>
        <w:t xml:space="preserve">ilgalaikėje </w:t>
      </w:r>
      <w:r w:rsidR="00925EA3" w:rsidRPr="00CE10D0">
        <w:rPr>
          <w:rFonts w:ascii="Times New Roman" w:hAnsi="Times New Roman"/>
          <w:sz w:val="26"/>
          <w:szCs w:val="26"/>
        </w:rPr>
        <w:t>sąveikoje turėtų susi</w:t>
      </w:r>
      <w:r w:rsidR="002D38D6">
        <w:rPr>
          <w:rFonts w:ascii="Times New Roman" w:hAnsi="Times New Roman"/>
          <w:sz w:val="26"/>
          <w:szCs w:val="26"/>
        </w:rPr>
        <w:softHyphen/>
      </w:r>
      <w:r w:rsidR="00925EA3" w:rsidRPr="00CE10D0">
        <w:rPr>
          <w:rFonts w:ascii="Times New Roman" w:hAnsi="Times New Roman"/>
          <w:sz w:val="26"/>
          <w:szCs w:val="26"/>
        </w:rPr>
        <w:t>formuoti teritoriškai lokalizuota homogeninė sistema.</w:t>
      </w:r>
      <w:r w:rsidR="006B6ED1" w:rsidRPr="00CE10D0">
        <w:rPr>
          <w:rFonts w:ascii="Times New Roman" w:hAnsi="Times New Roman"/>
          <w:sz w:val="26"/>
          <w:szCs w:val="26"/>
        </w:rPr>
        <w:t xml:space="preserve"> Dėl regionų prigimties ji nėra uždara, bet besiplečianti į kitų regionų </w:t>
      </w:r>
      <w:r w:rsidR="00B05F9C" w:rsidRPr="00CE10D0">
        <w:rPr>
          <w:rFonts w:ascii="Times New Roman" w:hAnsi="Times New Roman"/>
          <w:sz w:val="26"/>
          <w:szCs w:val="26"/>
        </w:rPr>
        <w:t xml:space="preserve">ekonomines, istorines ir kultūrines </w:t>
      </w:r>
      <w:r w:rsidR="006B6ED1" w:rsidRPr="00CE10D0">
        <w:rPr>
          <w:rFonts w:ascii="Times New Roman" w:hAnsi="Times New Roman"/>
          <w:sz w:val="26"/>
          <w:szCs w:val="26"/>
        </w:rPr>
        <w:t xml:space="preserve">struktūras. </w:t>
      </w:r>
      <w:r w:rsidR="00BB3A75" w:rsidRPr="00CE10D0">
        <w:rPr>
          <w:rFonts w:ascii="Times New Roman" w:hAnsi="Times New Roman"/>
          <w:sz w:val="26"/>
          <w:szCs w:val="26"/>
        </w:rPr>
        <w:t>R</w:t>
      </w:r>
      <w:r w:rsidR="00287EF2" w:rsidRPr="00CE10D0">
        <w:rPr>
          <w:rFonts w:ascii="Times New Roman" w:hAnsi="Times New Roman"/>
          <w:sz w:val="26"/>
          <w:szCs w:val="26"/>
        </w:rPr>
        <w:t xml:space="preserve">egionai savaime </w:t>
      </w:r>
      <w:r w:rsidR="00153FEC" w:rsidRPr="00CE10D0">
        <w:rPr>
          <w:rFonts w:ascii="Times New Roman" w:hAnsi="Times New Roman"/>
          <w:sz w:val="26"/>
          <w:szCs w:val="26"/>
        </w:rPr>
        <w:t xml:space="preserve">yra ne </w:t>
      </w:r>
      <w:r w:rsidR="00287EF2" w:rsidRPr="00CE10D0">
        <w:rPr>
          <w:rFonts w:ascii="Times New Roman" w:hAnsi="Times New Roman"/>
          <w:sz w:val="26"/>
          <w:szCs w:val="26"/>
        </w:rPr>
        <w:t xml:space="preserve">statiški, o </w:t>
      </w:r>
      <w:r w:rsidR="00547581">
        <w:rPr>
          <w:rFonts w:ascii="Times New Roman" w:hAnsi="Times New Roman"/>
          <w:sz w:val="26"/>
          <w:szCs w:val="26"/>
        </w:rPr>
        <w:t>gana</w:t>
      </w:r>
      <w:r w:rsidR="006B6ED1" w:rsidRPr="00CE10D0">
        <w:rPr>
          <w:rFonts w:ascii="Times New Roman" w:hAnsi="Times New Roman"/>
          <w:sz w:val="26"/>
          <w:szCs w:val="26"/>
        </w:rPr>
        <w:t xml:space="preserve"> dinamiški socialinia</w:t>
      </w:r>
      <w:r w:rsidR="0060384D">
        <w:rPr>
          <w:rFonts w:ascii="Times New Roman" w:hAnsi="Times New Roman"/>
          <w:sz w:val="26"/>
          <w:szCs w:val="26"/>
        </w:rPr>
        <w:t>i organizmai. Įvertinus N. Langė</w:t>
      </w:r>
      <w:r w:rsidR="00547581" w:rsidRPr="00547581">
        <w:rPr>
          <w:rFonts w:ascii="Times New Roman" w:hAnsi="Times New Roman"/>
          <w:sz w:val="26"/>
          <w:szCs w:val="26"/>
        </w:rPr>
        <w:t>s</w:t>
      </w:r>
      <w:r w:rsidR="006B6ED1" w:rsidRPr="00CE10D0">
        <w:rPr>
          <w:rFonts w:ascii="Times New Roman" w:hAnsi="Times New Roman"/>
          <w:sz w:val="26"/>
          <w:szCs w:val="26"/>
        </w:rPr>
        <w:t xml:space="preserve"> išskirtus kriterijus </w:t>
      </w:r>
      <w:r w:rsidR="001C5E49" w:rsidRPr="00CE10D0">
        <w:rPr>
          <w:rFonts w:ascii="Times New Roman" w:hAnsi="Times New Roman"/>
          <w:sz w:val="26"/>
          <w:szCs w:val="26"/>
        </w:rPr>
        <w:t xml:space="preserve">ir </w:t>
      </w:r>
      <w:r w:rsidR="006B6ED1" w:rsidRPr="00CE10D0">
        <w:rPr>
          <w:rFonts w:ascii="Times New Roman" w:hAnsi="Times New Roman"/>
          <w:sz w:val="26"/>
          <w:szCs w:val="26"/>
        </w:rPr>
        <w:t>nustačius regiono erdvę, jis turėtų būti vadinamas subtautiniu arba subnacionaliniu</w:t>
      </w:r>
      <w:r w:rsidR="006B6ED1" w:rsidRPr="00CE10D0">
        <w:rPr>
          <w:rStyle w:val="FootnoteReference"/>
          <w:rFonts w:ascii="Times New Roman" w:hAnsi="Times New Roman"/>
          <w:sz w:val="26"/>
          <w:szCs w:val="26"/>
        </w:rPr>
        <w:footnoteReference w:id="92"/>
      </w:r>
      <w:r w:rsidR="006B6ED1" w:rsidRPr="00CE10D0">
        <w:rPr>
          <w:rFonts w:ascii="Times New Roman" w:hAnsi="Times New Roman"/>
          <w:sz w:val="26"/>
          <w:szCs w:val="26"/>
        </w:rPr>
        <w:t>. Skirtingos mokslo tradicijos leidžia šią terminiją kiek koreguoti, tad</w:t>
      </w:r>
      <w:r w:rsidR="00153FEC" w:rsidRPr="00CE10D0">
        <w:rPr>
          <w:rFonts w:ascii="Times New Roman" w:hAnsi="Times New Roman"/>
          <w:sz w:val="26"/>
          <w:szCs w:val="26"/>
        </w:rPr>
        <w:t>,</w:t>
      </w:r>
      <w:r w:rsidR="006B6ED1" w:rsidRPr="00CE10D0">
        <w:rPr>
          <w:rFonts w:ascii="Times New Roman" w:hAnsi="Times New Roman"/>
          <w:sz w:val="26"/>
          <w:szCs w:val="26"/>
        </w:rPr>
        <w:t xml:space="preserve"> atsižvelgiant į bendrąją etnologijos teoriją, pagal etninės bendrijos tipą </w:t>
      </w:r>
      <w:r w:rsidR="00FD3B67" w:rsidRPr="00CE10D0">
        <w:rPr>
          <w:rFonts w:ascii="Times New Roman" w:hAnsi="Times New Roman"/>
          <w:sz w:val="26"/>
          <w:szCs w:val="26"/>
        </w:rPr>
        <w:t xml:space="preserve">šiuo metu </w:t>
      </w:r>
      <w:r w:rsidR="006B6ED1" w:rsidRPr="00CE10D0">
        <w:rPr>
          <w:rFonts w:ascii="Times New Roman" w:hAnsi="Times New Roman"/>
          <w:sz w:val="26"/>
          <w:szCs w:val="26"/>
        </w:rPr>
        <w:t>juos</w:t>
      </w:r>
      <w:r w:rsidR="00370DBF" w:rsidRPr="00CE10D0">
        <w:rPr>
          <w:rFonts w:ascii="Times New Roman" w:hAnsi="Times New Roman"/>
          <w:sz w:val="26"/>
          <w:szCs w:val="26"/>
        </w:rPr>
        <w:t xml:space="preserve"> reikėtų</w:t>
      </w:r>
      <w:r w:rsidR="006B6ED1" w:rsidRPr="00CE10D0">
        <w:rPr>
          <w:rFonts w:ascii="Times New Roman" w:hAnsi="Times New Roman"/>
          <w:sz w:val="26"/>
          <w:szCs w:val="26"/>
        </w:rPr>
        <w:t xml:space="preserve"> vadinti: 1) etniniais, 2) subetniniais ir 3) etnografiniais.</w:t>
      </w:r>
      <w:r w:rsidR="00142789" w:rsidRPr="00CE10D0">
        <w:rPr>
          <w:rFonts w:ascii="Times New Roman" w:hAnsi="Times New Roman"/>
          <w:sz w:val="26"/>
          <w:szCs w:val="26"/>
        </w:rPr>
        <w:t xml:space="preserve"> </w:t>
      </w:r>
    </w:p>
    <w:p w:rsidR="007A76C1" w:rsidRPr="00CE10D0" w:rsidRDefault="001C5E49" w:rsidP="00086A9C">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Etnokultūriniai regionai dėl savo prigimties nėra pastovūs, todėl regionavimo metodų pasirinkimas </w:t>
      </w:r>
      <w:r w:rsidR="006E2613" w:rsidRPr="00CE10D0">
        <w:rPr>
          <w:rFonts w:ascii="Times New Roman" w:hAnsi="Times New Roman"/>
          <w:sz w:val="26"/>
          <w:szCs w:val="26"/>
        </w:rPr>
        <w:t xml:space="preserve">apsprendžia regiono teritorinę erdvę. </w:t>
      </w:r>
      <w:r w:rsidR="00B05F9C" w:rsidRPr="00CE10D0">
        <w:rPr>
          <w:rFonts w:ascii="Times New Roman" w:hAnsi="Times New Roman"/>
          <w:sz w:val="26"/>
          <w:szCs w:val="26"/>
        </w:rPr>
        <w:t>R</w:t>
      </w:r>
      <w:r w:rsidR="00041998" w:rsidRPr="00CE10D0">
        <w:rPr>
          <w:rFonts w:ascii="Times New Roman" w:hAnsi="Times New Roman"/>
          <w:sz w:val="26"/>
          <w:szCs w:val="26"/>
        </w:rPr>
        <w:t xml:space="preserve">egionavimo metodologinėje visumoje išskiriamos </w:t>
      </w:r>
      <w:r w:rsidR="006E2613" w:rsidRPr="00CE10D0">
        <w:rPr>
          <w:rFonts w:ascii="Times New Roman" w:hAnsi="Times New Roman"/>
          <w:sz w:val="26"/>
          <w:szCs w:val="26"/>
        </w:rPr>
        <w:t>penkios</w:t>
      </w:r>
      <w:r w:rsidR="00041998" w:rsidRPr="00CE10D0">
        <w:rPr>
          <w:rFonts w:ascii="Times New Roman" w:hAnsi="Times New Roman"/>
          <w:sz w:val="26"/>
          <w:szCs w:val="26"/>
        </w:rPr>
        <w:t xml:space="preserve"> regionavimo me</w:t>
      </w:r>
      <w:r w:rsidR="0041367C" w:rsidRPr="00CE10D0">
        <w:rPr>
          <w:rFonts w:ascii="Times New Roman" w:hAnsi="Times New Roman"/>
          <w:sz w:val="26"/>
          <w:szCs w:val="26"/>
        </w:rPr>
        <w:t>tod</w:t>
      </w:r>
      <w:r w:rsidR="00041998" w:rsidRPr="00CE10D0">
        <w:rPr>
          <w:rFonts w:ascii="Times New Roman" w:hAnsi="Times New Roman"/>
          <w:sz w:val="26"/>
          <w:szCs w:val="26"/>
        </w:rPr>
        <w:t xml:space="preserve">ų grupės: </w:t>
      </w:r>
      <w:r w:rsidR="001C6A6D" w:rsidRPr="00CE10D0">
        <w:rPr>
          <w:rFonts w:ascii="Times New Roman" w:hAnsi="Times New Roman"/>
          <w:sz w:val="26"/>
          <w:szCs w:val="26"/>
        </w:rPr>
        <w:t>1</w:t>
      </w:r>
      <w:r w:rsidR="00041998" w:rsidRPr="00CE10D0">
        <w:rPr>
          <w:rFonts w:ascii="Times New Roman" w:hAnsi="Times New Roman"/>
          <w:sz w:val="26"/>
          <w:szCs w:val="26"/>
        </w:rPr>
        <w:t>)</w:t>
      </w:r>
      <w:r w:rsidR="000B59E5" w:rsidRPr="00CE10D0">
        <w:rPr>
          <w:rFonts w:ascii="Times New Roman" w:hAnsi="Times New Roman"/>
          <w:sz w:val="26"/>
          <w:szCs w:val="26"/>
        </w:rPr>
        <w:t xml:space="preserve"> gamtinio išskirtinumo</w:t>
      </w:r>
      <w:r w:rsidR="0041367C" w:rsidRPr="00CE10D0">
        <w:rPr>
          <w:rFonts w:ascii="Times New Roman" w:hAnsi="Times New Roman"/>
          <w:sz w:val="26"/>
          <w:szCs w:val="26"/>
        </w:rPr>
        <w:t>, 2)</w:t>
      </w:r>
      <w:r w:rsidR="00041998" w:rsidRPr="00CE10D0">
        <w:rPr>
          <w:rFonts w:ascii="Times New Roman" w:hAnsi="Times New Roman"/>
          <w:sz w:val="26"/>
          <w:szCs w:val="26"/>
        </w:rPr>
        <w:t xml:space="preserve"> arealinių tyrimų, </w:t>
      </w:r>
      <w:r w:rsidR="0041367C" w:rsidRPr="00CE10D0">
        <w:rPr>
          <w:rFonts w:ascii="Times New Roman" w:hAnsi="Times New Roman"/>
          <w:sz w:val="26"/>
          <w:szCs w:val="26"/>
        </w:rPr>
        <w:t>3</w:t>
      </w:r>
      <w:r w:rsidR="00041998" w:rsidRPr="00CE10D0">
        <w:rPr>
          <w:rFonts w:ascii="Times New Roman" w:hAnsi="Times New Roman"/>
          <w:sz w:val="26"/>
          <w:szCs w:val="26"/>
        </w:rPr>
        <w:t xml:space="preserve">) lauko teorijos, </w:t>
      </w:r>
      <w:r w:rsidR="0041367C" w:rsidRPr="00CE10D0">
        <w:rPr>
          <w:rFonts w:ascii="Times New Roman" w:hAnsi="Times New Roman"/>
          <w:sz w:val="26"/>
          <w:szCs w:val="26"/>
        </w:rPr>
        <w:t>4</w:t>
      </w:r>
      <w:r w:rsidR="001C6A6D" w:rsidRPr="00CE10D0">
        <w:rPr>
          <w:rFonts w:ascii="Times New Roman" w:hAnsi="Times New Roman"/>
          <w:sz w:val="26"/>
          <w:szCs w:val="26"/>
        </w:rPr>
        <w:t>) hierarchinių struktūrų ir</w:t>
      </w:r>
      <w:r w:rsidR="00041998" w:rsidRPr="00CE10D0">
        <w:rPr>
          <w:rFonts w:ascii="Times New Roman" w:hAnsi="Times New Roman"/>
          <w:sz w:val="26"/>
          <w:szCs w:val="26"/>
        </w:rPr>
        <w:t xml:space="preserve"> </w:t>
      </w:r>
      <w:r w:rsidR="0041367C" w:rsidRPr="00CE10D0">
        <w:rPr>
          <w:rFonts w:ascii="Times New Roman" w:hAnsi="Times New Roman"/>
          <w:sz w:val="26"/>
          <w:szCs w:val="26"/>
        </w:rPr>
        <w:t>5</w:t>
      </w:r>
      <w:r w:rsidR="00041998" w:rsidRPr="00CE10D0">
        <w:rPr>
          <w:rFonts w:ascii="Times New Roman" w:hAnsi="Times New Roman"/>
          <w:sz w:val="26"/>
          <w:szCs w:val="26"/>
        </w:rPr>
        <w:t>) mišrių kombinacijų</w:t>
      </w:r>
      <w:r w:rsidR="00E91DFE" w:rsidRPr="00CE10D0">
        <w:rPr>
          <w:rFonts w:ascii="Times New Roman" w:hAnsi="Times New Roman"/>
          <w:sz w:val="26"/>
          <w:szCs w:val="26"/>
        </w:rPr>
        <w:t>.</w:t>
      </w:r>
      <w:r w:rsidR="001C6A6D" w:rsidRPr="00CE10D0">
        <w:rPr>
          <w:rFonts w:ascii="Times New Roman" w:hAnsi="Times New Roman"/>
          <w:sz w:val="26"/>
          <w:szCs w:val="26"/>
        </w:rPr>
        <w:t xml:space="preserve"> </w:t>
      </w:r>
      <w:r w:rsidR="00547581">
        <w:rPr>
          <w:rFonts w:ascii="Times New Roman" w:hAnsi="Times New Roman"/>
          <w:sz w:val="26"/>
          <w:szCs w:val="26"/>
        </w:rPr>
        <w:t>Etnokultūriniams</w:t>
      </w:r>
      <w:r w:rsidR="0041367C" w:rsidRPr="00CE10D0">
        <w:rPr>
          <w:rFonts w:ascii="Times New Roman" w:hAnsi="Times New Roman"/>
          <w:sz w:val="26"/>
          <w:szCs w:val="26"/>
        </w:rPr>
        <w:t xml:space="preserve"> region</w:t>
      </w:r>
      <w:r w:rsidR="00547581">
        <w:rPr>
          <w:rFonts w:ascii="Times New Roman" w:hAnsi="Times New Roman"/>
          <w:sz w:val="26"/>
          <w:szCs w:val="26"/>
        </w:rPr>
        <w:t>ams išskyrti</w:t>
      </w:r>
      <w:r w:rsidR="0041367C" w:rsidRPr="00CE10D0">
        <w:rPr>
          <w:rFonts w:ascii="Times New Roman" w:hAnsi="Times New Roman"/>
          <w:sz w:val="26"/>
          <w:szCs w:val="26"/>
        </w:rPr>
        <w:t xml:space="preserve"> dažniausiai taikomas antrasis – arealinių tyrimų </w:t>
      </w:r>
      <w:r w:rsidR="00120275" w:rsidRPr="00CE10D0">
        <w:rPr>
          <w:rFonts w:ascii="Times New Roman" w:hAnsi="Times New Roman"/>
          <w:sz w:val="26"/>
          <w:szCs w:val="26"/>
        </w:rPr>
        <w:t xml:space="preserve">– </w:t>
      </w:r>
      <w:r w:rsidR="0041367C" w:rsidRPr="00CE10D0">
        <w:rPr>
          <w:rFonts w:ascii="Times New Roman" w:hAnsi="Times New Roman"/>
          <w:sz w:val="26"/>
          <w:szCs w:val="26"/>
        </w:rPr>
        <w:t xml:space="preserve">metodas. </w:t>
      </w:r>
      <w:r w:rsidR="0074007A" w:rsidRPr="00CE10D0">
        <w:rPr>
          <w:rFonts w:ascii="Times New Roman" w:hAnsi="Times New Roman"/>
          <w:sz w:val="26"/>
          <w:szCs w:val="26"/>
        </w:rPr>
        <w:t>Įvardijus tik tam regionui būdingus, dažniausiai ilgaamžius kriterijus sudaroma</w:t>
      </w:r>
      <w:r w:rsidR="000D2B94" w:rsidRPr="00CE10D0">
        <w:rPr>
          <w:rFonts w:ascii="Times New Roman" w:hAnsi="Times New Roman"/>
          <w:sz w:val="26"/>
          <w:szCs w:val="26"/>
        </w:rPr>
        <w:t xml:space="preserve"> </w:t>
      </w:r>
      <w:r w:rsidR="0074007A" w:rsidRPr="00CE10D0">
        <w:rPr>
          <w:rFonts w:ascii="Times New Roman" w:hAnsi="Times New Roman"/>
          <w:sz w:val="26"/>
          <w:szCs w:val="26"/>
        </w:rPr>
        <w:t>jų skalė ir ja remiantis brėžiami arealai, kuriuos vėliau lyginant nustatomas regionas. Kriterijų yra gana daug ir jie įvairūs</w:t>
      </w:r>
      <w:r w:rsidR="00B329D1" w:rsidRPr="00CE10D0">
        <w:rPr>
          <w:rFonts w:ascii="Times New Roman" w:hAnsi="Times New Roman"/>
          <w:sz w:val="26"/>
          <w:szCs w:val="26"/>
        </w:rPr>
        <w:t xml:space="preserve">: valdymo </w:t>
      </w:r>
      <w:r w:rsidR="00C90D05" w:rsidRPr="00CE10D0">
        <w:rPr>
          <w:rFonts w:ascii="Times New Roman" w:hAnsi="Times New Roman"/>
          <w:sz w:val="26"/>
          <w:szCs w:val="26"/>
        </w:rPr>
        <w:t>bruožai</w:t>
      </w:r>
      <w:r w:rsidR="00B329D1" w:rsidRPr="00CE10D0">
        <w:rPr>
          <w:rFonts w:ascii="Times New Roman" w:hAnsi="Times New Roman"/>
          <w:sz w:val="26"/>
          <w:szCs w:val="26"/>
        </w:rPr>
        <w:t>, gamtinės savybės, geologinė sankloda, kalbiniai ypatumai ir kt.</w:t>
      </w:r>
      <w:r w:rsidR="0074007A" w:rsidRPr="00CE10D0">
        <w:rPr>
          <w:rStyle w:val="FootnoteReference"/>
          <w:rFonts w:ascii="Times New Roman" w:hAnsi="Times New Roman"/>
          <w:sz w:val="26"/>
          <w:szCs w:val="26"/>
        </w:rPr>
        <w:footnoteReference w:id="93"/>
      </w:r>
      <w:r w:rsidR="00B329D1" w:rsidRPr="00CE10D0">
        <w:rPr>
          <w:rFonts w:ascii="Times New Roman" w:hAnsi="Times New Roman"/>
          <w:sz w:val="26"/>
          <w:szCs w:val="26"/>
        </w:rPr>
        <w:t>, tad kiekvienu atveju reik</w:t>
      </w:r>
      <w:r w:rsidR="00C90D05" w:rsidRPr="00CE10D0">
        <w:rPr>
          <w:rFonts w:ascii="Times New Roman" w:hAnsi="Times New Roman"/>
          <w:sz w:val="26"/>
          <w:szCs w:val="26"/>
        </w:rPr>
        <w:t>ė</w:t>
      </w:r>
      <w:r w:rsidR="00B329D1" w:rsidRPr="00CE10D0">
        <w:rPr>
          <w:rFonts w:ascii="Times New Roman" w:hAnsi="Times New Roman"/>
          <w:sz w:val="26"/>
          <w:szCs w:val="26"/>
        </w:rPr>
        <w:t>tų juos diferencijuoti pagal svarbą ir nustatyti tiek kultūrinių arealų</w:t>
      </w:r>
      <w:r w:rsidR="009662B2" w:rsidRPr="00CE10D0">
        <w:rPr>
          <w:rFonts w:ascii="Times New Roman" w:hAnsi="Times New Roman"/>
          <w:sz w:val="26"/>
          <w:szCs w:val="26"/>
        </w:rPr>
        <w:t>,</w:t>
      </w:r>
      <w:r w:rsidR="00B329D1" w:rsidRPr="00CE10D0">
        <w:rPr>
          <w:rFonts w:ascii="Times New Roman" w:hAnsi="Times New Roman"/>
          <w:sz w:val="26"/>
          <w:szCs w:val="26"/>
        </w:rPr>
        <w:t xml:space="preserve"> kiek būtų pasirinkta kriterijų. JAV kultūros geografai XX a. 9</w:t>
      </w:r>
      <w:r w:rsidR="004A0729" w:rsidRPr="00CE10D0">
        <w:rPr>
          <w:rFonts w:ascii="Times New Roman" w:hAnsi="Times New Roman"/>
          <w:sz w:val="26"/>
          <w:szCs w:val="26"/>
        </w:rPr>
        <w:t>-</w:t>
      </w:r>
      <w:r w:rsidR="008D75FC" w:rsidRPr="00CE10D0">
        <w:rPr>
          <w:rFonts w:ascii="Times New Roman" w:hAnsi="Times New Roman"/>
          <w:sz w:val="26"/>
          <w:szCs w:val="26"/>
        </w:rPr>
        <w:t>ajame</w:t>
      </w:r>
      <w:r w:rsidR="00B329D1" w:rsidRPr="00CE10D0">
        <w:rPr>
          <w:rFonts w:ascii="Times New Roman" w:hAnsi="Times New Roman"/>
          <w:sz w:val="26"/>
          <w:szCs w:val="26"/>
        </w:rPr>
        <w:t xml:space="preserve"> dešimtmetyje pradėjo taikyti</w:t>
      </w:r>
      <w:r w:rsidR="0074007A" w:rsidRPr="00CE10D0">
        <w:rPr>
          <w:rFonts w:ascii="Times New Roman" w:hAnsi="Times New Roman"/>
          <w:sz w:val="26"/>
          <w:szCs w:val="26"/>
        </w:rPr>
        <w:t xml:space="preserve"> </w:t>
      </w:r>
      <w:r w:rsidR="00B329D1" w:rsidRPr="00CE10D0">
        <w:rPr>
          <w:rFonts w:ascii="Times New Roman" w:hAnsi="Times New Roman"/>
          <w:sz w:val="26"/>
          <w:szCs w:val="26"/>
        </w:rPr>
        <w:t>k</w:t>
      </w:r>
      <w:r w:rsidR="0074007A" w:rsidRPr="00CE10D0">
        <w:rPr>
          <w:rFonts w:ascii="Times New Roman" w:hAnsi="Times New Roman"/>
          <w:sz w:val="26"/>
          <w:szCs w:val="26"/>
        </w:rPr>
        <w:t>ompleksin</w:t>
      </w:r>
      <w:r w:rsidR="00B329D1" w:rsidRPr="00CE10D0">
        <w:rPr>
          <w:rFonts w:ascii="Times New Roman" w:hAnsi="Times New Roman"/>
          <w:sz w:val="26"/>
          <w:szCs w:val="26"/>
        </w:rPr>
        <w:t>ę</w:t>
      </w:r>
      <w:r w:rsidR="0074007A" w:rsidRPr="00CE10D0">
        <w:rPr>
          <w:rFonts w:ascii="Times New Roman" w:hAnsi="Times New Roman"/>
          <w:sz w:val="26"/>
          <w:szCs w:val="26"/>
        </w:rPr>
        <w:t xml:space="preserve"> kultūrinių regionų </w:t>
      </w:r>
      <w:r w:rsidR="00B329D1" w:rsidRPr="00CE10D0">
        <w:rPr>
          <w:rFonts w:ascii="Times New Roman" w:hAnsi="Times New Roman"/>
          <w:sz w:val="26"/>
          <w:szCs w:val="26"/>
        </w:rPr>
        <w:t>nustatymo metodiką</w:t>
      </w:r>
      <w:r w:rsidR="00324C7D" w:rsidRPr="00CE10D0">
        <w:rPr>
          <w:rFonts w:ascii="Times New Roman" w:hAnsi="Times New Roman"/>
          <w:sz w:val="26"/>
          <w:szCs w:val="26"/>
        </w:rPr>
        <w:t>,</w:t>
      </w:r>
      <w:r w:rsidR="00B329D1" w:rsidRPr="00CE10D0">
        <w:rPr>
          <w:rFonts w:ascii="Times New Roman" w:hAnsi="Times New Roman"/>
          <w:sz w:val="26"/>
          <w:szCs w:val="26"/>
        </w:rPr>
        <w:t xml:space="preserve"> paremtą trijų pagrindinių </w:t>
      </w:r>
      <w:r w:rsidR="00324C7D" w:rsidRPr="00CE10D0">
        <w:rPr>
          <w:rFonts w:ascii="Times New Roman" w:hAnsi="Times New Roman"/>
          <w:sz w:val="26"/>
          <w:szCs w:val="26"/>
        </w:rPr>
        <w:t xml:space="preserve">– </w:t>
      </w:r>
      <w:r w:rsidR="00702E5A" w:rsidRPr="00CE10D0">
        <w:rPr>
          <w:rFonts w:ascii="Times New Roman" w:hAnsi="Times New Roman"/>
          <w:sz w:val="26"/>
          <w:szCs w:val="26"/>
        </w:rPr>
        <w:t>1) funkcin</w:t>
      </w:r>
      <w:r w:rsidR="009662B2" w:rsidRPr="00CE10D0">
        <w:rPr>
          <w:rFonts w:ascii="Times New Roman" w:hAnsi="Times New Roman"/>
          <w:sz w:val="26"/>
          <w:szCs w:val="26"/>
        </w:rPr>
        <w:t>io</w:t>
      </w:r>
      <w:r w:rsidR="00702E5A" w:rsidRPr="00CE10D0">
        <w:rPr>
          <w:rFonts w:ascii="Times New Roman" w:hAnsi="Times New Roman"/>
          <w:sz w:val="26"/>
          <w:szCs w:val="26"/>
        </w:rPr>
        <w:t>, 2) formal</w:t>
      </w:r>
      <w:r w:rsidR="009662B2" w:rsidRPr="00CE10D0">
        <w:rPr>
          <w:rFonts w:ascii="Times New Roman" w:hAnsi="Times New Roman"/>
          <w:sz w:val="26"/>
          <w:szCs w:val="26"/>
        </w:rPr>
        <w:t>iojo</w:t>
      </w:r>
      <w:r w:rsidR="00702E5A" w:rsidRPr="00CE10D0">
        <w:rPr>
          <w:rFonts w:ascii="Times New Roman" w:hAnsi="Times New Roman"/>
          <w:sz w:val="26"/>
          <w:szCs w:val="26"/>
        </w:rPr>
        <w:t xml:space="preserve"> ir 3) </w:t>
      </w:r>
      <w:r w:rsidR="00FE6556" w:rsidRPr="00CE10D0">
        <w:rPr>
          <w:rFonts w:ascii="Times New Roman" w:hAnsi="Times New Roman"/>
          <w:sz w:val="26"/>
          <w:szCs w:val="26"/>
        </w:rPr>
        <w:t>savimonės</w:t>
      </w:r>
      <w:r w:rsidR="009662B2" w:rsidRPr="00CE10D0">
        <w:rPr>
          <w:rFonts w:ascii="Times New Roman" w:hAnsi="Times New Roman"/>
          <w:sz w:val="26"/>
          <w:szCs w:val="26"/>
        </w:rPr>
        <w:t xml:space="preserve"> </w:t>
      </w:r>
      <w:r w:rsidR="00324C7D" w:rsidRPr="00CE10D0">
        <w:rPr>
          <w:rFonts w:ascii="Times New Roman" w:hAnsi="Times New Roman"/>
          <w:sz w:val="26"/>
          <w:szCs w:val="26"/>
        </w:rPr>
        <w:t xml:space="preserve">– </w:t>
      </w:r>
      <w:r w:rsidR="00570496" w:rsidRPr="00CE10D0">
        <w:rPr>
          <w:rFonts w:ascii="Times New Roman" w:hAnsi="Times New Roman"/>
          <w:sz w:val="26"/>
          <w:szCs w:val="26"/>
        </w:rPr>
        <w:t>tipų</w:t>
      </w:r>
      <w:r w:rsidR="009662B2" w:rsidRPr="00CE10D0">
        <w:rPr>
          <w:rFonts w:ascii="Times New Roman" w:hAnsi="Times New Roman"/>
          <w:sz w:val="26"/>
          <w:szCs w:val="26"/>
        </w:rPr>
        <w:t xml:space="preserve"> išskyrimu, leido susisteminti daugelį arealinių kriterijų grupių</w:t>
      </w:r>
      <w:r w:rsidR="002D1AE7" w:rsidRPr="00CE10D0">
        <w:rPr>
          <w:rStyle w:val="FootnoteReference"/>
          <w:rFonts w:ascii="Times New Roman" w:hAnsi="Times New Roman"/>
          <w:sz w:val="26"/>
          <w:szCs w:val="26"/>
        </w:rPr>
        <w:footnoteReference w:id="94"/>
      </w:r>
      <w:r w:rsidR="009662B2" w:rsidRPr="00CE10D0">
        <w:rPr>
          <w:rFonts w:ascii="Times New Roman" w:hAnsi="Times New Roman"/>
          <w:sz w:val="26"/>
          <w:szCs w:val="26"/>
        </w:rPr>
        <w:t xml:space="preserve">. </w:t>
      </w:r>
      <w:r w:rsidR="00B93E7C" w:rsidRPr="00CE10D0">
        <w:rPr>
          <w:rFonts w:ascii="Times New Roman" w:hAnsi="Times New Roman"/>
          <w:sz w:val="26"/>
          <w:szCs w:val="26"/>
        </w:rPr>
        <w:t>Kiekvienas iš šių kultūrinių regionų tipų yra tarsi trinaris regionų tipų sutapimų žemėlapis</w:t>
      </w:r>
      <w:r w:rsidR="00324C7D" w:rsidRPr="00CE10D0">
        <w:rPr>
          <w:rFonts w:ascii="Times New Roman" w:hAnsi="Times New Roman"/>
          <w:sz w:val="26"/>
          <w:szCs w:val="26"/>
        </w:rPr>
        <w:t>,</w:t>
      </w:r>
      <w:r w:rsidR="00B93E7C" w:rsidRPr="00CE10D0">
        <w:rPr>
          <w:rFonts w:ascii="Times New Roman" w:hAnsi="Times New Roman"/>
          <w:sz w:val="26"/>
          <w:szCs w:val="26"/>
        </w:rPr>
        <w:t xml:space="preserve"> </w:t>
      </w:r>
      <w:r w:rsidR="00B93E7C" w:rsidRPr="00CE10D0">
        <w:rPr>
          <w:rFonts w:ascii="Times New Roman" w:hAnsi="Times New Roman"/>
          <w:sz w:val="26"/>
          <w:szCs w:val="26"/>
        </w:rPr>
        <w:lastRenderedPageBreak/>
        <w:t>leidžianti</w:t>
      </w:r>
      <w:r w:rsidR="00324C7D" w:rsidRPr="00CE10D0">
        <w:rPr>
          <w:rFonts w:ascii="Times New Roman" w:hAnsi="Times New Roman"/>
          <w:sz w:val="26"/>
          <w:szCs w:val="26"/>
        </w:rPr>
        <w:t>s</w:t>
      </w:r>
      <w:r w:rsidR="00B93E7C" w:rsidRPr="00CE10D0">
        <w:rPr>
          <w:rFonts w:ascii="Times New Roman" w:hAnsi="Times New Roman"/>
          <w:sz w:val="26"/>
          <w:szCs w:val="26"/>
        </w:rPr>
        <w:t xml:space="preserve"> išskirti kultūrinį regioną. </w:t>
      </w:r>
      <w:r w:rsidR="009662B2" w:rsidRPr="00CE10D0">
        <w:rPr>
          <w:rFonts w:ascii="Times New Roman" w:hAnsi="Times New Roman"/>
          <w:sz w:val="26"/>
          <w:szCs w:val="26"/>
        </w:rPr>
        <w:t xml:space="preserve">Kultūros geografai </w:t>
      </w:r>
      <w:r w:rsidR="00B93E7C" w:rsidRPr="00CE10D0">
        <w:rPr>
          <w:rFonts w:ascii="Times New Roman" w:hAnsi="Times New Roman"/>
          <w:sz w:val="26"/>
          <w:szCs w:val="26"/>
        </w:rPr>
        <w:t xml:space="preserve">įprastai </w:t>
      </w:r>
      <w:r w:rsidR="009662B2" w:rsidRPr="00CE10D0">
        <w:rPr>
          <w:rFonts w:ascii="Times New Roman" w:hAnsi="Times New Roman"/>
          <w:sz w:val="26"/>
          <w:szCs w:val="26"/>
        </w:rPr>
        <w:t>sprendžia tuo metu aktualias problemas, bet pati metodika leidžia rekonstruoti buvusių regionų erdvę, ku</w:t>
      </w:r>
      <w:r w:rsidR="00A0015F" w:rsidRPr="00CE10D0">
        <w:rPr>
          <w:rFonts w:ascii="Times New Roman" w:hAnsi="Times New Roman"/>
          <w:sz w:val="26"/>
          <w:szCs w:val="26"/>
        </w:rPr>
        <w:t>ri per tam tikrą laiką</w:t>
      </w:r>
      <w:r w:rsidR="000D2B94" w:rsidRPr="00CE10D0">
        <w:rPr>
          <w:rFonts w:ascii="Times New Roman" w:hAnsi="Times New Roman"/>
          <w:sz w:val="26"/>
          <w:szCs w:val="26"/>
        </w:rPr>
        <w:t xml:space="preserve"> </w:t>
      </w:r>
      <w:r w:rsidR="009662B2" w:rsidRPr="00CE10D0">
        <w:rPr>
          <w:rFonts w:ascii="Times New Roman" w:hAnsi="Times New Roman"/>
          <w:sz w:val="26"/>
          <w:szCs w:val="26"/>
        </w:rPr>
        <w:t xml:space="preserve">yra pakitusi. </w:t>
      </w:r>
    </w:p>
    <w:p w:rsidR="007A76C1" w:rsidRPr="00CE10D0" w:rsidRDefault="009662B2" w:rsidP="00086A9C">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Funkcinis regionas suvokiamas </w:t>
      </w:r>
      <w:r w:rsidR="00570496" w:rsidRPr="00CE10D0">
        <w:rPr>
          <w:rFonts w:ascii="Times New Roman" w:hAnsi="Times New Roman"/>
          <w:sz w:val="26"/>
          <w:szCs w:val="26"/>
        </w:rPr>
        <w:t>kaip arealas, organizuotas politinėms, socialinėms, ekonominėms ir kitoms funkcijoms atlikti. Šio tipo regionai dažniausiai turi aiškias ribas, centrinius taškus, kuriuose koordinuojamos ir nukreipiamos funkcijos. Funkcinių regionų pagrindu yra administruojama teritorija, renkamos statistinės žinios, vykdomas ūkinės veiklos planavimas</w:t>
      </w:r>
      <w:r w:rsidR="007A76C1" w:rsidRPr="00CE10D0">
        <w:rPr>
          <w:rFonts w:ascii="Times New Roman" w:hAnsi="Times New Roman"/>
          <w:sz w:val="26"/>
          <w:szCs w:val="26"/>
        </w:rPr>
        <w:t xml:space="preserve"> ir kt</w:t>
      </w:r>
      <w:r w:rsidR="00570496" w:rsidRPr="00CE10D0">
        <w:rPr>
          <w:rFonts w:ascii="Times New Roman" w:hAnsi="Times New Roman"/>
          <w:sz w:val="26"/>
          <w:szCs w:val="26"/>
        </w:rPr>
        <w:t xml:space="preserve">. </w:t>
      </w:r>
      <w:r w:rsidR="00324C7D" w:rsidRPr="00CE10D0">
        <w:rPr>
          <w:rFonts w:ascii="Times New Roman" w:hAnsi="Times New Roman"/>
          <w:sz w:val="26"/>
          <w:szCs w:val="26"/>
        </w:rPr>
        <w:t>F</w:t>
      </w:r>
      <w:r w:rsidR="00570496" w:rsidRPr="00CE10D0">
        <w:rPr>
          <w:rFonts w:ascii="Times New Roman" w:hAnsi="Times New Roman"/>
          <w:sz w:val="26"/>
          <w:szCs w:val="26"/>
        </w:rPr>
        <w:t xml:space="preserve">unkcinis regionas yra neatsiejamas valstybės administracinės sandaros evoliucijos </w:t>
      </w:r>
      <w:r w:rsidR="00FD3B67" w:rsidRPr="00CE10D0">
        <w:rPr>
          <w:rFonts w:ascii="Times New Roman" w:hAnsi="Times New Roman"/>
          <w:sz w:val="26"/>
          <w:szCs w:val="26"/>
        </w:rPr>
        <w:t>rezultatas,</w:t>
      </w:r>
      <w:r w:rsidR="00570496" w:rsidRPr="00CE10D0">
        <w:rPr>
          <w:rFonts w:ascii="Times New Roman" w:hAnsi="Times New Roman"/>
          <w:sz w:val="26"/>
          <w:szCs w:val="26"/>
        </w:rPr>
        <w:t xml:space="preserve"> </w:t>
      </w:r>
      <w:r w:rsidR="00324C7D" w:rsidRPr="00CE10D0">
        <w:rPr>
          <w:rFonts w:ascii="Times New Roman" w:hAnsi="Times New Roman"/>
          <w:sz w:val="26"/>
          <w:szCs w:val="26"/>
        </w:rPr>
        <w:t>todėl</w:t>
      </w:r>
      <w:r w:rsidR="005C3398" w:rsidRPr="00CE10D0">
        <w:rPr>
          <w:rFonts w:ascii="Times New Roman" w:hAnsi="Times New Roman"/>
          <w:sz w:val="26"/>
          <w:szCs w:val="26"/>
        </w:rPr>
        <w:t xml:space="preserve"> </w:t>
      </w:r>
      <w:r w:rsidR="00570496" w:rsidRPr="00CE10D0">
        <w:rPr>
          <w:rFonts w:ascii="Times New Roman" w:hAnsi="Times New Roman"/>
          <w:sz w:val="26"/>
          <w:szCs w:val="26"/>
        </w:rPr>
        <w:t xml:space="preserve">ir nesant </w:t>
      </w:r>
      <w:r w:rsidR="007A76C1" w:rsidRPr="00CE10D0">
        <w:rPr>
          <w:rFonts w:ascii="Times New Roman" w:hAnsi="Times New Roman"/>
          <w:sz w:val="26"/>
          <w:szCs w:val="26"/>
        </w:rPr>
        <w:t>valstybiniu lygmeniu išskirtos regiono teritorijos</w:t>
      </w:r>
      <w:r w:rsidR="0082051B">
        <w:rPr>
          <w:rFonts w:ascii="Times New Roman" w:hAnsi="Times New Roman"/>
          <w:sz w:val="26"/>
          <w:szCs w:val="26"/>
        </w:rPr>
        <w:t>,</w:t>
      </w:r>
      <w:r w:rsidR="00324C7D" w:rsidRPr="00CE10D0">
        <w:rPr>
          <w:rFonts w:ascii="Times New Roman" w:hAnsi="Times New Roman"/>
          <w:sz w:val="26"/>
          <w:szCs w:val="26"/>
        </w:rPr>
        <w:t xml:space="preserve"> </w:t>
      </w:r>
      <w:r w:rsidR="007A76C1" w:rsidRPr="00CE10D0">
        <w:rPr>
          <w:rFonts w:ascii="Times New Roman" w:hAnsi="Times New Roman"/>
          <w:sz w:val="26"/>
          <w:szCs w:val="26"/>
        </w:rPr>
        <w:t xml:space="preserve">kultūros geografas privalo įvertinti ankstesnes administracines </w:t>
      </w:r>
      <w:r w:rsidR="00324C7D" w:rsidRPr="00CE10D0">
        <w:rPr>
          <w:rFonts w:ascii="Times New Roman" w:hAnsi="Times New Roman"/>
          <w:sz w:val="26"/>
          <w:szCs w:val="26"/>
        </w:rPr>
        <w:t xml:space="preserve">struktūras </w:t>
      </w:r>
      <w:r w:rsidR="007A76C1" w:rsidRPr="00CE10D0">
        <w:rPr>
          <w:rFonts w:ascii="Times New Roman" w:hAnsi="Times New Roman"/>
          <w:sz w:val="26"/>
          <w:szCs w:val="26"/>
        </w:rPr>
        <w:t>ir jos ryšių funkcionalumą</w:t>
      </w:r>
      <w:r w:rsidR="002D1AE7" w:rsidRPr="00CE10D0">
        <w:rPr>
          <w:rStyle w:val="FootnoteReference"/>
          <w:rFonts w:ascii="Times New Roman" w:hAnsi="Times New Roman"/>
          <w:sz w:val="26"/>
          <w:szCs w:val="26"/>
        </w:rPr>
        <w:footnoteReference w:id="95"/>
      </w:r>
      <w:r w:rsidR="007A76C1" w:rsidRPr="00CE10D0">
        <w:rPr>
          <w:rFonts w:ascii="Times New Roman" w:hAnsi="Times New Roman"/>
          <w:sz w:val="26"/>
          <w:szCs w:val="26"/>
        </w:rPr>
        <w:t xml:space="preserve">. Jei regionas turėjo šimtmečius siekiančią tam tikro laipsnio administracinę struktūrą, tai, žinoma, funkciniai ryšiai, net panaikinus jį dar kurį laiką bus </w:t>
      </w:r>
      <w:r w:rsidR="00547581">
        <w:rPr>
          <w:rFonts w:ascii="Times New Roman" w:hAnsi="Times New Roman"/>
          <w:sz w:val="26"/>
          <w:szCs w:val="26"/>
        </w:rPr>
        <w:t>itin</w:t>
      </w:r>
      <w:r w:rsidR="007A76C1" w:rsidRPr="00CE10D0">
        <w:rPr>
          <w:rFonts w:ascii="Times New Roman" w:hAnsi="Times New Roman"/>
          <w:sz w:val="26"/>
          <w:szCs w:val="26"/>
        </w:rPr>
        <w:t xml:space="preserve"> svarbūs. Lietuvoje funkciniai</w:t>
      </w:r>
      <w:r w:rsidR="00324C7D" w:rsidRPr="00CE10D0">
        <w:rPr>
          <w:rFonts w:ascii="Times New Roman" w:hAnsi="Times New Roman"/>
          <w:sz w:val="26"/>
          <w:szCs w:val="26"/>
        </w:rPr>
        <w:t>s</w:t>
      </w:r>
      <w:r w:rsidR="007A76C1" w:rsidRPr="00CE10D0">
        <w:rPr>
          <w:rFonts w:ascii="Times New Roman" w:hAnsi="Times New Roman"/>
          <w:sz w:val="26"/>
          <w:szCs w:val="26"/>
        </w:rPr>
        <w:t xml:space="preserve">, administraciškai </w:t>
      </w:r>
      <w:r w:rsidR="00324C7D" w:rsidRPr="00CE10D0">
        <w:rPr>
          <w:rFonts w:ascii="Times New Roman" w:hAnsi="Times New Roman"/>
          <w:sz w:val="26"/>
          <w:szCs w:val="26"/>
        </w:rPr>
        <w:t>išskirtais</w:t>
      </w:r>
      <w:r w:rsidR="007A76C1" w:rsidRPr="00CE10D0">
        <w:rPr>
          <w:rFonts w:ascii="Times New Roman" w:hAnsi="Times New Roman"/>
          <w:sz w:val="26"/>
          <w:szCs w:val="26"/>
        </w:rPr>
        <w:t xml:space="preserve"> regionais yra buvę Žemaičių seniūnija (vėliau – Kunigaikštystė; 1441–1795 m.)</w:t>
      </w:r>
      <w:r w:rsidR="00FD3B67" w:rsidRPr="00CE10D0">
        <w:rPr>
          <w:rFonts w:ascii="Times New Roman" w:hAnsi="Times New Roman"/>
          <w:sz w:val="26"/>
          <w:szCs w:val="26"/>
        </w:rPr>
        <w:t xml:space="preserve"> </w:t>
      </w:r>
      <w:r w:rsidR="00E91DFE" w:rsidRPr="00CE10D0">
        <w:rPr>
          <w:rFonts w:ascii="Times New Roman" w:hAnsi="Times New Roman"/>
          <w:sz w:val="26"/>
          <w:szCs w:val="26"/>
        </w:rPr>
        <w:t>i</w:t>
      </w:r>
      <w:r w:rsidR="00FD3B67" w:rsidRPr="00CE10D0">
        <w:rPr>
          <w:rFonts w:ascii="Times New Roman" w:hAnsi="Times New Roman"/>
          <w:sz w:val="26"/>
          <w:szCs w:val="26"/>
        </w:rPr>
        <w:t>r</w:t>
      </w:r>
      <w:r w:rsidR="00904A1C" w:rsidRPr="00CE10D0">
        <w:rPr>
          <w:rFonts w:ascii="Times New Roman" w:hAnsi="Times New Roman"/>
          <w:sz w:val="26"/>
          <w:szCs w:val="26"/>
        </w:rPr>
        <w:t xml:space="preserve"> Klaipėdos kraštas (</w:t>
      </w:r>
      <w:r w:rsidR="00F56808" w:rsidRPr="00CE10D0">
        <w:rPr>
          <w:rFonts w:ascii="Times New Roman" w:hAnsi="Times New Roman"/>
          <w:sz w:val="26"/>
          <w:szCs w:val="26"/>
        </w:rPr>
        <w:t>1923</w:t>
      </w:r>
      <w:r w:rsidR="007A76C1" w:rsidRPr="00CE10D0">
        <w:rPr>
          <w:rFonts w:ascii="Times New Roman" w:hAnsi="Times New Roman"/>
          <w:sz w:val="26"/>
          <w:szCs w:val="26"/>
        </w:rPr>
        <w:t>–1939).</w:t>
      </w:r>
    </w:p>
    <w:p w:rsidR="00C65D56" w:rsidRPr="00CE10D0" w:rsidRDefault="007A76C1" w:rsidP="00086A9C">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Formalieji regionai </w:t>
      </w:r>
      <w:r w:rsidR="00492C94" w:rsidRPr="00CE10D0">
        <w:rPr>
          <w:rFonts w:ascii="Times New Roman" w:hAnsi="Times New Roman"/>
          <w:sz w:val="26"/>
          <w:szCs w:val="26"/>
        </w:rPr>
        <w:t xml:space="preserve">suvokiami kaip bendrų kultūrinių ypatybių turinčių individų apgyvendinta teritorija. Ji </w:t>
      </w:r>
      <w:r w:rsidR="00547581">
        <w:rPr>
          <w:rFonts w:ascii="Times New Roman" w:hAnsi="Times New Roman"/>
          <w:sz w:val="26"/>
          <w:szCs w:val="26"/>
        </w:rPr>
        <w:t>nustatoma</w:t>
      </w:r>
      <w:r w:rsidRPr="00CE10D0">
        <w:rPr>
          <w:rFonts w:ascii="Times New Roman" w:hAnsi="Times New Roman"/>
          <w:sz w:val="26"/>
          <w:szCs w:val="26"/>
        </w:rPr>
        <w:t xml:space="preserve"> sisteminant etnografų</w:t>
      </w:r>
      <w:r w:rsidR="00492C94" w:rsidRPr="00CE10D0">
        <w:rPr>
          <w:rFonts w:ascii="Times New Roman" w:hAnsi="Times New Roman"/>
          <w:sz w:val="26"/>
          <w:szCs w:val="26"/>
        </w:rPr>
        <w:t xml:space="preserve"> pateikia</w:t>
      </w:r>
      <w:r w:rsidR="00547581">
        <w:rPr>
          <w:rFonts w:ascii="Times New Roman" w:hAnsi="Times New Roman"/>
          <w:sz w:val="26"/>
          <w:szCs w:val="26"/>
        </w:rPr>
        <w:softHyphen/>
      </w:r>
      <w:r w:rsidR="00492C94" w:rsidRPr="00CE10D0">
        <w:rPr>
          <w:rFonts w:ascii="Times New Roman" w:hAnsi="Times New Roman"/>
          <w:sz w:val="26"/>
          <w:szCs w:val="26"/>
        </w:rPr>
        <w:t>mus duomenis ir lyginant jų paplitimo arealus. Remiantis formaliais kriterijais</w:t>
      </w:r>
      <w:r w:rsidR="00324C7D" w:rsidRPr="00CE10D0">
        <w:rPr>
          <w:rFonts w:ascii="Times New Roman" w:hAnsi="Times New Roman"/>
          <w:sz w:val="26"/>
          <w:szCs w:val="26"/>
        </w:rPr>
        <w:t>,</w:t>
      </w:r>
      <w:r w:rsidR="00492C94" w:rsidRPr="00CE10D0">
        <w:rPr>
          <w:rFonts w:ascii="Times New Roman" w:hAnsi="Times New Roman"/>
          <w:sz w:val="26"/>
          <w:szCs w:val="26"/>
        </w:rPr>
        <w:t xml:space="preserve"> regionuojant kultūrinę erdvę dažnai formaliųjų (arba etnografinių) regionų dydis yra nepastovus ir net ne visada nustatomas, </w:t>
      </w:r>
      <w:r w:rsidR="00324C7D" w:rsidRPr="00CE10D0">
        <w:rPr>
          <w:rFonts w:ascii="Times New Roman" w:hAnsi="Times New Roman"/>
          <w:sz w:val="26"/>
          <w:szCs w:val="26"/>
        </w:rPr>
        <w:t xml:space="preserve">nes </w:t>
      </w:r>
      <w:r w:rsidR="00492C94" w:rsidRPr="00CE10D0">
        <w:rPr>
          <w:rFonts w:ascii="Times New Roman" w:hAnsi="Times New Roman"/>
          <w:sz w:val="26"/>
          <w:szCs w:val="26"/>
        </w:rPr>
        <w:t xml:space="preserve">visada </w:t>
      </w:r>
      <w:r w:rsidR="002366B6" w:rsidRPr="00CE10D0">
        <w:rPr>
          <w:rFonts w:ascii="Times New Roman" w:hAnsi="Times New Roman"/>
          <w:sz w:val="26"/>
          <w:szCs w:val="26"/>
        </w:rPr>
        <w:t>būtina disponuoti</w:t>
      </w:r>
      <w:r w:rsidR="00492C94" w:rsidRPr="00CE10D0">
        <w:rPr>
          <w:rFonts w:ascii="Times New Roman" w:hAnsi="Times New Roman"/>
          <w:sz w:val="26"/>
          <w:szCs w:val="26"/>
        </w:rPr>
        <w:t xml:space="preserve"> pakankam</w:t>
      </w:r>
      <w:r w:rsidR="002366B6" w:rsidRPr="00CE10D0">
        <w:rPr>
          <w:rFonts w:ascii="Times New Roman" w:hAnsi="Times New Roman"/>
          <w:sz w:val="26"/>
          <w:szCs w:val="26"/>
        </w:rPr>
        <w:t>u kiekiu</w:t>
      </w:r>
      <w:r w:rsidR="00492C94" w:rsidRPr="00CE10D0">
        <w:rPr>
          <w:rFonts w:ascii="Times New Roman" w:hAnsi="Times New Roman"/>
          <w:sz w:val="26"/>
          <w:szCs w:val="26"/>
        </w:rPr>
        <w:t xml:space="preserve"> tiriamo laikmečio etnografinės medžiagos.</w:t>
      </w:r>
      <w:r w:rsidR="00547581">
        <w:rPr>
          <w:rFonts w:ascii="Times New Roman" w:hAnsi="Times New Roman"/>
          <w:sz w:val="26"/>
          <w:szCs w:val="26"/>
        </w:rPr>
        <w:t xml:space="preserve"> Nusta</w:t>
      </w:r>
      <w:r w:rsidR="002366B6" w:rsidRPr="00CE10D0">
        <w:rPr>
          <w:rFonts w:ascii="Times New Roman" w:hAnsi="Times New Roman"/>
          <w:sz w:val="26"/>
          <w:szCs w:val="26"/>
        </w:rPr>
        <w:t>t</w:t>
      </w:r>
      <w:r w:rsidR="00547581">
        <w:rPr>
          <w:rFonts w:ascii="Times New Roman" w:hAnsi="Times New Roman"/>
          <w:sz w:val="26"/>
          <w:szCs w:val="26"/>
        </w:rPr>
        <w:t>ydami</w:t>
      </w:r>
      <w:r w:rsidR="002366B6" w:rsidRPr="00CE10D0">
        <w:rPr>
          <w:rFonts w:ascii="Times New Roman" w:hAnsi="Times New Roman"/>
          <w:sz w:val="26"/>
          <w:szCs w:val="26"/>
        </w:rPr>
        <w:t xml:space="preserve"> formalųjį regioną tyrėjai įvertina ne vien siaurai </w:t>
      </w:r>
      <w:r w:rsidR="00C8550F" w:rsidRPr="00CE10D0">
        <w:rPr>
          <w:rFonts w:ascii="Times New Roman" w:hAnsi="Times New Roman"/>
          <w:sz w:val="26"/>
          <w:szCs w:val="26"/>
        </w:rPr>
        <w:t xml:space="preserve">suvokiamus </w:t>
      </w:r>
      <w:r w:rsidR="002366B6" w:rsidRPr="00CE10D0">
        <w:rPr>
          <w:rFonts w:ascii="Times New Roman" w:hAnsi="Times New Roman"/>
          <w:sz w:val="26"/>
          <w:szCs w:val="26"/>
        </w:rPr>
        <w:t>etnografinius regiono gyventojų bruožus, bet ir antropologinius, genetinius</w:t>
      </w:r>
      <w:r w:rsidR="0060384D">
        <w:rPr>
          <w:rFonts w:ascii="Times New Roman" w:hAnsi="Times New Roman"/>
          <w:sz w:val="26"/>
          <w:szCs w:val="26"/>
        </w:rPr>
        <w:t>,</w:t>
      </w:r>
      <w:r w:rsidR="002366B6" w:rsidRPr="00CE10D0">
        <w:rPr>
          <w:rFonts w:ascii="Times New Roman" w:hAnsi="Times New Roman"/>
          <w:sz w:val="26"/>
          <w:szCs w:val="26"/>
        </w:rPr>
        <w:t xml:space="preserve"> </w:t>
      </w:r>
      <w:r w:rsidR="0060384D">
        <w:rPr>
          <w:rFonts w:ascii="Times New Roman" w:hAnsi="Times New Roman"/>
          <w:sz w:val="26"/>
          <w:szCs w:val="26"/>
        </w:rPr>
        <w:t xml:space="preserve">lingvistinius </w:t>
      </w:r>
      <w:r w:rsidR="002366B6" w:rsidRPr="00CE10D0">
        <w:rPr>
          <w:rFonts w:ascii="Times New Roman" w:hAnsi="Times New Roman"/>
          <w:sz w:val="26"/>
          <w:szCs w:val="26"/>
        </w:rPr>
        <w:t>ir kt. p</w:t>
      </w:r>
      <w:r w:rsidR="00C8550F" w:rsidRPr="00CE10D0">
        <w:rPr>
          <w:rFonts w:ascii="Times New Roman" w:hAnsi="Times New Roman"/>
          <w:sz w:val="26"/>
          <w:szCs w:val="26"/>
        </w:rPr>
        <w:t xml:space="preserve">ožymius: </w:t>
      </w:r>
      <w:r w:rsidR="002366B6" w:rsidRPr="00CE10D0">
        <w:rPr>
          <w:rFonts w:ascii="Times New Roman" w:hAnsi="Times New Roman"/>
          <w:sz w:val="26"/>
          <w:szCs w:val="26"/>
        </w:rPr>
        <w:t>tik jų visuma leidžia patikimai regionuoti erdvę</w:t>
      </w:r>
      <w:r w:rsidR="002D1AE7" w:rsidRPr="00CE10D0">
        <w:rPr>
          <w:rStyle w:val="FootnoteReference"/>
          <w:rFonts w:ascii="Times New Roman" w:hAnsi="Times New Roman"/>
          <w:sz w:val="26"/>
          <w:szCs w:val="26"/>
        </w:rPr>
        <w:footnoteReference w:id="96"/>
      </w:r>
      <w:r w:rsidR="002366B6" w:rsidRPr="00CE10D0">
        <w:rPr>
          <w:rFonts w:ascii="Times New Roman" w:hAnsi="Times New Roman"/>
          <w:sz w:val="26"/>
          <w:szCs w:val="26"/>
        </w:rPr>
        <w:t>.</w:t>
      </w:r>
      <w:r w:rsidR="000D2B94" w:rsidRPr="00CE10D0">
        <w:rPr>
          <w:rFonts w:ascii="Times New Roman" w:hAnsi="Times New Roman"/>
          <w:sz w:val="26"/>
          <w:szCs w:val="26"/>
        </w:rPr>
        <w:t xml:space="preserve"> </w:t>
      </w:r>
      <w:r w:rsidR="00C8550F" w:rsidRPr="00CE10D0">
        <w:rPr>
          <w:rFonts w:ascii="Times New Roman" w:hAnsi="Times New Roman"/>
          <w:sz w:val="26"/>
          <w:szCs w:val="26"/>
        </w:rPr>
        <w:t xml:space="preserve">Formaliųjų regionų skaičius nėra pastovus, mat nuolat kinta jų išskirties kriterijai ir pačios regiono bendruomenės savivoka. Lietuvoje XIX a. buvo suvokiami tik </w:t>
      </w:r>
      <w:r w:rsidR="00C8550F" w:rsidRPr="00CE10D0">
        <w:rPr>
          <w:rFonts w:ascii="Times New Roman" w:hAnsi="Times New Roman"/>
          <w:sz w:val="26"/>
          <w:szCs w:val="26"/>
        </w:rPr>
        <w:lastRenderedPageBreak/>
        <w:t>Žemaitijos ir Lietuvos regionai</w:t>
      </w:r>
      <w:r w:rsidR="00526523" w:rsidRPr="00CE10D0">
        <w:rPr>
          <w:rStyle w:val="FootnoteReference"/>
          <w:rFonts w:ascii="Times New Roman" w:hAnsi="Times New Roman"/>
          <w:sz w:val="26"/>
          <w:szCs w:val="26"/>
        </w:rPr>
        <w:footnoteReference w:id="97"/>
      </w:r>
      <w:r w:rsidR="00DB54B8" w:rsidRPr="00CE10D0">
        <w:rPr>
          <w:rFonts w:ascii="Times New Roman" w:hAnsi="Times New Roman"/>
          <w:sz w:val="26"/>
          <w:szCs w:val="26"/>
        </w:rPr>
        <w:t>.</w:t>
      </w:r>
      <w:r w:rsidR="00547581">
        <w:rPr>
          <w:rFonts w:ascii="Times New Roman" w:hAnsi="Times New Roman"/>
          <w:sz w:val="26"/>
          <w:szCs w:val="26"/>
        </w:rPr>
        <w:t xml:space="preserve"> XX a. pirmojoje</w:t>
      </w:r>
      <w:r w:rsidR="00C8550F" w:rsidRPr="00CE10D0">
        <w:rPr>
          <w:rFonts w:ascii="Times New Roman" w:hAnsi="Times New Roman"/>
          <w:sz w:val="26"/>
          <w:szCs w:val="26"/>
        </w:rPr>
        <w:t xml:space="preserve"> pusėje diferencijuojant</w:t>
      </w:r>
      <w:r w:rsidR="00324C7D" w:rsidRPr="00CE10D0">
        <w:rPr>
          <w:rFonts w:ascii="Times New Roman" w:hAnsi="Times New Roman"/>
          <w:sz w:val="26"/>
          <w:szCs w:val="26"/>
        </w:rPr>
        <w:t>is</w:t>
      </w:r>
      <w:r w:rsidR="00C8550F" w:rsidRPr="00CE10D0">
        <w:rPr>
          <w:rFonts w:ascii="Times New Roman" w:hAnsi="Times New Roman"/>
          <w:sz w:val="26"/>
          <w:szCs w:val="26"/>
        </w:rPr>
        <w:t xml:space="preserve"> vadinamajam Lietuvos regionui atsirado Aukštaitijos ir Suvalkijos regionai</w:t>
      </w:r>
      <w:r w:rsidR="00472C8B">
        <w:rPr>
          <w:rFonts w:ascii="Times New Roman" w:hAnsi="Times New Roman"/>
          <w:sz w:val="26"/>
          <w:szCs w:val="26"/>
        </w:rPr>
        <w:t>,</w:t>
      </w:r>
      <w:r w:rsidR="00C8550F" w:rsidRPr="00CE10D0">
        <w:rPr>
          <w:rFonts w:ascii="Times New Roman" w:hAnsi="Times New Roman"/>
          <w:sz w:val="26"/>
          <w:szCs w:val="26"/>
        </w:rPr>
        <w:t xml:space="preserve"> taip pat buvo pri</w:t>
      </w:r>
      <w:r w:rsidR="001773F6" w:rsidRPr="00CE10D0">
        <w:rPr>
          <w:rFonts w:ascii="Times New Roman" w:hAnsi="Times New Roman"/>
          <w:sz w:val="26"/>
          <w:szCs w:val="26"/>
        </w:rPr>
        <w:t>si</w:t>
      </w:r>
      <w:r w:rsidR="00C8550F" w:rsidRPr="00CE10D0">
        <w:rPr>
          <w:rFonts w:ascii="Times New Roman" w:hAnsi="Times New Roman"/>
          <w:sz w:val="26"/>
          <w:szCs w:val="26"/>
        </w:rPr>
        <w:t>jungta Mažosios Lietuvos regiono dalis</w:t>
      </w:r>
      <w:r w:rsidR="00C65D56" w:rsidRPr="00CE10D0">
        <w:rPr>
          <w:rFonts w:ascii="Times New Roman" w:hAnsi="Times New Roman"/>
          <w:sz w:val="26"/>
          <w:szCs w:val="26"/>
        </w:rPr>
        <w:t xml:space="preserve"> – Klaipėdos kraštas</w:t>
      </w:r>
      <w:r w:rsidR="00C8550F" w:rsidRPr="00CE10D0">
        <w:rPr>
          <w:rFonts w:ascii="Times New Roman" w:hAnsi="Times New Roman"/>
          <w:sz w:val="26"/>
          <w:szCs w:val="26"/>
        </w:rPr>
        <w:t>. XX a. antroj</w:t>
      </w:r>
      <w:r w:rsidR="0060384D">
        <w:rPr>
          <w:rFonts w:ascii="Times New Roman" w:hAnsi="Times New Roman"/>
          <w:sz w:val="26"/>
          <w:szCs w:val="26"/>
        </w:rPr>
        <w:t>oj</w:t>
      </w:r>
      <w:r w:rsidR="00C8550F" w:rsidRPr="00CE10D0">
        <w:rPr>
          <w:rFonts w:ascii="Times New Roman" w:hAnsi="Times New Roman"/>
          <w:sz w:val="26"/>
          <w:szCs w:val="26"/>
        </w:rPr>
        <w:t xml:space="preserve">e pusėje </w:t>
      </w:r>
      <w:r w:rsidR="00C90D05" w:rsidRPr="00CE10D0">
        <w:rPr>
          <w:rFonts w:ascii="Times New Roman" w:hAnsi="Times New Roman"/>
          <w:sz w:val="26"/>
          <w:szCs w:val="26"/>
        </w:rPr>
        <w:t xml:space="preserve">ėmė </w:t>
      </w:r>
      <w:r w:rsidR="00C8550F" w:rsidRPr="00CE10D0">
        <w:rPr>
          <w:rFonts w:ascii="Times New Roman" w:hAnsi="Times New Roman"/>
          <w:sz w:val="26"/>
          <w:szCs w:val="26"/>
        </w:rPr>
        <w:t>sparčiai nykti Mažosios Lietuvos regionas, bet</w:t>
      </w:r>
      <w:r w:rsidR="00C65D56" w:rsidRPr="00CE10D0">
        <w:rPr>
          <w:rFonts w:ascii="Times New Roman" w:hAnsi="Times New Roman"/>
          <w:sz w:val="26"/>
          <w:szCs w:val="26"/>
        </w:rPr>
        <w:t xml:space="preserve"> tuo metu</w:t>
      </w:r>
      <w:r w:rsidR="00C8550F" w:rsidRPr="00CE10D0">
        <w:rPr>
          <w:rFonts w:ascii="Times New Roman" w:hAnsi="Times New Roman"/>
          <w:sz w:val="26"/>
          <w:szCs w:val="26"/>
        </w:rPr>
        <w:t xml:space="preserve"> </w:t>
      </w:r>
      <w:r w:rsidR="00526523" w:rsidRPr="00CE10D0">
        <w:rPr>
          <w:rFonts w:ascii="Times New Roman" w:hAnsi="Times New Roman"/>
          <w:sz w:val="26"/>
          <w:szCs w:val="26"/>
        </w:rPr>
        <w:t>diferencijuojantis</w:t>
      </w:r>
      <w:r w:rsidR="00C8550F" w:rsidRPr="00CE10D0">
        <w:rPr>
          <w:rFonts w:ascii="Times New Roman" w:hAnsi="Times New Roman"/>
          <w:sz w:val="26"/>
          <w:szCs w:val="26"/>
        </w:rPr>
        <w:t xml:space="preserve"> </w:t>
      </w:r>
      <w:r w:rsidR="00526523" w:rsidRPr="00CE10D0">
        <w:rPr>
          <w:rFonts w:ascii="Times New Roman" w:hAnsi="Times New Roman"/>
          <w:sz w:val="26"/>
          <w:szCs w:val="26"/>
        </w:rPr>
        <w:t xml:space="preserve">Suvalkijos regionui </w:t>
      </w:r>
      <w:r w:rsidR="00BB3A75" w:rsidRPr="00CE10D0">
        <w:rPr>
          <w:rFonts w:ascii="Times New Roman" w:hAnsi="Times New Roman"/>
          <w:sz w:val="26"/>
          <w:szCs w:val="26"/>
        </w:rPr>
        <w:t>atsiskyrė</w:t>
      </w:r>
      <w:r w:rsidR="00526523" w:rsidRPr="00CE10D0">
        <w:rPr>
          <w:rFonts w:ascii="Times New Roman" w:hAnsi="Times New Roman"/>
          <w:sz w:val="26"/>
          <w:szCs w:val="26"/>
        </w:rPr>
        <w:t xml:space="preserve"> </w:t>
      </w:r>
      <w:r w:rsidR="00A0015F" w:rsidRPr="00CE10D0">
        <w:rPr>
          <w:rFonts w:ascii="Times New Roman" w:hAnsi="Times New Roman"/>
          <w:sz w:val="26"/>
          <w:szCs w:val="26"/>
        </w:rPr>
        <w:t>Dzūkija.</w:t>
      </w:r>
      <w:r w:rsidR="00C8550F" w:rsidRPr="00CE10D0">
        <w:rPr>
          <w:rFonts w:ascii="Times New Roman" w:hAnsi="Times New Roman"/>
          <w:sz w:val="26"/>
          <w:szCs w:val="26"/>
        </w:rPr>
        <w:t xml:space="preserve"> </w:t>
      </w:r>
      <w:r w:rsidR="00C65D56" w:rsidRPr="00CE10D0">
        <w:rPr>
          <w:rFonts w:ascii="Times New Roman" w:hAnsi="Times New Roman"/>
          <w:sz w:val="26"/>
          <w:szCs w:val="26"/>
        </w:rPr>
        <w:t>Vien šie pavyzdžiai liudija, kad etniniai procesai nėra baigtiniai, todėl formaliųjų regionų dydžiai ir tarpregioninės zonos yra</w:t>
      </w:r>
      <w:r w:rsidR="00526523" w:rsidRPr="00CE10D0">
        <w:rPr>
          <w:rFonts w:ascii="Times New Roman" w:hAnsi="Times New Roman"/>
          <w:sz w:val="26"/>
          <w:szCs w:val="26"/>
        </w:rPr>
        <w:t xml:space="preserve"> viena iš ke</w:t>
      </w:r>
      <w:r w:rsidR="00C65D56" w:rsidRPr="00CE10D0">
        <w:rPr>
          <w:rFonts w:ascii="Times New Roman" w:hAnsi="Times New Roman"/>
          <w:sz w:val="26"/>
          <w:szCs w:val="26"/>
        </w:rPr>
        <w:t xml:space="preserve">bliausių etnografinio pobūdžio regioninių </w:t>
      </w:r>
      <w:r w:rsidR="00526523" w:rsidRPr="00CE10D0">
        <w:rPr>
          <w:rFonts w:ascii="Times New Roman" w:hAnsi="Times New Roman"/>
          <w:sz w:val="26"/>
          <w:szCs w:val="26"/>
        </w:rPr>
        <w:t>problemų</w:t>
      </w:r>
      <w:r w:rsidR="000D2B94" w:rsidRPr="00CE10D0">
        <w:rPr>
          <w:rStyle w:val="FootnoteReference"/>
          <w:rFonts w:ascii="Times New Roman" w:hAnsi="Times New Roman"/>
          <w:sz w:val="26"/>
          <w:szCs w:val="26"/>
        </w:rPr>
        <w:footnoteReference w:id="98"/>
      </w:r>
      <w:r w:rsidR="000D2B94" w:rsidRPr="00CE10D0">
        <w:rPr>
          <w:rFonts w:ascii="Times New Roman" w:hAnsi="Times New Roman"/>
          <w:sz w:val="26"/>
          <w:szCs w:val="26"/>
        </w:rPr>
        <w:t>.</w:t>
      </w:r>
    </w:p>
    <w:p w:rsidR="00CE0BD3" w:rsidRPr="00CE10D0" w:rsidRDefault="00FE6556" w:rsidP="00086A9C">
      <w:pPr>
        <w:spacing w:after="0" w:line="360" w:lineRule="auto"/>
        <w:ind w:firstLine="709"/>
        <w:jc w:val="both"/>
        <w:rPr>
          <w:rFonts w:ascii="Times New Roman" w:hAnsi="Times New Roman"/>
          <w:sz w:val="26"/>
          <w:szCs w:val="26"/>
        </w:rPr>
      </w:pPr>
      <w:r w:rsidRPr="00CE10D0">
        <w:rPr>
          <w:rFonts w:ascii="Times New Roman" w:hAnsi="Times New Roman"/>
          <w:sz w:val="26"/>
          <w:szCs w:val="26"/>
        </w:rPr>
        <w:t>Savimonės</w:t>
      </w:r>
      <w:r w:rsidR="00C65D56" w:rsidRPr="00CE10D0">
        <w:rPr>
          <w:rFonts w:ascii="Times New Roman" w:hAnsi="Times New Roman"/>
          <w:sz w:val="26"/>
          <w:szCs w:val="26"/>
        </w:rPr>
        <w:t xml:space="preserve"> regionas suvokiamas</w:t>
      </w:r>
      <w:r w:rsidR="00BD4507" w:rsidRPr="00CE10D0">
        <w:rPr>
          <w:rFonts w:ascii="Times New Roman" w:hAnsi="Times New Roman"/>
          <w:sz w:val="26"/>
          <w:szCs w:val="26"/>
        </w:rPr>
        <w:t xml:space="preserve"> kaip mentalinis arealas</w:t>
      </w:r>
      <w:r w:rsidR="00324C7D" w:rsidRPr="00CE10D0">
        <w:rPr>
          <w:rFonts w:ascii="Times New Roman" w:hAnsi="Times New Roman"/>
          <w:sz w:val="26"/>
          <w:szCs w:val="26"/>
        </w:rPr>
        <w:t>,</w:t>
      </w:r>
      <w:r w:rsidR="00BD4507" w:rsidRPr="00CE10D0">
        <w:rPr>
          <w:rFonts w:ascii="Times New Roman" w:hAnsi="Times New Roman"/>
          <w:sz w:val="26"/>
          <w:szCs w:val="26"/>
        </w:rPr>
        <w:t xml:space="preserve"> įsigalėjęs regiono gyventojų savimonėje. Priklausymas regioninei bendruomenei yra individualus, bet visada yra išskiriama tam tikra gyventojų grupė</w:t>
      </w:r>
      <w:r w:rsidR="00277707" w:rsidRPr="00CE10D0">
        <w:rPr>
          <w:rFonts w:ascii="Times New Roman" w:hAnsi="Times New Roman"/>
          <w:sz w:val="26"/>
          <w:szCs w:val="26"/>
        </w:rPr>
        <w:t>,</w:t>
      </w:r>
      <w:r w:rsidR="00BD4507" w:rsidRPr="00CE10D0">
        <w:rPr>
          <w:rFonts w:ascii="Times New Roman" w:hAnsi="Times New Roman"/>
          <w:sz w:val="26"/>
          <w:szCs w:val="26"/>
        </w:rPr>
        <w:t xml:space="preserve"> kuri save suvokia kaip erdvinį vienetą</w:t>
      </w:r>
      <w:r w:rsidR="006E0AEC" w:rsidRPr="00CE10D0">
        <w:rPr>
          <w:rStyle w:val="FootnoteReference"/>
          <w:rFonts w:ascii="Times New Roman" w:hAnsi="Times New Roman"/>
          <w:sz w:val="26"/>
          <w:szCs w:val="26"/>
        </w:rPr>
        <w:footnoteReference w:id="99"/>
      </w:r>
      <w:r w:rsidR="00BD4507" w:rsidRPr="00CE10D0">
        <w:rPr>
          <w:rFonts w:ascii="Times New Roman" w:hAnsi="Times New Roman"/>
          <w:sz w:val="26"/>
          <w:szCs w:val="26"/>
        </w:rPr>
        <w:t>.</w:t>
      </w:r>
      <w:r w:rsidR="006F69E4" w:rsidRPr="00CE10D0">
        <w:rPr>
          <w:rFonts w:ascii="Times New Roman" w:hAnsi="Times New Roman"/>
          <w:sz w:val="26"/>
          <w:szCs w:val="26"/>
        </w:rPr>
        <w:t xml:space="preserve"> </w:t>
      </w:r>
      <w:r w:rsidR="00E91DFE" w:rsidRPr="00CE10D0">
        <w:rPr>
          <w:rFonts w:ascii="Times New Roman" w:hAnsi="Times New Roman"/>
          <w:sz w:val="26"/>
          <w:szCs w:val="26"/>
        </w:rPr>
        <w:t>Regiono bendruomenės</w:t>
      </w:r>
      <w:r w:rsidR="00DB54B8" w:rsidRPr="00CE10D0">
        <w:rPr>
          <w:rFonts w:ascii="Times New Roman" w:hAnsi="Times New Roman"/>
          <w:sz w:val="26"/>
          <w:szCs w:val="26"/>
        </w:rPr>
        <w:t xml:space="preserve"> savimonė</w:t>
      </w:r>
      <w:r w:rsidR="002B6F27" w:rsidRPr="00CE10D0">
        <w:rPr>
          <w:rFonts w:ascii="Times New Roman" w:hAnsi="Times New Roman"/>
          <w:sz w:val="26"/>
          <w:szCs w:val="26"/>
        </w:rPr>
        <w:t xml:space="preserve"> </w:t>
      </w:r>
      <w:r w:rsidR="00E91DFE" w:rsidRPr="00CE10D0">
        <w:rPr>
          <w:rFonts w:ascii="Times New Roman" w:hAnsi="Times New Roman"/>
          <w:sz w:val="26"/>
          <w:szCs w:val="26"/>
        </w:rPr>
        <w:t>tiesiogiai priklauso nuo jos</w:t>
      </w:r>
      <w:r w:rsidR="002B6F27" w:rsidRPr="00CE10D0">
        <w:rPr>
          <w:rFonts w:ascii="Times New Roman" w:hAnsi="Times New Roman"/>
          <w:sz w:val="26"/>
          <w:szCs w:val="26"/>
        </w:rPr>
        <w:t xml:space="preserve"> etninės bendrijos tip</w:t>
      </w:r>
      <w:r w:rsidR="00E91DFE" w:rsidRPr="00CE10D0">
        <w:rPr>
          <w:rFonts w:ascii="Times New Roman" w:hAnsi="Times New Roman"/>
          <w:sz w:val="26"/>
          <w:szCs w:val="26"/>
        </w:rPr>
        <w:t>o</w:t>
      </w:r>
      <w:r w:rsidR="00214C5E" w:rsidRPr="00CE10D0">
        <w:rPr>
          <w:rFonts w:ascii="Times New Roman" w:hAnsi="Times New Roman"/>
          <w:sz w:val="26"/>
          <w:szCs w:val="26"/>
        </w:rPr>
        <w:t xml:space="preserve"> –</w:t>
      </w:r>
      <w:r w:rsidR="000E4FC1" w:rsidRPr="00CE10D0">
        <w:rPr>
          <w:rFonts w:ascii="Times New Roman" w:hAnsi="Times New Roman"/>
          <w:sz w:val="26"/>
          <w:szCs w:val="26"/>
        </w:rPr>
        <w:t xml:space="preserve"> etn</w:t>
      </w:r>
      <w:r w:rsidR="00E91DFE" w:rsidRPr="00CE10D0">
        <w:rPr>
          <w:rFonts w:ascii="Times New Roman" w:hAnsi="Times New Roman"/>
          <w:sz w:val="26"/>
          <w:szCs w:val="26"/>
        </w:rPr>
        <w:t>oso,</w:t>
      </w:r>
      <w:r w:rsidR="000E4FC1" w:rsidRPr="00CE10D0">
        <w:rPr>
          <w:rFonts w:ascii="Times New Roman" w:hAnsi="Times New Roman"/>
          <w:sz w:val="26"/>
          <w:szCs w:val="26"/>
        </w:rPr>
        <w:t xml:space="preserve"> subet</w:t>
      </w:r>
      <w:r w:rsidR="00E91DFE" w:rsidRPr="00CE10D0">
        <w:rPr>
          <w:rFonts w:ascii="Times New Roman" w:hAnsi="Times New Roman"/>
          <w:sz w:val="26"/>
          <w:szCs w:val="26"/>
        </w:rPr>
        <w:t xml:space="preserve">noso </w:t>
      </w:r>
      <w:r w:rsidR="000E4FC1" w:rsidRPr="00CE10D0">
        <w:rPr>
          <w:rFonts w:ascii="Times New Roman" w:hAnsi="Times New Roman"/>
          <w:sz w:val="26"/>
          <w:szCs w:val="26"/>
        </w:rPr>
        <w:t>ar etnografin</w:t>
      </w:r>
      <w:r w:rsidR="00E91DFE" w:rsidRPr="00CE10D0">
        <w:rPr>
          <w:rFonts w:ascii="Times New Roman" w:hAnsi="Times New Roman"/>
          <w:sz w:val="26"/>
          <w:szCs w:val="26"/>
        </w:rPr>
        <w:t>ės grupės</w:t>
      </w:r>
      <w:r w:rsidR="00A50A94" w:rsidRPr="00CE10D0">
        <w:rPr>
          <w:rFonts w:ascii="Times New Roman" w:hAnsi="Times New Roman"/>
          <w:sz w:val="26"/>
          <w:szCs w:val="26"/>
        </w:rPr>
        <w:t>. Etninių regionų savimonės plotas</w:t>
      </w:r>
      <w:r w:rsidR="002B6F27" w:rsidRPr="00CE10D0">
        <w:rPr>
          <w:rFonts w:ascii="Times New Roman" w:hAnsi="Times New Roman"/>
          <w:sz w:val="26"/>
          <w:szCs w:val="26"/>
        </w:rPr>
        <w:t xml:space="preserve"> savaime yra susijęs su </w:t>
      </w:r>
      <w:r w:rsidR="00277707" w:rsidRPr="00CE10D0">
        <w:rPr>
          <w:rFonts w:ascii="Times New Roman" w:hAnsi="Times New Roman"/>
          <w:sz w:val="26"/>
          <w:szCs w:val="26"/>
        </w:rPr>
        <w:t xml:space="preserve">aiškiai išreikštais </w:t>
      </w:r>
      <w:r w:rsidR="00324C7D" w:rsidRPr="00CE10D0">
        <w:rPr>
          <w:rFonts w:ascii="Times New Roman" w:hAnsi="Times New Roman"/>
          <w:sz w:val="26"/>
          <w:szCs w:val="26"/>
        </w:rPr>
        <w:t>savųjų-</w:t>
      </w:r>
      <w:r w:rsidR="00277707" w:rsidRPr="00CE10D0">
        <w:rPr>
          <w:rFonts w:ascii="Times New Roman" w:hAnsi="Times New Roman"/>
          <w:sz w:val="26"/>
          <w:szCs w:val="26"/>
        </w:rPr>
        <w:t>svetimųjų santykiai</w:t>
      </w:r>
      <w:r w:rsidR="00324C7D" w:rsidRPr="00CE10D0">
        <w:rPr>
          <w:rFonts w:ascii="Times New Roman" w:hAnsi="Times New Roman"/>
          <w:sz w:val="26"/>
          <w:szCs w:val="26"/>
        </w:rPr>
        <w:t>s</w:t>
      </w:r>
      <w:r w:rsidR="00277707" w:rsidRPr="00CE10D0">
        <w:rPr>
          <w:rFonts w:ascii="Times New Roman" w:hAnsi="Times New Roman"/>
          <w:sz w:val="26"/>
          <w:szCs w:val="26"/>
        </w:rPr>
        <w:t xml:space="preserve">, </w:t>
      </w:r>
      <w:r w:rsidR="002B6F27" w:rsidRPr="00CE10D0">
        <w:rPr>
          <w:rFonts w:ascii="Times New Roman" w:hAnsi="Times New Roman"/>
          <w:sz w:val="26"/>
          <w:szCs w:val="26"/>
        </w:rPr>
        <w:t>todėl jie dažnai sutampa su formaliais regionais</w:t>
      </w:r>
      <w:r w:rsidR="00E91DFE" w:rsidRPr="00CE10D0">
        <w:rPr>
          <w:rFonts w:ascii="Times New Roman" w:hAnsi="Times New Roman"/>
          <w:sz w:val="26"/>
          <w:szCs w:val="26"/>
        </w:rPr>
        <w:t>. Mažosios Lietuvos savimonės regiona</w:t>
      </w:r>
      <w:r w:rsidR="004D00F4" w:rsidRPr="00CE10D0">
        <w:rPr>
          <w:rFonts w:ascii="Times New Roman" w:hAnsi="Times New Roman"/>
          <w:sz w:val="26"/>
          <w:szCs w:val="26"/>
        </w:rPr>
        <w:t>s</w:t>
      </w:r>
      <w:r w:rsidR="00E91DFE" w:rsidRPr="00CE10D0">
        <w:rPr>
          <w:rFonts w:ascii="Times New Roman" w:hAnsi="Times New Roman"/>
          <w:sz w:val="26"/>
          <w:szCs w:val="26"/>
        </w:rPr>
        <w:t xml:space="preserve"> </w:t>
      </w:r>
      <w:r w:rsidR="00277707" w:rsidRPr="00CE10D0">
        <w:rPr>
          <w:rFonts w:ascii="Times New Roman" w:hAnsi="Times New Roman"/>
          <w:sz w:val="26"/>
          <w:szCs w:val="26"/>
        </w:rPr>
        <w:t xml:space="preserve">ilgai </w:t>
      </w:r>
      <w:r w:rsidR="00E91DFE" w:rsidRPr="00CE10D0">
        <w:rPr>
          <w:rFonts w:ascii="Times New Roman" w:hAnsi="Times New Roman"/>
          <w:sz w:val="26"/>
          <w:szCs w:val="26"/>
        </w:rPr>
        <w:t>sutapo su Prūsijos lietuvių gyvenama teritorija</w:t>
      </w:r>
      <w:r w:rsidR="00DB54B8" w:rsidRPr="00CE10D0">
        <w:rPr>
          <w:rFonts w:ascii="Times New Roman" w:hAnsi="Times New Roman"/>
          <w:sz w:val="26"/>
          <w:szCs w:val="26"/>
        </w:rPr>
        <w:t xml:space="preserve">. </w:t>
      </w:r>
      <w:r w:rsidR="000D2B94" w:rsidRPr="00CE10D0">
        <w:rPr>
          <w:rFonts w:ascii="Times New Roman" w:hAnsi="Times New Roman"/>
          <w:sz w:val="26"/>
          <w:szCs w:val="26"/>
        </w:rPr>
        <w:t>Tokiais</w:t>
      </w:r>
      <w:r w:rsidR="00DB54B8" w:rsidRPr="00CE10D0">
        <w:rPr>
          <w:rFonts w:ascii="Times New Roman" w:hAnsi="Times New Roman"/>
          <w:sz w:val="26"/>
          <w:szCs w:val="26"/>
        </w:rPr>
        <w:t xml:space="preserve"> atvej</w:t>
      </w:r>
      <w:r w:rsidR="000D2B94" w:rsidRPr="00CE10D0">
        <w:rPr>
          <w:rFonts w:ascii="Times New Roman" w:hAnsi="Times New Roman"/>
          <w:sz w:val="26"/>
          <w:szCs w:val="26"/>
        </w:rPr>
        <w:t>ais</w:t>
      </w:r>
      <w:r w:rsidR="00277707" w:rsidRPr="00CE10D0">
        <w:rPr>
          <w:rFonts w:ascii="Times New Roman" w:hAnsi="Times New Roman"/>
          <w:sz w:val="26"/>
          <w:szCs w:val="26"/>
        </w:rPr>
        <w:t xml:space="preserve"> išskirti savimonės</w:t>
      </w:r>
      <w:r w:rsidR="00E620A9" w:rsidRPr="00CE10D0">
        <w:rPr>
          <w:rFonts w:ascii="Times New Roman" w:hAnsi="Times New Roman"/>
          <w:sz w:val="26"/>
          <w:szCs w:val="26"/>
        </w:rPr>
        <w:t xml:space="preserve"> regioną yra </w:t>
      </w:r>
      <w:r w:rsidR="00214C5E" w:rsidRPr="00CE10D0">
        <w:rPr>
          <w:rFonts w:ascii="Times New Roman" w:hAnsi="Times New Roman"/>
          <w:sz w:val="26"/>
          <w:szCs w:val="26"/>
        </w:rPr>
        <w:t xml:space="preserve">gana </w:t>
      </w:r>
      <w:r w:rsidR="00E620A9" w:rsidRPr="00CE10D0">
        <w:rPr>
          <w:rFonts w:ascii="Times New Roman" w:hAnsi="Times New Roman"/>
          <w:sz w:val="26"/>
          <w:szCs w:val="26"/>
        </w:rPr>
        <w:t>keblu</w:t>
      </w:r>
      <w:r w:rsidR="00A04A42" w:rsidRPr="00CE10D0">
        <w:rPr>
          <w:rFonts w:ascii="Times New Roman" w:hAnsi="Times New Roman"/>
          <w:sz w:val="26"/>
          <w:szCs w:val="26"/>
        </w:rPr>
        <w:t xml:space="preserve"> ir ne visai</w:t>
      </w:r>
      <w:r w:rsidR="00DB54B8" w:rsidRPr="00CE10D0">
        <w:rPr>
          <w:rFonts w:ascii="Times New Roman" w:hAnsi="Times New Roman"/>
          <w:sz w:val="26"/>
          <w:szCs w:val="26"/>
        </w:rPr>
        <w:t xml:space="preserve"> tikslinga.</w:t>
      </w:r>
      <w:r w:rsidR="000E4FC1" w:rsidRPr="00CE10D0">
        <w:rPr>
          <w:rFonts w:ascii="Times New Roman" w:hAnsi="Times New Roman"/>
          <w:sz w:val="26"/>
          <w:szCs w:val="26"/>
        </w:rPr>
        <w:t xml:space="preserve"> Giminingoms</w:t>
      </w:r>
      <w:r w:rsidR="00FD3B67" w:rsidRPr="00CE10D0">
        <w:rPr>
          <w:rFonts w:ascii="Times New Roman" w:hAnsi="Times New Roman"/>
          <w:sz w:val="26"/>
          <w:szCs w:val="26"/>
        </w:rPr>
        <w:t xml:space="preserve"> etnokultūrinėms grupėms</w:t>
      </w:r>
      <w:r w:rsidR="002B6F27" w:rsidRPr="00CE10D0">
        <w:rPr>
          <w:rFonts w:ascii="Times New Roman" w:hAnsi="Times New Roman"/>
          <w:sz w:val="26"/>
          <w:szCs w:val="26"/>
        </w:rPr>
        <w:t xml:space="preserve"> X</w:t>
      </w:r>
      <w:r w:rsidR="000E4FC1" w:rsidRPr="00CE10D0">
        <w:rPr>
          <w:rFonts w:ascii="Times New Roman" w:hAnsi="Times New Roman"/>
          <w:sz w:val="26"/>
          <w:szCs w:val="26"/>
        </w:rPr>
        <w:t>IX</w:t>
      </w:r>
      <w:r w:rsidR="00324C7D" w:rsidRPr="00CE10D0">
        <w:rPr>
          <w:rFonts w:ascii="Times New Roman" w:hAnsi="Times New Roman"/>
          <w:sz w:val="26"/>
          <w:szCs w:val="26"/>
        </w:rPr>
        <w:t>–</w:t>
      </w:r>
      <w:r w:rsidR="000E4FC1" w:rsidRPr="00CE10D0">
        <w:rPr>
          <w:rFonts w:ascii="Times New Roman" w:hAnsi="Times New Roman"/>
          <w:sz w:val="26"/>
          <w:szCs w:val="26"/>
        </w:rPr>
        <w:t>X</w:t>
      </w:r>
      <w:r w:rsidR="002B6F27" w:rsidRPr="00CE10D0">
        <w:rPr>
          <w:rFonts w:ascii="Times New Roman" w:hAnsi="Times New Roman"/>
          <w:sz w:val="26"/>
          <w:szCs w:val="26"/>
        </w:rPr>
        <w:t xml:space="preserve">X a. kuriant nacionalinę </w:t>
      </w:r>
      <w:r w:rsidR="00324C7D" w:rsidRPr="00CE10D0">
        <w:rPr>
          <w:rFonts w:ascii="Times New Roman" w:hAnsi="Times New Roman"/>
          <w:sz w:val="26"/>
          <w:szCs w:val="26"/>
        </w:rPr>
        <w:t>kultūrą</w:t>
      </w:r>
      <w:r w:rsidR="002B6F27" w:rsidRPr="00CE10D0">
        <w:rPr>
          <w:rFonts w:ascii="Times New Roman" w:hAnsi="Times New Roman"/>
          <w:sz w:val="26"/>
          <w:szCs w:val="26"/>
        </w:rPr>
        <w:t>, dalis etninių bendrijų prarado etnosam</w:t>
      </w:r>
      <w:r w:rsidR="00214C5E" w:rsidRPr="00CE10D0">
        <w:rPr>
          <w:rFonts w:ascii="Times New Roman" w:hAnsi="Times New Roman"/>
          <w:sz w:val="26"/>
          <w:szCs w:val="26"/>
        </w:rPr>
        <w:t>s</w:t>
      </w:r>
      <w:r w:rsidR="002B6F27" w:rsidRPr="00CE10D0">
        <w:rPr>
          <w:rFonts w:ascii="Times New Roman" w:hAnsi="Times New Roman"/>
          <w:sz w:val="26"/>
          <w:szCs w:val="26"/>
        </w:rPr>
        <w:t xml:space="preserve"> būdingus bruožus ir įsiliejo į nacijas</w:t>
      </w:r>
      <w:r w:rsidR="000E4FC1" w:rsidRPr="00CE10D0">
        <w:rPr>
          <w:rFonts w:ascii="Times New Roman" w:hAnsi="Times New Roman"/>
          <w:sz w:val="26"/>
          <w:szCs w:val="26"/>
        </w:rPr>
        <w:t>.</w:t>
      </w:r>
      <w:r w:rsidR="002B6F27" w:rsidRPr="00CE10D0">
        <w:rPr>
          <w:rFonts w:ascii="Times New Roman" w:hAnsi="Times New Roman"/>
          <w:sz w:val="26"/>
          <w:szCs w:val="26"/>
        </w:rPr>
        <w:t xml:space="preserve"> Devalvuojant subetninę tapatybę ar skaidanti</w:t>
      </w:r>
      <w:r w:rsidR="00324C7D" w:rsidRPr="00CE10D0">
        <w:rPr>
          <w:rFonts w:ascii="Times New Roman" w:hAnsi="Times New Roman"/>
          <w:sz w:val="26"/>
          <w:szCs w:val="26"/>
        </w:rPr>
        <w:t>s</w:t>
      </w:r>
      <w:r w:rsidR="002B6F27" w:rsidRPr="00CE10D0">
        <w:rPr>
          <w:rFonts w:ascii="Times New Roman" w:hAnsi="Times New Roman"/>
          <w:sz w:val="26"/>
          <w:szCs w:val="26"/>
        </w:rPr>
        <w:t xml:space="preserve"> didesniems savimonės regionams, kuriasi žem</w:t>
      </w:r>
      <w:r w:rsidR="00A50A94" w:rsidRPr="00CE10D0">
        <w:rPr>
          <w:rFonts w:ascii="Times New Roman" w:hAnsi="Times New Roman"/>
          <w:sz w:val="26"/>
          <w:szCs w:val="26"/>
        </w:rPr>
        <w:t>esnės brandos</w:t>
      </w:r>
      <w:r w:rsidR="002B6F27" w:rsidRPr="00CE10D0">
        <w:rPr>
          <w:rFonts w:ascii="Times New Roman" w:hAnsi="Times New Roman"/>
          <w:sz w:val="26"/>
          <w:szCs w:val="26"/>
        </w:rPr>
        <w:t xml:space="preserve"> </w:t>
      </w:r>
      <w:r w:rsidR="00DB54B8" w:rsidRPr="00CE10D0">
        <w:rPr>
          <w:rFonts w:ascii="Times New Roman" w:hAnsi="Times New Roman"/>
          <w:sz w:val="26"/>
          <w:szCs w:val="26"/>
        </w:rPr>
        <w:t xml:space="preserve">etnografinės tapatybės. </w:t>
      </w:r>
      <w:r w:rsidR="002B6F27" w:rsidRPr="00CE10D0">
        <w:rPr>
          <w:rFonts w:ascii="Times New Roman" w:hAnsi="Times New Roman"/>
          <w:sz w:val="26"/>
          <w:szCs w:val="26"/>
        </w:rPr>
        <w:t>Regioninė savimonė yra deklaruojama</w:t>
      </w:r>
      <w:r w:rsidR="00277707" w:rsidRPr="00CE10D0">
        <w:rPr>
          <w:rFonts w:ascii="Times New Roman" w:hAnsi="Times New Roman"/>
          <w:sz w:val="26"/>
          <w:szCs w:val="26"/>
        </w:rPr>
        <w:t xml:space="preserve"> ne vien tik</w:t>
      </w:r>
      <w:r w:rsidR="002B6F27" w:rsidRPr="00CE10D0">
        <w:rPr>
          <w:rFonts w:ascii="Times New Roman" w:hAnsi="Times New Roman"/>
          <w:sz w:val="26"/>
          <w:szCs w:val="26"/>
        </w:rPr>
        <w:t xml:space="preserve"> </w:t>
      </w:r>
      <w:r w:rsidR="000E4FC1" w:rsidRPr="00CE10D0">
        <w:rPr>
          <w:rFonts w:ascii="Times New Roman" w:hAnsi="Times New Roman"/>
          <w:sz w:val="26"/>
          <w:szCs w:val="26"/>
        </w:rPr>
        <w:t>viešai</w:t>
      </w:r>
      <w:r w:rsidR="002B6F27" w:rsidRPr="00CE10D0">
        <w:rPr>
          <w:rFonts w:ascii="Times New Roman" w:hAnsi="Times New Roman"/>
          <w:sz w:val="26"/>
          <w:szCs w:val="26"/>
        </w:rPr>
        <w:t xml:space="preserve"> išsakant savo </w:t>
      </w:r>
      <w:r w:rsidR="009B4D22" w:rsidRPr="00CE10D0">
        <w:rPr>
          <w:rFonts w:ascii="Times New Roman" w:hAnsi="Times New Roman"/>
          <w:sz w:val="26"/>
          <w:szCs w:val="26"/>
        </w:rPr>
        <w:t xml:space="preserve">asmeninę poziciją </w:t>
      </w:r>
      <w:r w:rsidR="00CE455A" w:rsidRPr="00CE10D0">
        <w:rPr>
          <w:rFonts w:ascii="Times New Roman" w:hAnsi="Times New Roman"/>
          <w:sz w:val="26"/>
          <w:szCs w:val="26"/>
        </w:rPr>
        <w:t>apklausos</w:t>
      </w:r>
      <w:r w:rsidR="00EA5007" w:rsidRPr="00CE10D0">
        <w:rPr>
          <w:rStyle w:val="FootnoteReference"/>
          <w:rFonts w:ascii="Times New Roman" w:hAnsi="Times New Roman"/>
          <w:sz w:val="26"/>
          <w:szCs w:val="26"/>
        </w:rPr>
        <w:footnoteReference w:id="100"/>
      </w:r>
      <w:r w:rsidR="00CE455A" w:rsidRPr="00CE10D0">
        <w:rPr>
          <w:rFonts w:ascii="Times New Roman" w:hAnsi="Times New Roman"/>
          <w:sz w:val="26"/>
          <w:szCs w:val="26"/>
        </w:rPr>
        <w:t xml:space="preserve"> ar </w:t>
      </w:r>
      <w:r w:rsidR="00DB54B8" w:rsidRPr="00CE10D0">
        <w:rPr>
          <w:rFonts w:ascii="Times New Roman" w:hAnsi="Times New Roman"/>
          <w:sz w:val="26"/>
          <w:szCs w:val="26"/>
        </w:rPr>
        <w:t xml:space="preserve">viešų pasisakymų </w:t>
      </w:r>
      <w:r w:rsidR="002B6F27" w:rsidRPr="00CE10D0">
        <w:rPr>
          <w:rFonts w:ascii="Times New Roman" w:hAnsi="Times New Roman"/>
          <w:sz w:val="26"/>
          <w:szCs w:val="26"/>
        </w:rPr>
        <w:t>metu</w:t>
      </w:r>
      <w:r w:rsidR="00FD3B67" w:rsidRPr="00CE10D0">
        <w:rPr>
          <w:rFonts w:ascii="Times New Roman" w:hAnsi="Times New Roman"/>
          <w:sz w:val="26"/>
          <w:szCs w:val="26"/>
        </w:rPr>
        <w:t>,</w:t>
      </w:r>
      <w:r w:rsidR="002B6F27" w:rsidRPr="00CE10D0">
        <w:rPr>
          <w:rFonts w:ascii="Times New Roman" w:hAnsi="Times New Roman"/>
          <w:sz w:val="26"/>
          <w:szCs w:val="26"/>
        </w:rPr>
        <w:t xml:space="preserve"> </w:t>
      </w:r>
      <w:r w:rsidR="00277707" w:rsidRPr="00CE10D0">
        <w:rPr>
          <w:rFonts w:ascii="Times New Roman" w:hAnsi="Times New Roman"/>
          <w:sz w:val="26"/>
          <w:szCs w:val="26"/>
        </w:rPr>
        <w:lastRenderedPageBreak/>
        <w:t>bet ir</w:t>
      </w:r>
      <w:r w:rsidR="002B6F27" w:rsidRPr="00CE10D0">
        <w:rPr>
          <w:rFonts w:ascii="Times New Roman" w:hAnsi="Times New Roman"/>
          <w:sz w:val="26"/>
          <w:szCs w:val="26"/>
        </w:rPr>
        <w:t xml:space="preserve"> kuriant </w:t>
      </w:r>
      <w:r w:rsidR="00277707" w:rsidRPr="00CE10D0">
        <w:rPr>
          <w:rFonts w:ascii="Times New Roman" w:hAnsi="Times New Roman"/>
          <w:sz w:val="26"/>
          <w:szCs w:val="26"/>
        </w:rPr>
        <w:t xml:space="preserve">regione </w:t>
      </w:r>
      <w:r w:rsidR="002B6F27" w:rsidRPr="00CE10D0">
        <w:rPr>
          <w:rFonts w:ascii="Times New Roman" w:hAnsi="Times New Roman"/>
          <w:sz w:val="26"/>
          <w:szCs w:val="26"/>
        </w:rPr>
        <w:t>tam tikrą simbolių sistemą</w:t>
      </w:r>
      <w:r w:rsidR="00277707" w:rsidRPr="00CE10D0">
        <w:rPr>
          <w:rFonts w:ascii="Times New Roman" w:hAnsi="Times New Roman"/>
          <w:sz w:val="26"/>
          <w:szCs w:val="26"/>
        </w:rPr>
        <w:t>: heraldiniai simboliai, žymių kraštiečių veidai, savivardžio populiarinimas ir kt. priemonės turi sudaryti regiono kraštovaizdžio simbolių žemėlapį</w:t>
      </w:r>
      <w:r w:rsidR="002B6F27" w:rsidRPr="00CE10D0">
        <w:rPr>
          <w:rFonts w:ascii="Times New Roman" w:hAnsi="Times New Roman"/>
          <w:sz w:val="26"/>
          <w:szCs w:val="26"/>
        </w:rPr>
        <w:t>.</w:t>
      </w:r>
      <w:r w:rsidR="00821294" w:rsidRPr="00CE10D0">
        <w:rPr>
          <w:rFonts w:ascii="Times New Roman" w:hAnsi="Times New Roman"/>
          <w:sz w:val="26"/>
          <w:szCs w:val="26"/>
        </w:rPr>
        <w:t xml:space="preserve"> </w:t>
      </w:r>
      <w:r w:rsidR="00277707" w:rsidRPr="00CE10D0">
        <w:rPr>
          <w:rFonts w:ascii="Times New Roman" w:hAnsi="Times New Roman"/>
          <w:sz w:val="26"/>
          <w:szCs w:val="26"/>
        </w:rPr>
        <w:t>Simbolių sistema</w:t>
      </w:r>
      <w:r w:rsidR="00E91DFE" w:rsidRPr="00CE10D0">
        <w:rPr>
          <w:rFonts w:ascii="Times New Roman" w:hAnsi="Times New Roman"/>
          <w:sz w:val="26"/>
          <w:szCs w:val="26"/>
        </w:rPr>
        <w:t xml:space="preserve"> reikalinga tam, kad regionas įgautų tam tikrą formą</w:t>
      </w:r>
      <w:r w:rsidR="00A04A42" w:rsidRPr="00CE10D0">
        <w:rPr>
          <w:rFonts w:ascii="Times New Roman" w:hAnsi="Times New Roman"/>
          <w:sz w:val="26"/>
          <w:szCs w:val="26"/>
        </w:rPr>
        <w:t xml:space="preserve">, o jos gyventojai neprarastų turimos tapatybės. </w:t>
      </w:r>
      <w:r w:rsidR="000D2B94" w:rsidRPr="00CE10D0">
        <w:rPr>
          <w:rFonts w:ascii="Times New Roman" w:hAnsi="Times New Roman"/>
          <w:sz w:val="26"/>
          <w:szCs w:val="26"/>
        </w:rPr>
        <w:t>Etnosimbolistas Anthony D. Smithas yra išskyręs šiuos etnin</w:t>
      </w:r>
      <w:r w:rsidR="00277707" w:rsidRPr="00CE10D0">
        <w:rPr>
          <w:rFonts w:ascii="Times New Roman" w:hAnsi="Times New Roman"/>
          <w:sz w:val="26"/>
          <w:szCs w:val="26"/>
        </w:rPr>
        <w:t xml:space="preserve">ių bendrijų atpažinimo požymius, kurie gali būti panaudoti </w:t>
      </w:r>
      <w:r w:rsidR="00214C5E" w:rsidRPr="00CE10D0">
        <w:rPr>
          <w:rFonts w:ascii="Times New Roman" w:hAnsi="Times New Roman"/>
          <w:sz w:val="26"/>
          <w:szCs w:val="26"/>
        </w:rPr>
        <w:t>tapatybei išsaugoti</w:t>
      </w:r>
      <w:r w:rsidR="00277707" w:rsidRPr="00CE10D0">
        <w:rPr>
          <w:rFonts w:ascii="Times New Roman" w:hAnsi="Times New Roman"/>
          <w:sz w:val="26"/>
          <w:szCs w:val="26"/>
        </w:rPr>
        <w:t>:</w:t>
      </w:r>
      <w:r w:rsidR="000D2B94" w:rsidRPr="00CE10D0">
        <w:rPr>
          <w:rFonts w:ascii="Times New Roman" w:hAnsi="Times New Roman"/>
          <w:sz w:val="26"/>
          <w:szCs w:val="26"/>
        </w:rPr>
        <w:t xml:space="preserve"> 1) bendras savivardis, 2) bendros kilmės mitas, 3) istoriniai atsiminimai, 4) bendra istorinė teritorija</w:t>
      </w:r>
      <w:r w:rsidR="00CE0BD3" w:rsidRPr="00CE10D0">
        <w:rPr>
          <w:rFonts w:ascii="Times New Roman" w:hAnsi="Times New Roman"/>
          <w:sz w:val="26"/>
          <w:szCs w:val="26"/>
        </w:rPr>
        <w:t xml:space="preserve">, 5) bendros kultūrinės charakteristikos, 6) grupinis solidarumas. </w:t>
      </w:r>
      <w:r w:rsidR="00A30605" w:rsidRPr="00CE10D0">
        <w:rPr>
          <w:rFonts w:ascii="Times New Roman" w:hAnsi="Times New Roman"/>
          <w:sz w:val="26"/>
          <w:szCs w:val="26"/>
        </w:rPr>
        <w:t xml:space="preserve">Nors </w:t>
      </w:r>
      <w:r w:rsidR="009B4D22" w:rsidRPr="00CE10D0">
        <w:rPr>
          <w:rFonts w:ascii="Times New Roman" w:hAnsi="Times New Roman"/>
          <w:sz w:val="26"/>
          <w:szCs w:val="26"/>
        </w:rPr>
        <w:t>įvardytų</w:t>
      </w:r>
      <w:r w:rsidR="00CE0BD3" w:rsidRPr="00CE10D0">
        <w:rPr>
          <w:rFonts w:ascii="Times New Roman" w:hAnsi="Times New Roman"/>
          <w:sz w:val="26"/>
          <w:szCs w:val="26"/>
        </w:rPr>
        <w:t xml:space="preserve"> </w:t>
      </w:r>
      <w:r w:rsidR="009F21AB" w:rsidRPr="00CE10D0">
        <w:rPr>
          <w:rFonts w:ascii="Times New Roman" w:hAnsi="Times New Roman"/>
          <w:sz w:val="26"/>
          <w:szCs w:val="26"/>
        </w:rPr>
        <w:t xml:space="preserve">požymių </w:t>
      </w:r>
      <w:r w:rsidR="009B4D22" w:rsidRPr="00CE10D0">
        <w:rPr>
          <w:rFonts w:ascii="Times New Roman" w:hAnsi="Times New Roman"/>
          <w:sz w:val="26"/>
          <w:szCs w:val="26"/>
        </w:rPr>
        <w:t>pagrįstumu</w:t>
      </w:r>
      <w:r w:rsidR="00CE0BD3" w:rsidRPr="00CE10D0">
        <w:rPr>
          <w:rFonts w:ascii="Times New Roman" w:hAnsi="Times New Roman"/>
          <w:sz w:val="26"/>
          <w:szCs w:val="26"/>
        </w:rPr>
        <w:t xml:space="preserve"> </w:t>
      </w:r>
      <w:r w:rsidR="009B4D22" w:rsidRPr="00CE10D0">
        <w:rPr>
          <w:rFonts w:ascii="Times New Roman" w:hAnsi="Times New Roman"/>
          <w:sz w:val="26"/>
          <w:szCs w:val="26"/>
        </w:rPr>
        <w:t>abejoja</w:t>
      </w:r>
      <w:r w:rsidR="00CE0BD3" w:rsidRPr="00CE10D0">
        <w:rPr>
          <w:rFonts w:ascii="Times New Roman" w:hAnsi="Times New Roman"/>
          <w:sz w:val="26"/>
          <w:szCs w:val="26"/>
        </w:rPr>
        <w:t xml:space="preserve"> Nortautas Statkus</w:t>
      </w:r>
      <w:r w:rsidR="009F21AB" w:rsidRPr="00CE10D0">
        <w:rPr>
          <w:rFonts w:ascii="Times New Roman" w:hAnsi="Times New Roman"/>
          <w:sz w:val="26"/>
          <w:szCs w:val="26"/>
        </w:rPr>
        <w:t>,</w:t>
      </w:r>
      <w:r w:rsidR="00CE0BD3" w:rsidRPr="00CE10D0">
        <w:rPr>
          <w:rFonts w:ascii="Times New Roman" w:hAnsi="Times New Roman"/>
          <w:sz w:val="26"/>
          <w:szCs w:val="26"/>
        </w:rPr>
        <w:t xml:space="preserve"> išk</w:t>
      </w:r>
      <w:r w:rsidR="00A30605" w:rsidRPr="00CE10D0">
        <w:rPr>
          <w:rFonts w:ascii="Times New Roman" w:hAnsi="Times New Roman"/>
          <w:sz w:val="26"/>
          <w:szCs w:val="26"/>
        </w:rPr>
        <w:t>e</w:t>
      </w:r>
      <w:r w:rsidR="00CE0BD3" w:rsidRPr="00CE10D0">
        <w:rPr>
          <w:rFonts w:ascii="Times New Roman" w:hAnsi="Times New Roman"/>
          <w:sz w:val="26"/>
          <w:szCs w:val="26"/>
        </w:rPr>
        <w:t>l</w:t>
      </w:r>
      <w:r w:rsidR="00A30605" w:rsidRPr="00CE10D0">
        <w:rPr>
          <w:rFonts w:ascii="Times New Roman" w:hAnsi="Times New Roman"/>
          <w:sz w:val="26"/>
          <w:szCs w:val="26"/>
        </w:rPr>
        <w:t>damas</w:t>
      </w:r>
      <w:r w:rsidR="00CE0BD3" w:rsidRPr="00CE10D0">
        <w:rPr>
          <w:rFonts w:ascii="Times New Roman" w:hAnsi="Times New Roman"/>
          <w:sz w:val="26"/>
          <w:szCs w:val="26"/>
        </w:rPr>
        <w:t xml:space="preserve"> jų prasmės klausimą</w:t>
      </w:r>
      <w:r w:rsidR="00CE0BD3" w:rsidRPr="00CE10D0">
        <w:rPr>
          <w:rStyle w:val="FootnoteReference"/>
          <w:rFonts w:ascii="Times New Roman" w:hAnsi="Times New Roman"/>
          <w:sz w:val="26"/>
          <w:szCs w:val="26"/>
        </w:rPr>
        <w:footnoteReference w:id="101"/>
      </w:r>
      <w:r w:rsidR="00A30605" w:rsidRPr="00CE10D0">
        <w:rPr>
          <w:rFonts w:ascii="Times New Roman" w:hAnsi="Times New Roman"/>
          <w:sz w:val="26"/>
          <w:szCs w:val="26"/>
        </w:rPr>
        <w:t xml:space="preserve">, bet </w:t>
      </w:r>
      <w:r w:rsidR="00B93E7C" w:rsidRPr="00CE10D0">
        <w:rPr>
          <w:rFonts w:ascii="Times New Roman" w:hAnsi="Times New Roman"/>
          <w:sz w:val="26"/>
          <w:szCs w:val="26"/>
        </w:rPr>
        <w:t>išskirtus požymius</w:t>
      </w:r>
      <w:r w:rsidR="00A30605" w:rsidRPr="00CE10D0">
        <w:rPr>
          <w:rFonts w:ascii="Times New Roman" w:hAnsi="Times New Roman"/>
          <w:sz w:val="26"/>
          <w:szCs w:val="26"/>
        </w:rPr>
        <w:t xml:space="preserve"> tinkamai išnaudojant galima ne vien tik išlaikyti, bet ir atkurti bei sukurti regiono savimon</w:t>
      </w:r>
      <w:r w:rsidR="00B93E7C" w:rsidRPr="00CE10D0">
        <w:rPr>
          <w:rFonts w:ascii="Times New Roman" w:hAnsi="Times New Roman"/>
          <w:sz w:val="26"/>
          <w:szCs w:val="26"/>
        </w:rPr>
        <w:t>ę.</w:t>
      </w:r>
      <w:r w:rsidR="00A30605" w:rsidRPr="00CE10D0">
        <w:rPr>
          <w:rFonts w:ascii="Times New Roman" w:hAnsi="Times New Roman"/>
          <w:sz w:val="26"/>
          <w:szCs w:val="26"/>
        </w:rPr>
        <w:t xml:space="preserve"> </w:t>
      </w:r>
      <w:r w:rsidR="00EA5157" w:rsidRPr="00CE10D0">
        <w:rPr>
          <w:rFonts w:ascii="Times New Roman" w:hAnsi="Times New Roman"/>
          <w:sz w:val="26"/>
          <w:szCs w:val="26"/>
        </w:rPr>
        <w:t>Tiek vidiniai, tiek išoriniai veiksniai savaime netolygiai veikia regiono savimonė</w:t>
      </w:r>
      <w:r w:rsidR="009F21AB" w:rsidRPr="00CE10D0">
        <w:rPr>
          <w:rFonts w:ascii="Times New Roman" w:hAnsi="Times New Roman"/>
          <w:sz w:val="26"/>
          <w:szCs w:val="26"/>
        </w:rPr>
        <w:t>s</w:t>
      </w:r>
      <w:r w:rsidR="00EA5157" w:rsidRPr="00CE10D0">
        <w:rPr>
          <w:rFonts w:ascii="Times New Roman" w:hAnsi="Times New Roman"/>
          <w:sz w:val="26"/>
          <w:szCs w:val="26"/>
        </w:rPr>
        <w:t xml:space="preserve"> struktūrą, todėl </w:t>
      </w:r>
      <w:r w:rsidR="00A04A42" w:rsidRPr="00CE10D0">
        <w:rPr>
          <w:rFonts w:ascii="Times New Roman" w:hAnsi="Times New Roman"/>
          <w:sz w:val="26"/>
          <w:szCs w:val="26"/>
        </w:rPr>
        <w:t>dažniausiai n</w:t>
      </w:r>
      <w:r w:rsidR="00B118C7" w:rsidRPr="00CE10D0">
        <w:rPr>
          <w:rFonts w:ascii="Times New Roman" w:hAnsi="Times New Roman"/>
          <w:sz w:val="26"/>
          <w:szCs w:val="26"/>
        </w:rPr>
        <w:t xml:space="preserve">ustatant </w:t>
      </w:r>
      <w:r w:rsidR="001773F6" w:rsidRPr="00CE10D0">
        <w:rPr>
          <w:rFonts w:ascii="Times New Roman" w:hAnsi="Times New Roman"/>
          <w:sz w:val="26"/>
          <w:szCs w:val="26"/>
        </w:rPr>
        <w:t xml:space="preserve">savimonės </w:t>
      </w:r>
      <w:r w:rsidR="00B118C7" w:rsidRPr="00CE10D0">
        <w:rPr>
          <w:rFonts w:ascii="Times New Roman" w:hAnsi="Times New Roman"/>
          <w:sz w:val="26"/>
          <w:szCs w:val="26"/>
        </w:rPr>
        <w:t>regioną yra išskiriama</w:t>
      </w:r>
      <w:r w:rsidR="00DF1948" w:rsidRPr="00CE10D0">
        <w:rPr>
          <w:rFonts w:ascii="Times New Roman" w:hAnsi="Times New Roman"/>
          <w:sz w:val="26"/>
          <w:szCs w:val="26"/>
        </w:rPr>
        <w:t>s</w:t>
      </w:r>
      <w:r w:rsidR="00B118C7" w:rsidRPr="00CE10D0">
        <w:rPr>
          <w:rFonts w:ascii="Times New Roman" w:hAnsi="Times New Roman"/>
          <w:sz w:val="26"/>
          <w:szCs w:val="26"/>
        </w:rPr>
        <w:t xml:space="preserve"> 1) branduolys ir 2) periferija.</w:t>
      </w:r>
      <w:r w:rsidR="00B93E7C" w:rsidRPr="00CE10D0">
        <w:rPr>
          <w:rFonts w:ascii="Times New Roman" w:hAnsi="Times New Roman"/>
          <w:sz w:val="26"/>
          <w:szCs w:val="26"/>
        </w:rPr>
        <w:t xml:space="preserve"> Pastaroji dažnai sutampa su buvusių funkcinių regionų maksimaliomis ribomis, o branduolys apjungia kuo daugiau savimonės kriterijų.</w:t>
      </w:r>
    </w:p>
    <w:p w:rsidR="00B93E7C" w:rsidRPr="00CE10D0" w:rsidRDefault="00B93E7C" w:rsidP="00086A9C">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Kompleksinė kultūrinių regionų apibrėžties samprata leidžia išvengti subjektyvumo ir įvertinti daugelį ekonominių, kultūrinių ir istorinių regionų parametrų, kurių tik kompleksas leidžia išskirti regionų erdvę. </w:t>
      </w:r>
      <w:r w:rsidR="004D51CC" w:rsidRPr="00CE10D0">
        <w:rPr>
          <w:rFonts w:ascii="Times New Roman" w:hAnsi="Times New Roman"/>
          <w:sz w:val="26"/>
          <w:szCs w:val="26"/>
        </w:rPr>
        <w:t>Ši regionavimo metodika yra taikoma tiek regionų konstrukcijom</w:t>
      </w:r>
      <w:r w:rsidR="009F21AB" w:rsidRPr="00CE10D0">
        <w:rPr>
          <w:rFonts w:ascii="Times New Roman" w:hAnsi="Times New Roman"/>
          <w:sz w:val="26"/>
          <w:szCs w:val="26"/>
        </w:rPr>
        <w:t>s</w:t>
      </w:r>
      <w:r w:rsidR="004D51CC" w:rsidRPr="00CE10D0">
        <w:rPr>
          <w:rFonts w:ascii="Times New Roman" w:hAnsi="Times New Roman"/>
          <w:sz w:val="26"/>
          <w:szCs w:val="26"/>
        </w:rPr>
        <w:t>, tiek jų rekonstrukcijom</w:t>
      </w:r>
      <w:r w:rsidR="009F21AB" w:rsidRPr="00CE10D0">
        <w:rPr>
          <w:rFonts w:ascii="Times New Roman" w:hAnsi="Times New Roman"/>
          <w:sz w:val="26"/>
          <w:szCs w:val="26"/>
        </w:rPr>
        <w:t>s</w:t>
      </w:r>
      <w:r w:rsidR="006C4801" w:rsidRPr="00CE10D0">
        <w:rPr>
          <w:rFonts w:ascii="Times New Roman" w:hAnsi="Times New Roman"/>
          <w:sz w:val="26"/>
          <w:szCs w:val="26"/>
        </w:rPr>
        <w:t>,</w:t>
      </w:r>
      <w:r w:rsidR="009F21AB" w:rsidRPr="00CE10D0">
        <w:rPr>
          <w:rFonts w:ascii="Times New Roman" w:hAnsi="Times New Roman"/>
          <w:sz w:val="26"/>
          <w:szCs w:val="26"/>
        </w:rPr>
        <w:t xml:space="preserve"> nes</w:t>
      </w:r>
      <w:r w:rsidR="006C4801" w:rsidRPr="00CE10D0">
        <w:rPr>
          <w:rFonts w:ascii="Times New Roman" w:hAnsi="Times New Roman"/>
          <w:sz w:val="26"/>
          <w:szCs w:val="26"/>
        </w:rPr>
        <w:t xml:space="preserve"> daugiau</w:t>
      </w:r>
      <w:r w:rsidR="004D51CC" w:rsidRPr="00CE10D0">
        <w:rPr>
          <w:rFonts w:ascii="Times New Roman" w:hAnsi="Times New Roman"/>
          <w:sz w:val="26"/>
          <w:szCs w:val="26"/>
        </w:rPr>
        <w:t xml:space="preserve"> ar </w:t>
      </w:r>
      <w:r w:rsidR="006C4801" w:rsidRPr="00CE10D0">
        <w:rPr>
          <w:rFonts w:ascii="Times New Roman" w:hAnsi="Times New Roman"/>
          <w:sz w:val="26"/>
          <w:szCs w:val="26"/>
        </w:rPr>
        <w:t>mažiau</w:t>
      </w:r>
      <w:r w:rsidR="004D51CC" w:rsidRPr="00CE10D0">
        <w:rPr>
          <w:rFonts w:ascii="Times New Roman" w:hAnsi="Times New Roman"/>
          <w:sz w:val="26"/>
          <w:szCs w:val="26"/>
        </w:rPr>
        <w:t xml:space="preserve"> yra įvertinama regiono erdvinės sandaros diachronija.</w:t>
      </w:r>
      <w:r w:rsidR="005C3398" w:rsidRPr="00CE10D0">
        <w:rPr>
          <w:rFonts w:ascii="Times New Roman" w:hAnsi="Times New Roman"/>
          <w:sz w:val="26"/>
          <w:szCs w:val="26"/>
        </w:rPr>
        <w:t xml:space="preserve"> </w:t>
      </w:r>
    </w:p>
    <w:p w:rsidR="00E620A9" w:rsidRDefault="00B118C7" w:rsidP="00E620A9">
      <w:pPr>
        <w:spacing w:after="0" w:line="360" w:lineRule="auto"/>
        <w:ind w:firstLine="567"/>
        <w:jc w:val="both"/>
        <w:rPr>
          <w:rFonts w:ascii="Times New Roman" w:hAnsi="Times New Roman"/>
          <w:sz w:val="26"/>
          <w:szCs w:val="26"/>
        </w:rPr>
      </w:pPr>
      <w:r w:rsidRPr="00CE10D0">
        <w:rPr>
          <w:rFonts w:ascii="Times New Roman" w:hAnsi="Times New Roman"/>
          <w:sz w:val="26"/>
          <w:szCs w:val="26"/>
        </w:rPr>
        <w:t xml:space="preserve"> </w:t>
      </w:r>
    </w:p>
    <w:p w:rsidR="007242EB" w:rsidRPr="00CE10D0" w:rsidRDefault="007242EB" w:rsidP="00E620A9">
      <w:pPr>
        <w:spacing w:after="0" w:line="360" w:lineRule="auto"/>
        <w:ind w:firstLine="567"/>
        <w:jc w:val="both"/>
        <w:rPr>
          <w:rFonts w:ascii="Times New Roman" w:hAnsi="Times New Roman"/>
          <w:sz w:val="26"/>
          <w:szCs w:val="26"/>
        </w:rPr>
      </w:pPr>
    </w:p>
    <w:p w:rsidR="00297FE2" w:rsidRPr="00CE10D0" w:rsidRDefault="004C68E0" w:rsidP="00086A9C">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1.</w:t>
      </w:r>
      <w:r w:rsidR="00583C08" w:rsidRPr="00CE10D0">
        <w:rPr>
          <w:rFonts w:ascii="Times New Roman" w:hAnsi="Times New Roman"/>
          <w:i/>
          <w:sz w:val="26"/>
          <w:szCs w:val="26"/>
        </w:rPr>
        <w:t>1</w:t>
      </w:r>
      <w:r w:rsidRPr="00CE10D0">
        <w:rPr>
          <w:rFonts w:ascii="Times New Roman" w:hAnsi="Times New Roman"/>
          <w:i/>
          <w:sz w:val="26"/>
          <w:szCs w:val="26"/>
        </w:rPr>
        <w:t>.</w:t>
      </w:r>
      <w:r w:rsidR="00583C08" w:rsidRPr="00CE10D0">
        <w:rPr>
          <w:rFonts w:ascii="Times New Roman" w:hAnsi="Times New Roman"/>
          <w:i/>
          <w:sz w:val="26"/>
          <w:szCs w:val="26"/>
        </w:rPr>
        <w:t>2.</w:t>
      </w:r>
      <w:r w:rsidRPr="00CE10D0">
        <w:rPr>
          <w:rFonts w:ascii="Times New Roman" w:hAnsi="Times New Roman"/>
          <w:i/>
          <w:sz w:val="26"/>
          <w:szCs w:val="26"/>
        </w:rPr>
        <w:t xml:space="preserve"> </w:t>
      </w:r>
      <w:r w:rsidR="00B141B5" w:rsidRPr="00CE10D0">
        <w:rPr>
          <w:rFonts w:ascii="Times New Roman" w:hAnsi="Times New Roman"/>
          <w:i/>
          <w:sz w:val="26"/>
          <w:szCs w:val="26"/>
        </w:rPr>
        <w:t>Regioninės kult</w:t>
      </w:r>
      <w:r w:rsidR="00666456" w:rsidRPr="00CE10D0">
        <w:rPr>
          <w:rFonts w:ascii="Times New Roman" w:hAnsi="Times New Roman"/>
          <w:i/>
          <w:sz w:val="26"/>
          <w:szCs w:val="26"/>
        </w:rPr>
        <w:t>ūros integralumas</w:t>
      </w:r>
      <w:r w:rsidR="0088749A" w:rsidRPr="00CE10D0">
        <w:rPr>
          <w:rFonts w:ascii="Times New Roman" w:hAnsi="Times New Roman"/>
          <w:i/>
          <w:sz w:val="26"/>
          <w:szCs w:val="26"/>
        </w:rPr>
        <w:t xml:space="preserve"> </w:t>
      </w:r>
      <w:r w:rsidR="00666456" w:rsidRPr="00CE10D0">
        <w:rPr>
          <w:rFonts w:ascii="Times New Roman" w:hAnsi="Times New Roman"/>
          <w:i/>
          <w:sz w:val="26"/>
          <w:szCs w:val="26"/>
        </w:rPr>
        <w:t>(</w:t>
      </w:r>
      <w:r w:rsidR="0088749A" w:rsidRPr="00CE10D0">
        <w:rPr>
          <w:rFonts w:ascii="Times New Roman" w:hAnsi="Times New Roman"/>
          <w:i/>
          <w:sz w:val="26"/>
          <w:szCs w:val="26"/>
        </w:rPr>
        <w:t>akultūracija</w:t>
      </w:r>
      <w:r w:rsidR="00B141B5" w:rsidRPr="00CE10D0">
        <w:rPr>
          <w:rFonts w:ascii="Times New Roman" w:hAnsi="Times New Roman"/>
          <w:i/>
          <w:sz w:val="26"/>
          <w:szCs w:val="26"/>
        </w:rPr>
        <w:t xml:space="preserve"> ir </w:t>
      </w:r>
      <w:r w:rsidR="0088749A" w:rsidRPr="00CE10D0">
        <w:rPr>
          <w:rFonts w:ascii="Times New Roman" w:hAnsi="Times New Roman"/>
          <w:i/>
          <w:sz w:val="26"/>
          <w:szCs w:val="26"/>
        </w:rPr>
        <w:t>region</w:t>
      </w:r>
      <w:r w:rsidR="00CD5902" w:rsidRPr="00CE10D0">
        <w:rPr>
          <w:rFonts w:ascii="Times New Roman" w:hAnsi="Times New Roman"/>
          <w:i/>
          <w:sz w:val="26"/>
          <w:szCs w:val="26"/>
        </w:rPr>
        <w:t>alizmas</w:t>
      </w:r>
      <w:r w:rsidR="00666456" w:rsidRPr="00CE10D0">
        <w:rPr>
          <w:rFonts w:ascii="Times New Roman" w:hAnsi="Times New Roman"/>
          <w:i/>
          <w:sz w:val="26"/>
          <w:szCs w:val="26"/>
        </w:rPr>
        <w:t>)</w:t>
      </w:r>
      <w:r w:rsidR="00142789" w:rsidRPr="00CE10D0">
        <w:rPr>
          <w:rFonts w:ascii="Times New Roman" w:hAnsi="Times New Roman"/>
          <w:spacing w:val="20"/>
          <w:sz w:val="26"/>
          <w:szCs w:val="26"/>
        </w:rPr>
        <w:t>.</w:t>
      </w:r>
      <w:r w:rsidR="009144A1" w:rsidRPr="00CE10D0">
        <w:rPr>
          <w:rFonts w:ascii="Times New Roman" w:hAnsi="Times New Roman"/>
          <w:spacing w:val="20"/>
          <w:sz w:val="26"/>
          <w:szCs w:val="26"/>
        </w:rPr>
        <w:t xml:space="preserve"> </w:t>
      </w:r>
      <w:r w:rsidR="00022559" w:rsidRPr="00CE10D0">
        <w:rPr>
          <w:rFonts w:ascii="Times New Roman" w:hAnsi="Times New Roman"/>
          <w:sz w:val="26"/>
          <w:szCs w:val="26"/>
        </w:rPr>
        <w:t>Lenkų sociologo</w:t>
      </w:r>
      <w:r w:rsidR="00480787" w:rsidRPr="00CE10D0">
        <w:rPr>
          <w:rFonts w:ascii="Times New Roman" w:hAnsi="Times New Roman"/>
          <w:sz w:val="26"/>
          <w:szCs w:val="26"/>
        </w:rPr>
        <w:t xml:space="preserve"> </w:t>
      </w:r>
      <w:r w:rsidR="009F21AB" w:rsidRPr="00CE10D0">
        <w:rPr>
          <w:rFonts w:ascii="Times New Roman" w:hAnsi="Times New Roman"/>
          <w:sz w:val="26"/>
          <w:szCs w:val="26"/>
        </w:rPr>
        <w:t xml:space="preserve">Karolio </w:t>
      </w:r>
      <w:r w:rsidR="00AC4894" w:rsidRPr="00CE10D0">
        <w:rPr>
          <w:rFonts w:ascii="Times New Roman" w:hAnsi="Times New Roman"/>
          <w:sz w:val="26"/>
          <w:szCs w:val="26"/>
        </w:rPr>
        <w:t>Buczek</w:t>
      </w:r>
      <w:r w:rsidR="00022559" w:rsidRPr="00CE10D0">
        <w:rPr>
          <w:rFonts w:ascii="Times New Roman" w:hAnsi="Times New Roman"/>
          <w:sz w:val="26"/>
          <w:szCs w:val="26"/>
        </w:rPr>
        <w:t>o</w:t>
      </w:r>
      <w:r w:rsidR="00AC4894" w:rsidRPr="00CE10D0">
        <w:rPr>
          <w:rFonts w:ascii="Times New Roman" w:hAnsi="Times New Roman"/>
          <w:sz w:val="26"/>
          <w:szCs w:val="26"/>
        </w:rPr>
        <w:t xml:space="preserve"> teigi</w:t>
      </w:r>
      <w:r w:rsidR="00022559" w:rsidRPr="00CE10D0">
        <w:rPr>
          <w:rFonts w:ascii="Times New Roman" w:hAnsi="Times New Roman"/>
          <w:sz w:val="26"/>
          <w:szCs w:val="26"/>
        </w:rPr>
        <w:t>mu</w:t>
      </w:r>
      <w:r w:rsidR="009F21AB" w:rsidRPr="00CE10D0">
        <w:rPr>
          <w:rFonts w:ascii="Times New Roman" w:hAnsi="Times New Roman"/>
          <w:sz w:val="26"/>
          <w:szCs w:val="26"/>
        </w:rPr>
        <w:t>,</w:t>
      </w:r>
      <w:r w:rsidR="00AC4894" w:rsidRPr="00CE10D0">
        <w:rPr>
          <w:rFonts w:ascii="Times New Roman" w:hAnsi="Times New Roman"/>
          <w:sz w:val="26"/>
          <w:szCs w:val="26"/>
        </w:rPr>
        <w:t xml:space="preserve"> regioną sudaro socialinis organizmas, siejamas daugiau ar mažiau tvirtų ryšių</w:t>
      </w:r>
      <w:r w:rsidR="00480787" w:rsidRPr="00CE10D0">
        <w:rPr>
          <w:rFonts w:ascii="Times New Roman" w:hAnsi="Times New Roman"/>
          <w:sz w:val="26"/>
          <w:szCs w:val="26"/>
        </w:rPr>
        <w:t>, todėl</w:t>
      </w:r>
      <w:r w:rsidR="00AC4894" w:rsidRPr="00CE10D0">
        <w:rPr>
          <w:rFonts w:ascii="Times New Roman" w:hAnsi="Times New Roman"/>
          <w:sz w:val="26"/>
          <w:szCs w:val="26"/>
        </w:rPr>
        <w:t xml:space="preserve"> </w:t>
      </w:r>
      <w:r w:rsidR="00480787" w:rsidRPr="00CE10D0">
        <w:rPr>
          <w:rFonts w:ascii="Times New Roman" w:hAnsi="Times New Roman"/>
          <w:sz w:val="26"/>
          <w:szCs w:val="26"/>
        </w:rPr>
        <w:t>r</w:t>
      </w:r>
      <w:r w:rsidR="00AC4894" w:rsidRPr="00CE10D0">
        <w:rPr>
          <w:rFonts w:ascii="Times New Roman" w:hAnsi="Times New Roman"/>
          <w:sz w:val="26"/>
          <w:szCs w:val="26"/>
        </w:rPr>
        <w:t>egionas</w:t>
      </w:r>
      <w:r w:rsidR="00480787" w:rsidRPr="00CE10D0">
        <w:rPr>
          <w:rFonts w:ascii="Times New Roman" w:hAnsi="Times New Roman"/>
          <w:sz w:val="26"/>
          <w:szCs w:val="26"/>
        </w:rPr>
        <w:t xml:space="preserve"> turėtų būti suvokiamas kaip</w:t>
      </w:r>
      <w:r w:rsidR="00AC4894" w:rsidRPr="00CE10D0">
        <w:rPr>
          <w:rFonts w:ascii="Times New Roman" w:hAnsi="Times New Roman"/>
          <w:sz w:val="26"/>
          <w:szCs w:val="26"/>
        </w:rPr>
        <w:t xml:space="preserve"> tarpini</w:t>
      </w:r>
      <w:r w:rsidR="00480787" w:rsidRPr="00CE10D0">
        <w:rPr>
          <w:rFonts w:ascii="Times New Roman" w:hAnsi="Times New Roman"/>
          <w:sz w:val="26"/>
          <w:szCs w:val="26"/>
        </w:rPr>
        <w:t>s</w:t>
      </w:r>
      <w:r w:rsidR="00AC4894" w:rsidRPr="00CE10D0">
        <w:rPr>
          <w:rFonts w:ascii="Times New Roman" w:hAnsi="Times New Roman"/>
          <w:sz w:val="26"/>
          <w:szCs w:val="26"/>
        </w:rPr>
        <w:t xml:space="preserve"> </w:t>
      </w:r>
      <w:r w:rsidR="00790130" w:rsidRPr="00CE10D0">
        <w:rPr>
          <w:rFonts w:ascii="Times New Roman" w:hAnsi="Times New Roman"/>
          <w:sz w:val="26"/>
          <w:szCs w:val="26"/>
        </w:rPr>
        <w:t>vienetas</w:t>
      </w:r>
      <w:r w:rsidR="00AC4894" w:rsidRPr="00CE10D0">
        <w:rPr>
          <w:rFonts w:ascii="Times New Roman" w:hAnsi="Times New Roman"/>
          <w:sz w:val="26"/>
          <w:szCs w:val="26"/>
        </w:rPr>
        <w:t xml:space="preserve"> tarp valstybės ir gyvenvietės</w:t>
      </w:r>
      <w:r w:rsidR="00AC4894" w:rsidRPr="00CE10D0">
        <w:rPr>
          <w:rStyle w:val="FootnoteReference"/>
          <w:rFonts w:ascii="Times New Roman" w:hAnsi="Times New Roman"/>
          <w:sz w:val="26"/>
          <w:szCs w:val="26"/>
        </w:rPr>
        <w:footnoteReference w:id="102"/>
      </w:r>
      <w:r w:rsidR="00AC4894" w:rsidRPr="00CE10D0">
        <w:rPr>
          <w:rFonts w:ascii="Times New Roman" w:hAnsi="Times New Roman"/>
          <w:sz w:val="26"/>
          <w:szCs w:val="26"/>
        </w:rPr>
        <w:t>.</w:t>
      </w:r>
      <w:r w:rsidR="00022559" w:rsidRPr="00CE10D0">
        <w:rPr>
          <w:rFonts w:ascii="Times New Roman" w:hAnsi="Times New Roman"/>
          <w:sz w:val="26"/>
          <w:szCs w:val="26"/>
        </w:rPr>
        <w:t xml:space="preserve"> </w:t>
      </w:r>
      <w:r w:rsidR="0088749A" w:rsidRPr="00CE10D0">
        <w:rPr>
          <w:rFonts w:ascii="Times New Roman" w:hAnsi="Times New Roman"/>
          <w:sz w:val="26"/>
          <w:szCs w:val="26"/>
        </w:rPr>
        <w:t>B</w:t>
      </w:r>
      <w:r w:rsidR="00834346" w:rsidRPr="00CE10D0">
        <w:rPr>
          <w:rFonts w:ascii="Times New Roman" w:hAnsi="Times New Roman"/>
          <w:sz w:val="26"/>
          <w:szCs w:val="26"/>
        </w:rPr>
        <w:t>jörn</w:t>
      </w:r>
      <w:r w:rsidR="009F21AB" w:rsidRPr="00CE10D0">
        <w:rPr>
          <w:rFonts w:ascii="Times New Roman" w:hAnsi="Times New Roman"/>
          <w:sz w:val="26"/>
          <w:szCs w:val="26"/>
        </w:rPr>
        <w:t>as</w:t>
      </w:r>
      <w:r w:rsidR="0088749A" w:rsidRPr="00CE10D0">
        <w:rPr>
          <w:rFonts w:ascii="Times New Roman" w:hAnsi="Times New Roman"/>
          <w:sz w:val="26"/>
          <w:szCs w:val="26"/>
        </w:rPr>
        <w:t xml:space="preserve"> Hett</w:t>
      </w:r>
      <w:r w:rsidR="00281AB8" w:rsidRPr="00CE10D0">
        <w:rPr>
          <w:rFonts w:ascii="Times New Roman" w:hAnsi="Times New Roman"/>
          <w:sz w:val="26"/>
          <w:szCs w:val="26"/>
        </w:rPr>
        <w:t>n</w:t>
      </w:r>
      <w:r w:rsidR="0060384D">
        <w:rPr>
          <w:rFonts w:ascii="Times New Roman" w:hAnsi="Times New Roman"/>
          <w:sz w:val="26"/>
          <w:szCs w:val="26"/>
        </w:rPr>
        <w:t>ė</w:t>
      </w:r>
      <w:r w:rsidR="009F21AB" w:rsidRPr="00CE10D0">
        <w:rPr>
          <w:rFonts w:ascii="Times New Roman" w:hAnsi="Times New Roman"/>
          <w:sz w:val="26"/>
          <w:szCs w:val="26"/>
        </w:rPr>
        <w:t>,</w:t>
      </w:r>
      <w:r w:rsidR="0088749A" w:rsidRPr="00CE10D0">
        <w:rPr>
          <w:rFonts w:ascii="Times New Roman" w:hAnsi="Times New Roman"/>
          <w:sz w:val="26"/>
          <w:szCs w:val="26"/>
        </w:rPr>
        <w:t xml:space="preserve"> </w:t>
      </w:r>
      <w:r w:rsidR="00834346" w:rsidRPr="00CE10D0">
        <w:rPr>
          <w:rFonts w:ascii="Times New Roman" w:hAnsi="Times New Roman"/>
          <w:sz w:val="26"/>
          <w:szCs w:val="26"/>
        </w:rPr>
        <w:t>išryški</w:t>
      </w:r>
      <w:r w:rsidR="00A120A8" w:rsidRPr="00CE10D0">
        <w:rPr>
          <w:rFonts w:ascii="Times New Roman" w:hAnsi="Times New Roman"/>
          <w:sz w:val="26"/>
          <w:szCs w:val="26"/>
        </w:rPr>
        <w:t>n</w:t>
      </w:r>
      <w:r w:rsidR="00834346" w:rsidRPr="00CE10D0">
        <w:rPr>
          <w:rFonts w:ascii="Times New Roman" w:hAnsi="Times New Roman"/>
          <w:sz w:val="26"/>
          <w:szCs w:val="26"/>
        </w:rPr>
        <w:t xml:space="preserve">damas </w:t>
      </w:r>
      <w:r w:rsidR="0088749A" w:rsidRPr="00CE10D0">
        <w:rPr>
          <w:rFonts w:ascii="Times New Roman" w:hAnsi="Times New Roman"/>
          <w:sz w:val="26"/>
          <w:szCs w:val="26"/>
        </w:rPr>
        <w:t>regioniškumą</w:t>
      </w:r>
      <w:r w:rsidR="009F21AB" w:rsidRPr="00CE10D0">
        <w:rPr>
          <w:rFonts w:ascii="Times New Roman" w:hAnsi="Times New Roman"/>
          <w:sz w:val="26"/>
          <w:szCs w:val="26"/>
        </w:rPr>
        <w:t>,</w:t>
      </w:r>
      <w:r w:rsidR="0088749A" w:rsidRPr="00CE10D0">
        <w:rPr>
          <w:rFonts w:ascii="Times New Roman" w:hAnsi="Times New Roman"/>
          <w:sz w:val="26"/>
          <w:szCs w:val="26"/>
        </w:rPr>
        <w:t xml:space="preserve"> </w:t>
      </w:r>
      <w:r w:rsidR="00A120A8" w:rsidRPr="00CE10D0">
        <w:rPr>
          <w:rFonts w:ascii="Times New Roman" w:hAnsi="Times New Roman"/>
          <w:sz w:val="26"/>
          <w:szCs w:val="26"/>
        </w:rPr>
        <w:t xml:space="preserve">jį apibrėžia </w:t>
      </w:r>
      <w:r w:rsidR="0088749A" w:rsidRPr="00CE10D0">
        <w:rPr>
          <w:rFonts w:ascii="Times New Roman" w:hAnsi="Times New Roman"/>
          <w:sz w:val="26"/>
          <w:szCs w:val="26"/>
        </w:rPr>
        <w:t>kaip kintamąjį</w:t>
      </w:r>
      <w:r w:rsidR="006A196A" w:rsidRPr="00CE10D0">
        <w:rPr>
          <w:rFonts w:ascii="Times New Roman" w:hAnsi="Times New Roman"/>
          <w:sz w:val="26"/>
          <w:szCs w:val="26"/>
        </w:rPr>
        <w:t>,</w:t>
      </w:r>
      <w:r w:rsidR="0088749A" w:rsidRPr="00CE10D0">
        <w:rPr>
          <w:rFonts w:ascii="Times New Roman" w:hAnsi="Times New Roman"/>
          <w:sz w:val="26"/>
          <w:szCs w:val="26"/>
        </w:rPr>
        <w:t xml:space="preserve"> leidžiant</w:t>
      </w:r>
      <w:r w:rsidR="006A196A" w:rsidRPr="00CE10D0">
        <w:rPr>
          <w:rFonts w:ascii="Times New Roman" w:hAnsi="Times New Roman"/>
          <w:sz w:val="26"/>
          <w:szCs w:val="26"/>
        </w:rPr>
        <w:t>į</w:t>
      </w:r>
      <w:r w:rsidR="0088749A" w:rsidRPr="00CE10D0">
        <w:rPr>
          <w:rFonts w:ascii="Times New Roman" w:hAnsi="Times New Roman"/>
          <w:sz w:val="26"/>
          <w:szCs w:val="26"/>
        </w:rPr>
        <w:t xml:space="preserve"> </w:t>
      </w:r>
      <w:r w:rsidR="0088749A" w:rsidRPr="00CE10D0">
        <w:rPr>
          <w:rFonts w:ascii="Times New Roman" w:hAnsi="Times New Roman"/>
          <w:sz w:val="26"/>
          <w:szCs w:val="26"/>
        </w:rPr>
        <w:lastRenderedPageBreak/>
        <w:t>suvokti konkretaus regiono padėtį regioninių sąsajų atžvilgiu</w:t>
      </w:r>
      <w:r w:rsidR="0088749A" w:rsidRPr="00CE10D0">
        <w:rPr>
          <w:rStyle w:val="FootnoteReference"/>
          <w:rFonts w:ascii="Times New Roman" w:hAnsi="Times New Roman"/>
          <w:sz w:val="26"/>
          <w:szCs w:val="26"/>
        </w:rPr>
        <w:footnoteReference w:id="103"/>
      </w:r>
      <w:r w:rsidR="0088749A" w:rsidRPr="00CE10D0">
        <w:rPr>
          <w:rFonts w:ascii="Times New Roman" w:hAnsi="Times New Roman"/>
          <w:sz w:val="26"/>
          <w:szCs w:val="26"/>
        </w:rPr>
        <w:t>. Kokios bus šios sąsajos</w:t>
      </w:r>
      <w:r w:rsidR="009F21AB" w:rsidRPr="00CE10D0">
        <w:rPr>
          <w:rFonts w:ascii="Times New Roman" w:hAnsi="Times New Roman"/>
          <w:sz w:val="26"/>
          <w:szCs w:val="26"/>
        </w:rPr>
        <w:t>,</w:t>
      </w:r>
      <w:r w:rsidR="0088749A" w:rsidRPr="00CE10D0">
        <w:rPr>
          <w:rFonts w:ascii="Times New Roman" w:hAnsi="Times New Roman"/>
          <w:sz w:val="26"/>
          <w:szCs w:val="26"/>
        </w:rPr>
        <w:t xml:space="preserve"> </w:t>
      </w:r>
      <w:r w:rsidR="00022559" w:rsidRPr="00CE10D0">
        <w:rPr>
          <w:rFonts w:ascii="Times New Roman" w:hAnsi="Times New Roman"/>
          <w:sz w:val="26"/>
          <w:szCs w:val="26"/>
        </w:rPr>
        <w:t xml:space="preserve">dažnai apsprendžia valstybės santvarkos formos: paprastosios (unitarinės) ar sudėtinės (federacinės ir konfederacinės). </w:t>
      </w:r>
      <w:r w:rsidR="00621365" w:rsidRPr="00CE10D0">
        <w:rPr>
          <w:rFonts w:ascii="Times New Roman" w:hAnsi="Times New Roman"/>
          <w:sz w:val="26"/>
          <w:szCs w:val="26"/>
        </w:rPr>
        <w:t>F</w:t>
      </w:r>
      <w:r w:rsidR="00022559" w:rsidRPr="00CE10D0">
        <w:rPr>
          <w:rFonts w:ascii="Times New Roman" w:hAnsi="Times New Roman"/>
          <w:sz w:val="26"/>
          <w:szCs w:val="26"/>
        </w:rPr>
        <w:t>ederacinės valstybės savo</w:t>
      </w:r>
      <w:r w:rsidR="00621365" w:rsidRPr="00CE10D0">
        <w:rPr>
          <w:rFonts w:ascii="Times New Roman" w:hAnsi="Times New Roman"/>
          <w:sz w:val="26"/>
          <w:szCs w:val="26"/>
        </w:rPr>
        <w:t xml:space="preserve"> federacinius subjektus</w:t>
      </w:r>
      <w:r w:rsidR="005C220F" w:rsidRPr="00CE10D0">
        <w:rPr>
          <w:rFonts w:ascii="Times New Roman" w:hAnsi="Times New Roman"/>
          <w:sz w:val="26"/>
          <w:szCs w:val="26"/>
        </w:rPr>
        <w:t xml:space="preserve"> </w:t>
      </w:r>
      <w:r w:rsidR="00621365" w:rsidRPr="00CE10D0">
        <w:rPr>
          <w:rFonts w:ascii="Times New Roman" w:hAnsi="Times New Roman"/>
          <w:sz w:val="26"/>
          <w:szCs w:val="26"/>
        </w:rPr>
        <w:t>(</w:t>
      </w:r>
      <w:r w:rsidR="005C220F" w:rsidRPr="00CE10D0">
        <w:rPr>
          <w:rFonts w:ascii="Times New Roman" w:hAnsi="Times New Roman"/>
          <w:sz w:val="26"/>
          <w:szCs w:val="26"/>
        </w:rPr>
        <w:t>regionus</w:t>
      </w:r>
      <w:r w:rsidR="00621365" w:rsidRPr="00CE10D0">
        <w:rPr>
          <w:rFonts w:ascii="Times New Roman" w:hAnsi="Times New Roman"/>
          <w:sz w:val="26"/>
          <w:szCs w:val="26"/>
        </w:rPr>
        <w:t>)</w:t>
      </w:r>
      <w:r w:rsidR="005C220F" w:rsidRPr="00CE10D0">
        <w:rPr>
          <w:rFonts w:ascii="Times New Roman" w:hAnsi="Times New Roman"/>
          <w:sz w:val="26"/>
          <w:szCs w:val="26"/>
        </w:rPr>
        <w:t xml:space="preserve"> sieja su </w:t>
      </w:r>
      <w:r w:rsidR="00297FE2" w:rsidRPr="00CE10D0">
        <w:rPr>
          <w:rFonts w:ascii="Times New Roman" w:hAnsi="Times New Roman"/>
          <w:sz w:val="26"/>
          <w:szCs w:val="26"/>
        </w:rPr>
        <w:t xml:space="preserve">jų </w:t>
      </w:r>
      <w:r w:rsidR="005C220F" w:rsidRPr="00CE10D0">
        <w:rPr>
          <w:rFonts w:ascii="Times New Roman" w:hAnsi="Times New Roman"/>
          <w:sz w:val="26"/>
          <w:szCs w:val="26"/>
        </w:rPr>
        <w:t>fun</w:t>
      </w:r>
      <w:r w:rsidR="00621365" w:rsidRPr="00CE10D0">
        <w:rPr>
          <w:rFonts w:ascii="Times New Roman" w:hAnsi="Times New Roman"/>
          <w:sz w:val="26"/>
          <w:szCs w:val="26"/>
        </w:rPr>
        <w:t>kcine apibrėžtimi, todėl jie</w:t>
      </w:r>
      <w:r w:rsidR="009A4DCB" w:rsidRPr="00CE10D0">
        <w:rPr>
          <w:rFonts w:ascii="Times New Roman" w:hAnsi="Times New Roman"/>
          <w:sz w:val="26"/>
          <w:szCs w:val="26"/>
        </w:rPr>
        <w:t xml:space="preserve">ms, kaip visateisiams valstybės nariams, yra </w:t>
      </w:r>
      <w:r w:rsidR="005C220F" w:rsidRPr="00CE10D0">
        <w:rPr>
          <w:rFonts w:ascii="Times New Roman" w:hAnsi="Times New Roman"/>
          <w:sz w:val="26"/>
          <w:szCs w:val="26"/>
        </w:rPr>
        <w:t>suteikia</w:t>
      </w:r>
      <w:r w:rsidR="009A4DCB" w:rsidRPr="00CE10D0">
        <w:rPr>
          <w:rFonts w:ascii="Times New Roman" w:hAnsi="Times New Roman"/>
          <w:sz w:val="26"/>
          <w:szCs w:val="26"/>
        </w:rPr>
        <w:t>m</w:t>
      </w:r>
      <w:r w:rsidR="00770609" w:rsidRPr="00CE10D0">
        <w:rPr>
          <w:rFonts w:ascii="Times New Roman" w:hAnsi="Times New Roman"/>
          <w:sz w:val="26"/>
          <w:szCs w:val="26"/>
        </w:rPr>
        <w:t>a</w:t>
      </w:r>
      <w:r w:rsidR="005C220F" w:rsidRPr="00CE10D0">
        <w:rPr>
          <w:rFonts w:ascii="Times New Roman" w:hAnsi="Times New Roman"/>
          <w:sz w:val="26"/>
          <w:szCs w:val="26"/>
        </w:rPr>
        <w:t xml:space="preserve"> </w:t>
      </w:r>
      <w:r w:rsidR="00022559" w:rsidRPr="00CE10D0">
        <w:rPr>
          <w:rFonts w:ascii="Times New Roman" w:hAnsi="Times New Roman"/>
          <w:sz w:val="26"/>
          <w:szCs w:val="26"/>
        </w:rPr>
        <w:t xml:space="preserve">politikos, </w:t>
      </w:r>
      <w:r w:rsidR="0060384D">
        <w:rPr>
          <w:rFonts w:ascii="Times New Roman" w:hAnsi="Times New Roman"/>
          <w:sz w:val="26"/>
          <w:szCs w:val="26"/>
        </w:rPr>
        <w:t>ekono</w:t>
      </w:r>
      <w:r w:rsidR="0060384D">
        <w:rPr>
          <w:rFonts w:ascii="Times New Roman" w:hAnsi="Times New Roman"/>
          <w:sz w:val="26"/>
          <w:szCs w:val="26"/>
        </w:rPr>
        <w:softHyphen/>
      </w:r>
      <w:r w:rsidR="00022559" w:rsidRPr="00CE10D0">
        <w:rPr>
          <w:rFonts w:ascii="Times New Roman" w:hAnsi="Times New Roman"/>
          <w:sz w:val="26"/>
          <w:szCs w:val="26"/>
        </w:rPr>
        <w:t>mikos, kultūros ir</w:t>
      </w:r>
      <w:r w:rsidR="005C3398" w:rsidRPr="00CE10D0">
        <w:rPr>
          <w:rFonts w:ascii="Times New Roman" w:hAnsi="Times New Roman"/>
          <w:sz w:val="26"/>
          <w:szCs w:val="26"/>
        </w:rPr>
        <w:t xml:space="preserve"> </w:t>
      </w:r>
      <w:r w:rsidR="005C220F" w:rsidRPr="00CE10D0">
        <w:rPr>
          <w:rFonts w:ascii="Times New Roman" w:hAnsi="Times New Roman"/>
          <w:sz w:val="26"/>
          <w:szCs w:val="26"/>
        </w:rPr>
        <w:t xml:space="preserve">kt. </w:t>
      </w:r>
      <w:r w:rsidR="00022559" w:rsidRPr="00CE10D0">
        <w:rPr>
          <w:rFonts w:ascii="Times New Roman" w:hAnsi="Times New Roman"/>
          <w:sz w:val="26"/>
          <w:szCs w:val="26"/>
        </w:rPr>
        <w:t>savarankiškum</w:t>
      </w:r>
      <w:r w:rsidR="00790130" w:rsidRPr="00CE10D0">
        <w:rPr>
          <w:rFonts w:ascii="Times New Roman" w:hAnsi="Times New Roman"/>
          <w:sz w:val="26"/>
          <w:szCs w:val="26"/>
        </w:rPr>
        <w:t>o</w:t>
      </w:r>
      <w:r w:rsidR="00022559" w:rsidRPr="00CE10D0">
        <w:rPr>
          <w:rFonts w:ascii="Times New Roman" w:hAnsi="Times New Roman"/>
          <w:sz w:val="26"/>
          <w:szCs w:val="26"/>
        </w:rPr>
        <w:t>.</w:t>
      </w:r>
      <w:r w:rsidR="005C220F" w:rsidRPr="00CE10D0">
        <w:rPr>
          <w:rFonts w:ascii="Times New Roman" w:hAnsi="Times New Roman"/>
          <w:sz w:val="26"/>
          <w:szCs w:val="26"/>
        </w:rPr>
        <w:t xml:space="preserve"> Modernios</w:t>
      </w:r>
      <w:r w:rsidR="00022559" w:rsidRPr="00CE10D0">
        <w:rPr>
          <w:rFonts w:ascii="Times New Roman" w:hAnsi="Times New Roman"/>
          <w:sz w:val="26"/>
          <w:szCs w:val="26"/>
        </w:rPr>
        <w:t xml:space="preserve"> </w:t>
      </w:r>
      <w:r w:rsidR="005C220F" w:rsidRPr="00CE10D0">
        <w:rPr>
          <w:rFonts w:ascii="Times New Roman" w:hAnsi="Times New Roman"/>
          <w:sz w:val="26"/>
          <w:szCs w:val="26"/>
        </w:rPr>
        <w:t>u</w:t>
      </w:r>
      <w:r w:rsidR="00022559" w:rsidRPr="00CE10D0">
        <w:rPr>
          <w:rFonts w:ascii="Times New Roman" w:hAnsi="Times New Roman"/>
          <w:sz w:val="26"/>
          <w:szCs w:val="26"/>
        </w:rPr>
        <w:t>nitarinės valstybės</w:t>
      </w:r>
      <w:r w:rsidR="005C220F" w:rsidRPr="00CE10D0">
        <w:rPr>
          <w:rFonts w:ascii="Times New Roman" w:hAnsi="Times New Roman"/>
          <w:sz w:val="26"/>
          <w:szCs w:val="26"/>
        </w:rPr>
        <w:t xml:space="preserve"> tik </w:t>
      </w:r>
      <w:r w:rsidR="00621365" w:rsidRPr="00CE10D0">
        <w:rPr>
          <w:rFonts w:ascii="Times New Roman" w:hAnsi="Times New Roman"/>
          <w:sz w:val="26"/>
          <w:szCs w:val="26"/>
        </w:rPr>
        <w:t xml:space="preserve">kompaktiškai gyvenančioms </w:t>
      </w:r>
      <w:r w:rsidR="005C220F" w:rsidRPr="00CE10D0">
        <w:rPr>
          <w:rFonts w:ascii="Times New Roman" w:hAnsi="Times New Roman"/>
          <w:sz w:val="26"/>
          <w:szCs w:val="26"/>
        </w:rPr>
        <w:t>tautinėm</w:t>
      </w:r>
      <w:r w:rsidR="009F21AB" w:rsidRPr="00CE10D0">
        <w:rPr>
          <w:rFonts w:ascii="Times New Roman" w:hAnsi="Times New Roman"/>
          <w:sz w:val="26"/>
          <w:szCs w:val="26"/>
        </w:rPr>
        <w:t>s</w:t>
      </w:r>
      <w:r w:rsidR="005C220F" w:rsidRPr="00CE10D0">
        <w:rPr>
          <w:rFonts w:ascii="Times New Roman" w:hAnsi="Times New Roman"/>
          <w:sz w:val="26"/>
          <w:szCs w:val="26"/>
        </w:rPr>
        <w:t xml:space="preserve"> mažumom</w:t>
      </w:r>
      <w:r w:rsidR="00621365" w:rsidRPr="00CE10D0">
        <w:rPr>
          <w:rFonts w:ascii="Times New Roman" w:hAnsi="Times New Roman"/>
          <w:sz w:val="26"/>
          <w:szCs w:val="26"/>
        </w:rPr>
        <w:t>s,</w:t>
      </w:r>
      <w:r w:rsidR="005C220F" w:rsidRPr="00CE10D0">
        <w:rPr>
          <w:rFonts w:ascii="Times New Roman" w:hAnsi="Times New Roman"/>
          <w:sz w:val="26"/>
          <w:szCs w:val="26"/>
        </w:rPr>
        <w:t xml:space="preserve"> </w:t>
      </w:r>
      <w:r w:rsidR="00621365" w:rsidRPr="00CE10D0">
        <w:rPr>
          <w:rFonts w:ascii="Times New Roman" w:hAnsi="Times New Roman"/>
          <w:sz w:val="26"/>
          <w:szCs w:val="26"/>
        </w:rPr>
        <w:t>sudarančioms etninį regioną</w:t>
      </w:r>
      <w:r w:rsidR="009A4DCB" w:rsidRPr="00CE10D0">
        <w:rPr>
          <w:rFonts w:ascii="Times New Roman" w:hAnsi="Times New Roman"/>
          <w:sz w:val="26"/>
          <w:szCs w:val="26"/>
        </w:rPr>
        <w:t>,</w:t>
      </w:r>
      <w:r w:rsidR="00621365" w:rsidRPr="00CE10D0">
        <w:rPr>
          <w:rFonts w:ascii="Times New Roman" w:hAnsi="Times New Roman"/>
          <w:sz w:val="26"/>
          <w:szCs w:val="26"/>
        </w:rPr>
        <w:t xml:space="preserve"> </w:t>
      </w:r>
      <w:r w:rsidR="005C220F" w:rsidRPr="00CE10D0">
        <w:rPr>
          <w:rFonts w:ascii="Times New Roman" w:hAnsi="Times New Roman"/>
          <w:sz w:val="26"/>
          <w:szCs w:val="26"/>
        </w:rPr>
        <w:t>numato autonomijos galimybę</w:t>
      </w:r>
      <w:r w:rsidR="00621365" w:rsidRPr="00CE10D0">
        <w:rPr>
          <w:rFonts w:ascii="Times New Roman" w:hAnsi="Times New Roman"/>
          <w:sz w:val="26"/>
          <w:szCs w:val="26"/>
        </w:rPr>
        <w:t>.</w:t>
      </w:r>
      <w:r w:rsidR="005C220F" w:rsidRPr="00CE10D0">
        <w:rPr>
          <w:rFonts w:ascii="Times New Roman" w:hAnsi="Times New Roman"/>
          <w:sz w:val="26"/>
          <w:szCs w:val="26"/>
        </w:rPr>
        <w:t xml:space="preserve"> </w:t>
      </w:r>
    </w:p>
    <w:p w:rsidR="007E1F91" w:rsidRPr="00CE10D0" w:rsidRDefault="00F26FF9" w:rsidP="00086A9C">
      <w:pPr>
        <w:spacing w:after="0" w:line="360" w:lineRule="auto"/>
        <w:ind w:firstLine="709"/>
        <w:jc w:val="both"/>
        <w:rPr>
          <w:rFonts w:ascii="Times New Roman" w:hAnsi="Times New Roman"/>
          <w:sz w:val="26"/>
          <w:szCs w:val="26"/>
        </w:rPr>
      </w:pPr>
      <w:r w:rsidRPr="00CE10D0">
        <w:rPr>
          <w:rFonts w:ascii="Times New Roman" w:hAnsi="Times New Roman"/>
          <w:sz w:val="26"/>
          <w:szCs w:val="26"/>
        </w:rPr>
        <w:t>Valstybė</w:t>
      </w:r>
      <w:r w:rsidR="009F21AB" w:rsidRPr="00CE10D0">
        <w:rPr>
          <w:rFonts w:ascii="Times New Roman" w:hAnsi="Times New Roman"/>
          <w:sz w:val="26"/>
          <w:szCs w:val="26"/>
        </w:rPr>
        <w:t>,</w:t>
      </w:r>
      <w:r w:rsidRPr="00CE10D0">
        <w:rPr>
          <w:rFonts w:ascii="Times New Roman" w:hAnsi="Times New Roman"/>
          <w:sz w:val="26"/>
          <w:szCs w:val="26"/>
        </w:rPr>
        <w:t xml:space="preserve"> </w:t>
      </w:r>
      <w:r w:rsidR="00210C71" w:rsidRPr="00CE10D0">
        <w:rPr>
          <w:rFonts w:ascii="Times New Roman" w:hAnsi="Times New Roman"/>
          <w:sz w:val="26"/>
          <w:szCs w:val="26"/>
        </w:rPr>
        <w:t>reguliuojanti</w:t>
      </w:r>
      <w:r w:rsidRPr="00CE10D0">
        <w:rPr>
          <w:rFonts w:ascii="Times New Roman" w:hAnsi="Times New Roman"/>
          <w:sz w:val="26"/>
          <w:szCs w:val="26"/>
        </w:rPr>
        <w:t xml:space="preserve"> e</w:t>
      </w:r>
      <w:r w:rsidR="00480F12" w:rsidRPr="00CE10D0">
        <w:rPr>
          <w:rFonts w:ascii="Times New Roman" w:hAnsi="Times New Roman"/>
          <w:sz w:val="26"/>
          <w:szCs w:val="26"/>
        </w:rPr>
        <w:t>tnokultūrin</w:t>
      </w:r>
      <w:r w:rsidR="00210C71" w:rsidRPr="00CE10D0">
        <w:rPr>
          <w:rFonts w:ascii="Times New Roman" w:hAnsi="Times New Roman"/>
          <w:sz w:val="26"/>
          <w:szCs w:val="26"/>
        </w:rPr>
        <w:t>ių grupių išlikimą</w:t>
      </w:r>
      <w:r w:rsidR="009F21AB" w:rsidRPr="00CE10D0">
        <w:rPr>
          <w:rFonts w:ascii="Times New Roman" w:hAnsi="Times New Roman"/>
          <w:sz w:val="26"/>
          <w:szCs w:val="26"/>
        </w:rPr>
        <w:t>,</w:t>
      </w:r>
      <w:r w:rsidR="00480F12" w:rsidRPr="00CE10D0">
        <w:rPr>
          <w:rFonts w:ascii="Times New Roman" w:hAnsi="Times New Roman"/>
          <w:sz w:val="26"/>
          <w:szCs w:val="26"/>
        </w:rPr>
        <w:t xml:space="preserve"> </w:t>
      </w:r>
      <w:r w:rsidRPr="00CE10D0">
        <w:rPr>
          <w:rFonts w:ascii="Times New Roman" w:hAnsi="Times New Roman"/>
          <w:sz w:val="26"/>
          <w:szCs w:val="26"/>
        </w:rPr>
        <w:t>savo</w:t>
      </w:r>
      <w:r w:rsidR="00480F12" w:rsidRPr="00CE10D0">
        <w:rPr>
          <w:rFonts w:ascii="Times New Roman" w:hAnsi="Times New Roman"/>
          <w:sz w:val="26"/>
          <w:szCs w:val="26"/>
        </w:rPr>
        <w:t xml:space="preserve"> </w:t>
      </w:r>
      <w:r w:rsidR="00770609" w:rsidRPr="00CE10D0">
        <w:rPr>
          <w:rFonts w:ascii="Times New Roman" w:hAnsi="Times New Roman"/>
          <w:sz w:val="26"/>
          <w:szCs w:val="26"/>
        </w:rPr>
        <w:t>vidaus politiką</w:t>
      </w:r>
      <w:r w:rsidR="00480F12" w:rsidRPr="00CE10D0">
        <w:rPr>
          <w:rFonts w:ascii="Times New Roman" w:hAnsi="Times New Roman"/>
          <w:sz w:val="26"/>
          <w:szCs w:val="26"/>
        </w:rPr>
        <w:t xml:space="preserve"> </w:t>
      </w:r>
      <w:r w:rsidR="00770609" w:rsidRPr="00CE10D0">
        <w:rPr>
          <w:rFonts w:ascii="Times New Roman" w:hAnsi="Times New Roman"/>
          <w:sz w:val="26"/>
          <w:szCs w:val="26"/>
        </w:rPr>
        <w:t>remia</w:t>
      </w:r>
      <w:r w:rsidR="00480F12" w:rsidRPr="00CE10D0">
        <w:rPr>
          <w:rFonts w:ascii="Times New Roman" w:hAnsi="Times New Roman"/>
          <w:sz w:val="26"/>
          <w:szCs w:val="26"/>
        </w:rPr>
        <w:t xml:space="preserve"> </w:t>
      </w:r>
      <w:r w:rsidR="009F21AB" w:rsidRPr="00CE10D0">
        <w:rPr>
          <w:rFonts w:ascii="Times New Roman" w:hAnsi="Times New Roman"/>
          <w:sz w:val="26"/>
          <w:szCs w:val="26"/>
        </w:rPr>
        <w:t xml:space="preserve">dviem </w:t>
      </w:r>
      <w:r w:rsidR="00480F12" w:rsidRPr="00CE10D0">
        <w:rPr>
          <w:rFonts w:ascii="Times New Roman" w:hAnsi="Times New Roman"/>
          <w:sz w:val="26"/>
          <w:szCs w:val="26"/>
        </w:rPr>
        <w:t xml:space="preserve">pagrindinės </w:t>
      </w:r>
      <w:r w:rsidR="00210C71" w:rsidRPr="00CE10D0">
        <w:rPr>
          <w:rFonts w:ascii="Times New Roman" w:hAnsi="Times New Roman"/>
          <w:sz w:val="26"/>
          <w:szCs w:val="26"/>
        </w:rPr>
        <w:t xml:space="preserve">veiklos </w:t>
      </w:r>
      <w:r w:rsidR="00480F12" w:rsidRPr="00CE10D0">
        <w:rPr>
          <w:rFonts w:ascii="Times New Roman" w:hAnsi="Times New Roman"/>
          <w:sz w:val="26"/>
          <w:szCs w:val="26"/>
        </w:rPr>
        <w:t>strategij</w:t>
      </w:r>
      <w:r w:rsidR="00770609" w:rsidRPr="00CE10D0">
        <w:rPr>
          <w:rFonts w:ascii="Times New Roman" w:hAnsi="Times New Roman"/>
          <w:sz w:val="26"/>
          <w:szCs w:val="26"/>
        </w:rPr>
        <w:t>omis</w:t>
      </w:r>
      <w:r w:rsidR="00480F12" w:rsidRPr="00CE10D0">
        <w:rPr>
          <w:rFonts w:ascii="Times New Roman" w:hAnsi="Times New Roman"/>
          <w:sz w:val="26"/>
          <w:szCs w:val="26"/>
        </w:rPr>
        <w:t xml:space="preserve"> </w:t>
      </w:r>
      <w:r w:rsidR="009F21AB" w:rsidRPr="00CE10D0">
        <w:rPr>
          <w:rFonts w:ascii="Times New Roman" w:hAnsi="Times New Roman"/>
          <w:sz w:val="26"/>
          <w:szCs w:val="26"/>
        </w:rPr>
        <w:t xml:space="preserve">– </w:t>
      </w:r>
      <w:r w:rsidR="00480F12" w:rsidRPr="00CE10D0">
        <w:rPr>
          <w:rFonts w:ascii="Times New Roman" w:hAnsi="Times New Roman"/>
          <w:sz w:val="26"/>
          <w:szCs w:val="26"/>
        </w:rPr>
        <w:t xml:space="preserve">1) etninių skirtumų </w:t>
      </w:r>
      <w:r w:rsidR="009F21AB" w:rsidRPr="00CE10D0">
        <w:rPr>
          <w:rFonts w:ascii="Times New Roman" w:hAnsi="Times New Roman"/>
          <w:sz w:val="26"/>
          <w:szCs w:val="26"/>
        </w:rPr>
        <w:t xml:space="preserve">šalinimu </w:t>
      </w:r>
      <w:r w:rsidR="00480F12" w:rsidRPr="00CE10D0">
        <w:rPr>
          <w:rFonts w:ascii="Times New Roman" w:hAnsi="Times New Roman"/>
          <w:sz w:val="26"/>
          <w:szCs w:val="26"/>
        </w:rPr>
        <w:t>ir</w:t>
      </w:r>
      <w:r w:rsidR="005C3398" w:rsidRPr="00CE10D0">
        <w:rPr>
          <w:rFonts w:ascii="Times New Roman" w:hAnsi="Times New Roman"/>
          <w:sz w:val="26"/>
          <w:szCs w:val="26"/>
        </w:rPr>
        <w:t xml:space="preserve"> </w:t>
      </w:r>
      <w:r w:rsidR="00480F12" w:rsidRPr="00CE10D0">
        <w:rPr>
          <w:rFonts w:ascii="Times New Roman" w:hAnsi="Times New Roman"/>
          <w:sz w:val="26"/>
          <w:szCs w:val="26"/>
        </w:rPr>
        <w:t xml:space="preserve">2) etninių skirtumų </w:t>
      </w:r>
      <w:r w:rsidR="009F21AB" w:rsidRPr="00CE10D0">
        <w:rPr>
          <w:rFonts w:ascii="Times New Roman" w:hAnsi="Times New Roman"/>
          <w:sz w:val="26"/>
          <w:szCs w:val="26"/>
        </w:rPr>
        <w:t>valdymu</w:t>
      </w:r>
      <w:r w:rsidR="00480F12" w:rsidRPr="00CE10D0">
        <w:rPr>
          <w:rStyle w:val="FootnoteReference"/>
          <w:rFonts w:ascii="Times New Roman" w:hAnsi="Times New Roman"/>
          <w:sz w:val="26"/>
          <w:szCs w:val="26"/>
        </w:rPr>
        <w:footnoteReference w:id="104"/>
      </w:r>
      <w:r w:rsidR="00480F12" w:rsidRPr="00CE10D0">
        <w:rPr>
          <w:rFonts w:ascii="Times New Roman" w:hAnsi="Times New Roman"/>
          <w:sz w:val="26"/>
          <w:szCs w:val="26"/>
        </w:rPr>
        <w:t xml:space="preserve">. </w:t>
      </w:r>
      <w:r w:rsidRPr="00CE10D0">
        <w:rPr>
          <w:rFonts w:ascii="Times New Roman" w:hAnsi="Times New Roman"/>
          <w:sz w:val="26"/>
          <w:szCs w:val="26"/>
        </w:rPr>
        <w:t>Nacionalizmas XX a. pradžioje suvienijo</w:t>
      </w:r>
      <w:r w:rsidR="00770609" w:rsidRPr="00CE10D0">
        <w:rPr>
          <w:rFonts w:ascii="Times New Roman" w:hAnsi="Times New Roman"/>
          <w:sz w:val="26"/>
          <w:szCs w:val="26"/>
        </w:rPr>
        <w:t xml:space="preserve"> Rytų</w:t>
      </w:r>
      <w:r w:rsidRPr="00CE10D0">
        <w:rPr>
          <w:rFonts w:ascii="Times New Roman" w:hAnsi="Times New Roman"/>
          <w:sz w:val="26"/>
          <w:szCs w:val="26"/>
        </w:rPr>
        <w:t xml:space="preserve"> </w:t>
      </w:r>
      <w:r w:rsidR="00480F12" w:rsidRPr="00CE10D0">
        <w:rPr>
          <w:rFonts w:ascii="Times New Roman" w:hAnsi="Times New Roman"/>
          <w:sz w:val="26"/>
          <w:szCs w:val="26"/>
        </w:rPr>
        <w:t xml:space="preserve">Europos </w:t>
      </w:r>
      <w:r w:rsidRPr="00CE10D0">
        <w:rPr>
          <w:rFonts w:ascii="Times New Roman" w:hAnsi="Times New Roman"/>
          <w:sz w:val="26"/>
          <w:szCs w:val="26"/>
        </w:rPr>
        <w:t>taut</w:t>
      </w:r>
      <w:r w:rsidR="00210C71" w:rsidRPr="00CE10D0">
        <w:rPr>
          <w:rFonts w:ascii="Times New Roman" w:hAnsi="Times New Roman"/>
          <w:sz w:val="26"/>
          <w:szCs w:val="26"/>
        </w:rPr>
        <w:t>as, pirmiausia ne politiškai, bet kultūr</w:t>
      </w:r>
      <w:r w:rsidR="000027DC" w:rsidRPr="00CE10D0">
        <w:rPr>
          <w:rFonts w:ascii="Times New Roman" w:hAnsi="Times New Roman"/>
          <w:sz w:val="26"/>
          <w:szCs w:val="26"/>
        </w:rPr>
        <w:t>iškai jungiant skirtingas</w:t>
      </w:r>
      <w:r w:rsidR="00210C71" w:rsidRPr="00CE10D0">
        <w:rPr>
          <w:rFonts w:ascii="Times New Roman" w:hAnsi="Times New Roman"/>
          <w:sz w:val="26"/>
          <w:szCs w:val="26"/>
        </w:rPr>
        <w:t xml:space="preserve"> etnokultūrines grupe</w:t>
      </w:r>
      <w:r w:rsidR="00BB4BD0" w:rsidRPr="00CE10D0">
        <w:rPr>
          <w:rFonts w:ascii="Times New Roman" w:hAnsi="Times New Roman"/>
          <w:sz w:val="26"/>
          <w:szCs w:val="26"/>
        </w:rPr>
        <w:t>s</w:t>
      </w:r>
      <w:r w:rsidR="00210C71" w:rsidRPr="00CE10D0">
        <w:rPr>
          <w:rFonts w:ascii="Times New Roman" w:hAnsi="Times New Roman"/>
          <w:sz w:val="26"/>
          <w:szCs w:val="26"/>
        </w:rPr>
        <w:t>. Jos</w:t>
      </w:r>
      <w:r w:rsidRPr="00CE10D0">
        <w:rPr>
          <w:rFonts w:ascii="Times New Roman" w:hAnsi="Times New Roman"/>
          <w:sz w:val="26"/>
          <w:szCs w:val="26"/>
        </w:rPr>
        <w:t xml:space="preserve"> kartu kūrė </w:t>
      </w:r>
      <w:r w:rsidR="00210C71" w:rsidRPr="00CE10D0">
        <w:rPr>
          <w:rFonts w:ascii="Times New Roman" w:hAnsi="Times New Roman"/>
          <w:sz w:val="26"/>
          <w:szCs w:val="26"/>
        </w:rPr>
        <w:t xml:space="preserve">vieną nacionalinę kultūrą ir vėliau pareikalavo politinės laisvės, </w:t>
      </w:r>
      <w:r w:rsidRPr="00CE10D0">
        <w:rPr>
          <w:rFonts w:ascii="Times New Roman" w:hAnsi="Times New Roman"/>
          <w:sz w:val="26"/>
          <w:szCs w:val="26"/>
        </w:rPr>
        <w:t>bet buvę regionini</w:t>
      </w:r>
      <w:r w:rsidR="001D678B" w:rsidRPr="00CE10D0">
        <w:rPr>
          <w:rFonts w:ascii="Times New Roman" w:hAnsi="Times New Roman"/>
          <w:sz w:val="26"/>
          <w:szCs w:val="26"/>
        </w:rPr>
        <w:t>ai skirtumai dar ilgai liko</w:t>
      </w:r>
      <w:r w:rsidR="00210C71" w:rsidRPr="00CE10D0">
        <w:rPr>
          <w:rFonts w:ascii="Times New Roman" w:hAnsi="Times New Roman"/>
          <w:sz w:val="26"/>
          <w:szCs w:val="26"/>
        </w:rPr>
        <w:t xml:space="preserve"> </w:t>
      </w:r>
      <w:r w:rsidR="00BB4BD0" w:rsidRPr="00CE10D0">
        <w:rPr>
          <w:rFonts w:ascii="Times New Roman" w:hAnsi="Times New Roman"/>
          <w:sz w:val="26"/>
          <w:szCs w:val="26"/>
        </w:rPr>
        <w:t xml:space="preserve">gana </w:t>
      </w:r>
      <w:r w:rsidRPr="00CE10D0">
        <w:rPr>
          <w:rFonts w:ascii="Times New Roman" w:hAnsi="Times New Roman"/>
          <w:sz w:val="26"/>
          <w:szCs w:val="26"/>
        </w:rPr>
        <w:t xml:space="preserve">ryškūs. </w:t>
      </w:r>
      <w:r w:rsidR="00790130" w:rsidRPr="00CE10D0">
        <w:rPr>
          <w:rFonts w:ascii="Times New Roman" w:hAnsi="Times New Roman"/>
          <w:sz w:val="26"/>
          <w:szCs w:val="26"/>
        </w:rPr>
        <w:t>Tuo metu n</w:t>
      </w:r>
      <w:r w:rsidRPr="00CE10D0">
        <w:rPr>
          <w:rFonts w:ascii="Times New Roman" w:hAnsi="Times New Roman"/>
          <w:sz w:val="26"/>
          <w:szCs w:val="26"/>
        </w:rPr>
        <w:t>acijos elitas telkėsi ne etninių skirtumų valdymo</w:t>
      </w:r>
      <w:r w:rsidR="009F21AB" w:rsidRPr="00CE10D0">
        <w:rPr>
          <w:rFonts w:ascii="Times New Roman" w:hAnsi="Times New Roman"/>
          <w:sz w:val="26"/>
          <w:szCs w:val="26"/>
        </w:rPr>
        <w:t xml:space="preserve"> (nes</w:t>
      </w:r>
      <w:r w:rsidR="001D678B" w:rsidRPr="00CE10D0">
        <w:rPr>
          <w:rFonts w:ascii="Times New Roman" w:hAnsi="Times New Roman"/>
          <w:sz w:val="26"/>
          <w:szCs w:val="26"/>
        </w:rPr>
        <w:t xml:space="preserve"> tada reik</w:t>
      </w:r>
      <w:r w:rsidR="009F21AB" w:rsidRPr="00CE10D0">
        <w:rPr>
          <w:rFonts w:ascii="Times New Roman" w:hAnsi="Times New Roman"/>
          <w:sz w:val="26"/>
          <w:szCs w:val="26"/>
        </w:rPr>
        <w:t>ė</w:t>
      </w:r>
      <w:r w:rsidR="001D678B" w:rsidRPr="00CE10D0">
        <w:rPr>
          <w:rFonts w:ascii="Times New Roman" w:hAnsi="Times New Roman"/>
          <w:sz w:val="26"/>
          <w:szCs w:val="26"/>
        </w:rPr>
        <w:t>tų suteikti</w:t>
      </w:r>
      <w:r w:rsidR="00770609" w:rsidRPr="00CE10D0">
        <w:rPr>
          <w:rFonts w:ascii="Times New Roman" w:hAnsi="Times New Roman"/>
          <w:sz w:val="26"/>
          <w:szCs w:val="26"/>
        </w:rPr>
        <w:t xml:space="preserve"> etnokultūrinėms grupėms</w:t>
      </w:r>
      <w:r w:rsidR="001D678B" w:rsidRPr="00CE10D0">
        <w:rPr>
          <w:rFonts w:ascii="Times New Roman" w:hAnsi="Times New Roman"/>
          <w:sz w:val="26"/>
          <w:szCs w:val="26"/>
        </w:rPr>
        <w:t xml:space="preserve"> autonomiją</w:t>
      </w:r>
      <w:r w:rsidR="009F21AB" w:rsidRPr="00CE10D0">
        <w:rPr>
          <w:rFonts w:ascii="Times New Roman" w:hAnsi="Times New Roman"/>
          <w:sz w:val="26"/>
          <w:szCs w:val="26"/>
        </w:rPr>
        <w:t>)</w:t>
      </w:r>
      <w:r w:rsidR="00790130" w:rsidRPr="00CE10D0">
        <w:rPr>
          <w:rFonts w:ascii="Times New Roman" w:hAnsi="Times New Roman"/>
          <w:sz w:val="26"/>
          <w:szCs w:val="26"/>
        </w:rPr>
        <w:t>, bet jų</w:t>
      </w:r>
      <w:r w:rsidRPr="00CE10D0">
        <w:rPr>
          <w:rFonts w:ascii="Times New Roman" w:hAnsi="Times New Roman"/>
          <w:sz w:val="26"/>
          <w:szCs w:val="26"/>
        </w:rPr>
        <w:t xml:space="preserve"> šalinimo</w:t>
      </w:r>
      <w:r w:rsidR="005C3398" w:rsidRPr="00CE10D0">
        <w:rPr>
          <w:rFonts w:ascii="Times New Roman" w:hAnsi="Times New Roman"/>
          <w:sz w:val="26"/>
          <w:szCs w:val="26"/>
        </w:rPr>
        <w:t xml:space="preserve"> </w:t>
      </w:r>
      <w:r w:rsidRPr="00CE10D0">
        <w:rPr>
          <w:rFonts w:ascii="Times New Roman" w:hAnsi="Times New Roman"/>
          <w:sz w:val="26"/>
          <w:szCs w:val="26"/>
        </w:rPr>
        <w:t>strategiją.</w:t>
      </w:r>
      <w:r w:rsidR="00210C71" w:rsidRPr="00CE10D0">
        <w:rPr>
          <w:rFonts w:ascii="Times New Roman" w:hAnsi="Times New Roman"/>
          <w:sz w:val="26"/>
          <w:szCs w:val="26"/>
        </w:rPr>
        <w:t xml:space="preserve"> Skirtumus galima šalinti ir kraštutiniai</w:t>
      </w:r>
      <w:r w:rsidR="009F21AB" w:rsidRPr="00CE10D0">
        <w:rPr>
          <w:rFonts w:ascii="Times New Roman" w:hAnsi="Times New Roman"/>
          <w:sz w:val="26"/>
          <w:szCs w:val="26"/>
        </w:rPr>
        <w:t>s</w:t>
      </w:r>
      <w:r w:rsidR="00210C71" w:rsidRPr="00CE10D0">
        <w:rPr>
          <w:rFonts w:ascii="Times New Roman" w:hAnsi="Times New Roman"/>
          <w:sz w:val="26"/>
          <w:szCs w:val="26"/>
        </w:rPr>
        <w:t xml:space="preserve"> būdai</w:t>
      </w:r>
      <w:r w:rsidR="009F21AB" w:rsidRPr="00CE10D0">
        <w:rPr>
          <w:rFonts w:ascii="Times New Roman" w:hAnsi="Times New Roman"/>
          <w:sz w:val="26"/>
          <w:szCs w:val="26"/>
        </w:rPr>
        <w:t>s</w:t>
      </w:r>
      <w:r w:rsidR="00790130" w:rsidRPr="00CE10D0">
        <w:rPr>
          <w:rFonts w:ascii="Times New Roman" w:hAnsi="Times New Roman"/>
          <w:sz w:val="26"/>
          <w:szCs w:val="26"/>
        </w:rPr>
        <w:t>:</w:t>
      </w:r>
      <w:r w:rsidRPr="00CE10D0">
        <w:rPr>
          <w:rFonts w:ascii="Times New Roman" w:hAnsi="Times New Roman"/>
          <w:sz w:val="26"/>
          <w:szCs w:val="26"/>
        </w:rPr>
        <w:t xml:space="preserve"> </w:t>
      </w:r>
      <w:r w:rsidR="00210C71" w:rsidRPr="00CE10D0">
        <w:rPr>
          <w:rFonts w:ascii="Times New Roman" w:hAnsi="Times New Roman"/>
          <w:sz w:val="26"/>
          <w:szCs w:val="26"/>
        </w:rPr>
        <w:t>g</w:t>
      </w:r>
      <w:r w:rsidRPr="00CE10D0">
        <w:rPr>
          <w:rFonts w:ascii="Times New Roman" w:hAnsi="Times New Roman"/>
          <w:sz w:val="26"/>
          <w:szCs w:val="26"/>
        </w:rPr>
        <w:t>enocid</w:t>
      </w:r>
      <w:r w:rsidR="00210C71" w:rsidRPr="00CE10D0">
        <w:rPr>
          <w:rFonts w:ascii="Times New Roman" w:hAnsi="Times New Roman"/>
          <w:sz w:val="26"/>
          <w:szCs w:val="26"/>
        </w:rPr>
        <w:t>u</w:t>
      </w:r>
      <w:r w:rsidRPr="00CE10D0">
        <w:rPr>
          <w:rFonts w:ascii="Times New Roman" w:hAnsi="Times New Roman"/>
          <w:sz w:val="26"/>
          <w:szCs w:val="26"/>
        </w:rPr>
        <w:t>, deporta</w:t>
      </w:r>
      <w:r w:rsidR="00472C8B">
        <w:rPr>
          <w:rFonts w:ascii="Times New Roman" w:hAnsi="Times New Roman"/>
          <w:sz w:val="26"/>
          <w:szCs w:val="26"/>
        </w:rPr>
        <w:softHyphen/>
      </w:r>
      <w:r w:rsidRPr="00CE10D0">
        <w:rPr>
          <w:rFonts w:ascii="Times New Roman" w:hAnsi="Times New Roman"/>
          <w:sz w:val="26"/>
          <w:szCs w:val="26"/>
        </w:rPr>
        <w:t>cija ar segregacija</w:t>
      </w:r>
      <w:r w:rsidR="00210C71" w:rsidRPr="00CE10D0">
        <w:rPr>
          <w:rFonts w:ascii="Times New Roman" w:hAnsi="Times New Roman"/>
          <w:sz w:val="26"/>
          <w:szCs w:val="26"/>
        </w:rPr>
        <w:t>, bet tai</w:t>
      </w:r>
      <w:r w:rsidRPr="00CE10D0">
        <w:rPr>
          <w:rFonts w:ascii="Times New Roman" w:hAnsi="Times New Roman"/>
          <w:sz w:val="26"/>
          <w:szCs w:val="26"/>
        </w:rPr>
        <w:t xml:space="preserve"> nebuvo </w:t>
      </w:r>
      <w:r w:rsidR="00297FE2" w:rsidRPr="00CE10D0">
        <w:rPr>
          <w:rFonts w:ascii="Times New Roman" w:hAnsi="Times New Roman"/>
          <w:sz w:val="26"/>
          <w:szCs w:val="26"/>
        </w:rPr>
        <w:t>tie</w:t>
      </w:r>
      <w:r w:rsidR="00210C71" w:rsidRPr="00CE10D0">
        <w:rPr>
          <w:rFonts w:ascii="Times New Roman" w:hAnsi="Times New Roman"/>
          <w:sz w:val="26"/>
          <w:szCs w:val="26"/>
        </w:rPr>
        <w:t xml:space="preserve"> įranki</w:t>
      </w:r>
      <w:r w:rsidR="00297FE2" w:rsidRPr="00CE10D0">
        <w:rPr>
          <w:rFonts w:ascii="Times New Roman" w:hAnsi="Times New Roman"/>
          <w:sz w:val="26"/>
          <w:szCs w:val="26"/>
        </w:rPr>
        <w:t>ai</w:t>
      </w:r>
      <w:r w:rsidR="00210C71" w:rsidRPr="00CE10D0">
        <w:rPr>
          <w:rFonts w:ascii="Times New Roman" w:hAnsi="Times New Roman"/>
          <w:sz w:val="26"/>
          <w:szCs w:val="26"/>
        </w:rPr>
        <w:t xml:space="preserve">. </w:t>
      </w:r>
      <w:r w:rsidR="001D678B" w:rsidRPr="00CE10D0">
        <w:rPr>
          <w:rFonts w:ascii="Times New Roman" w:hAnsi="Times New Roman"/>
          <w:sz w:val="26"/>
          <w:szCs w:val="26"/>
        </w:rPr>
        <w:t xml:space="preserve">Tuo </w:t>
      </w:r>
      <w:r w:rsidR="00BB4BD0" w:rsidRPr="00CE10D0">
        <w:rPr>
          <w:rFonts w:ascii="Times New Roman" w:hAnsi="Times New Roman"/>
          <w:sz w:val="26"/>
          <w:szCs w:val="26"/>
        </w:rPr>
        <w:t xml:space="preserve">tarpu </w:t>
      </w:r>
      <w:r w:rsidRPr="00CE10D0">
        <w:rPr>
          <w:rFonts w:ascii="Times New Roman" w:hAnsi="Times New Roman"/>
          <w:sz w:val="26"/>
          <w:szCs w:val="26"/>
        </w:rPr>
        <w:t>akultūra</w:t>
      </w:r>
      <w:r w:rsidR="00472C8B">
        <w:rPr>
          <w:rFonts w:ascii="Times New Roman" w:hAnsi="Times New Roman"/>
          <w:sz w:val="26"/>
          <w:szCs w:val="26"/>
        </w:rPr>
        <w:t>cija ir asimiliacija buvo vieni</w:t>
      </w:r>
      <w:r w:rsidRPr="00CE10D0">
        <w:rPr>
          <w:rFonts w:ascii="Times New Roman" w:hAnsi="Times New Roman"/>
          <w:sz w:val="26"/>
          <w:szCs w:val="26"/>
        </w:rPr>
        <w:t xml:space="preserve"> iš esminių vidaus politikos prioritetų.</w:t>
      </w:r>
      <w:r w:rsidR="00770609" w:rsidRPr="00CE10D0">
        <w:rPr>
          <w:rFonts w:ascii="Times New Roman" w:hAnsi="Times New Roman"/>
          <w:sz w:val="26"/>
          <w:szCs w:val="26"/>
        </w:rPr>
        <w:t xml:space="preserve"> Rytų Europoje</w:t>
      </w:r>
      <w:r w:rsidR="001D678B" w:rsidRPr="00CE10D0">
        <w:rPr>
          <w:rFonts w:ascii="Times New Roman" w:hAnsi="Times New Roman"/>
          <w:sz w:val="26"/>
          <w:szCs w:val="26"/>
        </w:rPr>
        <w:t xml:space="preserve"> </w:t>
      </w:r>
      <w:r w:rsidR="00770609" w:rsidRPr="00CE10D0">
        <w:rPr>
          <w:rFonts w:ascii="Times New Roman" w:hAnsi="Times New Roman"/>
          <w:sz w:val="26"/>
          <w:szCs w:val="26"/>
        </w:rPr>
        <w:t xml:space="preserve">nuo </w:t>
      </w:r>
      <w:r w:rsidR="001D678B" w:rsidRPr="00CE10D0">
        <w:rPr>
          <w:rFonts w:ascii="Times New Roman" w:hAnsi="Times New Roman"/>
          <w:sz w:val="26"/>
          <w:szCs w:val="26"/>
        </w:rPr>
        <w:t>XIX</w:t>
      </w:r>
      <w:r w:rsidR="00770609" w:rsidRPr="00CE10D0">
        <w:rPr>
          <w:rFonts w:ascii="Times New Roman" w:hAnsi="Times New Roman"/>
          <w:sz w:val="26"/>
          <w:szCs w:val="26"/>
        </w:rPr>
        <w:t xml:space="preserve"> a.</w:t>
      </w:r>
      <w:r w:rsidR="001D678B" w:rsidRPr="00CE10D0">
        <w:rPr>
          <w:rFonts w:ascii="Times New Roman" w:hAnsi="Times New Roman"/>
          <w:sz w:val="26"/>
          <w:szCs w:val="26"/>
        </w:rPr>
        <w:t xml:space="preserve"> asimiliacinę politiką vykdė </w:t>
      </w:r>
      <w:r w:rsidR="009A3695" w:rsidRPr="00CE10D0">
        <w:rPr>
          <w:rFonts w:ascii="Times New Roman" w:hAnsi="Times New Roman"/>
          <w:sz w:val="26"/>
          <w:szCs w:val="26"/>
        </w:rPr>
        <w:t>Prūsija (vėliau – Vokietija)</w:t>
      </w:r>
      <w:r w:rsidR="00770609" w:rsidRPr="00CE10D0">
        <w:rPr>
          <w:rFonts w:ascii="Times New Roman" w:hAnsi="Times New Roman"/>
          <w:sz w:val="26"/>
          <w:szCs w:val="26"/>
        </w:rPr>
        <w:t xml:space="preserve"> ir</w:t>
      </w:r>
      <w:r w:rsidR="001D678B" w:rsidRPr="00CE10D0">
        <w:rPr>
          <w:rFonts w:ascii="Times New Roman" w:hAnsi="Times New Roman"/>
          <w:sz w:val="26"/>
          <w:szCs w:val="26"/>
        </w:rPr>
        <w:t xml:space="preserve"> </w:t>
      </w:r>
      <w:r w:rsidR="009A3695" w:rsidRPr="00CE10D0">
        <w:rPr>
          <w:rFonts w:ascii="Times New Roman" w:hAnsi="Times New Roman"/>
          <w:sz w:val="26"/>
          <w:szCs w:val="26"/>
        </w:rPr>
        <w:t>Rusija</w:t>
      </w:r>
      <w:r w:rsidR="00770609" w:rsidRPr="00CE10D0">
        <w:rPr>
          <w:rFonts w:ascii="Times New Roman" w:hAnsi="Times New Roman"/>
          <w:sz w:val="26"/>
          <w:szCs w:val="26"/>
        </w:rPr>
        <w:t xml:space="preserve">, o nuo XX a. </w:t>
      </w:r>
      <w:r w:rsidR="009F21AB" w:rsidRPr="00CE10D0">
        <w:rPr>
          <w:rFonts w:ascii="Times New Roman" w:hAnsi="Times New Roman"/>
          <w:sz w:val="26"/>
          <w:szCs w:val="26"/>
        </w:rPr>
        <w:t>pirmos</w:t>
      </w:r>
      <w:r w:rsidR="00E22ED7">
        <w:rPr>
          <w:rFonts w:ascii="Times New Roman" w:hAnsi="Times New Roman"/>
          <w:sz w:val="26"/>
          <w:szCs w:val="26"/>
        </w:rPr>
        <w:t>ios</w:t>
      </w:r>
      <w:r w:rsidR="009F21AB" w:rsidRPr="00CE10D0">
        <w:rPr>
          <w:rFonts w:ascii="Times New Roman" w:hAnsi="Times New Roman"/>
          <w:sz w:val="26"/>
          <w:szCs w:val="26"/>
        </w:rPr>
        <w:t xml:space="preserve"> pusės </w:t>
      </w:r>
      <w:r w:rsidR="00AB7B69" w:rsidRPr="00CE10D0">
        <w:rPr>
          <w:rFonts w:ascii="Times New Roman" w:hAnsi="Times New Roman"/>
          <w:sz w:val="26"/>
          <w:szCs w:val="26"/>
        </w:rPr>
        <w:t xml:space="preserve">į </w:t>
      </w:r>
      <w:r w:rsidR="00CD5902" w:rsidRPr="00CE10D0">
        <w:rPr>
          <w:rFonts w:ascii="Times New Roman" w:hAnsi="Times New Roman"/>
          <w:sz w:val="26"/>
          <w:szCs w:val="26"/>
        </w:rPr>
        <w:t>ją</w:t>
      </w:r>
      <w:r w:rsidR="00AB7B69" w:rsidRPr="00CE10D0">
        <w:rPr>
          <w:rFonts w:ascii="Times New Roman" w:hAnsi="Times New Roman"/>
          <w:sz w:val="26"/>
          <w:szCs w:val="26"/>
        </w:rPr>
        <w:t xml:space="preserve"> gręžėsi</w:t>
      </w:r>
      <w:r w:rsidR="00770609" w:rsidRPr="00CE10D0">
        <w:rPr>
          <w:rFonts w:ascii="Times New Roman" w:hAnsi="Times New Roman"/>
          <w:sz w:val="26"/>
          <w:szCs w:val="26"/>
        </w:rPr>
        <w:t xml:space="preserve"> ir</w:t>
      </w:r>
      <w:r w:rsidR="009A3695" w:rsidRPr="00CE10D0">
        <w:rPr>
          <w:rFonts w:ascii="Times New Roman" w:hAnsi="Times New Roman"/>
          <w:sz w:val="26"/>
          <w:szCs w:val="26"/>
        </w:rPr>
        <w:t xml:space="preserve"> </w:t>
      </w:r>
      <w:r w:rsidR="00770609" w:rsidRPr="00CE10D0">
        <w:rPr>
          <w:rFonts w:ascii="Times New Roman" w:hAnsi="Times New Roman"/>
          <w:sz w:val="26"/>
          <w:szCs w:val="26"/>
        </w:rPr>
        <w:t>Estija, Latvija, Lenkija</w:t>
      </w:r>
      <w:r w:rsidR="00790130" w:rsidRPr="00CE10D0">
        <w:rPr>
          <w:rFonts w:ascii="Times New Roman" w:hAnsi="Times New Roman"/>
          <w:sz w:val="26"/>
          <w:szCs w:val="26"/>
        </w:rPr>
        <w:t xml:space="preserve"> </w:t>
      </w:r>
      <w:r w:rsidR="00AB7B69" w:rsidRPr="00CE10D0">
        <w:rPr>
          <w:rFonts w:ascii="Times New Roman" w:hAnsi="Times New Roman"/>
          <w:sz w:val="26"/>
          <w:szCs w:val="26"/>
        </w:rPr>
        <w:t>bei</w:t>
      </w:r>
      <w:r w:rsidR="00770609" w:rsidRPr="00CE10D0">
        <w:rPr>
          <w:rFonts w:ascii="Times New Roman" w:hAnsi="Times New Roman"/>
          <w:sz w:val="26"/>
          <w:szCs w:val="26"/>
        </w:rPr>
        <w:t xml:space="preserve"> Lietuva</w:t>
      </w:r>
      <w:r w:rsidR="00D03F21" w:rsidRPr="00CE10D0">
        <w:rPr>
          <w:rStyle w:val="FootnoteReference"/>
          <w:rFonts w:ascii="Times New Roman" w:hAnsi="Times New Roman"/>
          <w:sz w:val="26"/>
          <w:szCs w:val="26"/>
        </w:rPr>
        <w:footnoteReference w:id="105"/>
      </w:r>
      <w:r w:rsidR="004B54A3" w:rsidRPr="00CE10D0">
        <w:rPr>
          <w:rFonts w:ascii="Times New Roman" w:hAnsi="Times New Roman"/>
          <w:sz w:val="26"/>
          <w:szCs w:val="26"/>
        </w:rPr>
        <w:t xml:space="preserve">. </w:t>
      </w:r>
      <w:r w:rsidR="00C508E2" w:rsidRPr="00CE10D0">
        <w:rPr>
          <w:rFonts w:ascii="Times New Roman" w:hAnsi="Times New Roman"/>
          <w:sz w:val="26"/>
          <w:szCs w:val="26"/>
        </w:rPr>
        <w:t>Stiprinant administracinį aparatą, k</w:t>
      </w:r>
      <w:r w:rsidR="009A3695" w:rsidRPr="00CE10D0">
        <w:rPr>
          <w:rFonts w:ascii="Times New Roman" w:hAnsi="Times New Roman"/>
          <w:sz w:val="26"/>
          <w:szCs w:val="26"/>
        </w:rPr>
        <w:t>uriant bendrus mitus ir simbolius, didinant komunikacijų priemonių įtaką, įvedant privalomą švietimą ir išplėtojant bendrinės kalbos sferą</w:t>
      </w:r>
      <w:r w:rsidR="009F21AB" w:rsidRPr="00CE10D0">
        <w:rPr>
          <w:rFonts w:ascii="Times New Roman" w:hAnsi="Times New Roman"/>
          <w:sz w:val="26"/>
          <w:szCs w:val="26"/>
        </w:rPr>
        <w:t>,</w:t>
      </w:r>
      <w:r w:rsidR="00770609" w:rsidRPr="00CE10D0">
        <w:rPr>
          <w:rFonts w:ascii="Times New Roman" w:hAnsi="Times New Roman"/>
          <w:sz w:val="26"/>
          <w:szCs w:val="26"/>
        </w:rPr>
        <w:t xml:space="preserve"> buvo </w:t>
      </w:r>
      <w:r w:rsidR="00885A18" w:rsidRPr="00CE10D0">
        <w:rPr>
          <w:rFonts w:ascii="Times New Roman" w:hAnsi="Times New Roman"/>
          <w:sz w:val="26"/>
          <w:szCs w:val="26"/>
        </w:rPr>
        <w:t>di</w:t>
      </w:r>
      <w:r w:rsidR="00770609" w:rsidRPr="00CE10D0">
        <w:rPr>
          <w:rFonts w:ascii="Times New Roman" w:hAnsi="Times New Roman"/>
          <w:sz w:val="26"/>
          <w:szCs w:val="26"/>
        </w:rPr>
        <w:t>d</w:t>
      </w:r>
      <w:r w:rsidR="00885A18" w:rsidRPr="00CE10D0">
        <w:rPr>
          <w:rFonts w:ascii="Times New Roman" w:hAnsi="Times New Roman"/>
          <w:sz w:val="26"/>
          <w:szCs w:val="26"/>
        </w:rPr>
        <w:t>in</w:t>
      </w:r>
      <w:r w:rsidR="00770609" w:rsidRPr="00CE10D0">
        <w:rPr>
          <w:rFonts w:ascii="Times New Roman" w:hAnsi="Times New Roman"/>
          <w:sz w:val="26"/>
          <w:szCs w:val="26"/>
        </w:rPr>
        <w:t>ama ir spartinama šalies</w:t>
      </w:r>
      <w:r w:rsidR="009A3695" w:rsidRPr="00CE10D0">
        <w:rPr>
          <w:rFonts w:ascii="Times New Roman" w:hAnsi="Times New Roman"/>
          <w:sz w:val="26"/>
          <w:szCs w:val="26"/>
        </w:rPr>
        <w:t xml:space="preserve"> </w:t>
      </w:r>
      <w:r w:rsidR="00770609" w:rsidRPr="00CE10D0">
        <w:rPr>
          <w:rFonts w:ascii="Times New Roman" w:hAnsi="Times New Roman"/>
          <w:sz w:val="26"/>
          <w:szCs w:val="26"/>
        </w:rPr>
        <w:t xml:space="preserve">etninių ir </w:t>
      </w:r>
      <w:r w:rsidR="009A3695" w:rsidRPr="00CE10D0">
        <w:rPr>
          <w:rFonts w:ascii="Times New Roman" w:hAnsi="Times New Roman"/>
          <w:sz w:val="26"/>
          <w:szCs w:val="26"/>
        </w:rPr>
        <w:t>etnokultū</w:t>
      </w:r>
      <w:r w:rsidR="0060384D">
        <w:rPr>
          <w:rFonts w:ascii="Times New Roman" w:hAnsi="Times New Roman"/>
          <w:sz w:val="26"/>
          <w:szCs w:val="26"/>
        </w:rPr>
        <w:softHyphen/>
      </w:r>
      <w:r w:rsidR="009A3695" w:rsidRPr="00CE10D0">
        <w:rPr>
          <w:rFonts w:ascii="Times New Roman" w:hAnsi="Times New Roman"/>
          <w:sz w:val="26"/>
          <w:szCs w:val="26"/>
        </w:rPr>
        <w:t>rin</w:t>
      </w:r>
      <w:r w:rsidR="00770609" w:rsidRPr="00CE10D0">
        <w:rPr>
          <w:rFonts w:ascii="Times New Roman" w:hAnsi="Times New Roman"/>
          <w:sz w:val="26"/>
          <w:szCs w:val="26"/>
        </w:rPr>
        <w:t>ių grupių integracija</w:t>
      </w:r>
      <w:r w:rsidR="00297FE2" w:rsidRPr="00CE10D0">
        <w:rPr>
          <w:rFonts w:ascii="Times New Roman" w:hAnsi="Times New Roman"/>
          <w:sz w:val="26"/>
          <w:szCs w:val="26"/>
        </w:rPr>
        <w:t>. Vyko lėtinė</w:t>
      </w:r>
      <w:r w:rsidR="00FC2909" w:rsidRPr="00CE10D0">
        <w:rPr>
          <w:rFonts w:ascii="Times New Roman" w:hAnsi="Times New Roman"/>
          <w:sz w:val="26"/>
          <w:szCs w:val="26"/>
        </w:rPr>
        <w:t xml:space="preserve"> kultūrin</w:t>
      </w:r>
      <w:r w:rsidR="00721A45" w:rsidRPr="00CE10D0">
        <w:rPr>
          <w:rFonts w:ascii="Times New Roman" w:hAnsi="Times New Roman"/>
          <w:sz w:val="26"/>
          <w:szCs w:val="26"/>
        </w:rPr>
        <w:t>ė</w:t>
      </w:r>
      <w:r w:rsidR="00FC2909" w:rsidRPr="00CE10D0">
        <w:rPr>
          <w:rFonts w:ascii="Times New Roman" w:hAnsi="Times New Roman"/>
          <w:sz w:val="26"/>
          <w:szCs w:val="26"/>
        </w:rPr>
        <w:t xml:space="preserve"> </w:t>
      </w:r>
      <w:r w:rsidR="00721A45" w:rsidRPr="00CE10D0">
        <w:rPr>
          <w:rFonts w:ascii="Times New Roman" w:hAnsi="Times New Roman"/>
          <w:sz w:val="26"/>
          <w:szCs w:val="26"/>
        </w:rPr>
        <w:t>homogenizacija</w:t>
      </w:r>
      <w:r w:rsidR="00C508E2" w:rsidRPr="00CE10D0">
        <w:rPr>
          <w:rStyle w:val="FootnoteReference"/>
          <w:rFonts w:ascii="Times New Roman" w:hAnsi="Times New Roman"/>
          <w:sz w:val="26"/>
          <w:szCs w:val="26"/>
        </w:rPr>
        <w:footnoteReference w:id="106"/>
      </w:r>
      <w:r w:rsidR="00770609" w:rsidRPr="00CE10D0">
        <w:rPr>
          <w:rFonts w:ascii="Times New Roman" w:hAnsi="Times New Roman"/>
          <w:sz w:val="26"/>
          <w:szCs w:val="26"/>
        </w:rPr>
        <w:t>.</w:t>
      </w:r>
      <w:r w:rsidR="00790130" w:rsidRPr="00CE10D0">
        <w:rPr>
          <w:rFonts w:ascii="Times New Roman" w:hAnsi="Times New Roman"/>
          <w:sz w:val="26"/>
          <w:szCs w:val="26"/>
        </w:rPr>
        <w:t xml:space="preserve"> </w:t>
      </w:r>
    </w:p>
    <w:p w:rsidR="00096B6B" w:rsidRPr="00CE10D0" w:rsidRDefault="009A3695" w:rsidP="00086A9C">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 xml:space="preserve">Etninių santykių pobūdis </w:t>
      </w:r>
      <w:r w:rsidR="00790130" w:rsidRPr="00CE10D0">
        <w:rPr>
          <w:rFonts w:ascii="Times New Roman" w:hAnsi="Times New Roman"/>
          <w:sz w:val="26"/>
          <w:szCs w:val="26"/>
        </w:rPr>
        <w:t xml:space="preserve">taip pat </w:t>
      </w:r>
      <w:r w:rsidRPr="00CE10D0">
        <w:rPr>
          <w:rFonts w:ascii="Times New Roman" w:hAnsi="Times New Roman"/>
          <w:sz w:val="26"/>
          <w:szCs w:val="26"/>
        </w:rPr>
        <w:t>priklauso</w:t>
      </w:r>
      <w:r w:rsidR="005C3398" w:rsidRPr="00CE10D0">
        <w:rPr>
          <w:rFonts w:ascii="Times New Roman" w:hAnsi="Times New Roman"/>
          <w:sz w:val="26"/>
          <w:szCs w:val="26"/>
        </w:rPr>
        <w:t xml:space="preserve"> </w:t>
      </w:r>
      <w:r w:rsidR="00770609" w:rsidRPr="00CE10D0">
        <w:rPr>
          <w:rFonts w:ascii="Times New Roman" w:hAnsi="Times New Roman"/>
          <w:sz w:val="26"/>
          <w:szCs w:val="26"/>
        </w:rPr>
        <w:t>nuo to</w:t>
      </w:r>
      <w:r w:rsidRPr="00CE10D0">
        <w:rPr>
          <w:rFonts w:ascii="Times New Roman" w:hAnsi="Times New Roman"/>
          <w:sz w:val="26"/>
          <w:szCs w:val="26"/>
        </w:rPr>
        <w:t xml:space="preserve">, kokiomis sąlygomis kūrėsi nacionalinės valstybės ir kokią reikšmę </w:t>
      </w:r>
      <w:r w:rsidR="00770609" w:rsidRPr="00CE10D0">
        <w:rPr>
          <w:rFonts w:ascii="Times New Roman" w:hAnsi="Times New Roman"/>
          <w:sz w:val="26"/>
          <w:szCs w:val="26"/>
        </w:rPr>
        <w:t xml:space="preserve">šiame procese </w:t>
      </w:r>
      <w:r w:rsidRPr="00CE10D0">
        <w:rPr>
          <w:rFonts w:ascii="Times New Roman" w:hAnsi="Times New Roman"/>
          <w:sz w:val="26"/>
          <w:szCs w:val="26"/>
        </w:rPr>
        <w:t xml:space="preserve">suvaidino skirtingos etninės bendrijos. </w:t>
      </w:r>
      <w:r w:rsidR="004B54A3" w:rsidRPr="00CE10D0">
        <w:rPr>
          <w:rFonts w:ascii="Times New Roman" w:hAnsi="Times New Roman"/>
          <w:sz w:val="26"/>
          <w:szCs w:val="26"/>
        </w:rPr>
        <w:t>Akultūracija</w:t>
      </w:r>
      <w:r w:rsidR="009F21AB" w:rsidRPr="00CE10D0">
        <w:rPr>
          <w:rFonts w:ascii="Times New Roman" w:hAnsi="Times New Roman"/>
          <w:sz w:val="26"/>
          <w:szCs w:val="26"/>
        </w:rPr>
        <w:t>,</w:t>
      </w:r>
      <w:r w:rsidR="0055014D" w:rsidRPr="00CE10D0">
        <w:rPr>
          <w:rFonts w:ascii="Times New Roman" w:hAnsi="Times New Roman"/>
          <w:sz w:val="26"/>
          <w:szCs w:val="26"/>
        </w:rPr>
        <w:t xml:space="preserve"> kaip v</w:t>
      </w:r>
      <w:r w:rsidR="000E02AD" w:rsidRPr="00CE10D0">
        <w:rPr>
          <w:rFonts w:ascii="Times New Roman" w:hAnsi="Times New Roman"/>
          <w:sz w:val="26"/>
          <w:szCs w:val="26"/>
        </w:rPr>
        <w:t>alstybės etninė politika</w:t>
      </w:r>
      <w:r w:rsidR="00472C8B">
        <w:rPr>
          <w:rFonts w:ascii="Times New Roman" w:hAnsi="Times New Roman"/>
          <w:sz w:val="26"/>
          <w:szCs w:val="26"/>
        </w:rPr>
        <w:t>,</w:t>
      </w:r>
      <w:r w:rsidR="000E02AD" w:rsidRPr="00CE10D0">
        <w:rPr>
          <w:rFonts w:ascii="Times New Roman" w:hAnsi="Times New Roman"/>
          <w:sz w:val="26"/>
          <w:szCs w:val="26"/>
        </w:rPr>
        <w:t xml:space="preserve"> turinti</w:t>
      </w:r>
      <w:r w:rsidR="0055014D" w:rsidRPr="00CE10D0">
        <w:rPr>
          <w:rFonts w:ascii="Times New Roman" w:hAnsi="Times New Roman"/>
          <w:sz w:val="26"/>
          <w:szCs w:val="26"/>
        </w:rPr>
        <w:t xml:space="preserve"> </w:t>
      </w:r>
      <w:r w:rsidR="004B54A3" w:rsidRPr="00CE10D0">
        <w:rPr>
          <w:rFonts w:ascii="Times New Roman" w:hAnsi="Times New Roman"/>
          <w:sz w:val="26"/>
          <w:szCs w:val="26"/>
        </w:rPr>
        <w:t>galutin</w:t>
      </w:r>
      <w:r w:rsidR="0055014D" w:rsidRPr="00CE10D0">
        <w:rPr>
          <w:rFonts w:ascii="Times New Roman" w:hAnsi="Times New Roman"/>
          <w:sz w:val="26"/>
          <w:szCs w:val="26"/>
        </w:rPr>
        <w:t>į</w:t>
      </w:r>
      <w:r w:rsidR="004B54A3" w:rsidRPr="00CE10D0">
        <w:rPr>
          <w:rFonts w:ascii="Times New Roman" w:hAnsi="Times New Roman"/>
          <w:sz w:val="26"/>
          <w:szCs w:val="26"/>
        </w:rPr>
        <w:t xml:space="preserve"> tiksl</w:t>
      </w:r>
      <w:r w:rsidR="0055014D" w:rsidRPr="00CE10D0">
        <w:rPr>
          <w:rFonts w:ascii="Times New Roman" w:hAnsi="Times New Roman"/>
          <w:sz w:val="26"/>
          <w:szCs w:val="26"/>
        </w:rPr>
        <w:t>ą</w:t>
      </w:r>
      <w:r w:rsidR="004B54A3" w:rsidRPr="00CE10D0">
        <w:rPr>
          <w:rFonts w:ascii="Times New Roman" w:hAnsi="Times New Roman"/>
          <w:sz w:val="26"/>
          <w:szCs w:val="26"/>
        </w:rPr>
        <w:t xml:space="preserve"> </w:t>
      </w:r>
      <w:r w:rsidR="0055014D" w:rsidRPr="00CE10D0">
        <w:rPr>
          <w:rFonts w:ascii="Times New Roman" w:hAnsi="Times New Roman"/>
          <w:sz w:val="26"/>
          <w:szCs w:val="26"/>
        </w:rPr>
        <w:t>–</w:t>
      </w:r>
      <w:r w:rsidR="004B54A3" w:rsidRPr="00CE10D0">
        <w:rPr>
          <w:rFonts w:ascii="Times New Roman" w:hAnsi="Times New Roman"/>
          <w:sz w:val="26"/>
          <w:szCs w:val="26"/>
        </w:rPr>
        <w:t xml:space="preserve"> etnokultūrinių grupių </w:t>
      </w:r>
      <w:r w:rsidR="009F21AB" w:rsidRPr="00CE10D0">
        <w:rPr>
          <w:rFonts w:ascii="Times New Roman" w:hAnsi="Times New Roman"/>
          <w:sz w:val="26"/>
          <w:szCs w:val="26"/>
        </w:rPr>
        <w:t>integraciją</w:t>
      </w:r>
      <w:r w:rsidR="004B54A3" w:rsidRPr="00CE10D0">
        <w:rPr>
          <w:rFonts w:ascii="Times New Roman" w:hAnsi="Times New Roman"/>
          <w:sz w:val="26"/>
          <w:szCs w:val="26"/>
        </w:rPr>
        <w:t>, skatina lėtą asimiliaciją su etnine grupe, kurios tapatybės elementai vyrauja visuomenėje, arba</w:t>
      </w:r>
      <w:r w:rsidR="009F21AB" w:rsidRPr="00CE10D0">
        <w:rPr>
          <w:rFonts w:ascii="Times New Roman" w:hAnsi="Times New Roman"/>
          <w:sz w:val="26"/>
          <w:szCs w:val="26"/>
        </w:rPr>
        <w:t xml:space="preserve"> </w:t>
      </w:r>
      <w:r w:rsidR="004B54A3" w:rsidRPr="00CE10D0">
        <w:rPr>
          <w:rFonts w:ascii="Times New Roman" w:hAnsi="Times New Roman"/>
          <w:sz w:val="26"/>
          <w:szCs w:val="26"/>
        </w:rPr>
        <w:t>susiliejim</w:t>
      </w:r>
      <w:r w:rsidR="009F21AB" w:rsidRPr="00CE10D0">
        <w:rPr>
          <w:rFonts w:ascii="Times New Roman" w:hAnsi="Times New Roman"/>
          <w:sz w:val="26"/>
          <w:szCs w:val="26"/>
        </w:rPr>
        <w:t>ą</w:t>
      </w:r>
      <w:r w:rsidR="004B54A3" w:rsidRPr="00CE10D0">
        <w:rPr>
          <w:rFonts w:ascii="Times New Roman" w:hAnsi="Times New Roman"/>
          <w:sz w:val="26"/>
          <w:szCs w:val="26"/>
        </w:rPr>
        <w:t xml:space="preserve">. </w:t>
      </w:r>
      <w:r w:rsidR="00AB7B69" w:rsidRPr="00CE10D0">
        <w:rPr>
          <w:rFonts w:ascii="Times New Roman" w:hAnsi="Times New Roman"/>
          <w:sz w:val="26"/>
          <w:szCs w:val="26"/>
        </w:rPr>
        <w:t>Taigi</w:t>
      </w:r>
      <w:r w:rsidR="00BB4BD0" w:rsidRPr="00CE10D0">
        <w:rPr>
          <w:rFonts w:ascii="Times New Roman" w:hAnsi="Times New Roman"/>
          <w:sz w:val="26"/>
          <w:szCs w:val="26"/>
        </w:rPr>
        <w:t>,</w:t>
      </w:r>
      <w:r w:rsidR="00AB7B69" w:rsidRPr="00CE10D0">
        <w:rPr>
          <w:rFonts w:ascii="Times New Roman" w:hAnsi="Times New Roman"/>
          <w:sz w:val="26"/>
          <w:szCs w:val="26"/>
        </w:rPr>
        <w:t xml:space="preserve"> nors akultūracija, pasak N. Statkaus, yra būtina prielaida, bet </w:t>
      </w:r>
      <w:r w:rsidR="00297FE2" w:rsidRPr="00CE10D0">
        <w:rPr>
          <w:rFonts w:ascii="Times New Roman" w:hAnsi="Times New Roman"/>
          <w:sz w:val="26"/>
          <w:szCs w:val="26"/>
        </w:rPr>
        <w:t xml:space="preserve">ji yra </w:t>
      </w:r>
      <w:r w:rsidR="00AB7B69" w:rsidRPr="00CE10D0">
        <w:rPr>
          <w:rFonts w:ascii="Times New Roman" w:hAnsi="Times New Roman"/>
          <w:sz w:val="26"/>
          <w:szCs w:val="26"/>
        </w:rPr>
        <w:t>nepakankama sąlyga</w:t>
      </w:r>
      <w:r w:rsidR="00A26CD2" w:rsidRPr="00CE10D0">
        <w:rPr>
          <w:rFonts w:ascii="Times New Roman" w:hAnsi="Times New Roman"/>
          <w:sz w:val="26"/>
          <w:szCs w:val="26"/>
        </w:rPr>
        <w:t xml:space="preserve"> asimiliacijai</w:t>
      </w:r>
      <w:r w:rsidR="00AB7B69" w:rsidRPr="00CE10D0">
        <w:rPr>
          <w:rFonts w:ascii="Times New Roman" w:hAnsi="Times New Roman"/>
          <w:sz w:val="26"/>
          <w:szCs w:val="26"/>
        </w:rPr>
        <w:t>.</w:t>
      </w:r>
      <w:r w:rsidR="00A26CD2" w:rsidRPr="00CE10D0">
        <w:rPr>
          <w:rFonts w:ascii="Times New Roman" w:hAnsi="Times New Roman"/>
          <w:sz w:val="26"/>
          <w:szCs w:val="26"/>
        </w:rPr>
        <w:t xml:space="preserve"> Akultūracija dažnai nenaikina binarinių tapatybės formų</w:t>
      </w:r>
      <w:r w:rsidR="00451E68" w:rsidRPr="00CE10D0">
        <w:rPr>
          <w:rFonts w:ascii="Times New Roman" w:hAnsi="Times New Roman"/>
          <w:sz w:val="26"/>
          <w:szCs w:val="26"/>
        </w:rPr>
        <w:t xml:space="preserve"> (pvz., latgalis-latvis)</w:t>
      </w:r>
      <w:r w:rsidR="00A26CD2" w:rsidRPr="00CE10D0">
        <w:rPr>
          <w:rFonts w:ascii="Times New Roman" w:hAnsi="Times New Roman"/>
          <w:sz w:val="26"/>
          <w:szCs w:val="26"/>
        </w:rPr>
        <w:t xml:space="preserve">, o kartais jas </w:t>
      </w:r>
      <w:r w:rsidR="000E02AD" w:rsidRPr="00CE10D0">
        <w:rPr>
          <w:rFonts w:ascii="Times New Roman" w:hAnsi="Times New Roman"/>
          <w:sz w:val="26"/>
          <w:szCs w:val="26"/>
        </w:rPr>
        <w:t xml:space="preserve">net </w:t>
      </w:r>
      <w:r w:rsidR="00096B6B" w:rsidRPr="00CE10D0">
        <w:rPr>
          <w:rFonts w:ascii="Times New Roman" w:hAnsi="Times New Roman"/>
          <w:sz w:val="26"/>
          <w:szCs w:val="26"/>
        </w:rPr>
        <w:t xml:space="preserve">ir </w:t>
      </w:r>
      <w:r w:rsidR="00A26CD2" w:rsidRPr="00CE10D0">
        <w:rPr>
          <w:rFonts w:ascii="Times New Roman" w:hAnsi="Times New Roman"/>
          <w:sz w:val="26"/>
          <w:szCs w:val="26"/>
        </w:rPr>
        <w:t xml:space="preserve">kuria </w:t>
      </w:r>
      <w:r w:rsidR="00BB4BD0" w:rsidRPr="00CE10D0">
        <w:rPr>
          <w:rFonts w:ascii="Times New Roman" w:hAnsi="Times New Roman"/>
          <w:sz w:val="26"/>
          <w:szCs w:val="26"/>
        </w:rPr>
        <w:t xml:space="preserve">pabrėždama </w:t>
      </w:r>
      <w:r w:rsidR="00A26CD2" w:rsidRPr="00CE10D0">
        <w:rPr>
          <w:rFonts w:ascii="Times New Roman" w:hAnsi="Times New Roman"/>
          <w:sz w:val="26"/>
          <w:szCs w:val="26"/>
        </w:rPr>
        <w:t>bendrumą</w:t>
      </w:r>
      <w:r w:rsidR="00451E68" w:rsidRPr="00CE10D0">
        <w:rPr>
          <w:rFonts w:ascii="Times New Roman" w:hAnsi="Times New Roman"/>
          <w:sz w:val="26"/>
          <w:szCs w:val="26"/>
        </w:rPr>
        <w:t xml:space="preserve"> (pvz., </w:t>
      </w:r>
      <w:r w:rsidR="00BC31D4" w:rsidRPr="00CE10D0">
        <w:rPr>
          <w:rFonts w:ascii="Times New Roman" w:hAnsi="Times New Roman"/>
          <w:sz w:val="26"/>
          <w:szCs w:val="26"/>
        </w:rPr>
        <w:t xml:space="preserve">anglas-britas, </w:t>
      </w:r>
      <w:r w:rsidR="00451E68" w:rsidRPr="00CE10D0">
        <w:rPr>
          <w:rFonts w:ascii="Times New Roman" w:hAnsi="Times New Roman"/>
          <w:sz w:val="26"/>
          <w:szCs w:val="26"/>
        </w:rPr>
        <w:t>škotas-britas</w:t>
      </w:r>
      <w:r w:rsidR="00BC31D4" w:rsidRPr="00CE10D0">
        <w:rPr>
          <w:rFonts w:ascii="Times New Roman" w:hAnsi="Times New Roman"/>
          <w:sz w:val="26"/>
          <w:szCs w:val="26"/>
        </w:rPr>
        <w:t>, velsietis-britas</w:t>
      </w:r>
      <w:r w:rsidR="00451E68" w:rsidRPr="00CE10D0">
        <w:rPr>
          <w:rFonts w:ascii="Times New Roman" w:hAnsi="Times New Roman"/>
          <w:sz w:val="26"/>
          <w:szCs w:val="26"/>
        </w:rPr>
        <w:t>)</w:t>
      </w:r>
      <w:r w:rsidR="00A26CD2" w:rsidRPr="00CE10D0">
        <w:rPr>
          <w:rFonts w:ascii="Times New Roman" w:hAnsi="Times New Roman"/>
          <w:sz w:val="26"/>
          <w:szCs w:val="26"/>
        </w:rPr>
        <w:t xml:space="preserve">. </w:t>
      </w:r>
      <w:r w:rsidR="0055014D" w:rsidRPr="00CE10D0">
        <w:rPr>
          <w:rFonts w:ascii="Times New Roman" w:hAnsi="Times New Roman"/>
          <w:sz w:val="26"/>
          <w:szCs w:val="26"/>
        </w:rPr>
        <w:t xml:space="preserve">Natūralu, jei nacija nesusiformuoja paritetiniais </w:t>
      </w:r>
      <w:r w:rsidR="00297FE2" w:rsidRPr="00CE10D0">
        <w:rPr>
          <w:rFonts w:ascii="Times New Roman" w:hAnsi="Times New Roman"/>
          <w:sz w:val="26"/>
          <w:szCs w:val="26"/>
        </w:rPr>
        <w:t>pagrindais</w:t>
      </w:r>
      <w:r w:rsidR="0055014D" w:rsidRPr="00CE10D0">
        <w:rPr>
          <w:rFonts w:ascii="Times New Roman" w:hAnsi="Times New Roman"/>
          <w:sz w:val="26"/>
          <w:szCs w:val="26"/>
        </w:rPr>
        <w:t>, valstybėje negali būti lygi</w:t>
      </w:r>
      <w:r w:rsidR="00FC0E76" w:rsidRPr="00CE10D0">
        <w:rPr>
          <w:rFonts w:ascii="Times New Roman" w:hAnsi="Times New Roman"/>
          <w:sz w:val="26"/>
          <w:szCs w:val="26"/>
        </w:rPr>
        <w:t>aver</w:t>
      </w:r>
      <w:r w:rsidR="0060384D">
        <w:rPr>
          <w:rFonts w:ascii="Times New Roman" w:hAnsi="Times New Roman"/>
          <w:sz w:val="26"/>
          <w:szCs w:val="26"/>
        </w:rPr>
        <w:softHyphen/>
      </w:r>
      <w:r w:rsidR="00FC0E76" w:rsidRPr="00CE10D0">
        <w:rPr>
          <w:rFonts w:ascii="Times New Roman" w:hAnsi="Times New Roman"/>
          <w:sz w:val="26"/>
          <w:szCs w:val="26"/>
        </w:rPr>
        <w:t>čiai</w:t>
      </w:r>
      <w:r w:rsidR="0055014D" w:rsidRPr="00CE10D0">
        <w:rPr>
          <w:rFonts w:ascii="Times New Roman" w:hAnsi="Times New Roman"/>
          <w:sz w:val="26"/>
          <w:szCs w:val="26"/>
        </w:rPr>
        <w:t xml:space="preserve"> </w:t>
      </w:r>
      <w:r w:rsidR="00472C8B" w:rsidRPr="00CE10D0">
        <w:rPr>
          <w:rFonts w:ascii="Times New Roman" w:hAnsi="Times New Roman"/>
          <w:sz w:val="26"/>
          <w:szCs w:val="26"/>
        </w:rPr>
        <w:t xml:space="preserve">toleruojamos </w:t>
      </w:r>
      <w:r w:rsidR="0055014D" w:rsidRPr="00CE10D0">
        <w:rPr>
          <w:rFonts w:ascii="Times New Roman" w:hAnsi="Times New Roman"/>
          <w:sz w:val="26"/>
          <w:szCs w:val="26"/>
        </w:rPr>
        <w:t xml:space="preserve">visos tarmės, o </w:t>
      </w:r>
      <w:r w:rsidR="00790130" w:rsidRPr="00CE10D0">
        <w:rPr>
          <w:rFonts w:ascii="Times New Roman" w:hAnsi="Times New Roman"/>
          <w:sz w:val="26"/>
          <w:szCs w:val="26"/>
        </w:rPr>
        <w:t xml:space="preserve">tik </w:t>
      </w:r>
      <w:r w:rsidR="0055014D" w:rsidRPr="00CE10D0">
        <w:rPr>
          <w:rFonts w:ascii="Times New Roman" w:hAnsi="Times New Roman"/>
          <w:sz w:val="26"/>
          <w:szCs w:val="26"/>
        </w:rPr>
        <w:t>vien</w:t>
      </w:r>
      <w:r w:rsidR="00FC0E76" w:rsidRPr="00CE10D0">
        <w:rPr>
          <w:rFonts w:ascii="Times New Roman" w:hAnsi="Times New Roman"/>
          <w:sz w:val="26"/>
          <w:szCs w:val="26"/>
        </w:rPr>
        <w:t>os,</w:t>
      </w:r>
      <w:r w:rsidR="0055014D" w:rsidRPr="00CE10D0">
        <w:rPr>
          <w:rFonts w:ascii="Times New Roman" w:hAnsi="Times New Roman"/>
          <w:sz w:val="26"/>
          <w:szCs w:val="26"/>
        </w:rPr>
        <w:t xml:space="preserve"> kurios pagrindu sukurta bendrinė kalba</w:t>
      </w:r>
      <w:r w:rsidR="00FC2909" w:rsidRPr="00CE10D0">
        <w:rPr>
          <w:rStyle w:val="FootnoteReference"/>
          <w:rFonts w:ascii="Times New Roman" w:hAnsi="Times New Roman"/>
          <w:sz w:val="26"/>
          <w:szCs w:val="26"/>
        </w:rPr>
        <w:footnoteReference w:id="107"/>
      </w:r>
      <w:r w:rsidR="0055014D" w:rsidRPr="00CE10D0">
        <w:rPr>
          <w:rFonts w:ascii="Times New Roman" w:hAnsi="Times New Roman"/>
          <w:sz w:val="26"/>
          <w:szCs w:val="26"/>
        </w:rPr>
        <w:t xml:space="preserve">. Savaime ir kitos etnokultūros savastys lieka atrankinės, todėl </w:t>
      </w:r>
      <w:r w:rsidR="00790130" w:rsidRPr="00CE10D0">
        <w:rPr>
          <w:rFonts w:ascii="Times New Roman" w:hAnsi="Times New Roman"/>
          <w:sz w:val="26"/>
          <w:szCs w:val="26"/>
        </w:rPr>
        <w:t>valsty</w:t>
      </w:r>
      <w:r w:rsidR="0060384D">
        <w:rPr>
          <w:rFonts w:ascii="Times New Roman" w:hAnsi="Times New Roman"/>
          <w:sz w:val="26"/>
          <w:szCs w:val="26"/>
        </w:rPr>
        <w:softHyphen/>
      </w:r>
      <w:r w:rsidR="00790130" w:rsidRPr="00CE10D0">
        <w:rPr>
          <w:rFonts w:ascii="Times New Roman" w:hAnsi="Times New Roman"/>
          <w:sz w:val="26"/>
          <w:szCs w:val="26"/>
        </w:rPr>
        <w:t>bių</w:t>
      </w:r>
      <w:r w:rsidR="0055014D" w:rsidRPr="00CE10D0">
        <w:rPr>
          <w:rFonts w:ascii="Times New Roman" w:hAnsi="Times New Roman"/>
          <w:sz w:val="26"/>
          <w:szCs w:val="26"/>
        </w:rPr>
        <w:t xml:space="preserve"> regioninė politika </w:t>
      </w:r>
      <w:r w:rsidR="00472C8B" w:rsidRPr="00CE10D0">
        <w:rPr>
          <w:rFonts w:ascii="Times New Roman" w:hAnsi="Times New Roman"/>
          <w:sz w:val="26"/>
          <w:szCs w:val="26"/>
        </w:rPr>
        <w:t xml:space="preserve">turi </w:t>
      </w:r>
      <w:r w:rsidR="00790130" w:rsidRPr="00CE10D0">
        <w:rPr>
          <w:rFonts w:ascii="Times New Roman" w:hAnsi="Times New Roman"/>
          <w:sz w:val="26"/>
          <w:szCs w:val="26"/>
        </w:rPr>
        <w:t xml:space="preserve">nuolat </w:t>
      </w:r>
      <w:r w:rsidR="0055014D" w:rsidRPr="00CE10D0">
        <w:rPr>
          <w:rFonts w:ascii="Times New Roman" w:hAnsi="Times New Roman"/>
          <w:sz w:val="26"/>
          <w:szCs w:val="26"/>
        </w:rPr>
        <w:t>spręsti</w:t>
      </w:r>
      <w:r w:rsidR="001E20F0" w:rsidRPr="00CE10D0">
        <w:rPr>
          <w:rFonts w:ascii="Times New Roman" w:hAnsi="Times New Roman"/>
          <w:sz w:val="26"/>
          <w:szCs w:val="26"/>
        </w:rPr>
        <w:t>,</w:t>
      </w:r>
      <w:r w:rsidR="00790130" w:rsidRPr="00CE10D0">
        <w:rPr>
          <w:rFonts w:ascii="Times New Roman" w:hAnsi="Times New Roman"/>
          <w:sz w:val="26"/>
          <w:szCs w:val="26"/>
        </w:rPr>
        <w:t xml:space="preserve"> kokį vaidmenį ji skiria </w:t>
      </w:r>
      <w:r w:rsidR="00B874BE" w:rsidRPr="00CE10D0">
        <w:rPr>
          <w:rFonts w:ascii="Times New Roman" w:hAnsi="Times New Roman"/>
          <w:sz w:val="26"/>
          <w:szCs w:val="26"/>
        </w:rPr>
        <w:t xml:space="preserve">regionams ir regioninei kultūrai. Tradiciškai liaudiškos kultūros plėtotė ir etnografiniai tyrimai </w:t>
      </w:r>
      <w:r w:rsidR="00BB4BD0" w:rsidRPr="00CE10D0">
        <w:rPr>
          <w:rFonts w:ascii="Times New Roman" w:hAnsi="Times New Roman"/>
          <w:sz w:val="26"/>
          <w:szCs w:val="26"/>
        </w:rPr>
        <w:t xml:space="preserve">suvokiami </w:t>
      </w:r>
      <w:r w:rsidR="00B874BE" w:rsidRPr="00CE10D0">
        <w:rPr>
          <w:rFonts w:ascii="Times New Roman" w:hAnsi="Times New Roman"/>
          <w:sz w:val="26"/>
          <w:szCs w:val="26"/>
        </w:rPr>
        <w:t>kaip norma, o visos kitos regioninės kultūros plėtros galimybės yra viešų diskusijų objektas.</w:t>
      </w:r>
      <w:r w:rsidR="005C3398" w:rsidRPr="00CE10D0">
        <w:rPr>
          <w:rFonts w:ascii="Times New Roman" w:hAnsi="Times New Roman"/>
          <w:sz w:val="26"/>
          <w:szCs w:val="26"/>
        </w:rPr>
        <w:t xml:space="preserve"> </w:t>
      </w:r>
    </w:p>
    <w:p w:rsidR="00AC06DC" w:rsidRPr="00CE10D0" w:rsidRDefault="005B32B4"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Chaterine Mason </w:t>
      </w:r>
      <w:r w:rsidR="00EC058E" w:rsidRPr="00CE10D0">
        <w:rPr>
          <w:rFonts w:ascii="Times New Roman" w:hAnsi="Times New Roman"/>
          <w:sz w:val="26"/>
          <w:szCs w:val="26"/>
        </w:rPr>
        <w:t xml:space="preserve">ir </w:t>
      </w:r>
      <w:r w:rsidR="001E20F0" w:rsidRPr="00CE10D0">
        <w:rPr>
          <w:rFonts w:ascii="Times New Roman" w:hAnsi="Times New Roman"/>
          <w:sz w:val="26"/>
          <w:szCs w:val="26"/>
        </w:rPr>
        <w:t xml:space="preserve">Carlas </w:t>
      </w:r>
      <w:r w:rsidRPr="00CE10D0">
        <w:rPr>
          <w:rFonts w:ascii="Times New Roman" w:hAnsi="Times New Roman"/>
          <w:sz w:val="26"/>
          <w:szCs w:val="26"/>
        </w:rPr>
        <w:t>Wal</w:t>
      </w:r>
      <w:r w:rsidR="0023160F" w:rsidRPr="00CE10D0">
        <w:rPr>
          <w:rFonts w:ascii="Times New Roman" w:hAnsi="Times New Roman"/>
          <w:sz w:val="26"/>
          <w:szCs w:val="26"/>
        </w:rPr>
        <w:t>d</w:t>
      </w:r>
      <w:r w:rsidRPr="00CE10D0">
        <w:rPr>
          <w:rFonts w:ascii="Times New Roman" w:hAnsi="Times New Roman"/>
          <w:sz w:val="26"/>
          <w:szCs w:val="26"/>
        </w:rPr>
        <w:t>man</w:t>
      </w:r>
      <w:r w:rsidR="001E20F0" w:rsidRPr="00CE10D0">
        <w:rPr>
          <w:rFonts w:ascii="Times New Roman" w:hAnsi="Times New Roman"/>
          <w:sz w:val="26"/>
          <w:szCs w:val="26"/>
        </w:rPr>
        <w:t>as</w:t>
      </w:r>
      <w:r w:rsidRPr="00CE10D0">
        <w:rPr>
          <w:rFonts w:ascii="Times New Roman" w:hAnsi="Times New Roman"/>
          <w:sz w:val="26"/>
          <w:szCs w:val="26"/>
        </w:rPr>
        <w:t xml:space="preserve"> </w:t>
      </w:r>
      <w:r w:rsidR="00EC058E" w:rsidRPr="00CE10D0">
        <w:rPr>
          <w:rFonts w:ascii="Times New Roman" w:hAnsi="Times New Roman"/>
          <w:sz w:val="26"/>
          <w:szCs w:val="26"/>
        </w:rPr>
        <w:t>sudarytoje „Europiečių enciklopedijoje“ (</w:t>
      </w:r>
      <w:r w:rsidR="00EC058E" w:rsidRPr="00CE10D0">
        <w:rPr>
          <w:rFonts w:ascii="Times New Roman" w:hAnsi="Times New Roman"/>
          <w:i/>
          <w:sz w:val="26"/>
          <w:szCs w:val="26"/>
        </w:rPr>
        <w:t>Encyclopedia of European Peoples</w:t>
      </w:r>
      <w:r w:rsidR="00EC058E" w:rsidRPr="00CE10D0">
        <w:rPr>
          <w:rFonts w:ascii="Times New Roman" w:hAnsi="Times New Roman"/>
          <w:sz w:val="26"/>
          <w:szCs w:val="26"/>
        </w:rPr>
        <w:t>, 2006)</w:t>
      </w:r>
      <w:r w:rsidRPr="00CE10D0">
        <w:rPr>
          <w:rFonts w:ascii="Times New Roman" w:hAnsi="Times New Roman"/>
          <w:sz w:val="26"/>
          <w:szCs w:val="26"/>
        </w:rPr>
        <w:t xml:space="preserve"> iš viso užregistr</w:t>
      </w:r>
      <w:r w:rsidR="00297FE2" w:rsidRPr="00CE10D0">
        <w:rPr>
          <w:rFonts w:ascii="Times New Roman" w:hAnsi="Times New Roman"/>
          <w:sz w:val="26"/>
          <w:szCs w:val="26"/>
        </w:rPr>
        <w:t>avo</w:t>
      </w:r>
      <w:r w:rsidRPr="00CE10D0">
        <w:rPr>
          <w:rFonts w:ascii="Times New Roman" w:hAnsi="Times New Roman"/>
          <w:sz w:val="26"/>
          <w:szCs w:val="26"/>
        </w:rPr>
        <w:t xml:space="preserve"> </w:t>
      </w:r>
      <w:r w:rsidR="00297FE2" w:rsidRPr="00CE10D0">
        <w:rPr>
          <w:rFonts w:ascii="Times New Roman" w:hAnsi="Times New Roman"/>
          <w:sz w:val="26"/>
          <w:szCs w:val="26"/>
        </w:rPr>
        <w:t>603 Europoje gyvenusias ir gyvenančias</w:t>
      </w:r>
      <w:r w:rsidRPr="00CE10D0">
        <w:rPr>
          <w:rFonts w:ascii="Times New Roman" w:hAnsi="Times New Roman"/>
          <w:sz w:val="26"/>
          <w:szCs w:val="26"/>
        </w:rPr>
        <w:t xml:space="preserve"> etnin</w:t>
      </w:r>
      <w:r w:rsidR="00297FE2" w:rsidRPr="00CE10D0">
        <w:rPr>
          <w:rFonts w:ascii="Times New Roman" w:hAnsi="Times New Roman"/>
          <w:sz w:val="26"/>
          <w:szCs w:val="26"/>
        </w:rPr>
        <w:t>e</w:t>
      </w:r>
      <w:r w:rsidRPr="00CE10D0">
        <w:rPr>
          <w:rFonts w:ascii="Times New Roman" w:hAnsi="Times New Roman"/>
          <w:sz w:val="26"/>
          <w:szCs w:val="26"/>
        </w:rPr>
        <w:t>s bendrij</w:t>
      </w:r>
      <w:r w:rsidR="00297FE2" w:rsidRPr="00CE10D0">
        <w:rPr>
          <w:rFonts w:ascii="Times New Roman" w:hAnsi="Times New Roman"/>
          <w:sz w:val="26"/>
          <w:szCs w:val="26"/>
        </w:rPr>
        <w:t>a</w:t>
      </w:r>
      <w:r w:rsidRPr="00CE10D0">
        <w:rPr>
          <w:rFonts w:ascii="Times New Roman" w:hAnsi="Times New Roman"/>
          <w:sz w:val="26"/>
          <w:szCs w:val="26"/>
        </w:rPr>
        <w:t>s. Didžioji jų dalis yra išnykusi: tautiškumas pripažįstamas tik 45</w:t>
      </w:r>
      <w:r w:rsidR="00472C8B">
        <w:rPr>
          <w:rFonts w:ascii="Times New Roman" w:hAnsi="Times New Roman"/>
          <w:sz w:val="26"/>
          <w:szCs w:val="26"/>
        </w:rPr>
        <w:t>-ioms</w:t>
      </w:r>
      <w:r w:rsidR="004C0DBB" w:rsidRPr="00CE10D0">
        <w:rPr>
          <w:rStyle w:val="FootnoteReference"/>
          <w:rFonts w:ascii="Times New Roman" w:hAnsi="Times New Roman"/>
          <w:sz w:val="26"/>
          <w:szCs w:val="26"/>
        </w:rPr>
        <w:footnoteReference w:id="108"/>
      </w:r>
      <w:r w:rsidRPr="00CE10D0">
        <w:rPr>
          <w:rFonts w:ascii="Times New Roman" w:hAnsi="Times New Roman"/>
          <w:sz w:val="26"/>
          <w:szCs w:val="26"/>
        </w:rPr>
        <w:t xml:space="preserve">. Tad 558 buvę didesni ar mažesni etniniai dariniai </w:t>
      </w:r>
      <w:r w:rsidR="00B874BE" w:rsidRPr="00CE10D0">
        <w:rPr>
          <w:rFonts w:ascii="Times New Roman" w:hAnsi="Times New Roman"/>
          <w:sz w:val="26"/>
          <w:szCs w:val="26"/>
        </w:rPr>
        <w:t xml:space="preserve">ir jų likučiai </w:t>
      </w:r>
      <w:r w:rsidR="00F34D93" w:rsidRPr="00CE10D0">
        <w:rPr>
          <w:rFonts w:ascii="Times New Roman" w:hAnsi="Times New Roman"/>
          <w:sz w:val="26"/>
          <w:szCs w:val="26"/>
        </w:rPr>
        <w:t>„</w:t>
      </w:r>
      <w:r w:rsidR="00B874BE" w:rsidRPr="00CE10D0">
        <w:rPr>
          <w:rFonts w:ascii="Times New Roman" w:hAnsi="Times New Roman"/>
          <w:sz w:val="26"/>
          <w:szCs w:val="26"/>
        </w:rPr>
        <w:t>piešia</w:t>
      </w:r>
      <w:r w:rsidR="00F34D93" w:rsidRPr="00CE10D0">
        <w:rPr>
          <w:rFonts w:ascii="Times New Roman" w:hAnsi="Times New Roman"/>
          <w:sz w:val="26"/>
          <w:szCs w:val="26"/>
        </w:rPr>
        <w:t>“</w:t>
      </w:r>
      <w:r w:rsidRPr="00CE10D0">
        <w:rPr>
          <w:rFonts w:ascii="Times New Roman" w:hAnsi="Times New Roman"/>
          <w:sz w:val="26"/>
          <w:szCs w:val="26"/>
        </w:rPr>
        <w:t xml:space="preserve"> margą Europos etninės kultūros paveikslą</w:t>
      </w:r>
      <w:r w:rsidR="00297FE2" w:rsidRPr="00CE10D0">
        <w:rPr>
          <w:rFonts w:ascii="Times New Roman" w:hAnsi="Times New Roman"/>
          <w:sz w:val="26"/>
          <w:szCs w:val="26"/>
        </w:rPr>
        <w:t>. Jis</w:t>
      </w:r>
      <w:r w:rsidRPr="00CE10D0">
        <w:rPr>
          <w:rFonts w:ascii="Times New Roman" w:hAnsi="Times New Roman"/>
          <w:sz w:val="26"/>
          <w:szCs w:val="26"/>
        </w:rPr>
        <w:t xml:space="preserve"> sudar</w:t>
      </w:r>
      <w:r w:rsidR="00297FE2" w:rsidRPr="00CE10D0">
        <w:rPr>
          <w:rFonts w:ascii="Times New Roman" w:hAnsi="Times New Roman"/>
          <w:sz w:val="26"/>
          <w:szCs w:val="26"/>
        </w:rPr>
        <w:t>o</w:t>
      </w:r>
      <w:r w:rsidRPr="00CE10D0">
        <w:rPr>
          <w:rFonts w:ascii="Times New Roman" w:hAnsi="Times New Roman"/>
          <w:sz w:val="26"/>
          <w:szCs w:val="26"/>
        </w:rPr>
        <w:t xml:space="preserve"> </w:t>
      </w:r>
      <w:r w:rsidR="00297FE2" w:rsidRPr="00CE10D0">
        <w:rPr>
          <w:rFonts w:ascii="Times New Roman" w:hAnsi="Times New Roman"/>
          <w:sz w:val="26"/>
          <w:szCs w:val="26"/>
        </w:rPr>
        <w:t>stabilų</w:t>
      </w:r>
      <w:r w:rsidRPr="00CE10D0">
        <w:rPr>
          <w:rFonts w:ascii="Times New Roman" w:hAnsi="Times New Roman"/>
          <w:sz w:val="26"/>
          <w:szCs w:val="26"/>
        </w:rPr>
        <w:t xml:space="preserve"> pagrindą visiems regioniniams judėjimams. </w:t>
      </w:r>
      <w:r w:rsidR="00096B6B" w:rsidRPr="00CE10D0">
        <w:rPr>
          <w:rFonts w:ascii="Times New Roman" w:hAnsi="Times New Roman"/>
          <w:sz w:val="26"/>
          <w:szCs w:val="26"/>
        </w:rPr>
        <w:t>J. Tomaney</w:t>
      </w:r>
      <w:r w:rsidR="001E20F0" w:rsidRPr="00CE10D0">
        <w:rPr>
          <w:rFonts w:ascii="Times New Roman" w:hAnsi="Times New Roman"/>
          <w:sz w:val="26"/>
          <w:szCs w:val="26"/>
        </w:rPr>
        <w:t>,</w:t>
      </w:r>
      <w:r w:rsidR="00096B6B" w:rsidRPr="00CE10D0">
        <w:rPr>
          <w:rFonts w:ascii="Times New Roman" w:hAnsi="Times New Roman"/>
          <w:sz w:val="26"/>
          <w:szCs w:val="26"/>
        </w:rPr>
        <w:t xml:space="preserve"> </w:t>
      </w:r>
      <w:r w:rsidR="00721A45" w:rsidRPr="00CE10D0">
        <w:rPr>
          <w:rFonts w:ascii="Times New Roman" w:hAnsi="Times New Roman"/>
          <w:sz w:val="26"/>
          <w:szCs w:val="26"/>
        </w:rPr>
        <w:t>nagrinėjęs regionalizmo raidą, nurodė</w:t>
      </w:r>
      <w:r w:rsidR="00472C8B">
        <w:rPr>
          <w:rFonts w:ascii="Times New Roman" w:hAnsi="Times New Roman"/>
          <w:sz w:val="26"/>
          <w:szCs w:val="26"/>
        </w:rPr>
        <w:t>,</w:t>
      </w:r>
      <w:r w:rsidR="0060384D">
        <w:rPr>
          <w:rFonts w:ascii="Times New Roman" w:hAnsi="Times New Roman"/>
          <w:sz w:val="26"/>
          <w:szCs w:val="26"/>
        </w:rPr>
        <w:t xml:space="preserve"> kad nuo XIX a. pabaigos</w:t>
      </w:r>
      <w:r w:rsidR="00096B6B" w:rsidRPr="00CE10D0">
        <w:rPr>
          <w:rFonts w:ascii="Times New Roman" w:hAnsi="Times New Roman"/>
          <w:sz w:val="26"/>
          <w:szCs w:val="26"/>
        </w:rPr>
        <w:t xml:space="preserve"> formavosi dvi priešingos ideologijos: regionalizm</w:t>
      </w:r>
      <w:r w:rsidR="00721A45" w:rsidRPr="00CE10D0">
        <w:rPr>
          <w:rFonts w:ascii="Times New Roman" w:hAnsi="Times New Roman"/>
          <w:sz w:val="26"/>
          <w:szCs w:val="26"/>
        </w:rPr>
        <w:t>as ir antiregionalizmas</w:t>
      </w:r>
      <w:r w:rsidRPr="00CE10D0">
        <w:rPr>
          <w:rFonts w:ascii="Times New Roman" w:hAnsi="Times New Roman"/>
          <w:sz w:val="26"/>
          <w:szCs w:val="26"/>
        </w:rPr>
        <w:t xml:space="preserve">. </w:t>
      </w:r>
      <w:r w:rsidR="00B874BE" w:rsidRPr="00CE10D0">
        <w:rPr>
          <w:rFonts w:ascii="Times New Roman" w:hAnsi="Times New Roman"/>
          <w:sz w:val="26"/>
          <w:szCs w:val="26"/>
        </w:rPr>
        <w:t>Regionalistai pasisakė už regioninių kultūrų atgimimą, jų oponentai tam aktyviai priešinosi.</w:t>
      </w:r>
      <w:r w:rsidR="00721A45" w:rsidRPr="00CE10D0">
        <w:rPr>
          <w:rFonts w:ascii="Times New Roman" w:hAnsi="Times New Roman"/>
          <w:sz w:val="26"/>
          <w:szCs w:val="26"/>
        </w:rPr>
        <w:t xml:space="preserve"> </w:t>
      </w:r>
      <w:r w:rsidRPr="00CE10D0">
        <w:rPr>
          <w:rFonts w:ascii="Times New Roman" w:hAnsi="Times New Roman"/>
          <w:sz w:val="26"/>
          <w:szCs w:val="26"/>
        </w:rPr>
        <w:t>Šių ideologijų sekėjai</w:t>
      </w:r>
      <w:r w:rsidR="00721A45" w:rsidRPr="00CE10D0">
        <w:rPr>
          <w:rFonts w:ascii="Times New Roman" w:hAnsi="Times New Roman"/>
          <w:sz w:val="26"/>
          <w:szCs w:val="26"/>
        </w:rPr>
        <w:t xml:space="preserve"> tuo metu ir</w:t>
      </w:r>
      <w:r w:rsidR="00096B6B" w:rsidRPr="00CE10D0">
        <w:rPr>
          <w:rFonts w:ascii="Times New Roman" w:hAnsi="Times New Roman"/>
          <w:sz w:val="26"/>
          <w:szCs w:val="26"/>
        </w:rPr>
        <w:t xml:space="preserve"> sprendė, kokį vaidmenį reikia suteikti regionams</w:t>
      </w:r>
      <w:r w:rsidR="00096B6B" w:rsidRPr="00CE10D0">
        <w:rPr>
          <w:rStyle w:val="FootnoteReference"/>
          <w:rFonts w:ascii="Times New Roman" w:hAnsi="Times New Roman"/>
          <w:sz w:val="26"/>
          <w:szCs w:val="26"/>
        </w:rPr>
        <w:footnoteReference w:id="109"/>
      </w:r>
      <w:r w:rsidR="00096B6B" w:rsidRPr="00CE10D0">
        <w:rPr>
          <w:rFonts w:ascii="Times New Roman" w:hAnsi="Times New Roman"/>
          <w:sz w:val="26"/>
          <w:szCs w:val="26"/>
        </w:rPr>
        <w:t xml:space="preserve">. </w:t>
      </w:r>
      <w:r w:rsidR="00C508E2" w:rsidRPr="00CE10D0">
        <w:rPr>
          <w:rFonts w:ascii="Times New Roman" w:hAnsi="Times New Roman"/>
          <w:sz w:val="26"/>
          <w:szCs w:val="26"/>
        </w:rPr>
        <w:t>XX a. įsibėgėjusi globalizacija iššauk</w:t>
      </w:r>
      <w:r w:rsidRPr="00CE10D0">
        <w:rPr>
          <w:rFonts w:ascii="Times New Roman" w:hAnsi="Times New Roman"/>
          <w:sz w:val="26"/>
          <w:szCs w:val="26"/>
        </w:rPr>
        <w:t>ė spartų tapatybės perkainojimą:</w:t>
      </w:r>
      <w:r w:rsidR="00C508E2" w:rsidRPr="00CE10D0">
        <w:rPr>
          <w:rFonts w:ascii="Times New Roman" w:hAnsi="Times New Roman"/>
          <w:sz w:val="26"/>
          <w:szCs w:val="26"/>
        </w:rPr>
        <w:t xml:space="preserve"> ėmė kisti tapatybės sampratos</w:t>
      </w:r>
      <w:r w:rsidR="005E6630" w:rsidRPr="00CE10D0">
        <w:rPr>
          <w:rFonts w:ascii="Times New Roman" w:hAnsi="Times New Roman"/>
          <w:sz w:val="26"/>
          <w:szCs w:val="26"/>
        </w:rPr>
        <w:t xml:space="preserve">, bet kartu </w:t>
      </w:r>
      <w:r w:rsidR="005E6630" w:rsidRPr="00CE10D0">
        <w:rPr>
          <w:rFonts w:ascii="Times New Roman" w:hAnsi="Times New Roman"/>
          <w:sz w:val="26"/>
          <w:szCs w:val="26"/>
        </w:rPr>
        <w:lastRenderedPageBreak/>
        <w:t xml:space="preserve">ji </w:t>
      </w:r>
      <w:r w:rsidR="00096B6B" w:rsidRPr="00CE10D0">
        <w:rPr>
          <w:rFonts w:ascii="Times New Roman" w:hAnsi="Times New Roman"/>
          <w:sz w:val="26"/>
          <w:szCs w:val="26"/>
        </w:rPr>
        <w:t>gaivino</w:t>
      </w:r>
      <w:r w:rsidR="005E6630" w:rsidRPr="00CE10D0">
        <w:rPr>
          <w:rFonts w:ascii="Times New Roman" w:hAnsi="Times New Roman"/>
          <w:sz w:val="26"/>
          <w:szCs w:val="26"/>
        </w:rPr>
        <w:t xml:space="preserve"> ir regionalizmą (</w:t>
      </w:r>
      <w:r w:rsidR="005E6630" w:rsidRPr="00CE10D0">
        <w:rPr>
          <w:rFonts w:ascii="Times New Roman" w:hAnsi="Times New Roman"/>
          <w:i/>
          <w:sz w:val="26"/>
          <w:szCs w:val="26"/>
        </w:rPr>
        <w:t>iš viršaus</w:t>
      </w:r>
      <w:r w:rsidR="005E6630" w:rsidRPr="00CE10D0">
        <w:rPr>
          <w:rFonts w:ascii="Times New Roman" w:hAnsi="Times New Roman"/>
          <w:sz w:val="26"/>
          <w:szCs w:val="26"/>
        </w:rPr>
        <w:t xml:space="preserve"> ir </w:t>
      </w:r>
      <w:r w:rsidR="005E6630" w:rsidRPr="00CE10D0">
        <w:rPr>
          <w:rFonts w:ascii="Times New Roman" w:hAnsi="Times New Roman"/>
          <w:i/>
          <w:sz w:val="26"/>
          <w:szCs w:val="26"/>
        </w:rPr>
        <w:t>iš apačios</w:t>
      </w:r>
      <w:r w:rsidR="005E6630" w:rsidRPr="00CE10D0">
        <w:rPr>
          <w:rFonts w:ascii="Times New Roman" w:hAnsi="Times New Roman"/>
          <w:sz w:val="26"/>
          <w:szCs w:val="26"/>
        </w:rPr>
        <w:t>)</w:t>
      </w:r>
      <w:r w:rsidR="00297FE2" w:rsidRPr="00CE10D0">
        <w:rPr>
          <w:rFonts w:ascii="Times New Roman" w:hAnsi="Times New Roman"/>
          <w:sz w:val="26"/>
          <w:szCs w:val="26"/>
        </w:rPr>
        <w:t>.</w:t>
      </w:r>
      <w:r w:rsidR="005E6630" w:rsidRPr="00CE10D0">
        <w:rPr>
          <w:rFonts w:ascii="Times New Roman" w:hAnsi="Times New Roman"/>
          <w:sz w:val="26"/>
          <w:szCs w:val="26"/>
        </w:rPr>
        <w:t xml:space="preserve"> </w:t>
      </w:r>
      <w:r w:rsidR="00297FE2" w:rsidRPr="00CE10D0">
        <w:rPr>
          <w:rFonts w:ascii="Times New Roman" w:hAnsi="Times New Roman"/>
          <w:sz w:val="26"/>
          <w:szCs w:val="26"/>
        </w:rPr>
        <w:t>Tai</w:t>
      </w:r>
      <w:r w:rsidR="005E6630" w:rsidRPr="00CE10D0">
        <w:rPr>
          <w:rFonts w:ascii="Times New Roman" w:hAnsi="Times New Roman"/>
          <w:sz w:val="26"/>
          <w:szCs w:val="26"/>
        </w:rPr>
        <w:t xml:space="preserve"> buvo kaip atsakas į </w:t>
      </w:r>
      <w:r w:rsidR="00297FE2" w:rsidRPr="00CE10D0">
        <w:rPr>
          <w:rFonts w:ascii="Times New Roman" w:hAnsi="Times New Roman"/>
          <w:sz w:val="26"/>
          <w:szCs w:val="26"/>
        </w:rPr>
        <w:t>globalizaciją</w:t>
      </w:r>
      <w:r w:rsidR="005E6630" w:rsidRPr="00CE10D0">
        <w:rPr>
          <w:rStyle w:val="FootnoteReference"/>
          <w:rFonts w:ascii="Times New Roman" w:hAnsi="Times New Roman"/>
          <w:sz w:val="26"/>
          <w:szCs w:val="26"/>
        </w:rPr>
        <w:footnoteReference w:id="110"/>
      </w:r>
      <w:r w:rsidR="00C508E2" w:rsidRPr="00CE10D0">
        <w:rPr>
          <w:rFonts w:ascii="Times New Roman" w:hAnsi="Times New Roman"/>
          <w:sz w:val="26"/>
          <w:szCs w:val="26"/>
        </w:rPr>
        <w:t xml:space="preserve">. </w:t>
      </w:r>
      <w:r w:rsidR="001E20F0" w:rsidRPr="00CE10D0">
        <w:rPr>
          <w:rFonts w:ascii="Times New Roman" w:hAnsi="Times New Roman"/>
          <w:sz w:val="26"/>
          <w:szCs w:val="26"/>
        </w:rPr>
        <w:t xml:space="preserve">Tai, </w:t>
      </w:r>
      <w:r w:rsidR="006A4099" w:rsidRPr="00CE10D0">
        <w:rPr>
          <w:rFonts w:ascii="Times New Roman" w:hAnsi="Times New Roman"/>
          <w:sz w:val="26"/>
          <w:szCs w:val="26"/>
        </w:rPr>
        <w:t>v</w:t>
      </w:r>
      <w:r w:rsidR="00C508E2" w:rsidRPr="00CE10D0">
        <w:rPr>
          <w:rFonts w:ascii="Times New Roman" w:hAnsi="Times New Roman"/>
          <w:sz w:val="26"/>
          <w:szCs w:val="26"/>
        </w:rPr>
        <w:t>iena vertus</w:t>
      </w:r>
      <w:r w:rsidR="001E20F0" w:rsidRPr="00CE10D0">
        <w:rPr>
          <w:rFonts w:ascii="Times New Roman" w:hAnsi="Times New Roman"/>
          <w:sz w:val="26"/>
          <w:szCs w:val="26"/>
        </w:rPr>
        <w:t>,</w:t>
      </w:r>
      <w:r w:rsidR="00C508E2" w:rsidRPr="00CE10D0">
        <w:rPr>
          <w:rFonts w:ascii="Times New Roman" w:hAnsi="Times New Roman"/>
          <w:sz w:val="26"/>
          <w:szCs w:val="26"/>
        </w:rPr>
        <w:t xml:space="preserve"> yra valstybės pozicija</w:t>
      </w:r>
      <w:r w:rsidR="005E6630" w:rsidRPr="00CE10D0">
        <w:rPr>
          <w:rFonts w:ascii="Times New Roman" w:hAnsi="Times New Roman"/>
          <w:sz w:val="26"/>
          <w:szCs w:val="26"/>
        </w:rPr>
        <w:t xml:space="preserve"> </w:t>
      </w:r>
      <w:r w:rsidR="00297FE2" w:rsidRPr="00CE10D0">
        <w:rPr>
          <w:rFonts w:ascii="Times New Roman" w:hAnsi="Times New Roman"/>
          <w:sz w:val="26"/>
          <w:szCs w:val="26"/>
        </w:rPr>
        <w:t>(</w:t>
      </w:r>
      <w:r w:rsidR="001E20F0" w:rsidRPr="00CE10D0">
        <w:rPr>
          <w:rFonts w:ascii="Times New Roman" w:hAnsi="Times New Roman"/>
          <w:i/>
          <w:sz w:val="26"/>
          <w:szCs w:val="26"/>
        </w:rPr>
        <w:t>i</w:t>
      </w:r>
      <w:r w:rsidR="005E6630" w:rsidRPr="00CE10D0">
        <w:rPr>
          <w:rFonts w:ascii="Times New Roman" w:hAnsi="Times New Roman"/>
          <w:i/>
          <w:sz w:val="26"/>
          <w:szCs w:val="26"/>
        </w:rPr>
        <w:t>š viršaus</w:t>
      </w:r>
      <w:r w:rsidR="00297FE2" w:rsidRPr="00CE10D0">
        <w:rPr>
          <w:rFonts w:ascii="Times New Roman" w:hAnsi="Times New Roman"/>
          <w:sz w:val="26"/>
          <w:szCs w:val="26"/>
        </w:rPr>
        <w:t>)</w:t>
      </w:r>
      <w:r w:rsidR="00C508E2" w:rsidRPr="00CE10D0">
        <w:rPr>
          <w:rFonts w:ascii="Times New Roman" w:hAnsi="Times New Roman"/>
          <w:sz w:val="26"/>
          <w:szCs w:val="26"/>
        </w:rPr>
        <w:t xml:space="preserve"> į šalies kultūrinius regionus ir juose gyvenančias etnokultūrines grupes, kita vertus</w:t>
      </w:r>
      <w:r w:rsidR="001E20F0" w:rsidRPr="00CE10D0">
        <w:rPr>
          <w:rFonts w:ascii="Times New Roman" w:hAnsi="Times New Roman"/>
          <w:sz w:val="26"/>
          <w:szCs w:val="26"/>
        </w:rPr>
        <w:t>,</w:t>
      </w:r>
      <w:r w:rsidR="00C508E2" w:rsidRPr="00CE10D0">
        <w:rPr>
          <w:rFonts w:ascii="Times New Roman" w:hAnsi="Times New Roman"/>
          <w:sz w:val="26"/>
          <w:szCs w:val="26"/>
        </w:rPr>
        <w:t xml:space="preserve"> pačios regiono bendruomenės požiūris</w:t>
      </w:r>
      <w:r w:rsidR="005E6630" w:rsidRPr="00CE10D0">
        <w:rPr>
          <w:rFonts w:ascii="Times New Roman" w:hAnsi="Times New Roman"/>
          <w:sz w:val="26"/>
          <w:szCs w:val="26"/>
        </w:rPr>
        <w:t xml:space="preserve"> </w:t>
      </w:r>
      <w:r w:rsidR="00297FE2" w:rsidRPr="00CE10D0">
        <w:rPr>
          <w:rFonts w:ascii="Times New Roman" w:hAnsi="Times New Roman"/>
          <w:sz w:val="26"/>
          <w:szCs w:val="26"/>
        </w:rPr>
        <w:t>(</w:t>
      </w:r>
      <w:r w:rsidR="005E6630" w:rsidRPr="00CE10D0">
        <w:rPr>
          <w:rFonts w:ascii="Times New Roman" w:hAnsi="Times New Roman"/>
          <w:i/>
          <w:sz w:val="26"/>
          <w:szCs w:val="26"/>
        </w:rPr>
        <w:t>iš apačios</w:t>
      </w:r>
      <w:r w:rsidR="00297FE2" w:rsidRPr="00CE10D0">
        <w:rPr>
          <w:rFonts w:ascii="Times New Roman" w:hAnsi="Times New Roman"/>
          <w:sz w:val="26"/>
          <w:szCs w:val="26"/>
        </w:rPr>
        <w:t>)</w:t>
      </w:r>
      <w:r w:rsidR="00C508E2" w:rsidRPr="00CE10D0">
        <w:rPr>
          <w:rFonts w:ascii="Times New Roman" w:hAnsi="Times New Roman"/>
          <w:sz w:val="26"/>
          <w:szCs w:val="26"/>
        </w:rPr>
        <w:t xml:space="preserve"> į savo išlikimą.</w:t>
      </w:r>
      <w:r w:rsidR="007C1AA5" w:rsidRPr="00CE10D0">
        <w:rPr>
          <w:rFonts w:ascii="Times New Roman" w:hAnsi="Times New Roman"/>
          <w:sz w:val="26"/>
          <w:szCs w:val="26"/>
        </w:rPr>
        <w:t xml:space="preserve"> </w:t>
      </w:r>
    </w:p>
    <w:p w:rsidR="0023160F" w:rsidRPr="00CE10D0" w:rsidRDefault="007C1AA5"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Suvokus kultūrinių regionų ontologinę prigimtį ir jiems suteikus ontologinį statusą</w:t>
      </w:r>
      <w:r w:rsidR="00472C8B">
        <w:rPr>
          <w:rFonts w:ascii="Times New Roman" w:hAnsi="Times New Roman"/>
          <w:sz w:val="26"/>
          <w:szCs w:val="26"/>
        </w:rPr>
        <w:t>, individo</w:t>
      </w:r>
      <w:r w:rsidRPr="00CE10D0">
        <w:rPr>
          <w:rFonts w:ascii="Times New Roman" w:hAnsi="Times New Roman"/>
          <w:sz w:val="26"/>
          <w:szCs w:val="26"/>
        </w:rPr>
        <w:t xml:space="preserve"> ir istorijos suvokimas t</w:t>
      </w:r>
      <w:r w:rsidR="00AC06DC" w:rsidRPr="00CE10D0">
        <w:rPr>
          <w:rFonts w:ascii="Times New Roman" w:hAnsi="Times New Roman"/>
          <w:sz w:val="26"/>
          <w:szCs w:val="26"/>
        </w:rPr>
        <w:t>apo</w:t>
      </w:r>
      <w:r w:rsidRPr="00CE10D0">
        <w:rPr>
          <w:rFonts w:ascii="Times New Roman" w:hAnsi="Times New Roman"/>
          <w:sz w:val="26"/>
          <w:szCs w:val="26"/>
        </w:rPr>
        <w:t xml:space="preserve"> centrine regioninių tyrimų ašimi</w:t>
      </w:r>
      <w:r w:rsidR="00687915" w:rsidRPr="00CE10D0">
        <w:rPr>
          <w:rStyle w:val="FootnoteReference"/>
          <w:rFonts w:ascii="Times New Roman" w:hAnsi="Times New Roman"/>
          <w:sz w:val="26"/>
          <w:szCs w:val="26"/>
        </w:rPr>
        <w:footnoteReference w:id="111"/>
      </w:r>
      <w:r w:rsidRPr="00CE10D0">
        <w:rPr>
          <w:rFonts w:ascii="Times New Roman" w:hAnsi="Times New Roman"/>
          <w:sz w:val="26"/>
          <w:szCs w:val="26"/>
        </w:rPr>
        <w:t>.</w:t>
      </w:r>
      <w:r w:rsidR="00AC06DC" w:rsidRPr="00CE10D0">
        <w:rPr>
          <w:rFonts w:ascii="Times New Roman" w:hAnsi="Times New Roman"/>
          <w:sz w:val="26"/>
          <w:szCs w:val="26"/>
        </w:rPr>
        <w:t xml:space="preserve"> </w:t>
      </w:r>
      <w:r w:rsidR="00C508E2" w:rsidRPr="00CE10D0">
        <w:rPr>
          <w:rFonts w:ascii="Times New Roman" w:hAnsi="Times New Roman"/>
          <w:sz w:val="26"/>
          <w:szCs w:val="26"/>
        </w:rPr>
        <w:t xml:space="preserve">Pasak </w:t>
      </w:r>
      <w:r w:rsidR="00C508E2" w:rsidRPr="00CE10D0">
        <w:rPr>
          <w:rStyle w:val="A4"/>
          <w:rFonts w:ascii="Times New Roman" w:hAnsi="Times New Roman"/>
          <w:sz w:val="26"/>
          <w:szCs w:val="26"/>
        </w:rPr>
        <w:t>Henko Dekkerio, Sanderio Hoogendoorno ir Darinos Malovos</w:t>
      </w:r>
      <w:r w:rsidR="006A4099" w:rsidRPr="00CE10D0">
        <w:rPr>
          <w:rStyle w:val="A4"/>
          <w:rFonts w:ascii="Times New Roman" w:hAnsi="Times New Roman"/>
          <w:sz w:val="26"/>
          <w:szCs w:val="26"/>
        </w:rPr>
        <w:t>,</w:t>
      </w:r>
      <w:r w:rsidR="00C508E2" w:rsidRPr="00CE10D0">
        <w:rPr>
          <w:rStyle w:val="A4"/>
          <w:rFonts w:ascii="Times New Roman" w:hAnsi="Times New Roman"/>
          <w:sz w:val="26"/>
          <w:szCs w:val="26"/>
        </w:rPr>
        <w:t xml:space="preserve"> nacionalizmas</w:t>
      </w:r>
      <w:r w:rsidR="00F34D93" w:rsidRPr="00CE10D0">
        <w:rPr>
          <w:rStyle w:val="A4"/>
          <w:rFonts w:ascii="Times New Roman" w:hAnsi="Times New Roman"/>
          <w:sz w:val="26"/>
          <w:szCs w:val="26"/>
        </w:rPr>
        <w:t>,</w:t>
      </w:r>
      <w:r w:rsidR="00C508E2" w:rsidRPr="00CE10D0">
        <w:rPr>
          <w:rStyle w:val="A4"/>
          <w:rFonts w:ascii="Times New Roman" w:hAnsi="Times New Roman"/>
          <w:sz w:val="26"/>
          <w:szCs w:val="26"/>
        </w:rPr>
        <w:t xml:space="preserve"> susidūręs su globalizacija</w:t>
      </w:r>
      <w:r w:rsidR="00F34D93" w:rsidRPr="00CE10D0">
        <w:rPr>
          <w:rStyle w:val="A4"/>
          <w:rFonts w:ascii="Times New Roman" w:hAnsi="Times New Roman"/>
          <w:sz w:val="26"/>
          <w:szCs w:val="26"/>
        </w:rPr>
        <w:t>,</w:t>
      </w:r>
      <w:r w:rsidR="00C508E2" w:rsidRPr="00CE10D0">
        <w:rPr>
          <w:rStyle w:val="A4"/>
          <w:rFonts w:ascii="Times New Roman" w:hAnsi="Times New Roman"/>
          <w:sz w:val="26"/>
          <w:szCs w:val="26"/>
        </w:rPr>
        <w:t xml:space="preserve"> suteikė sąlygas naujiems tapatybės konstravimo būdams, iš kurių vienas apibrėžiamas regioniniu pagrindu. Jis yra kildinamas iš istorinio patriotizmo reiškinio, sukeliančio </w:t>
      </w:r>
      <w:r w:rsidR="00A120A8" w:rsidRPr="00CE10D0">
        <w:rPr>
          <w:rStyle w:val="A4"/>
          <w:rFonts w:ascii="Times New Roman" w:hAnsi="Times New Roman"/>
          <w:sz w:val="26"/>
          <w:szCs w:val="26"/>
        </w:rPr>
        <w:t>separatizm</w:t>
      </w:r>
      <w:r w:rsidR="00BD1522" w:rsidRPr="00CE10D0">
        <w:rPr>
          <w:rStyle w:val="A4"/>
          <w:rFonts w:ascii="Times New Roman" w:hAnsi="Times New Roman"/>
          <w:sz w:val="26"/>
          <w:szCs w:val="26"/>
        </w:rPr>
        <w:t>o ar istorinio regionali</w:t>
      </w:r>
      <w:r w:rsidR="00A120A8" w:rsidRPr="00CE10D0">
        <w:rPr>
          <w:rStyle w:val="A4"/>
          <w:rFonts w:ascii="Times New Roman" w:hAnsi="Times New Roman"/>
          <w:sz w:val="26"/>
          <w:szCs w:val="26"/>
        </w:rPr>
        <w:t xml:space="preserve">zmo </w:t>
      </w:r>
      <w:r w:rsidR="00C508E2" w:rsidRPr="00CE10D0">
        <w:rPr>
          <w:rStyle w:val="A4"/>
          <w:rFonts w:ascii="Times New Roman" w:hAnsi="Times New Roman"/>
          <w:sz w:val="26"/>
          <w:szCs w:val="26"/>
        </w:rPr>
        <w:t>sąjūdžius</w:t>
      </w:r>
      <w:r w:rsidR="00C508E2" w:rsidRPr="00CE10D0">
        <w:rPr>
          <w:rStyle w:val="FootnoteReference"/>
          <w:rFonts w:ascii="Times New Roman" w:hAnsi="Times New Roman"/>
          <w:color w:val="000000"/>
          <w:sz w:val="26"/>
          <w:szCs w:val="26"/>
        </w:rPr>
        <w:footnoteReference w:id="112"/>
      </w:r>
      <w:r w:rsidR="00C508E2" w:rsidRPr="00CE10D0">
        <w:rPr>
          <w:rStyle w:val="A4"/>
          <w:rFonts w:ascii="Times New Roman" w:hAnsi="Times New Roman"/>
          <w:sz w:val="26"/>
          <w:szCs w:val="26"/>
        </w:rPr>
        <w:t>.</w:t>
      </w:r>
      <w:r w:rsidR="00C508E2" w:rsidRPr="00CE10D0">
        <w:rPr>
          <w:rStyle w:val="A4"/>
          <w:sz w:val="26"/>
          <w:szCs w:val="26"/>
        </w:rPr>
        <w:t xml:space="preserve"> </w:t>
      </w:r>
      <w:r w:rsidR="0060384D">
        <w:rPr>
          <w:rStyle w:val="A4"/>
          <w:rFonts w:ascii="Times New Roman" w:hAnsi="Times New Roman"/>
          <w:sz w:val="26"/>
          <w:szCs w:val="26"/>
        </w:rPr>
        <w:t>N. Langė</w:t>
      </w:r>
      <w:r w:rsidR="00340677" w:rsidRPr="00CE10D0">
        <w:rPr>
          <w:rStyle w:val="A4"/>
          <w:rFonts w:ascii="Times New Roman" w:hAnsi="Times New Roman"/>
          <w:sz w:val="26"/>
          <w:szCs w:val="26"/>
        </w:rPr>
        <w:t xml:space="preserve"> pabrėžė, kad </w:t>
      </w:r>
      <w:r w:rsidR="00B874BE" w:rsidRPr="00CE10D0">
        <w:rPr>
          <w:rStyle w:val="A4"/>
          <w:rFonts w:ascii="Times New Roman" w:hAnsi="Times New Roman"/>
          <w:sz w:val="26"/>
          <w:szCs w:val="26"/>
        </w:rPr>
        <w:t xml:space="preserve">pirmiausia </w:t>
      </w:r>
      <w:r w:rsidR="00CD5902" w:rsidRPr="00CE10D0">
        <w:rPr>
          <w:rStyle w:val="A4"/>
          <w:rFonts w:ascii="Times New Roman" w:hAnsi="Times New Roman"/>
          <w:sz w:val="26"/>
          <w:szCs w:val="26"/>
        </w:rPr>
        <w:t>regionalizmas</w:t>
      </w:r>
      <w:r w:rsidR="00340677" w:rsidRPr="00CE10D0">
        <w:rPr>
          <w:rStyle w:val="A4"/>
          <w:rFonts w:ascii="Times New Roman" w:hAnsi="Times New Roman"/>
          <w:i/>
          <w:sz w:val="26"/>
          <w:szCs w:val="26"/>
        </w:rPr>
        <w:t xml:space="preserve"> yra kultūrinė diferenciacija, visuomenės segmenta</w:t>
      </w:r>
      <w:r w:rsidR="00472C8B">
        <w:rPr>
          <w:rStyle w:val="A4"/>
          <w:rFonts w:ascii="Times New Roman" w:hAnsi="Times New Roman"/>
          <w:i/>
          <w:sz w:val="26"/>
          <w:szCs w:val="26"/>
        </w:rPr>
        <w:softHyphen/>
      </w:r>
      <w:r w:rsidR="00340677" w:rsidRPr="00CE10D0">
        <w:rPr>
          <w:rStyle w:val="A4"/>
          <w:rFonts w:ascii="Times New Roman" w:hAnsi="Times New Roman"/>
          <w:i/>
          <w:sz w:val="26"/>
          <w:szCs w:val="26"/>
        </w:rPr>
        <w:t>vimas siekiant ją mobilizuoti atitinkamų tikslų įgyvendinimui</w:t>
      </w:r>
      <w:r w:rsidR="00DB7AED" w:rsidRPr="00CE10D0">
        <w:rPr>
          <w:rStyle w:val="FootnoteReference"/>
          <w:rFonts w:ascii="Times New Roman" w:hAnsi="Times New Roman"/>
          <w:color w:val="000000"/>
          <w:sz w:val="26"/>
          <w:szCs w:val="26"/>
        </w:rPr>
        <w:footnoteReference w:id="113"/>
      </w:r>
      <w:r w:rsidR="00CD5902" w:rsidRPr="00CE10D0">
        <w:rPr>
          <w:rStyle w:val="A4"/>
          <w:rFonts w:ascii="Times New Roman" w:hAnsi="Times New Roman"/>
          <w:sz w:val="26"/>
          <w:szCs w:val="26"/>
        </w:rPr>
        <w:t>.</w:t>
      </w:r>
      <w:r w:rsidR="00DB7AED" w:rsidRPr="00CE10D0">
        <w:rPr>
          <w:rStyle w:val="A4"/>
          <w:rFonts w:ascii="Times New Roman" w:hAnsi="Times New Roman"/>
          <w:sz w:val="26"/>
          <w:szCs w:val="26"/>
        </w:rPr>
        <w:t xml:space="preserve"> </w:t>
      </w:r>
      <w:r w:rsidR="00687915" w:rsidRPr="00CE10D0">
        <w:rPr>
          <w:rStyle w:val="A4"/>
          <w:rFonts w:ascii="Times New Roman" w:hAnsi="Times New Roman"/>
          <w:sz w:val="26"/>
          <w:szCs w:val="26"/>
        </w:rPr>
        <w:t>Regionalizmą suvokus kaip</w:t>
      </w:r>
      <w:r w:rsidR="00DB7AED" w:rsidRPr="00CE10D0">
        <w:rPr>
          <w:rStyle w:val="A4"/>
          <w:rFonts w:ascii="Times New Roman" w:hAnsi="Times New Roman"/>
          <w:sz w:val="26"/>
          <w:szCs w:val="26"/>
        </w:rPr>
        <w:t xml:space="preserve"> paveldėt</w:t>
      </w:r>
      <w:r w:rsidR="00687915" w:rsidRPr="00CE10D0">
        <w:rPr>
          <w:rStyle w:val="A4"/>
          <w:rFonts w:ascii="Times New Roman" w:hAnsi="Times New Roman"/>
          <w:sz w:val="26"/>
          <w:szCs w:val="26"/>
        </w:rPr>
        <w:t>ą istorinį</w:t>
      </w:r>
      <w:r w:rsidR="00DB7AED" w:rsidRPr="00CE10D0">
        <w:rPr>
          <w:rStyle w:val="A4"/>
          <w:rFonts w:ascii="Times New Roman" w:hAnsi="Times New Roman"/>
          <w:sz w:val="26"/>
          <w:szCs w:val="26"/>
        </w:rPr>
        <w:t xml:space="preserve"> fenomen</w:t>
      </w:r>
      <w:r w:rsidR="00B77A2E" w:rsidRPr="00CE10D0">
        <w:rPr>
          <w:rStyle w:val="A4"/>
          <w:rFonts w:ascii="Times New Roman" w:hAnsi="Times New Roman"/>
          <w:sz w:val="26"/>
          <w:szCs w:val="26"/>
        </w:rPr>
        <w:t>ą</w:t>
      </w:r>
      <w:r w:rsidR="00472C8B">
        <w:rPr>
          <w:rStyle w:val="A4"/>
          <w:rFonts w:ascii="Times New Roman" w:hAnsi="Times New Roman"/>
          <w:sz w:val="26"/>
          <w:szCs w:val="26"/>
        </w:rPr>
        <w:t>, kaip kolektyvinę</w:t>
      </w:r>
      <w:r w:rsidR="00DB7AED" w:rsidRPr="00CE10D0">
        <w:rPr>
          <w:rStyle w:val="A4"/>
          <w:rFonts w:ascii="Times New Roman" w:hAnsi="Times New Roman"/>
          <w:sz w:val="26"/>
          <w:szCs w:val="26"/>
        </w:rPr>
        <w:t xml:space="preserve"> socialinės, kultūrinės ir politinės </w:t>
      </w:r>
      <w:r w:rsidR="00EC058E" w:rsidRPr="00CE10D0">
        <w:rPr>
          <w:rStyle w:val="A4"/>
          <w:rFonts w:ascii="Times New Roman" w:hAnsi="Times New Roman"/>
          <w:sz w:val="26"/>
          <w:szCs w:val="26"/>
        </w:rPr>
        <w:t>ta</w:t>
      </w:r>
      <w:r w:rsidR="00DB7AED" w:rsidRPr="00CE10D0">
        <w:rPr>
          <w:rStyle w:val="A4"/>
          <w:rFonts w:ascii="Times New Roman" w:hAnsi="Times New Roman"/>
          <w:sz w:val="26"/>
          <w:szCs w:val="26"/>
        </w:rPr>
        <w:t>patybės</w:t>
      </w:r>
      <w:r w:rsidR="00EC058E" w:rsidRPr="00CE10D0">
        <w:rPr>
          <w:rStyle w:val="A4"/>
          <w:rFonts w:ascii="Times New Roman" w:hAnsi="Times New Roman"/>
          <w:sz w:val="26"/>
          <w:szCs w:val="26"/>
        </w:rPr>
        <w:t xml:space="preserve"> form</w:t>
      </w:r>
      <w:r w:rsidR="00687915" w:rsidRPr="00CE10D0">
        <w:rPr>
          <w:rStyle w:val="A4"/>
          <w:rFonts w:ascii="Times New Roman" w:hAnsi="Times New Roman"/>
          <w:sz w:val="26"/>
          <w:szCs w:val="26"/>
        </w:rPr>
        <w:t>ą</w:t>
      </w:r>
      <w:r w:rsidR="00DB7AED" w:rsidRPr="00CE10D0">
        <w:rPr>
          <w:rStyle w:val="FootnoteReference"/>
          <w:rFonts w:ascii="Times New Roman" w:hAnsi="Times New Roman"/>
          <w:color w:val="000000"/>
          <w:sz w:val="26"/>
          <w:szCs w:val="26"/>
        </w:rPr>
        <w:footnoteReference w:id="114"/>
      </w:r>
      <w:r w:rsidR="00472C8B">
        <w:rPr>
          <w:rStyle w:val="A4"/>
          <w:rFonts w:ascii="Times New Roman" w:hAnsi="Times New Roman"/>
          <w:sz w:val="26"/>
          <w:szCs w:val="26"/>
        </w:rPr>
        <w:t>,</w:t>
      </w:r>
      <w:r w:rsidR="00687915" w:rsidRPr="00CE10D0">
        <w:rPr>
          <w:rStyle w:val="A4"/>
          <w:rFonts w:ascii="Times New Roman" w:hAnsi="Times New Roman"/>
          <w:sz w:val="26"/>
          <w:szCs w:val="26"/>
        </w:rPr>
        <w:t xml:space="preserve"> erdvin</w:t>
      </w:r>
      <w:r w:rsidR="00B77A2E" w:rsidRPr="00CE10D0">
        <w:rPr>
          <w:rStyle w:val="A4"/>
          <w:rFonts w:ascii="Times New Roman" w:hAnsi="Times New Roman"/>
          <w:sz w:val="26"/>
          <w:szCs w:val="26"/>
        </w:rPr>
        <w:t>ei</w:t>
      </w:r>
      <w:r w:rsidR="00687915" w:rsidRPr="00CE10D0">
        <w:rPr>
          <w:rStyle w:val="A4"/>
          <w:rFonts w:ascii="Times New Roman" w:hAnsi="Times New Roman"/>
          <w:sz w:val="26"/>
          <w:szCs w:val="26"/>
        </w:rPr>
        <w:t xml:space="preserve"> diferenciacij</w:t>
      </w:r>
      <w:r w:rsidR="00B77A2E" w:rsidRPr="00CE10D0">
        <w:rPr>
          <w:rStyle w:val="A4"/>
          <w:rFonts w:ascii="Times New Roman" w:hAnsi="Times New Roman"/>
          <w:sz w:val="26"/>
          <w:szCs w:val="26"/>
        </w:rPr>
        <w:t>ai suteikiamas</w:t>
      </w:r>
      <w:r w:rsidR="00687915" w:rsidRPr="00CE10D0">
        <w:rPr>
          <w:rStyle w:val="A4"/>
          <w:rFonts w:ascii="Times New Roman" w:hAnsi="Times New Roman"/>
          <w:sz w:val="26"/>
          <w:szCs w:val="26"/>
        </w:rPr>
        <w:t xml:space="preserve"> svarbiausi</w:t>
      </w:r>
      <w:r w:rsidR="00B77A2E" w:rsidRPr="00CE10D0">
        <w:rPr>
          <w:rStyle w:val="A4"/>
          <w:rFonts w:ascii="Times New Roman" w:hAnsi="Times New Roman"/>
          <w:sz w:val="26"/>
          <w:szCs w:val="26"/>
        </w:rPr>
        <w:t>o</w:t>
      </w:r>
      <w:r w:rsidR="00687915" w:rsidRPr="00CE10D0">
        <w:rPr>
          <w:rStyle w:val="A4"/>
          <w:rFonts w:ascii="Times New Roman" w:hAnsi="Times New Roman"/>
          <w:sz w:val="26"/>
          <w:szCs w:val="26"/>
        </w:rPr>
        <w:t xml:space="preserve"> visuomenės element</w:t>
      </w:r>
      <w:r w:rsidR="00B77A2E" w:rsidRPr="00CE10D0">
        <w:rPr>
          <w:rStyle w:val="A4"/>
          <w:rFonts w:ascii="Times New Roman" w:hAnsi="Times New Roman"/>
          <w:sz w:val="26"/>
          <w:szCs w:val="26"/>
        </w:rPr>
        <w:t>o statusas</w:t>
      </w:r>
      <w:r w:rsidR="00B77A2E" w:rsidRPr="00CE10D0">
        <w:rPr>
          <w:rStyle w:val="FootnoteReference"/>
          <w:rFonts w:ascii="Times New Roman" w:hAnsi="Times New Roman"/>
          <w:color w:val="000000"/>
          <w:sz w:val="26"/>
          <w:szCs w:val="26"/>
        </w:rPr>
        <w:footnoteReference w:id="115"/>
      </w:r>
      <w:r w:rsidR="00687915" w:rsidRPr="00CE10D0">
        <w:rPr>
          <w:rStyle w:val="A4"/>
          <w:rFonts w:ascii="Times New Roman" w:hAnsi="Times New Roman"/>
          <w:sz w:val="26"/>
          <w:szCs w:val="26"/>
        </w:rPr>
        <w:t>.</w:t>
      </w:r>
      <w:r w:rsidR="005C3398" w:rsidRPr="00CE10D0">
        <w:rPr>
          <w:rStyle w:val="A4"/>
          <w:rFonts w:ascii="Times New Roman" w:hAnsi="Times New Roman"/>
          <w:sz w:val="26"/>
          <w:szCs w:val="26"/>
        </w:rPr>
        <w:t xml:space="preserve"> </w:t>
      </w:r>
      <w:r w:rsidR="00340677" w:rsidRPr="00CE10D0">
        <w:rPr>
          <w:rStyle w:val="A4"/>
          <w:rFonts w:ascii="Times New Roman" w:hAnsi="Times New Roman"/>
          <w:sz w:val="26"/>
          <w:szCs w:val="26"/>
        </w:rPr>
        <w:t>Regioninė</w:t>
      </w:r>
      <w:r w:rsidR="001E20F0" w:rsidRPr="00CE10D0">
        <w:rPr>
          <w:rStyle w:val="A4"/>
          <w:rFonts w:ascii="Times New Roman" w:hAnsi="Times New Roman"/>
          <w:sz w:val="26"/>
          <w:szCs w:val="26"/>
        </w:rPr>
        <w:t>s</w:t>
      </w:r>
      <w:r w:rsidR="00340677" w:rsidRPr="00CE10D0">
        <w:rPr>
          <w:rStyle w:val="A4"/>
          <w:rFonts w:ascii="Times New Roman" w:hAnsi="Times New Roman"/>
          <w:sz w:val="26"/>
          <w:szCs w:val="26"/>
        </w:rPr>
        <w:t xml:space="preserve"> tapatybės svarbą pažymi ir </w:t>
      </w:r>
      <w:r w:rsidR="00FF4CDB" w:rsidRPr="00CE10D0">
        <w:rPr>
          <w:rFonts w:ascii="Times New Roman" w:hAnsi="Times New Roman"/>
          <w:sz w:val="26"/>
          <w:szCs w:val="26"/>
        </w:rPr>
        <w:t>Jürgen</w:t>
      </w:r>
      <w:r w:rsidR="00340677" w:rsidRPr="00CE10D0">
        <w:rPr>
          <w:rFonts w:ascii="Times New Roman" w:hAnsi="Times New Roman"/>
          <w:sz w:val="26"/>
          <w:szCs w:val="26"/>
        </w:rPr>
        <w:t>as</w:t>
      </w:r>
      <w:r w:rsidR="00FF4CDB" w:rsidRPr="00CE10D0">
        <w:rPr>
          <w:rFonts w:ascii="Times New Roman" w:hAnsi="Times New Roman"/>
          <w:sz w:val="26"/>
          <w:szCs w:val="26"/>
        </w:rPr>
        <w:t xml:space="preserve"> Habermas</w:t>
      </w:r>
      <w:r w:rsidR="00340677" w:rsidRPr="00CE10D0">
        <w:rPr>
          <w:rFonts w:ascii="Times New Roman" w:hAnsi="Times New Roman"/>
          <w:sz w:val="26"/>
          <w:szCs w:val="26"/>
        </w:rPr>
        <w:t>as</w:t>
      </w:r>
      <w:r w:rsidR="001E20F0" w:rsidRPr="00CE10D0">
        <w:rPr>
          <w:rFonts w:ascii="Times New Roman" w:hAnsi="Times New Roman"/>
          <w:sz w:val="26"/>
          <w:szCs w:val="26"/>
        </w:rPr>
        <w:t>,</w:t>
      </w:r>
      <w:r w:rsidR="00340677" w:rsidRPr="00CE10D0">
        <w:rPr>
          <w:rFonts w:ascii="Times New Roman" w:hAnsi="Times New Roman"/>
          <w:sz w:val="26"/>
          <w:szCs w:val="26"/>
        </w:rPr>
        <w:t xml:space="preserve"> manantis</w:t>
      </w:r>
      <w:r w:rsidR="006A4099" w:rsidRPr="00CE10D0">
        <w:rPr>
          <w:rFonts w:ascii="Times New Roman" w:hAnsi="Times New Roman"/>
          <w:sz w:val="26"/>
          <w:szCs w:val="26"/>
        </w:rPr>
        <w:t>,</w:t>
      </w:r>
      <w:r w:rsidR="00340677" w:rsidRPr="00CE10D0">
        <w:rPr>
          <w:rFonts w:ascii="Times New Roman" w:hAnsi="Times New Roman"/>
          <w:sz w:val="26"/>
          <w:szCs w:val="26"/>
        </w:rPr>
        <w:t xml:space="preserve"> kad regionas taip pat turi tam tikrą</w:t>
      </w:r>
      <w:r w:rsidR="00AC4894" w:rsidRPr="00CE10D0">
        <w:rPr>
          <w:rFonts w:ascii="Times New Roman" w:hAnsi="Times New Roman"/>
          <w:sz w:val="26"/>
          <w:szCs w:val="26"/>
        </w:rPr>
        <w:t xml:space="preserve"> vertybin</w:t>
      </w:r>
      <w:r w:rsidR="00340677" w:rsidRPr="00CE10D0">
        <w:rPr>
          <w:rFonts w:ascii="Times New Roman" w:hAnsi="Times New Roman"/>
          <w:sz w:val="26"/>
          <w:szCs w:val="26"/>
        </w:rPr>
        <w:t>ę</w:t>
      </w:r>
      <w:r w:rsidR="00AC4894" w:rsidRPr="00CE10D0">
        <w:rPr>
          <w:rFonts w:ascii="Times New Roman" w:hAnsi="Times New Roman"/>
          <w:sz w:val="26"/>
          <w:szCs w:val="26"/>
        </w:rPr>
        <w:t xml:space="preserve"> erdv</w:t>
      </w:r>
      <w:r w:rsidR="00340677" w:rsidRPr="00CE10D0">
        <w:rPr>
          <w:rFonts w:ascii="Times New Roman" w:hAnsi="Times New Roman"/>
          <w:sz w:val="26"/>
          <w:szCs w:val="26"/>
        </w:rPr>
        <w:t>ę</w:t>
      </w:r>
      <w:r w:rsidR="00AC4894" w:rsidRPr="00CE10D0">
        <w:rPr>
          <w:rStyle w:val="FootnoteReference"/>
          <w:rFonts w:ascii="Times New Roman" w:hAnsi="Times New Roman"/>
          <w:sz w:val="26"/>
          <w:szCs w:val="26"/>
        </w:rPr>
        <w:footnoteReference w:id="116"/>
      </w:r>
      <w:r w:rsidR="00FF4CDB" w:rsidRPr="00CE10D0">
        <w:rPr>
          <w:rFonts w:ascii="Times New Roman" w:hAnsi="Times New Roman"/>
          <w:sz w:val="26"/>
          <w:szCs w:val="26"/>
        </w:rPr>
        <w:t xml:space="preserve">. Šios erdvės ir tapatybės išsaugojimas yra esminis regiono bendruomenės uždavinys. </w:t>
      </w:r>
      <w:r w:rsidR="00314232" w:rsidRPr="00CE10D0">
        <w:rPr>
          <w:rFonts w:ascii="Times New Roman" w:hAnsi="Times New Roman"/>
          <w:sz w:val="26"/>
          <w:szCs w:val="26"/>
        </w:rPr>
        <w:t>Istorijos tėkmėje r</w:t>
      </w:r>
      <w:r w:rsidR="0036088C" w:rsidRPr="00CE10D0">
        <w:rPr>
          <w:rFonts w:ascii="Times New Roman" w:hAnsi="Times New Roman"/>
          <w:sz w:val="26"/>
          <w:szCs w:val="26"/>
        </w:rPr>
        <w:t xml:space="preserve">egiono erdvė </w:t>
      </w:r>
      <w:r w:rsidR="001E524B" w:rsidRPr="00CE10D0">
        <w:rPr>
          <w:rFonts w:ascii="Times New Roman" w:hAnsi="Times New Roman"/>
          <w:sz w:val="26"/>
          <w:szCs w:val="26"/>
        </w:rPr>
        <w:t xml:space="preserve">yra ne </w:t>
      </w:r>
      <w:r w:rsidR="009A533C" w:rsidRPr="00CE10D0">
        <w:rPr>
          <w:rFonts w:ascii="Times New Roman" w:hAnsi="Times New Roman"/>
          <w:sz w:val="26"/>
          <w:szCs w:val="26"/>
        </w:rPr>
        <w:t xml:space="preserve">pastovi, bet </w:t>
      </w:r>
      <w:r w:rsidR="0036088C" w:rsidRPr="00CE10D0">
        <w:rPr>
          <w:rFonts w:ascii="Times New Roman" w:hAnsi="Times New Roman"/>
          <w:sz w:val="26"/>
          <w:szCs w:val="26"/>
        </w:rPr>
        <w:t>dinamiška</w:t>
      </w:r>
      <w:r w:rsidR="0095072E" w:rsidRPr="00CE10D0">
        <w:rPr>
          <w:rStyle w:val="FootnoteReference"/>
          <w:rFonts w:ascii="Times New Roman" w:hAnsi="Times New Roman"/>
          <w:sz w:val="26"/>
          <w:szCs w:val="26"/>
        </w:rPr>
        <w:footnoteReference w:id="117"/>
      </w:r>
      <w:r w:rsidR="0036088C" w:rsidRPr="00CE10D0">
        <w:rPr>
          <w:rFonts w:ascii="Times New Roman" w:hAnsi="Times New Roman"/>
          <w:sz w:val="26"/>
          <w:szCs w:val="26"/>
        </w:rPr>
        <w:t xml:space="preserve">, </w:t>
      </w:r>
      <w:r w:rsidR="001E20F0" w:rsidRPr="00CE10D0">
        <w:rPr>
          <w:rFonts w:ascii="Times New Roman" w:hAnsi="Times New Roman"/>
          <w:sz w:val="26"/>
          <w:szCs w:val="26"/>
        </w:rPr>
        <w:t xml:space="preserve">todėl </w:t>
      </w:r>
      <w:r w:rsidR="0036088C" w:rsidRPr="00CE10D0">
        <w:rPr>
          <w:rFonts w:ascii="Times New Roman" w:hAnsi="Times New Roman"/>
          <w:sz w:val="26"/>
          <w:szCs w:val="26"/>
        </w:rPr>
        <w:t xml:space="preserve">fizinė teritorija, kurią turi regiono bendruomenė, tėra tik </w:t>
      </w:r>
      <w:r w:rsidR="00314232" w:rsidRPr="00CE10D0">
        <w:rPr>
          <w:rFonts w:ascii="Times New Roman" w:hAnsi="Times New Roman"/>
          <w:sz w:val="26"/>
          <w:szCs w:val="26"/>
        </w:rPr>
        <w:t xml:space="preserve">vienalaikė </w:t>
      </w:r>
      <w:r w:rsidR="0036088C" w:rsidRPr="00CE10D0">
        <w:rPr>
          <w:rFonts w:ascii="Times New Roman" w:hAnsi="Times New Roman"/>
          <w:sz w:val="26"/>
          <w:szCs w:val="26"/>
        </w:rPr>
        <w:t>šios kultūrinės dinamikos išdava.</w:t>
      </w:r>
      <w:r w:rsidR="00522115" w:rsidRPr="00CE10D0">
        <w:rPr>
          <w:rFonts w:ascii="Times New Roman" w:hAnsi="Times New Roman"/>
          <w:sz w:val="26"/>
          <w:szCs w:val="26"/>
        </w:rPr>
        <w:t xml:space="preserve"> </w:t>
      </w:r>
    </w:p>
    <w:p w:rsidR="006A4099" w:rsidRPr="00CE10D0" w:rsidRDefault="00522115" w:rsidP="00293F9D">
      <w:pPr>
        <w:spacing w:after="0" w:line="360" w:lineRule="auto"/>
        <w:ind w:firstLine="709"/>
        <w:jc w:val="both"/>
        <w:rPr>
          <w:rFonts w:ascii="Times New Roman" w:hAnsi="Times New Roman"/>
          <w:color w:val="000000"/>
          <w:sz w:val="26"/>
          <w:szCs w:val="26"/>
        </w:rPr>
      </w:pPr>
      <w:r w:rsidRPr="00CE10D0">
        <w:rPr>
          <w:rFonts w:ascii="Times New Roman" w:hAnsi="Times New Roman"/>
          <w:sz w:val="26"/>
          <w:szCs w:val="26"/>
        </w:rPr>
        <w:lastRenderedPageBreak/>
        <w:t>Filosofas</w:t>
      </w:r>
      <w:r w:rsidR="0036088C" w:rsidRPr="00CE10D0">
        <w:rPr>
          <w:rFonts w:ascii="Times New Roman" w:hAnsi="Times New Roman"/>
          <w:sz w:val="26"/>
          <w:szCs w:val="26"/>
        </w:rPr>
        <w:t xml:space="preserve"> T</w:t>
      </w:r>
      <w:r w:rsidR="00B77A2E" w:rsidRPr="00CE10D0">
        <w:rPr>
          <w:rFonts w:ascii="Times New Roman" w:hAnsi="Times New Roman"/>
          <w:sz w:val="26"/>
          <w:szCs w:val="26"/>
        </w:rPr>
        <w:t>.</w:t>
      </w:r>
      <w:r w:rsidR="0036088C" w:rsidRPr="00CE10D0">
        <w:rPr>
          <w:rFonts w:ascii="Times New Roman" w:hAnsi="Times New Roman"/>
          <w:sz w:val="26"/>
          <w:szCs w:val="26"/>
        </w:rPr>
        <w:t xml:space="preserve"> Kačerauskas išskiria tris kultūrinės dinamikos modusus: </w:t>
      </w:r>
      <w:r w:rsidR="0036088C" w:rsidRPr="00CE10D0">
        <w:rPr>
          <w:rFonts w:ascii="Times New Roman" w:hAnsi="Times New Roman"/>
          <w:i/>
          <w:sz w:val="26"/>
          <w:szCs w:val="26"/>
        </w:rPr>
        <w:t>įteritorinimą</w:t>
      </w:r>
      <w:r w:rsidR="0036088C" w:rsidRPr="00CE10D0">
        <w:rPr>
          <w:rFonts w:ascii="Times New Roman" w:hAnsi="Times New Roman"/>
          <w:sz w:val="26"/>
          <w:szCs w:val="26"/>
        </w:rPr>
        <w:t xml:space="preserve">, </w:t>
      </w:r>
      <w:r w:rsidR="0036088C" w:rsidRPr="00CE10D0">
        <w:rPr>
          <w:rFonts w:ascii="Times New Roman" w:hAnsi="Times New Roman"/>
          <w:i/>
          <w:sz w:val="26"/>
          <w:szCs w:val="26"/>
        </w:rPr>
        <w:t>išteritorinimą</w:t>
      </w:r>
      <w:r w:rsidR="0036088C" w:rsidRPr="00CE10D0">
        <w:rPr>
          <w:rFonts w:ascii="Times New Roman" w:hAnsi="Times New Roman"/>
          <w:sz w:val="26"/>
          <w:szCs w:val="26"/>
        </w:rPr>
        <w:t xml:space="preserve"> ir </w:t>
      </w:r>
      <w:r w:rsidR="0036088C" w:rsidRPr="00CE10D0">
        <w:rPr>
          <w:rFonts w:ascii="Times New Roman" w:hAnsi="Times New Roman"/>
          <w:i/>
          <w:sz w:val="26"/>
          <w:szCs w:val="26"/>
        </w:rPr>
        <w:t>atiteritorinimą</w:t>
      </w:r>
      <w:r w:rsidR="0036088C" w:rsidRPr="00CE10D0">
        <w:rPr>
          <w:rFonts w:ascii="Times New Roman" w:hAnsi="Times New Roman"/>
          <w:sz w:val="26"/>
          <w:szCs w:val="26"/>
        </w:rPr>
        <w:t xml:space="preserve">. </w:t>
      </w:r>
      <w:r w:rsidR="0005718F" w:rsidRPr="00CE10D0">
        <w:rPr>
          <w:rFonts w:ascii="Times New Roman" w:hAnsi="Times New Roman"/>
          <w:sz w:val="26"/>
          <w:szCs w:val="26"/>
        </w:rPr>
        <w:t>Įteritorinimas – siekis admi</w:t>
      </w:r>
      <w:r w:rsidR="0027391F">
        <w:rPr>
          <w:rFonts w:ascii="Times New Roman" w:hAnsi="Times New Roman"/>
          <w:sz w:val="26"/>
          <w:szCs w:val="26"/>
        </w:rPr>
        <w:softHyphen/>
      </w:r>
      <w:r w:rsidR="0005718F" w:rsidRPr="00CE10D0">
        <w:rPr>
          <w:rFonts w:ascii="Times New Roman" w:hAnsi="Times New Roman"/>
          <w:sz w:val="26"/>
          <w:szCs w:val="26"/>
        </w:rPr>
        <w:t>nistraciškai įteisinti regiono teritoriją</w:t>
      </w:r>
      <w:r w:rsidR="000027DC" w:rsidRPr="00CE10D0">
        <w:rPr>
          <w:rFonts w:ascii="Times New Roman" w:hAnsi="Times New Roman"/>
          <w:sz w:val="26"/>
          <w:szCs w:val="26"/>
        </w:rPr>
        <w:t>, to dažnai separatizmo priemonėmis siekia etniniai regionai</w:t>
      </w:r>
      <w:r w:rsidR="0005718F" w:rsidRPr="00CE10D0">
        <w:rPr>
          <w:rFonts w:ascii="Times New Roman" w:hAnsi="Times New Roman"/>
          <w:sz w:val="26"/>
          <w:szCs w:val="26"/>
        </w:rPr>
        <w:t>. Kuriantis nacijoms</w:t>
      </w:r>
      <w:r w:rsidR="001E20F0" w:rsidRPr="00CE10D0">
        <w:rPr>
          <w:rFonts w:ascii="Times New Roman" w:hAnsi="Times New Roman"/>
          <w:sz w:val="26"/>
          <w:szCs w:val="26"/>
        </w:rPr>
        <w:t>,</w:t>
      </w:r>
      <w:r w:rsidR="0005718F" w:rsidRPr="00CE10D0">
        <w:rPr>
          <w:rFonts w:ascii="Times New Roman" w:hAnsi="Times New Roman"/>
          <w:sz w:val="26"/>
          <w:szCs w:val="26"/>
        </w:rPr>
        <w:t xml:space="preserve"> etnokultūrinių grupių integracija savaime sukelia sparčius išteritorinimo procesus, kurių metu buvusi aiški regiono </w:t>
      </w:r>
      <w:r w:rsidR="00034B05" w:rsidRPr="00CE10D0">
        <w:rPr>
          <w:rFonts w:ascii="Times New Roman" w:hAnsi="Times New Roman"/>
          <w:sz w:val="26"/>
          <w:szCs w:val="26"/>
        </w:rPr>
        <w:t>erdvė</w:t>
      </w:r>
      <w:r w:rsidR="0005718F" w:rsidRPr="00CE10D0">
        <w:rPr>
          <w:rFonts w:ascii="Times New Roman" w:hAnsi="Times New Roman"/>
          <w:sz w:val="26"/>
          <w:szCs w:val="26"/>
        </w:rPr>
        <w:t xml:space="preserve"> lieka vis sunkiau apibrėžiama. Regioniniai judėjimai </w:t>
      </w:r>
      <w:r w:rsidR="006A4099" w:rsidRPr="00CE10D0">
        <w:rPr>
          <w:rFonts w:ascii="Times New Roman" w:hAnsi="Times New Roman"/>
          <w:sz w:val="26"/>
          <w:szCs w:val="26"/>
        </w:rPr>
        <w:t xml:space="preserve">visada </w:t>
      </w:r>
      <w:r w:rsidR="0005718F" w:rsidRPr="00CE10D0">
        <w:rPr>
          <w:rFonts w:ascii="Times New Roman" w:hAnsi="Times New Roman"/>
          <w:sz w:val="26"/>
          <w:szCs w:val="26"/>
        </w:rPr>
        <w:t>siekia mažinti</w:t>
      </w:r>
      <w:r w:rsidR="00034B05" w:rsidRPr="00CE10D0">
        <w:rPr>
          <w:rFonts w:ascii="Times New Roman" w:hAnsi="Times New Roman"/>
          <w:sz w:val="26"/>
          <w:szCs w:val="26"/>
        </w:rPr>
        <w:t xml:space="preserve"> išteritorinimo veiksnių (akultūracijos, asimiliacijos ir kt.)</w:t>
      </w:r>
      <w:r w:rsidR="0005718F" w:rsidRPr="00CE10D0">
        <w:rPr>
          <w:rFonts w:ascii="Times New Roman" w:hAnsi="Times New Roman"/>
          <w:sz w:val="26"/>
          <w:szCs w:val="26"/>
        </w:rPr>
        <w:t xml:space="preserve"> įtaką</w:t>
      </w:r>
      <w:r w:rsidR="006A196A" w:rsidRPr="00CE10D0">
        <w:rPr>
          <w:rFonts w:ascii="Times New Roman" w:hAnsi="Times New Roman"/>
          <w:sz w:val="26"/>
          <w:szCs w:val="26"/>
        </w:rPr>
        <w:t xml:space="preserve"> ir kartu regioną mato kaip </w:t>
      </w:r>
      <w:r w:rsidR="006A196A" w:rsidRPr="00CE10D0">
        <w:rPr>
          <w:rFonts w:ascii="Times New Roman" w:hAnsi="Times New Roman"/>
          <w:i/>
          <w:sz w:val="26"/>
          <w:szCs w:val="26"/>
        </w:rPr>
        <w:t>ugdymo regioną</w:t>
      </w:r>
      <w:r w:rsidR="00314232" w:rsidRPr="00CE10D0">
        <w:rPr>
          <w:rStyle w:val="FootnoteReference"/>
          <w:rFonts w:ascii="Times New Roman" w:hAnsi="Times New Roman"/>
          <w:sz w:val="26"/>
          <w:szCs w:val="26"/>
        </w:rPr>
        <w:footnoteReference w:id="118"/>
      </w:r>
      <w:r w:rsidR="007F5409" w:rsidRPr="00CE10D0">
        <w:rPr>
          <w:rFonts w:ascii="Times New Roman" w:hAnsi="Times New Roman"/>
          <w:sz w:val="26"/>
          <w:szCs w:val="26"/>
        </w:rPr>
        <w:t xml:space="preserve">. </w:t>
      </w:r>
      <w:r w:rsidR="000027DC" w:rsidRPr="00CE10D0">
        <w:rPr>
          <w:rFonts w:ascii="Times New Roman" w:hAnsi="Times New Roman"/>
          <w:sz w:val="26"/>
          <w:szCs w:val="26"/>
        </w:rPr>
        <w:t>Regioniniuose judėjimuos</w:t>
      </w:r>
      <w:r w:rsidR="001E20F0" w:rsidRPr="00CE10D0">
        <w:rPr>
          <w:rFonts w:ascii="Times New Roman" w:hAnsi="Times New Roman"/>
          <w:sz w:val="26"/>
          <w:szCs w:val="26"/>
        </w:rPr>
        <w:t>e</w:t>
      </w:r>
      <w:r w:rsidR="0005718F" w:rsidRPr="00CE10D0">
        <w:rPr>
          <w:rFonts w:ascii="Times New Roman" w:hAnsi="Times New Roman"/>
          <w:sz w:val="26"/>
          <w:szCs w:val="26"/>
        </w:rPr>
        <w:t xml:space="preserve"> </w:t>
      </w:r>
      <w:r w:rsidR="000027DC" w:rsidRPr="00CE10D0">
        <w:rPr>
          <w:rFonts w:ascii="Times New Roman" w:hAnsi="Times New Roman"/>
          <w:sz w:val="26"/>
          <w:szCs w:val="26"/>
        </w:rPr>
        <w:t>T.</w:t>
      </w:r>
      <w:r w:rsidR="00DF1D79">
        <w:rPr>
          <w:rFonts w:ascii="Times New Roman" w:hAnsi="Times New Roman"/>
          <w:sz w:val="26"/>
          <w:szCs w:val="26"/>
        </w:rPr>
        <w:t> </w:t>
      </w:r>
      <w:r w:rsidR="000027DC" w:rsidRPr="00CE10D0">
        <w:rPr>
          <w:rFonts w:ascii="Times New Roman" w:hAnsi="Times New Roman"/>
          <w:sz w:val="26"/>
          <w:szCs w:val="26"/>
        </w:rPr>
        <w:t xml:space="preserve">Kačerauskas </w:t>
      </w:r>
      <w:r w:rsidR="00BC1245" w:rsidRPr="00CE10D0">
        <w:rPr>
          <w:rFonts w:ascii="Times New Roman" w:hAnsi="Times New Roman"/>
          <w:sz w:val="26"/>
          <w:szCs w:val="26"/>
        </w:rPr>
        <w:t>įžvelgia</w:t>
      </w:r>
      <w:r w:rsidR="000027DC" w:rsidRPr="00CE10D0">
        <w:rPr>
          <w:rFonts w:ascii="Times New Roman" w:hAnsi="Times New Roman"/>
          <w:sz w:val="26"/>
          <w:szCs w:val="26"/>
        </w:rPr>
        <w:t xml:space="preserve"> aktyvų </w:t>
      </w:r>
      <w:r w:rsidR="000027DC" w:rsidRPr="00CE10D0">
        <w:rPr>
          <w:rFonts w:ascii="Times New Roman" w:hAnsi="Times New Roman"/>
          <w:i/>
          <w:sz w:val="26"/>
          <w:szCs w:val="26"/>
        </w:rPr>
        <w:t>individo herojaus</w:t>
      </w:r>
      <w:r w:rsidR="000027DC" w:rsidRPr="00CE10D0">
        <w:rPr>
          <w:rFonts w:ascii="Times New Roman" w:hAnsi="Times New Roman"/>
          <w:sz w:val="26"/>
          <w:szCs w:val="26"/>
        </w:rPr>
        <w:t xml:space="preserve"> vaidmenį, kuris numato strategiją ir jos nuosekliai siekia</w:t>
      </w:r>
      <w:r w:rsidR="00314232" w:rsidRPr="00CE10D0">
        <w:rPr>
          <w:rFonts w:ascii="Times New Roman" w:hAnsi="Times New Roman"/>
          <w:sz w:val="26"/>
          <w:szCs w:val="26"/>
        </w:rPr>
        <w:t>, o</w:t>
      </w:r>
      <w:r w:rsidR="000027DC" w:rsidRPr="00CE10D0">
        <w:rPr>
          <w:rFonts w:ascii="Times New Roman" w:hAnsi="Times New Roman"/>
          <w:sz w:val="26"/>
          <w:szCs w:val="26"/>
        </w:rPr>
        <w:t xml:space="preserve"> </w:t>
      </w:r>
      <w:r w:rsidR="00314232" w:rsidRPr="00CE10D0">
        <w:rPr>
          <w:rFonts w:ascii="Times New Roman" w:hAnsi="Times New Roman"/>
          <w:sz w:val="26"/>
          <w:szCs w:val="26"/>
        </w:rPr>
        <w:t>j</w:t>
      </w:r>
      <w:r w:rsidR="000027DC" w:rsidRPr="00CE10D0">
        <w:rPr>
          <w:rFonts w:ascii="Times New Roman" w:hAnsi="Times New Roman"/>
          <w:sz w:val="26"/>
          <w:szCs w:val="26"/>
        </w:rPr>
        <w:t>ų grupė sudaro centrinę regioninių judėjimų ašį</w:t>
      </w:r>
      <w:r w:rsidR="000C2BC5" w:rsidRPr="00CE10D0">
        <w:rPr>
          <w:rStyle w:val="FootnoteReference"/>
          <w:rFonts w:ascii="Times New Roman" w:hAnsi="Times New Roman"/>
          <w:sz w:val="26"/>
          <w:szCs w:val="26"/>
        </w:rPr>
        <w:footnoteReference w:id="119"/>
      </w:r>
      <w:r w:rsidR="000027DC" w:rsidRPr="00CE10D0">
        <w:rPr>
          <w:rFonts w:ascii="Times New Roman" w:hAnsi="Times New Roman"/>
          <w:sz w:val="26"/>
          <w:szCs w:val="26"/>
        </w:rPr>
        <w:t xml:space="preserve">. </w:t>
      </w:r>
      <w:r w:rsidR="007F5409" w:rsidRPr="00CE10D0">
        <w:rPr>
          <w:rFonts w:ascii="Times New Roman" w:hAnsi="Times New Roman"/>
          <w:sz w:val="26"/>
          <w:szCs w:val="26"/>
        </w:rPr>
        <w:t xml:space="preserve">Iškėlus regioninį patriotizmą, </w:t>
      </w:r>
      <w:r w:rsidR="00772009" w:rsidRPr="00CE10D0">
        <w:rPr>
          <w:rFonts w:ascii="Times New Roman" w:hAnsi="Times New Roman"/>
          <w:sz w:val="26"/>
          <w:szCs w:val="26"/>
        </w:rPr>
        <w:t>regioninės bendruomenės</w:t>
      </w:r>
      <w:r w:rsidR="000027DC" w:rsidRPr="00CE10D0">
        <w:rPr>
          <w:rFonts w:ascii="Times New Roman" w:hAnsi="Times New Roman"/>
          <w:sz w:val="26"/>
          <w:szCs w:val="26"/>
        </w:rPr>
        <w:t xml:space="preserve"> vardu yra reiškiami reikalavimai, kuriama regiono simbolių erdvė</w:t>
      </w:r>
      <w:r w:rsidR="008C5BC6" w:rsidRPr="00CE10D0">
        <w:rPr>
          <w:rFonts w:ascii="Times New Roman" w:hAnsi="Times New Roman"/>
          <w:sz w:val="26"/>
          <w:szCs w:val="26"/>
        </w:rPr>
        <w:t xml:space="preserve"> – Mažoji Tėvynė</w:t>
      </w:r>
      <w:r w:rsidR="00D03F21" w:rsidRPr="00CE10D0">
        <w:rPr>
          <w:rStyle w:val="FootnoteReference"/>
          <w:rFonts w:ascii="Times New Roman" w:hAnsi="Times New Roman"/>
          <w:sz w:val="26"/>
          <w:szCs w:val="26"/>
        </w:rPr>
        <w:footnoteReference w:id="120"/>
      </w:r>
      <w:r w:rsidR="001E20F0" w:rsidRPr="00CE10D0">
        <w:rPr>
          <w:rFonts w:ascii="Times New Roman" w:hAnsi="Times New Roman"/>
          <w:sz w:val="26"/>
          <w:szCs w:val="26"/>
        </w:rPr>
        <w:t>, t</w:t>
      </w:r>
      <w:r w:rsidR="000027DC" w:rsidRPr="00CE10D0">
        <w:rPr>
          <w:rFonts w:ascii="Times New Roman" w:hAnsi="Times New Roman"/>
          <w:sz w:val="26"/>
          <w:szCs w:val="26"/>
        </w:rPr>
        <w:t xml:space="preserve">odėl formalieji regionai dažnai nesutampa su savimonės regionais, nes regioniniai judėjimai iškelia daugiau bendrų simbolių nei etnokultūra. </w:t>
      </w:r>
      <w:r w:rsidR="001B7B57" w:rsidRPr="00CE10D0">
        <w:rPr>
          <w:rFonts w:ascii="Times New Roman" w:hAnsi="Times New Roman"/>
          <w:sz w:val="26"/>
          <w:szCs w:val="26"/>
        </w:rPr>
        <w:t>Pastaroji nuolat keičiasi, bet</w:t>
      </w:r>
      <w:r w:rsidR="001E20F0" w:rsidRPr="00CE10D0">
        <w:rPr>
          <w:rFonts w:ascii="Times New Roman" w:hAnsi="Times New Roman"/>
          <w:sz w:val="26"/>
          <w:szCs w:val="26"/>
        </w:rPr>
        <w:t>,</w:t>
      </w:r>
      <w:r w:rsidR="001B7B57" w:rsidRPr="00CE10D0">
        <w:rPr>
          <w:rFonts w:ascii="Times New Roman" w:hAnsi="Times New Roman"/>
          <w:sz w:val="26"/>
          <w:szCs w:val="26"/>
        </w:rPr>
        <w:t xml:space="preserve"> </w:t>
      </w:r>
      <w:r w:rsidR="001E20F0" w:rsidRPr="00CE10D0">
        <w:rPr>
          <w:rFonts w:ascii="Times New Roman" w:hAnsi="Times New Roman"/>
          <w:sz w:val="26"/>
          <w:szCs w:val="26"/>
        </w:rPr>
        <w:t xml:space="preserve">sutinkant </w:t>
      </w:r>
      <w:r w:rsidR="001B7B57" w:rsidRPr="00CE10D0">
        <w:rPr>
          <w:rFonts w:ascii="Times New Roman" w:hAnsi="Times New Roman"/>
          <w:sz w:val="26"/>
          <w:szCs w:val="26"/>
        </w:rPr>
        <w:t>su Frederiko Bartho</w:t>
      </w:r>
      <w:r w:rsidR="00BC1245" w:rsidRPr="00CE10D0">
        <w:rPr>
          <w:rFonts w:ascii="Times New Roman" w:hAnsi="Times New Roman"/>
          <w:sz w:val="26"/>
          <w:szCs w:val="26"/>
        </w:rPr>
        <w:t xml:space="preserve"> ir kt. teoretikų</w:t>
      </w:r>
      <w:r w:rsidR="001B7B57" w:rsidRPr="00CE10D0">
        <w:rPr>
          <w:rFonts w:ascii="Times New Roman" w:hAnsi="Times New Roman"/>
          <w:sz w:val="26"/>
          <w:szCs w:val="26"/>
        </w:rPr>
        <w:t xml:space="preserve"> nuomone,</w:t>
      </w:r>
      <w:r w:rsidR="00C508E2" w:rsidRPr="00CE10D0">
        <w:rPr>
          <w:rFonts w:ascii="Times New Roman" w:hAnsi="Times New Roman"/>
          <w:sz w:val="26"/>
          <w:szCs w:val="26"/>
        </w:rPr>
        <w:t xml:space="preserve"> </w:t>
      </w:r>
      <w:r w:rsidR="006A196A" w:rsidRPr="00CE10D0">
        <w:rPr>
          <w:rFonts w:ascii="Times New Roman" w:hAnsi="Times New Roman"/>
          <w:sz w:val="26"/>
          <w:szCs w:val="26"/>
        </w:rPr>
        <w:t xml:space="preserve">pabrėžiama, kad </w:t>
      </w:r>
      <w:r w:rsidR="00C508E2" w:rsidRPr="00CE10D0">
        <w:rPr>
          <w:rFonts w:ascii="Times New Roman" w:hAnsi="Times New Roman"/>
          <w:sz w:val="26"/>
          <w:szCs w:val="26"/>
        </w:rPr>
        <w:t>visad</w:t>
      </w:r>
      <w:r w:rsidR="001E20F0" w:rsidRPr="00CE10D0">
        <w:rPr>
          <w:rFonts w:ascii="Times New Roman" w:hAnsi="Times New Roman"/>
          <w:sz w:val="26"/>
          <w:szCs w:val="26"/>
        </w:rPr>
        <w:t>a</w:t>
      </w:r>
      <w:r w:rsidR="00C508E2" w:rsidRPr="00CE10D0">
        <w:rPr>
          <w:rFonts w:ascii="Times New Roman" w:hAnsi="Times New Roman"/>
          <w:sz w:val="26"/>
          <w:szCs w:val="26"/>
        </w:rPr>
        <w:t xml:space="preserve"> turi</w:t>
      </w:r>
      <w:r w:rsidR="001B7B57" w:rsidRPr="00CE10D0">
        <w:rPr>
          <w:rFonts w:ascii="Times New Roman" w:hAnsi="Times New Roman"/>
          <w:sz w:val="26"/>
          <w:szCs w:val="26"/>
        </w:rPr>
        <w:t xml:space="preserve"> išlikti </w:t>
      </w:r>
      <w:r w:rsidR="001B7B57" w:rsidRPr="00CE10D0">
        <w:rPr>
          <w:rFonts w:ascii="Times New Roman" w:hAnsi="Times New Roman"/>
          <w:i/>
          <w:sz w:val="26"/>
          <w:szCs w:val="26"/>
        </w:rPr>
        <w:t>savųjų</w:t>
      </w:r>
      <w:r w:rsidR="001B7B57" w:rsidRPr="00CE10D0">
        <w:rPr>
          <w:rFonts w:ascii="Times New Roman" w:hAnsi="Times New Roman"/>
          <w:sz w:val="26"/>
          <w:szCs w:val="26"/>
        </w:rPr>
        <w:t xml:space="preserve"> ir </w:t>
      </w:r>
      <w:r w:rsidR="001B7B57" w:rsidRPr="00CE10D0">
        <w:rPr>
          <w:rFonts w:ascii="Times New Roman" w:hAnsi="Times New Roman"/>
          <w:i/>
          <w:sz w:val="26"/>
          <w:szCs w:val="26"/>
        </w:rPr>
        <w:t>svetimųjų</w:t>
      </w:r>
      <w:r w:rsidR="001B7B57" w:rsidRPr="00CE10D0">
        <w:rPr>
          <w:rFonts w:ascii="Times New Roman" w:hAnsi="Times New Roman"/>
          <w:sz w:val="26"/>
          <w:szCs w:val="26"/>
        </w:rPr>
        <w:t xml:space="preserve"> dichotomija ir tik tai gali užtikrinti regiono bendruomenės ir paties regiono išlikimą</w:t>
      </w:r>
      <w:r w:rsidR="001B7B57" w:rsidRPr="00CE10D0">
        <w:rPr>
          <w:rStyle w:val="FootnoteReference"/>
          <w:rFonts w:ascii="Times New Roman" w:hAnsi="Times New Roman"/>
          <w:sz w:val="26"/>
          <w:szCs w:val="26"/>
        </w:rPr>
        <w:footnoteReference w:id="121"/>
      </w:r>
      <w:r w:rsidR="001B7B57" w:rsidRPr="00CE10D0">
        <w:rPr>
          <w:rFonts w:ascii="Times New Roman" w:hAnsi="Times New Roman"/>
          <w:sz w:val="26"/>
          <w:szCs w:val="26"/>
        </w:rPr>
        <w:t>.</w:t>
      </w:r>
    </w:p>
    <w:p w:rsidR="00C508E2" w:rsidRPr="00CE10D0" w:rsidRDefault="007F5409"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Kaip vystysis regioninis judėjimas, pasak </w:t>
      </w:r>
      <w:r w:rsidR="00BC1245" w:rsidRPr="00CE10D0">
        <w:rPr>
          <w:rFonts w:ascii="Times New Roman" w:hAnsi="Times New Roman"/>
          <w:sz w:val="26"/>
          <w:szCs w:val="26"/>
        </w:rPr>
        <w:t>Pauli</w:t>
      </w:r>
      <w:r w:rsidRPr="00CE10D0">
        <w:rPr>
          <w:rFonts w:ascii="Times New Roman" w:hAnsi="Times New Roman"/>
          <w:sz w:val="26"/>
          <w:szCs w:val="26"/>
        </w:rPr>
        <w:t>o</w:t>
      </w:r>
      <w:r w:rsidR="00BC1245" w:rsidRPr="00CE10D0">
        <w:rPr>
          <w:rFonts w:ascii="Times New Roman" w:hAnsi="Times New Roman"/>
          <w:sz w:val="26"/>
          <w:szCs w:val="26"/>
        </w:rPr>
        <w:t xml:space="preserve"> Brass</w:t>
      </w:r>
      <w:r w:rsidRPr="00CE10D0">
        <w:rPr>
          <w:rFonts w:ascii="Times New Roman" w:hAnsi="Times New Roman"/>
          <w:sz w:val="26"/>
          <w:szCs w:val="26"/>
        </w:rPr>
        <w:t>o</w:t>
      </w:r>
      <w:r w:rsidR="00FB2074" w:rsidRPr="00CE10D0">
        <w:rPr>
          <w:rFonts w:ascii="Times New Roman" w:hAnsi="Times New Roman"/>
          <w:sz w:val="26"/>
          <w:szCs w:val="26"/>
        </w:rPr>
        <w:t>,</w:t>
      </w:r>
      <w:r w:rsidRPr="00CE10D0">
        <w:rPr>
          <w:rFonts w:ascii="Times New Roman" w:hAnsi="Times New Roman"/>
          <w:sz w:val="26"/>
          <w:szCs w:val="26"/>
        </w:rPr>
        <w:t xml:space="preserve"> priklausys nuo</w:t>
      </w:r>
      <w:r w:rsidR="00BC1245" w:rsidRPr="00CE10D0">
        <w:rPr>
          <w:rFonts w:ascii="Times New Roman" w:hAnsi="Times New Roman"/>
          <w:sz w:val="26"/>
          <w:szCs w:val="26"/>
        </w:rPr>
        <w:t xml:space="preserve"> 1) kolektyvinės tapatybės</w:t>
      </w:r>
      <w:r w:rsidR="00FB2074" w:rsidRPr="00CE10D0">
        <w:rPr>
          <w:rFonts w:ascii="Times New Roman" w:hAnsi="Times New Roman"/>
          <w:sz w:val="26"/>
          <w:szCs w:val="26"/>
        </w:rPr>
        <w:t>,</w:t>
      </w:r>
      <w:r w:rsidR="00BC1245" w:rsidRPr="00CE10D0">
        <w:rPr>
          <w:rFonts w:ascii="Times New Roman" w:hAnsi="Times New Roman"/>
          <w:sz w:val="26"/>
          <w:szCs w:val="26"/>
        </w:rPr>
        <w:t xml:space="preserve"> 2) kolektyvinio veikimo, 3) masių paramos, 4) valstybės reakcijos ir 5) išorės palaikymo</w:t>
      </w:r>
      <w:r w:rsidRPr="00CE10D0">
        <w:rPr>
          <w:rFonts w:ascii="Times New Roman" w:hAnsi="Times New Roman"/>
          <w:sz w:val="26"/>
          <w:szCs w:val="26"/>
        </w:rPr>
        <w:t>.</w:t>
      </w:r>
      <w:r w:rsidR="00BC1245" w:rsidRPr="00CE10D0">
        <w:rPr>
          <w:rFonts w:ascii="Times New Roman" w:hAnsi="Times New Roman"/>
          <w:sz w:val="26"/>
          <w:szCs w:val="26"/>
        </w:rPr>
        <w:t xml:space="preserve"> </w:t>
      </w:r>
      <w:r w:rsidRPr="00CE10D0">
        <w:rPr>
          <w:rFonts w:ascii="Times New Roman" w:hAnsi="Times New Roman"/>
          <w:sz w:val="26"/>
          <w:szCs w:val="26"/>
        </w:rPr>
        <w:t>Visi šie hierarchinio pobūdžio komponentai</w:t>
      </w:r>
      <w:r w:rsidR="00BC1245" w:rsidRPr="00CE10D0">
        <w:rPr>
          <w:rFonts w:ascii="Times New Roman" w:hAnsi="Times New Roman"/>
          <w:sz w:val="26"/>
          <w:szCs w:val="26"/>
        </w:rPr>
        <w:t xml:space="preserve"> </w:t>
      </w:r>
      <w:r w:rsidR="00FB2074" w:rsidRPr="00CE10D0">
        <w:rPr>
          <w:rFonts w:ascii="Times New Roman" w:hAnsi="Times New Roman"/>
          <w:sz w:val="26"/>
          <w:szCs w:val="26"/>
        </w:rPr>
        <w:t>ir nulems, kokioje stadijoje regioninis judėjimas liks</w:t>
      </w:r>
      <w:r w:rsidR="006A4099" w:rsidRPr="00CE10D0">
        <w:rPr>
          <w:rStyle w:val="FootnoteReference"/>
          <w:rFonts w:ascii="Times New Roman" w:hAnsi="Times New Roman"/>
          <w:sz w:val="26"/>
          <w:szCs w:val="26"/>
        </w:rPr>
        <w:footnoteReference w:id="122"/>
      </w:r>
      <w:r w:rsidR="006A4099" w:rsidRPr="00CE10D0">
        <w:rPr>
          <w:rFonts w:ascii="Times New Roman" w:hAnsi="Times New Roman"/>
          <w:sz w:val="26"/>
          <w:szCs w:val="26"/>
        </w:rPr>
        <w:t xml:space="preserve">. </w:t>
      </w:r>
      <w:r w:rsidR="00723EDE" w:rsidRPr="00CE10D0">
        <w:rPr>
          <w:rFonts w:ascii="Times New Roman" w:hAnsi="Times New Roman"/>
          <w:sz w:val="26"/>
          <w:szCs w:val="26"/>
        </w:rPr>
        <w:t>Priklau</w:t>
      </w:r>
      <w:r w:rsidR="00651156">
        <w:rPr>
          <w:rFonts w:ascii="Times New Roman" w:hAnsi="Times New Roman"/>
          <w:sz w:val="26"/>
          <w:szCs w:val="26"/>
        </w:rPr>
        <w:softHyphen/>
      </w:r>
      <w:r w:rsidR="00723EDE" w:rsidRPr="00CE10D0">
        <w:rPr>
          <w:rFonts w:ascii="Times New Roman" w:hAnsi="Times New Roman"/>
          <w:sz w:val="26"/>
          <w:szCs w:val="26"/>
        </w:rPr>
        <w:t>somai</w:t>
      </w:r>
      <w:r w:rsidR="006A4099" w:rsidRPr="00CE10D0">
        <w:rPr>
          <w:rFonts w:ascii="Times New Roman" w:hAnsi="Times New Roman"/>
          <w:sz w:val="26"/>
          <w:szCs w:val="26"/>
        </w:rPr>
        <w:t xml:space="preserve"> nuo minėtų veiksnių</w:t>
      </w:r>
      <w:r w:rsidR="00531EB3" w:rsidRPr="00CE10D0">
        <w:rPr>
          <w:rFonts w:ascii="Times New Roman" w:hAnsi="Times New Roman"/>
          <w:sz w:val="26"/>
          <w:szCs w:val="26"/>
        </w:rPr>
        <w:t>,</w:t>
      </w:r>
      <w:r w:rsidR="006A4099" w:rsidRPr="00CE10D0">
        <w:rPr>
          <w:rFonts w:ascii="Times New Roman" w:hAnsi="Times New Roman"/>
          <w:sz w:val="26"/>
          <w:szCs w:val="26"/>
        </w:rPr>
        <w:t xml:space="preserve"> </w:t>
      </w:r>
      <w:r w:rsidR="00531EB3" w:rsidRPr="00CE10D0">
        <w:rPr>
          <w:rFonts w:ascii="Times New Roman" w:hAnsi="Times New Roman"/>
          <w:sz w:val="26"/>
          <w:szCs w:val="26"/>
        </w:rPr>
        <w:t xml:space="preserve">regioninis judėjimas </w:t>
      </w:r>
      <w:r w:rsidR="00FB2074" w:rsidRPr="00CE10D0">
        <w:rPr>
          <w:rFonts w:ascii="Times New Roman" w:hAnsi="Times New Roman"/>
          <w:sz w:val="26"/>
          <w:szCs w:val="26"/>
        </w:rPr>
        <w:t>gali</w:t>
      </w:r>
      <w:r w:rsidR="00723EDE" w:rsidRPr="00CE10D0">
        <w:rPr>
          <w:rFonts w:ascii="Times New Roman" w:hAnsi="Times New Roman"/>
          <w:sz w:val="26"/>
          <w:szCs w:val="26"/>
        </w:rPr>
        <w:t xml:space="preserve"> </w:t>
      </w:r>
      <w:r w:rsidR="00FB2074" w:rsidRPr="00CE10D0">
        <w:rPr>
          <w:rFonts w:ascii="Times New Roman" w:hAnsi="Times New Roman"/>
          <w:sz w:val="26"/>
          <w:szCs w:val="26"/>
        </w:rPr>
        <w:t>užgesti vos prasidėjęs, bet daugeliu atveju</w:t>
      </w:r>
      <w:r w:rsidR="00163E5B" w:rsidRPr="00CE10D0">
        <w:rPr>
          <w:rFonts w:ascii="Times New Roman" w:hAnsi="Times New Roman"/>
          <w:sz w:val="26"/>
          <w:szCs w:val="26"/>
        </w:rPr>
        <w:t>,</w:t>
      </w:r>
      <w:r w:rsidR="00FB2074" w:rsidRPr="00CE10D0">
        <w:rPr>
          <w:rFonts w:ascii="Times New Roman" w:hAnsi="Times New Roman"/>
          <w:sz w:val="26"/>
          <w:szCs w:val="26"/>
        </w:rPr>
        <w:t xml:space="preserve"> esant realesniam etniniam pagrindui</w:t>
      </w:r>
      <w:r w:rsidR="00163E5B" w:rsidRPr="00CE10D0">
        <w:rPr>
          <w:rFonts w:ascii="Times New Roman" w:hAnsi="Times New Roman"/>
          <w:sz w:val="26"/>
          <w:szCs w:val="26"/>
        </w:rPr>
        <w:t>,</w:t>
      </w:r>
      <w:r w:rsidR="00723EDE" w:rsidRPr="00CE10D0">
        <w:rPr>
          <w:rFonts w:ascii="Times New Roman" w:hAnsi="Times New Roman"/>
          <w:sz w:val="26"/>
          <w:szCs w:val="26"/>
        </w:rPr>
        <w:t xml:space="preserve"> regionalizmas </w:t>
      </w:r>
      <w:r w:rsidR="00531EB3" w:rsidRPr="00CE10D0">
        <w:rPr>
          <w:rFonts w:ascii="Times New Roman" w:hAnsi="Times New Roman"/>
          <w:sz w:val="26"/>
          <w:szCs w:val="26"/>
        </w:rPr>
        <w:t xml:space="preserve">įgauna </w:t>
      </w:r>
      <w:r w:rsidR="00723EDE" w:rsidRPr="00CE10D0">
        <w:rPr>
          <w:rFonts w:ascii="Times New Roman" w:hAnsi="Times New Roman"/>
          <w:sz w:val="26"/>
          <w:szCs w:val="26"/>
        </w:rPr>
        <w:t>įvairių savo f</w:t>
      </w:r>
      <w:r w:rsidR="00573279" w:rsidRPr="00CE10D0">
        <w:rPr>
          <w:rFonts w:ascii="Times New Roman" w:hAnsi="Times New Roman"/>
          <w:sz w:val="26"/>
          <w:szCs w:val="26"/>
        </w:rPr>
        <w:t>ormų. Tai, anot Ciarán Benson, n</w:t>
      </w:r>
      <w:r w:rsidR="00723EDE" w:rsidRPr="00CE10D0">
        <w:rPr>
          <w:rFonts w:ascii="Times New Roman" w:hAnsi="Times New Roman"/>
          <w:sz w:val="26"/>
          <w:szCs w:val="26"/>
        </w:rPr>
        <w:t>utinka todėl, kad</w:t>
      </w:r>
      <w:r w:rsidR="00FB2074" w:rsidRPr="00CE10D0">
        <w:rPr>
          <w:rFonts w:ascii="Times New Roman" w:hAnsi="Times New Roman"/>
          <w:sz w:val="26"/>
          <w:szCs w:val="26"/>
        </w:rPr>
        <w:t xml:space="preserve"> </w:t>
      </w:r>
      <w:r w:rsidR="00723EDE" w:rsidRPr="00CE10D0">
        <w:rPr>
          <w:rFonts w:ascii="Times New Roman" w:hAnsi="Times New Roman"/>
          <w:sz w:val="26"/>
          <w:szCs w:val="26"/>
        </w:rPr>
        <w:t>kūrėjai yra pernelyg egocentriški ir jų vaizduotės navigacijoje regionas užima esminę vietą</w:t>
      </w:r>
      <w:r w:rsidR="00723EDE" w:rsidRPr="00CE10D0">
        <w:rPr>
          <w:rStyle w:val="FootnoteReference"/>
          <w:rFonts w:ascii="Times New Roman" w:hAnsi="Times New Roman"/>
          <w:sz w:val="26"/>
          <w:szCs w:val="26"/>
        </w:rPr>
        <w:footnoteReference w:id="123"/>
      </w:r>
      <w:r w:rsidR="00723EDE" w:rsidRPr="00CE10D0">
        <w:rPr>
          <w:rFonts w:ascii="Times New Roman" w:hAnsi="Times New Roman"/>
          <w:sz w:val="26"/>
          <w:szCs w:val="26"/>
        </w:rPr>
        <w:t>. Ilgainiui f</w:t>
      </w:r>
      <w:r w:rsidR="00067DBC" w:rsidRPr="00CE10D0">
        <w:rPr>
          <w:rFonts w:ascii="Times New Roman" w:hAnsi="Times New Roman"/>
          <w:sz w:val="26"/>
          <w:szCs w:val="26"/>
        </w:rPr>
        <w:t xml:space="preserve">ormuojasi regioninės dailės, architektūros, </w:t>
      </w:r>
      <w:r w:rsidR="00FF5B0C" w:rsidRPr="00CE10D0">
        <w:rPr>
          <w:rFonts w:ascii="Times New Roman" w:hAnsi="Times New Roman"/>
          <w:sz w:val="26"/>
          <w:szCs w:val="26"/>
        </w:rPr>
        <w:t xml:space="preserve">teatro, </w:t>
      </w:r>
      <w:r w:rsidR="00067DBC" w:rsidRPr="00CE10D0">
        <w:rPr>
          <w:rFonts w:ascii="Times New Roman" w:hAnsi="Times New Roman"/>
          <w:sz w:val="26"/>
          <w:szCs w:val="26"/>
        </w:rPr>
        <w:t xml:space="preserve">literatūros </w:t>
      </w:r>
      <w:r w:rsidR="00067DBC" w:rsidRPr="00CE10D0">
        <w:rPr>
          <w:rFonts w:ascii="Times New Roman" w:hAnsi="Times New Roman"/>
          <w:sz w:val="26"/>
          <w:szCs w:val="26"/>
        </w:rPr>
        <w:lastRenderedPageBreak/>
        <w:t>ir kt. meno srovės</w:t>
      </w:r>
      <w:r w:rsidR="00067DBC" w:rsidRPr="00CE10D0">
        <w:rPr>
          <w:rStyle w:val="FootnoteReference"/>
          <w:rFonts w:ascii="Times New Roman" w:hAnsi="Times New Roman"/>
          <w:sz w:val="26"/>
          <w:szCs w:val="26"/>
        </w:rPr>
        <w:footnoteReference w:id="124"/>
      </w:r>
      <w:r w:rsidR="00723EDE" w:rsidRPr="00CE10D0">
        <w:rPr>
          <w:rFonts w:ascii="Times New Roman" w:hAnsi="Times New Roman"/>
          <w:sz w:val="26"/>
          <w:szCs w:val="26"/>
        </w:rPr>
        <w:t>.</w:t>
      </w:r>
      <w:r w:rsidR="00B87B62" w:rsidRPr="00CE10D0">
        <w:rPr>
          <w:rFonts w:ascii="Times New Roman" w:hAnsi="Times New Roman"/>
          <w:sz w:val="26"/>
          <w:szCs w:val="26"/>
        </w:rPr>
        <w:t xml:space="preserve"> </w:t>
      </w:r>
      <w:r w:rsidR="00723EDE" w:rsidRPr="00CE10D0">
        <w:rPr>
          <w:rFonts w:ascii="Times New Roman" w:hAnsi="Times New Roman"/>
          <w:sz w:val="26"/>
          <w:szCs w:val="26"/>
        </w:rPr>
        <w:t xml:space="preserve">Jos </w:t>
      </w:r>
      <w:r w:rsidR="00B87B62" w:rsidRPr="00CE10D0">
        <w:rPr>
          <w:rFonts w:ascii="Times New Roman" w:hAnsi="Times New Roman"/>
          <w:sz w:val="26"/>
          <w:szCs w:val="26"/>
        </w:rPr>
        <w:t>peržengia etnokultūros ribas ir kartu liudija apie regioninės kultūros tęstinumą,</w:t>
      </w:r>
      <w:r w:rsidR="001E524B" w:rsidRPr="00CE10D0">
        <w:rPr>
          <w:rFonts w:ascii="Times New Roman" w:hAnsi="Times New Roman"/>
          <w:sz w:val="26"/>
          <w:szCs w:val="26"/>
        </w:rPr>
        <w:t xml:space="preserve"> tik</w:t>
      </w:r>
      <w:r w:rsidR="00B87B62" w:rsidRPr="00CE10D0">
        <w:rPr>
          <w:rFonts w:ascii="Times New Roman" w:hAnsi="Times New Roman"/>
          <w:sz w:val="26"/>
          <w:szCs w:val="26"/>
        </w:rPr>
        <w:t xml:space="preserve"> jau kitomis sąlygomis</w:t>
      </w:r>
      <w:r w:rsidR="00723EDE" w:rsidRPr="00CE10D0">
        <w:rPr>
          <w:rFonts w:ascii="Times New Roman" w:hAnsi="Times New Roman"/>
          <w:sz w:val="26"/>
          <w:szCs w:val="26"/>
        </w:rPr>
        <w:t xml:space="preserve"> ir formomis</w:t>
      </w:r>
      <w:r w:rsidR="00B87B62" w:rsidRPr="00CE10D0">
        <w:rPr>
          <w:rFonts w:ascii="Times New Roman" w:hAnsi="Times New Roman"/>
          <w:sz w:val="26"/>
          <w:szCs w:val="26"/>
        </w:rPr>
        <w:t>.</w:t>
      </w:r>
      <w:r w:rsidR="00067DBC" w:rsidRPr="00CE10D0">
        <w:rPr>
          <w:rFonts w:ascii="Times New Roman" w:hAnsi="Times New Roman"/>
          <w:sz w:val="26"/>
          <w:szCs w:val="26"/>
        </w:rPr>
        <w:t xml:space="preserve"> </w:t>
      </w:r>
    </w:p>
    <w:p w:rsidR="000027DC" w:rsidRPr="00CE10D0" w:rsidRDefault="000027DC" w:rsidP="00472C8B">
      <w:pPr>
        <w:spacing w:after="0" w:line="360" w:lineRule="auto"/>
        <w:ind w:firstLine="851"/>
        <w:jc w:val="both"/>
        <w:rPr>
          <w:rFonts w:ascii="Times New Roman" w:hAnsi="Times New Roman"/>
          <w:sz w:val="26"/>
          <w:szCs w:val="26"/>
        </w:rPr>
      </w:pPr>
    </w:p>
    <w:p w:rsidR="00424F07" w:rsidRPr="00CE10D0" w:rsidRDefault="00424F07" w:rsidP="00472C8B">
      <w:pPr>
        <w:spacing w:after="0" w:line="360" w:lineRule="auto"/>
        <w:ind w:firstLine="567"/>
        <w:jc w:val="both"/>
        <w:rPr>
          <w:rFonts w:ascii="Times New Roman" w:hAnsi="Times New Roman"/>
          <w:spacing w:val="20"/>
          <w:sz w:val="26"/>
          <w:szCs w:val="26"/>
        </w:rPr>
      </w:pPr>
    </w:p>
    <w:p w:rsidR="00742CF8" w:rsidRPr="00CE10D0" w:rsidRDefault="00E12BD8" w:rsidP="00472C8B">
      <w:pPr>
        <w:spacing w:after="0" w:line="360" w:lineRule="auto"/>
        <w:jc w:val="both"/>
        <w:rPr>
          <w:rFonts w:ascii="Times New Roman" w:hAnsi="Times New Roman"/>
          <w:sz w:val="26"/>
          <w:szCs w:val="26"/>
        </w:rPr>
      </w:pPr>
      <w:r w:rsidRPr="00CE10D0">
        <w:rPr>
          <w:rFonts w:ascii="Times New Roman" w:hAnsi="Times New Roman"/>
          <w:sz w:val="26"/>
          <w:szCs w:val="26"/>
        </w:rPr>
        <w:t xml:space="preserve"> </w:t>
      </w:r>
    </w:p>
    <w:p w:rsidR="00CA6469" w:rsidRPr="00651156" w:rsidRDefault="004C68E0" w:rsidP="00651156">
      <w:pPr>
        <w:ind w:firstLine="709"/>
        <w:rPr>
          <w:rFonts w:ascii="Times New Roman" w:hAnsi="Times New Roman"/>
          <w:b/>
          <w:sz w:val="26"/>
          <w:szCs w:val="26"/>
        </w:rPr>
      </w:pPr>
      <w:r w:rsidRPr="00651156">
        <w:rPr>
          <w:rFonts w:ascii="Times New Roman" w:hAnsi="Times New Roman"/>
          <w:b/>
          <w:sz w:val="26"/>
          <w:szCs w:val="26"/>
        </w:rPr>
        <w:t>1.</w:t>
      </w:r>
      <w:r w:rsidR="00583C08" w:rsidRPr="00651156">
        <w:rPr>
          <w:rFonts w:ascii="Times New Roman" w:hAnsi="Times New Roman"/>
          <w:b/>
          <w:sz w:val="26"/>
          <w:szCs w:val="26"/>
        </w:rPr>
        <w:t>2</w:t>
      </w:r>
      <w:r w:rsidRPr="00651156">
        <w:rPr>
          <w:rFonts w:ascii="Times New Roman" w:hAnsi="Times New Roman"/>
          <w:b/>
          <w:sz w:val="26"/>
          <w:szCs w:val="26"/>
        </w:rPr>
        <w:t>.</w:t>
      </w:r>
      <w:r w:rsidR="000D2B94" w:rsidRPr="00651156">
        <w:rPr>
          <w:rFonts w:ascii="Times New Roman" w:hAnsi="Times New Roman"/>
          <w:b/>
          <w:sz w:val="26"/>
          <w:szCs w:val="26"/>
        </w:rPr>
        <w:t xml:space="preserve"> </w:t>
      </w:r>
      <w:r w:rsidR="00AA16A3" w:rsidRPr="00651156">
        <w:rPr>
          <w:rFonts w:ascii="Times New Roman" w:hAnsi="Times New Roman"/>
          <w:b/>
          <w:sz w:val="26"/>
          <w:szCs w:val="26"/>
        </w:rPr>
        <w:t>Regioninė</w:t>
      </w:r>
      <w:r w:rsidR="00067DBC" w:rsidRPr="00651156">
        <w:rPr>
          <w:rFonts w:ascii="Times New Roman" w:hAnsi="Times New Roman"/>
          <w:b/>
          <w:sz w:val="26"/>
          <w:szCs w:val="26"/>
        </w:rPr>
        <w:t>s</w:t>
      </w:r>
      <w:r w:rsidR="00AA16A3" w:rsidRPr="00651156">
        <w:rPr>
          <w:rFonts w:ascii="Times New Roman" w:hAnsi="Times New Roman"/>
          <w:b/>
          <w:sz w:val="26"/>
          <w:szCs w:val="26"/>
        </w:rPr>
        <w:t xml:space="preserve"> knygos kultūr</w:t>
      </w:r>
      <w:r w:rsidR="00067DBC" w:rsidRPr="00651156">
        <w:rPr>
          <w:rFonts w:ascii="Times New Roman" w:hAnsi="Times New Roman"/>
          <w:b/>
          <w:sz w:val="26"/>
          <w:szCs w:val="26"/>
        </w:rPr>
        <w:t>os integralumas</w:t>
      </w:r>
      <w:r w:rsidR="00532479" w:rsidRPr="00651156">
        <w:rPr>
          <w:rFonts w:ascii="Times New Roman" w:hAnsi="Times New Roman"/>
          <w:b/>
          <w:sz w:val="26"/>
          <w:szCs w:val="26"/>
        </w:rPr>
        <w:t xml:space="preserve"> ir regioniškumas</w:t>
      </w:r>
    </w:p>
    <w:p w:rsidR="0034030F" w:rsidRPr="00CE10D0" w:rsidRDefault="0034030F" w:rsidP="00D25A71">
      <w:pPr>
        <w:spacing w:after="0" w:line="360" w:lineRule="auto"/>
        <w:ind w:firstLine="851"/>
        <w:jc w:val="both"/>
        <w:rPr>
          <w:rFonts w:ascii="Times New Roman" w:hAnsi="Times New Roman"/>
          <w:b/>
          <w:sz w:val="26"/>
          <w:szCs w:val="26"/>
        </w:rPr>
      </w:pPr>
    </w:p>
    <w:p w:rsidR="00BC525F" w:rsidRPr="00CE10D0" w:rsidRDefault="001A4329" w:rsidP="00293F9D">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 xml:space="preserve">1.2.1. </w:t>
      </w:r>
      <w:r w:rsidR="00CB772B" w:rsidRPr="00CE10D0">
        <w:rPr>
          <w:rFonts w:ascii="Times New Roman" w:hAnsi="Times New Roman"/>
          <w:i/>
          <w:sz w:val="26"/>
          <w:szCs w:val="26"/>
        </w:rPr>
        <w:t>Regioninės</w:t>
      </w:r>
      <w:r w:rsidR="00AA6864" w:rsidRPr="00CE10D0">
        <w:rPr>
          <w:rFonts w:ascii="Times New Roman" w:hAnsi="Times New Roman"/>
          <w:i/>
          <w:sz w:val="26"/>
          <w:szCs w:val="26"/>
        </w:rPr>
        <w:t xml:space="preserve"> knygos kultūros</w:t>
      </w:r>
      <w:r w:rsidR="00CB772B" w:rsidRPr="00CE10D0">
        <w:rPr>
          <w:rFonts w:ascii="Times New Roman" w:hAnsi="Times New Roman"/>
          <w:i/>
          <w:sz w:val="26"/>
          <w:szCs w:val="26"/>
        </w:rPr>
        <w:t xml:space="preserve"> samprata</w:t>
      </w:r>
      <w:r w:rsidR="00532479" w:rsidRPr="00CE10D0">
        <w:rPr>
          <w:rFonts w:ascii="Times New Roman" w:hAnsi="Times New Roman"/>
          <w:i/>
          <w:sz w:val="26"/>
          <w:szCs w:val="26"/>
        </w:rPr>
        <w:t xml:space="preserve"> </w:t>
      </w:r>
      <w:r w:rsidR="00666456" w:rsidRPr="00CE10D0">
        <w:rPr>
          <w:rFonts w:ascii="Times New Roman" w:hAnsi="Times New Roman"/>
          <w:i/>
          <w:sz w:val="26"/>
          <w:szCs w:val="26"/>
        </w:rPr>
        <w:t>(</w:t>
      </w:r>
      <w:r w:rsidR="00532479" w:rsidRPr="00CE10D0">
        <w:rPr>
          <w:rFonts w:ascii="Times New Roman" w:hAnsi="Times New Roman"/>
          <w:i/>
          <w:sz w:val="26"/>
          <w:szCs w:val="26"/>
        </w:rPr>
        <w:t>sudėtis ir turinys</w:t>
      </w:r>
      <w:r w:rsidR="00666456" w:rsidRPr="00CE10D0">
        <w:rPr>
          <w:rFonts w:ascii="Times New Roman" w:hAnsi="Times New Roman"/>
          <w:i/>
          <w:sz w:val="26"/>
          <w:szCs w:val="26"/>
        </w:rPr>
        <w:t>)</w:t>
      </w:r>
      <w:r w:rsidR="006B27D2" w:rsidRPr="00CE10D0">
        <w:rPr>
          <w:rFonts w:ascii="Times New Roman" w:hAnsi="Times New Roman"/>
          <w:i/>
          <w:sz w:val="26"/>
          <w:szCs w:val="26"/>
        </w:rPr>
        <w:t>.</w:t>
      </w:r>
      <w:r w:rsidR="00D5711C" w:rsidRPr="00CE10D0">
        <w:rPr>
          <w:rFonts w:ascii="Times New Roman" w:hAnsi="Times New Roman"/>
          <w:sz w:val="26"/>
          <w:szCs w:val="26"/>
        </w:rPr>
        <w:t xml:space="preserve"> </w:t>
      </w:r>
      <w:r w:rsidR="00185637" w:rsidRPr="00CE10D0">
        <w:rPr>
          <w:rFonts w:ascii="Times New Roman" w:hAnsi="Times New Roman"/>
          <w:sz w:val="26"/>
          <w:szCs w:val="26"/>
        </w:rPr>
        <w:t>Vokietijos knygotyrininkas</w:t>
      </w:r>
      <w:r w:rsidR="00175445" w:rsidRPr="00CE10D0">
        <w:rPr>
          <w:rFonts w:ascii="Times New Roman" w:hAnsi="Times New Roman"/>
          <w:sz w:val="26"/>
          <w:szCs w:val="26"/>
        </w:rPr>
        <w:t xml:space="preserve"> </w:t>
      </w:r>
      <w:r w:rsidR="00630E6B" w:rsidRPr="00CE10D0">
        <w:rPr>
          <w:rFonts w:ascii="Times New Roman" w:hAnsi="Times New Roman"/>
          <w:sz w:val="26"/>
          <w:szCs w:val="26"/>
        </w:rPr>
        <w:t xml:space="preserve">P. </w:t>
      </w:r>
      <w:r w:rsidR="00B9556B" w:rsidRPr="00CE10D0">
        <w:rPr>
          <w:rFonts w:ascii="Times New Roman" w:hAnsi="Times New Roman"/>
          <w:sz w:val="26"/>
          <w:szCs w:val="26"/>
        </w:rPr>
        <w:t>Raabė</w:t>
      </w:r>
      <w:r w:rsidR="001D27DC">
        <w:rPr>
          <w:rFonts w:ascii="Times New Roman" w:hAnsi="Times New Roman"/>
          <w:sz w:val="26"/>
          <w:szCs w:val="26"/>
        </w:rPr>
        <w:t>,</w:t>
      </w:r>
      <w:r w:rsidR="00185637" w:rsidRPr="00CE10D0">
        <w:rPr>
          <w:rFonts w:ascii="Times New Roman" w:hAnsi="Times New Roman"/>
          <w:sz w:val="26"/>
          <w:szCs w:val="26"/>
        </w:rPr>
        <w:t xml:space="preserve"> pirmasis savo šalyje teor</w:t>
      </w:r>
      <w:r w:rsidR="00B16830" w:rsidRPr="00CE10D0">
        <w:rPr>
          <w:rFonts w:ascii="Times New Roman" w:hAnsi="Times New Roman"/>
          <w:sz w:val="26"/>
          <w:szCs w:val="26"/>
        </w:rPr>
        <w:t>et</w:t>
      </w:r>
      <w:r w:rsidR="00185637" w:rsidRPr="00CE10D0">
        <w:rPr>
          <w:rFonts w:ascii="Times New Roman" w:hAnsi="Times New Roman"/>
          <w:sz w:val="26"/>
          <w:szCs w:val="26"/>
        </w:rPr>
        <w:t>izavęs knygos kultūros sampratą</w:t>
      </w:r>
      <w:r w:rsidR="00630E6B" w:rsidRPr="00CE10D0">
        <w:rPr>
          <w:rFonts w:ascii="Times New Roman" w:hAnsi="Times New Roman"/>
          <w:sz w:val="26"/>
          <w:szCs w:val="26"/>
        </w:rPr>
        <w:t>,</w:t>
      </w:r>
      <w:r w:rsidR="00B9556B" w:rsidRPr="00CE10D0">
        <w:rPr>
          <w:rFonts w:ascii="Times New Roman" w:hAnsi="Times New Roman"/>
          <w:sz w:val="26"/>
          <w:szCs w:val="26"/>
        </w:rPr>
        <w:t xml:space="preserve"> ją</w:t>
      </w:r>
      <w:r w:rsidR="00630E6B" w:rsidRPr="00CE10D0">
        <w:rPr>
          <w:rFonts w:ascii="Times New Roman" w:hAnsi="Times New Roman"/>
          <w:sz w:val="26"/>
          <w:szCs w:val="26"/>
        </w:rPr>
        <w:t xml:space="preserve"> plačiąj</w:t>
      </w:r>
      <w:r w:rsidR="00B9556B" w:rsidRPr="00CE10D0">
        <w:rPr>
          <w:rFonts w:ascii="Times New Roman" w:hAnsi="Times New Roman"/>
          <w:sz w:val="26"/>
          <w:szCs w:val="26"/>
        </w:rPr>
        <w:t>a</w:t>
      </w:r>
      <w:r w:rsidR="00630E6B" w:rsidRPr="00CE10D0">
        <w:rPr>
          <w:rFonts w:ascii="Times New Roman" w:hAnsi="Times New Roman"/>
          <w:sz w:val="26"/>
          <w:szCs w:val="26"/>
        </w:rPr>
        <w:t xml:space="preserve"> prasme </w:t>
      </w:r>
      <w:r w:rsidR="00B9556B" w:rsidRPr="00CE10D0">
        <w:rPr>
          <w:rFonts w:ascii="Times New Roman" w:hAnsi="Times New Roman"/>
          <w:sz w:val="26"/>
          <w:szCs w:val="26"/>
        </w:rPr>
        <w:t xml:space="preserve">suvokė kaip </w:t>
      </w:r>
      <w:r w:rsidR="00630E6B" w:rsidRPr="00CE10D0">
        <w:rPr>
          <w:rFonts w:ascii="Times New Roman" w:hAnsi="Times New Roman"/>
          <w:sz w:val="26"/>
          <w:szCs w:val="26"/>
        </w:rPr>
        <w:t>istoriškai determinuot</w:t>
      </w:r>
      <w:r w:rsidR="00B9556B" w:rsidRPr="00CE10D0">
        <w:rPr>
          <w:rFonts w:ascii="Times New Roman" w:hAnsi="Times New Roman"/>
          <w:sz w:val="26"/>
          <w:szCs w:val="26"/>
        </w:rPr>
        <w:t>ą</w:t>
      </w:r>
      <w:r w:rsidR="00630E6B" w:rsidRPr="00CE10D0">
        <w:rPr>
          <w:rFonts w:ascii="Times New Roman" w:hAnsi="Times New Roman"/>
          <w:sz w:val="26"/>
          <w:szCs w:val="26"/>
        </w:rPr>
        <w:t>, reikšming</w:t>
      </w:r>
      <w:r w:rsidR="00B9556B" w:rsidRPr="00CE10D0">
        <w:rPr>
          <w:rFonts w:ascii="Times New Roman" w:hAnsi="Times New Roman"/>
          <w:sz w:val="26"/>
          <w:szCs w:val="26"/>
        </w:rPr>
        <w:t>ą</w:t>
      </w:r>
      <w:r w:rsidR="00630E6B" w:rsidRPr="00CE10D0">
        <w:rPr>
          <w:rFonts w:ascii="Times New Roman" w:hAnsi="Times New Roman"/>
          <w:sz w:val="26"/>
          <w:szCs w:val="26"/>
        </w:rPr>
        <w:t>, gyvai egzistuojan</w:t>
      </w:r>
      <w:r w:rsidR="00B9556B" w:rsidRPr="00CE10D0">
        <w:rPr>
          <w:rFonts w:ascii="Times New Roman" w:hAnsi="Times New Roman"/>
          <w:sz w:val="26"/>
          <w:szCs w:val="26"/>
        </w:rPr>
        <w:t>čią</w:t>
      </w:r>
      <w:r w:rsidR="00630E6B" w:rsidRPr="00CE10D0">
        <w:rPr>
          <w:rFonts w:ascii="Times New Roman" w:hAnsi="Times New Roman"/>
          <w:sz w:val="26"/>
          <w:szCs w:val="26"/>
        </w:rPr>
        <w:t xml:space="preserve"> kultūrinio gyvenimo sudedam</w:t>
      </w:r>
      <w:r w:rsidR="00B9556B" w:rsidRPr="00CE10D0">
        <w:rPr>
          <w:rFonts w:ascii="Times New Roman" w:hAnsi="Times New Roman"/>
          <w:sz w:val="26"/>
          <w:szCs w:val="26"/>
        </w:rPr>
        <w:t xml:space="preserve">ąją dalį – </w:t>
      </w:r>
      <w:r w:rsidR="00B9556B" w:rsidRPr="00CE10D0">
        <w:rPr>
          <w:rFonts w:ascii="Times New Roman" w:hAnsi="Times New Roman"/>
          <w:i/>
          <w:sz w:val="26"/>
          <w:szCs w:val="26"/>
        </w:rPr>
        <w:t>knygos pasaulį</w:t>
      </w:r>
      <w:r w:rsidR="00B9556B" w:rsidRPr="00CE10D0">
        <w:rPr>
          <w:rStyle w:val="FootnoteReference"/>
          <w:rFonts w:ascii="Times New Roman" w:hAnsi="Times New Roman"/>
          <w:sz w:val="26"/>
          <w:szCs w:val="26"/>
        </w:rPr>
        <w:footnoteReference w:id="125"/>
      </w:r>
      <w:r w:rsidR="00185637" w:rsidRPr="00CE10D0">
        <w:rPr>
          <w:rFonts w:ascii="Times New Roman" w:hAnsi="Times New Roman"/>
          <w:sz w:val="26"/>
          <w:szCs w:val="26"/>
        </w:rPr>
        <w:t xml:space="preserve">. </w:t>
      </w:r>
      <w:r w:rsidR="00B9556B" w:rsidRPr="00CE10D0">
        <w:rPr>
          <w:rFonts w:ascii="Times New Roman" w:hAnsi="Times New Roman"/>
          <w:sz w:val="26"/>
          <w:szCs w:val="26"/>
        </w:rPr>
        <w:t xml:space="preserve">Deterministinis požiūris į knygos kultūrą artimas ir Rusijos teoretikams. </w:t>
      </w:r>
      <w:r w:rsidR="0015287A" w:rsidRPr="00CE10D0">
        <w:rPr>
          <w:rFonts w:ascii="Times New Roman" w:hAnsi="Times New Roman"/>
          <w:sz w:val="26"/>
          <w:szCs w:val="26"/>
        </w:rPr>
        <w:t>Istorinį kultūrologinį regioninės kny</w:t>
      </w:r>
      <w:r w:rsidR="00C51B8B" w:rsidRPr="00CE10D0">
        <w:rPr>
          <w:rFonts w:ascii="Times New Roman" w:hAnsi="Times New Roman"/>
          <w:sz w:val="26"/>
          <w:szCs w:val="26"/>
        </w:rPr>
        <w:t>gos kultūros pobūdį</w:t>
      </w:r>
      <w:r w:rsidR="00B3329A" w:rsidRPr="00CE10D0">
        <w:rPr>
          <w:rFonts w:ascii="Times New Roman" w:hAnsi="Times New Roman"/>
          <w:sz w:val="26"/>
          <w:szCs w:val="26"/>
        </w:rPr>
        <w:t xml:space="preserve"> pirmasis</w:t>
      </w:r>
      <w:r w:rsidR="00C51B8B" w:rsidRPr="00CE10D0">
        <w:rPr>
          <w:rFonts w:ascii="Times New Roman" w:hAnsi="Times New Roman"/>
          <w:sz w:val="26"/>
          <w:szCs w:val="26"/>
        </w:rPr>
        <w:t xml:space="preserve"> išplėtojo A</w:t>
      </w:r>
      <w:r w:rsidR="0066471D" w:rsidRPr="00CE10D0">
        <w:rPr>
          <w:rFonts w:ascii="Times New Roman" w:hAnsi="Times New Roman"/>
          <w:sz w:val="26"/>
          <w:szCs w:val="26"/>
        </w:rPr>
        <w:t>.</w:t>
      </w:r>
      <w:r w:rsidR="007B50AB" w:rsidRPr="00CE10D0">
        <w:rPr>
          <w:rFonts w:ascii="Times New Roman" w:hAnsi="Times New Roman"/>
          <w:sz w:val="26"/>
          <w:szCs w:val="26"/>
        </w:rPr>
        <w:t xml:space="preserve"> My</w:t>
      </w:r>
      <w:r w:rsidR="0015287A" w:rsidRPr="00CE10D0">
        <w:rPr>
          <w:rFonts w:ascii="Times New Roman" w:hAnsi="Times New Roman"/>
          <w:sz w:val="26"/>
          <w:szCs w:val="26"/>
        </w:rPr>
        <w:t>lnikovas. Jis rėmėsi kultūros istorijos samprata ir</w:t>
      </w:r>
      <w:r w:rsidR="00370DBF" w:rsidRPr="00CE10D0">
        <w:rPr>
          <w:rFonts w:ascii="Times New Roman" w:hAnsi="Times New Roman"/>
          <w:sz w:val="26"/>
          <w:szCs w:val="26"/>
        </w:rPr>
        <w:t>,</w:t>
      </w:r>
      <w:r w:rsidR="00630E6B" w:rsidRPr="00CE10D0">
        <w:rPr>
          <w:rFonts w:ascii="Times New Roman" w:hAnsi="Times New Roman"/>
          <w:sz w:val="26"/>
          <w:szCs w:val="26"/>
        </w:rPr>
        <w:t xml:space="preserve"> ją pritaikęs knygotyrai</w:t>
      </w:r>
      <w:r w:rsidR="00370DBF" w:rsidRPr="00CE10D0">
        <w:rPr>
          <w:rFonts w:ascii="Times New Roman" w:hAnsi="Times New Roman"/>
          <w:sz w:val="26"/>
          <w:szCs w:val="26"/>
        </w:rPr>
        <w:t>,</w:t>
      </w:r>
      <w:r w:rsidR="00630E6B" w:rsidRPr="00CE10D0">
        <w:rPr>
          <w:rFonts w:ascii="Times New Roman" w:hAnsi="Times New Roman"/>
          <w:sz w:val="26"/>
          <w:szCs w:val="26"/>
        </w:rPr>
        <w:t xml:space="preserve"> nubrėžė savitą regioninių tyrimų</w:t>
      </w:r>
      <w:r w:rsidR="00021C83" w:rsidRPr="00CE10D0">
        <w:rPr>
          <w:rFonts w:ascii="Times New Roman" w:hAnsi="Times New Roman"/>
          <w:sz w:val="26"/>
          <w:szCs w:val="26"/>
        </w:rPr>
        <w:t xml:space="preserve"> samprat</w:t>
      </w:r>
      <w:r w:rsidR="00FC4F67" w:rsidRPr="00CE10D0">
        <w:rPr>
          <w:rFonts w:ascii="Times New Roman" w:hAnsi="Times New Roman"/>
          <w:sz w:val="26"/>
          <w:szCs w:val="26"/>
        </w:rPr>
        <w:t>ą</w:t>
      </w:r>
      <w:r w:rsidR="0015287A" w:rsidRPr="00CE10D0">
        <w:rPr>
          <w:rFonts w:ascii="Times New Roman" w:hAnsi="Times New Roman"/>
          <w:sz w:val="26"/>
          <w:szCs w:val="26"/>
        </w:rPr>
        <w:t xml:space="preserve">. </w:t>
      </w:r>
      <w:r w:rsidR="00630E6B" w:rsidRPr="00CE10D0">
        <w:rPr>
          <w:rFonts w:ascii="Times New Roman" w:hAnsi="Times New Roman"/>
          <w:sz w:val="26"/>
          <w:szCs w:val="26"/>
        </w:rPr>
        <w:t>Mokslininkas</w:t>
      </w:r>
      <w:r w:rsidR="0015287A" w:rsidRPr="00CE10D0">
        <w:rPr>
          <w:rFonts w:ascii="Times New Roman" w:hAnsi="Times New Roman"/>
          <w:sz w:val="26"/>
          <w:szCs w:val="26"/>
        </w:rPr>
        <w:t xml:space="preserve"> iškėlė regioninės knygos vaidmenį kaip lokalinės kultūros atspindį. Jis taip pat aktualizavo regioninių leidybos ir gamybos centr</w:t>
      </w:r>
      <w:r w:rsidR="007B50AB" w:rsidRPr="00CE10D0">
        <w:rPr>
          <w:rFonts w:ascii="Times New Roman" w:hAnsi="Times New Roman"/>
          <w:sz w:val="26"/>
          <w:szCs w:val="26"/>
        </w:rPr>
        <w:t>ų reikšmę vietos kultūrai. A.</w:t>
      </w:r>
      <w:r w:rsidR="00D175C9">
        <w:rPr>
          <w:rFonts w:ascii="Times New Roman" w:hAnsi="Times New Roman"/>
          <w:sz w:val="26"/>
          <w:szCs w:val="26"/>
        </w:rPr>
        <w:t> </w:t>
      </w:r>
      <w:r w:rsidR="007B50AB" w:rsidRPr="00CE10D0">
        <w:rPr>
          <w:rFonts w:ascii="Times New Roman" w:hAnsi="Times New Roman"/>
          <w:sz w:val="26"/>
          <w:szCs w:val="26"/>
        </w:rPr>
        <w:t>My</w:t>
      </w:r>
      <w:r w:rsidR="0015287A" w:rsidRPr="00CE10D0">
        <w:rPr>
          <w:rFonts w:ascii="Times New Roman" w:hAnsi="Times New Roman"/>
          <w:sz w:val="26"/>
          <w:szCs w:val="26"/>
        </w:rPr>
        <w:t>lnikovas</w:t>
      </w:r>
      <w:r w:rsidR="001D27DC">
        <w:rPr>
          <w:rFonts w:ascii="Times New Roman" w:hAnsi="Times New Roman"/>
          <w:sz w:val="26"/>
          <w:szCs w:val="26"/>
        </w:rPr>
        <w:t>,</w:t>
      </w:r>
      <w:r w:rsidR="0015287A" w:rsidRPr="00CE10D0">
        <w:rPr>
          <w:rFonts w:ascii="Times New Roman" w:hAnsi="Times New Roman"/>
          <w:sz w:val="26"/>
          <w:szCs w:val="26"/>
        </w:rPr>
        <w:t xml:space="preserve"> sureikšmin</w:t>
      </w:r>
      <w:r w:rsidR="002612EC" w:rsidRPr="00CE10D0">
        <w:rPr>
          <w:rFonts w:ascii="Times New Roman" w:hAnsi="Times New Roman"/>
          <w:sz w:val="26"/>
          <w:szCs w:val="26"/>
        </w:rPr>
        <w:t>ęs</w:t>
      </w:r>
      <w:r w:rsidR="0015287A" w:rsidRPr="00CE10D0">
        <w:rPr>
          <w:rFonts w:ascii="Times New Roman" w:hAnsi="Times New Roman"/>
          <w:sz w:val="26"/>
          <w:szCs w:val="26"/>
        </w:rPr>
        <w:t xml:space="preserve"> istorinį regiono knygos kultūros pažinimą, skatinusį labiau įsigilinti į regiono socialinę ir kultūrinę situaciją</w:t>
      </w:r>
      <w:r w:rsidR="008458BC" w:rsidRPr="00CE10D0">
        <w:rPr>
          <w:rFonts w:ascii="Times New Roman" w:hAnsi="Times New Roman"/>
          <w:sz w:val="26"/>
          <w:szCs w:val="26"/>
        </w:rPr>
        <w:t>, metodologine prasme taip pat atkreipė dėmesį</w:t>
      </w:r>
      <w:r w:rsidR="002612EC" w:rsidRPr="00CE10D0">
        <w:rPr>
          <w:rFonts w:ascii="Times New Roman" w:hAnsi="Times New Roman"/>
          <w:sz w:val="26"/>
          <w:szCs w:val="26"/>
        </w:rPr>
        <w:t xml:space="preserve"> </w:t>
      </w:r>
      <w:r w:rsidR="008458BC" w:rsidRPr="00CE10D0">
        <w:rPr>
          <w:rFonts w:ascii="Times New Roman" w:hAnsi="Times New Roman"/>
          <w:sz w:val="26"/>
          <w:szCs w:val="26"/>
        </w:rPr>
        <w:t>į regiono</w:t>
      </w:r>
      <w:r w:rsidR="002612EC" w:rsidRPr="00CE10D0">
        <w:rPr>
          <w:rFonts w:ascii="Times New Roman" w:hAnsi="Times New Roman"/>
          <w:sz w:val="26"/>
          <w:szCs w:val="26"/>
        </w:rPr>
        <w:t xml:space="preserve"> erdvės ir laiko apibrėžtis</w:t>
      </w:r>
      <w:r w:rsidR="00F27394" w:rsidRPr="00CE10D0">
        <w:rPr>
          <w:rStyle w:val="FootnoteReference"/>
          <w:rFonts w:ascii="Times New Roman" w:hAnsi="Times New Roman"/>
          <w:sz w:val="26"/>
          <w:szCs w:val="26"/>
        </w:rPr>
        <w:footnoteReference w:id="126"/>
      </w:r>
      <w:r w:rsidR="0015287A" w:rsidRPr="00CE10D0">
        <w:rPr>
          <w:rFonts w:ascii="Times New Roman" w:hAnsi="Times New Roman"/>
          <w:sz w:val="26"/>
          <w:szCs w:val="26"/>
        </w:rPr>
        <w:t>.</w:t>
      </w:r>
      <w:r w:rsidR="00F44142" w:rsidRPr="00CE10D0">
        <w:rPr>
          <w:rFonts w:ascii="Times New Roman" w:hAnsi="Times New Roman"/>
          <w:sz w:val="26"/>
          <w:szCs w:val="26"/>
        </w:rPr>
        <w:t xml:space="preserve"> Apskritai</w:t>
      </w:r>
      <w:r w:rsidR="00D5711C" w:rsidRPr="00CE10D0">
        <w:rPr>
          <w:rFonts w:ascii="Times New Roman" w:hAnsi="Times New Roman"/>
          <w:sz w:val="26"/>
          <w:szCs w:val="26"/>
        </w:rPr>
        <w:t xml:space="preserve"> </w:t>
      </w:r>
      <w:r w:rsidR="00F44142" w:rsidRPr="00CE10D0">
        <w:rPr>
          <w:rFonts w:ascii="Times New Roman" w:hAnsi="Times New Roman"/>
          <w:sz w:val="26"/>
          <w:szCs w:val="26"/>
        </w:rPr>
        <w:t>k</w:t>
      </w:r>
      <w:r w:rsidR="00D5711C" w:rsidRPr="00CE10D0">
        <w:rPr>
          <w:rFonts w:ascii="Times New Roman" w:hAnsi="Times New Roman"/>
          <w:sz w:val="26"/>
          <w:szCs w:val="26"/>
        </w:rPr>
        <w:t>ultūros kūrėjas yra socialiai motyvuotas individas</w:t>
      </w:r>
      <w:r w:rsidR="0069006B" w:rsidRPr="00CE10D0">
        <w:rPr>
          <w:rStyle w:val="FootnoteReference"/>
          <w:rFonts w:ascii="Times New Roman" w:hAnsi="Times New Roman"/>
          <w:sz w:val="26"/>
          <w:szCs w:val="26"/>
        </w:rPr>
        <w:footnoteReference w:id="127"/>
      </w:r>
      <w:r w:rsidR="00F44142" w:rsidRPr="00CE10D0">
        <w:rPr>
          <w:rFonts w:ascii="Times New Roman" w:hAnsi="Times New Roman"/>
          <w:sz w:val="26"/>
          <w:szCs w:val="26"/>
        </w:rPr>
        <w:t xml:space="preserve">, todėl knygos kultūrą </w:t>
      </w:r>
      <w:r w:rsidR="00D5711C" w:rsidRPr="00CE10D0">
        <w:rPr>
          <w:rFonts w:ascii="Times New Roman" w:hAnsi="Times New Roman"/>
          <w:sz w:val="26"/>
          <w:szCs w:val="26"/>
        </w:rPr>
        <w:t>galėtume suvokti kaip žmonijos individualų ir kolektyvinį santykį su knyga kaip dvasine ir materialine vertybe.</w:t>
      </w:r>
      <w:r w:rsidR="005C3398" w:rsidRPr="00CE10D0">
        <w:rPr>
          <w:rFonts w:ascii="Times New Roman" w:hAnsi="Times New Roman"/>
          <w:sz w:val="26"/>
          <w:szCs w:val="26"/>
        </w:rPr>
        <w:t xml:space="preserve"> </w:t>
      </w:r>
      <w:r w:rsidR="00D5711C" w:rsidRPr="00CE10D0">
        <w:rPr>
          <w:rFonts w:ascii="Times New Roman" w:hAnsi="Times New Roman"/>
          <w:sz w:val="26"/>
          <w:szCs w:val="26"/>
        </w:rPr>
        <w:t xml:space="preserve">Novosibirsko regioninės knygos kultūros mokyklos pradininkas </w:t>
      </w:r>
      <w:r w:rsidR="009148A0" w:rsidRPr="00CE10D0">
        <w:rPr>
          <w:rFonts w:ascii="Times New Roman" w:hAnsi="Times New Roman"/>
          <w:sz w:val="26"/>
          <w:szCs w:val="26"/>
        </w:rPr>
        <w:t xml:space="preserve">prof. </w:t>
      </w:r>
      <w:r w:rsidR="00BC525F" w:rsidRPr="00CE10D0">
        <w:rPr>
          <w:rFonts w:ascii="Times New Roman" w:hAnsi="Times New Roman"/>
          <w:sz w:val="26"/>
          <w:szCs w:val="26"/>
        </w:rPr>
        <w:t>S.</w:t>
      </w:r>
      <w:r w:rsidR="00D5711C" w:rsidRPr="00CE10D0">
        <w:rPr>
          <w:rFonts w:ascii="Times New Roman" w:hAnsi="Times New Roman"/>
          <w:sz w:val="26"/>
          <w:szCs w:val="26"/>
        </w:rPr>
        <w:t xml:space="preserve"> Pajčadzė knygos kultūros sampratą veda iš </w:t>
      </w:r>
      <w:r w:rsidR="00D5711C" w:rsidRPr="00CE10D0">
        <w:rPr>
          <w:rFonts w:ascii="Times New Roman" w:hAnsi="Times New Roman"/>
          <w:sz w:val="26"/>
          <w:szCs w:val="26"/>
        </w:rPr>
        <w:lastRenderedPageBreak/>
        <w:t>valstybės technologinio išsivystymo. Anot</w:t>
      </w:r>
      <w:r w:rsidR="00BC525F" w:rsidRPr="00CE10D0">
        <w:rPr>
          <w:rFonts w:ascii="Times New Roman" w:hAnsi="Times New Roman"/>
          <w:sz w:val="26"/>
          <w:szCs w:val="26"/>
        </w:rPr>
        <w:t xml:space="preserve"> profesoriaus, knygos </w:t>
      </w:r>
      <w:r w:rsidR="00B16830" w:rsidRPr="00CE10D0">
        <w:rPr>
          <w:rFonts w:ascii="Times New Roman" w:hAnsi="Times New Roman"/>
          <w:sz w:val="26"/>
          <w:szCs w:val="26"/>
        </w:rPr>
        <w:t>(</w:t>
      </w:r>
      <w:r w:rsidR="00331C90" w:rsidRPr="00CE10D0">
        <w:rPr>
          <w:rFonts w:ascii="Times New Roman" w:hAnsi="Times New Roman"/>
          <w:i/>
          <w:sz w:val="26"/>
          <w:szCs w:val="26"/>
        </w:rPr>
        <w:t>knyginė</w:t>
      </w:r>
      <w:r w:rsidR="00B16830" w:rsidRPr="00CE10D0">
        <w:rPr>
          <w:rFonts w:ascii="Times New Roman" w:hAnsi="Times New Roman"/>
          <w:sz w:val="26"/>
          <w:szCs w:val="26"/>
        </w:rPr>
        <w:t xml:space="preserve">) </w:t>
      </w:r>
      <w:r w:rsidR="00BC525F" w:rsidRPr="00CE10D0">
        <w:rPr>
          <w:rFonts w:ascii="Times New Roman" w:hAnsi="Times New Roman"/>
          <w:sz w:val="26"/>
          <w:szCs w:val="26"/>
        </w:rPr>
        <w:t>kul</w:t>
      </w:r>
      <w:r w:rsidR="00994F6F">
        <w:rPr>
          <w:rFonts w:ascii="Times New Roman" w:hAnsi="Times New Roman"/>
          <w:sz w:val="26"/>
          <w:szCs w:val="26"/>
        </w:rPr>
        <w:softHyphen/>
      </w:r>
      <w:r w:rsidR="00BC525F" w:rsidRPr="00CE10D0">
        <w:rPr>
          <w:rFonts w:ascii="Times New Roman" w:hAnsi="Times New Roman"/>
          <w:sz w:val="26"/>
          <w:szCs w:val="26"/>
        </w:rPr>
        <w:t>tūra yra lygis</w:t>
      </w:r>
      <w:r w:rsidR="00D5711C" w:rsidRPr="00CE10D0">
        <w:rPr>
          <w:rFonts w:ascii="Times New Roman" w:hAnsi="Times New Roman"/>
          <w:sz w:val="26"/>
          <w:szCs w:val="26"/>
        </w:rPr>
        <w:t>, pasiekt</w:t>
      </w:r>
      <w:r w:rsidR="00BC525F" w:rsidRPr="00CE10D0">
        <w:rPr>
          <w:rFonts w:ascii="Times New Roman" w:hAnsi="Times New Roman"/>
          <w:sz w:val="26"/>
          <w:szCs w:val="26"/>
        </w:rPr>
        <w:t>as</w:t>
      </w:r>
      <w:r w:rsidR="00D5711C" w:rsidRPr="00CE10D0">
        <w:rPr>
          <w:rFonts w:ascii="Times New Roman" w:hAnsi="Times New Roman"/>
          <w:sz w:val="26"/>
          <w:szCs w:val="26"/>
        </w:rPr>
        <w:t xml:space="preserve"> knygos verslo, kai jis susijungia su tautos istorinė</w:t>
      </w:r>
      <w:r w:rsidR="001D27DC">
        <w:rPr>
          <w:rFonts w:ascii="Times New Roman" w:hAnsi="Times New Roman"/>
          <w:sz w:val="26"/>
          <w:szCs w:val="26"/>
        </w:rPr>
        <w:t xml:space="preserve">mis tradicijomis ir realijomis per santykį </w:t>
      </w:r>
      <w:r w:rsidR="00D5711C" w:rsidRPr="00CE10D0">
        <w:rPr>
          <w:rFonts w:ascii="Times New Roman" w:hAnsi="Times New Roman"/>
          <w:sz w:val="26"/>
          <w:szCs w:val="26"/>
        </w:rPr>
        <w:t>su knyga (ir raštija apskritai) konkrečioje šalyje (ar regione) ir tam tikrame visuomenės raidos etape.</w:t>
      </w:r>
      <w:r w:rsidR="00BC525F" w:rsidRPr="00CE10D0">
        <w:rPr>
          <w:rFonts w:ascii="Times New Roman" w:hAnsi="Times New Roman"/>
          <w:sz w:val="26"/>
          <w:szCs w:val="26"/>
        </w:rPr>
        <w:t xml:space="preserve"> Tokiu atveju</w:t>
      </w:r>
      <w:r w:rsidR="00D5711C" w:rsidRPr="00CE10D0">
        <w:rPr>
          <w:rFonts w:ascii="Times New Roman" w:hAnsi="Times New Roman"/>
          <w:sz w:val="26"/>
          <w:szCs w:val="26"/>
        </w:rPr>
        <w:t xml:space="preserve"> kny</w:t>
      </w:r>
      <w:r w:rsidR="00994F6F">
        <w:rPr>
          <w:rFonts w:ascii="Times New Roman" w:hAnsi="Times New Roman"/>
          <w:sz w:val="26"/>
          <w:szCs w:val="26"/>
        </w:rPr>
        <w:softHyphen/>
      </w:r>
      <w:r w:rsidR="00D5711C" w:rsidRPr="00CE10D0">
        <w:rPr>
          <w:rFonts w:ascii="Times New Roman" w:hAnsi="Times New Roman"/>
          <w:sz w:val="26"/>
          <w:szCs w:val="26"/>
        </w:rPr>
        <w:t xml:space="preserve">gos </w:t>
      </w:r>
      <w:r w:rsidR="00B16830" w:rsidRPr="00CE10D0">
        <w:rPr>
          <w:rFonts w:ascii="Times New Roman" w:hAnsi="Times New Roman"/>
          <w:sz w:val="26"/>
          <w:szCs w:val="26"/>
        </w:rPr>
        <w:t>(</w:t>
      </w:r>
      <w:r w:rsidR="00331C90" w:rsidRPr="00CE10D0">
        <w:rPr>
          <w:rFonts w:ascii="Times New Roman" w:hAnsi="Times New Roman"/>
          <w:i/>
          <w:sz w:val="26"/>
          <w:szCs w:val="26"/>
        </w:rPr>
        <w:t>knyginė</w:t>
      </w:r>
      <w:r w:rsidR="00B16830" w:rsidRPr="00CE10D0">
        <w:rPr>
          <w:rFonts w:ascii="Times New Roman" w:hAnsi="Times New Roman"/>
          <w:sz w:val="26"/>
          <w:szCs w:val="26"/>
        </w:rPr>
        <w:t xml:space="preserve">) </w:t>
      </w:r>
      <w:r w:rsidR="00D5711C" w:rsidRPr="00CE10D0">
        <w:rPr>
          <w:rFonts w:ascii="Times New Roman" w:hAnsi="Times New Roman"/>
          <w:sz w:val="26"/>
          <w:szCs w:val="26"/>
        </w:rPr>
        <w:t>kultūra tampa indikatoriumi</w:t>
      </w:r>
      <w:r w:rsidR="005105FF" w:rsidRPr="00CE10D0">
        <w:rPr>
          <w:rFonts w:ascii="Times New Roman" w:hAnsi="Times New Roman"/>
          <w:sz w:val="26"/>
          <w:szCs w:val="26"/>
        </w:rPr>
        <w:t>,</w:t>
      </w:r>
      <w:r w:rsidR="00D5711C" w:rsidRPr="00CE10D0">
        <w:rPr>
          <w:rFonts w:ascii="Times New Roman" w:hAnsi="Times New Roman"/>
          <w:sz w:val="26"/>
          <w:szCs w:val="26"/>
        </w:rPr>
        <w:t xml:space="preserve"> liudijančiu apie valstybės techno</w:t>
      </w:r>
      <w:r w:rsidR="00994F6F">
        <w:rPr>
          <w:rFonts w:ascii="Times New Roman" w:hAnsi="Times New Roman"/>
          <w:sz w:val="26"/>
          <w:szCs w:val="26"/>
        </w:rPr>
        <w:softHyphen/>
      </w:r>
      <w:r w:rsidR="00D5711C" w:rsidRPr="00CE10D0">
        <w:rPr>
          <w:rFonts w:ascii="Times New Roman" w:hAnsi="Times New Roman"/>
          <w:sz w:val="26"/>
          <w:szCs w:val="26"/>
        </w:rPr>
        <w:t>logijų plėtrą ir gyventojų intelektualinį potencialą</w:t>
      </w:r>
      <w:r w:rsidR="00910A9B" w:rsidRPr="00CE10D0">
        <w:rPr>
          <w:rStyle w:val="FootnoteReference"/>
          <w:rFonts w:ascii="Times New Roman" w:hAnsi="Times New Roman"/>
          <w:sz w:val="26"/>
          <w:szCs w:val="26"/>
        </w:rPr>
        <w:footnoteReference w:id="128"/>
      </w:r>
      <w:r w:rsidR="00D5711C" w:rsidRPr="00CE10D0">
        <w:rPr>
          <w:rFonts w:ascii="Times New Roman" w:hAnsi="Times New Roman"/>
          <w:sz w:val="26"/>
          <w:szCs w:val="26"/>
        </w:rPr>
        <w:t>.</w:t>
      </w:r>
      <w:r w:rsidR="001A6DCB" w:rsidRPr="00CE10D0">
        <w:rPr>
          <w:rFonts w:ascii="Times New Roman" w:hAnsi="Times New Roman"/>
          <w:sz w:val="26"/>
          <w:szCs w:val="26"/>
        </w:rPr>
        <w:t xml:space="preserve"> Taigi</w:t>
      </w:r>
      <w:r w:rsidR="00BC525F" w:rsidRPr="00CE10D0">
        <w:rPr>
          <w:rFonts w:ascii="Times New Roman" w:hAnsi="Times New Roman"/>
          <w:sz w:val="26"/>
          <w:szCs w:val="26"/>
        </w:rPr>
        <w:t xml:space="preserve"> </w:t>
      </w:r>
      <w:r w:rsidR="00021C83" w:rsidRPr="00CE10D0">
        <w:rPr>
          <w:rFonts w:ascii="Times New Roman" w:hAnsi="Times New Roman"/>
          <w:sz w:val="26"/>
          <w:szCs w:val="26"/>
        </w:rPr>
        <w:t>A.</w:t>
      </w:r>
      <w:r w:rsidR="00D175C9">
        <w:rPr>
          <w:rFonts w:ascii="Times New Roman" w:hAnsi="Times New Roman"/>
          <w:sz w:val="26"/>
          <w:szCs w:val="26"/>
        </w:rPr>
        <w:t> </w:t>
      </w:r>
      <w:r w:rsidR="00021C83" w:rsidRPr="00CE10D0">
        <w:rPr>
          <w:rFonts w:ascii="Times New Roman" w:hAnsi="Times New Roman"/>
          <w:sz w:val="26"/>
          <w:szCs w:val="26"/>
        </w:rPr>
        <w:t>Myl</w:t>
      </w:r>
      <w:r w:rsidR="002612EC" w:rsidRPr="00CE10D0">
        <w:rPr>
          <w:rFonts w:ascii="Times New Roman" w:hAnsi="Times New Roman"/>
          <w:sz w:val="26"/>
          <w:szCs w:val="26"/>
        </w:rPr>
        <w:t>n</w:t>
      </w:r>
      <w:r w:rsidR="00021C83" w:rsidRPr="00CE10D0">
        <w:rPr>
          <w:rFonts w:ascii="Times New Roman" w:hAnsi="Times New Roman"/>
          <w:sz w:val="26"/>
          <w:szCs w:val="26"/>
        </w:rPr>
        <w:t>i</w:t>
      </w:r>
      <w:r w:rsidR="002612EC" w:rsidRPr="00CE10D0">
        <w:rPr>
          <w:rFonts w:ascii="Times New Roman" w:hAnsi="Times New Roman"/>
          <w:sz w:val="26"/>
          <w:szCs w:val="26"/>
        </w:rPr>
        <w:t xml:space="preserve">kovas, </w:t>
      </w:r>
      <w:r w:rsidR="00D2350D" w:rsidRPr="00CE10D0">
        <w:rPr>
          <w:rFonts w:ascii="Times New Roman" w:hAnsi="Times New Roman"/>
          <w:sz w:val="26"/>
          <w:szCs w:val="26"/>
        </w:rPr>
        <w:t>S.</w:t>
      </w:r>
      <w:r w:rsidR="00994F6F">
        <w:rPr>
          <w:rFonts w:ascii="Times New Roman" w:hAnsi="Times New Roman"/>
          <w:sz w:val="26"/>
          <w:szCs w:val="26"/>
        </w:rPr>
        <w:t> </w:t>
      </w:r>
      <w:r w:rsidR="00D2350D" w:rsidRPr="00CE10D0">
        <w:rPr>
          <w:rFonts w:ascii="Times New Roman" w:hAnsi="Times New Roman"/>
          <w:sz w:val="26"/>
          <w:szCs w:val="26"/>
        </w:rPr>
        <w:t xml:space="preserve">Pajčadzė </w:t>
      </w:r>
      <w:r w:rsidR="0060384D" w:rsidRPr="00CE10D0">
        <w:rPr>
          <w:rFonts w:ascii="Times New Roman" w:hAnsi="Times New Roman"/>
          <w:sz w:val="26"/>
          <w:szCs w:val="26"/>
        </w:rPr>
        <w:t xml:space="preserve">ir P. Raabė </w:t>
      </w:r>
      <w:r w:rsidR="00D2350D" w:rsidRPr="00CE10D0">
        <w:rPr>
          <w:rFonts w:ascii="Times New Roman" w:hAnsi="Times New Roman"/>
          <w:sz w:val="26"/>
          <w:szCs w:val="26"/>
        </w:rPr>
        <w:t xml:space="preserve">siūlo apsibrėžti knygos kultūrą laike ir erdvėje, </w:t>
      </w:r>
      <w:r w:rsidR="005105FF" w:rsidRPr="00CE10D0">
        <w:rPr>
          <w:rFonts w:ascii="Times New Roman" w:hAnsi="Times New Roman"/>
          <w:sz w:val="26"/>
          <w:szCs w:val="26"/>
        </w:rPr>
        <w:t xml:space="preserve">nes </w:t>
      </w:r>
      <w:r w:rsidR="00D2350D" w:rsidRPr="00CE10D0">
        <w:rPr>
          <w:rFonts w:ascii="Times New Roman" w:hAnsi="Times New Roman"/>
          <w:sz w:val="26"/>
          <w:szCs w:val="26"/>
        </w:rPr>
        <w:t>visuomenės formacijos skirtingai veikia knygos kultūros homogeniškumą ir atvirumą.</w:t>
      </w:r>
    </w:p>
    <w:p w:rsidR="00B071EE" w:rsidRPr="00CE10D0" w:rsidRDefault="00745A31"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R</w:t>
      </w:r>
      <w:r w:rsidR="00B3329A" w:rsidRPr="00CE10D0">
        <w:rPr>
          <w:rFonts w:ascii="Times New Roman" w:hAnsi="Times New Roman"/>
          <w:sz w:val="26"/>
          <w:szCs w:val="26"/>
        </w:rPr>
        <w:t xml:space="preserve">egioniniame knygos kultūros kontekste turi būti aiškūs subordinacijos santykiai: </w:t>
      </w:r>
      <w:r w:rsidR="00D2350D" w:rsidRPr="00CE10D0">
        <w:rPr>
          <w:rFonts w:ascii="Times New Roman" w:hAnsi="Times New Roman"/>
          <w:sz w:val="26"/>
          <w:szCs w:val="26"/>
        </w:rPr>
        <w:t xml:space="preserve">1) </w:t>
      </w:r>
      <w:r w:rsidR="00B3329A" w:rsidRPr="00CE10D0">
        <w:rPr>
          <w:rFonts w:ascii="Times New Roman" w:hAnsi="Times New Roman"/>
          <w:sz w:val="26"/>
          <w:szCs w:val="26"/>
        </w:rPr>
        <w:t xml:space="preserve">valstybė – regionas – lokalitetai ir </w:t>
      </w:r>
      <w:r w:rsidR="00D2350D" w:rsidRPr="00CE10D0">
        <w:rPr>
          <w:rFonts w:ascii="Times New Roman" w:hAnsi="Times New Roman"/>
          <w:sz w:val="26"/>
          <w:szCs w:val="26"/>
        </w:rPr>
        <w:t xml:space="preserve">2) </w:t>
      </w:r>
      <w:r w:rsidR="00F27394" w:rsidRPr="00CE10D0">
        <w:rPr>
          <w:rFonts w:ascii="Times New Roman" w:hAnsi="Times New Roman"/>
          <w:sz w:val="26"/>
          <w:szCs w:val="26"/>
        </w:rPr>
        <w:t>nacija – regiono</w:t>
      </w:r>
      <w:r w:rsidR="00B3329A" w:rsidRPr="00CE10D0">
        <w:rPr>
          <w:rFonts w:ascii="Times New Roman" w:hAnsi="Times New Roman"/>
          <w:sz w:val="26"/>
          <w:szCs w:val="26"/>
        </w:rPr>
        <w:t xml:space="preserve"> etninė bendrija – lokalinė bendruomenė</w:t>
      </w:r>
      <w:r w:rsidRPr="00CE10D0">
        <w:rPr>
          <w:rFonts w:ascii="Times New Roman" w:hAnsi="Times New Roman"/>
          <w:sz w:val="26"/>
          <w:szCs w:val="26"/>
        </w:rPr>
        <w:t>. Todėl</w:t>
      </w:r>
      <w:r w:rsidR="005105FF" w:rsidRPr="00CE10D0">
        <w:rPr>
          <w:rFonts w:ascii="Times New Roman" w:hAnsi="Times New Roman"/>
          <w:sz w:val="26"/>
          <w:szCs w:val="26"/>
        </w:rPr>
        <w:t xml:space="preserve"> </w:t>
      </w:r>
      <w:r w:rsidR="00B3329A" w:rsidRPr="00CE10D0">
        <w:rPr>
          <w:rFonts w:ascii="Times New Roman" w:hAnsi="Times New Roman"/>
          <w:sz w:val="26"/>
          <w:szCs w:val="26"/>
        </w:rPr>
        <w:t>K. Migo</w:t>
      </w:r>
      <w:r w:rsidR="009E4183" w:rsidRPr="00CE10D0">
        <w:rPr>
          <w:rFonts w:ascii="Times New Roman" w:hAnsi="Times New Roman"/>
          <w:sz w:val="26"/>
          <w:szCs w:val="26"/>
        </w:rPr>
        <w:t>ń</w:t>
      </w:r>
      <w:r w:rsidR="00B3329A" w:rsidRPr="00CE10D0">
        <w:rPr>
          <w:rFonts w:ascii="Times New Roman" w:hAnsi="Times New Roman"/>
          <w:sz w:val="26"/>
          <w:szCs w:val="26"/>
        </w:rPr>
        <w:t>is</w:t>
      </w:r>
      <w:r w:rsidR="001D27DC">
        <w:rPr>
          <w:rFonts w:ascii="Times New Roman" w:hAnsi="Times New Roman"/>
          <w:sz w:val="26"/>
          <w:szCs w:val="26"/>
        </w:rPr>
        <w:t>,</w:t>
      </w:r>
      <w:r w:rsidR="00B3329A" w:rsidRPr="00CE10D0">
        <w:rPr>
          <w:rFonts w:ascii="Times New Roman" w:hAnsi="Times New Roman"/>
          <w:sz w:val="26"/>
          <w:szCs w:val="26"/>
        </w:rPr>
        <w:t xml:space="preserve"> atsižvelgdamas į</w:t>
      </w:r>
      <w:r w:rsidRPr="00CE10D0">
        <w:rPr>
          <w:rFonts w:ascii="Times New Roman" w:hAnsi="Times New Roman"/>
          <w:sz w:val="26"/>
          <w:szCs w:val="26"/>
        </w:rPr>
        <w:t xml:space="preserve"> šią</w:t>
      </w:r>
      <w:r w:rsidR="00B3329A" w:rsidRPr="00CE10D0">
        <w:rPr>
          <w:rFonts w:ascii="Times New Roman" w:hAnsi="Times New Roman"/>
          <w:sz w:val="26"/>
          <w:szCs w:val="26"/>
        </w:rPr>
        <w:t xml:space="preserve"> dinaminę knygos</w:t>
      </w:r>
      <w:r w:rsidR="00482F5D" w:rsidRPr="00CE10D0">
        <w:rPr>
          <w:rFonts w:ascii="Times New Roman" w:hAnsi="Times New Roman"/>
          <w:sz w:val="26"/>
          <w:szCs w:val="26"/>
        </w:rPr>
        <w:t xml:space="preserve"> </w:t>
      </w:r>
      <w:r w:rsidR="00B3329A" w:rsidRPr="00CE10D0">
        <w:rPr>
          <w:rFonts w:ascii="Times New Roman" w:hAnsi="Times New Roman"/>
          <w:sz w:val="26"/>
          <w:szCs w:val="26"/>
        </w:rPr>
        <w:t>kultūros sampratą</w:t>
      </w:r>
      <w:r w:rsidR="005105FF" w:rsidRPr="00CE10D0">
        <w:rPr>
          <w:rFonts w:ascii="Times New Roman" w:hAnsi="Times New Roman"/>
          <w:sz w:val="26"/>
          <w:szCs w:val="26"/>
        </w:rPr>
        <w:t>,</w:t>
      </w:r>
      <w:r w:rsidR="00B3329A" w:rsidRPr="00CE10D0">
        <w:rPr>
          <w:rFonts w:ascii="Times New Roman" w:hAnsi="Times New Roman"/>
          <w:sz w:val="26"/>
          <w:szCs w:val="26"/>
        </w:rPr>
        <w:t xml:space="preserve"> regioninę knygos</w:t>
      </w:r>
      <w:r w:rsidR="007C526B" w:rsidRPr="00CE10D0">
        <w:rPr>
          <w:rFonts w:ascii="Times New Roman" w:hAnsi="Times New Roman"/>
          <w:sz w:val="26"/>
          <w:szCs w:val="26"/>
        </w:rPr>
        <w:t xml:space="preserve"> </w:t>
      </w:r>
      <w:r w:rsidR="00B3329A" w:rsidRPr="00CE10D0">
        <w:rPr>
          <w:rFonts w:ascii="Times New Roman" w:hAnsi="Times New Roman"/>
          <w:sz w:val="26"/>
          <w:szCs w:val="26"/>
        </w:rPr>
        <w:t>kultūrą regi tarp nacionalinės ir lokalinės knygos</w:t>
      </w:r>
      <w:r w:rsidR="00F94724" w:rsidRPr="00CE10D0">
        <w:rPr>
          <w:rFonts w:ascii="Times New Roman" w:hAnsi="Times New Roman"/>
          <w:sz w:val="26"/>
          <w:szCs w:val="26"/>
        </w:rPr>
        <w:t xml:space="preserve"> </w:t>
      </w:r>
      <w:r w:rsidR="00370DBF" w:rsidRPr="00CE10D0">
        <w:rPr>
          <w:rFonts w:ascii="Times New Roman" w:hAnsi="Times New Roman"/>
          <w:sz w:val="26"/>
          <w:szCs w:val="26"/>
        </w:rPr>
        <w:t>kultūr</w:t>
      </w:r>
      <w:r w:rsidR="001D27DC">
        <w:rPr>
          <w:rFonts w:ascii="Times New Roman" w:hAnsi="Times New Roman"/>
          <w:sz w:val="26"/>
          <w:szCs w:val="26"/>
        </w:rPr>
        <w:t>ų</w:t>
      </w:r>
      <w:r w:rsidR="00D2350D" w:rsidRPr="00CE10D0">
        <w:rPr>
          <w:rStyle w:val="FootnoteReference"/>
          <w:rFonts w:ascii="Times New Roman" w:hAnsi="Times New Roman"/>
          <w:sz w:val="26"/>
          <w:szCs w:val="26"/>
        </w:rPr>
        <w:footnoteReference w:id="129"/>
      </w:r>
      <w:r w:rsidR="000C2056" w:rsidRPr="00CE10D0">
        <w:rPr>
          <w:rFonts w:ascii="Times New Roman" w:hAnsi="Times New Roman"/>
          <w:sz w:val="26"/>
          <w:szCs w:val="26"/>
        </w:rPr>
        <w:t xml:space="preserve">. Tokiu atveju lokalinė </w:t>
      </w:r>
      <w:r w:rsidR="00B3329A" w:rsidRPr="00CE10D0">
        <w:rPr>
          <w:rFonts w:ascii="Times New Roman" w:hAnsi="Times New Roman"/>
          <w:sz w:val="26"/>
          <w:szCs w:val="26"/>
        </w:rPr>
        <w:t>knygos kultūra yra regioninės</w:t>
      </w:r>
      <w:r w:rsidR="00370DBF" w:rsidRPr="00CE10D0">
        <w:rPr>
          <w:rFonts w:ascii="Times New Roman" w:hAnsi="Times New Roman"/>
          <w:sz w:val="26"/>
          <w:szCs w:val="26"/>
        </w:rPr>
        <w:t xml:space="preserve"> dalis</w:t>
      </w:r>
      <w:r w:rsidR="00B3329A" w:rsidRPr="00CE10D0">
        <w:rPr>
          <w:rFonts w:ascii="Times New Roman" w:hAnsi="Times New Roman"/>
          <w:sz w:val="26"/>
          <w:szCs w:val="26"/>
        </w:rPr>
        <w:t>, o pastaroji – nacionalinės. R</w:t>
      </w:r>
      <w:r w:rsidR="00D5711C" w:rsidRPr="00CE10D0">
        <w:rPr>
          <w:rFonts w:ascii="Times New Roman" w:hAnsi="Times New Roman"/>
          <w:sz w:val="26"/>
          <w:szCs w:val="26"/>
        </w:rPr>
        <w:t xml:space="preserve">egioninė </w:t>
      </w:r>
      <w:r w:rsidR="004F6EBE" w:rsidRPr="00CE10D0">
        <w:rPr>
          <w:rFonts w:ascii="Times New Roman" w:hAnsi="Times New Roman"/>
          <w:sz w:val="26"/>
          <w:szCs w:val="26"/>
        </w:rPr>
        <w:t>knygos</w:t>
      </w:r>
      <w:r w:rsidR="000C2056" w:rsidRPr="00CE10D0">
        <w:rPr>
          <w:rFonts w:ascii="Times New Roman" w:hAnsi="Times New Roman"/>
          <w:sz w:val="26"/>
          <w:szCs w:val="26"/>
        </w:rPr>
        <w:t xml:space="preserve"> </w:t>
      </w:r>
      <w:r w:rsidR="004F6EBE" w:rsidRPr="00CE10D0">
        <w:rPr>
          <w:rFonts w:ascii="Times New Roman" w:hAnsi="Times New Roman"/>
          <w:sz w:val="26"/>
          <w:szCs w:val="26"/>
        </w:rPr>
        <w:t>kultūra traktuojama kaip</w:t>
      </w:r>
      <w:r w:rsidR="00CC3954" w:rsidRPr="00CE10D0">
        <w:rPr>
          <w:rFonts w:ascii="Times New Roman" w:hAnsi="Times New Roman"/>
          <w:sz w:val="26"/>
          <w:szCs w:val="26"/>
        </w:rPr>
        <w:t xml:space="preserve"> </w:t>
      </w:r>
      <w:r w:rsidR="00C51B8B" w:rsidRPr="00CE10D0">
        <w:rPr>
          <w:rFonts w:ascii="Times New Roman" w:hAnsi="Times New Roman"/>
          <w:sz w:val="26"/>
          <w:szCs w:val="26"/>
        </w:rPr>
        <w:t>regiono bendruomenės</w:t>
      </w:r>
      <w:r w:rsidR="00CC3954" w:rsidRPr="00CE10D0">
        <w:rPr>
          <w:rFonts w:ascii="Times New Roman" w:hAnsi="Times New Roman"/>
          <w:sz w:val="26"/>
          <w:szCs w:val="26"/>
        </w:rPr>
        <w:t xml:space="preserve"> indėlis į nacionalinę knygos kultūrą</w:t>
      </w:r>
      <w:r w:rsidR="00312DAE" w:rsidRPr="00CE10D0">
        <w:rPr>
          <w:rFonts w:ascii="Times New Roman" w:hAnsi="Times New Roman"/>
          <w:sz w:val="26"/>
          <w:szCs w:val="26"/>
        </w:rPr>
        <w:t xml:space="preserve">. Šį indėlį nustatyti ir išryškinti galima pasitelkus </w:t>
      </w:r>
      <w:r w:rsidR="00CC3954" w:rsidRPr="00CE10D0">
        <w:rPr>
          <w:rFonts w:ascii="Times New Roman" w:hAnsi="Times New Roman"/>
          <w:sz w:val="26"/>
          <w:szCs w:val="26"/>
        </w:rPr>
        <w:t>akademik</w:t>
      </w:r>
      <w:r w:rsidR="00312DAE" w:rsidRPr="00CE10D0">
        <w:rPr>
          <w:rFonts w:ascii="Times New Roman" w:hAnsi="Times New Roman"/>
          <w:sz w:val="26"/>
          <w:szCs w:val="26"/>
        </w:rPr>
        <w:t>o</w:t>
      </w:r>
      <w:r w:rsidR="00CC3954" w:rsidRPr="00CE10D0">
        <w:rPr>
          <w:rFonts w:ascii="Times New Roman" w:hAnsi="Times New Roman"/>
          <w:sz w:val="26"/>
          <w:szCs w:val="26"/>
        </w:rPr>
        <w:t xml:space="preserve"> </w:t>
      </w:r>
      <w:r w:rsidR="005105FF" w:rsidRPr="00CE10D0">
        <w:rPr>
          <w:rFonts w:ascii="Times New Roman" w:hAnsi="Times New Roman"/>
          <w:sz w:val="26"/>
          <w:szCs w:val="26"/>
        </w:rPr>
        <w:t>V</w:t>
      </w:r>
      <w:r w:rsidR="001A6DCB" w:rsidRPr="00CE10D0">
        <w:rPr>
          <w:rFonts w:ascii="Times New Roman" w:hAnsi="Times New Roman"/>
          <w:sz w:val="26"/>
          <w:szCs w:val="26"/>
        </w:rPr>
        <w:t>.</w:t>
      </w:r>
      <w:r w:rsidR="00581214">
        <w:rPr>
          <w:rFonts w:ascii="Times New Roman" w:hAnsi="Times New Roman"/>
          <w:sz w:val="26"/>
          <w:szCs w:val="26"/>
        </w:rPr>
        <w:t> </w:t>
      </w:r>
      <w:r w:rsidR="00CC3954" w:rsidRPr="00CE10D0">
        <w:rPr>
          <w:rFonts w:ascii="Times New Roman" w:hAnsi="Times New Roman"/>
          <w:sz w:val="26"/>
          <w:szCs w:val="26"/>
        </w:rPr>
        <w:t>Vasiljev</w:t>
      </w:r>
      <w:r w:rsidR="00312DAE" w:rsidRPr="00CE10D0">
        <w:rPr>
          <w:rFonts w:ascii="Times New Roman" w:hAnsi="Times New Roman"/>
          <w:sz w:val="26"/>
          <w:szCs w:val="26"/>
        </w:rPr>
        <w:t>o knygos</w:t>
      </w:r>
      <w:r w:rsidR="00482F5D" w:rsidRPr="00CE10D0">
        <w:rPr>
          <w:rFonts w:ascii="Times New Roman" w:hAnsi="Times New Roman"/>
          <w:sz w:val="26"/>
          <w:szCs w:val="26"/>
        </w:rPr>
        <w:t xml:space="preserve"> </w:t>
      </w:r>
      <w:r w:rsidR="00312DAE" w:rsidRPr="00CE10D0">
        <w:rPr>
          <w:rFonts w:ascii="Times New Roman" w:hAnsi="Times New Roman"/>
          <w:sz w:val="26"/>
          <w:szCs w:val="26"/>
        </w:rPr>
        <w:t>kultūros paradigmą</w:t>
      </w:r>
      <w:r w:rsidR="00CC3954" w:rsidRPr="00CE10D0">
        <w:rPr>
          <w:rFonts w:ascii="Times New Roman" w:hAnsi="Times New Roman"/>
          <w:sz w:val="26"/>
          <w:szCs w:val="26"/>
        </w:rPr>
        <w:t>. Mokslininkas, atlikęs išsamų Rusijos knygotyros mokyklos auklėtinių darbų analizę, sisteminio mokslo pagrindais teoriškai išvedė savo knygos</w:t>
      </w:r>
      <w:r w:rsidR="000C2056" w:rsidRPr="00CE10D0">
        <w:rPr>
          <w:rFonts w:ascii="Times New Roman" w:hAnsi="Times New Roman"/>
          <w:sz w:val="26"/>
          <w:szCs w:val="26"/>
        </w:rPr>
        <w:t xml:space="preserve"> (</w:t>
      </w:r>
      <w:r w:rsidR="000C2056" w:rsidRPr="00CE10D0">
        <w:rPr>
          <w:rFonts w:ascii="Times New Roman" w:hAnsi="Times New Roman"/>
          <w:i/>
          <w:sz w:val="26"/>
          <w:szCs w:val="26"/>
        </w:rPr>
        <w:t>knyginės</w:t>
      </w:r>
      <w:r w:rsidR="000C2056" w:rsidRPr="00CE10D0">
        <w:rPr>
          <w:rFonts w:ascii="Times New Roman" w:hAnsi="Times New Roman"/>
          <w:sz w:val="26"/>
          <w:szCs w:val="26"/>
        </w:rPr>
        <w:t>)</w:t>
      </w:r>
      <w:r w:rsidR="00CC3954" w:rsidRPr="00CE10D0">
        <w:rPr>
          <w:rFonts w:ascii="Times New Roman" w:hAnsi="Times New Roman"/>
          <w:sz w:val="26"/>
          <w:szCs w:val="26"/>
        </w:rPr>
        <w:t xml:space="preserve"> kultūros modelį. Anot akademiko, knygos</w:t>
      </w:r>
      <w:r w:rsidR="002C7D12" w:rsidRPr="00CE10D0">
        <w:rPr>
          <w:rFonts w:ascii="Times New Roman" w:hAnsi="Times New Roman"/>
          <w:sz w:val="26"/>
          <w:szCs w:val="26"/>
        </w:rPr>
        <w:t xml:space="preserve"> (</w:t>
      </w:r>
      <w:r w:rsidR="002C7D12" w:rsidRPr="00CE10D0">
        <w:rPr>
          <w:rFonts w:ascii="Times New Roman" w:hAnsi="Times New Roman"/>
          <w:i/>
          <w:sz w:val="26"/>
          <w:szCs w:val="26"/>
        </w:rPr>
        <w:t>knyginę</w:t>
      </w:r>
      <w:r w:rsidR="002C7D12" w:rsidRPr="00CE10D0">
        <w:rPr>
          <w:rFonts w:ascii="Times New Roman" w:hAnsi="Times New Roman"/>
          <w:sz w:val="26"/>
          <w:szCs w:val="26"/>
        </w:rPr>
        <w:t>)</w:t>
      </w:r>
      <w:r w:rsidR="00CC3954" w:rsidRPr="00CE10D0">
        <w:rPr>
          <w:rFonts w:ascii="Times New Roman" w:hAnsi="Times New Roman"/>
          <w:sz w:val="26"/>
          <w:szCs w:val="26"/>
        </w:rPr>
        <w:t xml:space="preserve"> kultūrą suformuoja du tarpusavyje susiję veiksniai: visuomenės kultūrinis potencialas ir civilizacijos, kaip visuomenės dvasinių ir materialiųjų pasiekimų, visuma</w:t>
      </w:r>
      <w:r w:rsidR="00B071EE" w:rsidRPr="00CE10D0">
        <w:rPr>
          <w:rStyle w:val="FootnoteReference"/>
          <w:rFonts w:ascii="Times New Roman" w:hAnsi="Times New Roman"/>
          <w:sz w:val="26"/>
          <w:szCs w:val="26"/>
        </w:rPr>
        <w:footnoteReference w:id="130"/>
      </w:r>
      <w:r w:rsidR="00CC3954" w:rsidRPr="00CE10D0">
        <w:rPr>
          <w:rFonts w:ascii="Times New Roman" w:hAnsi="Times New Roman"/>
          <w:sz w:val="26"/>
          <w:szCs w:val="26"/>
        </w:rPr>
        <w:t xml:space="preserve">. Pirmojo veiksnio įtaką </w:t>
      </w:r>
      <w:r w:rsidR="00D2350D" w:rsidRPr="00CE10D0">
        <w:rPr>
          <w:rFonts w:ascii="Times New Roman" w:hAnsi="Times New Roman"/>
          <w:sz w:val="26"/>
          <w:szCs w:val="26"/>
        </w:rPr>
        <w:t>V. Vasiljevas</w:t>
      </w:r>
      <w:r w:rsidR="00CC3954" w:rsidRPr="00CE10D0">
        <w:rPr>
          <w:rFonts w:ascii="Times New Roman" w:hAnsi="Times New Roman"/>
          <w:sz w:val="26"/>
          <w:szCs w:val="26"/>
        </w:rPr>
        <w:t xml:space="preserve"> yra išaiškinęs atskiroje publikacijoje</w:t>
      </w:r>
      <w:r w:rsidR="0069006B" w:rsidRPr="00CE10D0">
        <w:rPr>
          <w:rStyle w:val="FootnoteReference"/>
          <w:rFonts w:ascii="Times New Roman" w:hAnsi="Times New Roman"/>
          <w:sz w:val="26"/>
          <w:szCs w:val="26"/>
        </w:rPr>
        <w:footnoteReference w:id="131"/>
      </w:r>
      <w:r w:rsidR="00CC3954" w:rsidRPr="00CE10D0">
        <w:rPr>
          <w:rFonts w:ascii="Times New Roman" w:hAnsi="Times New Roman"/>
          <w:sz w:val="26"/>
          <w:szCs w:val="26"/>
        </w:rPr>
        <w:t>, tik patvirtinančioje mintį, kad paradigma remiasi priežastiniu aiškinimo būdu grindžiamu determinizmu.</w:t>
      </w:r>
      <w:r w:rsidR="00B84AB2" w:rsidRPr="00CE10D0">
        <w:rPr>
          <w:rFonts w:ascii="Times New Roman" w:hAnsi="Times New Roman"/>
          <w:sz w:val="26"/>
          <w:szCs w:val="26"/>
        </w:rPr>
        <w:t xml:space="preserve"> Sisteminis</w:t>
      </w:r>
      <w:r w:rsidR="00A316B8" w:rsidRPr="00CE10D0">
        <w:rPr>
          <w:rFonts w:ascii="Times New Roman" w:hAnsi="Times New Roman"/>
          <w:sz w:val="26"/>
          <w:szCs w:val="26"/>
        </w:rPr>
        <w:t xml:space="preserve"> analitinis </w:t>
      </w:r>
      <w:r w:rsidR="005105FF" w:rsidRPr="00CE10D0">
        <w:rPr>
          <w:rFonts w:ascii="Times New Roman" w:hAnsi="Times New Roman"/>
          <w:sz w:val="26"/>
          <w:szCs w:val="26"/>
        </w:rPr>
        <w:t xml:space="preserve">mąstymas, </w:t>
      </w:r>
      <w:r w:rsidR="00A316B8" w:rsidRPr="00CE10D0">
        <w:rPr>
          <w:rFonts w:ascii="Times New Roman" w:hAnsi="Times New Roman"/>
          <w:sz w:val="26"/>
          <w:szCs w:val="26"/>
        </w:rPr>
        <w:t>pagrįstas determinizmu</w:t>
      </w:r>
      <w:r w:rsidR="005105FF" w:rsidRPr="00CE10D0">
        <w:rPr>
          <w:rFonts w:ascii="Times New Roman" w:hAnsi="Times New Roman"/>
          <w:sz w:val="26"/>
          <w:szCs w:val="26"/>
        </w:rPr>
        <w:t>,</w:t>
      </w:r>
      <w:r w:rsidR="00A316B8" w:rsidRPr="00CE10D0">
        <w:rPr>
          <w:rFonts w:ascii="Times New Roman" w:hAnsi="Times New Roman"/>
          <w:sz w:val="26"/>
          <w:szCs w:val="26"/>
        </w:rPr>
        <w:t xml:space="preserve"> suvokia realybę kaip ciklišką </w:t>
      </w:r>
      <w:r w:rsidR="00A316B8" w:rsidRPr="00CE10D0">
        <w:rPr>
          <w:rFonts w:ascii="Times New Roman" w:hAnsi="Times New Roman"/>
          <w:sz w:val="26"/>
          <w:szCs w:val="26"/>
        </w:rPr>
        <w:lastRenderedPageBreak/>
        <w:t xml:space="preserve">reiškinį </w:t>
      </w:r>
      <w:r w:rsidR="005105FF" w:rsidRPr="00CE10D0">
        <w:rPr>
          <w:rFonts w:ascii="Times New Roman" w:hAnsi="Times New Roman"/>
          <w:sz w:val="26"/>
          <w:szCs w:val="26"/>
        </w:rPr>
        <w:t xml:space="preserve">ir </w:t>
      </w:r>
      <w:r w:rsidR="00A316B8" w:rsidRPr="00CE10D0">
        <w:rPr>
          <w:rFonts w:ascii="Times New Roman" w:hAnsi="Times New Roman"/>
          <w:sz w:val="26"/>
          <w:szCs w:val="26"/>
        </w:rPr>
        <w:t>siekia išryškinti reiškinių struktūras</w:t>
      </w:r>
      <w:r w:rsidR="005105FF" w:rsidRPr="00CE10D0">
        <w:rPr>
          <w:rFonts w:ascii="Times New Roman" w:hAnsi="Times New Roman"/>
          <w:sz w:val="26"/>
          <w:szCs w:val="26"/>
        </w:rPr>
        <w:t>,</w:t>
      </w:r>
      <w:r w:rsidR="00A316B8" w:rsidRPr="00CE10D0">
        <w:rPr>
          <w:rFonts w:ascii="Times New Roman" w:hAnsi="Times New Roman"/>
          <w:sz w:val="26"/>
          <w:szCs w:val="26"/>
        </w:rPr>
        <w:t xml:space="preserve"> veikiančias „grįžtamojo ryšio“ principu: priežastis – pasekmė – grįžtamasis ryšys</w:t>
      </w:r>
      <w:r w:rsidR="00A316B8" w:rsidRPr="00CE10D0">
        <w:rPr>
          <w:rStyle w:val="FootnoteReference"/>
          <w:rFonts w:ascii="Times New Roman" w:hAnsi="Times New Roman"/>
          <w:sz w:val="26"/>
          <w:szCs w:val="26"/>
        </w:rPr>
        <w:footnoteReference w:id="132"/>
      </w:r>
      <w:r w:rsidR="00A316B8" w:rsidRPr="00CE10D0">
        <w:rPr>
          <w:rFonts w:ascii="Times New Roman" w:hAnsi="Times New Roman"/>
          <w:sz w:val="26"/>
          <w:szCs w:val="26"/>
        </w:rPr>
        <w:t>. V. Vasiljevas</w:t>
      </w:r>
      <w:r w:rsidR="00CC3954" w:rsidRPr="00CE10D0">
        <w:rPr>
          <w:rFonts w:ascii="Times New Roman" w:hAnsi="Times New Roman"/>
          <w:sz w:val="26"/>
          <w:szCs w:val="26"/>
        </w:rPr>
        <w:t xml:space="preserve"> knygos</w:t>
      </w:r>
      <w:r w:rsidR="002C7D12" w:rsidRPr="00CE10D0">
        <w:rPr>
          <w:rFonts w:ascii="Times New Roman" w:hAnsi="Times New Roman"/>
          <w:sz w:val="26"/>
          <w:szCs w:val="26"/>
        </w:rPr>
        <w:t xml:space="preserve"> (</w:t>
      </w:r>
      <w:r w:rsidR="002C7D12" w:rsidRPr="00CE10D0">
        <w:rPr>
          <w:rFonts w:ascii="Times New Roman" w:hAnsi="Times New Roman"/>
          <w:i/>
          <w:sz w:val="26"/>
          <w:szCs w:val="26"/>
        </w:rPr>
        <w:t>knyginės</w:t>
      </w:r>
      <w:r w:rsidR="002C7D12" w:rsidRPr="00CE10D0">
        <w:rPr>
          <w:rFonts w:ascii="Times New Roman" w:hAnsi="Times New Roman"/>
          <w:sz w:val="26"/>
          <w:szCs w:val="26"/>
        </w:rPr>
        <w:t>)</w:t>
      </w:r>
      <w:r w:rsidR="00CC3954" w:rsidRPr="00CE10D0">
        <w:rPr>
          <w:rFonts w:ascii="Times New Roman" w:hAnsi="Times New Roman"/>
          <w:sz w:val="26"/>
          <w:szCs w:val="26"/>
        </w:rPr>
        <w:t xml:space="preserve"> kultūros visumą skaido į tris dalis: 1) platinimo kultūrą, 2) knygos</w:t>
      </w:r>
      <w:r w:rsidR="00F94724" w:rsidRPr="00CE10D0">
        <w:rPr>
          <w:rFonts w:ascii="Times New Roman" w:hAnsi="Times New Roman"/>
          <w:sz w:val="26"/>
          <w:szCs w:val="26"/>
        </w:rPr>
        <w:t xml:space="preserve"> </w:t>
      </w:r>
      <w:r w:rsidR="00CC3954" w:rsidRPr="00CE10D0">
        <w:rPr>
          <w:rFonts w:ascii="Times New Roman" w:hAnsi="Times New Roman"/>
          <w:sz w:val="26"/>
          <w:szCs w:val="26"/>
        </w:rPr>
        <w:t>kultūrą ir 3) skaitymo kultūrą</w:t>
      </w:r>
      <w:r w:rsidR="00AD444F" w:rsidRPr="00CE10D0">
        <w:rPr>
          <w:rFonts w:ascii="Times New Roman" w:hAnsi="Times New Roman"/>
          <w:sz w:val="26"/>
          <w:szCs w:val="26"/>
        </w:rPr>
        <w:t xml:space="preserve"> (žr. 2 schemą)</w:t>
      </w:r>
      <w:r w:rsidR="00F27394" w:rsidRPr="00CE10D0">
        <w:rPr>
          <w:rFonts w:ascii="Times New Roman" w:hAnsi="Times New Roman"/>
          <w:sz w:val="26"/>
          <w:szCs w:val="26"/>
        </w:rPr>
        <w:t>. Knygos kultūra suvokiama kaip leidybos kultūros, knygos meno, poligrafinės kultūros ir meninės knygrišystės vienov</w:t>
      </w:r>
      <w:r w:rsidR="00CC5558" w:rsidRPr="00CE10D0">
        <w:rPr>
          <w:rFonts w:ascii="Times New Roman" w:hAnsi="Times New Roman"/>
          <w:sz w:val="26"/>
          <w:szCs w:val="26"/>
        </w:rPr>
        <w:t>ė</w:t>
      </w:r>
      <w:r w:rsidR="00BE2980" w:rsidRPr="00CE10D0">
        <w:rPr>
          <w:rFonts w:ascii="Times New Roman" w:hAnsi="Times New Roman"/>
          <w:sz w:val="26"/>
          <w:szCs w:val="26"/>
        </w:rPr>
        <w:t>, kuri yra neatsiejama nuo ją</w:t>
      </w:r>
      <w:r w:rsidR="0071607E" w:rsidRPr="00CE10D0">
        <w:rPr>
          <w:rFonts w:ascii="Times New Roman" w:hAnsi="Times New Roman"/>
          <w:sz w:val="26"/>
          <w:szCs w:val="26"/>
        </w:rPr>
        <w:t xml:space="preserve"> suformavusių struktūrų: leidyklų</w:t>
      </w:r>
      <w:r w:rsidR="00BE2980" w:rsidRPr="00CE10D0">
        <w:rPr>
          <w:rFonts w:ascii="Times New Roman" w:hAnsi="Times New Roman"/>
          <w:sz w:val="26"/>
          <w:szCs w:val="26"/>
        </w:rPr>
        <w:t xml:space="preserve">, knygos dailininkų, </w:t>
      </w:r>
      <w:r w:rsidR="0071607E" w:rsidRPr="00CE10D0">
        <w:rPr>
          <w:rFonts w:ascii="Times New Roman" w:hAnsi="Times New Roman"/>
          <w:sz w:val="26"/>
          <w:szCs w:val="26"/>
        </w:rPr>
        <w:t>spaustuvių</w:t>
      </w:r>
      <w:r w:rsidR="00BE2980" w:rsidRPr="00CE10D0">
        <w:rPr>
          <w:rFonts w:ascii="Times New Roman" w:hAnsi="Times New Roman"/>
          <w:sz w:val="26"/>
          <w:szCs w:val="26"/>
        </w:rPr>
        <w:t xml:space="preserve"> ir knygrišių</w:t>
      </w:r>
      <w:r w:rsidR="00F27394" w:rsidRPr="00CE10D0">
        <w:rPr>
          <w:rFonts w:ascii="Times New Roman" w:hAnsi="Times New Roman"/>
          <w:sz w:val="26"/>
          <w:szCs w:val="26"/>
        </w:rPr>
        <w:t>.</w:t>
      </w:r>
      <w:r w:rsidR="0047771C" w:rsidRPr="00CE10D0">
        <w:rPr>
          <w:rFonts w:ascii="Times New Roman" w:hAnsi="Times New Roman"/>
          <w:sz w:val="26"/>
          <w:szCs w:val="26"/>
        </w:rPr>
        <w:t xml:space="preserve"> </w:t>
      </w:r>
      <w:r w:rsidR="00F27394" w:rsidRPr="00CE10D0">
        <w:rPr>
          <w:rFonts w:ascii="Times New Roman" w:hAnsi="Times New Roman"/>
          <w:sz w:val="26"/>
          <w:szCs w:val="26"/>
        </w:rPr>
        <w:t xml:space="preserve">Knygos kultūros </w:t>
      </w:r>
      <w:r w:rsidR="00370DBF" w:rsidRPr="00CE10D0">
        <w:rPr>
          <w:rFonts w:ascii="Times New Roman" w:hAnsi="Times New Roman"/>
          <w:sz w:val="26"/>
          <w:szCs w:val="26"/>
        </w:rPr>
        <w:t xml:space="preserve">sklaida </w:t>
      </w:r>
      <w:r w:rsidR="00F27394" w:rsidRPr="00CE10D0">
        <w:rPr>
          <w:rFonts w:ascii="Times New Roman" w:hAnsi="Times New Roman"/>
          <w:sz w:val="26"/>
          <w:szCs w:val="26"/>
        </w:rPr>
        <w:t>apima knyg</w:t>
      </w:r>
      <w:r w:rsidR="00CC5558" w:rsidRPr="00CE10D0">
        <w:rPr>
          <w:rFonts w:ascii="Times New Roman" w:hAnsi="Times New Roman"/>
          <w:sz w:val="26"/>
          <w:szCs w:val="26"/>
        </w:rPr>
        <w:t>ų</w:t>
      </w:r>
      <w:r w:rsidR="00F27394" w:rsidRPr="00CE10D0">
        <w:rPr>
          <w:rFonts w:ascii="Times New Roman" w:hAnsi="Times New Roman"/>
          <w:sz w:val="26"/>
          <w:szCs w:val="26"/>
        </w:rPr>
        <w:t xml:space="preserve"> prekybos organizavimą, knyg</w:t>
      </w:r>
      <w:r w:rsidR="00CC5558" w:rsidRPr="00CE10D0">
        <w:rPr>
          <w:rFonts w:ascii="Times New Roman" w:hAnsi="Times New Roman"/>
          <w:sz w:val="26"/>
          <w:szCs w:val="26"/>
        </w:rPr>
        <w:t>ų</w:t>
      </w:r>
      <w:r w:rsidR="00F27394" w:rsidRPr="00CE10D0">
        <w:rPr>
          <w:rFonts w:ascii="Times New Roman" w:hAnsi="Times New Roman"/>
          <w:sz w:val="26"/>
          <w:szCs w:val="26"/>
        </w:rPr>
        <w:t xml:space="preserve"> saugojimą ir vartojimą bibliotekose bei bibliografinę informavimo sistemą. Skaitymo kultūra apibrėžiama per skaity</w:t>
      </w:r>
      <w:r w:rsidR="001D27DC">
        <w:rPr>
          <w:rFonts w:ascii="Times New Roman" w:hAnsi="Times New Roman"/>
          <w:sz w:val="26"/>
          <w:szCs w:val="26"/>
        </w:rPr>
        <w:softHyphen/>
      </w:r>
      <w:r w:rsidR="00F27394" w:rsidRPr="00CE10D0">
        <w:rPr>
          <w:rFonts w:ascii="Times New Roman" w:hAnsi="Times New Roman"/>
          <w:sz w:val="26"/>
          <w:szCs w:val="26"/>
        </w:rPr>
        <w:t>tojų interesų susiformavimą, knygos įsigijimą ir patį skaitymo proceso</w:t>
      </w:r>
      <w:r w:rsidR="001D27DC">
        <w:rPr>
          <w:rFonts w:ascii="Times New Roman" w:hAnsi="Times New Roman"/>
          <w:sz w:val="26"/>
          <w:szCs w:val="26"/>
        </w:rPr>
        <w:t>,</w:t>
      </w:r>
      <w:r w:rsidR="00F27394" w:rsidRPr="00CE10D0">
        <w:rPr>
          <w:rFonts w:ascii="Times New Roman" w:hAnsi="Times New Roman"/>
          <w:sz w:val="26"/>
          <w:szCs w:val="26"/>
        </w:rPr>
        <w:t xml:space="preserve"> kaip kultūros vertybių pasisavinimą</w:t>
      </w:r>
      <w:r w:rsidR="00C0391D" w:rsidRPr="00CE10D0">
        <w:rPr>
          <w:rFonts w:ascii="Times New Roman" w:hAnsi="Times New Roman"/>
          <w:sz w:val="26"/>
          <w:szCs w:val="26"/>
        </w:rPr>
        <w:t>. Akcentuotina, kad V. Vasiljev</w:t>
      </w:r>
      <w:r w:rsidR="00B148F8" w:rsidRPr="00CE10D0">
        <w:rPr>
          <w:rFonts w:ascii="Times New Roman" w:hAnsi="Times New Roman"/>
          <w:sz w:val="26"/>
          <w:szCs w:val="26"/>
        </w:rPr>
        <w:t>o knygos (</w:t>
      </w:r>
      <w:r w:rsidR="00B148F8" w:rsidRPr="00CE10D0">
        <w:rPr>
          <w:rFonts w:ascii="Times New Roman" w:hAnsi="Times New Roman"/>
          <w:i/>
          <w:sz w:val="26"/>
          <w:szCs w:val="26"/>
        </w:rPr>
        <w:t>knyginės</w:t>
      </w:r>
      <w:r w:rsidR="00B148F8" w:rsidRPr="00CE10D0">
        <w:rPr>
          <w:rFonts w:ascii="Times New Roman" w:hAnsi="Times New Roman"/>
          <w:sz w:val="26"/>
          <w:szCs w:val="26"/>
        </w:rPr>
        <w:t>) kultūros tyrimo par</w:t>
      </w:r>
      <w:r w:rsidR="00BE2980" w:rsidRPr="00CE10D0">
        <w:rPr>
          <w:rFonts w:ascii="Times New Roman" w:hAnsi="Times New Roman"/>
          <w:sz w:val="26"/>
          <w:szCs w:val="26"/>
        </w:rPr>
        <w:t>ad</w:t>
      </w:r>
      <w:r w:rsidR="001A6DCB" w:rsidRPr="00CE10D0">
        <w:rPr>
          <w:rFonts w:ascii="Times New Roman" w:hAnsi="Times New Roman"/>
          <w:sz w:val="26"/>
          <w:szCs w:val="26"/>
        </w:rPr>
        <w:t>ig</w:t>
      </w:r>
      <w:r w:rsidR="00B148F8" w:rsidRPr="00CE10D0">
        <w:rPr>
          <w:rFonts w:ascii="Times New Roman" w:hAnsi="Times New Roman"/>
          <w:sz w:val="26"/>
          <w:szCs w:val="26"/>
        </w:rPr>
        <w:t xml:space="preserve">moje vidinės </w:t>
      </w:r>
      <w:r w:rsidR="00BE2980" w:rsidRPr="00CE10D0">
        <w:rPr>
          <w:rFonts w:ascii="Times New Roman" w:hAnsi="Times New Roman"/>
          <w:sz w:val="26"/>
          <w:szCs w:val="26"/>
        </w:rPr>
        <w:t>knygos kultūros s</w:t>
      </w:r>
      <w:r w:rsidR="00B148F8" w:rsidRPr="00CE10D0">
        <w:rPr>
          <w:rFonts w:ascii="Times New Roman" w:hAnsi="Times New Roman"/>
          <w:sz w:val="26"/>
          <w:szCs w:val="26"/>
        </w:rPr>
        <w:t>truktūros</w:t>
      </w:r>
      <w:r w:rsidR="0020581D" w:rsidRPr="00CE10D0">
        <w:rPr>
          <w:rFonts w:ascii="Times New Roman" w:hAnsi="Times New Roman"/>
          <w:sz w:val="26"/>
          <w:szCs w:val="26"/>
        </w:rPr>
        <w:t xml:space="preserve"> (leidyklos, spaustuvės, knygos dailininkai ir knygrišiai)</w:t>
      </w:r>
      <w:r w:rsidR="00B148F8" w:rsidRPr="00CE10D0">
        <w:rPr>
          <w:rFonts w:ascii="Times New Roman" w:hAnsi="Times New Roman"/>
          <w:sz w:val="26"/>
          <w:szCs w:val="26"/>
        </w:rPr>
        <w:t xml:space="preserve"> ir jų rezultatai </w:t>
      </w:r>
      <w:r w:rsidR="00A125CF" w:rsidRPr="00CE10D0">
        <w:rPr>
          <w:rFonts w:ascii="Times New Roman" w:hAnsi="Times New Roman"/>
          <w:sz w:val="26"/>
          <w:szCs w:val="26"/>
        </w:rPr>
        <w:t>(t.</w:t>
      </w:r>
      <w:r w:rsidR="00A125CF" w:rsidRPr="002D38D6">
        <w:rPr>
          <w:rFonts w:ascii="Times New Roman" w:hAnsi="Times New Roman"/>
          <w:spacing w:val="-20"/>
          <w:sz w:val="26"/>
          <w:szCs w:val="26"/>
        </w:rPr>
        <w:t xml:space="preserve"> </w:t>
      </w:r>
      <w:r w:rsidR="00A125CF" w:rsidRPr="00CE10D0">
        <w:rPr>
          <w:rFonts w:ascii="Times New Roman" w:hAnsi="Times New Roman"/>
          <w:sz w:val="26"/>
          <w:szCs w:val="26"/>
        </w:rPr>
        <w:t xml:space="preserve">y. </w:t>
      </w:r>
      <w:r w:rsidR="00A125CF" w:rsidRPr="00CE10D0">
        <w:rPr>
          <w:rFonts w:ascii="Times New Roman" w:hAnsi="Times New Roman"/>
          <w:i/>
          <w:sz w:val="26"/>
          <w:szCs w:val="26"/>
        </w:rPr>
        <w:t>knyg</w:t>
      </w:r>
      <w:r w:rsidR="004872A8" w:rsidRPr="00CE10D0">
        <w:rPr>
          <w:rFonts w:ascii="Times New Roman" w:hAnsi="Times New Roman"/>
          <w:i/>
          <w:sz w:val="26"/>
          <w:szCs w:val="26"/>
        </w:rPr>
        <w:t>os</w:t>
      </w:r>
      <w:r w:rsidR="00A125CF" w:rsidRPr="00CE10D0">
        <w:rPr>
          <w:rFonts w:ascii="Times New Roman" w:hAnsi="Times New Roman"/>
          <w:sz w:val="26"/>
          <w:szCs w:val="26"/>
        </w:rPr>
        <w:t xml:space="preserve">) </w:t>
      </w:r>
      <w:r w:rsidR="00B148F8" w:rsidRPr="00CE10D0">
        <w:rPr>
          <w:rFonts w:ascii="Times New Roman" w:hAnsi="Times New Roman"/>
          <w:sz w:val="26"/>
          <w:szCs w:val="26"/>
        </w:rPr>
        <w:t>sudaro vienovę, todėl sisteminė analizė negali būti vykdoma iškeliant vien rezultatą ar ją suformavusias struktūras</w:t>
      </w:r>
      <w:r w:rsidR="00B148F8" w:rsidRPr="00CE10D0">
        <w:rPr>
          <w:rStyle w:val="FootnoteReference"/>
          <w:rFonts w:ascii="Times New Roman" w:hAnsi="Times New Roman"/>
          <w:sz w:val="26"/>
          <w:szCs w:val="26"/>
        </w:rPr>
        <w:footnoteReference w:id="133"/>
      </w:r>
      <w:r w:rsidR="00B148F8" w:rsidRPr="00CE10D0">
        <w:rPr>
          <w:rFonts w:ascii="Times New Roman" w:hAnsi="Times New Roman"/>
          <w:sz w:val="26"/>
          <w:szCs w:val="26"/>
        </w:rPr>
        <w:t>.</w:t>
      </w:r>
      <w:r w:rsidR="00A125CF" w:rsidRPr="00CE10D0">
        <w:rPr>
          <w:rFonts w:ascii="Times New Roman" w:hAnsi="Times New Roman"/>
          <w:sz w:val="26"/>
          <w:szCs w:val="26"/>
        </w:rPr>
        <w:t xml:space="preserve"> </w:t>
      </w:r>
    </w:p>
    <w:p w:rsidR="001C7C7B" w:rsidRPr="002C70D7" w:rsidRDefault="001C7C7B" w:rsidP="00D5711C">
      <w:pPr>
        <w:spacing w:after="0" w:line="360" w:lineRule="auto"/>
        <w:jc w:val="both"/>
        <w:rPr>
          <w:rFonts w:ascii="Times New Roman" w:hAnsi="Times New Roman"/>
          <w:sz w:val="16"/>
          <w:szCs w:val="16"/>
        </w:rPr>
      </w:pPr>
    </w:p>
    <w:p w:rsidR="00B071EE" w:rsidRPr="00CE10D0" w:rsidRDefault="00654273" w:rsidP="00B071EE">
      <w:pPr>
        <w:spacing w:after="0" w:line="360" w:lineRule="auto"/>
        <w:jc w:val="center"/>
        <w:rPr>
          <w:sz w:val="26"/>
          <w:szCs w:val="26"/>
        </w:rPr>
      </w:pPr>
      <w:r>
        <w:rPr>
          <w:noProof/>
          <w:sz w:val="26"/>
          <w:szCs w:val="26"/>
          <w:lang w:val="en-US"/>
        </w:rPr>
        <w:drawing>
          <wp:inline distT="0" distB="0" distL="0" distR="0">
            <wp:extent cx="4406478" cy="2990414"/>
            <wp:effectExtent l="19050" t="0" r="0" b="0"/>
            <wp:docPr id="31" name="Picture 12" descr="C:\Documents and Settings\Tomas\Desktop\Shemos_gif\Vasiljevo model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omas\Desktop\Shemos_gif\Vasiljevo modelis.gif"/>
                    <pic:cNvPicPr>
                      <a:picLocks noChangeAspect="1" noChangeArrowheads="1"/>
                    </pic:cNvPicPr>
                  </pic:nvPicPr>
                  <pic:blipFill>
                    <a:blip r:embed="rId10"/>
                    <a:srcRect/>
                    <a:stretch>
                      <a:fillRect/>
                    </a:stretch>
                  </pic:blipFill>
                  <pic:spPr bwMode="auto">
                    <a:xfrm>
                      <a:off x="0" y="0"/>
                      <a:ext cx="4408657" cy="2991893"/>
                    </a:xfrm>
                    <a:prstGeom prst="rect">
                      <a:avLst/>
                    </a:prstGeom>
                    <a:noFill/>
                    <a:ln w="9525">
                      <a:noFill/>
                      <a:miter lim="800000"/>
                      <a:headEnd/>
                      <a:tailEnd/>
                    </a:ln>
                  </pic:spPr>
                </pic:pic>
              </a:graphicData>
            </a:graphic>
          </wp:inline>
        </w:drawing>
      </w:r>
    </w:p>
    <w:p w:rsidR="001C7C7B" w:rsidRPr="00CE10D0" w:rsidRDefault="001C7C7B" w:rsidP="00B071EE">
      <w:pPr>
        <w:spacing w:after="0" w:line="360" w:lineRule="auto"/>
        <w:jc w:val="center"/>
        <w:rPr>
          <w:rFonts w:ascii="Times New Roman" w:hAnsi="Times New Roman"/>
          <w:sz w:val="26"/>
          <w:szCs w:val="26"/>
        </w:rPr>
      </w:pPr>
      <w:r w:rsidRPr="00CE10D0">
        <w:rPr>
          <w:rFonts w:ascii="Times New Roman" w:hAnsi="Times New Roman"/>
          <w:i/>
          <w:sz w:val="26"/>
          <w:szCs w:val="26"/>
        </w:rPr>
        <w:t>2 schema</w:t>
      </w:r>
      <w:r w:rsidRPr="00CE10D0">
        <w:rPr>
          <w:rFonts w:ascii="Times New Roman" w:hAnsi="Times New Roman"/>
          <w:sz w:val="26"/>
          <w:szCs w:val="26"/>
        </w:rPr>
        <w:t xml:space="preserve">. V. Vasiljevo </w:t>
      </w:r>
      <w:r w:rsidRPr="00CE10D0">
        <w:rPr>
          <w:rFonts w:ascii="Times New Roman" w:hAnsi="Times New Roman"/>
          <w:i/>
          <w:sz w:val="26"/>
          <w:szCs w:val="26"/>
        </w:rPr>
        <w:t>knygos</w:t>
      </w:r>
      <w:r w:rsidR="007E3D48" w:rsidRPr="00CE10D0">
        <w:rPr>
          <w:rFonts w:ascii="Times New Roman" w:hAnsi="Times New Roman"/>
          <w:i/>
          <w:sz w:val="26"/>
          <w:szCs w:val="26"/>
        </w:rPr>
        <w:t xml:space="preserve"> </w:t>
      </w:r>
      <w:r w:rsidR="007E3D48" w:rsidRPr="00CE10D0">
        <w:rPr>
          <w:rFonts w:ascii="Times New Roman" w:hAnsi="Times New Roman"/>
          <w:sz w:val="26"/>
          <w:szCs w:val="26"/>
        </w:rPr>
        <w:t>(knyginės)</w:t>
      </w:r>
      <w:r w:rsidRPr="00CE10D0">
        <w:rPr>
          <w:rFonts w:ascii="Times New Roman" w:hAnsi="Times New Roman"/>
          <w:i/>
          <w:sz w:val="26"/>
          <w:szCs w:val="26"/>
        </w:rPr>
        <w:t xml:space="preserve"> kultūros</w:t>
      </w:r>
      <w:r w:rsidRPr="00CE10D0">
        <w:rPr>
          <w:rFonts w:ascii="Times New Roman" w:hAnsi="Times New Roman"/>
          <w:sz w:val="26"/>
          <w:szCs w:val="26"/>
        </w:rPr>
        <w:t xml:space="preserve"> modelis</w:t>
      </w:r>
      <w:r w:rsidR="001D27DC">
        <w:rPr>
          <w:rFonts w:ascii="Times New Roman" w:hAnsi="Times New Roman"/>
          <w:sz w:val="26"/>
          <w:szCs w:val="26"/>
        </w:rPr>
        <w:t>.</w:t>
      </w:r>
    </w:p>
    <w:p w:rsidR="00BA623D" w:rsidRPr="00CE10D0" w:rsidRDefault="001C7C7B" w:rsidP="002C70D7">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 xml:space="preserve">Regioniniuose tyrimuose </w:t>
      </w:r>
      <w:r w:rsidR="001D27DC">
        <w:rPr>
          <w:rFonts w:ascii="Times New Roman" w:hAnsi="Times New Roman"/>
          <w:sz w:val="26"/>
          <w:szCs w:val="26"/>
        </w:rPr>
        <w:t>V. Vasiljevo</w:t>
      </w:r>
      <w:r w:rsidR="00910A9B" w:rsidRPr="00CE10D0">
        <w:rPr>
          <w:rFonts w:ascii="Times New Roman" w:hAnsi="Times New Roman"/>
          <w:sz w:val="26"/>
          <w:szCs w:val="26"/>
        </w:rPr>
        <w:t xml:space="preserve"> modelis yra teritoriškai lokalizuotas ir susietas subordinaciniais santykiais su valstybe ir nacija.</w:t>
      </w:r>
      <w:r w:rsidR="00C51B8B" w:rsidRPr="00CE10D0">
        <w:rPr>
          <w:rFonts w:ascii="Times New Roman" w:hAnsi="Times New Roman"/>
          <w:sz w:val="26"/>
          <w:szCs w:val="26"/>
        </w:rPr>
        <w:t xml:space="preserve"> Pasak </w:t>
      </w:r>
      <w:r w:rsidR="003B3FC6" w:rsidRPr="00CE10D0">
        <w:rPr>
          <w:rFonts w:ascii="Times New Roman" w:hAnsi="Times New Roman"/>
          <w:sz w:val="26"/>
          <w:szCs w:val="26"/>
        </w:rPr>
        <w:t>Pavolgio regioninės knygos tyr</w:t>
      </w:r>
      <w:r w:rsidR="001A0721" w:rsidRPr="00CE10D0">
        <w:rPr>
          <w:rFonts w:ascii="Times New Roman" w:hAnsi="Times New Roman"/>
          <w:sz w:val="26"/>
          <w:szCs w:val="26"/>
        </w:rPr>
        <w:t>ėjo</w:t>
      </w:r>
      <w:r w:rsidR="003B3FC6" w:rsidRPr="00CE10D0">
        <w:rPr>
          <w:rFonts w:ascii="Times New Roman" w:hAnsi="Times New Roman"/>
          <w:sz w:val="26"/>
          <w:szCs w:val="26"/>
        </w:rPr>
        <w:t xml:space="preserve"> </w:t>
      </w:r>
      <w:r w:rsidR="001A6DCB" w:rsidRPr="00CE10D0">
        <w:rPr>
          <w:rFonts w:ascii="Times New Roman" w:hAnsi="Times New Roman"/>
          <w:sz w:val="26"/>
          <w:szCs w:val="26"/>
        </w:rPr>
        <w:t>M.</w:t>
      </w:r>
      <w:r w:rsidR="00C51B8B" w:rsidRPr="00CE10D0">
        <w:rPr>
          <w:rFonts w:ascii="Times New Roman" w:hAnsi="Times New Roman"/>
          <w:sz w:val="26"/>
          <w:szCs w:val="26"/>
        </w:rPr>
        <w:t xml:space="preserve"> Kurmajevo</w:t>
      </w:r>
      <w:r w:rsidRPr="00CE10D0">
        <w:rPr>
          <w:rFonts w:ascii="Times New Roman" w:hAnsi="Times New Roman"/>
          <w:sz w:val="26"/>
          <w:szCs w:val="26"/>
        </w:rPr>
        <w:t>,</w:t>
      </w:r>
      <w:r w:rsidR="00910A9B" w:rsidRPr="00CE10D0">
        <w:rPr>
          <w:rFonts w:ascii="Times New Roman" w:hAnsi="Times New Roman"/>
          <w:sz w:val="26"/>
          <w:szCs w:val="26"/>
        </w:rPr>
        <w:t xml:space="preserve"> </w:t>
      </w:r>
      <w:r w:rsidR="00C51B8B" w:rsidRPr="00CE10D0">
        <w:rPr>
          <w:rFonts w:ascii="Times New Roman" w:hAnsi="Times New Roman"/>
          <w:sz w:val="26"/>
          <w:szCs w:val="26"/>
        </w:rPr>
        <w:t>š</w:t>
      </w:r>
      <w:r w:rsidR="00910A9B" w:rsidRPr="00CE10D0">
        <w:rPr>
          <w:rFonts w:ascii="Times New Roman" w:hAnsi="Times New Roman"/>
          <w:sz w:val="26"/>
          <w:szCs w:val="26"/>
        </w:rPr>
        <w:t>i</w:t>
      </w:r>
      <w:r w:rsidRPr="00CE10D0">
        <w:rPr>
          <w:rFonts w:ascii="Times New Roman" w:hAnsi="Times New Roman"/>
          <w:sz w:val="26"/>
          <w:szCs w:val="26"/>
        </w:rPr>
        <w:t xml:space="preserve"> </w:t>
      </w:r>
      <w:r w:rsidR="00BA623D" w:rsidRPr="00CE10D0">
        <w:rPr>
          <w:rFonts w:ascii="Times New Roman" w:hAnsi="Times New Roman"/>
          <w:sz w:val="26"/>
          <w:szCs w:val="26"/>
        </w:rPr>
        <w:t xml:space="preserve">regioninė </w:t>
      </w:r>
      <w:r w:rsidRPr="00CE10D0">
        <w:rPr>
          <w:rFonts w:ascii="Times New Roman" w:hAnsi="Times New Roman"/>
          <w:sz w:val="26"/>
          <w:szCs w:val="26"/>
        </w:rPr>
        <w:t>knygos kultūr</w:t>
      </w:r>
      <w:r w:rsidR="00BC64F7" w:rsidRPr="00CE10D0">
        <w:rPr>
          <w:rFonts w:ascii="Times New Roman" w:hAnsi="Times New Roman"/>
          <w:sz w:val="26"/>
          <w:szCs w:val="26"/>
        </w:rPr>
        <w:t>os</w:t>
      </w:r>
      <w:r w:rsidRPr="00CE10D0">
        <w:rPr>
          <w:rFonts w:ascii="Times New Roman" w:hAnsi="Times New Roman"/>
          <w:sz w:val="26"/>
          <w:szCs w:val="26"/>
        </w:rPr>
        <w:t xml:space="preserve"> </w:t>
      </w:r>
      <w:r w:rsidR="00910A9B" w:rsidRPr="00CE10D0">
        <w:rPr>
          <w:rFonts w:ascii="Times New Roman" w:hAnsi="Times New Roman"/>
          <w:sz w:val="26"/>
          <w:szCs w:val="26"/>
        </w:rPr>
        <w:t>sistema yra evoliucijos rezultatas: pirmiausia regionuose susikuria</w:t>
      </w:r>
      <w:r w:rsidR="00C51B8B" w:rsidRPr="00CE10D0">
        <w:rPr>
          <w:rFonts w:ascii="Times New Roman" w:hAnsi="Times New Roman"/>
          <w:sz w:val="26"/>
          <w:szCs w:val="26"/>
        </w:rPr>
        <w:t xml:space="preserve"> skaitymo kultūra (atsiranda skaitančių žmonių minimumas</w:t>
      </w:r>
      <w:r w:rsidR="001B2941" w:rsidRPr="00CE10D0">
        <w:rPr>
          <w:rFonts w:ascii="Times New Roman" w:hAnsi="Times New Roman"/>
          <w:sz w:val="26"/>
          <w:szCs w:val="26"/>
        </w:rPr>
        <w:t xml:space="preserve">, </w:t>
      </w:r>
      <w:r w:rsidR="00BC64F7" w:rsidRPr="00CE10D0">
        <w:rPr>
          <w:rFonts w:ascii="Times New Roman" w:hAnsi="Times New Roman"/>
          <w:sz w:val="26"/>
          <w:szCs w:val="26"/>
        </w:rPr>
        <w:t>kuriasi</w:t>
      </w:r>
      <w:r w:rsidR="001B2941" w:rsidRPr="00CE10D0">
        <w:rPr>
          <w:rFonts w:ascii="Times New Roman" w:hAnsi="Times New Roman"/>
          <w:sz w:val="26"/>
          <w:szCs w:val="26"/>
        </w:rPr>
        <w:t xml:space="preserve"> bibliotek</w:t>
      </w:r>
      <w:r w:rsidR="00BC64F7" w:rsidRPr="00CE10D0">
        <w:rPr>
          <w:rFonts w:ascii="Times New Roman" w:hAnsi="Times New Roman"/>
          <w:sz w:val="26"/>
          <w:szCs w:val="26"/>
        </w:rPr>
        <w:t>os</w:t>
      </w:r>
      <w:r w:rsidR="00C51B8B" w:rsidRPr="00CE10D0">
        <w:rPr>
          <w:rFonts w:ascii="Times New Roman" w:hAnsi="Times New Roman"/>
          <w:sz w:val="26"/>
          <w:szCs w:val="26"/>
        </w:rPr>
        <w:t>), ir tik vėliau juos ima aptarnauti spaudos platintojai</w:t>
      </w:r>
      <w:r w:rsidR="00BC64F7" w:rsidRPr="00CE10D0">
        <w:rPr>
          <w:rFonts w:ascii="Times New Roman" w:hAnsi="Times New Roman"/>
          <w:sz w:val="26"/>
          <w:szCs w:val="26"/>
        </w:rPr>
        <w:t>. Analfabetui knygos nėra reikalingos, tad pirmiausia</w:t>
      </w:r>
      <w:r w:rsidR="004234E5" w:rsidRPr="00CE10D0">
        <w:rPr>
          <w:rFonts w:ascii="Times New Roman" w:hAnsi="Times New Roman"/>
          <w:sz w:val="26"/>
          <w:szCs w:val="26"/>
        </w:rPr>
        <w:t xml:space="preserve"> jį švietimo sistema</w:t>
      </w:r>
      <w:r w:rsidR="00BC64F7" w:rsidRPr="00CE10D0">
        <w:rPr>
          <w:rFonts w:ascii="Times New Roman" w:hAnsi="Times New Roman"/>
          <w:sz w:val="26"/>
          <w:szCs w:val="26"/>
        </w:rPr>
        <w:t xml:space="preserve"> turi išmokslinti, </w:t>
      </w:r>
      <w:r w:rsidR="00D705BA" w:rsidRPr="00CE10D0">
        <w:rPr>
          <w:rFonts w:ascii="Times New Roman" w:hAnsi="Times New Roman"/>
          <w:sz w:val="26"/>
          <w:szCs w:val="26"/>
        </w:rPr>
        <w:t>vėliau išugdyti skaitymo poreikį</w:t>
      </w:r>
      <w:r w:rsidR="004234E5" w:rsidRPr="00CE10D0">
        <w:rPr>
          <w:rFonts w:ascii="Times New Roman" w:hAnsi="Times New Roman"/>
          <w:sz w:val="26"/>
          <w:szCs w:val="26"/>
        </w:rPr>
        <w:t xml:space="preserve"> </w:t>
      </w:r>
      <w:r w:rsidR="00163E5B" w:rsidRPr="00CE10D0">
        <w:rPr>
          <w:rFonts w:ascii="Times New Roman" w:hAnsi="Times New Roman"/>
          <w:sz w:val="26"/>
          <w:szCs w:val="26"/>
        </w:rPr>
        <w:t>ir</w:t>
      </w:r>
      <w:r w:rsidR="00D705BA" w:rsidRPr="00CE10D0">
        <w:rPr>
          <w:rFonts w:ascii="Times New Roman" w:hAnsi="Times New Roman"/>
          <w:sz w:val="26"/>
          <w:szCs w:val="26"/>
        </w:rPr>
        <w:t xml:space="preserve"> </w:t>
      </w:r>
      <w:r w:rsidR="004234E5" w:rsidRPr="00CE10D0">
        <w:rPr>
          <w:rFonts w:ascii="Times New Roman" w:hAnsi="Times New Roman"/>
          <w:sz w:val="26"/>
          <w:szCs w:val="26"/>
        </w:rPr>
        <w:t>sukurti</w:t>
      </w:r>
      <w:r w:rsidR="00D705BA" w:rsidRPr="00CE10D0">
        <w:rPr>
          <w:rFonts w:ascii="Times New Roman" w:hAnsi="Times New Roman"/>
          <w:sz w:val="26"/>
          <w:szCs w:val="26"/>
        </w:rPr>
        <w:t xml:space="preserve"> įvairaus pobūdžio ir pavaldumo bibliotekų tinklą. </w:t>
      </w:r>
      <w:r w:rsidR="004234E5" w:rsidRPr="00CE10D0">
        <w:rPr>
          <w:rFonts w:ascii="Times New Roman" w:hAnsi="Times New Roman"/>
          <w:sz w:val="26"/>
          <w:szCs w:val="26"/>
        </w:rPr>
        <w:t>Esant stabiliems regiono bendruomenės informacijos poreikiams</w:t>
      </w:r>
      <w:r w:rsidR="005105FF" w:rsidRPr="00CE10D0">
        <w:rPr>
          <w:rFonts w:ascii="Times New Roman" w:hAnsi="Times New Roman"/>
          <w:sz w:val="26"/>
          <w:szCs w:val="26"/>
        </w:rPr>
        <w:t>,</w:t>
      </w:r>
      <w:r w:rsidR="004234E5" w:rsidRPr="00CE10D0">
        <w:rPr>
          <w:rFonts w:ascii="Times New Roman" w:hAnsi="Times New Roman"/>
          <w:sz w:val="26"/>
          <w:szCs w:val="26"/>
        </w:rPr>
        <w:t xml:space="preserve"> s</w:t>
      </w:r>
      <w:r w:rsidR="00D705BA" w:rsidRPr="00CE10D0">
        <w:rPr>
          <w:rFonts w:ascii="Times New Roman" w:hAnsi="Times New Roman"/>
          <w:sz w:val="26"/>
          <w:szCs w:val="26"/>
        </w:rPr>
        <w:t xml:space="preserve">kaitytoją ir bibliotekų tinklą </w:t>
      </w:r>
      <w:r w:rsidR="004234E5" w:rsidRPr="00CE10D0">
        <w:rPr>
          <w:rFonts w:ascii="Times New Roman" w:hAnsi="Times New Roman"/>
          <w:sz w:val="26"/>
          <w:szCs w:val="26"/>
        </w:rPr>
        <w:t xml:space="preserve">nuolat ima aptarnauti </w:t>
      </w:r>
      <w:r w:rsidR="00D705BA" w:rsidRPr="00CE10D0">
        <w:rPr>
          <w:rFonts w:ascii="Times New Roman" w:hAnsi="Times New Roman"/>
          <w:sz w:val="26"/>
          <w:szCs w:val="26"/>
        </w:rPr>
        <w:t>knygų platintojai</w:t>
      </w:r>
      <w:r w:rsidR="004234E5" w:rsidRPr="00CE10D0">
        <w:rPr>
          <w:rFonts w:ascii="Times New Roman" w:hAnsi="Times New Roman"/>
          <w:sz w:val="26"/>
          <w:szCs w:val="26"/>
        </w:rPr>
        <w:t xml:space="preserve">, ilgainiui regione </w:t>
      </w:r>
      <w:r w:rsidR="00D751DC" w:rsidRPr="00CE10D0">
        <w:rPr>
          <w:rFonts w:ascii="Times New Roman" w:hAnsi="Times New Roman"/>
          <w:sz w:val="26"/>
          <w:szCs w:val="26"/>
        </w:rPr>
        <w:t>suformuojantys</w:t>
      </w:r>
      <w:r w:rsidR="005105FF" w:rsidRPr="00CE10D0">
        <w:rPr>
          <w:rFonts w:ascii="Times New Roman" w:hAnsi="Times New Roman"/>
          <w:sz w:val="26"/>
          <w:szCs w:val="26"/>
        </w:rPr>
        <w:t xml:space="preserve"> </w:t>
      </w:r>
      <w:r w:rsidR="00F27394" w:rsidRPr="00CE10D0">
        <w:rPr>
          <w:rFonts w:ascii="Times New Roman" w:hAnsi="Times New Roman"/>
          <w:sz w:val="26"/>
          <w:szCs w:val="26"/>
        </w:rPr>
        <w:t xml:space="preserve">knygų </w:t>
      </w:r>
      <w:r w:rsidR="004234E5" w:rsidRPr="00CE10D0">
        <w:rPr>
          <w:rFonts w:ascii="Times New Roman" w:hAnsi="Times New Roman"/>
          <w:sz w:val="26"/>
          <w:szCs w:val="26"/>
        </w:rPr>
        <w:t xml:space="preserve">platinimo </w:t>
      </w:r>
      <w:r w:rsidR="00F27394" w:rsidRPr="00CE10D0">
        <w:rPr>
          <w:rFonts w:ascii="Times New Roman" w:hAnsi="Times New Roman"/>
          <w:sz w:val="26"/>
          <w:szCs w:val="26"/>
        </w:rPr>
        <w:t>sistemą</w:t>
      </w:r>
      <w:r w:rsidR="00B071EE" w:rsidRPr="00CE10D0">
        <w:rPr>
          <w:rStyle w:val="FootnoteReference"/>
          <w:rFonts w:ascii="Times New Roman" w:hAnsi="Times New Roman"/>
          <w:sz w:val="26"/>
          <w:szCs w:val="26"/>
        </w:rPr>
        <w:footnoteReference w:id="134"/>
      </w:r>
      <w:r w:rsidR="00C51B8B" w:rsidRPr="00CE10D0">
        <w:rPr>
          <w:rFonts w:ascii="Times New Roman" w:hAnsi="Times New Roman"/>
          <w:sz w:val="26"/>
          <w:szCs w:val="26"/>
        </w:rPr>
        <w:t>.</w:t>
      </w:r>
      <w:r w:rsidR="00D705BA" w:rsidRPr="00CE10D0">
        <w:rPr>
          <w:rFonts w:ascii="Times New Roman" w:hAnsi="Times New Roman"/>
          <w:sz w:val="26"/>
          <w:szCs w:val="26"/>
        </w:rPr>
        <w:t xml:space="preserve"> </w:t>
      </w:r>
      <w:r w:rsidR="00163E5B" w:rsidRPr="00CE10D0">
        <w:rPr>
          <w:rFonts w:ascii="Times New Roman" w:hAnsi="Times New Roman"/>
          <w:sz w:val="26"/>
          <w:szCs w:val="26"/>
        </w:rPr>
        <w:t>M. Kurmajevo pasitelktu</w:t>
      </w:r>
      <w:r w:rsidR="00D705BA" w:rsidRPr="00CE10D0">
        <w:rPr>
          <w:rFonts w:ascii="Times New Roman" w:hAnsi="Times New Roman"/>
          <w:sz w:val="26"/>
          <w:szCs w:val="26"/>
        </w:rPr>
        <w:t xml:space="preserve"> difuzio</w:t>
      </w:r>
      <w:r w:rsidR="0060384D">
        <w:rPr>
          <w:rFonts w:ascii="Times New Roman" w:hAnsi="Times New Roman"/>
          <w:sz w:val="26"/>
          <w:szCs w:val="26"/>
        </w:rPr>
        <w:softHyphen/>
      </w:r>
      <w:r w:rsidR="00D705BA" w:rsidRPr="00CE10D0">
        <w:rPr>
          <w:rFonts w:ascii="Times New Roman" w:hAnsi="Times New Roman"/>
          <w:sz w:val="26"/>
          <w:szCs w:val="26"/>
        </w:rPr>
        <w:t>nistini</w:t>
      </w:r>
      <w:r w:rsidR="00954612" w:rsidRPr="00CE10D0">
        <w:rPr>
          <w:rFonts w:ascii="Times New Roman" w:hAnsi="Times New Roman"/>
          <w:sz w:val="26"/>
          <w:szCs w:val="26"/>
        </w:rPr>
        <w:t>u</w:t>
      </w:r>
      <w:r w:rsidR="00D705BA" w:rsidRPr="00CE10D0">
        <w:rPr>
          <w:rFonts w:ascii="Times New Roman" w:hAnsi="Times New Roman"/>
          <w:sz w:val="26"/>
          <w:szCs w:val="26"/>
        </w:rPr>
        <w:t xml:space="preserve"> požiūri</w:t>
      </w:r>
      <w:r w:rsidR="00163E5B" w:rsidRPr="00CE10D0">
        <w:rPr>
          <w:rFonts w:ascii="Times New Roman" w:hAnsi="Times New Roman"/>
          <w:sz w:val="26"/>
          <w:szCs w:val="26"/>
        </w:rPr>
        <w:t>u aiškinama daugelis</w:t>
      </w:r>
      <w:r w:rsidR="00D705BA" w:rsidRPr="00CE10D0">
        <w:rPr>
          <w:rFonts w:ascii="Times New Roman" w:hAnsi="Times New Roman"/>
          <w:sz w:val="26"/>
          <w:szCs w:val="26"/>
        </w:rPr>
        <w:t xml:space="preserve"> kultūros inovacijų</w:t>
      </w:r>
      <w:r w:rsidR="004234E5" w:rsidRPr="00CE10D0">
        <w:rPr>
          <w:rFonts w:ascii="Times New Roman" w:hAnsi="Times New Roman"/>
          <w:sz w:val="26"/>
          <w:szCs w:val="26"/>
        </w:rPr>
        <w:t>, tad šiuo atveju</w:t>
      </w:r>
      <w:r w:rsidR="00D705BA" w:rsidRPr="00CE10D0">
        <w:rPr>
          <w:rFonts w:ascii="Times New Roman" w:hAnsi="Times New Roman"/>
          <w:sz w:val="26"/>
          <w:szCs w:val="26"/>
        </w:rPr>
        <w:t xml:space="preserve"> </w:t>
      </w:r>
      <w:r w:rsidR="004234E5" w:rsidRPr="00CE10D0">
        <w:rPr>
          <w:rFonts w:ascii="Times New Roman" w:hAnsi="Times New Roman"/>
          <w:sz w:val="26"/>
          <w:szCs w:val="26"/>
        </w:rPr>
        <w:t>k</w:t>
      </w:r>
      <w:r w:rsidR="003B3FC6" w:rsidRPr="00CE10D0">
        <w:rPr>
          <w:rFonts w:ascii="Times New Roman" w:hAnsi="Times New Roman"/>
          <w:sz w:val="26"/>
          <w:szCs w:val="26"/>
        </w:rPr>
        <w:t xml:space="preserve">nygos kultūros </w:t>
      </w:r>
      <w:r w:rsidR="00C558D9" w:rsidRPr="00CE10D0">
        <w:rPr>
          <w:rFonts w:ascii="Times New Roman" w:hAnsi="Times New Roman"/>
          <w:sz w:val="26"/>
          <w:szCs w:val="26"/>
        </w:rPr>
        <w:t xml:space="preserve">vartojimo struktūros </w:t>
      </w:r>
      <w:r w:rsidR="00BA623D" w:rsidRPr="00CE10D0">
        <w:rPr>
          <w:rFonts w:ascii="Times New Roman" w:hAnsi="Times New Roman"/>
          <w:sz w:val="26"/>
          <w:szCs w:val="26"/>
        </w:rPr>
        <w:t>–</w:t>
      </w:r>
      <w:r w:rsidR="009C5773" w:rsidRPr="00CE10D0">
        <w:rPr>
          <w:rFonts w:ascii="Times New Roman" w:hAnsi="Times New Roman"/>
          <w:sz w:val="26"/>
          <w:szCs w:val="26"/>
        </w:rPr>
        <w:t xml:space="preserve"> </w:t>
      </w:r>
      <w:r w:rsidR="00BA623D" w:rsidRPr="00CE10D0">
        <w:rPr>
          <w:rFonts w:ascii="Times New Roman" w:hAnsi="Times New Roman"/>
          <w:sz w:val="26"/>
          <w:szCs w:val="26"/>
        </w:rPr>
        <w:t xml:space="preserve">bibliotekos ir platintojai – </w:t>
      </w:r>
      <w:r w:rsidR="004234E5" w:rsidRPr="00CE10D0">
        <w:rPr>
          <w:rFonts w:ascii="Times New Roman" w:hAnsi="Times New Roman"/>
          <w:sz w:val="26"/>
          <w:szCs w:val="26"/>
        </w:rPr>
        <w:t>privalo</w:t>
      </w:r>
      <w:r w:rsidR="001B2941" w:rsidRPr="00CE10D0">
        <w:rPr>
          <w:rFonts w:ascii="Times New Roman" w:hAnsi="Times New Roman"/>
          <w:sz w:val="26"/>
          <w:szCs w:val="26"/>
        </w:rPr>
        <w:t xml:space="preserve"> užtikrinti</w:t>
      </w:r>
      <w:r w:rsidR="00C51B8B" w:rsidRPr="00CE10D0">
        <w:rPr>
          <w:rFonts w:ascii="Times New Roman" w:hAnsi="Times New Roman"/>
          <w:sz w:val="26"/>
          <w:szCs w:val="26"/>
        </w:rPr>
        <w:t>, kad nacijos sukurti intelektiniai produktai pasiektų visus šalies gyventojus.</w:t>
      </w:r>
      <w:r w:rsidR="004234E5" w:rsidRPr="00CE10D0">
        <w:rPr>
          <w:rFonts w:ascii="Times New Roman" w:hAnsi="Times New Roman"/>
          <w:sz w:val="26"/>
          <w:szCs w:val="26"/>
        </w:rPr>
        <w:t xml:space="preserve"> </w:t>
      </w:r>
      <w:r w:rsidR="005105FF" w:rsidRPr="00CE10D0">
        <w:rPr>
          <w:rFonts w:ascii="Times New Roman" w:hAnsi="Times New Roman"/>
          <w:sz w:val="26"/>
          <w:szCs w:val="26"/>
        </w:rPr>
        <w:t xml:space="preserve">Įvykus knygos </w:t>
      </w:r>
      <w:r w:rsidR="006A7FF2" w:rsidRPr="00CE10D0">
        <w:rPr>
          <w:rFonts w:ascii="Times New Roman" w:hAnsi="Times New Roman"/>
          <w:sz w:val="26"/>
          <w:szCs w:val="26"/>
        </w:rPr>
        <w:t>kultūros sklaid</w:t>
      </w:r>
      <w:r w:rsidR="00163E5B" w:rsidRPr="00CE10D0">
        <w:rPr>
          <w:rFonts w:ascii="Times New Roman" w:hAnsi="Times New Roman"/>
          <w:sz w:val="26"/>
          <w:szCs w:val="26"/>
        </w:rPr>
        <w:t>ai</w:t>
      </w:r>
      <w:r w:rsidR="00586092" w:rsidRPr="00CE10D0">
        <w:rPr>
          <w:rFonts w:ascii="Times New Roman" w:hAnsi="Times New Roman"/>
          <w:sz w:val="26"/>
          <w:szCs w:val="26"/>
        </w:rPr>
        <w:t>,</w:t>
      </w:r>
      <w:r w:rsidR="006A7FF2" w:rsidRPr="00CE10D0">
        <w:rPr>
          <w:rFonts w:ascii="Times New Roman" w:hAnsi="Times New Roman"/>
          <w:sz w:val="26"/>
          <w:szCs w:val="26"/>
        </w:rPr>
        <w:t xml:space="preserve"> r</w:t>
      </w:r>
      <w:r w:rsidR="004234E5" w:rsidRPr="00CE10D0">
        <w:rPr>
          <w:rFonts w:ascii="Times New Roman" w:hAnsi="Times New Roman"/>
          <w:sz w:val="26"/>
          <w:szCs w:val="26"/>
        </w:rPr>
        <w:t xml:space="preserve">egione užsimezga ilgalaikiai </w:t>
      </w:r>
      <w:r w:rsidR="004234E5" w:rsidRPr="00CE10D0">
        <w:rPr>
          <w:rFonts w:ascii="Times New Roman" w:hAnsi="Times New Roman"/>
          <w:i/>
          <w:sz w:val="26"/>
          <w:szCs w:val="26"/>
        </w:rPr>
        <w:t>vartotojo – knygos</w:t>
      </w:r>
      <w:r w:rsidR="004234E5" w:rsidRPr="00CE10D0">
        <w:rPr>
          <w:rFonts w:ascii="Times New Roman" w:hAnsi="Times New Roman"/>
          <w:sz w:val="26"/>
          <w:szCs w:val="26"/>
        </w:rPr>
        <w:t xml:space="preserve"> santykiai</w:t>
      </w:r>
      <w:r w:rsidR="00EE1F47" w:rsidRPr="00CE10D0">
        <w:rPr>
          <w:rFonts w:ascii="Times New Roman" w:hAnsi="Times New Roman"/>
          <w:sz w:val="26"/>
          <w:szCs w:val="26"/>
        </w:rPr>
        <w:t>.</w:t>
      </w:r>
      <w:r w:rsidR="005105FF" w:rsidRPr="00CE10D0">
        <w:rPr>
          <w:rFonts w:ascii="Times New Roman" w:hAnsi="Times New Roman"/>
          <w:sz w:val="26"/>
          <w:szCs w:val="26"/>
        </w:rPr>
        <w:t xml:space="preserve"> </w:t>
      </w:r>
      <w:r w:rsidR="00EE1F47" w:rsidRPr="00CE10D0">
        <w:rPr>
          <w:rFonts w:ascii="Times New Roman" w:hAnsi="Times New Roman"/>
          <w:sz w:val="26"/>
          <w:szCs w:val="26"/>
        </w:rPr>
        <w:t>T</w:t>
      </w:r>
      <w:r w:rsidR="003764AB" w:rsidRPr="00CE10D0">
        <w:rPr>
          <w:rFonts w:ascii="Times New Roman" w:hAnsi="Times New Roman"/>
          <w:sz w:val="26"/>
          <w:szCs w:val="26"/>
        </w:rPr>
        <w:t xml:space="preserve">odėl </w:t>
      </w:r>
      <w:r w:rsidR="005105FF" w:rsidRPr="00CE10D0">
        <w:rPr>
          <w:rFonts w:ascii="Times New Roman" w:hAnsi="Times New Roman"/>
          <w:sz w:val="26"/>
          <w:szCs w:val="26"/>
        </w:rPr>
        <w:t xml:space="preserve">galima </w:t>
      </w:r>
      <w:r w:rsidR="003764AB" w:rsidRPr="00CE10D0">
        <w:rPr>
          <w:rFonts w:ascii="Times New Roman" w:hAnsi="Times New Roman"/>
          <w:sz w:val="26"/>
          <w:szCs w:val="26"/>
        </w:rPr>
        <w:t>sutikti su</w:t>
      </w:r>
      <w:r w:rsidR="00EE1F47" w:rsidRPr="00CE10D0">
        <w:rPr>
          <w:rFonts w:ascii="Times New Roman" w:hAnsi="Times New Roman"/>
          <w:sz w:val="26"/>
          <w:szCs w:val="26"/>
        </w:rPr>
        <w:t xml:space="preserve"> prancūzų analų mokyklos</w:t>
      </w:r>
      <w:r w:rsidR="003764AB" w:rsidRPr="00CE10D0">
        <w:rPr>
          <w:rFonts w:ascii="Times New Roman" w:hAnsi="Times New Roman"/>
          <w:sz w:val="26"/>
          <w:szCs w:val="26"/>
        </w:rPr>
        <w:t xml:space="preserve"> </w:t>
      </w:r>
      <w:r w:rsidR="00EE1F47" w:rsidRPr="00CE10D0">
        <w:rPr>
          <w:rFonts w:ascii="Times New Roman" w:hAnsi="Times New Roman"/>
          <w:sz w:val="26"/>
          <w:szCs w:val="26"/>
        </w:rPr>
        <w:t>pradėtu plėtoti</w:t>
      </w:r>
      <w:r w:rsidR="007462FF" w:rsidRPr="00CE10D0">
        <w:rPr>
          <w:rStyle w:val="FootnoteReference"/>
          <w:rFonts w:ascii="Times New Roman" w:hAnsi="Times New Roman"/>
          <w:sz w:val="26"/>
          <w:szCs w:val="26"/>
        </w:rPr>
        <w:footnoteReference w:id="135"/>
      </w:r>
      <w:r w:rsidR="00EE1F47" w:rsidRPr="00CE10D0">
        <w:rPr>
          <w:rFonts w:ascii="Times New Roman" w:hAnsi="Times New Roman"/>
          <w:sz w:val="26"/>
          <w:szCs w:val="26"/>
        </w:rPr>
        <w:t xml:space="preserve">, bet </w:t>
      </w:r>
      <w:r w:rsidR="005C34CF" w:rsidRPr="00CE10D0">
        <w:rPr>
          <w:rFonts w:ascii="Times New Roman" w:hAnsi="Times New Roman"/>
          <w:sz w:val="26"/>
          <w:szCs w:val="26"/>
        </w:rPr>
        <w:t>skirtin</w:t>
      </w:r>
      <w:r w:rsidR="00EE1F47" w:rsidRPr="00CE10D0">
        <w:rPr>
          <w:rFonts w:ascii="Times New Roman" w:hAnsi="Times New Roman"/>
          <w:sz w:val="26"/>
          <w:szCs w:val="26"/>
        </w:rPr>
        <w:t>g</w:t>
      </w:r>
      <w:r w:rsidR="005C34CF" w:rsidRPr="00CE10D0">
        <w:rPr>
          <w:rFonts w:ascii="Times New Roman" w:hAnsi="Times New Roman"/>
          <w:sz w:val="26"/>
          <w:szCs w:val="26"/>
        </w:rPr>
        <w:t xml:space="preserve">ų šalių </w:t>
      </w:r>
      <w:r w:rsidR="003523F2" w:rsidRPr="00CE10D0">
        <w:rPr>
          <w:rFonts w:ascii="Times New Roman" w:hAnsi="Times New Roman"/>
          <w:sz w:val="26"/>
          <w:szCs w:val="26"/>
        </w:rPr>
        <w:t>mokslinink</w:t>
      </w:r>
      <w:r w:rsidR="005C34CF" w:rsidRPr="00CE10D0">
        <w:rPr>
          <w:rFonts w:ascii="Times New Roman" w:hAnsi="Times New Roman"/>
          <w:sz w:val="26"/>
          <w:szCs w:val="26"/>
        </w:rPr>
        <w:t>ų</w:t>
      </w:r>
      <w:r w:rsidR="00EE1F47" w:rsidRPr="00CE10D0">
        <w:rPr>
          <w:rFonts w:ascii="Times New Roman" w:hAnsi="Times New Roman"/>
          <w:sz w:val="26"/>
          <w:szCs w:val="26"/>
        </w:rPr>
        <w:t xml:space="preserve"> (</w:t>
      </w:r>
      <w:r w:rsidR="00D751DC" w:rsidRPr="00CE10D0">
        <w:rPr>
          <w:rFonts w:ascii="Times New Roman" w:hAnsi="Times New Roman"/>
          <w:sz w:val="26"/>
          <w:szCs w:val="26"/>
        </w:rPr>
        <w:t xml:space="preserve">pvz., </w:t>
      </w:r>
      <w:r w:rsidR="00EE1F47" w:rsidRPr="00CE10D0">
        <w:rPr>
          <w:rFonts w:ascii="Times New Roman" w:hAnsi="Times New Roman"/>
          <w:sz w:val="26"/>
          <w:szCs w:val="26"/>
        </w:rPr>
        <w:t>Davido Allano (Škotija, Didžioji Britanija)</w:t>
      </w:r>
      <w:r w:rsidR="007462FF" w:rsidRPr="00CE10D0">
        <w:rPr>
          <w:rStyle w:val="FootnoteReference"/>
          <w:rFonts w:ascii="Times New Roman" w:hAnsi="Times New Roman"/>
          <w:sz w:val="26"/>
          <w:szCs w:val="26"/>
        </w:rPr>
        <w:footnoteReference w:id="136"/>
      </w:r>
      <w:r w:rsidR="00EE1F47" w:rsidRPr="00CE10D0">
        <w:rPr>
          <w:rFonts w:ascii="Times New Roman" w:hAnsi="Times New Roman"/>
          <w:sz w:val="26"/>
          <w:szCs w:val="26"/>
        </w:rPr>
        <w:t>, Larisos Dovnar (Baltarusija)</w:t>
      </w:r>
      <w:r w:rsidR="00EE1F47" w:rsidRPr="00CE10D0">
        <w:rPr>
          <w:rStyle w:val="FootnoteReference"/>
          <w:rFonts w:ascii="Times New Roman" w:hAnsi="Times New Roman"/>
          <w:sz w:val="26"/>
          <w:szCs w:val="26"/>
        </w:rPr>
        <w:footnoteReference w:id="137"/>
      </w:r>
      <w:r w:rsidR="00EE1F47" w:rsidRPr="00CE10D0">
        <w:rPr>
          <w:rFonts w:ascii="Times New Roman" w:hAnsi="Times New Roman"/>
          <w:sz w:val="26"/>
          <w:szCs w:val="26"/>
        </w:rPr>
        <w:t>, Abramo Reitblato (Rusija)</w:t>
      </w:r>
      <w:r w:rsidR="00EE1F47" w:rsidRPr="00CE10D0">
        <w:rPr>
          <w:rStyle w:val="FootnoteReference"/>
          <w:rFonts w:ascii="Times New Roman" w:hAnsi="Times New Roman"/>
          <w:sz w:val="26"/>
          <w:szCs w:val="26"/>
        </w:rPr>
        <w:footnoteReference w:id="138"/>
      </w:r>
      <w:r w:rsidR="00EE1F47" w:rsidRPr="00CE10D0">
        <w:rPr>
          <w:rFonts w:ascii="Times New Roman" w:hAnsi="Times New Roman"/>
          <w:sz w:val="26"/>
          <w:szCs w:val="26"/>
        </w:rPr>
        <w:t>, Arvydo Pacevičiaus</w:t>
      </w:r>
      <w:r w:rsidR="00D12C7A" w:rsidRPr="00CE10D0">
        <w:rPr>
          <w:rStyle w:val="FootnoteReference"/>
          <w:rFonts w:ascii="Times New Roman" w:hAnsi="Times New Roman"/>
          <w:sz w:val="26"/>
          <w:szCs w:val="26"/>
        </w:rPr>
        <w:footnoteReference w:id="139"/>
      </w:r>
      <w:r w:rsidR="00EE1F47" w:rsidRPr="00CE10D0">
        <w:rPr>
          <w:rFonts w:ascii="Times New Roman" w:hAnsi="Times New Roman"/>
          <w:sz w:val="26"/>
          <w:szCs w:val="26"/>
        </w:rPr>
        <w:t xml:space="preserve"> ir kt.) </w:t>
      </w:r>
      <w:r w:rsidR="00664CD4" w:rsidRPr="00CE10D0">
        <w:rPr>
          <w:rFonts w:ascii="Times New Roman" w:hAnsi="Times New Roman"/>
          <w:sz w:val="26"/>
          <w:szCs w:val="26"/>
        </w:rPr>
        <w:t>individualiai</w:t>
      </w:r>
      <w:r w:rsidR="00EE1F47" w:rsidRPr="00CE10D0">
        <w:rPr>
          <w:rFonts w:ascii="Times New Roman" w:hAnsi="Times New Roman"/>
          <w:sz w:val="26"/>
          <w:szCs w:val="26"/>
        </w:rPr>
        <w:t xml:space="preserve"> interpretuo</w:t>
      </w:r>
      <w:r w:rsidR="001D27DC">
        <w:rPr>
          <w:rFonts w:ascii="Times New Roman" w:hAnsi="Times New Roman"/>
          <w:sz w:val="26"/>
          <w:szCs w:val="26"/>
        </w:rPr>
        <w:softHyphen/>
      </w:r>
      <w:r w:rsidR="00EE1F47" w:rsidRPr="00CE10D0">
        <w:rPr>
          <w:rFonts w:ascii="Times New Roman" w:hAnsi="Times New Roman"/>
          <w:sz w:val="26"/>
          <w:szCs w:val="26"/>
        </w:rPr>
        <w:t xml:space="preserve">jamu </w:t>
      </w:r>
      <w:r w:rsidR="003764AB" w:rsidRPr="00CE10D0">
        <w:rPr>
          <w:rFonts w:ascii="Times New Roman" w:hAnsi="Times New Roman"/>
          <w:sz w:val="26"/>
          <w:szCs w:val="26"/>
        </w:rPr>
        <w:t>pamatiniu teiginiu, kad knygos funkcionavimas kultūroje kuria knygos</w:t>
      </w:r>
      <w:r w:rsidR="002C7D12" w:rsidRPr="00CE10D0">
        <w:rPr>
          <w:rFonts w:ascii="Times New Roman" w:hAnsi="Times New Roman"/>
          <w:sz w:val="26"/>
          <w:szCs w:val="26"/>
        </w:rPr>
        <w:t xml:space="preserve"> </w:t>
      </w:r>
      <w:r w:rsidR="002C7D12" w:rsidRPr="00CE10D0">
        <w:rPr>
          <w:rFonts w:ascii="Times New Roman" w:hAnsi="Times New Roman"/>
          <w:sz w:val="26"/>
          <w:szCs w:val="26"/>
        </w:rPr>
        <w:lastRenderedPageBreak/>
        <w:t>(</w:t>
      </w:r>
      <w:r w:rsidR="002C7D12" w:rsidRPr="00CE10D0">
        <w:rPr>
          <w:rFonts w:ascii="Times New Roman" w:hAnsi="Times New Roman"/>
          <w:i/>
          <w:sz w:val="26"/>
          <w:szCs w:val="26"/>
        </w:rPr>
        <w:t>knyginę</w:t>
      </w:r>
      <w:r w:rsidR="002C7D12" w:rsidRPr="00CE10D0">
        <w:rPr>
          <w:rFonts w:ascii="Times New Roman" w:hAnsi="Times New Roman"/>
          <w:sz w:val="26"/>
          <w:szCs w:val="26"/>
        </w:rPr>
        <w:t>)</w:t>
      </w:r>
      <w:r w:rsidR="003764AB" w:rsidRPr="00CE10D0">
        <w:rPr>
          <w:rFonts w:ascii="Times New Roman" w:hAnsi="Times New Roman"/>
          <w:sz w:val="26"/>
          <w:szCs w:val="26"/>
        </w:rPr>
        <w:t xml:space="preserve"> kultūrą</w:t>
      </w:r>
      <w:r w:rsidR="00CF3D69" w:rsidRPr="00CE10D0">
        <w:rPr>
          <w:rFonts w:ascii="Times New Roman" w:hAnsi="Times New Roman"/>
          <w:sz w:val="26"/>
          <w:szCs w:val="26"/>
        </w:rPr>
        <w:t xml:space="preserve">, o pati knyga </w:t>
      </w:r>
      <w:r w:rsidR="00274E84" w:rsidRPr="00CE10D0">
        <w:rPr>
          <w:rFonts w:ascii="Times New Roman" w:hAnsi="Times New Roman"/>
          <w:sz w:val="26"/>
          <w:szCs w:val="26"/>
        </w:rPr>
        <w:t>tampa</w:t>
      </w:r>
      <w:r w:rsidR="00CF3D69" w:rsidRPr="00CE10D0">
        <w:rPr>
          <w:rFonts w:ascii="Times New Roman" w:hAnsi="Times New Roman"/>
          <w:sz w:val="26"/>
          <w:szCs w:val="26"/>
        </w:rPr>
        <w:t xml:space="preserve"> </w:t>
      </w:r>
      <w:r w:rsidR="00274E84" w:rsidRPr="00CE10D0">
        <w:rPr>
          <w:rFonts w:ascii="Times New Roman" w:hAnsi="Times New Roman"/>
          <w:sz w:val="26"/>
          <w:szCs w:val="26"/>
        </w:rPr>
        <w:t>kultūros universumu</w:t>
      </w:r>
      <w:r w:rsidR="00274E84" w:rsidRPr="00CE10D0">
        <w:rPr>
          <w:rStyle w:val="FootnoteReference"/>
          <w:rFonts w:ascii="Times New Roman" w:hAnsi="Times New Roman"/>
          <w:sz w:val="26"/>
          <w:szCs w:val="26"/>
        </w:rPr>
        <w:footnoteReference w:id="140"/>
      </w:r>
      <w:r w:rsidR="003764AB" w:rsidRPr="00CE10D0">
        <w:rPr>
          <w:rFonts w:ascii="Times New Roman" w:hAnsi="Times New Roman"/>
          <w:sz w:val="26"/>
          <w:szCs w:val="26"/>
        </w:rPr>
        <w:t xml:space="preserve">. </w:t>
      </w:r>
      <w:r w:rsidR="00F6590A" w:rsidRPr="00CE10D0">
        <w:rPr>
          <w:rFonts w:ascii="Times New Roman" w:hAnsi="Times New Roman"/>
          <w:sz w:val="26"/>
          <w:szCs w:val="26"/>
        </w:rPr>
        <w:t>Nacionalinės knygos kultūros produkcijos funkcionavimas s</w:t>
      </w:r>
      <w:r w:rsidR="00C51B8B" w:rsidRPr="00CE10D0">
        <w:rPr>
          <w:rFonts w:ascii="Times New Roman" w:hAnsi="Times New Roman"/>
          <w:sz w:val="26"/>
          <w:szCs w:val="26"/>
        </w:rPr>
        <w:t>avaime yra etnokultūrinių grupių integracijos įrankis</w:t>
      </w:r>
      <w:r w:rsidR="00D705BA" w:rsidRPr="00CE10D0">
        <w:rPr>
          <w:rFonts w:ascii="Times New Roman" w:hAnsi="Times New Roman"/>
          <w:sz w:val="26"/>
          <w:szCs w:val="26"/>
        </w:rPr>
        <w:t>, t</w:t>
      </w:r>
      <w:r w:rsidR="00C51B8B" w:rsidRPr="00CE10D0">
        <w:rPr>
          <w:rFonts w:ascii="Times New Roman" w:hAnsi="Times New Roman"/>
          <w:sz w:val="26"/>
          <w:szCs w:val="26"/>
        </w:rPr>
        <w:t>odėl daugelis</w:t>
      </w:r>
      <w:r w:rsidR="00D17C8D" w:rsidRPr="00CE10D0">
        <w:rPr>
          <w:rFonts w:ascii="Times New Roman" w:hAnsi="Times New Roman"/>
          <w:sz w:val="26"/>
          <w:szCs w:val="26"/>
        </w:rPr>
        <w:t xml:space="preserve"> </w:t>
      </w:r>
      <w:r w:rsidR="003764AB" w:rsidRPr="00CE10D0">
        <w:rPr>
          <w:rFonts w:ascii="Times New Roman" w:hAnsi="Times New Roman"/>
          <w:sz w:val="26"/>
          <w:szCs w:val="26"/>
        </w:rPr>
        <w:t xml:space="preserve">etnologijos </w:t>
      </w:r>
      <w:r w:rsidR="00D17C8D" w:rsidRPr="00CE10D0">
        <w:rPr>
          <w:rFonts w:ascii="Times New Roman" w:hAnsi="Times New Roman"/>
          <w:sz w:val="26"/>
          <w:szCs w:val="26"/>
        </w:rPr>
        <w:t>ir</w:t>
      </w:r>
      <w:r w:rsidR="00C51B8B" w:rsidRPr="00CE10D0">
        <w:rPr>
          <w:rFonts w:ascii="Times New Roman" w:hAnsi="Times New Roman"/>
          <w:sz w:val="26"/>
          <w:szCs w:val="26"/>
        </w:rPr>
        <w:t xml:space="preserve"> </w:t>
      </w:r>
      <w:r w:rsidR="003764AB" w:rsidRPr="00CE10D0">
        <w:rPr>
          <w:rFonts w:ascii="Times New Roman" w:hAnsi="Times New Roman"/>
          <w:sz w:val="26"/>
          <w:szCs w:val="26"/>
        </w:rPr>
        <w:t xml:space="preserve">medijų </w:t>
      </w:r>
      <w:r w:rsidRPr="00CE10D0">
        <w:rPr>
          <w:rFonts w:ascii="Times New Roman" w:hAnsi="Times New Roman"/>
          <w:sz w:val="26"/>
          <w:szCs w:val="26"/>
        </w:rPr>
        <w:t xml:space="preserve">teoretikų </w:t>
      </w:r>
      <w:r w:rsidR="00C51B8B" w:rsidRPr="00CE10D0">
        <w:rPr>
          <w:rFonts w:ascii="Times New Roman" w:hAnsi="Times New Roman"/>
          <w:sz w:val="26"/>
          <w:szCs w:val="26"/>
        </w:rPr>
        <w:t xml:space="preserve">visada spaudoje </w:t>
      </w:r>
      <w:r w:rsidR="001B2941" w:rsidRPr="00CE10D0">
        <w:rPr>
          <w:rFonts w:ascii="Times New Roman" w:hAnsi="Times New Roman"/>
          <w:sz w:val="26"/>
          <w:szCs w:val="26"/>
        </w:rPr>
        <w:t xml:space="preserve">matė </w:t>
      </w:r>
      <w:r w:rsidR="00C51B8B" w:rsidRPr="00CE10D0">
        <w:rPr>
          <w:rFonts w:ascii="Times New Roman" w:hAnsi="Times New Roman"/>
          <w:sz w:val="26"/>
          <w:szCs w:val="26"/>
        </w:rPr>
        <w:t>ryškią ideologinio poveikio priemonę</w:t>
      </w:r>
      <w:r w:rsidR="005105FF" w:rsidRPr="00CE10D0">
        <w:rPr>
          <w:rFonts w:ascii="Times New Roman" w:hAnsi="Times New Roman"/>
          <w:sz w:val="26"/>
          <w:szCs w:val="26"/>
        </w:rPr>
        <w:t>,</w:t>
      </w:r>
      <w:r w:rsidR="009C5773" w:rsidRPr="00CE10D0">
        <w:rPr>
          <w:rFonts w:ascii="Times New Roman" w:hAnsi="Times New Roman"/>
          <w:sz w:val="26"/>
          <w:szCs w:val="26"/>
        </w:rPr>
        <w:t xml:space="preserve"> formavusią </w:t>
      </w:r>
      <w:r w:rsidR="005105FF" w:rsidRPr="00CE10D0">
        <w:rPr>
          <w:rFonts w:ascii="Times New Roman" w:hAnsi="Times New Roman"/>
          <w:sz w:val="26"/>
          <w:szCs w:val="26"/>
        </w:rPr>
        <w:t xml:space="preserve">nacionalinę </w:t>
      </w:r>
      <w:r w:rsidR="009C5773" w:rsidRPr="00CE10D0">
        <w:rPr>
          <w:rFonts w:ascii="Times New Roman" w:hAnsi="Times New Roman"/>
          <w:sz w:val="26"/>
          <w:szCs w:val="26"/>
        </w:rPr>
        <w:t>etninių bendrijų</w:t>
      </w:r>
      <w:r w:rsidR="00D17C8D" w:rsidRPr="00CE10D0">
        <w:rPr>
          <w:rFonts w:ascii="Times New Roman" w:hAnsi="Times New Roman"/>
          <w:sz w:val="26"/>
          <w:szCs w:val="26"/>
        </w:rPr>
        <w:t xml:space="preserve"> </w:t>
      </w:r>
      <w:r w:rsidR="004F6EBE" w:rsidRPr="00CE10D0">
        <w:rPr>
          <w:rFonts w:ascii="Times New Roman" w:hAnsi="Times New Roman"/>
          <w:sz w:val="26"/>
          <w:szCs w:val="26"/>
        </w:rPr>
        <w:t>tapatybę</w:t>
      </w:r>
      <w:r w:rsidR="00C558D9" w:rsidRPr="00CE10D0">
        <w:rPr>
          <w:rStyle w:val="FootnoteReference"/>
          <w:rFonts w:ascii="Times New Roman" w:hAnsi="Times New Roman"/>
          <w:sz w:val="26"/>
          <w:szCs w:val="26"/>
        </w:rPr>
        <w:footnoteReference w:id="141"/>
      </w:r>
      <w:r w:rsidR="00C51B8B" w:rsidRPr="00CE10D0">
        <w:rPr>
          <w:rFonts w:ascii="Times New Roman" w:hAnsi="Times New Roman"/>
          <w:sz w:val="26"/>
          <w:szCs w:val="26"/>
        </w:rPr>
        <w:t>.</w:t>
      </w:r>
    </w:p>
    <w:p w:rsidR="008F19F9" w:rsidRPr="00CE10D0" w:rsidRDefault="000C2056"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Regionalizmo tyr</w:t>
      </w:r>
      <w:r w:rsidR="001A0721" w:rsidRPr="00CE10D0">
        <w:rPr>
          <w:rFonts w:ascii="Times New Roman" w:hAnsi="Times New Roman"/>
          <w:sz w:val="26"/>
          <w:szCs w:val="26"/>
        </w:rPr>
        <w:t>ėjas</w:t>
      </w:r>
      <w:r w:rsidRPr="00CE10D0">
        <w:rPr>
          <w:rFonts w:ascii="Times New Roman" w:hAnsi="Times New Roman"/>
          <w:sz w:val="26"/>
          <w:szCs w:val="26"/>
        </w:rPr>
        <w:t xml:space="preserve"> </w:t>
      </w:r>
      <w:r w:rsidR="0071607E" w:rsidRPr="00CE10D0">
        <w:rPr>
          <w:rFonts w:ascii="Times New Roman" w:hAnsi="Times New Roman"/>
          <w:sz w:val="26"/>
          <w:szCs w:val="26"/>
        </w:rPr>
        <w:t>Gedimin</w:t>
      </w:r>
      <w:r w:rsidRPr="00CE10D0">
        <w:rPr>
          <w:rFonts w:ascii="Times New Roman" w:hAnsi="Times New Roman"/>
          <w:sz w:val="26"/>
          <w:szCs w:val="26"/>
        </w:rPr>
        <w:t>as</w:t>
      </w:r>
      <w:r w:rsidR="0071607E" w:rsidRPr="00CE10D0">
        <w:rPr>
          <w:rFonts w:ascii="Times New Roman" w:hAnsi="Times New Roman"/>
          <w:sz w:val="26"/>
          <w:szCs w:val="26"/>
        </w:rPr>
        <w:t xml:space="preserve"> Česoni</w:t>
      </w:r>
      <w:r w:rsidRPr="00CE10D0">
        <w:rPr>
          <w:rFonts w:ascii="Times New Roman" w:hAnsi="Times New Roman"/>
          <w:sz w:val="26"/>
          <w:szCs w:val="26"/>
        </w:rPr>
        <w:t xml:space="preserve">s </w:t>
      </w:r>
      <w:r w:rsidR="00382894" w:rsidRPr="00CE10D0">
        <w:rPr>
          <w:rFonts w:ascii="Times New Roman" w:hAnsi="Times New Roman"/>
          <w:sz w:val="26"/>
          <w:szCs w:val="26"/>
        </w:rPr>
        <w:t xml:space="preserve">savo darbuose </w:t>
      </w:r>
      <w:r w:rsidRPr="00CE10D0">
        <w:rPr>
          <w:rFonts w:ascii="Times New Roman" w:hAnsi="Times New Roman"/>
          <w:sz w:val="26"/>
          <w:szCs w:val="26"/>
        </w:rPr>
        <w:t>įrodė</w:t>
      </w:r>
      <w:r w:rsidR="0071607E" w:rsidRPr="00CE10D0">
        <w:rPr>
          <w:rFonts w:ascii="Times New Roman" w:hAnsi="Times New Roman"/>
          <w:sz w:val="26"/>
          <w:szCs w:val="26"/>
        </w:rPr>
        <w:t>,</w:t>
      </w:r>
      <w:r w:rsidRPr="00CE10D0">
        <w:rPr>
          <w:rFonts w:ascii="Times New Roman" w:hAnsi="Times New Roman"/>
          <w:sz w:val="26"/>
          <w:szCs w:val="26"/>
        </w:rPr>
        <w:t xml:space="preserve"> kad</w:t>
      </w:r>
      <w:r w:rsidR="0071607E" w:rsidRPr="00CE10D0">
        <w:rPr>
          <w:rFonts w:ascii="Times New Roman" w:hAnsi="Times New Roman"/>
          <w:sz w:val="26"/>
          <w:szCs w:val="26"/>
        </w:rPr>
        <w:t xml:space="preserve"> d</w:t>
      </w:r>
      <w:r w:rsidR="00D172B3" w:rsidRPr="00CE10D0">
        <w:rPr>
          <w:rFonts w:ascii="Times New Roman" w:hAnsi="Times New Roman"/>
          <w:sz w:val="26"/>
          <w:szCs w:val="26"/>
        </w:rPr>
        <w:t>ėl r</w:t>
      </w:r>
      <w:r w:rsidR="00A7751D" w:rsidRPr="00CE10D0">
        <w:rPr>
          <w:rFonts w:ascii="Times New Roman" w:hAnsi="Times New Roman"/>
          <w:sz w:val="26"/>
          <w:szCs w:val="26"/>
        </w:rPr>
        <w:t>egionalizacijos proceso didėja žinių svarba, spartėja technologinis progresas, valstybės ir vietinės valdžios institucijų funkcijų efektyvesnis pasiskirstymas, dar</w:t>
      </w:r>
      <w:r w:rsidR="007654E4" w:rsidRPr="00CE10D0">
        <w:rPr>
          <w:rFonts w:ascii="Times New Roman" w:hAnsi="Times New Roman"/>
          <w:sz w:val="26"/>
          <w:szCs w:val="26"/>
        </w:rPr>
        <w:t>antis</w:t>
      </w:r>
      <w:r w:rsidR="00A7751D" w:rsidRPr="00CE10D0">
        <w:rPr>
          <w:rFonts w:ascii="Times New Roman" w:hAnsi="Times New Roman"/>
          <w:sz w:val="26"/>
          <w:szCs w:val="26"/>
        </w:rPr>
        <w:t xml:space="preserve"> didelę teigiamą įtaką ekonominei plėtrai, o pastaroji veda prie subalansuotos gyvenimo kokybės</w:t>
      </w:r>
      <w:r w:rsidR="007654E4" w:rsidRPr="00CE10D0">
        <w:rPr>
          <w:rStyle w:val="FootnoteReference"/>
          <w:rFonts w:ascii="Times New Roman" w:hAnsi="Times New Roman"/>
          <w:sz w:val="26"/>
          <w:szCs w:val="26"/>
        </w:rPr>
        <w:footnoteReference w:id="142"/>
      </w:r>
      <w:r w:rsidR="009C5773" w:rsidRPr="00CE10D0">
        <w:rPr>
          <w:rFonts w:ascii="Times New Roman" w:hAnsi="Times New Roman"/>
          <w:sz w:val="26"/>
          <w:szCs w:val="26"/>
        </w:rPr>
        <w:t>.</w:t>
      </w:r>
      <w:r w:rsidR="007654E4" w:rsidRPr="00CE10D0">
        <w:rPr>
          <w:rFonts w:ascii="Times New Roman" w:hAnsi="Times New Roman"/>
          <w:sz w:val="26"/>
          <w:szCs w:val="26"/>
        </w:rPr>
        <w:t xml:space="preserve"> </w:t>
      </w:r>
      <w:r w:rsidR="008144A5" w:rsidRPr="00CE10D0">
        <w:rPr>
          <w:rFonts w:ascii="Times New Roman" w:hAnsi="Times New Roman"/>
          <w:sz w:val="26"/>
          <w:szCs w:val="26"/>
        </w:rPr>
        <w:t>Subalansuoti gyvenimo kokybės po</w:t>
      </w:r>
      <w:r w:rsidR="002C7D12" w:rsidRPr="00CE10D0">
        <w:rPr>
          <w:rFonts w:ascii="Times New Roman" w:hAnsi="Times New Roman"/>
          <w:sz w:val="26"/>
          <w:szCs w:val="26"/>
        </w:rPr>
        <w:t>reikiai</w:t>
      </w:r>
      <w:r w:rsidR="007654E4" w:rsidRPr="00CE10D0">
        <w:rPr>
          <w:rFonts w:ascii="Times New Roman" w:hAnsi="Times New Roman"/>
          <w:sz w:val="26"/>
          <w:szCs w:val="26"/>
        </w:rPr>
        <w:t xml:space="preserve"> neatsiejam</w:t>
      </w:r>
      <w:r w:rsidR="002C7D12" w:rsidRPr="00CE10D0">
        <w:rPr>
          <w:rFonts w:ascii="Times New Roman" w:hAnsi="Times New Roman"/>
          <w:sz w:val="26"/>
          <w:szCs w:val="26"/>
        </w:rPr>
        <w:t>i</w:t>
      </w:r>
      <w:r w:rsidR="007654E4" w:rsidRPr="00CE10D0">
        <w:rPr>
          <w:rFonts w:ascii="Times New Roman" w:hAnsi="Times New Roman"/>
          <w:sz w:val="26"/>
          <w:szCs w:val="26"/>
        </w:rPr>
        <w:t xml:space="preserve"> nuo kultūrinių poreikių plėtros, todėl</w:t>
      </w:r>
      <w:r w:rsidR="00BC64F7" w:rsidRPr="00CE10D0">
        <w:rPr>
          <w:rFonts w:ascii="Times New Roman" w:hAnsi="Times New Roman"/>
          <w:sz w:val="26"/>
          <w:szCs w:val="26"/>
        </w:rPr>
        <w:t xml:space="preserve"> </w:t>
      </w:r>
      <w:r w:rsidR="007654E4" w:rsidRPr="00CE10D0">
        <w:rPr>
          <w:rFonts w:ascii="Times New Roman" w:hAnsi="Times New Roman"/>
          <w:sz w:val="26"/>
          <w:szCs w:val="26"/>
        </w:rPr>
        <w:t>šalių sostinėse ir kituose regionuose leidžiama produkcija ilgainiui ne</w:t>
      </w:r>
      <w:r w:rsidR="00A17BFB" w:rsidRPr="00CE10D0">
        <w:rPr>
          <w:rFonts w:ascii="Times New Roman" w:hAnsi="Times New Roman"/>
          <w:sz w:val="26"/>
          <w:szCs w:val="26"/>
        </w:rPr>
        <w:t>be</w:t>
      </w:r>
      <w:r w:rsidR="007654E4" w:rsidRPr="00CE10D0">
        <w:rPr>
          <w:rFonts w:ascii="Times New Roman" w:hAnsi="Times New Roman"/>
          <w:sz w:val="26"/>
          <w:szCs w:val="26"/>
        </w:rPr>
        <w:t>patenkina pačios nacijos</w:t>
      </w:r>
      <w:r w:rsidR="00552E1B" w:rsidRPr="00CE10D0">
        <w:rPr>
          <w:rStyle w:val="FootnoteReference"/>
          <w:rFonts w:ascii="Times New Roman" w:hAnsi="Times New Roman"/>
          <w:sz w:val="26"/>
          <w:szCs w:val="26"/>
        </w:rPr>
        <w:footnoteReference w:id="143"/>
      </w:r>
      <w:r w:rsidR="007654E4" w:rsidRPr="00CE10D0">
        <w:rPr>
          <w:rFonts w:ascii="Times New Roman" w:hAnsi="Times New Roman"/>
          <w:sz w:val="26"/>
          <w:szCs w:val="26"/>
        </w:rPr>
        <w:t xml:space="preserve"> ir regiono bendruomenės </w:t>
      </w:r>
      <w:r w:rsidR="008144A5" w:rsidRPr="00CE10D0">
        <w:rPr>
          <w:rFonts w:ascii="Times New Roman" w:hAnsi="Times New Roman"/>
          <w:sz w:val="26"/>
          <w:szCs w:val="26"/>
        </w:rPr>
        <w:t>lūkesčių</w:t>
      </w:r>
      <w:r w:rsidR="0047771C" w:rsidRPr="00CE10D0">
        <w:rPr>
          <w:rStyle w:val="FootnoteReference"/>
          <w:rFonts w:ascii="Times New Roman" w:hAnsi="Times New Roman"/>
          <w:sz w:val="26"/>
          <w:szCs w:val="26"/>
        </w:rPr>
        <w:footnoteReference w:id="144"/>
      </w:r>
      <w:r w:rsidR="007654E4" w:rsidRPr="00CE10D0">
        <w:rPr>
          <w:rFonts w:ascii="Times New Roman" w:hAnsi="Times New Roman"/>
          <w:sz w:val="26"/>
          <w:szCs w:val="26"/>
        </w:rPr>
        <w:t>.</w:t>
      </w:r>
      <w:r w:rsidR="00175445" w:rsidRPr="00CE10D0">
        <w:rPr>
          <w:rFonts w:ascii="Times New Roman" w:hAnsi="Times New Roman"/>
          <w:sz w:val="26"/>
          <w:szCs w:val="26"/>
        </w:rPr>
        <w:t xml:space="preserve"> Pasak</w:t>
      </w:r>
      <w:r w:rsidR="00247A49" w:rsidRPr="00CE10D0">
        <w:rPr>
          <w:rFonts w:ascii="Times New Roman" w:hAnsi="Times New Roman"/>
          <w:sz w:val="26"/>
          <w:szCs w:val="26"/>
        </w:rPr>
        <w:t xml:space="preserve"> Terence</w:t>
      </w:r>
      <w:r w:rsidR="000A5C47" w:rsidRPr="00CE10D0">
        <w:rPr>
          <w:rFonts w:ascii="Times New Roman" w:hAnsi="Times New Roman"/>
          <w:sz w:val="26"/>
          <w:szCs w:val="26"/>
        </w:rPr>
        <w:t>’o</w:t>
      </w:r>
      <w:r w:rsidR="00247A49" w:rsidRPr="00CE10D0">
        <w:rPr>
          <w:rFonts w:ascii="Times New Roman" w:hAnsi="Times New Roman"/>
          <w:sz w:val="26"/>
          <w:szCs w:val="26"/>
        </w:rPr>
        <w:t xml:space="preserve"> Emmett</w:t>
      </w:r>
      <w:r w:rsidR="000A5C47" w:rsidRPr="00CE10D0">
        <w:rPr>
          <w:rFonts w:ascii="Times New Roman" w:hAnsi="Times New Roman"/>
          <w:sz w:val="26"/>
          <w:szCs w:val="26"/>
        </w:rPr>
        <w:t>o, W. Griswold ir</w:t>
      </w:r>
      <w:r w:rsidR="00247A49" w:rsidRPr="00CE10D0">
        <w:rPr>
          <w:rFonts w:ascii="Times New Roman" w:hAnsi="Times New Roman"/>
          <w:sz w:val="26"/>
          <w:szCs w:val="26"/>
        </w:rPr>
        <w:t xml:space="preserve"> Nathano Wright</w:t>
      </w:r>
      <w:r w:rsidR="000A5C47" w:rsidRPr="00CE10D0">
        <w:rPr>
          <w:rFonts w:ascii="Times New Roman" w:hAnsi="Times New Roman"/>
          <w:sz w:val="26"/>
          <w:szCs w:val="26"/>
        </w:rPr>
        <w:t>o</w:t>
      </w:r>
      <w:r w:rsidR="009D423B" w:rsidRPr="00CE10D0">
        <w:rPr>
          <w:rFonts w:ascii="Times New Roman" w:hAnsi="Times New Roman"/>
          <w:sz w:val="26"/>
          <w:szCs w:val="26"/>
        </w:rPr>
        <w:t>,</w:t>
      </w:r>
      <w:r w:rsidR="003E7A90" w:rsidRPr="00CE10D0">
        <w:rPr>
          <w:rFonts w:ascii="Times New Roman" w:hAnsi="Times New Roman"/>
          <w:sz w:val="26"/>
          <w:szCs w:val="26"/>
        </w:rPr>
        <w:t xml:space="preserve"> regiono skaitytojų auditorija</w:t>
      </w:r>
      <w:r w:rsidR="00247A49" w:rsidRPr="00CE10D0">
        <w:rPr>
          <w:rFonts w:ascii="Times New Roman" w:hAnsi="Times New Roman"/>
          <w:sz w:val="26"/>
          <w:szCs w:val="26"/>
        </w:rPr>
        <w:t xml:space="preserve"> taip pat yra </w:t>
      </w:r>
      <w:r w:rsidR="001D27DC">
        <w:rPr>
          <w:rFonts w:ascii="Times New Roman" w:hAnsi="Times New Roman"/>
          <w:sz w:val="26"/>
          <w:szCs w:val="26"/>
        </w:rPr>
        <w:t>suinteresuota</w:t>
      </w:r>
      <w:r w:rsidR="003E7A90" w:rsidRPr="00CE10D0">
        <w:rPr>
          <w:rFonts w:ascii="Times New Roman" w:hAnsi="Times New Roman"/>
          <w:sz w:val="26"/>
          <w:szCs w:val="26"/>
        </w:rPr>
        <w:t xml:space="preserve"> rinktis jos poreikius labiau atitinkančią regione sukurtą spaudos produkciją</w:t>
      </w:r>
      <w:r w:rsidR="00247A49" w:rsidRPr="00CE10D0">
        <w:rPr>
          <w:rStyle w:val="FootnoteReference"/>
          <w:rFonts w:ascii="Times New Roman" w:hAnsi="Times New Roman"/>
          <w:sz w:val="26"/>
          <w:szCs w:val="26"/>
        </w:rPr>
        <w:footnoteReference w:id="145"/>
      </w:r>
      <w:r w:rsidR="00247A49" w:rsidRPr="00CE10D0">
        <w:rPr>
          <w:rFonts w:ascii="Times New Roman" w:hAnsi="Times New Roman"/>
          <w:sz w:val="26"/>
          <w:szCs w:val="26"/>
        </w:rPr>
        <w:t xml:space="preserve">. </w:t>
      </w:r>
      <w:r w:rsidR="00243A0E" w:rsidRPr="00CE10D0">
        <w:rPr>
          <w:rFonts w:ascii="Times New Roman" w:hAnsi="Times New Roman"/>
          <w:sz w:val="26"/>
          <w:szCs w:val="26"/>
        </w:rPr>
        <w:t xml:space="preserve">Tad </w:t>
      </w:r>
      <w:r w:rsidR="009F7B1E" w:rsidRPr="00CE10D0">
        <w:rPr>
          <w:rFonts w:ascii="Times New Roman" w:hAnsi="Times New Roman"/>
          <w:sz w:val="26"/>
          <w:szCs w:val="26"/>
        </w:rPr>
        <w:t xml:space="preserve">jei </w:t>
      </w:r>
      <w:r w:rsidR="00382894" w:rsidRPr="00CE10D0">
        <w:rPr>
          <w:rFonts w:ascii="Times New Roman" w:hAnsi="Times New Roman"/>
          <w:sz w:val="26"/>
          <w:szCs w:val="26"/>
        </w:rPr>
        <w:t>įvertindami knygos (</w:t>
      </w:r>
      <w:r w:rsidR="00382894" w:rsidRPr="00CE10D0">
        <w:rPr>
          <w:rFonts w:ascii="Times New Roman" w:hAnsi="Times New Roman"/>
          <w:i/>
          <w:sz w:val="26"/>
          <w:szCs w:val="26"/>
        </w:rPr>
        <w:t>knyginės</w:t>
      </w:r>
      <w:r w:rsidR="00382894" w:rsidRPr="00CE10D0">
        <w:rPr>
          <w:rFonts w:ascii="Times New Roman" w:hAnsi="Times New Roman"/>
          <w:sz w:val="26"/>
          <w:szCs w:val="26"/>
        </w:rPr>
        <w:t>) kultūros sistemos evoliuciją</w:t>
      </w:r>
      <w:r w:rsidR="009F7B1E" w:rsidRPr="00CE10D0">
        <w:rPr>
          <w:rFonts w:ascii="Times New Roman" w:hAnsi="Times New Roman"/>
          <w:sz w:val="26"/>
          <w:szCs w:val="26"/>
        </w:rPr>
        <w:t>,</w:t>
      </w:r>
      <w:r w:rsidR="00382894" w:rsidRPr="00CE10D0">
        <w:rPr>
          <w:rFonts w:ascii="Times New Roman" w:hAnsi="Times New Roman"/>
          <w:sz w:val="26"/>
          <w:szCs w:val="26"/>
        </w:rPr>
        <w:t xml:space="preserve"> </w:t>
      </w:r>
      <w:r w:rsidR="009F7B1E" w:rsidRPr="00CE10D0">
        <w:rPr>
          <w:rFonts w:ascii="Times New Roman" w:hAnsi="Times New Roman"/>
          <w:sz w:val="26"/>
          <w:szCs w:val="26"/>
        </w:rPr>
        <w:t>paremtą J</w:t>
      </w:r>
      <w:r w:rsidR="003E7A90" w:rsidRPr="00CE10D0">
        <w:rPr>
          <w:rFonts w:ascii="Times New Roman" w:hAnsi="Times New Roman"/>
          <w:sz w:val="26"/>
          <w:szCs w:val="26"/>
        </w:rPr>
        <w:t>.</w:t>
      </w:r>
      <w:r w:rsidR="00E37E0B">
        <w:rPr>
          <w:rFonts w:ascii="Times New Roman" w:hAnsi="Times New Roman"/>
          <w:sz w:val="26"/>
          <w:szCs w:val="26"/>
        </w:rPr>
        <w:t> </w:t>
      </w:r>
      <w:r w:rsidR="009F7B1E" w:rsidRPr="00CE10D0">
        <w:rPr>
          <w:rFonts w:ascii="Times New Roman" w:hAnsi="Times New Roman"/>
          <w:sz w:val="26"/>
          <w:szCs w:val="26"/>
        </w:rPr>
        <w:t>Lotmano suformuluotu</w:t>
      </w:r>
      <w:r w:rsidR="00382894" w:rsidRPr="00CE10D0">
        <w:rPr>
          <w:rFonts w:ascii="Times New Roman" w:hAnsi="Times New Roman"/>
          <w:sz w:val="26"/>
          <w:szCs w:val="26"/>
        </w:rPr>
        <w:t xml:space="preserve"> informacijos</w:t>
      </w:r>
      <w:r w:rsidR="009F7B1E" w:rsidRPr="00CE10D0">
        <w:rPr>
          <w:rFonts w:ascii="Times New Roman" w:hAnsi="Times New Roman"/>
          <w:sz w:val="26"/>
          <w:szCs w:val="26"/>
        </w:rPr>
        <w:t xml:space="preserve"> prieaugio dėsniu,</w:t>
      </w:r>
      <w:r w:rsidR="004234E5" w:rsidRPr="00CE10D0">
        <w:rPr>
          <w:rFonts w:ascii="Times New Roman" w:hAnsi="Times New Roman"/>
          <w:sz w:val="26"/>
          <w:szCs w:val="26"/>
        </w:rPr>
        <w:t xml:space="preserve"> </w:t>
      </w:r>
      <w:r w:rsidR="004234E5" w:rsidRPr="00CE10D0">
        <w:rPr>
          <w:rFonts w:ascii="Times New Roman" w:hAnsi="Times New Roman"/>
          <w:i/>
          <w:sz w:val="26"/>
          <w:szCs w:val="26"/>
        </w:rPr>
        <w:t xml:space="preserve">skaitymo </w:t>
      </w:r>
      <w:r w:rsidR="004234E5" w:rsidRPr="00CE10D0">
        <w:rPr>
          <w:rFonts w:ascii="Times New Roman" w:hAnsi="Times New Roman"/>
          <w:sz w:val="26"/>
          <w:szCs w:val="26"/>
        </w:rPr>
        <w:t>ir</w:t>
      </w:r>
      <w:r w:rsidR="004234E5" w:rsidRPr="00CE10D0">
        <w:rPr>
          <w:rFonts w:ascii="Times New Roman" w:hAnsi="Times New Roman"/>
          <w:i/>
          <w:sz w:val="26"/>
          <w:szCs w:val="26"/>
        </w:rPr>
        <w:t xml:space="preserve"> platinimo kultūras</w:t>
      </w:r>
      <w:r w:rsidR="004234E5" w:rsidRPr="00CE10D0">
        <w:rPr>
          <w:rFonts w:ascii="Times New Roman" w:hAnsi="Times New Roman"/>
          <w:sz w:val="26"/>
          <w:szCs w:val="26"/>
        </w:rPr>
        <w:t xml:space="preserve"> </w:t>
      </w:r>
      <w:r w:rsidR="007654E4" w:rsidRPr="00CE10D0">
        <w:rPr>
          <w:rFonts w:ascii="Times New Roman" w:hAnsi="Times New Roman"/>
          <w:sz w:val="26"/>
          <w:szCs w:val="26"/>
        </w:rPr>
        <w:t>apibrėžėme</w:t>
      </w:r>
      <w:r w:rsidR="004234E5" w:rsidRPr="00CE10D0">
        <w:rPr>
          <w:rFonts w:ascii="Times New Roman" w:hAnsi="Times New Roman"/>
          <w:sz w:val="26"/>
          <w:szCs w:val="26"/>
        </w:rPr>
        <w:t xml:space="preserve"> per jų vartojimo struktūras, tai </w:t>
      </w:r>
      <w:r w:rsidR="004234E5" w:rsidRPr="00CE10D0">
        <w:rPr>
          <w:rFonts w:ascii="Times New Roman" w:hAnsi="Times New Roman"/>
          <w:i/>
          <w:sz w:val="26"/>
          <w:szCs w:val="26"/>
        </w:rPr>
        <w:t>knygos kultūr</w:t>
      </w:r>
      <w:r w:rsidR="001D27DC">
        <w:rPr>
          <w:rFonts w:ascii="Times New Roman" w:hAnsi="Times New Roman"/>
          <w:i/>
          <w:sz w:val="26"/>
          <w:szCs w:val="26"/>
        </w:rPr>
        <w:t>ą</w:t>
      </w:r>
      <w:r w:rsidR="004234E5" w:rsidRPr="00CE10D0">
        <w:rPr>
          <w:rFonts w:ascii="Times New Roman" w:hAnsi="Times New Roman"/>
          <w:sz w:val="26"/>
          <w:szCs w:val="26"/>
        </w:rPr>
        <w:t xml:space="preserve"> </w:t>
      </w:r>
      <w:r w:rsidR="005105FF" w:rsidRPr="00CE10D0">
        <w:rPr>
          <w:rFonts w:ascii="Times New Roman" w:hAnsi="Times New Roman"/>
          <w:sz w:val="26"/>
          <w:szCs w:val="26"/>
        </w:rPr>
        <w:t xml:space="preserve">galima </w:t>
      </w:r>
      <w:r w:rsidR="004234E5" w:rsidRPr="00CE10D0">
        <w:rPr>
          <w:rFonts w:ascii="Times New Roman" w:hAnsi="Times New Roman"/>
          <w:sz w:val="26"/>
          <w:szCs w:val="26"/>
        </w:rPr>
        <w:lastRenderedPageBreak/>
        <w:t>suvokti kaip kūrybinę struktūrą</w:t>
      </w:r>
      <w:r w:rsidR="004F6EBE" w:rsidRPr="00CE10D0">
        <w:rPr>
          <w:rStyle w:val="FootnoteReference"/>
          <w:rFonts w:ascii="Times New Roman" w:hAnsi="Times New Roman"/>
          <w:sz w:val="26"/>
          <w:szCs w:val="26"/>
        </w:rPr>
        <w:footnoteReference w:id="146"/>
      </w:r>
      <w:r w:rsidR="009F7B1E" w:rsidRPr="00CE10D0">
        <w:rPr>
          <w:rFonts w:ascii="Times New Roman" w:hAnsi="Times New Roman"/>
          <w:sz w:val="26"/>
          <w:szCs w:val="26"/>
        </w:rPr>
        <w:t>.</w:t>
      </w:r>
      <w:r w:rsidR="00243A0E" w:rsidRPr="00CE10D0">
        <w:rPr>
          <w:rFonts w:ascii="Times New Roman" w:hAnsi="Times New Roman"/>
          <w:sz w:val="26"/>
          <w:szCs w:val="26"/>
        </w:rPr>
        <w:t xml:space="preserve"> </w:t>
      </w:r>
      <w:r w:rsidR="00D02BBF" w:rsidRPr="00CE10D0">
        <w:rPr>
          <w:rFonts w:ascii="Times New Roman" w:hAnsi="Times New Roman"/>
          <w:sz w:val="26"/>
          <w:szCs w:val="26"/>
        </w:rPr>
        <w:t xml:space="preserve">Ši struktūra – </w:t>
      </w:r>
      <w:r w:rsidR="009A1FA0" w:rsidRPr="00CE10D0">
        <w:rPr>
          <w:rFonts w:ascii="Times New Roman" w:hAnsi="Times New Roman"/>
          <w:sz w:val="26"/>
          <w:szCs w:val="26"/>
        </w:rPr>
        <w:t xml:space="preserve">knygos kultūros </w:t>
      </w:r>
      <w:r w:rsidR="00D02BBF" w:rsidRPr="00CE10D0">
        <w:rPr>
          <w:rFonts w:ascii="Times New Roman" w:hAnsi="Times New Roman"/>
          <w:sz w:val="26"/>
          <w:szCs w:val="26"/>
        </w:rPr>
        <w:t>kūrybinė industrija – užtikrina regional</w:t>
      </w:r>
      <w:r w:rsidR="00AC7682" w:rsidRPr="00CE10D0">
        <w:rPr>
          <w:rFonts w:ascii="Times New Roman" w:hAnsi="Times New Roman"/>
          <w:sz w:val="26"/>
          <w:szCs w:val="26"/>
        </w:rPr>
        <w:t>izmo suformuoto kultūrinio</w:t>
      </w:r>
      <w:r w:rsidR="00D02BBF" w:rsidRPr="00CE10D0">
        <w:rPr>
          <w:rFonts w:ascii="Times New Roman" w:hAnsi="Times New Roman"/>
          <w:sz w:val="26"/>
          <w:szCs w:val="26"/>
        </w:rPr>
        <w:t xml:space="preserve"> kapitalo atsira</w:t>
      </w:r>
      <w:r w:rsidR="001D27DC">
        <w:rPr>
          <w:rFonts w:ascii="Times New Roman" w:hAnsi="Times New Roman"/>
          <w:sz w:val="26"/>
          <w:szCs w:val="26"/>
        </w:rPr>
        <w:softHyphen/>
      </w:r>
      <w:r w:rsidR="00D02BBF" w:rsidRPr="00CE10D0">
        <w:rPr>
          <w:rFonts w:ascii="Times New Roman" w:hAnsi="Times New Roman"/>
          <w:sz w:val="26"/>
          <w:szCs w:val="26"/>
        </w:rPr>
        <w:t>dimą</w:t>
      </w:r>
      <w:r w:rsidR="00D02BBF" w:rsidRPr="00CE10D0">
        <w:rPr>
          <w:rStyle w:val="FootnoteReference"/>
          <w:rFonts w:ascii="Times New Roman" w:hAnsi="Times New Roman"/>
          <w:sz w:val="26"/>
          <w:szCs w:val="26"/>
        </w:rPr>
        <w:footnoteReference w:id="147"/>
      </w:r>
      <w:r w:rsidR="00D02BBF" w:rsidRPr="00CE10D0">
        <w:rPr>
          <w:rFonts w:ascii="Times New Roman" w:hAnsi="Times New Roman"/>
          <w:sz w:val="26"/>
          <w:szCs w:val="26"/>
        </w:rPr>
        <w:t>, kuris</w:t>
      </w:r>
      <w:r w:rsidR="00243A0E" w:rsidRPr="00CE10D0">
        <w:rPr>
          <w:rFonts w:ascii="Times New Roman" w:hAnsi="Times New Roman"/>
          <w:sz w:val="26"/>
          <w:szCs w:val="26"/>
        </w:rPr>
        <w:t xml:space="preserve"> </w:t>
      </w:r>
      <w:r w:rsidR="00D02BBF" w:rsidRPr="00CE10D0">
        <w:rPr>
          <w:rFonts w:ascii="Times New Roman" w:hAnsi="Times New Roman"/>
          <w:sz w:val="26"/>
          <w:szCs w:val="26"/>
        </w:rPr>
        <w:t xml:space="preserve">pirmiausia pretenduoja </w:t>
      </w:r>
      <w:r w:rsidR="00243A0E" w:rsidRPr="00CE10D0">
        <w:rPr>
          <w:rFonts w:ascii="Times New Roman" w:hAnsi="Times New Roman"/>
          <w:sz w:val="26"/>
          <w:szCs w:val="26"/>
        </w:rPr>
        <w:t>patenkinti</w:t>
      </w:r>
      <w:r w:rsidR="00D02BBF" w:rsidRPr="00CE10D0">
        <w:rPr>
          <w:rFonts w:ascii="Times New Roman" w:hAnsi="Times New Roman"/>
          <w:sz w:val="26"/>
          <w:szCs w:val="26"/>
        </w:rPr>
        <w:t xml:space="preserve"> naujai iškilusius</w:t>
      </w:r>
      <w:r w:rsidR="00243A0E" w:rsidRPr="00CE10D0">
        <w:rPr>
          <w:rFonts w:ascii="Times New Roman" w:hAnsi="Times New Roman"/>
          <w:sz w:val="26"/>
          <w:szCs w:val="26"/>
        </w:rPr>
        <w:t xml:space="preserve"> regiono bendruomenės kultūrinius poreikius. </w:t>
      </w:r>
      <w:r w:rsidR="00BC64F7" w:rsidRPr="00CE10D0">
        <w:rPr>
          <w:rFonts w:ascii="Times New Roman" w:hAnsi="Times New Roman"/>
          <w:sz w:val="26"/>
          <w:szCs w:val="26"/>
        </w:rPr>
        <w:t>T</w:t>
      </w:r>
      <w:r w:rsidR="004234E5" w:rsidRPr="00CE10D0">
        <w:rPr>
          <w:rFonts w:ascii="Times New Roman" w:hAnsi="Times New Roman"/>
          <w:sz w:val="26"/>
          <w:szCs w:val="26"/>
        </w:rPr>
        <w:t>uo atveju</w:t>
      </w:r>
      <w:r w:rsidR="00BC64F7" w:rsidRPr="00CE10D0">
        <w:rPr>
          <w:rFonts w:ascii="Times New Roman" w:hAnsi="Times New Roman"/>
          <w:sz w:val="26"/>
          <w:szCs w:val="26"/>
        </w:rPr>
        <w:t xml:space="preserve"> </w:t>
      </w:r>
      <w:r w:rsidR="00243A0E" w:rsidRPr="00CE10D0">
        <w:rPr>
          <w:rFonts w:ascii="Times New Roman" w:hAnsi="Times New Roman"/>
          <w:sz w:val="26"/>
          <w:szCs w:val="26"/>
        </w:rPr>
        <w:t>knygos kultūros</w:t>
      </w:r>
      <w:r w:rsidR="006A7FF2" w:rsidRPr="00CE10D0">
        <w:rPr>
          <w:rFonts w:ascii="Times New Roman" w:hAnsi="Times New Roman"/>
          <w:sz w:val="26"/>
          <w:szCs w:val="26"/>
        </w:rPr>
        <w:t xml:space="preserve"> turinį sudarytų </w:t>
      </w:r>
      <w:r w:rsidR="004234E5" w:rsidRPr="00CE10D0">
        <w:rPr>
          <w:rFonts w:ascii="Times New Roman" w:hAnsi="Times New Roman"/>
          <w:sz w:val="26"/>
          <w:szCs w:val="26"/>
        </w:rPr>
        <w:t>leid</w:t>
      </w:r>
      <w:r w:rsidR="006A7FF2" w:rsidRPr="00CE10D0">
        <w:rPr>
          <w:rFonts w:ascii="Times New Roman" w:hAnsi="Times New Roman"/>
          <w:sz w:val="26"/>
          <w:szCs w:val="26"/>
        </w:rPr>
        <w:t>yklos, spaustuvės, knygrišyklos ir knygų dailininkai, kuri</w:t>
      </w:r>
      <w:r w:rsidR="00D17C8D" w:rsidRPr="00CE10D0">
        <w:rPr>
          <w:rFonts w:ascii="Times New Roman" w:hAnsi="Times New Roman"/>
          <w:sz w:val="26"/>
          <w:szCs w:val="26"/>
        </w:rPr>
        <w:t>e</w:t>
      </w:r>
      <w:r w:rsidR="006A7FF2" w:rsidRPr="00CE10D0">
        <w:rPr>
          <w:rFonts w:ascii="Times New Roman" w:hAnsi="Times New Roman"/>
          <w:sz w:val="26"/>
          <w:szCs w:val="26"/>
        </w:rPr>
        <w:t xml:space="preserve"> </w:t>
      </w:r>
      <w:r w:rsidR="001D27DC" w:rsidRPr="00CE10D0">
        <w:rPr>
          <w:rFonts w:ascii="Times New Roman" w:hAnsi="Times New Roman"/>
          <w:sz w:val="26"/>
          <w:szCs w:val="26"/>
        </w:rPr>
        <w:t xml:space="preserve">sutartinai </w:t>
      </w:r>
      <w:r w:rsidR="006A7FF2" w:rsidRPr="00CE10D0">
        <w:rPr>
          <w:rFonts w:ascii="Times New Roman" w:hAnsi="Times New Roman"/>
          <w:sz w:val="26"/>
          <w:szCs w:val="26"/>
        </w:rPr>
        <w:t xml:space="preserve">veikdami </w:t>
      </w:r>
      <w:r w:rsidR="00BC64F7" w:rsidRPr="00CE10D0">
        <w:rPr>
          <w:rFonts w:ascii="Times New Roman" w:hAnsi="Times New Roman"/>
          <w:sz w:val="26"/>
          <w:szCs w:val="26"/>
        </w:rPr>
        <w:t xml:space="preserve">gali </w:t>
      </w:r>
      <w:r w:rsidR="001D27DC" w:rsidRPr="00CE10D0">
        <w:rPr>
          <w:rFonts w:ascii="Times New Roman" w:hAnsi="Times New Roman"/>
          <w:sz w:val="26"/>
          <w:szCs w:val="26"/>
        </w:rPr>
        <w:t xml:space="preserve">praturtinti </w:t>
      </w:r>
      <w:r w:rsidR="004C06E8" w:rsidRPr="00CE10D0">
        <w:rPr>
          <w:rFonts w:ascii="Times New Roman" w:hAnsi="Times New Roman"/>
          <w:sz w:val="26"/>
          <w:szCs w:val="26"/>
        </w:rPr>
        <w:t>nacionalinę kultūrą visais jai prieinamais</w:t>
      </w:r>
      <w:r w:rsidR="00BC64F7" w:rsidRPr="00CE10D0">
        <w:rPr>
          <w:rFonts w:ascii="Times New Roman" w:hAnsi="Times New Roman"/>
          <w:sz w:val="26"/>
          <w:szCs w:val="26"/>
        </w:rPr>
        <w:t xml:space="preserve"> dvasiniais pasiekimais. </w:t>
      </w:r>
      <w:r w:rsidR="009C5773" w:rsidRPr="00CE10D0">
        <w:rPr>
          <w:rFonts w:ascii="Times New Roman" w:hAnsi="Times New Roman"/>
          <w:sz w:val="26"/>
          <w:szCs w:val="26"/>
        </w:rPr>
        <w:t>Š</w:t>
      </w:r>
      <w:r w:rsidR="00BC64F7" w:rsidRPr="00CE10D0">
        <w:rPr>
          <w:rFonts w:ascii="Times New Roman" w:hAnsi="Times New Roman"/>
          <w:sz w:val="26"/>
          <w:szCs w:val="26"/>
        </w:rPr>
        <w:t>iuo atveju knygos</w:t>
      </w:r>
      <w:r w:rsidR="009C5773" w:rsidRPr="00CE10D0">
        <w:rPr>
          <w:rFonts w:ascii="Times New Roman" w:hAnsi="Times New Roman"/>
          <w:sz w:val="26"/>
          <w:szCs w:val="26"/>
        </w:rPr>
        <w:t xml:space="preserve"> </w:t>
      </w:r>
      <w:r w:rsidR="00BC64F7" w:rsidRPr="00CE10D0">
        <w:rPr>
          <w:rFonts w:ascii="Times New Roman" w:hAnsi="Times New Roman"/>
          <w:sz w:val="26"/>
          <w:szCs w:val="26"/>
        </w:rPr>
        <w:t>kultūra būtų suvokiama apibrėžiant kūrybines struktūras ir išryškinant jos galuti</w:t>
      </w:r>
      <w:r w:rsidR="001D27DC">
        <w:rPr>
          <w:rFonts w:ascii="Times New Roman" w:hAnsi="Times New Roman"/>
          <w:sz w:val="26"/>
          <w:szCs w:val="26"/>
        </w:rPr>
        <w:t>nį</w:t>
      </w:r>
      <w:r w:rsidR="00BC64F7" w:rsidRPr="00CE10D0">
        <w:rPr>
          <w:rFonts w:ascii="Times New Roman" w:hAnsi="Times New Roman"/>
          <w:sz w:val="26"/>
          <w:szCs w:val="26"/>
        </w:rPr>
        <w:t xml:space="preserve"> rezultatą </w:t>
      </w:r>
      <w:r w:rsidR="004C06E8" w:rsidRPr="00CE10D0">
        <w:rPr>
          <w:rFonts w:ascii="Times New Roman" w:hAnsi="Times New Roman"/>
          <w:sz w:val="26"/>
          <w:szCs w:val="26"/>
        </w:rPr>
        <w:t xml:space="preserve">– </w:t>
      </w:r>
      <w:r w:rsidR="00BC64F7" w:rsidRPr="00CE10D0">
        <w:rPr>
          <w:rFonts w:ascii="Times New Roman" w:hAnsi="Times New Roman"/>
          <w:sz w:val="26"/>
          <w:szCs w:val="26"/>
        </w:rPr>
        <w:t>regioninę knygą.</w:t>
      </w:r>
      <w:r w:rsidR="008F19F9" w:rsidRPr="00CE10D0">
        <w:rPr>
          <w:rFonts w:ascii="Times New Roman" w:hAnsi="Times New Roman"/>
          <w:sz w:val="26"/>
          <w:szCs w:val="26"/>
        </w:rPr>
        <w:t xml:space="preserve"> Ją galima tirti leidybine, gamybine ir menine reikšmėmis</w:t>
      </w:r>
      <w:r w:rsidR="009C5773" w:rsidRPr="00CE10D0">
        <w:rPr>
          <w:rFonts w:ascii="Times New Roman" w:hAnsi="Times New Roman"/>
          <w:sz w:val="26"/>
          <w:szCs w:val="26"/>
        </w:rPr>
        <w:t>.</w:t>
      </w:r>
      <w:r w:rsidR="008F19F9" w:rsidRPr="00CE10D0">
        <w:rPr>
          <w:rFonts w:ascii="Times New Roman" w:hAnsi="Times New Roman"/>
          <w:sz w:val="26"/>
          <w:szCs w:val="26"/>
        </w:rPr>
        <w:t xml:space="preserve"> </w:t>
      </w:r>
      <w:r w:rsidR="009C5773" w:rsidRPr="00CE10D0">
        <w:rPr>
          <w:rFonts w:ascii="Times New Roman" w:hAnsi="Times New Roman"/>
          <w:sz w:val="26"/>
          <w:szCs w:val="26"/>
        </w:rPr>
        <w:t>Regioninės</w:t>
      </w:r>
      <w:r w:rsidR="008F19F9" w:rsidRPr="00CE10D0">
        <w:rPr>
          <w:rFonts w:ascii="Times New Roman" w:hAnsi="Times New Roman"/>
          <w:sz w:val="26"/>
          <w:szCs w:val="26"/>
        </w:rPr>
        <w:t xml:space="preserve"> knygos kultūros konceptas turi plačiąją ir siaurąją reikšmes: </w:t>
      </w:r>
    </w:p>
    <w:p w:rsidR="008F19F9" w:rsidRPr="00CE10D0" w:rsidRDefault="008F19F9" w:rsidP="004C06E8">
      <w:pPr>
        <w:spacing w:after="0" w:line="360" w:lineRule="auto"/>
        <w:ind w:left="851"/>
        <w:jc w:val="both"/>
        <w:rPr>
          <w:rFonts w:ascii="Times New Roman" w:hAnsi="Times New Roman"/>
          <w:sz w:val="26"/>
          <w:szCs w:val="26"/>
        </w:rPr>
      </w:pPr>
      <w:r w:rsidRPr="00CE10D0">
        <w:rPr>
          <w:rFonts w:ascii="Times New Roman" w:hAnsi="Times New Roman"/>
          <w:sz w:val="26"/>
          <w:szCs w:val="26"/>
        </w:rPr>
        <w:t xml:space="preserve">1) plačioji – </w:t>
      </w:r>
      <w:r w:rsidR="009C5773" w:rsidRPr="00CE10D0">
        <w:rPr>
          <w:rFonts w:ascii="Times New Roman" w:hAnsi="Times New Roman"/>
          <w:sz w:val="26"/>
          <w:szCs w:val="26"/>
        </w:rPr>
        <w:t>regione</w:t>
      </w:r>
      <w:r w:rsidRPr="00CE10D0">
        <w:rPr>
          <w:rFonts w:ascii="Times New Roman" w:hAnsi="Times New Roman"/>
          <w:sz w:val="26"/>
          <w:szCs w:val="26"/>
        </w:rPr>
        <w:t xml:space="preserve"> vykstantys </w:t>
      </w:r>
      <w:r w:rsidRPr="00CE10D0">
        <w:rPr>
          <w:rFonts w:ascii="Times New Roman" w:hAnsi="Times New Roman"/>
          <w:i/>
          <w:sz w:val="26"/>
          <w:szCs w:val="26"/>
        </w:rPr>
        <w:t>varto</w:t>
      </w:r>
      <w:r w:rsidR="005105FF" w:rsidRPr="00CE10D0">
        <w:rPr>
          <w:rFonts w:ascii="Times New Roman" w:hAnsi="Times New Roman"/>
          <w:i/>
          <w:sz w:val="26"/>
          <w:szCs w:val="26"/>
        </w:rPr>
        <w:t>to</w:t>
      </w:r>
      <w:r w:rsidRPr="00CE10D0">
        <w:rPr>
          <w:rFonts w:ascii="Times New Roman" w:hAnsi="Times New Roman"/>
          <w:i/>
          <w:sz w:val="26"/>
          <w:szCs w:val="26"/>
        </w:rPr>
        <w:t>jo – knygos</w:t>
      </w:r>
      <w:r w:rsidR="00BC64F7" w:rsidRPr="00CE10D0">
        <w:rPr>
          <w:rFonts w:ascii="Times New Roman" w:hAnsi="Times New Roman"/>
          <w:sz w:val="26"/>
          <w:szCs w:val="26"/>
        </w:rPr>
        <w:t xml:space="preserve"> </w:t>
      </w:r>
      <w:r w:rsidRPr="00CE10D0">
        <w:rPr>
          <w:rFonts w:ascii="Times New Roman" w:hAnsi="Times New Roman"/>
          <w:sz w:val="26"/>
          <w:szCs w:val="26"/>
        </w:rPr>
        <w:t>sąveik</w:t>
      </w:r>
      <w:r w:rsidR="004C06E8" w:rsidRPr="00CE10D0">
        <w:rPr>
          <w:rFonts w:ascii="Times New Roman" w:hAnsi="Times New Roman"/>
          <w:sz w:val="26"/>
          <w:szCs w:val="26"/>
        </w:rPr>
        <w:t>os procesai</w:t>
      </w:r>
      <w:r w:rsidR="005105FF" w:rsidRPr="00CE10D0">
        <w:rPr>
          <w:rFonts w:ascii="Times New Roman" w:hAnsi="Times New Roman"/>
          <w:sz w:val="26"/>
          <w:szCs w:val="26"/>
        </w:rPr>
        <w:t>,</w:t>
      </w:r>
      <w:r w:rsidR="004C06E8" w:rsidRPr="00CE10D0">
        <w:rPr>
          <w:rFonts w:ascii="Times New Roman" w:hAnsi="Times New Roman"/>
          <w:sz w:val="26"/>
          <w:szCs w:val="26"/>
        </w:rPr>
        <w:t xml:space="preserve"> nulemiantys individualius ir kolektyvinius regiono bendruomenės ir jos narių santykius su knyga kaip dvasine ir materialine vertybe</w:t>
      </w:r>
      <w:r w:rsidRPr="00CE10D0">
        <w:rPr>
          <w:rFonts w:ascii="Times New Roman" w:hAnsi="Times New Roman"/>
          <w:sz w:val="26"/>
          <w:szCs w:val="26"/>
        </w:rPr>
        <w:t xml:space="preserve">; </w:t>
      </w:r>
    </w:p>
    <w:p w:rsidR="00BD2BE3" w:rsidRPr="00CE10D0" w:rsidRDefault="008F19F9" w:rsidP="004C06E8">
      <w:pPr>
        <w:spacing w:after="0" w:line="360" w:lineRule="auto"/>
        <w:ind w:left="851"/>
        <w:jc w:val="both"/>
        <w:rPr>
          <w:rFonts w:ascii="Times New Roman" w:hAnsi="Times New Roman"/>
          <w:sz w:val="26"/>
          <w:szCs w:val="26"/>
        </w:rPr>
      </w:pPr>
      <w:r w:rsidRPr="00CE10D0">
        <w:rPr>
          <w:rFonts w:ascii="Times New Roman" w:hAnsi="Times New Roman"/>
          <w:sz w:val="26"/>
          <w:szCs w:val="26"/>
        </w:rPr>
        <w:t xml:space="preserve">2) </w:t>
      </w:r>
      <w:r w:rsidR="004234E5" w:rsidRPr="00CE10D0">
        <w:rPr>
          <w:rFonts w:ascii="Times New Roman" w:hAnsi="Times New Roman"/>
          <w:sz w:val="26"/>
          <w:szCs w:val="26"/>
        </w:rPr>
        <w:t xml:space="preserve">siauroji – </w:t>
      </w:r>
      <w:r w:rsidRPr="00CE10D0">
        <w:rPr>
          <w:rFonts w:ascii="Times New Roman" w:hAnsi="Times New Roman"/>
          <w:sz w:val="26"/>
          <w:szCs w:val="26"/>
        </w:rPr>
        <w:t>reg</w:t>
      </w:r>
      <w:r w:rsidR="004234E5" w:rsidRPr="00CE10D0">
        <w:rPr>
          <w:rFonts w:ascii="Times New Roman" w:hAnsi="Times New Roman"/>
          <w:sz w:val="26"/>
          <w:szCs w:val="26"/>
        </w:rPr>
        <w:t>ioninės knygos forma ir turinys</w:t>
      </w:r>
      <w:r w:rsidR="004C06E8" w:rsidRPr="00CE10D0">
        <w:rPr>
          <w:rFonts w:ascii="Times New Roman" w:hAnsi="Times New Roman"/>
          <w:sz w:val="26"/>
          <w:szCs w:val="26"/>
        </w:rPr>
        <w:t>, apibrėžiamas nagrinėjant regioninių knygų leidybą, gamybą, meninį apipavida</w:t>
      </w:r>
      <w:r w:rsidR="00585AEA">
        <w:rPr>
          <w:rFonts w:ascii="Times New Roman" w:hAnsi="Times New Roman"/>
          <w:sz w:val="26"/>
          <w:szCs w:val="26"/>
        </w:rPr>
        <w:softHyphen/>
      </w:r>
      <w:r w:rsidR="004C06E8" w:rsidRPr="00CE10D0">
        <w:rPr>
          <w:rFonts w:ascii="Times New Roman" w:hAnsi="Times New Roman"/>
          <w:sz w:val="26"/>
          <w:szCs w:val="26"/>
        </w:rPr>
        <w:t>linimą</w:t>
      </w:r>
      <w:r w:rsidR="000F0385" w:rsidRPr="00CE10D0">
        <w:rPr>
          <w:rFonts w:ascii="Times New Roman" w:hAnsi="Times New Roman"/>
          <w:sz w:val="26"/>
          <w:szCs w:val="26"/>
        </w:rPr>
        <w:t xml:space="preserve">, </w:t>
      </w:r>
      <w:r w:rsidR="004C06E8" w:rsidRPr="00CE10D0">
        <w:rPr>
          <w:rFonts w:ascii="Times New Roman" w:hAnsi="Times New Roman"/>
          <w:sz w:val="26"/>
          <w:szCs w:val="26"/>
        </w:rPr>
        <w:t>knygrišystę</w:t>
      </w:r>
      <w:r w:rsidR="000F0385" w:rsidRPr="00CE10D0">
        <w:rPr>
          <w:rFonts w:ascii="Times New Roman" w:hAnsi="Times New Roman"/>
          <w:sz w:val="26"/>
          <w:szCs w:val="26"/>
        </w:rPr>
        <w:t xml:space="preserve"> ir teksto turinį</w:t>
      </w:r>
      <w:r w:rsidR="004C06E8" w:rsidRPr="00CE10D0">
        <w:rPr>
          <w:rFonts w:ascii="Times New Roman" w:hAnsi="Times New Roman"/>
          <w:sz w:val="26"/>
          <w:szCs w:val="26"/>
        </w:rPr>
        <w:t>.</w:t>
      </w:r>
      <w:r w:rsidRPr="00CE10D0">
        <w:rPr>
          <w:rFonts w:ascii="Times New Roman" w:hAnsi="Times New Roman"/>
          <w:sz w:val="26"/>
          <w:szCs w:val="26"/>
        </w:rPr>
        <w:t xml:space="preserve"> </w:t>
      </w:r>
    </w:p>
    <w:p w:rsidR="00C51B8B" w:rsidRPr="00CE10D0" w:rsidRDefault="004C06E8" w:rsidP="008F19F9">
      <w:pPr>
        <w:spacing w:after="0" w:line="360" w:lineRule="auto"/>
        <w:jc w:val="both"/>
        <w:rPr>
          <w:rFonts w:ascii="Times New Roman" w:hAnsi="Times New Roman"/>
          <w:sz w:val="26"/>
          <w:szCs w:val="26"/>
        </w:rPr>
      </w:pPr>
      <w:r w:rsidRPr="00CE10D0">
        <w:rPr>
          <w:rFonts w:ascii="Times New Roman" w:hAnsi="Times New Roman"/>
          <w:sz w:val="26"/>
          <w:szCs w:val="26"/>
        </w:rPr>
        <w:t>Plačioji ir siauroji knygos kultūros sampratos neiškreipia V. Vasiljevo knygos</w:t>
      </w:r>
      <w:r w:rsidRPr="00CE10D0">
        <w:rPr>
          <w:rFonts w:ascii="Times New Roman" w:hAnsi="Times New Roman"/>
          <w:i/>
          <w:sz w:val="26"/>
          <w:szCs w:val="26"/>
        </w:rPr>
        <w:t xml:space="preserve"> </w:t>
      </w:r>
      <w:r w:rsidR="00A17BFB" w:rsidRPr="00CE10D0">
        <w:rPr>
          <w:rFonts w:ascii="Times New Roman" w:hAnsi="Times New Roman"/>
          <w:sz w:val="26"/>
          <w:szCs w:val="26"/>
        </w:rPr>
        <w:t>(</w:t>
      </w:r>
      <w:r w:rsidR="00A17BFB" w:rsidRPr="00CE10D0">
        <w:rPr>
          <w:rFonts w:ascii="Times New Roman" w:hAnsi="Times New Roman"/>
          <w:i/>
          <w:sz w:val="26"/>
          <w:szCs w:val="26"/>
        </w:rPr>
        <w:t>knyginės</w:t>
      </w:r>
      <w:r w:rsidR="00A17BFB" w:rsidRPr="00CE10D0">
        <w:rPr>
          <w:rFonts w:ascii="Times New Roman" w:hAnsi="Times New Roman"/>
          <w:sz w:val="26"/>
          <w:szCs w:val="26"/>
        </w:rPr>
        <w:t>)</w:t>
      </w:r>
      <w:r w:rsidR="00A17BFB" w:rsidRPr="00CE10D0">
        <w:rPr>
          <w:rFonts w:ascii="Times New Roman" w:hAnsi="Times New Roman"/>
          <w:i/>
          <w:sz w:val="26"/>
          <w:szCs w:val="26"/>
        </w:rPr>
        <w:t xml:space="preserve"> </w:t>
      </w:r>
      <w:r w:rsidRPr="00CE10D0">
        <w:rPr>
          <w:rFonts w:ascii="Times New Roman" w:hAnsi="Times New Roman"/>
          <w:sz w:val="26"/>
          <w:szCs w:val="26"/>
        </w:rPr>
        <w:t>kultūros sisteminio modelio, tik tam tikrus knygos kultūros procesus suskirsto į turinio ir konteksto santy</w:t>
      </w:r>
      <w:r w:rsidR="009C5773" w:rsidRPr="00CE10D0">
        <w:rPr>
          <w:rFonts w:ascii="Times New Roman" w:hAnsi="Times New Roman"/>
          <w:sz w:val="26"/>
          <w:szCs w:val="26"/>
        </w:rPr>
        <w:t xml:space="preserve">kius. Šiuo požiūriu </w:t>
      </w:r>
      <w:r w:rsidR="00614467" w:rsidRPr="00CE10D0">
        <w:rPr>
          <w:rFonts w:ascii="Times New Roman" w:hAnsi="Times New Roman"/>
          <w:sz w:val="26"/>
          <w:szCs w:val="26"/>
        </w:rPr>
        <w:t>regioninės knygos kultūros</w:t>
      </w:r>
      <w:r w:rsidRPr="00CE10D0">
        <w:rPr>
          <w:rFonts w:ascii="Times New Roman" w:hAnsi="Times New Roman"/>
          <w:sz w:val="26"/>
          <w:szCs w:val="26"/>
        </w:rPr>
        <w:t xml:space="preserve"> </w:t>
      </w:r>
      <w:r w:rsidR="005105FF" w:rsidRPr="00CE10D0">
        <w:rPr>
          <w:rFonts w:ascii="Times New Roman" w:hAnsi="Times New Roman"/>
          <w:sz w:val="26"/>
          <w:szCs w:val="26"/>
        </w:rPr>
        <w:t xml:space="preserve">tyrimuose </w:t>
      </w:r>
      <w:r w:rsidRPr="00CE10D0">
        <w:rPr>
          <w:rFonts w:ascii="Times New Roman" w:hAnsi="Times New Roman"/>
          <w:sz w:val="26"/>
          <w:szCs w:val="26"/>
        </w:rPr>
        <w:t>kontekstas yra plačioji</w:t>
      </w:r>
      <w:r w:rsidR="00614467" w:rsidRPr="00CE10D0">
        <w:rPr>
          <w:rFonts w:ascii="Times New Roman" w:hAnsi="Times New Roman"/>
          <w:sz w:val="26"/>
          <w:szCs w:val="26"/>
        </w:rPr>
        <w:t xml:space="preserve"> reikšmė, o turinys – siauroji (žr.</w:t>
      </w:r>
      <w:r w:rsidR="00614467" w:rsidRPr="00CE10D0">
        <w:rPr>
          <w:rFonts w:ascii="Times New Roman" w:hAnsi="Times New Roman"/>
          <w:i/>
          <w:sz w:val="26"/>
          <w:szCs w:val="26"/>
        </w:rPr>
        <w:t xml:space="preserve"> </w:t>
      </w:r>
      <w:r w:rsidR="00614467" w:rsidRPr="00CE10D0">
        <w:rPr>
          <w:rFonts w:ascii="Times New Roman" w:hAnsi="Times New Roman"/>
          <w:sz w:val="26"/>
          <w:szCs w:val="26"/>
        </w:rPr>
        <w:t xml:space="preserve">3 </w:t>
      </w:r>
      <w:r w:rsidR="007E3D48" w:rsidRPr="00CE10D0">
        <w:rPr>
          <w:rFonts w:ascii="Times New Roman" w:hAnsi="Times New Roman"/>
          <w:sz w:val="26"/>
          <w:szCs w:val="26"/>
        </w:rPr>
        <w:t>s</w:t>
      </w:r>
      <w:r w:rsidR="00614467" w:rsidRPr="00CE10D0">
        <w:rPr>
          <w:rFonts w:ascii="Times New Roman" w:hAnsi="Times New Roman"/>
          <w:sz w:val="26"/>
          <w:szCs w:val="26"/>
        </w:rPr>
        <w:t>chemą).</w:t>
      </w:r>
    </w:p>
    <w:p w:rsidR="00614467" w:rsidRPr="00CE10D0" w:rsidRDefault="00654273" w:rsidP="00614467">
      <w:pPr>
        <w:spacing w:after="0" w:line="360" w:lineRule="auto"/>
        <w:jc w:val="center"/>
        <w:rPr>
          <w:rFonts w:ascii="Times New Roman" w:hAnsi="Times New Roman"/>
          <w:sz w:val="26"/>
          <w:szCs w:val="26"/>
        </w:rPr>
      </w:pPr>
      <w:r>
        <w:rPr>
          <w:noProof/>
          <w:sz w:val="26"/>
          <w:szCs w:val="26"/>
          <w:lang w:val="en-US"/>
        </w:rPr>
        <w:lastRenderedPageBreak/>
        <w:drawing>
          <wp:inline distT="0" distB="0" distL="0" distR="0">
            <wp:extent cx="4647544" cy="2972450"/>
            <wp:effectExtent l="19050" t="0" r="656" b="0"/>
            <wp:docPr id="32" name="Picture 14" descr="C:\Documents and Settings\Tomas\Desktop\Shemos_gif\Vasiljevo mano modifikuo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Tomas\Desktop\Shemos_gif\Vasiljevo mano modifikuotas.gif"/>
                    <pic:cNvPicPr>
                      <a:picLocks noChangeAspect="1" noChangeArrowheads="1"/>
                    </pic:cNvPicPr>
                  </pic:nvPicPr>
                  <pic:blipFill>
                    <a:blip r:embed="rId11"/>
                    <a:srcRect/>
                    <a:stretch>
                      <a:fillRect/>
                    </a:stretch>
                  </pic:blipFill>
                  <pic:spPr bwMode="auto">
                    <a:xfrm>
                      <a:off x="0" y="0"/>
                      <a:ext cx="4652677" cy="2975733"/>
                    </a:xfrm>
                    <a:prstGeom prst="rect">
                      <a:avLst/>
                    </a:prstGeom>
                    <a:noFill/>
                    <a:ln w="9525">
                      <a:noFill/>
                      <a:miter lim="800000"/>
                      <a:headEnd/>
                      <a:tailEnd/>
                    </a:ln>
                  </pic:spPr>
                </pic:pic>
              </a:graphicData>
            </a:graphic>
          </wp:inline>
        </w:drawing>
      </w:r>
    </w:p>
    <w:p w:rsidR="00614467" w:rsidRPr="00CE10D0" w:rsidRDefault="00614467" w:rsidP="007E3D48">
      <w:pPr>
        <w:spacing w:after="0" w:line="360" w:lineRule="auto"/>
        <w:jc w:val="center"/>
        <w:rPr>
          <w:rFonts w:ascii="Times New Roman" w:hAnsi="Times New Roman"/>
          <w:sz w:val="26"/>
          <w:szCs w:val="26"/>
        </w:rPr>
      </w:pPr>
      <w:r w:rsidRPr="00CE10D0">
        <w:rPr>
          <w:rFonts w:ascii="Times New Roman" w:hAnsi="Times New Roman"/>
          <w:i/>
          <w:sz w:val="26"/>
          <w:szCs w:val="26"/>
        </w:rPr>
        <w:t xml:space="preserve">3 </w:t>
      </w:r>
      <w:r w:rsidR="007E3D48" w:rsidRPr="00CE10D0">
        <w:rPr>
          <w:rFonts w:ascii="Times New Roman" w:hAnsi="Times New Roman"/>
          <w:i/>
          <w:sz w:val="26"/>
          <w:szCs w:val="26"/>
        </w:rPr>
        <w:t>s</w:t>
      </w:r>
      <w:r w:rsidRPr="00CE10D0">
        <w:rPr>
          <w:rFonts w:ascii="Times New Roman" w:hAnsi="Times New Roman"/>
          <w:i/>
          <w:sz w:val="26"/>
          <w:szCs w:val="26"/>
        </w:rPr>
        <w:t>chema</w:t>
      </w:r>
      <w:r w:rsidRPr="00CE10D0">
        <w:rPr>
          <w:rFonts w:ascii="Times New Roman" w:hAnsi="Times New Roman"/>
          <w:sz w:val="26"/>
          <w:szCs w:val="26"/>
        </w:rPr>
        <w:t xml:space="preserve">. </w:t>
      </w:r>
      <w:r w:rsidR="007E3D48" w:rsidRPr="00CE10D0">
        <w:rPr>
          <w:rFonts w:ascii="Times New Roman" w:hAnsi="Times New Roman"/>
          <w:sz w:val="26"/>
          <w:szCs w:val="26"/>
        </w:rPr>
        <w:t xml:space="preserve">Regioninės knygos kultūros tyrimo modelis. Sudaryta autoriaus remiantis V. Vasiljevo </w:t>
      </w:r>
      <w:r w:rsidR="007E3D48" w:rsidRPr="00CE10D0">
        <w:rPr>
          <w:rFonts w:ascii="Times New Roman" w:hAnsi="Times New Roman"/>
          <w:i/>
          <w:sz w:val="26"/>
          <w:szCs w:val="26"/>
        </w:rPr>
        <w:t xml:space="preserve">knygos </w:t>
      </w:r>
      <w:r w:rsidR="007E3D48" w:rsidRPr="00CE10D0">
        <w:rPr>
          <w:rFonts w:ascii="Times New Roman" w:hAnsi="Times New Roman"/>
          <w:sz w:val="26"/>
          <w:szCs w:val="26"/>
        </w:rPr>
        <w:t>(knyginės)</w:t>
      </w:r>
      <w:r w:rsidR="007E3D48" w:rsidRPr="00CE10D0">
        <w:rPr>
          <w:rFonts w:ascii="Times New Roman" w:hAnsi="Times New Roman"/>
          <w:i/>
          <w:sz w:val="26"/>
          <w:szCs w:val="26"/>
        </w:rPr>
        <w:t xml:space="preserve"> kultūros</w:t>
      </w:r>
      <w:r w:rsidR="007E3D48" w:rsidRPr="00CE10D0">
        <w:rPr>
          <w:rFonts w:ascii="Times New Roman" w:hAnsi="Times New Roman"/>
          <w:sz w:val="26"/>
          <w:szCs w:val="26"/>
        </w:rPr>
        <w:t xml:space="preserve"> modeliu.</w:t>
      </w:r>
    </w:p>
    <w:p w:rsidR="00693E50" w:rsidRDefault="00693E50" w:rsidP="00293F9D">
      <w:pPr>
        <w:spacing w:after="0" w:line="360" w:lineRule="auto"/>
        <w:ind w:firstLine="709"/>
        <w:jc w:val="both"/>
        <w:rPr>
          <w:rStyle w:val="hps"/>
          <w:rFonts w:ascii="Times New Roman" w:hAnsi="Times New Roman"/>
          <w:i/>
          <w:sz w:val="26"/>
          <w:szCs w:val="26"/>
        </w:rPr>
      </w:pPr>
    </w:p>
    <w:p w:rsidR="00693E50" w:rsidRDefault="00693E50" w:rsidP="00293F9D">
      <w:pPr>
        <w:spacing w:after="0" w:line="360" w:lineRule="auto"/>
        <w:ind w:firstLine="709"/>
        <w:jc w:val="both"/>
        <w:rPr>
          <w:rStyle w:val="hps"/>
          <w:rFonts w:ascii="Times New Roman" w:hAnsi="Times New Roman"/>
          <w:i/>
          <w:sz w:val="26"/>
          <w:szCs w:val="26"/>
        </w:rPr>
      </w:pPr>
    </w:p>
    <w:p w:rsidR="00AB6C8B" w:rsidRDefault="00532479" w:rsidP="00293F9D">
      <w:pPr>
        <w:spacing w:after="0" w:line="360" w:lineRule="auto"/>
        <w:ind w:firstLine="709"/>
        <w:jc w:val="both"/>
        <w:rPr>
          <w:rStyle w:val="hps"/>
          <w:rFonts w:ascii="Times New Roman" w:hAnsi="Times New Roman"/>
          <w:sz w:val="26"/>
          <w:szCs w:val="26"/>
        </w:rPr>
      </w:pPr>
      <w:r w:rsidRPr="00CE10D0">
        <w:rPr>
          <w:rStyle w:val="hps"/>
          <w:rFonts w:ascii="Times New Roman" w:hAnsi="Times New Roman"/>
          <w:i/>
          <w:sz w:val="26"/>
          <w:szCs w:val="26"/>
        </w:rPr>
        <w:t>1.2.2. Regioninė</w:t>
      </w:r>
      <w:r w:rsidR="006B27D2" w:rsidRPr="00CE10D0">
        <w:rPr>
          <w:rStyle w:val="hps"/>
          <w:rFonts w:ascii="Times New Roman" w:hAnsi="Times New Roman"/>
          <w:i/>
          <w:sz w:val="26"/>
          <w:szCs w:val="26"/>
        </w:rPr>
        <w:t>s</w:t>
      </w:r>
      <w:r w:rsidRPr="00CE10D0">
        <w:rPr>
          <w:rStyle w:val="hps"/>
          <w:rFonts w:ascii="Times New Roman" w:hAnsi="Times New Roman"/>
          <w:i/>
          <w:sz w:val="26"/>
          <w:szCs w:val="26"/>
        </w:rPr>
        <w:t xml:space="preserve"> knyg</w:t>
      </w:r>
      <w:r w:rsidR="006B27D2" w:rsidRPr="00CE10D0">
        <w:rPr>
          <w:rStyle w:val="hps"/>
          <w:rFonts w:ascii="Times New Roman" w:hAnsi="Times New Roman"/>
          <w:i/>
          <w:sz w:val="26"/>
          <w:szCs w:val="26"/>
        </w:rPr>
        <w:t xml:space="preserve">os </w:t>
      </w:r>
      <w:r w:rsidR="001A315C" w:rsidRPr="00CE10D0">
        <w:rPr>
          <w:rStyle w:val="hps"/>
          <w:rFonts w:ascii="Times New Roman" w:hAnsi="Times New Roman"/>
          <w:i/>
          <w:sz w:val="26"/>
          <w:szCs w:val="26"/>
        </w:rPr>
        <w:t>funkcijos</w:t>
      </w:r>
      <w:r w:rsidR="006B27D2" w:rsidRPr="00CE10D0">
        <w:rPr>
          <w:rStyle w:val="hps"/>
          <w:rFonts w:ascii="Times New Roman" w:hAnsi="Times New Roman"/>
          <w:i/>
          <w:sz w:val="26"/>
          <w:szCs w:val="26"/>
        </w:rPr>
        <w:t xml:space="preserve"> </w:t>
      </w:r>
      <w:r w:rsidR="0046395E" w:rsidRPr="00CE10D0">
        <w:rPr>
          <w:rStyle w:val="hps"/>
          <w:rFonts w:ascii="Times New Roman" w:hAnsi="Times New Roman"/>
          <w:i/>
          <w:sz w:val="26"/>
          <w:szCs w:val="26"/>
        </w:rPr>
        <w:t>(</w:t>
      </w:r>
      <w:r w:rsidR="006B27D2" w:rsidRPr="00CE10D0">
        <w:rPr>
          <w:rStyle w:val="hps"/>
          <w:rFonts w:ascii="Times New Roman" w:hAnsi="Times New Roman"/>
          <w:i/>
          <w:sz w:val="26"/>
          <w:szCs w:val="26"/>
        </w:rPr>
        <w:t>kūryba ir savikūra</w:t>
      </w:r>
      <w:r w:rsidR="0046395E" w:rsidRPr="00CE10D0">
        <w:rPr>
          <w:rStyle w:val="hps"/>
          <w:rFonts w:ascii="Times New Roman" w:hAnsi="Times New Roman"/>
          <w:i/>
          <w:sz w:val="26"/>
          <w:szCs w:val="26"/>
        </w:rPr>
        <w:t>)</w:t>
      </w:r>
      <w:r w:rsidR="001E506C" w:rsidRPr="00CE10D0">
        <w:rPr>
          <w:rStyle w:val="hps"/>
          <w:rFonts w:ascii="Times New Roman" w:hAnsi="Times New Roman"/>
          <w:i/>
          <w:sz w:val="26"/>
          <w:szCs w:val="26"/>
        </w:rPr>
        <w:t>.</w:t>
      </w:r>
      <w:r w:rsidR="001E506C" w:rsidRPr="00CE10D0">
        <w:rPr>
          <w:rStyle w:val="hps"/>
          <w:rFonts w:ascii="Times New Roman" w:hAnsi="Times New Roman"/>
          <w:sz w:val="26"/>
          <w:szCs w:val="26"/>
        </w:rPr>
        <w:t xml:space="preserve"> </w:t>
      </w:r>
      <w:r w:rsidR="00B65A3B" w:rsidRPr="00CE10D0">
        <w:rPr>
          <w:rStyle w:val="hps"/>
          <w:rFonts w:ascii="Times New Roman" w:hAnsi="Times New Roman"/>
          <w:sz w:val="26"/>
          <w:szCs w:val="26"/>
        </w:rPr>
        <w:t>A</w:t>
      </w:r>
      <w:r w:rsidR="00475715" w:rsidRPr="00CE10D0">
        <w:rPr>
          <w:rStyle w:val="hps"/>
          <w:rFonts w:ascii="Times New Roman" w:hAnsi="Times New Roman"/>
          <w:sz w:val="26"/>
          <w:szCs w:val="26"/>
        </w:rPr>
        <w:t>kademiko V.</w:t>
      </w:r>
      <w:r w:rsidR="00581214">
        <w:rPr>
          <w:rStyle w:val="hps"/>
          <w:rFonts w:ascii="Times New Roman" w:hAnsi="Times New Roman"/>
          <w:sz w:val="26"/>
          <w:szCs w:val="26"/>
        </w:rPr>
        <w:t> </w:t>
      </w:r>
      <w:r w:rsidR="00475715" w:rsidRPr="00CE10D0">
        <w:rPr>
          <w:rStyle w:val="hps"/>
          <w:rFonts w:ascii="Times New Roman" w:hAnsi="Times New Roman"/>
          <w:sz w:val="26"/>
          <w:szCs w:val="26"/>
        </w:rPr>
        <w:t>Vasiljevo sisteminiame</w:t>
      </w:r>
      <w:r w:rsidR="00B65A3B" w:rsidRPr="00CE10D0">
        <w:rPr>
          <w:rStyle w:val="hps"/>
          <w:rFonts w:ascii="Times New Roman" w:hAnsi="Times New Roman"/>
          <w:sz w:val="26"/>
          <w:szCs w:val="26"/>
        </w:rPr>
        <w:t xml:space="preserve"> knygos (</w:t>
      </w:r>
      <w:r w:rsidR="00B65A3B" w:rsidRPr="00CE10D0">
        <w:rPr>
          <w:rStyle w:val="hps"/>
          <w:rFonts w:ascii="Times New Roman" w:hAnsi="Times New Roman"/>
          <w:i/>
          <w:sz w:val="26"/>
          <w:szCs w:val="26"/>
        </w:rPr>
        <w:t>knyginės</w:t>
      </w:r>
      <w:r w:rsidR="00B65A3B" w:rsidRPr="00CE10D0">
        <w:rPr>
          <w:rStyle w:val="hps"/>
          <w:rFonts w:ascii="Times New Roman" w:hAnsi="Times New Roman"/>
          <w:sz w:val="26"/>
          <w:szCs w:val="26"/>
        </w:rPr>
        <w:t>) kultūros model</w:t>
      </w:r>
      <w:r w:rsidR="00475715" w:rsidRPr="00CE10D0">
        <w:rPr>
          <w:rStyle w:val="hps"/>
          <w:rFonts w:ascii="Times New Roman" w:hAnsi="Times New Roman"/>
          <w:sz w:val="26"/>
          <w:szCs w:val="26"/>
        </w:rPr>
        <w:t>yje</w:t>
      </w:r>
      <w:r w:rsidR="00B65A3B" w:rsidRPr="00CE10D0">
        <w:rPr>
          <w:rStyle w:val="hps"/>
          <w:rFonts w:ascii="Times New Roman" w:hAnsi="Times New Roman"/>
          <w:sz w:val="26"/>
          <w:szCs w:val="26"/>
        </w:rPr>
        <w:t xml:space="preserve"> nuosekliai sieja</w:t>
      </w:r>
      <w:r w:rsidR="00475715" w:rsidRPr="00CE10D0">
        <w:rPr>
          <w:rStyle w:val="hps"/>
          <w:rFonts w:ascii="Times New Roman" w:hAnsi="Times New Roman"/>
          <w:sz w:val="26"/>
          <w:szCs w:val="26"/>
        </w:rPr>
        <w:t>mas</w:t>
      </w:r>
      <w:r w:rsidR="00B65A3B" w:rsidRPr="00CE10D0">
        <w:rPr>
          <w:rStyle w:val="hps"/>
          <w:rFonts w:ascii="Times New Roman" w:hAnsi="Times New Roman"/>
          <w:sz w:val="26"/>
          <w:szCs w:val="26"/>
        </w:rPr>
        <w:t xml:space="preserve"> </w:t>
      </w:r>
      <w:r w:rsidR="00475715" w:rsidRPr="00CE10D0">
        <w:rPr>
          <w:rStyle w:val="hps"/>
          <w:rFonts w:ascii="Times New Roman" w:hAnsi="Times New Roman"/>
          <w:sz w:val="26"/>
          <w:szCs w:val="26"/>
        </w:rPr>
        <w:t>visuomenės kultūrin</w:t>
      </w:r>
      <w:r w:rsidR="00AB6C8B" w:rsidRPr="00CE10D0">
        <w:rPr>
          <w:rStyle w:val="hps"/>
          <w:rFonts w:ascii="Times New Roman" w:hAnsi="Times New Roman"/>
          <w:sz w:val="26"/>
          <w:szCs w:val="26"/>
        </w:rPr>
        <w:t>is</w:t>
      </w:r>
      <w:r w:rsidR="00475715" w:rsidRPr="00CE10D0">
        <w:rPr>
          <w:rStyle w:val="hps"/>
          <w:rFonts w:ascii="Times New Roman" w:hAnsi="Times New Roman"/>
          <w:sz w:val="26"/>
          <w:szCs w:val="26"/>
        </w:rPr>
        <w:t xml:space="preserve"> potencialas ir</w:t>
      </w:r>
      <w:r w:rsidR="00B65A3B" w:rsidRPr="00CE10D0">
        <w:rPr>
          <w:rStyle w:val="hps"/>
          <w:rFonts w:ascii="Times New Roman" w:hAnsi="Times New Roman"/>
          <w:sz w:val="26"/>
          <w:szCs w:val="26"/>
        </w:rPr>
        <w:t xml:space="preserve"> </w:t>
      </w:r>
      <w:r w:rsidR="00C707A7" w:rsidRPr="00CE10D0">
        <w:rPr>
          <w:rStyle w:val="hps"/>
          <w:rFonts w:ascii="Times New Roman" w:hAnsi="Times New Roman"/>
          <w:sz w:val="26"/>
          <w:szCs w:val="26"/>
        </w:rPr>
        <w:t>civilizacijos pasiekim</w:t>
      </w:r>
      <w:r w:rsidR="00475715" w:rsidRPr="00CE10D0">
        <w:rPr>
          <w:rStyle w:val="hps"/>
          <w:rFonts w:ascii="Times New Roman" w:hAnsi="Times New Roman"/>
          <w:sz w:val="26"/>
          <w:szCs w:val="26"/>
        </w:rPr>
        <w:t xml:space="preserve">ai </w:t>
      </w:r>
      <w:r w:rsidR="00B45FB6" w:rsidRPr="00CE10D0">
        <w:rPr>
          <w:rStyle w:val="hps"/>
          <w:rFonts w:ascii="Times New Roman" w:hAnsi="Times New Roman"/>
          <w:sz w:val="26"/>
          <w:szCs w:val="26"/>
        </w:rPr>
        <w:t>(</w:t>
      </w:r>
      <w:r w:rsidR="007A48F9" w:rsidRPr="00CE10D0">
        <w:rPr>
          <w:rStyle w:val="hps"/>
          <w:rFonts w:ascii="Times New Roman" w:hAnsi="Times New Roman"/>
          <w:sz w:val="26"/>
          <w:szCs w:val="26"/>
        </w:rPr>
        <w:t>žr. 2</w:t>
      </w:r>
      <w:r w:rsidR="00585AEA">
        <w:rPr>
          <w:rStyle w:val="hps"/>
          <w:rFonts w:ascii="Times New Roman" w:hAnsi="Times New Roman"/>
          <w:sz w:val="26"/>
          <w:szCs w:val="26"/>
        </w:rPr>
        <w:t xml:space="preserve"> schemą</w:t>
      </w:r>
      <w:r w:rsidR="00B45FB6" w:rsidRPr="00CE10D0">
        <w:rPr>
          <w:rStyle w:val="hps"/>
          <w:rFonts w:ascii="Times New Roman" w:hAnsi="Times New Roman"/>
          <w:sz w:val="26"/>
          <w:szCs w:val="26"/>
        </w:rPr>
        <w:t>)</w:t>
      </w:r>
      <w:r w:rsidR="00B65A3B" w:rsidRPr="00CE10D0">
        <w:rPr>
          <w:rStyle w:val="hps"/>
          <w:rFonts w:ascii="Times New Roman" w:hAnsi="Times New Roman"/>
          <w:sz w:val="26"/>
          <w:szCs w:val="26"/>
        </w:rPr>
        <w:t xml:space="preserve">, bet autoriaus kategorija, jos misija dar lieka </w:t>
      </w:r>
      <w:r w:rsidR="00A87DE7" w:rsidRPr="00CE10D0">
        <w:rPr>
          <w:rStyle w:val="hps"/>
          <w:rFonts w:ascii="Times New Roman" w:hAnsi="Times New Roman"/>
          <w:sz w:val="26"/>
          <w:szCs w:val="26"/>
        </w:rPr>
        <w:t>tikslintin</w:t>
      </w:r>
      <w:r w:rsidR="001D27DC">
        <w:rPr>
          <w:rStyle w:val="hps"/>
          <w:rFonts w:ascii="Times New Roman" w:hAnsi="Times New Roman"/>
          <w:sz w:val="26"/>
          <w:szCs w:val="26"/>
        </w:rPr>
        <w:t>os</w:t>
      </w:r>
      <w:r w:rsidR="00B65A3B" w:rsidRPr="00CE10D0">
        <w:rPr>
          <w:rStyle w:val="hps"/>
          <w:rFonts w:ascii="Times New Roman" w:hAnsi="Times New Roman"/>
          <w:sz w:val="26"/>
          <w:szCs w:val="26"/>
        </w:rPr>
        <w:t xml:space="preserve"> </w:t>
      </w:r>
      <w:r w:rsidR="00C707A7" w:rsidRPr="00CE10D0">
        <w:rPr>
          <w:rStyle w:val="hps"/>
          <w:rFonts w:ascii="Times New Roman" w:hAnsi="Times New Roman"/>
          <w:sz w:val="26"/>
          <w:szCs w:val="26"/>
        </w:rPr>
        <w:t>atsižvelgiant į</w:t>
      </w:r>
      <w:r w:rsidR="00B65A3B" w:rsidRPr="00CE10D0">
        <w:rPr>
          <w:rStyle w:val="hps"/>
          <w:rFonts w:ascii="Times New Roman" w:hAnsi="Times New Roman"/>
          <w:sz w:val="26"/>
          <w:szCs w:val="26"/>
        </w:rPr>
        <w:t xml:space="preserve"> regioninės kultūros</w:t>
      </w:r>
      <w:r w:rsidR="00B45FB6" w:rsidRPr="00CE10D0">
        <w:rPr>
          <w:rStyle w:val="hps"/>
          <w:rFonts w:ascii="Times New Roman" w:hAnsi="Times New Roman"/>
          <w:sz w:val="26"/>
          <w:szCs w:val="26"/>
        </w:rPr>
        <w:t xml:space="preserve"> prigimtį ir jos</w:t>
      </w:r>
      <w:r w:rsidR="00B65A3B" w:rsidRPr="00CE10D0">
        <w:rPr>
          <w:rStyle w:val="hps"/>
          <w:rFonts w:ascii="Times New Roman" w:hAnsi="Times New Roman"/>
          <w:sz w:val="26"/>
          <w:szCs w:val="26"/>
        </w:rPr>
        <w:t xml:space="preserve"> poreikius.</w:t>
      </w:r>
      <w:r w:rsidR="00B45FB6" w:rsidRPr="00CE10D0">
        <w:rPr>
          <w:rStyle w:val="hps"/>
          <w:rFonts w:ascii="Times New Roman" w:hAnsi="Times New Roman"/>
          <w:sz w:val="26"/>
          <w:szCs w:val="26"/>
        </w:rPr>
        <w:t xml:space="preserve"> </w:t>
      </w:r>
      <w:r w:rsidR="000A5C47" w:rsidRPr="00CE10D0">
        <w:rPr>
          <w:rStyle w:val="hps"/>
          <w:rFonts w:ascii="Times New Roman" w:hAnsi="Times New Roman"/>
          <w:sz w:val="26"/>
          <w:szCs w:val="26"/>
        </w:rPr>
        <w:t>W. Griswold atliktame Italijos regioninės literatūros tyrime</w:t>
      </w:r>
      <w:r w:rsidR="00AB6C8B" w:rsidRPr="00CE10D0">
        <w:rPr>
          <w:rStyle w:val="hps"/>
          <w:rFonts w:ascii="Times New Roman" w:hAnsi="Times New Roman"/>
          <w:sz w:val="26"/>
          <w:szCs w:val="26"/>
        </w:rPr>
        <w:t xml:space="preserve"> išryškinant</w:t>
      </w:r>
      <w:r w:rsidR="000A5C47" w:rsidRPr="00CE10D0">
        <w:rPr>
          <w:rStyle w:val="hps"/>
          <w:rFonts w:ascii="Times New Roman" w:hAnsi="Times New Roman"/>
          <w:sz w:val="26"/>
          <w:szCs w:val="26"/>
        </w:rPr>
        <w:t xml:space="preserve"> skirtingą</w:t>
      </w:r>
      <w:r w:rsidR="00AB6C8B" w:rsidRPr="00CE10D0">
        <w:rPr>
          <w:rStyle w:val="hps"/>
          <w:rFonts w:ascii="Times New Roman" w:hAnsi="Times New Roman"/>
          <w:sz w:val="26"/>
          <w:szCs w:val="26"/>
        </w:rPr>
        <w:t xml:space="preserve"> šios šalies regionų</w:t>
      </w:r>
      <w:r w:rsidR="000A5C47" w:rsidRPr="00CE10D0">
        <w:rPr>
          <w:rStyle w:val="hps"/>
          <w:rFonts w:ascii="Times New Roman" w:hAnsi="Times New Roman"/>
          <w:sz w:val="26"/>
          <w:szCs w:val="26"/>
        </w:rPr>
        <w:t xml:space="preserve"> ideologinę, švietimo,</w:t>
      </w:r>
      <w:r w:rsidR="00AB6C8B" w:rsidRPr="00CE10D0">
        <w:rPr>
          <w:rStyle w:val="hps"/>
          <w:rFonts w:ascii="Times New Roman" w:hAnsi="Times New Roman"/>
          <w:sz w:val="26"/>
          <w:szCs w:val="26"/>
        </w:rPr>
        <w:t xml:space="preserve"> intelektuali</w:t>
      </w:r>
      <w:r w:rsidR="000A5C47" w:rsidRPr="00CE10D0">
        <w:rPr>
          <w:rStyle w:val="hps"/>
          <w:rFonts w:ascii="Times New Roman" w:hAnsi="Times New Roman"/>
          <w:sz w:val="26"/>
          <w:szCs w:val="26"/>
        </w:rPr>
        <w:t>n</w:t>
      </w:r>
      <w:r w:rsidR="00AB6C8B" w:rsidRPr="00CE10D0">
        <w:rPr>
          <w:rStyle w:val="hps"/>
          <w:rFonts w:ascii="Times New Roman" w:hAnsi="Times New Roman"/>
          <w:sz w:val="26"/>
          <w:szCs w:val="26"/>
        </w:rPr>
        <w:t>i</w:t>
      </w:r>
      <w:r w:rsidR="000A5C47" w:rsidRPr="00CE10D0">
        <w:rPr>
          <w:rStyle w:val="hps"/>
          <w:rFonts w:ascii="Times New Roman" w:hAnsi="Times New Roman"/>
          <w:sz w:val="26"/>
          <w:szCs w:val="26"/>
        </w:rPr>
        <w:t>o p</w:t>
      </w:r>
      <w:r w:rsidR="00AB6C8B" w:rsidRPr="00CE10D0">
        <w:rPr>
          <w:rStyle w:val="hps"/>
          <w:rFonts w:ascii="Times New Roman" w:hAnsi="Times New Roman"/>
          <w:sz w:val="26"/>
          <w:szCs w:val="26"/>
        </w:rPr>
        <w:t>otencialo ir</w:t>
      </w:r>
      <w:r w:rsidR="000A5C47" w:rsidRPr="00CE10D0">
        <w:rPr>
          <w:rStyle w:val="hps"/>
          <w:rFonts w:ascii="Times New Roman" w:hAnsi="Times New Roman"/>
          <w:sz w:val="26"/>
          <w:szCs w:val="26"/>
        </w:rPr>
        <w:t xml:space="preserve"> industrin</w:t>
      </w:r>
      <w:r w:rsidR="00AB6C8B" w:rsidRPr="00CE10D0">
        <w:rPr>
          <w:rStyle w:val="hps"/>
          <w:rFonts w:ascii="Times New Roman" w:hAnsi="Times New Roman"/>
          <w:sz w:val="26"/>
          <w:szCs w:val="26"/>
        </w:rPr>
        <w:t>ės raidos būklę</w:t>
      </w:r>
      <w:r w:rsidR="001D27DC">
        <w:rPr>
          <w:rStyle w:val="hps"/>
          <w:rFonts w:ascii="Times New Roman" w:hAnsi="Times New Roman"/>
          <w:sz w:val="26"/>
          <w:szCs w:val="26"/>
        </w:rPr>
        <w:t xml:space="preserve"> įrodyta, kad regioninės kultūros prigimtis daro tiesioginę</w:t>
      </w:r>
      <w:r w:rsidR="00301380">
        <w:rPr>
          <w:rStyle w:val="hps"/>
          <w:rFonts w:ascii="Times New Roman" w:hAnsi="Times New Roman"/>
          <w:sz w:val="26"/>
          <w:szCs w:val="26"/>
        </w:rPr>
        <w:t xml:space="preserve"> įtaką autorių kontingentui</w:t>
      </w:r>
      <w:r w:rsidR="000A5C47" w:rsidRPr="00CE10D0">
        <w:rPr>
          <w:rStyle w:val="FootnoteReference"/>
          <w:rFonts w:ascii="Times New Roman" w:hAnsi="Times New Roman"/>
          <w:sz w:val="26"/>
          <w:szCs w:val="26"/>
        </w:rPr>
        <w:footnoteReference w:id="148"/>
      </w:r>
      <w:r w:rsidR="000A5C47" w:rsidRPr="00CE10D0">
        <w:rPr>
          <w:rStyle w:val="hps"/>
          <w:rFonts w:ascii="Times New Roman" w:hAnsi="Times New Roman"/>
          <w:sz w:val="26"/>
          <w:szCs w:val="26"/>
        </w:rPr>
        <w:t xml:space="preserve">. </w:t>
      </w:r>
      <w:r w:rsidR="00D639A2" w:rsidRPr="00CE10D0">
        <w:rPr>
          <w:rStyle w:val="hps"/>
          <w:rFonts w:ascii="Times New Roman" w:hAnsi="Times New Roman"/>
          <w:sz w:val="26"/>
          <w:szCs w:val="26"/>
        </w:rPr>
        <w:t>Julija</w:t>
      </w:r>
      <w:r w:rsidR="00AC7682" w:rsidRPr="00CE10D0">
        <w:rPr>
          <w:rStyle w:val="hps"/>
          <w:rFonts w:ascii="Times New Roman" w:hAnsi="Times New Roman"/>
          <w:sz w:val="26"/>
          <w:szCs w:val="26"/>
        </w:rPr>
        <w:t xml:space="preserve"> Žukova</w:t>
      </w:r>
      <w:r w:rsidR="000C73C1" w:rsidRPr="00CE10D0">
        <w:rPr>
          <w:rStyle w:val="hps"/>
          <w:rFonts w:ascii="Times New Roman" w:hAnsi="Times New Roman"/>
          <w:sz w:val="26"/>
          <w:szCs w:val="26"/>
        </w:rPr>
        <w:t xml:space="preserve"> savarankiškai siūlė knygos (</w:t>
      </w:r>
      <w:r w:rsidR="000C73C1" w:rsidRPr="00CE10D0">
        <w:rPr>
          <w:rStyle w:val="hps"/>
          <w:rFonts w:ascii="Times New Roman" w:hAnsi="Times New Roman"/>
          <w:i/>
          <w:sz w:val="26"/>
          <w:szCs w:val="26"/>
        </w:rPr>
        <w:t>knyginės</w:t>
      </w:r>
      <w:r w:rsidR="000C73C1" w:rsidRPr="00CE10D0">
        <w:rPr>
          <w:rStyle w:val="hps"/>
          <w:rFonts w:ascii="Times New Roman" w:hAnsi="Times New Roman"/>
          <w:sz w:val="26"/>
          <w:szCs w:val="26"/>
        </w:rPr>
        <w:t>) kultūros sampratą</w:t>
      </w:r>
      <w:r w:rsidR="007F364D" w:rsidRPr="00CE10D0">
        <w:rPr>
          <w:rStyle w:val="hps"/>
          <w:rFonts w:ascii="Times New Roman" w:hAnsi="Times New Roman"/>
          <w:sz w:val="26"/>
          <w:szCs w:val="26"/>
        </w:rPr>
        <w:t xml:space="preserve"> </w:t>
      </w:r>
      <w:r w:rsidR="000C73C1" w:rsidRPr="00CE10D0">
        <w:rPr>
          <w:rStyle w:val="hps"/>
          <w:rFonts w:ascii="Times New Roman" w:hAnsi="Times New Roman"/>
          <w:sz w:val="26"/>
          <w:szCs w:val="26"/>
        </w:rPr>
        <w:t xml:space="preserve">papildyti </w:t>
      </w:r>
      <w:r w:rsidR="00AC7682" w:rsidRPr="00CE10D0">
        <w:rPr>
          <w:rStyle w:val="hps"/>
          <w:rFonts w:ascii="Times New Roman" w:hAnsi="Times New Roman"/>
          <w:i/>
          <w:sz w:val="26"/>
          <w:szCs w:val="26"/>
        </w:rPr>
        <w:t>autorine kultūra</w:t>
      </w:r>
      <w:r w:rsidR="00D639A2" w:rsidRPr="00CE10D0">
        <w:rPr>
          <w:rStyle w:val="FootnoteReference"/>
          <w:rFonts w:ascii="Times New Roman" w:hAnsi="Times New Roman"/>
          <w:sz w:val="26"/>
          <w:szCs w:val="26"/>
        </w:rPr>
        <w:footnoteReference w:id="149"/>
      </w:r>
      <w:r w:rsidR="000D05A4" w:rsidRPr="00CE10D0">
        <w:rPr>
          <w:rStyle w:val="hps"/>
          <w:rFonts w:ascii="Times New Roman" w:hAnsi="Times New Roman"/>
          <w:i/>
          <w:sz w:val="26"/>
          <w:szCs w:val="26"/>
        </w:rPr>
        <w:t>.</w:t>
      </w:r>
      <w:r w:rsidR="00AC7682" w:rsidRPr="00CE10D0">
        <w:rPr>
          <w:rStyle w:val="hps"/>
          <w:rFonts w:ascii="Times New Roman" w:hAnsi="Times New Roman"/>
          <w:sz w:val="26"/>
          <w:szCs w:val="26"/>
        </w:rPr>
        <w:t xml:space="preserve"> </w:t>
      </w:r>
      <w:r w:rsidR="00F91D56" w:rsidRPr="00CE10D0">
        <w:rPr>
          <w:rStyle w:val="hps"/>
          <w:rFonts w:ascii="Times New Roman" w:hAnsi="Times New Roman"/>
          <w:sz w:val="26"/>
          <w:szCs w:val="26"/>
        </w:rPr>
        <w:t>Autorinės kultūros pagrįstumo motyvų įžvelgė tik</w:t>
      </w:r>
      <w:r w:rsidR="000D05A4" w:rsidRPr="00CE10D0">
        <w:rPr>
          <w:rStyle w:val="hps"/>
          <w:rFonts w:ascii="Times New Roman" w:hAnsi="Times New Roman"/>
          <w:sz w:val="26"/>
          <w:szCs w:val="26"/>
        </w:rPr>
        <w:t xml:space="preserve"> D</w:t>
      </w:r>
      <w:r w:rsidR="001F6236" w:rsidRPr="00CE10D0">
        <w:rPr>
          <w:rStyle w:val="hps"/>
          <w:rFonts w:ascii="Times New Roman" w:hAnsi="Times New Roman"/>
          <w:sz w:val="26"/>
          <w:szCs w:val="26"/>
        </w:rPr>
        <w:t>mitrij</w:t>
      </w:r>
      <w:r w:rsidR="00041037" w:rsidRPr="00CE10D0">
        <w:rPr>
          <w:rStyle w:val="hps"/>
          <w:rFonts w:ascii="Times New Roman" w:hAnsi="Times New Roman"/>
          <w:sz w:val="26"/>
          <w:szCs w:val="26"/>
        </w:rPr>
        <w:t>us</w:t>
      </w:r>
      <w:r w:rsidR="000D05A4" w:rsidRPr="00CE10D0">
        <w:rPr>
          <w:rStyle w:val="hps"/>
          <w:rFonts w:ascii="Times New Roman" w:hAnsi="Times New Roman"/>
          <w:sz w:val="26"/>
          <w:szCs w:val="26"/>
        </w:rPr>
        <w:t xml:space="preserve"> Poloznev</w:t>
      </w:r>
      <w:r w:rsidR="001F6236" w:rsidRPr="00CE10D0">
        <w:rPr>
          <w:rStyle w:val="hps"/>
          <w:rFonts w:ascii="Times New Roman" w:hAnsi="Times New Roman"/>
          <w:sz w:val="26"/>
          <w:szCs w:val="26"/>
        </w:rPr>
        <w:t>as</w:t>
      </w:r>
      <w:r w:rsidR="00301380">
        <w:rPr>
          <w:rStyle w:val="hps"/>
          <w:rFonts w:ascii="Times New Roman" w:hAnsi="Times New Roman"/>
          <w:sz w:val="26"/>
          <w:szCs w:val="26"/>
        </w:rPr>
        <w:t>,</w:t>
      </w:r>
      <w:r w:rsidR="000D05A4" w:rsidRPr="00CE10D0">
        <w:rPr>
          <w:rStyle w:val="hps"/>
          <w:rFonts w:ascii="Times New Roman" w:hAnsi="Times New Roman"/>
          <w:sz w:val="26"/>
          <w:szCs w:val="26"/>
        </w:rPr>
        <w:t xml:space="preserve"> nagr</w:t>
      </w:r>
      <w:r w:rsidR="00175445" w:rsidRPr="00CE10D0">
        <w:rPr>
          <w:rStyle w:val="hps"/>
          <w:rFonts w:ascii="Times New Roman" w:hAnsi="Times New Roman"/>
          <w:sz w:val="26"/>
          <w:szCs w:val="26"/>
        </w:rPr>
        <w:t>inėj</w:t>
      </w:r>
      <w:r w:rsidR="00301380">
        <w:rPr>
          <w:rStyle w:val="hps"/>
          <w:rFonts w:ascii="Times New Roman" w:hAnsi="Times New Roman"/>
          <w:sz w:val="26"/>
          <w:szCs w:val="26"/>
        </w:rPr>
        <w:t>ęs</w:t>
      </w:r>
      <w:r w:rsidR="00175445" w:rsidRPr="00CE10D0">
        <w:rPr>
          <w:rStyle w:val="hps"/>
          <w:rFonts w:ascii="Times New Roman" w:hAnsi="Times New Roman"/>
          <w:sz w:val="26"/>
          <w:szCs w:val="26"/>
        </w:rPr>
        <w:t xml:space="preserve"> knygos kultūros ir knygų viseto</w:t>
      </w:r>
      <w:r w:rsidR="0064149B" w:rsidRPr="00CE10D0">
        <w:rPr>
          <w:rStyle w:val="hps"/>
          <w:rFonts w:ascii="Times New Roman" w:hAnsi="Times New Roman"/>
          <w:sz w:val="26"/>
          <w:szCs w:val="26"/>
        </w:rPr>
        <w:t xml:space="preserve"> </w:t>
      </w:r>
      <w:r w:rsidR="0064149B" w:rsidRPr="00CE10D0">
        <w:rPr>
          <w:rStyle w:val="hps"/>
          <w:rFonts w:ascii="Times New Roman" w:hAnsi="Times New Roman"/>
          <w:sz w:val="26"/>
          <w:szCs w:val="26"/>
        </w:rPr>
        <w:lastRenderedPageBreak/>
        <w:t>(toliau – viseto)</w:t>
      </w:r>
      <w:r w:rsidR="000D05A4" w:rsidRPr="00CE10D0">
        <w:rPr>
          <w:rStyle w:val="hps"/>
          <w:rFonts w:ascii="Times New Roman" w:hAnsi="Times New Roman"/>
          <w:sz w:val="26"/>
          <w:szCs w:val="26"/>
        </w:rPr>
        <w:t xml:space="preserve"> sąsajas</w:t>
      </w:r>
      <w:r w:rsidR="000D05A4" w:rsidRPr="00CE10D0">
        <w:rPr>
          <w:rStyle w:val="FootnoteReference"/>
          <w:rFonts w:ascii="Times New Roman" w:hAnsi="Times New Roman"/>
          <w:sz w:val="26"/>
          <w:szCs w:val="26"/>
        </w:rPr>
        <w:footnoteReference w:id="150"/>
      </w:r>
      <w:r w:rsidR="00F91D56" w:rsidRPr="00CE10D0">
        <w:rPr>
          <w:rStyle w:val="hps"/>
          <w:rFonts w:ascii="Times New Roman" w:hAnsi="Times New Roman"/>
          <w:sz w:val="26"/>
          <w:szCs w:val="26"/>
        </w:rPr>
        <w:t>. R</w:t>
      </w:r>
      <w:r w:rsidR="000C73C1" w:rsidRPr="00CE10D0">
        <w:rPr>
          <w:rStyle w:val="hps"/>
          <w:rFonts w:ascii="Times New Roman" w:hAnsi="Times New Roman"/>
          <w:sz w:val="26"/>
          <w:szCs w:val="26"/>
        </w:rPr>
        <w:t xml:space="preserve">egioniniuose tyrimuose </w:t>
      </w:r>
      <w:r w:rsidR="00F91D56" w:rsidRPr="00CE10D0">
        <w:rPr>
          <w:rStyle w:val="hps"/>
          <w:rFonts w:ascii="Times New Roman" w:hAnsi="Times New Roman"/>
          <w:sz w:val="26"/>
          <w:szCs w:val="26"/>
        </w:rPr>
        <w:t xml:space="preserve">požiūryje į autorių </w:t>
      </w:r>
      <w:r w:rsidR="00952C9A" w:rsidRPr="00CE10D0">
        <w:rPr>
          <w:rStyle w:val="hps"/>
          <w:rFonts w:ascii="Times New Roman" w:hAnsi="Times New Roman"/>
          <w:sz w:val="26"/>
          <w:szCs w:val="26"/>
        </w:rPr>
        <w:t>iškyla</w:t>
      </w:r>
      <w:r w:rsidR="00407714" w:rsidRPr="00CE10D0">
        <w:rPr>
          <w:rStyle w:val="hps"/>
          <w:rFonts w:ascii="Times New Roman" w:hAnsi="Times New Roman"/>
          <w:sz w:val="26"/>
          <w:szCs w:val="26"/>
        </w:rPr>
        <w:t xml:space="preserve"> </w:t>
      </w:r>
      <w:r w:rsidR="000C73C1" w:rsidRPr="00CE10D0">
        <w:rPr>
          <w:rStyle w:val="hps"/>
          <w:rFonts w:ascii="Times New Roman" w:hAnsi="Times New Roman"/>
          <w:sz w:val="26"/>
          <w:szCs w:val="26"/>
        </w:rPr>
        <w:t xml:space="preserve">kur </w:t>
      </w:r>
      <w:r w:rsidR="00301380">
        <w:rPr>
          <w:rStyle w:val="hps"/>
          <w:rFonts w:ascii="Times New Roman" w:hAnsi="Times New Roman"/>
          <w:sz w:val="26"/>
          <w:szCs w:val="26"/>
        </w:rPr>
        <w:t xml:space="preserve">kas </w:t>
      </w:r>
      <w:r w:rsidR="000C73C1" w:rsidRPr="00CE10D0">
        <w:rPr>
          <w:rStyle w:val="hps"/>
          <w:rFonts w:ascii="Times New Roman" w:hAnsi="Times New Roman"/>
          <w:sz w:val="26"/>
          <w:szCs w:val="26"/>
        </w:rPr>
        <w:t>fundamentalesn</w:t>
      </w:r>
      <w:r w:rsidR="00407714" w:rsidRPr="00CE10D0">
        <w:rPr>
          <w:rStyle w:val="hps"/>
          <w:rFonts w:ascii="Times New Roman" w:hAnsi="Times New Roman"/>
          <w:sz w:val="26"/>
          <w:szCs w:val="26"/>
        </w:rPr>
        <w:t>ė problema</w:t>
      </w:r>
      <w:r w:rsidR="00F91D56" w:rsidRPr="00CE10D0">
        <w:rPr>
          <w:rStyle w:val="hps"/>
          <w:rFonts w:ascii="Times New Roman" w:hAnsi="Times New Roman"/>
          <w:sz w:val="26"/>
          <w:szCs w:val="26"/>
        </w:rPr>
        <w:t xml:space="preserve">, nei ją buvo bandoma spręsti per </w:t>
      </w:r>
      <w:r w:rsidR="00F91D56" w:rsidRPr="00CE10D0">
        <w:rPr>
          <w:rStyle w:val="hps"/>
          <w:rFonts w:ascii="Times New Roman" w:hAnsi="Times New Roman"/>
          <w:i/>
          <w:sz w:val="26"/>
          <w:szCs w:val="26"/>
        </w:rPr>
        <w:t>autorinės kultūros</w:t>
      </w:r>
      <w:r w:rsidR="00F91D56" w:rsidRPr="00CE10D0">
        <w:rPr>
          <w:rStyle w:val="hps"/>
          <w:rFonts w:ascii="Times New Roman" w:hAnsi="Times New Roman"/>
          <w:sz w:val="26"/>
          <w:szCs w:val="26"/>
        </w:rPr>
        <w:t xml:space="preserve"> sampratą.</w:t>
      </w:r>
    </w:p>
    <w:p w:rsidR="00FE2518" w:rsidRDefault="00FE2518" w:rsidP="00FE2518">
      <w:pPr>
        <w:spacing w:after="0" w:line="360" w:lineRule="auto"/>
        <w:ind w:firstLine="709"/>
        <w:jc w:val="center"/>
        <w:rPr>
          <w:rStyle w:val="hps"/>
          <w:rFonts w:ascii="Times New Roman" w:hAnsi="Times New Roman"/>
          <w:sz w:val="26"/>
          <w:szCs w:val="26"/>
        </w:rPr>
      </w:pPr>
      <w:r>
        <w:rPr>
          <w:rFonts w:ascii="Times New Roman" w:hAnsi="Times New Roman"/>
          <w:i/>
          <w:noProof/>
          <w:sz w:val="26"/>
          <w:szCs w:val="26"/>
          <w:lang w:val="en-US"/>
        </w:rPr>
        <w:drawing>
          <wp:inline distT="0" distB="0" distL="0" distR="0">
            <wp:extent cx="3260177" cy="2623756"/>
            <wp:effectExtent l="19050" t="0" r="0" b="0"/>
            <wp:docPr id="76" name="Picture 76" descr="D:\Istorija\Zemaiciu knyga\Disertacija\Shemos\Funkcinė loginė\Sverdiolo modelis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Istorija\Zemaiciu knyga\Disertacija\Shemos\Funkcinė loginė\Sverdiolo modelis_4.tif"/>
                    <pic:cNvPicPr>
                      <a:picLocks noChangeAspect="1" noChangeArrowheads="1"/>
                    </pic:cNvPicPr>
                  </pic:nvPicPr>
                  <pic:blipFill>
                    <a:blip r:embed="rId12" cstate="print"/>
                    <a:srcRect/>
                    <a:stretch>
                      <a:fillRect/>
                    </a:stretch>
                  </pic:blipFill>
                  <pic:spPr bwMode="auto">
                    <a:xfrm>
                      <a:off x="0" y="0"/>
                      <a:ext cx="3260279" cy="2623838"/>
                    </a:xfrm>
                    <a:prstGeom prst="rect">
                      <a:avLst/>
                    </a:prstGeom>
                    <a:noFill/>
                    <a:ln w="9525">
                      <a:noFill/>
                      <a:miter lim="800000"/>
                      <a:headEnd/>
                      <a:tailEnd/>
                    </a:ln>
                  </pic:spPr>
                </pic:pic>
              </a:graphicData>
            </a:graphic>
          </wp:inline>
        </w:drawing>
      </w:r>
    </w:p>
    <w:p w:rsidR="00FE2518" w:rsidRDefault="00FE2518" w:rsidP="00FE2518">
      <w:pPr>
        <w:spacing w:after="0" w:line="360" w:lineRule="auto"/>
        <w:ind w:firstLine="709"/>
        <w:jc w:val="center"/>
        <w:rPr>
          <w:rStyle w:val="hps"/>
          <w:rFonts w:ascii="Times New Roman" w:hAnsi="Times New Roman"/>
          <w:i/>
          <w:sz w:val="26"/>
          <w:szCs w:val="26"/>
        </w:rPr>
      </w:pPr>
      <w:r w:rsidRPr="00FE2518">
        <w:rPr>
          <w:rStyle w:val="hps"/>
          <w:rFonts w:ascii="Times New Roman" w:hAnsi="Times New Roman"/>
          <w:i/>
          <w:sz w:val="26"/>
          <w:szCs w:val="26"/>
        </w:rPr>
        <w:t xml:space="preserve">4 schema. </w:t>
      </w:r>
      <w:r w:rsidRPr="00FE2518">
        <w:rPr>
          <w:rStyle w:val="hps"/>
          <w:rFonts w:ascii="Times New Roman" w:hAnsi="Times New Roman"/>
          <w:sz w:val="26"/>
          <w:szCs w:val="26"/>
        </w:rPr>
        <w:t>A.</w:t>
      </w:r>
      <w:r>
        <w:rPr>
          <w:rStyle w:val="hps"/>
          <w:rFonts w:ascii="Times New Roman" w:hAnsi="Times New Roman"/>
          <w:sz w:val="26"/>
          <w:szCs w:val="26"/>
        </w:rPr>
        <w:t xml:space="preserve"> Sverdiolo funkcinė loginė knygos kultūros sistema. </w:t>
      </w:r>
      <w:r w:rsidRPr="00FE2518">
        <w:rPr>
          <w:rStyle w:val="hps"/>
          <w:rFonts w:ascii="Times New Roman" w:hAnsi="Times New Roman"/>
          <w:i/>
          <w:sz w:val="26"/>
          <w:szCs w:val="26"/>
        </w:rPr>
        <w:t>Koreguota autoriaus</w:t>
      </w:r>
    </w:p>
    <w:p w:rsidR="00301380" w:rsidRPr="00FE2518" w:rsidRDefault="00301380" w:rsidP="00FE2518">
      <w:pPr>
        <w:spacing w:after="0" w:line="360" w:lineRule="auto"/>
        <w:ind w:firstLine="709"/>
        <w:jc w:val="center"/>
        <w:rPr>
          <w:rStyle w:val="hps"/>
          <w:rFonts w:ascii="Times New Roman" w:hAnsi="Times New Roman"/>
          <w:i/>
          <w:sz w:val="26"/>
          <w:szCs w:val="26"/>
        </w:rPr>
      </w:pPr>
    </w:p>
    <w:p w:rsidR="0046395E" w:rsidRPr="00CE10D0" w:rsidRDefault="001E506C"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Filosofas A</w:t>
      </w:r>
      <w:r w:rsidR="00BF779E" w:rsidRPr="00CE10D0">
        <w:rPr>
          <w:rFonts w:ascii="Times New Roman" w:hAnsi="Times New Roman"/>
          <w:sz w:val="26"/>
          <w:szCs w:val="26"/>
        </w:rPr>
        <w:t>.</w:t>
      </w:r>
      <w:r w:rsidRPr="00CE10D0">
        <w:rPr>
          <w:rFonts w:ascii="Times New Roman" w:hAnsi="Times New Roman"/>
          <w:sz w:val="26"/>
          <w:szCs w:val="26"/>
        </w:rPr>
        <w:t xml:space="preserve"> Sverdiolas</w:t>
      </w:r>
      <w:r w:rsidR="00B65A3B" w:rsidRPr="00CE10D0">
        <w:rPr>
          <w:rFonts w:ascii="Times New Roman" w:hAnsi="Times New Roman"/>
          <w:sz w:val="26"/>
          <w:szCs w:val="26"/>
        </w:rPr>
        <w:t xml:space="preserve"> savo</w:t>
      </w:r>
      <w:r w:rsidR="00F23F5A" w:rsidRPr="00CE10D0">
        <w:rPr>
          <w:rFonts w:ascii="Times New Roman" w:hAnsi="Times New Roman"/>
          <w:sz w:val="26"/>
          <w:szCs w:val="26"/>
        </w:rPr>
        <w:t xml:space="preserve"> funkcionalistinėje</w:t>
      </w:r>
      <w:r w:rsidR="00B65A3B" w:rsidRPr="00CE10D0">
        <w:rPr>
          <w:rFonts w:ascii="Times New Roman" w:hAnsi="Times New Roman"/>
          <w:sz w:val="26"/>
          <w:szCs w:val="26"/>
        </w:rPr>
        <w:t xml:space="preserve"> </w:t>
      </w:r>
      <w:r w:rsidR="00B45FB6" w:rsidRPr="00CE10D0">
        <w:rPr>
          <w:rFonts w:ascii="Times New Roman" w:hAnsi="Times New Roman"/>
          <w:sz w:val="26"/>
          <w:szCs w:val="26"/>
        </w:rPr>
        <w:t>knygos kultūros sampra</w:t>
      </w:r>
      <w:r w:rsidR="00585AEA">
        <w:rPr>
          <w:rFonts w:ascii="Times New Roman" w:hAnsi="Times New Roman"/>
          <w:sz w:val="26"/>
          <w:szCs w:val="26"/>
        </w:rPr>
        <w:softHyphen/>
      </w:r>
      <w:r w:rsidR="00B45FB6" w:rsidRPr="00CE10D0">
        <w:rPr>
          <w:rFonts w:ascii="Times New Roman" w:hAnsi="Times New Roman"/>
          <w:sz w:val="26"/>
          <w:szCs w:val="26"/>
        </w:rPr>
        <w:t xml:space="preserve">toje argumentuotai </w:t>
      </w:r>
      <w:r w:rsidR="00AB6C8B" w:rsidRPr="00CE10D0">
        <w:rPr>
          <w:rFonts w:ascii="Times New Roman" w:hAnsi="Times New Roman"/>
          <w:sz w:val="26"/>
          <w:szCs w:val="26"/>
        </w:rPr>
        <w:t>įrodė</w:t>
      </w:r>
      <w:r w:rsidR="00B45FB6" w:rsidRPr="00CE10D0">
        <w:rPr>
          <w:rFonts w:ascii="Times New Roman" w:hAnsi="Times New Roman"/>
          <w:sz w:val="26"/>
          <w:szCs w:val="26"/>
        </w:rPr>
        <w:t xml:space="preserve"> </w:t>
      </w:r>
      <w:r w:rsidR="00B45FB6" w:rsidRPr="00CE10D0">
        <w:rPr>
          <w:rFonts w:ascii="Times New Roman" w:hAnsi="Times New Roman"/>
          <w:i/>
          <w:sz w:val="26"/>
          <w:szCs w:val="26"/>
        </w:rPr>
        <w:t xml:space="preserve">autoriaus – </w:t>
      </w:r>
      <w:r w:rsidR="007F1ADE" w:rsidRPr="00CE10D0">
        <w:rPr>
          <w:rFonts w:ascii="Times New Roman" w:hAnsi="Times New Roman"/>
          <w:i/>
          <w:sz w:val="26"/>
          <w:szCs w:val="26"/>
        </w:rPr>
        <w:t>leidėjo</w:t>
      </w:r>
      <w:r w:rsidR="00B45FB6" w:rsidRPr="00CE10D0">
        <w:rPr>
          <w:rFonts w:ascii="Times New Roman" w:hAnsi="Times New Roman"/>
          <w:i/>
          <w:sz w:val="26"/>
          <w:szCs w:val="26"/>
        </w:rPr>
        <w:t xml:space="preserve"> – vartotojo</w:t>
      </w:r>
      <w:r w:rsidR="00F23F5A" w:rsidRPr="00CE10D0">
        <w:rPr>
          <w:rFonts w:ascii="Times New Roman" w:hAnsi="Times New Roman"/>
          <w:sz w:val="26"/>
          <w:szCs w:val="26"/>
        </w:rPr>
        <w:t xml:space="preserve"> sistemos </w:t>
      </w:r>
      <w:r w:rsidR="00C707A7" w:rsidRPr="00CE10D0">
        <w:rPr>
          <w:rFonts w:ascii="Times New Roman" w:hAnsi="Times New Roman"/>
          <w:sz w:val="26"/>
          <w:szCs w:val="26"/>
        </w:rPr>
        <w:t>funkcinius ryšius</w:t>
      </w:r>
      <w:r w:rsidR="00F23F5A" w:rsidRPr="00CE10D0">
        <w:rPr>
          <w:rFonts w:ascii="Times New Roman" w:hAnsi="Times New Roman"/>
          <w:sz w:val="26"/>
          <w:szCs w:val="26"/>
        </w:rPr>
        <w:t xml:space="preserve"> (žr. 4 schemą)</w:t>
      </w:r>
      <w:r w:rsidR="00B45FB6" w:rsidRPr="00CE10D0">
        <w:rPr>
          <w:rFonts w:ascii="Times New Roman" w:hAnsi="Times New Roman"/>
          <w:sz w:val="26"/>
          <w:szCs w:val="26"/>
        </w:rPr>
        <w:t xml:space="preserve">. </w:t>
      </w:r>
      <w:r w:rsidR="00F23F5A" w:rsidRPr="00CE10D0">
        <w:rPr>
          <w:rFonts w:ascii="Times New Roman" w:hAnsi="Times New Roman"/>
          <w:sz w:val="26"/>
          <w:szCs w:val="26"/>
        </w:rPr>
        <w:t>Filosofas</w:t>
      </w:r>
      <w:r w:rsidR="00B45FB6" w:rsidRPr="00CE10D0">
        <w:rPr>
          <w:rFonts w:ascii="Times New Roman" w:hAnsi="Times New Roman"/>
          <w:sz w:val="26"/>
          <w:szCs w:val="26"/>
        </w:rPr>
        <w:t xml:space="preserve"> </w:t>
      </w:r>
      <w:r w:rsidRPr="00CE10D0">
        <w:rPr>
          <w:rFonts w:ascii="Times New Roman" w:hAnsi="Times New Roman"/>
          <w:sz w:val="26"/>
          <w:szCs w:val="26"/>
        </w:rPr>
        <w:t xml:space="preserve">siūlo į knygos kultūrą žvelgti kaip į trinarę funkcinę loginę </w:t>
      </w:r>
      <w:r w:rsidR="00154D67" w:rsidRPr="00CE10D0">
        <w:rPr>
          <w:rFonts w:ascii="Times New Roman" w:hAnsi="Times New Roman"/>
          <w:sz w:val="26"/>
          <w:szCs w:val="26"/>
        </w:rPr>
        <w:t>sistemą</w:t>
      </w:r>
      <w:r w:rsidRPr="00CE10D0">
        <w:rPr>
          <w:rFonts w:ascii="Times New Roman" w:hAnsi="Times New Roman"/>
          <w:sz w:val="26"/>
          <w:szCs w:val="26"/>
        </w:rPr>
        <w:t>, susidedan</w:t>
      </w:r>
      <w:r w:rsidR="005105FF" w:rsidRPr="00CE10D0">
        <w:rPr>
          <w:rFonts w:ascii="Times New Roman" w:hAnsi="Times New Roman"/>
          <w:sz w:val="26"/>
          <w:szCs w:val="26"/>
        </w:rPr>
        <w:t>čią</w:t>
      </w:r>
      <w:r w:rsidRPr="00CE10D0">
        <w:rPr>
          <w:rFonts w:ascii="Times New Roman" w:hAnsi="Times New Roman"/>
          <w:sz w:val="26"/>
          <w:szCs w:val="26"/>
        </w:rPr>
        <w:t xml:space="preserve"> iš </w:t>
      </w:r>
      <w:r w:rsidR="00286688" w:rsidRPr="00CE10D0">
        <w:rPr>
          <w:rFonts w:ascii="Times New Roman" w:hAnsi="Times New Roman"/>
          <w:sz w:val="26"/>
          <w:szCs w:val="26"/>
        </w:rPr>
        <w:t>trijų</w:t>
      </w:r>
      <w:r w:rsidRPr="00CE10D0">
        <w:rPr>
          <w:rFonts w:ascii="Times New Roman" w:hAnsi="Times New Roman"/>
          <w:sz w:val="26"/>
          <w:szCs w:val="26"/>
        </w:rPr>
        <w:t xml:space="preserve"> elementų: 1) </w:t>
      </w:r>
      <w:r w:rsidR="00574FBB" w:rsidRPr="00CE10D0">
        <w:rPr>
          <w:rFonts w:ascii="Times New Roman" w:hAnsi="Times New Roman"/>
          <w:sz w:val="26"/>
          <w:szCs w:val="26"/>
        </w:rPr>
        <w:t>autorių</w:t>
      </w:r>
      <w:r w:rsidRPr="00CE10D0">
        <w:rPr>
          <w:rFonts w:ascii="Times New Roman" w:hAnsi="Times New Roman"/>
          <w:sz w:val="26"/>
          <w:szCs w:val="26"/>
        </w:rPr>
        <w:t xml:space="preserve">, 2) </w:t>
      </w:r>
      <w:r w:rsidR="005105FF" w:rsidRPr="00CE10D0">
        <w:rPr>
          <w:rFonts w:ascii="Times New Roman" w:hAnsi="Times New Roman"/>
          <w:sz w:val="26"/>
          <w:szCs w:val="26"/>
        </w:rPr>
        <w:t>leidėjų</w:t>
      </w:r>
      <w:r w:rsidRPr="00CE10D0">
        <w:rPr>
          <w:rFonts w:ascii="Times New Roman" w:hAnsi="Times New Roman"/>
          <w:sz w:val="26"/>
          <w:szCs w:val="26"/>
        </w:rPr>
        <w:t xml:space="preserve">, 3) </w:t>
      </w:r>
      <w:r w:rsidR="00C9010E" w:rsidRPr="00CE10D0">
        <w:rPr>
          <w:rFonts w:ascii="Times New Roman" w:hAnsi="Times New Roman"/>
          <w:sz w:val="26"/>
          <w:szCs w:val="26"/>
        </w:rPr>
        <w:t>vartotojų</w:t>
      </w:r>
      <w:r w:rsidRPr="00CE10D0">
        <w:rPr>
          <w:rFonts w:ascii="Times New Roman" w:hAnsi="Times New Roman"/>
          <w:sz w:val="26"/>
          <w:szCs w:val="26"/>
        </w:rPr>
        <w:t xml:space="preserve"> ir</w:t>
      </w:r>
      <w:r w:rsidR="00286688" w:rsidRPr="00CE10D0">
        <w:rPr>
          <w:rFonts w:ascii="Times New Roman" w:hAnsi="Times New Roman"/>
          <w:sz w:val="26"/>
          <w:szCs w:val="26"/>
        </w:rPr>
        <w:t xml:space="preserve"> jų</w:t>
      </w:r>
      <w:r w:rsidRPr="00CE10D0">
        <w:rPr>
          <w:rFonts w:ascii="Times New Roman" w:hAnsi="Times New Roman"/>
          <w:sz w:val="26"/>
          <w:szCs w:val="26"/>
        </w:rPr>
        <w:t xml:space="preserve"> tarpusavio abipusių ryšių</w:t>
      </w:r>
      <w:r w:rsidR="006B25D3" w:rsidRPr="00CE10D0">
        <w:rPr>
          <w:rFonts w:ascii="Times New Roman" w:hAnsi="Times New Roman"/>
          <w:sz w:val="26"/>
          <w:szCs w:val="26"/>
        </w:rPr>
        <w:t xml:space="preserve">. </w:t>
      </w:r>
      <w:r w:rsidR="00964CAE" w:rsidRPr="00CE10D0">
        <w:rPr>
          <w:rFonts w:ascii="Times New Roman" w:hAnsi="Times New Roman"/>
          <w:sz w:val="26"/>
          <w:szCs w:val="26"/>
        </w:rPr>
        <w:t>Šios sistemos e</w:t>
      </w:r>
      <w:r w:rsidR="00301380">
        <w:rPr>
          <w:rFonts w:ascii="Times New Roman" w:hAnsi="Times New Roman"/>
          <w:sz w:val="26"/>
          <w:szCs w:val="26"/>
        </w:rPr>
        <w:t>lementai</w:t>
      </w:r>
      <w:r w:rsidR="006B25D3" w:rsidRPr="00CE10D0">
        <w:rPr>
          <w:rFonts w:ascii="Times New Roman" w:hAnsi="Times New Roman"/>
          <w:sz w:val="26"/>
          <w:szCs w:val="26"/>
        </w:rPr>
        <w:t xml:space="preserve"> (autoriai, leidėjai ir </w:t>
      </w:r>
      <w:r w:rsidR="00C707A7" w:rsidRPr="00CE10D0">
        <w:rPr>
          <w:rFonts w:ascii="Times New Roman" w:hAnsi="Times New Roman"/>
          <w:sz w:val="26"/>
          <w:szCs w:val="26"/>
        </w:rPr>
        <w:t>vartotojai</w:t>
      </w:r>
      <w:r w:rsidR="00964CAE" w:rsidRPr="00CE10D0">
        <w:rPr>
          <w:rFonts w:ascii="Times New Roman" w:hAnsi="Times New Roman"/>
          <w:sz w:val="26"/>
          <w:szCs w:val="26"/>
        </w:rPr>
        <w:t>) gali sukurti vieningą derm</w:t>
      </w:r>
      <w:r w:rsidR="006B25D3" w:rsidRPr="00CE10D0">
        <w:rPr>
          <w:rFonts w:ascii="Times New Roman" w:hAnsi="Times New Roman"/>
          <w:sz w:val="26"/>
          <w:szCs w:val="26"/>
        </w:rPr>
        <w:t>ę</w:t>
      </w:r>
      <w:r w:rsidR="00715E63" w:rsidRPr="00CE10D0">
        <w:rPr>
          <w:rFonts w:ascii="Times New Roman" w:hAnsi="Times New Roman"/>
          <w:sz w:val="26"/>
          <w:szCs w:val="26"/>
        </w:rPr>
        <w:t xml:space="preserve"> </w:t>
      </w:r>
      <w:r w:rsidR="00C9010E" w:rsidRPr="00CE10D0">
        <w:rPr>
          <w:rFonts w:ascii="Times New Roman" w:hAnsi="Times New Roman"/>
          <w:sz w:val="26"/>
          <w:szCs w:val="26"/>
        </w:rPr>
        <w:t>(</w:t>
      </w:r>
      <w:r w:rsidR="00715E63" w:rsidRPr="00CE10D0">
        <w:rPr>
          <w:rFonts w:ascii="Times New Roman" w:hAnsi="Times New Roman"/>
          <w:i/>
          <w:sz w:val="26"/>
          <w:szCs w:val="26"/>
        </w:rPr>
        <w:t>savotišką energetinį trikampį</w:t>
      </w:r>
      <w:r w:rsidR="00C9010E" w:rsidRPr="00CE10D0">
        <w:rPr>
          <w:rFonts w:ascii="Times New Roman" w:hAnsi="Times New Roman"/>
          <w:sz w:val="26"/>
          <w:szCs w:val="26"/>
        </w:rPr>
        <w:t>)</w:t>
      </w:r>
      <w:r w:rsidR="007A48F9" w:rsidRPr="00CE10D0">
        <w:rPr>
          <w:rFonts w:ascii="Times New Roman" w:hAnsi="Times New Roman"/>
          <w:sz w:val="26"/>
          <w:szCs w:val="26"/>
        </w:rPr>
        <w:t>,</w:t>
      </w:r>
      <w:r w:rsidR="00715E63" w:rsidRPr="00CE10D0">
        <w:rPr>
          <w:rFonts w:ascii="Times New Roman" w:hAnsi="Times New Roman"/>
          <w:sz w:val="26"/>
          <w:szCs w:val="26"/>
        </w:rPr>
        <w:t xml:space="preserve"> </w:t>
      </w:r>
      <w:r w:rsidR="006B25D3" w:rsidRPr="00CE10D0">
        <w:rPr>
          <w:rFonts w:ascii="Times New Roman" w:hAnsi="Times New Roman"/>
          <w:sz w:val="26"/>
          <w:szCs w:val="26"/>
        </w:rPr>
        <w:t>laikom</w:t>
      </w:r>
      <w:r w:rsidR="00301380">
        <w:rPr>
          <w:rFonts w:ascii="Times New Roman" w:hAnsi="Times New Roman"/>
          <w:sz w:val="26"/>
          <w:szCs w:val="26"/>
        </w:rPr>
        <w:t>ą</w:t>
      </w:r>
      <w:r w:rsidR="006B25D3" w:rsidRPr="00CE10D0">
        <w:rPr>
          <w:rFonts w:ascii="Times New Roman" w:hAnsi="Times New Roman"/>
          <w:sz w:val="26"/>
          <w:szCs w:val="26"/>
        </w:rPr>
        <w:t xml:space="preserve"> normalia</w:t>
      </w:r>
      <w:r w:rsidR="00715E63" w:rsidRPr="00CE10D0">
        <w:rPr>
          <w:rFonts w:ascii="Times New Roman" w:hAnsi="Times New Roman"/>
          <w:sz w:val="26"/>
          <w:szCs w:val="26"/>
        </w:rPr>
        <w:t xml:space="preserve"> knygos kultūros</w:t>
      </w:r>
      <w:r w:rsidR="006B25D3" w:rsidRPr="00CE10D0">
        <w:rPr>
          <w:rFonts w:ascii="Times New Roman" w:hAnsi="Times New Roman"/>
          <w:sz w:val="26"/>
          <w:szCs w:val="26"/>
        </w:rPr>
        <w:t xml:space="preserve"> būkle, tik tada</w:t>
      </w:r>
      <w:r w:rsidR="00301380">
        <w:rPr>
          <w:rFonts w:ascii="Times New Roman" w:hAnsi="Times New Roman"/>
          <w:sz w:val="26"/>
          <w:szCs w:val="26"/>
        </w:rPr>
        <w:t>,</w:t>
      </w:r>
      <w:r w:rsidR="006B25D3" w:rsidRPr="00CE10D0">
        <w:rPr>
          <w:rFonts w:ascii="Times New Roman" w:hAnsi="Times New Roman"/>
          <w:sz w:val="26"/>
          <w:szCs w:val="26"/>
        </w:rPr>
        <w:t xml:space="preserve"> kai </w:t>
      </w:r>
      <w:r w:rsidR="00C9010E" w:rsidRPr="00CE10D0">
        <w:rPr>
          <w:rFonts w:ascii="Times New Roman" w:hAnsi="Times New Roman"/>
          <w:sz w:val="26"/>
          <w:szCs w:val="26"/>
        </w:rPr>
        <w:t>visi elementai</w:t>
      </w:r>
      <w:r w:rsidR="00715E63" w:rsidRPr="00CE10D0">
        <w:rPr>
          <w:rFonts w:ascii="Times New Roman" w:hAnsi="Times New Roman"/>
          <w:sz w:val="26"/>
          <w:szCs w:val="26"/>
        </w:rPr>
        <w:t xml:space="preserve"> tarpusavyje tinkamai sąveikauja</w:t>
      </w:r>
      <w:r w:rsidR="00964CAE" w:rsidRPr="00CE10D0">
        <w:rPr>
          <w:rFonts w:ascii="Times New Roman" w:hAnsi="Times New Roman"/>
          <w:sz w:val="26"/>
          <w:szCs w:val="26"/>
        </w:rPr>
        <w:t xml:space="preserve">. </w:t>
      </w:r>
      <w:r w:rsidR="00301380">
        <w:rPr>
          <w:rFonts w:ascii="Times New Roman" w:hAnsi="Times New Roman"/>
          <w:sz w:val="26"/>
          <w:szCs w:val="26"/>
        </w:rPr>
        <w:t>Bent</w:t>
      </w:r>
      <w:r w:rsidR="00964CAE" w:rsidRPr="00CE10D0">
        <w:rPr>
          <w:rFonts w:ascii="Times New Roman" w:hAnsi="Times New Roman"/>
          <w:sz w:val="26"/>
          <w:szCs w:val="26"/>
        </w:rPr>
        <w:t xml:space="preserve"> viena</w:t>
      </w:r>
      <w:r w:rsidR="00C9010E" w:rsidRPr="00CE10D0">
        <w:rPr>
          <w:rFonts w:ascii="Times New Roman" w:hAnsi="Times New Roman"/>
          <w:sz w:val="26"/>
          <w:szCs w:val="26"/>
        </w:rPr>
        <w:t>m</w:t>
      </w:r>
      <w:r w:rsidR="00964CAE" w:rsidRPr="00CE10D0">
        <w:rPr>
          <w:rFonts w:ascii="Times New Roman" w:hAnsi="Times New Roman"/>
          <w:sz w:val="26"/>
          <w:szCs w:val="26"/>
        </w:rPr>
        <w:t xml:space="preserve"> iš šių element</w:t>
      </w:r>
      <w:r w:rsidR="00C9010E" w:rsidRPr="00CE10D0">
        <w:rPr>
          <w:rFonts w:ascii="Times New Roman" w:hAnsi="Times New Roman"/>
          <w:sz w:val="26"/>
          <w:szCs w:val="26"/>
        </w:rPr>
        <w:t>ų</w:t>
      </w:r>
      <w:r w:rsidR="00964CAE" w:rsidRPr="00CE10D0">
        <w:rPr>
          <w:rFonts w:ascii="Times New Roman" w:hAnsi="Times New Roman"/>
          <w:sz w:val="26"/>
          <w:szCs w:val="26"/>
        </w:rPr>
        <w:t xml:space="preserve"> neatliek</w:t>
      </w:r>
      <w:r w:rsidR="00C707A7" w:rsidRPr="00CE10D0">
        <w:rPr>
          <w:rFonts w:ascii="Times New Roman" w:hAnsi="Times New Roman"/>
          <w:sz w:val="26"/>
          <w:szCs w:val="26"/>
        </w:rPr>
        <w:t>an</w:t>
      </w:r>
      <w:r w:rsidR="00C9010E" w:rsidRPr="00CE10D0">
        <w:rPr>
          <w:rFonts w:ascii="Times New Roman" w:hAnsi="Times New Roman"/>
          <w:sz w:val="26"/>
          <w:szCs w:val="26"/>
        </w:rPr>
        <w:t>t</w:t>
      </w:r>
      <w:r w:rsidR="00964CAE" w:rsidRPr="00CE10D0">
        <w:rPr>
          <w:rFonts w:ascii="Times New Roman" w:hAnsi="Times New Roman"/>
          <w:sz w:val="26"/>
          <w:szCs w:val="26"/>
        </w:rPr>
        <w:t xml:space="preserve"> savo funkcijų, sistema ne</w:t>
      </w:r>
      <w:r w:rsidR="00C707A7" w:rsidRPr="00CE10D0">
        <w:rPr>
          <w:rFonts w:ascii="Times New Roman" w:hAnsi="Times New Roman"/>
          <w:sz w:val="26"/>
          <w:szCs w:val="26"/>
        </w:rPr>
        <w:t>be</w:t>
      </w:r>
      <w:r w:rsidR="00964CAE" w:rsidRPr="00CE10D0">
        <w:rPr>
          <w:rFonts w:ascii="Times New Roman" w:hAnsi="Times New Roman"/>
          <w:sz w:val="26"/>
          <w:szCs w:val="26"/>
        </w:rPr>
        <w:t xml:space="preserve">sugeba užtikrinti </w:t>
      </w:r>
      <w:r w:rsidR="00C9010E" w:rsidRPr="00CE10D0">
        <w:rPr>
          <w:rFonts w:ascii="Times New Roman" w:hAnsi="Times New Roman"/>
          <w:sz w:val="26"/>
          <w:szCs w:val="26"/>
        </w:rPr>
        <w:t>raštijos</w:t>
      </w:r>
      <w:r w:rsidR="00C707A7" w:rsidRPr="00CE10D0">
        <w:rPr>
          <w:rFonts w:ascii="Times New Roman" w:hAnsi="Times New Roman"/>
          <w:sz w:val="26"/>
          <w:szCs w:val="26"/>
        </w:rPr>
        <w:t xml:space="preserve"> (</w:t>
      </w:r>
      <w:r w:rsidR="00C707A7" w:rsidRPr="00CE10D0">
        <w:rPr>
          <w:rFonts w:ascii="Times New Roman" w:hAnsi="Times New Roman"/>
          <w:i/>
          <w:sz w:val="26"/>
          <w:szCs w:val="26"/>
        </w:rPr>
        <w:t>mentalinių pasiekimų</w:t>
      </w:r>
      <w:r w:rsidR="00C707A7" w:rsidRPr="00CE10D0">
        <w:rPr>
          <w:rFonts w:ascii="Times New Roman" w:hAnsi="Times New Roman"/>
          <w:sz w:val="26"/>
          <w:szCs w:val="26"/>
        </w:rPr>
        <w:t>)</w:t>
      </w:r>
      <w:r w:rsidR="00C9010E" w:rsidRPr="00CE10D0">
        <w:rPr>
          <w:rFonts w:ascii="Times New Roman" w:hAnsi="Times New Roman"/>
          <w:sz w:val="26"/>
          <w:szCs w:val="26"/>
        </w:rPr>
        <w:t xml:space="preserve"> apytakos</w:t>
      </w:r>
      <w:r w:rsidR="00964CAE" w:rsidRPr="00CE10D0">
        <w:rPr>
          <w:rFonts w:ascii="Times New Roman" w:hAnsi="Times New Roman"/>
          <w:sz w:val="26"/>
          <w:szCs w:val="26"/>
        </w:rPr>
        <w:t xml:space="preserve">. Kitaip tariant, jei autoriai neturi motyvų kurti, leidėjai nesugeba </w:t>
      </w:r>
      <w:r w:rsidR="00C707A7" w:rsidRPr="00CE10D0">
        <w:rPr>
          <w:rFonts w:ascii="Times New Roman" w:hAnsi="Times New Roman"/>
          <w:sz w:val="26"/>
          <w:szCs w:val="26"/>
        </w:rPr>
        <w:t xml:space="preserve">ar negali </w:t>
      </w:r>
      <w:r w:rsidR="00964CAE" w:rsidRPr="00CE10D0">
        <w:rPr>
          <w:rFonts w:ascii="Times New Roman" w:hAnsi="Times New Roman"/>
          <w:sz w:val="26"/>
          <w:szCs w:val="26"/>
        </w:rPr>
        <w:t>tinkamai parengti leid</w:t>
      </w:r>
      <w:r w:rsidR="0020357F" w:rsidRPr="00CE10D0">
        <w:rPr>
          <w:rFonts w:ascii="Times New Roman" w:hAnsi="Times New Roman"/>
          <w:sz w:val="26"/>
          <w:szCs w:val="26"/>
        </w:rPr>
        <w:t>inių</w:t>
      </w:r>
      <w:r w:rsidR="00E65181" w:rsidRPr="00CE10D0">
        <w:rPr>
          <w:rFonts w:ascii="Times New Roman" w:hAnsi="Times New Roman"/>
          <w:sz w:val="26"/>
          <w:szCs w:val="26"/>
        </w:rPr>
        <w:t xml:space="preserve"> (pvz., dėl cenzūros</w:t>
      </w:r>
      <w:r w:rsidR="0020357F" w:rsidRPr="00CE10D0">
        <w:rPr>
          <w:rFonts w:ascii="Times New Roman" w:hAnsi="Times New Roman"/>
          <w:sz w:val="26"/>
          <w:szCs w:val="26"/>
        </w:rPr>
        <w:t xml:space="preserve"> įtakos</w:t>
      </w:r>
      <w:r w:rsidR="00E65181" w:rsidRPr="00CE10D0">
        <w:rPr>
          <w:rFonts w:ascii="Times New Roman" w:hAnsi="Times New Roman"/>
          <w:sz w:val="26"/>
          <w:szCs w:val="26"/>
        </w:rPr>
        <w:t>)</w:t>
      </w:r>
      <w:r w:rsidR="00C707A7" w:rsidRPr="00CE10D0">
        <w:rPr>
          <w:rFonts w:ascii="Times New Roman" w:hAnsi="Times New Roman"/>
          <w:sz w:val="26"/>
          <w:szCs w:val="26"/>
        </w:rPr>
        <w:t>, o vartotojai yra ne</w:t>
      </w:r>
      <w:r w:rsidR="00964CAE" w:rsidRPr="00CE10D0">
        <w:rPr>
          <w:rFonts w:ascii="Times New Roman" w:hAnsi="Times New Roman"/>
          <w:sz w:val="26"/>
          <w:szCs w:val="26"/>
        </w:rPr>
        <w:t>pasirengę priimti šio produkto</w:t>
      </w:r>
      <w:r w:rsidR="00E65181" w:rsidRPr="00CE10D0">
        <w:rPr>
          <w:rFonts w:ascii="Times New Roman" w:hAnsi="Times New Roman"/>
          <w:sz w:val="26"/>
          <w:szCs w:val="26"/>
        </w:rPr>
        <w:t xml:space="preserve"> (pvz., </w:t>
      </w:r>
      <w:r w:rsidR="00BC6EEA" w:rsidRPr="00CE10D0">
        <w:rPr>
          <w:rFonts w:ascii="Times New Roman" w:hAnsi="Times New Roman"/>
          <w:sz w:val="26"/>
          <w:szCs w:val="26"/>
        </w:rPr>
        <w:t xml:space="preserve">dėl </w:t>
      </w:r>
      <w:r w:rsidR="00E65181" w:rsidRPr="00CE10D0">
        <w:rPr>
          <w:rFonts w:ascii="Times New Roman" w:hAnsi="Times New Roman"/>
          <w:sz w:val="26"/>
          <w:szCs w:val="26"/>
        </w:rPr>
        <w:t>menk</w:t>
      </w:r>
      <w:r w:rsidR="00BC6EEA" w:rsidRPr="00CE10D0">
        <w:rPr>
          <w:rFonts w:ascii="Times New Roman" w:hAnsi="Times New Roman"/>
          <w:sz w:val="26"/>
          <w:szCs w:val="26"/>
        </w:rPr>
        <w:t>o</w:t>
      </w:r>
      <w:r w:rsidR="00E65181" w:rsidRPr="00CE10D0">
        <w:rPr>
          <w:rFonts w:ascii="Times New Roman" w:hAnsi="Times New Roman"/>
          <w:sz w:val="26"/>
          <w:szCs w:val="26"/>
        </w:rPr>
        <w:t xml:space="preserve"> raštingum</w:t>
      </w:r>
      <w:r w:rsidR="00301380">
        <w:rPr>
          <w:rFonts w:ascii="Times New Roman" w:hAnsi="Times New Roman"/>
          <w:sz w:val="26"/>
          <w:szCs w:val="26"/>
        </w:rPr>
        <w:t>o</w:t>
      </w:r>
      <w:r w:rsidR="00E65181" w:rsidRPr="00CE10D0">
        <w:rPr>
          <w:rFonts w:ascii="Times New Roman" w:hAnsi="Times New Roman"/>
          <w:sz w:val="26"/>
          <w:szCs w:val="26"/>
        </w:rPr>
        <w:t>)</w:t>
      </w:r>
      <w:r w:rsidR="00964CAE" w:rsidRPr="00CE10D0">
        <w:rPr>
          <w:rFonts w:ascii="Times New Roman" w:hAnsi="Times New Roman"/>
          <w:sz w:val="26"/>
          <w:szCs w:val="26"/>
        </w:rPr>
        <w:t xml:space="preserve">, tai ir </w:t>
      </w:r>
      <w:r w:rsidR="00C9010E" w:rsidRPr="00CE10D0">
        <w:rPr>
          <w:rFonts w:ascii="Times New Roman" w:hAnsi="Times New Roman"/>
          <w:sz w:val="26"/>
          <w:szCs w:val="26"/>
        </w:rPr>
        <w:lastRenderedPageBreak/>
        <w:t xml:space="preserve">visuomenė </w:t>
      </w:r>
      <w:r w:rsidR="00A87DE7" w:rsidRPr="00CE10D0">
        <w:rPr>
          <w:rFonts w:ascii="Times New Roman" w:hAnsi="Times New Roman"/>
          <w:sz w:val="26"/>
          <w:szCs w:val="26"/>
        </w:rPr>
        <w:t xml:space="preserve">(siauriau </w:t>
      </w:r>
      <w:r w:rsidR="00175445" w:rsidRPr="00CE10D0">
        <w:rPr>
          <w:rFonts w:ascii="Times New Roman" w:hAnsi="Times New Roman"/>
          <w:sz w:val="26"/>
          <w:szCs w:val="26"/>
        </w:rPr>
        <w:t xml:space="preserve">– </w:t>
      </w:r>
      <w:r w:rsidR="00A87DE7" w:rsidRPr="00CE10D0">
        <w:rPr>
          <w:rFonts w:ascii="Times New Roman" w:hAnsi="Times New Roman"/>
          <w:sz w:val="26"/>
          <w:szCs w:val="26"/>
        </w:rPr>
        <w:t xml:space="preserve">bendruomenė) </w:t>
      </w:r>
      <w:r w:rsidR="00C9010E" w:rsidRPr="00CE10D0">
        <w:rPr>
          <w:rFonts w:ascii="Times New Roman" w:hAnsi="Times New Roman"/>
          <w:sz w:val="26"/>
          <w:szCs w:val="26"/>
        </w:rPr>
        <w:t xml:space="preserve">negali </w:t>
      </w:r>
      <w:r w:rsidR="0020357F" w:rsidRPr="00CE10D0">
        <w:rPr>
          <w:rFonts w:ascii="Times New Roman" w:hAnsi="Times New Roman"/>
          <w:sz w:val="26"/>
          <w:szCs w:val="26"/>
        </w:rPr>
        <w:t xml:space="preserve">toliau </w:t>
      </w:r>
      <w:r w:rsidR="00C9010E" w:rsidRPr="00CE10D0">
        <w:rPr>
          <w:rFonts w:ascii="Times New Roman" w:hAnsi="Times New Roman"/>
          <w:sz w:val="26"/>
          <w:szCs w:val="26"/>
        </w:rPr>
        <w:t>tinkamai vystytis</w:t>
      </w:r>
      <w:r w:rsidRPr="00CE10D0">
        <w:rPr>
          <w:rStyle w:val="FootnoteReference"/>
          <w:rFonts w:ascii="Times New Roman" w:hAnsi="Times New Roman"/>
          <w:sz w:val="26"/>
          <w:szCs w:val="26"/>
        </w:rPr>
        <w:footnoteReference w:id="151"/>
      </w:r>
      <w:r w:rsidR="009C5773" w:rsidRPr="00CE10D0">
        <w:rPr>
          <w:rFonts w:ascii="Times New Roman" w:hAnsi="Times New Roman"/>
          <w:sz w:val="26"/>
          <w:szCs w:val="26"/>
        </w:rPr>
        <w:t>.</w:t>
      </w:r>
      <w:r w:rsidR="00BC6EEA" w:rsidRPr="00CE10D0">
        <w:rPr>
          <w:rFonts w:ascii="Times New Roman" w:hAnsi="Times New Roman"/>
          <w:sz w:val="26"/>
          <w:szCs w:val="26"/>
        </w:rPr>
        <w:t xml:space="preserve"> A.</w:t>
      </w:r>
      <w:r w:rsidR="00D175C9">
        <w:rPr>
          <w:rFonts w:ascii="Times New Roman" w:hAnsi="Times New Roman"/>
          <w:sz w:val="26"/>
          <w:szCs w:val="26"/>
        </w:rPr>
        <w:t> </w:t>
      </w:r>
      <w:r w:rsidR="00BC6EEA" w:rsidRPr="00CE10D0">
        <w:rPr>
          <w:rFonts w:ascii="Times New Roman" w:hAnsi="Times New Roman"/>
          <w:sz w:val="26"/>
          <w:szCs w:val="26"/>
        </w:rPr>
        <w:t xml:space="preserve">Sverdiolas savo knygos kultūros modelyje </w:t>
      </w:r>
      <w:r w:rsidR="00BC6EEA" w:rsidRPr="00CE10D0">
        <w:rPr>
          <w:rFonts w:ascii="Times New Roman" w:hAnsi="Times New Roman"/>
          <w:i/>
          <w:sz w:val="26"/>
          <w:szCs w:val="26"/>
        </w:rPr>
        <w:t>rašytojo</w:t>
      </w:r>
      <w:r w:rsidR="00BC6EEA" w:rsidRPr="00CE10D0">
        <w:rPr>
          <w:rFonts w:ascii="Times New Roman" w:hAnsi="Times New Roman"/>
          <w:sz w:val="26"/>
          <w:szCs w:val="26"/>
        </w:rPr>
        <w:t xml:space="preserve"> ir </w:t>
      </w:r>
      <w:r w:rsidR="00BC6EEA" w:rsidRPr="00CE10D0">
        <w:rPr>
          <w:rFonts w:ascii="Times New Roman" w:hAnsi="Times New Roman"/>
          <w:i/>
          <w:sz w:val="26"/>
          <w:szCs w:val="26"/>
        </w:rPr>
        <w:t>leidėjo</w:t>
      </w:r>
      <w:r w:rsidR="00BC6EEA" w:rsidRPr="00CE10D0">
        <w:rPr>
          <w:rFonts w:ascii="Times New Roman" w:hAnsi="Times New Roman"/>
          <w:sz w:val="26"/>
          <w:szCs w:val="26"/>
        </w:rPr>
        <w:t xml:space="preserve"> elementus apibendrino iki </w:t>
      </w:r>
      <w:r w:rsidR="00301380">
        <w:rPr>
          <w:rFonts w:ascii="Times New Roman" w:hAnsi="Times New Roman"/>
          <w:sz w:val="26"/>
          <w:szCs w:val="26"/>
        </w:rPr>
        <w:t>minimumo, bet realybėje rašytojų</w:t>
      </w:r>
      <w:r w:rsidR="00BC6EEA" w:rsidRPr="00CE10D0">
        <w:rPr>
          <w:rFonts w:ascii="Times New Roman" w:hAnsi="Times New Roman"/>
          <w:sz w:val="26"/>
          <w:szCs w:val="26"/>
        </w:rPr>
        <w:t xml:space="preserve"> atmaina yra laikomi vertėjai ir knygų sudarytojai, o leidėjai dirba kartu su spaustuvininkais, knygos dailininkais ir knygrišiais. Tad šioje sistemoje tiek </w:t>
      </w:r>
      <w:r w:rsidR="00BC6EEA" w:rsidRPr="00CE10D0">
        <w:rPr>
          <w:rFonts w:ascii="Times New Roman" w:hAnsi="Times New Roman"/>
          <w:i/>
          <w:sz w:val="26"/>
          <w:szCs w:val="26"/>
        </w:rPr>
        <w:t>rašytojo</w:t>
      </w:r>
      <w:r w:rsidR="00BC6EEA" w:rsidRPr="00CE10D0">
        <w:rPr>
          <w:rFonts w:ascii="Times New Roman" w:hAnsi="Times New Roman"/>
          <w:sz w:val="26"/>
          <w:szCs w:val="26"/>
        </w:rPr>
        <w:t xml:space="preserve">, tiek </w:t>
      </w:r>
      <w:r w:rsidR="00BC6EEA" w:rsidRPr="00CE10D0">
        <w:rPr>
          <w:rFonts w:ascii="Times New Roman" w:hAnsi="Times New Roman"/>
          <w:i/>
          <w:sz w:val="26"/>
          <w:szCs w:val="26"/>
        </w:rPr>
        <w:t>leidėjo</w:t>
      </w:r>
      <w:r w:rsidR="00BC6EEA" w:rsidRPr="00CE10D0">
        <w:rPr>
          <w:rFonts w:ascii="Times New Roman" w:hAnsi="Times New Roman"/>
          <w:sz w:val="26"/>
          <w:szCs w:val="26"/>
        </w:rPr>
        <w:t xml:space="preserve"> elem</w:t>
      </w:r>
      <w:r w:rsidR="00301380">
        <w:rPr>
          <w:rFonts w:ascii="Times New Roman" w:hAnsi="Times New Roman"/>
          <w:sz w:val="26"/>
          <w:szCs w:val="26"/>
        </w:rPr>
        <w:t>entai</w:t>
      </w:r>
      <w:r w:rsidR="00BC6EEA" w:rsidRPr="00CE10D0">
        <w:rPr>
          <w:rFonts w:ascii="Times New Roman" w:hAnsi="Times New Roman"/>
          <w:sz w:val="26"/>
          <w:szCs w:val="26"/>
        </w:rPr>
        <w:t xml:space="preserve"> slepia platesnį knygos kultūros darbininkų</w:t>
      </w:r>
      <w:r w:rsidR="00DE63D4" w:rsidRPr="00CE10D0">
        <w:rPr>
          <w:rFonts w:ascii="Times New Roman" w:hAnsi="Times New Roman"/>
          <w:sz w:val="26"/>
          <w:szCs w:val="26"/>
        </w:rPr>
        <w:t xml:space="preserve"> skaičių</w:t>
      </w:r>
      <w:r w:rsidR="00BC6EEA" w:rsidRPr="00CE10D0">
        <w:rPr>
          <w:rFonts w:ascii="Times New Roman" w:hAnsi="Times New Roman"/>
          <w:sz w:val="26"/>
          <w:szCs w:val="26"/>
        </w:rPr>
        <w:t>. Šis funkciona</w:t>
      </w:r>
      <w:r w:rsidR="00A00653">
        <w:rPr>
          <w:rFonts w:ascii="Times New Roman" w:hAnsi="Times New Roman"/>
          <w:sz w:val="26"/>
          <w:szCs w:val="26"/>
        </w:rPr>
        <w:softHyphen/>
      </w:r>
      <w:r w:rsidR="00BC6EEA" w:rsidRPr="00CE10D0">
        <w:rPr>
          <w:rFonts w:ascii="Times New Roman" w:hAnsi="Times New Roman"/>
          <w:sz w:val="26"/>
          <w:szCs w:val="26"/>
        </w:rPr>
        <w:t>listinis A. Sverdiolo knygos kultūros modelis</w:t>
      </w:r>
      <w:r w:rsidR="00715E63" w:rsidRPr="00CE10D0">
        <w:rPr>
          <w:rFonts w:ascii="Times New Roman" w:hAnsi="Times New Roman"/>
          <w:sz w:val="26"/>
          <w:szCs w:val="26"/>
        </w:rPr>
        <w:t xml:space="preserve"> yra naudingas </w:t>
      </w:r>
      <w:r w:rsidR="00C707A7" w:rsidRPr="00CE10D0">
        <w:rPr>
          <w:rFonts w:ascii="Times New Roman" w:hAnsi="Times New Roman"/>
          <w:sz w:val="26"/>
          <w:szCs w:val="26"/>
        </w:rPr>
        <w:t xml:space="preserve">nubrėžiant regioninės kultūros ir regioninės knygos kultūros sąsajumą ir </w:t>
      </w:r>
      <w:r w:rsidR="00715E63" w:rsidRPr="00CE10D0">
        <w:rPr>
          <w:rFonts w:ascii="Times New Roman" w:hAnsi="Times New Roman"/>
          <w:sz w:val="26"/>
          <w:szCs w:val="26"/>
        </w:rPr>
        <w:t xml:space="preserve">įvertinant </w:t>
      </w:r>
      <w:r w:rsidR="00A87DE7" w:rsidRPr="00CE10D0">
        <w:rPr>
          <w:rFonts w:ascii="Times New Roman" w:hAnsi="Times New Roman"/>
          <w:sz w:val="26"/>
          <w:szCs w:val="26"/>
        </w:rPr>
        <w:t xml:space="preserve">regioninės </w:t>
      </w:r>
      <w:r w:rsidR="00715E63" w:rsidRPr="00CE10D0">
        <w:rPr>
          <w:rFonts w:ascii="Times New Roman" w:hAnsi="Times New Roman"/>
          <w:sz w:val="26"/>
          <w:szCs w:val="26"/>
        </w:rPr>
        <w:t>knygos kultūros</w:t>
      </w:r>
      <w:r w:rsidR="00F94724" w:rsidRPr="00CE10D0">
        <w:rPr>
          <w:rFonts w:ascii="Times New Roman" w:hAnsi="Times New Roman"/>
          <w:sz w:val="26"/>
          <w:szCs w:val="26"/>
        </w:rPr>
        <w:t xml:space="preserve"> </w:t>
      </w:r>
      <w:r w:rsidR="00715E63" w:rsidRPr="00CE10D0">
        <w:rPr>
          <w:rFonts w:ascii="Times New Roman" w:hAnsi="Times New Roman"/>
          <w:sz w:val="26"/>
          <w:szCs w:val="26"/>
        </w:rPr>
        <w:t>sistemos funkcionalumą</w:t>
      </w:r>
      <w:r w:rsidR="00715E63" w:rsidRPr="00CE10D0">
        <w:rPr>
          <w:rStyle w:val="FootnoteReference"/>
          <w:rFonts w:ascii="Times New Roman" w:hAnsi="Times New Roman"/>
          <w:sz w:val="26"/>
          <w:szCs w:val="26"/>
        </w:rPr>
        <w:footnoteReference w:id="152"/>
      </w:r>
      <w:r w:rsidR="00C707A7" w:rsidRPr="00CE10D0">
        <w:rPr>
          <w:rFonts w:ascii="Times New Roman" w:hAnsi="Times New Roman"/>
          <w:sz w:val="26"/>
          <w:szCs w:val="26"/>
        </w:rPr>
        <w:t>.</w:t>
      </w:r>
    </w:p>
    <w:p w:rsidR="001E506C" w:rsidRPr="00CE10D0" w:rsidRDefault="00693E50" w:rsidP="00293F9D">
      <w:pPr>
        <w:spacing w:after="0" w:line="360" w:lineRule="auto"/>
        <w:ind w:firstLine="709"/>
        <w:jc w:val="both"/>
        <w:rPr>
          <w:rFonts w:ascii="Times New Roman" w:hAnsi="Times New Roman"/>
          <w:sz w:val="26"/>
          <w:szCs w:val="26"/>
        </w:rPr>
      </w:pPr>
      <w:r>
        <w:rPr>
          <w:rFonts w:ascii="Times New Roman" w:hAnsi="Times New Roman"/>
          <w:noProof/>
          <w:sz w:val="26"/>
          <w:szCs w:val="26"/>
          <w:lang w:val="en-US"/>
        </w:rPr>
        <w:drawing>
          <wp:anchor distT="0" distB="0" distL="114300" distR="114300" simplePos="0" relativeHeight="251658240" behindDoc="1" locked="0" layoutInCell="1" allowOverlap="1">
            <wp:simplePos x="0" y="0"/>
            <wp:positionH relativeFrom="column">
              <wp:posOffset>2648585</wp:posOffset>
            </wp:positionH>
            <wp:positionV relativeFrom="paragraph">
              <wp:posOffset>244475</wp:posOffset>
            </wp:positionV>
            <wp:extent cx="2605405" cy="4086225"/>
            <wp:effectExtent l="19050" t="0" r="4445" b="0"/>
            <wp:wrapTight wrapText="bothSides">
              <wp:wrapPolygon edited="0">
                <wp:start x="-158" y="0"/>
                <wp:lineTo x="-158" y="21550"/>
                <wp:lineTo x="21637" y="21550"/>
                <wp:lineTo x="21637" y="0"/>
                <wp:lineTo x="-158" y="0"/>
              </wp:wrapPolygon>
            </wp:wrapTight>
            <wp:docPr id="79" name="Picture 79" descr="C:\Documents and Settings\Tomas\Desktop\Shemos_gif\Skritulinė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nts and Settings\Tomas\Desktop\Shemos_gif\Skritulinė 2.gif"/>
                    <pic:cNvPicPr>
                      <a:picLocks noChangeAspect="1" noChangeArrowheads="1"/>
                    </pic:cNvPicPr>
                  </pic:nvPicPr>
                  <pic:blipFill>
                    <a:blip r:embed="rId13"/>
                    <a:srcRect/>
                    <a:stretch>
                      <a:fillRect/>
                    </a:stretch>
                  </pic:blipFill>
                  <pic:spPr bwMode="auto">
                    <a:xfrm>
                      <a:off x="0" y="0"/>
                      <a:ext cx="2605405" cy="4086225"/>
                    </a:xfrm>
                    <a:prstGeom prst="rect">
                      <a:avLst/>
                    </a:prstGeom>
                    <a:noFill/>
                    <a:ln w="9525">
                      <a:noFill/>
                      <a:miter lim="800000"/>
                      <a:headEnd/>
                      <a:tailEnd/>
                    </a:ln>
                  </pic:spPr>
                </pic:pic>
              </a:graphicData>
            </a:graphic>
          </wp:anchor>
        </w:drawing>
      </w:r>
      <w:r w:rsidR="00A87DE7" w:rsidRPr="00CE10D0">
        <w:rPr>
          <w:rFonts w:ascii="Times New Roman" w:hAnsi="Times New Roman"/>
          <w:sz w:val="26"/>
          <w:szCs w:val="26"/>
        </w:rPr>
        <w:t>Taigi j</w:t>
      </w:r>
      <w:r w:rsidR="009C5773" w:rsidRPr="00CE10D0">
        <w:rPr>
          <w:rFonts w:ascii="Times New Roman" w:hAnsi="Times New Roman"/>
          <w:sz w:val="26"/>
          <w:szCs w:val="26"/>
        </w:rPr>
        <w:t>ei</w:t>
      </w:r>
      <w:r w:rsidR="001E506C" w:rsidRPr="00CE10D0">
        <w:rPr>
          <w:rFonts w:ascii="Times New Roman" w:hAnsi="Times New Roman"/>
          <w:sz w:val="26"/>
          <w:szCs w:val="26"/>
        </w:rPr>
        <w:t xml:space="preserve"> </w:t>
      </w:r>
      <w:r w:rsidR="007F1ADE" w:rsidRPr="00CE10D0">
        <w:rPr>
          <w:rFonts w:ascii="Times New Roman" w:hAnsi="Times New Roman"/>
          <w:sz w:val="26"/>
          <w:szCs w:val="26"/>
        </w:rPr>
        <w:t>A. Sverdiolo knygos kultūros</w:t>
      </w:r>
      <w:r w:rsidR="001E506C" w:rsidRPr="00CE10D0">
        <w:rPr>
          <w:rFonts w:ascii="Times New Roman" w:hAnsi="Times New Roman"/>
          <w:sz w:val="26"/>
          <w:szCs w:val="26"/>
        </w:rPr>
        <w:t xml:space="preserve"> </w:t>
      </w:r>
      <w:r w:rsidR="00154D67" w:rsidRPr="00CE10D0">
        <w:rPr>
          <w:rFonts w:ascii="Times New Roman" w:hAnsi="Times New Roman"/>
          <w:sz w:val="26"/>
          <w:szCs w:val="26"/>
        </w:rPr>
        <w:t>sistema funkcionuot</w:t>
      </w:r>
      <w:r w:rsidR="007B6018" w:rsidRPr="00CE10D0">
        <w:rPr>
          <w:rFonts w:ascii="Times New Roman" w:hAnsi="Times New Roman"/>
          <w:sz w:val="26"/>
          <w:szCs w:val="26"/>
        </w:rPr>
        <w:t>ų</w:t>
      </w:r>
      <w:r w:rsidR="00154D67" w:rsidRPr="00CE10D0">
        <w:rPr>
          <w:rFonts w:ascii="Times New Roman" w:hAnsi="Times New Roman"/>
          <w:sz w:val="26"/>
          <w:szCs w:val="26"/>
        </w:rPr>
        <w:t xml:space="preserve"> apibrėžtoje erdvėje – regione</w:t>
      </w:r>
      <w:r w:rsidR="000A431A" w:rsidRPr="00CE10D0">
        <w:rPr>
          <w:rFonts w:ascii="Times New Roman" w:hAnsi="Times New Roman"/>
          <w:sz w:val="26"/>
          <w:szCs w:val="26"/>
        </w:rPr>
        <w:t>,</w:t>
      </w:r>
      <w:r w:rsidR="00154D67" w:rsidRPr="00CE10D0">
        <w:rPr>
          <w:rFonts w:ascii="Times New Roman" w:hAnsi="Times New Roman"/>
          <w:sz w:val="26"/>
          <w:szCs w:val="26"/>
        </w:rPr>
        <w:t xml:space="preserve"> tai susidarytų už</w:t>
      </w:r>
      <w:r w:rsidR="00994F6F">
        <w:rPr>
          <w:rFonts w:ascii="Times New Roman" w:hAnsi="Times New Roman"/>
          <w:sz w:val="26"/>
          <w:szCs w:val="26"/>
        </w:rPr>
        <w:softHyphen/>
      </w:r>
      <w:r w:rsidR="00154D67" w:rsidRPr="00CE10D0">
        <w:rPr>
          <w:rFonts w:ascii="Times New Roman" w:hAnsi="Times New Roman"/>
          <w:sz w:val="26"/>
          <w:szCs w:val="26"/>
        </w:rPr>
        <w:t xml:space="preserve">daras komunikacijos ratas. Jis </w:t>
      </w:r>
      <w:r w:rsidR="00286688" w:rsidRPr="00CE10D0">
        <w:rPr>
          <w:rFonts w:ascii="Times New Roman" w:hAnsi="Times New Roman"/>
          <w:sz w:val="26"/>
          <w:szCs w:val="26"/>
        </w:rPr>
        <w:t xml:space="preserve">galėtų būti </w:t>
      </w:r>
      <w:r w:rsidR="00154D67" w:rsidRPr="00CE10D0">
        <w:rPr>
          <w:rFonts w:ascii="Times New Roman" w:hAnsi="Times New Roman"/>
          <w:sz w:val="26"/>
          <w:szCs w:val="26"/>
        </w:rPr>
        <w:t xml:space="preserve">įsivaizduojamas tik teoriškai, </w:t>
      </w:r>
      <w:r w:rsidR="006C62E4" w:rsidRPr="00CE10D0">
        <w:rPr>
          <w:rFonts w:ascii="Times New Roman" w:hAnsi="Times New Roman"/>
          <w:sz w:val="26"/>
          <w:szCs w:val="26"/>
        </w:rPr>
        <w:t xml:space="preserve">nes </w:t>
      </w:r>
      <w:r w:rsidR="00154D67" w:rsidRPr="00CE10D0">
        <w:rPr>
          <w:rFonts w:ascii="Times New Roman" w:hAnsi="Times New Roman"/>
          <w:sz w:val="26"/>
          <w:szCs w:val="26"/>
        </w:rPr>
        <w:t>absoliučiai uždarų sistemų kultūroje nėra</w:t>
      </w:r>
      <w:r w:rsidR="001C74AB" w:rsidRPr="00CE10D0">
        <w:rPr>
          <w:rFonts w:ascii="Times New Roman" w:hAnsi="Times New Roman"/>
          <w:sz w:val="26"/>
          <w:szCs w:val="26"/>
        </w:rPr>
        <w:t>,</w:t>
      </w:r>
      <w:r w:rsidR="001C74AB" w:rsidRPr="00994F6F">
        <w:rPr>
          <w:rFonts w:ascii="Times New Roman" w:hAnsi="Times New Roman"/>
          <w:spacing w:val="-20"/>
          <w:sz w:val="26"/>
          <w:szCs w:val="26"/>
        </w:rPr>
        <w:t xml:space="preserve"> </w:t>
      </w:r>
      <w:r w:rsidR="001C74AB" w:rsidRPr="00CE10D0">
        <w:rPr>
          <w:rFonts w:ascii="Times New Roman" w:hAnsi="Times New Roman"/>
          <w:sz w:val="26"/>
          <w:szCs w:val="26"/>
        </w:rPr>
        <w:t>visur</w:t>
      </w:r>
      <w:r w:rsidR="001C74AB" w:rsidRPr="00994F6F">
        <w:rPr>
          <w:rFonts w:ascii="Times New Roman" w:hAnsi="Times New Roman"/>
          <w:spacing w:val="-20"/>
          <w:sz w:val="26"/>
          <w:szCs w:val="26"/>
        </w:rPr>
        <w:t xml:space="preserve"> </w:t>
      </w:r>
      <w:r w:rsidR="001C74AB" w:rsidRPr="00CE10D0">
        <w:rPr>
          <w:rFonts w:ascii="Times New Roman" w:hAnsi="Times New Roman"/>
          <w:sz w:val="26"/>
          <w:szCs w:val="26"/>
        </w:rPr>
        <w:t>veikia</w:t>
      </w:r>
      <w:r w:rsidR="001C74AB" w:rsidRPr="00994F6F">
        <w:rPr>
          <w:rFonts w:ascii="Times New Roman" w:hAnsi="Times New Roman"/>
          <w:spacing w:val="-20"/>
          <w:sz w:val="26"/>
          <w:szCs w:val="26"/>
        </w:rPr>
        <w:t xml:space="preserve"> </w:t>
      </w:r>
      <w:r w:rsidR="001C74AB" w:rsidRPr="00CE10D0">
        <w:rPr>
          <w:rFonts w:ascii="Times New Roman" w:hAnsi="Times New Roman"/>
          <w:sz w:val="26"/>
          <w:szCs w:val="26"/>
        </w:rPr>
        <w:t>s</w:t>
      </w:r>
      <w:r w:rsidR="00F71467" w:rsidRPr="00CE10D0">
        <w:rPr>
          <w:rFonts w:ascii="Times New Roman" w:hAnsi="Times New Roman"/>
          <w:sz w:val="26"/>
          <w:szCs w:val="26"/>
        </w:rPr>
        <w:t>u</w:t>
      </w:r>
      <w:r w:rsidR="001C74AB" w:rsidRPr="00CE10D0">
        <w:rPr>
          <w:rFonts w:ascii="Times New Roman" w:hAnsi="Times New Roman"/>
          <w:sz w:val="26"/>
          <w:szCs w:val="26"/>
        </w:rPr>
        <w:t>bordinaciniai san</w:t>
      </w:r>
      <w:r w:rsidR="00994F6F">
        <w:rPr>
          <w:rFonts w:ascii="Times New Roman" w:hAnsi="Times New Roman"/>
          <w:sz w:val="26"/>
          <w:szCs w:val="26"/>
        </w:rPr>
        <w:softHyphen/>
      </w:r>
      <w:r w:rsidR="001C74AB" w:rsidRPr="00CE10D0">
        <w:rPr>
          <w:rFonts w:ascii="Times New Roman" w:hAnsi="Times New Roman"/>
          <w:sz w:val="26"/>
          <w:szCs w:val="26"/>
        </w:rPr>
        <w:t>tykiai</w:t>
      </w:r>
      <w:r w:rsidR="00154D67" w:rsidRPr="00CE10D0">
        <w:rPr>
          <w:rFonts w:ascii="Times New Roman" w:hAnsi="Times New Roman"/>
          <w:sz w:val="26"/>
          <w:szCs w:val="26"/>
        </w:rPr>
        <w:t>.</w:t>
      </w:r>
      <w:r w:rsidR="00D95C17" w:rsidRPr="00994F6F">
        <w:rPr>
          <w:rFonts w:ascii="Times New Roman" w:hAnsi="Times New Roman"/>
          <w:spacing w:val="-20"/>
          <w:sz w:val="26"/>
          <w:szCs w:val="26"/>
        </w:rPr>
        <w:t xml:space="preserve"> </w:t>
      </w:r>
      <w:r w:rsidR="00D95C17" w:rsidRPr="00CE10D0">
        <w:rPr>
          <w:rFonts w:ascii="Times New Roman" w:hAnsi="Times New Roman"/>
          <w:sz w:val="26"/>
          <w:szCs w:val="26"/>
        </w:rPr>
        <w:t>Juos</w:t>
      </w:r>
      <w:r w:rsidR="00D95C17" w:rsidRPr="00994F6F">
        <w:rPr>
          <w:rFonts w:ascii="Times New Roman" w:hAnsi="Times New Roman"/>
          <w:spacing w:val="-20"/>
          <w:sz w:val="26"/>
          <w:szCs w:val="26"/>
        </w:rPr>
        <w:t xml:space="preserve"> </w:t>
      </w:r>
      <w:r w:rsidR="00D95C17" w:rsidRPr="00CE10D0">
        <w:rPr>
          <w:rFonts w:ascii="Times New Roman" w:hAnsi="Times New Roman"/>
          <w:sz w:val="26"/>
          <w:szCs w:val="26"/>
        </w:rPr>
        <w:t>aiškiai</w:t>
      </w:r>
      <w:r w:rsidR="00D95C17" w:rsidRPr="00994F6F">
        <w:rPr>
          <w:rFonts w:ascii="Times New Roman" w:hAnsi="Times New Roman"/>
          <w:spacing w:val="-20"/>
          <w:sz w:val="26"/>
          <w:szCs w:val="26"/>
        </w:rPr>
        <w:t xml:space="preserve"> </w:t>
      </w:r>
      <w:r w:rsidR="00D95C17" w:rsidRPr="00CE10D0">
        <w:rPr>
          <w:rFonts w:ascii="Times New Roman" w:hAnsi="Times New Roman"/>
          <w:sz w:val="26"/>
          <w:szCs w:val="26"/>
        </w:rPr>
        <w:t>regėjo K.</w:t>
      </w:r>
      <w:r w:rsidR="00994F6F">
        <w:rPr>
          <w:rFonts w:ascii="Times New Roman" w:hAnsi="Times New Roman"/>
          <w:sz w:val="26"/>
          <w:szCs w:val="26"/>
        </w:rPr>
        <w:t> </w:t>
      </w:r>
      <w:r w:rsidR="00D95C17" w:rsidRPr="00CE10D0">
        <w:rPr>
          <w:rFonts w:ascii="Times New Roman" w:hAnsi="Times New Roman"/>
          <w:sz w:val="26"/>
          <w:szCs w:val="26"/>
        </w:rPr>
        <w:t>Migo</w:t>
      </w:r>
      <w:r w:rsidR="001C551C" w:rsidRPr="00CE10D0">
        <w:rPr>
          <w:rFonts w:ascii="Times New Roman" w:hAnsi="Times New Roman"/>
          <w:color w:val="000000"/>
          <w:sz w:val="26"/>
          <w:szCs w:val="26"/>
        </w:rPr>
        <w:t>ń</w:t>
      </w:r>
      <w:r w:rsidR="00D95C17" w:rsidRPr="00CE10D0">
        <w:rPr>
          <w:rFonts w:ascii="Times New Roman" w:hAnsi="Times New Roman"/>
          <w:sz w:val="26"/>
          <w:szCs w:val="26"/>
        </w:rPr>
        <w:t>is</w:t>
      </w:r>
      <w:r w:rsidR="00301380">
        <w:rPr>
          <w:rFonts w:ascii="Times New Roman" w:hAnsi="Times New Roman"/>
          <w:sz w:val="26"/>
          <w:szCs w:val="26"/>
        </w:rPr>
        <w:t>,</w:t>
      </w:r>
      <w:r w:rsidR="00F71467" w:rsidRPr="00CE10D0">
        <w:rPr>
          <w:rFonts w:ascii="Times New Roman" w:hAnsi="Times New Roman"/>
          <w:sz w:val="26"/>
          <w:szCs w:val="26"/>
        </w:rPr>
        <w:t xml:space="preserve"> skirstydamas knygo</w:t>
      </w:r>
      <w:r w:rsidR="007E1F91" w:rsidRPr="00CE10D0">
        <w:rPr>
          <w:rFonts w:ascii="Times New Roman" w:hAnsi="Times New Roman"/>
          <w:sz w:val="26"/>
          <w:szCs w:val="26"/>
        </w:rPr>
        <w:t>s kultūr</w:t>
      </w:r>
      <w:r w:rsidR="00FB1507" w:rsidRPr="00CE10D0">
        <w:rPr>
          <w:rFonts w:ascii="Times New Roman" w:hAnsi="Times New Roman"/>
          <w:sz w:val="26"/>
          <w:szCs w:val="26"/>
        </w:rPr>
        <w:t>ą</w:t>
      </w:r>
      <w:r w:rsidR="007E1F91" w:rsidRPr="00CE10D0">
        <w:rPr>
          <w:rFonts w:ascii="Times New Roman" w:hAnsi="Times New Roman"/>
          <w:sz w:val="26"/>
          <w:szCs w:val="26"/>
        </w:rPr>
        <w:t xml:space="preserve"> į tam tikrus</w:t>
      </w:r>
      <w:r w:rsidR="007E1F91" w:rsidRPr="00994F6F">
        <w:rPr>
          <w:rFonts w:ascii="Times New Roman" w:hAnsi="Times New Roman"/>
          <w:spacing w:val="-20"/>
          <w:sz w:val="26"/>
          <w:szCs w:val="26"/>
        </w:rPr>
        <w:t xml:space="preserve"> </w:t>
      </w:r>
      <w:r w:rsidR="007E1F91" w:rsidRPr="00CE10D0">
        <w:rPr>
          <w:rFonts w:ascii="Times New Roman" w:hAnsi="Times New Roman"/>
          <w:sz w:val="26"/>
          <w:szCs w:val="26"/>
        </w:rPr>
        <w:t>hierarchinius</w:t>
      </w:r>
      <w:r w:rsidR="00F71467" w:rsidRPr="00994F6F">
        <w:rPr>
          <w:rFonts w:ascii="Times New Roman" w:hAnsi="Times New Roman"/>
          <w:spacing w:val="-20"/>
          <w:sz w:val="26"/>
          <w:szCs w:val="26"/>
        </w:rPr>
        <w:t xml:space="preserve"> </w:t>
      </w:r>
      <w:r w:rsidR="00F71467" w:rsidRPr="00CE10D0">
        <w:rPr>
          <w:rFonts w:ascii="Times New Roman" w:hAnsi="Times New Roman"/>
          <w:sz w:val="26"/>
          <w:szCs w:val="26"/>
        </w:rPr>
        <w:t>sluoksnius</w:t>
      </w:r>
      <w:r w:rsidR="001C551C" w:rsidRPr="00CE10D0">
        <w:rPr>
          <w:rStyle w:val="FootnoteReference"/>
          <w:rFonts w:ascii="Times New Roman" w:hAnsi="Times New Roman"/>
          <w:sz w:val="26"/>
          <w:szCs w:val="26"/>
        </w:rPr>
        <w:footnoteReference w:id="153"/>
      </w:r>
      <w:r w:rsidR="00D95C17" w:rsidRPr="00CE10D0">
        <w:rPr>
          <w:rFonts w:ascii="Times New Roman" w:hAnsi="Times New Roman"/>
          <w:sz w:val="26"/>
          <w:szCs w:val="26"/>
        </w:rPr>
        <w:t>, juos savarankiškai</w:t>
      </w:r>
      <w:r w:rsidR="00F71467" w:rsidRPr="00CE10D0">
        <w:rPr>
          <w:rFonts w:ascii="Times New Roman" w:hAnsi="Times New Roman"/>
          <w:sz w:val="26"/>
          <w:szCs w:val="26"/>
        </w:rPr>
        <w:t xml:space="preserve"> ir labiau struktūruotai</w:t>
      </w:r>
      <w:r w:rsidR="00FC4F67" w:rsidRPr="00CE10D0">
        <w:rPr>
          <w:rFonts w:ascii="Times New Roman" w:hAnsi="Times New Roman"/>
          <w:sz w:val="26"/>
          <w:szCs w:val="26"/>
        </w:rPr>
        <w:t xml:space="preserve"> iš Miriam Erez ir E</w:t>
      </w:r>
      <w:r w:rsidR="00D95C17" w:rsidRPr="00CE10D0">
        <w:rPr>
          <w:rFonts w:ascii="Times New Roman" w:hAnsi="Times New Roman"/>
          <w:sz w:val="26"/>
          <w:szCs w:val="26"/>
        </w:rPr>
        <w:t xml:space="preserve">frato Gati </w:t>
      </w:r>
      <w:r w:rsidR="00F71467" w:rsidRPr="00CE10D0">
        <w:rPr>
          <w:rFonts w:ascii="Times New Roman" w:hAnsi="Times New Roman"/>
          <w:sz w:val="26"/>
          <w:szCs w:val="26"/>
        </w:rPr>
        <w:t>dina</w:t>
      </w:r>
      <w:r w:rsidR="00994F6F">
        <w:rPr>
          <w:rFonts w:ascii="Times New Roman" w:hAnsi="Times New Roman"/>
          <w:sz w:val="26"/>
          <w:szCs w:val="26"/>
        </w:rPr>
        <w:softHyphen/>
      </w:r>
      <w:r w:rsidR="00F71467" w:rsidRPr="00CE10D0">
        <w:rPr>
          <w:rFonts w:ascii="Times New Roman" w:hAnsi="Times New Roman"/>
          <w:sz w:val="26"/>
          <w:szCs w:val="26"/>
        </w:rPr>
        <w:t>minio</w:t>
      </w:r>
      <w:r w:rsidR="00F71467" w:rsidRPr="00994F6F">
        <w:rPr>
          <w:rFonts w:ascii="Times New Roman" w:hAnsi="Times New Roman"/>
          <w:spacing w:val="-20"/>
          <w:sz w:val="26"/>
          <w:szCs w:val="26"/>
        </w:rPr>
        <w:t xml:space="preserve"> </w:t>
      </w:r>
      <w:r w:rsidR="00F71467" w:rsidRPr="00CE10D0">
        <w:rPr>
          <w:rFonts w:ascii="Times New Roman" w:hAnsi="Times New Roman"/>
          <w:sz w:val="26"/>
          <w:szCs w:val="26"/>
        </w:rPr>
        <w:t>pakopinio</w:t>
      </w:r>
      <w:r w:rsidR="00F71467" w:rsidRPr="00994F6F">
        <w:rPr>
          <w:rFonts w:ascii="Times New Roman" w:hAnsi="Times New Roman"/>
          <w:spacing w:val="-20"/>
          <w:sz w:val="26"/>
          <w:szCs w:val="26"/>
        </w:rPr>
        <w:t xml:space="preserve"> </w:t>
      </w:r>
      <w:r w:rsidR="00F71467" w:rsidRPr="00CE10D0">
        <w:rPr>
          <w:rFonts w:ascii="Times New Roman" w:hAnsi="Times New Roman"/>
          <w:sz w:val="26"/>
          <w:szCs w:val="26"/>
        </w:rPr>
        <w:t>kultūros modelio</w:t>
      </w:r>
      <w:r w:rsidR="00F71467" w:rsidRPr="00CE10D0">
        <w:rPr>
          <w:rStyle w:val="FootnoteReference"/>
          <w:rFonts w:ascii="Times New Roman" w:hAnsi="Times New Roman"/>
          <w:sz w:val="26"/>
          <w:szCs w:val="26"/>
        </w:rPr>
        <w:footnoteReference w:id="154"/>
      </w:r>
      <w:r w:rsidR="00F71467" w:rsidRPr="00CE10D0">
        <w:rPr>
          <w:rFonts w:ascii="Times New Roman" w:hAnsi="Times New Roman"/>
          <w:sz w:val="26"/>
          <w:szCs w:val="26"/>
        </w:rPr>
        <w:t xml:space="preserve"> išvedė ir autorius (žr. 5 schemą). </w:t>
      </w:r>
      <w:r w:rsidR="00823C48" w:rsidRPr="00CE10D0">
        <w:rPr>
          <w:rFonts w:ascii="Times New Roman" w:hAnsi="Times New Roman"/>
          <w:sz w:val="26"/>
          <w:szCs w:val="26"/>
        </w:rPr>
        <w:t>A.</w:t>
      </w:r>
      <w:r w:rsidR="00994F6F">
        <w:rPr>
          <w:rFonts w:ascii="Times New Roman" w:hAnsi="Times New Roman"/>
          <w:sz w:val="26"/>
          <w:szCs w:val="26"/>
        </w:rPr>
        <w:t> </w:t>
      </w:r>
      <w:r w:rsidR="00823C48" w:rsidRPr="00CE10D0">
        <w:rPr>
          <w:rFonts w:ascii="Times New Roman" w:hAnsi="Times New Roman"/>
          <w:sz w:val="26"/>
          <w:szCs w:val="26"/>
        </w:rPr>
        <w:t>Sverdiolas pagrindė knygos kultū</w:t>
      </w:r>
      <w:r w:rsidR="00994F6F">
        <w:rPr>
          <w:rFonts w:ascii="Times New Roman" w:hAnsi="Times New Roman"/>
          <w:sz w:val="26"/>
          <w:szCs w:val="26"/>
        </w:rPr>
        <w:softHyphen/>
      </w:r>
      <w:r w:rsidR="00823C48" w:rsidRPr="00CE10D0">
        <w:rPr>
          <w:rFonts w:ascii="Times New Roman" w:hAnsi="Times New Roman"/>
          <w:sz w:val="26"/>
          <w:szCs w:val="26"/>
        </w:rPr>
        <w:t>ros sistemos funkcionalumą, bet ne</w:t>
      </w:r>
      <w:r w:rsidR="00994F6F">
        <w:rPr>
          <w:rFonts w:ascii="Times New Roman" w:hAnsi="Times New Roman"/>
          <w:sz w:val="26"/>
          <w:szCs w:val="26"/>
        </w:rPr>
        <w:softHyphen/>
      </w:r>
      <w:r w:rsidR="00823C48" w:rsidRPr="00CE10D0">
        <w:rPr>
          <w:rFonts w:ascii="Times New Roman" w:hAnsi="Times New Roman"/>
          <w:sz w:val="26"/>
          <w:szCs w:val="26"/>
        </w:rPr>
        <w:lastRenderedPageBreak/>
        <w:t>nurodė</w:t>
      </w:r>
      <w:r w:rsidR="00A9784D">
        <w:rPr>
          <w:rFonts w:ascii="Times New Roman" w:hAnsi="Times New Roman"/>
          <w:sz w:val="26"/>
          <w:szCs w:val="26"/>
        </w:rPr>
        <w:t>,</w:t>
      </w:r>
      <w:r w:rsidR="00823C48" w:rsidRPr="00CE10D0">
        <w:rPr>
          <w:rFonts w:ascii="Times New Roman" w:hAnsi="Times New Roman"/>
          <w:sz w:val="26"/>
          <w:szCs w:val="26"/>
        </w:rPr>
        <w:t xml:space="preserve"> kokio pobūdžio </w:t>
      </w:r>
      <w:r w:rsidR="00F23F5A" w:rsidRPr="00CE10D0">
        <w:rPr>
          <w:rFonts w:ascii="Times New Roman" w:hAnsi="Times New Roman"/>
          <w:sz w:val="26"/>
          <w:szCs w:val="26"/>
        </w:rPr>
        <w:t>informaciniai ryšiai turi sieti</w:t>
      </w:r>
      <w:r w:rsidR="00823C48" w:rsidRPr="00CE10D0">
        <w:rPr>
          <w:rFonts w:ascii="Times New Roman" w:hAnsi="Times New Roman"/>
          <w:sz w:val="26"/>
          <w:szCs w:val="26"/>
        </w:rPr>
        <w:t xml:space="preserve"> </w:t>
      </w:r>
      <w:r w:rsidR="00823C48" w:rsidRPr="00CE10D0">
        <w:rPr>
          <w:rFonts w:ascii="Times New Roman" w:hAnsi="Times New Roman"/>
          <w:i/>
          <w:sz w:val="26"/>
          <w:szCs w:val="26"/>
        </w:rPr>
        <w:t>autorių – leidėją – varto</w:t>
      </w:r>
      <w:r w:rsidR="00585AEA">
        <w:rPr>
          <w:rFonts w:ascii="Times New Roman" w:hAnsi="Times New Roman"/>
          <w:i/>
          <w:sz w:val="26"/>
          <w:szCs w:val="26"/>
        </w:rPr>
        <w:t>to</w:t>
      </w:r>
      <w:r w:rsidR="00823C48" w:rsidRPr="00CE10D0">
        <w:rPr>
          <w:rFonts w:ascii="Times New Roman" w:hAnsi="Times New Roman"/>
          <w:i/>
          <w:sz w:val="26"/>
          <w:szCs w:val="26"/>
        </w:rPr>
        <w:t>j</w:t>
      </w:r>
      <w:r w:rsidR="00585AEA">
        <w:rPr>
          <w:rFonts w:ascii="Times New Roman" w:hAnsi="Times New Roman"/>
          <w:i/>
          <w:sz w:val="26"/>
          <w:szCs w:val="26"/>
        </w:rPr>
        <w:t>ą</w:t>
      </w:r>
      <w:r w:rsidR="00823C48" w:rsidRPr="00CE10D0">
        <w:rPr>
          <w:rFonts w:ascii="Times New Roman" w:hAnsi="Times New Roman"/>
          <w:sz w:val="26"/>
          <w:szCs w:val="26"/>
        </w:rPr>
        <w:t>, kad</w:t>
      </w:r>
      <w:r w:rsidR="00F23F5A" w:rsidRPr="00CE10D0">
        <w:rPr>
          <w:rFonts w:ascii="Times New Roman" w:hAnsi="Times New Roman"/>
          <w:sz w:val="26"/>
          <w:szCs w:val="26"/>
        </w:rPr>
        <w:t xml:space="preserve"> ši sistema</w:t>
      </w:r>
      <w:r w:rsidR="00823C48" w:rsidRPr="00CE10D0">
        <w:rPr>
          <w:rFonts w:ascii="Times New Roman" w:hAnsi="Times New Roman"/>
          <w:sz w:val="26"/>
          <w:szCs w:val="26"/>
        </w:rPr>
        <w:t xml:space="preserve"> veiktų dar</w:t>
      </w:r>
      <w:r w:rsidR="00AD2446" w:rsidRPr="00CE10D0">
        <w:rPr>
          <w:rFonts w:ascii="Times New Roman" w:hAnsi="Times New Roman"/>
          <w:sz w:val="26"/>
          <w:szCs w:val="26"/>
        </w:rPr>
        <w:t>n</w:t>
      </w:r>
      <w:r w:rsidR="00823C48" w:rsidRPr="00CE10D0">
        <w:rPr>
          <w:rFonts w:ascii="Times New Roman" w:hAnsi="Times New Roman"/>
          <w:sz w:val="26"/>
          <w:szCs w:val="26"/>
        </w:rPr>
        <w:t>iai.</w:t>
      </w:r>
      <w:r w:rsidR="00F23F5A" w:rsidRPr="00CE10D0">
        <w:rPr>
          <w:rFonts w:ascii="Times New Roman" w:hAnsi="Times New Roman"/>
          <w:sz w:val="26"/>
          <w:szCs w:val="26"/>
        </w:rPr>
        <w:t xml:space="preserve"> Tarp šių sistemos elementų užsi</w:t>
      </w:r>
      <w:r w:rsidR="00994F6F">
        <w:rPr>
          <w:rFonts w:ascii="Times New Roman" w:hAnsi="Times New Roman"/>
          <w:sz w:val="26"/>
          <w:szCs w:val="26"/>
        </w:rPr>
        <w:softHyphen/>
      </w:r>
      <w:r w:rsidR="00F23F5A" w:rsidRPr="00CE10D0">
        <w:rPr>
          <w:rFonts w:ascii="Times New Roman" w:hAnsi="Times New Roman"/>
          <w:sz w:val="26"/>
          <w:szCs w:val="26"/>
        </w:rPr>
        <w:t>mezgusį</w:t>
      </w:r>
      <w:r w:rsidR="00823C48" w:rsidRPr="00CE10D0">
        <w:rPr>
          <w:rStyle w:val="hps"/>
          <w:rFonts w:ascii="Times New Roman" w:hAnsi="Times New Roman"/>
          <w:sz w:val="26"/>
          <w:szCs w:val="26"/>
        </w:rPr>
        <w:t xml:space="preserve"> </w:t>
      </w:r>
      <w:r w:rsidR="00643F77" w:rsidRPr="00CE10D0">
        <w:rPr>
          <w:rStyle w:val="hps"/>
          <w:rFonts w:ascii="Times New Roman" w:hAnsi="Times New Roman"/>
          <w:sz w:val="26"/>
          <w:szCs w:val="26"/>
        </w:rPr>
        <w:t>funkcinį informacinį ryšį galima paaiškinti pasitelkus informacinės etnologijos teorijos kūrėjo</w:t>
      </w:r>
      <w:r w:rsidR="007F1ADE" w:rsidRPr="00CE10D0">
        <w:rPr>
          <w:rStyle w:val="hps"/>
          <w:rFonts w:ascii="Times New Roman" w:hAnsi="Times New Roman"/>
          <w:sz w:val="26"/>
          <w:szCs w:val="26"/>
        </w:rPr>
        <w:t>, kultūros antropologo</w:t>
      </w:r>
      <w:r w:rsidR="00643F77" w:rsidRPr="00CE10D0">
        <w:rPr>
          <w:rStyle w:val="hps"/>
          <w:rFonts w:ascii="Times New Roman" w:hAnsi="Times New Roman"/>
          <w:sz w:val="26"/>
          <w:szCs w:val="26"/>
        </w:rPr>
        <w:t xml:space="preserve"> </w:t>
      </w:r>
      <w:r w:rsidR="00643F77" w:rsidRPr="00CE10D0">
        <w:rPr>
          <w:rFonts w:ascii="Times New Roman" w:hAnsi="Times New Roman"/>
          <w:sz w:val="26"/>
          <w:szCs w:val="26"/>
        </w:rPr>
        <w:t>S</w:t>
      </w:r>
      <w:r w:rsidR="00CC614D" w:rsidRPr="00CE10D0">
        <w:rPr>
          <w:rFonts w:ascii="Times New Roman" w:hAnsi="Times New Roman"/>
          <w:sz w:val="26"/>
          <w:szCs w:val="26"/>
        </w:rPr>
        <w:t>.</w:t>
      </w:r>
      <w:r w:rsidR="00643F77" w:rsidRPr="00CE10D0">
        <w:rPr>
          <w:rFonts w:ascii="Times New Roman" w:hAnsi="Times New Roman"/>
          <w:sz w:val="26"/>
          <w:szCs w:val="26"/>
        </w:rPr>
        <w:t xml:space="preserve"> Arutiunovo</w:t>
      </w:r>
      <w:r w:rsidR="00C422F9" w:rsidRPr="00CE10D0">
        <w:rPr>
          <w:rFonts w:ascii="Times New Roman" w:hAnsi="Times New Roman"/>
          <w:sz w:val="26"/>
          <w:szCs w:val="26"/>
        </w:rPr>
        <w:t xml:space="preserve"> </w:t>
      </w:r>
      <w:r w:rsidR="00643F77" w:rsidRPr="00CE10D0">
        <w:rPr>
          <w:rFonts w:ascii="Times New Roman" w:hAnsi="Times New Roman"/>
          <w:sz w:val="26"/>
          <w:szCs w:val="26"/>
        </w:rPr>
        <w:t>įžvalgą</w:t>
      </w:r>
      <w:r w:rsidR="00286688" w:rsidRPr="00CE10D0">
        <w:rPr>
          <w:rFonts w:ascii="Times New Roman" w:hAnsi="Times New Roman"/>
          <w:sz w:val="26"/>
          <w:szCs w:val="26"/>
        </w:rPr>
        <w:t xml:space="preserve"> apie informacijos dichotomiją</w:t>
      </w:r>
      <w:r w:rsidR="009C5773" w:rsidRPr="00CE10D0">
        <w:rPr>
          <w:rFonts w:ascii="Times New Roman" w:hAnsi="Times New Roman"/>
          <w:sz w:val="26"/>
          <w:szCs w:val="26"/>
        </w:rPr>
        <w:t>. Jis</w:t>
      </w:r>
      <w:r w:rsidR="00C422F9" w:rsidRPr="00CE10D0">
        <w:rPr>
          <w:rFonts w:ascii="Times New Roman" w:hAnsi="Times New Roman"/>
          <w:sz w:val="26"/>
          <w:szCs w:val="26"/>
        </w:rPr>
        <w:t xml:space="preserve"> vis</w:t>
      </w:r>
      <w:r w:rsidR="00643F77" w:rsidRPr="00CE10D0">
        <w:rPr>
          <w:rFonts w:ascii="Times New Roman" w:hAnsi="Times New Roman"/>
          <w:sz w:val="26"/>
          <w:szCs w:val="26"/>
        </w:rPr>
        <w:t>ą</w:t>
      </w:r>
      <w:r w:rsidR="00C422F9" w:rsidRPr="00CE10D0">
        <w:rPr>
          <w:rFonts w:ascii="Times New Roman" w:hAnsi="Times New Roman"/>
          <w:sz w:val="26"/>
          <w:szCs w:val="26"/>
        </w:rPr>
        <w:t xml:space="preserve"> informacij</w:t>
      </w:r>
      <w:r w:rsidR="00643F77" w:rsidRPr="00CE10D0">
        <w:rPr>
          <w:rFonts w:ascii="Times New Roman" w:hAnsi="Times New Roman"/>
          <w:sz w:val="26"/>
          <w:szCs w:val="26"/>
        </w:rPr>
        <w:t>ą suskirstė</w:t>
      </w:r>
      <w:r w:rsidR="00C422F9" w:rsidRPr="00CE10D0">
        <w:rPr>
          <w:rFonts w:ascii="Times New Roman" w:hAnsi="Times New Roman"/>
          <w:sz w:val="26"/>
          <w:szCs w:val="26"/>
        </w:rPr>
        <w:t xml:space="preserve"> į sinchroninę ir diachroninę. Sinchroninė informacija yra perduodama erdvėje tuo pačiu laiku, o diachroninė – tarp individų nevienodu laiku. Informacijos etninė specifika glūdi diachroniniuose ryšiuose, pasirei</w:t>
      </w:r>
      <w:r w:rsidR="00286688" w:rsidRPr="00CE10D0">
        <w:rPr>
          <w:rFonts w:ascii="Times New Roman" w:hAnsi="Times New Roman"/>
          <w:sz w:val="26"/>
          <w:szCs w:val="26"/>
        </w:rPr>
        <w:t>škiančiuose per kultūrinę etninės bendrijos</w:t>
      </w:r>
      <w:r w:rsidR="00C422F9" w:rsidRPr="00CE10D0">
        <w:rPr>
          <w:rFonts w:ascii="Times New Roman" w:hAnsi="Times New Roman"/>
          <w:sz w:val="26"/>
          <w:szCs w:val="26"/>
        </w:rPr>
        <w:t xml:space="preserve"> tradiciją, per</w:t>
      </w:r>
      <w:r w:rsidR="00585AEA">
        <w:rPr>
          <w:rFonts w:ascii="Times New Roman" w:hAnsi="Times New Roman"/>
          <w:sz w:val="26"/>
          <w:szCs w:val="26"/>
        </w:rPr>
        <w:softHyphen/>
      </w:r>
      <w:r w:rsidR="00C422F9" w:rsidRPr="00CE10D0">
        <w:rPr>
          <w:rFonts w:ascii="Times New Roman" w:hAnsi="Times New Roman"/>
          <w:sz w:val="26"/>
          <w:szCs w:val="26"/>
        </w:rPr>
        <w:t>duodamą žodžiu, raštu ar materialine forma ir elgsena. Informacinių ryšių egzistavimas užtikrina etn</w:t>
      </w:r>
      <w:r w:rsidR="00286688" w:rsidRPr="00CE10D0">
        <w:rPr>
          <w:rFonts w:ascii="Times New Roman" w:hAnsi="Times New Roman"/>
          <w:sz w:val="26"/>
          <w:szCs w:val="26"/>
        </w:rPr>
        <w:t>inės bendrijos</w:t>
      </w:r>
      <w:r w:rsidR="00C422F9" w:rsidRPr="00CE10D0">
        <w:rPr>
          <w:rFonts w:ascii="Times New Roman" w:hAnsi="Times New Roman"/>
          <w:sz w:val="26"/>
          <w:szCs w:val="26"/>
        </w:rPr>
        <w:t xml:space="preserve"> stabilumą. Gamybos būdas lemia komunikacijos tankį ir intensyvumą, o komunikacijos tankis savaime sąlygoja etninės bendrijos tipą. </w:t>
      </w:r>
      <w:r w:rsidR="00BA2EF1" w:rsidRPr="00CE10D0">
        <w:rPr>
          <w:rFonts w:ascii="Times New Roman" w:hAnsi="Times New Roman"/>
          <w:sz w:val="26"/>
          <w:szCs w:val="26"/>
        </w:rPr>
        <w:t xml:space="preserve">Nuo XIX a. formuojantis nacijoms, </w:t>
      </w:r>
      <w:r w:rsidR="001F6E6B" w:rsidRPr="00CE10D0">
        <w:rPr>
          <w:rFonts w:ascii="Times New Roman" w:hAnsi="Times New Roman"/>
          <w:sz w:val="26"/>
          <w:szCs w:val="26"/>
        </w:rPr>
        <w:t xml:space="preserve">tarp nacijos ir jos subetnosų bei etnografinių grupių </w:t>
      </w:r>
      <w:r w:rsidR="00BA2EF1" w:rsidRPr="00CE10D0">
        <w:rPr>
          <w:rFonts w:ascii="Times New Roman" w:hAnsi="Times New Roman"/>
          <w:sz w:val="26"/>
          <w:szCs w:val="26"/>
        </w:rPr>
        <w:t>užsimezga</w:t>
      </w:r>
      <w:r w:rsidR="001F6E6B" w:rsidRPr="00CE10D0">
        <w:rPr>
          <w:rFonts w:ascii="Times New Roman" w:hAnsi="Times New Roman"/>
          <w:sz w:val="26"/>
          <w:szCs w:val="26"/>
        </w:rPr>
        <w:t xml:space="preserve"> </w:t>
      </w:r>
      <w:r w:rsidR="00BA2EF1" w:rsidRPr="00CE10D0">
        <w:rPr>
          <w:rFonts w:ascii="Times New Roman" w:hAnsi="Times New Roman"/>
          <w:sz w:val="26"/>
          <w:szCs w:val="26"/>
        </w:rPr>
        <w:t xml:space="preserve">glaudūs </w:t>
      </w:r>
      <w:r w:rsidR="001F6E6B" w:rsidRPr="00CE10D0">
        <w:rPr>
          <w:rFonts w:ascii="Times New Roman" w:hAnsi="Times New Roman"/>
          <w:sz w:val="26"/>
          <w:szCs w:val="26"/>
        </w:rPr>
        <w:t>diachroniniai ryšiai</w:t>
      </w:r>
      <w:r w:rsidR="00BA2EF1" w:rsidRPr="00CE10D0">
        <w:rPr>
          <w:rFonts w:ascii="Times New Roman" w:hAnsi="Times New Roman"/>
          <w:sz w:val="26"/>
          <w:szCs w:val="26"/>
        </w:rPr>
        <w:t xml:space="preserve">. Iki tol regioninės bendrijos </w:t>
      </w:r>
      <w:r w:rsidR="00643F77" w:rsidRPr="00CE10D0">
        <w:rPr>
          <w:rFonts w:ascii="Times New Roman" w:hAnsi="Times New Roman"/>
          <w:sz w:val="26"/>
          <w:szCs w:val="26"/>
        </w:rPr>
        <w:t>paprastai</w:t>
      </w:r>
      <w:r w:rsidR="00BA2EF1" w:rsidRPr="00CE10D0">
        <w:rPr>
          <w:rFonts w:ascii="Times New Roman" w:hAnsi="Times New Roman"/>
          <w:sz w:val="26"/>
          <w:szCs w:val="26"/>
        </w:rPr>
        <w:t xml:space="preserve"> nesiekė patenkinti kitų regionų poreikių, todėl dažnai dėl komunikacijos trikdžių (nesant bendros kalbos, bendrų vertybių ir kt.) savo veikl</w:t>
      </w:r>
      <w:r w:rsidR="007B6018" w:rsidRPr="00CE10D0">
        <w:rPr>
          <w:rFonts w:ascii="Times New Roman" w:hAnsi="Times New Roman"/>
          <w:sz w:val="26"/>
          <w:szCs w:val="26"/>
        </w:rPr>
        <w:t>ą</w:t>
      </w:r>
      <w:r w:rsidR="00BA2EF1" w:rsidRPr="00CE10D0">
        <w:rPr>
          <w:rFonts w:ascii="Times New Roman" w:hAnsi="Times New Roman"/>
          <w:sz w:val="26"/>
          <w:szCs w:val="26"/>
        </w:rPr>
        <w:t xml:space="preserve"> teritoriškai </w:t>
      </w:r>
      <w:r w:rsidR="007B6018" w:rsidRPr="00CE10D0">
        <w:rPr>
          <w:rFonts w:ascii="Times New Roman" w:hAnsi="Times New Roman"/>
          <w:sz w:val="26"/>
          <w:szCs w:val="26"/>
        </w:rPr>
        <w:t>ribojo</w:t>
      </w:r>
      <w:r w:rsidR="00643F77" w:rsidRPr="00CE10D0">
        <w:rPr>
          <w:rFonts w:ascii="Times New Roman" w:hAnsi="Times New Roman"/>
          <w:sz w:val="26"/>
          <w:szCs w:val="26"/>
        </w:rPr>
        <w:t xml:space="preserve">. </w:t>
      </w:r>
      <w:r w:rsidR="007B6018" w:rsidRPr="00CE10D0">
        <w:rPr>
          <w:rFonts w:ascii="Times New Roman" w:hAnsi="Times New Roman"/>
          <w:sz w:val="26"/>
          <w:szCs w:val="26"/>
        </w:rPr>
        <w:t>XIX a.</w:t>
      </w:r>
      <w:r w:rsidR="00643F77" w:rsidRPr="00CE10D0">
        <w:rPr>
          <w:rFonts w:ascii="Times New Roman" w:hAnsi="Times New Roman"/>
          <w:sz w:val="26"/>
          <w:szCs w:val="26"/>
        </w:rPr>
        <w:t xml:space="preserve"> Mažosios Lietuvos lietuviai </w:t>
      </w:r>
      <w:r w:rsidR="00437B40" w:rsidRPr="00CE10D0">
        <w:rPr>
          <w:rFonts w:ascii="Times New Roman" w:hAnsi="Times New Roman"/>
          <w:sz w:val="26"/>
          <w:szCs w:val="26"/>
        </w:rPr>
        <w:t xml:space="preserve">knygas </w:t>
      </w:r>
      <w:r w:rsidR="000A431A" w:rsidRPr="00CE10D0">
        <w:rPr>
          <w:rFonts w:ascii="Times New Roman" w:hAnsi="Times New Roman"/>
          <w:sz w:val="26"/>
          <w:szCs w:val="26"/>
        </w:rPr>
        <w:t xml:space="preserve">pirmiausia </w:t>
      </w:r>
      <w:r w:rsidR="008144A5" w:rsidRPr="00CE10D0">
        <w:rPr>
          <w:rFonts w:ascii="Times New Roman" w:hAnsi="Times New Roman"/>
          <w:sz w:val="26"/>
          <w:szCs w:val="26"/>
        </w:rPr>
        <w:t>skyrė</w:t>
      </w:r>
      <w:r w:rsidR="00643F77" w:rsidRPr="00CE10D0">
        <w:rPr>
          <w:rFonts w:ascii="Times New Roman" w:hAnsi="Times New Roman"/>
          <w:sz w:val="26"/>
          <w:szCs w:val="26"/>
        </w:rPr>
        <w:t xml:space="preserve"> savo regionui,</w:t>
      </w:r>
      <w:r w:rsidR="009C67F9" w:rsidRPr="00CE10D0">
        <w:rPr>
          <w:rFonts w:ascii="Times New Roman" w:hAnsi="Times New Roman"/>
          <w:sz w:val="26"/>
          <w:szCs w:val="26"/>
        </w:rPr>
        <w:t xml:space="preserve"> dėl gotikinio </w:t>
      </w:r>
      <w:r w:rsidR="00437B40" w:rsidRPr="00CE10D0">
        <w:rPr>
          <w:rFonts w:ascii="Times New Roman" w:hAnsi="Times New Roman"/>
          <w:sz w:val="26"/>
          <w:szCs w:val="26"/>
        </w:rPr>
        <w:t>raidyno, kalbos, skirtingų kultūros tradicijų jų žemaičiai</w:t>
      </w:r>
      <w:r w:rsidR="00574FBB" w:rsidRPr="00CE10D0">
        <w:rPr>
          <w:rFonts w:ascii="Times New Roman" w:hAnsi="Times New Roman"/>
          <w:sz w:val="26"/>
          <w:szCs w:val="26"/>
        </w:rPr>
        <w:t xml:space="preserve"> katalikai</w:t>
      </w:r>
      <w:r w:rsidR="00437B40" w:rsidRPr="00CE10D0">
        <w:rPr>
          <w:rFonts w:ascii="Times New Roman" w:hAnsi="Times New Roman"/>
          <w:sz w:val="26"/>
          <w:szCs w:val="26"/>
        </w:rPr>
        <w:t xml:space="preserve"> neskaitė</w:t>
      </w:r>
      <w:r w:rsidR="007B6018" w:rsidRPr="00CE10D0">
        <w:rPr>
          <w:rFonts w:ascii="Times New Roman" w:hAnsi="Times New Roman"/>
          <w:sz w:val="26"/>
          <w:szCs w:val="26"/>
        </w:rPr>
        <w:t>. Tuo</w:t>
      </w:r>
      <w:r w:rsidR="006C62E4" w:rsidRPr="00CE10D0">
        <w:rPr>
          <w:rFonts w:ascii="Times New Roman" w:hAnsi="Times New Roman"/>
          <w:sz w:val="26"/>
          <w:szCs w:val="26"/>
        </w:rPr>
        <w:t xml:space="preserve"> tarpu</w:t>
      </w:r>
      <w:r w:rsidR="007B6018" w:rsidRPr="00CE10D0">
        <w:rPr>
          <w:rFonts w:ascii="Times New Roman" w:hAnsi="Times New Roman"/>
          <w:sz w:val="26"/>
          <w:szCs w:val="26"/>
        </w:rPr>
        <w:t xml:space="preserve"> žemaičiai taip pat neturėjo jokių instrumentų, kurie leistų išplėsti skaitytojų auditoriją toliau Žemaitijos</w:t>
      </w:r>
      <w:r w:rsidR="009E4183" w:rsidRPr="00CE10D0">
        <w:rPr>
          <w:rStyle w:val="FootnoteReference"/>
          <w:rFonts w:ascii="Times New Roman" w:hAnsi="Times New Roman"/>
          <w:sz w:val="26"/>
          <w:szCs w:val="26"/>
        </w:rPr>
        <w:footnoteReference w:id="155"/>
      </w:r>
      <w:r w:rsidR="007B6018" w:rsidRPr="00CE10D0">
        <w:rPr>
          <w:rFonts w:ascii="Times New Roman" w:hAnsi="Times New Roman"/>
          <w:sz w:val="26"/>
          <w:szCs w:val="26"/>
        </w:rPr>
        <w:t>.</w:t>
      </w:r>
      <w:r w:rsidR="009148A0" w:rsidRPr="00CE10D0">
        <w:rPr>
          <w:rFonts w:ascii="Times New Roman" w:hAnsi="Times New Roman"/>
          <w:sz w:val="26"/>
          <w:szCs w:val="26"/>
        </w:rPr>
        <w:t xml:space="preserve"> </w:t>
      </w:r>
      <w:r w:rsidR="005E5754" w:rsidRPr="00CE10D0">
        <w:rPr>
          <w:rFonts w:ascii="Times New Roman" w:hAnsi="Times New Roman"/>
          <w:sz w:val="26"/>
          <w:szCs w:val="26"/>
        </w:rPr>
        <w:t>Anot</w:t>
      </w:r>
      <w:r w:rsidR="00437B40" w:rsidRPr="00CE10D0">
        <w:rPr>
          <w:rFonts w:ascii="Times New Roman" w:hAnsi="Times New Roman"/>
          <w:sz w:val="26"/>
          <w:szCs w:val="26"/>
        </w:rPr>
        <w:t xml:space="preserve"> S. Arutiunovo</w:t>
      </w:r>
      <w:r w:rsidR="005E5754" w:rsidRPr="00CE10D0">
        <w:rPr>
          <w:rFonts w:ascii="Times New Roman" w:hAnsi="Times New Roman"/>
          <w:sz w:val="26"/>
          <w:szCs w:val="26"/>
        </w:rPr>
        <w:t>,</w:t>
      </w:r>
      <w:r w:rsidR="00437B40" w:rsidRPr="00CE10D0">
        <w:rPr>
          <w:rFonts w:ascii="Times New Roman" w:hAnsi="Times New Roman"/>
          <w:sz w:val="26"/>
          <w:szCs w:val="26"/>
        </w:rPr>
        <w:t xml:space="preserve"> f</w:t>
      </w:r>
      <w:r w:rsidR="00BA2EF1" w:rsidRPr="00CE10D0">
        <w:rPr>
          <w:rFonts w:ascii="Times New Roman" w:hAnsi="Times New Roman"/>
          <w:sz w:val="26"/>
          <w:szCs w:val="26"/>
        </w:rPr>
        <w:t>ormuo</w:t>
      </w:r>
      <w:r w:rsidR="00A9784D">
        <w:rPr>
          <w:rFonts w:ascii="Times New Roman" w:hAnsi="Times New Roman"/>
          <w:sz w:val="26"/>
          <w:szCs w:val="26"/>
        </w:rPr>
        <w:softHyphen/>
      </w:r>
      <w:r w:rsidR="00BA2EF1" w:rsidRPr="00CE10D0">
        <w:rPr>
          <w:rFonts w:ascii="Times New Roman" w:hAnsi="Times New Roman"/>
          <w:sz w:val="26"/>
          <w:szCs w:val="26"/>
        </w:rPr>
        <w:t>jantis n</w:t>
      </w:r>
      <w:r w:rsidR="001F6E6B" w:rsidRPr="00CE10D0">
        <w:rPr>
          <w:rFonts w:ascii="Times New Roman" w:hAnsi="Times New Roman"/>
          <w:sz w:val="26"/>
          <w:szCs w:val="26"/>
        </w:rPr>
        <w:t>acij</w:t>
      </w:r>
      <w:r w:rsidR="00643F77" w:rsidRPr="00CE10D0">
        <w:rPr>
          <w:rFonts w:ascii="Times New Roman" w:hAnsi="Times New Roman"/>
          <w:sz w:val="26"/>
          <w:szCs w:val="26"/>
        </w:rPr>
        <w:t>oms</w:t>
      </w:r>
      <w:r w:rsidR="006C62E4" w:rsidRPr="00CE10D0">
        <w:rPr>
          <w:rFonts w:ascii="Times New Roman" w:hAnsi="Times New Roman"/>
          <w:sz w:val="26"/>
          <w:szCs w:val="26"/>
        </w:rPr>
        <w:t>,</w:t>
      </w:r>
      <w:r w:rsidR="00643F77" w:rsidRPr="00CE10D0">
        <w:rPr>
          <w:rFonts w:ascii="Times New Roman" w:hAnsi="Times New Roman"/>
          <w:sz w:val="26"/>
          <w:szCs w:val="26"/>
        </w:rPr>
        <w:t xml:space="preserve"> pasitelkus </w:t>
      </w:r>
      <w:r w:rsidR="001F6E6B" w:rsidRPr="00CE10D0">
        <w:rPr>
          <w:rFonts w:ascii="Times New Roman" w:hAnsi="Times New Roman"/>
          <w:sz w:val="26"/>
          <w:szCs w:val="26"/>
        </w:rPr>
        <w:t>1) spausdintą knygą</w:t>
      </w:r>
      <w:r w:rsidR="00C422F9" w:rsidRPr="00CE10D0">
        <w:rPr>
          <w:rFonts w:ascii="Times New Roman" w:hAnsi="Times New Roman"/>
          <w:sz w:val="26"/>
          <w:szCs w:val="26"/>
        </w:rPr>
        <w:t>, 2) bendrinę kalbą ir 3)</w:t>
      </w:r>
      <w:r w:rsidR="001F6E6B" w:rsidRPr="00CE10D0">
        <w:rPr>
          <w:rFonts w:ascii="Times New Roman" w:hAnsi="Times New Roman"/>
          <w:sz w:val="26"/>
          <w:szCs w:val="26"/>
        </w:rPr>
        <w:t xml:space="preserve"> išplėtotą raštingumą</w:t>
      </w:r>
      <w:r w:rsidR="006C62E4" w:rsidRPr="00CE10D0">
        <w:rPr>
          <w:rFonts w:ascii="Times New Roman" w:hAnsi="Times New Roman"/>
          <w:sz w:val="26"/>
          <w:szCs w:val="26"/>
        </w:rPr>
        <w:t>,</w:t>
      </w:r>
      <w:r w:rsidR="001F6E6B" w:rsidRPr="00CE10D0">
        <w:rPr>
          <w:rFonts w:ascii="Times New Roman" w:hAnsi="Times New Roman"/>
          <w:sz w:val="26"/>
          <w:szCs w:val="26"/>
        </w:rPr>
        <w:t xml:space="preserve"> </w:t>
      </w:r>
      <w:r w:rsidR="00643F77" w:rsidRPr="00CE10D0">
        <w:rPr>
          <w:rFonts w:ascii="Times New Roman" w:hAnsi="Times New Roman"/>
          <w:sz w:val="26"/>
          <w:szCs w:val="26"/>
        </w:rPr>
        <w:t xml:space="preserve">buvo sukurtos naujos sąlygos, kurios nacijas ir jos </w:t>
      </w:r>
      <w:r w:rsidR="000A431A" w:rsidRPr="00CE10D0">
        <w:rPr>
          <w:rFonts w:ascii="Times New Roman" w:hAnsi="Times New Roman"/>
          <w:sz w:val="26"/>
          <w:szCs w:val="26"/>
        </w:rPr>
        <w:t xml:space="preserve">etnokultūrines </w:t>
      </w:r>
      <w:r w:rsidR="001F6E6B" w:rsidRPr="00CE10D0">
        <w:rPr>
          <w:rFonts w:ascii="Times New Roman" w:hAnsi="Times New Roman"/>
          <w:sz w:val="26"/>
          <w:szCs w:val="26"/>
        </w:rPr>
        <w:t>grup</w:t>
      </w:r>
      <w:r w:rsidR="00643F77" w:rsidRPr="00CE10D0">
        <w:rPr>
          <w:rFonts w:ascii="Times New Roman" w:hAnsi="Times New Roman"/>
          <w:sz w:val="26"/>
          <w:szCs w:val="26"/>
        </w:rPr>
        <w:t>es</w:t>
      </w:r>
      <w:r w:rsidR="001F6E6B" w:rsidRPr="00CE10D0">
        <w:rPr>
          <w:rFonts w:ascii="Times New Roman" w:hAnsi="Times New Roman"/>
          <w:sz w:val="26"/>
          <w:szCs w:val="26"/>
        </w:rPr>
        <w:t xml:space="preserve"> </w:t>
      </w:r>
      <w:r w:rsidR="00BA2EF1" w:rsidRPr="00CE10D0">
        <w:rPr>
          <w:rFonts w:ascii="Times New Roman" w:hAnsi="Times New Roman"/>
          <w:sz w:val="26"/>
          <w:szCs w:val="26"/>
        </w:rPr>
        <w:t>tarpusavyje susie</w:t>
      </w:r>
      <w:r w:rsidR="00643F77" w:rsidRPr="00CE10D0">
        <w:rPr>
          <w:rFonts w:ascii="Times New Roman" w:hAnsi="Times New Roman"/>
          <w:sz w:val="26"/>
          <w:szCs w:val="26"/>
        </w:rPr>
        <w:t>jo</w:t>
      </w:r>
      <w:r w:rsidR="00BA2EF1" w:rsidRPr="00CE10D0">
        <w:rPr>
          <w:rFonts w:ascii="Times New Roman" w:hAnsi="Times New Roman"/>
          <w:sz w:val="26"/>
          <w:szCs w:val="26"/>
        </w:rPr>
        <w:t xml:space="preserve"> </w:t>
      </w:r>
      <w:r w:rsidR="00437B40" w:rsidRPr="00CE10D0">
        <w:rPr>
          <w:rFonts w:ascii="Times New Roman" w:hAnsi="Times New Roman"/>
          <w:sz w:val="26"/>
          <w:szCs w:val="26"/>
        </w:rPr>
        <w:t xml:space="preserve">glaudžiais </w:t>
      </w:r>
      <w:r w:rsidR="00BA2EF1" w:rsidRPr="00CE10D0">
        <w:rPr>
          <w:rFonts w:ascii="Times New Roman" w:hAnsi="Times New Roman"/>
          <w:sz w:val="26"/>
          <w:szCs w:val="26"/>
        </w:rPr>
        <w:t>diachroniniai</w:t>
      </w:r>
      <w:r w:rsidR="006C62E4" w:rsidRPr="00CE10D0">
        <w:rPr>
          <w:rFonts w:ascii="Times New Roman" w:hAnsi="Times New Roman"/>
          <w:sz w:val="26"/>
          <w:szCs w:val="26"/>
        </w:rPr>
        <w:t>s</w:t>
      </w:r>
      <w:r w:rsidR="00BA2EF1" w:rsidRPr="00CE10D0">
        <w:rPr>
          <w:rFonts w:ascii="Times New Roman" w:hAnsi="Times New Roman"/>
          <w:sz w:val="26"/>
          <w:szCs w:val="26"/>
        </w:rPr>
        <w:t xml:space="preserve"> ryšiais</w:t>
      </w:r>
      <w:r w:rsidR="00FB1507" w:rsidRPr="00CE10D0">
        <w:rPr>
          <w:rStyle w:val="FootnoteReference"/>
          <w:rFonts w:ascii="Times New Roman" w:hAnsi="Times New Roman"/>
          <w:sz w:val="26"/>
          <w:szCs w:val="26"/>
        </w:rPr>
        <w:footnoteReference w:id="156"/>
      </w:r>
      <w:r w:rsidR="00643F77" w:rsidRPr="00CE10D0">
        <w:rPr>
          <w:rFonts w:ascii="Times New Roman" w:hAnsi="Times New Roman"/>
          <w:sz w:val="26"/>
          <w:szCs w:val="26"/>
        </w:rPr>
        <w:t>.</w:t>
      </w:r>
      <w:r w:rsidR="00BA2EF1" w:rsidRPr="00CE10D0">
        <w:rPr>
          <w:rFonts w:ascii="Times New Roman" w:hAnsi="Times New Roman"/>
          <w:sz w:val="26"/>
          <w:szCs w:val="26"/>
        </w:rPr>
        <w:t xml:space="preserve"> </w:t>
      </w:r>
      <w:r w:rsidR="00FD149D" w:rsidRPr="00CE10D0">
        <w:rPr>
          <w:rFonts w:ascii="Times New Roman" w:hAnsi="Times New Roman"/>
          <w:sz w:val="26"/>
          <w:szCs w:val="26"/>
        </w:rPr>
        <w:t xml:space="preserve">Taip </w:t>
      </w:r>
      <w:r w:rsidR="00FA18E8" w:rsidRPr="00CE10D0">
        <w:rPr>
          <w:rFonts w:ascii="Times New Roman" w:hAnsi="Times New Roman"/>
          <w:sz w:val="26"/>
          <w:szCs w:val="26"/>
        </w:rPr>
        <w:t>buvo patekintas Pierre</w:t>
      </w:r>
      <w:r w:rsidR="00850BF5" w:rsidRPr="00CE10D0">
        <w:rPr>
          <w:rFonts w:ascii="Times New Roman" w:hAnsi="Times New Roman"/>
          <w:sz w:val="26"/>
          <w:szCs w:val="26"/>
        </w:rPr>
        <w:t>’o</w:t>
      </w:r>
      <w:r w:rsidR="00FA18E8" w:rsidRPr="00CE10D0">
        <w:rPr>
          <w:rFonts w:ascii="Times New Roman" w:hAnsi="Times New Roman"/>
          <w:sz w:val="26"/>
          <w:szCs w:val="26"/>
        </w:rPr>
        <w:t xml:space="preserve"> Bourdieu išskirtas </w:t>
      </w:r>
      <w:r w:rsidR="00FD149D" w:rsidRPr="00CE10D0">
        <w:rPr>
          <w:rFonts w:ascii="Times New Roman" w:hAnsi="Times New Roman"/>
          <w:sz w:val="26"/>
          <w:szCs w:val="26"/>
        </w:rPr>
        <w:t xml:space="preserve">heteronominis kultūros principas sudaręs sąlygas pakeisti </w:t>
      </w:r>
      <w:r w:rsidR="00850BF5" w:rsidRPr="00CE10D0">
        <w:rPr>
          <w:rFonts w:ascii="Times New Roman" w:hAnsi="Times New Roman"/>
          <w:sz w:val="26"/>
          <w:szCs w:val="26"/>
        </w:rPr>
        <w:t>hierarchinį</w:t>
      </w:r>
      <w:r w:rsidR="008519DB" w:rsidRPr="00CE10D0">
        <w:rPr>
          <w:rFonts w:ascii="Times New Roman" w:hAnsi="Times New Roman"/>
          <w:sz w:val="26"/>
          <w:szCs w:val="26"/>
        </w:rPr>
        <w:t xml:space="preserve"> regioninės</w:t>
      </w:r>
      <w:r w:rsidR="00FD149D" w:rsidRPr="00CE10D0">
        <w:rPr>
          <w:rFonts w:ascii="Times New Roman" w:hAnsi="Times New Roman"/>
          <w:sz w:val="26"/>
          <w:szCs w:val="26"/>
        </w:rPr>
        <w:t xml:space="preserve"> ir išorės kultūr</w:t>
      </w:r>
      <w:r w:rsidR="008F5CBC" w:rsidRPr="00CE10D0">
        <w:rPr>
          <w:rFonts w:ascii="Times New Roman" w:hAnsi="Times New Roman"/>
          <w:sz w:val="26"/>
          <w:szCs w:val="26"/>
        </w:rPr>
        <w:t>os</w:t>
      </w:r>
      <w:r w:rsidR="00FD149D" w:rsidRPr="00CE10D0">
        <w:rPr>
          <w:rFonts w:ascii="Times New Roman" w:hAnsi="Times New Roman"/>
          <w:sz w:val="26"/>
          <w:szCs w:val="26"/>
        </w:rPr>
        <w:t xml:space="preserve"> </w:t>
      </w:r>
      <w:r w:rsidR="00FD149D" w:rsidRPr="00CE10D0">
        <w:rPr>
          <w:rFonts w:ascii="Times New Roman" w:hAnsi="Times New Roman"/>
          <w:sz w:val="26"/>
          <w:szCs w:val="26"/>
        </w:rPr>
        <w:lastRenderedPageBreak/>
        <w:t>santykį</w:t>
      </w:r>
      <w:r w:rsidR="008F5CBC" w:rsidRPr="00CE10D0">
        <w:rPr>
          <w:rFonts w:ascii="Times New Roman" w:hAnsi="Times New Roman"/>
          <w:sz w:val="26"/>
          <w:szCs w:val="26"/>
        </w:rPr>
        <w:t xml:space="preserve"> pastarosios naudai</w:t>
      </w:r>
      <w:r w:rsidR="00FD149D" w:rsidRPr="00CE10D0">
        <w:rPr>
          <w:rStyle w:val="FootnoteReference"/>
          <w:rFonts w:ascii="Times New Roman" w:hAnsi="Times New Roman"/>
          <w:sz w:val="26"/>
          <w:szCs w:val="26"/>
        </w:rPr>
        <w:footnoteReference w:id="157"/>
      </w:r>
      <w:r w:rsidR="00FD149D" w:rsidRPr="00CE10D0">
        <w:rPr>
          <w:rFonts w:ascii="Times New Roman" w:hAnsi="Times New Roman"/>
          <w:sz w:val="26"/>
          <w:szCs w:val="26"/>
        </w:rPr>
        <w:t xml:space="preserve">. </w:t>
      </w:r>
      <w:r w:rsidR="00643F77" w:rsidRPr="00CE10D0">
        <w:rPr>
          <w:rFonts w:ascii="Times New Roman" w:hAnsi="Times New Roman"/>
          <w:sz w:val="26"/>
          <w:szCs w:val="26"/>
        </w:rPr>
        <w:t>E</w:t>
      </w:r>
      <w:r w:rsidR="001F6E6B" w:rsidRPr="00CE10D0">
        <w:rPr>
          <w:rFonts w:ascii="Times New Roman" w:hAnsi="Times New Roman"/>
          <w:sz w:val="26"/>
          <w:szCs w:val="26"/>
        </w:rPr>
        <w:t xml:space="preserve">tnografinės grupės ir subetnosai </w:t>
      </w:r>
      <w:r w:rsidR="008519DB" w:rsidRPr="00CE10D0">
        <w:rPr>
          <w:rFonts w:ascii="Times New Roman" w:hAnsi="Times New Roman"/>
          <w:sz w:val="26"/>
          <w:szCs w:val="26"/>
        </w:rPr>
        <w:t xml:space="preserve">pradėjo </w:t>
      </w:r>
      <w:r w:rsidR="001F6E6B" w:rsidRPr="00CE10D0">
        <w:rPr>
          <w:rFonts w:ascii="Times New Roman" w:hAnsi="Times New Roman"/>
          <w:sz w:val="26"/>
          <w:szCs w:val="26"/>
        </w:rPr>
        <w:t>naudo</w:t>
      </w:r>
      <w:r w:rsidR="008519DB" w:rsidRPr="00CE10D0">
        <w:rPr>
          <w:rFonts w:ascii="Times New Roman" w:hAnsi="Times New Roman"/>
          <w:sz w:val="26"/>
          <w:szCs w:val="26"/>
        </w:rPr>
        <w:t>tis</w:t>
      </w:r>
      <w:r w:rsidR="001F6E6B" w:rsidRPr="00CE10D0">
        <w:rPr>
          <w:rFonts w:ascii="Times New Roman" w:hAnsi="Times New Roman"/>
          <w:sz w:val="26"/>
          <w:szCs w:val="26"/>
        </w:rPr>
        <w:t xml:space="preserve"> nacijos sukurta bendrine kalba, nacionaline knygos kultūra ir švietimo sistema</w:t>
      </w:r>
      <w:r w:rsidR="008519DB" w:rsidRPr="00CE10D0">
        <w:rPr>
          <w:rFonts w:ascii="Times New Roman" w:hAnsi="Times New Roman"/>
          <w:sz w:val="26"/>
          <w:szCs w:val="26"/>
        </w:rPr>
        <w:t>.</w:t>
      </w:r>
      <w:r w:rsidR="00643F77" w:rsidRPr="00CE10D0">
        <w:rPr>
          <w:rFonts w:ascii="Times New Roman" w:hAnsi="Times New Roman"/>
          <w:sz w:val="26"/>
          <w:szCs w:val="26"/>
        </w:rPr>
        <w:t xml:space="preserve"> </w:t>
      </w:r>
      <w:r w:rsidR="008519DB" w:rsidRPr="00CE10D0">
        <w:rPr>
          <w:rFonts w:ascii="Times New Roman" w:hAnsi="Times New Roman"/>
          <w:sz w:val="26"/>
          <w:szCs w:val="26"/>
        </w:rPr>
        <w:t>T</w:t>
      </w:r>
      <w:r w:rsidR="00C422F9" w:rsidRPr="00CE10D0">
        <w:rPr>
          <w:rFonts w:ascii="Times New Roman" w:hAnsi="Times New Roman"/>
          <w:sz w:val="26"/>
          <w:szCs w:val="26"/>
        </w:rPr>
        <w:t xml:space="preserve">okiu </w:t>
      </w:r>
      <w:r w:rsidR="008519DB" w:rsidRPr="00CE10D0">
        <w:rPr>
          <w:rFonts w:ascii="Times New Roman" w:hAnsi="Times New Roman"/>
          <w:sz w:val="26"/>
          <w:szCs w:val="26"/>
        </w:rPr>
        <w:t>būdu</w:t>
      </w:r>
      <w:r w:rsidR="00C422F9" w:rsidRPr="00CE10D0">
        <w:rPr>
          <w:rFonts w:ascii="Times New Roman" w:hAnsi="Times New Roman"/>
          <w:sz w:val="26"/>
          <w:szCs w:val="26"/>
        </w:rPr>
        <w:t xml:space="preserve"> regioninė knyga užt</w:t>
      </w:r>
      <w:r w:rsidR="00286688" w:rsidRPr="00CE10D0">
        <w:rPr>
          <w:rFonts w:ascii="Times New Roman" w:hAnsi="Times New Roman"/>
          <w:sz w:val="26"/>
          <w:szCs w:val="26"/>
        </w:rPr>
        <w:t>ikrin</w:t>
      </w:r>
      <w:r w:rsidR="008519DB" w:rsidRPr="00CE10D0">
        <w:rPr>
          <w:rFonts w:ascii="Times New Roman" w:hAnsi="Times New Roman"/>
          <w:sz w:val="26"/>
          <w:szCs w:val="26"/>
        </w:rPr>
        <w:t>o</w:t>
      </w:r>
      <w:r w:rsidR="00286688" w:rsidRPr="00CE10D0">
        <w:rPr>
          <w:rFonts w:ascii="Times New Roman" w:hAnsi="Times New Roman"/>
          <w:sz w:val="26"/>
          <w:szCs w:val="26"/>
        </w:rPr>
        <w:t xml:space="preserve"> bendrakultūrinę funkciją</w:t>
      </w:r>
      <w:r w:rsidR="006C62E4" w:rsidRPr="00CE10D0">
        <w:rPr>
          <w:rFonts w:ascii="Times New Roman" w:hAnsi="Times New Roman"/>
          <w:sz w:val="26"/>
          <w:szCs w:val="26"/>
        </w:rPr>
        <w:t>,</w:t>
      </w:r>
      <w:r w:rsidR="00C422F9" w:rsidRPr="00CE10D0">
        <w:rPr>
          <w:rFonts w:ascii="Times New Roman" w:hAnsi="Times New Roman"/>
          <w:sz w:val="26"/>
          <w:szCs w:val="26"/>
        </w:rPr>
        <w:t xml:space="preserve"> regioninę kultūrą jungiančią su nacionaline kultūra.</w:t>
      </w:r>
      <w:r w:rsidR="00FD149D" w:rsidRPr="00CE10D0">
        <w:rPr>
          <w:rFonts w:ascii="Times New Roman" w:hAnsi="Times New Roman"/>
          <w:sz w:val="26"/>
          <w:szCs w:val="26"/>
        </w:rPr>
        <w:t xml:space="preserve"> </w:t>
      </w:r>
    </w:p>
    <w:p w:rsidR="000C5268" w:rsidRPr="00CE10D0" w:rsidRDefault="00286688" w:rsidP="00293F9D">
      <w:pPr>
        <w:spacing w:after="0" w:line="360" w:lineRule="auto"/>
        <w:ind w:firstLine="709"/>
        <w:jc w:val="both"/>
        <w:rPr>
          <w:rStyle w:val="hps"/>
          <w:rFonts w:ascii="Times New Roman" w:hAnsi="Times New Roman"/>
          <w:sz w:val="26"/>
          <w:szCs w:val="26"/>
        </w:rPr>
      </w:pPr>
      <w:r w:rsidRPr="00CE10D0">
        <w:rPr>
          <w:rFonts w:ascii="Times New Roman" w:hAnsi="Times New Roman"/>
          <w:sz w:val="26"/>
          <w:szCs w:val="26"/>
        </w:rPr>
        <w:t xml:space="preserve">Regiono bendruomenės kuriami diachroniniai informaciniai ryšiai yra nukreipti ne vien tik į išorę, bet ir </w:t>
      </w:r>
      <w:r w:rsidR="006C62E4" w:rsidRPr="00CE10D0">
        <w:rPr>
          <w:rFonts w:ascii="Times New Roman" w:hAnsi="Times New Roman"/>
          <w:sz w:val="26"/>
          <w:szCs w:val="26"/>
        </w:rPr>
        <w:t xml:space="preserve">į </w:t>
      </w:r>
      <w:r w:rsidRPr="00CE10D0">
        <w:rPr>
          <w:rFonts w:ascii="Times New Roman" w:hAnsi="Times New Roman"/>
          <w:sz w:val="26"/>
          <w:szCs w:val="26"/>
        </w:rPr>
        <w:t>save</w:t>
      </w:r>
      <w:r w:rsidR="00437B40" w:rsidRPr="00CE10D0">
        <w:rPr>
          <w:rFonts w:ascii="Times New Roman" w:hAnsi="Times New Roman"/>
          <w:sz w:val="26"/>
          <w:szCs w:val="26"/>
        </w:rPr>
        <w:t xml:space="preserve"> pači</w:t>
      </w:r>
      <w:r w:rsidR="009148A0" w:rsidRPr="00CE10D0">
        <w:rPr>
          <w:rFonts w:ascii="Times New Roman" w:hAnsi="Times New Roman"/>
          <w:sz w:val="26"/>
          <w:szCs w:val="26"/>
        </w:rPr>
        <w:t xml:space="preserve">ą, </w:t>
      </w:r>
      <w:r w:rsidR="00A9784D">
        <w:rPr>
          <w:rFonts w:ascii="Times New Roman" w:hAnsi="Times New Roman"/>
          <w:sz w:val="26"/>
          <w:szCs w:val="26"/>
        </w:rPr>
        <w:t>nes</w:t>
      </w:r>
      <w:r w:rsidR="00437B40" w:rsidRPr="00CE10D0">
        <w:rPr>
          <w:rFonts w:ascii="Times New Roman" w:hAnsi="Times New Roman"/>
          <w:sz w:val="26"/>
          <w:szCs w:val="26"/>
        </w:rPr>
        <w:t xml:space="preserve"> jos išlikimas taip pat yra grindžiamas tais pačiais diachroniniais ryšiais</w:t>
      </w:r>
      <w:r w:rsidRPr="00CE10D0">
        <w:rPr>
          <w:rFonts w:ascii="Times New Roman" w:hAnsi="Times New Roman"/>
          <w:sz w:val="26"/>
          <w:szCs w:val="26"/>
        </w:rPr>
        <w:t xml:space="preserve">. </w:t>
      </w:r>
      <w:r w:rsidR="00A9784D">
        <w:rPr>
          <w:rFonts w:ascii="Times New Roman" w:hAnsi="Times New Roman"/>
          <w:sz w:val="26"/>
          <w:szCs w:val="26"/>
        </w:rPr>
        <w:t>Panašiai</w:t>
      </w:r>
      <w:r w:rsidR="00850BF5" w:rsidRPr="00CE10D0">
        <w:rPr>
          <w:rFonts w:ascii="Times New Roman" w:hAnsi="Times New Roman"/>
          <w:sz w:val="26"/>
          <w:szCs w:val="26"/>
        </w:rPr>
        <w:t xml:space="preserve"> kaip ir S. Arutiunovas</w:t>
      </w:r>
      <w:r w:rsidR="00A9784D">
        <w:rPr>
          <w:rFonts w:ascii="Times New Roman" w:hAnsi="Times New Roman"/>
          <w:sz w:val="26"/>
          <w:szCs w:val="26"/>
        </w:rPr>
        <w:t>,</w:t>
      </w:r>
      <w:r w:rsidR="00850BF5" w:rsidRPr="00CE10D0">
        <w:rPr>
          <w:rFonts w:ascii="Times New Roman" w:hAnsi="Times New Roman"/>
          <w:sz w:val="26"/>
          <w:szCs w:val="26"/>
        </w:rPr>
        <w:t xml:space="preserve"> a</w:t>
      </w:r>
      <w:r w:rsidR="001E506C" w:rsidRPr="00CE10D0">
        <w:rPr>
          <w:rFonts w:ascii="Times New Roman" w:hAnsi="Times New Roman"/>
          <w:sz w:val="26"/>
          <w:szCs w:val="26"/>
        </w:rPr>
        <w:t>ntropologas Jonathanas D. Hil</w:t>
      </w:r>
      <w:r w:rsidR="00226E3E" w:rsidRPr="00CE10D0">
        <w:rPr>
          <w:rFonts w:ascii="Times New Roman" w:hAnsi="Times New Roman"/>
          <w:sz w:val="26"/>
          <w:szCs w:val="26"/>
        </w:rPr>
        <w:t>l</w:t>
      </w:r>
      <w:r w:rsidR="001E506C" w:rsidRPr="00CE10D0">
        <w:rPr>
          <w:rFonts w:ascii="Times New Roman" w:hAnsi="Times New Roman"/>
          <w:sz w:val="26"/>
          <w:szCs w:val="26"/>
        </w:rPr>
        <w:t xml:space="preserve">as akcentuoja, </w:t>
      </w:r>
      <w:r w:rsidR="006C62E4" w:rsidRPr="00CE10D0">
        <w:rPr>
          <w:rFonts w:ascii="Times New Roman" w:hAnsi="Times New Roman"/>
          <w:sz w:val="26"/>
          <w:szCs w:val="26"/>
        </w:rPr>
        <w:t xml:space="preserve">kad </w:t>
      </w:r>
      <w:r w:rsidR="001E506C" w:rsidRPr="00CE10D0">
        <w:rPr>
          <w:rFonts w:ascii="Times New Roman" w:hAnsi="Times New Roman"/>
          <w:sz w:val="26"/>
          <w:szCs w:val="26"/>
        </w:rPr>
        <w:t>žodiniai pasakojimai, rašytiniai tekstai ir visi materialūs dirbiniai pasitarnauja etninės bendrijos etnogenezės savikūros procesui</w:t>
      </w:r>
      <w:r w:rsidR="001E506C" w:rsidRPr="00CE10D0">
        <w:rPr>
          <w:rStyle w:val="FootnoteReference"/>
          <w:rFonts w:ascii="Times New Roman" w:hAnsi="Times New Roman"/>
          <w:sz w:val="26"/>
          <w:szCs w:val="26"/>
        </w:rPr>
        <w:footnoteReference w:id="158"/>
      </w:r>
      <w:r w:rsidR="001E506C" w:rsidRPr="00CE10D0">
        <w:rPr>
          <w:rFonts w:ascii="Times New Roman" w:hAnsi="Times New Roman"/>
          <w:sz w:val="26"/>
          <w:szCs w:val="26"/>
        </w:rPr>
        <w:t xml:space="preserve">. Savikūros elementą </w:t>
      </w:r>
      <w:r w:rsidR="00823C48" w:rsidRPr="00CE10D0">
        <w:rPr>
          <w:rFonts w:ascii="Times New Roman" w:hAnsi="Times New Roman"/>
          <w:sz w:val="26"/>
          <w:szCs w:val="26"/>
        </w:rPr>
        <w:t>plėtojantis filos</w:t>
      </w:r>
      <w:r w:rsidR="00B17409" w:rsidRPr="00CE10D0">
        <w:rPr>
          <w:rFonts w:ascii="Times New Roman" w:hAnsi="Times New Roman"/>
          <w:sz w:val="26"/>
          <w:szCs w:val="26"/>
        </w:rPr>
        <w:t>o</w:t>
      </w:r>
      <w:r w:rsidR="00823C48" w:rsidRPr="00CE10D0">
        <w:rPr>
          <w:rFonts w:ascii="Times New Roman" w:hAnsi="Times New Roman"/>
          <w:sz w:val="26"/>
          <w:szCs w:val="26"/>
        </w:rPr>
        <w:t>fas</w:t>
      </w:r>
      <w:r w:rsidR="001E506C" w:rsidRPr="00CE10D0">
        <w:rPr>
          <w:rFonts w:ascii="Times New Roman" w:hAnsi="Times New Roman"/>
          <w:sz w:val="26"/>
          <w:szCs w:val="26"/>
        </w:rPr>
        <w:t xml:space="preserve"> T.</w:t>
      </w:r>
      <w:r w:rsidR="00DF1D79">
        <w:rPr>
          <w:rFonts w:ascii="Times New Roman" w:hAnsi="Times New Roman"/>
          <w:sz w:val="26"/>
          <w:szCs w:val="26"/>
        </w:rPr>
        <w:t> </w:t>
      </w:r>
      <w:r w:rsidR="001E506C" w:rsidRPr="00CE10D0">
        <w:rPr>
          <w:rFonts w:ascii="Times New Roman" w:hAnsi="Times New Roman"/>
          <w:sz w:val="26"/>
          <w:szCs w:val="26"/>
        </w:rPr>
        <w:t>Kačerauskas</w:t>
      </w:r>
      <w:r w:rsidR="00823C48" w:rsidRPr="00CE10D0">
        <w:rPr>
          <w:rFonts w:ascii="Times New Roman" w:hAnsi="Times New Roman"/>
          <w:sz w:val="26"/>
          <w:szCs w:val="26"/>
        </w:rPr>
        <w:t xml:space="preserve"> teigia, kad</w:t>
      </w:r>
      <w:r w:rsidR="009148A0" w:rsidRPr="00CE10D0">
        <w:rPr>
          <w:rFonts w:ascii="Times New Roman" w:hAnsi="Times New Roman"/>
          <w:sz w:val="26"/>
          <w:szCs w:val="26"/>
        </w:rPr>
        <w:t xml:space="preserve"> </w:t>
      </w:r>
      <w:r w:rsidR="001E506C" w:rsidRPr="00CE10D0">
        <w:rPr>
          <w:rFonts w:ascii="Times New Roman" w:hAnsi="Times New Roman"/>
          <w:sz w:val="26"/>
          <w:szCs w:val="26"/>
        </w:rPr>
        <w:t xml:space="preserve">kiekvienas regionas individui tampa centrine ašimi, </w:t>
      </w:r>
      <w:r w:rsidR="006C62E4" w:rsidRPr="00CE10D0">
        <w:rPr>
          <w:rFonts w:ascii="Times New Roman" w:hAnsi="Times New Roman"/>
          <w:sz w:val="26"/>
          <w:szCs w:val="26"/>
        </w:rPr>
        <w:t xml:space="preserve">įgalinančia </w:t>
      </w:r>
      <w:r w:rsidR="001E506C" w:rsidRPr="00CE10D0">
        <w:rPr>
          <w:rFonts w:ascii="Times New Roman" w:hAnsi="Times New Roman"/>
          <w:sz w:val="26"/>
          <w:szCs w:val="26"/>
        </w:rPr>
        <w:t>jį keisti regioninę kultūrą. Šiuo atveju komunikacija suprantam</w:t>
      </w:r>
      <w:r w:rsidRPr="00CE10D0">
        <w:rPr>
          <w:rFonts w:ascii="Times New Roman" w:hAnsi="Times New Roman"/>
          <w:sz w:val="26"/>
          <w:szCs w:val="26"/>
        </w:rPr>
        <w:t>a</w:t>
      </w:r>
      <w:r w:rsidR="001E506C" w:rsidRPr="00CE10D0">
        <w:rPr>
          <w:rFonts w:ascii="Times New Roman" w:hAnsi="Times New Roman"/>
          <w:sz w:val="26"/>
          <w:szCs w:val="26"/>
        </w:rPr>
        <w:t xml:space="preserve"> kaip </w:t>
      </w:r>
      <w:r w:rsidR="001E506C" w:rsidRPr="00CE10D0">
        <w:rPr>
          <w:rFonts w:ascii="Times New Roman" w:hAnsi="Times New Roman"/>
          <w:i/>
          <w:sz w:val="26"/>
          <w:szCs w:val="26"/>
        </w:rPr>
        <w:t>įteritorinimo</w:t>
      </w:r>
      <w:r w:rsidR="001E506C" w:rsidRPr="00CE10D0">
        <w:rPr>
          <w:rFonts w:ascii="Times New Roman" w:hAnsi="Times New Roman"/>
          <w:sz w:val="26"/>
          <w:szCs w:val="26"/>
        </w:rPr>
        <w:t xml:space="preserve"> aspektas, padedantis individui įdirbti savo regioninės kultūros erdvę</w:t>
      </w:r>
      <w:r w:rsidR="008F5CBC" w:rsidRPr="00CE10D0">
        <w:rPr>
          <w:rFonts w:ascii="Times New Roman" w:hAnsi="Times New Roman"/>
          <w:sz w:val="26"/>
          <w:szCs w:val="26"/>
        </w:rPr>
        <w:t xml:space="preserve"> – realizuoti antrąjį P. Bourdieu išskirtą kultūros lauką veikiantį autonominį principą</w:t>
      </w:r>
      <w:r w:rsidR="008F5CBC" w:rsidRPr="00CE10D0">
        <w:rPr>
          <w:rStyle w:val="FootnoteReference"/>
          <w:rFonts w:ascii="Times New Roman" w:hAnsi="Times New Roman"/>
          <w:sz w:val="26"/>
          <w:szCs w:val="26"/>
        </w:rPr>
        <w:footnoteReference w:id="159"/>
      </w:r>
      <w:r w:rsidR="001E506C" w:rsidRPr="00CE10D0">
        <w:rPr>
          <w:rFonts w:ascii="Times New Roman" w:hAnsi="Times New Roman"/>
          <w:sz w:val="26"/>
          <w:szCs w:val="26"/>
        </w:rPr>
        <w:t xml:space="preserve">. </w:t>
      </w:r>
      <w:r w:rsidR="00D33E9A" w:rsidRPr="00CE10D0">
        <w:rPr>
          <w:rFonts w:ascii="Times New Roman" w:hAnsi="Times New Roman"/>
          <w:sz w:val="26"/>
          <w:szCs w:val="26"/>
        </w:rPr>
        <w:t xml:space="preserve">Nors visos kultūros turi tam tikrų panašumų, bet kiekviena kultūra iš prigimties </w:t>
      </w:r>
      <w:r w:rsidR="00536E5A" w:rsidRPr="00CE10D0">
        <w:rPr>
          <w:rFonts w:ascii="Times New Roman" w:hAnsi="Times New Roman"/>
          <w:sz w:val="26"/>
          <w:szCs w:val="26"/>
        </w:rPr>
        <w:t>siekia tapti</w:t>
      </w:r>
      <w:r w:rsidR="00D33E9A" w:rsidRPr="00CE10D0">
        <w:rPr>
          <w:rFonts w:ascii="Times New Roman" w:hAnsi="Times New Roman"/>
          <w:sz w:val="26"/>
          <w:szCs w:val="26"/>
        </w:rPr>
        <w:t xml:space="preserve"> autonomiška. </w:t>
      </w:r>
      <w:r w:rsidR="001E506C" w:rsidRPr="00CE10D0">
        <w:rPr>
          <w:rFonts w:ascii="Times New Roman" w:hAnsi="Times New Roman"/>
          <w:sz w:val="26"/>
          <w:szCs w:val="26"/>
        </w:rPr>
        <w:t>T. Kačerauskas pažymi, kad</w:t>
      </w:r>
      <w:r w:rsidR="006C62E4" w:rsidRPr="00CE10D0">
        <w:rPr>
          <w:rFonts w:ascii="Times New Roman" w:hAnsi="Times New Roman"/>
          <w:sz w:val="26"/>
          <w:szCs w:val="26"/>
        </w:rPr>
        <w:t>,</w:t>
      </w:r>
      <w:r w:rsidR="001E506C" w:rsidRPr="00CE10D0">
        <w:rPr>
          <w:rFonts w:ascii="Times New Roman" w:hAnsi="Times New Roman"/>
          <w:sz w:val="26"/>
          <w:szCs w:val="26"/>
        </w:rPr>
        <w:t xml:space="preserve"> nors tradicijos perdavimas – svarbus komunikacijos aspektas, išlieka gyvybinga</w:t>
      </w:r>
      <w:r w:rsidR="001722BC" w:rsidRPr="00CE10D0">
        <w:rPr>
          <w:rFonts w:ascii="Times New Roman" w:hAnsi="Times New Roman"/>
          <w:sz w:val="26"/>
          <w:szCs w:val="26"/>
        </w:rPr>
        <w:t>s</w:t>
      </w:r>
      <w:r w:rsidR="001E506C" w:rsidRPr="00CE10D0">
        <w:rPr>
          <w:rFonts w:ascii="Times New Roman" w:hAnsi="Times New Roman"/>
          <w:sz w:val="26"/>
          <w:szCs w:val="26"/>
        </w:rPr>
        <w:t xml:space="preserve"> tik keisdamasi</w:t>
      </w:r>
      <w:r w:rsidR="00A9784D">
        <w:rPr>
          <w:rFonts w:ascii="Times New Roman" w:hAnsi="Times New Roman"/>
          <w:sz w:val="26"/>
          <w:szCs w:val="26"/>
        </w:rPr>
        <w:t>s</w:t>
      </w:r>
      <w:r w:rsidR="001E506C" w:rsidRPr="00CE10D0">
        <w:rPr>
          <w:rFonts w:ascii="Times New Roman" w:hAnsi="Times New Roman"/>
          <w:sz w:val="26"/>
          <w:szCs w:val="26"/>
        </w:rPr>
        <w:t>: tradicijai reikia naujybės, o kultūrai – vis naujų sklaidos būdų</w:t>
      </w:r>
      <w:r w:rsidR="001E506C" w:rsidRPr="00CE10D0">
        <w:rPr>
          <w:rStyle w:val="FootnoteReference"/>
          <w:rFonts w:ascii="Times New Roman" w:hAnsi="Times New Roman"/>
          <w:sz w:val="26"/>
          <w:szCs w:val="26"/>
        </w:rPr>
        <w:footnoteReference w:id="160"/>
      </w:r>
      <w:r w:rsidR="001E506C" w:rsidRPr="00CE10D0">
        <w:rPr>
          <w:rFonts w:ascii="Times New Roman" w:hAnsi="Times New Roman"/>
          <w:sz w:val="26"/>
          <w:szCs w:val="26"/>
        </w:rPr>
        <w:t xml:space="preserve">. </w:t>
      </w:r>
      <w:r w:rsidR="006C62E4" w:rsidRPr="00CE10D0">
        <w:rPr>
          <w:rFonts w:ascii="Times New Roman" w:hAnsi="Times New Roman"/>
          <w:sz w:val="26"/>
          <w:szCs w:val="26"/>
        </w:rPr>
        <w:t>V</w:t>
      </w:r>
      <w:r w:rsidR="00C422F9" w:rsidRPr="00CE10D0">
        <w:rPr>
          <w:rStyle w:val="hps"/>
          <w:rFonts w:ascii="Times New Roman" w:hAnsi="Times New Roman"/>
          <w:sz w:val="26"/>
          <w:szCs w:val="26"/>
        </w:rPr>
        <w:t>iena vertus</w:t>
      </w:r>
      <w:r w:rsidR="006C62E4" w:rsidRPr="00CE10D0">
        <w:rPr>
          <w:rStyle w:val="hps"/>
          <w:rFonts w:ascii="Times New Roman" w:hAnsi="Times New Roman"/>
          <w:sz w:val="26"/>
          <w:szCs w:val="26"/>
        </w:rPr>
        <w:t>,</w:t>
      </w:r>
      <w:r w:rsidR="00C422F9" w:rsidRPr="00CE10D0">
        <w:rPr>
          <w:rStyle w:val="hps"/>
          <w:rFonts w:ascii="Times New Roman" w:hAnsi="Times New Roman"/>
          <w:sz w:val="26"/>
          <w:szCs w:val="26"/>
        </w:rPr>
        <w:t xml:space="preserve"> </w:t>
      </w:r>
      <w:r w:rsidR="001E506C" w:rsidRPr="00CE10D0">
        <w:rPr>
          <w:rStyle w:val="hps"/>
          <w:rFonts w:ascii="Times New Roman" w:hAnsi="Times New Roman"/>
          <w:sz w:val="26"/>
          <w:szCs w:val="26"/>
        </w:rPr>
        <w:t>užtikrinti</w:t>
      </w:r>
      <w:r w:rsidR="00C422F9" w:rsidRPr="00CE10D0">
        <w:rPr>
          <w:rStyle w:val="hps"/>
          <w:rFonts w:ascii="Times New Roman" w:hAnsi="Times New Roman"/>
          <w:sz w:val="26"/>
          <w:szCs w:val="26"/>
        </w:rPr>
        <w:t xml:space="preserve"> regioninės knygos kultūros integralum</w:t>
      </w:r>
      <w:r w:rsidR="001E506C" w:rsidRPr="00CE10D0">
        <w:rPr>
          <w:rStyle w:val="hps"/>
          <w:rFonts w:ascii="Times New Roman" w:hAnsi="Times New Roman"/>
          <w:sz w:val="26"/>
          <w:szCs w:val="26"/>
        </w:rPr>
        <w:t xml:space="preserve">ą nepakanka, kad regioninės kultūros modernybės epochoje galėtų išlikti: </w:t>
      </w:r>
      <w:r w:rsidR="00437B40" w:rsidRPr="00CE10D0">
        <w:rPr>
          <w:rStyle w:val="hps"/>
          <w:rFonts w:ascii="Times New Roman" w:hAnsi="Times New Roman"/>
          <w:sz w:val="26"/>
          <w:szCs w:val="26"/>
        </w:rPr>
        <w:t xml:space="preserve">ilgainiui </w:t>
      </w:r>
      <w:r w:rsidR="006C62E4" w:rsidRPr="00CE10D0">
        <w:rPr>
          <w:rStyle w:val="hps"/>
          <w:rFonts w:ascii="Times New Roman" w:hAnsi="Times New Roman"/>
          <w:sz w:val="26"/>
          <w:szCs w:val="26"/>
        </w:rPr>
        <w:t xml:space="preserve">etnokultūra </w:t>
      </w:r>
      <w:r w:rsidR="001E506C" w:rsidRPr="00CE10D0">
        <w:rPr>
          <w:rStyle w:val="hps"/>
          <w:rFonts w:ascii="Times New Roman" w:hAnsi="Times New Roman"/>
          <w:sz w:val="26"/>
          <w:szCs w:val="26"/>
        </w:rPr>
        <w:t>praranda savo funkcija</w:t>
      </w:r>
      <w:r w:rsidR="000A431A" w:rsidRPr="00CE10D0">
        <w:rPr>
          <w:rStyle w:val="hps"/>
          <w:rFonts w:ascii="Times New Roman" w:hAnsi="Times New Roman"/>
          <w:sz w:val="26"/>
          <w:szCs w:val="26"/>
        </w:rPr>
        <w:t>s</w:t>
      </w:r>
      <w:r w:rsidR="001E506C" w:rsidRPr="00CE10D0">
        <w:rPr>
          <w:rStyle w:val="hps"/>
          <w:rFonts w:ascii="Times New Roman" w:hAnsi="Times New Roman"/>
          <w:sz w:val="26"/>
          <w:szCs w:val="26"/>
        </w:rPr>
        <w:t>, ieškoma kitų regioninės kultūros išsaugojimo ir sklaidos priemonių</w:t>
      </w:r>
      <w:r w:rsidR="00BA2EF1" w:rsidRPr="00CE10D0">
        <w:rPr>
          <w:rStyle w:val="hps"/>
          <w:rFonts w:ascii="Times New Roman" w:hAnsi="Times New Roman"/>
          <w:sz w:val="26"/>
          <w:szCs w:val="26"/>
        </w:rPr>
        <w:t xml:space="preserve">. </w:t>
      </w:r>
    </w:p>
    <w:p w:rsidR="00437B40" w:rsidRPr="00CE10D0" w:rsidRDefault="000D0AAA"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Pasak Irenos Soch</w:t>
      </w:r>
      <w:r w:rsidR="00A9784D">
        <w:rPr>
          <w:rFonts w:ascii="Times New Roman" w:hAnsi="Times New Roman"/>
          <w:sz w:val="26"/>
          <w:szCs w:val="26"/>
        </w:rPr>
        <w:t>os</w:t>
      </w:r>
      <w:r w:rsidRPr="00CE10D0">
        <w:rPr>
          <w:rFonts w:ascii="Times New Roman" w:hAnsi="Times New Roman"/>
          <w:sz w:val="26"/>
          <w:szCs w:val="26"/>
        </w:rPr>
        <w:t xml:space="preserve">, viena iš knygos kultūrinės funkcijos užduočių </w:t>
      </w:r>
      <w:r w:rsidR="000C5268" w:rsidRPr="00CE10D0">
        <w:rPr>
          <w:rFonts w:ascii="Times New Roman" w:hAnsi="Times New Roman"/>
          <w:sz w:val="26"/>
          <w:szCs w:val="26"/>
        </w:rPr>
        <w:t>esanti</w:t>
      </w:r>
      <w:r w:rsidRPr="00CE10D0">
        <w:rPr>
          <w:rFonts w:ascii="Times New Roman" w:hAnsi="Times New Roman"/>
          <w:sz w:val="26"/>
          <w:szCs w:val="26"/>
        </w:rPr>
        <w:t xml:space="preserve"> </w:t>
      </w:r>
      <w:r w:rsidRPr="00CE10D0">
        <w:rPr>
          <w:rFonts w:ascii="Times New Roman" w:hAnsi="Times New Roman"/>
          <w:i/>
          <w:sz w:val="26"/>
          <w:szCs w:val="26"/>
        </w:rPr>
        <w:t>įvairių tipų socialin</w:t>
      </w:r>
      <w:r w:rsidR="000C5268" w:rsidRPr="00CE10D0">
        <w:rPr>
          <w:rFonts w:ascii="Times New Roman" w:hAnsi="Times New Roman"/>
          <w:i/>
          <w:sz w:val="26"/>
          <w:szCs w:val="26"/>
        </w:rPr>
        <w:t>ės</w:t>
      </w:r>
      <w:r w:rsidRPr="00CE10D0">
        <w:rPr>
          <w:rFonts w:ascii="Times New Roman" w:hAnsi="Times New Roman"/>
          <w:i/>
          <w:sz w:val="26"/>
          <w:szCs w:val="26"/>
        </w:rPr>
        <w:t xml:space="preserve"> veikl</w:t>
      </w:r>
      <w:r w:rsidR="000C5268" w:rsidRPr="00CE10D0">
        <w:rPr>
          <w:rFonts w:ascii="Times New Roman" w:hAnsi="Times New Roman"/>
          <w:i/>
          <w:sz w:val="26"/>
          <w:szCs w:val="26"/>
        </w:rPr>
        <w:t>os inspiracija</w:t>
      </w:r>
      <w:r w:rsidRPr="00CE10D0">
        <w:rPr>
          <w:rStyle w:val="FootnoteReference"/>
          <w:rFonts w:ascii="Times New Roman" w:hAnsi="Times New Roman"/>
          <w:sz w:val="26"/>
          <w:szCs w:val="26"/>
        </w:rPr>
        <w:footnoteReference w:id="161"/>
      </w:r>
      <w:r w:rsidR="000C5268" w:rsidRPr="00CE10D0">
        <w:rPr>
          <w:rFonts w:ascii="Times New Roman" w:hAnsi="Times New Roman"/>
          <w:sz w:val="26"/>
          <w:szCs w:val="26"/>
        </w:rPr>
        <w:t xml:space="preserve">. </w:t>
      </w:r>
      <w:r w:rsidR="00D34F75" w:rsidRPr="00CE10D0">
        <w:rPr>
          <w:rFonts w:ascii="Times New Roman" w:hAnsi="Times New Roman"/>
          <w:sz w:val="26"/>
          <w:szCs w:val="26"/>
        </w:rPr>
        <w:t>V</w:t>
      </w:r>
      <w:r w:rsidR="000C5268" w:rsidRPr="00CE10D0">
        <w:rPr>
          <w:rFonts w:ascii="Times New Roman" w:hAnsi="Times New Roman"/>
          <w:sz w:val="26"/>
          <w:szCs w:val="26"/>
        </w:rPr>
        <w:t>ienas iš socialinės veiklos</w:t>
      </w:r>
      <w:r w:rsidR="00754D18" w:rsidRPr="00CE10D0">
        <w:rPr>
          <w:rFonts w:ascii="Times New Roman" w:hAnsi="Times New Roman"/>
          <w:sz w:val="26"/>
          <w:szCs w:val="26"/>
        </w:rPr>
        <w:t xml:space="preserve"> tipų</w:t>
      </w:r>
      <w:r w:rsidR="000C5268" w:rsidRPr="00CE10D0">
        <w:rPr>
          <w:rFonts w:ascii="Times New Roman" w:hAnsi="Times New Roman"/>
          <w:sz w:val="26"/>
          <w:szCs w:val="26"/>
        </w:rPr>
        <w:t xml:space="preserve"> </w:t>
      </w:r>
      <w:r w:rsidR="009C6090" w:rsidRPr="00CE10D0">
        <w:rPr>
          <w:rFonts w:ascii="Times New Roman" w:hAnsi="Times New Roman"/>
          <w:sz w:val="26"/>
          <w:szCs w:val="26"/>
        </w:rPr>
        <w:t>yra</w:t>
      </w:r>
      <w:r w:rsidR="00D34F75" w:rsidRPr="00CE10D0">
        <w:rPr>
          <w:rFonts w:ascii="Times New Roman" w:hAnsi="Times New Roman"/>
          <w:sz w:val="26"/>
          <w:szCs w:val="26"/>
        </w:rPr>
        <w:t xml:space="preserve"> tiesiogiai siejamas</w:t>
      </w:r>
      <w:r w:rsidR="000C5268" w:rsidRPr="00CE10D0">
        <w:rPr>
          <w:rFonts w:ascii="Times New Roman" w:hAnsi="Times New Roman"/>
          <w:sz w:val="26"/>
          <w:szCs w:val="26"/>
        </w:rPr>
        <w:t xml:space="preserve"> su regionalizmu</w:t>
      </w:r>
      <w:r w:rsidR="009C6090" w:rsidRPr="00CE10D0">
        <w:rPr>
          <w:rFonts w:ascii="Times New Roman" w:hAnsi="Times New Roman"/>
          <w:sz w:val="26"/>
          <w:szCs w:val="26"/>
        </w:rPr>
        <w:t xml:space="preserve">. </w:t>
      </w:r>
      <w:r w:rsidR="00754D18" w:rsidRPr="00CE10D0">
        <w:rPr>
          <w:rFonts w:ascii="Times New Roman" w:hAnsi="Times New Roman"/>
          <w:sz w:val="26"/>
          <w:szCs w:val="26"/>
        </w:rPr>
        <w:t>Ši iš</w:t>
      </w:r>
      <w:r w:rsidR="00F933F3" w:rsidRPr="00CE10D0">
        <w:rPr>
          <w:rFonts w:ascii="Times New Roman" w:hAnsi="Times New Roman"/>
          <w:sz w:val="26"/>
          <w:szCs w:val="26"/>
        </w:rPr>
        <w:t xml:space="preserve"> </w:t>
      </w:r>
      <w:r w:rsidR="00575A5A" w:rsidRPr="00CE10D0">
        <w:rPr>
          <w:rFonts w:ascii="Times New Roman" w:hAnsi="Times New Roman"/>
          <w:sz w:val="26"/>
          <w:szCs w:val="26"/>
        </w:rPr>
        <w:t xml:space="preserve">kultūrinės diferenciacijos ir </w:t>
      </w:r>
      <w:r w:rsidR="00575A5A" w:rsidRPr="00CE10D0">
        <w:rPr>
          <w:rFonts w:ascii="Times New Roman" w:hAnsi="Times New Roman"/>
          <w:sz w:val="26"/>
          <w:szCs w:val="26"/>
        </w:rPr>
        <w:lastRenderedPageBreak/>
        <w:t xml:space="preserve">visuomenės segmentacijos </w:t>
      </w:r>
      <w:r w:rsidR="00754D18" w:rsidRPr="00CE10D0">
        <w:rPr>
          <w:rFonts w:ascii="Times New Roman" w:hAnsi="Times New Roman"/>
          <w:sz w:val="26"/>
          <w:szCs w:val="26"/>
        </w:rPr>
        <w:t xml:space="preserve">atsiradusi vidinė jėga gali </w:t>
      </w:r>
      <w:r w:rsidR="00F933F3" w:rsidRPr="00CE10D0">
        <w:rPr>
          <w:rFonts w:ascii="Times New Roman" w:hAnsi="Times New Roman"/>
          <w:sz w:val="26"/>
          <w:szCs w:val="26"/>
        </w:rPr>
        <w:t>inspiruo</w:t>
      </w:r>
      <w:r w:rsidR="00754D18" w:rsidRPr="00CE10D0">
        <w:rPr>
          <w:rFonts w:ascii="Times New Roman" w:hAnsi="Times New Roman"/>
          <w:sz w:val="26"/>
          <w:szCs w:val="26"/>
        </w:rPr>
        <w:t>ti</w:t>
      </w:r>
      <w:r w:rsidR="00575A5A" w:rsidRPr="00CE10D0">
        <w:rPr>
          <w:rFonts w:ascii="Times New Roman" w:hAnsi="Times New Roman"/>
          <w:sz w:val="26"/>
          <w:szCs w:val="26"/>
        </w:rPr>
        <w:t xml:space="preserve"> ir</w:t>
      </w:r>
      <w:r w:rsidR="00754D18" w:rsidRPr="00CE10D0">
        <w:rPr>
          <w:rFonts w:ascii="Times New Roman" w:hAnsi="Times New Roman"/>
          <w:sz w:val="26"/>
          <w:szCs w:val="26"/>
        </w:rPr>
        <w:t xml:space="preserve"> įvairialypio</w:t>
      </w:r>
      <w:r w:rsidR="00F933F3" w:rsidRPr="00CE10D0">
        <w:rPr>
          <w:rFonts w:ascii="Times New Roman" w:hAnsi="Times New Roman"/>
          <w:sz w:val="26"/>
          <w:szCs w:val="26"/>
        </w:rPr>
        <w:t xml:space="preserve"> kultūrinio kapitalo su specifinėmis funkcijomis</w:t>
      </w:r>
      <w:r w:rsidR="009C6090" w:rsidRPr="00CE10D0">
        <w:rPr>
          <w:rFonts w:ascii="Times New Roman" w:hAnsi="Times New Roman"/>
          <w:sz w:val="26"/>
          <w:szCs w:val="26"/>
        </w:rPr>
        <w:t xml:space="preserve"> atsiradimą</w:t>
      </w:r>
      <w:r w:rsidR="00F933F3" w:rsidRPr="00CE10D0">
        <w:rPr>
          <w:rFonts w:ascii="Times New Roman" w:hAnsi="Times New Roman"/>
          <w:sz w:val="26"/>
          <w:szCs w:val="26"/>
        </w:rPr>
        <w:t>. Regionalizmas</w:t>
      </w:r>
      <w:r w:rsidR="00585AEA">
        <w:rPr>
          <w:rFonts w:ascii="Times New Roman" w:hAnsi="Times New Roman"/>
          <w:sz w:val="26"/>
          <w:szCs w:val="26"/>
        </w:rPr>
        <w:t>,</w:t>
      </w:r>
      <w:r w:rsidR="00F933F3" w:rsidRPr="00CE10D0">
        <w:rPr>
          <w:rFonts w:ascii="Times New Roman" w:hAnsi="Times New Roman"/>
          <w:sz w:val="26"/>
          <w:szCs w:val="26"/>
        </w:rPr>
        <w:t xml:space="preserve"> </w:t>
      </w:r>
      <w:r w:rsidR="00754D18" w:rsidRPr="00CE10D0">
        <w:rPr>
          <w:rFonts w:ascii="Times New Roman" w:hAnsi="Times New Roman"/>
          <w:sz w:val="26"/>
          <w:szCs w:val="26"/>
        </w:rPr>
        <w:t>išnaudodamas knygos kultūros privalumus</w:t>
      </w:r>
      <w:r w:rsidR="00C238CE">
        <w:rPr>
          <w:rFonts w:ascii="Times New Roman" w:hAnsi="Times New Roman"/>
          <w:sz w:val="26"/>
          <w:szCs w:val="26"/>
        </w:rPr>
        <w:t>,</w:t>
      </w:r>
      <w:r w:rsidR="00754D18" w:rsidRPr="00CE10D0">
        <w:rPr>
          <w:rFonts w:ascii="Times New Roman" w:hAnsi="Times New Roman"/>
          <w:sz w:val="26"/>
          <w:szCs w:val="26"/>
        </w:rPr>
        <w:t xml:space="preserve"> </w:t>
      </w:r>
      <w:r w:rsidR="00D34F75" w:rsidRPr="00CE10D0">
        <w:rPr>
          <w:rFonts w:ascii="Times New Roman" w:hAnsi="Times New Roman"/>
          <w:sz w:val="26"/>
          <w:szCs w:val="26"/>
        </w:rPr>
        <w:t>regioninei knygai suteikia</w:t>
      </w:r>
      <w:r w:rsidR="00F933F3" w:rsidRPr="00CE10D0">
        <w:rPr>
          <w:rFonts w:ascii="Times New Roman" w:hAnsi="Times New Roman"/>
          <w:sz w:val="26"/>
          <w:szCs w:val="26"/>
        </w:rPr>
        <w:t xml:space="preserve"> </w:t>
      </w:r>
      <w:r w:rsidR="00FA0BD7" w:rsidRPr="00CE10D0">
        <w:rPr>
          <w:rFonts w:ascii="Times New Roman" w:hAnsi="Times New Roman"/>
          <w:sz w:val="26"/>
          <w:szCs w:val="26"/>
        </w:rPr>
        <w:t>kultūros</w:t>
      </w:r>
      <w:r w:rsidR="00D34F75" w:rsidRPr="00CE10D0">
        <w:rPr>
          <w:rFonts w:ascii="Times New Roman" w:hAnsi="Times New Roman"/>
          <w:sz w:val="26"/>
          <w:szCs w:val="26"/>
        </w:rPr>
        <w:t xml:space="preserve"> </w:t>
      </w:r>
      <w:r w:rsidR="00FA0BD7" w:rsidRPr="00CE10D0">
        <w:rPr>
          <w:rFonts w:ascii="Times New Roman" w:hAnsi="Times New Roman"/>
          <w:sz w:val="26"/>
          <w:szCs w:val="26"/>
        </w:rPr>
        <w:t xml:space="preserve">defenzyvinę </w:t>
      </w:r>
      <w:r w:rsidR="00D34F75" w:rsidRPr="00CE10D0">
        <w:rPr>
          <w:rFonts w:ascii="Times New Roman" w:hAnsi="Times New Roman"/>
          <w:sz w:val="26"/>
          <w:szCs w:val="26"/>
        </w:rPr>
        <w:t>funkciją</w:t>
      </w:r>
      <w:r w:rsidR="00F933F3" w:rsidRPr="00CE10D0">
        <w:rPr>
          <w:rFonts w:ascii="Times New Roman" w:hAnsi="Times New Roman"/>
          <w:sz w:val="26"/>
          <w:szCs w:val="26"/>
        </w:rPr>
        <w:t>. Ji</w:t>
      </w:r>
      <w:r w:rsidR="00D34F75" w:rsidRPr="00CE10D0">
        <w:rPr>
          <w:rFonts w:ascii="Times New Roman" w:hAnsi="Times New Roman"/>
          <w:sz w:val="26"/>
          <w:szCs w:val="26"/>
        </w:rPr>
        <w:t xml:space="preserve"> </w:t>
      </w:r>
      <w:r w:rsidR="00F933F3" w:rsidRPr="00CE10D0">
        <w:rPr>
          <w:rFonts w:ascii="Times New Roman" w:hAnsi="Times New Roman"/>
          <w:sz w:val="26"/>
          <w:szCs w:val="26"/>
        </w:rPr>
        <w:t>yra</w:t>
      </w:r>
      <w:r w:rsidR="000C5268" w:rsidRPr="00CE10D0">
        <w:rPr>
          <w:rFonts w:ascii="Times New Roman" w:hAnsi="Times New Roman"/>
          <w:sz w:val="26"/>
          <w:szCs w:val="26"/>
        </w:rPr>
        <w:t xml:space="preserve"> vedama iš knygos kultūrinės funkcijos, tuo tarpu</w:t>
      </w:r>
      <w:r w:rsidR="00EB5257" w:rsidRPr="00CE10D0">
        <w:rPr>
          <w:rFonts w:ascii="Times New Roman" w:hAnsi="Times New Roman"/>
          <w:sz w:val="26"/>
          <w:szCs w:val="26"/>
        </w:rPr>
        <w:t xml:space="preserve"> </w:t>
      </w:r>
      <w:r w:rsidR="000C5268" w:rsidRPr="00CE10D0">
        <w:rPr>
          <w:rFonts w:ascii="Times New Roman" w:hAnsi="Times New Roman"/>
          <w:sz w:val="26"/>
          <w:szCs w:val="26"/>
        </w:rPr>
        <w:t>regioninė kultūra yra veikiama stipresnių išorės jėgų (vyksta akultūracija ar asimiliacija), o regioninės kultūros gynyba (defenzyva) lieka vienintele patiki</w:t>
      </w:r>
      <w:r w:rsidR="00C238CE">
        <w:rPr>
          <w:rFonts w:ascii="Times New Roman" w:hAnsi="Times New Roman"/>
          <w:sz w:val="26"/>
          <w:szCs w:val="26"/>
        </w:rPr>
        <w:softHyphen/>
      </w:r>
      <w:r w:rsidR="000C5268" w:rsidRPr="00CE10D0">
        <w:rPr>
          <w:rFonts w:ascii="Times New Roman" w:hAnsi="Times New Roman"/>
          <w:sz w:val="26"/>
          <w:szCs w:val="26"/>
        </w:rPr>
        <w:t>ma lokalinės bendruomenės išlikimo priemone.</w:t>
      </w:r>
      <w:r w:rsidRPr="00CE10D0">
        <w:rPr>
          <w:rFonts w:ascii="Times New Roman" w:hAnsi="Times New Roman"/>
          <w:sz w:val="26"/>
          <w:szCs w:val="26"/>
        </w:rPr>
        <w:t xml:space="preserve"> </w:t>
      </w:r>
      <w:r w:rsidR="006C62E4" w:rsidRPr="00CE10D0">
        <w:rPr>
          <w:rStyle w:val="hps"/>
          <w:rFonts w:ascii="Times New Roman" w:hAnsi="Times New Roman"/>
          <w:sz w:val="26"/>
          <w:szCs w:val="26"/>
        </w:rPr>
        <w:t>R</w:t>
      </w:r>
      <w:r w:rsidR="00286688" w:rsidRPr="00CE10D0">
        <w:rPr>
          <w:rStyle w:val="hps"/>
          <w:rFonts w:ascii="Times New Roman" w:hAnsi="Times New Roman"/>
          <w:sz w:val="26"/>
          <w:szCs w:val="26"/>
        </w:rPr>
        <w:t xml:space="preserve">egioninė knyga </w:t>
      </w:r>
      <w:r w:rsidR="00C879A5" w:rsidRPr="00CE10D0">
        <w:rPr>
          <w:rStyle w:val="hps"/>
          <w:rFonts w:ascii="Times New Roman" w:hAnsi="Times New Roman"/>
          <w:sz w:val="26"/>
          <w:szCs w:val="26"/>
        </w:rPr>
        <w:t>– regioninės</w:t>
      </w:r>
      <w:r w:rsidR="00D25A71" w:rsidRPr="00CE10D0">
        <w:rPr>
          <w:rFonts w:ascii="Times New Roman" w:hAnsi="Times New Roman"/>
          <w:sz w:val="26"/>
          <w:szCs w:val="26"/>
        </w:rPr>
        <w:t xml:space="preserve"> bendruomenės leidybos produkcija</w:t>
      </w:r>
      <w:r w:rsidR="00C879A5" w:rsidRPr="00CE10D0">
        <w:rPr>
          <w:rFonts w:ascii="Times New Roman" w:hAnsi="Times New Roman"/>
          <w:sz w:val="26"/>
          <w:szCs w:val="26"/>
        </w:rPr>
        <w:t xml:space="preserve"> –</w:t>
      </w:r>
      <w:r w:rsidR="00B07D1B" w:rsidRPr="00CE10D0">
        <w:rPr>
          <w:rFonts w:ascii="Times New Roman" w:hAnsi="Times New Roman"/>
          <w:sz w:val="26"/>
          <w:szCs w:val="26"/>
        </w:rPr>
        <w:t xml:space="preserve"> </w:t>
      </w:r>
      <w:r w:rsidR="00C879A5" w:rsidRPr="00CE10D0">
        <w:rPr>
          <w:rFonts w:ascii="Times New Roman" w:hAnsi="Times New Roman"/>
          <w:sz w:val="26"/>
          <w:szCs w:val="26"/>
        </w:rPr>
        <w:t xml:space="preserve">pirmiausia </w:t>
      </w:r>
      <w:r w:rsidR="006C62E4" w:rsidRPr="00CE10D0">
        <w:rPr>
          <w:rFonts w:ascii="Times New Roman" w:hAnsi="Times New Roman"/>
          <w:sz w:val="26"/>
          <w:szCs w:val="26"/>
        </w:rPr>
        <w:t xml:space="preserve">turi </w:t>
      </w:r>
      <w:r w:rsidR="00C879A5" w:rsidRPr="00CE10D0">
        <w:rPr>
          <w:rFonts w:ascii="Times New Roman" w:hAnsi="Times New Roman"/>
          <w:sz w:val="26"/>
          <w:szCs w:val="26"/>
        </w:rPr>
        <w:t>patenkinti</w:t>
      </w:r>
      <w:r w:rsidR="00D25A71" w:rsidRPr="00CE10D0">
        <w:rPr>
          <w:rFonts w:ascii="Times New Roman" w:hAnsi="Times New Roman"/>
          <w:sz w:val="26"/>
          <w:szCs w:val="26"/>
        </w:rPr>
        <w:t xml:space="preserve"> vietos gyven</w:t>
      </w:r>
      <w:r w:rsidR="00C238CE">
        <w:rPr>
          <w:rFonts w:ascii="Times New Roman" w:hAnsi="Times New Roman"/>
          <w:sz w:val="26"/>
          <w:szCs w:val="26"/>
        </w:rPr>
        <w:softHyphen/>
      </w:r>
      <w:r w:rsidR="00D25A71" w:rsidRPr="00CE10D0">
        <w:rPr>
          <w:rFonts w:ascii="Times New Roman" w:hAnsi="Times New Roman"/>
          <w:sz w:val="26"/>
          <w:szCs w:val="26"/>
        </w:rPr>
        <w:t>tojų intelektinius poreikius</w:t>
      </w:r>
      <w:r w:rsidR="002C5E6B" w:rsidRPr="00CE10D0">
        <w:rPr>
          <w:rStyle w:val="FootnoteReference"/>
          <w:rFonts w:ascii="Times New Roman" w:hAnsi="Times New Roman"/>
          <w:sz w:val="26"/>
          <w:szCs w:val="26"/>
        </w:rPr>
        <w:footnoteReference w:id="162"/>
      </w:r>
      <w:r w:rsidR="00D25A71" w:rsidRPr="00CE10D0">
        <w:rPr>
          <w:rFonts w:ascii="Times New Roman" w:hAnsi="Times New Roman"/>
          <w:sz w:val="26"/>
          <w:szCs w:val="26"/>
        </w:rPr>
        <w:t>.</w:t>
      </w:r>
      <w:r w:rsidR="007C526B" w:rsidRPr="00CE10D0">
        <w:rPr>
          <w:rFonts w:ascii="Times New Roman" w:hAnsi="Times New Roman"/>
          <w:sz w:val="26"/>
          <w:szCs w:val="26"/>
        </w:rPr>
        <w:t xml:space="preserve"> </w:t>
      </w:r>
      <w:r w:rsidR="00823C48" w:rsidRPr="00CE10D0">
        <w:rPr>
          <w:rFonts w:ascii="Times New Roman" w:hAnsi="Times New Roman"/>
          <w:sz w:val="26"/>
          <w:szCs w:val="26"/>
        </w:rPr>
        <w:t>Todėl r</w:t>
      </w:r>
      <w:r w:rsidR="009148A0" w:rsidRPr="00CE10D0">
        <w:rPr>
          <w:rFonts w:ascii="Times New Roman" w:hAnsi="Times New Roman"/>
          <w:sz w:val="26"/>
          <w:szCs w:val="26"/>
        </w:rPr>
        <w:t xml:space="preserve">egionalistai </w:t>
      </w:r>
      <w:r w:rsidR="00CC5558" w:rsidRPr="00CE10D0">
        <w:rPr>
          <w:rFonts w:ascii="Times New Roman" w:hAnsi="Times New Roman"/>
          <w:sz w:val="26"/>
          <w:szCs w:val="26"/>
        </w:rPr>
        <w:t>siekia</w:t>
      </w:r>
      <w:r w:rsidR="009148A0" w:rsidRPr="00CE10D0">
        <w:rPr>
          <w:rFonts w:ascii="Times New Roman" w:hAnsi="Times New Roman"/>
          <w:sz w:val="26"/>
          <w:szCs w:val="26"/>
        </w:rPr>
        <w:t xml:space="preserve"> vietinėje leidybos produkcijoje užkoduoti labai aiški</w:t>
      </w:r>
      <w:r w:rsidR="00EB7D76" w:rsidRPr="00CE10D0">
        <w:rPr>
          <w:rFonts w:ascii="Times New Roman" w:hAnsi="Times New Roman"/>
          <w:sz w:val="26"/>
          <w:szCs w:val="26"/>
        </w:rPr>
        <w:t>ų</w:t>
      </w:r>
      <w:r w:rsidR="009148A0" w:rsidRPr="00CE10D0">
        <w:rPr>
          <w:rFonts w:ascii="Times New Roman" w:hAnsi="Times New Roman"/>
          <w:sz w:val="26"/>
          <w:szCs w:val="26"/>
        </w:rPr>
        <w:t xml:space="preserve"> etninių simbolių, kurie stabdo akultūracijos ir asimiliacijos procesus, konsoliduoja regiono bendruomenę</w:t>
      </w:r>
      <w:r w:rsidR="005E5754" w:rsidRPr="00CE10D0">
        <w:rPr>
          <w:rFonts w:ascii="Times New Roman" w:hAnsi="Times New Roman"/>
          <w:sz w:val="26"/>
          <w:szCs w:val="26"/>
        </w:rPr>
        <w:t xml:space="preserve"> bendriems veiksmams</w:t>
      </w:r>
      <w:r w:rsidR="009148A0" w:rsidRPr="00CE10D0">
        <w:rPr>
          <w:rFonts w:ascii="Times New Roman" w:hAnsi="Times New Roman"/>
          <w:sz w:val="26"/>
          <w:szCs w:val="26"/>
        </w:rPr>
        <w:t>.</w:t>
      </w:r>
      <w:r w:rsidR="005E5754" w:rsidRPr="00CE10D0">
        <w:rPr>
          <w:rFonts w:ascii="Times New Roman" w:hAnsi="Times New Roman"/>
          <w:sz w:val="26"/>
          <w:szCs w:val="26"/>
        </w:rPr>
        <w:t xml:space="preserve"> </w:t>
      </w:r>
      <w:r w:rsidR="00C879A5" w:rsidRPr="00CE10D0">
        <w:rPr>
          <w:rFonts w:ascii="Times New Roman" w:hAnsi="Times New Roman"/>
          <w:sz w:val="26"/>
          <w:szCs w:val="26"/>
        </w:rPr>
        <w:t>Svarbu</w:t>
      </w:r>
      <w:r w:rsidR="009148A0" w:rsidRPr="00CE10D0">
        <w:rPr>
          <w:rFonts w:ascii="Times New Roman" w:hAnsi="Times New Roman"/>
          <w:sz w:val="26"/>
          <w:szCs w:val="26"/>
        </w:rPr>
        <w:t xml:space="preserve"> </w:t>
      </w:r>
      <w:r w:rsidR="00C879A5" w:rsidRPr="00CE10D0">
        <w:rPr>
          <w:rFonts w:ascii="Times New Roman" w:hAnsi="Times New Roman"/>
          <w:sz w:val="26"/>
          <w:szCs w:val="26"/>
        </w:rPr>
        <w:t>atsižve</w:t>
      </w:r>
      <w:r w:rsidR="00E22ED7">
        <w:rPr>
          <w:rFonts w:ascii="Times New Roman" w:hAnsi="Times New Roman"/>
          <w:sz w:val="26"/>
          <w:szCs w:val="26"/>
        </w:rPr>
        <w:t>lgti ir į tai, kad XX a. pirmojoje</w:t>
      </w:r>
      <w:r w:rsidR="00C879A5" w:rsidRPr="00CE10D0">
        <w:rPr>
          <w:rFonts w:ascii="Times New Roman" w:hAnsi="Times New Roman"/>
          <w:sz w:val="26"/>
          <w:szCs w:val="26"/>
        </w:rPr>
        <w:t xml:space="preserve"> pusėje Rytų Europoje gyventojų raštingumas buvo menkas, bibliotekų</w:t>
      </w:r>
      <w:r w:rsidR="00A9784D">
        <w:rPr>
          <w:rFonts w:ascii="Times New Roman" w:hAnsi="Times New Roman"/>
          <w:sz w:val="26"/>
          <w:szCs w:val="26"/>
        </w:rPr>
        <w:t xml:space="preserve"> ir</w:t>
      </w:r>
      <w:r w:rsidR="00595799" w:rsidRPr="00CE10D0">
        <w:rPr>
          <w:rFonts w:ascii="Times New Roman" w:hAnsi="Times New Roman"/>
          <w:sz w:val="26"/>
          <w:szCs w:val="26"/>
        </w:rPr>
        <w:t xml:space="preserve"> </w:t>
      </w:r>
      <w:r w:rsidR="00C879A5" w:rsidRPr="00CE10D0">
        <w:rPr>
          <w:rFonts w:ascii="Times New Roman" w:hAnsi="Times New Roman"/>
          <w:sz w:val="26"/>
          <w:szCs w:val="26"/>
        </w:rPr>
        <w:t xml:space="preserve">knygynų tinklas neišsivystęs, </w:t>
      </w:r>
      <w:r w:rsidR="003A7F3E" w:rsidRPr="00CE10D0">
        <w:rPr>
          <w:rFonts w:ascii="Times New Roman" w:hAnsi="Times New Roman"/>
          <w:sz w:val="26"/>
          <w:szCs w:val="26"/>
        </w:rPr>
        <w:t xml:space="preserve">todėl </w:t>
      </w:r>
      <w:r w:rsidR="00C879A5" w:rsidRPr="00CE10D0">
        <w:rPr>
          <w:rFonts w:ascii="Times New Roman" w:hAnsi="Times New Roman"/>
          <w:sz w:val="26"/>
          <w:szCs w:val="26"/>
        </w:rPr>
        <w:t>provincijos leidėjas dažnai platinimą vykdė pats</w:t>
      </w:r>
      <w:r w:rsidR="006C62E4" w:rsidRPr="00CE10D0">
        <w:rPr>
          <w:rFonts w:ascii="Times New Roman" w:hAnsi="Times New Roman"/>
          <w:sz w:val="26"/>
          <w:szCs w:val="26"/>
        </w:rPr>
        <w:t>,</w:t>
      </w:r>
      <w:r w:rsidR="00C879A5" w:rsidRPr="00CE10D0">
        <w:rPr>
          <w:rFonts w:ascii="Times New Roman" w:hAnsi="Times New Roman"/>
          <w:sz w:val="26"/>
          <w:szCs w:val="26"/>
        </w:rPr>
        <w:t xml:space="preserve"> pirmiausia savo </w:t>
      </w:r>
      <w:r w:rsidR="007509ED" w:rsidRPr="00CE10D0">
        <w:rPr>
          <w:rFonts w:ascii="Times New Roman" w:hAnsi="Times New Roman"/>
          <w:sz w:val="26"/>
          <w:szCs w:val="26"/>
        </w:rPr>
        <w:t>spaudiniais</w:t>
      </w:r>
      <w:r w:rsidR="00C879A5" w:rsidRPr="00CE10D0">
        <w:rPr>
          <w:rFonts w:ascii="Times New Roman" w:hAnsi="Times New Roman"/>
          <w:sz w:val="26"/>
          <w:szCs w:val="26"/>
        </w:rPr>
        <w:t xml:space="preserve"> aprūpindamas gyvenamos vietos</w:t>
      </w:r>
      <w:r w:rsidR="0024227B" w:rsidRPr="00CE10D0">
        <w:rPr>
          <w:rFonts w:ascii="Times New Roman" w:hAnsi="Times New Roman"/>
          <w:sz w:val="26"/>
          <w:szCs w:val="26"/>
        </w:rPr>
        <w:t>, o vėliau</w:t>
      </w:r>
      <w:r w:rsidR="00C879A5" w:rsidRPr="00CE10D0">
        <w:rPr>
          <w:rFonts w:ascii="Times New Roman" w:hAnsi="Times New Roman"/>
          <w:sz w:val="26"/>
          <w:szCs w:val="26"/>
        </w:rPr>
        <w:t xml:space="preserve"> </w:t>
      </w:r>
      <w:r w:rsidR="006C62E4" w:rsidRPr="00CE10D0">
        <w:rPr>
          <w:rFonts w:ascii="Times New Roman" w:hAnsi="Times New Roman"/>
          <w:sz w:val="26"/>
          <w:szCs w:val="26"/>
        </w:rPr>
        <w:t xml:space="preserve">– </w:t>
      </w:r>
      <w:r w:rsidR="00C879A5" w:rsidRPr="00CE10D0">
        <w:rPr>
          <w:rFonts w:ascii="Times New Roman" w:hAnsi="Times New Roman"/>
          <w:sz w:val="26"/>
          <w:szCs w:val="26"/>
        </w:rPr>
        <w:t xml:space="preserve">ir </w:t>
      </w:r>
      <w:r w:rsidR="0024227B" w:rsidRPr="00CE10D0">
        <w:rPr>
          <w:rFonts w:ascii="Times New Roman" w:hAnsi="Times New Roman"/>
          <w:sz w:val="26"/>
          <w:szCs w:val="26"/>
        </w:rPr>
        <w:t>apy</w:t>
      </w:r>
      <w:r w:rsidR="00C879A5" w:rsidRPr="00CE10D0">
        <w:rPr>
          <w:rFonts w:ascii="Times New Roman" w:hAnsi="Times New Roman"/>
          <w:sz w:val="26"/>
          <w:szCs w:val="26"/>
        </w:rPr>
        <w:t>lin</w:t>
      </w:r>
      <w:r w:rsidR="0024227B" w:rsidRPr="00CE10D0">
        <w:rPr>
          <w:rFonts w:ascii="Times New Roman" w:hAnsi="Times New Roman"/>
          <w:sz w:val="26"/>
          <w:szCs w:val="26"/>
        </w:rPr>
        <w:t>k</w:t>
      </w:r>
      <w:r w:rsidR="00C879A5" w:rsidRPr="00CE10D0">
        <w:rPr>
          <w:rFonts w:ascii="Times New Roman" w:hAnsi="Times New Roman"/>
          <w:sz w:val="26"/>
          <w:szCs w:val="26"/>
        </w:rPr>
        <w:t>ės skaitytojus</w:t>
      </w:r>
      <w:r w:rsidR="006C62E4" w:rsidRPr="00CE10D0">
        <w:rPr>
          <w:rFonts w:ascii="Times New Roman" w:hAnsi="Times New Roman"/>
          <w:sz w:val="26"/>
          <w:szCs w:val="26"/>
        </w:rPr>
        <w:t>,</w:t>
      </w:r>
      <w:r w:rsidR="005E5754" w:rsidRPr="00CE10D0">
        <w:rPr>
          <w:rFonts w:ascii="Times New Roman" w:hAnsi="Times New Roman"/>
          <w:sz w:val="26"/>
          <w:szCs w:val="26"/>
        </w:rPr>
        <w:t xml:space="preserve"> </w:t>
      </w:r>
      <w:r w:rsidR="006C62E4" w:rsidRPr="00CE10D0">
        <w:rPr>
          <w:rFonts w:ascii="Times New Roman" w:hAnsi="Times New Roman"/>
          <w:sz w:val="26"/>
          <w:szCs w:val="26"/>
        </w:rPr>
        <w:t>t</w:t>
      </w:r>
      <w:r w:rsidR="005E5754" w:rsidRPr="00CE10D0">
        <w:rPr>
          <w:rFonts w:ascii="Times New Roman" w:hAnsi="Times New Roman"/>
          <w:sz w:val="26"/>
          <w:szCs w:val="26"/>
        </w:rPr>
        <w:t xml:space="preserve">odėl regioninė leidyba vien dėl šių priežasčių retai peržengė </w:t>
      </w:r>
      <w:r w:rsidR="007509ED" w:rsidRPr="00CE10D0">
        <w:rPr>
          <w:rFonts w:ascii="Times New Roman" w:hAnsi="Times New Roman"/>
          <w:sz w:val="26"/>
          <w:szCs w:val="26"/>
        </w:rPr>
        <w:t>vieno</w:t>
      </w:r>
      <w:r w:rsidR="005E5754" w:rsidRPr="00CE10D0">
        <w:rPr>
          <w:rFonts w:ascii="Times New Roman" w:hAnsi="Times New Roman"/>
          <w:sz w:val="26"/>
          <w:szCs w:val="26"/>
        </w:rPr>
        <w:t xml:space="preserve"> regiono ribas.</w:t>
      </w:r>
      <w:r w:rsidR="00F94724" w:rsidRPr="00CE10D0">
        <w:rPr>
          <w:rFonts w:ascii="Times New Roman" w:hAnsi="Times New Roman"/>
          <w:sz w:val="26"/>
          <w:szCs w:val="26"/>
        </w:rPr>
        <w:t xml:space="preserve"> </w:t>
      </w:r>
      <w:r w:rsidR="004872A8" w:rsidRPr="00CE10D0">
        <w:rPr>
          <w:rFonts w:ascii="Times New Roman" w:hAnsi="Times New Roman"/>
          <w:sz w:val="26"/>
          <w:szCs w:val="26"/>
        </w:rPr>
        <w:t>Pagrįstai A. M</w:t>
      </w:r>
      <w:r w:rsidR="007B50AB" w:rsidRPr="00CE10D0">
        <w:rPr>
          <w:rFonts w:ascii="Times New Roman" w:hAnsi="Times New Roman"/>
          <w:sz w:val="26"/>
          <w:szCs w:val="26"/>
        </w:rPr>
        <w:t>y</w:t>
      </w:r>
      <w:r w:rsidR="004872A8" w:rsidRPr="00CE10D0">
        <w:rPr>
          <w:rFonts w:ascii="Times New Roman" w:hAnsi="Times New Roman"/>
          <w:sz w:val="26"/>
          <w:szCs w:val="26"/>
        </w:rPr>
        <w:t>lnikovas pirmasis savo darbuose aktualizavo regioninių leidybos ir gamybos centrų reikšmę regioninei kultūrai</w:t>
      </w:r>
      <w:r w:rsidR="004872A8" w:rsidRPr="00CE10D0">
        <w:rPr>
          <w:rStyle w:val="FootnoteReference"/>
          <w:rFonts w:ascii="Times New Roman" w:hAnsi="Times New Roman"/>
          <w:sz w:val="26"/>
          <w:szCs w:val="26"/>
        </w:rPr>
        <w:footnoteReference w:id="163"/>
      </w:r>
      <w:r w:rsidR="004872A8" w:rsidRPr="00CE10D0">
        <w:rPr>
          <w:rFonts w:ascii="Times New Roman" w:hAnsi="Times New Roman"/>
          <w:sz w:val="26"/>
          <w:szCs w:val="26"/>
        </w:rPr>
        <w:t>. Todėl leidybos ir poligrafijos materialinės bazės tarpusavio suderinamum</w:t>
      </w:r>
      <w:r w:rsidR="008144A5" w:rsidRPr="00CE10D0">
        <w:rPr>
          <w:rFonts w:ascii="Times New Roman" w:hAnsi="Times New Roman"/>
          <w:sz w:val="26"/>
          <w:szCs w:val="26"/>
        </w:rPr>
        <w:t>o</w:t>
      </w:r>
      <w:r w:rsidR="004872A8" w:rsidRPr="00CE10D0">
        <w:rPr>
          <w:rFonts w:ascii="Times New Roman" w:hAnsi="Times New Roman"/>
          <w:sz w:val="26"/>
          <w:szCs w:val="26"/>
        </w:rPr>
        <w:t>, centra</w:t>
      </w:r>
      <w:r w:rsidR="00994F6F">
        <w:rPr>
          <w:rFonts w:ascii="Times New Roman" w:hAnsi="Times New Roman"/>
          <w:sz w:val="26"/>
          <w:szCs w:val="26"/>
        </w:rPr>
        <w:softHyphen/>
      </w:r>
      <w:r w:rsidR="004872A8" w:rsidRPr="00CE10D0">
        <w:rPr>
          <w:rFonts w:ascii="Times New Roman" w:hAnsi="Times New Roman"/>
          <w:sz w:val="26"/>
          <w:szCs w:val="26"/>
        </w:rPr>
        <w:t>lizacij</w:t>
      </w:r>
      <w:r w:rsidR="008144A5" w:rsidRPr="00CE10D0">
        <w:rPr>
          <w:rFonts w:ascii="Times New Roman" w:hAnsi="Times New Roman"/>
          <w:sz w:val="26"/>
          <w:szCs w:val="26"/>
        </w:rPr>
        <w:t>os</w:t>
      </w:r>
      <w:r w:rsidR="004872A8" w:rsidRPr="00CE10D0">
        <w:rPr>
          <w:rFonts w:ascii="Times New Roman" w:hAnsi="Times New Roman"/>
          <w:sz w:val="26"/>
          <w:szCs w:val="26"/>
        </w:rPr>
        <w:t xml:space="preserve"> ir dinamik</w:t>
      </w:r>
      <w:r w:rsidR="008144A5" w:rsidRPr="00CE10D0">
        <w:rPr>
          <w:rFonts w:ascii="Times New Roman" w:hAnsi="Times New Roman"/>
          <w:sz w:val="26"/>
          <w:szCs w:val="26"/>
        </w:rPr>
        <w:t>os tyrimai</w:t>
      </w:r>
      <w:r w:rsidR="004872A8" w:rsidRPr="00CE10D0">
        <w:rPr>
          <w:rFonts w:ascii="Times New Roman" w:hAnsi="Times New Roman"/>
          <w:sz w:val="26"/>
          <w:szCs w:val="26"/>
        </w:rPr>
        <w:t xml:space="preserve"> įprastai tampa regioninės knygos kultūros analizės prieig</w:t>
      </w:r>
      <w:r w:rsidR="008144A5" w:rsidRPr="00CE10D0">
        <w:rPr>
          <w:rFonts w:ascii="Times New Roman" w:hAnsi="Times New Roman"/>
          <w:sz w:val="26"/>
          <w:szCs w:val="26"/>
        </w:rPr>
        <w:t>os sprendimu</w:t>
      </w:r>
      <w:r w:rsidR="004872A8" w:rsidRPr="00CE10D0">
        <w:rPr>
          <w:rFonts w:ascii="Times New Roman" w:hAnsi="Times New Roman"/>
          <w:sz w:val="26"/>
          <w:szCs w:val="26"/>
        </w:rPr>
        <w:t>.</w:t>
      </w:r>
    </w:p>
    <w:p w:rsidR="006254AD" w:rsidRPr="00CE10D0" w:rsidRDefault="00437B40" w:rsidP="00293F9D">
      <w:pPr>
        <w:spacing w:after="0" w:line="360" w:lineRule="auto"/>
        <w:ind w:firstLine="709"/>
        <w:jc w:val="both"/>
        <w:rPr>
          <w:rFonts w:ascii="Times New Roman" w:hAnsi="Times New Roman"/>
          <w:color w:val="000000"/>
          <w:sz w:val="26"/>
          <w:szCs w:val="26"/>
        </w:rPr>
      </w:pPr>
      <w:r w:rsidRPr="00CE10D0">
        <w:rPr>
          <w:rFonts w:ascii="Times New Roman" w:hAnsi="Times New Roman"/>
          <w:sz w:val="26"/>
          <w:szCs w:val="26"/>
        </w:rPr>
        <w:t>Regioninės knygos integralia dalimi laikoma etninė knyga, kurią etniniai regionai yra išlaikę, o subetniniai ir etnografiniai</w:t>
      </w:r>
      <w:r w:rsidR="00C879A5" w:rsidRPr="00CE10D0">
        <w:rPr>
          <w:rFonts w:ascii="Times New Roman" w:hAnsi="Times New Roman"/>
          <w:sz w:val="26"/>
          <w:szCs w:val="26"/>
        </w:rPr>
        <w:t xml:space="preserve"> </w:t>
      </w:r>
      <w:r w:rsidR="00EB7D76" w:rsidRPr="00CE10D0">
        <w:rPr>
          <w:rFonts w:ascii="Times New Roman" w:hAnsi="Times New Roman"/>
          <w:sz w:val="26"/>
          <w:szCs w:val="26"/>
        </w:rPr>
        <w:t xml:space="preserve">– </w:t>
      </w:r>
      <w:r w:rsidR="00595799" w:rsidRPr="00CE10D0">
        <w:rPr>
          <w:rFonts w:ascii="Times New Roman" w:hAnsi="Times New Roman"/>
          <w:sz w:val="26"/>
          <w:szCs w:val="26"/>
        </w:rPr>
        <w:t xml:space="preserve">iš dalies </w:t>
      </w:r>
      <w:r w:rsidR="00C879A5" w:rsidRPr="00CE10D0">
        <w:rPr>
          <w:rFonts w:ascii="Times New Roman" w:hAnsi="Times New Roman"/>
          <w:sz w:val="26"/>
          <w:szCs w:val="26"/>
        </w:rPr>
        <w:t>praradę</w:t>
      </w:r>
      <w:r w:rsidRPr="00CE10D0">
        <w:rPr>
          <w:rFonts w:ascii="Times New Roman" w:hAnsi="Times New Roman"/>
          <w:sz w:val="26"/>
          <w:szCs w:val="26"/>
        </w:rPr>
        <w:t>.</w:t>
      </w:r>
      <w:r w:rsidR="00D25A71" w:rsidRPr="00CE10D0">
        <w:rPr>
          <w:rFonts w:ascii="Times New Roman" w:hAnsi="Times New Roman"/>
          <w:sz w:val="26"/>
          <w:szCs w:val="26"/>
        </w:rPr>
        <w:t xml:space="preserve"> K.</w:t>
      </w:r>
      <w:r w:rsidR="00DF1D79">
        <w:rPr>
          <w:rFonts w:ascii="Times New Roman" w:hAnsi="Times New Roman"/>
          <w:sz w:val="26"/>
          <w:szCs w:val="26"/>
        </w:rPr>
        <w:t> </w:t>
      </w:r>
      <w:r w:rsidR="00D25A71" w:rsidRPr="00CE10D0">
        <w:rPr>
          <w:rFonts w:ascii="Times New Roman" w:hAnsi="Times New Roman"/>
          <w:sz w:val="26"/>
          <w:szCs w:val="26"/>
        </w:rPr>
        <w:t>Migo</w:t>
      </w:r>
      <w:r w:rsidR="00D25A71" w:rsidRPr="00CE10D0">
        <w:rPr>
          <w:rFonts w:ascii="Times New Roman" w:hAnsi="Times New Roman"/>
          <w:color w:val="000000"/>
          <w:sz w:val="26"/>
          <w:szCs w:val="26"/>
        </w:rPr>
        <w:t>ń</w:t>
      </w:r>
      <w:r w:rsidRPr="00CE10D0">
        <w:rPr>
          <w:rFonts w:ascii="Times New Roman" w:hAnsi="Times New Roman"/>
          <w:sz w:val="26"/>
          <w:szCs w:val="26"/>
        </w:rPr>
        <w:t>is</w:t>
      </w:r>
      <w:r w:rsidR="00D25A71" w:rsidRPr="00CE10D0">
        <w:rPr>
          <w:rFonts w:ascii="Times New Roman" w:hAnsi="Times New Roman"/>
          <w:sz w:val="26"/>
          <w:szCs w:val="26"/>
        </w:rPr>
        <w:t xml:space="preserve"> </w:t>
      </w:r>
      <w:r w:rsidR="00D25A71" w:rsidRPr="00CE10D0">
        <w:rPr>
          <w:rFonts w:ascii="Times New Roman" w:hAnsi="Times New Roman"/>
          <w:color w:val="000000"/>
          <w:sz w:val="26"/>
          <w:szCs w:val="26"/>
        </w:rPr>
        <w:t xml:space="preserve">esminiu etninės knygos </w:t>
      </w:r>
      <w:r w:rsidR="00C879A5" w:rsidRPr="00CE10D0">
        <w:rPr>
          <w:rFonts w:ascii="Times New Roman" w:hAnsi="Times New Roman"/>
          <w:color w:val="000000"/>
          <w:sz w:val="26"/>
          <w:szCs w:val="26"/>
        </w:rPr>
        <w:t>atpažinties</w:t>
      </w:r>
      <w:r w:rsidR="00D25A71" w:rsidRPr="00CE10D0">
        <w:rPr>
          <w:rFonts w:ascii="Times New Roman" w:hAnsi="Times New Roman"/>
          <w:color w:val="000000"/>
          <w:sz w:val="26"/>
          <w:szCs w:val="26"/>
        </w:rPr>
        <w:t xml:space="preserve"> kriterijumi laiko knygos kalbos ir jos vartotojo gimtosios kalbos kalbinio ryšio atitikimą. E</w:t>
      </w:r>
      <w:r w:rsidR="00A9784D">
        <w:rPr>
          <w:rFonts w:ascii="Times New Roman" w:hAnsi="Times New Roman"/>
          <w:color w:val="000000"/>
          <w:sz w:val="26"/>
          <w:szCs w:val="26"/>
        </w:rPr>
        <w:t>tninė knyga yra nukreipta į kny</w:t>
      </w:r>
      <w:r w:rsidR="00D25A71" w:rsidRPr="00CE10D0">
        <w:rPr>
          <w:rFonts w:ascii="Times New Roman" w:hAnsi="Times New Roman"/>
          <w:color w:val="000000"/>
          <w:sz w:val="26"/>
          <w:szCs w:val="26"/>
        </w:rPr>
        <w:t xml:space="preserve">gos kūrėjo tautinės kultūros ugdymą gimtąja kalba. K. Migońis, </w:t>
      </w:r>
      <w:r w:rsidR="00A9784D">
        <w:rPr>
          <w:rFonts w:ascii="Times New Roman" w:hAnsi="Times New Roman"/>
          <w:color w:val="000000"/>
          <w:sz w:val="26"/>
          <w:szCs w:val="26"/>
        </w:rPr>
        <w:lastRenderedPageBreak/>
        <w:t>puikiai pa</w:t>
      </w:r>
      <w:r w:rsidR="00D25A71" w:rsidRPr="00CE10D0">
        <w:rPr>
          <w:rFonts w:ascii="Times New Roman" w:hAnsi="Times New Roman"/>
          <w:color w:val="000000"/>
          <w:sz w:val="26"/>
          <w:szCs w:val="26"/>
        </w:rPr>
        <w:t xml:space="preserve">žindamas etninės knygos problematiką, pastebėjo, kad </w:t>
      </w:r>
      <w:r w:rsidR="00A9784D">
        <w:rPr>
          <w:rFonts w:ascii="Times New Roman" w:hAnsi="Times New Roman"/>
          <w:color w:val="000000"/>
          <w:sz w:val="26"/>
          <w:szCs w:val="26"/>
        </w:rPr>
        <w:t>didžiosios kalbos dažnai peržen</w:t>
      </w:r>
      <w:r w:rsidR="00D25A71" w:rsidRPr="00CE10D0">
        <w:rPr>
          <w:rFonts w:ascii="Times New Roman" w:hAnsi="Times New Roman"/>
          <w:color w:val="000000"/>
          <w:sz w:val="26"/>
          <w:szCs w:val="26"/>
        </w:rPr>
        <w:t>gia savo nacijos ribas. Dėl kultūrinių ryšių sanglaudos ir sudėtingų geopolitinių procesų vis tvirčiau galima kalbėti apie kitakalbę raštiją kaip apie tam tikrą sutartinę ar priverstinę komunikacijos formą, priklausančią tautai ar jos savitai etnokultūrinei grupei</w:t>
      </w:r>
      <w:r w:rsidR="00D25A71" w:rsidRPr="00CE10D0">
        <w:rPr>
          <w:rStyle w:val="FootnoteReference"/>
          <w:rFonts w:ascii="Times New Roman" w:hAnsi="Times New Roman"/>
          <w:sz w:val="26"/>
          <w:szCs w:val="26"/>
        </w:rPr>
        <w:footnoteReference w:id="164"/>
      </w:r>
      <w:r w:rsidR="00D25A71" w:rsidRPr="00CE10D0">
        <w:rPr>
          <w:rFonts w:ascii="Times New Roman" w:hAnsi="Times New Roman"/>
          <w:color w:val="000000"/>
          <w:sz w:val="26"/>
          <w:szCs w:val="26"/>
        </w:rPr>
        <w:t>.</w:t>
      </w:r>
      <w:r w:rsidR="006F0776" w:rsidRPr="00CE10D0">
        <w:rPr>
          <w:rFonts w:ascii="Times New Roman" w:hAnsi="Times New Roman"/>
          <w:color w:val="000000"/>
          <w:sz w:val="26"/>
          <w:szCs w:val="26"/>
        </w:rPr>
        <w:t xml:space="preserve"> </w:t>
      </w:r>
      <w:r w:rsidR="007509ED" w:rsidRPr="00CE10D0">
        <w:rPr>
          <w:rFonts w:ascii="Times New Roman" w:hAnsi="Times New Roman"/>
          <w:color w:val="000000"/>
          <w:sz w:val="26"/>
          <w:szCs w:val="26"/>
        </w:rPr>
        <w:t xml:space="preserve">Reikia atsižvelgti ir į tai, kad dalis tautų savo kalbą yra </w:t>
      </w:r>
      <w:r w:rsidR="0055363A" w:rsidRPr="00CE10D0">
        <w:rPr>
          <w:rFonts w:ascii="Times New Roman" w:hAnsi="Times New Roman"/>
          <w:color w:val="000000"/>
          <w:sz w:val="26"/>
          <w:szCs w:val="26"/>
        </w:rPr>
        <w:t>praradusios</w:t>
      </w:r>
      <w:r w:rsidR="007509ED" w:rsidRPr="00CE10D0">
        <w:rPr>
          <w:rFonts w:ascii="Times New Roman" w:hAnsi="Times New Roman"/>
          <w:color w:val="000000"/>
          <w:sz w:val="26"/>
          <w:szCs w:val="26"/>
        </w:rPr>
        <w:t>, o dalis</w:t>
      </w:r>
      <w:r w:rsidR="00FD19D5" w:rsidRPr="00CE10D0">
        <w:rPr>
          <w:rFonts w:ascii="Times New Roman" w:hAnsi="Times New Roman"/>
          <w:color w:val="000000"/>
          <w:sz w:val="26"/>
          <w:szCs w:val="26"/>
        </w:rPr>
        <w:t>,</w:t>
      </w:r>
      <w:r w:rsidR="007509ED" w:rsidRPr="00CE10D0">
        <w:rPr>
          <w:rFonts w:ascii="Times New Roman" w:hAnsi="Times New Roman"/>
          <w:color w:val="000000"/>
          <w:sz w:val="26"/>
          <w:szCs w:val="26"/>
        </w:rPr>
        <w:t xml:space="preserve"> ypač XIX</w:t>
      </w:r>
      <w:r w:rsidR="00FD19D5" w:rsidRPr="00CE10D0">
        <w:rPr>
          <w:rFonts w:ascii="Times New Roman" w:hAnsi="Times New Roman"/>
          <w:sz w:val="26"/>
          <w:szCs w:val="26"/>
        </w:rPr>
        <w:t>–</w:t>
      </w:r>
      <w:r w:rsidR="007509ED" w:rsidRPr="00CE10D0">
        <w:rPr>
          <w:rFonts w:ascii="Times New Roman" w:hAnsi="Times New Roman"/>
          <w:color w:val="000000"/>
          <w:sz w:val="26"/>
          <w:szCs w:val="26"/>
        </w:rPr>
        <w:t>XX a. pr</w:t>
      </w:r>
      <w:r w:rsidR="00CE6E8E" w:rsidRPr="00CE10D0">
        <w:rPr>
          <w:rFonts w:ascii="Times New Roman" w:hAnsi="Times New Roman"/>
          <w:color w:val="000000"/>
          <w:sz w:val="26"/>
          <w:szCs w:val="26"/>
        </w:rPr>
        <w:t>adžioje</w:t>
      </w:r>
      <w:r w:rsidR="00FD19D5" w:rsidRPr="00CE10D0">
        <w:rPr>
          <w:rFonts w:ascii="Times New Roman" w:hAnsi="Times New Roman"/>
          <w:color w:val="000000"/>
          <w:sz w:val="26"/>
          <w:szCs w:val="26"/>
        </w:rPr>
        <w:t>,</w:t>
      </w:r>
      <w:r w:rsidR="007509ED" w:rsidRPr="00CE10D0">
        <w:rPr>
          <w:rFonts w:ascii="Times New Roman" w:hAnsi="Times New Roman"/>
          <w:color w:val="000000"/>
          <w:sz w:val="26"/>
          <w:szCs w:val="26"/>
        </w:rPr>
        <w:t xml:space="preserve"> neturėjo valstybingumo, todėl dalį leidinių (ypač oficialiuosius) leidėjai privalėjo skelbti valstybine kalba. Antra vertus, </w:t>
      </w:r>
      <w:r w:rsidR="006F0776" w:rsidRPr="00CE10D0">
        <w:rPr>
          <w:rFonts w:ascii="Times New Roman" w:hAnsi="Times New Roman"/>
          <w:color w:val="000000"/>
          <w:sz w:val="26"/>
          <w:szCs w:val="26"/>
        </w:rPr>
        <w:t>K. Migońio suformuluoti bendrieji etninės knygos atpažinimo kriterijai ir funkciniai ryšiai leidžia manyti,</w:t>
      </w:r>
      <w:r w:rsidR="00C879A5" w:rsidRPr="00CE10D0">
        <w:rPr>
          <w:rFonts w:ascii="Times New Roman" w:hAnsi="Times New Roman"/>
          <w:color w:val="000000"/>
          <w:sz w:val="26"/>
          <w:szCs w:val="26"/>
        </w:rPr>
        <w:t xml:space="preserve"> </w:t>
      </w:r>
      <w:r w:rsidR="00FD19D5" w:rsidRPr="00CE10D0">
        <w:rPr>
          <w:rFonts w:ascii="Times New Roman" w:hAnsi="Times New Roman"/>
          <w:color w:val="000000"/>
          <w:sz w:val="26"/>
          <w:szCs w:val="26"/>
        </w:rPr>
        <w:t xml:space="preserve">kad </w:t>
      </w:r>
      <w:r w:rsidR="006F0776" w:rsidRPr="00CE10D0">
        <w:rPr>
          <w:rFonts w:ascii="Times New Roman" w:hAnsi="Times New Roman"/>
          <w:color w:val="000000"/>
          <w:sz w:val="26"/>
          <w:szCs w:val="26"/>
        </w:rPr>
        <w:t>regioninės bendruomenės ir jų atstovai</w:t>
      </w:r>
      <w:r w:rsidR="00FD19D5" w:rsidRPr="00CE10D0">
        <w:rPr>
          <w:rFonts w:ascii="Times New Roman" w:hAnsi="Times New Roman"/>
          <w:color w:val="000000"/>
          <w:sz w:val="26"/>
          <w:szCs w:val="26"/>
        </w:rPr>
        <w:t>,</w:t>
      </w:r>
      <w:r w:rsidR="006F0776" w:rsidRPr="00CE10D0">
        <w:rPr>
          <w:rFonts w:ascii="Times New Roman" w:hAnsi="Times New Roman"/>
          <w:color w:val="000000"/>
          <w:sz w:val="26"/>
          <w:szCs w:val="26"/>
        </w:rPr>
        <w:t xml:space="preserve"> užsiimdami knygų leidyba savo kalbomis arba tarmėmis</w:t>
      </w:r>
      <w:r w:rsidR="00FD19D5" w:rsidRPr="00CE10D0">
        <w:rPr>
          <w:rFonts w:ascii="Times New Roman" w:hAnsi="Times New Roman"/>
          <w:color w:val="000000"/>
          <w:sz w:val="26"/>
          <w:szCs w:val="26"/>
        </w:rPr>
        <w:t>,</w:t>
      </w:r>
      <w:r w:rsidR="006F0776" w:rsidRPr="00CE10D0">
        <w:rPr>
          <w:rFonts w:ascii="Times New Roman" w:hAnsi="Times New Roman"/>
          <w:color w:val="000000"/>
          <w:sz w:val="26"/>
          <w:szCs w:val="26"/>
        </w:rPr>
        <w:t xml:space="preserve"> siekia konsoliduoti regiono bendruomenę, sudaryti jai įvairesnių saviraiškos formų ir aiškiau išreikšti regionalizmą. </w:t>
      </w:r>
      <w:r w:rsidR="007B6018" w:rsidRPr="00CE10D0">
        <w:rPr>
          <w:rFonts w:ascii="Times New Roman" w:hAnsi="Times New Roman"/>
          <w:color w:val="000000"/>
          <w:sz w:val="26"/>
          <w:szCs w:val="26"/>
        </w:rPr>
        <w:t xml:space="preserve">Nacionalinė kultūra nepripažįsta visų tarmių lygybės prieš bendrinę kalbą, tad </w:t>
      </w:r>
      <w:r w:rsidR="006F0776" w:rsidRPr="00CE10D0">
        <w:rPr>
          <w:rFonts w:ascii="Times New Roman" w:hAnsi="Times New Roman"/>
          <w:color w:val="000000"/>
          <w:sz w:val="26"/>
          <w:szCs w:val="26"/>
        </w:rPr>
        <w:t>etninė</w:t>
      </w:r>
      <w:r w:rsidR="00FD19D5" w:rsidRPr="00CE10D0">
        <w:rPr>
          <w:rFonts w:ascii="Times New Roman" w:hAnsi="Times New Roman"/>
          <w:color w:val="000000"/>
          <w:sz w:val="26"/>
          <w:szCs w:val="26"/>
        </w:rPr>
        <w:t>s</w:t>
      </w:r>
      <w:r w:rsidR="006F0776" w:rsidRPr="00CE10D0">
        <w:rPr>
          <w:rFonts w:ascii="Times New Roman" w:hAnsi="Times New Roman"/>
          <w:color w:val="000000"/>
          <w:sz w:val="26"/>
          <w:szCs w:val="26"/>
        </w:rPr>
        <w:t xml:space="preserve"> knygos adresatas yra ne nacija, o jos etnokultūrinės grupės</w:t>
      </w:r>
      <w:r w:rsidR="00C879A5" w:rsidRPr="00CE10D0">
        <w:rPr>
          <w:rFonts w:ascii="Times New Roman" w:hAnsi="Times New Roman"/>
          <w:color w:val="000000"/>
          <w:sz w:val="26"/>
          <w:szCs w:val="26"/>
        </w:rPr>
        <w:t xml:space="preserve">, </w:t>
      </w:r>
      <w:r w:rsidR="00FD19D5" w:rsidRPr="00CE10D0">
        <w:rPr>
          <w:rFonts w:ascii="Times New Roman" w:hAnsi="Times New Roman"/>
          <w:color w:val="000000"/>
          <w:sz w:val="26"/>
          <w:szCs w:val="26"/>
        </w:rPr>
        <w:t xml:space="preserve">mezgančios </w:t>
      </w:r>
      <w:r w:rsidR="006F0776" w:rsidRPr="00CE10D0">
        <w:rPr>
          <w:rFonts w:ascii="Times New Roman" w:hAnsi="Times New Roman"/>
          <w:color w:val="000000"/>
          <w:sz w:val="26"/>
          <w:szCs w:val="26"/>
        </w:rPr>
        <w:t xml:space="preserve">vidinius diachroninius informacinius ryšius. </w:t>
      </w:r>
      <w:r w:rsidR="007B6018" w:rsidRPr="00CE10D0">
        <w:rPr>
          <w:rFonts w:ascii="Times New Roman" w:hAnsi="Times New Roman"/>
          <w:color w:val="000000"/>
          <w:sz w:val="26"/>
          <w:szCs w:val="26"/>
        </w:rPr>
        <w:t>Tokiu atveju</w:t>
      </w:r>
      <w:r w:rsidR="006F0776" w:rsidRPr="00CE10D0">
        <w:rPr>
          <w:rFonts w:ascii="Times New Roman" w:hAnsi="Times New Roman"/>
          <w:color w:val="000000"/>
          <w:sz w:val="26"/>
          <w:szCs w:val="26"/>
        </w:rPr>
        <w:t xml:space="preserve"> </w:t>
      </w:r>
      <w:r w:rsidR="00833214" w:rsidRPr="00CE10D0">
        <w:rPr>
          <w:rFonts w:ascii="Times New Roman" w:hAnsi="Times New Roman"/>
          <w:color w:val="000000"/>
          <w:sz w:val="26"/>
          <w:szCs w:val="26"/>
        </w:rPr>
        <w:t xml:space="preserve">regionalistai </w:t>
      </w:r>
      <w:r w:rsidR="006F0776" w:rsidRPr="00CE10D0">
        <w:rPr>
          <w:rFonts w:ascii="Times New Roman" w:hAnsi="Times New Roman"/>
          <w:color w:val="000000"/>
          <w:sz w:val="26"/>
          <w:szCs w:val="26"/>
        </w:rPr>
        <w:t>e</w:t>
      </w:r>
      <w:r w:rsidR="00D25A71" w:rsidRPr="00CE10D0">
        <w:rPr>
          <w:rFonts w:ascii="Times New Roman" w:hAnsi="Times New Roman"/>
          <w:color w:val="000000"/>
          <w:sz w:val="26"/>
          <w:szCs w:val="26"/>
        </w:rPr>
        <w:t>tnin</w:t>
      </w:r>
      <w:r w:rsidR="00FD19D5" w:rsidRPr="00CE10D0">
        <w:rPr>
          <w:rFonts w:ascii="Times New Roman" w:hAnsi="Times New Roman"/>
          <w:color w:val="000000"/>
          <w:sz w:val="26"/>
          <w:szCs w:val="26"/>
        </w:rPr>
        <w:t>ę</w:t>
      </w:r>
      <w:r w:rsidR="00D25A71" w:rsidRPr="00CE10D0">
        <w:rPr>
          <w:rFonts w:ascii="Times New Roman" w:hAnsi="Times New Roman"/>
          <w:color w:val="000000"/>
          <w:sz w:val="26"/>
          <w:szCs w:val="26"/>
        </w:rPr>
        <w:t xml:space="preserve"> knyg</w:t>
      </w:r>
      <w:r w:rsidR="00833214" w:rsidRPr="00CE10D0">
        <w:rPr>
          <w:rFonts w:ascii="Times New Roman" w:hAnsi="Times New Roman"/>
          <w:color w:val="000000"/>
          <w:sz w:val="26"/>
          <w:szCs w:val="26"/>
        </w:rPr>
        <w:t>ą dažnai</w:t>
      </w:r>
      <w:r w:rsidR="00D25A71" w:rsidRPr="00CE10D0">
        <w:rPr>
          <w:rFonts w:ascii="Times New Roman" w:hAnsi="Times New Roman"/>
          <w:color w:val="000000"/>
          <w:sz w:val="26"/>
          <w:szCs w:val="26"/>
        </w:rPr>
        <w:t xml:space="preserve"> </w:t>
      </w:r>
      <w:r w:rsidR="00833214" w:rsidRPr="00CE10D0">
        <w:rPr>
          <w:rFonts w:ascii="Times New Roman" w:hAnsi="Times New Roman"/>
          <w:color w:val="000000"/>
          <w:sz w:val="26"/>
          <w:szCs w:val="26"/>
        </w:rPr>
        <w:t>siekia paversti</w:t>
      </w:r>
      <w:r w:rsidR="00D25A71" w:rsidRPr="00CE10D0">
        <w:rPr>
          <w:rFonts w:ascii="Times New Roman" w:hAnsi="Times New Roman"/>
          <w:color w:val="000000"/>
          <w:sz w:val="26"/>
          <w:szCs w:val="26"/>
        </w:rPr>
        <w:t xml:space="preserve"> regiono bendruomenės intelektinės veiklos centrin</w:t>
      </w:r>
      <w:r w:rsidR="00833214" w:rsidRPr="00CE10D0">
        <w:rPr>
          <w:rFonts w:ascii="Times New Roman" w:hAnsi="Times New Roman"/>
          <w:color w:val="000000"/>
          <w:sz w:val="26"/>
          <w:szCs w:val="26"/>
        </w:rPr>
        <w:t>e</w:t>
      </w:r>
      <w:r w:rsidR="00D25A71" w:rsidRPr="00CE10D0">
        <w:rPr>
          <w:rFonts w:ascii="Times New Roman" w:hAnsi="Times New Roman"/>
          <w:color w:val="000000"/>
          <w:sz w:val="26"/>
          <w:szCs w:val="26"/>
        </w:rPr>
        <w:t xml:space="preserve"> aši</w:t>
      </w:r>
      <w:r w:rsidR="00833214" w:rsidRPr="00CE10D0">
        <w:rPr>
          <w:rFonts w:ascii="Times New Roman" w:hAnsi="Times New Roman"/>
          <w:color w:val="000000"/>
          <w:sz w:val="26"/>
          <w:szCs w:val="26"/>
        </w:rPr>
        <w:t>mi, konsoliduojančia jėga</w:t>
      </w:r>
      <w:r w:rsidR="007509ED" w:rsidRPr="00CE10D0">
        <w:rPr>
          <w:rStyle w:val="FootnoteReference"/>
          <w:rFonts w:ascii="Times New Roman" w:hAnsi="Times New Roman"/>
          <w:color w:val="000000"/>
          <w:sz w:val="26"/>
          <w:szCs w:val="26"/>
        </w:rPr>
        <w:footnoteReference w:id="165"/>
      </w:r>
      <w:r w:rsidR="00D25A71" w:rsidRPr="00CE10D0">
        <w:rPr>
          <w:rFonts w:ascii="Times New Roman" w:hAnsi="Times New Roman"/>
          <w:color w:val="000000"/>
          <w:sz w:val="26"/>
          <w:szCs w:val="26"/>
        </w:rPr>
        <w:t xml:space="preserve">. </w:t>
      </w:r>
      <w:r w:rsidR="007B6018" w:rsidRPr="00CE10D0">
        <w:rPr>
          <w:rFonts w:ascii="Times New Roman" w:hAnsi="Times New Roman"/>
          <w:color w:val="000000"/>
          <w:sz w:val="26"/>
          <w:szCs w:val="26"/>
        </w:rPr>
        <w:t>E</w:t>
      </w:r>
      <w:r w:rsidR="00D25A71" w:rsidRPr="00CE10D0">
        <w:rPr>
          <w:rFonts w:ascii="Times New Roman" w:hAnsi="Times New Roman"/>
          <w:color w:val="000000"/>
          <w:sz w:val="26"/>
          <w:szCs w:val="26"/>
        </w:rPr>
        <w:t xml:space="preserve">tninė knyga yra glaudžiame sankirtos su regionine knyga lygmenyje, jos viena kitą dengia, nes dalis leidinių </w:t>
      </w:r>
      <w:r w:rsidR="0055363A" w:rsidRPr="00CE10D0">
        <w:rPr>
          <w:rFonts w:ascii="Times New Roman" w:hAnsi="Times New Roman"/>
          <w:color w:val="000000"/>
          <w:sz w:val="26"/>
          <w:szCs w:val="26"/>
        </w:rPr>
        <w:t xml:space="preserve">vietos kalba ar tarme </w:t>
      </w:r>
      <w:r w:rsidR="00D25A71" w:rsidRPr="00CE10D0">
        <w:rPr>
          <w:rFonts w:ascii="Times New Roman" w:hAnsi="Times New Roman"/>
          <w:color w:val="000000"/>
          <w:sz w:val="26"/>
          <w:szCs w:val="26"/>
        </w:rPr>
        <w:t>yra parengiama, išleidžiama ar</w:t>
      </w:r>
      <w:r w:rsidR="0055363A" w:rsidRPr="00CE10D0">
        <w:rPr>
          <w:rFonts w:ascii="Times New Roman" w:hAnsi="Times New Roman"/>
          <w:color w:val="000000"/>
          <w:sz w:val="26"/>
          <w:szCs w:val="26"/>
        </w:rPr>
        <w:t> </w:t>
      </w:r>
      <w:r w:rsidR="00D25A71" w:rsidRPr="00CE10D0">
        <w:rPr>
          <w:rFonts w:ascii="Times New Roman" w:hAnsi="Times New Roman"/>
          <w:color w:val="000000"/>
          <w:sz w:val="26"/>
          <w:szCs w:val="26"/>
        </w:rPr>
        <w:t>/</w:t>
      </w:r>
      <w:r w:rsidR="0055363A" w:rsidRPr="00CE10D0">
        <w:rPr>
          <w:rFonts w:ascii="Times New Roman" w:hAnsi="Times New Roman"/>
          <w:color w:val="000000"/>
          <w:sz w:val="26"/>
          <w:szCs w:val="26"/>
        </w:rPr>
        <w:t> </w:t>
      </w:r>
      <w:r w:rsidR="00D25A71" w:rsidRPr="00CE10D0">
        <w:rPr>
          <w:rFonts w:ascii="Times New Roman" w:hAnsi="Times New Roman"/>
          <w:color w:val="000000"/>
          <w:sz w:val="26"/>
          <w:szCs w:val="26"/>
        </w:rPr>
        <w:t xml:space="preserve">ir išspausdinama regiono </w:t>
      </w:r>
      <w:r w:rsidR="00831601" w:rsidRPr="00CE10D0">
        <w:rPr>
          <w:rFonts w:ascii="Times New Roman" w:hAnsi="Times New Roman"/>
          <w:color w:val="000000"/>
          <w:sz w:val="26"/>
          <w:szCs w:val="26"/>
        </w:rPr>
        <w:t>leidėjų</w:t>
      </w:r>
      <w:r w:rsidR="007B6018" w:rsidRPr="00CE10D0">
        <w:rPr>
          <w:rFonts w:ascii="Times New Roman" w:hAnsi="Times New Roman"/>
          <w:color w:val="000000"/>
          <w:sz w:val="26"/>
          <w:szCs w:val="26"/>
        </w:rPr>
        <w:t>.</w:t>
      </w:r>
      <w:r w:rsidR="00D25A71" w:rsidRPr="00CE10D0">
        <w:rPr>
          <w:rFonts w:ascii="Times New Roman" w:hAnsi="Times New Roman"/>
          <w:color w:val="000000"/>
          <w:sz w:val="26"/>
          <w:szCs w:val="26"/>
        </w:rPr>
        <w:t xml:space="preserve"> </w:t>
      </w:r>
      <w:r w:rsidR="00FD19D5" w:rsidRPr="00CE10D0">
        <w:rPr>
          <w:rFonts w:ascii="Times New Roman" w:hAnsi="Times New Roman"/>
          <w:color w:val="000000"/>
          <w:sz w:val="26"/>
          <w:szCs w:val="26"/>
        </w:rPr>
        <w:t>A</w:t>
      </w:r>
      <w:r w:rsidR="00D25A71" w:rsidRPr="00CE10D0">
        <w:rPr>
          <w:rFonts w:ascii="Times New Roman" w:hAnsi="Times New Roman"/>
          <w:color w:val="000000"/>
          <w:sz w:val="26"/>
          <w:szCs w:val="26"/>
        </w:rPr>
        <w:t>dresato informacinių poreikių patenkinimas yra pagrindinis juos vienijantis kriterijus, leidžiantis glaudžiai sieti regioninę ir etninę knygą sudarant vieną regioninės a</w:t>
      </w:r>
      <w:r w:rsidR="00BB7A07" w:rsidRPr="00CE10D0">
        <w:rPr>
          <w:rFonts w:ascii="Times New Roman" w:hAnsi="Times New Roman"/>
          <w:color w:val="000000"/>
          <w:sz w:val="26"/>
          <w:szCs w:val="26"/>
        </w:rPr>
        <w:t>pibrėžties kriterijų kompleksą.</w:t>
      </w:r>
    </w:p>
    <w:p w:rsidR="00994F6F" w:rsidRDefault="00994F6F" w:rsidP="00293F9D">
      <w:pPr>
        <w:spacing w:after="0" w:line="360" w:lineRule="auto"/>
        <w:ind w:firstLine="709"/>
        <w:jc w:val="both"/>
        <w:rPr>
          <w:rFonts w:ascii="Times New Roman" w:hAnsi="Times New Roman"/>
          <w:i/>
          <w:color w:val="000000"/>
          <w:sz w:val="26"/>
          <w:szCs w:val="26"/>
        </w:rPr>
      </w:pPr>
    </w:p>
    <w:p w:rsidR="00D25A71" w:rsidRPr="00CE10D0" w:rsidRDefault="006254AD" w:rsidP="00293F9D">
      <w:pPr>
        <w:spacing w:after="0" w:line="360" w:lineRule="auto"/>
        <w:ind w:firstLine="709"/>
        <w:jc w:val="both"/>
        <w:rPr>
          <w:rFonts w:ascii="Times New Roman" w:hAnsi="Times New Roman"/>
          <w:b/>
          <w:sz w:val="26"/>
          <w:szCs w:val="26"/>
        </w:rPr>
      </w:pPr>
      <w:r w:rsidRPr="00CE10D0">
        <w:rPr>
          <w:rFonts w:ascii="Times New Roman" w:hAnsi="Times New Roman"/>
          <w:i/>
          <w:color w:val="000000"/>
          <w:sz w:val="26"/>
          <w:szCs w:val="26"/>
        </w:rPr>
        <w:lastRenderedPageBreak/>
        <w:t>Regioninės knygos atpažinimo kriterijai.</w:t>
      </w:r>
      <w:r w:rsidRPr="00CE10D0">
        <w:rPr>
          <w:rFonts w:ascii="Times New Roman" w:hAnsi="Times New Roman"/>
          <w:color w:val="000000"/>
          <w:sz w:val="26"/>
          <w:szCs w:val="26"/>
        </w:rPr>
        <w:t xml:space="preserve"> </w:t>
      </w:r>
      <w:r w:rsidR="00D25A71" w:rsidRPr="00CE10D0">
        <w:rPr>
          <w:rFonts w:ascii="Times New Roman" w:hAnsi="Times New Roman"/>
          <w:sz w:val="26"/>
          <w:szCs w:val="26"/>
        </w:rPr>
        <w:t>Apibendrinus regioninės ir etninės knygos skiriamuosius bruožus, galima teigti, kad regioninė knyga atpažįstama iš esminių kriterijų. Juos nustato:</w:t>
      </w:r>
    </w:p>
    <w:p w:rsidR="00D25A71" w:rsidRPr="00CE10D0" w:rsidRDefault="00D25A71" w:rsidP="00E3084C">
      <w:pPr>
        <w:numPr>
          <w:ilvl w:val="0"/>
          <w:numId w:val="1"/>
        </w:numPr>
        <w:spacing w:after="0" w:line="360" w:lineRule="auto"/>
        <w:jc w:val="both"/>
        <w:rPr>
          <w:rFonts w:ascii="Times New Roman" w:hAnsi="Times New Roman"/>
          <w:sz w:val="26"/>
          <w:szCs w:val="26"/>
        </w:rPr>
      </w:pPr>
      <w:r w:rsidRPr="00CE10D0">
        <w:rPr>
          <w:rFonts w:ascii="Times New Roman" w:hAnsi="Times New Roman"/>
          <w:sz w:val="26"/>
          <w:szCs w:val="26"/>
        </w:rPr>
        <w:t xml:space="preserve">kalba: leidinys parašytas </w:t>
      </w:r>
      <w:r w:rsidR="00163E5B" w:rsidRPr="00CE10D0">
        <w:rPr>
          <w:rFonts w:ascii="Times New Roman" w:hAnsi="Times New Roman"/>
          <w:sz w:val="26"/>
          <w:szCs w:val="26"/>
        </w:rPr>
        <w:t xml:space="preserve">regionine </w:t>
      </w:r>
      <w:r w:rsidRPr="00CE10D0">
        <w:rPr>
          <w:rFonts w:ascii="Times New Roman" w:hAnsi="Times New Roman"/>
          <w:sz w:val="26"/>
          <w:szCs w:val="26"/>
        </w:rPr>
        <w:t>kalba arba tarme, jei etninė bendrija nėra pasiekusi aukštesnio raidos lygio</w:t>
      </w:r>
      <w:r w:rsidR="00FD19D5" w:rsidRPr="00CE10D0">
        <w:rPr>
          <w:rFonts w:ascii="Times New Roman" w:hAnsi="Times New Roman"/>
          <w:sz w:val="26"/>
          <w:szCs w:val="26"/>
        </w:rPr>
        <w:t xml:space="preserve">; </w:t>
      </w:r>
    </w:p>
    <w:p w:rsidR="00D25A71" w:rsidRPr="00CE10D0" w:rsidRDefault="00D25A71" w:rsidP="00E3084C">
      <w:pPr>
        <w:numPr>
          <w:ilvl w:val="0"/>
          <w:numId w:val="1"/>
        </w:numPr>
        <w:spacing w:after="0" w:line="360" w:lineRule="auto"/>
        <w:jc w:val="both"/>
        <w:rPr>
          <w:rFonts w:ascii="Times New Roman" w:hAnsi="Times New Roman"/>
          <w:sz w:val="26"/>
          <w:szCs w:val="26"/>
        </w:rPr>
      </w:pPr>
      <w:r w:rsidRPr="00CE10D0">
        <w:rPr>
          <w:rFonts w:ascii="Times New Roman" w:hAnsi="Times New Roman"/>
          <w:sz w:val="26"/>
          <w:szCs w:val="26"/>
        </w:rPr>
        <w:t>turinys: leidinys skirtas regionui ir tenkina vietos gyventojų poreikius. Tautiniu ir kultūriniu atžvilgiu apribojimų nėra, integruojami tautinių mažumų ir kitakalbių leidiniai, leisti ar</w:t>
      </w:r>
      <w:r w:rsidR="0055363A" w:rsidRPr="00CE10D0">
        <w:rPr>
          <w:rFonts w:ascii="Times New Roman" w:hAnsi="Times New Roman"/>
          <w:sz w:val="26"/>
          <w:szCs w:val="26"/>
        </w:rPr>
        <w:t> </w:t>
      </w:r>
      <w:r w:rsidRPr="00CE10D0">
        <w:rPr>
          <w:rFonts w:ascii="Times New Roman" w:hAnsi="Times New Roman"/>
          <w:sz w:val="26"/>
          <w:szCs w:val="26"/>
        </w:rPr>
        <w:t>/</w:t>
      </w:r>
      <w:r w:rsidR="0055363A" w:rsidRPr="00CE10D0">
        <w:rPr>
          <w:rFonts w:ascii="Times New Roman" w:hAnsi="Times New Roman"/>
          <w:sz w:val="26"/>
          <w:szCs w:val="26"/>
        </w:rPr>
        <w:t> </w:t>
      </w:r>
      <w:r w:rsidRPr="00CE10D0">
        <w:rPr>
          <w:rFonts w:ascii="Times New Roman" w:hAnsi="Times New Roman"/>
          <w:sz w:val="26"/>
          <w:szCs w:val="26"/>
        </w:rPr>
        <w:t>ir spausdinti regione</w:t>
      </w:r>
      <w:r w:rsidR="00FD19D5" w:rsidRPr="00CE10D0">
        <w:rPr>
          <w:rFonts w:ascii="Times New Roman" w:hAnsi="Times New Roman"/>
          <w:sz w:val="26"/>
          <w:szCs w:val="26"/>
        </w:rPr>
        <w:t>;</w:t>
      </w:r>
    </w:p>
    <w:p w:rsidR="00D25A71" w:rsidRPr="00CE10D0" w:rsidRDefault="00D25A71" w:rsidP="00E3084C">
      <w:pPr>
        <w:numPr>
          <w:ilvl w:val="0"/>
          <w:numId w:val="1"/>
        </w:numPr>
        <w:spacing w:after="0" w:line="360" w:lineRule="auto"/>
        <w:jc w:val="both"/>
        <w:rPr>
          <w:rFonts w:ascii="Times New Roman" w:hAnsi="Times New Roman"/>
          <w:sz w:val="26"/>
          <w:szCs w:val="26"/>
        </w:rPr>
      </w:pPr>
      <w:r w:rsidRPr="00CE10D0">
        <w:rPr>
          <w:rFonts w:ascii="Times New Roman" w:hAnsi="Times New Roman"/>
          <w:sz w:val="26"/>
          <w:szCs w:val="26"/>
        </w:rPr>
        <w:t xml:space="preserve">leidybos vieta: privatus leidėjas ar organizacija leidybos metu gyveno ar veikė regione, nors pati knyga dėl įvairių priežasčių galėjo </w:t>
      </w:r>
      <w:r w:rsidR="00D33E9A" w:rsidRPr="00CE10D0">
        <w:rPr>
          <w:rFonts w:ascii="Times New Roman" w:hAnsi="Times New Roman"/>
          <w:sz w:val="26"/>
          <w:szCs w:val="26"/>
        </w:rPr>
        <w:t>būti išspausdinta</w:t>
      </w:r>
      <w:r w:rsidRPr="00CE10D0">
        <w:rPr>
          <w:rFonts w:ascii="Times New Roman" w:hAnsi="Times New Roman"/>
          <w:sz w:val="26"/>
          <w:szCs w:val="26"/>
        </w:rPr>
        <w:t xml:space="preserve"> ir už jos ribų</w:t>
      </w:r>
      <w:r w:rsidR="00FD19D5" w:rsidRPr="00CE10D0">
        <w:rPr>
          <w:rFonts w:ascii="Times New Roman" w:hAnsi="Times New Roman"/>
          <w:sz w:val="26"/>
          <w:szCs w:val="26"/>
        </w:rPr>
        <w:t>;</w:t>
      </w:r>
    </w:p>
    <w:p w:rsidR="00D25A71" w:rsidRPr="00CE10D0" w:rsidRDefault="00D25A71" w:rsidP="00E3084C">
      <w:pPr>
        <w:numPr>
          <w:ilvl w:val="0"/>
          <w:numId w:val="1"/>
        </w:numPr>
        <w:spacing w:after="0" w:line="360" w:lineRule="auto"/>
        <w:jc w:val="both"/>
        <w:rPr>
          <w:rFonts w:ascii="Times New Roman" w:hAnsi="Times New Roman"/>
          <w:sz w:val="26"/>
          <w:szCs w:val="26"/>
        </w:rPr>
      </w:pPr>
      <w:r w:rsidRPr="00CE10D0">
        <w:rPr>
          <w:rFonts w:ascii="Times New Roman" w:hAnsi="Times New Roman"/>
          <w:sz w:val="26"/>
          <w:szCs w:val="26"/>
        </w:rPr>
        <w:t>spausdinimo vieta: leidinys buvo išspausdintas to meto regiono spaustuvėse.</w:t>
      </w:r>
    </w:p>
    <w:p w:rsidR="00D25A71" w:rsidRPr="00CE10D0" w:rsidRDefault="00D25A71" w:rsidP="00D25A71">
      <w:pPr>
        <w:spacing w:after="0" w:line="360" w:lineRule="auto"/>
        <w:jc w:val="both"/>
        <w:rPr>
          <w:rFonts w:ascii="Times New Roman" w:hAnsi="Times New Roman"/>
          <w:sz w:val="26"/>
          <w:szCs w:val="26"/>
        </w:rPr>
      </w:pPr>
      <w:r w:rsidRPr="00CE10D0">
        <w:rPr>
          <w:rFonts w:ascii="Times New Roman" w:hAnsi="Times New Roman"/>
          <w:sz w:val="26"/>
          <w:szCs w:val="26"/>
        </w:rPr>
        <w:t xml:space="preserve">Regione veikiančios kūrybinės knygos kultūros struktūros užtikrina </w:t>
      </w:r>
      <w:r w:rsidRPr="00CE10D0">
        <w:rPr>
          <w:rFonts w:ascii="Times New Roman" w:hAnsi="Times New Roman"/>
          <w:i/>
          <w:sz w:val="26"/>
          <w:szCs w:val="26"/>
        </w:rPr>
        <w:t xml:space="preserve">kūrėjo </w:t>
      </w:r>
      <w:r w:rsidRPr="00CE10D0">
        <w:rPr>
          <w:rFonts w:ascii="Times New Roman" w:hAnsi="Times New Roman"/>
          <w:sz w:val="26"/>
          <w:szCs w:val="26"/>
        </w:rPr>
        <w:t xml:space="preserve">– </w:t>
      </w:r>
      <w:r w:rsidRPr="00CE10D0">
        <w:rPr>
          <w:rFonts w:ascii="Times New Roman" w:hAnsi="Times New Roman"/>
          <w:i/>
          <w:sz w:val="26"/>
          <w:szCs w:val="26"/>
        </w:rPr>
        <w:t>vartotojo</w:t>
      </w:r>
      <w:r w:rsidRPr="00CE10D0">
        <w:rPr>
          <w:rFonts w:ascii="Times New Roman" w:hAnsi="Times New Roman"/>
          <w:sz w:val="26"/>
          <w:szCs w:val="26"/>
        </w:rPr>
        <w:t xml:space="preserve"> informacinį ryšį, pasižymintį jų bendru mentalinių vertybių sutapimu. Šis informacinis ryšys taip pat laiduoja regiono bendruomenės ir jos regioninės kultūros išlikimą</w:t>
      </w:r>
      <w:r w:rsidR="007B6018" w:rsidRPr="00CE10D0">
        <w:rPr>
          <w:rFonts w:ascii="Times New Roman" w:hAnsi="Times New Roman"/>
          <w:sz w:val="26"/>
          <w:szCs w:val="26"/>
        </w:rPr>
        <w:t>.</w:t>
      </w:r>
    </w:p>
    <w:p w:rsidR="004C68E0" w:rsidRPr="004E51FD" w:rsidRDefault="00CA6469" w:rsidP="004E51FD">
      <w:pPr>
        <w:spacing w:before="240" w:after="60"/>
        <w:ind w:firstLine="567"/>
        <w:rPr>
          <w:rFonts w:ascii="Times New Roman" w:hAnsi="Times New Roman"/>
          <w:b/>
          <w:sz w:val="26"/>
          <w:szCs w:val="26"/>
        </w:rPr>
      </w:pPr>
      <w:r w:rsidRPr="00CE10D0">
        <w:br w:type="page"/>
      </w:r>
      <w:r w:rsidR="00D25A71" w:rsidRPr="004E51FD">
        <w:rPr>
          <w:rFonts w:ascii="Times New Roman" w:hAnsi="Times New Roman"/>
          <w:b/>
          <w:sz w:val="26"/>
          <w:szCs w:val="26"/>
        </w:rPr>
        <w:lastRenderedPageBreak/>
        <w:t xml:space="preserve">2. </w:t>
      </w:r>
      <w:r w:rsidR="004C68E0" w:rsidRPr="004E51FD">
        <w:rPr>
          <w:rFonts w:ascii="Times New Roman" w:hAnsi="Times New Roman"/>
          <w:b/>
          <w:sz w:val="26"/>
          <w:szCs w:val="26"/>
        </w:rPr>
        <w:t>Žemaitijos regionas</w:t>
      </w:r>
      <w:r w:rsidR="00D25A71" w:rsidRPr="004E51FD">
        <w:rPr>
          <w:rFonts w:ascii="Times New Roman" w:hAnsi="Times New Roman"/>
          <w:b/>
          <w:sz w:val="26"/>
          <w:szCs w:val="26"/>
        </w:rPr>
        <w:t xml:space="preserve"> XX a. </w:t>
      </w:r>
      <w:r w:rsidR="00E22ED7" w:rsidRPr="004E51FD">
        <w:rPr>
          <w:rFonts w:ascii="Times New Roman" w:hAnsi="Times New Roman"/>
          <w:b/>
          <w:sz w:val="26"/>
          <w:szCs w:val="26"/>
        </w:rPr>
        <w:t>pirmojoje</w:t>
      </w:r>
      <w:r w:rsidR="001A1EE7" w:rsidRPr="004E51FD">
        <w:rPr>
          <w:rFonts w:ascii="Times New Roman" w:hAnsi="Times New Roman"/>
          <w:b/>
          <w:sz w:val="26"/>
          <w:szCs w:val="26"/>
        </w:rPr>
        <w:t xml:space="preserve"> </w:t>
      </w:r>
      <w:r w:rsidR="00D25A71" w:rsidRPr="004E51FD">
        <w:rPr>
          <w:rFonts w:ascii="Times New Roman" w:hAnsi="Times New Roman"/>
          <w:b/>
          <w:sz w:val="26"/>
          <w:szCs w:val="26"/>
        </w:rPr>
        <w:t>pusėje</w:t>
      </w:r>
    </w:p>
    <w:p w:rsidR="006C6E54" w:rsidRPr="00651156" w:rsidRDefault="00D25A71" w:rsidP="00651156">
      <w:pPr>
        <w:spacing w:before="240" w:after="60"/>
        <w:ind w:firstLine="709"/>
        <w:rPr>
          <w:rFonts w:ascii="Times New Roman" w:hAnsi="Times New Roman"/>
          <w:b/>
          <w:sz w:val="26"/>
          <w:szCs w:val="26"/>
        </w:rPr>
      </w:pPr>
      <w:r w:rsidRPr="00651156">
        <w:rPr>
          <w:rFonts w:ascii="Times New Roman" w:hAnsi="Times New Roman"/>
          <w:b/>
          <w:sz w:val="26"/>
          <w:szCs w:val="26"/>
        </w:rPr>
        <w:t>2</w:t>
      </w:r>
      <w:r w:rsidR="006C6E54" w:rsidRPr="00651156">
        <w:rPr>
          <w:rFonts w:ascii="Times New Roman" w:hAnsi="Times New Roman"/>
          <w:b/>
          <w:sz w:val="26"/>
          <w:szCs w:val="26"/>
        </w:rPr>
        <w:t xml:space="preserve">.1. </w:t>
      </w:r>
      <w:r w:rsidR="0052310E" w:rsidRPr="00651156">
        <w:rPr>
          <w:rFonts w:ascii="Times New Roman" w:hAnsi="Times New Roman"/>
          <w:b/>
          <w:sz w:val="26"/>
          <w:szCs w:val="26"/>
        </w:rPr>
        <w:t>Regiono erdvė ir regioninės kultūros saviraiška</w:t>
      </w:r>
    </w:p>
    <w:p w:rsidR="005B07DA" w:rsidRPr="00CE10D0" w:rsidRDefault="005B07DA" w:rsidP="005B07DA">
      <w:pPr>
        <w:spacing w:after="0"/>
        <w:rPr>
          <w:rFonts w:ascii="Times New Roman" w:hAnsi="Times New Roman"/>
          <w:sz w:val="26"/>
          <w:szCs w:val="26"/>
        </w:rPr>
      </w:pPr>
    </w:p>
    <w:p w:rsidR="003B3B54" w:rsidRPr="00CE10D0" w:rsidRDefault="009B7709" w:rsidP="00293F9D">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 xml:space="preserve">2.1.1. Teritorinė apibrėžtis. </w:t>
      </w:r>
      <w:r w:rsidR="003B3B54" w:rsidRPr="00CE10D0">
        <w:rPr>
          <w:rFonts w:ascii="Times New Roman" w:hAnsi="Times New Roman"/>
          <w:i/>
          <w:sz w:val="26"/>
          <w:szCs w:val="26"/>
        </w:rPr>
        <w:t>Žemaitija</w:t>
      </w:r>
      <w:r w:rsidR="00267936" w:rsidRPr="00CE10D0">
        <w:rPr>
          <w:rFonts w:ascii="Times New Roman" w:hAnsi="Times New Roman"/>
          <w:sz w:val="26"/>
          <w:szCs w:val="26"/>
        </w:rPr>
        <w:t xml:space="preserve"> (arba </w:t>
      </w:r>
      <w:r w:rsidR="00267936" w:rsidRPr="00CE10D0">
        <w:rPr>
          <w:rFonts w:ascii="Times New Roman" w:hAnsi="Times New Roman"/>
          <w:i/>
          <w:sz w:val="26"/>
          <w:szCs w:val="26"/>
        </w:rPr>
        <w:t>Žemaičiai</w:t>
      </w:r>
      <w:r w:rsidR="00267936" w:rsidRPr="00CE10D0">
        <w:rPr>
          <w:rFonts w:ascii="Times New Roman" w:hAnsi="Times New Roman"/>
          <w:sz w:val="26"/>
          <w:szCs w:val="26"/>
        </w:rPr>
        <w:t xml:space="preserve">) </w:t>
      </w:r>
      <w:r w:rsidR="003B3B54" w:rsidRPr="00CE10D0">
        <w:rPr>
          <w:rFonts w:ascii="Times New Roman" w:hAnsi="Times New Roman"/>
          <w:sz w:val="26"/>
          <w:szCs w:val="26"/>
        </w:rPr>
        <w:t>– istorinė geografinė sąvoka</w:t>
      </w:r>
      <w:r w:rsidR="0065041D" w:rsidRPr="00CE10D0">
        <w:rPr>
          <w:rFonts w:ascii="Times New Roman" w:hAnsi="Times New Roman"/>
          <w:sz w:val="26"/>
          <w:szCs w:val="26"/>
        </w:rPr>
        <w:t xml:space="preserve"> (žinoma nuo 121</w:t>
      </w:r>
      <w:r w:rsidR="00F84A3F" w:rsidRPr="00CE10D0">
        <w:rPr>
          <w:rFonts w:ascii="Times New Roman" w:hAnsi="Times New Roman"/>
          <w:sz w:val="26"/>
          <w:szCs w:val="26"/>
        </w:rPr>
        <w:t>9</w:t>
      </w:r>
      <w:r w:rsidR="0065041D" w:rsidRPr="00CE10D0">
        <w:rPr>
          <w:rFonts w:ascii="Times New Roman" w:hAnsi="Times New Roman"/>
          <w:sz w:val="26"/>
          <w:szCs w:val="26"/>
        </w:rPr>
        <w:t xml:space="preserve"> m.</w:t>
      </w:r>
      <w:r w:rsidR="007F16B5" w:rsidRPr="00CE10D0">
        <w:rPr>
          <w:rFonts w:ascii="Times New Roman" w:hAnsi="Times New Roman"/>
          <w:sz w:val="26"/>
          <w:szCs w:val="26"/>
        </w:rPr>
        <w:t xml:space="preserve"> Lietuvos-Voluinės sutar</w:t>
      </w:r>
      <w:r w:rsidR="00595799" w:rsidRPr="00CE10D0">
        <w:rPr>
          <w:rFonts w:ascii="Times New Roman" w:hAnsi="Times New Roman"/>
          <w:sz w:val="26"/>
          <w:szCs w:val="26"/>
        </w:rPr>
        <w:t>t</w:t>
      </w:r>
      <w:r w:rsidR="007F16B5" w:rsidRPr="00CE10D0">
        <w:rPr>
          <w:rFonts w:ascii="Times New Roman" w:hAnsi="Times New Roman"/>
          <w:sz w:val="26"/>
          <w:szCs w:val="26"/>
        </w:rPr>
        <w:t>ies</w:t>
      </w:r>
      <w:r w:rsidR="0065041D" w:rsidRPr="00CE10D0">
        <w:rPr>
          <w:rFonts w:ascii="Times New Roman" w:hAnsi="Times New Roman"/>
          <w:sz w:val="26"/>
          <w:szCs w:val="26"/>
        </w:rPr>
        <w:t>)</w:t>
      </w:r>
      <w:r w:rsidR="003B3B54" w:rsidRPr="00CE10D0">
        <w:rPr>
          <w:rFonts w:ascii="Times New Roman" w:hAnsi="Times New Roman"/>
          <w:sz w:val="26"/>
          <w:szCs w:val="26"/>
        </w:rPr>
        <w:t>,</w:t>
      </w:r>
      <w:r w:rsidR="00B15C40" w:rsidRPr="00CE10D0">
        <w:rPr>
          <w:rFonts w:ascii="Times New Roman" w:hAnsi="Times New Roman"/>
          <w:sz w:val="26"/>
          <w:szCs w:val="26"/>
        </w:rPr>
        <w:t xml:space="preserve"> kurios </w:t>
      </w:r>
      <w:r w:rsidR="00FD19D5" w:rsidRPr="00CE10D0">
        <w:rPr>
          <w:rFonts w:ascii="Times New Roman" w:hAnsi="Times New Roman"/>
          <w:sz w:val="26"/>
          <w:szCs w:val="26"/>
        </w:rPr>
        <w:t xml:space="preserve">dydis </w:t>
      </w:r>
      <w:r w:rsidR="00B15C40" w:rsidRPr="00CE10D0">
        <w:rPr>
          <w:rFonts w:ascii="Times New Roman" w:hAnsi="Times New Roman"/>
          <w:sz w:val="26"/>
          <w:szCs w:val="26"/>
        </w:rPr>
        <w:t>ir supratimas</w:t>
      </w:r>
      <w:r w:rsidR="003B3B54" w:rsidRPr="00CE10D0">
        <w:rPr>
          <w:rFonts w:ascii="Times New Roman" w:hAnsi="Times New Roman"/>
          <w:sz w:val="26"/>
          <w:szCs w:val="26"/>
        </w:rPr>
        <w:t xml:space="preserve"> apie ją kito. </w:t>
      </w:r>
      <w:r w:rsidR="00AA10FC" w:rsidRPr="00CE10D0">
        <w:rPr>
          <w:rFonts w:ascii="Times New Roman" w:hAnsi="Times New Roman"/>
          <w:sz w:val="26"/>
          <w:szCs w:val="26"/>
        </w:rPr>
        <w:t>T</w:t>
      </w:r>
      <w:r w:rsidR="001118DE" w:rsidRPr="00CE10D0">
        <w:rPr>
          <w:rFonts w:ascii="Times New Roman" w:hAnsi="Times New Roman"/>
          <w:sz w:val="26"/>
          <w:szCs w:val="26"/>
        </w:rPr>
        <w:t>autiškai nusiteikę Nepriklausomos Lietuvos inteligentai Žemaitiją vakaruose</w:t>
      </w:r>
      <w:r w:rsidR="00956C04" w:rsidRPr="00CE10D0">
        <w:rPr>
          <w:rFonts w:ascii="Times New Roman" w:hAnsi="Times New Roman"/>
          <w:sz w:val="26"/>
          <w:szCs w:val="26"/>
        </w:rPr>
        <w:t xml:space="preserve"> matė didesnę – į regioną </w:t>
      </w:r>
      <w:r w:rsidR="001118DE" w:rsidRPr="00CE10D0">
        <w:rPr>
          <w:rFonts w:ascii="Times New Roman" w:hAnsi="Times New Roman"/>
          <w:sz w:val="26"/>
          <w:szCs w:val="26"/>
        </w:rPr>
        <w:t xml:space="preserve">integruojant </w:t>
      </w:r>
      <w:r w:rsidR="00267936" w:rsidRPr="00CE10D0">
        <w:rPr>
          <w:rFonts w:ascii="Times New Roman" w:hAnsi="Times New Roman"/>
          <w:sz w:val="26"/>
          <w:szCs w:val="26"/>
        </w:rPr>
        <w:t xml:space="preserve">ir </w:t>
      </w:r>
      <w:r w:rsidR="001118DE" w:rsidRPr="00CE10D0">
        <w:rPr>
          <w:rFonts w:ascii="Times New Roman" w:hAnsi="Times New Roman"/>
          <w:sz w:val="26"/>
          <w:szCs w:val="26"/>
        </w:rPr>
        <w:t>1923</w:t>
      </w:r>
      <w:r w:rsidR="005F5992">
        <w:rPr>
          <w:rFonts w:ascii="Times New Roman" w:hAnsi="Times New Roman"/>
          <w:sz w:val="26"/>
          <w:szCs w:val="26"/>
        </w:rPr>
        <w:t> </w:t>
      </w:r>
      <w:r w:rsidR="001118DE" w:rsidRPr="00CE10D0">
        <w:rPr>
          <w:rFonts w:ascii="Times New Roman" w:hAnsi="Times New Roman"/>
          <w:sz w:val="26"/>
          <w:szCs w:val="26"/>
        </w:rPr>
        <w:t>m. prisijun</w:t>
      </w:r>
      <w:r w:rsidR="00956C04" w:rsidRPr="00CE10D0">
        <w:rPr>
          <w:rFonts w:ascii="Times New Roman" w:hAnsi="Times New Roman"/>
          <w:sz w:val="26"/>
          <w:szCs w:val="26"/>
        </w:rPr>
        <w:t>gt</w:t>
      </w:r>
      <w:r w:rsidR="001118DE" w:rsidRPr="00CE10D0">
        <w:rPr>
          <w:rFonts w:ascii="Times New Roman" w:hAnsi="Times New Roman"/>
          <w:sz w:val="26"/>
          <w:szCs w:val="26"/>
        </w:rPr>
        <w:t>ą Klaipėdos kraštą</w:t>
      </w:r>
      <w:r w:rsidR="000F1471" w:rsidRPr="00CE10D0">
        <w:rPr>
          <w:rStyle w:val="FootnoteReference"/>
          <w:rFonts w:ascii="Times New Roman" w:hAnsi="Times New Roman"/>
          <w:sz w:val="26"/>
          <w:szCs w:val="26"/>
        </w:rPr>
        <w:footnoteReference w:id="166"/>
      </w:r>
      <w:r w:rsidR="001118DE" w:rsidRPr="00CE10D0">
        <w:rPr>
          <w:rFonts w:ascii="Times New Roman" w:hAnsi="Times New Roman"/>
          <w:sz w:val="26"/>
          <w:szCs w:val="26"/>
        </w:rPr>
        <w:t>. Tai, žinoma,</w:t>
      </w:r>
      <w:r w:rsidR="000F1471" w:rsidRPr="00CE10D0">
        <w:rPr>
          <w:rFonts w:ascii="Times New Roman" w:hAnsi="Times New Roman"/>
          <w:sz w:val="26"/>
          <w:szCs w:val="26"/>
        </w:rPr>
        <w:t xml:space="preserve"> neatitiko</w:t>
      </w:r>
      <w:r w:rsidR="001118DE" w:rsidRPr="00CE10D0">
        <w:rPr>
          <w:rFonts w:ascii="Times New Roman" w:hAnsi="Times New Roman"/>
          <w:sz w:val="26"/>
          <w:szCs w:val="26"/>
        </w:rPr>
        <w:t xml:space="preserve"> nei žemaičių</w:t>
      </w:r>
      <w:r w:rsidR="000F1471" w:rsidRPr="00CE10D0">
        <w:rPr>
          <w:rFonts w:ascii="Times New Roman" w:hAnsi="Times New Roman"/>
          <w:sz w:val="26"/>
          <w:szCs w:val="26"/>
        </w:rPr>
        <w:t>,</w:t>
      </w:r>
      <w:r w:rsidR="001118DE" w:rsidRPr="00CE10D0">
        <w:rPr>
          <w:rFonts w:ascii="Times New Roman" w:hAnsi="Times New Roman"/>
          <w:sz w:val="26"/>
          <w:szCs w:val="26"/>
        </w:rPr>
        <w:t xml:space="preserve"> nei </w:t>
      </w:r>
      <w:r w:rsidR="001118DE" w:rsidRPr="00CE10D0">
        <w:rPr>
          <w:rFonts w:ascii="Times New Roman" w:hAnsi="Times New Roman"/>
          <w:i/>
          <w:sz w:val="26"/>
          <w:szCs w:val="26"/>
        </w:rPr>
        <w:t>prijunginių</w:t>
      </w:r>
      <w:r w:rsidR="001118DE" w:rsidRPr="00CE10D0">
        <w:rPr>
          <w:rFonts w:ascii="Times New Roman" w:hAnsi="Times New Roman"/>
          <w:sz w:val="26"/>
          <w:szCs w:val="26"/>
        </w:rPr>
        <w:t xml:space="preserve"> interesų</w:t>
      </w:r>
      <w:r w:rsidR="00267936" w:rsidRPr="00CE10D0">
        <w:rPr>
          <w:rFonts w:ascii="Times New Roman" w:hAnsi="Times New Roman"/>
          <w:sz w:val="26"/>
          <w:szCs w:val="26"/>
        </w:rPr>
        <w:t>, kurie galėjo būti tik formuojami, bet ne visuotinai įgyvendinami.</w:t>
      </w:r>
      <w:r w:rsidR="000F1471" w:rsidRPr="00CE10D0">
        <w:rPr>
          <w:rFonts w:ascii="Times New Roman" w:hAnsi="Times New Roman"/>
          <w:sz w:val="26"/>
          <w:szCs w:val="26"/>
        </w:rPr>
        <w:t xml:space="preserve"> </w:t>
      </w:r>
      <w:r w:rsidR="00BF6EC6" w:rsidRPr="00CE10D0">
        <w:rPr>
          <w:rFonts w:ascii="Times New Roman" w:hAnsi="Times New Roman"/>
          <w:sz w:val="26"/>
          <w:szCs w:val="26"/>
        </w:rPr>
        <w:t>Dėl o</w:t>
      </w:r>
      <w:r w:rsidR="001118DE" w:rsidRPr="00CE10D0">
        <w:rPr>
          <w:rFonts w:ascii="Times New Roman" w:hAnsi="Times New Roman"/>
          <w:sz w:val="26"/>
          <w:szCs w:val="26"/>
        </w:rPr>
        <w:t>bjektyvumo</w:t>
      </w:r>
      <w:r w:rsidR="00BF6EC6" w:rsidRPr="00CE10D0">
        <w:rPr>
          <w:rFonts w:ascii="Times New Roman" w:hAnsi="Times New Roman"/>
          <w:sz w:val="26"/>
          <w:szCs w:val="26"/>
        </w:rPr>
        <w:t>,</w:t>
      </w:r>
      <w:r w:rsidR="005C3398" w:rsidRPr="00CE10D0">
        <w:rPr>
          <w:rFonts w:ascii="Times New Roman" w:hAnsi="Times New Roman"/>
          <w:sz w:val="26"/>
          <w:szCs w:val="26"/>
        </w:rPr>
        <w:t xml:space="preserve"> </w:t>
      </w:r>
      <w:r w:rsidR="001118DE" w:rsidRPr="00CE10D0">
        <w:rPr>
          <w:rFonts w:ascii="Times New Roman" w:hAnsi="Times New Roman"/>
          <w:sz w:val="26"/>
          <w:szCs w:val="26"/>
        </w:rPr>
        <w:t>kultūros geografo akimis</w:t>
      </w:r>
      <w:r w:rsidR="00B15C40" w:rsidRPr="00CE10D0">
        <w:rPr>
          <w:rFonts w:ascii="Times New Roman" w:hAnsi="Times New Roman"/>
          <w:sz w:val="26"/>
          <w:szCs w:val="26"/>
        </w:rPr>
        <w:t>,</w:t>
      </w:r>
      <w:r w:rsidR="001118DE" w:rsidRPr="00CE10D0">
        <w:rPr>
          <w:rFonts w:ascii="Times New Roman" w:hAnsi="Times New Roman"/>
          <w:sz w:val="26"/>
          <w:szCs w:val="26"/>
        </w:rPr>
        <w:t xml:space="preserve"> g</w:t>
      </w:r>
      <w:r w:rsidR="003B3B54" w:rsidRPr="00CE10D0">
        <w:rPr>
          <w:rFonts w:ascii="Times New Roman" w:hAnsi="Times New Roman"/>
          <w:sz w:val="26"/>
          <w:szCs w:val="26"/>
        </w:rPr>
        <w:t>alima išskirti be</w:t>
      </w:r>
      <w:r w:rsidR="000F1471" w:rsidRPr="00CE10D0">
        <w:rPr>
          <w:rFonts w:ascii="Times New Roman" w:hAnsi="Times New Roman"/>
          <w:sz w:val="26"/>
          <w:szCs w:val="26"/>
        </w:rPr>
        <w:t>n</w:t>
      </w:r>
      <w:r w:rsidR="003B3B54" w:rsidRPr="00CE10D0">
        <w:rPr>
          <w:rFonts w:ascii="Times New Roman" w:hAnsi="Times New Roman"/>
          <w:sz w:val="26"/>
          <w:szCs w:val="26"/>
        </w:rPr>
        <w:t xml:space="preserve">t tris </w:t>
      </w:r>
      <w:r w:rsidR="0065041D" w:rsidRPr="00CE10D0">
        <w:rPr>
          <w:rFonts w:ascii="Times New Roman" w:hAnsi="Times New Roman"/>
          <w:sz w:val="26"/>
          <w:szCs w:val="26"/>
        </w:rPr>
        <w:t>pagrindines</w:t>
      </w:r>
      <w:r w:rsidR="003B3B54" w:rsidRPr="00CE10D0">
        <w:rPr>
          <w:rFonts w:ascii="Times New Roman" w:hAnsi="Times New Roman"/>
          <w:sz w:val="26"/>
          <w:szCs w:val="26"/>
        </w:rPr>
        <w:t xml:space="preserve"> </w:t>
      </w:r>
      <w:r w:rsidR="0065041D" w:rsidRPr="00CE10D0">
        <w:rPr>
          <w:rFonts w:ascii="Times New Roman" w:hAnsi="Times New Roman"/>
          <w:i/>
          <w:sz w:val="26"/>
          <w:szCs w:val="26"/>
        </w:rPr>
        <w:t>Žemaitijos</w:t>
      </w:r>
      <w:r w:rsidR="003B3B54" w:rsidRPr="00CE10D0">
        <w:rPr>
          <w:rFonts w:ascii="Times New Roman" w:hAnsi="Times New Roman"/>
          <w:sz w:val="26"/>
          <w:szCs w:val="26"/>
        </w:rPr>
        <w:t xml:space="preserve"> reikšmes. Plačioji </w:t>
      </w:r>
      <w:r w:rsidR="003B3B54" w:rsidRPr="00CE10D0">
        <w:rPr>
          <w:rFonts w:ascii="Times New Roman" w:hAnsi="Times New Roman"/>
          <w:i/>
          <w:sz w:val="26"/>
          <w:szCs w:val="26"/>
        </w:rPr>
        <w:t>funkcinė</w:t>
      </w:r>
      <w:r w:rsidR="003B3B54" w:rsidRPr="00CE10D0">
        <w:rPr>
          <w:rFonts w:ascii="Times New Roman" w:hAnsi="Times New Roman"/>
          <w:sz w:val="26"/>
          <w:szCs w:val="26"/>
        </w:rPr>
        <w:t xml:space="preserve"> </w:t>
      </w:r>
      <w:r w:rsidR="003B3B54" w:rsidRPr="00CE10D0">
        <w:rPr>
          <w:rFonts w:ascii="Times New Roman" w:hAnsi="Times New Roman"/>
          <w:i/>
          <w:sz w:val="26"/>
          <w:szCs w:val="26"/>
        </w:rPr>
        <w:t>Žemaitij</w:t>
      </w:r>
      <w:r w:rsidR="00956C04" w:rsidRPr="00CE10D0">
        <w:rPr>
          <w:rFonts w:ascii="Times New Roman" w:hAnsi="Times New Roman"/>
          <w:i/>
          <w:sz w:val="26"/>
          <w:szCs w:val="26"/>
        </w:rPr>
        <w:t>os</w:t>
      </w:r>
      <w:r w:rsidR="003B3B54" w:rsidRPr="00CE10D0">
        <w:rPr>
          <w:rFonts w:ascii="Times New Roman" w:hAnsi="Times New Roman"/>
          <w:sz w:val="26"/>
          <w:szCs w:val="26"/>
        </w:rPr>
        <w:t xml:space="preserve"> </w:t>
      </w:r>
      <w:r w:rsidR="001118DE" w:rsidRPr="00CE10D0">
        <w:rPr>
          <w:rFonts w:ascii="Times New Roman" w:hAnsi="Times New Roman"/>
          <w:sz w:val="26"/>
          <w:szCs w:val="26"/>
        </w:rPr>
        <w:t xml:space="preserve">reikšmė </w:t>
      </w:r>
      <w:r w:rsidR="003B3B54" w:rsidRPr="00CE10D0">
        <w:rPr>
          <w:rFonts w:ascii="Times New Roman" w:hAnsi="Times New Roman"/>
          <w:sz w:val="26"/>
          <w:szCs w:val="26"/>
        </w:rPr>
        <w:t xml:space="preserve">– </w:t>
      </w:r>
      <w:r w:rsidR="0028265C" w:rsidRPr="00CE10D0">
        <w:rPr>
          <w:rFonts w:ascii="Times New Roman" w:hAnsi="Times New Roman"/>
          <w:sz w:val="26"/>
          <w:szCs w:val="26"/>
        </w:rPr>
        <w:t>valstybės administracinis</w:t>
      </w:r>
      <w:r w:rsidR="003B3B54" w:rsidRPr="00CE10D0">
        <w:rPr>
          <w:rFonts w:ascii="Times New Roman" w:hAnsi="Times New Roman"/>
          <w:sz w:val="26"/>
          <w:szCs w:val="26"/>
        </w:rPr>
        <w:t xml:space="preserve"> vienetas, turintis aiškią </w:t>
      </w:r>
      <w:r w:rsidR="001016EF" w:rsidRPr="00CE10D0">
        <w:rPr>
          <w:rFonts w:ascii="Times New Roman" w:hAnsi="Times New Roman"/>
          <w:sz w:val="26"/>
          <w:szCs w:val="26"/>
        </w:rPr>
        <w:t>teritorinę apibrėžtį</w:t>
      </w:r>
      <w:r w:rsidR="003B3B54" w:rsidRPr="00CE10D0">
        <w:rPr>
          <w:rFonts w:ascii="Times New Roman" w:hAnsi="Times New Roman"/>
          <w:sz w:val="26"/>
          <w:szCs w:val="26"/>
        </w:rPr>
        <w:t xml:space="preserve"> ir funkcinius centrus. Siauresnioji </w:t>
      </w:r>
      <w:r w:rsidR="00F23D48" w:rsidRPr="00CE10D0">
        <w:rPr>
          <w:rFonts w:ascii="Times New Roman" w:hAnsi="Times New Roman"/>
          <w:i/>
          <w:sz w:val="26"/>
          <w:szCs w:val="26"/>
        </w:rPr>
        <w:t>savimonės</w:t>
      </w:r>
      <w:r w:rsidR="00956C04" w:rsidRPr="00CE10D0">
        <w:rPr>
          <w:rFonts w:ascii="Times New Roman" w:hAnsi="Times New Roman"/>
          <w:sz w:val="26"/>
          <w:szCs w:val="26"/>
        </w:rPr>
        <w:t xml:space="preserve"> </w:t>
      </w:r>
      <w:r w:rsidR="003B3B54" w:rsidRPr="00CE10D0">
        <w:rPr>
          <w:rFonts w:ascii="Times New Roman" w:hAnsi="Times New Roman"/>
          <w:sz w:val="26"/>
          <w:szCs w:val="26"/>
        </w:rPr>
        <w:t>– tai</w:t>
      </w:r>
      <w:r w:rsidR="007D7067" w:rsidRPr="00CE10D0">
        <w:rPr>
          <w:rFonts w:ascii="Times New Roman" w:hAnsi="Times New Roman"/>
          <w:sz w:val="26"/>
          <w:szCs w:val="26"/>
        </w:rPr>
        <w:t xml:space="preserve"> žemaitiškos savimonės žmonių apgyvendinta</w:t>
      </w:r>
      <w:r w:rsidR="001016EF" w:rsidRPr="00CE10D0">
        <w:rPr>
          <w:rFonts w:ascii="Times New Roman" w:hAnsi="Times New Roman"/>
          <w:sz w:val="26"/>
          <w:szCs w:val="26"/>
        </w:rPr>
        <w:t xml:space="preserve"> teritorij</w:t>
      </w:r>
      <w:r w:rsidR="007D7067" w:rsidRPr="00CE10D0">
        <w:rPr>
          <w:rFonts w:ascii="Times New Roman" w:hAnsi="Times New Roman"/>
          <w:sz w:val="26"/>
          <w:szCs w:val="26"/>
        </w:rPr>
        <w:t xml:space="preserve">a, suvokiama </w:t>
      </w:r>
      <w:r w:rsidR="007D7067" w:rsidRPr="00CE10D0">
        <w:rPr>
          <w:rFonts w:ascii="Times New Roman" w:hAnsi="Times New Roman"/>
          <w:i/>
          <w:sz w:val="26"/>
          <w:szCs w:val="26"/>
        </w:rPr>
        <w:t>iš apačios</w:t>
      </w:r>
      <w:r w:rsidR="007D7067" w:rsidRPr="00CE10D0">
        <w:rPr>
          <w:rFonts w:ascii="Times New Roman" w:hAnsi="Times New Roman"/>
          <w:sz w:val="26"/>
          <w:szCs w:val="26"/>
        </w:rPr>
        <w:t xml:space="preserve"> tiek individualiai, tiek kole</w:t>
      </w:r>
      <w:r w:rsidR="004E51FD">
        <w:rPr>
          <w:rFonts w:ascii="Times New Roman" w:hAnsi="Times New Roman"/>
          <w:sz w:val="26"/>
          <w:szCs w:val="26"/>
        </w:rPr>
        <w:softHyphen/>
      </w:r>
      <w:r w:rsidR="007D7067" w:rsidRPr="00CE10D0">
        <w:rPr>
          <w:rFonts w:ascii="Times New Roman" w:hAnsi="Times New Roman"/>
          <w:sz w:val="26"/>
          <w:szCs w:val="26"/>
        </w:rPr>
        <w:t>ktyviai</w:t>
      </w:r>
      <w:r w:rsidR="000F1471" w:rsidRPr="00CE10D0">
        <w:rPr>
          <w:rFonts w:ascii="Times New Roman" w:hAnsi="Times New Roman"/>
          <w:sz w:val="26"/>
          <w:szCs w:val="26"/>
        </w:rPr>
        <w:t>.</w:t>
      </w:r>
      <w:r w:rsidR="007D7067" w:rsidRPr="00CE10D0">
        <w:rPr>
          <w:rFonts w:ascii="Times New Roman" w:hAnsi="Times New Roman"/>
          <w:sz w:val="26"/>
          <w:szCs w:val="26"/>
        </w:rPr>
        <w:t xml:space="preserve"> </w:t>
      </w:r>
      <w:r w:rsidR="003B3B54" w:rsidRPr="00CE10D0">
        <w:rPr>
          <w:rFonts w:ascii="Times New Roman" w:hAnsi="Times New Roman"/>
          <w:sz w:val="26"/>
          <w:szCs w:val="26"/>
        </w:rPr>
        <w:t xml:space="preserve">Siauriausioji </w:t>
      </w:r>
      <w:r w:rsidR="003B3B54" w:rsidRPr="00CE10D0">
        <w:rPr>
          <w:rFonts w:ascii="Times New Roman" w:hAnsi="Times New Roman"/>
          <w:i/>
          <w:sz w:val="26"/>
          <w:szCs w:val="26"/>
        </w:rPr>
        <w:t>fo</w:t>
      </w:r>
      <w:r w:rsidR="000F1471" w:rsidRPr="00CE10D0">
        <w:rPr>
          <w:rFonts w:ascii="Times New Roman" w:hAnsi="Times New Roman"/>
          <w:i/>
          <w:sz w:val="26"/>
          <w:szCs w:val="26"/>
        </w:rPr>
        <w:t>r</w:t>
      </w:r>
      <w:r w:rsidR="003B3B54" w:rsidRPr="00CE10D0">
        <w:rPr>
          <w:rFonts w:ascii="Times New Roman" w:hAnsi="Times New Roman"/>
          <w:i/>
          <w:sz w:val="26"/>
          <w:szCs w:val="26"/>
        </w:rPr>
        <w:t>malioji</w:t>
      </w:r>
      <w:r w:rsidR="00956C04" w:rsidRPr="00CE10D0">
        <w:rPr>
          <w:rFonts w:ascii="Times New Roman" w:hAnsi="Times New Roman"/>
          <w:sz w:val="26"/>
          <w:szCs w:val="26"/>
        </w:rPr>
        <w:t xml:space="preserve"> </w:t>
      </w:r>
      <w:r w:rsidR="003B3B54" w:rsidRPr="00CE10D0">
        <w:rPr>
          <w:rFonts w:ascii="Times New Roman" w:hAnsi="Times New Roman"/>
          <w:sz w:val="26"/>
          <w:szCs w:val="26"/>
        </w:rPr>
        <w:t>– tai žemaičių etninės bendrijos (nuo genties iki subetnoso) gyvenama teritorija</w:t>
      </w:r>
      <w:r w:rsidR="00BF6EC6" w:rsidRPr="00CE10D0">
        <w:rPr>
          <w:rFonts w:ascii="Times New Roman" w:hAnsi="Times New Roman"/>
          <w:sz w:val="26"/>
          <w:szCs w:val="26"/>
        </w:rPr>
        <w:t>,</w:t>
      </w:r>
      <w:r w:rsidR="003B3B54" w:rsidRPr="00CE10D0">
        <w:rPr>
          <w:rFonts w:ascii="Times New Roman" w:hAnsi="Times New Roman"/>
          <w:sz w:val="26"/>
          <w:szCs w:val="26"/>
        </w:rPr>
        <w:t xml:space="preserve"> išsiskirianti savo etnografine medžiaga. </w:t>
      </w:r>
      <w:r w:rsidR="001016EF" w:rsidRPr="00CE10D0">
        <w:rPr>
          <w:rFonts w:ascii="Times New Roman" w:hAnsi="Times New Roman"/>
          <w:sz w:val="26"/>
          <w:szCs w:val="26"/>
        </w:rPr>
        <w:t xml:space="preserve">Santykis tarp šių sampratų </w:t>
      </w:r>
      <w:r w:rsidR="000F1471" w:rsidRPr="00CE10D0">
        <w:rPr>
          <w:rFonts w:ascii="Times New Roman" w:hAnsi="Times New Roman"/>
          <w:sz w:val="26"/>
          <w:szCs w:val="26"/>
        </w:rPr>
        <w:t>išryškėja nustatant geografinius</w:t>
      </w:r>
      <w:r w:rsidR="001016EF" w:rsidRPr="00CE10D0">
        <w:rPr>
          <w:rFonts w:ascii="Times New Roman" w:hAnsi="Times New Roman"/>
          <w:sz w:val="26"/>
          <w:szCs w:val="26"/>
        </w:rPr>
        <w:t xml:space="preserve"> </w:t>
      </w:r>
      <w:r w:rsidR="000F1471" w:rsidRPr="00CE10D0">
        <w:rPr>
          <w:rFonts w:ascii="Times New Roman" w:hAnsi="Times New Roman"/>
          <w:sz w:val="26"/>
          <w:szCs w:val="26"/>
        </w:rPr>
        <w:t>arealus</w:t>
      </w:r>
      <w:r w:rsidR="001016EF" w:rsidRPr="00CE10D0">
        <w:rPr>
          <w:rFonts w:ascii="Times New Roman" w:hAnsi="Times New Roman"/>
          <w:sz w:val="26"/>
          <w:szCs w:val="26"/>
        </w:rPr>
        <w:t>, t.</w:t>
      </w:r>
      <w:r w:rsidR="001016EF" w:rsidRPr="002D38D6">
        <w:rPr>
          <w:rFonts w:ascii="Times New Roman" w:hAnsi="Times New Roman"/>
          <w:spacing w:val="-20"/>
          <w:sz w:val="26"/>
          <w:szCs w:val="26"/>
        </w:rPr>
        <w:t xml:space="preserve"> </w:t>
      </w:r>
      <w:r w:rsidR="001016EF" w:rsidRPr="00CE10D0">
        <w:rPr>
          <w:rFonts w:ascii="Times New Roman" w:hAnsi="Times New Roman"/>
          <w:sz w:val="26"/>
          <w:szCs w:val="26"/>
        </w:rPr>
        <w:t>y. atliekant regionavim</w:t>
      </w:r>
      <w:r w:rsidR="00AA10FC" w:rsidRPr="00CE10D0">
        <w:rPr>
          <w:rFonts w:ascii="Times New Roman" w:hAnsi="Times New Roman"/>
          <w:sz w:val="26"/>
          <w:szCs w:val="26"/>
        </w:rPr>
        <w:t>ą.</w:t>
      </w:r>
      <w:r w:rsidR="001016EF" w:rsidRPr="00CE10D0">
        <w:rPr>
          <w:rFonts w:ascii="Times New Roman" w:hAnsi="Times New Roman"/>
          <w:sz w:val="26"/>
          <w:szCs w:val="26"/>
        </w:rPr>
        <w:t xml:space="preserve"> </w:t>
      </w:r>
      <w:r w:rsidR="003F62F7" w:rsidRPr="00CE10D0">
        <w:rPr>
          <w:rFonts w:ascii="Times New Roman" w:hAnsi="Times New Roman"/>
          <w:sz w:val="26"/>
          <w:szCs w:val="26"/>
        </w:rPr>
        <w:t>Primintina, kad r</w:t>
      </w:r>
      <w:r w:rsidR="001118DE" w:rsidRPr="00CE10D0">
        <w:rPr>
          <w:rFonts w:ascii="Times New Roman" w:hAnsi="Times New Roman"/>
          <w:sz w:val="26"/>
          <w:szCs w:val="26"/>
        </w:rPr>
        <w:t>egiono apibrėžtie</w:t>
      </w:r>
      <w:r w:rsidR="00BF6EC6" w:rsidRPr="00CE10D0">
        <w:rPr>
          <w:rFonts w:ascii="Times New Roman" w:hAnsi="Times New Roman"/>
          <w:sz w:val="26"/>
          <w:szCs w:val="26"/>
        </w:rPr>
        <w:t>s</w:t>
      </w:r>
      <w:r w:rsidR="001118DE" w:rsidRPr="00CE10D0">
        <w:rPr>
          <w:rFonts w:ascii="Times New Roman" w:hAnsi="Times New Roman"/>
          <w:sz w:val="26"/>
          <w:szCs w:val="26"/>
        </w:rPr>
        <w:t xml:space="preserve"> problemos </w:t>
      </w:r>
      <w:r w:rsidR="004E51FD">
        <w:rPr>
          <w:rFonts w:ascii="Times New Roman" w:hAnsi="Times New Roman"/>
          <w:sz w:val="26"/>
          <w:szCs w:val="26"/>
        </w:rPr>
        <w:t>spren</w:t>
      </w:r>
      <w:r w:rsidR="001118DE" w:rsidRPr="00CE10D0">
        <w:rPr>
          <w:rFonts w:ascii="Times New Roman" w:hAnsi="Times New Roman"/>
          <w:sz w:val="26"/>
          <w:szCs w:val="26"/>
        </w:rPr>
        <w:t>di</w:t>
      </w:r>
      <w:r w:rsidR="004E51FD">
        <w:rPr>
          <w:rFonts w:ascii="Times New Roman" w:hAnsi="Times New Roman"/>
          <w:sz w:val="26"/>
          <w:szCs w:val="26"/>
        </w:rPr>
        <w:softHyphen/>
      </w:r>
      <w:r w:rsidR="001118DE" w:rsidRPr="00CE10D0">
        <w:rPr>
          <w:rFonts w:ascii="Times New Roman" w:hAnsi="Times New Roman"/>
          <w:sz w:val="26"/>
          <w:szCs w:val="26"/>
        </w:rPr>
        <w:t xml:space="preserve">mas </w:t>
      </w:r>
      <w:r w:rsidR="003F62F7" w:rsidRPr="00CE10D0">
        <w:rPr>
          <w:rFonts w:ascii="Times New Roman" w:hAnsi="Times New Roman"/>
          <w:sz w:val="26"/>
          <w:szCs w:val="26"/>
        </w:rPr>
        <w:t xml:space="preserve">darbe </w:t>
      </w:r>
      <w:r w:rsidR="001118DE" w:rsidRPr="00CE10D0">
        <w:rPr>
          <w:rFonts w:ascii="Times New Roman" w:hAnsi="Times New Roman"/>
          <w:sz w:val="26"/>
          <w:szCs w:val="26"/>
        </w:rPr>
        <w:t xml:space="preserve">aktualus </w:t>
      </w:r>
      <w:r w:rsidR="00EC4DA6" w:rsidRPr="00CE10D0">
        <w:rPr>
          <w:rFonts w:ascii="Times New Roman" w:hAnsi="Times New Roman"/>
          <w:sz w:val="26"/>
          <w:szCs w:val="26"/>
        </w:rPr>
        <w:t xml:space="preserve">tik </w:t>
      </w:r>
      <w:r w:rsidR="001118DE" w:rsidRPr="00CE10D0">
        <w:rPr>
          <w:rFonts w:ascii="Times New Roman" w:hAnsi="Times New Roman"/>
          <w:sz w:val="26"/>
          <w:szCs w:val="26"/>
        </w:rPr>
        <w:t>tiek, kiek tai reikalinga pagrįsti tyrimo objekto geografiją.</w:t>
      </w:r>
    </w:p>
    <w:p w:rsidR="00701BE9" w:rsidRPr="00CE10D0" w:rsidRDefault="005450AB" w:rsidP="00112173">
      <w:pPr>
        <w:spacing w:after="0" w:line="360" w:lineRule="auto"/>
        <w:ind w:firstLine="709"/>
        <w:jc w:val="both"/>
        <w:rPr>
          <w:rFonts w:ascii="Times New Roman" w:hAnsi="Times New Roman"/>
          <w:sz w:val="26"/>
          <w:szCs w:val="26"/>
        </w:rPr>
      </w:pPr>
      <w:r w:rsidRPr="00CE10D0">
        <w:rPr>
          <w:rFonts w:ascii="Times New Roman" w:hAnsi="Times New Roman"/>
          <w:sz w:val="26"/>
          <w:szCs w:val="26"/>
        </w:rPr>
        <w:t>Žemaitijos regiono</w:t>
      </w:r>
      <w:r w:rsidRPr="00CE10D0">
        <w:rPr>
          <w:rFonts w:ascii="Times New Roman" w:hAnsi="Times New Roman"/>
          <w:spacing w:val="20"/>
          <w:sz w:val="26"/>
          <w:szCs w:val="26"/>
        </w:rPr>
        <w:t xml:space="preserve"> f</w:t>
      </w:r>
      <w:r w:rsidR="003E7A2A" w:rsidRPr="00CE10D0">
        <w:rPr>
          <w:rFonts w:ascii="Times New Roman" w:hAnsi="Times New Roman"/>
          <w:spacing w:val="20"/>
          <w:sz w:val="26"/>
          <w:szCs w:val="26"/>
        </w:rPr>
        <w:t>unkcinė apibrėžtis</w:t>
      </w:r>
      <w:r w:rsidRPr="00CE10D0">
        <w:rPr>
          <w:rFonts w:ascii="Times New Roman" w:hAnsi="Times New Roman"/>
          <w:sz w:val="26"/>
          <w:szCs w:val="26"/>
        </w:rPr>
        <w:t xml:space="preserve"> kilo iš paveldėtų ir n</w:t>
      </w:r>
      <w:r w:rsidR="00021C83" w:rsidRPr="00CE10D0">
        <w:rPr>
          <w:rFonts w:ascii="Times New Roman" w:hAnsi="Times New Roman"/>
          <w:sz w:val="26"/>
          <w:szCs w:val="26"/>
        </w:rPr>
        <w:t>aujai įgytų funkcinių ryšių visu</w:t>
      </w:r>
      <w:r w:rsidRPr="00CE10D0">
        <w:rPr>
          <w:rFonts w:ascii="Times New Roman" w:hAnsi="Times New Roman"/>
          <w:sz w:val="26"/>
          <w:szCs w:val="26"/>
        </w:rPr>
        <w:t>mos.</w:t>
      </w:r>
      <w:r w:rsidR="00890765" w:rsidRPr="00CE10D0">
        <w:rPr>
          <w:rFonts w:ascii="Times New Roman" w:hAnsi="Times New Roman"/>
          <w:sz w:val="26"/>
          <w:szCs w:val="26"/>
        </w:rPr>
        <w:t xml:space="preserve"> </w:t>
      </w:r>
      <w:r w:rsidRPr="00CE10D0">
        <w:rPr>
          <w:rFonts w:ascii="Times New Roman" w:hAnsi="Times New Roman"/>
          <w:sz w:val="26"/>
          <w:szCs w:val="26"/>
        </w:rPr>
        <w:t>Geografas Vidmantas Daugirdas</w:t>
      </w:r>
      <w:r w:rsidR="001F0ABF" w:rsidRPr="00CE10D0">
        <w:rPr>
          <w:rFonts w:ascii="Times New Roman" w:hAnsi="Times New Roman"/>
          <w:sz w:val="26"/>
          <w:szCs w:val="26"/>
        </w:rPr>
        <w:t xml:space="preserve"> </w:t>
      </w:r>
      <w:r w:rsidRPr="00CE10D0">
        <w:rPr>
          <w:rFonts w:ascii="Times New Roman" w:hAnsi="Times New Roman"/>
          <w:sz w:val="26"/>
          <w:szCs w:val="26"/>
        </w:rPr>
        <w:t>i</w:t>
      </w:r>
      <w:r w:rsidR="008D3CF5" w:rsidRPr="00CE10D0">
        <w:rPr>
          <w:rFonts w:ascii="Times New Roman" w:hAnsi="Times New Roman"/>
          <w:sz w:val="26"/>
          <w:szCs w:val="26"/>
        </w:rPr>
        <w:t>šsk</w:t>
      </w:r>
      <w:r w:rsidRPr="00CE10D0">
        <w:rPr>
          <w:rFonts w:ascii="Times New Roman" w:hAnsi="Times New Roman"/>
          <w:sz w:val="26"/>
          <w:szCs w:val="26"/>
        </w:rPr>
        <w:t>yrė</w:t>
      </w:r>
      <w:r w:rsidR="008D3CF5" w:rsidRPr="00CE10D0">
        <w:rPr>
          <w:rFonts w:ascii="Times New Roman" w:hAnsi="Times New Roman"/>
          <w:sz w:val="26"/>
          <w:szCs w:val="26"/>
        </w:rPr>
        <w:t xml:space="preserve"> </w:t>
      </w:r>
      <w:r w:rsidR="00C238CE" w:rsidRPr="00CE10D0">
        <w:rPr>
          <w:rFonts w:ascii="Times New Roman" w:hAnsi="Times New Roman"/>
          <w:sz w:val="26"/>
          <w:szCs w:val="26"/>
        </w:rPr>
        <w:t xml:space="preserve">penkis </w:t>
      </w:r>
      <w:r w:rsidR="008D3CF5" w:rsidRPr="00CE10D0">
        <w:rPr>
          <w:rFonts w:ascii="Times New Roman" w:hAnsi="Times New Roman"/>
          <w:sz w:val="26"/>
          <w:szCs w:val="26"/>
        </w:rPr>
        <w:t>pagrindini</w:t>
      </w:r>
      <w:r w:rsidRPr="00CE10D0">
        <w:rPr>
          <w:rFonts w:ascii="Times New Roman" w:hAnsi="Times New Roman"/>
          <w:sz w:val="26"/>
          <w:szCs w:val="26"/>
        </w:rPr>
        <w:t>us</w:t>
      </w:r>
      <w:r w:rsidR="008D3CF5" w:rsidRPr="00CE10D0">
        <w:rPr>
          <w:rFonts w:ascii="Times New Roman" w:hAnsi="Times New Roman"/>
          <w:sz w:val="26"/>
          <w:szCs w:val="26"/>
        </w:rPr>
        <w:t xml:space="preserve"> teritorini</w:t>
      </w:r>
      <w:r w:rsidR="00AA10FC" w:rsidRPr="00CE10D0">
        <w:rPr>
          <w:rFonts w:ascii="Times New Roman" w:hAnsi="Times New Roman"/>
          <w:sz w:val="26"/>
          <w:szCs w:val="26"/>
        </w:rPr>
        <w:t>o</w:t>
      </w:r>
      <w:r w:rsidR="008D3CF5" w:rsidRPr="00CE10D0">
        <w:rPr>
          <w:rFonts w:ascii="Times New Roman" w:hAnsi="Times New Roman"/>
          <w:sz w:val="26"/>
          <w:szCs w:val="26"/>
        </w:rPr>
        <w:t xml:space="preserve"> </w:t>
      </w:r>
      <w:r w:rsidR="00BF6EC6" w:rsidRPr="00CE10D0">
        <w:rPr>
          <w:rFonts w:ascii="Times New Roman" w:hAnsi="Times New Roman"/>
          <w:sz w:val="26"/>
          <w:szCs w:val="26"/>
        </w:rPr>
        <w:t xml:space="preserve">administracinio </w:t>
      </w:r>
      <w:r w:rsidR="008D3CF5" w:rsidRPr="00CE10D0">
        <w:rPr>
          <w:rFonts w:ascii="Times New Roman" w:hAnsi="Times New Roman"/>
          <w:sz w:val="26"/>
          <w:szCs w:val="26"/>
        </w:rPr>
        <w:t>vieneto element</w:t>
      </w:r>
      <w:r w:rsidRPr="00CE10D0">
        <w:rPr>
          <w:rFonts w:ascii="Times New Roman" w:hAnsi="Times New Roman"/>
          <w:sz w:val="26"/>
          <w:szCs w:val="26"/>
        </w:rPr>
        <w:t>us</w:t>
      </w:r>
      <w:r w:rsidR="008D3CF5" w:rsidRPr="00CE10D0">
        <w:rPr>
          <w:rFonts w:ascii="Times New Roman" w:hAnsi="Times New Roman"/>
          <w:sz w:val="26"/>
          <w:szCs w:val="26"/>
        </w:rPr>
        <w:t>, kuriems būdingas tam tikras formavimosi eiliškumas: 1) administracinis centras, 2) lokalitetai (pavaldžios gyvenvietės), 3) ryšiai, 4) teritorija (pavaldumo zona) ir 5) ribos</w:t>
      </w:r>
      <w:r w:rsidR="008E7204" w:rsidRPr="00CE10D0">
        <w:rPr>
          <w:rStyle w:val="FootnoteReference"/>
          <w:rFonts w:ascii="Times New Roman" w:hAnsi="Times New Roman"/>
          <w:sz w:val="26"/>
          <w:szCs w:val="26"/>
        </w:rPr>
        <w:footnoteReference w:id="167"/>
      </w:r>
      <w:r w:rsidR="008D3CF5" w:rsidRPr="00CE10D0">
        <w:rPr>
          <w:rFonts w:ascii="Times New Roman" w:hAnsi="Times New Roman"/>
          <w:sz w:val="26"/>
          <w:szCs w:val="26"/>
        </w:rPr>
        <w:t>.</w:t>
      </w:r>
      <w:r w:rsidRPr="00CE10D0">
        <w:rPr>
          <w:rFonts w:ascii="Times New Roman" w:hAnsi="Times New Roman"/>
          <w:sz w:val="26"/>
          <w:szCs w:val="26"/>
        </w:rPr>
        <w:t xml:space="preserve"> </w:t>
      </w:r>
      <w:r w:rsidR="008E7204" w:rsidRPr="00CE10D0">
        <w:rPr>
          <w:rFonts w:ascii="Times New Roman" w:hAnsi="Times New Roman"/>
          <w:sz w:val="26"/>
          <w:szCs w:val="26"/>
        </w:rPr>
        <w:t>LDK</w:t>
      </w:r>
      <w:r w:rsidR="002C1BB2" w:rsidRPr="00CE10D0">
        <w:rPr>
          <w:rFonts w:ascii="Times New Roman" w:hAnsi="Times New Roman"/>
          <w:sz w:val="26"/>
          <w:szCs w:val="26"/>
        </w:rPr>
        <w:t xml:space="preserve"> </w:t>
      </w:r>
      <w:r w:rsidR="008E7204" w:rsidRPr="00CE10D0">
        <w:rPr>
          <w:rFonts w:ascii="Times New Roman" w:hAnsi="Times New Roman"/>
          <w:sz w:val="26"/>
          <w:szCs w:val="26"/>
        </w:rPr>
        <w:t>laika</w:t>
      </w:r>
      <w:r w:rsidR="00A048DD" w:rsidRPr="00CE10D0">
        <w:rPr>
          <w:rFonts w:ascii="Times New Roman" w:hAnsi="Times New Roman"/>
          <w:sz w:val="26"/>
          <w:szCs w:val="26"/>
        </w:rPr>
        <w:t>i</w:t>
      </w:r>
      <w:r w:rsidR="008E7204" w:rsidRPr="00CE10D0">
        <w:rPr>
          <w:rFonts w:ascii="Times New Roman" w:hAnsi="Times New Roman"/>
          <w:sz w:val="26"/>
          <w:szCs w:val="26"/>
        </w:rPr>
        <w:t>s, nors Žemaičių Kunigaikštystė ir buvo integrali Lietuvos valstybės dalis, bet centrinė</w:t>
      </w:r>
      <w:r w:rsidR="004857C0" w:rsidRPr="00CE10D0">
        <w:rPr>
          <w:rFonts w:ascii="Times New Roman" w:hAnsi="Times New Roman"/>
          <w:sz w:val="26"/>
          <w:szCs w:val="26"/>
        </w:rPr>
        <w:t>s valdžios įtaka</w:t>
      </w:r>
      <w:r w:rsidR="008E7204" w:rsidRPr="00CE10D0">
        <w:rPr>
          <w:rFonts w:ascii="Times New Roman" w:hAnsi="Times New Roman"/>
          <w:sz w:val="26"/>
          <w:szCs w:val="26"/>
        </w:rPr>
        <w:t xml:space="preserve"> regionui buvo silpna</w:t>
      </w:r>
      <w:r w:rsidR="00385C6D" w:rsidRPr="00CE10D0">
        <w:rPr>
          <w:rFonts w:ascii="Times New Roman" w:hAnsi="Times New Roman"/>
          <w:sz w:val="26"/>
          <w:szCs w:val="26"/>
        </w:rPr>
        <w:t>, todėl nau</w:t>
      </w:r>
      <w:r w:rsidR="00271C65" w:rsidRPr="00CE10D0">
        <w:rPr>
          <w:rFonts w:ascii="Times New Roman" w:hAnsi="Times New Roman"/>
          <w:sz w:val="26"/>
          <w:szCs w:val="26"/>
        </w:rPr>
        <w:t xml:space="preserve">jų </w:t>
      </w:r>
      <w:r w:rsidR="004C260F" w:rsidRPr="00CE10D0">
        <w:rPr>
          <w:rFonts w:ascii="Times New Roman" w:hAnsi="Times New Roman"/>
          <w:sz w:val="26"/>
          <w:szCs w:val="26"/>
        </w:rPr>
        <w:t>tarp</w:t>
      </w:r>
      <w:r w:rsidR="00C238CE">
        <w:rPr>
          <w:rFonts w:ascii="Times New Roman" w:hAnsi="Times New Roman"/>
          <w:sz w:val="26"/>
          <w:szCs w:val="26"/>
        </w:rPr>
        <w:softHyphen/>
      </w:r>
      <w:r w:rsidR="004C260F" w:rsidRPr="00CE10D0">
        <w:rPr>
          <w:rFonts w:ascii="Times New Roman" w:hAnsi="Times New Roman"/>
          <w:sz w:val="26"/>
          <w:szCs w:val="26"/>
        </w:rPr>
        <w:lastRenderedPageBreak/>
        <w:t xml:space="preserve">regioninių ryšių </w:t>
      </w:r>
      <w:r w:rsidR="00271C65" w:rsidRPr="00CE10D0">
        <w:rPr>
          <w:rFonts w:ascii="Times New Roman" w:hAnsi="Times New Roman"/>
          <w:sz w:val="26"/>
          <w:szCs w:val="26"/>
        </w:rPr>
        <w:t xml:space="preserve">ilgai negalėjo </w:t>
      </w:r>
      <w:r w:rsidR="00B23B28" w:rsidRPr="00CE10D0">
        <w:rPr>
          <w:rFonts w:ascii="Times New Roman" w:hAnsi="Times New Roman"/>
          <w:sz w:val="26"/>
          <w:szCs w:val="26"/>
        </w:rPr>
        <w:t>užsimegzti</w:t>
      </w:r>
      <w:r w:rsidR="008E7204" w:rsidRPr="00CE10D0">
        <w:rPr>
          <w:rStyle w:val="FootnoteReference"/>
          <w:rFonts w:ascii="Times New Roman" w:hAnsi="Times New Roman"/>
          <w:sz w:val="26"/>
          <w:szCs w:val="26"/>
        </w:rPr>
        <w:footnoteReference w:id="168"/>
      </w:r>
      <w:r w:rsidR="008E7204" w:rsidRPr="00CE10D0">
        <w:rPr>
          <w:rFonts w:ascii="Times New Roman" w:hAnsi="Times New Roman"/>
          <w:sz w:val="26"/>
          <w:szCs w:val="26"/>
        </w:rPr>
        <w:t xml:space="preserve">. </w:t>
      </w:r>
      <w:r w:rsidR="008D3CF5" w:rsidRPr="00CE10D0">
        <w:rPr>
          <w:rFonts w:ascii="Times New Roman" w:hAnsi="Times New Roman"/>
          <w:sz w:val="26"/>
          <w:szCs w:val="26"/>
        </w:rPr>
        <w:t xml:space="preserve">Po 1795 m. Trečiojo Abiejų Tautų Respublikos padalijimo Žemaičių Kunigaikštystė buvo panaikinta, bet </w:t>
      </w:r>
      <w:r w:rsidR="00200CA8" w:rsidRPr="00CE10D0">
        <w:rPr>
          <w:rFonts w:ascii="Times New Roman" w:hAnsi="Times New Roman"/>
          <w:sz w:val="26"/>
          <w:szCs w:val="26"/>
        </w:rPr>
        <w:t xml:space="preserve">valsčių ir </w:t>
      </w:r>
      <w:r w:rsidR="008D3CF5" w:rsidRPr="00CE10D0">
        <w:rPr>
          <w:rFonts w:ascii="Times New Roman" w:hAnsi="Times New Roman"/>
          <w:sz w:val="26"/>
          <w:szCs w:val="26"/>
        </w:rPr>
        <w:t xml:space="preserve">apskričių lygmenyje susiformavę </w:t>
      </w:r>
      <w:r w:rsidR="002E039B" w:rsidRPr="00CE10D0">
        <w:rPr>
          <w:rFonts w:ascii="Times New Roman" w:hAnsi="Times New Roman"/>
          <w:sz w:val="26"/>
          <w:szCs w:val="26"/>
        </w:rPr>
        <w:t xml:space="preserve">ekonominiai, </w:t>
      </w:r>
      <w:r w:rsidR="008D3CF5" w:rsidRPr="00CE10D0">
        <w:rPr>
          <w:rFonts w:ascii="Times New Roman" w:hAnsi="Times New Roman"/>
          <w:sz w:val="26"/>
          <w:szCs w:val="26"/>
        </w:rPr>
        <w:t xml:space="preserve">informaciniai, </w:t>
      </w:r>
      <w:r w:rsidR="003B343E" w:rsidRPr="00CE10D0">
        <w:rPr>
          <w:rFonts w:ascii="Times New Roman" w:hAnsi="Times New Roman"/>
          <w:sz w:val="26"/>
          <w:szCs w:val="26"/>
        </w:rPr>
        <w:t xml:space="preserve">kultūriniai, </w:t>
      </w:r>
      <w:r w:rsidR="008D3CF5" w:rsidRPr="00CE10D0">
        <w:rPr>
          <w:rFonts w:ascii="Times New Roman" w:hAnsi="Times New Roman"/>
          <w:sz w:val="26"/>
          <w:szCs w:val="26"/>
        </w:rPr>
        <w:t xml:space="preserve">socialiniai ir kt. ryšiai tarp administracinių </w:t>
      </w:r>
      <w:r w:rsidR="00200CA8" w:rsidRPr="00CE10D0">
        <w:rPr>
          <w:rFonts w:ascii="Times New Roman" w:hAnsi="Times New Roman"/>
          <w:sz w:val="26"/>
          <w:szCs w:val="26"/>
        </w:rPr>
        <w:t>centrų liko patvarūs</w:t>
      </w:r>
      <w:r w:rsidRPr="00CE10D0">
        <w:rPr>
          <w:rFonts w:ascii="Times New Roman" w:hAnsi="Times New Roman"/>
          <w:sz w:val="26"/>
          <w:szCs w:val="26"/>
        </w:rPr>
        <w:t>, mažai keitėsi ir apskričių teritorijos. Kiek intensyviau Rusijos valdymo metais keista komunikacinė sistema įgyvendinant naujų plentų ir geležinkelių tiesimą</w:t>
      </w:r>
      <w:r w:rsidR="000E6B7D" w:rsidRPr="00CE10D0">
        <w:rPr>
          <w:rFonts w:ascii="Times New Roman" w:hAnsi="Times New Roman"/>
          <w:sz w:val="26"/>
          <w:szCs w:val="26"/>
        </w:rPr>
        <w:t>. Jie</w:t>
      </w:r>
      <w:r w:rsidRPr="00CE10D0">
        <w:rPr>
          <w:rFonts w:ascii="Times New Roman" w:hAnsi="Times New Roman"/>
          <w:sz w:val="26"/>
          <w:szCs w:val="26"/>
        </w:rPr>
        <w:t xml:space="preserve"> turėjo dvejopą reikšmę: </w:t>
      </w:r>
      <w:r w:rsidR="005D6081" w:rsidRPr="00CE10D0">
        <w:rPr>
          <w:rFonts w:ascii="Times New Roman" w:hAnsi="Times New Roman"/>
          <w:sz w:val="26"/>
          <w:szCs w:val="26"/>
        </w:rPr>
        <w:t>Sankt Peterburg</w:t>
      </w:r>
      <w:r w:rsidR="008E7204" w:rsidRPr="00CE10D0">
        <w:rPr>
          <w:rFonts w:ascii="Times New Roman" w:hAnsi="Times New Roman"/>
          <w:sz w:val="26"/>
          <w:szCs w:val="26"/>
        </w:rPr>
        <w:t>o</w:t>
      </w:r>
      <w:r w:rsidR="00D85DB2" w:rsidRPr="00CE10D0">
        <w:rPr>
          <w:rFonts w:ascii="Times New Roman" w:hAnsi="Times New Roman"/>
          <w:sz w:val="26"/>
          <w:szCs w:val="26"/>
        </w:rPr>
        <w:t>–</w:t>
      </w:r>
      <w:r w:rsidR="005D6081" w:rsidRPr="00CE10D0">
        <w:rPr>
          <w:rFonts w:ascii="Times New Roman" w:hAnsi="Times New Roman"/>
          <w:sz w:val="26"/>
          <w:szCs w:val="26"/>
        </w:rPr>
        <w:t>Karaliauči</w:t>
      </w:r>
      <w:r w:rsidR="008E7204" w:rsidRPr="00CE10D0">
        <w:rPr>
          <w:rFonts w:ascii="Times New Roman" w:hAnsi="Times New Roman"/>
          <w:sz w:val="26"/>
          <w:szCs w:val="26"/>
        </w:rPr>
        <w:t>a</w:t>
      </w:r>
      <w:r w:rsidR="005D6081" w:rsidRPr="00CE10D0">
        <w:rPr>
          <w:rFonts w:ascii="Times New Roman" w:hAnsi="Times New Roman"/>
          <w:sz w:val="26"/>
          <w:szCs w:val="26"/>
        </w:rPr>
        <w:t xml:space="preserve">us </w:t>
      </w:r>
      <w:r w:rsidR="008E7204" w:rsidRPr="00CE10D0">
        <w:rPr>
          <w:rFonts w:ascii="Times New Roman" w:hAnsi="Times New Roman"/>
          <w:sz w:val="26"/>
          <w:szCs w:val="26"/>
        </w:rPr>
        <w:t xml:space="preserve">plentas dar labiau </w:t>
      </w:r>
      <w:r w:rsidR="005D6081" w:rsidRPr="00CE10D0">
        <w:rPr>
          <w:rFonts w:ascii="Times New Roman" w:hAnsi="Times New Roman"/>
          <w:sz w:val="26"/>
          <w:szCs w:val="26"/>
        </w:rPr>
        <w:t xml:space="preserve">sustiprino </w:t>
      </w:r>
      <w:r w:rsidR="000D3C04" w:rsidRPr="00CE10D0">
        <w:rPr>
          <w:rFonts w:ascii="Times New Roman" w:hAnsi="Times New Roman"/>
          <w:sz w:val="26"/>
          <w:szCs w:val="26"/>
        </w:rPr>
        <w:t xml:space="preserve">vidinius </w:t>
      </w:r>
      <w:r w:rsidR="00385C6D" w:rsidRPr="00CE10D0">
        <w:rPr>
          <w:rFonts w:ascii="Times New Roman" w:hAnsi="Times New Roman"/>
          <w:sz w:val="26"/>
          <w:szCs w:val="26"/>
        </w:rPr>
        <w:t>Žemaitijos</w:t>
      </w:r>
      <w:r w:rsidR="005D6081" w:rsidRPr="00CE10D0">
        <w:rPr>
          <w:rFonts w:ascii="Times New Roman" w:hAnsi="Times New Roman"/>
          <w:sz w:val="26"/>
          <w:szCs w:val="26"/>
        </w:rPr>
        <w:t xml:space="preserve"> komunikacinius ryšius</w:t>
      </w:r>
      <w:r w:rsidRPr="00CE10D0">
        <w:rPr>
          <w:rFonts w:ascii="Times New Roman" w:hAnsi="Times New Roman"/>
          <w:sz w:val="26"/>
          <w:szCs w:val="26"/>
        </w:rPr>
        <w:t xml:space="preserve">, o integraciją į Aukštaitijos regioną didino </w:t>
      </w:r>
      <w:r w:rsidR="005D6081" w:rsidRPr="00CE10D0">
        <w:rPr>
          <w:rFonts w:ascii="Times New Roman" w:hAnsi="Times New Roman"/>
          <w:sz w:val="26"/>
          <w:szCs w:val="26"/>
        </w:rPr>
        <w:t>Liepojos</w:t>
      </w:r>
      <w:r w:rsidR="003D08E3" w:rsidRPr="00CE10D0">
        <w:rPr>
          <w:rFonts w:ascii="Times New Roman" w:hAnsi="Times New Roman"/>
          <w:sz w:val="26"/>
          <w:szCs w:val="26"/>
        </w:rPr>
        <w:t>–</w:t>
      </w:r>
      <w:r w:rsidR="005D6081" w:rsidRPr="00CE10D0">
        <w:rPr>
          <w:rFonts w:ascii="Times New Roman" w:hAnsi="Times New Roman"/>
          <w:sz w:val="26"/>
          <w:szCs w:val="26"/>
        </w:rPr>
        <w:t>Romnų geležinkelis</w:t>
      </w:r>
      <w:r w:rsidR="008E7204" w:rsidRPr="00CE10D0">
        <w:rPr>
          <w:rStyle w:val="FootnoteReference"/>
          <w:rFonts w:ascii="Times New Roman" w:hAnsi="Times New Roman"/>
          <w:sz w:val="26"/>
          <w:szCs w:val="26"/>
        </w:rPr>
        <w:footnoteReference w:id="169"/>
      </w:r>
      <w:r w:rsidR="005D6081" w:rsidRPr="00CE10D0">
        <w:rPr>
          <w:rFonts w:ascii="Times New Roman" w:hAnsi="Times New Roman"/>
          <w:sz w:val="26"/>
          <w:szCs w:val="26"/>
        </w:rPr>
        <w:t>.</w:t>
      </w:r>
      <w:r w:rsidR="00701BE9" w:rsidRPr="00CE10D0">
        <w:rPr>
          <w:rFonts w:ascii="Times New Roman" w:hAnsi="Times New Roman"/>
          <w:sz w:val="26"/>
          <w:szCs w:val="26"/>
        </w:rPr>
        <w:t xml:space="preserve"> </w:t>
      </w:r>
      <w:r w:rsidR="00112173" w:rsidRPr="00CE10D0">
        <w:rPr>
          <w:rFonts w:ascii="Times New Roman" w:hAnsi="Times New Roman"/>
          <w:sz w:val="26"/>
          <w:szCs w:val="26"/>
        </w:rPr>
        <w:t>Kaizerinės Vokietijos 1915</w:t>
      </w:r>
      <w:r w:rsidR="000D3C04" w:rsidRPr="00CE10D0">
        <w:rPr>
          <w:rFonts w:ascii="Times New Roman" w:hAnsi="Times New Roman"/>
          <w:sz w:val="26"/>
          <w:szCs w:val="26"/>
        </w:rPr>
        <w:t>–</w:t>
      </w:r>
      <w:r w:rsidR="00112173" w:rsidRPr="00CE10D0">
        <w:rPr>
          <w:rFonts w:ascii="Times New Roman" w:hAnsi="Times New Roman"/>
          <w:sz w:val="26"/>
          <w:szCs w:val="26"/>
        </w:rPr>
        <w:t xml:space="preserve">1918 m. </w:t>
      </w:r>
      <w:r w:rsidR="000D3C04" w:rsidRPr="00CE10D0">
        <w:rPr>
          <w:rFonts w:ascii="Times New Roman" w:hAnsi="Times New Roman"/>
          <w:sz w:val="26"/>
          <w:szCs w:val="26"/>
        </w:rPr>
        <w:t>okupacijos</w:t>
      </w:r>
      <w:r w:rsidR="00112173" w:rsidRPr="00CE10D0">
        <w:rPr>
          <w:rFonts w:ascii="Times New Roman" w:hAnsi="Times New Roman"/>
          <w:sz w:val="26"/>
          <w:szCs w:val="26"/>
        </w:rPr>
        <w:t xml:space="preserve"> metais didintas apskričių skaičius,</w:t>
      </w:r>
      <w:r w:rsidR="000E6B7D" w:rsidRPr="00CE10D0">
        <w:rPr>
          <w:rFonts w:ascii="Times New Roman" w:hAnsi="Times New Roman"/>
          <w:sz w:val="26"/>
          <w:szCs w:val="26"/>
        </w:rPr>
        <w:t xml:space="preserve"> taip pat</w:t>
      </w:r>
      <w:r w:rsidR="00112173" w:rsidRPr="00CE10D0">
        <w:rPr>
          <w:rFonts w:ascii="Times New Roman" w:hAnsi="Times New Roman"/>
          <w:sz w:val="26"/>
          <w:szCs w:val="26"/>
        </w:rPr>
        <w:t xml:space="preserve"> </w:t>
      </w:r>
      <w:r w:rsidR="000D3C04" w:rsidRPr="00CE10D0">
        <w:rPr>
          <w:rFonts w:ascii="Times New Roman" w:hAnsi="Times New Roman"/>
          <w:sz w:val="26"/>
          <w:szCs w:val="26"/>
        </w:rPr>
        <w:t xml:space="preserve">atsižvelgiant į </w:t>
      </w:r>
      <w:r w:rsidR="00112173" w:rsidRPr="00CE10D0">
        <w:rPr>
          <w:rFonts w:ascii="Times New Roman" w:hAnsi="Times New Roman"/>
          <w:sz w:val="26"/>
          <w:szCs w:val="26"/>
        </w:rPr>
        <w:t>Vyriausiosios Rytų karinės vadovybės valdymo sritie</w:t>
      </w:r>
      <w:r w:rsidR="000D3C04" w:rsidRPr="00CE10D0">
        <w:rPr>
          <w:rFonts w:ascii="Times New Roman" w:hAnsi="Times New Roman"/>
          <w:sz w:val="26"/>
          <w:szCs w:val="26"/>
        </w:rPr>
        <w:t>s</w:t>
      </w:r>
      <w:r w:rsidR="00112173" w:rsidRPr="00CE10D0">
        <w:rPr>
          <w:rFonts w:ascii="Times New Roman" w:hAnsi="Times New Roman"/>
          <w:sz w:val="26"/>
          <w:szCs w:val="26"/>
        </w:rPr>
        <w:t xml:space="preserve"> (vokiška santrumpa – </w:t>
      </w:r>
      <w:r w:rsidR="00112173" w:rsidRPr="00CE10D0">
        <w:rPr>
          <w:rFonts w:ascii="Times New Roman" w:hAnsi="Times New Roman"/>
          <w:i/>
          <w:sz w:val="26"/>
          <w:szCs w:val="26"/>
        </w:rPr>
        <w:t>Ober-Ost</w:t>
      </w:r>
      <w:r w:rsidR="00112173" w:rsidRPr="00CE10D0">
        <w:rPr>
          <w:rFonts w:ascii="Times New Roman" w:hAnsi="Times New Roman"/>
          <w:sz w:val="26"/>
          <w:szCs w:val="26"/>
        </w:rPr>
        <w:t>,</w:t>
      </w:r>
      <w:r w:rsidR="00112173" w:rsidRPr="00CE10D0">
        <w:rPr>
          <w:rFonts w:ascii="Times New Roman" w:hAnsi="Times New Roman"/>
          <w:i/>
          <w:sz w:val="26"/>
          <w:szCs w:val="26"/>
        </w:rPr>
        <w:t xml:space="preserve"> </w:t>
      </w:r>
      <w:r w:rsidR="00112173" w:rsidRPr="00CE10D0">
        <w:rPr>
          <w:rFonts w:ascii="Times New Roman" w:hAnsi="Times New Roman"/>
          <w:sz w:val="26"/>
          <w:szCs w:val="26"/>
        </w:rPr>
        <w:t>liet.</w:t>
      </w:r>
      <w:r w:rsidR="00112173" w:rsidRPr="00CE10D0">
        <w:rPr>
          <w:rFonts w:ascii="Times New Roman" w:hAnsi="Times New Roman"/>
          <w:i/>
          <w:sz w:val="26"/>
          <w:szCs w:val="26"/>
        </w:rPr>
        <w:t xml:space="preserve"> Oberostas</w:t>
      </w:r>
      <w:r w:rsidR="00112173" w:rsidRPr="00CE10D0">
        <w:rPr>
          <w:rFonts w:ascii="Times New Roman" w:hAnsi="Times New Roman"/>
          <w:sz w:val="26"/>
          <w:szCs w:val="26"/>
        </w:rPr>
        <w:t>) kontekstą</w:t>
      </w:r>
      <w:r w:rsidR="000D3C04" w:rsidRPr="00CE10D0">
        <w:rPr>
          <w:rFonts w:ascii="Times New Roman" w:hAnsi="Times New Roman"/>
          <w:sz w:val="26"/>
          <w:szCs w:val="26"/>
        </w:rPr>
        <w:t xml:space="preserve"> tiesti nauji geležinkeliai</w:t>
      </w:r>
      <w:r w:rsidR="000E6B7D" w:rsidRPr="00CE10D0">
        <w:rPr>
          <w:rFonts w:ascii="Times New Roman" w:hAnsi="Times New Roman"/>
          <w:sz w:val="26"/>
          <w:szCs w:val="26"/>
        </w:rPr>
        <w:t>. Jie</w:t>
      </w:r>
      <w:r w:rsidR="000D3C04" w:rsidRPr="00CE10D0">
        <w:rPr>
          <w:rFonts w:ascii="Times New Roman" w:hAnsi="Times New Roman"/>
          <w:sz w:val="26"/>
          <w:szCs w:val="26"/>
        </w:rPr>
        <w:t xml:space="preserve"> </w:t>
      </w:r>
      <w:r w:rsidR="000E6B7D" w:rsidRPr="00CE10D0">
        <w:rPr>
          <w:rFonts w:ascii="Times New Roman" w:hAnsi="Times New Roman"/>
          <w:sz w:val="26"/>
          <w:szCs w:val="26"/>
        </w:rPr>
        <w:t>Žemaitiją jungė</w:t>
      </w:r>
      <w:r w:rsidR="00E84887" w:rsidRPr="00CE10D0">
        <w:rPr>
          <w:rFonts w:ascii="Times New Roman" w:hAnsi="Times New Roman"/>
          <w:sz w:val="26"/>
          <w:szCs w:val="26"/>
        </w:rPr>
        <w:t xml:space="preserve"> </w:t>
      </w:r>
      <w:r w:rsidR="00632CCB" w:rsidRPr="00CE10D0">
        <w:rPr>
          <w:rFonts w:ascii="Times New Roman" w:hAnsi="Times New Roman"/>
          <w:sz w:val="26"/>
          <w:szCs w:val="26"/>
        </w:rPr>
        <w:t xml:space="preserve">glaudžiau </w:t>
      </w:r>
      <w:r w:rsidR="00E84887" w:rsidRPr="00CE10D0">
        <w:rPr>
          <w:rFonts w:ascii="Times New Roman" w:hAnsi="Times New Roman"/>
          <w:sz w:val="26"/>
          <w:szCs w:val="26"/>
        </w:rPr>
        <w:t>su Vokietij</w:t>
      </w:r>
      <w:r w:rsidR="004857C0" w:rsidRPr="00CE10D0">
        <w:rPr>
          <w:rFonts w:ascii="Times New Roman" w:hAnsi="Times New Roman"/>
          <w:sz w:val="26"/>
          <w:szCs w:val="26"/>
        </w:rPr>
        <w:t>a</w:t>
      </w:r>
      <w:r w:rsidR="00E84887" w:rsidRPr="00CE10D0">
        <w:rPr>
          <w:rFonts w:ascii="Times New Roman" w:hAnsi="Times New Roman"/>
          <w:sz w:val="26"/>
          <w:szCs w:val="26"/>
        </w:rPr>
        <w:t xml:space="preserve"> ir Kuršo </w:t>
      </w:r>
      <w:r w:rsidR="003D08E3" w:rsidRPr="00CE10D0">
        <w:rPr>
          <w:rFonts w:ascii="Times New Roman" w:hAnsi="Times New Roman"/>
          <w:sz w:val="26"/>
          <w:szCs w:val="26"/>
        </w:rPr>
        <w:t>gubernija</w:t>
      </w:r>
      <w:r w:rsidR="00632CCB">
        <w:rPr>
          <w:rFonts w:ascii="Times New Roman" w:hAnsi="Times New Roman"/>
          <w:sz w:val="26"/>
          <w:szCs w:val="26"/>
        </w:rPr>
        <w:t>,</w:t>
      </w:r>
      <w:r w:rsidR="00E84887" w:rsidRPr="00CE10D0">
        <w:rPr>
          <w:rFonts w:ascii="Times New Roman" w:hAnsi="Times New Roman"/>
          <w:sz w:val="26"/>
          <w:szCs w:val="26"/>
        </w:rPr>
        <w:t xml:space="preserve"> nei su kitais Lietuvos regionais</w:t>
      </w:r>
      <w:r w:rsidR="00E60A1A" w:rsidRPr="00CE10D0">
        <w:rPr>
          <w:rStyle w:val="FootnoteReference"/>
          <w:rFonts w:ascii="Times New Roman" w:hAnsi="Times New Roman"/>
          <w:sz w:val="26"/>
          <w:szCs w:val="26"/>
        </w:rPr>
        <w:footnoteReference w:id="170"/>
      </w:r>
      <w:r w:rsidR="00E60A1A" w:rsidRPr="00CE10D0">
        <w:rPr>
          <w:rFonts w:ascii="Times New Roman" w:hAnsi="Times New Roman"/>
          <w:sz w:val="26"/>
          <w:szCs w:val="26"/>
        </w:rPr>
        <w:t>.</w:t>
      </w:r>
    </w:p>
    <w:p w:rsidR="000D3C04" w:rsidRPr="00CE10D0" w:rsidRDefault="0094550F" w:rsidP="000D3C04">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Kokybiškai naujas </w:t>
      </w:r>
      <w:r w:rsidR="0004267C" w:rsidRPr="00CE10D0">
        <w:rPr>
          <w:rFonts w:ascii="Times New Roman" w:hAnsi="Times New Roman"/>
          <w:sz w:val="26"/>
          <w:szCs w:val="26"/>
        </w:rPr>
        <w:t>administracinių per</w:t>
      </w:r>
      <w:r w:rsidR="00D90113" w:rsidRPr="00CE10D0">
        <w:rPr>
          <w:rFonts w:ascii="Times New Roman" w:hAnsi="Times New Roman"/>
          <w:sz w:val="26"/>
          <w:szCs w:val="26"/>
        </w:rPr>
        <w:t>t</w:t>
      </w:r>
      <w:r w:rsidR="0004267C" w:rsidRPr="00CE10D0">
        <w:rPr>
          <w:rFonts w:ascii="Times New Roman" w:hAnsi="Times New Roman"/>
          <w:sz w:val="26"/>
          <w:szCs w:val="26"/>
        </w:rPr>
        <w:t xml:space="preserve">varkymų </w:t>
      </w:r>
      <w:r w:rsidRPr="00CE10D0">
        <w:rPr>
          <w:rFonts w:ascii="Times New Roman" w:hAnsi="Times New Roman"/>
          <w:sz w:val="26"/>
          <w:szCs w:val="26"/>
        </w:rPr>
        <w:t>etapas siejamas su 1918</w:t>
      </w:r>
      <w:r w:rsidR="005F5992">
        <w:rPr>
          <w:rFonts w:ascii="Times New Roman" w:hAnsi="Times New Roman"/>
          <w:sz w:val="26"/>
          <w:szCs w:val="26"/>
        </w:rPr>
        <w:t> </w:t>
      </w:r>
      <w:r w:rsidRPr="00CE10D0">
        <w:rPr>
          <w:rFonts w:ascii="Times New Roman" w:hAnsi="Times New Roman"/>
          <w:sz w:val="26"/>
          <w:szCs w:val="26"/>
        </w:rPr>
        <w:t xml:space="preserve">m. </w:t>
      </w:r>
      <w:r w:rsidR="00B267D7" w:rsidRPr="00CE10D0">
        <w:rPr>
          <w:rFonts w:ascii="Times New Roman" w:hAnsi="Times New Roman"/>
          <w:sz w:val="26"/>
          <w:szCs w:val="26"/>
        </w:rPr>
        <w:t xml:space="preserve">vasario 16 d. </w:t>
      </w:r>
      <w:r w:rsidRPr="00CE10D0">
        <w:rPr>
          <w:rFonts w:ascii="Times New Roman" w:hAnsi="Times New Roman"/>
          <w:sz w:val="26"/>
          <w:szCs w:val="26"/>
        </w:rPr>
        <w:t>Lietuvos nepriklausomyb</w:t>
      </w:r>
      <w:r w:rsidR="00B267D7" w:rsidRPr="00CE10D0">
        <w:rPr>
          <w:rFonts w:ascii="Times New Roman" w:hAnsi="Times New Roman"/>
          <w:sz w:val="26"/>
          <w:szCs w:val="26"/>
        </w:rPr>
        <w:t>ės deklaracija</w:t>
      </w:r>
      <w:r w:rsidRPr="00CE10D0">
        <w:rPr>
          <w:rFonts w:ascii="Times New Roman" w:hAnsi="Times New Roman"/>
          <w:sz w:val="26"/>
          <w:szCs w:val="26"/>
        </w:rPr>
        <w:t>.</w:t>
      </w:r>
      <w:r w:rsidR="00B267D7" w:rsidRPr="00CE10D0">
        <w:rPr>
          <w:rFonts w:ascii="Times New Roman" w:hAnsi="Times New Roman"/>
          <w:sz w:val="26"/>
          <w:szCs w:val="26"/>
        </w:rPr>
        <w:t xml:space="preserve"> </w:t>
      </w:r>
      <w:r w:rsidR="00BE7392" w:rsidRPr="00CE10D0">
        <w:rPr>
          <w:rFonts w:ascii="Times New Roman" w:hAnsi="Times New Roman"/>
          <w:sz w:val="26"/>
          <w:szCs w:val="26"/>
        </w:rPr>
        <w:t>Ji s</w:t>
      </w:r>
      <w:r w:rsidR="00B267D7" w:rsidRPr="00CE10D0">
        <w:rPr>
          <w:rFonts w:ascii="Times New Roman" w:hAnsi="Times New Roman"/>
          <w:sz w:val="26"/>
          <w:szCs w:val="26"/>
        </w:rPr>
        <w:t>udarė teisinį pagrindą kurtis naujoms</w:t>
      </w:r>
      <w:r w:rsidR="00632CCB">
        <w:rPr>
          <w:rFonts w:ascii="Times New Roman" w:hAnsi="Times New Roman"/>
          <w:sz w:val="26"/>
          <w:szCs w:val="26"/>
        </w:rPr>
        <w:t xml:space="preserve"> savivaldos</w:t>
      </w:r>
      <w:r w:rsidR="00B267D7" w:rsidRPr="00CE10D0">
        <w:rPr>
          <w:rFonts w:ascii="Times New Roman" w:hAnsi="Times New Roman"/>
          <w:sz w:val="26"/>
          <w:szCs w:val="26"/>
        </w:rPr>
        <w:t xml:space="preserve"> institucijoms, turėjusioms</w:t>
      </w:r>
      <w:r w:rsidR="0004267C" w:rsidRPr="00CE10D0">
        <w:rPr>
          <w:rFonts w:ascii="Times New Roman" w:hAnsi="Times New Roman"/>
          <w:sz w:val="26"/>
          <w:szCs w:val="26"/>
        </w:rPr>
        <w:t xml:space="preserve"> iš okupacinės Vokietijos valdžios</w:t>
      </w:r>
      <w:r w:rsidR="00B267D7" w:rsidRPr="00CE10D0">
        <w:rPr>
          <w:rFonts w:ascii="Times New Roman" w:hAnsi="Times New Roman"/>
          <w:sz w:val="26"/>
          <w:szCs w:val="26"/>
        </w:rPr>
        <w:t xml:space="preserve"> perimti</w:t>
      </w:r>
      <w:r w:rsidR="00500B38" w:rsidRPr="00CE10D0">
        <w:rPr>
          <w:rFonts w:ascii="Times New Roman" w:hAnsi="Times New Roman"/>
          <w:sz w:val="26"/>
          <w:szCs w:val="26"/>
        </w:rPr>
        <w:t xml:space="preserve"> Lietuvos valdymą</w:t>
      </w:r>
      <w:r w:rsidR="0004267C" w:rsidRPr="00CE10D0">
        <w:rPr>
          <w:rFonts w:ascii="Times New Roman" w:hAnsi="Times New Roman"/>
          <w:sz w:val="26"/>
          <w:szCs w:val="26"/>
        </w:rPr>
        <w:t xml:space="preserve"> į savo rankas</w:t>
      </w:r>
      <w:r w:rsidR="00655DFB" w:rsidRPr="00CE10D0">
        <w:rPr>
          <w:rFonts w:ascii="Times New Roman" w:hAnsi="Times New Roman"/>
          <w:sz w:val="26"/>
          <w:szCs w:val="26"/>
        </w:rPr>
        <w:t>.</w:t>
      </w:r>
      <w:r w:rsidR="00BA53B0" w:rsidRPr="00CE10D0">
        <w:rPr>
          <w:rFonts w:ascii="Times New Roman" w:hAnsi="Times New Roman"/>
          <w:sz w:val="26"/>
          <w:szCs w:val="26"/>
        </w:rPr>
        <w:t xml:space="preserve"> </w:t>
      </w:r>
      <w:r w:rsidR="001A558C" w:rsidRPr="00CE10D0">
        <w:rPr>
          <w:rFonts w:ascii="Times New Roman" w:hAnsi="Times New Roman"/>
          <w:sz w:val="26"/>
          <w:szCs w:val="26"/>
        </w:rPr>
        <w:t xml:space="preserve">Metų pabaigoje </w:t>
      </w:r>
      <w:r w:rsidR="003D08E3" w:rsidRPr="00CE10D0">
        <w:rPr>
          <w:rFonts w:ascii="Times New Roman" w:hAnsi="Times New Roman"/>
          <w:sz w:val="26"/>
          <w:szCs w:val="26"/>
        </w:rPr>
        <w:t xml:space="preserve">šalyje </w:t>
      </w:r>
      <w:r w:rsidR="001A558C" w:rsidRPr="00CE10D0">
        <w:rPr>
          <w:rFonts w:ascii="Times New Roman" w:hAnsi="Times New Roman"/>
          <w:sz w:val="26"/>
          <w:szCs w:val="26"/>
        </w:rPr>
        <w:t>s</w:t>
      </w:r>
      <w:r w:rsidR="00BA53B0" w:rsidRPr="00CE10D0">
        <w:rPr>
          <w:rFonts w:ascii="Times New Roman" w:hAnsi="Times New Roman"/>
          <w:sz w:val="26"/>
          <w:szCs w:val="26"/>
        </w:rPr>
        <w:t>parčiai k</w:t>
      </w:r>
      <w:r w:rsidR="00B70C93" w:rsidRPr="00CE10D0">
        <w:rPr>
          <w:rFonts w:ascii="Times New Roman" w:hAnsi="Times New Roman"/>
          <w:sz w:val="26"/>
          <w:szCs w:val="26"/>
        </w:rPr>
        <w:t>ūrėsi parapiniai</w:t>
      </w:r>
      <w:r w:rsidR="0004267C" w:rsidRPr="00CE10D0">
        <w:rPr>
          <w:rFonts w:ascii="Times New Roman" w:hAnsi="Times New Roman"/>
          <w:sz w:val="26"/>
          <w:szCs w:val="26"/>
        </w:rPr>
        <w:t>, valsčių</w:t>
      </w:r>
      <w:r w:rsidR="00B70C93" w:rsidRPr="00CE10D0">
        <w:rPr>
          <w:rFonts w:ascii="Times New Roman" w:hAnsi="Times New Roman"/>
          <w:sz w:val="26"/>
          <w:szCs w:val="26"/>
        </w:rPr>
        <w:t xml:space="preserve"> ir miestų komitetai</w:t>
      </w:r>
      <w:r w:rsidR="00E41247" w:rsidRPr="00CE10D0">
        <w:rPr>
          <w:rFonts w:ascii="Times New Roman" w:hAnsi="Times New Roman"/>
          <w:sz w:val="26"/>
          <w:szCs w:val="26"/>
        </w:rPr>
        <w:t>, k</w:t>
      </w:r>
      <w:r w:rsidR="00B762C5" w:rsidRPr="00CE10D0">
        <w:rPr>
          <w:rFonts w:ascii="Times New Roman" w:hAnsi="Times New Roman"/>
          <w:sz w:val="26"/>
          <w:szCs w:val="26"/>
        </w:rPr>
        <w:t>urių</w:t>
      </w:r>
      <w:r w:rsidR="00E41247" w:rsidRPr="00CE10D0">
        <w:rPr>
          <w:rFonts w:ascii="Times New Roman" w:hAnsi="Times New Roman"/>
          <w:sz w:val="26"/>
          <w:szCs w:val="26"/>
        </w:rPr>
        <w:t xml:space="preserve"> valdomos teritorijos dažnai </w:t>
      </w:r>
      <w:r w:rsidR="00B762C5" w:rsidRPr="00CE10D0">
        <w:rPr>
          <w:rFonts w:ascii="Times New Roman" w:hAnsi="Times New Roman"/>
          <w:sz w:val="26"/>
          <w:szCs w:val="26"/>
        </w:rPr>
        <w:t xml:space="preserve">buvo </w:t>
      </w:r>
      <w:r w:rsidR="00E41247" w:rsidRPr="00CE10D0">
        <w:rPr>
          <w:rFonts w:ascii="Times New Roman" w:hAnsi="Times New Roman"/>
          <w:sz w:val="26"/>
          <w:szCs w:val="26"/>
        </w:rPr>
        <w:t xml:space="preserve">vadinamos tiesiog </w:t>
      </w:r>
      <w:r w:rsidR="00E41247" w:rsidRPr="00CE10D0">
        <w:rPr>
          <w:rFonts w:ascii="Times New Roman" w:hAnsi="Times New Roman"/>
          <w:i/>
          <w:sz w:val="26"/>
          <w:szCs w:val="26"/>
        </w:rPr>
        <w:t>respublikomis</w:t>
      </w:r>
      <w:r w:rsidR="00D90113" w:rsidRPr="00CE10D0">
        <w:rPr>
          <w:rFonts w:ascii="Times New Roman" w:hAnsi="Times New Roman"/>
          <w:sz w:val="26"/>
          <w:szCs w:val="26"/>
        </w:rPr>
        <w:t>.</w:t>
      </w:r>
      <w:r w:rsidR="00112173" w:rsidRPr="00CE10D0">
        <w:rPr>
          <w:rFonts w:ascii="Times New Roman" w:hAnsi="Times New Roman"/>
          <w:sz w:val="26"/>
          <w:szCs w:val="26"/>
        </w:rPr>
        <w:t xml:space="preserve"> Nepriklausomybės kovų met</w:t>
      </w:r>
      <w:r w:rsidR="00632CCB">
        <w:rPr>
          <w:rFonts w:ascii="Times New Roman" w:hAnsi="Times New Roman"/>
          <w:sz w:val="26"/>
          <w:szCs w:val="26"/>
        </w:rPr>
        <w:t>u</w:t>
      </w:r>
      <w:r w:rsidR="00112173" w:rsidRPr="00CE10D0">
        <w:rPr>
          <w:rFonts w:ascii="Times New Roman" w:hAnsi="Times New Roman"/>
          <w:sz w:val="26"/>
          <w:szCs w:val="26"/>
        </w:rPr>
        <w:t xml:space="preserve"> Žemaitijoje vietinės savivaldos institucijos kėlė sumanymų pereit</w:t>
      </w:r>
      <w:r w:rsidR="00632CCB">
        <w:rPr>
          <w:rFonts w:ascii="Times New Roman" w:hAnsi="Times New Roman"/>
          <w:sz w:val="26"/>
          <w:szCs w:val="26"/>
        </w:rPr>
        <w:t>i</w:t>
      </w:r>
      <w:r w:rsidR="00112173" w:rsidRPr="00CE10D0">
        <w:rPr>
          <w:rFonts w:ascii="Times New Roman" w:hAnsi="Times New Roman"/>
          <w:sz w:val="26"/>
          <w:szCs w:val="26"/>
        </w:rPr>
        <w:t xml:space="preserve"> prie regioninio valdymo, bet nė vienas projektas nebuvo įgyvendintas</w:t>
      </w:r>
      <w:r w:rsidR="0016733D" w:rsidRPr="00CE10D0">
        <w:rPr>
          <w:rStyle w:val="FootnoteReference"/>
          <w:rFonts w:ascii="Times New Roman" w:hAnsi="Times New Roman"/>
          <w:sz w:val="26"/>
          <w:szCs w:val="26"/>
        </w:rPr>
        <w:footnoteReference w:id="171"/>
      </w:r>
      <w:r w:rsidR="00112173" w:rsidRPr="00CE10D0">
        <w:rPr>
          <w:rFonts w:ascii="Times New Roman" w:hAnsi="Times New Roman"/>
          <w:sz w:val="26"/>
          <w:szCs w:val="26"/>
        </w:rPr>
        <w:t xml:space="preserve">. </w:t>
      </w:r>
      <w:r w:rsidR="00D42D22" w:rsidRPr="00CE10D0">
        <w:rPr>
          <w:rFonts w:ascii="Times New Roman" w:hAnsi="Times New Roman"/>
          <w:sz w:val="26"/>
          <w:szCs w:val="26"/>
        </w:rPr>
        <w:t>Vyriausybės 1919 m. liepos 1 d. Apskričių ir sienų ir jų centrų įstatyme buvo numatytos sudaryti 20 apskričių</w:t>
      </w:r>
      <w:r w:rsidR="00C87369" w:rsidRPr="00CE10D0">
        <w:rPr>
          <w:rFonts w:ascii="Times New Roman" w:hAnsi="Times New Roman"/>
          <w:sz w:val="26"/>
          <w:szCs w:val="26"/>
        </w:rPr>
        <w:t>, Žemaitiją padalijant</w:t>
      </w:r>
      <w:r w:rsidR="00D42D22" w:rsidRPr="00CE10D0">
        <w:rPr>
          <w:rFonts w:ascii="Times New Roman" w:hAnsi="Times New Roman"/>
          <w:sz w:val="26"/>
          <w:szCs w:val="26"/>
        </w:rPr>
        <w:t xml:space="preserve"> </w:t>
      </w:r>
      <w:r w:rsidR="00C87369" w:rsidRPr="00CE10D0">
        <w:rPr>
          <w:rFonts w:ascii="Times New Roman" w:hAnsi="Times New Roman"/>
          <w:sz w:val="26"/>
          <w:szCs w:val="26"/>
        </w:rPr>
        <w:t>į</w:t>
      </w:r>
      <w:r w:rsidR="00D42D22" w:rsidRPr="00CE10D0">
        <w:rPr>
          <w:rFonts w:ascii="Times New Roman" w:hAnsi="Times New Roman"/>
          <w:sz w:val="26"/>
          <w:szCs w:val="26"/>
        </w:rPr>
        <w:t xml:space="preserve"> Kretingos, Mažeikių, </w:t>
      </w:r>
      <w:r w:rsidR="00D42D22" w:rsidRPr="00CE10D0">
        <w:rPr>
          <w:rFonts w:ascii="Times New Roman" w:hAnsi="Times New Roman"/>
          <w:sz w:val="26"/>
          <w:szCs w:val="26"/>
        </w:rPr>
        <w:lastRenderedPageBreak/>
        <w:t>Raseinių, Šiaulių, Tauragės ir Telšių apskritis</w:t>
      </w:r>
      <w:r w:rsidR="00D42D22" w:rsidRPr="00CE10D0">
        <w:rPr>
          <w:rStyle w:val="FootnoteReference"/>
          <w:rFonts w:ascii="Times New Roman" w:hAnsi="Times New Roman"/>
          <w:sz w:val="26"/>
          <w:szCs w:val="26"/>
        </w:rPr>
        <w:footnoteReference w:id="172"/>
      </w:r>
      <w:r w:rsidR="00D42D22" w:rsidRPr="00CE10D0">
        <w:rPr>
          <w:rFonts w:ascii="Times New Roman" w:hAnsi="Times New Roman"/>
          <w:sz w:val="26"/>
          <w:szCs w:val="26"/>
        </w:rPr>
        <w:t xml:space="preserve">. </w:t>
      </w:r>
      <w:r w:rsidR="00112173" w:rsidRPr="00CE10D0">
        <w:rPr>
          <w:rFonts w:ascii="Times New Roman" w:hAnsi="Times New Roman"/>
          <w:sz w:val="26"/>
          <w:szCs w:val="26"/>
        </w:rPr>
        <w:t xml:space="preserve">Pagal šį įstatymą teritoriškai Kretingos apskričiai priklausė ir Palangos valsčius, faktiškai </w:t>
      </w:r>
      <w:r w:rsidR="000E6B7D" w:rsidRPr="00CE10D0">
        <w:rPr>
          <w:rFonts w:ascii="Times New Roman" w:hAnsi="Times New Roman"/>
          <w:sz w:val="26"/>
          <w:szCs w:val="26"/>
        </w:rPr>
        <w:t xml:space="preserve">tuo metu </w:t>
      </w:r>
      <w:r w:rsidR="00112173" w:rsidRPr="00CE10D0">
        <w:rPr>
          <w:rFonts w:ascii="Times New Roman" w:hAnsi="Times New Roman"/>
          <w:sz w:val="26"/>
          <w:szCs w:val="26"/>
        </w:rPr>
        <w:t xml:space="preserve">buvęs Latvijos sudėtyje. Jį </w:t>
      </w:r>
      <w:r w:rsidR="000D3C04" w:rsidRPr="00CE10D0">
        <w:rPr>
          <w:rFonts w:ascii="Times New Roman" w:hAnsi="Times New Roman"/>
          <w:sz w:val="26"/>
          <w:szCs w:val="26"/>
        </w:rPr>
        <w:t xml:space="preserve">karinėmis priemonėmis </w:t>
      </w:r>
      <w:r w:rsidR="000E6B7D" w:rsidRPr="00CE10D0">
        <w:rPr>
          <w:rFonts w:ascii="Times New Roman" w:hAnsi="Times New Roman"/>
          <w:sz w:val="26"/>
          <w:szCs w:val="26"/>
        </w:rPr>
        <w:t>trumpam</w:t>
      </w:r>
      <w:r w:rsidR="00AA10FC" w:rsidRPr="00CE10D0">
        <w:rPr>
          <w:rFonts w:ascii="Times New Roman" w:hAnsi="Times New Roman"/>
          <w:sz w:val="26"/>
          <w:szCs w:val="26"/>
        </w:rPr>
        <w:t>,</w:t>
      </w:r>
      <w:r w:rsidR="000E6B7D" w:rsidRPr="00CE10D0">
        <w:rPr>
          <w:rFonts w:ascii="Times New Roman" w:hAnsi="Times New Roman"/>
          <w:sz w:val="26"/>
          <w:szCs w:val="26"/>
        </w:rPr>
        <w:t xml:space="preserve"> </w:t>
      </w:r>
      <w:r w:rsidR="000D3C04" w:rsidRPr="00CE10D0">
        <w:rPr>
          <w:rFonts w:ascii="Times New Roman" w:hAnsi="Times New Roman"/>
          <w:sz w:val="26"/>
          <w:szCs w:val="26"/>
        </w:rPr>
        <w:t>1919 m. lapkričio 23–27 d.</w:t>
      </w:r>
      <w:r w:rsidR="00AA10FC" w:rsidRPr="00CE10D0">
        <w:rPr>
          <w:rFonts w:ascii="Times New Roman" w:hAnsi="Times New Roman"/>
          <w:sz w:val="26"/>
          <w:szCs w:val="26"/>
        </w:rPr>
        <w:t>,</w:t>
      </w:r>
      <w:r w:rsidR="000D3C04" w:rsidRPr="00CE10D0">
        <w:rPr>
          <w:rFonts w:ascii="Times New Roman" w:hAnsi="Times New Roman"/>
          <w:sz w:val="26"/>
          <w:szCs w:val="26"/>
        </w:rPr>
        <w:t xml:space="preserve"> buvo atgavęs </w:t>
      </w:r>
      <w:r w:rsidR="00112173" w:rsidRPr="00CE10D0">
        <w:rPr>
          <w:rFonts w:ascii="Times New Roman" w:hAnsi="Times New Roman"/>
          <w:sz w:val="26"/>
          <w:szCs w:val="26"/>
        </w:rPr>
        <w:t>Kretingos apskrities viršininkas Petras Kerpė</w:t>
      </w:r>
      <w:r w:rsidR="000D3C04" w:rsidRPr="00CE10D0">
        <w:rPr>
          <w:rStyle w:val="FootnoteReference"/>
          <w:rFonts w:ascii="Times New Roman" w:hAnsi="Times New Roman"/>
          <w:sz w:val="26"/>
          <w:szCs w:val="26"/>
        </w:rPr>
        <w:footnoteReference w:id="173"/>
      </w:r>
      <w:r w:rsidR="000E6B7D" w:rsidRPr="00CE10D0">
        <w:rPr>
          <w:rFonts w:ascii="Times New Roman" w:hAnsi="Times New Roman"/>
          <w:sz w:val="26"/>
          <w:szCs w:val="26"/>
        </w:rPr>
        <w:t>. Į</w:t>
      </w:r>
      <w:r w:rsidR="000D3C04" w:rsidRPr="00CE10D0">
        <w:rPr>
          <w:rFonts w:ascii="Times New Roman" w:hAnsi="Times New Roman"/>
          <w:sz w:val="26"/>
          <w:szCs w:val="26"/>
        </w:rPr>
        <w:t>sikišus gausesnė</w:t>
      </w:r>
      <w:r w:rsidR="00632CCB">
        <w:rPr>
          <w:rFonts w:ascii="Times New Roman" w:hAnsi="Times New Roman"/>
          <w:sz w:val="26"/>
          <w:szCs w:val="26"/>
        </w:rPr>
        <w:t>m</w:t>
      </w:r>
      <w:r w:rsidR="000D3C04" w:rsidRPr="00CE10D0">
        <w:rPr>
          <w:rFonts w:ascii="Times New Roman" w:hAnsi="Times New Roman"/>
          <w:sz w:val="26"/>
          <w:szCs w:val="26"/>
        </w:rPr>
        <w:t>s Latvijos karinėms pajėgoms</w:t>
      </w:r>
      <w:r w:rsidR="00632CCB">
        <w:rPr>
          <w:rFonts w:ascii="Times New Roman" w:hAnsi="Times New Roman"/>
          <w:sz w:val="26"/>
          <w:szCs w:val="26"/>
        </w:rPr>
        <w:t>,</w:t>
      </w:r>
      <w:r w:rsidR="000E6B7D" w:rsidRPr="00CE10D0">
        <w:rPr>
          <w:rFonts w:ascii="Times New Roman" w:hAnsi="Times New Roman"/>
          <w:sz w:val="26"/>
          <w:szCs w:val="26"/>
        </w:rPr>
        <w:t xml:space="preserve"> Palangą teko grąžinti Latvijai</w:t>
      </w:r>
      <w:r w:rsidR="000D3C04" w:rsidRPr="00CE10D0">
        <w:rPr>
          <w:rFonts w:ascii="Times New Roman" w:hAnsi="Times New Roman"/>
          <w:sz w:val="26"/>
          <w:szCs w:val="26"/>
        </w:rPr>
        <w:t>,</w:t>
      </w:r>
      <w:r w:rsidR="000E6B7D" w:rsidRPr="00CE10D0">
        <w:rPr>
          <w:rFonts w:ascii="Times New Roman" w:hAnsi="Times New Roman"/>
          <w:sz w:val="26"/>
          <w:szCs w:val="26"/>
        </w:rPr>
        <w:t xml:space="preserve"> tad</w:t>
      </w:r>
      <w:r w:rsidR="000D3C04" w:rsidRPr="00CE10D0">
        <w:rPr>
          <w:rFonts w:ascii="Times New Roman" w:hAnsi="Times New Roman"/>
          <w:sz w:val="26"/>
          <w:szCs w:val="26"/>
        </w:rPr>
        <w:t xml:space="preserve"> tik </w:t>
      </w:r>
      <w:r w:rsidR="0076754F" w:rsidRPr="00CE10D0">
        <w:rPr>
          <w:rFonts w:ascii="Times New Roman" w:hAnsi="Times New Roman"/>
          <w:sz w:val="26"/>
          <w:szCs w:val="26"/>
        </w:rPr>
        <w:t>192</w:t>
      </w:r>
      <w:r w:rsidR="006A3DDF" w:rsidRPr="00CE10D0">
        <w:rPr>
          <w:rFonts w:ascii="Times New Roman" w:hAnsi="Times New Roman"/>
          <w:sz w:val="26"/>
          <w:szCs w:val="26"/>
        </w:rPr>
        <w:t>1</w:t>
      </w:r>
      <w:r w:rsidR="0076754F" w:rsidRPr="00CE10D0">
        <w:rPr>
          <w:rFonts w:ascii="Times New Roman" w:hAnsi="Times New Roman"/>
          <w:sz w:val="26"/>
          <w:szCs w:val="26"/>
        </w:rPr>
        <w:t xml:space="preserve"> m. </w:t>
      </w:r>
      <w:r w:rsidR="006A3DDF" w:rsidRPr="00CE10D0">
        <w:rPr>
          <w:rFonts w:ascii="Times New Roman" w:hAnsi="Times New Roman"/>
          <w:sz w:val="26"/>
          <w:szCs w:val="26"/>
        </w:rPr>
        <w:t xml:space="preserve">kovo 20 d. arbitražiniu Džeimso Simpsono sprendimu Palangos valsčius </w:t>
      </w:r>
      <w:r w:rsidR="000D3C04" w:rsidRPr="00CE10D0">
        <w:rPr>
          <w:rFonts w:ascii="Times New Roman" w:hAnsi="Times New Roman"/>
          <w:sz w:val="26"/>
          <w:szCs w:val="26"/>
        </w:rPr>
        <w:t xml:space="preserve">galutinai perėjo </w:t>
      </w:r>
      <w:r w:rsidR="006A3DDF" w:rsidRPr="00CE10D0">
        <w:rPr>
          <w:rFonts w:ascii="Times New Roman" w:hAnsi="Times New Roman"/>
          <w:sz w:val="26"/>
          <w:szCs w:val="26"/>
        </w:rPr>
        <w:t>Lietuvai</w:t>
      </w:r>
      <w:r w:rsidR="000D3C04" w:rsidRPr="00CE10D0">
        <w:rPr>
          <w:rStyle w:val="FootnoteReference"/>
          <w:rFonts w:ascii="Times New Roman" w:hAnsi="Times New Roman"/>
          <w:sz w:val="26"/>
          <w:szCs w:val="26"/>
        </w:rPr>
        <w:footnoteReference w:id="174"/>
      </w:r>
      <w:r w:rsidR="006A3DDF" w:rsidRPr="00CE10D0">
        <w:rPr>
          <w:rFonts w:ascii="Times New Roman" w:hAnsi="Times New Roman"/>
          <w:sz w:val="26"/>
          <w:szCs w:val="26"/>
        </w:rPr>
        <w:t>.</w:t>
      </w:r>
    </w:p>
    <w:p w:rsidR="0038184F" w:rsidRPr="00CE10D0" w:rsidRDefault="008027C5"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Moksliniu lygmeniu r</w:t>
      </w:r>
      <w:r w:rsidR="00F52555" w:rsidRPr="00CE10D0">
        <w:rPr>
          <w:rFonts w:ascii="Times New Roman" w:hAnsi="Times New Roman"/>
          <w:sz w:val="26"/>
          <w:szCs w:val="26"/>
        </w:rPr>
        <w:t>egionalizmo problematiką savo darbuose plėtojo kultūros geografas VDU prof</w:t>
      </w:r>
      <w:r w:rsidR="00942853" w:rsidRPr="00CE10D0">
        <w:rPr>
          <w:rFonts w:ascii="Times New Roman" w:hAnsi="Times New Roman"/>
          <w:sz w:val="26"/>
          <w:szCs w:val="26"/>
        </w:rPr>
        <w:t>.</w:t>
      </w:r>
      <w:r w:rsidR="000D3C04" w:rsidRPr="00CE10D0">
        <w:rPr>
          <w:rFonts w:ascii="Times New Roman" w:hAnsi="Times New Roman"/>
          <w:sz w:val="26"/>
          <w:szCs w:val="26"/>
        </w:rPr>
        <w:t xml:space="preserve"> Kazys Pakštas, kuris</w:t>
      </w:r>
      <w:r w:rsidR="00F52555" w:rsidRPr="00CE10D0">
        <w:rPr>
          <w:rFonts w:ascii="Times New Roman" w:hAnsi="Times New Roman"/>
          <w:sz w:val="26"/>
          <w:szCs w:val="26"/>
        </w:rPr>
        <w:t xml:space="preserve"> </w:t>
      </w:r>
      <w:r w:rsidR="000D3C04" w:rsidRPr="00CE10D0">
        <w:rPr>
          <w:rFonts w:ascii="Times New Roman" w:hAnsi="Times New Roman"/>
          <w:sz w:val="26"/>
          <w:szCs w:val="26"/>
        </w:rPr>
        <w:t>savo tautinės valstybės teoriją</w:t>
      </w:r>
      <w:r w:rsidR="00F52555" w:rsidRPr="00CE10D0">
        <w:rPr>
          <w:rFonts w:ascii="Times New Roman" w:hAnsi="Times New Roman"/>
          <w:sz w:val="26"/>
          <w:szCs w:val="26"/>
        </w:rPr>
        <w:t xml:space="preserve"> grindė trimis principais: 1) civilizacija (t.</w:t>
      </w:r>
      <w:r w:rsidR="00F52555" w:rsidRPr="002D38D6">
        <w:rPr>
          <w:rFonts w:ascii="Times New Roman" w:hAnsi="Times New Roman"/>
          <w:spacing w:val="-20"/>
          <w:sz w:val="26"/>
          <w:szCs w:val="26"/>
        </w:rPr>
        <w:t xml:space="preserve"> </w:t>
      </w:r>
      <w:r w:rsidR="00F52555" w:rsidRPr="00CE10D0">
        <w:rPr>
          <w:rFonts w:ascii="Times New Roman" w:hAnsi="Times New Roman"/>
          <w:sz w:val="26"/>
          <w:szCs w:val="26"/>
        </w:rPr>
        <w:t xml:space="preserve">y. intensyvi ir dinamiška politinė-ekonominė bei visuomeninė-kultūrinė valstybės modernizacija), 2) </w:t>
      </w:r>
      <w:r w:rsidR="003E4FCD" w:rsidRPr="00CE10D0">
        <w:rPr>
          <w:rFonts w:ascii="Times New Roman" w:hAnsi="Times New Roman"/>
          <w:b/>
          <w:sz w:val="26"/>
          <w:szCs w:val="26"/>
        </w:rPr>
        <w:t>europiniu regionalizmu</w:t>
      </w:r>
      <w:r w:rsidR="003E4FCD" w:rsidRPr="00CE10D0">
        <w:rPr>
          <w:rFonts w:ascii="Times New Roman" w:hAnsi="Times New Roman"/>
          <w:sz w:val="26"/>
          <w:szCs w:val="26"/>
        </w:rPr>
        <w:t xml:space="preserve"> </w:t>
      </w:r>
      <w:r w:rsidR="00F52555" w:rsidRPr="00CE10D0">
        <w:rPr>
          <w:rFonts w:ascii="Times New Roman" w:hAnsi="Times New Roman"/>
          <w:sz w:val="26"/>
          <w:szCs w:val="26"/>
        </w:rPr>
        <w:t>(</w:t>
      </w:r>
      <w:r w:rsidR="003E4FCD" w:rsidRPr="00CE10D0">
        <w:rPr>
          <w:rFonts w:ascii="Times New Roman" w:hAnsi="Times New Roman"/>
          <w:i/>
          <w:sz w:val="26"/>
          <w:szCs w:val="26"/>
        </w:rPr>
        <w:t xml:space="preserve">paryškinta </w:t>
      </w:r>
      <w:r w:rsidR="00F52555" w:rsidRPr="00CE10D0">
        <w:rPr>
          <w:rFonts w:ascii="Times New Roman" w:hAnsi="Times New Roman"/>
          <w:i/>
          <w:sz w:val="26"/>
          <w:szCs w:val="26"/>
        </w:rPr>
        <w:t>– T. P.</w:t>
      </w:r>
      <w:r w:rsidR="00632CCB">
        <w:rPr>
          <w:rFonts w:ascii="Times New Roman" w:hAnsi="Times New Roman"/>
          <w:sz w:val="26"/>
          <w:szCs w:val="26"/>
        </w:rPr>
        <w:t>) ir krikščionišku inter</w:t>
      </w:r>
      <w:r w:rsidR="00632CCB">
        <w:rPr>
          <w:rFonts w:ascii="Times New Roman" w:hAnsi="Times New Roman"/>
          <w:sz w:val="26"/>
          <w:szCs w:val="26"/>
        </w:rPr>
        <w:softHyphen/>
        <w:t>nacionalizmu</w:t>
      </w:r>
      <w:r w:rsidR="00F52555" w:rsidRPr="00CE10D0">
        <w:rPr>
          <w:rFonts w:ascii="Times New Roman" w:hAnsi="Times New Roman"/>
          <w:sz w:val="26"/>
          <w:szCs w:val="26"/>
        </w:rPr>
        <w:t xml:space="preserve">, 3) </w:t>
      </w:r>
      <w:r w:rsidR="003E4FCD" w:rsidRPr="00CE10D0">
        <w:rPr>
          <w:rFonts w:ascii="Times New Roman" w:hAnsi="Times New Roman"/>
          <w:sz w:val="26"/>
          <w:szCs w:val="26"/>
        </w:rPr>
        <w:t xml:space="preserve">kultūrine </w:t>
      </w:r>
      <w:r w:rsidR="00F52555" w:rsidRPr="00CE10D0">
        <w:rPr>
          <w:rFonts w:ascii="Times New Roman" w:hAnsi="Times New Roman"/>
          <w:sz w:val="26"/>
          <w:szCs w:val="26"/>
        </w:rPr>
        <w:t>autonomija</w:t>
      </w:r>
      <w:r w:rsidR="00F52555" w:rsidRPr="00CE10D0">
        <w:rPr>
          <w:rStyle w:val="FootnoteReference"/>
          <w:rFonts w:ascii="Times New Roman" w:hAnsi="Times New Roman"/>
          <w:sz w:val="26"/>
          <w:szCs w:val="26"/>
        </w:rPr>
        <w:footnoteReference w:id="175"/>
      </w:r>
      <w:r w:rsidR="00F52555" w:rsidRPr="00CE10D0">
        <w:rPr>
          <w:rFonts w:ascii="Times New Roman" w:hAnsi="Times New Roman"/>
          <w:sz w:val="26"/>
          <w:szCs w:val="26"/>
        </w:rPr>
        <w:t xml:space="preserve">. K. Pakštas 1935 m. visuomenei </w:t>
      </w:r>
      <w:r w:rsidRPr="00CE10D0">
        <w:rPr>
          <w:rFonts w:ascii="Times New Roman" w:hAnsi="Times New Roman"/>
          <w:sz w:val="26"/>
          <w:szCs w:val="26"/>
        </w:rPr>
        <w:t>pateikė Vilniaus problemos sprendimo projektą, kuriame siūlė pereiti nuo unitarinio prie federacinio</w:t>
      </w:r>
      <w:r w:rsidR="00B85427" w:rsidRPr="00CE10D0">
        <w:rPr>
          <w:rFonts w:ascii="Times New Roman" w:hAnsi="Times New Roman"/>
          <w:sz w:val="26"/>
          <w:szCs w:val="26"/>
        </w:rPr>
        <w:t xml:space="preserve"> valstybės</w:t>
      </w:r>
      <w:r w:rsidRPr="00CE10D0">
        <w:rPr>
          <w:rFonts w:ascii="Times New Roman" w:hAnsi="Times New Roman"/>
          <w:sz w:val="26"/>
          <w:szCs w:val="26"/>
        </w:rPr>
        <w:t xml:space="preserve"> valdymo sukuriant</w:t>
      </w:r>
      <w:r w:rsidR="000D72E0" w:rsidRPr="00CE10D0">
        <w:rPr>
          <w:rFonts w:ascii="Times New Roman" w:hAnsi="Times New Roman"/>
          <w:sz w:val="26"/>
          <w:szCs w:val="26"/>
        </w:rPr>
        <w:t xml:space="preserve"> tris </w:t>
      </w:r>
      <w:r w:rsidR="003E4FCD" w:rsidRPr="00CE10D0">
        <w:rPr>
          <w:rFonts w:ascii="Times New Roman" w:hAnsi="Times New Roman"/>
          <w:sz w:val="26"/>
          <w:szCs w:val="26"/>
        </w:rPr>
        <w:t>–</w:t>
      </w:r>
      <w:r w:rsidRPr="00CE10D0">
        <w:rPr>
          <w:rFonts w:ascii="Times New Roman" w:hAnsi="Times New Roman"/>
          <w:sz w:val="26"/>
          <w:szCs w:val="26"/>
        </w:rPr>
        <w:t xml:space="preserve"> Kauno, Klaipėdos ir Vilniaus </w:t>
      </w:r>
      <w:r w:rsidR="003E4FCD" w:rsidRPr="00CE10D0">
        <w:rPr>
          <w:rFonts w:ascii="Times New Roman" w:hAnsi="Times New Roman"/>
          <w:sz w:val="26"/>
          <w:szCs w:val="26"/>
        </w:rPr>
        <w:t xml:space="preserve">– </w:t>
      </w:r>
      <w:r w:rsidR="00B85427" w:rsidRPr="00CE10D0">
        <w:rPr>
          <w:rFonts w:ascii="Times New Roman" w:hAnsi="Times New Roman"/>
          <w:sz w:val="26"/>
          <w:szCs w:val="26"/>
        </w:rPr>
        <w:t>kantonus</w:t>
      </w:r>
      <w:r w:rsidRPr="00CE10D0">
        <w:rPr>
          <w:rFonts w:ascii="Times New Roman" w:hAnsi="Times New Roman"/>
          <w:sz w:val="26"/>
          <w:szCs w:val="26"/>
        </w:rPr>
        <w:t>. K. Pakšto manymu</w:t>
      </w:r>
      <w:r w:rsidR="003E4FCD" w:rsidRPr="00CE10D0">
        <w:rPr>
          <w:rFonts w:ascii="Times New Roman" w:hAnsi="Times New Roman"/>
          <w:sz w:val="26"/>
          <w:szCs w:val="26"/>
        </w:rPr>
        <w:t>,</w:t>
      </w:r>
      <w:r w:rsidRPr="00CE10D0">
        <w:rPr>
          <w:rFonts w:ascii="Times New Roman" w:hAnsi="Times New Roman"/>
          <w:sz w:val="26"/>
          <w:szCs w:val="26"/>
        </w:rPr>
        <w:t xml:space="preserve"> Klaipėdos </w:t>
      </w:r>
      <w:r w:rsidR="00B85427" w:rsidRPr="00CE10D0">
        <w:rPr>
          <w:rFonts w:ascii="Times New Roman" w:hAnsi="Times New Roman"/>
          <w:sz w:val="26"/>
          <w:szCs w:val="26"/>
        </w:rPr>
        <w:t>kantonas</w:t>
      </w:r>
      <w:r w:rsidRPr="00CE10D0">
        <w:rPr>
          <w:rFonts w:ascii="Times New Roman" w:hAnsi="Times New Roman"/>
          <w:sz w:val="26"/>
          <w:szCs w:val="26"/>
        </w:rPr>
        <w:t xml:space="preserve"> turė</w:t>
      </w:r>
      <w:r w:rsidR="00B85427" w:rsidRPr="00CE10D0">
        <w:rPr>
          <w:rFonts w:ascii="Times New Roman" w:hAnsi="Times New Roman"/>
          <w:sz w:val="26"/>
          <w:szCs w:val="26"/>
        </w:rPr>
        <w:t>jo</w:t>
      </w:r>
      <w:r w:rsidRPr="00CE10D0">
        <w:rPr>
          <w:rFonts w:ascii="Times New Roman" w:hAnsi="Times New Roman"/>
          <w:sz w:val="26"/>
          <w:szCs w:val="26"/>
        </w:rPr>
        <w:t xml:space="preserve"> apimti sen</w:t>
      </w:r>
      <w:r w:rsidR="006401BB" w:rsidRPr="00CE10D0">
        <w:rPr>
          <w:rFonts w:ascii="Times New Roman" w:hAnsi="Times New Roman"/>
          <w:sz w:val="26"/>
          <w:szCs w:val="26"/>
        </w:rPr>
        <w:t>ą</w:t>
      </w:r>
      <w:r w:rsidRPr="00CE10D0">
        <w:rPr>
          <w:rFonts w:ascii="Times New Roman" w:hAnsi="Times New Roman"/>
          <w:sz w:val="26"/>
          <w:szCs w:val="26"/>
        </w:rPr>
        <w:t>ją Žemaičių Kunigaikštystės teritoriją ir Klaipėdos kraštą su centru Klaipėdoje</w:t>
      </w:r>
      <w:r w:rsidR="00F52555" w:rsidRPr="00CE10D0">
        <w:rPr>
          <w:rStyle w:val="FootnoteReference"/>
          <w:rFonts w:ascii="Times New Roman" w:hAnsi="Times New Roman"/>
          <w:sz w:val="26"/>
          <w:szCs w:val="26"/>
        </w:rPr>
        <w:footnoteReference w:id="176"/>
      </w:r>
      <w:r w:rsidRPr="00CE10D0">
        <w:rPr>
          <w:rFonts w:ascii="Times New Roman" w:hAnsi="Times New Roman"/>
          <w:sz w:val="26"/>
          <w:szCs w:val="26"/>
        </w:rPr>
        <w:t xml:space="preserve">. To meto politinėmis sąlygomis šis ir daugelis kitų didesnių administracinių projektų nebuvo galimi įgyvendinti, nes centrinė valdžia siekė </w:t>
      </w:r>
      <w:r w:rsidR="001871AE" w:rsidRPr="00CE10D0">
        <w:rPr>
          <w:rFonts w:ascii="Times New Roman" w:hAnsi="Times New Roman"/>
          <w:sz w:val="26"/>
          <w:szCs w:val="26"/>
        </w:rPr>
        <w:t>Lietuvą administruoti</w:t>
      </w:r>
      <w:r w:rsidRPr="00CE10D0">
        <w:rPr>
          <w:rFonts w:ascii="Times New Roman" w:hAnsi="Times New Roman"/>
          <w:sz w:val="26"/>
          <w:szCs w:val="26"/>
        </w:rPr>
        <w:t xml:space="preserve"> </w:t>
      </w:r>
      <w:r w:rsidR="001871AE" w:rsidRPr="00CE10D0">
        <w:rPr>
          <w:rFonts w:ascii="Times New Roman" w:hAnsi="Times New Roman"/>
          <w:sz w:val="26"/>
          <w:szCs w:val="26"/>
        </w:rPr>
        <w:t>be</w:t>
      </w:r>
      <w:r w:rsidRPr="00CE10D0">
        <w:rPr>
          <w:rFonts w:ascii="Times New Roman" w:hAnsi="Times New Roman"/>
          <w:sz w:val="26"/>
          <w:szCs w:val="26"/>
        </w:rPr>
        <w:t xml:space="preserve"> aukštesnio lygio savivaldos organų. </w:t>
      </w:r>
    </w:p>
    <w:p w:rsidR="00DA38CA" w:rsidRPr="00CE10D0" w:rsidRDefault="0038184F" w:rsidP="000D3C04">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Tarpregioninių ryšių </w:t>
      </w:r>
      <w:r w:rsidR="00EE41A2" w:rsidRPr="00CE10D0">
        <w:rPr>
          <w:rFonts w:ascii="Times New Roman" w:hAnsi="Times New Roman"/>
          <w:sz w:val="26"/>
          <w:szCs w:val="26"/>
        </w:rPr>
        <w:t>intensyvumą didino nauji geležinkelių ir magistralinių kelių projektai</w:t>
      </w:r>
      <w:r w:rsidR="00EC72EF" w:rsidRPr="00CE10D0">
        <w:rPr>
          <w:rFonts w:ascii="Times New Roman" w:hAnsi="Times New Roman"/>
          <w:sz w:val="26"/>
          <w:szCs w:val="26"/>
        </w:rPr>
        <w:t xml:space="preserve">. </w:t>
      </w:r>
      <w:r w:rsidR="000D02DC" w:rsidRPr="00CE10D0">
        <w:rPr>
          <w:rFonts w:ascii="Times New Roman" w:hAnsi="Times New Roman"/>
          <w:sz w:val="26"/>
          <w:szCs w:val="26"/>
        </w:rPr>
        <w:t>G</w:t>
      </w:r>
      <w:r w:rsidR="00EC72EF" w:rsidRPr="00CE10D0">
        <w:rPr>
          <w:rFonts w:ascii="Times New Roman" w:hAnsi="Times New Roman"/>
          <w:sz w:val="26"/>
          <w:szCs w:val="26"/>
        </w:rPr>
        <w:t>eležinkelių plėtra apsiribojo</w:t>
      </w:r>
      <w:r w:rsidR="00B43084" w:rsidRPr="00CE10D0">
        <w:rPr>
          <w:rFonts w:ascii="Times New Roman" w:hAnsi="Times New Roman"/>
          <w:sz w:val="26"/>
          <w:szCs w:val="26"/>
        </w:rPr>
        <w:t xml:space="preserve"> Kužių</w:t>
      </w:r>
      <w:r w:rsidR="00055B45" w:rsidRPr="00CE10D0">
        <w:rPr>
          <w:rFonts w:ascii="Times New Roman" w:hAnsi="Times New Roman"/>
          <w:sz w:val="26"/>
          <w:szCs w:val="26"/>
        </w:rPr>
        <w:t>–</w:t>
      </w:r>
      <w:r w:rsidR="00B43084" w:rsidRPr="00CE10D0">
        <w:rPr>
          <w:rFonts w:ascii="Times New Roman" w:hAnsi="Times New Roman"/>
          <w:sz w:val="26"/>
          <w:szCs w:val="26"/>
        </w:rPr>
        <w:t>Telšių</w:t>
      </w:r>
      <w:r w:rsidR="00055B45" w:rsidRPr="00CE10D0">
        <w:rPr>
          <w:rFonts w:ascii="Times New Roman" w:hAnsi="Times New Roman"/>
          <w:sz w:val="26"/>
          <w:szCs w:val="26"/>
        </w:rPr>
        <w:t>–</w:t>
      </w:r>
      <w:r w:rsidR="00B43084" w:rsidRPr="00CE10D0">
        <w:rPr>
          <w:rFonts w:ascii="Times New Roman" w:hAnsi="Times New Roman"/>
          <w:sz w:val="26"/>
          <w:szCs w:val="26"/>
        </w:rPr>
        <w:t>Kreting</w:t>
      </w:r>
      <w:r w:rsidR="00AA10FC" w:rsidRPr="00CE10D0">
        <w:rPr>
          <w:rFonts w:ascii="Times New Roman" w:hAnsi="Times New Roman"/>
          <w:sz w:val="26"/>
          <w:szCs w:val="26"/>
        </w:rPr>
        <w:t>os geležinkelio ruožu.</w:t>
      </w:r>
      <w:r w:rsidR="000D02DC" w:rsidRPr="00CE10D0">
        <w:rPr>
          <w:rFonts w:ascii="Times New Roman" w:hAnsi="Times New Roman"/>
          <w:sz w:val="26"/>
          <w:szCs w:val="26"/>
        </w:rPr>
        <w:t xml:space="preserve"> Nutiestos </w:t>
      </w:r>
      <w:r w:rsidR="00EE41A2" w:rsidRPr="00CE10D0">
        <w:rPr>
          <w:rFonts w:ascii="Times New Roman" w:hAnsi="Times New Roman"/>
          <w:sz w:val="26"/>
          <w:szCs w:val="26"/>
        </w:rPr>
        <w:t>Kužių</w:t>
      </w:r>
      <w:r w:rsidR="00055B45" w:rsidRPr="00CE10D0">
        <w:rPr>
          <w:rFonts w:ascii="Times New Roman" w:hAnsi="Times New Roman"/>
          <w:sz w:val="26"/>
          <w:szCs w:val="26"/>
        </w:rPr>
        <w:t>–</w:t>
      </w:r>
      <w:r w:rsidR="00EE41A2" w:rsidRPr="00CE10D0">
        <w:rPr>
          <w:rFonts w:ascii="Times New Roman" w:hAnsi="Times New Roman"/>
          <w:sz w:val="26"/>
          <w:szCs w:val="26"/>
        </w:rPr>
        <w:t>Telšių</w:t>
      </w:r>
      <w:r w:rsidR="000D02DC" w:rsidRPr="00CE10D0">
        <w:rPr>
          <w:rFonts w:ascii="Times New Roman" w:hAnsi="Times New Roman"/>
          <w:sz w:val="26"/>
          <w:szCs w:val="26"/>
        </w:rPr>
        <w:t xml:space="preserve"> (1926) ir</w:t>
      </w:r>
      <w:r w:rsidR="00B43084" w:rsidRPr="00CE10D0">
        <w:rPr>
          <w:rFonts w:ascii="Times New Roman" w:hAnsi="Times New Roman"/>
          <w:sz w:val="26"/>
          <w:szCs w:val="26"/>
        </w:rPr>
        <w:t xml:space="preserve"> </w:t>
      </w:r>
      <w:r w:rsidR="00EE41A2" w:rsidRPr="00CE10D0">
        <w:rPr>
          <w:rFonts w:ascii="Times New Roman" w:hAnsi="Times New Roman"/>
          <w:sz w:val="26"/>
          <w:szCs w:val="26"/>
        </w:rPr>
        <w:t>Telšių</w:t>
      </w:r>
      <w:r w:rsidR="00055B45" w:rsidRPr="00CE10D0">
        <w:rPr>
          <w:rFonts w:ascii="Times New Roman" w:hAnsi="Times New Roman"/>
          <w:sz w:val="26"/>
          <w:szCs w:val="26"/>
        </w:rPr>
        <w:t>–</w:t>
      </w:r>
      <w:r w:rsidR="00EE41A2" w:rsidRPr="00CE10D0">
        <w:rPr>
          <w:rFonts w:ascii="Times New Roman" w:hAnsi="Times New Roman"/>
          <w:sz w:val="26"/>
          <w:szCs w:val="26"/>
        </w:rPr>
        <w:t>Kretingos</w:t>
      </w:r>
      <w:r w:rsidR="00066853" w:rsidRPr="00CE10D0">
        <w:rPr>
          <w:rFonts w:ascii="Times New Roman" w:hAnsi="Times New Roman"/>
          <w:sz w:val="26"/>
          <w:szCs w:val="26"/>
        </w:rPr>
        <w:t xml:space="preserve"> </w:t>
      </w:r>
      <w:r w:rsidR="000D02DC" w:rsidRPr="00CE10D0">
        <w:rPr>
          <w:rFonts w:ascii="Times New Roman" w:hAnsi="Times New Roman"/>
          <w:sz w:val="26"/>
          <w:szCs w:val="26"/>
        </w:rPr>
        <w:t xml:space="preserve">(1932) </w:t>
      </w:r>
      <w:r w:rsidR="00066853" w:rsidRPr="00CE10D0">
        <w:rPr>
          <w:rFonts w:ascii="Times New Roman" w:hAnsi="Times New Roman"/>
          <w:sz w:val="26"/>
          <w:szCs w:val="26"/>
        </w:rPr>
        <w:t>linijos</w:t>
      </w:r>
      <w:r w:rsidR="00066853" w:rsidRPr="00CE10D0">
        <w:rPr>
          <w:rStyle w:val="FootnoteReference"/>
          <w:rFonts w:ascii="Times New Roman" w:hAnsi="Times New Roman"/>
          <w:sz w:val="26"/>
          <w:szCs w:val="26"/>
        </w:rPr>
        <w:footnoteReference w:id="177"/>
      </w:r>
      <w:r w:rsidR="00EC72EF" w:rsidRPr="00CE10D0">
        <w:rPr>
          <w:rFonts w:ascii="Times New Roman" w:hAnsi="Times New Roman"/>
          <w:sz w:val="26"/>
          <w:szCs w:val="26"/>
        </w:rPr>
        <w:t>.</w:t>
      </w:r>
      <w:r w:rsidRPr="00CE10D0">
        <w:rPr>
          <w:rFonts w:ascii="Times New Roman" w:hAnsi="Times New Roman"/>
          <w:sz w:val="26"/>
          <w:szCs w:val="26"/>
        </w:rPr>
        <w:t xml:space="preserve"> Tuokart</w:t>
      </w:r>
      <w:r w:rsidR="00EE41A2" w:rsidRPr="00CE10D0">
        <w:rPr>
          <w:rFonts w:ascii="Times New Roman" w:hAnsi="Times New Roman"/>
          <w:sz w:val="26"/>
          <w:szCs w:val="26"/>
        </w:rPr>
        <w:t xml:space="preserve"> </w:t>
      </w:r>
      <w:r w:rsidRPr="00CE10D0">
        <w:rPr>
          <w:rFonts w:ascii="Times New Roman" w:hAnsi="Times New Roman"/>
          <w:sz w:val="26"/>
          <w:szCs w:val="26"/>
        </w:rPr>
        <w:t>šis g</w:t>
      </w:r>
      <w:r w:rsidR="00066853" w:rsidRPr="00CE10D0">
        <w:rPr>
          <w:rFonts w:ascii="Times New Roman" w:hAnsi="Times New Roman"/>
          <w:sz w:val="26"/>
          <w:szCs w:val="26"/>
        </w:rPr>
        <w:t>eležinkelis</w:t>
      </w:r>
      <w:r w:rsidR="00EC72EF" w:rsidRPr="00CE10D0">
        <w:rPr>
          <w:rFonts w:ascii="Times New Roman" w:hAnsi="Times New Roman"/>
          <w:sz w:val="26"/>
          <w:szCs w:val="26"/>
        </w:rPr>
        <w:t xml:space="preserve"> </w:t>
      </w:r>
      <w:r w:rsidRPr="00CE10D0">
        <w:rPr>
          <w:rFonts w:ascii="Times New Roman" w:hAnsi="Times New Roman"/>
          <w:sz w:val="26"/>
          <w:szCs w:val="26"/>
        </w:rPr>
        <w:t xml:space="preserve">tepadidino </w:t>
      </w:r>
      <w:r w:rsidR="00EC72EF" w:rsidRPr="00CE10D0">
        <w:rPr>
          <w:rFonts w:ascii="Times New Roman" w:hAnsi="Times New Roman"/>
          <w:sz w:val="26"/>
          <w:szCs w:val="26"/>
        </w:rPr>
        <w:t xml:space="preserve">vidinius regiono komunikacinius ryšius. </w:t>
      </w:r>
      <w:r w:rsidR="00066853" w:rsidRPr="00CE10D0">
        <w:rPr>
          <w:rFonts w:ascii="Times New Roman" w:hAnsi="Times New Roman"/>
          <w:sz w:val="26"/>
          <w:szCs w:val="26"/>
        </w:rPr>
        <w:t>Aiškiai</w:t>
      </w:r>
      <w:r w:rsidR="00EC72EF" w:rsidRPr="00CE10D0">
        <w:rPr>
          <w:rFonts w:ascii="Times New Roman" w:hAnsi="Times New Roman"/>
          <w:sz w:val="26"/>
          <w:szCs w:val="26"/>
        </w:rPr>
        <w:t xml:space="preserve"> </w:t>
      </w:r>
      <w:r w:rsidR="00536789" w:rsidRPr="00CE10D0">
        <w:rPr>
          <w:rFonts w:ascii="Times New Roman" w:hAnsi="Times New Roman"/>
          <w:sz w:val="26"/>
          <w:szCs w:val="26"/>
        </w:rPr>
        <w:t xml:space="preserve">išreikštą tarpregioninę integraciją </w:t>
      </w:r>
      <w:r w:rsidR="00EC72EF" w:rsidRPr="00CE10D0">
        <w:rPr>
          <w:rFonts w:ascii="Times New Roman" w:hAnsi="Times New Roman"/>
          <w:sz w:val="26"/>
          <w:szCs w:val="26"/>
        </w:rPr>
        <w:t xml:space="preserve">žymėjo </w:t>
      </w:r>
      <w:r w:rsidR="00EE41A2" w:rsidRPr="00CE10D0">
        <w:rPr>
          <w:rFonts w:ascii="Times New Roman" w:hAnsi="Times New Roman"/>
          <w:sz w:val="26"/>
          <w:szCs w:val="26"/>
        </w:rPr>
        <w:lastRenderedPageBreak/>
        <w:t>1939</w:t>
      </w:r>
      <w:r w:rsidR="005F5992">
        <w:rPr>
          <w:rFonts w:ascii="Times New Roman" w:hAnsi="Times New Roman"/>
          <w:sz w:val="26"/>
          <w:szCs w:val="26"/>
        </w:rPr>
        <w:t> </w:t>
      </w:r>
      <w:r w:rsidR="00EE41A2" w:rsidRPr="00CE10D0">
        <w:rPr>
          <w:rFonts w:ascii="Times New Roman" w:hAnsi="Times New Roman"/>
          <w:sz w:val="26"/>
          <w:szCs w:val="26"/>
        </w:rPr>
        <w:t>m. užbaigt</w:t>
      </w:r>
      <w:r w:rsidR="00EC72EF" w:rsidRPr="00CE10D0">
        <w:rPr>
          <w:rFonts w:ascii="Times New Roman" w:hAnsi="Times New Roman"/>
          <w:sz w:val="26"/>
          <w:szCs w:val="26"/>
        </w:rPr>
        <w:t>as</w:t>
      </w:r>
      <w:r w:rsidR="00B43084" w:rsidRPr="00CE10D0">
        <w:rPr>
          <w:rFonts w:ascii="Times New Roman" w:hAnsi="Times New Roman"/>
          <w:sz w:val="26"/>
          <w:szCs w:val="26"/>
        </w:rPr>
        <w:t xml:space="preserve"> Žemaičių plentas (171 km)</w:t>
      </w:r>
      <w:r w:rsidR="00055B45" w:rsidRPr="00CE10D0">
        <w:rPr>
          <w:rFonts w:ascii="Times New Roman" w:hAnsi="Times New Roman"/>
          <w:sz w:val="26"/>
          <w:szCs w:val="26"/>
        </w:rPr>
        <w:t>,</w:t>
      </w:r>
      <w:r w:rsidR="00EE41A2" w:rsidRPr="00CE10D0">
        <w:rPr>
          <w:rFonts w:ascii="Times New Roman" w:hAnsi="Times New Roman"/>
          <w:sz w:val="26"/>
          <w:szCs w:val="26"/>
        </w:rPr>
        <w:t xml:space="preserve"> sujung</w:t>
      </w:r>
      <w:r w:rsidR="00EC72EF" w:rsidRPr="00CE10D0">
        <w:rPr>
          <w:rFonts w:ascii="Times New Roman" w:hAnsi="Times New Roman"/>
          <w:sz w:val="26"/>
          <w:szCs w:val="26"/>
        </w:rPr>
        <w:t>ęs</w:t>
      </w:r>
      <w:r w:rsidR="00EE41A2" w:rsidRPr="00CE10D0">
        <w:rPr>
          <w:rFonts w:ascii="Times New Roman" w:hAnsi="Times New Roman"/>
          <w:sz w:val="26"/>
          <w:szCs w:val="26"/>
        </w:rPr>
        <w:t xml:space="preserve"> Kauną ir Klaipėdą</w:t>
      </w:r>
      <w:r w:rsidR="00066853" w:rsidRPr="00CE10D0">
        <w:rPr>
          <w:rStyle w:val="FootnoteReference"/>
          <w:rFonts w:ascii="Times New Roman" w:hAnsi="Times New Roman"/>
          <w:sz w:val="26"/>
          <w:szCs w:val="26"/>
        </w:rPr>
        <w:footnoteReference w:id="178"/>
      </w:r>
      <w:r w:rsidRPr="00CE10D0">
        <w:rPr>
          <w:rFonts w:ascii="Times New Roman" w:hAnsi="Times New Roman"/>
          <w:bCs/>
          <w:sz w:val="26"/>
          <w:szCs w:val="26"/>
        </w:rPr>
        <w:t>.</w:t>
      </w:r>
      <w:r w:rsidRPr="00CE10D0">
        <w:rPr>
          <w:rFonts w:ascii="Times New Roman" w:hAnsi="Times New Roman"/>
          <w:sz w:val="26"/>
          <w:szCs w:val="26"/>
        </w:rPr>
        <w:t xml:space="preserve"> </w:t>
      </w:r>
      <w:r w:rsidR="00815568" w:rsidRPr="00CE10D0">
        <w:rPr>
          <w:rFonts w:ascii="Times New Roman" w:hAnsi="Times New Roman"/>
          <w:sz w:val="26"/>
          <w:szCs w:val="26"/>
        </w:rPr>
        <w:t>Liet</w:t>
      </w:r>
      <w:r w:rsidR="00055B45" w:rsidRPr="00CE10D0">
        <w:rPr>
          <w:rFonts w:ascii="Times New Roman" w:hAnsi="Times New Roman"/>
          <w:sz w:val="26"/>
          <w:szCs w:val="26"/>
        </w:rPr>
        <w:t>u</w:t>
      </w:r>
      <w:r w:rsidR="00815568" w:rsidRPr="00CE10D0">
        <w:rPr>
          <w:rFonts w:ascii="Times New Roman" w:hAnsi="Times New Roman"/>
          <w:sz w:val="26"/>
          <w:szCs w:val="26"/>
        </w:rPr>
        <w:t xml:space="preserve">vos valdžia </w:t>
      </w:r>
      <w:r w:rsidR="00AA10FC" w:rsidRPr="00CE10D0">
        <w:rPr>
          <w:rFonts w:ascii="Times New Roman" w:hAnsi="Times New Roman"/>
          <w:sz w:val="26"/>
          <w:szCs w:val="26"/>
        </w:rPr>
        <w:t xml:space="preserve">1940 m. </w:t>
      </w:r>
      <w:r w:rsidR="00815568" w:rsidRPr="00CE10D0">
        <w:rPr>
          <w:rFonts w:ascii="Times New Roman" w:hAnsi="Times New Roman"/>
          <w:sz w:val="26"/>
          <w:szCs w:val="26"/>
        </w:rPr>
        <w:t xml:space="preserve">buvo </w:t>
      </w:r>
      <w:r w:rsidR="00055B45" w:rsidRPr="00CE10D0">
        <w:rPr>
          <w:rFonts w:ascii="Times New Roman" w:hAnsi="Times New Roman"/>
          <w:sz w:val="26"/>
          <w:szCs w:val="26"/>
        </w:rPr>
        <w:t xml:space="preserve">suprojektavusi </w:t>
      </w:r>
      <w:r w:rsidR="00815568" w:rsidRPr="00CE10D0">
        <w:rPr>
          <w:rFonts w:ascii="Times New Roman" w:hAnsi="Times New Roman"/>
          <w:sz w:val="26"/>
          <w:szCs w:val="26"/>
        </w:rPr>
        <w:t>daug naujų plentų, kurių dalis (pvz</w:t>
      </w:r>
      <w:r w:rsidR="00037235" w:rsidRPr="00CE10D0">
        <w:rPr>
          <w:rFonts w:ascii="Times New Roman" w:hAnsi="Times New Roman"/>
          <w:sz w:val="26"/>
          <w:szCs w:val="26"/>
        </w:rPr>
        <w:t>., Raseiniai</w:t>
      </w:r>
      <w:r w:rsidR="00055B45" w:rsidRPr="00CE10D0">
        <w:rPr>
          <w:rFonts w:ascii="Times New Roman" w:hAnsi="Times New Roman"/>
          <w:sz w:val="26"/>
          <w:szCs w:val="26"/>
        </w:rPr>
        <w:t>–</w:t>
      </w:r>
      <w:r w:rsidR="00037235" w:rsidRPr="00CE10D0">
        <w:rPr>
          <w:rFonts w:ascii="Times New Roman" w:hAnsi="Times New Roman"/>
          <w:sz w:val="26"/>
          <w:szCs w:val="26"/>
        </w:rPr>
        <w:t>Panevėžys) turėjo</w:t>
      </w:r>
      <w:r w:rsidR="003C7963" w:rsidRPr="00CE10D0">
        <w:rPr>
          <w:rFonts w:ascii="Times New Roman" w:hAnsi="Times New Roman"/>
          <w:sz w:val="26"/>
          <w:szCs w:val="26"/>
        </w:rPr>
        <w:t xml:space="preserve"> glaudžiau sujun</w:t>
      </w:r>
      <w:r w:rsidR="00055B45" w:rsidRPr="00CE10D0">
        <w:rPr>
          <w:rFonts w:ascii="Times New Roman" w:hAnsi="Times New Roman"/>
          <w:sz w:val="26"/>
          <w:szCs w:val="26"/>
        </w:rPr>
        <w:t>g</w:t>
      </w:r>
      <w:r w:rsidR="003C7963" w:rsidRPr="00CE10D0">
        <w:rPr>
          <w:rFonts w:ascii="Times New Roman" w:hAnsi="Times New Roman"/>
          <w:sz w:val="26"/>
          <w:szCs w:val="26"/>
        </w:rPr>
        <w:t>ti</w:t>
      </w:r>
      <w:r w:rsidR="00815568" w:rsidRPr="00CE10D0">
        <w:rPr>
          <w:rFonts w:ascii="Times New Roman" w:hAnsi="Times New Roman"/>
          <w:sz w:val="26"/>
          <w:szCs w:val="26"/>
        </w:rPr>
        <w:t xml:space="preserve"> </w:t>
      </w:r>
      <w:r w:rsidR="003C7963" w:rsidRPr="00CE10D0">
        <w:rPr>
          <w:rFonts w:ascii="Times New Roman" w:hAnsi="Times New Roman"/>
          <w:sz w:val="26"/>
          <w:szCs w:val="26"/>
        </w:rPr>
        <w:t xml:space="preserve">Aukštaitijos </w:t>
      </w:r>
      <w:r w:rsidR="00815568" w:rsidRPr="00CE10D0">
        <w:rPr>
          <w:rFonts w:ascii="Times New Roman" w:hAnsi="Times New Roman"/>
          <w:sz w:val="26"/>
          <w:szCs w:val="26"/>
        </w:rPr>
        <w:t xml:space="preserve">ir </w:t>
      </w:r>
      <w:r w:rsidR="003C7963" w:rsidRPr="00CE10D0">
        <w:rPr>
          <w:rFonts w:ascii="Times New Roman" w:hAnsi="Times New Roman"/>
          <w:sz w:val="26"/>
          <w:szCs w:val="26"/>
        </w:rPr>
        <w:t xml:space="preserve">Žemaitijos </w:t>
      </w:r>
      <w:r w:rsidR="00815568" w:rsidRPr="00CE10D0">
        <w:rPr>
          <w:rFonts w:ascii="Times New Roman" w:hAnsi="Times New Roman"/>
          <w:sz w:val="26"/>
          <w:szCs w:val="26"/>
        </w:rPr>
        <w:t>regionus</w:t>
      </w:r>
      <w:r w:rsidR="00815568" w:rsidRPr="00CE10D0">
        <w:rPr>
          <w:rStyle w:val="FootnoteReference"/>
          <w:rFonts w:ascii="Times New Roman" w:hAnsi="Times New Roman"/>
          <w:sz w:val="26"/>
          <w:szCs w:val="26"/>
        </w:rPr>
        <w:footnoteReference w:id="179"/>
      </w:r>
      <w:r w:rsidR="000D02DC" w:rsidRPr="00CE10D0">
        <w:rPr>
          <w:rFonts w:ascii="Times New Roman" w:hAnsi="Times New Roman"/>
          <w:sz w:val="26"/>
          <w:szCs w:val="26"/>
        </w:rPr>
        <w:t xml:space="preserve">, bet sovietinė okupacija visus projektus nutraukė. </w:t>
      </w:r>
      <w:r w:rsidR="00271C65" w:rsidRPr="00CE10D0">
        <w:rPr>
          <w:rFonts w:ascii="Times New Roman" w:hAnsi="Times New Roman"/>
          <w:sz w:val="26"/>
          <w:szCs w:val="26"/>
        </w:rPr>
        <w:t>Vokietijai</w:t>
      </w:r>
      <w:r w:rsidR="000E6B7D" w:rsidRPr="00CE10D0">
        <w:rPr>
          <w:rFonts w:ascii="Times New Roman" w:hAnsi="Times New Roman"/>
          <w:sz w:val="26"/>
          <w:szCs w:val="26"/>
        </w:rPr>
        <w:t xml:space="preserve"> 1941 m.</w:t>
      </w:r>
      <w:r w:rsidR="00271C65" w:rsidRPr="00CE10D0">
        <w:rPr>
          <w:rFonts w:ascii="Times New Roman" w:hAnsi="Times New Roman"/>
          <w:sz w:val="26"/>
          <w:szCs w:val="26"/>
        </w:rPr>
        <w:t xml:space="preserve"> okupavus Lietuvą</w:t>
      </w:r>
      <w:r w:rsidR="00632CCB">
        <w:rPr>
          <w:rFonts w:ascii="Times New Roman" w:hAnsi="Times New Roman"/>
          <w:sz w:val="26"/>
          <w:szCs w:val="26"/>
        </w:rPr>
        <w:t>,</w:t>
      </w:r>
      <w:r w:rsidR="00B85427" w:rsidRPr="00CE10D0">
        <w:rPr>
          <w:rFonts w:ascii="Times New Roman" w:hAnsi="Times New Roman"/>
          <w:sz w:val="26"/>
          <w:szCs w:val="26"/>
        </w:rPr>
        <w:t xml:space="preserve"> </w:t>
      </w:r>
      <w:r w:rsidR="000E6B7D" w:rsidRPr="00CE10D0">
        <w:rPr>
          <w:rFonts w:ascii="Times New Roman" w:hAnsi="Times New Roman"/>
          <w:sz w:val="26"/>
          <w:szCs w:val="26"/>
        </w:rPr>
        <w:t xml:space="preserve">ji leido veikti </w:t>
      </w:r>
      <w:r w:rsidR="008801CE" w:rsidRPr="00CE10D0">
        <w:rPr>
          <w:rFonts w:ascii="Times New Roman" w:hAnsi="Times New Roman"/>
          <w:sz w:val="26"/>
          <w:szCs w:val="26"/>
        </w:rPr>
        <w:t>lietuvių savivalda</w:t>
      </w:r>
      <w:r w:rsidR="000E6B7D" w:rsidRPr="00CE10D0">
        <w:rPr>
          <w:rFonts w:ascii="Times New Roman" w:hAnsi="Times New Roman"/>
          <w:sz w:val="26"/>
          <w:szCs w:val="26"/>
        </w:rPr>
        <w:t>i</w:t>
      </w:r>
      <w:r w:rsidR="008801CE" w:rsidRPr="00CE10D0">
        <w:rPr>
          <w:rFonts w:ascii="Times New Roman" w:hAnsi="Times New Roman"/>
          <w:sz w:val="26"/>
          <w:szCs w:val="26"/>
        </w:rPr>
        <w:t xml:space="preserve"> apskričių ir valsčių lygmenyse, bet dėl okupacinės valdžios statistinių poreikių </w:t>
      </w:r>
      <w:r w:rsidR="00271C65" w:rsidRPr="00CE10D0">
        <w:rPr>
          <w:rFonts w:ascii="Times New Roman" w:hAnsi="Times New Roman"/>
          <w:sz w:val="26"/>
          <w:szCs w:val="26"/>
        </w:rPr>
        <w:t>1941 m</w:t>
      </w:r>
      <w:r w:rsidR="00392A41" w:rsidRPr="00CE10D0">
        <w:rPr>
          <w:rFonts w:ascii="Times New Roman" w:hAnsi="Times New Roman"/>
          <w:sz w:val="26"/>
          <w:szCs w:val="26"/>
        </w:rPr>
        <w:t>.</w:t>
      </w:r>
      <w:r w:rsidR="00271C65" w:rsidRPr="00CE10D0">
        <w:rPr>
          <w:rFonts w:ascii="Times New Roman" w:hAnsi="Times New Roman"/>
          <w:sz w:val="26"/>
          <w:szCs w:val="26"/>
        </w:rPr>
        <w:t xml:space="preserve"> rugpjūčio 18 d. sprendimu </w:t>
      </w:r>
      <w:r w:rsidR="00B85427" w:rsidRPr="00CE10D0">
        <w:rPr>
          <w:rFonts w:ascii="Times New Roman" w:hAnsi="Times New Roman"/>
          <w:sz w:val="26"/>
          <w:szCs w:val="26"/>
        </w:rPr>
        <w:t>iš</w:t>
      </w:r>
      <w:r w:rsidR="00271C65" w:rsidRPr="00CE10D0">
        <w:rPr>
          <w:rFonts w:ascii="Times New Roman" w:hAnsi="Times New Roman"/>
          <w:sz w:val="26"/>
          <w:szCs w:val="26"/>
        </w:rPr>
        <w:t xml:space="preserve"> Kretingos, Mažeikių, Raseinių, Šiaulių, Tauragės ir Telšių </w:t>
      </w:r>
      <w:r w:rsidR="00B85427" w:rsidRPr="00CE10D0">
        <w:rPr>
          <w:rFonts w:ascii="Times New Roman" w:hAnsi="Times New Roman"/>
          <w:sz w:val="26"/>
          <w:szCs w:val="26"/>
        </w:rPr>
        <w:t>apskričių</w:t>
      </w:r>
      <w:r w:rsidR="00271C65" w:rsidRPr="00CE10D0">
        <w:rPr>
          <w:rFonts w:ascii="Times New Roman" w:hAnsi="Times New Roman"/>
          <w:sz w:val="26"/>
          <w:szCs w:val="26"/>
        </w:rPr>
        <w:t xml:space="preserve"> </w:t>
      </w:r>
      <w:r w:rsidR="00B85427" w:rsidRPr="00CE10D0">
        <w:rPr>
          <w:rFonts w:ascii="Times New Roman" w:hAnsi="Times New Roman"/>
          <w:sz w:val="26"/>
          <w:szCs w:val="26"/>
        </w:rPr>
        <w:t xml:space="preserve">buvo sudaryta </w:t>
      </w:r>
      <w:r w:rsidR="00271C65" w:rsidRPr="00CE10D0">
        <w:rPr>
          <w:rFonts w:ascii="Times New Roman" w:hAnsi="Times New Roman"/>
          <w:sz w:val="26"/>
          <w:szCs w:val="26"/>
        </w:rPr>
        <w:t xml:space="preserve">Šiaulių </w:t>
      </w:r>
      <w:r w:rsidR="006547A4" w:rsidRPr="00CE10D0">
        <w:rPr>
          <w:rFonts w:ascii="Times New Roman" w:hAnsi="Times New Roman"/>
          <w:sz w:val="26"/>
          <w:szCs w:val="26"/>
        </w:rPr>
        <w:t>krašto</w:t>
      </w:r>
      <w:r w:rsidR="00056138" w:rsidRPr="00CE10D0">
        <w:rPr>
          <w:rFonts w:ascii="Times New Roman" w:hAnsi="Times New Roman"/>
          <w:sz w:val="26"/>
          <w:szCs w:val="26"/>
        </w:rPr>
        <w:t xml:space="preserve"> </w:t>
      </w:r>
      <w:r w:rsidR="00271C65" w:rsidRPr="00CE10D0">
        <w:rPr>
          <w:rFonts w:ascii="Times New Roman" w:hAnsi="Times New Roman"/>
          <w:sz w:val="26"/>
          <w:szCs w:val="26"/>
        </w:rPr>
        <w:t>ap</w:t>
      </w:r>
      <w:r w:rsidR="006547A4" w:rsidRPr="00CE10D0">
        <w:rPr>
          <w:rFonts w:ascii="Times New Roman" w:hAnsi="Times New Roman"/>
          <w:sz w:val="26"/>
          <w:szCs w:val="26"/>
        </w:rPr>
        <w:t>ygarda</w:t>
      </w:r>
      <w:r w:rsidR="000E6B7D" w:rsidRPr="00CE10D0">
        <w:rPr>
          <w:rStyle w:val="FootnoteReference"/>
          <w:rFonts w:ascii="Times New Roman" w:hAnsi="Times New Roman"/>
          <w:sz w:val="26"/>
          <w:szCs w:val="26"/>
        </w:rPr>
        <w:footnoteReference w:id="180"/>
      </w:r>
      <w:r w:rsidR="000E6B7D" w:rsidRPr="00CE10D0">
        <w:rPr>
          <w:rFonts w:ascii="Times New Roman" w:hAnsi="Times New Roman"/>
          <w:sz w:val="26"/>
          <w:szCs w:val="26"/>
        </w:rPr>
        <w:t xml:space="preserve">. Šiuo sprendimu iš esmės buvo pripažinta regiono funkcinė sąranga, </w:t>
      </w:r>
      <w:r w:rsidR="00632CCB">
        <w:rPr>
          <w:rFonts w:ascii="Times New Roman" w:hAnsi="Times New Roman"/>
          <w:sz w:val="26"/>
          <w:szCs w:val="26"/>
        </w:rPr>
        <w:t>nes</w:t>
      </w:r>
      <w:r w:rsidR="000E6B7D" w:rsidRPr="00CE10D0">
        <w:rPr>
          <w:rFonts w:ascii="Times New Roman" w:hAnsi="Times New Roman"/>
          <w:sz w:val="26"/>
          <w:szCs w:val="26"/>
        </w:rPr>
        <w:t xml:space="preserve"> išskirtoji </w:t>
      </w:r>
      <w:r w:rsidR="00021C83" w:rsidRPr="00CE10D0">
        <w:rPr>
          <w:rFonts w:ascii="Times New Roman" w:hAnsi="Times New Roman"/>
          <w:sz w:val="26"/>
          <w:szCs w:val="26"/>
        </w:rPr>
        <w:t xml:space="preserve">teritorija </w:t>
      </w:r>
      <w:r w:rsidR="00AA10FC" w:rsidRPr="00CE10D0">
        <w:rPr>
          <w:rFonts w:ascii="Times New Roman" w:hAnsi="Times New Roman"/>
          <w:sz w:val="26"/>
          <w:szCs w:val="26"/>
        </w:rPr>
        <w:t>išliko</w:t>
      </w:r>
      <w:r w:rsidR="00021C83" w:rsidRPr="00CE10D0">
        <w:rPr>
          <w:rFonts w:ascii="Times New Roman" w:hAnsi="Times New Roman"/>
          <w:sz w:val="26"/>
          <w:szCs w:val="26"/>
        </w:rPr>
        <w:t xml:space="preserve"> artima sena</w:t>
      </w:r>
      <w:r w:rsidR="000D02DC" w:rsidRPr="00CE10D0">
        <w:rPr>
          <w:rFonts w:ascii="Times New Roman" w:hAnsi="Times New Roman"/>
          <w:sz w:val="26"/>
          <w:szCs w:val="26"/>
        </w:rPr>
        <w:t>jai Žemaičių Kunigaikštystei</w:t>
      </w:r>
      <w:r w:rsidR="00271C65" w:rsidRPr="00CE10D0">
        <w:rPr>
          <w:rFonts w:ascii="Times New Roman" w:hAnsi="Times New Roman"/>
          <w:sz w:val="26"/>
          <w:szCs w:val="26"/>
        </w:rPr>
        <w:t>.</w:t>
      </w:r>
    </w:p>
    <w:p w:rsidR="004443A0" w:rsidRPr="00CE10D0" w:rsidRDefault="006401BB" w:rsidP="004443A0">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Etnografai iškelia </w:t>
      </w:r>
      <w:r w:rsidR="00FB0C8C" w:rsidRPr="00CE10D0">
        <w:rPr>
          <w:rFonts w:ascii="Times New Roman" w:hAnsi="Times New Roman"/>
          <w:sz w:val="26"/>
          <w:szCs w:val="26"/>
        </w:rPr>
        <w:t>įvair</w:t>
      </w:r>
      <w:r w:rsidR="00EC43BC" w:rsidRPr="00CE10D0">
        <w:rPr>
          <w:rFonts w:ascii="Times New Roman" w:hAnsi="Times New Roman"/>
          <w:sz w:val="26"/>
          <w:szCs w:val="26"/>
        </w:rPr>
        <w:t xml:space="preserve">ių formaliųjų kriterijų, kurių tik kompleksas gali reprezentuoti </w:t>
      </w:r>
      <w:r w:rsidR="00AA10FC" w:rsidRPr="00CE10D0">
        <w:rPr>
          <w:rFonts w:ascii="Times New Roman" w:hAnsi="Times New Roman"/>
          <w:spacing w:val="20"/>
          <w:sz w:val="26"/>
          <w:szCs w:val="26"/>
        </w:rPr>
        <w:t xml:space="preserve">formaliąją </w:t>
      </w:r>
      <w:r w:rsidR="000D02DC" w:rsidRPr="00CE10D0">
        <w:rPr>
          <w:rFonts w:ascii="Times New Roman" w:hAnsi="Times New Roman"/>
          <w:spacing w:val="20"/>
          <w:sz w:val="26"/>
          <w:szCs w:val="26"/>
        </w:rPr>
        <w:t>(</w:t>
      </w:r>
      <w:r w:rsidR="00AA10FC" w:rsidRPr="00CE10D0">
        <w:rPr>
          <w:rFonts w:ascii="Times New Roman" w:hAnsi="Times New Roman"/>
          <w:spacing w:val="20"/>
          <w:sz w:val="26"/>
          <w:szCs w:val="26"/>
        </w:rPr>
        <w:t>etnografinę</w:t>
      </w:r>
      <w:r w:rsidR="000D02DC" w:rsidRPr="00CE10D0">
        <w:rPr>
          <w:rFonts w:ascii="Times New Roman" w:hAnsi="Times New Roman"/>
          <w:spacing w:val="20"/>
          <w:sz w:val="26"/>
          <w:szCs w:val="26"/>
        </w:rPr>
        <w:t>)</w:t>
      </w:r>
      <w:r w:rsidR="000D02DC" w:rsidRPr="00CE10D0">
        <w:rPr>
          <w:rFonts w:ascii="Times New Roman" w:hAnsi="Times New Roman"/>
          <w:sz w:val="26"/>
          <w:szCs w:val="26"/>
        </w:rPr>
        <w:t xml:space="preserve"> </w:t>
      </w:r>
      <w:r w:rsidR="00EC43BC" w:rsidRPr="00CE10D0">
        <w:rPr>
          <w:rFonts w:ascii="Times New Roman" w:hAnsi="Times New Roman"/>
          <w:sz w:val="26"/>
          <w:szCs w:val="26"/>
        </w:rPr>
        <w:t>regiono apibrėžtį. Pats patikimiau</w:t>
      </w:r>
      <w:r w:rsidR="00A00653">
        <w:rPr>
          <w:rFonts w:ascii="Times New Roman" w:hAnsi="Times New Roman"/>
          <w:sz w:val="26"/>
          <w:szCs w:val="26"/>
        </w:rPr>
        <w:softHyphen/>
      </w:r>
      <w:r w:rsidR="00EC43BC" w:rsidRPr="00CE10D0">
        <w:rPr>
          <w:rFonts w:ascii="Times New Roman" w:hAnsi="Times New Roman"/>
          <w:sz w:val="26"/>
          <w:szCs w:val="26"/>
        </w:rPr>
        <w:t xml:space="preserve">sias atpažinimo rodiklis yra </w:t>
      </w:r>
      <w:r w:rsidR="00231FF2" w:rsidRPr="00CE10D0">
        <w:rPr>
          <w:rFonts w:ascii="Times New Roman" w:hAnsi="Times New Roman"/>
          <w:sz w:val="26"/>
          <w:szCs w:val="26"/>
        </w:rPr>
        <w:t>antropologinis-</w:t>
      </w:r>
      <w:r w:rsidR="00EC43BC" w:rsidRPr="00CE10D0">
        <w:rPr>
          <w:rFonts w:ascii="Times New Roman" w:hAnsi="Times New Roman"/>
          <w:sz w:val="26"/>
          <w:szCs w:val="26"/>
        </w:rPr>
        <w:t>genetinis</w:t>
      </w:r>
      <w:r w:rsidR="00E45BE0" w:rsidRPr="00CE10D0">
        <w:rPr>
          <w:rFonts w:ascii="Times New Roman" w:hAnsi="Times New Roman"/>
          <w:sz w:val="26"/>
          <w:szCs w:val="26"/>
        </w:rPr>
        <w:t>.</w:t>
      </w:r>
      <w:r w:rsidR="008814A3" w:rsidRPr="00CE10D0">
        <w:rPr>
          <w:rFonts w:ascii="Times New Roman" w:hAnsi="Times New Roman"/>
          <w:sz w:val="26"/>
          <w:szCs w:val="26"/>
        </w:rPr>
        <w:t xml:space="preserve"> </w:t>
      </w:r>
      <w:r w:rsidR="000D02DC" w:rsidRPr="00CE10D0">
        <w:rPr>
          <w:rFonts w:ascii="Times New Roman" w:hAnsi="Times New Roman"/>
          <w:sz w:val="26"/>
          <w:szCs w:val="26"/>
        </w:rPr>
        <w:t>Ž</w:t>
      </w:r>
      <w:r w:rsidR="00B16D4B" w:rsidRPr="00CE10D0">
        <w:rPr>
          <w:rFonts w:ascii="Times New Roman" w:hAnsi="Times New Roman"/>
          <w:sz w:val="26"/>
          <w:szCs w:val="26"/>
        </w:rPr>
        <w:t>emaičių antropologinį tipą išskyrė Julijonas Talko-</w:t>
      </w:r>
      <w:r w:rsidR="008D0E1C" w:rsidRPr="00CE10D0">
        <w:rPr>
          <w:rFonts w:ascii="Times New Roman" w:hAnsi="Times New Roman"/>
          <w:sz w:val="26"/>
          <w:szCs w:val="26"/>
        </w:rPr>
        <w:t>H</w:t>
      </w:r>
      <w:r w:rsidR="00B16D4B" w:rsidRPr="00CE10D0">
        <w:rPr>
          <w:rFonts w:ascii="Times New Roman" w:hAnsi="Times New Roman"/>
          <w:sz w:val="26"/>
          <w:szCs w:val="26"/>
        </w:rPr>
        <w:t>rin</w:t>
      </w:r>
      <w:r w:rsidR="00553D35" w:rsidRPr="00CE10D0">
        <w:rPr>
          <w:rFonts w:ascii="Times New Roman" w:hAnsi="Times New Roman"/>
          <w:sz w:val="26"/>
          <w:szCs w:val="26"/>
        </w:rPr>
        <w:t>c</w:t>
      </w:r>
      <w:r w:rsidR="008D0E1C" w:rsidRPr="00CE10D0">
        <w:rPr>
          <w:rFonts w:ascii="Times New Roman" w:hAnsi="Times New Roman"/>
          <w:sz w:val="26"/>
          <w:szCs w:val="26"/>
        </w:rPr>
        <w:t>i</w:t>
      </w:r>
      <w:r w:rsidR="00B16D4B" w:rsidRPr="00CE10D0">
        <w:rPr>
          <w:rFonts w:ascii="Times New Roman" w:hAnsi="Times New Roman"/>
          <w:sz w:val="26"/>
          <w:szCs w:val="26"/>
        </w:rPr>
        <w:t>e</w:t>
      </w:r>
      <w:r w:rsidR="008D0E1C" w:rsidRPr="00CE10D0">
        <w:rPr>
          <w:rFonts w:ascii="Times New Roman" w:hAnsi="Times New Roman"/>
          <w:sz w:val="26"/>
          <w:szCs w:val="26"/>
        </w:rPr>
        <w:t>w</w:t>
      </w:r>
      <w:r w:rsidR="00B16D4B" w:rsidRPr="00CE10D0">
        <w:rPr>
          <w:rFonts w:ascii="Times New Roman" w:hAnsi="Times New Roman"/>
          <w:sz w:val="26"/>
          <w:szCs w:val="26"/>
        </w:rPr>
        <w:t>i</w:t>
      </w:r>
      <w:r w:rsidR="008D0E1C" w:rsidRPr="00CE10D0">
        <w:rPr>
          <w:rFonts w:ascii="Times New Roman" w:hAnsi="Times New Roman"/>
          <w:sz w:val="26"/>
          <w:szCs w:val="26"/>
        </w:rPr>
        <w:t>cz</w:t>
      </w:r>
      <w:r w:rsidR="00B16D4B" w:rsidRPr="00CE10D0">
        <w:rPr>
          <w:rFonts w:ascii="Times New Roman" w:hAnsi="Times New Roman"/>
          <w:sz w:val="26"/>
          <w:szCs w:val="26"/>
        </w:rPr>
        <w:t>ius,</w:t>
      </w:r>
      <w:r w:rsidR="008D0E1C" w:rsidRPr="00CE10D0">
        <w:rPr>
          <w:rFonts w:ascii="Times New Roman" w:hAnsi="Times New Roman"/>
          <w:sz w:val="26"/>
          <w:szCs w:val="26"/>
        </w:rPr>
        <w:t xml:space="preserve"> Povilas Višinskis ir kt. </w:t>
      </w:r>
      <w:r w:rsidR="0051712E" w:rsidRPr="00CE10D0">
        <w:rPr>
          <w:rFonts w:ascii="Times New Roman" w:hAnsi="Times New Roman"/>
          <w:sz w:val="26"/>
          <w:szCs w:val="26"/>
        </w:rPr>
        <w:t>antropologai</w:t>
      </w:r>
      <w:r w:rsidR="008D0E1C" w:rsidRPr="00CE10D0">
        <w:rPr>
          <w:rStyle w:val="FootnoteReference"/>
          <w:rFonts w:ascii="Times New Roman" w:hAnsi="Times New Roman"/>
          <w:sz w:val="26"/>
          <w:szCs w:val="26"/>
        </w:rPr>
        <w:footnoteReference w:id="181"/>
      </w:r>
      <w:r w:rsidR="000D02DC" w:rsidRPr="00CE10D0">
        <w:rPr>
          <w:rFonts w:ascii="Times New Roman" w:hAnsi="Times New Roman"/>
          <w:sz w:val="26"/>
          <w:szCs w:val="26"/>
        </w:rPr>
        <w:t>, bet jo paplitimo tiksliai neapibrėžė.</w:t>
      </w:r>
      <w:r w:rsidR="00A7256E" w:rsidRPr="00CE10D0">
        <w:rPr>
          <w:rFonts w:ascii="Times New Roman" w:hAnsi="Times New Roman"/>
          <w:sz w:val="26"/>
          <w:szCs w:val="26"/>
        </w:rPr>
        <w:t xml:space="preserve"> </w:t>
      </w:r>
      <w:r w:rsidR="000D02DC" w:rsidRPr="00CE10D0">
        <w:rPr>
          <w:rFonts w:ascii="Times New Roman" w:hAnsi="Times New Roman"/>
          <w:sz w:val="26"/>
          <w:szCs w:val="26"/>
        </w:rPr>
        <w:t>L</w:t>
      </w:r>
      <w:r w:rsidR="00EC43BC" w:rsidRPr="00CE10D0">
        <w:rPr>
          <w:rFonts w:ascii="Times New Roman" w:hAnsi="Times New Roman"/>
          <w:sz w:val="26"/>
          <w:szCs w:val="26"/>
        </w:rPr>
        <w:t>ietuvių genomo tyr</w:t>
      </w:r>
      <w:r w:rsidR="001A0721" w:rsidRPr="00CE10D0">
        <w:rPr>
          <w:rFonts w:ascii="Times New Roman" w:hAnsi="Times New Roman"/>
          <w:sz w:val="26"/>
          <w:szCs w:val="26"/>
        </w:rPr>
        <w:t>ėjas</w:t>
      </w:r>
      <w:r w:rsidR="00EC43BC" w:rsidRPr="00CE10D0">
        <w:rPr>
          <w:rFonts w:ascii="Times New Roman" w:hAnsi="Times New Roman"/>
          <w:sz w:val="26"/>
          <w:szCs w:val="26"/>
        </w:rPr>
        <w:t xml:space="preserve"> Vaidutis Kučinskas</w:t>
      </w:r>
      <w:r w:rsidR="00B95B1E" w:rsidRPr="00CE10D0">
        <w:rPr>
          <w:rFonts w:ascii="Times New Roman" w:hAnsi="Times New Roman"/>
          <w:sz w:val="26"/>
          <w:szCs w:val="26"/>
        </w:rPr>
        <w:t>,</w:t>
      </w:r>
      <w:r w:rsidR="000D02DC" w:rsidRPr="00CE10D0">
        <w:rPr>
          <w:rFonts w:ascii="Times New Roman" w:hAnsi="Times New Roman"/>
          <w:sz w:val="26"/>
          <w:szCs w:val="26"/>
        </w:rPr>
        <w:t xml:space="preserve"> pirmasis</w:t>
      </w:r>
      <w:r w:rsidR="00181757" w:rsidRPr="00CE10D0">
        <w:rPr>
          <w:rFonts w:ascii="Times New Roman" w:hAnsi="Times New Roman"/>
          <w:sz w:val="26"/>
          <w:szCs w:val="26"/>
        </w:rPr>
        <w:t xml:space="preserve"> pateik</w:t>
      </w:r>
      <w:r w:rsidR="00B95B1E" w:rsidRPr="00CE10D0">
        <w:rPr>
          <w:rFonts w:ascii="Times New Roman" w:hAnsi="Times New Roman"/>
          <w:sz w:val="26"/>
          <w:szCs w:val="26"/>
        </w:rPr>
        <w:t>ęs</w:t>
      </w:r>
      <w:r w:rsidR="00181757" w:rsidRPr="00CE10D0">
        <w:rPr>
          <w:rFonts w:ascii="Times New Roman" w:hAnsi="Times New Roman"/>
          <w:sz w:val="26"/>
          <w:szCs w:val="26"/>
        </w:rPr>
        <w:t xml:space="preserve"> žemaičių genetinio tipo paplitimo kartografinį vaizdą</w:t>
      </w:r>
      <w:r w:rsidR="000D02DC" w:rsidRPr="00CE10D0">
        <w:rPr>
          <w:rFonts w:ascii="Times New Roman" w:hAnsi="Times New Roman"/>
          <w:sz w:val="26"/>
          <w:szCs w:val="26"/>
        </w:rPr>
        <w:t>, nurodė, kad</w:t>
      </w:r>
      <w:r w:rsidR="008D0E1C" w:rsidRPr="00CE10D0">
        <w:rPr>
          <w:rFonts w:ascii="Times New Roman" w:hAnsi="Times New Roman"/>
          <w:sz w:val="26"/>
          <w:szCs w:val="26"/>
        </w:rPr>
        <w:t xml:space="preserve"> ž</w:t>
      </w:r>
      <w:r w:rsidR="00EC43BC" w:rsidRPr="00CE10D0">
        <w:rPr>
          <w:rFonts w:ascii="Times New Roman" w:hAnsi="Times New Roman"/>
          <w:sz w:val="26"/>
          <w:szCs w:val="26"/>
        </w:rPr>
        <w:t>emaičių</w:t>
      </w:r>
      <w:r w:rsidR="00805D7B" w:rsidRPr="00CE10D0">
        <w:rPr>
          <w:rFonts w:ascii="Times New Roman" w:hAnsi="Times New Roman"/>
          <w:sz w:val="26"/>
          <w:szCs w:val="26"/>
        </w:rPr>
        <w:t xml:space="preserve"> genomo </w:t>
      </w:r>
      <w:r w:rsidR="0090448B" w:rsidRPr="00CE10D0">
        <w:rPr>
          <w:rFonts w:ascii="Times New Roman" w:hAnsi="Times New Roman"/>
          <w:sz w:val="26"/>
          <w:szCs w:val="26"/>
        </w:rPr>
        <w:t>atstovų</w:t>
      </w:r>
      <w:r w:rsidR="00EC43BC" w:rsidRPr="00CE10D0">
        <w:rPr>
          <w:rFonts w:ascii="Times New Roman" w:hAnsi="Times New Roman"/>
          <w:sz w:val="26"/>
          <w:szCs w:val="26"/>
        </w:rPr>
        <w:t xml:space="preserve"> gyvenam</w:t>
      </w:r>
      <w:r w:rsidR="00805D7B" w:rsidRPr="00CE10D0">
        <w:rPr>
          <w:rFonts w:ascii="Times New Roman" w:hAnsi="Times New Roman"/>
          <w:sz w:val="26"/>
          <w:szCs w:val="26"/>
        </w:rPr>
        <w:t>a</w:t>
      </w:r>
      <w:r w:rsidR="00EC43BC" w:rsidRPr="00CE10D0">
        <w:rPr>
          <w:rFonts w:ascii="Times New Roman" w:hAnsi="Times New Roman"/>
          <w:sz w:val="26"/>
          <w:szCs w:val="26"/>
        </w:rPr>
        <w:t xml:space="preserve"> teritorija kartografiškai beveik sutampa su žemaičių tarmės ribomis</w:t>
      </w:r>
      <w:r w:rsidR="000D02DC" w:rsidRPr="00CE10D0">
        <w:rPr>
          <w:rStyle w:val="FootnoteReference"/>
          <w:rFonts w:ascii="Times New Roman" w:hAnsi="Times New Roman"/>
          <w:sz w:val="26"/>
          <w:szCs w:val="26"/>
        </w:rPr>
        <w:footnoteReference w:id="182"/>
      </w:r>
      <w:r w:rsidR="00EC43BC" w:rsidRPr="00CE10D0">
        <w:rPr>
          <w:rFonts w:ascii="Times New Roman" w:hAnsi="Times New Roman"/>
          <w:sz w:val="26"/>
          <w:szCs w:val="26"/>
        </w:rPr>
        <w:t xml:space="preserve">. </w:t>
      </w:r>
      <w:r w:rsidR="00165FE2" w:rsidRPr="00CE10D0">
        <w:rPr>
          <w:rFonts w:ascii="Times New Roman" w:hAnsi="Times New Roman"/>
          <w:sz w:val="26"/>
          <w:szCs w:val="26"/>
        </w:rPr>
        <w:t xml:space="preserve">Detalią </w:t>
      </w:r>
      <w:r w:rsidR="00C340A9" w:rsidRPr="00CE10D0">
        <w:rPr>
          <w:rFonts w:ascii="Times New Roman" w:hAnsi="Times New Roman"/>
          <w:sz w:val="26"/>
          <w:szCs w:val="26"/>
        </w:rPr>
        <w:t xml:space="preserve">žemaičių tarmės ploto analizę atlikęs </w:t>
      </w:r>
      <w:r w:rsidR="003A532C" w:rsidRPr="00CE10D0">
        <w:rPr>
          <w:rFonts w:ascii="Times New Roman" w:hAnsi="Times New Roman"/>
          <w:sz w:val="26"/>
          <w:szCs w:val="26"/>
        </w:rPr>
        <w:t>VDU doc.</w:t>
      </w:r>
      <w:r w:rsidR="003B678A" w:rsidRPr="00CE10D0">
        <w:rPr>
          <w:rFonts w:ascii="Times New Roman" w:hAnsi="Times New Roman"/>
          <w:sz w:val="26"/>
          <w:szCs w:val="26"/>
        </w:rPr>
        <w:t xml:space="preserve"> </w:t>
      </w:r>
      <w:r w:rsidR="00165FE2" w:rsidRPr="00CE10D0">
        <w:rPr>
          <w:rFonts w:ascii="Times New Roman" w:hAnsi="Times New Roman"/>
          <w:sz w:val="26"/>
          <w:szCs w:val="26"/>
        </w:rPr>
        <w:t>Antanas Salys</w:t>
      </w:r>
      <w:r w:rsidR="00632CCB">
        <w:rPr>
          <w:rFonts w:ascii="Times New Roman" w:hAnsi="Times New Roman"/>
          <w:sz w:val="26"/>
          <w:szCs w:val="26"/>
        </w:rPr>
        <w:t>,</w:t>
      </w:r>
      <w:r w:rsidR="00165FE2" w:rsidRPr="00CE10D0">
        <w:rPr>
          <w:rFonts w:ascii="Times New Roman" w:hAnsi="Times New Roman"/>
          <w:sz w:val="26"/>
          <w:szCs w:val="26"/>
        </w:rPr>
        <w:t xml:space="preserve"> </w:t>
      </w:r>
      <w:r w:rsidR="007A71EE" w:rsidRPr="00CE10D0">
        <w:rPr>
          <w:rFonts w:ascii="Times New Roman" w:hAnsi="Times New Roman"/>
          <w:sz w:val="26"/>
          <w:szCs w:val="26"/>
        </w:rPr>
        <w:t xml:space="preserve">veikale </w:t>
      </w:r>
      <w:r w:rsidR="007A71EE" w:rsidRPr="00CE10D0">
        <w:rPr>
          <w:rFonts w:ascii="Times New Roman" w:hAnsi="Times New Roman"/>
          <w:i/>
          <w:sz w:val="26"/>
          <w:szCs w:val="26"/>
        </w:rPr>
        <w:t>Lietuvių kalbos tarmė</w:t>
      </w:r>
      <w:r w:rsidR="003A532C" w:rsidRPr="00CE10D0">
        <w:rPr>
          <w:rFonts w:ascii="Times New Roman" w:hAnsi="Times New Roman"/>
          <w:i/>
          <w:sz w:val="26"/>
          <w:szCs w:val="26"/>
        </w:rPr>
        <w:t>s</w:t>
      </w:r>
      <w:r w:rsidR="007A71EE" w:rsidRPr="00CE10D0">
        <w:rPr>
          <w:rFonts w:ascii="Times New Roman" w:hAnsi="Times New Roman"/>
          <w:sz w:val="26"/>
          <w:szCs w:val="26"/>
        </w:rPr>
        <w:t xml:space="preserve"> (</w:t>
      </w:r>
      <w:r w:rsidR="002B0011" w:rsidRPr="00CE10D0">
        <w:rPr>
          <w:rFonts w:ascii="Times New Roman" w:hAnsi="Times New Roman"/>
          <w:sz w:val="26"/>
          <w:szCs w:val="26"/>
        </w:rPr>
        <w:t>193</w:t>
      </w:r>
      <w:r w:rsidR="007A71EE" w:rsidRPr="00CE10D0">
        <w:rPr>
          <w:rFonts w:ascii="Times New Roman" w:hAnsi="Times New Roman"/>
          <w:sz w:val="26"/>
          <w:szCs w:val="26"/>
        </w:rPr>
        <w:t>5</w:t>
      </w:r>
      <w:r w:rsidR="003A532C" w:rsidRPr="00CE10D0">
        <w:rPr>
          <w:rFonts w:ascii="Times New Roman" w:hAnsi="Times New Roman"/>
          <w:sz w:val="26"/>
          <w:szCs w:val="26"/>
        </w:rPr>
        <w:t>)</w:t>
      </w:r>
      <w:r w:rsidR="00C340A9" w:rsidRPr="00CE10D0">
        <w:rPr>
          <w:rFonts w:ascii="Times New Roman" w:hAnsi="Times New Roman"/>
          <w:sz w:val="26"/>
          <w:szCs w:val="26"/>
        </w:rPr>
        <w:t xml:space="preserve"> </w:t>
      </w:r>
      <w:r w:rsidR="002B086D" w:rsidRPr="00CE10D0">
        <w:rPr>
          <w:rFonts w:ascii="Times New Roman" w:hAnsi="Times New Roman"/>
          <w:sz w:val="26"/>
          <w:szCs w:val="26"/>
        </w:rPr>
        <w:t>pirmasis kartografavęs lietuvių tarmes</w:t>
      </w:r>
      <w:r w:rsidR="00165FE2" w:rsidRPr="00CE10D0">
        <w:rPr>
          <w:rFonts w:ascii="Times New Roman" w:hAnsi="Times New Roman"/>
          <w:sz w:val="26"/>
          <w:szCs w:val="26"/>
        </w:rPr>
        <w:t>,</w:t>
      </w:r>
      <w:r w:rsidR="002B0011" w:rsidRPr="00CE10D0">
        <w:rPr>
          <w:rFonts w:ascii="Times New Roman" w:hAnsi="Times New Roman"/>
          <w:sz w:val="26"/>
          <w:szCs w:val="26"/>
        </w:rPr>
        <w:t xml:space="preserve"> </w:t>
      </w:r>
      <w:r w:rsidR="002B086D" w:rsidRPr="00CE10D0">
        <w:rPr>
          <w:rFonts w:ascii="Times New Roman" w:hAnsi="Times New Roman"/>
          <w:sz w:val="26"/>
          <w:szCs w:val="26"/>
        </w:rPr>
        <w:t>to meto</w:t>
      </w:r>
      <w:r w:rsidR="00DC71C0" w:rsidRPr="00CE10D0">
        <w:rPr>
          <w:rFonts w:ascii="Times New Roman" w:hAnsi="Times New Roman"/>
          <w:sz w:val="26"/>
          <w:szCs w:val="26"/>
        </w:rPr>
        <w:t xml:space="preserve"> žemaičių tarmės rib</w:t>
      </w:r>
      <w:r w:rsidR="002B086D" w:rsidRPr="00CE10D0">
        <w:rPr>
          <w:rFonts w:ascii="Times New Roman" w:hAnsi="Times New Roman"/>
          <w:sz w:val="26"/>
          <w:szCs w:val="26"/>
        </w:rPr>
        <w:t>ą</w:t>
      </w:r>
      <w:r w:rsidR="00DC71C0" w:rsidRPr="00CE10D0">
        <w:rPr>
          <w:rFonts w:ascii="Times New Roman" w:hAnsi="Times New Roman"/>
          <w:sz w:val="26"/>
          <w:szCs w:val="26"/>
        </w:rPr>
        <w:t xml:space="preserve"> rytuose </w:t>
      </w:r>
      <w:r w:rsidR="002B086D" w:rsidRPr="00CE10D0">
        <w:rPr>
          <w:rFonts w:ascii="Times New Roman" w:hAnsi="Times New Roman"/>
          <w:sz w:val="26"/>
          <w:szCs w:val="26"/>
        </w:rPr>
        <w:t>vedė nuo</w:t>
      </w:r>
      <w:r w:rsidR="00DC71C0" w:rsidRPr="00CE10D0">
        <w:rPr>
          <w:rFonts w:ascii="Times New Roman" w:hAnsi="Times New Roman"/>
          <w:sz w:val="26"/>
          <w:szCs w:val="26"/>
        </w:rPr>
        <w:t xml:space="preserve"> </w:t>
      </w:r>
      <w:r w:rsidR="002B086D" w:rsidRPr="00CE10D0">
        <w:rPr>
          <w:rFonts w:ascii="Times New Roman" w:hAnsi="Times New Roman"/>
          <w:sz w:val="26"/>
          <w:szCs w:val="26"/>
        </w:rPr>
        <w:t xml:space="preserve">šiauriausio taško </w:t>
      </w:r>
      <w:r w:rsidR="00DC71C0" w:rsidRPr="00CE10D0">
        <w:rPr>
          <w:rFonts w:ascii="Times New Roman" w:hAnsi="Times New Roman"/>
          <w:sz w:val="26"/>
          <w:szCs w:val="26"/>
        </w:rPr>
        <w:t>Vegerių</w:t>
      </w:r>
      <w:r w:rsidR="002B086D" w:rsidRPr="00CE10D0">
        <w:rPr>
          <w:rFonts w:ascii="Times New Roman" w:hAnsi="Times New Roman"/>
          <w:sz w:val="26"/>
          <w:szCs w:val="26"/>
        </w:rPr>
        <w:t xml:space="preserve"> miestelio</w:t>
      </w:r>
      <w:r w:rsidR="00DC71C0" w:rsidRPr="00CE10D0">
        <w:rPr>
          <w:rFonts w:ascii="Times New Roman" w:hAnsi="Times New Roman"/>
          <w:sz w:val="26"/>
          <w:szCs w:val="26"/>
        </w:rPr>
        <w:t>,</w:t>
      </w:r>
      <w:r w:rsidR="002B086D" w:rsidRPr="00CE10D0">
        <w:rPr>
          <w:rFonts w:ascii="Times New Roman" w:hAnsi="Times New Roman"/>
          <w:sz w:val="26"/>
          <w:szCs w:val="26"/>
        </w:rPr>
        <w:t xml:space="preserve"> </w:t>
      </w:r>
      <w:r w:rsidR="0090448B" w:rsidRPr="00CE10D0">
        <w:rPr>
          <w:rFonts w:ascii="Times New Roman" w:hAnsi="Times New Roman"/>
          <w:sz w:val="26"/>
          <w:szCs w:val="26"/>
        </w:rPr>
        <w:t>ją brėždamas</w:t>
      </w:r>
      <w:r w:rsidR="007F04C9" w:rsidRPr="00CE10D0">
        <w:rPr>
          <w:rFonts w:ascii="Times New Roman" w:hAnsi="Times New Roman"/>
          <w:sz w:val="26"/>
          <w:szCs w:val="26"/>
        </w:rPr>
        <w:t xml:space="preserve"> piet</w:t>
      </w:r>
      <w:r w:rsidR="0090448B" w:rsidRPr="00CE10D0">
        <w:rPr>
          <w:rFonts w:ascii="Times New Roman" w:hAnsi="Times New Roman"/>
          <w:sz w:val="26"/>
          <w:szCs w:val="26"/>
        </w:rPr>
        <w:t>ų kryptimi</w:t>
      </w:r>
      <w:r w:rsidR="002B086D" w:rsidRPr="00CE10D0">
        <w:rPr>
          <w:rFonts w:ascii="Times New Roman" w:hAnsi="Times New Roman"/>
          <w:sz w:val="26"/>
          <w:szCs w:val="26"/>
        </w:rPr>
        <w:t xml:space="preserve"> per</w:t>
      </w:r>
      <w:r w:rsidR="00DC71C0" w:rsidRPr="00CE10D0">
        <w:rPr>
          <w:rFonts w:ascii="Times New Roman" w:hAnsi="Times New Roman"/>
          <w:sz w:val="26"/>
          <w:szCs w:val="26"/>
        </w:rPr>
        <w:t xml:space="preserve"> Šiupylių, Kužių, Kurtuvėnų, Kiaunorų, Tytuvėnų, Šiluvos, Raseinių, Vadžgirio ir Eržvilko vietoves. Klaipėdos krašte žemaičių tarmė užėmė plotą nuo Šilutės iki Kretingos. Š</w:t>
      </w:r>
      <w:r w:rsidR="003A532C" w:rsidRPr="00CE10D0">
        <w:rPr>
          <w:rFonts w:ascii="Times New Roman" w:hAnsi="Times New Roman"/>
          <w:sz w:val="26"/>
          <w:szCs w:val="26"/>
        </w:rPr>
        <w:t xml:space="preserve">iaurėje žemaičių tarmė buvo apribota </w:t>
      </w:r>
      <w:r w:rsidR="003A532C" w:rsidRPr="00CE10D0">
        <w:rPr>
          <w:rFonts w:ascii="Times New Roman" w:hAnsi="Times New Roman"/>
          <w:sz w:val="26"/>
          <w:szCs w:val="26"/>
        </w:rPr>
        <w:lastRenderedPageBreak/>
        <w:t>Latvijos siena</w:t>
      </w:r>
      <w:r w:rsidR="008814A3" w:rsidRPr="00CE10D0">
        <w:rPr>
          <w:rStyle w:val="FootnoteReference"/>
          <w:rFonts w:ascii="Times New Roman" w:hAnsi="Times New Roman"/>
          <w:sz w:val="26"/>
          <w:szCs w:val="26"/>
        </w:rPr>
        <w:footnoteReference w:id="183"/>
      </w:r>
      <w:r w:rsidR="00505728" w:rsidRPr="00CE10D0">
        <w:rPr>
          <w:rFonts w:ascii="Times New Roman" w:hAnsi="Times New Roman"/>
          <w:sz w:val="26"/>
          <w:szCs w:val="26"/>
        </w:rPr>
        <w:t>.</w:t>
      </w:r>
      <w:r w:rsidR="003A532C" w:rsidRPr="00CE10D0">
        <w:rPr>
          <w:rFonts w:ascii="Times New Roman" w:hAnsi="Times New Roman"/>
          <w:sz w:val="26"/>
          <w:szCs w:val="26"/>
        </w:rPr>
        <w:t xml:space="preserve"> </w:t>
      </w:r>
      <w:r w:rsidR="00BE5B75" w:rsidRPr="00CE10D0">
        <w:rPr>
          <w:rFonts w:ascii="Times New Roman" w:hAnsi="Times New Roman"/>
          <w:sz w:val="26"/>
          <w:szCs w:val="26"/>
        </w:rPr>
        <w:t>Kalbiniu požiūriu Klaipėdo</w:t>
      </w:r>
      <w:r w:rsidR="002B086D" w:rsidRPr="00CE10D0">
        <w:rPr>
          <w:rFonts w:ascii="Times New Roman" w:hAnsi="Times New Roman"/>
          <w:sz w:val="26"/>
          <w:szCs w:val="26"/>
        </w:rPr>
        <w:t xml:space="preserve">s krašte </w:t>
      </w:r>
      <w:r w:rsidR="00E45BE0" w:rsidRPr="00CE10D0">
        <w:rPr>
          <w:rFonts w:ascii="Times New Roman" w:hAnsi="Times New Roman"/>
          <w:sz w:val="26"/>
          <w:szCs w:val="26"/>
        </w:rPr>
        <w:t xml:space="preserve">išskirti </w:t>
      </w:r>
      <w:r w:rsidR="002B086D" w:rsidRPr="00CE10D0">
        <w:rPr>
          <w:rFonts w:ascii="Times New Roman" w:hAnsi="Times New Roman"/>
          <w:sz w:val="26"/>
          <w:szCs w:val="26"/>
        </w:rPr>
        <w:t>vakarų žemaičių</w:t>
      </w:r>
      <w:r w:rsidR="00BE5B75" w:rsidRPr="00CE10D0">
        <w:rPr>
          <w:rFonts w:ascii="Times New Roman" w:hAnsi="Times New Roman"/>
          <w:sz w:val="26"/>
          <w:szCs w:val="26"/>
        </w:rPr>
        <w:t xml:space="preserve"> (</w:t>
      </w:r>
      <w:r w:rsidR="00BE5B75" w:rsidRPr="00CE10D0">
        <w:rPr>
          <w:rFonts w:ascii="Times New Roman" w:hAnsi="Times New Roman"/>
          <w:i/>
          <w:sz w:val="26"/>
          <w:szCs w:val="26"/>
        </w:rPr>
        <w:t>doninink</w:t>
      </w:r>
      <w:r w:rsidR="00632CCB">
        <w:rPr>
          <w:rFonts w:ascii="Times New Roman" w:hAnsi="Times New Roman"/>
          <w:i/>
          <w:sz w:val="26"/>
          <w:szCs w:val="26"/>
        </w:rPr>
        <w:t>ų</w:t>
      </w:r>
      <w:r w:rsidR="00BE5B75" w:rsidRPr="00CE10D0">
        <w:rPr>
          <w:rFonts w:ascii="Times New Roman" w:hAnsi="Times New Roman"/>
          <w:sz w:val="26"/>
          <w:szCs w:val="26"/>
        </w:rPr>
        <w:t>)</w:t>
      </w:r>
      <w:r w:rsidR="002B086D" w:rsidRPr="00CE10D0">
        <w:rPr>
          <w:rFonts w:ascii="Times New Roman" w:hAnsi="Times New Roman"/>
          <w:sz w:val="26"/>
          <w:szCs w:val="26"/>
        </w:rPr>
        <w:t xml:space="preserve"> patarmės atstovai niekad</w:t>
      </w:r>
      <w:r w:rsidR="007F04C9" w:rsidRPr="00CE10D0">
        <w:rPr>
          <w:rFonts w:ascii="Times New Roman" w:hAnsi="Times New Roman"/>
          <w:sz w:val="26"/>
          <w:szCs w:val="26"/>
        </w:rPr>
        <w:t>a</w:t>
      </w:r>
      <w:r w:rsidR="00503D04" w:rsidRPr="00CE10D0">
        <w:rPr>
          <w:rFonts w:ascii="Times New Roman" w:hAnsi="Times New Roman"/>
          <w:sz w:val="26"/>
          <w:szCs w:val="26"/>
        </w:rPr>
        <w:t xml:space="preserve"> savęs žemaičiais nelaikė: jie </w:t>
      </w:r>
      <w:r w:rsidR="007F04C9" w:rsidRPr="00CE10D0">
        <w:rPr>
          <w:rFonts w:ascii="Times New Roman" w:hAnsi="Times New Roman"/>
          <w:sz w:val="26"/>
          <w:szCs w:val="26"/>
        </w:rPr>
        <w:t xml:space="preserve">save </w:t>
      </w:r>
      <w:r w:rsidR="00475DC3" w:rsidRPr="00CE10D0">
        <w:rPr>
          <w:rFonts w:ascii="Times New Roman" w:hAnsi="Times New Roman"/>
          <w:sz w:val="26"/>
          <w:szCs w:val="26"/>
        </w:rPr>
        <w:t>vadino</w:t>
      </w:r>
      <w:r w:rsidR="007F04C9" w:rsidRPr="00CE10D0">
        <w:rPr>
          <w:rFonts w:ascii="Times New Roman" w:hAnsi="Times New Roman"/>
          <w:sz w:val="26"/>
          <w:szCs w:val="26"/>
        </w:rPr>
        <w:t xml:space="preserve"> lietuv</w:t>
      </w:r>
      <w:r w:rsidR="00727B5C" w:rsidRPr="00CE10D0">
        <w:rPr>
          <w:rFonts w:ascii="Times New Roman" w:hAnsi="Times New Roman"/>
          <w:sz w:val="26"/>
          <w:szCs w:val="26"/>
        </w:rPr>
        <w:t>i</w:t>
      </w:r>
      <w:r w:rsidR="007F04C9" w:rsidRPr="00CE10D0">
        <w:rPr>
          <w:rFonts w:ascii="Times New Roman" w:hAnsi="Times New Roman"/>
          <w:sz w:val="26"/>
          <w:szCs w:val="26"/>
        </w:rPr>
        <w:t>ninkais</w:t>
      </w:r>
      <w:r w:rsidR="00231FF2" w:rsidRPr="00CE10D0">
        <w:rPr>
          <w:rFonts w:ascii="Times New Roman" w:hAnsi="Times New Roman"/>
          <w:sz w:val="26"/>
          <w:szCs w:val="26"/>
        </w:rPr>
        <w:t>, prūsais, klaipėdiškiais</w:t>
      </w:r>
      <w:r w:rsidR="00CE1660" w:rsidRPr="00CE10D0">
        <w:rPr>
          <w:rFonts w:ascii="Times New Roman" w:hAnsi="Times New Roman"/>
          <w:sz w:val="26"/>
          <w:szCs w:val="26"/>
        </w:rPr>
        <w:t>, lietuviais</w:t>
      </w:r>
      <w:r w:rsidR="007F04C9" w:rsidRPr="00CE10D0">
        <w:rPr>
          <w:rStyle w:val="FootnoteReference"/>
          <w:rFonts w:ascii="Times New Roman" w:hAnsi="Times New Roman"/>
          <w:sz w:val="26"/>
          <w:szCs w:val="26"/>
        </w:rPr>
        <w:footnoteReference w:id="184"/>
      </w:r>
      <w:r w:rsidR="00215655" w:rsidRPr="00CE10D0">
        <w:rPr>
          <w:rFonts w:ascii="Times New Roman" w:hAnsi="Times New Roman"/>
          <w:sz w:val="26"/>
          <w:szCs w:val="26"/>
        </w:rPr>
        <w:t xml:space="preserve">, </w:t>
      </w:r>
      <w:r w:rsidR="00231FF2" w:rsidRPr="00CE10D0">
        <w:rPr>
          <w:rFonts w:ascii="Times New Roman" w:hAnsi="Times New Roman"/>
          <w:sz w:val="26"/>
          <w:szCs w:val="26"/>
        </w:rPr>
        <w:t xml:space="preserve">o </w:t>
      </w:r>
      <w:r w:rsidR="00215655" w:rsidRPr="00CE10D0">
        <w:rPr>
          <w:rFonts w:ascii="Times New Roman" w:hAnsi="Times New Roman"/>
          <w:sz w:val="26"/>
          <w:szCs w:val="26"/>
        </w:rPr>
        <w:t>žemaičiai juos</w:t>
      </w:r>
      <w:r w:rsidR="000F71CC" w:rsidRPr="00CE10D0">
        <w:rPr>
          <w:rFonts w:ascii="Times New Roman" w:hAnsi="Times New Roman"/>
          <w:sz w:val="26"/>
          <w:szCs w:val="26"/>
        </w:rPr>
        <w:t xml:space="preserve"> </w:t>
      </w:r>
      <w:r w:rsidR="0066257B" w:rsidRPr="00CE10D0">
        <w:rPr>
          <w:rFonts w:ascii="Times New Roman" w:hAnsi="Times New Roman"/>
          <w:sz w:val="26"/>
          <w:szCs w:val="26"/>
        </w:rPr>
        <w:t>kartai</w:t>
      </w:r>
      <w:r w:rsidR="00165FE2" w:rsidRPr="00CE10D0">
        <w:rPr>
          <w:rFonts w:ascii="Times New Roman" w:hAnsi="Times New Roman"/>
          <w:sz w:val="26"/>
          <w:szCs w:val="26"/>
        </w:rPr>
        <w:t>s</w:t>
      </w:r>
      <w:r w:rsidR="0066257B" w:rsidRPr="00CE10D0">
        <w:rPr>
          <w:rFonts w:ascii="Times New Roman" w:hAnsi="Times New Roman"/>
          <w:sz w:val="26"/>
          <w:szCs w:val="26"/>
        </w:rPr>
        <w:t xml:space="preserve"> </w:t>
      </w:r>
      <w:r w:rsidR="00231FF2" w:rsidRPr="00CE10D0">
        <w:rPr>
          <w:rFonts w:ascii="Times New Roman" w:hAnsi="Times New Roman"/>
          <w:sz w:val="26"/>
          <w:szCs w:val="26"/>
        </w:rPr>
        <w:t>net</w:t>
      </w:r>
      <w:r w:rsidR="00215655" w:rsidRPr="00CE10D0">
        <w:rPr>
          <w:rFonts w:ascii="Times New Roman" w:hAnsi="Times New Roman"/>
          <w:sz w:val="26"/>
          <w:szCs w:val="26"/>
        </w:rPr>
        <w:t xml:space="preserve"> kurš</w:t>
      </w:r>
      <w:r w:rsidR="00231FF2" w:rsidRPr="00CE10D0">
        <w:rPr>
          <w:rFonts w:ascii="Times New Roman" w:hAnsi="Times New Roman"/>
          <w:sz w:val="26"/>
          <w:szCs w:val="26"/>
        </w:rPr>
        <w:t>i</w:t>
      </w:r>
      <w:r w:rsidR="00215655" w:rsidRPr="00CE10D0">
        <w:rPr>
          <w:rFonts w:ascii="Times New Roman" w:hAnsi="Times New Roman"/>
          <w:sz w:val="26"/>
          <w:szCs w:val="26"/>
        </w:rPr>
        <w:t>ais</w:t>
      </w:r>
      <w:r w:rsidR="00F53951" w:rsidRPr="00CE10D0">
        <w:rPr>
          <w:rFonts w:ascii="Times New Roman" w:hAnsi="Times New Roman"/>
          <w:sz w:val="26"/>
          <w:szCs w:val="26"/>
        </w:rPr>
        <w:t xml:space="preserve"> pavadindavo</w:t>
      </w:r>
      <w:r w:rsidR="00215655" w:rsidRPr="00CE10D0">
        <w:rPr>
          <w:rStyle w:val="FootnoteReference"/>
          <w:rFonts w:ascii="Times New Roman" w:hAnsi="Times New Roman"/>
          <w:sz w:val="26"/>
          <w:szCs w:val="26"/>
        </w:rPr>
        <w:footnoteReference w:id="185"/>
      </w:r>
      <w:r w:rsidR="00503D04" w:rsidRPr="00CE10D0">
        <w:rPr>
          <w:rFonts w:ascii="Times New Roman" w:hAnsi="Times New Roman"/>
          <w:sz w:val="26"/>
          <w:szCs w:val="26"/>
        </w:rPr>
        <w:t>.</w:t>
      </w:r>
      <w:r w:rsidR="007F04C9" w:rsidRPr="00CE10D0">
        <w:rPr>
          <w:rFonts w:ascii="Times New Roman" w:hAnsi="Times New Roman"/>
          <w:sz w:val="26"/>
          <w:szCs w:val="26"/>
        </w:rPr>
        <w:t xml:space="preserve"> </w:t>
      </w:r>
      <w:r w:rsidR="00231FF2" w:rsidRPr="00CE10D0">
        <w:rPr>
          <w:rFonts w:ascii="Times New Roman" w:hAnsi="Times New Roman"/>
          <w:sz w:val="26"/>
          <w:szCs w:val="26"/>
        </w:rPr>
        <w:t>Mažosios Lietuvos lietuvius</w:t>
      </w:r>
      <w:r w:rsidR="00503D04" w:rsidRPr="00CE10D0">
        <w:rPr>
          <w:rFonts w:ascii="Times New Roman" w:hAnsi="Times New Roman"/>
          <w:sz w:val="26"/>
          <w:szCs w:val="26"/>
        </w:rPr>
        <w:t xml:space="preserve"> s</w:t>
      </w:r>
      <w:r w:rsidR="00475DC3" w:rsidRPr="00CE10D0">
        <w:rPr>
          <w:rFonts w:ascii="Times New Roman" w:hAnsi="Times New Roman"/>
          <w:sz w:val="26"/>
          <w:szCs w:val="26"/>
        </w:rPr>
        <w:t>u žemaičiai</w:t>
      </w:r>
      <w:r w:rsidR="00165FE2" w:rsidRPr="00CE10D0">
        <w:rPr>
          <w:rFonts w:ascii="Times New Roman" w:hAnsi="Times New Roman"/>
          <w:sz w:val="26"/>
          <w:szCs w:val="26"/>
        </w:rPr>
        <w:t>s</w:t>
      </w:r>
      <w:r w:rsidR="00475DC3" w:rsidRPr="00CE10D0">
        <w:rPr>
          <w:rFonts w:ascii="Times New Roman" w:hAnsi="Times New Roman"/>
          <w:sz w:val="26"/>
          <w:szCs w:val="26"/>
        </w:rPr>
        <w:t xml:space="preserve"> </w:t>
      </w:r>
      <w:r w:rsidR="00503D04" w:rsidRPr="00CE10D0">
        <w:rPr>
          <w:rFonts w:ascii="Times New Roman" w:hAnsi="Times New Roman"/>
          <w:sz w:val="26"/>
          <w:szCs w:val="26"/>
        </w:rPr>
        <w:t>siejo</w:t>
      </w:r>
      <w:r w:rsidR="00475DC3" w:rsidRPr="00CE10D0">
        <w:rPr>
          <w:rFonts w:ascii="Times New Roman" w:hAnsi="Times New Roman"/>
          <w:sz w:val="26"/>
          <w:szCs w:val="26"/>
        </w:rPr>
        <w:t xml:space="preserve"> </w:t>
      </w:r>
      <w:r w:rsidR="00F53951" w:rsidRPr="00CE10D0">
        <w:rPr>
          <w:rFonts w:ascii="Times New Roman" w:hAnsi="Times New Roman"/>
          <w:sz w:val="26"/>
          <w:szCs w:val="26"/>
        </w:rPr>
        <w:t>glaudesni</w:t>
      </w:r>
      <w:r w:rsidR="00475DC3" w:rsidRPr="00CE10D0">
        <w:rPr>
          <w:rFonts w:ascii="Times New Roman" w:hAnsi="Times New Roman"/>
          <w:sz w:val="26"/>
          <w:szCs w:val="26"/>
        </w:rPr>
        <w:t xml:space="preserve"> ekonominiai</w:t>
      </w:r>
      <w:r w:rsidR="0066257B" w:rsidRPr="00CE10D0">
        <w:rPr>
          <w:rFonts w:ascii="Times New Roman" w:hAnsi="Times New Roman"/>
          <w:sz w:val="26"/>
          <w:szCs w:val="26"/>
        </w:rPr>
        <w:t>, mažiau</w:t>
      </w:r>
      <w:r w:rsidR="00F53951" w:rsidRPr="00CE10D0">
        <w:rPr>
          <w:rFonts w:ascii="Times New Roman" w:hAnsi="Times New Roman"/>
          <w:sz w:val="26"/>
          <w:szCs w:val="26"/>
        </w:rPr>
        <w:t xml:space="preserve"> –</w:t>
      </w:r>
      <w:r w:rsidR="00475DC3" w:rsidRPr="00CE10D0">
        <w:rPr>
          <w:rFonts w:ascii="Times New Roman" w:hAnsi="Times New Roman"/>
          <w:sz w:val="26"/>
          <w:szCs w:val="26"/>
        </w:rPr>
        <w:t xml:space="preserve"> </w:t>
      </w:r>
      <w:r w:rsidR="00231FF2" w:rsidRPr="00CE10D0">
        <w:rPr>
          <w:rFonts w:ascii="Times New Roman" w:hAnsi="Times New Roman"/>
          <w:sz w:val="26"/>
          <w:szCs w:val="26"/>
        </w:rPr>
        <w:t xml:space="preserve">kultūros </w:t>
      </w:r>
      <w:r w:rsidR="00475DC3" w:rsidRPr="00CE10D0">
        <w:rPr>
          <w:rFonts w:ascii="Times New Roman" w:hAnsi="Times New Roman"/>
          <w:sz w:val="26"/>
          <w:szCs w:val="26"/>
        </w:rPr>
        <w:t xml:space="preserve">kontaktai, </w:t>
      </w:r>
      <w:r w:rsidR="00632CCB">
        <w:rPr>
          <w:rFonts w:ascii="Times New Roman" w:hAnsi="Times New Roman"/>
          <w:sz w:val="26"/>
          <w:szCs w:val="26"/>
        </w:rPr>
        <w:t>nes</w:t>
      </w:r>
      <w:r w:rsidR="00503D04" w:rsidRPr="00CE10D0">
        <w:rPr>
          <w:rFonts w:ascii="Times New Roman" w:hAnsi="Times New Roman"/>
          <w:sz w:val="26"/>
          <w:szCs w:val="26"/>
        </w:rPr>
        <w:t xml:space="preserve"> </w:t>
      </w:r>
      <w:r w:rsidR="00231FF2" w:rsidRPr="00CE10D0">
        <w:rPr>
          <w:rFonts w:ascii="Times New Roman" w:hAnsi="Times New Roman"/>
          <w:sz w:val="26"/>
          <w:szCs w:val="26"/>
        </w:rPr>
        <w:t>tapatybės</w:t>
      </w:r>
      <w:r w:rsidR="00503D04" w:rsidRPr="00CE10D0">
        <w:rPr>
          <w:rFonts w:ascii="Times New Roman" w:hAnsi="Times New Roman"/>
          <w:sz w:val="26"/>
          <w:szCs w:val="26"/>
        </w:rPr>
        <w:t xml:space="preserve"> plotmėje buvo </w:t>
      </w:r>
      <w:r w:rsidR="00C238CE">
        <w:rPr>
          <w:rFonts w:ascii="Times New Roman" w:hAnsi="Times New Roman"/>
          <w:sz w:val="26"/>
          <w:szCs w:val="26"/>
        </w:rPr>
        <w:t>tokie</w:t>
      </w:r>
      <w:r w:rsidR="00503D04" w:rsidRPr="00CE10D0">
        <w:rPr>
          <w:rFonts w:ascii="Times New Roman" w:hAnsi="Times New Roman"/>
          <w:sz w:val="26"/>
          <w:szCs w:val="26"/>
        </w:rPr>
        <w:t xml:space="preserve"> skirtingi, kad </w:t>
      </w:r>
      <w:r w:rsidR="0051712E" w:rsidRPr="00CE10D0">
        <w:rPr>
          <w:rFonts w:ascii="Times New Roman" w:hAnsi="Times New Roman"/>
          <w:sz w:val="26"/>
          <w:szCs w:val="26"/>
        </w:rPr>
        <w:t>vargiai</w:t>
      </w:r>
      <w:r w:rsidR="00165FE2" w:rsidRPr="00CE10D0">
        <w:rPr>
          <w:rFonts w:ascii="Times New Roman" w:hAnsi="Times New Roman"/>
          <w:sz w:val="26"/>
          <w:szCs w:val="26"/>
        </w:rPr>
        <w:t>,</w:t>
      </w:r>
      <w:r w:rsidR="0051712E" w:rsidRPr="00CE10D0">
        <w:rPr>
          <w:rFonts w:ascii="Times New Roman" w:hAnsi="Times New Roman"/>
          <w:sz w:val="26"/>
          <w:szCs w:val="26"/>
        </w:rPr>
        <w:t xml:space="preserve"> ar įsivaizdavo lietuvių inteligentų diegiamą bendrumą</w:t>
      </w:r>
      <w:r w:rsidR="007F04C9" w:rsidRPr="00CE10D0">
        <w:rPr>
          <w:rStyle w:val="FootnoteReference"/>
          <w:rFonts w:ascii="Times New Roman" w:hAnsi="Times New Roman"/>
          <w:sz w:val="26"/>
          <w:szCs w:val="26"/>
        </w:rPr>
        <w:footnoteReference w:id="186"/>
      </w:r>
      <w:r w:rsidR="00165FE2" w:rsidRPr="00CE10D0">
        <w:rPr>
          <w:rFonts w:ascii="Times New Roman" w:hAnsi="Times New Roman"/>
          <w:sz w:val="26"/>
          <w:szCs w:val="26"/>
        </w:rPr>
        <w:t xml:space="preserve"> – v</w:t>
      </w:r>
      <w:r w:rsidR="005E21BE" w:rsidRPr="00CE10D0">
        <w:rPr>
          <w:rFonts w:ascii="Times New Roman" w:hAnsi="Times New Roman"/>
          <w:sz w:val="26"/>
          <w:szCs w:val="26"/>
        </w:rPr>
        <w:t xml:space="preserve">ien kalbiniai </w:t>
      </w:r>
      <w:r w:rsidR="002B086D" w:rsidRPr="00CE10D0">
        <w:rPr>
          <w:rFonts w:ascii="Times New Roman" w:hAnsi="Times New Roman"/>
          <w:sz w:val="26"/>
          <w:szCs w:val="26"/>
        </w:rPr>
        <w:t>požymiai</w:t>
      </w:r>
      <w:r w:rsidR="005E21BE" w:rsidRPr="00CE10D0">
        <w:rPr>
          <w:rFonts w:ascii="Times New Roman" w:hAnsi="Times New Roman"/>
          <w:sz w:val="26"/>
          <w:szCs w:val="26"/>
        </w:rPr>
        <w:t xml:space="preserve"> ne visada yra pagrind</w:t>
      </w:r>
      <w:r w:rsidR="002B086D" w:rsidRPr="00CE10D0">
        <w:rPr>
          <w:rFonts w:ascii="Times New Roman" w:hAnsi="Times New Roman"/>
          <w:sz w:val="26"/>
          <w:szCs w:val="26"/>
        </w:rPr>
        <w:t>iniai</w:t>
      </w:r>
      <w:r w:rsidR="00BE122F" w:rsidRPr="00CE10D0">
        <w:rPr>
          <w:rFonts w:ascii="Times New Roman" w:hAnsi="Times New Roman"/>
          <w:sz w:val="26"/>
          <w:szCs w:val="26"/>
        </w:rPr>
        <w:t xml:space="preserve"> etnografinių</w:t>
      </w:r>
      <w:r w:rsidR="002B086D" w:rsidRPr="00CE10D0">
        <w:rPr>
          <w:rFonts w:ascii="Times New Roman" w:hAnsi="Times New Roman"/>
          <w:sz w:val="26"/>
          <w:szCs w:val="26"/>
        </w:rPr>
        <w:t xml:space="preserve"> region</w:t>
      </w:r>
      <w:r w:rsidR="00BE122F" w:rsidRPr="00CE10D0">
        <w:rPr>
          <w:rFonts w:ascii="Times New Roman" w:hAnsi="Times New Roman"/>
          <w:sz w:val="26"/>
          <w:szCs w:val="26"/>
        </w:rPr>
        <w:t>ų išskirtie</w:t>
      </w:r>
      <w:r w:rsidR="00165FE2" w:rsidRPr="00CE10D0">
        <w:rPr>
          <w:rFonts w:ascii="Times New Roman" w:hAnsi="Times New Roman"/>
          <w:sz w:val="26"/>
          <w:szCs w:val="26"/>
        </w:rPr>
        <w:t>s</w:t>
      </w:r>
      <w:r w:rsidR="002B086D" w:rsidRPr="00CE10D0">
        <w:rPr>
          <w:rFonts w:ascii="Times New Roman" w:hAnsi="Times New Roman"/>
          <w:sz w:val="26"/>
          <w:szCs w:val="26"/>
        </w:rPr>
        <w:t xml:space="preserve"> kriterijai. </w:t>
      </w:r>
    </w:p>
    <w:p w:rsidR="00BE5B75" w:rsidRPr="00CE10D0" w:rsidRDefault="00C03E77" w:rsidP="004443A0">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Nors tuo metu daugelis antropologinių ir etnografinių Žemaitijos apibrėžties kriterijų dar nebuvo aiškiai </w:t>
      </w:r>
      <w:r w:rsidR="000D51DB" w:rsidRPr="00CE10D0">
        <w:rPr>
          <w:rFonts w:ascii="Times New Roman" w:hAnsi="Times New Roman"/>
          <w:sz w:val="26"/>
          <w:szCs w:val="26"/>
        </w:rPr>
        <w:t>kartografuoti</w:t>
      </w:r>
      <w:r w:rsidRPr="00CE10D0">
        <w:rPr>
          <w:rFonts w:ascii="Times New Roman" w:hAnsi="Times New Roman"/>
          <w:sz w:val="26"/>
          <w:szCs w:val="26"/>
        </w:rPr>
        <w:t xml:space="preserve">, bet į </w:t>
      </w:r>
      <w:r w:rsidR="00E45BE0" w:rsidRPr="00CE10D0">
        <w:rPr>
          <w:rFonts w:ascii="Times New Roman" w:hAnsi="Times New Roman"/>
          <w:sz w:val="26"/>
          <w:szCs w:val="26"/>
        </w:rPr>
        <w:t>f</w:t>
      </w:r>
      <w:r w:rsidR="00505728" w:rsidRPr="00CE10D0">
        <w:rPr>
          <w:rFonts w:ascii="Times New Roman" w:hAnsi="Times New Roman"/>
          <w:sz w:val="26"/>
          <w:szCs w:val="26"/>
        </w:rPr>
        <w:t>ormaliųjų išskirtie</w:t>
      </w:r>
      <w:r w:rsidR="00E45BE0" w:rsidRPr="00CE10D0">
        <w:rPr>
          <w:rFonts w:ascii="Times New Roman" w:hAnsi="Times New Roman"/>
          <w:sz w:val="26"/>
          <w:szCs w:val="26"/>
        </w:rPr>
        <w:t xml:space="preserve">s kriterijų kompleksą </w:t>
      </w:r>
      <w:r w:rsidRPr="00CE10D0">
        <w:rPr>
          <w:rFonts w:ascii="Times New Roman" w:hAnsi="Times New Roman"/>
          <w:sz w:val="26"/>
          <w:szCs w:val="26"/>
        </w:rPr>
        <w:t>buvo linkęs atsižvelgti</w:t>
      </w:r>
      <w:r w:rsidR="00505728" w:rsidRPr="00CE10D0">
        <w:rPr>
          <w:rFonts w:ascii="Times New Roman" w:hAnsi="Times New Roman"/>
          <w:sz w:val="26"/>
          <w:szCs w:val="26"/>
        </w:rPr>
        <w:t xml:space="preserve"> žurnalistas </w:t>
      </w:r>
      <w:r w:rsidR="00E45BE0" w:rsidRPr="00CE10D0">
        <w:rPr>
          <w:rFonts w:ascii="Times New Roman" w:hAnsi="Times New Roman"/>
          <w:sz w:val="26"/>
          <w:szCs w:val="26"/>
        </w:rPr>
        <w:t>Adolfas</w:t>
      </w:r>
      <w:r w:rsidR="00505728" w:rsidRPr="00CE10D0">
        <w:rPr>
          <w:rFonts w:ascii="Times New Roman" w:hAnsi="Times New Roman"/>
          <w:sz w:val="26"/>
          <w:szCs w:val="26"/>
        </w:rPr>
        <w:t xml:space="preserve"> Klimas</w:t>
      </w:r>
      <w:r w:rsidR="00505728" w:rsidRPr="00CE10D0">
        <w:rPr>
          <w:rStyle w:val="FootnoteReference"/>
          <w:rFonts w:ascii="Times New Roman" w:hAnsi="Times New Roman"/>
          <w:sz w:val="26"/>
          <w:szCs w:val="26"/>
        </w:rPr>
        <w:footnoteReference w:id="187"/>
      </w:r>
      <w:r w:rsidR="00505728" w:rsidRPr="00CE10D0">
        <w:rPr>
          <w:rFonts w:ascii="Times New Roman" w:hAnsi="Times New Roman"/>
          <w:sz w:val="26"/>
          <w:szCs w:val="26"/>
        </w:rPr>
        <w:t xml:space="preserve">. </w:t>
      </w:r>
      <w:r w:rsidR="00E45BE0" w:rsidRPr="00CE10D0">
        <w:rPr>
          <w:rFonts w:ascii="Times New Roman" w:hAnsi="Times New Roman"/>
          <w:sz w:val="26"/>
          <w:szCs w:val="26"/>
        </w:rPr>
        <w:t>A.</w:t>
      </w:r>
      <w:r w:rsidR="00D175C9">
        <w:rPr>
          <w:rFonts w:ascii="Times New Roman" w:hAnsi="Times New Roman"/>
          <w:sz w:val="26"/>
          <w:szCs w:val="26"/>
        </w:rPr>
        <w:t> </w:t>
      </w:r>
      <w:r w:rsidR="00E45BE0" w:rsidRPr="00CE10D0">
        <w:rPr>
          <w:rFonts w:ascii="Times New Roman" w:hAnsi="Times New Roman"/>
          <w:sz w:val="26"/>
          <w:szCs w:val="26"/>
        </w:rPr>
        <w:t>Klimui</w:t>
      </w:r>
      <w:r w:rsidR="00505728" w:rsidRPr="00CE10D0">
        <w:rPr>
          <w:rFonts w:ascii="Times New Roman" w:hAnsi="Times New Roman"/>
          <w:sz w:val="26"/>
          <w:szCs w:val="26"/>
        </w:rPr>
        <w:t xml:space="preserve"> </w:t>
      </w:r>
      <w:r w:rsidR="00E45BE0" w:rsidRPr="00CE10D0">
        <w:rPr>
          <w:rFonts w:ascii="Times New Roman" w:hAnsi="Times New Roman"/>
          <w:sz w:val="26"/>
          <w:szCs w:val="26"/>
        </w:rPr>
        <w:t xml:space="preserve">vėliau </w:t>
      </w:r>
      <w:r w:rsidR="00505728" w:rsidRPr="00CE10D0">
        <w:rPr>
          <w:rFonts w:ascii="Times New Roman" w:hAnsi="Times New Roman"/>
          <w:sz w:val="26"/>
          <w:szCs w:val="26"/>
        </w:rPr>
        <w:t>oponavo žymus geografas Stanislovas Tarvydas</w:t>
      </w:r>
      <w:r w:rsidR="00165FE2" w:rsidRPr="00CE10D0">
        <w:rPr>
          <w:rFonts w:ascii="Times New Roman" w:hAnsi="Times New Roman"/>
          <w:sz w:val="26"/>
          <w:szCs w:val="26"/>
        </w:rPr>
        <w:t>,</w:t>
      </w:r>
      <w:r w:rsidR="00E45BE0" w:rsidRPr="00CE10D0">
        <w:rPr>
          <w:rFonts w:ascii="Times New Roman" w:hAnsi="Times New Roman"/>
          <w:sz w:val="26"/>
          <w:szCs w:val="26"/>
        </w:rPr>
        <w:t xml:space="preserve"> </w:t>
      </w:r>
      <w:r w:rsidR="00505728" w:rsidRPr="00CE10D0">
        <w:rPr>
          <w:rFonts w:ascii="Times New Roman" w:hAnsi="Times New Roman"/>
          <w:sz w:val="26"/>
          <w:szCs w:val="26"/>
        </w:rPr>
        <w:t>tarp Žemaitijos ir Aukštaitijo</w:t>
      </w:r>
      <w:r w:rsidR="00E45BE0" w:rsidRPr="00CE10D0">
        <w:rPr>
          <w:rFonts w:ascii="Times New Roman" w:hAnsi="Times New Roman"/>
          <w:sz w:val="26"/>
          <w:szCs w:val="26"/>
        </w:rPr>
        <w:t>s regionų matęs pleišto pavidalu įsiterpiančią Lietuvos vidurio lygumos geografinę zoną</w:t>
      </w:r>
      <w:r w:rsidR="00E45BE0" w:rsidRPr="00CE10D0">
        <w:rPr>
          <w:rStyle w:val="FootnoteReference"/>
          <w:rFonts w:ascii="Times New Roman" w:hAnsi="Times New Roman"/>
          <w:sz w:val="26"/>
          <w:szCs w:val="26"/>
        </w:rPr>
        <w:footnoteReference w:id="188"/>
      </w:r>
      <w:r w:rsidR="00E45BE0" w:rsidRPr="00CE10D0">
        <w:rPr>
          <w:rFonts w:ascii="Times New Roman" w:hAnsi="Times New Roman"/>
          <w:sz w:val="26"/>
          <w:szCs w:val="26"/>
        </w:rPr>
        <w:t xml:space="preserve">. </w:t>
      </w:r>
      <w:r w:rsidR="004A5B2B" w:rsidRPr="00CE10D0">
        <w:rPr>
          <w:rFonts w:ascii="Times New Roman" w:hAnsi="Times New Roman"/>
          <w:sz w:val="26"/>
          <w:szCs w:val="26"/>
        </w:rPr>
        <w:t>Antanas Tamošaitis</w:t>
      </w:r>
      <w:r w:rsidR="00632CCB">
        <w:rPr>
          <w:rFonts w:ascii="Times New Roman" w:hAnsi="Times New Roman"/>
          <w:sz w:val="26"/>
          <w:szCs w:val="26"/>
        </w:rPr>
        <w:t>,</w:t>
      </w:r>
      <w:r w:rsidR="004A5B2B" w:rsidRPr="00CE10D0">
        <w:rPr>
          <w:rFonts w:ascii="Times New Roman" w:hAnsi="Times New Roman"/>
          <w:sz w:val="26"/>
          <w:szCs w:val="26"/>
        </w:rPr>
        <w:t xml:space="preserve"> 1939 m. </w:t>
      </w:r>
      <w:r w:rsidR="004443A0" w:rsidRPr="00CE10D0">
        <w:rPr>
          <w:rFonts w:ascii="Times New Roman" w:hAnsi="Times New Roman"/>
          <w:sz w:val="26"/>
          <w:szCs w:val="26"/>
        </w:rPr>
        <w:t>p</w:t>
      </w:r>
      <w:r w:rsidR="004A5B2B" w:rsidRPr="00CE10D0">
        <w:rPr>
          <w:rFonts w:ascii="Times New Roman" w:hAnsi="Times New Roman"/>
          <w:sz w:val="26"/>
          <w:szCs w:val="26"/>
        </w:rPr>
        <w:t>irmasis apiben</w:t>
      </w:r>
      <w:r w:rsidR="00632CCB">
        <w:rPr>
          <w:rFonts w:ascii="Times New Roman" w:hAnsi="Times New Roman"/>
          <w:sz w:val="26"/>
          <w:szCs w:val="26"/>
        </w:rPr>
        <w:softHyphen/>
      </w:r>
      <w:r w:rsidR="004A5B2B" w:rsidRPr="00CE10D0">
        <w:rPr>
          <w:rFonts w:ascii="Times New Roman" w:hAnsi="Times New Roman"/>
          <w:sz w:val="26"/>
          <w:szCs w:val="26"/>
        </w:rPr>
        <w:t>drinęs e</w:t>
      </w:r>
      <w:r w:rsidR="0066257B" w:rsidRPr="00CE10D0">
        <w:rPr>
          <w:rFonts w:ascii="Times New Roman" w:hAnsi="Times New Roman"/>
          <w:sz w:val="26"/>
          <w:szCs w:val="26"/>
        </w:rPr>
        <w:t>tnografinius duomenis</w:t>
      </w:r>
      <w:r w:rsidR="004443A0" w:rsidRPr="00CE10D0">
        <w:rPr>
          <w:rFonts w:ascii="Times New Roman" w:hAnsi="Times New Roman"/>
          <w:sz w:val="26"/>
          <w:szCs w:val="26"/>
        </w:rPr>
        <w:t xml:space="preserve"> ir</w:t>
      </w:r>
      <w:r w:rsidR="0066257B" w:rsidRPr="00CE10D0">
        <w:rPr>
          <w:rFonts w:ascii="Times New Roman" w:hAnsi="Times New Roman"/>
          <w:sz w:val="26"/>
          <w:szCs w:val="26"/>
        </w:rPr>
        <w:t xml:space="preserve"> pateik</w:t>
      </w:r>
      <w:r w:rsidR="004443A0" w:rsidRPr="00CE10D0">
        <w:rPr>
          <w:rFonts w:ascii="Times New Roman" w:hAnsi="Times New Roman"/>
          <w:sz w:val="26"/>
          <w:szCs w:val="26"/>
        </w:rPr>
        <w:t>ęs</w:t>
      </w:r>
      <w:r w:rsidR="0066257B" w:rsidRPr="00CE10D0">
        <w:rPr>
          <w:rFonts w:ascii="Times New Roman" w:hAnsi="Times New Roman"/>
          <w:sz w:val="26"/>
          <w:szCs w:val="26"/>
        </w:rPr>
        <w:t xml:space="preserve"> Lietuvos etnografinių regionų žemėlapį</w:t>
      </w:r>
      <w:r w:rsidR="004A5B2B" w:rsidRPr="00CE10D0">
        <w:rPr>
          <w:rStyle w:val="FootnoteReference"/>
          <w:rFonts w:ascii="Times New Roman" w:hAnsi="Times New Roman"/>
          <w:sz w:val="26"/>
          <w:szCs w:val="26"/>
        </w:rPr>
        <w:footnoteReference w:id="189"/>
      </w:r>
      <w:r w:rsidR="004443A0" w:rsidRPr="00CE10D0">
        <w:rPr>
          <w:rFonts w:ascii="Times New Roman" w:hAnsi="Times New Roman"/>
          <w:sz w:val="26"/>
          <w:szCs w:val="26"/>
        </w:rPr>
        <w:t>,</w:t>
      </w:r>
      <w:r w:rsidR="0066257B" w:rsidRPr="00CE10D0">
        <w:rPr>
          <w:rFonts w:ascii="Times New Roman" w:hAnsi="Times New Roman"/>
          <w:sz w:val="26"/>
          <w:szCs w:val="26"/>
        </w:rPr>
        <w:t xml:space="preserve"> be išimties Žemaitijai priskyrė visą Raseinių ir Šiaulių apskričių plotą</w:t>
      </w:r>
      <w:r w:rsidR="00D42534" w:rsidRPr="00CE10D0">
        <w:rPr>
          <w:rFonts w:ascii="Times New Roman" w:hAnsi="Times New Roman"/>
          <w:sz w:val="26"/>
          <w:szCs w:val="26"/>
        </w:rPr>
        <w:t>. A. Tamošaičio išvados</w:t>
      </w:r>
      <w:r w:rsidR="0066257B" w:rsidRPr="00CE10D0">
        <w:rPr>
          <w:rFonts w:ascii="Times New Roman" w:hAnsi="Times New Roman"/>
          <w:sz w:val="26"/>
          <w:szCs w:val="26"/>
        </w:rPr>
        <w:t xml:space="preserve"> neatitiko net XIX a. </w:t>
      </w:r>
      <w:r w:rsidR="004A5B2B" w:rsidRPr="00CE10D0">
        <w:rPr>
          <w:rFonts w:ascii="Times New Roman" w:hAnsi="Times New Roman"/>
          <w:sz w:val="26"/>
          <w:szCs w:val="26"/>
        </w:rPr>
        <w:t>pab</w:t>
      </w:r>
      <w:r w:rsidR="004443A0" w:rsidRPr="00CE10D0">
        <w:rPr>
          <w:rFonts w:ascii="Times New Roman" w:hAnsi="Times New Roman"/>
          <w:sz w:val="26"/>
          <w:szCs w:val="26"/>
        </w:rPr>
        <w:t>aigos</w:t>
      </w:r>
      <w:r w:rsidR="006C45FE" w:rsidRPr="00CE10D0">
        <w:rPr>
          <w:rFonts w:ascii="Times New Roman" w:hAnsi="Times New Roman"/>
          <w:sz w:val="26"/>
          <w:szCs w:val="26"/>
        </w:rPr>
        <w:t xml:space="preserve"> P. Višinskio</w:t>
      </w:r>
      <w:r w:rsidR="004A5B2B" w:rsidRPr="00CE10D0">
        <w:rPr>
          <w:rFonts w:ascii="Times New Roman" w:hAnsi="Times New Roman"/>
          <w:sz w:val="26"/>
          <w:szCs w:val="26"/>
        </w:rPr>
        <w:t xml:space="preserve"> tyrimų</w:t>
      </w:r>
      <w:r w:rsidR="00CE1660" w:rsidRPr="00CE10D0">
        <w:rPr>
          <w:rFonts w:ascii="Times New Roman" w:hAnsi="Times New Roman"/>
          <w:sz w:val="26"/>
          <w:szCs w:val="26"/>
        </w:rPr>
        <w:t>, kurių</w:t>
      </w:r>
      <w:r w:rsidR="004A5B2B" w:rsidRPr="00CE10D0">
        <w:rPr>
          <w:rFonts w:ascii="Times New Roman" w:hAnsi="Times New Roman"/>
          <w:sz w:val="26"/>
          <w:szCs w:val="26"/>
        </w:rPr>
        <w:t xml:space="preserve"> validumą</w:t>
      </w:r>
      <w:r w:rsidR="0066257B" w:rsidRPr="00CE10D0">
        <w:rPr>
          <w:rFonts w:ascii="Times New Roman" w:hAnsi="Times New Roman"/>
          <w:sz w:val="26"/>
          <w:szCs w:val="26"/>
        </w:rPr>
        <w:t xml:space="preserve"> patvirtina vėlesni</w:t>
      </w:r>
      <w:r w:rsidR="004443A0" w:rsidRPr="00CE10D0">
        <w:rPr>
          <w:rFonts w:ascii="Times New Roman" w:hAnsi="Times New Roman"/>
          <w:sz w:val="26"/>
          <w:szCs w:val="26"/>
        </w:rPr>
        <w:t xml:space="preserve"> kartografuoti</w:t>
      </w:r>
      <w:r w:rsidR="0066257B" w:rsidRPr="00CE10D0">
        <w:rPr>
          <w:rFonts w:ascii="Times New Roman" w:hAnsi="Times New Roman"/>
          <w:sz w:val="26"/>
          <w:szCs w:val="26"/>
        </w:rPr>
        <w:t xml:space="preserve"> </w:t>
      </w:r>
      <w:r w:rsidR="004443A0" w:rsidRPr="00CE10D0">
        <w:rPr>
          <w:rFonts w:ascii="Times New Roman" w:hAnsi="Times New Roman"/>
          <w:sz w:val="26"/>
          <w:szCs w:val="26"/>
        </w:rPr>
        <w:t>liaudies architektūros</w:t>
      </w:r>
      <w:r w:rsidR="004443A0" w:rsidRPr="00CE10D0">
        <w:rPr>
          <w:rStyle w:val="FootnoteReference"/>
          <w:rFonts w:ascii="Times New Roman" w:hAnsi="Times New Roman"/>
          <w:sz w:val="26"/>
          <w:szCs w:val="26"/>
        </w:rPr>
        <w:footnoteReference w:id="190"/>
      </w:r>
      <w:r w:rsidR="004443A0" w:rsidRPr="00CE10D0">
        <w:rPr>
          <w:rFonts w:ascii="Times New Roman" w:hAnsi="Times New Roman"/>
          <w:sz w:val="26"/>
          <w:szCs w:val="26"/>
        </w:rPr>
        <w:t xml:space="preserve"> </w:t>
      </w:r>
      <w:r w:rsidR="00D42534" w:rsidRPr="00CE10D0">
        <w:rPr>
          <w:rFonts w:ascii="Times New Roman" w:hAnsi="Times New Roman"/>
          <w:sz w:val="26"/>
          <w:szCs w:val="26"/>
        </w:rPr>
        <w:t>ir</w:t>
      </w:r>
      <w:r w:rsidR="004443A0" w:rsidRPr="00CE10D0">
        <w:rPr>
          <w:rFonts w:ascii="Times New Roman" w:hAnsi="Times New Roman"/>
          <w:sz w:val="26"/>
          <w:szCs w:val="26"/>
        </w:rPr>
        <w:t xml:space="preserve"> kalendorinių papročių tyrimai</w:t>
      </w:r>
      <w:r w:rsidR="004443A0" w:rsidRPr="00CE10D0">
        <w:rPr>
          <w:rStyle w:val="FootnoteReference"/>
          <w:rFonts w:ascii="Times New Roman" w:hAnsi="Times New Roman"/>
          <w:sz w:val="26"/>
          <w:szCs w:val="26"/>
        </w:rPr>
        <w:footnoteReference w:id="191"/>
      </w:r>
      <w:r w:rsidR="004443A0" w:rsidRPr="00CE10D0">
        <w:rPr>
          <w:rFonts w:ascii="Times New Roman" w:hAnsi="Times New Roman"/>
          <w:sz w:val="26"/>
          <w:szCs w:val="26"/>
        </w:rPr>
        <w:t>. Konstatuotina, kad XX a. pradžioje d</w:t>
      </w:r>
      <w:r w:rsidR="0066257B" w:rsidRPr="00CE10D0">
        <w:rPr>
          <w:rFonts w:ascii="Times New Roman" w:hAnsi="Times New Roman"/>
          <w:sz w:val="26"/>
          <w:szCs w:val="26"/>
        </w:rPr>
        <w:t>ažniau mišrioje Žemaitijos rytinėje dalyje nusveria žemaitiški, o ne aukštaitiški papročių motyvai.</w:t>
      </w:r>
    </w:p>
    <w:p w:rsidR="00B15A16" w:rsidRPr="00CE10D0" w:rsidRDefault="00FE7781" w:rsidP="004443A0">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 xml:space="preserve">Žemaitijos </w:t>
      </w:r>
      <w:r w:rsidRPr="00CE10D0">
        <w:rPr>
          <w:rFonts w:ascii="Times New Roman" w:hAnsi="Times New Roman"/>
          <w:spacing w:val="20"/>
          <w:sz w:val="26"/>
          <w:szCs w:val="26"/>
        </w:rPr>
        <w:t>savimonės</w:t>
      </w:r>
      <w:r w:rsidRPr="00CE10D0">
        <w:rPr>
          <w:rFonts w:ascii="Times New Roman" w:hAnsi="Times New Roman"/>
          <w:sz w:val="26"/>
          <w:szCs w:val="26"/>
        </w:rPr>
        <w:t xml:space="preserve"> regiono hipotetinę struktūrą yra pateikęs geografas Valdas Petrulis. Geografo sudaryta</w:t>
      </w:r>
      <w:r w:rsidR="00957BCF" w:rsidRPr="00CE10D0">
        <w:rPr>
          <w:rFonts w:ascii="Times New Roman" w:hAnsi="Times New Roman"/>
          <w:sz w:val="26"/>
          <w:szCs w:val="26"/>
        </w:rPr>
        <w:t xml:space="preserve"> erdvinė regiono</w:t>
      </w:r>
      <w:r w:rsidRPr="00CE10D0">
        <w:rPr>
          <w:rFonts w:ascii="Times New Roman" w:hAnsi="Times New Roman"/>
          <w:sz w:val="26"/>
          <w:szCs w:val="26"/>
        </w:rPr>
        <w:t xml:space="preserve"> struktūra atspi</w:t>
      </w:r>
      <w:r w:rsidR="001237F2" w:rsidRPr="00CE10D0">
        <w:rPr>
          <w:rFonts w:ascii="Times New Roman" w:hAnsi="Times New Roman"/>
          <w:sz w:val="26"/>
          <w:szCs w:val="26"/>
        </w:rPr>
        <w:t>ndi XX a. pab</w:t>
      </w:r>
      <w:r w:rsidR="00D70AA9" w:rsidRPr="00CE10D0">
        <w:rPr>
          <w:rFonts w:ascii="Times New Roman" w:hAnsi="Times New Roman"/>
          <w:sz w:val="26"/>
          <w:szCs w:val="26"/>
        </w:rPr>
        <w:t>aigos</w:t>
      </w:r>
      <w:r w:rsidR="001237F2" w:rsidRPr="00CE10D0">
        <w:rPr>
          <w:rFonts w:ascii="Times New Roman" w:hAnsi="Times New Roman"/>
          <w:sz w:val="26"/>
          <w:szCs w:val="26"/>
        </w:rPr>
        <w:t xml:space="preserve"> situaciją</w:t>
      </w:r>
      <w:r w:rsidR="001237F2" w:rsidRPr="00CE10D0">
        <w:rPr>
          <w:rStyle w:val="FootnoteReference"/>
          <w:rFonts w:ascii="Times New Roman" w:hAnsi="Times New Roman"/>
          <w:sz w:val="26"/>
          <w:szCs w:val="26"/>
        </w:rPr>
        <w:footnoteReference w:id="192"/>
      </w:r>
      <w:r w:rsidR="001237F2" w:rsidRPr="00CE10D0">
        <w:rPr>
          <w:rFonts w:ascii="Times New Roman" w:hAnsi="Times New Roman"/>
          <w:sz w:val="26"/>
          <w:szCs w:val="26"/>
        </w:rPr>
        <w:t>, kuri nėra reprezentatyvi XX a. pr</w:t>
      </w:r>
      <w:r w:rsidR="00D70AA9" w:rsidRPr="00CE10D0">
        <w:rPr>
          <w:rFonts w:ascii="Times New Roman" w:hAnsi="Times New Roman"/>
          <w:sz w:val="26"/>
          <w:szCs w:val="26"/>
        </w:rPr>
        <w:t>adžios</w:t>
      </w:r>
      <w:r w:rsidR="001237F2" w:rsidRPr="00CE10D0">
        <w:rPr>
          <w:rFonts w:ascii="Times New Roman" w:hAnsi="Times New Roman"/>
          <w:sz w:val="26"/>
          <w:szCs w:val="26"/>
        </w:rPr>
        <w:t xml:space="preserve"> kontekste, tad </w:t>
      </w:r>
      <w:r w:rsidRPr="00CE10D0">
        <w:rPr>
          <w:rFonts w:ascii="Times New Roman" w:hAnsi="Times New Roman"/>
          <w:sz w:val="26"/>
          <w:szCs w:val="26"/>
        </w:rPr>
        <w:t xml:space="preserve">regiono branduolio ir periferijos santykis dar tikslintinas. </w:t>
      </w:r>
      <w:r w:rsidR="00F1112F" w:rsidRPr="00CE10D0">
        <w:rPr>
          <w:rFonts w:ascii="Times New Roman" w:hAnsi="Times New Roman"/>
          <w:sz w:val="26"/>
          <w:szCs w:val="26"/>
        </w:rPr>
        <w:t xml:space="preserve">Geografų ir etnografų susisteminti duomenys ne visada gali </w:t>
      </w:r>
      <w:r w:rsidR="00957BCF" w:rsidRPr="00CE10D0">
        <w:rPr>
          <w:rFonts w:ascii="Times New Roman" w:hAnsi="Times New Roman"/>
          <w:sz w:val="26"/>
          <w:szCs w:val="26"/>
        </w:rPr>
        <w:t xml:space="preserve">tiksliai </w:t>
      </w:r>
      <w:r w:rsidR="00F1112F" w:rsidRPr="00CE10D0">
        <w:rPr>
          <w:rFonts w:ascii="Times New Roman" w:hAnsi="Times New Roman"/>
          <w:sz w:val="26"/>
          <w:szCs w:val="26"/>
        </w:rPr>
        <w:t>atsakyti</w:t>
      </w:r>
      <w:r w:rsidR="008C006E" w:rsidRPr="00CE10D0">
        <w:rPr>
          <w:rFonts w:ascii="Times New Roman" w:hAnsi="Times New Roman"/>
          <w:sz w:val="26"/>
          <w:szCs w:val="26"/>
        </w:rPr>
        <w:t>,</w:t>
      </w:r>
      <w:r w:rsidR="00F1112F" w:rsidRPr="00CE10D0">
        <w:rPr>
          <w:rFonts w:ascii="Times New Roman" w:hAnsi="Times New Roman"/>
          <w:sz w:val="26"/>
          <w:szCs w:val="26"/>
        </w:rPr>
        <w:t xml:space="preserve"> kiek regionų ribos yra </w:t>
      </w:r>
      <w:r w:rsidR="008C006E" w:rsidRPr="00CE10D0">
        <w:rPr>
          <w:rFonts w:ascii="Times New Roman" w:hAnsi="Times New Roman"/>
          <w:sz w:val="26"/>
          <w:szCs w:val="26"/>
        </w:rPr>
        <w:t>patikimos</w:t>
      </w:r>
      <w:r w:rsidR="00F1112F" w:rsidRPr="00CE10D0">
        <w:rPr>
          <w:rFonts w:ascii="Times New Roman" w:hAnsi="Times New Roman"/>
          <w:sz w:val="26"/>
          <w:szCs w:val="26"/>
        </w:rPr>
        <w:t xml:space="preserve">, </w:t>
      </w:r>
      <w:r w:rsidR="00521FD3" w:rsidRPr="00CE10D0">
        <w:rPr>
          <w:rFonts w:ascii="Times New Roman" w:hAnsi="Times New Roman"/>
          <w:sz w:val="26"/>
          <w:szCs w:val="26"/>
        </w:rPr>
        <w:t>dažnai yra nepaisoma</w:t>
      </w:r>
      <w:r w:rsidR="0005763E" w:rsidRPr="00CE10D0">
        <w:rPr>
          <w:rFonts w:ascii="Times New Roman" w:hAnsi="Times New Roman"/>
          <w:sz w:val="26"/>
          <w:szCs w:val="26"/>
        </w:rPr>
        <w:t xml:space="preserve"> </w:t>
      </w:r>
      <w:r w:rsidR="003C062C" w:rsidRPr="00CE10D0">
        <w:rPr>
          <w:rFonts w:ascii="Times New Roman" w:hAnsi="Times New Roman"/>
          <w:sz w:val="26"/>
          <w:szCs w:val="26"/>
        </w:rPr>
        <w:t>pačių gyventojų deklaruojamos</w:t>
      </w:r>
      <w:r w:rsidRPr="00CE10D0">
        <w:rPr>
          <w:rFonts w:ascii="Times New Roman" w:hAnsi="Times New Roman"/>
          <w:sz w:val="26"/>
          <w:szCs w:val="26"/>
        </w:rPr>
        <w:t xml:space="preserve"> regioninės</w:t>
      </w:r>
      <w:r w:rsidR="003C062C" w:rsidRPr="00CE10D0">
        <w:rPr>
          <w:rFonts w:ascii="Times New Roman" w:hAnsi="Times New Roman"/>
          <w:sz w:val="26"/>
          <w:szCs w:val="26"/>
        </w:rPr>
        <w:t xml:space="preserve"> </w:t>
      </w:r>
      <w:r w:rsidR="00AA4EA9" w:rsidRPr="00CE10D0">
        <w:rPr>
          <w:rFonts w:ascii="Times New Roman" w:hAnsi="Times New Roman"/>
          <w:sz w:val="26"/>
          <w:szCs w:val="26"/>
        </w:rPr>
        <w:t>tapatybės</w:t>
      </w:r>
      <w:r w:rsidR="00F1112F" w:rsidRPr="00CE10D0">
        <w:rPr>
          <w:rFonts w:ascii="Times New Roman" w:hAnsi="Times New Roman"/>
          <w:sz w:val="26"/>
          <w:szCs w:val="26"/>
        </w:rPr>
        <w:t>.</w:t>
      </w:r>
      <w:r w:rsidR="0005763E" w:rsidRPr="00CE10D0">
        <w:rPr>
          <w:rFonts w:ascii="Times New Roman" w:hAnsi="Times New Roman"/>
          <w:sz w:val="26"/>
          <w:szCs w:val="26"/>
        </w:rPr>
        <w:t xml:space="preserve"> </w:t>
      </w:r>
      <w:r w:rsidR="008C006E" w:rsidRPr="00CE10D0">
        <w:rPr>
          <w:rFonts w:ascii="Times New Roman" w:hAnsi="Times New Roman"/>
          <w:sz w:val="26"/>
          <w:szCs w:val="26"/>
        </w:rPr>
        <w:t xml:space="preserve">Tai </w:t>
      </w:r>
      <w:r w:rsidR="00BB3992" w:rsidRPr="00CE10D0">
        <w:rPr>
          <w:rFonts w:ascii="Times New Roman" w:hAnsi="Times New Roman"/>
          <w:sz w:val="26"/>
          <w:szCs w:val="26"/>
        </w:rPr>
        <w:t xml:space="preserve">yra vienas iš pagrindinių visų kultūrinių regionų apibrėžties kriterijų. </w:t>
      </w:r>
      <w:r w:rsidR="0005763E" w:rsidRPr="00CE10D0">
        <w:rPr>
          <w:rFonts w:ascii="Times New Roman" w:hAnsi="Times New Roman"/>
          <w:sz w:val="26"/>
          <w:szCs w:val="26"/>
        </w:rPr>
        <w:t xml:space="preserve">Žemaičiai po 1905 m. </w:t>
      </w:r>
      <w:r w:rsidR="0030004A" w:rsidRPr="00CE10D0">
        <w:rPr>
          <w:rFonts w:ascii="Times New Roman" w:hAnsi="Times New Roman"/>
          <w:sz w:val="26"/>
          <w:szCs w:val="26"/>
        </w:rPr>
        <w:t>lietuvių t</w:t>
      </w:r>
      <w:r w:rsidR="0005763E" w:rsidRPr="00CE10D0">
        <w:rPr>
          <w:rFonts w:ascii="Times New Roman" w:hAnsi="Times New Roman"/>
          <w:sz w:val="26"/>
          <w:szCs w:val="26"/>
        </w:rPr>
        <w:t>autinės r</w:t>
      </w:r>
      <w:r w:rsidR="00521FD3" w:rsidRPr="00CE10D0">
        <w:rPr>
          <w:rFonts w:ascii="Times New Roman" w:hAnsi="Times New Roman"/>
          <w:sz w:val="26"/>
          <w:szCs w:val="26"/>
        </w:rPr>
        <w:t>evoliucijos</w:t>
      </w:r>
      <w:r w:rsidR="0005763E" w:rsidRPr="00CE10D0">
        <w:rPr>
          <w:rFonts w:ascii="Times New Roman" w:hAnsi="Times New Roman"/>
          <w:sz w:val="26"/>
          <w:szCs w:val="26"/>
        </w:rPr>
        <w:t xml:space="preserve"> galutinai atsisakė pretenzijų į atskir</w:t>
      </w:r>
      <w:r w:rsidR="003C062C" w:rsidRPr="00CE10D0">
        <w:rPr>
          <w:rFonts w:ascii="Times New Roman" w:hAnsi="Times New Roman"/>
          <w:sz w:val="26"/>
          <w:szCs w:val="26"/>
        </w:rPr>
        <w:t>os</w:t>
      </w:r>
      <w:r w:rsidR="0005763E" w:rsidRPr="00CE10D0">
        <w:rPr>
          <w:rFonts w:ascii="Times New Roman" w:hAnsi="Times New Roman"/>
          <w:sz w:val="26"/>
          <w:szCs w:val="26"/>
        </w:rPr>
        <w:t xml:space="preserve"> taut</w:t>
      </w:r>
      <w:r w:rsidR="003C062C" w:rsidRPr="00CE10D0">
        <w:rPr>
          <w:rFonts w:ascii="Times New Roman" w:hAnsi="Times New Roman"/>
          <w:sz w:val="26"/>
          <w:szCs w:val="26"/>
        </w:rPr>
        <w:t>os sampratą</w:t>
      </w:r>
      <w:r w:rsidR="0005763E" w:rsidRPr="00CE10D0">
        <w:rPr>
          <w:rFonts w:ascii="Times New Roman" w:hAnsi="Times New Roman"/>
          <w:sz w:val="26"/>
          <w:szCs w:val="26"/>
        </w:rPr>
        <w:t>, virsdami lietuvių nacijos subetnosu</w:t>
      </w:r>
      <w:r w:rsidR="00A70220" w:rsidRPr="00CE10D0">
        <w:rPr>
          <w:rFonts w:ascii="Times New Roman" w:hAnsi="Times New Roman"/>
          <w:sz w:val="26"/>
          <w:szCs w:val="26"/>
        </w:rPr>
        <w:t>.</w:t>
      </w:r>
      <w:r w:rsidR="003C062C" w:rsidRPr="00CE10D0">
        <w:rPr>
          <w:rFonts w:ascii="Times New Roman" w:hAnsi="Times New Roman"/>
          <w:sz w:val="26"/>
          <w:szCs w:val="26"/>
        </w:rPr>
        <w:t xml:space="preserve"> </w:t>
      </w:r>
      <w:r w:rsidR="004443A0" w:rsidRPr="00CE10D0">
        <w:rPr>
          <w:rFonts w:ascii="Times New Roman" w:hAnsi="Times New Roman"/>
          <w:sz w:val="26"/>
          <w:szCs w:val="26"/>
        </w:rPr>
        <w:t xml:space="preserve">Per </w:t>
      </w:r>
      <w:r w:rsidR="00404F1B" w:rsidRPr="00CE10D0">
        <w:rPr>
          <w:rFonts w:ascii="Times New Roman" w:hAnsi="Times New Roman"/>
          <w:sz w:val="26"/>
          <w:szCs w:val="26"/>
        </w:rPr>
        <w:t>1897 m. Rusijos gyventojų surašym</w:t>
      </w:r>
      <w:r w:rsidR="004443A0" w:rsidRPr="00CE10D0">
        <w:rPr>
          <w:rFonts w:ascii="Times New Roman" w:hAnsi="Times New Roman"/>
          <w:sz w:val="26"/>
          <w:szCs w:val="26"/>
        </w:rPr>
        <w:t>ą</w:t>
      </w:r>
      <w:r w:rsidR="00E260FC" w:rsidRPr="00CE10D0">
        <w:rPr>
          <w:rFonts w:ascii="Times New Roman" w:hAnsi="Times New Roman"/>
          <w:sz w:val="26"/>
          <w:szCs w:val="26"/>
        </w:rPr>
        <w:t xml:space="preserve"> buvo galima deklaruoti</w:t>
      </w:r>
      <w:r w:rsidR="00404F1B" w:rsidRPr="00CE10D0">
        <w:rPr>
          <w:rFonts w:ascii="Times New Roman" w:hAnsi="Times New Roman"/>
          <w:sz w:val="26"/>
          <w:szCs w:val="26"/>
        </w:rPr>
        <w:t xml:space="preserve"> lietuvių ir žemaičių kalbas, iš kurių</w:t>
      </w:r>
      <w:r w:rsidR="001237F2" w:rsidRPr="00CE10D0">
        <w:rPr>
          <w:rFonts w:ascii="Times New Roman" w:hAnsi="Times New Roman"/>
          <w:sz w:val="26"/>
          <w:szCs w:val="26"/>
        </w:rPr>
        <w:t xml:space="preserve"> pasirinkimo </w:t>
      </w:r>
      <w:r w:rsidR="00404F1B" w:rsidRPr="00CE10D0">
        <w:rPr>
          <w:rFonts w:ascii="Times New Roman" w:hAnsi="Times New Roman"/>
          <w:sz w:val="26"/>
          <w:szCs w:val="26"/>
        </w:rPr>
        <w:t>statistikos departamentas ir sprendė apie</w:t>
      </w:r>
      <w:r w:rsidR="002C1BB2" w:rsidRPr="00CE10D0">
        <w:rPr>
          <w:rFonts w:ascii="Times New Roman" w:hAnsi="Times New Roman"/>
          <w:sz w:val="26"/>
          <w:szCs w:val="26"/>
        </w:rPr>
        <w:t xml:space="preserve"> </w:t>
      </w:r>
      <w:r w:rsidR="00404F1B" w:rsidRPr="00CE10D0">
        <w:rPr>
          <w:rFonts w:ascii="Times New Roman" w:hAnsi="Times New Roman"/>
          <w:sz w:val="26"/>
          <w:szCs w:val="26"/>
        </w:rPr>
        <w:t>gyventojų tautybę. Daugelio Lietuvos gyventojų išprusimas buvo menkas</w:t>
      </w:r>
      <w:r w:rsidR="000F71CC" w:rsidRPr="00CE10D0">
        <w:rPr>
          <w:rFonts w:ascii="Times New Roman" w:hAnsi="Times New Roman"/>
          <w:sz w:val="26"/>
          <w:szCs w:val="26"/>
        </w:rPr>
        <w:t>:</w:t>
      </w:r>
      <w:r w:rsidR="00404F1B" w:rsidRPr="00CE10D0">
        <w:rPr>
          <w:rFonts w:ascii="Times New Roman" w:hAnsi="Times New Roman"/>
          <w:sz w:val="26"/>
          <w:szCs w:val="26"/>
        </w:rPr>
        <w:t xml:space="preserve"> jie neskyrė aukštaičių ir žemaičių tarmių, </w:t>
      </w:r>
      <w:r w:rsidR="00C614AF" w:rsidRPr="00CE10D0">
        <w:rPr>
          <w:rFonts w:ascii="Times New Roman" w:hAnsi="Times New Roman"/>
          <w:sz w:val="26"/>
          <w:szCs w:val="26"/>
        </w:rPr>
        <w:t xml:space="preserve">remdamiesi tariama kalbine priklausomybe ir </w:t>
      </w:r>
      <w:r w:rsidR="00C614AF" w:rsidRPr="00CE10D0">
        <w:rPr>
          <w:rFonts w:ascii="Times New Roman" w:hAnsi="Times New Roman"/>
          <w:i/>
          <w:sz w:val="26"/>
          <w:szCs w:val="26"/>
        </w:rPr>
        <w:t>jus soli</w:t>
      </w:r>
      <w:r w:rsidR="00C614AF" w:rsidRPr="00CE10D0">
        <w:rPr>
          <w:rFonts w:ascii="Times New Roman" w:hAnsi="Times New Roman"/>
          <w:sz w:val="26"/>
          <w:szCs w:val="26"/>
        </w:rPr>
        <w:t xml:space="preserve"> (</w:t>
      </w:r>
      <w:r w:rsidR="00051A5C" w:rsidRPr="00CE10D0">
        <w:rPr>
          <w:rFonts w:ascii="Times New Roman" w:hAnsi="Times New Roman"/>
          <w:sz w:val="26"/>
          <w:szCs w:val="26"/>
        </w:rPr>
        <w:t>„žemės teisė“</w:t>
      </w:r>
      <w:r w:rsidR="00C614AF" w:rsidRPr="00CE10D0">
        <w:rPr>
          <w:rFonts w:ascii="Times New Roman" w:hAnsi="Times New Roman"/>
          <w:sz w:val="26"/>
          <w:szCs w:val="26"/>
        </w:rPr>
        <w:t>) principu</w:t>
      </w:r>
      <w:r w:rsidR="008C006E" w:rsidRPr="00CE10D0">
        <w:rPr>
          <w:rFonts w:ascii="Times New Roman" w:hAnsi="Times New Roman"/>
          <w:sz w:val="26"/>
          <w:szCs w:val="26"/>
        </w:rPr>
        <w:t>,</w:t>
      </w:r>
      <w:r w:rsidR="00C614AF" w:rsidRPr="00CE10D0">
        <w:rPr>
          <w:rFonts w:ascii="Times New Roman" w:hAnsi="Times New Roman"/>
          <w:sz w:val="26"/>
          <w:szCs w:val="26"/>
        </w:rPr>
        <w:t xml:space="preserve"> </w:t>
      </w:r>
      <w:r w:rsidR="00404F1B" w:rsidRPr="00CE10D0">
        <w:rPr>
          <w:rFonts w:ascii="Times New Roman" w:hAnsi="Times New Roman"/>
          <w:sz w:val="26"/>
          <w:szCs w:val="26"/>
        </w:rPr>
        <w:t xml:space="preserve">Žemaitijos kalbinio paribio </w:t>
      </w:r>
      <w:r w:rsidR="00037235" w:rsidRPr="00CE10D0">
        <w:rPr>
          <w:rFonts w:ascii="Times New Roman" w:hAnsi="Times New Roman"/>
          <w:sz w:val="26"/>
          <w:szCs w:val="26"/>
        </w:rPr>
        <w:t xml:space="preserve">vakarų </w:t>
      </w:r>
      <w:r w:rsidR="00404F1B" w:rsidRPr="00CE10D0">
        <w:rPr>
          <w:rFonts w:ascii="Times New Roman" w:hAnsi="Times New Roman"/>
          <w:sz w:val="26"/>
          <w:szCs w:val="26"/>
        </w:rPr>
        <w:t xml:space="preserve">aukštaičiai </w:t>
      </w:r>
      <w:r w:rsidR="00E260FC" w:rsidRPr="00CE10D0">
        <w:rPr>
          <w:rFonts w:ascii="Times New Roman" w:hAnsi="Times New Roman"/>
          <w:sz w:val="26"/>
          <w:szCs w:val="26"/>
        </w:rPr>
        <w:t xml:space="preserve">dažnai </w:t>
      </w:r>
      <w:r w:rsidR="00404F1B" w:rsidRPr="00CE10D0">
        <w:rPr>
          <w:rFonts w:ascii="Times New Roman" w:hAnsi="Times New Roman"/>
          <w:sz w:val="26"/>
          <w:szCs w:val="26"/>
        </w:rPr>
        <w:t xml:space="preserve">save laikė žemaičiais. </w:t>
      </w:r>
      <w:r w:rsidR="000F71CC" w:rsidRPr="00CE10D0">
        <w:rPr>
          <w:rFonts w:ascii="Times New Roman" w:hAnsi="Times New Roman"/>
          <w:sz w:val="26"/>
          <w:szCs w:val="26"/>
        </w:rPr>
        <w:t xml:space="preserve">Surašymo </w:t>
      </w:r>
      <w:r w:rsidR="00E260FC" w:rsidRPr="00CE10D0">
        <w:rPr>
          <w:rFonts w:ascii="Times New Roman" w:hAnsi="Times New Roman"/>
          <w:sz w:val="26"/>
          <w:szCs w:val="26"/>
        </w:rPr>
        <w:t>statistiniai duomenys atskleidė, kad rytinėje Žemaitijos dalyje Raseinių apskrityje lietuviais užsirašė 22,1 tūkst., žemaičiais – 157,4 tūkst., Šiaulių – lietuviais užsirašė 41,3 tūkst., žemaičiais – 127 tūkst. gyventojų, dar 13 tūkst. žemaičių gyveno Kauno apskrityje</w:t>
      </w:r>
      <w:r w:rsidR="00E260FC" w:rsidRPr="00CE10D0">
        <w:rPr>
          <w:rStyle w:val="FootnoteReference"/>
          <w:rFonts w:ascii="Times New Roman" w:hAnsi="Times New Roman"/>
          <w:sz w:val="26"/>
          <w:szCs w:val="26"/>
        </w:rPr>
        <w:footnoteReference w:id="193"/>
      </w:r>
      <w:r w:rsidR="00E260FC" w:rsidRPr="00CE10D0">
        <w:rPr>
          <w:rFonts w:ascii="Times New Roman" w:hAnsi="Times New Roman"/>
          <w:sz w:val="26"/>
          <w:szCs w:val="26"/>
        </w:rPr>
        <w:t xml:space="preserve">. 1905 m. </w:t>
      </w:r>
      <w:r w:rsidR="0030004A" w:rsidRPr="00CE10D0">
        <w:rPr>
          <w:rFonts w:ascii="Times New Roman" w:hAnsi="Times New Roman"/>
          <w:sz w:val="26"/>
          <w:szCs w:val="26"/>
        </w:rPr>
        <w:t>l</w:t>
      </w:r>
      <w:r w:rsidR="00E260FC" w:rsidRPr="00CE10D0">
        <w:rPr>
          <w:rFonts w:ascii="Times New Roman" w:hAnsi="Times New Roman"/>
          <w:sz w:val="26"/>
          <w:szCs w:val="26"/>
        </w:rPr>
        <w:t xml:space="preserve">ietuvių tautinė revoliucija spartino rytinės Žemaitijos dalies tapatybės kaitą: žemaičiai lietuvėjo, o dalis jų ir </w:t>
      </w:r>
      <w:r w:rsidR="00213BBB" w:rsidRPr="00CE10D0">
        <w:rPr>
          <w:rFonts w:ascii="Times New Roman" w:hAnsi="Times New Roman"/>
          <w:sz w:val="26"/>
          <w:szCs w:val="26"/>
        </w:rPr>
        <w:t>su</w:t>
      </w:r>
      <w:r w:rsidR="00E260FC" w:rsidRPr="00CE10D0">
        <w:rPr>
          <w:rFonts w:ascii="Times New Roman" w:hAnsi="Times New Roman"/>
          <w:sz w:val="26"/>
          <w:szCs w:val="26"/>
        </w:rPr>
        <w:t>aukštaitėjo</w:t>
      </w:r>
      <w:r w:rsidR="00321A0D" w:rsidRPr="00CE10D0">
        <w:rPr>
          <w:rStyle w:val="FootnoteReference"/>
          <w:rFonts w:ascii="Times New Roman" w:hAnsi="Times New Roman"/>
          <w:sz w:val="26"/>
          <w:szCs w:val="26"/>
        </w:rPr>
        <w:footnoteReference w:id="194"/>
      </w:r>
      <w:r w:rsidR="00E260FC" w:rsidRPr="00CE10D0">
        <w:rPr>
          <w:rFonts w:ascii="Times New Roman" w:hAnsi="Times New Roman"/>
          <w:sz w:val="26"/>
          <w:szCs w:val="26"/>
        </w:rPr>
        <w:t xml:space="preserve">. </w:t>
      </w:r>
      <w:r w:rsidR="00321A0D" w:rsidRPr="00CE10D0">
        <w:rPr>
          <w:rFonts w:ascii="Times New Roman" w:hAnsi="Times New Roman"/>
          <w:sz w:val="26"/>
          <w:szCs w:val="26"/>
        </w:rPr>
        <w:t>Vis dėlto iki Pirmo</w:t>
      </w:r>
      <w:r w:rsidR="001237F2" w:rsidRPr="00CE10D0">
        <w:rPr>
          <w:rFonts w:ascii="Times New Roman" w:hAnsi="Times New Roman"/>
          <w:sz w:val="26"/>
          <w:szCs w:val="26"/>
        </w:rPr>
        <w:t>jo pasaulinio karo gana didelė</w:t>
      </w:r>
      <w:r w:rsidR="00321A0D" w:rsidRPr="00CE10D0">
        <w:rPr>
          <w:rFonts w:ascii="Times New Roman" w:hAnsi="Times New Roman"/>
          <w:sz w:val="26"/>
          <w:szCs w:val="26"/>
        </w:rPr>
        <w:t xml:space="preserve"> Šiaulių aps</w:t>
      </w:r>
      <w:r w:rsidR="00F763CC" w:rsidRPr="00CE10D0">
        <w:rPr>
          <w:rFonts w:ascii="Times New Roman" w:hAnsi="Times New Roman"/>
          <w:sz w:val="26"/>
          <w:szCs w:val="26"/>
        </w:rPr>
        <w:t>k</w:t>
      </w:r>
      <w:r w:rsidR="00321A0D" w:rsidRPr="00CE10D0">
        <w:rPr>
          <w:rFonts w:ascii="Times New Roman" w:hAnsi="Times New Roman"/>
          <w:sz w:val="26"/>
          <w:szCs w:val="26"/>
        </w:rPr>
        <w:t xml:space="preserve">rities (net iki </w:t>
      </w:r>
      <w:r w:rsidR="00F763CC" w:rsidRPr="00CE10D0">
        <w:rPr>
          <w:rFonts w:ascii="Times New Roman" w:hAnsi="Times New Roman"/>
          <w:sz w:val="26"/>
          <w:szCs w:val="26"/>
        </w:rPr>
        <w:t>G</w:t>
      </w:r>
      <w:r w:rsidR="00321A0D" w:rsidRPr="00CE10D0">
        <w:rPr>
          <w:rFonts w:ascii="Times New Roman" w:hAnsi="Times New Roman"/>
          <w:sz w:val="26"/>
          <w:szCs w:val="26"/>
        </w:rPr>
        <w:t>r</w:t>
      </w:r>
      <w:r w:rsidR="00F763CC" w:rsidRPr="00CE10D0">
        <w:rPr>
          <w:rFonts w:ascii="Times New Roman" w:hAnsi="Times New Roman"/>
          <w:sz w:val="26"/>
          <w:szCs w:val="26"/>
        </w:rPr>
        <w:t>i</w:t>
      </w:r>
      <w:r w:rsidR="00321A0D" w:rsidRPr="00CE10D0">
        <w:rPr>
          <w:rFonts w:ascii="Times New Roman" w:hAnsi="Times New Roman"/>
          <w:sz w:val="26"/>
          <w:szCs w:val="26"/>
        </w:rPr>
        <w:t>nkiškio)</w:t>
      </w:r>
      <w:r w:rsidR="001237F2" w:rsidRPr="00CE10D0">
        <w:rPr>
          <w:rFonts w:ascii="Times New Roman" w:hAnsi="Times New Roman"/>
          <w:sz w:val="26"/>
          <w:szCs w:val="26"/>
        </w:rPr>
        <w:t xml:space="preserve"> gyventojų dalis </w:t>
      </w:r>
      <w:r w:rsidR="00F763CC" w:rsidRPr="00CE10D0">
        <w:rPr>
          <w:rFonts w:ascii="Times New Roman" w:hAnsi="Times New Roman"/>
          <w:sz w:val="26"/>
          <w:szCs w:val="26"/>
        </w:rPr>
        <w:t xml:space="preserve">save laikė ir </w:t>
      </w:r>
      <w:r w:rsidR="00037235" w:rsidRPr="00CE10D0">
        <w:rPr>
          <w:rFonts w:ascii="Times New Roman" w:hAnsi="Times New Roman"/>
          <w:sz w:val="26"/>
          <w:szCs w:val="26"/>
        </w:rPr>
        <w:t xml:space="preserve">kitų </w:t>
      </w:r>
      <w:r w:rsidR="00F763CC" w:rsidRPr="00CE10D0">
        <w:rPr>
          <w:rFonts w:ascii="Times New Roman" w:hAnsi="Times New Roman"/>
          <w:sz w:val="26"/>
          <w:szCs w:val="26"/>
        </w:rPr>
        <w:t>buvo vadinami žemaičiais</w:t>
      </w:r>
      <w:r w:rsidR="00F763CC" w:rsidRPr="00CE10D0">
        <w:rPr>
          <w:rStyle w:val="FootnoteReference"/>
          <w:rFonts w:ascii="Times New Roman" w:hAnsi="Times New Roman"/>
          <w:sz w:val="26"/>
          <w:szCs w:val="26"/>
        </w:rPr>
        <w:footnoteReference w:id="195"/>
      </w:r>
      <w:r w:rsidR="00F763CC" w:rsidRPr="00CE10D0">
        <w:rPr>
          <w:rFonts w:ascii="Times New Roman" w:hAnsi="Times New Roman"/>
          <w:sz w:val="26"/>
          <w:szCs w:val="26"/>
        </w:rPr>
        <w:t xml:space="preserve">. </w:t>
      </w:r>
    </w:p>
    <w:p w:rsidR="00037235" w:rsidRPr="00CE10D0" w:rsidRDefault="00D70F56" w:rsidP="00037235">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 xml:space="preserve">Žemaitijos </w:t>
      </w:r>
      <w:r w:rsidR="008C006E" w:rsidRPr="00CE10D0">
        <w:rPr>
          <w:rFonts w:ascii="Times New Roman" w:hAnsi="Times New Roman"/>
          <w:sz w:val="26"/>
          <w:szCs w:val="26"/>
        </w:rPr>
        <w:t xml:space="preserve">regionas </w:t>
      </w:r>
      <w:r w:rsidRPr="00CE10D0">
        <w:rPr>
          <w:rFonts w:ascii="Times New Roman" w:hAnsi="Times New Roman"/>
          <w:sz w:val="26"/>
          <w:szCs w:val="26"/>
        </w:rPr>
        <w:t>niekada neturėjo vieno pastovaus funkcinio centro, kuris būtų sutapęs su savimonės centru</w:t>
      </w:r>
      <w:r w:rsidR="008C006E" w:rsidRPr="00CE10D0">
        <w:rPr>
          <w:rFonts w:ascii="Times New Roman" w:hAnsi="Times New Roman"/>
          <w:sz w:val="26"/>
          <w:szCs w:val="26"/>
        </w:rPr>
        <w:t>, t</w:t>
      </w:r>
      <w:r w:rsidRPr="00CE10D0">
        <w:rPr>
          <w:rFonts w:ascii="Times New Roman" w:hAnsi="Times New Roman"/>
          <w:sz w:val="26"/>
          <w:szCs w:val="26"/>
        </w:rPr>
        <w:t>odėl žemaičių sostinės pai</w:t>
      </w:r>
      <w:r w:rsidR="00521FD3" w:rsidRPr="00CE10D0">
        <w:rPr>
          <w:rFonts w:ascii="Times New Roman" w:hAnsi="Times New Roman"/>
          <w:sz w:val="26"/>
          <w:szCs w:val="26"/>
        </w:rPr>
        <w:t>eškos buvo viena iš labiausiai</w:t>
      </w:r>
      <w:r w:rsidRPr="00CE10D0">
        <w:rPr>
          <w:rFonts w:ascii="Times New Roman" w:hAnsi="Times New Roman"/>
          <w:sz w:val="26"/>
          <w:szCs w:val="26"/>
        </w:rPr>
        <w:t xml:space="preserve"> žemaiči</w:t>
      </w:r>
      <w:r w:rsidR="00521FD3" w:rsidRPr="00CE10D0">
        <w:rPr>
          <w:rFonts w:ascii="Times New Roman" w:hAnsi="Times New Roman"/>
          <w:sz w:val="26"/>
          <w:szCs w:val="26"/>
        </w:rPr>
        <w:t>us jaudinusių problemų.</w:t>
      </w:r>
      <w:r w:rsidRPr="00CE10D0">
        <w:rPr>
          <w:rFonts w:ascii="Times New Roman" w:hAnsi="Times New Roman"/>
          <w:sz w:val="26"/>
          <w:szCs w:val="26"/>
        </w:rPr>
        <w:t xml:space="preserve"> </w:t>
      </w:r>
      <w:r w:rsidR="00907939" w:rsidRPr="00CE10D0">
        <w:rPr>
          <w:rFonts w:ascii="Times New Roman" w:hAnsi="Times New Roman"/>
          <w:sz w:val="26"/>
          <w:szCs w:val="26"/>
        </w:rPr>
        <w:t xml:space="preserve">Nepriklausomos Lietuvos </w:t>
      </w:r>
      <w:r w:rsidR="008C006E" w:rsidRPr="00CE10D0">
        <w:rPr>
          <w:rFonts w:ascii="Times New Roman" w:hAnsi="Times New Roman"/>
          <w:sz w:val="26"/>
          <w:szCs w:val="26"/>
        </w:rPr>
        <w:t xml:space="preserve">metais </w:t>
      </w:r>
      <w:r w:rsidR="00213BBB" w:rsidRPr="00CE10D0">
        <w:rPr>
          <w:rFonts w:ascii="Times New Roman" w:hAnsi="Times New Roman"/>
          <w:sz w:val="26"/>
          <w:szCs w:val="26"/>
        </w:rPr>
        <w:t xml:space="preserve">į </w:t>
      </w:r>
      <w:r w:rsidR="00521FD3" w:rsidRPr="00CE10D0">
        <w:rPr>
          <w:rFonts w:ascii="Times New Roman" w:hAnsi="Times New Roman"/>
          <w:sz w:val="26"/>
          <w:szCs w:val="26"/>
        </w:rPr>
        <w:t xml:space="preserve">Žemaitijos </w:t>
      </w:r>
      <w:r w:rsidR="00F763CC" w:rsidRPr="00CE10D0">
        <w:rPr>
          <w:rFonts w:ascii="Times New Roman" w:hAnsi="Times New Roman"/>
          <w:sz w:val="26"/>
          <w:szCs w:val="26"/>
        </w:rPr>
        <w:t xml:space="preserve">sostinės </w:t>
      </w:r>
      <w:r w:rsidR="00521FD3" w:rsidRPr="00CE10D0">
        <w:rPr>
          <w:rFonts w:ascii="Times New Roman" w:hAnsi="Times New Roman"/>
          <w:sz w:val="26"/>
          <w:szCs w:val="26"/>
        </w:rPr>
        <w:t>vard</w:t>
      </w:r>
      <w:r w:rsidR="00213BBB" w:rsidRPr="00CE10D0">
        <w:rPr>
          <w:rFonts w:ascii="Times New Roman" w:hAnsi="Times New Roman"/>
          <w:sz w:val="26"/>
          <w:szCs w:val="26"/>
        </w:rPr>
        <w:t>ą</w:t>
      </w:r>
      <w:r w:rsidRPr="00CE10D0">
        <w:rPr>
          <w:rFonts w:ascii="Times New Roman" w:hAnsi="Times New Roman"/>
          <w:sz w:val="26"/>
          <w:szCs w:val="26"/>
        </w:rPr>
        <w:t xml:space="preserve"> </w:t>
      </w:r>
      <w:r w:rsidR="006C45FE" w:rsidRPr="00CE10D0">
        <w:rPr>
          <w:rFonts w:ascii="Times New Roman" w:hAnsi="Times New Roman"/>
          <w:sz w:val="26"/>
          <w:szCs w:val="26"/>
        </w:rPr>
        <w:t xml:space="preserve">pretendavo Raseiniai, Šiauliai </w:t>
      </w:r>
      <w:r w:rsidR="009B70AF" w:rsidRPr="00CE10D0">
        <w:rPr>
          <w:rFonts w:ascii="Times New Roman" w:hAnsi="Times New Roman"/>
          <w:sz w:val="26"/>
          <w:szCs w:val="26"/>
        </w:rPr>
        <w:t>ir Telšiai</w:t>
      </w:r>
      <w:r w:rsidRPr="00CE10D0">
        <w:rPr>
          <w:rFonts w:ascii="Times New Roman" w:hAnsi="Times New Roman"/>
          <w:sz w:val="26"/>
          <w:szCs w:val="26"/>
        </w:rPr>
        <w:t xml:space="preserve">. </w:t>
      </w:r>
      <w:r w:rsidR="009B70AF" w:rsidRPr="00CE10D0">
        <w:rPr>
          <w:rFonts w:ascii="Times New Roman" w:hAnsi="Times New Roman"/>
          <w:sz w:val="26"/>
          <w:szCs w:val="26"/>
        </w:rPr>
        <w:t xml:space="preserve">Šių miestų inteligentai ieškojo savų argumentų, bet tik jų kompleksas leido iškilti </w:t>
      </w:r>
      <w:r w:rsidR="00F763CC" w:rsidRPr="00CE10D0">
        <w:rPr>
          <w:rFonts w:ascii="Times New Roman" w:hAnsi="Times New Roman"/>
          <w:sz w:val="26"/>
          <w:szCs w:val="26"/>
        </w:rPr>
        <w:t xml:space="preserve">vienam iš besivaržančių </w:t>
      </w:r>
      <w:r w:rsidR="009B70AF" w:rsidRPr="00CE10D0">
        <w:rPr>
          <w:rFonts w:ascii="Times New Roman" w:hAnsi="Times New Roman"/>
          <w:sz w:val="26"/>
          <w:szCs w:val="26"/>
        </w:rPr>
        <w:t>miest</w:t>
      </w:r>
      <w:r w:rsidR="00521FD3" w:rsidRPr="00CE10D0">
        <w:rPr>
          <w:rFonts w:ascii="Times New Roman" w:hAnsi="Times New Roman"/>
          <w:sz w:val="26"/>
          <w:szCs w:val="26"/>
        </w:rPr>
        <w:t>ų</w:t>
      </w:r>
      <w:r w:rsidR="009B70AF" w:rsidRPr="00CE10D0">
        <w:rPr>
          <w:rFonts w:ascii="Times New Roman" w:hAnsi="Times New Roman"/>
          <w:sz w:val="26"/>
          <w:szCs w:val="26"/>
        </w:rPr>
        <w:t xml:space="preserve">. </w:t>
      </w:r>
      <w:r w:rsidRPr="00CE10D0">
        <w:rPr>
          <w:rFonts w:ascii="Times New Roman" w:hAnsi="Times New Roman"/>
          <w:sz w:val="26"/>
          <w:szCs w:val="26"/>
        </w:rPr>
        <w:t xml:space="preserve">Raseiniai </w:t>
      </w:r>
      <w:r w:rsidR="009B70AF" w:rsidRPr="00CE10D0">
        <w:rPr>
          <w:rFonts w:ascii="Times New Roman" w:hAnsi="Times New Roman"/>
          <w:sz w:val="26"/>
          <w:szCs w:val="26"/>
        </w:rPr>
        <w:t xml:space="preserve">LDK laikais buvo </w:t>
      </w:r>
      <w:r w:rsidR="009B70AF" w:rsidRPr="00CE10D0">
        <w:rPr>
          <w:rFonts w:ascii="Times New Roman" w:hAnsi="Times New Roman"/>
          <w:i/>
          <w:sz w:val="26"/>
          <w:szCs w:val="26"/>
        </w:rPr>
        <w:t>pirmasis</w:t>
      </w:r>
      <w:r w:rsidR="009B70AF" w:rsidRPr="00CE10D0">
        <w:rPr>
          <w:rFonts w:ascii="Times New Roman" w:hAnsi="Times New Roman"/>
          <w:sz w:val="26"/>
          <w:szCs w:val="26"/>
        </w:rPr>
        <w:t xml:space="preserve"> miestas Žem</w:t>
      </w:r>
      <w:r w:rsidR="00DD04AF" w:rsidRPr="00CE10D0">
        <w:rPr>
          <w:rFonts w:ascii="Times New Roman" w:hAnsi="Times New Roman"/>
          <w:sz w:val="26"/>
          <w:szCs w:val="26"/>
        </w:rPr>
        <w:t>aičių Kunigaikštystėje, todėl juos</w:t>
      </w:r>
      <w:r w:rsidR="00F763CC" w:rsidRPr="00CE10D0">
        <w:rPr>
          <w:rFonts w:ascii="Times New Roman" w:hAnsi="Times New Roman"/>
          <w:sz w:val="26"/>
          <w:szCs w:val="26"/>
        </w:rPr>
        <w:t xml:space="preserve"> Nepriklausomos Lietuvos metais</w:t>
      </w:r>
      <w:r w:rsidR="009B70AF" w:rsidRPr="00CE10D0">
        <w:rPr>
          <w:rFonts w:ascii="Times New Roman" w:hAnsi="Times New Roman"/>
          <w:sz w:val="26"/>
          <w:szCs w:val="26"/>
        </w:rPr>
        <w:t xml:space="preserve"> imta vadinti </w:t>
      </w:r>
      <w:r w:rsidRPr="00CE10D0">
        <w:rPr>
          <w:rFonts w:ascii="Times New Roman" w:hAnsi="Times New Roman"/>
          <w:sz w:val="26"/>
          <w:szCs w:val="26"/>
        </w:rPr>
        <w:t>istorin</w:t>
      </w:r>
      <w:r w:rsidR="009B70AF" w:rsidRPr="00CE10D0">
        <w:rPr>
          <w:rFonts w:ascii="Times New Roman" w:hAnsi="Times New Roman"/>
          <w:sz w:val="26"/>
          <w:szCs w:val="26"/>
        </w:rPr>
        <w:t>e Žemaitijos</w:t>
      </w:r>
      <w:r w:rsidRPr="00CE10D0">
        <w:rPr>
          <w:rFonts w:ascii="Times New Roman" w:hAnsi="Times New Roman"/>
          <w:sz w:val="26"/>
          <w:szCs w:val="26"/>
        </w:rPr>
        <w:t xml:space="preserve"> sostin</w:t>
      </w:r>
      <w:r w:rsidR="009B70AF" w:rsidRPr="00CE10D0">
        <w:rPr>
          <w:rFonts w:ascii="Times New Roman" w:hAnsi="Times New Roman"/>
          <w:sz w:val="26"/>
          <w:szCs w:val="26"/>
        </w:rPr>
        <w:t>e</w:t>
      </w:r>
      <w:r w:rsidR="00F763CC" w:rsidRPr="00CE10D0">
        <w:rPr>
          <w:rStyle w:val="FootnoteReference"/>
          <w:rFonts w:ascii="Times New Roman" w:hAnsi="Times New Roman"/>
          <w:sz w:val="26"/>
          <w:szCs w:val="26"/>
        </w:rPr>
        <w:footnoteReference w:id="196"/>
      </w:r>
      <w:r w:rsidR="009B70AF" w:rsidRPr="00CE10D0">
        <w:rPr>
          <w:rFonts w:ascii="Times New Roman" w:hAnsi="Times New Roman"/>
          <w:sz w:val="26"/>
          <w:szCs w:val="26"/>
        </w:rPr>
        <w:t xml:space="preserve">. </w:t>
      </w:r>
      <w:r w:rsidR="00C7470E" w:rsidRPr="00CE10D0">
        <w:rPr>
          <w:rFonts w:ascii="Times New Roman" w:hAnsi="Times New Roman"/>
          <w:sz w:val="26"/>
          <w:szCs w:val="26"/>
        </w:rPr>
        <w:t>Šiaulių miestas</w:t>
      </w:r>
      <w:r w:rsidR="008C006E" w:rsidRPr="00CE10D0">
        <w:rPr>
          <w:rFonts w:ascii="Times New Roman" w:hAnsi="Times New Roman"/>
          <w:sz w:val="26"/>
          <w:szCs w:val="26"/>
        </w:rPr>
        <w:t>,</w:t>
      </w:r>
      <w:r w:rsidR="00C7470E" w:rsidRPr="00CE10D0">
        <w:rPr>
          <w:rFonts w:ascii="Times New Roman" w:hAnsi="Times New Roman"/>
          <w:sz w:val="26"/>
          <w:szCs w:val="26"/>
        </w:rPr>
        <w:t xml:space="preserve"> likęs už žemaičių tarmės ploto ribų</w:t>
      </w:r>
      <w:r w:rsidR="008C006E" w:rsidRPr="00CE10D0">
        <w:rPr>
          <w:rFonts w:ascii="Times New Roman" w:hAnsi="Times New Roman"/>
          <w:sz w:val="26"/>
          <w:szCs w:val="26"/>
        </w:rPr>
        <w:t>,</w:t>
      </w:r>
      <w:r w:rsidR="00EF5670" w:rsidRPr="00CE10D0">
        <w:rPr>
          <w:rFonts w:ascii="Times New Roman" w:hAnsi="Times New Roman"/>
          <w:sz w:val="26"/>
          <w:szCs w:val="26"/>
        </w:rPr>
        <w:t xml:space="preserve"> </w:t>
      </w:r>
      <w:r w:rsidR="00C7470E" w:rsidRPr="00CE10D0">
        <w:rPr>
          <w:rFonts w:ascii="Times New Roman" w:hAnsi="Times New Roman"/>
          <w:sz w:val="26"/>
          <w:szCs w:val="26"/>
        </w:rPr>
        <w:t>aktyviai kūrė savo kaip</w:t>
      </w:r>
      <w:r w:rsidR="002C1BB2" w:rsidRPr="00CE10D0">
        <w:rPr>
          <w:rFonts w:ascii="Times New Roman" w:hAnsi="Times New Roman"/>
          <w:sz w:val="26"/>
          <w:szCs w:val="26"/>
        </w:rPr>
        <w:t xml:space="preserve"> </w:t>
      </w:r>
      <w:r w:rsidR="00C7470E" w:rsidRPr="00CE10D0">
        <w:rPr>
          <w:rFonts w:ascii="Times New Roman" w:hAnsi="Times New Roman"/>
          <w:sz w:val="26"/>
          <w:szCs w:val="26"/>
        </w:rPr>
        <w:t>Žemaitijos sostinės įvaizdį. Šiaulių „Aušros“ muzieju</w:t>
      </w:r>
      <w:r w:rsidR="00A70220" w:rsidRPr="00CE10D0">
        <w:rPr>
          <w:rFonts w:ascii="Times New Roman" w:hAnsi="Times New Roman"/>
          <w:sz w:val="26"/>
          <w:szCs w:val="26"/>
        </w:rPr>
        <w:t>s</w:t>
      </w:r>
      <w:r w:rsidR="00C7470E" w:rsidRPr="00CE10D0">
        <w:rPr>
          <w:rFonts w:ascii="Times New Roman" w:hAnsi="Times New Roman"/>
          <w:sz w:val="26"/>
          <w:szCs w:val="26"/>
        </w:rPr>
        <w:t xml:space="preserve"> </w:t>
      </w:r>
      <w:r w:rsidR="00EF5670" w:rsidRPr="00CE10D0">
        <w:rPr>
          <w:rFonts w:ascii="Times New Roman" w:hAnsi="Times New Roman"/>
          <w:sz w:val="26"/>
          <w:szCs w:val="26"/>
        </w:rPr>
        <w:t>skelbėsi</w:t>
      </w:r>
      <w:r w:rsidR="00632CCB">
        <w:rPr>
          <w:rFonts w:ascii="Times New Roman" w:hAnsi="Times New Roman"/>
          <w:sz w:val="26"/>
          <w:szCs w:val="26"/>
        </w:rPr>
        <w:t xml:space="preserve"> </w:t>
      </w:r>
      <w:r w:rsidR="00F41C6A" w:rsidRPr="00CE10D0">
        <w:rPr>
          <w:rFonts w:ascii="Times New Roman" w:hAnsi="Times New Roman"/>
          <w:sz w:val="26"/>
          <w:szCs w:val="26"/>
        </w:rPr>
        <w:t>veikiąs</w:t>
      </w:r>
      <w:r w:rsidR="00EF5670" w:rsidRPr="00CE10D0">
        <w:rPr>
          <w:rFonts w:ascii="Times New Roman" w:hAnsi="Times New Roman"/>
          <w:sz w:val="26"/>
          <w:szCs w:val="26"/>
        </w:rPr>
        <w:t xml:space="preserve"> </w:t>
      </w:r>
      <w:r w:rsidR="00B10E61" w:rsidRPr="00CE10D0">
        <w:rPr>
          <w:rFonts w:ascii="Times New Roman" w:hAnsi="Times New Roman"/>
          <w:i/>
          <w:sz w:val="26"/>
          <w:szCs w:val="26"/>
        </w:rPr>
        <w:t>Žemaičių krašto ir Lietuvos šiaurės vakarų plote</w:t>
      </w:r>
      <w:r w:rsidR="00EF5670" w:rsidRPr="00CE10D0">
        <w:rPr>
          <w:rStyle w:val="FootnoteReference"/>
          <w:rFonts w:ascii="Times New Roman" w:hAnsi="Times New Roman"/>
          <w:sz w:val="26"/>
          <w:szCs w:val="26"/>
        </w:rPr>
        <w:footnoteReference w:id="197"/>
      </w:r>
      <w:r w:rsidR="00F53951" w:rsidRPr="00CE10D0">
        <w:rPr>
          <w:rFonts w:ascii="Times New Roman" w:hAnsi="Times New Roman"/>
          <w:sz w:val="26"/>
          <w:szCs w:val="26"/>
        </w:rPr>
        <w:t>, tad</w:t>
      </w:r>
      <w:r w:rsidR="00EF5670" w:rsidRPr="00CE10D0">
        <w:rPr>
          <w:rFonts w:ascii="Times New Roman" w:hAnsi="Times New Roman"/>
          <w:sz w:val="26"/>
          <w:szCs w:val="26"/>
        </w:rPr>
        <w:t xml:space="preserve"> </w:t>
      </w:r>
      <w:r w:rsidR="00F53951" w:rsidRPr="00CE10D0">
        <w:rPr>
          <w:rFonts w:ascii="Times New Roman" w:hAnsi="Times New Roman"/>
          <w:sz w:val="26"/>
          <w:szCs w:val="26"/>
        </w:rPr>
        <w:t>m</w:t>
      </w:r>
      <w:r w:rsidR="00EF5670" w:rsidRPr="00CE10D0">
        <w:rPr>
          <w:rFonts w:ascii="Times New Roman" w:hAnsi="Times New Roman"/>
          <w:sz w:val="26"/>
          <w:szCs w:val="26"/>
        </w:rPr>
        <w:t xml:space="preserve">uziejuje </w:t>
      </w:r>
      <w:r w:rsidR="00C7470E" w:rsidRPr="00CE10D0">
        <w:rPr>
          <w:rFonts w:ascii="Times New Roman" w:hAnsi="Times New Roman"/>
          <w:sz w:val="26"/>
          <w:szCs w:val="26"/>
        </w:rPr>
        <w:t>buvo atidaromos regioninės parodos</w:t>
      </w:r>
      <w:r w:rsidR="00EF5670" w:rsidRPr="00CE10D0">
        <w:rPr>
          <w:rStyle w:val="FootnoteReference"/>
          <w:rFonts w:ascii="Times New Roman" w:hAnsi="Times New Roman"/>
          <w:sz w:val="26"/>
          <w:szCs w:val="26"/>
        </w:rPr>
        <w:footnoteReference w:id="198"/>
      </w:r>
      <w:r w:rsidR="00EF5670" w:rsidRPr="00CE10D0">
        <w:rPr>
          <w:rFonts w:ascii="Times New Roman" w:hAnsi="Times New Roman"/>
          <w:sz w:val="26"/>
          <w:szCs w:val="26"/>
        </w:rPr>
        <w:t>.</w:t>
      </w:r>
      <w:r w:rsidR="00C7470E" w:rsidRPr="00CE10D0">
        <w:rPr>
          <w:rFonts w:ascii="Times New Roman" w:hAnsi="Times New Roman"/>
          <w:sz w:val="26"/>
          <w:szCs w:val="26"/>
        </w:rPr>
        <w:t xml:space="preserve"> Valstybės centralinio knygyno Šiaulių skyrius atsišaukimuose</w:t>
      </w:r>
      <w:r w:rsidR="00907939" w:rsidRPr="00CE10D0">
        <w:rPr>
          <w:rFonts w:ascii="Times New Roman" w:hAnsi="Times New Roman"/>
          <w:sz w:val="26"/>
          <w:szCs w:val="26"/>
        </w:rPr>
        <w:t xml:space="preserve"> į</w:t>
      </w:r>
      <w:r w:rsidR="00C7470E" w:rsidRPr="00CE10D0">
        <w:rPr>
          <w:rFonts w:ascii="Times New Roman" w:hAnsi="Times New Roman"/>
          <w:sz w:val="26"/>
          <w:szCs w:val="26"/>
        </w:rPr>
        <w:t xml:space="preserve"> </w:t>
      </w:r>
      <w:r w:rsidR="00EF5670" w:rsidRPr="00CE10D0">
        <w:rPr>
          <w:rFonts w:ascii="Times New Roman" w:hAnsi="Times New Roman"/>
          <w:sz w:val="26"/>
          <w:szCs w:val="26"/>
        </w:rPr>
        <w:t>visuomen</w:t>
      </w:r>
      <w:r w:rsidR="00907939" w:rsidRPr="00CE10D0">
        <w:rPr>
          <w:rFonts w:ascii="Times New Roman" w:hAnsi="Times New Roman"/>
          <w:sz w:val="26"/>
          <w:szCs w:val="26"/>
        </w:rPr>
        <w:t>ę, raginančiuose remti biblioteką,</w:t>
      </w:r>
      <w:r w:rsidR="00C7470E" w:rsidRPr="00CE10D0">
        <w:rPr>
          <w:rFonts w:ascii="Times New Roman" w:hAnsi="Times New Roman"/>
          <w:sz w:val="26"/>
          <w:szCs w:val="26"/>
        </w:rPr>
        <w:t xml:space="preserve"> </w:t>
      </w:r>
      <w:r w:rsidR="00EF5670" w:rsidRPr="00CE10D0">
        <w:rPr>
          <w:rFonts w:ascii="Times New Roman" w:hAnsi="Times New Roman"/>
          <w:sz w:val="26"/>
          <w:szCs w:val="26"/>
        </w:rPr>
        <w:t xml:space="preserve">taip pat </w:t>
      </w:r>
      <w:r w:rsidR="00C7470E" w:rsidRPr="00CE10D0">
        <w:rPr>
          <w:rFonts w:ascii="Times New Roman" w:hAnsi="Times New Roman"/>
          <w:sz w:val="26"/>
          <w:szCs w:val="26"/>
        </w:rPr>
        <w:t xml:space="preserve">save </w:t>
      </w:r>
      <w:r w:rsidR="00EF5670" w:rsidRPr="00CE10D0">
        <w:rPr>
          <w:rFonts w:ascii="Times New Roman" w:hAnsi="Times New Roman"/>
          <w:sz w:val="26"/>
          <w:szCs w:val="26"/>
        </w:rPr>
        <w:t xml:space="preserve">pristatė kaip </w:t>
      </w:r>
      <w:r w:rsidR="00C7470E" w:rsidRPr="00CE10D0">
        <w:rPr>
          <w:rFonts w:ascii="Times New Roman" w:hAnsi="Times New Roman"/>
          <w:sz w:val="26"/>
          <w:szCs w:val="26"/>
        </w:rPr>
        <w:t>centrin</w:t>
      </w:r>
      <w:r w:rsidR="00EF5670" w:rsidRPr="00CE10D0">
        <w:rPr>
          <w:rFonts w:ascii="Times New Roman" w:hAnsi="Times New Roman"/>
          <w:sz w:val="26"/>
          <w:szCs w:val="26"/>
        </w:rPr>
        <w:t>ę</w:t>
      </w:r>
      <w:r w:rsidR="00C7470E" w:rsidRPr="00CE10D0">
        <w:rPr>
          <w:rFonts w:ascii="Times New Roman" w:hAnsi="Times New Roman"/>
          <w:sz w:val="26"/>
          <w:szCs w:val="26"/>
        </w:rPr>
        <w:t xml:space="preserve"> Žemaitijos bibliotek</w:t>
      </w:r>
      <w:r w:rsidR="00EF5670" w:rsidRPr="00CE10D0">
        <w:rPr>
          <w:rFonts w:ascii="Times New Roman" w:hAnsi="Times New Roman"/>
          <w:sz w:val="26"/>
          <w:szCs w:val="26"/>
        </w:rPr>
        <w:t>ą</w:t>
      </w:r>
      <w:r w:rsidR="00EF5670" w:rsidRPr="00CE10D0">
        <w:rPr>
          <w:rStyle w:val="FootnoteReference"/>
          <w:rFonts w:ascii="Times New Roman" w:hAnsi="Times New Roman"/>
          <w:sz w:val="26"/>
          <w:szCs w:val="26"/>
        </w:rPr>
        <w:footnoteReference w:id="199"/>
      </w:r>
      <w:r w:rsidR="00EF5670" w:rsidRPr="00CE10D0">
        <w:rPr>
          <w:rFonts w:ascii="Times New Roman" w:hAnsi="Times New Roman"/>
          <w:sz w:val="26"/>
          <w:szCs w:val="26"/>
        </w:rPr>
        <w:t xml:space="preserve">, nors tokio atstovavimo apskričių lygmenyje išvystytas Lietuvos bibliotekų tinklas neteikė. </w:t>
      </w:r>
      <w:r w:rsidR="009A1004" w:rsidRPr="00CE10D0">
        <w:rPr>
          <w:rFonts w:ascii="Times New Roman" w:hAnsi="Times New Roman"/>
          <w:sz w:val="26"/>
          <w:szCs w:val="26"/>
        </w:rPr>
        <w:t>1919 m. g</w:t>
      </w:r>
      <w:r w:rsidR="006335C1" w:rsidRPr="00CE10D0">
        <w:rPr>
          <w:rFonts w:ascii="Times New Roman" w:hAnsi="Times New Roman"/>
          <w:sz w:val="26"/>
          <w:szCs w:val="26"/>
        </w:rPr>
        <w:t>aivinant</w:t>
      </w:r>
      <w:r w:rsidR="007D1093" w:rsidRPr="00CE10D0">
        <w:rPr>
          <w:rFonts w:ascii="Times New Roman" w:hAnsi="Times New Roman"/>
          <w:sz w:val="26"/>
          <w:szCs w:val="26"/>
        </w:rPr>
        <w:t xml:space="preserve"> Šiaulių miesto heraldik</w:t>
      </w:r>
      <w:r w:rsidR="006335C1" w:rsidRPr="00CE10D0">
        <w:rPr>
          <w:rFonts w:ascii="Times New Roman" w:hAnsi="Times New Roman"/>
          <w:sz w:val="26"/>
          <w:szCs w:val="26"/>
        </w:rPr>
        <w:t>ą</w:t>
      </w:r>
      <w:r w:rsidR="00632CCB">
        <w:rPr>
          <w:rFonts w:ascii="Times New Roman" w:hAnsi="Times New Roman"/>
          <w:sz w:val="26"/>
          <w:szCs w:val="26"/>
        </w:rPr>
        <w:t>,</w:t>
      </w:r>
      <w:r w:rsidR="007D1093" w:rsidRPr="00CE10D0">
        <w:rPr>
          <w:rFonts w:ascii="Times New Roman" w:hAnsi="Times New Roman"/>
          <w:sz w:val="26"/>
          <w:szCs w:val="26"/>
        </w:rPr>
        <w:t xml:space="preserve"> </w:t>
      </w:r>
      <w:r w:rsidR="006335C1" w:rsidRPr="00CE10D0">
        <w:rPr>
          <w:rFonts w:ascii="Times New Roman" w:hAnsi="Times New Roman"/>
          <w:sz w:val="26"/>
          <w:szCs w:val="26"/>
        </w:rPr>
        <w:t>dar kar</w:t>
      </w:r>
      <w:r w:rsidR="00632CCB">
        <w:rPr>
          <w:rFonts w:ascii="Times New Roman" w:hAnsi="Times New Roman"/>
          <w:sz w:val="26"/>
          <w:szCs w:val="26"/>
        </w:rPr>
        <w:t>tą atsigręžta</w:t>
      </w:r>
      <w:r w:rsidR="006335C1" w:rsidRPr="00CE10D0">
        <w:rPr>
          <w:rFonts w:ascii="Times New Roman" w:hAnsi="Times New Roman"/>
          <w:sz w:val="26"/>
          <w:szCs w:val="26"/>
        </w:rPr>
        <w:t xml:space="preserve"> į </w:t>
      </w:r>
      <w:r w:rsidR="007D1093" w:rsidRPr="00CE10D0">
        <w:rPr>
          <w:rFonts w:ascii="Times New Roman" w:hAnsi="Times New Roman"/>
          <w:sz w:val="26"/>
          <w:szCs w:val="26"/>
        </w:rPr>
        <w:t>1791 m.</w:t>
      </w:r>
      <w:r w:rsidR="00632CCB">
        <w:rPr>
          <w:rFonts w:ascii="Times New Roman" w:hAnsi="Times New Roman"/>
          <w:sz w:val="26"/>
          <w:szCs w:val="26"/>
        </w:rPr>
        <w:t xml:space="preserve"> Šiauliams suteiktą</w:t>
      </w:r>
      <w:r w:rsidR="006335C1" w:rsidRPr="00CE10D0">
        <w:rPr>
          <w:rFonts w:ascii="Times New Roman" w:hAnsi="Times New Roman"/>
          <w:sz w:val="26"/>
          <w:szCs w:val="26"/>
        </w:rPr>
        <w:t xml:space="preserve"> herbą, kuriame buvo pabrėžta</w:t>
      </w:r>
      <w:r w:rsidR="009A1004" w:rsidRPr="00CE10D0">
        <w:rPr>
          <w:rFonts w:ascii="Times New Roman" w:hAnsi="Times New Roman"/>
          <w:sz w:val="26"/>
          <w:szCs w:val="26"/>
        </w:rPr>
        <w:t xml:space="preserve"> šio miesto</w:t>
      </w:r>
      <w:r w:rsidR="007D1093" w:rsidRPr="00CE10D0">
        <w:rPr>
          <w:rFonts w:ascii="Times New Roman" w:hAnsi="Times New Roman"/>
          <w:sz w:val="26"/>
          <w:szCs w:val="26"/>
        </w:rPr>
        <w:t xml:space="preserve"> centrin</w:t>
      </w:r>
      <w:r w:rsidR="006335C1" w:rsidRPr="00CE10D0">
        <w:rPr>
          <w:rFonts w:ascii="Times New Roman" w:hAnsi="Times New Roman"/>
          <w:sz w:val="26"/>
          <w:szCs w:val="26"/>
        </w:rPr>
        <w:t>ė</w:t>
      </w:r>
      <w:r w:rsidR="007D1093" w:rsidRPr="00CE10D0">
        <w:rPr>
          <w:rFonts w:ascii="Times New Roman" w:hAnsi="Times New Roman"/>
          <w:sz w:val="26"/>
          <w:szCs w:val="26"/>
        </w:rPr>
        <w:t xml:space="preserve"> viet</w:t>
      </w:r>
      <w:r w:rsidR="006335C1" w:rsidRPr="00CE10D0">
        <w:rPr>
          <w:rFonts w:ascii="Times New Roman" w:hAnsi="Times New Roman"/>
          <w:sz w:val="26"/>
          <w:szCs w:val="26"/>
        </w:rPr>
        <w:t>a</w:t>
      </w:r>
      <w:r w:rsidR="007D1093" w:rsidRPr="00CE10D0">
        <w:rPr>
          <w:rFonts w:ascii="Times New Roman" w:hAnsi="Times New Roman"/>
          <w:sz w:val="26"/>
          <w:szCs w:val="26"/>
        </w:rPr>
        <w:t xml:space="preserve"> tarp to meto kitų </w:t>
      </w:r>
      <w:r w:rsidR="006335C1" w:rsidRPr="00CE10D0">
        <w:rPr>
          <w:rFonts w:ascii="Times New Roman" w:hAnsi="Times New Roman"/>
          <w:sz w:val="26"/>
          <w:szCs w:val="26"/>
        </w:rPr>
        <w:t xml:space="preserve">Žemaičių </w:t>
      </w:r>
      <w:r w:rsidR="0005481A" w:rsidRPr="00CE10D0">
        <w:rPr>
          <w:rFonts w:ascii="Times New Roman" w:hAnsi="Times New Roman"/>
          <w:sz w:val="26"/>
          <w:szCs w:val="26"/>
        </w:rPr>
        <w:t>K</w:t>
      </w:r>
      <w:r w:rsidR="007D1093" w:rsidRPr="00CE10D0">
        <w:rPr>
          <w:rFonts w:ascii="Times New Roman" w:hAnsi="Times New Roman"/>
          <w:sz w:val="26"/>
          <w:szCs w:val="26"/>
        </w:rPr>
        <w:t>unigaikštystės administracinių centrų</w:t>
      </w:r>
      <w:r w:rsidR="007D1093" w:rsidRPr="00CE10D0">
        <w:rPr>
          <w:rStyle w:val="FootnoteReference"/>
          <w:rFonts w:ascii="Times New Roman" w:hAnsi="Times New Roman"/>
          <w:sz w:val="26"/>
          <w:szCs w:val="26"/>
        </w:rPr>
        <w:footnoteReference w:id="200"/>
      </w:r>
      <w:r w:rsidR="006335C1" w:rsidRPr="00CE10D0">
        <w:rPr>
          <w:rFonts w:ascii="Times New Roman" w:hAnsi="Times New Roman"/>
          <w:sz w:val="26"/>
          <w:szCs w:val="26"/>
        </w:rPr>
        <w:t>.</w:t>
      </w:r>
    </w:p>
    <w:p w:rsidR="00F64852" w:rsidRPr="00CE10D0" w:rsidRDefault="00F41C6A" w:rsidP="00005C4E">
      <w:pPr>
        <w:spacing w:after="0" w:line="360" w:lineRule="auto"/>
        <w:ind w:firstLine="709"/>
        <w:jc w:val="both"/>
        <w:rPr>
          <w:rFonts w:ascii="Times New Roman" w:hAnsi="Times New Roman"/>
          <w:sz w:val="26"/>
          <w:szCs w:val="26"/>
        </w:rPr>
      </w:pPr>
      <w:r w:rsidRPr="00CE10D0">
        <w:rPr>
          <w:rFonts w:ascii="Times New Roman" w:hAnsi="Times New Roman"/>
          <w:sz w:val="26"/>
          <w:szCs w:val="26"/>
        </w:rPr>
        <w:t>Telšių</w:t>
      </w:r>
      <w:r w:rsidR="00310D1C" w:rsidRPr="00CE10D0">
        <w:rPr>
          <w:rFonts w:ascii="Times New Roman" w:hAnsi="Times New Roman"/>
          <w:sz w:val="26"/>
          <w:szCs w:val="26"/>
        </w:rPr>
        <w:t>,</w:t>
      </w:r>
      <w:r w:rsidRPr="00CE10D0">
        <w:rPr>
          <w:rFonts w:ascii="Times New Roman" w:hAnsi="Times New Roman"/>
          <w:sz w:val="26"/>
          <w:szCs w:val="26"/>
        </w:rPr>
        <w:t xml:space="preserve"> </w:t>
      </w:r>
      <w:r w:rsidR="00037235" w:rsidRPr="00CE10D0">
        <w:rPr>
          <w:rFonts w:ascii="Times New Roman" w:hAnsi="Times New Roman"/>
          <w:sz w:val="26"/>
          <w:szCs w:val="26"/>
        </w:rPr>
        <w:t>kaip regiono sostinės</w:t>
      </w:r>
      <w:r w:rsidR="00310D1C" w:rsidRPr="00CE10D0">
        <w:rPr>
          <w:rFonts w:ascii="Times New Roman" w:hAnsi="Times New Roman"/>
          <w:sz w:val="26"/>
          <w:szCs w:val="26"/>
        </w:rPr>
        <w:t>,</w:t>
      </w:r>
      <w:r w:rsidR="00037235" w:rsidRPr="00CE10D0">
        <w:rPr>
          <w:rFonts w:ascii="Times New Roman" w:hAnsi="Times New Roman"/>
          <w:sz w:val="26"/>
          <w:szCs w:val="26"/>
        </w:rPr>
        <w:t xml:space="preserve"> </w:t>
      </w:r>
      <w:r w:rsidRPr="00CE10D0">
        <w:rPr>
          <w:rFonts w:ascii="Times New Roman" w:hAnsi="Times New Roman"/>
          <w:sz w:val="26"/>
          <w:szCs w:val="26"/>
        </w:rPr>
        <w:t xml:space="preserve">iškilimas sutapo su aiškiai išreikštais </w:t>
      </w:r>
      <w:r w:rsidR="00037235" w:rsidRPr="00CE10D0">
        <w:rPr>
          <w:rFonts w:ascii="Times New Roman" w:hAnsi="Times New Roman"/>
          <w:sz w:val="26"/>
          <w:szCs w:val="26"/>
        </w:rPr>
        <w:t xml:space="preserve">vietos gyventojų </w:t>
      </w:r>
      <w:r w:rsidRPr="00CE10D0">
        <w:rPr>
          <w:rFonts w:ascii="Times New Roman" w:hAnsi="Times New Roman"/>
          <w:sz w:val="26"/>
          <w:szCs w:val="26"/>
        </w:rPr>
        <w:t>kalbini</w:t>
      </w:r>
      <w:r w:rsidR="00721F9D" w:rsidRPr="00CE10D0">
        <w:rPr>
          <w:rFonts w:ascii="Times New Roman" w:hAnsi="Times New Roman"/>
          <w:sz w:val="26"/>
          <w:szCs w:val="26"/>
        </w:rPr>
        <w:t>ai</w:t>
      </w:r>
      <w:r w:rsidR="00310D1C" w:rsidRPr="00CE10D0">
        <w:rPr>
          <w:rFonts w:ascii="Times New Roman" w:hAnsi="Times New Roman"/>
          <w:sz w:val="26"/>
          <w:szCs w:val="26"/>
        </w:rPr>
        <w:t>s</w:t>
      </w:r>
      <w:r w:rsidR="00721F9D" w:rsidRPr="00CE10D0">
        <w:rPr>
          <w:rFonts w:ascii="Times New Roman" w:hAnsi="Times New Roman"/>
          <w:sz w:val="26"/>
          <w:szCs w:val="26"/>
        </w:rPr>
        <w:t xml:space="preserve"> ir etnografiniais savitumais.</w:t>
      </w:r>
      <w:r w:rsidR="000D2B94" w:rsidRPr="00CE10D0">
        <w:rPr>
          <w:rFonts w:ascii="Times New Roman" w:hAnsi="Times New Roman"/>
          <w:sz w:val="26"/>
          <w:szCs w:val="26"/>
        </w:rPr>
        <w:t xml:space="preserve"> </w:t>
      </w:r>
      <w:r w:rsidR="00721F9D" w:rsidRPr="00CE10D0">
        <w:rPr>
          <w:rFonts w:ascii="Times New Roman" w:hAnsi="Times New Roman"/>
          <w:sz w:val="26"/>
          <w:szCs w:val="26"/>
        </w:rPr>
        <w:t>T</w:t>
      </w:r>
      <w:r w:rsidR="00C43A5B" w:rsidRPr="00CE10D0">
        <w:rPr>
          <w:rFonts w:ascii="Times New Roman" w:hAnsi="Times New Roman"/>
          <w:sz w:val="26"/>
          <w:szCs w:val="26"/>
        </w:rPr>
        <w:t xml:space="preserve">am </w:t>
      </w:r>
      <w:r w:rsidRPr="00CE10D0">
        <w:rPr>
          <w:rFonts w:ascii="Times New Roman" w:hAnsi="Times New Roman"/>
          <w:sz w:val="26"/>
          <w:szCs w:val="26"/>
        </w:rPr>
        <w:t>lemiamos reikšmės turėjo 1926 m. įkurt</w:t>
      </w:r>
      <w:r w:rsidR="00632CCB">
        <w:rPr>
          <w:rFonts w:ascii="Times New Roman" w:hAnsi="Times New Roman"/>
          <w:sz w:val="26"/>
          <w:szCs w:val="26"/>
        </w:rPr>
        <w:t>a</w:t>
      </w:r>
      <w:r w:rsidRPr="00CE10D0">
        <w:rPr>
          <w:rFonts w:ascii="Times New Roman" w:hAnsi="Times New Roman"/>
          <w:sz w:val="26"/>
          <w:szCs w:val="26"/>
        </w:rPr>
        <w:t xml:space="preserve"> Telšių vyskup</w:t>
      </w:r>
      <w:r w:rsidR="004960D3" w:rsidRPr="00CE10D0">
        <w:rPr>
          <w:rFonts w:ascii="Times New Roman" w:hAnsi="Times New Roman"/>
          <w:sz w:val="26"/>
          <w:szCs w:val="26"/>
        </w:rPr>
        <w:t>ija</w:t>
      </w:r>
      <w:r w:rsidRPr="00CE10D0">
        <w:rPr>
          <w:rFonts w:ascii="Times New Roman" w:hAnsi="Times New Roman"/>
          <w:sz w:val="26"/>
          <w:szCs w:val="26"/>
        </w:rPr>
        <w:t>. Ji pretendavo į</w:t>
      </w:r>
      <w:r w:rsidR="00A70220" w:rsidRPr="00CE10D0">
        <w:rPr>
          <w:rFonts w:ascii="Times New Roman" w:hAnsi="Times New Roman"/>
          <w:sz w:val="26"/>
          <w:szCs w:val="26"/>
        </w:rPr>
        <w:t xml:space="preserve"> Žemaičių vyskupystės paveldą, o</w:t>
      </w:r>
      <w:r w:rsidRPr="00CE10D0">
        <w:rPr>
          <w:rFonts w:ascii="Times New Roman" w:hAnsi="Times New Roman"/>
          <w:sz w:val="26"/>
          <w:szCs w:val="26"/>
        </w:rPr>
        <w:t xml:space="preserve"> jos </w:t>
      </w:r>
      <w:r w:rsidR="00544112" w:rsidRPr="00CE10D0">
        <w:rPr>
          <w:rFonts w:ascii="Times New Roman" w:hAnsi="Times New Roman"/>
          <w:sz w:val="26"/>
          <w:szCs w:val="26"/>
        </w:rPr>
        <w:t>tikintieji</w:t>
      </w:r>
      <w:r w:rsidRPr="00CE10D0">
        <w:rPr>
          <w:rFonts w:ascii="Times New Roman" w:hAnsi="Times New Roman"/>
          <w:sz w:val="26"/>
          <w:szCs w:val="26"/>
        </w:rPr>
        <w:t xml:space="preserve"> </w:t>
      </w:r>
      <w:r w:rsidR="006C45FE" w:rsidRPr="00CE10D0">
        <w:rPr>
          <w:rFonts w:ascii="Times New Roman" w:hAnsi="Times New Roman"/>
          <w:sz w:val="26"/>
          <w:szCs w:val="26"/>
        </w:rPr>
        <w:t xml:space="preserve">– </w:t>
      </w:r>
      <w:r w:rsidR="00721F9D" w:rsidRPr="00CE10D0">
        <w:rPr>
          <w:rFonts w:ascii="Times New Roman" w:hAnsi="Times New Roman"/>
          <w:sz w:val="26"/>
          <w:szCs w:val="26"/>
        </w:rPr>
        <w:t>į</w:t>
      </w:r>
      <w:r w:rsidRPr="00CE10D0">
        <w:rPr>
          <w:rFonts w:ascii="Times New Roman" w:hAnsi="Times New Roman"/>
          <w:sz w:val="26"/>
          <w:szCs w:val="26"/>
        </w:rPr>
        <w:t xml:space="preserve"> žemaiči</w:t>
      </w:r>
      <w:r w:rsidR="00721F9D" w:rsidRPr="00CE10D0">
        <w:rPr>
          <w:rFonts w:ascii="Times New Roman" w:hAnsi="Times New Roman"/>
          <w:sz w:val="26"/>
          <w:szCs w:val="26"/>
        </w:rPr>
        <w:t>ų vardą</w:t>
      </w:r>
      <w:r w:rsidRPr="00CE10D0">
        <w:rPr>
          <w:rFonts w:ascii="Times New Roman" w:hAnsi="Times New Roman"/>
          <w:sz w:val="26"/>
          <w:szCs w:val="26"/>
        </w:rPr>
        <w:t xml:space="preserve">. </w:t>
      </w:r>
      <w:r w:rsidR="008E42BB" w:rsidRPr="00CE10D0">
        <w:rPr>
          <w:rFonts w:ascii="Times New Roman" w:hAnsi="Times New Roman"/>
          <w:sz w:val="26"/>
          <w:szCs w:val="26"/>
        </w:rPr>
        <w:t>Telšių vyskupijos</w:t>
      </w:r>
      <w:r w:rsidR="00544112" w:rsidRPr="00CE10D0">
        <w:rPr>
          <w:rFonts w:ascii="Times New Roman" w:hAnsi="Times New Roman"/>
          <w:sz w:val="26"/>
          <w:szCs w:val="26"/>
        </w:rPr>
        <w:t xml:space="preserve"> oficiozas </w:t>
      </w:r>
      <w:r w:rsidR="007D289A" w:rsidRPr="00CE10D0">
        <w:rPr>
          <w:rFonts w:ascii="Times New Roman" w:hAnsi="Times New Roman"/>
          <w:sz w:val="26"/>
          <w:szCs w:val="26"/>
        </w:rPr>
        <w:t>„Žemaič</w:t>
      </w:r>
      <w:r w:rsidR="009543BA" w:rsidRPr="00CE10D0">
        <w:rPr>
          <w:rFonts w:ascii="Times New Roman" w:hAnsi="Times New Roman"/>
          <w:sz w:val="26"/>
          <w:szCs w:val="26"/>
        </w:rPr>
        <w:t>i</w:t>
      </w:r>
      <w:r w:rsidR="007D289A" w:rsidRPr="00CE10D0">
        <w:rPr>
          <w:rFonts w:ascii="Times New Roman" w:hAnsi="Times New Roman"/>
          <w:sz w:val="26"/>
          <w:szCs w:val="26"/>
        </w:rPr>
        <w:t xml:space="preserve">ų prietelius“ </w:t>
      </w:r>
      <w:r w:rsidR="00F7347E" w:rsidRPr="00CE10D0">
        <w:rPr>
          <w:rFonts w:ascii="Times New Roman" w:hAnsi="Times New Roman"/>
          <w:sz w:val="26"/>
          <w:szCs w:val="26"/>
        </w:rPr>
        <w:t>pasižymėj</w:t>
      </w:r>
      <w:r w:rsidR="007D289A" w:rsidRPr="00CE10D0">
        <w:rPr>
          <w:rFonts w:ascii="Times New Roman" w:hAnsi="Times New Roman"/>
          <w:sz w:val="26"/>
          <w:szCs w:val="26"/>
        </w:rPr>
        <w:t>o</w:t>
      </w:r>
      <w:r w:rsidR="00F7347E" w:rsidRPr="00CE10D0">
        <w:rPr>
          <w:rFonts w:ascii="Times New Roman" w:hAnsi="Times New Roman"/>
          <w:sz w:val="26"/>
          <w:szCs w:val="26"/>
        </w:rPr>
        <w:t xml:space="preserve"> savo regioniniu profiliu</w:t>
      </w:r>
      <w:r w:rsidR="00721F9D" w:rsidRPr="00CE10D0">
        <w:rPr>
          <w:rFonts w:ascii="Times New Roman" w:hAnsi="Times New Roman"/>
          <w:sz w:val="26"/>
          <w:szCs w:val="26"/>
        </w:rPr>
        <w:t>.</w:t>
      </w:r>
      <w:r w:rsidR="007D289A" w:rsidRPr="00CE10D0">
        <w:rPr>
          <w:rFonts w:ascii="Times New Roman" w:hAnsi="Times New Roman"/>
          <w:sz w:val="26"/>
          <w:szCs w:val="26"/>
        </w:rPr>
        <w:t xml:space="preserve"> </w:t>
      </w:r>
      <w:r w:rsidR="00721F9D" w:rsidRPr="00CE10D0">
        <w:rPr>
          <w:rFonts w:ascii="Times New Roman" w:hAnsi="Times New Roman"/>
          <w:sz w:val="26"/>
          <w:szCs w:val="26"/>
        </w:rPr>
        <w:t>Š</w:t>
      </w:r>
      <w:r w:rsidR="007D289A" w:rsidRPr="00CE10D0">
        <w:rPr>
          <w:rFonts w:ascii="Times New Roman" w:hAnsi="Times New Roman"/>
          <w:sz w:val="26"/>
          <w:szCs w:val="26"/>
        </w:rPr>
        <w:t xml:space="preserve">io </w:t>
      </w:r>
      <w:r w:rsidR="00544112" w:rsidRPr="00CE10D0">
        <w:rPr>
          <w:rFonts w:ascii="Times New Roman" w:hAnsi="Times New Roman"/>
          <w:sz w:val="26"/>
          <w:szCs w:val="26"/>
        </w:rPr>
        <w:t>laikraščio platin</w:t>
      </w:r>
      <w:r w:rsidR="006C45FE" w:rsidRPr="00CE10D0">
        <w:rPr>
          <w:rFonts w:ascii="Times New Roman" w:hAnsi="Times New Roman"/>
          <w:sz w:val="26"/>
          <w:szCs w:val="26"/>
        </w:rPr>
        <w:t>im</w:t>
      </w:r>
      <w:r w:rsidR="00544112" w:rsidRPr="00CE10D0">
        <w:rPr>
          <w:rFonts w:ascii="Times New Roman" w:hAnsi="Times New Roman"/>
          <w:sz w:val="26"/>
          <w:szCs w:val="26"/>
        </w:rPr>
        <w:t xml:space="preserve">u tiesiogiai rūpinosi pats </w:t>
      </w:r>
      <w:r w:rsidR="0005481A" w:rsidRPr="00CE10D0">
        <w:rPr>
          <w:rFonts w:ascii="Times New Roman" w:hAnsi="Times New Roman"/>
          <w:sz w:val="26"/>
          <w:szCs w:val="26"/>
        </w:rPr>
        <w:t xml:space="preserve">Telšių </w:t>
      </w:r>
      <w:r w:rsidR="00544112" w:rsidRPr="00CE10D0">
        <w:rPr>
          <w:rFonts w:ascii="Times New Roman" w:hAnsi="Times New Roman"/>
          <w:sz w:val="26"/>
          <w:szCs w:val="26"/>
        </w:rPr>
        <w:t>vysk. J</w:t>
      </w:r>
      <w:r w:rsidR="00392A41" w:rsidRPr="00CE10D0">
        <w:rPr>
          <w:rFonts w:ascii="Times New Roman" w:hAnsi="Times New Roman"/>
          <w:sz w:val="26"/>
          <w:szCs w:val="26"/>
        </w:rPr>
        <w:t>ustinas</w:t>
      </w:r>
      <w:r w:rsidR="00544112" w:rsidRPr="00CE10D0">
        <w:rPr>
          <w:rFonts w:ascii="Times New Roman" w:hAnsi="Times New Roman"/>
          <w:sz w:val="26"/>
          <w:szCs w:val="26"/>
        </w:rPr>
        <w:t xml:space="preserve"> Staugaitis</w:t>
      </w:r>
      <w:r w:rsidR="00721F9D" w:rsidRPr="00CE10D0">
        <w:rPr>
          <w:rFonts w:ascii="Times New Roman" w:hAnsi="Times New Roman"/>
          <w:sz w:val="26"/>
          <w:szCs w:val="26"/>
        </w:rPr>
        <w:t xml:space="preserve">, </w:t>
      </w:r>
      <w:r w:rsidR="00721F9D" w:rsidRPr="00CE10D0">
        <w:rPr>
          <w:rFonts w:ascii="Times New Roman" w:hAnsi="Times New Roman"/>
          <w:sz w:val="26"/>
          <w:szCs w:val="26"/>
        </w:rPr>
        <w:lastRenderedPageBreak/>
        <w:t>todėl</w:t>
      </w:r>
      <w:r w:rsidR="007D289A" w:rsidRPr="00CE10D0">
        <w:rPr>
          <w:rFonts w:ascii="Times New Roman" w:hAnsi="Times New Roman"/>
          <w:sz w:val="26"/>
          <w:szCs w:val="26"/>
        </w:rPr>
        <w:t xml:space="preserve"> „Žemaičių </w:t>
      </w:r>
      <w:r w:rsidR="00063E95" w:rsidRPr="00CE10D0">
        <w:rPr>
          <w:rFonts w:ascii="Times New Roman" w:hAnsi="Times New Roman"/>
          <w:sz w:val="26"/>
          <w:szCs w:val="26"/>
        </w:rPr>
        <w:t>priet</w:t>
      </w:r>
      <w:r w:rsidR="007D289A" w:rsidRPr="00CE10D0">
        <w:rPr>
          <w:rFonts w:ascii="Times New Roman" w:hAnsi="Times New Roman"/>
          <w:sz w:val="26"/>
          <w:szCs w:val="26"/>
        </w:rPr>
        <w:t xml:space="preserve">elius“ </w:t>
      </w:r>
      <w:r w:rsidR="00544112" w:rsidRPr="00CE10D0">
        <w:rPr>
          <w:rFonts w:ascii="Times New Roman" w:hAnsi="Times New Roman"/>
          <w:sz w:val="26"/>
          <w:szCs w:val="26"/>
        </w:rPr>
        <w:t>bu</w:t>
      </w:r>
      <w:r w:rsidR="00C40C14" w:rsidRPr="00CE10D0">
        <w:rPr>
          <w:rFonts w:ascii="Times New Roman" w:hAnsi="Times New Roman"/>
          <w:sz w:val="26"/>
          <w:szCs w:val="26"/>
        </w:rPr>
        <w:t>vo populiarus net nuo vyskup</w:t>
      </w:r>
      <w:r w:rsidR="008E42BB" w:rsidRPr="00CE10D0">
        <w:rPr>
          <w:rFonts w:ascii="Times New Roman" w:hAnsi="Times New Roman"/>
          <w:sz w:val="26"/>
          <w:szCs w:val="26"/>
        </w:rPr>
        <w:t>ijos</w:t>
      </w:r>
      <w:r w:rsidR="00C40C14" w:rsidRPr="00CE10D0">
        <w:rPr>
          <w:rFonts w:ascii="Times New Roman" w:hAnsi="Times New Roman"/>
          <w:sz w:val="26"/>
          <w:szCs w:val="26"/>
        </w:rPr>
        <w:t xml:space="preserve"> centro </w:t>
      </w:r>
      <w:r w:rsidR="003109FB" w:rsidRPr="00CE10D0">
        <w:rPr>
          <w:rFonts w:ascii="Times New Roman" w:hAnsi="Times New Roman"/>
          <w:sz w:val="26"/>
          <w:szCs w:val="26"/>
        </w:rPr>
        <w:t>labiau</w:t>
      </w:r>
      <w:r w:rsidR="00C40C14" w:rsidRPr="00CE10D0">
        <w:rPr>
          <w:rFonts w:ascii="Times New Roman" w:hAnsi="Times New Roman"/>
          <w:sz w:val="26"/>
          <w:szCs w:val="26"/>
        </w:rPr>
        <w:t xml:space="preserve"> nutolusiose</w:t>
      </w:r>
      <w:r w:rsidR="00544112" w:rsidRPr="00CE10D0">
        <w:rPr>
          <w:rFonts w:ascii="Times New Roman" w:hAnsi="Times New Roman"/>
          <w:sz w:val="26"/>
          <w:szCs w:val="26"/>
        </w:rPr>
        <w:t xml:space="preserve"> parapijose</w:t>
      </w:r>
      <w:r w:rsidR="00C40C14" w:rsidRPr="00CE10D0">
        <w:rPr>
          <w:rFonts w:ascii="Times New Roman" w:hAnsi="Times New Roman"/>
          <w:sz w:val="26"/>
          <w:szCs w:val="26"/>
        </w:rPr>
        <w:t>: Jurbarko, Skirsnemunės ir kt.</w:t>
      </w:r>
      <w:r w:rsidR="00544112" w:rsidRPr="00CE10D0">
        <w:rPr>
          <w:rStyle w:val="FootnoteReference"/>
          <w:rFonts w:ascii="Times New Roman" w:hAnsi="Times New Roman"/>
          <w:sz w:val="26"/>
          <w:szCs w:val="26"/>
        </w:rPr>
        <w:footnoteReference w:id="201"/>
      </w:r>
      <w:r w:rsidR="00544112" w:rsidRPr="00CE10D0">
        <w:rPr>
          <w:rFonts w:ascii="Times New Roman" w:hAnsi="Times New Roman"/>
          <w:sz w:val="26"/>
          <w:szCs w:val="26"/>
        </w:rPr>
        <w:t>. Sprendžiant iš 19</w:t>
      </w:r>
      <w:r w:rsidR="00E73933" w:rsidRPr="00CE10D0">
        <w:rPr>
          <w:rFonts w:ascii="Times New Roman" w:hAnsi="Times New Roman"/>
          <w:sz w:val="26"/>
          <w:szCs w:val="26"/>
        </w:rPr>
        <w:t>28</w:t>
      </w:r>
      <w:r w:rsidR="005F5992">
        <w:rPr>
          <w:rFonts w:ascii="Times New Roman" w:hAnsi="Times New Roman"/>
          <w:sz w:val="26"/>
          <w:szCs w:val="26"/>
        </w:rPr>
        <w:t> </w:t>
      </w:r>
      <w:r w:rsidR="00544112" w:rsidRPr="00CE10D0">
        <w:rPr>
          <w:rFonts w:ascii="Times New Roman" w:hAnsi="Times New Roman"/>
          <w:sz w:val="26"/>
          <w:szCs w:val="26"/>
        </w:rPr>
        <w:t>m. Šiaulių ap</w:t>
      </w:r>
      <w:r w:rsidR="00E73933" w:rsidRPr="00CE10D0">
        <w:rPr>
          <w:rFonts w:ascii="Times New Roman" w:hAnsi="Times New Roman"/>
          <w:sz w:val="26"/>
          <w:szCs w:val="26"/>
        </w:rPr>
        <w:t>skritie</w:t>
      </w:r>
      <w:r w:rsidR="00544112" w:rsidRPr="00CE10D0">
        <w:rPr>
          <w:rFonts w:ascii="Times New Roman" w:hAnsi="Times New Roman"/>
          <w:sz w:val="26"/>
          <w:szCs w:val="26"/>
        </w:rPr>
        <w:t xml:space="preserve">s pašto </w:t>
      </w:r>
      <w:r w:rsidR="00E73933" w:rsidRPr="00CE10D0">
        <w:rPr>
          <w:rFonts w:ascii="Times New Roman" w:hAnsi="Times New Roman"/>
          <w:sz w:val="26"/>
          <w:szCs w:val="26"/>
        </w:rPr>
        <w:t>apskaitos dokumentų</w:t>
      </w:r>
      <w:r w:rsidR="00310D1C" w:rsidRPr="00CE10D0">
        <w:rPr>
          <w:rFonts w:ascii="Times New Roman" w:hAnsi="Times New Roman"/>
          <w:sz w:val="26"/>
          <w:szCs w:val="26"/>
        </w:rPr>
        <w:t>,</w:t>
      </w:r>
      <w:r w:rsidR="00E73933" w:rsidRPr="00CE10D0">
        <w:rPr>
          <w:rFonts w:ascii="Times New Roman" w:hAnsi="Times New Roman"/>
          <w:sz w:val="26"/>
          <w:szCs w:val="26"/>
        </w:rPr>
        <w:t xml:space="preserve"> Telšiuose leidžiami laikraščiai </w:t>
      </w:r>
      <w:r w:rsidR="00C238CE" w:rsidRPr="00CE10D0">
        <w:rPr>
          <w:rFonts w:ascii="Times New Roman" w:hAnsi="Times New Roman"/>
          <w:sz w:val="26"/>
          <w:szCs w:val="26"/>
        </w:rPr>
        <w:t>„Telšių žinios“</w:t>
      </w:r>
      <w:r w:rsidR="00C238CE">
        <w:rPr>
          <w:rFonts w:ascii="Times New Roman" w:hAnsi="Times New Roman"/>
          <w:sz w:val="26"/>
          <w:szCs w:val="26"/>
        </w:rPr>
        <w:t>,</w:t>
      </w:r>
      <w:r w:rsidR="00C238CE" w:rsidRPr="00CE10D0">
        <w:rPr>
          <w:rFonts w:ascii="Times New Roman" w:hAnsi="Times New Roman"/>
          <w:sz w:val="26"/>
          <w:szCs w:val="26"/>
        </w:rPr>
        <w:t xml:space="preserve"> </w:t>
      </w:r>
      <w:r w:rsidR="00C238CE">
        <w:rPr>
          <w:rFonts w:ascii="Times New Roman" w:hAnsi="Times New Roman"/>
          <w:sz w:val="26"/>
          <w:szCs w:val="26"/>
        </w:rPr>
        <w:t>„Žemaičių prietelius“</w:t>
      </w:r>
      <w:r w:rsidR="00E73933" w:rsidRPr="00CE10D0">
        <w:rPr>
          <w:rFonts w:ascii="Times New Roman" w:hAnsi="Times New Roman"/>
          <w:sz w:val="26"/>
          <w:szCs w:val="26"/>
        </w:rPr>
        <w:t xml:space="preserve"> ir „Žemaitis“ buvo </w:t>
      </w:r>
      <w:r w:rsidR="00215655" w:rsidRPr="00CE10D0">
        <w:rPr>
          <w:rFonts w:ascii="Times New Roman" w:hAnsi="Times New Roman"/>
          <w:sz w:val="26"/>
          <w:szCs w:val="26"/>
        </w:rPr>
        <w:t>užsakomi</w:t>
      </w:r>
      <w:r w:rsidR="00E73933" w:rsidRPr="00CE10D0">
        <w:rPr>
          <w:rFonts w:ascii="Times New Roman" w:hAnsi="Times New Roman"/>
          <w:sz w:val="26"/>
          <w:szCs w:val="26"/>
        </w:rPr>
        <w:t xml:space="preserve"> </w:t>
      </w:r>
      <w:r w:rsidR="00E10437" w:rsidRPr="00CE10D0">
        <w:rPr>
          <w:rFonts w:ascii="Times New Roman" w:hAnsi="Times New Roman"/>
          <w:sz w:val="26"/>
          <w:szCs w:val="26"/>
        </w:rPr>
        <w:t xml:space="preserve">Šiaulių (iš viso 82), Linkuvos (81), Kuršėnų (66), Tryškių (49), Papilės (30), Užvenčio (30), Vaiguvos (15), Žagarės (12), Gruzdžių (7), Lygumų (7), Pašvitinio (7), Raudėnų (7), Varputėnų (7), Kurtuvėnų (2), </w:t>
      </w:r>
      <w:r w:rsidR="00E73933" w:rsidRPr="00CE10D0">
        <w:rPr>
          <w:rFonts w:ascii="Times New Roman" w:hAnsi="Times New Roman"/>
          <w:sz w:val="26"/>
          <w:szCs w:val="26"/>
        </w:rPr>
        <w:t>Šakynos (2)</w:t>
      </w:r>
      <w:r w:rsidR="00E10437" w:rsidRPr="00CE10D0">
        <w:rPr>
          <w:rFonts w:ascii="Times New Roman" w:hAnsi="Times New Roman"/>
          <w:sz w:val="26"/>
          <w:szCs w:val="26"/>
        </w:rPr>
        <w:t xml:space="preserve"> ir</w:t>
      </w:r>
      <w:r w:rsidR="00E73933" w:rsidRPr="00CE10D0">
        <w:rPr>
          <w:rFonts w:ascii="Times New Roman" w:hAnsi="Times New Roman"/>
          <w:sz w:val="26"/>
          <w:szCs w:val="26"/>
        </w:rPr>
        <w:t xml:space="preserve"> </w:t>
      </w:r>
      <w:r w:rsidR="00E10437" w:rsidRPr="00CE10D0">
        <w:rPr>
          <w:rFonts w:ascii="Times New Roman" w:hAnsi="Times New Roman"/>
          <w:sz w:val="26"/>
          <w:szCs w:val="26"/>
        </w:rPr>
        <w:t>Stačiūnų (1) paštuose</w:t>
      </w:r>
      <w:r w:rsidR="003109FB" w:rsidRPr="00CE10D0">
        <w:rPr>
          <w:rStyle w:val="FootnoteReference"/>
          <w:rFonts w:ascii="Times New Roman" w:hAnsi="Times New Roman"/>
          <w:sz w:val="26"/>
          <w:szCs w:val="26"/>
        </w:rPr>
        <w:footnoteReference w:id="202"/>
      </w:r>
      <w:r w:rsidR="00E73933" w:rsidRPr="00CE10D0">
        <w:rPr>
          <w:rFonts w:ascii="Times New Roman" w:hAnsi="Times New Roman"/>
          <w:sz w:val="26"/>
          <w:szCs w:val="26"/>
        </w:rPr>
        <w:t>.</w:t>
      </w:r>
      <w:r w:rsidR="007D75B2" w:rsidRPr="00CE10D0">
        <w:rPr>
          <w:rFonts w:ascii="Times New Roman" w:hAnsi="Times New Roman"/>
          <w:sz w:val="26"/>
          <w:szCs w:val="26"/>
        </w:rPr>
        <w:t xml:space="preserve"> </w:t>
      </w:r>
      <w:r w:rsidR="00F7347E" w:rsidRPr="00CE10D0">
        <w:rPr>
          <w:rFonts w:ascii="Times New Roman" w:hAnsi="Times New Roman"/>
          <w:sz w:val="26"/>
          <w:szCs w:val="26"/>
        </w:rPr>
        <w:t>P</w:t>
      </w:r>
      <w:r w:rsidR="00215655" w:rsidRPr="00CE10D0">
        <w:rPr>
          <w:rFonts w:ascii="Times New Roman" w:hAnsi="Times New Roman"/>
          <w:sz w:val="26"/>
          <w:szCs w:val="26"/>
        </w:rPr>
        <w:t>ateikt</w:t>
      </w:r>
      <w:r w:rsidR="00F7347E" w:rsidRPr="00CE10D0">
        <w:rPr>
          <w:rFonts w:ascii="Times New Roman" w:hAnsi="Times New Roman"/>
          <w:sz w:val="26"/>
          <w:szCs w:val="26"/>
        </w:rPr>
        <w:t>i</w:t>
      </w:r>
      <w:r w:rsidR="00215655" w:rsidRPr="00CE10D0">
        <w:rPr>
          <w:rFonts w:ascii="Times New Roman" w:hAnsi="Times New Roman"/>
          <w:sz w:val="26"/>
          <w:szCs w:val="26"/>
        </w:rPr>
        <w:t xml:space="preserve"> duomen</w:t>
      </w:r>
      <w:r w:rsidR="00F7347E" w:rsidRPr="00CE10D0">
        <w:rPr>
          <w:rFonts w:ascii="Times New Roman" w:hAnsi="Times New Roman"/>
          <w:sz w:val="26"/>
          <w:szCs w:val="26"/>
        </w:rPr>
        <w:t xml:space="preserve">ys liudija, </w:t>
      </w:r>
      <w:r w:rsidR="00310D1C" w:rsidRPr="00CE10D0">
        <w:rPr>
          <w:rFonts w:ascii="Times New Roman" w:hAnsi="Times New Roman"/>
          <w:sz w:val="26"/>
          <w:szCs w:val="26"/>
        </w:rPr>
        <w:t xml:space="preserve">kad </w:t>
      </w:r>
      <w:r w:rsidR="00215655" w:rsidRPr="00CE10D0">
        <w:rPr>
          <w:rFonts w:ascii="Times New Roman" w:hAnsi="Times New Roman"/>
          <w:sz w:val="26"/>
          <w:szCs w:val="26"/>
        </w:rPr>
        <w:t xml:space="preserve">vakarinės </w:t>
      </w:r>
      <w:r w:rsidR="00E10437" w:rsidRPr="00CE10D0">
        <w:rPr>
          <w:rFonts w:ascii="Times New Roman" w:hAnsi="Times New Roman"/>
          <w:sz w:val="26"/>
          <w:szCs w:val="26"/>
        </w:rPr>
        <w:t>Šiaulių apskr</w:t>
      </w:r>
      <w:r w:rsidR="00215655" w:rsidRPr="00CE10D0">
        <w:rPr>
          <w:rFonts w:ascii="Times New Roman" w:hAnsi="Times New Roman"/>
          <w:sz w:val="26"/>
          <w:szCs w:val="26"/>
        </w:rPr>
        <w:t>i</w:t>
      </w:r>
      <w:r w:rsidR="00E10437" w:rsidRPr="00CE10D0">
        <w:rPr>
          <w:rFonts w:ascii="Times New Roman" w:hAnsi="Times New Roman"/>
          <w:sz w:val="26"/>
          <w:szCs w:val="26"/>
        </w:rPr>
        <w:t>ties</w:t>
      </w:r>
      <w:r w:rsidR="00215655" w:rsidRPr="00CE10D0">
        <w:rPr>
          <w:rFonts w:ascii="Times New Roman" w:hAnsi="Times New Roman"/>
          <w:sz w:val="26"/>
          <w:szCs w:val="26"/>
        </w:rPr>
        <w:t xml:space="preserve"> dalies</w:t>
      </w:r>
      <w:r w:rsidR="00E10437" w:rsidRPr="00CE10D0">
        <w:rPr>
          <w:rFonts w:ascii="Times New Roman" w:hAnsi="Times New Roman"/>
          <w:sz w:val="26"/>
          <w:szCs w:val="26"/>
        </w:rPr>
        <w:t xml:space="preserve"> </w:t>
      </w:r>
      <w:r w:rsidR="00C40C14" w:rsidRPr="00CE10D0">
        <w:rPr>
          <w:rFonts w:ascii="Times New Roman" w:hAnsi="Times New Roman"/>
          <w:sz w:val="26"/>
          <w:szCs w:val="26"/>
        </w:rPr>
        <w:t>gyventojai</w:t>
      </w:r>
      <w:r w:rsidR="001151D2" w:rsidRPr="00CE10D0">
        <w:rPr>
          <w:rFonts w:ascii="Times New Roman" w:hAnsi="Times New Roman"/>
          <w:sz w:val="26"/>
          <w:szCs w:val="26"/>
        </w:rPr>
        <w:t xml:space="preserve"> </w:t>
      </w:r>
      <w:r w:rsidR="003109FB" w:rsidRPr="00CE10D0">
        <w:rPr>
          <w:rFonts w:ascii="Times New Roman" w:hAnsi="Times New Roman"/>
          <w:sz w:val="26"/>
          <w:szCs w:val="26"/>
        </w:rPr>
        <w:t>buvo gana aktyvūs reg</w:t>
      </w:r>
      <w:r w:rsidR="0005481A" w:rsidRPr="00CE10D0">
        <w:rPr>
          <w:rFonts w:ascii="Times New Roman" w:hAnsi="Times New Roman"/>
          <w:sz w:val="26"/>
          <w:szCs w:val="26"/>
        </w:rPr>
        <w:t>ioninės spaudos prenume</w:t>
      </w:r>
      <w:r w:rsidR="00632CCB">
        <w:rPr>
          <w:rFonts w:ascii="Times New Roman" w:hAnsi="Times New Roman"/>
          <w:sz w:val="26"/>
          <w:szCs w:val="26"/>
        </w:rPr>
        <w:softHyphen/>
      </w:r>
      <w:r w:rsidR="0005481A" w:rsidRPr="00CE10D0">
        <w:rPr>
          <w:rFonts w:ascii="Times New Roman" w:hAnsi="Times New Roman"/>
          <w:sz w:val="26"/>
          <w:szCs w:val="26"/>
        </w:rPr>
        <w:t xml:space="preserve">ratoriai. Tai leidžia manyti, </w:t>
      </w:r>
      <w:r w:rsidR="00632CCB">
        <w:rPr>
          <w:rFonts w:ascii="Times New Roman" w:hAnsi="Times New Roman"/>
          <w:sz w:val="26"/>
          <w:szCs w:val="26"/>
        </w:rPr>
        <w:t>kad</w:t>
      </w:r>
      <w:r w:rsidR="007D289A" w:rsidRPr="00CE10D0">
        <w:rPr>
          <w:rFonts w:ascii="Times New Roman" w:hAnsi="Times New Roman"/>
          <w:sz w:val="26"/>
          <w:szCs w:val="26"/>
        </w:rPr>
        <w:t xml:space="preserve"> </w:t>
      </w:r>
      <w:r w:rsidR="003109FB" w:rsidRPr="00CE10D0">
        <w:rPr>
          <w:rFonts w:ascii="Times New Roman" w:hAnsi="Times New Roman"/>
          <w:sz w:val="26"/>
          <w:szCs w:val="26"/>
        </w:rPr>
        <w:t xml:space="preserve">jie gana aiškiai </w:t>
      </w:r>
      <w:r w:rsidR="001151D2" w:rsidRPr="00CE10D0">
        <w:rPr>
          <w:rFonts w:ascii="Times New Roman" w:hAnsi="Times New Roman"/>
          <w:sz w:val="26"/>
          <w:szCs w:val="26"/>
        </w:rPr>
        <w:t xml:space="preserve">save suvokė </w:t>
      </w:r>
      <w:r w:rsidR="00C40C14" w:rsidRPr="00CE10D0">
        <w:rPr>
          <w:rFonts w:ascii="Times New Roman" w:hAnsi="Times New Roman"/>
          <w:sz w:val="26"/>
          <w:szCs w:val="26"/>
        </w:rPr>
        <w:t>Žemaitijos</w:t>
      </w:r>
      <w:r w:rsidR="001151D2" w:rsidRPr="00CE10D0">
        <w:rPr>
          <w:rFonts w:ascii="Times New Roman" w:hAnsi="Times New Roman"/>
          <w:sz w:val="26"/>
          <w:szCs w:val="26"/>
        </w:rPr>
        <w:t xml:space="preserve"> regione.</w:t>
      </w:r>
      <w:r w:rsidR="00E10437" w:rsidRPr="00CE10D0">
        <w:rPr>
          <w:rFonts w:ascii="Times New Roman" w:hAnsi="Times New Roman"/>
          <w:sz w:val="26"/>
          <w:szCs w:val="26"/>
        </w:rPr>
        <w:t xml:space="preserve"> </w:t>
      </w:r>
      <w:r w:rsidR="007D75B2" w:rsidRPr="00CE10D0">
        <w:rPr>
          <w:rFonts w:ascii="Times New Roman" w:hAnsi="Times New Roman"/>
          <w:sz w:val="26"/>
          <w:szCs w:val="26"/>
        </w:rPr>
        <w:t>Šiaulių apskrities žemaitiškumo i</w:t>
      </w:r>
      <w:r w:rsidR="00005C4E" w:rsidRPr="00CE10D0">
        <w:rPr>
          <w:rFonts w:ascii="Times New Roman" w:hAnsi="Times New Roman"/>
          <w:sz w:val="26"/>
          <w:szCs w:val="26"/>
        </w:rPr>
        <w:t>š esmė</w:t>
      </w:r>
      <w:r w:rsidR="00632CCB">
        <w:rPr>
          <w:rFonts w:ascii="Times New Roman" w:hAnsi="Times New Roman"/>
          <w:sz w:val="26"/>
          <w:szCs w:val="26"/>
        </w:rPr>
        <w:t>s</w:t>
      </w:r>
      <w:r w:rsidR="00005C4E" w:rsidRPr="00CE10D0">
        <w:rPr>
          <w:rFonts w:ascii="Times New Roman" w:hAnsi="Times New Roman"/>
          <w:sz w:val="26"/>
          <w:szCs w:val="26"/>
        </w:rPr>
        <w:t xml:space="preserve"> nekvestionavo ir </w:t>
      </w:r>
      <w:r w:rsidR="007D75B2" w:rsidRPr="00CE10D0">
        <w:rPr>
          <w:rFonts w:ascii="Times New Roman" w:hAnsi="Times New Roman"/>
          <w:sz w:val="26"/>
          <w:szCs w:val="26"/>
        </w:rPr>
        <w:t>tautininkų partijos</w:t>
      </w:r>
      <w:r w:rsidR="00632CCB">
        <w:rPr>
          <w:rFonts w:ascii="Times New Roman" w:hAnsi="Times New Roman"/>
          <w:sz w:val="26"/>
          <w:szCs w:val="26"/>
        </w:rPr>
        <w:t xml:space="preserve"> įtak</w:t>
      </w:r>
      <w:r w:rsidR="007242EB">
        <w:rPr>
          <w:rFonts w:ascii="Times New Roman" w:hAnsi="Times New Roman"/>
          <w:sz w:val="26"/>
          <w:szCs w:val="26"/>
        </w:rPr>
        <w:t>ą</w:t>
      </w:r>
      <w:r w:rsidR="00632CCB">
        <w:rPr>
          <w:rFonts w:ascii="Times New Roman" w:hAnsi="Times New Roman"/>
          <w:sz w:val="26"/>
          <w:szCs w:val="26"/>
        </w:rPr>
        <w:t xml:space="preserve"> </w:t>
      </w:r>
      <w:r w:rsidR="007242EB">
        <w:rPr>
          <w:rFonts w:ascii="Times New Roman" w:hAnsi="Times New Roman"/>
          <w:sz w:val="26"/>
          <w:szCs w:val="26"/>
        </w:rPr>
        <w:t>jutę</w:t>
      </w:r>
      <w:r w:rsidR="00005C4E" w:rsidRPr="00CE10D0">
        <w:rPr>
          <w:rFonts w:ascii="Times New Roman" w:hAnsi="Times New Roman"/>
          <w:sz w:val="26"/>
          <w:szCs w:val="26"/>
        </w:rPr>
        <w:t xml:space="preserve"> Šiaulių</w:t>
      </w:r>
      <w:r w:rsidR="007D75B2" w:rsidRPr="00CE10D0">
        <w:rPr>
          <w:rFonts w:ascii="Times New Roman" w:hAnsi="Times New Roman"/>
          <w:sz w:val="26"/>
          <w:szCs w:val="26"/>
        </w:rPr>
        <w:t xml:space="preserve"> leidėjai. </w:t>
      </w:r>
      <w:r w:rsidR="00005C4E" w:rsidRPr="00CE10D0">
        <w:rPr>
          <w:rFonts w:ascii="Times New Roman" w:hAnsi="Times New Roman"/>
          <w:sz w:val="26"/>
          <w:szCs w:val="26"/>
        </w:rPr>
        <w:t>„Mūsų krašto“ vyriausias</w:t>
      </w:r>
      <w:r w:rsidR="007242EB">
        <w:rPr>
          <w:rFonts w:ascii="Times New Roman" w:hAnsi="Times New Roman"/>
          <w:sz w:val="26"/>
          <w:szCs w:val="26"/>
        </w:rPr>
        <w:t>is</w:t>
      </w:r>
      <w:r w:rsidR="00005C4E" w:rsidRPr="00CE10D0">
        <w:rPr>
          <w:rFonts w:ascii="Times New Roman" w:hAnsi="Times New Roman"/>
          <w:sz w:val="26"/>
          <w:szCs w:val="26"/>
        </w:rPr>
        <w:t xml:space="preserve"> redaktorius </w:t>
      </w:r>
      <w:r w:rsidR="007D75B2" w:rsidRPr="00CE10D0">
        <w:rPr>
          <w:rFonts w:ascii="Times New Roman" w:hAnsi="Times New Roman"/>
          <w:sz w:val="26"/>
          <w:szCs w:val="26"/>
        </w:rPr>
        <w:t>Pranas Razma</w:t>
      </w:r>
      <w:r w:rsidR="007242EB">
        <w:rPr>
          <w:rFonts w:ascii="Times New Roman" w:hAnsi="Times New Roman"/>
          <w:sz w:val="26"/>
          <w:szCs w:val="26"/>
        </w:rPr>
        <w:t>,</w:t>
      </w:r>
      <w:r w:rsidR="007D75B2" w:rsidRPr="00CE10D0">
        <w:rPr>
          <w:rFonts w:ascii="Times New Roman" w:hAnsi="Times New Roman"/>
          <w:sz w:val="26"/>
          <w:szCs w:val="26"/>
        </w:rPr>
        <w:t xml:space="preserve"> </w:t>
      </w:r>
      <w:r w:rsidR="00005C4E" w:rsidRPr="00CE10D0">
        <w:rPr>
          <w:rFonts w:ascii="Times New Roman" w:hAnsi="Times New Roman"/>
          <w:sz w:val="26"/>
          <w:szCs w:val="26"/>
        </w:rPr>
        <w:t xml:space="preserve">1935 m. </w:t>
      </w:r>
      <w:r w:rsidR="006335C1" w:rsidRPr="00CE10D0">
        <w:rPr>
          <w:rFonts w:ascii="Times New Roman" w:hAnsi="Times New Roman"/>
          <w:sz w:val="26"/>
          <w:szCs w:val="26"/>
        </w:rPr>
        <w:t>regionuodamas auditoriją</w:t>
      </w:r>
      <w:r w:rsidR="007242EB">
        <w:rPr>
          <w:rFonts w:ascii="Times New Roman" w:hAnsi="Times New Roman"/>
          <w:sz w:val="26"/>
          <w:szCs w:val="26"/>
        </w:rPr>
        <w:t>,</w:t>
      </w:r>
      <w:r w:rsidR="006335C1" w:rsidRPr="00CE10D0">
        <w:rPr>
          <w:rFonts w:ascii="Times New Roman" w:hAnsi="Times New Roman"/>
          <w:sz w:val="26"/>
          <w:szCs w:val="26"/>
        </w:rPr>
        <w:t xml:space="preserve"> </w:t>
      </w:r>
      <w:r w:rsidR="00005C4E" w:rsidRPr="00CE10D0">
        <w:rPr>
          <w:rFonts w:ascii="Times New Roman" w:hAnsi="Times New Roman"/>
          <w:sz w:val="26"/>
          <w:szCs w:val="26"/>
        </w:rPr>
        <w:t xml:space="preserve">C. </w:t>
      </w:r>
      <w:r w:rsidR="006335C1" w:rsidRPr="00CE10D0">
        <w:rPr>
          <w:rFonts w:ascii="Times New Roman" w:hAnsi="Times New Roman"/>
          <w:sz w:val="26"/>
          <w:szCs w:val="26"/>
        </w:rPr>
        <w:t>laidą paskyrė</w:t>
      </w:r>
      <w:r w:rsidR="00005C4E" w:rsidRPr="00CE10D0">
        <w:rPr>
          <w:rFonts w:ascii="Times New Roman" w:hAnsi="Times New Roman"/>
          <w:sz w:val="26"/>
          <w:szCs w:val="26"/>
        </w:rPr>
        <w:t xml:space="preserve"> Šiaulių apskričiai ir Žemaitijai</w:t>
      </w:r>
      <w:r w:rsidR="00005C4E" w:rsidRPr="00CE10D0">
        <w:rPr>
          <w:rStyle w:val="FootnoteReference"/>
          <w:rFonts w:ascii="Times New Roman" w:hAnsi="Times New Roman"/>
          <w:sz w:val="26"/>
          <w:szCs w:val="26"/>
        </w:rPr>
        <w:footnoteReference w:id="203"/>
      </w:r>
      <w:r w:rsidR="00005C4E" w:rsidRPr="00CE10D0">
        <w:rPr>
          <w:rFonts w:ascii="Times New Roman" w:hAnsi="Times New Roman"/>
          <w:sz w:val="26"/>
          <w:szCs w:val="26"/>
        </w:rPr>
        <w:t xml:space="preserve">. </w:t>
      </w:r>
      <w:r w:rsidR="007242EB">
        <w:rPr>
          <w:rFonts w:ascii="Times New Roman" w:hAnsi="Times New Roman"/>
          <w:sz w:val="26"/>
          <w:szCs w:val="26"/>
        </w:rPr>
        <w:t>Akivaizdu, kad</w:t>
      </w:r>
      <w:r w:rsidR="00891DA6" w:rsidRPr="00CE10D0">
        <w:rPr>
          <w:rFonts w:ascii="Times New Roman" w:hAnsi="Times New Roman"/>
          <w:sz w:val="26"/>
          <w:szCs w:val="26"/>
        </w:rPr>
        <w:t xml:space="preserve"> </w:t>
      </w:r>
      <w:r w:rsidR="00D817E7" w:rsidRPr="00CE10D0">
        <w:rPr>
          <w:rFonts w:ascii="Times New Roman" w:hAnsi="Times New Roman"/>
          <w:sz w:val="26"/>
          <w:szCs w:val="26"/>
        </w:rPr>
        <w:t xml:space="preserve">sąlyginis </w:t>
      </w:r>
      <w:r w:rsidR="00005C4E" w:rsidRPr="00CE10D0">
        <w:rPr>
          <w:rFonts w:ascii="Times New Roman" w:hAnsi="Times New Roman"/>
          <w:sz w:val="26"/>
          <w:szCs w:val="26"/>
        </w:rPr>
        <w:t>Šiaulių apskrities ir Žemaitijos</w:t>
      </w:r>
      <w:r w:rsidR="00D817E7" w:rsidRPr="00CE10D0">
        <w:rPr>
          <w:rFonts w:ascii="Times New Roman" w:hAnsi="Times New Roman"/>
          <w:sz w:val="26"/>
          <w:szCs w:val="26"/>
        </w:rPr>
        <w:t xml:space="preserve"> atskyrimas ir</w:t>
      </w:r>
      <w:r w:rsidR="00891DA6" w:rsidRPr="00CE10D0">
        <w:rPr>
          <w:rFonts w:ascii="Times New Roman" w:hAnsi="Times New Roman"/>
          <w:sz w:val="26"/>
          <w:szCs w:val="26"/>
        </w:rPr>
        <w:t xml:space="preserve"> </w:t>
      </w:r>
      <w:r w:rsidR="00D817E7" w:rsidRPr="00CE10D0">
        <w:rPr>
          <w:rFonts w:ascii="Times New Roman" w:hAnsi="Times New Roman"/>
          <w:sz w:val="26"/>
          <w:szCs w:val="26"/>
        </w:rPr>
        <w:t>faktinis</w:t>
      </w:r>
      <w:r w:rsidR="00891DA6" w:rsidRPr="00CE10D0">
        <w:rPr>
          <w:rFonts w:ascii="Times New Roman" w:hAnsi="Times New Roman"/>
          <w:sz w:val="26"/>
          <w:szCs w:val="26"/>
        </w:rPr>
        <w:t xml:space="preserve"> sujungimas</w:t>
      </w:r>
      <w:r w:rsidR="00005C4E" w:rsidRPr="00CE10D0">
        <w:rPr>
          <w:rFonts w:ascii="Times New Roman" w:hAnsi="Times New Roman"/>
          <w:sz w:val="26"/>
          <w:szCs w:val="26"/>
        </w:rPr>
        <w:t xml:space="preserve"> negalėjo būti kito</w:t>
      </w:r>
      <w:r w:rsidR="00891DA6" w:rsidRPr="00CE10D0">
        <w:rPr>
          <w:rFonts w:ascii="Times New Roman" w:hAnsi="Times New Roman"/>
          <w:sz w:val="26"/>
          <w:szCs w:val="26"/>
        </w:rPr>
        <w:t>ks</w:t>
      </w:r>
      <w:r w:rsidR="00005C4E" w:rsidRPr="00CE10D0">
        <w:rPr>
          <w:rFonts w:ascii="Times New Roman" w:hAnsi="Times New Roman"/>
          <w:sz w:val="26"/>
          <w:szCs w:val="26"/>
        </w:rPr>
        <w:t xml:space="preserve">, </w:t>
      </w:r>
      <w:r w:rsidR="007242EB">
        <w:rPr>
          <w:rFonts w:ascii="Times New Roman" w:hAnsi="Times New Roman"/>
          <w:sz w:val="26"/>
          <w:szCs w:val="26"/>
        </w:rPr>
        <w:t>nes</w:t>
      </w:r>
      <w:r w:rsidR="00005C4E" w:rsidRPr="00CE10D0">
        <w:rPr>
          <w:rFonts w:ascii="Times New Roman" w:hAnsi="Times New Roman"/>
          <w:sz w:val="26"/>
          <w:szCs w:val="26"/>
        </w:rPr>
        <w:t xml:space="preserve"> tuo metu tai buvo viena kultūrin</w:t>
      </w:r>
      <w:r w:rsidR="00891DA6" w:rsidRPr="00CE10D0">
        <w:rPr>
          <w:rFonts w:ascii="Times New Roman" w:hAnsi="Times New Roman"/>
          <w:sz w:val="26"/>
          <w:szCs w:val="26"/>
        </w:rPr>
        <w:t>ė</w:t>
      </w:r>
      <w:r w:rsidR="00005C4E" w:rsidRPr="00CE10D0">
        <w:rPr>
          <w:rFonts w:ascii="Times New Roman" w:hAnsi="Times New Roman"/>
          <w:sz w:val="26"/>
          <w:szCs w:val="26"/>
        </w:rPr>
        <w:t xml:space="preserve"> erdvė. </w:t>
      </w:r>
      <w:r w:rsidR="003109FB" w:rsidRPr="00CE10D0">
        <w:rPr>
          <w:rFonts w:ascii="Times New Roman" w:hAnsi="Times New Roman"/>
          <w:sz w:val="26"/>
          <w:szCs w:val="26"/>
        </w:rPr>
        <w:t xml:space="preserve">Antra vertus, būtina </w:t>
      </w:r>
      <w:r w:rsidR="00F64852" w:rsidRPr="00CE10D0">
        <w:rPr>
          <w:rFonts w:ascii="Times New Roman" w:hAnsi="Times New Roman"/>
          <w:sz w:val="26"/>
          <w:szCs w:val="26"/>
        </w:rPr>
        <w:t xml:space="preserve">pripažinti, </w:t>
      </w:r>
      <w:r w:rsidR="00310D1C" w:rsidRPr="00CE10D0">
        <w:rPr>
          <w:rFonts w:ascii="Times New Roman" w:hAnsi="Times New Roman"/>
          <w:sz w:val="26"/>
          <w:szCs w:val="26"/>
        </w:rPr>
        <w:t>kad</w:t>
      </w:r>
      <w:r w:rsidR="00005C4E" w:rsidRPr="00CE10D0">
        <w:rPr>
          <w:rFonts w:ascii="Times New Roman" w:hAnsi="Times New Roman"/>
          <w:sz w:val="26"/>
          <w:szCs w:val="26"/>
        </w:rPr>
        <w:t xml:space="preserve"> dėl</w:t>
      </w:r>
      <w:r w:rsidR="00310D1C" w:rsidRPr="00CE10D0">
        <w:rPr>
          <w:rFonts w:ascii="Times New Roman" w:hAnsi="Times New Roman"/>
          <w:sz w:val="26"/>
          <w:szCs w:val="26"/>
        </w:rPr>
        <w:t xml:space="preserve"> </w:t>
      </w:r>
      <w:r w:rsidR="0005481A" w:rsidRPr="00CE10D0">
        <w:rPr>
          <w:rFonts w:ascii="Times New Roman" w:hAnsi="Times New Roman"/>
          <w:sz w:val="26"/>
          <w:szCs w:val="26"/>
        </w:rPr>
        <w:t>akultūracijos procesų</w:t>
      </w:r>
      <w:r w:rsidR="00215655" w:rsidRPr="00CE10D0">
        <w:rPr>
          <w:rFonts w:ascii="Times New Roman" w:hAnsi="Times New Roman"/>
          <w:sz w:val="26"/>
          <w:szCs w:val="26"/>
        </w:rPr>
        <w:t xml:space="preserve"> Šiaulių apskrities rytinės ir šiaurinės teritorijos tolo nuo </w:t>
      </w:r>
      <w:r w:rsidR="00090549" w:rsidRPr="00CE10D0">
        <w:rPr>
          <w:rFonts w:ascii="Times New Roman" w:hAnsi="Times New Roman"/>
          <w:sz w:val="26"/>
          <w:szCs w:val="26"/>
        </w:rPr>
        <w:t xml:space="preserve">Žemaitijos </w:t>
      </w:r>
      <w:r w:rsidR="009543BA" w:rsidRPr="00CE10D0">
        <w:rPr>
          <w:rFonts w:ascii="Times New Roman" w:hAnsi="Times New Roman"/>
          <w:sz w:val="26"/>
          <w:szCs w:val="26"/>
        </w:rPr>
        <w:t xml:space="preserve">regiono </w:t>
      </w:r>
      <w:r w:rsidR="00F7347E" w:rsidRPr="00CE10D0">
        <w:rPr>
          <w:rFonts w:ascii="Times New Roman" w:hAnsi="Times New Roman"/>
          <w:sz w:val="26"/>
          <w:szCs w:val="26"/>
        </w:rPr>
        <w:t xml:space="preserve">savimonės </w:t>
      </w:r>
      <w:r w:rsidR="00090549" w:rsidRPr="00CE10D0">
        <w:rPr>
          <w:rFonts w:ascii="Times New Roman" w:hAnsi="Times New Roman"/>
          <w:sz w:val="26"/>
          <w:szCs w:val="26"/>
        </w:rPr>
        <w:t>branduolio</w:t>
      </w:r>
      <w:r w:rsidR="00450170" w:rsidRPr="00CE10D0">
        <w:rPr>
          <w:rFonts w:ascii="Times New Roman" w:hAnsi="Times New Roman"/>
          <w:sz w:val="26"/>
          <w:szCs w:val="26"/>
        </w:rPr>
        <w:t>.</w:t>
      </w:r>
      <w:r w:rsidR="001151D2" w:rsidRPr="00CE10D0">
        <w:rPr>
          <w:rFonts w:ascii="Times New Roman" w:hAnsi="Times New Roman"/>
          <w:sz w:val="26"/>
          <w:szCs w:val="26"/>
        </w:rPr>
        <w:t xml:space="preserve"> Joniškio,</w:t>
      </w:r>
      <w:r w:rsidR="00215655" w:rsidRPr="00CE10D0">
        <w:rPr>
          <w:rFonts w:ascii="Times New Roman" w:hAnsi="Times New Roman"/>
          <w:sz w:val="26"/>
          <w:szCs w:val="26"/>
        </w:rPr>
        <w:t xml:space="preserve"> Lygumų, Linkuvos, Pakruojo, Pašvitinio, Radviliškio ir kt. valsčių gyventojai </w:t>
      </w:r>
      <w:r w:rsidR="003109FB" w:rsidRPr="00CE10D0">
        <w:rPr>
          <w:rFonts w:ascii="Times New Roman" w:hAnsi="Times New Roman"/>
          <w:sz w:val="26"/>
          <w:szCs w:val="26"/>
        </w:rPr>
        <w:t>nesidomėjo regionine spauda,</w:t>
      </w:r>
      <w:r w:rsidR="00450170" w:rsidRPr="00CE10D0">
        <w:rPr>
          <w:rFonts w:ascii="Times New Roman" w:hAnsi="Times New Roman"/>
          <w:sz w:val="26"/>
          <w:szCs w:val="26"/>
        </w:rPr>
        <w:t xml:space="preserve"> jiems žemaitiškumas </w:t>
      </w:r>
      <w:r w:rsidR="00037235" w:rsidRPr="00CE10D0">
        <w:rPr>
          <w:rFonts w:ascii="Times New Roman" w:hAnsi="Times New Roman"/>
          <w:sz w:val="26"/>
          <w:szCs w:val="26"/>
        </w:rPr>
        <w:t>taip pat nebuvo</w:t>
      </w:r>
      <w:r w:rsidR="00450170" w:rsidRPr="00CE10D0">
        <w:rPr>
          <w:rFonts w:ascii="Times New Roman" w:hAnsi="Times New Roman"/>
          <w:sz w:val="26"/>
          <w:szCs w:val="26"/>
        </w:rPr>
        <w:t xml:space="preserve"> </w:t>
      </w:r>
      <w:r w:rsidR="00037235" w:rsidRPr="00CE10D0">
        <w:rPr>
          <w:rFonts w:ascii="Times New Roman" w:hAnsi="Times New Roman"/>
          <w:sz w:val="26"/>
          <w:szCs w:val="26"/>
        </w:rPr>
        <w:t>a</w:t>
      </w:r>
      <w:r w:rsidR="00450170" w:rsidRPr="00CE10D0">
        <w:rPr>
          <w:rFonts w:ascii="Times New Roman" w:hAnsi="Times New Roman"/>
          <w:sz w:val="26"/>
          <w:szCs w:val="26"/>
        </w:rPr>
        <w:t>ktualus,</w:t>
      </w:r>
      <w:r w:rsidR="003109FB" w:rsidRPr="00CE10D0">
        <w:rPr>
          <w:rFonts w:ascii="Times New Roman" w:hAnsi="Times New Roman"/>
          <w:sz w:val="26"/>
          <w:szCs w:val="26"/>
        </w:rPr>
        <w:t xml:space="preserve"> todėl </w:t>
      </w:r>
      <w:r w:rsidR="009543BA" w:rsidRPr="00CE10D0">
        <w:rPr>
          <w:rFonts w:ascii="Times New Roman" w:hAnsi="Times New Roman"/>
          <w:sz w:val="26"/>
          <w:szCs w:val="26"/>
        </w:rPr>
        <w:t>šių vietovių gyventojai</w:t>
      </w:r>
      <w:r w:rsidR="00450170" w:rsidRPr="00CE10D0">
        <w:rPr>
          <w:rFonts w:ascii="Times New Roman" w:hAnsi="Times New Roman"/>
          <w:sz w:val="26"/>
          <w:szCs w:val="26"/>
        </w:rPr>
        <w:t xml:space="preserve"> </w:t>
      </w:r>
      <w:r w:rsidR="00215655" w:rsidRPr="00CE10D0">
        <w:rPr>
          <w:rFonts w:ascii="Times New Roman" w:hAnsi="Times New Roman"/>
          <w:sz w:val="26"/>
          <w:szCs w:val="26"/>
        </w:rPr>
        <w:t>vis labiau tapatinosi</w:t>
      </w:r>
      <w:r w:rsidR="00450170" w:rsidRPr="00CE10D0">
        <w:rPr>
          <w:rFonts w:ascii="Times New Roman" w:hAnsi="Times New Roman"/>
          <w:sz w:val="26"/>
          <w:szCs w:val="26"/>
        </w:rPr>
        <w:t xml:space="preserve"> su</w:t>
      </w:r>
      <w:r w:rsidR="00215655" w:rsidRPr="00CE10D0">
        <w:rPr>
          <w:rFonts w:ascii="Times New Roman" w:hAnsi="Times New Roman"/>
          <w:sz w:val="26"/>
          <w:szCs w:val="26"/>
        </w:rPr>
        <w:t xml:space="preserve"> </w:t>
      </w:r>
      <w:r w:rsidR="003109FB" w:rsidRPr="00CE10D0">
        <w:rPr>
          <w:rFonts w:ascii="Times New Roman" w:hAnsi="Times New Roman"/>
          <w:sz w:val="26"/>
          <w:szCs w:val="26"/>
        </w:rPr>
        <w:t>Aukštaitijos regionu</w:t>
      </w:r>
      <w:r w:rsidR="000F71CC" w:rsidRPr="00CE10D0">
        <w:rPr>
          <w:rFonts w:ascii="Times New Roman" w:hAnsi="Times New Roman"/>
          <w:sz w:val="26"/>
          <w:szCs w:val="26"/>
        </w:rPr>
        <w:t>.</w:t>
      </w:r>
      <w:r w:rsidR="00F7347E" w:rsidRPr="00CE10D0">
        <w:rPr>
          <w:rFonts w:ascii="Times New Roman" w:hAnsi="Times New Roman"/>
          <w:sz w:val="26"/>
          <w:szCs w:val="26"/>
        </w:rPr>
        <w:t xml:space="preserve"> </w:t>
      </w:r>
      <w:r w:rsidR="00450170" w:rsidRPr="00CE10D0">
        <w:rPr>
          <w:rFonts w:ascii="Times New Roman" w:hAnsi="Times New Roman"/>
          <w:sz w:val="26"/>
          <w:szCs w:val="26"/>
        </w:rPr>
        <w:t>Detaliau šį procesą yra nagrinėjęs e</w:t>
      </w:r>
      <w:r w:rsidR="00F64852" w:rsidRPr="00CE10D0">
        <w:rPr>
          <w:rFonts w:ascii="Times New Roman" w:hAnsi="Times New Roman"/>
          <w:sz w:val="26"/>
          <w:szCs w:val="26"/>
        </w:rPr>
        <w:t xml:space="preserve">tnologas </w:t>
      </w:r>
      <w:r w:rsidR="000F71CC" w:rsidRPr="00CE10D0">
        <w:rPr>
          <w:rFonts w:ascii="Times New Roman" w:hAnsi="Times New Roman"/>
          <w:sz w:val="26"/>
          <w:szCs w:val="26"/>
        </w:rPr>
        <w:t>P</w:t>
      </w:r>
      <w:r w:rsidR="00885A85" w:rsidRPr="00CE10D0">
        <w:rPr>
          <w:rFonts w:ascii="Times New Roman" w:hAnsi="Times New Roman"/>
          <w:sz w:val="26"/>
          <w:szCs w:val="26"/>
        </w:rPr>
        <w:t>.</w:t>
      </w:r>
      <w:r w:rsidR="000F71CC" w:rsidRPr="00CE10D0">
        <w:rPr>
          <w:rFonts w:ascii="Times New Roman" w:hAnsi="Times New Roman"/>
          <w:sz w:val="26"/>
          <w:szCs w:val="26"/>
        </w:rPr>
        <w:t xml:space="preserve"> Kalnius</w:t>
      </w:r>
      <w:r w:rsidR="00450170" w:rsidRPr="00CE10D0">
        <w:rPr>
          <w:rFonts w:ascii="Times New Roman" w:hAnsi="Times New Roman"/>
          <w:sz w:val="26"/>
          <w:szCs w:val="26"/>
        </w:rPr>
        <w:t>,</w:t>
      </w:r>
      <w:r w:rsidR="009543BA" w:rsidRPr="00CE10D0">
        <w:rPr>
          <w:rFonts w:ascii="Times New Roman" w:hAnsi="Times New Roman"/>
          <w:sz w:val="26"/>
          <w:szCs w:val="26"/>
        </w:rPr>
        <w:t xml:space="preserve"> nurodęs</w:t>
      </w:r>
      <w:r w:rsidR="00310D1C" w:rsidRPr="00CE10D0">
        <w:rPr>
          <w:rFonts w:ascii="Times New Roman" w:hAnsi="Times New Roman"/>
          <w:sz w:val="26"/>
          <w:szCs w:val="26"/>
        </w:rPr>
        <w:t>,</w:t>
      </w:r>
      <w:r w:rsidR="00450170" w:rsidRPr="00CE10D0">
        <w:rPr>
          <w:rFonts w:ascii="Times New Roman" w:hAnsi="Times New Roman"/>
          <w:sz w:val="26"/>
          <w:szCs w:val="26"/>
        </w:rPr>
        <w:t xml:space="preserve"> kaip</w:t>
      </w:r>
      <w:r w:rsidR="000F71CC" w:rsidRPr="00CE10D0">
        <w:rPr>
          <w:rFonts w:ascii="Times New Roman" w:hAnsi="Times New Roman"/>
          <w:sz w:val="26"/>
          <w:szCs w:val="26"/>
        </w:rPr>
        <w:t xml:space="preserve"> </w:t>
      </w:r>
      <w:r w:rsidR="00450170" w:rsidRPr="00CE10D0">
        <w:rPr>
          <w:rFonts w:ascii="Times New Roman" w:hAnsi="Times New Roman"/>
          <w:sz w:val="26"/>
          <w:szCs w:val="26"/>
        </w:rPr>
        <w:t>k</w:t>
      </w:r>
      <w:r w:rsidR="000F71CC" w:rsidRPr="00CE10D0">
        <w:rPr>
          <w:rFonts w:ascii="Times New Roman" w:hAnsi="Times New Roman"/>
          <w:sz w:val="26"/>
          <w:szCs w:val="26"/>
        </w:rPr>
        <w:t>albinė tapatybė keitė Žemaitijos rytiniu</w:t>
      </w:r>
      <w:r w:rsidR="00310D1C" w:rsidRPr="00CE10D0">
        <w:rPr>
          <w:rFonts w:ascii="Times New Roman" w:hAnsi="Times New Roman"/>
          <w:sz w:val="26"/>
          <w:szCs w:val="26"/>
        </w:rPr>
        <w:t>s</w:t>
      </w:r>
      <w:r w:rsidR="000F71CC" w:rsidRPr="00CE10D0">
        <w:rPr>
          <w:rFonts w:ascii="Times New Roman" w:hAnsi="Times New Roman"/>
          <w:sz w:val="26"/>
          <w:szCs w:val="26"/>
        </w:rPr>
        <w:t xml:space="preserve"> pakraščius</w:t>
      </w:r>
      <w:r w:rsidR="00450170" w:rsidRPr="00CE10D0">
        <w:rPr>
          <w:rFonts w:ascii="Times New Roman" w:hAnsi="Times New Roman"/>
          <w:sz w:val="26"/>
          <w:szCs w:val="26"/>
        </w:rPr>
        <w:t xml:space="preserve">. </w:t>
      </w:r>
      <w:r w:rsidR="009543BA" w:rsidRPr="00CE10D0">
        <w:rPr>
          <w:rFonts w:ascii="Times New Roman" w:hAnsi="Times New Roman"/>
          <w:sz w:val="26"/>
          <w:szCs w:val="26"/>
        </w:rPr>
        <w:t>T</w:t>
      </w:r>
      <w:r w:rsidR="000F71CC" w:rsidRPr="00CE10D0">
        <w:rPr>
          <w:rFonts w:ascii="Times New Roman" w:hAnsi="Times New Roman"/>
          <w:sz w:val="26"/>
          <w:szCs w:val="26"/>
        </w:rPr>
        <w:t>ai buvo il</w:t>
      </w:r>
      <w:r w:rsidR="00C40C14" w:rsidRPr="00CE10D0">
        <w:rPr>
          <w:rFonts w:ascii="Times New Roman" w:hAnsi="Times New Roman"/>
          <w:sz w:val="26"/>
          <w:szCs w:val="26"/>
        </w:rPr>
        <w:t>gas procesas</w:t>
      </w:r>
      <w:r w:rsidR="00310D1C" w:rsidRPr="00CE10D0">
        <w:rPr>
          <w:rFonts w:ascii="Times New Roman" w:hAnsi="Times New Roman"/>
          <w:sz w:val="26"/>
          <w:szCs w:val="26"/>
        </w:rPr>
        <w:t>,</w:t>
      </w:r>
      <w:r w:rsidR="00C40C14" w:rsidRPr="00CE10D0">
        <w:rPr>
          <w:rFonts w:ascii="Times New Roman" w:hAnsi="Times New Roman"/>
          <w:sz w:val="26"/>
          <w:szCs w:val="26"/>
        </w:rPr>
        <w:t xml:space="preserve"> užtrukęs visą XX a</w:t>
      </w:r>
      <w:r w:rsidR="000F71CC" w:rsidRPr="00CE10D0">
        <w:rPr>
          <w:rFonts w:ascii="Times New Roman" w:hAnsi="Times New Roman"/>
          <w:sz w:val="26"/>
          <w:szCs w:val="26"/>
        </w:rPr>
        <w:t>.</w:t>
      </w:r>
      <w:r w:rsidR="009543BA" w:rsidRPr="00CE10D0">
        <w:rPr>
          <w:rFonts w:ascii="Times New Roman" w:hAnsi="Times New Roman"/>
          <w:sz w:val="26"/>
          <w:szCs w:val="26"/>
        </w:rPr>
        <w:t>,</w:t>
      </w:r>
      <w:r w:rsidR="00C40C14" w:rsidRPr="00CE10D0">
        <w:rPr>
          <w:rFonts w:ascii="Times New Roman" w:hAnsi="Times New Roman"/>
          <w:sz w:val="26"/>
          <w:szCs w:val="26"/>
        </w:rPr>
        <w:t xml:space="preserve"> </w:t>
      </w:r>
      <w:r w:rsidR="009543BA" w:rsidRPr="00CE10D0">
        <w:rPr>
          <w:rFonts w:ascii="Times New Roman" w:hAnsi="Times New Roman"/>
          <w:sz w:val="26"/>
          <w:szCs w:val="26"/>
        </w:rPr>
        <w:t>t</w:t>
      </w:r>
      <w:r w:rsidR="00450170" w:rsidRPr="00CE10D0">
        <w:rPr>
          <w:rFonts w:ascii="Times New Roman" w:hAnsi="Times New Roman"/>
          <w:sz w:val="26"/>
          <w:szCs w:val="26"/>
        </w:rPr>
        <w:t xml:space="preserve">odėl tik pamažu </w:t>
      </w:r>
      <w:r w:rsidR="00090549" w:rsidRPr="00CE10D0">
        <w:rPr>
          <w:rFonts w:ascii="Times New Roman" w:hAnsi="Times New Roman"/>
          <w:sz w:val="26"/>
          <w:szCs w:val="26"/>
        </w:rPr>
        <w:t>t</w:t>
      </w:r>
      <w:r w:rsidR="000F71CC" w:rsidRPr="00CE10D0">
        <w:rPr>
          <w:rFonts w:ascii="Times New Roman" w:hAnsi="Times New Roman"/>
          <w:sz w:val="26"/>
          <w:szCs w:val="26"/>
        </w:rPr>
        <w:t xml:space="preserve">arpregioninėje zonoje pradėjo </w:t>
      </w:r>
      <w:r w:rsidR="00450170" w:rsidRPr="00CE10D0">
        <w:rPr>
          <w:rFonts w:ascii="Times New Roman" w:hAnsi="Times New Roman"/>
          <w:sz w:val="26"/>
          <w:szCs w:val="26"/>
        </w:rPr>
        <w:t xml:space="preserve">formuotis nauja </w:t>
      </w:r>
      <w:r w:rsidR="00450170" w:rsidRPr="00CE10D0">
        <w:rPr>
          <w:rFonts w:ascii="Times New Roman" w:hAnsi="Times New Roman"/>
          <w:i/>
          <w:sz w:val="26"/>
          <w:szCs w:val="26"/>
        </w:rPr>
        <w:t>vidurietiška</w:t>
      </w:r>
      <w:r w:rsidR="00450170" w:rsidRPr="00CE10D0">
        <w:rPr>
          <w:rFonts w:ascii="Times New Roman" w:hAnsi="Times New Roman"/>
          <w:sz w:val="26"/>
          <w:szCs w:val="26"/>
        </w:rPr>
        <w:t xml:space="preserve"> tapatybė</w:t>
      </w:r>
      <w:r w:rsidR="000F71CC" w:rsidRPr="00CE10D0">
        <w:rPr>
          <w:rStyle w:val="FootnoteReference"/>
          <w:rFonts w:ascii="Times New Roman" w:hAnsi="Times New Roman"/>
          <w:sz w:val="26"/>
          <w:szCs w:val="26"/>
        </w:rPr>
        <w:footnoteReference w:id="204"/>
      </w:r>
      <w:r w:rsidR="000F71CC" w:rsidRPr="00CE10D0">
        <w:rPr>
          <w:rFonts w:ascii="Times New Roman" w:hAnsi="Times New Roman"/>
          <w:sz w:val="26"/>
          <w:szCs w:val="26"/>
        </w:rPr>
        <w:t>.</w:t>
      </w:r>
      <w:r w:rsidR="00F64852" w:rsidRPr="00CE10D0">
        <w:rPr>
          <w:rFonts w:ascii="Times New Roman" w:hAnsi="Times New Roman"/>
          <w:sz w:val="26"/>
          <w:szCs w:val="26"/>
        </w:rPr>
        <w:t xml:space="preserve"> </w:t>
      </w:r>
    </w:p>
    <w:p w:rsidR="00FA736E" w:rsidRPr="00CE10D0" w:rsidRDefault="00F64852"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Įvertinus</w:t>
      </w:r>
      <w:r w:rsidR="000F71CC" w:rsidRPr="00CE10D0">
        <w:rPr>
          <w:rFonts w:ascii="Times New Roman" w:hAnsi="Times New Roman"/>
          <w:sz w:val="26"/>
          <w:szCs w:val="26"/>
        </w:rPr>
        <w:t xml:space="preserve"> </w:t>
      </w:r>
      <w:r w:rsidR="00051A5C" w:rsidRPr="00CE10D0">
        <w:rPr>
          <w:rFonts w:ascii="Times New Roman" w:hAnsi="Times New Roman"/>
          <w:sz w:val="26"/>
          <w:szCs w:val="26"/>
        </w:rPr>
        <w:t xml:space="preserve">XX a. pirmosios pusės </w:t>
      </w:r>
      <w:r w:rsidRPr="00CE10D0">
        <w:rPr>
          <w:rFonts w:ascii="Times New Roman" w:hAnsi="Times New Roman"/>
          <w:sz w:val="26"/>
          <w:szCs w:val="26"/>
        </w:rPr>
        <w:t xml:space="preserve">funkcinius, formaliuosius ir </w:t>
      </w:r>
      <w:r w:rsidR="00D70E0D" w:rsidRPr="00CE10D0">
        <w:rPr>
          <w:rFonts w:ascii="Times New Roman" w:hAnsi="Times New Roman"/>
          <w:sz w:val="26"/>
          <w:szCs w:val="26"/>
        </w:rPr>
        <w:t>savimonės</w:t>
      </w:r>
      <w:r w:rsidRPr="00CE10D0">
        <w:rPr>
          <w:rFonts w:ascii="Times New Roman" w:hAnsi="Times New Roman"/>
          <w:sz w:val="26"/>
          <w:szCs w:val="26"/>
        </w:rPr>
        <w:t xml:space="preserve"> </w:t>
      </w:r>
      <w:r w:rsidR="00675AD0" w:rsidRPr="00CE10D0">
        <w:rPr>
          <w:rFonts w:ascii="Times New Roman" w:hAnsi="Times New Roman"/>
          <w:sz w:val="26"/>
          <w:szCs w:val="26"/>
        </w:rPr>
        <w:t xml:space="preserve">Žemaitijos </w:t>
      </w:r>
      <w:r w:rsidR="00051A5C" w:rsidRPr="00CE10D0">
        <w:rPr>
          <w:rFonts w:ascii="Times New Roman" w:hAnsi="Times New Roman"/>
          <w:sz w:val="26"/>
          <w:szCs w:val="26"/>
        </w:rPr>
        <w:t>apibrėžčių argumentus</w:t>
      </w:r>
      <w:r w:rsidR="00310D1C" w:rsidRPr="00CE10D0">
        <w:rPr>
          <w:rFonts w:ascii="Times New Roman" w:hAnsi="Times New Roman"/>
          <w:sz w:val="26"/>
          <w:szCs w:val="26"/>
        </w:rPr>
        <w:t>,</w:t>
      </w:r>
      <w:r w:rsidR="00051A5C" w:rsidRPr="00CE10D0">
        <w:rPr>
          <w:rFonts w:ascii="Times New Roman" w:hAnsi="Times New Roman"/>
          <w:sz w:val="26"/>
          <w:szCs w:val="26"/>
        </w:rPr>
        <w:t xml:space="preserve"> galima </w:t>
      </w:r>
      <w:r w:rsidR="006C45FE" w:rsidRPr="00CE10D0">
        <w:rPr>
          <w:rFonts w:ascii="Times New Roman" w:hAnsi="Times New Roman"/>
          <w:sz w:val="26"/>
          <w:szCs w:val="26"/>
        </w:rPr>
        <w:t>teigti</w:t>
      </w:r>
      <w:r w:rsidR="00051A5C" w:rsidRPr="00CE10D0">
        <w:rPr>
          <w:rFonts w:ascii="Times New Roman" w:hAnsi="Times New Roman"/>
          <w:sz w:val="26"/>
          <w:szCs w:val="26"/>
        </w:rPr>
        <w:t xml:space="preserve">, kad 1) </w:t>
      </w:r>
      <w:r w:rsidR="00675AD0" w:rsidRPr="00CE10D0">
        <w:rPr>
          <w:rFonts w:ascii="Times New Roman" w:hAnsi="Times New Roman"/>
          <w:sz w:val="26"/>
          <w:szCs w:val="26"/>
        </w:rPr>
        <w:t>š</w:t>
      </w:r>
      <w:r w:rsidR="00051A5C" w:rsidRPr="00CE10D0">
        <w:rPr>
          <w:rFonts w:ascii="Times New Roman" w:hAnsi="Times New Roman"/>
          <w:sz w:val="26"/>
          <w:szCs w:val="26"/>
        </w:rPr>
        <w:t>iaurinė</w:t>
      </w:r>
      <w:r w:rsidR="003F6F36" w:rsidRPr="00CE10D0">
        <w:rPr>
          <w:rFonts w:ascii="Times New Roman" w:hAnsi="Times New Roman"/>
          <w:sz w:val="26"/>
          <w:szCs w:val="26"/>
        </w:rPr>
        <w:t xml:space="preserve"> </w:t>
      </w:r>
      <w:r w:rsidR="00675AD0" w:rsidRPr="00CE10D0">
        <w:rPr>
          <w:rFonts w:ascii="Times New Roman" w:hAnsi="Times New Roman"/>
          <w:sz w:val="26"/>
          <w:szCs w:val="26"/>
        </w:rPr>
        <w:t xml:space="preserve">regiono </w:t>
      </w:r>
      <w:r w:rsidR="003F6F36" w:rsidRPr="00CE10D0">
        <w:rPr>
          <w:rFonts w:ascii="Times New Roman" w:hAnsi="Times New Roman"/>
          <w:sz w:val="26"/>
          <w:szCs w:val="26"/>
        </w:rPr>
        <w:t>siena suta</w:t>
      </w:r>
      <w:r w:rsidR="00156859" w:rsidRPr="00CE10D0">
        <w:rPr>
          <w:rFonts w:ascii="Times New Roman" w:hAnsi="Times New Roman"/>
          <w:sz w:val="26"/>
          <w:szCs w:val="26"/>
        </w:rPr>
        <w:t>po</w:t>
      </w:r>
      <w:r w:rsidR="003F6F36" w:rsidRPr="00CE10D0">
        <w:rPr>
          <w:rFonts w:ascii="Times New Roman" w:hAnsi="Times New Roman"/>
          <w:sz w:val="26"/>
          <w:szCs w:val="26"/>
        </w:rPr>
        <w:t xml:space="preserve"> su Kuršo gubernijos (nuo 1918 m. – Latvijos) siena</w:t>
      </w:r>
      <w:r w:rsidR="00051A5C" w:rsidRPr="00CE10D0">
        <w:rPr>
          <w:rFonts w:ascii="Times New Roman" w:hAnsi="Times New Roman"/>
          <w:sz w:val="26"/>
          <w:szCs w:val="26"/>
        </w:rPr>
        <w:t>;</w:t>
      </w:r>
      <w:r w:rsidR="00156859" w:rsidRPr="00CE10D0">
        <w:rPr>
          <w:rFonts w:ascii="Times New Roman" w:hAnsi="Times New Roman"/>
          <w:sz w:val="26"/>
          <w:szCs w:val="26"/>
        </w:rPr>
        <w:t xml:space="preserve"> </w:t>
      </w:r>
      <w:r w:rsidR="00051A5C" w:rsidRPr="00CE10D0">
        <w:rPr>
          <w:rFonts w:ascii="Times New Roman" w:hAnsi="Times New Roman"/>
          <w:sz w:val="26"/>
          <w:szCs w:val="26"/>
        </w:rPr>
        <w:t>2) mišri</w:t>
      </w:r>
      <w:r w:rsidR="00156859" w:rsidRPr="00CE10D0">
        <w:rPr>
          <w:rFonts w:ascii="Times New Roman" w:hAnsi="Times New Roman"/>
          <w:sz w:val="26"/>
          <w:szCs w:val="26"/>
        </w:rPr>
        <w:t xml:space="preserve"> </w:t>
      </w:r>
      <w:r w:rsidR="00310D1C" w:rsidRPr="00CE10D0">
        <w:rPr>
          <w:rFonts w:ascii="Times New Roman" w:hAnsi="Times New Roman"/>
          <w:sz w:val="26"/>
          <w:szCs w:val="26"/>
        </w:rPr>
        <w:t xml:space="preserve">tarpregioninė </w:t>
      </w:r>
      <w:r w:rsidR="00090549" w:rsidRPr="00CE10D0">
        <w:rPr>
          <w:rFonts w:ascii="Times New Roman" w:hAnsi="Times New Roman"/>
          <w:sz w:val="26"/>
          <w:szCs w:val="26"/>
        </w:rPr>
        <w:t>Aukštaitijos ir Žemaitijos rib</w:t>
      </w:r>
      <w:r w:rsidR="00051A5C" w:rsidRPr="00CE10D0">
        <w:rPr>
          <w:rFonts w:ascii="Times New Roman" w:hAnsi="Times New Roman"/>
          <w:sz w:val="26"/>
          <w:szCs w:val="26"/>
        </w:rPr>
        <w:t>a turi būti</w:t>
      </w:r>
      <w:r w:rsidR="00156859" w:rsidRPr="00CE10D0">
        <w:rPr>
          <w:rFonts w:ascii="Times New Roman" w:hAnsi="Times New Roman"/>
          <w:sz w:val="26"/>
          <w:szCs w:val="26"/>
        </w:rPr>
        <w:t xml:space="preserve"> ve</w:t>
      </w:r>
      <w:r w:rsidR="00090549" w:rsidRPr="00CE10D0">
        <w:rPr>
          <w:rFonts w:ascii="Times New Roman" w:hAnsi="Times New Roman"/>
          <w:sz w:val="26"/>
          <w:szCs w:val="26"/>
        </w:rPr>
        <w:t>dam</w:t>
      </w:r>
      <w:r w:rsidR="00051A5C" w:rsidRPr="00CE10D0">
        <w:rPr>
          <w:rFonts w:ascii="Times New Roman" w:hAnsi="Times New Roman"/>
          <w:sz w:val="26"/>
          <w:szCs w:val="26"/>
        </w:rPr>
        <w:t>a</w:t>
      </w:r>
      <w:r w:rsidRPr="00CE10D0">
        <w:rPr>
          <w:rFonts w:ascii="Times New Roman" w:hAnsi="Times New Roman"/>
          <w:sz w:val="26"/>
          <w:szCs w:val="26"/>
        </w:rPr>
        <w:t xml:space="preserve"> </w:t>
      </w:r>
      <w:r w:rsidR="007B1758" w:rsidRPr="00CE10D0">
        <w:rPr>
          <w:rFonts w:ascii="Times New Roman" w:hAnsi="Times New Roman"/>
          <w:sz w:val="26"/>
          <w:szCs w:val="26"/>
        </w:rPr>
        <w:t xml:space="preserve">Kruopių, Gruzdžių, </w:t>
      </w:r>
      <w:r w:rsidR="00B106A4" w:rsidRPr="00CE10D0">
        <w:rPr>
          <w:rFonts w:ascii="Times New Roman" w:hAnsi="Times New Roman"/>
          <w:sz w:val="26"/>
          <w:szCs w:val="26"/>
        </w:rPr>
        <w:t xml:space="preserve">Šiaulių, </w:t>
      </w:r>
      <w:r w:rsidR="007B1758" w:rsidRPr="00CE10D0">
        <w:rPr>
          <w:rFonts w:ascii="Times New Roman" w:hAnsi="Times New Roman"/>
          <w:sz w:val="26"/>
          <w:szCs w:val="26"/>
        </w:rPr>
        <w:t xml:space="preserve">Kurtuvėnų, </w:t>
      </w:r>
      <w:r w:rsidRPr="00CE10D0">
        <w:rPr>
          <w:rFonts w:ascii="Times New Roman" w:hAnsi="Times New Roman"/>
          <w:sz w:val="26"/>
          <w:szCs w:val="26"/>
        </w:rPr>
        <w:t>Pašiaušės</w:t>
      </w:r>
      <w:r w:rsidR="00B106A4" w:rsidRPr="00CE10D0">
        <w:rPr>
          <w:rFonts w:ascii="Times New Roman" w:hAnsi="Times New Roman"/>
          <w:sz w:val="26"/>
          <w:szCs w:val="26"/>
        </w:rPr>
        <w:t>,</w:t>
      </w:r>
      <w:r w:rsidR="003F6F36" w:rsidRPr="00CE10D0">
        <w:rPr>
          <w:rFonts w:ascii="Times New Roman" w:hAnsi="Times New Roman"/>
          <w:sz w:val="26"/>
          <w:szCs w:val="26"/>
        </w:rPr>
        <w:t xml:space="preserve"> Ty</w:t>
      </w:r>
      <w:r w:rsidR="00931574" w:rsidRPr="00CE10D0">
        <w:rPr>
          <w:rFonts w:ascii="Times New Roman" w:hAnsi="Times New Roman"/>
          <w:sz w:val="26"/>
          <w:szCs w:val="26"/>
        </w:rPr>
        <w:t xml:space="preserve">tuvėnų, Betygalos ir Girkalnio </w:t>
      </w:r>
      <w:r w:rsidRPr="00CE10D0">
        <w:rPr>
          <w:rFonts w:ascii="Times New Roman" w:hAnsi="Times New Roman"/>
          <w:sz w:val="26"/>
          <w:szCs w:val="26"/>
        </w:rPr>
        <w:t>valsčiais</w:t>
      </w:r>
      <w:r w:rsidR="00156859" w:rsidRPr="00CE10D0">
        <w:rPr>
          <w:rFonts w:ascii="Times New Roman" w:hAnsi="Times New Roman"/>
          <w:sz w:val="26"/>
          <w:szCs w:val="26"/>
        </w:rPr>
        <w:t>, juos priskiriant Žemaitijos regionui</w:t>
      </w:r>
      <w:r w:rsidR="00675AD0" w:rsidRPr="00CE10D0">
        <w:rPr>
          <w:rFonts w:ascii="Times New Roman" w:hAnsi="Times New Roman"/>
          <w:sz w:val="26"/>
          <w:szCs w:val="26"/>
        </w:rPr>
        <w:t>;</w:t>
      </w:r>
      <w:r w:rsidR="00051A5C" w:rsidRPr="00CE10D0">
        <w:rPr>
          <w:rFonts w:ascii="Times New Roman" w:hAnsi="Times New Roman"/>
          <w:sz w:val="26"/>
          <w:szCs w:val="26"/>
        </w:rPr>
        <w:t xml:space="preserve"> 3)</w:t>
      </w:r>
      <w:r w:rsidR="003F6F36" w:rsidRPr="00CE10D0">
        <w:rPr>
          <w:rFonts w:ascii="Times New Roman" w:hAnsi="Times New Roman"/>
          <w:sz w:val="26"/>
          <w:szCs w:val="26"/>
        </w:rPr>
        <w:t xml:space="preserve"> </w:t>
      </w:r>
      <w:r w:rsidR="00051A5C" w:rsidRPr="00CE10D0">
        <w:rPr>
          <w:rFonts w:ascii="Times New Roman" w:hAnsi="Times New Roman"/>
          <w:sz w:val="26"/>
          <w:szCs w:val="26"/>
        </w:rPr>
        <w:t>p</w:t>
      </w:r>
      <w:r w:rsidR="003F6F36" w:rsidRPr="00CE10D0">
        <w:rPr>
          <w:rFonts w:ascii="Times New Roman" w:hAnsi="Times New Roman"/>
          <w:sz w:val="26"/>
          <w:szCs w:val="26"/>
        </w:rPr>
        <w:t>ietin</w:t>
      </w:r>
      <w:r w:rsidR="00051A5C" w:rsidRPr="00CE10D0">
        <w:rPr>
          <w:rFonts w:ascii="Times New Roman" w:hAnsi="Times New Roman"/>
          <w:sz w:val="26"/>
          <w:szCs w:val="26"/>
        </w:rPr>
        <w:t>ę</w:t>
      </w:r>
      <w:r w:rsidR="003F6F36" w:rsidRPr="00CE10D0">
        <w:rPr>
          <w:rFonts w:ascii="Times New Roman" w:hAnsi="Times New Roman"/>
          <w:sz w:val="26"/>
          <w:szCs w:val="26"/>
        </w:rPr>
        <w:t xml:space="preserve"> regiono sien</w:t>
      </w:r>
      <w:r w:rsidR="00051A5C" w:rsidRPr="00CE10D0">
        <w:rPr>
          <w:rFonts w:ascii="Times New Roman" w:hAnsi="Times New Roman"/>
          <w:sz w:val="26"/>
          <w:szCs w:val="26"/>
        </w:rPr>
        <w:t>ą</w:t>
      </w:r>
      <w:r w:rsidR="00156859" w:rsidRPr="00CE10D0">
        <w:rPr>
          <w:rFonts w:ascii="Times New Roman" w:hAnsi="Times New Roman"/>
          <w:sz w:val="26"/>
          <w:szCs w:val="26"/>
        </w:rPr>
        <w:t xml:space="preserve"> su Suvalkija žymėjo Raudonės ir </w:t>
      </w:r>
      <w:r w:rsidR="003F6F36" w:rsidRPr="00CE10D0">
        <w:rPr>
          <w:rFonts w:ascii="Times New Roman" w:hAnsi="Times New Roman"/>
          <w:sz w:val="26"/>
          <w:szCs w:val="26"/>
        </w:rPr>
        <w:t>Jurbarko valsči</w:t>
      </w:r>
      <w:r w:rsidR="00156859" w:rsidRPr="00CE10D0">
        <w:rPr>
          <w:rFonts w:ascii="Times New Roman" w:hAnsi="Times New Roman"/>
          <w:sz w:val="26"/>
          <w:szCs w:val="26"/>
        </w:rPr>
        <w:t>ai</w:t>
      </w:r>
      <w:r w:rsidR="00051A5C" w:rsidRPr="00CE10D0">
        <w:rPr>
          <w:rFonts w:ascii="Times New Roman" w:hAnsi="Times New Roman"/>
          <w:sz w:val="26"/>
          <w:szCs w:val="26"/>
        </w:rPr>
        <w:t>; 4)</w:t>
      </w:r>
      <w:r w:rsidR="00156859" w:rsidRPr="00CE10D0">
        <w:rPr>
          <w:rFonts w:ascii="Times New Roman" w:hAnsi="Times New Roman"/>
          <w:sz w:val="26"/>
          <w:szCs w:val="26"/>
        </w:rPr>
        <w:t xml:space="preserve"> </w:t>
      </w:r>
      <w:r w:rsidR="00051A5C" w:rsidRPr="00CE10D0">
        <w:rPr>
          <w:rFonts w:ascii="Times New Roman" w:hAnsi="Times New Roman"/>
          <w:sz w:val="26"/>
          <w:szCs w:val="26"/>
        </w:rPr>
        <w:t>r</w:t>
      </w:r>
      <w:r w:rsidR="00090549" w:rsidRPr="00CE10D0">
        <w:rPr>
          <w:rFonts w:ascii="Times New Roman" w:hAnsi="Times New Roman"/>
          <w:sz w:val="26"/>
          <w:szCs w:val="26"/>
        </w:rPr>
        <w:t xml:space="preserve">egionas </w:t>
      </w:r>
      <w:r w:rsidR="00156859" w:rsidRPr="00CE10D0">
        <w:rPr>
          <w:rFonts w:ascii="Times New Roman" w:hAnsi="Times New Roman"/>
          <w:sz w:val="26"/>
          <w:szCs w:val="26"/>
        </w:rPr>
        <w:t xml:space="preserve">pietvakariuose </w:t>
      </w:r>
      <w:r w:rsidR="00090549" w:rsidRPr="00CE10D0">
        <w:rPr>
          <w:rFonts w:ascii="Times New Roman" w:hAnsi="Times New Roman"/>
          <w:sz w:val="26"/>
          <w:szCs w:val="26"/>
        </w:rPr>
        <w:t xml:space="preserve">ribojosi </w:t>
      </w:r>
      <w:r w:rsidR="00156859" w:rsidRPr="00CE10D0">
        <w:rPr>
          <w:rFonts w:ascii="Times New Roman" w:hAnsi="Times New Roman"/>
          <w:sz w:val="26"/>
          <w:szCs w:val="26"/>
        </w:rPr>
        <w:t>su</w:t>
      </w:r>
      <w:r w:rsidR="003F6F36" w:rsidRPr="00CE10D0">
        <w:rPr>
          <w:rFonts w:ascii="Times New Roman" w:hAnsi="Times New Roman"/>
          <w:sz w:val="26"/>
          <w:szCs w:val="26"/>
        </w:rPr>
        <w:t xml:space="preserve"> Vokietij</w:t>
      </w:r>
      <w:r w:rsidR="00090549" w:rsidRPr="00CE10D0">
        <w:rPr>
          <w:rFonts w:ascii="Times New Roman" w:hAnsi="Times New Roman"/>
          <w:sz w:val="26"/>
          <w:szCs w:val="26"/>
        </w:rPr>
        <w:t>a,</w:t>
      </w:r>
      <w:r w:rsidR="003F6F36" w:rsidRPr="00CE10D0">
        <w:rPr>
          <w:rFonts w:ascii="Times New Roman" w:hAnsi="Times New Roman"/>
          <w:sz w:val="26"/>
          <w:szCs w:val="26"/>
        </w:rPr>
        <w:t xml:space="preserve"> nuo 1923 m. –</w:t>
      </w:r>
      <w:r w:rsidR="00310D1C" w:rsidRPr="00CE10D0">
        <w:rPr>
          <w:rFonts w:ascii="Times New Roman" w:hAnsi="Times New Roman"/>
          <w:sz w:val="26"/>
          <w:szCs w:val="26"/>
        </w:rPr>
        <w:t xml:space="preserve"> su</w:t>
      </w:r>
      <w:r w:rsidR="003F6F36" w:rsidRPr="00CE10D0">
        <w:rPr>
          <w:rFonts w:ascii="Times New Roman" w:hAnsi="Times New Roman"/>
          <w:sz w:val="26"/>
          <w:szCs w:val="26"/>
        </w:rPr>
        <w:t xml:space="preserve"> Klaipėdos krašt</w:t>
      </w:r>
      <w:r w:rsidR="00090549" w:rsidRPr="00CE10D0">
        <w:rPr>
          <w:rFonts w:ascii="Times New Roman" w:hAnsi="Times New Roman"/>
          <w:sz w:val="26"/>
          <w:szCs w:val="26"/>
        </w:rPr>
        <w:t>u</w:t>
      </w:r>
      <w:r w:rsidR="00675AD0" w:rsidRPr="00CE10D0">
        <w:rPr>
          <w:rFonts w:ascii="Times New Roman" w:hAnsi="Times New Roman"/>
          <w:sz w:val="26"/>
          <w:szCs w:val="26"/>
        </w:rPr>
        <w:t>;</w:t>
      </w:r>
      <w:r w:rsidR="00090549" w:rsidRPr="00CE10D0">
        <w:rPr>
          <w:rFonts w:ascii="Times New Roman" w:hAnsi="Times New Roman"/>
          <w:sz w:val="26"/>
          <w:szCs w:val="26"/>
        </w:rPr>
        <w:t xml:space="preserve"> </w:t>
      </w:r>
      <w:r w:rsidR="00051A5C" w:rsidRPr="00CE10D0">
        <w:rPr>
          <w:rFonts w:ascii="Times New Roman" w:hAnsi="Times New Roman"/>
          <w:sz w:val="26"/>
          <w:szCs w:val="26"/>
        </w:rPr>
        <w:t>5) v</w:t>
      </w:r>
      <w:r w:rsidR="00090549" w:rsidRPr="00CE10D0">
        <w:rPr>
          <w:rFonts w:ascii="Times New Roman" w:hAnsi="Times New Roman"/>
          <w:sz w:val="26"/>
          <w:szCs w:val="26"/>
        </w:rPr>
        <w:t xml:space="preserve">akaruose Žemaitija </w:t>
      </w:r>
      <w:r w:rsidR="00090549" w:rsidRPr="00CE10D0">
        <w:rPr>
          <w:rFonts w:ascii="Times New Roman" w:hAnsi="Times New Roman"/>
          <w:i/>
          <w:sz w:val="26"/>
          <w:szCs w:val="26"/>
        </w:rPr>
        <w:t xml:space="preserve">atsirėmė </w:t>
      </w:r>
      <w:r w:rsidR="00090549" w:rsidRPr="00CE10D0">
        <w:rPr>
          <w:rFonts w:ascii="Times New Roman" w:hAnsi="Times New Roman"/>
          <w:sz w:val="26"/>
          <w:szCs w:val="26"/>
        </w:rPr>
        <w:t>į Baltijos jūrą.</w:t>
      </w:r>
    </w:p>
    <w:p w:rsidR="009B7709" w:rsidRDefault="009B7709">
      <w:pPr>
        <w:spacing w:after="0" w:line="240" w:lineRule="auto"/>
        <w:rPr>
          <w:sz w:val="26"/>
          <w:szCs w:val="26"/>
        </w:rPr>
      </w:pPr>
    </w:p>
    <w:p w:rsidR="007242EB" w:rsidRPr="00CE10D0" w:rsidRDefault="007242EB">
      <w:pPr>
        <w:spacing w:after="0" w:line="240" w:lineRule="auto"/>
        <w:rPr>
          <w:sz w:val="26"/>
          <w:szCs w:val="26"/>
        </w:rPr>
      </w:pPr>
    </w:p>
    <w:p w:rsidR="009B7709" w:rsidRPr="00CE10D0" w:rsidRDefault="009B7709" w:rsidP="009B7709">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 xml:space="preserve">2.1.2. Žemaičių </w:t>
      </w:r>
      <w:r w:rsidR="00803AD2" w:rsidRPr="00CE10D0">
        <w:rPr>
          <w:rFonts w:ascii="Times New Roman" w:hAnsi="Times New Roman"/>
          <w:i/>
          <w:sz w:val="26"/>
          <w:szCs w:val="26"/>
        </w:rPr>
        <w:t>kultūrinis</w:t>
      </w:r>
      <w:r w:rsidRPr="00CE10D0">
        <w:rPr>
          <w:rFonts w:ascii="Times New Roman" w:hAnsi="Times New Roman"/>
          <w:i/>
          <w:sz w:val="26"/>
          <w:szCs w:val="26"/>
        </w:rPr>
        <w:t xml:space="preserve"> judėjimas.</w:t>
      </w:r>
      <w:r w:rsidRPr="00CE10D0">
        <w:rPr>
          <w:rFonts w:ascii="Times New Roman" w:hAnsi="Times New Roman"/>
          <w:sz w:val="26"/>
          <w:szCs w:val="26"/>
        </w:rPr>
        <w:t xml:space="preserve"> Lietuvi</w:t>
      </w:r>
      <w:r w:rsidR="00F5742D">
        <w:rPr>
          <w:rFonts w:ascii="Times New Roman" w:hAnsi="Times New Roman"/>
          <w:sz w:val="26"/>
          <w:szCs w:val="26"/>
        </w:rPr>
        <w:t>ų demokratų partijos ideologo Juozo</w:t>
      </w:r>
      <w:r w:rsidRPr="00CE10D0">
        <w:rPr>
          <w:rFonts w:ascii="Times New Roman" w:hAnsi="Times New Roman"/>
          <w:sz w:val="26"/>
          <w:szCs w:val="26"/>
        </w:rPr>
        <w:t xml:space="preserve"> Gabrio-Paršaičio </w:t>
      </w:r>
      <w:r w:rsidRPr="00CE10D0">
        <w:rPr>
          <w:rFonts w:ascii="Times New Roman" w:hAnsi="Times New Roman"/>
          <w:i/>
          <w:sz w:val="26"/>
          <w:szCs w:val="26"/>
        </w:rPr>
        <w:t>Geografijos vadovėlyje</w:t>
      </w:r>
      <w:r w:rsidRPr="00CE10D0">
        <w:rPr>
          <w:rFonts w:ascii="Times New Roman" w:hAnsi="Times New Roman"/>
          <w:sz w:val="26"/>
          <w:szCs w:val="26"/>
        </w:rPr>
        <w:t xml:space="preserve"> (1910) apie Žemaitiją buvo rašoma, kad, </w:t>
      </w:r>
      <w:r w:rsidRPr="00CE10D0">
        <w:rPr>
          <w:rFonts w:ascii="Times New Roman" w:hAnsi="Times New Roman"/>
          <w:i/>
          <w:sz w:val="26"/>
          <w:szCs w:val="26"/>
        </w:rPr>
        <w:t>Lietuvai esant neprigulmingai, Žemaičiai turėjo savivaldą</w:t>
      </w:r>
      <w:r w:rsidRPr="00CE10D0">
        <w:rPr>
          <w:rStyle w:val="FootnoteReference"/>
          <w:rFonts w:ascii="Times New Roman" w:hAnsi="Times New Roman"/>
          <w:sz w:val="26"/>
          <w:szCs w:val="26"/>
        </w:rPr>
        <w:footnoteReference w:id="205"/>
      </w:r>
      <w:r w:rsidRPr="00CE10D0">
        <w:rPr>
          <w:rFonts w:ascii="Times New Roman" w:hAnsi="Times New Roman"/>
          <w:i/>
          <w:sz w:val="26"/>
          <w:szCs w:val="26"/>
        </w:rPr>
        <w:t xml:space="preserve">. </w:t>
      </w:r>
      <w:r w:rsidRPr="00CE10D0">
        <w:rPr>
          <w:rFonts w:ascii="Times New Roman" w:hAnsi="Times New Roman"/>
          <w:sz w:val="26"/>
          <w:szCs w:val="26"/>
        </w:rPr>
        <w:t>Regionalizmas yra neatsiejamas regionų kaip politinių vienetų savikūros instrumentas, todėl daugelis Lietuvos istorijos ir geografijos vadovėlių autorių apie Žemaitijos disponuotą autonomiją LDK laikais buvo linkę užmiršti. Iki Pirmojo pasaulinio karo regioninio pobūdžio politiniai judėjimai dėl nacionalistinių ideologijų svarbos nebuvo itin aktualūs: mažos ir didelės tautos siekė susivienyti, kurti nacionalinę kultūrą, bendrą ekonominį ir politinį gyvenimą. Kiek kitaip šie įvykiai klostėsi Latvijos Latgaloje. Latgaliai</w:t>
      </w:r>
      <w:r w:rsidR="00F5742D">
        <w:rPr>
          <w:rFonts w:ascii="Times New Roman" w:hAnsi="Times New Roman"/>
          <w:sz w:val="26"/>
          <w:szCs w:val="26"/>
        </w:rPr>
        <w:t>,</w:t>
      </w:r>
      <w:r w:rsidRPr="00CE10D0">
        <w:rPr>
          <w:rFonts w:ascii="Times New Roman" w:hAnsi="Times New Roman"/>
          <w:sz w:val="26"/>
          <w:szCs w:val="26"/>
        </w:rPr>
        <w:t xml:space="preserve"> 1917 m. gegužės 9 ir 10 d. Rėzeknėje susirinkę į visuomenės veikėjų kongresą, nutarė Latgalą sujungti su Kuršu ir Vidžeme, tačiau kartu pareiškė, kad jai turi būti garantuotos kalbos, tikybos, mokyklų ir žemės klausimų laisvė</w:t>
      </w:r>
      <w:r w:rsidRPr="00CE10D0">
        <w:rPr>
          <w:rStyle w:val="FootnoteReference"/>
          <w:rFonts w:ascii="Times New Roman" w:hAnsi="Times New Roman"/>
          <w:sz w:val="26"/>
          <w:szCs w:val="26"/>
        </w:rPr>
        <w:footnoteReference w:id="206"/>
      </w:r>
      <w:r w:rsidRPr="00CE10D0">
        <w:rPr>
          <w:rFonts w:ascii="Times New Roman" w:hAnsi="Times New Roman"/>
          <w:sz w:val="26"/>
          <w:szCs w:val="26"/>
        </w:rPr>
        <w:t xml:space="preserve">. Latvijos istorijoje Latgala yra tokia pat ryški, kaip Lietuvos Žemaitija, bet jų kultūros ir politikos padėtis tarpukariu buvo skirtinga. Lietuvoje po karo besikurianti unitarinė valstybė nė vienai etnokultūrinei grupei nedarė nuolaidų ir išimčių, jų nesitikėjo ir žemaičiai, bet skirtinga etninė branda sudarė palankias sąlygas regioniniam judėjimui. Jis buvo demokratiškas, rėmėsi europinio regionalizmo </w:t>
      </w:r>
      <w:r w:rsidRPr="00CE10D0">
        <w:rPr>
          <w:rFonts w:ascii="Times New Roman" w:hAnsi="Times New Roman"/>
          <w:sz w:val="26"/>
          <w:szCs w:val="26"/>
        </w:rPr>
        <w:lastRenderedPageBreak/>
        <w:t>idėjomis ir daugiausia kėlė kultūros problemas, nepereidamas prie pol</w:t>
      </w:r>
      <w:r w:rsidR="00F5742D">
        <w:rPr>
          <w:rFonts w:ascii="Times New Roman" w:hAnsi="Times New Roman"/>
          <w:sz w:val="26"/>
          <w:szCs w:val="26"/>
        </w:rPr>
        <w:t>itinio apsisprendimo. Apskritai</w:t>
      </w:r>
      <w:r w:rsidRPr="00CE10D0">
        <w:rPr>
          <w:rFonts w:ascii="Times New Roman" w:hAnsi="Times New Roman"/>
          <w:sz w:val="26"/>
          <w:szCs w:val="26"/>
        </w:rPr>
        <w:t xml:space="preserve"> tuo metu užgimę regioniniai aukštaičių, dzūkų, suvalkiečių ir žemaičių judėjimai yra Nepriklausomos Lietuvos aplinkoje išaugęs reiškinys. Žemaičiai šioje srityje parodė daugiau mobilumo, jų savimonė griežčiau brėžė aukštaičio ir žemaičio takoskyrą</w:t>
      </w:r>
      <w:r w:rsidRPr="00CE10D0">
        <w:rPr>
          <w:rStyle w:val="FootnoteReference"/>
          <w:rFonts w:ascii="Times New Roman" w:hAnsi="Times New Roman"/>
          <w:sz w:val="26"/>
          <w:szCs w:val="26"/>
        </w:rPr>
        <w:footnoteReference w:id="207"/>
      </w:r>
      <w:r w:rsidRPr="00CE10D0">
        <w:rPr>
          <w:rFonts w:ascii="Times New Roman" w:hAnsi="Times New Roman"/>
          <w:sz w:val="26"/>
          <w:szCs w:val="26"/>
        </w:rPr>
        <w:t>.</w:t>
      </w:r>
    </w:p>
    <w:p w:rsidR="009B7709" w:rsidRPr="00CE10D0" w:rsidRDefault="009B7709" w:rsidP="009B7709">
      <w:pPr>
        <w:spacing w:after="0" w:line="360" w:lineRule="auto"/>
        <w:ind w:firstLine="709"/>
        <w:jc w:val="both"/>
        <w:rPr>
          <w:rFonts w:ascii="Times New Roman" w:hAnsi="Times New Roman"/>
          <w:sz w:val="26"/>
          <w:szCs w:val="26"/>
        </w:rPr>
      </w:pPr>
      <w:r w:rsidRPr="00CE10D0">
        <w:rPr>
          <w:rFonts w:ascii="Times New Roman" w:hAnsi="Times New Roman"/>
          <w:sz w:val="26"/>
          <w:szCs w:val="26"/>
        </w:rPr>
        <w:t>Aktyvus visuomeninis gyvenimas, būrimasis į vietines draugijas dažnai išjudindavo krašto šviesuolius atsigręžti į aktualias vietos problemas</w:t>
      </w:r>
      <w:r w:rsidR="004B50A1" w:rsidRPr="00CE10D0">
        <w:rPr>
          <w:rFonts w:ascii="Times New Roman" w:hAnsi="Times New Roman"/>
          <w:sz w:val="26"/>
          <w:szCs w:val="26"/>
        </w:rPr>
        <w:t xml:space="preserve">. </w:t>
      </w:r>
      <w:r w:rsidRPr="00CE10D0">
        <w:rPr>
          <w:rFonts w:ascii="Times New Roman" w:hAnsi="Times New Roman"/>
          <w:sz w:val="26"/>
          <w:szCs w:val="26"/>
        </w:rPr>
        <w:t xml:space="preserve">Vietinių </w:t>
      </w:r>
      <w:r w:rsidR="004B50A1" w:rsidRPr="00CE10D0">
        <w:rPr>
          <w:rFonts w:ascii="Times New Roman" w:hAnsi="Times New Roman"/>
          <w:sz w:val="26"/>
          <w:szCs w:val="26"/>
        </w:rPr>
        <w:t xml:space="preserve">gyventojų </w:t>
      </w:r>
      <w:r w:rsidRPr="00CE10D0">
        <w:rPr>
          <w:rFonts w:ascii="Times New Roman" w:hAnsi="Times New Roman"/>
          <w:sz w:val="26"/>
          <w:szCs w:val="26"/>
        </w:rPr>
        <w:t>pastangomis nemažai nuveikta įamžinant žymių žemaičių atminimą. Vienu iš pavyzdžių gali būti laikomas XIX a. pradžios žemaičių lituanistinio sąjūdžio veikėjo Dionizo Poškos (1764–1830) įamžinimas. Tauragės apskrities inteligentų pastangomis 1926 m. buvo įkurtas Dionizo Poškos liaudies universitetas (uždarytas 1927 m.), vėliau – 1930 m. sutvarkytas D. Poškos kapas Kaltinėnuose</w:t>
      </w:r>
      <w:r w:rsidRPr="00CE10D0">
        <w:rPr>
          <w:rStyle w:val="FootnoteReference"/>
          <w:rFonts w:ascii="Times New Roman" w:hAnsi="Times New Roman"/>
          <w:sz w:val="26"/>
          <w:szCs w:val="26"/>
        </w:rPr>
        <w:footnoteReference w:id="208"/>
      </w:r>
      <w:r w:rsidRPr="00CE10D0">
        <w:rPr>
          <w:rFonts w:ascii="Times New Roman" w:hAnsi="Times New Roman"/>
          <w:sz w:val="26"/>
          <w:szCs w:val="26"/>
        </w:rPr>
        <w:t>. 1931 m. gegužės 25 d. Barzdžiuose, Bijotuose,</w:t>
      </w:r>
      <w:r w:rsidRPr="00CE10D0">
        <w:rPr>
          <w:rFonts w:ascii="Times New Roman" w:hAnsi="Times New Roman"/>
          <w:i/>
          <w:sz w:val="26"/>
          <w:szCs w:val="26"/>
        </w:rPr>
        <w:t xml:space="preserve"> </w:t>
      </w:r>
      <w:r w:rsidR="004B50A1" w:rsidRPr="00CE10D0">
        <w:rPr>
          <w:rFonts w:ascii="Times New Roman" w:hAnsi="Times New Roman"/>
          <w:sz w:val="26"/>
          <w:szCs w:val="26"/>
        </w:rPr>
        <w:t xml:space="preserve">įvyko </w:t>
      </w:r>
      <w:r w:rsidRPr="00CE10D0">
        <w:rPr>
          <w:rFonts w:ascii="Times New Roman" w:hAnsi="Times New Roman"/>
          <w:sz w:val="26"/>
          <w:szCs w:val="26"/>
        </w:rPr>
        <w:t>100-</w:t>
      </w:r>
      <w:r w:rsidR="004B50A1" w:rsidRPr="00CE10D0">
        <w:rPr>
          <w:rFonts w:ascii="Times New Roman" w:hAnsi="Times New Roman"/>
          <w:sz w:val="26"/>
          <w:szCs w:val="26"/>
        </w:rPr>
        <w:t>ųjų</w:t>
      </w:r>
      <w:r w:rsidRPr="00CE10D0">
        <w:rPr>
          <w:rFonts w:ascii="Times New Roman" w:hAnsi="Times New Roman"/>
          <w:sz w:val="26"/>
          <w:szCs w:val="26"/>
        </w:rPr>
        <w:t xml:space="preserve"> D. Poškos mirties metin</w:t>
      </w:r>
      <w:r w:rsidR="004B50A1" w:rsidRPr="00CE10D0">
        <w:rPr>
          <w:rFonts w:ascii="Times New Roman" w:hAnsi="Times New Roman"/>
          <w:sz w:val="26"/>
          <w:szCs w:val="26"/>
        </w:rPr>
        <w:t>ių minėjimas</w:t>
      </w:r>
      <w:r w:rsidRPr="00CE10D0">
        <w:rPr>
          <w:rStyle w:val="FootnoteReference"/>
          <w:rFonts w:ascii="Times New Roman" w:hAnsi="Times New Roman"/>
          <w:sz w:val="26"/>
          <w:szCs w:val="26"/>
        </w:rPr>
        <w:footnoteReference w:id="209"/>
      </w:r>
      <w:r w:rsidRPr="00CE10D0">
        <w:rPr>
          <w:rFonts w:ascii="Times New Roman" w:hAnsi="Times New Roman"/>
          <w:sz w:val="26"/>
          <w:szCs w:val="26"/>
        </w:rPr>
        <w:t>. Tada sutvarkyti Baubliai, greta supiltos dvi kalvelės ir pastatyti akmens paminklai D. Poškai ir Vytautui Didžiajam</w:t>
      </w:r>
      <w:r w:rsidRPr="00CE10D0">
        <w:rPr>
          <w:rStyle w:val="FootnoteReference"/>
          <w:rFonts w:ascii="Times New Roman" w:hAnsi="Times New Roman"/>
          <w:sz w:val="26"/>
          <w:szCs w:val="26"/>
        </w:rPr>
        <w:footnoteReference w:id="210"/>
      </w:r>
      <w:r w:rsidRPr="00CE10D0">
        <w:rPr>
          <w:rFonts w:ascii="Times New Roman" w:hAnsi="Times New Roman"/>
          <w:i/>
          <w:sz w:val="26"/>
          <w:szCs w:val="26"/>
        </w:rPr>
        <w:t>.</w:t>
      </w:r>
      <w:r w:rsidRPr="00CE10D0">
        <w:rPr>
          <w:rFonts w:ascii="Times New Roman" w:hAnsi="Times New Roman"/>
          <w:sz w:val="26"/>
          <w:szCs w:val="26"/>
        </w:rPr>
        <w:t xml:space="preserve"> Sprendžiant iš D. Poškos baublių analogų paplitimo XX a. pirmoj</w:t>
      </w:r>
      <w:r w:rsidR="00E22ED7">
        <w:rPr>
          <w:rFonts w:ascii="Times New Roman" w:hAnsi="Times New Roman"/>
          <w:sz w:val="26"/>
          <w:szCs w:val="26"/>
        </w:rPr>
        <w:t>oj</w:t>
      </w:r>
      <w:r w:rsidRPr="00CE10D0">
        <w:rPr>
          <w:rFonts w:ascii="Times New Roman" w:hAnsi="Times New Roman"/>
          <w:sz w:val="26"/>
          <w:szCs w:val="26"/>
        </w:rPr>
        <w:t>e pusėje (jie pastatyti tik Kelmėje, Šaukėnuose, Šiauliuose, Tveruose ir Žeimelyje</w:t>
      </w:r>
      <w:r w:rsidRPr="00CE10D0">
        <w:rPr>
          <w:rStyle w:val="FootnoteReference"/>
          <w:rFonts w:ascii="Times New Roman" w:hAnsi="Times New Roman"/>
          <w:sz w:val="26"/>
          <w:szCs w:val="26"/>
        </w:rPr>
        <w:footnoteReference w:id="211"/>
      </w:r>
      <w:r w:rsidRPr="00CE10D0">
        <w:rPr>
          <w:rFonts w:ascii="Times New Roman" w:hAnsi="Times New Roman"/>
          <w:sz w:val="26"/>
          <w:szCs w:val="26"/>
        </w:rPr>
        <w:t>), galima manyti, kad to meto vietos inteligentai D. Pošką suvokė kaip regioninio masto asmenybę ir stengėsi jį įpaveldinti bendroje regiono simbolinėje erdvėje.</w:t>
      </w:r>
    </w:p>
    <w:p w:rsidR="004B50A1" w:rsidRPr="00CE10D0" w:rsidRDefault="009B7709" w:rsidP="004B50A1">
      <w:pPr>
        <w:spacing w:after="0" w:line="360" w:lineRule="auto"/>
        <w:ind w:firstLine="709"/>
        <w:jc w:val="both"/>
        <w:rPr>
          <w:rFonts w:ascii="Times New Roman" w:hAnsi="Times New Roman"/>
          <w:sz w:val="26"/>
          <w:szCs w:val="26"/>
        </w:rPr>
      </w:pPr>
      <w:r w:rsidRPr="00CE10D0">
        <w:rPr>
          <w:rFonts w:ascii="Times New Roman" w:hAnsi="Times New Roman"/>
          <w:sz w:val="26"/>
          <w:szCs w:val="26"/>
        </w:rPr>
        <w:t>Visada didesnių regionalistinių ambicijų turėjo Plungės ir Telšių inteligentai. Plungiškiai įsteigė Žemaičių švietimo draugiją „Minija“ (1920–1924)</w:t>
      </w:r>
      <w:r w:rsidRPr="00CE10D0">
        <w:rPr>
          <w:rStyle w:val="FootnoteReference"/>
          <w:rFonts w:ascii="Times New Roman" w:hAnsi="Times New Roman"/>
          <w:sz w:val="26"/>
          <w:szCs w:val="26"/>
        </w:rPr>
        <w:footnoteReference w:id="212"/>
      </w:r>
      <w:r w:rsidRPr="00CE10D0">
        <w:rPr>
          <w:rFonts w:ascii="Times New Roman" w:hAnsi="Times New Roman"/>
          <w:sz w:val="26"/>
          <w:szCs w:val="26"/>
        </w:rPr>
        <w:t xml:space="preserve"> ir Žemaičių kultūrinimo draugiją „Kultūra“ (1920–1927)</w:t>
      </w:r>
      <w:r w:rsidRPr="00CE10D0">
        <w:rPr>
          <w:rStyle w:val="FootnoteReference"/>
          <w:rFonts w:ascii="Times New Roman" w:hAnsi="Times New Roman"/>
          <w:sz w:val="26"/>
          <w:szCs w:val="26"/>
        </w:rPr>
        <w:footnoteReference w:id="213"/>
      </w:r>
      <w:r w:rsidRPr="00CE10D0">
        <w:rPr>
          <w:rFonts w:ascii="Times New Roman" w:hAnsi="Times New Roman"/>
          <w:sz w:val="26"/>
          <w:szCs w:val="26"/>
        </w:rPr>
        <w:t xml:space="preserve">. </w:t>
      </w:r>
      <w:r w:rsidR="004B50A1" w:rsidRPr="00CE10D0">
        <w:rPr>
          <w:rFonts w:ascii="Times New Roman" w:hAnsi="Times New Roman"/>
          <w:sz w:val="26"/>
          <w:szCs w:val="26"/>
        </w:rPr>
        <w:t xml:space="preserve">1926 m. </w:t>
      </w:r>
      <w:r w:rsidR="004B50A1" w:rsidRPr="00CE10D0">
        <w:rPr>
          <w:rFonts w:ascii="Times New Roman" w:hAnsi="Times New Roman"/>
          <w:sz w:val="26"/>
          <w:szCs w:val="26"/>
        </w:rPr>
        <w:lastRenderedPageBreak/>
        <w:t>Telšiuose</w:t>
      </w:r>
      <w:r w:rsidRPr="00CE10D0">
        <w:rPr>
          <w:rFonts w:ascii="Times New Roman" w:hAnsi="Times New Roman"/>
          <w:sz w:val="26"/>
          <w:szCs w:val="26"/>
        </w:rPr>
        <w:t xml:space="preserve"> įsteig</w:t>
      </w:r>
      <w:r w:rsidR="004B50A1" w:rsidRPr="00CE10D0">
        <w:rPr>
          <w:rFonts w:ascii="Times New Roman" w:hAnsi="Times New Roman"/>
          <w:sz w:val="26"/>
          <w:szCs w:val="26"/>
        </w:rPr>
        <w:t>tas</w:t>
      </w:r>
      <w:r w:rsidRPr="00CE10D0">
        <w:rPr>
          <w:rFonts w:ascii="Times New Roman" w:hAnsi="Times New Roman"/>
          <w:sz w:val="26"/>
          <w:szCs w:val="26"/>
        </w:rPr>
        <w:t xml:space="preserve"> Žemaičių moksleivių sušelpimo fond</w:t>
      </w:r>
      <w:r w:rsidR="004B50A1" w:rsidRPr="00CE10D0">
        <w:rPr>
          <w:rFonts w:ascii="Times New Roman" w:hAnsi="Times New Roman"/>
          <w:sz w:val="26"/>
          <w:szCs w:val="26"/>
        </w:rPr>
        <w:t>as</w:t>
      </w:r>
      <w:r w:rsidRPr="00CE10D0">
        <w:rPr>
          <w:rFonts w:ascii="Times New Roman" w:hAnsi="Times New Roman"/>
          <w:sz w:val="26"/>
          <w:szCs w:val="26"/>
        </w:rPr>
        <w:t xml:space="preserve"> (uždarytas 1929 m.)</w:t>
      </w:r>
      <w:r w:rsidR="004B50A1" w:rsidRPr="00CE10D0">
        <w:rPr>
          <w:rFonts w:ascii="Times New Roman" w:hAnsi="Times New Roman"/>
          <w:sz w:val="26"/>
          <w:szCs w:val="26"/>
        </w:rPr>
        <w:t>, kurio</w:t>
      </w:r>
      <w:r w:rsidRPr="00CE10D0">
        <w:rPr>
          <w:rFonts w:ascii="Times New Roman" w:hAnsi="Times New Roman"/>
          <w:sz w:val="26"/>
          <w:szCs w:val="26"/>
        </w:rPr>
        <w:t xml:space="preserve"> tikslas buvo šelpti žemaičius moksleivius ir studentus</w:t>
      </w:r>
      <w:r w:rsidRPr="00CE10D0">
        <w:rPr>
          <w:rStyle w:val="FootnoteReference"/>
          <w:rFonts w:ascii="Times New Roman" w:hAnsi="Times New Roman"/>
          <w:sz w:val="26"/>
          <w:szCs w:val="26"/>
        </w:rPr>
        <w:footnoteReference w:id="214"/>
      </w:r>
      <w:r w:rsidRPr="00CE10D0">
        <w:rPr>
          <w:rFonts w:ascii="Times New Roman" w:hAnsi="Times New Roman"/>
          <w:sz w:val="26"/>
          <w:szCs w:val="26"/>
        </w:rPr>
        <w:t xml:space="preserve">. Išsilavinusios inteligentijos trūkumas buvo vienas iš esminių visų kultūros veiklos motyvų, todėl savarankiškai universitetinės žemaičių draugijos </w:t>
      </w:r>
      <w:r w:rsidR="00CA07A9" w:rsidRPr="00CE10D0">
        <w:rPr>
          <w:rFonts w:ascii="Times New Roman" w:hAnsi="Times New Roman"/>
          <w:sz w:val="26"/>
          <w:szCs w:val="26"/>
        </w:rPr>
        <w:t xml:space="preserve">taip pat </w:t>
      </w:r>
      <w:r w:rsidRPr="00CE10D0">
        <w:rPr>
          <w:rFonts w:ascii="Times New Roman" w:hAnsi="Times New Roman"/>
          <w:sz w:val="26"/>
          <w:szCs w:val="26"/>
        </w:rPr>
        <w:t>telkė lėšas jos nariams paremti</w:t>
      </w:r>
      <w:r w:rsidRPr="00CE10D0">
        <w:rPr>
          <w:rStyle w:val="FootnoteReference"/>
          <w:rFonts w:ascii="Times New Roman" w:hAnsi="Times New Roman"/>
          <w:sz w:val="26"/>
          <w:szCs w:val="26"/>
        </w:rPr>
        <w:footnoteReference w:id="215"/>
      </w:r>
      <w:r w:rsidR="00EB7FD2" w:rsidRPr="00CE10D0">
        <w:rPr>
          <w:rFonts w:ascii="Times New Roman" w:hAnsi="Times New Roman"/>
          <w:sz w:val="26"/>
          <w:szCs w:val="26"/>
        </w:rPr>
        <w:t>.</w:t>
      </w:r>
      <w:r w:rsidR="004B50A1" w:rsidRPr="00CE10D0">
        <w:rPr>
          <w:rFonts w:ascii="Times New Roman" w:hAnsi="Times New Roman"/>
          <w:sz w:val="26"/>
          <w:szCs w:val="26"/>
        </w:rPr>
        <w:t xml:space="preserve"> </w:t>
      </w:r>
      <w:r w:rsidRPr="00CE10D0">
        <w:rPr>
          <w:rFonts w:ascii="Times New Roman" w:hAnsi="Times New Roman"/>
          <w:sz w:val="26"/>
          <w:szCs w:val="26"/>
        </w:rPr>
        <w:t xml:space="preserve">Iš Žemaitijos kilusi Kauno inteligentija, daugiausia Lietuvos (nuo 1930 m. – Vytauto Didžiojo) universiteto profesūra, dar gana aiškiai jautė prieraišumą kraštiečiams, todėl prof. M. Biržiška, </w:t>
      </w:r>
      <w:r w:rsidR="00C238CE" w:rsidRPr="00CE10D0">
        <w:rPr>
          <w:rFonts w:ascii="Times New Roman" w:hAnsi="Times New Roman"/>
          <w:sz w:val="26"/>
          <w:szCs w:val="26"/>
        </w:rPr>
        <w:t xml:space="preserve">prof. I. Končius, </w:t>
      </w:r>
      <w:r w:rsidRPr="00CE10D0">
        <w:rPr>
          <w:rFonts w:ascii="Times New Roman" w:hAnsi="Times New Roman"/>
          <w:sz w:val="26"/>
          <w:szCs w:val="26"/>
        </w:rPr>
        <w:t>Sofija Kymantaitė-Čiurlionienė ir kt. neabejotinai davė ne vieną postūmį įvairiems žemaičių sumanymams.</w:t>
      </w:r>
      <w:r w:rsidR="004B50A1" w:rsidRPr="00CE10D0">
        <w:rPr>
          <w:rFonts w:ascii="Times New Roman" w:hAnsi="Times New Roman"/>
          <w:sz w:val="26"/>
          <w:szCs w:val="26"/>
        </w:rPr>
        <w:t xml:space="preserve"> </w:t>
      </w:r>
    </w:p>
    <w:p w:rsidR="009B7709" w:rsidRPr="00CE10D0" w:rsidRDefault="004B50A1" w:rsidP="004B50A1">
      <w:pPr>
        <w:spacing w:after="0" w:line="360" w:lineRule="auto"/>
        <w:ind w:firstLine="709"/>
        <w:jc w:val="both"/>
        <w:rPr>
          <w:rFonts w:ascii="Times New Roman" w:hAnsi="Times New Roman"/>
          <w:sz w:val="26"/>
          <w:szCs w:val="26"/>
        </w:rPr>
      </w:pPr>
      <w:r w:rsidRPr="00CE10D0">
        <w:rPr>
          <w:rFonts w:ascii="Times New Roman" w:hAnsi="Times New Roman"/>
          <w:sz w:val="26"/>
          <w:szCs w:val="26"/>
        </w:rPr>
        <w:t>P</w:t>
      </w:r>
      <w:r w:rsidR="009B7709" w:rsidRPr="00CE10D0">
        <w:rPr>
          <w:rFonts w:ascii="Times New Roman" w:hAnsi="Times New Roman"/>
          <w:sz w:val="26"/>
          <w:szCs w:val="26"/>
        </w:rPr>
        <w:t>rof. M. Biržiška visada pasisakė už kultūros decentralizaciją</w:t>
      </w:r>
      <w:r w:rsidR="009B7709" w:rsidRPr="00CE10D0">
        <w:rPr>
          <w:rStyle w:val="FootnoteReference"/>
          <w:rFonts w:ascii="Times New Roman" w:hAnsi="Times New Roman"/>
          <w:sz w:val="26"/>
          <w:szCs w:val="26"/>
        </w:rPr>
        <w:footnoteReference w:id="216"/>
      </w:r>
      <w:r w:rsidR="009B7709" w:rsidRPr="00CE10D0">
        <w:rPr>
          <w:rFonts w:ascii="Times New Roman" w:hAnsi="Times New Roman"/>
          <w:sz w:val="26"/>
          <w:szCs w:val="26"/>
        </w:rPr>
        <w:t>, žemaičių tarmės išsaugojimą, turėjo grandiozinių sumanymų, kuriuos yra išdėstęs „Vaikiškose senelio svajonėse“ (1943)</w:t>
      </w:r>
      <w:r w:rsidR="009B7709" w:rsidRPr="00CE10D0">
        <w:rPr>
          <w:rStyle w:val="FootnoteReference"/>
          <w:rFonts w:ascii="Times New Roman" w:hAnsi="Times New Roman"/>
          <w:sz w:val="26"/>
          <w:szCs w:val="26"/>
        </w:rPr>
        <w:footnoteReference w:id="217"/>
      </w:r>
      <w:r w:rsidR="009B7709" w:rsidRPr="00CE10D0">
        <w:rPr>
          <w:rFonts w:ascii="Times New Roman" w:hAnsi="Times New Roman"/>
          <w:sz w:val="26"/>
          <w:szCs w:val="26"/>
        </w:rPr>
        <w:t xml:space="preserve">. </w:t>
      </w:r>
      <w:r w:rsidRPr="00CE10D0">
        <w:rPr>
          <w:rFonts w:ascii="Times New Roman" w:hAnsi="Times New Roman"/>
          <w:sz w:val="26"/>
          <w:szCs w:val="26"/>
        </w:rPr>
        <w:t>I</w:t>
      </w:r>
      <w:r w:rsidR="009B7709" w:rsidRPr="00CE10D0">
        <w:rPr>
          <w:rFonts w:ascii="Times New Roman" w:hAnsi="Times New Roman"/>
          <w:sz w:val="26"/>
          <w:szCs w:val="26"/>
        </w:rPr>
        <w:t>. Končius, 1926 m. perkeltas iš Dotnuvos Žemės ūkio akademijos į Lietuvos universitetą, vadovavo 1925 m. gegužės 14 d. įsteigtai etnografinio pobūdžio žemaičių studentų Simono Daukanto draugijai</w:t>
      </w:r>
      <w:r w:rsidR="009B7709" w:rsidRPr="00CE10D0">
        <w:rPr>
          <w:rStyle w:val="FootnoteReference"/>
          <w:rFonts w:ascii="Times New Roman" w:hAnsi="Times New Roman"/>
          <w:sz w:val="26"/>
          <w:szCs w:val="26"/>
        </w:rPr>
        <w:footnoteReference w:id="218"/>
      </w:r>
      <w:r w:rsidR="009B7709" w:rsidRPr="00CE10D0">
        <w:rPr>
          <w:rFonts w:ascii="Times New Roman" w:hAnsi="Times New Roman"/>
          <w:sz w:val="26"/>
          <w:szCs w:val="26"/>
        </w:rPr>
        <w:t>. Jos susirinkimai buvo rengiami tik žemaitiškai, skaitomos paskaitos, rengiami žemaitiški vakarai</w:t>
      </w:r>
      <w:r w:rsidR="009B7709" w:rsidRPr="00CE10D0">
        <w:rPr>
          <w:rStyle w:val="FootnoteReference"/>
          <w:rFonts w:ascii="Times New Roman" w:hAnsi="Times New Roman"/>
          <w:sz w:val="26"/>
          <w:szCs w:val="26"/>
        </w:rPr>
        <w:footnoteReference w:id="219"/>
      </w:r>
      <w:r w:rsidR="009B7709" w:rsidRPr="00CE10D0">
        <w:rPr>
          <w:rFonts w:ascii="Times New Roman" w:hAnsi="Times New Roman"/>
          <w:sz w:val="26"/>
          <w:szCs w:val="26"/>
        </w:rPr>
        <w:t>. Draugijoje subrendo vėliau žinomi veikėjai kalbininkas Juozas Jurkus ir fizikas Adolfas Jucys. Kitą akademinę žemaičių jaunimo korporaciją „Samogitia“ 1927 m. kovo 17 d.</w:t>
      </w:r>
      <w:r w:rsidR="009B7709" w:rsidRPr="00CE10D0">
        <w:rPr>
          <w:rStyle w:val="FootnoteReference"/>
          <w:rFonts w:ascii="Times New Roman" w:hAnsi="Times New Roman"/>
          <w:sz w:val="26"/>
          <w:szCs w:val="26"/>
        </w:rPr>
        <w:footnoteReference w:id="220"/>
      </w:r>
      <w:r w:rsidR="009B7709" w:rsidRPr="00CE10D0">
        <w:rPr>
          <w:rFonts w:ascii="Times New Roman" w:hAnsi="Times New Roman"/>
          <w:sz w:val="26"/>
          <w:szCs w:val="26"/>
        </w:rPr>
        <w:t xml:space="preserve"> įsteigė salantiškiai Edvardas Lenkauskis</w:t>
      </w:r>
      <w:r w:rsidR="009B7709" w:rsidRPr="00CE10D0">
        <w:rPr>
          <w:rStyle w:val="FootnoteReference"/>
          <w:rFonts w:ascii="Times New Roman" w:hAnsi="Times New Roman"/>
          <w:sz w:val="26"/>
          <w:szCs w:val="26"/>
        </w:rPr>
        <w:footnoteReference w:id="221"/>
      </w:r>
      <w:r w:rsidR="009B7709" w:rsidRPr="00CE10D0">
        <w:rPr>
          <w:rFonts w:ascii="Times New Roman" w:hAnsi="Times New Roman"/>
          <w:sz w:val="26"/>
          <w:szCs w:val="26"/>
        </w:rPr>
        <w:t xml:space="preserve"> ir Liudvikas </w:t>
      </w:r>
      <w:r w:rsidR="009B7709" w:rsidRPr="00CE10D0">
        <w:rPr>
          <w:rFonts w:ascii="Times New Roman" w:hAnsi="Times New Roman"/>
          <w:sz w:val="26"/>
          <w:szCs w:val="26"/>
        </w:rPr>
        <w:lastRenderedPageBreak/>
        <w:t>Nezabitauskis bei gruzdiškis Aleksandras Merkelis</w:t>
      </w:r>
      <w:r w:rsidR="009B7709" w:rsidRPr="00CE10D0">
        <w:rPr>
          <w:rStyle w:val="FootnoteReference"/>
          <w:rFonts w:ascii="Times New Roman" w:hAnsi="Times New Roman"/>
          <w:sz w:val="26"/>
          <w:szCs w:val="26"/>
        </w:rPr>
        <w:footnoteReference w:id="222"/>
      </w:r>
      <w:r w:rsidR="009B7709" w:rsidRPr="00CE10D0">
        <w:rPr>
          <w:rFonts w:ascii="Times New Roman" w:hAnsi="Times New Roman"/>
          <w:sz w:val="26"/>
          <w:szCs w:val="26"/>
        </w:rPr>
        <w:t>. Į organizaciją priimdavo tik žemaičius studentus vyrus, kurie nebuvo nutraukę ryšių su Žemaitija. Korporacija savo veiklą grindė žemaitiškomis tradicijomis, tautiškumu ir religiniais principais, siekė ugdyti gerąsias žemaičių savybes, pažinti Žemaitiją ir visą Lietuvą</w:t>
      </w:r>
      <w:r w:rsidR="009B7709" w:rsidRPr="00CE10D0">
        <w:rPr>
          <w:rStyle w:val="FootnoteReference"/>
          <w:rFonts w:ascii="Times New Roman" w:hAnsi="Times New Roman"/>
          <w:sz w:val="26"/>
          <w:szCs w:val="26"/>
        </w:rPr>
        <w:footnoteReference w:id="223"/>
      </w:r>
      <w:r w:rsidR="009B7709" w:rsidRPr="00CE10D0">
        <w:rPr>
          <w:rFonts w:ascii="Times New Roman" w:hAnsi="Times New Roman"/>
          <w:sz w:val="26"/>
          <w:szCs w:val="26"/>
        </w:rPr>
        <w:t>. „Samogitia“ draugijos vienas iš tikslų buvo Klaipėdos krašto integracijos į Žemaitiją skatinimas. Jie rengdavo jaunimo pasilinksminimus Klaipėdoje</w:t>
      </w:r>
      <w:r w:rsidR="009B7709" w:rsidRPr="00CE10D0">
        <w:rPr>
          <w:rStyle w:val="FootnoteReference"/>
          <w:rFonts w:ascii="Times New Roman" w:hAnsi="Times New Roman"/>
          <w:sz w:val="26"/>
          <w:szCs w:val="26"/>
        </w:rPr>
        <w:footnoteReference w:id="224"/>
      </w:r>
      <w:r w:rsidRPr="00CE10D0">
        <w:rPr>
          <w:rFonts w:ascii="Times New Roman" w:hAnsi="Times New Roman"/>
          <w:sz w:val="26"/>
          <w:szCs w:val="26"/>
        </w:rPr>
        <w:t>.</w:t>
      </w:r>
      <w:r w:rsidR="00EB7FD2" w:rsidRPr="00CE10D0">
        <w:rPr>
          <w:rFonts w:ascii="Times New Roman" w:hAnsi="Times New Roman"/>
          <w:sz w:val="26"/>
          <w:szCs w:val="26"/>
        </w:rPr>
        <w:t xml:space="preserve"> </w:t>
      </w:r>
      <w:r w:rsidR="009B7709" w:rsidRPr="00CE10D0">
        <w:rPr>
          <w:rFonts w:ascii="Times New Roman" w:hAnsi="Times New Roman"/>
          <w:sz w:val="26"/>
          <w:szCs w:val="26"/>
        </w:rPr>
        <w:t>„Samogitia“ nuolat dalyvaudavo šventiniuose renginiuose, juos finansiškai remdavo aukštas valstybines pareigas užimantys asmenys</w:t>
      </w:r>
      <w:r w:rsidRPr="00CE10D0">
        <w:rPr>
          <w:rFonts w:ascii="Times New Roman" w:hAnsi="Times New Roman"/>
          <w:sz w:val="26"/>
          <w:szCs w:val="26"/>
        </w:rPr>
        <w:t xml:space="preserve"> (pvz.</w:t>
      </w:r>
      <w:r w:rsidR="009A1004" w:rsidRPr="00CE10D0">
        <w:rPr>
          <w:rFonts w:ascii="Times New Roman" w:hAnsi="Times New Roman"/>
          <w:sz w:val="26"/>
          <w:szCs w:val="26"/>
        </w:rPr>
        <w:t>,</w:t>
      </w:r>
      <w:r w:rsidRPr="00CE10D0">
        <w:rPr>
          <w:rFonts w:ascii="Times New Roman" w:hAnsi="Times New Roman"/>
          <w:sz w:val="26"/>
          <w:szCs w:val="26"/>
        </w:rPr>
        <w:t xml:space="preserve"> </w:t>
      </w:r>
      <w:r w:rsidR="009B7709" w:rsidRPr="00CE10D0">
        <w:rPr>
          <w:rFonts w:ascii="Times New Roman" w:hAnsi="Times New Roman"/>
          <w:sz w:val="26"/>
          <w:szCs w:val="26"/>
        </w:rPr>
        <w:t>vidaus reikalų ministras Steponas Rusteika</w:t>
      </w:r>
      <w:r w:rsidRPr="00CE10D0">
        <w:rPr>
          <w:rFonts w:ascii="Times New Roman" w:hAnsi="Times New Roman"/>
          <w:sz w:val="26"/>
          <w:szCs w:val="26"/>
        </w:rPr>
        <w:t>)</w:t>
      </w:r>
      <w:r w:rsidR="009B7709" w:rsidRPr="00CE10D0">
        <w:rPr>
          <w:rStyle w:val="FootnoteReference"/>
          <w:rFonts w:ascii="Times New Roman" w:hAnsi="Times New Roman"/>
          <w:sz w:val="26"/>
          <w:szCs w:val="26"/>
        </w:rPr>
        <w:footnoteReference w:id="225"/>
      </w:r>
      <w:r w:rsidR="009B7709" w:rsidRPr="00CE10D0">
        <w:rPr>
          <w:rFonts w:ascii="Times New Roman" w:hAnsi="Times New Roman"/>
          <w:sz w:val="26"/>
          <w:szCs w:val="26"/>
        </w:rPr>
        <w:t xml:space="preserve">. </w:t>
      </w:r>
      <w:r w:rsidRPr="00CE10D0">
        <w:rPr>
          <w:rFonts w:ascii="Times New Roman" w:hAnsi="Times New Roman"/>
          <w:sz w:val="26"/>
          <w:szCs w:val="26"/>
        </w:rPr>
        <w:t>Ž</w:t>
      </w:r>
      <w:r w:rsidR="009B7709" w:rsidRPr="00CE10D0">
        <w:rPr>
          <w:rFonts w:ascii="Times New Roman" w:hAnsi="Times New Roman"/>
          <w:sz w:val="26"/>
          <w:szCs w:val="26"/>
        </w:rPr>
        <w:t xml:space="preserve">emaičių </w:t>
      </w:r>
      <w:r w:rsidRPr="00CE10D0">
        <w:rPr>
          <w:rFonts w:ascii="Times New Roman" w:hAnsi="Times New Roman"/>
          <w:sz w:val="26"/>
          <w:szCs w:val="26"/>
        </w:rPr>
        <w:t xml:space="preserve">VDU </w:t>
      </w:r>
      <w:r w:rsidR="009B7709" w:rsidRPr="00CE10D0">
        <w:rPr>
          <w:rFonts w:ascii="Times New Roman" w:hAnsi="Times New Roman"/>
          <w:sz w:val="26"/>
          <w:szCs w:val="26"/>
        </w:rPr>
        <w:t>studenčių korporacij</w:t>
      </w:r>
      <w:r w:rsidRPr="00CE10D0">
        <w:rPr>
          <w:rFonts w:ascii="Times New Roman" w:hAnsi="Times New Roman"/>
          <w:sz w:val="26"/>
          <w:szCs w:val="26"/>
        </w:rPr>
        <w:t>a</w:t>
      </w:r>
      <w:r w:rsidR="009B7709" w:rsidRPr="00CE10D0">
        <w:rPr>
          <w:rFonts w:ascii="Times New Roman" w:hAnsi="Times New Roman"/>
          <w:sz w:val="26"/>
          <w:szCs w:val="26"/>
        </w:rPr>
        <w:t xml:space="preserve"> „Filiae Samogitiae“</w:t>
      </w:r>
      <w:r w:rsidRPr="00CE10D0">
        <w:rPr>
          <w:rFonts w:ascii="Times New Roman" w:hAnsi="Times New Roman"/>
          <w:sz w:val="26"/>
          <w:szCs w:val="26"/>
        </w:rPr>
        <w:t xml:space="preserve"> įkurta</w:t>
      </w:r>
      <w:r w:rsidR="009B7709" w:rsidRPr="00CE10D0">
        <w:rPr>
          <w:rFonts w:ascii="Times New Roman" w:hAnsi="Times New Roman"/>
          <w:sz w:val="26"/>
          <w:szCs w:val="26"/>
        </w:rPr>
        <w:t xml:space="preserve"> 1930 m. Korporacijos moto buvo: </w:t>
      </w:r>
      <w:r w:rsidR="009B7709" w:rsidRPr="00CE10D0">
        <w:rPr>
          <w:rFonts w:ascii="Times New Roman" w:hAnsi="Times New Roman"/>
          <w:i/>
          <w:sz w:val="26"/>
          <w:szCs w:val="26"/>
        </w:rPr>
        <w:t>visas savo jėgas, talentus ir jaunystę skiriame žaliose giriose paskendusiai ir kryžiais pasidabinusiai Žemaitijai</w:t>
      </w:r>
      <w:r w:rsidR="009B7709" w:rsidRPr="00CE10D0">
        <w:rPr>
          <w:rFonts w:ascii="Times New Roman" w:hAnsi="Times New Roman"/>
          <w:sz w:val="26"/>
          <w:szCs w:val="26"/>
        </w:rPr>
        <w:t>. Korporacijos garbės nariai buvo pirmasis VDU rektorius prof. Jonas Šimkus ir S. Kymantaitė-Čiurlionienė</w:t>
      </w:r>
      <w:r w:rsidR="009B7709" w:rsidRPr="00CE10D0">
        <w:rPr>
          <w:rStyle w:val="FootnoteReference"/>
          <w:rFonts w:ascii="Times New Roman" w:hAnsi="Times New Roman"/>
          <w:sz w:val="26"/>
          <w:szCs w:val="26"/>
        </w:rPr>
        <w:footnoteReference w:id="226"/>
      </w:r>
      <w:r w:rsidR="009B7709" w:rsidRPr="00CE10D0">
        <w:rPr>
          <w:rFonts w:ascii="Times New Roman" w:hAnsi="Times New Roman"/>
          <w:sz w:val="26"/>
          <w:szCs w:val="26"/>
        </w:rPr>
        <w:t>. Pažymė</w:t>
      </w:r>
      <w:r w:rsidR="00C238CE">
        <w:rPr>
          <w:rFonts w:ascii="Times New Roman" w:hAnsi="Times New Roman"/>
          <w:sz w:val="26"/>
          <w:szCs w:val="26"/>
        </w:rPr>
        <w:softHyphen/>
      </w:r>
      <w:r w:rsidR="009B7709" w:rsidRPr="00CE10D0">
        <w:rPr>
          <w:rFonts w:ascii="Times New Roman" w:hAnsi="Times New Roman"/>
          <w:sz w:val="26"/>
          <w:szCs w:val="26"/>
        </w:rPr>
        <w:t>tina, kad Lietuvos universitete 1925 m. taip pat įsisteigė kairiųjų pažiūrų Žemaičių studentų susivienijimas</w:t>
      </w:r>
      <w:r w:rsidR="009B7709" w:rsidRPr="00CE10D0">
        <w:rPr>
          <w:rStyle w:val="FootnoteReference"/>
          <w:rFonts w:ascii="Times New Roman" w:hAnsi="Times New Roman"/>
          <w:sz w:val="26"/>
          <w:szCs w:val="26"/>
        </w:rPr>
        <w:footnoteReference w:id="227"/>
      </w:r>
      <w:r w:rsidR="009B7709" w:rsidRPr="00CE10D0">
        <w:rPr>
          <w:rFonts w:ascii="Times New Roman" w:hAnsi="Times New Roman"/>
          <w:sz w:val="26"/>
          <w:szCs w:val="26"/>
        </w:rPr>
        <w:t>. Jis aktyviai dalyvavo politinėje veikloje</w:t>
      </w:r>
      <w:r w:rsidR="009B7709" w:rsidRPr="00CE10D0">
        <w:rPr>
          <w:rStyle w:val="FootnoteReference"/>
          <w:rFonts w:ascii="Times New Roman" w:hAnsi="Times New Roman"/>
          <w:sz w:val="26"/>
          <w:szCs w:val="26"/>
        </w:rPr>
        <w:footnoteReference w:id="228"/>
      </w:r>
      <w:r w:rsidR="009B7709" w:rsidRPr="00CE10D0">
        <w:rPr>
          <w:rFonts w:ascii="Times New Roman" w:hAnsi="Times New Roman"/>
          <w:sz w:val="26"/>
          <w:szCs w:val="26"/>
        </w:rPr>
        <w:t>, todėl greitai buvo uždarytas. Dar viena žemaičių studentų korpora</w:t>
      </w:r>
      <w:r w:rsidR="00C238CE">
        <w:rPr>
          <w:rFonts w:ascii="Times New Roman" w:hAnsi="Times New Roman"/>
          <w:sz w:val="26"/>
          <w:szCs w:val="26"/>
        </w:rPr>
        <w:softHyphen/>
      </w:r>
      <w:r w:rsidR="009B7709" w:rsidRPr="00CE10D0">
        <w:rPr>
          <w:rFonts w:ascii="Times New Roman" w:hAnsi="Times New Roman"/>
          <w:sz w:val="26"/>
          <w:szCs w:val="26"/>
        </w:rPr>
        <w:t>cija „Fraternitas Samogitiae“ 1932 m. gegužės 31 d. įsikūrė Dotnuvoje, Žemės ūkio akademijoje</w:t>
      </w:r>
      <w:r w:rsidR="009B7709" w:rsidRPr="00CE10D0">
        <w:rPr>
          <w:rStyle w:val="FootnoteReference"/>
          <w:rFonts w:ascii="Times New Roman" w:hAnsi="Times New Roman"/>
          <w:sz w:val="26"/>
          <w:szCs w:val="26"/>
        </w:rPr>
        <w:footnoteReference w:id="229"/>
      </w:r>
      <w:r w:rsidR="009B7709" w:rsidRPr="00CE10D0">
        <w:rPr>
          <w:rFonts w:ascii="Times New Roman" w:hAnsi="Times New Roman"/>
          <w:sz w:val="26"/>
          <w:szCs w:val="26"/>
        </w:rPr>
        <w:t>. Žemaičių studentų Simono Daukanto, „Samogitia“, „Filiae Samogitiae“ ir „Fraternitas Samogitiae“ organizacijos savo veiksmus dažnai vienijo – rengė bendrus renginius</w:t>
      </w:r>
      <w:r w:rsidR="009B7709" w:rsidRPr="00CE10D0">
        <w:rPr>
          <w:rStyle w:val="FootnoteReference"/>
          <w:rFonts w:ascii="Times New Roman" w:hAnsi="Times New Roman"/>
          <w:sz w:val="26"/>
          <w:szCs w:val="26"/>
        </w:rPr>
        <w:footnoteReference w:id="230"/>
      </w:r>
      <w:r w:rsidR="009B7709" w:rsidRPr="00CE10D0">
        <w:rPr>
          <w:rFonts w:ascii="Times New Roman" w:hAnsi="Times New Roman"/>
          <w:sz w:val="26"/>
          <w:szCs w:val="26"/>
        </w:rPr>
        <w:t>. Jų susirinkimuose kaip kviestiniai pranešėjai paskaitas skaitė literatūros istorikas M. Biržiška</w:t>
      </w:r>
      <w:r w:rsidR="009B7709" w:rsidRPr="00CE10D0">
        <w:rPr>
          <w:rStyle w:val="FootnoteReference"/>
          <w:rFonts w:ascii="Times New Roman" w:hAnsi="Times New Roman"/>
          <w:sz w:val="26"/>
          <w:szCs w:val="26"/>
        </w:rPr>
        <w:footnoteReference w:id="231"/>
      </w:r>
      <w:r w:rsidR="009B7709" w:rsidRPr="00CE10D0">
        <w:rPr>
          <w:rFonts w:ascii="Times New Roman" w:hAnsi="Times New Roman"/>
          <w:sz w:val="26"/>
          <w:szCs w:val="26"/>
        </w:rPr>
        <w:t xml:space="preserve">, knygotyrininkas </w:t>
      </w:r>
      <w:r w:rsidR="009B7709" w:rsidRPr="00CE10D0">
        <w:rPr>
          <w:rFonts w:ascii="Times New Roman" w:hAnsi="Times New Roman"/>
          <w:sz w:val="26"/>
          <w:szCs w:val="26"/>
        </w:rPr>
        <w:lastRenderedPageBreak/>
        <w:t>V. Biržiška</w:t>
      </w:r>
      <w:r w:rsidR="009B7709" w:rsidRPr="00CE10D0">
        <w:rPr>
          <w:rStyle w:val="FootnoteReference"/>
          <w:rFonts w:ascii="Times New Roman" w:hAnsi="Times New Roman"/>
          <w:sz w:val="26"/>
          <w:szCs w:val="26"/>
        </w:rPr>
        <w:footnoteReference w:id="232"/>
      </w:r>
      <w:r w:rsidR="009B7709" w:rsidRPr="00CE10D0">
        <w:rPr>
          <w:rFonts w:ascii="Times New Roman" w:hAnsi="Times New Roman"/>
          <w:sz w:val="26"/>
          <w:szCs w:val="26"/>
        </w:rPr>
        <w:t>, psichologas J. Gudaitis-Vabalas, istorikai A.</w:t>
      </w:r>
      <w:r w:rsidR="00D175C9">
        <w:rPr>
          <w:rFonts w:ascii="Times New Roman" w:hAnsi="Times New Roman"/>
          <w:sz w:val="26"/>
          <w:szCs w:val="26"/>
        </w:rPr>
        <w:t> </w:t>
      </w:r>
      <w:r w:rsidR="009B7709" w:rsidRPr="00CE10D0">
        <w:rPr>
          <w:rFonts w:ascii="Times New Roman" w:hAnsi="Times New Roman"/>
          <w:sz w:val="26"/>
          <w:szCs w:val="26"/>
        </w:rPr>
        <w:t>Janulaitis ir Z.</w:t>
      </w:r>
      <w:r w:rsidR="00C238CE">
        <w:rPr>
          <w:rFonts w:ascii="Times New Roman" w:hAnsi="Times New Roman"/>
          <w:sz w:val="26"/>
          <w:szCs w:val="26"/>
        </w:rPr>
        <w:t> </w:t>
      </w:r>
      <w:r w:rsidR="009B7709" w:rsidRPr="00CE10D0">
        <w:rPr>
          <w:rFonts w:ascii="Times New Roman" w:hAnsi="Times New Roman"/>
          <w:sz w:val="26"/>
          <w:szCs w:val="26"/>
        </w:rPr>
        <w:t>Ivinskis, kalbininkai A</w:t>
      </w:r>
      <w:r w:rsidR="00C238CE">
        <w:rPr>
          <w:rFonts w:ascii="Times New Roman" w:hAnsi="Times New Roman"/>
          <w:sz w:val="26"/>
          <w:szCs w:val="26"/>
        </w:rPr>
        <w:t>.</w:t>
      </w:r>
      <w:r w:rsidR="009B7709" w:rsidRPr="00CE10D0">
        <w:rPr>
          <w:rFonts w:ascii="Times New Roman" w:hAnsi="Times New Roman"/>
          <w:sz w:val="26"/>
          <w:szCs w:val="26"/>
        </w:rPr>
        <w:t xml:space="preserve"> Salys</w:t>
      </w:r>
      <w:r w:rsidR="009B7709" w:rsidRPr="00CE10D0">
        <w:rPr>
          <w:rStyle w:val="FootnoteReference"/>
          <w:rFonts w:ascii="Times New Roman" w:hAnsi="Times New Roman"/>
          <w:sz w:val="26"/>
          <w:szCs w:val="26"/>
        </w:rPr>
        <w:footnoteReference w:id="233"/>
      </w:r>
      <w:r w:rsidR="009B7709" w:rsidRPr="00CE10D0">
        <w:rPr>
          <w:rFonts w:ascii="Times New Roman" w:hAnsi="Times New Roman"/>
          <w:sz w:val="26"/>
          <w:szCs w:val="26"/>
        </w:rPr>
        <w:t xml:space="preserve"> ir kt. Žemaičių studentų organizacijų veikloje vienu metu galėjo dalyvauti apie keletas šimtų studentų.</w:t>
      </w:r>
    </w:p>
    <w:p w:rsidR="009B7709" w:rsidRPr="00CE10D0" w:rsidRDefault="00C238CE" w:rsidP="009B7709">
      <w:pPr>
        <w:spacing w:after="0" w:line="360" w:lineRule="auto"/>
        <w:ind w:firstLine="709"/>
        <w:jc w:val="both"/>
        <w:rPr>
          <w:rFonts w:ascii="Times New Roman" w:hAnsi="Times New Roman"/>
          <w:sz w:val="26"/>
          <w:szCs w:val="26"/>
        </w:rPr>
      </w:pPr>
      <w:r>
        <w:rPr>
          <w:rFonts w:ascii="Times New Roman" w:hAnsi="Times New Roman"/>
          <w:sz w:val="26"/>
          <w:szCs w:val="26"/>
        </w:rPr>
        <w:t>Regionalizmas kaip idėja</w:t>
      </w:r>
      <w:r w:rsidR="009B7709" w:rsidRPr="00CE10D0">
        <w:rPr>
          <w:rFonts w:ascii="Times New Roman" w:hAnsi="Times New Roman"/>
          <w:sz w:val="26"/>
          <w:szCs w:val="26"/>
        </w:rPr>
        <w:t xml:space="preserve"> buvo eksploatuojamas daugelio Žemaitijoje veikusių politinių partijų: valstiečių liaudininkų, tautininkų, krikščionių demo</w:t>
      </w:r>
      <w:r>
        <w:rPr>
          <w:rFonts w:ascii="Times New Roman" w:hAnsi="Times New Roman"/>
          <w:sz w:val="26"/>
          <w:szCs w:val="26"/>
        </w:rPr>
        <w:softHyphen/>
      </w:r>
      <w:r w:rsidR="009B7709" w:rsidRPr="00CE10D0">
        <w:rPr>
          <w:rFonts w:ascii="Times New Roman" w:hAnsi="Times New Roman"/>
          <w:sz w:val="26"/>
          <w:szCs w:val="26"/>
        </w:rPr>
        <w:t>kratų ir net komunistų. Apskritai politikų apeliacija į žemaičių patriotizmą buvo nuolatinė ir nepertraukiama. Kartais susidarydavo net kuriozinių atvejų: 1934 m. atidengiant Nepriklausomybės paminklą Raseiniuose, ministras S.</w:t>
      </w:r>
      <w:r>
        <w:rPr>
          <w:rFonts w:ascii="Times New Roman" w:hAnsi="Times New Roman"/>
          <w:sz w:val="26"/>
          <w:szCs w:val="26"/>
        </w:rPr>
        <w:t> </w:t>
      </w:r>
      <w:r w:rsidR="009B7709" w:rsidRPr="00CE10D0">
        <w:rPr>
          <w:rFonts w:ascii="Times New Roman" w:hAnsi="Times New Roman"/>
          <w:sz w:val="26"/>
          <w:szCs w:val="26"/>
        </w:rPr>
        <w:t>Rusteika, kalbėjęs žemaičių vardu, deklaravo visišką jų ištikimybę ir net meilę iškilmėse dalyvavusiam Prezidentui A. Smetonai</w:t>
      </w:r>
      <w:r w:rsidR="009B7709" w:rsidRPr="00CE10D0">
        <w:rPr>
          <w:rStyle w:val="FootnoteReference"/>
          <w:rFonts w:ascii="Times New Roman" w:hAnsi="Times New Roman"/>
          <w:sz w:val="26"/>
          <w:szCs w:val="26"/>
        </w:rPr>
        <w:footnoteReference w:id="234"/>
      </w:r>
      <w:r w:rsidR="009B7709" w:rsidRPr="00CE10D0">
        <w:rPr>
          <w:rFonts w:ascii="Times New Roman" w:hAnsi="Times New Roman"/>
          <w:sz w:val="26"/>
          <w:szCs w:val="26"/>
        </w:rPr>
        <w:t>, o kvėdarniškis Bronius Palekas savo žemaiti</w:t>
      </w:r>
      <w:r w:rsidR="0022365C">
        <w:rPr>
          <w:rFonts w:ascii="Times New Roman" w:hAnsi="Times New Roman"/>
          <w:sz w:val="26"/>
          <w:szCs w:val="26"/>
        </w:rPr>
        <w:t>ška kalba žėrė kritikos tuomet</w:t>
      </w:r>
      <w:r w:rsidR="009B7709" w:rsidRPr="00CE10D0">
        <w:rPr>
          <w:rFonts w:ascii="Times New Roman" w:hAnsi="Times New Roman"/>
          <w:sz w:val="26"/>
          <w:szCs w:val="26"/>
        </w:rPr>
        <w:t>ės valdžios vykdomai žemės ūkio politikai</w:t>
      </w:r>
      <w:r w:rsidR="009B7709" w:rsidRPr="00CE10D0">
        <w:rPr>
          <w:rStyle w:val="FootnoteReference"/>
          <w:rFonts w:ascii="Times New Roman" w:hAnsi="Times New Roman"/>
          <w:sz w:val="26"/>
          <w:szCs w:val="26"/>
        </w:rPr>
        <w:footnoteReference w:id="235"/>
      </w:r>
      <w:r w:rsidR="009B7709" w:rsidRPr="00CE10D0">
        <w:rPr>
          <w:rFonts w:ascii="Times New Roman" w:hAnsi="Times New Roman"/>
          <w:sz w:val="26"/>
          <w:szCs w:val="26"/>
        </w:rPr>
        <w:t xml:space="preserve">. </w:t>
      </w:r>
    </w:p>
    <w:p w:rsidR="00B95B1E" w:rsidRPr="00CE10D0" w:rsidRDefault="009B7709" w:rsidP="009B7709">
      <w:pPr>
        <w:spacing w:after="0" w:line="360" w:lineRule="auto"/>
        <w:ind w:firstLine="709"/>
        <w:jc w:val="both"/>
        <w:rPr>
          <w:rFonts w:ascii="Times New Roman" w:hAnsi="Times New Roman"/>
          <w:sz w:val="26"/>
          <w:szCs w:val="26"/>
        </w:rPr>
      </w:pPr>
      <w:r w:rsidRPr="00CE10D0">
        <w:rPr>
          <w:rFonts w:ascii="Times New Roman" w:hAnsi="Times New Roman"/>
          <w:sz w:val="26"/>
          <w:szCs w:val="26"/>
        </w:rPr>
        <w:t>XX a. 4-ajame dešimtmetyje autoritariniam A. Smetonos režimui nustūmus politiniu</w:t>
      </w:r>
      <w:r w:rsidR="00C238CE">
        <w:rPr>
          <w:rFonts w:ascii="Times New Roman" w:hAnsi="Times New Roman"/>
          <w:sz w:val="26"/>
          <w:szCs w:val="26"/>
        </w:rPr>
        <w:t>s</w:t>
      </w:r>
      <w:r w:rsidRPr="00CE10D0">
        <w:rPr>
          <w:rFonts w:ascii="Times New Roman" w:hAnsi="Times New Roman"/>
          <w:sz w:val="26"/>
          <w:szCs w:val="26"/>
        </w:rPr>
        <w:t xml:space="preserve"> oponentus į užribį</w:t>
      </w:r>
      <w:r w:rsidR="00F5742D">
        <w:rPr>
          <w:rFonts w:ascii="Times New Roman" w:hAnsi="Times New Roman"/>
          <w:sz w:val="26"/>
          <w:szCs w:val="26"/>
        </w:rPr>
        <w:t>,</w:t>
      </w:r>
      <w:r w:rsidRPr="00CE10D0">
        <w:rPr>
          <w:rFonts w:ascii="Times New Roman" w:hAnsi="Times New Roman"/>
          <w:sz w:val="26"/>
          <w:szCs w:val="26"/>
        </w:rPr>
        <w:t xml:space="preserve"> šalyje aprimo politiniai vaidai. Nesant realios politinės veiklos</w:t>
      </w:r>
      <w:r w:rsidR="00F5742D">
        <w:rPr>
          <w:rFonts w:ascii="Times New Roman" w:hAnsi="Times New Roman"/>
          <w:sz w:val="26"/>
          <w:szCs w:val="26"/>
        </w:rPr>
        <w:t>,</w:t>
      </w:r>
      <w:r w:rsidRPr="00CE10D0">
        <w:rPr>
          <w:rFonts w:ascii="Times New Roman" w:hAnsi="Times New Roman"/>
          <w:sz w:val="26"/>
          <w:szCs w:val="26"/>
        </w:rPr>
        <w:t xml:space="preserve"> blėso ir gyventojų part</w:t>
      </w:r>
      <w:r w:rsidR="00F5742D">
        <w:rPr>
          <w:rFonts w:ascii="Times New Roman" w:hAnsi="Times New Roman"/>
          <w:sz w:val="26"/>
          <w:szCs w:val="26"/>
        </w:rPr>
        <w:t>inis susiskaldymas. Savo ruožtu</w:t>
      </w:r>
      <w:r w:rsidRPr="00CE10D0">
        <w:rPr>
          <w:rFonts w:ascii="Times New Roman" w:hAnsi="Times New Roman"/>
          <w:sz w:val="26"/>
          <w:szCs w:val="26"/>
        </w:rPr>
        <w:t xml:space="preserve"> regiono inteligentija nenustojo ieškoti legalių veiklos priemonių, kurios būtų kreipiamos ne į politiką, bet į laisvesnę veiklos dirvą – kultūrą. Įtampa tarp centro, jos siųstų valdininkų ir provincijos gyventojų Žemaitijoje visada buvo jaučiama tvirčiau</w:t>
      </w:r>
      <w:r w:rsidRPr="00CE10D0">
        <w:rPr>
          <w:rStyle w:val="FootnoteReference"/>
          <w:rFonts w:ascii="Times New Roman" w:hAnsi="Times New Roman"/>
          <w:sz w:val="26"/>
          <w:szCs w:val="26"/>
        </w:rPr>
        <w:footnoteReference w:id="236"/>
      </w:r>
      <w:r w:rsidRPr="00CE10D0">
        <w:rPr>
          <w:rFonts w:ascii="Times New Roman" w:hAnsi="Times New Roman"/>
          <w:sz w:val="26"/>
          <w:szCs w:val="26"/>
        </w:rPr>
        <w:t>. Todėl ilgainiui iškilusi regionalizmo ideologija konsolida</w:t>
      </w:r>
      <w:r w:rsidR="00C238CE">
        <w:rPr>
          <w:rFonts w:ascii="Times New Roman" w:hAnsi="Times New Roman"/>
          <w:sz w:val="26"/>
          <w:szCs w:val="26"/>
        </w:rPr>
        <w:softHyphen/>
      </w:r>
      <w:r w:rsidRPr="00CE10D0">
        <w:rPr>
          <w:rFonts w:ascii="Times New Roman" w:hAnsi="Times New Roman"/>
          <w:sz w:val="26"/>
          <w:szCs w:val="26"/>
        </w:rPr>
        <w:t>vo skirtingų pažiūrų inteligentus, susibūrusius į tam tikrą opoziciją tautininkų partijos režimui ir jos vykdytai etninių skirtumų šalinimo politikai. Regio</w:t>
      </w:r>
      <w:r w:rsidR="00C238CE">
        <w:rPr>
          <w:rFonts w:ascii="Times New Roman" w:hAnsi="Times New Roman"/>
          <w:sz w:val="26"/>
          <w:szCs w:val="26"/>
        </w:rPr>
        <w:softHyphen/>
      </w:r>
      <w:r w:rsidRPr="00CE10D0">
        <w:rPr>
          <w:rFonts w:ascii="Times New Roman" w:hAnsi="Times New Roman"/>
          <w:sz w:val="26"/>
          <w:szCs w:val="26"/>
        </w:rPr>
        <w:t xml:space="preserve">nalistai lietuvių nacionalinės kultūros išlikimą ir brandą matė ne </w:t>
      </w:r>
      <w:r w:rsidR="00F5742D">
        <w:rPr>
          <w:rFonts w:ascii="Times New Roman" w:hAnsi="Times New Roman"/>
          <w:sz w:val="26"/>
          <w:szCs w:val="26"/>
        </w:rPr>
        <w:t>per jos vienodumą</w:t>
      </w:r>
      <w:r w:rsidRPr="00CE10D0">
        <w:rPr>
          <w:rFonts w:ascii="Times New Roman" w:hAnsi="Times New Roman"/>
          <w:sz w:val="26"/>
          <w:szCs w:val="26"/>
        </w:rPr>
        <w:t xml:space="preserve">, o </w:t>
      </w:r>
      <w:r w:rsidR="00F5742D">
        <w:rPr>
          <w:rFonts w:ascii="Times New Roman" w:hAnsi="Times New Roman"/>
          <w:sz w:val="26"/>
          <w:szCs w:val="26"/>
        </w:rPr>
        <w:t>per skirtingumą</w:t>
      </w:r>
      <w:r w:rsidRPr="00CE10D0">
        <w:rPr>
          <w:rFonts w:ascii="Times New Roman" w:hAnsi="Times New Roman"/>
          <w:sz w:val="26"/>
          <w:szCs w:val="26"/>
        </w:rPr>
        <w:t xml:space="preserve">, todėl regionalizmas, kaip prigimtinis Lietuvos </w:t>
      </w:r>
      <w:r w:rsidRPr="00CE10D0">
        <w:rPr>
          <w:rFonts w:ascii="Times New Roman" w:hAnsi="Times New Roman"/>
          <w:sz w:val="26"/>
          <w:szCs w:val="26"/>
        </w:rPr>
        <w:lastRenderedPageBreak/>
        <w:t>valstybės požymis, buvo keliamas tiek VDU profesūros, tiek visuomeninių judėjimų.</w:t>
      </w:r>
    </w:p>
    <w:p w:rsidR="009B7709" w:rsidRPr="00CE10D0" w:rsidRDefault="009B7709" w:rsidP="009B7709">
      <w:pPr>
        <w:spacing w:after="0" w:line="360" w:lineRule="auto"/>
        <w:ind w:firstLine="709"/>
        <w:jc w:val="both"/>
        <w:rPr>
          <w:rFonts w:ascii="Times New Roman" w:hAnsi="Times New Roman"/>
          <w:sz w:val="26"/>
          <w:szCs w:val="26"/>
        </w:rPr>
      </w:pPr>
      <w:r w:rsidRPr="00CE10D0">
        <w:rPr>
          <w:rFonts w:ascii="Times New Roman" w:hAnsi="Times New Roman"/>
          <w:sz w:val="26"/>
          <w:szCs w:val="26"/>
        </w:rPr>
        <w:t>Organizuotas ir aiškiai išreikštas žemaičių regioninis judėjimas išsiskleidė 1931 m. Telšiuose įsikūrus Žemaičių senovės mėgėjų draugijai „Alka“. Draugiją subūrė buvęs mokytojas Pranas Genys</w:t>
      </w:r>
      <w:r w:rsidRPr="00CE10D0">
        <w:rPr>
          <w:rStyle w:val="FootnoteReference"/>
          <w:rFonts w:ascii="Times New Roman" w:hAnsi="Times New Roman"/>
          <w:sz w:val="26"/>
          <w:szCs w:val="26"/>
        </w:rPr>
        <w:footnoteReference w:id="237"/>
      </w:r>
      <w:r w:rsidR="0055104B" w:rsidRPr="00CE10D0">
        <w:rPr>
          <w:rFonts w:ascii="Times New Roman" w:hAnsi="Times New Roman"/>
          <w:sz w:val="26"/>
          <w:szCs w:val="26"/>
        </w:rPr>
        <w:t>, kuris</w:t>
      </w:r>
      <w:r w:rsidRPr="00CE10D0">
        <w:rPr>
          <w:rFonts w:ascii="Times New Roman" w:hAnsi="Times New Roman"/>
          <w:sz w:val="26"/>
          <w:szCs w:val="26"/>
        </w:rPr>
        <w:t xml:space="preserve"> buvo gerai žinomas kaip aktyvus visuomenininkas. Jis LR Prezidentui A. Smetonai 1930</w:t>
      </w:r>
      <w:r w:rsidR="005F5992">
        <w:rPr>
          <w:rFonts w:ascii="Times New Roman" w:hAnsi="Times New Roman"/>
          <w:sz w:val="26"/>
          <w:szCs w:val="26"/>
        </w:rPr>
        <w:t> </w:t>
      </w:r>
      <w:r w:rsidRPr="00CE10D0">
        <w:rPr>
          <w:rFonts w:ascii="Times New Roman" w:hAnsi="Times New Roman"/>
          <w:sz w:val="26"/>
          <w:szCs w:val="26"/>
        </w:rPr>
        <w:t>m. adresuotame skunde sakėsi esąs patriotas ir tai aiškiai liudijo jo nuopelnai</w:t>
      </w:r>
      <w:r w:rsidRPr="00CE10D0">
        <w:rPr>
          <w:rStyle w:val="FootnoteReference"/>
          <w:rFonts w:ascii="Times New Roman" w:hAnsi="Times New Roman"/>
          <w:sz w:val="26"/>
          <w:szCs w:val="26"/>
        </w:rPr>
        <w:footnoteReference w:id="238"/>
      </w:r>
      <w:r w:rsidRPr="00CE10D0">
        <w:rPr>
          <w:rFonts w:ascii="Times New Roman" w:hAnsi="Times New Roman"/>
          <w:sz w:val="26"/>
          <w:szCs w:val="26"/>
        </w:rPr>
        <w:t>, bet šį patriotizmą jis visada suvokė kiek kitaip</w:t>
      </w:r>
      <w:r w:rsidR="00F5742D">
        <w:rPr>
          <w:rFonts w:ascii="Times New Roman" w:hAnsi="Times New Roman"/>
          <w:sz w:val="26"/>
          <w:szCs w:val="26"/>
        </w:rPr>
        <w:t>,</w:t>
      </w:r>
      <w:r w:rsidRPr="00CE10D0">
        <w:rPr>
          <w:rFonts w:ascii="Times New Roman" w:hAnsi="Times New Roman"/>
          <w:sz w:val="26"/>
          <w:szCs w:val="26"/>
        </w:rPr>
        <w:t xml:space="preserve"> nei valdantieji sluoksniai. P. Genys – Telšių gimnazijos auklėtinis, nuo 1924 m. spaudoje buvo paskelbęs ne vieną straipsnį, raginusį atsigręžti į Žemaitijos kultūrą</w:t>
      </w:r>
      <w:r w:rsidRPr="00CE10D0">
        <w:rPr>
          <w:rStyle w:val="FootnoteReference"/>
          <w:rFonts w:ascii="Times New Roman" w:hAnsi="Times New Roman"/>
          <w:sz w:val="26"/>
          <w:szCs w:val="26"/>
        </w:rPr>
        <w:footnoteReference w:id="239"/>
      </w:r>
      <w:r w:rsidRPr="00CE10D0">
        <w:rPr>
          <w:rFonts w:ascii="Times New Roman" w:hAnsi="Times New Roman"/>
          <w:sz w:val="26"/>
          <w:szCs w:val="26"/>
        </w:rPr>
        <w:t>. Jis taip pat turėjo artimų ryšių su Telšiuose mokytojavusiu Vydūnu</w:t>
      </w:r>
      <w:r w:rsidRPr="00CE10D0">
        <w:rPr>
          <w:rStyle w:val="FootnoteReference"/>
          <w:rFonts w:ascii="Times New Roman" w:hAnsi="Times New Roman"/>
          <w:sz w:val="26"/>
          <w:szCs w:val="26"/>
        </w:rPr>
        <w:footnoteReference w:id="240"/>
      </w:r>
      <w:r w:rsidRPr="00CE10D0">
        <w:rPr>
          <w:rFonts w:ascii="Times New Roman" w:hAnsi="Times New Roman"/>
          <w:sz w:val="26"/>
          <w:szCs w:val="26"/>
        </w:rPr>
        <w:t xml:space="preserve">, todėl nemenkai </w:t>
      </w:r>
      <w:r w:rsidR="00C238CE">
        <w:rPr>
          <w:rFonts w:ascii="Times New Roman" w:hAnsi="Times New Roman"/>
          <w:sz w:val="26"/>
          <w:szCs w:val="26"/>
        </w:rPr>
        <w:t>buvo persisėmęs jo prožemaitiškomis</w:t>
      </w:r>
      <w:r w:rsidRPr="00CE10D0">
        <w:rPr>
          <w:rFonts w:ascii="Times New Roman" w:hAnsi="Times New Roman"/>
          <w:sz w:val="26"/>
          <w:szCs w:val="26"/>
        </w:rPr>
        <w:t xml:space="preserve"> idėj</w:t>
      </w:r>
      <w:r w:rsidR="00C238CE">
        <w:rPr>
          <w:rFonts w:ascii="Times New Roman" w:hAnsi="Times New Roman"/>
          <w:sz w:val="26"/>
          <w:szCs w:val="26"/>
        </w:rPr>
        <w:t>omis</w:t>
      </w:r>
      <w:r w:rsidRPr="00CE10D0">
        <w:rPr>
          <w:rStyle w:val="FootnoteReference"/>
          <w:rFonts w:ascii="Times New Roman" w:hAnsi="Times New Roman"/>
          <w:sz w:val="26"/>
          <w:szCs w:val="26"/>
        </w:rPr>
        <w:footnoteReference w:id="241"/>
      </w:r>
      <w:r w:rsidRPr="00CE10D0">
        <w:rPr>
          <w:rFonts w:ascii="Times New Roman" w:hAnsi="Times New Roman"/>
          <w:sz w:val="26"/>
          <w:szCs w:val="26"/>
        </w:rPr>
        <w:t>. P. Genys, steigda</w:t>
      </w:r>
      <w:r w:rsidR="00C238CE">
        <w:rPr>
          <w:rFonts w:ascii="Times New Roman" w:hAnsi="Times New Roman"/>
          <w:sz w:val="26"/>
          <w:szCs w:val="26"/>
        </w:rPr>
        <w:softHyphen/>
      </w:r>
      <w:r w:rsidRPr="00CE10D0">
        <w:rPr>
          <w:rFonts w:ascii="Times New Roman" w:hAnsi="Times New Roman"/>
          <w:sz w:val="26"/>
          <w:szCs w:val="26"/>
        </w:rPr>
        <w:t>mas „Alką“, turėjo „Jaunosios Lietuvos“ sąjungos pirmininko E. Lenkauskio (korporacijos „Samogitia“ įkūrėjo) palaikymą</w:t>
      </w:r>
      <w:r w:rsidRPr="00CE10D0">
        <w:rPr>
          <w:rStyle w:val="FootnoteReference"/>
          <w:rFonts w:ascii="Times New Roman" w:hAnsi="Times New Roman"/>
          <w:sz w:val="26"/>
          <w:szCs w:val="26"/>
        </w:rPr>
        <w:footnoteReference w:id="242"/>
      </w:r>
      <w:r w:rsidRPr="00CE10D0">
        <w:rPr>
          <w:rFonts w:ascii="Times New Roman" w:hAnsi="Times New Roman"/>
          <w:sz w:val="26"/>
          <w:szCs w:val="26"/>
        </w:rPr>
        <w:t xml:space="preserve"> ir Telšių apskrities viršininko šiauliečio Eugenijaus Šalkauskio paramą. Organizacijos įstatuose buvo nurodyta, kad draugijos tikslas yra pažinti ir išsaugoti Žemaitijos praeitį ateities kartoms</w:t>
      </w:r>
      <w:r w:rsidRPr="00CE10D0">
        <w:rPr>
          <w:rStyle w:val="FootnoteReference"/>
          <w:rFonts w:ascii="Times New Roman" w:hAnsi="Times New Roman"/>
          <w:sz w:val="26"/>
          <w:szCs w:val="26"/>
        </w:rPr>
        <w:footnoteReference w:id="243"/>
      </w:r>
      <w:r w:rsidRPr="00CE10D0">
        <w:rPr>
          <w:rFonts w:ascii="Times New Roman" w:hAnsi="Times New Roman"/>
          <w:sz w:val="26"/>
          <w:szCs w:val="26"/>
        </w:rPr>
        <w:t>. Vos įsikūrusi „Alka“ užmezgė santykius su žemaičių studentų korporacijomis „Samogitia“ ir „Filiae Samogitiae“ bei Simono Daukanto draugija</w:t>
      </w:r>
      <w:r w:rsidRPr="00CE10D0">
        <w:rPr>
          <w:rStyle w:val="FootnoteReference"/>
          <w:rFonts w:ascii="Times New Roman" w:hAnsi="Times New Roman"/>
          <w:sz w:val="26"/>
          <w:szCs w:val="26"/>
        </w:rPr>
        <w:footnoteReference w:id="244"/>
      </w:r>
      <w:r w:rsidRPr="00CE10D0">
        <w:rPr>
          <w:rFonts w:ascii="Times New Roman" w:hAnsi="Times New Roman"/>
          <w:sz w:val="26"/>
          <w:szCs w:val="26"/>
        </w:rPr>
        <w:t>. P. Genys ir kiti alkiečiai (M. Bartkus, J. Mikulskis, F.</w:t>
      </w:r>
      <w:r w:rsidR="00E37E0B">
        <w:rPr>
          <w:rFonts w:ascii="Times New Roman" w:hAnsi="Times New Roman"/>
          <w:sz w:val="26"/>
          <w:szCs w:val="26"/>
        </w:rPr>
        <w:t> </w:t>
      </w:r>
      <w:r w:rsidRPr="00CE10D0">
        <w:rPr>
          <w:rFonts w:ascii="Times New Roman" w:hAnsi="Times New Roman"/>
          <w:sz w:val="26"/>
          <w:szCs w:val="26"/>
        </w:rPr>
        <w:t>Milevičius; iš viso narių buvo apie 20</w:t>
      </w:r>
      <w:r w:rsidRPr="00CE10D0">
        <w:rPr>
          <w:rStyle w:val="FootnoteReference"/>
          <w:rFonts w:ascii="Times New Roman" w:hAnsi="Times New Roman"/>
          <w:sz w:val="26"/>
          <w:szCs w:val="26"/>
        </w:rPr>
        <w:footnoteReference w:id="245"/>
      </w:r>
      <w:r w:rsidRPr="00CE10D0">
        <w:rPr>
          <w:rFonts w:ascii="Times New Roman" w:hAnsi="Times New Roman"/>
          <w:sz w:val="26"/>
          <w:szCs w:val="26"/>
        </w:rPr>
        <w:t>) nuosekliai vykdė savo programą. Jie stengėsi Telšiuose sukurti žemaičių kultūros centrą, kurio ašyje turėjo stovėti Žemaičių muziejus. Tai ne vien muziejus, bet kartu ir žemaičių ben</w:t>
      </w:r>
      <w:r w:rsidR="00C238CE">
        <w:rPr>
          <w:rFonts w:ascii="Times New Roman" w:hAnsi="Times New Roman"/>
          <w:sz w:val="26"/>
          <w:szCs w:val="26"/>
        </w:rPr>
        <w:softHyphen/>
      </w:r>
      <w:r w:rsidRPr="00CE10D0">
        <w:rPr>
          <w:rFonts w:ascii="Times New Roman" w:hAnsi="Times New Roman"/>
          <w:sz w:val="26"/>
          <w:szCs w:val="26"/>
        </w:rPr>
        <w:t xml:space="preserve">drumo simbolis, mokslinių tyrimų bazė. Po visus Žemaitijos valsčius išplatinus </w:t>
      </w:r>
      <w:r w:rsidRPr="00CE10D0">
        <w:rPr>
          <w:rFonts w:ascii="Times New Roman" w:hAnsi="Times New Roman"/>
          <w:sz w:val="26"/>
          <w:szCs w:val="26"/>
        </w:rPr>
        <w:lastRenderedPageBreak/>
        <w:t>patriotinio turinio prašymus</w:t>
      </w:r>
      <w:r w:rsidRPr="00CE10D0">
        <w:rPr>
          <w:rStyle w:val="FootnoteReference"/>
          <w:rFonts w:ascii="Times New Roman" w:hAnsi="Times New Roman"/>
          <w:sz w:val="26"/>
          <w:szCs w:val="26"/>
        </w:rPr>
        <w:footnoteReference w:id="246"/>
      </w:r>
      <w:r w:rsidRPr="00CE10D0">
        <w:rPr>
          <w:rFonts w:ascii="Times New Roman" w:hAnsi="Times New Roman"/>
          <w:sz w:val="26"/>
          <w:szCs w:val="26"/>
        </w:rPr>
        <w:t>, prasidėjo ilgas ir varginantis muziej</w:t>
      </w:r>
      <w:r w:rsidR="00F5742D">
        <w:rPr>
          <w:rFonts w:ascii="Times New Roman" w:hAnsi="Times New Roman"/>
          <w:sz w:val="26"/>
          <w:szCs w:val="26"/>
        </w:rPr>
        <w:t>a</w:t>
      </w:r>
      <w:r w:rsidRPr="00CE10D0">
        <w:rPr>
          <w:rFonts w:ascii="Times New Roman" w:hAnsi="Times New Roman"/>
          <w:sz w:val="26"/>
          <w:szCs w:val="26"/>
        </w:rPr>
        <w:t>us rūmų statybos etapas. Sprendžiant iš „A</w:t>
      </w:r>
      <w:r w:rsidR="00F5742D">
        <w:rPr>
          <w:rFonts w:ascii="Times New Roman" w:hAnsi="Times New Roman"/>
          <w:sz w:val="26"/>
          <w:szCs w:val="26"/>
        </w:rPr>
        <w:t>l</w:t>
      </w:r>
      <w:r w:rsidRPr="00CE10D0">
        <w:rPr>
          <w:rFonts w:ascii="Times New Roman" w:hAnsi="Times New Roman"/>
          <w:sz w:val="26"/>
          <w:szCs w:val="26"/>
        </w:rPr>
        <w:t>kos“ draugijos dokumentų, muziejų rėmė Telšių, Raseinių, Mažeikių ir Kretingos apskričių valsčių savivaldybės, Švietimo ministerija bei pavieniai inteligentai</w:t>
      </w:r>
      <w:r w:rsidRPr="00CE10D0">
        <w:rPr>
          <w:rStyle w:val="FootnoteReference"/>
          <w:rFonts w:ascii="Times New Roman" w:hAnsi="Times New Roman"/>
          <w:sz w:val="26"/>
          <w:szCs w:val="26"/>
        </w:rPr>
        <w:footnoteReference w:id="247"/>
      </w:r>
      <w:r w:rsidRPr="00CE10D0">
        <w:rPr>
          <w:rFonts w:ascii="Times New Roman" w:hAnsi="Times New Roman"/>
          <w:sz w:val="26"/>
          <w:szCs w:val="26"/>
        </w:rPr>
        <w:t>. Tik 1936 m. vasario 16 d. padėjus kertinį muziejaus rūmų akmenį, P. Genys spaudai tų pačių metų pabaigoje teigė, kad alkiečiai muziejuje nori sukurti Žemaitijos panteoną, o jo vidų išdailinti freskomis su žemaičių kunigaikščių, žymių veikėjų atvaizdais ir Žemaitijos istorijos motyvais</w:t>
      </w:r>
      <w:r w:rsidRPr="00CE10D0">
        <w:rPr>
          <w:rStyle w:val="FootnoteReference"/>
          <w:rFonts w:ascii="Times New Roman" w:hAnsi="Times New Roman"/>
          <w:sz w:val="26"/>
          <w:szCs w:val="26"/>
        </w:rPr>
        <w:footnoteReference w:id="248"/>
      </w:r>
      <w:r w:rsidRPr="00CE10D0">
        <w:rPr>
          <w:rFonts w:ascii="Times New Roman" w:hAnsi="Times New Roman"/>
          <w:sz w:val="26"/>
          <w:szCs w:val="26"/>
        </w:rPr>
        <w:t>. Muziejaus rūmų statyba gana greitai</w:t>
      </w:r>
      <w:r w:rsidR="00F5742D">
        <w:rPr>
          <w:rFonts w:ascii="Times New Roman" w:hAnsi="Times New Roman"/>
          <w:sz w:val="26"/>
          <w:szCs w:val="26"/>
        </w:rPr>
        <w:t>,</w:t>
      </w:r>
      <w:r w:rsidRPr="00CE10D0">
        <w:rPr>
          <w:rFonts w:ascii="Times New Roman" w:hAnsi="Times New Roman"/>
          <w:sz w:val="26"/>
          <w:szCs w:val="26"/>
        </w:rPr>
        <w:t xml:space="preserve"> 1938 m.</w:t>
      </w:r>
      <w:r w:rsidR="00F5742D">
        <w:rPr>
          <w:rFonts w:ascii="Times New Roman" w:hAnsi="Times New Roman"/>
          <w:sz w:val="26"/>
          <w:szCs w:val="26"/>
        </w:rPr>
        <w:t>,</w:t>
      </w:r>
      <w:r w:rsidRPr="00CE10D0">
        <w:rPr>
          <w:rFonts w:ascii="Times New Roman" w:hAnsi="Times New Roman"/>
          <w:sz w:val="26"/>
          <w:szCs w:val="26"/>
        </w:rPr>
        <w:t xml:space="preserve"> buvo baigta</w:t>
      </w:r>
      <w:r w:rsidRPr="00CE10D0">
        <w:rPr>
          <w:rStyle w:val="FootnoteReference"/>
          <w:rFonts w:ascii="Times New Roman" w:hAnsi="Times New Roman"/>
          <w:sz w:val="26"/>
          <w:szCs w:val="26"/>
        </w:rPr>
        <w:footnoteReference w:id="249"/>
      </w:r>
      <w:r w:rsidRPr="00CE10D0">
        <w:rPr>
          <w:rFonts w:ascii="Times New Roman" w:hAnsi="Times New Roman"/>
          <w:sz w:val="26"/>
          <w:szCs w:val="26"/>
        </w:rPr>
        <w:t xml:space="preserve">, bet paties muziejaus kūrimo darbai tik įsibėgėjo. </w:t>
      </w:r>
    </w:p>
    <w:p w:rsidR="009B7709" w:rsidRPr="00CE10D0" w:rsidRDefault="009B7709" w:rsidP="0055104B">
      <w:pPr>
        <w:spacing w:after="0" w:line="360" w:lineRule="auto"/>
        <w:ind w:firstLine="709"/>
        <w:jc w:val="both"/>
        <w:rPr>
          <w:rFonts w:ascii="Times New Roman" w:hAnsi="Times New Roman"/>
          <w:sz w:val="26"/>
          <w:szCs w:val="26"/>
        </w:rPr>
      </w:pPr>
      <w:r w:rsidRPr="00CE10D0">
        <w:rPr>
          <w:rFonts w:ascii="Times New Roman" w:hAnsi="Times New Roman"/>
          <w:sz w:val="26"/>
          <w:szCs w:val="26"/>
        </w:rPr>
        <w:t>Žemaičių inteligentai, Telšiuose kurdami regiono kultūros centrą, turėjo įvairiausių sumanymų, bet tam dažnai trūko tiek intelektinių pajėgų, tiek materialinių išteklių. Įsikūrus „Alkai“, su Telšių vyskupijos palaikymu pamažu telšiškių veikloje atsirado aiškiai pastebimų ketinimų konsoliduoti regiono kultūros įstaigas ir žemaičių veikėjus, jiems suteikiant įvairių saviraiškos formų: 1) Žemaičių dainų šventė</w:t>
      </w:r>
      <w:r w:rsidRPr="00CE10D0">
        <w:rPr>
          <w:rStyle w:val="FootnoteReference"/>
          <w:rFonts w:ascii="Times New Roman" w:hAnsi="Times New Roman"/>
          <w:sz w:val="26"/>
          <w:szCs w:val="26"/>
        </w:rPr>
        <w:footnoteReference w:id="250"/>
      </w:r>
      <w:r w:rsidR="0055104B" w:rsidRPr="00CE10D0">
        <w:rPr>
          <w:rFonts w:ascii="Times New Roman" w:hAnsi="Times New Roman"/>
          <w:sz w:val="26"/>
          <w:szCs w:val="26"/>
        </w:rPr>
        <w:t xml:space="preserve">, </w:t>
      </w:r>
      <w:r w:rsidRPr="00CE10D0">
        <w:rPr>
          <w:rFonts w:ascii="Times New Roman" w:hAnsi="Times New Roman"/>
          <w:sz w:val="26"/>
          <w:szCs w:val="26"/>
        </w:rPr>
        <w:t xml:space="preserve">2) Žemaičių muziejų tinklas su centru Telšiuose </w:t>
      </w:r>
      <w:r w:rsidR="0055104B" w:rsidRPr="00CE10D0">
        <w:rPr>
          <w:rFonts w:ascii="Times New Roman" w:hAnsi="Times New Roman"/>
          <w:sz w:val="26"/>
          <w:szCs w:val="26"/>
        </w:rPr>
        <w:t>(p</w:t>
      </w:r>
      <w:r w:rsidRPr="00CE10D0">
        <w:rPr>
          <w:rFonts w:ascii="Times New Roman" w:hAnsi="Times New Roman"/>
          <w:sz w:val="26"/>
          <w:szCs w:val="26"/>
        </w:rPr>
        <w:t>irmasis skyrius 1933 m. įsikūrė Mažeikiuose</w:t>
      </w:r>
      <w:r w:rsidR="0055104B" w:rsidRPr="00CE10D0">
        <w:rPr>
          <w:rFonts w:ascii="Times New Roman" w:hAnsi="Times New Roman"/>
          <w:sz w:val="26"/>
          <w:szCs w:val="26"/>
        </w:rPr>
        <w:t>)</w:t>
      </w:r>
      <w:r w:rsidRPr="00CE10D0">
        <w:rPr>
          <w:rStyle w:val="FootnoteReference"/>
          <w:rFonts w:ascii="Times New Roman" w:hAnsi="Times New Roman"/>
          <w:sz w:val="26"/>
          <w:szCs w:val="26"/>
        </w:rPr>
        <w:footnoteReference w:id="251"/>
      </w:r>
      <w:r w:rsidR="0055104B" w:rsidRPr="00CE10D0">
        <w:rPr>
          <w:rFonts w:ascii="Times New Roman" w:hAnsi="Times New Roman"/>
          <w:sz w:val="26"/>
          <w:szCs w:val="26"/>
        </w:rPr>
        <w:t>,</w:t>
      </w:r>
      <w:r w:rsidRPr="00CE10D0">
        <w:rPr>
          <w:rFonts w:ascii="Times New Roman" w:hAnsi="Times New Roman"/>
          <w:sz w:val="26"/>
          <w:szCs w:val="26"/>
        </w:rPr>
        <w:t xml:space="preserve"> 3) Žemaičių rašytojų sambūris</w:t>
      </w:r>
      <w:r w:rsidR="0055104B" w:rsidRPr="00CE10D0">
        <w:rPr>
          <w:rFonts w:ascii="Times New Roman" w:hAnsi="Times New Roman"/>
          <w:sz w:val="26"/>
          <w:szCs w:val="26"/>
        </w:rPr>
        <w:t xml:space="preserve">, kuriame </w:t>
      </w:r>
      <w:r w:rsidRPr="00CE10D0">
        <w:rPr>
          <w:rFonts w:ascii="Times New Roman" w:hAnsi="Times New Roman"/>
          <w:sz w:val="26"/>
          <w:szCs w:val="26"/>
        </w:rPr>
        <w:t xml:space="preserve">aktyviai dalyvavo S. Anglickis, </w:t>
      </w:r>
      <w:r w:rsidR="00F5742D" w:rsidRPr="00CE10D0">
        <w:rPr>
          <w:rFonts w:ascii="Times New Roman" w:hAnsi="Times New Roman"/>
          <w:sz w:val="26"/>
          <w:szCs w:val="26"/>
        </w:rPr>
        <w:t>Butkų Juzė</w:t>
      </w:r>
      <w:r w:rsidR="00F5742D">
        <w:rPr>
          <w:rFonts w:ascii="Times New Roman" w:hAnsi="Times New Roman"/>
          <w:sz w:val="26"/>
          <w:szCs w:val="26"/>
        </w:rPr>
        <w:t xml:space="preserve"> ir</w:t>
      </w:r>
      <w:r w:rsidR="00F5742D" w:rsidRPr="00CE10D0">
        <w:rPr>
          <w:rFonts w:ascii="Times New Roman" w:hAnsi="Times New Roman"/>
          <w:sz w:val="26"/>
          <w:szCs w:val="26"/>
        </w:rPr>
        <w:t xml:space="preserve"> </w:t>
      </w:r>
      <w:r w:rsidRPr="00CE10D0">
        <w:rPr>
          <w:rFonts w:ascii="Times New Roman" w:hAnsi="Times New Roman"/>
          <w:sz w:val="26"/>
          <w:szCs w:val="26"/>
        </w:rPr>
        <w:t>P.</w:t>
      </w:r>
      <w:r w:rsidR="00CF6490">
        <w:rPr>
          <w:rFonts w:ascii="Times New Roman" w:hAnsi="Times New Roman"/>
          <w:sz w:val="26"/>
          <w:szCs w:val="26"/>
        </w:rPr>
        <w:t> </w:t>
      </w:r>
      <w:r w:rsidRPr="00CE10D0">
        <w:rPr>
          <w:rFonts w:ascii="Times New Roman" w:hAnsi="Times New Roman"/>
          <w:sz w:val="26"/>
          <w:szCs w:val="26"/>
        </w:rPr>
        <w:t>Genys</w:t>
      </w:r>
      <w:r w:rsidRPr="00CE10D0">
        <w:rPr>
          <w:rStyle w:val="FootnoteReference"/>
          <w:rFonts w:ascii="Times New Roman" w:hAnsi="Times New Roman"/>
          <w:sz w:val="26"/>
          <w:szCs w:val="26"/>
        </w:rPr>
        <w:footnoteReference w:id="252"/>
      </w:r>
      <w:r w:rsidR="0055104B" w:rsidRPr="00CE10D0">
        <w:rPr>
          <w:rFonts w:ascii="Times New Roman" w:hAnsi="Times New Roman"/>
          <w:sz w:val="26"/>
          <w:szCs w:val="26"/>
        </w:rPr>
        <w:t xml:space="preserve">, 4) </w:t>
      </w:r>
      <w:r w:rsidRPr="00CE10D0">
        <w:rPr>
          <w:rFonts w:ascii="Times New Roman" w:hAnsi="Times New Roman"/>
          <w:sz w:val="26"/>
          <w:szCs w:val="26"/>
        </w:rPr>
        <w:t xml:space="preserve">Žemaičių dailininkų parodos </w:t>
      </w:r>
      <w:r w:rsidR="0055104B" w:rsidRPr="00CE10D0">
        <w:rPr>
          <w:rFonts w:ascii="Times New Roman" w:hAnsi="Times New Roman"/>
          <w:sz w:val="26"/>
          <w:szCs w:val="26"/>
        </w:rPr>
        <w:t>(</w:t>
      </w:r>
      <w:r w:rsidRPr="00CE10D0">
        <w:rPr>
          <w:rFonts w:ascii="Times New Roman" w:hAnsi="Times New Roman"/>
          <w:sz w:val="26"/>
          <w:szCs w:val="26"/>
        </w:rPr>
        <w:t>Telšiuose 1938 m. rugsėjo 5–10</w:t>
      </w:r>
      <w:r w:rsidR="0045631E">
        <w:rPr>
          <w:rFonts w:ascii="Times New Roman" w:hAnsi="Times New Roman"/>
          <w:sz w:val="26"/>
          <w:szCs w:val="26"/>
        </w:rPr>
        <w:t> </w:t>
      </w:r>
      <w:r w:rsidRPr="00CE10D0">
        <w:rPr>
          <w:rFonts w:ascii="Times New Roman" w:hAnsi="Times New Roman"/>
          <w:sz w:val="26"/>
          <w:szCs w:val="26"/>
        </w:rPr>
        <w:t>d. surengta pirmoji Žemaičių dailininkų meno paroda</w:t>
      </w:r>
      <w:r w:rsidR="0055104B" w:rsidRPr="00CE10D0">
        <w:rPr>
          <w:rFonts w:ascii="Times New Roman" w:hAnsi="Times New Roman"/>
          <w:sz w:val="26"/>
          <w:szCs w:val="26"/>
        </w:rPr>
        <w:t>, kurioje</w:t>
      </w:r>
      <w:r w:rsidRPr="00CE10D0">
        <w:rPr>
          <w:rFonts w:ascii="Times New Roman" w:hAnsi="Times New Roman"/>
          <w:sz w:val="26"/>
          <w:szCs w:val="26"/>
        </w:rPr>
        <w:t xml:space="preserve"> dalyvavo 17 garsių ir mažiau žinomų menininkų</w:t>
      </w:r>
      <w:r w:rsidRPr="00CE10D0">
        <w:rPr>
          <w:rStyle w:val="FootnoteReference"/>
          <w:rFonts w:ascii="Times New Roman" w:hAnsi="Times New Roman"/>
          <w:sz w:val="26"/>
          <w:szCs w:val="26"/>
        </w:rPr>
        <w:footnoteReference w:id="253"/>
      </w:r>
      <w:r w:rsidR="0055104B" w:rsidRPr="00CE10D0">
        <w:rPr>
          <w:rFonts w:ascii="Times New Roman" w:hAnsi="Times New Roman"/>
          <w:sz w:val="26"/>
          <w:szCs w:val="26"/>
        </w:rPr>
        <w:t xml:space="preserve">), </w:t>
      </w:r>
      <w:r w:rsidRPr="00CE10D0">
        <w:rPr>
          <w:rFonts w:ascii="Times New Roman" w:hAnsi="Times New Roman"/>
          <w:sz w:val="26"/>
          <w:szCs w:val="26"/>
        </w:rPr>
        <w:t xml:space="preserve">5) Žemaičių teatras </w:t>
      </w:r>
      <w:r w:rsidR="0055104B" w:rsidRPr="00CE10D0">
        <w:rPr>
          <w:rFonts w:ascii="Times New Roman" w:hAnsi="Times New Roman"/>
          <w:sz w:val="26"/>
          <w:szCs w:val="26"/>
        </w:rPr>
        <w:t>(1939 m. r</w:t>
      </w:r>
      <w:r w:rsidRPr="00CE10D0">
        <w:rPr>
          <w:rFonts w:ascii="Times New Roman" w:hAnsi="Times New Roman"/>
          <w:sz w:val="26"/>
          <w:szCs w:val="26"/>
        </w:rPr>
        <w:t>ežisieri</w:t>
      </w:r>
      <w:r w:rsidR="0055104B" w:rsidRPr="00CE10D0">
        <w:rPr>
          <w:rFonts w:ascii="Times New Roman" w:hAnsi="Times New Roman"/>
          <w:sz w:val="26"/>
          <w:szCs w:val="26"/>
        </w:rPr>
        <w:t>us</w:t>
      </w:r>
      <w:r w:rsidRPr="00CE10D0">
        <w:rPr>
          <w:rFonts w:ascii="Times New Roman" w:hAnsi="Times New Roman"/>
          <w:sz w:val="26"/>
          <w:szCs w:val="26"/>
        </w:rPr>
        <w:t xml:space="preserve"> Juoz</w:t>
      </w:r>
      <w:r w:rsidR="0055104B" w:rsidRPr="00CE10D0">
        <w:rPr>
          <w:rFonts w:ascii="Times New Roman" w:hAnsi="Times New Roman"/>
          <w:sz w:val="26"/>
          <w:szCs w:val="26"/>
        </w:rPr>
        <w:t>as</w:t>
      </w:r>
      <w:r w:rsidRPr="00CE10D0">
        <w:rPr>
          <w:rFonts w:ascii="Times New Roman" w:hAnsi="Times New Roman"/>
          <w:sz w:val="26"/>
          <w:szCs w:val="26"/>
        </w:rPr>
        <w:t xml:space="preserve"> Miltin</w:t>
      </w:r>
      <w:r w:rsidR="0055104B" w:rsidRPr="00CE10D0">
        <w:rPr>
          <w:rFonts w:ascii="Times New Roman" w:hAnsi="Times New Roman"/>
          <w:sz w:val="26"/>
          <w:szCs w:val="26"/>
        </w:rPr>
        <w:t>is svarstė galimybę</w:t>
      </w:r>
      <w:r w:rsidRPr="00CE10D0">
        <w:rPr>
          <w:rFonts w:ascii="Times New Roman" w:hAnsi="Times New Roman"/>
          <w:sz w:val="26"/>
          <w:szCs w:val="26"/>
        </w:rPr>
        <w:t xml:space="preserve"> </w:t>
      </w:r>
      <w:r w:rsidR="0055104B" w:rsidRPr="00CE10D0">
        <w:rPr>
          <w:rFonts w:ascii="Times New Roman" w:hAnsi="Times New Roman"/>
          <w:sz w:val="26"/>
          <w:szCs w:val="26"/>
        </w:rPr>
        <w:t xml:space="preserve">Telšiuose </w:t>
      </w:r>
      <w:r w:rsidRPr="00CE10D0">
        <w:rPr>
          <w:rFonts w:ascii="Times New Roman" w:hAnsi="Times New Roman"/>
          <w:sz w:val="26"/>
          <w:szCs w:val="26"/>
        </w:rPr>
        <w:t>įsteigti žemaičių dramos studiją, į kurią b</w:t>
      </w:r>
      <w:r w:rsidR="009A1004" w:rsidRPr="00CE10D0">
        <w:rPr>
          <w:rFonts w:ascii="Times New Roman" w:hAnsi="Times New Roman"/>
          <w:sz w:val="26"/>
          <w:szCs w:val="26"/>
        </w:rPr>
        <w:t>ūtų buvę priimami tik žemaičiai</w:t>
      </w:r>
      <w:r w:rsidRPr="00CE10D0">
        <w:rPr>
          <w:rStyle w:val="FootnoteReference"/>
          <w:rFonts w:ascii="Times New Roman" w:hAnsi="Times New Roman"/>
          <w:sz w:val="26"/>
          <w:szCs w:val="26"/>
        </w:rPr>
        <w:footnoteReference w:id="254"/>
      </w:r>
      <w:r w:rsidR="00EB7FD2" w:rsidRPr="00CE10D0">
        <w:rPr>
          <w:rFonts w:ascii="Times New Roman" w:hAnsi="Times New Roman"/>
          <w:sz w:val="26"/>
          <w:szCs w:val="26"/>
        </w:rPr>
        <w:t>),</w:t>
      </w:r>
      <w:r w:rsidR="0055104B" w:rsidRPr="00CE10D0">
        <w:rPr>
          <w:rFonts w:ascii="Times New Roman" w:hAnsi="Times New Roman"/>
          <w:sz w:val="26"/>
          <w:szCs w:val="26"/>
        </w:rPr>
        <w:t xml:space="preserve"> </w:t>
      </w:r>
      <w:r w:rsidRPr="00CE10D0">
        <w:rPr>
          <w:rFonts w:ascii="Times New Roman" w:hAnsi="Times New Roman"/>
          <w:sz w:val="26"/>
          <w:szCs w:val="26"/>
        </w:rPr>
        <w:t xml:space="preserve">6) Žemaičių religinis </w:t>
      </w:r>
      <w:r w:rsidRPr="00CE10D0">
        <w:rPr>
          <w:rFonts w:ascii="Times New Roman" w:hAnsi="Times New Roman"/>
          <w:sz w:val="26"/>
          <w:szCs w:val="26"/>
        </w:rPr>
        <w:lastRenderedPageBreak/>
        <w:t xml:space="preserve">kongresas </w:t>
      </w:r>
      <w:r w:rsidR="0055104B" w:rsidRPr="00CE10D0">
        <w:rPr>
          <w:rFonts w:ascii="Times New Roman" w:hAnsi="Times New Roman"/>
          <w:sz w:val="26"/>
          <w:szCs w:val="26"/>
        </w:rPr>
        <w:t>(</w:t>
      </w:r>
      <w:r w:rsidRPr="00CE10D0">
        <w:rPr>
          <w:rFonts w:ascii="Times New Roman" w:hAnsi="Times New Roman"/>
          <w:sz w:val="26"/>
          <w:szCs w:val="26"/>
        </w:rPr>
        <w:t>Telšiuose 1939 m. birželio 16–18 d. įvyko pirmasis Žemaičių vyrų eucharistinis kongresas</w:t>
      </w:r>
      <w:r w:rsidRPr="00CE10D0">
        <w:rPr>
          <w:rStyle w:val="FootnoteReference"/>
          <w:rFonts w:ascii="Times New Roman" w:hAnsi="Times New Roman"/>
          <w:sz w:val="26"/>
          <w:szCs w:val="26"/>
        </w:rPr>
        <w:footnoteReference w:id="255"/>
      </w:r>
      <w:r w:rsidR="0055104B" w:rsidRPr="00CE10D0">
        <w:rPr>
          <w:rFonts w:ascii="Times New Roman" w:hAnsi="Times New Roman"/>
          <w:sz w:val="26"/>
          <w:szCs w:val="26"/>
        </w:rPr>
        <w:t>).</w:t>
      </w:r>
    </w:p>
    <w:p w:rsidR="009B7709" w:rsidRPr="00CE10D0" w:rsidRDefault="009B7709" w:rsidP="009B7709">
      <w:pPr>
        <w:spacing w:after="0" w:line="360" w:lineRule="auto"/>
        <w:ind w:firstLine="851"/>
        <w:jc w:val="both"/>
        <w:rPr>
          <w:rFonts w:ascii="Times New Roman" w:hAnsi="Times New Roman"/>
          <w:sz w:val="26"/>
          <w:szCs w:val="26"/>
        </w:rPr>
      </w:pPr>
      <w:r w:rsidRPr="00CE10D0">
        <w:rPr>
          <w:rFonts w:ascii="Times New Roman" w:hAnsi="Times New Roman"/>
          <w:sz w:val="26"/>
          <w:szCs w:val="26"/>
        </w:rPr>
        <w:t xml:space="preserve">Ilgainiui, nors „Alkos“ draugija siuntė </w:t>
      </w:r>
      <w:r w:rsidRPr="00CE10D0">
        <w:rPr>
          <w:rFonts w:ascii="Times New Roman" w:hAnsi="Times New Roman"/>
          <w:i/>
          <w:sz w:val="26"/>
          <w:szCs w:val="26"/>
        </w:rPr>
        <w:t xml:space="preserve">žemaitiškus </w:t>
      </w:r>
      <w:r w:rsidRPr="00CE10D0">
        <w:rPr>
          <w:rFonts w:ascii="Times New Roman" w:hAnsi="Times New Roman"/>
          <w:sz w:val="26"/>
          <w:szCs w:val="26"/>
        </w:rPr>
        <w:t>sveikinimus LR</w:t>
      </w:r>
      <w:r w:rsidR="009A6179">
        <w:rPr>
          <w:rFonts w:ascii="Times New Roman" w:hAnsi="Times New Roman"/>
          <w:sz w:val="26"/>
          <w:szCs w:val="26"/>
        </w:rPr>
        <w:t> </w:t>
      </w:r>
      <w:r w:rsidRPr="00CE10D0">
        <w:rPr>
          <w:rFonts w:ascii="Times New Roman" w:hAnsi="Times New Roman"/>
          <w:sz w:val="26"/>
          <w:szCs w:val="26"/>
        </w:rPr>
        <w:t>Prezidentui A. Smetonai</w:t>
      </w:r>
      <w:r w:rsidRPr="00CE10D0">
        <w:rPr>
          <w:rStyle w:val="FootnoteReference"/>
          <w:rFonts w:ascii="Times New Roman" w:hAnsi="Times New Roman"/>
          <w:sz w:val="26"/>
          <w:szCs w:val="26"/>
        </w:rPr>
        <w:footnoteReference w:id="256"/>
      </w:r>
      <w:r w:rsidRPr="00CE10D0">
        <w:rPr>
          <w:rFonts w:ascii="Times New Roman" w:hAnsi="Times New Roman"/>
          <w:sz w:val="26"/>
          <w:szCs w:val="26"/>
        </w:rPr>
        <w:t>, bet alkiečių vykdoma veikla Kauno reakcinge</w:t>
      </w:r>
      <w:r w:rsidR="00CF6490">
        <w:rPr>
          <w:rFonts w:ascii="Times New Roman" w:hAnsi="Times New Roman"/>
          <w:sz w:val="26"/>
          <w:szCs w:val="26"/>
        </w:rPr>
        <w:softHyphen/>
      </w:r>
      <w:r w:rsidRPr="00CE10D0">
        <w:rPr>
          <w:rFonts w:ascii="Times New Roman" w:hAnsi="Times New Roman"/>
          <w:sz w:val="26"/>
          <w:szCs w:val="26"/>
        </w:rPr>
        <w:t>sniuose sluoksniuose buvo vertinama ne itin palankiai</w:t>
      </w:r>
      <w:r w:rsidRPr="00CE10D0">
        <w:rPr>
          <w:rStyle w:val="FootnoteReference"/>
          <w:rFonts w:ascii="Times New Roman" w:hAnsi="Times New Roman"/>
          <w:sz w:val="26"/>
          <w:szCs w:val="26"/>
        </w:rPr>
        <w:footnoteReference w:id="257"/>
      </w:r>
      <w:r w:rsidRPr="00CE10D0">
        <w:rPr>
          <w:rFonts w:ascii="Times New Roman" w:hAnsi="Times New Roman"/>
          <w:sz w:val="26"/>
          <w:szCs w:val="26"/>
        </w:rPr>
        <w:t>. Muziejaus direktorius P. Genys ypač principingai nuo jo grobstymo gynė Žemaitijos sakralinį paveldą, parašė ne vieną laišką Kauno muziejams, supirkinėjusiems ne visai dorais būdais surinktas vertybes</w:t>
      </w:r>
      <w:r w:rsidRPr="00CE10D0">
        <w:rPr>
          <w:rStyle w:val="FootnoteReference"/>
          <w:rFonts w:ascii="Times New Roman" w:hAnsi="Times New Roman"/>
          <w:sz w:val="26"/>
          <w:szCs w:val="26"/>
        </w:rPr>
        <w:footnoteReference w:id="258"/>
      </w:r>
      <w:r w:rsidRPr="00CE10D0">
        <w:rPr>
          <w:rFonts w:ascii="Times New Roman" w:hAnsi="Times New Roman"/>
          <w:sz w:val="26"/>
          <w:szCs w:val="26"/>
        </w:rPr>
        <w:t>. Neeiliniai senienų rinkėjai Jonas</w:t>
      </w:r>
      <w:r w:rsidR="00CF6490">
        <w:rPr>
          <w:rFonts w:ascii="Times New Roman" w:hAnsi="Times New Roman"/>
          <w:sz w:val="26"/>
          <w:szCs w:val="26"/>
        </w:rPr>
        <w:t xml:space="preserve"> </w:t>
      </w:r>
      <w:r w:rsidRPr="00CE10D0">
        <w:rPr>
          <w:rFonts w:ascii="Times New Roman" w:hAnsi="Times New Roman"/>
          <w:sz w:val="26"/>
          <w:szCs w:val="26"/>
        </w:rPr>
        <w:t>Juozas</w:t>
      </w:r>
      <w:r w:rsidR="00CF6490">
        <w:rPr>
          <w:rFonts w:ascii="Times New Roman" w:hAnsi="Times New Roman"/>
          <w:sz w:val="26"/>
          <w:szCs w:val="26"/>
        </w:rPr>
        <w:t xml:space="preserve"> </w:t>
      </w:r>
      <w:r w:rsidRPr="00CE10D0">
        <w:rPr>
          <w:rFonts w:ascii="Times New Roman" w:hAnsi="Times New Roman"/>
          <w:sz w:val="26"/>
          <w:szCs w:val="26"/>
        </w:rPr>
        <w:t>Burba (</w:t>
      </w:r>
      <w:r w:rsidR="00005B9F">
        <w:rPr>
          <w:rFonts w:ascii="Times New Roman" w:hAnsi="Times New Roman"/>
          <w:sz w:val="26"/>
          <w:szCs w:val="26"/>
        </w:rPr>
        <w:t xml:space="preserve">būsimasis </w:t>
      </w:r>
      <w:r w:rsidRPr="00CE10D0">
        <w:rPr>
          <w:rFonts w:ascii="Times New Roman" w:hAnsi="Times New Roman"/>
          <w:sz w:val="26"/>
          <w:szCs w:val="26"/>
        </w:rPr>
        <w:t>VSD muziejaus ir archyvo vedėjas</w:t>
      </w:r>
      <w:r w:rsidRPr="00CE10D0">
        <w:rPr>
          <w:rStyle w:val="FootnoteReference"/>
          <w:rFonts w:ascii="Times New Roman" w:hAnsi="Times New Roman"/>
          <w:sz w:val="26"/>
          <w:szCs w:val="26"/>
        </w:rPr>
        <w:footnoteReference w:id="259"/>
      </w:r>
      <w:r w:rsidRPr="00CE10D0">
        <w:rPr>
          <w:rFonts w:ascii="Times New Roman" w:hAnsi="Times New Roman"/>
          <w:sz w:val="26"/>
          <w:szCs w:val="26"/>
        </w:rPr>
        <w:t>) ir Antanas Valantinas, apsirūpinę</w:t>
      </w:r>
      <w:r w:rsidRPr="00005B9F">
        <w:rPr>
          <w:rFonts w:ascii="Times New Roman" w:hAnsi="Times New Roman"/>
          <w:spacing w:val="-20"/>
          <w:sz w:val="26"/>
          <w:szCs w:val="26"/>
        </w:rPr>
        <w:t xml:space="preserve"> </w:t>
      </w:r>
      <w:r w:rsidRPr="00CE10D0">
        <w:rPr>
          <w:rFonts w:ascii="Times New Roman" w:hAnsi="Times New Roman"/>
          <w:sz w:val="26"/>
          <w:szCs w:val="26"/>
        </w:rPr>
        <w:t>LR</w:t>
      </w:r>
      <w:r w:rsidRPr="00005B9F">
        <w:rPr>
          <w:rFonts w:ascii="Times New Roman" w:hAnsi="Times New Roman"/>
          <w:spacing w:val="-20"/>
          <w:sz w:val="26"/>
          <w:szCs w:val="26"/>
        </w:rPr>
        <w:t xml:space="preserve"> </w:t>
      </w:r>
      <w:r w:rsidRPr="00CE10D0">
        <w:rPr>
          <w:rFonts w:ascii="Times New Roman" w:hAnsi="Times New Roman"/>
          <w:sz w:val="26"/>
          <w:szCs w:val="26"/>
        </w:rPr>
        <w:t>Prezidentūros</w:t>
      </w:r>
      <w:r w:rsidRPr="00005B9F">
        <w:rPr>
          <w:rFonts w:ascii="Times New Roman" w:hAnsi="Times New Roman"/>
          <w:spacing w:val="-20"/>
          <w:sz w:val="26"/>
          <w:szCs w:val="26"/>
        </w:rPr>
        <w:t xml:space="preserve"> </w:t>
      </w:r>
      <w:r w:rsidRPr="00CE10D0">
        <w:rPr>
          <w:rFonts w:ascii="Times New Roman" w:hAnsi="Times New Roman"/>
          <w:sz w:val="26"/>
          <w:szCs w:val="26"/>
        </w:rPr>
        <w:t>kanceliarijos</w:t>
      </w:r>
      <w:r w:rsidRPr="00005B9F">
        <w:rPr>
          <w:rFonts w:ascii="Times New Roman" w:hAnsi="Times New Roman"/>
          <w:spacing w:val="-20"/>
          <w:sz w:val="26"/>
          <w:szCs w:val="26"/>
        </w:rPr>
        <w:t xml:space="preserve"> </w:t>
      </w:r>
      <w:r w:rsidRPr="00CE10D0">
        <w:rPr>
          <w:rFonts w:ascii="Times New Roman" w:hAnsi="Times New Roman"/>
          <w:sz w:val="26"/>
          <w:szCs w:val="26"/>
        </w:rPr>
        <w:t>raštais, 1934 m. pasirodę Žemaitijoje, skleidė gandus, kad yra rengiamas įstatymų projektas, kuriuo visi provincijos muziejai (kartu ir „Alka“) bus uždaryti</w:t>
      </w:r>
      <w:r w:rsidRPr="00CE10D0">
        <w:rPr>
          <w:rStyle w:val="FootnoteReference"/>
          <w:rFonts w:ascii="Times New Roman" w:hAnsi="Times New Roman"/>
          <w:sz w:val="26"/>
          <w:szCs w:val="26"/>
        </w:rPr>
        <w:footnoteReference w:id="260"/>
      </w:r>
      <w:r w:rsidRPr="00CE10D0">
        <w:rPr>
          <w:rFonts w:ascii="Times New Roman" w:hAnsi="Times New Roman"/>
          <w:sz w:val="26"/>
          <w:szCs w:val="26"/>
        </w:rPr>
        <w:t>. Tai nebuvo oficiali valstybės pozi</w:t>
      </w:r>
      <w:r w:rsidR="00005B9F">
        <w:rPr>
          <w:rFonts w:ascii="Times New Roman" w:hAnsi="Times New Roman"/>
          <w:sz w:val="26"/>
          <w:szCs w:val="26"/>
        </w:rPr>
        <w:softHyphen/>
      </w:r>
      <w:r w:rsidRPr="00CE10D0">
        <w:rPr>
          <w:rFonts w:ascii="Times New Roman" w:hAnsi="Times New Roman"/>
          <w:sz w:val="26"/>
          <w:szCs w:val="26"/>
        </w:rPr>
        <w:t>cija: Švietimo ministerija ir toliau rėmė muziejų</w:t>
      </w:r>
      <w:r w:rsidRPr="00CE10D0">
        <w:rPr>
          <w:rStyle w:val="FootnoteReference"/>
          <w:rFonts w:ascii="Times New Roman" w:hAnsi="Times New Roman"/>
          <w:sz w:val="26"/>
          <w:szCs w:val="26"/>
        </w:rPr>
        <w:footnoteReference w:id="261"/>
      </w:r>
      <w:r w:rsidRPr="00CE10D0">
        <w:rPr>
          <w:rFonts w:ascii="Times New Roman" w:hAnsi="Times New Roman"/>
          <w:sz w:val="26"/>
          <w:szCs w:val="26"/>
        </w:rPr>
        <w:t>. Lietuvai 1939 m. praradus Klaipėdos kraštą ir į Telšius atkėlus Lietuvos kariuomenės dalinius, muziejaus pastatą užėmė kariuomenė. „Alkos“ muziejus buvo ne valstybinis, o visuome</w:t>
      </w:r>
      <w:r w:rsidR="00005B9F">
        <w:rPr>
          <w:rFonts w:ascii="Times New Roman" w:hAnsi="Times New Roman"/>
          <w:sz w:val="26"/>
          <w:szCs w:val="26"/>
        </w:rPr>
        <w:softHyphen/>
      </w:r>
      <w:r w:rsidRPr="00CE10D0">
        <w:rPr>
          <w:rFonts w:ascii="Times New Roman" w:hAnsi="Times New Roman"/>
          <w:sz w:val="26"/>
          <w:szCs w:val="26"/>
        </w:rPr>
        <w:t>ninis, todėl jo darbuotojai patalpų sekvestracijai atkakliai priešinosi, kol juos iškraustė pasiųstas kareivių būrys</w:t>
      </w:r>
      <w:r w:rsidRPr="00CE10D0">
        <w:rPr>
          <w:rStyle w:val="FootnoteReference"/>
          <w:rFonts w:ascii="Times New Roman" w:hAnsi="Times New Roman"/>
          <w:sz w:val="26"/>
          <w:szCs w:val="26"/>
        </w:rPr>
        <w:footnoteReference w:id="262"/>
      </w:r>
      <w:r w:rsidRPr="00CE10D0">
        <w:rPr>
          <w:rFonts w:ascii="Times New Roman" w:hAnsi="Times New Roman"/>
          <w:sz w:val="26"/>
          <w:szCs w:val="26"/>
        </w:rPr>
        <w:t>. Valstybė, atsidūrusi karo akivaizdoje, nesureikšmino šio įvykio, bet</w:t>
      </w:r>
      <w:r w:rsidR="00CF6490">
        <w:rPr>
          <w:rFonts w:ascii="Times New Roman" w:hAnsi="Times New Roman"/>
          <w:sz w:val="26"/>
          <w:szCs w:val="26"/>
        </w:rPr>
        <w:t xml:space="preserve"> vietos inteligentams tai buvo itin</w:t>
      </w:r>
      <w:r w:rsidRPr="00CE10D0">
        <w:rPr>
          <w:rFonts w:ascii="Times New Roman" w:hAnsi="Times New Roman"/>
          <w:sz w:val="26"/>
          <w:szCs w:val="26"/>
        </w:rPr>
        <w:t xml:space="preserve"> reikšmingas atsitikimas.</w:t>
      </w:r>
    </w:p>
    <w:p w:rsidR="009B7709" w:rsidRPr="00CE10D0" w:rsidRDefault="009B7709" w:rsidP="009B7709">
      <w:pPr>
        <w:spacing w:after="0" w:line="360" w:lineRule="auto"/>
        <w:ind w:firstLine="851"/>
        <w:jc w:val="both"/>
        <w:rPr>
          <w:rFonts w:ascii="Times New Roman" w:hAnsi="Times New Roman"/>
          <w:sz w:val="26"/>
          <w:szCs w:val="26"/>
        </w:rPr>
      </w:pPr>
      <w:r w:rsidRPr="00CE10D0">
        <w:rPr>
          <w:rFonts w:ascii="Times New Roman" w:hAnsi="Times New Roman"/>
          <w:sz w:val="26"/>
          <w:szCs w:val="26"/>
        </w:rPr>
        <w:t xml:space="preserve">Augančius žemaičių kultūrininkų sumanymus sužlugdė 1940 m. prasidėjusi pirmoji sovietinė okupacija: uždarytos draugijos, opoziciniai laikraščiai, vis griežčiau ribojama kultūrinė veikla. Butkų Juzės, P. Genio ir jų </w:t>
      </w:r>
      <w:r w:rsidRPr="00CE10D0">
        <w:rPr>
          <w:rFonts w:ascii="Times New Roman" w:hAnsi="Times New Roman"/>
          <w:sz w:val="26"/>
          <w:szCs w:val="26"/>
        </w:rPr>
        <w:lastRenderedPageBreak/>
        <w:t>aplinkos sovietinis saugumas nelietė: vyriausybė 1941 m. juos kartu su kitais rašytojais atleido nuo darbo pajamų mokesčio</w:t>
      </w:r>
      <w:r w:rsidRPr="00CE10D0">
        <w:rPr>
          <w:rStyle w:val="FootnoteReference"/>
          <w:rFonts w:ascii="Times New Roman" w:hAnsi="Times New Roman"/>
          <w:sz w:val="26"/>
          <w:szCs w:val="26"/>
        </w:rPr>
        <w:footnoteReference w:id="263"/>
      </w:r>
      <w:r w:rsidRPr="00CE10D0">
        <w:rPr>
          <w:rFonts w:ascii="Times New Roman" w:hAnsi="Times New Roman"/>
          <w:sz w:val="26"/>
          <w:szCs w:val="26"/>
        </w:rPr>
        <w:t>. Atsižvelgta į Butkų Juzės nuoseklias kairiąsias pozicijas, o P. Geniu</w:t>
      </w:r>
      <w:r w:rsidR="00CF6490">
        <w:rPr>
          <w:rFonts w:ascii="Times New Roman" w:hAnsi="Times New Roman"/>
          <w:sz w:val="26"/>
          <w:szCs w:val="26"/>
        </w:rPr>
        <w:t>i</w:t>
      </w:r>
      <w:r w:rsidRPr="00CE10D0">
        <w:rPr>
          <w:rFonts w:ascii="Times New Roman" w:hAnsi="Times New Roman"/>
          <w:sz w:val="26"/>
          <w:szCs w:val="26"/>
        </w:rPr>
        <w:t xml:space="preserve"> suteikta proga reabilituotis kuriant sovietinėm</w:t>
      </w:r>
      <w:r w:rsidR="00CF6490">
        <w:rPr>
          <w:rFonts w:ascii="Times New Roman" w:hAnsi="Times New Roman"/>
          <w:sz w:val="26"/>
          <w:szCs w:val="26"/>
        </w:rPr>
        <w:t>is</w:t>
      </w:r>
      <w:r w:rsidRPr="00CE10D0">
        <w:rPr>
          <w:rFonts w:ascii="Times New Roman" w:hAnsi="Times New Roman"/>
          <w:sz w:val="26"/>
          <w:szCs w:val="26"/>
        </w:rPr>
        <w:t xml:space="preserve"> temom</w:t>
      </w:r>
      <w:r w:rsidR="00CF6490">
        <w:rPr>
          <w:rFonts w:ascii="Times New Roman" w:hAnsi="Times New Roman"/>
          <w:sz w:val="26"/>
          <w:szCs w:val="26"/>
        </w:rPr>
        <w:t>is</w:t>
      </w:r>
      <w:r w:rsidRPr="00CE10D0">
        <w:rPr>
          <w:rFonts w:ascii="Times New Roman" w:hAnsi="Times New Roman"/>
          <w:sz w:val="26"/>
          <w:szCs w:val="26"/>
        </w:rPr>
        <w:t xml:space="preserve"> Telšiuose leidžiamai „Tarybų Žemaitijai“. Okupaciją nutraukė 1941 m. birželio 23 d. šalyje prasidėjęs antisovietinis sukilimas. Karo metais inteligentai, nerasdami pragyvenimo didžiuosiuose Lietuvos miestuose, vyko į tėviškes ir aktyviai ieškojo uždarbio provincijoje. Naciai Lietuvą pirmiausia stengėsi išnaudoti kariniams ir ūkiniams tikslams, todėl, priklauso</w:t>
      </w:r>
      <w:r w:rsidR="00443B79">
        <w:rPr>
          <w:rFonts w:ascii="Times New Roman" w:hAnsi="Times New Roman"/>
          <w:sz w:val="26"/>
          <w:szCs w:val="26"/>
        </w:rPr>
        <w:softHyphen/>
      </w:r>
      <w:r w:rsidRPr="00CE10D0">
        <w:rPr>
          <w:rFonts w:ascii="Times New Roman" w:hAnsi="Times New Roman"/>
          <w:sz w:val="26"/>
          <w:szCs w:val="26"/>
        </w:rPr>
        <w:t>mai nuo valdininkų geranoriškumo, kultūroje buvo daroma tam tikrų nuolaidų. Kazys Mockus yra pastebėjęs, kad Žemaitiją valdęs Šiaulių krašto komisaras (</w:t>
      </w:r>
      <w:r w:rsidRPr="00CE10D0">
        <w:rPr>
          <w:rFonts w:ascii="Times New Roman" w:hAnsi="Times New Roman"/>
          <w:i/>
          <w:sz w:val="26"/>
          <w:szCs w:val="26"/>
        </w:rPr>
        <w:t>Gebietskommissar</w:t>
      </w:r>
      <w:r w:rsidRPr="00CE10D0">
        <w:rPr>
          <w:rFonts w:ascii="Times New Roman" w:hAnsi="Times New Roman"/>
          <w:sz w:val="26"/>
          <w:szCs w:val="26"/>
        </w:rPr>
        <w:t>) Hansas Geweck</w:t>
      </w:r>
      <w:r w:rsidR="00CF6490">
        <w:rPr>
          <w:rFonts w:ascii="Times New Roman" w:hAnsi="Times New Roman"/>
          <w:sz w:val="26"/>
          <w:szCs w:val="26"/>
        </w:rPr>
        <w:t>ė</w:t>
      </w:r>
      <w:r w:rsidRPr="00CE10D0">
        <w:rPr>
          <w:rFonts w:ascii="Times New Roman" w:hAnsi="Times New Roman"/>
          <w:sz w:val="26"/>
          <w:szCs w:val="26"/>
        </w:rPr>
        <w:t xml:space="preserve"> kultūros srityje buvo sukal</w:t>
      </w:r>
      <w:r w:rsidR="00CF6490">
        <w:rPr>
          <w:rFonts w:ascii="Times New Roman" w:hAnsi="Times New Roman"/>
          <w:sz w:val="26"/>
          <w:szCs w:val="26"/>
        </w:rPr>
        <w:t>bamas valdininkas. Iš H. Geweckės</w:t>
      </w:r>
      <w:r w:rsidRPr="00CE10D0">
        <w:rPr>
          <w:rFonts w:ascii="Times New Roman" w:hAnsi="Times New Roman"/>
          <w:sz w:val="26"/>
          <w:szCs w:val="26"/>
        </w:rPr>
        <w:t xml:space="preserve"> Šiaulių inteligentai pirmieji 1942 m. gavo leidimą steigti Lietuvių (vėliau vadint</w:t>
      </w:r>
      <w:r w:rsidR="00CF6490">
        <w:rPr>
          <w:rFonts w:ascii="Times New Roman" w:hAnsi="Times New Roman"/>
          <w:sz w:val="26"/>
          <w:szCs w:val="26"/>
        </w:rPr>
        <w:t>a</w:t>
      </w:r>
      <w:r w:rsidRPr="00CE10D0">
        <w:rPr>
          <w:rFonts w:ascii="Times New Roman" w:hAnsi="Times New Roman"/>
          <w:sz w:val="26"/>
          <w:szCs w:val="26"/>
        </w:rPr>
        <w:t xml:space="preserve"> Šiaulių) meno ir mokslo centrą, koordinavusį Šiaulių, Raseinių ir Tauragės apskričių kultūrinį gyvenimą. K.</w:t>
      </w:r>
      <w:r w:rsidR="00DF1D79">
        <w:rPr>
          <w:rFonts w:ascii="Times New Roman" w:hAnsi="Times New Roman"/>
          <w:sz w:val="26"/>
          <w:szCs w:val="26"/>
        </w:rPr>
        <w:t> </w:t>
      </w:r>
      <w:r w:rsidRPr="00CE10D0">
        <w:rPr>
          <w:rFonts w:ascii="Times New Roman" w:hAnsi="Times New Roman"/>
          <w:sz w:val="26"/>
          <w:szCs w:val="26"/>
        </w:rPr>
        <w:t>Mockus („Žemaičių žemės“ redaktorius), Domas Jurkus (Lietuvos banko direktorius) ir Justinas Skuodas (pradžios mokyklų inspektorius) 1942 m. rugpjūčio 13 d. iš komisaro gavo leidimą steigti tokį pat centrą Telšiuose</w:t>
      </w:r>
      <w:r w:rsidRPr="00CE10D0">
        <w:rPr>
          <w:rStyle w:val="FootnoteReference"/>
          <w:rFonts w:ascii="Times New Roman" w:hAnsi="Times New Roman"/>
          <w:sz w:val="26"/>
          <w:szCs w:val="26"/>
        </w:rPr>
        <w:footnoteReference w:id="264"/>
      </w:r>
      <w:r w:rsidRPr="00CE10D0">
        <w:rPr>
          <w:rFonts w:ascii="Times New Roman" w:hAnsi="Times New Roman"/>
          <w:sz w:val="26"/>
          <w:szCs w:val="26"/>
        </w:rPr>
        <w:t>. Pažymėtina, kad steigėjų pageidavimu organizacija buvo pavadinta Lietuvių žemaičių meno ir mokslo centru</w:t>
      </w:r>
      <w:r w:rsidRPr="00CE10D0">
        <w:rPr>
          <w:rStyle w:val="FootnoteReference"/>
          <w:rFonts w:ascii="Times New Roman" w:hAnsi="Times New Roman"/>
          <w:sz w:val="26"/>
          <w:szCs w:val="26"/>
        </w:rPr>
        <w:footnoteReference w:id="265"/>
      </w:r>
      <w:r w:rsidRPr="00CE10D0">
        <w:rPr>
          <w:rFonts w:ascii="Times New Roman" w:hAnsi="Times New Roman"/>
          <w:sz w:val="26"/>
          <w:szCs w:val="26"/>
        </w:rPr>
        <w:t>. Organizacija, vadovaujama pirmininko K.</w:t>
      </w:r>
      <w:r w:rsidR="00DF1D79">
        <w:rPr>
          <w:rFonts w:ascii="Times New Roman" w:hAnsi="Times New Roman"/>
          <w:sz w:val="26"/>
          <w:szCs w:val="26"/>
        </w:rPr>
        <w:t> </w:t>
      </w:r>
      <w:r w:rsidRPr="00CE10D0">
        <w:rPr>
          <w:rFonts w:ascii="Times New Roman" w:hAnsi="Times New Roman"/>
          <w:sz w:val="26"/>
          <w:szCs w:val="26"/>
        </w:rPr>
        <w:t>Mockaus, turėjo: 1) Literatų, 2) Scenos mėgėjų, 3) Dailininkų</w:t>
      </w:r>
      <w:r w:rsidR="0055104B" w:rsidRPr="00CE10D0">
        <w:rPr>
          <w:rFonts w:ascii="Times New Roman" w:hAnsi="Times New Roman"/>
          <w:sz w:val="26"/>
          <w:szCs w:val="26"/>
        </w:rPr>
        <w:t>, 4) Pedagogų</w:t>
      </w:r>
      <w:r w:rsidRPr="00CE10D0">
        <w:rPr>
          <w:rFonts w:ascii="Times New Roman" w:hAnsi="Times New Roman"/>
          <w:sz w:val="26"/>
          <w:szCs w:val="26"/>
        </w:rPr>
        <w:t xml:space="preserve"> ir</w:t>
      </w:r>
      <w:r w:rsidR="0055104B" w:rsidRPr="00CE10D0">
        <w:rPr>
          <w:rFonts w:ascii="Times New Roman" w:hAnsi="Times New Roman"/>
          <w:sz w:val="26"/>
          <w:szCs w:val="26"/>
        </w:rPr>
        <w:t xml:space="preserve"> 5) Žemaičių tarmės studijų</w:t>
      </w:r>
      <w:r w:rsidRPr="00CE10D0">
        <w:rPr>
          <w:rFonts w:ascii="Times New Roman" w:hAnsi="Times New Roman"/>
          <w:sz w:val="26"/>
          <w:szCs w:val="26"/>
        </w:rPr>
        <w:t xml:space="preserve"> sekcijas bei 11 skyrių Kretingos, Mažeikių ir Telšių apskrityse. Su Lietuvių žemaičių meno ir mokslo centru buvo susijęs Telšiuose įsikūręs Žemaičių teatras, „Alkos“ muziejus, savaitraštis „Žemaičių žemė“ ir kitos kultūros įstaigos</w:t>
      </w:r>
      <w:r w:rsidRPr="00CE10D0">
        <w:rPr>
          <w:rStyle w:val="FootnoteReference"/>
          <w:rFonts w:ascii="Times New Roman" w:hAnsi="Times New Roman"/>
          <w:sz w:val="26"/>
          <w:szCs w:val="26"/>
        </w:rPr>
        <w:footnoteReference w:id="266"/>
      </w:r>
      <w:r w:rsidRPr="00CE10D0">
        <w:rPr>
          <w:rFonts w:ascii="Times New Roman" w:hAnsi="Times New Roman"/>
          <w:sz w:val="26"/>
          <w:szCs w:val="26"/>
        </w:rPr>
        <w:t>. Centro vadovai visada siekė glaudesnio bendra</w:t>
      </w:r>
      <w:r w:rsidR="00CF6490">
        <w:rPr>
          <w:rFonts w:ascii="Times New Roman" w:hAnsi="Times New Roman"/>
          <w:sz w:val="26"/>
          <w:szCs w:val="26"/>
        </w:rPr>
        <w:softHyphen/>
      </w:r>
      <w:r w:rsidRPr="00CE10D0">
        <w:rPr>
          <w:rFonts w:ascii="Times New Roman" w:hAnsi="Times New Roman"/>
          <w:sz w:val="26"/>
          <w:szCs w:val="26"/>
        </w:rPr>
        <w:t xml:space="preserve">darbiavimo su Šiaulių meno ir mokslo centru, rengė bendrus projektus, siekė koordinuoti kultūros gyvenimą visoje Žemaitijoje. Nelengvomis karo sąlygomis žemaičių regioninis judėjimas buvo įgavęs nemenką pagreitį, todėl jis jau buvo aiškiai </w:t>
      </w:r>
      <w:r w:rsidRPr="00CE10D0">
        <w:rPr>
          <w:rFonts w:ascii="Times New Roman" w:hAnsi="Times New Roman"/>
          <w:sz w:val="26"/>
          <w:szCs w:val="26"/>
        </w:rPr>
        <w:lastRenderedPageBreak/>
        <w:t>s</w:t>
      </w:r>
      <w:r w:rsidR="00443B79">
        <w:rPr>
          <w:rFonts w:ascii="Times New Roman" w:hAnsi="Times New Roman"/>
          <w:sz w:val="26"/>
          <w:szCs w:val="26"/>
        </w:rPr>
        <w:t>uvokiamas kaip organizuota jėga</w:t>
      </w:r>
      <w:r w:rsidRPr="00CE10D0">
        <w:rPr>
          <w:rFonts w:ascii="Times New Roman" w:hAnsi="Times New Roman"/>
          <w:sz w:val="26"/>
          <w:szCs w:val="26"/>
        </w:rPr>
        <w:t xml:space="preserve"> su aiškiais savo tikslais ir ketinimais. Lietuvių nacionalinės kultūros plėtrą sąjūdžio ideologai suvokė kaip regioninių kultūrų atgimimą, todėl žemaičių regioninės kultūros iškėlimas į viešąją erdvę buvo pagrindinis jų visos organizuotos veiklos motyvas</w:t>
      </w:r>
      <w:r w:rsidRPr="00CE10D0">
        <w:rPr>
          <w:rStyle w:val="FootnoteReference"/>
          <w:rFonts w:ascii="Times New Roman" w:hAnsi="Times New Roman"/>
          <w:sz w:val="26"/>
          <w:szCs w:val="26"/>
        </w:rPr>
        <w:footnoteReference w:id="267"/>
      </w:r>
      <w:r w:rsidRPr="00CE10D0">
        <w:rPr>
          <w:rFonts w:ascii="Times New Roman" w:hAnsi="Times New Roman"/>
          <w:sz w:val="26"/>
          <w:szCs w:val="26"/>
        </w:rPr>
        <w:t>.</w:t>
      </w:r>
    </w:p>
    <w:p w:rsidR="009B7709" w:rsidRDefault="009B7709">
      <w:pPr>
        <w:spacing w:after="0" w:line="240" w:lineRule="auto"/>
        <w:rPr>
          <w:sz w:val="26"/>
          <w:szCs w:val="26"/>
        </w:rPr>
      </w:pPr>
    </w:p>
    <w:p w:rsidR="002C70D7" w:rsidRDefault="002C70D7">
      <w:pPr>
        <w:spacing w:after="0" w:line="240" w:lineRule="auto"/>
        <w:rPr>
          <w:sz w:val="26"/>
          <w:szCs w:val="26"/>
        </w:rPr>
      </w:pPr>
    </w:p>
    <w:p w:rsidR="002C70D7" w:rsidRPr="00CE10D0" w:rsidRDefault="002C70D7">
      <w:pPr>
        <w:spacing w:after="0" w:line="240" w:lineRule="auto"/>
        <w:rPr>
          <w:rFonts w:ascii="Times New Roman" w:eastAsia="Times New Roman" w:hAnsi="Times New Roman"/>
          <w:b/>
          <w:bCs/>
          <w:sz w:val="26"/>
          <w:szCs w:val="26"/>
        </w:rPr>
      </w:pPr>
    </w:p>
    <w:p w:rsidR="00500453" w:rsidRPr="004E51FD" w:rsidRDefault="00D25A71" w:rsidP="004E51FD">
      <w:pPr>
        <w:spacing w:before="240" w:after="60"/>
        <w:ind w:firstLine="709"/>
        <w:rPr>
          <w:rFonts w:ascii="Times New Roman" w:hAnsi="Times New Roman"/>
          <w:b/>
          <w:sz w:val="26"/>
          <w:szCs w:val="26"/>
        </w:rPr>
      </w:pPr>
      <w:r w:rsidRPr="004E51FD">
        <w:rPr>
          <w:rFonts w:ascii="Times New Roman" w:hAnsi="Times New Roman"/>
          <w:b/>
          <w:sz w:val="26"/>
          <w:szCs w:val="26"/>
        </w:rPr>
        <w:t>2</w:t>
      </w:r>
      <w:r w:rsidR="006C3569" w:rsidRPr="004E51FD">
        <w:rPr>
          <w:rFonts w:ascii="Times New Roman" w:hAnsi="Times New Roman"/>
          <w:b/>
          <w:sz w:val="26"/>
          <w:szCs w:val="26"/>
        </w:rPr>
        <w:t>.2.</w:t>
      </w:r>
      <w:r w:rsidR="006C6E54" w:rsidRPr="004E51FD">
        <w:rPr>
          <w:rFonts w:ascii="Times New Roman" w:hAnsi="Times New Roman"/>
          <w:b/>
          <w:sz w:val="26"/>
          <w:szCs w:val="26"/>
        </w:rPr>
        <w:t xml:space="preserve"> </w:t>
      </w:r>
      <w:r w:rsidR="00E57CF9" w:rsidRPr="004E51FD">
        <w:rPr>
          <w:rFonts w:ascii="Times New Roman" w:hAnsi="Times New Roman"/>
          <w:b/>
          <w:sz w:val="26"/>
          <w:szCs w:val="26"/>
        </w:rPr>
        <w:t>Regiono i</w:t>
      </w:r>
      <w:r w:rsidR="006C6E54" w:rsidRPr="004E51FD">
        <w:rPr>
          <w:rFonts w:ascii="Times New Roman" w:hAnsi="Times New Roman"/>
          <w:b/>
          <w:sz w:val="26"/>
          <w:szCs w:val="26"/>
        </w:rPr>
        <w:t>ntegracija Lietuvos valstybėje</w:t>
      </w:r>
    </w:p>
    <w:p w:rsidR="00DC0E8B" w:rsidRPr="00CE10D0" w:rsidRDefault="00DC0E8B" w:rsidP="00CD327D">
      <w:pPr>
        <w:spacing w:after="0" w:line="360" w:lineRule="auto"/>
        <w:ind w:firstLine="851"/>
        <w:jc w:val="both"/>
        <w:rPr>
          <w:rFonts w:ascii="Times New Roman" w:hAnsi="Times New Roman"/>
          <w:spacing w:val="20"/>
          <w:sz w:val="26"/>
          <w:szCs w:val="26"/>
        </w:rPr>
      </w:pPr>
    </w:p>
    <w:p w:rsidR="00CD327D" w:rsidRPr="00CE10D0" w:rsidRDefault="00063E95" w:rsidP="00293F9D">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 xml:space="preserve">2.2.1. </w:t>
      </w:r>
      <w:r w:rsidR="00721F9D" w:rsidRPr="00CE10D0">
        <w:rPr>
          <w:rFonts w:ascii="Times New Roman" w:hAnsi="Times New Roman"/>
          <w:i/>
          <w:sz w:val="26"/>
          <w:szCs w:val="26"/>
        </w:rPr>
        <w:t>P</w:t>
      </w:r>
      <w:r w:rsidR="00996B21" w:rsidRPr="00CE10D0">
        <w:rPr>
          <w:rFonts w:ascii="Times New Roman" w:hAnsi="Times New Roman"/>
          <w:i/>
          <w:sz w:val="26"/>
          <w:szCs w:val="26"/>
        </w:rPr>
        <w:t>ilietinė</w:t>
      </w:r>
      <w:r w:rsidR="00DF09A7" w:rsidRPr="00CE10D0">
        <w:rPr>
          <w:rFonts w:ascii="Times New Roman" w:hAnsi="Times New Roman"/>
          <w:i/>
          <w:sz w:val="26"/>
          <w:szCs w:val="26"/>
        </w:rPr>
        <w:t xml:space="preserve"> visuomenė</w:t>
      </w:r>
      <w:r w:rsidR="00675AD0" w:rsidRPr="00CE10D0">
        <w:rPr>
          <w:rFonts w:ascii="Times New Roman" w:hAnsi="Times New Roman"/>
          <w:i/>
          <w:sz w:val="26"/>
          <w:szCs w:val="26"/>
        </w:rPr>
        <w:t xml:space="preserve"> </w:t>
      </w:r>
      <w:r w:rsidR="000A6A84" w:rsidRPr="00CE10D0">
        <w:rPr>
          <w:rFonts w:ascii="Times New Roman" w:hAnsi="Times New Roman"/>
          <w:i/>
          <w:sz w:val="26"/>
          <w:szCs w:val="26"/>
        </w:rPr>
        <w:t xml:space="preserve">tarp </w:t>
      </w:r>
      <w:r w:rsidR="00675AD0" w:rsidRPr="00CE10D0">
        <w:rPr>
          <w:rFonts w:ascii="Times New Roman" w:hAnsi="Times New Roman"/>
          <w:i/>
          <w:sz w:val="26"/>
          <w:szCs w:val="26"/>
        </w:rPr>
        <w:t>demokratijos ir diktatūros</w:t>
      </w:r>
      <w:r w:rsidR="00A17007" w:rsidRPr="00CE10D0">
        <w:rPr>
          <w:rFonts w:ascii="Times New Roman" w:hAnsi="Times New Roman"/>
          <w:i/>
          <w:sz w:val="26"/>
          <w:szCs w:val="26"/>
        </w:rPr>
        <w:t>.</w:t>
      </w:r>
      <w:r w:rsidR="00A17007" w:rsidRPr="00CE10D0">
        <w:rPr>
          <w:rFonts w:ascii="Times New Roman" w:hAnsi="Times New Roman"/>
          <w:b/>
          <w:sz w:val="26"/>
          <w:szCs w:val="26"/>
        </w:rPr>
        <w:t xml:space="preserve"> </w:t>
      </w:r>
      <w:r w:rsidR="00D3123B" w:rsidRPr="00CE10D0">
        <w:rPr>
          <w:rFonts w:ascii="Times New Roman" w:hAnsi="Times New Roman"/>
          <w:sz w:val="26"/>
          <w:szCs w:val="26"/>
        </w:rPr>
        <w:t xml:space="preserve">Modernios Lietuvos valstybės idėja buvo lietuvių </w:t>
      </w:r>
      <w:r w:rsidR="00A17007" w:rsidRPr="00CE10D0">
        <w:rPr>
          <w:rFonts w:ascii="Times New Roman" w:hAnsi="Times New Roman"/>
          <w:sz w:val="26"/>
          <w:szCs w:val="26"/>
        </w:rPr>
        <w:t>inteligent</w:t>
      </w:r>
      <w:r w:rsidR="001D647C" w:rsidRPr="00CE10D0">
        <w:rPr>
          <w:rFonts w:ascii="Times New Roman" w:hAnsi="Times New Roman"/>
          <w:sz w:val="26"/>
          <w:szCs w:val="26"/>
        </w:rPr>
        <w:t>ijos</w:t>
      </w:r>
      <w:r w:rsidR="00A17007" w:rsidRPr="00CE10D0">
        <w:rPr>
          <w:rFonts w:ascii="Times New Roman" w:hAnsi="Times New Roman"/>
          <w:sz w:val="26"/>
          <w:szCs w:val="26"/>
        </w:rPr>
        <w:t xml:space="preserve"> </w:t>
      </w:r>
      <w:r w:rsidR="00675AD0" w:rsidRPr="00CE10D0">
        <w:rPr>
          <w:rFonts w:ascii="Times New Roman" w:hAnsi="Times New Roman"/>
          <w:sz w:val="26"/>
          <w:szCs w:val="26"/>
        </w:rPr>
        <w:t>vaisius</w:t>
      </w:r>
      <w:r w:rsidR="001D647C" w:rsidRPr="00CE10D0">
        <w:rPr>
          <w:rFonts w:ascii="Times New Roman" w:hAnsi="Times New Roman"/>
          <w:sz w:val="26"/>
          <w:szCs w:val="26"/>
        </w:rPr>
        <w:t>, todėl ji</w:t>
      </w:r>
      <w:r w:rsidR="00D3123B" w:rsidRPr="00CE10D0">
        <w:rPr>
          <w:rFonts w:ascii="Times New Roman" w:hAnsi="Times New Roman"/>
          <w:sz w:val="26"/>
          <w:szCs w:val="26"/>
        </w:rPr>
        <w:t xml:space="preserve"> dėjo </w:t>
      </w:r>
      <w:r w:rsidR="00A17007" w:rsidRPr="00CE10D0">
        <w:rPr>
          <w:rFonts w:ascii="Times New Roman" w:hAnsi="Times New Roman"/>
          <w:sz w:val="26"/>
          <w:szCs w:val="26"/>
        </w:rPr>
        <w:t xml:space="preserve">didžiules </w:t>
      </w:r>
      <w:r w:rsidR="00D3123B" w:rsidRPr="00CE10D0">
        <w:rPr>
          <w:rFonts w:ascii="Times New Roman" w:hAnsi="Times New Roman"/>
          <w:sz w:val="26"/>
          <w:szCs w:val="26"/>
        </w:rPr>
        <w:t>pastangas įtikinti žemaičius,</w:t>
      </w:r>
      <w:r w:rsidR="00A17007" w:rsidRPr="00CE10D0">
        <w:rPr>
          <w:rFonts w:ascii="Times New Roman" w:hAnsi="Times New Roman"/>
          <w:sz w:val="26"/>
          <w:szCs w:val="26"/>
        </w:rPr>
        <w:t xml:space="preserve"> </w:t>
      </w:r>
      <w:r w:rsidR="00310D1C" w:rsidRPr="00CE10D0">
        <w:rPr>
          <w:rFonts w:ascii="Times New Roman" w:hAnsi="Times New Roman"/>
          <w:sz w:val="26"/>
          <w:szCs w:val="26"/>
        </w:rPr>
        <w:t xml:space="preserve">kad šie </w:t>
      </w:r>
      <w:r w:rsidR="00D3123B" w:rsidRPr="00CE10D0">
        <w:rPr>
          <w:rFonts w:ascii="Times New Roman" w:hAnsi="Times New Roman"/>
          <w:sz w:val="26"/>
          <w:szCs w:val="26"/>
        </w:rPr>
        <w:t>yra</w:t>
      </w:r>
      <w:r w:rsidR="00A17007" w:rsidRPr="00CE10D0">
        <w:rPr>
          <w:rFonts w:ascii="Times New Roman" w:hAnsi="Times New Roman"/>
          <w:sz w:val="26"/>
          <w:szCs w:val="26"/>
        </w:rPr>
        <w:t xml:space="preserve"> lietuvių tautos dalis. </w:t>
      </w:r>
      <w:r w:rsidR="009E3D33" w:rsidRPr="00CE10D0">
        <w:rPr>
          <w:rFonts w:ascii="Times New Roman" w:hAnsi="Times New Roman"/>
          <w:sz w:val="26"/>
          <w:szCs w:val="26"/>
        </w:rPr>
        <w:t>Nesusiformavus žemaitišk</w:t>
      </w:r>
      <w:r w:rsidR="00CF6490">
        <w:rPr>
          <w:rFonts w:ascii="Times New Roman" w:hAnsi="Times New Roman"/>
          <w:sz w:val="26"/>
          <w:szCs w:val="26"/>
        </w:rPr>
        <w:t>a</w:t>
      </w:r>
      <w:r w:rsidR="009E3D33" w:rsidRPr="00CE10D0">
        <w:rPr>
          <w:rFonts w:ascii="Times New Roman" w:hAnsi="Times New Roman"/>
          <w:sz w:val="26"/>
          <w:szCs w:val="26"/>
        </w:rPr>
        <w:t>ja</w:t>
      </w:r>
      <w:r w:rsidR="009D1D7B" w:rsidRPr="00CE10D0">
        <w:rPr>
          <w:rFonts w:ascii="Times New Roman" w:hAnsi="Times New Roman"/>
          <w:sz w:val="26"/>
          <w:szCs w:val="26"/>
        </w:rPr>
        <w:t>m nacionalizmui, patys žemaičiai inteligentai</w:t>
      </w:r>
      <w:r w:rsidR="00A17007" w:rsidRPr="00CE10D0">
        <w:rPr>
          <w:rFonts w:ascii="Times New Roman" w:hAnsi="Times New Roman"/>
          <w:sz w:val="26"/>
          <w:szCs w:val="26"/>
        </w:rPr>
        <w:t xml:space="preserve"> griežtai spaudoje kritikav</w:t>
      </w:r>
      <w:r w:rsidR="00CF6490">
        <w:rPr>
          <w:rFonts w:ascii="Times New Roman" w:hAnsi="Times New Roman"/>
          <w:sz w:val="26"/>
          <w:szCs w:val="26"/>
        </w:rPr>
        <w:t>o</w:t>
      </w:r>
      <w:r w:rsidR="00A17007" w:rsidRPr="00CE10D0">
        <w:rPr>
          <w:rFonts w:ascii="Times New Roman" w:hAnsi="Times New Roman"/>
          <w:sz w:val="26"/>
          <w:szCs w:val="26"/>
        </w:rPr>
        <w:t xml:space="preserve"> visus</w:t>
      </w:r>
      <w:r w:rsidR="00760BE6" w:rsidRPr="00CE10D0">
        <w:rPr>
          <w:rFonts w:ascii="Times New Roman" w:hAnsi="Times New Roman"/>
          <w:sz w:val="26"/>
          <w:szCs w:val="26"/>
        </w:rPr>
        <w:t xml:space="preserve"> tuos, kurie </w:t>
      </w:r>
      <w:r w:rsidR="008D7EA0" w:rsidRPr="00CE10D0">
        <w:rPr>
          <w:rFonts w:ascii="Times New Roman" w:hAnsi="Times New Roman"/>
          <w:sz w:val="26"/>
          <w:szCs w:val="26"/>
        </w:rPr>
        <w:t xml:space="preserve">lietuvių </w:t>
      </w:r>
      <w:r w:rsidR="00760BE6" w:rsidRPr="00CE10D0">
        <w:rPr>
          <w:rFonts w:ascii="Times New Roman" w:hAnsi="Times New Roman"/>
          <w:sz w:val="26"/>
          <w:szCs w:val="26"/>
        </w:rPr>
        <w:t>tautos bendrumo nematė toliau nei apsk</w:t>
      </w:r>
      <w:r w:rsidR="00D3123B" w:rsidRPr="00CE10D0">
        <w:rPr>
          <w:rFonts w:ascii="Times New Roman" w:hAnsi="Times New Roman"/>
          <w:sz w:val="26"/>
          <w:szCs w:val="26"/>
        </w:rPr>
        <w:t>riti</w:t>
      </w:r>
      <w:r w:rsidR="005B15C4" w:rsidRPr="00CE10D0">
        <w:rPr>
          <w:rFonts w:ascii="Times New Roman" w:hAnsi="Times New Roman"/>
          <w:sz w:val="26"/>
          <w:szCs w:val="26"/>
        </w:rPr>
        <w:t>s</w:t>
      </w:r>
      <w:r w:rsidR="00760BE6" w:rsidRPr="00CE10D0">
        <w:rPr>
          <w:rFonts w:ascii="Times New Roman" w:hAnsi="Times New Roman"/>
          <w:sz w:val="26"/>
          <w:szCs w:val="26"/>
        </w:rPr>
        <w:t xml:space="preserve"> ar region</w:t>
      </w:r>
      <w:r w:rsidR="005B15C4" w:rsidRPr="00CE10D0">
        <w:rPr>
          <w:rFonts w:ascii="Times New Roman" w:hAnsi="Times New Roman"/>
          <w:sz w:val="26"/>
          <w:szCs w:val="26"/>
        </w:rPr>
        <w:t>as</w:t>
      </w:r>
      <w:r w:rsidR="00760BE6" w:rsidRPr="00CE10D0">
        <w:rPr>
          <w:rStyle w:val="FootnoteReference"/>
          <w:rFonts w:ascii="Times New Roman" w:hAnsi="Times New Roman"/>
          <w:sz w:val="26"/>
          <w:szCs w:val="26"/>
        </w:rPr>
        <w:footnoteReference w:id="268"/>
      </w:r>
      <w:r w:rsidR="00760BE6" w:rsidRPr="00CE10D0">
        <w:rPr>
          <w:rFonts w:ascii="Times New Roman" w:hAnsi="Times New Roman"/>
          <w:sz w:val="26"/>
          <w:szCs w:val="26"/>
        </w:rPr>
        <w:t xml:space="preserve">. </w:t>
      </w:r>
      <w:r w:rsidR="001D647C" w:rsidRPr="00CE10D0">
        <w:rPr>
          <w:rFonts w:ascii="Times New Roman" w:hAnsi="Times New Roman"/>
          <w:sz w:val="26"/>
          <w:szCs w:val="26"/>
        </w:rPr>
        <w:t>Inteligentų</w:t>
      </w:r>
      <w:r w:rsidR="00D3123B" w:rsidRPr="00CE10D0">
        <w:rPr>
          <w:rFonts w:ascii="Times New Roman" w:hAnsi="Times New Roman"/>
          <w:sz w:val="26"/>
          <w:szCs w:val="26"/>
        </w:rPr>
        <w:t xml:space="preserve"> įdirbis</w:t>
      </w:r>
      <w:r w:rsidR="00760BE6" w:rsidRPr="00CE10D0">
        <w:rPr>
          <w:rFonts w:ascii="Times New Roman" w:hAnsi="Times New Roman"/>
          <w:sz w:val="26"/>
          <w:szCs w:val="26"/>
        </w:rPr>
        <w:t xml:space="preserve"> </w:t>
      </w:r>
      <w:r w:rsidR="00D3123B" w:rsidRPr="00CE10D0">
        <w:rPr>
          <w:rFonts w:ascii="Times New Roman" w:hAnsi="Times New Roman"/>
          <w:sz w:val="26"/>
          <w:szCs w:val="26"/>
        </w:rPr>
        <w:t>vaizdžiai</w:t>
      </w:r>
      <w:r w:rsidR="00760BE6" w:rsidRPr="00CE10D0">
        <w:rPr>
          <w:rFonts w:ascii="Times New Roman" w:hAnsi="Times New Roman"/>
          <w:sz w:val="26"/>
          <w:szCs w:val="26"/>
        </w:rPr>
        <w:t xml:space="preserve"> atsi</w:t>
      </w:r>
      <w:r w:rsidR="00CF6490">
        <w:rPr>
          <w:rFonts w:ascii="Times New Roman" w:hAnsi="Times New Roman"/>
          <w:sz w:val="26"/>
          <w:szCs w:val="26"/>
        </w:rPr>
        <w:t>s</w:t>
      </w:r>
      <w:r w:rsidR="00760BE6" w:rsidRPr="00CE10D0">
        <w:rPr>
          <w:rFonts w:ascii="Times New Roman" w:hAnsi="Times New Roman"/>
          <w:sz w:val="26"/>
          <w:szCs w:val="26"/>
        </w:rPr>
        <w:t>kleidė</w:t>
      </w:r>
      <w:r w:rsidR="00A17007" w:rsidRPr="00CE10D0">
        <w:rPr>
          <w:rFonts w:ascii="Times New Roman" w:hAnsi="Times New Roman"/>
          <w:sz w:val="26"/>
          <w:szCs w:val="26"/>
        </w:rPr>
        <w:t xml:space="preserve"> </w:t>
      </w:r>
      <w:r w:rsidR="00760BE6" w:rsidRPr="00CE10D0">
        <w:rPr>
          <w:rFonts w:ascii="Times New Roman" w:hAnsi="Times New Roman"/>
          <w:sz w:val="26"/>
          <w:szCs w:val="26"/>
        </w:rPr>
        <w:t>1905</w:t>
      </w:r>
      <w:r w:rsidR="005F5992">
        <w:rPr>
          <w:rFonts w:ascii="Times New Roman" w:hAnsi="Times New Roman"/>
          <w:sz w:val="26"/>
          <w:szCs w:val="26"/>
        </w:rPr>
        <w:t> </w:t>
      </w:r>
      <w:r w:rsidR="00760BE6" w:rsidRPr="00CE10D0">
        <w:rPr>
          <w:rFonts w:ascii="Times New Roman" w:hAnsi="Times New Roman"/>
          <w:sz w:val="26"/>
          <w:szCs w:val="26"/>
        </w:rPr>
        <w:t xml:space="preserve">m. prasidėjus </w:t>
      </w:r>
      <w:r w:rsidR="00D3123B" w:rsidRPr="00CE10D0">
        <w:rPr>
          <w:rFonts w:ascii="Times New Roman" w:hAnsi="Times New Roman"/>
          <w:sz w:val="26"/>
          <w:szCs w:val="26"/>
        </w:rPr>
        <w:t xml:space="preserve">lietuvių </w:t>
      </w:r>
      <w:r w:rsidR="00CE1660" w:rsidRPr="00CE10D0">
        <w:rPr>
          <w:rFonts w:ascii="Times New Roman" w:hAnsi="Times New Roman"/>
          <w:sz w:val="26"/>
          <w:szCs w:val="26"/>
        </w:rPr>
        <w:t>t</w:t>
      </w:r>
      <w:r w:rsidR="00760BE6" w:rsidRPr="00CE10D0">
        <w:rPr>
          <w:rFonts w:ascii="Times New Roman" w:hAnsi="Times New Roman"/>
          <w:sz w:val="26"/>
          <w:szCs w:val="26"/>
        </w:rPr>
        <w:t xml:space="preserve">autinei revoliucijai. </w:t>
      </w:r>
      <w:r w:rsidR="00721F9D" w:rsidRPr="00CE10D0">
        <w:rPr>
          <w:rFonts w:ascii="Times New Roman" w:hAnsi="Times New Roman"/>
          <w:sz w:val="26"/>
          <w:szCs w:val="26"/>
        </w:rPr>
        <w:t>Žemaitijoje</w:t>
      </w:r>
      <w:r w:rsidR="00310D1C" w:rsidRPr="00CE10D0">
        <w:rPr>
          <w:rFonts w:ascii="Times New Roman" w:hAnsi="Times New Roman"/>
          <w:sz w:val="26"/>
          <w:szCs w:val="26"/>
        </w:rPr>
        <w:t>,</w:t>
      </w:r>
      <w:r w:rsidR="001D647C" w:rsidRPr="00CE10D0">
        <w:rPr>
          <w:rFonts w:ascii="Times New Roman" w:hAnsi="Times New Roman"/>
          <w:sz w:val="26"/>
          <w:szCs w:val="26"/>
        </w:rPr>
        <w:t xml:space="preserve"> kaip ir kitur</w:t>
      </w:r>
      <w:r w:rsidR="00310D1C" w:rsidRPr="00CE10D0">
        <w:rPr>
          <w:rFonts w:ascii="Times New Roman" w:hAnsi="Times New Roman"/>
          <w:sz w:val="26"/>
          <w:szCs w:val="26"/>
        </w:rPr>
        <w:t>,</w:t>
      </w:r>
      <w:r w:rsidR="001D647C" w:rsidRPr="00CE10D0">
        <w:rPr>
          <w:rFonts w:ascii="Times New Roman" w:hAnsi="Times New Roman"/>
          <w:sz w:val="26"/>
          <w:szCs w:val="26"/>
        </w:rPr>
        <w:t xml:space="preserve"> b</w:t>
      </w:r>
      <w:r w:rsidR="00D3123B" w:rsidRPr="00CE10D0">
        <w:rPr>
          <w:rFonts w:ascii="Times New Roman" w:hAnsi="Times New Roman"/>
          <w:sz w:val="26"/>
          <w:szCs w:val="26"/>
        </w:rPr>
        <w:t>ažnytiniai chorai, orkestrai</w:t>
      </w:r>
      <w:r w:rsidR="005B15C4" w:rsidRPr="00CE10D0">
        <w:rPr>
          <w:rFonts w:ascii="Times New Roman" w:hAnsi="Times New Roman"/>
          <w:sz w:val="26"/>
          <w:szCs w:val="26"/>
        </w:rPr>
        <w:t>, liaudies teatro trupės</w:t>
      </w:r>
      <w:r w:rsidR="00D3123B" w:rsidRPr="00CE10D0">
        <w:rPr>
          <w:rFonts w:ascii="Times New Roman" w:hAnsi="Times New Roman"/>
          <w:sz w:val="26"/>
          <w:szCs w:val="26"/>
        </w:rPr>
        <w:t xml:space="preserve"> ėmė </w:t>
      </w:r>
      <w:r w:rsidR="005B15C4" w:rsidRPr="00CE10D0">
        <w:rPr>
          <w:rFonts w:ascii="Times New Roman" w:hAnsi="Times New Roman"/>
          <w:sz w:val="26"/>
          <w:szCs w:val="26"/>
        </w:rPr>
        <w:t xml:space="preserve">pasirodyti su lietuvišku </w:t>
      </w:r>
      <w:r w:rsidR="00F27193" w:rsidRPr="00CE10D0">
        <w:rPr>
          <w:rFonts w:ascii="Times New Roman" w:hAnsi="Times New Roman"/>
          <w:sz w:val="26"/>
          <w:szCs w:val="26"/>
        </w:rPr>
        <w:t>repertuaru</w:t>
      </w:r>
      <w:r w:rsidR="00DA733D" w:rsidRPr="00CE10D0">
        <w:rPr>
          <w:rStyle w:val="FootnoteReference"/>
          <w:rFonts w:ascii="Times New Roman" w:hAnsi="Times New Roman"/>
          <w:sz w:val="26"/>
          <w:szCs w:val="26"/>
        </w:rPr>
        <w:footnoteReference w:id="269"/>
      </w:r>
      <w:r w:rsidR="00D3123B" w:rsidRPr="00CE10D0">
        <w:rPr>
          <w:rFonts w:ascii="Times New Roman" w:hAnsi="Times New Roman"/>
          <w:sz w:val="26"/>
          <w:szCs w:val="26"/>
        </w:rPr>
        <w:t>.</w:t>
      </w:r>
      <w:r w:rsidR="00760BE6" w:rsidRPr="00CE10D0">
        <w:rPr>
          <w:rFonts w:ascii="Times New Roman" w:hAnsi="Times New Roman"/>
          <w:sz w:val="26"/>
          <w:szCs w:val="26"/>
        </w:rPr>
        <w:t xml:space="preserve"> </w:t>
      </w:r>
      <w:r w:rsidR="008D64B1" w:rsidRPr="00CE10D0">
        <w:rPr>
          <w:rFonts w:ascii="Times New Roman" w:hAnsi="Times New Roman"/>
          <w:sz w:val="26"/>
          <w:szCs w:val="26"/>
        </w:rPr>
        <w:t>D</w:t>
      </w:r>
      <w:r w:rsidR="00675AD0" w:rsidRPr="00CE10D0">
        <w:rPr>
          <w:rFonts w:ascii="Times New Roman" w:hAnsi="Times New Roman"/>
          <w:sz w:val="26"/>
          <w:szCs w:val="26"/>
        </w:rPr>
        <w:t xml:space="preserve">idesni </w:t>
      </w:r>
      <w:r w:rsidR="00F366C3" w:rsidRPr="00CE10D0">
        <w:rPr>
          <w:rFonts w:ascii="Times New Roman" w:hAnsi="Times New Roman"/>
          <w:sz w:val="26"/>
          <w:szCs w:val="26"/>
        </w:rPr>
        <w:t xml:space="preserve">kultūros </w:t>
      </w:r>
      <w:r w:rsidR="00675AD0" w:rsidRPr="00CE10D0">
        <w:rPr>
          <w:rFonts w:ascii="Times New Roman" w:hAnsi="Times New Roman"/>
          <w:sz w:val="26"/>
          <w:szCs w:val="26"/>
        </w:rPr>
        <w:t>renginiai</w:t>
      </w:r>
      <w:r w:rsidR="00D3123B" w:rsidRPr="00CE10D0">
        <w:rPr>
          <w:rFonts w:ascii="Times New Roman" w:hAnsi="Times New Roman"/>
          <w:sz w:val="26"/>
          <w:szCs w:val="26"/>
        </w:rPr>
        <w:t xml:space="preserve"> </w:t>
      </w:r>
      <w:r w:rsidR="00675AD0" w:rsidRPr="00CE10D0">
        <w:rPr>
          <w:rFonts w:ascii="Times New Roman" w:hAnsi="Times New Roman"/>
          <w:sz w:val="26"/>
          <w:szCs w:val="26"/>
        </w:rPr>
        <w:t>kartais</w:t>
      </w:r>
      <w:r w:rsidR="008D64B1" w:rsidRPr="00CE10D0">
        <w:rPr>
          <w:rFonts w:ascii="Times New Roman" w:hAnsi="Times New Roman"/>
          <w:sz w:val="26"/>
          <w:szCs w:val="26"/>
        </w:rPr>
        <w:t xml:space="preserve"> buvo</w:t>
      </w:r>
      <w:r w:rsidR="00675AD0" w:rsidRPr="00CE10D0">
        <w:rPr>
          <w:rFonts w:ascii="Times New Roman" w:hAnsi="Times New Roman"/>
          <w:sz w:val="26"/>
          <w:szCs w:val="26"/>
        </w:rPr>
        <w:t xml:space="preserve"> </w:t>
      </w:r>
      <w:r w:rsidR="00D3123B" w:rsidRPr="00CE10D0">
        <w:rPr>
          <w:rFonts w:ascii="Times New Roman" w:hAnsi="Times New Roman"/>
          <w:sz w:val="26"/>
          <w:szCs w:val="26"/>
        </w:rPr>
        <w:t>užbaig</w:t>
      </w:r>
      <w:r w:rsidR="00675AD0" w:rsidRPr="00CE10D0">
        <w:rPr>
          <w:rFonts w:ascii="Times New Roman" w:hAnsi="Times New Roman"/>
          <w:sz w:val="26"/>
          <w:szCs w:val="26"/>
        </w:rPr>
        <w:t>iami</w:t>
      </w:r>
      <w:r w:rsidR="00D3123B" w:rsidRPr="00CE10D0">
        <w:rPr>
          <w:rFonts w:ascii="Times New Roman" w:hAnsi="Times New Roman"/>
          <w:sz w:val="26"/>
          <w:szCs w:val="26"/>
        </w:rPr>
        <w:t xml:space="preserve"> iškilmingai, net atsistojus, </w:t>
      </w:r>
      <w:r w:rsidR="005B15C4" w:rsidRPr="00CE10D0">
        <w:rPr>
          <w:rFonts w:ascii="Times New Roman" w:hAnsi="Times New Roman"/>
          <w:sz w:val="26"/>
          <w:szCs w:val="26"/>
        </w:rPr>
        <w:t>atliekant</w:t>
      </w:r>
      <w:r w:rsidR="00D3123B" w:rsidRPr="00CE10D0">
        <w:rPr>
          <w:rFonts w:ascii="Times New Roman" w:hAnsi="Times New Roman"/>
          <w:sz w:val="26"/>
          <w:szCs w:val="26"/>
        </w:rPr>
        <w:t xml:space="preserve"> Vinco Kudirkos „Tautišką giesm</w:t>
      </w:r>
      <w:r w:rsidR="005B15C4" w:rsidRPr="00CE10D0">
        <w:rPr>
          <w:rFonts w:ascii="Times New Roman" w:hAnsi="Times New Roman"/>
          <w:sz w:val="26"/>
          <w:szCs w:val="26"/>
        </w:rPr>
        <w:t>ę</w:t>
      </w:r>
      <w:r w:rsidR="00D3123B" w:rsidRPr="00CE10D0">
        <w:rPr>
          <w:rFonts w:ascii="Times New Roman" w:hAnsi="Times New Roman"/>
          <w:sz w:val="26"/>
          <w:szCs w:val="26"/>
        </w:rPr>
        <w:t>“</w:t>
      </w:r>
      <w:r w:rsidR="00D3123B" w:rsidRPr="00CE10D0">
        <w:rPr>
          <w:rStyle w:val="FootnoteReference"/>
          <w:rFonts w:ascii="Times New Roman" w:hAnsi="Times New Roman"/>
          <w:sz w:val="26"/>
          <w:szCs w:val="26"/>
        </w:rPr>
        <w:footnoteReference w:id="270"/>
      </w:r>
      <w:r w:rsidR="00675AD0" w:rsidRPr="00CE10D0">
        <w:rPr>
          <w:rFonts w:ascii="Times New Roman" w:hAnsi="Times New Roman"/>
          <w:sz w:val="26"/>
          <w:szCs w:val="26"/>
        </w:rPr>
        <w:t>.</w:t>
      </w:r>
      <w:r w:rsidR="00D3123B" w:rsidRPr="00CE10D0">
        <w:rPr>
          <w:rFonts w:ascii="Times New Roman" w:hAnsi="Times New Roman"/>
          <w:sz w:val="26"/>
          <w:szCs w:val="26"/>
        </w:rPr>
        <w:t xml:space="preserve"> </w:t>
      </w:r>
      <w:r w:rsidR="009516EC" w:rsidRPr="00CE10D0">
        <w:rPr>
          <w:rFonts w:ascii="Times New Roman" w:hAnsi="Times New Roman"/>
          <w:sz w:val="26"/>
          <w:szCs w:val="26"/>
        </w:rPr>
        <w:t xml:space="preserve">Besiplečiančią kultūrinę </w:t>
      </w:r>
      <w:r w:rsidR="00CD327D" w:rsidRPr="00CE10D0">
        <w:rPr>
          <w:rFonts w:ascii="Times New Roman" w:hAnsi="Times New Roman"/>
          <w:sz w:val="26"/>
          <w:szCs w:val="26"/>
        </w:rPr>
        <w:t xml:space="preserve">ir </w:t>
      </w:r>
      <w:r w:rsidR="009516EC" w:rsidRPr="00CE10D0">
        <w:rPr>
          <w:rFonts w:ascii="Times New Roman" w:hAnsi="Times New Roman"/>
          <w:sz w:val="26"/>
          <w:szCs w:val="26"/>
        </w:rPr>
        <w:t xml:space="preserve">politinę </w:t>
      </w:r>
      <w:r w:rsidR="00CD327D" w:rsidRPr="00CE10D0">
        <w:rPr>
          <w:rFonts w:ascii="Times New Roman" w:hAnsi="Times New Roman"/>
          <w:sz w:val="26"/>
          <w:szCs w:val="26"/>
        </w:rPr>
        <w:t xml:space="preserve">regiono </w:t>
      </w:r>
      <w:r w:rsidR="009516EC" w:rsidRPr="00CE10D0">
        <w:rPr>
          <w:rFonts w:ascii="Times New Roman" w:hAnsi="Times New Roman"/>
          <w:sz w:val="26"/>
          <w:szCs w:val="26"/>
        </w:rPr>
        <w:t xml:space="preserve">integraciją </w:t>
      </w:r>
      <w:r w:rsidR="00025742" w:rsidRPr="00CE10D0">
        <w:rPr>
          <w:rFonts w:ascii="Times New Roman" w:hAnsi="Times New Roman"/>
          <w:sz w:val="26"/>
          <w:szCs w:val="26"/>
        </w:rPr>
        <w:t>sutr</w:t>
      </w:r>
      <w:r w:rsidR="009543BA" w:rsidRPr="00CE10D0">
        <w:rPr>
          <w:rFonts w:ascii="Times New Roman" w:hAnsi="Times New Roman"/>
          <w:sz w:val="26"/>
          <w:szCs w:val="26"/>
        </w:rPr>
        <w:t>i</w:t>
      </w:r>
      <w:r w:rsidR="00025742" w:rsidRPr="00CE10D0">
        <w:rPr>
          <w:rFonts w:ascii="Times New Roman" w:hAnsi="Times New Roman"/>
          <w:sz w:val="26"/>
          <w:szCs w:val="26"/>
        </w:rPr>
        <w:t xml:space="preserve">kdė 1915 m. </w:t>
      </w:r>
      <w:r w:rsidR="00EE28A0" w:rsidRPr="00CE10D0">
        <w:rPr>
          <w:rFonts w:ascii="Times New Roman" w:hAnsi="Times New Roman"/>
          <w:sz w:val="26"/>
          <w:szCs w:val="26"/>
        </w:rPr>
        <w:t xml:space="preserve">kovo mėnesį </w:t>
      </w:r>
      <w:r w:rsidR="00025742" w:rsidRPr="00CE10D0">
        <w:rPr>
          <w:rFonts w:ascii="Times New Roman" w:hAnsi="Times New Roman"/>
          <w:sz w:val="26"/>
          <w:szCs w:val="26"/>
        </w:rPr>
        <w:t>įžengusi Vokietijos kariuomenė</w:t>
      </w:r>
      <w:r w:rsidR="00684078" w:rsidRPr="00CE10D0">
        <w:rPr>
          <w:rFonts w:ascii="Times New Roman" w:hAnsi="Times New Roman"/>
          <w:sz w:val="26"/>
          <w:szCs w:val="26"/>
        </w:rPr>
        <w:t>.</w:t>
      </w:r>
      <w:r w:rsidR="00025742" w:rsidRPr="00CE10D0">
        <w:rPr>
          <w:rFonts w:ascii="Times New Roman" w:hAnsi="Times New Roman"/>
          <w:sz w:val="26"/>
          <w:szCs w:val="26"/>
        </w:rPr>
        <w:t xml:space="preserve"> Daug lietuvių</w:t>
      </w:r>
      <w:r w:rsidR="00EE28A0" w:rsidRPr="00CE10D0">
        <w:rPr>
          <w:rFonts w:ascii="Times New Roman" w:hAnsi="Times New Roman"/>
          <w:sz w:val="26"/>
          <w:szCs w:val="26"/>
        </w:rPr>
        <w:t>,</w:t>
      </w:r>
      <w:r w:rsidR="00025742" w:rsidRPr="00CE10D0">
        <w:rPr>
          <w:rFonts w:ascii="Times New Roman" w:hAnsi="Times New Roman"/>
          <w:sz w:val="26"/>
          <w:szCs w:val="26"/>
        </w:rPr>
        <w:t xml:space="preserve"> </w:t>
      </w:r>
      <w:r w:rsidR="000E7C3B" w:rsidRPr="00CE10D0">
        <w:rPr>
          <w:rFonts w:ascii="Times New Roman" w:hAnsi="Times New Roman"/>
          <w:sz w:val="26"/>
          <w:szCs w:val="26"/>
        </w:rPr>
        <w:t>ypač iš Šiaurės Žemaitijos</w:t>
      </w:r>
      <w:r w:rsidR="00EE28A0" w:rsidRPr="00CE10D0">
        <w:rPr>
          <w:rFonts w:ascii="Times New Roman" w:hAnsi="Times New Roman"/>
          <w:sz w:val="26"/>
          <w:szCs w:val="26"/>
        </w:rPr>
        <w:t>,</w:t>
      </w:r>
      <w:r w:rsidR="000E7C3B" w:rsidRPr="00CE10D0">
        <w:rPr>
          <w:rFonts w:ascii="Times New Roman" w:hAnsi="Times New Roman"/>
          <w:sz w:val="26"/>
          <w:szCs w:val="26"/>
        </w:rPr>
        <w:t xml:space="preserve"> </w:t>
      </w:r>
      <w:r w:rsidR="00025742" w:rsidRPr="00CE10D0">
        <w:rPr>
          <w:rFonts w:ascii="Times New Roman" w:hAnsi="Times New Roman"/>
          <w:sz w:val="26"/>
          <w:szCs w:val="26"/>
        </w:rPr>
        <w:t xml:space="preserve">1915 m. pasitraukė į Rusijos gilumą, likusieji </w:t>
      </w:r>
      <w:r w:rsidR="007B2DEF" w:rsidRPr="00CE10D0">
        <w:rPr>
          <w:rFonts w:ascii="Times New Roman" w:hAnsi="Times New Roman"/>
          <w:sz w:val="26"/>
          <w:szCs w:val="26"/>
        </w:rPr>
        <w:t>kantriai kentė okupacinė</w:t>
      </w:r>
      <w:r w:rsidR="00EE28A0" w:rsidRPr="00CE10D0">
        <w:rPr>
          <w:rFonts w:ascii="Times New Roman" w:hAnsi="Times New Roman"/>
          <w:sz w:val="26"/>
          <w:szCs w:val="26"/>
        </w:rPr>
        <w:t>s</w:t>
      </w:r>
      <w:r w:rsidR="007B2DEF" w:rsidRPr="00CE10D0">
        <w:rPr>
          <w:rFonts w:ascii="Times New Roman" w:hAnsi="Times New Roman"/>
          <w:sz w:val="26"/>
          <w:szCs w:val="26"/>
        </w:rPr>
        <w:t xml:space="preserve"> Vokietijos</w:t>
      </w:r>
      <w:r w:rsidR="00025742" w:rsidRPr="00CE10D0">
        <w:rPr>
          <w:rFonts w:ascii="Times New Roman" w:hAnsi="Times New Roman"/>
          <w:sz w:val="26"/>
          <w:szCs w:val="26"/>
        </w:rPr>
        <w:t xml:space="preserve"> valdžios</w:t>
      </w:r>
      <w:r w:rsidR="00F45F13" w:rsidRPr="00CE10D0">
        <w:rPr>
          <w:rFonts w:ascii="Times New Roman" w:hAnsi="Times New Roman"/>
          <w:i/>
          <w:sz w:val="26"/>
          <w:szCs w:val="26"/>
        </w:rPr>
        <w:t xml:space="preserve"> parėdymus</w:t>
      </w:r>
      <w:r w:rsidR="00025742" w:rsidRPr="00CE10D0">
        <w:rPr>
          <w:rFonts w:ascii="Times New Roman" w:hAnsi="Times New Roman"/>
          <w:sz w:val="26"/>
          <w:szCs w:val="26"/>
        </w:rPr>
        <w:t>.</w:t>
      </w:r>
      <w:r w:rsidR="00CD327D" w:rsidRPr="00CE10D0">
        <w:rPr>
          <w:rFonts w:ascii="Times New Roman" w:hAnsi="Times New Roman"/>
          <w:sz w:val="26"/>
          <w:szCs w:val="26"/>
        </w:rPr>
        <w:t xml:space="preserve"> Faktinė</w:t>
      </w:r>
      <w:r w:rsidR="00025742" w:rsidRPr="00CE10D0">
        <w:rPr>
          <w:rFonts w:ascii="Times New Roman" w:hAnsi="Times New Roman"/>
          <w:sz w:val="26"/>
          <w:szCs w:val="26"/>
        </w:rPr>
        <w:t xml:space="preserve"> </w:t>
      </w:r>
      <w:r w:rsidR="00CD327D" w:rsidRPr="00CE10D0">
        <w:rPr>
          <w:rFonts w:ascii="Times New Roman" w:hAnsi="Times New Roman"/>
          <w:sz w:val="26"/>
          <w:szCs w:val="26"/>
        </w:rPr>
        <w:t xml:space="preserve">vokiečių karinė valdžia </w:t>
      </w:r>
      <w:r w:rsidR="001B7BF3" w:rsidRPr="00CE10D0">
        <w:rPr>
          <w:rFonts w:ascii="Times New Roman" w:hAnsi="Times New Roman"/>
          <w:sz w:val="26"/>
          <w:szCs w:val="26"/>
        </w:rPr>
        <w:t>gyvavo</w:t>
      </w:r>
      <w:r w:rsidR="001522FD" w:rsidRPr="00CE10D0">
        <w:rPr>
          <w:rFonts w:ascii="Times New Roman" w:hAnsi="Times New Roman"/>
          <w:sz w:val="26"/>
          <w:szCs w:val="26"/>
        </w:rPr>
        <w:t xml:space="preserve"> iki</w:t>
      </w:r>
      <w:r w:rsidR="004B4DEB" w:rsidRPr="00CE10D0">
        <w:rPr>
          <w:rFonts w:ascii="Times New Roman" w:hAnsi="Times New Roman"/>
          <w:sz w:val="26"/>
          <w:szCs w:val="26"/>
        </w:rPr>
        <w:t xml:space="preserve"> 1919 m. gruod</w:t>
      </w:r>
      <w:r w:rsidR="000E7C3B" w:rsidRPr="00CE10D0">
        <w:rPr>
          <w:rFonts w:ascii="Times New Roman" w:hAnsi="Times New Roman"/>
          <w:sz w:val="26"/>
          <w:szCs w:val="26"/>
        </w:rPr>
        <w:t>žio</w:t>
      </w:r>
      <w:r w:rsidR="00CD327D" w:rsidRPr="00CE10D0">
        <w:rPr>
          <w:rFonts w:ascii="Times New Roman" w:hAnsi="Times New Roman"/>
          <w:sz w:val="26"/>
          <w:szCs w:val="26"/>
        </w:rPr>
        <w:t xml:space="preserve"> pabaigos</w:t>
      </w:r>
      <w:r w:rsidR="0090613D" w:rsidRPr="00CE10D0">
        <w:rPr>
          <w:rFonts w:ascii="Times New Roman" w:hAnsi="Times New Roman"/>
          <w:sz w:val="26"/>
          <w:szCs w:val="26"/>
        </w:rPr>
        <w:t>.</w:t>
      </w:r>
    </w:p>
    <w:p w:rsidR="00340DA6" w:rsidRPr="00CE10D0" w:rsidRDefault="00CD327D" w:rsidP="00480099">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Lietuvos valstybės </w:t>
      </w:r>
      <w:r w:rsidR="001B7BF3" w:rsidRPr="00CE10D0">
        <w:rPr>
          <w:rFonts w:ascii="Times New Roman" w:hAnsi="Times New Roman"/>
          <w:sz w:val="26"/>
          <w:szCs w:val="26"/>
        </w:rPr>
        <w:t>T</w:t>
      </w:r>
      <w:r w:rsidRPr="00CE10D0">
        <w:rPr>
          <w:rFonts w:ascii="Times New Roman" w:hAnsi="Times New Roman"/>
          <w:sz w:val="26"/>
          <w:szCs w:val="26"/>
        </w:rPr>
        <w:t>aryba</w:t>
      </w:r>
      <w:r w:rsidR="00EE28A0" w:rsidRPr="00CE10D0">
        <w:rPr>
          <w:rFonts w:ascii="Times New Roman" w:hAnsi="Times New Roman"/>
          <w:sz w:val="26"/>
          <w:szCs w:val="26"/>
        </w:rPr>
        <w:t>,</w:t>
      </w:r>
      <w:r w:rsidRPr="00CE10D0">
        <w:rPr>
          <w:rFonts w:ascii="Times New Roman" w:hAnsi="Times New Roman"/>
          <w:sz w:val="26"/>
          <w:szCs w:val="26"/>
        </w:rPr>
        <w:t xml:space="preserve"> 1918 m. vasario 16 d. pasirašiusi </w:t>
      </w:r>
      <w:r w:rsidR="001B7BF3" w:rsidRPr="00CE10D0">
        <w:rPr>
          <w:rFonts w:ascii="Times New Roman" w:hAnsi="Times New Roman"/>
          <w:sz w:val="26"/>
          <w:szCs w:val="26"/>
        </w:rPr>
        <w:t>Lietuvos Nepriklausomybės Aktą</w:t>
      </w:r>
      <w:r w:rsidR="00EE28A0" w:rsidRPr="00CE10D0">
        <w:rPr>
          <w:rFonts w:ascii="Times New Roman" w:hAnsi="Times New Roman"/>
          <w:sz w:val="26"/>
          <w:szCs w:val="26"/>
        </w:rPr>
        <w:t>,</w:t>
      </w:r>
      <w:r w:rsidR="001B7BF3" w:rsidRPr="00CE10D0">
        <w:rPr>
          <w:rFonts w:ascii="Times New Roman" w:hAnsi="Times New Roman"/>
          <w:sz w:val="26"/>
          <w:szCs w:val="26"/>
        </w:rPr>
        <w:t xml:space="preserve"> davė realų, nors </w:t>
      </w:r>
      <w:r w:rsidR="009516EC" w:rsidRPr="00CE10D0">
        <w:rPr>
          <w:rFonts w:ascii="Times New Roman" w:hAnsi="Times New Roman"/>
          <w:sz w:val="26"/>
          <w:szCs w:val="26"/>
        </w:rPr>
        <w:t xml:space="preserve">gana </w:t>
      </w:r>
      <w:r w:rsidR="001B7BF3" w:rsidRPr="00CE10D0">
        <w:rPr>
          <w:rFonts w:ascii="Times New Roman" w:hAnsi="Times New Roman"/>
          <w:sz w:val="26"/>
          <w:szCs w:val="26"/>
        </w:rPr>
        <w:t>nominalų postūmį šalyje kur</w:t>
      </w:r>
      <w:r w:rsidR="005B3700" w:rsidRPr="00CE10D0">
        <w:rPr>
          <w:rFonts w:ascii="Times New Roman" w:hAnsi="Times New Roman"/>
          <w:sz w:val="26"/>
          <w:szCs w:val="26"/>
        </w:rPr>
        <w:t>t</w:t>
      </w:r>
      <w:r w:rsidR="001B7BF3" w:rsidRPr="00CE10D0">
        <w:rPr>
          <w:rFonts w:ascii="Times New Roman" w:hAnsi="Times New Roman"/>
          <w:sz w:val="26"/>
          <w:szCs w:val="26"/>
        </w:rPr>
        <w:t xml:space="preserve">is </w:t>
      </w:r>
      <w:r w:rsidR="001B7BF3" w:rsidRPr="00CE10D0">
        <w:rPr>
          <w:rFonts w:ascii="Times New Roman" w:hAnsi="Times New Roman"/>
          <w:sz w:val="26"/>
          <w:szCs w:val="26"/>
        </w:rPr>
        <w:lastRenderedPageBreak/>
        <w:t>savivaldos organams.</w:t>
      </w:r>
      <w:r w:rsidR="002676BC" w:rsidRPr="00CE10D0">
        <w:rPr>
          <w:rFonts w:ascii="Times New Roman" w:hAnsi="Times New Roman"/>
          <w:sz w:val="26"/>
          <w:szCs w:val="26"/>
        </w:rPr>
        <w:t xml:space="preserve"> </w:t>
      </w:r>
      <w:r w:rsidR="001B7BF3" w:rsidRPr="00CE10D0">
        <w:rPr>
          <w:rFonts w:ascii="Times New Roman" w:hAnsi="Times New Roman"/>
          <w:sz w:val="26"/>
          <w:szCs w:val="26"/>
        </w:rPr>
        <w:t>R</w:t>
      </w:r>
      <w:r w:rsidR="002676BC" w:rsidRPr="00CE10D0">
        <w:rPr>
          <w:rFonts w:ascii="Times New Roman" w:hAnsi="Times New Roman"/>
          <w:sz w:val="26"/>
          <w:szCs w:val="26"/>
        </w:rPr>
        <w:t>ibotomis komunikacijos priemonėmis</w:t>
      </w:r>
      <w:r w:rsidR="001B7BF3" w:rsidRPr="00CE10D0">
        <w:rPr>
          <w:rFonts w:ascii="Times New Roman" w:hAnsi="Times New Roman"/>
          <w:sz w:val="26"/>
          <w:szCs w:val="26"/>
        </w:rPr>
        <w:t xml:space="preserve"> nepriklausomos Lietuvos</w:t>
      </w:r>
      <w:r w:rsidR="002676BC" w:rsidRPr="00CE10D0">
        <w:rPr>
          <w:rFonts w:ascii="Times New Roman" w:hAnsi="Times New Roman"/>
          <w:sz w:val="26"/>
          <w:szCs w:val="26"/>
        </w:rPr>
        <w:t xml:space="preserve"> </w:t>
      </w:r>
      <w:r w:rsidR="001B7BF3" w:rsidRPr="00CE10D0">
        <w:rPr>
          <w:rFonts w:ascii="Times New Roman" w:hAnsi="Times New Roman"/>
          <w:sz w:val="26"/>
          <w:szCs w:val="26"/>
        </w:rPr>
        <w:t>idėją turėjo</w:t>
      </w:r>
      <w:r w:rsidR="002676BC" w:rsidRPr="00CE10D0">
        <w:rPr>
          <w:rFonts w:ascii="Times New Roman" w:hAnsi="Times New Roman"/>
          <w:sz w:val="26"/>
          <w:szCs w:val="26"/>
        </w:rPr>
        <w:t xml:space="preserve"> paskleisti </w:t>
      </w:r>
      <w:r w:rsidR="001B7BF3" w:rsidRPr="00CE10D0">
        <w:rPr>
          <w:rFonts w:ascii="Times New Roman" w:hAnsi="Times New Roman"/>
          <w:sz w:val="26"/>
          <w:szCs w:val="26"/>
        </w:rPr>
        <w:t>patikimi valstybės kūrėjai</w:t>
      </w:r>
      <w:r w:rsidR="005E2649" w:rsidRPr="00CE10D0">
        <w:rPr>
          <w:rFonts w:ascii="Times New Roman" w:hAnsi="Times New Roman"/>
          <w:sz w:val="26"/>
          <w:szCs w:val="26"/>
        </w:rPr>
        <w:t>, nemaž</w:t>
      </w:r>
      <w:r w:rsidR="00021C83" w:rsidRPr="00CE10D0">
        <w:rPr>
          <w:rFonts w:ascii="Times New Roman" w:hAnsi="Times New Roman"/>
          <w:sz w:val="26"/>
          <w:szCs w:val="26"/>
        </w:rPr>
        <w:t>a našta teko ir Lietuvos spaudos</w:t>
      </w:r>
      <w:r w:rsidR="005E2649" w:rsidRPr="00CE10D0">
        <w:rPr>
          <w:rFonts w:ascii="Times New Roman" w:hAnsi="Times New Roman"/>
          <w:sz w:val="26"/>
          <w:szCs w:val="26"/>
        </w:rPr>
        <w:t xml:space="preserve"> biurui, kuris ne visada </w:t>
      </w:r>
      <w:r w:rsidR="00F97BC9" w:rsidRPr="00CE10D0">
        <w:rPr>
          <w:rFonts w:ascii="Times New Roman" w:hAnsi="Times New Roman"/>
          <w:sz w:val="26"/>
          <w:szCs w:val="26"/>
        </w:rPr>
        <w:t>mokėjo atrinkti patikimus asmenis, galėjusiu</w:t>
      </w:r>
      <w:r w:rsidR="00EE28A0" w:rsidRPr="00CE10D0">
        <w:rPr>
          <w:rFonts w:ascii="Times New Roman" w:hAnsi="Times New Roman"/>
          <w:sz w:val="26"/>
          <w:szCs w:val="26"/>
        </w:rPr>
        <w:t>s</w:t>
      </w:r>
      <w:r w:rsidR="00F97BC9" w:rsidRPr="00CE10D0">
        <w:rPr>
          <w:rFonts w:ascii="Times New Roman" w:hAnsi="Times New Roman"/>
          <w:sz w:val="26"/>
          <w:szCs w:val="26"/>
        </w:rPr>
        <w:t xml:space="preserve"> tinkamai nušviesti</w:t>
      </w:r>
      <w:r w:rsidR="00931B8A" w:rsidRPr="00CE10D0">
        <w:rPr>
          <w:rFonts w:ascii="Times New Roman" w:hAnsi="Times New Roman"/>
          <w:sz w:val="26"/>
          <w:szCs w:val="26"/>
        </w:rPr>
        <w:t xml:space="preserve"> Lietuvos valstybės</w:t>
      </w:r>
      <w:r w:rsidR="00F97BC9" w:rsidRPr="00CE10D0">
        <w:rPr>
          <w:rFonts w:ascii="Times New Roman" w:hAnsi="Times New Roman"/>
          <w:sz w:val="26"/>
          <w:szCs w:val="26"/>
        </w:rPr>
        <w:t xml:space="preserve"> politinę situaciją</w:t>
      </w:r>
      <w:r w:rsidR="00CF6490" w:rsidRPr="00CF6490">
        <w:rPr>
          <w:rFonts w:ascii="Times New Roman" w:hAnsi="Times New Roman"/>
          <w:sz w:val="26"/>
          <w:szCs w:val="26"/>
        </w:rPr>
        <w:t xml:space="preserve"> </w:t>
      </w:r>
      <w:r w:rsidR="00CF6490" w:rsidRPr="00CE10D0">
        <w:rPr>
          <w:rFonts w:ascii="Times New Roman" w:hAnsi="Times New Roman"/>
          <w:sz w:val="26"/>
          <w:szCs w:val="26"/>
        </w:rPr>
        <w:t>žemaičiams</w:t>
      </w:r>
      <w:r w:rsidR="00F97BC9" w:rsidRPr="00CE10D0">
        <w:rPr>
          <w:rFonts w:ascii="Times New Roman" w:hAnsi="Times New Roman"/>
          <w:sz w:val="26"/>
          <w:szCs w:val="26"/>
        </w:rPr>
        <w:t xml:space="preserve">. </w:t>
      </w:r>
      <w:r w:rsidR="005E2649" w:rsidRPr="00CE10D0">
        <w:rPr>
          <w:rFonts w:ascii="Times New Roman" w:hAnsi="Times New Roman"/>
          <w:sz w:val="26"/>
          <w:szCs w:val="26"/>
        </w:rPr>
        <w:t>B</w:t>
      </w:r>
      <w:r w:rsidR="005C4D49" w:rsidRPr="00CE10D0">
        <w:rPr>
          <w:rFonts w:ascii="Times New Roman" w:hAnsi="Times New Roman"/>
          <w:sz w:val="26"/>
          <w:szCs w:val="26"/>
        </w:rPr>
        <w:t>iuras</w:t>
      </w:r>
      <w:r w:rsidR="00F97BC9" w:rsidRPr="00CE10D0">
        <w:rPr>
          <w:rFonts w:ascii="Times New Roman" w:hAnsi="Times New Roman"/>
          <w:sz w:val="26"/>
          <w:szCs w:val="26"/>
        </w:rPr>
        <w:t xml:space="preserve"> 1919 m. </w:t>
      </w:r>
      <w:r w:rsidR="009516EC" w:rsidRPr="00CE10D0">
        <w:rPr>
          <w:rFonts w:ascii="Times New Roman" w:hAnsi="Times New Roman"/>
          <w:sz w:val="26"/>
          <w:szCs w:val="26"/>
        </w:rPr>
        <w:t xml:space="preserve">liepos mėnesį </w:t>
      </w:r>
      <w:r w:rsidR="00F97BC9" w:rsidRPr="00CE10D0">
        <w:rPr>
          <w:rFonts w:ascii="Times New Roman" w:hAnsi="Times New Roman"/>
          <w:sz w:val="26"/>
          <w:szCs w:val="26"/>
        </w:rPr>
        <w:t>į Žemaitiją pasiuntė</w:t>
      </w:r>
      <w:r w:rsidR="005E2649" w:rsidRPr="00CE10D0">
        <w:rPr>
          <w:rFonts w:ascii="Times New Roman" w:hAnsi="Times New Roman"/>
          <w:sz w:val="26"/>
          <w:szCs w:val="26"/>
        </w:rPr>
        <w:t xml:space="preserve"> menko išsilavinimo</w:t>
      </w:r>
      <w:r w:rsidR="00F97BC9" w:rsidRPr="00CE10D0">
        <w:rPr>
          <w:rFonts w:ascii="Times New Roman" w:hAnsi="Times New Roman"/>
          <w:sz w:val="26"/>
          <w:szCs w:val="26"/>
        </w:rPr>
        <w:t xml:space="preserve"> Lenkimų (Skuodo valsč.) valstietį</w:t>
      </w:r>
      <w:r w:rsidR="00931B8A" w:rsidRPr="00CE10D0">
        <w:rPr>
          <w:rFonts w:ascii="Times New Roman" w:hAnsi="Times New Roman"/>
          <w:sz w:val="26"/>
          <w:szCs w:val="26"/>
        </w:rPr>
        <w:t xml:space="preserve"> </w:t>
      </w:r>
      <w:r w:rsidR="00F97BC9" w:rsidRPr="00CE10D0">
        <w:rPr>
          <w:rFonts w:ascii="Times New Roman" w:hAnsi="Times New Roman"/>
          <w:sz w:val="26"/>
          <w:szCs w:val="26"/>
        </w:rPr>
        <w:t>Kazys Mockų</w:t>
      </w:r>
      <w:r w:rsidR="00EE28A0" w:rsidRPr="00CE10D0">
        <w:rPr>
          <w:rFonts w:ascii="Times New Roman" w:hAnsi="Times New Roman"/>
          <w:sz w:val="26"/>
          <w:szCs w:val="26"/>
        </w:rPr>
        <w:t>,</w:t>
      </w:r>
      <w:r w:rsidR="005C4D49" w:rsidRPr="00CE10D0">
        <w:rPr>
          <w:rFonts w:ascii="Times New Roman" w:hAnsi="Times New Roman"/>
          <w:sz w:val="26"/>
          <w:szCs w:val="26"/>
        </w:rPr>
        <w:t xml:space="preserve"> įpareigodamas jį šaukti viešus susirinkimus ir teikti visuomenei informaciją apie politinę situaciją Lietuvoje</w:t>
      </w:r>
      <w:r w:rsidR="00F97BC9" w:rsidRPr="00CE10D0">
        <w:rPr>
          <w:rFonts w:ascii="Times New Roman" w:hAnsi="Times New Roman"/>
          <w:sz w:val="26"/>
          <w:szCs w:val="26"/>
        </w:rPr>
        <w:t xml:space="preserve">. </w:t>
      </w:r>
      <w:r w:rsidR="005E2649" w:rsidRPr="00CE10D0">
        <w:rPr>
          <w:rFonts w:ascii="Times New Roman" w:hAnsi="Times New Roman"/>
          <w:sz w:val="26"/>
          <w:szCs w:val="26"/>
        </w:rPr>
        <w:t>Jis</w:t>
      </w:r>
      <w:r w:rsidR="005C4D49" w:rsidRPr="00CE10D0">
        <w:rPr>
          <w:rFonts w:ascii="Times New Roman" w:hAnsi="Times New Roman"/>
          <w:sz w:val="26"/>
          <w:szCs w:val="26"/>
        </w:rPr>
        <w:t xml:space="preserve"> Kretingos apskrities viršininkui P. Kerpei pasirodė visiškai nepasiruošęs atlikti jam pavest</w:t>
      </w:r>
      <w:r w:rsidR="00D653E9" w:rsidRPr="00CE10D0">
        <w:rPr>
          <w:rFonts w:ascii="Times New Roman" w:hAnsi="Times New Roman"/>
          <w:sz w:val="26"/>
          <w:szCs w:val="26"/>
        </w:rPr>
        <w:t>ų</w:t>
      </w:r>
      <w:r w:rsidR="005C4D49" w:rsidRPr="00CE10D0">
        <w:rPr>
          <w:rFonts w:ascii="Times New Roman" w:hAnsi="Times New Roman"/>
          <w:sz w:val="26"/>
          <w:szCs w:val="26"/>
        </w:rPr>
        <w:t xml:space="preserve"> </w:t>
      </w:r>
      <w:r w:rsidR="00D653E9" w:rsidRPr="00CE10D0">
        <w:rPr>
          <w:rFonts w:ascii="Times New Roman" w:hAnsi="Times New Roman"/>
          <w:sz w:val="26"/>
          <w:szCs w:val="26"/>
        </w:rPr>
        <w:t>pareigų</w:t>
      </w:r>
      <w:r w:rsidR="005C4D49" w:rsidRPr="00CE10D0">
        <w:rPr>
          <w:rStyle w:val="FootnoteReference"/>
          <w:rFonts w:ascii="Times New Roman" w:hAnsi="Times New Roman"/>
          <w:sz w:val="26"/>
          <w:szCs w:val="26"/>
        </w:rPr>
        <w:footnoteReference w:id="271"/>
      </w:r>
      <w:r w:rsidR="005C4D49" w:rsidRPr="00CE10D0">
        <w:rPr>
          <w:rFonts w:ascii="Times New Roman" w:hAnsi="Times New Roman"/>
          <w:sz w:val="26"/>
          <w:szCs w:val="26"/>
        </w:rPr>
        <w:t>, todėl</w:t>
      </w:r>
      <w:r w:rsidR="00F97BC9" w:rsidRPr="00CE10D0">
        <w:rPr>
          <w:rFonts w:ascii="Times New Roman" w:hAnsi="Times New Roman"/>
          <w:sz w:val="26"/>
          <w:szCs w:val="26"/>
        </w:rPr>
        <w:t xml:space="preserve"> </w:t>
      </w:r>
      <w:r w:rsidR="005C4D49" w:rsidRPr="00CE10D0">
        <w:rPr>
          <w:rFonts w:ascii="Times New Roman" w:hAnsi="Times New Roman"/>
          <w:sz w:val="26"/>
          <w:szCs w:val="26"/>
        </w:rPr>
        <w:t>viršininkas</w:t>
      </w:r>
      <w:r w:rsidR="00480099" w:rsidRPr="00CE10D0">
        <w:rPr>
          <w:rFonts w:ascii="Times New Roman" w:hAnsi="Times New Roman"/>
          <w:sz w:val="26"/>
          <w:szCs w:val="26"/>
        </w:rPr>
        <w:t xml:space="preserve"> </w:t>
      </w:r>
      <w:r w:rsidR="00401A21" w:rsidRPr="00CE10D0">
        <w:rPr>
          <w:rFonts w:ascii="Times New Roman" w:hAnsi="Times New Roman"/>
          <w:sz w:val="26"/>
          <w:szCs w:val="26"/>
        </w:rPr>
        <w:t xml:space="preserve">Piliečių apsaugos departamentui </w:t>
      </w:r>
      <w:r w:rsidR="00480099" w:rsidRPr="00CE10D0">
        <w:rPr>
          <w:rFonts w:ascii="Times New Roman" w:hAnsi="Times New Roman"/>
          <w:sz w:val="26"/>
          <w:szCs w:val="26"/>
        </w:rPr>
        <w:t>išreiškė susirūpinimą dėl Spaudos biuro siunčiamų asmenų į Žemaitiją</w:t>
      </w:r>
      <w:r w:rsidR="00931B8A" w:rsidRPr="00CE10D0">
        <w:rPr>
          <w:rStyle w:val="FootnoteReference"/>
          <w:rFonts w:ascii="Times New Roman" w:hAnsi="Times New Roman"/>
          <w:sz w:val="26"/>
          <w:szCs w:val="26"/>
        </w:rPr>
        <w:footnoteReference w:id="272"/>
      </w:r>
      <w:r w:rsidR="00931B8A" w:rsidRPr="00CE10D0">
        <w:rPr>
          <w:rFonts w:ascii="Times New Roman" w:hAnsi="Times New Roman"/>
          <w:sz w:val="26"/>
          <w:szCs w:val="26"/>
        </w:rPr>
        <w:t>.</w:t>
      </w:r>
      <w:r w:rsidR="000A6A84" w:rsidRPr="00CE10D0">
        <w:rPr>
          <w:rFonts w:ascii="Times New Roman" w:hAnsi="Times New Roman"/>
          <w:sz w:val="26"/>
          <w:szCs w:val="26"/>
        </w:rPr>
        <w:t xml:space="preserve"> </w:t>
      </w:r>
      <w:r w:rsidR="00EB7FD2" w:rsidRPr="00CE10D0">
        <w:rPr>
          <w:rFonts w:ascii="Times New Roman" w:hAnsi="Times New Roman"/>
          <w:sz w:val="26"/>
          <w:szCs w:val="26"/>
        </w:rPr>
        <w:t>Pradiniame</w:t>
      </w:r>
      <w:r w:rsidR="00480099" w:rsidRPr="00CE10D0">
        <w:rPr>
          <w:rFonts w:ascii="Times New Roman" w:hAnsi="Times New Roman"/>
          <w:sz w:val="26"/>
          <w:szCs w:val="26"/>
        </w:rPr>
        <w:t xml:space="preserve"> </w:t>
      </w:r>
      <w:r w:rsidR="00212C7F" w:rsidRPr="00CE10D0">
        <w:rPr>
          <w:rFonts w:ascii="Times New Roman" w:hAnsi="Times New Roman"/>
          <w:sz w:val="26"/>
          <w:szCs w:val="26"/>
        </w:rPr>
        <w:t xml:space="preserve">Lietuvos </w:t>
      </w:r>
      <w:r w:rsidR="00480099" w:rsidRPr="00CE10D0">
        <w:rPr>
          <w:rFonts w:ascii="Times New Roman" w:hAnsi="Times New Roman"/>
          <w:sz w:val="26"/>
          <w:szCs w:val="26"/>
        </w:rPr>
        <w:t xml:space="preserve">kariuomenės formavimo </w:t>
      </w:r>
      <w:r w:rsidR="00212C7F" w:rsidRPr="00CE10D0">
        <w:rPr>
          <w:rFonts w:ascii="Times New Roman" w:hAnsi="Times New Roman"/>
          <w:sz w:val="26"/>
          <w:szCs w:val="26"/>
        </w:rPr>
        <w:t>etape</w:t>
      </w:r>
      <w:r w:rsidR="00480099" w:rsidRPr="00CE10D0">
        <w:rPr>
          <w:rFonts w:ascii="Times New Roman" w:hAnsi="Times New Roman"/>
          <w:sz w:val="26"/>
          <w:szCs w:val="26"/>
        </w:rPr>
        <w:t xml:space="preserve"> </w:t>
      </w:r>
      <w:r w:rsidR="00212C7F" w:rsidRPr="00CE10D0">
        <w:rPr>
          <w:rFonts w:ascii="Times New Roman" w:hAnsi="Times New Roman"/>
          <w:sz w:val="26"/>
          <w:szCs w:val="26"/>
        </w:rPr>
        <w:t>žemaičiai veikė gana aktyviai ir</w:t>
      </w:r>
      <w:r w:rsidR="00480099" w:rsidRPr="00CE10D0">
        <w:rPr>
          <w:rFonts w:ascii="Times New Roman" w:hAnsi="Times New Roman"/>
          <w:sz w:val="26"/>
          <w:szCs w:val="26"/>
        </w:rPr>
        <w:t xml:space="preserve"> dažnai susidariusias problemas sprendė savarankiškai</w:t>
      </w:r>
      <w:r w:rsidR="00CF50FD" w:rsidRPr="00CE10D0">
        <w:rPr>
          <w:rStyle w:val="FootnoteReference"/>
          <w:rFonts w:ascii="Times New Roman" w:hAnsi="Times New Roman"/>
          <w:sz w:val="26"/>
          <w:szCs w:val="26"/>
        </w:rPr>
        <w:footnoteReference w:id="273"/>
      </w:r>
      <w:r w:rsidR="00CF50FD" w:rsidRPr="00CE10D0">
        <w:rPr>
          <w:rFonts w:ascii="Times New Roman" w:hAnsi="Times New Roman"/>
          <w:sz w:val="26"/>
          <w:szCs w:val="26"/>
        </w:rPr>
        <w:t xml:space="preserve">. </w:t>
      </w:r>
      <w:r w:rsidR="00617FE3" w:rsidRPr="00CE10D0">
        <w:rPr>
          <w:rFonts w:ascii="Times New Roman" w:hAnsi="Times New Roman"/>
          <w:sz w:val="26"/>
          <w:szCs w:val="26"/>
        </w:rPr>
        <w:t>Lietuvos vyriausybės sprendimu</w:t>
      </w:r>
      <w:r w:rsidR="004E6F5B" w:rsidRPr="00CE10D0">
        <w:rPr>
          <w:rFonts w:ascii="Times New Roman" w:hAnsi="Times New Roman"/>
          <w:sz w:val="26"/>
          <w:szCs w:val="26"/>
        </w:rPr>
        <w:t xml:space="preserve"> Tauragėje</w:t>
      </w:r>
      <w:r w:rsidR="00617FE3" w:rsidRPr="00CE10D0">
        <w:rPr>
          <w:rFonts w:ascii="Times New Roman" w:hAnsi="Times New Roman"/>
          <w:sz w:val="26"/>
          <w:szCs w:val="26"/>
        </w:rPr>
        <w:t xml:space="preserve"> </w:t>
      </w:r>
      <w:r w:rsidR="004C55F9" w:rsidRPr="00CE10D0">
        <w:rPr>
          <w:rFonts w:ascii="Times New Roman" w:hAnsi="Times New Roman"/>
          <w:sz w:val="26"/>
          <w:szCs w:val="26"/>
        </w:rPr>
        <w:t>1919 m. saus</w:t>
      </w:r>
      <w:r w:rsidR="006175BC" w:rsidRPr="00CE10D0">
        <w:rPr>
          <w:rFonts w:ascii="Times New Roman" w:hAnsi="Times New Roman"/>
          <w:sz w:val="26"/>
          <w:szCs w:val="26"/>
        </w:rPr>
        <w:t xml:space="preserve">į </w:t>
      </w:r>
      <w:r w:rsidR="00480099" w:rsidRPr="00CE10D0">
        <w:rPr>
          <w:rFonts w:ascii="Times New Roman" w:hAnsi="Times New Roman"/>
          <w:sz w:val="26"/>
          <w:szCs w:val="26"/>
        </w:rPr>
        <w:t>įkurtas I Žemaičių batalionas</w:t>
      </w:r>
      <w:r w:rsidR="00212C7F" w:rsidRPr="00CE10D0">
        <w:rPr>
          <w:rFonts w:ascii="Times New Roman" w:hAnsi="Times New Roman"/>
          <w:sz w:val="26"/>
          <w:szCs w:val="26"/>
        </w:rPr>
        <w:t>.</w:t>
      </w:r>
      <w:r w:rsidR="00480099" w:rsidRPr="00CE10D0">
        <w:rPr>
          <w:rFonts w:ascii="Times New Roman" w:hAnsi="Times New Roman"/>
          <w:sz w:val="26"/>
          <w:szCs w:val="26"/>
        </w:rPr>
        <w:t xml:space="preserve"> </w:t>
      </w:r>
      <w:r w:rsidR="00212C7F" w:rsidRPr="00CE10D0">
        <w:rPr>
          <w:rFonts w:ascii="Times New Roman" w:hAnsi="Times New Roman"/>
          <w:sz w:val="26"/>
          <w:szCs w:val="26"/>
        </w:rPr>
        <w:t>V</w:t>
      </w:r>
      <w:r w:rsidR="00480099" w:rsidRPr="00CE10D0">
        <w:rPr>
          <w:rFonts w:ascii="Times New Roman" w:hAnsi="Times New Roman"/>
          <w:sz w:val="26"/>
          <w:szCs w:val="26"/>
        </w:rPr>
        <w:t>adu</w:t>
      </w:r>
      <w:r w:rsidR="004E6F5B" w:rsidRPr="00CE10D0">
        <w:rPr>
          <w:rFonts w:ascii="Times New Roman" w:hAnsi="Times New Roman"/>
          <w:sz w:val="26"/>
          <w:szCs w:val="26"/>
        </w:rPr>
        <w:t xml:space="preserve"> </w:t>
      </w:r>
      <w:r w:rsidR="006766E2" w:rsidRPr="00CE10D0">
        <w:rPr>
          <w:rFonts w:ascii="Times New Roman" w:hAnsi="Times New Roman"/>
          <w:sz w:val="26"/>
          <w:szCs w:val="26"/>
        </w:rPr>
        <w:t>paskirtas</w:t>
      </w:r>
      <w:r w:rsidR="004C55F9" w:rsidRPr="00CE10D0">
        <w:rPr>
          <w:rFonts w:ascii="Times New Roman" w:hAnsi="Times New Roman"/>
          <w:sz w:val="26"/>
          <w:szCs w:val="26"/>
        </w:rPr>
        <w:t xml:space="preserve"> </w:t>
      </w:r>
      <w:r w:rsidR="00EE28A0" w:rsidRPr="00CE10D0">
        <w:rPr>
          <w:rFonts w:ascii="Times New Roman" w:hAnsi="Times New Roman"/>
          <w:sz w:val="26"/>
          <w:szCs w:val="26"/>
        </w:rPr>
        <w:t xml:space="preserve">kontroversiškai </w:t>
      </w:r>
      <w:r w:rsidR="006766E2" w:rsidRPr="00CE10D0">
        <w:rPr>
          <w:rFonts w:ascii="Times New Roman" w:hAnsi="Times New Roman"/>
          <w:sz w:val="26"/>
          <w:szCs w:val="26"/>
        </w:rPr>
        <w:t>vertinamas</w:t>
      </w:r>
      <w:r w:rsidR="00B77FA7" w:rsidRPr="00CE10D0">
        <w:rPr>
          <w:rFonts w:ascii="Times New Roman" w:hAnsi="Times New Roman"/>
          <w:sz w:val="26"/>
          <w:szCs w:val="26"/>
        </w:rPr>
        <w:t xml:space="preserve"> (įtartas dirbęs Lenkijos žvalgybai)</w:t>
      </w:r>
      <w:r w:rsidR="006766E2" w:rsidRPr="00CE10D0">
        <w:rPr>
          <w:rFonts w:ascii="Times New Roman" w:hAnsi="Times New Roman"/>
          <w:sz w:val="26"/>
          <w:szCs w:val="26"/>
        </w:rPr>
        <w:t xml:space="preserve"> </w:t>
      </w:r>
      <w:r w:rsidR="00B77FA7" w:rsidRPr="00CE10D0">
        <w:rPr>
          <w:rFonts w:ascii="Times New Roman" w:hAnsi="Times New Roman"/>
          <w:sz w:val="26"/>
          <w:szCs w:val="26"/>
        </w:rPr>
        <w:t>iš Mažosios Lietuvos kilęs puskarininkis</w:t>
      </w:r>
      <w:r w:rsidR="006766E2" w:rsidRPr="00CE10D0">
        <w:rPr>
          <w:rFonts w:ascii="Times New Roman" w:hAnsi="Times New Roman"/>
          <w:sz w:val="26"/>
          <w:szCs w:val="26"/>
        </w:rPr>
        <w:t xml:space="preserve"> </w:t>
      </w:r>
      <w:r w:rsidR="004C55F9" w:rsidRPr="00CE10D0">
        <w:rPr>
          <w:rFonts w:ascii="Times New Roman" w:hAnsi="Times New Roman"/>
          <w:sz w:val="26"/>
          <w:szCs w:val="26"/>
        </w:rPr>
        <w:t>Jurgi</w:t>
      </w:r>
      <w:r w:rsidR="006766E2" w:rsidRPr="00CE10D0">
        <w:rPr>
          <w:rFonts w:ascii="Times New Roman" w:hAnsi="Times New Roman"/>
          <w:sz w:val="26"/>
          <w:szCs w:val="26"/>
        </w:rPr>
        <w:t>s</w:t>
      </w:r>
      <w:r w:rsidR="004C55F9" w:rsidRPr="00CE10D0">
        <w:rPr>
          <w:rFonts w:ascii="Times New Roman" w:hAnsi="Times New Roman"/>
          <w:sz w:val="26"/>
          <w:szCs w:val="26"/>
        </w:rPr>
        <w:t xml:space="preserve"> Aukštuolai</w:t>
      </w:r>
      <w:r w:rsidR="006766E2" w:rsidRPr="00CE10D0">
        <w:rPr>
          <w:rFonts w:ascii="Times New Roman" w:hAnsi="Times New Roman"/>
          <w:sz w:val="26"/>
          <w:szCs w:val="26"/>
        </w:rPr>
        <w:t>tis</w:t>
      </w:r>
      <w:r w:rsidR="004C55F9" w:rsidRPr="00CE10D0">
        <w:rPr>
          <w:rFonts w:ascii="Times New Roman" w:hAnsi="Times New Roman"/>
          <w:sz w:val="26"/>
          <w:szCs w:val="26"/>
        </w:rPr>
        <w:t xml:space="preserve">. </w:t>
      </w:r>
      <w:r w:rsidR="00480099" w:rsidRPr="00CE10D0">
        <w:rPr>
          <w:rFonts w:ascii="Times New Roman" w:hAnsi="Times New Roman"/>
          <w:sz w:val="26"/>
          <w:szCs w:val="26"/>
        </w:rPr>
        <w:t>Jo elgesys ir didelės ambicijos nebuvo suderinami su karine drausme</w:t>
      </w:r>
      <w:r w:rsidR="00353153" w:rsidRPr="00CE10D0">
        <w:rPr>
          <w:rFonts w:ascii="Times New Roman" w:hAnsi="Times New Roman"/>
          <w:sz w:val="26"/>
          <w:szCs w:val="26"/>
        </w:rPr>
        <w:t>:</w:t>
      </w:r>
      <w:r w:rsidR="003D58B2" w:rsidRPr="00CE10D0">
        <w:rPr>
          <w:rFonts w:ascii="Times New Roman" w:hAnsi="Times New Roman"/>
          <w:sz w:val="26"/>
          <w:szCs w:val="26"/>
        </w:rPr>
        <w:t xml:space="preserve"> ypač </w:t>
      </w:r>
      <w:r w:rsidR="00565D86" w:rsidRPr="00CE10D0">
        <w:rPr>
          <w:rFonts w:ascii="Times New Roman" w:hAnsi="Times New Roman"/>
          <w:sz w:val="26"/>
          <w:szCs w:val="26"/>
        </w:rPr>
        <w:t xml:space="preserve">kai </w:t>
      </w:r>
      <w:r w:rsidR="003D58B2" w:rsidRPr="00CE10D0">
        <w:rPr>
          <w:rFonts w:ascii="Times New Roman" w:hAnsi="Times New Roman"/>
          <w:sz w:val="26"/>
          <w:szCs w:val="26"/>
        </w:rPr>
        <w:t>karininkas ėmėsi vadintis Žemaitijos kariniu komendantu</w:t>
      </w:r>
      <w:r w:rsidR="00353153" w:rsidRPr="00CE10D0">
        <w:rPr>
          <w:rFonts w:ascii="Times New Roman" w:hAnsi="Times New Roman"/>
          <w:sz w:val="26"/>
          <w:szCs w:val="26"/>
        </w:rPr>
        <w:t>.</w:t>
      </w:r>
      <w:r w:rsidR="006175BC" w:rsidRPr="00CE10D0">
        <w:rPr>
          <w:rFonts w:ascii="Times New Roman" w:hAnsi="Times New Roman"/>
          <w:sz w:val="26"/>
          <w:szCs w:val="26"/>
        </w:rPr>
        <w:t xml:space="preserve"> </w:t>
      </w:r>
      <w:r w:rsidR="00353153" w:rsidRPr="00CE10D0">
        <w:rPr>
          <w:rFonts w:ascii="Times New Roman" w:hAnsi="Times New Roman"/>
          <w:sz w:val="26"/>
          <w:szCs w:val="26"/>
        </w:rPr>
        <w:t>P</w:t>
      </w:r>
      <w:r w:rsidR="006175BC" w:rsidRPr="00CE10D0">
        <w:rPr>
          <w:rFonts w:ascii="Times New Roman" w:hAnsi="Times New Roman"/>
          <w:sz w:val="26"/>
          <w:szCs w:val="26"/>
        </w:rPr>
        <w:t xml:space="preserve">asak </w:t>
      </w:r>
      <w:r w:rsidR="004E6F5B" w:rsidRPr="00CE10D0">
        <w:rPr>
          <w:rFonts w:ascii="Times New Roman" w:hAnsi="Times New Roman"/>
          <w:sz w:val="26"/>
          <w:szCs w:val="26"/>
        </w:rPr>
        <w:t xml:space="preserve">karo istoriko </w:t>
      </w:r>
      <w:r w:rsidR="006175BC" w:rsidRPr="00CE10D0">
        <w:rPr>
          <w:rFonts w:ascii="Times New Roman" w:hAnsi="Times New Roman"/>
          <w:sz w:val="26"/>
          <w:szCs w:val="26"/>
        </w:rPr>
        <w:t>A</w:t>
      </w:r>
      <w:r w:rsidR="001522FD" w:rsidRPr="00CE10D0">
        <w:rPr>
          <w:rFonts w:ascii="Times New Roman" w:hAnsi="Times New Roman"/>
          <w:sz w:val="26"/>
          <w:szCs w:val="26"/>
        </w:rPr>
        <w:t>ntano</w:t>
      </w:r>
      <w:r w:rsidR="006175BC" w:rsidRPr="00CE10D0">
        <w:rPr>
          <w:rFonts w:ascii="Times New Roman" w:hAnsi="Times New Roman"/>
          <w:sz w:val="26"/>
          <w:szCs w:val="26"/>
        </w:rPr>
        <w:t xml:space="preserve"> </w:t>
      </w:r>
      <w:r w:rsidR="001522FD" w:rsidRPr="00CE10D0">
        <w:rPr>
          <w:rFonts w:ascii="Times New Roman" w:hAnsi="Times New Roman"/>
          <w:sz w:val="26"/>
          <w:szCs w:val="26"/>
        </w:rPr>
        <w:t>Vasiliausko</w:t>
      </w:r>
      <w:r w:rsidR="00353153" w:rsidRPr="00CE10D0">
        <w:rPr>
          <w:rFonts w:ascii="Times New Roman" w:hAnsi="Times New Roman"/>
          <w:sz w:val="26"/>
          <w:szCs w:val="26"/>
        </w:rPr>
        <w:t>,</w:t>
      </w:r>
      <w:r w:rsidR="006175BC" w:rsidRPr="00CE10D0">
        <w:rPr>
          <w:rFonts w:ascii="Times New Roman" w:hAnsi="Times New Roman"/>
          <w:sz w:val="26"/>
          <w:szCs w:val="26"/>
        </w:rPr>
        <w:t xml:space="preserve"> mažai trūko, </w:t>
      </w:r>
      <w:r w:rsidR="00565D86" w:rsidRPr="00CE10D0">
        <w:rPr>
          <w:rFonts w:ascii="Times New Roman" w:hAnsi="Times New Roman"/>
          <w:sz w:val="26"/>
          <w:szCs w:val="26"/>
        </w:rPr>
        <w:t xml:space="preserve">kad </w:t>
      </w:r>
      <w:r w:rsidR="006175BC" w:rsidRPr="00CE10D0">
        <w:rPr>
          <w:rFonts w:ascii="Times New Roman" w:hAnsi="Times New Roman"/>
          <w:sz w:val="26"/>
          <w:szCs w:val="26"/>
        </w:rPr>
        <w:t>jis būtų paskelbęs Žemaitijos nepriklausomybę, o save – jos valdovu</w:t>
      </w:r>
      <w:r w:rsidR="004C55F9" w:rsidRPr="00CE10D0">
        <w:rPr>
          <w:rFonts w:ascii="Times New Roman" w:hAnsi="Times New Roman"/>
          <w:sz w:val="26"/>
          <w:szCs w:val="26"/>
        </w:rPr>
        <w:t>.</w:t>
      </w:r>
      <w:r w:rsidR="003D58B2" w:rsidRPr="00CE10D0">
        <w:rPr>
          <w:rFonts w:ascii="Times New Roman" w:hAnsi="Times New Roman"/>
          <w:sz w:val="26"/>
          <w:szCs w:val="26"/>
        </w:rPr>
        <w:t xml:space="preserve"> </w:t>
      </w:r>
      <w:r w:rsidR="00480099" w:rsidRPr="00CE10D0">
        <w:rPr>
          <w:rFonts w:ascii="Times New Roman" w:hAnsi="Times New Roman"/>
          <w:sz w:val="26"/>
          <w:szCs w:val="26"/>
        </w:rPr>
        <w:t xml:space="preserve">Ilgai nelaukus </w:t>
      </w:r>
      <w:r w:rsidR="00353153" w:rsidRPr="00CE10D0">
        <w:rPr>
          <w:rFonts w:ascii="Times New Roman" w:hAnsi="Times New Roman"/>
          <w:sz w:val="26"/>
          <w:szCs w:val="26"/>
        </w:rPr>
        <w:t>J. Aukštuolaitis</w:t>
      </w:r>
      <w:r w:rsidR="003D58B2" w:rsidRPr="00CE10D0">
        <w:rPr>
          <w:rFonts w:ascii="Times New Roman" w:hAnsi="Times New Roman"/>
          <w:sz w:val="26"/>
          <w:szCs w:val="26"/>
        </w:rPr>
        <w:t xml:space="preserve"> buvo atleistas iš pareigų, o I Žemaičių batalionas</w:t>
      </w:r>
      <w:r w:rsidR="006175BC" w:rsidRPr="00CE10D0">
        <w:rPr>
          <w:rFonts w:ascii="Times New Roman" w:hAnsi="Times New Roman"/>
          <w:sz w:val="26"/>
          <w:szCs w:val="26"/>
        </w:rPr>
        <w:t xml:space="preserve"> kovo 25 d.</w:t>
      </w:r>
      <w:r w:rsidR="003D58B2" w:rsidRPr="00CE10D0">
        <w:rPr>
          <w:rFonts w:ascii="Times New Roman" w:hAnsi="Times New Roman"/>
          <w:sz w:val="26"/>
          <w:szCs w:val="26"/>
        </w:rPr>
        <w:t xml:space="preserve"> išformuotas</w:t>
      </w:r>
      <w:r w:rsidR="003D58B2" w:rsidRPr="00CE10D0">
        <w:rPr>
          <w:rStyle w:val="FootnoteReference"/>
          <w:rFonts w:ascii="Times New Roman" w:hAnsi="Times New Roman"/>
          <w:sz w:val="26"/>
          <w:szCs w:val="26"/>
        </w:rPr>
        <w:footnoteReference w:id="274"/>
      </w:r>
      <w:r w:rsidR="003D58B2" w:rsidRPr="00CE10D0">
        <w:rPr>
          <w:rFonts w:ascii="Times New Roman" w:hAnsi="Times New Roman"/>
          <w:sz w:val="26"/>
          <w:szCs w:val="26"/>
        </w:rPr>
        <w:t>.</w:t>
      </w:r>
      <w:r w:rsidR="004C55F9" w:rsidRPr="00CE10D0">
        <w:rPr>
          <w:rFonts w:ascii="Times New Roman" w:hAnsi="Times New Roman"/>
          <w:sz w:val="26"/>
          <w:szCs w:val="26"/>
        </w:rPr>
        <w:t xml:space="preserve"> </w:t>
      </w:r>
      <w:r w:rsidR="00480099" w:rsidRPr="00CE10D0">
        <w:rPr>
          <w:rFonts w:ascii="Times New Roman" w:hAnsi="Times New Roman"/>
          <w:sz w:val="26"/>
          <w:szCs w:val="26"/>
        </w:rPr>
        <w:t xml:space="preserve">Efektyviau veikė </w:t>
      </w:r>
      <w:r w:rsidR="006766E2" w:rsidRPr="00CE10D0">
        <w:rPr>
          <w:rFonts w:ascii="Times New Roman" w:hAnsi="Times New Roman"/>
          <w:sz w:val="26"/>
          <w:szCs w:val="26"/>
        </w:rPr>
        <w:t xml:space="preserve">Sedos karo </w:t>
      </w:r>
      <w:r w:rsidR="00565D86" w:rsidRPr="00CE10D0">
        <w:rPr>
          <w:rFonts w:ascii="Times New Roman" w:hAnsi="Times New Roman"/>
          <w:sz w:val="26"/>
          <w:szCs w:val="26"/>
        </w:rPr>
        <w:t xml:space="preserve">komendantas </w:t>
      </w:r>
      <w:r w:rsidR="006175BC" w:rsidRPr="00CE10D0">
        <w:rPr>
          <w:rFonts w:ascii="Times New Roman" w:hAnsi="Times New Roman"/>
          <w:sz w:val="26"/>
          <w:szCs w:val="26"/>
        </w:rPr>
        <w:t>Povilas Plechaviči</w:t>
      </w:r>
      <w:r w:rsidR="006766E2" w:rsidRPr="00CE10D0">
        <w:rPr>
          <w:rFonts w:ascii="Times New Roman" w:hAnsi="Times New Roman"/>
          <w:sz w:val="26"/>
          <w:szCs w:val="26"/>
        </w:rPr>
        <w:t>aus ir</w:t>
      </w:r>
      <w:r w:rsidR="006175BC" w:rsidRPr="00CE10D0">
        <w:rPr>
          <w:rFonts w:ascii="Times New Roman" w:hAnsi="Times New Roman"/>
          <w:sz w:val="26"/>
          <w:szCs w:val="26"/>
        </w:rPr>
        <w:t xml:space="preserve"> Telšių </w:t>
      </w:r>
      <w:r w:rsidR="006766E2" w:rsidRPr="00CE10D0">
        <w:rPr>
          <w:rFonts w:ascii="Times New Roman" w:hAnsi="Times New Roman"/>
          <w:sz w:val="26"/>
          <w:szCs w:val="26"/>
        </w:rPr>
        <w:t>– Broniaus</w:t>
      </w:r>
      <w:r w:rsidR="006175BC" w:rsidRPr="00CE10D0">
        <w:rPr>
          <w:rFonts w:ascii="Times New Roman" w:hAnsi="Times New Roman"/>
          <w:sz w:val="26"/>
          <w:szCs w:val="26"/>
        </w:rPr>
        <w:t xml:space="preserve"> Zaleski</w:t>
      </w:r>
      <w:r w:rsidR="006766E2" w:rsidRPr="00CE10D0">
        <w:rPr>
          <w:rFonts w:ascii="Times New Roman" w:hAnsi="Times New Roman"/>
          <w:sz w:val="26"/>
          <w:szCs w:val="26"/>
        </w:rPr>
        <w:t xml:space="preserve">o </w:t>
      </w:r>
      <w:r w:rsidR="00CF6490">
        <w:rPr>
          <w:rFonts w:ascii="Times New Roman" w:hAnsi="Times New Roman"/>
          <w:sz w:val="26"/>
          <w:szCs w:val="26"/>
        </w:rPr>
        <w:t xml:space="preserve">– </w:t>
      </w:r>
      <w:r w:rsidR="006766E2" w:rsidRPr="00CE10D0">
        <w:rPr>
          <w:rFonts w:ascii="Times New Roman" w:hAnsi="Times New Roman"/>
          <w:sz w:val="26"/>
          <w:szCs w:val="26"/>
        </w:rPr>
        <w:t>partizanai</w:t>
      </w:r>
      <w:r w:rsidR="00B013F9" w:rsidRPr="00CE10D0">
        <w:rPr>
          <w:rFonts w:ascii="Times New Roman" w:hAnsi="Times New Roman"/>
          <w:sz w:val="26"/>
          <w:szCs w:val="26"/>
        </w:rPr>
        <w:t>, taip pat Šiauliuose 1919 m. lapkritį įsikū</w:t>
      </w:r>
      <w:r w:rsidR="0042255D" w:rsidRPr="00CE10D0">
        <w:rPr>
          <w:rFonts w:ascii="Times New Roman" w:hAnsi="Times New Roman"/>
          <w:sz w:val="26"/>
          <w:szCs w:val="26"/>
        </w:rPr>
        <w:t>ręs Laikinasis partizanų štabas ir</w:t>
      </w:r>
      <w:r w:rsidR="00B013F9" w:rsidRPr="00CE10D0">
        <w:rPr>
          <w:rFonts w:ascii="Times New Roman" w:hAnsi="Times New Roman"/>
          <w:sz w:val="26"/>
          <w:szCs w:val="26"/>
        </w:rPr>
        <w:t xml:space="preserve"> Raseiniuose – </w:t>
      </w:r>
      <w:r w:rsidR="00FF1648" w:rsidRPr="00CE10D0">
        <w:rPr>
          <w:rFonts w:ascii="Times New Roman" w:hAnsi="Times New Roman"/>
          <w:sz w:val="26"/>
          <w:szCs w:val="26"/>
        </w:rPr>
        <w:t>Lietuvos š</w:t>
      </w:r>
      <w:r w:rsidR="00B013F9" w:rsidRPr="00CE10D0">
        <w:rPr>
          <w:rFonts w:ascii="Times New Roman" w:hAnsi="Times New Roman"/>
          <w:sz w:val="26"/>
          <w:szCs w:val="26"/>
        </w:rPr>
        <w:t>aulių sąjungos</w:t>
      </w:r>
      <w:r w:rsidR="00FF1648" w:rsidRPr="00CE10D0">
        <w:rPr>
          <w:rFonts w:ascii="Times New Roman" w:hAnsi="Times New Roman"/>
          <w:sz w:val="26"/>
          <w:szCs w:val="26"/>
        </w:rPr>
        <w:t xml:space="preserve"> (toliau – LŠS)</w:t>
      </w:r>
      <w:r w:rsidR="00B013F9" w:rsidRPr="00CE10D0">
        <w:rPr>
          <w:rFonts w:ascii="Times New Roman" w:hAnsi="Times New Roman"/>
          <w:sz w:val="26"/>
          <w:szCs w:val="26"/>
        </w:rPr>
        <w:t xml:space="preserve"> centras</w:t>
      </w:r>
      <w:r w:rsidR="005E1478" w:rsidRPr="00CE10D0">
        <w:rPr>
          <w:rStyle w:val="FootnoteReference"/>
          <w:rFonts w:ascii="Times New Roman" w:hAnsi="Times New Roman"/>
          <w:sz w:val="26"/>
          <w:szCs w:val="26"/>
        </w:rPr>
        <w:footnoteReference w:id="275"/>
      </w:r>
      <w:r w:rsidR="006766E2" w:rsidRPr="00CE10D0">
        <w:rPr>
          <w:rFonts w:ascii="Times New Roman" w:hAnsi="Times New Roman"/>
          <w:sz w:val="26"/>
          <w:szCs w:val="26"/>
        </w:rPr>
        <w:t>.</w:t>
      </w:r>
      <w:r w:rsidR="006175BC" w:rsidRPr="00CE10D0">
        <w:rPr>
          <w:rFonts w:ascii="Times New Roman" w:hAnsi="Times New Roman"/>
          <w:sz w:val="26"/>
          <w:szCs w:val="26"/>
        </w:rPr>
        <w:t xml:space="preserve"> </w:t>
      </w:r>
      <w:r w:rsidR="001C1D74" w:rsidRPr="00CE10D0">
        <w:rPr>
          <w:rFonts w:ascii="Times New Roman" w:hAnsi="Times New Roman"/>
          <w:sz w:val="26"/>
          <w:szCs w:val="26"/>
        </w:rPr>
        <w:t xml:space="preserve">Lietuvos kariuomenė ir masinė karinė </w:t>
      </w:r>
      <w:r w:rsidR="00FF1648" w:rsidRPr="00CE10D0">
        <w:rPr>
          <w:rFonts w:ascii="Times New Roman" w:hAnsi="Times New Roman"/>
          <w:sz w:val="26"/>
          <w:szCs w:val="26"/>
        </w:rPr>
        <w:t>LŠS</w:t>
      </w:r>
      <w:r w:rsidR="00B97872" w:rsidRPr="00CE10D0">
        <w:rPr>
          <w:rFonts w:ascii="Times New Roman" w:hAnsi="Times New Roman"/>
          <w:sz w:val="26"/>
          <w:szCs w:val="26"/>
        </w:rPr>
        <w:t xml:space="preserve"> </w:t>
      </w:r>
      <w:r w:rsidR="004E6F5B" w:rsidRPr="00CE10D0">
        <w:rPr>
          <w:rFonts w:ascii="Times New Roman" w:hAnsi="Times New Roman"/>
          <w:sz w:val="26"/>
          <w:szCs w:val="26"/>
        </w:rPr>
        <w:t>t</w:t>
      </w:r>
      <w:r w:rsidR="00B97872" w:rsidRPr="00CE10D0">
        <w:rPr>
          <w:rFonts w:ascii="Times New Roman" w:hAnsi="Times New Roman"/>
          <w:sz w:val="26"/>
          <w:szCs w:val="26"/>
        </w:rPr>
        <w:t>urėjo įtak</w:t>
      </w:r>
      <w:r w:rsidR="001C1D74" w:rsidRPr="00CE10D0">
        <w:rPr>
          <w:rFonts w:ascii="Times New Roman" w:hAnsi="Times New Roman"/>
          <w:sz w:val="26"/>
          <w:szCs w:val="26"/>
        </w:rPr>
        <w:t>os</w:t>
      </w:r>
      <w:r w:rsidR="00B97872" w:rsidRPr="00CE10D0">
        <w:rPr>
          <w:rFonts w:ascii="Times New Roman" w:hAnsi="Times New Roman"/>
          <w:sz w:val="26"/>
          <w:szCs w:val="26"/>
        </w:rPr>
        <w:t xml:space="preserve"> visam </w:t>
      </w:r>
      <w:r w:rsidR="00B97872" w:rsidRPr="00CE10D0">
        <w:rPr>
          <w:rFonts w:ascii="Times New Roman" w:hAnsi="Times New Roman"/>
          <w:sz w:val="26"/>
          <w:szCs w:val="26"/>
        </w:rPr>
        <w:lastRenderedPageBreak/>
        <w:t>tolesniam regiono kultūros gyvenimui</w:t>
      </w:r>
      <w:r w:rsidR="004E6F5B" w:rsidRPr="00CE10D0">
        <w:rPr>
          <w:rFonts w:ascii="Times New Roman" w:hAnsi="Times New Roman"/>
          <w:sz w:val="26"/>
          <w:szCs w:val="26"/>
        </w:rPr>
        <w:t xml:space="preserve"> </w:t>
      </w:r>
      <w:r w:rsidR="00565D86" w:rsidRPr="00CE10D0">
        <w:rPr>
          <w:rFonts w:ascii="Times New Roman" w:hAnsi="Times New Roman"/>
          <w:sz w:val="26"/>
          <w:szCs w:val="26"/>
        </w:rPr>
        <w:t xml:space="preserve">bei </w:t>
      </w:r>
      <w:r w:rsidR="000A6A84" w:rsidRPr="00CE10D0">
        <w:rPr>
          <w:rFonts w:ascii="Times New Roman" w:hAnsi="Times New Roman"/>
          <w:sz w:val="26"/>
          <w:szCs w:val="26"/>
        </w:rPr>
        <w:t>nacionalin</w:t>
      </w:r>
      <w:r w:rsidR="001C1D74" w:rsidRPr="00CE10D0">
        <w:rPr>
          <w:rFonts w:ascii="Times New Roman" w:hAnsi="Times New Roman"/>
          <w:sz w:val="26"/>
          <w:szCs w:val="26"/>
        </w:rPr>
        <w:t>ės</w:t>
      </w:r>
      <w:r w:rsidR="000A6A84" w:rsidRPr="00CE10D0">
        <w:rPr>
          <w:rFonts w:ascii="Times New Roman" w:hAnsi="Times New Roman"/>
          <w:sz w:val="26"/>
          <w:szCs w:val="26"/>
        </w:rPr>
        <w:t xml:space="preserve"> tapatyb</w:t>
      </w:r>
      <w:r w:rsidR="001C1D74" w:rsidRPr="00CE10D0">
        <w:rPr>
          <w:rFonts w:ascii="Times New Roman" w:hAnsi="Times New Roman"/>
          <w:sz w:val="26"/>
          <w:szCs w:val="26"/>
        </w:rPr>
        <w:t>ės ugdymui</w:t>
      </w:r>
      <w:r w:rsidR="004E6F5B" w:rsidRPr="00CE10D0">
        <w:rPr>
          <w:rStyle w:val="FootnoteReference"/>
          <w:rFonts w:ascii="Times New Roman" w:hAnsi="Times New Roman"/>
          <w:sz w:val="26"/>
          <w:szCs w:val="26"/>
        </w:rPr>
        <w:footnoteReference w:id="276"/>
      </w:r>
      <w:r w:rsidR="001C1D74" w:rsidRPr="00CE10D0">
        <w:rPr>
          <w:rFonts w:ascii="Times New Roman" w:hAnsi="Times New Roman"/>
          <w:sz w:val="26"/>
          <w:szCs w:val="26"/>
        </w:rPr>
        <w:t xml:space="preserve">. </w:t>
      </w:r>
      <w:r w:rsidR="00480099" w:rsidRPr="00CE10D0">
        <w:rPr>
          <w:rFonts w:ascii="Times New Roman" w:hAnsi="Times New Roman"/>
          <w:sz w:val="26"/>
          <w:szCs w:val="26"/>
        </w:rPr>
        <w:t>Tiesa, k</w:t>
      </w:r>
      <w:r w:rsidR="00D653E9" w:rsidRPr="00CE10D0">
        <w:rPr>
          <w:rFonts w:ascii="Times New Roman" w:hAnsi="Times New Roman"/>
          <w:sz w:val="26"/>
          <w:szCs w:val="26"/>
        </w:rPr>
        <w:t>ariuomenėje</w:t>
      </w:r>
      <w:r w:rsidR="001C1D74" w:rsidRPr="00CE10D0">
        <w:rPr>
          <w:rFonts w:ascii="Times New Roman" w:hAnsi="Times New Roman"/>
          <w:sz w:val="26"/>
          <w:szCs w:val="26"/>
        </w:rPr>
        <w:t xml:space="preserve"> pasitaikydavo regioninės tapatybės saviraiškos formų</w:t>
      </w:r>
      <w:r w:rsidR="001C1D74" w:rsidRPr="00CE10D0">
        <w:rPr>
          <w:rStyle w:val="FootnoteReference"/>
          <w:rFonts w:ascii="Times New Roman" w:hAnsi="Times New Roman"/>
          <w:sz w:val="26"/>
          <w:szCs w:val="26"/>
        </w:rPr>
        <w:footnoteReference w:id="277"/>
      </w:r>
      <w:r w:rsidR="001C1D74" w:rsidRPr="00CE10D0">
        <w:rPr>
          <w:rFonts w:ascii="Times New Roman" w:hAnsi="Times New Roman"/>
          <w:sz w:val="26"/>
          <w:szCs w:val="26"/>
        </w:rPr>
        <w:t>, bet</w:t>
      </w:r>
      <w:r w:rsidR="00B013F9" w:rsidRPr="00CE10D0">
        <w:rPr>
          <w:rFonts w:ascii="Times New Roman" w:hAnsi="Times New Roman"/>
          <w:sz w:val="26"/>
          <w:szCs w:val="26"/>
        </w:rPr>
        <w:t xml:space="preserve"> 1920 m.</w:t>
      </w:r>
      <w:r w:rsidR="001C1D74" w:rsidRPr="00CE10D0">
        <w:rPr>
          <w:rFonts w:ascii="Times New Roman" w:hAnsi="Times New Roman"/>
          <w:sz w:val="26"/>
          <w:szCs w:val="26"/>
        </w:rPr>
        <w:t xml:space="preserve"> Vilniaus praradimo ir </w:t>
      </w:r>
      <w:r w:rsidR="00B013F9" w:rsidRPr="00CE10D0">
        <w:rPr>
          <w:rFonts w:ascii="Times New Roman" w:hAnsi="Times New Roman"/>
          <w:sz w:val="26"/>
          <w:szCs w:val="26"/>
        </w:rPr>
        <w:t xml:space="preserve">1923 m. </w:t>
      </w:r>
      <w:r w:rsidR="001C1D74" w:rsidRPr="00CE10D0">
        <w:rPr>
          <w:rFonts w:ascii="Times New Roman" w:hAnsi="Times New Roman"/>
          <w:sz w:val="26"/>
          <w:szCs w:val="26"/>
        </w:rPr>
        <w:t>Klaipėdos</w:t>
      </w:r>
      <w:r w:rsidR="00CF6490">
        <w:rPr>
          <w:rFonts w:ascii="Times New Roman" w:hAnsi="Times New Roman"/>
          <w:sz w:val="26"/>
          <w:szCs w:val="26"/>
        </w:rPr>
        <w:t xml:space="preserve"> krašto prisijungimo simboliai itin</w:t>
      </w:r>
      <w:r w:rsidR="001C1D74" w:rsidRPr="00CE10D0">
        <w:rPr>
          <w:rFonts w:ascii="Times New Roman" w:hAnsi="Times New Roman"/>
          <w:sz w:val="26"/>
          <w:szCs w:val="26"/>
        </w:rPr>
        <w:t xml:space="preserve"> vienijo šaulių ir karių nacionalinę savimonę</w:t>
      </w:r>
      <w:r w:rsidR="004E6F5B" w:rsidRPr="00CE10D0">
        <w:rPr>
          <w:rFonts w:ascii="Times New Roman" w:hAnsi="Times New Roman"/>
          <w:sz w:val="26"/>
          <w:szCs w:val="26"/>
        </w:rPr>
        <w:t>.</w:t>
      </w:r>
      <w:r w:rsidR="008D7EA0" w:rsidRPr="00CE10D0">
        <w:rPr>
          <w:rFonts w:ascii="Times New Roman" w:hAnsi="Times New Roman"/>
          <w:sz w:val="26"/>
          <w:szCs w:val="26"/>
        </w:rPr>
        <w:t xml:space="preserve"> Vilni</w:t>
      </w:r>
      <w:r w:rsidR="001C1D74" w:rsidRPr="00CE10D0">
        <w:rPr>
          <w:rFonts w:ascii="Times New Roman" w:hAnsi="Times New Roman"/>
          <w:sz w:val="26"/>
          <w:szCs w:val="26"/>
        </w:rPr>
        <w:t>us</w:t>
      </w:r>
      <w:r w:rsidR="008D7EA0" w:rsidRPr="00CE10D0">
        <w:rPr>
          <w:rFonts w:ascii="Times New Roman" w:hAnsi="Times New Roman"/>
          <w:sz w:val="26"/>
          <w:szCs w:val="26"/>
        </w:rPr>
        <w:t xml:space="preserve"> </w:t>
      </w:r>
      <w:r w:rsidR="001C1D74" w:rsidRPr="00CE10D0">
        <w:rPr>
          <w:rFonts w:ascii="Times New Roman" w:hAnsi="Times New Roman"/>
          <w:sz w:val="26"/>
          <w:szCs w:val="26"/>
        </w:rPr>
        <w:t xml:space="preserve">– </w:t>
      </w:r>
      <w:r w:rsidR="00340DA6" w:rsidRPr="00CE10D0">
        <w:rPr>
          <w:rFonts w:ascii="Times New Roman" w:hAnsi="Times New Roman"/>
          <w:sz w:val="26"/>
          <w:szCs w:val="26"/>
        </w:rPr>
        <w:t xml:space="preserve">prarastos sostinės simbolis </w:t>
      </w:r>
      <w:r w:rsidR="001C1D74" w:rsidRPr="00CE10D0">
        <w:rPr>
          <w:rFonts w:ascii="Times New Roman" w:hAnsi="Times New Roman"/>
          <w:sz w:val="26"/>
          <w:szCs w:val="26"/>
        </w:rPr>
        <w:t xml:space="preserve">– </w:t>
      </w:r>
      <w:r w:rsidR="008D7EA0" w:rsidRPr="00CE10D0">
        <w:rPr>
          <w:rFonts w:ascii="Times New Roman" w:hAnsi="Times New Roman"/>
          <w:sz w:val="26"/>
          <w:szCs w:val="26"/>
        </w:rPr>
        <w:t>Žemaitijoje, kaip ir kitur</w:t>
      </w:r>
      <w:r w:rsidR="00565D86" w:rsidRPr="00CE10D0">
        <w:rPr>
          <w:rFonts w:ascii="Times New Roman" w:hAnsi="Times New Roman"/>
          <w:sz w:val="26"/>
          <w:szCs w:val="26"/>
        </w:rPr>
        <w:t>,</w:t>
      </w:r>
      <w:r w:rsidR="008D7EA0" w:rsidRPr="00CE10D0">
        <w:rPr>
          <w:rFonts w:ascii="Times New Roman" w:hAnsi="Times New Roman"/>
          <w:sz w:val="26"/>
          <w:szCs w:val="26"/>
        </w:rPr>
        <w:t xml:space="preserve"> </w:t>
      </w:r>
      <w:r w:rsidR="001C1D74" w:rsidRPr="00CE10D0">
        <w:rPr>
          <w:rFonts w:ascii="Times New Roman" w:hAnsi="Times New Roman"/>
          <w:sz w:val="26"/>
          <w:szCs w:val="26"/>
        </w:rPr>
        <w:t xml:space="preserve">buvo prisimenamas </w:t>
      </w:r>
      <w:r w:rsidR="00340DA6" w:rsidRPr="00CE10D0">
        <w:rPr>
          <w:rFonts w:ascii="Times New Roman" w:hAnsi="Times New Roman"/>
          <w:sz w:val="26"/>
          <w:szCs w:val="26"/>
        </w:rPr>
        <w:t>per šventes sodina</w:t>
      </w:r>
      <w:r w:rsidR="001C1D74" w:rsidRPr="00CE10D0">
        <w:rPr>
          <w:rFonts w:ascii="Times New Roman" w:hAnsi="Times New Roman"/>
          <w:sz w:val="26"/>
          <w:szCs w:val="26"/>
        </w:rPr>
        <w:t>nt</w:t>
      </w:r>
      <w:r w:rsidR="00340DA6" w:rsidRPr="00CE10D0">
        <w:rPr>
          <w:rFonts w:ascii="Times New Roman" w:hAnsi="Times New Roman"/>
          <w:sz w:val="26"/>
          <w:szCs w:val="26"/>
        </w:rPr>
        <w:t xml:space="preserve"> </w:t>
      </w:r>
      <w:r w:rsidR="008D7EA0" w:rsidRPr="00CE10D0">
        <w:rPr>
          <w:rFonts w:ascii="Times New Roman" w:hAnsi="Times New Roman"/>
          <w:sz w:val="26"/>
          <w:szCs w:val="26"/>
        </w:rPr>
        <w:t>„</w:t>
      </w:r>
      <w:r w:rsidR="00340DA6" w:rsidRPr="00CE10D0">
        <w:rPr>
          <w:rFonts w:ascii="Times New Roman" w:hAnsi="Times New Roman"/>
          <w:sz w:val="26"/>
          <w:szCs w:val="26"/>
        </w:rPr>
        <w:t>Vilniaus medži</w:t>
      </w:r>
      <w:r w:rsidR="001C1D74" w:rsidRPr="00CE10D0">
        <w:rPr>
          <w:rFonts w:ascii="Times New Roman" w:hAnsi="Times New Roman"/>
          <w:sz w:val="26"/>
          <w:szCs w:val="26"/>
        </w:rPr>
        <w:t>us</w:t>
      </w:r>
      <w:r w:rsidR="008D7EA0" w:rsidRPr="00CE10D0">
        <w:rPr>
          <w:rFonts w:ascii="Times New Roman" w:hAnsi="Times New Roman"/>
          <w:sz w:val="26"/>
          <w:szCs w:val="26"/>
        </w:rPr>
        <w:t>“</w:t>
      </w:r>
      <w:r w:rsidR="00340DA6" w:rsidRPr="00CE10D0">
        <w:rPr>
          <w:rStyle w:val="FootnoteReference"/>
          <w:rFonts w:ascii="Times New Roman" w:hAnsi="Times New Roman"/>
          <w:sz w:val="26"/>
          <w:szCs w:val="26"/>
        </w:rPr>
        <w:footnoteReference w:id="278"/>
      </w:r>
      <w:r w:rsidR="001C1D74" w:rsidRPr="00CE10D0">
        <w:rPr>
          <w:rFonts w:ascii="Times New Roman" w:hAnsi="Times New Roman"/>
          <w:sz w:val="26"/>
          <w:szCs w:val="26"/>
        </w:rPr>
        <w:t>, rengiant</w:t>
      </w:r>
      <w:r w:rsidR="00306958" w:rsidRPr="00CE10D0">
        <w:rPr>
          <w:rFonts w:ascii="Times New Roman" w:hAnsi="Times New Roman"/>
          <w:sz w:val="26"/>
          <w:szCs w:val="26"/>
        </w:rPr>
        <w:t xml:space="preserve"> paskait</w:t>
      </w:r>
      <w:r w:rsidR="001C1D74" w:rsidRPr="00CE10D0">
        <w:rPr>
          <w:rFonts w:ascii="Times New Roman" w:hAnsi="Times New Roman"/>
          <w:sz w:val="26"/>
          <w:szCs w:val="26"/>
        </w:rPr>
        <w:t>a</w:t>
      </w:r>
      <w:r w:rsidR="00306958" w:rsidRPr="00CE10D0">
        <w:rPr>
          <w:rFonts w:ascii="Times New Roman" w:hAnsi="Times New Roman"/>
          <w:sz w:val="26"/>
          <w:szCs w:val="26"/>
        </w:rPr>
        <w:t>s, renka</w:t>
      </w:r>
      <w:r w:rsidR="00565D86" w:rsidRPr="00CE10D0">
        <w:rPr>
          <w:rFonts w:ascii="Times New Roman" w:hAnsi="Times New Roman"/>
          <w:sz w:val="26"/>
          <w:szCs w:val="26"/>
        </w:rPr>
        <w:t>n</w:t>
      </w:r>
      <w:r w:rsidR="001C1D74" w:rsidRPr="00CE10D0">
        <w:rPr>
          <w:rFonts w:ascii="Times New Roman" w:hAnsi="Times New Roman"/>
          <w:sz w:val="26"/>
          <w:szCs w:val="26"/>
        </w:rPr>
        <w:t>t</w:t>
      </w:r>
      <w:r w:rsidR="00D36D40" w:rsidRPr="00CE10D0">
        <w:rPr>
          <w:rFonts w:ascii="Times New Roman" w:hAnsi="Times New Roman"/>
          <w:sz w:val="26"/>
          <w:szCs w:val="26"/>
        </w:rPr>
        <w:t xml:space="preserve"> pinig</w:t>
      </w:r>
      <w:r w:rsidR="001C1D74" w:rsidRPr="00CE10D0">
        <w:rPr>
          <w:rFonts w:ascii="Times New Roman" w:hAnsi="Times New Roman"/>
          <w:sz w:val="26"/>
          <w:szCs w:val="26"/>
        </w:rPr>
        <w:t>us</w:t>
      </w:r>
      <w:r w:rsidR="00306958" w:rsidRPr="00CE10D0">
        <w:rPr>
          <w:rFonts w:ascii="Times New Roman" w:hAnsi="Times New Roman"/>
          <w:sz w:val="26"/>
          <w:szCs w:val="26"/>
        </w:rPr>
        <w:t xml:space="preserve"> ginkla</w:t>
      </w:r>
      <w:r w:rsidR="00D36D40" w:rsidRPr="00CE10D0">
        <w:rPr>
          <w:rFonts w:ascii="Times New Roman" w:hAnsi="Times New Roman"/>
          <w:sz w:val="26"/>
          <w:szCs w:val="26"/>
        </w:rPr>
        <w:t>ms</w:t>
      </w:r>
      <w:r w:rsidR="00306958" w:rsidRPr="00CE10D0">
        <w:rPr>
          <w:rFonts w:ascii="Times New Roman" w:hAnsi="Times New Roman"/>
          <w:sz w:val="26"/>
          <w:szCs w:val="26"/>
        </w:rPr>
        <w:t>,</w:t>
      </w:r>
      <w:r w:rsidR="00A131A0" w:rsidRPr="00CE10D0">
        <w:rPr>
          <w:rFonts w:ascii="Times New Roman" w:hAnsi="Times New Roman"/>
          <w:sz w:val="26"/>
          <w:szCs w:val="26"/>
        </w:rPr>
        <w:t xml:space="preserve"> </w:t>
      </w:r>
      <w:r w:rsidR="00D36D40" w:rsidRPr="00CE10D0">
        <w:rPr>
          <w:rFonts w:ascii="Times New Roman" w:hAnsi="Times New Roman"/>
          <w:sz w:val="26"/>
          <w:szCs w:val="26"/>
        </w:rPr>
        <w:t>atlieka</w:t>
      </w:r>
      <w:r w:rsidR="001C1D74" w:rsidRPr="00CE10D0">
        <w:rPr>
          <w:rFonts w:ascii="Times New Roman" w:hAnsi="Times New Roman"/>
          <w:sz w:val="26"/>
          <w:szCs w:val="26"/>
        </w:rPr>
        <w:t>nt</w:t>
      </w:r>
      <w:r w:rsidR="00D36D40" w:rsidRPr="00CE10D0">
        <w:rPr>
          <w:rFonts w:ascii="Times New Roman" w:hAnsi="Times New Roman"/>
          <w:sz w:val="26"/>
          <w:szCs w:val="26"/>
        </w:rPr>
        <w:t xml:space="preserve"> geduling</w:t>
      </w:r>
      <w:r w:rsidR="001C1D74" w:rsidRPr="00CE10D0">
        <w:rPr>
          <w:rFonts w:ascii="Times New Roman" w:hAnsi="Times New Roman"/>
          <w:sz w:val="26"/>
          <w:szCs w:val="26"/>
        </w:rPr>
        <w:t>as</w:t>
      </w:r>
      <w:r w:rsidR="00D36D40" w:rsidRPr="00CE10D0">
        <w:rPr>
          <w:rFonts w:ascii="Times New Roman" w:hAnsi="Times New Roman"/>
          <w:sz w:val="26"/>
          <w:szCs w:val="26"/>
        </w:rPr>
        <w:t xml:space="preserve"> </w:t>
      </w:r>
      <w:r w:rsidR="00565D86" w:rsidRPr="00CE10D0">
        <w:rPr>
          <w:rFonts w:ascii="Times New Roman" w:hAnsi="Times New Roman"/>
          <w:sz w:val="26"/>
          <w:szCs w:val="26"/>
        </w:rPr>
        <w:t>pamaldas</w:t>
      </w:r>
      <w:r w:rsidR="00306958" w:rsidRPr="00CE10D0">
        <w:rPr>
          <w:rFonts w:ascii="Times New Roman" w:hAnsi="Times New Roman"/>
          <w:sz w:val="26"/>
          <w:szCs w:val="26"/>
        </w:rPr>
        <w:t xml:space="preserve"> ir kt.</w:t>
      </w:r>
    </w:p>
    <w:p w:rsidR="00A131A0" w:rsidRPr="00CE10D0" w:rsidRDefault="00306958"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Nepriklausomos Lietuvos </w:t>
      </w:r>
      <w:r w:rsidR="00565D86" w:rsidRPr="00CE10D0">
        <w:rPr>
          <w:rFonts w:ascii="Times New Roman" w:hAnsi="Times New Roman"/>
          <w:sz w:val="26"/>
          <w:szCs w:val="26"/>
        </w:rPr>
        <w:t xml:space="preserve">metais </w:t>
      </w:r>
      <w:r w:rsidR="001034BD" w:rsidRPr="00CE10D0">
        <w:rPr>
          <w:rFonts w:ascii="Times New Roman" w:hAnsi="Times New Roman"/>
          <w:sz w:val="26"/>
          <w:szCs w:val="26"/>
        </w:rPr>
        <w:t>kai kuriose partijose</w:t>
      </w:r>
      <w:r w:rsidR="00260478" w:rsidRPr="00CE10D0">
        <w:rPr>
          <w:rFonts w:ascii="Times New Roman" w:hAnsi="Times New Roman"/>
          <w:sz w:val="26"/>
          <w:szCs w:val="26"/>
        </w:rPr>
        <w:t xml:space="preserve"> </w:t>
      </w:r>
      <w:r w:rsidR="001034BD" w:rsidRPr="00CE10D0">
        <w:rPr>
          <w:rFonts w:ascii="Times New Roman" w:hAnsi="Times New Roman"/>
          <w:sz w:val="26"/>
          <w:szCs w:val="26"/>
        </w:rPr>
        <w:t>(pvz.</w:t>
      </w:r>
      <w:r w:rsidR="00260478" w:rsidRPr="00CE10D0">
        <w:rPr>
          <w:rFonts w:ascii="Times New Roman" w:hAnsi="Times New Roman"/>
          <w:sz w:val="26"/>
          <w:szCs w:val="26"/>
        </w:rPr>
        <w:t>, Lietuvos darbo federacijoje</w:t>
      </w:r>
      <w:r w:rsidR="001034BD" w:rsidRPr="00CE10D0">
        <w:rPr>
          <w:rFonts w:ascii="Times New Roman" w:hAnsi="Times New Roman"/>
          <w:sz w:val="26"/>
          <w:szCs w:val="26"/>
        </w:rPr>
        <w:t>)</w:t>
      </w:r>
      <w:r w:rsidR="00260478" w:rsidRPr="00CE10D0">
        <w:rPr>
          <w:rFonts w:ascii="Times New Roman" w:hAnsi="Times New Roman"/>
          <w:sz w:val="26"/>
          <w:szCs w:val="26"/>
        </w:rPr>
        <w:t xml:space="preserve"> formavosi vidinis regioninis atstovavimas</w:t>
      </w:r>
      <w:r w:rsidR="00260478" w:rsidRPr="00CE10D0">
        <w:rPr>
          <w:rStyle w:val="FootnoteReference"/>
          <w:rFonts w:ascii="Times New Roman" w:hAnsi="Times New Roman"/>
          <w:sz w:val="26"/>
          <w:szCs w:val="26"/>
        </w:rPr>
        <w:footnoteReference w:id="279"/>
      </w:r>
      <w:r w:rsidR="00260478" w:rsidRPr="00CE10D0">
        <w:rPr>
          <w:rFonts w:ascii="Times New Roman" w:hAnsi="Times New Roman"/>
          <w:sz w:val="26"/>
          <w:szCs w:val="26"/>
        </w:rPr>
        <w:t>,</w:t>
      </w:r>
      <w:r w:rsidR="001034BD" w:rsidRPr="00CE10D0">
        <w:rPr>
          <w:rFonts w:ascii="Times New Roman" w:hAnsi="Times New Roman"/>
          <w:sz w:val="26"/>
          <w:szCs w:val="26"/>
        </w:rPr>
        <w:t xml:space="preserve"> vėliau </w:t>
      </w:r>
      <w:r w:rsidR="00565D86" w:rsidRPr="00CE10D0">
        <w:rPr>
          <w:rFonts w:ascii="Times New Roman" w:hAnsi="Times New Roman"/>
          <w:sz w:val="26"/>
          <w:szCs w:val="26"/>
        </w:rPr>
        <w:t xml:space="preserve">išaugęs </w:t>
      </w:r>
      <w:r w:rsidR="0042255D" w:rsidRPr="00CE10D0">
        <w:rPr>
          <w:rFonts w:ascii="Times New Roman" w:hAnsi="Times New Roman"/>
          <w:sz w:val="26"/>
          <w:szCs w:val="26"/>
        </w:rPr>
        <w:t xml:space="preserve">ir </w:t>
      </w:r>
      <w:r w:rsidR="001034BD" w:rsidRPr="00CE10D0">
        <w:rPr>
          <w:rFonts w:ascii="Times New Roman" w:hAnsi="Times New Roman"/>
          <w:sz w:val="26"/>
          <w:szCs w:val="26"/>
        </w:rPr>
        <w:t>į atskiras partines struktūras.</w:t>
      </w:r>
      <w:r w:rsidR="00260478" w:rsidRPr="00CE10D0">
        <w:rPr>
          <w:rFonts w:ascii="Times New Roman" w:hAnsi="Times New Roman"/>
          <w:sz w:val="26"/>
          <w:szCs w:val="26"/>
        </w:rPr>
        <w:t xml:space="preserve"> </w:t>
      </w:r>
      <w:r w:rsidR="001034BD" w:rsidRPr="00CE10D0">
        <w:rPr>
          <w:rFonts w:ascii="Times New Roman" w:hAnsi="Times New Roman"/>
          <w:sz w:val="26"/>
          <w:szCs w:val="26"/>
        </w:rPr>
        <w:t xml:space="preserve">III LR Seimo </w:t>
      </w:r>
      <w:r w:rsidR="00A723F2" w:rsidRPr="00CE10D0">
        <w:rPr>
          <w:rFonts w:ascii="Times New Roman" w:hAnsi="Times New Roman"/>
          <w:sz w:val="26"/>
          <w:szCs w:val="26"/>
        </w:rPr>
        <w:t>1926 m. rinkimuose Telšių rinkimų apygardoje pasirodė</w:t>
      </w:r>
      <w:r w:rsidR="00260478" w:rsidRPr="00CE10D0">
        <w:rPr>
          <w:rFonts w:ascii="Times New Roman" w:hAnsi="Times New Roman"/>
          <w:sz w:val="26"/>
          <w:szCs w:val="26"/>
        </w:rPr>
        <w:t xml:space="preserve"> </w:t>
      </w:r>
      <w:r w:rsidR="00A723F2" w:rsidRPr="00CE10D0">
        <w:rPr>
          <w:rFonts w:ascii="Times New Roman" w:hAnsi="Times New Roman"/>
          <w:sz w:val="26"/>
          <w:szCs w:val="26"/>
        </w:rPr>
        <w:t>Žemaičių ūkininkų susivienijimas, Žemaičių naujakurių, Žemaičių moterų ir Žemaičių mažažemių, bežemių ir nuomininkų</w:t>
      </w:r>
      <w:r w:rsidR="001034BD" w:rsidRPr="00CE10D0">
        <w:rPr>
          <w:rFonts w:ascii="Times New Roman" w:hAnsi="Times New Roman"/>
          <w:sz w:val="26"/>
          <w:szCs w:val="26"/>
        </w:rPr>
        <w:t xml:space="preserve"> partijos</w:t>
      </w:r>
      <w:r w:rsidR="00260478" w:rsidRPr="00CE10D0">
        <w:rPr>
          <w:rStyle w:val="FootnoteReference"/>
          <w:rFonts w:ascii="Times New Roman" w:hAnsi="Times New Roman"/>
          <w:sz w:val="26"/>
          <w:szCs w:val="26"/>
        </w:rPr>
        <w:footnoteReference w:id="280"/>
      </w:r>
      <w:r w:rsidR="00A723F2" w:rsidRPr="00CE10D0">
        <w:rPr>
          <w:rFonts w:ascii="Times New Roman" w:hAnsi="Times New Roman"/>
          <w:sz w:val="26"/>
          <w:szCs w:val="26"/>
        </w:rPr>
        <w:t>.</w:t>
      </w:r>
      <w:r w:rsidR="00D36D40" w:rsidRPr="00CE10D0">
        <w:rPr>
          <w:rFonts w:ascii="Times New Roman" w:hAnsi="Times New Roman"/>
          <w:sz w:val="26"/>
          <w:szCs w:val="26"/>
        </w:rPr>
        <w:t xml:space="preserve"> </w:t>
      </w:r>
      <w:r w:rsidR="00565D86" w:rsidRPr="00CE10D0">
        <w:rPr>
          <w:rFonts w:ascii="Times New Roman" w:hAnsi="Times New Roman"/>
          <w:sz w:val="26"/>
          <w:szCs w:val="26"/>
        </w:rPr>
        <w:t>S</w:t>
      </w:r>
      <w:r w:rsidR="00D36D40" w:rsidRPr="00CE10D0">
        <w:rPr>
          <w:rFonts w:ascii="Times New Roman" w:hAnsi="Times New Roman"/>
          <w:sz w:val="26"/>
          <w:szCs w:val="26"/>
        </w:rPr>
        <w:t xml:space="preserve">paudoje </w:t>
      </w:r>
      <w:r w:rsidR="00A723F2" w:rsidRPr="00CE10D0">
        <w:rPr>
          <w:rFonts w:ascii="Times New Roman" w:hAnsi="Times New Roman"/>
          <w:sz w:val="26"/>
          <w:szCs w:val="26"/>
        </w:rPr>
        <w:t xml:space="preserve">nuolat </w:t>
      </w:r>
      <w:r w:rsidR="00D36D40" w:rsidRPr="00CE10D0">
        <w:rPr>
          <w:rFonts w:ascii="Times New Roman" w:hAnsi="Times New Roman"/>
          <w:sz w:val="26"/>
          <w:szCs w:val="26"/>
        </w:rPr>
        <w:t>pasigir</w:t>
      </w:r>
      <w:r w:rsidR="008D7EA0" w:rsidRPr="00CE10D0">
        <w:rPr>
          <w:rFonts w:ascii="Times New Roman" w:hAnsi="Times New Roman"/>
          <w:sz w:val="26"/>
          <w:szCs w:val="26"/>
        </w:rPr>
        <w:t>s</w:t>
      </w:r>
      <w:r w:rsidR="00D36D40" w:rsidRPr="00CE10D0">
        <w:rPr>
          <w:rFonts w:ascii="Times New Roman" w:hAnsi="Times New Roman"/>
          <w:sz w:val="26"/>
          <w:szCs w:val="26"/>
        </w:rPr>
        <w:t>davo</w:t>
      </w:r>
      <w:r w:rsidR="00A131A0" w:rsidRPr="00CE10D0">
        <w:rPr>
          <w:rFonts w:ascii="Times New Roman" w:hAnsi="Times New Roman"/>
          <w:sz w:val="26"/>
          <w:szCs w:val="26"/>
        </w:rPr>
        <w:t xml:space="preserve"> raginimų</w:t>
      </w:r>
      <w:r w:rsidR="00D36D40" w:rsidRPr="00CE10D0">
        <w:rPr>
          <w:rFonts w:ascii="Times New Roman" w:hAnsi="Times New Roman"/>
          <w:sz w:val="26"/>
          <w:szCs w:val="26"/>
        </w:rPr>
        <w:t xml:space="preserve"> </w:t>
      </w:r>
      <w:r w:rsidR="005E1478" w:rsidRPr="00CE10D0">
        <w:rPr>
          <w:rFonts w:ascii="Times New Roman" w:hAnsi="Times New Roman"/>
          <w:sz w:val="26"/>
          <w:szCs w:val="26"/>
        </w:rPr>
        <w:t xml:space="preserve">LR </w:t>
      </w:r>
      <w:r w:rsidR="008D7EA0" w:rsidRPr="00CE10D0">
        <w:rPr>
          <w:rFonts w:ascii="Times New Roman" w:hAnsi="Times New Roman"/>
          <w:sz w:val="26"/>
          <w:szCs w:val="26"/>
        </w:rPr>
        <w:t xml:space="preserve">Seimo narius </w:t>
      </w:r>
      <w:r w:rsidR="00D36D40" w:rsidRPr="00CE10D0">
        <w:rPr>
          <w:rFonts w:ascii="Times New Roman" w:hAnsi="Times New Roman"/>
          <w:sz w:val="26"/>
          <w:szCs w:val="26"/>
        </w:rPr>
        <w:t>rinkti ne pagal politines pažiūras, bet pagal etnokultūrinę priklausomybę</w:t>
      </w:r>
      <w:r w:rsidR="00260478" w:rsidRPr="00CE10D0">
        <w:rPr>
          <w:rStyle w:val="FootnoteReference"/>
          <w:rFonts w:ascii="Times New Roman" w:hAnsi="Times New Roman"/>
          <w:sz w:val="26"/>
          <w:szCs w:val="26"/>
        </w:rPr>
        <w:footnoteReference w:id="281"/>
      </w:r>
      <w:r w:rsidR="007B2DEF" w:rsidRPr="00CE10D0">
        <w:rPr>
          <w:rFonts w:ascii="Times New Roman" w:hAnsi="Times New Roman"/>
          <w:sz w:val="26"/>
          <w:szCs w:val="26"/>
        </w:rPr>
        <w:t>. Vis dėlto</w:t>
      </w:r>
      <w:r w:rsidR="00D36D40" w:rsidRPr="00CE10D0">
        <w:rPr>
          <w:rFonts w:ascii="Times New Roman" w:hAnsi="Times New Roman"/>
          <w:sz w:val="26"/>
          <w:szCs w:val="26"/>
        </w:rPr>
        <w:t xml:space="preserve"> </w:t>
      </w:r>
      <w:r w:rsidR="005B3700" w:rsidRPr="00CE10D0">
        <w:rPr>
          <w:rFonts w:ascii="Times New Roman" w:hAnsi="Times New Roman"/>
          <w:sz w:val="26"/>
          <w:szCs w:val="26"/>
        </w:rPr>
        <w:t xml:space="preserve">politinis gyvenimas </w:t>
      </w:r>
      <w:r w:rsidR="007B2DEF" w:rsidRPr="00CE10D0">
        <w:rPr>
          <w:rFonts w:ascii="Times New Roman" w:hAnsi="Times New Roman"/>
          <w:sz w:val="26"/>
          <w:szCs w:val="26"/>
        </w:rPr>
        <w:t xml:space="preserve">regioną </w:t>
      </w:r>
      <w:r w:rsidR="005B3700" w:rsidRPr="00CE10D0">
        <w:rPr>
          <w:rFonts w:ascii="Times New Roman" w:hAnsi="Times New Roman"/>
          <w:sz w:val="26"/>
          <w:szCs w:val="26"/>
        </w:rPr>
        <w:t>veikė integruojančiai</w:t>
      </w:r>
      <w:r w:rsidR="007D289A" w:rsidRPr="00CE10D0">
        <w:rPr>
          <w:rFonts w:ascii="Times New Roman" w:hAnsi="Times New Roman"/>
          <w:sz w:val="26"/>
          <w:szCs w:val="26"/>
        </w:rPr>
        <w:t>:</w:t>
      </w:r>
      <w:r w:rsidR="00D36D40" w:rsidRPr="00CE10D0">
        <w:rPr>
          <w:rFonts w:ascii="Times New Roman" w:hAnsi="Times New Roman"/>
          <w:sz w:val="26"/>
          <w:szCs w:val="26"/>
        </w:rPr>
        <w:t xml:space="preserve"> idėjiniame lygmenyje </w:t>
      </w:r>
      <w:r w:rsidR="007B2DEF" w:rsidRPr="00CE10D0">
        <w:rPr>
          <w:rFonts w:ascii="Times New Roman" w:hAnsi="Times New Roman"/>
          <w:sz w:val="26"/>
          <w:szCs w:val="26"/>
        </w:rPr>
        <w:t>jo</w:t>
      </w:r>
      <w:r w:rsidR="00340DA6" w:rsidRPr="00CE10D0">
        <w:rPr>
          <w:rFonts w:ascii="Times New Roman" w:hAnsi="Times New Roman"/>
          <w:sz w:val="26"/>
          <w:szCs w:val="26"/>
        </w:rPr>
        <w:t xml:space="preserve"> gyventojai</w:t>
      </w:r>
      <w:r w:rsidRPr="00CE10D0">
        <w:rPr>
          <w:rFonts w:ascii="Times New Roman" w:hAnsi="Times New Roman"/>
          <w:sz w:val="26"/>
          <w:szCs w:val="26"/>
        </w:rPr>
        <w:t xml:space="preserve"> </w:t>
      </w:r>
      <w:r w:rsidR="009D142E" w:rsidRPr="00CE10D0">
        <w:rPr>
          <w:rFonts w:ascii="Times New Roman" w:hAnsi="Times New Roman"/>
          <w:sz w:val="26"/>
          <w:szCs w:val="26"/>
        </w:rPr>
        <w:t xml:space="preserve">ėmė </w:t>
      </w:r>
      <w:r w:rsidRPr="00CE10D0">
        <w:rPr>
          <w:rFonts w:ascii="Times New Roman" w:hAnsi="Times New Roman"/>
          <w:sz w:val="26"/>
          <w:szCs w:val="26"/>
        </w:rPr>
        <w:t>sparčiai</w:t>
      </w:r>
      <w:r w:rsidR="00340DA6" w:rsidRPr="00CE10D0">
        <w:rPr>
          <w:rFonts w:ascii="Times New Roman" w:hAnsi="Times New Roman"/>
          <w:sz w:val="26"/>
          <w:szCs w:val="26"/>
        </w:rPr>
        <w:t xml:space="preserve"> </w:t>
      </w:r>
      <w:r w:rsidRPr="00CE10D0">
        <w:rPr>
          <w:rFonts w:ascii="Times New Roman" w:hAnsi="Times New Roman"/>
          <w:sz w:val="26"/>
          <w:szCs w:val="26"/>
        </w:rPr>
        <w:t>sluoksniuotis</w:t>
      </w:r>
      <w:r w:rsidR="00340DA6" w:rsidRPr="00CE10D0">
        <w:rPr>
          <w:rFonts w:ascii="Times New Roman" w:hAnsi="Times New Roman"/>
          <w:sz w:val="26"/>
          <w:szCs w:val="26"/>
        </w:rPr>
        <w:t xml:space="preserve"> ne pagal </w:t>
      </w:r>
      <w:r w:rsidRPr="00CE10D0">
        <w:rPr>
          <w:rFonts w:ascii="Times New Roman" w:hAnsi="Times New Roman"/>
          <w:sz w:val="26"/>
          <w:szCs w:val="26"/>
        </w:rPr>
        <w:t>socialinę</w:t>
      </w:r>
      <w:r w:rsidR="00340DA6" w:rsidRPr="00CE10D0">
        <w:rPr>
          <w:rFonts w:ascii="Times New Roman" w:hAnsi="Times New Roman"/>
          <w:sz w:val="26"/>
          <w:szCs w:val="26"/>
        </w:rPr>
        <w:t xml:space="preserve">, bet pagal partinę priklausomybę. </w:t>
      </w:r>
      <w:r w:rsidR="00D36D40" w:rsidRPr="00CE10D0">
        <w:rPr>
          <w:rFonts w:ascii="Times New Roman" w:hAnsi="Times New Roman"/>
          <w:sz w:val="26"/>
          <w:szCs w:val="26"/>
        </w:rPr>
        <w:t>Žemaitijoje</w:t>
      </w:r>
      <w:r w:rsidRPr="00CE10D0">
        <w:rPr>
          <w:rFonts w:ascii="Times New Roman" w:hAnsi="Times New Roman"/>
          <w:sz w:val="26"/>
          <w:szCs w:val="26"/>
        </w:rPr>
        <w:t xml:space="preserve"> </w:t>
      </w:r>
      <w:r w:rsidR="00565D86" w:rsidRPr="00CE10D0">
        <w:rPr>
          <w:rFonts w:ascii="Times New Roman" w:hAnsi="Times New Roman"/>
          <w:sz w:val="26"/>
          <w:szCs w:val="26"/>
        </w:rPr>
        <w:t xml:space="preserve">itin </w:t>
      </w:r>
      <w:r w:rsidRPr="00CE10D0">
        <w:rPr>
          <w:rFonts w:ascii="Times New Roman" w:hAnsi="Times New Roman"/>
          <w:sz w:val="26"/>
          <w:szCs w:val="26"/>
        </w:rPr>
        <w:t xml:space="preserve">įtakinga </w:t>
      </w:r>
      <w:r w:rsidR="00565D86" w:rsidRPr="00CE10D0">
        <w:rPr>
          <w:rFonts w:ascii="Times New Roman" w:hAnsi="Times New Roman"/>
          <w:sz w:val="26"/>
          <w:szCs w:val="26"/>
        </w:rPr>
        <w:t xml:space="preserve">buvo </w:t>
      </w:r>
      <w:r w:rsidRPr="00CE10D0">
        <w:rPr>
          <w:rFonts w:ascii="Times New Roman" w:hAnsi="Times New Roman"/>
          <w:sz w:val="26"/>
          <w:szCs w:val="26"/>
        </w:rPr>
        <w:t xml:space="preserve">Krikščionių demokratų partija, kurios opozicijoje stovėjo kairiosios </w:t>
      </w:r>
      <w:r w:rsidR="0041395C" w:rsidRPr="00CE10D0">
        <w:rPr>
          <w:rFonts w:ascii="Times New Roman" w:hAnsi="Times New Roman"/>
          <w:sz w:val="26"/>
          <w:szCs w:val="26"/>
        </w:rPr>
        <w:t>V</w:t>
      </w:r>
      <w:r w:rsidRPr="00CE10D0">
        <w:rPr>
          <w:rFonts w:ascii="Times New Roman" w:hAnsi="Times New Roman"/>
          <w:sz w:val="26"/>
          <w:szCs w:val="26"/>
        </w:rPr>
        <w:t>alstiečių liaudinin</w:t>
      </w:r>
      <w:r w:rsidR="00D36D40" w:rsidRPr="00CE10D0">
        <w:rPr>
          <w:rFonts w:ascii="Times New Roman" w:hAnsi="Times New Roman"/>
          <w:sz w:val="26"/>
          <w:szCs w:val="26"/>
        </w:rPr>
        <w:t>kų</w:t>
      </w:r>
      <w:r w:rsidR="000171BF" w:rsidRPr="00CE10D0">
        <w:rPr>
          <w:rFonts w:ascii="Times New Roman" w:hAnsi="Times New Roman"/>
          <w:sz w:val="26"/>
          <w:szCs w:val="26"/>
        </w:rPr>
        <w:t xml:space="preserve"> (toliau – LVLS)</w:t>
      </w:r>
      <w:r w:rsidR="00D36D40" w:rsidRPr="00CE10D0">
        <w:rPr>
          <w:rFonts w:ascii="Times New Roman" w:hAnsi="Times New Roman"/>
          <w:sz w:val="26"/>
          <w:szCs w:val="26"/>
        </w:rPr>
        <w:t xml:space="preserve"> ir Socialdemokratų partijos. </w:t>
      </w:r>
      <w:r w:rsidR="00222EBC" w:rsidRPr="00CE10D0">
        <w:rPr>
          <w:rFonts w:ascii="Times New Roman" w:hAnsi="Times New Roman"/>
          <w:sz w:val="26"/>
          <w:szCs w:val="26"/>
        </w:rPr>
        <w:t xml:space="preserve">Įsibėgėjantis demokratinis politinis gyvenimas iš </w:t>
      </w:r>
      <w:r w:rsidR="00222EBC" w:rsidRPr="00CE10D0">
        <w:rPr>
          <w:rFonts w:ascii="Times New Roman" w:hAnsi="Times New Roman"/>
          <w:sz w:val="26"/>
          <w:szCs w:val="26"/>
        </w:rPr>
        <w:lastRenderedPageBreak/>
        <w:t xml:space="preserve">esmės buvo nutrauktas </w:t>
      </w:r>
      <w:r w:rsidR="001D1625" w:rsidRPr="00CE10D0">
        <w:rPr>
          <w:rFonts w:ascii="Times New Roman" w:hAnsi="Times New Roman"/>
          <w:sz w:val="26"/>
          <w:szCs w:val="26"/>
        </w:rPr>
        <w:t xml:space="preserve">po </w:t>
      </w:r>
      <w:r w:rsidRPr="00CE10D0">
        <w:rPr>
          <w:rFonts w:ascii="Times New Roman" w:hAnsi="Times New Roman"/>
          <w:sz w:val="26"/>
          <w:szCs w:val="26"/>
        </w:rPr>
        <w:t xml:space="preserve">1926 m. gruodžio </w:t>
      </w:r>
      <w:r w:rsidR="001034BD" w:rsidRPr="00CE10D0">
        <w:rPr>
          <w:rFonts w:ascii="Times New Roman" w:hAnsi="Times New Roman"/>
          <w:sz w:val="26"/>
          <w:szCs w:val="26"/>
        </w:rPr>
        <w:t>1</w:t>
      </w:r>
      <w:r w:rsidRPr="00CE10D0">
        <w:rPr>
          <w:rFonts w:ascii="Times New Roman" w:hAnsi="Times New Roman"/>
          <w:sz w:val="26"/>
          <w:szCs w:val="26"/>
        </w:rPr>
        <w:t>7 d.</w:t>
      </w:r>
      <w:r w:rsidR="001B38C0" w:rsidRPr="00CE10D0">
        <w:rPr>
          <w:rFonts w:ascii="Times New Roman" w:hAnsi="Times New Roman"/>
          <w:sz w:val="26"/>
          <w:szCs w:val="26"/>
        </w:rPr>
        <w:t xml:space="preserve"> valstybės</w:t>
      </w:r>
      <w:r w:rsidRPr="00CE10D0">
        <w:rPr>
          <w:rFonts w:ascii="Times New Roman" w:hAnsi="Times New Roman"/>
          <w:sz w:val="26"/>
          <w:szCs w:val="26"/>
        </w:rPr>
        <w:t xml:space="preserve"> perversm</w:t>
      </w:r>
      <w:r w:rsidR="00222EBC" w:rsidRPr="00CE10D0">
        <w:rPr>
          <w:rFonts w:ascii="Times New Roman" w:hAnsi="Times New Roman"/>
          <w:sz w:val="26"/>
          <w:szCs w:val="26"/>
        </w:rPr>
        <w:t>o.</w:t>
      </w:r>
      <w:r w:rsidRPr="00CE10D0">
        <w:rPr>
          <w:rFonts w:ascii="Times New Roman" w:hAnsi="Times New Roman"/>
          <w:sz w:val="26"/>
          <w:szCs w:val="26"/>
        </w:rPr>
        <w:t xml:space="preserve"> </w:t>
      </w:r>
      <w:r w:rsidR="00222EBC" w:rsidRPr="00CE10D0">
        <w:rPr>
          <w:rFonts w:ascii="Times New Roman" w:hAnsi="Times New Roman"/>
          <w:sz w:val="26"/>
          <w:szCs w:val="26"/>
        </w:rPr>
        <w:t>Jo metu</w:t>
      </w:r>
      <w:r w:rsidRPr="00CE10D0">
        <w:rPr>
          <w:rFonts w:ascii="Times New Roman" w:hAnsi="Times New Roman"/>
          <w:sz w:val="26"/>
          <w:szCs w:val="26"/>
        </w:rPr>
        <w:t xml:space="preserve"> į valdžią atėjo Lietuv</w:t>
      </w:r>
      <w:r w:rsidR="0042255D" w:rsidRPr="00CE10D0">
        <w:rPr>
          <w:rFonts w:ascii="Times New Roman" w:hAnsi="Times New Roman"/>
          <w:sz w:val="26"/>
          <w:szCs w:val="26"/>
        </w:rPr>
        <w:t>ių</w:t>
      </w:r>
      <w:r w:rsidRPr="00CE10D0">
        <w:rPr>
          <w:rFonts w:ascii="Times New Roman" w:hAnsi="Times New Roman"/>
          <w:sz w:val="26"/>
          <w:szCs w:val="26"/>
        </w:rPr>
        <w:t xml:space="preserve"> tautininkų </w:t>
      </w:r>
      <w:r w:rsidR="006867F5" w:rsidRPr="00CE10D0">
        <w:rPr>
          <w:rFonts w:ascii="Times New Roman" w:hAnsi="Times New Roman"/>
          <w:sz w:val="26"/>
          <w:szCs w:val="26"/>
        </w:rPr>
        <w:t>sąjunga</w:t>
      </w:r>
      <w:r w:rsidRPr="00CE10D0">
        <w:rPr>
          <w:rFonts w:ascii="Times New Roman" w:hAnsi="Times New Roman"/>
          <w:sz w:val="26"/>
          <w:szCs w:val="26"/>
        </w:rPr>
        <w:t xml:space="preserve"> su</w:t>
      </w:r>
      <w:r w:rsidR="007B2DEF" w:rsidRPr="00CE10D0">
        <w:rPr>
          <w:rFonts w:ascii="Times New Roman" w:hAnsi="Times New Roman"/>
          <w:sz w:val="26"/>
          <w:szCs w:val="26"/>
        </w:rPr>
        <w:t xml:space="preserve"> Prezidento Antano Smetonos ir </w:t>
      </w:r>
      <w:r w:rsidR="008E42BB" w:rsidRPr="00CE10D0">
        <w:rPr>
          <w:rFonts w:ascii="Times New Roman" w:hAnsi="Times New Roman"/>
          <w:sz w:val="26"/>
          <w:szCs w:val="26"/>
        </w:rPr>
        <w:t xml:space="preserve">Ministro Pirmininko </w:t>
      </w:r>
      <w:r w:rsidR="00782C5A" w:rsidRPr="00CE10D0">
        <w:rPr>
          <w:rFonts w:ascii="Times New Roman" w:hAnsi="Times New Roman"/>
          <w:sz w:val="26"/>
          <w:szCs w:val="26"/>
        </w:rPr>
        <w:t>bei</w:t>
      </w:r>
      <w:r w:rsidR="008E42BB" w:rsidRPr="00CE10D0">
        <w:rPr>
          <w:rFonts w:ascii="Times New Roman" w:hAnsi="Times New Roman"/>
          <w:sz w:val="26"/>
          <w:szCs w:val="26"/>
        </w:rPr>
        <w:t xml:space="preserve"> </w:t>
      </w:r>
      <w:r w:rsidR="007B2DEF" w:rsidRPr="00CE10D0">
        <w:rPr>
          <w:rFonts w:ascii="Times New Roman" w:hAnsi="Times New Roman"/>
          <w:sz w:val="26"/>
          <w:szCs w:val="26"/>
        </w:rPr>
        <w:t>u</w:t>
      </w:r>
      <w:r w:rsidRPr="00CE10D0">
        <w:rPr>
          <w:rFonts w:ascii="Times New Roman" w:hAnsi="Times New Roman"/>
          <w:sz w:val="26"/>
          <w:szCs w:val="26"/>
        </w:rPr>
        <w:t>žsienio reikalų ministro A. Voldemaro tandemu</w:t>
      </w:r>
      <w:r w:rsidR="00222EBC" w:rsidRPr="00CE10D0">
        <w:rPr>
          <w:rFonts w:ascii="Times New Roman" w:hAnsi="Times New Roman"/>
          <w:sz w:val="26"/>
          <w:szCs w:val="26"/>
        </w:rPr>
        <w:t>. Nors įvairiausiomis priemonėmis</w:t>
      </w:r>
      <w:r w:rsidR="006867F5" w:rsidRPr="00CE10D0">
        <w:rPr>
          <w:rFonts w:ascii="Times New Roman" w:hAnsi="Times New Roman"/>
          <w:sz w:val="26"/>
          <w:szCs w:val="26"/>
        </w:rPr>
        <w:t xml:space="preserve"> </w:t>
      </w:r>
      <w:r w:rsidR="00222EBC" w:rsidRPr="00CE10D0">
        <w:rPr>
          <w:rFonts w:ascii="Times New Roman" w:hAnsi="Times New Roman"/>
          <w:sz w:val="26"/>
          <w:szCs w:val="26"/>
        </w:rPr>
        <w:t>buvo bandoma sumažint</w:t>
      </w:r>
      <w:r w:rsidR="006867F5" w:rsidRPr="00CE10D0">
        <w:rPr>
          <w:rFonts w:ascii="Times New Roman" w:hAnsi="Times New Roman"/>
          <w:sz w:val="26"/>
          <w:szCs w:val="26"/>
        </w:rPr>
        <w:t>i</w:t>
      </w:r>
      <w:r w:rsidR="00222EBC" w:rsidRPr="00CE10D0">
        <w:rPr>
          <w:rFonts w:ascii="Times New Roman" w:hAnsi="Times New Roman"/>
          <w:sz w:val="26"/>
          <w:szCs w:val="26"/>
        </w:rPr>
        <w:t xml:space="preserve"> opozicinių partijų įtaką</w:t>
      </w:r>
      <w:r w:rsidR="006867F5" w:rsidRPr="00CE10D0">
        <w:rPr>
          <w:rStyle w:val="FootnoteReference"/>
          <w:rFonts w:ascii="Times New Roman" w:hAnsi="Times New Roman"/>
          <w:sz w:val="26"/>
          <w:szCs w:val="26"/>
        </w:rPr>
        <w:footnoteReference w:id="282"/>
      </w:r>
      <w:r w:rsidR="007B2DEF" w:rsidRPr="00CE10D0">
        <w:rPr>
          <w:rFonts w:ascii="Times New Roman" w:hAnsi="Times New Roman"/>
          <w:sz w:val="26"/>
          <w:szCs w:val="26"/>
        </w:rPr>
        <w:t>,</w:t>
      </w:r>
      <w:r w:rsidR="00222EBC" w:rsidRPr="00CE10D0">
        <w:rPr>
          <w:rFonts w:ascii="Times New Roman" w:hAnsi="Times New Roman"/>
          <w:sz w:val="26"/>
          <w:szCs w:val="26"/>
        </w:rPr>
        <w:t xml:space="preserve"> </w:t>
      </w:r>
      <w:r w:rsidR="007B2DEF" w:rsidRPr="00CE10D0">
        <w:rPr>
          <w:rFonts w:ascii="Times New Roman" w:hAnsi="Times New Roman"/>
          <w:sz w:val="26"/>
          <w:szCs w:val="26"/>
        </w:rPr>
        <w:t>t</w:t>
      </w:r>
      <w:r w:rsidR="00222EBC" w:rsidRPr="00CE10D0">
        <w:rPr>
          <w:rFonts w:ascii="Times New Roman" w:hAnsi="Times New Roman"/>
          <w:sz w:val="26"/>
          <w:szCs w:val="26"/>
        </w:rPr>
        <w:t xml:space="preserve">autininkai Žemaitijoje </w:t>
      </w:r>
      <w:r w:rsidR="001B42C1" w:rsidRPr="00CE10D0">
        <w:rPr>
          <w:rFonts w:ascii="Times New Roman" w:hAnsi="Times New Roman"/>
          <w:sz w:val="26"/>
          <w:szCs w:val="26"/>
        </w:rPr>
        <w:t>liko</w:t>
      </w:r>
      <w:r w:rsidR="00222EBC" w:rsidRPr="00CE10D0">
        <w:rPr>
          <w:rFonts w:ascii="Times New Roman" w:hAnsi="Times New Roman"/>
          <w:sz w:val="26"/>
          <w:szCs w:val="26"/>
        </w:rPr>
        <w:t xml:space="preserve"> </w:t>
      </w:r>
      <w:r w:rsidR="001F58F2" w:rsidRPr="00CE10D0">
        <w:rPr>
          <w:rFonts w:ascii="Times New Roman" w:hAnsi="Times New Roman"/>
          <w:sz w:val="26"/>
          <w:szCs w:val="26"/>
        </w:rPr>
        <w:t>ne</w:t>
      </w:r>
      <w:r w:rsidR="00222EBC" w:rsidRPr="00CE10D0">
        <w:rPr>
          <w:rFonts w:ascii="Times New Roman" w:hAnsi="Times New Roman"/>
          <w:sz w:val="26"/>
          <w:szCs w:val="26"/>
        </w:rPr>
        <w:t>populiarūs</w:t>
      </w:r>
      <w:r w:rsidR="00480099" w:rsidRPr="00CE10D0">
        <w:rPr>
          <w:rStyle w:val="FootnoteReference"/>
          <w:rFonts w:ascii="Times New Roman" w:hAnsi="Times New Roman"/>
          <w:sz w:val="26"/>
          <w:szCs w:val="26"/>
        </w:rPr>
        <w:footnoteReference w:id="283"/>
      </w:r>
      <w:r w:rsidR="001034BD" w:rsidRPr="00CE10D0">
        <w:rPr>
          <w:rFonts w:ascii="Times New Roman" w:hAnsi="Times New Roman"/>
          <w:sz w:val="26"/>
          <w:szCs w:val="26"/>
        </w:rPr>
        <w:t>.</w:t>
      </w:r>
      <w:r w:rsidR="00222EBC" w:rsidRPr="00CE10D0">
        <w:rPr>
          <w:rFonts w:ascii="Times New Roman" w:hAnsi="Times New Roman"/>
          <w:sz w:val="26"/>
          <w:szCs w:val="26"/>
        </w:rPr>
        <w:t xml:space="preserve"> </w:t>
      </w:r>
      <w:r w:rsidR="00481BC0" w:rsidRPr="00CE10D0">
        <w:rPr>
          <w:rFonts w:ascii="Times New Roman" w:hAnsi="Times New Roman"/>
          <w:sz w:val="26"/>
          <w:szCs w:val="26"/>
        </w:rPr>
        <w:t>Į partiją skverbėsi įvairaus plauko karjeristai, kurių dalis galėjo turėjo ryšių net su LKP</w:t>
      </w:r>
      <w:r w:rsidR="00481BC0" w:rsidRPr="00CE10D0">
        <w:rPr>
          <w:rStyle w:val="FootnoteReference"/>
          <w:rFonts w:ascii="Times New Roman" w:hAnsi="Times New Roman"/>
          <w:sz w:val="26"/>
          <w:szCs w:val="26"/>
        </w:rPr>
        <w:footnoteReference w:id="284"/>
      </w:r>
      <w:r w:rsidR="008E42BB" w:rsidRPr="00CE10D0">
        <w:rPr>
          <w:rFonts w:ascii="Times New Roman" w:hAnsi="Times New Roman"/>
          <w:sz w:val="26"/>
          <w:szCs w:val="26"/>
        </w:rPr>
        <w:t>.</w:t>
      </w:r>
      <w:r w:rsidR="00481BC0" w:rsidRPr="00CE10D0">
        <w:rPr>
          <w:rFonts w:ascii="Times New Roman" w:hAnsi="Times New Roman"/>
          <w:sz w:val="26"/>
          <w:szCs w:val="26"/>
        </w:rPr>
        <w:t xml:space="preserve"> </w:t>
      </w:r>
      <w:r w:rsidR="008E42BB" w:rsidRPr="00CE10D0">
        <w:rPr>
          <w:rFonts w:ascii="Times New Roman" w:hAnsi="Times New Roman"/>
          <w:sz w:val="26"/>
          <w:szCs w:val="26"/>
        </w:rPr>
        <w:t>I</w:t>
      </w:r>
      <w:r w:rsidR="00481BC0" w:rsidRPr="00CE10D0">
        <w:rPr>
          <w:rFonts w:ascii="Times New Roman" w:hAnsi="Times New Roman"/>
          <w:sz w:val="26"/>
          <w:szCs w:val="26"/>
        </w:rPr>
        <w:t xml:space="preserve">ntelektinių jėgų stygius buvo vienas iš </w:t>
      </w:r>
      <w:r w:rsidR="008E42BB" w:rsidRPr="00CE10D0">
        <w:rPr>
          <w:rFonts w:ascii="Times New Roman" w:hAnsi="Times New Roman"/>
          <w:sz w:val="26"/>
          <w:szCs w:val="26"/>
        </w:rPr>
        <w:t>tautininkų</w:t>
      </w:r>
      <w:r w:rsidR="00481BC0" w:rsidRPr="00CE10D0">
        <w:rPr>
          <w:rFonts w:ascii="Times New Roman" w:hAnsi="Times New Roman"/>
          <w:sz w:val="26"/>
          <w:szCs w:val="26"/>
        </w:rPr>
        <w:t xml:space="preserve"> nepopuliarumo provincijoje priežasčių. </w:t>
      </w:r>
      <w:r w:rsidR="009D142E">
        <w:rPr>
          <w:rFonts w:ascii="Times New Roman" w:hAnsi="Times New Roman"/>
          <w:sz w:val="26"/>
          <w:szCs w:val="26"/>
        </w:rPr>
        <w:t xml:space="preserve">Ant </w:t>
      </w:r>
      <w:r w:rsidR="006867F5" w:rsidRPr="00CE10D0">
        <w:rPr>
          <w:rFonts w:ascii="Times New Roman" w:hAnsi="Times New Roman"/>
          <w:sz w:val="26"/>
          <w:szCs w:val="26"/>
        </w:rPr>
        <w:t xml:space="preserve">Vytauto Didžiojo </w:t>
      </w:r>
      <w:r w:rsidR="009D142E" w:rsidRPr="00CE10D0">
        <w:rPr>
          <w:rFonts w:ascii="Times New Roman" w:hAnsi="Times New Roman"/>
          <w:sz w:val="26"/>
          <w:szCs w:val="26"/>
        </w:rPr>
        <w:t>stipraus v</w:t>
      </w:r>
      <w:r w:rsidR="009D142E">
        <w:rPr>
          <w:rFonts w:ascii="Times New Roman" w:hAnsi="Times New Roman"/>
          <w:sz w:val="26"/>
          <w:szCs w:val="26"/>
        </w:rPr>
        <w:t>ado ir stiprios valstybės kulto sukurtas</w:t>
      </w:r>
      <w:r w:rsidR="009D142E" w:rsidRPr="00CE10D0">
        <w:rPr>
          <w:rFonts w:ascii="Times New Roman" w:hAnsi="Times New Roman"/>
          <w:sz w:val="26"/>
          <w:szCs w:val="26"/>
        </w:rPr>
        <w:t xml:space="preserve"> </w:t>
      </w:r>
      <w:r w:rsidR="006867F5" w:rsidRPr="00CE10D0">
        <w:rPr>
          <w:rFonts w:ascii="Times New Roman" w:hAnsi="Times New Roman"/>
          <w:sz w:val="26"/>
          <w:szCs w:val="26"/>
        </w:rPr>
        <w:t xml:space="preserve">Prezidento A. Smetonos </w:t>
      </w:r>
      <w:r w:rsidR="009D142E">
        <w:rPr>
          <w:rFonts w:ascii="Times New Roman" w:hAnsi="Times New Roman"/>
          <w:sz w:val="26"/>
          <w:szCs w:val="26"/>
        </w:rPr>
        <w:t xml:space="preserve">įvaizdis </w:t>
      </w:r>
      <w:r w:rsidR="006867F5" w:rsidRPr="00CE10D0">
        <w:rPr>
          <w:rFonts w:ascii="Times New Roman" w:hAnsi="Times New Roman"/>
          <w:sz w:val="26"/>
          <w:szCs w:val="26"/>
        </w:rPr>
        <w:t>visiškai devalvavo demokratijos sampratą</w:t>
      </w:r>
      <w:r w:rsidR="00446E9A" w:rsidRPr="00CE10D0">
        <w:rPr>
          <w:rStyle w:val="FootnoteReference"/>
          <w:rFonts w:ascii="Times New Roman" w:hAnsi="Times New Roman"/>
          <w:sz w:val="26"/>
          <w:szCs w:val="26"/>
        </w:rPr>
        <w:footnoteReference w:id="285"/>
      </w:r>
      <w:r w:rsidR="006867F5" w:rsidRPr="00CE10D0">
        <w:rPr>
          <w:rFonts w:ascii="Times New Roman" w:hAnsi="Times New Roman"/>
          <w:sz w:val="26"/>
          <w:szCs w:val="26"/>
        </w:rPr>
        <w:t>.</w:t>
      </w:r>
      <w:r w:rsidR="00D36D40" w:rsidRPr="00CE10D0">
        <w:rPr>
          <w:rFonts w:ascii="Times New Roman" w:hAnsi="Times New Roman"/>
          <w:sz w:val="26"/>
          <w:szCs w:val="26"/>
        </w:rPr>
        <w:t xml:space="preserve"> Tautininkų valdžia </w:t>
      </w:r>
      <w:r w:rsidR="006D16E7" w:rsidRPr="00CE10D0">
        <w:rPr>
          <w:rFonts w:ascii="Times New Roman" w:hAnsi="Times New Roman"/>
          <w:sz w:val="26"/>
          <w:szCs w:val="26"/>
        </w:rPr>
        <w:t xml:space="preserve">itin </w:t>
      </w:r>
      <w:r w:rsidR="00D36D40" w:rsidRPr="00CE10D0">
        <w:rPr>
          <w:rFonts w:ascii="Times New Roman" w:hAnsi="Times New Roman"/>
          <w:sz w:val="26"/>
          <w:szCs w:val="26"/>
        </w:rPr>
        <w:t>rūpinos</w:t>
      </w:r>
      <w:r w:rsidR="00565D86" w:rsidRPr="00CE10D0">
        <w:rPr>
          <w:rFonts w:ascii="Times New Roman" w:hAnsi="Times New Roman"/>
          <w:sz w:val="26"/>
          <w:szCs w:val="26"/>
        </w:rPr>
        <w:t>i</w:t>
      </w:r>
      <w:r w:rsidR="00D36D40" w:rsidRPr="00CE10D0">
        <w:rPr>
          <w:rFonts w:ascii="Times New Roman" w:hAnsi="Times New Roman"/>
          <w:sz w:val="26"/>
          <w:szCs w:val="26"/>
        </w:rPr>
        <w:t xml:space="preserve"> geru A. Smetonos įvaizdžiu</w:t>
      </w:r>
      <w:r w:rsidR="001B42C1" w:rsidRPr="00CE10D0">
        <w:rPr>
          <w:rFonts w:ascii="Times New Roman" w:hAnsi="Times New Roman"/>
          <w:sz w:val="26"/>
          <w:szCs w:val="26"/>
        </w:rPr>
        <w:t>:</w:t>
      </w:r>
      <w:r w:rsidR="008D7EA0" w:rsidRPr="00CE10D0">
        <w:rPr>
          <w:rFonts w:ascii="Times New Roman" w:hAnsi="Times New Roman"/>
          <w:sz w:val="26"/>
          <w:szCs w:val="26"/>
        </w:rPr>
        <w:t xml:space="preserve"> jo vardu Žemaitijoje buvo vadinamos </w:t>
      </w:r>
      <w:r w:rsidR="001F58F2" w:rsidRPr="00CE10D0">
        <w:rPr>
          <w:rFonts w:ascii="Times New Roman" w:hAnsi="Times New Roman"/>
          <w:sz w:val="26"/>
          <w:szCs w:val="26"/>
        </w:rPr>
        <w:t>miestų</w:t>
      </w:r>
      <w:r w:rsidR="008D7EA0" w:rsidRPr="00CE10D0">
        <w:rPr>
          <w:rFonts w:ascii="Times New Roman" w:hAnsi="Times New Roman"/>
          <w:sz w:val="26"/>
          <w:szCs w:val="26"/>
        </w:rPr>
        <w:t xml:space="preserve"> gatvės</w:t>
      </w:r>
      <w:r w:rsidR="001F58F2" w:rsidRPr="00CE10D0">
        <w:rPr>
          <w:rFonts w:ascii="Times New Roman" w:hAnsi="Times New Roman"/>
          <w:sz w:val="26"/>
          <w:szCs w:val="26"/>
        </w:rPr>
        <w:t xml:space="preserve"> ir </w:t>
      </w:r>
      <w:r w:rsidR="008D7EA0" w:rsidRPr="00CE10D0">
        <w:rPr>
          <w:rFonts w:ascii="Times New Roman" w:hAnsi="Times New Roman"/>
          <w:sz w:val="26"/>
          <w:szCs w:val="26"/>
        </w:rPr>
        <w:t>parkai</w:t>
      </w:r>
      <w:r w:rsidR="00DF13E6" w:rsidRPr="00CE10D0">
        <w:rPr>
          <w:rStyle w:val="FootnoteReference"/>
          <w:rFonts w:ascii="Times New Roman" w:hAnsi="Times New Roman"/>
          <w:sz w:val="26"/>
          <w:szCs w:val="26"/>
        </w:rPr>
        <w:footnoteReference w:id="286"/>
      </w:r>
      <w:r w:rsidR="007D289A" w:rsidRPr="00CE10D0">
        <w:rPr>
          <w:rFonts w:ascii="Times New Roman" w:hAnsi="Times New Roman"/>
          <w:sz w:val="26"/>
          <w:szCs w:val="26"/>
        </w:rPr>
        <w:t>,</w:t>
      </w:r>
      <w:r w:rsidR="005F3B8D" w:rsidRPr="00CE10D0">
        <w:rPr>
          <w:rFonts w:ascii="Times New Roman" w:hAnsi="Times New Roman"/>
          <w:sz w:val="26"/>
          <w:szCs w:val="26"/>
        </w:rPr>
        <w:t xml:space="preserve"> jubiliejų proga sodinami ąžuolai,</w:t>
      </w:r>
      <w:r w:rsidR="007D289A" w:rsidRPr="00CE10D0">
        <w:rPr>
          <w:rFonts w:ascii="Times New Roman" w:hAnsi="Times New Roman"/>
          <w:sz w:val="26"/>
          <w:szCs w:val="26"/>
        </w:rPr>
        <w:t xml:space="preserve"> </w:t>
      </w:r>
      <w:r w:rsidR="00C87DA8" w:rsidRPr="00CE10D0">
        <w:rPr>
          <w:rFonts w:ascii="Times New Roman" w:hAnsi="Times New Roman"/>
          <w:sz w:val="26"/>
          <w:szCs w:val="26"/>
        </w:rPr>
        <w:t xml:space="preserve">masiškai </w:t>
      </w:r>
      <w:r w:rsidR="00733D35" w:rsidRPr="00CE10D0">
        <w:rPr>
          <w:rFonts w:ascii="Times New Roman" w:hAnsi="Times New Roman"/>
          <w:sz w:val="26"/>
          <w:szCs w:val="26"/>
        </w:rPr>
        <w:t xml:space="preserve">ir iškilmingai </w:t>
      </w:r>
      <w:r w:rsidR="001B42C1" w:rsidRPr="00CE10D0">
        <w:rPr>
          <w:rFonts w:ascii="Times New Roman" w:hAnsi="Times New Roman"/>
          <w:sz w:val="26"/>
          <w:szCs w:val="26"/>
        </w:rPr>
        <w:t>švenčiamos Antaninės</w:t>
      </w:r>
      <w:r w:rsidR="00C87DA8" w:rsidRPr="00CE10D0">
        <w:rPr>
          <w:rStyle w:val="FootnoteReference"/>
          <w:rFonts w:ascii="Times New Roman" w:hAnsi="Times New Roman"/>
          <w:sz w:val="26"/>
          <w:szCs w:val="26"/>
        </w:rPr>
        <w:footnoteReference w:id="287"/>
      </w:r>
      <w:r w:rsidR="001F58F2" w:rsidRPr="00CE10D0">
        <w:rPr>
          <w:rFonts w:ascii="Times New Roman" w:hAnsi="Times New Roman"/>
          <w:sz w:val="26"/>
          <w:szCs w:val="26"/>
        </w:rPr>
        <w:t>.</w:t>
      </w:r>
    </w:p>
    <w:p w:rsidR="00A4249D" w:rsidRPr="00CE10D0" w:rsidRDefault="008025BA"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Provincijoje a</w:t>
      </w:r>
      <w:r w:rsidR="00446E9A" w:rsidRPr="00CE10D0">
        <w:rPr>
          <w:rFonts w:ascii="Times New Roman" w:hAnsi="Times New Roman"/>
          <w:sz w:val="26"/>
          <w:szCs w:val="26"/>
        </w:rPr>
        <w:t xml:space="preserve">pskričių viršininkų ir karo komendantų rankose buvo sukoncentruota visa valdžios galia. </w:t>
      </w:r>
      <w:r w:rsidR="001034BD" w:rsidRPr="00CE10D0">
        <w:rPr>
          <w:rFonts w:ascii="Times New Roman" w:hAnsi="Times New Roman"/>
          <w:sz w:val="26"/>
          <w:szCs w:val="26"/>
        </w:rPr>
        <w:t>Lietuvoje mūšiams</w:t>
      </w:r>
      <w:r w:rsidR="004C2D8D" w:rsidRPr="00CE10D0">
        <w:rPr>
          <w:rFonts w:ascii="Times New Roman" w:hAnsi="Times New Roman"/>
          <w:sz w:val="26"/>
          <w:szCs w:val="26"/>
        </w:rPr>
        <w:t xml:space="preserve"> aprimus</w:t>
      </w:r>
      <w:r w:rsidR="00565D86" w:rsidRPr="00CE10D0">
        <w:rPr>
          <w:rFonts w:ascii="Times New Roman" w:hAnsi="Times New Roman"/>
          <w:sz w:val="26"/>
          <w:szCs w:val="26"/>
        </w:rPr>
        <w:t>,</w:t>
      </w:r>
      <w:r w:rsidR="004C2D8D" w:rsidRPr="00CE10D0">
        <w:rPr>
          <w:rFonts w:ascii="Times New Roman" w:hAnsi="Times New Roman"/>
          <w:sz w:val="26"/>
          <w:szCs w:val="26"/>
        </w:rPr>
        <w:t xml:space="preserve"> karo padėtis </w:t>
      </w:r>
      <w:r w:rsidR="00446E9A" w:rsidRPr="00CE10D0">
        <w:rPr>
          <w:rFonts w:ascii="Times New Roman" w:hAnsi="Times New Roman"/>
          <w:sz w:val="26"/>
          <w:szCs w:val="26"/>
        </w:rPr>
        <w:t xml:space="preserve">1922 m. </w:t>
      </w:r>
      <w:r w:rsidR="004C2D8D" w:rsidRPr="00CE10D0">
        <w:rPr>
          <w:rFonts w:ascii="Times New Roman" w:hAnsi="Times New Roman"/>
          <w:sz w:val="26"/>
          <w:szCs w:val="26"/>
        </w:rPr>
        <w:t xml:space="preserve">buvo panaikinta, bet po 1926 m. </w:t>
      </w:r>
      <w:r w:rsidR="00E5325C" w:rsidRPr="00CE10D0">
        <w:rPr>
          <w:rFonts w:ascii="Times New Roman" w:hAnsi="Times New Roman"/>
          <w:sz w:val="26"/>
          <w:szCs w:val="26"/>
        </w:rPr>
        <w:t>gruodžio 17 d.</w:t>
      </w:r>
      <w:r w:rsidR="001B38C0" w:rsidRPr="00CE10D0">
        <w:rPr>
          <w:rFonts w:ascii="Times New Roman" w:hAnsi="Times New Roman"/>
          <w:sz w:val="26"/>
          <w:szCs w:val="26"/>
        </w:rPr>
        <w:t xml:space="preserve"> valstybės</w:t>
      </w:r>
      <w:r w:rsidR="00E5325C" w:rsidRPr="00CE10D0">
        <w:rPr>
          <w:rFonts w:ascii="Times New Roman" w:hAnsi="Times New Roman"/>
          <w:sz w:val="26"/>
          <w:szCs w:val="26"/>
        </w:rPr>
        <w:t xml:space="preserve"> </w:t>
      </w:r>
      <w:r w:rsidR="004C2D8D" w:rsidRPr="00CE10D0">
        <w:rPr>
          <w:rFonts w:ascii="Times New Roman" w:hAnsi="Times New Roman"/>
          <w:sz w:val="26"/>
          <w:szCs w:val="26"/>
        </w:rPr>
        <w:t>pe</w:t>
      </w:r>
      <w:r w:rsidR="00B07DF9" w:rsidRPr="00CE10D0">
        <w:rPr>
          <w:rFonts w:ascii="Times New Roman" w:hAnsi="Times New Roman"/>
          <w:sz w:val="26"/>
          <w:szCs w:val="26"/>
        </w:rPr>
        <w:t>rve</w:t>
      </w:r>
      <w:r w:rsidR="004C2D8D" w:rsidRPr="00CE10D0">
        <w:rPr>
          <w:rFonts w:ascii="Times New Roman" w:hAnsi="Times New Roman"/>
          <w:sz w:val="26"/>
          <w:szCs w:val="26"/>
        </w:rPr>
        <w:t>r</w:t>
      </w:r>
      <w:r w:rsidR="00B07DF9" w:rsidRPr="00CE10D0">
        <w:rPr>
          <w:rFonts w:ascii="Times New Roman" w:hAnsi="Times New Roman"/>
          <w:sz w:val="26"/>
          <w:szCs w:val="26"/>
        </w:rPr>
        <w:t xml:space="preserve">smo </w:t>
      </w:r>
      <w:r w:rsidR="00F82ADF" w:rsidRPr="00CE10D0">
        <w:rPr>
          <w:rFonts w:ascii="Times New Roman" w:hAnsi="Times New Roman"/>
          <w:sz w:val="26"/>
          <w:szCs w:val="26"/>
        </w:rPr>
        <w:t xml:space="preserve">ji </w:t>
      </w:r>
      <w:r w:rsidR="00446E9A" w:rsidRPr="00CE10D0">
        <w:rPr>
          <w:rFonts w:ascii="Times New Roman" w:hAnsi="Times New Roman"/>
          <w:sz w:val="26"/>
          <w:szCs w:val="26"/>
        </w:rPr>
        <w:t xml:space="preserve">vėl </w:t>
      </w:r>
      <w:r w:rsidR="004C2D8D" w:rsidRPr="00CE10D0">
        <w:rPr>
          <w:rFonts w:ascii="Times New Roman" w:hAnsi="Times New Roman"/>
          <w:sz w:val="26"/>
          <w:szCs w:val="26"/>
        </w:rPr>
        <w:t>įvesta.</w:t>
      </w:r>
      <w:r w:rsidR="00446E9A" w:rsidRPr="00CE10D0">
        <w:rPr>
          <w:rFonts w:ascii="Times New Roman" w:hAnsi="Times New Roman"/>
          <w:sz w:val="26"/>
          <w:szCs w:val="26"/>
        </w:rPr>
        <w:t xml:space="preserve"> </w:t>
      </w:r>
      <w:r w:rsidR="004C2D8D" w:rsidRPr="00CE10D0">
        <w:rPr>
          <w:rFonts w:ascii="Times New Roman" w:hAnsi="Times New Roman"/>
          <w:sz w:val="26"/>
          <w:szCs w:val="26"/>
        </w:rPr>
        <w:t>K</w:t>
      </w:r>
      <w:r w:rsidR="00446E9A" w:rsidRPr="00CE10D0">
        <w:rPr>
          <w:rFonts w:ascii="Times New Roman" w:hAnsi="Times New Roman"/>
          <w:sz w:val="26"/>
          <w:szCs w:val="26"/>
        </w:rPr>
        <w:t>aro komendantai</w:t>
      </w:r>
      <w:r w:rsidR="00D76598" w:rsidRPr="00CE10D0">
        <w:rPr>
          <w:rFonts w:ascii="Times New Roman" w:hAnsi="Times New Roman"/>
          <w:sz w:val="26"/>
          <w:szCs w:val="26"/>
        </w:rPr>
        <w:t>,</w:t>
      </w:r>
      <w:r w:rsidR="00446E9A" w:rsidRPr="00CE10D0">
        <w:rPr>
          <w:rFonts w:ascii="Times New Roman" w:hAnsi="Times New Roman"/>
          <w:sz w:val="26"/>
          <w:szCs w:val="26"/>
        </w:rPr>
        <w:t xml:space="preserve"> nustūmę į šalį civilinius organus</w:t>
      </w:r>
      <w:r w:rsidR="00D76598" w:rsidRPr="00CE10D0">
        <w:rPr>
          <w:rFonts w:ascii="Times New Roman" w:hAnsi="Times New Roman"/>
          <w:sz w:val="26"/>
          <w:szCs w:val="26"/>
        </w:rPr>
        <w:t>,</w:t>
      </w:r>
      <w:r w:rsidR="00446E9A" w:rsidRPr="00CE10D0">
        <w:rPr>
          <w:rFonts w:ascii="Times New Roman" w:hAnsi="Times New Roman"/>
          <w:sz w:val="26"/>
          <w:szCs w:val="26"/>
        </w:rPr>
        <w:t xml:space="preserve"> galėjo bausti asmenis pinigine bauda, areštu, ištrėmimu, koncentracijos stovyklomis ir kt., o nesant koncentracijos stovyklų galėjo uždaryti į kalėjimą arba į arešto namus</w:t>
      </w:r>
      <w:r w:rsidR="004C2D8D" w:rsidRPr="00CE10D0">
        <w:rPr>
          <w:rFonts w:ascii="Times New Roman" w:hAnsi="Times New Roman"/>
          <w:sz w:val="26"/>
          <w:szCs w:val="26"/>
        </w:rPr>
        <w:t>. Jie</w:t>
      </w:r>
      <w:r w:rsidR="00446E9A" w:rsidRPr="00CE10D0">
        <w:rPr>
          <w:rFonts w:ascii="Times New Roman" w:hAnsi="Times New Roman"/>
          <w:sz w:val="26"/>
          <w:szCs w:val="26"/>
        </w:rPr>
        <w:t xml:space="preserve"> taip pat </w:t>
      </w:r>
      <w:r w:rsidR="00D653E9" w:rsidRPr="00CE10D0">
        <w:rPr>
          <w:rFonts w:ascii="Times New Roman" w:hAnsi="Times New Roman"/>
          <w:sz w:val="26"/>
          <w:szCs w:val="26"/>
        </w:rPr>
        <w:t>išdavinėjo leidimus susirinkimam</w:t>
      </w:r>
      <w:r w:rsidR="00446E9A" w:rsidRPr="00CE10D0">
        <w:rPr>
          <w:rFonts w:ascii="Times New Roman" w:hAnsi="Times New Roman"/>
          <w:sz w:val="26"/>
          <w:szCs w:val="26"/>
        </w:rPr>
        <w:t>s, turėjo teisę uždaryti draugijas. XX a. 4-</w:t>
      </w:r>
      <w:r w:rsidR="008D75FC" w:rsidRPr="00CE10D0">
        <w:rPr>
          <w:rFonts w:ascii="Times New Roman" w:hAnsi="Times New Roman"/>
          <w:sz w:val="26"/>
          <w:szCs w:val="26"/>
        </w:rPr>
        <w:t>ajame</w:t>
      </w:r>
      <w:r w:rsidR="00446E9A" w:rsidRPr="00CE10D0">
        <w:rPr>
          <w:rFonts w:ascii="Times New Roman" w:hAnsi="Times New Roman"/>
          <w:sz w:val="26"/>
          <w:szCs w:val="26"/>
        </w:rPr>
        <w:t xml:space="preserve"> dešimtmetyje </w:t>
      </w:r>
      <w:r w:rsidR="00E5325C" w:rsidRPr="00CE10D0">
        <w:rPr>
          <w:rFonts w:ascii="Times New Roman" w:hAnsi="Times New Roman"/>
          <w:sz w:val="26"/>
          <w:szCs w:val="26"/>
        </w:rPr>
        <w:t>karo komendantams</w:t>
      </w:r>
      <w:r w:rsidR="004C2D8D" w:rsidRPr="00CE10D0">
        <w:rPr>
          <w:rFonts w:ascii="Times New Roman" w:hAnsi="Times New Roman"/>
          <w:sz w:val="26"/>
          <w:szCs w:val="26"/>
        </w:rPr>
        <w:t xml:space="preserve"> suteikta diskrecinė galia, t. y. galia</w:t>
      </w:r>
      <w:r w:rsidR="00446E9A" w:rsidRPr="00CE10D0">
        <w:rPr>
          <w:rFonts w:ascii="Times New Roman" w:hAnsi="Times New Roman"/>
          <w:sz w:val="26"/>
          <w:szCs w:val="26"/>
        </w:rPr>
        <w:t xml:space="preserve"> veikti savo nuožiūra</w:t>
      </w:r>
      <w:r w:rsidR="00F82ADF" w:rsidRPr="00CE10D0">
        <w:rPr>
          <w:rFonts w:ascii="Times New Roman" w:hAnsi="Times New Roman"/>
          <w:sz w:val="26"/>
          <w:szCs w:val="26"/>
        </w:rPr>
        <w:t>.</w:t>
      </w:r>
      <w:r w:rsidR="004C2D8D" w:rsidRPr="00CE10D0">
        <w:rPr>
          <w:rFonts w:ascii="Times New Roman" w:hAnsi="Times New Roman"/>
          <w:sz w:val="26"/>
          <w:szCs w:val="26"/>
        </w:rPr>
        <w:t xml:space="preserve"> 1929 m. pakeitus Baudžiamąjį procesą</w:t>
      </w:r>
      <w:r w:rsidR="00D76598" w:rsidRPr="00CE10D0">
        <w:rPr>
          <w:rFonts w:ascii="Times New Roman" w:hAnsi="Times New Roman"/>
          <w:sz w:val="26"/>
          <w:szCs w:val="26"/>
        </w:rPr>
        <w:t>,</w:t>
      </w:r>
      <w:r w:rsidR="004C2D8D" w:rsidRPr="00CE10D0">
        <w:rPr>
          <w:rFonts w:ascii="Times New Roman" w:hAnsi="Times New Roman"/>
          <w:sz w:val="26"/>
          <w:szCs w:val="26"/>
        </w:rPr>
        <w:t xml:space="preserve"> valsčių viršaičiai ir seniūnai oficialiai buvo įpareigoti atlikti žvalgybinį darbą. Išplėstos </w:t>
      </w:r>
      <w:r w:rsidR="00446E9A" w:rsidRPr="00CE10D0">
        <w:rPr>
          <w:rFonts w:ascii="Times New Roman" w:hAnsi="Times New Roman"/>
          <w:sz w:val="26"/>
          <w:szCs w:val="26"/>
        </w:rPr>
        <w:t xml:space="preserve">1934 ir 1936 m. apskričių viršininkų galios: jiems suteikta teisė uždaryti </w:t>
      </w:r>
      <w:r w:rsidR="00446E9A" w:rsidRPr="00CE10D0">
        <w:rPr>
          <w:rFonts w:ascii="Times New Roman" w:hAnsi="Times New Roman"/>
          <w:sz w:val="26"/>
          <w:szCs w:val="26"/>
        </w:rPr>
        <w:lastRenderedPageBreak/>
        <w:t>įtariamuosius į kalėjimą</w:t>
      </w:r>
      <w:r w:rsidR="007D12E5" w:rsidRPr="00CE10D0">
        <w:rPr>
          <w:rStyle w:val="FootnoteReference"/>
          <w:rFonts w:ascii="Times New Roman" w:hAnsi="Times New Roman"/>
          <w:sz w:val="26"/>
          <w:szCs w:val="26"/>
        </w:rPr>
        <w:footnoteReference w:id="288"/>
      </w:r>
      <w:r w:rsidR="00733D35" w:rsidRPr="00CE10D0">
        <w:rPr>
          <w:rFonts w:ascii="Times New Roman" w:hAnsi="Times New Roman"/>
          <w:sz w:val="26"/>
          <w:szCs w:val="26"/>
        </w:rPr>
        <w:t>. Ypač skaudus smūgis buvo suduotas organiza</w:t>
      </w:r>
      <w:r w:rsidR="00A00653">
        <w:rPr>
          <w:rFonts w:ascii="Times New Roman" w:hAnsi="Times New Roman"/>
          <w:sz w:val="26"/>
          <w:szCs w:val="26"/>
        </w:rPr>
        <w:softHyphen/>
      </w:r>
      <w:r w:rsidR="00733D35" w:rsidRPr="00CE10D0">
        <w:rPr>
          <w:rFonts w:ascii="Times New Roman" w:hAnsi="Times New Roman"/>
          <w:sz w:val="26"/>
          <w:szCs w:val="26"/>
        </w:rPr>
        <w:t xml:space="preserve">cijoms: </w:t>
      </w:r>
      <w:r w:rsidR="00E5325C" w:rsidRPr="00CE10D0">
        <w:rPr>
          <w:rFonts w:ascii="Times New Roman" w:hAnsi="Times New Roman"/>
          <w:sz w:val="26"/>
          <w:szCs w:val="26"/>
        </w:rPr>
        <w:t xml:space="preserve">Žemaitijoje </w:t>
      </w:r>
      <w:r w:rsidR="00733D35" w:rsidRPr="00CE10D0">
        <w:rPr>
          <w:rFonts w:ascii="Times New Roman" w:hAnsi="Times New Roman"/>
          <w:sz w:val="26"/>
          <w:szCs w:val="26"/>
        </w:rPr>
        <w:t>1927</w:t>
      </w:r>
      <w:r w:rsidR="00D76598" w:rsidRPr="00CE10D0">
        <w:rPr>
          <w:rFonts w:ascii="Times New Roman" w:hAnsi="Times New Roman"/>
          <w:sz w:val="26"/>
          <w:szCs w:val="26"/>
        </w:rPr>
        <w:t>–</w:t>
      </w:r>
      <w:r w:rsidR="00733D35" w:rsidRPr="00CE10D0">
        <w:rPr>
          <w:rFonts w:ascii="Times New Roman" w:hAnsi="Times New Roman"/>
          <w:sz w:val="26"/>
          <w:szCs w:val="26"/>
        </w:rPr>
        <w:t xml:space="preserve">1931 m. iš viso buvo uždarytos 139 vietinės </w:t>
      </w:r>
      <w:r w:rsidR="007D12E5" w:rsidRPr="00CE10D0">
        <w:rPr>
          <w:rFonts w:ascii="Times New Roman" w:hAnsi="Times New Roman"/>
          <w:sz w:val="26"/>
          <w:szCs w:val="26"/>
        </w:rPr>
        <w:t xml:space="preserve">organizacijos </w:t>
      </w:r>
      <w:r w:rsidR="00733D35" w:rsidRPr="00CE10D0">
        <w:rPr>
          <w:rFonts w:ascii="Times New Roman" w:hAnsi="Times New Roman"/>
          <w:sz w:val="26"/>
          <w:szCs w:val="26"/>
        </w:rPr>
        <w:t>ir 1</w:t>
      </w:r>
      <w:r w:rsidR="009D142E">
        <w:rPr>
          <w:rFonts w:ascii="Times New Roman" w:hAnsi="Times New Roman"/>
          <w:sz w:val="26"/>
          <w:szCs w:val="26"/>
        </w:rPr>
        <w:t xml:space="preserve"> </w:t>
      </w:r>
      <w:r w:rsidR="00733D35" w:rsidRPr="00CE10D0">
        <w:rPr>
          <w:rFonts w:ascii="Times New Roman" w:hAnsi="Times New Roman"/>
          <w:sz w:val="26"/>
          <w:szCs w:val="26"/>
        </w:rPr>
        <w:t>522</w:t>
      </w:r>
      <w:r w:rsidR="007D12E5" w:rsidRPr="00CE10D0">
        <w:rPr>
          <w:rFonts w:ascii="Times New Roman" w:hAnsi="Times New Roman"/>
          <w:sz w:val="26"/>
          <w:szCs w:val="26"/>
        </w:rPr>
        <w:t xml:space="preserve"> masinių</w:t>
      </w:r>
      <w:r w:rsidR="00733D35" w:rsidRPr="00CE10D0">
        <w:rPr>
          <w:rFonts w:ascii="Times New Roman" w:hAnsi="Times New Roman"/>
          <w:sz w:val="26"/>
          <w:szCs w:val="26"/>
        </w:rPr>
        <w:t xml:space="preserve"> organizacijų skyriai</w:t>
      </w:r>
      <w:r w:rsidR="007D12E5" w:rsidRPr="00CE10D0">
        <w:rPr>
          <w:rStyle w:val="FootnoteReference"/>
          <w:rFonts w:ascii="Times New Roman" w:hAnsi="Times New Roman"/>
          <w:sz w:val="26"/>
          <w:szCs w:val="26"/>
        </w:rPr>
        <w:footnoteReference w:id="289"/>
      </w:r>
      <w:r w:rsidR="00733D35" w:rsidRPr="00CE10D0">
        <w:rPr>
          <w:rFonts w:ascii="Times New Roman" w:hAnsi="Times New Roman"/>
          <w:sz w:val="26"/>
          <w:szCs w:val="26"/>
        </w:rPr>
        <w:t>. Po didžioj</w:t>
      </w:r>
      <w:r w:rsidR="00D76598" w:rsidRPr="00CE10D0">
        <w:rPr>
          <w:rFonts w:ascii="Times New Roman" w:hAnsi="Times New Roman"/>
          <w:sz w:val="26"/>
          <w:szCs w:val="26"/>
        </w:rPr>
        <w:t>o</w:t>
      </w:r>
      <w:r w:rsidR="00733D35" w:rsidRPr="00CE10D0">
        <w:rPr>
          <w:rFonts w:ascii="Times New Roman" w:hAnsi="Times New Roman"/>
          <w:sz w:val="26"/>
          <w:szCs w:val="26"/>
        </w:rPr>
        <w:t xml:space="preserve"> valy</w:t>
      </w:r>
      <w:r w:rsidR="009D142E">
        <w:rPr>
          <w:rFonts w:ascii="Times New Roman" w:hAnsi="Times New Roman"/>
          <w:sz w:val="26"/>
          <w:szCs w:val="26"/>
        </w:rPr>
        <w:t>mo 1931</w:t>
      </w:r>
      <w:r w:rsidR="005F5992">
        <w:rPr>
          <w:rFonts w:ascii="Times New Roman" w:hAnsi="Times New Roman"/>
          <w:sz w:val="26"/>
          <w:szCs w:val="26"/>
        </w:rPr>
        <w:t> </w:t>
      </w:r>
      <w:r w:rsidR="009D142E">
        <w:rPr>
          <w:rFonts w:ascii="Times New Roman" w:hAnsi="Times New Roman"/>
          <w:sz w:val="26"/>
          <w:szCs w:val="26"/>
        </w:rPr>
        <w:t>m. regione dar buvo likusios</w:t>
      </w:r>
      <w:r w:rsidR="00733D35" w:rsidRPr="00CE10D0">
        <w:rPr>
          <w:rFonts w:ascii="Times New Roman" w:hAnsi="Times New Roman"/>
          <w:sz w:val="26"/>
          <w:szCs w:val="26"/>
        </w:rPr>
        <w:t xml:space="preserve"> 1</w:t>
      </w:r>
      <w:r w:rsidR="009D142E">
        <w:rPr>
          <w:rFonts w:ascii="Times New Roman" w:hAnsi="Times New Roman"/>
          <w:sz w:val="26"/>
          <w:szCs w:val="26"/>
        </w:rPr>
        <w:t xml:space="preserve"> </w:t>
      </w:r>
      <w:r w:rsidR="00733D35" w:rsidRPr="00CE10D0">
        <w:rPr>
          <w:rFonts w:ascii="Times New Roman" w:hAnsi="Times New Roman"/>
          <w:sz w:val="26"/>
          <w:szCs w:val="26"/>
        </w:rPr>
        <w:t>097</w:t>
      </w:r>
      <w:r w:rsidR="007D12E5" w:rsidRPr="00CE10D0">
        <w:rPr>
          <w:rFonts w:ascii="Times New Roman" w:hAnsi="Times New Roman"/>
          <w:sz w:val="26"/>
          <w:szCs w:val="26"/>
        </w:rPr>
        <w:t xml:space="preserve"> organizacijos</w:t>
      </w:r>
      <w:r w:rsidR="007D12E5" w:rsidRPr="00CE10D0">
        <w:rPr>
          <w:rStyle w:val="FootnoteReference"/>
          <w:rFonts w:ascii="Times New Roman" w:hAnsi="Times New Roman"/>
          <w:sz w:val="26"/>
          <w:szCs w:val="26"/>
        </w:rPr>
        <w:footnoteReference w:id="290"/>
      </w:r>
      <w:r w:rsidR="007D12E5" w:rsidRPr="00CE10D0">
        <w:rPr>
          <w:rFonts w:ascii="Times New Roman" w:hAnsi="Times New Roman"/>
          <w:sz w:val="26"/>
          <w:szCs w:val="26"/>
        </w:rPr>
        <w:t>, kurioms</w:t>
      </w:r>
      <w:r w:rsidR="00733D35" w:rsidRPr="00CE10D0">
        <w:rPr>
          <w:rFonts w:ascii="Times New Roman" w:hAnsi="Times New Roman"/>
          <w:sz w:val="26"/>
          <w:szCs w:val="26"/>
        </w:rPr>
        <w:t xml:space="preserve"> </w:t>
      </w:r>
      <w:r w:rsidR="007D12E5" w:rsidRPr="00CE10D0">
        <w:rPr>
          <w:rFonts w:ascii="Times New Roman" w:hAnsi="Times New Roman"/>
          <w:sz w:val="26"/>
          <w:szCs w:val="26"/>
        </w:rPr>
        <w:t>tada</w:t>
      </w:r>
      <w:r w:rsidR="00733D35" w:rsidRPr="00CE10D0">
        <w:rPr>
          <w:rFonts w:ascii="Times New Roman" w:hAnsi="Times New Roman"/>
          <w:sz w:val="26"/>
          <w:szCs w:val="26"/>
        </w:rPr>
        <w:t xml:space="preserve"> priklausė </w:t>
      </w:r>
      <w:r w:rsidR="00B07DF9" w:rsidRPr="00CE10D0">
        <w:rPr>
          <w:rFonts w:ascii="Times New Roman" w:hAnsi="Times New Roman"/>
          <w:sz w:val="26"/>
          <w:szCs w:val="26"/>
        </w:rPr>
        <w:t>apie</w:t>
      </w:r>
      <w:r w:rsidR="004C2D8D" w:rsidRPr="00CE10D0">
        <w:rPr>
          <w:rFonts w:ascii="Times New Roman" w:hAnsi="Times New Roman"/>
          <w:sz w:val="26"/>
          <w:szCs w:val="26"/>
        </w:rPr>
        <w:t xml:space="preserve"> </w:t>
      </w:r>
      <w:r w:rsidR="00B07DF9" w:rsidRPr="00CE10D0">
        <w:rPr>
          <w:rFonts w:ascii="Times New Roman" w:hAnsi="Times New Roman"/>
          <w:sz w:val="26"/>
          <w:szCs w:val="26"/>
        </w:rPr>
        <w:t xml:space="preserve">51 tūkst. </w:t>
      </w:r>
      <w:r w:rsidR="000B4377" w:rsidRPr="00CE10D0">
        <w:rPr>
          <w:rFonts w:ascii="Times New Roman" w:hAnsi="Times New Roman"/>
          <w:sz w:val="26"/>
          <w:szCs w:val="26"/>
        </w:rPr>
        <w:t>narių</w:t>
      </w:r>
      <w:r w:rsidR="00B07DF9" w:rsidRPr="00CE10D0">
        <w:rPr>
          <w:rStyle w:val="FootnoteReference"/>
          <w:rFonts w:ascii="Times New Roman" w:hAnsi="Times New Roman"/>
          <w:sz w:val="26"/>
          <w:szCs w:val="26"/>
        </w:rPr>
        <w:footnoteReference w:id="291"/>
      </w:r>
      <w:r w:rsidR="00027622" w:rsidRPr="00CE10D0">
        <w:rPr>
          <w:rFonts w:ascii="Times New Roman" w:hAnsi="Times New Roman"/>
          <w:sz w:val="26"/>
          <w:szCs w:val="26"/>
        </w:rPr>
        <w:t xml:space="preserve">. </w:t>
      </w:r>
      <w:r w:rsidR="006D16E7" w:rsidRPr="00CE10D0">
        <w:rPr>
          <w:rFonts w:ascii="Times New Roman" w:hAnsi="Times New Roman"/>
          <w:sz w:val="26"/>
          <w:szCs w:val="26"/>
        </w:rPr>
        <w:t xml:space="preserve">Ypač </w:t>
      </w:r>
      <w:r w:rsidR="00027622" w:rsidRPr="00CE10D0">
        <w:rPr>
          <w:rFonts w:ascii="Times New Roman" w:hAnsi="Times New Roman"/>
          <w:sz w:val="26"/>
          <w:szCs w:val="26"/>
        </w:rPr>
        <w:t>buvo sustiprinta tautinių organizacijų veikla: jos vien 1932</w:t>
      </w:r>
      <w:r w:rsidR="00D76598" w:rsidRPr="00CE10D0">
        <w:rPr>
          <w:rFonts w:ascii="Times New Roman" w:hAnsi="Times New Roman"/>
          <w:sz w:val="26"/>
          <w:szCs w:val="26"/>
        </w:rPr>
        <w:t>–</w:t>
      </w:r>
      <w:r w:rsidR="00027622" w:rsidRPr="00CE10D0">
        <w:rPr>
          <w:rFonts w:ascii="Times New Roman" w:hAnsi="Times New Roman"/>
          <w:sz w:val="26"/>
          <w:szCs w:val="26"/>
        </w:rPr>
        <w:t xml:space="preserve">1937 m. Šiaulių apskrityje surengė 36 proc. visų viešųjų </w:t>
      </w:r>
      <w:r w:rsidR="00FF1648" w:rsidRPr="00CE10D0">
        <w:rPr>
          <w:rFonts w:ascii="Times New Roman" w:hAnsi="Times New Roman"/>
          <w:sz w:val="26"/>
          <w:szCs w:val="26"/>
        </w:rPr>
        <w:t>renginių</w:t>
      </w:r>
      <w:r w:rsidR="00027622" w:rsidRPr="00CE10D0">
        <w:rPr>
          <w:rFonts w:ascii="Times New Roman" w:hAnsi="Times New Roman"/>
          <w:sz w:val="26"/>
          <w:szCs w:val="26"/>
        </w:rPr>
        <w:t xml:space="preserve"> (arba 9</w:t>
      </w:r>
      <w:r w:rsidR="009D142E">
        <w:rPr>
          <w:rFonts w:ascii="Times New Roman" w:hAnsi="Times New Roman"/>
          <w:sz w:val="26"/>
          <w:szCs w:val="26"/>
        </w:rPr>
        <w:t xml:space="preserve"> </w:t>
      </w:r>
      <w:r w:rsidR="00027622" w:rsidRPr="00CE10D0">
        <w:rPr>
          <w:rFonts w:ascii="Times New Roman" w:hAnsi="Times New Roman"/>
          <w:sz w:val="26"/>
          <w:szCs w:val="26"/>
        </w:rPr>
        <w:t>416</w:t>
      </w:r>
      <w:r w:rsidR="00E5325C" w:rsidRPr="00CE10D0">
        <w:rPr>
          <w:rFonts w:ascii="Times New Roman" w:hAnsi="Times New Roman"/>
          <w:sz w:val="26"/>
          <w:szCs w:val="26"/>
        </w:rPr>
        <w:t xml:space="preserve"> iš 26</w:t>
      </w:r>
      <w:r w:rsidR="00443B79">
        <w:rPr>
          <w:rFonts w:ascii="Times New Roman" w:hAnsi="Times New Roman"/>
          <w:sz w:val="26"/>
          <w:szCs w:val="26"/>
        </w:rPr>
        <w:t xml:space="preserve"> </w:t>
      </w:r>
      <w:r w:rsidR="00E5325C" w:rsidRPr="00CE10D0">
        <w:rPr>
          <w:rFonts w:ascii="Times New Roman" w:hAnsi="Times New Roman"/>
          <w:sz w:val="26"/>
          <w:szCs w:val="26"/>
        </w:rPr>
        <w:t>030</w:t>
      </w:r>
      <w:r w:rsidR="00027622" w:rsidRPr="00CE10D0">
        <w:rPr>
          <w:rFonts w:ascii="Times New Roman" w:hAnsi="Times New Roman"/>
          <w:sz w:val="26"/>
          <w:szCs w:val="26"/>
        </w:rPr>
        <w:t>)</w:t>
      </w:r>
      <w:r w:rsidR="00027622" w:rsidRPr="00CE10D0">
        <w:rPr>
          <w:rStyle w:val="FootnoteReference"/>
          <w:rFonts w:ascii="Times New Roman" w:hAnsi="Times New Roman"/>
          <w:sz w:val="26"/>
          <w:szCs w:val="26"/>
        </w:rPr>
        <w:footnoteReference w:id="292"/>
      </w:r>
      <w:r w:rsidR="00733D35" w:rsidRPr="00CE10D0">
        <w:rPr>
          <w:rFonts w:ascii="Times New Roman" w:hAnsi="Times New Roman"/>
          <w:sz w:val="26"/>
          <w:szCs w:val="26"/>
        </w:rPr>
        <w:t xml:space="preserve">. </w:t>
      </w:r>
      <w:r w:rsidR="00E5325C" w:rsidRPr="00CE10D0">
        <w:rPr>
          <w:rFonts w:ascii="Times New Roman" w:hAnsi="Times New Roman"/>
          <w:sz w:val="26"/>
          <w:szCs w:val="26"/>
        </w:rPr>
        <w:t>Nepaisant</w:t>
      </w:r>
      <w:r w:rsidR="00027622" w:rsidRPr="00CE10D0">
        <w:rPr>
          <w:rFonts w:ascii="Times New Roman" w:hAnsi="Times New Roman"/>
          <w:sz w:val="26"/>
          <w:szCs w:val="26"/>
        </w:rPr>
        <w:t xml:space="preserve"> stiprinam</w:t>
      </w:r>
      <w:r w:rsidR="00E5325C" w:rsidRPr="00CE10D0">
        <w:rPr>
          <w:rFonts w:ascii="Times New Roman" w:hAnsi="Times New Roman"/>
          <w:sz w:val="26"/>
          <w:szCs w:val="26"/>
        </w:rPr>
        <w:t>os</w:t>
      </w:r>
      <w:r w:rsidR="00027622" w:rsidRPr="00CE10D0">
        <w:rPr>
          <w:rFonts w:ascii="Times New Roman" w:hAnsi="Times New Roman"/>
          <w:sz w:val="26"/>
          <w:szCs w:val="26"/>
        </w:rPr>
        <w:t xml:space="preserve"> tautininkų valdžiai lojalių ideologinių organizacijų veikl</w:t>
      </w:r>
      <w:r w:rsidR="00E5325C" w:rsidRPr="00CE10D0">
        <w:rPr>
          <w:rFonts w:ascii="Times New Roman" w:hAnsi="Times New Roman"/>
          <w:sz w:val="26"/>
          <w:szCs w:val="26"/>
        </w:rPr>
        <w:t>os</w:t>
      </w:r>
      <w:r w:rsidR="00027622" w:rsidRPr="00CE10D0">
        <w:rPr>
          <w:rFonts w:ascii="Times New Roman" w:hAnsi="Times New Roman"/>
          <w:sz w:val="26"/>
          <w:szCs w:val="26"/>
        </w:rPr>
        <w:t>, d</w:t>
      </w:r>
      <w:r w:rsidR="00733D35" w:rsidRPr="00CE10D0">
        <w:rPr>
          <w:rFonts w:ascii="Times New Roman" w:hAnsi="Times New Roman"/>
          <w:sz w:val="26"/>
          <w:szCs w:val="26"/>
        </w:rPr>
        <w:t xml:space="preserve">emokratijos sampratos pakirtimas, administracijos galių išplėtimas, kariuomenės stiprinimas ir </w:t>
      </w:r>
      <w:r w:rsidR="00027622" w:rsidRPr="00CE10D0">
        <w:rPr>
          <w:rFonts w:ascii="Times New Roman" w:hAnsi="Times New Roman"/>
          <w:sz w:val="26"/>
          <w:szCs w:val="26"/>
        </w:rPr>
        <w:t xml:space="preserve">opozicinių </w:t>
      </w:r>
      <w:r w:rsidR="00733D35" w:rsidRPr="00CE10D0">
        <w:rPr>
          <w:rFonts w:ascii="Times New Roman" w:hAnsi="Times New Roman"/>
          <w:sz w:val="26"/>
          <w:szCs w:val="26"/>
        </w:rPr>
        <w:t>visuomeninių organizacijų uždarinėjimas neigiamai veikė pilietinės valstybės pamatus</w:t>
      </w:r>
      <w:r w:rsidR="00D76598" w:rsidRPr="00CE10D0">
        <w:rPr>
          <w:rFonts w:ascii="Times New Roman" w:hAnsi="Times New Roman"/>
          <w:sz w:val="26"/>
          <w:szCs w:val="26"/>
        </w:rPr>
        <w:t>, t</w:t>
      </w:r>
      <w:r w:rsidR="00F82ADF" w:rsidRPr="00CE10D0">
        <w:rPr>
          <w:rFonts w:ascii="Times New Roman" w:hAnsi="Times New Roman"/>
          <w:sz w:val="26"/>
          <w:szCs w:val="26"/>
        </w:rPr>
        <w:t xml:space="preserve">odėl ne be </w:t>
      </w:r>
      <w:r w:rsidR="00DF09A7" w:rsidRPr="00CE10D0">
        <w:rPr>
          <w:rFonts w:ascii="Times New Roman" w:hAnsi="Times New Roman"/>
          <w:sz w:val="26"/>
          <w:szCs w:val="26"/>
        </w:rPr>
        <w:t>pagrindo</w:t>
      </w:r>
      <w:r w:rsidR="00BF126D" w:rsidRPr="00CE10D0">
        <w:rPr>
          <w:rFonts w:ascii="Times New Roman" w:hAnsi="Times New Roman"/>
          <w:sz w:val="26"/>
          <w:szCs w:val="26"/>
        </w:rPr>
        <w:t xml:space="preserve"> vietos</w:t>
      </w:r>
      <w:r w:rsidR="00DF09A7" w:rsidRPr="00CE10D0">
        <w:rPr>
          <w:rFonts w:ascii="Times New Roman" w:hAnsi="Times New Roman"/>
          <w:sz w:val="26"/>
          <w:szCs w:val="26"/>
        </w:rPr>
        <w:t xml:space="preserve"> inteligentai kritikavo valstybės politiką, kartais </w:t>
      </w:r>
      <w:r w:rsidR="00D76598" w:rsidRPr="00CE10D0">
        <w:rPr>
          <w:rFonts w:ascii="Times New Roman" w:hAnsi="Times New Roman"/>
          <w:sz w:val="26"/>
          <w:szCs w:val="26"/>
        </w:rPr>
        <w:t xml:space="preserve">į viešumą </w:t>
      </w:r>
      <w:r w:rsidR="00DF09A7" w:rsidRPr="00CE10D0">
        <w:rPr>
          <w:rFonts w:ascii="Times New Roman" w:hAnsi="Times New Roman"/>
          <w:sz w:val="26"/>
          <w:szCs w:val="26"/>
        </w:rPr>
        <w:t xml:space="preserve">iškeldami ir </w:t>
      </w:r>
      <w:r w:rsidR="00F82ADF" w:rsidRPr="00CE10D0">
        <w:rPr>
          <w:rFonts w:ascii="Times New Roman" w:hAnsi="Times New Roman"/>
          <w:sz w:val="26"/>
          <w:szCs w:val="26"/>
        </w:rPr>
        <w:t xml:space="preserve">samprotavimų apie </w:t>
      </w:r>
      <w:r w:rsidR="00DF09A7" w:rsidRPr="00CE10D0">
        <w:rPr>
          <w:rFonts w:ascii="Times New Roman" w:hAnsi="Times New Roman"/>
          <w:sz w:val="26"/>
          <w:szCs w:val="26"/>
        </w:rPr>
        <w:t>„</w:t>
      </w:r>
      <w:r w:rsidR="00F82ADF" w:rsidRPr="00CE10D0">
        <w:rPr>
          <w:rFonts w:ascii="Times New Roman" w:hAnsi="Times New Roman"/>
          <w:sz w:val="26"/>
          <w:szCs w:val="26"/>
        </w:rPr>
        <w:t>žemaičių valdžią</w:t>
      </w:r>
      <w:r w:rsidR="00DF09A7" w:rsidRPr="00CE10D0">
        <w:rPr>
          <w:rFonts w:ascii="Times New Roman" w:hAnsi="Times New Roman"/>
          <w:sz w:val="26"/>
          <w:szCs w:val="26"/>
        </w:rPr>
        <w:t>“</w:t>
      </w:r>
      <w:r w:rsidR="00D76598" w:rsidRPr="00CE10D0">
        <w:rPr>
          <w:rFonts w:ascii="Times New Roman" w:hAnsi="Times New Roman"/>
          <w:sz w:val="26"/>
          <w:szCs w:val="26"/>
        </w:rPr>
        <w:t>,</w:t>
      </w:r>
      <w:r w:rsidR="00F82ADF" w:rsidRPr="00CE10D0">
        <w:rPr>
          <w:rFonts w:ascii="Times New Roman" w:hAnsi="Times New Roman"/>
          <w:sz w:val="26"/>
          <w:szCs w:val="26"/>
        </w:rPr>
        <w:t xml:space="preserve"> </w:t>
      </w:r>
      <w:r w:rsidR="00DF09A7" w:rsidRPr="00CE10D0">
        <w:rPr>
          <w:rFonts w:ascii="Times New Roman" w:hAnsi="Times New Roman"/>
          <w:sz w:val="26"/>
          <w:szCs w:val="26"/>
        </w:rPr>
        <w:t>ją priešpriešindami vadinamajai „</w:t>
      </w:r>
      <w:r w:rsidR="006F5B91" w:rsidRPr="00CE10D0">
        <w:rPr>
          <w:rFonts w:ascii="Times New Roman" w:hAnsi="Times New Roman"/>
          <w:sz w:val="26"/>
          <w:szCs w:val="26"/>
        </w:rPr>
        <w:t>lietuvių</w:t>
      </w:r>
      <w:r w:rsidR="00DF09A7" w:rsidRPr="00CE10D0">
        <w:rPr>
          <w:rFonts w:ascii="Times New Roman" w:hAnsi="Times New Roman"/>
          <w:sz w:val="26"/>
          <w:szCs w:val="26"/>
        </w:rPr>
        <w:t xml:space="preserve"> valdžiai“</w:t>
      </w:r>
      <w:r w:rsidR="00DF09A7" w:rsidRPr="00CE10D0">
        <w:rPr>
          <w:rStyle w:val="FootnoteReference"/>
          <w:rFonts w:ascii="Times New Roman" w:hAnsi="Times New Roman"/>
          <w:sz w:val="26"/>
          <w:szCs w:val="26"/>
        </w:rPr>
        <w:footnoteReference w:id="293"/>
      </w:r>
      <w:r w:rsidR="00DF09A7" w:rsidRPr="00CE10D0">
        <w:rPr>
          <w:rFonts w:ascii="Times New Roman" w:hAnsi="Times New Roman"/>
          <w:sz w:val="26"/>
          <w:szCs w:val="26"/>
        </w:rPr>
        <w:t>.</w:t>
      </w:r>
      <w:r w:rsidR="00291A17" w:rsidRPr="00CE10D0">
        <w:rPr>
          <w:rFonts w:ascii="Times New Roman" w:hAnsi="Times New Roman"/>
          <w:sz w:val="26"/>
          <w:szCs w:val="26"/>
        </w:rPr>
        <w:t xml:space="preserve"> Autoritarinio </w:t>
      </w:r>
      <w:r w:rsidR="00D76598" w:rsidRPr="00CE10D0">
        <w:rPr>
          <w:rFonts w:ascii="Times New Roman" w:hAnsi="Times New Roman"/>
          <w:sz w:val="26"/>
          <w:szCs w:val="26"/>
        </w:rPr>
        <w:t xml:space="preserve">režimo </w:t>
      </w:r>
      <w:r w:rsidR="00291A17" w:rsidRPr="00CE10D0">
        <w:rPr>
          <w:rFonts w:ascii="Times New Roman" w:hAnsi="Times New Roman"/>
          <w:sz w:val="26"/>
          <w:szCs w:val="26"/>
        </w:rPr>
        <w:t xml:space="preserve">metais </w:t>
      </w:r>
      <w:r w:rsidR="007D12E5" w:rsidRPr="00CE10D0">
        <w:rPr>
          <w:rFonts w:ascii="Times New Roman" w:hAnsi="Times New Roman"/>
          <w:sz w:val="26"/>
          <w:szCs w:val="26"/>
        </w:rPr>
        <w:t xml:space="preserve">tendencingas </w:t>
      </w:r>
      <w:r w:rsidR="00291A17" w:rsidRPr="00CE10D0">
        <w:rPr>
          <w:rFonts w:ascii="Times New Roman" w:hAnsi="Times New Roman"/>
          <w:sz w:val="26"/>
          <w:szCs w:val="26"/>
        </w:rPr>
        <w:t>valdininkijos skyrimas buvo vien</w:t>
      </w:r>
      <w:r w:rsidR="00DF13E6" w:rsidRPr="00CE10D0">
        <w:rPr>
          <w:rFonts w:ascii="Times New Roman" w:hAnsi="Times New Roman"/>
          <w:sz w:val="26"/>
          <w:szCs w:val="26"/>
        </w:rPr>
        <w:t>a</w:t>
      </w:r>
      <w:r w:rsidR="00291A17" w:rsidRPr="00CE10D0">
        <w:rPr>
          <w:rFonts w:ascii="Times New Roman" w:hAnsi="Times New Roman"/>
          <w:sz w:val="26"/>
          <w:szCs w:val="26"/>
        </w:rPr>
        <w:t xml:space="preserve"> iš esminių </w:t>
      </w:r>
      <w:r w:rsidR="00DF13E6" w:rsidRPr="00CE10D0">
        <w:rPr>
          <w:rFonts w:ascii="Times New Roman" w:hAnsi="Times New Roman"/>
          <w:sz w:val="26"/>
          <w:szCs w:val="26"/>
        </w:rPr>
        <w:t>tautininkų</w:t>
      </w:r>
      <w:r w:rsidR="00291A17" w:rsidRPr="00CE10D0">
        <w:rPr>
          <w:rFonts w:ascii="Times New Roman" w:hAnsi="Times New Roman"/>
          <w:sz w:val="26"/>
          <w:szCs w:val="26"/>
        </w:rPr>
        <w:t xml:space="preserve"> </w:t>
      </w:r>
      <w:r w:rsidR="007D12E5" w:rsidRPr="00CE10D0">
        <w:rPr>
          <w:rFonts w:ascii="Times New Roman" w:hAnsi="Times New Roman"/>
          <w:sz w:val="26"/>
          <w:szCs w:val="26"/>
        </w:rPr>
        <w:t xml:space="preserve">vidaus </w:t>
      </w:r>
      <w:r w:rsidR="00291A17" w:rsidRPr="00CE10D0">
        <w:rPr>
          <w:rFonts w:ascii="Times New Roman" w:hAnsi="Times New Roman"/>
          <w:sz w:val="26"/>
          <w:szCs w:val="26"/>
        </w:rPr>
        <w:t xml:space="preserve">politikos </w:t>
      </w:r>
      <w:r w:rsidR="007D12E5" w:rsidRPr="00CE10D0">
        <w:rPr>
          <w:rFonts w:ascii="Times New Roman" w:hAnsi="Times New Roman"/>
          <w:sz w:val="26"/>
          <w:szCs w:val="26"/>
        </w:rPr>
        <w:t>priemonių</w:t>
      </w:r>
      <w:r w:rsidR="00291A17" w:rsidRPr="00CE10D0">
        <w:rPr>
          <w:rFonts w:ascii="Times New Roman" w:hAnsi="Times New Roman"/>
          <w:sz w:val="26"/>
          <w:szCs w:val="26"/>
        </w:rPr>
        <w:t xml:space="preserve">. </w:t>
      </w:r>
      <w:r w:rsidR="00C87DA8" w:rsidRPr="00CE10D0">
        <w:rPr>
          <w:rFonts w:ascii="Times New Roman" w:hAnsi="Times New Roman"/>
          <w:sz w:val="26"/>
          <w:szCs w:val="26"/>
        </w:rPr>
        <w:t>D</w:t>
      </w:r>
      <w:r w:rsidR="00DF13E6" w:rsidRPr="00CE10D0">
        <w:rPr>
          <w:rFonts w:ascii="Times New Roman" w:hAnsi="Times New Roman"/>
          <w:sz w:val="26"/>
          <w:szCs w:val="26"/>
        </w:rPr>
        <w:t xml:space="preserve">iplomatinės </w:t>
      </w:r>
      <w:r w:rsidR="00C87DA8" w:rsidRPr="00CE10D0">
        <w:rPr>
          <w:rFonts w:ascii="Times New Roman" w:hAnsi="Times New Roman"/>
          <w:sz w:val="26"/>
          <w:szCs w:val="26"/>
        </w:rPr>
        <w:t>patirties turėjęs Ignas Šeinius</w:t>
      </w:r>
      <w:r w:rsidR="00DF13E6" w:rsidRPr="00CE10D0">
        <w:rPr>
          <w:rFonts w:ascii="Times New Roman" w:hAnsi="Times New Roman"/>
          <w:sz w:val="26"/>
          <w:szCs w:val="26"/>
        </w:rPr>
        <w:t xml:space="preserve"> </w:t>
      </w:r>
      <w:r w:rsidR="00A131A0" w:rsidRPr="00CE10D0">
        <w:rPr>
          <w:rFonts w:ascii="Times New Roman" w:hAnsi="Times New Roman"/>
          <w:sz w:val="26"/>
          <w:szCs w:val="26"/>
        </w:rPr>
        <w:t>1939</w:t>
      </w:r>
      <w:r w:rsidR="005F5992">
        <w:rPr>
          <w:rFonts w:ascii="Times New Roman" w:hAnsi="Times New Roman"/>
          <w:sz w:val="26"/>
          <w:szCs w:val="26"/>
        </w:rPr>
        <w:t> </w:t>
      </w:r>
      <w:r w:rsidR="00A131A0" w:rsidRPr="00CE10D0">
        <w:rPr>
          <w:rFonts w:ascii="Times New Roman" w:hAnsi="Times New Roman"/>
          <w:sz w:val="26"/>
          <w:szCs w:val="26"/>
        </w:rPr>
        <w:t xml:space="preserve">m. </w:t>
      </w:r>
      <w:r w:rsidR="00DF13E6" w:rsidRPr="00CE10D0">
        <w:rPr>
          <w:rFonts w:ascii="Times New Roman" w:hAnsi="Times New Roman"/>
          <w:sz w:val="26"/>
          <w:szCs w:val="26"/>
        </w:rPr>
        <w:t xml:space="preserve">„Naujoje Romuvoje“ </w:t>
      </w:r>
      <w:r w:rsidR="00C87DA8" w:rsidRPr="00CE10D0">
        <w:rPr>
          <w:rFonts w:ascii="Times New Roman" w:hAnsi="Times New Roman"/>
          <w:sz w:val="26"/>
          <w:szCs w:val="26"/>
        </w:rPr>
        <w:t>viešai atskleidė</w:t>
      </w:r>
      <w:r w:rsidR="00A131A0" w:rsidRPr="00CE10D0">
        <w:rPr>
          <w:rFonts w:ascii="Times New Roman" w:hAnsi="Times New Roman"/>
          <w:sz w:val="26"/>
          <w:szCs w:val="26"/>
        </w:rPr>
        <w:t xml:space="preserve"> valdininkų</w:t>
      </w:r>
      <w:r w:rsidR="00C87DA8" w:rsidRPr="00CE10D0">
        <w:rPr>
          <w:rFonts w:ascii="Times New Roman" w:hAnsi="Times New Roman"/>
          <w:sz w:val="26"/>
          <w:szCs w:val="26"/>
        </w:rPr>
        <w:t xml:space="preserve"> </w:t>
      </w:r>
      <w:r w:rsidR="00DF13E6" w:rsidRPr="00CE10D0">
        <w:rPr>
          <w:rFonts w:ascii="Times New Roman" w:hAnsi="Times New Roman"/>
          <w:sz w:val="26"/>
          <w:szCs w:val="26"/>
        </w:rPr>
        <w:t xml:space="preserve">skyrimo mechanizmą </w:t>
      </w:r>
      <w:r w:rsidR="00C87DA8" w:rsidRPr="00CE10D0">
        <w:rPr>
          <w:rFonts w:ascii="Times New Roman" w:hAnsi="Times New Roman"/>
          <w:sz w:val="26"/>
          <w:szCs w:val="26"/>
        </w:rPr>
        <w:t>ir tam žėrė daug kritikos</w:t>
      </w:r>
      <w:r w:rsidR="0041395C" w:rsidRPr="00CE10D0">
        <w:rPr>
          <w:rFonts w:ascii="Times New Roman" w:hAnsi="Times New Roman"/>
          <w:sz w:val="26"/>
          <w:szCs w:val="26"/>
        </w:rPr>
        <w:t xml:space="preserve">. </w:t>
      </w:r>
      <w:r w:rsidR="0022365C">
        <w:rPr>
          <w:rFonts w:ascii="Times New Roman" w:hAnsi="Times New Roman"/>
          <w:sz w:val="26"/>
          <w:szCs w:val="26"/>
        </w:rPr>
        <w:t>Tuomet</w:t>
      </w:r>
      <w:r w:rsidR="006D16E7" w:rsidRPr="00CE10D0">
        <w:rPr>
          <w:rFonts w:ascii="Times New Roman" w:hAnsi="Times New Roman"/>
          <w:sz w:val="26"/>
          <w:szCs w:val="26"/>
        </w:rPr>
        <w:t xml:space="preserve">ė </w:t>
      </w:r>
      <w:r w:rsidR="0041395C" w:rsidRPr="00CE10D0">
        <w:rPr>
          <w:rFonts w:ascii="Times New Roman" w:hAnsi="Times New Roman"/>
          <w:sz w:val="26"/>
          <w:szCs w:val="26"/>
        </w:rPr>
        <w:t xml:space="preserve">valdžia žemaičius skirdavo valdininkais į Suvalkiją, aukštaičius </w:t>
      </w:r>
      <w:r w:rsidR="00B77FA7" w:rsidRPr="00CE10D0">
        <w:rPr>
          <w:rFonts w:ascii="Times New Roman" w:hAnsi="Times New Roman"/>
          <w:sz w:val="26"/>
          <w:szCs w:val="26"/>
        </w:rPr>
        <w:t xml:space="preserve">– </w:t>
      </w:r>
      <w:r w:rsidR="0041395C" w:rsidRPr="00CE10D0">
        <w:rPr>
          <w:rFonts w:ascii="Times New Roman" w:hAnsi="Times New Roman"/>
          <w:sz w:val="26"/>
          <w:szCs w:val="26"/>
        </w:rPr>
        <w:t xml:space="preserve">į Žemaitiją, o suvalkiečius </w:t>
      </w:r>
      <w:r w:rsidR="00B77FA7" w:rsidRPr="00CE10D0">
        <w:rPr>
          <w:rFonts w:ascii="Times New Roman" w:hAnsi="Times New Roman"/>
          <w:sz w:val="26"/>
          <w:szCs w:val="26"/>
        </w:rPr>
        <w:t xml:space="preserve">– </w:t>
      </w:r>
      <w:r w:rsidR="0041395C" w:rsidRPr="00CE10D0">
        <w:rPr>
          <w:rFonts w:ascii="Times New Roman" w:hAnsi="Times New Roman"/>
          <w:sz w:val="26"/>
          <w:szCs w:val="26"/>
        </w:rPr>
        <w:t xml:space="preserve">į Aukštaitiją. I. Šeinius padarė vieną išvadą: </w:t>
      </w:r>
      <w:r w:rsidR="00DF13E6" w:rsidRPr="00CE10D0">
        <w:rPr>
          <w:rFonts w:ascii="Times New Roman" w:hAnsi="Times New Roman"/>
          <w:i/>
          <w:sz w:val="26"/>
          <w:szCs w:val="26"/>
        </w:rPr>
        <w:t>svetimum</w:t>
      </w:r>
      <w:r w:rsidR="00A131A0" w:rsidRPr="00CE10D0">
        <w:rPr>
          <w:rFonts w:ascii="Times New Roman" w:hAnsi="Times New Roman"/>
          <w:i/>
          <w:sz w:val="26"/>
          <w:szCs w:val="26"/>
        </w:rPr>
        <w:t>a</w:t>
      </w:r>
      <w:r w:rsidR="00DF13E6" w:rsidRPr="00CE10D0">
        <w:rPr>
          <w:rFonts w:ascii="Times New Roman" w:hAnsi="Times New Roman"/>
          <w:i/>
          <w:sz w:val="26"/>
          <w:szCs w:val="26"/>
        </w:rPr>
        <w:t>s tarp valdininkų ir žmonių, kuris neretai virsta neapykanta</w:t>
      </w:r>
      <w:r w:rsidR="00C87DA8" w:rsidRPr="00CE10D0">
        <w:rPr>
          <w:rStyle w:val="FootnoteReference"/>
          <w:rFonts w:ascii="Times New Roman" w:hAnsi="Times New Roman"/>
          <w:sz w:val="26"/>
          <w:szCs w:val="26"/>
        </w:rPr>
        <w:footnoteReference w:id="294"/>
      </w:r>
      <w:r w:rsidR="007D12E5" w:rsidRPr="00CE10D0">
        <w:rPr>
          <w:rFonts w:ascii="Times New Roman" w:hAnsi="Times New Roman"/>
          <w:sz w:val="26"/>
          <w:szCs w:val="26"/>
        </w:rPr>
        <w:t>.</w:t>
      </w:r>
      <w:r w:rsidR="0041395C" w:rsidRPr="00CE10D0">
        <w:rPr>
          <w:rFonts w:ascii="Times New Roman" w:hAnsi="Times New Roman"/>
          <w:sz w:val="26"/>
          <w:szCs w:val="26"/>
        </w:rPr>
        <w:t xml:space="preserve"> </w:t>
      </w:r>
      <w:r w:rsidR="00017348" w:rsidRPr="00CE10D0">
        <w:rPr>
          <w:rFonts w:ascii="Times New Roman" w:hAnsi="Times New Roman"/>
          <w:sz w:val="26"/>
          <w:szCs w:val="26"/>
        </w:rPr>
        <w:t xml:space="preserve">Šie vidaus politikos sumetimai </w:t>
      </w:r>
      <w:r w:rsidR="006D16E7" w:rsidRPr="00CE10D0">
        <w:rPr>
          <w:rFonts w:ascii="Times New Roman" w:hAnsi="Times New Roman"/>
          <w:sz w:val="26"/>
          <w:szCs w:val="26"/>
        </w:rPr>
        <w:t xml:space="preserve">itin </w:t>
      </w:r>
      <w:r w:rsidR="00C87DA8" w:rsidRPr="00CE10D0">
        <w:rPr>
          <w:rFonts w:ascii="Times New Roman" w:hAnsi="Times New Roman"/>
          <w:sz w:val="26"/>
          <w:szCs w:val="26"/>
        </w:rPr>
        <w:t>keitė kai kurių Žemaitijos miestų veidą. Pavyzdžiu</w:t>
      </w:r>
      <w:r w:rsidR="00D76598" w:rsidRPr="00CE10D0">
        <w:rPr>
          <w:rFonts w:ascii="Times New Roman" w:hAnsi="Times New Roman"/>
          <w:sz w:val="26"/>
          <w:szCs w:val="26"/>
        </w:rPr>
        <w:t>i</w:t>
      </w:r>
      <w:r w:rsidR="00C87DA8" w:rsidRPr="00CE10D0">
        <w:rPr>
          <w:rFonts w:ascii="Times New Roman" w:hAnsi="Times New Roman"/>
          <w:sz w:val="26"/>
          <w:szCs w:val="26"/>
        </w:rPr>
        <w:t xml:space="preserve">, Tauragėje iš šešių miesto burmistrų tik vienas buvo </w:t>
      </w:r>
      <w:r w:rsidR="00C87DA8" w:rsidRPr="00CE10D0">
        <w:rPr>
          <w:rFonts w:ascii="Times New Roman" w:hAnsi="Times New Roman"/>
          <w:sz w:val="26"/>
          <w:szCs w:val="26"/>
        </w:rPr>
        <w:lastRenderedPageBreak/>
        <w:t xml:space="preserve">vietinis tauragiškis, visi kiti </w:t>
      </w:r>
      <w:r w:rsidR="00055488" w:rsidRPr="00CE10D0">
        <w:rPr>
          <w:rFonts w:ascii="Times New Roman" w:hAnsi="Times New Roman"/>
          <w:sz w:val="26"/>
          <w:szCs w:val="26"/>
        </w:rPr>
        <w:t xml:space="preserve">– </w:t>
      </w:r>
      <w:r w:rsidR="00C87DA8" w:rsidRPr="00CE10D0">
        <w:rPr>
          <w:rFonts w:ascii="Times New Roman" w:hAnsi="Times New Roman"/>
          <w:sz w:val="26"/>
          <w:szCs w:val="26"/>
        </w:rPr>
        <w:t>atvykėliai</w:t>
      </w:r>
      <w:r w:rsidR="00017348" w:rsidRPr="00CE10D0">
        <w:rPr>
          <w:rFonts w:ascii="Times New Roman" w:hAnsi="Times New Roman"/>
          <w:sz w:val="26"/>
          <w:szCs w:val="26"/>
        </w:rPr>
        <w:t>, o pači</w:t>
      </w:r>
      <w:r w:rsidR="006F5B91" w:rsidRPr="00CE10D0">
        <w:rPr>
          <w:rFonts w:ascii="Times New Roman" w:hAnsi="Times New Roman"/>
          <w:sz w:val="26"/>
          <w:szCs w:val="26"/>
        </w:rPr>
        <w:t>am</w:t>
      </w:r>
      <w:r w:rsidR="00CA3E91" w:rsidRPr="00CE10D0">
        <w:rPr>
          <w:rFonts w:ascii="Times New Roman" w:hAnsi="Times New Roman"/>
          <w:sz w:val="26"/>
          <w:szCs w:val="26"/>
        </w:rPr>
        <w:t>e</w:t>
      </w:r>
      <w:r w:rsidR="00017348" w:rsidRPr="00CE10D0">
        <w:rPr>
          <w:rFonts w:ascii="Times New Roman" w:hAnsi="Times New Roman"/>
          <w:sz w:val="26"/>
          <w:szCs w:val="26"/>
        </w:rPr>
        <w:t xml:space="preserve"> </w:t>
      </w:r>
      <w:r w:rsidR="006F5B91" w:rsidRPr="00CE10D0">
        <w:rPr>
          <w:rFonts w:ascii="Times New Roman" w:hAnsi="Times New Roman"/>
          <w:sz w:val="26"/>
          <w:szCs w:val="26"/>
        </w:rPr>
        <w:t>mieste</w:t>
      </w:r>
      <w:r w:rsidR="00017348" w:rsidRPr="00CE10D0">
        <w:rPr>
          <w:rFonts w:ascii="Times New Roman" w:hAnsi="Times New Roman"/>
          <w:sz w:val="26"/>
          <w:szCs w:val="26"/>
        </w:rPr>
        <w:t xml:space="preserve"> žemaitiškai kalbančių</w:t>
      </w:r>
      <w:r w:rsidR="00CA3E91" w:rsidRPr="00CE10D0">
        <w:rPr>
          <w:rFonts w:ascii="Times New Roman" w:hAnsi="Times New Roman"/>
          <w:sz w:val="26"/>
          <w:szCs w:val="26"/>
        </w:rPr>
        <w:t>jų</w:t>
      </w:r>
      <w:r w:rsidR="00017348" w:rsidRPr="00CE10D0">
        <w:rPr>
          <w:rFonts w:ascii="Times New Roman" w:hAnsi="Times New Roman"/>
          <w:sz w:val="26"/>
          <w:szCs w:val="26"/>
        </w:rPr>
        <w:t xml:space="preserve"> buvo vis rečiau išgirstama</w:t>
      </w:r>
      <w:r w:rsidR="00C87DA8" w:rsidRPr="00CE10D0">
        <w:rPr>
          <w:rStyle w:val="FootnoteReference"/>
          <w:rFonts w:ascii="Times New Roman" w:hAnsi="Times New Roman"/>
          <w:sz w:val="26"/>
          <w:szCs w:val="26"/>
        </w:rPr>
        <w:footnoteReference w:id="295"/>
      </w:r>
      <w:r w:rsidR="00C87DA8" w:rsidRPr="00CE10D0">
        <w:rPr>
          <w:rFonts w:ascii="Times New Roman" w:hAnsi="Times New Roman"/>
          <w:sz w:val="26"/>
          <w:szCs w:val="26"/>
        </w:rPr>
        <w:t>.</w:t>
      </w:r>
    </w:p>
    <w:p w:rsidR="00B97872" w:rsidRDefault="00C87DA8" w:rsidP="00C87DA8">
      <w:pPr>
        <w:spacing w:after="0" w:line="360" w:lineRule="auto"/>
        <w:jc w:val="both"/>
        <w:rPr>
          <w:rFonts w:ascii="Times New Roman" w:hAnsi="Times New Roman"/>
          <w:sz w:val="26"/>
          <w:szCs w:val="26"/>
        </w:rPr>
      </w:pPr>
      <w:r w:rsidRPr="00CE10D0">
        <w:rPr>
          <w:rFonts w:ascii="Times New Roman" w:hAnsi="Times New Roman"/>
          <w:sz w:val="26"/>
          <w:szCs w:val="26"/>
        </w:rPr>
        <w:t xml:space="preserve"> </w:t>
      </w:r>
    </w:p>
    <w:p w:rsidR="009D142E" w:rsidRPr="00CE10D0" w:rsidRDefault="009D142E" w:rsidP="00C87DA8">
      <w:pPr>
        <w:spacing w:after="0" w:line="360" w:lineRule="auto"/>
        <w:jc w:val="both"/>
        <w:rPr>
          <w:rFonts w:ascii="Times New Roman" w:hAnsi="Times New Roman"/>
          <w:sz w:val="26"/>
          <w:szCs w:val="26"/>
        </w:rPr>
      </w:pPr>
    </w:p>
    <w:p w:rsidR="009A1230" w:rsidRPr="00CE10D0" w:rsidRDefault="00063E95" w:rsidP="00293F9D">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2.2.</w:t>
      </w:r>
      <w:r w:rsidR="0041395C" w:rsidRPr="00CE10D0">
        <w:rPr>
          <w:rFonts w:ascii="Times New Roman" w:hAnsi="Times New Roman"/>
          <w:i/>
          <w:sz w:val="26"/>
          <w:szCs w:val="26"/>
        </w:rPr>
        <w:t>2</w:t>
      </w:r>
      <w:r w:rsidRPr="00CE10D0">
        <w:rPr>
          <w:rFonts w:ascii="Times New Roman" w:hAnsi="Times New Roman"/>
          <w:i/>
          <w:sz w:val="26"/>
          <w:szCs w:val="26"/>
        </w:rPr>
        <w:t xml:space="preserve">. </w:t>
      </w:r>
      <w:r w:rsidR="00874BBE" w:rsidRPr="00CE10D0">
        <w:rPr>
          <w:rFonts w:ascii="Times New Roman" w:hAnsi="Times New Roman"/>
          <w:i/>
          <w:sz w:val="26"/>
          <w:szCs w:val="26"/>
        </w:rPr>
        <w:t>R</w:t>
      </w:r>
      <w:r w:rsidR="009A1230" w:rsidRPr="00CE10D0">
        <w:rPr>
          <w:rFonts w:ascii="Times New Roman" w:hAnsi="Times New Roman"/>
          <w:i/>
          <w:sz w:val="26"/>
          <w:szCs w:val="26"/>
        </w:rPr>
        <w:t>aštingieji tarp beraščių</w:t>
      </w:r>
      <w:r w:rsidR="00D92F9A" w:rsidRPr="00CE10D0">
        <w:rPr>
          <w:rFonts w:ascii="Times New Roman" w:hAnsi="Times New Roman"/>
          <w:i/>
          <w:sz w:val="26"/>
          <w:szCs w:val="26"/>
        </w:rPr>
        <w:t xml:space="preserve"> (</w:t>
      </w:r>
      <w:r w:rsidR="00EA11E1" w:rsidRPr="00CE10D0">
        <w:rPr>
          <w:rFonts w:ascii="Times New Roman" w:hAnsi="Times New Roman"/>
          <w:i/>
          <w:sz w:val="26"/>
          <w:szCs w:val="26"/>
        </w:rPr>
        <w:t xml:space="preserve">regioninės </w:t>
      </w:r>
      <w:r w:rsidR="00874BBE" w:rsidRPr="00CE10D0">
        <w:rPr>
          <w:rFonts w:ascii="Times New Roman" w:hAnsi="Times New Roman"/>
          <w:i/>
          <w:sz w:val="26"/>
          <w:szCs w:val="26"/>
        </w:rPr>
        <w:t>švietimo politikos niuansai</w:t>
      </w:r>
      <w:r w:rsidR="00D92F9A" w:rsidRPr="00CE10D0">
        <w:rPr>
          <w:rFonts w:ascii="Times New Roman" w:hAnsi="Times New Roman"/>
          <w:i/>
          <w:sz w:val="26"/>
          <w:szCs w:val="26"/>
        </w:rPr>
        <w:t>)</w:t>
      </w:r>
      <w:r w:rsidR="00F82ADF" w:rsidRPr="00CE10D0">
        <w:rPr>
          <w:rFonts w:ascii="Times New Roman" w:hAnsi="Times New Roman"/>
          <w:i/>
          <w:sz w:val="26"/>
          <w:szCs w:val="26"/>
        </w:rPr>
        <w:t>.</w:t>
      </w:r>
      <w:r w:rsidR="001044E0" w:rsidRPr="00CE10D0">
        <w:rPr>
          <w:rFonts w:ascii="Times New Roman" w:hAnsi="Times New Roman"/>
          <w:i/>
          <w:sz w:val="26"/>
          <w:szCs w:val="26"/>
        </w:rPr>
        <w:t xml:space="preserve"> </w:t>
      </w:r>
      <w:r w:rsidR="00B77FA7" w:rsidRPr="00CE10D0">
        <w:rPr>
          <w:rFonts w:ascii="Times New Roman" w:hAnsi="Times New Roman"/>
          <w:sz w:val="26"/>
          <w:szCs w:val="26"/>
        </w:rPr>
        <w:t>R</w:t>
      </w:r>
      <w:r w:rsidR="009A1230" w:rsidRPr="00CE10D0">
        <w:rPr>
          <w:rFonts w:ascii="Times New Roman" w:hAnsi="Times New Roman"/>
          <w:sz w:val="26"/>
          <w:szCs w:val="26"/>
        </w:rPr>
        <w:t>aštingumas buvo vie</w:t>
      </w:r>
      <w:r w:rsidR="001E34B8" w:rsidRPr="00CE10D0">
        <w:rPr>
          <w:rFonts w:ascii="Times New Roman" w:hAnsi="Times New Roman"/>
          <w:sz w:val="26"/>
          <w:szCs w:val="26"/>
        </w:rPr>
        <w:t>na iš opiausių regiono</w:t>
      </w:r>
      <w:r w:rsidR="00B77FA7" w:rsidRPr="00CE10D0">
        <w:rPr>
          <w:rFonts w:ascii="Times New Roman" w:hAnsi="Times New Roman"/>
          <w:sz w:val="26"/>
          <w:szCs w:val="26"/>
        </w:rPr>
        <w:t xml:space="preserve"> knygos kultūros plėtros</w:t>
      </w:r>
      <w:r w:rsidR="001E34B8" w:rsidRPr="00CE10D0">
        <w:rPr>
          <w:rFonts w:ascii="Times New Roman" w:hAnsi="Times New Roman"/>
          <w:sz w:val="26"/>
          <w:szCs w:val="26"/>
        </w:rPr>
        <w:t xml:space="preserve"> problemų.</w:t>
      </w:r>
      <w:r w:rsidR="009A1230" w:rsidRPr="00CE10D0">
        <w:rPr>
          <w:rFonts w:ascii="Times New Roman" w:hAnsi="Times New Roman"/>
          <w:sz w:val="26"/>
          <w:szCs w:val="26"/>
        </w:rPr>
        <w:t xml:space="preserve"> Kauno gubernijoje</w:t>
      </w:r>
      <w:r w:rsidR="00D63F02" w:rsidRPr="00CE10D0">
        <w:rPr>
          <w:rFonts w:ascii="Times New Roman" w:hAnsi="Times New Roman"/>
          <w:sz w:val="26"/>
          <w:szCs w:val="26"/>
        </w:rPr>
        <w:t>,</w:t>
      </w:r>
      <w:r w:rsidR="001E34B8" w:rsidRPr="00CE10D0">
        <w:rPr>
          <w:rFonts w:ascii="Times New Roman" w:hAnsi="Times New Roman"/>
          <w:sz w:val="26"/>
          <w:szCs w:val="26"/>
        </w:rPr>
        <w:t xml:space="preserve"> 1897 m.</w:t>
      </w:r>
      <w:r w:rsidR="009A1230" w:rsidRPr="00CE10D0">
        <w:rPr>
          <w:rFonts w:ascii="Times New Roman" w:hAnsi="Times New Roman"/>
          <w:sz w:val="26"/>
          <w:szCs w:val="26"/>
        </w:rPr>
        <w:t xml:space="preserve"> </w:t>
      </w:r>
      <w:r w:rsidR="001E34B8" w:rsidRPr="00CE10D0">
        <w:rPr>
          <w:rFonts w:ascii="Times New Roman" w:hAnsi="Times New Roman"/>
          <w:sz w:val="26"/>
          <w:szCs w:val="26"/>
        </w:rPr>
        <w:t>visuotinio Rusijos</w:t>
      </w:r>
      <w:r w:rsidR="00B0319F" w:rsidRPr="00CE10D0">
        <w:rPr>
          <w:rFonts w:ascii="Times New Roman" w:hAnsi="Times New Roman"/>
          <w:sz w:val="26"/>
          <w:szCs w:val="26"/>
        </w:rPr>
        <w:t xml:space="preserve"> imperijos surašymo duome</w:t>
      </w:r>
      <w:r w:rsidR="00443B79">
        <w:rPr>
          <w:rFonts w:ascii="Times New Roman" w:hAnsi="Times New Roman"/>
          <w:sz w:val="26"/>
          <w:szCs w:val="26"/>
        </w:rPr>
        <w:softHyphen/>
      </w:r>
      <w:r w:rsidR="00B0319F" w:rsidRPr="00CE10D0">
        <w:rPr>
          <w:rFonts w:ascii="Times New Roman" w:hAnsi="Times New Roman"/>
          <w:sz w:val="26"/>
          <w:szCs w:val="26"/>
        </w:rPr>
        <w:t>nimis</w:t>
      </w:r>
      <w:r w:rsidR="00D63F02" w:rsidRPr="00CE10D0">
        <w:rPr>
          <w:rFonts w:ascii="Times New Roman" w:hAnsi="Times New Roman"/>
          <w:sz w:val="26"/>
          <w:szCs w:val="26"/>
        </w:rPr>
        <w:t>,</w:t>
      </w:r>
      <w:r w:rsidR="00B0319F" w:rsidRPr="00CE10D0">
        <w:rPr>
          <w:rFonts w:ascii="Times New Roman" w:hAnsi="Times New Roman"/>
          <w:sz w:val="26"/>
          <w:szCs w:val="26"/>
        </w:rPr>
        <w:t xml:space="preserve"> tik apie 55 proc.</w:t>
      </w:r>
      <w:r w:rsidR="00443B79">
        <w:rPr>
          <w:rFonts w:ascii="Times New Roman" w:hAnsi="Times New Roman"/>
          <w:sz w:val="26"/>
          <w:szCs w:val="26"/>
        </w:rPr>
        <w:t xml:space="preserve"> gyventojų</w:t>
      </w:r>
      <w:r w:rsidR="00B0319F" w:rsidRPr="00CE10D0">
        <w:rPr>
          <w:rFonts w:ascii="Times New Roman" w:hAnsi="Times New Roman"/>
          <w:sz w:val="26"/>
          <w:szCs w:val="26"/>
        </w:rPr>
        <w:t xml:space="preserve"> buvo raštingi</w:t>
      </w:r>
      <w:r w:rsidR="00B0319F" w:rsidRPr="00CE10D0">
        <w:rPr>
          <w:rStyle w:val="FootnoteReference"/>
          <w:rFonts w:ascii="Times New Roman" w:hAnsi="Times New Roman"/>
          <w:sz w:val="26"/>
          <w:szCs w:val="26"/>
        </w:rPr>
        <w:footnoteReference w:id="296"/>
      </w:r>
      <w:r w:rsidR="00B0319F" w:rsidRPr="00CE10D0">
        <w:rPr>
          <w:rFonts w:ascii="Times New Roman" w:hAnsi="Times New Roman"/>
          <w:sz w:val="26"/>
          <w:szCs w:val="26"/>
        </w:rPr>
        <w:t xml:space="preserve">. </w:t>
      </w:r>
      <w:r w:rsidR="00CD056E" w:rsidRPr="00CE10D0">
        <w:rPr>
          <w:rFonts w:ascii="Times New Roman" w:hAnsi="Times New Roman"/>
          <w:sz w:val="26"/>
          <w:szCs w:val="26"/>
        </w:rPr>
        <w:t>Rašto ir sakytinės kultūros santykius vaizdžiai liudija</w:t>
      </w:r>
      <w:r w:rsidR="009A1230" w:rsidRPr="00CE10D0">
        <w:rPr>
          <w:rFonts w:ascii="Times New Roman" w:hAnsi="Times New Roman"/>
          <w:sz w:val="26"/>
          <w:szCs w:val="26"/>
        </w:rPr>
        <w:t xml:space="preserve"> </w:t>
      </w:r>
      <w:r w:rsidR="00CD056E" w:rsidRPr="00CE10D0">
        <w:rPr>
          <w:rFonts w:ascii="Times New Roman" w:hAnsi="Times New Roman"/>
          <w:sz w:val="26"/>
          <w:szCs w:val="26"/>
        </w:rPr>
        <w:t xml:space="preserve">dar </w:t>
      </w:r>
      <w:r w:rsidR="00B77FA7" w:rsidRPr="00CE10D0">
        <w:rPr>
          <w:rFonts w:ascii="Times New Roman" w:hAnsi="Times New Roman"/>
          <w:sz w:val="26"/>
          <w:szCs w:val="26"/>
        </w:rPr>
        <w:t>Nepriklausomos Lietuvos metais</w:t>
      </w:r>
      <w:r w:rsidR="00291A17" w:rsidRPr="00CE10D0">
        <w:rPr>
          <w:rFonts w:ascii="Times New Roman" w:hAnsi="Times New Roman"/>
          <w:sz w:val="26"/>
          <w:szCs w:val="26"/>
        </w:rPr>
        <w:t xml:space="preserve"> </w:t>
      </w:r>
      <w:r w:rsidR="00CD056E" w:rsidRPr="00CE10D0">
        <w:rPr>
          <w:rFonts w:ascii="Times New Roman" w:hAnsi="Times New Roman"/>
          <w:sz w:val="26"/>
          <w:szCs w:val="26"/>
        </w:rPr>
        <w:t xml:space="preserve">Žemaitijoje </w:t>
      </w:r>
      <w:r w:rsidR="00291A17" w:rsidRPr="00CE10D0">
        <w:rPr>
          <w:rFonts w:ascii="Times New Roman" w:hAnsi="Times New Roman"/>
          <w:sz w:val="26"/>
          <w:szCs w:val="26"/>
        </w:rPr>
        <w:t>gyvav</w:t>
      </w:r>
      <w:r w:rsidR="00CD056E" w:rsidRPr="00CE10D0">
        <w:rPr>
          <w:rFonts w:ascii="Times New Roman" w:hAnsi="Times New Roman"/>
          <w:sz w:val="26"/>
          <w:szCs w:val="26"/>
        </w:rPr>
        <w:t>ęs</w:t>
      </w:r>
      <w:r w:rsidR="00291A17" w:rsidRPr="00CE10D0">
        <w:rPr>
          <w:rFonts w:ascii="Times New Roman" w:hAnsi="Times New Roman"/>
          <w:sz w:val="26"/>
          <w:szCs w:val="26"/>
        </w:rPr>
        <w:t xml:space="preserve"> paprotys visus va</w:t>
      </w:r>
      <w:r w:rsidR="00CD056E" w:rsidRPr="00CE10D0">
        <w:rPr>
          <w:rFonts w:ascii="Times New Roman" w:hAnsi="Times New Roman"/>
          <w:sz w:val="26"/>
          <w:szCs w:val="26"/>
        </w:rPr>
        <w:t xml:space="preserve">ldžios skelbimus platinti ne </w:t>
      </w:r>
      <w:r w:rsidR="007369CD" w:rsidRPr="00CE10D0">
        <w:rPr>
          <w:rFonts w:ascii="Times New Roman" w:hAnsi="Times New Roman"/>
          <w:sz w:val="26"/>
          <w:szCs w:val="26"/>
        </w:rPr>
        <w:t>spausdintu žodžiu</w:t>
      </w:r>
      <w:r w:rsidR="00CD056E" w:rsidRPr="00CE10D0">
        <w:rPr>
          <w:rFonts w:ascii="Times New Roman" w:hAnsi="Times New Roman"/>
          <w:sz w:val="26"/>
          <w:szCs w:val="26"/>
        </w:rPr>
        <w:t xml:space="preserve">, o juos skelbiant šaukliui </w:t>
      </w:r>
      <w:r w:rsidR="00D63F02" w:rsidRPr="00CE10D0">
        <w:rPr>
          <w:rFonts w:ascii="Times New Roman" w:hAnsi="Times New Roman"/>
          <w:sz w:val="26"/>
          <w:szCs w:val="26"/>
        </w:rPr>
        <w:t xml:space="preserve">beldžiant </w:t>
      </w:r>
      <w:r w:rsidR="00CD056E" w:rsidRPr="00CE10D0">
        <w:rPr>
          <w:rFonts w:ascii="Times New Roman" w:hAnsi="Times New Roman"/>
          <w:sz w:val="26"/>
          <w:szCs w:val="26"/>
        </w:rPr>
        <w:t xml:space="preserve">į specialią lentą. Telšių miesto valdybos sargas valdžios įsakymus išmokdavęs ir tamborina skambindamas pranešdavęs </w:t>
      </w:r>
      <w:r w:rsidR="00055488" w:rsidRPr="00CE10D0">
        <w:rPr>
          <w:rFonts w:ascii="Times New Roman" w:hAnsi="Times New Roman"/>
          <w:sz w:val="26"/>
          <w:szCs w:val="26"/>
        </w:rPr>
        <w:t xml:space="preserve">juos </w:t>
      </w:r>
      <w:r w:rsidR="00CD056E" w:rsidRPr="00CE10D0">
        <w:rPr>
          <w:rFonts w:ascii="Times New Roman" w:hAnsi="Times New Roman"/>
          <w:sz w:val="26"/>
          <w:szCs w:val="26"/>
        </w:rPr>
        <w:t>telšiškiams</w:t>
      </w:r>
      <w:r w:rsidR="00CD056E" w:rsidRPr="00CE10D0">
        <w:rPr>
          <w:rStyle w:val="FootnoteReference"/>
          <w:rFonts w:ascii="Times New Roman" w:hAnsi="Times New Roman"/>
          <w:sz w:val="26"/>
          <w:szCs w:val="26"/>
        </w:rPr>
        <w:footnoteReference w:id="297"/>
      </w:r>
      <w:r w:rsidR="00CD056E" w:rsidRPr="00CE10D0">
        <w:rPr>
          <w:rFonts w:ascii="Times New Roman" w:hAnsi="Times New Roman"/>
          <w:sz w:val="26"/>
          <w:szCs w:val="26"/>
        </w:rPr>
        <w:t>.</w:t>
      </w:r>
      <w:r w:rsidR="002A6BC7" w:rsidRPr="00CE10D0">
        <w:rPr>
          <w:rFonts w:ascii="Times New Roman" w:hAnsi="Times New Roman"/>
          <w:sz w:val="26"/>
          <w:szCs w:val="26"/>
        </w:rPr>
        <w:t xml:space="preserve"> </w:t>
      </w:r>
      <w:r w:rsidR="00055488" w:rsidRPr="00CE10D0">
        <w:rPr>
          <w:rFonts w:ascii="Times New Roman" w:hAnsi="Times New Roman"/>
          <w:sz w:val="26"/>
          <w:szCs w:val="26"/>
        </w:rPr>
        <w:t>Ne</w:t>
      </w:r>
      <w:r w:rsidR="00D63F02" w:rsidRPr="00CE10D0">
        <w:rPr>
          <w:rFonts w:ascii="Times New Roman" w:hAnsi="Times New Roman"/>
          <w:sz w:val="26"/>
          <w:szCs w:val="26"/>
        </w:rPr>
        <w:t xml:space="preserve"> </w:t>
      </w:r>
      <w:r w:rsidR="00055488" w:rsidRPr="00CE10D0">
        <w:rPr>
          <w:rFonts w:ascii="Times New Roman" w:hAnsi="Times New Roman"/>
          <w:sz w:val="26"/>
          <w:szCs w:val="26"/>
        </w:rPr>
        <w:t>veltui Kretingos apskrities viršininkas P.</w:t>
      </w:r>
      <w:r w:rsidR="00443B79">
        <w:rPr>
          <w:rFonts w:ascii="Times New Roman" w:hAnsi="Times New Roman"/>
          <w:sz w:val="26"/>
          <w:szCs w:val="26"/>
        </w:rPr>
        <w:t> </w:t>
      </w:r>
      <w:r w:rsidR="00055488" w:rsidRPr="00CE10D0">
        <w:rPr>
          <w:rFonts w:ascii="Times New Roman" w:hAnsi="Times New Roman"/>
          <w:sz w:val="26"/>
          <w:szCs w:val="26"/>
        </w:rPr>
        <w:t>Kerpė 1919 m. skundėsi Vidaus reikalų ministerijai, kad nesant užtektinai raštingų mili</w:t>
      </w:r>
      <w:r w:rsidR="00005B9F">
        <w:rPr>
          <w:rFonts w:ascii="Times New Roman" w:hAnsi="Times New Roman"/>
          <w:sz w:val="26"/>
          <w:szCs w:val="26"/>
        </w:rPr>
        <w:softHyphen/>
      </w:r>
      <w:r w:rsidR="00055488" w:rsidRPr="00CE10D0">
        <w:rPr>
          <w:rFonts w:ascii="Times New Roman" w:hAnsi="Times New Roman"/>
          <w:sz w:val="26"/>
          <w:szCs w:val="26"/>
        </w:rPr>
        <w:t>cininkų, jis ateityje apskrityje</w:t>
      </w:r>
      <w:r w:rsidR="000D2B94" w:rsidRPr="00CE10D0">
        <w:rPr>
          <w:rFonts w:ascii="Times New Roman" w:hAnsi="Times New Roman"/>
          <w:sz w:val="26"/>
          <w:szCs w:val="26"/>
        </w:rPr>
        <w:t xml:space="preserve"> </w:t>
      </w:r>
      <w:r w:rsidR="001F58F2" w:rsidRPr="00CE10D0">
        <w:rPr>
          <w:rFonts w:ascii="Times New Roman" w:hAnsi="Times New Roman"/>
          <w:sz w:val="26"/>
          <w:szCs w:val="26"/>
        </w:rPr>
        <w:t xml:space="preserve">turės </w:t>
      </w:r>
      <w:r w:rsidR="00055488" w:rsidRPr="00CE10D0">
        <w:rPr>
          <w:rFonts w:ascii="Times New Roman" w:hAnsi="Times New Roman"/>
          <w:sz w:val="26"/>
          <w:szCs w:val="26"/>
        </w:rPr>
        <w:t>mažin</w:t>
      </w:r>
      <w:r w:rsidR="001F58F2" w:rsidRPr="00CE10D0">
        <w:rPr>
          <w:rFonts w:ascii="Times New Roman" w:hAnsi="Times New Roman"/>
          <w:sz w:val="26"/>
          <w:szCs w:val="26"/>
        </w:rPr>
        <w:t>ti</w:t>
      </w:r>
      <w:r w:rsidR="00055488" w:rsidRPr="00CE10D0">
        <w:rPr>
          <w:rFonts w:ascii="Times New Roman" w:hAnsi="Times New Roman"/>
          <w:sz w:val="26"/>
          <w:szCs w:val="26"/>
        </w:rPr>
        <w:t xml:space="preserve"> nuovadų skaičių</w:t>
      </w:r>
      <w:r w:rsidR="00055488" w:rsidRPr="00CE10D0">
        <w:rPr>
          <w:rStyle w:val="FootnoteReference"/>
          <w:rFonts w:ascii="Times New Roman" w:hAnsi="Times New Roman"/>
          <w:sz w:val="26"/>
          <w:szCs w:val="26"/>
        </w:rPr>
        <w:footnoteReference w:id="298"/>
      </w:r>
      <w:r w:rsidR="00055488" w:rsidRPr="00CE10D0">
        <w:rPr>
          <w:rFonts w:ascii="Times New Roman" w:hAnsi="Times New Roman"/>
          <w:sz w:val="26"/>
          <w:szCs w:val="26"/>
        </w:rPr>
        <w:t>.</w:t>
      </w:r>
      <w:r w:rsidR="00CA591A" w:rsidRPr="00CE10D0">
        <w:rPr>
          <w:rFonts w:ascii="Times New Roman" w:hAnsi="Times New Roman"/>
          <w:sz w:val="26"/>
          <w:szCs w:val="26"/>
        </w:rPr>
        <w:t xml:space="preserve"> Rašy</w:t>
      </w:r>
      <w:r w:rsidR="0082051B">
        <w:rPr>
          <w:rFonts w:ascii="Times New Roman" w:hAnsi="Times New Roman"/>
          <w:sz w:val="26"/>
          <w:szCs w:val="26"/>
        </w:rPr>
        <w:t>mas ir skaitymas buvo du atskir</w:t>
      </w:r>
      <w:r w:rsidR="00CA591A" w:rsidRPr="00CE10D0">
        <w:rPr>
          <w:rFonts w:ascii="Times New Roman" w:hAnsi="Times New Roman"/>
          <w:sz w:val="26"/>
          <w:szCs w:val="26"/>
        </w:rPr>
        <w:t>i gebėjimai, todėl mokančių</w:t>
      </w:r>
      <w:r w:rsidR="00D63F02" w:rsidRPr="00CE10D0">
        <w:rPr>
          <w:rFonts w:ascii="Times New Roman" w:hAnsi="Times New Roman"/>
          <w:sz w:val="26"/>
          <w:szCs w:val="26"/>
        </w:rPr>
        <w:t>jų</w:t>
      </w:r>
      <w:r w:rsidR="00CA591A" w:rsidRPr="00CE10D0">
        <w:rPr>
          <w:rFonts w:ascii="Times New Roman" w:hAnsi="Times New Roman"/>
          <w:sz w:val="26"/>
          <w:szCs w:val="26"/>
        </w:rPr>
        <w:t xml:space="preserve"> skaityti buvo žymiai daugiau nei </w:t>
      </w:r>
      <w:r w:rsidR="006D16E7" w:rsidRPr="00CE10D0">
        <w:rPr>
          <w:rFonts w:ascii="Times New Roman" w:hAnsi="Times New Roman"/>
          <w:sz w:val="26"/>
          <w:szCs w:val="26"/>
        </w:rPr>
        <w:t xml:space="preserve">mokančiųjų </w:t>
      </w:r>
      <w:r w:rsidR="00CA591A" w:rsidRPr="00CE10D0">
        <w:rPr>
          <w:rFonts w:ascii="Times New Roman" w:hAnsi="Times New Roman"/>
          <w:sz w:val="26"/>
          <w:szCs w:val="26"/>
        </w:rPr>
        <w:t>rašyti</w:t>
      </w:r>
      <w:r w:rsidR="00CA591A" w:rsidRPr="00CE10D0">
        <w:rPr>
          <w:rStyle w:val="FootnoteReference"/>
          <w:rFonts w:ascii="Times New Roman" w:hAnsi="Times New Roman"/>
          <w:sz w:val="26"/>
          <w:szCs w:val="26"/>
        </w:rPr>
        <w:footnoteReference w:id="299"/>
      </w:r>
      <w:r w:rsidR="00CA591A" w:rsidRPr="00CE10D0">
        <w:rPr>
          <w:rFonts w:ascii="Times New Roman" w:hAnsi="Times New Roman"/>
          <w:sz w:val="26"/>
          <w:szCs w:val="26"/>
        </w:rPr>
        <w:t>.</w:t>
      </w:r>
      <w:r w:rsidR="00055488" w:rsidRPr="00CE10D0">
        <w:rPr>
          <w:rFonts w:ascii="Times New Roman" w:hAnsi="Times New Roman"/>
          <w:sz w:val="26"/>
          <w:szCs w:val="26"/>
        </w:rPr>
        <w:t xml:space="preserve"> </w:t>
      </w:r>
      <w:r w:rsidR="003372DC" w:rsidRPr="00CE10D0">
        <w:rPr>
          <w:rFonts w:ascii="Times New Roman" w:hAnsi="Times New Roman"/>
          <w:sz w:val="26"/>
          <w:szCs w:val="26"/>
        </w:rPr>
        <w:t xml:space="preserve">Situacija buvo kritinė. </w:t>
      </w:r>
      <w:r w:rsidR="002A6BC7" w:rsidRPr="00CE10D0">
        <w:rPr>
          <w:rFonts w:ascii="Times New Roman" w:hAnsi="Times New Roman"/>
          <w:sz w:val="26"/>
          <w:szCs w:val="26"/>
        </w:rPr>
        <w:t xml:space="preserve">Lietuvos </w:t>
      </w:r>
      <w:r w:rsidR="00C94C89" w:rsidRPr="00CE10D0">
        <w:rPr>
          <w:rFonts w:ascii="Times New Roman" w:hAnsi="Times New Roman"/>
          <w:sz w:val="26"/>
          <w:szCs w:val="26"/>
        </w:rPr>
        <w:t xml:space="preserve">visuotinio </w:t>
      </w:r>
      <w:r w:rsidR="002A6BC7" w:rsidRPr="00CE10D0">
        <w:rPr>
          <w:rFonts w:ascii="Times New Roman" w:hAnsi="Times New Roman"/>
          <w:sz w:val="26"/>
          <w:szCs w:val="26"/>
        </w:rPr>
        <w:t>gyventojų 1923 m. surašymo duomenimis</w:t>
      </w:r>
      <w:r w:rsidR="00A12ECC" w:rsidRPr="00CE10D0">
        <w:rPr>
          <w:rFonts w:ascii="Times New Roman" w:hAnsi="Times New Roman"/>
          <w:sz w:val="26"/>
          <w:szCs w:val="26"/>
        </w:rPr>
        <w:t>,</w:t>
      </w:r>
      <w:r w:rsidR="002A6BC7" w:rsidRPr="00CE10D0">
        <w:rPr>
          <w:rFonts w:ascii="Times New Roman" w:hAnsi="Times New Roman"/>
          <w:sz w:val="26"/>
          <w:szCs w:val="26"/>
        </w:rPr>
        <w:t xml:space="preserve"> visose </w:t>
      </w:r>
      <w:r w:rsidR="00160C62" w:rsidRPr="00CE10D0">
        <w:rPr>
          <w:rFonts w:ascii="Times New Roman" w:hAnsi="Times New Roman"/>
          <w:sz w:val="26"/>
          <w:szCs w:val="26"/>
        </w:rPr>
        <w:t xml:space="preserve">regiono </w:t>
      </w:r>
      <w:r w:rsidR="002A6BC7" w:rsidRPr="00CE10D0">
        <w:rPr>
          <w:rFonts w:ascii="Times New Roman" w:hAnsi="Times New Roman"/>
          <w:sz w:val="26"/>
          <w:szCs w:val="26"/>
        </w:rPr>
        <w:t xml:space="preserve">apskrityse </w:t>
      </w:r>
      <w:r w:rsidR="000B56E5" w:rsidRPr="00CE10D0">
        <w:rPr>
          <w:rFonts w:ascii="Times New Roman" w:hAnsi="Times New Roman"/>
          <w:sz w:val="26"/>
          <w:szCs w:val="26"/>
        </w:rPr>
        <w:t>analfabetų</w:t>
      </w:r>
      <w:r w:rsidR="00C94C89" w:rsidRPr="00CE10D0">
        <w:rPr>
          <w:rFonts w:ascii="Times New Roman" w:hAnsi="Times New Roman"/>
          <w:sz w:val="26"/>
          <w:szCs w:val="26"/>
        </w:rPr>
        <w:t xml:space="preserve"> (nemokančių nei rašyti, nei skaityti)</w:t>
      </w:r>
      <w:r w:rsidR="002A6BC7" w:rsidRPr="00CE10D0">
        <w:rPr>
          <w:rFonts w:ascii="Times New Roman" w:hAnsi="Times New Roman"/>
          <w:sz w:val="26"/>
          <w:szCs w:val="26"/>
        </w:rPr>
        <w:t xml:space="preserve"> nuošimtis</w:t>
      </w:r>
      <w:r w:rsidR="00160C62" w:rsidRPr="00CE10D0">
        <w:rPr>
          <w:rFonts w:ascii="Times New Roman" w:hAnsi="Times New Roman"/>
          <w:sz w:val="26"/>
          <w:szCs w:val="26"/>
        </w:rPr>
        <w:t xml:space="preserve"> buvo didelis</w:t>
      </w:r>
      <w:r w:rsidR="002A6BC7" w:rsidRPr="00CE10D0">
        <w:rPr>
          <w:rFonts w:ascii="Times New Roman" w:hAnsi="Times New Roman"/>
          <w:sz w:val="26"/>
          <w:szCs w:val="26"/>
        </w:rPr>
        <w:t>:</w:t>
      </w:r>
      <w:r w:rsidR="000D2B94" w:rsidRPr="00CE10D0">
        <w:rPr>
          <w:rFonts w:ascii="Times New Roman" w:hAnsi="Times New Roman"/>
          <w:sz w:val="26"/>
          <w:szCs w:val="26"/>
        </w:rPr>
        <w:t xml:space="preserve"> </w:t>
      </w:r>
      <w:r w:rsidR="00C94C89" w:rsidRPr="00CE10D0">
        <w:rPr>
          <w:rFonts w:ascii="Times New Roman" w:hAnsi="Times New Roman"/>
          <w:sz w:val="26"/>
          <w:szCs w:val="26"/>
        </w:rPr>
        <w:t>Kretingos apskrityje</w:t>
      </w:r>
      <w:r w:rsidR="000D2B94" w:rsidRPr="00CE10D0">
        <w:rPr>
          <w:rFonts w:ascii="Times New Roman" w:hAnsi="Times New Roman"/>
          <w:sz w:val="26"/>
          <w:szCs w:val="26"/>
        </w:rPr>
        <w:t xml:space="preserve"> </w:t>
      </w:r>
      <w:r w:rsidR="00A12ECC" w:rsidRPr="00CE10D0">
        <w:rPr>
          <w:rFonts w:ascii="Times New Roman" w:hAnsi="Times New Roman"/>
          <w:sz w:val="26"/>
          <w:szCs w:val="26"/>
        </w:rPr>
        <w:t xml:space="preserve">– </w:t>
      </w:r>
      <w:r w:rsidR="00C94C89" w:rsidRPr="00CE10D0">
        <w:rPr>
          <w:rFonts w:ascii="Times New Roman" w:hAnsi="Times New Roman"/>
          <w:sz w:val="26"/>
          <w:szCs w:val="26"/>
        </w:rPr>
        <w:t xml:space="preserve">51,7 proc., Raseinių – 47,1 proc., Tauragės </w:t>
      </w:r>
      <w:r w:rsidR="00160C62" w:rsidRPr="00CE10D0">
        <w:rPr>
          <w:rFonts w:ascii="Times New Roman" w:hAnsi="Times New Roman"/>
          <w:sz w:val="26"/>
          <w:szCs w:val="26"/>
        </w:rPr>
        <w:t xml:space="preserve">– </w:t>
      </w:r>
      <w:r w:rsidR="00C94C89" w:rsidRPr="00CE10D0">
        <w:rPr>
          <w:rFonts w:ascii="Times New Roman" w:hAnsi="Times New Roman"/>
          <w:sz w:val="26"/>
          <w:szCs w:val="26"/>
        </w:rPr>
        <w:t>47 proc.,</w:t>
      </w:r>
      <w:r w:rsidR="00000AE3" w:rsidRPr="00CE10D0">
        <w:rPr>
          <w:rFonts w:ascii="Times New Roman" w:hAnsi="Times New Roman"/>
          <w:sz w:val="26"/>
          <w:szCs w:val="26"/>
        </w:rPr>
        <w:t xml:space="preserve"> Telšių – 46,8 proc.,</w:t>
      </w:r>
      <w:r w:rsidR="00C94C89" w:rsidRPr="00CE10D0">
        <w:rPr>
          <w:rFonts w:ascii="Times New Roman" w:hAnsi="Times New Roman"/>
          <w:sz w:val="26"/>
          <w:szCs w:val="26"/>
        </w:rPr>
        <w:t xml:space="preserve"> Mažeikių –</w:t>
      </w:r>
      <w:r w:rsidR="00CD056E" w:rsidRPr="00CE10D0">
        <w:rPr>
          <w:rFonts w:ascii="Times New Roman" w:hAnsi="Times New Roman"/>
          <w:sz w:val="26"/>
          <w:szCs w:val="26"/>
        </w:rPr>
        <w:t xml:space="preserve"> </w:t>
      </w:r>
      <w:r w:rsidR="00C94C89" w:rsidRPr="00CE10D0">
        <w:rPr>
          <w:rFonts w:ascii="Times New Roman" w:hAnsi="Times New Roman"/>
          <w:sz w:val="26"/>
          <w:szCs w:val="26"/>
        </w:rPr>
        <w:t>46,6</w:t>
      </w:r>
      <w:r w:rsidR="00443B79">
        <w:rPr>
          <w:rFonts w:ascii="Times New Roman" w:hAnsi="Times New Roman"/>
          <w:sz w:val="26"/>
          <w:szCs w:val="26"/>
        </w:rPr>
        <w:t xml:space="preserve"> proc.</w:t>
      </w:r>
      <w:r w:rsidR="00C94C89" w:rsidRPr="00CE10D0">
        <w:rPr>
          <w:rFonts w:ascii="Times New Roman" w:hAnsi="Times New Roman"/>
          <w:sz w:val="26"/>
          <w:szCs w:val="26"/>
        </w:rPr>
        <w:t>, Šiaulių – 43,2 proc.</w:t>
      </w:r>
      <w:r w:rsidR="005475CD" w:rsidRPr="00CE10D0">
        <w:rPr>
          <w:rFonts w:ascii="Times New Roman" w:hAnsi="Times New Roman"/>
          <w:sz w:val="26"/>
          <w:szCs w:val="26"/>
        </w:rPr>
        <w:t>,</w:t>
      </w:r>
      <w:r w:rsidR="00C94C89" w:rsidRPr="00CE10D0">
        <w:rPr>
          <w:rFonts w:ascii="Times New Roman" w:hAnsi="Times New Roman"/>
          <w:sz w:val="26"/>
          <w:szCs w:val="26"/>
        </w:rPr>
        <w:t xml:space="preserve"> Šiaulių mieste </w:t>
      </w:r>
      <w:r w:rsidR="00A12ECC" w:rsidRPr="00CE10D0">
        <w:rPr>
          <w:rFonts w:ascii="Times New Roman" w:hAnsi="Times New Roman"/>
          <w:sz w:val="26"/>
          <w:szCs w:val="26"/>
        </w:rPr>
        <w:t xml:space="preserve">– </w:t>
      </w:r>
      <w:r w:rsidR="00C94C89" w:rsidRPr="00CE10D0">
        <w:rPr>
          <w:rFonts w:ascii="Times New Roman" w:hAnsi="Times New Roman"/>
          <w:sz w:val="26"/>
          <w:szCs w:val="26"/>
        </w:rPr>
        <w:t>tik 33</w:t>
      </w:r>
      <w:r w:rsidR="00A00653">
        <w:rPr>
          <w:rFonts w:ascii="Times New Roman" w:hAnsi="Times New Roman"/>
          <w:sz w:val="26"/>
          <w:szCs w:val="26"/>
        </w:rPr>
        <w:t> </w:t>
      </w:r>
      <w:r w:rsidR="00C94C89" w:rsidRPr="00CE10D0">
        <w:rPr>
          <w:rFonts w:ascii="Times New Roman" w:hAnsi="Times New Roman"/>
          <w:sz w:val="26"/>
          <w:szCs w:val="26"/>
        </w:rPr>
        <w:t>proc.</w:t>
      </w:r>
      <w:r w:rsidR="00C94C89" w:rsidRPr="00CE10D0">
        <w:rPr>
          <w:rStyle w:val="FootnoteReference"/>
          <w:rFonts w:ascii="Times New Roman" w:hAnsi="Times New Roman"/>
          <w:sz w:val="26"/>
          <w:szCs w:val="26"/>
        </w:rPr>
        <w:footnoteReference w:id="300"/>
      </w:r>
      <w:r w:rsidR="00FF3979" w:rsidRPr="00CE10D0">
        <w:rPr>
          <w:rFonts w:ascii="Times New Roman" w:hAnsi="Times New Roman"/>
          <w:sz w:val="26"/>
          <w:szCs w:val="26"/>
        </w:rPr>
        <w:t xml:space="preserve"> </w:t>
      </w:r>
      <w:r w:rsidR="005475CD" w:rsidRPr="00CE10D0">
        <w:rPr>
          <w:rFonts w:ascii="Times New Roman" w:hAnsi="Times New Roman"/>
          <w:sz w:val="26"/>
          <w:szCs w:val="26"/>
        </w:rPr>
        <w:t xml:space="preserve">Esant </w:t>
      </w:r>
      <w:r w:rsidR="00B77FA7" w:rsidRPr="00CE10D0">
        <w:rPr>
          <w:rFonts w:ascii="Times New Roman" w:hAnsi="Times New Roman"/>
          <w:sz w:val="26"/>
          <w:szCs w:val="26"/>
        </w:rPr>
        <w:t>dideliam</w:t>
      </w:r>
      <w:r w:rsidR="005475CD" w:rsidRPr="00CE10D0">
        <w:rPr>
          <w:rFonts w:ascii="Times New Roman" w:hAnsi="Times New Roman"/>
          <w:sz w:val="26"/>
          <w:szCs w:val="26"/>
        </w:rPr>
        <w:t xml:space="preserve"> analfabetų skaičiui</w:t>
      </w:r>
      <w:r w:rsidR="00A12ECC" w:rsidRPr="00CE10D0">
        <w:rPr>
          <w:rFonts w:ascii="Times New Roman" w:hAnsi="Times New Roman"/>
          <w:sz w:val="26"/>
          <w:szCs w:val="26"/>
        </w:rPr>
        <w:t>,</w:t>
      </w:r>
      <w:r w:rsidR="00CD056E" w:rsidRPr="00CE10D0">
        <w:rPr>
          <w:rFonts w:ascii="Times New Roman" w:hAnsi="Times New Roman"/>
          <w:sz w:val="26"/>
          <w:szCs w:val="26"/>
        </w:rPr>
        <w:t xml:space="preserve"> </w:t>
      </w:r>
      <w:r w:rsidR="00160C62" w:rsidRPr="00CE10D0">
        <w:rPr>
          <w:rFonts w:ascii="Times New Roman" w:hAnsi="Times New Roman"/>
          <w:sz w:val="26"/>
          <w:szCs w:val="26"/>
        </w:rPr>
        <w:t xml:space="preserve">Žemaitijos </w:t>
      </w:r>
      <w:r w:rsidR="00FF3979" w:rsidRPr="00CE10D0">
        <w:rPr>
          <w:rFonts w:ascii="Times New Roman" w:hAnsi="Times New Roman"/>
          <w:sz w:val="26"/>
          <w:szCs w:val="26"/>
        </w:rPr>
        <w:t>miestelių k</w:t>
      </w:r>
      <w:r w:rsidR="00203CF3" w:rsidRPr="00CE10D0">
        <w:rPr>
          <w:rFonts w:ascii="Times New Roman" w:hAnsi="Times New Roman"/>
          <w:sz w:val="26"/>
          <w:szCs w:val="26"/>
        </w:rPr>
        <w:t>omer</w:t>
      </w:r>
      <w:r w:rsidR="00443B79">
        <w:rPr>
          <w:rFonts w:ascii="Times New Roman" w:hAnsi="Times New Roman"/>
          <w:sz w:val="26"/>
          <w:szCs w:val="26"/>
        </w:rPr>
        <w:softHyphen/>
      </w:r>
      <w:r w:rsidR="00203CF3" w:rsidRPr="00CE10D0">
        <w:rPr>
          <w:rFonts w:ascii="Times New Roman" w:hAnsi="Times New Roman"/>
          <w:sz w:val="26"/>
          <w:szCs w:val="26"/>
        </w:rPr>
        <w:t xml:space="preserve">santai </w:t>
      </w:r>
      <w:r w:rsidR="00FF3979" w:rsidRPr="00CE10D0">
        <w:rPr>
          <w:rFonts w:ascii="Times New Roman" w:hAnsi="Times New Roman"/>
          <w:sz w:val="26"/>
          <w:szCs w:val="26"/>
        </w:rPr>
        <w:t>prie arbatinių ar kepinių parduotuvių dažniau pakabindavo</w:t>
      </w:r>
      <w:r w:rsidR="00EA11E1" w:rsidRPr="00CE10D0">
        <w:rPr>
          <w:rFonts w:ascii="Times New Roman" w:hAnsi="Times New Roman"/>
          <w:sz w:val="26"/>
          <w:szCs w:val="26"/>
        </w:rPr>
        <w:t xml:space="preserve"> lauko </w:t>
      </w:r>
      <w:r w:rsidR="00EA11E1" w:rsidRPr="00CE10D0">
        <w:rPr>
          <w:rFonts w:ascii="Times New Roman" w:hAnsi="Times New Roman"/>
          <w:sz w:val="26"/>
          <w:szCs w:val="26"/>
        </w:rPr>
        <w:lastRenderedPageBreak/>
        <w:t>reklamą</w:t>
      </w:r>
      <w:r w:rsidR="00FF3979" w:rsidRPr="00CE10D0">
        <w:rPr>
          <w:rFonts w:ascii="Times New Roman" w:hAnsi="Times New Roman"/>
          <w:sz w:val="26"/>
          <w:szCs w:val="26"/>
        </w:rPr>
        <w:t xml:space="preserve"> </w:t>
      </w:r>
      <w:r w:rsidR="001B42C1" w:rsidRPr="00CE10D0">
        <w:rPr>
          <w:rFonts w:ascii="Times New Roman" w:hAnsi="Times New Roman"/>
          <w:sz w:val="26"/>
          <w:szCs w:val="26"/>
        </w:rPr>
        <w:t xml:space="preserve">– </w:t>
      </w:r>
      <w:r w:rsidR="00FF3979" w:rsidRPr="00CE10D0">
        <w:rPr>
          <w:rFonts w:ascii="Times New Roman" w:hAnsi="Times New Roman"/>
          <w:sz w:val="26"/>
          <w:szCs w:val="26"/>
        </w:rPr>
        <w:t>riestainį</w:t>
      </w:r>
      <w:r w:rsidR="005475CD" w:rsidRPr="00CE10D0">
        <w:rPr>
          <w:rStyle w:val="FootnoteReference"/>
          <w:rFonts w:ascii="Times New Roman" w:hAnsi="Times New Roman"/>
          <w:sz w:val="26"/>
          <w:szCs w:val="26"/>
        </w:rPr>
        <w:footnoteReference w:id="301"/>
      </w:r>
      <w:r w:rsidR="009D142E">
        <w:rPr>
          <w:rFonts w:ascii="Times New Roman" w:hAnsi="Times New Roman"/>
          <w:sz w:val="26"/>
          <w:szCs w:val="26"/>
        </w:rPr>
        <w:t>,</w:t>
      </w:r>
      <w:r w:rsidR="00FF3979" w:rsidRPr="00CE10D0">
        <w:rPr>
          <w:rFonts w:ascii="Times New Roman" w:hAnsi="Times New Roman"/>
          <w:sz w:val="26"/>
          <w:szCs w:val="26"/>
        </w:rPr>
        <w:t xml:space="preserve"> nei </w:t>
      </w:r>
      <w:r w:rsidR="00160C62" w:rsidRPr="00CE10D0">
        <w:rPr>
          <w:rFonts w:ascii="Times New Roman" w:hAnsi="Times New Roman"/>
          <w:sz w:val="26"/>
          <w:szCs w:val="26"/>
        </w:rPr>
        <w:t>stengdavosi</w:t>
      </w:r>
      <w:r w:rsidR="00FF3979" w:rsidRPr="00CE10D0">
        <w:rPr>
          <w:rFonts w:ascii="Times New Roman" w:hAnsi="Times New Roman"/>
          <w:sz w:val="26"/>
          <w:szCs w:val="26"/>
        </w:rPr>
        <w:t xml:space="preserve"> </w:t>
      </w:r>
      <w:r w:rsidR="00160C62" w:rsidRPr="00CE10D0">
        <w:rPr>
          <w:rFonts w:ascii="Times New Roman" w:hAnsi="Times New Roman"/>
          <w:sz w:val="26"/>
          <w:szCs w:val="26"/>
        </w:rPr>
        <w:t>išryškinti</w:t>
      </w:r>
      <w:r w:rsidR="00FF3979" w:rsidRPr="00CE10D0">
        <w:rPr>
          <w:rFonts w:ascii="Times New Roman" w:hAnsi="Times New Roman"/>
          <w:sz w:val="26"/>
          <w:szCs w:val="26"/>
        </w:rPr>
        <w:t xml:space="preserve"> įmonės </w:t>
      </w:r>
      <w:r w:rsidR="005475CD" w:rsidRPr="00CE10D0">
        <w:rPr>
          <w:rFonts w:ascii="Times New Roman" w:hAnsi="Times New Roman"/>
          <w:sz w:val="26"/>
          <w:szCs w:val="26"/>
        </w:rPr>
        <w:t>pava</w:t>
      </w:r>
      <w:r w:rsidR="00FF3979" w:rsidRPr="00CE10D0">
        <w:rPr>
          <w:rFonts w:ascii="Times New Roman" w:hAnsi="Times New Roman"/>
          <w:sz w:val="26"/>
          <w:szCs w:val="26"/>
        </w:rPr>
        <w:t>d</w:t>
      </w:r>
      <w:r w:rsidR="005475CD" w:rsidRPr="00CE10D0">
        <w:rPr>
          <w:rFonts w:ascii="Times New Roman" w:hAnsi="Times New Roman"/>
          <w:sz w:val="26"/>
          <w:szCs w:val="26"/>
        </w:rPr>
        <w:t>inim</w:t>
      </w:r>
      <w:r w:rsidR="00160C62" w:rsidRPr="00CE10D0">
        <w:rPr>
          <w:rFonts w:ascii="Times New Roman" w:hAnsi="Times New Roman"/>
          <w:sz w:val="26"/>
          <w:szCs w:val="26"/>
        </w:rPr>
        <w:t>ą</w:t>
      </w:r>
      <w:r w:rsidR="005475CD" w:rsidRPr="00CE10D0">
        <w:rPr>
          <w:rFonts w:ascii="Times New Roman" w:hAnsi="Times New Roman"/>
          <w:sz w:val="26"/>
          <w:szCs w:val="26"/>
        </w:rPr>
        <w:t>.</w:t>
      </w:r>
      <w:r w:rsidR="00000AE3" w:rsidRPr="00CE10D0">
        <w:rPr>
          <w:rFonts w:ascii="Times New Roman" w:hAnsi="Times New Roman"/>
          <w:sz w:val="26"/>
          <w:szCs w:val="26"/>
        </w:rPr>
        <w:t xml:space="preserve"> </w:t>
      </w:r>
      <w:r w:rsidR="00C609F9" w:rsidRPr="00CE10D0">
        <w:rPr>
          <w:rFonts w:ascii="Times New Roman" w:hAnsi="Times New Roman"/>
          <w:sz w:val="26"/>
          <w:szCs w:val="26"/>
        </w:rPr>
        <w:t>Pasitaiky</w:t>
      </w:r>
      <w:r w:rsidR="00443B79">
        <w:rPr>
          <w:rFonts w:ascii="Times New Roman" w:hAnsi="Times New Roman"/>
          <w:sz w:val="26"/>
          <w:szCs w:val="26"/>
        </w:rPr>
        <w:softHyphen/>
      </w:r>
      <w:r w:rsidR="00C609F9" w:rsidRPr="00CE10D0">
        <w:rPr>
          <w:rFonts w:ascii="Times New Roman" w:hAnsi="Times New Roman"/>
          <w:sz w:val="26"/>
          <w:szCs w:val="26"/>
        </w:rPr>
        <w:t xml:space="preserve">davo atvejų, </w:t>
      </w:r>
      <w:r w:rsidR="006D16E7" w:rsidRPr="00CE10D0">
        <w:rPr>
          <w:rFonts w:ascii="Times New Roman" w:hAnsi="Times New Roman"/>
          <w:sz w:val="26"/>
          <w:szCs w:val="26"/>
        </w:rPr>
        <w:t xml:space="preserve">kai </w:t>
      </w:r>
      <w:r w:rsidR="00C609F9" w:rsidRPr="00CE10D0">
        <w:rPr>
          <w:rFonts w:ascii="Times New Roman" w:hAnsi="Times New Roman"/>
          <w:sz w:val="26"/>
          <w:szCs w:val="26"/>
        </w:rPr>
        <w:t>net knygynų savininkai buvo visiški beraščiai</w:t>
      </w:r>
      <w:r w:rsidR="00C609F9" w:rsidRPr="00CE10D0">
        <w:rPr>
          <w:rStyle w:val="FootnoteReference"/>
          <w:rFonts w:ascii="Times New Roman" w:hAnsi="Times New Roman"/>
          <w:sz w:val="26"/>
          <w:szCs w:val="26"/>
        </w:rPr>
        <w:footnoteReference w:id="302"/>
      </w:r>
      <w:r w:rsidR="00C609F9" w:rsidRPr="00CE10D0">
        <w:rPr>
          <w:rFonts w:ascii="Times New Roman" w:hAnsi="Times New Roman"/>
          <w:sz w:val="26"/>
          <w:szCs w:val="26"/>
        </w:rPr>
        <w:t>, o motinos beraštės drausdavo savo vaikams</w:t>
      </w:r>
      <w:r w:rsidR="00F10608" w:rsidRPr="00CE10D0">
        <w:rPr>
          <w:rFonts w:ascii="Times New Roman" w:hAnsi="Times New Roman"/>
          <w:sz w:val="26"/>
          <w:szCs w:val="26"/>
        </w:rPr>
        <w:t xml:space="preserve"> </w:t>
      </w:r>
      <w:r w:rsidR="008729BD" w:rsidRPr="00CE10D0">
        <w:rPr>
          <w:rFonts w:ascii="Times New Roman" w:hAnsi="Times New Roman"/>
          <w:sz w:val="26"/>
          <w:szCs w:val="26"/>
        </w:rPr>
        <w:t xml:space="preserve">užsiimti </w:t>
      </w:r>
      <w:r w:rsidR="008729BD" w:rsidRPr="00CE10D0">
        <w:rPr>
          <w:rFonts w:ascii="Times New Roman" w:hAnsi="Times New Roman"/>
          <w:i/>
          <w:sz w:val="26"/>
          <w:szCs w:val="26"/>
        </w:rPr>
        <w:t>dyku darbu</w:t>
      </w:r>
      <w:r w:rsidR="008729BD" w:rsidRPr="00CE10D0">
        <w:rPr>
          <w:rFonts w:ascii="Times New Roman" w:hAnsi="Times New Roman"/>
          <w:sz w:val="26"/>
          <w:szCs w:val="26"/>
        </w:rPr>
        <w:t xml:space="preserve"> – </w:t>
      </w:r>
      <w:r w:rsidR="00C609F9" w:rsidRPr="00CE10D0">
        <w:rPr>
          <w:rFonts w:ascii="Times New Roman" w:hAnsi="Times New Roman"/>
          <w:sz w:val="26"/>
          <w:szCs w:val="26"/>
        </w:rPr>
        <w:t>platinti spaudą</w:t>
      </w:r>
      <w:r w:rsidR="00C609F9" w:rsidRPr="00CE10D0">
        <w:rPr>
          <w:rStyle w:val="FootnoteReference"/>
          <w:rFonts w:ascii="Times New Roman" w:hAnsi="Times New Roman"/>
          <w:sz w:val="26"/>
          <w:szCs w:val="26"/>
        </w:rPr>
        <w:footnoteReference w:id="303"/>
      </w:r>
      <w:r w:rsidR="00C609F9" w:rsidRPr="00CE10D0">
        <w:rPr>
          <w:rFonts w:ascii="Times New Roman" w:hAnsi="Times New Roman"/>
          <w:sz w:val="26"/>
          <w:szCs w:val="26"/>
        </w:rPr>
        <w:t>.</w:t>
      </w:r>
      <w:r w:rsidR="00ED0979" w:rsidRPr="00CE10D0">
        <w:rPr>
          <w:rFonts w:ascii="Times New Roman" w:hAnsi="Times New Roman"/>
          <w:sz w:val="26"/>
          <w:szCs w:val="26"/>
        </w:rPr>
        <w:t xml:space="preserve"> </w:t>
      </w:r>
      <w:r w:rsidR="00AE2A29" w:rsidRPr="00CE10D0">
        <w:rPr>
          <w:rFonts w:ascii="Times New Roman" w:hAnsi="Times New Roman"/>
          <w:sz w:val="26"/>
          <w:szCs w:val="26"/>
        </w:rPr>
        <w:t xml:space="preserve">Visi šie pavyzdžiai liudija apie </w:t>
      </w:r>
      <w:r w:rsidR="005F707A" w:rsidRPr="00CE10D0">
        <w:rPr>
          <w:rFonts w:ascii="Times New Roman" w:hAnsi="Times New Roman"/>
          <w:sz w:val="26"/>
          <w:szCs w:val="26"/>
        </w:rPr>
        <w:t xml:space="preserve">opią </w:t>
      </w:r>
      <w:r w:rsidR="0082051B">
        <w:rPr>
          <w:rFonts w:ascii="Times New Roman" w:hAnsi="Times New Roman"/>
          <w:sz w:val="26"/>
          <w:szCs w:val="26"/>
        </w:rPr>
        <w:t>analfabetizmo</w:t>
      </w:r>
      <w:r w:rsidR="00AE2A29" w:rsidRPr="00CE10D0">
        <w:rPr>
          <w:rFonts w:ascii="Times New Roman" w:hAnsi="Times New Roman"/>
          <w:sz w:val="26"/>
          <w:szCs w:val="26"/>
        </w:rPr>
        <w:t xml:space="preserve"> problemą, kurią turėjo išspręsti nacionalinė švietimo sistema.</w:t>
      </w:r>
      <w:r w:rsidR="00ED0979" w:rsidRPr="00CE10D0">
        <w:rPr>
          <w:rFonts w:ascii="Times New Roman" w:hAnsi="Times New Roman"/>
          <w:sz w:val="26"/>
          <w:szCs w:val="26"/>
        </w:rPr>
        <w:t xml:space="preserve"> </w:t>
      </w:r>
    </w:p>
    <w:p w:rsidR="001B65A7" w:rsidRPr="00CE10D0" w:rsidRDefault="009A1230"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Nacionalinio švietimo idėja masiškai </w:t>
      </w:r>
      <w:r w:rsidR="00160C62" w:rsidRPr="00CE10D0">
        <w:rPr>
          <w:rFonts w:ascii="Times New Roman" w:hAnsi="Times New Roman"/>
          <w:sz w:val="26"/>
          <w:szCs w:val="26"/>
        </w:rPr>
        <w:t xml:space="preserve">iškelta </w:t>
      </w:r>
      <w:r w:rsidRPr="00CE10D0">
        <w:rPr>
          <w:rFonts w:ascii="Times New Roman" w:hAnsi="Times New Roman"/>
          <w:sz w:val="26"/>
          <w:szCs w:val="26"/>
        </w:rPr>
        <w:t xml:space="preserve">1905 m. </w:t>
      </w:r>
      <w:r w:rsidR="009D142E">
        <w:rPr>
          <w:rFonts w:ascii="Times New Roman" w:hAnsi="Times New Roman"/>
          <w:sz w:val="26"/>
          <w:szCs w:val="26"/>
        </w:rPr>
        <w:t xml:space="preserve">– </w:t>
      </w:r>
      <w:r w:rsidR="008729BD" w:rsidRPr="00CE10D0">
        <w:rPr>
          <w:rFonts w:ascii="Times New Roman" w:hAnsi="Times New Roman"/>
          <w:sz w:val="26"/>
          <w:szCs w:val="26"/>
        </w:rPr>
        <w:t>lietuvių t</w:t>
      </w:r>
      <w:r w:rsidRPr="00CE10D0">
        <w:rPr>
          <w:rFonts w:ascii="Times New Roman" w:hAnsi="Times New Roman"/>
          <w:sz w:val="26"/>
          <w:szCs w:val="26"/>
        </w:rPr>
        <w:t xml:space="preserve">autinės revoliucijos metais. Žemaičiai varė iš mokyklų rusus </w:t>
      </w:r>
      <w:r w:rsidR="00A12ECC" w:rsidRPr="00CE10D0">
        <w:rPr>
          <w:rFonts w:ascii="Times New Roman" w:hAnsi="Times New Roman"/>
          <w:sz w:val="26"/>
          <w:szCs w:val="26"/>
        </w:rPr>
        <w:t xml:space="preserve">mokytojus </w:t>
      </w:r>
      <w:r w:rsidRPr="00CE10D0">
        <w:rPr>
          <w:rFonts w:ascii="Times New Roman" w:hAnsi="Times New Roman"/>
          <w:sz w:val="26"/>
          <w:szCs w:val="26"/>
        </w:rPr>
        <w:t>ir viešai reikalavo lietuvių</w:t>
      </w:r>
      <w:r w:rsidR="004D137E" w:rsidRPr="00CE10D0">
        <w:rPr>
          <w:rFonts w:ascii="Times New Roman" w:hAnsi="Times New Roman"/>
          <w:sz w:val="26"/>
          <w:szCs w:val="26"/>
        </w:rPr>
        <w:t>, legaliai ir savavališkai steigė lietuviškas mokykl</w:t>
      </w:r>
      <w:r w:rsidR="008729BD" w:rsidRPr="00CE10D0">
        <w:rPr>
          <w:rFonts w:ascii="Times New Roman" w:hAnsi="Times New Roman"/>
          <w:sz w:val="26"/>
          <w:szCs w:val="26"/>
        </w:rPr>
        <w:t>as</w:t>
      </w:r>
      <w:r w:rsidRPr="00CE10D0">
        <w:rPr>
          <w:rFonts w:ascii="Times New Roman" w:hAnsi="Times New Roman"/>
          <w:sz w:val="26"/>
          <w:szCs w:val="26"/>
        </w:rPr>
        <w:t>.</w:t>
      </w:r>
      <w:r w:rsidR="00A30D1A" w:rsidRPr="00CE10D0">
        <w:rPr>
          <w:rFonts w:ascii="Times New Roman" w:hAnsi="Times New Roman"/>
          <w:sz w:val="26"/>
          <w:szCs w:val="26"/>
        </w:rPr>
        <w:t xml:space="preserve"> Švietimo srityje </w:t>
      </w:r>
      <w:r w:rsidR="00D92F9A" w:rsidRPr="00CE10D0">
        <w:rPr>
          <w:rFonts w:ascii="Times New Roman" w:hAnsi="Times New Roman"/>
          <w:sz w:val="26"/>
          <w:szCs w:val="26"/>
        </w:rPr>
        <w:t>Rusijos valdžia</w:t>
      </w:r>
      <w:r w:rsidR="00A30D1A" w:rsidRPr="00CE10D0">
        <w:rPr>
          <w:rFonts w:ascii="Times New Roman" w:hAnsi="Times New Roman"/>
          <w:sz w:val="26"/>
          <w:szCs w:val="26"/>
        </w:rPr>
        <w:t xml:space="preserve"> padarė tam tikrų nuolaidų. </w:t>
      </w:r>
      <w:r w:rsidR="00B643FB" w:rsidRPr="00CE10D0">
        <w:rPr>
          <w:rFonts w:ascii="Times New Roman" w:hAnsi="Times New Roman"/>
          <w:sz w:val="26"/>
          <w:szCs w:val="26"/>
        </w:rPr>
        <w:t>Pradinėse mokyklose 1906</w:t>
      </w:r>
      <w:r w:rsidR="009D142E">
        <w:rPr>
          <w:rFonts w:ascii="Times New Roman" w:hAnsi="Times New Roman"/>
          <w:sz w:val="26"/>
          <w:szCs w:val="26"/>
        </w:rPr>
        <w:t> </w:t>
      </w:r>
      <w:r w:rsidR="00B643FB" w:rsidRPr="00CE10D0">
        <w:rPr>
          <w:rFonts w:ascii="Times New Roman" w:hAnsi="Times New Roman"/>
          <w:sz w:val="26"/>
          <w:szCs w:val="26"/>
        </w:rPr>
        <w:t xml:space="preserve">m. įvedus </w:t>
      </w:r>
      <w:r w:rsidR="009D142E">
        <w:rPr>
          <w:rFonts w:ascii="Times New Roman" w:hAnsi="Times New Roman"/>
          <w:sz w:val="26"/>
          <w:szCs w:val="26"/>
        </w:rPr>
        <w:t>ne</w:t>
      </w:r>
      <w:r w:rsidR="00B643FB" w:rsidRPr="00CE10D0">
        <w:rPr>
          <w:rFonts w:ascii="Times New Roman" w:hAnsi="Times New Roman"/>
          <w:sz w:val="26"/>
          <w:szCs w:val="26"/>
        </w:rPr>
        <w:t xml:space="preserve">privalomą lietuvių kalbos mokymą, atsirado </w:t>
      </w:r>
      <w:r w:rsidR="00A30D1A" w:rsidRPr="00CE10D0">
        <w:rPr>
          <w:rFonts w:ascii="Times New Roman" w:hAnsi="Times New Roman"/>
          <w:sz w:val="26"/>
          <w:szCs w:val="26"/>
        </w:rPr>
        <w:t>lietuvi</w:t>
      </w:r>
      <w:r w:rsidR="00EA11E1" w:rsidRPr="00CE10D0">
        <w:rPr>
          <w:rFonts w:ascii="Times New Roman" w:hAnsi="Times New Roman"/>
          <w:sz w:val="26"/>
          <w:szCs w:val="26"/>
        </w:rPr>
        <w:t>ų</w:t>
      </w:r>
      <w:r w:rsidR="00A30D1A" w:rsidRPr="00CE10D0">
        <w:rPr>
          <w:rFonts w:ascii="Times New Roman" w:hAnsi="Times New Roman"/>
          <w:sz w:val="26"/>
          <w:szCs w:val="26"/>
        </w:rPr>
        <w:t xml:space="preserve"> mokytoj</w:t>
      </w:r>
      <w:r w:rsidR="0009237A" w:rsidRPr="00CE10D0">
        <w:rPr>
          <w:rFonts w:ascii="Times New Roman" w:hAnsi="Times New Roman"/>
          <w:sz w:val="26"/>
          <w:szCs w:val="26"/>
        </w:rPr>
        <w:t>ų poreikis.</w:t>
      </w:r>
      <w:r w:rsidR="00A30D1A" w:rsidRPr="00CE10D0">
        <w:rPr>
          <w:rFonts w:ascii="Times New Roman" w:hAnsi="Times New Roman"/>
          <w:sz w:val="26"/>
          <w:szCs w:val="26"/>
        </w:rPr>
        <w:t xml:space="preserve"> </w:t>
      </w:r>
      <w:r w:rsidR="00CB2E1E" w:rsidRPr="00CE10D0">
        <w:rPr>
          <w:rFonts w:ascii="Times New Roman" w:hAnsi="Times New Roman"/>
          <w:sz w:val="26"/>
          <w:szCs w:val="26"/>
        </w:rPr>
        <w:t xml:space="preserve">Iki Pirmojo pasaulinio karo daugiausiai Veiverių ir Panevėžio mokytojų seminarijų auklėtinių </w:t>
      </w:r>
      <w:r w:rsidR="00A30D1A" w:rsidRPr="00CE10D0">
        <w:rPr>
          <w:rFonts w:ascii="Times New Roman" w:hAnsi="Times New Roman"/>
          <w:sz w:val="26"/>
          <w:szCs w:val="26"/>
        </w:rPr>
        <w:t xml:space="preserve">Žemaitijoje </w:t>
      </w:r>
      <w:r w:rsidR="00EA11E1" w:rsidRPr="00CE10D0">
        <w:rPr>
          <w:rFonts w:ascii="Times New Roman" w:hAnsi="Times New Roman"/>
          <w:sz w:val="26"/>
          <w:szCs w:val="26"/>
        </w:rPr>
        <w:t>galėjo būti</w:t>
      </w:r>
      <w:r w:rsidR="00A30D1A" w:rsidRPr="00CE10D0">
        <w:rPr>
          <w:rFonts w:ascii="Times New Roman" w:hAnsi="Times New Roman"/>
          <w:sz w:val="26"/>
          <w:szCs w:val="26"/>
        </w:rPr>
        <w:t xml:space="preserve"> </w:t>
      </w:r>
      <w:r w:rsidR="00CB2E1E" w:rsidRPr="00CE10D0">
        <w:rPr>
          <w:rFonts w:ascii="Times New Roman" w:hAnsi="Times New Roman"/>
          <w:sz w:val="26"/>
          <w:szCs w:val="26"/>
        </w:rPr>
        <w:t>arti dviejų dešimčių</w:t>
      </w:r>
      <w:r w:rsidR="00CB2E1E" w:rsidRPr="00CE10D0">
        <w:rPr>
          <w:rStyle w:val="FootnoteReference"/>
          <w:rFonts w:ascii="Times New Roman" w:hAnsi="Times New Roman"/>
          <w:sz w:val="26"/>
          <w:szCs w:val="26"/>
        </w:rPr>
        <w:footnoteReference w:id="304"/>
      </w:r>
      <w:r w:rsidR="00CB2E1E" w:rsidRPr="00CE10D0">
        <w:rPr>
          <w:rFonts w:ascii="Times New Roman" w:hAnsi="Times New Roman"/>
          <w:sz w:val="26"/>
          <w:szCs w:val="26"/>
        </w:rPr>
        <w:t xml:space="preserve">. </w:t>
      </w:r>
      <w:r w:rsidR="0009237A" w:rsidRPr="00CE10D0">
        <w:rPr>
          <w:rFonts w:ascii="Times New Roman" w:hAnsi="Times New Roman"/>
          <w:sz w:val="26"/>
          <w:szCs w:val="26"/>
        </w:rPr>
        <w:t>Savo mokymo patirtį</w:t>
      </w:r>
      <w:r w:rsidR="000D2B94" w:rsidRPr="00CE10D0">
        <w:rPr>
          <w:rFonts w:ascii="Times New Roman" w:hAnsi="Times New Roman"/>
          <w:sz w:val="26"/>
          <w:szCs w:val="26"/>
        </w:rPr>
        <w:t xml:space="preserve"> </w:t>
      </w:r>
      <w:r w:rsidR="0009237A" w:rsidRPr="00CE10D0">
        <w:rPr>
          <w:rFonts w:ascii="Times New Roman" w:hAnsi="Times New Roman"/>
          <w:sz w:val="26"/>
          <w:szCs w:val="26"/>
        </w:rPr>
        <w:t>atsiminimuose yra aprašęs</w:t>
      </w:r>
      <w:r w:rsidR="00CB2E1E" w:rsidRPr="00CE10D0">
        <w:rPr>
          <w:rFonts w:ascii="Times New Roman" w:hAnsi="Times New Roman"/>
          <w:sz w:val="26"/>
          <w:szCs w:val="26"/>
        </w:rPr>
        <w:t xml:space="preserve"> </w:t>
      </w:r>
      <w:r w:rsidR="0041761A" w:rsidRPr="00CE10D0">
        <w:rPr>
          <w:rFonts w:ascii="Times New Roman" w:hAnsi="Times New Roman"/>
          <w:sz w:val="26"/>
          <w:szCs w:val="26"/>
        </w:rPr>
        <w:t>Mykolas Krupavičius</w:t>
      </w:r>
      <w:r w:rsidR="0009237A" w:rsidRPr="00CE10D0">
        <w:rPr>
          <w:rFonts w:ascii="Times New Roman" w:hAnsi="Times New Roman"/>
          <w:sz w:val="26"/>
          <w:szCs w:val="26"/>
        </w:rPr>
        <w:t>. Jis</w:t>
      </w:r>
      <w:r w:rsidR="00A12ECC" w:rsidRPr="00CE10D0">
        <w:rPr>
          <w:rFonts w:ascii="Times New Roman" w:hAnsi="Times New Roman"/>
          <w:sz w:val="26"/>
          <w:szCs w:val="26"/>
        </w:rPr>
        <w:t>,</w:t>
      </w:r>
      <w:r w:rsidR="0041761A" w:rsidRPr="00CE10D0">
        <w:rPr>
          <w:rFonts w:ascii="Times New Roman" w:hAnsi="Times New Roman"/>
          <w:sz w:val="26"/>
          <w:szCs w:val="26"/>
        </w:rPr>
        <w:t xml:space="preserve"> 1907</w:t>
      </w:r>
      <w:r w:rsidR="00A12ECC" w:rsidRPr="00CE10D0">
        <w:rPr>
          <w:rFonts w:ascii="Times New Roman" w:hAnsi="Times New Roman"/>
          <w:sz w:val="26"/>
          <w:szCs w:val="26"/>
        </w:rPr>
        <w:t>–</w:t>
      </w:r>
      <w:r w:rsidR="0041761A" w:rsidRPr="00CE10D0">
        <w:rPr>
          <w:rFonts w:ascii="Times New Roman" w:hAnsi="Times New Roman"/>
          <w:sz w:val="26"/>
          <w:szCs w:val="26"/>
        </w:rPr>
        <w:t>1908 m. dirbdamas Papilės valdinės mokyklos mokytoju</w:t>
      </w:r>
      <w:r w:rsidR="00A12ECC" w:rsidRPr="00CE10D0">
        <w:rPr>
          <w:rFonts w:ascii="Times New Roman" w:hAnsi="Times New Roman"/>
          <w:sz w:val="26"/>
          <w:szCs w:val="26"/>
        </w:rPr>
        <w:t>,</w:t>
      </w:r>
      <w:r w:rsidR="0041761A" w:rsidRPr="00CE10D0">
        <w:rPr>
          <w:rFonts w:ascii="Times New Roman" w:hAnsi="Times New Roman"/>
          <w:sz w:val="26"/>
          <w:szCs w:val="26"/>
        </w:rPr>
        <w:t xml:space="preserve"> per pamokas su mokiniais be tarpinės rusų kalbos susišnekėti negalėjo</w:t>
      </w:r>
      <w:r w:rsidR="0009237A" w:rsidRPr="00CE10D0">
        <w:rPr>
          <w:rFonts w:ascii="Times New Roman" w:hAnsi="Times New Roman"/>
          <w:sz w:val="26"/>
          <w:szCs w:val="26"/>
        </w:rPr>
        <w:t xml:space="preserve">: </w:t>
      </w:r>
      <w:r w:rsidR="0041761A" w:rsidRPr="00CE10D0">
        <w:rPr>
          <w:rFonts w:ascii="Times New Roman" w:hAnsi="Times New Roman"/>
          <w:i/>
          <w:sz w:val="26"/>
          <w:szCs w:val="26"/>
        </w:rPr>
        <w:t>[v]isas sunkumas – žemaičių kalba, kai ir vieni, ir kiti kalbam lietuviškai, tačiau nesusikalbam</w:t>
      </w:r>
      <w:r w:rsidR="0041761A" w:rsidRPr="00CE10D0">
        <w:rPr>
          <w:rStyle w:val="FootnoteReference"/>
          <w:rFonts w:ascii="Times New Roman" w:hAnsi="Times New Roman"/>
          <w:sz w:val="26"/>
          <w:szCs w:val="26"/>
        </w:rPr>
        <w:footnoteReference w:id="305"/>
      </w:r>
      <w:r w:rsidR="0041761A" w:rsidRPr="00CE10D0">
        <w:rPr>
          <w:rFonts w:ascii="Times New Roman" w:hAnsi="Times New Roman"/>
          <w:sz w:val="26"/>
          <w:szCs w:val="26"/>
        </w:rPr>
        <w:t xml:space="preserve">. Senoji daraktorinė mokykla ir privatus mokymas namuose buvo paremtas gerai prieinama </w:t>
      </w:r>
      <w:r w:rsidR="00A12ECC" w:rsidRPr="00CE10D0">
        <w:rPr>
          <w:rFonts w:ascii="Times New Roman" w:hAnsi="Times New Roman"/>
          <w:sz w:val="26"/>
          <w:szCs w:val="26"/>
        </w:rPr>
        <w:t>lektūra</w:t>
      </w:r>
      <w:r w:rsidR="0041761A" w:rsidRPr="00CE10D0">
        <w:rPr>
          <w:rFonts w:ascii="Times New Roman" w:hAnsi="Times New Roman"/>
          <w:sz w:val="26"/>
          <w:szCs w:val="26"/>
        </w:rPr>
        <w:t xml:space="preserve">, kurią regione sudarė žemaitiškoji knyga. Apie tai savo autobiografijoje ne kartą </w:t>
      </w:r>
      <w:r w:rsidR="00BF5171" w:rsidRPr="00CE10D0">
        <w:rPr>
          <w:rFonts w:ascii="Times New Roman" w:hAnsi="Times New Roman"/>
          <w:sz w:val="26"/>
          <w:szCs w:val="26"/>
        </w:rPr>
        <w:t xml:space="preserve">yra </w:t>
      </w:r>
      <w:r w:rsidR="0041761A" w:rsidRPr="00CE10D0">
        <w:rPr>
          <w:rFonts w:ascii="Times New Roman" w:hAnsi="Times New Roman"/>
          <w:sz w:val="26"/>
          <w:szCs w:val="26"/>
        </w:rPr>
        <w:t>minėj</w:t>
      </w:r>
      <w:r w:rsidR="00BF5171" w:rsidRPr="00CE10D0">
        <w:rPr>
          <w:rFonts w:ascii="Times New Roman" w:hAnsi="Times New Roman"/>
          <w:sz w:val="26"/>
          <w:szCs w:val="26"/>
        </w:rPr>
        <w:t>ęs</w:t>
      </w:r>
      <w:r w:rsidR="0041761A" w:rsidRPr="00CE10D0">
        <w:rPr>
          <w:rFonts w:ascii="Times New Roman" w:hAnsi="Times New Roman"/>
          <w:sz w:val="26"/>
          <w:szCs w:val="26"/>
        </w:rPr>
        <w:t xml:space="preserve"> kalbininkas endriejaviškis Andrius Ašmantas. Jį Pirmojo pasaulinio karo metais tėvas mokė žemaitiškai skaityti, rašyti ir </w:t>
      </w:r>
      <w:r w:rsidR="009D142E">
        <w:rPr>
          <w:rFonts w:ascii="Times New Roman" w:hAnsi="Times New Roman"/>
          <w:sz w:val="26"/>
          <w:szCs w:val="26"/>
        </w:rPr>
        <w:t xml:space="preserve">šiek tiek </w:t>
      </w:r>
      <w:r w:rsidR="0041761A" w:rsidRPr="00CE10D0">
        <w:rPr>
          <w:rFonts w:ascii="Times New Roman" w:hAnsi="Times New Roman"/>
          <w:sz w:val="26"/>
          <w:szCs w:val="26"/>
        </w:rPr>
        <w:t>aritmetikos. Tokia buvo Ašm</w:t>
      </w:r>
      <w:r w:rsidR="007C0C4A" w:rsidRPr="00CE10D0">
        <w:rPr>
          <w:rFonts w:ascii="Times New Roman" w:hAnsi="Times New Roman"/>
          <w:sz w:val="26"/>
          <w:szCs w:val="26"/>
        </w:rPr>
        <w:t>o</w:t>
      </w:r>
      <w:r w:rsidR="0041761A" w:rsidRPr="00CE10D0">
        <w:rPr>
          <w:rFonts w:ascii="Times New Roman" w:hAnsi="Times New Roman"/>
          <w:sz w:val="26"/>
          <w:szCs w:val="26"/>
        </w:rPr>
        <w:t xml:space="preserve">ntų šeimos tradicija </w:t>
      </w:r>
      <w:r w:rsidR="006D16E7" w:rsidRPr="00CE10D0">
        <w:rPr>
          <w:rFonts w:ascii="Times New Roman" w:hAnsi="Times New Roman"/>
          <w:sz w:val="26"/>
          <w:szCs w:val="26"/>
        </w:rPr>
        <w:t xml:space="preserve">– </w:t>
      </w:r>
      <w:r w:rsidR="0041761A" w:rsidRPr="00CE10D0">
        <w:rPr>
          <w:rFonts w:ascii="Times New Roman" w:hAnsi="Times New Roman"/>
          <w:sz w:val="26"/>
          <w:szCs w:val="26"/>
        </w:rPr>
        <w:t>berniukus mokyti skaitymo ir rašto</w:t>
      </w:r>
      <w:r w:rsidR="0041761A" w:rsidRPr="00CE10D0">
        <w:rPr>
          <w:rStyle w:val="FootnoteReference"/>
          <w:rFonts w:ascii="Times New Roman" w:hAnsi="Times New Roman"/>
          <w:sz w:val="26"/>
          <w:szCs w:val="26"/>
        </w:rPr>
        <w:footnoteReference w:id="306"/>
      </w:r>
      <w:r w:rsidR="0041761A" w:rsidRPr="00CE10D0">
        <w:rPr>
          <w:rFonts w:ascii="Times New Roman" w:hAnsi="Times New Roman"/>
          <w:sz w:val="26"/>
          <w:szCs w:val="26"/>
        </w:rPr>
        <w:t xml:space="preserve">. </w:t>
      </w:r>
      <w:r w:rsidR="00C27C77" w:rsidRPr="00CE10D0">
        <w:rPr>
          <w:rFonts w:ascii="Times New Roman" w:hAnsi="Times New Roman"/>
          <w:sz w:val="26"/>
          <w:szCs w:val="26"/>
        </w:rPr>
        <w:t>Kaizerinės Vokietijos okupacijos metai</w:t>
      </w:r>
      <w:r w:rsidR="007369CD" w:rsidRPr="00CE10D0">
        <w:rPr>
          <w:rFonts w:ascii="Times New Roman" w:hAnsi="Times New Roman"/>
          <w:sz w:val="26"/>
          <w:szCs w:val="26"/>
        </w:rPr>
        <w:t>s</w:t>
      </w:r>
      <w:r w:rsidR="00C27C77" w:rsidRPr="00CE10D0">
        <w:rPr>
          <w:rFonts w:ascii="Times New Roman" w:hAnsi="Times New Roman"/>
          <w:sz w:val="26"/>
          <w:szCs w:val="26"/>
        </w:rPr>
        <w:t xml:space="preserve"> leista kurti ir išlaikyti lietuviškas </w:t>
      </w:r>
      <w:r w:rsidR="001200E7" w:rsidRPr="00CE10D0">
        <w:rPr>
          <w:rFonts w:ascii="Times New Roman" w:hAnsi="Times New Roman"/>
          <w:sz w:val="26"/>
          <w:szCs w:val="26"/>
        </w:rPr>
        <w:t xml:space="preserve">ir lenkiškas </w:t>
      </w:r>
      <w:r w:rsidR="00C27C77" w:rsidRPr="00CE10D0">
        <w:rPr>
          <w:rFonts w:ascii="Times New Roman" w:hAnsi="Times New Roman"/>
          <w:sz w:val="26"/>
          <w:szCs w:val="26"/>
        </w:rPr>
        <w:t>mokyklas</w:t>
      </w:r>
      <w:r w:rsidR="0095241A" w:rsidRPr="00CE10D0">
        <w:rPr>
          <w:rFonts w:ascii="Times New Roman" w:hAnsi="Times New Roman"/>
          <w:sz w:val="26"/>
          <w:szCs w:val="26"/>
        </w:rPr>
        <w:t>. Jose buvo griežtai uždrausta dėstyti</w:t>
      </w:r>
      <w:r w:rsidR="00723240" w:rsidRPr="00CE10D0">
        <w:rPr>
          <w:rFonts w:ascii="Times New Roman" w:hAnsi="Times New Roman"/>
          <w:sz w:val="26"/>
          <w:szCs w:val="26"/>
        </w:rPr>
        <w:t xml:space="preserve"> rusų kalba,</w:t>
      </w:r>
      <w:r w:rsidR="00C27C77" w:rsidRPr="00CE10D0">
        <w:rPr>
          <w:rFonts w:ascii="Times New Roman" w:hAnsi="Times New Roman"/>
          <w:sz w:val="26"/>
          <w:szCs w:val="26"/>
        </w:rPr>
        <w:t xml:space="preserve"> </w:t>
      </w:r>
      <w:r w:rsidR="006D16E7" w:rsidRPr="00CE10D0">
        <w:rPr>
          <w:rFonts w:ascii="Times New Roman" w:hAnsi="Times New Roman"/>
          <w:sz w:val="26"/>
          <w:szCs w:val="26"/>
        </w:rPr>
        <w:t xml:space="preserve">ją </w:t>
      </w:r>
      <w:r w:rsidR="0095241A" w:rsidRPr="00CE10D0">
        <w:rPr>
          <w:rFonts w:ascii="Times New Roman" w:hAnsi="Times New Roman"/>
          <w:sz w:val="26"/>
          <w:szCs w:val="26"/>
        </w:rPr>
        <w:lastRenderedPageBreak/>
        <w:t>privalomai k</w:t>
      </w:r>
      <w:r w:rsidR="00C32B10" w:rsidRPr="00CE10D0">
        <w:rPr>
          <w:rFonts w:ascii="Times New Roman" w:hAnsi="Times New Roman"/>
          <w:sz w:val="26"/>
          <w:szCs w:val="26"/>
        </w:rPr>
        <w:t>e</w:t>
      </w:r>
      <w:r w:rsidR="0095241A" w:rsidRPr="00CE10D0">
        <w:rPr>
          <w:rFonts w:ascii="Times New Roman" w:hAnsi="Times New Roman"/>
          <w:sz w:val="26"/>
          <w:szCs w:val="26"/>
        </w:rPr>
        <w:t xml:space="preserve">itė </w:t>
      </w:r>
      <w:r w:rsidR="00C27C77" w:rsidRPr="00CE10D0">
        <w:rPr>
          <w:rFonts w:ascii="Times New Roman" w:hAnsi="Times New Roman"/>
          <w:sz w:val="26"/>
          <w:szCs w:val="26"/>
        </w:rPr>
        <w:t>vokiečių kalb</w:t>
      </w:r>
      <w:r w:rsidR="0095241A" w:rsidRPr="00CE10D0">
        <w:rPr>
          <w:rFonts w:ascii="Times New Roman" w:hAnsi="Times New Roman"/>
          <w:sz w:val="26"/>
          <w:szCs w:val="26"/>
        </w:rPr>
        <w:t>a</w:t>
      </w:r>
      <w:r w:rsidR="0009237A" w:rsidRPr="00CE10D0">
        <w:rPr>
          <w:rStyle w:val="FootnoteReference"/>
          <w:rFonts w:ascii="Times New Roman" w:hAnsi="Times New Roman"/>
          <w:sz w:val="26"/>
          <w:szCs w:val="26"/>
        </w:rPr>
        <w:footnoteReference w:id="307"/>
      </w:r>
      <w:r w:rsidR="00C609F9" w:rsidRPr="00CE10D0">
        <w:rPr>
          <w:rFonts w:ascii="Times New Roman" w:hAnsi="Times New Roman"/>
          <w:sz w:val="26"/>
          <w:szCs w:val="26"/>
        </w:rPr>
        <w:t xml:space="preserve">. </w:t>
      </w:r>
      <w:r w:rsidR="00C27C77" w:rsidRPr="00CE10D0">
        <w:rPr>
          <w:rFonts w:ascii="Times New Roman" w:hAnsi="Times New Roman"/>
          <w:sz w:val="26"/>
          <w:szCs w:val="26"/>
        </w:rPr>
        <w:t xml:space="preserve">Germanizacija </w:t>
      </w:r>
      <w:r w:rsidR="001200E7" w:rsidRPr="00CE10D0">
        <w:rPr>
          <w:rFonts w:ascii="Times New Roman" w:hAnsi="Times New Roman"/>
          <w:sz w:val="26"/>
          <w:szCs w:val="26"/>
        </w:rPr>
        <w:t xml:space="preserve">ir polonizacija </w:t>
      </w:r>
      <w:r w:rsidR="00C27C77" w:rsidRPr="00CE10D0">
        <w:rPr>
          <w:rFonts w:ascii="Times New Roman" w:hAnsi="Times New Roman"/>
          <w:sz w:val="26"/>
          <w:szCs w:val="26"/>
        </w:rPr>
        <w:t xml:space="preserve">nespėjo padaryti </w:t>
      </w:r>
      <w:r w:rsidR="006D16E7" w:rsidRPr="00CE10D0">
        <w:rPr>
          <w:rFonts w:ascii="Times New Roman" w:hAnsi="Times New Roman"/>
          <w:sz w:val="26"/>
          <w:szCs w:val="26"/>
        </w:rPr>
        <w:t xml:space="preserve">didelės </w:t>
      </w:r>
      <w:r w:rsidR="00C27C77" w:rsidRPr="00CE10D0">
        <w:rPr>
          <w:rFonts w:ascii="Times New Roman" w:hAnsi="Times New Roman"/>
          <w:sz w:val="26"/>
          <w:szCs w:val="26"/>
        </w:rPr>
        <w:t xml:space="preserve">įtakos, bet rusų kalba per ilgus </w:t>
      </w:r>
      <w:r w:rsidR="00137595" w:rsidRPr="00CE10D0">
        <w:rPr>
          <w:rFonts w:ascii="Times New Roman" w:hAnsi="Times New Roman"/>
          <w:sz w:val="26"/>
          <w:szCs w:val="26"/>
        </w:rPr>
        <w:t xml:space="preserve">rusinimo politikos dešimtmečius paliko savo pėdsaką. Valstiečiai valstybinę rusų kalbą buvo pradėję laikyti </w:t>
      </w:r>
      <w:r w:rsidR="00A12ECC" w:rsidRPr="00CE10D0">
        <w:rPr>
          <w:rFonts w:ascii="Times New Roman" w:hAnsi="Times New Roman"/>
          <w:sz w:val="26"/>
          <w:szCs w:val="26"/>
        </w:rPr>
        <w:t>prestižine</w:t>
      </w:r>
      <w:r w:rsidR="00137595" w:rsidRPr="00CE10D0">
        <w:rPr>
          <w:rFonts w:ascii="Times New Roman" w:hAnsi="Times New Roman"/>
          <w:sz w:val="26"/>
          <w:szCs w:val="26"/>
        </w:rPr>
        <w:t>,</w:t>
      </w:r>
      <w:r w:rsidR="00C609F9" w:rsidRPr="00CE10D0">
        <w:rPr>
          <w:rFonts w:ascii="Times New Roman" w:hAnsi="Times New Roman"/>
          <w:sz w:val="26"/>
          <w:szCs w:val="26"/>
        </w:rPr>
        <w:t xml:space="preserve"> </w:t>
      </w:r>
      <w:r w:rsidR="00137595" w:rsidRPr="00CE10D0">
        <w:rPr>
          <w:rFonts w:ascii="Times New Roman" w:hAnsi="Times New Roman"/>
          <w:sz w:val="26"/>
          <w:szCs w:val="26"/>
        </w:rPr>
        <w:t>t</w:t>
      </w:r>
      <w:r w:rsidR="00C609F9" w:rsidRPr="00CE10D0">
        <w:rPr>
          <w:rFonts w:ascii="Times New Roman" w:hAnsi="Times New Roman"/>
          <w:sz w:val="26"/>
          <w:szCs w:val="26"/>
        </w:rPr>
        <w:t xml:space="preserve">odėl ne be pagrindo Skuodo </w:t>
      </w:r>
      <w:r w:rsidR="007E15EB" w:rsidRPr="00CE10D0">
        <w:rPr>
          <w:rFonts w:ascii="Times New Roman" w:hAnsi="Times New Roman"/>
          <w:sz w:val="26"/>
          <w:szCs w:val="26"/>
        </w:rPr>
        <w:t>k</w:t>
      </w:r>
      <w:r w:rsidR="00C609F9" w:rsidRPr="00CE10D0">
        <w:rPr>
          <w:rFonts w:ascii="Times New Roman" w:hAnsi="Times New Roman"/>
          <w:sz w:val="26"/>
          <w:szCs w:val="26"/>
        </w:rPr>
        <w:t xml:space="preserve">lebonas Pranciškus Žadeikis </w:t>
      </w:r>
      <w:r w:rsidR="007E15EB" w:rsidRPr="00CE10D0">
        <w:rPr>
          <w:rFonts w:ascii="Times New Roman" w:hAnsi="Times New Roman"/>
          <w:sz w:val="26"/>
          <w:szCs w:val="26"/>
        </w:rPr>
        <w:t xml:space="preserve">yra minėjęs, </w:t>
      </w:r>
      <w:r w:rsidR="009D142E">
        <w:rPr>
          <w:rFonts w:ascii="Times New Roman" w:hAnsi="Times New Roman"/>
          <w:sz w:val="26"/>
          <w:szCs w:val="26"/>
        </w:rPr>
        <w:t>kad</w:t>
      </w:r>
      <w:r w:rsidR="00AB493E" w:rsidRPr="00CE10D0">
        <w:rPr>
          <w:rFonts w:ascii="Times New Roman" w:hAnsi="Times New Roman"/>
          <w:sz w:val="26"/>
          <w:szCs w:val="26"/>
        </w:rPr>
        <w:t xml:space="preserve"> </w:t>
      </w:r>
      <w:r w:rsidR="001B42C1" w:rsidRPr="00CE10D0">
        <w:rPr>
          <w:rFonts w:ascii="Times New Roman" w:hAnsi="Times New Roman"/>
          <w:sz w:val="26"/>
          <w:szCs w:val="26"/>
        </w:rPr>
        <w:t>valstiečių</w:t>
      </w:r>
      <w:r w:rsidR="00137595" w:rsidRPr="00CE10D0">
        <w:rPr>
          <w:rFonts w:ascii="Times New Roman" w:hAnsi="Times New Roman"/>
          <w:sz w:val="26"/>
          <w:szCs w:val="26"/>
        </w:rPr>
        <w:t xml:space="preserve"> </w:t>
      </w:r>
      <w:r w:rsidR="00137595" w:rsidRPr="00CE10D0">
        <w:rPr>
          <w:rFonts w:ascii="Times New Roman" w:hAnsi="Times New Roman"/>
          <w:i/>
          <w:sz w:val="26"/>
          <w:szCs w:val="26"/>
        </w:rPr>
        <w:t>sueigose ir pasitarimuose viešpatavo kaž-koksai žargonas-kalbų mišinys</w:t>
      </w:r>
      <w:r w:rsidR="001F58F2" w:rsidRPr="00CE10D0">
        <w:rPr>
          <w:rStyle w:val="FootnoteReference"/>
          <w:rFonts w:ascii="Times New Roman" w:hAnsi="Times New Roman"/>
          <w:sz w:val="26"/>
          <w:szCs w:val="26"/>
        </w:rPr>
        <w:footnoteReference w:id="308"/>
      </w:r>
      <w:r w:rsidR="006B7702" w:rsidRPr="00CE10D0">
        <w:rPr>
          <w:rFonts w:ascii="Times New Roman" w:hAnsi="Times New Roman"/>
          <w:sz w:val="26"/>
          <w:szCs w:val="26"/>
        </w:rPr>
        <w:t>. Pasak</w:t>
      </w:r>
      <w:r w:rsidR="001F58F2" w:rsidRPr="00CE10D0">
        <w:rPr>
          <w:rFonts w:ascii="Times New Roman" w:hAnsi="Times New Roman"/>
          <w:sz w:val="26"/>
          <w:szCs w:val="26"/>
        </w:rPr>
        <w:t xml:space="preserve"> </w:t>
      </w:r>
      <w:r w:rsidR="002171C1" w:rsidRPr="00CE10D0">
        <w:rPr>
          <w:rFonts w:ascii="Times New Roman" w:hAnsi="Times New Roman"/>
          <w:sz w:val="26"/>
          <w:szCs w:val="26"/>
        </w:rPr>
        <w:t xml:space="preserve">raseiniškio </w:t>
      </w:r>
      <w:r w:rsidR="001F58F2" w:rsidRPr="00CE10D0">
        <w:rPr>
          <w:rFonts w:ascii="Times New Roman" w:hAnsi="Times New Roman"/>
          <w:sz w:val="26"/>
          <w:szCs w:val="26"/>
        </w:rPr>
        <w:t>Marcelijaus Martinaičio</w:t>
      </w:r>
      <w:r w:rsidR="006B7702" w:rsidRPr="00CE10D0">
        <w:rPr>
          <w:rFonts w:ascii="Times New Roman" w:hAnsi="Times New Roman"/>
          <w:sz w:val="26"/>
          <w:szCs w:val="26"/>
        </w:rPr>
        <w:t>,</w:t>
      </w:r>
      <w:r w:rsidR="001F58F2" w:rsidRPr="00CE10D0">
        <w:rPr>
          <w:rFonts w:ascii="Times New Roman" w:hAnsi="Times New Roman"/>
          <w:sz w:val="26"/>
          <w:szCs w:val="26"/>
        </w:rPr>
        <w:t xml:space="preserve"> valstiečiams buvo įprasta keiktis rusiškai, gyvulius </w:t>
      </w:r>
      <w:r w:rsidR="002171C1" w:rsidRPr="00CE10D0">
        <w:rPr>
          <w:rFonts w:ascii="Times New Roman" w:hAnsi="Times New Roman"/>
          <w:sz w:val="26"/>
          <w:szCs w:val="26"/>
        </w:rPr>
        <w:t xml:space="preserve">raginti rusiškai ar </w:t>
      </w:r>
      <w:r w:rsidR="001F58F2" w:rsidRPr="00CE10D0">
        <w:rPr>
          <w:rFonts w:ascii="Times New Roman" w:hAnsi="Times New Roman"/>
          <w:sz w:val="26"/>
          <w:szCs w:val="26"/>
        </w:rPr>
        <w:t>lenkiškai, o tarpusavyje</w:t>
      </w:r>
      <w:r w:rsidR="006B7702" w:rsidRPr="00CE10D0">
        <w:rPr>
          <w:rFonts w:ascii="Times New Roman" w:hAnsi="Times New Roman"/>
          <w:sz w:val="26"/>
          <w:szCs w:val="26"/>
        </w:rPr>
        <w:t xml:space="preserve"> ir su Dievu</w:t>
      </w:r>
      <w:r w:rsidR="001F58F2" w:rsidRPr="00CE10D0">
        <w:rPr>
          <w:rFonts w:ascii="Times New Roman" w:hAnsi="Times New Roman"/>
          <w:sz w:val="26"/>
          <w:szCs w:val="26"/>
        </w:rPr>
        <w:t xml:space="preserve"> šnekėtis žemaitiškai</w:t>
      </w:r>
      <w:r w:rsidR="001F58F2" w:rsidRPr="00CE10D0">
        <w:rPr>
          <w:rStyle w:val="FootnoteReference"/>
          <w:rFonts w:ascii="Times New Roman" w:hAnsi="Times New Roman"/>
          <w:sz w:val="26"/>
          <w:szCs w:val="26"/>
        </w:rPr>
        <w:footnoteReference w:id="309"/>
      </w:r>
      <w:r w:rsidR="00137595" w:rsidRPr="00CE10D0">
        <w:rPr>
          <w:rFonts w:ascii="Times New Roman" w:hAnsi="Times New Roman"/>
          <w:sz w:val="26"/>
          <w:szCs w:val="26"/>
        </w:rPr>
        <w:t xml:space="preserve">. </w:t>
      </w:r>
      <w:r w:rsidR="007E15EB" w:rsidRPr="00CE10D0">
        <w:rPr>
          <w:rFonts w:ascii="Times New Roman" w:hAnsi="Times New Roman"/>
          <w:sz w:val="26"/>
          <w:szCs w:val="26"/>
        </w:rPr>
        <w:t>Stokojant kvalifikuotų mokytojų</w:t>
      </w:r>
      <w:r w:rsidR="00A12ECC" w:rsidRPr="00CE10D0">
        <w:rPr>
          <w:rFonts w:ascii="Times New Roman" w:hAnsi="Times New Roman"/>
          <w:sz w:val="26"/>
          <w:szCs w:val="26"/>
        </w:rPr>
        <w:t>,</w:t>
      </w:r>
      <w:r w:rsidR="007E15EB" w:rsidRPr="00CE10D0">
        <w:rPr>
          <w:rFonts w:ascii="Times New Roman" w:hAnsi="Times New Roman"/>
          <w:sz w:val="26"/>
          <w:szCs w:val="26"/>
        </w:rPr>
        <w:t xml:space="preserve"> </w:t>
      </w:r>
      <w:r w:rsidR="00AE23F1" w:rsidRPr="00CE10D0">
        <w:rPr>
          <w:rFonts w:ascii="Times New Roman" w:hAnsi="Times New Roman"/>
          <w:sz w:val="26"/>
          <w:szCs w:val="26"/>
        </w:rPr>
        <w:t xml:space="preserve">dar 1924 m. </w:t>
      </w:r>
      <w:r w:rsidR="001B65A7" w:rsidRPr="00CE10D0">
        <w:rPr>
          <w:rFonts w:ascii="Times New Roman" w:hAnsi="Times New Roman"/>
          <w:sz w:val="26"/>
          <w:szCs w:val="26"/>
        </w:rPr>
        <w:t>panašiu</w:t>
      </w:r>
      <w:r w:rsidR="00100945" w:rsidRPr="00CE10D0">
        <w:rPr>
          <w:rFonts w:ascii="Times New Roman" w:hAnsi="Times New Roman"/>
          <w:sz w:val="26"/>
          <w:szCs w:val="26"/>
        </w:rPr>
        <w:t xml:space="preserve"> </w:t>
      </w:r>
      <w:r w:rsidR="006D16E7" w:rsidRPr="00CE10D0">
        <w:rPr>
          <w:rFonts w:ascii="Times New Roman" w:hAnsi="Times New Roman"/>
          <w:sz w:val="26"/>
          <w:szCs w:val="26"/>
        </w:rPr>
        <w:t>lietuvių-</w:t>
      </w:r>
      <w:r w:rsidR="00100945" w:rsidRPr="00CE10D0">
        <w:rPr>
          <w:rFonts w:ascii="Times New Roman" w:hAnsi="Times New Roman"/>
          <w:sz w:val="26"/>
          <w:szCs w:val="26"/>
        </w:rPr>
        <w:t xml:space="preserve">rusų kalbų mišiniu </w:t>
      </w:r>
      <w:r w:rsidR="00AE23F1" w:rsidRPr="00CE10D0">
        <w:rPr>
          <w:rFonts w:ascii="Times New Roman" w:hAnsi="Times New Roman"/>
          <w:sz w:val="26"/>
          <w:szCs w:val="26"/>
        </w:rPr>
        <w:t>buvo</w:t>
      </w:r>
      <w:r w:rsidR="00100945" w:rsidRPr="00CE10D0">
        <w:rPr>
          <w:rFonts w:ascii="Times New Roman" w:hAnsi="Times New Roman"/>
          <w:sz w:val="26"/>
          <w:szCs w:val="26"/>
        </w:rPr>
        <w:t xml:space="preserve"> </w:t>
      </w:r>
      <w:r w:rsidR="00AE23F1" w:rsidRPr="00CE10D0">
        <w:rPr>
          <w:rFonts w:ascii="Times New Roman" w:hAnsi="Times New Roman"/>
          <w:sz w:val="26"/>
          <w:szCs w:val="26"/>
        </w:rPr>
        <w:t xml:space="preserve">skaitomos pamokos </w:t>
      </w:r>
      <w:r w:rsidR="00100945" w:rsidRPr="00CE10D0">
        <w:rPr>
          <w:rFonts w:ascii="Times New Roman" w:hAnsi="Times New Roman"/>
          <w:sz w:val="26"/>
          <w:szCs w:val="26"/>
        </w:rPr>
        <w:t xml:space="preserve">Telšių </w:t>
      </w:r>
      <w:r w:rsidR="00903CA1" w:rsidRPr="00CE10D0">
        <w:rPr>
          <w:rFonts w:ascii="Times New Roman" w:hAnsi="Times New Roman"/>
          <w:sz w:val="26"/>
          <w:szCs w:val="26"/>
        </w:rPr>
        <w:t>„Saulės“ gimnazijoje</w:t>
      </w:r>
      <w:r w:rsidR="002F1E9F" w:rsidRPr="00CE10D0">
        <w:rPr>
          <w:rStyle w:val="FootnoteReference"/>
          <w:rFonts w:ascii="Times New Roman" w:hAnsi="Times New Roman"/>
          <w:sz w:val="26"/>
          <w:szCs w:val="26"/>
        </w:rPr>
        <w:footnoteReference w:id="310"/>
      </w:r>
      <w:r w:rsidR="00903CA1" w:rsidRPr="00CE10D0">
        <w:rPr>
          <w:rFonts w:ascii="Times New Roman" w:hAnsi="Times New Roman"/>
          <w:sz w:val="26"/>
          <w:szCs w:val="26"/>
        </w:rPr>
        <w:t>.</w:t>
      </w:r>
      <w:r w:rsidR="00100945" w:rsidRPr="00CE10D0">
        <w:rPr>
          <w:rFonts w:ascii="Times New Roman" w:hAnsi="Times New Roman"/>
          <w:sz w:val="26"/>
          <w:szCs w:val="26"/>
        </w:rPr>
        <w:t xml:space="preserve"> </w:t>
      </w:r>
      <w:r w:rsidR="00EA11E1" w:rsidRPr="00CE10D0">
        <w:rPr>
          <w:rFonts w:ascii="Times New Roman" w:hAnsi="Times New Roman"/>
          <w:sz w:val="26"/>
          <w:szCs w:val="26"/>
        </w:rPr>
        <w:t>Mokyklos lituanizacija vėliau sparčiai keitėsi teigiama linkme.</w:t>
      </w:r>
    </w:p>
    <w:p w:rsidR="00062F36" w:rsidRPr="00CE10D0" w:rsidRDefault="007E15EB"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Sprendžiant </w:t>
      </w:r>
      <w:r w:rsidR="00100945" w:rsidRPr="00CE10D0">
        <w:rPr>
          <w:rFonts w:ascii="Times New Roman" w:hAnsi="Times New Roman"/>
          <w:sz w:val="26"/>
          <w:szCs w:val="26"/>
        </w:rPr>
        <w:t>pedagoginio personal</w:t>
      </w:r>
      <w:r w:rsidR="001B42C1" w:rsidRPr="00CE10D0">
        <w:rPr>
          <w:rFonts w:ascii="Times New Roman" w:hAnsi="Times New Roman"/>
          <w:sz w:val="26"/>
          <w:szCs w:val="26"/>
        </w:rPr>
        <w:t xml:space="preserve">o </w:t>
      </w:r>
      <w:r w:rsidR="00100945" w:rsidRPr="00CE10D0">
        <w:rPr>
          <w:rFonts w:ascii="Times New Roman" w:hAnsi="Times New Roman"/>
          <w:sz w:val="26"/>
          <w:szCs w:val="26"/>
        </w:rPr>
        <w:t>Žemaitijoje</w:t>
      </w:r>
      <w:r w:rsidRPr="00CE10D0">
        <w:rPr>
          <w:rFonts w:ascii="Times New Roman" w:hAnsi="Times New Roman"/>
          <w:sz w:val="26"/>
          <w:szCs w:val="26"/>
        </w:rPr>
        <w:t xml:space="preserve"> problemą</w:t>
      </w:r>
      <w:r w:rsidR="00A12ECC" w:rsidRPr="00CE10D0">
        <w:rPr>
          <w:rFonts w:ascii="Times New Roman" w:hAnsi="Times New Roman"/>
          <w:sz w:val="26"/>
          <w:szCs w:val="26"/>
        </w:rPr>
        <w:t>,</w:t>
      </w:r>
      <w:r w:rsidR="00100945" w:rsidRPr="00CE10D0">
        <w:rPr>
          <w:rFonts w:ascii="Times New Roman" w:hAnsi="Times New Roman"/>
          <w:sz w:val="26"/>
          <w:szCs w:val="26"/>
        </w:rPr>
        <w:t xml:space="preserve"> buvo steigiami mokytojų kursai</w:t>
      </w:r>
      <w:r w:rsidR="00FE53B8" w:rsidRPr="00CE10D0">
        <w:rPr>
          <w:rFonts w:ascii="Times New Roman" w:hAnsi="Times New Roman"/>
          <w:sz w:val="26"/>
          <w:szCs w:val="26"/>
        </w:rPr>
        <w:t xml:space="preserve"> ir mokytojų s</w:t>
      </w:r>
      <w:r w:rsidR="006B7702" w:rsidRPr="00CE10D0">
        <w:rPr>
          <w:rFonts w:ascii="Times New Roman" w:hAnsi="Times New Roman"/>
          <w:sz w:val="26"/>
          <w:szCs w:val="26"/>
        </w:rPr>
        <w:t>eminarijos. Kursai 1918 m. pab</w:t>
      </w:r>
      <w:r w:rsidR="00CE6E8E" w:rsidRPr="00CE10D0">
        <w:rPr>
          <w:rFonts w:ascii="Times New Roman" w:hAnsi="Times New Roman"/>
          <w:sz w:val="26"/>
          <w:szCs w:val="26"/>
        </w:rPr>
        <w:t>aigoje</w:t>
      </w:r>
      <w:r w:rsidR="00D8035D" w:rsidRPr="00CE10D0">
        <w:rPr>
          <w:rStyle w:val="FootnoteReference"/>
          <w:rFonts w:ascii="Times New Roman" w:hAnsi="Times New Roman"/>
          <w:sz w:val="26"/>
          <w:szCs w:val="26"/>
        </w:rPr>
        <w:footnoteReference w:id="311"/>
      </w:r>
      <w:r w:rsidR="00A12ECC" w:rsidRPr="00CE10D0">
        <w:rPr>
          <w:rFonts w:ascii="Times New Roman" w:hAnsi="Times New Roman"/>
          <w:sz w:val="26"/>
          <w:szCs w:val="26"/>
        </w:rPr>
        <w:t>–</w:t>
      </w:r>
      <w:r w:rsidR="00D8035D" w:rsidRPr="00CE10D0">
        <w:rPr>
          <w:rFonts w:ascii="Times New Roman" w:hAnsi="Times New Roman"/>
          <w:sz w:val="26"/>
          <w:szCs w:val="26"/>
        </w:rPr>
        <w:t>1920</w:t>
      </w:r>
      <w:r w:rsidR="00B77FA7" w:rsidRPr="00CE10D0">
        <w:rPr>
          <w:rFonts w:ascii="Times New Roman" w:hAnsi="Times New Roman"/>
          <w:sz w:val="26"/>
          <w:szCs w:val="26"/>
        </w:rPr>
        <w:t xml:space="preserve"> m</w:t>
      </w:r>
      <w:r w:rsidR="00FE53B8" w:rsidRPr="00CE10D0">
        <w:rPr>
          <w:rFonts w:ascii="Times New Roman" w:hAnsi="Times New Roman"/>
          <w:sz w:val="26"/>
          <w:szCs w:val="26"/>
        </w:rPr>
        <w:t>. pr</w:t>
      </w:r>
      <w:r w:rsidR="00CE6E8E" w:rsidRPr="00CE10D0">
        <w:rPr>
          <w:rFonts w:ascii="Times New Roman" w:hAnsi="Times New Roman"/>
          <w:sz w:val="26"/>
          <w:szCs w:val="26"/>
        </w:rPr>
        <w:t>adžioje</w:t>
      </w:r>
      <w:r w:rsidR="00FE53B8" w:rsidRPr="00CE10D0">
        <w:rPr>
          <w:rFonts w:ascii="Times New Roman" w:hAnsi="Times New Roman"/>
          <w:sz w:val="26"/>
          <w:szCs w:val="26"/>
        </w:rPr>
        <w:t xml:space="preserve"> veikė Plungėje,</w:t>
      </w:r>
      <w:r w:rsidR="00D8035D" w:rsidRPr="00CE10D0">
        <w:rPr>
          <w:rFonts w:ascii="Times New Roman" w:hAnsi="Times New Roman"/>
          <w:sz w:val="26"/>
          <w:szCs w:val="26"/>
        </w:rPr>
        <w:t xml:space="preserve"> 1919</w:t>
      </w:r>
      <w:r w:rsidR="00443B79">
        <w:rPr>
          <w:rFonts w:ascii="Times New Roman" w:hAnsi="Times New Roman"/>
          <w:sz w:val="26"/>
          <w:szCs w:val="26"/>
        </w:rPr>
        <w:t xml:space="preserve"> m.</w:t>
      </w:r>
      <w:r w:rsidR="00D8035D" w:rsidRPr="00CE10D0">
        <w:rPr>
          <w:rFonts w:ascii="Times New Roman" w:hAnsi="Times New Roman"/>
          <w:sz w:val="26"/>
          <w:szCs w:val="26"/>
        </w:rPr>
        <w:t xml:space="preserve"> ir 1921 m. – Telšiuose</w:t>
      </w:r>
      <w:r w:rsidR="00D8035D" w:rsidRPr="00CE10D0">
        <w:rPr>
          <w:rStyle w:val="FootnoteReference"/>
          <w:rFonts w:ascii="Times New Roman" w:hAnsi="Times New Roman"/>
          <w:sz w:val="26"/>
          <w:szCs w:val="26"/>
        </w:rPr>
        <w:footnoteReference w:id="312"/>
      </w:r>
      <w:r w:rsidR="00D8035D" w:rsidRPr="00CE10D0">
        <w:rPr>
          <w:rFonts w:ascii="Times New Roman" w:hAnsi="Times New Roman"/>
          <w:sz w:val="26"/>
          <w:szCs w:val="26"/>
        </w:rPr>
        <w:t>,</w:t>
      </w:r>
      <w:r w:rsidR="005C3398" w:rsidRPr="00CE10D0">
        <w:rPr>
          <w:rFonts w:ascii="Times New Roman" w:hAnsi="Times New Roman"/>
          <w:sz w:val="26"/>
          <w:szCs w:val="26"/>
        </w:rPr>
        <w:t xml:space="preserve"> </w:t>
      </w:r>
      <w:r w:rsidR="00FE53B8" w:rsidRPr="00CE10D0">
        <w:rPr>
          <w:rFonts w:ascii="Times New Roman" w:hAnsi="Times New Roman"/>
          <w:sz w:val="26"/>
          <w:szCs w:val="26"/>
        </w:rPr>
        <w:t>1923</w:t>
      </w:r>
      <w:r w:rsidR="00A12ECC" w:rsidRPr="00CE10D0">
        <w:rPr>
          <w:rFonts w:ascii="Times New Roman" w:hAnsi="Times New Roman"/>
          <w:sz w:val="26"/>
          <w:szCs w:val="26"/>
        </w:rPr>
        <w:t>–</w:t>
      </w:r>
      <w:r w:rsidR="00FE53B8" w:rsidRPr="00CE10D0">
        <w:rPr>
          <w:rFonts w:ascii="Times New Roman" w:hAnsi="Times New Roman"/>
          <w:sz w:val="26"/>
          <w:szCs w:val="26"/>
        </w:rPr>
        <w:t>1924</w:t>
      </w:r>
      <w:r w:rsidR="000D2B94" w:rsidRPr="00CE10D0">
        <w:rPr>
          <w:rFonts w:ascii="Times New Roman" w:hAnsi="Times New Roman"/>
          <w:sz w:val="26"/>
          <w:szCs w:val="26"/>
        </w:rPr>
        <w:t xml:space="preserve"> </w:t>
      </w:r>
      <w:r w:rsidR="00FE53B8" w:rsidRPr="00CE10D0">
        <w:rPr>
          <w:rFonts w:ascii="Times New Roman" w:hAnsi="Times New Roman"/>
          <w:sz w:val="26"/>
          <w:szCs w:val="26"/>
        </w:rPr>
        <w:t xml:space="preserve">m. – Jurbarke ir Kretingoje, </w:t>
      </w:r>
      <w:r w:rsidR="00100945" w:rsidRPr="00CE10D0">
        <w:rPr>
          <w:rFonts w:ascii="Times New Roman" w:hAnsi="Times New Roman"/>
          <w:sz w:val="26"/>
          <w:szCs w:val="26"/>
        </w:rPr>
        <w:t xml:space="preserve">seminarijos </w:t>
      </w:r>
      <w:r w:rsidR="00FE53B8" w:rsidRPr="00CE10D0">
        <w:rPr>
          <w:rFonts w:ascii="Times New Roman" w:hAnsi="Times New Roman"/>
          <w:sz w:val="26"/>
          <w:szCs w:val="26"/>
        </w:rPr>
        <w:t xml:space="preserve">– </w:t>
      </w:r>
      <w:r w:rsidR="00100945" w:rsidRPr="00CE10D0">
        <w:rPr>
          <w:rFonts w:ascii="Times New Roman" w:hAnsi="Times New Roman"/>
          <w:sz w:val="26"/>
          <w:szCs w:val="26"/>
        </w:rPr>
        <w:t>1920</w:t>
      </w:r>
      <w:r w:rsidR="00991315" w:rsidRPr="00CE10D0">
        <w:rPr>
          <w:rFonts w:ascii="Times New Roman" w:hAnsi="Times New Roman"/>
          <w:sz w:val="26"/>
          <w:szCs w:val="26"/>
        </w:rPr>
        <w:t>–1932</w:t>
      </w:r>
      <w:r w:rsidR="00443B79">
        <w:rPr>
          <w:rFonts w:ascii="Times New Roman" w:hAnsi="Times New Roman"/>
          <w:sz w:val="26"/>
          <w:szCs w:val="26"/>
        </w:rPr>
        <w:t> m.</w:t>
      </w:r>
      <w:r w:rsidR="00991315" w:rsidRPr="00CE10D0">
        <w:rPr>
          <w:rFonts w:ascii="Times New Roman" w:hAnsi="Times New Roman"/>
          <w:sz w:val="26"/>
          <w:szCs w:val="26"/>
        </w:rPr>
        <w:t xml:space="preserve"> ir 1936</w:t>
      </w:r>
      <w:r w:rsidR="00A60309" w:rsidRPr="00CE10D0">
        <w:rPr>
          <w:rFonts w:ascii="Times New Roman" w:hAnsi="Times New Roman"/>
          <w:sz w:val="26"/>
          <w:szCs w:val="26"/>
        </w:rPr>
        <w:t>–</w:t>
      </w:r>
      <w:r w:rsidR="006547A4" w:rsidRPr="00CE10D0">
        <w:rPr>
          <w:rFonts w:ascii="Times New Roman" w:hAnsi="Times New Roman"/>
          <w:sz w:val="26"/>
          <w:szCs w:val="26"/>
        </w:rPr>
        <w:t>1944</w:t>
      </w:r>
      <w:r w:rsidR="005F5992">
        <w:rPr>
          <w:rFonts w:ascii="Times New Roman" w:hAnsi="Times New Roman"/>
          <w:sz w:val="26"/>
          <w:szCs w:val="26"/>
        </w:rPr>
        <w:t> </w:t>
      </w:r>
      <w:r w:rsidR="00100945" w:rsidRPr="00CE10D0">
        <w:rPr>
          <w:rFonts w:ascii="Times New Roman" w:hAnsi="Times New Roman"/>
          <w:sz w:val="26"/>
          <w:szCs w:val="26"/>
        </w:rPr>
        <w:t>m. Šiauli</w:t>
      </w:r>
      <w:r w:rsidR="00FE53B8" w:rsidRPr="00CE10D0">
        <w:rPr>
          <w:rFonts w:ascii="Times New Roman" w:hAnsi="Times New Roman"/>
          <w:sz w:val="26"/>
          <w:szCs w:val="26"/>
        </w:rPr>
        <w:t>uose</w:t>
      </w:r>
      <w:r w:rsidR="00100945" w:rsidRPr="00CE10D0">
        <w:rPr>
          <w:rFonts w:ascii="Times New Roman" w:hAnsi="Times New Roman"/>
          <w:sz w:val="26"/>
          <w:szCs w:val="26"/>
        </w:rPr>
        <w:t>, 1922</w:t>
      </w:r>
      <w:r w:rsidR="00A12ECC" w:rsidRPr="00CE10D0">
        <w:rPr>
          <w:rFonts w:ascii="Times New Roman" w:hAnsi="Times New Roman"/>
          <w:sz w:val="26"/>
          <w:szCs w:val="26"/>
        </w:rPr>
        <w:t>–</w:t>
      </w:r>
      <w:r w:rsidR="00FE53B8" w:rsidRPr="00CE10D0">
        <w:rPr>
          <w:rFonts w:ascii="Times New Roman" w:hAnsi="Times New Roman"/>
          <w:sz w:val="26"/>
          <w:szCs w:val="26"/>
        </w:rPr>
        <w:t>193</w:t>
      </w:r>
      <w:r w:rsidR="00D8035D" w:rsidRPr="00CE10D0">
        <w:rPr>
          <w:rFonts w:ascii="Times New Roman" w:hAnsi="Times New Roman"/>
          <w:sz w:val="26"/>
          <w:szCs w:val="26"/>
        </w:rPr>
        <w:t>4</w:t>
      </w:r>
      <w:r w:rsidR="00100945" w:rsidRPr="00CE10D0">
        <w:rPr>
          <w:rFonts w:ascii="Times New Roman" w:hAnsi="Times New Roman"/>
          <w:sz w:val="26"/>
          <w:szCs w:val="26"/>
        </w:rPr>
        <w:t xml:space="preserve"> m. </w:t>
      </w:r>
      <w:r w:rsidR="007369CD" w:rsidRPr="00CE10D0">
        <w:rPr>
          <w:rFonts w:ascii="Times New Roman" w:hAnsi="Times New Roman"/>
          <w:sz w:val="26"/>
          <w:szCs w:val="26"/>
        </w:rPr>
        <w:t>–</w:t>
      </w:r>
      <w:r w:rsidR="00FE53B8" w:rsidRPr="00CE10D0">
        <w:rPr>
          <w:rFonts w:ascii="Times New Roman" w:hAnsi="Times New Roman"/>
          <w:sz w:val="26"/>
          <w:szCs w:val="26"/>
        </w:rPr>
        <w:t xml:space="preserve"> </w:t>
      </w:r>
      <w:r w:rsidR="00100945" w:rsidRPr="00CE10D0">
        <w:rPr>
          <w:rFonts w:ascii="Times New Roman" w:hAnsi="Times New Roman"/>
          <w:sz w:val="26"/>
          <w:szCs w:val="26"/>
        </w:rPr>
        <w:t>Telši</w:t>
      </w:r>
      <w:r w:rsidR="00FE53B8" w:rsidRPr="00CE10D0">
        <w:rPr>
          <w:rFonts w:ascii="Times New Roman" w:hAnsi="Times New Roman"/>
          <w:sz w:val="26"/>
          <w:szCs w:val="26"/>
        </w:rPr>
        <w:t>uose</w:t>
      </w:r>
      <w:r w:rsidR="00100945" w:rsidRPr="00CE10D0">
        <w:rPr>
          <w:rFonts w:ascii="Times New Roman" w:hAnsi="Times New Roman"/>
          <w:sz w:val="26"/>
          <w:szCs w:val="26"/>
        </w:rPr>
        <w:t xml:space="preserve"> </w:t>
      </w:r>
      <w:r w:rsidR="00991315" w:rsidRPr="00CE10D0">
        <w:rPr>
          <w:rFonts w:ascii="Times New Roman" w:hAnsi="Times New Roman"/>
          <w:sz w:val="26"/>
          <w:szCs w:val="26"/>
        </w:rPr>
        <w:t>bei</w:t>
      </w:r>
      <w:r w:rsidR="00100945" w:rsidRPr="00CE10D0">
        <w:rPr>
          <w:rFonts w:ascii="Times New Roman" w:hAnsi="Times New Roman"/>
          <w:sz w:val="26"/>
          <w:szCs w:val="26"/>
        </w:rPr>
        <w:t xml:space="preserve"> 1923</w:t>
      </w:r>
      <w:r w:rsidR="00A12ECC" w:rsidRPr="00CE10D0">
        <w:rPr>
          <w:rFonts w:ascii="Times New Roman" w:hAnsi="Times New Roman"/>
          <w:sz w:val="26"/>
          <w:szCs w:val="26"/>
        </w:rPr>
        <w:t>–</w:t>
      </w:r>
      <w:r w:rsidR="007C0C4A" w:rsidRPr="00CE10D0">
        <w:rPr>
          <w:rFonts w:ascii="Times New Roman" w:hAnsi="Times New Roman"/>
          <w:sz w:val="26"/>
          <w:szCs w:val="26"/>
        </w:rPr>
        <w:t>1942</w:t>
      </w:r>
      <w:r w:rsidR="00100945" w:rsidRPr="00CE10D0">
        <w:rPr>
          <w:rFonts w:ascii="Times New Roman" w:hAnsi="Times New Roman"/>
          <w:sz w:val="26"/>
          <w:szCs w:val="26"/>
        </w:rPr>
        <w:t xml:space="preserve"> m. – </w:t>
      </w:r>
      <w:r w:rsidR="00A12ECC" w:rsidRPr="00CE10D0">
        <w:rPr>
          <w:rFonts w:ascii="Times New Roman" w:hAnsi="Times New Roman"/>
          <w:sz w:val="26"/>
          <w:szCs w:val="26"/>
        </w:rPr>
        <w:t>Tauragėje</w:t>
      </w:r>
      <w:r w:rsidR="00100945" w:rsidRPr="00CE10D0">
        <w:rPr>
          <w:rStyle w:val="FootnoteReference"/>
          <w:rFonts w:ascii="Times New Roman" w:hAnsi="Times New Roman"/>
          <w:sz w:val="26"/>
          <w:szCs w:val="26"/>
        </w:rPr>
        <w:footnoteReference w:id="313"/>
      </w:r>
      <w:r w:rsidR="00100945" w:rsidRPr="00CE10D0">
        <w:rPr>
          <w:rFonts w:ascii="Times New Roman" w:hAnsi="Times New Roman"/>
          <w:sz w:val="26"/>
          <w:szCs w:val="26"/>
        </w:rPr>
        <w:t>.</w:t>
      </w:r>
      <w:r w:rsidR="00FE53B8" w:rsidRPr="00CE10D0">
        <w:rPr>
          <w:rFonts w:ascii="Times New Roman" w:hAnsi="Times New Roman"/>
          <w:sz w:val="26"/>
          <w:szCs w:val="26"/>
        </w:rPr>
        <w:t xml:space="preserve"> </w:t>
      </w:r>
      <w:r w:rsidR="001B65A7" w:rsidRPr="00CE10D0">
        <w:rPr>
          <w:rFonts w:ascii="Times New Roman" w:hAnsi="Times New Roman"/>
          <w:sz w:val="26"/>
          <w:szCs w:val="26"/>
        </w:rPr>
        <w:t xml:space="preserve">Mokytojams buvo keliami aukšti lietuvių kalbos reikalavimai, </w:t>
      </w:r>
      <w:r w:rsidRPr="00CE10D0">
        <w:rPr>
          <w:rFonts w:ascii="Times New Roman" w:hAnsi="Times New Roman"/>
          <w:sz w:val="26"/>
          <w:szCs w:val="26"/>
        </w:rPr>
        <w:t xml:space="preserve">todėl </w:t>
      </w:r>
      <w:r w:rsidR="001B65A7" w:rsidRPr="00CE10D0">
        <w:rPr>
          <w:rFonts w:ascii="Times New Roman" w:hAnsi="Times New Roman"/>
          <w:sz w:val="26"/>
          <w:szCs w:val="26"/>
        </w:rPr>
        <w:t xml:space="preserve">stiprinant šį paruošimą </w:t>
      </w:r>
      <w:r w:rsidRPr="00CE10D0">
        <w:rPr>
          <w:rFonts w:ascii="Times New Roman" w:hAnsi="Times New Roman"/>
          <w:sz w:val="26"/>
          <w:szCs w:val="26"/>
        </w:rPr>
        <w:t xml:space="preserve">buvo rengiami </w:t>
      </w:r>
      <w:r w:rsidR="001B65A7" w:rsidRPr="00CE10D0">
        <w:rPr>
          <w:rFonts w:ascii="Times New Roman" w:hAnsi="Times New Roman"/>
          <w:sz w:val="26"/>
          <w:szCs w:val="26"/>
        </w:rPr>
        <w:t>special</w:t>
      </w:r>
      <w:r w:rsidRPr="00CE10D0">
        <w:rPr>
          <w:rFonts w:ascii="Times New Roman" w:hAnsi="Times New Roman"/>
          <w:sz w:val="26"/>
          <w:szCs w:val="26"/>
        </w:rPr>
        <w:t>ūs</w:t>
      </w:r>
      <w:r w:rsidR="001B65A7" w:rsidRPr="00CE10D0">
        <w:rPr>
          <w:rFonts w:ascii="Times New Roman" w:hAnsi="Times New Roman"/>
          <w:sz w:val="26"/>
          <w:szCs w:val="26"/>
        </w:rPr>
        <w:t xml:space="preserve"> kurs</w:t>
      </w:r>
      <w:r w:rsidRPr="00CE10D0">
        <w:rPr>
          <w:rFonts w:ascii="Times New Roman" w:hAnsi="Times New Roman"/>
          <w:sz w:val="26"/>
          <w:szCs w:val="26"/>
        </w:rPr>
        <w:t>ai</w:t>
      </w:r>
      <w:r w:rsidR="001B65A7" w:rsidRPr="00CE10D0">
        <w:rPr>
          <w:rFonts w:ascii="Times New Roman" w:hAnsi="Times New Roman"/>
          <w:sz w:val="26"/>
          <w:szCs w:val="26"/>
        </w:rPr>
        <w:t>, seminarijose didina</w:t>
      </w:r>
      <w:r w:rsidRPr="00CE10D0">
        <w:rPr>
          <w:rFonts w:ascii="Times New Roman" w:hAnsi="Times New Roman"/>
          <w:sz w:val="26"/>
          <w:szCs w:val="26"/>
        </w:rPr>
        <w:t>mas</w:t>
      </w:r>
      <w:r w:rsidR="001B65A7" w:rsidRPr="00CE10D0">
        <w:rPr>
          <w:rFonts w:ascii="Times New Roman" w:hAnsi="Times New Roman"/>
          <w:sz w:val="26"/>
          <w:szCs w:val="26"/>
        </w:rPr>
        <w:t xml:space="preserve"> lietuvių kalbos paskaitų skaičių. </w:t>
      </w:r>
      <w:r w:rsidR="00A12ECC" w:rsidRPr="00CE10D0">
        <w:rPr>
          <w:rFonts w:ascii="Times New Roman" w:hAnsi="Times New Roman"/>
          <w:sz w:val="26"/>
          <w:szCs w:val="26"/>
        </w:rPr>
        <w:t>Š</w:t>
      </w:r>
      <w:r w:rsidR="007B0688" w:rsidRPr="00CE10D0">
        <w:rPr>
          <w:rFonts w:ascii="Times New Roman" w:hAnsi="Times New Roman"/>
          <w:sz w:val="26"/>
          <w:szCs w:val="26"/>
        </w:rPr>
        <w:t xml:space="preserve">vietimo situacija tiesiogiai priklausė nuo miestų ir valsčių savivaldybių finansinės padėties ir supratingumo, </w:t>
      </w:r>
      <w:r w:rsidR="00A12ECC" w:rsidRPr="00CE10D0">
        <w:rPr>
          <w:rFonts w:ascii="Times New Roman" w:hAnsi="Times New Roman"/>
          <w:sz w:val="26"/>
          <w:szCs w:val="26"/>
        </w:rPr>
        <w:t xml:space="preserve">todėl </w:t>
      </w:r>
      <w:r w:rsidR="007B0688" w:rsidRPr="00CE10D0">
        <w:rPr>
          <w:rFonts w:ascii="Times New Roman" w:hAnsi="Times New Roman"/>
          <w:sz w:val="26"/>
          <w:szCs w:val="26"/>
        </w:rPr>
        <w:t>mokyklų, m</w:t>
      </w:r>
      <w:r w:rsidR="00FE53B8" w:rsidRPr="00CE10D0">
        <w:rPr>
          <w:rFonts w:ascii="Times New Roman" w:hAnsi="Times New Roman"/>
          <w:sz w:val="26"/>
          <w:szCs w:val="26"/>
        </w:rPr>
        <w:t>ok</w:t>
      </w:r>
      <w:r w:rsidR="007B0688" w:rsidRPr="00CE10D0">
        <w:rPr>
          <w:rFonts w:ascii="Times New Roman" w:hAnsi="Times New Roman"/>
          <w:sz w:val="26"/>
          <w:szCs w:val="26"/>
        </w:rPr>
        <w:t>ytojų</w:t>
      </w:r>
      <w:r w:rsidR="00FE53B8" w:rsidRPr="00CE10D0">
        <w:rPr>
          <w:rFonts w:ascii="Times New Roman" w:hAnsi="Times New Roman"/>
          <w:sz w:val="26"/>
          <w:szCs w:val="26"/>
        </w:rPr>
        <w:t xml:space="preserve"> </w:t>
      </w:r>
      <w:r w:rsidR="007B0688" w:rsidRPr="00CE10D0">
        <w:rPr>
          <w:rFonts w:ascii="Times New Roman" w:hAnsi="Times New Roman"/>
          <w:sz w:val="26"/>
          <w:szCs w:val="26"/>
        </w:rPr>
        <w:t>i</w:t>
      </w:r>
      <w:r w:rsidR="00FE53B8" w:rsidRPr="00CE10D0">
        <w:rPr>
          <w:rFonts w:ascii="Times New Roman" w:hAnsi="Times New Roman"/>
          <w:sz w:val="26"/>
          <w:szCs w:val="26"/>
        </w:rPr>
        <w:t>r mokinių skaiči</w:t>
      </w:r>
      <w:r w:rsidR="007B0688" w:rsidRPr="00CE10D0">
        <w:rPr>
          <w:rFonts w:ascii="Times New Roman" w:hAnsi="Times New Roman"/>
          <w:sz w:val="26"/>
          <w:szCs w:val="26"/>
        </w:rPr>
        <w:t>aus augimas</w:t>
      </w:r>
      <w:r w:rsidR="00FE53B8" w:rsidRPr="00CE10D0">
        <w:rPr>
          <w:rFonts w:ascii="Times New Roman" w:hAnsi="Times New Roman"/>
          <w:sz w:val="26"/>
          <w:szCs w:val="26"/>
        </w:rPr>
        <w:t xml:space="preserve"> </w:t>
      </w:r>
      <w:r w:rsidR="007B0688" w:rsidRPr="00CE10D0">
        <w:rPr>
          <w:rFonts w:ascii="Times New Roman" w:hAnsi="Times New Roman"/>
          <w:sz w:val="26"/>
          <w:szCs w:val="26"/>
        </w:rPr>
        <w:t>regione nebuvo pastovus.</w:t>
      </w:r>
      <w:r w:rsidR="00AD3009" w:rsidRPr="00CE10D0">
        <w:rPr>
          <w:rFonts w:ascii="Times New Roman" w:hAnsi="Times New Roman"/>
          <w:sz w:val="26"/>
          <w:szCs w:val="26"/>
        </w:rPr>
        <w:t xml:space="preserve"> </w:t>
      </w:r>
      <w:r w:rsidR="00A60309" w:rsidRPr="00CE10D0">
        <w:rPr>
          <w:rFonts w:ascii="Times New Roman" w:hAnsi="Times New Roman"/>
          <w:sz w:val="26"/>
          <w:szCs w:val="26"/>
        </w:rPr>
        <w:t xml:space="preserve">Žemaitijoje </w:t>
      </w:r>
      <w:r w:rsidR="00AD3009" w:rsidRPr="00CE10D0">
        <w:rPr>
          <w:rFonts w:ascii="Times New Roman" w:hAnsi="Times New Roman"/>
          <w:sz w:val="26"/>
          <w:szCs w:val="26"/>
        </w:rPr>
        <w:t xml:space="preserve">1921 m. veikė tik 387 </w:t>
      </w:r>
      <w:r w:rsidR="009B0137" w:rsidRPr="00CE10D0">
        <w:rPr>
          <w:rFonts w:ascii="Times New Roman" w:hAnsi="Times New Roman"/>
          <w:sz w:val="26"/>
          <w:szCs w:val="26"/>
        </w:rPr>
        <w:t xml:space="preserve">pradinės </w:t>
      </w:r>
      <w:r w:rsidR="00AD3009" w:rsidRPr="00CE10D0">
        <w:rPr>
          <w:rFonts w:ascii="Times New Roman" w:hAnsi="Times New Roman"/>
          <w:sz w:val="26"/>
          <w:szCs w:val="26"/>
        </w:rPr>
        <w:t xml:space="preserve">mokyklos, </w:t>
      </w:r>
      <w:r w:rsidR="00AD3009" w:rsidRPr="00CE10D0">
        <w:rPr>
          <w:rFonts w:ascii="Times New Roman" w:hAnsi="Times New Roman"/>
          <w:sz w:val="26"/>
          <w:szCs w:val="26"/>
        </w:rPr>
        <w:lastRenderedPageBreak/>
        <w:t xml:space="preserve">kuriose </w:t>
      </w:r>
      <w:r w:rsidR="009B0137" w:rsidRPr="00CE10D0">
        <w:rPr>
          <w:rFonts w:ascii="Times New Roman" w:hAnsi="Times New Roman"/>
          <w:sz w:val="26"/>
          <w:szCs w:val="26"/>
        </w:rPr>
        <w:t xml:space="preserve">1922 m. </w:t>
      </w:r>
      <w:r w:rsidR="00AD3009" w:rsidRPr="00CE10D0">
        <w:rPr>
          <w:rFonts w:ascii="Times New Roman" w:hAnsi="Times New Roman"/>
          <w:sz w:val="26"/>
          <w:szCs w:val="26"/>
        </w:rPr>
        <w:t>mokėsi 37 900 mokinių. Šalyje</w:t>
      </w:r>
      <w:r w:rsidR="007B0688" w:rsidRPr="00CE10D0">
        <w:rPr>
          <w:rFonts w:ascii="Times New Roman" w:hAnsi="Times New Roman"/>
          <w:sz w:val="26"/>
          <w:szCs w:val="26"/>
        </w:rPr>
        <w:t xml:space="preserve"> </w:t>
      </w:r>
      <w:r w:rsidR="00AD3009" w:rsidRPr="00CE10D0">
        <w:rPr>
          <w:rFonts w:ascii="Times New Roman" w:hAnsi="Times New Roman"/>
          <w:sz w:val="26"/>
          <w:szCs w:val="26"/>
        </w:rPr>
        <w:t>1927</w:t>
      </w:r>
      <w:r w:rsidR="00A12ECC" w:rsidRPr="00CE10D0">
        <w:rPr>
          <w:rFonts w:ascii="Times New Roman" w:hAnsi="Times New Roman"/>
          <w:sz w:val="26"/>
          <w:szCs w:val="26"/>
        </w:rPr>
        <w:t>–</w:t>
      </w:r>
      <w:r w:rsidR="00AD3009" w:rsidRPr="00CE10D0">
        <w:rPr>
          <w:rFonts w:ascii="Times New Roman" w:hAnsi="Times New Roman"/>
          <w:sz w:val="26"/>
          <w:szCs w:val="26"/>
        </w:rPr>
        <w:t xml:space="preserve">1931 m. įvedus privalomąjį pradinį </w:t>
      </w:r>
      <w:r w:rsidR="00443B79">
        <w:rPr>
          <w:rFonts w:ascii="Times New Roman" w:hAnsi="Times New Roman"/>
          <w:sz w:val="26"/>
          <w:szCs w:val="26"/>
        </w:rPr>
        <w:t>mokslą</w:t>
      </w:r>
      <w:r w:rsidR="00A12ECC" w:rsidRPr="00CE10D0">
        <w:rPr>
          <w:rFonts w:ascii="Times New Roman" w:hAnsi="Times New Roman"/>
          <w:sz w:val="26"/>
          <w:szCs w:val="26"/>
        </w:rPr>
        <w:t>,</w:t>
      </w:r>
      <w:r w:rsidR="00AD3009" w:rsidRPr="00CE10D0">
        <w:rPr>
          <w:rFonts w:ascii="Times New Roman" w:hAnsi="Times New Roman"/>
          <w:sz w:val="26"/>
          <w:szCs w:val="26"/>
        </w:rPr>
        <w:t xml:space="preserve"> situacija susinormalizavo, bet iš esmės </w:t>
      </w:r>
      <w:r w:rsidR="009B0137" w:rsidRPr="00CE10D0">
        <w:rPr>
          <w:rFonts w:ascii="Times New Roman" w:hAnsi="Times New Roman"/>
          <w:sz w:val="26"/>
          <w:szCs w:val="26"/>
        </w:rPr>
        <w:t xml:space="preserve">pradinių </w:t>
      </w:r>
      <w:r w:rsidR="00AD3009" w:rsidRPr="00CE10D0">
        <w:rPr>
          <w:rFonts w:ascii="Times New Roman" w:hAnsi="Times New Roman"/>
          <w:sz w:val="26"/>
          <w:szCs w:val="26"/>
        </w:rPr>
        <w:t>mokyklų skaičius</w:t>
      </w:r>
      <w:r w:rsidR="00A60309" w:rsidRPr="00CE10D0">
        <w:rPr>
          <w:rFonts w:ascii="Times New Roman" w:hAnsi="Times New Roman"/>
          <w:sz w:val="26"/>
          <w:szCs w:val="26"/>
        </w:rPr>
        <w:t xml:space="preserve"> regione</w:t>
      </w:r>
      <w:r w:rsidR="00AD3009" w:rsidRPr="00CE10D0">
        <w:rPr>
          <w:rFonts w:ascii="Times New Roman" w:hAnsi="Times New Roman"/>
          <w:sz w:val="26"/>
          <w:szCs w:val="26"/>
        </w:rPr>
        <w:t xml:space="preserve"> </w:t>
      </w:r>
      <w:r w:rsidR="009B0137" w:rsidRPr="00CE10D0">
        <w:rPr>
          <w:rFonts w:ascii="Times New Roman" w:hAnsi="Times New Roman"/>
          <w:sz w:val="26"/>
          <w:szCs w:val="26"/>
        </w:rPr>
        <w:t xml:space="preserve">tada jau buvo nusistovėjęs: 1928 m. jų buvo 772, </w:t>
      </w:r>
      <w:r w:rsidR="00AD3009" w:rsidRPr="00CE10D0">
        <w:rPr>
          <w:rFonts w:ascii="Times New Roman" w:hAnsi="Times New Roman"/>
          <w:sz w:val="26"/>
          <w:szCs w:val="26"/>
        </w:rPr>
        <w:t xml:space="preserve">1939 m. </w:t>
      </w:r>
      <w:r w:rsidR="009B0137" w:rsidRPr="00CE10D0">
        <w:rPr>
          <w:rFonts w:ascii="Times New Roman" w:hAnsi="Times New Roman"/>
          <w:sz w:val="26"/>
          <w:szCs w:val="26"/>
        </w:rPr>
        <w:t xml:space="preserve">– </w:t>
      </w:r>
      <w:r w:rsidR="00AD3009" w:rsidRPr="00CE10D0">
        <w:rPr>
          <w:rFonts w:ascii="Times New Roman" w:hAnsi="Times New Roman"/>
          <w:sz w:val="26"/>
          <w:szCs w:val="26"/>
        </w:rPr>
        <w:t>765.</w:t>
      </w:r>
      <w:r w:rsidR="009B0137" w:rsidRPr="00CE10D0">
        <w:rPr>
          <w:rFonts w:ascii="Times New Roman" w:hAnsi="Times New Roman"/>
          <w:sz w:val="26"/>
          <w:szCs w:val="26"/>
        </w:rPr>
        <w:t xml:space="preserve"> </w:t>
      </w:r>
      <w:r w:rsidR="00F02035" w:rsidRPr="00CE10D0">
        <w:rPr>
          <w:rFonts w:ascii="Times New Roman" w:hAnsi="Times New Roman"/>
          <w:sz w:val="26"/>
          <w:szCs w:val="26"/>
        </w:rPr>
        <w:t>Kur kas s</w:t>
      </w:r>
      <w:r w:rsidR="009B0137" w:rsidRPr="00CE10D0">
        <w:rPr>
          <w:rFonts w:ascii="Times New Roman" w:hAnsi="Times New Roman"/>
          <w:sz w:val="26"/>
          <w:szCs w:val="26"/>
        </w:rPr>
        <w:t xml:space="preserve">parčiau kilo tik mokinių skaičius: </w:t>
      </w:r>
      <w:r w:rsidR="001B65A7" w:rsidRPr="00CE10D0">
        <w:rPr>
          <w:rFonts w:ascii="Times New Roman" w:hAnsi="Times New Roman"/>
          <w:sz w:val="26"/>
          <w:szCs w:val="26"/>
        </w:rPr>
        <w:t>1928 m. – 38</w:t>
      </w:r>
      <w:r w:rsidR="00A12ECC" w:rsidRPr="00CE10D0">
        <w:rPr>
          <w:rFonts w:ascii="Times New Roman" w:hAnsi="Times New Roman"/>
          <w:sz w:val="26"/>
          <w:szCs w:val="26"/>
        </w:rPr>
        <w:t xml:space="preserve"> </w:t>
      </w:r>
      <w:r w:rsidR="001B65A7" w:rsidRPr="00CE10D0">
        <w:rPr>
          <w:rFonts w:ascii="Times New Roman" w:hAnsi="Times New Roman"/>
          <w:sz w:val="26"/>
          <w:szCs w:val="26"/>
        </w:rPr>
        <w:t>917, o 1938 m. – 97</w:t>
      </w:r>
      <w:r w:rsidR="00A12ECC" w:rsidRPr="00CE10D0">
        <w:rPr>
          <w:rFonts w:ascii="Times New Roman" w:hAnsi="Times New Roman"/>
          <w:sz w:val="26"/>
          <w:szCs w:val="26"/>
        </w:rPr>
        <w:t xml:space="preserve"> </w:t>
      </w:r>
      <w:r w:rsidR="001B65A7" w:rsidRPr="00CE10D0">
        <w:rPr>
          <w:rFonts w:ascii="Times New Roman" w:hAnsi="Times New Roman"/>
          <w:sz w:val="26"/>
          <w:szCs w:val="26"/>
        </w:rPr>
        <w:t>666</w:t>
      </w:r>
      <w:r w:rsidR="00A60309" w:rsidRPr="00CE10D0">
        <w:rPr>
          <w:rStyle w:val="FootnoteReference"/>
          <w:rFonts w:ascii="Times New Roman" w:hAnsi="Times New Roman"/>
          <w:sz w:val="26"/>
          <w:szCs w:val="26"/>
        </w:rPr>
        <w:footnoteReference w:id="314"/>
      </w:r>
      <w:r w:rsidR="001B65A7" w:rsidRPr="00CE10D0">
        <w:rPr>
          <w:rFonts w:ascii="Times New Roman" w:hAnsi="Times New Roman"/>
          <w:sz w:val="26"/>
          <w:szCs w:val="26"/>
        </w:rPr>
        <w:t>. Nors pradinis mokslas buvo privalomas</w:t>
      </w:r>
      <w:r w:rsidR="00730C71" w:rsidRPr="00CE10D0">
        <w:rPr>
          <w:rFonts w:ascii="Times New Roman" w:hAnsi="Times New Roman"/>
          <w:sz w:val="26"/>
          <w:szCs w:val="26"/>
        </w:rPr>
        <w:t>, o</w:t>
      </w:r>
      <w:r w:rsidR="001510B2" w:rsidRPr="00CE10D0">
        <w:rPr>
          <w:rFonts w:ascii="Times New Roman" w:hAnsi="Times New Roman"/>
          <w:sz w:val="26"/>
          <w:szCs w:val="26"/>
        </w:rPr>
        <w:t xml:space="preserve"> už atsisakymą leisti į mokyklą vaikus tėvams grėsė baudos</w:t>
      </w:r>
      <w:r w:rsidR="001510B2" w:rsidRPr="00CE10D0">
        <w:rPr>
          <w:rStyle w:val="FootnoteReference"/>
          <w:rFonts w:ascii="Times New Roman" w:hAnsi="Times New Roman"/>
          <w:sz w:val="26"/>
          <w:szCs w:val="26"/>
        </w:rPr>
        <w:footnoteReference w:id="315"/>
      </w:r>
      <w:r w:rsidR="001B65A7" w:rsidRPr="00CE10D0">
        <w:rPr>
          <w:rFonts w:ascii="Times New Roman" w:hAnsi="Times New Roman"/>
          <w:sz w:val="26"/>
          <w:szCs w:val="26"/>
        </w:rPr>
        <w:t>, bet skirtingu metu dar apie 30</w:t>
      </w:r>
      <w:r w:rsidR="00A00653">
        <w:rPr>
          <w:rFonts w:ascii="Times New Roman" w:hAnsi="Times New Roman"/>
          <w:sz w:val="26"/>
          <w:szCs w:val="26"/>
        </w:rPr>
        <w:t> </w:t>
      </w:r>
      <w:r w:rsidR="001B65A7" w:rsidRPr="00CE10D0">
        <w:rPr>
          <w:rFonts w:ascii="Times New Roman" w:hAnsi="Times New Roman"/>
          <w:sz w:val="26"/>
          <w:szCs w:val="26"/>
        </w:rPr>
        <w:t>proc., kai kada net daugiau</w:t>
      </w:r>
      <w:r w:rsidR="001510B2" w:rsidRPr="00CE10D0">
        <w:rPr>
          <w:rFonts w:ascii="Times New Roman" w:hAnsi="Times New Roman"/>
          <w:sz w:val="26"/>
          <w:szCs w:val="26"/>
        </w:rPr>
        <w:t>,</w:t>
      </w:r>
      <w:r w:rsidR="001B65A7" w:rsidRPr="00CE10D0">
        <w:rPr>
          <w:rFonts w:ascii="Times New Roman" w:hAnsi="Times New Roman"/>
          <w:sz w:val="26"/>
          <w:szCs w:val="26"/>
        </w:rPr>
        <w:t xml:space="preserve"> mokyklinio amžiaus vaikų mokyklos nelankė</w:t>
      </w:r>
      <w:r w:rsidR="00C33C7B" w:rsidRPr="00CE10D0">
        <w:rPr>
          <w:rStyle w:val="FootnoteReference"/>
          <w:rFonts w:ascii="Times New Roman" w:hAnsi="Times New Roman"/>
          <w:sz w:val="26"/>
          <w:szCs w:val="26"/>
        </w:rPr>
        <w:footnoteReference w:id="316"/>
      </w:r>
      <w:r w:rsidR="001B65A7" w:rsidRPr="00CE10D0">
        <w:rPr>
          <w:rFonts w:ascii="Times New Roman" w:hAnsi="Times New Roman"/>
          <w:sz w:val="26"/>
          <w:szCs w:val="26"/>
        </w:rPr>
        <w:t xml:space="preserve">. </w:t>
      </w:r>
      <w:r w:rsidR="00CA105E" w:rsidRPr="00CE10D0">
        <w:rPr>
          <w:rFonts w:ascii="Times New Roman" w:hAnsi="Times New Roman"/>
          <w:sz w:val="26"/>
          <w:szCs w:val="26"/>
        </w:rPr>
        <w:t xml:space="preserve">Sovietų ir nacių </w:t>
      </w:r>
      <w:r w:rsidR="00062F36" w:rsidRPr="00CE10D0">
        <w:rPr>
          <w:rFonts w:ascii="Times New Roman" w:hAnsi="Times New Roman"/>
          <w:sz w:val="26"/>
          <w:szCs w:val="26"/>
        </w:rPr>
        <w:t>1940</w:t>
      </w:r>
      <w:r w:rsidR="00711976" w:rsidRPr="00CE10D0">
        <w:rPr>
          <w:rFonts w:ascii="Times New Roman" w:hAnsi="Times New Roman"/>
          <w:sz w:val="26"/>
          <w:szCs w:val="26"/>
        </w:rPr>
        <w:t>–</w:t>
      </w:r>
      <w:r w:rsidR="00062F36" w:rsidRPr="00CE10D0">
        <w:rPr>
          <w:rFonts w:ascii="Times New Roman" w:hAnsi="Times New Roman"/>
          <w:sz w:val="26"/>
          <w:szCs w:val="26"/>
        </w:rPr>
        <w:t>1944 m.</w:t>
      </w:r>
      <w:r w:rsidR="00CA105E" w:rsidRPr="00CE10D0">
        <w:rPr>
          <w:rFonts w:ascii="Times New Roman" w:hAnsi="Times New Roman"/>
          <w:sz w:val="26"/>
          <w:szCs w:val="26"/>
        </w:rPr>
        <w:t xml:space="preserve"> okupacijų metais pradinių mokyklų ir mokinių skaičius svyravo nežymiai su kiek didesne 1941</w:t>
      </w:r>
      <w:r w:rsidR="00711976" w:rsidRPr="00CE10D0">
        <w:rPr>
          <w:rFonts w:ascii="Times New Roman" w:hAnsi="Times New Roman"/>
          <w:sz w:val="26"/>
          <w:szCs w:val="26"/>
        </w:rPr>
        <w:t>–</w:t>
      </w:r>
      <w:r w:rsidR="00CA105E" w:rsidRPr="00CE10D0">
        <w:rPr>
          <w:rFonts w:ascii="Times New Roman" w:hAnsi="Times New Roman"/>
          <w:sz w:val="26"/>
          <w:szCs w:val="26"/>
        </w:rPr>
        <w:t>1942 m. duobe. Tada mokyklų buvo sumažėję iki 724, o mokinių –</w:t>
      </w:r>
      <w:r w:rsidR="006D16E7" w:rsidRPr="00CE10D0">
        <w:rPr>
          <w:rFonts w:ascii="Times New Roman" w:hAnsi="Times New Roman"/>
          <w:sz w:val="26"/>
          <w:szCs w:val="26"/>
        </w:rPr>
        <w:t xml:space="preserve"> iki</w:t>
      </w:r>
      <w:r w:rsidR="00CA105E" w:rsidRPr="00CE10D0">
        <w:rPr>
          <w:rFonts w:ascii="Times New Roman" w:hAnsi="Times New Roman"/>
          <w:sz w:val="26"/>
          <w:szCs w:val="26"/>
        </w:rPr>
        <w:t xml:space="preserve"> 61</w:t>
      </w:r>
      <w:r w:rsidR="007F4809" w:rsidRPr="00CE10D0">
        <w:rPr>
          <w:rFonts w:ascii="Times New Roman" w:hAnsi="Times New Roman"/>
          <w:sz w:val="26"/>
          <w:szCs w:val="26"/>
        </w:rPr>
        <w:t xml:space="preserve"> </w:t>
      </w:r>
      <w:r w:rsidR="00CA105E" w:rsidRPr="00CE10D0">
        <w:rPr>
          <w:rFonts w:ascii="Times New Roman" w:hAnsi="Times New Roman"/>
          <w:sz w:val="26"/>
          <w:szCs w:val="26"/>
        </w:rPr>
        <w:t>671</w:t>
      </w:r>
      <w:r w:rsidR="00CA105E" w:rsidRPr="00CE10D0">
        <w:rPr>
          <w:rStyle w:val="FootnoteReference"/>
          <w:rFonts w:ascii="Times New Roman" w:hAnsi="Times New Roman"/>
          <w:sz w:val="26"/>
          <w:szCs w:val="26"/>
        </w:rPr>
        <w:footnoteReference w:id="317"/>
      </w:r>
      <w:r w:rsidR="005A49D8" w:rsidRPr="00CE10D0">
        <w:rPr>
          <w:rFonts w:ascii="Times New Roman" w:hAnsi="Times New Roman"/>
          <w:sz w:val="26"/>
          <w:szCs w:val="26"/>
        </w:rPr>
        <w:t>.</w:t>
      </w:r>
    </w:p>
    <w:p w:rsidR="00634C0F" w:rsidRPr="00CE10D0" w:rsidRDefault="00C33C7B"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Tautinės mokyklos koncepcija nuo 1927 m. buvo įgyvendinama </w:t>
      </w:r>
      <w:r w:rsidR="008729BD" w:rsidRPr="00CE10D0">
        <w:rPr>
          <w:rFonts w:ascii="Times New Roman" w:hAnsi="Times New Roman"/>
          <w:sz w:val="26"/>
          <w:szCs w:val="26"/>
        </w:rPr>
        <w:t>Lietuvių tautininkų sąjungos</w:t>
      </w:r>
      <w:r w:rsidRPr="00CE10D0">
        <w:rPr>
          <w:rFonts w:ascii="Times New Roman" w:hAnsi="Times New Roman"/>
          <w:sz w:val="26"/>
          <w:szCs w:val="26"/>
        </w:rPr>
        <w:t xml:space="preserve"> </w:t>
      </w:r>
      <w:r w:rsidR="00F22D7A" w:rsidRPr="00CE10D0">
        <w:rPr>
          <w:rFonts w:ascii="Times New Roman" w:hAnsi="Times New Roman"/>
          <w:sz w:val="26"/>
          <w:szCs w:val="26"/>
        </w:rPr>
        <w:t>ideologų</w:t>
      </w:r>
      <w:r w:rsidRPr="00CE10D0">
        <w:rPr>
          <w:rFonts w:ascii="Times New Roman" w:hAnsi="Times New Roman"/>
          <w:sz w:val="26"/>
          <w:szCs w:val="26"/>
        </w:rPr>
        <w:t xml:space="preserve">, </w:t>
      </w:r>
      <w:r w:rsidR="00401A21" w:rsidRPr="00CE10D0">
        <w:rPr>
          <w:rFonts w:ascii="Times New Roman" w:hAnsi="Times New Roman"/>
          <w:sz w:val="26"/>
          <w:szCs w:val="26"/>
        </w:rPr>
        <w:t xml:space="preserve">kurie formavo naują jaunosios kartos auklėjimo doktriną, </w:t>
      </w:r>
      <w:r w:rsidR="00787BF8">
        <w:rPr>
          <w:rFonts w:ascii="Times New Roman" w:hAnsi="Times New Roman"/>
          <w:sz w:val="26"/>
          <w:szCs w:val="26"/>
        </w:rPr>
        <w:t xml:space="preserve">grindžiamą </w:t>
      </w:r>
      <w:r w:rsidRPr="00CE10D0">
        <w:rPr>
          <w:rFonts w:ascii="Times New Roman" w:hAnsi="Times New Roman"/>
          <w:sz w:val="26"/>
          <w:szCs w:val="26"/>
        </w:rPr>
        <w:t>religinio ir tautinio auklėjimo krypčių sinteze</w:t>
      </w:r>
      <w:r w:rsidRPr="00CE10D0">
        <w:rPr>
          <w:rStyle w:val="FootnoteReference"/>
          <w:rFonts w:ascii="Times New Roman" w:hAnsi="Times New Roman"/>
          <w:sz w:val="26"/>
          <w:szCs w:val="26"/>
        </w:rPr>
        <w:footnoteReference w:id="318"/>
      </w:r>
      <w:r w:rsidRPr="00CE10D0">
        <w:rPr>
          <w:rFonts w:ascii="Times New Roman" w:hAnsi="Times New Roman"/>
          <w:sz w:val="26"/>
          <w:szCs w:val="26"/>
        </w:rPr>
        <w:t xml:space="preserve">. </w:t>
      </w:r>
      <w:r w:rsidR="009126AB" w:rsidRPr="00CE10D0">
        <w:rPr>
          <w:rFonts w:ascii="Times New Roman" w:hAnsi="Times New Roman"/>
          <w:sz w:val="26"/>
          <w:szCs w:val="26"/>
        </w:rPr>
        <w:t>Vykdant mokytojų rotaciją</w:t>
      </w:r>
      <w:r w:rsidR="00FA1240" w:rsidRPr="00CE10D0">
        <w:rPr>
          <w:rFonts w:ascii="Times New Roman" w:hAnsi="Times New Roman"/>
          <w:sz w:val="26"/>
          <w:szCs w:val="26"/>
        </w:rPr>
        <w:t>,</w:t>
      </w:r>
      <w:r w:rsidR="009126AB" w:rsidRPr="00CE10D0">
        <w:rPr>
          <w:rFonts w:ascii="Times New Roman" w:hAnsi="Times New Roman"/>
          <w:sz w:val="26"/>
          <w:szCs w:val="26"/>
        </w:rPr>
        <w:t xml:space="preserve"> </w:t>
      </w:r>
      <w:r w:rsidR="00F02035" w:rsidRPr="00CE10D0">
        <w:rPr>
          <w:rFonts w:ascii="Times New Roman" w:hAnsi="Times New Roman"/>
          <w:sz w:val="26"/>
          <w:szCs w:val="26"/>
        </w:rPr>
        <w:t xml:space="preserve">keliant į Žemaitiją </w:t>
      </w:r>
      <w:r w:rsidR="00AF539A" w:rsidRPr="00CE10D0">
        <w:rPr>
          <w:rFonts w:ascii="Times New Roman" w:hAnsi="Times New Roman"/>
          <w:sz w:val="26"/>
          <w:szCs w:val="26"/>
        </w:rPr>
        <w:t xml:space="preserve">vis daugiau </w:t>
      </w:r>
      <w:r w:rsidR="00F02035" w:rsidRPr="00CE10D0">
        <w:rPr>
          <w:rFonts w:ascii="Times New Roman" w:hAnsi="Times New Roman"/>
          <w:sz w:val="26"/>
          <w:szCs w:val="26"/>
        </w:rPr>
        <w:t>aukštaičių tarmė</w:t>
      </w:r>
      <w:r w:rsidR="00FA1240" w:rsidRPr="00CE10D0">
        <w:rPr>
          <w:rFonts w:ascii="Times New Roman" w:hAnsi="Times New Roman"/>
          <w:sz w:val="26"/>
          <w:szCs w:val="26"/>
        </w:rPr>
        <w:t>s</w:t>
      </w:r>
      <w:r w:rsidR="00F02035" w:rsidRPr="00CE10D0">
        <w:rPr>
          <w:rFonts w:ascii="Times New Roman" w:hAnsi="Times New Roman"/>
          <w:sz w:val="26"/>
          <w:szCs w:val="26"/>
        </w:rPr>
        <w:t xml:space="preserve"> atstovų</w:t>
      </w:r>
      <w:r w:rsidR="00980947" w:rsidRPr="00CE10D0">
        <w:rPr>
          <w:rStyle w:val="FootnoteReference"/>
          <w:rFonts w:ascii="Times New Roman" w:hAnsi="Times New Roman"/>
          <w:sz w:val="26"/>
          <w:szCs w:val="26"/>
        </w:rPr>
        <w:footnoteReference w:id="319"/>
      </w:r>
      <w:r w:rsidR="007E15EB" w:rsidRPr="00CE10D0">
        <w:rPr>
          <w:rFonts w:ascii="Times New Roman" w:hAnsi="Times New Roman"/>
          <w:sz w:val="26"/>
          <w:szCs w:val="26"/>
        </w:rPr>
        <w:t xml:space="preserve">, tokioje mokykloje </w:t>
      </w:r>
      <w:r w:rsidR="007369CD" w:rsidRPr="00CE10D0">
        <w:rPr>
          <w:rFonts w:ascii="Times New Roman" w:hAnsi="Times New Roman"/>
          <w:sz w:val="26"/>
          <w:szCs w:val="26"/>
        </w:rPr>
        <w:t>regioninis</w:t>
      </w:r>
      <w:r w:rsidR="00EA11E1" w:rsidRPr="00CE10D0">
        <w:rPr>
          <w:rFonts w:ascii="Times New Roman" w:hAnsi="Times New Roman"/>
          <w:sz w:val="26"/>
          <w:szCs w:val="26"/>
        </w:rPr>
        <w:t xml:space="preserve"> patriotizmas ir </w:t>
      </w:r>
      <w:r w:rsidR="007E15EB" w:rsidRPr="00CE10D0">
        <w:rPr>
          <w:rFonts w:ascii="Times New Roman" w:hAnsi="Times New Roman"/>
          <w:sz w:val="26"/>
          <w:szCs w:val="26"/>
        </w:rPr>
        <w:t>žemaitiška tarmė</w:t>
      </w:r>
      <w:r w:rsidR="009126AB" w:rsidRPr="00CE10D0">
        <w:rPr>
          <w:rFonts w:ascii="Times New Roman" w:hAnsi="Times New Roman"/>
          <w:sz w:val="26"/>
          <w:szCs w:val="26"/>
        </w:rPr>
        <w:t xml:space="preserve"> nebuvo pageidaujama</w:t>
      </w:r>
      <w:r w:rsidR="00F00D71" w:rsidRPr="00CE10D0">
        <w:rPr>
          <w:rFonts w:ascii="Times New Roman" w:hAnsi="Times New Roman"/>
          <w:sz w:val="26"/>
          <w:szCs w:val="26"/>
        </w:rPr>
        <w:t>. Dėl šios</w:t>
      </w:r>
      <w:r w:rsidR="0044783F" w:rsidRPr="00CE10D0">
        <w:rPr>
          <w:rFonts w:ascii="Times New Roman" w:hAnsi="Times New Roman"/>
          <w:sz w:val="26"/>
          <w:szCs w:val="26"/>
        </w:rPr>
        <w:t xml:space="preserve"> </w:t>
      </w:r>
      <w:r w:rsidR="00F00D71" w:rsidRPr="00CE10D0">
        <w:rPr>
          <w:rFonts w:ascii="Times New Roman" w:hAnsi="Times New Roman"/>
          <w:sz w:val="26"/>
          <w:szCs w:val="26"/>
        </w:rPr>
        <w:t xml:space="preserve">situacijos labai </w:t>
      </w:r>
      <w:r w:rsidR="0044783F" w:rsidRPr="00CE10D0">
        <w:rPr>
          <w:rFonts w:ascii="Times New Roman" w:hAnsi="Times New Roman"/>
          <w:sz w:val="26"/>
          <w:szCs w:val="26"/>
        </w:rPr>
        <w:t xml:space="preserve">sielojosi </w:t>
      </w:r>
      <w:r w:rsidR="007E15EB" w:rsidRPr="00CE10D0">
        <w:rPr>
          <w:rFonts w:ascii="Times New Roman" w:hAnsi="Times New Roman"/>
          <w:sz w:val="26"/>
          <w:szCs w:val="26"/>
        </w:rPr>
        <w:t xml:space="preserve">prof. </w:t>
      </w:r>
      <w:r w:rsidR="0044783F" w:rsidRPr="00CE10D0">
        <w:rPr>
          <w:rFonts w:ascii="Times New Roman" w:hAnsi="Times New Roman"/>
          <w:sz w:val="26"/>
          <w:szCs w:val="26"/>
        </w:rPr>
        <w:t>Mykolas Biržiška</w:t>
      </w:r>
      <w:r w:rsidR="0044783F" w:rsidRPr="00CE10D0">
        <w:rPr>
          <w:rStyle w:val="FootnoteReference"/>
          <w:rFonts w:ascii="Times New Roman" w:hAnsi="Times New Roman"/>
          <w:sz w:val="26"/>
          <w:szCs w:val="26"/>
        </w:rPr>
        <w:footnoteReference w:id="320"/>
      </w:r>
      <w:r w:rsidR="00A57ED4" w:rsidRPr="00CE10D0">
        <w:rPr>
          <w:rFonts w:ascii="Times New Roman" w:hAnsi="Times New Roman"/>
          <w:sz w:val="26"/>
          <w:szCs w:val="26"/>
        </w:rPr>
        <w:t>,</w:t>
      </w:r>
      <w:r w:rsidR="00F00D71" w:rsidRPr="00CE10D0">
        <w:rPr>
          <w:rFonts w:ascii="Times New Roman" w:hAnsi="Times New Roman"/>
          <w:sz w:val="26"/>
          <w:szCs w:val="26"/>
        </w:rPr>
        <w:t xml:space="preserve"> ir</w:t>
      </w:r>
      <w:r w:rsidR="0044783F" w:rsidRPr="00CE10D0">
        <w:rPr>
          <w:rFonts w:ascii="Times New Roman" w:hAnsi="Times New Roman"/>
          <w:sz w:val="26"/>
          <w:szCs w:val="26"/>
        </w:rPr>
        <w:t xml:space="preserve"> </w:t>
      </w:r>
      <w:r w:rsidR="00F00D71" w:rsidRPr="00CE10D0">
        <w:rPr>
          <w:rFonts w:ascii="Times New Roman" w:hAnsi="Times New Roman"/>
          <w:sz w:val="26"/>
          <w:szCs w:val="26"/>
        </w:rPr>
        <w:t>a</w:t>
      </w:r>
      <w:r w:rsidR="007E15EB" w:rsidRPr="00CE10D0">
        <w:rPr>
          <w:rFonts w:ascii="Times New Roman" w:hAnsi="Times New Roman"/>
          <w:sz w:val="26"/>
          <w:szCs w:val="26"/>
        </w:rPr>
        <w:t>pskritai</w:t>
      </w:r>
      <w:r w:rsidR="0044783F" w:rsidRPr="00CE10D0">
        <w:rPr>
          <w:rFonts w:ascii="Times New Roman" w:hAnsi="Times New Roman"/>
          <w:sz w:val="26"/>
          <w:szCs w:val="26"/>
        </w:rPr>
        <w:t xml:space="preserve"> </w:t>
      </w:r>
      <w:r w:rsidR="00AF539A" w:rsidRPr="00CE10D0">
        <w:rPr>
          <w:rFonts w:ascii="Times New Roman" w:hAnsi="Times New Roman"/>
          <w:sz w:val="26"/>
          <w:szCs w:val="26"/>
        </w:rPr>
        <w:t xml:space="preserve">tiek </w:t>
      </w:r>
      <w:r w:rsidR="0044783F" w:rsidRPr="00CE10D0">
        <w:rPr>
          <w:rFonts w:ascii="Times New Roman" w:hAnsi="Times New Roman"/>
          <w:sz w:val="26"/>
          <w:szCs w:val="26"/>
        </w:rPr>
        <w:t>spaudoje</w:t>
      </w:r>
      <w:r w:rsidR="00874BBE" w:rsidRPr="00CE10D0">
        <w:rPr>
          <w:rStyle w:val="FootnoteReference"/>
          <w:rFonts w:ascii="Times New Roman" w:hAnsi="Times New Roman"/>
          <w:sz w:val="26"/>
          <w:szCs w:val="26"/>
        </w:rPr>
        <w:footnoteReference w:id="321"/>
      </w:r>
      <w:r w:rsidR="00AF539A" w:rsidRPr="00CE10D0">
        <w:rPr>
          <w:rFonts w:ascii="Times New Roman" w:hAnsi="Times New Roman"/>
          <w:sz w:val="26"/>
          <w:szCs w:val="26"/>
        </w:rPr>
        <w:t>, tiek</w:t>
      </w:r>
      <w:r w:rsidR="0044783F" w:rsidRPr="00CE10D0">
        <w:rPr>
          <w:rFonts w:ascii="Times New Roman" w:hAnsi="Times New Roman"/>
          <w:sz w:val="26"/>
          <w:szCs w:val="26"/>
        </w:rPr>
        <w:t xml:space="preserve"> privačiai</w:t>
      </w:r>
      <w:r w:rsidR="0044783F" w:rsidRPr="00CE10D0">
        <w:rPr>
          <w:rStyle w:val="FootnoteReference"/>
          <w:rFonts w:ascii="Times New Roman" w:hAnsi="Times New Roman"/>
          <w:sz w:val="26"/>
          <w:szCs w:val="26"/>
        </w:rPr>
        <w:footnoteReference w:id="322"/>
      </w:r>
      <w:r w:rsidR="0044783F" w:rsidRPr="00CE10D0">
        <w:rPr>
          <w:rFonts w:ascii="Times New Roman" w:hAnsi="Times New Roman"/>
          <w:sz w:val="26"/>
          <w:szCs w:val="26"/>
        </w:rPr>
        <w:t xml:space="preserve"> pasigir</w:t>
      </w:r>
      <w:r w:rsidR="00F00D71" w:rsidRPr="00CE10D0">
        <w:rPr>
          <w:rFonts w:ascii="Times New Roman" w:hAnsi="Times New Roman"/>
          <w:sz w:val="26"/>
          <w:szCs w:val="26"/>
        </w:rPr>
        <w:t>s</w:t>
      </w:r>
      <w:r w:rsidR="0044783F" w:rsidRPr="00CE10D0">
        <w:rPr>
          <w:rFonts w:ascii="Times New Roman" w:hAnsi="Times New Roman"/>
          <w:sz w:val="26"/>
          <w:szCs w:val="26"/>
        </w:rPr>
        <w:t>davo</w:t>
      </w:r>
      <w:r w:rsidR="007E15EB" w:rsidRPr="00CE10D0">
        <w:rPr>
          <w:rFonts w:ascii="Times New Roman" w:hAnsi="Times New Roman"/>
          <w:sz w:val="26"/>
          <w:szCs w:val="26"/>
        </w:rPr>
        <w:t xml:space="preserve"> gana aštrios</w:t>
      </w:r>
      <w:r w:rsidR="0044783F" w:rsidRPr="00CE10D0">
        <w:rPr>
          <w:rFonts w:ascii="Times New Roman" w:hAnsi="Times New Roman"/>
          <w:sz w:val="26"/>
          <w:szCs w:val="26"/>
        </w:rPr>
        <w:t xml:space="preserve"> kritikos dėl atvykėlių mokytojų prasto darbo ir nepagarbos vietos kultūrai</w:t>
      </w:r>
      <w:r w:rsidR="00EA11E1" w:rsidRPr="00CE10D0">
        <w:rPr>
          <w:rFonts w:ascii="Times New Roman" w:hAnsi="Times New Roman"/>
          <w:sz w:val="26"/>
          <w:szCs w:val="26"/>
        </w:rPr>
        <w:t>.</w:t>
      </w:r>
      <w:r w:rsidR="005A49D8" w:rsidRPr="00CE10D0">
        <w:rPr>
          <w:rFonts w:ascii="Times New Roman" w:hAnsi="Times New Roman"/>
          <w:sz w:val="26"/>
          <w:szCs w:val="26"/>
        </w:rPr>
        <w:t xml:space="preserve"> </w:t>
      </w:r>
      <w:r w:rsidR="00787BF8">
        <w:rPr>
          <w:rFonts w:ascii="Times New Roman" w:hAnsi="Times New Roman"/>
          <w:sz w:val="26"/>
          <w:szCs w:val="26"/>
        </w:rPr>
        <w:t>Savo t</w:t>
      </w:r>
      <w:r w:rsidR="005A49D8" w:rsidRPr="00CE10D0">
        <w:rPr>
          <w:rFonts w:ascii="Times New Roman" w:hAnsi="Times New Roman"/>
          <w:sz w:val="26"/>
          <w:szCs w:val="26"/>
        </w:rPr>
        <w:t>autini</w:t>
      </w:r>
      <w:r w:rsidR="00C7086B" w:rsidRPr="00CE10D0">
        <w:rPr>
          <w:rFonts w:ascii="Times New Roman" w:hAnsi="Times New Roman"/>
          <w:sz w:val="26"/>
          <w:szCs w:val="26"/>
        </w:rPr>
        <w:t>o auklėjimo koncepcijos kūrėjas</w:t>
      </w:r>
      <w:r w:rsidR="005A49D8" w:rsidRPr="00CE10D0">
        <w:rPr>
          <w:rFonts w:ascii="Times New Roman" w:hAnsi="Times New Roman"/>
          <w:sz w:val="26"/>
          <w:szCs w:val="26"/>
        </w:rPr>
        <w:t xml:space="preserve"> filosofas Antanas Maceina manė, kad tautinis auklėjimas neturi naikinti regioninių skirtumų: </w:t>
      </w:r>
      <w:r w:rsidR="005A49D8" w:rsidRPr="00CE10D0">
        <w:rPr>
          <w:rFonts w:ascii="Times New Roman" w:hAnsi="Times New Roman"/>
          <w:i/>
          <w:sz w:val="26"/>
          <w:szCs w:val="26"/>
        </w:rPr>
        <w:lastRenderedPageBreak/>
        <w:t>[r]egionaliniai tėviškės elementai yra pirmasis tautinių dalykų šaltinis</w:t>
      </w:r>
      <w:r w:rsidR="005A49D8" w:rsidRPr="00CE10D0">
        <w:rPr>
          <w:rFonts w:ascii="Times New Roman" w:hAnsi="Times New Roman"/>
          <w:sz w:val="26"/>
          <w:szCs w:val="26"/>
        </w:rPr>
        <w:t>. A.</w:t>
      </w:r>
      <w:r w:rsidR="00D175C9">
        <w:rPr>
          <w:rFonts w:ascii="Times New Roman" w:hAnsi="Times New Roman"/>
          <w:sz w:val="26"/>
          <w:szCs w:val="26"/>
        </w:rPr>
        <w:t> </w:t>
      </w:r>
      <w:r w:rsidR="005A49D8" w:rsidRPr="00CE10D0">
        <w:rPr>
          <w:rFonts w:ascii="Times New Roman" w:hAnsi="Times New Roman"/>
          <w:sz w:val="26"/>
          <w:szCs w:val="26"/>
        </w:rPr>
        <w:t xml:space="preserve">Maceina netiesiogiai išsakė ir kritiką A. Smetonos režimui laikydamasis pozicijos, kad kitų užsienio valstybių (ypač Prancūzijos) vykdyta unifikacinė vidaus </w:t>
      </w:r>
      <w:r w:rsidR="00787BF8">
        <w:rPr>
          <w:rFonts w:ascii="Times New Roman" w:hAnsi="Times New Roman"/>
          <w:sz w:val="26"/>
          <w:szCs w:val="26"/>
        </w:rPr>
        <w:t>politika buvusi klaidinga ir ja</w:t>
      </w:r>
      <w:r w:rsidR="005A49D8" w:rsidRPr="00CE10D0">
        <w:rPr>
          <w:rFonts w:ascii="Times New Roman" w:hAnsi="Times New Roman"/>
          <w:sz w:val="26"/>
          <w:szCs w:val="26"/>
        </w:rPr>
        <w:t xml:space="preserve"> nereikėtų sekti</w:t>
      </w:r>
      <w:r w:rsidR="005A49D8" w:rsidRPr="00CE10D0">
        <w:rPr>
          <w:rStyle w:val="FootnoteReference"/>
          <w:rFonts w:ascii="Times New Roman" w:hAnsi="Times New Roman"/>
          <w:sz w:val="26"/>
          <w:szCs w:val="26"/>
        </w:rPr>
        <w:footnoteReference w:id="323"/>
      </w:r>
      <w:r w:rsidR="005A49D8" w:rsidRPr="00CE10D0">
        <w:rPr>
          <w:rFonts w:ascii="Times New Roman" w:hAnsi="Times New Roman"/>
          <w:sz w:val="26"/>
          <w:szCs w:val="26"/>
        </w:rPr>
        <w:t>.</w:t>
      </w:r>
    </w:p>
    <w:p w:rsidR="0012388A" w:rsidRPr="00CE10D0" w:rsidRDefault="0012388A"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Vidurinių mokyklų tinklas iki Pirmojo pasaulinio karo apsiribojo valstybinėmis </w:t>
      </w:r>
      <w:r w:rsidR="00443B79" w:rsidRPr="00CE10D0">
        <w:rPr>
          <w:rFonts w:ascii="Times New Roman" w:hAnsi="Times New Roman"/>
          <w:sz w:val="26"/>
          <w:szCs w:val="26"/>
        </w:rPr>
        <w:t xml:space="preserve">Palangos </w:t>
      </w:r>
      <w:r w:rsidRPr="00CE10D0">
        <w:rPr>
          <w:rFonts w:ascii="Times New Roman" w:hAnsi="Times New Roman"/>
          <w:sz w:val="26"/>
          <w:szCs w:val="26"/>
        </w:rPr>
        <w:t xml:space="preserve">ir </w:t>
      </w:r>
      <w:r w:rsidR="00443B79" w:rsidRPr="00CE10D0">
        <w:rPr>
          <w:rFonts w:ascii="Times New Roman" w:hAnsi="Times New Roman"/>
          <w:sz w:val="26"/>
          <w:szCs w:val="26"/>
        </w:rPr>
        <w:t xml:space="preserve">Šiaulių </w:t>
      </w:r>
      <w:r w:rsidRPr="00CE10D0">
        <w:rPr>
          <w:rFonts w:ascii="Times New Roman" w:hAnsi="Times New Roman"/>
          <w:sz w:val="26"/>
          <w:szCs w:val="26"/>
        </w:rPr>
        <w:t xml:space="preserve">bei privačiomis </w:t>
      </w:r>
      <w:r w:rsidR="00443B79" w:rsidRPr="00CE10D0">
        <w:rPr>
          <w:rFonts w:ascii="Times New Roman" w:hAnsi="Times New Roman"/>
          <w:sz w:val="26"/>
          <w:szCs w:val="26"/>
        </w:rPr>
        <w:t xml:space="preserve">Tauragės </w:t>
      </w:r>
      <w:r w:rsidRPr="00CE10D0">
        <w:rPr>
          <w:rFonts w:ascii="Times New Roman" w:hAnsi="Times New Roman"/>
          <w:sz w:val="26"/>
          <w:szCs w:val="26"/>
        </w:rPr>
        <w:t xml:space="preserve">ir </w:t>
      </w:r>
      <w:r w:rsidR="00443B79" w:rsidRPr="00CE10D0">
        <w:rPr>
          <w:rFonts w:ascii="Times New Roman" w:hAnsi="Times New Roman"/>
          <w:sz w:val="26"/>
          <w:szCs w:val="26"/>
        </w:rPr>
        <w:t xml:space="preserve">Telšių </w:t>
      </w:r>
      <w:r w:rsidRPr="00CE10D0">
        <w:rPr>
          <w:rFonts w:ascii="Times New Roman" w:hAnsi="Times New Roman"/>
          <w:sz w:val="26"/>
          <w:szCs w:val="26"/>
        </w:rPr>
        <w:t>gimna</w:t>
      </w:r>
      <w:r w:rsidR="00443B79">
        <w:rPr>
          <w:rFonts w:ascii="Times New Roman" w:hAnsi="Times New Roman"/>
          <w:sz w:val="26"/>
          <w:szCs w:val="26"/>
        </w:rPr>
        <w:softHyphen/>
      </w:r>
      <w:r w:rsidRPr="00CE10D0">
        <w:rPr>
          <w:rFonts w:ascii="Times New Roman" w:hAnsi="Times New Roman"/>
          <w:sz w:val="26"/>
          <w:szCs w:val="26"/>
        </w:rPr>
        <w:t>zijomis. Jos karo metais buvo evakuotos į Rusijos gilumą ir iš jos nebegrįžo</w:t>
      </w:r>
      <w:r w:rsidRPr="00CE10D0">
        <w:rPr>
          <w:rStyle w:val="FootnoteReference"/>
          <w:rFonts w:ascii="Times New Roman" w:hAnsi="Times New Roman"/>
          <w:sz w:val="26"/>
          <w:szCs w:val="26"/>
        </w:rPr>
        <w:footnoteReference w:id="324"/>
      </w:r>
      <w:r w:rsidRPr="00CE10D0">
        <w:rPr>
          <w:rFonts w:ascii="Times New Roman" w:hAnsi="Times New Roman"/>
          <w:sz w:val="26"/>
          <w:szCs w:val="26"/>
        </w:rPr>
        <w:t>. Vokiečių okupacijos metais veikė tik viena Šiaulių gimnazija</w:t>
      </w:r>
      <w:r w:rsidRPr="00CE10D0">
        <w:rPr>
          <w:rStyle w:val="FootnoteReference"/>
          <w:rFonts w:ascii="Times New Roman" w:hAnsi="Times New Roman"/>
          <w:sz w:val="26"/>
          <w:szCs w:val="26"/>
        </w:rPr>
        <w:footnoteReference w:id="325"/>
      </w:r>
      <w:r w:rsidRPr="00CE10D0">
        <w:rPr>
          <w:rFonts w:ascii="Times New Roman" w:hAnsi="Times New Roman"/>
          <w:sz w:val="26"/>
          <w:szCs w:val="26"/>
        </w:rPr>
        <w:t>. Sparčiai Nepriklausomos Lietuvos metais didesniuose regiono miestuose kūrėsi tiek valstybinės, tiek privačios gimnazijos ir progimnazijos.</w:t>
      </w:r>
      <w:r w:rsidR="008C58D1" w:rsidRPr="00CE10D0">
        <w:rPr>
          <w:rFonts w:ascii="Times New Roman" w:hAnsi="Times New Roman"/>
          <w:sz w:val="26"/>
          <w:szCs w:val="26"/>
        </w:rPr>
        <w:t xml:space="preserve"> Po 1926 m. gruodžio 17 d. </w:t>
      </w:r>
      <w:r w:rsidR="001B38C0" w:rsidRPr="00CE10D0">
        <w:rPr>
          <w:rFonts w:ascii="Times New Roman" w:hAnsi="Times New Roman"/>
          <w:sz w:val="26"/>
          <w:szCs w:val="26"/>
        </w:rPr>
        <w:t xml:space="preserve">valstybės </w:t>
      </w:r>
      <w:r w:rsidR="008C58D1" w:rsidRPr="00CE10D0">
        <w:rPr>
          <w:rFonts w:ascii="Times New Roman" w:hAnsi="Times New Roman"/>
          <w:sz w:val="26"/>
          <w:szCs w:val="26"/>
        </w:rPr>
        <w:t xml:space="preserve">perversmo buvo pertvarkyta vidurinio mokslo sistema, dalis vidurinių mokyklų uždaryta arba perimta valstybės </w:t>
      </w:r>
      <w:r w:rsidR="008B7BF6" w:rsidRPr="00CE10D0">
        <w:rPr>
          <w:rFonts w:ascii="Times New Roman" w:hAnsi="Times New Roman"/>
          <w:sz w:val="26"/>
          <w:szCs w:val="26"/>
        </w:rPr>
        <w:t>žinion</w:t>
      </w:r>
      <w:r w:rsidR="008C58D1" w:rsidRPr="00CE10D0">
        <w:rPr>
          <w:rFonts w:ascii="Times New Roman" w:hAnsi="Times New Roman"/>
          <w:sz w:val="26"/>
          <w:szCs w:val="26"/>
        </w:rPr>
        <w:t>, bet</w:t>
      </w:r>
      <w:r w:rsidRPr="00CE10D0">
        <w:rPr>
          <w:rFonts w:ascii="Times New Roman" w:hAnsi="Times New Roman"/>
          <w:sz w:val="26"/>
          <w:szCs w:val="26"/>
        </w:rPr>
        <w:t xml:space="preserve"> </w:t>
      </w:r>
      <w:r w:rsidR="008C58D1" w:rsidRPr="00CE10D0">
        <w:rPr>
          <w:rFonts w:ascii="Times New Roman" w:hAnsi="Times New Roman"/>
          <w:sz w:val="26"/>
          <w:szCs w:val="26"/>
        </w:rPr>
        <w:t>v</w:t>
      </w:r>
      <w:r w:rsidRPr="00CE10D0">
        <w:rPr>
          <w:rFonts w:ascii="Times New Roman" w:hAnsi="Times New Roman"/>
          <w:sz w:val="26"/>
          <w:szCs w:val="26"/>
        </w:rPr>
        <w:t>idurinių mokyklų tinklas</w:t>
      </w:r>
      <w:r w:rsidR="008C58D1" w:rsidRPr="00CE10D0">
        <w:rPr>
          <w:rFonts w:ascii="Times New Roman" w:hAnsi="Times New Roman"/>
          <w:sz w:val="26"/>
          <w:szCs w:val="26"/>
        </w:rPr>
        <w:t xml:space="preserve"> išliko</w:t>
      </w:r>
      <w:r w:rsidRPr="00CE10D0">
        <w:rPr>
          <w:rFonts w:ascii="Times New Roman" w:hAnsi="Times New Roman"/>
          <w:sz w:val="26"/>
          <w:szCs w:val="26"/>
        </w:rPr>
        <w:t xml:space="preserve"> gana pastovus</w:t>
      </w:r>
      <w:r w:rsidR="00B77FA7" w:rsidRPr="00CE10D0">
        <w:rPr>
          <w:rFonts w:ascii="Times New Roman" w:hAnsi="Times New Roman"/>
          <w:sz w:val="26"/>
          <w:szCs w:val="26"/>
        </w:rPr>
        <w:t>: jos veikė apskričių centruose ir</w:t>
      </w:r>
      <w:r w:rsidRPr="00CE10D0">
        <w:rPr>
          <w:rFonts w:ascii="Times New Roman" w:hAnsi="Times New Roman"/>
          <w:sz w:val="26"/>
          <w:szCs w:val="26"/>
        </w:rPr>
        <w:t xml:space="preserve"> miestų teises turėjusiuose miestuose.</w:t>
      </w:r>
      <w:r w:rsidR="008C58D1" w:rsidRPr="00CE10D0">
        <w:rPr>
          <w:rFonts w:ascii="Times New Roman" w:hAnsi="Times New Roman"/>
          <w:sz w:val="26"/>
          <w:szCs w:val="26"/>
        </w:rPr>
        <w:t xml:space="preserve"> Tik XX a. </w:t>
      </w:r>
      <w:r w:rsidR="005F3B8D" w:rsidRPr="00CE10D0">
        <w:rPr>
          <w:rFonts w:ascii="Times New Roman" w:hAnsi="Times New Roman"/>
          <w:sz w:val="26"/>
          <w:szCs w:val="26"/>
        </w:rPr>
        <w:t>4-ojo</w:t>
      </w:r>
      <w:r w:rsidR="007E5918" w:rsidRPr="00CE10D0">
        <w:rPr>
          <w:rFonts w:ascii="Times New Roman" w:hAnsi="Times New Roman"/>
          <w:sz w:val="26"/>
          <w:szCs w:val="26"/>
        </w:rPr>
        <w:t xml:space="preserve"> </w:t>
      </w:r>
      <w:r w:rsidR="008C58D1" w:rsidRPr="00CE10D0">
        <w:rPr>
          <w:rFonts w:ascii="Times New Roman" w:hAnsi="Times New Roman"/>
          <w:sz w:val="26"/>
          <w:szCs w:val="26"/>
        </w:rPr>
        <w:t>dešimtmečio pabaigoje pradėta plėsti vidurinių mokyklų tinkl</w:t>
      </w:r>
      <w:r w:rsidR="00B90E64" w:rsidRPr="00CE10D0">
        <w:rPr>
          <w:rFonts w:ascii="Times New Roman" w:hAnsi="Times New Roman"/>
          <w:sz w:val="26"/>
          <w:szCs w:val="26"/>
        </w:rPr>
        <w:t>ą</w:t>
      </w:r>
      <w:r w:rsidR="008C58D1" w:rsidRPr="00CE10D0">
        <w:rPr>
          <w:rFonts w:ascii="Times New Roman" w:hAnsi="Times New Roman"/>
          <w:sz w:val="26"/>
          <w:szCs w:val="26"/>
        </w:rPr>
        <w:t>.</w:t>
      </w:r>
      <w:r w:rsidRPr="00CE10D0">
        <w:rPr>
          <w:rFonts w:ascii="Times New Roman" w:hAnsi="Times New Roman"/>
          <w:sz w:val="26"/>
          <w:szCs w:val="26"/>
        </w:rPr>
        <w:t xml:space="preserve"> Žemaitijoje</w:t>
      </w:r>
      <w:r w:rsidR="008B7BF6" w:rsidRPr="00CE10D0">
        <w:rPr>
          <w:rFonts w:ascii="Times New Roman" w:hAnsi="Times New Roman"/>
          <w:sz w:val="26"/>
          <w:szCs w:val="26"/>
        </w:rPr>
        <w:t>,</w:t>
      </w:r>
      <w:r w:rsidRPr="00CE10D0">
        <w:rPr>
          <w:rFonts w:ascii="Times New Roman" w:hAnsi="Times New Roman"/>
          <w:sz w:val="26"/>
          <w:szCs w:val="26"/>
        </w:rPr>
        <w:t xml:space="preserve"> 1939 m. </w:t>
      </w:r>
      <w:r w:rsidR="00B77FA7" w:rsidRPr="00CE10D0">
        <w:rPr>
          <w:rFonts w:ascii="Times New Roman" w:hAnsi="Times New Roman"/>
          <w:sz w:val="26"/>
          <w:szCs w:val="26"/>
        </w:rPr>
        <w:t>duomenimis</w:t>
      </w:r>
      <w:r w:rsidR="008B7BF6" w:rsidRPr="00CE10D0">
        <w:rPr>
          <w:rFonts w:ascii="Times New Roman" w:hAnsi="Times New Roman"/>
          <w:sz w:val="26"/>
          <w:szCs w:val="26"/>
        </w:rPr>
        <w:t>,</w:t>
      </w:r>
      <w:r w:rsidR="00B77FA7" w:rsidRPr="00CE10D0">
        <w:rPr>
          <w:rFonts w:ascii="Times New Roman" w:hAnsi="Times New Roman"/>
          <w:sz w:val="26"/>
          <w:szCs w:val="26"/>
        </w:rPr>
        <w:t xml:space="preserve"> </w:t>
      </w:r>
      <w:r w:rsidRPr="00CE10D0">
        <w:rPr>
          <w:rFonts w:ascii="Times New Roman" w:hAnsi="Times New Roman"/>
          <w:sz w:val="26"/>
          <w:szCs w:val="26"/>
        </w:rPr>
        <w:t xml:space="preserve">veikė </w:t>
      </w:r>
      <w:r w:rsidR="008C58D1" w:rsidRPr="00CE10D0">
        <w:rPr>
          <w:rFonts w:ascii="Times New Roman" w:hAnsi="Times New Roman"/>
          <w:sz w:val="26"/>
          <w:szCs w:val="26"/>
        </w:rPr>
        <w:t>lietuvių</w:t>
      </w:r>
      <w:r w:rsidRPr="00CE10D0">
        <w:rPr>
          <w:rFonts w:ascii="Times New Roman" w:hAnsi="Times New Roman"/>
          <w:sz w:val="26"/>
          <w:szCs w:val="26"/>
        </w:rPr>
        <w:t xml:space="preserve"> </w:t>
      </w:r>
      <w:r w:rsidR="008C58D1" w:rsidRPr="00CE10D0">
        <w:rPr>
          <w:rFonts w:ascii="Times New Roman" w:hAnsi="Times New Roman"/>
          <w:sz w:val="26"/>
          <w:szCs w:val="26"/>
        </w:rPr>
        <w:t xml:space="preserve">9 valstybinės ir 1 privati gimnazija, </w:t>
      </w:r>
      <w:r w:rsidRPr="00CE10D0">
        <w:rPr>
          <w:rFonts w:ascii="Times New Roman" w:hAnsi="Times New Roman"/>
          <w:sz w:val="26"/>
          <w:szCs w:val="26"/>
        </w:rPr>
        <w:t>2 valstybinės progimnazijos</w:t>
      </w:r>
      <w:r w:rsidR="008C58D1" w:rsidRPr="00CE10D0">
        <w:rPr>
          <w:rFonts w:ascii="Times New Roman" w:hAnsi="Times New Roman"/>
          <w:sz w:val="26"/>
          <w:szCs w:val="26"/>
        </w:rPr>
        <w:t xml:space="preserve"> bei 2 vidurinės valstybinės ir 1 nevalstybinė amatų mokykl</w:t>
      </w:r>
      <w:r w:rsidR="00DB4287" w:rsidRPr="00CE10D0">
        <w:rPr>
          <w:rFonts w:ascii="Times New Roman" w:hAnsi="Times New Roman"/>
          <w:sz w:val="26"/>
          <w:szCs w:val="26"/>
        </w:rPr>
        <w:t>a</w:t>
      </w:r>
      <w:r w:rsidR="008C58D1" w:rsidRPr="00CE10D0">
        <w:rPr>
          <w:rStyle w:val="FootnoteReference"/>
          <w:rFonts w:ascii="Times New Roman" w:hAnsi="Times New Roman"/>
          <w:sz w:val="26"/>
          <w:szCs w:val="26"/>
        </w:rPr>
        <w:footnoteReference w:id="326"/>
      </w:r>
      <w:r w:rsidR="008C58D1" w:rsidRPr="00CE10D0">
        <w:rPr>
          <w:rFonts w:ascii="Times New Roman" w:hAnsi="Times New Roman"/>
          <w:sz w:val="26"/>
          <w:szCs w:val="26"/>
        </w:rPr>
        <w:t>.</w:t>
      </w:r>
      <w:r w:rsidRPr="00CE10D0">
        <w:rPr>
          <w:rFonts w:ascii="Times New Roman" w:hAnsi="Times New Roman"/>
          <w:sz w:val="26"/>
          <w:szCs w:val="26"/>
        </w:rPr>
        <w:t xml:space="preserve"> </w:t>
      </w:r>
      <w:r w:rsidR="008C58D1" w:rsidRPr="00CE10D0">
        <w:rPr>
          <w:rFonts w:ascii="Times New Roman" w:hAnsi="Times New Roman"/>
          <w:sz w:val="26"/>
          <w:szCs w:val="26"/>
        </w:rPr>
        <w:t xml:space="preserve">Gimnazijose mokslas buvo mokamas, todėl ne kiekvienam prieinamas. </w:t>
      </w:r>
    </w:p>
    <w:p w:rsidR="00401A21" w:rsidRPr="00CE10D0" w:rsidRDefault="00634C0F" w:rsidP="009D41D3">
      <w:pPr>
        <w:spacing w:after="0" w:line="360" w:lineRule="auto"/>
        <w:ind w:firstLine="709"/>
        <w:jc w:val="both"/>
        <w:rPr>
          <w:rFonts w:ascii="Times New Roman" w:hAnsi="Times New Roman"/>
          <w:sz w:val="26"/>
          <w:szCs w:val="26"/>
        </w:rPr>
      </w:pPr>
      <w:r w:rsidRPr="00CE10D0">
        <w:rPr>
          <w:rFonts w:ascii="Times New Roman" w:hAnsi="Times New Roman"/>
          <w:sz w:val="26"/>
          <w:szCs w:val="26"/>
        </w:rPr>
        <w:t>Vaikų</w:t>
      </w:r>
      <w:r w:rsidR="00340CCF" w:rsidRPr="00CE10D0">
        <w:rPr>
          <w:rFonts w:ascii="Times New Roman" w:hAnsi="Times New Roman"/>
          <w:sz w:val="26"/>
          <w:szCs w:val="26"/>
        </w:rPr>
        <w:t xml:space="preserve"> </w:t>
      </w:r>
      <w:r w:rsidRPr="00CE10D0">
        <w:rPr>
          <w:rFonts w:ascii="Times New Roman" w:hAnsi="Times New Roman"/>
          <w:sz w:val="26"/>
          <w:szCs w:val="26"/>
        </w:rPr>
        <w:t xml:space="preserve">švietimą </w:t>
      </w:r>
      <w:r w:rsidR="00340CCF" w:rsidRPr="00CE10D0">
        <w:rPr>
          <w:rFonts w:ascii="Times New Roman" w:hAnsi="Times New Roman"/>
          <w:sz w:val="26"/>
          <w:szCs w:val="26"/>
        </w:rPr>
        <w:t>garantavo pradinio mokymo sistema, o suaugusių</w:t>
      </w:r>
      <w:r w:rsidR="00FA1240" w:rsidRPr="00CE10D0">
        <w:rPr>
          <w:rFonts w:ascii="Times New Roman" w:hAnsi="Times New Roman"/>
          <w:sz w:val="26"/>
          <w:szCs w:val="26"/>
        </w:rPr>
        <w:t>jų</w:t>
      </w:r>
      <w:r w:rsidR="00340CCF" w:rsidRPr="00CE10D0">
        <w:rPr>
          <w:rFonts w:ascii="Times New Roman" w:hAnsi="Times New Roman"/>
          <w:sz w:val="26"/>
          <w:szCs w:val="26"/>
        </w:rPr>
        <w:t xml:space="preserve"> </w:t>
      </w:r>
      <w:r w:rsidRPr="00CE10D0">
        <w:rPr>
          <w:rFonts w:ascii="Times New Roman" w:hAnsi="Times New Roman"/>
          <w:sz w:val="26"/>
          <w:szCs w:val="26"/>
        </w:rPr>
        <w:t>švietimas</w:t>
      </w:r>
      <w:r w:rsidR="00340CCF" w:rsidRPr="00CE10D0">
        <w:rPr>
          <w:rFonts w:ascii="Times New Roman" w:hAnsi="Times New Roman"/>
          <w:sz w:val="26"/>
          <w:szCs w:val="26"/>
        </w:rPr>
        <w:t xml:space="preserve"> </w:t>
      </w:r>
      <w:r w:rsidRPr="00CE10D0">
        <w:rPr>
          <w:rFonts w:ascii="Times New Roman" w:hAnsi="Times New Roman"/>
          <w:sz w:val="26"/>
          <w:szCs w:val="26"/>
        </w:rPr>
        <w:t>liko</w:t>
      </w:r>
      <w:r w:rsidR="00340CCF" w:rsidRPr="00CE10D0">
        <w:rPr>
          <w:rFonts w:ascii="Times New Roman" w:hAnsi="Times New Roman"/>
          <w:sz w:val="26"/>
          <w:szCs w:val="26"/>
        </w:rPr>
        <w:t xml:space="preserve"> valsčių ir apskričių savivaldybių </w:t>
      </w:r>
      <w:r w:rsidR="00836B64" w:rsidRPr="00CE10D0">
        <w:rPr>
          <w:rFonts w:ascii="Times New Roman" w:hAnsi="Times New Roman"/>
          <w:sz w:val="26"/>
          <w:szCs w:val="26"/>
        </w:rPr>
        <w:t>žin</w:t>
      </w:r>
      <w:r w:rsidR="00340CCF" w:rsidRPr="00CE10D0">
        <w:rPr>
          <w:rFonts w:ascii="Times New Roman" w:hAnsi="Times New Roman"/>
          <w:sz w:val="26"/>
          <w:szCs w:val="26"/>
        </w:rPr>
        <w:t>i</w:t>
      </w:r>
      <w:r w:rsidR="00836B64" w:rsidRPr="00CE10D0">
        <w:rPr>
          <w:rFonts w:ascii="Times New Roman" w:hAnsi="Times New Roman"/>
          <w:sz w:val="26"/>
          <w:szCs w:val="26"/>
        </w:rPr>
        <w:t>oje</w:t>
      </w:r>
      <w:r w:rsidR="001D4155" w:rsidRPr="00CE10D0">
        <w:rPr>
          <w:rFonts w:ascii="Times New Roman" w:hAnsi="Times New Roman"/>
          <w:sz w:val="26"/>
          <w:szCs w:val="26"/>
        </w:rPr>
        <w:t xml:space="preserve">, </w:t>
      </w:r>
      <w:r w:rsidR="00FA1240" w:rsidRPr="00CE10D0">
        <w:rPr>
          <w:rFonts w:ascii="Times New Roman" w:hAnsi="Times New Roman"/>
          <w:sz w:val="26"/>
          <w:szCs w:val="26"/>
        </w:rPr>
        <w:t xml:space="preserve">šios </w:t>
      </w:r>
      <w:r w:rsidR="001D4155" w:rsidRPr="00CE10D0">
        <w:rPr>
          <w:rFonts w:ascii="Times New Roman" w:hAnsi="Times New Roman"/>
          <w:sz w:val="26"/>
          <w:szCs w:val="26"/>
        </w:rPr>
        <w:t>dėl lėšų stoko</w:t>
      </w:r>
      <w:r w:rsidR="00FA1240" w:rsidRPr="00CE10D0">
        <w:rPr>
          <w:rFonts w:ascii="Times New Roman" w:hAnsi="Times New Roman"/>
          <w:sz w:val="26"/>
          <w:szCs w:val="26"/>
        </w:rPr>
        <w:t>s</w:t>
      </w:r>
      <w:r w:rsidR="001D4155" w:rsidRPr="00CE10D0">
        <w:rPr>
          <w:rFonts w:ascii="Times New Roman" w:hAnsi="Times New Roman"/>
          <w:sz w:val="26"/>
          <w:szCs w:val="26"/>
        </w:rPr>
        <w:t xml:space="preserve"> į tai žiūrėjo aplaidžiai</w:t>
      </w:r>
      <w:r w:rsidR="00340CCF" w:rsidRPr="00CE10D0">
        <w:rPr>
          <w:rFonts w:ascii="Times New Roman" w:hAnsi="Times New Roman"/>
          <w:sz w:val="26"/>
          <w:szCs w:val="26"/>
        </w:rPr>
        <w:t>.</w:t>
      </w:r>
      <w:r w:rsidR="009D41D3" w:rsidRPr="00CE10D0">
        <w:rPr>
          <w:rFonts w:ascii="Times New Roman" w:hAnsi="Times New Roman"/>
          <w:sz w:val="26"/>
          <w:szCs w:val="26"/>
        </w:rPr>
        <w:t xml:space="preserve"> 1921</w:t>
      </w:r>
      <w:r w:rsidR="007F7940" w:rsidRPr="00CE10D0">
        <w:rPr>
          <w:rFonts w:ascii="Times New Roman" w:hAnsi="Times New Roman"/>
          <w:sz w:val="26"/>
          <w:szCs w:val="26"/>
        </w:rPr>
        <w:t>–</w:t>
      </w:r>
      <w:r w:rsidR="009D41D3" w:rsidRPr="00CE10D0">
        <w:rPr>
          <w:rFonts w:ascii="Times New Roman" w:hAnsi="Times New Roman"/>
          <w:sz w:val="26"/>
          <w:szCs w:val="26"/>
        </w:rPr>
        <w:t>1922 mokslo metais visoje Žemaitijoje prie pradinių mokyklų veikusių suaugusių švietimo kursuose, priklausomai nuo sezoni</w:t>
      </w:r>
      <w:r w:rsidR="00787BF8">
        <w:rPr>
          <w:rFonts w:ascii="Times New Roman" w:hAnsi="Times New Roman"/>
          <w:sz w:val="26"/>
          <w:szCs w:val="26"/>
        </w:rPr>
        <w:softHyphen/>
      </w:r>
      <w:r w:rsidR="00DA35E8" w:rsidRPr="00CE10D0">
        <w:rPr>
          <w:rFonts w:ascii="Times New Roman" w:hAnsi="Times New Roman"/>
          <w:sz w:val="26"/>
          <w:szCs w:val="26"/>
        </w:rPr>
        <w:t>škumo</w:t>
      </w:r>
      <w:r w:rsidR="00787BF8">
        <w:rPr>
          <w:rFonts w:ascii="Times New Roman" w:hAnsi="Times New Roman"/>
          <w:sz w:val="26"/>
          <w:szCs w:val="26"/>
        </w:rPr>
        <w:t>,</w:t>
      </w:r>
      <w:r w:rsidR="009D41D3" w:rsidRPr="00CE10D0">
        <w:rPr>
          <w:rFonts w:ascii="Times New Roman" w:hAnsi="Times New Roman"/>
          <w:sz w:val="26"/>
          <w:szCs w:val="26"/>
        </w:rPr>
        <w:t xml:space="preserve"> susirinkdavo apytiksliai nuo 840 iki </w:t>
      </w:r>
      <w:r w:rsidR="009D41D3" w:rsidRPr="00443B79">
        <w:rPr>
          <w:rFonts w:ascii="Times New Roman" w:hAnsi="Times New Roman"/>
          <w:spacing w:val="-20"/>
          <w:sz w:val="26"/>
          <w:szCs w:val="26"/>
        </w:rPr>
        <w:t>3</w:t>
      </w:r>
      <w:r w:rsidR="00770C71" w:rsidRPr="00443B79">
        <w:rPr>
          <w:rFonts w:ascii="Times New Roman" w:hAnsi="Times New Roman"/>
          <w:spacing w:val="-20"/>
          <w:sz w:val="26"/>
          <w:szCs w:val="26"/>
        </w:rPr>
        <w:t xml:space="preserve"> </w:t>
      </w:r>
      <w:r w:rsidR="009D41D3" w:rsidRPr="00443B79">
        <w:rPr>
          <w:rFonts w:ascii="Times New Roman" w:hAnsi="Times New Roman"/>
          <w:spacing w:val="-20"/>
          <w:sz w:val="26"/>
          <w:szCs w:val="26"/>
        </w:rPr>
        <w:t>250</w:t>
      </w:r>
      <w:r w:rsidR="009D41D3" w:rsidRPr="00CE10D0">
        <w:rPr>
          <w:rFonts w:ascii="Times New Roman" w:hAnsi="Times New Roman"/>
          <w:sz w:val="26"/>
          <w:szCs w:val="26"/>
        </w:rPr>
        <w:t xml:space="preserve"> klausytojų</w:t>
      </w:r>
      <w:r w:rsidR="00473FC5" w:rsidRPr="00CE10D0">
        <w:rPr>
          <w:rStyle w:val="FootnoteReference"/>
          <w:rFonts w:ascii="Times New Roman" w:hAnsi="Times New Roman"/>
          <w:sz w:val="26"/>
          <w:szCs w:val="26"/>
        </w:rPr>
        <w:footnoteReference w:id="327"/>
      </w:r>
      <w:r w:rsidR="00473FC5" w:rsidRPr="00CE10D0">
        <w:rPr>
          <w:rFonts w:ascii="Times New Roman" w:hAnsi="Times New Roman"/>
          <w:sz w:val="26"/>
          <w:szCs w:val="26"/>
        </w:rPr>
        <w:t>.</w:t>
      </w:r>
      <w:r w:rsidR="007F7940" w:rsidRPr="00CE10D0">
        <w:rPr>
          <w:rFonts w:ascii="Times New Roman" w:hAnsi="Times New Roman"/>
          <w:sz w:val="26"/>
          <w:szCs w:val="26"/>
        </w:rPr>
        <w:t xml:space="preserve"> Vėliau daugelis valsčių ir apskričių savivaldybių mažino lėšas suaugusiųjų švietimui, išskyrus </w:t>
      </w:r>
      <w:r w:rsidR="007F7940" w:rsidRPr="00CE10D0">
        <w:rPr>
          <w:rFonts w:ascii="Times New Roman" w:hAnsi="Times New Roman"/>
          <w:sz w:val="26"/>
          <w:szCs w:val="26"/>
        </w:rPr>
        <w:lastRenderedPageBreak/>
        <w:t>šiauliečiai:</w:t>
      </w:r>
      <w:r w:rsidR="00473FC5" w:rsidRPr="00CE10D0">
        <w:rPr>
          <w:rFonts w:ascii="Times New Roman" w:hAnsi="Times New Roman"/>
          <w:sz w:val="26"/>
          <w:szCs w:val="26"/>
        </w:rPr>
        <w:t xml:space="preserve"> Šiauliuose 1926</w:t>
      </w:r>
      <w:r w:rsidR="00FA1240" w:rsidRPr="00CE10D0">
        <w:rPr>
          <w:rFonts w:ascii="Times New Roman" w:hAnsi="Times New Roman"/>
          <w:sz w:val="26"/>
          <w:szCs w:val="26"/>
        </w:rPr>
        <w:t>–</w:t>
      </w:r>
      <w:r w:rsidR="00473FC5" w:rsidRPr="00CE10D0">
        <w:rPr>
          <w:rFonts w:ascii="Times New Roman" w:hAnsi="Times New Roman"/>
          <w:sz w:val="26"/>
          <w:szCs w:val="26"/>
        </w:rPr>
        <w:t xml:space="preserve">1928 m. </w:t>
      </w:r>
      <w:r w:rsidR="008B7BF6" w:rsidRPr="00CE10D0">
        <w:rPr>
          <w:rFonts w:ascii="Times New Roman" w:hAnsi="Times New Roman"/>
          <w:sz w:val="26"/>
          <w:szCs w:val="26"/>
        </w:rPr>
        <w:t xml:space="preserve">veikusius </w:t>
      </w:r>
      <w:r w:rsidR="00473FC5" w:rsidRPr="00CE10D0">
        <w:rPr>
          <w:rFonts w:ascii="Times New Roman" w:hAnsi="Times New Roman"/>
          <w:sz w:val="26"/>
          <w:szCs w:val="26"/>
        </w:rPr>
        <w:t>suaugusių</w:t>
      </w:r>
      <w:r w:rsidR="00FA1240" w:rsidRPr="00CE10D0">
        <w:rPr>
          <w:rFonts w:ascii="Times New Roman" w:hAnsi="Times New Roman"/>
          <w:sz w:val="26"/>
          <w:szCs w:val="26"/>
        </w:rPr>
        <w:t>jų</w:t>
      </w:r>
      <w:r w:rsidR="00473FC5" w:rsidRPr="00CE10D0">
        <w:rPr>
          <w:rFonts w:ascii="Times New Roman" w:hAnsi="Times New Roman"/>
          <w:sz w:val="26"/>
          <w:szCs w:val="26"/>
        </w:rPr>
        <w:t xml:space="preserve"> </w:t>
      </w:r>
      <w:r w:rsidR="00FA1240" w:rsidRPr="00CE10D0">
        <w:rPr>
          <w:rFonts w:ascii="Times New Roman" w:hAnsi="Times New Roman"/>
          <w:sz w:val="26"/>
          <w:szCs w:val="26"/>
        </w:rPr>
        <w:t xml:space="preserve">kursus </w:t>
      </w:r>
      <w:r w:rsidR="004658BD" w:rsidRPr="00CE10D0">
        <w:rPr>
          <w:rFonts w:ascii="Times New Roman" w:hAnsi="Times New Roman"/>
          <w:sz w:val="26"/>
          <w:szCs w:val="26"/>
        </w:rPr>
        <w:t>lankė daugiau nei 800</w:t>
      </w:r>
      <w:r w:rsidR="007F7940" w:rsidRPr="00CE10D0">
        <w:rPr>
          <w:rFonts w:ascii="Times New Roman" w:hAnsi="Times New Roman"/>
          <w:sz w:val="26"/>
          <w:szCs w:val="26"/>
        </w:rPr>
        <w:t xml:space="preserve"> klausytojų</w:t>
      </w:r>
      <w:r w:rsidR="004658BD" w:rsidRPr="00CE10D0">
        <w:rPr>
          <w:rStyle w:val="FootnoteReference"/>
          <w:rFonts w:ascii="Times New Roman" w:hAnsi="Times New Roman"/>
          <w:sz w:val="26"/>
          <w:szCs w:val="26"/>
        </w:rPr>
        <w:footnoteReference w:id="328"/>
      </w:r>
      <w:r w:rsidR="004658BD" w:rsidRPr="00CE10D0">
        <w:rPr>
          <w:rFonts w:ascii="Times New Roman" w:hAnsi="Times New Roman"/>
          <w:sz w:val="26"/>
          <w:szCs w:val="26"/>
        </w:rPr>
        <w:t>.</w:t>
      </w:r>
      <w:r w:rsidRPr="00CE10D0">
        <w:rPr>
          <w:rFonts w:ascii="Times New Roman" w:hAnsi="Times New Roman"/>
          <w:sz w:val="26"/>
          <w:szCs w:val="26"/>
        </w:rPr>
        <w:t xml:space="preserve"> Suaugusių</w:t>
      </w:r>
      <w:r w:rsidR="00FA1240" w:rsidRPr="00CE10D0">
        <w:rPr>
          <w:rFonts w:ascii="Times New Roman" w:hAnsi="Times New Roman"/>
          <w:sz w:val="26"/>
          <w:szCs w:val="26"/>
        </w:rPr>
        <w:t>jų</w:t>
      </w:r>
      <w:r w:rsidRPr="00CE10D0">
        <w:rPr>
          <w:rFonts w:ascii="Times New Roman" w:hAnsi="Times New Roman"/>
          <w:sz w:val="26"/>
          <w:szCs w:val="26"/>
        </w:rPr>
        <w:t xml:space="preserve"> švietim</w:t>
      </w:r>
      <w:r w:rsidR="001B42C1" w:rsidRPr="00CE10D0">
        <w:rPr>
          <w:rFonts w:ascii="Times New Roman" w:hAnsi="Times New Roman"/>
          <w:sz w:val="26"/>
          <w:szCs w:val="26"/>
        </w:rPr>
        <w:t>u</w:t>
      </w:r>
      <w:r w:rsidRPr="00CE10D0">
        <w:rPr>
          <w:rFonts w:ascii="Times New Roman" w:hAnsi="Times New Roman"/>
          <w:sz w:val="26"/>
          <w:szCs w:val="26"/>
        </w:rPr>
        <w:t xml:space="preserve"> </w:t>
      </w:r>
      <w:r w:rsidR="007B4779" w:rsidRPr="00CE10D0">
        <w:rPr>
          <w:rFonts w:ascii="Times New Roman" w:hAnsi="Times New Roman"/>
          <w:sz w:val="26"/>
          <w:szCs w:val="26"/>
        </w:rPr>
        <w:t>1925</w:t>
      </w:r>
      <w:r w:rsidR="00FA1240" w:rsidRPr="00CE10D0">
        <w:rPr>
          <w:rFonts w:ascii="Times New Roman" w:hAnsi="Times New Roman"/>
          <w:sz w:val="26"/>
          <w:szCs w:val="26"/>
        </w:rPr>
        <w:t>–</w:t>
      </w:r>
      <w:r w:rsidR="007B4779" w:rsidRPr="00CE10D0">
        <w:rPr>
          <w:rFonts w:ascii="Times New Roman" w:hAnsi="Times New Roman"/>
          <w:sz w:val="26"/>
          <w:szCs w:val="26"/>
        </w:rPr>
        <w:t>19</w:t>
      </w:r>
      <w:r w:rsidR="00212C7F" w:rsidRPr="00CE10D0">
        <w:rPr>
          <w:rFonts w:ascii="Times New Roman" w:hAnsi="Times New Roman"/>
          <w:sz w:val="26"/>
          <w:szCs w:val="26"/>
        </w:rPr>
        <w:t>4</w:t>
      </w:r>
      <w:r w:rsidR="00CB5C97" w:rsidRPr="00CE10D0">
        <w:rPr>
          <w:rFonts w:ascii="Times New Roman" w:hAnsi="Times New Roman"/>
          <w:sz w:val="26"/>
          <w:szCs w:val="26"/>
        </w:rPr>
        <w:t>0</w:t>
      </w:r>
      <w:r w:rsidR="007B4779" w:rsidRPr="00CE10D0">
        <w:rPr>
          <w:rFonts w:ascii="Times New Roman" w:hAnsi="Times New Roman"/>
          <w:sz w:val="26"/>
          <w:szCs w:val="26"/>
        </w:rPr>
        <w:t xml:space="preserve"> m.</w:t>
      </w:r>
      <w:r w:rsidRPr="00CE10D0">
        <w:rPr>
          <w:rFonts w:ascii="Times New Roman" w:hAnsi="Times New Roman"/>
          <w:sz w:val="26"/>
          <w:szCs w:val="26"/>
        </w:rPr>
        <w:t xml:space="preserve"> </w:t>
      </w:r>
      <w:r w:rsidR="001B42C1" w:rsidRPr="00CE10D0">
        <w:rPr>
          <w:rFonts w:ascii="Times New Roman" w:hAnsi="Times New Roman"/>
          <w:sz w:val="26"/>
          <w:szCs w:val="26"/>
        </w:rPr>
        <w:t xml:space="preserve">Žemaitijoje rūpinosi </w:t>
      </w:r>
      <w:r w:rsidRPr="00CE10D0">
        <w:rPr>
          <w:rFonts w:ascii="Times New Roman" w:hAnsi="Times New Roman"/>
          <w:sz w:val="26"/>
          <w:szCs w:val="26"/>
        </w:rPr>
        <w:t>Motie</w:t>
      </w:r>
      <w:r w:rsidR="007B4779" w:rsidRPr="00CE10D0">
        <w:rPr>
          <w:rFonts w:ascii="Times New Roman" w:hAnsi="Times New Roman"/>
          <w:sz w:val="26"/>
          <w:szCs w:val="26"/>
        </w:rPr>
        <w:t>jaus Valančiaus</w:t>
      </w:r>
      <w:r w:rsidR="00836B64" w:rsidRPr="00CE10D0">
        <w:rPr>
          <w:rFonts w:ascii="Times New Roman" w:hAnsi="Times New Roman"/>
          <w:sz w:val="26"/>
          <w:szCs w:val="26"/>
        </w:rPr>
        <w:t xml:space="preserve"> (1925</w:t>
      </w:r>
      <w:r w:rsidR="00D85DB2" w:rsidRPr="00CE10D0">
        <w:rPr>
          <w:rFonts w:ascii="Times New Roman" w:hAnsi="Times New Roman"/>
          <w:sz w:val="26"/>
          <w:szCs w:val="26"/>
        </w:rPr>
        <w:t>–</w:t>
      </w:r>
      <w:r w:rsidR="000B0BC9" w:rsidRPr="00CE10D0">
        <w:rPr>
          <w:rFonts w:ascii="Times New Roman" w:hAnsi="Times New Roman"/>
          <w:sz w:val="26"/>
          <w:szCs w:val="26"/>
        </w:rPr>
        <w:t>1940)</w:t>
      </w:r>
      <w:r w:rsidR="007B4779" w:rsidRPr="00CE10D0">
        <w:rPr>
          <w:rFonts w:ascii="Times New Roman" w:hAnsi="Times New Roman"/>
          <w:sz w:val="26"/>
          <w:szCs w:val="26"/>
        </w:rPr>
        <w:t>, Povilo Višinskio</w:t>
      </w:r>
      <w:r w:rsidR="00CB5C97" w:rsidRPr="00CE10D0">
        <w:rPr>
          <w:rFonts w:ascii="Times New Roman" w:hAnsi="Times New Roman"/>
          <w:sz w:val="26"/>
          <w:szCs w:val="26"/>
        </w:rPr>
        <w:t xml:space="preserve"> (1927</w:t>
      </w:r>
      <w:r w:rsidR="00D85DB2" w:rsidRPr="00CE10D0">
        <w:rPr>
          <w:rFonts w:ascii="Times New Roman" w:hAnsi="Times New Roman"/>
          <w:sz w:val="26"/>
          <w:szCs w:val="26"/>
        </w:rPr>
        <w:t>–</w:t>
      </w:r>
      <w:r w:rsidR="00CB5C97" w:rsidRPr="00CE10D0">
        <w:rPr>
          <w:rFonts w:ascii="Times New Roman" w:hAnsi="Times New Roman"/>
          <w:sz w:val="26"/>
          <w:szCs w:val="26"/>
        </w:rPr>
        <w:t>193</w:t>
      </w:r>
      <w:r w:rsidR="00005E31" w:rsidRPr="00CE10D0">
        <w:rPr>
          <w:rFonts w:ascii="Times New Roman" w:hAnsi="Times New Roman"/>
          <w:sz w:val="26"/>
          <w:szCs w:val="26"/>
        </w:rPr>
        <w:t>6</w:t>
      </w:r>
      <w:r w:rsidR="00CB5C97" w:rsidRPr="00CE10D0">
        <w:rPr>
          <w:rFonts w:ascii="Times New Roman" w:hAnsi="Times New Roman"/>
          <w:sz w:val="26"/>
          <w:szCs w:val="26"/>
        </w:rPr>
        <w:t>)</w:t>
      </w:r>
      <w:r w:rsidRPr="00CE10D0">
        <w:rPr>
          <w:rFonts w:ascii="Times New Roman" w:hAnsi="Times New Roman"/>
          <w:sz w:val="26"/>
          <w:szCs w:val="26"/>
        </w:rPr>
        <w:t xml:space="preserve"> </w:t>
      </w:r>
      <w:r w:rsidR="007B4779" w:rsidRPr="00CE10D0">
        <w:rPr>
          <w:rFonts w:ascii="Times New Roman" w:hAnsi="Times New Roman"/>
          <w:sz w:val="26"/>
          <w:szCs w:val="26"/>
        </w:rPr>
        <w:t xml:space="preserve">ir Dionizo Poškos </w:t>
      </w:r>
      <w:r w:rsidR="003967C9" w:rsidRPr="00CE10D0">
        <w:rPr>
          <w:rFonts w:ascii="Times New Roman" w:hAnsi="Times New Roman"/>
          <w:sz w:val="26"/>
          <w:szCs w:val="26"/>
        </w:rPr>
        <w:t>(1926</w:t>
      </w:r>
      <w:r w:rsidR="00062F36" w:rsidRPr="00CE10D0">
        <w:rPr>
          <w:rFonts w:ascii="Times New Roman" w:hAnsi="Times New Roman"/>
          <w:sz w:val="26"/>
          <w:szCs w:val="26"/>
        </w:rPr>
        <w:t>–</w:t>
      </w:r>
      <w:r w:rsidR="003967C9" w:rsidRPr="00CE10D0">
        <w:rPr>
          <w:rFonts w:ascii="Times New Roman" w:hAnsi="Times New Roman"/>
          <w:sz w:val="26"/>
          <w:szCs w:val="26"/>
        </w:rPr>
        <w:t>1927</w:t>
      </w:r>
      <w:r w:rsidR="00CB5C97" w:rsidRPr="00CE10D0">
        <w:rPr>
          <w:rFonts w:ascii="Times New Roman" w:hAnsi="Times New Roman"/>
          <w:sz w:val="26"/>
          <w:szCs w:val="26"/>
        </w:rPr>
        <w:t xml:space="preserve">) </w:t>
      </w:r>
      <w:r w:rsidRPr="00CE10D0">
        <w:rPr>
          <w:rFonts w:ascii="Times New Roman" w:hAnsi="Times New Roman"/>
          <w:sz w:val="26"/>
          <w:szCs w:val="26"/>
        </w:rPr>
        <w:t>liaudies universitetai</w:t>
      </w:r>
      <w:r w:rsidR="00A57ED4" w:rsidRPr="00CE10D0">
        <w:rPr>
          <w:rFonts w:ascii="Times New Roman" w:hAnsi="Times New Roman"/>
          <w:sz w:val="26"/>
          <w:szCs w:val="26"/>
        </w:rPr>
        <w:t>.</w:t>
      </w:r>
      <w:r w:rsidR="007B4779" w:rsidRPr="00CE10D0">
        <w:rPr>
          <w:rFonts w:ascii="Times New Roman" w:hAnsi="Times New Roman"/>
          <w:sz w:val="26"/>
          <w:szCs w:val="26"/>
        </w:rPr>
        <w:t xml:space="preserve"> </w:t>
      </w:r>
      <w:r w:rsidR="000B0BC9" w:rsidRPr="00CE10D0">
        <w:rPr>
          <w:rFonts w:ascii="Times New Roman" w:hAnsi="Times New Roman"/>
          <w:sz w:val="26"/>
          <w:szCs w:val="26"/>
        </w:rPr>
        <w:t xml:space="preserve">Pirmasis buvo remiamas Katalikų </w:t>
      </w:r>
      <w:r w:rsidR="00B32D1B" w:rsidRPr="00CE10D0">
        <w:rPr>
          <w:rFonts w:ascii="Times New Roman" w:hAnsi="Times New Roman"/>
          <w:sz w:val="26"/>
          <w:szCs w:val="26"/>
        </w:rPr>
        <w:t>B</w:t>
      </w:r>
      <w:r w:rsidR="000B0BC9" w:rsidRPr="00CE10D0">
        <w:rPr>
          <w:rFonts w:ascii="Times New Roman" w:hAnsi="Times New Roman"/>
          <w:sz w:val="26"/>
          <w:szCs w:val="26"/>
        </w:rPr>
        <w:t>ažnyčios, turėjo tinklą visoje Lietuvoje,</w:t>
      </w:r>
      <w:r w:rsidR="00836B64" w:rsidRPr="00CE10D0">
        <w:rPr>
          <w:rFonts w:ascii="Times New Roman" w:hAnsi="Times New Roman"/>
          <w:sz w:val="26"/>
          <w:szCs w:val="26"/>
        </w:rPr>
        <w:t xml:space="preserve"> o</w:t>
      </w:r>
      <w:r w:rsidR="000B0BC9" w:rsidRPr="00CE10D0">
        <w:rPr>
          <w:rFonts w:ascii="Times New Roman" w:hAnsi="Times New Roman"/>
          <w:sz w:val="26"/>
          <w:szCs w:val="26"/>
        </w:rPr>
        <w:t xml:space="preserve"> jo plėtra Žemaitijoje rūpinos</w:t>
      </w:r>
      <w:r w:rsidR="00FA1240" w:rsidRPr="00CE10D0">
        <w:rPr>
          <w:rFonts w:ascii="Times New Roman" w:hAnsi="Times New Roman"/>
          <w:sz w:val="26"/>
          <w:szCs w:val="26"/>
        </w:rPr>
        <w:t>i</w:t>
      </w:r>
      <w:r w:rsidR="000B0BC9" w:rsidRPr="00CE10D0">
        <w:rPr>
          <w:rFonts w:ascii="Times New Roman" w:hAnsi="Times New Roman"/>
          <w:sz w:val="26"/>
          <w:szCs w:val="26"/>
        </w:rPr>
        <w:t xml:space="preserve"> Telšių vyskup</w:t>
      </w:r>
      <w:r w:rsidR="00464D6F" w:rsidRPr="00CE10D0">
        <w:rPr>
          <w:rFonts w:ascii="Times New Roman" w:hAnsi="Times New Roman"/>
          <w:sz w:val="26"/>
          <w:szCs w:val="26"/>
        </w:rPr>
        <w:t>ijos</w:t>
      </w:r>
      <w:r w:rsidR="000B0BC9" w:rsidRPr="00CE10D0">
        <w:rPr>
          <w:rFonts w:ascii="Times New Roman" w:hAnsi="Times New Roman"/>
          <w:sz w:val="26"/>
          <w:szCs w:val="26"/>
        </w:rPr>
        <w:t xml:space="preserve"> hierarchai. Antrąjį įsteigė šiauliškė „Kultūros“ bendrovė</w:t>
      </w:r>
      <w:r w:rsidR="008716E3" w:rsidRPr="00CE10D0">
        <w:rPr>
          <w:rFonts w:ascii="Times New Roman" w:hAnsi="Times New Roman"/>
          <w:sz w:val="26"/>
          <w:szCs w:val="26"/>
        </w:rPr>
        <w:t>.</w:t>
      </w:r>
      <w:r w:rsidR="000B0BC9" w:rsidRPr="00CE10D0">
        <w:rPr>
          <w:rFonts w:ascii="Times New Roman" w:hAnsi="Times New Roman"/>
          <w:sz w:val="26"/>
          <w:szCs w:val="26"/>
        </w:rPr>
        <w:t xml:space="preserve"> </w:t>
      </w:r>
      <w:r w:rsidR="008716E3" w:rsidRPr="00CE10D0">
        <w:rPr>
          <w:rFonts w:ascii="Times New Roman" w:hAnsi="Times New Roman"/>
          <w:sz w:val="26"/>
          <w:szCs w:val="26"/>
        </w:rPr>
        <w:t xml:space="preserve">Universitetas </w:t>
      </w:r>
      <w:r w:rsidR="004E6028" w:rsidRPr="00CE10D0">
        <w:rPr>
          <w:rFonts w:ascii="Times New Roman" w:hAnsi="Times New Roman"/>
          <w:sz w:val="26"/>
          <w:szCs w:val="26"/>
        </w:rPr>
        <w:t>buvo</w:t>
      </w:r>
      <w:r w:rsidR="000B0BC9" w:rsidRPr="00CE10D0">
        <w:rPr>
          <w:rFonts w:ascii="Times New Roman" w:hAnsi="Times New Roman"/>
          <w:sz w:val="26"/>
          <w:szCs w:val="26"/>
        </w:rPr>
        <w:t xml:space="preserve"> remiamas Šiaulių </w:t>
      </w:r>
      <w:r w:rsidR="008716E3" w:rsidRPr="00CE10D0">
        <w:rPr>
          <w:rFonts w:ascii="Times New Roman" w:hAnsi="Times New Roman"/>
          <w:sz w:val="26"/>
          <w:szCs w:val="26"/>
        </w:rPr>
        <w:t>miesto</w:t>
      </w:r>
      <w:r w:rsidR="000B0BC9" w:rsidRPr="00CE10D0">
        <w:rPr>
          <w:rFonts w:ascii="Times New Roman" w:hAnsi="Times New Roman"/>
          <w:sz w:val="26"/>
          <w:szCs w:val="26"/>
        </w:rPr>
        <w:t xml:space="preserve"> savival</w:t>
      </w:r>
      <w:r w:rsidR="00A00653">
        <w:rPr>
          <w:rFonts w:ascii="Times New Roman" w:hAnsi="Times New Roman"/>
          <w:sz w:val="26"/>
          <w:szCs w:val="26"/>
        </w:rPr>
        <w:softHyphen/>
      </w:r>
      <w:r w:rsidR="000B0BC9" w:rsidRPr="00CE10D0">
        <w:rPr>
          <w:rFonts w:ascii="Times New Roman" w:hAnsi="Times New Roman"/>
          <w:sz w:val="26"/>
          <w:szCs w:val="26"/>
        </w:rPr>
        <w:t>dybės</w:t>
      </w:r>
      <w:r w:rsidR="000B0BC9" w:rsidRPr="00CE10D0">
        <w:rPr>
          <w:rStyle w:val="FootnoteReference"/>
          <w:rFonts w:ascii="Times New Roman" w:hAnsi="Times New Roman"/>
          <w:sz w:val="26"/>
          <w:szCs w:val="26"/>
        </w:rPr>
        <w:footnoteReference w:id="329"/>
      </w:r>
      <w:r w:rsidR="000B0BC9" w:rsidRPr="00CE10D0">
        <w:rPr>
          <w:rFonts w:ascii="Times New Roman" w:hAnsi="Times New Roman"/>
          <w:sz w:val="26"/>
          <w:szCs w:val="26"/>
        </w:rPr>
        <w:t>. Trečiąjį Tauragėje įkūrė mokytojas Butkų Juzė</w:t>
      </w:r>
      <w:r w:rsidR="003967C9" w:rsidRPr="00CE10D0">
        <w:rPr>
          <w:rFonts w:ascii="Times New Roman" w:hAnsi="Times New Roman"/>
          <w:sz w:val="26"/>
          <w:szCs w:val="26"/>
        </w:rPr>
        <w:t xml:space="preserve"> su bendraminčiais</w:t>
      </w:r>
      <w:r w:rsidR="003967C9" w:rsidRPr="00CE10D0">
        <w:rPr>
          <w:rStyle w:val="FootnoteReference"/>
          <w:rFonts w:ascii="Times New Roman" w:hAnsi="Times New Roman"/>
          <w:sz w:val="26"/>
          <w:szCs w:val="26"/>
        </w:rPr>
        <w:footnoteReference w:id="330"/>
      </w:r>
      <w:r w:rsidR="000B0BC9" w:rsidRPr="00CE10D0">
        <w:rPr>
          <w:rFonts w:ascii="Times New Roman" w:hAnsi="Times New Roman"/>
          <w:sz w:val="26"/>
          <w:szCs w:val="26"/>
        </w:rPr>
        <w:t>, bet</w:t>
      </w:r>
      <w:r w:rsidR="008B7BF6" w:rsidRPr="00CE10D0">
        <w:rPr>
          <w:rFonts w:ascii="Times New Roman" w:hAnsi="Times New Roman"/>
          <w:sz w:val="26"/>
          <w:szCs w:val="26"/>
        </w:rPr>
        <w:t>,</w:t>
      </w:r>
      <w:r w:rsidR="000B0BC9" w:rsidRPr="00CE10D0">
        <w:rPr>
          <w:rFonts w:ascii="Times New Roman" w:hAnsi="Times New Roman"/>
          <w:sz w:val="26"/>
          <w:szCs w:val="26"/>
        </w:rPr>
        <w:t xml:space="preserve"> po </w:t>
      </w:r>
      <w:r w:rsidR="007B4779" w:rsidRPr="00CE10D0">
        <w:rPr>
          <w:rFonts w:ascii="Times New Roman" w:hAnsi="Times New Roman"/>
          <w:sz w:val="26"/>
          <w:szCs w:val="26"/>
        </w:rPr>
        <w:t>192</w:t>
      </w:r>
      <w:r w:rsidR="000B0BC9" w:rsidRPr="00CE10D0">
        <w:rPr>
          <w:rFonts w:ascii="Times New Roman" w:hAnsi="Times New Roman"/>
          <w:sz w:val="26"/>
          <w:szCs w:val="26"/>
        </w:rPr>
        <w:t xml:space="preserve">6 m. gruodžio 17 d. </w:t>
      </w:r>
      <w:r w:rsidR="001B38C0" w:rsidRPr="00CE10D0">
        <w:rPr>
          <w:rFonts w:ascii="Times New Roman" w:hAnsi="Times New Roman"/>
          <w:sz w:val="26"/>
          <w:szCs w:val="26"/>
        </w:rPr>
        <w:t xml:space="preserve">valstybės </w:t>
      </w:r>
      <w:r w:rsidR="000B0BC9" w:rsidRPr="00CE10D0">
        <w:rPr>
          <w:rFonts w:ascii="Times New Roman" w:hAnsi="Times New Roman"/>
          <w:sz w:val="26"/>
          <w:szCs w:val="26"/>
        </w:rPr>
        <w:t xml:space="preserve">perversmo įkalinus </w:t>
      </w:r>
      <w:r w:rsidR="003967C9" w:rsidRPr="00CE10D0">
        <w:rPr>
          <w:rFonts w:ascii="Times New Roman" w:hAnsi="Times New Roman"/>
          <w:sz w:val="26"/>
          <w:szCs w:val="26"/>
        </w:rPr>
        <w:t>pirmininką</w:t>
      </w:r>
      <w:r w:rsidR="000B0BC9" w:rsidRPr="00CE10D0">
        <w:rPr>
          <w:rFonts w:ascii="Times New Roman" w:hAnsi="Times New Roman"/>
          <w:sz w:val="26"/>
          <w:szCs w:val="26"/>
        </w:rPr>
        <w:t xml:space="preserve">, </w:t>
      </w:r>
      <w:r w:rsidR="004E6028" w:rsidRPr="00CE10D0">
        <w:rPr>
          <w:rFonts w:ascii="Times New Roman" w:hAnsi="Times New Roman"/>
          <w:sz w:val="26"/>
          <w:szCs w:val="26"/>
        </w:rPr>
        <w:t>jis buvo</w:t>
      </w:r>
      <w:r w:rsidR="000B0BC9" w:rsidRPr="00CE10D0">
        <w:rPr>
          <w:rFonts w:ascii="Times New Roman" w:hAnsi="Times New Roman"/>
          <w:sz w:val="26"/>
          <w:szCs w:val="26"/>
        </w:rPr>
        <w:t xml:space="preserve"> likviduotas</w:t>
      </w:r>
      <w:r w:rsidR="000B0BC9" w:rsidRPr="00CE10D0">
        <w:rPr>
          <w:rStyle w:val="FootnoteReference"/>
          <w:rFonts w:ascii="Times New Roman" w:hAnsi="Times New Roman"/>
          <w:sz w:val="26"/>
          <w:szCs w:val="26"/>
        </w:rPr>
        <w:footnoteReference w:id="331"/>
      </w:r>
      <w:r w:rsidR="000B0BC9" w:rsidRPr="00CE10D0">
        <w:rPr>
          <w:rFonts w:ascii="Times New Roman" w:hAnsi="Times New Roman"/>
          <w:sz w:val="26"/>
          <w:szCs w:val="26"/>
        </w:rPr>
        <w:t>.</w:t>
      </w:r>
      <w:r w:rsidR="003125E5" w:rsidRPr="00CE10D0">
        <w:rPr>
          <w:rFonts w:ascii="Times New Roman" w:hAnsi="Times New Roman"/>
          <w:sz w:val="26"/>
          <w:szCs w:val="26"/>
        </w:rPr>
        <w:t xml:space="preserve"> Apskritai</w:t>
      </w:r>
      <w:r w:rsidR="00043D8D" w:rsidRPr="00CE10D0">
        <w:rPr>
          <w:rFonts w:ascii="Times New Roman" w:hAnsi="Times New Roman"/>
          <w:sz w:val="26"/>
          <w:szCs w:val="26"/>
        </w:rPr>
        <w:t xml:space="preserve"> po perversmo</w:t>
      </w:r>
      <w:r w:rsidR="003125E5" w:rsidRPr="00CE10D0">
        <w:rPr>
          <w:rFonts w:ascii="Times New Roman" w:hAnsi="Times New Roman"/>
          <w:sz w:val="26"/>
          <w:szCs w:val="26"/>
        </w:rPr>
        <w:t xml:space="preserve"> Švietimo ministerija elgėsi gana dviprasmiškai liaudies universitetų atžvilgiu. </w:t>
      </w:r>
      <w:r w:rsidR="00043D8D" w:rsidRPr="00CE10D0">
        <w:rPr>
          <w:rFonts w:ascii="Times New Roman" w:hAnsi="Times New Roman"/>
          <w:sz w:val="26"/>
          <w:szCs w:val="26"/>
        </w:rPr>
        <w:t>Plungės „Kultūros“ būreliui 1927</w:t>
      </w:r>
      <w:r w:rsidR="00A00653">
        <w:rPr>
          <w:rFonts w:ascii="Times New Roman" w:hAnsi="Times New Roman"/>
          <w:sz w:val="26"/>
          <w:szCs w:val="26"/>
        </w:rPr>
        <w:t> </w:t>
      </w:r>
      <w:r w:rsidR="00043D8D" w:rsidRPr="00CE10D0">
        <w:rPr>
          <w:rFonts w:ascii="Times New Roman" w:hAnsi="Times New Roman"/>
          <w:sz w:val="26"/>
          <w:szCs w:val="26"/>
        </w:rPr>
        <w:t xml:space="preserve">m. sausio 17 d. </w:t>
      </w:r>
      <w:r w:rsidR="007423CE" w:rsidRPr="00CE10D0">
        <w:rPr>
          <w:rFonts w:ascii="Times New Roman" w:hAnsi="Times New Roman"/>
          <w:sz w:val="26"/>
          <w:szCs w:val="26"/>
        </w:rPr>
        <w:t xml:space="preserve">ministerija </w:t>
      </w:r>
      <w:r w:rsidR="00043D8D" w:rsidRPr="00CE10D0">
        <w:rPr>
          <w:rFonts w:ascii="Times New Roman" w:hAnsi="Times New Roman"/>
          <w:sz w:val="26"/>
          <w:szCs w:val="26"/>
        </w:rPr>
        <w:t>išdavė leidimą steigti liaudies universitetą, o po mėnesio jį atėmė</w:t>
      </w:r>
      <w:r w:rsidR="00043D8D" w:rsidRPr="00CE10D0">
        <w:rPr>
          <w:rStyle w:val="FootnoteReference"/>
          <w:rFonts w:ascii="Times New Roman" w:hAnsi="Times New Roman"/>
          <w:sz w:val="26"/>
          <w:szCs w:val="26"/>
        </w:rPr>
        <w:footnoteReference w:id="332"/>
      </w:r>
      <w:r w:rsidR="00043D8D" w:rsidRPr="00CE10D0">
        <w:rPr>
          <w:rFonts w:ascii="Times New Roman" w:hAnsi="Times New Roman"/>
          <w:sz w:val="26"/>
          <w:szCs w:val="26"/>
        </w:rPr>
        <w:t>.</w:t>
      </w:r>
      <w:r w:rsidR="000B0BC9" w:rsidRPr="00CE10D0">
        <w:rPr>
          <w:rFonts w:ascii="Times New Roman" w:hAnsi="Times New Roman"/>
          <w:sz w:val="26"/>
          <w:szCs w:val="26"/>
        </w:rPr>
        <w:t xml:space="preserve"> </w:t>
      </w:r>
    </w:p>
    <w:p w:rsidR="008C517B" w:rsidRPr="00CE10D0" w:rsidRDefault="00086948" w:rsidP="009D41D3">
      <w:pPr>
        <w:spacing w:after="0" w:line="360" w:lineRule="auto"/>
        <w:ind w:firstLine="709"/>
        <w:jc w:val="both"/>
        <w:rPr>
          <w:rFonts w:ascii="Times New Roman" w:hAnsi="Times New Roman"/>
          <w:sz w:val="26"/>
          <w:szCs w:val="26"/>
        </w:rPr>
      </w:pPr>
      <w:r w:rsidRPr="00CE10D0">
        <w:rPr>
          <w:rFonts w:ascii="Times New Roman" w:hAnsi="Times New Roman"/>
          <w:sz w:val="26"/>
          <w:szCs w:val="26"/>
        </w:rPr>
        <w:t>A</w:t>
      </w:r>
      <w:r w:rsidR="0082051B">
        <w:rPr>
          <w:rFonts w:ascii="Times New Roman" w:hAnsi="Times New Roman"/>
          <w:sz w:val="26"/>
          <w:szCs w:val="26"/>
        </w:rPr>
        <w:t>nalfabetizmo</w:t>
      </w:r>
      <w:r w:rsidR="00650EC8" w:rsidRPr="00CE10D0">
        <w:rPr>
          <w:rFonts w:ascii="Times New Roman" w:hAnsi="Times New Roman"/>
          <w:sz w:val="26"/>
          <w:szCs w:val="26"/>
        </w:rPr>
        <w:t xml:space="preserve"> </w:t>
      </w:r>
      <w:r w:rsidR="00FA1240" w:rsidRPr="00CE10D0">
        <w:rPr>
          <w:rFonts w:ascii="Times New Roman" w:hAnsi="Times New Roman"/>
          <w:sz w:val="26"/>
          <w:szCs w:val="26"/>
        </w:rPr>
        <w:t xml:space="preserve">problema </w:t>
      </w:r>
      <w:r w:rsidR="00AC4809" w:rsidRPr="00CE10D0">
        <w:rPr>
          <w:rFonts w:ascii="Times New Roman" w:hAnsi="Times New Roman"/>
          <w:sz w:val="26"/>
          <w:szCs w:val="26"/>
        </w:rPr>
        <w:t xml:space="preserve">nuo 1921 m. </w:t>
      </w:r>
      <w:r w:rsidR="00650EC8" w:rsidRPr="00CE10D0">
        <w:rPr>
          <w:rFonts w:ascii="Times New Roman" w:hAnsi="Times New Roman"/>
          <w:sz w:val="26"/>
          <w:szCs w:val="26"/>
        </w:rPr>
        <w:t>buvo sprendžiama ir Lietuvos kariuomenėje</w:t>
      </w:r>
      <w:r w:rsidR="00AC4809" w:rsidRPr="00CE10D0">
        <w:rPr>
          <w:rFonts w:ascii="Times New Roman" w:hAnsi="Times New Roman"/>
          <w:sz w:val="26"/>
          <w:szCs w:val="26"/>
        </w:rPr>
        <w:t xml:space="preserve">, </w:t>
      </w:r>
      <w:r w:rsidR="005F5992">
        <w:rPr>
          <w:rFonts w:ascii="Times New Roman" w:hAnsi="Times New Roman"/>
          <w:sz w:val="26"/>
          <w:szCs w:val="26"/>
        </w:rPr>
        <w:t>nes</w:t>
      </w:r>
      <w:r w:rsidR="008B7BF6" w:rsidRPr="00CE10D0">
        <w:rPr>
          <w:rFonts w:ascii="Times New Roman" w:hAnsi="Times New Roman"/>
          <w:sz w:val="26"/>
          <w:szCs w:val="26"/>
        </w:rPr>
        <w:t>,</w:t>
      </w:r>
      <w:r w:rsidR="00AC4809" w:rsidRPr="00CE10D0">
        <w:rPr>
          <w:rFonts w:ascii="Times New Roman" w:hAnsi="Times New Roman"/>
          <w:sz w:val="26"/>
          <w:szCs w:val="26"/>
        </w:rPr>
        <w:t xml:space="preserve"> vien</w:t>
      </w:r>
      <w:r w:rsidR="000D2B94" w:rsidRPr="00CE10D0">
        <w:rPr>
          <w:rFonts w:ascii="Times New Roman" w:hAnsi="Times New Roman"/>
          <w:sz w:val="26"/>
          <w:szCs w:val="26"/>
        </w:rPr>
        <w:t xml:space="preserve"> </w:t>
      </w:r>
      <w:r w:rsidR="00AC4809" w:rsidRPr="00CE10D0">
        <w:rPr>
          <w:rFonts w:ascii="Times New Roman" w:hAnsi="Times New Roman"/>
          <w:sz w:val="26"/>
          <w:szCs w:val="26"/>
        </w:rPr>
        <w:t>1922</w:t>
      </w:r>
      <w:r w:rsidR="00FA1240" w:rsidRPr="00CE10D0">
        <w:rPr>
          <w:rFonts w:ascii="Times New Roman" w:hAnsi="Times New Roman"/>
          <w:sz w:val="26"/>
          <w:szCs w:val="26"/>
        </w:rPr>
        <w:t>–</w:t>
      </w:r>
      <w:r w:rsidR="00AC4809" w:rsidRPr="00CE10D0">
        <w:rPr>
          <w:rFonts w:ascii="Times New Roman" w:hAnsi="Times New Roman"/>
          <w:sz w:val="26"/>
          <w:szCs w:val="26"/>
        </w:rPr>
        <w:t>1924 m. duomenimis</w:t>
      </w:r>
      <w:r w:rsidR="008B7BF6" w:rsidRPr="00CE10D0">
        <w:rPr>
          <w:rFonts w:ascii="Times New Roman" w:hAnsi="Times New Roman"/>
          <w:sz w:val="26"/>
          <w:szCs w:val="26"/>
        </w:rPr>
        <w:t>,</w:t>
      </w:r>
      <w:r w:rsidR="00AC4809" w:rsidRPr="00CE10D0">
        <w:rPr>
          <w:rFonts w:ascii="Times New Roman" w:hAnsi="Times New Roman"/>
          <w:sz w:val="26"/>
          <w:szCs w:val="26"/>
        </w:rPr>
        <w:t xml:space="preserve"> 23</w:t>
      </w:r>
      <w:r w:rsidR="00FA1240" w:rsidRPr="00CE10D0">
        <w:rPr>
          <w:rFonts w:ascii="Times New Roman" w:hAnsi="Times New Roman"/>
          <w:sz w:val="26"/>
          <w:szCs w:val="26"/>
        </w:rPr>
        <w:t>–</w:t>
      </w:r>
      <w:r w:rsidR="00AC4809" w:rsidRPr="00CE10D0">
        <w:rPr>
          <w:rFonts w:ascii="Times New Roman" w:hAnsi="Times New Roman"/>
          <w:sz w:val="26"/>
          <w:szCs w:val="26"/>
        </w:rPr>
        <w:t>26 proc</w:t>
      </w:r>
      <w:r w:rsidR="00650EC8" w:rsidRPr="00CE10D0">
        <w:rPr>
          <w:rFonts w:ascii="Times New Roman" w:hAnsi="Times New Roman"/>
          <w:sz w:val="26"/>
          <w:szCs w:val="26"/>
        </w:rPr>
        <w:t>.</w:t>
      </w:r>
      <w:r w:rsidR="00AC4809" w:rsidRPr="00CE10D0">
        <w:rPr>
          <w:rFonts w:ascii="Times New Roman" w:hAnsi="Times New Roman"/>
          <w:sz w:val="26"/>
          <w:szCs w:val="26"/>
        </w:rPr>
        <w:t xml:space="preserve"> pašauktinių buvo analfabetai, o dar 9</w:t>
      </w:r>
      <w:r w:rsidR="00FA1240" w:rsidRPr="00CE10D0">
        <w:rPr>
          <w:rFonts w:ascii="Times New Roman" w:hAnsi="Times New Roman"/>
          <w:sz w:val="26"/>
          <w:szCs w:val="26"/>
        </w:rPr>
        <w:t>–</w:t>
      </w:r>
      <w:r w:rsidR="00AC4809" w:rsidRPr="00CE10D0">
        <w:rPr>
          <w:rFonts w:ascii="Times New Roman" w:hAnsi="Times New Roman"/>
          <w:sz w:val="26"/>
          <w:szCs w:val="26"/>
        </w:rPr>
        <w:t xml:space="preserve">12 proc. – </w:t>
      </w:r>
      <w:r w:rsidR="00FA1240" w:rsidRPr="00CE10D0">
        <w:rPr>
          <w:rFonts w:ascii="Times New Roman" w:hAnsi="Times New Roman"/>
          <w:sz w:val="26"/>
          <w:szCs w:val="26"/>
        </w:rPr>
        <w:t xml:space="preserve">mokantieji </w:t>
      </w:r>
      <w:r w:rsidR="00AC4809" w:rsidRPr="00CE10D0">
        <w:rPr>
          <w:rFonts w:ascii="Times New Roman" w:hAnsi="Times New Roman"/>
          <w:sz w:val="26"/>
          <w:szCs w:val="26"/>
        </w:rPr>
        <w:t>tik skaityti</w:t>
      </w:r>
      <w:r w:rsidR="00AC4809" w:rsidRPr="00CE10D0">
        <w:rPr>
          <w:rStyle w:val="FootnoteReference"/>
          <w:rFonts w:ascii="Times New Roman" w:hAnsi="Times New Roman"/>
          <w:sz w:val="26"/>
          <w:szCs w:val="26"/>
        </w:rPr>
        <w:footnoteReference w:id="333"/>
      </w:r>
      <w:r w:rsidR="00AC4809" w:rsidRPr="00CE10D0">
        <w:rPr>
          <w:rFonts w:ascii="Times New Roman" w:hAnsi="Times New Roman"/>
          <w:sz w:val="26"/>
          <w:szCs w:val="26"/>
        </w:rPr>
        <w:t>.</w:t>
      </w:r>
      <w:r w:rsidR="00650EC8" w:rsidRPr="00CE10D0">
        <w:rPr>
          <w:rFonts w:ascii="Times New Roman" w:hAnsi="Times New Roman"/>
          <w:sz w:val="26"/>
          <w:szCs w:val="26"/>
        </w:rPr>
        <w:t xml:space="preserve"> </w:t>
      </w:r>
      <w:r w:rsidR="00BA2D84" w:rsidRPr="00CE10D0">
        <w:rPr>
          <w:rFonts w:ascii="Times New Roman" w:hAnsi="Times New Roman"/>
          <w:sz w:val="26"/>
          <w:szCs w:val="26"/>
        </w:rPr>
        <w:t>Kariuomenėje s</w:t>
      </w:r>
      <w:r w:rsidRPr="00CE10D0">
        <w:rPr>
          <w:rFonts w:ascii="Times New Roman" w:hAnsi="Times New Roman"/>
          <w:sz w:val="26"/>
          <w:szCs w:val="26"/>
        </w:rPr>
        <w:t>teigiami raštingumo kursai, kurių</w:t>
      </w:r>
      <w:r w:rsidR="0092008B" w:rsidRPr="00CE10D0">
        <w:rPr>
          <w:rFonts w:ascii="Times New Roman" w:hAnsi="Times New Roman"/>
          <w:sz w:val="26"/>
          <w:szCs w:val="26"/>
        </w:rPr>
        <w:t xml:space="preserve"> pirminis</w:t>
      </w:r>
      <w:r w:rsidRPr="00CE10D0">
        <w:rPr>
          <w:rFonts w:ascii="Times New Roman" w:hAnsi="Times New Roman"/>
          <w:sz w:val="26"/>
          <w:szCs w:val="26"/>
        </w:rPr>
        <w:t xml:space="preserve"> tikslas buvo </w:t>
      </w:r>
      <w:r w:rsidR="00787BF8">
        <w:rPr>
          <w:rFonts w:ascii="Times New Roman" w:hAnsi="Times New Roman"/>
          <w:sz w:val="26"/>
          <w:szCs w:val="26"/>
        </w:rPr>
        <w:t>bent</w:t>
      </w:r>
      <w:r w:rsidRPr="00CE10D0">
        <w:rPr>
          <w:rFonts w:ascii="Times New Roman" w:hAnsi="Times New Roman"/>
          <w:sz w:val="26"/>
          <w:szCs w:val="26"/>
        </w:rPr>
        <w:t xml:space="preserve"> minimalių kareivių raštingumo </w:t>
      </w:r>
      <w:r w:rsidR="006E7E9C" w:rsidRPr="00CE10D0">
        <w:rPr>
          <w:rFonts w:ascii="Times New Roman" w:hAnsi="Times New Roman"/>
          <w:sz w:val="26"/>
          <w:szCs w:val="26"/>
        </w:rPr>
        <w:t>gebėjimų</w:t>
      </w:r>
      <w:r w:rsidRPr="00CE10D0">
        <w:rPr>
          <w:rFonts w:ascii="Times New Roman" w:hAnsi="Times New Roman"/>
          <w:sz w:val="26"/>
          <w:szCs w:val="26"/>
        </w:rPr>
        <w:t xml:space="preserve"> išugdymas. Į atsargą stengtasi nepaleisti beraščių kareivių</w:t>
      </w:r>
      <w:r w:rsidRPr="00CE10D0">
        <w:rPr>
          <w:rStyle w:val="FootnoteReference"/>
          <w:rFonts w:ascii="Times New Roman" w:hAnsi="Times New Roman"/>
          <w:sz w:val="26"/>
          <w:szCs w:val="26"/>
        </w:rPr>
        <w:footnoteReference w:id="334"/>
      </w:r>
      <w:r w:rsidRPr="00CE10D0">
        <w:rPr>
          <w:rFonts w:ascii="Times New Roman" w:hAnsi="Times New Roman"/>
          <w:sz w:val="26"/>
          <w:szCs w:val="26"/>
        </w:rPr>
        <w:t xml:space="preserve">. </w:t>
      </w:r>
      <w:r w:rsidR="000E7154" w:rsidRPr="00CE10D0">
        <w:rPr>
          <w:rFonts w:ascii="Times New Roman" w:hAnsi="Times New Roman"/>
          <w:sz w:val="26"/>
          <w:szCs w:val="26"/>
        </w:rPr>
        <w:t>Krašto apsaugos ministro Teodoro Daukanto 1925 m. gegužės 7 d. įsakymu parengta 263 valandų mokymo programa, kurioje buvo numatyta</w:t>
      </w:r>
      <w:r w:rsidR="00FA1240" w:rsidRPr="00CE10D0">
        <w:rPr>
          <w:rFonts w:ascii="Times New Roman" w:hAnsi="Times New Roman"/>
          <w:sz w:val="26"/>
          <w:szCs w:val="26"/>
        </w:rPr>
        <w:t>, kad</w:t>
      </w:r>
      <w:r w:rsidR="000E7154" w:rsidRPr="00CE10D0">
        <w:rPr>
          <w:rFonts w:ascii="Times New Roman" w:hAnsi="Times New Roman"/>
          <w:sz w:val="26"/>
          <w:szCs w:val="26"/>
        </w:rPr>
        <w:t xml:space="preserve"> per pirmu</w:t>
      </w:r>
      <w:r w:rsidR="00836B64" w:rsidRPr="00CE10D0">
        <w:rPr>
          <w:rFonts w:ascii="Times New Roman" w:hAnsi="Times New Roman"/>
          <w:sz w:val="26"/>
          <w:szCs w:val="26"/>
        </w:rPr>
        <w:t>o</w:t>
      </w:r>
      <w:r w:rsidR="000E7154" w:rsidRPr="00CE10D0">
        <w:rPr>
          <w:rFonts w:ascii="Times New Roman" w:hAnsi="Times New Roman"/>
          <w:sz w:val="26"/>
          <w:szCs w:val="26"/>
        </w:rPr>
        <w:t>s</w:t>
      </w:r>
      <w:r w:rsidR="00836B64" w:rsidRPr="00CE10D0">
        <w:rPr>
          <w:rFonts w:ascii="Times New Roman" w:hAnsi="Times New Roman"/>
          <w:sz w:val="26"/>
          <w:szCs w:val="26"/>
        </w:rPr>
        <w:t>ius</w:t>
      </w:r>
      <w:r w:rsidR="000E7154" w:rsidRPr="00CE10D0">
        <w:rPr>
          <w:rFonts w:ascii="Times New Roman" w:hAnsi="Times New Roman"/>
          <w:sz w:val="26"/>
          <w:szCs w:val="26"/>
        </w:rPr>
        <w:t xml:space="preserve"> 4 tarnybos mėnesius analfabetai turėjo būti išmokyti rašyti ir skaityti. Jų rezultatai turėjo būti pranešami karo mokslo </w:t>
      </w:r>
      <w:r w:rsidR="000E7154" w:rsidRPr="00CE10D0">
        <w:rPr>
          <w:rFonts w:ascii="Times New Roman" w:hAnsi="Times New Roman"/>
          <w:sz w:val="26"/>
          <w:szCs w:val="26"/>
        </w:rPr>
        <w:lastRenderedPageBreak/>
        <w:t>skyriaus viršininkui</w:t>
      </w:r>
      <w:r w:rsidRPr="00CE10D0">
        <w:rPr>
          <w:rStyle w:val="FootnoteReference"/>
          <w:rFonts w:ascii="Times New Roman" w:hAnsi="Times New Roman"/>
          <w:sz w:val="26"/>
          <w:szCs w:val="26"/>
        </w:rPr>
        <w:footnoteReference w:id="335"/>
      </w:r>
      <w:r w:rsidR="000E7154" w:rsidRPr="00CE10D0">
        <w:rPr>
          <w:rFonts w:ascii="Times New Roman" w:hAnsi="Times New Roman"/>
          <w:sz w:val="26"/>
          <w:szCs w:val="26"/>
        </w:rPr>
        <w:t xml:space="preserve">. </w:t>
      </w:r>
      <w:r w:rsidR="00AE5BDB" w:rsidRPr="00CE10D0">
        <w:rPr>
          <w:rFonts w:ascii="Times New Roman" w:hAnsi="Times New Roman"/>
          <w:sz w:val="26"/>
          <w:szCs w:val="26"/>
        </w:rPr>
        <w:t>Šioje srityje Lietuva neatsiliko nuo kitų valstybių patirties</w:t>
      </w:r>
      <w:r w:rsidR="00AE5BDB" w:rsidRPr="00CE10D0">
        <w:rPr>
          <w:rStyle w:val="FootnoteReference"/>
          <w:rFonts w:ascii="Times New Roman" w:hAnsi="Times New Roman"/>
          <w:sz w:val="26"/>
          <w:szCs w:val="26"/>
        </w:rPr>
        <w:footnoteReference w:id="336"/>
      </w:r>
      <w:r w:rsidR="00AE5BDB" w:rsidRPr="00CE10D0">
        <w:rPr>
          <w:rFonts w:ascii="Times New Roman" w:hAnsi="Times New Roman"/>
          <w:sz w:val="26"/>
          <w:szCs w:val="26"/>
        </w:rPr>
        <w:t>.</w:t>
      </w:r>
    </w:p>
    <w:p w:rsidR="004473B8" w:rsidRPr="00CE10D0" w:rsidRDefault="008C517B"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Lietuvos gyventojų raštingumo klausimu </w:t>
      </w:r>
      <w:r w:rsidR="0022365C">
        <w:rPr>
          <w:rFonts w:ascii="Times New Roman" w:hAnsi="Times New Roman"/>
          <w:sz w:val="26"/>
          <w:szCs w:val="26"/>
        </w:rPr>
        <w:t>tuomet</w:t>
      </w:r>
      <w:r w:rsidR="000673AD" w:rsidRPr="00CE10D0">
        <w:rPr>
          <w:rFonts w:ascii="Times New Roman" w:hAnsi="Times New Roman"/>
          <w:sz w:val="26"/>
          <w:szCs w:val="26"/>
        </w:rPr>
        <w:t>ė</w:t>
      </w:r>
      <w:r w:rsidRPr="00CE10D0">
        <w:rPr>
          <w:rFonts w:ascii="Times New Roman" w:hAnsi="Times New Roman"/>
          <w:sz w:val="26"/>
          <w:szCs w:val="26"/>
        </w:rPr>
        <w:t xml:space="preserve"> valdžia į vykdomą švietimo politiką </w:t>
      </w:r>
      <w:r w:rsidR="000B56E5" w:rsidRPr="00CE10D0">
        <w:rPr>
          <w:rFonts w:ascii="Times New Roman" w:hAnsi="Times New Roman"/>
          <w:sz w:val="26"/>
          <w:szCs w:val="26"/>
        </w:rPr>
        <w:t>žvelgė</w:t>
      </w:r>
      <w:r w:rsidRPr="00CE10D0">
        <w:rPr>
          <w:rFonts w:ascii="Times New Roman" w:hAnsi="Times New Roman"/>
          <w:sz w:val="26"/>
          <w:szCs w:val="26"/>
        </w:rPr>
        <w:t xml:space="preserve"> pernelyg pozityviai</w:t>
      </w:r>
      <w:r w:rsidR="00FA1240" w:rsidRPr="00CE10D0">
        <w:rPr>
          <w:rFonts w:ascii="Times New Roman" w:hAnsi="Times New Roman"/>
          <w:sz w:val="26"/>
          <w:szCs w:val="26"/>
        </w:rPr>
        <w:t>, t</w:t>
      </w:r>
      <w:r w:rsidRPr="00CE10D0">
        <w:rPr>
          <w:rFonts w:ascii="Times New Roman" w:hAnsi="Times New Roman"/>
          <w:sz w:val="26"/>
          <w:szCs w:val="26"/>
        </w:rPr>
        <w:t xml:space="preserve">odėl spaudos cenzūra „Idiše Štime“ 1940 m. kovo 5 d. numeryje </w:t>
      </w:r>
      <w:r w:rsidR="000B56E5" w:rsidRPr="00CE10D0">
        <w:rPr>
          <w:rFonts w:ascii="Times New Roman" w:hAnsi="Times New Roman"/>
          <w:sz w:val="26"/>
          <w:szCs w:val="26"/>
        </w:rPr>
        <w:t>uždraudė</w:t>
      </w:r>
      <w:r w:rsidRPr="00CE10D0">
        <w:rPr>
          <w:rFonts w:ascii="Times New Roman" w:hAnsi="Times New Roman"/>
          <w:sz w:val="26"/>
          <w:szCs w:val="26"/>
        </w:rPr>
        <w:t xml:space="preserve"> spausdinti VDU d</w:t>
      </w:r>
      <w:r w:rsidR="000B56E5" w:rsidRPr="00CE10D0">
        <w:rPr>
          <w:rFonts w:ascii="Times New Roman" w:hAnsi="Times New Roman"/>
          <w:sz w:val="26"/>
          <w:szCs w:val="26"/>
        </w:rPr>
        <w:t>oc. Antano Žvirono paskaitos medžiagą</w:t>
      </w:r>
      <w:r w:rsidRPr="00CE10D0">
        <w:rPr>
          <w:rFonts w:ascii="Times New Roman" w:hAnsi="Times New Roman"/>
          <w:sz w:val="26"/>
          <w:szCs w:val="26"/>
        </w:rPr>
        <w:t xml:space="preserve"> apie raštingumą Lietuvoje. VDU studentų „Varpo“ korporacijos surengto</w:t>
      </w:r>
      <w:r w:rsidR="005747CD" w:rsidRPr="00CE10D0">
        <w:rPr>
          <w:rFonts w:ascii="Times New Roman" w:hAnsi="Times New Roman"/>
          <w:sz w:val="26"/>
          <w:szCs w:val="26"/>
        </w:rPr>
        <w:t>je</w:t>
      </w:r>
      <w:r w:rsidRPr="00CE10D0">
        <w:rPr>
          <w:rFonts w:ascii="Times New Roman" w:hAnsi="Times New Roman"/>
          <w:sz w:val="26"/>
          <w:szCs w:val="26"/>
        </w:rPr>
        <w:t xml:space="preserve"> paskaitoje </w:t>
      </w:r>
      <w:r w:rsidR="000B56E5" w:rsidRPr="00CE10D0">
        <w:rPr>
          <w:rFonts w:ascii="Times New Roman" w:hAnsi="Times New Roman"/>
          <w:sz w:val="26"/>
          <w:szCs w:val="26"/>
        </w:rPr>
        <w:t>A. Žvir</w:t>
      </w:r>
      <w:r w:rsidRPr="00CE10D0">
        <w:rPr>
          <w:rFonts w:ascii="Times New Roman" w:hAnsi="Times New Roman"/>
          <w:sz w:val="26"/>
          <w:szCs w:val="26"/>
        </w:rPr>
        <w:t>on</w:t>
      </w:r>
      <w:r w:rsidR="000B56E5" w:rsidRPr="00CE10D0">
        <w:rPr>
          <w:rFonts w:ascii="Times New Roman" w:hAnsi="Times New Roman"/>
          <w:sz w:val="26"/>
          <w:szCs w:val="26"/>
        </w:rPr>
        <w:t>a</w:t>
      </w:r>
      <w:r w:rsidRPr="00CE10D0">
        <w:rPr>
          <w:rFonts w:ascii="Times New Roman" w:hAnsi="Times New Roman"/>
          <w:sz w:val="26"/>
          <w:szCs w:val="26"/>
        </w:rPr>
        <w:t xml:space="preserve">s </w:t>
      </w:r>
      <w:r w:rsidR="005747CD" w:rsidRPr="00CE10D0">
        <w:rPr>
          <w:rFonts w:ascii="Times New Roman" w:hAnsi="Times New Roman"/>
          <w:sz w:val="26"/>
          <w:szCs w:val="26"/>
        </w:rPr>
        <w:t>te</w:t>
      </w:r>
      <w:r w:rsidR="006B7702" w:rsidRPr="00CE10D0">
        <w:rPr>
          <w:rFonts w:ascii="Times New Roman" w:hAnsi="Times New Roman"/>
          <w:sz w:val="26"/>
          <w:szCs w:val="26"/>
        </w:rPr>
        <w:t>i</w:t>
      </w:r>
      <w:r w:rsidR="005747CD" w:rsidRPr="00CE10D0">
        <w:rPr>
          <w:rFonts w:ascii="Times New Roman" w:hAnsi="Times New Roman"/>
          <w:sz w:val="26"/>
          <w:szCs w:val="26"/>
        </w:rPr>
        <w:t>gė</w:t>
      </w:r>
      <w:r w:rsidRPr="00CE10D0">
        <w:rPr>
          <w:rFonts w:ascii="Times New Roman" w:hAnsi="Times New Roman"/>
          <w:sz w:val="26"/>
          <w:szCs w:val="26"/>
        </w:rPr>
        <w:t>, kad pradžios mokyklas baigia tik 7</w:t>
      </w:r>
      <w:r w:rsidR="00FA1240" w:rsidRPr="00CE10D0">
        <w:rPr>
          <w:rFonts w:ascii="Times New Roman" w:hAnsi="Times New Roman"/>
          <w:sz w:val="26"/>
          <w:szCs w:val="26"/>
        </w:rPr>
        <w:t>–</w:t>
      </w:r>
      <w:r w:rsidRPr="00CE10D0">
        <w:rPr>
          <w:rFonts w:ascii="Times New Roman" w:hAnsi="Times New Roman"/>
          <w:sz w:val="26"/>
          <w:szCs w:val="26"/>
        </w:rPr>
        <w:t>8 proc. vaikų, o turėtų – 25</w:t>
      </w:r>
      <w:r w:rsidR="00FA1240" w:rsidRPr="00CE10D0">
        <w:rPr>
          <w:rFonts w:ascii="Times New Roman" w:hAnsi="Times New Roman"/>
          <w:sz w:val="26"/>
          <w:szCs w:val="26"/>
        </w:rPr>
        <w:t>–</w:t>
      </w:r>
      <w:r w:rsidRPr="00CE10D0">
        <w:rPr>
          <w:rFonts w:ascii="Times New Roman" w:hAnsi="Times New Roman"/>
          <w:sz w:val="26"/>
          <w:szCs w:val="26"/>
        </w:rPr>
        <w:t>30</w:t>
      </w:r>
      <w:r w:rsidR="00FA1240" w:rsidRPr="00CE10D0">
        <w:rPr>
          <w:rFonts w:ascii="Times New Roman" w:hAnsi="Times New Roman"/>
          <w:sz w:val="26"/>
          <w:szCs w:val="26"/>
        </w:rPr>
        <w:t xml:space="preserve"> proc</w:t>
      </w:r>
      <w:r w:rsidRPr="00CE10D0">
        <w:rPr>
          <w:rFonts w:ascii="Times New Roman" w:hAnsi="Times New Roman"/>
          <w:sz w:val="26"/>
          <w:szCs w:val="26"/>
        </w:rPr>
        <w:t xml:space="preserve">. Taip pat analfabetų dar </w:t>
      </w:r>
      <w:r w:rsidR="00BA7FBF" w:rsidRPr="00CE10D0">
        <w:rPr>
          <w:rFonts w:ascii="Times New Roman" w:hAnsi="Times New Roman"/>
          <w:sz w:val="26"/>
          <w:szCs w:val="26"/>
        </w:rPr>
        <w:t>buvo</w:t>
      </w:r>
      <w:r w:rsidRPr="00CE10D0">
        <w:rPr>
          <w:rFonts w:ascii="Times New Roman" w:hAnsi="Times New Roman"/>
          <w:sz w:val="26"/>
          <w:szCs w:val="26"/>
        </w:rPr>
        <w:t xml:space="preserve"> likę 12</w:t>
      </w:r>
      <w:r w:rsidR="00FA1240" w:rsidRPr="00CE10D0">
        <w:rPr>
          <w:rFonts w:ascii="Times New Roman" w:hAnsi="Times New Roman"/>
          <w:sz w:val="26"/>
          <w:szCs w:val="26"/>
        </w:rPr>
        <w:t>–</w:t>
      </w:r>
      <w:r w:rsidRPr="00CE10D0">
        <w:rPr>
          <w:rFonts w:ascii="Times New Roman" w:hAnsi="Times New Roman"/>
          <w:sz w:val="26"/>
          <w:szCs w:val="26"/>
        </w:rPr>
        <w:t xml:space="preserve">15 proc., tad knygų tiražai </w:t>
      </w:r>
      <w:r w:rsidR="00BA7FBF" w:rsidRPr="00CE10D0">
        <w:rPr>
          <w:rFonts w:ascii="Times New Roman" w:hAnsi="Times New Roman"/>
          <w:sz w:val="26"/>
          <w:szCs w:val="26"/>
        </w:rPr>
        <w:t xml:space="preserve">Lietuvoje </w:t>
      </w:r>
      <w:r w:rsidR="00443B79">
        <w:rPr>
          <w:rFonts w:ascii="Times New Roman" w:hAnsi="Times New Roman"/>
          <w:sz w:val="26"/>
          <w:szCs w:val="26"/>
        </w:rPr>
        <w:t xml:space="preserve">buvo </w:t>
      </w:r>
      <w:r w:rsidRPr="00CE10D0">
        <w:rPr>
          <w:rFonts w:ascii="Times New Roman" w:hAnsi="Times New Roman"/>
          <w:sz w:val="26"/>
          <w:szCs w:val="26"/>
        </w:rPr>
        <w:t>daugiau nei tris kartus mažesni nei Estijoje ir Latvijoje</w:t>
      </w:r>
      <w:r w:rsidRPr="00CE10D0">
        <w:rPr>
          <w:rStyle w:val="FootnoteReference"/>
          <w:rFonts w:ascii="Times New Roman" w:hAnsi="Times New Roman"/>
          <w:sz w:val="26"/>
          <w:szCs w:val="26"/>
        </w:rPr>
        <w:footnoteReference w:id="337"/>
      </w:r>
      <w:r w:rsidRPr="00CE10D0">
        <w:rPr>
          <w:rFonts w:ascii="Times New Roman" w:hAnsi="Times New Roman"/>
          <w:sz w:val="26"/>
          <w:szCs w:val="26"/>
        </w:rPr>
        <w:t>.</w:t>
      </w:r>
      <w:r w:rsidR="006C456C" w:rsidRPr="00CE10D0">
        <w:rPr>
          <w:rFonts w:ascii="Times New Roman" w:hAnsi="Times New Roman"/>
          <w:sz w:val="26"/>
          <w:szCs w:val="26"/>
        </w:rPr>
        <w:t xml:space="preserve"> </w:t>
      </w:r>
      <w:r w:rsidR="005575E9" w:rsidRPr="00CE10D0">
        <w:rPr>
          <w:rFonts w:ascii="Times New Roman" w:hAnsi="Times New Roman"/>
          <w:sz w:val="26"/>
          <w:szCs w:val="26"/>
        </w:rPr>
        <w:t>Docento</w:t>
      </w:r>
      <w:r w:rsidR="006C456C" w:rsidRPr="00CE10D0">
        <w:rPr>
          <w:rFonts w:ascii="Times New Roman" w:hAnsi="Times New Roman"/>
          <w:sz w:val="26"/>
          <w:szCs w:val="26"/>
        </w:rPr>
        <w:t xml:space="preserve"> įžvalgos nebuvo be pagrindo, bet vis dėlto ilgainiui piemenukas jau buvo skaitantis vaikas. Jis knygą gerbė ir brangino, steng</w:t>
      </w:r>
      <w:r w:rsidR="00AE5BDB" w:rsidRPr="00CE10D0">
        <w:rPr>
          <w:rFonts w:ascii="Times New Roman" w:hAnsi="Times New Roman"/>
          <w:sz w:val="26"/>
          <w:szCs w:val="26"/>
        </w:rPr>
        <w:t>ėsi skaityti namuose prie stalo</w:t>
      </w:r>
      <w:r w:rsidR="006C456C" w:rsidRPr="00CE10D0">
        <w:rPr>
          <w:rStyle w:val="FootnoteReference"/>
          <w:rFonts w:ascii="Times New Roman" w:hAnsi="Times New Roman"/>
          <w:sz w:val="26"/>
          <w:szCs w:val="26"/>
        </w:rPr>
        <w:footnoteReference w:id="338"/>
      </w:r>
      <w:r w:rsidR="006C456C" w:rsidRPr="00CE10D0">
        <w:rPr>
          <w:rFonts w:ascii="Times New Roman" w:hAnsi="Times New Roman"/>
          <w:sz w:val="26"/>
          <w:szCs w:val="26"/>
        </w:rPr>
        <w:t>.</w:t>
      </w:r>
      <w:r w:rsidR="000D2B94" w:rsidRPr="00CE10D0">
        <w:rPr>
          <w:rFonts w:ascii="Times New Roman" w:hAnsi="Times New Roman"/>
          <w:sz w:val="26"/>
          <w:szCs w:val="26"/>
        </w:rPr>
        <w:t xml:space="preserve"> </w:t>
      </w:r>
      <w:r w:rsidR="005575E9" w:rsidRPr="00CE10D0">
        <w:rPr>
          <w:rFonts w:ascii="Times New Roman" w:hAnsi="Times New Roman"/>
          <w:sz w:val="26"/>
          <w:szCs w:val="26"/>
        </w:rPr>
        <w:t>Vien</w:t>
      </w:r>
      <w:r w:rsidR="004E6028" w:rsidRPr="00CE10D0">
        <w:rPr>
          <w:rFonts w:ascii="Times New Roman" w:hAnsi="Times New Roman"/>
          <w:sz w:val="26"/>
          <w:szCs w:val="26"/>
        </w:rPr>
        <w:t xml:space="preserve"> Lietuvos kariuomenėje,</w:t>
      </w:r>
      <w:r w:rsidR="00836B64" w:rsidRPr="00CE10D0">
        <w:rPr>
          <w:rFonts w:ascii="Times New Roman" w:hAnsi="Times New Roman"/>
          <w:sz w:val="26"/>
          <w:szCs w:val="26"/>
        </w:rPr>
        <w:t xml:space="preserve"> 1935 m. duomenimis</w:t>
      </w:r>
      <w:r w:rsidR="004E6028" w:rsidRPr="00CE10D0">
        <w:rPr>
          <w:rFonts w:ascii="Times New Roman" w:hAnsi="Times New Roman"/>
          <w:sz w:val="26"/>
          <w:szCs w:val="26"/>
        </w:rPr>
        <w:t xml:space="preserve">, tik apie 5 proc. </w:t>
      </w:r>
      <w:r w:rsidR="005575E9" w:rsidRPr="00CE10D0">
        <w:rPr>
          <w:rFonts w:ascii="Times New Roman" w:hAnsi="Times New Roman"/>
          <w:sz w:val="26"/>
          <w:szCs w:val="26"/>
        </w:rPr>
        <w:t xml:space="preserve">šauktinių </w:t>
      </w:r>
      <w:r w:rsidR="004E6028" w:rsidRPr="00CE10D0">
        <w:rPr>
          <w:rFonts w:ascii="Times New Roman" w:hAnsi="Times New Roman"/>
          <w:sz w:val="26"/>
          <w:szCs w:val="26"/>
        </w:rPr>
        <w:t xml:space="preserve">buvo </w:t>
      </w:r>
      <w:r w:rsidR="00FA1240" w:rsidRPr="00CE10D0">
        <w:rPr>
          <w:rFonts w:ascii="Times New Roman" w:hAnsi="Times New Roman"/>
          <w:sz w:val="26"/>
          <w:szCs w:val="26"/>
        </w:rPr>
        <w:t>analfa</w:t>
      </w:r>
      <w:r w:rsidR="00443B79">
        <w:rPr>
          <w:rFonts w:ascii="Times New Roman" w:hAnsi="Times New Roman"/>
          <w:sz w:val="26"/>
          <w:szCs w:val="26"/>
        </w:rPr>
        <w:softHyphen/>
      </w:r>
      <w:r w:rsidR="00FA1240" w:rsidRPr="00CE10D0">
        <w:rPr>
          <w:rFonts w:ascii="Times New Roman" w:hAnsi="Times New Roman"/>
          <w:sz w:val="26"/>
          <w:szCs w:val="26"/>
        </w:rPr>
        <w:t>betai</w:t>
      </w:r>
      <w:r w:rsidR="004E6028" w:rsidRPr="00CE10D0">
        <w:rPr>
          <w:rStyle w:val="FootnoteReference"/>
          <w:rFonts w:ascii="Times New Roman" w:hAnsi="Times New Roman"/>
          <w:sz w:val="26"/>
          <w:szCs w:val="26"/>
        </w:rPr>
        <w:footnoteReference w:id="339"/>
      </w:r>
      <w:r w:rsidR="00B53EC7" w:rsidRPr="00CE10D0">
        <w:rPr>
          <w:rFonts w:ascii="Times New Roman" w:hAnsi="Times New Roman"/>
          <w:sz w:val="26"/>
          <w:szCs w:val="26"/>
        </w:rPr>
        <w:t xml:space="preserve">. </w:t>
      </w:r>
      <w:r w:rsidR="00DB4287" w:rsidRPr="00CE10D0">
        <w:rPr>
          <w:rFonts w:ascii="Times New Roman" w:hAnsi="Times New Roman"/>
          <w:sz w:val="26"/>
          <w:szCs w:val="26"/>
        </w:rPr>
        <w:t xml:space="preserve">Beraščių likvidacijos vajus buvo pradėtas </w:t>
      </w:r>
      <w:r w:rsidR="00D11728" w:rsidRPr="00CE10D0">
        <w:rPr>
          <w:rFonts w:ascii="Times New Roman" w:hAnsi="Times New Roman"/>
          <w:sz w:val="26"/>
          <w:szCs w:val="26"/>
        </w:rPr>
        <w:t>į</w:t>
      </w:r>
      <w:r w:rsidR="00DB4287" w:rsidRPr="00CE10D0">
        <w:rPr>
          <w:rFonts w:ascii="Times New Roman" w:hAnsi="Times New Roman"/>
          <w:sz w:val="26"/>
          <w:szCs w:val="26"/>
        </w:rPr>
        <w:t>gyvendinti</w:t>
      </w:r>
      <w:r w:rsidR="00D92F9A" w:rsidRPr="00CE10D0">
        <w:rPr>
          <w:rFonts w:ascii="Times New Roman" w:hAnsi="Times New Roman"/>
          <w:sz w:val="26"/>
          <w:szCs w:val="26"/>
        </w:rPr>
        <w:t xml:space="preserve"> per sovietinę</w:t>
      </w:r>
      <w:r w:rsidR="00D11728" w:rsidRPr="00CE10D0">
        <w:rPr>
          <w:rFonts w:ascii="Times New Roman" w:hAnsi="Times New Roman"/>
          <w:sz w:val="26"/>
          <w:szCs w:val="26"/>
        </w:rPr>
        <w:t xml:space="preserve"> </w:t>
      </w:r>
      <w:r w:rsidR="00DB4287" w:rsidRPr="00CE10D0">
        <w:rPr>
          <w:rFonts w:ascii="Times New Roman" w:hAnsi="Times New Roman"/>
          <w:sz w:val="26"/>
          <w:szCs w:val="26"/>
        </w:rPr>
        <w:t>1940</w:t>
      </w:r>
      <w:r w:rsidR="00711976" w:rsidRPr="00CE10D0">
        <w:rPr>
          <w:rFonts w:ascii="Times New Roman" w:hAnsi="Times New Roman"/>
          <w:sz w:val="26"/>
          <w:szCs w:val="26"/>
        </w:rPr>
        <w:t>–</w:t>
      </w:r>
      <w:r w:rsidR="00DB4287" w:rsidRPr="00CE10D0">
        <w:rPr>
          <w:rFonts w:ascii="Times New Roman" w:hAnsi="Times New Roman"/>
          <w:sz w:val="26"/>
          <w:szCs w:val="26"/>
        </w:rPr>
        <w:t>1941 m.</w:t>
      </w:r>
      <w:r w:rsidR="00D92F9A" w:rsidRPr="00CE10D0">
        <w:rPr>
          <w:rFonts w:ascii="Times New Roman" w:hAnsi="Times New Roman"/>
          <w:sz w:val="26"/>
          <w:szCs w:val="26"/>
        </w:rPr>
        <w:t xml:space="preserve"> okupaciją</w:t>
      </w:r>
      <w:r w:rsidR="008B7BF6" w:rsidRPr="00CE10D0">
        <w:rPr>
          <w:rFonts w:ascii="Times New Roman" w:hAnsi="Times New Roman"/>
          <w:sz w:val="26"/>
          <w:szCs w:val="26"/>
        </w:rPr>
        <w:t>,</w:t>
      </w:r>
      <w:r w:rsidR="00DB4287" w:rsidRPr="00CE10D0">
        <w:rPr>
          <w:rFonts w:ascii="Times New Roman" w:hAnsi="Times New Roman"/>
          <w:sz w:val="26"/>
          <w:szCs w:val="26"/>
        </w:rPr>
        <w:t xml:space="preserve"> </w:t>
      </w:r>
      <w:r w:rsidR="007F4809" w:rsidRPr="00CE10D0">
        <w:rPr>
          <w:rFonts w:ascii="Times New Roman" w:hAnsi="Times New Roman"/>
          <w:sz w:val="26"/>
          <w:szCs w:val="26"/>
        </w:rPr>
        <w:t>masiškai</w:t>
      </w:r>
      <w:r w:rsidR="00164D3C" w:rsidRPr="00CE10D0">
        <w:rPr>
          <w:rFonts w:ascii="Times New Roman" w:hAnsi="Times New Roman"/>
          <w:sz w:val="26"/>
          <w:szCs w:val="26"/>
        </w:rPr>
        <w:t xml:space="preserve"> prie pradinių mokyklų atidaryti raštingumo kursa</w:t>
      </w:r>
      <w:r w:rsidR="00787BF8">
        <w:rPr>
          <w:rFonts w:ascii="Times New Roman" w:hAnsi="Times New Roman"/>
          <w:sz w:val="26"/>
          <w:szCs w:val="26"/>
        </w:rPr>
        <w:t>i</w:t>
      </w:r>
      <w:r w:rsidR="00164D3C" w:rsidRPr="00CE10D0">
        <w:rPr>
          <w:rFonts w:ascii="Times New Roman" w:hAnsi="Times New Roman"/>
          <w:sz w:val="26"/>
          <w:szCs w:val="26"/>
        </w:rPr>
        <w:t xml:space="preserve"> suaugusie</w:t>
      </w:r>
      <w:r w:rsidR="00787BF8">
        <w:rPr>
          <w:rFonts w:ascii="Times New Roman" w:hAnsi="Times New Roman"/>
          <w:sz w:val="26"/>
          <w:szCs w:val="26"/>
        </w:rPr>
        <w:t>sie</w:t>
      </w:r>
      <w:r w:rsidR="00164D3C" w:rsidRPr="00CE10D0">
        <w:rPr>
          <w:rFonts w:ascii="Times New Roman" w:hAnsi="Times New Roman"/>
          <w:sz w:val="26"/>
          <w:szCs w:val="26"/>
        </w:rPr>
        <w:t>ms. Vien Šiaulių apskrityje 1941 m. jų buvo 219</w:t>
      </w:r>
      <w:r w:rsidR="00164D3C" w:rsidRPr="00CE10D0">
        <w:rPr>
          <w:rStyle w:val="FootnoteReference"/>
          <w:rFonts w:ascii="Times New Roman" w:hAnsi="Times New Roman"/>
          <w:sz w:val="26"/>
          <w:szCs w:val="26"/>
        </w:rPr>
        <w:footnoteReference w:id="340"/>
      </w:r>
      <w:r w:rsidR="007F4809" w:rsidRPr="00CE10D0">
        <w:rPr>
          <w:rFonts w:ascii="Times New Roman" w:hAnsi="Times New Roman"/>
          <w:sz w:val="26"/>
          <w:szCs w:val="26"/>
        </w:rPr>
        <w:t>.</w:t>
      </w:r>
      <w:r w:rsidR="00164D3C" w:rsidRPr="00CE10D0">
        <w:rPr>
          <w:rFonts w:ascii="Times New Roman" w:hAnsi="Times New Roman"/>
          <w:sz w:val="26"/>
          <w:szCs w:val="26"/>
        </w:rPr>
        <w:t xml:space="preserve"> </w:t>
      </w:r>
      <w:r w:rsidR="00B53EC7" w:rsidRPr="00CE10D0">
        <w:rPr>
          <w:rFonts w:ascii="Times New Roman" w:hAnsi="Times New Roman"/>
          <w:sz w:val="26"/>
          <w:szCs w:val="26"/>
        </w:rPr>
        <w:t>P</w:t>
      </w:r>
      <w:r w:rsidR="000B56E5" w:rsidRPr="00CE10D0">
        <w:rPr>
          <w:rFonts w:ascii="Times New Roman" w:hAnsi="Times New Roman"/>
          <w:sz w:val="26"/>
          <w:szCs w:val="26"/>
        </w:rPr>
        <w:t>askutin</w:t>
      </w:r>
      <w:r w:rsidR="00836B64" w:rsidRPr="00CE10D0">
        <w:rPr>
          <w:rFonts w:ascii="Times New Roman" w:hAnsi="Times New Roman"/>
          <w:sz w:val="26"/>
          <w:szCs w:val="26"/>
        </w:rPr>
        <w:t>ėmis</w:t>
      </w:r>
      <w:r w:rsidR="000B56E5" w:rsidRPr="00CE10D0">
        <w:rPr>
          <w:rFonts w:ascii="Times New Roman" w:hAnsi="Times New Roman"/>
          <w:sz w:val="26"/>
          <w:szCs w:val="26"/>
        </w:rPr>
        <w:t xml:space="preserve"> 1941 m. </w:t>
      </w:r>
      <w:r w:rsidR="00836B64" w:rsidRPr="00CE10D0">
        <w:rPr>
          <w:rFonts w:ascii="Times New Roman" w:hAnsi="Times New Roman"/>
          <w:sz w:val="26"/>
          <w:szCs w:val="26"/>
        </w:rPr>
        <w:t>žiniomis</w:t>
      </w:r>
      <w:r w:rsidR="008B7BF6" w:rsidRPr="00CE10D0">
        <w:rPr>
          <w:rFonts w:ascii="Times New Roman" w:hAnsi="Times New Roman"/>
          <w:sz w:val="26"/>
          <w:szCs w:val="26"/>
        </w:rPr>
        <w:t>,</w:t>
      </w:r>
      <w:r w:rsidR="00DB4287" w:rsidRPr="00CE10D0">
        <w:rPr>
          <w:rFonts w:ascii="Times New Roman" w:hAnsi="Times New Roman"/>
          <w:sz w:val="26"/>
          <w:szCs w:val="26"/>
        </w:rPr>
        <w:t xml:space="preserve"> </w:t>
      </w:r>
      <w:r w:rsidR="00C270D8">
        <w:rPr>
          <w:rFonts w:ascii="Times New Roman" w:hAnsi="Times New Roman"/>
          <w:sz w:val="26"/>
          <w:szCs w:val="26"/>
        </w:rPr>
        <w:t>Žemaitijoje</w:t>
      </w:r>
      <w:r w:rsidR="00BB07FF">
        <w:rPr>
          <w:rFonts w:ascii="Times New Roman" w:hAnsi="Times New Roman"/>
          <w:sz w:val="26"/>
          <w:szCs w:val="26"/>
        </w:rPr>
        <w:t>,</w:t>
      </w:r>
      <w:r w:rsidR="00C270D8">
        <w:rPr>
          <w:rFonts w:ascii="Times New Roman" w:hAnsi="Times New Roman"/>
          <w:sz w:val="26"/>
          <w:szCs w:val="26"/>
        </w:rPr>
        <w:t xml:space="preserve"> </w:t>
      </w:r>
      <w:r w:rsidR="00BB07FF">
        <w:rPr>
          <w:rFonts w:ascii="Times New Roman" w:hAnsi="Times New Roman"/>
          <w:sz w:val="26"/>
          <w:szCs w:val="26"/>
        </w:rPr>
        <w:t xml:space="preserve">nežymiai atsiliekant nuo Lietuvos vidurkio, </w:t>
      </w:r>
      <w:r w:rsidR="00C270D8">
        <w:rPr>
          <w:rFonts w:ascii="Times New Roman" w:hAnsi="Times New Roman"/>
          <w:sz w:val="26"/>
          <w:szCs w:val="26"/>
        </w:rPr>
        <w:t>buvo likę 6,3 proc. (</w:t>
      </w:r>
      <w:r w:rsidR="00BB07FF">
        <w:rPr>
          <w:rFonts w:ascii="Times New Roman" w:hAnsi="Times New Roman"/>
          <w:sz w:val="26"/>
          <w:szCs w:val="26"/>
        </w:rPr>
        <w:t>Lietuvoje</w:t>
      </w:r>
      <w:r w:rsidR="00C270D8">
        <w:rPr>
          <w:rFonts w:ascii="Times New Roman" w:hAnsi="Times New Roman"/>
          <w:sz w:val="26"/>
          <w:szCs w:val="26"/>
        </w:rPr>
        <w:t xml:space="preserve"> – 5,9</w:t>
      </w:r>
      <w:r w:rsidR="00BB07FF">
        <w:rPr>
          <w:rFonts w:ascii="Times New Roman" w:hAnsi="Times New Roman"/>
          <w:sz w:val="26"/>
          <w:szCs w:val="26"/>
        </w:rPr>
        <w:t xml:space="preserve"> proc.</w:t>
      </w:r>
      <w:r w:rsidR="00C270D8">
        <w:rPr>
          <w:rFonts w:ascii="Times New Roman" w:hAnsi="Times New Roman"/>
          <w:sz w:val="26"/>
          <w:szCs w:val="26"/>
        </w:rPr>
        <w:t>)</w:t>
      </w:r>
      <w:r w:rsidR="00BB07FF">
        <w:rPr>
          <w:rFonts w:ascii="Times New Roman" w:hAnsi="Times New Roman"/>
          <w:sz w:val="26"/>
          <w:szCs w:val="26"/>
        </w:rPr>
        <w:t xml:space="preserve"> analfabetų ir 8,2 proc. (Lietuvoje – 7,3 proc.)</w:t>
      </w:r>
      <w:r w:rsidR="00BB07FF" w:rsidRPr="00BB07FF">
        <w:rPr>
          <w:rFonts w:ascii="Times New Roman" w:hAnsi="Times New Roman"/>
          <w:sz w:val="26"/>
          <w:szCs w:val="26"/>
        </w:rPr>
        <w:t xml:space="preserve"> </w:t>
      </w:r>
      <w:r w:rsidR="00BB07FF">
        <w:rPr>
          <w:rFonts w:ascii="Times New Roman" w:hAnsi="Times New Roman"/>
          <w:sz w:val="26"/>
          <w:szCs w:val="26"/>
        </w:rPr>
        <w:t>mažaraščių gyventojų</w:t>
      </w:r>
      <w:r w:rsidR="000B56E5" w:rsidRPr="00CE10D0">
        <w:rPr>
          <w:rStyle w:val="FootnoteReference"/>
          <w:rFonts w:ascii="Times New Roman" w:hAnsi="Times New Roman"/>
          <w:sz w:val="26"/>
          <w:szCs w:val="26"/>
        </w:rPr>
        <w:footnoteReference w:id="341"/>
      </w:r>
      <w:r w:rsidR="00BB07FF">
        <w:rPr>
          <w:rFonts w:ascii="Times New Roman" w:hAnsi="Times New Roman"/>
          <w:sz w:val="26"/>
          <w:szCs w:val="26"/>
        </w:rPr>
        <w:t>.</w:t>
      </w:r>
    </w:p>
    <w:p w:rsidR="008C517B" w:rsidRPr="00CE10D0" w:rsidRDefault="00B53EC7"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Reik</w:t>
      </w:r>
      <w:r w:rsidR="008B7BF6" w:rsidRPr="00CE10D0">
        <w:rPr>
          <w:rFonts w:ascii="Times New Roman" w:hAnsi="Times New Roman"/>
          <w:sz w:val="26"/>
          <w:szCs w:val="26"/>
        </w:rPr>
        <w:t>ė</w:t>
      </w:r>
      <w:r w:rsidRPr="00CE10D0">
        <w:rPr>
          <w:rFonts w:ascii="Times New Roman" w:hAnsi="Times New Roman"/>
          <w:sz w:val="26"/>
          <w:szCs w:val="26"/>
        </w:rPr>
        <w:t>tų atskirti skaitymą kaip įgūdį</w:t>
      </w:r>
      <w:r w:rsidR="00AC4E30" w:rsidRPr="00CE10D0">
        <w:rPr>
          <w:rFonts w:ascii="Times New Roman" w:hAnsi="Times New Roman"/>
          <w:sz w:val="26"/>
          <w:szCs w:val="26"/>
        </w:rPr>
        <w:t xml:space="preserve"> ir skaitymą kaip </w:t>
      </w:r>
      <w:r w:rsidR="00952C9A" w:rsidRPr="00CE10D0">
        <w:rPr>
          <w:rFonts w:ascii="Times New Roman" w:hAnsi="Times New Roman"/>
          <w:sz w:val="26"/>
          <w:szCs w:val="26"/>
        </w:rPr>
        <w:t xml:space="preserve">reikšmingą </w:t>
      </w:r>
      <w:r w:rsidR="00C5603E" w:rsidRPr="00CE10D0">
        <w:rPr>
          <w:rFonts w:ascii="Times New Roman" w:hAnsi="Times New Roman"/>
          <w:sz w:val="26"/>
          <w:szCs w:val="26"/>
        </w:rPr>
        <w:t>profesinės veiklos ir laisvalaikio dalį</w:t>
      </w:r>
      <w:r w:rsidR="00F15E98" w:rsidRPr="00CE10D0">
        <w:rPr>
          <w:rFonts w:ascii="Times New Roman" w:hAnsi="Times New Roman"/>
          <w:sz w:val="26"/>
          <w:szCs w:val="26"/>
        </w:rPr>
        <w:t>. Valstiečiai</w:t>
      </w:r>
      <w:r w:rsidR="008B7BF6" w:rsidRPr="00CE10D0">
        <w:rPr>
          <w:rFonts w:ascii="Times New Roman" w:hAnsi="Times New Roman"/>
          <w:sz w:val="26"/>
          <w:szCs w:val="26"/>
        </w:rPr>
        <w:t>,</w:t>
      </w:r>
      <w:r w:rsidR="00F15E98" w:rsidRPr="00CE10D0">
        <w:rPr>
          <w:rFonts w:ascii="Times New Roman" w:hAnsi="Times New Roman"/>
          <w:sz w:val="26"/>
          <w:szCs w:val="26"/>
        </w:rPr>
        <w:t xml:space="preserve"> kartais turėdami </w:t>
      </w:r>
      <w:r w:rsidR="004473B8" w:rsidRPr="00CE10D0">
        <w:rPr>
          <w:rFonts w:ascii="Times New Roman" w:hAnsi="Times New Roman"/>
          <w:sz w:val="26"/>
          <w:szCs w:val="26"/>
        </w:rPr>
        <w:t xml:space="preserve">net ir </w:t>
      </w:r>
      <w:r w:rsidR="00F15E98" w:rsidRPr="00CE10D0">
        <w:rPr>
          <w:rFonts w:ascii="Times New Roman" w:hAnsi="Times New Roman"/>
          <w:sz w:val="26"/>
          <w:szCs w:val="26"/>
        </w:rPr>
        <w:t xml:space="preserve">geras </w:t>
      </w:r>
      <w:r w:rsidR="00F15E98" w:rsidRPr="00CE10D0">
        <w:rPr>
          <w:rFonts w:ascii="Times New Roman" w:hAnsi="Times New Roman"/>
          <w:sz w:val="26"/>
          <w:szCs w:val="26"/>
        </w:rPr>
        <w:lastRenderedPageBreak/>
        <w:t>sąlygas įsigyti leidinių, dažniau buvo linkę užsiimti praktiškesne</w:t>
      </w:r>
      <w:r w:rsidR="004473B8" w:rsidRPr="00CE10D0">
        <w:rPr>
          <w:rFonts w:ascii="Times New Roman" w:hAnsi="Times New Roman"/>
          <w:sz w:val="26"/>
          <w:szCs w:val="26"/>
        </w:rPr>
        <w:t xml:space="preserve"> ūkine</w:t>
      </w:r>
      <w:r w:rsidR="00F15E98" w:rsidRPr="00CE10D0">
        <w:rPr>
          <w:rFonts w:ascii="Times New Roman" w:hAnsi="Times New Roman"/>
          <w:sz w:val="26"/>
          <w:szCs w:val="26"/>
        </w:rPr>
        <w:t xml:space="preserve"> veikla nei knygų skaitymu. Pavyzdžiu</w:t>
      </w:r>
      <w:r w:rsidR="008B7BF6" w:rsidRPr="00CE10D0">
        <w:rPr>
          <w:rFonts w:ascii="Times New Roman" w:hAnsi="Times New Roman"/>
          <w:sz w:val="26"/>
          <w:szCs w:val="26"/>
        </w:rPr>
        <w:t>i</w:t>
      </w:r>
      <w:r w:rsidR="00F15E98" w:rsidRPr="00CE10D0">
        <w:rPr>
          <w:rFonts w:ascii="Times New Roman" w:hAnsi="Times New Roman"/>
          <w:sz w:val="26"/>
          <w:szCs w:val="26"/>
        </w:rPr>
        <w:t>, „Kultūros“ bendrovė</w:t>
      </w:r>
      <w:r w:rsidR="00787BF8">
        <w:rPr>
          <w:rFonts w:ascii="Times New Roman" w:hAnsi="Times New Roman"/>
          <w:sz w:val="26"/>
          <w:szCs w:val="26"/>
        </w:rPr>
        <w:t>,</w:t>
      </w:r>
      <w:r w:rsidR="00F15E98" w:rsidRPr="00CE10D0">
        <w:rPr>
          <w:rFonts w:ascii="Times New Roman" w:hAnsi="Times New Roman"/>
          <w:sz w:val="26"/>
          <w:szCs w:val="26"/>
        </w:rPr>
        <w:t xml:space="preserve"> Martynui Šienogaliui iš Pašvenčio kaimo (Jurbarko valsč.) vietoj loterijoje laimėto pieno separatoriaus </w:t>
      </w:r>
      <w:r w:rsidR="004473B8" w:rsidRPr="00CE10D0">
        <w:rPr>
          <w:rFonts w:ascii="Times New Roman" w:hAnsi="Times New Roman"/>
          <w:sz w:val="26"/>
          <w:szCs w:val="26"/>
        </w:rPr>
        <w:t xml:space="preserve">pasiūliusi savo </w:t>
      </w:r>
      <w:r w:rsidR="00F15E98" w:rsidRPr="00CE10D0">
        <w:rPr>
          <w:rFonts w:ascii="Times New Roman" w:hAnsi="Times New Roman"/>
          <w:sz w:val="26"/>
          <w:szCs w:val="26"/>
        </w:rPr>
        <w:t>knygų su nuolaida</w:t>
      </w:r>
      <w:r w:rsidR="00787BF8">
        <w:rPr>
          <w:rFonts w:ascii="Times New Roman" w:hAnsi="Times New Roman"/>
          <w:sz w:val="26"/>
          <w:szCs w:val="26"/>
        </w:rPr>
        <w:t>,</w:t>
      </w:r>
      <w:r w:rsidR="00F15E98" w:rsidRPr="00CE10D0">
        <w:rPr>
          <w:rFonts w:ascii="Times New Roman" w:hAnsi="Times New Roman"/>
          <w:sz w:val="26"/>
          <w:szCs w:val="26"/>
        </w:rPr>
        <w:t xml:space="preserve"> i</w:t>
      </w:r>
      <w:r w:rsidR="004473B8" w:rsidRPr="00CE10D0">
        <w:rPr>
          <w:rFonts w:ascii="Times New Roman" w:hAnsi="Times New Roman"/>
          <w:sz w:val="26"/>
          <w:szCs w:val="26"/>
        </w:rPr>
        <w:t xml:space="preserve">š jo gavo trumpą ir aiškų atsakymą: </w:t>
      </w:r>
      <w:r w:rsidR="004473B8" w:rsidRPr="00CE10D0">
        <w:rPr>
          <w:rFonts w:ascii="Times New Roman" w:hAnsi="Times New Roman"/>
          <w:i/>
          <w:sz w:val="26"/>
          <w:szCs w:val="26"/>
        </w:rPr>
        <w:t xml:space="preserve">kaipo mažiau esu gramatnas neusimokietu man knigu ir per ukies darbus nera kada </w:t>
      </w:r>
      <w:r w:rsidR="00AC6F4D" w:rsidRPr="00CE10D0">
        <w:rPr>
          <w:rFonts w:ascii="Times New Roman" w:hAnsi="Times New Roman"/>
          <w:i/>
          <w:sz w:val="26"/>
          <w:szCs w:val="26"/>
        </w:rPr>
        <w:t>s</w:t>
      </w:r>
      <w:r w:rsidR="004473B8" w:rsidRPr="00CE10D0">
        <w:rPr>
          <w:rFonts w:ascii="Times New Roman" w:hAnsi="Times New Roman"/>
          <w:i/>
          <w:sz w:val="26"/>
          <w:szCs w:val="26"/>
        </w:rPr>
        <w:t>kaityti</w:t>
      </w:r>
      <w:r w:rsidR="00F15E98" w:rsidRPr="00CE10D0">
        <w:rPr>
          <w:rStyle w:val="FootnoteReference"/>
          <w:rFonts w:ascii="Times New Roman" w:hAnsi="Times New Roman"/>
          <w:sz w:val="26"/>
          <w:szCs w:val="26"/>
        </w:rPr>
        <w:footnoteReference w:id="342"/>
      </w:r>
      <w:r w:rsidR="00F15E98" w:rsidRPr="00CE10D0">
        <w:rPr>
          <w:rFonts w:ascii="Times New Roman" w:hAnsi="Times New Roman"/>
          <w:sz w:val="26"/>
          <w:szCs w:val="26"/>
        </w:rPr>
        <w:t>.</w:t>
      </w:r>
      <w:r w:rsidR="007B2D88" w:rsidRPr="00CE10D0">
        <w:rPr>
          <w:rFonts w:ascii="Times New Roman" w:hAnsi="Times New Roman"/>
          <w:sz w:val="26"/>
          <w:szCs w:val="26"/>
        </w:rPr>
        <w:t xml:space="preserve"> </w:t>
      </w:r>
      <w:r w:rsidR="00EA03F6" w:rsidRPr="00CE10D0">
        <w:rPr>
          <w:rFonts w:ascii="Times New Roman" w:hAnsi="Times New Roman"/>
          <w:sz w:val="26"/>
          <w:szCs w:val="26"/>
        </w:rPr>
        <w:t xml:space="preserve">Žinant, </w:t>
      </w:r>
      <w:r w:rsidR="00787BF8">
        <w:rPr>
          <w:rFonts w:ascii="Times New Roman" w:hAnsi="Times New Roman"/>
          <w:sz w:val="26"/>
          <w:szCs w:val="26"/>
        </w:rPr>
        <w:t>kad</w:t>
      </w:r>
      <w:r w:rsidR="00EA03F6" w:rsidRPr="00CE10D0">
        <w:rPr>
          <w:rFonts w:ascii="Times New Roman" w:hAnsi="Times New Roman"/>
          <w:sz w:val="26"/>
          <w:szCs w:val="26"/>
        </w:rPr>
        <w:t xml:space="preserve"> žemės ūkyje dirbo apie 8</w:t>
      </w:r>
      <w:r w:rsidR="001F18EA" w:rsidRPr="00CE10D0">
        <w:rPr>
          <w:rFonts w:ascii="Times New Roman" w:hAnsi="Times New Roman"/>
          <w:sz w:val="26"/>
          <w:szCs w:val="26"/>
        </w:rPr>
        <w:t>3</w:t>
      </w:r>
      <w:r w:rsidR="00EA03F6" w:rsidRPr="00CE10D0">
        <w:rPr>
          <w:rFonts w:ascii="Times New Roman" w:hAnsi="Times New Roman"/>
          <w:sz w:val="26"/>
          <w:szCs w:val="26"/>
        </w:rPr>
        <w:t xml:space="preserve"> proc. (1923) Lietuvos gyventojų</w:t>
      </w:r>
      <w:r w:rsidR="00787BF8" w:rsidRPr="00CE10D0">
        <w:rPr>
          <w:rStyle w:val="FootnoteReference"/>
          <w:rFonts w:ascii="Times New Roman" w:hAnsi="Times New Roman"/>
          <w:sz w:val="26"/>
          <w:szCs w:val="26"/>
        </w:rPr>
        <w:footnoteReference w:id="343"/>
      </w:r>
      <w:r w:rsidR="00EA03F6" w:rsidRPr="00CE10D0">
        <w:rPr>
          <w:rFonts w:ascii="Times New Roman" w:hAnsi="Times New Roman"/>
          <w:sz w:val="26"/>
          <w:szCs w:val="26"/>
        </w:rPr>
        <w:t xml:space="preserve">, galima manyti, kad šis M. Šienogalio požiūris buvo būdingas to meto vyraujančios nuomonės atspindys. </w:t>
      </w:r>
      <w:r w:rsidR="00F15E98" w:rsidRPr="00CE10D0">
        <w:rPr>
          <w:rFonts w:ascii="Times New Roman" w:hAnsi="Times New Roman"/>
          <w:sz w:val="26"/>
          <w:szCs w:val="26"/>
        </w:rPr>
        <w:t xml:space="preserve">Nuolatinį skaitymą </w:t>
      </w:r>
      <w:r w:rsidR="007B2D88" w:rsidRPr="00CE10D0">
        <w:rPr>
          <w:rFonts w:ascii="Times New Roman" w:hAnsi="Times New Roman"/>
          <w:sz w:val="26"/>
          <w:szCs w:val="26"/>
        </w:rPr>
        <w:t>provincijoje</w:t>
      </w:r>
      <w:r w:rsidRPr="00CE10D0">
        <w:rPr>
          <w:rFonts w:ascii="Times New Roman" w:hAnsi="Times New Roman"/>
          <w:sz w:val="26"/>
          <w:szCs w:val="26"/>
        </w:rPr>
        <w:t xml:space="preserve"> propagavo </w:t>
      </w:r>
      <w:r w:rsidR="008B7BF6" w:rsidRPr="00CE10D0">
        <w:rPr>
          <w:rFonts w:ascii="Times New Roman" w:hAnsi="Times New Roman"/>
          <w:sz w:val="26"/>
          <w:szCs w:val="26"/>
        </w:rPr>
        <w:t>gana</w:t>
      </w:r>
      <w:r w:rsidRPr="00CE10D0">
        <w:rPr>
          <w:rFonts w:ascii="Times New Roman" w:hAnsi="Times New Roman"/>
          <w:sz w:val="26"/>
          <w:szCs w:val="26"/>
        </w:rPr>
        <w:t xml:space="preserve"> maža</w:t>
      </w:r>
      <w:r w:rsidR="00D519FF" w:rsidRPr="00CE10D0">
        <w:rPr>
          <w:rFonts w:ascii="Times New Roman" w:hAnsi="Times New Roman"/>
          <w:sz w:val="26"/>
          <w:szCs w:val="26"/>
        </w:rPr>
        <w:t>s</w:t>
      </w:r>
      <w:r w:rsidR="005F3B8D" w:rsidRPr="00CE10D0">
        <w:rPr>
          <w:rFonts w:ascii="Times New Roman" w:hAnsi="Times New Roman"/>
          <w:sz w:val="26"/>
          <w:szCs w:val="26"/>
        </w:rPr>
        <w:t xml:space="preserve"> mokslus einančių</w:t>
      </w:r>
      <w:r w:rsidR="00D162A4" w:rsidRPr="00CE10D0">
        <w:rPr>
          <w:rStyle w:val="FootnoteReference"/>
          <w:rFonts w:ascii="Times New Roman" w:hAnsi="Times New Roman"/>
          <w:sz w:val="26"/>
          <w:szCs w:val="26"/>
        </w:rPr>
        <w:footnoteReference w:id="344"/>
      </w:r>
      <w:r w:rsidR="005F3B8D" w:rsidRPr="00CE10D0">
        <w:rPr>
          <w:rFonts w:ascii="Times New Roman" w:hAnsi="Times New Roman"/>
          <w:sz w:val="26"/>
          <w:szCs w:val="26"/>
        </w:rPr>
        <w:t xml:space="preserve"> ir juos baigusių</w:t>
      </w:r>
      <w:r w:rsidRPr="00CE10D0">
        <w:rPr>
          <w:rFonts w:ascii="Times New Roman" w:hAnsi="Times New Roman"/>
          <w:sz w:val="26"/>
          <w:szCs w:val="26"/>
        </w:rPr>
        <w:t xml:space="preserve"> inteligentų </w:t>
      </w:r>
      <w:r w:rsidR="00D519FF" w:rsidRPr="00CE10D0">
        <w:rPr>
          <w:rFonts w:ascii="Times New Roman" w:hAnsi="Times New Roman"/>
          <w:sz w:val="26"/>
          <w:szCs w:val="26"/>
        </w:rPr>
        <w:t xml:space="preserve">sluoksnis: daugiausiai dvasininkai, </w:t>
      </w:r>
      <w:r w:rsidR="00AC4E30" w:rsidRPr="00CE10D0">
        <w:rPr>
          <w:rFonts w:ascii="Times New Roman" w:hAnsi="Times New Roman"/>
          <w:sz w:val="26"/>
          <w:szCs w:val="26"/>
        </w:rPr>
        <w:t xml:space="preserve">gydytojai, </w:t>
      </w:r>
      <w:r w:rsidR="00D519FF" w:rsidRPr="00CE10D0">
        <w:rPr>
          <w:rFonts w:ascii="Times New Roman" w:hAnsi="Times New Roman"/>
          <w:sz w:val="26"/>
          <w:szCs w:val="26"/>
        </w:rPr>
        <w:t xml:space="preserve">mokytojai, </w:t>
      </w:r>
      <w:r w:rsidR="00AC4E30" w:rsidRPr="00CE10D0">
        <w:rPr>
          <w:rFonts w:ascii="Times New Roman" w:hAnsi="Times New Roman"/>
          <w:sz w:val="26"/>
          <w:szCs w:val="26"/>
        </w:rPr>
        <w:t>prekybininkai</w:t>
      </w:r>
      <w:r w:rsidR="00E72CB0" w:rsidRPr="00CE10D0">
        <w:rPr>
          <w:rFonts w:ascii="Times New Roman" w:hAnsi="Times New Roman"/>
          <w:sz w:val="26"/>
          <w:szCs w:val="26"/>
        </w:rPr>
        <w:t>,</w:t>
      </w:r>
      <w:r w:rsidR="00AC4E30" w:rsidRPr="00CE10D0">
        <w:rPr>
          <w:rFonts w:ascii="Times New Roman" w:hAnsi="Times New Roman"/>
          <w:sz w:val="26"/>
          <w:szCs w:val="26"/>
        </w:rPr>
        <w:t xml:space="preserve"> </w:t>
      </w:r>
      <w:r w:rsidR="00D519FF" w:rsidRPr="00CE10D0">
        <w:rPr>
          <w:rFonts w:ascii="Times New Roman" w:hAnsi="Times New Roman"/>
          <w:sz w:val="26"/>
          <w:szCs w:val="26"/>
        </w:rPr>
        <w:t>ver</w:t>
      </w:r>
      <w:r w:rsidR="00E72CB0" w:rsidRPr="00CE10D0">
        <w:rPr>
          <w:rFonts w:ascii="Times New Roman" w:hAnsi="Times New Roman"/>
          <w:sz w:val="26"/>
          <w:szCs w:val="26"/>
        </w:rPr>
        <w:t>slininkai</w:t>
      </w:r>
      <w:r w:rsidR="00D519FF" w:rsidRPr="00CE10D0">
        <w:rPr>
          <w:rFonts w:ascii="Times New Roman" w:hAnsi="Times New Roman"/>
          <w:sz w:val="26"/>
          <w:szCs w:val="26"/>
        </w:rPr>
        <w:t xml:space="preserve"> ir kt</w:t>
      </w:r>
      <w:r w:rsidR="007B2D88" w:rsidRPr="00CE10D0">
        <w:rPr>
          <w:rFonts w:ascii="Times New Roman" w:hAnsi="Times New Roman"/>
          <w:sz w:val="26"/>
          <w:szCs w:val="26"/>
        </w:rPr>
        <w:t>.</w:t>
      </w:r>
      <w:r w:rsidR="00A06E23" w:rsidRPr="00CE10D0">
        <w:rPr>
          <w:rFonts w:ascii="Times New Roman" w:hAnsi="Times New Roman"/>
          <w:sz w:val="26"/>
          <w:szCs w:val="26"/>
        </w:rPr>
        <w:t xml:space="preserve"> profesijų atstovai, besiverčiantys intelektine veikla</w:t>
      </w:r>
      <w:r w:rsidR="00EC0E5C" w:rsidRPr="00CE10D0">
        <w:rPr>
          <w:rStyle w:val="FootnoteReference"/>
          <w:rFonts w:ascii="Times New Roman" w:hAnsi="Times New Roman"/>
          <w:sz w:val="26"/>
          <w:szCs w:val="26"/>
        </w:rPr>
        <w:footnoteReference w:id="345"/>
      </w:r>
      <w:r w:rsidRPr="00CE10D0">
        <w:rPr>
          <w:rFonts w:ascii="Times New Roman" w:hAnsi="Times New Roman"/>
          <w:sz w:val="26"/>
          <w:szCs w:val="26"/>
        </w:rPr>
        <w:t>.</w:t>
      </w:r>
      <w:r w:rsidR="004473B8" w:rsidRPr="00CE10D0">
        <w:rPr>
          <w:rFonts w:ascii="Times New Roman" w:hAnsi="Times New Roman"/>
          <w:sz w:val="26"/>
          <w:szCs w:val="26"/>
        </w:rPr>
        <w:t xml:space="preserve"> </w:t>
      </w:r>
      <w:r w:rsidR="0013639C" w:rsidRPr="00CE10D0">
        <w:rPr>
          <w:rFonts w:ascii="Times New Roman" w:hAnsi="Times New Roman"/>
          <w:sz w:val="26"/>
          <w:szCs w:val="26"/>
        </w:rPr>
        <w:t>Tik XX a. 4</w:t>
      </w:r>
      <w:r w:rsidR="00D162A4" w:rsidRPr="00CE10D0">
        <w:rPr>
          <w:rFonts w:ascii="Times New Roman" w:hAnsi="Times New Roman"/>
          <w:sz w:val="26"/>
          <w:szCs w:val="26"/>
        </w:rPr>
        <w:t>-ojo</w:t>
      </w:r>
      <w:r w:rsidR="0013639C" w:rsidRPr="00CE10D0">
        <w:rPr>
          <w:rFonts w:ascii="Times New Roman" w:hAnsi="Times New Roman"/>
          <w:sz w:val="26"/>
          <w:szCs w:val="26"/>
        </w:rPr>
        <w:t xml:space="preserve"> dešimtmečio</w:t>
      </w:r>
      <w:r w:rsidR="00B745F4" w:rsidRPr="00CE10D0">
        <w:rPr>
          <w:rFonts w:ascii="Times New Roman" w:hAnsi="Times New Roman"/>
          <w:sz w:val="26"/>
          <w:szCs w:val="26"/>
        </w:rPr>
        <w:t xml:space="preserve"> pabaigoje išplėtojus viešųjų bibliotekų tinklą, </w:t>
      </w:r>
      <w:r w:rsidR="00EA44E0" w:rsidRPr="00CE10D0">
        <w:rPr>
          <w:rFonts w:ascii="Times New Roman" w:hAnsi="Times New Roman"/>
          <w:sz w:val="26"/>
          <w:szCs w:val="26"/>
        </w:rPr>
        <w:t>skaitytojų auditorija pastebimai augo, nors ekonominės sąlygos (pvz., žibalo kainos svyravimas</w:t>
      </w:r>
      <w:r w:rsidR="00EA44E0" w:rsidRPr="00CE10D0">
        <w:rPr>
          <w:rStyle w:val="FootnoteReference"/>
          <w:rFonts w:ascii="Times New Roman" w:hAnsi="Times New Roman"/>
          <w:sz w:val="26"/>
          <w:szCs w:val="26"/>
        </w:rPr>
        <w:footnoteReference w:id="346"/>
      </w:r>
      <w:r w:rsidR="00EA44E0" w:rsidRPr="00CE10D0">
        <w:rPr>
          <w:rFonts w:ascii="Times New Roman" w:hAnsi="Times New Roman"/>
          <w:sz w:val="26"/>
          <w:szCs w:val="26"/>
        </w:rPr>
        <w:t>) dar turėjo didelės įtakos skaitymui.</w:t>
      </w:r>
      <w:r w:rsidR="00B745F4" w:rsidRPr="00CE10D0">
        <w:rPr>
          <w:rFonts w:ascii="Times New Roman" w:hAnsi="Times New Roman"/>
          <w:sz w:val="26"/>
          <w:szCs w:val="26"/>
        </w:rPr>
        <w:t xml:space="preserve"> </w:t>
      </w:r>
      <w:r w:rsidR="004473B8" w:rsidRPr="00CE10D0">
        <w:rPr>
          <w:rFonts w:ascii="Times New Roman" w:hAnsi="Times New Roman"/>
          <w:sz w:val="26"/>
          <w:szCs w:val="26"/>
        </w:rPr>
        <w:t xml:space="preserve">Į šios auditorijos sudėtį </w:t>
      </w:r>
      <w:r w:rsidR="00EA44E0" w:rsidRPr="00CE10D0">
        <w:rPr>
          <w:rFonts w:ascii="Times New Roman" w:hAnsi="Times New Roman"/>
          <w:sz w:val="26"/>
          <w:szCs w:val="26"/>
        </w:rPr>
        <w:t xml:space="preserve">ir poreikius </w:t>
      </w:r>
      <w:r w:rsidR="004473B8" w:rsidRPr="00CE10D0">
        <w:rPr>
          <w:rFonts w:ascii="Times New Roman" w:hAnsi="Times New Roman"/>
          <w:sz w:val="26"/>
          <w:szCs w:val="26"/>
        </w:rPr>
        <w:t>leidėjai privalėjo tinkamai atsižvelgti.</w:t>
      </w:r>
    </w:p>
    <w:p w:rsidR="0084106F" w:rsidRDefault="00F22D7A" w:rsidP="0084106F">
      <w:pPr>
        <w:spacing w:after="0" w:line="360" w:lineRule="auto"/>
        <w:ind w:firstLine="851"/>
        <w:jc w:val="both"/>
        <w:rPr>
          <w:rFonts w:ascii="Times New Roman" w:hAnsi="Times New Roman"/>
          <w:i/>
          <w:sz w:val="26"/>
          <w:szCs w:val="26"/>
        </w:rPr>
      </w:pPr>
      <w:r w:rsidRPr="00CE10D0">
        <w:rPr>
          <w:rFonts w:ascii="Times New Roman" w:hAnsi="Times New Roman"/>
          <w:sz w:val="26"/>
          <w:szCs w:val="26"/>
        </w:rPr>
        <w:t xml:space="preserve"> </w:t>
      </w:r>
    </w:p>
    <w:p w:rsidR="003946DA" w:rsidRPr="00CE10D0" w:rsidRDefault="006471A3" w:rsidP="00293F9D">
      <w:pPr>
        <w:spacing w:after="0" w:line="360" w:lineRule="auto"/>
        <w:ind w:firstLine="709"/>
        <w:jc w:val="both"/>
        <w:rPr>
          <w:sz w:val="26"/>
          <w:szCs w:val="26"/>
        </w:rPr>
      </w:pPr>
      <w:r w:rsidRPr="00CE10D0">
        <w:rPr>
          <w:rFonts w:ascii="Times New Roman" w:hAnsi="Times New Roman"/>
          <w:i/>
          <w:sz w:val="26"/>
          <w:szCs w:val="26"/>
        </w:rPr>
        <w:t>2.2.</w:t>
      </w:r>
      <w:r w:rsidR="00DB4287" w:rsidRPr="00CE10D0">
        <w:rPr>
          <w:rFonts w:ascii="Times New Roman" w:hAnsi="Times New Roman"/>
          <w:i/>
          <w:sz w:val="26"/>
          <w:szCs w:val="26"/>
        </w:rPr>
        <w:t>3</w:t>
      </w:r>
      <w:r w:rsidRPr="00CE10D0">
        <w:rPr>
          <w:rFonts w:ascii="Times New Roman" w:hAnsi="Times New Roman"/>
          <w:i/>
          <w:sz w:val="26"/>
          <w:szCs w:val="26"/>
        </w:rPr>
        <w:t xml:space="preserve">. </w:t>
      </w:r>
      <w:r w:rsidR="00932A1D" w:rsidRPr="00CE10D0">
        <w:rPr>
          <w:rFonts w:ascii="Times New Roman" w:hAnsi="Times New Roman"/>
          <w:i/>
          <w:sz w:val="26"/>
          <w:szCs w:val="26"/>
        </w:rPr>
        <w:t xml:space="preserve">Spaudos ir </w:t>
      </w:r>
      <w:r w:rsidR="005747CD" w:rsidRPr="00CE10D0">
        <w:rPr>
          <w:rFonts w:ascii="Times New Roman" w:hAnsi="Times New Roman"/>
          <w:i/>
          <w:sz w:val="26"/>
          <w:szCs w:val="26"/>
        </w:rPr>
        <w:t xml:space="preserve">lietuvių </w:t>
      </w:r>
      <w:r w:rsidR="00932A1D" w:rsidRPr="00CE10D0">
        <w:rPr>
          <w:rFonts w:ascii="Times New Roman" w:hAnsi="Times New Roman"/>
          <w:i/>
          <w:sz w:val="26"/>
          <w:szCs w:val="26"/>
        </w:rPr>
        <w:t>b</w:t>
      </w:r>
      <w:r w:rsidR="00EA11E1" w:rsidRPr="00CE10D0">
        <w:rPr>
          <w:rFonts w:ascii="Times New Roman" w:hAnsi="Times New Roman"/>
          <w:i/>
          <w:sz w:val="26"/>
          <w:szCs w:val="26"/>
        </w:rPr>
        <w:t>endrinės kalbos poreiki</w:t>
      </w:r>
      <w:r w:rsidR="00C1395B" w:rsidRPr="00CE10D0">
        <w:rPr>
          <w:rFonts w:ascii="Times New Roman" w:hAnsi="Times New Roman"/>
          <w:i/>
          <w:sz w:val="26"/>
          <w:szCs w:val="26"/>
        </w:rPr>
        <w:t>o augimas</w:t>
      </w:r>
      <w:r w:rsidR="00EA11E1" w:rsidRPr="00CE10D0">
        <w:rPr>
          <w:rFonts w:ascii="Times New Roman" w:hAnsi="Times New Roman"/>
          <w:i/>
          <w:sz w:val="26"/>
          <w:szCs w:val="26"/>
        </w:rPr>
        <w:t>.</w:t>
      </w:r>
      <w:r w:rsidR="00EA11E1" w:rsidRPr="00CE10D0">
        <w:rPr>
          <w:rFonts w:ascii="Times New Roman" w:hAnsi="Times New Roman"/>
          <w:sz w:val="26"/>
          <w:szCs w:val="26"/>
        </w:rPr>
        <w:t xml:space="preserve"> </w:t>
      </w:r>
      <w:r w:rsidR="00A57ED4" w:rsidRPr="00CE10D0">
        <w:rPr>
          <w:rFonts w:ascii="Times New Roman" w:hAnsi="Times New Roman"/>
          <w:sz w:val="26"/>
          <w:szCs w:val="26"/>
        </w:rPr>
        <w:t>Lietuvių bendrinė kalba</w:t>
      </w:r>
      <w:r w:rsidR="002D76F4" w:rsidRPr="00CE10D0">
        <w:rPr>
          <w:rFonts w:ascii="Times New Roman" w:hAnsi="Times New Roman"/>
          <w:sz w:val="26"/>
          <w:szCs w:val="26"/>
        </w:rPr>
        <w:t xml:space="preserve"> nėra vientisa. Ji</w:t>
      </w:r>
      <w:r w:rsidR="00A57ED4" w:rsidRPr="00CE10D0">
        <w:rPr>
          <w:rFonts w:ascii="Times New Roman" w:hAnsi="Times New Roman"/>
          <w:sz w:val="26"/>
          <w:szCs w:val="26"/>
        </w:rPr>
        <w:t xml:space="preserve"> sudaryta iš rašomosios ir šnekamosios kalbų</w:t>
      </w:r>
      <w:r w:rsidR="006A651F" w:rsidRPr="00CE10D0">
        <w:rPr>
          <w:rFonts w:ascii="Times New Roman" w:hAnsi="Times New Roman"/>
          <w:sz w:val="26"/>
          <w:szCs w:val="26"/>
        </w:rPr>
        <w:t>, todėl jų poveikis žemaičiams nebuvo vienodas</w:t>
      </w:r>
      <w:r w:rsidR="00A57ED4" w:rsidRPr="00CE10D0">
        <w:rPr>
          <w:rFonts w:ascii="Times New Roman" w:hAnsi="Times New Roman"/>
          <w:sz w:val="26"/>
          <w:szCs w:val="26"/>
        </w:rPr>
        <w:t xml:space="preserve">. </w:t>
      </w:r>
      <w:r w:rsidR="002D76F4" w:rsidRPr="00CE10D0">
        <w:rPr>
          <w:rFonts w:ascii="Times New Roman" w:hAnsi="Times New Roman"/>
          <w:sz w:val="26"/>
          <w:szCs w:val="26"/>
        </w:rPr>
        <w:t xml:space="preserve">Aktyvių iš Suvalkijos kilusių </w:t>
      </w:r>
      <w:r w:rsidR="002D76F4" w:rsidRPr="00CE10D0">
        <w:rPr>
          <w:rFonts w:ascii="Times New Roman" w:hAnsi="Times New Roman"/>
          <w:sz w:val="26"/>
          <w:szCs w:val="26"/>
        </w:rPr>
        <w:lastRenderedPageBreak/>
        <w:t>inteligentų</w:t>
      </w:r>
      <w:r w:rsidR="00FA1240" w:rsidRPr="00CE10D0">
        <w:rPr>
          <w:rFonts w:ascii="Times New Roman" w:hAnsi="Times New Roman"/>
          <w:sz w:val="26"/>
          <w:szCs w:val="26"/>
        </w:rPr>
        <w:t>,</w:t>
      </w:r>
      <w:r w:rsidR="002D76F4" w:rsidRPr="00CE10D0">
        <w:rPr>
          <w:rFonts w:ascii="Times New Roman" w:hAnsi="Times New Roman"/>
          <w:sz w:val="26"/>
          <w:szCs w:val="26"/>
        </w:rPr>
        <w:t xml:space="preserve"> ypač J</w:t>
      </w:r>
      <w:r w:rsidR="00770C71">
        <w:rPr>
          <w:rFonts w:ascii="Times New Roman" w:hAnsi="Times New Roman"/>
          <w:sz w:val="26"/>
          <w:szCs w:val="26"/>
        </w:rPr>
        <w:t>ono</w:t>
      </w:r>
      <w:r w:rsidR="002D76F4" w:rsidRPr="00CE10D0">
        <w:rPr>
          <w:rFonts w:ascii="Times New Roman" w:hAnsi="Times New Roman"/>
          <w:sz w:val="26"/>
          <w:szCs w:val="26"/>
        </w:rPr>
        <w:t xml:space="preserve"> Jablonskio</w:t>
      </w:r>
      <w:r w:rsidR="00FA1240" w:rsidRPr="00CE10D0">
        <w:rPr>
          <w:rFonts w:ascii="Times New Roman" w:hAnsi="Times New Roman"/>
          <w:sz w:val="26"/>
          <w:szCs w:val="26"/>
        </w:rPr>
        <w:t>,</w:t>
      </w:r>
      <w:r w:rsidR="002D76F4" w:rsidRPr="00CE10D0">
        <w:rPr>
          <w:rFonts w:ascii="Times New Roman" w:hAnsi="Times New Roman"/>
          <w:sz w:val="26"/>
          <w:szCs w:val="26"/>
        </w:rPr>
        <w:t xml:space="preserve"> veikla turėjo lemiamos reikšmės, </w:t>
      </w:r>
      <w:r w:rsidR="00FA1240" w:rsidRPr="00CE10D0">
        <w:rPr>
          <w:rFonts w:ascii="Times New Roman" w:hAnsi="Times New Roman"/>
          <w:sz w:val="26"/>
          <w:szCs w:val="26"/>
        </w:rPr>
        <w:t xml:space="preserve">kad </w:t>
      </w:r>
      <w:r w:rsidR="002D76F4" w:rsidRPr="00CE10D0">
        <w:rPr>
          <w:rFonts w:ascii="Times New Roman" w:hAnsi="Times New Roman"/>
          <w:sz w:val="26"/>
          <w:szCs w:val="26"/>
        </w:rPr>
        <w:t xml:space="preserve">bendrinės lietuvių kalbos pagrindu būtų buvusi pasirinkta aukštaičių tarmė. Kalbos požiūriu aukštaičių ir žemaičių tarmės </w:t>
      </w:r>
      <w:r w:rsidR="00787BF8">
        <w:rPr>
          <w:rFonts w:ascii="Times New Roman" w:hAnsi="Times New Roman"/>
          <w:sz w:val="26"/>
          <w:szCs w:val="26"/>
        </w:rPr>
        <w:t>gana</w:t>
      </w:r>
      <w:r w:rsidR="002D76F4" w:rsidRPr="00CE10D0">
        <w:rPr>
          <w:rFonts w:ascii="Times New Roman" w:hAnsi="Times New Roman"/>
          <w:sz w:val="26"/>
          <w:szCs w:val="26"/>
        </w:rPr>
        <w:t xml:space="preserve"> skirtingos, todėl žemaičiai inteligentai bendrinės kalbos mokėsi kaip naujos kalbos. </w:t>
      </w:r>
      <w:r w:rsidR="008847F3" w:rsidRPr="00CE10D0">
        <w:rPr>
          <w:rFonts w:ascii="Times New Roman" w:hAnsi="Times New Roman"/>
          <w:sz w:val="26"/>
          <w:szCs w:val="26"/>
        </w:rPr>
        <w:t>XX a. pr</w:t>
      </w:r>
      <w:r w:rsidR="005F3B8D" w:rsidRPr="00CE10D0">
        <w:rPr>
          <w:rFonts w:ascii="Times New Roman" w:hAnsi="Times New Roman"/>
          <w:sz w:val="26"/>
          <w:szCs w:val="26"/>
        </w:rPr>
        <w:t xml:space="preserve">adžioje </w:t>
      </w:r>
      <w:r w:rsidR="008847F3" w:rsidRPr="00CE10D0">
        <w:rPr>
          <w:rFonts w:ascii="Times New Roman" w:hAnsi="Times New Roman"/>
          <w:sz w:val="26"/>
          <w:szCs w:val="26"/>
        </w:rPr>
        <w:t xml:space="preserve">žemaitiško </w:t>
      </w:r>
      <w:r w:rsidR="00FA1240" w:rsidRPr="00CE10D0">
        <w:rPr>
          <w:rFonts w:ascii="Times New Roman" w:hAnsi="Times New Roman"/>
          <w:sz w:val="26"/>
          <w:szCs w:val="26"/>
        </w:rPr>
        <w:t xml:space="preserve">žodžio </w:t>
      </w:r>
      <w:r w:rsidR="008847F3" w:rsidRPr="00CE10D0">
        <w:rPr>
          <w:rFonts w:ascii="Times New Roman" w:hAnsi="Times New Roman"/>
          <w:sz w:val="26"/>
          <w:szCs w:val="26"/>
        </w:rPr>
        <w:t>poreikis nebuvo dingęs, tik jis papildomai nebuvo stimuliuojamas. Senoji žemaičių karta ir toliau skaitė</w:t>
      </w:r>
      <w:r w:rsidR="008C03D5" w:rsidRPr="00CE10D0">
        <w:rPr>
          <w:rFonts w:ascii="Times New Roman" w:hAnsi="Times New Roman"/>
          <w:sz w:val="26"/>
          <w:szCs w:val="26"/>
        </w:rPr>
        <w:t xml:space="preserve"> M. Valančiaus laikų žemaitišką</w:t>
      </w:r>
      <w:r w:rsidR="008847F3" w:rsidRPr="00CE10D0">
        <w:rPr>
          <w:rFonts w:ascii="Times New Roman" w:hAnsi="Times New Roman"/>
          <w:sz w:val="26"/>
          <w:szCs w:val="26"/>
        </w:rPr>
        <w:t xml:space="preserve"> </w:t>
      </w:r>
      <w:r w:rsidR="008C03D5" w:rsidRPr="00CE10D0">
        <w:rPr>
          <w:rFonts w:ascii="Times New Roman" w:hAnsi="Times New Roman"/>
          <w:sz w:val="26"/>
          <w:szCs w:val="26"/>
        </w:rPr>
        <w:t>tikybinę lektūrą</w:t>
      </w:r>
      <w:r w:rsidR="008847F3" w:rsidRPr="00CE10D0">
        <w:rPr>
          <w:rFonts w:ascii="Times New Roman" w:hAnsi="Times New Roman"/>
          <w:sz w:val="26"/>
          <w:szCs w:val="26"/>
        </w:rPr>
        <w:t>. Kalbininkas</w:t>
      </w:r>
      <w:r w:rsidR="005E00B3" w:rsidRPr="00CE10D0">
        <w:rPr>
          <w:rFonts w:ascii="Times New Roman" w:hAnsi="Times New Roman"/>
          <w:sz w:val="26"/>
          <w:szCs w:val="26"/>
        </w:rPr>
        <w:t xml:space="preserve"> kupiškėnas</w:t>
      </w:r>
      <w:r w:rsidR="008847F3" w:rsidRPr="00CE10D0">
        <w:rPr>
          <w:rFonts w:ascii="Times New Roman" w:hAnsi="Times New Roman"/>
          <w:sz w:val="26"/>
          <w:szCs w:val="26"/>
        </w:rPr>
        <w:t xml:space="preserve"> Antanas Vireliūn</w:t>
      </w:r>
      <w:r w:rsidR="008C03D5" w:rsidRPr="00CE10D0">
        <w:rPr>
          <w:rFonts w:ascii="Times New Roman" w:hAnsi="Times New Roman"/>
          <w:sz w:val="26"/>
          <w:szCs w:val="26"/>
        </w:rPr>
        <w:t>as,</w:t>
      </w:r>
      <w:r w:rsidR="003946DA" w:rsidRPr="00CE10D0">
        <w:rPr>
          <w:rFonts w:ascii="Times New Roman" w:hAnsi="Times New Roman"/>
          <w:sz w:val="26"/>
          <w:szCs w:val="26"/>
        </w:rPr>
        <w:t xml:space="preserve"> dirbęs mokytoju Tveruose</w:t>
      </w:r>
      <w:r w:rsidR="00787BF8">
        <w:rPr>
          <w:rFonts w:ascii="Times New Roman" w:hAnsi="Times New Roman"/>
          <w:sz w:val="26"/>
          <w:szCs w:val="26"/>
        </w:rPr>
        <w:t>,</w:t>
      </w:r>
      <w:r w:rsidR="003946DA" w:rsidRPr="00CE10D0">
        <w:rPr>
          <w:rFonts w:ascii="Times New Roman" w:hAnsi="Times New Roman"/>
          <w:sz w:val="26"/>
          <w:szCs w:val="26"/>
        </w:rPr>
        <w:t xml:space="preserve"> </w:t>
      </w:r>
      <w:r w:rsidR="003C64F1" w:rsidRPr="00CE10D0">
        <w:rPr>
          <w:rFonts w:ascii="Times New Roman" w:hAnsi="Times New Roman"/>
          <w:sz w:val="26"/>
          <w:szCs w:val="26"/>
        </w:rPr>
        <w:t>šią situaciją</w:t>
      </w:r>
      <w:r w:rsidR="005C0789" w:rsidRPr="00CE10D0">
        <w:rPr>
          <w:rFonts w:ascii="Times New Roman" w:hAnsi="Times New Roman"/>
          <w:sz w:val="26"/>
          <w:szCs w:val="26"/>
        </w:rPr>
        <w:t xml:space="preserve"> </w:t>
      </w:r>
      <w:r w:rsidR="00C0321C" w:rsidRPr="00CE10D0">
        <w:rPr>
          <w:rFonts w:ascii="Times New Roman" w:hAnsi="Times New Roman"/>
          <w:sz w:val="26"/>
          <w:szCs w:val="26"/>
        </w:rPr>
        <w:t xml:space="preserve">1914 m. „Viltyje“ </w:t>
      </w:r>
      <w:r w:rsidR="003C64F1" w:rsidRPr="00CE10D0">
        <w:rPr>
          <w:rFonts w:ascii="Times New Roman" w:hAnsi="Times New Roman"/>
          <w:sz w:val="26"/>
          <w:szCs w:val="26"/>
        </w:rPr>
        <w:t>gana aiškiai nupiešė</w:t>
      </w:r>
      <w:r w:rsidR="00787BF8">
        <w:rPr>
          <w:rFonts w:ascii="Times New Roman" w:hAnsi="Times New Roman"/>
          <w:sz w:val="26"/>
          <w:szCs w:val="26"/>
        </w:rPr>
        <w:t>, tvirtindamas, kad žemaičiai</w:t>
      </w:r>
      <w:r w:rsidR="003946DA" w:rsidRPr="00CE10D0">
        <w:rPr>
          <w:rFonts w:ascii="Times New Roman" w:hAnsi="Times New Roman"/>
          <w:sz w:val="26"/>
          <w:szCs w:val="26"/>
        </w:rPr>
        <w:t xml:space="preserve"> skundžiasi nesuprantantys naujosios rašybos</w:t>
      </w:r>
      <w:r w:rsidR="00C0321C" w:rsidRPr="00CE10D0">
        <w:rPr>
          <w:rFonts w:ascii="Times New Roman" w:hAnsi="Times New Roman"/>
          <w:sz w:val="26"/>
          <w:szCs w:val="26"/>
        </w:rPr>
        <w:t>,</w:t>
      </w:r>
      <w:r w:rsidR="003946DA" w:rsidRPr="00CE10D0">
        <w:rPr>
          <w:rFonts w:ascii="Times New Roman" w:hAnsi="Times New Roman"/>
          <w:sz w:val="26"/>
          <w:szCs w:val="26"/>
        </w:rPr>
        <w:t xml:space="preserve"> ypač prastai ištaria nosi</w:t>
      </w:r>
      <w:r w:rsidR="00BF559C" w:rsidRPr="00CE10D0">
        <w:rPr>
          <w:rFonts w:ascii="Times New Roman" w:hAnsi="Times New Roman"/>
          <w:sz w:val="26"/>
          <w:szCs w:val="26"/>
        </w:rPr>
        <w:t>nes raide</w:t>
      </w:r>
      <w:r w:rsidR="00787BF8">
        <w:rPr>
          <w:rFonts w:ascii="Times New Roman" w:hAnsi="Times New Roman"/>
          <w:sz w:val="26"/>
          <w:szCs w:val="26"/>
        </w:rPr>
        <w:t>s, todėl senąja</w:t>
      </w:r>
      <w:r w:rsidR="003946DA" w:rsidRPr="00CE10D0">
        <w:rPr>
          <w:rFonts w:ascii="Times New Roman" w:hAnsi="Times New Roman"/>
          <w:sz w:val="26"/>
          <w:szCs w:val="26"/>
        </w:rPr>
        <w:t xml:space="preserve"> rašyba leidžiami žemaitiški A.</w:t>
      </w:r>
      <w:r w:rsidR="00D175C9">
        <w:rPr>
          <w:rFonts w:ascii="Times New Roman" w:hAnsi="Times New Roman"/>
          <w:sz w:val="26"/>
          <w:szCs w:val="26"/>
        </w:rPr>
        <w:t> </w:t>
      </w:r>
      <w:r w:rsidR="00C0321C" w:rsidRPr="00CE10D0">
        <w:rPr>
          <w:rFonts w:ascii="Times New Roman" w:hAnsi="Times New Roman"/>
          <w:sz w:val="26"/>
          <w:szCs w:val="26"/>
        </w:rPr>
        <w:t>Bend</w:t>
      </w:r>
      <w:r w:rsidR="003946DA" w:rsidRPr="00CE10D0">
        <w:rPr>
          <w:rFonts w:ascii="Times New Roman" w:hAnsi="Times New Roman"/>
          <w:sz w:val="26"/>
          <w:szCs w:val="26"/>
        </w:rPr>
        <w:t>iko „Kele</w:t>
      </w:r>
      <w:r w:rsidR="00C0321C" w:rsidRPr="00CE10D0">
        <w:rPr>
          <w:rFonts w:ascii="Times New Roman" w:hAnsi="Times New Roman"/>
          <w:sz w:val="26"/>
          <w:szCs w:val="26"/>
        </w:rPr>
        <w:t>i</w:t>
      </w:r>
      <w:r w:rsidR="00AA2E85" w:rsidRPr="00CE10D0">
        <w:rPr>
          <w:rFonts w:ascii="Times New Roman" w:hAnsi="Times New Roman"/>
          <w:sz w:val="26"/>
          <w:szCs w:val="26"/>
        </w:rPr>
        <w:t>vio“ kalendoriai regione</w:t>
      </w:r>
      <w:r w:rsidR="003946DA" w:rsidRPr="00CE10D0">
        <w:rPr>
          <w:rFonts w:ascii="Times New Roman" w:hAnsi="Times New Roman"/>
          <w:sz w:val="26"/>
          <w:szCs w:val="26"/>
        </w:rPr>
        <w:t xml:space="preserve"> yra </w:t>
      </w:r>
      <w:r w:rsidR="00787BF8">
        <w:rPr>
          <w:rFonts w:ascii="Times New Roman" w:hAnsi="Times New Roman"/>
          <w:sz w:val="26"/>
          <w:szCs w:val="26"/>
        </w:rPr>
        <w:t>itin</w:t>
      </w:r>
      <w:r w:rsidR="003946DA" w:rsidRPr="00CE10D0">
        <w:rPr>
          <w:rFonts w:ascii="Times New Roman" w:hAnsi="Times New Roman"/>
          <w:sz w:val="26"/>
          <w:szCs w:val="26"/>
        </w:rPr>
        <w:t xml:space="preserve"> populiarūs</w:t>
      </w:r>
      <w:r w:rsidR="003C64F1" w:rsidRPr="00CE10D0">
        <w:rPr>
          <w:rStyle w:val="FootnoteReference"/>
          <w:rFonts w:ascii="Times New Roman" w:hAnsi="Times New Roman"/>
          <w:sz w:val="26"/>
          <w:szCs w:val="26"/>
        </w:rPr>
        <w:footnoteReference w:id="347"/>
      </w:r>
      <w:r w:rsidR="003C64F1" w:rsidRPr="00CE10D0">
        <w:rPr>
          <w:rFonts w:ascii="Times New Roman" w:hAnsi="Times New Roman"/>
          <w:sz w:val="26"/>
          <w:szCs w:val="26"/>
        </w:rPr>
        <w:t>.</w:t>
      </w:r>
      <w:r w:rsidR="000D2B94" w:rsidRPr="00CE10D0">
        <w:rPr>
          <w:rFonts w:ascii="Times New Roman" w:hAnsi="Times New Roman"/>
          <w:sz w:val="26"/>
          <w:szCs w:val="26"/>
        </w:rPr>
        <w:t xml:space="preserve"> </w:t>
      </w:r>
    </w:p>
    <w:p w:rsidR="00CB242F" w:rsidRPr="00CE10D0" w:rsidRDefault="003C64F1" w:rsidP="00293F9D">
      <w:pPr>
        <w:spacing w:after="0" w:line="360" w:lineRule="auto"/>
        <w:ind w:firstLine="709"/>
        <w:jc w:val="both"/>
        <w:rPr>
          <w:sz w:val="26"/>
          <w:szCs w:val="26"/>
        </w:rPr>
      </w:pPr>
      <w:r w:rsidRPr="00CE10D0">
        <w:rPr>
          <w:rFonts w:ascii="Times New Roman" w:hAnsi="Times New Roman"/>
          <w:sz w:val="26"/>
          <w:szCs w:val="26"/>
        </w:rPr>
        <w:t>Žemaitijoje pereinamasis etapas</w:t>
      </w:r>
      <w:r w:rsidR="00FA1240" w:rsidRPr="00CE10D0">
        <w:rPr>
          <w:rFonts w:ascii="Times New Roman" w:hAnsi="Times New Roman"/>
          <w:sz w:val="26"/>
          <w:szCs w:val="26"/>
        </w:rPr>
        <w:t>,</w:t>
      </w:r>
      <w:r w:rsidR="006471A3" w:rsidRPr="00CE10D0">
        <w:rPr>
          <w:rFonts w:ascii="Times New Roman" w:hAnsi="Times New Roman"/>
          <w:sz w:val="26"/>
          <w:szCs w:val="26"/>
        </w:rPr>
        <w:t xml:space="preserve"> kai </w:t>
      </w:r>
      <w:r w:rsidR="005C0789" w:rsidRPr="00CE10D0">
        <w:rPr>
          <w:rFonts w:ascii="Times New Roman" w:hAnsi="Times New Roman"/>
          <w:sz w:val="26"/>
          <w:szCs w:val="26"/>
        </w:rPr>
        <w:t xml:space="preserve">žemaitišką maldaknygę reikėjo keisti </w:t>
      </w:r>
      <w:r w:rsidR="005C70E5" w:rsidRPr="00CE10D0">
        <w:rPr>
          <w:rFonts w:ascii="Times New Roman" w:hAnsi="Times New Roman"/>
          <w:sz w:val="26"/>
          <w:szCs w:val="26"/>
        </w:rPr>
        <w:t xml:space="preserve">į </w:t>
      </w:r>
      <w:r w:rsidR="005C0789" w:rsidRPr="00CE10D0">
        <w:rPr>
          <w:rFonts w:ascii="Times New Roman" w:hAnsi="Times New Roman"/>
          <w:sz w:val="26"/>
          <w:szCs w:val="26"/>
        </w:rPr>
        <w:t>lietuvišką</w:t>
      </w:r>
      <w:r w:rsidR="00FA1240" w:rsidRPr="00CE10D0">
        <w:rPr>
          <w:rFonts w:ascii="Times New Roman" w:hAnsi="Times New Roman"/>
          <w:sz w:val="26"/>
          <w:szCs w:val="26"/>
        </w:rPr>
        <w:t>,</w:t>
      </w:r>
      <w:r w:rsidR="005C0789" w:rsidRPr="00CE10D0">
        <w:rPr>
          <w:rFonts w:ascii="Times New Roman" w:hAnsi="Times New Roman"/>
          <w:sz w:val="26"/>
          <w:szCs w:val="26"/>
        </w:rPr>
        <w:t xml:space="preserve"> </w:t>
      </w:r>
      <w:r w:rsidR="006B7702" w:rsidRPr="00CE10D0">
        <w:rPr>
          <w:rFonts w:ascii="Times New Roman" w:hAnsi="Times New Roman"/>
          <w:sz w:val="26"/>
          <w:szCs w:val="26"/>
        </w:rPr>
        <w:t xml:space="preserve">nebuvo </w:t>
      </w:r>
      <w:r w:rsidR="00E70C5A" w:rsidRPr="00CE10D0">
        <w:rPr>
          <w:rFonts w:ascii="Times New Roman" w:hAnsi="Times New Roman"/>
          <w:sz w:val="26"/>
          <w:szCs w:val="26"/>
        </w:rPr>
        <w:t>skubiai įgyvendinamas</w:t>
      </w:r>
      <w:r w:rsidR="005C0789" w:rsidRPr="00CE10D0">
        <w:rPr>
          <w:rFonts w:ascii="Times New Roman" w:hAnsi="Times New Roman"/>
          <w:sz w:val="26"/>
          <w:szCs w:val="26"/>
        </w:rPr>
        <w:t>.</w:t>
      </w:r>
      <w:r w:rsidR="006471A3" w:rsidRPr="00CE10D0">
        <w:rPr>
          <w:rFonts w:ascii="Times New Roman" w:hAnsi="Times New Roman"/>
          <w:sz w:val="26"/>
          <w:szCs w:val="26"/>
        </w:rPr>
        <w:t xml:space="preserve"> </w:t>
      </w:r>
      <w:r w:rsidR="008847F3" w:rsidRPr="00CE10D0">
        <w:rPr>
          <w:rFonts w:ascii="Times New Roman" w:hAnsi="Times New Roman"/>
          <w:sz w:val="26"/>
          <w:szCs w:val="26"/>
        </w:rPr>
        <w:t xml:space="preserve">Nepriklausomos Lietuvos metais </w:t>
      </w:r>
      <w:r w:rsidR="00FA1240" w:rsidRPr="00CE10D0">
        <w:rPr>
          <w:rFonts w:ascii="Times New Roman" w:hAnsi="Times New Roman"/>
          <w:sz w:val="26"/>
          <w:szCs w:val="26"/>
        </w:rPr>
        <w:t xml:space="preserve">žemaitiškų </w:t>
      </w:r>
      <w:r w:rsidR="008847F3" w:rsidRPr="00CE10D0">
        <w:rPr>
          <w:rFonts w:ascii="Times New Roman" w:hAnsi="Times New Roman"/>
          <w:sz w:val="26"/>
          <w:szCs w:val="26"/>
        </w:rPr>
        <w:t xml:space="preserve">knygų buvo </w:t>
      </w:r>
      <w:r w:rsidR="006471A3" w:rsidRPr="00CE10D0">
        <w:rPr>
          <w:rFonts w:ascii="Times New Roman" w:hAnsi="Times New Roman"/>
          <w:sz w:val="26"/>
          <w:szCs w:val="26"/>
        </w:rPr>
        <w:t xml:space="preserve">likę </w:t>
      </w:r>
      <w:r w:rsidR="008847F3" w:rsidRPr="00CE10D0">
        <w:rPr>
          <w:rFonts w:ascii="Times New Roman" w:hAnsi="Times New Roman"/>
          <w:sz w:val="26"/>
          <w:szCs w:val="26"/>
        </w:rPr>
        <w:t>tiek daug, kad</w:t>
      </w:r>
      <w:r w:rsidR="00FA1240" w:rsidRPr="00CE10D0">
        <w:rPr>
          <w:rFonts w:ascii="Times New Roman" w:hAnsi="Times New Roman"/>
          <w:sz w:val="26"/>
          <w:szCs w:val="26"/>
        </w:rPr>
        <w:t>,</w:t>
      </w:r>
      <w:r w:rsidR="008847F3" w:rsidRPr="00CE10D0">
        <w:rPr>
          <w:rFonts w:ascii="Times New Roman" w:hAnsi="Times New Roman"/>
          <w:sz w:val="26"/>
          <w:szCs w:val="26"/>
        </w:rPr>
        <w:t xml:space="preserve"> pasak Telšių gimnazij</w:t>
      </w:r>
      <w:r w:rsidR="006471A3" w:rsidRPr="00CE10D0">
        <w:rPr>
          <w:rFonts w:ascii="Times New Roman" w:hAnsi="Times New Roman"/>
          <w:sz w:val="26"/>
          <w:szCs w:val="26"/>
        </w:rPr>
        <w:t>os mokytojo Viktoro Kamantausko,</w:t>
      </w:r>
      <w:r w:rsidR="008847F3" w:rsidRPr="00CE10D0">
        <w:rPr>
          <w:rFonts w:ascii="Times New Roman" w:hAnsi="Times New Roman"/>
          <w:sz w:val="26"/>
          <w:szCs w:val="26"/>
        </w:rPr>
        <w:t xml:space="preserve"> jas buvo galima vežti vežimais</w:t>
      </w:r>
      <w:r w:rsidR="001D4155" w:rsidRPr="00CE10D0">
        <w:rPr>
          <w:rStyle w:val="FootnoteReference"/>
          <w:rFonts w:ascii="Times New Roman" w:hAnsi="Times New Roman"/>
          <w:sz w:val="26"/>
          <w:szCs w:val="26"/>
        </w:rPr>
        <w:footnoteReference w:id="348"/>
      </w:r>
      <w:r w:rsidR="008847F3" w:rsidRPr="00CE10D0">
        <w:rPr>
          <w:rFonts w:ascii="Times New Roman" w:hAnsi="Times New Roman"/>
          <w:sz w:val="26"/>
          <w:szCs w:val="26"/>
        </w:rPr>
        <w:t xml:space="preserve">. </w:t>
      </w:r>
      <w:r w:rsidR="005C0789" w:rsidRPr="00CE10D0">
        <w:rPr>
          <w:rFonts w:ascii="Times New Roman" w:hAnsi="Times New Roman"/>
          <w:sz w:val="26"/>
          <w:szCs w:val="26"/>
        </w:rPr>
        <w:t>Didelę įtaką</w:t>
      </w:r>
      <w:r w:rsidR="008C03D5" w:rsidRPr="00CE10D0">
        <w:rPr>
          <w:rFonts w:ascii="Times New Roman" w:hAnsi="Times New Roman"/>
          <w:sz w:val="26"/>
          <w:szCs w:val="26"/>
        </w:rPr>
        <w:t xml:space="preserve"> </w:t>
      </w:r>
      <w:r w:rsidR="00FA1240" w:rsidRPr="00CE10D0">
        <w:rPr>
          <w:rFonts w:ascii="Times New Roman" w:hAnsi="Times New Roman"/>
          <w:sz w:val="26"/>
          <w:szCs w:val="26"/>
        </w:rPr>
        <w:t xml:space="preserve">perėjimui </w:t>
      </w:r>
      <w:r w:rsidR="008C03D5" w:rsidRPr="00CE10D0">
        <w:rPr>
          <w:rFonts w:ascii="Times New Roman" w:hAnsi="Times New Roman"/>
          <w:sz w:val="26"/>
          <w:szCs w:val="26"/>
        </w:rPr>
        <w:t>nuo žemaitiškos prie bendrinės kalbos</w:t>
      </w:r>
      <w:r w:rsidR="005C0789" w:rsidRPr="00CE10D0">
        <w:rPr>
          <w:rFonts w:ascii="Times New Roman" w:hAnsi="Times New Roman"/>
          <w:sz w:val="26"/>
          <w:szCs w:val="26"/>
        </w:rPr>
        <w:t xml:space="preserve"> turėjo Katalikų </w:t>
      </w:r>
      <w:r w:rsidR="005102D2" w:rsidRPr="00CE10D0">
        <w:rPr>
          <w:rFonts w:ascii="Times New Roman" w:hAnsi="Times New Roman"/>
          <w:sz w:val="26"/>
          <w:szCs w:val="26"/>
        </w:rPr>
        <w:t>B</w:t>
      </w:r>
      <w:r w:rsidR="005C0789" w:rsidRPr="00CE10D0">
        <w:rPr>
          <w:rFonts w:ascii="Times New Roman" w:hAnsi="Times New Roman"/>
          <w:sz w:val="26"/>
          <w:szCs w:val="26"/>
        </w:rPr>
        <w:t>ažnyčia. Žemaičių vyskupystėje</w:t>
      </w:r>
      <w:r w:rsidR="00E477CA" w:rsidRPr="00CE10D0">
        <w:rPr>
          <w:rFonts w:ascii="Times New Roman" w:hAnsi="Times New Roman"/>
          <w:sz w:val="26"/>
          <w:szCs w:val="26"/>
        </w:rPr>
        <w:t xml:space="preserve"> dirbo</w:t>
      </w:r>
      <w:r w:rsidR="003372DC" w:rsidRPr="00CE10D0">
        <w:rPr>
          <w:rFonts w:ascii="Times New Roman" w:hAnsi="Times New Roman"/>
          <w:sz w:val="26"/>
          <w:szCs w:val="26"/>
        </w:rPr>
        <w:t xml:space="preserve"> kunigų</w:t>
      </w:r>
      <w:r w:rsidR="00E477CA" w:rsidRPr="00CE10D0">
        <w:rPr>
          <w:rFonts w:ascii="Times New Roman" w:hAnsi="Times New Roman"/>
          <w:sz w:val="26"/>
          <w:szCs w:val="26"/>
        </w:rPr>
        <w:t xml:space="preserve"> ne žemaičių, o </w:t>
      </w:r>
      <w:r w:rsidR="008C03D5" w:rsidRPr="00CE10D0">
        <w:rPr>
          <w:rFonts w:ascii="Times New Roman" w:hAnsi="Times New Roman"/>
          <w:sz w:val="26"/>
          <w:szCs w:val="26"/>
        </w:rPr>
        <w:t>jos</w:t>
      </w:r>
      <w:r w:rsidR="00E477CA" w:rsidRPr="00CE10D0">
        <w:rPr>
          <w:rFonts w:ascii="Times New Roman" w:hAnsi="Times New Roman"/>
          <w:sz w:val="26"/>
          <w:szCs w:val="26"/>
        </w:rPr>
        <w:t xml:space="preserve"> seminarijoje lietuvių kalb</w:t>
      </w:r>
      <w:r w:rsidR="0023362A" w:rsidRPr="00CE10D0">
        <w:rPr>
          <w:rFonts w:ascii="Times New Roman" w:hAnsi="Times New Roman"/>
          <w:sz w:val="26"/>
          <w:szCs w:val="26"/>
        </w:rPr>
        <w:t>a buvo</w:t>
      </w:r>
      <w:r w:rsidR="00E477CA" w:rsidRPr="00CE10D0">
        <w:rPr>
          <w:rFonts w:ascii="Times New Roman" w:hAnsi="Times New Roman"/>
          <w:sz w:val="26"/>
          <w:szCs w:val="26"/>
        </w:rPr>
        <w:t xml:space="preserve"> </w:t>
      </w:r>
      <w:r w:rsidR="006471A3" w:rsidRPr="00CE10D0">
        <w:rPr>
          <w:rFonts w:ascii="Times New Roman" w:hAnsi="Times New Roman"/>
          <w:sz w:val="26"/>
          <w:szCs w:val="26"/>
        </w:rPr>
        <w:t xml:space="preserve">dėstoma atsižvelgiant į bendrinės </w:t>
      </w:r>
      <w:r w:rsidR="0023362A" w:rsidRPr="00CE10D0">
        <w:rPr>
          <w:rFonts w:ascii="Times New Roman" w:hAnsi="Times New Roman"/>
          <w:sz w:val="26"/>
          <w:szCs w:val="26"/>
        </w:rPr>
        <w:t xml:space="preserve">lietuvių </w:t>
      </w:r>
      <w:r w:rsidR="006471A3" w:rsidRPr="00CE10D0">
        <w:rPr>
          <w:rFonts w:ascii="Times New Roman" w:hAnsi="Times New Roman"/>
          <w:sz w:val="26"/>
          <w:szCs w:val="26"/>
        </w:rPr>
        <w:t>kalbos raidą</w:t>
      </w:r>
      <w:r w:rsidR="00FA1240" w:rsidRPr="00CE10D0">
        <w:rPr>
          <w:rFonts w:ascii="Times New Roman" w:hAnsi="Times New Roman"/>
          <w:sz w:val="26"/>
          <w:szCs w:val="26"/>
        </w:rPr>
        <w:t>, t</w:t>
      </w:r>
      <w:r w:rsidR="00836B64" w:rsidRPr="00CE10D0">
        <w:rPr>
          <w:rFonts w:ascii="Times New Roman" w:hAnsi="Times New Roman"/>
          <w:sz w:val="26"/>
          <w:szCs w:val="26"/>
        </w:rPr>
        <w:t>odėl k</w:t>
      </w:r>
      <w:r w:rsidR="00E477CA" w:rsidRPr="00CE10D0">
        <w:rPr>
          <w:rFonts w:ascii="Times New Roman" w:hAnsi="Times New Roman"/>
          <w:sz w:val="26"/>
          <w:szCs w:val="26"/>
        </w:rPr>
        <w:t xml:space="preserve">ai kuriose </w:t>
      </w:r>
      <w:r w:rsidR="00BA7FBF" w:rsidRPr="00CE10D0">
        <w:rPr>
          <w:rFonts w:ascii="Times New Roman" w:hAnsi="Times New Roman"/>
          <w:sz w:val="26"/>
          <w:szCs w:val="26"/>
        </w:rPr>
        <w:t xml:space="preserve">regiono </w:t>
      </w:r>
      <w:r w:rsidR="00FA1240" w:rsidRPr="00CE10D0">
        <w:rPr>
          <w:rFonts w:ascii="Times New Roman" w:hAnsi="Times New Roman"/>
          <w:sz w:val="26"/>
          <w:szCs w:val="26"/>
        </w:rPr>
        <w:t xml:space="preserve">bažnyčiose </w:t>
      </w:r>
      <w:r w:rsidR="001D4155" w:rsidRPr="00CE10D0">
        <w:rPr>
          <w:rFonts w:ascii="Times New Roman" w:hAnsi="Times New Roman"/>
          <w:sz w:val="26"/>
          <w:szCs w:val="26"/>
        </w:rPr>
        <w:t>jau prie</w:t>
      </w:r>
      <w:r w:rsidR="003372DC" w:rsidRPr="00CE10D0">
        <w:rPr>
          <w:rFonts w:ascii="Times New Roman" w:hAnsi="Times New Roman"/>
          <w:sz w:val="26"/>
          <w:szCs w:val="26"/>
        </w:rPr>
        <w:t>š</w:t>
      </w:r>
      <w:r w:rsidR="001D4155" w:rsidRPr="00CE10D0">
        <w:rPr>
          <w:rFonts w:ascii="Times New Roman" w:hAnsi="Times New Roman"/>
          <w:sz w:val="26"/>
          <w:szCs w:val="26"/>
        </w:rPr>
        <w:t xml:space="preserve"> </w:t>
      </w:r>
      <w:r w:rsidR="00D55DB1" w:rsidRPr="00CE10D0">
        <w:rPr>
          <w:rFonts w:ascii="Times New Roman" w:hAnsi="Times New Roman"/>
          <w:sz w:val="26"/>
          <w:szCs w:val="26"/>
        </w:rPr>
        <w:t xml:space="preserve">Pirmąjį </w:t>
      </w:r>
      <w:r w:rsidR="001D4155" w:rsidRPr="00CE10D0">
        <w:rPr>
          <w:rFonts w:ascii="Times New Roman" w:hAnsi="Times New Roman"/>
          <w:sz w:val="26"/>
          <w:szCs w:val="26"/>
        </w:rPr>
        <w:t xml:space="preserve">pasaulinį karą </w:t>
      </w:r>
      <w:r w:rsidR="00E477CA" w:rsidRPr="00CE10D0">
        <w:rPr>
          <w:rFonts w:ascii="Times New Roman" w:hAnsi="Times New Roman"/>
          <w:sz w:val="26"/>
          <w:szCs w:val="26"/>
        </w:rPr>
        <w:t>buvo paprotys pamokslus sakyti dviem tarmėmis: aukštaičių ir žemaičių</w:t>
      </w:r>
      <w:r w:rsidR="00EA6289" w:rsidRPr="00CE10D0">
        <w:rPr>
          <w:rStyle w:val="FootnoteReference"/>
          <w:rFonts w:ascii="Times New Roman" w:hAnsi="Times New Roman"/>
          <w:sz w:val="26"/>
          <w:szCs w:val="26"/>
        </w:rPr>
        <w:footnoteReference w:id="349"/>
      </w:r>
      <w:r w:rsidR="00E477CA" w:rsidRPr="00CE10D0">
        <w:rPr>
          <w:rFonts w:ascii="Times New Roman" w:hAnsi="Times New Roman"/>
          <w:sz w:val="26"/>
          <w:szCs w:val="26"/>
        </w:rPr>
        <w:t xml:space="preserve">. </w:t>
      </w:r>
      <w:r w:rsidR="00EA6289" w:rsidRPr="00CE10D0">
        <w:rPr>
          <w:rFonts w:ascii="Times New Roman" w:hAnsi="Times New Roman"/>
          <w:sz w:val="26"/>
          <w:szCs w:val="26"/>
        </w:rPr>
        <w:t xml:space="preserve">Nepriklausomos Lietuvos metais klebonai </w:t>
      </w:r>
      <w:r w:rsidR="00D55DB1" w:rsidRPr="00CE10D0">
        <w:rPr>
          <w:rFonts w:ascii="Times New Roman" w:hAnsi="Times New Roman"/>
          <w:sz w:val="26"/>
          <w:szCs w:val="26"/>
        </w:rPr>
        <w:t xml:space="preserve">dažnai </w:t>
      </w:r>
      <w:r w:rsidR="00EA6289" w:rsidRPr="00CE10D0">
        <w:rPr>
          <w:rFonts w:ascii="Times New Roman" w:hAnsi="Times New Roman"/>
          <w:sz w:val="26"/>
          <w:szCs w:val="26"/>
        </w:rPr>
        <w:t>ragindavo atsisakyt</w:t>
      </w:r>
      <w:r w:rsidR="003372DC" w:rsidRPr="00CE10D0">
        <w:rPr>
          <w:rFonts w:ascii="Times New Roman" w:hAnsi="Times New Roman"/>
          <w:sz w:val="26"/>
          <w:szCs w:val="26"/>
        </w:rPr>
        <w:t>i senų maldaknygių</w:t>
      </w:r>
      <w:r w:rsidR="00E3026F" w:rsidRPr="00CE10D0">
        <w:rPr>
          <w:rFonts w:ascii="Times New Roman" w:hAnsi="Times New Roman"/>
          <w:sz w:val="26"/>
          <w:szCs w:val="26"/>
        </w:rPr>
        <w:t>.</w:t>
      </w:r>
      <w:r w:rsidR="003372DC" w:rsidRPr="00CE10D0">
        <w:rPr>
          <w:rFonts w:ascii="Times New Roman" w:hAnsi="Times New Roman"/>
          <w:sz w:val="26"/>
          <w:szCs w:val="26"/>
        </w:rPr>
        <w:t xml:space="preserve"> </w:t>
      </w:r>
      <w:r w:rsidR="00E3026F" w:rsidRPr="00CE10D0">
        <w:rPr>
          <w:rFonts w:ascii="Times New Roman" w:hAnsi="Times New Roman"/>
          <w:sz w:val="26"/>
          <w:szCs w:val="26"/>
        </w:rPr>
        <w:t>P</w:t>
      </w:r>
      <w:r w:rsidR="003372DC" w:rsidRPr="00CE10D0">
        <w:rPr>
          <w:rFonts w:ascii="Times New Roman" w:hAnsi="Times New Roman"/>
          <w:sz w:val="26"/>
          <w:szCs w:val="26"/>
        </w:rPr>
        <w:t>irma</w:t>
      </w:r>
      <w:r w:rsidR="00EA6289" w:rsidRPr="00CE10D0">
        <w:rPr>
          <w:rFonts w:ascii="Times New Roman" w:hAnsi="Times New Roman"/>
          <w:sz w:val="26"/>
          <w:szCs w:val="26"/>
        </w:rPr>
        <w:t xml:space="preserve"> davatkos, </w:t>
      </w:r>
      <w:r w:rsidR="0023362A" w:rsidRPr="00CE10D0">
        <w:rPr>
          <w:rFonts w:ascii="Times New Roman" w:hAnsi="Times New Roman"/>
          <w:sz w:val="26"/>
          <w:szCs w:val="26"/>
        </w:rPr>
        <w:t xml:space="preserve">o paskui ir kiti </w:t>
      </w:r>
      <w:r w:rsidR="00B4331E">
        <w:rPr>
          <w:rFonts w:ascii="Times New Roman" w:hAnsi="Times New Roman"/>
          <w:sz w:val="26"/>
          <w:szCs w:val="26"/>
        </w:rPr>
        <w:t xml:space="preserve">tikintieji </w:t>
      </w:r>
      <w:r w:rsidR="00BA7FBF" w:rsidRPr="00CE10D0">
        <w:rPr>
          <w:rFonts w:ascii="Times New Roman" w:hAnsi="Times New Roman"/>
          <w:sz w:val="26"/>
          <w:szCs w:val="26"/>
        </w:rPr>
        <w:t>pasitaikius progai jas</w:t>
      </w:r>
      <w:r w:rsidR="00EA6289" w:rsidRPr="00CE10D0">
        <w:rPr>
          <w:rFonts w:ascii="Times New Roman" w:hAnsi="Times New Roman"/>
          <w:sz w:val="26"/>
          <w:szCs w:val="26"/>
        </w:rPr>
        <w:t xml:space="preserve"> keisdavo į naujas</w:t>
      </w:r>
      <w:r w:rsidR="00496BDD" w:rsidRPr="00CE10D0">
        <w:rPr>
          <w:rFonts w:ascii="Times New Roman" w:hAnsi="Times New Roman"/>
          <w:sz w:val="26"/>
          <w:szCs w:val="26"/>
        </w:rPr>
        <w:t xml:space="preserve"> –</w:t>
      </w:r>
      <w:r w:rsidR="0023362A" w:rsidRPr="00CE10D0">
        <w:rPr>
          <w:rFonts w:ascii="Times New Roman" w:hAnsi="Times New Roman"/>
          <w:sz w:val="26"/>
          <w:szCs w:val="26"/>
        </w:rPr>
        <w:t xml:space="preserve"> </w:t>
      </w:r>
      <w:r w:rsidR="00496BDD" w:rsidRPr="00CE10D0">
        <w:rPr>
          <w:rFonts w:ascii="Times New Roman" w:hAnsi="Times New Roman"/>
          <w:i/>
          <w:sz w:val="26"/>
          <w:szCs w:val="26"/>
        </w:rPr>
        <w:t>kleboniškas</w:t>
      </w:r>
      <w:r w:rsidR="00D55DB1" w:rsidRPr="00CE10D0">
        <w:rPr>
          <w:rFonts w:ascii="Times New Roman" w:hAnsi="Times New Roman"/>
          <w:sz w:val="26"/>
          <w:szCs w:val="26"/>
        </w:rPr>
        <w:t>,</w:t>
      </w:r>
      <w:r w:rsidR="00EA6289" w:rsidRPr="00CE10D0">
        <w:rPr>
          <w:rFonts w:ascii="Times New Roman" w:hAnsi="Times New Roman"/>
          <w:sz w:val="26"/>
          <w:szCs w:val="26"/>
        </w:rPr>
        <w:t xml:space="preserve"> jau bendrine kalba išspausdintas</w:t>
      </w:r>
      <w:r w:rsidR="00EA6289" w:rsidRPr="00CE10D0">
        <w:rPr>
          <w:rStyle w:val="FootnoteReference"/>
          <w:rFonts w:ascii="Times New Roman" w:hAnsi="Times New Roman"/>
          <w:sz w:val="26"/>
          <w:szCs w:val="26"/>
        </w:rPr>
        <w:footnoteReference w:id="350"/>
      </w:r>
      <w:r w:rsidR="00EA6289" w:rsidRPr="00CE10D0">
        <w:rPr>
          <w:rFonts w:ascii="Times New Roman" w:hAnsi="Times New Roman"/>
          <w:sz w:val="26"/>
          <w:szCs w:val="26"/>
        </w:rPr>
        <w:t xml:space="preserve">. </w:t>
      </w:r>
      <w:r w:rsidR="00496BDD" w:rsidRPr="00CE10D0">
        <w:rPr>
          <w:rFonts w:ascii="Times New Roman" w:hAnsi="Times New Roman"/>
          <w:sz w:val="26"/>
          <w:szCs w:val="26"/>
        </w:rPr>
        <w:t xml:space="preserve">Katalikų </w:t>
      </w:r>
      <w:r w:rsidR="00B64116" w:rsidRPr="00CE10D0">
        <w:rPr>
          <w:rFonts w:ascii="Times New Roman" w:hAnsi="Times New Roman"/>
          <w:sz w:val="26"/>
          <w:szCs w:val="26"/>
        </w:rPr>
        <w:t>B</w:t>
      </w:r>
      <w:r w:rsidR="00496BDD" w:rsidRPr="00CE10D0">
        <w:rPr>
          <w:rFonts w:ascii="Times New Roman" w:hAnsi="Times New Roman"/>
          <w:sz w:val="26"/>
          <w:szCs w:val="26"/>
        </w:rPr>
        <w:t>ažnyčia</w:t>
      </w:r>
      <w:r w:rsidR="00FA1240" w:rsidRPr="00CE10D0">
        <w:rPr>
          <w:rFonts w:ascii="Times New Roman" w:hAnsi="Times New Roman"/>
          <w:sz w:val="26"/>
          <w:szCs w:val="26"/>
        </w:rPr>
        <w:t>,</w:t>
      </w:r>
      <w:r w:rsidR="00496BDD" w:rsidRPr="00CE10D0">
        <w:rPr>
          <w:rFonts w:ascii="Times New Roman" w:hAnsi="Times New Roman"/>
          <w:sz w:val="26"/>
          <w:szCs w:val="26"/>
        </w:rPr>
        <w:t xml:space="preserve"> </w:t>
      </w:r>
      <w:r w:rsidR="0023362A" w:rsidRPr="00CE10D0">
        <w:rPr>
          <w:rFonts w:ascii="Times New Roman" w:hAnsi="Times New Roman"/>
          <w:sz w:val="26"/>
          <w:szCs w:val="26"/>
        </w:rPr>
        <w:t>gindama bendrinės lietuvių kalbos teises</w:t>
      </w:r>
      <w:r w:rsidR="00FA1240" w:rsidRPr="00CE10D0">
        <w:rPr>
          <w:rFonts w:ascii="Times New Roman" w:hAnsi="Times New Roman"/>
          <w:sz w:val="26"/>
          <w:szCs w:val="26"/>
        </w:rPr>
        <w:t>,</w:t>
      </w:r>
      <w:r w:rsidR="0023362A" w:rsidRPr="00CE10D0">
        <w:rPr>
          <w:rFonts w:ascii="Times New Roman" w:hAnsi="Times New Roman"/>
          <w:sz w:val="26"/>
          <w:szCs w:val="26"/>
        </w:rPr>
        <w:t xml:space="preserve"> </w:t>
      </w:r>
      <w:r w:rsidR="00496BDD" w:rsidRPr="00CE10D0">
        <w:rPr>
          <w:rFonts w:ascii="Times New Roman" w:hAnsi="Times New Roman"/>
          <w:sz w:val="26"/>
          <w:szCs w:val="26"/>
        </w:rPr>
        <w:t xml:space="preserve">atsisakydavo išduoti </w:t>
      </w:r>
      <w:r w:rsidR="0023362A" w:rsidRPr="00CE10D0">
        <w:rPr>
          <w:rFonts w:ascii="Times New Roman" w:hAnsi="Times New Roman"/>
          <w:sz w:val="26"/>
          <w:szCs w:val="26"/>
        </w:rPr>
        <w:t xml:space="preserve">aprobatą knygoms netaisyklinga </w:t>
      </w:r>
      <w:r w:rsidR="005528C0" w:rsidRPr="00CE10D0">
        <w:rPr>
          <w:rFonts w:ascii="Times New Roman" w:hAnsi="Times New Roman"/>
          <w:sz w:val="26"/>
          <w:szCs w:val="26"/>
        </w:rPr>
        <w:t xml:space="preserve">lietuvių </w:t>
      </w:r>
      <w:r w:rsidR="0023362A" w:rsidRPr="00CE10D0">
        <w:rPr>
          <w:rFonts w:ascii="Times New Roman" w:hAnsi="Times New Roman"/>
          <w:sz w:val="26"/>
          <w:szCs w:val="26"/>
        </w:rPr>
        <w:t>kalba</w:t>
      </w:r>
      <w:r w:rsidR="00C113B4" w:rsidRPr="00CE10D0">
        <w:rPr>
          <w:rStyle w:val="FootnoteReference"/>
          <w:rFonts w:ascii="Times New Roman" w:hAnsi="Times New Roman"/>
          <w:sz w:val="26"/>
          <w:szCs w:val="26"/>
        </w:rPr>
        <w:footnoteReference w:id="351"/>
      </w:r>
      <w:r w:rsidR="005528C0" w:rsidRPr="00CE10D0">
        <w:rPr>
          <w:rFonts w:ascii="Times New Roman" w:hAnsi="Times New Roman"/>
          <w:sz w:val="26"/>
          <w:szCs w:val="26"/>
        </w:rPr>
        <w:t>.</w:t>
      </w:r>
      <w:r w:rsidR="00496BDD" w:rsidRPr="00CE10D0">
        <w:rPr>
          <w:rFonts w:ascii="Times New Roman" w:hAnsi="Times New Roman"/>
          <w:sz w:val="26"/>
          <w:szCs w:val="26"/>
        </w:rPr>
        <w:t xml:space="preserve"> </w:t>
      </w:r>
      <w:r w:rsidR="00212C7F" w:rsidRPr="00CE10D0">
        <w:rPr>
          <w:rFonts w:ascii="Times New Roman" w:hAnsi="Times New Roman"/>
          <w:sz w:val="26"/>
          <w:szCs w:val="26"/>
        </w:rPr>
        <w:t>T</w:t>
      </w:r>
      <w:r w:rsidR="00496BDD" w:rsidRPr="00CE10D0">
        <w:rPr>
          <w:rFonts w:ascii="Times New Roman" w:hAnsi="Times New Roman"/>
          <w:sz w:val="26"/>
          <w:szCs w:val="26"/>
        </w:rPr>
        <w:t xml:space="preserve">odėl naujų žemaitiškų </w:t>
      </w:r>
      <w:r w:rsidR="00496BDD" w:rsidRPr="00CE10D0">
        <w:rPr>
          <w:rFonts w:ascii="Times New Roman" w:hAnsi="Times New Roman"/>
          <w:sz w:val="26"/>
          <w:szCs w:val="26"/>
        </w:rPr>
        <w:lastRenderedPageBreak/>
        <w:t xml:space="preserve">maldaknygių leidyba nutrūko. </w:t>
      </w:r>
      <w:r w:rsidR="00927B3F" w:rsidRPr="00CE10D0">
        <w:rPr>
          <w:rFonts w:ascii="Times New Roman" w:hAnsi="Times New Roman"/>
          <w:sz w:val="26"/>
          <w:szCs w:val="26"/>
        </w:rPr>
        <w:t xml:space="preserve">Tiesa, </w:t>
      </w:r>
      <w:r w:rsidR="00764E4C" w:rsidRPr="00CE10D0">
        <w:rPr>
          <w:rFonts w:ascii="Times New Roman" w:hAnsi="Times New Roman"/>
          <w:sz w:val="26"/>
          <w:szCs w:val="26"/>
        </w:rPr>
        <w:t>Tilžėje J</w:t>
      </w:r>
      <w:r w:rsidR="00932A1D" w:rsidRPr="00CE10D0">
        <w:rPr>
          <w:rFonts w:ascii="Times New Roman" w:hAnsi="Times New Roman"/>
          <w:sz w:val="26"/>
          <w:szCs w:val="26"/>
        </w:rPr>
        <w:t>uliaus</w:t>
      </w:r>
      <w:r w:rsidR="00764E4C" w:rsidRPr="00CE10D0">
        <w:rPr>
          <w:rFonts w:ascii="Times New Roman" w:hAnsi="Times New Roman"/>
          <w:sz w:val="26"/>
          <w:szCs w:val="26"/>
        </w:rPr>
        <w:t xml:space="preserve"> </w:t>
      </w:r>
      <w:r w:rsidR="00932A1D" w:rsidRPr="00CE10D0">
        <w:rPr>
          <w:rFonts w:ascii="Times New Roman" w:hAnsi="Times New Roman"/>
          <w:sz w:val="26"/>
          <w:szCs w:val="26"/>
        </w:rPr>
        <w:t>Schoenk</w:t>
      </w:r>
      <w:r w:rsidR="002B7902" w:rsidRPr="00CE10D0">
        <w:rPr>
          <w:rFonts w:ascii="Times New Roman" w:hAnsi="Times New Roman"/>
          <w:sz w:val="26"/>
          <w:szCs w:val="26"/>
        </w:rPr>
        <w:t>ės</w:t>
      </w:r>
      <w:r w:rsidR="00927B3F" w:rsidRPr="00CE10D0">
        <w:rPr>
          <w:rFonts w:ascii="Times New Roman" w:hAnsi="Times New Roman"/>
          <w:sz w:val="26"/>
          <w:szCs w:val="26"/>
        </w:rPr>
        <w:t xml:space="preserve"> spaustuvė</w:t>
      </w:r>
      <w:r w:rsidR="00381705" w:rsidRPr="00CE10D0">
        <w:rPr>
          <w:rFonts w:ascii="Times New Roman" w:hAnsi="Times New Roman"/>
          <w:sz w:val="26"/>
          <w:szCs w:val="26"/>
        </w:rPr>
        <w:t>s</w:t>
      </w:r>
      <w:r w:rsidR="00927B3F" w:rsidRPr="00CE10D0">
        <w:rPr>
          <w:rFonts w:ascii="Times New Roman" w:hAnsi="Times New Roman"/>
          <w:sz w:val="26"/>
          <w:szCs w:val="26"/>
        </w:rPr>
        <w:t xml:space="preserve"> </w:t>
      </w:r>
      <w:r w:rsidR="00CB242F" w:rsidRPr="00CE10D0">
        <w:rPr>
          <w:rFonts w:ascii="Times New Roman" w:hAnsi="Times New Roman"/>
          <w:sz w:val="26"/>
          <w:szCs w:val="26"/>
        </w:rPr>
        <w:t xml:space="preserve">lėšomis </w:t>
      </w:r>
      <w:r w:rsidR="00764E4C" w:rsidRPr="00CE10D0">
        <w:rPr>
          <w:rFonts w:ascii="Times New Roman" w:hAnsi="Times New Roman"/>
          <w:sz w:val="26"/>
          <w:szCs w:val="26"/>
        </w:rPr>
        <w:t xml:space="preserve">buvo išleista </w:t>
      </w:r>
      <w:r w:rsidR="00F158B3" w:rsidRPr="00CE10D0">
        <w:rPr>
          <w:rFonts w:ascii="Times New Roman" w:hAnsi="Times New Roman"/>
          <w:sz w:val="26"/>
          <w:szCs w:val="26"/>
        </w:rPr>
        <w:t>paskutinė</w:t>
      </w:r>
      <w:r w:rsidR="00764E4C" w:rsidRPr="00CE10D0">
        <w:rPr>
          <w:rFonts w:ascii="Times New Roman" w:hAnsi="Times New Roman"/>
          <w:sz w:val="26"/>
          <w:szCs w:val="26"/>
        </w:rPr>
        <w:t xml:space="preserve"> M. Valančiaus </w:t>
      </w:r>
      <w:r w:rsidR="00764E4C" w:rsidRPr="00CE10D0">
        <w:rPr>
          <w:rStyle w:val="searchrezleft6"/>
          <w:rFonts w:ascii="Times New Roman" w:hAnsi="Times New Roman"/>
          <w:i/>
          <w:sz w:val="26"/>
          <w:szCs w:val="26"/>
        </w:rPr>
        <w:t>Knyga giesmių, arba Kanti</w:t>
      </w:r>
      <w:r w:rsidR="002B7902" w:rsidRPr="00CE10D0">
        <w:rPr>
          <w:rStyle w:val="searchrezleft6"/>
          <w:rFonts w:ascii="Times New Roman" w:hAnsi="Times New Roman"/>
          <w:i/>
          <w:sz w:val="26"/>
          <w:szCs w:val="26"/>
        </w:rPr>
        <w:t>č</w:t>
      </w:r>
      <w:r w:rsidR="00764E4C" w:rsidRPr="00CE10D0">
        <w:rPr>
          <w:rStyle w:val="searchrezleft6"/>
          <w:rFonts w:ascii="Times New Roman" w:hAnsi="Times New Roman"/>
          <w:i/>
          <w:sz w:val="26"/>
          <w:szCs w:val="26"/>
        </w:rPr>
        <w:t>kos</w:t>
      </w:r>
      <w:r w:rsidR="00764E4C" w:rsidRPr="00CE10D0">
        <w:rPr>
          <w:rStyle w:val="searchrezleft6"/>
          <w:rFonts w:ascii="Times New Roman" w:hAnsi="Times New Roman"/>
          <w:sz w:val="26"/>
          <w:szCs w:val="26"/>
        </w:rPr>
        <w:t xml:space="preserve"> (19</w:t>
      </w:r>
      <w:r w:rsidR="002B7902" w:rsidRPr="00CE10D0">
        <w:rPr>
          <w:rStyle w:val="searchrezleft6"/>
          <w:rFonts w:ascii="Times New Roman" w:hAnsi="Times New Roman"/>
          <w:sz w:val="26"/>
          <w:szCs w:val="26"/>
        </w:rPr>
        <w:t>28</w:t>
      </w:r>
      <w:r w:rsidR="00764E4C" w:rsidRPr="00CE10D0">
        <w:rPr>
          <w:rStyle w:val="searchrezleft6"/>
          <w:rFonts w:ascii="Times New Roman" w:hAnsi="Times New Roman"/>
          <w:sz w:val="26"/>
          <w:szCs w:val="26"/>
        </w:rPr>
        <w:t>) laida ir nežinomo autoriaus maldaknygė</w:t>
      </w:r>
      <w:r w:rsidR="00927B3F" w:rsidRPr="00CE10D0">
        <w:rPr>
          <w:rFonts w:ascii="Times New Roman" w:hAnsi="Times New Roman"/>
          <w:sz w:val="26"/>
          <w:szCs w:val="26"/>
        </w:rPr>
        <w:t xml:space="preserve"> </w:t>
      </w:r>
      <w:r w:rsidR="00927B3F" w:rsidRPr="00CE10D0">
        <w:rPr>
          <w:rFonts w:ascii="Times New Roman" w:hAnsi="Times New Roman"/>
          <w:i/>
          <w:sz w:val="26"/>
          <w:szCs w:val="26"/>
        </w:rPr>
        <w:t>Dangaus karalystė: Rymo katalikų malda</w:t>
      </w:r>
      <w:r w:rsidR="00764E4C" w:rsidRPr="00CE10D0">
        <w:rPr>
          <w:rFonts w:ascii="Times New Roman" w:hAnsi="Times New Roman"/>
          <w:sz w:val="26"/>
          <w:szCs w:val="26"/>
        </w:rPr>
        <w:t xml:space="preserve"> (1928)</w:t>
      </w:r>
      <w:r w:rsidR="00144B77" w:rsidRPr="00CE10D0">
        <w:rPr>
          <w:rFonts w:ascii="Times New Roman" w:hAnsi="Times New Roman"/>
          <w:sz w:val="26"/>
          <w:szCs w:val="26"/>
        </w:rPr>
        <w:t>.</w:t>
      </w:r>
      <w:r w:rsidR="00764E4C" w:rsidRPr="00CE10D0">
        <w:rPr>
          <w:rFonts w:ascii="Times New Roman" w:hAnsi="Times New Roman"/>
          <w:sz w:val="26"/>
          <w:szCs w:val="26"/>
        </w:rPr>
        <w:t xml:space="preserve"> Šie J</w:t>
      </w:r>
      <w:r w:rsidR="00932A1D" w:rsidRPr="00CE10D0">
        <w:rPr>
          <w:rFonts w:ascii="Times New Roman" w:hAnsi="Times New Roman"/>
          <w:sz w:val="26"/>
          <w:szCs w:val="26"/>
        </w:rPr>
        <w:t>.</w:t>
      </w:r>
      <w:r w:rsidR="00764E4C" w:rsidRPr="00CE10D0">
        <w:rPr>
          <w:rFonts w:ascii="Times New Roman" w:hAnsi="Times New Roman"/>
          <w:sz w:val="26"/>
          <w:szCs w:val="26"/>
        </w:rPr>
        <w:t xml:space="preserve"> </w:t>
      </w:r>
      <w:r w:rsidR="00F158B3" w:rsidRPr="00CE10D0">
        <w:rPr>
          <w:rFonts w:ascii="Times New Roman" w:hAnsi="Times New Roman"/>
          <w:sz w:val="26"/>
          <w:szCs w:val="26"/>
        </w:rPr>
        <w:t>Schoenkės</w:t>
      </w:r>
      <w:r w:rsidR="00764E4C" w:rsidRPr="00CE10D0">
        <w:rPr>
          <w:rFonts w:ascii="Times New Roman" w:hAnsi="Times New Roman"/>
          <w:sz w:val="26"/>
          <w:szCs w:val="26"/>
        </w:rPr>
        <w:t xml:space="preserve"> </w:t>
      </w:r>
      <w:r w:rsidR="00633BF1" w:rsidRPr="00CE10D0">
        <w:rPr>
          <w:rFonts w:ascii="Times New Roman" w:hAnsi="Times New Roman"/>
          <w:sz w:val="26"/>
          <w:szCs w:val="26"/>
        </w:rPr>
        <w:t xml:space="preserve">spaustuvės </w:t>
      </w:r>
      <w:r w:rsidR="00764E4C" w:rsidRPr="00CE10D0">
        <w:rPr>
          <w:rFonts w:ascii="Times New Roman" w:hAnsi="Times New Roman"/>
          <w:sz w:val="26"/>
          <w:szCs w:val="26"/>
        </w:rPr>
        <w:t xml:space="preserve">spaudiniai kartu su Maksimo Gorkio </w:t>
      </w:r>
      <w:r w:rsidR="00F158B3" w:rsidRPr="00CE10D0">
        <w:rPr>
          <w:rFonts w:ascii="Times New Roman" w:hAnsi="Times New Roman"/>
          <w:i/>
          <w:sz w:val="26"/>
          <w:szCs w:val="26"/>
        </w:rPr>
        <w:t xml:space="preserve">Rinktiniais </w:t>
      </w:r>
      <w:r w:rsidR="00764E4C" w:rsidRPr="00CE10D0">
        <w:rPr>
          <w:rFonts w:ascii="Times New Roman" w:hAnsi="Times New Roman"/>
          <w:i/>
          <w:sz w:val="26"/>
          <w:szCs w:val="26"/>
        </w:rPr>
        <w:t>raštais</w:t>
      </w:r>
      <w:r w:rsidR="000578E3" w:rsidRPr="00CE10D0">
        <w:rPr>
          <w:rFonts w:ascii="Times New Roman" w:hAnsi="Times New Roman"/>
          <w:sz w:val="26"/>
          <w:szCs w:val="26"/>
        </w:rPr>
        <w:t xml:space="preserve"> (1936)</w:t>
      </w:r>
      <w:r w:rsidR="00764E4C" w:rsidRPr="00CE10D0">
        <w:rPr>
          <w:rFonts w:ascii="Times New Roman" w:hAnsi="Times New Roman"/>
          <w:sz w:val="26"/>
          <w:szCs w:val="26"/>
        </w:rPr>
        <w:t xml:space="preserve"> buvo įtraukti į 1936</w:t>
      </w:r>
      <w:r w:rsidR="00FA1240" w:rsidRPr="00CE10D0">
        <w:rPr>
          <w:rFonts w:ascii="Times New Roman" w:hAnsi="Times New Roman"/>
          <w:sz w:val="26"/>
          <w:szCs w:val="26"/>
        </w:rPr>
        <w:t>–</w:t>
      </w:r>
      <w:r w:rsidR="00764E4C" w:rsidRPr="00CE10D0">
        <w:rPr>
          <w:rFonts w:ascii="Times New Roman" w:hAnsi="Times New Roman"/>
          <w:sz w:val="26"/>
          <w:szCs w:val="26"/>
        </w:rPr>
        <w:t>1937 m. cenzūros draudžiamų į Lietuvą įvežti knygų sąrašus</w:t>
      </w:r>
      <w:r w:rsidR="00927B3F" w:rsidRPr="00CE10D0">
        <w:rPr>
          <w:rStyle w:val="FootnoteReference"/>
          <w:rFonts w:ascii="Times New Roman" w:hAnsi="Times New Roman"/>
          <w:sz w:val="26"/>
          <w:szCs w:val="26"/>
        </w:rPr>
        <w:footnoteReference w:id="352"/>
      </w:r>
      <w:r w:rsidR="000578E3" w:rsidRPr="00CE10D0">
        <w:rPr>
          <w:rFonts w:ascii="Times New Roman" w:hAnsi="Times New Roman"/>
          <w:sz w:val="26"/>
          <w:szCs w:val="26"/>
        </w:rPr>
        <w:t>. Į Lietuvą jų legaliai įgaben</w:t>
      </w:r>
      <w:r w:rsidR="00AC6F4D" w:rsidRPr="00CE10D0">
        <w:rPr>
          <w:rFonts w:ascii="Times New Roman" w:hAnsi="Times New Roman"/>
          <w:sz w:val="26"/>
          <w:szCs w:val="26"/>
        </w:rPr>
        <w:t>ti</w:t>
      </w:r>
      <w:r w:rsidR="000578E3" w:rsidRPr="00CE10D0">
        <w:rPr>
          <w:rFonts w:ascii="Times New Roman" w:hAnsi="Times New Roman"/>
          <w:sz w:val="26"/>
          <w:szCs w:val="26"/>
        </w:rPr>
        <w:t xml:space="preserve"> ne</w:t>
      </w:r>
      <w:r w:rsidR="0099053F" w:rsidRPr="00CE10D0">
        <w:rPr>
          <w:rFonts w:ascii="Times New Roman" w:hAnsi="Times New Roman"/>
          <w:sz w:val="26"/>
          <w:szCs w:val="26"/>
        </w:rPr>
        <w:t>be</w:t>
      </w:r>
      <w:r w:rsidR="000578E3" w:rsidRPr="00CE10D0">
        <w:rPr>
          <w:rFonts w:ascii="Times New Roman" w:hAnsi="Times New Roman"/>
          <w:sz w:val="26"/>
          <w:szCs w:val="26"/>
        </w:rPr>
        <w:t>buvo galima</w:t>
      </w:r>
      <w:r w:rsidR="000578E3" w:rsidRPr="00CE10D0">
        <w:rPr>
          <w:rStyle w:val="FootnoteReference"/>
          <w:rFonts w:ascii="Times New Roman" w:hAnsi="Times New Roman"/>
          <w:sz w:val="26"/>
          <w:szCs w:val="26"/>
        </w:rPr>
        <w:footnoteReference w:id="353"/>
      </w:r>
      <w:r w:rsidR="000578E3" w:rsidRPr="00CE10D0">
        <w:rPr>
          <w:rFonts w:ascii="Times New Roman" w:hAnsi="Times New Roman"/>
          <w:sz w:val="26"/>
          <w:szCs w:val="26"/>
        </w:rPr>
        <w:t xml:space="preserve">, o </w:t>
      </w:r>
      <w:r w:rsidR="00E72CB0" w:rsidRPr="00CE10D0">
        <w:rPr>
          <w:rFonts w:ascii="Times New Roman" w:hAnsi="Times New Roman"/>
          <w:sz w:val="26"/>
          <w:szCs w:val="26"/>
        </w:rPr>
        <w:t xml:space="preserve">anksčiau įvežti </w:t>
      </w:r>
      <w:r w:rsidR="0099053F" w:rsidRPr="00CE10D0">
        <w:rPr>
          <w:rFonts w:ascii="Times New Roman" w:hAnsi="Times New Roman"/>
          <w:sz w:val="26"/>
          <w:szCs w:val="26"/>
        </w:rPr>
        <w:t>egzemplioriai</w:t>
      </w:r>
      <w:r w:rsidR="000578E3" w:rsidRPr="00CE10D0">
        <w:rPr>
          <w:rFonts w:ascii="Times New Roman" w:hAnsi="Times New Roman"/>
          <w:sz w:val="26"/>
          <w:szCs w:val="26"/>
        </w:rPr>
        <w:t xml:space="preserve"> </w:t>
      </w:r>
      <w:r w:rsidR="00E72CB0" w:rsidRPr="00CE10D0">
        <w:rPr>
          <w:rFonts w:ascii="Times New Roman" w:hAnsi="Times New Roman"/>
          <w:sz w:val="26"/>
          <w:szCs w:val="26"/>
        </w:rPr>
        <w:t xml:space="preserve">iš </w:t>
      </w:r>
      <w:r w:rsidR="000578E3" w:rsidRPr="00CE10D0">
        <w:rPr>
          <w:rFonts w:ascii="Times New Roman" w:hAnsi="Times New Roman"/>
          <w:sz w:val="26"/>
          <w:szCs w:val="26"/>
        </w:rPr>
        <w:t>knygų prekybo</w:t>
      </w:r>
      <w:r w:rsidR="00381705" w:rsidRPr="00CE10D0">
        <w:rPr>
          <w:rFonts w:ascii="Times New Roman" w:hAnsi="Times New Roman"/>
          <w:sz w:val="26"/>
          <w:szCs w:val="26"/>
        </w:rPr>
        <w:t>s</w:t>
      </w:r>
      <w:r w:rsidR="0099053F" w:rsidRPr="00CE10D0">
        <w:rPr>
          <w:rFonts w:ascii="Times New Roman" w:hAnsi="Times New Roman"/>
          <w:sz w:val="26"/>
          <w:szCs w:val="26"/>
        </w:rPr>
        <w:t xml:space="preserve"> buvo</w:t>
      </w:r>
      <w:r w:rsidR="000578E3" w:rsidRPr="00CE10D0">
        <w:rPr>
          <w:rFonts w:ascii="Times New Roman" w:hAnsi="Times New Roman"/>
          <w:sz w:val="26"/>
          <w:szCs w:val="26"/>
        </w:rPr>
        <w:t xml:space="preserve"> pašalinti</w:t>
      </w:r>
      <w:r w:rsidR="000578E3" w:rsidRPr="00CE10D0">
        <w:rPr>
          <w:rStyle w:val="FootnoteReference"/>
          <w:rFonts w:ascii="Times New Roman" w:hAnsi="Times New Roman"/>
          <w:sz w:val="26"/>
          <w:szCs w:val="26"/>
        </w:rPr>
        <w:footnoteReference w:id="354"/>
      </w:r>
      <w:r w:rsidR="00E3026F" w:rsidRPr="00CE10D0">
        <w:rPr>
          <w:rFonts w:ascii="Times New Roman" w:hAnsi="Times New Roman"/>
          <w:sz w:val="26"/>
          <w:szCs w:val="26"/>
        </w:rPr>
        <w:t>.</w:t>
      </w:r>
      <w:r w:rsidR="00F158B3" w:rsidRPr="00CE10D0">
        <w:rPr>
          <w:rFonts w:ascii="Times New Roman" w:hAnsi="Times New Roman"/>
          <w:sz w:val="26"/>
          <w:szCs w:val="26"/>
        </w:rPr>
        <w:t xml:space="preserve"> Antra vertus,</w:t>
      </w:r>
      <w:r w:rsidR="0023362A" w:rsidRPr="00CE10D0">
        <w:rPr>
          <w:rFonts w:ascii="Times New Roman" w:hAnsi="Times New Roman"/>
          <w:sz w:val="26"/>
          <w:szCs w:val="26"/>
        </w:rPr>
        <w:t xml:space="preserve"> </w:t>
      </w:r>
      <w:r w:rsidR="00F21A01" w:rsidRPr="00CE10D0">
        <w:rPr>
          <w:rFonts w:ascii="Times New Roman" w:hAnsi="Times New Roman"/>
          <w:sz w:val="26"/>
          <w:szCs w:val="26"/>
        </w:rPr>
        <w:t>no</w:t>
      </w:r>
      <w:r w:rsidR="00BF422B" w:rsidRPr="00CE10D0">
        <w:rPr>
          <w:rFonts w:ascii="Times New Roman" w:hAnsi="Times New Roman"/>
          <w:sz w:val="26"/>
          <w:szCs w:val="26"/>
        </w:rPr>
        <w:t>rs žemaitiškos spaudos trūko,</w:t>
      </w:r>
      <w:r w:rsidR="00F158B3" w:rsidRPr="00CE10D0">
        <w:rPr>
          <w:rFonts w:ascii="Times New Roman" w:hAnsi="Times New Roman"/>
          <w:sz w:val="26"/>
          <w:szCs w:val="26"/>
        </w:rPr>
        <w:t xml:space="preserve"> tie žemaičiai, kurie daraktorinėse mokyklose ar privačiai buvo pramokę žemaitiškai</w:t>
      </w:r>
      <w:r w:rsidR="00BF422B" w:rsidRPr="00CE10D0">
        <w:rPr>
          <w:rFonts w:ascii="Times New Roman" w:hAnsi="Times New Roman"/>
          <w:sz w:val="26"/>
          <w:szCs w:val="26"/>
        </w:rPr>
        <w:t>,</w:t>
      </w:r>
      <w:r w:rsidR="00F158B3" w:rsidRPr="00CE10D0">
        <w:rPr>
          <w:rFonts w:ascii="Times New Roman" w:hAnsi="Times New Roman"/>
          <w:sz w:val="26"/>
          <w:szCs w:val="26"/>
        </w:rPr>
        <w:t xml:space="preserve"> ir toliau </w:t>
      </w:r>
      <w:r w:rsidR="00D64A2E" w:rsidRPr="00CE10D0">
        <w:rPr>
          <w:rFonts w:ascii="Times New Roman" w:hAnsi="Times New Roman"/>
          <w:sz w:val="26"/>
          <w:szCs w:val="26"/>
        </w:rPr>
        <w:t>šią tarmę</w:t>
      </w:r>
      <w:r w:rsidR="00F158B3" w:rsidRPr="00CE10D0">
        <w:rPr>
          <w:rFonts w:ascii="Times New Roman" w:hAnsi="Times New Roman"/>
          <w:sz w:val="26"/>
          <w:szCs w:val="26"/>
        </w:rPr>
        <w:t xml:space="preserve"> tiek privačiai</w:t>
      </w:r>
      <w:r w:rsidR="00932A1D" w:rsidRPr="00CE10D0">
        <w:rPr>
          <w:rStyle w:val="FootnoteReference"/>
          <w:rFonts w:ascii="Times New Roman" w:hAnsi="Times New Roman"/>
          <w:sz w:val="26"/>
          <w:szCs w:val="26"/>
        </w:rPr>
        <w:footnoteReference w:id="355"/>
      </w:r>
      <w:r w:rsidR="00F158B3" w:rsidRPr="00CE10D0">
        <w:rPr>
          <w:rFonts w:ascii="Times New Roman" w:hAnsi="Times New Roman"/>
          <w:sz w:val="26"/>
          <w:szCs w:val="26"/>
        </w:rPr>
        <w:t xml:space="preserve">, tiek </w:t>
      </w:r>
      <w:r w:rsidR="007F4628" w:rsidRPr="00CE10D0">
        <w:rPr>
          <w:rFonts w:ascii="Times New Roman" w:hAnsi="Times New Roman"/>
          <w:sz w:val="26"/>
          <w:szCs w:val="26"/>
        </w:rPr>
        <w:t xml:space="preserve">bendraudami </w:t>
      </w:r>
      <w:r w:rsidR="00F158B3" w:rsidRPr="00CE10D0">
        <w:rPr>
          <w:rFonts w:ascii="Times New Roman" w:hAnsi="Times New Roman"/>
          <w:sz w:val="26"/>
          <w:szCs w:val="26"/>
        </w:rPr>
        <w:t>tarpusavyje</w:t>
      </w:r>
      <w:r w:rsidR="00144B77" w:rsidRPr="00CE10D0">
        <w:rPr>
          <w:rFonts w:ascii="Times New Roman" w:hAnsi="Times New Roman"/>
          <w:sz w:val="26"/>
          <w:szCs w:val="26"/>
        </w:rPr>
        <w:t xml:space="preserve"> </w:t>
      </w:r>
      <w:r w:rsidR="007F4628" w:rsidRPr="00CE10D0">
        <w:rPr>
          <w:rFonts w:ascii="Times New Roman" w:hAnsi="Times New Roman"/>
          <w:sz w:val="26"/>
          <w:szCs w:val="26"/>
        </w:rPr>
        <w:t>vartojo</w:t>
      </w:r>
      <w:r w:rsidR="005B2756" w:rsidRPr="00CE10D0">
        <w:rPr>
          <w:rFonts w:ascii="Times New Roman" w:hAnsi="Times New Roman"/>
          <w:sz w:val="26"/>
          <w:szCs w:val="26"/>
        </w:rPr>
        <w:t>. Aurelija Tamošiūnaitė</w:t>
      </w:r>
      <w:r w:rsidR="007F4628" w:rsidRPr="00CE10D0">
        <w:rPr>
          <w:rFonts w:ascii="Times New Roman" w:hAnsi="Times New Roman"/>
          <w:sz w:val="26"/>
          <w:szCs w:val="26"/>
        </w:rPr>
        <w:t>,</w:t>
      </w:r>
      <w:r w:rsidR="005B2756" w:rsidRPr="00CE10D0">
        <w:rPr>
          <w:rFonts w:ascii="Times New Roman" w:hAnsi="Times New Roman"/>
          <w:sz w:val="26"/>
          <w:szCs w:val="26"/>
        </w:rPr>
        <w:t xml:space="preserve"> atlikusi išsamią XX a. pirmosios pusės žemai</w:t>
      </w:r>
      <w:r w:rsidR="00414E18" w:rsidRPr="00CE10D0">
        <w:rPr>
          <w:rFonts w:ascii="Times New Roman" w:hAnsi="Times New Roman"/>
          <w:sz w:val="26"/>
          <w:szCs w:val="26"/>
        </w:rPr>
        <w:t>čių</w:t>
      </w:r>
      <w:r w:rsidR="005B2756" w:rsidRPr="00CE10D0">
        <w:rPr>
          <w:rFonts w:ascii="Times New Roman" w:hAnsi="Times New Roman"/>
          <w:sz w:val="26"/>
          <w:szCs w:val="26"/>
        </w:rPr>
        <w:t xml:space="preserve"> laiškų analizę, padarė išvadą, kad </w:t>
      </w:r>
      <w:r w:rsidR="00414E18" w:rsidRPr="00CE10D0">
        <w:rPr>
          <w:rFonts w:ascii="Times New Roman" w:hAnsi="Times New Roman"/>
          <w:sz w:val="26"/>
          <w:szCs w:val="26"/>
        </w:rPr>
        <w:t>jie</w:t>
      </w:r>
      <w:r w:rsidR="005B2756" w:rsidRPr="00CE10D0">
        <w:rPr>
          <w:rFonts w:ascii="Times New Roman" w:hAnsi="Times New Roman"/>
          <w:sz w:val="26"/>
          <w:szCs w:val="26"/>
        </w:rPr>
        <w:t xml:space="preserve"> prie bendrinės</w:t>
      </w:r>
      <w:r w:rsidR="00414E18" w:rsidRPr="00CE10D0">
        <w:rPr>
          <w:rFonts w:ascii="Times New Roman" w:hAnsi="Times New Roman"/>
          <w:sz w:val="26"/>
          <w:szCs w:val="26"/>
        </w:rPr>
        <w:t xml:space="preserve"> lietuvių</w:t>
      </w:r>
      <w:r w:rsidR="005B2756" w:rsidRPr="00CE10D0">
        <w:rPr>
          <w:rFonts w:ascii="Times New Roman" w:hAnsi="Times New Roman"/>
          <w:sz w:val="26"/>
          <w:szCs w:val="26"/>
        </w:rPr>
        <w:t xml:space="preserve"> kalbos asmeninėje korespondencijoje perėjo keliais etapais. Pradiniame etape </w:t>
      </w:r>
      <w:r w:rsidR="00FC258E" w:rsidRPr="00CE10D0">
        <w:rPr>
          <w:rFonts w:ascii="Times New Roman" w:hAnsi="Times New Roman"/>
          <w:sz w:val="26"/>
          <w:szCs w:val="26"/>
        </w:rPr>
        <w:t>(</w:t>
      </w:r>
      <w:r w:rsidR="005B2756" w:rsidRPr="00CE10D0">
        <w:rPr>
          <w:rFonts w:ascii="Times New Roman" w:hAnsi="Times New Roman"/>
          <w:sz w:val="26"/>
          <w:szCs w:val="26"/>
        </w:rPr>
        <w:t>iki 1905 m.</w:t>
      </w:r>
      <w:r w:rsidR="00FC258E" w:rsidRPr="00CE10D0">
        <w:rPr>
          <w:rFonts w:ascii="Times New Roman" w:hAnsi="Times New Roman"/>
          <w:sz w:val="26"/>
          <w:szCs w:val="26"/>
        </w:rPr>
        <w:t>)</w:t>
      </w:r>
      <w:r w:rsidR="005B2756" w:rsidRPr="00CE10D0">
        <w:rPr>
          <w:rFonts w:ascii="Times New Roman" w:hAnsi="Times New Roman"/>
          <w:sz w:val="26"/>
          <w:szCs w:val="26"/>
        </w:rPr>
        <w:t xml:space="preserve"> buvo įsidėmėtos tam tikros leksemos ar formų </w:t>
      </w:r>
      <w:r w:rsidR="007F4628" w:rsidRPr="00CE10D0">
        <w:rPr>
          <w:rFonts w:ascii="Times New Roman" w:hAnsi="Times New Roman"/>
          <w:sz w:val="26"/>
          <w:szCs w:val="26"/>
        </w:rPr>
        <w:t>grafika</w:t>
      </w:r>
      <w:r w:rsidR="00B11640" w:rsidRPr="00CE10D0">
        <w:rPr>
          <w:rFonts w:ascii="Times New Roman" w:hAnsi="Times New Roman"/>
          <w:sz w:val="26"/>
          <w:szCs w:val="26"/>
        </w:rPr>
        <w:t>.</w:t>
      </w:r>
      <w:r w:rsidR="005B2756" w:rsidRPr="00CE10D0">
        <w:rPr>
          <w:rFonts w:ascii="Times New Roman" w:hAnsi="Times New Roman"/>
          <w:sz w:val="26"/>
          <w:szCs w:val="26"/>
        </w:rPr>
        <w:t xml:space="preserve"> </w:t>
      </w:r>
      <w:r w:rsidR="00B11640" w:rsidRPr="00CE10D0">
        <w:rPr>
          <w:rFonts w:ascii="Times New Roman" w:hAnsi="Times New Roman"/>
          <w:sz w:val="26"/>
          <w:szCs w:val="26"/>
        </w:rPr>
        <w:t>Antrame etape</w:t>
      </w:r>
      <w:r w:rsidR="005B2756" w:rsidRPr="00CE10D0">
        <w:rPr>
          <w:rFonts w:ascii="Times New Roman" w:hAnsi="Times New Roman"/>
          <w:sz w:val="26"/>
          <w:szCs w:val="26"/>
        </w:rPr>
        <w:t xml:space="preserve"> </w:t>
      </w:r>
      <w:r w:rsidR="005E00B3" w:rsidRPr="00CE10D0">
        <w:rPr>
          <w:rFonts w:ascii="Times New Roman" w:hAnsi="Times New Roman"/>
          <w:sz w:val="26"/>
          <w:szCs w:val="26"/>
        </w:rPr>
        <w:t>žemaičiai</w:t>
      </w:r>
      <w:r w:rsidR="00B11640" w:rsidRPr="00CE10D0">
        <w:rPr>
          <w:rFonts w:ascii="Times New Roman" w:hAnsi="Times New Roman"/>
          <w:sz w:val="26"/>
          <w:szCs w:val="26"/>
        </w:rPr>
        <w:t xml:space="preserve"> </w:t>
      </w:r>
      <w:r w:rsidR="005B2756" w:rsidRPr="00CE10D0">
        <w:rPr>
          <w:rFonts w:ascii="Times New Roman" w:hAnsi="Times New Roman"/>
          <w:sz w:val="26"/>
          <w:szCs w:val="26"/>
        </w:rPr>
        <w:t>sąmoningai (pirmiausia</w:t>
      </w:r>
      <w:r w:rsidR="007F4628" w:rsidRPr="00CE10D0">
        <w:rPr>
          <w:rFonts w:ascii="Times New Roman" w:hAnsi="Times New Roman"/>
          <w:sz w:val="26"/>
          <w:szCs w:val="26"/>
        </w:rPr>
        <w:t>,</w:t>
      </w:r>
      <w:r w:rsidR="005B2756" w:rsidRPr="00CE10D0">
        <w:rPr>
          <w:rFonts w:ascii="Times New Roman" w:hAnsi="Times New Roman"/>
          <w:sz w:val="26"/>
          <w:szCs w:val="26"/>
        </w:rPr>
        <w:t xml:space="preserve"> ne gimtatarmiams adresuotuose) laiškuose </w:t>
      </w:r>
      <w:r w:rsidR="00B11640" w:rsidRPr="00CE10D0">
        <w:rPr>
          <w:rFonts w:ascii="Times New Roman" w:hAnsi="Times New Roman"/>
          <w:sz w:val="26"/>
          <w:szCs w:val="26"/>
        </w:rPr>
        <w:t>stengėsi savo kalbą artinti</w:t>
      </w:r>
      <w:r w:rsidR="005B2756" w:rsidRPr="00CE10D0">
        <w:rPr>
          <w:rFonts w:ascii="Times New Roman" w:hAnsi="Times New Roman"/>
          <w:sz w:val="26"/>
          <w:szCs w:val="26"/>
        </w:rPr>
        <w:t xml:space="preserve"> prie lietuvių bendrinės</w:t>
      </w:r>
      <w:r w:rsidR="00B11640" w:rsidRPr="00CE10D0">
        <w:rPr>
          <w:rFonts w:ascii="Times New Roman" w:hAnsi="Times New Roman"/>
          <w:sz w:val="26"/>
          <w:szCs w:val="26"/>
        </w:rPr>
        <w:t xml:space="preserve"> </w:t>
      </w:r>
      <w:r w:rsidR="00FC258E" w:rsidRPr="00CE10D0">
        <w:rPr>
          <w:rFonts w:ascii="Times New Roman" w:hAnsi="Times New Roman"/>
          <w:sz w:val="26"/>
          <w:szCs w:val="26"/>
        </w:rPr>
        <w:t xml:space="preserve">rašomosios </w:t>
      </w:r>
      <w:r w:rsidR="00B11640" w:rsidRPr="00CE10D0">
        <w:rPr>
          <w:rFonts w:ascii="Times New Roman" w:hAnsi="Times New Roman"/>
          <w:sz w:val="26"/>
          <w:szCs w:val="26"/>
        </w:rPr>
        <w:t>kalbos, bet</w:t>
      </w:r>
      <w:r w:rsidR="005B2756" w:rsidRPr="00CE10D0">
        <w:rPr>
          <w:rFonts w:ascii="Times New Roman" w:hAnsi="Times New Roman"/>
          <w:sz w:val="26"/>
          <w:szCs w:val="26"/>
        </w:rPr>
        <w:t xml:space="preserve"> </w:t>
      </w:r>
      <w:r w:rsidR="00B11640" w:rsidRPr="00CE10D0">
        <w:rPr>
          <w:rFonts w:ascii="Times New Roman" w:hAnsi="Times New Roman"/>
          <w:sz w:val="26"/>
          <w:szCs w:val="26"/>
        </w:rPr>
        <w:t xml:space="preserve">prie jos </w:t>
      </w:r>
      <w:r w:rsidR="00FC258E" w:rsidRPr="00CE10D0">
        <w:rPr>
          <w:rFonts w:ascii="Times New Roman" w:hAnsi="Times New Roman"/>
          <w:sz w:val="26"/>
          <w:szCs w:val="26"/>
        </w:rPr>
        <w:t xml:space="preserve">buvo masiškai pereinama </w:t>
      </w:r>
      <w:r w:rsidR="00B11640" w:rsidRPr="00CE10D0">
        <w:rPr>
          <w:rFonts w:ascii="Times New Roman" w:hAnsi="Times New Roman"/>
          <w:sz w:val="26"/>
          <w:szCs w:val="26"/>
        </w:rPr>
        <w:t>t</w:t>
      </w:r>
      <w:r w:rsidR="005B2756" w:rsidRPr="00CE10D0">
        <w:rPr>
          <w:rFonts w:ascii="Times New Roman" w:hAnsi="Times New Roman"/>
          <w:sz w:val="26"/>
          <w:szCs w:val="26"/>
        </w:rPr>
        <w:t xml:space="preserve">ik XX a. </w:t>
      </w:r>
      <w:r w:rsidR="005F3B8D" w:rsidRPr="00CE10D0">
        <w:rPr>
          <w:rFonts w:ascii="Times New Roman" w:hAnsi="Times New Roman"/>
          <w:sz w:val="26"/>
          <w:szCs w:val="26"/>
        </w:rPr>
        <w:t>4-</w:t>
      </w:r>
      <w:r w:rsidR="008D75FC" w:rsidRPr="00CE10D0">
        <w:rPr>
          <w:rFonts w:ascii="Times New Roman" w:hAnsi="Times New Roman"/>
          <w:sz w:val="26"/>
          <w:szCs w:val="26"/>
        </w:rPr>
        <w:t>ajame</w:t>
      </w:r>
      <w:r w:rsidR="005B2756" w:rsidRPr="00CE10D0">
        <w:rPr>
          <w:rFonts w:ascii="Times New Roman" w:hAnsi="Times New Roman"/>
          <w:sz w:val="26"/>
          <w:szCs w:val="26"/>
        </w:rPr>
        <w:t xml:space="preserve"> dešimtmetyje</w:t>
      </w:r>
      <w:r w:rsidR="00B11640" w:rsidRPr="00CE10D0">
        <w:rPr>
          <w:rStyle w:val="FootnoteReference"/>
          <w:rFonts w:ascii="Times New Roman" w:hAnsi="Times New Roman"/>
          <w:sz w:val="26"/>
          <w:szCs w:val="26"/>
        </w:rPr>
        <w:footnoteReference w:id="356"/>
      </w:r>
      <w:r w:rsidR="00B11640" w:rsidRPr="00CE10D0">
        <w:rPr>
          <w:rFonts w:ascii="Times New Roman" w:hAnsi="Times New Roman"/>
          <w:sz w:val="26"/>
          <w:szCs w:val="26"/>
        </w:rPr>
        <w:t>.</w:t>
      </w:r>
      <w:r w:rsidR="00FC258E" w:rsidRPr="00CE10D0">
        <w:rPr>
          <w:rFonts w:ascii="Times New Roman" w:hAnsi="Times New Roman"/>
          <w:sz w:val="26"/>
          <w:szCs w:val="26"/>
        </w:rPr>
        <w:t xml:space="preserve"> </w:t>
      </w:r>
    </w:p>
    <w:p w:rsidR="00D732B4" w:rsidRPr="00CE10D0" w:rsidRDefault="00FC258E"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Lietuvių bendrinės kalbos įsisavinimą galėjo išspręsti tik</w:t>
      </w:r>
      <w:r w:rsidR="005B2756" w:rsidRPr="00CE10D0">
        <w:rPr>
          <w:rFonts w:ascii="Times New Roman" w:hAnsi="Times New Roman"/>
          <w:sz w:val="26"/>
          <w:szCs w:val="26"/>
        </w:rPr>
        <w:t xml:space="preserve"> </w:t>
      </w:r>
      <w:r w:rsidRPr="00CE10D0">
        <w:rPr>
          <w:rFonts w:ascii="Times New Roman" w:hAnsi="Times New Roman"/>
          <w:sz w:val="26"/>
          <w:szCs w:val="26"/>
        </w:rPr>
        <w:t>n</w:t>
      </w:r>
      <w:r w:rsidR="005528C0" w:rsidRPr="00CE10D0">
        <w:rPr>
          <w:rFonts w:ascii="Times New Roman" w:hAnsi="Times New Roman"/>
          <w:sz w:val="26"/>
          <w:szCs w:val="26"/>
        </w:rPr>
        <w:t>acionalinė</w:t>
      </w:r>
      <w:r w:rsidR="00144B77" w:rsidRPr="00CE10D0">
        <w:rPr>
          <w:rFonts w:ascii="Times New Roman" w:hAnsi="Times New Roman"/>
          <w:sz w:val="26"/>
          <w:szCs w:val="26"/>
        </w:rPr>
        <w:t xml:space="preserve"> švietimo sistema,</w:t>
      </w:r>
      <w:r w:rsidR="00932A1D" w:rsidRPr="00CE10D0">
        <w:rPr>
          <w:rFonts w:ascii="Times New Roman" w:hAnsi="Times New Roman"/>
          <w:sz w:val="26"/>
          <w:szCs w:val="26"/>
        </w:rPr>
        <w:t xml:space="preserve"> didėjantis spaudos</w:t>
      </w:r>
      <w:r w:rsidR="00C1395B" w:rsidRPr="00CE10D0">
        <w:rPr>
          <w:rFonts w:ascii="Times New Roman" w:hAnsi="Times New Roman"/>
          <w:sz w:val="26"/>
          <w:szCs w:val="26"/>
        </w:rPr>
        <w:t xml:space="preserve"> ir kitų medijų</w:t>
      </w:r>
      <w:r w:rsidR="00932A1D" w:rsidRPr="00CE10D0">
        <w:rPr>
          <w:rFonts w:ascii="Times New Roman" w:hAnsi="Times New Roman"/>
          <w:sz w:val="26"/>
          <w:szCs w:val="26"/>
        </w:rPr>
        <w:t xml:space="preserve"> poreiki</w:t>
      </w:r>
      <w:r w:rsidR="007F4628" w:rsidRPr="00CE10D0">
        <w:rPr>
          <w:rFonts w:ascii="Times New Roman" w:hAnsi="Times New Roman"/>
          <w:sz w:val="26"/>
          <w:szCs w:val="26"/>
        </w:rPr>
        <w:t>s</w:t>
      </w:r>
      <w:r w:rsidRPr="00CE10D0">
        <w:rPr>
          <w:rFonts w:ascii="Times New Roman" w:hAnsi="Times New Roman"/>
          <w:sz w:val="26"/>
          <w:szCs w:val="26"/>
        </w:rPr>
        <w:t>.</w:t>
      </w:r>
      <w:r w:rsidR="00C0321C" w:rsidRPr="00CE10D0">
        <w:rPr>
          <w:rFonts w:ascii="Times New Roman" w:hAnsi="Times New Roman"/>
          <w:sz w:val="26"/>
          <w:szCs w:val="26"/>
        </w:rPr>
        <w:t xml:space="preserve"> </w:t>
      </w:r>
      <w:r w:rsidR="00BF422B" w:rsidRPr="00CE10D0">
        <w:rPr>
          <w:rFonts w:ascii="Times New Roman" w:hAnsi="Times New Roman"/>
          <w:sz w:val="26"/>
          <w:szCs w:val="26"/>
        </w:rPr>
        <w:t xml:space="preserve">Nepriklausomos </w:t>
      </w:r>
      <w:r w:rsidR="00BF422B" w:rsidRPr="00CE10D0">
        <w:rPr>
          <w:rFonts w:ascii="Times New Roman" w:hAnsi="Times New Roman"/>
          <w:sz w:val="26"/>
          <w:szCs w:val="26"/>
        </w:rPr>
        <w:lastRenderedPageBreak/>
        <w:t>Lietuvos metais mokytoja</w:t>
      </w:r>
      <w:r w:rsidR="005528C0" w:rsidRPr="00CE10D0">
        <w:rPr>
          <w:rFonts w:ascii="Times New Roman" w:hAnsi="Times New Roman"/>
          <w:sz w:val="26"/>
          <w:szCs w:val="26"/>
        </w:rPr>
        <w:t>i</w:t>
      </w:r>
      <w:r w:rsidR="00BF422B" w:rsidRPr="00CE10D0">
        <w:rPr>
          <w:rFonts w:ascii="Times New Roman" w:hAnsi="Times New Roman"/>
          <w:sz w:val="26"/>
          <w:szCs w:val="26"/>
        </w:rPr>
        <w:t xml:space="preserve"> </w:t>
      </w:r>
      <w:r w:rsidR="0023362A" w:rsidRPr="00CE10D0">
        <w:rPr>
          <w:rFonts w:ascii="Times New Roman" w:hAnsi="Times New Roman"/>
          <w:sz w:val="26"/>
          <w:szCs w:val="26"/>
        </w:rPr>
        <w:t xml:space="preserve">ir </w:t>
      </w:r>
      <w:r w:rsidR="00BF422B" w:rsidRPr="00CE10D0">
        <w:rPr>
          <w:rFonts w:ascii="Times New Roman" w:hAnsi="Times New Roman"/>
          <w:sz w:val="26"/>
          <w:szCs w:val="26"/>
        </w:rPr>
        <w:t>valdininka</w:t>
      </w:r>
      <w:r w:rsidR="005528C0" w:rsidRPr="00CE10D0">
        <w:rPr>
          <w:rFonts w:ascii="Times New Roman" w:hAnsi="Times New Roman"/>
          <w:sz w:val="26"/>
          <w:szCs w:val="26"/>
        </w:rPr>
        <w:t>i</w:t>
      </w:r>
      <w:r w:rsidR="00BF422B" w:rsidRPr="00CE10D0">
        <w:rPr>
          <w:rFonts w:ascii="Times New Roman" w:hAnsi="Times New Roman"/>
          <w:sz w:val="26"/>
          <w:szCs w:val="26"/>
        </w:rPr>
        <w:t xml:space="preserve"> </w:t>
      </w:r>
      <w:r w:rsidR="0023362A" w:rsidRPr="00CE10D0">
        <w:rPr>
          <w:rFonts w:ascii="Times New Roman" w:hAnsi="Times New Roman"/>
          <w:sz w:val="26"/>
          <w:szCs w:val="26"/>
        </w:rPr>
        <w:t xml:space="preserve">buvo pagrindiniai lietuvių bendrinės kalbos teisių gynėjai </w:t>
      </w:r>
      <w:r w:rsidR="005528C0" w:rsidRPr="00CE10D0">
        <w:rPr>
          <w:rFonts w:ascii="Times New Roman" w:hAnsi="Times New Roman"/>
          <w:sz w:val="26"/>
          <w:szCs w:val="26"/>
        </w:rPr>
        <w:t>regione</w:t>
      </w:r>
      <w:r w:rsidR="0023362A" w:rsidRPr="00CE10D0">
        <w:rPr>
          <w:rFonts w:ascii="Times New Roman" w:hAnsi="Times New Roman"/>
          <w:sz w:val="26"/>
          <w:szCs w:val="26"/>
        </w:rPr>
        <w:t xml:space="preserve">. Pro jų akis </w:t>
      </w:r>
      <w:r w:rsidR="0016013B" w:rsidRPr="00CE10D0">
        <w:rPr>
          <w:rFonts w:ascii="Times New Roman" w:hAnsi="Times New Roman"/>
          <w:sz w:val="26"/>
          <w:szCs w:val="26"/>
        </w:rPr>
        <w:t xml:space="preserve">ir ausis </w:t>
      </w:r>
      <w:r w:rsidR="0023362A" w:rsidRPr="00CE10D0">
        <w:rPr>
          <w:rFonts w:ascii="Times New Roman" w:hAnsi="Times New Roman"/>
          <w:sz w:val="26"/>
          <w:szCs w:val="26"/>
        </w:rPr>
        <w:t>pirmiausia neprasprūsdavo viešieji užrašai</w:t>
      </w:r>
      <w:r w:rsidR="0023362A" w:rsidRPr="00CE10D0">
        <w:rPr>
          <w:rStyle w:val="FootnoteReference"/>
          <w:rFonts w:ascii="Times New Roman" w:hAnsi="Times New Roman"/>
          <w:sz w:val="26"/>
          <w:szCs w:val="26"/>
        </w:rPr>
        <w:footnoteReference w:id="357"/>
      </w:r>
      <w:r w:rsidR="0023362A" w:rsidRPr="00CE10D0">
        <w:rPr>
          <w:rFonts w:ascii="Times New Roman" w:hAnsi="Times New Roman"/>
          <w:sz w:val="26"/>
          <w:szCs w:val="26"/>
        </w:rPr>
        <w:t>, o vėliau ir seno žemaičio k</w:t>
      </w:r>
      <w:r w:rsidR="00C67FF1" w:rsidRPr="00CE10D0">
        <w:rPr>
          <w:rFonts w:ascii="Times New Roman" w:hAnsi="Times New Roman"/>
          <w:sz w:val="26"/>
          <w:szCs w:val="26"/>
        </w:rPr>
        <w:t>alba valdžios įstaigos</w:t>
      </w:r>
      <w:r w:rsidR="0023362A" w:rsidRPr="00CE10D0">
        <w:rPr>
          <w:rFonts w:ascii="Times New Roman" w:hAnsi="Times New Roman"/>
          <w:sz w:val="26"/>
          <w:szCs w:val="26"/>
        </w:rPr>
        <w:t>e</w:t>
      </w:r>
      <w:r w:rsidR="0016013B" w:rsidRPr="00CE10D0">
        <w:rPr>
          <w:rStyle w:val="FootnoteReference"/>
          <w:rFonts w:ascii="Times New Roman" w:hAnsi="Times New Roman"/>
          <w:sz w:val="26"/>
          <w:szCs w:val="26"/>
        </w:rPr>
        <w:footnoteReference w:id="358"/>
      </w:r>
      <w:r w:rsidR="0023362A" w:rsidRPr="00CE10D0">
        <w:rPr>
          <w:rFonts w:ascii="Times New Roman" w:hAnsi="Times New Roman"/>
          <w:sz w:val="26"/>
          <w:szCs w:val="26"/>
        </w:rPr>
        <w:t xml:space="preserve">. </w:t>
      </w:r>
      <w:r w:rsidR="00824A4C" w:rsidRPr="00CE10D0">
        <w:rPr>
          <w:rFonts w:ascii="Times New Roman" w:hAnsi="Times New Roman"/>
          <w:sz w:val="26"/>
          <w:szCs w:val="26"/>
        </w:rPr>
        <w:t xml:space="preserve">Ilgainiui net </w:t>
      </w:r>
      <w:r w:rsidR="00B41BB8" w:rsidRPr="00CE10D0">
        <w:rPr>
          <w:rFonts w:ascii="Times New Roman" w:hAnsi="Times New Roman"/>
          <w:sz w:val="26"/>
          <w:szCs w:val="26"/>
        </w:rPr>
        <w:t xml:space="preserve">ir </w:t>
      </w:r>
      <w:r w:rsidR="00824A4C" w:rsidRPr="00CE10D0">
        <w:rPr>
          <w:rFonts w:ascii="Times New Roman" w:hAnsi="Times New Roman"/>
          <w:sz w:val="26"/>
          <w:szCs w:val="26"/>
        </w:rPr>
        <w:t xml:space="preserve">mažiau prasilavinę žemaičių valstiečių sūnūs, įsisvajoję apie </w:t>
      </w:r>
      <w:r w:rsidR="00824A4C" w:rsidRPr="00CE10D0">
        <w:rPr>
          <w:rFonts w:ascii="Times New Roman" w:hAnsi="Times New Roman"/>
          <w:i/>
          <w:sz w:val="26"/>
          <w:szCs w:val="26"/>
        </w:rPr>
        <w:t>kūrybą tėvynės labui</w:t>
      </w:r>
      <w:r w:rsidR="00824A4C" w:rsidRPr="00CE10D0">
        <w:rPr>
          <w:rFonts w:ascii="Times New Roman" w:hAnsi="Times New Roman"/>
          <w:sz w:val="26"/>
          <w:szCs w:val="26"/>
        </w:rPr>
        <w:t xml:space="preserve"> atvykę į miestus pradėjo kalbėti </w:t>
      </w:r>
      <w:r w:rsidR="00824A4C" w:rsidRPr="00CE10D0">
        <w:rPr>
          <w:rFonts w:ascii="Times New Roman" w:hAnsi="Times New Roman"/>
          <w:i/>
          <w:sz w:val="26"/>
          <w:szCs w:val="26"/>
        </w:rPr>
        <w:t>knygų kalba</w:t>
      </w:r>
      <w:r w:rsidR="00824A4C" w:rsidRPr="00CE10D0">
        <w:rPr>
          <w:rStyle w:val="FootnoteReference"/>
          <w:rFonts w:ascii="Times New Roman" w:hAnsi="Times New Roman"/>
          <w:sz w:val="26"/>
          <w:szCs w:val="26"/>
        </w:rPr>
        <w:footnoteReference w:id="359"/>
      </w:r>
      <w:r w:rsidR="00824A4C" w:rsidRPr="00CE10D0">
        <w:rPr>
          <w:rFonts w:ascii="Times New Roman" w:hAnsi="Times New Roman"/>
          <w:sz w:val="26"/>
          <w:szCs w:val="26"/>
        </w:rPr>
        <w:t xml:space="preserve">. </w:t>
      </w:r>
      <w:r w:rsidR="00144B77" w:rsidRPr="00CE10D0">
        <w:rPr>
          <w:rFonts w:ascii="Times New Roman" w:hAnsi="Times New Roman"/>
          <w:sz w:val="26"/>
          <w:szCs w:val="26"/>
        </w:rPr>
        <w:t xml:space="preserve">Bendrą lietuvių bendrinės </w:t>
      </w:r>
      <w:r w:rsidR="00A95572" w:rsidRPr="00CE10D0">
        <w:rPr>
          <w:rFonts w:ascii="Times New Roman" w:hAnsi="Times New Roman"/>
          <w:sz w:val="26"/>
          <w:szCs w:val="26"/>
        </w:rPr>
        <w:t xml:space="preserve">šnekamosios </w:t>
      </w:r>
      <w:r w:rsidR="00144B77" w:rsidRPr="00CE10D0">
        <w:rPr>
          <w:rFonts w:ascii="Times New Roman" w:hAnsi="Times New Roman"/>
          <w:sz w:val="26"/>
          <w:szCs w:val="26"/>
        </w:rPr>
        <w:t>kalbos ir žemaičių tarmės atstovų santykį atskleidžia M</w:t>
      </w:r>
      <w:r w:rsidR="002171C1" w:rsidRPr="00CE10D0">
        <w:rPr>
          <w:rFonts w:ascii="Times New Roman" w:hAnsi="Times New Roman"/>
          <w:sz w:val="26"/>
          <w:szCs w:val="26"/>
        </w:rPr>
        <w:t>.</w:t>
      </w:r>
      <w:r w:rsidR="00144B77" w:rsidRPr="00CE10D0">
        <w:rPr>
          <w:rFonts w:ascii="Times New Roman" w:hAnsi="Times New Roman"/>
          <w:sz w:val="26"/>
          <w:szCs w:val="26"/>
        </w:rPr>
        <w:t xml:space="preserve"> Martinaičio</w:t>
      </w:r>
      <w:r w:rsidR="00A95572" w:rsidRPr="00CE10D0">
        <w:rPr>
          <w:rFonts w:ascii="Times New Roman" w:hAnsi="Times New Roman"/>
          <w:sz w:val="26"/>
          <w:szCs w:val="26"/>
        </w:rPr>
        <w:t xml:space="preserve"> </w:t>
      </w:r>
      <w:r w:rsidR="00D55DB1" w:rsidRPr="00CE10D0">
        <w:rPr>
          <w:rFonts w:ascii="Times New Roman" w:hAnsi="Times New Roman"/>
          <w:sz w:val="26"/>
          <w:szCs w:val="26"/>
        </w:rPr>
        <w:t>pastebėjimas</w:t>
      </w:r>
      <w:r w:rsidR="007F4628" w:rsidRPr="00CE10D0">
        <w:rPr>
          <w:rFonts w:ascii="Times New Roman" w:hAnsi="Times New Roman"/>
          <w:sz w:val="26"/>
          <w:szCs w:val="26"/>
        </w:rPr>
        <w:t>:</w:t>
      </w:r>
      <w:r w:rsidR="00144B77" w:rsidRPr="00CE10D0">
        <w:rPr>
          <w:rFonts w:ascii="Times New Roman" w:hAnsi="Times New Roman"/>
          <w:sz w:val="26"/>
          <w:szCs w:val="26"/>
        </w:rPr>
        <w:t xml:space="preserve"> </w:t>
      </w:r>
      <w:r w:rsidR="00144B77" w:rsidRPr="00CE10D0">
        <w:rPr>
          <w:rFonts w:ascii="Times New Roman" w:hAnsi="Times New Roman"/>
          <w:i/>
          <w:sz w:val="26"/>
          <w:szCs w:val="26"/>
        </w:rPr>
        <w:t xml:space="preserve">jaunesni, vienur kitur pasimokę, jau kalbėdavo ir </w:t>
      </w:r>
      <w:r w:rsidR="00D55DB1" w:rsidRPr="00CE10D0">
        <w:rPr>
          <w:rFonts w:ascii="Times New Roman" w:hAnsi="Times New Roman"/>
          <w:sz w:val="26"/>
          <w:szCs w:val="26"/>
        </w:rPr>
        <w:t xml:space="preserve">lietuviškai </w:t>
      </w:r>
      <w:r w:rsidR="00144B77" w:rsidRPr="00CE10D0">
        <w:rPr>
          <w:rFonts w:ascii="Times New Roman" w:hAnsi="Times New Roman"/>
          <w:sz w:val="26"/>
          <w:szCs w:val="26"/>
        </w:rPr>
        <w:t>–</w:t>
      </w:r>
      <w:r w:rsidR="00D55DB1" w:rsidRPr="00CE10D0">
        <w:rPr>
          <w:rFonts w:ascii="Times New Roman" w:hAnsi="Times New Roman"/>
          <w:sz w:val="26"/>
          <w:szCs w:val="26"/>
        </w:rPr>
        <w:t xml:space="preserve"> knygų kalba</w:t>
      </w:r>
      <w:r w:rsidR="00144B77" w:rsidRPr="00CE10D0">
        <w:rPr>
          <w:rFonts w:ascii="Times New Roman" w:hAnsi="Times New Roman"/>
          <w:i/>
          <w:sz w:val="26"/>
          <w:szCs w:val="26"/>
        </w:rPr>
        <w:t>, kuri nelabai įtikdavo seniesiems, rašto nemokantiems žmonė</w:t>
      </w:r>
      <w:r w:rsidR="00E70C5A" w:rsidRPr="00CE10D0">
        <w:rPr>
          <w:rFonts w:ascii="Times New Roman" w:hAnsi="Times New Roman"/>
          <w:i/>
          <w:sz w:val="26"/>
          <w:szCs w:val="26"/>
        </w:rPr>
        <w:t>m</w:t>
      </w:r>
      <w:r w:rsidR="00144B77" w:rsidRPr="00CE10D0">
        <w:rPr>
          <w:rFonts w:ascii="Times New Roman" w:hAnsi="Times New Roman"/>
          <w:i/>
          <w:sz w:val="26"/>
          <w:szCs w:val="26"/>
        </w:rPr>
        <w:t>s</w:t>
      </w:r>
      <w:r w:rsidR="00144B77" w:rsidRPr="00CE10D0">
        <w:rPr>
          <w:rStyle w:val="FootnoteReference"/>
          <w:rFonts w:ascii="Times New Roman" w:hAnsi="Times New Roman"/>
          <w:sz w:val="26"/>
          <w:szCs w:val="26"/>
        </w:rPr>
        <w:footnoteReference w:id="360"/>
      </w:r>
      <w:r w:rsidR="00144B77" w:rsidRPr="00CE10D0">
        <w:rPr>
          <w:rFonts w:ascii="Times New Roman" w:hAnsi="Times New Roman"/>
          <w:sz w:val="26"/>
          <w:szCs w:val="26"/>
        </w:rPr>
        <w:t>.</w:t>
      </w:r>
    </w:p>
    <w:p w:rsidR="00D93700" w:rsidRPr="00CE10D0" w:rsidRDefault="00E22ED7" w:rsidP="00293F9D">
      <w:pPr>
        <w:spacing w:after="0" w:line="360" w:lineRule="auto"/>
        <w:ind w:firstLine="709"/>
        <w:jc w:val="both"/>
        <w:rPr>
          <w:rFonts w:ascii="Times New Roman" w:hAnsi="Times New Roman"/>
          <w:sz w:val="26"/>
          <w:szCs w:val="26"/>
        </w:rPr>
      </w:pPr>
      <w:r>
        <w:rPr>
          <w:rFonts w:ascii="Times New Roman" w:hAnsi="Times New Roman"/>
          <w:sz w:val="26"/>
          <w:szCs w:val="26"/>
        </w:rPr>
        <w:t>XX a. pirmojoje</w:t>
      </w:r>
      <w:r w:rsidR="00D732B4" w:rsidRPr="00CE10D0">
        <w:rPr>
          <w:rFonts w:ascii="Times New Roman" w:hAnsi="Times New Roman"/>
          <w:sz w:val="26"/>
          <w:szCs w:val="26"/>
        </w:rPr>
        <w:t xml:space="preserve"> pusėje išaugus</w:t>
      </w:r>
      <w:r w:rsidR="005E00B3" w:rsidRPr="00CE10D0">
        <w:rPr>
          <w:rFonts w:ascii="Times New Roman" w:hAnsi="Times New Roman"/>
          <w:sz w:val="26"/>
          <w:szCs w:val="26"/>
        </w:rPr>
        <w:t>i</w:t>
      </w:r>
      <w:r w:rsidR="00D732B4" w:rsidRPr="00CE10D0">
        <w:rPr>
          <w:rFonts w:ascii="Times New Roman" w:hAnsi="Times New Roman"/>
          <w:sz w:val="26"/>
          <w:szCs w:val="26"/>
        </w:rPr>
        <w:t xml:space="preserve"> teatro, kino</w:t>
      </w:r>
      <w:r w:rsidR="00D732B4" w:rsidRPr="00CE10D0">
        <w:rPr>
          <w:rStyle w:val="FootnoteReference"/>
          <w:rFonts w:ascii="Times New Roman" w:hAnsi="Times New Roman"/>
          <w:sz w:val="26"/>
          <w:szCs w:val="26"/>
        </w:rPr>
        <w:footnoteReference w:id="361"/>
      </w:r>
      <w:r w:rsidR="00D732B4" w:rsidRPr="00CE10D0">
        <w:rPr>
          <w:rFonts w:ascii="Times New Roman" w:hAnsi="Times New Roman"/>
          <w:sz w:val="26"/>
          <w:szCs w:val="26"/>
        </w:rPr>
        <w:t xml:space="preserve">, radijo ir spaudos </w:t>
      </w:r>
      <w:r w:rsidR="005E00B3" w:rsidRPr="00CE10D0">
        <w:rPr>
          <w:rFonts w:ascii="Times New Roman" w:hAnsi="Times New Roman"/>
          <w:sz w:val="26"/>
          <w:szCs w:val="26"/>
        </w:rPr>
        <w:t>įtaka</w:t>
      </w:r>
      <w:r w:rsidR="008D5780" w:rsidRPr="00CE10D0">
        <w:rPr>
          <w:rFonts w:ascii="Times New Roman" w:hAnsi="Times New Roman"/>
          <w:sz w:val="26"/>
          <w:szCs w:val="26"/>
        </w:rPr>
        <w:t>, pamažu nustumdama senąją etnokultūrą</w:t>
      </w:r>
      <w:r w:rsidR="008D5780" w:rsidRPr="00CE10D0">
        <w:rPr>
          <w:rStyle w:val="FootnoteReference"/>
          <w:rFonts w:ascii="Times New Roman" w:hAnsi="Times New Roman"/>
          <w:sz w:val="26"/>
          <w:szCs w:val="26"/>
        </w:rPr>
        <w:footnoteReference w:id="362"/>
      </w:r>
      <w:r w:rsidR="008D5780" w:rsidRPr="00CE10D0">
        <w:rPr>
          <w:rFonts w:ascii="Times New Roman" w:hAnsi="Times New Roman"/>
          <w:sz w:val="26"/>
          <w:szCs w:val="26"/>
        </w:rPr>
        <w:t>,</w:t>
      </w:r>
      <w:r w:rsidR="00D732B4" w:rsidRPr="00CE10D0">
        <w:rPr>
          <w:rFonts w:ascii="Times New Roman" w:hAnsi="Times New Roman"/>
          <w:sz w:val="26"/>
          <w:szCs w:val="26"/>
        </w:rPr>
        <w:t xml:space="preserve"> teigiamai veikė regiono gyventojų</w:t>
      </w:r>
      <w:r w:rsidR="00D27E1E" w:rsidRPr="00CE10D0">
        <w:rPr>
          <w:rFonts w:ascii="Times New Roman" w:hAnsi="Times New Roman"/>
          <w:sz w:val="26"/>
          <w:szCs w:val="26"/>
        </w:rPr>
        <w:t xml:space="preserve"> estetinius ir</w:t>
      </w:r>
      <w:r w:rsidR="00C56EF5" w:rsidRPr="00CE10D0">
        <w:rPr>
          <w:rFonts w:ascii="Times New Roman" w:hAnsi="Times New Roman"/>
          <w:sz w:val="26"/>
          <w:szCs w:val="26"/>
        </w:rPr>
        <w:t xml:space="preserve"> informacinius poreikius.</w:t>
      </w:r>
      <w:r w:rsidR="00A95572" w:rsidRPr="00CE10D0">
        <w:rPr>
          <w:rFonts w:ascii="Times New Roman" w:hAnsi="Times New Roman"/>
          <w:sz w:val="26"/>
          <w:szCs w:val="26"/>
        </w:rPr>
        <w:t xml:space="preserve"> </w:t>
      </w:r>
      <w:r w:rsidR="0067124D" w:rsidRPr="00CE10D0">
        <w:rPr>
          <w:rFonts w:ascii="Times New Roman" w:hAnsi="Times New Roman"/>
          <w:sz w:val="26"/>
          <w:szCs w:val="26"/>
        </w:rPr>
        <w:t>Anksčiau</w:t>
      </w:r>
      <w:r w:rsidR="00C56EF5" w:rsidRPr="00CE10D0">
        <w:rPr>
          <w:rFonts w:ascii="Times New Roman" w:hAnsi="Times New Roman"/>
          <w:sz w:val="26"/>
          <w:szCs w:val="26"/>
        </w:rPr>
        <w:t xml:space="preserve"> beraščiai valstiečiai laukė atvykstančių daraktorių</w:t>
      </w:r>
      <w:r w:rsidR="00C56EF5" w:rsidRPr="00CE10D0">
        <w:rPr>
          <w:rStyle w:val="FootnoteReference"/>
          <w:rFonts w:ascii="Times New Roman" w:hAnsi="Times New Roman"/>
          <w:sz w:val="26"/>
          <w:szCs w:val="26"/>
        </w:rPr>
        <w:footnoteReference w:id="363"/>
      </w:r>
      <w:r w:rsidR="00C56EF5" w:rsidRPr="00CE10D0">
        <w:rPr>
          <w:rFonts w:ascii="Times New Roman" w:hAnsi="Times New Roman"/>
          <w:sz w:val="26"/>
          <w:szCs w:val="26"/>
        </w:rPr>
        <w:t xml:space="preserve">, </w:t>
      </w:r>
      <w:r w:rsidR="0067124D" w:rsidRPr="00CE10D0">
        <w:rPr>
          <w:rFonts w:ascii="Times New Roman" w:hAnsi="Times New Roman"/>
          <w:sz w:val="26"/>
          <w:szCs w:val="26"/>
        </w:rPr>
        <w:t>kad</w:t>
      </w:r>
      <w:r w:rsidR="00C56EF5" w:rsidRPr="00CE10D0">
        <w:rPr>
          <w:rFonts w:ascii="Times New Roman" w:hAnsi="Times New Roman"/>
          <w:sz w:val="26"/>
          <w:szCs w:val="26"/>
        </w:rPr>
        <w:t xml:space="preserve"> </w:t>
      </w:r>
      <w:r w:rsidR="00782C5A" w:rsidRPr="00CE10D0">
        <w:rPr>
          <w:rFonts w:ascii="Times New Roman" w:hAnsi="Times New Roman"/>
          <w:sz w:val="26"/>
          <w:szCs w:val="26"/>
        </w:rPr>
        <w:t>pastarieji</w:t>
      </w:r>
      <w:r w:rsidR="0067124D" w:rsidRPr="00CE10D0">
        <w:rPr>
          <w:rFonts w:ascii="Times New Roman" w:hAnsi="Times New Roman"/>
          <w:sz w:val="26"/>
          <w:szCs w:val="26"/>
        </w:rPr>
        <w:t xml:space="preserve"> </w:t>
      </w:r>
      <w:r w:rsidR="00C56EF5" w:rsidRPr="00CE10D0">
        <w:rPr>
          <w:rFonts w:ascii="Times New Roman" w:hAnsi="Times New Roman"/>
          <w:sz w:val="26"/>
          <w:szCs w:val="26"/>
        </w:rPr>
        <w:t>jiems paskaitytų</w:t>
      </w:r>
      <w:r w:rsidR="0067124D" w:rsidRPr="00CE10D0">
        <w:rPr>
          <w:rFonts w:ascii="Times New Roman" w:hAnsi="Times New Roman"/>
          <w:sz w:val="26"/>
          <w:szCs w:val="26"/>
        </w:rPr>
        <w:t xml:space="preserve"> laikraščių</w:t>
      </w:r>
      <w:r w:rsidR="00C56EF5" w:rsidRPr="00CE10D0">
        <w:rPr>
          <w:rFonts w:ascii="Times New Roman" w:hAnsi="Times New Roman"/>
          <w:sz w:val="26"/>
          <w:szCs w:val="26"/>
        </w:rPr>
        <w:t xml:space="preserve"> ir knygelių, bet pakilus raštingumui </w:t>
      </w:r>
      <w:r w:rsidR="0067124D" w:rsidRPr="00CE10D0">
        <w:rPr>
          <w:rFonts w:ascii="Times New Roman" w:hAnsi="Times New Roman"/>
          <w:sz w:val="26"/>
          <w:szCs w:val="26"/>
        </w:rPr>
        <w:t>gyventojų</w:t>
      </w:r>
      <w:r w:rsidR="00C56EF5" w:rsidRPr="00CE10D0">
        <w:rPr>
          <w:rFonts w:ascii="Times New Roman" w:hAnsi="Times New Roman"/>
          <w:sz w:val="26"/>
          <w:szCs w:val="26"/>
        </w:rPr>
        <w:t xml:space="preserve"> informacinių poreikių jau nebetenkino</w:t>
      </w:r>
      <w:r w:rsidR="0067124D" w:rsidRPr="00CE10D0">
        <w:rPr>
          <w:rFonts w:ascii="Times New Roman" w:hAnsi="Times New Roman"/>
          <w:sz w:val="26"/>
          <w:szCs w:val="26"/>
        </w:rPr>
        <w:t xml:space="preserve"> net</w:t>
      </w:r>
      <w:r w:rsidR="00C56EF5" w:rsidRPr="00CE10D0">
        <w:rPr>
          <w:rFonts w:ascii="Times New Roman" w:hAnsi="Times New Roman"/>
          <w:sz w:val="26"/>
          <w:szCs w:val="26"/>
        </w:rPr>
        <w:t xml:space="preserve"> </w:t>
      </w:r>
      <w:r w:rsidR="0067124D" w:rsidRPr="00CE10D0">
        <w:rPr>
          <w:rFonts w:ascii="Times New Roman" w:hAnsi="Times New Roman"/>
          <w:sz w:val="26"/>
          <w:szCs w:val="26"/>
        </w:rPr>
        <w:t>stambiųjų spaudos cent</w:t>
      </w:r>
      <w:r w:rsidR="00787BF8">
        <w:rPr>
          <w:rFonts w:ascii="Times New Roman" w:hAnsi="Times New Roman"/>
          <w:sz w:val="26"/>
          <w:szCs w:val="26"/>
        </w:rPr>
        <w:t>r</w:t>
      </w:r>
      <w:r w:rsidR="0067124D" w:rsidRPr="00CE10D0">
        <w:rPr>
          <w:rFonts w:ascii="Times New Roman" w:hAnsi="Times New Roman"/>
          <w:sz w:val="26"/>
          <w:szCs w:val="26"/>
        </w:rPr>
        <w:t xml:space="preserve">ų </w:t>
      </w:r>
      <w:r w:rsidR="00787BF8">
        <w:rPr>
          <w:rFonts w:ascii="Times New Roman" w:hAnsi="Times New Roman"/>
          <w:sz w:val="26"/>
          <w:szCs w:val="26"/>
        </w:rPr>
        <w:t xml:space="preserve">– </w:t>
      </w:r>
      <w:r w:rsidR="00CC1FD1" w:rsidRPr="00CE10D0">
        <w:rPr>
          <w:rFonts w:ascii="Times New Roman" w:hAnsi="Times New Roman"/>
          <w:sz w:val="26"/>
          <w:szCs w:val="26"/>
        </w:rPr>
        <w:t>V</w:t>
      </w:r>
      <w:r w:rsidR="0081710B" w:rsidRPr="00CE10D0">
        <w:rPr>
          <w:rFonts w:ascii="Times New Roman" w:hAnsi="Times New Roman"/>
          <w:sz w:val="26"/>
          <w:szCs w:val="26"/>
        </w:rPr>
        <w:t>ilni</w:t>
      </w:r>
      <w:r w:rsidR="0067124D" w:rsidRPr="00CE10D0">
        <w:rPr>
          <w:rFonts w:ascii="Times New Roman" w:hAnsi="Times New Roman"/>
          <w:sz w:val="26"/>
          <w:szCs w:val="26"/>
        </w:rPr>
        <w:t>aus</w:t>
      </w:r>
      <w:r w:rsidR="00CC1FD1" w:rsidRPr="00CE10D0">
        <w:rPr>
          <w:rFonts w:ascii="Times New Roman" w:hAnsi="Times New Roman"/>
          <w:sz w:val="26"/>
          <w:szCs w:val="26"/>
        </w:rPr>
        <w:t>, Kaun</w:t>
      </w:r>
      <w:r w:rsidR="0067124D" w:rsidRPr="00CE10D0">
        <w:rPr>
          <w:rFonts w:ascii="Times New Roman" w:hAnsi="Times New Roman"/>
          <w:sz w:val="26"/>
          <w:szCs w:val="26"/>
        </w:rPr>
        <w:t>o</w:t>
      </w:r>
      <w:r w:rsidR="00CC1FD1" w:rsidRPr="00CE10D0">
        <w:rPr>
          <w:rFonts w:ascii="Times New Roman" w:hAnsi="Times New Roman"/>
          <w:sz w:val="26"/>
          <w:szCs w:val="26"/>
        </w:rPr>
        <w:t xml:space="preserve"> ir Klaipėd</w:t>
      </w:r>
      <w:r w:rsidR="0067124D" w:rsidRPr="00CE10D0">
        <w:rPr>
          <w:rFonts w:ascii="Times New Roman" w:hAnsi="Times New Roman"/>
          <w:sz w:val="26"/>
          <w:szCs w:val="26"/>
        </w:rPr>
        <w:t xml:space="preserve">os </w:t>
      </w:r>
      <w:r w:rsidR="00787BF8">
        <w:rPr>
          <w:rFonts w:ascii="Times New Roman" w:hAnsi="Times New Roman"/>
          <w:sz w:val="26"/>
          <w:szCs w:val="26"/>
        </w:rPr>
        <w:t xml:space="preserve">– </w:t>
      </w:r>
      <w:r w:rsidR="00CB242F" w:rsidRPr="00CE10D0">
        <w:rPr>
          <w:rFonts w:ascii="Times New Roman" w:hAnsi="Times New Roman"/>
          <w:sz w:val="26"/>
          <w:szCs w:val="26"/>
        </w:rPr>
        <w:t xml:space="preserve">tiekiama </w:t>
      </w:r>
      <w:r w:rsidR="0081710B" w:rsidRPr="00CE10D0">
        <w:rPr>
          <w:rFonts w:ascii="Times New Roman" w:hAnsi="Times New Roman"/>
          <w:sz w:val="26"/>
          <w:szCs w:val="26"/>
        </w:rPr>
        <w:t>periodinė</w:t>
      </w:r>
      <w:r w:rsidR="00CC1FD1" w:rsidRPr="00CE10D0">
        <w:rPr>
          <w:rFonts w:ascii="Times New Roman" w:hAnsi="Times New Roman"/>
          <w:sz w:val="26"/>
          <w:szCs w:val="26"/>
        </w:rPr>
        <w:t xml:space="preserve"> spauda</w:t>
      </w:r>
      <w:r w:rsidR="00C56EF5" w:rsidRPr="00CE10D0">
        <w:rPr>
          <w:rFonts w:ascii="Times New Roman" w:hAnsi="Times New Roman"/>
          <w:sz w:val="26"/>
          <w:szCs w:val="26"/>
        </w:rPr>
        <w:t>.</w:t>
      </w:r>
      <w:r w:rsidR="00CC1FD1" w:rsidRPr="00CE10D0">
        <w:rPr>
          <w:rFonts w:ascii="Times New Roman" w:hAnsi="Times New Roman"/>
          <w:sz w:val="26"/>
          <w:szCs w:val="26"/>
        </w:rPr>
        <w:t xml:space="preserve"> Regione</w:t>
      </w:r>
      <w:r w:rsidR="0081710B" w:rsidRPr="00CE10D0">
        <w:rPr>
          <w:rFonts w:ascii="Times New Roman" w:hAnsi="Times New Roman"/>
          <w:sz w:val="26"/>
          <w:szCs w:val="26"/>
        </w:rPr>
        <w:t xml:space="preserve"> per</w:t>
      </w:r>
      <w:r w:rsidR="00CC1FD1" w:rsidRPr="00CE10D0">
        <w:rPr>
          <w:rFonts w:ascii="Times New Roman" w:hAnsi="Times New Roman"/>
          <w:sz w:val="26"/>
          <w:szCs w:val="26"/>
        </w:rPr>
        <w:t xml:space="preserve"> 1919</w:t>
      </w:r>
      <w:r w:rsidR="007F4628" w:rsidRPr="00CE10D0">
        <w:rPr>
          <w:rFonts w:ascii="Times New Roman" w:hAnsi="Times New Roman"/>
          <w:sz w:val="26"/>
          <w:szCs w:val="26"/>
        </w:rPr>
        <w:t>–</w:t>
      </w:r>
      <w:r w:rsidR="00CC1FD1" w:rsidRPr="00CE10D0">
        <w:rPr>
          <w:rFonts w:ascii="Times New Roman" w:hAnsi="Times New Roman"/>
          <w:sz w:val="26"/>
          <w:szCs w:val="26"/>
        </w:rPr>
        <w:t>1944 m.</w:t>
      </w:r>
      <w:r w:rsidR="0081710B" w:rsidRPr="00CE10D0">
        <w:rPr>
          <w:rFonts w:ascii="Times New Roman" w:hAnsi="Times New Roman"/>
          <w:sz w:val="26"/>
          <w:szCs w:val="26"/>
        </w:rPr>
        <w:t xml:space="preserve"> laikotarpį</w:t>
      </w:r>
      <w:r w:rsidR="00CC1FD1" w:rsidRPr="00CE10D0">
        <w:rPr>
          <w:rFonts w:ascii="Times New Roman" w:hAnsi="Times New Roman"/>
          <w:sz w:val="26"/>
          <w:szCs w:val="26"/>
        </w:rPr>
        <w:t xml:space="preserve"> iš viso pasirodė 8</w:t>
      </w:r>
      <w:r w:rsidR="009D3AB6" w:rsidRPr="00CE10D0">
        <w:rPr>
          <w:rFonts w:ascii="Times New Roman" w:hAnsi="Times New Roman"/>
          <w:sz w:val="26"/>
          <w:szCs w:val="26"/>
        </w:rPr>
        <w:t>2</w:t>
      </w:r>
      <w:r w:rsidR="00787BF8">
        <w:rPr>
          <w:rFonts w:ascii="Times New Roman" w:hAnsi="Times New Roman"/>
          <w:sz w:val="26"/>
          <w:szCs w:val="26"/>
        </w:rPr>
        <w:t>-iejų</w:t>
      </w:r>
      <w:r w:rsidR="009D3AB6" w:rsidRPr="00CE10D0">
        <w:rPr>
          <w:rFonts w:ascii="Times New Roman" w:hAnsi="Times New Roman"/>
          <w:sz w:val="26"/>
          <w:szCs w:val="26"/>
        </w:rPr>
        <w:t xml:space="preserve"> pavadinimų</w:t>
      </w:r>
      <w:r w:rsidR="00CC1FD1" w:rsidRPr="00CE10D0">
        <w:rPr>
          <w:rFonts w:ascii="Times New Roman" w:hAnsi="Times New Roman"/>
          <w:sz w:val="26"/>
          <w:szCs w:val="26"/>
        </w:rPr>
        <w:t xml:space="preserve"> </w:t>
      </w:r>
      <w:r w:rsidR="009D3AB6" w:rsidRPr="00CE10D0">
        <w:rPr>
          <w:rFonts w:ascii="Times New Roman" w:hAnsi="Times New Roman"/>
          <w:sz w:val="26"/>
          <w:szCs w:val="26"/>
        </w:rPr>
        <w:t>lietuviški</w:t>
      </w:r>
      <w:r w:rsidR="00CC1FD1" w:rsidRPr="00CE10D0">
        <w:rPr>
          <w:rFonts w:ascii="Times New Roman" w:hAnsi="Times New Roman"/>
          <w:sz w:val="26"/>
          <w:szCs w:val="26"/>
        </w:rPr>
        <w:t xml:space="preserve"> </w:t>
      </w:r>
      <w:r w:rsidR="009D3AB6" w:rsidRPr="00CE10D0">
        <w:rPr>
          <w:rFonts w:ascii="Times New Roman" w:hAnsi="Times New Roman"/>
          <w:sz w:val="26"/>
          <w:szCs w:val="26"/>
        </w:rPr>
        <w:t>legalūs</w:t>
      </w:r>
      <w:r w:rsidR="00CC1FD1" w:rsidRPr="00CE10D0">
        <w:rPr>
          <w:rFonts w:ascii="Times New Roman" w:hAnsi="Times New Roman"/>
          <w:sz w:val="26"/>
          <w:szCs w:val="26"/>
        </w:rPr>
        <w:t xml:space="preserve"> periodini</w:t>
      </w:r>
      <w:r w:rsidR="009D3AB6" w:rsidRPr="00CE10D0">
        <w:rPr>
          <w:rFonts w:ascii="Times New Roman" w:hAnsi="Times New Roman"/>
          <w:sz w:val="26"/>
          <w:szCs w:val="26"/>
        </w:rPr>
        <w:t>ai</w:t>
      </w:r>
      <w:r w:rsidR="005E00B3" w:rsidRPr="00CE10D0">
        <w:rPr>
          <w:rFonts w:ascii="Times New Roman" w:hAnsi="Times New Roman"/>
          <w:sz w:val="26"/>
          <w:szCs w:val="26"/>
        </w:rPr>
        <w:t xml:space="preserve"> spaustuviniu būdu </w:t>
      </w:r>
      <w:r w:rsidR="00E70C5A" w:rsidRPr="00CE10D0">
        <w:rPr>
          <w:rFonts w:ascii="Times New Roman" w:hAnsi="Times New Roman"/>
          <w:sz w:val="26"/>
          <w:szCs w:val="26"/>
        </w:rPr>
        <w:t>gaminami</w:t>
      </w:r>
      <w:r w:rsidR="00CC1FD1" w:rsidRPr="00CE10D0">
        <w:rPr>
          <w:rFonts w:ascii="Times New Roman" w:hAnsi="Times New Roman"/>
          <w:sz w:val="26"/>
          <w:szCs w:val="26"/>
        </w:rPr>
        <w:t xml:space="preserve"> </w:t>
      </w:r>
      <w:r w:rsidR="009D3AB6" w:rsidRPr="00CE10D0">
        <w:rPr>
          <w:rFonts w:ascii="Times New Roman" w:hAnsi="Times New Roman"/>
          <w:sz w:val="26"/>
          <w:szCs w:val="26"/>
        </w:rPr>
        <w:t>leidiniai</w:t>
      </w:r>
      <w:r w:rsidR="00CC1FD1" w:rsidRPr="00CE10D0">
        <w:rPr>
          <w:rFonts w:ascii="Times New Roman" w:hAnsi="Times New Roman"/>
          <w:sz w:val="26"/>
          <w:szCs w:val="26"/>
        </w:rPr>
        <w:t>. Didžioji jų dalis gyvuodavo keletą metų ir mažiau, bet vietinės periodinės spaudos poreikiai buvo</w:t>
      </w:r>
      <w:r w:rsidR="000050D1" w:rsidRPr="00CE10D0">
        <w:rPr>
          <w:rFonts w:ascii="Times New Roman" w:hAnsi="Times New Roman"/>
          <w:sz w:val="26"/>
          <w:szCs w:val="26"/>
        </w:rPr>
        <w:t xml:space="preserve"> gana stabilūs iki 1940 m., kai</w:t>
      </w:r>
      <w:r w:rsidR="00CC1FD1" w:rsidRPr="00CE10D0">
        <w:rPr>
          <w:rFonts w:ascii="Times New Roman" w:hAnsi="Times New Roman"/>
          <w:sz w:val="26"/>
          <w:szCs w:val="26"/>
        </w:rPr>
        <w:t xml:space="preserve"> </w:t>
      </w:r>
      <w:r w:rsidR="00CC1FD1" w:rsidRPr="00CE10D0">
        <w:rPr>
          <w:rFonts w:ascii="Times New Roman" w:hAnsi="Times New Roman"/>
          <w:sz w:val="26"/>
          <w:szCs w:val="26"/>
        </w:rPr>
        <w:lastRenderedPageBreak/>
        <w:t>sovietinė valdžia daugelį opozicinių laikraščių uždarė</w:t>
      </w:r>
      <w:r w:rsidR="00CC1FD1" w:rsidRPr="00CE10D0">
        <w:rPr>
          <w:rStyle w:val="FootnoteReference"/>
          <w:rFonts w:ascii="Times New Roman" w:hAnsi="Times New Roman"/>
          <w:sz w:val="26"/>
          <w:szCs w:val="26"/>
        </w:rPr>
        <w:footnoteReference w:id="364"/>
      </w:r>
      <w:r w:rsidR="00CC1FD1" w:rsidRPr="00CE10D0">
        <w:rPr>
          <w:rFonts w:ascii="Times New Roman" w:hAnsi="Times New Roman"/>
          <w:sz w:val="26"/>
          <w:szCs w:val="26"/>
        </w:rPr>
        <w:t>.</w:t>
      </w:r>
      <w:r w:rsidR="00D93700" w:rsidRPr="00CE10D0">
        <w:rPr>
          <w:rFonts w:ascii="Times New Roman" w:hAnsi="Times New Roman"/>
          <w:sz w:val="26"/>
          <w:szCs w:val="26"/>
        </w:rPr>
        <w:t xml:space="preserve"> Dalis (iš viso 14) laikraščių</w:t>
      </w:r>
      <w:r w:rsidR="00787BF8">
        <w:rPr>
          <w:rFonts w:ascii="Times New Roman" w:hAnsi="Times New Roman"/>
          <w:sz w:val="26"/>
          <w:szCs w:val="26"/>
        </w:rPr>
        <w:t>,</w:t>
      </w:r>
      <w:r w:rsidR="00D93700" w:rsidRPr="00CE10D0">
        <w:rPr>
          <w:rFonts w:ascii="Times New Roman" w:hAnsi="Times New Roman"/>
          <w:sz w:val="26"/>
          <w:szCs w:val="26"/>
        </w:rPr>
        <w:t xml:space="preserve"> ėjusių Raseiniuose, Tauragėje</w:t>
      </w:r>
      <w:r w:rsidR="00E70C5A" w:rsidRPr="00CE10D0">
        <w:rPr>
          <w:rFonts w:ascii="Times New Roman" w:hAnsi="Times New Roman"/>
          <w:sz w:val="26"/>
          <w:szCs w:val="26"/>
        </w:rPr>
        <w:t>,</w:t>
      </w:r>
      <w:r w:rsidR="00D93700" w:rsidRPr="00CE10D0">
        <w:rPr>
          <w:rFonts w:ascii="Times New Roman" w:hAnsi="Times New Roman"/>
          <w:sz w:val="26"/>
          <w:szCs w:val="26"/>
        </w:rPr>
        <w:t xml:space="preserve"> </w:t>
      </w:r>
      <w:r w:rsidR="00E70C5A" w:rsidRPr="00CE10D0">
        <w:rPr>
          <w:rFonts w:ascii="Times New Roman" w:hAnsi="Times New Roman"/>
          <w:sz w:val="26"/>
          <w:szCs w:val="26"/>
        </w:rPr>
        <w:t xml:space="preserve">Telšiuose </w:t>
      </w:r>
      <w:r w:rsidR="00D93700" w:rsidRPr="00CE10D0">
        <w:rPr>
          <w:rFonts w:ascii="Times New Roman" w:hAnsi="Times New Roman"/>
          <w:sz w:val="26"/>
          <w:szCs w:val="26"/>
        </w:rPr>
        <w:t>ir Šiauliuose</w:t>
      </w:r>
      <w:r w:rsidR="00787BF8">
        <w:rPr>
          <w:rFonts w:ascii="Times New Roman" w:hAnsi="Times New Roman"/>
          <w:sz w:val="26"/>
          <w:szCs w:val="26"/>
        </w:rPr>
        <w:t>, turėjo regioninę</w:t>
      </w:r>
      <w:r w:rsidR="00D93700" w:rsidRPr="00CE10D0">
        <w:rPr>
          <w:rFonts w:ascii="Times New Roman" w:hAnsi="Times New Roman"/>
          <w:sz w:val="26"/>
          <w:szCs w:val="26"/>
        </w:rPr>
        <w:t xml:space="preserve"> tapatybę, kuri buvo atpažįstama, ne vien iš turinio, bet ir iš antraštėse įkomponuotų esminių regiono tapatybės žymenų</w:t>
      </w:r>
      <w:r w:rsidR="007E5918" w:rsidRPr="00CE10D0">
        <w:rPr>
          <w:rFonts w:ascii="Times New Roman" w:hAnsi="Times New Roman"/>
          <w:sz w:val="26"/>
          <w:szCs w:val="26"/>
        </w:rPr>
        <w:t xml:space="preserve"> </w:t>
      </w:r>
      <w:r w:rsidR="00787BF8">
        <w:rPr>
          <w:rFonts w:ascii="Times New Roman" w:hAnsi="Times New Roman"/>
          <w:sz w:val="26"/>
          <w:szCs w:val="26"/>
        </w:rPr>
        <w:t xml:space="preserve">– </w:t>
      </w:r>
      <w:r w:rsidR="007E5918" w:rsidRPr="00CE10D0">
        <w:rPr>
          <w:rFonts w:ascii="Times New Roman" w:hAnsi="Times New Roman"/>
          <w:sz w:val="26"/>
          <w:szCs w:val="26"/>
        </w:rPr>
        <w:t>etnonimo</w:t>
      </w:r>
      <w:r w:rsidR="00D93700" w:rsidRPr="00CE10D0">
        <w:rPr>
          <w:rFonts w:ascii="Times New Roman" w:hAnsi="Times New Roman"/>
          <w:sz w:val="26"/>
          <w:szCs w:val="26"/>
        </w:rPr>
        <w:t xml:space="preserve"> </w:t>
      </w:r>
      <w:r w:rsidR="00D93700" w:rsidRPr="00CE10D0">
        <w:rPr>
          <w:rFonts w:ascii="Times New Roman" w:hAnsi="Times New Roman"/>
          <w:i/>
          <w:sz w:val="26"/>
          <w:szCs w:val="26"/>
        </w:rPr>
        <w:t>žemaičiai</w:t>
      </w:r>
      <w:r w:rsidR="00D93700" w:rsidRPr="00CE10D0">
        <w:rPr>
          <w:rFonts w:ascii="Times New Roman" w:hAnsi="Times New Roman"/>
          <w:sz w:val="26"/>
          <w:szCs w:val="26"/>
        </w:rPr>
        <w:t xml:space="preserve"> ir</w:t>
      </w:r>
      <w:r w:rsidR="007E5918" w:rsidRPr="00CE10D0">
        <w:rPr>
          <w:rFonts w:ascii="Times New Roman" w:hAnsi="Times New Roman"/>
          <w:sz w:val="26"/>
          <w:szCs w:val="26"/>
        </w:rPr>
        <w:t xml:space="preserve"> toponim</w:t>
      </w:r>
      <w:r w:rsidR="008D5780" w:rsidRPr="00CE10D0">
        <w:rPr>
          <w:rFonts w:ascii="Times New Roman" w:hAnsi="Times New Roman"/>
          <w:sz w:val="26"/>
          <w:szCs w:val="26"/>
        </w:rPr>
        <w:t xml:space="preserve">ų </w:t>
      </w:r>
      <w:r w:rsidR="00331C90" w:rsidRPr="00CE10D0">
        <w:rPr>
          <w:rFonts w:ascii="Times New Roman" w:hAnsi="Times New Roman"/>
          <w:i/>
          <w:sz w:val="26"/>
          <w:szCs w:val="26"/>
        </w:rPr>
        <w:t>Žemaičiai</w:t>
      </w:r>
      <w:r w:rsidR="008D5780" w:rsidRPr="00CE10D0">
        <w:rPr>
          <w:rFonts w:ascii="Times New Roman" w:hAnsi="Times New Roman"/>
          <w:sz w:val="26"/>
          <w:szCs w:val="26"/>
        </w:rPr>
        <w:t xml:space="preserve"> </w:t>
      </w:r>
      <w:r w:rsidR="0041122C" w:rsidRPr="00CE10D0">
        <w:rPr>
          <w:rFonts w:ascii="Times New Roman" w:hAnsi="Times New Roman"/>
          <w:sz w:val="26"/>
          <w:szCs w:val="26"/>
        </w:rPr>
        <w:t>arba</w:t>
      </w:r>
      <w:r w:rsidR="00D93700" w:rsidRPr="00CE10D0">
        <w:rPr>
          <w:rFonts w:ascii="Times New Roman" w:hAnsi="Times New Roman"/>
          <w:sz w:val="26"/>
          <w:szCs w:val="26"/>
        </w:rPr>
        <w:t xml:space="preserve"> </w:t>
      </w:r>
      <w:r w:rsidR="00D93700" w:rsidRPr="00CE10D0">
        <w:rPr>
          <w:rFonts w:ascii="Times New Roman" w:hAnsi="Times New Roman"/>
          <w:i/>
          <w:sz w:val="26"/>
          <w:szCs w:val="26"/>
        </w:rPr>
        <w:t>Žemaitija</w:t>
      </w:r>
      <w:r w:rsidR="00D93700" w:rsidRPr="00CE10D0">
        <w:rPr>
          <w:rFonts w:ascii="Times New Roman" w:hAnsi="Times New Roman"/>
          <w:sz w:val="26"/>
          <w:szCs w:val="26"/>
        </w:rPr>
        <w:t>.</w:t>
      </w:r>
    </w:p>
    <w:p w:rsidR="007E50D0" w:rsidRPr="00CE10D0" w:rsidRDefault="0081710B"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Greta masinės produkcijos gyvavo ir mažatiražė periodinė spauda, daugiausia ruošiama ir gaminama moksleivijos.</w:t>
      </w:r>
      <w:r w:rsidR="00CC1FD1" w:rsidRPr="00CE10D0">
        <w:rPr>
          <w:rFonts w:ascii="Times New Roman" w:hAnsi="Times New Roman"/>
          <w:sz w:val="26"/>
          <w:szCs w:val="26"/>
        </w:rPr>
        <w:t xml:space="preserve"> </w:t>
      </w:r>
      <w:r w:rsidRPr="00CE10D0">
        <w:rPr>
          <w:rFonts w:ascii="Times New Roman" w:hAnsi="Times New Roman"/>
          <w:sz w:val="26"/>
          <w:szCs w:val="26"/>
        </w:rPr>
        <w:t>D</w:t>
      </w:r>
      <w:r w:rsidR="00291926" w:rsidRPr="00CE10D0">
        <w:rPr>
          <w:rFonts w:ascii="Times New Roman" w:hAnsi="Times New Roman"/>
          <w:sz w:val="26"/>
          <w:szCs w:val="26"/>
        </w:rPr>
        <w:t>ažnoje mokykloje veikę visuomeniniai būreliai ar draugijos stengdavosi i</w:t>
      </w:r>
      <w:r w:rsidRPr="00CE10D0">
        <w:rPr>
          <w:rFonts w:ascii="Times New Roman" w:hAnsi="Times New Roman"/>
          <w:sz w:val="26"/>
          <w:szCs w:val="26"/>
        </w:rPr>
        <w:t>šsileisti</w:t>
      </w:r>
      <w:r w:rsidR="005528C0" w:rsidRPr="00CE10D0">
        <w:rPr>
          <w:rFonts w:ascii="Times New Roman" w:hAnsi="Times New Roman"/>
          <w:sz w:val="26"/>
          <w:szCs w:val="26"/>
        </w:rPr>
        <w:t xml:space="preserve"> </w:t>
      </w:r>
      <w:r w:rsidR="00291926" w:rsidRPr="00CE10D0">
        <w:rPr>
          <w:rFonts w:ascii="Times New Roman" w:hAnsi="Times New Roman"/>
          <w:sz w:val="26"/>
          <w:szCs w:val="26"/>
        </w:rPr>
        <w:t>savo laikraštėlį. Bibliografai iš</w:t>
      </w:r>
      <w:r w:rsidR="005528C0" w:rsidRPr="00CE10D0">
        <w:rPr>
          <w:rFonts w:ascii="Times New Roman" w:hAnsi="Times New Roman"/>
          <w:sz w:val="26"/>
          <w:szCs w:val="26"/>
        </w:rPr>
        <w:t xml:space="preserve"> </w:t>
      </w:r>
      <w:r w:rsidR="00291926" w:rsidRPr="00CE10D0">
        <w:rPr>
          <w:rFonts w:ascii="Times New Roman" w:hAnsi="Times New Roman"/>
          <w:sz w:val="26"/>
          <w:szCs w:val="26"/>
        </w:rPr>
        <w:t xml:space="preserve">viso </w:t>
      </w:r>
      <w:r w:rsidR="005528C0" w:rsidRPr="00CE10D0">
        <w:rPr>
          <w:rFonts w:ascii="Times New Roman" w:hAnsi="Times New Roman"/>
          <w:sz w:val="26"/>
          <w:szCs w:val="26"/>
        </w:rPr>
        <w:t xml:space="preserve">jų </w:t>
      </w:r>
      <w:r w:rsidR="00291926" w:rsidRPr="00CE10D0">
        <w:rPr>
          <w:rFonts w:ascii="Times New Roman" w:hAnsi="Times New Roman"/>
          <w:sz w:val="26"/>
          <w:szCs w:val="26"/>
        </w:rPr>
        <w:t>Žemaitijoje per 1918</w:t>
      </w:r>
      <w:r w:rsidR="007F4628" w:rsidRPr="00CE10D0">
        <w:rPr>
          <w:rFonts w:ascii="Times New Roman" w:hAnsi="Times New Roman"/>
          <w:sz w:val="26"/>
          <w:szCs w:val="26"/>
        </w:rPr>
        <w:t>–</w:t>
      </w:r>
      <w:r w:rsidR="00291926" w:rsidRPr="00CE10D0">
        <w:rPr>
          <w:rFonts w:ascii="Times New Roman" w:hAnsi="Times New Roman"/>
          <w:sz w:val="26"/>
          <w:szCs w:val="26"/>
        </w:rPr>
        <w:t>1940 m. laikotarpį priskaičiavo</w:t>
      </w:r>
      <w:r w:rsidR="006D35E7" w:rsidRPr="00CE10D0">
        <w:rPr>
          <w:rFonts w:ascii="Times New Roman" w:hAnsi="Times New Roman"/>
          <w:sz w:val="26"/>
          <w:szCs w:val="26"/>
        </w:rPr>
        <w:t xml:space="preserve"> apie 250</w:t>
      </w:r>
      <w:r w:rsidR="00291926" w:rsidRPr="00CE10D0">
        <w:rPr>
          <w:rStyle w:val="FootnoteReference"/>
          <w:rFonts w:ascii="Times New Roman" w:hAnsi="Times New Roman"/>
          <w:sz w:val="26"/>
          <w:szCs w:val="26"/>
        </w:rPr>
        <w:footnoteReference w:id="365"/>
      </w:r>
      <w:r w:rsidR="00291926" w:rsidRPr="00CE10D0">
        <w:rPr>
          <w:rFonts w:ascii="Times New Roman" w:hAnsi="Times New Roman"/>
          <w:sz w:val="26"/>
          <w:szCs w:val="26"/>
        </w:rPr>
        <w:t xml:space="preserve">. </w:t>
      </w:r>
      <w:r w:rsidR="006D35E7" w:rsidRPr="00CE10D0">
        <w:rPr>
          <w:rFonts w:ascii="Times New Roman" w:hAnsi="Times New Roman"/>
          <w:sz w:val="26"/>
          <w:szCs w:val="26"/>
        </w:rPr>
        <w:t>Laikraštėliai</w:t>
      </w:r>
      <w:r w:rsidR="00291926" w:rsidRPr="00CE10D0">
        <w:rPr>
          <w:rFonts w:ascii="Times New Roman" w:hAnsi="Times New Roman"/>
          <w:sz w:val="26"/>
          <w:szCs w:val="26"/>
        </w:rPr>
        <w:t xml:space="preserve"> buvo </w:t>
      </w:r>
      <w:r w:rsidR="00787BF8">
        <w:rPr>
          <w:rFonts w:ascii="Times New Roman" w:hAnsi="Times New Roman"/>
          <w:sz w:val="26"/>
          <w:szCs w:val="26"/>
        </w:rPr>
        <w:t>spausdinami</w:t>
      </w:r>
      <w:r w:rsidR="00291926" w:rsidRPr="00CE10D0">
        <w:rPr>
          <w:rFonts w:ascii="Times New Roman" w:hAnsi="Times New Roman"/>
          <w:sz w:val="26"/>
          <w:szCs w:val="26"/>
        </w:rPr>
        <w:t xml:space="preserve"> dauginimo prietaisais</w:t>
      </w:r>
      <w:r w:rsidR="001F797C" w:rsidRPr="00CE10D0">
        <w:rPr>
          <w:rFonts w:ascii="Times New Roman" w:hAnsi="Times New Roman"/>
          <w:sz w:val="26"/>
          <w:szCs w:val="26"/>
        </w:rPr>
        <w:t>:</w:t>
      </w:r>
      <w:r w:rsidR="00291926" w:rsidRPr="00CE10D0">
        <w:rPr>
          <w:rFonts w:ascii="Times New Roman" w:hAnsi="Times New Roman"/>
          <w:sz w:val="26"/>
          <w:szCs w:val="26"/>
        </w:rPr>
        <w:t xml:space="preserve"> </w:t>
      </w:r>
      <w:r w:rsidR="001F797C" w:rsidRPr="00CE10D0">
        <w:rPr>
          <w:rFonts w:ascii="Times New Roman" w:hAnsi="Times New Roman"/>
          <w:sz w:val="26"/>
          <w:szCs w:val="26"/>
        </w:rPr>
        <w:t>hektogra</w:t>
      </w:r>
      <w:r w:rsidR="00443B79">
        <w:rPr>
          <w:rFonts w:ascii="Times New Roman" w:hAnsi="Times New Roman"/>
          <w:sz w:val="26"/>
          <w:szCs w:val="26"/>
        </w:rPr>
        <w:softHyphen/>
      </w:r>
      <w:r w:rsidR="001F797C" w:rsidRPr="00CE10D0">
        <w:rPr>
          <w:rFonts w:ascii="Times New Roman" w:hAnsi="Times New Roman"/>
          <w:sz w:val="26"/>
          <w:szCs w:val="26"/>
        </w:rPr>
        <w:t xml:space="preserve">fais, rotatoriais ir </w:t>
      </w:r>
      <w:r w:rsidR="00291926" w:rsidRPr="00CE10D0">
        <w:rPr>
          <w:rFonts w:ascii="Times New Roman" w:hAnsi="Times New Roman"/>
          <w:sz w:val="26"/>
          <w:szCs w:val="26"/>
        </w:rPr>
        <w:t>šapirografais</w:t>
      </w:r>
      <w:r w:rsidR="001F797C" w:rsidRPr="00CE10D0">
        <w:rPr>
          <w:rFonts w:ascii="Times New Roman" w:hAnsi="Times New Roman"/>
          <w:sz w:val="26"/>
          <w:szCs w:val="26"/>
        </w:rPr>
        <w:t xml:space="preserve">. </w:t>
      </w:r>
      <w:r w:rsidR="00D11728" w:rsidRPr="00CE10D0">
        <w:rPr>
          <w:rFonts w:ascii="Times New Roman" w:hAnsi="Times New Roman"/>
          <w:sz w:val="26"/>
          <w:szCs w:val="26"/>
        </w:rPr>
        <w:t>Iki 1926 m. gruodžio 17 d. valstybės perver</w:t>
      </w:r>
      <w:r w:rsidR="00443B79">
        <w:rPr>
          <w:rFonts w:ascii="Times New Roman" w:hAnsi="Times New Roman"/>
          <w:sz w:val="26"/>
          <w:szCs w:val="26"/>
        </w:rPr>
        <w:softHyphen/>
      </w:r>
      <w:r w:rsidR="00D11728" w:rsidRPr="00CE10D0">
        <w:rPr>
          <w:rFonts w:ascii="Times New Roman" w:hAnsi="Times New Roman"/>
          <w:sz w:val="26"/>
          <w:szCs w:val="26"/>
        </w:rPr>
        <w:t>smo gana laisvai buvo išduodami leidimai dauginimo prietaisams</w:t>
      </w:r>
      <w:r w:rsidR="00B66285" w:rsidRPr="00CE10D0">
        <w:rPr>
          <w:rFonts w:ascii="Times New Roman" w:hAnsi="Times New Roman"/>
          <w:sz w:val="26"/>
          <w:szCs w:val="26"/>
        </w:rPr>
        <w:t xml:space="preserve">, kuriuos </w:t>
      </w:r>
      <w:r w:rsidR="001F797C" w:rsidRPr="00CE10D0">
        <w:rPr>
          <w:rFonts w:ascii="Times New Roman" w:hAnsi="Times New Roman"/>
          <w:sz w:val="26"/>
          <w:szCs w:val="26"/>
        </w:rPr>
        <w:t xml:space="preserve">buvo galima </w:t>
      </w:r>
      <w:r w:rsidR="00291926" w:rsidRPr="00CE10D0">
        <w:rPr>
          <w:rFonts w:ascii="Times New Roman" w:hAnsi="Times New Roman"/>
          <w:sz w:val="26"/>
          <w:szCs w:val="26"/>
        </w:rPr>
        <w:t>įsigyti knygynuose</w:t>
      </w:r>
      <w:r w:rsidR="00F27394" w:rsidRPr="00CE10D0">
        <w:rPr>
          <w:rStyle w:val="FootnoteReference"/>
          <w:rFonts w:ascii="Times New Roman" w:hAnsi="Times New Roman"/>
          <w:sz w:val="26"/>
          <w:szCs w:val="26"/>
        </w:rPr>
        <w:footnoteReference w:id="366"/>
      </w:r>
      <w:r w:rsidR="001F797C" w:rsidRPr="00CE10D0">
        <w:rPr>
          <w:rFonts w:ascii="Times New Roman" w:hAnsi="Times New Roman"/>
          <w:sz w:val="26"/>
          <w:szCs w:val="26"/>
        </w:rPr>
        <w:t>, bet</w:t>
      </w:r>
      <w:r w:rsidR="0098103E" w:rsidRPr="00CE10D0">
        <w:rPr>
          <w:rFonts w:ascii="Times New Roman" w:hAnsi="Times New Roman"/>
          <w:sz w:val="26"/>
          <w:szCs w:val="26"/>
        </w:rPr>
        <w:t xml:space="preserve"> </w:t>
      </w:r>
      <w:r w:rsidR="001F797C" w:rsidRPr="00CE10D0">
        <w:rPr>
          <w:rFonts w:ascii="Times New Roman" w:hAnsi="Times New Roman"/>
          <w:sz w:val="26"/>
          <w:szCs w:val="26"/>
        </w:rPr>
        <w:t xml:space="preserve">juos </w:t>
      </w:r>
      <w:r w:rsidR="002573AA" w:rsidRPr="00CE10D0">
        <w:rPr>
          <w:rFonts w:ascii="Times New Roman" w:hAnsi="Times New Roman"/>
          <w:sz w:val="26"/>
          <w:szCs w:val="26"/>
        </w:rPr>
        <w:t>privalomai kiekvienais metais</w:t>
      </w:r>
      <w:r w:rsidR="00291926" w:rsidRPr="00CE10D0">
        <w:rPr>
          <w:rFonts w:ascii="Times New Roman" w:hAnsi="Times New Roman"/>
          <w:sz w:val="26"/>
          <w:szCs w:val="26"/>
        </w:rPr>
        <w:t xml:space="preserve"> reikėjo </w:t>
      </w:r>
      <w:r w:rsidR="005528C0" w:rsidRPr="00CE10D0">
        <w:rPr>
          <w:rFonts w:ascii="Times New Roman" w:hAnsi="Times New Roman"/>
          <w:sz w:val="26"/>
          <w:szCs w:val="26"/>
        </w:rPr>
        <w:t>į</w:t>
      </w:r>
      <w:r w:rsidR="00291926" w:rsidRPr="00CE10D0">
        <w:rPr>
          <w:rFonts w:ascii="Times New Roman" w:hAnsi="Times New Roman"/>
          <w:sz w:val="26"/>
          <w:szCs w:val="26"/>
        </w:rPr>
        <w:t>registruoti apskričių viršininkų kanceliarijose.</w:t>
      </w:r>
      <w:r w:rsidR="001F797C" w:rsidRPr="00CE10D0">
        <w:rPr>
          <w:rFonts w:ascii="Times New Roman" w:hAnsi="Times New Roman"/>
          <w:sz w:val="26"/>
          <w:szCs w:val="26"/>
        </w:rPr>
        <w:t xml:space="preserve"> Po perversmo susti</w:t>
      </w:r>
      <w:r w:rsidR="00443B79">
        <w:rPr>
          <w:rFonts w:ascii="Times New Roman" w:hAnsi="Times New Roman"/>
          <w:sz w:val="26"/>
          <w:szCs w:val="26"/>
        </w:rPr>
        <w:softHyphen/>
      </w:r>
      <w:r w:rsidR="001F797C" w:rsidRPr="00CE10D0">
        <w:rPr>
          <w:rFonts w:ascii="Times New Roman" w:hAnsi="Times New Roman"/>
          <w:sz w:val="26"/>
          <w:szCs w:val="26"/>
        </w:rPr>
        <w:t>prėjus represinėm</w:t>
      </w:r>
      <w:r w:rsidR="007F4628" w:rsidRPr="00CE10D0">
        <w:rPr>
          <w:rFonts w:ascii="Times New Roman" w:hAnsi="Times New Roman"/>
          <w:sz w:val="26"/>
          <w:szCs w:val="26"/>
        </w:rPr>
        <w:t>s</w:t>
      </w:r>
      <w:r w:rsidR="001F797C" w:rsidRPr="00CE10D0">
        <w:rPr>
          <w:rFonts w:ascii="Times New Roman" w:hAnsi="Times New Roman"/>
          <w:sz w:val="26"/>
          <w:szCs w:val="26"/>
        </w:rPr>
        <w:t xml:space="preserve"> </w:t>
      </w:r>
      <w:r w:rsidR="007F4628" w:rsidRPr="00CE10D0">
        <w:rPr>
          <w:rFonts w:ascii="Times New Roman" w:hAnsi="Times New Roman"/>
          <w:sz w:val="26"/>
          <w:szCs w:val="26"/>
        </w:rPr>
        <w:t xml:space="preserve">struktūroms, </w:t>
      </w:r>
      <w:r w:rsidR="00750C99" w:rsidRPr="00CE10D0">
        <w:rPr>
          <w:rFonts w:ascii="Times New Roman" w:hAnsi="Times New Roman"/>
          <w:sz w:val="26"/>
          <w:szCs w:val="26"/>
        </w:rPr>
        <w:t xml:space="preserve">mokyklų </w:t>
      </w:r>
      <w:r w:rsidR="001F797C" w:rsidRPr="00CE10D0">
        <w:rPr>
          <w:rFonts w:ascii="Times New Roman" w:hAnsi="Times New Roman"/>
          <w:sz w:val="26"/>
          <w:szCs w:val="26"/>
        </w:rPr>
        <w:t>laikraštėlių leidyba krito</w:t>
      </w:r>
      <w:r w:rsidR="00B66285" w:rsidRPr="00CE10D0">
        <w:rPr>
          <w:rFonts w:ascii="Times New Roman" w:hAnsi="Times New Roman"/>
          <w:sz w:val="26"/>
          <w:szCs w:val="26"/>
        </w:rPr>
        <w:t>:</w:t>
      </w:r>
      <w:r w:rsidR="007E5918" w:rsidRPr="00CE10D0">
        <w:rPr>
          <w:rFonts w:ascii="Times New Roman" w:hAnsi="Times New Roman"/>
          <w:sz w:val="26"/>
          <w:szCs w:val="26"/>
        </w:rPr>
        <w:t xml:space="preserve"> įv</w:t>
      </w:r>
      <w:r w:rsidR="00B66285" w:rsidRPr="00CE10D0">
        <w:rPr>
          <w:rFonts w:ascii="Times New Roman" w:hAnsi="Times New Roman"/>
          <w:sz w:val="26"/>
          <w:szCs w:val="26"/>
        </w:rPr>
        <w:t>esta cenzūra</w:t>
      </w:r>
      <w:r w:rsidR="00B66285" w:rsidRPr="00CE10D0">
        <w:rPr>
          <w:rStyle w:val="FootnoteReference"/>
          <w:rFonts w:ascii="Times New Roman" w:hAnsi="Times New Roman"/>
          <w:sz w:val="26"/>
          <w:szCs w:val="26"/>
        </w:rPr>
        <w:footnoteReference w:id="367"/>
      </w:r>
      <w:r w:rsidR="00B66285" w:rsidRPr="00CE10D0">
        <w:rPr>
          <w:rFonts w:ascii="Times New Roman" w:hAnsi="Times New Roman"/>
          <w:sz w:val="26"/>
          <w:szCs w:val="26"/>
        </w:rPr>
        <w:t xml:space="preserve"> ir pradėta persekioti nelegalių periodinių leidinių leidėjus</w:t>
      </w:r>
      <w:r w:rsidR="00750C99" w:rsidRPr="00CE10D0">
        <w:rPr>
          <w:rStyle w:val="FootnoteReference"/>
          <w:rFonts w:ascii="Times New Roman" w:hAnsi="Times New Roman"/>
          <w:sz w:val="26"/>
          <w:szCs w:val="26"/>
        </w:rPr>
        <w:footnoteReference w:id="368"/>
      </w:r>
      <w:r w:rsidR="00750C99" w:rsidRPr="00CE10D0">
        <w:rPr>
          <w:rFonts w:ascii="Times New Roman" w:hAnsi="Times New Roman"/>
          <w:sz w:val="26"/>
          <w:szCs w:val="26"/>
        </w:rPr>
        <w:t xml:space="preserve">. </w:t>
      </w:r>
    </w:p>
    <w:p w:rsidR="00633BF1" w:rsidRPr="00CE10D0" w:rsidRDefault="00385BB2" w:rsidP="00633BF1">
      <w:pPr>
        <w:spacing w:after="0" w:line="360" w:lineRule="auto"/>
        <w:ind w:firstLine="709"/>
        <w:jc w:val="both"/>
        <w:rPr>
          <w:rFonts w:ascii="Times New Roman" w:hAnsi="Times New Roman"/>
          <w:sz w:val="26"/>
          <w:szCs w:val="26"/>
        </w:rPr>
      </w:pPr>
      <w:r w:rsidRPr="00CE10D0">
        <w:rPr>
          <w:rFonts w:ascii="Times New Roman" w:hAnsi="Times New Roman"/>
          <w:sz w:val="26"/>
          <w:szCs w:val="26"/>
        </w:rPr>
        <w:t>Apsk</w:t>
      </w:r>
      <w:r w:rsidR="00F5525D" w:rsidRPr="00CE10D0">
        <w:rPr>
          <w:rFonts w:ascii="Times New Roman" w:hAnsi="Times New Roman"/>
          <w:sz w:val="26"/>
          <w:szCs w:val="26"/>
        </w:rPr>
        <w:t>ri</w:t>
      </w:r>
      <w:r w:rsidRPr="00CE10D0">
        <w:rPr>
          <w:rFonts w:ascii="Times New Roman" w:hAnsi="Times New Roman"/>
          <w:sz w:val="26"/>
          <w:szCs w:val="26"/>
        </w:rPr>
        <w:t>tai 1927 m.</w:t>
      </w:r>
      <w:r w:rsidR="00BE52AB" w:rsidRPr="00CE10D0">
        <w:rPr>
          <w:rFonts w:ascii="Times New Roman" w:hAnsi="Times New Roman"/>
          <w:sz w:val="26"/>
          <w:szCs w:val="26"/>
        </w:rPr>
        <w:t xml:space="preserve"> </w:t>
      </w:r>
      <w:r w:rsidR="006D0C8C" w:rsidRPr="00CE10D0">
        <w:rPr>
          <w:rFonts w:ascii="Times New Roman" w:hAnsi="Times New Roman"/>
          <w:sz w:val="26"/>
          <w:szCs w:val="26"/>
        </w:rPr>
        <w:t>prasidėjęs tautininkų valdžios ir</w:t>
      </w:r>
      <w:r w:rsidRPr="00CE10D0">
        <w:rPr>
          <w:rFonts w:ascii="Times New Roman" w:hAnsi="Times New Roman"/>
          <w:sz w:val="26"/>
          <w:szCs w:val="26"/>
        </w:rPr>
        <w:t xml:space="preserve"> opozicinių Krikščio</w:t>
      </w:r>
      <w:r w:rsidR="003F21EE">
        <w:rPr>
          <w:rFonts w:ascii="Times New Roman" w:hAnsi="Times New Roman"/>
          <w:sz w:val="26"/>
          <w:szCs w:val="26"/>
        </w:rPr>
        <w:softHyphen/>
      </w:r>
      <w:r w:rsidRPr="00CE10D0">
        <w:rPr>
          <w:rFonts w:ascii="Times New Roman" w:hAnsi="Times New Roman"/>
          <w:sz w:val="26"/>
          <w:szCs w:val="26"/>
        </w:rPr>
        <w:t>nių demokratų</w:t>
      </w:r>
      <w:r w:rsidR="00BE52AB" w:rsidRPr="00CE10D0">
        <w:rPr>
          <w:rFonts w:ascii="Times New Roman" w:hAnsi="Times New Roman"/>
          <w:sz w:val="26"/>
          <w:szCs w:val="26"/>
        </w:rPr>
        <w:t xml:space="preserve"> </w:t>
      </w:r>
      <w:r w:rsidRPr="00CE10D0">
        <w:rPr>
          <w:rFonts w:ascii="Times New Roman" w:hAnsi="Times New Roman"/>
          <w:sz w:val="26"/>
          <w:szCs w:val="26"/>
        </w:rPr>
        <w:t xml:space="preserve">partijos </w:t>
      </w:r>
      <w:r w:rsidR="006D0C8C" w:rsidRPr="00CE10D0">
        <w:rPr>
          <w:rFonts w:ascii="Times New Roman" w:hAnsi="Times New Roman"/>
          <w:sz w:val="26"/>
          <w:szCs w:val="26"/>
        </w:rPr>
        <w:t>bei</w:t>
      </w:r>
      <w:r w:rsidRPr="00CE10D0">
        <w:rPr>
          <w:rFonts w:ascii="Times New Roman" w:hAnsi="Times New Roman"/>
          <w:sz w:val="26"/>
          <w:szCs w:val="26"/>
        </w:rPr>
        <w:t xml:space="preserve"> </w:t>
      </w:r>
      <w:r w:rsidR="000171BF" w:rsidRPr="00CE10D0">
        <w:rPr>
          <w:rFonts w:ascii="Times New Roman" w:hAnsi="Times New Roman"/>
          <w:sz w:val="26"/>
          <w:szCs w:val="26"/>
        </w:rPr>
        <w:t>LVLS</w:t>
      </w:r>
      <w:r w:rsidR="0081710B" w:rsidRPr="00CE10D0">
        <w:rPr>
          <w:rFonts w:ascii="Times New Roman" w:hAnsi="Times New Roman"/>
          <w:sz w:val="26"/>
          <w:szCs w:val="26"/>
        </w:rPr>
        <w:t xml:space="preserve"> </w:t>
      </w:r>
      <w:r w:rsidRPr="00CE10D0">
        <w:rPr>
          <w:rFonts w:ascii="Times New Roman" w:hAnsi="Times New Roman"/>
          <w:sz w:val="26"/>
          <w:szCs w:val="26"/>
        </w:rPr>
        <w:t xml:space="preserve">konfliktas iškėlė spaudos reikšmę. </w:t>
      </w:r>
      <w:r w:rsidR="00B30F74" w:rsidRPr="00CE10D0">
        <w:rPr>
          <w:rFonts w:ascii="Times New Roman" w:hAnsi="Times New Roman"/>
          <w:sz w:val="26"/>
          <w:szCs w:val="26"/>
        </w:rPr>
        <w:t>Vysk. J.</w:t>
      </w:r>
      <w:r w:rsidR="003F21EE">
        <w:rPr>
          <w:rFonts w:ascii="Times New Roman" w:hAnsi="Times New Roman"/>
          <w:sz w:val="26"/>
          <w:szCs w:val="26"/>
        </w:rPr>
        <w:t> </w:t>
      </w:r>
      <w:r w:rsidR="00B30F74" w:rsidRPr="00CE10D0">
        <w:rPr>
          <w:rFonts w:ascii="Times New Roman" w:hAnsi="Times New Roman"/>
          <w:sz w:val="26"/>
          <w:szCs w:val="26"/>
        </w:rPr>
        <w:t xml:space="preserve">Staugaitis savo aplinkraščiais </w:t>
      </w:r>
      <w:r w:rsidR="00AF539A" w:rsidRPr="00CE10D0">
        <w:rPr>
          <w:rFonts w:ascii="Times New Roman" w:hAnsi="Times New Roman"/>
          <w:sz w:val="26"/>
          <w:szCs w:val="26"/>
        </w:rPr>
        <w:t xml:space="preserve">parapijų </w:t>
      </w:r>
      <w:r w:rsidR="00B30F74" w:rsidRPr="00CE10D0">
        <w:rPr>
          <w:rFonts w:ascii="Times New Roman" w:hAnsi="Times New Roman"/>
          <w:sz w:val="26"/>
          <w:szCs w:val="26"/>
        </w:rPr>
        <w:t xml:space="preserve">klebonams buvo nustatęs katalikiškos spaudos </w:t>
      </w:r>
      <w:r w:rsidR="00AF539A" w:rsidRPr="00CE10D0">
        <w:rPr>
          <w:rFonts w:ascii="Times New Roman" w:hAnsi="Times New Roman"/>
          <w:sz w:val="26"/>
          <w:szCs w:val="26"/>
        </w:rPr>
        <w:t xml:space="preserve">platinimo </w:t>
      </w:r>
      <w:r w:rsidR="00B30F74" w:rsidRPr="00CE10D0">
        <w:rPr>
          <w:rFonts w:ascii="Times New Roman" w:hAnsi="Times New Roman"/>
          <w:sz w:val="26"/>
          <w:szCs w:val="26"/>
        </w:rPr>
        <w:t>minimumą: 50 žmonių</w:t>
      </w:r>
      <w:r w:rsidR="00AF539A" w:rsidRPr="00CE10D0">
        <w:rPr>
          <w:rFonts w:ascii="Times New Roman" w:hAnsi="Times New Roman"/>
          <w:sz w:val="26"/>
          <w:szCs w:val="26"/>
        </w:rPr>
        <w:t xml:space="preserve"> turėjo</w:t>
      </w:r>
      <w:r w:rsidR="00B30F74" w:rsidRPr="00CE10D0">
        <w:rPr>
          <w:rFonts w:ascii="Times New Roman" w:hAnsi="Times New Roman"/>
          <w:sz w:val="26"/>
          <w:szCs w:val="26"/>
        </w:rPr>
        <w:t xml:space="preserve"> tekti </w:t>
      </w:r>
      <w:r w:rsidR="00787BF8">
        <w:rPr>
          <w:rFonts w:ascii="Times New Roman" w:hAnsi="Times New Roman"/>
          <w:sz w:val="26"/>
          <w:szCs w:val="26"/>
        </w:rPr>
        <w:t>bent</w:t>
      </w:r>
      <w:r w:rsidR="00B30F74" w:rsidRPr="00CE10D0">
        <w:rPr>
          <w:rFonts w:ascii="Times New Roman" w:hAnsi="Times New Roman"/>
          <w:sz w:val="26"/>
          <w:szCs w:val="26"/>
        </w:rPr>
        <w:t xml:space="preserve"> vienas laikraštis</w:t>
      </w:r>
      <w:r w:rsidR="006D0C8C" w:rsidRPr="00CE10D0">
        <w:rPr>
          <w:rFonts w:ascii="Times New Roman" w:hAnsi="Times New Roman"/>
          <w:sz w:val="26"/>
          <w:szCs w:val="26"/>
        </w:rPr>
        <w:t xml:space="preserve">, </w:t>
      </w:r>
      <w:r w:rsidR="006D0C8C" w:rsidRPr="00CE10D0">
        <w:rPr>
          <w:rFonts w:ascii="Times New Roman" w:hAnsi="Times New Roman"/>
          <w:sz w:val="26"/>
          <w:szCs w:val="26"/>
        </w:rPr>
        <w:lastRenderedPageBreak/>
        <w:t>kitaip klebonas buvo laikomas apsileid</w:t>
      </w:r>
      <w:r w:rsidR="00787BF8">
        <w:rPr>
          <w:rFonts w:ascii="Times New Roman" w:hAnsi="Times New Roman"/>
          <w:sz w:val="26"/>
          <w:szCs w:val="26"/>
        </w:rPr>
        <w:t>usiu</w:t>
      </w:r>
      <w:r w:rsidR="00B30F74" w:rsidRPr="00CE10D0">
        <w:rPr>
          <w:rStyle w:val="FootnoteReference"/>
          <w:rFonts w:ascii="Times New Roman" w:hAnsi="Times New Roman"/>
          <w:sz w:val="26"/>
          <w:szCs w:val="26"/>
        </w:rPr>
        <w:footnoteReference w:id="369"/>
      </w:r>
      <w:r w:rsidR="00B30F74" w:rsidRPr="00CE10D0">
        <w:rPr>
          <w:rFonts w:ascii="Times New Roman" w:hAnsi="Times New Roman"/>
          <w:sz w:val="26"/>
          <w:szCs w:val="26"/>
        </w:rPr>
        <w:t>. Kunigai</w:t>
      </w:r>
      <w:r w:rsidR="007F4628" w:rsidRPr="00CE10D0">
        <w:rPr>
          <w:rFonts w:ascii="Times New Roman" w:hAnsi="Times New Roman"/>
          <w:sz w:val="26"/>
          <w:szCs w:val="26"/>
        </w:rPr>
        <w:t>,</w:t>
      </w:r>
      <w:r w:rsidR="00B30F74" w:rsidRPr="00CE10D0">
        <w:rPr>
          <w:rFonts w:ascii="Times New Roman" w:hAnsi="Times New Roman"/>
          <w:sz w:val="26"/>
          <w:szCs w:val="26"/>
        </w:rPr>
        <w:t xml:space="preserve"> paraginti vyresnybės</w:t>
      </w:r>
      <w:r w:rsidR="007F4628" w:rsidRPr="00CE10D0">
        <w:rPr>
          <w:rFonts w:ascii="Times New Roman" w:hAnsi="Times New Roman"/>
          <w:sz w:val="26"/>
          <w:szCs w:val="26"/>
        </w:rPr>
        <w:t>,</w:t>
      </w:r>
      <w:r w:rsidR="00B30F74" w:rsidRPr="00CE10D0">
        <w:rPr>
          <w:rFonts w:ascii="Times New Roman" w:hAnsi="Times New Roman"/>
          <w:sz w:val="26"/>
          <w:szCs w:val="26"/>
        </w:rPr>
        <w:t xml:space="preserve"> atvirai stojo prieš </w:t>
      </w:r>
      <w:r w:rsidR="0022365C">
        <w:rPr>
          <w:rFonts w:ascii="Times New Roman" w:hAnsi="Times New Roman"/>
          <w:sz w:val="26"/>
          <w:szCs w:val="26"/>
        </w:rPr>
        <w:t>tuomet</w:t>
      </w:r>
      <w:r w:rsidR="006D0C8C" w:rsidRPr="00CE10D0">
        <w:rPr>
          <w:rFonts w:ascii="Times New Roman" w:hAnsi="Times New Roman"/>
          <w:sz w:val="26"/>
          <w:szCs w:val="26"/>
        </w:rPr>
        <w:t xml:space="preserve">ę </w:t>
      </w:r>
      <w:r w:rsidR="00B30F74" w:rsidRPr="00CE10D0">
        <w:rPr>
          <w:rFonts w:ascii="Times New Roman" w:hAnsi="Times New Roman"/>
          <w:sz w:val="26"/>
          <w:szCs w:val="26"/>
        </w:rPr>
        <w:t>valdži</w:t>
      </w:r>
      <w:r w:rsidR="006D0C8C" w:rsidRPr="00CE10D0">
        <w:rPr>
          <w:rFonts w:ascii="Times New Roman" w:hAnsi="Times New Roman"/>
          <w:sz w:val="26"/>
          <w:szCs w:val="26"/>
        </w:rPr>
        <w:t>ą</w:t>
      </w:r>
      <w:r w:rsidR="00B30F74" w:rsidRPr="00CE10D0">
        <w:rPr>
          <w:rFonts w:ascii="Times New Roman" w:hAnsi="Times New Roman"/>
          <w:sz w:val="26"/>
          <w:szCs w:val="26"/>
        </w:rPr>
        <w:t xml:space="preserve">: </w:t>
      </w:r>
      <w:r w:rsidR="00BE52AB" w:rsidRPr="00CE10D0">
        <w:rPr>
          <w:rFonts w:ascii="Times New Roman" w:hAnsi="Times New Roman"/>
          <w:sz w:val="26"/>
          <w:szCs w:val="26"/>
        </w:rPr>
        <w:t xml:space="preserve">daugelyje Žemaitijos bažnyčių buvo viešai </w:t>
      </w:r>
      <w:r w:rsidR="007F4628" w:rsidRPr="00CE10D0">
        <w:rPr>
          <w:rFonts w:ascii="Times New Roman" w:hAnsi="Times New Roman"/>
          <w:sz w:val="26"/>
          <w:szCs w:val="26"/>
        </w:rPr>
        <w:t xml:space="preserve">plėšomi </w:t>
      </w:r>
      <w:r w:rsidR="00BE52AB" w:rsidRPr="00CE10D0">
        <w:rPr>
          <w:rFonts w:ascii="Times New Roman" w:hAnsi="Times New Roman"/>
          <w:sz w:val="26"/>
          <w:szCs w:val="26"/>
        </w:rPr>
        <w:t xml:space="preserve">tautininkų </w:t>
      </w:r>
      <w:r w:rsidR="005535B4" w:rsidRPr="00CE10D0">
        <w:rPr>
          <w:rFonts w:ascii="Times New Roman" w:hAnsi="Times New Roman"/>
          <w:sz w:val="26"/>
          <w:szCs w:val="26"/>
        </w:rPr>
        <w:t>laikraščiai</w:t>
      </w:r>
      <w:r w:rsidR="00F75635" w:rsidRPr="00CE10D0">
        <w:rPr>
          <w:rStyle w:val="FootnoteReference"/>
          <w:rFonts w:ascii="Times New Roman" w:hAnsi="Times New Roman"/>
          <w:sz w:val="26"/>
          <w:szCs w:val="26"/>
        </w:rPr>
        <w:footnoteReference w:id="370"/>
      </w:r>
      <w:r w:rsidR="0046561C" w:rsidRPr="00CE10D0">
        <w:rPr>
          <w:rFonts w:ascii="Times New Roman" w:hAnsi="Times New Roman"/>
          <w:sz w:val="26"/>
          <w:szCs w:val="26"/>
        </w:rPr>
        <w:t>,</w:t>
      </w:r>
      <w:r w:rsidR="00A95572" w:rsidRPr="00CE10D0">
        <w:rPr>
          <w:rFonts w:ascii="Times New Roman" w:hAnsi="Times New Roman"/>
          <w:sz w:val="26"/>
          <w:szCs w:val="26"/>
        </w:rPr>
        <w:t xml:space="preserve"> įvairiais būdai</w:t>
      </w:r>
      <w:r w:rsidR="007F4628" w:rsidRPr="00CE10D0">
        <w:rPr>
          <w:rFonts w:ascii="Times New Roman" w:hAnsi="Times New Roman"/>
          <w:sz w:val="26"/>
          <w:szCs w:val="26"/>
        </w:rPr>
        <w:t>s</w:t>
      </w:r>
      <w:r w:rsidR="00BE52AB" w:rsidRPr="00CE10D0">
        <w:rPr>
          <w:rFonts w:ascii="Times New Roman" w:hAnsi="Times New Roman"/>
          <w:sz w:val="26"/>
          <w:szCs w:val="26"/>
        </w:rPr>
        <w:t xml:space="preserve"> raginama </w:t>
      </w:r>
      <w:r w:rsidR="007F4628" w:rsidRPr="00CE10D0">
        <w:rPr>
          <w:rFonts w:ascii="Times New Roman" w:hAnsi="Times New Roman"/>
          <w:sz w:val="26"/>
          <w:szCs w:val="26"/>
        </w:rPr>
        <w:t xml:space="preserve">jų </w:t>
      </w:r>
      <w:r w:rsidR="00BE52AB" w:rsidRPr="00CE10D0">
        <w:rPr>
          <w:rFonts w:ascii="Times New Roman" w:hAnsi="Times New Roman"/>
          <w:sz w:val="26"/>
          <w:szCs w:val="26"/>
        </w:rPr>
        <w:t>nepirkti ir neskaityti</w:t>
      </w:r>
      <w:r w:rsidR="005535B4" w:rsidRPr="00CE10D0">
        <w:rPr>
          <w:rFonts w:ascii="Times New Roman" w:hAnsi="Times New Roman"/>
          <w:sz w:val="26"/>
          <w:szCs w:val="26"/>
        </w:rPr>
        <w:t>,</w:t>
      </w:r>
      <w:r w:rsidRPr="00CE10D0">
        <w:rPr>
          <w:rFonts w:ascii="Times New Roman" w:hAnsi="Times New Roman"/>
          <w:sz w:val="26"/>
          <w:szCs w:val="26"/>
        </w:rPr>
        <w:t xml:space="preserve"> </w:t>
      </w:r>
      <w:r w:rsidR="005535B4" w:rsidRPr="00CE10D0">
        <w:rPr>
          <w:rFonts w:ascii="Times New Roman" w:hAnsi="Times New Roman"/>
          <w:sz w:val="26"/>
          <w:szCs w:val="26"/>
        </w:rPr>
        <w:t xml:space="preserve">o </w:t>
      </w:r>
      <w:r w:rsidR="007F4628" w:rsidRPr="00CE10D0">
        <w:rPr>
          <w:rFonts w:ascii="Times New Roman" w:hAnsi="Times New Roman"/>
          <w:sz w:val="26"/>
          <w:szCs w:val="26"/>
        </w:rPr>
        <w:t xml:space="preserve">jų </w:t>
      </w:r>
      <w:r w:rsidRPr="00CE10D0">
        <w:rPr>
          <w:rFonts w:ascii="Times New Roman" w:hAnsi="Times New Roman"/>
          <w:sz w:val="26"/>
          <w:szCs w:val="26"/>
        </w:rPr>
        <w:t xml:space="preserve">platintojai </w:t>
      </w:r>
      <w:r w:rsidR="00A37EFB" w:rsidRPr="00CE10D0">
        <w:rPr>
          <w:rFonts w:ascii="Times New Roman" w:hAnsi="Times New Roman"/>
          <w:sz w:val="26"/>
          <w:szCs w:val="26"/>
        </w:rPr>
        <w:t xml:space="preserve">ir </w:t>
      </w:r>
      <w:r w:rsidR="005535B4" w:rsidRPr="00CE10D0">
        <w:rPr>
          <w:rFonts w:ascii="Times New Roman" w:hAnsi="Times New Roman"/>
          <w:sz w:val="26"/>
          <w:szCs w:val="26"/>
        </w:rPr>
        <w:t>bendradarbiai</w:t>
      </w:r>
      <w:r w:rsidR="00A37EFB" w:rsidRPr="00CE10D0">
        <w:rPr>
          <w:rFonts w:ascii="Times New Roman" w:hAnsi="Times New Roman"/>
          <w:sz w:val="26"/>
          <w:szCs w:val="26"/>
        </w:rPr>
        <w:t xml:space="preserve"> </w:t>
      </w:r>
      <w:r w:rsidR="00A95572" w:rsidRPr="00CE10D0">
        <w:rPr>
          <w:rFonts w:ascii="Times New Roman" w:hAnsi="Times New Roman"/>
          <w:sz w:val="26"/>
          <w:szCs w:val="26"/>
        </w:rPr>
        <w:t>vadinami</w:t>
      </w:r>
      <w:r w:rsidRPr="00CE10D0">
        <w:rPr>
          <w:rFonts w:ascii="Times New Roman" w:hAnsi="Times New Roman"/>
          <w:sz w:val="26"/>
          <w:szCs w:val="26"/>
        </w:rPr>
        <w:t xml:space="preserve"> </w:t>
      </w:r>
      <w:r w:rsidRPr="00CE10D0">
        <w:rPr>
          <w:rFonts w:ascii="Times New Roman" w:hAnsi="Times New Roman"/>
          <w:i/>
          <w:sz w:val="26"/>
          <w:szCs w:val="26"/>
        </w:rPr>
        <w:t>velnio agentai</w:t>
      </w:r>
      <w:r w:rsidR="0046561C" w:rsidRPr="00CE10D0">
        <w:rPr>
          <w:rFonts w:ascii="Times New Roman" w:hAnsi="Times New Roman"/>
          <w:i/>
          <w:sz w:val="26"/>
          <w:szCs w:val="26"/>
        </w:rPr>
        <w:t>s</w:t>
      </w:r>
      <w:r w:rsidR="00A37EFB" w:rsidRPr="00CE10D0">
        <w:rPr>
          <w:rStyle w:val="FootnoteReference"/>
          <w:rFonts w:ascii="Times New Roman" w:hAnsi="Times New Roman"/>
          <w:sz w:val="26"/>
          <w:szCs w:val="26"/>
        </w:rPr>
        <w:footnoteReference w:id="371"/>
      </w:r>
      <w:r w:rsidR="00A37EFB" w:rsidRPr="00CE10D0">
        <w:rPr>
          <w:rFonts w:ascii="Times New Roman" w:hAnsi="Times New Roman"/>
          <w:sz w:val="26"/>
          <w:szCs w:val="26"/>
        </w:rPr>
        <w:t>.</w:t>
      </w:r>
      <w:r w:rsidR="00633BF1" w:rsidRPr="00CE10D0">
        <w:rPr>
          <w:rFonts w:ascii="Times New Roman" w:hAnsi="Times New Roman"/>
          <w:sz w:val="26"/>
          <w:szCs w:val="26"/>
        </w:rPr>
        <w:t xml:space="preserve"> </w:t>
      </w:r>
      <w:r w:rsidR="00AF539A" w:rsidRPr="00CE10D0">
        <w:rPr>
          <w:rFonts w:ascii="Times New Roman" w:hAnsi="Times New Roman"/>
          <w:sz w:val="26"/>
          <w:szCs w:val="26"/>
        </w:rPr>
        <w:t>S</w:t>
      </w:r>
      <w:r w:rsidR="00144B77" w:rsidRPr="00CE10D0">
        <w:rPr>
          <w:rFonts w:ascii="Times New Roman" w:hAnsi="Times New Roman"/>
          <w:sz w:val="26"/>
          <w:szCs w:val="26"/>
        </w:rPr>
        <w:t>ugriežtėjus cenzūr</w:t>
      </w:r>
      <w:r w:rsidR="00C67FF1" w:rsidRPr="00CE10D0">
        <w:rPr>
          <w:rFonts w:ascii="Times New Roman" w:hAnsi="Times New Roman"/>
          <w:sz w:val="26"/>
          <w:szCs w:val="26"/>
        </w:rPr>
        <w:t>ai</w:t>
      </w:r>
      <w:r w:rsidR="00774D60" w:rsidRPr="00CE10D0">
        <w:rPr>
          <w:rFonts w:ascii="Times New Roman" w:hAnsi="Times New Roman"/>
          <w:sz w:val="26"/>
          <w:szCs w:val="26"/>
        </w:rPr>
        <w:t>,</w:t>
      </w:r>
      <w:r w:rsidR="004C48E0" w:rsidRPr="00CE10D0">
        <w:rPr>
          <w:rFonts w:ascii="Times New Roman" w:hAnsi="Times New Roman"/>
          <w:sz w:val="26"/>
          <w:szCs w:val="26"/>
        </w:rPr>
        <w:t xml:space="preserve"> </w:t>
      </w:r>
      <w:r w:rsidR="00144B77" w:rsidRPr="00CE10D0">
        <w:rPr>
          <w:rFonts w:ascii="Times New Roman" w:hAnsi="Times New Roman"/>
          <w:sz w:val="26"/>
          <w:szCs w:val="26"/>
        </w:rPr>
        <w:t>t</w:t>
      </w:r>
      <w:r w:rsidR="006D35E7" w:rsidRPr="00CE10D0">
        <w:rPr>
          <w:rFonts w:ascii="Times New Roman" w:hAnsi="Times New Roman"/>
          <w:sz w:val="26"/>
          <w:szCs w:val="26"/>
        </w:rPr>
        <w:t xml:space="preserve">iek Telšių </w:t>
      </w:r>
      <w:r w:rsidR="00552D4A" w:rsidRPr="00CE10D0">
        <w:rPr>
          <w:rFonts w:ascii="Times New Roman" w:hAnsi="Times New Roman"/>
          <w:sz w:val="26"/>
          <w:szCs w:val="26"/>
        </w:rPr>
        <w:t xml:space="preserve">vyskupijos </w:t>
      </w:r>
      <w:r w:rsidR="006D35E7" w:rsidRPr="00CE10D0">
        <w:rPr>
          <w:rFonts w:ascii="Times New Roman" w:hAnsi="Times New Roman"/>
          <w:sz w:val="26"/>
          <w:szCs w:val="26"/>
        </w:rPr>
        <w:t xml:space="preserve">oficiozą „Žemaičių prietelių“, </w:t>
      </w:r>
      <w:r w:rsidR="00055488" w:rsidRPr="00CE10D0">
        <w:rPr>
          <w:rFonts w:ascii="Times New Roman" w:hAnsi="Times New Roman"/>
          <w:sz w:val="26"/>
          <w:szCs w:val="26"/>
        </w:rPr>
        <w:t>t</w:t>
      </w:r>
      <w:r w:rsidR="006D35E7" w:rsidRPr="00CE10D0">
        <w:rPr>
          <w:rFonts w:ascii="Times New Roman" w:hAnsi="Times New Roman"/>
          <w:sz w:val="26"/>
          <w:szCs w:val="26"/>
        </w:rPr>
        <w:t xml:space="preserve">iek </w:t>
      </w:r>
      <w:r w:rsidR="00B66285" w:rsidRPr="00CE10D0">
        <w:rPr>
          <w:rFonts w:ascii="Times New Roman" w:hAnsi="Times New Roman"/>
          <w:sz w:val="26"/>
          <w:szCs w:val="26"/>
        </w:rPr>
        <w:t>LVLS</w:t>
      </w:r>
      <w:r w:rsidR="00B64116" w:rsidRPr="00CE10D0">
        <w:rPr>
          <w:rFonts w:ascii="Times New Roman" w:hAnsi="Times New Roman"/>
          <w:sz w:val="26"/>
          <w:szCs w:val="26"/>
        </w:rPr>
        <w:t xml:space="preserve"> Telšių apygardos</w:t>
      </w:r>
      <w:r w:rsidR="006D35E7" w:rsidRPr="00CE10D0">
        <w:rPr>
          <w:rFonts w:ascii="Times New Roman" w:hAnsi="Times New Roman"/>
          <w:sz w:val="26"/>
          <w:szCs w:val="26"/>
        </w:rPr>
        <w:t xml:space="preserve"> „Žemaitį“ buvo stengiamasi </w:t>
      </w:r>
      <w:r w:rsidR="00FD6B92" w:rsidRPr="00CE10D0">
        <w:rPr>
          <w:rFonts w:ascii="Times New Roman" w:hAnsi="Times New Roman"/>
          <w:sz w:val="26"/>
          <w:szCs w:val="26"/>
        </w:rPr>
        <w:t>platinti</w:t>
      </w:r>
      <w:r w:rsidR="00144B77" w:rsidRPr="00CE10D0">
        <w:rPr>
          <w:rFonts w:ascii="Times New Roman" w:hAnsi="Times New Roman"/>
          <w:sz w:val="26"/>
          <w:szCs w:val="26"/>
        </w:rPr>
        <w:t xml:space="preserve"> ją apeinan</w:t>
      </w:r>
      <w:r w:rsidR="004C48E0" w:rsidRPr="00CE10D0">
        <w:rPr>
          <w:rFonts w:ascii="Times New Roman" w:hAnsi="Times New Roman"/>
          <w:sz w:val="26"/>
          <w:szCs w:val="26"/>
        </w:rPr>
        <w:t>t</w:t>
      </w:r>
      <w:r w:rsidR="006D35E7" w:rsidRPr="00CE10D0">
        <w:rPr>
          <w:rFonts w:ascii="Times New Roman" w:hAnsi="Times New Roman"/>
          <w:sz w:val="26"/>
          <w:szCs w:val="26"/>
        </w:rPr>
        <w:t xml:space="preserve">. Leidėjai buvo įsigudrinę </w:t>
      </w:r>
      <w:r w:rsidR="00144B77" w:rsidRPr="00CE10D0">
        <w:rPr>
          <w:rFonts w:ascii="Times New Roman" w:hAnsi="Times New Roman"/>
          <w:sz w:val="26"/>
          <w:szCs w:val="26"/>
        </w:rPr>
        <w:t>šiuos</w:t>
      </w:r>
      <w:r w:rsidRPr="00CE10D0">
        <w:rPr>
          <w:rFonts w:ascii="Times New Roman" w:hAnsi="Times New Roman"/>
          <w:sz w:val="26"/>
          <w:szCs w:val="26"/>
        </w:rPr>
        <w:t xml:space="preserve"> </w:t>
      </w:r>
      <w:r w:rsidR="006D35E7" w:rsidRPr="00CE10D0">
        <w:rPr>
          <w:rFonts w:ascii="Times New Roman" w:hAnsi="Times New Roman"/>
          <w:sz w:val="26"/>
          <w:szCs w:val="26"/>
        </w:rPr>
        <w:t xml:space="preserve">laikraščius </w:t>
      </w:r>
      <w:r w:rsidRPr="00CE10D0">
        <w:rPr>
          <w:rFonts w:ascii="Times New Roman" w:hAnsi="Times New Roman"/>
          <w:sz w:val="26"/>
          <w:szCs w:val="26"/>
        </w:rPr>
        <w:t>išplatinti</w:t>
      </w:r>
      <w:r w:rsidR="006D35E7" w:rsidRPr="00CE10D0">
        <w:rPr>
          <w:rFonts w:ascii="Times New Roman" w:hAnsi="Times New Roman"/>
          <w:sz w:val="26"/>
          <w:szCs w:val="26"/>
        </w:rPr>
        <w:t xml:space="preserve"> </w:t>
      </w:r>
      <w:r w:rsidR="00B30F74" w:rsidRPr="00CE10D0">
        <w:rPr>
          <w:rFonts w:ascii="Times New Roman" w:hAnsi="Times New Roman"/>
          <w:sz w:val="26"/>
          <w:szCs w:val="26"/>
        </w:rPr>
        <w:t xml:space="preserve">tiek </w:t>
      </w:r>
      <w:r w:rsidR="006D35E7" w:rsidRPr="00CE10D0">
        <w:rPr>
          <w:rFonts w:ascii="Times New Roman" w:hAnsi="Times New Roman"/>
          <w:sz w:val="26"/>
          <w:szCs w:val="26"/>
        </w:rPr>
        <w:t>paštu</w:t>
      </w:r>
      <w:r w:rsidR="00B30F74" w:rsidRPr="00CE10D0">
        <w:rPr>
          <w:rFonts w:ascii="Times New Roman" w:hAnsi="Times New Roman"/>
          <w:sz w:val="26"/>
          <w:szCs w:val="26"/>
        </w:rPr>
        <w:t>, tiek išnešiojant į knygynus</w:t>
      </w:r>
      <w:r w:rsidR="00144B77" w:rsidRPr="00CE10D0">
        <w:rPr>
          <w:rFonts w:ascii="Times New Roman" w:hAnsi="Times New Roman"/>
          <w:sz w:val="26"/>
          <w:szCs w:val="26"/>
        </w:rPr>
        <w:t>,</w:t>
      </w:r>
      <w:r w:rsidRPr="00CE10D0">
        <w:rPr>
          <w:rFonts w:ascii="Times New Roman" w:hAnsi="Times New Roman"/>
          <w:sz w:val="26"/>
          <w:szCs w:val="26"/>
        </w:rPr>
        <w:t xml:space="preserve"> prieš juos pateikiant</w:t>
      </w:r>
      <w:r w:rsidR="00144B77" w:rsidRPr="00CE10D0">
        <w:rPr>
          <w:rFonts w:ascii="Times New Roman" w:hAnsi="Times New Roman"/>
          <w:sz w:val="26"/>
          <w:szCs w:val="26"/>
        </w:rPr>
        <w:t xml:space="preserve"> Telšių apskrities viršininkui</w:t>
      </w:r>
      <w:r w:rsidRPr="00CE10D0">
        <w:rPr>
          <w:rFonts w:ascii="Times New Roman" w:hAnsi="Times New Roman"/>
          <w:sz w:val="26"/>
          <w:szCs w:val="26"/>
        </w:rPr>
        <w:t xml:space="preserve"> </w:t>
      </w:r>
      <w:r w:rsidR="00774D60" w:rsidRPr="00CE10D0">
        <w:rPr>
          <w:rFonts w:ascii="Times New Roman" w:hAnsi="Times New Roman"/>
          <w:sz w:val="26"/>
          <w:szCs w:val="26"/>
        </w:rPr>
        <w:t>cenzūruoti</w:t>
      </w:r>
      <w:r w:rsidR="009B14BD" w:rsidRPr="00CE10D0">
        <w:rPr>
          <w:rStyle w:val="FootnoteReference"/>
          <w:rFonts w:ascii="Times New Roman" w:hAnsi="Times New Roman"/>
          <w:sz w:val="26"/>
          <w:szCs w:val="26"/>
        </w:rPr>
        <w:footnoteReference w:id="372"/>
      </w:r>
      <w:r w:rsidR="00055488" w:rsidRPr="00CE10D0">
        <w:rPr>
          <w:rFonts w:ascii="Times New Roman" w:hAnsi="Times New Roman"/>
          <w:sz w:val="26"/>
          <w:szCs w:val="26"/>
        </w:rPr>
        <w:t>.</w:t>
      </w:r>
      <w:r w:rsidR="00F75635" w:rsidRPr="00CE10D0">
        <w:rPr>
          <w:rFonts w:ascii="Times New Roman" w:hAnsi="Times New Roman"/>
          <w:sz w:val="26"/>
          <w:szCs w:val="26"/>
        </w:rPr>
        <w:t xml:space="preserve"> </w:t>
      </w:r>
    </w:p>
    <w:p w:rsidR="006D419C" w:rsidRPr="00CE10D0" w:rsidRDefault="006471A3" w:rsidP="00633BF1">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Pogrindinė </w:t>
      </w:r>
      <w:r w:rsidR="00B35773" w:rsidRPr="00CE10D0">
        <w:rPr>
          <w:rFonts w:ascii="Times New Roman" w:hAnsi="Times New Roman"/>
          <w:sz w:val="26"/>
          <w:szCs w:val="26"/>
        </w:rPr>
        <w:t>LKP</w:t>
      </w:r>
      <w:r w:rsidRPr="00CE10D0">
        <w:rPr>
          <w:rFonts w:ascii="Times New Roman" w:hAnsi="Times New Roman"/>
          <w:sz w:val="26"/>
          <w:szCs w:val="26"/>
        </w:rPr>
        <w:t xml:space="preserve"> savąją spaudą </w:t>
      </w:r>
      <w:r w:rsidR="00453C9B" w:rsidRPr="00CE10D0">
        <w:rPr>
          <w:rFonts w:ascii="Times New Roman" w:hAnsi="Times New Roman"/>
          <w:sz w:val="26"/>
          <w:szCs w:val="26"/>
        </w:rPr>
        <w:t>gana ak</w:t>
      </w:r>
      <w:r w:rsidR="00C67FF1" w:rsidRPr="00CE10D0">
        <w:rPr>
          <w:rFonts w:ascii="Times New Roman" w:hAnsi="Times New Roman"/>
          <w:sz w:val="26"/>
          <w:szCs w:val="26"/>
        </w:rPr>
        <w:t>tyviai platino</w:t>
      </w:r>
      <w:r w:rsidR="00637565" w:rsidRPr="00CE10D0">
        <w:rPr>
          <w:rFonts w:ascii="Times New Roman" w:hAnsi="Times New Roman"/>
          <w:sz w:val="26"/>
          <w:szCs w:val="26"/>
        </w:rPr>
        <w:t>,</w:t>
      </w:r>
      <w:r w:rsidR="00C67FF1" w:rsidRPr="00CE10D0">
        <w:rPr>
          <w:rFonts w:ascii="Times New Roman" w:hAnsi="Times New Roman"/>
          <w:sz w:val="26"/>
          <w:szCs w:val="26"/>
        </w:rPr>
        <w:t xml:space="preserve"> </w:t>
      </w:r>
      <w:r w:rsidR="00453C9B" w:rsidRPr="00CE10D0">
        <w:rPr>
          <w:rFonts w:ascii="Times New Roman" w:hAnsi="Times New Roman"/>
          <w:sz w:val="26"/>
          <w:szCs w:val="26"/>
        </w:rPr>
        <w:t>turėdavo įsirengę spaudos sandėlius. Vien</w:t>
      </w:r>
      <w:r w:rsidR="00E3026F" w:rsidRPr="00CE10D0">
        <w:rPr>
          <w:rFonts w:ascii="Times New Roman" w:hAnsi="Times New Roman"/>
          <w:sz w:val="26"/>
          <w:szCs w:val="26"/>
        </w:rPr>
        <w:t>ame</w:t>
      </w:r>
      <w:r w:rsidR="00453C9B" w:rsidRPr="00CE10D0">
        <w:rPr>
          <w:rFonts w:ascii="Times New Roman" w:hAnsi="Times New Roman"/>
          <w:sz w:val="26"/>
          <w:szCs w:val="26"/>
        </w:rPr>
        <w:t xml:space="preserve"> </w:t>
      </w:r>
      <w:r w:rsidR="00E3026F" w:rsidRPr="00CE10D0">
        <w:rPr>
          <w:rFonts w:ascii="Times New Roman" w:hAnsi="Times New Roman"/>
          <w:sz w:val="26"/>
          <w:szCs w:val="26"/>
        </w:rPr>
        <w:t>iš jų</w:t>
      </w:r>
      <w:r w:rsidR="00453C9B" w:rsidRPr="00CE10D0">
        <w:rPr>
          <w:rFonts w:ascii="Times New Roman" w:hAnsi="Times New Roman"/>
          <w:sz w:val="26"/>
          <w:szCs w:val="26"/>
        </w:rPr>
        <w:t xml:space="preserve"> Šiauliuose 1920 m. lapkričio 12</w:t>
      </w:r>
      <w:r w:rsidR="000D2B94" w:rsidRPr="00CE10D0">
        <w:rPr>
          <w:rFonts w:ascii="Times New Roman" w:hAnsi="Times New Roman"/>
          <w:sz w:val="26"/>
          <w:szCs w:val="26"/>
        </w:rPr>
        <w:t xml:space="preserve"> </w:t>
      </w:r>
      <w:r w:rsidR="00453C9B" w:rsidRPr="00CE10D0">
        <w:rPr>
          <w:rFonts w:ascii="Times New Roman" w:hAnsi="Times New Roman"/>
          <w:sz w:val="26"/>
          <w:szCs w:val="26"/>
        </w:rPr>
        <w:t xml:space="preserve">d. Aleksandro Balvočiaus ir Adolfo Močiaus </w:t>
      </w:r>
      <w:r w:rsidR="00E3026F" w:rsidRPr="00CE10D0">
        <w:rPr>
          <w:rFonts w:ascii="Times New Roman" w:hAnsi="Times New Roman"/>
          <w:sz w:val="26"/>
          <w:szCs w:val="26"/>
        </w:rPr>
        <w:t xml:space="preserve">įrengtame </w:t>
      </w:r>
      <w:r w:rsidR="003F21EE">
        <w:rPr>
          <w:rFonts w:ascii="Times New Roman" w:hAnsi="Times New Roman"/>
          <w:sz w:val="26"/>
          <w:szCs w:val="26"/>
        </w:rPr>
        <w:t>bute buvo rasta</w:t>
      </w:r>
      <w:r w:rsidR="00453C9B" w:rsidRPr="00CE10D0">
        <w:rPr>
          <w:rFonts w:ascii="Times New Roman" w:hAnsi="Times New Roman"/>
          <w:sz w:val="26"/>
          <w:szCs w:val="26"/>
        </w:rPr>
        <w:t xml:space="preserve"> 3</w:t>
      </w:r>
      <w:r w:rsidR="00A00653">
        <w:rPr>
          <w:rFonts w:ascii="Times New Roman" w:hAnsi="Times New Roman"/>
          <w:sz w:val="26"/>
          <w:szCs w:val="26"/>
        </w:rPr>
        <w:t xml:space="preserve"> </w:t>
      </w:r>
      <w:r w:rsidR="00453C9B" w:rsidRPr="00CE10D0">
        <w:rPr>
          <w:rFonts w:ascii="Times New Roman" w:hAnsi="Times New Roman"/>
          <w:sz w:val="26"/>
          <w:szCs w:val="26"/>
        </w:rPr>
        <w:t xml:space="preserve">000 </w:t>
      </w:r>
      <w:r w:rsidR="006C456C" w:rsidRPr="00CE10D0">
        <w:rPr>
          <w:rFonts w:ascii="Times New Roman" w:hAnsi="Times New Roman"/>
          <w:sz w:val="26"/>
          <w:szCs w:val="26"/>
        </w:rPr>
        <w:t>egz</w:t>
      </w:r>
      <w:r w:rsidR="00453C9B" w:rsidRPr="00CE10D0">
        <w:rPr>
          <w:rFonts w:ascii="Times New Roman" w:hAnsi="Times New Roman"/>
          <w:sz w:val="26"/>
          <w:szCs w:val="26"/>
        </w:rPr>
        <w:t>. proklamacijų ir laikraščio „Tiesa“</w:t>
      </w:r>
      <w:r w:rsidR="006C456C" w:rsidRPr="00CE10D0">
        <w:rPr>
          <w:rFonts w:ascii="Times New Roman" w:hAnsi="Times New Roman"/>
          <w:sz w:val="26"/>
          <w:szCs w:val="26"/>
        </w:rPr>
        <w:t xml:space="preserve"> numerių</w:t>
      </w:r>
      <w:r w:rsidR="00453C9B" w:rsidRPr="00CE10D0">
        <w:rPr>
          <w:rStyle w:val="FootnoteReference"/>
          <w:rFonts w:ascii="Times New Roman" w:hAnsi="Times New Roman"/>
          <w:sz w:val="26"/>
          <w:szCs w:val="26"/>
        </w:rPr>
        <w:footnoteReference w:id="373"/>
      </w:r>
      <w:r w:rsidR="006E3AA6" w:rsidRPr="00CE10D0">
        <w:rPr>
          <w:rFonts w:ascii="Times New Roman" w:hAnsi="Times New Roman"/>
          <w:sz w:val="26"/>
          <w:szCs w:val="26"/>
        </w:rPr>
        <w:t>.</w:t>
      </w:r>
      <w:r w:rsidR="00453C9B" w:rsidRPr="00CE10D0">
        <w:rPr>
          <w:rFonts w:ascii="Times New Roman" w:hAnsi="Times New Roman"/>
          <w:sz w:val="26"/>
          <w:szCs w:val="26"/>
        </w:rPr>
        <w:t xml:space="preserve"> </w:t>
      </w:r>
      <w:r w:rsidR="00DC492C" w:rsidRPr="00CE10D0">
        <w:rPr>
          <w:rFonts w:ascii="Times New Roman" w:hAnsi="Times New Roman"/>
          <w:sz w:val="26"/>
          <w:szCs w:val="26"/>
        </w:rPr>
        <w:t xml:space="preserve">Didžioji dalis LKP leidinių buvo </w:t>
      </w:r>
      <w:r w:rsidR="00774D60" w:rsidRPr="00CE10D0">
        <w:rPr>
          <w:rFonts w:ascii="Times New Roman" w:hAnsi="Times New Roman"/>
          <w:sz w:val="26"/>
          <w:szCs w:val="26"/>
        </w:rPr>
        <w:t xml:space="preserve">kontrabanda </w:t>
      </w:r>
      <w:r w:rsidR="00DC492C" w:rsidRPr="00CE10D0">
        <w:rPr>
          <w:rFonts w:ascii="Times New Roman" w:hAnsi="Times New Roman"/>
          <w:sz w:val="26"/>
          <w:szCs w:val="26"/>
        </w:rPr>
        <w:t>įgabenama į Lietuvą</w:t>
      </w:r>
      <w:r w:rsidR="00637565" w:rsidRPr="00CE10D0">
        <w:rPr>
          <w:rStyle w:val="FootnoteReference"/>
          <w:rFonts w:ascii="Times New Roman" w:hAnsi="Times New Roman"/>
          <w:sz w:val="26"/>
          <w:szCs w:val="26"/>
        </w:rPr>
        <w:footnoteReference w:id="374"/>
      </w:r>
      <w:r w:rsidR="00637565" w:rsidRPr="00CE10D0">
        <w:rPr>
          <w:rFonts w:ascii="Times New Roman" w:hAnsi="Times New Roman"/>
          <w:sz w:val="26"/>
          <w:szCs w:val="26"/>
        </w:rPr>
        <w:t>.</w:t>
      </w:r>
      <w:r w:rsidR="00C20CA8" w:rsidRPr="00CE10D0">
        <w:rPr>
          <w:rFonts w:ascii="Times New Roman" w:hAnsi="Times New Roman"/>
          <w:sz w:val="26"/>
          <w:szCs w:val="26"/>
        </w:rPr>
        <w:t xml:space="preserve"> </w:t>
      </w:r>
      <w:r w:rsidR="00637565" w:rsidRPr="00CE10D0">
        <w:rPr>
          <w:rFonts w:ascii="Times New Roman" w:hAnsi="Times New Roman"/>
          <w:sz w:val="26"/>
          <w:szCs w:val="26"/>
        </w:rPr>
        <w:t>K</w:t>
      </w:r>
      <w:r w:rsidR="00DC492C" w:rsidRPr="00CE10D0">
        <w:rPr>
          <w:rFonts w:ascii="Times New Roman" w:hAnsi="Times New Roman"/>
          <w:sz w:val="26"/>
          <w:szCs w:val="26"/>
        </w:rPr>
        <w:t xml:space="preserve">iekviena </w:t>
      </w:r>
      <w:r w:rsidR="00637565" w:rsidRPr="00CE10D0">
        <w:rPr>
          <w:rFonts w:ascii="Times New Roman" w:hAnsi="Times New Roman"/>
          <w:sz w:val="26"/>
          <w:szCs w:val="26"/>
        </w:rPr>
        <w:t xml:space="preserve">komunistinė </w:t>
      </w:r>
      <w:r w:rsidR="00DC492C" w:rsidRPr="00CE10D0">
        <w:rPr>
          <w:rFonts w:ascii="Times New Roman" w:hAnsi="Times New Roman"/>
          <w:sz w:val="26"/>
          <w:szCs w:val="26"/>
        </w:rPr>
        <w:t xml:space="preserve">kuopelė pagal galiojusias vidaus taisykles turėjo komplektuoti </w:t>
      </w:r>
      <w:r w:rsidR="00C20CA8" w:rsidRPr="00CE10D0">
        <w:rPr>
          <w:rFonts w:ascii="Times New Roman" w:hAnsi="Times New Roman"/>
          <w:sz w:val="26"/>
          <w:szCs w:val="26"/>
        </w:rPr>
        <w:t xml:space="preserve">LKP spaudos </w:t>
      </w:r>
      <w:r w:rsidR="00DC492C" w:rsidRPr="00CE10D0">
        <w:rPr>
          <w:rFonts w:ascii="Times New Roman" w:hAnsi="Times New Roman"/>
          <w:sz w:val="26"/>
          <w:szCs w:val="26"/>
        </w:rPr>
        <w:t>biblio</w:t>
      </w:r>
      <w:r w:rsidR="00A00653">
        <w:rPr>
          <w:rFonts w:ascii="Times New Roman" w:hAnsi="Times New Roman"/>
          <w:sz w:val="26"/>
          <w:szCs w:val="26"/>
        </w:rPr>
        <w:softHyphen/>
      </w:r>
      <w:r w:rsidR="00DC492C" w:rsidRPr="00CE10D0">
        <w:rPr>
          <w:rFonts w:ascii="Times New Roman" w:hAnsi="Times New Roman"/>
          <w:sz w:val="26"/>
          <w:szCs w:val="26"/>
        </w:rPr>
        <w:t>tekėl</w:t>
      </w:r>
      <w:r w:rsidR="00C20CA8" w:rsidRPr="00CE10D0">
        <w:rPr>
          <w:rFonts w:ascii="Times New Roman" w:hAnsi="Times New Roman"/>
          <w:sz w:val="26"/>
          <w:szCs w:val="26"/>
        </w:rPr>
        <w:t>ę</w:t>
      </w:r>
      <w:r w:rsidR="00DC492C" w:rsidRPr="00CE10D0">
        <w:rPr>
          <w:rFonts w:ascii="Times New Roman" w:hAnsi="Times New Roman"/>
          <w:sz w:val="26"/>
          <w:szCs w:val="26"/>
        </w:rPr>
        <w:t xml:space="preserve">. Komunistinės spaudos pardavimas buvo vienas iš partijos kasos papildymo šaltinių, </w:t>
      </w:r>
      <w:r w:rsidR="00774D60" w:rsidRPr="00CE10D0">
        <w:rPr>
          <w:rFonts w:ascii="Times New Roman" w:hAnsi="Times New Roman"/>
          <w:sz w:val="26"/>
          <w:szCs w:val="26"/>
        </w:rPr>
        <w:t xml:space="preserve">todėl </w:t>
      </w:r>
      <w:r w:rsidR="00DC492C" w:rsidRPr="00CE10D0">
        <w:rPr>
          <w:rFonts w:ascii="Times New Roman" w:hAnsi="Times New Roman"/>
          <w:sz w:val="26"/>
          <w:szCs w:val="26"/>
        </w:rPr>
        <w:t>šios spaudos platinimas buvo gerai organizuotas ir apskaitomas</w:t>
      </w:r>
      <w:r w:rsidR="00C20CA8" w:rsidRPr="00CE10D0">
        <w:rPr>
          <w:rStyle w:val="FootnoteReference"/>
          <w:rFonts w:ascii="Times New Roman" w:hAnsi="Times New Roman"/>
          <w:sz w:val="26"/>
          <w:szCs w:val="26"/>
        </w:rPr>
        <w:footnoteReference w:id="375"/>
      </w:r>
      <w:r w:rsidR="00DC492C" w:rsidRPr="00CE10D0">
        <w:rPr>
          <w:rFonts w:ascii="Times New Roman" w:hAnsi="Times New Roman"/>
          <w:sz w:val="26"/>
          <w:szCs w:val="26"/>
        </w:rPr>
        <w:t xml:space="preserve">. </w:t>
      </w:r>
      <w:r w:rsidR="00774D60" w:rsidRPr="00CE10D0">
        <w:rPr>
          <w:rFonts w:ascii="Times New Roman" w:hAnsi="Times New Roman"/>
          <w:sz w:val="26"/>
          <w:szCs w:val="26"/>
        </w:rPr>
        <w:t>Štai</w:t>
      </w:r>
      <w:r w:rsidR="00FD6B92" w:rsidRPr="00CE10D0">
        <w:rPr>
          <w:rFonts w:ascii="Times New Roman" w:hAnsi="Times New Roman"/>
          <w:sz w:val="26"/>
          <w:szCs w:val="26"/>
        </w:rPr>
        <w:t xml:space="preserve"> šiaulietis Jankelis Raškinas</w:t>
      </w:r>
      <w:r w:rsidR="00C20CA8" w:rsidRPr="00CE10D0">
        <w:rPr>
          <w:rFonts w:ascii="Times New Roman" w:hAnsi="Times New Roman"/>
          <w:sz w:val="26"/>
          <w:szCs w:val="26"/>
        </w:rPr>
        <w:t xml:space="preserve"> 1923 m. savo bute Šiauliuose laikė partijos raštinę ir sandėlį, vedė tikslius užrašus</w:t>
      </w:r>
      <w:r w:rsidR="00774D60" w:rsidRPr="00CE10D0">
        <w:rPr>
          <w:rFonts w:ascii="Times New Roman" w:hAnsi="Times New Roman"/>
          <w:sz w:val="26"/>
          <w:szCs w:val="26"/>
        </w:rPr>
        <w:t>,</w:t>
      </w:r>
      <w:r w:rsidR="00C20CA8" w:rsidRPr="00CE10D0">
        <w:rPr>
          <w:rFonts w:ascii="Times New Roman" w:hAnsi="Times New Roman"/>
          <w:sz w:val="26"/>
          <w:szCs w:val="26"/>
        </w:rPr>
        <w:t xml:space="preserve"> iš kurių policija nustatė, kad jis komunistine spauda aprūpino Akmenės, Biržų, Joniškio, Kuršėnų, </w:t>
      </w:r>
      <w:r w:rsidR="00C20CA8" w:rsidRPr="00CE10D0">
        <w:rPr>
          <w:rFonts w:ascii="Times New Roman" w:hAnsi="Times New Roman"/>
          <w:sz w:val="26"/>
          <w:szCs w:val="26"/>
        </w:rPr>
        <w:lastRenderedPageBreak/>
        <w:t>Mažeikių, Radviliškio, Raseinių ir</w:t>
      </w:r>
      <w:r w:rsidR="00DC492C" w:rsidRPr="00CE10D0">
        <w:rPr>
          <w:rFonts w:ascii="Times New Roman" w:hAnsi="Times New Roman"/>
          <w:sz w:val="26"/>
          <w:szCs w:val="26"/>
        </w:rPr>
        <w:t xml:space="preserve"> </w:t>
      </w:r>
      <w:r w:rsidR="00C20CA8" w:rsidRPr="00CE10D0">
        <w:rPr>
          <w:rFonts w:ascii="Times New Roman" w:hAnsi="Times New Roman"/>
          <w:sz w:val="26"/>
          <w:szCs w:val="26"/>
        </w:rPr>
        <w:t>Šiaulių kuopeles</w:t>
      </w:r>
      <w:r w:rsidR="00C20CA8" w:rsidRPr="00CE10D0">
        <w:rPr>
          <w:rStyle w:val="FootnoteReference"/>
          <w:rFonts w:ascii="Times New Roman" w:hAnsi="Times New Roman"/>
          <w:sz w:val="26"/>
          <w:szCs w:val="26"/>
        </w:rPr>
        <w:footnoteReference w:id="376"/>
      </w:r>
      <w:r w:rsidR="00C20CA8" w:rsidRPr="00CE10D0">
        <w:rPr>
          <w:rFonts w:ascii="Times New Roman" w:hAnsi="Times New Roman"/>
          <w:sz w:val="26"/>
          <w:szCs w:val="26"/>
        </w:rPr>
        <w:t xml:space="preserve">. </w:t>
      </w:r>
      <w:r w:rsidR="00F75784" w:rsidRPr="00CE10D0">
        <w:rPr>
          <w:rFonts w:ascii="Times New Roman" w:hAnsi="Times New Roman"/>
          <w:sz w:val="26"/>
          <w:szCs w:val="26"/>
        </w:rPr>
        <w:t>Komunistine spauda buvo aprūpinami ir Šiaulių sunkiųjų darbų kalėjimo komunistai</w:t>
      </w:r>
      <w:r w:rsidR="00F75784" w:rsidRPr="00CE10D0">
        <w:rPr>
          <w:rStyle w:val="FootnoteReference"/>
          <w:rFonts w:ascii="Times New Roman" w:hAnsi="Times New Roman"/>
          <w:sz w:val="26"/>
          <w:szCs w:val="26"/>
        </w:rPr>
        <w:footnoteReference w:id="377"/>
      </w:r>
      <w:r w:rsidR="00AC6F4D" w:rsidRPr="00CE10D0">
        <w:rPr>
          <w:rFonts w:ascii="Times New Roman" w:hAnsi="Times New Roman"/>
          <w:sz w:val="26"/>
          <w:szCs w:val="26"/>
        </w:rPr>
        <w:t xml:space="preserve">. Akivaizdu, </w:t>
      </w:r>
      <w:r w:rsidR="003A4E0F" w:rsidRPr="00CE10D0">
        <w:rPr>
          <w:rFonts w:ascii="Times New Roman" w:hAnsi="Times New Roman"/>
          <w:sz w:val="26"/>
          <w:szCs w:val="26"/>
        </w:rPr>
        <w:t xml:space="preserve">kad </w:t>
      </w:r>
      <w:r w:rsidR="00F75784" w:rsidRPr="00CE10D0">
        <w:rPr>
          <w:rFonts w:ascii="Times New Roman" w:hAnsi="Times New Roman"/>
          <w:sz w:val="26"/>
          <w:szCs w:val="26"/>
        </w:rPr>
        <w:t>partinė LKP drausmė skatino šios spaudos sklaidą</w:t>
      </w:r>
      <w:r w:rsidR="0022061F" w:rsidRPr="00CE10D0">
        <w:rPr>
          <w:rFonts w:ascii="Times New Roman" w:hAnsi="Times New Roman"/>
          <w:sz w:val="26"/>
          <w:szCs w:val="26"/>
        </w:rPr>
        <w:t xml:space="preserve"> ir gamybą</w:t>
      </w:r>
      <w:r w:rsidR="00F75784" w:rsidRPr="00CE10D0">
        <w:rPr>
          <w:rFonts w:ascii="Times New Roman" w:hAnsi="Times New Roman"/>
          <w:sz w:val="26"/>
          <w:szCs w:val="26"/>
        </w:rPr>
        <w:t xml:space="preserve">. </w:t>
      </w:r>
      <w:r w:rsidR="00C20CA8" w:rsidRPr="00CE10D0">
        <w:rPr>
          <w:rFonts w:ascii="Times New Roman" w:hAnsi="Times New Roman"/>
          <w:sz w:val="26"/>
          <w:szCs w:val="26"/>
        </w:rPr>
        <w:t>Greta savišvietos poreikių t</w:t>
      </w:r>
      <w:r w:rsidR="00B97B07" w:rsidRPr="00CE10D0">
        <w:rPr>
          <w:rFonts w:ascii="Times New Roman" w:hAnsi="Times New Roman"/>
          <w:sz w:val="26"/>
          <w:szCs w:val="26"/>
        </w:rPr>
        <w:t>enkinim</w:t>
      </w:r>
      <w:r w:rsidR="00C20CA8" w:rsidRPr="00CE10D0">
        <w:rPr>
          <w:rFonts w:ascii="Times New Roman" w:hAnsi="Times New Roman"/>
          <w:sz w:val="26"/>
          <w:szCs w:val="26"/>
        </w:rPr>
        <w:t>o LKP komunistinius laikraščius ir atsišaukimus platino dažniausiai nakties metu išmėtant miestuose.</w:t>
      </w:r>
      <w:r w:rsidR="003062D2" w:rsidRPr="00CE10D0">
        <w:rPr>
          <w:rFonts w:ascii="Times New Roman" w:hAnsi="Times New Roman"/>
          <w:sz w:val="26"/>
          <w:szCs w:val="26"/>
        </w:rPr>
        <w:t xml:space="preserve"> Ir tai buvo daroma kartais labai gausiai: 1934 m. lapkričio 6 d. Skuode policija rado </w:t>
      </w:r>
      <w:r w:rsidR="00CB242F" w:rsidRPr="00CE10D0">
        <w:rPr>
          <w:rFonts w:ascii="Times New Roman" w:hAnsi="Times New Roman"/>
          <w:sz w:val="26"/>
          <w:szCs w:val="26"/>
        </w:rPr>
        <w:t xml:space="preserve">net </w:t>
      </w:r>
      <w:r w:rsidR="003062D2" w:rsidRPr="00CE10D0">
        <w:rPr>
          <w:rFonts w:ascii="Times New Roman" w:hAnsi="Times New Roman"/>
          <w:sz w:val="26"/>
          <w:szCs w:val="26"/>
        </w:rPr>
        <w:t>116 egz.</w:t>
      </w:r>
      <w:r w:rsidR="0094059C" w:rsidRPr="00CE10D0">
        <w:rPr>
          <w:rFonts w:ascii="Times New Roman" w:hAnsi="Times New Roman"/>
          <w:sz w:val="26"/>
          <w:szCs w:val="26"/>
        </w:rPr>
        <w:t xml:space="preserve"> </w:t>
      </w:r>
      <w:r w:rsidR="003062D2" w:rsidRPr="00CE10D0">
        <w:rPr>
          <w:rFonts w:ascii="Times New Roman" w:hAnsi="Times New Roman"/>
          <w:sz w:val="26"/>
          <w:szCs w:val="26"/>
        </w:rPr>
        <w:t>komunistinių proklamacijų</w:t>
      </w:r>
      <w:r w:rsidR="003062D2" w:rsidRPr="00CE10D0">
        <w:rPr>
          <w:rStyle w:val="FootnoteReference"/>
          <w:rFonts w:ascii="Times New Roman" w:hAnsi="Times New Roman"/>
          <w:sz w:val="26"/>
          <w:szCs w:val="26"/>
        </w:rPr>
        <w:footnoteReference w:id="378"/>
      </w:r>
      <w:r w:rsidR="003062D2" w:rsidRPr="00CE10D0">
        <w:rPr>
          <w:rFonts w:ascii="Times New Roman" w:hAnsi="Times New Roman"/>
          <w:sz w:val="26"/>
          <w:szCs w:val="26"/>
        </w:rPr>
        <w:t>.</w:t>
      </w:r>
    </w:p>
    <w:p w:rsidR="003047B3" w:rsidRPr="00CE10D0" w:rsidRDefault="006C456C"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Savo ruožtu</w:t>
      </w:r>
      <w:r w:rsidR="00144B77" w:rsidRPr="00CE10D0">
        <w:rPr>
          <w:rFonts w:ascii="Times New Roman" w:hAnsi="Times New Roman"/>
          <w:sz w:val="26"/>
          <w:szCs w:val="26"/>
        </w:rPr>
        <w:t xml:space="preserve"> 1927</w:t>
      </w:r>
      <w:r w:rsidR="00774D60" w:rsidRPr="00CE10D0">
        <w:rPr>
          <w:rFonts w:ascii="Times New Roman" w:hAnsi="Times New Roman"/>
          <w:sz w:val="26"/>
          <w:szCs w:val="26"/>
        </w:rPr>
        <w:t>–</w:t>
      </w:r>
      <w:r w:rsidR="00144B77" w:rsidRPr="00CE10D0">
        <w:rPr>
          <w:rFonts w:ascii="Times New Roman" w:hAnsi="Times New Roman"/>
          <w:sz w:val="26"/>
          <w:szCs w:val="26"/>
        </w:rPr>
        <w:t>1940 m.</w:t>
      </w:r>
      <w:r w:rsidRPr="00CE10D0">
        <w:rPr>
          <w:rFonts w:ascii="Times New Roman" w:hAnsi="Times New Roman"/>
          <w:sz w:val="26"/>
          <w:szCs w:val="26"/>
        </w:rPr>
        <w:t xml:space="preserve"> v</w:t>
      </w:r>
      <w:r w:rsidR="006471A3" w:rsidRPr="00CE10D0">
        <w:rPr>
          <w:rFonts w:ascii="Times New Roman" w:hAnsi="Times New Roman"/>
          <w:sz w:val="26"/>
          <w:szCs w:val="26"/>
        </w:rPr>
        <w:t>aldan</w:t>
      </w:r>
      <w:r w:rsidR="00E3026F" w:rsidRPr="00CE10D0">
        <w:rPr>
          <w:rFonts w:ascii="Times New Roman" w:hAnsi="Times New Roman"/>
          <w:sz w:val="26"/>
          <w:szCs w:val="26"/>
        </w:rPr>
        <w:t>čioji</w:t>
      </w:r>
      <w:r w:rsidR="006471A3" w:rsidRPr="00CE10D0">
        <w:rPr>
          <w:rFonts w:ascii="Times New Roman" w:hAnsi="Times New Roman"/>
          <w:sz w:val="26"/>
          <w:szCs w:val="26"/>
        </w:rPr>
        <w:t xml:space="preserve"> </w:t>
      </w:r>
      <w:r w:rsidR="00F20021" w:rsidRPr="00CE10D0">
        <w:rPr>
          <w:rFonts w:ascii="Times New Roman" w:hAnsi="Times New Roman"/>
          <w:sz w:val="26"/>
          <w:szCs w:val="26"/>
        </w:rPr>
        <w:t>Lietuv</w:t>
      </w:r>
      <w:r w:rsidR="00AF05D5" w:rsidRPr="00CE10D0">
        <w:rPr>
          <w:rFonts w:ascii="Times New Roman" w:hAnsi="Times New Roman"/>
          <w:sz w:val="26"/>
          <w:szCs w:val="26"/>
        </w:rPr>
        <w:t>ių</w:t>
      </w:r>
      <w:r w:rsidR="00F20021" w:rsidRPr="00CE10D0">
        <w:rPr>
          <w:rFonts w:ascii="Times New Roman" w:hAnsi="Times New Roman"/>
          <w:sz w:val="26"/>
          <w:szCs w:val="26"/>
        </w:rPr>
        <w:t xml:space="preserve"> </w:t>
      </w:r>
      <w:r w:rsidR="006471A3" w:rsidRPr="00CE10D0">
        <w:rPr>
          <w:rFonts w:ascii="Times New Roman" w:hAnsi="Times New Roman"/>
          <w:sz w:val="26"/>
          <w:szCs w:val="26"/>
        </w:rPr>
        <w:t>t</w:t>
      </w:r>
      <w:r w:rsidR="00F75635" w:rsidRPr="00CE10D0">
        <w:rPr>
          <w:rFonts w:ascii="Times New Roman" w:hAnsi="Times New Roman"/>
          <w:sz w:val="26"/>
          <w:szCs w:val="26"/>
        </w:rPr>
        <w:t>autinink</w:t>
      </w:r>
      <w:r w:rsidR="00E3026F" w:rsidRPr="00CE10D0">
        <w:rPr>
          <w:rFonts w:ascii="Times New Roman" w:hAnsi="Times New Roman"/>
          <w:sz w:val="26"/>
          <w:szCs w:val="26"/>
        </w:rPr>
        <w:t xml:space="preserve">ų </w:t>
      </w:r>
      <w:r w:rsidR="00F20021" w:rsidRPr="00CE10D0">
        <w:rPr>
          <w:rFonts w:ascii="Times New Roman" w:hAnsi="Times New Roman"/>
          <w:sz w:val="26"/>
          <w:szCs w:val="26"/>
        </w:rPr>
        <w:t>sąjunga</w:t>
      </w:r>
      <w:r w:rsidR="00F75635" w:rsidRPr="00CE10D0">
        <w:rPr>
          <w:rFonts w:ascii="Times New Roman" w:hAnsi="Times New Roman"/>
          <w:sz w:val="26"/>
          <w:szCs w:val="26"/>
        </w:rPr>
        <w:t xml:space="preserve"> visomis p</w:t>
      </w:r>
      <w:r w:rsidR="00385BB2" w:rsidRPr="00CE10D0">
        <w:rPr>
          <w:rFonts w:ascii="Times New Roman" w:hAnsi="Times New Roman"/>
          <w:sz w:val="26"/>
          <w:szCs w:val="26"/>
        </w:rPr>
        <w:t xml:space="preserve">riemonėmis </w:t>
      </w:r>
      <w:r w:rsidR="006471A3" w:rsidRPr="00CE10D0">
        <w:rPr>
          <w:rFonts w:ascii="Times New Roman" w:hAnsi="Times New Roman"/>
          <w:sz w:val="26"/>
          <w:szCs w:val="26"/>
        </w:rPr>
        <w:t xml:space="preserve">stengėsi </w:t>
      </w:r>
      <w:r w:rsidR="00385BB2" w:rsidRPr="00CE10D0">
        <w:rPr>
          <w:rFonts w:ascii="Times New Roman" w:hAnsi="Times New Roman"/>
          <w:sz w:val="26"/>
          <w:szCs w:val="26"/>
        </w:rPr>
        <w:t>didin</w:t>
      </w:r>
      <w:r w:rsidR="006471A3" w:rsidRPr="00CE10D0">
        <w:rPr>
          <w:rFonts w:ascii="Times New Roman" w:hAnsi="Times New Roman"/>
          <w:sz w:val="26"/>
          <w:szCs w:val="26"/>
        </w:rPr>
        <w:t>ti</w:t>
      </w:r>
      <w:r w:rsidR="00055488" w:rsidRPr="00CE10D0">
        <w:rPr>
          <w:rFonts w:ascii="Times New Roman" w:hAnsi="Times New Roman"/>
          <w:sz w:val="26"/>
          <w:szCs w:val="26"/>
        </w:rPr>
        <w:t xml:space="preserve"> savo spaudos apimtis</w:t>
      </w:r>
      <w:r w:rsidR="006D419C" w:rsidRPr="00CE10D0">
        <w:rPr>
          <w:rFonts w:ascii="Times New Roman" w:hAnsi="Times New Roman"/>
          <w:sz w:val="26"/>
          <w:szCs w:val="26"/>
        </w:rPr>
        <w:t xml:space="preserve">, tiek </w:t>
      </w:r>
      <w:r w:rsidR="00774D60" w:rsidRPr="00CE10D0">
        <w:rPr>
          <w:rFonts w:ascii="Times New Roman" w:hAnsi="Times New Roman"/>
          <w:sz w:val="26"/>
          <w:szCs w:val="26"/>
        </w:rPr>
        <w:t xml:space="preserve">steigdama </w:t>
      </w:r>
      <w:r w:rsidR="006D419C" w:rsidRPr="00CE10D0">
        <w:rPr>
          <w:rFonts w:ascii="Times New Roman" w:hAnsi="Times New Roman"/>
          <w:sz w:val="26"/>
          <w:szCs w:val="26"/>
        </w:rPr>
        <w:t xml:space="preserve">naujus laikraščius, tiek aktyviau </w:t>
      </w:r>
      <w:r w:rsidR="00774D60" w:rsidRPr="00CE10D0">
        <w:rPr>
          <w:rFonts w:ascii="Times New Roman" w:hAnsi="Times New Roman"/>
          <w:sz w:val="26"/>
          <w:szCs w:val="26"/>
        </w:rPr>
        <w:t xml:space="preserve">platindama </w:t>
      </w:r>
      <w:r w:rsidR="006D419C" w:rsidRPr="00CE10D0">
        <w:rPr>
          <w:rFonts w:ascii="Times New Roman" w:hAnsi="Times New Roman"/>
          <w:sz w:val="26"/>
          <w:szCs w:val="26"/>
        </w:rPr>
        <w:t>jau esamu</w:t>
      </w:r>
      <w:r w:rsidR="00774D60" w:rsidRPr="00CE10D0">
        <w:rPr>
          <w:rFonts w:ascii="Times New Roman" w:hAnsi="Times New Roman"/>
          <w:sz w:val="26"/>
          <w:szCs w:val="26"/>
        </w:rPr>
        <w:t>s</w:t>
      </w:r>
      <w:r w:rsidR="006D419C" w:rsidRPr="00CE10D0">
        <w:rPr>
          <w:rFonts w:ascii="Times New Roman" w:hAnsi="Times New Roman"/>
          <w:sz w:val="26"/>
          <w:szCs w:val="26"/>
        </w:rPr>
        <w:t>.</w:t>
      </w:r>
      <w:r w:rsidR="006471A3" w:rsidRPr="00CE10D0">
        <w:rPr>
          <w:rFonts w:ascii="Times New Roman" w:hAnsi="Times New Roman"/>
          <w:sz w:val="26"/>
          <w:szCs w:val="26"/>
        </w:rPr>
        <w:t xml:space="preserve"> </w:t>
      </w:r>
      <w:r w:rsidR="00E3026F" w:rsidRPr="00CE10D0">
        <w:rPr>
          <w:rFonts w:ascii="Times New Roman" w:hAnsi="Times New Roman"/>
          <w:sz w:val="26"/>
          <w:szCs w:val="26"/>
        </w:rPr>
        <w:t>Broniaus Matuse</w:t>
      </w:r>
      <w:r w:rsidR="003F21EE">
        <w:rPr>
          <w:rFonts w:ascii="Times New Roman" w:hAnsi="Times New Roman"/>
          <w:sz w:val="26"/>
          <w:szCs w:val="26"/>
        </w:rPr>
        <w:softHyphen/>
      </w:r>
      <w:r w:rsidR="00E3026F" w:rsidRPr="00CE10D0">
        <w:rPr>
          <w:rFonts w:ascii="Times New Roman" w:hAnsi="Times New Roman"/>
          <w:sz w:val="26"/>
          <w:szCs w:val="26"/>
        </w:rPr>
        <w:t>vičiaus atlikta</w:t>
      </w:r>
      <w:r w:rsidR="00F75635" w:rsidRPr="00CE10D0">
        <w:rPr>
          <w:rFonts w:ascii="Times New Roman" w:hAnsi="Times New Roman"/>
          <w:sz w:val="26"/>
          <w:szCs w:val="26"/>
        </w:rPr>
        <w:t xml:space="preserve"> 1931</w:t>
      </w:r>
      <w:r w:rsidR="00774D60" w:rsidRPr="00CE10D0">
        <w:rPr>
          <w:rFonts w:ascii="Times New Roman" w:hAnsi="Times New Roman"/>
          <w:sz w:val="26"/>
          <w:szCs w:val="26"/>
        </w:rPr>
        <w:t>–</w:t>
      </w:r>
      <w:r w:rsidR="00F75635" w:rsidRPr="00CE10D0">
        <w:rPr>
          <w:rFonts w:ascii="Times New Roman" w:hAnsi="Times New Roman"/>
          <w:sz w:val="26"/>
          <w:szCs w:val="26"/>
        </w:rPr>
        <w:t>193</w:t>
      </w:r>
      <w:r w:rsidRPr="00CE10D0">
        <w:rPr>
          <w:rFonts w:ascii="Times New Roman" w:hAnsi="Times New Roman"/>
          <w:sz w:val="26"/>
          <w:szCs w:val="26"/>
        </w:rPr>
        <w:t>4</w:t>
      </w:r>
      <w:r w:rsidR="00F75635" w:rsidRPr="00CE10D0">
        <w:rPr>
          <w:rFonts w:ascii="Times New Roman" w:hAnsi="Times New Roman"/>
          <w:sz w:val="26"/>
          <w:szCs w:val="26"/>
        </w:rPr>
        <w:t xml:space="preserve"> m.</w:t>
      </w:r>
      <w:r w:rsidR="003F21EE">
        <w:rPr>
          <w:rFonts w:ascii="Times New Roman" w:hAnsi="Times New Roman"/>
          <w:sz w:val="26"/>
          <w:szCs w:val="26"/>
        </w:rPr>
        <w:t xml:space="preserve"> Raseinių dekanate </w:t>
      </w:r>
      <w:r w:rsidR="00F75635" w:rsidRPr="00CE10D0">
        <w:rPr>
          <w:rFonts w:ascii="Times New Roman" w:hAnsi="Times New Roman"/>
          <w:sz w:val="26"/>
          <w:szCs w:val="26"/>
        </w:rPr>
        <w:t>prenumeruojamos spaudos analizė atskleidė</w:t>
      </w:r>
      <w:r w:rsidR="00E3026F" w:rsidRPr="00CE10D0">
        <w:rPr>
          <w:rFonts w:ascii="Times New Roman" w:hAnsi="Times New Roman"/>
          <w:sz w:val="26"/>
          <w:szCs w:val="26"/>
        </w:rPr>
        <w:t xml:space="preserve"> </w:t>
      </w:r>
      <w:r w:rsidR="004C48E0" w:rsidRPr="00CE10D0">
        <w:rPr>
          <w:rFonts w:ascii="Times New Roman" w:hAnsi="Times New Roman"/>
          <w:sz w:val="26"/>
          <w:szCs w:val="26"/>
        </w:rPr>
        <w:t>ideologinės</w:t>
      </w:r>
      <w:r w:rsidR="00E3026F" w:rsidRPr="00CE10D0">
        <w:rPr>
          <w:rFonts w:ascii="Times New Roman" w:hAnsi="Times New Roman"/>
          <w:sz w:val="26"/>
          <w:szCs w:val="26"/>
        </w:rPr>
        <w:t xml:space="preserve"> kovos permainas.</w:t>
      </w:r>
      <w:r w:rsidR="00F75635" w:rsidRPr="00CE10D0">
        <w:rPr>
          <w:rFonts w:ascii="Times New Roman" w:hAnsi="Times New Roman"/>
          <w:sz w:val="26"/>
          <w:szCs w:val="26"/>
        </w:rPr>
        <w:t xml:space="preserve"> </w:t>
      </w:r>
      <w:r w:rsidR="00E3026F" w:rsidRPr="00CE10D0">
        <w:rPr>
          <w:rFonts w:ascii="Times New Roman" w:hAnsi="Times New Roman"/>
          <w:sz w:val="26"/>
          <w:szCs w:val="26"/>
        </w:rPr>
        <w:t xml:space="preserve">Pagal </w:t>
      </w:r>
      <w:r w:rsidR="00A95572" w:rsidRPr="00CE10D0">
        <w:rPr>
          <w:rFonts w:ascii="Times New Roman" w:hAnsi="Times New Roman"/>
          <w:sz w:val="26"/>
          <w:szCs w:val="26"/>
        </w:rPr>
        <w:t xml:space="preserve">Raseinių </w:t>
      </w:r>
      <w:r w:rsidR="00E3026F" w:rsidRPr="00CE10D0">
        <w:rPr>
          <w:rFonts w:ascii="Times New Roman" w:hAnsi="Times New Roman"/>
          <w:sz w:val="26"/>
          <w:szCs w:val="26"/>
        </w:rPr>
        <w:t>pašto turimus duomenis</w:t>
      </w:r>
      <w:r w:rsidR="00774D60" w:rsidRPr="00CE10D0">
        <w:rPr>
          <w:rFonts w:ascii="Times New Roman" w:hAnsi="Times New Roman"/>
          <w:sz w:val="26"/>
          <w:szCs w:val="26"/>
        </w:rPr>
        <w:t>,</w:t>
      </w:r>
      <w:r w:rsidRPr="00CE10D0">
        <w:rPr>
          <w:rFonts w:ascii="Times New Roman" w:hAnsi="Times New Roman"/>
          <w:sz w:val="26"/>
          <w:szCs w:val="26"/>
        </w:rPr>
        <w:t xml:space="preserve"> </w:t>
      </w:r>
      <w:r w:rsidR="00E3026F" w:rsidRPr="00CE10D0">
        <w:rPr>
          <w:rFonts w:ascii="Times New Roman" w:hAnsi="Times New Roman"/>
          <w:sz w:val="26"/>
          <w:szCs w:val="26"/>
        </w:rPr>
        <w:t xml:space="preserve">dekanate </w:t>
      </w:r>
      <w:r w:rsidRPr="00CE10D0">
        <w:rPr>
          <w:rFonts w:ascii="Times New Roman" w:hAnsi="Times New Roman"/>
          <w:sz w:val="26"/>
          <w:szCs w:val="26"/>
        </w:rPr>
        <w:t>katalikiškos spaudos apimtys ženkliai kilo</w:t>
      </w:r>
      <w:r w:rsidR="00787BF8">
        <w:rPr>
          <w:rFonts w:ascii="Times New Roman" w:hAnsi="Times New Roman"/>
          <w:sz w:val="26"/>
          <w:szCs w:val="26"/>
        </w:rPr>
        <w:t>,</w:t>
      </w:r>
      <w:r w:rsidRPr="00CE10D0">
        <w:rPr>
          <w:rFonts w:ascii="Times New Roman" w:hAnsi="Times New Roman"/>
          <w:sz w:val="26"/>
          <w:szCs w:val="26"/>
        </w:rPr>
        <w:t xml:space="preserve"> nuo 2</w:t>
      </w:r>
      <w:r w:rsidR="00C125F4">
        <w:rPr>
          <w:rFonts w:ascii="Times New Roman" w:hAnsi="Times New Roman"/>
          <w:sz w:val="26"/>
          <w:szCs w:val="26"/>
        </w:rPr>
        <w:t xml:space="preserve"> </w:t>
      </w:r>
      <w:r w:rsidRPr="00CE10D0">
        <w:rPr>
          <w:rFonts w:ascii="Times New Roman" w:hAnsi="Times New Roman"/>
          <w:sz w:val="26"/>
          <w:szCs w:val="26"/>
        </w:rPr>
        <w:t>516 (1931) iki 4</w:t>
      </w:r>
      <w:r w:rsidR="00C125F4">
        <w:rPr>
          <w:rFonts w:ascii="Times New Roman" w:hAnsi="Times New Roman"/>
          <w:sz w:val="26"/>
          <w:szCs w:val="26"/>
        </w:rPr>
        <w:t xml:space="preserve"> </w:t>
      </w:r>
      <w:r w:rsidRPr="00CE10D0">
        <w:rPr>
          <w:rFonts w:ascii="Times New Roman" w:hAnsi="Times New Roman"/>
          <w:sz w:val="26"/>
          <w:szCs w:val="26"/>
        </w:rPr>
        <w:t>779 (1934) egz., tautiškos (indiferen</w:t>
      </w:r>
      <w:r w:rsidR="00C125F4">
        <w:rPr>
          <w:rFonts w:ascii="Times New Roman" w:hAnsi="Times New Roman"/>
          <w:sz w:val="26"/>
          <w:szCs w:val="26"/>
        </w:rPr>
        <w:softHyphen/>
      </w:r>
      <w:r w:rsidRPr="00CE10D0">
        <w:rPr>
          <w:rFonts w:ascii="Times New Roman" w:hAnsi="Times New Roman"/>
          <w:sz w:val="26"/>
          <w:szCs w:val="26"/>
        </w:rPr>
        <w:t>tiškos) – šiek tiek smuko</w:t>
      </w:r>
      <w:r w:rsidR="0022303C" w:rsidRPr="00CE10D0">
        <w:rPr>
          <w:rFonts w:ascii="Times New Roman" w:hAnsi="Times New Roman"/>
          <w:sz w:val="26"/>
          <w:szCs w:val="26"/>
        </w:rPr>
        <w:t>,</w:t>
      </w:r>
      <w:r w:rsidRPr="00CE10D0">
        <w:rPr>
          <w:rFonts w:ascii="Times New Roman" w:hAnsi="Times New Roman"/>
          <w:sz w:val="26"/>
          <w:szCs w:val="26"/>
        </w:rPr>
        <w:t xml:space="preserve"> nuo 5</w:t>
      </w:r>
      <w:r w:rsidR="00C125F4">
        <w:rPr>
          <w:rFonts w:ascii="Times New Roman" w:hAnsi="Times New Roman"/>
          <w:sz w:val="26"/>
          <w:szCs w:val="26"/>
        </w:rPr>
        <w:t xml:space="preserve"> </w:t>
      </w:r>
      <w:r w:rsidRPr="00CE10D0">
        <w:rPr>
          <w:rFonts w:ascii="Times New Roman" w:hAnsi="Times New Roman"/>
          <w:sz w:val="26"/>
          <w:szCs w:val="26"/>
        </w:rPr>
        <w:t>527 (1931) iki 4</w:t>
      </w:r>
      <w:r w:rsidR="00C125F4">
        <w:rPr>
          <w:rFonts w:ascii="Times New Roman" w:hAnsi="Times New Roman"/>
          <w:sz w:val="26"/>
          <w:szCs w:val="26"/>
        </w:rPr>
        <w:t xml:space="preserve"> </w:t>
      </w:r>
      <w:r w:rsidRPr="00CE10D0">
        <w:rPr>
          <w:rFonts w:ascii="Times New Roman" w:hAnsi="Times New Roman"/>
          <w:sz w:val="26"/>
          <w:szCs w:val="26"/>
        </w:rPr>
        <w:t xml:space="preserve">320 (1934) egz., </w:t>
      </w:r>
      <w:r w:rsidR="005B45F2" w:rsidRPr="00CE10D0">
        <w:rPr>
          <w:rFonts w:ascii="Times New Roman" w:hAnsi="Times New Roman"/>
          <w:sz w:val="26"/>
          <w:szCs w:val="26"/>
        </w:rPr>
        <w:t xml:space="preserve">o </w:t>
      </w:r>
      <w:r w:rsidRPr="00CE10D0">
        <w:rPr>
          <w:rFonts w:ascii="Times New Roman" w:hAnsi="Times New Roman"/>
          <w:sz w:val="26"/>
          <w:szCs w:val="26"/>
        </w:rPr>
        <w:t xml:space="preserve">kairiosios (antikatalikiškos) – truputį </w:t>
      </w:r>
      <w:r w:rsidR="005B45F2" w:rsidRPr="00CE10D0">
        <w:rPr>
          <w:rFonts w:ascii="Times New Roman" w:hAnsi="Times New Roman"/>
          <w:sz w:val="26"/>
          <w:szCs w:val="26"/>
        </w:rPr>
        <w:t>kilo</w:t>
      </w:r>
      <w:r w:rsidR="0022303C" w:rsidRPr="00CE10D0">
        <w:rPr>
          <w:rFonts w:ascii="Times New Roman" w:hAnsi="Times New Roman"/>
          <w:sz w:val="26"/>
          <w:szCs w:val="26"/>
        </w:rPr>
        <w:t>,</w:t>
      </w:r>
      <w:r w:rsidR="005B45F2" w:rsidRPr="00CE10D0">
        <w:rPr>
          <w:rFonts w:ascii="Times New Roman" w:hAnsi="Times New Roman"/>
          <w:sz w:val="26"/>
          <w:szCs w:val="26"/>
        </w:rPr>
        <w:t xml:space="preserve"> nuo 944 (1931) iki 962 (1934) egzempliorių</w:t>
      </w:r>
      <w:r w:rsidR="008B2124" w:rsidRPr="00CE10D0">
        <w:rPr>
          <w:rStyle w:val="FootnoteReference"/>
          <w:rFonts w:ascii="Times New Roman" w:hAnsi="Times New Roman"/>
          <w:sz w:val="26"/>
          <w:szCs w:val="26"/>
        </w:rPr>
        <w:footnoteReference w:id="379"/>
      </w:r>
      <w:r w:rsidR="005B45F2" w:rsidRPr="00CE10D0">
        <w:rPr>
          <w:rFonts w:ascii="Times New Roman" w:hAnsi="Times New Roman"/>
          <w:sz w:val="26"/>
          <w:szCs w:val="26"/>
        </w:rPr>
        <w:t>.</w:t>
      </w:r>
      <w:r w:rsidR="007048CA" w:rsidRPr="00CE10D0">
        <w:rPr>
          <w:rFonts w:ascii="Times New Roman" w:hAnsi="Times New Roman"/>
          <w:sz w:val="26"/>
          <w:szCs w:val="26"/>
        </w:rPr>
        <w:t xml:space="preserve"> </w:t>
      </w:r>
      <w:r w:rsidR="00E62593" w:rsidRPr="00CE10D0">
        <w:rPr>
          <w:rFonts w:ascii="Times New Roman" w:hAnsi="Times New Roman"/>
          <w:sz w:val="26"/>
          <w:szCs w:val="26"/>
        </w:rPr>
        <w:t>Šiai kaitai įtakos</w:t>
      </w:r>
      <w:r w:rsidR="003A4E0F" w:rsidRPr="00CE10D0">
        <w:rPr>
          <w:rFonts w:ascii="Times New Roman" w:hAnsi="Times New Roman"/>
          <w:sz w:val="26"/>
          <w:szCs w:val="26"/>
        </w:rPr>
        <w:t xml:space="preserve"> turėjo</w:t>
      </w:r>
      <w:r w:rsidR="00297658" w:rsidRPr="00CE10D0">
        <w:rPr>
          <w:rFonts w:ascii="Times New Roman" w:hAnsi="Times New Roman"/>
          <w:sz w:val="26"/>
          <w:szCs w:val="26"/>
        </w:rPr>
        <w:t xml:space="preserve"> Raseinių dekanato 1931 m. kunigų konferencij</w:t>
      </w:r>
      <w:r w:rsidR="00E62593" w:rsidRPr="00CE10D0">
        <w:rPr>
          <w:rFonts w:ascii="Times New Roman" w:hAnsi="Times New Roman"/>
          <w:sz w:val="26"/>
          <w:szCs w:val="26"/>
        </w:rPr>
        <w:t xml:space="preserve">os nutarimai, kuriuose </w:t>
      </w:r>
      <w:r w:rsidR="003A4E0F" w:rsidRPr="00CE10D0">
        <w:rPr>
          <w:rFonts w:ascii="Times New Roman" w:hAnsi="Times New Roman"/>
          <w:sz w:val="26"/>
          <w:szCs w:val="26"/>
        </w:rPr>
        <w:t xml:space="preserve">buvo </w:t>
      </w:r>
      <w:r w:rsidR="00297658" w:rsidRPr="00CE10D0">
        <w:rPr>
          <w:rFonts w:ascii="Times New Roman" w:hAnsi="Times New Roman"/>
          <w:sz w:val="26"/>
          <w:szCs w:val="26"/>
        </w:rPr>
        <w:t>pasmerk</w:t>
      </w:r>
      <w:r w:rsidR="003A4E0F" w:rsidRPr="00CE10D0">
        <w:rPr>
          <w:rFonts w:ascii="Times New Roman" w:hAnsi="Times New Roman"/>
          <w:sz w:val="26"/>
          <w:szCs w:val="26"/>
        </w:rPr>
        <w:t>tos</w:t>
      </w:r>
      <w:r w:rsidR="00297658" w:rsidRPr="00CE10D0">
        <w:rPr>
          <w:rFonts w:ascii="Times New Roman" w:hAnsi="Times New Roman"/>
          <w:sz w:val="26"/>
          <w:szCs w:val="26"/>
        </w:rPr>
        <w:t xml:space="preserve"> tautininkų </w:t>
      </w:r>
      <w:r w:rsidR="003A4E0F" w:rsidRPr="00CE10D0">
        <w:rPr>
          <w:rFonts w:ascii="Times New Roman" w:hAnsi="Times New Roman"/>
          <w:sz w:val="26"/>
          <w:szCs w:val="26"/>
        </w:rPr>
        <w:t xml:space="preserve">aštrios </w:t>
      </w:r>
      <w:r w:rsidR="00297658" w:rsidRPr="00CE10D0">
        <w:rPr>
          <w:rFonts w:ascii="Times New Roman" w:hAnsi="Times New Roman"/>
          <w:sz w:val="26"/>
          <w:szCs w:val="26"/>
        </w:rPr>
        <w:t xml:space="preserve">spaudos platinimo </w:t>
      </w:r>
      <w:r w:rsidR="003A4E0F" w:rsidRPr="00CE10D0">
        <w:rPr>
          <w:rFonts w:ascii="Times New Roman" w:hAnsi="Times New Roman"/>
          <w:sz w:val="26"/>
          <w:szCs w:val="26"/>
        </w:rPr>
        <w:t>priemonės:</w:t>
      </w:r>
      <w:r w:rsidR="00297658" w:rsidRPr="00CE10D0">
        <w:rPr>
          <w:rFonts w:ascii="Times New Roman" w:hAnsi="Times New Roman"/>
          <w:sz w:val="26"/>
          <w:szCs w:val="26"/>
        </w:rPr>
        <w:t xml:space="preserve"> </w:t>
      </w:r>
      <w:r w:rsidR="00297658" w:rsidRPr="00CE10D0">
        <w:rPr>
          <w:rFonts w:ascii="Times New Roman" w:hAnsi="Times New Roman"/>
          <w:i/>
          <w:sz w:val="26"/>
          <w:szCs w:val="26"/>
        </w:rPr>
        <w:t>nešvari agitacija knygutėmis, lapeliais, įkišant juos į svetimus laikraščius bei siuntinius</w:t>
      </w:r>
      <w:r w:rsidR="00297658" w:rsidRPr="00CE10D0">
        <w:rPr>
          <w:rStyle w:val="FootnoteReference"/>
          <w:rFonts w:ascii="Times New Roman" w:hAnsi="Times New Roman"/>
          <w:sz w:val="26"/>
          <w:szCs w:val="26"/>
        </w:rPr>
        <w:footnoteReference w:id="380"/>
      </w:r>
      <w:r w:rsidR="00E62593" w:rsidRPr="00CE10D0">
        <w:rPr>
          <w:rFonts w:ascii="Times New Roman" w:hAnsi="Times New Roman"/>
          <w:sz w:val="26"/>
          <w:szCs w:val="26"/>
        </w:rPr>
        <w:t>.</w:t>
      </w:r>
      <w:r w:rsidR="00297658" w:rsidRPr="00CE10D0">
        <w:rPr>
          <w:rFonts w:ascii="Times New Roman" w:hAnsi="Times New Roman"/>
          <w:sz w:val="26"/>
          <w:szCs w:val="26"/>
        </w:rPr>
        <w:t xml:space="preserve"> </w:t>
      </w:r>
      <w:r w:rsidR="00E62593" w:rsidRPr="00CE10D0">
        <w:rPr>
          <w:rFonts w:ascii="Times New Roman" w:hAnsi="Times New Roman"/>
          <w:sz w:val="26"/>
          <w:szCs w:val="26"/>
        </w:rPr>
        <w:t>K</w:t>
      </w:r>
      <w:r w:rsidR="008B2124" w:rsidRPr="00CE10D0">
        <w:rPr>
          <w:rFonts w:ascii="Times New Roman" w:hAnsi="Times New Roman"/>
          <w:sz w:val="26"/>
          <w:szCs w:val="26"/>
        </w:rPr>
        <w:t xml:space="preserve">rikščionys demokratai </w:t>
      </w:r>
      <w:r w:rsidR="00297658" w:rsidRPr="00CE10D0">
        <w:rPr>
          <w:rFonts w:ascii="Times New Roman" w:hAnsi="Times New Roman"/>
          <w:sz w:val="26"/>
          <w:szCs w:val="26"/>
        </w:rPr>
        <w:t xml:space="preserve">buvo priversti </w:t>
      </w:r>
      <w:r w:rsidR="008B2124" w:rsidRPr="00CE10D0">
        <w:rPr>
          <w:rFonts w:ascii="Times New Roman" w:hAnsi="Times New Roman"/>
          <w:sz w:val="26"/>
          <w:szCs w:val="26"/>
        </w:rPr>
        <w:t>g</w:t>
      </w:r>
      <w:r w:rsidR="00400FCE" w:rsidRPr="00CE10D0">
        <w:rPr>
          <w:rFonts w:ascii="Times New Roman" w:hAnsi="Times New Roman"/>
          <w:sz w:val="26"/>
          <w:szCs w:val="26"/>
        </w:rPr>
        <w:t>ana drastiškomis priemonėmis ski</w:t>
      </w:r>
      <w:r w:rsidR="008B2124" w:rsidRPr="00CE10D0">
        <w:rPr>
          <w:rFonts w:ascii="Times New Roman" w:hAnsi="Times New Roman"/>
          <w:sz w:val="26"/>
          <w:szCs w:val="26"/>
        </w:rPr>
        <w:t>n</w:t>
      </w:r>
      <w:r w:rsidR="00297658" w:rsidRPr="00CE10D0">
        <w:rPr>
          <w:rFonts w:ascii="Times New Roman" w:hAnsi="Times New Roman"/>
          <w:sz w:val="26"/>
          <w:szCs w:val="26"/>
        </w:rPr>
        <w:t>tis</w:t>
      </w:r>
      <w:r w:rsidR="008B2124" w:rsidRPr="00CE10D0">
        <w:rPr>
          <w:rFonts w:ascii="Times New Roman" w:hAnsi="Times New Roman"/>
          <w:sz w:val="26"/>
          <w:szCs w:val="26"/>
        </w:rPr>
        <w:t xml:space="preserve"> sau kelią</w:t>
      </w:r>
      <w:r w:rsidR="00297658" w:rsidRPr="00CE10D0">
        <w:rPr>
          <w:rFonts w:ascii="Times New Roman" w:hAnsi="Times New Roman"/>
          <w:sz w:val="26"/>
          <w:szCs w:val="26"/>
        </w:rPr>
        <w:t>.</w:t>
      </w:r>
      <w:r w:rsidR="008B2124" w:rsidRPr="00CE10D0">
        <w:rPr>
          <w:rFonts w:ascii="Times New Roman" w:hAnsi="Times New Roman"/>
          <w:sz w:val="26"/>
          <w:szCs w:val="26"/>
        </w:rPr>
        <w:t xml:space="preserve"> </w:t>
      </w:r>
      <w:r w:rsidR="00297658" w:rsidRPr="00CE10D0">
        <w:rPr>
          <w:rFonts w:ascii="Times New Roman" w:hAnsi="Times New Roman"/>
          <w:sz w:val="26"/>
          <w:szCs w:val="26"/>
        </w:rPr>
        <w:t>K</w:t>
      </w:r>
      <w:r w:rsidR="008B2124" w:rsidRPr="00CE10D0">
        <w:rPr>
          <w:rFonts w:ascii="Times New Roman" w:hAnsi="Times New Roman"/>
          <w:sz w:val="26"/>
          <w:szCs w:val="26"/>
        </w:rPr>
        <w:t>lebonai</w:t>
      </w:r>
      <w:r w:rsidR="00774D60" w:rsidRPr="00CE10D0">
        <w:rPr>
          <w:rFonts w:ascii="Times New Roman" w:hAnsi="Times New Roman"/>
          <w:sz w:val="26"/>
          <w:szCs w:val="26"/>
        </w:rPr>
        <w:t>,</w:t>
      </w:r>
      <w:r w:rsidR="008B2124" w:rsidRPr="00CE10D0">
        <w:rPr>
          <w:rFonts w:ascii="Times New Roman" w:hAnsi="Times New Roman"/>
          <w:sz w:val="26"/>
          <w:szCs w:val="26"/>
        </w:rPr>
        <w:t xml:space="preserve"> norėdami išlaikyti savo įtaką </w:t>
      </w:r>
      <w:r w:rsidR="00880018" w:rsidRPr="00CE10D0">
        <w:rPr>
          <w:rFonts w:ascii="Times New Roman" w:hAnsi="Times New Roman"/>
          <w:sz w:val="26"/>
          <w:szCs w:val="26"/>
        </w:rPr>
        <w:t>liaudžiai</w:t>
      </w:r>
      <w:r w:rsidR="00774D60" w:rsidRPr="00CE10D0">
        <w:rPr>
          <w:rFonts w:ascii="Times New Roman" w:hAnsi="Times New Roman"/>
          <w:sz w:val="26"/>
          <w:szCs w:val="26"/>
        </w:rPr>
        <w:t>,</w:t>
      </w:r>
      <w:r w:rsidR="00880018" w:rsidRPr="00CE10D0">
        <w:rPr>
          <w:rFonts w:ascii="Times New Roman" w:hAnsi="Times New Roman"/>
          <w:sz w:val="26"/>
          <w:szCs w:val="26"/>
        </w:rPr>
        <w:t xml:space="preserve"> </w:t>
      </w:r>
      <w:r w:rsidR="008B2124" w:rsidRPr="00CE10D0">
        <w:rPr>
          <w:rFonts w:ascii="Times New Roman" w:hAnsi="Times New Roman"/>
          <w:sz w:val="26"/>
          <w:szCs w:val="26"/>
        </w:rPr>
        <w:t>ne visada atsižvelgdavo į šeimų išgales ir poreikius.</w:t>
      </w:r>
      <w:r w:rsidR="00B526C7" w:rsidRPr="00CE10D0">
        <w:rPr>
          <w:rFonts w:ascii="Times New Roman" w:hAnsi="Times New Roman"/>
          <w:sz w:val="26"/>
          <w:szCs w:val="26"/>
        </w:rPr>
        <w:t xml:space="preserve"> V</w:t>
      </w:r>
      <w:r w:rsidR="00AF539A" w:rsidRPr="00CE10D0">
        <w:rPr>
          <w:rFonts w:ascii="Times New Roman" w:hAnsi="Times New Roman"/>
          <w:sz w:val="26"/>
          <w:szCs w:val="26"/>
        </w:rPr>
        <w:t>ysk. J.</w:t>
      </w:r>
      <w:r w:rsidR="00E37E0B">
        <w:rPr>
          <w:rFonts w:ascii="Times New Roman" w:hAnsi="Times New Roman"/>
          <w:sz w:val="26"/>
          <w:szCs w:val="26"/>
        </w:rPr>
        <w:t> </w:t>
      </w:r>
      <w:r w:rsidR="00AF539A" w:rsidRPr="00CE10D0">
        <w:rPr>
          <w:rFonts w:ascii="Times New Roman" w:hAnsi="Times New Roman"/>
          <w:sz w:val="26"/>
          <w:szCs w:val="26"/>
        </w:rPr>
        <w:t>Staugaitis</w:t>
      </w:r>
      <w:r w:rsidR="008B2124" w:rsidRPr="00CE10D0">
        <w:rPr>
          <w:rFonts w:ascii="Times New Roman" w:hAnsi="Times New Roman"/>
          <w:sz w:val="26"/>
          <w:szCs w:val="26"/>
        </w:rPr>
        <w:t xml:space="preserve"> Gaurės bažnyčios </w:t>
      </w:r>
      <w:r w:rsidR="00417C99" w:rsidRPr="00CE10D0">
        <w:rPr>
          <w:rFonts w:ascii="Times New Roman" w:hAnsi="Times New Roman"/>
          <w:sz w:val="26"/>
          <w:szCs w:val="26"/>
        </w:rPr>
        <w:t>1932 m. gegužės 7</w:t>
      </w:r>
      <w:r w:rsidR="00774D60" w:rsidRPr="00CE10D0">
        <w:rPr>
          <w:rFonts w:ascii="Times New Roman" w:hAnsi="Times New Roman"/>
          <w:sz w:val="26"/>
          <w:szCs w:val="26"/>
        </w:rPr>
        <w:t>–</w:t>
      </w:r>
      <w:r w:rsidR="00417C99" w:rsidRPr="00CE10D0">
        <w:rPr>
          <w:rFonts w:ascii="Times New Roman" w:hAnsi="Times New Roman"/>
          <w:sz w:val="26"/>
          <w:szCs w:val="26"/>
        </w:rPr>
        <w:t>8 d</w:t>
      </w:r>
      <w:r w:rsidR="00AF539A" w:rsidRPr="00CE10D0">
        <w:rPr>
          <w:rFonts w:ascii="Times New Roman" w:hAnsi="Times New Roman"/>
          <w:sz w:val="26"/>
          <w:szCs w:val="26"/>
        </w:rPr>
        <w:t>.</w:t>
      </w:r>
      <w:r w:rsidR="008B2124" w:rsidRPr="00CE10D0">
        <w:rPr>
          <w:rFonts w:ascii="Times New Roman" w:hAnsi="Times New Roman"/>
          <w:sz w:val="26"/>
          <w:szCs w:val="26"/>
        </w:rPr>
        <w:t xml:space="preserve"> </w:t>
      </w:r>
      <w:r w:rsidR="00774D60" w:rsidRPr="00CE10D0">
        <w:rPr>
          <w:rFonts w:ascii="Times New Roman" w:hAnsi="Times New Roman"/>
          <w:sz w:val="26"/>
          <w:szCs w:val="26"/>
        </w:rPr>
        <w:t xml:space="preserve">vizitacijos </w:t>
      </w:r>
      <w:r w:rsidR="00417C99" w:rsidRPr="00CE10D0">
        <w:rPr>
          <w:rFonts w:ascii="Times New Roman" w:hAnsi="Times New Roman"/>
          <w:sz w:val="26"/>
          <w:szCs w:val="26"/>
        </w:rPr>
        <w:t xml:space="preserve">akte </w:t>
      </w:r>
      <w:r w:rsidR="004C48E0" w:rsidRPr="00CE10D0">
        <w:rPr>
          <w:rFonts w:ascii="Times New Roman" w:hAnsi="Times New Roman"/>
          <w:sz w:val="26"/>
          <w:szCs w:val="26"/>
        </w:rPr>
        <w:t>įrašė</w:t>
      </w:r>
      <w:r w:rsidR="008B2124" w:rsidRPr="00CE10D0">
        <w:rPr>
          <w:rFonts w:ascii="Times New Roman" w:hAnsi="Times New Roman"/>
          <w:sz w:val="26"/>
          <w:szCs w:val="26"/>
        </w:rPr>
        <w:t xml:space="preserve"> </w:t>
      </w:r>
      <w:r w:rsidR="004C48E0" w:rsidRPr="00CE10D0">
        <w:rPr>
          <w:rFonts w:ascii="Times New Roman" w:hAnsi="Times New Roman"/>
          <w:i/>
          <w:sz w:val="26"/>
          <w:szCs w:val="26"/>
        </w:rPr>
        <w:t xml:space="preserve">[g]arbė klebonui, kad jis taip </w:t>
      </w:r>
      <w:r w:rsidR="004C48E0" w:rsidRPr="00CE10D0">
        <w:rPr>
          <w:rFonts w:ascii="Times New Roman" w:hAnsi="Times New Roman"/>
          <w:i/>
          <w:sz w:val="26"/>
          <w:szCs w:val="26"/>
        </w:rPr>
        <w:lastRenderedPageBreak/>
        <w:t>moka konkuruoti su kenksmingomis parapijoje įtakomis</w:t>
      </w:r>
      <w:r w:rsidR="004C48E0" w:rsidRPr="00CE10D0">
        <w:rPr>
          <w:rFonts w:ascii="Times New Roman" w:hAnsi="Times New Roman"/>
          <w:sz w:val="26"/>
          <w:szCs w:val="26"/>
        </w:rPr>
        <w:t>. Šią garbę</w:t>
      </w:r>
      <w:r w:rsidR="00AF539A" w:rsidRPr="00CE10D0">
        <w:rPr>
          <w:rFonts w:ascii="Times New Roman" w:hAnsi="Times New Roman"/>
          <w:sz w:val="26"/>
          <w:szCs w:val="26"/>
        </w:rPr>
        <w:t>,</w:t>
      </w:r>
      <w:r w:rsidR="004C48E0" w:rsidRPr="00CE10D0">
        <w:rPr>
          <w:rFonts w:ascii="Times New Roman" w:hAnsi="Times New Roman"/>
          <w:sz w:val="26"/>
          <w:szCs w:val="26"/>
        </w:rPr>
        <w:t xml:space="preserve"> </w:t>
      </w:r>
      <w:r w:rsidR="00A45B16" w:rsidRPr="00CE10D0">
        <w:rPr>
          <w:rFonts w:ascii="Times New Roman" w:hAnsi="Times New Roman"/>
          <w:sz w:val="26"/>
          <w:szCs w:val="26"/>
        </w:rPr>
        <w:t>padedamas kaimų įgaliotinių</w:t>
      </w:r>
      <w:r w:rsidR="00AF539A" w:rsidRPr="00CE10D0">
        <w:rPr>
          <w:rFonts w:ascii="Times New Roman" w:hAnsi="Times New Roman"/>
          <w:sz w:val="26"/>
          <w:szCs w:val="26"/>
        </w:rPr>
        <w:t>, klebonas</w:t>
      </w:r>
      <w:r w:rsidR="00A45B16" w:rsidRPr="00CE10D0">
        <w:rPr>
          <w:rFonts w:ascii="Times New Roman" w:hAnsi="Times New Roman"/>
          <w:sz w:val="26"/>
          <w:szCs w:val="26"/>
        </w:rPr>
        <w:t xml:space="preserve"> </w:t>
      </w:r>
      <w:r w:rsidR="004C48E0" w:rsidRPr="00CE10D0">
        <w:rPr>
          <w:rFonts w:ascii="Times New Roman" w:hAnsi="Times New Roman"/>
          <w:sz w:val="26"/>
          <w:szCs w:val="26"/>
        </w:rPr>
        <w:t xml:space="preserve">K. Šleivys pasiekė </w:t>
      </w:r>
      <w:r w:rsidR="008B2124" w:rsidRPr="00CE10D0">
        <w:rPr>
          <w:rFonts w:ascii="Times New Roman" w:hAnsi="Times New Roman"/>
          <w:sz w:val="26"/>
          <w:szCs w:val="26"/>
        </w:rPr>
        <w:t xml:space="preserve">450 </w:t>
      </w:r>
      <w:r w:rsidR="004C48E0" w:rsidRPr="00CE10D0">
        <w:rPr>
          <w:rFonts w:ascii="Times New Roman" w:hAnsi="Times New Roman"/>
          <w:sz w:val="26"/>
          <w:szCs w:val="26"/>
        </w:rPr>
        <w:t xml:space="preserve">parapijos </w:t>
      </w:r>
      <w:r w:rsidR="008B2124" w:rsidRPr="00CE10D0">
        <w:rPr>
          <w:rFonts w:ascii="Times New Roman" w:hAnsi="Times New Roman"/>
          <w:sz w:val="26"/>
          <w:szCs w:val="26"/>
        </w:rPr>
        <w:t>šeim</w:t>
      </w:r>
      <w:r w:rsidR="004C48E0" w:rsidRPr="00CE10D0">
        <w:rPr>
          <w:rFonts w:ascii="Times New Roman" w:hAnsi="Times New Roman"/>
          <w:sz w:val="26"/>
          <w:szCs w:val="26"/>
        </w:rPr>
        <w:t>ų</w:t>
      </w:r>
      <w:r w:rsidR="008B2124" w:rsidRPr="00CE10D0">
        <w:rPr>
          <w:rFonts w:ascii="Times New Roman" w:hAnsi="Times New Roman"/>
          <w:sz w:val="26"/>
          <w:szCs w:val="26"/>
        </w:rPr>
        <w:t xml:space="preserve"> užsaky</w:t>
      </w:r>
      <w:r w:rsidR="004C48E0" w:rsidRPr="00CE10D0">
        <w:rPr>
          <w:rFonts w:ascii="Times New Roman" w:hAnsi="Times New Roman"/>
          <w:sz w:val="26"/>
          <w:szCs w:val="26"/>
        </w:rPr>
        <w:t>damas</w:t>
      </w:r>
      <w:r w:rsidR="008B2124" w:rsidRPr="00CE10D0">
        <w:rPr>
          <w:rFonts w:ascii="Times New Roman" w:hAnsi="Times New Roman"/>
          <w:sz w:val="26"/>
          <w:szCs w:val="26"/>
        </w:rPr>
        <w:t xml:space="preserve"> net 500 laikraščių</w:t>
      </w:r>
      <w:r w:rsidR="00D64A2E" w:rsidRPr="00CE10D0">
        <w:rPr>
          <w:rFonts w:ascii="Times New Roman" w:hAnsi="Times New Roman"/>
          <w:sz w:val="26"/>
          <w:szCs w:val="26"/>
        </w:rPr>
        <w:t xml:space="preserve"> prenumeratų</w:t>
      </w:r>
      <w:r w:rsidR="008B2124" w:rsidRPr="00CE10D0">
        <w:rPr>
          <w:rStyle w:val="FootnoteReference"/>
          <w:rFonts w:ascii="Times New Roman" w:hAnsi="Times New Roman"/>
          <w:sz w:val="26"/>
          <w:szCs w:val="26"/>
        </w:rPr>
        <w:footnoteReference w:id="381"/>
      </w:r>
      <w:r w:rsidR="00BD6794" w:rsidRPr="00CE10D0">
        <w:rPr>
          <w:rFonts w:ascii="Times New Roman" w:hAnsi="Times New Roman"/>
          <w:sz w:val="26"/>
          <w:szCs w:val="26"/>
        </w:rPr>
        <w:t xml:space="preserve">. Ši vyskupo pozicija spaudos atžvilgiu ir toliau liko nuosekli. </w:t>
      </w:r>
      <w:r w:rsidR="00B526C7" w:rsidRPr="00CE10D0">
        <w:rPr>
          <w:rFonts w:ascii="Times New Roman" w:hAnsi="Times New Roman"/>
          <w:sz w:val="26"/>
          <w:szCs w:val="26"/>
        </w:rPr>
        <w:t xml:space="preserve">Antai </w:t>
      </w:r>
      <w:r w:rsidR="00DE20E7" w:rsidRPr="00CE10D0">
        <w:rPr>
          <w:rFonts w:ascii="Times New Roman" w:hAnsi="Times New Roman"/>
          <w:sz w:val="26"/>
          <w:szCs w:val="26"/>
        </w:rPr>
        <w:t>J. Staugaitis</w:t>
      </w:r>
      <w:r w:rsidR="0022303C" w:rsidRPr="00CE10D0">
        <w:rPr>
          <w:rFonts w:ascii="Times New Roman" w:hAnsi="Times New Roman"/>
          <w:sz w:val="26"/>
          <w:szCs w:val="26"/>
        </w:rPr>
        <w:t>,</w:t>
      </w:r>
      <w:r w:rsidR="00DE20E7" w:rsidRPr="00CE10D0">
        <w:rPr>
          <w:rFonts w:ascii="Times New Roman" w:hAnsi="Times New Roman"/>
          <w:sz w:val="26"/>
          <w:szCs w:val="26"/>
        </w:rPr>
        <w:t xml:space="preserve"> per 1938 m. Lenkimų bažnyčios vizitaciją teigiamai įvertinęs klebono J.</w:t>
      </w:r>
      <w:r w:rsidR="00E37E0B">
        <w:rPr>
          <w:rFonts w:ascii="Times New Roman" w:hAnsi="Times New Roman"/>
          <w:sz w:val="26"/>
          <w:szCs w:val="26"/>
        </w:rPr>
        <w:t> </w:t>
      </w:r>
      <w:r w:rsidR="00DE20E7" w:rsidRPr="00CE10D0">
        <w:rPr>
          <w:rFonts w:ascii="Times New Roman" w:hAnsi="Times New Roman"/>
          <w:sz w:val="26"/>
          <w:szCs w:val="26"/>
        </w:rPr>
        <w:t xml:space="preserve">Montydo veiklą, </w:t>
      </w:r>
      <w:r w:rsidR="00C125F4">
        <w:rPr>
          <w:rFonts w:ascii="Times New Roman" w:hAnsi="Times New Roman"/>
          <w:sz w:val="26"/>
          <w:szCs w:val="26"/>
        </w:rPr>
        <w:t>nes</w:t>
      </w:r>
      <w:r w:rsidR="00DE20E7" w:rsidRPr="00CE10D0">
        <w:rPr>
          <w:rFonts w:ascii="Times New Roman" w:hAnsi="Times New Roman"/>
          <w:sz w:val="26"/>
          <w:szCs w:val="26"/>
        </w:rPr>
        <w:t xml:space="preserve"> parapijoje nebuvo antikatalikiškos spaudos, o katalikišką skaitė kas 7 parapijietis, vis dėlto neatsispyrė vizitacijos akte </w:t>
      </w:r>
      <w:r w:rsidR="0022303C" w:rsidRPr="00CE10D0">
        <w:rPr>
          <w:rFonts w:ascii="Times New Roman" w:hAnsi="Times New Roman"/>
          <w:sz w:val="26"/>
          <w:szCs w:val="26"/>
        </w:rPr>
        <w:t>paminėti</w:t>
      </w:r>
      <w:r w:rsidR="00DE20E7" w:rsidRPr="00CE10D0">
        <w:rPr>
          <w:rFonts w:ascii="Times New Roman" w:hAnsi="Times New Roman"/>
          <w:sz w:val="26"/>
          <w:szCs w:val="26"/>
        </w:rPr>
        <w:t xml:space="preserve">: </w:t>
      </w:r>
      <w:r w:rsidR="00C67CD4" w:rsidRPr="00CE10D0">
        <w:rPr>
          <w:rFonts w:ascii="Times New Roman" w:hAnsi="Times New Roman"/>
          <w:i/>
          <w:sz w:val="26"/>
          <w:szCs w:val="26"/>
        </w:rPr>
        <w:t>[t]</w:t>
      </w:r>
      <w:r w:rsidR="00C125F4">
        <w:rPr>
          <w:rFonts w:ascii="Times New Roman" w:hAnsi="Times New Roman"/>
          <w:i/>
          <w:sz w:val="26"/>
          <w:szCs w:val="26"/>
        </w:rPr>
        <w:t>as laikraščių skaičius</w:t>
      </w:r>
      <w:r w:rsidR="00DE20E7" w:rsidRPr="00CE10D0">
        <w:rPr>
          <w:rFonts w:ascii="Times New Roman" w:hAnsi="Times New Roman"/>
          <w:i/>
          <w:sz w:val="26"/>
          <w:szCs w:val="26"/>
        </w:rPr>
        <w:t xml:space="preserve"> galėtų dar padidėti</w:t>
      </w:r>
      <w:r w:rsidR="00DE20E7" w:rsidRPr="00CE10D0">
        <w:rPr>
          <w:rStyle w:val="FootnoteReference"/>
          <w:rFonts w:ascii="Times New Roman" w:hAnsi="Times New Roman"/>
          <w:sz w:val="26"/>
          <w:szCs w:val="26"/>
        </w:rPr>
        <w:footnoteReference w:id="382"/>
      </w:r>
      <w:r w:rsidR="00DE20E7" w:rsidRPr="00CE10D0">
        <w:rPr>
          <w:rFonts w:ascii="Times New Roman" w:hAnsi="Times New Roman"/>
          <w:sz w:val="26"/>
          <w:szCs w:val="26"/>
        </w:rPr>
        <w:t>. V</w:t>
      </w:r>
      <w:r w:rsidR="00CE1041" w:rsidRPr="00CE10D0">
        <w:rPr>
          <w:rFonts w:ascii="Times New Roman" w:hAnsi="Times New Roman"/>
          <w:sz w:val="26"/>
          <w:szCs w:val="26"/>
        </w:rPr>
        <w:t>yskupo žodis buvo</w:t>
      </w:r>
      <w:r w:rsidR="00DE20E7" w:rsidRPr="00CE10D0">
        <w:rPr>
          <w:rFonts w:ascii="Times New Roman" w:hAnsi="Times New Roman"/>
          <w:sz w:val="26"/>
          <w:szCs w:val="26"/>
        </w:rPr>
        <w:t xml:space="preserve"> ai</w:t>
      </w:r>
      <w:r w:rsidR="00CE1041" w:rsidRPr="00CE10D0">
        <w:rPr>
          <w:rFonts w:ascii="Times New Roman" w:hAnsi="Times New Roman"/>
          <w:sz w:val="26"/>
          <w:szCs w:val="26"/>
        </w:rPr>
        <w:t>škus</w:t>
      </w:r>
      <w:r w:rsidR="00C125F4">
        <w:rPr>
          <w:rFonts w:ascii="Times New Roman" w:hAnsi="Times New Roman"/>
          <w:sz w:val="26"/>
          <w:szCs w:val="26"/>
        </w:rPr>
        <w:t>,</w:t>
      </w:r>
      <w:r w:rsidR="00CE1041" w:rsidRPr="00CE10D0">
        <w:rPr>
          <w:rFonts w:ascii="Times New Roman" w:hAnsi="Times New Roman"/>
          <w:sz w:val="26"/>
          <w:szCs w:val="26"/>
        </w:rPr>
        <w:t xml:space="preserve"> nuolat kartojamas įsakymas </w:t>
      </w:r>
      <w:r w:rsidR="00F947D9" w:rsidRPr="00CE10D0">
        <w:rPr>
          <w:rFonts w:ascii="Times New Roman" w:hAnsi="Times New Roman"/>
          <w:sz w:val="26"/>
          <w:szCs w:val="26"/>
        </w:rPr>
        <w:t xml:space="preserve">kunigijai spaudos gyvenime </w:t>
      </w:r>
      <w:r w:rsidR="00CE1041" w:rsidRPr="00CE10D0">
        <w:rPr>
          <w:rFonts w:ascii="Times New Roman" w:hAnsi="Times New Roman"/>
          <w:sz w:val="26"/>
          <w:szCs w:val="26"/>
        </w:rPr>
        <w:t>veikti aktyviai.</w:t>
      </w:r>
    </w:p>
    <w:p w:rsidR="004C48E0" w:rsidRPr="00CE10D0" w:rsidRDefault="008B2124"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Lietuvos saugumas</w:t>
      </w:r>
      <w:r w:rsidR="004C48E0" w:rsidRPr="00CE10D0">
        <w:rPr>
          <w:rFonts w:ascii="Times New Roman" w:hAnsi="Times New Roman"/>
          <w:sz w:val="26"/>
          <w:szCs w:val="26"/>
        </w:rPr>
        <w:t xml:space="preserve"> </w:t>
      </w:r>
      <w:r w:rsidR="00C11D91" w:rsidRPr="00CE10D0">
        <w:rPr>
          <w:rFonts w:ascii="Times New Roman" w:hAnsi="Times New Roman"/>
          <w:sz w:val="26"/>
          <w:szCs w:val="26"/>
        </w:rPr>
        <w:t>ty</w:t>
      </w:r>
      <w:r w:rsidR="003F21EE">
        <w:rPr>
          <w:rFonts w:ascii="Times New Roman" w:hAnsi="Times New Roman"/>
          <w:sz w:val="26"/>
          <w:szCs w:val="26"/>
        </w:rPr>
        <w:t>rė k</w:t>
      </w:r>
      <w:r w:rsidR="007242EB">
        <w:rPr>
          <w:rFonts w:ascii="Times New Roman" w:hAnsi="Times New Roman"/>
          <w:sz w:val="26"/>
          <w:szCs w:val="26"/>
        </w:rPr>
        <w:t>rikščionių demokratų įtakos veikiamų</w:t>
      </w:r>
      <w:r w:rsidR="00C11D91" w:rsidRPr="00CE10D0">
        <w:rPr>
          <w:rFonts w:ascii="Times New Roman" w:hAnsi="Times New Roman"/>
          <w:sz w:val="26"/>
          <w:szCs w:val="26"/>
        </w:rPr>
        <w:t xml:space="preserve"> organizacijų aktyvumą platinant spaudą</w:t>
      </w:r>
      <w:r w:rsidR="00C11D91" w:rsidRPr="00CE10D0">
        <w:rPr>
          <w:rStyle w:val="FootnoteReference"/>
          <w:rFonts w:ascii="Times New Roman" w:hAnsi="Times New Roman"/>
          <w:sz w:val="26"/>
          <w:szCs w:val="26"/>
        </w:rPr>
        <w:footnoteReference w:id="383"/>
      </w:r>
      <w:r w:rsidR="00C11D91" w:rsidRPr="00CE10D0">
        <w:rPr>
          <w:rFonts w:ascii="Times New Roman" w:hAnsi="Times New Roman"/>
          <w:sz w:val="26"/>
          <w:szCs w:val="26"/>
        </w:rPr>
        <w:t xml:space="preserve">, todėl </w:t>
      </w:r>
      <w:r w:rsidR="004C48E0" w:rsidRPr="00CE10D0">
        <w:rPr>
          <w:rFonts w:ascii="Times New Roman" w:hAnsi="Times New Roman"/>
          <w:sz w:val="26"/>
          <w:szCs w:val="26"/>
        </w:rPr>
        <w:t xml:space="preserve">žinojo apie </w:t>
      </w:r>
      <w:r w:rsidR="00C67CD4" w:rsidRPr="00CE10D0">
        <w:rPr>
          <w:rFonts w:ascii="Times New Roman" w:hAnsi="Times New Roman"/>
          <w:sz w:val="26"/>
          <w:szCs w:val="26"/>
        </w:rPr>
        <w:t>dvasininkijos</w:t>
      </w:r>
      <w:r w:rsidR="004C48E0" w:rsidRPr="00CE10D0">
        <w:rPr>
          <w:rFonts w:ascii="Times New Roman" w:hAnsi="Times New Roman"/>
          <w:sz w:val="26"/>
          <w:szCs w:val="26"/>
        </w:rPr>
        <w:t xml:space="preserve"> įtaką katalikiškos spaudos skaitomumui</w:t>
      </w:r>
      <w:r w:rsidRPr="00CE10D0">
        <w:rPr>
          <w:rStyle w:val="FootnoteReference"/>
          <w:rFonts w:ascii="Times New Roman" w:hAnsi="Times New Roman"/>
          <w:sz w:val="26"/>
          <w:szCs w:val="26"/>
        </w:rPr>
        <w:footnoteReference w:id="384"/>
      </w:r>
      <w:r w:rsidRPr="00CE10D0">
        <w:rPr>
          <w:rFonts w:ascii="Times New Roman" w:hAnsi="Times New Roman"/>
          <w:sz w:val="26"/>
          <w:szCs w:val="26"/>
        </w:rPr>
        <w:t xml:space="preserve">, bet nieko </w:t>
      </w:r>
      <w:r w:rsidR="004C48E0" w:rsidRPr="00CE10D0">
        <w:rPr>
          <w:rFonts w:ascii="Times New Roman" w:hAnsi="Times New Roman"/>
          <w:sz w:val="26"/>
          <w:szCs w:val="26"/>
        </w:rPr>
        <w:t>jai</w:t>
      </w:r>
      <w:r w:rsidRPr="00CE10D0">
        <w:rPr>
          <w:rFonts w:ascii="Times New Roman" w:hAnsi="Times New Roman"/>
          <w:sz w:val="26"/>
          <w:szCs w:val="26"/>
        </w:rPr>
        <w:t xml:space="preserve"> </w:t>
      </w:r>
      <w:r w:rsidR="00500AF4" w:rsidRPr="00CE10D0">
        <w:rPr>
          <w:rFonts w:ascii="Times New Roman" w:hAnsi="Times New Roman"/>
          <w:sz w:val="26"/>
          <w:szCs w:val="26"/>
        </w:rPr>
        <w:t xml:space="preserve">kurį laiką </w:t>
      </w:r>
      <w:r w:rsidR="00B64116" w:rsidRPr="00CE10D0">
        <w:rPr>
          <w:rFonts w:ascii="Times New Roman" w:hAnsi="Times New Roman"/>
          <w:sz w:val="26"/>
          <w:szCs w:val="26"/>
        </w:rPr>
        <w:t>padaryti negalėjo.</w:t>
      </w:r>
      <w:r w:rsidR="00730C71" w:rsidRPr="00CE10D0">
        <w:rPr>
          <w:rFonts w:ascii="Times New Roman" w:hAnsi="Times New Roman"/>
          <w:sz w:val="26"/>
          <w:szCs w:val="26"/>
        </w:rPr>
        <w:t xml:space="preserve"> </w:t>
      </w:r>
      <w:r w:rsidR="00027195" w:rsidRPr="00CE10D0">
        <w:rPr>
          <w:rFonts w:ascii="Times New Roman" w:hAnsi="Times New Roman"/>
          <w:sz w:val="26"/>
          <w:szCs w:val="26"/>
        </w:rPr>
        <w:t xml:space="preserve">Valstybės saugumo departamento (toliau – </w:t>
      </w:r>
      <w:r w:rsidR="00280388" w:rsidRPr="00CE10D0">
        <w:rPr>
          <w:rFonts w:ascii="Times New Roman" w:hAnsi="Times New Roman"/>
          <w:sz w:val="26"/>
          <w:szCs w:val="26"/>
        </w:rPr>
        <w:t>VSD</w:t>
      </w:r>
      <w:r w:rsidR="00027195" w:rsidRPr="00CE10D0">
        <w:rPr>
          <w:rFonts w:ascii="Times New Roman" w:hAnsi="Times New Roman"/>
          <w:sz w:val="26"/>
          <w:szCs w:val="26"/>
        </w:rPr>
        <w:t>)</w:t>
      </w:r>
      <w:r w:rsidR="00280388" w:rsidRPr="00CE10D0">
        <w:rPr>
          <w:rFonts w:ascii="Times New Roman" w:hAnsi="Times New Roman"/>
          <w:sz w:val="26"/>
          <w:szCs w:val="26"/>
        </w:rPr>
        <w:t xml:space="preserve"> turimais </w:t>
      </w:r>
      <w:r w:rsidR="00297658" w:rsidRPr="00CE10D0">
        <w:rPr>
          <w:rFonts w:ascii="Times New Roman" w:hAnsi="Times New Roman"/>
          <w:sz w:val="26"/>
          <w:szCs w:val="26"/>
        </w:rPr>
        <w:t xml:space="preserve">duomenimis, </w:t>
      </w:r>
      <w:r w:rsidR="00280388" w:rsidRPr="00CE10D0">
        <w:rPr>
          <w:rFonts w:ascii="Times New Roman" w:hAnsi="Times New Roman"/>
          <w:sz w:val="26"/>
          <w:szCs w:val="26"/>
        </w:rPr>
        <w:t xml:space="preserve">Kaune leidžiamos </w:t>
      </w:r>
      <w:r w:rsidR="00297658" w:rsidRPr="00CE10D0">
        <w:rPr>
          <w:rFonts w:ascii="Times New Roman" w:hAnsi="Times New Roman"/>
          <w:sz w:val="26"/>
          <w:szCs w:val="26"/>
        </w:rPr>
        <w:t>tautiškos minties (pozicinės)</w:t>
      </w:r>
      <w:r w:rsidR="00280388" w:rsidRPr="00CE10D0">
        <w:rPr>
          <w:rFonts w:ascii="Times New Roman" w:hAnsi="Times New Roman"/>
          <w:sz w:val="26"/>
          <w:szCs w:val="26"/>
        </w:rPr>
        <w:t xml:space="preserve"> ir opozicinės spaudos </w:t>
      </w:r>
      <w:r w:rsidR="00C0321C" w:rsidRPr="00CE10D0">
        <w:rPr>
          <w:rFonts w:ascii="Times New Roman" w:hAnsi="Times New Roman"/>
          <w:sz w:val="26"/>
          <w:szCs w:val="26"/>
        </w:rPr>
        <w:t xml:space="preserve">santykinai </w:t>
      </w:r>
      <w:r w:rsidR="00297658" w:rsidRPr="00CE10D0">
        <w:rPr>
          <w:rFonts w:ascii="Times New Roman" w:hAnsi="Times New Roman"/>
          <w:sz w:val="26"/>
          <w:szCs w:val="26"/>
        </w:rPr>
        <w:t>1935</w:t>
      </w:r>
      <w:r w:rsidR="005F5992">
        <w:rPr>
          <w:rFonts w:ascii="Times New Roman" w:hAnsi="Times New Roman"/>
          <w:sz w:val="26"/>
          <w:szCs w:val="26"/>
        </w:rPr>
        <w:t> </w:t>
      </w:r>
      <w:r w:rsidR="00297658" w:rsidRPr="00CE10D0">
        <w:rPr>
          <w:rFonts w:ascii="Times New Roman" w:hAnsi="Times New Roman"/>
          <w:sz w:val="26"/>
          <w:szCs w:val="26"/>
        </w:rPr>
        <w:t xml:space="preserve">m. </w:t>
      </w:r>
      <w:r w:rsidR="00C0321C" w:rsidRPr="00CE10D0">
        <w:rPr>
          <w:rFonts w:ascii="Times New Roman" w:hAnsi="Times New Roman"/>
          <w:sz w:val="26"/>
          <w:szCs w:val="26"/>
        </w:rPr>
        <w:t xml:space="preserve">Žemaitijoje </w:t>
      </w:r>
      <w:r w:rsidR="00280388" w:rsidRPr="00CE10D0">
        <w:rPr>
          <w:rFonts w:ascii="Times New Roman" w:hAnsi="Times New Roman"/>
          <w:sz w:val="26"/>
          <w:szCs w:val="26"/>
        </w:rPr>
        <w:t>buvo išplatinama apylygiai: tautiškos minties (pozicinės)</w:t>
      </w:r>
      <w:r w:rsidR="00297658" w:rsidRPr="00CE10D0">
        <w:rPr>
          <w:rFonts w:ascii="Times New Roman" w:hAnsi="Times New Roman"/>
          <w:sz w:val="26"/>
          <w:szCs w:val="26"/>
        </w:rPr>
        <w:t xml:space="preserve"> išplatinta</w:t>
      </w:r>
      <w:r w:rsidR="00F94724" w:rsidRPr="00CE10D0">
        <w:rPr>
          <w:rFonts w:ascii="Times New Roman" w:hAnsi="Times New Roman"/>
          <w:sz w:val="26"/>
          <w:szCs w:val="26"/>
        </w:rPr>
        <w:t xml:space="preserve"> </w:t>
      </w:r>
      <w:r w:rsidR="00280388" w:rsidRPr="00CE10D0">
        <w:rPr>
          <w:rFonts w:ascii="Times New Roman" w:hAnsi="Times New Roman"/>
          <w:sz w:val="26"/>
          <w:szCs w:val="26"/>
        </w:rPr>
        <w:t>38</w:t>
      </w:r>
      <w:r w:rsidR="005F5992">
        <w:rPr>
          <w:rFonts w:ascii="Times New Roman" w:hAnsi="Times New Roman"/>
          <w:sz w:val="26"/>
          <w:szCs w:val="26"/>
        </w:rPr>
        <w:t xml:space="preserve"> </w:t>
      </w:r>
      <w:r w:rsidR="00280388" w:rsidRPr="00CE10D0">
        <w:rPr>
          <w:rFonts w:ascii="Times New Roman" w:hAnsi="Times New Roman"/>
          <w:sz w:val="26"/>
          <w:szCs w:val="26"/>
        </w:rPr>
        <w:t>584 egz., o opozicinės – 39</w:t>
      </w:r>
      <w:r w:rsidR="005F5992">
        <w:rPr>
          <w:rFonts w:ascii="Times New Roman" w:hAnsi="Times New Roman"/>
          <w:sz w:val="26"/>
          <w:szCs w:val="26"/>
        </w:rPr>
        <w:t xml:space="preserve"> </w:t>
      </w:r>
      <w:r w:rsidR="00280388" w:rsidRPr="00CE10D0">
        <w:rPr>
          <w:rFonts w:ascii="Times New Roman" w:hAnsi="Times New Roman"/>
          <w:sz w:val="26"/>
          <w:szCs w:val="26"/>
        </w:rPr>
        <w:t>343 egz</w:t>
      </w:r>
      <w:r w:rsidR="00297658" w:rsidRPr="00CE10D0">
        <w:rPr>
          <w:rFonts w:ascii="Times New Roman" w:hAnsi="Times New Roman"/>
          <w:sz w:val="26"/>
          <w:szCs w:val="26"/>
        </w:rPr>
        <w:t>.</w:t>
      </w:r>
      <w:r w:rsidR="00280388" w:rsidRPr="00CE10D0">
        <w:rPr>
          <w:rStyle w:val="FootnoteReference"/>
          <w:rFonts w:ascii="Times New Roman" w:hAnsi="Times New Roman"/>
          <w:sz w:val="26"/>
          <w:szCs w:val="26"/>
        </w:rPr>
        <w:footnoteReference w:id="385"/>
      </w:r>
      <w:r w:rsidR="00280388" w:rsidRPr="00CE10D0">
        <w:rPr>
          <w:rFonts w:ascii="Times New Roman" w:hAnsi="Times New Roman"/>
          <w:sz w:val="26"/>
          <w:szCs w:val="26"/>
        </w:rPr>
        <w:t xml:space="preserve">. </w:t>
      </w:r>
      <w:r w:rsidR="00887D5B" w:rsidRPr="00CE10D0">
        <w:rPr>
          <w:rFonts w:ascii="Times New Roman" w:hAnsi="Times New Roman"/>
          <w:sz w:val="26"/>
          <w:szCs w:val="26"/>
        </w:rPr>
        <w:t xml:space="preserve">Kompensuoti praradimus bandyta </w:t>
      </w:r>
      <w:r w:rsidR="00865FD4" w:rsidRPr="00CE10D0">
        <w:rPr>
          <w:rFonts w:ascii="Times New Roman" w:hAnsi="Times New Roman"/>
          <w:sz w:val="26"/>
          <w:szCs w:val="26"/>
        </w:rPr>
        <w:t xml:space="preserve">griežčiau </w:t>
      </w:r>
      <w:r w:rsidR="00887D5B" w:rsidRPr="00CE10D0">
        <w:rPr>
          <w:rFonts w:ascii="Times New Roman" w:hAnsi="Times New Roman"/>
          <w:sz w:val="26"/>
          <w:szCs w:val="26"/>
        </w:rPr>
        <w:t>vykdant p</w:t>
      </w:r>
      <w:r w:rsidR="003047B3" w:rsidRPr="00CE10D0">
        <w:rPr>
          <w:rFonts w:ascii="Times New Roman" w:hAnsi="Times New Roman"/>
          <w:sz w:val="26"/>
          <w:szCs w:val="26"/>
        </w:rPr>
        <w:t>revencin</w:t>
      </w:r>
      <w:r w:rsidR="00887D5B" w:rsidRPr="00CE10D0">
        <w:rPr>
          <w:rFonts w:ascii="Times New Roman" w:hAnsi="Times New Roman"/>
          <w:sz w:val="26"/>
          <w:szCs w:val="26"/>
        </w:rPr>
        <w:t>ę</w:t>
      </w:r>
      <w:r w:rsidR="003047B3" w:rsidRPr="00CE10D0">
        <w:rPr>
          <w:rFonts w:ascii="Times New Roman" w:hAnsi="Times New Roman"/>
          <w:sz w:val="26"/>
          <w:szCs w:val="26"/>
        </w:rPr>
        <w:t xml:space="preserve"> spaudos cenzūr</w:t>
      </w:r>
      <w:r w:rsidR="00887D5B" w:rsidRPr="00CE10D0">
        <w:rPr>
          <w:rFonts w:ascii="Times New Roman" w:hAnsi="Times New Roman"/>
          <w:sz w:val="26"/>
          <w:szCs w:val="26"/>
        </w:rPr>
        <w:t>ą</w:t>
      </w:r>
      <w:r w:rsidR="003047B3" w:rsidRPr="00CE10D0">
        <w:rPr>
          <w:rFonts w:ascii="Times New Roman" w:hAnsi="Times New Roman"/>
          <w:sz w:val="26"/>
          <w:szCs w:val="26"/>
        </w:rPr>
        <w:t xml:space="preserve"> ir</w:t>
      </w:r>
      <w:r w:rsidR="00887D5B" w:rsidRPr="00CE10D0">
        <w:rPr>
          <w:rFonts w:ascii="Times New Roman" w:hAnsi="Times New Roman"/>
          <w:sz w:val="26"/>
          <w:szCs w:val="26"/>
        </w:rPr>
        <w:t xml:space="preserve"> teikiant opoziciniams laikraščiams</w:t>
      </w:r>
      <w:r w:rsidR="003047B3" w:rsidRPr="00CE10D0">
        <w:rPr>
          <w:rFonts w:ascii="Times New Roman" w:hAnsi="Times New Roman"/>
          <w:sz w:val="26"/>
          <w:szCs w:val="26"/>
        </w:rPr>
        <w:t xml:space="preserve"> privalom</w:t>
      </w:r>
      <w:r w:rsidR="00887D5B" w:rsidRPr="00CE10D0">
        <w:rPr>
          <w:rFonts w:ascii="Times New Roman" w:hAnsi="Times New Roman"/>
          <w:sz w:val="26"/>
          <w:szCs w:val="26"/>
        </w:rPr>
        <w:t>uosius</w:t>
      </w:r>
      <w:r w:rsidR="003047B3" w:rsidRPr="00CE10D0">
        <w:rPr>
          <w:rFonts w:ascii="Times New Roman" w:hAnsi="Times New Roman"/>
          <w:sz w:val="26"/>
          <w:szCs w:val="26"/>
        </w:rPr>
        <w:t xml:space="preserve"> </w:t>
      </w:r>
      <w:r w:rsidR="00774D60" w:rsidRPr="00CE10D0">
        <w:rPr>
          <w:rFonts w:ascii="Times New Roman" w:hAnsi="Times New Roman"/>
          <w:sz w:val="26"/>
          <w:szCs w:val="26"/>
        </w:rPr>
        <w:t>straipsnius</w:t>
      </w:r>
      <w:r w:rsidR="00887D5B" w:rsidRPr="00CE10D0">
        <w:rPr>
          <w:rFonts w:ascii="Times New Roman" w:hAnsi="Times New Roman"/>
          <w:sz w:val="26"/>
          <w:szCs w:val="26"/>
        </w:rPr>
        <w:t>.</w:t>
      </w:r>
      <w:r w:rsidR="003047B3" w:rsidRPr="00CE10D0">
        <w:rPr>
          <w:rFonts w:ascii="Times New Roman" w:hAnsi="Times New Roman"/>
          <w:sz w:val="26"/>
          <w:szCs w:val="26"/>
        </w:rPr>
        <w:t xml:space="preserve"> </w:t>
      </w:r>
      <w:r w:rsidR="00A45B16" w:rsidRPr="00CE10D0">
        <w:rPr>
          <w:rFonts w:ascii="Times New Roman" w:hAnsi="Times New Roman"/>
          <w:sz w:val="26"/>
          <w:szCs w:val="26"/>
        </w:rPr>
        <w:t xml:space="preserve">Juos laikraščiai vengdavo spausdinti. Vien </w:t>
      </w:r>
      <w:r w:rsidR="003047B3" w:rsidRPr="00CE10D0">
        <w:rPr>
          <w:rFonts w:ascii="Times New Roman" w:hAnsi="Times New Roman"/>
          <w:sz w:val="26"/>
          <w:szCs w:val="26"/>
        </w:rPr>
        <w:t>1936 m. Telšių laikraščiai „Žemaičių pr</w:t>
      </w:r>
      <w:r w:rsidR="00A45B16" w:rsidRPr="00CE10D0">
        <w:rPr>
          <w:rFonts w:ascii="Times New Roman" w:hAnsi="Times New Roman"/>
          <w:sz w:val="26"/>
          <w:szCs w:val="26"/>
        </w:rPr>
        <w:t>ietelius“ ir „Darbo žemaitis“</w:t>
      </w:r>
      <w:r w:rsidR="003047B3" w:rsidRPr="00CE10D0">
        <w:rPr>
          <w:rFonts w:ascii="Times New Roman" w:hAnsi="Times New Roman"/>
          <w:sz w:val="26"/>
          <w:szCs w:val="26"/>
        </w:rPr>
        <w:t xml:space="preserve"> </w:t>
      </w:r>
      <w:r w:rsidR="00887D5B" w:rsidRPr="00CE10D0">
        <w:rPr>
          <w:rFonts w:ascii="Times New Roman" w:hAnsi="Times New Roman"/>
          <w:sz w:val="26"/>
          <w:szCs w:val="26"/>
        </w:rPr>
        <w:t xml:space="preserve">laiku </w:t>
      </w:r>
      <w:r w:rsidR="00A45B16" w:rsidRPr="00CE10D0">
        <w:rPr>
          <w:rFonts w:ascii="Times New Roman" w:hAnsi="Times New Roman"/>
          <w:sz w:val="26"/>
          <w:szCs w:val="26"/>
        </w:rPr>
        <w:t xml:space="preserve">neatspausdino 13 </w:t>
      </w:r>
      <w:r w:rsidR="003047B3" w:rsidRPr="00CE10D0">
        <w:rPr>
          <w:rFonts w:ascii="Times New Roman" w:hAnsi="Times New Roman"/>
          <w:sz w:val="26"/>
          <w:szCs w:val="26"/>
        </w:rPr>
        <w:t>ideologizuot</w:t>
      </w:r>
      <w:r w:rsidR="00A45B16" w:rsidRPr="00CE10D0">
        <w:rPr>
          <w:rFonts w:ascii="Times New Roman" w:hAnsi="Times New Roman"/>
          <w:sz w:val="26"/>
          <w:szCs w:val="26"/>
        </w:rPr>
        <w:t>ų</w:t>
      </w:r>
      <w:r w:rsidR="003047B3" w:rsidRPr="00CE10D0">
        <w:rPr>
          <w:rFonts w:ascii="Times New Roman" w:hAnsi="Times New Roman"/>
          <w:sz w:val="26"/>
          <w:szCs w:val="26"/>
        </w:rPr>
        <w:t xml:space="preserve"> </w:t>
      </w:r>
      <w:r w:rsidR="00774D60" w:rsidRPr="00CE10D0">
        <w:rPr>
          <w:rFonts w:ascii="Times New Roman" w:hAnsi="Times New Roman"/>
          <w:sz w:val="26"/>
          <w:szCs w:val="26"/>
        </w:rPr>
        <w:t xml:space="preserve">straipsnių </w:t>
      </w:r>
      <w:r w:rsidR="003047B3" w:rsidRPr="00CE10D0">
        <w:rPr>
          <w:rFonts w:ascii="Times New Roman" w:hAnsi="Times New Roman"/>
          <w:sz w:val="26"/>
          <w:szCs w:val="26"/>
        </w:rPr>
        <w:t>(pvz.,</w:t>
      </w:r>
      <w:r w:rsidR="003228D2" w:rsidRPr="00CE10D0">
        <w:rPr>
          <w:rFonts w:ascii="Times New Roman" w:hAnsi="Times New Roman"/>
          <w:sz w:val="26"/>
          <w:szCs w:val="26"/>
        </w:rPr>
        <w:t xml:space="preserve"> A.</w:t>
      </w:r>
      <w:r w:rsidR="003047B3" w:rsidRPr="00CE10D0">
        <w:rPr>
          <w:rFonts w:ascii="Times New Roman" w:hAnsi="Times New Roman"/>
          <w:sz w:val="26"/>
          <w:szCs w:val="26"/>
        </w:rPr>
        <w:t xml:space="preserve"> </w:t>
      </w:r>
      <w:r w:rsidR="003228D2" w:rsidRPr="00CE10D0">
        <w:rPr>
          <w:rFonts w:ascii="Times New Roman" w:hAnsi="Times New Roman"/>
          <w:sz w:val="26"/>
          <w:szCs w:val="26"/>
        </w:rPr>
        <w:t xml:space="preserve">Smetonos kalbos </w:t>
      </w:r>
      <w:r w:rsidR="00BF422B" w:rsidRPr="00CE10D0">
        <w:rPr>
          <w:rFonts w:ascii="Times New Roman" w:hAnsi="Times New Roman"/>
          <w:sz w:val="26"/>
          <w:szCs w:val="26"/>
        </w:rPr>
        <w:t>„Lietuvių tauta ir jos paskirtis</w:t>
      </w:r>
      <w:r w:rsidR="006D419C" w:rsidRPr="00CE10D0">
        <w:rPr>
          <w:rFonts w:ascii="Times New Roman" w:hAnsi="Times New Roman"/>
          <w:sz w:val="26"/>
          <w:szCs w:val="26"/>
        </w:rPr>
        <w:t>“ ir</w:t>
      </w:r>
      <w:r w:rsidR="00BF422B" w:rsidRPr="00CE10D0">
        <w:rPr>
          <w:rFonts w:ascii="Times New Roman" w:hAnsi="Times New Roman"/>
          <w:sz w:val="26"/>
          <w:szCs w:val="26"/>
        </w:rPr>
        <w:t xml:space="preserve"> </w:t>
      </w:r>
      <w:r w:rsidR="003047B3" w:rsidRPr="00CE10D0">
        <w:rPr>
          <w:rFonts w:ascii="Times New Roman" w:hAnsi="Times New Roman"/>
          <w:sz w:val="26"/>
          <w:szCs w:val="26"/>
        </w:rPr>
        <w:t>„</w:t>
      </w:r>
      <w:r w:rsidR="00BF422B" w:rsidRPr="00CE10D0">
        <w:rPr>
          <w:rFonts w:ascii="Times New Roman" w:hAnsi="Times New Roman"/>
          <w:sz w:val="26"/>
          <w:szCs w:val="26"/>
        </w:rPr>
        <w:t>Tautos drausmė – tautos laisvė“</w:t>
      </w:r>
      <w:r w:rsidR="00AF05D5" w:rsidRPr="00CE10D0">
        <w:rPr>
          <w:rFonts w:ascii="Times New Roman" w:hAnsi="Times New Roman"/>
          <w:sz w:val="26"/>
          <w:szCs w:val="26"/>
        </w:rPr>
        <w:t>) ir ekonominio turinio ELTA</w:t>
      </w:r>
      <w:r w:rsidR="003047B3" w:rsidRPr="00CE10D0">
        <w:rPr>
          <w:rFonts w:ascii="Times New Roman" w:hAnsi="Times New Roman"/>
          <w:sz w:val="26"/>
          <w:szCs w:val="26"/>
        </w:rPr>
        <w:t xml:space="preserve"> pranešim</w:t>
      </w:r>
      <w:r w:rsidR="00A45B16" w:rsidRPr="00CE10D0">
        <w:rPr>
          <w:rFonts w:ascii="Times New Roman" w:hAnsi="Times New Roman"/>
          <w:sz w:val="26"/>
          <w:szCs w:val="26"/>
        </w:rPr>
        <w:t>ų</w:t>
      </w:r>
      <w:r w:rsidR="00887D5B" w:rsidRPr="00CE10D0">
        <w:rPr>
          <w:rStyle w:val="FootnoteReference"/>
          <w:rFonts w:ascii="Times New Roman" w:hAnsi="Times New Roman"/>
          <w:sz w:val="26"/>
          <w:szCs w:val="26"/>
        </w:rPr>
        <w:footnoteReference w:id="386"/>
      </w:r>
      <w:r w:rsidR="00887D5B" w:rsidRPr="00CE10D0">
        <w:rPr>
          <w:rFonts w:ascii="Times New Roman" w:hAnsi="Times New Roman"/>
          <w:sz w:val="26"/>
          <w:szCs w:val="26"/>
        </w:rPr>
        <w:t>.</w:t>
      </w:r>
    </w:p>
    <w:p w:rsidR="00EA156C" w:rsidRPr="00CE10D0" w:rsidRDefault="004C48E0"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 xml:space="preserve">Nemažai </w:t>
      </w:r>
      <w:r w:rsidR="006D0C8C" w:rsidRPr="00CE10D0">
        <w:rPr>
          <w:rFonts w:ascii="Times New Roman" w:hAnsi="Times New Roman"/>
          <w:sz w:val="26"/>
          <w:szCs w:val="26"/>
        </w:rPr>
        <w:t>įtakos regiono skaitytojų auditorijai</w:t>
      </w:r>
      <w:r w:rsidRPr="00CE10D0">
        <w:rPr>
          <w:rFonts w:ascii="Times New Roman" w:hAnsi="Times New Roman"/>
          <w:sz w:val="26"/>
          <w:szCs w:val="26"/>
        </w:rPr>
        <w:t xml:space="preserve"> </w:t>
      </w:r>
      <w:r w:rsidR="00763B39" w:rsidRPr="00CE10D0">
        <w:rPr>
          <w:rFonts w:ascii="Times New Roman" w:hAnsi="Times New Roman"/>
          <w:sz w:val="26"/>
          <w:szCs w:val="26"/>
        </w:rPr>
        <w:t xml:space="preserve">turėjo viešos </w:t>
      </w:r>
      <w:r w:rsidRPr="00CE10D0">
        <w:rPr>
          <w:rFonts w:ascii="Times New Roman" w:hAnsi="Times New Roman"/>
          <w:sz w:val="26"/>
          <w:szCs w:val="26"/>
        </w:rPr>
        <w:t xml:space="preserve">paskaitos </w:t>
      </w:r>
      <w:r w:rsidR="00D11728" w:rsidRPr="00CE10D0">
        <w:rPr>
          <w:rFonts w:ascii="Times New Roman" w:hAnsi="Times New Roman"/>
          <w:sz w:val="26"/>
          <w:szCs w:val="26"/>
        </w:rPr>
        <w:t xml:space="preserve">knygos istorijos ir </w:t>
      </w:r>
      <w:r w:rsidR="00A45B16" w:rsidRPr="00CE10D0">
        <w:rPr>
          <w:rFonts w:ascii="Times New Roman" w:hAnsi="Times New Roman"/>
          <w:sz w:val="26"/>
          <w:szCs w:val="26"/>
        </w:rPr>
        <w:t>skaitomumo tem</w:t>
      </w:r>
      <w:r w:rsidR="006D0C8C" w:rsidRPr="00CE10D0">
        <w:rPr>
          <w:rFonts w:ascii="Times New Roman" w:hAnsi="Times New Roman"/>
          <w:sz w:val="26"/>
          <w:szCs w:val="26"/>
        </w:rPr>
        <w:t xml:space="preserve">omis. </w:t>
      </w:r>
      <w:r w:rsidR="00CD5FAB" w:rsidRPr="00CE10D0">
        <w:rPr>
          <w:rFonts w:ascii="Times New Roman" w:hAnsi="Times New Roman"/>
          <w:sz w:val="26"/>
          <w:szCs w:val="26"/>
        </w:rPr>
        <w:t>Kiekviena masinė organizacija stengėsi daryti paskaitas skaitomumo</w:t>
      </w:r>
      <w:r w:rsidR="00D11728" w:rsidRPr="00CE10D0">
        <w:rPr>
          <w:rFonts w:ascii="Times New Roman" w:hAnsi="Times New Roman"/>
          <w:sz w:val="26"/>
          <w:szCs w:val="26"/>
        </w:rPr>
        <w:t xml:space="preserve"> temomis</w:t>
      </w:r>
      <w:r w:rsidR="00CD5FAB" w:rsidRPr="00CE10D0">
        <w:rPr>
          <w:rFonts w:ascii="Times New Roman" w:hAnsi="Times New Roman"/>
          <w:sz w:val="26"/>
          <w:szCs w:val="26"/>
        </w:rPr>
        <w:t xml:space="preserve">, </w:t>
      </w:r>
      <w:r w:rsidR="00C125F4">
        <w:rPr>
          <w:rFonts w:ascii="Times New Roman" w:hAnsi="Times New Roman"/>
          <w:sz w:val="26"/>
          <w:szCs w:val="26"/>
        </w:rPr>
        <w:t>nes</w:t>
      </w:r>
      <w:r w:rsidR="00CD5FAB" w:rsidRPr="00CE10D0">
        <w:rPr>
          <w:rFonts w:ascii="Times New Roman" w:hAnsi="Times New Roman"/>
          <w:sz w:val="26"/>
          <w:szCs w:val="26"/>
        </w:rPr>
        <w:t xml:space="preserve"> tai skatino</w:t>
      </w:r>
      <w:r w:rsidR="00D11728" w:rsidRPr="00CE10D0">
        <w:rPr>
          <w:rFonts w:ascii="Times New Roman" w:hAnsi="Times New Roman"/>
          <w:sz w:val="26"/>
          <w:szCs w:val="26"/>
        </w:rPr>
        <w:t xml:space="preserve"> spaudos prestižą ir kėlė</w:t>
      </w:r>
      <w:r w:rsidR="00CD5FAB" w:rsidRPr="00CE10D0">
        <w:rPr>
          <w:rFonts w:ascii="Times New Roman" w:hAnsi="Times New Roman"/>
          <w:sz w:val="26"/>
          <w:szCs w:val="26"/>
        </w:rPr>
        <w:t xml:space="preserve"> jos pirkimą. Tokias paskaitas Žemaitijoje rengė „Kultūros“ bendrovė</w:t>
      </w:r>
      <w:r w:rsidR="00CD5FAB" w:rsidRPr="00CE10D0">
        <w:rPr>
          <w:rStyle w:val="FootnoteReference"/>
          <w:rFonts w:ascii="Times New Roman" w:hAnsi="Times New Roman"/>
          <w:sz w:val="26"/>
          <w:szCs w:val="26"/>
        </w:rPr>
        <w:footnoteReference w:id="387"/>
      </w:r>
      <w:r w:rsidR="00CD5FAB" w:rsidRPr="00CE10D0">
        <w:rPr>
          <w:rFonts w:ascii="Times New Roman" w:hAnsi="Times New Roman"/>
          <w:sz w:val="26"/>
          <w:szCs w:val="26"/>
        </w:rPr>
        <w:t>, ateitininkai</w:t>
      </w:r>
      <w:r w:rsidR="00CD5FAB" w:rsidRPr="00CE10D0">
        <w:rPr>
          <w:rStyle w:val="FootnoteReference"/>
          <w:rFonts w:ascii="Times New Roman" w:hAnsi="Times New Roman"/>
          <w:sz w:val="26"/>
          <w:szCs w:val="26"/>
        </w:rPr>
        <w:footnoteReference w:id="388"/>
      </w:r>
      <w:r w:rsidR="00CD5FAB" w:rsidRPr="00CE10D0">
        <w:rPr>
          <w:rFonts w:ascii="Times New Roman" w:hAnsi="Times New Roman"/>
          <w:sz w:val="26"/>
          <w:szCs w:val="26"/>
        </w:rPr>
        <w:t>, jaunalietuviai</w:t>
      </w:r>
      <w:r w:rsidR="00CD5FAB" w:rsidRPr="00CE10D0">
        <w:rPr>
          <w:rStyle w:val="FootnoteReference"/>
          <w:rFonts w:ascii="Times New Roman" w:hAnsi="Times New Roman"/>
          <w:sz w:val="26"/>
          <w:szCs w:val="26"/>
        </w:rPr>
        <w:footnoteReference w:id="389"/>
      </w:r>
      <w:r w:rsidR="00CD5FAB" w:rsidRPr="00CE10D0">
        <w:rPr>
          <w:rFonts w:ascii="Times New Roman" w:hAnsi="Times New Roman"/>
          <w:sz w:val="26"/>
          <w:szCs w:val="26"/>
        </w:rPr>
        <w:t xml:space="preserve"> ir kt</w:t>
      </w:r>
      <w:r w:rsidR="00763B39" w:rsidRPr="00CE10D0">
        <w:rPr>
          <w:rFonts w:ascii="Times New Roman" w:hAnsi="Times New Roman"/>
          <w:sz w:val="26"/>
          <w:szCs w:val="26"/>
        </w:rPr>
        <w:t>.</w:t>
      </w:r>
      <w:r w:rsidR="00D11728" w:rsidRPr="00CE10D0">
        <w:rPr>
          <w:rFonts w:ascii="Times New Roman" w:hAnsi="Times New Roman"/>
          <w:sz w:val="26"/>
          <w:szCs w:val="26"/>
        </w:rPr>
        <w:t xml:space="preserve"> organizacijos.</w:t>
      </w:r>
      <w:r w:rsidR="00763B39" w:rsidRPr="00CE10D0">
        <w:rPr>
          <w:rFonts w:ascii="Times New Roman" w:hAnsi="Times New Roman"/>
          <w:sz w:val="26"/>
          <w:szCs w:val="26"/>
        </w:rPr>
        <w:t xml:space="preserve"> </w:t>
      </w:r>
      <w:r w:rsidR="003F21EE">
        <w:rPr>
          <w:rFonts w:ascii="Times New Roman" w:hAnsi="Times New Roman"/>
          <w:sz w:val="26"/>
          <w:szCs w:val="26"/>
        </w:rPr>
        <w:t>VDU profesorius</w:t>
      </w:r>
      <w:r w:rsidR="00763B39" w:rsidRPr="00CE10D0">
        <w:rPr>
          <w:rFonts w:ascii="Times New Roman" w:hAnsi="Times New Roman"/>
          <w:sz w:val="26"/>
          <w:szCs w:val="26"/>
        </w:rPr>
        <w:t xml:space="preserve"> V</w:t>
      </w:r>
      <w:r w:rsidR="004E4585" w:rsidRPr="00CE10D0">
        <w:rPr>
          <w:rFonts w:ascii="Times New Roman" w:hAnsi="Times New Roman"/>
          <w:sz w:val="26"/>
          <w:szCs w:val="26"/>
        </w:rPr>
        <w:t>aclovas Biržiška</w:t>
      </w:r>
      <w:r w:rsidR="00763B39" w:rsidRPr="00CE10D0">
        <w:rPr>
          <w:rFonts w:ascii="Times New Roman" w:hAnsi="Times New Roman"/>
          <w:sz w:val="26"/>
          <w:szCs w:val="26"/>
        </w:rPr>
        <w:t xml:space="preserve"> </w:t>
      </w:r>
      <w:r w:rsidR="00D11728" w:rsidRPr="00CE10D0">
        <w:rPr>
          <w:rFonts w:ascii="Times New Roman" w:hAnsi="Times New Roman"/>
          <w:sz w:val="26"/>
          <w:szCs w:val="26"/>
        </w:rPr>
        <w:t xml:space="preserve">su savo </w:t>
      </w:r>
      <w:r w:rsidR="00763B39" w:rsidRPr="00CE10D0">
        <w:rPr>
          <w:rFonts w:ascii="Times New Roman" w:hAnsi="Times New Roman"/>
          <w:sz w:val="26"/>
          <w:szCs w:val="26"/>
        </w:rPr>
        <w:t>spaudos istorijos</w:t>
      </w:r>
      <w:r w:rsidR="00D11728" w:rsidRPr="00CE10D0">
        <w:rPr>
          <w:rFonts w:ascii="Times New Roman" w:hAnsi="Times New Roman"/>
          <w:sz w:val="26"/>
          <w:szCs w:val="26"/>
        </w:rPr>
        <w:t xml:space="preserve"> paskaitomis</w:t>
      </w:r>
      <w:r w:rsidR="00763B39" w:rsidRPr="00CE10D0">
        <w:rPr>
          <w:rFonts w:ascii="Times New Roman" w:hAnsi="Times New Roman"/>
          <w:sz w:val="26"/>
          <w:szCs w:val="26"/>
        </w:rPr>
        <w:t xml:space="preserve"> </w:t>
      </w:r>
      <w:r w:rsidR="004E4585" w:rsidRPr="00CE10D0">
        <w:rPr>
          <w:rFonts w:ascii="Times New Roman" w:hAnsi="Times New Roman"/>
          <w:sz w:val="26"/>
          <w:szCs w:val="26"/>
        </w:rPr>
        <w:t xml:space="preserve">buvo sutinkamas </w:t>
      </w:r>
      <w:r w:rsidR="00763B39" w:rsidRPr="00CE10D0">
        <w:rPr>
          <w:rFonts w:ascii="Times New Roman" w:hAnsi="Times New Roman"/>
          <w:sz w:val="26"/>
          <w:szCs w:val="26"/>
        </w:rPr>
        <w:t>Šiauliuose (1931</w:t>
      </w:r>
      <w:r w:rsidR="00763B39" w:rsidRPr="00CE10D0">
        <w:rPr>
          <w:rStyle w:val="FootnoteReference"/>
          <w:rFonts w:ascii="Times New Roman" w:hAnsi="Times New Roman"/>
          <w:sz w:val="26"/>
          <w:szCs w:val="26"/>
        </w:rPr>
        <w:footnoteReference w:id="390"/>
      </w:r>
      <w:r w:rsidR="00763B39" w:rsidRPr="00CE10D0">
        <w:rPr>
          <w:rFonts w:ascii="Times New Roman" w:hAnsi="Times New Roman"/>
          <w:sz w:val="26"/>
          <w:szCs w:val="26"/>
        </w:rPr>
        <w:t xml:space="preserve"> ir 1934</w:t>
      </w:r>
      <w:r w:rsidR="00763B39" w:rsidRPr="00CE10D0">
        <w:rPr>
          <w:rStyle w:val="FootnoteReference"/>
          <w:rFonts w:ascii="Times New Roman" w:hAnsi="Times New Roman"/>
          <w:sz w:val="26"/>
          <w:szCs w:val="26"/>
        </w:rPr>
        <w:footnoteReference w:id="391"/>
      </w:r>
      <w:r w:rsidR="00763B39" w:rsidRPr="00CE10D0">
        <w:rPr>
          <w:rFonts w:ascii="Times New Roman" w:hAnsi="Times New Roman"/>
          <w:sz w:val="26"/>
          <w:szCs w:val="26"/>
        </w:rPr>
        <w:t>) ir Palangoje (1931)</w:t>
      </w:r>
      <w:r w:rsidR="00763B39" w:rsidRPr="00CE10D0">
        <w:rPr>
          <w:rStyle w:val="FootnoteReference"/>
          <w:rFonts w:ascii="Times New Roman" w:hAnsi="Times New Roman"/>
          <w:sz w:val="26"/>
          <w:szCs w:val="26"/>
        </w:rPr>
        <w:footnoteReference w:id="392"/>
      </w:r>
      <w:r w:rsidR="00763B39" w:rsidRPr="00CE10D0">
        <w:rPr>
          <w:rFonts w:ascii="Times New Roman" w:hAnsi="Times New Roman"/>
          <w:sz w:val="26"/>
          <w:szCs w:val="26"/>
        </w:rPr>
        <w:t xml:space="preserve">. </w:t>
      </w:r>
      <w:r w:rsidR="006D0C8C" w:rsidRPr="00CE10D0">
        <w:rPr>
          <w:rFonts w:ascii="Times New Roman" w:hAnsi="Times New Roman"/>
          <w:sz w:val="26"/>
          <w:szCs w:val="26"/>
        </w:rPr>
        <w:t>Sp</w:t>
      </w:r>
      <w:r w:rsidR="00F342F8" w:rsidRPr="00CE10D0">
        <w:rPr>
          <w:rFonts w:ascii="Times New Roman" w:hAnsi="Times New Roman"/>
          <w:sz w:val="26"/>
          <w:szCs w:val="26"/>
        </w:rPr>
        <w:t>audos parodos kėlė jos prestižą,</w:t>
      </w:r>
      <w:r w:rsidR="006D0C8C" w:rsidRPr="00CE10D0">
        <w:rPr>
          <w:rFonts w:ascii="Times New Roman" w:hAnsi="Times New Roman"/>
          <w:sz w:val="26"/>
          <w:szCs w:val="26"/>
        </w:rPr>
        <w:t xml:space="preserve"> ši</w:t>
      </w:r>
      <w:r w:rsidR="00F342F8" w:rsidRPr="00CE10D0">
        <w:rPr>
          <w:rFonts w:ascii="Times New Roman" w:hAnsi="Times New Roman"/>
          <w:sz w:val="26"/>
          <w:szCs w:val="26"/>
        </w:rPr>
        <w:t>oje</w:t>
      </w:r>
      <w:r w:rsidR="006D0C8C" w:rsidRPr="00CE10D0">
        <w:rPr>
          <w:rFonts w:ascii="Times New Roman" w:hAnsi="Times New Roman"/>
          <w:sz w:val="26"/>
          <w:szCs w:val="26"/>
        </w:rPr>
        <w:t xml:space="preserve"> srityje nemažą indėlį įnešė šiauliečiai. </w:t>
      </w:r>
      <w:r w:rsidR="00633BF1" w:rsidRPr="00CE10D0">
        <w:rPr>
          <w:rFonts w:ascii="Times New Roman" w:hAnsi="Times New Roman"/>
          <w:sz w:val="26"/>
          <w:szCs w:val="26"/>
        </w:rPr>
        <w:t>Šiaulių „Aušros“ muziejaus pastangomis</w:t>
      </w:r>
      <w:r w:rsidR="00EA156C" w:rsidRPr="00CE10D0">
        <w:rPr>
          <w:rFonts w:ascii="Times New Roman" w:hAnsi="Times New Roman"/>
          <w:sz w:val="26"/>
          <w:szCs w:val="26"/>
        </w:rPr>
        <w:t xml:space="preserve"> 1929 m. buvo surengta pirmoji atskira spaudos paroda, skirta 25</w:t>
      </w:r>
      <w:r w:rsidR="00C125F4">
        <w:rPr>
          <w:rFonts w:ascii="Times New Roman" w:hAnsi="Times New Roman"/>
          <w:sz w:val="26"/>
          <w:szCs w:val="26"/>
        </w:rPr>
        <w:t>-ajai</w:t>
      </w:r>
      <w:r w:rsidR="00EA156C" w:rsidRPr="00CE10D0">
        <w:rPr>
          <w:rFonts w:ascii="Times New Roman" w:hAnsi="Times New Roman"/>
          <w:sz w:val="26"/>
          <w:szCs w:val="26"/>
        </w:rPr>
        <w:t xml:space="preserve"> lietuviškos spaudos atgavimo </w:t>
      </w:r>
      <w:r w:rsidR="00C125F4">
        <w:rPr>
          <w:rFonts w:ascii="Times New Roman" w:hAnsi="Times New Roman"/>
          <w:sz w:val="26"/>
          <w:szCs w:val="26"/>
        </w:rPr>
        <w:t>sukakčiai</w:t>
      </w:r>
      <w:r w:rsidR="00EA156C" w:rsidRPr="00CE10D0">
        <w:rPr>
          <w:rFonts w:ascii="Times New Roman" w:hAnsi="Times New Roman"/>
          <w:sz w:val="26"/>
          <w:szCs w:val="26"/>
        </w:rPr>
        <w:t>. Parodoje veikė senosios knygos, spaudos draudimo metais leistos spaudos bei Šiaulių knygos ir periodikos ekspozicijos</w:t>
      </w:r>
      <w:r w:rsidR="00EA156C" w:rsidRPr="00CE10D0">
        <w:rPr>
          <w:rStyle w:val="FootnoteReference"/>
          <w:rFonts w:ascii="Times New Roman" w:hAnsi="Times New Roman"/>
          <w:sz w:val="26"/>
          <w:szCs w:val="26"/>
        </w:rPr>
        <w:footnoteReference w:id="393"/>
      </w:r>
      <w:r w:rsidR="00EA156C" w:rsidRPr="00CE10D0">
        <w:rPr>
          <w:rFonts w:ascii="Times New Roman" w:hAnsi="Times New Roman"/>
          <w:sz w:val="26"/>
          <w:szCs w:val="26"/>
        </w:rPr>
        <w:t xml:space="preserve">. </w:t>
      </w:r>
      <w:r w:rsidR="00F947D9" w:rsidRPr="00CE10D0">
        <w:rPr>
          <w:rFonts w:ascii="Times New Roman" w:hAnsi="Times New Roman"/>
          <w:sz w:val="26"/>
          <w:szCs w:val="26"/>
        </w:rPr>
        <w:t xml:space="preserve">Muziejus </w:t>
      </w:r>
      <w:r w:rsidR="00EA156C" w:rsidRPr="00CE10D0">
        <w:rPr>
          <w:rFonts w:ascii="Times New Roman" w:hAnsi="Times New Roman"/>
          <w:sz w:val="26"/>
          <w:szCs w:val="26"/>
        </w:rPr>
        <w:t xml:space="preserve">1931 m. </w:t>
      </w:r>
      <w:r w:rsidR="00C125F4" w:rsidRPr="00CE10D0">
        <w:rPr>
          <w:rFonts w:ascii="Times New Roman" w:hAnsi="Times New Roman"/>
          <w:sz w:val="26"/>
          <w:szCs w:val="26"/>
        </w:rPr>
        <w:t xml:space="preserve">parodomis </w:t>
      </w:r>
      <w:r w:rsidR="00F947D9" w:rsidRPr="00CE10D0">
        <w:rPr>
          <w:rFonts w:ascii="Times New Roman" w:hAnsi="Times New Roman"/>
          <w:sz w:val="26"/>
          <w:szCs w:val="26"/>
        </w:rPr>
        <w:t>minėjo</w:t>
      </w:r>
      <w:r w:rsidR="00EA156C" w:rsidRPr="00CE10D0">
        <w:rPr>
          <w:rFonts w:ascii="Times New Roman" w:hAnsi="Times New Roman"/>
          <w:sz w:val="26"/>
          <w:szCs w:val="26"/>
        </w:rPr>
        <w:t xml:space="preserve"> </w:t>
      </w:r>
      <w:r w:rsidR="00F947D9" w:rsidRPr="00CE10D0">
        <w:rPr>
          <w:rFonts w:ascii="Times New Roman" w:hAnsi="Times New Roman"/>
          <w:sz w:val="26"/>
          <w:szCs w:val="26"/>
        </w:rPr>
        <w:t xml:space="preserve">lietuviškos </w:t>
      </w:r>
      <w:r w:rsidR="00EA156C" w:rsidRPr="00CE10D0">
        <w:rPr>
          <w:rFonts w:ascii="Times New Roman" w:hAnsi="Times New Roman"/>
          <w:sz w:val="26"/>
          <w:szCs w:val="26"/>
        </w:rPr>
        <w:t>periodinės spaudos 100-</w:t>
      </w:r>
      <w:r w:rsidR="005D5F45" w:rsidRPr="00CE10D0">
        <w:rPr>
          <w:rFonts w:ascii="Times New Roman" w:hAnsi="Times New Roman"/>
          <w:sz w:val="26"/>
          <w:szCs w:val="26"/>
        </w:rPr>
        <w:t>me</w:t>
      </w:r>
      <w:r w:rsidR="00EA156C" w:rsidRPr="00CE10D0">
        <w:rPr>
          <w:rFonts w:ascii="Times New Roman" w:hAnsi="Times New Roman"/>
          <w:sz w:val="26"/>
          <w:szCs w:val="26"/>
        </w:rPr>
        <w:t>čio</w:t>
      </w:r>
      <w:r w:rsidR="00EA156C" w:rsidRPr="00CE10D0">
        <w:rPr>
          <w:rStyle w:val="FootnoteReference"/>
          <w:rFonts w:ascii="Times New Roman" w:hAnsi="Times New Roman"/>
          <w:sz w:val="26"/>
          <w:szCs w:val="26"/>
        </w:rPr>
        <w:footnoteReference w:id="394"/>
      </w:r>
      <w:r w:rsidR="00F947D9" w:rsidRPr="00CE10D0">
        <w:rPr>
          <w:rFonts w:ascii="Times New Roman" w:hAnsi="Times New Roman"/>
          <w:sz w:val="26"/>
          <w:szCs w:val="26"/>
        </w:rPr>
        <w:t xml:space="preserve"> ir</w:t>
      </w:r>
      <w:r w:rsidR="00B81EB6" w:rsidRPr="00CE10D0">
        <w:rPr>
          <w:rFonts w:ascii="Times New Roman" w:hAnsi="Times New Roman"/>
          <w:sz w:val="26"/>
          <w:szCs w:val="26"/>
        </w:rPr>
        <w:t xml:space="preserve"> </w:t>
      </w:r>
      <w:r w:rsidR="00EA156C" w:rsidRPr="00CE10D0">
        <w:rPr>
          <w:rFonts w:ascii="Times New Roman" w:hAnsi="Times New Roman"/>
          <w:sz w:val="26"/>
          <w:szCs w:val="26"/>
        </w:rPr>
        <w:t xml:space="preserve">1934 m. </w:t>
      </w:r>
      <w:r w:rsidR="00F947D9" w:rsidRPr="00CE10D0">
        <w:rPr>
          <w:rFonts w:ascii="Times New Roman" w:hAnsi="Times New Roman"/>
          <w:sz w:val="26"/>
          <w:szCs w:val="26"/>
        </w:rPr>
        <w:t xml:space="preserve">– </w:t>
      </w:r>
      <w:r w:rsidR="00EA156C" w:rsidRPr="00CE10D0">
        <w:rPr>
          <w:rFonts w:ascii="Times New Roman" w:hAnsi="Times New Roman"/>
          <w:sz w:val="26"/>
          <w:szCs w:val="26"/>
        </w:rPr>
        <w:t xml:space="preserve">30 metų lietuviškos </w:t>
      </w:r>
      <w:r w:rsidR="00F947D9" w:rsidRPr="00CE10D0">
        <w:rPr>
          <w:rFonts w:ascii="Times New Roman" w:hAnsi="Times New Roman"/>
          <w:sz w:val="26"/>
          <w:szCs w:val="26"/>
        </w:rPr>
        <w:t>spaudos lotyniškai</w:t>
      </w:r>
      <w:r w:rsidR="005F1656" w:rsidRPr="00CE10D0">
        <w:rPr>
          <w:rFonts w:ascii="Times New Roman" w:hAnsi="Times New Roman"/>
          <w:sz w:val="26"/>
          <w:szCs w:val="26"/>
        </w:rPr>
        <w:t>s</w:t>
      </w:r>
      <w:r w:rsidR="00F947D9" w:rsidRPr="00CE10D0">
        <w:rPr>
          <w:rFonts w:ascii="Times New Roman" w:hAnsi="Times New Roman"/>
          <w:sz w:val="26"/>
          <w:szCs w:val="26"/>
        </w:rPr>
        <w:t xml:space="preserve"> rašmenimis </w:t>
      </w:r>
      <w:r w:rsidR="00EA156C" w:rsidRPr="00CE10D0">
        <w:rPr>
          <w:rFonts w:ascii="Times New Roman" w:hAnsi="Times New Roman"/>
          <w:sz w:val="26"/>
          <w:szCs w:val="26"/>
        </w:rPr>
        <w:t>atgavimo sukak</w:t>
      </w:r>
      <w:r w:rsidR="00F947D9" w:rsidRPr="00CE10D0">
        <w:rPr>
          <w:rFonts w:ascii="Times New Roman" w:hAnsi="Times New Roman"/>
          <w:sz w:val="26"/>
          <w:szCs w:val="26"/>
        </w:rPr>
        <w:t>tį</w:t>
      </w:r>
      <w:r w:rsidR="00EA156C" w:rsidRPr="00CE10D0">
        <w:rPr>
          <w:rStyle w:val="FootnoteReference"/>
          <w:rFonts w:ascii="Times New Roman" w:hAnsi="Times New Roman"/>
          <w:sz w:val="26"/>
          <w:szCs w:val="26"/>
        </w:rPr>
        <w:footnoteReference w:id="395"/>
      </w:r>
      <w:r w:rsidR="00EA156C" w:rsidRPr="00CE10D0">
        <w:rPr>
          <w:rFonts w:ascii="Times New Roman" w:hAnsi="Times New Roman"/>
          <w:sz w:val="26"/>
          <w:szCs w:val="26"/>
        </w:rPr>
        <w:t xml:space="preserve">. </w:t>
      </w:r>
      <w:r w:rsidR="009B14BD" w:rsidRPr="00CE10D0">
        <w:rPr>
          <w:rFonts w:ascii="Times New Roman" w:hAnsi="Times New Roman"/>
          <w:sz w:val="26"/>
          <w:szCs w:val="26"/>
        </w:rPr>
        <w:t>Privačią spaudos parodą 1939 m. rugpjūčio 15</w:t>
      </w:r>
      <w:r w:rsidR="0045631E">
        <w:rPr>
          <w:rFonts w:ascii="Times New Roman" w:hAnsi="Times New Roman"/>
          <w:sz w:val="26"/>
          <w:szCs w:val="26"/>
        </w:rPr>
        <w:t> </w:t>
      </w:r>
      <w:r w:rsidR="009B14BD" w:rsidRPr="00CE10D0">
        <w:rPr>
          <w:rFonts w:ascii="Times New Roman" w:hAnsi="Times New Roman"/>
          <w:sz w:val="26"/>
          <w:szCs w:val="26"/>
        </w:rPr>
        <w:t xml:space="preserve">d.–rugsėjo 16 d. Šiauliuose surengė </w:t>
      </w:r>
      <w:r w:rsidR="008D06B8" w:rsidRPr="00CE10D0">
        <w:rPr>
          <w:rFonts w:ascii="Times New Roman" w:hAnsi="Times New Roman"/>
          <w:sz w:val="26"/>
          <w:szCs w:val="26"/>
        </w:rPr>
        <w:t>V</w:t>
      </w:r>
      <w:r w:rsidR="0030004A" w:rsidRPr="00CE10D0">
        <w:rPr>
          <w:rFonts w:ascii="Times New Roman" w:hAnsi="Times New Roman"/>
          <w:sz w:val="26"/>
          <w:szCs w:val="26"/>
        </w:rPr>
        <w:t xml:space="preserve">alstybės teatro </w:t>
      </w:r>
      <w:r w:rsidR="00F947D9" w:rsidRPr="00CE10D0">
        <w:rPr>
          <w:rFonts w:ascii="Times New Roman" w:hAnsi="Times New Roman"/>
          <w:sz w:val="26"/>
          <w:szCs w:val="26"/>
        </w:rPr>
        <w:t xml:space="preserve">Šiaulių </w:t>
      </w:r>
      <w:r w:rsidR="0030004A" w:rsidRPr="00CE10D0">
        <w:rPr>
          <w:rFonts w:ascii="Times New Roman" w:hAnsi="Times New Roman"/>
          <w:sz w:val="26"/>
          <w:szCs w:val="26"/>
        </w:rPr>
        <w:t>skyriaus darbininkas</w:t>
      </w:r>
      <w:r w:rsidR="00F947D9" w:rsidRPr="00CE10D0">
        <w:rPr>
          <w:rFonts w:ascii="Times New Roman" w:hAnsi="Times New Roman"/>
          <w:sz w:val="26"/>
          <w:szCs w:val="26"/>
        </w:rPr>
        <w:t xml:space="preserve"> </w:t>
      </w:r>
      <w:r w:rsidR="0030004A" w:rsidRPr="00CE10D0">
        <w:rPr>
          <w:rFonts w:ascii="Times New Roman" w:hAnsi="Times New Roman"/>
          <w:sz w:val="26"/>
          <w:szCs w:val="26"/>
        </w:rPr>
        <w:t>Povilas Gasiūnas</w:t>
      </w:r>
      <w:r w:rsidR="00EA156C" w:rsidRPr="00CE10D0">
        <w:rPr>
          <w:rStyle w:val="FootnoteReference"/>
          <w:rFonts w:ascii="Times New Roman" w:hAnsi="Times New Roman"/>
          <w:sz w:val="26"/>
          <w:szCs w:val="26"/>
        </w:rPr>
        <w:footnoteReference w:id="396"/>
      </w:r>
      <w:r w:rsidR="00EA156C" w:rsidRPr="00CE10D0">
        <w:rPr>
          <w:rFonts w:ascii="Times New Roman" w:hAnsi="Times New Roman"/>
          <w:sz w:val="26"/>
          <w:szCs w:val="26"/>
        </w:rPr>
        <w:t>.</w:t>
      </w:r>
    </w:p>
    <w:p w:rsidR="00AA63FA" w:rsidRPr="00CE10D0" w:rsidRDefault="00AA63FA"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Tautininkų partijos indėlį į spaudos sklaidą yra išryškinęs Spaudos ir draugijų skyriaus vadovas </w:t>
      </w:r>
      <w:r w:rsidR="003127C9" w:rsidRPr="00CE10D0">
        <w:rPr>
          <w:rFonts w:ascii="Times New Roman" w:hAnsi="Times New Roman"/>
          <w:sz w:val="26"/>
          <w:szCs w:val="26"/>
        </w:rPr>
        <w:t>Domas</w:t>
      </w:r>
      <w:r w:rsidRPr="00CE10D0">
        <w:rPr>
          <w:rFonts w:ascii="Times New Roman" w:hAnsi="Times New Roman"/>
          <w:sz w:val="26"/>
          <w:szCs w:val="26"/>
        </w:rPr>
        <w:t xml:space="preserve"> Stankūnas 1940 m. balandžio 13 d. slaptame pranešime </w:t>
      </w:r>
      <w:r w:rsidR="00C125F4">
        <w:rPr>
          <w:rFonts w:ascii="Times New Roman" w:hAnsi="Times New Roman"/>
          <w:sz w:val="26"/>
          <w:szCs w:val="26"/>
        </w:rPr>
        <w:t>v</w:t>
      </w:r>
      <w:r w:rsidRPr="00CE10D0">
        <w:rPr>
          <w:rFonts w:ascii="Times New Roman" w:hAnsi="Times New Roman"/>
          <w:sz w:val="26"/>
          <w:szCs w:val="26"/>
        </w:rPr>
        <w:t>idaus reikalų ministrui. Valdininkas nurodė, kad Lietuvoje leidžiamų laikraščių bendras spaudos tiražas yra nedidelis, todėl</w:t>
      </w:r>
      <w:r w:rsidR="005D5F45" w:rsidRPr="00CE10D0">
        <w:rPr>
          <w:rFonts w:ascii="Times New Roman" w:hAnsi="Times New Roman"/>
          <w:sz w:val="26"/>
          <w:szCs w:val="26"/>
        </w:rPr>
        <w:t>,</w:t>
      </w:r>
      <w:r w:rsidRPr="00CE10D0">
        <w:rPr>
          <w:rFonts w:ascii="Times New Roman" w:hAnsi="Times New Roman"/>
          <w:sz w:val="26"/>
          <w:szCs w:val="26"/>
        </w:rPr>
        <w:t xml:space="preserve"> atsižvelgiant į Estijos ir Latvijos gyventojų skaičių</w:t>
      </w:r>
      <w:r w:rsidR="005D5F45" w:rsidRPr="00CE10D0">
        <w:rPr>
          <w:rFonts w:ascii="Times New Roman" w:hAnsi="Times New Roman"/>
          <w:sz w:val="26"/>
          <w:szCs w:val="26"/>
        </w:rPr>
        <w:t>,</w:t>
      </w:r>
      <w:r w:rsidRPr="00CE10D0">
        <w:rPr>
          <w:rFonts w:ascii="Times New Roman" w:hAnsi="Times New Roman"/>
          <w:sz w:val="26"/>
          <w:szCs w:val="26"/>
        </w:rPr>
        <w:t xml:space="preserve"> </w:t>
      </w:r>
      <w:r w:rsidR="00865FD4" w:rsidRPr="00CE10D0">
        <w:rPr>
          <w:rFonts w:ascii="Times New Roman" w:hAnsi="Times New Roman"/>
          <w:sz w:val="26"/>
          <w:szCs w:val="26"/>
        </w:rPr>
        <w:t xml:space="preserve">tuo metu </w:t>
      </w:r>
      <w:r w:rsidRPr="00CE10D0">
        <w:rPr>
          <w:rFonts w:ascii="Times New Roman" w:hAnsi="Times New Roman"/>
          <w:sz w:val="26"/>
          <w:szCs w:val="26"/>
        </w:rPr>
        <w:t xml:space="preserve">Lietuva pagal spaudos apimtis </w:t>
      </w:r>
      <w:r w:rsidR="003127C9" w:rsidRPr="00CE10D0">
        <w:rPr>
          <w:rFonts w:ascii="Times New Roman" w:hAnsi="Times New Roman"/>
          <w:sz w:val="26"/>
          <w:szCs w:val="26"/>
        </w:rPr>
        <w:t xml:space="preserve">nuo jų </w:t>
      </w:r>
      <w:r w:rsidRPr="00CE10D0">
        <w:rPr>
          <w:rFonts w:ascii="Times New Roman" w:hAnsi="Times New Roman"/>
          <w:sz w:val="26"/>
          <w:szCs w:val="26"/>
        </w:rPr>
        <w:t>atsiliko 50 proc.</w:t>
      </w:r>
      <w:r w:rsidR="003127C9" w:rsidRPr="00CE10D0">
        <w:rPr>
          <w:rFonts w:ascii="Times New Roman" w:hAnsi="Times New Roman"/>
          <w:sz w:val="26"/>
          <w:szCs w:val="26"/>
        </w:rPr>
        <w:t xml:space="preserve"> D. Stankūnas</w:t>
      </w:r>
      <w:r w:rsidR="005D5F45" w:rsidRPr="00CE10D0">
        <w:rPr>
          <w:rFonts w:ascii="Times New Roman" w:hAnsi="Times New Roman"/>
          <w:sz w:val="26"/>
          <w:szCs w:val="26"/>
        </w:rPr>
        <w:t>,</w:t>
      </w:r>
      <w:r w:rsidR="003127C9" w:rsidRPr="00CE10D0">
        <w:rPr>
          <w:rFonts w:ascii="Times New Roman" w:hAnsi="Times New Roman"/>
          <w:sz w:val="26"/>
          <w:szCs w:val="26"/>
        </w:rPr>
        <w:t xml:space="preserve"> įvertinęs tuometės valdžios </w:t>
      </w:r>
      <w:r w:rsidR="006D419C" w:rsidRPr="00CE10D0">
        <w:rPr>
          <w:rFonts w:ascii="Times New Roman" w:hAnsi="Times New Roman"/>
          <w:sz w:val="26"/>
          <w:szCs w:val="26"/>
        </w:rPr>
        <w:t>švietimo</w:t>
      </w:r>
      <w:r w:rsidR="003127C9" w:rsidRPr="00CE10D0">
        <w:rPr>
          <w:rFonts w:ascii="Times New Roman" w:hAnsi="Times New Roman"/>
          <w:sz w:val="26"/>
          <w:szCs w:val="26"/>
        </w:rPr>
        <w:t xml:space="preserve"> </w:t>
      </w:r>
      <w:r w:rsidR="003127C9" w:rsidRPr="00CE10D0">
        <w:rPr>
          <w:rFonts w:ascii="Times New Roman" w:hAnsi="Times New Roman"/>
          <w:sz w:val="26"/>
          <w:szCs w:val="26"/>
        </w:rPr>
        <w:lastRenderedPageBreak/>
        <w:t xml:space="preserve">problemas, vis dėlto neatsispyrė </w:t>
      </w:r>
      <w:r w:rsidR="005F1656" w:rsidRPr="00CE10D0">
        <w:rPr>
          <w:rFonts w:ascii="Times New Roman" w:hAnsi="Times New Roman"/>
          <w:sz w:val="26"/>
          <w:szCs w:val="26"/>
        </w:rPr>
        <w:t>pabrėžti</w:t>
      </w:r>
      <w:r w:rsidR="003127C9" w:rsidRPr="00CE10D0">
        <w:rPr>
          <w:rFonts w:ascii="Times New Roman" w:hAnsi="Times New Roman"/>
          <w:sz w:val="26"/>
          <w:szCs w:val="26"/>
        </w:rPr>
        <w:t xml:space="preserve">: </w:t>
      </w:r>
      <w:r w:rsidR="003127C9" w:rsidRPr="00CE10D0">
        <w:rPr>
          <w:rFonts w:ascii="Times New Roman" w:hAnsi="Times New Roman"/>
          <w:i/>
          <w:sz w:val="26"/>
          <w:szCs w:val="26"/>
        </w:rPr>
        <w:t xml:space="preserve">[t]iek periodinę, tiek neperiodinę spaudą reikia būtinai įvesti į tokią vagą, kurioje ji dirbtų konstruktyvų, </w:t>
      </w:r>
      <w:r w:rsidR="003127C9" w:rsidRPr="00CE10D0">
        <w:rPr>
          <w:rFonts w:ascii="Times New Roman" w:hAnsi="Times New Roman"/>
          <w:i/>
          <w:sz w:val="26"/>
          <w:szCs w:val="26"/>
          <w:u w:val="single"/>
        </w:rPr>
        <w:t>valstybės kuriamąjį darbą</w:t>
      </w:r>
      <w:r w:rsidRPr="00CE10D0">
        <w:rPr>
          <w:rStyle w:val="FootnoteReference"/>
          <w:rFonts w:ascii="Times New Roman" w:hAnsi="Times New Roman"/>
          <w:sz w:val="26"/>
          <w:szCs w:val="26"/>
        </w:rPr>
        <w:footnoteReference w:id="397"/>
      </w:r>
      <w:r w:rsidR="003127C9" w:rsidRPr="00CE10D0">
        <w:rPr>
          <w:rFonts w:ascii="Times New Roman" w:hAnsi="Times New Roman"/>
          <w:sz w:val="26"/>
          <w:szCs w:val="26"/>
        </w:rPr>
        <w:t>. Savaime pozityv</w:t>
      </w:r>
      <w:r w:rsidR="00B526C7" w:rsidRPr="00CE10D0">
        <w:rPr>
          <w:rFonts w:ascii="Times New Roman" w:hAnsi="Times New Roman"/>
          <w:sz w:val="26"/>
          <w:szCs w:val="26"/>
        </w:rPr>
        <w:t>us</w:t>
      </w:r>
      <w:r w:rsidR="003127C9" w:rsidRPr="00CE10D0">
        <w:rPr>
          <w:rFonts w:ascii="Times New Roman" w:hAnsi="Times New Roman"/>
          <w:sz w:val="26"/>
          <w:szCs w:val="26"/>
        </w:rPr>
        <w:t>, bet ne visai tinkamais metodais paremtas spaudos gyvenimo formavimas valstybei neatnešė tiek naudos, kiek tautininkų partija tikėjosi</w:t>
      </w:r>
      <w:r w:rsidRPr="00CE10D0">
        <w:rPr>
          <w:rFonts w:ascii="Times New Roman" w:hAnsi="Times New Roman"/>
          <w:sz w:val="26"/>
          <w:szCs w:val="26"/>
        </w:rPr>
        <w:t>.</w:t>
      </w:r>
    </w:p>
    <w:p w:rsidR="003959C3" w:rsidRDefault="003959C3" w:rsidP="00417C99">
      <w:pPr>
        <w:spacing w:after="0" w:line="360" w:lineRule="auto"/>
        <w:ind w:firstLine="851"/>
        <w:jc w:val="both"/>
        <w:rPr>
          <w:rFonts w:ascii="Times New Roman" w:hAnsi="Times New Roman"/>
          <w:spacing w:val="20"/>
          <w:sz w:val="26"/>
          <w:szCs w:val="26"/>
        </w:rPr>
      </w:pPr>
    </w:p>
    <w:p w:rsidR="008E5D8A" w:rsidRPr="00CE10D0" w:rsidRDefault="008E5D8A" w:rsidP="00417C99">
      <w:pPr>
        <w:spacing w:after="0" w:line="360" w:lineRule="auto"/>
        <w:ind w:firstLine="851"/>
        <w:jc w:val="both"/>
        <w:rPr>
          <w:rFonts w:ascii="Times New Roman" w:hAnsi="Times New Roman"/>
          <w:spacing w:val="20"/>
          <w:sz w:val="26"/>
          <w:szCs w:val="26"/>
        </w:rPr>
      </w:pPr>
    </w:p>
    <w:p w:rsidR="00B96059" w:rsidRPr="00CE10D0" w:rsidRDefault="00887D5B" w:rsidP="00293F9D">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2.2.</w:t>
      </w:r>
      <w:r w:rsidR="004E4585" w:rsidRPr="00CE10D0">
        <w:rPr>
          <w:rFonts w:ascii="Times New Roman" w:hAnsi="Times New Roman"/>
          <w:i/>
          <w:sz w:val="26"/>
          <w:szCs w:val="26"/>
        </w:rPr>
        <w:t>4</w:t>
      </w:r>
      <w:r w:rsidRPr="00CE10D0">
        <w:rPr>
          <w:rFonts w:ascii="Times New Roman" w:hAnsi="Times New Roman"/>
          <w:i/>
          <w:sz w:val="26"/>
          <w:szCs w:val="26"/>
        </w:rPr>
        <w:t>. Regionin</w:t>
      </w:r>
      <w:r w:rsidR="0006576A" w:rsidRPr="00CE10D0">
        <w:rPr>
          <w:rFonts w:ascii="Times New Roman" w:hAnsi="Times New Roman"/>
          <w:i/>
          <w:sz w:val="26"/>
          <w:szCs w:val="26"/>
        </w:rPr>
        <w:t>i</w:t>
      </w:r>
      <w:r w:rsidR="00B96059" w:rsidRPr="00CE10D0">
        <w:rPr>
          <w:rFonts w:ascii="Times New Roman" w:hAnsi="Times New Roman"/>
          <w:i/>
          <w:sz w:val="26"/>
          <w:szCs w:val="26"/>
        </w:rPr>
        <w:t>o</w:t>
      </w:r>
      <w:r w:rsidRPr="00CE10D0">
        <w:rPr>
          <w:rFonts w:ascii="Times New Roman" w:hAnsi="Times New Roman"/>
          <w:i/>
          <w:sz w:val="26"/>
          <w:szCs w:val="26"/>
        </w:rPr>
        <w:t xml:space="preserve"> bibliotekų ir knygynų tinklo</w:t>
      </w:r>
      <w:r w:rsidR="00D64A2E" w:rsidRPr="00CE10D0">
        <w:rPr>
          <w:rFonts w:ascii="Times New Roman" w:hAnsi="Times New Roman"/>
          <w:i/>
          <w:sz w:val="26"/>
          <w:szCs w:val="26"/>
        </w:rPr>
        <w:t xml:space="preserve"> formavimosi</w:t>
      </w:r>
      <w:r w:rsidRPr="00CE10D0">
        <w:rPr>
          <w:rFonts w:ascii="Times New Roman" w:hAnsi="Times New Roman"/>
          <w:i/>
          <w:sz w:val="26"/>
          <w:szCs w:val="26"/>
        </w:rPr>
        <w:t xml:space="preserve"> raidos </w:t>
      </w:r>
      <w:r w:rsidR="004B7B12" w:rsidRPr="00CE10D0">
        <w:rPr>
          <w:rFonts w:ascii="Times New Roman" w:hAnsi="Times New Roman"/>
          <w:i/>
          <w:sz w:val="26"/>
          <w:szCs w:val="26"/>
        </w:rPr>
        <w:t>tendencijos</w:t>
      </w:r>
      <w:r w:rsidR="00865FD4" w:rsidRPr="00CE10D0">
        <w:rPr>
          <w:rFonts w:ascii="Times New Roman" w:hAnsi="Times New Roman"/>
          <w:i/>
          <w:sz w:val="26"/>
          <w:szCs w:val="26"/>
        </w:rPr>
        <w:t>.</w:t>
      </w:r>
      <w:r w:rsidRPr="00CE10D0">
        <w:rPr>
          <w:rFonts w:ascii="Times New Roman" w:hAnsi="Times New Roman"/>
          <w:sz w:val="26"/>
          <w:szCs w:val="26"/>
        </w:rPr>
        <w:t xml:space="preserve"> </w:t>
      </w:r>
      <w:r w:rsidR="00FD4176" w:rsidRPr="00CE10D0">
        <w:rPr>
          <w:rFonts w:ascii="Times New Roman" w:hAnsi="Times New Roman"/>
          <w:sz w:val="26"/>
          <w:szCs w:val="26"/>
        </w:rPr>
        <w:t>Po l</w:t>
      </w:r>
      <w:r w:rsidRPr="00CE10D0">
        <w:rPr>
          <w:rFonts w:ascii="Times New Roman" w:hAnsi="Times New Roman"/>
          <w:sz w:val="26"/>
          <w:szCs w:val="26"/>
        </w:rPr>
        <w:t xml:space="preserve">ietuvių </w:t>
      </w:r>
      <w:r w:rsidR="0030004A" w:rsidRPr="00CE10D0">
        <w:rPr>
          <w:rFonts w:ascii="Times New Roman" w:hAnsi="Times New Roman"/>
          <w:sz w:val="26"/>
          <w:szCs w:val="26"/>
        </w:rPr>
        <w:t>t</w:t>
      </w:r>
      <w:r w:rsidRPr="00CE10D0">
        <w:rPr>
          <w:rFonts w:ascii="Times New Roman" w:hAnsi="Times New Roman"/>
          <w:sz w:val="26"/>
          <w:szCs w:val="26"/>
        </w:rPr>
        <w:t xml:space="preserve">autinės revoliucijos 1905 m. </w:t>
      </w:r>
      <w:r w:rsidR="005F1656" w:rsidRPr="00CE10D0">
        <w:rPr>
          <w:rFonts w:ascii="Times New Roman" w:hAnsi="Times New Roman"/>
          <w:sz w:val="26"/>
          <w:szCs w:val="26"/>
        </w:rPr>
        <w:t xml:space="preserve">itin </w:t>
      </w:r>
      <w:r w:rsidR="008A3FFC" w:rsidRPr="00CE10D0">
        <w:rPr>
          <w:rFonts w:ascii="Times New Roman" w:hAnsi="Times New Roman"/>
          <w:sz w:val="26"/>
          <w:szCs w:val="26"/>
        </w:rPr>
        <w:t xml:space="preserve">suintensyvėjo lietuviškų knygynų ir bibliotekų steigimas. </w:t>
      </w:r>
      <w:r w:rsidR="00466D62" w:rsidRPr="00CE10D0">
        <w:rPr>
          <w:rFonts w:ascii="Times New Roman" w:hAnsi="Times New Roman"/>
          <w:sz w:val="26"/>
          <w:szCs w:val="26"/>
        </w:rPr>
        <w:t>Žemaitijoje kūrėsi keleto tip</w:t>
      </w:r>
      <w:r w:rsidR="008E5D8A">
        <w:rPr>
          <w:rFonts w:ascii="Times New Roman" w:hAnsi="Times New Roman"/>
          <w:sz w:val="26"/>
          <w:szCs w:val="26"/>
        </w:rPr>
        <w:t>ų</w:t>
      </w:r>
      <w:r w:rsidR="00466D62" w:rsidRPr="00CE10D0">
        <w:rPr>
          <w:rFonts w:ascii="Times New Roman" w:hAnsi="Times New Roman"/>
          <w:sz w:val="26"/>
          <w:szCs w:val="26"/>
        </w:rPr>
        <w:t xml:space="preserve"> </w:t>
      </w:r>
      <w:r w:rsidR="005D5F45" w:rsidRPr="00CE10D0">
        <w:rPr>
          <w:rFonts w:ascii="Times New Roman" w:hAnsi="Times New Roman"/>
          <w:sz w:val="26"/>
          <w:szCs w:val="26"/>
        </w:rPr>
        <w:t>viešosios bibliotekos</w:t>
      </w:r>
      <w:r w:rsidR="00466D62" w:rsidRPr="00CE10D0">
        <w:rPr>
          <w:rFonts w:ascii="Times New Roman" w:hAnsi="Times New Roman"/>
          <w:sz w:val="26"/>
          <w:szCs w:val="26"/>
        </w:rPr>
        <w:t>: 1) parapinės ir 2) draugijų. Krikščionių demokratų, kuri</w:t>
      </w:r>
      <w:r w:rsidR="00B942DA" w:rsidRPr="00CE10D0">
        <w:rPr>
          <w:rFonts w:ascii="Times New Roman" w:hAnsi="Times New Roman"/>
          <w:sz w:val="26"/>
          <w:szCs w:val="26"/>
        </w:rPr>
        <w:t>ų</w:t>
      </w:r>
      <w:r w:rsidR="00466D62" w:rsidRPr="00CE10D0">
        <w:rPr>
          <w:rFonts w:ascii="Times New Roman" w:hAnsi="Times New Roman"/>
          <w:sz w:val="26"/>
          <w:szCs w:val="26"/>
        </w:rPr>
        <w:t xml:space="preserve"> </w:t>
      </w:r>
      <w:r w:rsidR="00B942DA" w:rsidRPr="00CE10D0">
        <w:rPr>
          <w:rFonts w:ascii="Times New Roman" w:hAnsi="Times New Roman"/>
          <w:sz w:val="26"/>
          <w:szCs w:val="26"/>
        </w:rPr>
        <w:t xml:space="preserve">veiklą aktyviai rėmė </w:t>
      </w:r>
      <w:r w:rsidR="00865FD4" w:rsidRPr="00CE10D0">
        <w:rPr>
          <w:rFonts w:ascii="Times New Roman" w:hAnsi="Times New Roman"/>
          <w:sz w:val="26"/>
          <w:szCs w:val="26"/>
        </w:rPr>
        <w:t>vietos kunig</w:t>
      </w:r>
      <w:r w:rsidR="00466D62" w:rsidRPr="00CE10D0">
        <w:rPr>
          <w:rFonts w:ascii="Times New Roman" w:hAnsi="Times New Roman"/>
          <w:sz w:val="26"/>
          <w:szCs w:val="26"/>
        </w:rPr>
        <w:t>ai</w:t>
      </w:r>
      <w:r w:rsidR="00865FD4" w:rsidRPr="00CE10D0">
        <w:rPr>
          <w:rFonts w:ascii="Times New Roman" w:hAnsi="Times New Roman"/>
          <w:sz w:val="26"/>
          <w:szCs w:val="26"/>
        </w:rPr>
        <w:t>,</w:t>
      </w:r>
      <w:r w:rsidR="00466D62" w:rsidRPr="00CE10D0">
        <w:rPr>
          <w:rFonts w:ascii="Times New Roman" w:hAnsi="Times New Roman"/>
          <w:sz w:val="26"/>
          <w:szCs w:val="26"/>
        </w:rPr>
        <w:t xml:space="preserve"> </w:t>
      </w:r>
      <w:r w:rsidR="008E5D8A" w:rsidRPr="00CE10D0">
        <w:rPr>
          <w:rFonts w:ascii="Times New Roman" w:hAnsi="Times New Roman"/>
          <w:sz w:val="26"/>
          <w:szCs w:val="26"/>
        </w:rPr>
        <w:t xml:space="preserve">pastangomis </w:t>
      </w:r>
      <w:r w:rsidR="00466D62" w:rsidRPr="00CE10D0">
        <w:rPr>
          <w:rFonts w:ascii="Times New Roman" w:hAnsi="Times New Roman"/>
          <w:sz w:val="26"/>
          <w:szCs w:val="26"/>
        </w:rPr>
        <w:t>sparčiausiai vystėsi parapinės bibliotekos. Jų</w:t>
      </w:r>
      <w:r w:rsidR="005D5F45" w:rsidRPr="00CE10D0">
        <w:rPr>
          <w:rFonts w:ascii="Times New Roman" w:hAnsi="Times New Roman"/>
          <w:sz w:val="26"/>
          <w:szCs w:val="26"/>
        </w:rPr>
        <w:t>,</w:t>
      </w:r>
      <w:r w:rsidR="00466D62" w:rsidRPr="00CE10D0">
        <w:rPr>
          <w:rFonts w:ascii="Times New Roman" w:hAnsi="Times New Roman"/>
          <w:sz w:val="26"/>
          <w:szCs w:val="26"/>
        </w:rPr>
        <w:t xml:space="preserve"> Genovaitės Raguotienė</w:t>
      </w:r>
      <w:r w:rsidR="005F1656" w:rsidRPr="00CE10D0">
        <w:rPr>
          <w:rFonts w:ascii="Times New Roman" w:hAnsi="Times New Roman"/>
          <w:sz w:val="26"/>
          <w:szCs w:val="26"/>
        </w:rPr>
        <w:t>s</w:t>
      </w:r>
      <w:r w:rsidR="00466D62" w:rsidRPr="00CE10D0">
        <w:rPr>
          <w:rFonts w:ascii="Times New Roman" w:hAnsi="Times New Roman"/>
          <w:sz w:val="26"/>
          <w:szCs w:val="26"/>
        </w:rPr>
        <w:t xml:space="preserve"> duomenimis</w:t>
      </w:r>
      <w:r w:rsidR="00FD4176" w:rsidRPr="00CE10D0">
        <w:rPr>
          <w:rFonts w:ascii="Times New Roman" w:hAnsi="Times New Roman"/>
          <w:sz w:val="26"/>
          <w:szCs w:val="26"/>
        </w:rPr>
        <w:t>,</w:t>
      </w:r>
      <w:r w:rsidR="00466D62" w:rsidRPr="00CE10D0">
        <w:rPr>
          <w:rFonts w:ascii="Times New Roman" w:hAnsi="Times New Roman"/>
          <w:sz w:val="26"/>
          <w:szCs w:val="26"/>
        </w:rPr>
        <w:t xml:space="preserve"> 1906–1915 m. regione įsikūrė daugiau nei 25</w:t>
      </w:r>
      <w:r w:rsidR="00466D62" w:rsidRPr="00CE10D0">
        <w:rPr>
          <w:rStyle w:val="FootnoteReference"/>
          <w:rFonts w:ascii="Times New Roman" w:hAnsi="Times New Roman"/>
          <w:sz w:val="26"/>
          <w:szCs w:val="26"/>
        </w:rPr>
        <w:footnoteReference w:id="398"/>
      </w:r>
      <w:r w:rsidR="00466D62" w:rsidRPr="00CE10D0">
        <w:rPr>
          <w:rFonts w:ascii="Times New Roman" w:hAnsi="Times New Roman"/>
          <w:sz w:val="26"/>
          <w:szCs w:val="26"/>
        </w:rPr>
        <w:t>.</w:t>
      </w:r>
      <w:r w:rsidR="004B7B12" w:rsidRPr="00CE10D0">
        <w:rPr>
          <w:rFonts w:ascii="Times New Roman" w:hAnsi="Times New Roman"/>
          <w:sz w:val="26"/>
          <w:szCs w:val="26"/>
        </w:rPr>
        <w:t xml:space="preserve"> Pastebimą aktyvumą Žemaitijoje rodė katalikiška „Saulės“ draugija</w:t>
      </w:r>
      <w:r w:rsidR="005D5F45" w:rsidRPr="00CE10D0">
        <w:rPr>
          <w:rFonts w:ascii="Times New Roman" w:hAnsi="Times New Roman"/>
          <w:sz w:val="26"/>
          <w:szCs w:val="26"/>
        </w:rPr>
        <w:t>,</w:t>
      </w:r>
      <w:r w:rsidR="004B7B12" w:rsidRPr="00CE10D0">
        <w:rPr>
          <w:rFonts w:ascii="Times New Roman" w:hAnsi="Times New Roman"/>
          <w:sz w:val="26"/>
          <w:szCs w:val="26"/>
        </w:rPr>
        <w:t xml:space="preserve"> išlaikiusi 17 bibliotekų</w:t>
      </w:r>
      <w:r w:rsidR="004B7B12" w:rsidRPr="00CE10D0">
        <w:rPr>
          <w:rStyle w:val="FootnoteReference"/>
          <w:rFonts w:ascii="Times New Roman" w:hAnsi="Times New Roman"/>
          <w:sz w:val="26"/>
          <w:szCs w:val="26"/>
        </w:rPr>
        <w:footnoteReference w:id="399"/>
      </w:r>
      <w:r w:rsidR="005D7CA5" w:rsidRPr="00CE10D0">
        <w:rPr>
          <w:rFonts w:ascii="Times New Roman" w:hAnsi="Times New Roman"/>
          <w:sz w:val="26"/>
          <w:szCs w:val="26"/>
        </w:rPr>
        <w:t>,</w:t>
      </w:r>
      <w:r w:rsidR="004B7B12" w:rsidRPr="00CE10D0">
        <w:rPr>
          <w:rFonts w:ascii="Times New Roman" w:hAnsi="Times New Roman"/>
          <w:sz w:val="26"/>
          <w:szCs w:val="26"/>
        </w:rPr>
        <w:t xml:space="preserve"> ir Lietuvių blaivybės draugijos – 19</w:t>
      </w:r>
      <w:r w:rsidR="004B7B12" w:rsidRPr="00CE10D0">
        <w:rPr>
          <w:rStyle w:val="FootnoteReference"/>
          <w:rFonts w:ascii="Times New Roman" w:hAnsi="Times New Roman"/>
          <w:sz w:val="26"/>
          <w:szCs w:val="26"/>
        </w:rPr>
        <w:footnoteReference w:id="400"/>
      </w:r>
      <w:r w:rsidR="004B7B12" w:rsidRPr="00CE10D0">
        <w:rPr>
          <w:rFonts w:ascii="Times New Roman" w:hAnsi="Times New Roman"/>
          <w:sz w:val="26"/>
          <w:szCs w:val="26"/>
        </w:rPr>
        <w:t>. Veikė ir pavienės kairiųjų pažiūrų organizacijų bibliotekos, bet kur kas mažesniu mastu</w:t>
      </w:r>
      <w:r w:rsidR="004B7B12" w:rsidRPr="00CE10D0">
        <w:rPr>
          <w:rStyle w:val="FootnoteReference"/>
          <w:rFonts w:ascii="Times New Roman" w:hAnsi="Times New Roman"/>
          <w:sz w:val="26"/>
          <w:szCs w:val="26"/>
        </w:rPr>
        <w:footnoteReference w:id="401"/>
      </w:r>
      <w:r w:rsidR="004B7B12" w:rsidRPr="00CE10D0">
        <w:rPr>
          <w:rFonts w:ascii="Times New Roman" w:hAnsi="Times New Roman"/>
          <w:sz w:val="26"/>
          <w:szCs w:val="26"/>
        </w:rPr>
        <w:t>. Iki Pirmojo pasaulinio karo nemenkai buvo išsiplėtęs knygynų tinklas. G. Raguotienės žiniomis</w:t>
      </w:r>
      <w:r w:rsidR="00865FD4" w:rsidRPr="00CE10D0">
        <w:rPr>
          <w:rFonts w:ascii="Times New Roman" w:hAnsi="Times New Roman"/>
          <w:sz w:val="26"/>
          <w:szCs w:val="26"/>
        </w:rPr>
        <w:t>,</w:t>
      </w:r>
      <w:r w:rsidR="004B7B12" w:rsidRPr="00CE10D0">
        <w:rPr>
          <w:rFonts w:ascii="Times New Roman" w:hAnsi="Times New Roman"/>
          <w:sz w:val="26"/>
          <w:szCs w:val="26"/>
        </w:rPr>
        <w:t xml:space="preserve"> 1905 m. Žemaitijoje atidaryta 12 knygynų, 1906</w:t>
      </w:r>
      <w:r w:rsidR="00417C99" w:rsidRPr="00CE10D0">
        <w:rPr>
          <w:rFonts w:ascii="Times New Roman" w:hAnsi="Times New Roman"/>
          <w:sz w:val="26"/>
          <w:szCs w:val="26"/>
        </w:rPr>
        <w:t xml:space="preserve"> m.</w:t>
      </w:r>
      <w:r w:rsidR="004B7B12" w:rsidRPr="00CE10D0">
        <w:rPr>
          <w:rFonts w:ascii="Times New Roman" w:hAnsi="Times New Roman"/>
          <w:sz w:val="26"/>
          <w:szCs w:val="26"/>
        </w:rPr>
        <w:t xml:space="preserve"> – dar 4, vėlesniais metais – po keletą. Iš viso regione per 1905–1918 m. įsisteigė daugiau kaip 33 nauji knygynai. Didesniuose apskričių miestuose jų veikė po keletą (Šiauliuose – 6, Telšiuose – 3, Raseiniuose – 2). Mažesniuose miesteliuose knygų prekyba vienu metu vertėsi iki 2 knygynų</w:t>
      </w:r>
      <w:r w:rsidR="004B7B12" w:rsidRPr="00CE10D0">
        <w:rPr>
          <w:rStyle w:val="FootnoteReference"/>
          <w:rFonts w:ascii="Times New Roman" w:hAnsi="Times New Roman"/>
          <w:sz w:val="26"/>
          <w:szCs w:val="26"/>
        </w:rPr>
        <w:footnoteReference w:id="402"/>
      </w:r>
      <w:r w:rsidR="004B7B12" w:rsidRPr="00CE10D0">
        <w:rPr>
          <w:rFonts w:ascii="Times New Roman" w:hAnsi="Times New Roman"/>
          <w:sz w:val="26"/>
          <w:szCs w:val="26"/>
        </w:rPr>
        <w:t>.</w:t>
      </w:r>
      <w:r w:rsidR="00417C99" w:rsidRPr="00CE10D0">
        <w:rPr>
          <w:rFonts w:ascii="Times New Roman" w:hAnsi="Times New Roman"/>
          <w:sz w:val="26"/>
          <w:szCs w:val="26"/>
        </w:rPr>
        <w:t xml:space="preserve"> Miestuose kilo skaitomumas, todėl knygų lentyna buvo vis dažniau sutinkamas miestiečio baldas. Sprendžiant iš 1919 m. karo nuostolių komisijai pateiktų paraiškų ir kt. </w:t>
      </w:r>
      <w:r w:rsidR="00082E81" w:rsidRPr="00CE10D0">
        <w:rPr>
          <w:rFonts w:ascii="Times New Roman" w:hAnsi="Times New Roman"/>
          <w:sz w:val="26"/>
          <w:szCs w:val="26"/>
        </w:rPr>
        <w:t>dokumentų,</w:t>
      </w:r>
      <w:r w:rsidR="00B96059" w:rsidRPr="00CE10D0">
        <w:rPr>
          <w:rFonts w:ascii="Times New Roman" w:hAnsi="Times New Roman"/>
          <w:sz w:val="26"/>
          <w:szCs w:val="26"/>
        </w:rPr>
        <w:t xml:space="preserve"> knygų lentynų</w:t>
      </w:r>
      <w:r w:rsidR="00865FD4" w:rsidRPr="00CE10D0">
        <w:rPr>
          <w:rFonts w:ascii="Times New Roman" w:hAnsi="Times New Roman"/>
          <w:sz w:val="26"/>
          <w:szCs w:val="26"/>
        </w:rPr>
        <w:t xml:space="preserve"> turėjo</w:t>
      </w:r>
      <w:r w:rsidR="00417C99" w:rsidRPr="00CE10D0">
        <w:rPr>
          <w:rFonts w:ascii="Times New Roman" w:hAnsi="Times New Roman"/>
          <w:sz w:val="26"/>
          <w:szCs w:val="26"/>
        </w:rPr>
        <w:t xml:space="preserve"> daugiausia žydai, bet </w:t>
      </w:r>
      <w:r w:rsidR="00865FD4" w:rsidRPr="00CE10D0">
        <w:rPr>
          <w:rFonts w:ascii="Times New Roman" w:hAnsi="Times New Roman"/>
          <w:sz w:val="26"/>
          <w:szCs w:val="26"/>
        </w:rPr>
        <w:t xml:space="preserve">tarp </w:t>
      </w:r>
      <w:r w:rsidR="00D64A2E" w:rsidRPr="00CE10D0">
        <w:rPr>
          <w:rFonts w:ascii="Times New Roman" w:hAnsi="Times New Roman"/>
          <w:sz w:val="26"/>
          <w:szCs w:val="26"/>
        </w:rPr>
        <w:t>savininkų</w:t>
      </w:r>
      <w:r w:rsidR="00865FD4" w:rsidRPr="00CE10D0">
        <w:rPr>
          <w:rFonts w:ascii="Times New Roman" w:hAnsi="Times New Roman"/>
          <w:sz w:val="26"/>
          <w:szCs w:val="26"/>
        </w:rPr>
        <w:t xml:space="preserve"> </w:t>
      </w:r>
      <w:r w:rsidR="00417C99" w:rsidRPr="00CE10D0">
        <w:rPr>
          <w:rFonts w:ascii="Times New Roman" w:hAnsi="Times New Roman"/>
          <w:sz w:val="26"/>
          <w:szCs w:val="26"/>
        </w:rPr>
        <w:t>būta ir vietinių žemaičių</w:t>
      </w:r>
      <w:r w:rsidR="00B96059" w:rsidRPr="00CE10D0">
        <w:rPr>
          <w:rFonts w:ascii="Times New Roman" w:hAnsi="Times New Roman"/>
          <w:sz w:val="26"/>
          <w:szCs w:val="26"/>
        </w:rPr>
        <w:t>, kaip pavyzdžiu</w:t>
      </w:r>
      <w:r w:rsidR="00082E81" w:rsidRPr="00CE10D0">
        <w:rPr>
          <w:rFonts w:ascii="Times New Roman" w:hAnsi="Times New Roman"/>
          <w:sz w:val="26"/>
          <w:szCs w:val="26"/>
        </w:rPr>
        <w:t>i</w:t>
      </w:r>
      <w:r w:rsidR="00B96059" w:rsidRPr="00CE10D0">
        <w:rPr>
          <w:rFonts w:ascii="Times New Roman" w:hAnsi="Times New Roman"/>
          <w:sz w:val="26"/>
          <w:szCs w:val="26"/>
        </w:rPr>
        <w:t>,</w:t>
      </w:r>
      <w:r w:rsidR="00417C99" w:rsidRPr="00CE10D0">
        <w:rPr>
          <w:rFonts w:ascii="Times New Roman" w:hAnsi="Times New Roman"/>
          <w:sz w:val="26"/>
          <w:szCs w:val="26"/>
        </w:rPr>
        <w:t xml:space="preserve"> </w:t>
      </w:r>
      <w:r w:rsidR="00B96059" w:rsidRPr="00CE10D0">
        <w:rPr>
          <w:rFonts w:ascii="Times New Roman" w:hAnsi="Times New Roman"/>
          <w:sz w:val="26"/>
          <w:szCs w:val="26"/>
        </w:rPr>
        <w:t>jurbarkietė</w:t>
      </w:r>
      <w:r w:rsidR="00F57D6D" w:rsidRPr="00CE10D0">
        <w:rPr>
          <w:rFonts w:ascii="Times New Roman" w:hAnsi="Times New Roman"/>
          <w:sz w:val="26"/>
          <w:szCs w:val="26"/>
        </w:rPr>
        <w:t xml:space="preserve"> Antanin</w:t>
      </w:r>
      <w:r w:rsidR="00B96059" w:rsidRPr="00CE10D0">
        <w:rPr>
          <w:rFonts w:ascii="Times New Roman" w:hAnsi="Times New Roman"/>
          <w:sz w:val="26"/>
          <w:szCs w:val="26"/>
        </w:rPr>
        <w:t xml:space="preserve">a </w:t>
      </w:r>
      <w:r w:rsidR="00B96059" w:rsidRPr="00CE10D0">
        <w:rPr>
          <w:rFonts w:ascii="Times New Roman" w:hAnsi="Times New Roman"/>
          <w:sz w:val="26"/>
          <w:szCs w:val="26"/>
        </w:rPr>
        <w:lastRenderedPageBreak/>
        <w:t>Mačiulytė</w:t>
      </w:r>
      <w:r w:rsidR="00B96059" w:rsidRPr="00CE10D0">
        <w:rPr>
          <w:rStyle w:val="FootnoteReference"/>
          <w:rFonts w:ascii="Times New Roman" w:hAnsi="Times New Roman"/>
          <w:sz w:val="26"/>
          <w:szCs w:val="26"/>
        </w:rPr>
        <w:footnoteReference w:id="403"/>
      </w:r>
      <w:r w:rsidR="00B96059" w:rsidRPr="00CE10D0">
        <w:rPr>
          <w:rFonts w:ascii="Times New Roman" w:hAnsi="Times New Roman"/>
          <w:sz w:val="26"/>
          <w:szCs w:val="26"/>
        </w:rPr>
        <w:t xml:space="preserve"> ar Kretingos valsčiaus raštininkas Vladislovas Palubinskis</w:t>
      </w:r>
      <w:r w:rsidR="00B96059" w:rsidRPr="00CE10D0">
        <w:rPr>
          <w:rStyle w:val="FootnoteReference"/>
          <w:rFonts w:ascii="Times New Roman" w:hAnsi="Times New Roman"/>
          <w:sz w:val="26"/>
          <w:szCs w:val="26"/>
        </w:rPr>
        <w:footnoteReference w:id="404"/>
      </w:r>
      <w:r w:rsidR="00B96059" w:rsidRPr="00CE10D0">
        <w:rPr>
          <w:rFonts w:ascii="Times New Roman" w:hAnsi="Times New Roman"/>
          <w:sz w:val="26"/>
          <w:szCs w:val="26"/>
        </w:rPr>
        <w:t>.</w:t>
      </w:r>
      <w:r w:rsidR="001318D8" w:rsidRPr="00CE10D0">
        <w:rPr>
          <w:rFonts w:ascii="Times New Roman" w:hAnsi="Times New Roman"/>
          <w:sz w:val="26"/>
          <w:szCs w:val="26"/>
        </w:rPr>
        <w:t xml:space="preserve"> Valstiečiai</w:t>
      </w:r>
      <w:r w:rsidR="00082E81" w:rsidRPr="00CE10D0">
        <w:rPr>
          <w:rFonts w:ascii="Times New Roman" w:hAnsi="Times New Roman"/>
          <w:sz w:val="26"/>
          <w:szCs w:val="26"/>
        </w:rPr>
        <w:t>,</w:t>
      </w:r>
      <w:r w:rsidR="001318D8" w:rsidRPr="00CE10D0">
        <w:rPr>
          <w:rFonts w:ascii="Times New Roman" w:hAnsi="Times New Roman"/>
          <w:sz w:val="26"/>
          <w:szCs w:val="26"/>
        </w:rPr>
        <w:t xml:space="preserve"> kaip Liudvikas Grušas iš Verdulių</w:t>
      </w:r>
      <w:r w:rsidR="00B526C7" w:rsidRPr="00CE10D0">
        <w:rPr>
          <w:rFonts w:ascii="Times New Roman" w:hAnsi="Times New Roman"/>
          <w:sz w:val="26"/>
          <w:szCs w:val="26"/>
        </w:rPr>
        <w:t xml:space="preserve"> kaimo</w:t>
      </w:r>
      <w:r w:rsidR="001318D8" w:rsidRPr="00CE10D0">
        <w:rPr>
          <w:rFonts w:ascii="Times New Roman" w:hAnsi="Times New Roman"/>
          <w:sz w:val="26"/>
          <w:szCs w:val="26"/>
        </w:rPr>
        <w:t xml:space="preserve"> (Šiaulių valsč.)</w:t>
      </w:r>
      <w:r w:rsidR="00082E81" w:rsidRPr="00CE10D0">
        <w:rPr>
          <w:rFonts w:ascii="Times New Roman" w:hAnsi="Times New Roman"/>
          <w:sz w:val="26"/>
          <w:szCs w:val="26"/>
        </w:rPr>
        <w:t>,</w:t>
      </w:r>
      <w:r w:rsidR="001318D8" w:rsidRPr="00CE10D0">
        <w:rPr>
          <w:rFonts w:ascii="Times New Roman" w:hAnsi="Times New Roman"/>
          <w:sz w:val="26"/>
          <w:szCs w:val="26"/>
        </w:rPr>
        <w:t xml:space="preserve"> </w:t>
      </w:r>
      <w:r w:rsidR="00F20021" w:rsidRPr="00CE10D0">
        <w:rPr>
          <w:rFonts w:ascii="Times New Roman" w:hAnsi="Times New Roman"/>
          <w:sz w:val="26"/>
          <w:szCs w:val="26"/>
        </w:rPr>
        <w:t xml:space="preserve">savo knygas </w:t>
      </w:r>
      <w:r w:rsidR="001318D8" w:rsidRPr="00CE10D0">
        <w:rPr>
          <w:rFonts w:ascii="Times New Roman" w:hAnsi="Times New Roman"/>
          <w:sz w:val="26"/>
          <w:szCs w:val="26"/>
        </w:rPr>
        <w:t>ir t</w:t>
      </w:r>
      <w:r w:rsidR="00D64A2E" w:rsidRPr="00CE10D0">
        <w:rPr>
          <w:rFonts w:ascii="Times New Roman" w:hAnsi="Times New Roman"/>
          <w:sz w:val="26"/>
          <w:szCs w:val="26"/>
        </w:rPr>
        <w:t>oliau laikė skrynios</w:t>
      </w:r>
      <w:r w:rsidR="001318D8" w:rsidRPr="00CE10D0">
        <w:rPr>
          <w:rFonts w:ascii="Times New Roman" w:hAnsi="Times New Roman"/>
          <w:sz w:val="26"/>
          <w:szCs w:val="26"/>
        </w:rPr>
        <w:t>e</w:t>
      </w:r>
      <w:r w:rsidR="001318D8" w:rsidRPr="00CE10D0">
        <w:rPr>
          <w:rStyle w:val="FootnoteReference"/>
          <w:rFonts w:ascii="Times New Roman" w:hAnsi="Times New Roman"/>
          <w:sz w:val="26"/>
          <w:szCs w:val="26"/>
        </w:rPr>
        <w:footnoteReference w:id="405"/>
      </w:r>
      <w:r w:rsidR="001318D8" w:rsidRPr="00CE10D0">
        <w:rPr>
          <w:rFonts w:ascii="Times New Roman" w:hAnsi="Times New Roman"/>
          <w:sz w:val="26"/>
          <w:szCs w:val="26"/>
        </w:rPr>
        <w:t>.</w:t>
      </w:r>
    </w:p>
    <w:p w:rsidR="00E80A5B" w:rsidRPr="00CE10D0" w:rsidRDefault="00C113B4"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Per v</w:t>
      </w:r>
      <w:r w:rsidR="0006576A" w:rsidRPr="00CE10D0">
        <w:rPr>
          <w:rFonts w:ascii="Times New Roman" w:hAnsi="Times New Roman"/>
          <w:sz w:val="26"/>
          <w:szCs w:val="26"/>
        </w:rPr>
        <w:t>okiečių okupacij</w:t>
      </w:r>
      <w:r w:rsidRPr="00CE10D0">
        <w:rPr>
          <w:rFonts w:ascii="Times New Roman" w:hAnsi="Times New Roman"/>
          <w:sz w:val="26"/>
          <w:szCs w:val="26"/>
        </w:rPr>
        <w:t>ą</w:t>
      </w:r>
      <w:r w:rsidR="00B97B07" w:rsidRPr="00CE10D0">
        <w:rPr>
          <w:rFonts w:ascii="Times New Roman" w:hAnsi="Times New Roman"/>
          <w:sz w:val="26"/>
          <w:szCs w:val="26"/>
        </w:rPr>
        <w:t xml:space="preserve"> 1915</w:t>
      </w:r>
      <w:r w:rsidR="00082E81" w:rsidRPr="00CE10D0">
        <w:rPr>
          <w:rFonts w:ascii="Times New Roman" w:hAnsi="Times New Roman"/>
          <w:sz w:val="26"/>
          <w:szCs w:val="26"/>
        </w:rPr>
        <w:t>–</w:t>
      </w:r>
      <w:r w:rsidR="0006576A" w:rsidRPr="00CE10D0">
        <w:rPr>
          <w:rFonts w:ascii="Times New Roman" w:hAnsi="Times New Roman"/>
          <w:sz w:val="26"/>
          <w:szCs w:val="26"/>
        </w:rPr>
        <w:t xml:space="preserve">1919 m. prarasta </w:t>
      </w:r>
      <w:r w:rsidR="00BF422B" w:rsidRPr="00CE10D0">
        <w:rPr>
          <w:rFonts w:ascii="Times New Roman" w:hAnsi="Times New Roman"/>
          <w:sz w:val="26"/>
          <w:szCs w:val="26"/>
        </w:rPr>
        <w:t xml:space="preserve">daug </w:t>
      </w:r>
      <w:r w:rsidR="0006576A" w:rsidRPr="00CE10D0">
        <w:rPr>
          <w:rFonts w:ascii="Times New Roman" w:hAnsi="Times New Roman"/>
          <w:sz w:val="26"/>
          <w:szCs w:val="26"/>
        </w:rPr>
        <w:t>kilnojamo</w:t>
      </w:r>
      <w:r w:rsidR="008E5D8A">
        <w:rPr>
          <w:rFonts w:ascii="Times New Roman" w:hAnsi="Times New Roman"/>
          <w:sz w:val="26"/>
          <w:szCs w:val="26"/>
        </w:rPr>
        <w:t>jo</w:t>
      </w:r>
      <w:r w:rsidR="0006576A" w:rsidRPr="00CE10D0">
        <w:rPr>
          <w:rFonts w:ascii="Times New Roman" w:hAnsi="Times New Roman"/>
          <w:sz w:val="26"/>
          <w:szCs w:val="26"/>
        </w:rPr>
        <w:t xml:space="preserve"> ir nekilnojamo</w:t>
      </w:r>
      <w:r w:rsidR="008E5D8A">
        <w:rPr>
          <w:rFonts w:ascii="Times New Roman" w:hAnsi="Times New Roman"/>
          <w:sz w:val="26"/>
          <w:szCs w:val="26"/>
        </w:rPr>
        <w:t>jo</w:t>
      </w:r>
      <w:r w:rsidR="0006576A" w:rsidRPr="00CE10D0">
        <w:rPr>
          <w:rFonts w:ascii="Times New Roman" w:hAnsi="Times New Roman"/>
          <w:sz w:val="26"/>
          <w:szCs w:val="26"/>
        </w:rPr>
        <w:t xml:space="preserve"> turto</w:t>
      </w:r>
      <w:r w:rsidR="00524382" w:rsidRPr="00CE10D0">
        <w:rPr>
          <w:rFonts w:ascii="Times New Roman" w:hAnsi="Times New Roman"/>
          <w:sz w:val="26"/>
          <w:szCs w:val="26"/>
        </w:rPr>
        <w:t>.</w:t>
      </w:r>
      <w:r w:rsidR="0006576A" w:rsidRPr="00CE10D0">
        <w:rPr>
          <w:rFonts w:ascii="Times New Roman" w:hAnsi="Times New Roman"/>
          <w:sz w:val="26"/>
          <w:szCs w:val="26"/>
        </w:rPr>
        <w:t xml:space="preserve"> </w:t>
      </w:r>
      <w:r w:rsidRPr="00CE10D0">
        <w:rPr>
          <w:rFonts w:ascii="Times New Roman" w:hAnsi="Times New Roman"/>
          <w:sz w:val="26"/>
          <w:szCs w:val="26"/>
        </w:rPr>
        <w:t>Tuo metu v</w:t>
      </w:r>
      <w:r w:rsidR="0006576A" w:rsidRPr="00CE10D0">
        <w:rPr>
          <w:rFonts w:ascii="Times New Roman" w:hAnsi="Times New Roman"/>
          <w:sz w:val="26"/>
          <w:szCs w:val="26"/>
        </w:rPr>
        <w:t xml:space="preserve">ien trobesių Žemaitijoje </w:t>
      </w:r>
      <w:r w:rsidR="00BF422B" w:rsidRPr="00CE10D0">
        <w:rPr>
          <w:rFonts w:ascii="Times New Roman" w:hAnsi="Times New Roman"/>
          <w:sz w:val="26"/>
          <w:szCs w:val="26"/>
        </w:rPr>
        <w:t xml:space="preserve">buvo </w:t>
      </w:r>
      <w:r w:rsidR="0006576A" w:rsidRPr="00CE10D0">
        <w:rPr>
          <w:rFonts w:ascii="Times New Roman" w:hAnsi="Times New Roman"/>
          <w:sz w:val="26"/>
          <w:szCs w:val="26"/>
        </w:rPr>
        <w:t xml:space="preserve">sunaikinta daugiau nei 13 </w:t>
      </w:r>
      <w:r w:rsidR="005508A1" w:rsidRPr="00CE10D0">
        <w:rPr>
          <w:rFonts w:ascii="Times New Roman" w:hAnsi="Times New Roman"/>
          <w:sz w:val="26"/>
          <w:szCs w:val="26"/>
        </w:rPr>
        <w:t>tūkst.</w:t>
      </w:r>
      <w:r w:rsidR="0006576A" w:rsidRPr="00CE10D0">
        <w:rPr>
          <w:rStyle w:val="FootnoteReference"/>
          <w:rFonts w:ascii="Times New Roman" w:hAnsi="Times New Roman"/>
          <w:sz w:val="26"/>
          <w:szCs w:val="26"/>
        </w:rPr>
        <w:footnoteReference w:id="406"/>
      </w:r>
      <w:r w:rsidR="00524382" w:rsidRPr="00CE10D0">
        <w:rPr>
          <w:rFonts w:ascii="Times New Roman" w:hAnsi="Times New Roman"/>
          <w:sz w:val="26"/>
          <w:szCs w:val="26"/>
        </w:rPr>
        <w:t>, tad tik</w:t>
      </w:r>
      <w:r w:rsidR="0006576A" w:rsidRPr="00CE10D0">
        <w:rPr>
          <w:rFonts w:ascii="Times New Roman" w:hAnsi="Times New Roman"/>
          <w:sz w:val="26"/>
          <w:szCs w:val="26"/>
        </w:rPr>
        <w:t xml:space="preserve"> palengva su atsikuriančia valstybe atgijo bibliotekų ir knygynų tinklas. </w:t>
      </w:r>
      <w:r w:rsidR="00B96059" w:rsidRPr="00CE10D0">
        <w:rPr>
          <w:rFonts w:ascii="Times New Roman" w:hAnsi="Times New Roman"/>
          <w:sz w:val="26"/>
          <w:szCs w:val="26"/>
        </w:rPr>
        <w:t>Nepriklausomos Lietuvos metais draugijų ir organizacijų bibliotekos buvo viena iš labiausiai ideologizuotų veiklos sričių. Jas stengėsi atidaryti</w:t>
      </w:r>
      <w:r w:rsidR="00F21A01" w:rsidRPr="00CE10D0">
        <w:rPr>
          <w:rFonts w:ascii="Times New Roman" w:hAnsi="Times New Roman"/>
          <w:sz w:val="26"/>
          <w:szCs w:val="26"/>
        </w:rPr>
        <w:t xml:space="preserve"> legalios</w:t>
      </w:r>
      <w:r w:rsidR="00B96059" w:rsidRPr="00CE10D0">
        <w:rPr>
          <w:rFonts w:ascii="Times New Roman" w:hAnsi="Times New Roman"/>
          <w:sz w:val="26"/>
          <w:szCs w:val="26"/>
        </w:rPr>
        <w:t xml:space="preserve"> partijos, katalikiškos, kairiosios, tautinės, karinės ir kultūrin</w:t>
      </w:r>
      <w:r w:rsidR="004E4585" w:rsidRPr="00CE10D0">
        <w:rPr>
          <w:rFonts w:ascii="Times New Roman" w:hAnsi="Times New Roman"/>
          <w:sz w:val="26"/>
          <w:szCs w:val="26"/>
        </w:rPr>
        <w:t>ė</w:t>
      </w:r>
      <w:r w:rsidR="00B96059" w:rsidRPr="00CE10D0">
        <w:rPr>
          <w:rFonts w:ascii="Times New Roman" w:hAnsi="Times New Roman"/>
          <w:sz w:val="26"/>
          <w:szCs w:val="26"/>
        </w:rPr>
        <w:t>s organizacijos.</w:t>
      </w:r>
      <w:r w:rsidR="00F21A01" w:rsidRPr="00CE10D0">
        <w:rPr>
          <w:rFonts w:ascii="Times New Roman" w:hAnsi="Times New Roman"/>
          <w:sz w:val="26"/>
          <w:szCs w:val="26"/>
        </w:rPr>
        <w:t xml:space="preserve"> </w:t>
      </w:r>
      <w:r w:rsidRPr="00CE10D0">
        <w:rPr>
          <w:rFonts w:ascii="Times New Roman" w:hAnsi="Times New Roman"/>
          <w:sz w:val="26"/>
          <w:szCs w:val="26"/>
        </w:rPr>
        <w:t xml:space="preserve">Į jų veiklą iki 1922 m. kišosi karo komendantai, todėl būta atvejų, kad uždarant </w:t>
      </w:r>
      <w:r w:rsidR="001C4026" w:rsidRPr="00CE10D0">
        <w:rPr>
          <w:rFonts w:ascii="Times New Roman" w:hAnsi="Times New Roman"/>
          <w:sz w:val="26"/>
          <w:szCs w:val="26"/>
        </w:rPr>
        <w:t>organizacijas</w:t>
      </w:r>
      <w:r w:rsidRPr="00CE10D0">
        <w:rPr>
          <w:rFonts w:ascii="Times New Roman" w:hAnsi="Times New Roman"/>
          <w:sz w:val="26"/>
          <w:szCs w:val="26"/>
        </w:rPr>
        <w:t xml:space="preserve"> būdavo konfiskuojamos ir </w:t>
      </w:r>
      <w:r w:rsidR="00F921B8" w:rsidRPr="00CE10D0">
        <w:rPr>
          <w:rFonts w:ascii="Times New Roman" w:hAnsi="Times New Roman"/>
          <w:sz w:val="26"/>
          <w:szCs w:val="26"/>
        </w:rPr>
        <w:t xml:space="preserve">jų </w:t>
      </w:r>
      <w:r w:rsidRPr="00CE10D0">
        <w:rPr>
          <w:rFonts w:ascii="Times New Roman" w:hAnsi="Times New Roman"/>
          <w:sz w:val="26"/>
          <w:szCs w:val="26"/>
        </w:rPr>
        <w:t xml:space="preserve">bibliotekos. </w:t>
      </w:r>
      <w:r w:rsidR="000B2AE3" w:rsidRPr="00CE10D0">
        <w:rPr>
          <w:rFonts w:ascii="Times New Roman" w:hAnsi="Times New Roman"/>
          <w:sz w:val="26"/>
          <w:szCs w:val="26"/>
        </w:rPr>
        <w:t xml:space="preserve">1920 m. </w:t>
      </w:r>
      <w:r w:rsidRPr="00CE10D0">
        <w:rPr>
          <w:rFonts w:ascii="Times New Roman" w:hAnsi="Times New Roman"/>
          <w:sz w:val="26"/>
          <w:szCs w:val="26"/>
        </w:rPr>
        <w:t>nukentėjo</w:t>
      </w:r>
      <w:r w:rsidR="000B2AE3" w:rsidRPr="00CE10D0">
        <w:rPr>
          <w:rFonts w:ascii="Times New Roman" w:hAnsi="Times New Roman"/>
          <w:sz w:val="26"/>
          <w:szCs w:val="26"/>
        </w:rPr>
        <w:t xml:space="preserve"> Šiaurės </w:t>
      </w:r>
      <w:r w:rsidR="00524023" w:rsidRPr="00CE10D0">
        <w:rPr>
          <w:rFonts w:ascii="Times New Roman" w:hAnsi="Times New Roman"/>
          <w:sz w:val="26"/>
          <w:szCs w:val="26"/>
        </w:rPr>
        <w:t>v</w:t>
      </w:r>
      <w:r w:rsidR="000B2AE3" w:rsidRPr="00CE10D0">
        <w:rPr>
          <w:rFonts w:ascii="Times New Roman" w:hAnsi="Times New Roman"/>
          <w:sz w:val="26"/>
          <w:szCs w:val="26"/>
        </w:rPr>
        <w:t>akarų žemaičių bendrosios profesinės sąjungos biblioteka, kuria rūpinosi plungiškis Jonas Gribauskas. Jį</w:t>
      </w:r>
      <w:r w:rsidR="00082E81" w:rsidRPr="00CE10D0">
        <w:rPr>
          <w:rFonts w:ascii="Times New Roman" w:hAnsi="Times New Roman"/>
          <w:sz w:val="26"/>
          <w:szCs w:val="26"/>
        </w:rPr>
        <w:t>,</w:t>
      </w:r>
      <w:r w:rsidR="000B2AE3" w:rsidRPr="00CE10D0">
        <w:rPr>
          <w:rFonts w:ascii="Times New Roman" w:hAnsi="Times New Roman"/>
          <w:sz w:val="26"/>
          <w:szCs w:val="26"/>
        </w:rPr>
        <w:t xml:space="preserve"> </w:t>
      </w:r>
      <w:r w:rsidR="00082E81" w:rsidRPr="00CE10D0">
        <w:rPr>
          <w:rFonts w:ascii="Times New Roman" w:hAnsi="Times New Roman"/>
          <w:sz w:val="26"/>
          <w:szCs w:val="26"/>
        </w:rPr>
        <w:t xml:space="preserve">kaip neva nepatikimą </w:t>
      </w:r>
      <w:r w:rsidR="000B2AE3" w:rsidRPr="00CE10D0">
        <w:rPr>
          <w:rFonts w:ascii="Times New Roman" w:hAnsi="Times New Roman"/>
          <w:sz w:val="26"/>
          <w:szCs w:val="26"/>
        </w:rPr>
        <w:t>apskundus Telšių</w:t>
      </w:r>
      <w:r w:rsidRPr="00CE10D0">
        <w:rPr>
          <w:rFonts w:ascii="Times New Roman" w:hAnsi="Times New Roman"/>
          <w:sz w:val="26"/>
          <w:szCs w:val="26"/>
        </w:rPr>
        <w:t xml:space="preserve"> </w:t>
      </w:r>
      <w:r w:rsidR="000B2AE3" w:rsidRPr="00CE10D0">
        <w:rPr>
          <w:rFonts w:ascii="Times New Roman" w:hAnsi="Times New Roman"/>
          <w:sz w:val="26"/>
          <w:szCs w:val="26"/>
        </w:rPr>
        <w:t>karo komendantui</w:t>
      </w:r>
      <w:r w:rsidR="00082E81" w:rsidRPr="00CE10D0">
        <w:rPr>
          <w:rFonts w:ascii="Times New Roman" w:hAnsi="Times New Roman"/>
          <w:sz w:val="26"/>
          <w:szCs w:val="26"/>
        </w:rPr>
        <w:t xml:space="preserve">, </w:t>
      </w:r>
      <w:r w:rsidR="000B2AE3" w:rsidRPr="00CE10D0">
        <w:rPr>
          <w:rFonts w:ascii="Times New Roman" w:hAnsi="Times New Roman"/>
          <w:sz w:val="26"/>
          <w:szCs w:val="26"/>
        </w:rPr>
        <w:t>su</w:t>
      </w:r>
      <w:r w:rsidR="00082E81" w:rsidRPr="00CE10D0">
        <w:rPr>
          <w:rFonts w:ascii="Times New Roman" w:hAnsi="Times New Roman"/>
          <w:sz w:val="26"/>
          <w:szCs w:val="26"/>
        </w:rPr>
        <w:t>ėmė</w:t>
      </w:r>
      <w:r w:rsidR="000B2AE3" w:rsidRPr="00CE10D0">
        <w:rPr>
          <w:rFonts w:ascii="Times New Roman" w:hAnsi="Times New Roman"/>
          <w:sz w:val="26"/>
          <w:szCs w:val="26"/>
        </w:rPr>
        <w:t>, biblioteka konfis</w:t>
      </w:r>
      <w:r w:rsidR="003F21EE">
        <w:rPr>
          <w:rFonts w:ascii="Times New Roman" w:hAnsi="Times New Roman"/>
          <w:sz w:val="26"/>
          <w:szCs w:val="26"/>
        </w:rPr>
        <w:softHyphen/>
      </w:r>
      <w:r w:rsidR="000B2AE3" w:rsidRPr="00CE10D0">
        <w:rPr>
          <w:rFonts w:ascii="Times New Roman" w:hAnsi="Times New Roman"/>
          <w:sz w:val="26"/>
          <w:szCs w:val="26"/>
        </w:rPr>
        <w:t>kuota</w:t>
      </w:r>
      <w:r w:rsidR="001C4026" w:rsidRPr="00CE10D0">
        <w:rPr>
          <w:rFonts w:ascii="Times New Roman" w:hAnsi="Times New Roman"/>
          <w:sz w:val="26"/>
          <w:szCs w:val="26"/>
        </w:rPr>
        <w:t>,</w:t>
      </w:r>
      <w:r w:rsidR="000B2AE3" w:rsidRPr="00CE10D0">
        <w:rPr>
          <w:rFonts w:ascii="Times New Roman" w:hAnsi="Times New Roman"/>
          <w:sz w:val="26"/>
          <w:szCs w:val="26"/>
        </w:rPr>
        <w:t xml:space="preserve"> o pati profsąjunga komendanto kovo 11 d. </w:t>
      </w:r>
      <w:r w:rsidR="00082E81" w:rsidRPr="00CE10D0">
        <w:rPr>
          <w:rFonts w:ascii="Times New Roman" w:hAnsi="Times New Roman"/>
          <w:sz w:val="26"/>
          <w:szCs w:val="26"/>
        </w:rPr>
        <w:t>įsakymu</w:t>
      </w:r>
      <w:r w:rsidR="000B2AE3" w:rsidRPr="00CE10D0">
        <w:rPr>
          <w:rFonts w:ascii="Times New Roman" w:hAnsi="Times New Roman"/>
          <w:sz w:val="26"/>
          <w:szCs w:val="26"/>
        </w:rPr>
        <w:t xml:space="preserve"> uždaryta</w:t>
      </w:r>
      <w:r w:rsidRPr="00CE10D0">
        <w:rPr>
          <w:rStyle w:val="FootnoteReference"/>
          <w:rFonts w:ascii="Times New Roman" w:hAnsi="Times New Roman"/>
          <w:sz w:val="26"/>
          <w:szCs w:val="26"/>
        </w:rPr>
        <w:footnoteReference w:id="407"/>
      </w:r>
      <w:r w:rsidR="000B2AE3" w:rsidRPr="00CE10D0">
        <w:rPr>
          <w:rFonts w:ascii="Times New Roman" w:hAnsi="Times New Roman"/>
          <w:sz w:val="26"/>
          <w:szCs w:val="26"/>
        </w:rPr>
        <w:t>.</w:t>
      </w:r>
      <w:r w:rsidR="001C4026" w:rsidRPr="00CE10D0">
        <w:rPr>
          <w:rFonts w:ascii="Times New Roman" w:hAnsi="Times New Roman"/>
          <w:sz w:val="26"/>
          <w:szCs w:val="26"/>
        </w:rPr>
        <w:t xml:space="preserve"> </w:t>
      </w:r>
      <w:r w:rsidR="00CB295E" w:rsidRPr="00CE10D0">
        <w:rPr>
          <w:rFonts w:ascii="Times New Roman" w:hAnsi="Times New Roman"/>
          <w:sz w:val="26"/>
          <w:szCs w:val="26"/>
        </w:rPr>
        <w:t>Aktyviai bibliotekas steigė ir jas išlaikė masinės katalikiškos organizacijos: 1919 m. įkurt</w:t>
      </w:r>
      <w:r w:rsidR="00E80A5B" w:rsidRPr="00CE10D0">
        <w:rPr>
          <w:rFonts w:ascii="Times New Roman" w:hAnsi="Times New Roman"/>
          <w:sz w:val="26"/>
          <w:szCs w:val="26"/>
        </w:rPr>
        <w:t>os</w:t>
      </w:r>
      <w:r w:rsidR="00CB295E" w:rsidRPr="00CE10D0">
        <w:rPr>
          <w:rFonts w:ascii="Times New Roman" w:hAnsi="Times New Roman"/>
          <w:sz w:val="26"/>
          <w:szCs w:val="26"/>
        </w:rPr>
        <w:t xml:space="preserve"> Lietuvių katalikų jaunimo sąjung</w:t>
      </w:r>
      <w:r w:rsidR="00E80A5B" w:rsidRPr="00CE10D0">
        <w:rPr>
          <w:rFonts w:ascii="Times New Roman" w:hAnsi="Times New Roman"/>
          <w:sz w:val="26"/>
          <w:szCs w:val="26"/>
        </w:rPr>
        <w:t>os</w:t>
      </w:r>
      <w:r w:rsidR="00CB295E" w:rsidRPr="00CE10D0">
        <w:rPr>
          <w:rFonts w:ascii="Times New Roman" w:hAnsi="Times New Roman"/>
          <w:sz w:val="26"/>
          <w:szCs w:val="26"/>
        </w:rPr>
        <w:t xml:space="preserve"> „Pavasaris“ skyriai </w:t>
      </w:r>
      <w:r w:rsidR="00E80A5B" w:rsidRPr="00CE10D0">
        <w:rPr>
          <w:rFonts w:ascii="Times New Roman" w:hAnsi="Times New Roman"/>
          <w:sz w:val="26"/>
          <w:szCs w:val="26"/>
        </w:rPr>
        <w:t xml:space="preserve">Žemaitijoje </w:t>
      </w:r>
      <w:r w:rsidR="00CB295E" w:rsidRPr="00CE10D0">
        <w:rPr>
          <w:rFonts w:ascii="Times New Roman" w:hAnsi="Times New Roman"/>
          <w:sz w:val="26"/>
          <w:szCs w:val="26"/>
        </w:rPr>
        <w:t xml:space="preserve">turėjo iš viso 24 </w:t>
      </w:r>
      <w:r w:rsidR="008E5D8A" w:rsidRPr="00CE10D0">
        <w:rPr>
          <w:rFonts w:ascii="Times New Roman" w:hAnsi="Times New Roman"/>
          <w:sz w:val="26"/>
          <w:szCs w:val="26"/>
        </w:rPr>
        <w:t xml:space="preserve">žinomas </w:t>
      </w:r>
      <w:r w:rsidR="00CB295E" w:rsidRPr="00CE10D0">
        <w:rPr>
          <w:rFonts w:ascii="Times New Roman" w:hAnsi="Times New Roman"/>
          <w:sz w:val="26"/>
          <w:szCs w:val="26"/>
        </w:rPr>
        <w:t>bibliotekas</w:t>
      </w:r>
      <w:r w:rsidR="00082E81" w:rsidRPr="00CE10D0">
        <w:rPr>
          <w:rFonts w:ascii="Times New Roman" w:hAnsi="Times New Roman"/>
          <w:sz w:val="26"/>
          <w:szCs w:val="26"/>
        </w:rPr>
        <w:t xml:space="preserve">, </w:t>
      </w:r>
      <w:r w:rsidR="00CB295E" w:rsidRPr="00CE10D0">
        <w:rPr>
          <w:rFonts w:ascii="Times New Roman" w:hAnsi="Times New Roman"/>
          <w:sz w:val="26"/>
          <w:szCs w:val="26"/>
        </w:rPr>
        <w:t xml:space="preserve">1919 m. įkurta Lietuvių katalikų blaivybės draugija – 4, religinė organizacija „Tretininkai“ – 5 ir </w:t>
      </w:r>
      <w:r w:rsidR="00A84B22" w:rsidRPr="00CE10D0">
        <w:rPr>
          <w:rFonts w:ascii="Times New Roman" w:hAnsi="Times New Roman"/>
          <w:sz w:val="26"/>
          <w:szCs w:val="26"/>
        </w:rPr>
        <w:t>kt</w:t>
      </w:r>
      <w:r w:rsidR="00CB295E" w:rsidRPr="00CE10D0">
        <w:rPr>
          <w:rFonts w:ascii="Times New Roman" w:hAnsi="Times New Roman"/>
          <w:sz w:val="26"/>
          <w:szCs w:val="26"/>
        </w:rPr>
        <w:t xml:space="preserve">. </w:t>
      </w:r>
      <w:r w:rsidR="00E705DA" w:rsidRPr="00CE10D0">
        <w:rPr>
          <w:rFonts w:ascii="Times New Roman" w:hAnsi="Times New Roman"/>
          <w:sz w:val="26"/>
          <w:szCs w:val="26"/>
        </w:rPr>
        <w:t>Katalikiškų draugijų bibliotekos buvo steigiamos apgalvotai, atsižvelgian</w:t>
      </w:r>
      <w:r w:rsidR="007F0123" w:rsidRPr="00CE10D0">
        <w:rPr>
          <w:rFonts w:ascii="Times New Roman" w:hAnsi="Times New Roman"/>
          <w:sz w:val="26"/>
          <w:szCs w:val="26"/>
        </w:rPr>
        <w:t>t į parapijos</w:t>
      </w:r>
      <w:r w:rsidR="00E705DA" w:rsidRPr="00CE10D0">
        <w:rPr>
          <w:rFonts w:ascii="Times New Roman" w:hAnsi="Times New Roman"/>
          <w:sz w:val="26"/>
          <w:szCs w:val="26"/>
        </w:rPr>
        <w:t>e turimus resursus</w:t>
      </w:r>
      <w:r w:rsidR="007644E8" w:rsidRPr="00CE10D0">
        <w:rPr>
          <w:rFonts w:ascii="Times New Roman" w:hAnsi="Times New Roman"/>
          <w:sz w:val="26"/>
          <w:szCs w:val="26"/>
        </w:rPr>
        <w:t>.</w:t>
      </w:r>
      <w:r w:rsidR="00E705DA" w:rsidRPr="00CE10D0">
        <w:rPr>
          <w:rFonts w:ascii="Times New Roman" w:hAnsi="Times New Roman"/>
          <w:sz w:val="26"/>
          <w:szCs w:val="26"/>
        </w:rPr>
        <w:t xml:space="preserve"> Pavyzdžiu</w:t>
      </w:r>
      <w:r w:rsidR="00082E81" w:rsidRPr="00CE10D0">
        <w:rPr>
          <w:rFonts w:ascii="Times New Roman" w:hAnsi="Times New Roman"/>
          <w:sz w:val="26"/>
          <w:szCs w:val="26"/>
        </w:rPr>
        <w:t>i</w:t>
      </w:r>
      <w:r w:rsidR="00E705DA" w:rsidRPr="00CE10D0">
        <w:rPr>
          <w:rFonts w:ascii="Times New Roman" w:hAnsi="Times New Roman"/>
          <w:sz w:val="26"/>
          <w:szCs w:val="26"/>
        </w:rPr>
        <w:t>, Raseinių dekanate</w:t>
      </w:r>
      <w:r w:rsidR="007644E8" w:rsidRPr="00CE10D0">
        <w:rPr>
          <w:rFonts w:ascii="Times New Roman" w:hAnsi="Times New Roman"/>
          <w:sz w:val="26"/>
          <w:szCs w:val="26"/>
        </w:rPr>
        <w:t xml:space="preserve"> 1935 m.</w:t>
      </w:r>
      <w:r w:rsidR="00865FD4" w:rsidRPr="00CE10D0">
        <w:rPr>
          <w:rFonts w:ascii="Times New Roman" w:hAnsi="Times New Roman"/>
          <w:sz w:val="26"/>
          <w:szCs w:val="26"/>
        </w:rPr>
        <w:t>,</w:t>
      </w:r>
      <w:r w:rsidR="007644E8" w:rsidRPr="00CE10D0">
        <w:rPr>
          <w:rFonts w:ascii="Times New Roman" w:hAnsi="Times New Roman"/>
          <w:sz w:val="26"/>
          <w:szCs w:val="26"/>
        </w:rPr>
        <w:t xml:space="preserve"> B.</w:t>
      </w:r>
      <w:r w:rsidR="0045631E">
        <w:rPr>
          <w:rFonts w:ascii="Times New Roman" w:hAnsi="Times New Roman"/>
          <w:sz w:val="26"/>
          <w:szCs w:val="26"/>
        </w:rPr>
        <w:t> </w:t>
      </w:r>
      <w:r w:rsidR="007644E8" w:rsidRPr="00CE10D0">
        <w:rPr>
          <w:rFonts w:ascii="Times New Roman" w:hAnsi="Times New Roman"/>
          <w:sz w:val="26"/>
          <w:szCs w:val="26"/>
        </w:rPr>
        <w:t>Matusevičiaus duomenimis</w:t>
      </w:r>
      <w:r w:rsidR="00865FD4" w:rsidRPr="00CE10D0">
        <w:rPr>
          <w:rFonts w:ascii="Times New Roman" w:hAnsi="Times New Roman"/>
          <w:sz w:val="26"/>
          <w:szCs w:val="26"/>
        </w:rPr>
        <w:t>,</w:t>
      </w:r>
      <w:r w:rsidR="00E705DA" w:rsidRPr="00CE10D0">
        <w:rPr>
          <w:rFonts w:ascii="Times New Roman" w:hAnsi="Times New Roman"/>
          <w:sz w:val="26"/>
          <w:szCs w:val="26"/>
        </w:rPr>
        <w:t xml:space="preserve"> iš</w:t>
      </w:r>
      <w:r w:rsidR="007644E8" w:rsidRPr="00CE10D0">
        <w:rPr>
          <w:rFonts w:ascii="Times New Roman" w:hAnsi="Times New Roman"/>
          <w:sz w:val="26"/>
          <w:szCs w:val="26"/>
        </w:rPr>
        <w:t xml:space="preserve"> 10 parapijų ir 3 filijų</w:t>
      </w:r>
      <w:r w:rsidR="00E705DA" w:rsidRPr="00CE10D0">
        <w:rPr>
          <w:rFonts w:ascii="Times New Roman" w:hAnsi="Times New Roman"/>
          <w:sz w:val="26"/>
          <w:szCs w:val="26"/>
        </w:rPr>
        <w:t xml:space="preserve"> </w:t>
      </w:r>
      <w:r w:rsidR="007644E8" w:rsidRPr="00CE10D0">
        <w:rPr>
          <w:rFonts w:ascii="Times New Roman" w:hAnsi="Times New Roman"/>
          <w:sz w:val="26"/>
          <w:szCs w:val="26"/>
        </w:rPr>
        <w:t xml:space="preserve">tik Eržvilke, Girkalnyje, Kalnujuose, Vadžgiryje, Vertimuose ir Viduklėje buvo daugiausia </w:t>
      </w:r>
      <w:r w:rsidR="007644E8" w:rsidRPr="00CE10D0">
        <w:rPr>
          <w:rFonts w:ascii="Times New Roman" w:hAnsi="Times New Roman"/>
          <w:sz w:val="26"/>
          <w:szCs w:val="26"/>
        </w:rPr>
        <w:lastRenderedPageBreak/>
        <w:t>pavasarininkų išlaikomos bibliotekos</w:t>
      </w:r>
      <w:r w:rsidR="00E80A5B" w:rsidRPr="00CE10D0">
        <w:rPr>
          <w:rStyle w:val="FootnoteReference"/>
          <w:rFonts w:ascii="Times New Roman" w:hAnsi="Times New Roman"/>
          <w:sz w:val="26"/>
          <w:szCs w:val="26"/>
        </w:rPr>
        <w:footnoteReference w:id="408"/>
      </w:r>
      <w:r w:rsidR="007644E8" w:rsidRPr="00CE10D0">
        <w:rPr>
          <w:rFonts w:ascii="Times New Roman" w:hAnsi="Times New Roman"/>
          <w:sz w:val="26"/>
          <w:szCs w:val="26"/>
        </w:rPr>
        <w:t>.</w:t>
      </w:r>
      <w:r w:rsidR="00E80A5B" w:rsidRPr="00CE10D0">
        <w:rPr>
          <w:rFonts w:ascii="Times New Roman" w:hAnsi="Times New Roman"/>
          <w:sz w:val="26"/>
          <w:szCs w:val="26"/>
        </w:rPr>
        <w:t xml:space="preserve"> Parapinės bibliotekos ir</w:t>
      </w:r>
      <w:r w:rsidR="005D7CA5" w:rsidRPr="00CE10D0">
        <w:rPr>
          <w:rFonts w:ascii="Times New Roman" w:hAnsi="Times New Roman"/>
          <w:sz w:val="26"/>
          <w:szCs w:val="26"/>
        </w:rPr>
        <w:t> </w:t>
      </w:r>
      <w:r w:rsidR="00E80A5B" w:rsidRPr="00CE10D0">
        <w:rPr>
          <w:rFonts w:ascii="Times New Roman" w:hAnsi="Times New Roman"/>
          <w:sz w:val="26"/>
          <w:szCs w:val="26"/>
        </w:rPr>
        <w:t>/</w:t>
      </w:r>
      <w:r w:rsidR="005D7CA5" w:rsidRPr="00CE10D0">
        <w:rPr>
          <w:rFonts w:ascii="Times New Roman" w:hAnsi="Times New Roman"/>
          <w:sz w:val="26"/>
          <w:szCs w:val="26"/>
        </w:rPr>
        <w:t> </w:t>
      </w:r>
      <w:r w:rsidR="00E80A5B" w:rsidRPr="00CE10D0">
        <w:rPr>
          <w:rFonts w:ascii="Times New Roman" w:hAnsi="Times New Roman"/>
          <w:sz w:val="26"/>
          <w:szCs w:val="26"/>
        </w:rPr>
        <w:t>ar skaityklos išlaikymas nemažai priklausė nuo klebono pastoracinės veiklos aktyvum</w:t>
      </w:r>
      <w:r w:rsidR="001F56F3" w:rsidRPr="00CE10D0">
        <w:rPr>
          <w:rFonts w:ascii="Times New Roman" w:hAnsi="Times New Roman"/>
          <w:sz w:val="26"/>
          <w:szCs w:val="26"/>
        </w:rPr>
        <w:t>o</w:t>
      </w:r>
      <w:r w:rsidR="00E80A5B" w:rsidRPr="00CE10D0">
        <w:rPr>
          <w:rFonts w:ascii="Times New Roman" w:hAnsi="Times New Roman"/>
          <w:sz w:val="26"/>
          <w:szCs w:val="26"/>
        </w:rPr>
        <w:t>.</w:t>
      </w:r>
      <w:r w:rsidR="001F56F3" w:rsidRPr="00CE10D0">
        <w:rPr>
          <w:rFonts w:ascii="Times New Roman" w:hAnsi="Times New Roman"/>
          <w:sz w:val="26"/>
          <w:szCs w:val="26"/>
        </w:rPr>
        <w:t xml:space="preserve"> </w:t>
      </w:r>
      <w:r w:rsidR="00E80A5B" w:rsidRPr="00CE10D0">
        <w:rPr>
          <w:rFonts w:ascii="Times New Roman" w:hAnsi="Times New Roman"/>
          <w:sz w:val="26"/>
          <w:szCs w:val="26"/>
        </w:rPr>
        <w:t xml:space="preserve">Gaurės klebonas K. Šleivys parapinei bibliotekai su beveik tūkstančiu knygų fondu </w:t>
      </w:r>
      <w:r w:rsidR="001F56F3" w:rsidRPr="00CE10D0">
        <w:rPr>
          <w:rFonts w:ascii="Times New Roman" w:hAnsi="Times New Roman"/>
          <w:sz w:val="26"/>
          <w:szCs w:val="26"/>
        </w:rPr>
        <w:t xml:space="preserve">buvo </w:t>
      </w:r>
      <w:r w:rsidR="00E80A5B" w:rsidRPr="00CE10D0">
        <w:rPr>
          <w:rFonts w:ascii="Times New Roman" w:hAnsi="Times New Roman"/>
          <w:sz w:val="26"/>
          <w:szCs w:val="26"/>
        </w:rPr>
        <w:t>paskyręs visą namą su trimis kambariai</w:t>
      </w:r>
      <w:r w:rsidR="00082E81" w:rsidRPr="00CE10D0">
        <w:rPr>
          <w:rFonts w:ascii="Times New Roman" w:hAnsi="Times New Roman"/>
          <w:sz w:val="26"/>
          <w:szCs w:val="26"/>
        </w:rPr>
        <w:t>s</w:t>
      </w:r>
      <w:r w:rsidR="00E80A5B" w:rsidRPr="00CE10D0">
        <w:rPr>
          <w:rFonts w:ascii="Times New Roman" w:hAnsi="Times New Roman"/>
          <w:sz w:val="26"/>
          <w:szCs w:val="26"/>
        </w:rPr>
        <w:t xml:space="preserve">. Joje </w:t>
      </w:r>
      <w:r w:rsidR="003F21EE">
        <w:rPr>
          <w:rFonts w:ascii="Times New Roman" w:hAnsi="Times New Roman"/>
          <w:sz w:val="26"/>
          <w:szCs w:val="26"/>
        </w:rPr>
        <w:t>kartu</w:t>
      </w:r>
      <w:r w:rsidR="00E80A5B" w:rsidRPr="00CE10D0">
        <w:rPr>
          <w:rFonts w:ascii="Times New Roman" w:hAnsi="Times New Roman"/>
          <w:sz w:val="26"/>
          <w:szCs w:val="26"/>
        </w:rPr>
        <w:t xml:space="preserve"> veikė ir skaitykla: vienas kambarys buvo paskirtas vaikams, likę du </w:t>
      </w:r>
      <w:r w:rsidR="005E073C" w:rsidRPr="00CE10D0">
        <w:rPr>
          <w:rFonts w:ascii="Times New Roman" w:hAnsi="Times New Roman"/>
          <w:sz w:val="26"/>
          <w:szCs w:val="26"/>
        </w:rPr>
        <w:t xml:space="preserve">– </w:t>
      </w:r>
      <w:r w:rsidR="00E80A5B" w:rsidRPr="00CE10D0">
        <w:rPr>
          <w:rFonts w:ascii="Times New Roman" w:hAnsi="Times New Roman"/>
          <w:sz w:val="26"/>
          <w:szCs w:val="26"/>
        </w:rPr>
        <w:t>suaugu</w:t>
      </w:r>
      <w:r w:rsidR="003F21EE">
        <w:rPr>
          <w:rFonts w:ascii="Times New Roman" w:hAnsi="Times New Roman"/>
          <w:sz w:val="26"/>
          <w:szCs w:val="26"/>
        </w:rPr>
        <w:softHyphen/>
      </w:r>
      <w:r w:rsidR="00E80A5B" w:rsidRPr="00CE10D0">
        <w:rPr>
          <w:rFonts w:ascii="Times New Roman" w:hAnsi="Times New Roman"/>
          <w:sz w:val="26"/>
          <w:szCs w:val="26"/>
        </w:rPr>
        <w:t>s</w:t>
      </w:r>
      <w:r w:rsidR="00082E81" w:rsidRPr="00CE10D0">
        <w:rPr>
          <w:rFonts w:ascii="Times New Roman" w:hAnsi="Times New Roman"/>
          <w:sz w:val="26"/>
          <w:szCs w:val="26"/>
        </w:rPr>
        <w:t>ies</w:t>
      </w:r>
      <w:r w:rsidR="00E80A5B" w:rsidRPr="00CE10D0">
        <w:rPr>
          <w:rFonts w:ascii="Times New Roman" w:hAnsi="Times New Roman"/>
          <w:sz w:val="26"/>
          <w:szCs w:val="26"/>
        </w:rPr>
        <w:t>iems</w:t>
      </w:r>
      <w:r w:rsidR="00E80A5B" w:rsidRPr="00CE10D0">
        <w:rPr>
          <w:rStyle w:val="FootnoteReference"/>
          <w:rFonts w:ascii="Times New Roman" w:hAnsi="Times New Roman"/>
          <w:sz w:val="26"/>
          <w:szCs w:val="26"/>
        </w:rPr>
        <w:footnoteReference w:id="409"/>
      </w:r>
      <w:r w:rsidR="00E80A5B" w:rsidRPr="00CE10D0">
        <w:rPr>
          <w:rFonts w:ascii="Times New Roman" w:hAnsi="Times New Roman"/>
          <w:sz w:val="26"/>
          <w:szCs w:val="26"/>
        </w:rPr>
        <w:t>.</w:t>
      </w:r>
      <w:r w:rsidR="001F56F3" w:rsidRPr="00CE10D0">
        <w:rPr>
          <w:rFonts w:ascii="Times New Roman" w:hAnsi="Times New Roman"/>
          <w:sz w:val="26"/>
          <w:szCs w:val="26"/>
        </w:rPr>
        <w:t xml:space="preserve"> Katalikiškose organizacijose </w:t>
      </w:r>
      <w:r w:rsidR="005E073C" w:rsidRPr="00CE10D0">
        <w:rPr>
          <w:rFonts w:ascii="Times New Roman" w:hAnsi="Times New Roman"/>
          <w:sz w:val="26"/>
          <w:szCs w:val="26"/>
        </w:rPr>
        <w:t xml:space="preserve">po </w:t>
      </w:r>
      <w:r w:rsidR="006D419C" w:rsidRPr="00CE10D0">
        <w:rPr>
          <w:rFonts w:ascii="Times New Roman" w:hAnsi="Times New Roman"/>
          <w:sz w:val="26"/>
          <w:szCs w:val="26"/>
        </w:rPr>
        <w:t>1927</w:t>
      </w:r>
      <w:r w:rsidR="00082E81" w:rsidRPr="00CE10D0">
        <w:rPr>
          <w:rFonts w:ascii="Times New Roman" w:hAnsi="Times New Roman"/>
          <w:sz w:val="26"/>
          <w:szCs w:val="26"/>
        </w:rPr>
        <w:t>–</w:t>
      </w:r>
      <w:r w:rsidR="006D419C" w:rsidRPr="00CE10D0">
        <w:rPr>
          <w:rFonts w:ascii="Times New Roman" w:hAnsi="Times New Roman"/>
          <w:sz w:val="26"/>
          <w:szCs w:val="26"/>
        </w:rPr>
        <w:t xml:space="preserve">1930 m. </w:t>
      </w:r>
      <w:r w:rsidR="005E073C" w:rsidRPr="00CE10D0">
        <w:rPr>
          <w:rFonts w:ascii="Times New Roman" w:hAnsi="Times New Roman"/>
          <w:sz w:val="26"/>
          <w:szCs w:val="26"/>
        </w:rPr>
        <w:t>valymų</w:t>
      </w:r>
      <w:r w:rsidR="00291408" w:rsidRPr="00CE10D0">
        <w:rPr>
          <w:rFonts w:ascii="Times New Roman" w:hAnsi="Times New Roman"/>
          <w:sz w:val="26"/>
          <w:szCs w:val="26"/>
        </w:rPr>
        <w:t>,</w:t>
      </w:r>
      <w:r w:rsidR="005E073C" w:rsidRPr="00CE10D0">
        <w:rPr>
          <w:rFonts w:ascii="Times New Roman" w:hAnsi="Times New Roman"/>
          <w:sz w:val="26"/>
          <w:szCs w:val="26"/>
        </w:rPr>
        <w:t xml:space="preserve"> </w:t>
      </w:r>
      <w:r w:rsidR="001F56F3" w:rsidRPr="00CE10D0">
        <w:rPr>
          <w:rFonts w:ascii="Times New Roman" w:hAnsi="Times New Roman"/>
          <w:sz w:val="26"/>
          <w:szCs w:val="26"/>
        </w:rPr>
        <w:t>1931 m. duomenimis</w:t>
      </w:r>
      <w:r w:rsidR="00291408" w:rsidRPr="00CE10D0">
        <w:rPr>
          <w:rFonts w:ascii="Times New Roman" w:hAnsi="Times New Roman"/>
          <w:sz w:val="26"/>
          <w:szCs w:val="26"/>
        </w:rPr>
        <w:t>,</w:t>
      </w:r>
      <w:r w:rsidR="001F56F3" w:rsidRPr="00CE10D0">
        <w:rPr>
          <w:rFonts w:ascii="Times New Roman" w:hAnsi="Times New Roman"/>
          <w:sz w:val="26"/>
          <w:szCs w:val="26"/>
        </w:rPr>
        <w:t xml:space="preserve"> Žemaitijoje </w:t>
      </w:r>
      <w:r w:rsidR="005E073C" w:rsidRPr="00CE10D0">
        <w:rPr>
          <w:rFonts w:ascii="Times New Roman" w:hAnsi="Times New Roman"/>
          <w:sz w:val="26"/>
          <w:szCs w:val="26"/>
        </w:rPr>
        <w:t xml:space="preserve">dar </w:t>
      </w:r>
      <w:r w:rsidR="001F56F3" w:rsidRPr="00CE10D0">
        <w:rPr>
          <w:rFonts w:ascii="Times New Roman" w:hAnsi="Times New Roman"/>
          <w:sz w:val="26"/>
          <w:szCs w:val="26"/>
        </w:rPr>
        <w:t xml:space="preserve">galėjo būti daugiau </w:t>
      </w:r>
      <w:r w:rsidR="005E073C" w:rsidRPr="00CE10D0">
        <w:rPr>
          <w:rFonts w:ascii="Times New Roman" w:hAnsi="Times New Roman"/>
          <w:sz w:val="26"/>
          <w:szCs w:val="26"/>
        </w:rPr>
        <w:t xml:space="preserve">kaip </w:t>
      </w:r>
      <w:r w:rsidR="001F56F3" w:rsidRPr="00CE10D0">
        <w:rPr>
          <w:rFonts w:ascii="Times New Roman" w:hAnsi="Times New Roman"/>
          <w:sz w:val="26"/>
          <w:szCs w:val="26"/>
        </w:rPr>
        <w:t>14 tūkst</w:t>
      </w:r>
      <w:r w:rsidR="00BF20EE" w:rsidRPr="00CE10D0">
        <w:rPr>
          <w:rFonts w:ascii="Times New Roman" w:hAnsi="Times New Roman"/>
          <w:sz w:val="26"/>
          <w:szCs w:val="26"/>
        </w:rPr>
        <w:t>.</w:t>
      </w:r>
      <w:r w:rsidR="001F56F3" w:rsidRPr="00CE10D0">
        <w:rPr>
          <w:rFonts w:ascii="Times New Roman" w:hAnsi="Times New Roman"/>
          <w:sz w:val="26"/>
          <w:szCs w:val="26"/>
        </w:rPr>
        <w:t xml:space="preserve"> narių</w:t>
      </w:r>
      <w:r w:rsidR="00865FD4" w:rsidRPr="00CE10D0">
        <w:rPr>
          <w:rStyle w:val="FootnoteReference"/>
          <w:rFonts w:ascii="Times New Roman" w:hAnsi="Times New Roman"/>
          <w:sz w:val="26"/>
          <w:szCs w:val="26"/>
        </w:rPr>
        <w:footnoteReference w:id="410"/>
      </w:r>
      <w:r w:rsidR="00082E81" w:rsidRPr="00CE10D0">
        <w:rPr>
          <w:rFonts w:ascii="Times New Roman" w:hAnsi="Times New Roman"/>
          <w:sz w:val="26"/>
          <w:szCs w:val="26"/>
        </w:rPr>
        <w:t>, t</w:t>
      </w:r>
      <w:r w:rsidR="00BF422B" w:rsidRPr="00CE10D0">
        <w:rPr>
          <w:rFonts w:ascii="Times New Roman" w:hAnsi="Times New Roman"/>
          <w:sz w:val="26"/>
          <w:szCs w:val="26"/>
        </w:rPr>
        <w:t>odėl K</w:t>
      </w:r>
      <w:r w:rsidR="003F40D3" w:rsidRPr="00CE10D0">
        <w:rPr>
          <w:rFonts w:ascii="Times New Roman" w:hAnsi="Times New Roman"/>
          <w:sz w:val="26"/>
          <w:szCs w:val="26"/>
        </w:rPr>
        <w:t>atalikų B</w:t>
      </w:r>
      <w:r w:rsidR="007242EB">
        <w:rPr>
          <w:rFonts w:ascii="Times New Roman" w:hAnsi="Times New Roman"/>
          <w:sz w:val="26"/>
          <w:szCs w:val="26"/>
        </w:rPr>
        <w:t>ažnyčios įtakos veikiamų</w:t>
      </w:r>
      <w:r w:rsidR="001F56F3" w:rsidRPr="00CE10D0">
        <w:rPr>
          <w:rFonts w:ascii="Times New Roman" w:hAnsi="Times New Roman"/>
          <w:sz w:val="26"/>
          <w:szCs w:val="26"/>
        </w:rPr>
        <w:t xml:space="preserve"> bibliotekų pobūdis ir išlaiky</w:t>
      </w:r>
      <w:r w:rsidR="008E5D8A">
        <w:rPr>
          <w:rFonts w:ascii="Times New Roman" w:hAnsi="Times New Roman"/>
          <w:sz w:val="26"/>
          <w:szCs w:val="26"/>
        </w:rPr>
        <w:t>mas</w:t>
      </w:r>
      <w:r w:rsidR="001F56F3" w:rsidRPr="00CE10D0">
        <w:rPr>
          <w:rFonts w:ascii="Times New Roman" w:hAnsi="Times New Roman"/>
          <w:sz w:val="26"/>
          <w:szCs w:val="26"/>
        </w:rPr>
        <w:t xml:space="preserve"> </w:t>
      </w:r>
      <w:r w:rsidR="00BF422B" w:rsidRPr="00CE10D0">
        <w:rPr>
          <w:rFonts w:ascii="Times New Roman" w:hAnsi="Times New Roman"/>
          <w:sz w:val="26"/>
          <w:szCs w:val="26"/>
        </w:rPr>
        <w:t xml:space="preserve">veikė </w:t>
      </w:r>
      <w:r w:rsidR="001F56F3" w:rsidRPr="00CE10D0">
        <w:rPr>
          <w:rFonts w:ascii="Times New Roman" w:hAnsi="Times New Roman"/>
          <w:sz w:val="26"/>
          <w:szCs w:val="26"/>
        </w:rPr>
        <w:t xml:space="preserve">to meto </w:t>
      </w:r>
      <w:r w:rsidR="005E073C" w:rsidRPr="00CE10D0">
        <w:rPr>
          <w:rFonts w:ascii="Times New Roman" w:hAnsi="Times New Roman"/>
          <w:sz w:val="26"/>
          <w:szCs w:val="26"/>
        </w:rPr>
        <w:t>knygos kultūrą</w:t>
      </w:r>
      <w:r w:rsidR="001F56F3" w:rsidRPr="00CE10D0">
        <w:rPr>
          <w:rFonts w:ascii="Times New Roman" w:hAnsi="Times New Roman"/>
          <w:sz w:val="26"/>
          <w:szCs w:val="26"/>
        </w:rPr>
        <w:t>.</w:t>
      </w:r>
      <w:r w:rsidR="004D0B6F" w:rsidRPr="00CE10D0">
        <w:rPr>
          <w:rFonts w:ascii="Times New Roman" w:hAnsi="Times New Roman"/>
          <w:sz w:val="26"/>
          <w:szCs w:val="26"/>
        </w:rPr>
        <w:t xml:space="preserve"> </w:t>
      </w:r>
    </w:p>
    <w:p w:rsidR="00531D20" w:rsidRPr="00CE10D0" w:rsidRDefault="00531D20"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Katalikiškų draugijų ir parapinių bibliotekų priešpriešoje stovėjo Lietuvos valstybės proteguojamos ir kitos opozicinės kairiųjų pažiūrų politinių, kultūrinių srovių organizacijų bibliotekos. Po 1926 m. </w:t>
      </w:r>
      <w:r w:rsidR="00865FD4" w:rsidRPr="00CE10D0">
        <w:rPr>
          <w:rFonts w:ascii="Times New Roman" w:hAnsi="Times New Roman"/>
          <w:sz w:val="26"/>
          <w:szCs w:val="26"/>
        </w:rPr>
        <w:t xml:space="preserve">gruodžio 17 d. </w:t>
      </w:r>
      <w:r w:rsidR="001B38C0" w:rsidRPr="00CE10D0">
        <w:rPr>
          <w:rFonts w:ascii="Times New Roman" w:hAnsi="Times New Roman"/>
          <w:sz w:val="26"/>
          <w:szCs w:val="26"/>
        </w:rPr>
        <w:t xml:space="preserve">valstybės </w:t>
      </w:r>
      <w:r w:rsidRPr="00CE10D0">
        <w:rPr>
          <w:rFonts w:ascii="Times New Roman" w:hAnsi="Times New Roman"/>
          <w:sz w:val="26"/>
          <w:szCs w:val="26"/>
        </w:rPr>
        <w:t>per</w:t>
      </w:r>
      <w:r w:rsidR="00865FD4" w:rsidRPr="00CE10D0">
        <w:rPr>
          <w:rFonts w:ascii="Times New Roman" w:hAnsi="Times New Roman"/>
          <w:sz w:val="26"/>
          <w:szCs w:val="26"/>
        </w:rPr>
        <w:t>versmo plačiai veiklą</w:t>
      </w:r>
      <w:r w:rsidRPr="00CE10D0">
        <w:rPr>
          <w:rFonts w:ascii="Times New Roman" w:hAnsi="Times New Roman"/>
          <w:sz w:val="26"/>
          <w:szCs w:val="26"/>
        </w:rPr>
        <w:t xml:space="preserve"> išvys</w:t>
      </w:r>
      <w:r w:rsidR="00865FD4" w:rsidRPr="00CE10D0">
        <w:rPr>
          <w:rFonts w:ascii="Times New Roman" w:hAnsi="Times New Roman"/>
          <w:sz w:val="26"/>
          <w:szCs w:val="26"/>
        </w:rPr>
        <w:t>tę</w:t>
      </w:r>
      <w:r w:rsidRPr="00CE10D0">
        <w:rPr>
          <w:rFonts w:ascii="Times New Roman" w:hAnsi="Times New Roman"/>
          <w:sz w:val="26"/>
          <w:szCs w:val="26"/>
        </w:rPr>
        <w:t xml:space="preserve"> Lietuvos šaulių sąjung</w:t>
      </w:r>
      <w:r w:rsidR="00865FD4" w:rsidRPr="00CE10D0">
        <w:rPr>
          <w:rFonts w:ascii="Times New Roman" w:hAnsi="Times New Roman"/>
          <w:sz w:val="26"/>
          <w:szCs w:val="26"/>
        </w:rPr>
        <w:t>os</w:t>
      </w:r>
      <w:r w:rsidRPr="00CE10D0">
        <w:rPr>
          <w:rFonts w:ascii="Times New Roman" w:hAnsi="Times New Roman"/>
          <w:sz w:val="26"/>
          <w:szCs w:val="26"/>
        </w:rPr>
        <w:t xml:space="preserve"> </w:t>
      </w:r>
      <w:r w:rsidR="00865FD4" w:rsidRPr="00CE10D0">
        <w:rPr>
          <w:rFonts w:ascii="Times New Roman" w:hAnsi="Times New Roman"/>
          <w:sz w:val="26"/>
          <w:szCs w:val="26"/>
        </w:rPr>
        <w:t xml:space="preserve">skyriai Žemaitijoje </w:t>
      </w:r>
      <w:r w:rsidR="005E073C" w:rsidRPr="00CE10D0">
        <w:rPr>
          <w:rFonts w:ascii="Times New Roman" w:hAnsi="Times New Roman"/>
          <w:sz w:val="26"/>
          <w:szCs w:val="26"/>
        </w:rPr>
        <w:t>išlaikė</w:t>
      </w:r>
      <w:r w:rsidR="00185CB4" w:rsidRPr="00CE10D0">
        <w:rPr>
          <w:rFonts w:ascii="Times New Roman" w:hAnsi="Times New Roman"/>
          <w:sz w:val="26"/>
          <w:szCs w:val="26"/>
        </w:rPr>
        <w:t xml:space="preserve"> </w:t>
      </w:r>
      <w:r w:rsidRPr="00CE10D0">
        <w:rPr>
          <w:rFonts w:ascii="Times New Roman" w:hAnsi="Times New Roman"/>
          <w:sz w:val="26"/>
          <w:szCs w:val="26"/>
        </w:rPr>
        <w:t>140</w:t>
      </w:r>
      <w:r w:rsidR="00865FD4" w:rsidRPr="00CE10D0">
        <w:rPr>
          <w:rFonts w:ascii="Times New Roman" w:hAnsi="Times New Roman"/>
          <w:sz w:val="26"/>
          <w:szCs w:val="26"/>
        </w:rPr>
        <w:t xml:space="preserve"> bibliotekų</w:t>
      </w:r>
      <w:r w:rsidRPr="00CE10D0">
        <w:rPr>
          <w:rFonts w:ascii="Times New Roman" w:hAnsi="Times New Roman"/>
          <w:sz w:val="26"/>
          <w:szCs w:val="26"/>
        </w:rPr>
        <w:t xml:space="preserve">. </w:t>
      </w:r>
      <w:r w:rsidR="00185CB4" w:rsidRPr="00CE10D0">
        <w:rPr>
          <w:rFonts w:ascii="Times New Roman" w:hAnsi="Times New Roman"/>
          <w:sz w:val="26"/>
          <w:szCs w:val="26"/>
        </w:rPr>
        <w:t>Šios bibliotekos buvo pakankamai</w:t>
      </w:r>
      <w:r w:rsidRPr="00CE10D0">
        <w:rPr>
          <w:rFonts w:ascii="Times New Roman" w:hAnsi="Times New Roman"/>
          <w:sz w:val="26"/>
          <w:szCs w:val="26"/>
        </w:rPr>
        <w:t xml:space="preserve"> gausios, kartais kaip</w:t>
      </w:r>
      <w:r w:rsidR="008E5D8A">
        <w:rPr>
          <w:rFonts w:ascii="Times New Roman" w:hAnsi="Times New Roman"/>
          <w:sz w:val="26"/>
          <w:szCs w:val="26"/>
        </w:rPr>
        <w:t>,</w:t>
      </w:r>
      <w:r w:rsidRPr="00CE10D0">
        <w:rPr>
          <w:rFonts w:ascii="Times New Roman" w:hAnsi="Times New Roman"/>
          <w:sz w:val="26"/>
          <w:szCs w:val="26"/>
        </w:rPr>
        <w:t xml:space="preserve"> pvz.</w:t>
      </w:r>
      <w:r w:rsidR="00A84B22" w:rsidRPr="00CE10D0">
        <w:rPr>
          <w:rFonts w:ascii="Times New Roman" w:hAnsi="Times New Roman"/>
          <w:sz w:val="26"/>
          <w:szCs w:val="26"/>
        </w:rPr>
        <w:t>,</w:t>
      </w:r>
      <w:r w:rsidRPr="00CE10D0">
        <w:rPr>
          <w:rFonts w:ascii="Times New Roman" w:hAnsi="Times New Roman"/>
          <w:sz w:val="26"/>
          <w:szCs w:val="26"/>
        </w:rPr>
        <w:t xml:space="preserve"> Kreting</w:t>
      </w:r>
      <w:r w:rsidR="00185CB4" w:rsidRPr="00CE10D0">
        <w:rPr>
          <w:rFonts w:ascii="Times New Roman" w:hAnsi="Times New Roman"/>
          <w:sz w:val="26"/>
          <w:szCs w:val="26"/>
        </w:rPr>
        <w:t>oje</w:t>
      </w:r>
      <w:r w:rsidR="00082E81" w:rsidRPr="00CE10D0">
        <w:rPr>
          <w:rFonts w:ascii="Times New Roman" w:hAnsi="Times New Roman"/>
          <w:sz w:val="26"/>
          <w:szCs w:val="26"/>
        </w:rPr>
        <w:t>,</w:t>
      </w:r>
      <w:r w:rsidRPr="00CE10D0">
        <w:rPr>
          <w:rFonts w:ascii="Times New Roman" w:hAnsi="Times New Roman"/>
          <w:sz w:val="26"/>
          <w:szCs w:val="26"/>
        </w:rPr>
        <w:t xml:space="preserve"> </w:t>
      </w:r>
      <w:r w:rsidR="00185CB4" w:rsidRPr="00CE10D0">
        <w:rPr>
          <w:rFonts w:ascii="Times New Roman" w:hAnsi="Times New Roman"/>
          <w:sz w:val="26"/>
          <w:szCs w:val="26"/>
        </w:rPr>
        <w:t>turėjusios</w:t>
      </w:r>
      <w:r w:rsidRPr="00CE10D0">
        <w:rPr>
          <w:rFonts w:ascii="Times New Roman" w:hAnsi="Times New Roman"/>
          <w:sz w:val="26"/>
          <w:szCs w:val="26"/>
        </w:rPr>
        <w:t xml:space="preserve"> beveik 10 </w:t>
      </w:r>
      <w:r w:rsidR="005508A1" w:rsidRPr="00CE10D0">
        <w:rPr>
          <w:rFonts w:ascii="Times New Roman" w:hAnsi="Times New Roman"/>
          <w:sz w:val="26"/>
          <w:szCs w:val="26"/>
        </w:rPr>
        <w:t>tūkst.</w:t>
      </w:r>
      <w:r w:rsidR="00082E81" w:rsidRPr="00CE10D0">
        <w:rPr>
          <w:rFonts w:ascii="Times New Roman" w:hAnsi="Times New Roman"/>
          <w:sz w:val="26"/>
          <w:szCs w:val="26"/>
        </w:rPr>
        <w:t xml:space="preserve"> </w:t>
      </w:r>
      <w:r w:rsidRPr="00CE10D0">
        <w:rPr>
          <w:rFonts w:ascii="Times New Roman" w:hAnsi="Times New Roman"/>
          <w:sz w:val="26"/>
          <w:szCs w:val="26"/>
        </w:rPr>
        <w:t>knygų fondą</w:t>
      </w:r>
      <w:r w:rsidRPr="00CE10D0">
        <w:rPr>
          <w:rStyle w:val="FootnoteReference"/>
          <w:rFonts w:ascii="Times New Roman" w:hAnsi="Times New Roman"/>
          <w:sz w:val="26"/>
          <w:szCs w:val="26"/>
        </w:rPr>
        <w:footnoteReference w:id="411"/>
      </w:r>
      <w:r w:rsidRPr="00CE10D0">
        <w:rPr>
          <w:rFonts w:ascii="Times New Roman" w:hAnsi="Times New Roman"/>
          <w:sz w:val="26"/>
          <w:szCs w:val="26"/>
        </w:rPr>
        <w:t>. „Jaunosios Lietuvos“ sąjunga, įkurta 1927 m</w:t>
      </w:r>
      <w:r w:rsidR="0017383F" w:rsidRPr="00CE10D0">
        <w:rPr>
          <w:rFonts w:ascii="Times New Roman" w:hAnsi="Times New Roman"/>
          <w:sz w:val="26"/>
          <w:szCs w:val="26"/>
        </w:rPr>
        <w:t>.</w:t>
      </w:r>
      <w:r w:rsidRPr="00CE10D0">
        <w:rPr>
          <w:rFonts w:ascii="Times New Roman" w:hAnsi="Times New Roman"/>
          <w:sz w:val="26"/>
          <w:szCs w:val="26"/>
        </w:rPr>
        <w:t xml:space="preserve">, veikė kaip Lietuvių tautininkų sąjungos jaunimo organizacija. Jos skyriai regione išlaikė 91 biblioteką. </w:t>
      </w:r>
      <w:r w:rsidR="008D1244" w:rsidRPr="00CE10D0">
        <w:rPr>
          <w:rFonts w:ascii="Times New Roman" w:hAnsi="Times New Roman"/>
          <w:sz w:val="26"/>
          <w:szCs w:val="26"/>
        </w:rPr>
        <w:t>Iš jų gausiausias bibliotekas turėjo Telšių (1200) ir Viekšnių (800) skyriai</w:t>
      </w:r>
      <w:r w:rsidR="008D1244" w:rsidRPr="00CE10D0">
        <w:rPr>
          <w:rStyle w:val="FootnoteReference"/>
          <w:rFonts w:ascii="Times New Roman" w:hAnsi="Times New Roman"/>
          <w:sz w:val="26"/>
          <w:szCs w:val="26"/>
        </w:rPr>
        <w:footnoteReference w:id="412"/>
      </w:r>
      <w:r w:rsidR="007F0123" w:rsidRPr="00CE10D0">
        <w:rPr>
          <w:rFonts w:ascii="Times New Roman" w:hAnsi="Times New Roman"/>
          <w:sz w:val="26"/>
          <w:szCs w:val="26"/>
        </w:rPr>
        <w:t xml:space="preserve">. </w:t>
      </w:r>
      <w:r w:rsidR="008D1244" w:rsidRPr="00CE10D0">
        <w:rPr>
          <w:rFonts w:ascii="Times New Roman" w:hAnsi="Times New Roman"/>
          <w:sz w:val="26"/>
          <w:szCs w:val="26"/>
        </w:rPr>
        <w:t>Kairiųjų pažiūrų inteligentai gana aktyviai bibliotekas steigė iki 1927 m., bet jas masiškai, kartu su pačiomis organizacijomis ir</w:t>
      </w:r>
      <w:r w:rsidR="005D7CA5" w:rsidRPr="00CE10D0">
        <w:rPr>
          <w:rFonts w:ascii="Times New Roman" w:hAnsi="Times New Roman"/>
          <w:sz w:val="26"/>
          <w:szCs w:val="26"/>
        </w:rPr>
        <w:t> </w:t>
      </w:r>
      <w:r w:rsidR="008D1244" w:rsidRPr="00CE10D0">
        <w:rPr>
          <w:rFonts w:ascii="Times New Roman" w:hAnsi="Times New Roman"/>
          <w:sz w:val="26"/>
          <w:szCs w:val="26"/>
        </w:rPr>
        <w:t>/</w:t>
      </w:r>
      <w:r w:rsidR="005D7CA5" w:rsidRPr="00CE10D0">
        <w:rPr>
          <w:rFonts w:ascii="Times New Roman" w:hAnsi="Times New Roman"/>
          <w:sz w:val="26"/>
          <w:szCs w:val="26"/>
        </w:rPr>
        <w:t> </w:t>
      </w:r>
      <w:r w:rsidR="008D1244" w:rsidRPr="00CE10D0">
        <w:rPr>
          <w:rFonts w:ascii="Times New Roman" w:hAnsi="Times New Roman"/>
          <w:sz w:val="26"/>
          <w:szCs w:val="26"/>
        </w:rPr>
        <w:t>ar jų skyriais uždarinėjo apskričių viršininkai ir karo komendantai. Vien Lietuvos socialdemokratų partij</w:t>
      </w:r>
      <w:r w:rsidR="007F0123" w:rsidRPr="00CE10D0">
        <w:rPr>
          <w:rFonts w:ascii="Times New Roman" w:hAnsi="Times New Roman"/>
          <w:sz w:val="26"/>
          <w:szCs w:val="26"/>
        </w:rPr>
        <w:t>os</w:t>
      </w:r>
      <w:r w:rsidR="008D1244" w:rsidRPr="00CE10D0">
        <w:rPr>
          <w:rFonts w:ascii="Times New Roman" w:hAnsi="Times New Roman"/>
          <w:sz w:val="26"/>
          <w:szCs w:val="26"/>
        </w:rPr>
        <w:t xml:space="preserve"> (toliau – LSDP) Palango</w:t>
      </w:r>
      <w:r w:rsidR="007F0123" w:rsidRPr="00CE10D0">
        <w:rPr>
          <w:rFonts w:ascii="Times New Roman" w:hAnsi="Times New Roman"/>
          <w:sz w:val="26"/>
          <w:szCs w:val="26"/>
        </w:rPr>
        <w:t>s</w:t>
      </w:r>
      <w:r w:rsidR="008D1244" w:rsidRPr="00CE10D0">
        <w:rPr>
          <w:rFonts w:ascii="Times New Roman" w:hAnsi="Times New Roman"/>
          <w:sz w:val="26"/>
          <w:szCs w:val="26"/>
        </w:rPr>
        <w:t>, Plungė</w:t>
      </w:r>
      <w:r w:rsidR="007F0123" w:rsidRPr="00CE10D0">
        <w:rPr>
          <w:rFonts w:ascii="Times New Roman" w:hAnsi="Times New Roman"/>
          <w:sz w:val="26"/>
          <w:szCs w:val="26"/>
        </w:rPr>
        <w:t>s</w:t>
      </w:r>
      <w:r w:rsidR="008D1244" w:rsidRPr="00CE10D0">
        <w:rPr>
          <w:rFonts w:ascii="Times New Roman" w:hAnsi="Times New Roman"/>
          <w:sz w:val="26"/>
          <w:szCs w:val="26"/>
        </w:rPr>
        <w:t>, Telši</w:t>
      </w:r>
      <w:r w:rsidR="007F0123" w:rsidRPr="00CE10D0">
        <w:rPr>
          <w:rFonts w:ascii="Times New Roman" w:hAnsi="Times New Roman"/>
          <w:sz w:val="26"/>
          <w:szCs w:val="26"/>
        </w:rPr>
        <w:t>ų</w:t>
      </w:r>
      <w:r w:rsidR="008D1244" w:rsidRPr="00CE10D0">
        <w:rPr>
          <w:rFonts w:ascii="Times New Roman" w:hAnsi="Times New Roman"/>
          <w:sz w:val="26"/>
          <w:szCs w:val="26"/>
        </w:rPr>
        <w:t xml:space="preserve"> ir Tryški</w:t>
      </w:r>
      <w:r w:rsidR="007F0123" w:rsidRPr="00CE10D0">
        <w:rPr>
          <w:rFonts w:ascii="Times New Roman" w:hAnsi="Times New Roman"/>
          <w:sz w:val="26"/>
          <w:szCs w:val="26"/>
        </w:rPr>
        <w:t>ų skyrių bibliotekos</w:t>
      </w:r>
      <w:r w:rsidR="008D1244" w:rsidRPr="00CE10D0">
        <w:rPr>
          <w:rFonts w:ascii="Times New Roman" w:hAnsi="Times New Roman"/>
          <w:sz w:val="26"/>
          <w:szCs w:val="26"/>
        </w:rPr>
        <w:t xml:space="preserve"> po </w:t>
      </w:r>
      <w:r w:rsidR="007F0123" w:rsidRPr="00CE10D0">
        <w:rPr>
          <w:rFonts w:ascii="Times New Roman" w:hAnsi="Times New Roman"/>
          <w:sz w:val="26"/>
          <w:szCs w:val="26"/>
        </w:rPr>
        <w:t>1926</w:t>
      </w:r>
      <w:r w:rsidR="00082E81" w:rsidRPr="00CE10D0">
        <w:rPr>
          <w:rFonts w:ascii="Times New Roman" w:hAnsi="Times New Roman"/>
          <w:sz w:val="26"/>
          <w:szCs w:val="26"/>
        </w:rPr>
        <w:t>–</w:t>
      </w:r>
      <w:r w:rsidR="007F0123" w:rsidRPr="00CE10D0">
        <w:rPr>
          <w:rFonts w:ascii="Times New Roman" w:hAnsi="Times New Roman"/>
          <w:sz w:val="26"/>
          <w:szCs w:val="26"/>
        </w:rPr>
        <w:t>1927 m.</w:t>
      </w:r>
      <w:r w:rsidR="00A84B22" w:rsidRPr="00CE10D0">
        <w:rPr>
          <w:rFonts w:ascii="Times New Roman" w:hAnsi="Times New Roman"/>
          <w:sz w:val="26"/>
          <w:szCs w:val="26"/>
        </w:rPr>
        <w:t xml:space="preserve"> vykusių</w:t>
      </w:r>
      <w:r w:rsidR="007F0123" w:rsidRPr="00CE10D0">
        <w:rPr>
          <w:rFonts w:ascii="Times New Roman" w:hAnsi="Times New Roman"/>
          <w:sz w:val="26"/>
          <w:szCs w:val="26"/>
        </w:rPr>
        <w:t xml:space="preserve"> kratų </w:t>
      </w:r>
      <w:r w:rsidR="008D1244" w:rsidRPr="00CE10D0">
        <w:rPr>
          <w:rFonts w:ascii="Times New Roman" w:hAnsi="Times New Roman"/>
          <w:sz w:val="26"/>
          <w:szCs w:val="26"/>
        </w:rPr>
        <w:t>dažniausiai buvo uždar</w:t>
      </w:r>
      <w:r w:rsidR="009F0FE2" w:rsidRPr="00CE10D0">
        <w:rPr>
          <w:rFonts w:ascii="Times New Roman" w:hAnsi="Times New Roman"/>
          <w:sz w:val="26"/>
          <w:szCs w:val="26"/>
        </w:rPr>
        <w:t>ytos</w:t>
      </w:r>
      <w:r w:rsidR="008D1244" w:rsidRPr="00CE10D0">
        <w:rPr>
          <w:rStyle w:val="FootnoteReference"/>
          <w:rFonts w:ascii="Times New Roman" w:hAnsi="Times New Roman"/>
          <w:sz w:val="26"/>
          <w:szCs w:val="26"/>
        </w:rPr>
        <w:footnoteReference w:id="413"/>
      </w:r>
      <w:r w:rsidR="008D1244" w:rsidRPr="00CE10D0">
        <w:rPr>
          <w:rFonts w:ascii="Times New Roman" w:hAnsi="Times New Roman"/>
          <w:sz w:val="26"/>
          <w:szCs w:val="26"/>
        </w:rPr>
        <w:t xml:space="preserve">. </w:t>
      </w:r>
      <w:r w:rsidR="003F21EE">
        <w:rPr>
          <w:rFonts w:ascii="Times New Roman" w:hAnsi="Times New Roman"/>
          <w:sz w:val="26"/>
          <w:szCs w:val="26"/>
        </w:rPr>
        <w:t>A</w:t>
      </w:r>
      <w:r w:rsidR="007F0123" w:rsidRPr="00CE10D0">
        <w:rPr>
          <w:rFonts w:ascii="Times New Roman" w:hAnsi="Times New Roman"/>
          <w:sz w:val="26"/>
          <w:szCs w:val="26"/>
        </w:rPr>
        <w:t xml:space="preserve">utoritarinio </w:t>
      </w:r>
      <w:r w:rsidR="003F21EE">
        <w:rPr>
          <w:rFonts w:ascii="Times New Roman" w:hAnsi="Times New Roman"/>
          <w:sz w:val="26"/>
          <w:szCs w:val="26"/>
        </w:rPr>
        <w:t>režimo metais</w:t>
      </w:r>
      <w:r w:rsidR="007F0123" w:rsidRPr="00CE10D0">
        <w:rPr>
          <w:rFonts w:ascii="Times New Roman" w:hAnsi="Times New Roman"/>
          <w:sz w:val="26"/>
          <w:szCs w:val="26"/>
        </w:rPr>
        <w:t xml:space="preserve"> uždarinėjant kultūrines draugijas, kuriose</w:t>
      </w:r>
      <w:r w:rsidR="00291408" w:rsidRPr="00CE10D0">
        <w:rPr>
          <w:rFonts w:ascii="Times New Roman" w:hAnsi="Times New Roman"/>
          <w:sz w:val="26"/>
          <w:szCs w:val="26"/>
        </w:rPr>
        <w:t>,</w:t>
      </w:r>
      <w:r w:rsidR="007F0123" w:rsidRPr="00CE10D0">
        <w:rPr>
          <w:rFonts w:ascii="Times New Roman" w:hAnsi="Times New Roman"/>
          <w:sz w:val="26"/>
          <w:szCs w:val="26"/>
        </w:rPr>
        <w:t xml:space="preserve"> 1931 m. duomenimis</w:t>
      </w:r>
      <w:r w:rsidR="00291408" w:rsidRPr="00CE10D0">
        <w:rPr>
          <w:rFonts w:ascii="Times New Roman" w:hAnsi="Times New Roman"/>
          <w:sz w:val="26"/>
          <w:szCs w:val="26"/>
        </w:rPr>
        <w:t>,</w:t>
      </w:r>
      <w:r w:rsidR="007F0123" w:rsidRPr="00CE10D0">
        <w:rPr>
          <w:rFonts w:ascii="Times New Roman" w:hAnsi="Times New Roman"/>
          <w:sz w:val="26"/>
          <w:szCs w:val="26"/>
        </w:rPr>
        <w:t xml:space="preserve"> </w:t>
      </w:r>
      <w:r w:rsidR="00AA7FF4" w:rsidRPr="00CE10D0">
        <w:rPr>
          <w:rFonts w:ascii="Times New Roman" w:hAnsi="Times New Roman"/>
          <w:sz w:val="26"/>
          <w:szCs w:val="26"/>
        </w:rPr>
        <w:t xml:space="preserve">dar </w:t>
      </w:r>
      <w:r w:rsidR="00082E81" w:rsidRPr="00CE10D0">
        <w:rPr>
          <w:rFonts w:ascii="Times New Roman" w:hAnsi="Times New Roman"/>
          <w:sz w:val="26"/>
          <w:szCs w:val="26"/>
        </w:rPr>
        <w:t xml:space="preserve">galėjo </w:t>
      </w:r>
      <w:r w:rsidR="007F0123" w:rsidRPr="00CE10D0">
        <w:rPr>
          <w:rFonts w:ascii="Times New Roman" w:hAnsi="Times New Roman"/>
          <w:sz w:val="26"/>
          <w:szCs w:val="26"/>
        </w:rPr>
        <w:t xml:space="preserve">būti </w:t>
      </w:r>
      <w:r w:rsidR="007F0123" w:rsidRPr="00CE10D0">
        <w:rPr>
          <w:rFonts w:ascii="Times New Roman" w:hAnsi="Times New Roman"/>
          <w:sz w:val="26"/>
          <w:szCs w:val="26"/>
        </w:rPr>
        <w:lastRenderedPageBreak/>
        <w:t xml:space="preserve">apie 20 </w:t>
      </w:r>
      <w:r w:rsidR="005508A1" w:rsidRPr="00CE10D0">
        <w:rPr>
          <w:rFonts w:ascii="Times New Roman" w:hAnsi="Times New Roman"/>
          <w:sz w:val="26"/>
          <w:szCs w:val="26"/>
        </w:rPr>
        <w:t>tūkst.</w:t>
      </w:r>
      <w:r w:rsidR="00082E81" w:rsidRPr="00CE10D0">
        <w:rPr>
          <w:rFonts w:ascii="Times New Roman" w:hAnsi="Times New Roman"/>
          <w:sz w:val="26"/>
          <w:szCs w:val="26"/>
        </w:rPr>
        <w:t xml:space="preserve"> </w:t>
      </w:r>
      <w:r w:rsidR="0017383F" w:rsidRPr="00CE10D0">
        <w:rPr>
          <w:rFonts w:ascii="Times New Roman" w:hAnsi="Times New Roman"/>
          <w:sz w:val="26"/>
          <w:szCs w:val="26"/>
        </w:rPr>
        <w:t>narių</w:t>
      </w:r>
      <w:r w:rsidR="00DB5B93" w:rsidRPr="00CE10D0">
        <w:rPr>
          <w:rStyle w:val="FootnoteReference"/>
          <w:rFonts w:ascii="Times New Roman" w:hAnsi="Times New Roman"/>
          <w:sz w:val="26"/>
          <w:szCs w:val="26"/>
        </w:rPr>
        <w:footnoteReference w:id="414"/>
      </w:r>
      <w:r w:rsidR="007F0123" w:rsidRPr="00CE10D0">
        <w:rPr>
          <w:rFonts w:ascii="Times New Roman" w:hAnsi="Times New Roman"/>
          <w:sz w:val="26"/>
          <w:szCs w:val="26"/>
        </w:rPr>
        <w:t xml:space="preserve">, nukentėjo </w:t>
      </w:r>
      <w:r w:rsidR="0017383F" w:rsidRPr="00CE10D0">
        <w:rPr>
          <w:rFonts w:ascii="Times New Roman" w:hAnsi="Times New Roman"/>
          <w:sz w:val="26"/>
          <w:szCs w:val="26"/>
        </w:rPr>
        <w:t xml:space="preserve">ir </w:t>
      </w:r>
      <w:r w:rsidR="00291408" w:rsidRPr="00CE10D0">
        <w:rPr>
          <w:rFonts w:ascii="Times New Roman" w:hAnsi="Times New Roman"/>
          <w:sz w:val="26"/>
          <w:szCs w:val="26"/>
        </w:rPr>
        <w:t xml:space="preserve">jų </w:t>
      </w:r>
      <w:r w:rsidR="007F0123" w:rsidRPr="00CE10D0">
        <w:rPr>
          <w:rFonts w:ascii="Times New Roman" w:hAnsi="Times New Roman"/>
          <w:sz w:val="26"/>
          <w:szCs w:val="26"/>
        </w:rPr>
        <w:t>bibliotekos.</w:t>
      </w:r>
      <w:r w:rsidR="0008545F" w:rsidRPr="00CE10D0">
        <w:rPr>
          <w:rFonts w:ascii="Times New Roman" w:hAnsi="Times New Roman"/>
          <w:sz w:val="26"/>
          <w:szCs w:val="26"/>
        </w:rPr>
        <w:t xml:space="preserve"> </w:t>
      </w:r>
      <w:r w:rsidR="000A5175" w:rsidRPr="00CE10D0">
        <w:rPr>
          <w:rFonts w:ascii="Times New Roman" w:hAnsi="Times New Roman"/>
          <w:sz w:val="26"/>
          <w:szCs w:val="26"/>
        </w:rPr>
        <w:t>I</w:t>
      </w:r>
      <w:r w:rsidR="0008545F" w:rsidRPr="00CE10D0">
        <w:rPr>
          <w:rFonts w:ascii="Times New Roman" w:hAnsi="Times New Roman"/>
          <w:sz w:val="26"/>
          <w:szCs w:val="26"/>
        </w:rPr>
        <w:t>šimtimi laikytina Šiaulių paštininkų „Žinijos“ draugijos biblioteka, kurioje 1940 m. buvo</w:t>
      </w:r>
      <w:r w:rsidR="00B57658" w:rsidRPr="00CE10D0">
        <w:rPr>
          <w:rFonts w:ascii="Times New Roman" w:hAnsi="Times New Roman"/>
          <w:sz w:val="26"/>
          <w:szCs w:val="26"/>
        </w:rPr>
        <w:t xml:space="preserve"> didesnis </w:t>
      </w:r>
      <w:r w:rsidR="008E5D8A">
        <w:rPr>
          <w:rFonts w:ascii="Times New Roman" w:hAnsi="Times New Roman"/>
          <w:sz w:val="26"/>
          <w:szCs w:val="26"/>
        </w:rPr>
        <w:t>nei</w:t>
      </w:r>
      <w:r w:rsidR="0008545F" w:rsidRPr="00CE10D0">
        <w:rPr>
          <w:rFonts w:ascii="Times New Roman" w:hAnsi="Times New Roman"/>
          <w:sz w:val="26"/>
          <w:szCs w:val="26"/>
        </w:rPr>
        <w:t xml:space="preserve"> 7</w:t>
      </w:r>
      <w:r w:rsidR="00D13C99">
        <w:rPr>
          <w:rFonts w:ascii="Times New Roman" w:hAnsi="Times New Roman"/>
          <w:sz w:val="26"/>
          <w:szCs w:val="26"/>
        </w:rPr>
        <w:t> </w:t>
      </w:r>
      <w:r w:rsidR="0008545F" w:rsidRPr="00CE10D0">
        <w:rPr>
          <w:rFonts w:ascii="Times New Roman" w:hAnsi="Times New Roman"/>
          <w:sz w:val="26"/>
          <w:szCs w:val="26"/>
        </w:rPr>
        <w:t>tūkst</w:t>
      </w:r>
      <w:r w:rsidR="00BF20EE" w:rsidRPr="00CE10D0">
        <w:rPr>
          <w:rFonts w:ascii="Times New Roman" w:hAnsi="Times New Roman"/>
          <w:sz w:val="26"/>
          <w:szCs w:val="26"/>
        </w:rPr>
        <w:t>.</w:t>
      </w:r>
      <w:r w:rsidR="0008545F" w:rsidRPr="00CE10D0">
        <w:rPr>
          <w:rFonts w:ascii="Times New Roman" w:hAnsi="Times New Roman"/>
          <w:sz w:val="26"/>
          <w:szCs w:val="26"/>
        </w:rPr>
        <w:t xml:space="preserve"> knygų fondas</w:t>
      </w:r>
      <w:r w:rsidR="0008545F" w:rsidRPr="00CE10D0">
        <w:rPr>
          <w:rStyle w:val="FootnoteReference"/>
          <w:rFonts w:ascii="Times New Roman" w:hAnsi="Times New Roman"/>
          <w:sz w:val="26"/>
          <w:szCs w:val="26"/>
        </w:rPr>
        <w:footnoteReference w:id="415"/>
      </w:r>
      <w:r w:rsidR="0008545F" w:rsidRPr="00CE10D0">
        <w:rPr>
          <w:rFonts w:ascii="Times New Roman" w:hAnsi="Times New Roman"/>
          <w:sz w:val="26"/>
          <w:szCs w:val="26"/>
        </w:rPr>
        <w:t>.</w:t>
      </w:r>
      <w:r w:rsidR="000A5175" w:rsidRPr="00CE10D0">
        <w:rPr>
          <w:rFonts w:ascii="Times New Roman" w:hAnsi="Times New Roman"/>
          <w:sz w:val="26"/>
          <w:szCs w:val="26"/>
        </w:rPr>
        <w:t xml:space="preserve"> </w:t>
      </w:r>
      <w:r w:rsidR="00291408" w:rsidRPr="00CE10D0">
        <w:rPr>
          <w:rFonts w:ascii="Times New Roman" w:hAnsi="Times New Roman"/>
          <w:sz w:val="26"/>
          <w:szCs w:val="26"/>
        </w:rPr>
        <w:t>Tiesa,</w:t>
      </w:r>
      <w:r w:rsidR="000A5175" w:rsidRPr="00CE10D0">
        <w:rPr>
          <w:rFonts w:ascii="Times New Roman" w:hAnsi="Times New Roman"/>
          <w:sz w:val="26"/>
          <w:szCs w:val="26"/>
        </w:rPr>
        <w:t xml:space="preserve"> pažymėtina, kad apskričių viršininkai ir karo komendantai</w:t>
      </w:r>
      <w:r w:rsidR="00082E81" w:rsidRPr="00CE10D0">
        <w:rPr>
          <w:rFonts w:ascii="Times New Roman" w:hAnsi="Times New Roman"/>
          <w:sz w:val="26"/>
          <w:szCs w:val="26"/>
        </w:rPr>
        <w:t>,</w:t>
      </w:r>
      <w:r w:rsidR="000A5175" w:rsidRPr="00CE10D0">
        <w:rPr>
          <w:rFonts w:ascii="Times New Roman" w:hAnsi="Times New Roman"/>
          <w:sz w:val="26"/>
          <w:szCs w:val="26"/>
        </w:rPr>
        <w:t xml:space="preserve"> po perversmo</w:t>
      </w:r>
      <w:r w:rsidR="0008545F" w:rsidRPr="00CE10D0">
        <w:rPr>
          <w:rFonts w:ascii="Times New Roman" w:hAnsi="Times New Roman"/>
          <w:sz w:val="26"/>
          <w:szCs w:val="26"/>
        </w:rPr>
        <w:t xml:space="preserve"> </w:t>
      </w:r>
      <w:r w:rsidR="000A5175" w:rsidRPr="00CE10D0">
        <w:rPr>
          <w:rFonts w:ascii="Times New Roman" w:hAnsi="Times New Roman"/>
          <w:sz w:val="26"/>
          <w:szCs w:val="26"/>
        </w:rPr>
        <w:t>atlikę nuoseklią draugijų peržiūrą ir daliai jų leidę veik</w:t>
      </w:r>
      <w:r w:rsidR="00865FD4" w:rsidRPr="00CE10D0">
        <w:rPr>
          <w:rFonts w:ascii="Times New Roman" w:hAnsi="Times New Roman"/>
          <w:sz w:val="26"/>
          <w:szCs w:val="26"/>
        </w:rPr>
        <w:t>ti</w:t>
      </w:r>
      <w:r w:rsidR="000A5175" w:rsidRPr="00CE10D0">
        <w:rPr>
          <w:rFonts w:ascii="Times New Roman" w:hAnsi="Times New Roman"/>
          <w:sz w:val="26"/>
          <w:szCs w:val="26"/>
        </w:rPr>
        <w:t xml:space="preserve"> tik kritiniais atvejais</w:t>
      </w:r>
      <w:r w:rsidR="00082E81" w:rsidRPr="00CE10D0">
        <w:rPr>
          <w:rFonts w:ascii="Times New Roman" w:hAnsi="Times New Roman"/>
          <w:sz w:val="26"/>
          <w:szCs w:val="26"/>
        </w:rPr>
        <w:t>,</w:t>
      </w:r>
      <w:r w:rsidR="000A5175" w:rsidRPr="00CE10D0">
        <w:rPr>
          <w:rFonts w:ascii="Times New Roman" w:hAnsi="Times New Roman"/>
          <w:sz w:val="26"/>
          <w:szCs w:val="26"/>
        </w:rPr>
        <w:t xml:space="preserve"> draugijas uždarinėjo</w:t>
      </w:r>
      <w:r w:rsidR="00B57658" w:rsidRPr="00CE10D0">
        <w:rPr>
          <w:rFonts w:ascii="Times New Roman" w:hAnsi="Times New Roman"/>
          <w:sz w:val="26"/>
          <w:szCs w:val="26"/>
        </w:rPr>
        <w:t xml:space="preserve"> ir likvidavo jų bibliotekas.</w:t>
      </w:r>
      <w:r w:rsidR="000A5175" w:rsidRPr="00CE10D0">
        <w:rPr>
          <w:rFonts w:ascii="Times New Roman" w:hAnsi="Times New Roman"/>
          <w:sz w:val="26"/>
          <w:szCs w:val="26"/>
        </w:rPr>
        <w:t xml:space="preserve"> </w:t>
      </w:r>
      <w:r w:rsidR="00B57658" w:rsidRPr="00CE10D0">
        <w:rPr>
          <w:rFonts w:ascii="Times New Roman" w:hAnsi="Times New Roman"/>
          <w:sz w:val="26"/>
          <w:szCs w:val="26"/>
        </w:rPr>
        <w:t>N</w:t>
      </w:r>
      <w:r w:rsidR="000A5175" w:rsidRPr="00CE10D0">
        <w:rPr>
          <w:rFonts w:ascii="Times New Roman" w:hAnsi="Times New Roman"/>
          <w:sz w:val="26"/>
          <w:szCs w:val="26"/>
        </w:rPr>
        <w:t xml:space="preserve">esiekta kaimo </w:t>
      </w:r>
      <w:r w:rsidR="00B57658" w:rsidRPr="00CE10D0">
        <w:rPr>
          <w:rFonts w:ascii="Times New Roman" w:hAnsi="Times New Roman"/>
          <w:sz w:val="26"/>
          <w:szCs w:val="26"/>
        </w:rPr>
        <w:t xml:space="preserve">gyventojų </w:t>
      </w:r>
      <w:r w:rsidR="000A5175" w:rsidRPr="00CE10D0">
        <w:rPr>
          <w:rFonts w:ascii="Times New Roman" w:hAnsi="Times New Roman"/>
          <w:sz w:val="26"/>
          <w:szCs w:val="26"/>
        </w:rPr>
        <w:t>palikti be knygos</w:t>
      </w:r>
      <w:r w:rsidR="00082E81" w:rsidRPr="00CE10D0">
        <w:rPr>
          <w:rFonts w:ascii="Times New Roman" w:hAnsi="Times New Roman"/>
          <w:sz w:val="26"/>
          <w:szCs w:val="26"/>
        </w:rPr>
        <w:t>,</w:t>
      </w:r>
      <w:r w:rsidR="003840A5" w:rsidRPr="00CE10D0">
        <w:rPr>
          <w:rFonts w:ascii="Times New Roman" w:hAnsi="Times New Roman"/>
          <w:sz w:val="26"/>
          <w:szCs w:val="26"/>
        </w:rPr>
        <w:t xml:space="preserve"> su kuria jie ir taip mažiau</w:t>
      </w:r>
      <w:r w:rsidR="00B57658" w:rsidRPr="00CE10D0">
        <w:rPr>
          <w:rFonts w:ascii="Times New Roman" w:hAnsi="Times New Roman"/>
          <w:sz w:val="26"/>
          <w:szCs w:val="26"/>
        </w:rPr>
        <w:t xml:space="preserve"> susidurdavo</w:t>
      </w:r>
      <w:r w:rsidR="00952ACD" w:rsidRPr="00CE10D0">
        <w:rPr>
          <w:rStyle w:val="FootnoteReference"/>
          <w:rFonts w:ascii="Times New Roman" w:hAnsi="Times New Roman"/>
          <w:sz w:val="26"/>
          <w:szCs w:val="26"/>
        </w:rPr>
        <w:footnoteReference w:id="416"/>
      </w:r>
      <w:r w:rsidR="00952ACD" w:rsidRPr="00CE10D0">
        <w:rPr>
          <w:rFonts w:ascii="Times New Roman" w:hAnsi="Times New Roman"/>
          <w:sz w:val="26"/>
          <w:szCs w:val="26"/>
        </w:rPr>
        <w:t>.</w:t>
      </w:r>
      <w:r w:rsidR="000A5175" w:rsidRPr="00CE10D0">
        <w:rPr>
          <w:rFonts w:ascii="Times New Roman" w:hAnsi="Times New Roman"/>
          <w:sz w:val="26"/>
          <w:szCs w:val="26"/>
        </w:rPr>
        <w:t xml:space="preserve"> </w:t>
      </w:r>
      <w:r w:rsidR="0008545F" w:rsidRPr="00CE10D0">
        <w:rPr>
          <w:rFonts w:ascii="Times New Roman" w:hAnsi="Times New Roman"/>
          <w:sz w:val="26"/>
          <w:szCs w:val="26"/>
        </w:rPr>
        <w:t>Dauguma organizacijų bibliotekų 1940 m. buvo uždaryta sovietinės Lietuvos valdžios, o jų turtas nacionalizuotas ir išskirstytas.</w:t>
      </w:r>
      <w:r w:rsidR="00B57658" w:rsidRPr="00CE10D0">
        <w:rPr>
          <w:rFonts w:ascii="Times New Roman" w:hAnsi="Times New Roman"/>
          <w:sz w:val="26"/>
          <w:szCs w:val="26"/>
        </w:rPr>
        <w:t xml:space="preserve"> Iš šių skirstymų nemažai praturtėjo valstybinės viešosios bibliotekos, kurių daugelis turėjo gana kuklius knygų fondus</w:t>
      </w:r>
      <w:r w:rsidR="00115263" w:rsidRPr="00CE10D0">
        <w:rPr>
          <w:rStyle w:val="FootnoteReference"/>
          <w:rFonts w:ascii="Times New Roman" w:hAnsi="Times New Roman"/>
          <w:sz w:val="26"/>
          <w:szCs w:val="26"/>
        </w:rPr>
        <w:footnoteReference w:id="417"/>
      </w:r>
      <w:r w:rsidR="00B57658" w:rsidRPr="00CE10D0">
        <w:rPr>
          <w:rFonts w:ascii="Times New Roman" w:hAnsi="Times New Roman"/>
          <w:sz w:val="26"/>
          <w:szCs w:val="26"/>
        </w:rPr>
        <w:t>.</w:t>
      </w:r>
      <w:r w:rsidR="008E5D8A">
        <w:rPr>
          <w:rFonts w:ascii="Times New Roman" w:hAnsi="Times New Roman"/>
          <w:sz w:val="26"/>
          <w:szCs w:val="26"/>
        </w:rPr>
        <w:t xml:space="preserve"> Per šią nacionalizaciją</w:t>
      </w:r>
      <w:r w:rsidR="004D0B6F" w:rsidRPr="00CE10D0">
        <w:rPr>
          <w:rFonts w:ascii="Times New Roman" w:hAnsi="Times New Roman"/>
          <w:sz w:val="26"/>
          <w:szCs w:val="26"/>
        </w:rPr>
        <w:t xml:space="preserve"> nukentėjo ir turtingiausia uždaro tipo Kretingos pranciškonų vienuolyno biblioteka</w:t>
      </w:r>
      <w:r w:rsidR="00EE5F89" w:rsidRPr="00CE10D0">
        <w:rPr>
          <w:rFonts w:ascii="Times New Roman" w:hAnsi="Times New Roman"/>
          <w:sz w:val="26"/>
          <w:szCs w:val="26"/>
        </w:rPr>
        <w:t>, 1925</w:t>
      </w:r>
      <w:r w:rsidR="005F5992">
        <w:rPr>
          <w:rFonts w:ascii="Times New Roman" w:hAnsi="Times New Roman"/>
          <w:sz w:val="26"/>
          <w:szCs w:val="26"/>
        </w:rPr>
        <w:t> </w:t>
      </w:r>
      <w:r w:rsidR="00EE5F89" w:rsidRPr="00CE10D0">
        <w:rPr>
          <w:rFonts w:ascii="Times New Roman" w:hAnsi="Times New Roman"/>
          <w:sz w:val="26"/>
          <w:szCs w:val="26"/>
        </w:rPr>
        <w:t xml:space="preserve">m. duomenimis, turėjusi </w:t>
      </w:r>
      <w:r w:rsidR="004D0B6F" w:rsidRPr="00CE10D0">
        <w:rPr>
          <w:rFonts w:ascii="Times New Roman" w:hAnsi="Times New Roman"/>
          <w:sz w:val="26"/>
          <w:szCs w:val="26"/>
        </w:rPr>
        <w:t>daugiau nei 8 tūkst. spaudinių</w:t>
      </w:r>
      <w:r w:rsidR="004D0B6F" w:rsidRPr="00CE10D0">
        <w:rPr>
          <w:rStyle w:val="FootnoteReference"/>
          <w:rFonts w:ascii="Times New Roman" w:hAnsi="Times New Roman"/>
          <w:sz w:val="26"/>
          <w:szCs w:val="26"/>
        </w:rPr>
        <w:footnoteReference w:id="418"/>
      </w:r>
      <w:r w:rsidR="004D0B6F" w:rsidRPr="00CE10D0">
        <w:rPr>
          <w:rFonts w:ascii="Times New Roman" w:hAnsi="Times New Roman"/>
          <w:sz w:val="26"/>
          <w:szCs w:val="26"/>
        </w:rPr>
        <w:t>.</w:t>
      </w:r>
    </w:p>
    <w:p w:rsidR="00DF04B5" w:rsidRPr="00CE10D0" w:rsidRDefault="0008545F"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Lietuvos valstybė ilgai neskyrė deramo dėmesio viešųjų bibliotekų </w:t>
      </w:r>
      <w:r w:rsidR="005D7CA5" w:rsidRPr="00CE10D0">
        <w:rPr>
          <w:rFonts w:ascii="Times New Roman" w:hAnsi="Times New Roman"/>
          <w:sz w:val="26"/>
          <w:szCs w:val="26"/>
        </w:rPr>
        <w:t>tinklams formuoti</w:t>
      </w:r>
      <w:r w:rsidR="00082E81" w:rsidRPr="00CE10D0">
        <w:rPr>
          <w:rFonts w:ascii="Times New Roman" w:hAnsi="Times New Roman"/>
          <w:sz w:val="26"/>
          <w:szCs w:val="26"/>
        </w:rPr>
        <w:t>,</w:t>
      </w:r>
      <w:r w:rsidRPr="00CE10D0">
        <w:rPr>
          <w:rFonts w:ascii="Times New Roman" w:hAnsi="Times New Roman"/>
          <w:sz w:val="26"/>
          <w:szCs w:val="26"/>
        </w:rPr>
        <w:t xml:space="preserve"> apsiribodama </w:t>
      </w:r>
      <w:r w:rsidR="00FE3378" w:rsidRPr="00CE10D0">
        <w:rPr>
          <w:rFonts w:ascii="Times New Roman" w:hAnsi="Times New Roman"/>
          <w:sz w:val="26"/>
          <w:szCs w:val="26"/>
        </w:rPr>
        <w:t>apskričių centrais: Šiauliais (1920)</w:t>
      </w:r>
      <w:r w:rsidR="00FE3378" w:rsidRPr="00CE10D0">
        <w:rPr>
          <w:rStyle w:val="FootnoteReference"/>
          <w:rFonts w:ascii="Times New Roman" w:hAnsi="Times New Roman"/>
          <w:sz w:val="26"/>
          <w:szCs w:val="26"/>
        </w:rPr>
        <w:footnoteReference w:id="419"/>
      </w:r>
      <w:r w:rsidR="00FE3378" w:rsidRPr="00CE10D0">
        <w:rPr>
          <w:rFonts w:ascii="Times New Roman" w:hAnsi="Times New Roman"/>
          <w:sz w:val="26"/>
          <w:szCs w:val="26"/>
        </w:rPr>
        <w:t>, Raseiniais (1921), Telšiais (1921), Mažeikiais (1922), Taurage (1931) ir Kretinga (1935)</w:t>
      </w:r>
      <w:r w:rsidR="00BC33E0" w:rsidRPr="00CE10D0">
        <w:rPr>
          <w:rStyle w:val="FootnoteReference"/>
          <w:rFonts w:ascii="Times New Roman" w:hAnsi="Times New Roman"/>
          <w:sz w:val="26"/>
          <w:szCs w:val="26"/>
        </w:rPr>
        <w:footnoteReference w:id="420"/>
      </w:r>
      <w:r w:rsidR="00FE3378" w:rsidRPr="00CE10D0">
        <w:rPr>
          <w:rFonts w:ascii="Times New Roman" w:hAnsi="Times New Roman"/>
          <w:sz w:val="26"/>
          <w:szCs w:val="26"/>
        </w:rPr>
        <w:t>.</w:t>
      </w:r>
      <w:r w:rsidR="005E073C" w:rsidRPr="00CE10D0">
        <w:rPr>
          <w:rFonts w:ascii="Times New Roman" w:hAnsi="Times New Roman"/>
          <w:sz w:val="26"/>
          <w:szCs w:val="26"/>
        </w:rPr>
        <w:t xml:space="preserve"> </w:t>
      </w:r>
      <w:r w:rsidR="005D7CA5" w:rsidRPr="00CE10D0">
        <w:rPr>
          <w:rFonts w:ascii="Times New Roman" w:hAnsi="Times New Roman"/>
          <w:sz w:val="26"/>
          <w:szCs w:val="26"/>
        </w:rPr>
        <w:t xml:space="preserve">Šiek tiek </w:t>
      </w:r>
      <w:r w:rsidR="005E073C" w:rsidRPr="00CE10D0">
        <w:rPr>
          <w:rFonts w:ascii="Times New Roman" w:hAnsi="Times New Roman"/>
          <w:sz w:val="26"/>
          <w:szCs w:val="26"/>
        </w:rPr>
        <w:t>š</w:t>
      </w:r>
      <w:r w:rsidR="009D38BC" w:rsidRPr="00CE10D0">
        <w:rPr>
          <w:rFonts w:ascii="Times New Roman" w:hAnsi="Times New Roman"/>
          <w:sz w:val="26"/>
          <w:szCs w:val="26"/>
        </w:rPr>
        <w:t>ią</w:t>
      </w:r>
      <w:r w:rsidR="005E073C" w:rsidRPr="00CE10D0">
        <w:rPr>
          <w:rFonts w:ascii="Times New Roman" w:hAnsi="Times New Roman"/>
          <w:sz w:val="26"/>
          <w:szCs w:val="26"/>
        </w:rPr>
        <w:t xml:space="preserve"> bibliotekų tinkl</w:t>
      </w:r>
      <w:r w:rsidR="009D38BC" w:rsidRPr="00CE10D0">
        <w:rPr>
          <w:rFonts w:ascii="Times New Roman" w:hAnsi="Times New Roman"/>
          <w:sz w:val="26"/>
          <w:szCs w:val="26"/>
        </w:rPr>
        <w:t>o spragą</w:t>
      </w:r>
      <w:r w:rsidR="005E073C" w:rsidRPr="00CE10D0">
        <w:rPr>
          <w:rFonts w:ascii="Times New Roman" w:hAnsi="Times New Roman"/>
          <w:sz w:val="26"/>
          <w:szCs w:val="26"/>
        </w:rPr>
        <w:t xml:space="preserve"> kompensavo provincijos inteligentų </w:t>
      </w:r>
      <w:r w:rsidR="009D38BC" w:rsidRPr="00CE10D0">
        <w:rPr>
          <w:rFonts w:ascii="Times New Roman" w:hAnsi="Times New Roman"/>
          <w:sz w:val="26"/>
          <w:szCs w:val="26"/>
        </w:rPr>
        <w:t>išlaikomos</w:t>
      </w:r>
      <w:r w:rsidR="008E5D8A">
        <w:rPr>
          <w:rFonts w:ascii="Times New Roman" w:hAnsi="Times New Roman"/>
          <w:sz w:val="26"/>
          <w:szCs w:val="26"/>
        </w:rPr>
        <w:t xml:space="preserve"> viešosios bibliotekos</w:t>
      </w:r>
      <w:r w:rsidR="001D1795" w:rsidRPr="00CE10D0">
        <w:rPr>
          <w:rFonts w:ascii="Times New Roman" w:hAnsi="Times New Roman"/>
          <w:sz w:val="26"/>
          <w:szCs w:val="26"/>
        </w:rPr>
        <w:t xml:space="preserve"> Kuršėnuose (1926</w:t>
      </w:r>
      <w:r w:rsidR="00082E81" w:rsidRPr="00CE10D0">
        <w:rPr>
          <w:rFonts w:ascii="Times New Roman" w:hAnsi="Times New Roman"/>
          <w:sz w:val="26"/>
          <w:szCs w:val="26"/>
        </w:rPr>
        <w:t>–</w:t>
      </w:r>
      <w:r w:rsidR="00B57658" w:rsidRPr="00CE10D0">
        <w:rPr>
          <w:rFonts w:ascii="Times New Roman" w:hAnsi="Times New Roman"/>
          <w:sz w:val="26"/>
          <w:szCs w:val="26"/>
        </w:rPr>
        <w:lastRenderedPageBreak/>
        <w:t>1929</w:t>
      </w:r>
      <w:r w:rsidR="001D1795" w:rsidRPr="00CE10D0">
        <w:rPr>
          <w:rFonts w:ascii="Times New Roman" w:hAnsi="Times New Roman"/>
          <w:sz w:val="26"/>
          <w:szCs w:val="26"/>
        </w:rPr>
        <w:t>)</w:t>
      </w:r>
      <w:r w:rsidR="009D38BC" w:rsidRPr="00CE10D0">
        <w:rPr>
          <w:rStyle w:val="FootnoteReference"/>
          <w:rFonts w:ascii="Times New Roman" w:hAnsi="Times New Roman"/>
          <w:sz w:val="26"/>
          <w:szCs w:val="26"/>
        </w:rPr>
        <w:footnoteReference w:id="421"/>
      </w:r>
      <w:r w:rsidR="001D1795" w:rsidRPr="00CE10D0">
        <w:rPr>
          <w:rFonts w:ascii="Times New Roman" w:hAnsi="Times New Roman"/>
          <w:sz w:val="26"/>
          <w:szCs w:val="26"/>
        </w:rPr>
        <w:t>, Skuode („Simano Daukanto knygynas-skaitykla“, 1928</w:t>
      </w:r>
      <w:r w:rsidR="00082E81" w:rsidRPr="00CE10D0">
        <w:rPr>
          <w:rFonts w:ascii="Times New Roman" w:hAnsi="Times New Roman"/>
          <w:sz w:val="26"/>
          <w:szCs w:val="26"/>
        </w:rPr>
        <w:t>–</w:t>
      </w:r>
      <w:r w:rsidR="001D1795" w:rsidRPr="00CE10D0">
        <w:rPr>
          <w:rFonts w:ascii="Times New Roman" w:hAnsi="Times New Roman"/>
          <w:sz w:val="26"/>
          <w:szCs w:val="26"/>
        </w:rPr>
        <w:t>1940</w:t>
      </w:r>
      <w:r w:rsidR="009D38BC" w:rsidRPr="00CE10D0">
        <w:rPr>
          <w:rStyle w:val="FootnoteReference"/>
          <w:rFonts w:ascii="Times New Roman" w:hAnsi="Times New Roman"/>
          <w:sz w:val="26"/>
          <w:szCs w:val="26"/>
        </w:rPr>
        <w:footnoteReference w:id="422"/>
      </w:r>
      <w:r w:rsidR="001D1795" w:rsidRPr="00CE10D0">
        <w:rPr>
          <w:rFonts w:ascii="Times New Roman" w:hAnsi="Times New Roman"/>
          <w:sz w:val="26"/>
          <w:szCs w:val="26"/>
        </w:rPr>
        <w:t>) ir Sedoje (</w:t>
      </w:r>
      <w:r w:rsidR="00082E81" w:rsidRPr="00CE10D0">
        <w:rPr>
          <w:rFonts w:ascii="Times New Roman" w:hAnsi="Times New Roman"/>
          <w:sz w:val="26"/>
          <w:szCs w:val="26"/>
        </w:rPr>
        <w:t>„</w:t>
      </w:r>
      <w:r w:rsidR="001D1795" w:rsidRPr="00CE10D0">
        <w:rPr>
          <w:rFonts w:ascii="Times New Roman" w:hAnsi="Times New Roman"/>
          <w:sz w:val="26"/>
          <w:szCs w:val="26"/>
        </w:rPr>
        <w:t>Simano Daukanto knygynas</w:t>
      </w:r>
      <w:r w:rsidR="003A4E0F" w:rsidRPr="00CE10D0">
        <w:rPr>
          <w:rFonts w:ascii="Times New Roman" w:hAnsi="Times New Roman"/>
          <w:sz w:val="26"/>
          <w:szCs w:val="26"/>
        </w:rPr>
        <w:t>-</w:t>
      </w:r>
      <w:r w:rsidR="001D1795" w:rsidRPr="00CE10D0">
        <w:rPr>
          <w:rFonts w:ascii="Times New Roman" w:hAnsi="Times New Roman"/>
          <w:sz w:val="26"/>
          <w:szCs w:val="26"/>
        </w:rPr>
        <w:t>skaitykla“, 1929</w:t>
      </w:r>
      <w:r w:rsidR="00082E81" w:rsidRPr="00CE10D0">
        <w:rPr>
          <w:rFonts w:ascii="Times New Roman" w:hAnsi="Times New Roman"/>
          <w:sz w:val="26"/>
          <w:szCs w:val="26"/>
        </w:rPr>
        <w:t>–</w:t>
      </w:r>
      <w:r w:rsidR="009D38BC" w:rsidRPr="00CE10D0">
        <w:rPr>
          <w:rFonts w:ascii="Times New Roman" w:hAnsi="Times New Roman"/>
          <w:sz w:val="26"/>
          <w:szCs w:val="26"/>
        </w:rPr>
        <w:t>1936</w:t>
      </w:r>
      <w:r w:rsidR="009D38BC" w:rsidRPr="00CE10D0">
        <w:rPr>
          <w:rStyle w:val="FootnoteReference"/>
          <w:rFonts w:ascii="Times New Roman" w:hAnsi="Times New Roman"/>
          <w:sz w:val="26"/>
          <w:szCs w:val="26"/>
        </w:rPr>
        <w:footnoteReference w:id="423"/>
      </w:r>
      <w:r w:rsidR="001D1795" w:rsidRPr="00CE10D0">
        <w:rPr>
          <w:rFonts w:ascii="Times New Roman" w:hAnsi="Times New Roman"/>
          <w:sz w:val="26"/>
          <w:szCs w:val="26"/>
        </w:rPr>
        <w:t>). Jų išlaikymui buvo steigiam</w:t>
      </w:r>
      <w:r w:rsidR="00291408" w:rsidRPr="00CE10D0">
        <w:rPr>
          <w:rFonts w:ascii="Times New Roman" w:hAnsi="Times New Roman"/>
          <w:sz w:val="26"/>
          <w:szCs w:val="26"/>
        </w:rPr>
        <w:t>os</w:t>
      </w:r>
      <w:r w:rsidR="001D1795" w:rsidRPr="00CE10D0">
        <w:rPr>
          <w:rFonts w:ascii="Times New Roman" w:hAnsi="Times New Roman"/>
          <w:sz w:val="26"/>
          <w:szCs w:val="26"/>
        </w:rPr>
        <w:t xml:space="preserve"> draugij</w:t>
      </w:r>
      <w:r w:rsidR="009D38BC" w:rsidRPr="00CE10D0">
        <w:rPr>
          <w:rFonts w:ascii="Times New Roman" w:hAnsi="Times New Roman"/>
          <w:sz w:val="26"/>
          <w:szCs w:val="26"/>
        </w:rPr>
        <w:t>os</w:t>
      </w:r>
      <w:r w:rsidR="001D1795" w:rsidRPr="00CE10D0">
        <w:rPr>
          <w:rFonts w:ascii="Times New Roman" w:hAnsi="Times New Roman"/>
          <w:sz w:val="26"/>
          <w:szCs w:val="26"/>
        </w:rPr>
        <w:t>, kur</w:t>
      </w:r>
      <w:r w:rsidR="009D38BC" w:rsidRPr="00CE10D0">
        <w:rPr>
          <w:rFonts w:ascii="Times New Roman" w:hAnsi="Times New Roman"/>
          <w:sz w:val="26"/>
          <w:szCs w:val="26"/>
        </w:rPr>
        <w:t>ių</w:t>
      </w:r>
      <w:r w:rsidR="001D1795" w:rsidRPr="00CE10D0">
        <w:rPr>
          <w:rFonts w:ascii="Times New Roman" w:hAnsi="Times New Roman"/>
          <w:sz w:val="26"/>
          <w:szCs w:val="26"/>
        </w:rPr>
        <w:t xml:space="preserve"> net įstatuose griežčiau ar laisviau buvo deklaruojamas </w:t>
      </w:r>
      <w:r w:rsidR="00291408" w:rsidRPr="00CE10D0">
        <w:rPr>
          <w:rFonts w:ascii="Times New Roman" w:hAnsi="Times New Roman"/>
          <w:sz w:val="26"/>
          <w:szCs w:val="26"/>
        </w:rPr>
        <w:t>nepartiškumas</w:t>
      </w:r>
      <w:r w:rsidR="001D1795" w:rsidRPr="00CE10D0">
        <w:rPr>
          <w:rFonts w:ascii="Times New Roman" w:hAnsi="Times New Roman"/>
          <w:sz w:val="26"/>
          <w:szCs w:val="26"/>
        </w:rPr>
        <w:t xml:space="preserve">. Tik </w:t>
      </w:r>
      <w:r w:rsidR="00291408" w:rsidRPr="00CE10D0">
        <w:rPr>
          <w:rFonts w:ascii="Times New Roman" w:hAnsi="Times New Roman"/>
          <w:sz w:val="26"/>
          <w:szCs w:val="26"/>
        </w:rPr>
        <w:t>ši pozicija</w:t>
      </w:r>
      <w:r w:rsidR="001D1795" w:rsidRPr="00CE10D0">
        <w:rPr>
          <w:rFonts w:ascii="Times New Roman" w:hAnsi="Times New Roman"/>
          <w:sz w:val="26"/>
          <w:szCs w:val="26"/>
        </w:rPr>
        <w:t xml:space="preserve"> leido šio</w:t>
      </w:r>
      <w:r w:rsidR="00291408" w:rsidRPr="00CE10D0">
        <w:rPr>
          <w:rFonts w:ascii="Times New Roman" w:hAnsi="Times New Roman"/>
          <w:sz w:val="26"/>
          <w:szCs w:val="26"/>
        </w:rPr>
        <w:t>m</w:t>
      </w:r>
      <w:r w:rsidR="001D1795" w:rsidRPr="00CE10D0">
        <w:rPr>
          <w:rFonts w:ascii="Times New Roman" w:hAnsi="Times New Roman"/>
          <w:sz w:val="26"/>
          <w:szCs w:val="26"/>
        </w:rPr>
        <w:t>s organizacijoms išsilaikyti ilgesnį laiką</w:t>
      </w:r>
      <w:r w:rsidR="00115263" w:rsidRPr="00CE10D0">
        <w:rPr>
          <w:rFonts w:ascii="Times New Roman" w:hAnsi="Times New Roman"/>
          <w:sz w:val="26"/>
          <w:szCs w:val="26"/>
        </w:rPr>
        <w:t xml:space="preserve"> ir visuomenei sudaryti sąlygas naudotis spauda</w:t>
      </w:r>
      <w:r w:rsidR="001D1795" w:rsidRPr="00CE10D0">
        <w:rPr>
          <w:rFonts w:ascii="Times New Roman" w:hAnsi="Times New Roman"/>
          <w:sz w:val="26"/>
          <w:szCs w:val="26"/>
        </w:rPr>
        <w:t>. Visuomen</w:t>
      </w:r>
      <w:r w:rsidR="00115263" w:rsidRPr="00CE10D0">
        <w:rPr>
          <w:rFonts w:ascii="Times New Roman" w:hAnsi="Times New Roman"/>
          <w:sz w:val="26"/>
          <w:szCs w:val="26"/>
        </w:rPr>
        <w:t>inė iniciatyva reikalavo didesnės</w:t>
      </w:r>
      <w:r w:rsidR="001D1795" w:rsidRPr="00CE10D0">
        <w:rPr>
          <w:rFonts w:ascii="Times New Roman" w:hAnsi="Times New Roman"/>
          <w:sz w:val="26"/>
          <w:szCs w:val="26"/>
        </w:rPr>
        <w:t xml:space="preserve"> valstybės </w:t>
      </w:r>
      <w:r w:rsidR="009C3E39" w:rsidRPr="00CE10D0">
        <w:rPr>
          <w:rFonts w:ascii="Times New Roman" w:hAnsi="Times New Roman"/>
          <w:sz w:val="26"/>
          <w:szCs w:val="26"/>
        </w:rPr>
        <w:t>paramos</w:t>
      </w:r>
      <w:r w:rsidR="00732CE3" w:rsidRPr="00CE10D0">
        <w:rPr>
          <w:rFonts w:ascii="Times New Roman" w:hAnsi="Times New Roman"/>
          <w:sz w:val="26"/>
          <w:szCs w:val="26"/>
        </w:rPr>
        <w:t xml:space="preserve">, </w:t>
      </w:r>
      <w:r w:rsidR="008E5D8A">
        <w:rPr>
          <w:rFonts w:ascii="Times New Roman" w:hAnsi="Times New Roman"/>
          <w:sz w:val="26"/>
          <w:szCs w:val="26"/>
        </w:rPr>
        <w:t>nes</w:t>
      </w:r>
      <w:r w:rsidR="00732CE3" w:rsidRPr="00CE10D0">
        <w:rPr>
          <w:rFonts w:ascii="Times New Roman" w:hAnsi="Times New Roman"/>
          <w:sz w:val="26"/>
          <w:szCs w:val="26"/>
        </w:rPr>
        <w:t xml:space="preserve"> tautininkai</w:t>
      </w:r>
      <w:r w:rsidR="003F21EE">
        <w:rPr>
          <w:rFonts w:ascii="Times New Roman" w:hAnsi="Times New Roman"/>
          <w:sz w:val="26"/>
          <w:szCs w:val="26"/>
        </w:rPr>
        <w:t>,</w:t>
      </w:r>
      <w:r w:rsidR="00732CE3" w:rsidRPr="00CE10D0">
        <w:rPr>
          <w:rFonts w:ascii="Times New Roman" w:hAnsi="Times New Roman"/>
          <w:sz w:val="26"/>
          <w:szCs w:val="26"/>
        </w:rPr>
        <w:t xml:space="preserve"> įsitvirtinę vietinėje savivaldoje</w:t>
      </w:r>
      <w:r w:rsidR="003F21EE">
        <w:rPr>
          <w:rFonts w:ascii="Times New Roman" w:hAnsi="Times New Roman"/>
          <w:sz w:val="26"/>
          <w:szCs w:val="26"/>
        </w:rPr>
        <w:t>,</w:t>
      </w:r>
      <w:r w:rsidR="00732CE3" w:rsidRPr="00CE10D0">
        <w:rPr>
          <w:rFonts w:ascii="Times New Roman" w:hAnsi="Times New Roman"/>
          <w:sz w:val="26"/>
          <w:szCs w:val="26"/>
        </w:rPr>
        <w:t xml:space="preserve"> kiek kitaip suvokė savo pareigą gyvento</w:t>
      </w:r>
      <w:r w:rsidR="003F21EE">
        <w:rPr>
          <w:rFonts w:ascii="Times New Roman" w:hAnsi="Times New Roman"/>
          <w:sz w:val="26"/>
          <w:szCs w:val="26"/>
        </w:rPr>
        <w:softHyphen/>
      </w:r>
      <w:r w:rsidR="00732CE3" w:rsidRPr="00CE10D0">
        <w:rPr>
          <w:rFonts w:ascii="Times New Roman" w:hAnsi="Times New Roman"/>
          <w:sz w:val="26"/>
          <w:szCs w:val="26"/>
        </w:rPr>
        <w:t>jams</w:t>
      </w:r>
      <w:r w:rsidR="00732CE3" w:rsidRPr="00CE10D0">
        <w:rPr>
          <w:rStyle w:val="FootnoteReference"/>
          <w:rFonts w:ascii="Times New Roman" w:hAnsi="Times New Roman"/>
          <w:sz w:val="26"/>
          <w:szCs w:val="26"/>
        </w:rPr>
        <w:footnoteReference w:id="424"/>
      </w:r>
      <w:r w:rsidR="00732CE3" w:rsidRPr="00CE10D0">
        <w:rPr>
          <w:rFonts w:ascii="Times New Roman" w:hAnsi="Times New Roman"/>
          <w:sz w:val="26"/>
          <w:szCs w:val="26"/>
        </w:rPr>
        <w:t>.</w:t>
      </w:r>
      <w:r w:rsidR="001D1795" w:rsidRPr="00CE10D0">
        <w:rPr>
          <w:rFonts w:ascii="Times New Roman" w:hAnsi="Times New Roman"/>
          <w:sz w:val="26"/>
          <w:szCs w:val="26"/>
        </w:rPr>
        <w:t xml:space="preserve"> </w:t>
      </w:r>
      <w:r w:rsidR="00FE3378" w:rsidRPr="00CE10D0">
        <w:rPr>
          <w:rFonts w:ascii="Times New Roman" w:hAnsi="Times New Roman"/>
          <w:sz w:val="26"/>
          <w:szCs w:val="26"/>
        </w:rPr>
        <w:t>Nauja viešųjų bibliotekų steigimo banga prasidėjo 1936 m. paskelbus Viešųjų bibliotekų įstatymą, bet ne visos Žemaitijos valsčių ir miestų savival</w:t>
      </w:r>
      <w:r w:rsidR="003F21EE">
        <w:rPr>
          <w:rFonts w:ascii="Times New Roman" w:hAnsi="Times New Roman"/>
          <w:sz w:val="26"/>
          <w:szCs w:val="26"/>
        </w:rPr>
        <w:softHyphen/>
      </w:r>
      <w:r w:rsidR="00FE3378" w:rsidRPr="00CE10D0">
        <w:rPr>
          <w:rFonts w:ascii="Times New Roman" w:hAnsi="Times New Roman"/>
          <w:sz w:val="26"/>
          <w:szCs w:val="26"/>
        </w:rPr>
        <w:t>dybės norėjo pri</w:t>
      </w:r>
      <w:r w:rsidR="00DF04B5" w:rsidRPr="00CE10D0">
        <w:rPr>
          <w:rFonts w:ascii="Times New Roman" w:hAnsi="Times New Roman"/>
          <w:sz w:val="26"/>
          <w:szCs w:val="26"/>
        </w:rPr>
        <w:t>s</w:t>
      </w:r>
      <w:r w:rsidR="00FE3378" w:rsidRPr="00CE10D0">
        <w:rPr>
          <w:rFonts w:ascii="Times New Roman" w:hAnsi="Times New Roman"/>
          <w:sz w:val="26"/>
          <w:szCs w:val="26"/>
        </w:rPr>
        <w:t>i</w:t>
      </w:r>
      <w:r w:rsidR="00DF04B5" w:rsidRPr="00CE10D0">
        <w:rPr>
          <w:rFonts w:ascii="Times New Roman" w:hAnsi="Times New Roman"/>
          <w:sz w:val="26"/>
          <w:szCs w:val="26"/>
        </w:rPr>
        <w:t>i</w:t>
      </w:r>
      <w:r w:rsidR="00BE0FB7" w:rsidRPr="00CE10D0">
        <w:rPr>
          <w:rFonts w:ascii="Times New Roman" w:hAnsi="Times New Roman"/>
          <w:sz w:val="26"/>
          <w:szCs w:val="26"/>
        </w:rPr>
        <w:t>mti naujus įsipareigojimus</w:t>
      </w:r>
      <w:r w:rsidR="00366FE8" w:rsidRPr="00CE10D0">
        <w:rPr>
          <w:rFonts w:ascii="Times New Roman" w:hAnsi="Times New Roman"/>
          <w:sz w:val="26"/>
          <w:szCs w:val="26"/>
        </w:rPr>
        <w:t>, t</w:t>
      </w:r>
      <w:r w:rsidR="00FE3378" w:rsidRPr="00CE10D0">
        <w:rPr>
          <w:rFonts w:ascii="Times New Roman" w:hAnsi="Times New Roman"/>
          <w:sz w:val="26"/>
          <w:szCs w:val="26"/>
        </w:rPr>
        <w:t>odėl naujų bibliotekų steigimas užsitęs</w:t>
      </w:r>
      <w:r w:rsidR="00BE0FB7" w:rsidRPr="00CE10D0">
        <w:rPr>
          <w:rFonts w:ascii="Times New Roman" w:hAnsi="Times New Roman"/>
          <w:sz w:val="26"/>
          <w:szCs w:val="26"/>
        </w:rPr>
        <w:t>ė</w:t>
      </w:r>
      <w:r w:rsidR="00FE3378" w:rsidRPr="00CE10D0">
        <w:rPr>
          <w:rFonts w:ascii="Times New Roman" w:hAnsi="Times New Roman"/>
          <w:sz w:val="26"/>
          <w:szCs w:val="26"/>
        </w:rPr>
        <w:t xml:space="preserve"> iki 1942 m. Iš 1943 m. Lietuvos viešųjų bibliotekų anketų duomenų matyti, kad </w:t>
      </w:r>
      <w:r w:rsidR="00185CB4" w:rsidRPr="00CE10D0">
        <w:rPr>
          <w:rFonts w:ascii="Times New Roman" w:hAnsi="Times New Roman"/>
          <w:sz w:val="26"/>
          <w:szCs w:val="26"/>
        </w:rPr>
        <w:t xml:space="preserve">tuo metu </w:t>
      </w:r>
      <w:r w:rsidR="00FE3378" w:rsidRPr="00CE10D0">
        <w:rPr>
          <w:rFonts w:ascii="Times New Roman" w:hAnsi="Times New Roman"/>
          <w:sz w:val="26"/>
          <w:szCs w:val="26"/>
        </w:rPr>
        <w:t>Žemaitiją aptarnavo 50</w:t>
      </w:r>
      <w:r w:rsidR="008E5D8A">
        <w:rPr>
          <w:rFonts w:ascii="Times New Roman" w:hAnsi="Times New Roman"/>
          <w:sz w:val="26"/>
          <w:szCs w:val="26"/>
        </w:rPr>
        <w:t>-ies</w:t>
      </w:r>
      <w:r w:rsidR="00FE3378" w:rsidRPr="00CE10D0">
        <w:rPr>
          <w:rFonts w:ascii="Times New Roman" w:hAnsi="Times New Roman"/>
          <w:sz w:val="26"/>
          <w:szCs w:val="26"/>
        </w:rPr>
        <w:t xml:space="preserve"> viešųjų valstybinių bibliotekų tinklas</w:t>
      </w:r>
      <w:r w:rsidR="00366FE8" w:rsidRPr="00CE10D0">
        <w:rPr>
          <w:rFonts w:ascii="Times New Roman" w:hAnsi="Times New Roman"/>
          <w:sz w:val="26"/>
          <w:szCs w:val="26"/>
        </w:rPr>
        <w:t>,</w:t>
      </w:r>
      <w:r w:rsidR="00FE3378" w:rsidRPr="00CE10D0">
        <w:rPr>
          <w:rFonts w:ascii="Times New Roman" w:hAnsi="Times New Roman"/>
          <w:sz w:val="26"/>
          <w:szCs w:val="26"/>
        </w:rPr>
        <w:t xml:space="preserve"> valdęs didesnį kaip 156 tūkst. knygų fondą</w:t>
      </w:r>
      <w:r w:rsidR="00FE3378" w:rsidRPr="00CE10D0">
        <w:rPr>
          <w:rStyle w:val="FootnoteReference"/>
          <w:rFonts w:ascii="Times New Roman" w:hAnsi="Times New Roman"/>
          <w:sz w:val="26"/>
          <w:szCs w:val="26"/>
        </w:rPr>
        <w:footnoteReference w:id="425"/>
      </w:r>
      <w:r w:rsidR="004073EE" w:rsidRPr="00CE10D0">
        <w:rPr>
          <w:rFonts w:ascii="Times New Roman" w:hAnsi="Times New Roman"/>
          <w:sz w:val="26"/>
          <w:szCs w:val="26"/>
        </w:rPr>
        <w:t>.</w:t>
      </w:r>
      <w:r w:rsidR="00B57658" w:rsidRPr="00CE10D0">
        <w:rPr>
          <w:rFonts w:ascii="Times New Roman" w:hAnsi="Times New Roman"/>
          <w:sz w:val="26"/>
          <w:szCs w:val="26"/>
        </w:rPr>
        <w:t xml:space="preserve"> Prieš karą jis buvo </w:t>
      </w:r>
      <w:r w:rsidR="00A77B08" w:rsidRPr="00CE10D0">
        <w:rPr>
          <w:rFonts w:ascii="Times New Roman" w:hAnsi="Times New Roman"/>
          <w:sz w:val="26"/>
          <w:szCs w:val="26"/>
        </w:rPr>
        <w:t xml:space="preserve">ženkliai </w:t>
      </w:r>
      <w:r w:rsidR="00B57658" w:rsidRPr="00CE10D0">
        <w:rPr>
          <w:rFonts w:ascii="Times New Roman" w:hAnsi="Times New Roman"/>
          <w:sz w:val="26"/>
          <w:szCs w:val="26"/>
        </w:rPr>
        <w:t xml:space="preserve">didesnis, mat vyko net du </w:t>
      </w:r>
      <w:r w:rsidR="00115263" w:rsidRPr="00CE10D0">
        <w:rPr>
          <w:rFonts w:ascii="Times New Roman" w:hAnsi="Times New Roman"/>
          <w:sz w:val="26"/>
          <w:szCs w:val="26"/>
        </w:rPr>
        <w:t>bibliotekų</w:t>
      </w:r>
      <w:r w:rsidR="00B57658" w:rsidRPr="00CE10D0">
        <w:rPr>
          <w:rFonts w:ascii="Times New Roman" w:hAnsi="Times New Roman"/>
          <w:sz w:val="26"/>
          <w:szCs w:val="26"/>
        </w:rPr>
        <w:t xml:space="preserve"> knygų fondo valymai: sovietai 1940</w:t>
      </w:r>
      <w:r w:rsidR="00366FE8" w:rsidRPr="00CE10D0">
        <w:rPr>
          <w:rFonts w:ascii="Times New Roman" w:hAnsi="Times New Roman"/>
          <w:sz w:val="26"/>
          <w:szCs w:val="26"/>
        </w:rPr>
        <w:t>–</w:t>
      </w:r>
      <w:r w:rsidR="00B57658" w:rsidRPr="00CE10D0">
        <w:rPr>
          <w:rFonts w:ascii="Times New Roman" w:hAnsi="Times New Roman"/>
          <w:sz w:val="26"/>
          <w:szCs w:val="26"/>
        </w:rPr>
        <w:t>1941 m. na</w:t>
      </w:r>
      <w:r w:rsidR="00115263" w:rsidRPr="00CE10D0">
        <w:rPr>
          <w:rFonts w:ascii="Times New Roman" w:hAnsi="Times New Roman"/>
          <w:sz w:val="26"/>
          <w:szCs w:val="26"/>
        </w:rPr>
        <w:t>ikino antisovietines, katalikiškas ir</w:t>
      </w:r>
      <w:r w:rsidR="00B57658" w:rsidRPr="00CE10D0">
        <w:rPr>
          <w:rFonts w:ascii="Times New Roman" w:hAnsi="Times New Roman"/>
          <w:sz w:val="26"/>
          <w:szCs w:val="26"/>
        </w:rPr>
        <w:t xml:space="preserve"> tauti</w:t>
      </w:r>
      <w:r w:rsidR="00115263" w:rsidRPr="00CE10D0">
        <w:rPr>
          <w:rFonts w:ascii="Times New Roman" w:hAnsi="Times New Roman"/>
          <w:sz w:val="26"/>
          <w:szCs w:val="26"/>
        </w:rPr>
        <w:t xml:space="preserve">škas </w:t>
      </w:r>
      <w:r w:rsidR="00B57658" w:rsidRPr="00CE10D0">
        <w:rPr>
          <w:rFonts w:ascii="Times New Roman" w:hAnsi="Times New Roman"/>
          <w:sz w:val="26"/>
          <w:szCs w:val="26"/>
        </w:rPr>
        <w:t>knygas, o naciai 1941</w:t>
      </w:r>
      <w:r w:rsidR="00366FE8" w:rsidRPr="00CE10D0">
        <w:rPr>
          <w:rFonts w:ascii="Times New Roman" w:hAnsi="Times New Roman"/>
          <w:sz w:val="26"/>
          <w:szCs w:val="26"/>
        </w:rPr>
        <w:t>–</w:t>
      </w:r>
      <w:r w:rsidR="00B57658" w:rsidRPr="00CE10D0">
        <w:rPr>
          <w:rFonts w:ascii="Times New Roman" w:hAnsi="Times New Roman"/>
          <w:sz w:val="26"/>
          <w:szCs w:val="26"/>
        </w:rPr>
        <w:t>1943 m.</w:t>
      </w:r>
      <w:r w:rsidR="000D2B94" w:rsidRPr="00CE10D0">
        <w:rPr>
          <w:rFonts w:ascii="Times New Roman" w:hAnsi="Times New Roman"/>
          <w:sz w:val="26"/>
          <w:szCs w:val="26"/>
        </w:rPr>
        <w:t xml:space="preserve"> </w:t>
      </w:r>
      <w:r w:rsidR="00B57658" w:rsidRPr="00CE10D0">
        <w:rPr>
          <w:rFonts w:ascii="Times New Roman" w:hAnsi="Times New Roman"/>
          <w:sz w:val="26"/>
          <w:szCs w:val="26"/>
        </w:rPr>
        <w:t xml:space="preserve">– </w:t>
      </w:r>
      <w:r w:rsidR="00115263" w:rsidRPr="00CE10D0">
        <w:rPr>
          <w:rFonts w:ascii="Times New Roman" w:hAnsi="Times New Roman"/>
          <w:sz w:val="26"/>
          <w:szCs w:val="26"/>
        </w:rPr>
        <w:t xml:space="preserve">amerikiečių, </w:t>
      </w:r>
      <w:r w:rsidR="00B57658" w:rsidRPr="00CE10D0">
        <w:rPr>
          <w:rFonts w:ascii="Times New Roman" w:hAnsi="Times New Roman"/>
          <w:sz w:val="26"/>
          <w:szCs w:val="26"/>
        </w:rPr>
        <w:t>prosovietinių ir žydų autorių kūryb</w:t>
      </w:r>
      <w:r w:rsidR="00115263" w:rsidRPr="00CE10D0">
        <w:rPr>
          <w:rFonts w:ascii="Times New Roman" w:hAnsi="Times New Roman"/>
          <w:sz w:val="26"/>
          <w:szCs w:val="26"/>
        </w:rPr>
        <w:t>ą</w:t>
      </w:r>
      <w:r w:rsidR="00B57658" w:rsidRPr="00CE10D0">
        <w:rPr>
          <w:rStyle w:val="FootnoteReference"/>
          <w:rFonts w:ascii="Times New Roman" w:hAnsi="Times New Roman"/>
          <w:sz w:val="26"/>
          <w:szCs w:val="26"/>
        </w:rPr>
        <w:footnoteReference w:id="426"/>
      </w:r>
      <w:r w:rsidR="00B57658" w:rsidRPr="00CE10D0">
        <w:rPr>
          <w:rFonts w:ascii="Times New Roman" w:hAnsi="Times New Roman"/>
          <w:sz w:val="26"/>
          <w:szCs w:val="26"/>
        </w:rPr>
        <w:t xml:space="preserve">. </w:t>
      </w:r>
    </w:p>
    <w:p w:rsidR="003B595B" w:rsidRPr="00CE10D0" w:rsidRDefault="0017383F"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Vietinė valdžia k</w:t>
      </w:r>
      <w:r w:rsidR="00DF04B5" w:rsidRPr="00CE10D0">
        <w:rPr>
          <w:rFonts w:ascii="Times New Roman" w:hAnsi="Times New Roman"/>
          <w:sz w:val="26"/>
          <w:szCs w:val="26"/>
        </w:rPr>
        <w:t>ur kas atsakingia</w:t>
      </w:r>
      <w:r w:rsidRPr="00CE10D0">
        <w:rPr>
          <w:rFonts w:ascii="Times New Roman" w:hAnsi="Times New Roman"/>
          <w:sz w:val="26"/>
          <w:szCs w:val="26"/>
        </w:rPr>
        <w:t xml:space="preserve">u </w:t>
      </w:r>
      <w:r w:rsidR="00366FE8" w:rsidRPr="00CE10D0">
        <w:rPr>
          <w:rFonts w:ascii="Times New Roman" w:hAnsi="Times New Roman"/>
          <w:sz w:val="26"/>
          <w:szCs w:val="26"/>
        </w:rPr>
        <w:t xml:space="preserve">žiūrėjo </w:t>
      </w:r>
      <w:r w:rsidRPr="00CE10D0">
        <w:rPr>
          <w:rFonts w:ascii="Times New Roman" w:hAnsi="Times New Roman"/>
          <w:sz w:val="26"/>
          <w:szCs w:val="26"/>
        </w:rPr>
        <w:t>į mokyklų bibliotekas.</w:t>
      </w:r>
      <w:r w:rsidR="00DF04B5" w:rsidRPr="00CE10D0">
        <w:rPr>
          <w:rFonts w:ascii="Times New Roman" w:hAnsi="Times New Roman"/>
          <w:sz w:val="26"/>
          <w:szCs w:val="26"/>
        </w:rPr>
        <w:t xml:space="preserve"> </w:t>
      </w:r>
      <w:r w:rsidRPr="00CE10D0">
        <w:rPr>
          <w:rFonts w:ascii="Times New Roman" w:hAnsi="Times New Roman"/>
          <w:sz w:val="26"/>
          <w:szCs w:val="26"/>
        </w:rPr>
        <w:t>Jos</w:t>
      </w:r>
      <w:r w:rsidR="00DF04B5" w:rsidRPr="00CE10D0">
        <w:rPr>
          <w:rFonts w:ascii="Times New Roman" w:hAnsi="Times New Roman"/>
          <w:sz w:val="26"/>
          <w:szCs w:val="26"/>
        </w:rPr>
        <w:t xml:space="preserve"> taip pat buvo išlaikomos apskričių, miestų ir valsčių savivaldybių</w:t>
      </w:r>
      <w:r w:rsidR="008C1742" w:rsidRPr="00CE10D0">
        <w:rPr>
          <w:rFonts w:ascii="Times New Roman" w:hAnsi="Times New Roman"/>
          <w:sz w:val="26"/>
          <w:szCs w:val="26"/>
        </w:rPr>
        <w:t xml:space="preserve"> lėšomis</w:t>
      </w:r>
      <w:r w:rsidR="00DF04B5" w:rsidRPr="00CE10D0">
        <w:rPr>
          <w:rFonts w:ascii="Times New Roman" w:hAnsi="Times New Roman"/>
          <w:sz w:val="26"/>
          <w:szCs w:val="26"/>
        </w:rPr>
        <w:t xml:space="preserve">. </w:t>
      </w:r>
      <w:r w:rsidR="00185CB4" w:rsidRPr="00CE10D0">
        <w:rPr>
          <w:rFonts w:ascii="Times New Roman" w:hAnsi="Times New Roman"/>
          <w:sz w:val="26"/>
          <w:szCs w:val="26"/>
        </w:rPr>
        <w:t>Kiekviena mokykla turėjo didesnę ar mažesnę bibliotekėlę</w:t>
      </w:r>
      <w:r w:rsidR="00DF04B5" w:rsidRPr="00CE10D0">
        <w:rPr>
          <w:rFonts w:ascii="Times New Roman" w:hAnsi="Times New Roman"/>
          <w:sz w:val="26"/>
          <w:szCs w:val="26"/>
        </w:rPr>
        <w:t>.</w:t>
      </w:r>
      <w:r w:rsidR="00185CB4" w:rsidRPr="00CE10D0">
        <w:rPr>
          <w:rFonts w:ascii="Times New Roman" w:hAnsi="Times New Roman"/>
          <w:sz w:val="26"/>
          <w:szCs w:val="26"/>
        </w:rPr>
        <w:t xml:space="preserve"> </w:t>
      </w:r>
      <w:r w:rsidR="00DF04B5" w:rsidRPr="00CE10D0">
        <w:rPr>
          <w:rFonts w:ascii="Times New Roman" w:hAnsi="Times New Roman"/>
          <w:sz w:val="26"/>
          <w:szCs w:val="26"/>
        </w:rPr>
        <w:t>Jos</w:t>
      </w:r>
      <w:r w:rsidR="00185CB4" w:rsidRPr="00CE10D0">
        <w:rPr>
          <w:rFonts w:ascii="Times New Roman" w:hAnsi="Times New Roman"/>
          <w:sz w:val="26"/>
          <w:szCs w:val="26"/>
        </w:rPr>
        <w:t xml:space="preserve"> fondų </w:t>
      </w:r>
      <w:r w:rsidR="00366FE8" w:rsidRPr="00CE10D0">
        <w:rPr>
          <w:rFonts w:ascii="Times New Roman" w:hAnsi="Times New Roman"/>
          <w:sz w:val="26"/>
          <w:szCs w:val="26"/>
        </w:rPr>
        <w:t xml:space="preserve">dydis </w:t>
      </w:r>
      <w:r w:rsidR="00185CB4" w:rsidRPr="00CE10D0">
        <w:rPr>
          <w:rFonts w:ascii="Times New Roman" w:hAnsi="Times New Roman"/>
          <w:sz w:val="26"/>
          <w:szCs w:val="26"/>
        </w:rPr>
        <w:t xml:space="preserve">priklausė nuo mokyklos tipo ir vietinės valdžios požiūrio. </w:t>
      </w:r>
      <w:r w:rsidR="008C1742" w:rsidRPr="00CE10D0">
        <w:rPr>
          <w:rFonts w:ascii="Times New Roman" w:hAnsi="Times New Roman"/>
          <w:sz w:val="26"/>
          <w:szCs w:val="26"/>
        </w:rPr>
        <w:t>Pavyzdžiu</w:t>
      </w:r>
      <w:r w:rsidR="00366FE8" w:rsidRPr="00CE10D0">
        <w:rPr>
          <w:rFonts w:ascii="Times New Roman" w:hAnsi="Times New Roman"/>
          <w:sz w:val="26"/>
          <w:szCs w:val="26"/>
        </w:rPr>
        <w:t>i</w:t>
      </w:r>
      <w:r w:rsidR="008C1742" w:rsidRPr="00CE10D0">
        <w:rPr>
          <w:rFonts w:ascii="Times New Roman" w:hAnsi="Times New Roman"/>
          <w:sz w:val="26"/>
          <w:szCs w:val="26"/>
        </w:rPr>
        <w:t xml:space="preserve">, </w:t>
      </w:r>
      <w:r w:rsidR="00DF04B5" w:rsidRPr="00CE10D0">
        <w:rPr>
          <w:rFonts w:ascii="Times New Roman" w:hAnsi="Times New Roman"/>
          <w:sz w:val="26"/>
          <w:szCs w:val="26"/>
        </w:rPr>
        <w:t>Šiauliuose 1928 m. buvo 9 valstybinės mokyklos, kurios kartu disponavo 2</w:t>
      </w:r>
      <w:r w:rsidR="005F5992">
        <w:rPr>
          <w:rFonts w:ascii="Times New Roman" w:hAnsi="Times New Roman"/>
          <w:sz w:val="26"/>
          <w:szCs w:val="26"/>
        </w:rPr>
        <w:t xml:space="preserve"> </w:t>
      </w:r>
      <w:r w:rsidR="00DF04B5" w:rsidRPr="00CE10D0">
        <w:rPr>
          <w:rFonts w:ascii="Times New Roman" w:hAnsi="Times New Roman"/>
          <w:sz w:val="26"/>
          <w:szCs w:val="26"/>
        </w:rPr>
        <w:t xml:space="preserve">402 </w:t>
      </w:r>
      <w:r w:rsidR="00DF04B5" w:rsidRPr="00CE10D0">
        <w:rPr>
          <w:rFonts w:ascii="Times New Roman" w:hAnsi="Times New Roman"/>
          <w:sz w:val="26"/>
          <w:szCs w:val="26"/>
        </w:rPr>
        <w:lastRenderedPageBreak/>
        <w:t>knygų fondu</w:t>
      </w:r>
      <w:r w:rsidR="00DF04B5" w:rsidRPr="00CE10D0">
        <w:rPr>
          <w:rStyle w:val="FootnoteReference"/>
          <w:rFonts w:ascii="Times New Roman" w:hAnsi="Times New Roman"/>
          <w:sz w:val="26"/>
          <w:szCs w:val="26"/>
        </w:rPr>
        <w:footnoteReference w:id="427"/>
      </w:r>
      <w:r w:rsidR="00DF04B5" w:rsidRPr="00CE10D0">
        <w:rPr>
          <w:rFonts w:ascii="Times New Roman" w:hAnsi="Times New Roman"/>
          <w:sz w:val="26"/>
          <w:szCs w:val="26"/>
        </w:rPr>
        <w:t xml:space="preserve">. </w:t>
      </w:r>
      <w:r w:rsidR="003F40D3" w:rsidRPr="00CE10D0">
        <w:rPr>
          <w:rFonts w:ascii="Times New Roman" w:hAnsi="Times New Roman"/>
          <w:sz w:val="26"/>
          <w:szCs w:val="26"/>
        </w:rPr>
        <w:t>Privati</w:t>
      </w:r>
      <w:r w:rsidR="008C1742" w:rsidRPr="00CE10D0">
        <w:rPr>
          <w:rFonts w:ascii="Times New Roman" w:hAnsi="Times New Roman"/>
          <w:sz w:val="26"/>
          <w:szCs w:val="26"/>
        </w:rPr>
        <w:t xml:space="preserve"> Plungėje „Saulės“</w:t>
      </w:r>
      <w:r w:rsidR="00B9008A" w:rsidRPr="00CE10D0">
        <w:rPr>
          <w:rFonts w:ascii="Times New Roman" w:hAnsi="Times New Roman"/>
          <w:sz w:val="26"/>
          <w:szCs w:val="26"/>
        </w:rPr>
        <w:t xml:space="preserve"> gimnazija</w:t>
      </w:r>
      <w:r w:rsidR="00180127" w:rsidRPr="00CE10D0">
        <w:rPr>
          <w:rFonts w:ascii="Times New Roman" w:hAnsi="Times New Roman"/>
          <w:sz w:val="26"/>
          <w:szCs w:val="26"/>
        </w:rPr>
        <w:t>,</w:t>
      </w:r>
      <w:r w:rsidR="008C1742" w:rsidRPr="00CE10D0">
        <w:rPr>
          <w:rFonts w:ascii="Times New Roman" w:hAnsi="Times New Roman"/>
          <w:sz w:val="26"/>
          <w:szCs w:val="26"/>
        </w:rPr>
        <w:t xml:space="preserve"> vietos valsčiaus savivaldyb</w:t>
      </w:r>
      <w:r w:rsidR="00B9008A" w:rsidRPr="00CE10D0">
        <w:rPr>
          <w:rFonts w:ascii="Times New Roman" w:hAnsi="Times New Roman"/>
          <w:sz w:val="26"/>
          <w:szCs w:val="26"/>
        </w:rPr>
        <w:t>ei</w:t>
      </w:r>
      <w:r w:rsidR="008C1742" w:rsidRPr="00CE10D0">
        <w:rPr>
          <w:rFonts w:ascii="Times New Roman" w:hAnsi="Times New Roman"/>
          <w:sz w:val="26"/>
          <w:szCs w:val="26"/>
        </w:rPr>
        <w:t xml:space="preserve"> 1926</w:t>
      </w:r>
      <w:r w:rsidR="00366FE8" w:rsidRPr="00CE10D0">
        <w:rPr>
          <w:rFonts w:ascii="Times New Roman" w:hAnsi="Times New Roman"/>
          <w:sz w:val="26"/>
          <w:szCs w:val="26"/>
        </w:rPr>
        <w:t>–</w:t>
      </w:r>
      <w:r w:rsidR="008C1742" w:rsidRPr="00CE10D0">
        <w:rPr>
          <w:rFonts w:ascii="Times New Roman" w:hAnsi="Times New Roman"/>
          <w:sz w:val="26"/>
          <w:szCs w:val="26"/>
        </w:rPr>
        <w:t>1927 m. sky</w:t>
      </w:r>
      <w:r w:rsidR="00B9008A" w:rsidRPr="00CE10D0">
        <w:rPr>
          <w:rFonts w:ascii="Times New Roman" w:hAnsi="Times New Roman"/>
          <w:sz w:val="26"/>
          <w:szCs w:val="26"/>
        </w:rPr>
        <w:t>rus</w:t>
      </w:r>
      <w:r w:rsidR="008C1742" w:rsidRPr="00CE10D0">
        <w:rPr>
          <w:rFonts w:ascii="Times New Roman" w:hAnsi="Times New Roman"/>
          <w:sz w:val="26"/>
          <w:szCs w:val="26"/>
        </w:rPr>
        <w:t xml:space="preserve"> pinigų</w:t>
      </w:r>
      <w:r w:rsidR="00366FE8" w:rsidRPr="00CE10D0">
        <w:rPr>
          <w:rFonts w:ascii="Times New Roman" w:hAnsi="Times New Roman"/>
          <w:sz w:val="26"/>
          <w:szCs w:val="26"/>
        </w:rPr>
        <w:t>,</w:t>
      </w:r>
      <w:r w:rsidR="008C1742" w:rsidRPr="00CE10D0">
        <w:rPr>
          <w:rFonts w:ascii="Times New Roman" w:hAnsi="Times New Roman"/>
          <w:sz w:val="26"/>
          <w:szCs w:val="26"/>
        </w:rPr>
        <w:t xml:space="preserve"> įsigijo 260 knygų fondą. </w:t>
      </w:r>
      <w:r w:rsidR="00D96978" w:rsidRPr="00CE10D0">
        <w:rPr>
          <w:rFonts w:ascii="Times New Roman" w:hAnsi="Times New Roman"/>
          <w:sz w:val="26"/>
          <w:szCs w:val="26"/>
        </w:rPr>
        <w:t>Šios bibliotekos</w:t>
      </w:r>
      <w:r w:rsidR="008C1742" w:rsidRPr="00CE10D0">
        <w:rPr>
          <w:rFonts w:ascii="Times New Roman" w:hAnsi="Times New Roman"/>
          <w:sz w:val="26"/>
          <w:szCs w:val="26"/>
        </w:rPr>
        <w:t xml:space="preserve"> skaitytojai buvo 155 žmonės</w:t>
      </w:r>
      <w:r w:rsidR="00F47BD6" w:rsidRPr="00CE10D0">
        <w:rPr>
          <w:rFonts w:ascii="Times New Roman" w:hAnsi="Times New Roman"/>
          <w:sz w:val="26"/>
          <w:szCs w:val="26"/>
        </w:rPr>
        <w:t xml:space="preserve">, kuriems </w:t>
      </w:r>
      <w:r w:rsidR="00180127" w:rsidRPr="00CE10D0">
        <w:rPr>
          <w:rFonts w:ascii="Times New Roman" w:hAnsi="Times New Roman"/>
          <w:sz w:val="26"/>
          <w:szCs w:val="26"/>
        </w:rPr>
        <w:t xml:space="preserve">išduotos </w:t>
      </w:r>
      <w:r w:rsidR="008C1742" w:rsidRPr="00CE10D0">
        <w:rPr>
          <w:rFonts w:ascii="Times New Roman" w:hAnsi="Times New Roman"/>
          <w:sz w:val="26"/>
          <w:szCs w:val="26"/>
        </w:rPr>
        <w:t>1</w:t>
      </w:r>
      <w:r w:rsidR="00D13C99">
        <w:rPr>
          <w:rFonts w:ascii="Times New Roman" w:hAnsi="Times New Roman"/>
          <w:sz w:val="26"/>
          <w:szCs w:val="26"/>
        </w:rPr>
        <w:t xml:space="preserve"> </w:t>
      </w:r>
      <w:r w:rsidR="008C1742" w:rsidRPr="00CE10D0">
        <w:rPr>
          <w:rFonts w:ascii="Times New Roman" w:hAnsi="Times New Roman"/>
          <w:sz w:val="26"/>
          <w:szCs w:val="26"/>
        </w:rPr>
        <w:t>058 knyg</w:t>
      </w:r>
      <w:r w:rsidR="00F47BD6" w:rsidRPr="00CE10D0">
        <w:rPr>
          <w:rFonts w:ascii="Times New Roman" w:hAnsi="Times New Roman"/>
          <w:sz w:val="26"/>
          <w:szCs w:val="26"/>
        </w:rPr>
        <w:t>os</w:t>
      </w:r>
      <w:r w:rsidR="008C1742" w:rsidRPr="00CE10D0">
        <w:rPr>
          <w:rFonts w:ascii="Times New Roman" w:hAnsi="Times New Roman"/>
          <w:sz w:val="26"/>
          <w:szCs w:val="26"/>
        </w:rPr>
        <w:t xml:space="preserve">, tad vidutiniškai </w:t>
      </w:r>
      <w:r w:rsidR="00366FE8" w:rsidRPr="00CE10D0">
        <w:rPr>
          <w:rFonts w:ascii="Times New Roman" w:hAnsi="Times New Roman"/>
          <w:sz w:val="26"/>
          <w:szCs w:val="26"/>
        </w:rPr>
        <w:t xml:space="preserve">viena knyga </w:t>
      </w:r>
      <w:r w:rsidR="008C1742" w:rsidRPr="00CE10D0">
        <w:rPr>
          <w:rFonts w:ascii="Times New Roman" w:hAnsi="Times New Roman"/>
          <w:sz w:val="26"/>
          <w:szCs w:val="26"/>
        </w:rPr>
        <w:t>buvo skaitoma 4 žmonių</w:t>
      </w:r>
      <w:r w:rsidR="008C1742" w:rsidRPr="00CE10D0">
        <w:rPr>
          <w:rStyle w:val="FootnoteReference"/>
          <w:rFonts w:ascii="Times New Roman" w:hAnsi="Times New Roman"/>
          <w:sz w:val="26"/>
          <w:szCs w:val="26"/>
        </w:rPr>
        <w:footnoteReference w:id="428"/>
      </w:r>
      <w:r w:rsidR="008C1742" w:rsidRPr="00CE10D0">
        <w:rPr>
          <w:rFonts w:ascii="Times New Roman" w:hAnsi="Times New Roman"/>
          <w:sz w:val="26"/>
          <w:szCs w:val="26"/>
        </w:rPr>
        <w:t xml:space="preserve">. </w:t>
      </w:r>
      <w:r w:rsidR="007E78C8" w:rsidRPr="00CE10D0">
        <w:rPr>
          <w:rFonts w:ascii="Times New Roman" w:hAnsi="Times New Roman"/>
          <w:sz w:val="26"/>
          <w:szCs w:val="26"/>
        </w:rPr>
        <w:t>Telšių gimnazija 1926–1940 m. buvo įsigijusi apie 2</w:t>
      </w:r>
      <w:r w:rsidR="00770C71">
        <w:rPr>
          <w:rFonts w:ascii="Times New Roman" w:hAnsi="Times New Roman"/>
          <w:sz w:val="26"/>
          <w:szCs w:val="26"/>
        </w:rPr>
        <w:t xml:space="preserve"> </w:t>
      </w:r>
      <w:r w:rsidR="007E78C8" w:rsidRPr="00CE10D0">
        <w:rPr>
          <w:rFonts w:ascii="Times New Roman" w:hAnsi="Times New Roman"/>
          <w:sz w:val="26"/>
          <w:szCs w:val="26"/>
        </w:rPr>
        <w:t>000 knygų fondą</w:t>
      </w:r>
      <w:r w:rsidR="007E78C8" w:rsidRPr="00CE10D0">
        <w:rPr>
          <w:rStyle w:val="FootnoteReference"/>
          <w:rFonts w:ascii="Times New Roman" w:hAnsi="Times New Roman"/>
          <w:sz w:val="26"/>
          <w:szCs w:val="26"/>
        </w:rPr>
        <w:footnoteReference w:id="429"/>
      </w:r>
      <w:r w:rsidR="007E78C8" w:rsidRPr="00CE10D0">
        <w:rPr>
          <w:rFonts w:ascii="Times New Roman" w:hAnsi="Times New Roman"/>
          <w:sz w:val="26"/>
          <w:szCs w:val="26"/>
        </w:rPr>
        <w:t xml:space="preserve">. </w:t>
      </w:r>
      <w:r w:rsidR="00B9008A" w:rsidRPr="00CE10D0">
        <w:rPr>
          <w:rFonts w:ascii="Times New Roman" w:hAnsi="Times New Roman"/>
          <w:sz w:val="26"/>
          <w:szCs w:val="26"/>
        </w:rPr>
        <w:t>Žemesnio tipo progimna</w:t>
      </w:r>
      <w:r w:rsidR="00D13C99">
        <w:rPr>
          <w:rFonts w:ascii="Times New Roman" w:hAnsi="Times New Roman"/>
          <w:sz w:val="26"/>
          <w:szCs w:val="26"/>
        </w:rPr>
        <w:softHyphen/>
      </w:r>
      <w:r w:rsidR="00B9008A" w:rsidRPr="00CE10D0">
        <w:rPr>
          <w:rFonts w:ascii="Times New Roman" w:hAnsi="Times New Roman"/>
          <w:sz w:val="26"/>
          <w:szCs w:val="26"/>
        </w:rPr>
        <w:t xml:space="preserve">zijos taip pat stengėsi neatsilikti: Švėkšnos progimnazija 1926 m. turėjo kiek didesnį </w:t>
      </w:r>
      <w:r w:rsidR="00180127" w:rsidRPr="00CE10D0">
        <w:rPr>
          <w:rFonts w:ascii="Times New Roman" w:hAnsi="Times New Roman"/>
          <w:sz w:val="26"/>
          <w:szCs w:val="26"/>
        </w:rPr>
        <w:t xml:space="preserve">– </w:t>
      </w:r>
      <w:r w:rsidR="007D7447">
        <w:rPr>
          <w:rFonts w:ascii="Times New Roman" w:hAnsi="Times New Roman"/>
          <w:sz w:val="26"/>
          <w:szCs w:val="26"/>
        </w:rPr>
        <w:t>334-ies</w:t>
      </w:r>
      <w:r w:rsidR="00180127" w:rsidRPr="00CE10D0">
        <w:rPr>
          <w:rFonts w:ascii="Times New Roman" w:hAnsi="Times New Roman"/>
          <w:sz w:val="26"/>
          <w:szCs w:val="26"/>
        </w:rPr>
        <w:t xml:space="preserve"> </w:t>
      </w:r>
      <w:r w:rsidR="00B9008A" w:rsidRPr="00CE10D0">
        <w:rPr>
          <w:rFonts w:ascii="Times New Roman" w:hAnsi="Times New Roman"/>
          <w:sz w:val="26"/>
          <w:szCs w:val="26"/>
        </w:rPr>
        <w:t xml:space="preserve">knygų </w:t>
      </w:r>
      <w:r w:rsidR="007D7447">
        <w:rPr>
          <w:rFonts w:ascii="Times New Roman" w:hAnsi="Times New Roman"/>
          <w:sz w:val="26"/>
          <w:szCs w:val="26"/>
        </w:rPr>
        <w:t xml:space="preserve">– </w:t>
      </w:r>
      <w:r w:rsidR="00B9008A" w:rsidRPr="00CE10D0">
        <w:rPr>
          <w:rFonts w:ascii="Times New Roman" w:hAnsi="Times New Roman"/>
          <w:sz w:val="26"/>
          <w:szCs w:val="26"/>
        </w:rPr>
        <w:t>fondą</w:t>
      </w:r>
      <w:r w:rsidR="00B9008A" w:rsidRPr="00CE10D0">
        <w:rPr>
          <w:rStyle w:val="FootnoteReference"/>
          <w:rFonts w:ascii="Times New Roman" w:hAnsi="Times New Roman"/>
          <w:sz w:val="26"/>
          <w:szCs w:val="26"/>
        </w:rPr>
        <w:footnoteReference w:id="430"/>
      </w:r>
      <w:r w:rsidR="00B9008A" w:rsidRPr="00CE10D0">
        <w:rPr>
          <w:rFonts w:ascii="Times New Roman" w:hAnsi="Times New Roman"/>
          <w:sz w:val="26"/>
          <w:szCs w:val="26"/>
        </w:rPr>
        <w:t xml:space="preserve">, bet </w:t>
      </w:r>
      <w:r w:rsidR="00366FE8" w:rsidRPr="00CE10D0">
        <w:rPr>
          <w:rFonts w:ascii="Times New Roman" w:hAnsi="Times New Roman"/>
          <w:sz w:val="26"/>
          <w:szCs w:val="26"/>
        </w:rPr>
        <w:t xml:space="preserve">kukliausios </w:t>
      </w:r>
      <w:r w:rsidR="00B9008A" w:rsidRPr="00CE10D0">
        <w:rPr>
          <w:rFonts w:ascii="Times New Roman" w:hAnsi="Times New Roman"/>
          <w:sz w:val="26"/>
          <w:szCs w:val="26"/>
        </w:rPr>
        <w:t xml:space="preserve">vis dėlto atrodė </w:t>
      </w:r>
      <w:r w:rsidR="003A3F9C" w:rsidRPr="00CE10D0">
        <w:rPr>
          <w:rFonts w:ascii="Times New Roman" w:hAnsi="Times New Roman"/>
          <w:sz w:val="26"/>
          <w:szCs w:val="26"/>
        </w:rPr>
        <w:t xml:space="preserve">pradžios </w:t>
      </w:r>
      <w:r w:rsidR="00B9008A" w:rsidRPr="00CE10D0">
        <w:rPr>
          <w:rFonts w:ascii="Times New Roman" w:hAnsi="Times New Roman"/>
          <w:sz w:val="26"/>
          <w:szCs w:val="26"/>
        </w:rPr>
        <w:t>mokyklų bibliotekėlės.</w:t>
      </w:r>
      <w:r w:rsidR="008C1742" w:rsidRPr="00CE10D0">
        <w:rPr>
          <w:rFonts w:ascii="Times New Roman" w:hAnsi="Times New Roman"/>
          <w:sz w:val="26"/>
          <w:szCs w:val="26"/>
        </w:rPr>
        <w:t xml:space="preserve"> </w:t>
      </w:r>
      <w:r w:rsidR="00B9008A" w:rsidRPr="00CE10D0">
        <w:rPr>
          <w:rFonts w:ascii="Times New Roman" w:hAnsi="Times New Roman"/>
          <w:sz w:val="26"/>
          <w:szCs w:val="26"/>
        </w:rPr>
        <w:t>Tipinė</w:t>
      </w:r>
      <w:r w:rsidR="003A3F9C" w:rsidRPr="00CE10D0">
        <w:rPr>
          <w:rFonts w:ascii="Times New Roman" w:hAnsi="Times New Roman"/>
          <w:sz w:val="26"/>
          <w:szCs w:val="26"/>
        </w:rPr>
        <w:t xml:space="preserve"> Žadeikių kaimo (Endriejavo valsč.) pradžios</w:t>
      </w:r>
      <w:r w:rsidR="00B9008A" w:rsidRPr="00CE10D0">
        <w:rPr>
          <w:rFonts w:ascii="Times New Roman" w:hAnsi="Times New Roman"/>
          <w:sz w:val="26"/>
          <w:szCs w:val="26"/>
        </w:rPr>
        <w:t xml:space="preserve"> </w:t>
      </w:r>
      <w:r w:rsidR="003A3F9C" w:rsidRPr="00CE10D0">
        <w:rPr>
          <w:rFonts w:ascii="Times New Roman" w:hAnsi="Times New Roman"/>
          <w:sz w:val="26"/>
          <w:szCs w:val="26"/>
        </w:rPr>
        <w:t>mokyklos bibliotekė</w:t>
      </w:r>
      <w:r w:rsidR="00F47BD6" w:rsidRPr="00CE10D0">
        <w:rPr>
          <w:rFonts w:ascii="Times New Roman" w:hAnsi="Times New Roman"/>
          <w:sz w:val="26"/>
          <w:szCs w:val="26"/>
        </w:rPr>
        <w:t>lė</w:t>
      </w:r>
      <w:r w:rsidR="003A3F9C" w:rsidRPr="00CE10D0">
        <w:rPr>
          <w:rFonts w:ascii="Times New Roman" w:hAnsi="Times New Roman"/>
          <w:sz w:val="26"/>
          <w:szCs w:val="26"/>
        </w:rPr>
        <w:t xml:space="preserve"> 1931 m. susidėjo iš 21 leidinio ir turėjo 15 III</w:t>
      </w:r>
      <w:r w:rsidR="00366FE8" w:rsidRPr="00CE10D0">
        <w:rPr>
          <w:rFonts w:ascii="Times New Roman" w:hAnsi="Times New Roman"/>
          <w:sz w:val="26"/>
          <w:szCs w:val="26"/>
        </w:rPr>
        <w:t>–</w:t>
      </w:r>
      <w:r w:rsidR="003A3F9C" w:rsidRPr="00CE10D0">
        <w:rPr>
          <w:rFonts w:ascii="Times New Roman" w:hAnsi="Times New Roman"/>
          <w:sz w:val="26"/>
          <w:szCs w:val="26"/>
        </w:rPr>
        <w:t>IV skyriaus skaitytojų</w:t>
      </w:r>
      <w:r w:rsidR="003A3F9C" w:rsidRPr="00CE10D0">
        <w:rPr>
          <w:rStyle w:val="FootnoteReference"/>
          <w:rFonts w:ascii="Times New Roman" w:hAnsi="Times New Roman"/>
          <w:sz w:val="26"/>
          <w:szCs w:val="26"/>
        </w:rPr>
        <w:footnoteReference w:id="431"/>
      </w:r>
      <w:r w:rsidR="003A3F9C" w:rsidRPr="00CE10D0">
        <w:rPr>
          <w:rFonts w:ascii="Times New Roman" w:hAnsi="Times New Roman"/>
          <w:sz w:val="26"/>
          <w:szCs w:val="26"/>
        </w:rPr>
        <w:t>.</w:t>
      </w:r>
    </w:p>
    <w:p w:rsidR="001B02DC" w:rsidRPr="00CE10D0" w:rsidRDefault="00F47BD6"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Nem</w:t>
      </w:r>
      <w:r w:rsidR="007D7447">
        <w:rPr>
          <w:rFonts w:ascii="Times New Roman" w:hAnsi="Times New Roman"/>
          <w:sz w:val="26"/>
          <w:szCs w:val="26"/>
        </w:rPr>
        <w:t>ažą</w:t>
      </w:r>
      <w:r w:rsidRPr="00CE10D0">
        <w:rPr>
          <w:rFonts w:ascii="Times New Roman" w:hAnsi="Times New Roman"/>
          <w:sz w:val="26"/>
          <w:szCs w:val="26"/>
        </w:rPr>
        <w:t xml:space="preserve"> indėlį į</w:t>
      </w:r>
      <w:r w:rsidR="003A3F9C" w:rsidRPr="00CE10D0">
        <w:rPr>
          <w:rFonts w:ascii="Times New Roman" w:hAnsi="Times New Roman"/>
          <w:sz w:val="26"/>
          <w:szCs w:val="26"/>
        </w:rPr>
        <w:t xml:space="preserve"> </w:t>
      </w:r>
      <w:r w:rsidR="0017383F" w:rsidRPr="00CE10D0">
        <w:rPr>
          <w:rFonts w:ascii="Times New Roman" w:hAnsi="Times New Roman"/>
          <w:sz w:val="26"/>
          <w:szCs w:val="26"/>
        </w:rPr>
        <w:t xml:space="preserve">Žemaitijos </w:t>
      </w:r>
      <w:r w:rsidRPr="00CE10D0">
        <w:rPr>
          <w:rFonts w:ascii="Times New Roman" w:hAnsi="Times New Roman"/>
          <w:sz w:val="26"/>
          <w:szCs w:val="26"/>
        </w:rPr>
        <w:t>knygos kultūros raidą įnešė knygynų savininkai ir išnešiojamąja prekyba besiverčiantys prekeiviai</w:t>
      </w:r>
      <w:r w:rsidR="003A3F9C" w:rsidRPr="00CE10D0">
        <w:rPr>
          <w:rFonts w:ascii="Times New Roman" w:hAnsi="Times New Roman"/>
          <w:sz w:val="26"/>
          <w:szCs w:val="26"/>
        </w:rPr>
        <w:t xml:space="preserve">. </w:t>
      </w:r>
      <w:r w:rsidR="00CE0BC2" w:rsidRPr="00CE10D0">
        <w:rPr>
          <w:rFonts w:ascii="Times New Roman" w:hAnsi="Times New Roman"/>
          <w:sz w:val="26"/>
          <w:szCs w:val="26"/>
        </w:rPr>
        <w:t>Knygynų veikla rėmėsi kom</w:t>
      </w:r>
      <w:r w:rsidR="0017383F" w:rsidRPr="00CE10D0">
        <w:rPr>
          <w:rFonts w:ascii="Times New Roman" w:hAnsi="Times New Roman"/>
          <w:sz w:val="26"/>
          <w:szCs w:val="26"/>
        </w:rPr>
        <w:t>ercijos pagrindai</w:t>
      </w:r>
      <w:r w:rsidR="007D7447">
        <w:rPr>
          <w:rFonts w:ascii="Times New Roman" w:hAnsi="Times New Roman"/>
          <w:sz w:val="26"/>
          <w:szCs w:val="26"/>
        </w:rPr>
        <w:t>s</w:t>
      </w:r>
      <w:r w:rsidR="0017383F" w:rsidRPr="00CE10D0">
        <w:rPr>
          <w:rFonts w:ascii="Times New Roman" w:hAnsi="Times New Roman"/>
          <w:sz w:val="26"/>
          <w:szCs w:val="26"/>
        </w:rPr>
        <w:t xml:space="preserve">, todėl </w:t>
      </w:r>
      <w:r w:rsidR="007D7447">
        <w:rPr>
          <w:rFonts w:ascii="Times New Roman" w:hAnsi="Times New Roman"/>
          <w:sz w:val="26"/>
          <w:szCs w:val="26"/>
        </w:rPr>
        <w:t>nedidelis</w:t>
      </w:r>
      <w:r w:rsidR="0017383F" w:rsidRPr="00CE10D0">
        <w:rPr>
          <w:rFonts w:ascii="Times New Roman" w:hAnsi="Times New Roman"/>
          <w:sz w:val="26"/>
          <w:szCs w:val="26"/>
        </w:rPr>
        <w:t xml:space="preserve"> regiono</w:t>
      </w:r>
      <w:r w:rsidR="00CE0BC2" w:rsidRPr="00CE10D0">
        <w:rPr>
          <w:rFonts w:ascii="Times New Roman" w:hAnsi="Times New Roman"/>
          <w:sz w:val="26"/>
          <w:szCs w:val="26"/>
        </w:rPr>
        <w:t xml:space="preserve"> gyventojų spaudos poreikiai pastebimai atsiliepė </w:t>
      </w:r>
      <w:r w:rsidRPr="00CE10D0">
        <w:rPr>
          <w:rFonts w:ascii="Times New Roman" w:hAnsi="Times New Roman"/>
          <w:sz w:val="26"/>
          <w:szCs w:val="26"/>
        </w:rPr>
        <w:t xml:space="preserve">lėtai </w:t>
      </w:r>
      <w:r w:rsidR="00CE0BC2" w:rsidRPr="00CE10D0">
        <w:rPr>
          <w:rFonts w:ascii="Times New Roman" w:hAnsi="Times New Roman"/>
          <w:sz w:val="26"/>
          <w:szCs w:val="26"/>
        </w:rPr>
        <w:t xml:space="preserve">knygynų tinklo raidai. Leidimus laikyti knygynus apskričių viršininkai išduodavo kiekvienais metais, tad įmonės savininko biografija turėjo būti nepriekaištinga. Pasitaikydavo </w:t>
      </w:r>
      <w:r w:rsidR="00366FE8" w:rsidRPr="00CE10D0">
        <w:rPr>
          <w:rFonts w:ascii="Times New Roman" w:hAnsi="Times New Roman"/>
          <w:sz w:val="26"/>
          <w:szCs w:val="26"/>
        </w:rPr>
        <w:t>atvejų</w:t>
      </w:r>
      <w:r w:rsidR="00CE0BC2" w:rsidRPr="00CE10D0">
        <w:rPr>
          <w:rFonts w:ascii="Times New Roman" w:hAnsi="Times New Roman"/>
          <w:sz w:val="26"/>
          <w:szCs w:val="26"/>
        </w:rPr>
        <w:t>, kad po kratų knygynai buvo uždaromi, o knygos</w:t>
      </w:r>
      <w:r w:rsidRPr="00CE10D0">
        <w:rPr>
          <w:rFonts w:ascii="Times New Roman" w:hAnsi="Times New Roman"/>
          <w:sz w:val="26"/>
          <w:szCs w:val="26"/>
        </w:rPr>
        <w:t xml:space="preserve"> konfiskuojamos</w:t>
      </w:r>
      <w:r w:rsidR="00BE0FB7" w:rsidRPr="00CE10D0">
        <w:rPr>
          <w:rStyle w:val="FootnoteReference"/>
          <w:rFonts w:ascii="Times New Roman" w:hAnsi="Times New Roman"/>
          <w:sz w:val="26"/>
          <w:szCs w:val="26"/>
        </w:rPr>
        <w:footnoteReference w:id="432"/>
      </w:r>
      <w:r w:rsidRPr="00CE10D0">
        <w:rPr>
          <w:rFonts w:ascii="Times New Roman" w:hAnsi="Times New Roman"/>
          <w:sz w:val="26"/>
          <w:szCs w:val="26"/>
        </w:rPr>
        <w:t>, bet apskritai</w:t>
      </w:r>
      <w:r w:rsidR="00CE0BC2" w:rsidRPr="00CE10D0">
        <w:rPr>
          <w:rFonts w:ascii="Times New Roman" w:hAnsi="Times New Roman"/>
          <w:sz w:val="26"/>
          <w:szCs w:val="26"/>
        </w:rPr>
        <w:t xml:space="preserve"> komersantai stengėsi nekonfliktuoti su valdžia. </w:t>
      </w:r>
      <w:r w:rsidR="00180127" w:rsidRPr="00CE10D0">
        <w:rPr>
          <w:rFonts w:ascii="Times New Roman" w:hAnsi="Times New Roman"/>
          <w:sz w:val="26"/>
          <w:szCs w:val="26"/>
        </w:rPr>
        <w:t xml:space="preserve">Šiek tiek </w:t>
      </w:r>
      <w:r w:rsidR="00CE0BC2" w:rsidRPr="00CE10D0">
        <w:rPr>
          <w:rFonts w:ascii="Times New Roman" w:hAnsi="Times New Roman"/>
          <w:sz w:val="26"/>
          <w:szCs w:val="26"/>
        </w:rPr>
        <w:t>didesnis spaudos poreikis apskričių centruose ir savivaldą turėjusiuose miestuose, mažesnis – miesteliuose</w:t>
      </w:r>
      <w:r w:rsidRPr="00CE10D0">
        <w:rPr>
          <w:rFonts w:ascii="Times New Roman" w:hAnsi="Times New Roman"/>
          <w:sz w:val="26"/>
          <w:szCs w:val="26"/>
        </w:rPr>
        <w:t>. 1921 m. duomenimis</w:t>
      </w:r>
      <w:r w:rsidR="00366FE8" w:rsidRPr="00CE10D0">
        <w:rPr>
          <w:rFonts w:ascii="Times New Roman" w:hAnsi="Times New Roman"/>
          <w:sz w:val="26"/>
          <w:szCs w:val="26"/>
        </w:rPr>
        <w:t>,</w:t>
      </w:r>
      <w:r w:rsidRPr="00CE10D0">
        <w:rPr>
          <w:rFonts w:ascii="Times New Roman" w:hAnsi="Times New Roman"/>
          <w:sz w:val="26"/>
          <w:szCs w:val="26"/>
        </w:rPr>
        <w:t xml:space="preserve"> </w:t>
      </w:r>
      <w:r w:rsidR="00366FE8" w:rsidRPr="00CE10D0">
        <w:rPr>
          <w:rFonts w:ascii="Times New Roman" w:hAnsi="Times New Roman"/>
          <w:sz w:val="26"/>
          <w:szCs w:val="26"/>
        </w:rPr>
        <w:t xml:space="preserve">Žemaitijoje </w:t>
      </w:r>
      <w:r w:rsidRPr="00CE10D0">
        <w:rPr>
          <w:rFonts w:ascii="Times New Roman" w:hAnsi="Times New Roman"/>
          <w:sz w:val="26"/>
          <w:szCs w:val="26"/>
        </w:rPr>
        <w:t xml:space="preserve">veikė 19 knygynų: Šiauliuose </w:t>
      </w:r>
      <w:r w:rsidR="00366FE8" w:rsidRPr="00CE10D0">
        <w:rPr>
          <w:rFonts w:ascii="Times New Roman" w:hAnsi="Times New Roman"/>
          <w:sz w:val="26"/>
          <w:szCs w:val="26"/>
        </w:rPr>
        <w:t xml:space="preserve">– </w:t>
      </w:r>
      <w:r w:rsidRPr="00CE10D0">
        <w:rPr>
          <w:rFonts w:ascii="Times New Roman" w:hAnsi="Times New Roman"/>
          <w:sz w:val="26"/>
          <w:szCs w:val="26"/>
        </w:rPr>
        <w:t xml:space="preserve">5, Telšiuose ir Plungėje </w:t>
      </w:r>
      <w:r w:rsidR="00366FE8" w:rsidRPr="00CE10D0">
        <w:rPr>
          <w:rFonts w:ascii="Times New Roman" w:hAnsi="Times New Roman"/>
          <w:sz w:val="26"/>
          <w:szCs w:val="26"/>
        </w:rPr>
        <w:t xml:space="preserve">– </w:t>
      </w:r>
      <w:r w:rsidRPr="00CE10D0">
        <w:rPr>
          <w:rFonts w:ascii="Times New Roman" w:hAnsi="Times New Roman"/>
          <w:sz w:val="26"/>
          <w:szCs w:val="26"/>
        </w:rPr>
        <w:t xml:space="preserve">po 3, kituose regiono miestuose </w:t>
      </w:r>
      <w:r w:rsidR="00366FE8" w:rsidRPr="00CE10D0">
        <w:rPr>
          <w:rFonts w:ascii="Times New Roman" w:hAnsi="Times New Roman"/>
          <w:sz w:val="26"/>
          <w:szCs w:val="26"/>
        </w:rPr>
        <w:t xml:space="preserve">– </w:t>
      </w:r>
      <w:r w:rsidRPr="00CE10D0">
        <w:rPr>
          <w:rFonts w:ascii="Times New Roman" w:hAnsi="Times New Roman"/>
          <w:sz w:val="26"/>
          <w:szCs w:val="26"/>
        </w:rPr>
        <w:t>iki 2 knygynų</w:t>
      </w:r>
      <w:r w:rsidRPr="00CE10D0">
        <w:rPr>
          <w:rStyle w:val="FootnoteReference"/>
          <w:rFonts w:ascii="Times New Roman" w:hAnsi="Times New Roman"/>
          <w:sz w:val="26"/>
          <w:szCs w:val="26"/>
        </w:rPr>
        <w:footnoteReference w:id="433"/>
      </w:r>
      <w:r w:rsidRPr="00CE10D0">
        <w:rPr>
          <w:rFonts w:ascii="Times New Roman" w:hAnsi="Times New Roman"/>
          <w:sz w:val="26"/>
          <w:szCs w:val="26"/>
        </w:rPr>
        <w:t>. Sprendžiant iš A</w:t>
      </w:r>
      <w:r w:rsidR="003F62F7" w:rsidRPr="00CE10D0">
        <w:rPr>
          <w:rFonts w:ascii="Times New Roman" w:hAnsi="Times New Roman"/>
          <w:sz w:val="26"/>
          <w:szCs w:val="26"/>
        </w:rPr>
        <w:t>.</w:t>
      </w:r>
      <w:r w:rsidRPr="00CE10D0">
        <w:rPr>
          <w:rFonts w:ascii="Times New Roman" w:hAnsi="Times New Roman"/>
          <w:sz w:val="26"/>
          <w:szCs w:val="26"/>
        </w:rPr>
        <w:t xml:space="preserve"> Glosienės pateiktų skaičiavimų</w:t>
      </w:r>
      <w:r w:rsidR="00BE0FB7" w:rsidRPr="00CE10D0">
        <w:rPr>
          <w:rFonts w:ascii="Times New Roman" w:hAnsi="Times New Roman"/>
          <w:sz w:val="26"/>
          <w:szCs w:val="26"/>
        </w:rPr>
        <w:t>,</w:t>
      </w:r>
      <w:r w:rsidRPr="00CE10D0">
        <w:rPr>
          <w:rFonts w:ascii="Times New Roman" w:hAnsi="Times New Roman"/>
          <w:sz w:val="26"/>
          <w:szCs w:val="26"/>
        </w:rPr>
        <w:t xml:space="preserve"> nustatyta, kad daugiau kaip 19-oje Žemaitijos miestų ir miestelių veikė įvairios trukmės (ilgalaikės ir </w:t>
      </w:r>
      <w:r w:rsidRPr="00CE10D0">
        <w:rPr>
          <w:rFonts w:ascii="Times New Roman" w:hAnsi="Times New Roman"/>
          <w:sz w:val="26"/>
          <w:szCs w:val="26"/>
        </w:rPr>
        <w:lastRenderedPageBreak/>
        <w:t>trumpalaikės) knygų prekybos įstaigos. Jų didesnis kiekis koncentravosi apskričių miestuose: Šiauliuose (22 knygynai), Tauragėje (8), Mažeikiuose (7), Raseiniuose (7), Telšiuose (6) ir Kretingoje (5)</w:t>
      </w:r>
      <w:r w:rsidRPr="00CE10D0">
        <w:rPr>
          <w:rStyle w:val="FootnoteReference"/>
          <w:rFonts w:ascii="Times New Roman" w:hAnsi="Times New Roman"/>
          <w:sz w:val="26"/>
          <w:szCs w:val="26"/>
        </w:rPr>
        <w:footnoteReference w:id="434"/>
      </w:r>
      <w:r w:rsidRPr="00CE10D0">
        <w:rPr>
          <w:rFonts w:ascii="Times New Roman" w:hAnsi="Times New Roman"/>
          <w:sz w:val="26"/>
          <w:szCs w:val="26"/>
        </w:rPr>
        <w:t xml:space="preserve">. Mažesnių miestelių knygininkai dažnai patys turėjo </w:t>
      </w:r>
      <w:r w:rsidR="00FD4176" w:rsidRPr="00CE10D0">
        <w:rPr>
          <w:rFonts w:ascii="Times New Roman" w:hAnsi="Times New Roman"/>
          <w:sz w:val="26"/>
          <w:szCs w:val="26"/>
        </w:rPr>
        <w:t>išugdyti būsimą</w:t>
      </w:r>
      <w:r w:rsidRPr="00CE10D0">
        <w:rPr>
          <w:rFonts w:ascii="Times New Roman" w:hAnsi="Times New Roman"/>
          <w:sz w:val="26"/>
          <w:szCs w:val="26"/>
        </w:rPr>
        <w:t xml:space="preserve"> skaitytoją, todėl ėmėsi kurti komercines bibliotekas.</w:t>
      </w:r>
      <w:r w:rsidR="00D901CE" w:rsidRPr="00CE10D0">
        <w:rPr>
          <w:rFonts w:ascii="Times New Roman" w:hAnsi="Times New Roman"/>
          <w:sz w:val="26"/>
          <w:szCs w:val="26"/>
        </w:rPr>
        <w:t xml:space="preserve"> </w:t>
      </w:r>
      <w:r w:rsidR="00841D24" w:rsidRPr="00CE10D0">
        <w:rPr>
          <w:rFonts w:ascii="Times New Roman" w:hAnsi="Times New Roman"/>
          <w:sz w:val="26"/>
          <w:szCs w:val="26"/>
        </w:rPr>
        <w:t>Pvz.</w:t>
      </w:r>
      <w:r w:rsidR="00BE0FB7" w:rsidRPr="00CE10D0">
        <w:rPr>
          <w:rFonts w:ascii="Times New Roman" w:hAnsi="Times New Roman"/>
          <w:sz w:val="26"/>
          <w:szCs w:val="26"/>
        </w:rPr>
        <w:t xml:space="preserve">, </w:t>
      </w:r>
      <w:r w:rsidR="00D901CE" w:rsidRPr="00CE10D0">
        <w:rPr>
          <w:rFonts w:ascii="Times New Roman" w:hAnsi="Times New Roman"/>
          <w:sz w:val="26"/>
          <w:szCs w:val="26"/>
        </w:rPr>
        <w:t>Klemensas Ramanauskas</w:t>
      </w:r>
      <w:r w:rsidR="00366FE8" w:rsidRPr="00CE10D0">
        <w:rPr>
          <w:rFonts w:ascii="Times New Roman" w:hAnsi="Times New Roman"/>
          <w:sz w:val="26"/>
          <w:szCs w:val="26"/>
        </w:rPr>
        <w:t>,</w:t>
      </w:r>
      <w:r w:rsidRPr="00CE10D0">
        <w:rPr>
          <w:rFonts w:ascii="Times New Roman" w:hAnsi="Times New Roman"/>
          <w:sz w:val="26"/>
          <w:szCs w:val="26"/>
        </w:rPr>
        <w:t xml:space="preserve"> </w:t>
      </w:r>
      <w:r w:rsidR="00D901CE" w:rsidRPr="00CE10D0">
        <w:rPr>
          <w:rFonts w:ascii="Times New Roman" w:hAnsi="Times New Roman"/>
          <w:sz w:val="26"/>
          <w:szCs w:val="26"/>
        </w:rPr>
        <w:t xml:space="preserve">1923 m. </w:t>
      </w:r>
      <w:r w:rsidR="00BE0FB7" w:rsidRPr="00CE10D0">
        <w:rPr>
          <w:rFonts w:ascii="Times New Roman" w:hAnsi="Times New Roman"/>
          <w:sz w:val="26"/>
          <w:szCs w:val="26"/>
        </w:rPr>
        <w:t xml:space="preserve">Akmenėje </w:t>
      </w:r>
      <w:r w:rsidR="00D901CE" w:rsidRPr="00CE10D0">
        <w:rPr>
          <w:rFonts w:ascii="Times New Roman" w:hAnsi="Times New Roman"/>
          <w:sz w:val="26"/>
          <w:szCs w:val="26"/>
        </w:rPr>
        <w:t>įsteigęs vienintelį knygyną</w:t>
      </w:r>
      <w:r w:rsidR="00366FE8" w:rsidRPr="00CE10D0">
        <w:rPr>
          <w:rFonts w:ascii="Times New Roman" w:hAnsi="Times New Roman"/>
          <w:sz w:val="26"/>
          <w:szCs w:val="26"/>
        </w:rPr>
        <w:t>,</w:t>
      </w:r>
      <w:r w:rsidR="00D901CE" w:rsidRPr="00CE10D0">
        <w:rPr>
          <w:rFonts w:ascii="Times New Roman" w:hAnsi="Times New Roman"/>
          <w:sz w:val="26"/>
          <w:szCs w:val="26"/>
        </w:rPr>
        <w:t xml:space="preserve"> suvokė, kad </w:t>
      </w:r>
      <w:r w:rsidR="00A84B22" w:rsidRPr="00CE10D0">
        <w:rPr>
          <w:rFonts w:ascii="Times New Roman" w:hAnsi="Times New Roman"/>
          <w:sz w:val="26"/>
          <w:szCs w:val="26"/>
        </w:rPr>
        <w:t xml:space="preserve">ilgai </w:t>
      </w:r>
      <w:r w:rsidR="00D901CE" w:rsidRPr="00CE10D0">
        <w:rPr>
          <w:rFonts w:ascii="Times New Roman" w:hAnsi="Times New Roman"/>
          <w:sz w:val="26"/>
          <w:szCs w:val="26"/>
        </w:rPr>
        <w:t>neišsilaikys, nes žmonės neturi dide</w:t>
      </w:r>
      <w:r w:rsidR="007D7447">
        <w:rPr>
          <w:rFonts w:ascii="Times New Roman" w:hAnsi="Times New Roman"/>
          <w:sz w:val="26"/>
          <w:szCs w:val="26"/>
        </w:rPr>
        <w:t>lio</w:t>
      </w:r>
      <w:r w:rsidR="00D901CE" w:rsidRPr="00CE10D0">
        <w:rPr>
          <w:rFonts w:ascii="Times New Roman" w:hAnsi="Times New Roman"/>
          <w:sz w:val="26"/>
          <w:szCs w:val="26"/>
        </w:rPr>
        <w:t xml:space="preserve"> poreikio </w:t>
      </w:r>
      <w:r w:rsidR="001600C9" w:rsidRPr="00CE10D0">
        <w:rPr>
          <w:rFonts w:ascii="Times New Roman" w:hAnsi="Times New Roman"/>
          <w:sz w:val="26"/>
          <w:szCs w:val="26"/>
        </w:rPr>
        <w:t>spaudai</w:t>
      </w:r>
      <w:r w:rsidR="00366FE8" w:rsidRPr="00CE10D0">
        <w:rPr>
          <w:rFonts w:ascii="Times New Roman" w:hAnsi="Times New Roman"/>
          <w:sz w:val="26"/>
          <w:szCs w:val="26"/>
        </w:rPr>
        <w:t>, t</w:t>
      </w:r>
      <w:r w:rsidR="00D901CE" w:rsidRPr="00CE10D0">
        <w:rPr>
          <w:rFonts w:ascii="Times New Roman" w:hAnsi="Times New Roman"/>
          <w:sz w:val="26"/>
          <w:szCs w:val="26"/>
        </w:rPr>
        <w:t xml:space="preserve">odėl jis iš 500 </w:t>
      </w:r>
      <w:r w:rsidR="00A84B22" w:rsidRPr="00CE10D0">
        <w:rPr>
          <w:rFonts w:ascii="Times New Roman" w:hAnsi="Times New Roman"/>
          <w:sz w:val="26"/>
          <w:szCs w:val="26"/>
        </w:rPr>
        <w:t xml:space="preserve">rinktinių </w:t>
      </w:r>
      <w:r w:rsidR="00D901CE" w:rsidRPr="00CE10D0">
        <w:rPr>
          <w:rFonts w:ascii="Times New Roman" w:hAnsi="Times New Roman"/>
          <w:sz w:val="26"/>
          <w:szCs w:val="26"/>
        </w:rPr>
        <w:t>veikalų suformavo komercinę bi</w:t>
      </w:r>
      <w:r w:rsidR="00A84B22" w:rsidRPr="00CE10D0">
        <w:rPr>
          <w:rFonts w:ascii="Times New Roman" w:hAnsi="Times New Roman"/>
          <w:sz w:val="26"/>
          <w:szCs w:val="26"/>
        </w:rPr>
        <w:t>blioteką, kuri pamažu atsipirko</w:t>
      </w:r>
      <w:r w:rsidR="00D901CE" w:rsidRPr="00CE10D0">
        <w:rPr>
          <w:rFonts w:ascii="Times New Roman" w:hAnsi="Times New Roman"/>
          <w:sz w:val="26"/>
          <w:szCs w:val="26"/>
        </w:rPr>
        <w:t xml:space="preserve"> ir knygynas nebankrutavo</w:t>
      </w:r>
      <w:r w:rsidR="00D901CE" w:rsidRPr="00CE10D0">
        <w:rPr>
          <w:rStyle w:val="FootnoteReference"/>
          <w:rFonts w:ascii="Times New Roman" w:hAnsi="Times New Roman"/>
          <w:sz w:val="26"/>
          <w:szCs w:val="26"/>
        </w:rPr>
        <w:footnoteReference w:id="435"/>
      </w:r>
      <w:r w:rsidR="00D901CE" w:rsidRPr="00CE10D0">
        <w:rPr>
          <w:rFonts w:ascii="Times New Roman" w:hAnsi="Times New Roman"/>
          <w:sz w:val="26"/>
          <w:szCs w:val="26"/>
        </w:rPr>
        <w:t xml:space="preserve">. </w:t>
      </w:r>
      <w:r w:rsidR="00841D24" w:rsidRPr="00CE10D0">
        <w:rPr>
          <w:rFonts w:ascii="Times New Roman" w:hAnsi="Times New Roman"/>
          <w:sz w:val="26"/>
          <w:szCs w:val="26"/>
        </w:rPr>
        <w:t xml:space="preserve">Centrinio statistikos biuro </w:t>
      </w:r>
      <w:r w:rsidR="00D26A24" w:rsidRPr="00CE10D0">
        <w:rPr>
          <w:rFonts w:ascii="Times New Roman" w:hAnsi="Times New Roman"/>
          <w:sz w:val="26"/>
          <w:szCs w:val="26"/>
        </w:rPr>
        <w:t>1933–1939 m.</w:t>
      </w:r>
      <w:r w:rsidR="001B02DC" w:rsidRPr="00CE10D0">
        <w:rPr>
          <w:rFonts w:ascii="Times New Roman" w:hAnsi="Times New Roman"/>
          <w:sz w:val="26"/>
          <w:szCs w:val="26"/>
        </w:rPr>
        <w:t xml:space="preserve"> </w:t>
      </w:r>
      <w:r w:rsidR="00841D24" w:rsidRPr="00CE10D0">
        <w:rPr>
          <w:rFonts w:ascii="Times New Roman" w:hAnsi="Times New Roman"/>
          <w:sz w:val="26"/>
          <w:szCs w:val="26"/>
        </w:rPr>
        <w:t>duomenimis</w:t>
      </w:r>
      <w:r w:rsidR="007D7447">
        <w:rPr>
          <w:rFonts w:ascii="Times New Roman" w:hAnsi="Times New Roman"/>
          <w:sz w:val="26"/>
          <w:szCs w:val="26"/>
        </w:rPr>
        <w:t>,</w:t>
      </w:r>
      <w:r w:rsidR="00841D24" w:rsidRPr="00CE10D0">
        <w:rPr>
          <w:rFonts w:ascii="Times New Roman" w:hAnsi="Times New Roman"/>
          <w:sz w:val="26"/>
          <w:szCs w:val="26"/>
        </w:rPr>
        <w:t xml:space="preserve"> Žemaitijoje staciona</w:t>
      </w:r>
      <w:r w:rsidR="005F5992">
        <w:rPr>
          <w:rFonts w:ascii="Times New Roman" w:hAnsi="Times New Roman"/>
          <w:sz w:val="26"/>
          <w:szCs w:val="26"/>
        </w:rPr>
        <w:softHyphen/>
      </w:r>
      <w:r w:rsidR="00841D24" w:rsidRPr="00CE10D0">
        <w:rPr>
          <w:rFonts w:ascii="Times New Roman" w:hAnsi="Times New Roman"/>
          <w:sz w:val="26"/>
          <w:szCs w:val="26"/>
        </w:rPr>
        <w:t>rinių knygynų skaičius svyruodavo nuo 32 (1934) iki 44 (1938)</w:t>
      </w:r>
      <w:r w:rsidR="00D26A24" w:rsidRPr="00CE10D0">
        <w:rPr>
          <w:rStyle w:val="FootnoteReference"/>
          <w:rFonts w:ascii="Times New Roman" w:hAnsi="Times New Roman"/>
          <w:sz w:val="26"/>
          <w:szCs w:val="26"/>
        </w:rPr>
        <w:footnoteReference w:id="436"/>
      </w:r>
      <w:r w:rsidR="005F5992">
        <w:rPr>
          <w:rFonts w:ascii="Times New Roman" w:hAnsi="Times New Roman"/>
          <w:sz w:val="26"/>
          <w:szCs w:val="26"/>
        </w:rPr>
        <w:t>.</w:t>
      </w:r>
    </w:p>
    <w:p w:rsidR="001B02DC" w:rsidRPr="00CE10D0" w:rsidRDefault="0017383F"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G</w:t>
      </w:r>
      <w:r w:rsidR="00D901CE" w:rsidRPr="00CE10D0">
        <w:rPr>
          <w:rFonts w:ascii="Times New Roman" w:hAnsi="Times New Roman"/>
          <w:sz w:val="26"/>
          <w:szCs w:val="26"/>
        </w:rPr>
        <w:t xml:space="preserve">ana aktyviai reiškėsi vadinamieji </w:t>
      </w:r>
      <w:r w:rsidR="00D901CE" w:rsidRPr="00CE10D0">
        <w:rPr>
          <w:rFonts w:ascii="Times New Roman" w:hAnsi="Times New Roman"/>
          <w:i/>
          <w:sz w:val="26"/>
          <w:szCs w:val="26"/>
        </w:rPr>
        <w:t>būdų statytojai</w:t>
      </w:r>
      <w:r w:rsidR="00D901CE" w:rsidRPr="00CE10D0">
        <w:rPr>
          <w:rFonts w:ascii="Times New Roman" w:hAnsi="Times New Roman"/>
          <w:sz w:val="26"/>
          <w:szCs w:val="26"/>
        </w:rPr>
        <w:t xml:space="preserve"> – prekeiviai</w:t>
      </w:r>
      <w:r w:rsidR="007D7447">
        <w:rPr>
          <w:rFonts w:ascii="Times New Roman" w:hAnsi="Times New Roman"/>
          <w:sz w:val="26"/>
          <w:szCs w:val="26"/>
        </w:rPr>
        <w:t>,</w:t>
      </w:r>
      <w:r w:rsidR="00D901CE" w:rsidRPr="00CE10D0">
        <w:rPr>
          <w:rFonts w:ascii="Times New Roman" w:hAnsi="Times New Roman"/>
          <w:sz w:val="26"/>
          <w:szCs w:val="26"/>
        </w:rPr>
        <w:t xml:space="preserve"> dažniausiai atlaidų metu vertęsi</w:t>
      </w:r>
      <w:r w:rsidR="003B595B" w:rsidRPr="00CE10D0">
        <w:rPr>
          <w:rFonts w:ascii="Times New Roman" w:hAnsi="Times New Roman"/>
          <w:sz w:val="26"/>
          <w:szCs w:val="26"/>
        </w:rPr>
        <w:t xml:space="preserve"> spaudos</w:t>
      </w:r>
      <w:r w:rsidR="00D901CE" w:rsidRPr="00CE10D0">
        <w:rPr>
          <w:rFonts w:ascii="Times New Roman" w:hAnsi="Times New Roman"/>
          <w:sz w:val="26"/>
          <w:szCs w:val="26"/>
        </w:rPr>
        <w:t xml:space="preserve"> ir kitų devocionalijų prekyba. Vien 1919 m. Kretingos apskrities viršininkas išdavė leidimus 12</w:t>
      </w:r>
      <w:r w:rsidR="00366FE8" w:rsidRPr="00CE10D0">
        <w:rPr>
          <w:rFonts w:ascii="Times New Roman" w:hAnsi="Times New Roman"/>
          <w:sz w:val="26"/>
          <w:szCs w:val="26"/>
        </w:rPr>
        <w:t>-ai</w:t>
      </w:r>
      <w:r w:rsidR="00D901CE" w:rsidRPr="00CE10D0">
        <w:rPr>
          <w:rFonts w:ascii="Times New Roman" w:hAnsi="Times New Roman"/>
          <w:sz w:val="26"/>
          <w:szCs w:val="26"/>
        </w:rPr>
        <w:t xml:space="preserve"> prekeivių</w:t>
      </w:r>
      <w:r w:rsidR="00366FE8" w:rsidRPr="00CE10D0">
        <w:rPr>
          <w:rFonts w:ascii="Times New Roman" w:hAnsi="Times New Roman"/>
          <w:sz w:val="26"/>
          <w:szCs w:val="26"/>
        </w:rPr>
        <w:t>,</w:t>
      </w:r>
      <w:r w:rsidR="003B595B" w:rsidRPr="00CE10D0">
        <w:rPr>
          <w:rFonts w:ascii="Times New Roman" w:hAnsi="Times New Roman"/>
          <w:sz w:val="26"/>
          <w:szCs w:val="26"/>
        </w:rPr>
        <w:t xml:space="preserve"> į Kretingos atlaidus</w:t>
      </w:r>
      <w:r w:rsidR="00A84B22" w:rsidRPr="00CE10D0">
        <w:rPr>
          <w:rFonts w:ascii="Times New Roman" w:hAnsi="Times New Roman"/>
          <w:sz w:val="26"/>
          <w:szCs w:val="26"/>
        </w:rPr>
        <w:t xml:space="preserve"> atvykstan</w:t>
      </w:r>
      <w:r w:rsidR="009C3E39" w:rsidRPr="00CE10D0">
        <w:rPr>
          <w:rFonts w:ascii="Times New Roman" w:hAnsi="Times New Roman"/>
          <w:sz w:val="26"/>
          <w:szCs w:val="26"/>
        </w:rPr>
        <w:t>čių iš Kartenos, Kulių, Plungės ir</w:t>
      </w:r>
      <w:r w:rsidR="00A84B22" w:rsidRPr="00CE10D0">
        <w:rPr>
          <w:rFonts w:ascii="Times New Roman" w:hAnsi="Times New Roman"/>
          <w:sz w:val="26"/>
          <w:szCs w:val="26"/>
        </w:rPr>
        <w:t xml:space="preserve"> Salantų valsčių</w:t>
      </w:r>
      <w:r w:rsidR="00D901CE" w:rsidRPr="00CE10D0">
        <w:rPr>
          <w:rStyle w:val="FootnoteReference"/>
          <w:rFonts w:ascii="Times New Roman" w:hAnsi="Times New Roman"/>
          <w:sz w:val="26"/>
          <w:szCs w:val="26"/>
        </w:rPr>
        <w:footnoteReference w:id="437"/>
      </w:r>
      <w:r w:rsidR="00D901CE" w:rsidRPr="00CE10D0">
        <w:rPr>
          <w:rFonts w:ascii="Times New Roman" w:hAnsi="Times New Roman"/>
          <w:sz w:val="26"/>
          <w:szCs w:val="26"/>
        </w:rPr>
        <w:t>.</w:t>
      </w:r>
      <w:r w:rsidR="00D27E1E" w:rsidRPr="00CE10D0">
        <w:rPr>
          <w:rFonts w:ascii="Times New Roman" w:hAnsi="Times New Roman"/>
          <w:sz w:val="26"/>
          <w:szCs w:val="26"/>
        </w:rPr>
        <w:t xml:space="preserve"> </w:t>
      </w:r>
      <w:r w:rsidR="00D26A24" w:rsidRPr="00CE10D0">
        <w:rPr>
          <w:rFonts w:ascii="Times New Roman" w:hAnsi="Times New Roman"/>
          <w:sz w:val="26"/>
          <w:szCs w:val="26"/>
        </w:rPr>
        <w:t>Apskričių viršininkai</w:t>
      </w:r>
      <w:r w:rsidR="007D7447">
        <w:rPr>
          <w:rFonts w:ascii="Times New Roman" w:hAnsi="Times New Roman"/>
          <w:sz w:val="26"/>
          <w:szCs w:val="26"/>
        </w:rPr>
        <w:t>,</w:t>
      </w:r>
      <w:r w:rsidR="00D26A24" w:rsidRPr="00CE10D0">
        <w:rPr>
          <w:rFonts w:ascii="Times New Roman" w:hAnsi="Times New Roman"/>
          <w:sz w:val="26"/>
          <w:szCs w:val="26"/>
        </w:rPr>
        <w:t xml:space="preserve"> savarankiškai sprendę išnešiojamosios knygų prekybos leidimų išdavimą</w:t>
      </w:r>
      <w:r w:rsidR="007D7447">
        <w:rPr>
          <w:rFonts w:ascii="Times New Roman" w:hAnsi="Times New Roman"/>
          <w:sz w:val="26"/>
          <w:szCs w:val="26"/>
        </w:rPr>
        <w:t>,</w:t>
      </w:r>
      <w:r w:rsidR="00D26A24" w:rsidRPr="00CE10D0">
        <w:rPr>
          <w:rFonts w:ascii="Times New Roman" w:hAnsi="Times New Roman"/>
          <w:sz w:val="26"/>
          <w:szCs w:val="26"/>
        </w:rPr>
        <w:t xml:space="preserve"> šios teisės neteko 1935 m. valdžiai </w:t>
      </w:r>
      <w:r w:rsidR="007A7883" w:rsidRPr="00CE10D0">
        <w:rPr>
          <w:rFonts w:ascii="Times New Roman" w:hAnsi="Times New Roman"/>
          <w:sz w:val="26"/>
          <w:szCs w:val="26"/>
        </w:rPr>
        <w:t xml:space="preserve">sugriežtinus </w:t>
      </w:r>
      <w:r w:rsidR="00D26A24" w:rsidRPr="00CE10D0">
        <w:rPr>
          <w:rFonts w:ascii="Times New Roman" w:hAnsi="Times New Roman"/>
          <w:sz w:val="26"/>
          <w:szCs w:val="26"/>
        </w:rPr>
        <w:t xml:space="preserve">jų </w:t>
      </w:r>
      <w:r w:rsidR="009D38BC" w:rsidRPr="00CE10D0">
        <w:rPr>
          <w:rFonts w:ascii="Times New Roman" w:hAnsi="Times New Roman"/>
          <w:sz w:val="26"/>
          <w:szCs w:val="26"/>
        </w:rPr>
        <w:t xml:space="preserve">išdavimų </w:t>
      </w:r>
      <w:r w:rsidR="007A7883" w:rsidRPr="00CE10D0">
        <w:rPr>
          <w:rFonts w:ascii="Times New Roman" w:hAnsi="Times New Roman"/>
          <w:sz w:val="26"/>
          <w:szCs w:val="26"/>
        </w:rPr>
        <w:t>tvarką</w:t>
      </w:r>
      <w:r w:rsidR="00493E5F" w:rsidRPr="00CE10D0">
        <w:rPr>
          <w:rStyle w:val="FootnoteReference"/>
          <w:rFonts w:ascii="Times New Roman" w:hAnsi="Times New Roman"/>
          <w:sz w:val="26"/>
          <w:szCs w:val="26"/>
        </w:rPr>
        <w:footnoteReference w:id="438"/>
      </w:r>
      <w:r w:rsidR="00D26A24" w:rsidRPr="00CE10D0">
        <w:rPr>
          <w:rFonts w:ascii="Times New Roman" w:hAnsi="Times New Roman"/>
          <w:sz w:val="26"/>
          <w:szCs w:val="26"/>
        </w:rPr>
        <w:t xml:space="preserve">. </w:t>
      </w:r>
      <w:r w:rsidR="009C0422">
        <w:rPr>
          <w:rFonts w:ascii="Times New Roman" w:hAnsi="Times New Roman"/>
          <w:sz w:val="26"/>
          <w:szCs w:val="26"/>
        </w:rPr>
        <w:t>Prekeiviai</w:t>
      </w:r>
      <w:r w:rsidR="00D26A24" w:rsidRPr="00CE10D0">
        <w:rPr>
          <w:rFonts w:ascii="Times New Roman" w:hAnsi="Times New Roman"/>
          <w:sz w:val="26"/>
          <w:szCs w:val="26"/>
        </w:rPr>
        <w:t xml:space="preserve"> </w:t>
      </w:r>
      <w:r w:rsidR="007A7883" w:rsidRPr="00CE10D0">
        <w:rPr>
          <w:rFonts w:ascii="Times New Roman" w:hAnsi="Times New Roman"/>
          <w:sz w:val="26"/>
          <w:szCs w:val="26"/>
        </w:rPr>
        <w:t>turėjo registruotis Vidaus reikalų ministe</w:t>
      </w:r>
      <w:r w:rsidR="007D7447">
        <w:rPr>
          <w:rFonts w:ascii="Times New Roman" w:hAnsi="Times New Roman"/>
          <w:sz w:val="26"/>
          <w:szCs w:val="26"/>
        </w:rPr>
        <w:softHyphen/>
      </w:r>
      <w:r w:rsidR="007A7883" w:rsidRPr="00CE10D0">
        <w:rPr>
          <w:rFonts w:ascii="Times New Roman" w:hAnsi="Times New Roman"/>
          <w:sz w:val="26"/>
          <w:szCs w:val="26"/>
        </w:rPr>
        <w:t>rijoje</w:t>
      </w:r>
      <w:r w:rsidR="00D26A24" w:rsidRPr="00CE10D0">
        <w:rPr>
          <w:rFonts w:ascii="Times New Roman" w:hAnsi="Times New Roman"/>
          <w:sz w:val="26"/>
          <w:szCs w:val="26"/>
        </w:rPr>
        <w:t>, dar atidžiau peržiūrėtos jų biografijos</w:t>
      </w:r>
      <w:r w:rsidR="007D7447">
        <w:rPr>
          <w:rFonts w:ascii="Times New Roman" w:hAnsi="Times New Roman"/>
          <w:sz w:val="26"/>
          <w:szCs w:val="26"/>
        </w:rPr>
        <w:t>,</w:t>
      </w:r>
      <w:r w:rsidR="00D26A24" w:rsidRPr="00CE10D0">
        <w:rPr>
          <w:rFonts w:ascii="Times New Roman" w:hAnsi="Times New Roman"/>
          <w:sz w:val="26"/>
          <w:szCs w:val="26"/>
        </w:rPr>
        <w:t xml:space="preserve"> išaiškinti nusižengimai ir pragyvenimo šaltiniai</w:t>
      </w:r>
      <w:r w:rsidR="007A7883" w:rsidRPr="00CE10D0">
        <w:rPr>
          <w:rFonts w:ascii="Times New Roman" w:hAnsi="Times New Roman"/>
          <w:sz w:val="26"/>
          <w:szCs w:val="26"/>
        </w:rPr>
        <w:t xml:space="preserve">. </w:t>
      </w:r>
      <w:r w:rsidR="00D26A24" w:rsidRPr="00CE10D0">
        <w:rPr>
          <w:rFonts w:ascii="Times New Roman" w:hAnsi="Times New Roman"/>
          <w:sz w:val="26"/>
          <w:szCs w:val="26"/>
        </w:rPr>
        <w:t xml:space="preserve">Po peržiūros </w:t>
      </w:r>
      <w:r w:rsidR="00291408" w:rsidRPr="00CE10D0">
        <w:rPr>
          <w:rFonts w:ascii="Times New Roman" w:hAnsi="Times New Roman"/>
          <w:sz w:val="26"/>
          <w:szCs w:val="26"/>
        </w:rPr>
        <w:t xml:space="preserve">išnešiojamajai knygų prekybai </w:t>
      </w:r>
      <w:r w:rsidR="003B595B" w:rsidRPr="00CE10D0">
        <w:rPr>
          <w:rFonts w:ascii="Times New Roman" w:hAnsi="Times New Roman"/>
          <w:sz w:val="26"/>
          <w:szCs w:val="26"/>
        </w:rPr>
        <w:t>leidimus Žemaitijoje turėjo</w:t>
      </w:r>
      <w:r w:rsidR="007A7883" w:rsidRPr="00CE10D0">
        <w:rPr>
          <w:rFonts w:ascii="Times New Roman" w:hAnsi="Times New Roman"/>
          <w:sz w:val="26"/>
          <w:szCs w:val="26"/>
        </w:rPr>
        <w:t xml:space="preserve"> </w:t>
      </w:r>
      <w:r w:rsidR="003B595B" w:rsidRPr="00CE10D0">
        <w:rPr>
          <w:rFonts w:ascii="Times New Roman" w:hAnsi="Times New Roman"/>
          <w:sz w:val="26"/>
          <w:szCs w:val="26"/>
        </w:rPr>
        <w:t xml:space="preserve">10 prekeivių, </w:t>
      </w:r>
      <w:r w:rsidR="00BE0FB7" w:rsidRPr="00CE10D0">
        <w:rPr>
          <w:rFonts w:ascii="Times New Roman" w:hAnsi="Times New Roman"/>
          <w:sz w:val="26"/>
          <w:szCs w:val="26"/>
        </w:rPr>
        <w:t>o</w:t>
      </w:r>
      <w:r w:rsidR="0077111F" w:rsidRPr="00CE10D0">
        <w:rPr>
          <w:rFonts w:ascii="Times New Roman" w:hAnsi="Times New Roman"/>
          <w:sz w:val="26"/>
          <w:szCs w:val="26"/>
        </w:rPr>
        <w:t xml:space="preserve"> </w:t>
      </w:r>
      <w:r w:rsidR="003B595B" w:rsidRPr="00CE10D0">
        <w:rPr>
          <w:rFonts w:ascii="Times New Roman" w:hAnsi="Times New Roman"/>
          <w:sz w:val="26"/>
          <w:szCs w:val="26"/>
        </w:rPr>
        <w:t xml:space="preserve">dar </w:t>
      </w:r>
      <w:r w:rsidR="004D3259" w:rsidRPr="00CE10D0">
        <w:rPr>
          <w:rFonts w:ascii="Times New Roman" w:hAnsi="Times New Roman"/>
          <w:sz w:val="26"/>
          <w:szCs w:val="26"/>
        </w:rPr>
        <w:t xml:space="preserve">iš </w:t>
      </w:r>
      <w:r w:rsidR="003B595B" w:rsidRPr="00CE10D0">
        <w:rPr>
          <w:rFonts w:ascii="Times New Roman" w:hAnsi="Times New Roman"/>
          <w:sz w:val="26"/>
          <w:szCs w:val="26"/>
        </w:rPr>
        <w:t>7</w:t>
      </w:r>
      <w:r w:rsidR="00180127" w:rsidRPr="00CE10D0">
        <w:rPr>
          <w:rFonts w:ascii="Times New Roman" w:hAnsi="Times New Roman"/>
          <w:sz w:val="26"/>
          <w:szCs w:val="26"/>
        </w:rPr>
        <w:t>-ių</w:t>
      </w:r>
      <w:r w:rsidR="0077111F" w:rsidRPr="00CE10D0">
        <w:rPr>
          <w:rFonts w:ascii="Times New Roman" w:hAnsi="Times New Roman"/>
          <w:sz w:val="26"/>
          <w:szCs w:val="26"/>
        </w:rPr>
        <w:t xml:space="preserve"> </w:t>
      </w:r>
      <w:r w:rsidR="003B595B" w:rsidRPr="00CE10D0">
        <w:rPr>
          <w:rFonts w:ascii="Times New Roman" w:hAnsi="Times New Roman"/>
          <w:sz w:val="26"/>
          <w:szCs w:val="26"/>
        </w:rPr>
        <w:t>leidimai buvo atimti</w:t>
      </w:r>
      <w:r w:rsidR="003B595B" w:rsidRPr="00CE10D0">
        <w:rPr>
          <w:rStyle w:val="FootnoteReference"/>
          <w:rFonts w:ascii="Times New Roman" w:hAnsi="Times New Roman"/>
          <w:sz w:val="26"/>
          <w:szCs w:val="26"/>
        </w:rPr>
        <w:footnoteReference w:id="439"/>
      </w:r>
      <w:r w:rsidR="003B595B" w:rsidRPr="00CE10D0">
        <w:rPr>
          <w:rFonts w:ascii="Times New Roman" w:hAnsi="Times New Roman"/>
          <w:sz w:val="26"/>
          <w:szCs w:val="26"/>
        </w:rPr>
        <w:t>.</w:t>
      </w:r>
      <w:r w:rsidR="00737C6E" w:rsidRPr="00CE10D0">
        <w:rPr>
          <w:rFonts w:ascii="Times New Roman" w:hAnsi="Times New Roman"/>
          <w:sz w:val="26"/>
          <w:szCs w:val="26"/>
        </w:rPr>
        <w:t xml:space="preserve"> </w:t>
      </w:r>
    </w:p>
    <w:p w:rsidR="00E653DB" w:rsidRPr="00CE10D0" w:rsidRDefault="00841D24" w:rsidP="006E0598">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Antrasis pasaulinis karas neigiamai veikė knygų prekybą: 1939 m. Žemaitijoje knygynų skaičius sumažėjo iki 35</w:t>
      </w:r>
      <w:r w:rsidR="00D26A24" w:rsidRPr="00CE10D0">
        <w:rPr>
          <w:rStyle w:val="FootnoteReference"/>
          <w:rFonts w:ascii="Times New Roman" w:hAnsi="Times New Roman"/>
          <w:sz w:val="26"/>
          <w:szCs w:val="26"/>
        </w:rPr>
        <w:footnoteReference w:id="440"/>
      </w:r>
      <w:r w:rsidRPr="00CE10D0">
        <w:rPr>
          <w:rFonts w:ascii="Times New Roman" w:hAnsi="Times New Roman"/>
          <w:sz w:val="26"/>
          <w:szCs w:val="26"/>
        </w:rPr>
        <w:t xml:space="preserve">. Žinomi knygininkai likvidavo savo įmones. </w:t>
      </w:r>
      <w:r w:rsidR="00D26A24" w:rsidRPr="00CE10D0">
        <w:rPr>
          <w:rFonts w:ascii="Times New Roman" w:hAnsi="Times New Roman"/>
          <w:sz w:val="26"/>
          <w:szCs w:val="26"/>
        </w:rPr>
        <w:t xml:space="preserve">Sovietinės okupacijos metais knygynų </w:t>
      </w:r>
      <w:r w:rsidR="003F40D3" w:rsidRPr="00CE10D0">
        <w:rPr>
          <w:rFonts w:ascii="Times New Roman" w:hAnsi="Times New Roman"/>
          <w:sz w:val="26"/>
          <w:szCs w:val="26"/>
        </w:rPr>
        <w:t xml:space="preserve">ir jiems artimų prekybos įstaigų nacionalizacija įvykdyta 1940 m. rugsėjį įkūrus Valstybinę leidyklą. </w:t>
      </w:r>
      <w:r w:rsidR="003840A5" w:rsidRPr="00CE10D0">
        <w:rPr>
          <w:rFonts w:ascii="Times New Roman" w:hAnsi="Times New Roman"/>
          <w:sz w:val="26"/>
          <w:szCs w:val="26"/>
        </w:rPr>
        <w:t>Tad v</w:t>
      </w:r>
      <w:r w:rsidR="003F40D3" w:rsidRPr="00CE10D0">
        <w:rPr>
          <w:rFonts w:ascii="Times New Roman" w:hAnsi="Times New Roman"/>
          <w:sz w:val="26"/>
          <w:szCs w:val="26"/>
        </w:rPr>
        <w:t xml:space="preserve">ieni knygynai buvo negrįžtamai uždaryti (pvz., 1941 m. </w:t>
      </w:r>
      <w:r w:rsidR="00737C6E" w:rsidRPr="00CE10D0">
        <w:rPr>
          <w:rFonts w:ascii="Times New Roman" w:hAnsi="Times New Roman"/>
          <w:sz w:val="26"/>
          <w:szCs w:val="26"/>
        </w:rPr>
        <w:t xml:space="preserve">Skuode </w:t>
      </w:r>
      <w:r w:rsidR="007D7447">
        <w:rPr>
          <w:rFonts w:ascii="Times New Roman" w:hAnsi="Times New Roman"/>
          <w:sz w:val="26"/>
          <w:szCs w:val="26"/>
        </w:rPr>
        <w:t xml:space="preserve">– </w:t>
      </w:r>
      <w:r w:rsidR="00737C6E" w:rsidRPr="00CE10D0">
        <w:rPr>
          <w:rFonts w:ascii="Times New Roman" w:hAnsi="Times New Roman"/>
          <w:sz w:val="26"/>
          <w:szCs w:val="26"/>
        </w:rPr>
        <w:t xml:space="preserve">Davido Davido geležies ir popieriaus, Mažeikiuose – Rachmelio Kelmano tabako ir popieriaus ir Šiauliuose </w:t>
      </w:r>
      <w:r w:rsidR="0077111F" w:rsidRPr="00CE10D0">
        <w:rPr>
          <w:rFonts w:ascii="Times New Roman" w:hAnsi="Times New Roman"/>
          <w:sz w:val="26"/>
          <w:szCs w:val="26"/>
        </w:rPr>
        <w:t>–</w:t>
      </w:r>
      <w:r w:rsidR="00737C6E" w:rsidRPr="00CE10D0">
        <w:rPr>
          <w:rFonts w:ascii="Times New Roman" w:hAnsi="Times New Roman"/>
          <w:sz w:val="26"/>
          <w:szCs w:val="26"/>
        </w:rPr>
        <w:t xml:space="preserve"> Maušo Volpė</w:t>
      </w:r>
      <w:r w:rsidR="008B30FF" w:rsidRPr="00CE10D0">
        <w:rPr>
          <w:rFonts w:ascii="Times New Roman" w:hAnsi="Times New Roman"/>
          <w:sz w:val="26"/>
          <w:szCs w:val="26"/>
        </w:rPr>
        <w:t>s</w:t>
      </w:r>
      <w:r w:rsidR="00737C6E" w:rsidRPr="00CE10D0">
        <w:rPr>
          <w:rFonts w:ascii="Times New Roman" w:hAnsi="Times New Roman"/>
          <w:sz w:val="26"/>
          <w:szCs w:val="26"/>
        </w:rPr>
        <w:t xml:space="preserve"> popieriaus prekybos krautuvės</w:t>
      </w:r>
      <w:r w:rsidR="00737C6E" w:rsidRPr="00CE10D0">
        <w:rPr>
          <w:rStyle w:val="FootnoteReference"/>
          <w:rFonts w:ascii="Times New Roman" w:hAnsi="Times New Roman"/>
          <w:sz w:val="26"/>
          <w:szCs w:val="26"/>
        </w:rPr>
        <w:footnoteReference w:id="441"/>
      </w:r>
      <w:r w:rsidR="003F40D3" w:rsidRPr="00CE10D0">
        <w:rPr>
          <w:rFonts w:ascii="Times New Roman" w:hAnsi="Times New Roman"/>
          <w:sz w:val="26"/>
          <w:szCs w:val="26"/>
        </w:rPr>
        <w:t xml:space="preserve">), kiti </w:t>
      </w:r>
      <w:r w:rsidR="00817139" w:rsidRPr="00CE10D0">
        <w:rPr>
          <w:rFonts w:ascii="Times New Roman" w:hAnsi="Times New Roman"/>
          <w:sz w:val="26"/>
          <w:szCs w:val="26"/>
        </w:rPr>
        <w:t xml:space="preserve">– </w:t>
      </w:r>
      <w:r w:rsidR="003F40D3" w:rsidRPr="00CE10D0">
        <w:rPr>
          <w:rFonts w:ascii="Times New Roman" w:hAnsi="Times New Roman"/>
          <w:sz w:val="26"/>
          <w:szCs w:val="26"/>
        </w:rPr>
        <w:t>priskirti Valstybinei leidyklai</w:t>
      </w:r>
      <w:r w:rsidR="00737C6E" w:rsidRPr="00CE10D0">
        <w:rPr>
          <w:rFonts w:ascii="Times New Roman" w:hAnsi="Times New Roman"/>
          <w:sz w:val="26"/>
          <w:szCs w:val="26"/>
        </w:rPr>
        <w:t>.</w:t>
      </w:r>
      <w:r w:rsidR="0077111F" w:rsidRPr="00CE10D0">
        <w:rPr>
          <w:rFonts w:ascii="Times New Roman" w:hAnsi="Times New Roman"/>
          <w:sz w:val="26"/>
          <w:szCs w:val="26"/>
        </w:rPr>
        <w:t xml:space="preserve"> </w:t>
      </w:r>
      <w:r w:rsidR="003F40D3" w:rsidRPr="00CE10D0">
        <w:rPr>
          <w:rFonts w:ascii="Times New Roman" w:hAnsi="Times New Roman"/>
          <w:sz w:val="26"/>
          <w:szCs w:val="26"/>
        </w:rPr>
        <w:t>Ž</w:t>
      </w:r>
      <w:r w:rsidR="00817139" w:rsidRPr="00CE10D0">
        <w:rPr>
          <w:rFonts w:ascii="Times New Roman" w:hAnsi="Times New Roman"/>
          <w:sz w:val="26"/>
          <w:szCs w:val="26"/>
        </w:rPr>
        <w:t>emaitijoje palikti Valstybinės leidyklos knygynai</w:t>
      </w:r>
      <w:r w:rsidR="003F40D3" w:rsidRPr="00CE10D0">
        <w:rPr>
          <w:rFonts w:ascii="Times New Roman" w:hAnsi="Times New Roman"/>
          <w:sz w:val="26"/>
          <w:szCs w:val="26"/>
        </w:rPr>
        <w:t xml:space="preserve"> Jurbarke, Mažeikiuose, Plungėje, Šiauliuose </w:t>
      </w:r>
      <w:r w:rsidR="00756A45" w:rsidRPr="00CE10D0">
        <w:rPr>
          <w:rFonts w:ascii="Times New Roman" w:hAnsi="Times New Roman"/>
          <w:sz w:val="26"/>
          <w:szCs w:val="26"/>
        </w:rPr>
        <w:t>(2)</w:t>
      </w:r>
      <w:r w:rsidR="003F40D3" w:rsidRPr="00CE10D0">
        <w:rPr>
          <w:rFonts w:ascii="Times New Roman" w:hAnsi="Times New Roman"/>
          <w:sz w:val="26"/>
          <w:szCs w:val="26"/>
        </w:rPr>
        <w:t>, Tauragėje ir Telšiuose</w:t>
      </w:r>
      <w:r w:rsidR="00723D27" w:rsidRPr="00CE10D0">
        <w:rPr>
          <w:rStyle w:val="FootnoteReference"/>
          <w:rFonts w:ascii="Times New Roman" w:hAnsi="Times New Roman"/>
          <w:sz w:val="26"/>
          <w:szCs w:val="26"/>
        </w:rPr>
        <w:footnoteReference w:id="442"/>
      </w:r>
      <w:r w:rsidR="003F16C7" w:rsidRPr="00CE10D0">
        <w:rPr>
          <w:rFonts w:ascii="Times New Roman" w:hAnsi="Times New Roman"/>
          <w:sz w:val="26"/>
          <w:szCs w:val="26"/>
        </w:rPr>
        <w:t xml:space="preserve">. </w:t>
      </w:r>
      <w:r w:rsidR="00817139" w:rsidRPr="00CE10D0">
        <w:rPr>
          <w:rFonts w:ascii="Times New Roman" w:hAnsi="Times New Roman"/>
          <w:sz w:val="26"/>
          <w:szCs w:val="26"/>
        </w:rPr>
        <w:t xml:space="preserve">Šie </w:t>
      </w:r>
      <w:r w:rsidR="003F40D3" w:rsidRPr="00CE10D0">
        <w:rPr>
          <w:rFonts w:ascii="Times New Roman" w:hAnsi="Times New Roman"/>
          <w:sz w:val="26"/>
          <w:szCs w:val="26"/>
        </w:rPr>
        <w:t xml:space="preserve">Valstybinės leidyklos žinioje </w:t>
      </w:r>
      <w:r w:rsidR="00817139" w:rsidRPr="00CE10D0">
        <w:rPr>
          <w:rFonts w:ascii="Times New Roman" w:hAnsi="Times New Roman"/>
          <w:sz w:val="26"/>
          <w:szCs w:val="26"/>
        </w:rPr>
        <w:t>likę</w:t>
      </w:r>
      <w:r w:rsidR="003F40D3" w:rsidRPr="00CE10D0">
        <w:rPr>
          <w:rFonts w:ascii="Times New Roman" w:hAnsi="Times New Roman"/>
          <w:sz w:val="26"/>
          <w:szCs w:val="26"/>
        </w:rPr>
        <w:t xml:space="preserve"> knygynai ir toliau veikė n</w:t>
      </w:r>
      <w:r w:rsidR="00E832A1" w:rsidRPr="00CE10D0">
        <w:rPr>
          <w:rFonts w:ascii="Times New Roman" w:hAnsi="Times New Roman"/>
          <w:sz w:val="26"/>
          <w:szCs w:val="26"/>
        </w:rPr>
        <w:t>acių okupacijos metais</w:t>
      </w:r>
      <w:r w:rsidR="003F40D3" w:rsidRPr="00CE10D0">
        <w:rPr>
          <w:rFonts w:ascii="Times New Roman" w:hAnsi="Times New Roman"/>
          <w:sz w:val="26"/>
          <w:szCs w:val="26"/>
        </w:rPr>
        <w:t>.</w:t>
      </w:r>
      <w:r w:rsidR="00E832A1" w:rsidRPr="00CE10D0">
        <w:rPr>
          <w:rFonts w:ascii="Times New Roman" w:hAnsi="Times New Roman"/>
          <w:sz w:val="26"/>
          <w:szCs w:val="26"/>
        </w:rPr>
        <w:t xml:space="preserve"> </w:t>
      </w:r>
      <w:r w:rsidR="003F40D3" w:rsidRPr="00CE10D0">
        <w:rPr>
          <w:rFonts w:ascii="Times New Roman" w:hAnsi="Times New Roman"/>
          <w:sz w:val="26"/>
          <w:szCs w:val="26"/>
        </w:rPr>
        <w:t xml:space="preserve">Tuo </w:t>
      </w:r>
      <w:r w:rsidR="00180127" w:rsidRPr="00CE10D0">
        <w:rPr>
          <w:rFonts w:ascii="Times New Roman" w:hAnsi="Times New Roman"/>
          <w:sz w:val="26"/>
          <w:szCs w:val="26"/>
        </w:rPr>
        <w:t xml:space="preserve">tarpu </w:t>
      </w:r>
      <w:r w:rsidR="00723D27" w:rsidRPr="00CE10D0">
        <w:rPr>
          <w:rFonts w:ascii="Times New Roman" w:hAnsi="Times New Roman"/>
          <w:sz w:val="26"/>
          <w:szCs w:val="26"/>
        </w:rPr>
        <w:t>p</w:t>
      </w:r>
      <w:r w:rsidR="00817139" w:rsidRPr="00CE10D0">
        <w:rPr>
          <w:rFonts w:ascii="Times New Roman" w:hAnsi="Times New Roman"/>
          <w:sz w:val="26"/>
          <w:szCs w:val="26"/>
        </w:rPr>
        <w:t>rivačių knygynų savininkai</w:t>
      </w:r>
      <w:r w:rsidR="00E832A1" w:rsidRPr="00CE10D0">
        <w:rPr>
          <w:rFonts w:ascii="Times New Roman" w:hAnsi="Times New Roman"/>
          <w:sz w:val="26"/>
          <w:szCs w:val="26"/>
        </w:rPr>
        <w:t xml:space="preserve"> turėjo gauti Ūkio rūmų leidimus</w:t>
      </w:r>
      <w:r w:rsidR="00E832A1" w:rsidRPr="00CE10D0">
        <w:rPr>
          <w:rStyle w:val="FootnoteReference"/>
          <w:rFonts w:ascii="Times New Roman" w:hAnsi="Times New Roman"/>
          <w:sz w:val="26"/>
          <w:szCs w:val="26"/>
        </w:rPr>
        <w:footnoteReference w:id="443"/>
      </w:r>
      <w:r w:rsidR="00723D27" w:rsidRPr="00CE10D0">
        <w:rPr>
          <w:rFonts w:ascii="Times New Roman" w:hAnsi="Times New Roman"/>
          <w:sz w:val="26"/>
          <w:szCs w:val="26"/>
        </w:rPr>
        <w:t>. Jį Žemaitijoje turėjo tik Šiaulių „Žiedo“ knygynas, mat</w:t>
      </w:r>
      <w:r w:rsidR="00E832A1" w:rsidRPr="00CE10D0">
        <w:rPr>
          <w:rFonts w:ascii="Times New Roman" w:hAnsi="Times New Roman"/>
          <w:sz w:val="26"/>
          <w:szCs w:val="26"/>
        </w:rPr>
        <w:t xml:space="preserve"> </w:t>
      </w:r>
      <w:r w:rsidR="00723D27" w:rsidRPr="00CE10D0">
        <w:rPr>
          <w:rFonts w:ascii="Times New Roman" w:hAnsi="Times New Roman"/>
          <w:sz w:val="26"/>
          <w:szCs w:val="26"/>
        </w:rPr>
        <w:t>n</w:t>
      </w:r>
      <w:r w:rsidR="001D1CB7" w:rsidRPr="00CE10D0">
        <w:rPr>
          <w:rFonts w:ascii="Times New Roman" w:hAnsi="Times New Roman"/>
          <w:sz w:val="26"/>
          <w:szCs w:val="26"/>
        </w:rPr>
        <w:t xml:space="preserve">aciai </w:t>
      </w:r>
      <w:r w:rsidR="00817139" w:rsidRPr="00CE10D0">
        <w:rPr>
          <w:rFonts w:ascii="Times New Roman" w:hAnsi="Times New Roman"/>
          <w:sz w:val="26"/>
          <w:szCs w:val="26"/>
        </w:rPr>
        <w:t>ženkliai ribojo</w:t>
      </w:r>
      <w:r w:rsidR="001D1CB7" w:rsidRPr="00CE10D0">
        <w:rPr>
          <w:rFonts w:ascii="Times New Roman" w:hAnsi="Times New Roman"/>
          <w:sz w:val="26"/>
          <w:szCs w:val="26"/>
        </w:rPr>
        <w:t xml:space="preserve"> naujų knygynų kūrim</w:t>
      </w:r>
      <w:r w:rsidR="008527F6" w:rsidRPr="00CE10D0">
        <w:rPr>
          <w:rFonts w:ascii="Times New Roman" w:hAnsi="Times New Roman"/>
          <w:sz w:val="26"/>
          <w:szCs w:val="26"/>
        </w:rPr>
        <w:t>ą</w:t>
      </w:r>
      <w:r w:rsidR="001D1CB7" w:rsidRPr="00CE10D0">
        <w:rPr>
          <w:rFonts w:ascii="Times New Roman" w:hAnsi="Times New Roman"/>
          <w:sz w:val="26"/>
          <w:szCs w:val="26"/>
        </w:rPr>
        <w:t>si</w:t>
      </w:r>
      <w:r w:rsidR="00723D27" w:rsidRPr="00CE10D0">
        <w:rPr>
          <w:rStyle w:val="FootnoteReference"/>
          <w:rFonts w:ascii="Times New Roman" w:hAnsi="Times New Roman"/>
          <w:sz w:val="26"/>
          <w:szCs w:val="26"/>
        </w:rPr>
        <w:footnoteReference w:id="444"/>
      </w:r>
      <w:r w:rsidR="00723D27" w:rsidRPr="00CE10D0">
        <w:rPr>
          <w:rFonts w:ascii="Times New Roman" w:hAnsi="Times New Roman"/>
          <w:sz w:val="26"/>
          <w:szCs w:val="26"/>
        </w:rPr>
        <w:t>.</w:t>
      </w:r>
      <w:r w:rsidR="001D1CB7" w:rsidRPr="00CE10D0">
        <w:rPr>
          <w:rFonts w:ascii="Times New Roman" w:hAnsi="Times New Roman"/>
          <w:sz w:val="26"/>
          <w:szCs w:val="26"/>
        </w:rPr>
        <w:t xml:space="preserve"> </w:t>
      </w:r>
      <w:r w:rsidR="008527F6" w:rsidRPr="00CE10D0">
        <w:rPr>
          <w:rFonts w:ascii="Times New Roman" w:hAnsi="Times New Roman"/>
          <w:sz w:val="26"/>
          <w:szCs w:val="26"/>
        </w:rPr>
        <w:t>L</w:t>
      </w:r>
      <w:r w:rsidR="001D1CB7" w:rsidRPr="00CE10D0">
        <w:rPr>
          <w:rFonts w:ascii="Times New Roman" w:hAnsi="Times New Roman"/>
          <w:sz w:val="26"/>
          <w:szCs w:val="26"/>
        </w:rPr>
        <w:t>eidyba</w:t>
      </w:r>
      <w:r w:rsidR="00524023" w:rsidRPr="00CE10D0">
        <w:rPr>
          <w:rFonts w:ascii="Times New Roman" w:hAnsi="Times New Roman"/>
          <w:sz w:val="26"/>
          <w:szCs w:val="26"/>
        </w:rPr>
        <w:t xml:space="preserve"> taip pat</w:t>
      </w:r>
      <w:r w:rsidR="001D1CB7" w:rsidRPr="00CE10D0">
        <w:rPr>
          <w:rFonts w:ascii="Times New Roman" w:hAnsi="Times New Roman"/>
          <w:sz w:val="26"/>
          <w:szCs w:val="26"/>
        </w:rPr>
        <w:t xml:space="preserve"> buvo apribota, </w:t>
      </w:r>
      <w:r w:rsidR="008527F6" w:rsidRPr="00CE10D0">
        <w:rPr>
          <w:rFonts w:ascii="Times New Roman" w:hAnsi="Times New Roman"/>
          <w:sz w:val="26"/>
          <w:szCs w:val="26"/>
        </w:rPr>
        <w:t>tad</w:t>
      </w:r>
      <w:r w:rsidR="001D1CB7" w:rsidRPr="00CE10D0">
        <w:rPr>
          <w:rFonts w:ascii="Times New Roman" w:hAnsi="Times New Roman"/>
          <w:sz w:val="26"/>
          <w:szCs w:val="26"/>
        </w:rPr>
        <w:t xml:space="preserve"> Valstybinė leidykla</w:t>
      </w:r>
      <w:r w:rsidR="00BF20EE" w:rsidRPr="00CE10D0">
        <w:rPr>
          <w:rFonts w:ascii="Times New Roman" w:hAnsi="Times New Roman"/>
          <w:sz w:val="26"/>
          <w:szCs w:val="26"/>
        </w:rPr>
        <w:t xml:space="preserve"> </w:t>
      </w:r>
      <w:r w:rsidR="00524023" w:rsidRPr="00CE10D0">
        <w:rPr>
          <w:rFonts w:ascii="Times New Roman" w:hAnsi="Times New Roman"/>
          <w:sz w:val="26"/>
          <w:szCs w:val="26"/>
        </w:rPr>
        <w:t>spaudiniais</w:t>
      </w:r>
      <w:r w:rsidR="001D1CB7" w:rsidRPr="00CE10D0">
        <w:rPr>
          <w:rFonts w:ascii="Times New Roman" w:hAnsi="Times New Roman"/>
          <w:sz w:val="26"/>
          <w:szCs w:val="26"/>
        </w:rPr>
        <w:t xml:space="preserve"> aprūpindavo tik savo skyrius</w:t>
      </w:r>
      <w:r w:rsidR="008527F6" w:rsidRPr="00CE10D0">
        <w:rPr>
          <w:rFonts w:ascii="Times New Roman" w:hAnsi="Times New Roman"/>
          <w:sz w:val="26"/>
          <w:szCs w:val="26"/>
        </w:rPr>
        <w:t>.</w:t>
      </w:r>
      <w:r w:rsidR="001D1CB7" w:rsidRPr="00CE10D0">
        <w:rPr>
          <w:rFonts w:ascii="Times New Roman" w:hAnsi="Times New Roman"/>
          <w:sz w:val="26"/>
          <w:szCs w:val="26"/>
        </w:rPr>
        <w:t xml:space="preserve"> </w:t>
      </w:r>
      <w:r w:rsidR="008527F6" w:rsidRPr="00CE10D0">
        <w:rPr>
          <w:rFonts w:ascii="Times New Roman" w:hAnsi="Times New Roman"/>
          <w:sz w:val="26"/>
          <w:szCs w:val="26"/>
        </w:rPr>
        <w:t>P</w:t>
      </w:r>
      <w:r w:rsidR="001D1CB7" w:rsidRPr="00CE10D0">
        <w:rPr>
          <w:rFonts w:ascii="Times New Roman" w:hAnsi="Times New Roman"/>
          <w:sz w:val="26"/>
          <w:szCs w:val="26"/>
        </w:rPr>
        <w:t xml:space="preserve">rovincijoje vis kebliau buvo </w:t>
      </w:r>
      <w:r w:rsidR="00934774" w:rsidRPr="00CE10D0">
        <w:rPr>
          <w:rFonts w:ascii="Times New Roman" w:hAnsi="Times New Roman"/>
          <w:sz w:val="26"/>
          <w:szCs w:val="26"/>
        </w:rPr>
        <w:t>galima gauti</w:t>
      </w:r>
      <w:r w:rsidR="001D1CB7" w:rsidRPr="00CE10D0">
        <w:rPr>
          <w:rFonts w:ascii="Times New Roman" w:hAnsi="Times New Roman"/>
          <w:sz w:val="26"/>
          <w:szCs w:val="26"/>
        </w:rPr>
        <w:t xml:space="preserve"> net būtiniausios spaudos ir kanceliarinių prekių. Apibūdindamas knygų prekybos ir leidybos nuosmukį</w:t>
      </w:r>
      <w:r w:rsidR="00180127" w:rsidRPr="00CE10D0">
        <w:rPr>
          <w:rFonts w:ascii="Times New Roman" w:hAnsi="Times New Roman"/>
          <w:sz w:val="26"/>
          <w:szCs w:val="26"/>
        </w:rPr>
        <w:t>,</w:t>
      </w:r>
      <w:r w:rsidR="001D1CB7" w:rsidRPr="00CE10D0">
        <w:rPr>
          <w:rFonts w:ascii="Times New Roman" w:hAnsi="Times New Roman"/>
          <w:sz w:val="26"/>
          <w:szCs w:val="26"/>
        </w:rPr>
        <w:t xml:space="preserve"> Žemaičių Naumiesčio vidurinės mokyklos mokytojas Leonardas Valiukas 1944 m. kovo 2 d. laiške Valstybinei leidyklai Kaune skundėsi</w:t>
      </w:r>
      <w:r w:rsidR="00180127" w:rsidRPr="00CE10D0">
        <w:rPr>
          <w:rFonts w:ascii="Times New Roman" w:hAnsi="Times New Roman"/>
          <w:sz w:val="26"/>
          <w:szCs w:val="26"/>
        </w:rPr>
        <w:t>:</w:t>
      </w:r>
      <w:r w:rsidR="001D1CB7" w:rsidRPr="00CE10D0">
        <w:rPr>
          <w:rFonts w:ascii="Times New Roman" w:hAnsi="Times New Roman"/>
          <w:sz w:val="26"/>
          <w:szCs w:val="26"/>
        </w:rPr>
        <w:t xml:space="preserve"> </w:t>
      </w:r>
      <w:r w:rsidR="00081322" w:rsidRPr="00CE10D0">
        <w:rPr>
          <w:rFonts w:ascii="Times New Roman" w:hAnsi="Times New Roman"/>
          <w:i/>
          <w:sz w:val="26"/>
          <w:szCs w:val="26"/>
        </w:rPr>
        <w:t>[g]</w:t>
      </w:r>
      <w:r w:rsidR="001D1CB7" w:rsidRPr="00CE10D0">
        <w:rPr>
          <w:rFonts w:ascii="Times New Roman" w:hAnsi="Times New Roman"/>
          <w:i/>
          <w:sz w:val="26"/>
          <w:szCs w:val="26"/>
        </w:rPr>
        <w:t xml:space="preserve">yvename labai tolimame užkampyje: dienraštį gauname po poros savaičių, artimiausias knygynas apie 50 km, </w:t>
      </w:r>
      <w:r w:rsidR="00BF7FD9" w:rsidRPr="00CE10D0">
        <w:rPr>
          <w:rFonts w:ascii="Times New Roman" w:hAnsi="Times New Roman"/>
          <w:sz w:val="26"/>
          <w:szCs w:val="26"/>
        </w:rPr>
        <w:t>–</w:t>
      </w:r>
      <w:r w:rsidR="001D1CB7" w:rsidRPr="00CE10D0">
        <w:rPr>
          <w:rFonts w:ascii="Times New Roman" w:hAnsi="Times New Roman"/>
          <w:i/>
          <w:sz w:val="26"/>
          <w:szCs w:val="26"/>
        </w:rPr>
        <w:t xml:space="preserve"> todėl knygų kainos tiesiog pasakiškos. Be to, už tas kainas irgi negalima gauti pirkti</w:t>
      </w:r>
      <w:r w:rsidR="001D1CB7" w:rsidRPr="00CE10D0">
        <w:rPr>
          <w:rFonts w:ascii="Times New Roman" w:hAnsi="Times New Roman"/>
          <w:sz w:val="26"/>
          <w:szCs w:val="26"/>
        </w:rPr>
        <w:t>...</w:t>
      </w:r>
      <w:r w:rsidR="001D1CB7" w:rsidRPr="00CE10D0">
        <w:rPr>
          <w:rStyle w:val="FootnoteReference"/>
          <w:rFonts w:ascii="Times New Roman" w:hAnsi="Times New Roman"/>
          <w:sz w:val="26"/>
          <w:szCs w:val="26"/>
        </w:rPr>
        <w:footnoteReference w:id="445"/>
      </w:r>
      <w:r w:rsidR="001D1CB7" w:rsidRPr="00CE10D0">
        <w:rPr>
          <w:rFonts w:ascii="Times New Roman" w:hAnsi="Times New Roman"/>
          <w:sz w:val="26"/>
          <w:szCs w:val="26"/>
        </w:rPr>
        <w:t xml:space="preserve">. </w:t>
      </w:r>
      <w:r w:rsidR="002F0F1A" w:rsidRPr="00CE10D0">
        <w:rPr>
          <w:rFonts w:ascii="Times New Roman" w:hAnsi="Times New Roman"/>
          <w:sz w:val="26"/>
          <w:szCs w:val="26"/>
        </w:rPr>
        <w:t xml:space="preserve">Vokietijos nesėkmės kare, kraštą apimantis </w:t>
      </w:r>
      <w:r w:rsidR="00BF7FD9" w:rsidRPr="00CE10D0">
        <w:rPr>
          <w:rFonts w:ascii="Times New Roman" w:hAnsi="Times New Roman"/>
          <w:sz w:val="26"/>
          <w:szCs w:val="26"/>
        </w:rPr>
        <w:t xml:space="preserve">nuosmukis </w:t>
      </w:r>
      <w:r w:rsidR="002F0F1A" w:rsidRPr="00CE10D0">
        <w:rPr>
          <w:rFonts w:ascii="Times New Roman" w:hAnsi="Times New Roman"/>
          <w:sz w:val="26"/>
          <w:szCs w:val="26"/>
        </w:rPr>
        <w:t xml:space="preserve">ženkliai atsiliepė </w:t>
      </w:r>
      <w:r w:rsidR="00BF7FD9" w:rsidRPr="00CE10D0">
        <w:rPr>
          <w:rFonts w:ascii="Times New Roman" w:hAnsi="Times New Roman"/>
          <w:sz w:val="26"/>
          <w:szCs w:val="26"/>
        </w:rPr>
        <w:t xml:space="preserve">knygų </w:t>
      </w:r>
      <w:r w:rsidR="002F0F1A" w:rsidRPr="00CE10D0">
        <w:rPr>
          <w:rFonts w:ascii="Times New Roman" w:hAnsi="Times New Roman"/>
          <w:sz w:val="26"/>
          <w:szCs w:val="26"/>
        </w:rPr>
        <w:t>prekybai</w:t>
      </w:r>
      <w:r w:rsidR="00BF7FD9" w:rsidRPr="00CE10D0">
        <w:rPr>
          <w:rFonts w:ascii="Times New Roman" w:hAnsi="Times New Roman"/>
          <w:sz w:val="26"/>
          <w:szCs w:val="26"/>
        </w:rPr>
        <w:t xml:space="preserve"> ir bendrai knygos kultūros situacijai</w:t>
      </w:r>
      <w:r w:rsidR="002F0F1A" w:rsidRPr="00CE10D0">
        <w:rPr>
          <w:rFonts w:ascii="Times New Roman" w:hAnsi="Times New Roman"/>
          <w:sz w:val="26"/>
          <w:szCs w:val="26"/>
        </w:rPr>
        <w:t>.</w:t>
      </w:r>
    </w:p>
    <w:p w:rsidR="00500453" w:rsidRPr="004E51FD" w:rsidRDefault="0029359B" w:rsidP="004E51FD">
      <w:pPr>
        <w:spacing w:before="240" w:after="60"/>
        <w:rPr>
          <w:rFonts w:ascii="Times New Roman" w:hAnsi="Times New Roman"/>
          <w:caps/>
          <w:sz w:val="26"/>
          <w:szCs w:val="26"/>
        </w:rPr>
      </w:pPr>
      <w:r w:rsidRPr="00CE10D0">
        <w:br w:type="page"/>
      </w:r>
      <w:r w:rsidR="00732BC3" w:rsidRPr="004E51FD">
        <w:rPr>
          <w:rFonts w:ascii="Times New Roman" w:hAnsi="Times New Roman"/>
          <w:caps/>
          <w:sz w:val="26"/>
          <w:szCs w:val="26"/>
        </w:rPr>
        <w:lastRenderedPageBreak/>
        <w:t>II Dalis.</w:t>
      </w:r>
      <w:r w:rsidR="00500453" w:rsidRPr="004E51FD">
        <w:rPr>
          <w:rFonts w:ascii="Times New Roman" w:hAnsi="Times New Roman"/>
          <w:caps/>
          <w:sz w:val="26"/>
          <w:szCs w:val="26"/>
        </w:rPr>
        <w:t xml:space="preserve"> Žemaitijo</w:t>
      </w:r>
      <w:r w:rsidR="0022261F" w:rsidRPr="004E51FD">
        <w:rPr>
          <w:rFonts w:ascii="Times New Roman" w:hAnsi="Times New Roman"/>
          <w:caps/>
          <w:sz w:val="26"/>
          <w:szCs w:val="26"/>
        </w:rPr>
        <w:t>s knyg</w:t>
      </w:r>
      <w:r w:rsidR="006A29C6" w:rsidRPr="004E51FD">
        <w:rPr>
          <w:rFonts w:ascii="Times New Roman" w:hAnsi="Times New Roman"/>
          <w:caps/>
          <w:sz w:val="26"/>
          <w:szCs w:val="26"/>
        </w:rPr>
        <w:t>os</w:t>
      </w:r>
      <w:r w:rsidR="00500453" w:rsidRPr="004E51FD">
        <w:rPr>
          <w:rFonts w:ascii="Times New Roman" w:hAnsi="Times New Roman"/>
          <w:caps/>
          <w:sz w:val="26"/>
          <w:szCs w:val="26"/>
        </w:rPr>
        <w:t xml:space="preserve"> </w:t>
      </w:r>
      <w:r w:rsidR="0022261F" w:rsidRPr="004E51FD">
        <w:rPr>
          <w:rFonts w:ascii="Times New Roman" w:hAnsi="Times New Roman"/>
          <w:caps/>
          <w:sz w:val="26"/>
          <w:szCs w:val="26"/>
        </w:rPr>
        <w:t xml:space="preserve">kultūros </w:t>
      </w:r>
      <w:r w:rsidR="0043415D" w:rsidRPr="004E51FD">
        <w:rPr>
          <w:rFonts w:ascii="Times New Roman" w:hAnsi="Times New Roman"/>
          <w:caps/>
          <w:sz w:val="26"/>
          <w:szCs w:val="26"/>
        </w:rPr>
        <w:t>brandos proces</w:t>
      </w:r>
      <w:r w:rsidR="000E5AC8" w:rsidRPr="004E51FD">
        <w:rPr>
          <w:rFonts w:ascii="Times New Roman" w:hAnsi="Times New Roman"/>
          <w:caps/>
          <w:sz w:val="26"/>
          <w:szCs w:val="26"/>
        </w:rPr>
        <w:t>ai</w:t>
      </w:r>
    </w:p>
    <w:p w:rsidR="00EC5E84" w:rsidRPr="004E51FD" w:rsidRDefault="009045F8" w:rsidP="004E51FD">
      <w:pPr>
        <w:spacing w:before="240" w:after="60"/>
        <w:ind w:firstLine="567"/>
        <w:rPr>
          <w:rFonts w:ascii="Times New Roman" w:hAnsi="Times New Roman"/>
          <w:b/>
          <w:sz w:val="26"/>
          <w:szCs w:val="26"/>
        </w:rPr>
      </w:pPr>
      <w:r w:rsidRPr="004E51FD">
        <w:rPr>
          <w:rFonts w:ascii="Times New Roman" w:hAnsi="Times New Roman"/>
          <w:b/>
          <w:sz w:val="26"/>
          <w:szCs w:val="26"/>
        </w:rPr>
        <w:t>1.</w:t>
      </w:r>
      <w:r w:rsidR="00500453" w:rsidRPr="004E51FD">
        <w:rPr>
          <w:rFonts w:ascii="Times New Roman" w:hAnsi="Times New Roman"/>
          <w:b/>
          <w:sz w:val="26"/>
          <w:szCs w:val="26"/>
        </w:rPr>
        <w:t xml:space="preserve"> Leidyb</w:t>
      </w:r>
      <w:r w:rsidR="00735635" w:rsidRPr="004E51FD">
        <w:rPr>
          <w:rFonts w:ascii="Times New Roman" w:hAnsi="Times New Roman"/>
          <w:b/>
          <w:sz w:val="26"/>
          <w:szCs w:val="26"/>
        </w:rPr>
        <w:t>os</w:t>
      </w:r>
      <w:r w:rsidR="00250005" w:rsidRPr="004E51FD">
        <w:rPr>
          <w:rFonts w:ascii="Times New Roman" w:hAnsi="Times New Roman"/>
          <w:b/>
          <w:sz w:val="26"/>
          <w:szCs w:val="26"/>
        </w:rPr>
        <w:t xml:space="preserve"> materialinė bazė ir </w:t>
      </w:r>
      <w:r w:rsidR="002B5E8A" w:rsidRPr="004E51FD">
        <w:rPr>
          <w:rFonts w:ascii="Times New Roman" w:hAnsi="Times New Roman"/>
          <w:b/>
          <w:sz w:val="26"/>
          <w:szCs w:val="26"/>
        </w:rPr>
        <w:t>leidybos</w:t>
      </w:r>
      <w:r w:rsidR="006A29C6" w:rsidRPr="004E51FD">
        <w:rPr>
          <w:rFonts w:ascii="Times New Roman" w:hAnsi="Times New Roman"/>
          <w:b/>
          <w:sz w:val="26"/>
          <w:szCs w:val="26"/>
        </w:rPr>
        <w:t xml:space="preserve"> kultūra</w:t>
      </w:r>
    </w:p>
    <w:p w:rsidR="00981A31" w:rsidRPr="004E51FD" w:rsidRDefault="009045F8" w:rsidP="004E51FD">
      <w:pPr>
        <w:spacing w:before="240" w:after="60"/>
        <w:ind w:firstLine="709"/>
        <w:rPr>
          <w:rFonts w:ascii="Times New Roman" w:hAnsi="Times New Roman"/>
          <w:b/>
          <w:sz w:val="26"/>
          <w:szCs w:val="26"/>
        </w:rPr>
      </w:pPr>
      <w:r w:rsidRPr="004E51FD">
        <w:rPr>
          <w:rFonts w:ascii="Times New Roman" w:hAnsi="Times New Roman"/>
          <w:b/>
          <w:sz w:val="26"/>
          <w:szCs w:val="26"/>
        </w:rPr>
        <w:t>1.1.</w:t>
      </w:r>
      <w:r w:rsidR="00500453" w:rsidRPr="004E51FD">
        <w:rPr>
          <w:rFonts w:ascii="Times New Roman" w:hAnsi="Times New Roman"/>
          <w:b/>
          <w:sz w:val="26"/>
          <w:szCs w:val="26"/>
        </w:rPr>
        <w:t xml:space="preserve"> </w:t>
      </w:r>
      <w:r w:rsidR="00250005" w:rsidRPr="004E51FD">
        <w:rPr>
          <w:rFonts w:ascii="Times New Roman" w:hAnsi="Times New Roman"/>
          <w:b/>
          <w:sz w:val="26"/>
          <w:szCs w:val="26"/>
        </w:rPr>
        <w:t>Leidybos c</w:t>
      </w:r>
      <w:r w:rsidR="00500453" w:rsidRPr="004E51FD">
        <w:rPr>
          <w:rFonts w:ascii="Times New Roman" w:hAnsi="Times New Roman"/>
          <w:b/>
          <w:sz w:val="26"/>
          <w:szCs w:val="26"/>
        </w:rPr>
        <w:t>entr</w:t>
      </w:r>
      <w:r w:rsidR="00250005" w:rsidRPr="004E51FD">
        <w:rPr>
          <w:rFonts w:ascii="Times New Roman" w:hAnsi="Times New Roman"/>
          <w:b/>
          <w:sz w:val="26"/>
          <w:szCs w:val="26"/>
        </w:rPr>
        <w:t>alizacij</w:t>
      </w:r>
      <w:r w:rsidR="007E3470" w:rsidRPr="004E51FD">
        <w:rPr>
          <w:rFonts w:ascii="Times New Roman" w:hAnsi="Times New Roman"/>
          <w:b/>
          <w:sz w:val="26"/>
          <w:szCs w:val="26"/>
        </w:rPr>
        <w:t>os</w:t>
      </w:r>
      <w:r w:rsidR="00A473CE" w:rsidRPr="004E51FD">
        <w:rPr>
          <w:rFonts w:ascii="Times New Roman" w:hAnsi="Times New Roman"/>
          <w:b/>
          <w:sz w:val="26"/>
          <w:szCs w:val="26"/>
        </w:rPr>
        <w:t xml:space="preserve"> ir dinamik</w:t>
      </w:r>
      <w:r w:rsidR="007E3470" w:rsidRPr="004E51FD">
        <w:rPr>
          <w:rFonts w:ascii="Times New Roman" w:hAnsi="Times New Roman"/>
          <w:b/>
          <w:sz w:val="26"/>
          <w:szCs w:val="26"/>
        </w:rPr>
        <w:t>os dėsningumai</w:t>
      </w:r>
    </w:p>
    <w:p w:rsidR="00913CA7" w:rsidRPr="00CE10D0" w:rsidRDefault="00913CA7" w:rsidP="00913CA7">
      <w:pPr>
        <w:spacing w:after="0"/>
        <w:ind w:firstLine="709"/>
        <w:rPr>
          <w:rFonts w:ascii="Times New Roman" w:hAnsi="Times New Roman"/>
          <w:sz w:val="26"/>
          <w:szCs w:val="26"/>
        </w:rPr>
      </w:pPr>
    </w:p>
    <w:p w:rsidR="00CE7F6C" w:rsidRPr="00CE10D0" w:rsidRDefault="006166FC" w:rsidP="00030605">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 xml:space="preserve">1.1.1. </w:t>
      </w:r>
      <w:r w:rsidR="00735635" w:rsidRPr="00CE10D0">
        <w:rPr>
          <w:rFonts w:ascii="Times New Roman" w:hAnsi="Times New Roman"/>
          <w:i/>
          <w:sz w:val="26"/>
          <w:szCs w:val="26"/>
        </w:rPr>
        <w:t>Leidybos centrų</w:t>
      </w:r>
      <w:r w:rsidR="00CB224F" w:rsidRPr="00CE10D0">
        <w:rPr>
          <w:rFonts w:ascii="Times New Roman" w:hAnsi="Times New Roman"/>
          <w:i/>
          <w:sz w:val="26"/>
          <w:szCs w:val="26"/>
        </w:rPr>
        <w:t xml:space="preserve"> idėjinis poliškumas</w:t>
      </w:r>
      <w:r w:rsidRPr="00CE10D0">
        <w:rPr>
          <w:rFonts w:ascii="Times New Roman" w:hAnsi="Times New Roman"/>
          <w:i/>
          <w:sz w:val="26"/>
          <w:szCs w:val="26"/>
        </w:rPr>
        <w:t>.</w:t>
      </w:r>
      <w:r w:rsidRPr="00CE10D0">
        <w:rPr>
          <w:rFonts w:ascii="Times New Roman" w:hAnsi="Times New Roman"/>
          <w:sz w:val="26"/>
          <w:szCs w:val="26"/>
        </w:rPr>
        <w:t xml:space="preserve"> </w:t>
      </w:r>
      <w:r w:rsidR="00880D97" w:rsidRPr="00CE10D0">
        <w:rPr>
          <w:rFonts w:ascii="Times New Roman" w:hAnsi="Times New Roman"/>
          <w:sz w:val="26"/>
          <w:szCs w:val="26"/>
        </w:rPr>
        <w:t xml:space="preserve">Regioninių leidybos centrų susiformavimą apsprendžia krašto </w:t>
      </w:r>
      <w:r w:rsidR="005C07C1" w:rsidRPr="00CE10D0">
        <w:rPr>
          <w:rFonts w:ascii="Times New Roman" w:hAnsi="Times New Roman"/>
          <w:sz w:val="26"/>
          <w:szCs w:val="26"/>
        </w:rPr>
        <w:t>administraciniai, ekonominiai</w:t>
      </w:r>
      <w:r w:rsidR="00880D97" w:rsidRPr="00CE10D0">
        <w:rPr>
          <w:rFonts w:ascii="Times New Roman" w:hAnsi="Times New Roman"/>
          <w:sz w:val="26"/>
          <w:szCs w:val="26"/>
        </w:rPr>
        <w:t xml:space="preserve"> ir kultūriniai veiksniai. Jie nulemia leidybos mastą ir intensyvumą. Pagal savo gyvavimo trukmę leidybos centrus galima skirstyti į ilgalaikius ir trumpalaikius. Pastarieji reiškiasi epizodiškai, dažniausiai priklausydami nuo laikinų leidybos sąlygų pasikeitimų. Ilgalaikiai leidybos centrai pasižymi ilgaamžiškumu, tad paprastai jie sutampa su regiono administraciniu ar kultūriniu centru.</w:t>
      </w:r>
      <w:r w:rsidR="00FA066B" w:rsidRPr="00CE10D0">
        <w:rPr>
          <w:rFonts w:ascii="Times New Roman" w:hAnsi="Times New Roman"/>
          <w:sz w:val="26"/>
          <w:szCs w:val="26"/>
        </w:rPr>
        <w:t xml:space="preserve"> </w:t>
      </w:r>
      <w:r w:rsidR="00E63AA4" w:rsidRPr="00CE10D0">
        <w:rPr>
          <w:rFonts w:ascii="Times New Roman" w:hAnsi="Times New Roman"/>
          <w:sz w:val="26"/>
          <w:szCs w:val="26"/>
        </w:rPr>
        <w:t>Kokybiškai naujas leidybos centralizacijos etapas prasidėjo atgavus lietuvišką spaudą</w:t>
      </w:r>
      <w:r w:rsidR="005C07C1" w:rsidRPr="00CE10D0">
        <w:rPr>
          <w:rFonts w:ascii="Times New Roman" w:hAnsi="Times New Roman"/>
          <w:sz w:val="26"/>
          <w:szCs w:val="26"/>
        </w:rPr>
        <w:t xml:space="preserve"> lotyniškai</w:t>
      </w:r>
      <w:r w:rsidR="00BE3BCD" w:rsidRPr="00CE10D0">
        <w:rPr>
          <w:rFonts w:ascii="Times New Roman" w:hAnsi="Times New Roman"/>
          <w:sz w:val="26"/>
          <w:szCs w:val="26"/>
        </w:rPr>
        <w:t>s</w:t>
      </w:r>
      <w:r w:rsidR="005C07C1" w:rsidRPr="00CE10D0">
        <w:rPr>
          <w:rFonts w:ascii="Times New Roman" w:hAnsi="Times New Roman"/>
          <w:sz w:val="26"/>
          <w:szCs w:val="26"/>
        </w:rPr>
        <w:t xml:space="preserve"> rašmenimis</w:t>
      </w:r>
      <w:r w:rsidR="00E63AA4" w:rsidRPr="00CE10D0">
        <w:rPr>
          <w:rFonts w:ascii="Times New Roman" w:hAnsi="Times New Roman"/>
          <w:sz w:val="26"/>
          <w:szCs w:val="26"/>
        </w:rPr>
        <w:t>. 1905–1917 m. pasižymėjo leidybos apimčių padidėjimu, nors daugelis leidėjų gyveno įvairiuose regiono miestuose (</w:t>
      </w:r>
      <w:r w:rsidR="00531091" w:rsidRPr="00CE10D0">
        <w:rPr>
          <w:rFonts w:ascii="Times New Roman" w:hAnsi="Times New Roman"/>
          <w:sz w:val="26"/>
          <w:szCs w:val="26"/>
        </w:rPr>
        <w:t xml:space="preserve">žr. </w:t>
      </w:r>
      <w:r w:rsidR="0057089A" w:rsidRPr="00CE10D0">
        <w:rPr>
          <w:rFonts w:ascii="Times New Roman" w:hAnsi="Times New Roman"/>
          <w:sz w:val="26"/>
          <w:szCs w:val="26"/>
        </w:rPr>
        <w:t xml:space="preserve">1 </w:t>
      </w:r>
      <w:r w:rsidR="00B37364">
        <w:rPr>
          <w:rFonts w:ascii="Times New Roman" w:hAnsi="Times New Roman"/>
          <w:sz w:val="26"/>
          <w:szCs w:val="26"/>
        </w:rPr>
        <w:t>priedo</w:t>
      </w:r>
      <w:r w:rsidR="0057089A" w:rsidRPr="00CE10D0">
        <w:rPr>
          <w:rFonts w:ascii="Times New Roman" w:hAnsi="Times New Roman"/>
          <w:sz w:val="26"/>
          <w:szCs w:val="26"/>
        </w:rPr>
        <w:t xml:space="preserve"> 1 </w:t>
      </w:r>
      <w:r w:rsidR="00B37364">
        <w:rPr>
          <w:rFonts w:ascii="Times New Roman" w:hAnsi="Times New Roman"/>
          <w:sz w:val="26"/>
          <w:szCs w:val="26"/>
        </w:rPr>
        <w:t>diagramą</w:t>
      </w:r>
      <w:r w:rsidR="00E63AA4" w:rsidRPr="00CE10D0">
        <w:rPr>
          <w:rFonts w:ascii="Times New Roman" w:hAnsi="Times New Roman"/>
          <w:sz w:val="26"/>
          <w:szCs w:val="26"/>
        </w:rPr>
        <w:t>), bet išryškėjęs Ši</w:t>
      </w:r>
      <w:r w:rsidR="00CB224F" w:rsidRPr="00CE10D0">
        <w:rPr>
          <w:rFonts w:ascii="Times New Roman" w:hAnsi="Times New Roman"/>
          <w:sz w:val="26"/>
          <w:szCs w:val="26"/>
        </w:rPr>
        <w:t>aulių leidybinis potencialas įgijo</w:t>
      </w:r>
      <w:r w:rsidR="00E63AA4" w:rsidRPr="00CE10D0">
        <w:rPr>
          <w:rFonts w:ascii="Times New Roman" w:hAnsi="Times New Roman"/>
          <w:sz w:val="26"/>
          <w:szCs w:val="26"/>
        </w:rPr>
        <w:t xml:space="preserve"> vis daugiau svarbos. Šiame mieste buvo išleista 18 proc. visos regioninės spaudos produkcijos. </w:t>
      </w:r>
      <w:r w:rsidR="00CE7F6C" w:rsidRPr="00CE10D0">
        <w:rPr>
          <w:rFonts w:ascii="Times New Roman" w:hAnsi="Times New Roman"/>
          <w:sz w:val="26"/>
          <w:szCs w:val="26"/>
        </w:rPr>
        <w:t>Didžioji jos</w:t>
      </w:r>
      <w:r w:rsidR="00FA066B" w:rsidRPr="00CE10D0">
        <w:rPr>
          <w:rFonts w:ascii="Times New Roman" w:hAnsi="Times New Roman"/>
          <w:sz w:val="26"/>
          <w:szCs w:val="26"/>
        </w:rPr>
        <w:t xml:space="preserve"> dalis</w:t>
      </w:r>
      <w:r w:rsidR="008C1CDE" w:rsidRPr="00CE10D0">
        <w:rPr>
          <w:rFonts w:ascii="Times New Roman" w:hAnsi="Times New Roman"/>
          <w:sz w:val="26"/>
          <w:szCs w:val="26"/>
        </w:rPr>
        <w:t xml:space="preserve"> (15 le</w:t>
      </w:r>
      <w:r w:rsidR="005C07C1" w:rsidRPr="00CE10D0">
        <w:rPr>
          <w:rFonts w:ascii="Times New Roman" w:hAnsi="Times New Roman"/>
          <w:sz w:val="26"/>
          <w:szCs w:val="26"/>
        </w:rPr>
        <w:t>i</w:t>
      </w:r>
      <w:r w:rsidR="008C1CDE" w:rsidRPr="00CE10D0">
        <w:rPr>
          <w:rFonts w:ascii="Times New Roman" w:hAnsi="Times New Roman"/>
          <w:sz w:val="26"/>
          <w:szCs w:val="26"/>
        </w:rPr>
        <w:t>dinių)</w:t>
      </w:r>
      <w:r w:rsidR="00FA066B" w:rsidRPr="00CE10D0">
        <w:rPr>
          <w:rFonts w:ascii="Times New Roman" w:hAnsi="Times New Roman"/>
          <w:sz w:val="26"/>
          <w:szCs w:val="26"/>
        </w:rPr>
        <w:t xml:space="preserve"> </w:t>
      </w:r>
      <w:r w:rsidR="00CB224F" w:rsidRPr="00CE10D0">
        <w:rPr>
          <w:rFonts w:ascii="Times New Roman" w:hAnsi="Times New Roman"/>
          <w:sz w:val="26"/>
          <w:szCs w:val="26"/>
        </w:rPr>
        <w:t xml:space="preserve">buvo </w:t>
      </w:r>
      <w:r w:rsidR="00FA066B" w:rsidRPr="00CE10D0">
        <w:rPr>
          <w:rFonts w:ascii="Times New Roman" w:hAnsi="Times New Roman"/>
          <w:sz w:val="26"/>
          <w:szCs w:val="26"/>
        </w:rPr>
        <w:t>lietuviška.</w:t>
      </w:r>
      <w:r w:rsidR="008C1CDE" w:rsidRPr="00CE10D0">
        <w:rPr>
          <w:rFonts w:ascii="Times New Roman" w:hAnsi="Times New Roman"/>
          <w:sz w:val="26"/>
          <w:szCs w:val="26"/>
        </w:rPr>
        <w:t xml:space="preserve"> To meto Lietuvos kontekste Šiaulių spaudos centras užėmė tik 5 vietą ir atrodė gana kukliai</w:t>
      </w:r>
      <w:r w:rsidR="007D7E79" w:rsidRPr="00CE10D0">
        <w:rPr>
          <w:rFonts w:ascii="Times New Roman" w:hAnsi="Times New Roman"/>
          <w:sz w:val="26"/>
          <w:szCs w:val="26"/>
        </w:rPr>
        <w:t>.</w:t>
      </w:r>
      <w:r w:rsidR="00CF3B5D" w:rsidRPr="00CE10D0">
        <w:rPr>
          <w:rFonts w:ascii="Times New Roman" w:hAnsi="Times New Roman"/>
          <w:sz w:val="26"/>
          <w:szCs w:val="26"/>
        </w:rPr>
        <w:t xml:space="preserve"> </w:t>
      </w:r>
      <w:r w:rsidR="007D7E79" w:rsidRPr="00CE10D0">
        <w:rPr>
          <w:rFonts w:ascii="Times New Roman" w:hAnsi="Times New Roman"/>
          <w:sz w:val="26"/>
          <w:szCs w:val="26"/>
        </w:rPr>
        <w:t>T</w:t>
      </w:r>
      <w:r w:rsidR="00CF3B5D" w:rsidRPr="00CE10D0">
        <w:rPr>
          <w:rFonts w:ascii="Times New Roman" w:hAnsi="Times New Roman"/>
          <w:sz w:val="26"/>
          <w:szCs w:val="26"/>
        </w:rPr>
        <w:t xml:space="preserve">ai liudytų, kad mieste ženkliai trūko </w:t>
      </w:r>
      <w:r w:rsidR="00BE3BCD" w:rsidRPr="00CE10D0">
        <w:rPr>
          <w:rFonts w:ascii="Times New Roman" w:hAnsi="Times New Roman"/>
          <w:sz w:val="26"/>
          <w:szCs w:val="26"/>
        </w:rPr>
        <w:t xml:space="preserve">didesnės </w:t>
      </w:r>
      <w:r w:rsidR="00CF3B5D" w:rsidRPr="00CE10D0">
        <w:rPr>
          <w:rFonts w:ascii="Times New Roman" w:hAnsi="Times New Roman"/>
          <w:sz w:val="26"/>
          <w:szCs w:val="26"/>
        </w:rPr>
        <w:t>lietuvių inteligentų</w:t>
      </w:r>
      <w:r w:rsidR="00BE3BCD" w:rsidRPr="00CE10D0">
        <w:rPr>
          <w:rFonts w:ascii="Times New Roman" w:hAnsi="Times New Roman"/>
          <w:sz w:val="26"/>
          <w:szCs w:val="26"/>
        </w:rPr>
        <w:t xml:space="preserve"> iniciatyvos</w:t>
      </w:r>
      <w:r w:rsidR="008C1CDE" w:rsidRPr="00CE10D0">
        <w:rPr>
          <w:rFonts w:ascii="Times New Roman" w:hAnsi="Times New Roman"/>
          <w:sz w:val="26"/>
          <w:szCs w:val="26"/>
        </w:rPr>
        <w:t xml:space="preserve">. </w:t>
      </w:r>
      <w:r w:rsidR="00E10E6E" w:rsidRPr="00CE10D0">
        <w:rPr>
          <w:rFonts w:ascii="Times New Roman" w:hAnsi="Times New Roman"/>
          <w:sz w:val="26"/>
          <w:szCs w:val="26"/>
        </w:rPr>
        <w:t xml:space="preserve">Tuo metu </w:t>
      </w:r>
      <w:r w:rsidR="00FA066B" w:rsidRPr="00CE10D0">
        <w:rPr>
          <w:rFonts w:ascii="Times New Roman" w:hAnsi="Times New Roman"/>
          <w:sz w:val="26"/>
          <w:szCs w:val="26"/>
        </w:rPr>
        <w:t xml:space="preserve">Kražių, Palangos ir Raseinių leidėjai toliau leido įvairius </w:t>
      </w:r>
      <w:r w:rsidR="008C1CDE" w:rsidRPr="00CE10D0">
        <w:rPr>
          <w:rFonts w:ascii="Times New Roman" w:hAnsi="Times New Roman"/>
          <w:sz w:val="26"/>
          <w:szCs w:val="26"/>
        </w:rPr>
        <w:t xml:space="preserve">draugijų ir </w:t>
      </w:r>
      <w:r w:rsidR="00FA066B" w:rsidRPr="00CE10D0">
        <w:rPr>
          <w:rFonts w:ascii="Times New Roman" w:hAnsi="Times New Roman"/>
          <w:sz w:val="26"/>
          <w:szCs w:val="26"/>
        </w:rPr>
        <w:t>valdiškų įstaigų oficialiuosius spaudinius</w:t>
      </w:r>
      <w:r w:rsidR="007D7447" w:rsidRPr="007D7447">
        <w:rPr>
          <w:rFonts w:ascii="Times New Roman" w:hAnsi="Times New Roman"/>
          <w:sz w:val="26"/>
          <w:szCs w:val="26"/>
        </w:rPr>
        <w:t xml:space="preserve"> </w:t>
      </w:r>
      <w:r w:rsidR="007D7447" w:rsidRPr="00CE10D0">
        <w:rPr>
          <w:rFonts w:ascii="Times New Roman" w:hAnsi="Times New Roman"/>
          <w:sz w:val="26"/>
          <w:szCs w:val="26"/>
        </w:rPr>
        <w:t>valstybine rusų kalba</w:t>
      </w:r>
      <w:r w:rsidR="008C1CDE" w:rsidRPr="00CE10D0">
        <w:rPr>
          <w:rStyle w:val="FootnoteReference"/>
          <w:rFonts w:ascii="Times New Roman" w:hAnsi="Times New Roman"/>
          <w:sz w:val="26"/>
          <w:szCs w:val="26"/>
        </w:rPr>
        <w:footnoteReference w:id="446"/>
      </w:r>
      <w:r w:rsidR="008C1CDE" w:rsidRPr="00CE10D0">
        <w:rPr>
          <w:rFonts w:ascii="Times New Roman" w:hAnsi="Times New Roman"/>
          <w:sz w:val="26"/>
          <w:szCs w:val="26"/>
        </w:rPr>
        <w:t>.</w:t>
      </w:r>
      <w:r w:rsidR="00D504D2" w:rsidRPr="00CE10D0">
        <w:rPr>
          <w:rFonts w:ascii="Times New Roman" w:hAnsi="Times New Roman"/>
          <w:sz w:val="26"/>
          <w:szCs w:val="26"/>
        </w:rPr>
        <w:t xml:space="preserve"> </w:t>
      </w:r>
      <w:r w:rsidR="00147C2A" w:rsidRPr="00CE10D0">
        <w:rPr>
          <w:rFonts w:ascii="Times New Roman" w:hAnsi="Times New Roman"/>
          <w:sz w:val="26"/>
          <w:szCs w:val="26"/>
        </w:rPr>
        <w:t>Neadekvačiai didel</w:t>
      </w:r>
      <w:r w:rsidR="00CE7F6C" w:rsidRPr="00CE10D0">
        <w:rPr>
          <w:rFonts w:ascii="Times New Roman" w:hAnsi="Times New Roman"/>
          <w:sz w:val="26"/>
          <w:szCs w:val="26"/>
        </w:rPr>
        <w:t>is</w:t>
      </w:r>
      <w:r w:rsidR="00147C2A" w:rsidRPr="00CE10D0">
        <w:rPr>
          <w:rFonts w:ascii="Times New Roman" w:hAnsi="Times New Roman"/>
          <w:sz w:val="26"/>
          <w:szCs w:val="26"/>
        </w:rPr>
        <w:t xml:space="preserve"> kitų leidybos centrų </w:t>
      </w:r>
      <w:r w:rsidR="009C0422">
        <w:rPr>
          <w:rFonts w:ascii="Times New Roman" w:hAnsi="Times New Roman"/>
          <w:sz w:val="26"/>
          <w:szCs w:val="26"/>
        </w:rPr>
        <w:t>skaičius</w:t>
      </w:r>
      <w:r w:rsidR="00CE7F6C" w:rsidRPr="00CE10D0">
        <w:rPr>
          <w:rFonts w:ascii="Times New Roman" w:hAnsi="Times New Roman"/>
          <w:sz w:val="26"/>
          <w:szCs w:val="26"/>
        </w:rPr>
        <w:t xml:space="preserve"> </w:t>
      </w:r>
      <w:r w:rsidR="009C0422">
        <w:rPr>
          <w:rFonts w:ascii="Times New Roman" w:hAnsi="Times New Roman"/>
          <w:sz w:val="26"/>
          <w:szCs w:val="26"/>
        </w:rPr>
        <w:t>(juose</w:t>
      </w:r>
      <w:r w:rsidR="00CE7F6C" w:rsidRPr="00CE10D0">
        <w:rPr>
          <w:rFonts w:ascii="Times New Roman" w:hAnsi="Times New Roman"/>
          <w:sz w:val="26"/>
          <w:szCs w:val="26"/>
        </w:rPr>
        <w:t xml:space="preserve"> buvo </w:t>
      </w:r>
      <w:r w:rsidR="008C1CDE" w:rsidRPr="00CE10D0">
        <w:rPr>
          <w:rFonts w:ascii="Times New Roman" w:hAnsi="Times New Roman"/>
          <w:sz w:val="26"/>
          <w:szCs w:val="26"/>
        </w:rPr>
        <w:t xml:space="preserve">išleisti </w:t>
      </w:r>
      <w:r w:rsidR="00CE7F6C" w:rsidRPr="00CE10D0">
        <w:rPr>
          <w:rFonts w:ascii="Times New Roman" w:hAnsi="Times New Roman"/>
          <w:sz w:val="26"/>
          <w:szCs w:val="26"/>
        </w:rPr>
        <w:t xml:space="preserve">64 </w:t>
      </w:r>
      <w:r w:rsidR="008C1CDE" w:rsidRPr="00CE10D0">
        <w:rPr>
          <w:rFonts w:ascii="Times New Roman" w:hAnsi="Times New Roman"/>
          <w:sz w:val="26"/>
          <w:szCs w:val="26"/>
        </w:rPr>
        <w:t>spaudiniai</w:t>
      </w:r>
      <w:r w:rsidR="009C0422">
        <w:rPr>
          <w:rFonts w:ascii="Times New Roman" w:hAnsi="Times New Roman"/>
          <w:sz w:val="26"/>
          <w:szCs w:val="26"/>
        </w:rPr>
        <w:t>)</w:t>
      </w:r>
      <w:r w:rsidR="00CE7F6C" w:rsidRPr="00CE10D0">
        <w:rPr>
          <w:rFonts w:ascii="Times New Roman" w:hAnsi="Times New Roman"/>
          <w:sz w:val="26"/>
          <w:szCs w:val="26"/>
        </w:rPr>
        <w:t xml:space="preserve"> liudija </w:t>
      </w:r>
      <w:r w:rsidR="00CF3B5D" w:rsidRPr="00CE10D0">
        <w:rPr>
          <w:rFonts w:ascii="Times New Roman" w:hAnsi="Times New Roman"/>
          <w:sz w:val="26"/>
          <w:szCs w:val="26"/>
        </w:rPr>
        <w:t>apie plačią</w:t>
      </w:r>
      <w:r w:rsidR="00147C2A" w:rsidRPr="00CE10D0">
        <w:rPr>
          <w:rFonts w:ascii="Times New Roman" w:hAnsi="Times New Roman"/>
          <w:sz w:val="26"/>
          <w:szCs w:val="26"/>
        </w:rPr>
        <w:t xml:space="preserve"> regiono leidėjų dispersiją</w:t>
      </w:r>
      <w:r w:rsidR="00CF3B5D" w:rsidRPr="00CE10D0">
        <w:rPr>
          <w:rFonts w:ascii="Times New Roman" w:hAnsi="Times New Roman"/>
          <w:sz w:val="26"/>
          <w:szCs w:val="26"/>
        </w:rPr>
        <w:t>,</w:t>
      </w:r>
      <w:r w:rsidR="00CE7F6C" w:rsidRPr="00CE10D0">
        <w:rPr>
          <w:rFonts w:ascii="Times New Roman" w:hAnsi="Times New Roman"/>
          <w:sz w:val="26"/>
          <w:szCs w:val="26"/>
        </w:rPr>
        <w:t xml:space="preserve"> sukeltą lietuvių tautinės revoliucijos ir jos pasek</w:t>
      </w:r>
      <w:r w:rsidR="009C0422">
        <w:rPr>
          <w:rFonts w:ascii="Times New Roman" w:hAnsi="Times New Roman"/>
          <w:sz w:val="26"/>
          <w:szCs w:val="26"/>
        </w:rPr>
        <w:softHyphen/>
      </w:r>
      <w:r w:rsidR="00CE7F6C" w:rsidRPr="00CE10D0">
        <w:rPr>
          <w:rFonts w:ascii="Times New Roman" w:hAnsi="Times New Roman"/>
          <w:sz w:val="26"/>
          <w:szCs w:val="26"/>
        </w:rPr>
        <w:t>m</w:t>
      </w:r>
      <w:r w:rsidR="008C1CDE" w:rsidRPr="00CE10D0">
        <w:rPr>
          <w:rFonts w:ascii="Times New Roman" w:hAnsi="Times New Roman"/>
          <w:sz w:val="26"/>
          <w:szCs w:val="26"/>
        </w:rPr>
        <w:t>ių</w:t>
      </w:r>
      <w:r w:rsidR="00D70AA9" w:rsidRPr="00CE10D0">
        <w:rPr>
          <w:rStyle w:val="FootnoteReference"/>
          <w:rFonts w:ascii="Times New Roman" w:hAnsi="Times New Roman"/>
          <w:sz w:val="26"/>
          <w:szCs w:val="26"/>
        </w:rPr>
        <w:footnoteReference w:id="447"/>
      </w:r>
      <w:r w:rsidR="00CE7F6C" w:rsidRPr="00CE10D0">
        <w:rPr>
          <w:rFonts w:ascii="Times New Roman" w:hAnsi="Times New Roman"/>
          <w:sz w:val="26"/>
          <w:szCs w:val="26"/>
        </w:rPr>
        <w:t>. Viena vertus</w:t>
      </w:r>
      <w:r w:rsidR="00BE3BCD" w:rsidRPr="00CE10D0">
        <w:rPr>
          <w:rFonts w:ascii="Times New Roman" w:hAnsi="Times New Roman"/>
          <w:sz w:val="26"/>
          <w:szCs w:val="26"/>
        </w:rPr>
        <w:t>,</w:t>
      </w:r>
      <w:r w:rsidR="00CE7F6C" w:rsidRPr="00CE10D0">
        <w:rPr>
          <w:rFonts w:ascii="Times New Roman" w:hAnsi="Times New Roman"/>
          <w:sz w:val="26"/>
          <w:szCs w:val="26"/>
        </w:rPr>
        <w:t xml:space="preserve"> ir toliau išliko rusiškos oficialiosios spaudos poreikis, bet</w:t>
      </w:r>
      <w:r w:rsidR="00BE3BCD" w:rsidRPr="00CE10D0">
        <w:rPr>
          <w:rFonts w:ascii="Times New Roman" w:hAnsi="Times New Roman"/>
          <w:sz w:val="26"/>
          <w:szCs w:val="26"/>
        </w:rPr>
        <w:t>,</w:t>
      </w:r>
      <w:r w:rsidR="00CE7F6C" w:rsidRPr="00CE10D0">
        <w:rPr>
          <w:rFonts w:ascii="Times New Roman" w:hAnsi="Times New Roman"/>
          <w:sz w:val="26"/>
          <w:szCs w:val="26"/>
        </w:rPr>
        <w:t xml:space="preserve"> </w:t>
      </w:r>
      <w:r w:rsidR="00CE7F6C" w:rsidRPr="00CE10D0">
        <w:rPr>
          <w:rFonts w:ascii="Times New Roman" w:hAnsi="Times New Roman"/>
          <w:sz w:val="26"/>
          <w:szCs w:val="26"/>
        </w:rPr>
        <w:lastRenderedPageBreak/>
        <w:t>kita vertus</w:t>
      </w:r>
      <w:r w:rsidR="00BE3BCD" w:rsidRPr="00CE10D0">
        <w:rPr>
          <w:rFonts w:ascii="Times New Roman" w:hAnsi="Times New Roman"/>
          <w:sz w:val="26"/>
          <w:szCs w:val="26"/>
        </w:rPr>
        <w:t>,</w:t>
      </w:r>
      <w:r w:rsidR="00CE7F6C" w:rsidRPr="00CE10D0">
        <w:rPr>
          <w:rFonts w:ascii="Times New Roman" w:hAnsi="Times New Roman"/>
          <w:sz w:val="26"/>
          <w:szCs w:val="26"/>
        </w:rPr>
        <w:t xml:space="preserve"> miestelių dvasinė ir pasaulietinė inteligentija </w:t>
      </w:r>
      <w:r w:rsidR="009C0422" w:rsidRPr="00CE10D0">
        <w:rPr>
          <w:rFonts w:ascii="Times New Roman" w:hAnsi="Times New Roman"/>
          <w:sz w:val="26"/>
          <w:szCs w:val="26"/>
        </w:rPr>
        <w:t xml:space="preserve">ėmėsi </w:t>
      </w:r>
      <w:r w:rsidR="00CE7F6C" w:rsidRPr="00CE10D0">
        <w:rPr>
          <w:rFonts w:ascii="Times New Roman" w:hAnsi="Times New Roman"/>
          <w:sz w:val="26"/>
          <w:szCs w:val="26"/>
        </w:rPr>
        <w:t>drąsi</w:t>
      </w:r>
      <w:r w:rsidR="00930FE5" w:rsidRPr="00CE10D0">
        <w:rPr>
          <w:rFonts w:ascii="Times New Roman" w:hAnsi="Times New Roman"/>
          <w:sz w:val="26"/>
          <w:szCs w:val="26"/>
        </w:rPr>
        <w:t>au</w:t>
      </w:r>
      <w:r w:rsidR="00CE7F6C" w:rsidRPr="00CE10D0">
        <w:rPr>
          <w:rFonts w:ascii="Times New Roman" w:hAnsi="Times New Roman"/>
          <w:sz w:val="26"/>
          <w:szCs w:val="26"/>
        </w:rPr>
        <w:t xml:space="preserve"> </w:t>
      </w:r>
      <w:r w:rsidR="008C1CDE" w:rsidRPr="00CE10D0">
        <w:rPr>
          <w:rFonts w:ascii="Times New Roman" w:hAnsi="Times New Roman"/>
          <w:sz w:val="26"/>
          <w:szCs w:val="26"/>
        </w:rPr>
        <w:t>realizuoti individualius leidybos sumanymus</w:t>
      </w:r>
      <w:r w:rsidR="00E11B3F" w:rsidRPr="00CE10D0">
        <w:rPr>
          <w:rFonts w:ascii="Times New Roman" w:hAnsi="Times New Roman"/>
          <w:sz w:val="26"/>
          <w:szCs w:val="26"/>
        </w:rPr>
        <w:t>.</w:t>
      </w:r>
    </w:p>
    <w:p w:rsidR="001702B4" w:rsidRPr="00CE10D0" w:rsidRDefault="00253F5F" w:rsidP="006A3589">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Pirmasis pasaulinis karas sužlugdė </w:t>
      </w:r>
      <w:r w:rsidR="00766609" w:rsidRPr="00CE10D0">
        <w:rPr>
          <w:rFonts w:ascii="Times New Roman" w:hAnsi="Times New Roman"/>
          <w:sz w:val="26"/>
          <w:szCs w:val="26"/>
        </w:rPr>
        <w:t>buvusius</w:t>
      </w:r>
      <w:r w:rsidRPr="00CE10D0">
        <w:rPr>
          <w:rFonts w:ascii="Times New Roman" w:hAnsi="Times New Roman"/>
          <w:sz w:val="26"/>
          <w:szCs w:val="26"/>
        </w:rPr>
        <w:t xml:space="preserve"> leidybos centrus, todėl 1918 m. atsikurianti Lietuvos valstybė ėmėsi įvairių administracinių reformų, </w:t>
      </w:r>
      <w:r w:rsidR="004A3989" w:rsidRPr="00CE10D0">
        <w:rPr>
          <w:rFonts w:ascii="Times New Roman" w:hAnsi="Times New Roman"/>
          <w:sz w:val="26"/>
          <w:szCs w:val="26"/>
        </w:rPr>
        <w:t xml:space="preserve">dėl </w:t>
      </w:r>
      <w:r w:rsidRPr="00CE10D0">
        <w:rPr>
          <w:rFonts w:ascii="Times New Roman" w:hAnsi="Times New Roman"/>
          <w:sz w:val="26"/>
          <w:szCs w:val="26"/>
        </w:rPr>
        <w:t>kurių iškilo kiti ekonominiai ir kultūriniai cent</w:t>
      </w:r>
      <w:r w:rsidR="005C07C1" w:rsidRPr="00CE10D0">
        <w:rPr>
          <w:rFonts w:ascii="Times New Roman" w:hAnsi="Times New Roman"/>
          <w:sz w:val="26"/>
          <w:szCs w:val="26"/>
        </w:rPr>
        <w:t>rai. Regione 1919 m. suformavus</w:t>
      </w:r>
      <w:r w:rsidRPr="00CE10D0">
        <w:rPr>
          <w:rFonts w:ascii="Times New Roman" w:hAnsi="Times New Roman"/>
          <w:sz w:val="26"/>
          <w:szCs w:val="26"/>
        </w:rPr>
        <w:t xml:space="preserve"> Šiaulių, Kretingos, Mažeikių, Raseinių, Tauragės ir Telšių </w:t>
      </w:r>
      <w:r w:rsidR="00766609" w:rsidRPr="00CE10D0">
        <w:rPr>
          <w:rFonts w:ascii="Times New Roman" w:hAnsi="Times New Roman"/>
          <w:sz w:val="26"/>
          <w:szCs w:val="26"/>
        </w:rPr>
        <w:t>apskriti</w:t>
      </w:r>
      <w:r w:rsidR="005C07C1" w:rsidRPr="00CE10D0">
        <w:rPr>
          <w:rFonts w:ascii="Times New Roman" w:hAnsi="Times New Roman"/>
          <w:sz w:val="26"/>
          <w:szCs w:val="26"/>
        </w:rPr>
        <w:t>s</w:t>
      </w:r>
      <w:r w:rsidR="00CD38A5" w:rsidRPr="00CE10D0">
        <w:rPr>
          <w:rFonts w:ascii="Times New Roman" w:hAnsi="Times New Roman"/>
          <w:sz w:val="26"/>
          <w:szCs w:val="26"/>
        </w:rPr>
        <w:t>,</w:t>
      </w:r>
      <w:r w:rsidR="005C07C1" w:rsidRPr="00CE10D0">
        <w:rPr>
          <w:rFonts w:ascii="Times New Roman" w:hAnsi="Times New Roman"/>
          <w:sz w:val="26"/>
          <w:szCs w:val="26"/>
        </w:rPr>
        <w:t xml:space="preserve"> jų centrams suteik</w:t>
      </w:r>
      <w:r w:rsidR="00766609" w:rsidRPr="00CE10D0">
        <w:rPr>
          <w:rFonts w:ascii="Times New Roman" w:hAnsi="Times New Roman"/>
          <w:sz w:val="26"/>
          <w:szCs w:val="26"/>
        </w:rPr>
        <w:t>tos</w:t>
      </w:r>
      <w:r w:rsidRPr="00CE10D0">
        <w:rPr>
          <w:rFonts w:ascii="Times New Roman" w:hAnsi="Times New Roman"/>
          <w:sz w:val="26"/>
          <w:szCs w:val="26"/>
        </w:rPr>
        <w:t xml:space="preserve"> miestų </w:t>
      </w:r>
      <w:r w:rsidR="00CD38A5" w:rsidRPr="00CE10D0">
        <w:rPr>
          <w:rFonts w:ascii="Times New Roman" w:hAnsi="Times New Roman"/>
          <w:sz w:val="26"/>
          <w:szCs w:val="26"/>
        </w:rPr>
        <w:t>teisės</w:t>
      </w:r>
      <w:r w:rsidRPr="00CE10D0">
        <w:rPr>
          <w:rFonts w:ascii="Times New Roman" w:hAnsi="Times New Roman"/>
          <w:sz w:val="26"/>
          <w:szCs w:val="26"/>
        </w:rPr>
        <w:t xml:space="preserve">. </w:t>
      </w:r>
      <w:r w:rsidR="00E11B3F" w:rsidRPr="00CE10D0">
        <w:rPr>
          <w:rFonts w:ascii="Times New Roman" w:hAnsi="Times New Roman"/>
          <w:sz w:val="26"/>
          <w:szCs w:val="26"/>
        </w:rPr>
        <w:t>Karo metais labiausiai nukentėjo Mažeikių, Šiaulių ir Tauragės miestai</w:t>
      </w:r>
      <w:r w:rsidR="000238B2" w:rsidRPr="00CE10D0">
        <w:rPr>
          <w:rStyle w:val="FootnoteReference"/>
          <w:rFonts w:ascii="Times New Roman" w:hAnsi="Times New Roman"/>
          <w:sz w:val="26"/>
          <w:szCs w:val="26"/>
        </w:rPr>
        <w:footnoteReference w:id="448"/>
      </w:r>
      <w:r w:rsidR="00E11B3F" w:rsidRPr="00CE10D0">
        <w:rPr>
          <w:rFonts w:ascii="Times New Roman" w:hAnsi="Times New Roman"/>
          <w:sz w:val="26"/>
          <w:szCs w:val="26"/>
        </w:rPr>
        <w:t>, bet Šiauliai sugebėjo greit</w:t>
      </w:r>
      <w:r w:rsidR="00500FDC" w:rsidRPr="00CE10D0">
        <w:rPr>
          <w:rFonts w:ascii="Times New Roman" w:hAnsi="Times New Roman"/>
          <w:sz w:val="26"/>
          <w:szCs w:val="26"/>
        </w:rPr>
        <w:t>ai</w:t>
      </w:r>
      <w:r w:rsidR="00E11B3F" w:rsidRPr="00CE10D0">
        <w:rPr>
          <w:rFonts w:ascii="Times New Roman" w:hAnsi="Times New Roman"/>
          <w:sz w:val="26"/>
          <w:szCs w:val="26"/>
        </w:rPr>
        <w:t xml:space="preserve"> atsikurti.</w:t>
      </w:r>
      <w:r w:rsidR="00563901" w:rsidRPr="00CE10D0">
        <w:rPr>
          <w:rFonts w:ascii="Times New Roman" w:hAnsi="Times New Roman"/>
          <w:sz w:val="26"/>
          <w:szCs w:val="26"/>
        </w:rPr>
        <w:t xml:space="preserve"> </w:t>
      </w:r>
      <w:r w:rsidR="0036026C" w:rsidRPr="00CE10D0">
        <w:rPr>
          <w:rFonts w:ascii="Times New Roman" w:hAnsi="Times New Roman"/>
          <w:sz w:val="26"/>
          <w:szCs w:val="26"/>
        </w:rPr>
        <w:t>Ypač sudėtinga ekonominė situacija susiklostė Mažeikiuose, kai 1932 m. nutiesus Kužių–Kretingos geležinkelio atkarpą pramonė beveik apmirė. Centrinė valdžia turėjo net ketinimų Mažeikių apskritį panaikinti, buvo pradėtas ir apskrities skaidymas</w:t>
      </w:r>
      <w:r w:rsidR="0036026C" w:rsidRPr="00CE10D0">
        <w:rPr>
          <w:rStyle w:val="FootnoteReference"/>
          <w:rFonts w:ascii="Times New Roman" w:hAnsi="Times New Roman"/>
          <w:sz w:val="26"/>
          <w:szCs w:val="26"/>
        </w:rPr>
        <w:footnoteReference w:id="449"/>
      </w:r>
      <w:r w:rsidR="0036026C" w:rsidRPr="00CE10D0">
        <w:rPr>
          <w:rFonts w:ascii="Times New Roman" w:hAnsi="Times New Roman"/>
          <w:sz w:val="26"/>
          <w:szCs w:val="26"/>
        </w:rPr>
        <w:t>. Tauragė taip pat liko nuošalyje nuo pagrindinių susisiekimo arterijų. Todėl Nepriklausomos Lietuvos metais dėl nepatogios geografinės padėties apskričių miestai Mažeikiai ir Tauragė neįgijo didesnės įtakos bendrai regioninės leidybos situacijai.</w:t>
      </w:r>
    </w:p>
    <w:p w:rsidR="00224375" w:rsidRPr="00CE10D0" w:rsidRDefault="001702B4" w:rsidP="001702B4">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Nepriklausomos Lietuvos metais </w:t>
      </w:r>
      <w:r w:rsidR="00766609" w:rsidRPr="00CE10D0">
        <w:rPr>
          <w:rFonts w:ascii="Times New Roman" w:hAnsi="Times New Roman"/>
          <w:sz w:val="26"/>
          <w:szCs w:val="26"/>
        </w:rPr>
        <w:t xml:space="preserve">regioninei leidybai </w:t>
      </w:r>
      <w:r w:rsidR="00D81F41" w:rsidRPr="00CE10D0">
        <w:rPr>
          <w:rFonts w:ascii="Times New Roman" w:hAnsi="Times New Roman"/>
          <w:sz w:val="26"/>
          <w:szCs w:val="26"/>
        </w:rPr>
        <w:t>daugiausia</w:t>
      </w:r>
      <w:r w:rsidR="00CD38A5" w:rsidRPr="00CE10D0">
        <w:rPr>
          <w:rFonts w:ascii="Times New Roman" w:hAnsi="Times New Roman"/>
          <w:sz w:val="26"/>
          <w:szCs w:val="26"/>
        </w:rPr>
        <w:t>i</w:t>
      </w:r>
      <w:r w:rsidR="00D81F41" w:rsidRPr="00CE10D0">
        <w:rPr>
          <w:rFonts w:ascii="Times New Roman" w:hAnsi="Times New Roman"/>
          <w:sz w:val="26"/>
          <w:szCs w:val="26"/>
        </w:rPr>
        <w:t xml:space="preserve"> </w:t>
      </w:r>
      <w:r w:rsidR="00766609" w:rsidRPr="00CE10D0">
        <w:rPr>
          <w:rFonts w:ascii="Times New Roman" w:hAnsi="Times New Roman"/>
          <w:sz w:val="26"/>
          <w:szCs w:val="26"/>
        </w:rPr>
        <w:t>įtakos turėjo</w:t>
      </w:r>
      <w:r w:rsidRPr="00CE10D0">
        <w:rPr>
          <w:rFonts w:ascii="Times New Roman" w:hAnsi="Times New Roman"/>
          <w:sz w:val="26"/>
          <w:szCs w:val="26"/>
        </w:rPr>
        <w:t xml:space="preserve"> Šiaulių (6</w:t>
      </w:r>
      <w:r w:rsidR="00030605" w:rsidRPr="00CE10D0">
        <w:rPr>
          <w:rFonts w:ascii="Times New Roman" w:hAnsi="Times New Roman"/>
          <w:sz w:val="26"/>
          <w:szCs w:val="26"/>
        </w:rPr>
        <w:t>8</w:t>
      </w:r>
      <w:r w:rsidRPr="00CE10D0">
        <w:rPr>
          <w:rFonts w:ascii="Times New Roman" w:hAnsi="Times New Roman"/>
          <w:sz w:val="26"/>
          <w:szCs w:val="26"/>
        </w:rPr>
        <w:t xml:space="preserve"> proc.), Telšių (14 proc.) ir Kretingos (5 proc.) leidėjai</w:t>
      </w:r>
      <w:r w:rsidR="0036026C" w:rsidRPr="00CE10D0">
        <w:rPr>
          <w:rFonts w:ascii="Times New Roman" w:hAnsi="Times New Roman"/>
          <w:sz w:val="26"/>
          <w:szCs w:val="26"/>
        </w:rPr>
        <w:t xml:space="preserve"> (</w:t>
      </w:r>
      <w:r w:rsidR="00B37364">
        <w:rPr>
          <w:rFonts w:ascii="Times New Roman" w:hAnsi="Times New Roman"/>
          <w:sz w:val="26"/>
          <w:szCs w:val="26"/>
        </w:rPr>
        <w:t xml:space="preserve">žr. </w:t>
      </w:r>
      <w:r w:rsidR="0036026C" w:rsidRPr="00CE10D0">
        <w:rPr>
          <w:rFonts w:ascii="Times New Roman" w:hAnsi="Times New Roman"/>
          <w:sz w:val="26"/>
          <w:szCs w:val="26"/>
        </w:rPr>
        <w:t xml:space="preserve">1 </w:t>
      </w:r>
      <w:r w:rsidR="00B37364">
        <w:rPr>
          <w:rFonts w:ascii="Times New Roman" w:hAnsi="Times New Roman"/>
          <w:sz w:val="26"/>
          <w:szCs w:val="26"/>
        </w:rPr>
        <w:t>priedo</w:t>
      </w:r>
      <w:r w:rsidR="0036026C" w:rsidRPr="00CE10D0">
        <w:rPr>
          <w:rFonts w:ascii="Times New Roman" w:hAnsi="Times New Roman"/>
          <w:sz w:val="26"/>
          <w:szCs w:val="26"/>
        </w:rPr>
        <w:t xml:space="preserve"> 2 </w:t>
      </w:r>
      <w:r w:rsidR="00B37364">
        <w:rPr>
          <w:rFonts w:ascii="Times New Roman" w:hAnsi="Times New Roman"/>
          <w:sz w:val="26"/>
          <w:szCs w:val="26"/>
        </w:rPr>
        <w:t>diagramą</w:t>
      </w:r>
      <w:r w:rsidR="0036026C" w:rsidRPr="00CE10D0">
        <w:rPr>
          <w:rFonts w:ascii="Times New Roman" w:hAnsi="Times New Roman"/>
          <w:sz w:val="26"/>
          <w:szCs w:val="26"/>
        </w:rPr>
        <w:t>)</w:t>
      </w:r>
      <w:r w:rsidRPr="00CE10D0">
        <w:rPr>
          <w:rFonts w:ascii="Times New Roman" w:hAnsi="Times New Roman"/>
          <w:sz w:val="26"/>
          <w:szCs w:val="26"/>
        </w:rPr>
        <w:t xml:space="preserve">. </w:t>
      </w:r>
      <w:r w:rsidR="00561467" w:rsidRPr="00CE10D0">
        <w:rPr>
          <w:rFonts w:ascii="Times New Roman" w:hAnsi="Times New Roman"/>
          <w:sz w:val="26"/>
          <w:szCs w:val="26"/>
        </w:rPr>
        <w:t xml:space="preserve">Šiauliai </w:t>
      </w:r>
      <w:r w:rsidR="00EC5145" w:rsidRPr="00CE10D0">
        <w:rPr>
          <w:rFonts w:ascii="Times New Roman" w:hAnsi="Times New Roman"/>
          <w:sz w:val="26"/>
          <w:szCs w:val="26"/>
        </w:rPr>
        <w:t xml:space="preserve">karo metais </w:t>
      </w:r>
      <w:r w:rsidR="00561467" w:rsidRPr="00CE10D0">
        <w:rPr>
          <w:rFonts w:ascii="Times New Roman" w:hAnsi="Times New Roman"/>
          <w:sz w:val="26"/>
          <w:szCs w:val="26"/>
        </w:rPr>
        <w:t xml:space="preserve">po 1915 m. </w:t>
      </w:r>
      <w:r w:rsidR="00EC5145" w:rsidRPr="00CE10D0">
        <w:rPr>
          <w:rFonts w:ascii="Times New Roman" w:hAnsi="Times New Roman"/>
          <w:sz w:val="26"/>
          <w:szCs w:val="26"/>
        </w:rPr>
        <w:t>Vokietijos kariuomen</w:t>
      </w:r>
      <w:r w:rsidR="00561467" w:rsidRPr="00CE10D0">
        <w:rPr>
          <w:rFonts w:ascii="Times New Roman" w:hAnsi="Times New Roman"/>
          <w:sz w:val="26"/>
          <w:szCs w:val="26"/>
        </w:rPr>
        <w:t>ės bombardavimų buvo virtę griuvėsių miestu</w:t>
      </w:r>
      <w:r w:rsidR="00E11B3F" w:rsidRPr="00CE10D0">
        <w:rPr>
          <w:rStyle w:val="FootnoteReference"/>
          <w:rFonts w:ascii="Times New Roman" w:hAnsi="Times New Roman"/>
          <w:sz w:val="26"/>
          <w:szCs w:val="26"/>
        </w:rPr>
        <w:footnoteReference w:id="450"/>
      </w:r>
      <w:r w:rsidR="00E11B3F" w:rsidRPr="00CE10D0">
        <w:rPr>
          <w:rFonts w:ascii="Times New Roman" w:hAnsi="Times New Roman"/>
          <w:sz w:val="26"/>
          <w:szCs w:val="26"/>
        </w:rPr>
        <w:t>:</w:t>
      </w:r>
      <w:r w:rsidR="00EC5145" w:rsidRPr="00CE10D0">
        <w:rPr>
          <w:rFonts w:ascii="Times New Roman" w:hAnsi="Times New Roman"/>
          <w:sz w:val="26"/>
          <w:szCs w:val="26"/>
        </w:rPr>
        <w:t xml:space="preserve"> </w:t>
      </w:r>
      <w:r w:rsidR="007F1555" w:rsidRPr="00CE10D0">
        <w:rPr>
          <w:rFonts w:ascii="Times New Roman" w:hAnsi="Times New Roman"/>
          <w:sz w:val="26"/>
          <w:szCs w:val="26"/>
        </w:rPr>
        <w:t xml:space="preserve">sunaikinta 500 trobesių, 300 tvartų, 10 kluonų ir 12 fabrikų, valsčiuje </w:t>
      </w:r>
      <w:r w:rsidR="00CD38A5" w:rsidRPr="00CE10D0">
        <w:rPr>
          <w:rFonts w:ascii="Times New Roman" w:hAnsi="Times New Roman"/>
          <w:sz w:val="26"/>
          <w:szCs w:val="26"/>
        </w:rPr>
        <w:t xml:space="preserve">– </w:t>
      </w:r>
      <w:r w:rsidR="007F1555" w:rsidRPr="00CE10D0">
        <w:rPr>
          <w:rFonts w:ascii="Times New Roman" w:hAnsi="Times New Roman"/>
          <w:sz w:val="26"/>
          <w:szCs w:val="26"/>
        </w:rPr>
        <w:t>dar</w:t>
      </w:r>
      <w:r w:rsidR="005A10B3" w:rsidRPr="00CE10D0">
        <w:rPr>
          <w:rFonts w:ascii="Times New Roman" w:hAnsi="Times New Roman"/>
          <w:sz w:val="26"/>
          <w:szCs w:val="26"/>
        </w:rPr>
        <w:t xml:space="preserve"> </w:t>
      </w:r>
      <w:r w:rsidR="007F1555" w:rsidRPr="00CE10D0">
        <w:rPr>
          <w:rFonts w:ascii="Times New Roman" w:hAnsi="Times New Roman"/>
          <w:sz w:val="26"/>
          <w:szCs w:val="26"/>
        </w:rPr>
        <w:t>1</w:t>
      </w:r>
      <w:r w:rsidR="007D7447">
        <w:rPr>
          <w:rFonts w:ascii="Times New Roman" w:hAnsi="Times New Roman"/>
          <w:sz w:val="26"/>
          <w:szCs w:val="26"/>
        </w:rPr>
        <w:t xml:space="preserve"> </w:t>
      </w:r>
      <w:r w:rsidR="007F1555" w:rsidRPr="00CE10D0">
        <w:rPr>
          <w:rFonts w:ascii="Times New Roman" w:hAnsi="Times New Roman"/>
          <w:sz w:val="26"/>
          <w:szCs w:val="26"/>
        </w:rPr>
        <w:t xml:space="preserve">946 pastatai, o visoje apskrityje </w:t>
      </w:r>
      <w:r w:rsidR="00CD38A5" w:rsidRPr="00CE10D0">
        <w:rPr>
          <w:rFonts w:ascii="Times New Roman" w:hAnsi="Times New Roman"/>
          <w:sz w:val="26"/>
          <w:szCs w:val="26"/>
        </w:rPr>
        <w:t xml:space="preserve">– </w:t>
      </w:r>
      <w:r w:rsidR="007F1555" w:rsidRPr="00CE10D0">
        <w:rPr>
          <w:rFonts w:ascii="Times New Roman" w:hAnsi="Times New Roman"/>
          <w:sz w:val="26"/>
          <w:szCs w:val="26"/>
        </w:rPr>
        <w:t>net 5</w:t>
      </w:r>
      <w:r w:rsidR="007D7447">
        <w:rPr>
          <w:rFonts w:ascii="Times New Roman" w:hAnsi="Times New Roman"/>
          <w:sz w:val="26"/>
          <w:szCs w:val="26"/>
        </w:rPr>
        <w:t xml:space="preserve"> </w:t>
      </w:r>
      <w:r w:rsidR="007F1555" w:rsidRPr="00CE10D0">
        <w:rPr>
          <w:rFonts w:ascii="Times New Roman" w:hAnsi="Times New Roman"/>
          <w:sz w:val="26"/>
          <w:szCs w:val="26"/>
        </w:rPr>
        <w:t>812 trobesių</w:t>
      </w:r>
      <w:r w:rsidR="007F1555" w:rsidRPr="00CE10D0">
        <w:rPr>
          <w:rStyle w:val="FootnoteReference"/>
          <w:rFonts w:ascii="Times New Roman" w:hAnsi="Times New Roman"/>
          <w:sz w:val="26"/>
          <w:szCs w:val="26"/>
        </w:rPr>
        <w:footnoteReference w:id="451"/>
      </w:r>
      <w:r w:rsidR="007F1555" w:rsidRPr="00CE10D0">
        <w:rPr>
          <w:rFonts w:ascii="Times New Roman" w:hAnsi="Times New Roman"/>
          <w:sz w:val="26"/>
          <w:szCs w:val="26"/>
        </w:rPr>
        <w:t>.</w:t>
      </w:r>
      <w:r w:rsidR="00E42D9A" w:rsidRPr="00CE10D0">
        <w:rPr>
          <w:rFonts w:ascii="Times New Roman" w:hAnsi="Times New Roman"/>
          <w:sz w:val="26"/>
          <w:szCs w:val="26"/>
        </w:rPr>
        <w:t xml:space="preserve"> </w:t>
      </w:r>
      <w:r w:rsidR="00E454A4" w:rsidRPr="00CE10D0">
        <w:rPr>
          <w:rFonts w:ascii="Times New Roman" w:hAnsi="Times New Roman"/>
          <w:sz w:val="26"/>
          <w:szCs w:val="26"/>
        </w:rPr>
        <w:t xml:space="preserve">Prieš karą mieste </w:t>
      </w:r>
      <w:r w:rsidR="00F44497" w:rsidRPr="00CE10D0">
        <w:rPr>
          <w:rFonts w:ascii="Times New Roman" w:hAnsi="Times New Roman"/>
          <w:sz w:val="26"/>
          <w:szCs w:val="26"/>
        </w:rPr>
        <w:t>gyveno 23 634 gyventojai, k</w:t>
      </w:r>
      <w:r w:rsidR="00E42D9A" w:rsidRPr="00CE10D0">
        <w:rPr>
          <w:rFonts w:ascii="Times New Roman" w:hAnsi="Times New Roman"/>
          <w:sz w:val="26"/>
          <w:szCs w:val="26"/>
        </w:rPr>
        <w:t>aro metais</w:t>
      </w:r>
      <w:r w:rsidR="00F44497" w:rsidRPr="00CE10D0">
        <w:rPr>
          <w:rFonts w:ascii="Times New Roman" w:hAnsi="Times New Roman"/>
          <w:sz w:val="26"/>
          <w:szCs w:val="26"/>
        </w:rPr>
        <w:t xml:space="preserve"> jų</w:t>
      </w:r>
      <w:r w:rsidR="00E42D9A" w:rsidRPr="00CE10D0">
        <w:rPr>
          <w:rFonts w:ascii="Times New Roman" w:hAnsi="Times New Roman"/>
          <w:sz w:val="26"/>
          <w:szCs w:val="26"/>
        </w:rPr>
        <w:t xml:space="preserve"> mieste buvo likę </w:t>
      </w:r>
      <w:r w:rsidR="00EB30A5" w:rsidRPr="00CE10D0">
        <w:rPr>
          <w:rFonts w:ascii="Times New Roman" w:hAnsi="Times New Roman"/>
          <w:sz w:val="26"/>
          <w:szCs w:val="26"/>
        </w:rPr>
        <w:t xml:space="preserve">tik </w:t>
      </w:r>
      <w:r w:rsidR="00E454A4" w:rsidRPr="00CE10D0">
        <w:rPr>
          <w:rFonts w:ascii="Times New Roman" w:hAnsi="Times New Roman"/>
          <w:sz w:val="26"/>
          <w:szCs w:val="26"/>
        </w:rPr>
        <w:t xml:space="preserve">apie </w:t>
      </w:r>
      <w:r w:rsidR="00E42D9A" w:rsidRPr="00CE10D0">
        <w:rPr>
          <w:rFonts w:ascii="Times New Roman" w:hAnsi="Times New Roman"/>
          <w:sz w:val="26"/>
          <w:szCs w:val="26"/>
        </w:rPr>
        <w:t>4 500</w:t>
      </w:r>
      <w:r w:rsidR="00954612" w:rsidRPr="00CE10D0">
        <w:rPr>
          <w:rFonts w:ascii="Times New Roman" w:hAnsi="Times New Roman"/>
          <w:sz w:val="26"/>
          <w:szCs w:val="26"/>
        </w:rPr>
        <w:t>–</w:t>
      </w:r>
      <w:r w:rsidR="00E42D9A" w:rsidRPr="00CE10D0">
        <w:rPr>
          <w:rFonts w:ascii="Times New Roman" w:hAnsi="Times New Roman"/>
          <w:sz w:val="26"/>
          <w:szCs w:val="26"/>
        </w:rPr>
        <w:t>6 000</w:t>
      </w:r>
      <w:r w:rsidR="00F44497" w:rsidRPr="00CE10D0">
        <w:rPr>
          <w:rStyle w:val="FootnoteReference"/>
          <w:rFonts w:ascii="Times New Roman" w:hAnsi="Times New Roman"/>
          <w:sz w:val="26"/>
          <w:szCs w:val="26"/>
        </w:rPr>
        <w:footnoteReference w:id="452"/>
      </w:r>
      <w:r w:rsidR="00F44497" w:rsidRPr="00CE10D0">
        <w:rPr>
          <w:rFonts w:ascii="Times New Roman" w:hAnsi="Times New Roman"/>
          <w:sz w:val="26"/>
          <w:szCs w:val="26"/>
        </w:rPr>
        <w:t>.</w:t>
      </w:r>
      <w:r w:rsidR="00E42D9A" w:rsidRPr="00CE10D0">
        <w:rPr>
          <w:rFonts w:ascii="Times New Roman" w:hAnsi="Times New Roman"/>
          <w:sz w:val="26"/>
          <w:szCs w:val="26"/>
        </w:rPr>
        <w:t xml:space="preserve"> </w:t>
      </w:r>
      <w:r w:rsidR="00F44497" w:rsidRPr="00CE10D0">
        <w:rPr>
          <w:rFonts w:ascii="Times New Roman" w:hAnsi="Times New Roman"/>
          <w:sz w:val="26"/>
          <w:szCs w:val="26"/>
        </w:rPr>
        <w:t>S</w:t>
      </w:r>
      <w:r w:rsidR="00561467" w:rsidRPr="00CE10D0">
        <w:rPr>
          <w:rFonts w:ascii="Times New Roman" w:hAnsi="Times New Roman"/>
          <w:sz w:val="26"/>
          <w:szCs w:val="26"/>
        </w:rPr>
        <w:t>unkios karo sąlygos nepalaužė stambaus regiono ekonominio ir kultūrinio centro reikšmės.</w:t>
      </w:r>
      <w:r w:rsidR="002528C3" w:rsidRPr="00CE10D0">
        <w:rPr>
          <w:rFonts w:ascii="Times New Roman" w:hAnsi="Times New Roman"/>
          <w:sz w:val="26"/>
          <w:szCs w:val="26"/>
        </w:rPr>
        <w:t xml:space="preserve"> </w:t>
      </w:r>
      <w:r w:rsidR="00EB30A5" w:rsidRPr="00CE10D0">
        <w:rPr>
          <w:rFonts w:ascii="Times New Roman" w:hAnsi="Times New Roman"/>
          <w:sz w:val="26"/>
          <w:szCs w:val="26"/>
        </w:rPr>
        <w:lastRenderedPageBreak/>
        <w:t xml:space="preserve">Nepriklausomos Lietuvos metais </w:t>
      </w:r>
      <w:r w:rsidR="006A3589" w:rsidRPr="00CE10D0">
        <w:rPr>
          <w:rFonts w:ascii="Times New Roman" w:hAnsi="Times New Roman"/>
          <w:sz w:val="26"/>
          <w:szCs w:val="26"/>
        </w:rPr>
        <w:t>Šiaulių iškilimui įtakos</w:t>
      </w:r>
      <w:r w:rsidR="00257DCB" w:rsidRPr="00CE10D0">
        <w:rPr>
          <w:rFonts w:ascii="Times New Roman" w:hAnsi="Times New Roman"/>
          <w:sz w:val="26"/>
          <w:szCs w:val="26"/>
        </w:rPr>
        <w:t xml:space="preserve"> turėjo</w:t>
      </w:r>
      <w:r w:rsidR="006A3589" w:rsidRPr="00CE10D0">
        <w:rPr>
          <w:rFonts w:ascii="Times New Roman" w:hAnsi="Times New Roman"/>
          <w:sz w:val="26"/>
          <w:szCs w:val="26"/>
        </w:rPr>
        <w:t>: 1) senos kultūros tradicijos, 2) Šiaulių apskrities dydis (didžiausia Lietuvos apskritis) ir 3) patogi geografinė padėtis.</w:t>
      </w:r>
      <w:r w:rsidR="00561467" w:rsidRPr="00CE10D0">
        <w:rPr>
          <w:rFonts w:ascii="Times New Roman" w:hAnsi="Times New Roman"/>
          <w:sz w:val="26"/>
          <w:szCs w:val="26"/>
        </w:rPr>
        <w:t xml:space="preserve"> Po karo į Šiaulius iš Rusijos grįžo daug pabėgė</w:t>
      </w:r>
      <w:r w:rsidR="00E42D9A" w:rsidRPr="00CE10D0">
        <w:rPr>
          <w:rFonts w:ascii="Times New Roman" w:hAnsi="Times New Roman"/>
          <w:sz w:val="26"/>
          <w:szCs w:val="26"/>
        </w:rPr>
        <w:t>lių, kūrėsi švietimo įstaigos</w:t>
      </w:r>
      <w:r w:rsidR="00C22AB6" w:rsidRPr="00CE10D0">
        <w:rPr>
          <w:rFonts w:ascii="Times New Roman" w:hAnsi="Times New Roman"/>
          <w:sz w:val="26"/>
          <w:szCs w:val="26"/>
        </w:rPr>
        <w:t>: 1919 m. mieste buvo</w:t>
      </w:r>
      <w:r w:rsidR="00EB30A5" w:rsidRPr="00CE10D0">
        <w:rPr>
          <w:rFonts w:ascii="Times New Roman" w:hAnsi="Times New Roman"/>
          <w:sz w:val="26"/>
          <w:szCs w:val="26"/>
        </w:rPr>
        <w:t xml:space="preserve"> tik</w:t>
      </w:r>
      <w:r w:rsidR="00C22AB6" w:rsidRPr="00CE10D0">
        <w:rPr>
          <w:rFonts w:ascii="Times New Roman" w:hAnsi="Times New Roman"/>
          <w:sz w:val="26"/>
          <w:szCs w:val="26"/>
        </w:rPr>
        <w:t xml:space="preserve"> 4 mokyklos, </w:t>
      </w:r>
      <w:r w:rsidR="00EB30A5" w:rsidRPr="00CE10D0">
        <w:rPr>
          <w:rFonts w:ascii="Times New Roman" w:hAnsi="Times New Roman"/>
          <w:sz w:val="26"/>
          <w:szCs w:val="26"/>
        </w:rPr>
        <w:t>o</w:t>
      </w:r>
      <w:r w:rsidR="00C22AB6" w:rsidRPr="00CE10D0">
        <w:rPr>
          <w:rFonts w:ascii="Times New Roman" w:hAnsi="Times New Roman"/>
          <w:sz w:val="26"/>
          <w:szCs w:val="26"/>
        </w:rPr>
        <w:t xml:space="preserve"> </w:t>
      </w:r>
      <w:r w:rsidR="00766609" w:rsidRPr="00CE10D0">
        <w:rPr>
          <w:rFonts w:ascii="Times New Roman" w:hAnsi="Times New Roman"/>
          <w:sz w:val="26"/>
          <w:szCs w:val="26"/>
        </w:rPr>
        <w:t xml:space="preserve">po dešimtmečio </w:t>
      </w:r>
      <w:r w:rsidR="00C22AB6" w:rsidRPr="00CE10D0">
        <w:rPr>
          <w:rFonts w:ascii="Times New Roman" w:hAnsi="Times New Roman"/>
          <w:sz w:val="26"/>
          <w:szCs w:val="26"/>
        </w:rPr>
        <w:t xml:space="preserve">1928 m. </w:t>
      </w:r>
      <w:r w:rsidR="00E10E6E" w:rsidRPr="00CE10D0">
        <w:rPr>
          <w:rFonts w:ascii="Times New Roman" w:hAnsi="Times New Roman"/>
          <w:sz w:val="26"/>
          <w:szCs w:val="26"/>
        </w:rPr>
        <w:t xml:space="preserve">jų </w:t>
      </w:r>
      <w:r w:rsidR="00C22AB6" w:rsidRPr="00CE10D0">
        <w:rPr>
          <w:rFonts w:ascii="Times New Roman" w:hAnsi="Times New Roman"/>
          <w:sz w:val="26"/>
          <w:szCs w:val="26"/>
        </w:rPr>
        <w:t xml:space="preserve">jau </w:t>
      </w:r>
      <w:r w:rsidR="00766609" w:rsidRPr="00CE10D0">
        <w:rPr>
          <w:rFonts w:ascii="Times New Roman" w:hAnsi="Times New Roman"/>
          <w:sz w:val="26"/>
          <w:szCs w:val="26"/>
        </w:rPr>
        <w:t>veikė</w:t>
      </w:r>
      <w:r w:rsidR="00C22AB6" w:rsidRPr="00CE10D0">
        <w:rPr>
          <w:rFonts w:ascii="Times New Roman" w:hAnsi="Times New Roman"/>
          <w:sz w:val="26"/>
          <w:szCs w:val="26"/>
        </w:rPr>
        <w:t xml:space="preserve"> 9</w:t>
      </w:r>
      <w:r w:rsidR="004D31D6" w:rsidRPr="00CE10D0">
        <w:rPr>
          <w:rStyle w:val="FootnoteReference"/>
          <w:rFonts w:ascii="Times New Roman" w:hAnsi="Times New Roman"/>
          <w:sz w:val="26"/>
          <w:szCs w:val="26"/>
        </w:rPr>
        <w:footnoteReference w:id="453"/>
      </w:r>
      <w:r w:rsidR="00C22AB6" w:rsidRPr="00CE10D0">
        <w:rPr>
          <w:rFonts w:ascii="Times New Roman" w:hAnsi="Times New Roman"/>
          <w:sz w:val="26"/>
          <w:szCs w:val="26"/>
        </w:rPr>
        <w:t xml:space="preserve">. </w:t>
      </w:r>
      <w:r w:rsidR="00E10E6E" w:rsidRPr="00CE10D0">
        <w:rPr>
          <w:rFonts w:ascii="Times New Roman" w:hAnsi="Times New Roman"/>
          <w:sz w:val="26"/>
          <w:szCs w:val="26"/>
        </w:rPr>
        <w:t>Mieste v</w:t>
      </w:r>
      <w:r w:rsidR="005C07C1" w:rsidRPr="00CE10D0">
        <w:rPr>
          <w:rFonts w:ascii="Times New Roman" w:hAnsi="Times New Roman"/>
          <w:sz w:val="26"/>
          <w:szCs w:val="26"/>
        </w:rPr>
        <w:t>eikė trys lietuviškos</w:t>
      </w:r>
      <w:r w:rsidR="00EB30A5" w:rsidRPr="00CE10D0">
        <w:rPr>
          <w:rFonts w:ascii="Times New Roman" w:hAnsi="Times New Roman"/>
          <w:sz w:val="26"/>
          <w:szCs w:val="26"/>
        </w:rPr>
        <w:t xml:space="preserve"> gimnazijos (berniukų, mergaičių ir suaugusiųjų), mokytojų seminarija</w:t>
      </w:r>
      <w:r w:rsidR="00991315" w:rsidRPr="00CE10D0">
        <w:rPr>
          <w:rFonts w:ascii="Times New Roman" w:hAnsi="Times New Roman"/>
          <w:sz w:val="26"/>
          <w:szCs w:val="26"/>
        </w:rPr>
        <w:t xml:space="preserve"> (1920</w:t>
      </w:r>
      <w:r w:rsidR="00A81E77" w:rsidRPr="00CE10D0">
        <w:rPr>
          <w:rFonts w:ascii="Times New Roman" w:hAnsi="Times New Roman"/>
          <w:sz w:val="26"/>
          <w:szCs w:val="26"/>
        </w:rPr>
        <w:t>–</w:t>
      </w:r>
      <w:r w:rsidR="00991315" w:rsidRPr="00CE10D0">
        <w:rPr>
          <w:rFonts w:ascii="Times New Roman" w:hAnsi="Times New Roman"/>
          <w:sz w:val="26"/>
          <w:szCs w:val="26"/>
        </w:rPr>
        <w:t>1932, 1936</w:t>
      </w:r>
      <w:r w:rsidR="00A81E77" w:rsidRPr="00CE10D0">
        <w:rPr>
          <w:rFonts w:ascii="Times New Roman" w:hAnsi="Times New Roman"/>
          <w:sz w:val="26"/>
          <w:szCs w:val="26"/>
        </w:rPr>
        <w:t>–</w:t>
      </w:r>
      <w:r w:rsidR="00991315" w:rsidRPr="00CE10D0">
        <w:rPr>
          <w:rFonts w:ascii="Times New Roman" w:hAnsi="Times New Roman"/>
          <w:sz w:val="26"/>
          <w:szCs w:val="26"/>
        </w:rPr>
        <w:t>194</w:t>
      </w:r>
      <w:r w:rsidR="00621B45" w:rsidRPr="00CE10D0">
        <w:rPr>
          <w:rFonts w:ascii="Times New Roman" w:hAnsi="Times New Roman"/>
          <w:sz w:val="26"/>
          <w:szCs w:val="26"/>
        </w:rPr>
        <w:t>4</w:t>
      </w:r>
      <w:r w:rsidR="00CC2A70" w:rsidRPr="00CE10D0">
        <w:rPr>
          <w:rFonts w:ascii="Times New Roman" w:hAnsi="Times New Roman"/>
          <w:sz w:val="26"/>
          <w:szCs w:val="26"/>
        </w:rPr>
        <w:t>)</w:t>
      </w:r>
      <w:r w:rsidR="00B81EB6" w:rsidRPr="00CE10D0">
        <w:rPr>
          <w:rFonts w:ascii="Times New Roman" w:hAnsi="Times New Roman"/>
          <w:sz w:val="26"/>
          <w:szCs w:val="26"/>
        </w:rPr>
        <w:t xml:space="preserve"> </w:t>
      </w:r>
      <w:r w:rsidR="00EB30A5" w:rsidRPr="00CE10D0">
        <w:rPr>
          <w:rFonts w:ascii="Times New Roman" w:hAnsi="Times New Roman"/>
          <w:sz w:val="26"/>
          <w:szCs w:val="26"/>
        </w:rPr>
        <w:t>ir kt. švietimo įstaigų</w:t>
      </w:r>
      <w:r w:rsidR="00F81361" w:rsidRPr="00CE10D0">
        <w:rPr>
          <w:rStyle w:val="FootnoteReference"/>
          <w:rFonts w:ascii="Times New Roman" w:hAnsi="Times New Roman"/>
          <w:sz w:val="26"/>
          <w:szCs w:val="26"/>
        </w:rPr>
        <w:footnoteReference w:id="454"/>
      </w:r>
      <w:r w:rsidR="00EB30A5" w:rsidRPr="00CE10D0">
        <w:rPr>
          <w:rFonts w:ascii="Times New Roman" w:hAnsi="Times New Roman"/>
          <w:sz w:val="26"/>
          <w:szCs w:val="26"/>
        </w:rPr>
        <w:t xml:space="preserve">. </w:t>
      </w:r>
      <w:r w:rsidR="005C07C1" w:rsidRPr="00CE10D0">
        <w:rPr>
          <w:rFonts w:ascii="Times New Roman" w:hAnsi="Times New Roman"/>
          <w:sz w:val="26"/>
          <w:szCs w:val="26"/>
        </w:rPr>
        <w:t>Gyventojų skaičius</w:t>
      </w:r>
      <w:r w:rsidR="00C22AB6" w:rsidRPr="00CE10D0">
        <w:rPr>
          <w:rFonts w:ascii="Times New Roman" w:hAnsi="Times New Roman"/>
          <w:sz w:val="26"/>
          <w:szCs w:val="26"/>
        </w:rPr>
        <w:t xml:space="preserve"> </w:t>
      </w:r>
      <w:r w:rsidR="00E42D9A" w:rsidRPr="00CE10D0">
        <w:rPr>
          <w:rFonts w:ascii="Times New Roman" w:hAnsi="Times New Roman"/>
          <w:sz w:val="26"/>
          <w:szCs w:val="26"/>
        </w:rPr>
        <w:t xml:space="preserve">1932 m. </w:t>
      </w:r>
      <w:r w:rsidR="00C22AB6" w:rsidRPr="00CE10D0">
        <w:rPr>
          <w:rFonts w:ascii="Times New Roman" w:hAnsi="Times New Roman"/>
          <w:sz w:val="26"/>
          <w:szCs w:val="26"/>
        </w:rPr>
        <w:t>pasiekė</w:t>
      </w:r>
      <w:r w:rsidR="00E42D9A" w:rsidRPr="00CE10D0">
        <w:rPr>
          <w:rFonts w:ascii="Times New Roman" w:hAnsi="Times New Roman"/>
          <w:sz w:val="26"/>
          <w:szCs w:val="26"/>
        </w:rPr>
        <w:t xml:space="preserve"> 30 </w:t>
      </w:r>
      <w:r w:rsidR="00BA2857" w:rsidRPr="00CE10D0">
        <w:rPr>
          <w:rFonts w:ascii="Times New Roman" w:hAnsi="Times New Roman"/>
          <w:sz w:val="26"/>
          <w:szCs w:val="26"/>
        </w:rPr>
        <w:t>tūkst</w:t>
      </w:r>
      <w:r w:rsidR="007D7447">
        <w:rPr>
          <w:rFonts w:ascii="Times New Roman" w:hAnsi="Times New Roman"/>
          <w:sz w:val="26"/>
          <w:szCs w:val="26"/>
        </w:rPr>
        <w:t>.</w:t>
      </w:r>
      <w:r w:rsidR="00E42D9A" w:rsidRPr="00CE10D0">
        <w:rPr>
          <w:rStyle w:val="FootnoteReference"/>
          <w:rFonts w:ascii="Times New Roman" w:hAnsi="Times New Roman"/>
          <w:sz w:val="26"/>
          <w:szCs w:val="26"/>
        </w:rPr>
        <w:footnoteReference w:id="455"/>
      </w:r>
      <w:r w:rsidR="00987BBE" w:rsidRPr="00CE10D0">
        <w:rPr>
          <w:rFonts w:ascii="Times New Roman" w:hAnsi="Times New Roman"/>
          <w:sz w:val="26"/>
          <w:szCs w:val="26"/>
        </w:rPr>
        <w:t xml:space="preserve">. </w:t>
      </w:r>
      <w:r w:rsidR="00C22AB6" w:rsidRPr="00CE10D0">
        <w:rPr>
          <w:rFonts w:ascii="Times New Roman" w:hAnsi="Times New Roman"/>
          <w:sz w:val="26"/>
          <w:szCs w:val="26"/>
        </w:rPr>
        <w:t>Šiaulių veidą formavo stambios pramonės įmonės</w:t>
      </w:r>
      <w:r w:rsidR="00CC792D" w:rsidRPr="00CE10D0">
        <w:rPr>
          <w:rFonts w:ascii="Times New Roman" w:hAnsi="Times New Roman"/>
          <w:sz w:val="26"/>
          <w:szCs w:val="26"/>
        </w:rPr>
        <w:t>, gausus darbininkijos sluoksnis</w:t>
      </w:r>
      <w:r w:rsidR="001A6635" w:rsidRPr="00CE10D0">
        <w:rPr>
          <w:rFonts w:ascii="Times New Roman" w:hAnsi="Times New Roman"/>
          <w:sz w:val="26"/>
          <w:szCs w:val="26"/>
        </w:rPr>
        <w:t xml:space="preserve">. </w:t>
      </w:r>
      <w:r w:rsidR="00D70E0D" w:rsidRPr="00CE10D0">
        <w:rPr>
          <w:rFonts w:ascii="Times New Roman" w:hAnsi="Times New Roman"/>
          <w:sz w:val="26"/>
          <w:szCs w:val="26"/>
        </w:rPr>
        <w:t>Šio miesto</w:t>
      </w:r>
      <w:r w:rsidR="001A6635" w:rsidRPr="00CE10D0">
        <w:rPr>
          <w:rFonts w:ascii="Times New Roman" w:hAnsi="Times New Roman"/>
          <w:sz w:val="26"/>
          <w:szCs w:val="26"/>
        </w:rPr>
        <w:t xml:space="preserve"> išskirtinis bruožas – </w:t>
      </w:r>
      <w:r w:rsidR="00CC792D" w:rsidRPr="00CE10D0">
        <w:rPr>
          <w:rFonts w:ascii="Times New Roman" w:hAnsi="Times New Roman"/>
          <w:sz w:val="26"/>
          <w:szCs w:val="26"/>
        </w:rPr>
        <w:t xml:space="preserve">ankstyva </w:t>
      </w:r>
      <w:r w:rsidR="001A6635" w:rsidRPr="00CE10D0">
        <w:rPr>
          <w:rFonts w:ascii="Times New Roman" w:hAnsi="Times New Roman"/>
          <w:sz w:val="26"/>
          <w:szCs w:val="26"/>
        </w:rPr>
        <w:t>orientacija į antiklerikalizmą</w:t>
      </w:r>
      <w:r w:rsidR="00302B15" w:rsidRPr="00CE10D0">
        <w:rPr>
          <w:rFonts w:ascii="Times New Roman" w:hAnsi="Times New Roman"/>
          <w:sz w:val="26"/>
          <w:szCs w:val="26"/>
        </w:rPr>
        <w:t xml:space="preserve"> ir visuomeninės minties sekuliarizaciją.</w:t>
      </w:r>
      <w:r w:rsidR="001A6635" w:rsidRPr="00CE10D0">
        <w:rPr>
          <w:rFonts w:ascii="Times New Roman" w:hAnsi="Times New Roman"/>
          <w:sz w:val="26"/>
          <w:szCs w:val="26"/>
        </w:rPr>
        <w:t xml:space="preserve"> </w:t>
      </w:r>
      <w:r w:rsidR="00302B15" w:rsidRPr="00CE10D0">
        <w:rPr>
          <w:rFonts w:ascii="Times New Roman" w:hAnsi="Times New Roman"/>
          <w:sz w:val="26"/>
          <w:szCs w:val="26"/>
        </w:rPr>
        <w:t xml:space="preserve">Ši linija </w:t>
      </w:r>
      <w:r w:rsidR="00CC792D" w:rsidRPr="00CE10D0">
        <w:rPr>
          <w:rFonts w:ascii="Times New Roman" w:hAnsi="Times New Roman"/>
          <w:sz w:val="26"/>
          <w:szCs w:val="26"/>
        </w:rPr>
        <w:t>kilo dar XX</w:t>
      </w:r>
      <w:r w:rsidR="00D175C9">
        <w:rPr>
          <w:rFonts w:ascii="Times New Roman" w:hAnsi="Times New Roman"/>
          <w:sz w:val="26"/>
          <w:szCs w:val="26"/>
        </w:rPr>
        <w:t> </w:t>
      </w:r>
      <w:r w:rsidR="00CC792D" w:rsidRPr="00CE10D0">
        <w:rPr>
          <w:rFonts w:ascii="Times New Roman" w:hAnsi="Times New Roman"/>
          <w:sz w:val="26"/>
          <w:szCs w:val="26"/>
        </w:rPr>
        <w:t>a. pr</w:t>
      </w:r>
      <w:r w:rsidR="0036026C" w:rsidRPr="00CE10D0">
        <w:rPr>
          <w:rFonts w:ascii="Times New Roman" w:hAnsi="Times New Roman"/>
          <w:sz w:val="26"/>
          <w:szCs w:val="26"/>
        </w:rPr>
        <w:t>adžioje</w:t>
      </w:r>
      <w:r w:rsidR="00CC792D" w:rsidRPr="00CE10D0">
        <w:rPr>
          <w:rFonts w:ascii="Times New Roman" w:hAnsi="Times New Roman"/>
          <w:sz w:val="26"/>
          <w:szCs w:val="26"/>
        </w:rPr>
        <w:t xml:space="preserve"> </w:t>
      </w:r>
      <w:r w:rsidR="001A6635" w:rsidRPr="00CE10D0">
        <w:rPr>
          <w:rFonts w:ascii="Times New Roman" w:hAnsi="Times New Roman"/>
          <w:sz w:val="26"/>
          <w:szCs w:val="26"/>
        </w:rPr>
        <w:t xml:space="preserve">iš vietos </w:t>
      </w:r>
      <w:r w:rsidR="00C22AB6" w:rsidRPr="00CE10D0">
        <w:rPr>
          <w:rFonts w:ascii="Times New Roman" w:hAnsi="Times New Roman"/>
          <w:sz w:val="26"/>
          <w:szCs w:val="26"/>
        </w:rPr>
        <w:t>socialist</w:t>
      </w:r>
      <w:r w:rsidR="001A6635" w:rsidRPr="00CE10D0">
        <w:rPr>
          <w:rFonts w:ascii="Times New Roman" w:hAnsi="Times New Roman"/>
          <w:sz w:val="26"/>
          <w:szCs w:val="26"/>
        </w:rPr>
        <w:t>ų</w:t>
      </w:r>
      <w:r w:rsidR="00C22AB6" w:rsidRPr="00CE10D0">
        <w:rPr>
          <w:rFonts w:ascii="Times New Roman" w:hAnsi="Times New Roman"/>
          <w:sz w:val="26"/>
          <w:szCs w:val="26"/>
        </w:rPr>
        <w:t xml:space="preserve">, </w:t>
      </w:r>
      <w:r w:rsidR="00DB4DAB" w:rsidRPr="00CE10D0">
        <w:rPr>
          <w:rFonts w:ascii="Times New Roman" w:hAnsi="Times New Roman"/>
          <w:sz w:val="26"/>
          <w:szCs w:val="26"/>
        </w:rPr>
        <w:t xml:space="preserve">socialdemokratų </w:t>
      </w:r>
      <w:r w:rsidR="00C22AB6" w:rsidRPr="00CE10D0">
        <w:rPr>
          <w:rFonts w:ascii="Times New Roman" w:hAnsi="Times New Roman"/>
          <w:sz w:val="26"/>
          <w:szCs w:val="26"/>
        </w:rPr>
        <w:t>ir komunist</w:t>
      </w:r>
      <w:r w:rsidR="001A6635" w:rsidRPr="00CE10D0">
        <w:rPr>
          <w:rFonts w:ascii="Times New Roman" w:hAnsi="Times New Roman"/>
          <w:sz w:val="26"/>
          <w:szCs w:val="26"/>
        </w:rPr>
        <w:t>ų kryptingos politinės ir kultūrinės veiklos</w:t>
      </w:r>
      <w:r w:rsidR="001A6635" w:rsidRPr="00CE10D0">
        <w:rPr>
          <w:rStyle w:val="FootnoteReference"/>
          <w:rFonts w:ascii="Times New Roman" w:hAnsi="Times New Roman"/>
          <w:sz w:val="26"/>
          <w:szCs w:val="26"/>
        </w:rPr>
        <w:footnoteReference w:id="456"/>
      </w:r>
      <w:r w:rsidR="00C22AB6" w:rsidRPr="00CE10D0">
        <w:rPr>
          <w:rFonts w:ascii="Times New Roman" w:hAnsi="Times New Roman"/>
          <w:sz w:val="26"/>
          <w:szCs w:val="26"/>
        </w:rPr>
        <w:t>.</w:t>
      </w:r>
      <w:r w:rsidR="001A6635" w:rsidRPr="00CE10D0">
        <w:rPr>
          <w:rFonts w:ascii="Times New Roman" w:hAnsi="Times New Roman"/>
          <w:sz w:val="26"/>
          <w:szCs w:val="26"/>
        </w:rPr>
        <w:t xml:space="preserve"> Leidybos srityje tai ryškiausiai atsispindėjo</w:t>
      </w:r>
      <w:r w:rsidR="00C22AB6" w:rsidRPr="00CE10D0">
        <w:rPr>
          <w:rFonts w:ascii="Times New Roman" w:hAnsi="Times New Roman"/>
          <w:sz w:val="26"/>
          <w:szCs w:val="26"/>
        </w:rPr>
        <w:t xml:space="preserve"> </w:t>
      </w:r>
      <w:r w:rsidR="00EB30A5" w:rsidRPr="00CE10D0">
        <w:rPr>
          <w:rFonts w:ascii="Times New Roman" w:hAnsi="Times New Roman"/>
          <w:sz w:val="26"/>
          <w:szCs w:val="26"/>
        </w:rPr>
        <w:t>„Kultūros“ bendrovė</w:t>
      </w:r>
      <w:r w:rsidR="001A6635" w:rsidRPr="00CE10D0">
        <w:rPr>
          <w:rFonts w:ascii="Times New Roman" w:hAnsi="Times New Roman"/>
          <w:sz w:val="26"/>
          <w:szCs w:val="26"/>
        </w:rPr>
        <w:t>s</w:t>
      </w:r>
      <w:r w:rsidR="00EB30A5" w:rsidRPr="00CE10D0">
        <w:rPr>
          <w:rFonts w:ascii="Times New Roman" w:hAnsi="Times New Roman"/>
          <w:sz w:val="26"/>
          <w:szCs w:val="26"/>
        </w:rPr>
        <w:t xml:space="preserve"> (1920–19</w:t>
      </w:r>
      <w:r w:rsidR="00D70E0D" w:rsidRPr="00CE10D0">
        <w:rPr>
          <w:rFonts w:ascii="Times New Roman" w:hAnsi="Times New Roman"/>
          <w:sz w:val="26"/>
          <w:szCs w:val="26"/>
        </w:rPr>
        <w:t>29</w:t>
      </w:r>
      <w:r w:rsidR="00EB30A5" w:rsidRPr="00CE10D0">
        <w:rPr>
          <w:rFonts w:ascii="Times New Roman" w:hAnsi="Times New Roman"/>
          <w:sz w:val="26"/>
          <w:szCs w:val="26"/>
        </w:rPr>
        <w:t>), o ją sužlugdžius – Kultūros-švietimo draugij</w:t>
      </w:r>
      <w:r w:rsidR="00D70E0D" w:rsidRPr="00CE10D0">
        <w:rPr>
          <w:rFonts w:ascii="Times New Roman" w:hAnsi="Times New Roman"/>
          <w:sz w:val="26"/>
          <w:szCs w:val="26"/>
        </w:rPr>
        <w:t>os</w:t>
      </w:r>
      <w:r w:rsidR="00EB30A5" w:rsidRPr="00CE10D0">
        <w:rPr>
          <w:rFonts w:ascii="Times New Roman" w:hAnsi="Times New Roman"/>
          <w:sz w:val="26"/>
          <w:szCs w:val="26"/>
        </w:rPr>
        <w:t xml:space="preserve"> (1927–194</w:t>
      </w:r>
      <w:r w:rsidR="00D70E0D" w:rsidRPr="00CE10D0">
        <w:rPr>
          <w:rFonts w:ascii="Times New Roman" w:hAnsi="Times New Roman"/>
          <w:sz w:val="26"/>
          <w:szCs w:val="26"/>
        </w:rPr>
        <w:t>1</w:t>
      </w:r>
      <w:r w:rsidR="00EB30A5" w:rsidRPr="00CE10D0">
        <w:rPr>
          <w:rFonts w:ascii="Times New Roman" w:hAnsi="Times New Roman"/>
          <w:sz w:val="26"/>
          <w:szCs w:val="26"/>
        </w:rPr>
        <w:t>)</w:t>
      </w:r>
      <w:r w:rsidR="001A6635" w:rsidRPr="00CE10D0">
        <w:rPr>
          <w:rFonts w:ascii="Times New Roman" w:hAnsi="Times New Roman"/>
          <w:sz w:val="26"/>
          <w:szCs w:val="26"/>
        </w:rPr>
        <w:t xml:space="preserve"> veikloje</w:t>
      </w:r>
      <w:r w:rsidR="0022365C">
        <w:rPr>
          <w:rFonts w:ascii="Times New Roman" w:hAnsi="Times New Roman"/>
          <w:sz w:val="26"/>
          <w:szCs w:val="26"/>
        </w:rPr>
        <w:t>. Jų tuomet</w:t>
      </w:r>
      <w:r w:rsidR="00EB30A5" w:rsidRPr="00CE10D0">
        <w:rPr>
          <w:rFonts w:ascii="Times New Roman" w:hAnsi="Times New Roman"/>
          <w:sz w:val="26"/>
          <w:szCs w:val="26"/>
        </w:rPr>
        <w:t xml:space="preserve">į bendrą leidybos produktą sudaro 174 leidiniai. </w:t>
      </w:r>
      <w:r w:rsidR="004A2895" w:rsidRPr="00CE10D0">
        <w:rPr>
          <w:rFonts w:ascii="Times New Roman" w:hAnsi="Times New Roman"/>
          <w:sz w:val="26"/>
          <w:szCs w:val="26"/>
        </w:rPr>
        <w:t>V</w:t>
      </w:r>
      <w:r w:rsidR="00EB30A5" w:rsidRPr="00CE10D0">
        <w:rPr>
          <w:rFonts w:ascii="Times New Roman" w:hAnsi="Times New Roman"/>
          <w:sz w:val="26"/>
          <w:szCs w:val="26"/>
        </w:rPr>
        <w:t xml:space="preserve">ien šių organizacijų indėlis buvo svarbus </w:t>
      </w:r>
      <w:r w:rsidR="004A2895" w:rsidRPr="00CE10D0">
        <w:rPr>
          <w:rFonts w:ascii="Times New Roman" w:hAnsi="Times New Roman"/>
          <w:sz w:val="26"/>
          <w:szCs w:val="26"/>
        </w:rPr>
        <w:t xml:space="preserve">Šiauliuose </w:t>
      </w:r>
      <w:r w:rsidR="00EB30A5" w:rsidRPr="00CE10D0">
        <w:rPr>
          <w:rFonts w:ascii="Times New Roman" w:hAnsi="Times New Roman"/>
          <w:sz w:val="26"/>
          <w:szCs w:val="26"/>
        </w:rPr>
        <w:t>formuojant leidyb</w:t>
      </w:r>
      <w:r w:rsidR="004A2895" w:rsidRPr="00CE10D0">
        <w:rPr>
          <w:rFonts w:ascii="Times New Roman" w:hAnsi="Times New Roman"/>
          <w:sz w:val="26"/>
          <w:szCs w:val="26"/>
        </w:rPr>
        <w:t>os</w:t>
      </w:r>
      <w:r w:rsidR="00EB30A5" w:rsidRPr="00CE10D0">
        <w:rPr>
          <w:rFonts w:ascii="Times New Roman" w:hAnsi="Times New Roman"/>
          <w:sz w:val="26"/>
          <w:szCs w:val="26"/>
        </w:rPr>
        <w:t xml:space="preserve"> centrą. Savo indėlį įnešė ir knygininkas L. Jakavičius, leidęs populiarias knygeles ir kalendorius savo ir „Lietuvos“ knygyno vardu. Per 1920–1940 m</w:t>
      </w:r>
      <w:r w:rsidR="007D7447">
        <w:rPr>
          <w:rFonts w:ascii="Times New Roman" w:hAnsi="Times New Roman"/>
          <w:sz w:val="26"/>
          <w:szCs w:val="26"/>
        </w:rPr>
        <w:t>.</w:t>
      </w:r>
      <w:r w:rsidR="00EB30A5" w:rsidRPr="00CE10D0">
        <w:rPr>
          <w:rFonts w:ascii="Times New Roman" w:hAnsi="Times New Roman"/>
          <w:sz w:val="26"/>
          <w:szCs w:val="26"/>
        </w:rPr>
        <w:t xml:space="preserve"> laikotarpį knygininkas išleido 65 knyg</w:t>
      </w:r>
      <w:r w:rsidR="001A6635" w:rsidRPr="00CE10D0">
        <w:rPr>
          <w:rFonts w:ascii="Times New Roman" w:hAnsi="Times New Roman"/>
          <w:sz w:val="26"/>
          <w:szCs w:val="26"/>
        </w:rPr>
        <w:t xml:space="preserve">eles ir 58 kalendorius. Antiklerikalinė pozicija </w:t>
      </w:r>
      <w:r w:rsidR="00EB30A5" w:rsidRPr="00CE10D0">
        <w:rPr>
          <w:rFonts w:ascii="Times New Roman" w:hAnsi="Times New Roman"/>
          <w:sz w:val="26"/>
          <w:szCs w:val="26"/>
        </w:rPr>
        <w:t xml:space="preserve">leidybai nebuvo palanki, </w:t>
      </w:r>
      <w:r w:rsidR="007D7447">
        <w:rPr>
          <w:rFonts w:ascii="Times New Roman" w:hAnsi="Times New Roman"/>
          <w:sz w:val="26"/>
          <w:szCs w:val="26"/>
        </w:rPr>
        <w:t>nes</w:t>
      </w:r>
      <w:r w:rsidR="00EB30A5" w:rsidRPr="00CE10D0">
        <w:rPr>
          <w:rFonts w:ascii="Times New Roman" w:hAnsi="Times New Roman"/>
          <w:sz w:val="26"/>
          <w:szCs w:val="26"/>
        </w:rPr>
        <w:t xml:space="preserve"> tuom</w:t>
      </w:r>
      <w:r w:rsidR="00E70C5A" w:rsidRPr="00CE10D0">
        <w:rPr>
          <w:rFonts w:ascii="Times New Roman" w:hAnsi="Times New Roman"/>
          <w:sz w:val="26"/>
          <w:szCs w:val="26"/>
        </w:rPr>
        <w:t>etėje</w:t>
      </w:r>
      <w:r w:rsidR="00EB30A5" w:rsidRPr="00CE10D0">
        <w:rPr>
          <w:rFonts w:ascii="Times New Roman" w:hAnsi="Times New Roman"/>
          <w:sz w:val="26"/>
          <w:szCs w:val="26"/>
        </w:rPr>
        <w:t xml:space="preserve"> Lietuvos valdži</w:t>
      </w:r>
      <w:r w:rsidR="00302B15" w:rsidRPr="00CE10D0">
        <w:rPr>
          <w:rFonts w:ascii="Times New Roman" w:hAnsi="Times New Roman"/>
          <w:sz w:val="26"/>
          <w:szCs w:val="26"/>
        </w:rPr>
        <w:t>oje</w:t>
      </w:r>
      <w:r w:rsidR="00EB30A5" w:rsidRPr="00CE10D0">
        <w:rPr>
          <w:rFonts w:ascii="Times New Roman" w:hAnsi="Times New Roman"/>
          <w:sz w:val="26"/>
          <w:szCs w:val="26"/>
        </w:rPr>
        <w:t xml:space="preserve"> </w:t>
      </w:r>
      <w:r w:rsidR="00CC792D" w:rsidRPr="00CE10D0">
        <w:rPr>
          <w:rFonts w:ascii="Times New Roman" w:hAnsi="Times New Roman"/>
          <w:sz w:val="26"/>
          <w:szCs w:val="26"/>
        </w:rPr>
        <w:t>1922</w:t>
      </w:r>
      <w:r w:rsidR="0082692B" w:rsidRPr="00CE10D0">
        <w:rPr>
          <w:rFonts w:ascii="Times New Roman" w:hAnsi="Times New Roman"/>
          <w:sz w:val="26"/>
          <w:szCs w:val="26"/>
        </w:rPr>
        <w:t>–</w:t>
      </w:r>
      <w:r w:rsidR="00D13AF0" w:rsidRPr="00CE10D0">
        <w:rPr>
          <w:rFonts w:ascii="Times New Roman" w:hAnsi="Times New Roman"/>
          <w:sz w:val="26"/>
          <w:szCs w:val="26"/>
        </w:rPr>
        <w:t>1926 m. buvę</w:t>
      </w:r>
      <w:r w:rsidR="00302B15" w:rsidRPr="00CE10D0">
        <w:rPr>
          <w:rFonts w:ascii="Times New Roman" w:hAnsi="Times New Roman"/>
          <w:sz w:val="26"/>
          <w:szCs w:val="26"/>
        </w:rPr>
        <w:t xml:space="preserve"> </w:t>
      </w:r>
      <w:r w:rsidR="009D03B3" w:rsidRPr="00CE10D0">
        <w:rPr>
          <w:rFonts w:ascii="Times New Roman" w:hAnsi="Times New Roman"/>
          <w:sz w:val="26"/>
          <w:szCs w:val="26"/>
        </w:rPr>
        <w:t xml:space="preserve">krikščionys demokratai, </w:t>
      </w:r>
      <w:r w:rsidR="00302B15" w:rsidRPr="00CE10D0">
        <w:rPr>
          <w:rFonts w:ascii="Times New Roman" w:hAnsi="Times New Roman"/>
          <w:sz w:val="26"/>
          <w:szCs w:val="26"/>
        </w:rPr>
        <w:t xml:space="preserve">o </w:t>
      </w:r>
      <w:r w:rsidR="00CC792D" w:rsidRPr="00CE10D0">
        <w:rPr>
          <w:rFonts w:ascii="Times New Roman" w:hAnsi="Times New Roman"/>
          <w:sz w:val="26"/>
          <w:szCs w:val="26"/>
        </w:rPr>
        <w:t xml:space="preserve">nuo </w:t>
      </w:r>
      <w:r w:rsidR="00462697" w:rsidRPr="00CE10D0">
        <w:rPr>
          <w:rFonts w:ascii="Times New Roman" w:hAnsi="Times New Roman"/>
          <w:sz w:val="26"/>
          <w:szCs w:val="26"/>
        </w:rPr>
        <w:t xml:space="preserve">– </w:t>
      </w:r>
      <w:r w:rsidR="00CC792D" w:rsidRPr="00CE10D0">
        <w:rPr>
          <w:rFonts w:ascii="Times New Roman" w:hAnsi="Times New Roman"/>
          <w:sz w:val="26"/>
          <w:szCs w:val="26"/>
        </w:rPr>
        <w:t>1927 m.</w:t>
      </w:r>
      <w:r w:rsidR="009D03B3" w:rsidRPr="00CE10D0">
        <w:rPr>
          <w:rFonts w:ascii="Times New Roman" w:hAnsi="Times New Roman"/>
          <w:sz w:val="26"/>
          <w:szCs w:val="26"/>
        </w:rPr>
        <w:t xml:space="preserve"> tautininkai</w:t>
      </w:r>
      <w:r w:rsidR="00462697" w:rsidRPr="00CE10D0">
        <w:rPr>
          <w:rFonts w:ascii="Times New Roman" w:hAnsi="Times New Roman"/>
          <w:sz w:val="26"/>
          <w:szCs w:val="26"/>
        </w:rPr>
        <w:t xml:space="preserve"> į</w:t>
      </w:r>
      <w:r w:rsidR="00CC792D" w:rsidRPr="00CE10D0">
        <w:rPr>
          <w:rFonts w:ascii="Times New Roman" w:hAnsi="Times New Roman"/>
          <w:sz w:val="26"/>
          <w:szCs w:val="26"/>
        </w:rPr>
        <w:t xml:space="preserve"> </w:t>
      </w:r>
      <w:r w:rsidR="00FD20CB" w:rsidRPr="00CE10D0">
        <w:rPr>
          <w:rFonts w:ascii="Times New Roman" w:hAnsi="Times New Roman"/>
          <w:sz w:val="26"/>
          <w:szCs w:val="26"/>
        </w:rPr>
        <w:t xml:space="preserve">šiuos </w:t>
      </w:r>
      <w:r w:rsidR="009D03B3" w:rsidRPr="00CE10D0">
        <w:rPr>
          <w:rFonts w:ascii="Times New Roman" w:hAnsi="Times New Roman"/>
          <w:sz w:val="26"/>
          <w:szCs w:val="26"/>
        </w:rPr>
        <w:t>Šiaulių leidėjų užmojus žiūrėj</w:t>
      </w:r>
      <w:r w:rsidR="00302B15" w:rsidRPr="00CE10D0">
        <w:rPr>
          <w:rFonts w:ascii="Times New Roman" w:hAnsi="Times New Roman"/>
          <w:sz w:val="26"/>
          <w:szCs w:val="26"/>
        </w:rPr>
        <w:t xml:space="preserve">o priešiškai. </w:t>
      </w:r>
      <w:r w:rsidR="009D03B3" w:rsidRPr="00CE10D0">
        <w:rPr>
          <w:rFonts w:ascii="Times New Roman" w:hAnsi="Times New Roman"/>
          <w:sz w:val="26"/>
          <w:szCs w:val="26"/>
        </w:rPr>
        <w:t>Palanki</w:t>
      </w:r>
      <w:r w:rsidR="00DB4DAB" w:rsidRPr="00CE10D0">
        <w:rPr>
          <w:rFonts w:ascii="Times New Roman" w:hAnsi="Times New Roman"/>
          <w:sz w:val="26"/>
          <w:szCs w:val="26"/>
        </w:rPr>
        <w:t>a</w:t>
      </w:r>
      <w:r w:rsidR="009D03B3" w:rsidRPr="00CE10D0">
        <w:rPr>
          <w:rFonts w:ascii="Times New Roman" w:hAnsi="Times New Roman"/>
          <w:sz w:val="26"/>
          <w:szCs w:val="26"/>
        </w:rPr>
        <w:t xml:space="preserve"> sąlyga leidybai laikytina didelė spaustuvių koncentracija mieste</w:t>
      </w:r>
      <w:r w:rsidR="0036026C" w:rsidRPr="00CE10D0">
        <w:rPr>
          <w:rFonts w:ascii="Times New Roman" w:hAnsi="Times New Roman"/>
          <w:sz w:val="26"/>
          <w:szCs w:val="26"/>
        </w:rPr>
        <w:t xml:space="preserve"> (žr. 2 </w:t>
      </w:r>
      <w:r w:rsidR="00B37364">
        <w:rPr>
          <w:rFonts w:ascii="Times New Roman" w:hAnsi="Times New Roman"/>
          <w:sz w:val="26"/>
          <w:szCs w:val="26"/>
        </w:rPr>
        <w:t>priedo</w:t>
      </w:r>
      <w:r w:rsidR="0036026C" w:rsidRPr="00CE10D0">
        <w:rPr>
          <w:rFonts w:ascii="Times New Roman" w:hAnsi="Times New Roman"/>
          <w:sz w:val="26"/>
          <w:szCs w:val="26"/>
        </w:rPr>
        <w:t xml:space="preserve"> 3 </w:t>
      </w:r>
      <w:r w:rsidR="00B37364">
        <w:rPr>
          <w:rFonts w:ascii="Times New Roman" w:hAnsi="Times New Roman"/>
          <w:sz w:val="26"/>
          <w:szCs w:val="26"/>
        </w:rPr>
        <w:t>diagramą</w:t>
      </w:r>
      <w:r w:rsidR="0036026C" w:rsidRPr="00CE10D0">
        <w:rPr>
          <w:rFonts w:ascii="Times New Roman" w:hAnsi="Times New Roman"/>
          <w:sz w:val="26"/>
          <w:szCs w:val="26"/>
        </w:rPr>
        <w:t>)</w:t>
      </w:r>
      <w:r w:rsidR="009D03B3" w:rsidRPr="00CE10D0">
        <w:rPr>
          <w:rFonts w:ascii="Times New Roman" w:hAnsi="Times New Roman"/>
          <w:sz w:val="26"/>
          <w:szCs w:val="26"/>
        </w:rPr>
        <w:t xml:space="preserve">, </w:t>
      </w:r>
      <w:r w:rsidR="00DB4DAB" w:rsidRPr="00CE10D0">
        <w:rPr>
          <w:rFonts w:ascii="Times New Roman" w:hAnsi="Times New Roman"/>
          <w:sz w:val="26"/>
          <w:szCs w:val="26"/>
        </w:rPr>
        <w:t xml:space="preserve">jos, </w:t>
      </w:r>
      <w:r w:rsidR="009D03B3" w:rsidRPr="00CE10D0">
        <w:rPr>
          <w:rFonts w:ascii="Times New Roman" w:hAnsi="Times New Roman"/>
          <w:sz w:val="26"/>
          <w:szCs w:val="26"/>
        </w:rPr>
        <w:t>norėdamos išlikti</w:t>
      </w:r>
      <w:r w:rsidR="00DB4DAB" w:rsidRPr="00CE10D0">
        <w:rPr>
          <w:rFonts w:ascii="Times New Roman" w:hAnsi="Times New Roman"/>
          <w:sz w:val="26"/>
          <w:szCs w:val="26"/>
        </w:rPr>
        <w:t>,</w:t>
      </w:r>
      <w:r w:rsidR="009D03B3" w:rsidRPr="00CE10D0">
        <w:rPr>
          <w:rFonts w:ascii="Times New Roman" w:hAnsi="Times New Roman"/>
          <w:sz w:val="26"/>
          <w:szCs w:val="26"/>
        </w:rPr>
        <w:t xml:space="preserve"> buvo priverstos konkuruoti ir mažinti spaudos darbų įkainius. Šiomis sąlygomis leidėjai nuolat naudojosi, todėl net ilgalaikiai projektai (pvz.</w:t>
      </w:r>
      <w:r w:rsidR="00766609" w:rsidRPr="00CE10D0">
        <w:rPr>
          <w:rFonts w:ascii="Times New Roman" w:hAnsi="Times New Roman"/>
          <w:sz w:val="26"/>
          <w:szCs w:val="26"/>
        </w:rPr>
        <w:t>,</w:t>
      </w:r>
      <w:r w:rsidR="009D03B3" w:rsidRPr="00CE10D0">
        <w:rPr>
          <w:rFonts w:ascii="Times New Roman" w:hAnsi="Times New Roman"/>
          <w:sz w:val="26"/>
          <w:szCs w:val="26"/>
        </w:rPr>
        <w:t xml:space="preserve"> periodiniai leidiniai) dažnai nebuvo siejami su viena spaudos įmone.</w:t>
      </w:r>
      <w:r w:rsidR="00224375" w:rsidRPr="00CE10D0">
        <w:rPr>
          <w:rFonts w:ascii="Times New Roman" w:hAnsi="Times New Roman"/>
          <w:sz w:val="26"/>
          <w:szCs w:val="26"/>
        </w:rPr>
        <w:t xml:space="preserve"> Lietuvos kontekste Šiauliai </w:t>
      </w:r>
      <w:r w:rsidR="00651E52" w:rsidRPr="00CE10D0">
        <w:rPr>
          <w:rFonts w:ascii="Times New Roman" w:hAnsi="Times New Roman"/>
          <w:sz w:val="26"/>
          <w:szCs w:val="26"/>
        </w:rPr>
        <w:t>užėmė</w:t>
      </w:r>
      <w:r w:rsidR="00224375" w:rsidRPr="00CE10D0">
        <w:rPr>
          <w:rFonts w:ascii="Times New Roman" w:hAnsi="Times New Roman"/>
          <w:sz w:val="26"/>
          <w:szCs w:val="26"/>
        </w:rPr>
        <w:t xml:space="preserve"> 4 leidybos centr</w:t>
      </w:r>
      <w:r w:rsidR="00651E52" w:rsidRPr="00CE10D0">
        <w:rPr>
          <w:rFonts w:ascii="Times New Roman" w:hAnsi="Times New Roman"/>
          <w:sz w:val="26"/>
          <w:szCs w:val="26"/>
        </w:rPr>
        <w:t xml:space="preserve">o vaidmenį </w:t>
      </w:r>
      <w:r w:rsidR="00651E52" w:rsidRPr="00CE10D0">
        <w:rPr>
          <w:rFonts w:ascii="Times New Roman" w:hAnsi="Times New Roman"/>
          <w:sz w:val="26"/>
          <w:szCs w:val="26"/>
        </w:rPr>
        <w:lastRenderedPageBreak/>
        <w:t>po</w:t>
      </w:r>
      <w:r w:rsidR="00224375" w:rsidRPr="00CE10D0">
        <w:rPr>
          <w:rFonts w:ascii="Times New Roman" w:hAnsi="Times New Roman"/>
          <w:sz w:val="26"/>
          <w:szCs w:val="26"/>
        </w:rPr>
        <w:t xml:space="preserve"> Kauno, Marijampolės ir Klaipėdos</w:t>
      </w:r>
      <w:r w:rsidR="00224375" w:rsidRPr="00CE10D0">
        <w:rPr>
          <w:rStyle w:val="FootnoteReference"/>
          <w:rFonts w:ascii="Times New Roman" w:hAnsi="Times New Roman"/>
          <w:sz w:val="26"/>
          <w:szCs w:val="26"/>
        </w:rPr>
        <w:footnoteReference w:id="457"/>
      </w:r>
      <w:r w:rsidR="000C4A41" w:rsidRPr="00CE10D0">
        <w:rPr>
          <w:rFonts w:ascii="Times New Roman" w:hAnsi="Times New Roman"/>
          <w:sz w:val="26"/>
          <w:szCs w:val="26"/>
        </w:rPr>
        <w:t xml:space="preserve">, todėl jo </w:t>
      </w:r>
      <w:r w:rsidR="0036026C" w:rsidRPr="00CE10D0">
        <w:rPr>
          <w:rFonts w:ascii="Times New Roman" w:hAnsi="Times New Roman"/>
          <w:sz w:val="26"/>
          <w:szCs w:val="26"/>
        </w:rPr>
        <w:t xml:space="preserve">reikšmė </w:t>
      </w:r>
      <w:r w:rsidR="004B02BD" w:rsidRPr="00CE10D0">
        <w:rPr>
          <w:rFonts w:ascii="Times New Roman" w:hAnsi="Times New Roman"/>
          <w:sz w:val="26"/>
          <w:szCs w:val="26"/>
        </w:rPr>
        <w:t xml:space="preserve">to meto knygos kultūros raidai </w:t>
      </w:r>
      <w:r w:rsidR="007D7447">
        <w:rPr>
          <w:rFonts w:ascii="Times New Roman" w:hAnsi="Times New Roman"/>
          <w:sz w:val="26"/>
          <w:szCs w:val="26"/>
        </w:rPr>
        <w:t>buvo gana ryški</w:t>
      </w:r>
      <w:r w:rsidR="000C4A41" w:rsidRPr="00CE10D0">
        <w:rPr>
          <w:rFonts w:ascii="Times New Roman" w:hAnsi="Times New Roman"/>
          <w:sz w:val="26"/>
          <w:szCs w:val="26"/>
        </w:rPr>
        <w:t>.</w:t>
      </w:r>
    </w:p>
    <w:p w:rsidR="006137D8" w:rsidRPr="00CE10D0" w:rsidRDefault="00A13BF5" w:rsidP="00302B15">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Telšiai – vienas iš trijų senųjų Žemaitijos apskričių </w:t>
      </w:r>
      <w:r w:rsidR="003D64BB" w:rsidRPr="00CE10D0">
        <w:rPr>
          <w:rFonts w:ascii="Times New Roman" w:hAnsi="Times New Roman"/>
          <w:sz w:val="26"/>
          <w:szCs w:val="26"/>
        </w:rPr>
        <w:t>centrų</w:t>
      </w:r>
      <w:r w:rsidRPr="00CE10D0">
        <w:rPr>
          <w:rFonts w:ascii="Times New Roman" w:hAnsi="Times New Roman"/>
          <w:sz w:val="26"/>
          <w:szCs w:val="26"/>
        </w:rPr>
        <w:t xml:space="preserve"> </w:t>
      </w:r>
      <w:r w:rsidR="006D31C8" w:rsidRPr="00CE10D0">
        <w:rPr>
          <w:rFonts w:ascii="Times New Roman" w:hAnsi="Times New Roman"/>
          <w:sz w:val="26"/>
          <w:szCs w:val="26"/>
        </w:rPr>
        <w:t>– ilgai</w:t>
      </w:r>
      <w:r w:rsidRPr="00CE10D0">
        <w:rPr>
          <w:rFonts w:ascii="Times New Roman" w:hAnsi="Times New Roman"/>
          <w:sz w:val="26"/>
          <w:szCs w:val="26"/>
        </w:rPr>
        <w:t xml:space="preserve"> didesnės ekonominės ir kultūrinės reikšmės nevaidino</w:t>
      </w:r>
      <w:r w:rsidR="003A0968" w:rsidRPr="00CE10D0">
        <w:rPr>
          <w:rFonts w:ascii="Times New Roman" w:hAnsi="Times New Roman"/>
          <w:sz w:val="26"/>
          <w:szCs w:val="26"/>
        </w:rPr>
        <w:t xml:space="preserve">: </w:t>
      </w:r>
      <w:r w:rsidR="006D31C8" w:rsidRPr="00CE10D0">
        <w:rPr>
          <w:rFonts w:ascii="Times New Roman" w:hAnsi="Times New Roman"/>
          <w:sz w:val="26"/>
          <w:szCs w:val="26"/>
        </w:rPr>
        <w:t>prieš karą</w:t>
      </w:r>
      <w:r w:rsidR="00DB4DAB" w:rsidRPr="00CE10D0">
        <w:rPr>
          <w:rFonts w:ascii="Times New Roman" w:hAnsi="Times New Roman"/>
          <w:sz w:val="26"/>
          <w:szCs w:val="26"/>
        </w:rPr>
        <w:t>,</w:t>
      </w:r>
      <w:r w:rsidR="006D31C8" w:rsidRPr="00CE10D0">
        <w:rPr>
          <w:rFonts w:ascii="Times New Roman" w:hAnsi="Times New Roman"/>
          <w:sz w:val="26"/>
          <w:szCs w:val="26"/>
        </w:rPr>
        <w:t xml:space="preserve"> </w:t>
      </w:r>
      <w:r w:rsidR="003A0968" w:rsidRPr="00CE10D0">
        <w:rPr>
          <w:rFonts w:ascii="Times New Roman" w:hAnsi="Times New Roman"/>
          <w:sz w:val="26"/>
          <w:szCs w:val="26"/>
        </w:rPr>
        <w:t>be spirito gamyklos ir kelių plytinių didesnių pramonės</w:t>
      </w:r>
      <w:r w:rsidR="00DB4DAB" w:rsidRPr="00CE10D0">
        <w:rPr>
          <w:rFonts w:ascii="Times New Roman" w:hAnsi="Times New Roman"/>
          <w:sz w:val="26"/>
          <w:szCs w:val="26"/>
        </w:rPr>
        <w:t>,</w:t>
      </w:r>
      <w:r w:rsidR="003A0968" w:rsidRPr="00CE10D0">
        <w:rPr>
          <w:rFonts w:ascii="Times New Roman" w:hAnsi="Times New Roman"/>
          <w:sz w:val="26"/>
          <w:szCs w:val="26"/>
        </w:rPr>
        <w:t xml:space="preserve"> įmonių</w:t>
      </w:r>
      <w:r w:rsidR="00766609" w:rsidRPr="00CE10D0">
        <w:rPr>
          <w:rFonts w:ascii="Times New Roman" w:hAnsi="Times New Roman"/>
          <w:sz w:val="26"/>
          <w:szCs w:val="26"/>
        </w:rPr>
        <w:t xml:space="preserve"> mieste</w:t>
      </w:r>
      <w:r w:rsidR="003A0968" w:rsidRPr="00CE10D0">
        <w:rPr>
          <w:rFonts w:ascii="Times New Roman" w:hAnsi="Times New Roman"/>
          <w:sz w:val="26"/>
          <w:szCs w:val="26"/>
        </w:rPr>
        <w:t xml:space="preserve"> nebuvo</w:t>
      </w:r>
      <w:r w:rsidR="003A0968" w:rsidRPr="00CE10D0">
        <w:rPr>
          <w:rStyle w:val="FootnoteReference"/>
          <w:rFonts w:ascii="Times New Roman" w:hAnsi="Times New Roman"/>
          <w:sz w:val="26"/>
          <w:szCs w:val="26"/>
        </w:rPr>
        <w:footnoteReference w:id="458"/>
      </w:r>
      <w:r w:rsidRPr="00CE10D0">
        <w:rPr>
          <w:rFonts w:ascii="Times New Roman" w:hAnsi="Times New Roman"/>
          <w:sz w:val="26"/>
          <w:szCs w:val="26"/>
        </w:rPr>
        <w:t>.</w:t>
      </w:r>
      <w:r w:rsidR="0062616A" w:rsidRPr="00CE10D0">
        <w:rPr>
          <w:rFonts w:ascii="Times New Roman" w:hAnsi="Times New Roman"/>
          <w:sz w:val="26"/>
          <w:szCs w:val="26"/>
        </w:rPr>
        <w:t xml:space="preserve"> Karo metais miestas ženkliai nenukentėjo. Prieš karą mieste gyveno 6 </w:t>
      </w:r>
      <w:r w:rsidR="00A60365" w:rsidRPr="00CE10D0">
        <w:rPr>
          <w:rFonts w:ascii="Times New Roman" w:hAnsi="Times New Roman"/>
          <w:sz w:val="26"/>
          <w:szCs w:val="26"/>
        </w:rPr>
        <w:t>tūkst.</w:t>
      </w:r>
      <w:r w:rsidR="0062616A" w:rsidRPr="00CE10D0">
        <w:rPr>
          <w:rFonts w:ascii="Times New Roman" w:hAnsi="Times New Roman"/>
          <w:sz w:val="26"/>
          <w:szCs w:val="26"/>
        </w:rPr>
        <w:t xml:space="preserve"> gyventojų, po karo 1932 m. – 8</w:t>
      </w:r>
      <w:r w:rsidR="00A60365" w:rsidRPr="00CE10D0">
        <w:rPr>
          <w:rFonts w:ascii="Times New Roman" w:hAnsi="Times New Roman"/>
          <w:sz w:val="26"/>
          <w:szCs w:val="26"/>
        </w:rPr>
        <w:t xml:space="preserve"> tūkst.</w:t>
      </w:r>
      <w:r w:rsidR="0062616A" w:rsidRPr="00CE10D0">
        <w:rPr>
          <w:rStyle w:val="FootnoteReference"/>
          <w:rFonts w:ascii="Times New Roman" w:hAnsi="Times New Roman"/>
          <w:sz w:val="26"/>
          <w:szCs w:val="26"/>
        </w:rPr>
        <w:footnoteReference w:id="459"/>
      </w:r>
      <w:r w:rsidR="0062616A" w:rsidRPr="00CE10D0">
        <w:rPr>
          <w:rFonts w:ascii="Times New Roman" w:hAnsi="Times New Roman"/>
          <w:sz w:val="26"/>
          <w:szCs w:val="26"/>
        </w:rPr>
        <w:t xml:space="preserve">, 1938 m. – 10 </w:t>
      </w:r>
      <w:r w:rsidR="005508A1" w:rsidRPr="00CE10D0">
        <w:rPr>
          <w:rFonts w:ascii="Times New Roman" w:hAnsi="Times New Roman"/>
          <w:sz w:val="26"/>
          <w:szCs w:val="26"/>
        </w:rPr>
        <w:t>tūkst.</w:t>
      </w:r>
      <w:r w:rsidR="0062616A" w:rsidRPr="00CE10D0">
        <w:rPr>
          <w:rStyle w:val="FootnoteReference"/>
          <w:rFonts w:ascii="Times New Roman" w:hAnsi="Times New Roman"/>
          <w:sz w:val="26"/>
          <w:szCs w:val="26"/>
        </w:rPr>
        <w:footnoteReference w:id="460"/>
      </w:r>
      <w:r w:rsidR="0062616A" w:rsidRPr="00CE10D0">
        <w:rPr>
          <w:rFonts w:ascii="Times New Roman" w:hAnsi="Times New Roman"/>
          <w:sz w:val="26"/>
          <w:szCs w:val="26"/>
        </w:rPr>
        <w:t xml:space="preserve">. </w:t>
      </w:r>
      <w:r w:rsidR="00651E52" w:rsidRPr="00CE10D0">
        <w:rPr>
          <w:rFonts w:ascii="Times New Roman" w:hAnsi="Times New Roman"/>
          <w:sz w:val="26"/>
          <w:szCs w:val="26"/>
        </w:rPr>
        <w:t>Telšių iškilimas neabejotinai sutapo su</w:t>
      </w:r>
      <w:r w:rsidRPr="00CE10D0">
        <w:rPr>
          <w:rFonts w:ascii="Times New Roman" w:hAnsi="Times New Roman"/>
          <w:sz w:val="26"/>
          <w:szCs w:val="26"/>
        </w:rPr>
        <w:t xml:space="preserve"> 1926 m.</w:t>
      </w:r>
      <w:r w:rsidR="00651E52" w:rsidRPr="00CE10D0">
        <w:rPr>
          <w:rFonts w:ascii="Times New Roman" w:hAnsi="Times New Roman"/>
          <w:sz w:val="26"/>
          <w:szCs w:val="26"/>
        </w:rPr>
        <w:t xml:space="preserve"> Telšių vyskup</w:t>
      </w:r>
      <w:r w:rsidRPr="00CE10D0">
        <w:rPr>
          <w:rFonts w:ascii="Times New Roman" w:hAnsi="Times New Roman"/>
          <w:sz w:val="26"/>
          <w:szCs w:val="26"/>
        </w:rPr>
        <w:t>ijos</w:t>
      </w:r>
      <w:r w:rsidR="00651E52" w:rsidRPr="00CE10D0">
        <w:rPr>
          <w:rFonts w:ascii="Times New Roman" w:hAnsi="Times New Roman"/>
          <w:sz w:val="26"/>
          <w:szCs w:val="26"/>
        </w:rPr>
        <w:t xml:space="preserve"> įkūrimu</w:t>
      </w:r>
      <w:r w:rsidR="0036026C" w:rsidRPr="00CE10D0">
        <w:rPr>
          <w:rFonts w:ascii="Times New Roman" w:hAnsi="Times New Roman"/>
          <w:sz w:val="26"/>
          <w:szCs w:val="26"/>
        </w:rPr>
        <w:t xml:space="preserve">, </w:t>
      </w:r>
      <w:r w:rsidR="006B104F" w:rsidRPr="00CE10D0">
        <w:rPr>
          <w:rFonts w:ascii="Times New Roman" w:hAnsi="Times New Roman"/>
          <w:sz w:val="26"/>
          <w:szCs w:val="26"/>
        </w:rPr>
        <w:t>1931 m. jiems suteiktomis pirmaeilio miesto teisėmis</w:t>
      </w:r>
      <w:r w:rsidR="0036026C" w:rsidRPr="00CE10D0">
        <w:rPr>
          <w:rFonts w:ascii="Times New Roman" w:hAnsi="Times New Roman"/>
          <w:sz w:val="26"/>
          <w:szCs w:val="26"/>
        </w:rPr>
        <w:t xml:space="preserve"> ir</w:t>
      </w:r>
      <w:r w:rsidR="004A0109" w:rsidRPr="00CE10D0">
        <w:rPr>
          <w:rFonts w:ascii="Times New Roman" w:hAnsi="Times New Roman"/>
          <w:sz w:val="26"/>
          <w:szCs w:val="26"/>
        </w:rPr>
        <w:t xml:space="preserve"> 1932 m. nuteistu Kužių–Kretingos geležinkeliu</w:t>
      </w:r>
      <w:r w:rsidR="00651E52" w:rsidRPr="00CE10D0">
        <w:rPr>
          <w:rFonts w:ascii="Times New Roman" w:hAnsi="Times New Roman"/>
          <w:sz w:val="26"/>
          <w:szCs w:val="26"/>
        </w:rPr>
        <w:t xml:space="preserve">. </w:t>
      </w:r>
      <w:r w:rsidRPr="00CE10D0">
        <w:rPr>
          <w:rFonts w:ascii="Times New Roman" w:hAnsi="Times New Roman"/>
          <w:sz w:val="26"/>
          <w:szCs w:val="26"/>
        </w:rPr>
        <w:t xml:space="preserve">Telšiai </w:t>
      </w:r>
      <w:r w:rsidR="0036026C" w:rsidRPr="00CE10D0">
        <w:rPr>
          <w:rFonts w:ascii="Times New Roman" w:hAnsi="Times New Roman"/>
          <w:sz w:val="26"/>
          <w:szCs w:val="26"/>
        </w:rPr>
        <w:t>tuo metu</w:t>
      </w:r>
      <w:r w:rsidRPr="00CE10D0">
        <w:rPr>
          <w:rFonts w:ascii="Times New Roman" w:hAnsi="Times New Roman"/>
          <w:sz w:val="26"/>
          <w:szCs w:val="26"/>
        </w:rPr>
        <w:t xml:space="preserve"> </w:t>
      </w:r>
      <w:r w:rsidR="003A0968" w:rsidRPr="00CE10D0">
        <w:rPr>
          <w:rFonts w:ascii="Times New Roman" w:hAnsi="Times New Roman"/>
          <w:sz w:val="26"/>
          <w:szCs w:val="26"/>
        </w:rPr>
        <w:t xml:space="preserve">pirmiausia </w:t>
      </w:r>
      <w:r w:rsidRPr="00CE10D0">
        <w:rPr>
          <w:rFonts w:ascii="Times New Roman" w:hAnsi="Times New Roman"/>
          <w:sz w:val="26"/>
          <w:szCs w:val="26"/>
        </w:rPr>
        <w:t xml:space="preserve">iškilo kaip Žemaitijos religinis </w:t>
      </w:r>
      <w:r w:rsidR="00766609" w:rsidRPr="00CE10D0">
        <w:rPr>
          <w:rFonts w:ascii="Times New Roman" w:hAnsi="Times New Roman"/>
          <w:sz w:val="26"/>
          <w:szCs w:val="26"/>
        </w:rPr>
        <w:t xml:space="preserve">ir </w:t>
      </w:r>
      <w:r w:rsidR="00C51117" w:rsidRPr="00CE10D0">
        <w:rPr>
          <w:rFonts w:ascii="Times New Roman" w:hAnsi="Times New Roman"/>
          <w:sz w:val="26"/>
          <w:szCs w:val="26"/>
        </w:rPr>
        <w:t>savimonės</w:t>
      </w:r>
      <w:r w:rsidR="00766609" w:rsidRPr="00CE10D0">
        <w:rPr>
          <w:rFonts w:ascii="Times New Roman" w:hAnsi="Times New Roman"/>
          <w:sz w:val="26"/>
          <w:szCs w:val="26"/>
        </w:rPr>
        <w:t xml:space="preserve"> </w:t>
      </w:r>
      <w:r w:rsidRPr="00CE10D0">
        <w:rPr>
          <w:rFonts w:ascii="Times New Roman" w:hAnsi="Times New Roman"/>
          <w:sz w:val="26"/>
          <w:szCs w:val="26"/>
        </w:rPr>
        <w:t>centras</w:t>
      </w:r>
      <w:r w:rsidR="00766609" w:rsidRPr="00CE10D0">
        <w:rPr>
          <w:rFonts w:ascii="Times New Roman" w:hAnsi="Times New Roman"/>
          <w:sz w:val="26"/>
          <w:szCs w:val="26"/>
        </w:rPr>
        <w:t xml:space="preserve"> – vadintas regiono sostine</w:t>
      </w:r>
      <w:r w:rsidRPr="00CE10D0">
        <w:rPr>
          <w:rFonts w:ascii="Times New Roman" w:hAnsi="Times New Roman"/>
          <w:sz w:val="26"/>
          <w:szCs w:val="26"/>
        </w:rPr>
        <w:t xml:space="preserve">. </w:t>
      </w:r>
      <w:r w:rsidR="006B104F" w:rsidRPr="00CE10D0">
        <w:rPr>
          <w:rFonts w:ascii="Times New Roman" w:hAnsi="Times New Roman"/>
          <w:sz w:val="26"/>
          <w:szCs w:val="26"/>
        </w:rPr>
        <w:t xml:space="preserve">Ilgainiui šis miestas įgavo ryškų katalikiškos spaudos leidybos centro bruožų. </w:t>
      </w:r>
      <w:r w:rsidR="006D31C8" w:rsidRPr="00CE10D0">
        <w:rPr>
          <w:rFonts w:ascii="Times New Roman" w:hAnsi="Times New Roman"/>
          <w:sz w:val="26"/>
          <w:szCs w:val="26"/>
        </w:rPr>
        <w:t xml:space="preserve">Mieste didesnis </w:t>
      </w:r>
      <w:r w:rsidR="00D70E0D" w:rsidRPr="00CE10D0">
        <w:rPr>
          <w:rFonts w:ascii="Times New Roman" w:hAnsi="Times New Roman"/>
          <w:sz w:val="26"/>
          <w:szCs w:val="26"/>
        </w:rPr>
        <w:t>ir stabilesnis</w:t>
      </w:r>
      <w:r w:rsidR="00105A37" w:rsidRPr="00CE10D0">
        <w:rPr>
          <w:rFonts w:ascii="Times New Roman" w:hAnsi="Times New Roman"/>
          <w:sz w:val="26"/>
          <w:szCs w:val="26"/>
        </w:rPr>
        <w:t xml:space="preserve"> </w:t>
      </w:r>
      <w:r w:rsidR="006D31C8" w:rsidRPr="00CE10D0">
        <w:rPr>
          <w:rFonts w:ascii="Times New Roman" w:hAnsi="Times New Roman"/>
          <w:sz w:val="26"/>
          <w:szCs w:val="26"/>
        </w:rPr>
        <w:t>leidybinės veiklos pagyvėjimas pastebimas nuo 1927 m.</w:t>
      </w:r>
      <w:r w:rsidR="00D70E0D" w:rsidRPr="00CE10D0">
        <w:rPr>
          <w:rFonts w:ascii="Times New Roman" w:hAnsi="Times New Roman"/>
          <w:sz w:val="26"/>
          <w:szCs w:val="26"/>
        </w:rPr>
        <w:t xml:space="preserve">, kai </w:t>
      </w:r>
      <w:r w:rsidR="0058750B" w:rsidRPr="00CE10D0">
        <w:rPr>
          <w:rFonts w:ascii="Times New Roman" w:hAnsi="Times New Roman"/>
          <w:sz w:val="26"/>
          <w:szCs w:val="26"/>
        </w:rPr>
        <w:t xml:space="preserve">pirmaisiais </w:t>
      </w:r>
      <w:r w:rsidR="00D70E0D" w:rsidRPr="00CE10D0">
        <w:rPr>
          <w:rFonts w:ascii="Times New Roman" w:hAnsi="Times New Roman"/>
          <w:sz w:val="26"/>
          <w:szCs w:val="26"/>
        </w:rPr>
        <w:t>A. Smetono</w:t>
      </w:r>
      <w:r w:rsidR="00D13AF0" w:rsidRPr="00CE10D0">
        <w:rPr>
          <w:rFonts w:ascii="Times New Roman" w:hAnsi="Times New Roman"/>
          <w:sz w:val="26"/>
          <w:szCs w:val="26"/>
        </w:rPr>
        <w:t>s</w:t>
      </w:r>
      <w:r w:rsidR="00D70E0D" w:rsidRPr="00CE10D0">
        <w:rPr>
          <w:rFonts w:ascii="Times New Roman" w:hAnsi="Times New Roman"/>
          <w:sz w:val="26"/>
          <w:szCs w:val="26"/>
        </w:rPr>
        <w:t xml:space="preserve"> </w:t>
      </w:r>
      <w:r w:rsidR="0058750B" w:rsidRPr="00CE10D0">
        <w:rPr>
          <w:rFonts w:ascii="Times New Roman" w:hAnsi="Times New Roman"/>
          <w:sz w:val="26"/>
          <w:szCs w:val="26"/>
        </w:rPr>
        <w:t>režimo metais</w:t>
      </w:r>
      <w:r w:rsidR="00D70E0D" w:rsidRPr="00CE10D0">
        <w:rPr>
          <w:rFonts w:ascii="Times New Roman" w:hAnsi="Times New Roman"/>
          <w:sz w:val="26"/>
          <w:szCs w:val="26"/>
        </w:rPr>
        <w:t xml:space="preserve"> </w:t>
      </w:r>
      <w:r w:rsidR="00302B15" w:rsidRPr="00CE10D0">
        <w:rPr>
          <w:rFonts w:ascii="Times New Roman" w:hAnsi="Times New Roman"/>
          <w:sz w:val="26"/>
          <w:szCs w:val="26"/>
        </w:rPr>
        <w:t>LVLS Telšių apygard</w:t>
      </w:r>
      <w:r w:rsidR="0058750B" w:rsidRPr="00CE10D0">
        <w:rPr>
          <w:rFonts w:ascii="Times New Roman" w:hAnsi="Times New Roman"/>
          <w:sz w:val="26"/>
          <w:szCs w:val="26"/>
        </w:rPr>
        <w:t>a</w:t>
      </w:r>
      <w:r w:rsidR="00302B15" w:rsidRPr="00CE10D0">
        <w:rPr>
          <w:rFonts w:ascii="Times New Roman" w:hAnsi="Times New Roman"/>
          <w:sz w:val="26"/>
          <w:szCs w:val="26"/>
        </w:rPr>
        <w:t xml:space="preserve"> ir Telšių </w:t>
      </w:r>
      <w:r w:rsidR="00D70E0D" w:rsidRPr="00CE10D0">
        <w:rPr>
          <w:rFonts w:ascii="Times New Roman" w:hAnsi="Times New Roman"/>
          <w:sz w:val="26"/>
          <w:szCs w:val="26"/>
        </w:rPr>
        <w:t xml:space="preserve">vyskupijos </w:t>
      </w:r>
      <w:r w:rsidR="00302B15" w:rsidRPr="00CE10D0">
        <w:rPr>
          <w:rFonts w:ascii="Times New Roman" w:hAnsi="Times New Roman"/>
          <w:sz w:val="26"/>
          <w:szCs w:val="26"/>
        </w:rPr>
        <w:t>dvasininkij</w:t>
      </w:r>
      <w:r w:rsidR="00D70E0D" w:rsidRPr="00CE10D0">
        <w:rPr>
          <w:rFonts w:ascii="Times New Roman" w:hAnsi="Times New Roman"/>
          <w:sz w:val="26"/>
          <w:szCs w:val="26"/>
        </w:rPr>
        <w:t xml:space="preserve">a </w:t>
      </w:r>
      <w:r w:rsidR="00DB4DAB" w:rsidRPr="00CE10D0">
        <w:rPr>
          <w:rFonts w:ascii="Times New Roman" w:hAnsi="Times New Roman"/>
          <w:sz w:val="26"/>
          <w:szCs w:val="26"/>
        </w:rPr>
        <w:t xml:space="preserve">suintensyvino </w:t>
      </w:r>
      <w:r w:rsidR="00D70E0D" w:rsidRPr="00CE10D0">
        <w:rPr>
          <w:rFonts w:ascii="Times New Roman" w:hAnsi="Times New Roman"/>
          <w:sz w:val="26"/>
          <w:szCs w:val="26"/>
        </w:rPr>
        <w:t>savo opozicinę</w:t>
      </w:r>
      <w:r w:rsidR="00302B15" w:rsidRPr="00CE10D0">
        <w:rPr>
          <w:rFonts w:ascii="Times New Roman" w:hAnsi="Times New Roman"/>
          <w:sz w:val="26"/>
          <w:szCs w:val="26"/>
        </w:rPr>
        <w:t xml:space="preserve"> </w:t>
      </w:r>
      <w:r w:rsidR="00D70E0D" w:rsidRPr="00CE10D0">
        <w:rPr>
          <w:rFonts w:ascii="Times New Roman" w:hAnsi="Times New Roman"/>
          <w:sz w:val="26"/>
          <w:szCs w:val="26"/>
        </w:rPr>
        <w:t>veiklą</w:t>
      </w:r>
      <w:r w:rsidR="00302B15" w:rsidRPr="00CE10D0">
        <w:rPr>
          <w:rFonts w:ascii="Times New Roman" w:hAnsi="Times New Roman"/>
          <w:sz w:val="26"/>
          <w:szCs w:val="26"/>
        </w:rPr>
        <w:t>.</w:t>
      </w:r>
      <w:r w:rsidR="006D31C8" w:rsidRPr="00CE10D0">
        <w:rPr>
          <w:rFonts w:ascii="Times New Roman" w:hAnsi="Times New Roman"/>
          <w:sz w:val="26"/>
          <w:szCs w:val="26"/>
        </w:rPr>
        <w:t xml:space="preserve"> </w:t>
      </w:r>
      <w:r w:rsidR="00302B15" w:rsidRPr="00CE10D0">
        <w:rPr>
          <w:rFonts w:ascii="Times New Roman" w:hAnsi="Times New Roman"/>
          <w:sz w:val="26"/>
          <w:szCs w:val="26"/>
        </w:rPr>
        <w:t>Menkai vystėsi pasaulietinio turinio spaudos leidyba</w:t>
      </w:r>
      <w:r w:rsidR="00C51117" w:rsidRPr="00CE10D0">
        <w:rPr>
          <w:rFonts w:ascii="Times New Roman" w:hAnsi="Times New Roman"/>
          <w:sz w:val="26"/>
          <w:szCs w:val="26"/>
        </w:rPr>
        <w:t>. Tiesa,</w:t>
      </w:r>
      <w:r w:rsidR="00302B15" w:rsidRPr="00CE10D0">
        <w:rPr>
          <w:rFonts w:ascii="Times New Roman" w:hAnsi="Times New Roman"/>
          <w:sz w:val="26"/>
          <w:szCs w:val="26"/>
        </w:rPr>
        <w:t xml:space="preserve"> būtų galim</w:t>
      </w:r>
      <w:r w:rsidR="00DB4DAB" w:rsidRPr="00CE10D0">
        <w:rPr>
          <w:rFonts w:ascii="Times New Roman" w:hAnsi="Times New Roman"/>
          <w:sz w:val="26"/>
          <w:szCs w:val="26"/>
        </w:rPr>
        <w:t>a</w:t>
      </w:r>
      <w:r w:rsidR="00302B15" w:rsidRPr="00CE10D0">
        <w:rPr>
          <w:rFonts w:ascii="Times New Roman" w:hAnsi="Times New Roman"/>
          <w:sz w:val="26"/>
          <w:szCs w:val="26"/>
        </w:rPr>
        <w:t xml:space="preserve"> išskirti tik Telšių fotografą Stasį Petrauską, kuris 1929–1930 m. išleido </w:t>
      </w:r>
      <w:r w:rsidR="00E11B3F" w:rsidRPr="00CE10D0">
        <w:rPr>
          <w:rFonts w:ascii="Times New Roman" w:hAnsi="Times New Roman"/>
          <w:sz w:val="26"/>
          <w:szCs w:val="26"/>
        </w:rPr>
        <w:t>7</w:t>
      </w:r>
      <w:r w:rsidR="00302B15" w:rsidRPr="00CE10D0">
        <w:rPr>
          <w:rFonts w:ascii="Times New Roman" w:hAnsi="Times New Roman"/>
          <w:sz w:val="26"/>
          <w:szCs w:val="26"/>
        </w:rPr>
        <w:t xml:space="preserve"> detektyvinio turinio grožines knygeles. 1926 m. įkūrus Telšių </w:t>
      </w:r>
      <w:r w:rsidR="00DB4DAB" w:rsidRPr="00CE10D0">
        <w:rPr>
          <w:rFonts w:ascii="Times New Roman" w:hAnsi="Times New Roman"/>
          <w:sz w:val="26"/>
          <w:szCs w:val="26"/>
        </w:rPr>
        <w:t>vyskupiją</w:t>
      </w:r>
      <w:r w:rsidR="00302B15" w:rsidRPr="00CE10D0">
        <w:rPr>
          <w:rFonts w:ascii="Times New Roman" w:hAnsi="Times New Roman"/>
          <w:sz w:val="26"/>
          <w:szCs w:val="26"/>
        </w:rPr>
        <w:t xml:space="preserve">, o kitais metais </w:t>
      </w:r>
      <w:r w:rsidR="00DB4DAB" w:rsidRPr="00CE10D0">
        <w:rPr>
          <w:rFonts w:ascii="Times New Roman" w:hAnsi="Times New Roman"/>
          <w:sz w:val="26"/>
          <w:szCs w:val="26"/>
        </w:rPr>
        <w:t xml:space="preserve">– </w:t>
      </w:r>
      <w:r w:rsidR="00302B15" w:rsidRPr="00CE10D0">
        <w:rPr>
          <w:rFonts w:ascii="Times New Roman" w:hAnsi="Times New Roman"/>
          <w:sz w:val="26"/>
          <w:szCs w:val="26"/>
        </w:rPr>
        <w:t>ir Telšių kunigų seminariją</w:t>
      </w:r>
      <w:r w:rsidR="00DB4DAB" w:rsidRPr="00CE10D0">
        <w:rPr>
          <w:rFonts w:ascii="Times New Roman" w:hAnsi="Times New Roman"/>
          <w:sz w:val="26"/>
          <w:szCs w:val="26"/>
        </w:rPr>
        <w:t>,</w:t>
      </w:r>
      <w:r w:rsidR="00302B15" w:rsidRPr="00CE10D0">
        <w:rPr>
          <w:rFonts w:ascii="Times New Roman" w:hAnsi="Times New Roman"/>
          <w:sz w:val="26"/>
          <w:szCs w:val="26"/>
        </w:rPr>
        <w:t xml:space="preserve"> padidėjo tikybinės lektūros leidyba. Telšių leidėjai pasiek</w:t>
      </w:r>
      <w:r w:rsidR="00851DB2" w:rsidRPr="00CE10D0">
        <w:rPr>
          <w:rFonts w:ascii="Times New Roman" w:hAnsi="Times New Roman"/>
          <w:sz w:val="26"/>
          <w:szCs w:val="26"/>
        </w:rPr>
        <w:t>ė</w:t>
      </w:r>
      <w:r w:rsidR="00302B15" w:rsidRPr="00CE10D0">
        <w:rPr>
          <w:rFonts w:ascii="Times New Roman" w:hAnsi="Times New Roman"/>
          <w:sz w:val="26"/>
          <w:szCs w:val="26"/>
        </w:rPr>
        <w:t xml:space="preserve"> </w:t>
      </w:r>
      <w:r w:rsidR="00766609" w:rsidRPr="00CE10D0">
        <w:rPr>
          <w:rFonts w:ascii="Times New Roman" w:hAnsi="Times New Roman"/>
          <w:sz w:val="26"/>
          <w:szCs w:val="26"/>
        </w:rPr>
        <w:t>14 proc. visos regioninės spaudos leidybos dal</w:t>
      </w:r>
      <w:r w:rsidR="00C51117" w:rsidRPr="00CE10D0">
        <w:rPr>
          <w:rFonts w:ascii="Times New Roman" w:hAnsi="Times New Roman"/>
          <w:sz w:val="26"/>
          <w:szCs w:val="26"/>
        </w:rPr>
        <w:t>į</w:t>
      </w:r>
      <w:r w:rsidR="00302B15" w:rsidRPr="00CE10D0">
        <w:rPr>
          <w:rFonts w:ascii="Times New Roman" w:hAnsi="Times New Roman"/>
          <w:sz w:val="26"/>
          <w:szCs w:val="26"/>
        </w:rPr>
        <w:t>.</w:t>
      </w:r>
      <w:r w:rsidR="00766609" w:rsidRPr="00CE10D0">
        <w:rPr>
          <w:rFonts w:ascii="Times New Roman" w:hAnsi="Times New Roman"/>
          <w:sz w:val="26"/>
          <w:szCs w:val="26"/>
        </w:rPr>
        <w:t xml:space="preserve"> </w:t>
      </w:r>
      <w:r w:rsidR="006B104F" w:rsidRPr="00CE10D0">
        <w:rPr>
          <w:rFonts w:ascii="Times New Roman" w:hAnsi="Times New Roman"/>
          <w:sz w:val="26"/>
          <w:szCs w:val="26"/>
        </w:rPr>
        <w:t>Telšių</w:t>
      </w:r>
      <w:r w:rsidR="00CC792D" w:rsidRPr="00CE10D0">
        <w:rPr>
          <w:rFonts w:ascii="Times New Roman" w:hAnsi="Times New Roman"/>
          <w:sz w:val="26"/>
          <w:szCs w:val="26"/>
        </w:rPr>
        <w:t xml:space="preserve"> klerikalinės</w:t>
      </w:r>
      <w:r w:rsidR="006B104F" w:rsidRPr="00CE10D0">
        <w:rPr>
          <w:rFonts w:ascii="Times New Roman" w:hAnsi="Times New Roman"/>
          <w:sz w:val="26"/>
          <w:szCs w:val="26"/>
        </w:rPr>
        <w:t xml:space="preserve"> idėjinės linijos tandemas </w:t>
      </w:r>
      <w:r w:rsidR="00AD0705" w:rsidRPr="00CE10D0">
        <w:rPr>
          <w:rFonts w:ascii="Times New Roman" w:hAnsi="Times New Roman"/>
          <w:sz w:val="26"/>
          <w:szCs w:val="26"/>
        </w:rPr>
        <w:t xml:space="preserve">Kretingoje iškilo XX a. </w:t>
      </w:r>
      <w:r w:rsidR="0036026C" w:rsidRPr="00CE10D0">
        <w:rPr>
          <w:rFonts w:ascii="Times New Roman" w:hAnsi="Times New Roman"/>
          <w:sz w:val="26"/>
          <w:szCs w:val="26"/>
        </w:rPr>
        <w:t xml:space="preserve">4-ojo </w:t>
      </w:r>
      <w:r w:rsidR="00AD0705" w:rsidRPr="00CE10D0">
        <w:rPr>
          <w:rFonts w:ascii="Times New Roman" w:hAnsi="Times New Roman"/>
          <w:sz w:val="26"/>
          <w:szCs w:val="26"/>
        </w:rPr>
        <w:t>dešimtmečio pradžioje</w:t>
      </w:r>
      <w:r w:rsidR="00987BBE" w:rsidRPr="00CE10D0">
        <w:rPr>
          <w:rFonts w:ascii="Times New Roman" w:hAnsi="Times New Roman"/>
          <w:sz w:val="26"/>
          <w:szCs w:val="26"/>
        </w:rPr>
        <w:t>. Jis</w:t>
      </w:r>
      <w:r w:rsidR="002D08C2" w:rsidRPr="00CE10D0">
        <w:rPr>
          <w:rFonts w:ascii="Times New Roman" w:hAnsi="Times New Roman"/>
          <w:sz w:val="26"/>
          <w:szCs w:val="26"/>
        </w:rPr>
        <w:t xml:space="preserve"> </w:t>
      </w:r>
      <w:r w:rsidR="00AD0705" w:rsidRPr="00CE10D0">
        <w:rPr>
          <w:rFonts w:ascii="Times New Roman" w:hAnsi="Times New Roman"/>
          <w:sz w:val="26"/>
          <w:szCs w:val="26"/>
        </w:rPr>
        <w:t>yra siejamas su s</w:t>
      </w:r>
      <w:r w:rsidR="006B104F" w:rsidRPr="00CE10D0">
        <w:rPr>
          <w:rFonts w:ascii="Times New Roman" w:hAnsi="Times New Roman"/>
          <w:sz w:val="26"/>
          <w:szCs w:val="26"/>
        </w:rPr>
        <w:t>tiprias pozicijas vietos kultūriniame gyvenime turėj</w:t>
      </w:r>
      <w:r w:rsidR="00AD0705" w:rsidRPr="00CE10D0">
        <w:rPr>
          <w:rFonts w:ascii="Times New Roman" w:hAnsi="Times New Roman"/>
          <w:sz w:val="26"/>
          <w:szCs w:val="26"/>
        </w:rPr>
        <w:t>usi</w:t>
      </w:r>
      <w:r w:rsidR="001B152D" w:rsidRPr="00CE10D0">
        <w:rPr>
          <w:rFonts w:ascii="Times New Roman" w:hAnsi="Times New Roman"/>
          <w:sz w:val="26"/>
          <w:szCs w:val="26"/>
        </w:rPr>
        <w:t>u</w:t>
      </w:r>
      <w:r w:rsidR="006B104F" w:rsidRPr="00CE10D0">
        <w:rPr>
          <w:rFonts w:ascii="Times New Roman" w:hAnsi="Times New Roman"/>
          <w:sz w:val="26"/>
          <w:szCs w:val="26"/>
        </w:rPr>
        <w:t xml:space="preserve"> </w:t>
      </w:r>
      <w:r w:rsidR="000E6FD6" w:rsidRPr="00CE10D0">
        <w:rPr>
          <w:rFonts w:ascii="Times New Roman" w:hAnsi="Times New Roman"/>
          <w:sz w:val="26"/>
          <w:szCs w:val="26"/>
        </w:rPr>
        <w:t>p</w:t>
      </w:r>
      <w:r w:rsidR="006B104F" w:rsidRPr="00CE10D0">
        <w:rPr>
          <w:rFonts w:ascii="Times New Roman" w:hAnsi="Times New Roman"/>
          <w:sz w:val="26"/>
          <w:szCs w:val="26"/>
        </w:rPr>
        <w:t>ran</w:t>
      </w:r>
      <w:r w:rsidR="009A6179">
        <w:rPr>
          <w:rFonts w:ascii="Times New Roman" w:hAnsi="Times New Roman"/>
          <w:sz w:val="26"/>
          <w:szCs w:val="26"/>
        </w:rPr>
        <w:softHyphen/>
      </w:r>
      <w:r w:rsidR="006B104F" w:rsidRPr="00CE10D0">
        <w:rPr>
          <w:rFonts w:ascii="Times New Roman" w:hAnsi="Times New Roman"/>
          <w:sz w:val="26"/>
          <w:szCs w:val="26"/>
        </w:rPr>
        <w:t>ciškonų vienuolyn</w:t>
      </w:r>
      <w:r w:rsidR="00AD0705" w:rsidRPr="00CE10D0">
        <w:rPr>
          <w:rFonts w:ascii="Times New Roman" w:hAnsi="Times New Roman"/>
          <w:sz w:val="26"/>
          <w:szCs w:val="26"/>
        </w:rPr>
        <w:t>u</w:t>
      </w:r>
      <w:r w:rsidR="0036026C" w:rsidRPr="00CE10D0">
        <w:rPr>
          <w:rFonts w:ascii="Times New Roman" w:hAnsi="Times New Roman"/>
          <w:sz w:val="26"/>
          <w:szCs w:val="26"/>
        </w:rPr>
        <w:t xml:space="preserve">, kuris </w:t>
      </w:r>
      <w:r w:rsidR="00987BBE" w:rsidRPr="00CE10D0">
        <w:rPr>
          <w:rFonts w:ascii="Times New Roman" w:hAnsi="Times New Roman"/>
          <w:sz w:val="26"/>
          <w:szCs w:val="26"/>
        </w:rPr>
        <w:t>nuo XVIII a. dalyvavo leidybos versle. Žemaičių vyskupystėje XIX a. Rusijos valdžiai uždarius daugumą vienuolynų</w:t>
      </w:r>
      <w:r w:rsidR="00DB4DAB" w:rsidRPr="00CE10D0">
        <w:rPr>
          <w:rFonts w:ascii="Times New Roman" w:hAnsi="Times New Roman"/>
          <w:sz w:val="26"/>
          <w:szCs w:val="26"/>
        </w:rPr>
        <w:t>,</w:t>
      </w:r>
      <w:r w:rsidR="00987BBE" w:rsidRPr="00CE10D0">
        <w:rPr>
          <w:rFonts w:ascii="Times New Roman" w:hAnsi="Times New Roman"/>
          <w:sz w:val="26"/>
          <w:szCs w:val="26"/>
        </w:rPr>
        <w:t xml:space="preserve"> Kretingos </w:t>
      </w:r>
      <w:r w:rsidR="002D08C2" w:rsidRPr="00CE10D0">
        <w:rPr>
          <w:rFonts w:ascii="Times New Roman" w:hAnsi="Times New Roman"/>
          <w:sz w:val="26"/>
          <w:szCs w:val="26"/>
        </w:rPr>
        <w:t xml:space="preserve">pranciškonų </w:t>
      </w:r>
      <w:r w:rsidR="00987BBE" w:rsidRPr="00CE10D0">
        <w:rPr>
          <w:rFonts w:ascii="Times New Roman" w:hAnsi="Times New Roman"/>
          <w:sz w:val="26"/>
          <w:szCs w:val="26"/>
        </w:rPr>
        <w:t>vienuolynas buvo paliktas kaip nusikaltusių kunigų laikymo vieta</w:t>
      </w:r>
      <w:r w:rsidR="00DB4DAB" w:rsidRPr="00CE10D0">
        <w:rPr>
          <w:rFonts w:ascii="Times New Roman" w:hAnsi="Times New Roman"/>
          <w:sz w:val="26"/>
          <w:szCs w:val="26"/>
        </w:rPr>
        <w:t>, t</w:t>
      </w:r>
      <w:r w:rsidR="00987BBE" w:rsidRPr="00CE10D0">
        <w:rPr>
          <w:rFonts w:ascii="Times New Roman" w:hAnsi="Times New Roman"/>
          <w:sz w:val="26"/>
          <w:szCs w:val="26"/>
        </w:rPr>
        <w:t>odėl</w:t>
      </w:r>
      <w:r w:rsidR="00DB4DAB" w:rsidRPr="00CE10D0">
        <w:rPr>
          <w:rFonts w:ascii="Times New Roman" w:hAnsi="Times New Roman"/>
          <w:sz w:val="26"/>
          <w:szCs w:val="26"/>
        </w:rPr>
        <w:t>,</w:t>
      </w:r>
      <w:r w:rsidR="00987BBE" w:rsidRPr="00CE10D0">
        <w:rPr>
          <w:rFonts w:ascii="Times New Roman" w:hAnsi="Times New Roman"/>
          <w:sz w:val="26"/>
          <w:szCs w:val="26"/>
        </w:rPr>
        <w:t xml:space="preserve"> kai kitos Žemaitijos vienuolijos XX a. </w:t>
      </w:r>
      <w:r w:rsidR="002D08C2" w:rsidRPr="00CE10D0">
        <w:rPr>
          <w:rFonts w:ascii="Times New Roman" w:hAnsi="Times New Roman"/>
          <w:sz w:val="26"/>
          <w:szCs w:val="26"/>
        </w:rPr>
        <w:t>pr</w:t>
      </w:r>
      <w:r w:rsidR="0036026C" w:rsidRPr="00CE10D0">
        <w:rPr>
          <w:rFonts w:ascii="Times New Roman" w:hAnsi="Times New Roman"/>
          <w:sz w:val="26"/>
          <w:szCs w:val="26"/>
        </w:rPr>
        <w:t xml:space="preserve">adžioje </w:t>
      </w:r>
      <w:r w:rsidR="00A60365" w:rsidRPr="00CE10D0">
        <w:rPr>
          <w:rFonts w:ascii="Times New Roman" w:hAnsi="Times New Roman"/>
          <w:sz w:val="26"/>
          <w:szCs w:val="26"/>
        </w:rPr>
        <w:t xml:space="preserve">tik </w:t>
      </w:r>
      <w:r w:rsidR="00987BBE" w:rsidRPr="00CE10D0">
        <w:rPr>
          <w:rFonts w:ascii="Times New Roman" w:hAnsi="Times New Roman"/>
          <w:sz w:val="26"/>
          <w:szCs w:val="26"/>
        </w:rPr>
        <w:t>atsikūrė</w:t>
      </w:r>
      <w:r w:rsidR="00A60365" w:rsidRPr="00CE10D0">
        <w:rPr>
          <w:rFonts w:ascii="Times New Roman" w:hAnsi="Times New Roman"/>
          <w:sz w:val="26"/>
          <w:szCs w:val="26"/>
        </w:rPr>
        <w:t>,</w:t>
      </w:r>
      <w:r w:rsidR="00987BBE" w:rsidRPr="00CE10D0">
        <w:rPr>
          <w:rFonts w:ascii="Times New Roman" w:hAnsi="Times New Roman"/>
          <w:sz w:val="26"/>
          <w:szCs w:val="26"/>
        </w:rPr>
        <w:t xml:space="preserve"> Kretingos </w:t>
      </w:r>
      <w:r w:rsidR="00987BBE" w:rsidRPr="00CE10D0">
        <w:rPr>
          <w:rFonts w:ascii="Times New Roman" w:hAnsi="Times New Roman"/>
          <w:sz w:val="26"/>
          <w:szCs w:val="26"/>
        </w:rPr>
        <w:lastRenderedPageBreak/>
        <w:t>pranciškonai</w:t>
      </w:r>
      <w:r w:rsidR="00A60365" w:rsidRPr="00CE10D0">
        <w:rPr>
          <w:rFonts w:ascii="Times New Roman" w:hAnsi="Times New Roman"/>
          <w:sz w:val="26"/>
          <w:szCs w:val="26"/>
        </w:rPr>
        <w:t xml:space="preserve"> tada jau galėjo grįžti</w:t>
      </w:r>
      <w:r w:rsidR="00987BBE" w:rsidRPr="00CE10D0">
        <w:rPr>
          <w:rFonts w:ascii="Times New Roman" w:hAnsi="Times New Roman"/>
          <w:sz w:val="26"/>
          <w:szCs w:val="26"/>
        </w:rPr>
        <w:t xml:space="preserve"> į leidybos verslą. Jie leido </w:t>
      </w:r>
      <w:r w:rsidR="006B104F" w:rsidRPr="00CE10D0">
        <w:rPr>
          <w:rFonts w:ascii="Times New Roman" w:hAnsi="Times New Roman"/>
          <w:sz w:val="26"/>
          <w:szCs w:val="26"/>
        </w:rPr>
        <w:t>„P</w:t>
      </w:r>
      <w:r w:rsidR="00987BBE" w:rsidRPr="00CE10D0">
        <w:rPr>
          <w:rFonts w:ascii="Times New Roman" w:hAnsi="Times New Roman"/>
          <w:sz w:val="26"/>
          <w:szCs w:val="26"/>
        </w:rPr>
        <w:t xml:space="preserve">ranciškonų pasaulio“ </w:t>
      </w:r>
      <w:r w:rsidR="00DB4DAB" w:rsidRPr="00CE10D0">
        <w:rPr>
          <w:rFonts w:ascii="Times New Roman" w:hAnsi="Times New Roman"/>
          <w:sz w:val="26"/>
          <w:szCs w:val="26"/>
        </w:rPr>
        <w:t xml:space="preserve">žurnalą </w:t>
      </w:r>
      <w:r w:rsidR="00987BBE" w:rsidRPr="00CE10D0">
        <w:rPr>
          <w:rFonts w:ascii="Times New Roman" w:hAnsi="Times New Roman"/>
          <w:sz w:val="26"/>
          <w:szCs w:val="26"/>
        </w:rPr>
        <w:t>ir</w:t>
      </w:r>
      <w:r w:rsidR="006B104F" w:rsidRPr="00CE10D0">
        <w:rPr>
          <w:rFonts w:ascii="Times New Roman" w:hAnsi="Times New Roman"/>
          <w:sz w:val="26"/>
          <w:szCs w:val="26"/>
        </w:rPr>
        <w:t xml:space="preserve"> visą XX a. 4-</w:t>
      </w:r>
      <w:r w:rsidR="007B2743" w:rsidRPr="00CE10D0">
        <w:rPr>
          <w:rFonts w:ascii="Times New Roman" w:hAnsi="Times New Roman"/>
          <w:sz w:val="26"/>
          <w:szCs w:val="26"/>
        </w:rPr>
        <w:t>ąjį</w:t>
      </w:r>
      <w:r w:rsidR="00DB4DAB" w:rsidRPr="00CE10D0">
        <w:rPr>
          <w:rFonts w:ascii="Times New Roman" w:hAnsi="Times New Roman"/>
          <w:sz w:val="26"/>
          <w:szCs w:val="26"/>
        </w:rPr>
        <w:t xml:space="preserve"> </w:t>
      </w:r>
      <w:r w:rsidR="006B104F" w:rsidRPr="00CE10D0">
        <w:rPr>
          <w:rFonts w:ascii="Times New Roman" w:hAnsi="Times New Roman"/>
          <w:sz w:val="26"/>
          <w:szCs w:val="26"/>
        </w:rPr>
        <w:t>dešimtmetį tiekė tikybinio turinio leidinius, kuriuos dažniausiai spausdino savoje Kretingos Pranciškonų spaustuvėje.</w:t>
      </w:r>
      <w:r w:rsidR="00851DB2" w:rsidRPr="00CE10D0">
        <w:rPr>
          <w:rFonts w:ascii="Times New Roman" w:hAnsi="Times New Roman"/>
          <w:sz w:val="26"/>
          <w:szCs w:val="26"/>
        </w:rPr>
        <w:t xml:space="preserve"> </w:t>
      </w:r>
    </w:p>
    <w:p w:rsidR="00AD0705" w:rsidRPr="00CE10D0" w:rsidRDefault="00851DB2" w:rsidP="006137D8">
      <w:pPr>
        <w:spacing w:after="0" w:line="360" w:lineRule="auto"/>
        <w:ind w:firstLine="709"/>
        <w:jc w:val="both"/>
        <w:rPr>
          <w:rFonts w:ascii="Times New Roman" w:hAnsi="Times New Roman"/>
          <w:sz w:val="26"/>
          <w:szCs w:val="26"/>
        </w:rPr>
      </w:pPr>
      <w:r w:rsidRPr="00CE10D0">
        <w:rPr>
          <w:rFonts w:ascii="Times New Roman" w:hAnsi="Times New Roman"/>
          <w:sz w:val="26"/>
          <w:szCs w:val="26"/>
        </w:rPr>
        <w:t>Apskritai matyti, kad Telšių dvasinė inteligentija</w:t>
      </w:r>
      <w:r w:rsidR="00BF67E0" w:rsidRPr="00CE10D0">
        <w:rPr>
          <w:rFonts w:ascii="Times New Roman" w:hAnsi="Times New Roman"/>
          <w:sz w:val="26"/>
          <w:szCs w:val="26"/>
        </w:rPr>
        <w:t xml:space="preserve"> ir jos partneriai</w:t>
      </w:r>
      <w:r w:rsidRPr="00CE10D0">
        <w:rPr>
          <w:rFonts w:ascii="Times New Roman" w:hAnsi="Times New Roman"/>
          <w:sz w:val="26"/>
          <w:szCs w:val="26"/>
        </w:rPr>
        <w:t xml:space="preserve"> visada juto opoziciją antiklerikaliniams Šiauliams</w:t>
      </w:r>
      <w:r w:rsidR="00BF67E0" w:rsidRPr="00CE10D0">
        <w:rPr>
          <w:rFonts w:ascii="Times New Roman" w:hAnsi="Times New Roman"/>
          <w:sz w:val="26"/>
          <w:szCs w:val="26"/>
        </w:rPr>
        <w:t xml:space="preserve">. Tai </w:t>
      </w:r>
      <w:r w:rsidR="00DB4DAB" w:rsidRPr="00CE10D0">
        <w:rPr>
          <w:rFonts w:ascii="Times New Roman" w:hAnsi="Times New Roman"/>
          <w:sz w:val="26"/>
          <w:szCs w:val="26"/>
        </w:rPr>
        <w:t xml:space="preserve">buvo </w:t>
      </w:r>
      <w:r w:rsidR="00BF67E0" w:rsidRPr="00CE10D0">
        <w:rPr>
          <w:rFonts w:ascii="Times New Roman" w:hAnsi="Times New Roman"/>
          <w:sz w:val="26"/>
          <w:szCs w:val="26"/>
        </w:rPr>
        <w:t>viešai deklaruo</w:t>
      </w:r>
      <w:r w:rsidR="00E70C5A" w:rsidRPr="00CE10D0">
        <w:rPr>
          <w:rFonts w:ascii="Times New Roman" w:hAnsi="Times New Roman"/>
          <w:sz w:val="26"/>
          <w:szCs w:val="26"/>
        </w:rPr>
        <w:t>j</w:t>
      </w:r>
      <w:r w:rsidR="00BF67E0" w:rsidRPr="00CE10D0">
        <w:rPr>
          <w:rFonts w:ascii="Times New Roman" w:hAnsi="Times New Roman"/>
          <w:sz w:val="26"/>
          <w:szCs w:val="26"/>
        </w:rPr>
        <w:t xml:space="preserve">ama katalikiškoje regiono spaudoje ir </w:t>
      </w:r>
      <w:r w:rsidR="00161AFC" w:rsidRPr="00CE10D0">
        <w:rPr>
          <w:rFonts w:ascii="Times New Roman" w:hAnsi="Times New Roman"/>
          <w:sz w:val="26"/>
          <w:szCs w:val="26"/>
        </w:rPr>
        <w:t>savo aplinkraščiai</w:t>
      </w:r>
      <w:r w:rsidR="00DB4DAB" w:rsidRPr="00CE10D0">
        <w:rPr>
          <w:rFonts w:ascii="Times New Roman" w:hAnsi="Times New Roman"/>
          <w:sz w:val="26"/>
          <w:szCs w:val="26"/>
        </w:rPr>
        <w:t>s</w:t>
      </w:r>
      <w:r w:rsidR="00161AFC" w:rsidRPr="00CE10D0">
        <w:rPr>
          <w:rFonts w:ascii="Times New Roman" w:hAnsi="Times New Roman"/>
          <w:sz w:val="26"/>
          <w:szCs w:val="26"/>
        </w:rPr>
        <w:t xml:space="preserve"> raginama neįsileisti į mokyklas ir katalikiškus knygynus Šiauliuose leidžiamų ateistinių spaudinių</w:t>
      </w:r>
      <w:r w:rsidR="00BF67E0" w:rsidRPr="00CE10D0">
        <w:rPr>
          <w:rStyle w:val="FootnoteReference"/>
          <w:rFonts w:ascii="Times New Roman" w:hAnsi="Times New Roman"/>
          <w:sz w:val="26"/>
          <w:szCs w:val="26"/>
        </w:rPr>
        <w:footnoteReference w:id="461"/>
      </w:r>
      <w:r w:rsidR="00BF67E0" w:rsidRPr="00CE10D0">
        <w:rPr>
          <w:rFonts w:ascii="Times New Roman" w:hAnsi="Times New Roman"/>
          <w:sz w:val="26"/>
          <w:szCs w:val="26"/>
        </w:rPr>
        <w:t>.</w:t>
      </w:r>
      <w:r w:rsidRPr="00CE10D0">
        <w:rPr>
          <w:rFonts w:ascii="Times New Roman" w:hAnsi="Times New Roman"/>
          <w:sz w:val="26"/>
          <w:szCs w:val="26"/>
        </w:rPr>
        <w:t xml:space="preserve"> Ši konkurencija išryškino Žemaitijoje veikusį ideologinį dvipolį, kuris per knygų leidybos intensyvumą ir </w:t>
      </w:r>
      <w:r w:rsidR="00BF67E0" w:rsidRPr="00CE10D0">
        <w:rPr>
          <w:rFonts w:ascii="Times New Roman" w:hAnsi="Times New Roman"/>
          <w:sz w:val="26"/>
          <w:szCs w:val="26"/>
        </w:rPr>
        <w:t xml:space="preserve">jos </w:t>
      </w:r>
      <w:r w:rsidRPr="00CE10D0">
        <w:rPr>
          <w:rFonts w:ascii="Times New Roman" w:hAnsi="Times New Roman"/>
          <w:sz w:val="26"/>
          <w:szCs w:val="26"/>
        </w:rPr>
        <w:t>turinį savaimingai veikė regioninę kultūrą.</w:t>
      </w:r>
      <w:r w:rsidR="006137D8" w:rsidRPr="00CE10D0">
        <w:rPr>
          <w:rFonts w:ascii="Times New Roman" w:hAnsi="Times New Roman"/>
          <w:sz w:val="26"/>
          <w:szCs w:val="26"/>
        </w:rPr>
        <w:t xml:space="preserve"> Mažesni spaudos centrai </w:t>
      </w:r>
      <w:r w:rsidR="00CC792D" w:rsidRPr="00CE10D0">
        <w:rPr>
          <w:rFonts w:ascii="Times New Roman" w:hAnsi="Times New Roman"/>
          <w:sz w:val="26"/>
          <w:szCs w:val="26"/>
        </w:rPr>
        <w:t>skirtingų ideologinių polių</w:t>
      </w:r>
      <w:r w:rsidR="00462697" w:rsidRPr="00CE10D0">
        <w:rPr>
          <w:rFonts w:ascii="Times New Roman" w:hAnsi="Times New Roman"/>
          <w:sz w:val="26"/>
          <w:szCs w:val="26"/>
        </w:rPr>
        <w:t xml:space="preserve"> įtakos </w:t>
      </w:r>
      <w:r w:rsidR="00CC792D" w:rsidRPr="00CE10D0">
        <w:rPr>
          <w:rFonts w:ascii="Times New Roman" w:hAnsi="Times New Roman"/>
          <w:sz w:val="26"/>
          <w:szCs w:val="26"/>
        </w:rPr>
        <w:t>išvengti neįstengė</w:t>
      </w:r>
      <w:r w:rsidR="00DB4DAB" w:rsidRPr="00CE10D0">
        <w:rPr>
          <w:rFonts w:ascii="Times New Roman" w:hAnsi="Times New Roman"/>
          <w:sz w:val="26"/>
          <w:szCs w:val="26"/>
        </w:rPr>
        <w:t>, t</w:t>
      </w:r>
      <w:r w:rsidR="00CC792D" w:rsidRPr="00CE10D0">
        <w:rPr>
          <w:rFonts w:ascii="Times New Roman" w:hAnsi="Times New Roman"/>
          <w:sz w:val="26"/>
          <w:szCs w:val="26"/>
        </w:rPr>
        <w:t>odėl</w:t>
      </w:r>
      <w:r w:rsidR="006137D8" w:rsidRPr="00CE10D0">
        <w:rPr>
          <w:rFonts w:ascii="Times New Roman" w:hAnsi="Times New Roman"/>
          <w:sz w:val="26"/>
          <w:szCs w:val="26"/>
        </w:rPr>
        <w:t xml:space="preserve"> </w:t>
      </w:r>
      <w:r w:rsidR="00B54062" w:rsidRPr="00CE10D0">
        <w:rPr>
          <w:rFonts w:ascii="Times New Roman" w:hAnsi="Times New Roman"/>
          <w:sz w:val="26"/>
          <w:szCs w:val="26"/>
        </w:rPr>
        <w:t xml:space="preserve">daugiau ar mažiau </w:t>
      </w:r>
      <w:r w:rsidR="00CC792D" w:rsidRPr="00CE10D0">
        <w:rPr>
          <w:rFonts w:ascii="Times New Roman" w:hAnsi="Times New Roman"/>
          <w:sz w:val="26"/>
          <w:szCs w:val="26"/>
        </w:rPr>
        <w:t xml:space="preserve">buvo priversti </w:t>
      </w:r>
      <w:r w:rsidR="006137D8" w:rsidRPr="00CE10D0">
        <w:rPr>
          <w:rFonts w:ascii="Times New Roman" w:hAnsi="Times New Roman"/>
          <w:sz w:val="26"/>
          <w:szCs w:val="26"/>
        </w:rPr>
        <w:t>orient</w:t>
      </w:r>
      <w:r w:rsidR="00CC792D" w:rsidRPr="00CE10D0">
        <w:rPr>
          <w:rFonts w:ascii="Times New Roman" w:hAnsi="Times New Roman"/>
          <w:sz w:val="26"/>
          <w:szCs w:val="26"/>
        </w:rPr>
        <w:t>uotis</w:t>
      </w:r>
      <w:r w:rsidR="006137D8" w:rsidRPr="00CE10D0">
        <w:rPr>
          <w:rFonts w:ascii="Times New Roman" w:hAnsi="Times New Roman"/>
          <w:sz w:val="26"/>
          <w:szCs w:val="26"/>
        </w:rPr>
        <w:t xml:space="preserve"> į vieną iš šių</w:t>
      </w:r>
      <w:r w:rsidR="00462697" w:rsidRPr="00CE10D0">
        <w:rPr>
          <w:rFonts w:ascii="Times New Roman" w:hAnsi="Times New Roman"/>
          <w:sz w:val="26"/>
          <w:szCs w:val="26"/>
        </w:rPr>
        <w:t xml:space="preserve"> ideologinių</w:t>
      </w:r>
      <w:r w:rsidR="006137D8" w:rsidRPr="00CE10D0">
        <w:rPr>
          <w:rFonts w:ascii="Times New Roman" w:hAnsi="Times New Roman"/>
          <w:sz w:val="26"/>
          <w:szCs w:val="26"/>
        </w:rPr>
        <w:t xml:space="preserve"> pozicijų.</w:t>
      </w:r>
      <w:r w:rsidR="007B2743" w:rsidRPr="00CE10D0">
        <w:rPr>
          <w:rFonts w:ascii="Times New Roman" w:hAnsi="Times New Roman"/>
          <w:sz w:val="26"/>
          <w:szCs w:val="26"/>
        </w:rPr>
        <w:t xml:space="preserve"> </w:t>
      </w:r>
      <w:r w:rsidR="00A35582" w:rsidRPr="00CE10D0">
        <w:rPr>
          <w:rFonts w:ascii="Times New Roman" w:hAnsi="Times New Roman"/>
          <w:sz w:val="26"/>
          <w:szCs w:val="26"/>
        </w:rPr>
        <w:t>Net s</w:t>
      </w:r>
      <w:r w:rsidR="007B2743" w:rsidRPr="00CE10D0">
        <w:rPr>
          <w:rFonts w:ascii="Times New Roman" w:hAnsi="Times New Roman"/>
          <w:sz w:val="26"/>
          <w:szCs w:val="26"/>
        </w:rPr>
        <w:t>eno</w:t>
      </w:r>
      <w:r w:rsidR="00A35582" w:rsidRPr="00CE10D0">
        <w:rPr>
          <w:rFonts w:ascii="Times New Roman" w:hAnsi="Times New Roman"/>
          <w:sz w:val="26"/>
          <w:szCs w:val="26"/>
        </w:rPr>
        <w:t>ji</w:t>
      </w:r>
      <w:r w:rsidR="007B2743" w:rsidRPr="00CE10D0">
        <w:rPr>
          <w:rFonts w:ascii="Times New Roman" w:hAnsi="Times New Roman"/>
          <w:sz w:val="26"/>
          <w:szCs w:val="26"/>
        </w:rPr>
        <w:t xml:space="preserve"> Žemaitijos sostin</w:t>
      </w:r>
      <w:r w:rsidR="00A35582" w:rsidRPr="00CE10D0">
        <w:rPr>
          <w:rFonts w:ascii="Times New Roman" w:hAnsi="Times New Roman"/>
          <w:sz w:val="26"/>
          <w:szCs w:val="26"/>
        </w:rPr>
        <w:t>ė</w:t>
      </w:r>
      <w:r w:rsidR="007B2743" w:rsidRPr="00CE10D0">
        <w:rPr>
          <w:rFonts w:ascii="Times New Roman" w:hAnsi="Times New Roman"/>
          <w:sz w:val="26"/>
          <w:szCs w:val="26"/>
        </w:rPr>
        <w:t xml:space="preserve"> – Raseini</w:t>
      </w:r>
      <w:r w:rsidR="00A35582" w:rsidRPr="00CE10D0">
        <w:rPr>
          <w:rFonts w:ascii="Times New Roman" w:hAnsi="Times New Roman"/>
          <w:sz w:val="26"/>
          <w:szCs w:val="26"/>
        </w:rPr>
        <w:t>ai</w:t>
      </w:r>
      <w:r w:rsidR="007B2743" w:rsidRPr="00CE10D0">
        <w:rPr>
          <w:rFonts w:ascii="Times New Roman" w:hAnsi="Times New Roman"/>
          <w:sz w:val="26"/>
          <w:szCs w:val="26"/>
        </w:rPr>
        <w:t xml:space="preserve"> –</w:t>
      </w:r>
      <w:r w:rsidR="00A35582" w:rsidRPr="00CE10D0">
        <w:rPr>
          <w:rFonts w:ascii="Times New Roman" w:hAnsi="Times New Roman"/>
          <w:sz w:val="26"/>
          <w:szCs w:val="26"/>
        </w:rPr>
        <w:t xml:space="preserve"> </w:t>
      </w:r>
      <w:r w:rsidR="007B2743" w:rsidRPr="00CE10D0">
        <w:rPr>
          <w:rFonts w:ascii="Times New Roman" w:hAnsi="Times New Roman"/>
          <w:sz w:val="26"/>
          <w:szCs w:val="26"/>
        </w:rPr>
        <w:t>XX a. 4-ojo dešimtmečio pabaigoje</w:t>
      </w:r>
      <w:r w:rsidR="00A35582" w:rsidRPr="00CE10D0">
        <w:rPr>
          <w:rFonts w:ascii="Times New Roman" w:hAnsi="Times New Roman"/>
          <w:sz w:val="26"/>
          <w:szCs w:val="26"/>
        </w:rPr>
        <w:t xml:space="preserve"> paties burmistro</w:t>
      </w:r>
      <w:r w:rsidR="007B2743" w:rsidRPr="00CE10D0">
        <w:rPr>
          <w:rFonts w:ascii="Times New Roman" w:hAnsi="Times New Roman"/>
          <w:sz w:val="26"/>
          <w:szCs w:val="26"/>
        </w:rPr>
        <w:t xml:space="preserve"> </w:t>
      </w:r>
      <w:r w:rsidR="00A35582" w:rsidRPr="00CE10D0">
        <w:rPr>
          <w:rFonts w:ascii="Times New Roman" w:hAnsi="Times New Roman"/>
          <w:sz w:val="26"/>
          <w:szCs w:val="26"/>
        </w:rPr>
        <w:t xml:space="preserve">Adolfo Juodkos </w:t>
      </w:r>
      <w:r w:rsidR="007B2743" w:rsidRPr="00CE10D0">
        <w:rPr>
          <w:rFonts w:ascii="Times New Roman" w:hAnsi="Times New Roman"/>
          <w:sz w:val="26"/>
          <w:szCs w:val="26"/>
        </w:rPr>
        <w:t>skeptiškai</w:t>
      </w:r>
      <w:r w:rsidR="007D7447">
        <w:rPr>
          <w:rFonts w:ascii="Times New Roman" w:hAnsi="Times New Roman"/>
          <w:sz w:val="26"/>
          <w:szCs w:val="26"/>
        </w:rPr>
        <w:t xml:space="preserve"> vadinta</w:t>
      </w:r>
      <w:r w:rsidR="007B2743" w:rsidRPr="00CE10D0">
        <w:rPr>
          <w:rFonts w:ascii="Times New Roman" w:hAnsi="Times New Roman"/>
          <w:sz w:val="26"/>
          <w:szCs w:val="26"/>
        </w:rPr>
        <w:t xml:space="preserve"> </w:t>
      </w:r>
      <w:r w:rsidR="00331C90" w:rsidRPr="00CE10D0">
        <w:rPr>
          <w:rFonts w:ascii="Times New Roman" w:hAnsi="Times New Roman"/>
          <w:i/>
          <w:sz w:val="26"/>
          <w:szCs w:val="26"/>
        </w:rPr>
        <w:t>Dievo užmirštu kampu</w:t>
      </w:r>
      <w:r w:rsidR="00331C90" w:rsidRPr="00CE10D0">
        <w:rPr>
          <w:rStyle w:val="FootnoteReference"/>
          <w:rFonts w:ascii="Times New Roman" w:hAnsi="Times New Roman"/>
          <w:sz w:val="26"/>
          <w:szCs w:val="26"/>
        </w:rPr>
        <w:footnoteReference w:id="462"/>
      </w:r>
      <w:r w:rsidR="00A35582" w:rsidRPr="00CE10D0">
        <w:rPr>
          <w:rFonts w:ascii="Times New Roman" w:hAnsi="Times New Roman"/>
          <w:sz w:val="26"/>
          <w:szCs w:val="26"/>
        </w:rPr>
        <w:t xml:space="preserve">, nebegalėjo sudaryti naujo kultūros polio. </w:t>
      </w:r>
      <w:r w:rsidR="00CC792D" w:rsidRPr="00CE10D0">
        <w:rPr>
          <w:rFonts w:ascii="Times New Roman" w:hAnsi="Times New Roman"/>
          <w:sz w:val="26"/>
          <w:szCs w:val="26"/>
        </w:rPr>
        <w:t>P</w:t>
      </w:r>
      <w:r w:rsidR="006137D8" w:rsidRPr="00CE10D0">
        <w:rPr>
          <w:rFonts w:ascii="Times New Roman" w:hAnsi="Times New Roman"/>
          <w:sz w:val="26"/>
          <w:szCs w:val="26"/>
        </w:rPr>
        <w:t>asaulietinių</w:t>
      </w:r>
      <w:r w:rsidR="00B54062" w:rsidRPr="00CE10D0">
        <w:rPr>
          <w:rFonts w:ascii="Times New Roman" w:hAnsi="Times New Roman"/>
          <w:sz w:val="26"/>
          <w:szCs w:val="26"/>
        </w:rPr>
        <w:t xml:space="preserve"> turinio leidinių </w:t>
      </w:r>
      <w:r w:rsidR="00CC792D" w:rsidRPr="00CE10D0">
        <w:rPr>
          <w:rFonts w:ascii="Times New Roman" w:hAnsi="Times New Roman"/>
          <w:sz w:val="26"/>
          <w:szCs w:val="26"/>
        </w:rPr>
        <w:t>leidyba</w:t>
      </w:r>
      <w:r w:rsidR="00B54062" w:rsidRPr="00CE10D0">
        <w:rPr>
          <w:rFonts w:ascii="Times New Roman" w:hAnsi="Times New Roman"/>
          <w:sz w:val="26"/>
          <w:szCs w:val="26"/>
        </w:rPr>
        <w:t xml:space="preserve"> </w:t>
      </w:r>
      <w:r w:rsidR="00CC792D" w:rsidRPr="00CE10D0">
        <w:rPr>
          <w:rFonts w:ascii="Times New Roman" w:hAnsi="Times New Roman"/>
          <w:sz w:val="26"/>
          <w:szCs w:val="26"/>
        </w:rPr>
        <w:t>užsiėmė</w:t>
      </w:r>
      <w:r w:rsidR="006137D8" w:rsidRPr="00CE10D0">
        <w:rPr>
          <w:rFonts w:ascii="Times New Roman" w:hAnsi="Times New Roman"/>
          <w:sz w:val="26"/>
          <w:szCs w:val="26"/>
        </w:rPr>
        <w:t xml:space="preserve"> Jurbark</w:t>
      </w:r>
      <w:r w:rsidR="00B54062" w:rsidRPr="00CE10D0">
        <w:rPr>
          <w:rFonts w:ascii="Times New Roman" w:hAnsi="Times New Roman"/>
          <w:sz w:val="26"/>
          <w:szCs w:val="26"/>
        </w:rPr>
        <w:t>o</w:t>
      </w:r>
      <w:r w:rsidR="006137D8" w:rsidRPr="00CE10D0">
        <w:rPr>
          <w:rFonts w:ascii="Times New Roman" w:hAnsi="Times New Roman"/>
          <w:sz w:val="26"/>
          <w:szCs w:val="26"/>
        </w:rPr>
        <w:t xml:space="preserve"> (22 leidinių)</w:t>
      </w:r>
      <w:r w:rsidR="00B54062" w:rsidRPr="00CE10D0">
        <w:rPr>
          <w:rFonts w:ascii="Times New Roman" w:hAnsi="Times New Roman"/>
          <w:sz w:val="26"/>
          <w:szCs w:val="26"/>
        </w:rPr>
        <w:t xml:space="preserve">, </w:t>
      </w:r>
      <w:r w:rsidR="006137D8" w:rsidRPr="00CE10D0">
        <w:rPr>
          <w:rFonts w:ascii="Times New Roman" w:hAnsi="Times New Roman"/>
          <w:sz w:val="26"/>
          <w:szCs w:val="26"/>
        </w:rPr>
        <w:t>Plungė</w:t>
      </w:r>
      <w:r w:rsidR="00DB4DAB" w:rsidRPr="00CE10D0">
        <w:rPr>
          <w:rFonts w:ascii="Times New Roman" w:hAnsi="Times New Roman"/>
          <w:sz w:val="26"/>
          <w:szCs w:val="26"/>
        </w:rPr>
        <w:t>s</w:t>
      </w:r>
      <w:r w:rsidR="006137D8" w:rsidRPr="00CE10D0">
        <w:rPr>
          <w:rFonts w:ascii="Times New Roman" w:hAnsi="Times New Roman"/>
          <w:sz w:val="26"/>
          <w:szCs w:val="26"/>
        </w:rPr>
        <w:t xml:space="preserve"> (17)</w:t>
      </w:r>
      <w:r w:rsidR="00B54062" w:rsidRPr="00CE10D0">
        <w:rPr>
          <w:rFonts w:ascii="Times New Roman" w:hAnsi="Times New Roman"/>
          <w:sz w:val="26"/>
          <w:szCs w:val="26"/>
        </w:rPr>
        <w:t xml:space="preserve">, </w:t>
      </w:r>
      <w:r w:rsidR="0049034E" w:rsidRPr="00CE10D0">
        <w:rPr>
          <w:rFonts w:ascii="Times New Roman" w:hAnsi="Times New Roman"/>
          <w:sz w:val="26"/>
          <w:szCs w:val="26"/>
        </w:rPr>
        <w:t xml:space="preserve">Tauragės (7), </w:t>
      </w:r>
      <w:r w:rsidR="00B54062" w:rsidRPr="00CE10D0">
        <w:rPr>
          <w:rFonts w:ascii="Times New Roman" w:hAnsi="Times New Roman"/>
          <w:sz w:val="26"/>
          <w:szCs w:val="26"/>
        </w:rPr>
        <w:t>Salantų (5), Skaudvilės (3) ir kt.</w:t>
      </w:r>
      <w:r w:rsidR="00CC792D" w:rsidRPr="00CE10D0">
        <w:rPr>
          <w:rFonts w:ascii="Times New Roman" w:hAnsi="Times New Roman"/>
          <w:sz w:val="26"/>
          <w:szCs w:val="26"/>
        </w:rPr>
        <w:t xml:space="preserve"> leidėjai</w:t>
      </w:r>
      <w:r w:rsidR="00B54062" w:rsidRPr="00CE10D0">
        <w:rPr>
          <w:rFonts w:ascii="Times New Roman" w:hAnsi="Times New Roman"/>
          <w:sz w:val="26"/>
          <w:szCs w:val="26"/>
        </w:rPr>
        <w:t xml:space="preserve">, </w:t>
      </w:r>
      <w:r w:rsidR="006B7351">
        <w:rPr>
          <w:rFonts w:ascii="Times New Roman" w:hAnsi="Times New Roman"/>
          <w:sz w:val="26"/>
          <w:szCs w:val="26"/>
        </w:rPr>
        <w:t>daugiausia vertę</w:t>
      </w:r>
      <w:r w:rsidR="00B54062" w:rsidRPr="00CE10D0">
        <w:rPr>
          <w:rFonts w:ascii="Times New Roman" w:hAnsi="Times New Roman"/>
          <w:sz w:val="26"/>
          <w:szCs w:val="26"/>
        </w:rPr>
        <w:t xml:space="preserve">si </w:t>
      </w:r>
      <w:r w:rsidR="00462697" w:rsidRPr="00CE10D0">
        <w:rPr>
          <w:rFonts w:ascii="Times New Roman" w:hAnsi="Times New Roman"/>
          <w:sz w:val="26"/>
          <w:szCs w:val="26"/>
        </w:rPr>
        <w:t xml:space="preserve">ideologiškai </w:t>
      </w:r>
      <w:r w:rsidR="0049034E" w:rsidRPr="00CE10D0">
        <w:rPr>
          <w:rFonts w:ascii="Times New Roman" w:hAnsi="Times New Roman"/>
          <w:sz w:val="26"/>
          <w:szCs w:val="26"/>
        </w:rPr>
        <w:t xml:space="preserve">neutralia </w:t>
      </w:r>
      <w:r w:rsidR="00B54062" w:rsidRPr="00CE10D0">
        <w:rPr>
          <w:rFonts w:ascii="Times New Roman" w:hAnsi="Times New Roman"/>
          <w:sz w:val="26"/>
          <w:szCs w:val="26"/>
        </w:rPr>
        <w:t>mokomosios spaudos leidyba</w:t>
      </w:r>
      <w:r w:rsidR="0049034E" w:rsidRPr="00CE10D0">
        <w:rPr>
          <w:rFonts w:ascii="Times New Roman" w:hAnsi="Times New Roman"/>
          <w:sz w:val="26"/>
          <w:szCs w:val="26"/>
        </w:rPr>
        <w:t>.</w:t>
      </w:r>
      <w:r w:rsidR="00CC792D" w:rsidRPr="00CE10D0">
        <w:rPr>
          <w:rFonts w:ascii="Times New Roman" w:hAnsi="Times New Roman"/>
          <w:sz w:val="26"/>
          <w:szCs w:val="26"/>
        </w:rPr>
        <w:t xml:space="preserve"> </w:t>
      </w:r>
      <w:r w:rsidR="00B54062" w:rsidRPr="00CE10D0">
        <w:rPr>
          <w:rFonts w:ascii="Times New Roman" w:hAnsi="Times New Roman"/>
          <w:sz w:val="26"/>
          <w:szCs w:val="26"/>
        </w:rPr>
        <w:t xml:space="preserve">Katalikiškų minties leidinių leidyba </w:t>
      </w:r>
      <w:r w:rsidR="00CC792D" w:rsidRPr="00CE10D0">
        <w:rPr>
          <w:rFonts w:ascii="Times New Roman" w:hAnsi="Times New Roman"/>
          <w:sz w:val="26"/>
          <w:szCs w:val="26"/>
        </w:rPr>
        <w:t xml:space="preserve">daugiau </w:t>
      </w:r>
      <w:r w:rsidR="00B54062" w:rsidRPr="00CE10D0">
        <w:rPr>
          <w:rFonts w:ascii="Times New Roman" w:hAnsi="Times New Roman"/>
          <w:sz w:val="26"/>
          <w:szCs w:val="26"/>
        </w:rPr>
        <w:t>buvo plėtojama</w:t>
      </w:r>
      <w:r w:rsidR="006137D8" w:rsidRPr="00CE10D0">
        <w:rPr>
          <w:rFonts w:ascii="Times New Roman" w:hAnsi="Times New Roman"/>
          <w:sz w:val="26"/>
          <w:szCs w:val="26"/>
        </w:rPr>
        <w:t xml:space="preserve"> Raseini</w:t>
      </w:r>
      <w:r w:rsidR="00B54062" w:rsidRPr="00CE10D0">
        <w:rPr>
          <w:rFonts w:ascii="Times New Roman" w:hAnsi="Times New Roman"/>
          <w:sz w:val="26"/>
          <w:szCs w:val="26"/>
        </w:rPr>
        <w:t>ų</w:t>
      </w:r>
      <w:r w:rsidR="006137D8" w:rsidRPr="00CE10D0">
        <w:rPr>
          <w:rFonts w:ascii="Times New Roman" w:hAnsi="Times New Roman"/>
          <w:sz w:val="26"/>
          <w:szCs w:val="26"/>
        </w:rPr>
        <w:t xml:space="preserve"> (14)</w:t>
      </w:r>
      <w:r w:rsidR="00B54062" w:rsidRPr="00CE10D0">
        <w:rPr>
          <w:rFonts w:ascii="Times New Roman" w:hAnsi="Times New Roman"/>
          <w:sz w:val="26"/>
          <w:szCs w:val="26"/>
        </w:rPr>
        <w:t>, Luokė</w:t>
      </w:r>
      <w:r w:rsidR="00DB4DAB" w:rsidRPr="00CE10D0">
        <w:rPr>
          <w:rFonts w:ascii="Times New Roman" w:hAnsi="Times New Roman"/>
          <w:sz w:val="26"/>
          <w:szCs w:val="26"/>
        </w:rPr>
        <w:t>s</w:t>
      </w:r>
      <w:r w:rsidR="00B54062" w:rsidRPr="00CE10D0">
        <w:rPr>
          <w:rFonts w:ascii="Times New Roman" w:hAnsi="Times New Roman"/>
          <w:sz w:val="26"/>
          <w:szCs w:val="26"/>
        </w:rPr>
        <w:t xml:space="preserve"> (7), </w:t>
      </w:r>
      <w:r w:rsidR="0049034E" w:rsidRPr="00CE10D0">
        <w:rPr>
          <w:rFonts w:ascii="Times New Roman" w:hAnsi="Times New Roman"/>
          <w:sz w:val="26"/>
          <w:szCs w:val="26"/>
        </w:rPr>
        <w:t xml:space="preserve">Lauko Sodos (4), </w:t>
      </w:r>
      <w:r w:rsidR="00B54062" w:rsidRPr="00CE10D0">
        <w:rPr>
          <w:rFonts w:ascii="Times New Roman" w:hAnsi="Times New Roman"/>
          <w:sz w:val="26"/>
          <w:szCs w:val="26"/>
        </w:rPr>
        <w:t xml:space="preserve">Šiluvos (3), Kražių (2) ir kt. </w:t>
      </w:r>
      <w:r w:rsidR="00CC792D" w:rsidRPr="00CE10D0">
        <w:rPr>
          <w:rFonts w:ascii="Times New Roman" w:hAnsi="Times New Roman"/>
          <w:sz w:val="26"/>
          <w:szCs w:val="26"/>
        </w:rPr>
        <w:t xml:space="preserve">mažesnių </w:t>
      </w:r>
      <w:r w:rsidR="00B54062" w:rsidRPr="00CE10D0">
        <w:rPr>
          <w:rFonts w:ascii="Times New Roman" w:hAnsi="Times New Roman"/>
          <w:sz w:val="26"/>
          <w:szCs w:val="26"/>
        </w:rPr>
        <w:t xml:space="preserve">miestelių leidėjų. Neatsitiktinai </w:t>
      </w:r>
      <w:r w:rsidR="00CC792D" w:rsidRPr="00CE10D0">
        <w:rPr>
          <w:rFonts w:ascii="Times New Roman" w:hAnsi="Times New Roman"/>
          <w:sz w:val="26"/>
          <w:szCs w:val="26"/>
        </w:rPr>
        <w:t xml:space="preserve">jie rinkosi </w:t>
      </w:r>
      <w:r w:rsidR="00B54062" w:rsidRPr="00CE10D0">
        <w:rPr>
          <w:rFonts w:ascii="Times New Roman" w:hAnsi="Times New Roman"/>
          <w:sz w:val="26"/>
          <w:szCs w:val="26"/>
        </w:rPr>
        <w:t>katalikišk</w:t>
      </w:r>
      <w:r w:rsidR="00CC792D" w:rsidRPr="00CE10D0">
        <w:rPr>
          <w:rFonts w:ascii="Times New Roman" w:hAnsi="Times New Roman"/>
          <w:sz w:val="26"/>
          <w:szCs w:val="26"/>
        </w:rPr>
        <w:t>ą leidybos</w:t>
      </w:r>
      <w:r w:rsidR="00B54062" w:rsidRPr="00CE10D0">
        <w:rPr>
          <w:rFonts w:ascii="Times New Roman" w:hAnsi="Times New Roman"/>
          <w:sz w:val="26"/>
          <w:szCs w:val="26"/>
        </w:rPr>
        <w:t xml:space="preserve"> krypt</w:t>
      </w:r>
      <w:r w:rsidR="00CC792D" w:rsidRPr="00CE10D0">
        <w:rPr>
          <w:rFonts w:ascii="Times New Roman" w:hAnsi="Times New Roman"/>
          <w:sz w:val="26"/>
          <w:szCs w:val="26"/>
        </w:rPr>
        <w:t>į</w:t>
      </w:r>
      <w:r w:rsidR="00B54062" w:rsidRPr="00CE10D0">
        <w:rPr>
          <w:rFonts w:ascii="Times New Roman" w:hAnsi="Times New Roman"/>
          <w:sz w:val="26"/>
          <w:szCs w:val="26"/>
        </w:rPr>
        <w:t>: šie miestai buvo svarbūs religiniai centrai arba juose aktyviai veikė dvasininkai (pvz.</w:t>
      </w:r>
      <w:r w:rsidR="00872797" w:rsidRPr="00CE10D0">
        <w:rPr>
          <w:rFonts w:ascii="Times New Roman" w:hAnsi="Times New Roman"/>
          <w:sz w:val="26"/>
          <w:szCs w:val="26"/>
        </w:rPr>
        <w:t>,</w:t>
      </w:r>
      <w:r w:rsidR="00B54062" w:rsidRPr="00CE10D0">
        <w:rPr>
          <w:rFonts w:ascii="Times New Roman" w:hAnsi="Times New Roman"/>
          <w:sz w:val="26"/>
          <w:szCs w:val="26"/>
        </w:rPr>
        <w:t xml:space="preserve"> </w:t>
      </w:r>
      <w:r w:rsidR="00872797" w:rsidRPr="00CE10D0">
        <w:rPr>
          <w:rFonts w:ascii="Times New Roman" w:hAnsi="Times New Roman"/>
          <w:sz w:val="26"/>
          <w:szCs w:val="26"/>
        </w:rPr>
        <w:t xml:space="preserve">kun. </w:t>
      </w:r>
      <w:r w:rsidR="00B54062" w:rsidRPr="00CE10D0">
        <w:rPr>
          <w:rFonts w:ascii="Times New Roman" w:hAnsi="Times New Roman"/>
          <w:sz w:val="26"/>
          <w:szCs w:val="26"/>
        </w:rPr>
        <w:t>Antanas Skinderis Lauko Sodoje).</w:t>
      </w:r>
      <w:r w:rsidR="006137D8" w:rsidRPr="00CE10D0">
        <w:rPr>
          <w:rFonts w:ascii="Times New Roman" w:hAnsi="Times New Roman"/>
          <w:sz w:val="26"/>
          <w:szCs w:val="26"/>
        </w:rPr>
        <w:t xml:space="preserve"> </w:t>
      </w:r>
      <w:r w:rsidR="00DB4DAB" w:rsidRPr="00CE10D0">
        <w:rPr>
          <w:rFonts w:ascii="Times New Roman" w:hAnsi="Times New Roman"/>
          <w:sz w:val="26"/>
          <w:szCs w:val="26"/>
        </w:rPr>
        <w:t xml:space="preserve">Detali </w:t>
      </w:r>
      <w:r w:rsidR="00AD0705" w:rsidRPr="00CE10D0">
        <w:rPr>
          <w:rFonts w:ascii="Times New Roman" w:hAnsi="Times New Roman"/>
          <w:sz w:val="26"/>
          <w:szCs w:val="26"/>
        </w:rPr>
        <w:t>spaudos centrų geografinė analizė atskleidžia, kad leidybos pasiskirsty</w:t>
      </w:r>
      <w:r w:rsidR="009C0422">
        <w:rPr>
          <w:rFonts w:ascii="Times New Roman" w:hAnsi="Times New Roman"/>
          <w:sz w:val="26"/>
          <w:szCs w:val="26"/>
        </w:rPr>
        <w:softHyphen/>
      </w:r>
      <w:r w:rsidR="00AD0705" w:rsidRPr="00CE10D0">
        <w:rPr>
          <w:rFonts w:ascii="Times New Roman" w:hAnsi="Times New Roman"/>
          <w:sz w:val="26"/>
          <w:szCs w:val="26"/>
        </w:rPr>
        <w:t>mas sutapo su miestų raidos dėsningumais</w:t>
      </w:r>
      <w:r w:rsidR="00B54062" w:rsidRPr="00CE10D0">
        <w:rPr>
          <w:rFonts w:ascii="Times New Roman" w:hAnsi="Times New Roman"/>
          <w:sz w:val="26"/>
          <w:szCs w:val="26"/>
        </w:rPr>
        <w:t>, bet idėjinė orientacija dažnai buvo apspręsta vietos kultūrinės aplinkos.</w:t>
      </w:r>
      <w:r w:rsidR="00C01217" w:rsidRPr="00CE10D0">
        <w:rPr>
          <w:rFonts w:ascii="Times New Roman" w:hAnsi="Times New Roman"/>
          <w:sz w:val="26"/>
          <w:szCs w:val="26"/>
        </w:rPr>
        <w:t xml:space="preserve"> </w:t>
      </w:r>
    </w:p>
    <w:p w:rsidR="008C1CDE" w:rsidRPr="00CE10D0" w:rsidRDefault="00AD0705" w:rsidP="001B152D">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 xml:space="preserve">Po 1940–1941 m. įvykių Lietuvai praradus valstybingumą, keitėsi leidybos sąlygos, bet leidybos idėjinis poliškumas tarp Šiaulių ir Telšių išliko. Šiaulių leidėjai toliau orientavosi į pasaulietinės, o Telšių – į tikybinio turinio </w:t>
      </w:r>
      <w:r w:rsidR="00105A37" w:rsidRPr="00CE10D0">
        <w:rPr>
          <w:rFonts w:ascii="Times New Roman" w:hAnsi="Times New Roman"/>
          <w:sz w:val="26"/>
          <w:szCs w:val="26"/>
        </w:rPr>
        <w:t xml:space="preserve">spaudos leidybą. </w:t>
      </w:r>
      <w:r w:rsidRPr="00CE10D0">
        <w:rPr>
          <w:rFonts w:ascii="Times New Roman" w:hAnsi="Times New Roman"/>
          <w:sz w:val="26"/>
          <w:szCs w:val="26"/>
        </w:rPr>
        <w:t>Tik šiuo laik</w:t>
      </w:r>
      <w:r w:rsidR="00105A37" w:rsidRPr="00CE10D0">
        <w:rPr>
          <w:rFonts w:ascii="Times New Roman" w:hAnsi="Times New Roman"/>
          <w:sz w:val="26"/>
          <w:szCs w:val="26"/>
        </w:rPr>
        <w:t xml:space="preserve">otarpiu </w:t>
      </w:r>
      <w:r w:rsidRPr="00CE10D0">
        <w:rPr>
          <w:rFonts w:ascii="Times New Roman" w:hAnsi="Times New Roman"/>
          <w:sz w:val="26"/>
          <w:szCs w:val="26"/>
        </w:rPr>
        <w:t xml:space="preserve">apsikeitė leidybos lyderio pozicijos. Telšių leidėjai išleido 53 proc. (arba 21 leidinį), o Šiaulių – 47 proc. (arba 19 leidinių). Šis leidybos centrų įtakos apsikeitimas buvo sąlyginis, nes telšiškiai leidėjai 1941–1943 m. vien populiaraus </w:t>
      </w:r>
      <w:r w:rsidRPr="00CE10D0">
        <w:rPr>
          <w:rFonts w:ascii="Times New Roman" w:hAnsi="Times New Roman"/>
          <w:i/>
          <w:sz w:val="26"/>
          <w:szCs w:val="26"/>
        </w:rPr>
        <w:t>Giesmynėlio</w:t>
      </w:r>
      <w:r w:rsidRPr="00CE10D0">
        <w:rPr>
          <w:rFonts w:ascii="Times New Roman" w:hAnsi="Times New Roman"/>
          <w:sz w:val="26"/>
          <w:szCs w:val="26"/>
        </w:rPr>
        <w:t xml:space="preserve"> išleido penkias laidas, tad šis leidybos apimčių skirtumas susidarė dėl pakartotinių laidų. Okupacijų metu neįstengę prisitaikyti prie pasikeitusių sąlygų</w:t>
      </w:r>
      <w:r w:rsidR="00105A37" w:rsidRPr="00CE10D0">
        <w:rPr>
          <w:rFonts w:ascii="Times New Roman" w:hAnsi="Times New Roman"/>
          <w:sz w:val="26"/>
          <w:szCs w:val="26"/>
        </w:rPr>
        <w:t xml:space="preserve"> visiškai</w:t>
      </w:r>
      <w:r w:rsidRPr="00CE10D0">
        <w:rPr>
          <w:rFonts w:ascii="Times New Roman" w:hAnsi="Times New Roman"/>
          <w:sz w:val="26"/>
          <w:szCs w:val="26"/>
        </w:rPr>
        <w:t xml:space="preserve"> sunyko smulkesni spaudos centrai</w:t>
      </w:r>
      <w:r w:rsidR="00105A37" w:rsidRPr="00CE10D0">
        <w:rPr>
          <w:rFonts w:ascii="Times New Roman" w:hAnsi="Times New Roman"/>
          <w:sz w:val="26"/>
          <w:szCs w:val="26"/>
        </w:rPr>
        <w:t>.</w:t>
      </w:r>
      <w:r w:rsidRPr="00CE10D0">
        <w:rPr>
          <w:rFonts w:ascii="Times New Roman" w:hAnsi="Times New Roman"/>
          <w:sz w:val="26"/>
          <w:szCs w:val="26"/>
        </w:rPr>
        <w:t xml:space="preserve"> </w:t>
      </w:r>
      <w:r w:rsidR="009F65DD" w:rsidRPr="00CE10D0">
        <w:rPr>
          <w:rFonts w:ascii="Times New Roman" w:hAnsi="Times New Roman"/>
          <w:sz w:val="26"/>
          <w:szCs w:val="26"/>
        </w:rPr>
        <w:t>Okupacijų laikmetis</w:t>
      </w:r>
      <w:r w:rsidR="006A3589" w:rsidRPr="00CE10D0">
        <w:rPr>
          <w:rFonts w:ascii="Times New Roman" w:hAnsi="Times New Roman"/>
          <w:sz w:val="26"/>
          <w:szCs w:val="26"/>
        </w:rPr>
        <w:t xml:space="preserve"> </w:t>
      </w:r>
      <w:r w:rsidR="009F65DD" w:rsidRPr="00CE10D0">
        <w:rPr>
          <w:rFonts w:ascii="Times New Roman" w:hAnsi="Times New Roman"/>
          <w:sz w:val="26"/>
          <w:szCs w:val="26"/>
        </w:rPr>
        <w:t>regioninę leidybą palaužė ir kituose Lietuvos regionuose, bet Šiauliai ir Telšiai po Kauno ir Vilniaus užėmė trečią ir ketvirtą pozicijas</w:t>
      </w:r>
      <w:r w:rsidR="009F65DD" w:rsidRPr="00CE10D0">
        <w:rPr>
          <w:rStyle w:val="FootnoteReference"/>
          <w:rFonts w:ascii="Times New Roman" w:hAnsi="Times New Roman"/>
          <w:sz w:val="26"/>
          <w:szCs w:val="26"/>
        </w:rPr>
        <w:footnoteReference w:id="463"/>
      </w:r>
      <w:r w:rsidR="00105A37" w:rsidRPr="00CE10D0">
        <w:rPr>
          <w:rFonts w:ascii="Times New Roman" w:hAnsi="Times New Roman"/>
          <w:sz w:val="26"/>
          <w:szCs w:val="26"/>
        </w:rPr>
        <w:t>. Tai</w:t>
      </w:r>
      <w:r w:rsidR="009F65DD" w:rsidRPr="00CE10D0">
        <w:rPr>
          <w:rFonts w:ascii="Times New Roman" w:hAnsi="Times New Roman"/>
          <w:sz w:val="26"/>
          <w:szCs w:val="26"/>
        </w:rPr>
        <w:t xml:space="preserve"> liudijo apie šių kultūros centrų potenciją</w:t>
      </w:r>
      <w:r w:rsidR="00105A37" w:rsidRPr="00CE10D0">
        <w:rPr>
          <w:rFonts w:ascii="Times New Roman" w:hAnsi="Times New Roman"/>
          <w:sz w:val="26"/>
          <w:szCs w:val="26"/>
        </w:rPr>
        <w:t>.</w:t>
      </w:r>
      <w:r w:rsidR="00851DB2" w:rsidRPr="00CE10D0">
        <w:rPr>
          <w:rFonts w:ascii="Times New Roman" w:hAnsi="Times New Roman"/>
          <w:sz w:val="26"/>
          <w:szCs w:val="26"/>
        </w:rPr>
        <w:t xml:space="preserve"> </w:t>
      </w:r>
    </w:p>
    <w:p w:rsidR="008C1CDE" w:rsidRDefault="008C1CDE" w:rsidP="00E63AA4">
      <w:pPr>
        <w:spacing w:after="0" w:line="360" w:lineRule="auto"/>
        <w:ind w:firstLine="709"/>
        <w:jc w:val="both"/>
        <w:rPr>
          <w:rFonts w:ascii="Times New Roman" w:hAnsi="Times New Roman"/>
          <w:sz w:val="26"/>
          <w:szCs w:val="26"/>
        </w:rPr>
      </w:pPr>
    </w:p>
    <w:p w:rsidR="006B7351" w:rsidRPr="00CE10D0" w:rsidRDefault="006B7351" w:rsidP="00E63AA4">
      <w:pPr>
        <w:spacing w:after="0" w:line="360" w:lineRule="auto"/>
        <w:ind w:firstLine="709"/>
        <w:jc w:val="both"/>
        <w:rPr>
          <w:rFonts w:ascii="Times New Roman" w:hAnsi="Times New Roman"/>
          <w:sz w:val="26"/>
          <w:szCs w:val="26"/>
        </w:rPr>
      </w:pPr>
    </w:p>
    <w:p w:rsidR="001A00D9" w:rsidRPr="00CE10D0" w:rsidRDefault="002B5E8A" w:rsidP="005747CD">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1.1.</w:t>
      </w:r>
      <w:r w:rsidR="00CF6C3A" w:rsidRPr="00CE10D0">
        <w:rPr>
          <w:rFonts w:ascii="Times New Roman" w:hAnsi="Times New Roman"/>
          <w:i/>
          <w:sz w:val="26"/>
          <w:szCs w:val="26"/>
        </w:rPr>
        <w:t>2</w:t>
      </w:r>
      <w:r w:rsidRPr="00CE10D0">
        <w:rPr>
          <w:rFonts w:ascii="Times New Roman" w:hAnsi="Times New Roman"/>
          <w:i/>
          <w:sz w:val="26"/>
          <w:szCs w:val="26"/>
        </w:rPr>
        <w:t>. Leidybos dinamika</w:t>
      </w:r>
      <w:r w:rsidRPr="00CE10D0">
        <w:rPr>
          <w:rFonts w:ascii="Times New Roman" w:hAnsi="Times New Roman"/>
          <w:i/>
          <w:spacing w:val="20"/>
          <w:sz w:val="26"/>
          <w:szCs w:val="26"/>
        </w:rPr>
        <w:t>.</w:t>
      </w:r>
      <w:r w:rsidRPr="00CE10D0">
        <w:rPr>
          <w:rFonts w:ascii="Times New Roman" w:hAnsi="Times New Roman"/>
          <w:sz w:val="26"/>
          <w:szCs w:val="26"/>
        </w:rPr>
        <w:t xml:space="preserve"> </w:t>
      </w:r>
      <w:r w:rsidR="001B152D" w:rsidRPr="00CE10D0">
        <w:rPr>
          <w:rFonts w:ascii="Times New Roman" w:hAnsi="Times New Roman"/>
          <w:sz w:val="26"/>
          <w:szCs w:val="26"/>
        </w:rPr>
        <w:t>Leidybos apimčių dinamika atspindėjo visuomeninius ir ekonominius vietos knygos vartotojų lūkesčius, kuriuos pildė leidėjai. Tai epochinis reiškinys</w:t>
      </w:r>
      <w:r w:rsidR="00F27DB1" w:rsidRPr="00CE10D0">
        <w:rPr>
          <w:rFonts w:ascii="Times New Roman" w:hAnsi="Times New Roman"/>
          <w:sz w:val="26"/>
          <w:szCs w:val="26"/>
        </w:rPr>
        <w:t>,</w:t>
      </w:r>
      <w:r w:rsidR="001B152D" w:rsidRPr="00CE10D0">
        <w:rPr>
          <w:rFonts w:ascii="Times New Roman" w:hAnsi="Times New Roman"/>
          <w:sz w:val="26"/>
          <w:szCs w:val="26"/>
        </w:rPr>
        <w:t xml:space="preserve"> </w:t>
      </w:r>
      <w:r w:rsidR="00F27DB1" w:rsidRPr="00CE10D0">
        <w:rPr>
          <w:rFonts w:ascii="Times New Roman" w:hAnsi="Times New Roman"/>
          <w:sz w:val="26"/>
          <w:szCs w:val="26"/>
        </w:rPr>
        <w:t xml:space="preserve">todėl, </w:t>
      </w:r>
      <w:r w:rsidR="00A424BD" w:rsidRPr="00CE10D0">
        <w:rPr>
          <w:rFonts w:ascii="Times New Roman" w:hAnsi="Times New Roman"/>
          <w:sz w:val="26"/>
          <w:szCs w:val="26"/>
        </w:rPr>
        <w:t>a</w:t>
      </w:r>
      <w:r w:rsidR="004D7770" w:rsidRPr="00CE10D0">
        <w:rPr>
          <w:rFonts w:ascii="Times New Roman" w:hAnsi="Times New Roman"/>
          <w:sz w:val="26"/>
          <w:szCs w:val="26"/>
        </w:rPr>
        <w:t>tsižvelgiant į Lietuvos valstybingumo raidą ir bendruosius knygos kultūros raidos dėsningumus</w:t>
      </w:r>
      <w:r w:rsidR="00F27DB1" w:rsidRPr="00CE10D0">
        <w:rPr>
          <w:rFonts w:ascii="Times New Roman" w:hAnsi="Times New Roman"/>
          <w:sz w:val="26"/>
          <w:szCs w:val="26"/>
        </w:rPr>
        <w:t>,</w:t>
      </w:r>
      <w:r w:rsidR="004D7770" w:rsidRPr="00CE10D0">
        <w:rPr>
          <w:rFonts w:ascii="Times New Roman" w:hAnsi="Times New Roman"/>
          <w:sz w:val="26"/>
          <w:szCs w:val="26"/>
        </w:rPr>
        <w:t xml:space="preserve"> galima išskirti tris leidybos laikotarpius. Pirmasis – Rusijos valdymo ir Vokietijos okupacij</w:t>
      </w:r>
      <w:r w:rsidR="00A60365" w:rsidRPr="00CE10D0">
        <w:rPr>
          <w:rFonts w:ascii="Times New Roman" w:hAnsi="Times New Roman"/>
          <w:sz w:val="26"/>
          <w:szCs w:val="26"/>
        </w:rPr>
        <w:t>os</w:t>
      </w:r>
      <w:r w:rsidR="004D7770" w:rsidRPr="00CE10D0">
        <w:rPr>
          <w:rFonts w:ascii="Times New Roman" w:hAnsi="Times New Roman"/>
          <w:sz w:val="26"/>
          <w:szCs w:val="26"/>
        </w:rPr>
        <w:t xml:space="preserve"> (1905</w:t>
      </w:r>
      <w:r w:rsidR="00954612" w:rsidRPr="00CE10D0">
        <w:rPr>
          <w:rFonts w:ascii="Times New Roman" w:hAnsi="Times New Roman"/>
          <w:sz w:val="26"/>
          <w:szCs w:val="26"/>
        </w:rPr>
        <w:t>–</w:t>
      </w:r>
      <w:r w:rsidR="004D7770" w:rsidRPr="00CE10D0">
        <w:rPr>
          <w:rFonts w:ascii="Times New Roman" w:hAnsi="Times New Roman"/>
          <w:sz w:val="26"/>
          <w:szCs w:val="26"/>
        </w:rPr>
        <w:t>1917), antrasis – Nepriklausomos Lietuvos (1918</w:t>
      </w:r>
      <w:r w:rsidR="00954612" w:rsidRPr="00CE10D0">
        <w:rPr>
          <w:rFonts w:ascii="Times New Roman" w:hAnsi="Times New Roman"/>
          <w:sz w:val="26"/>
          <w:szCs w:val="26"/>
        </w:rPr>
        <w:t>–</w:t>
      </w:r>
      <w:r w:rsidR="004D7770" w:rsidRPr="00CE10D0">
        <w:rPr>
          <w:rFonts w:ascii="Times New Roman" w:hAnsi="Times New Roman"/>
          <w:sz w:val="26"/>
          <w:szCs w:val="26"/>
        </w:rPr>
        <w:t>1940), trečiasis – Sovietų Sąjungos ir Vokietijos okupacijų (1940</w:t>
      </w:r>
      <w:r w:rsidR="00954612" w:rsidRPr="00CE10D0">
        <w:rPr>
          <w:rFonts w:ascii="Times New Roman" w:hAnsi="Times New Roman"/>
          <w:sz w:val="26"/>
          <w:szCs w:val="26"/>
        </w:rPr>
        <w:t>–</w:t>
      </w:r>
      <w:r w:rsidR="004D7770" w:rsidRPr="00CE10D0">
        <w:rPr>
          <w:rFonts w:ascii="Times New Roman" w:hAnsi="Times New Roman"/>
          <w:sz w:val="26"/>
          <w:szCs w:val="26"/>
        </w:rPr>
        <w:t>1944). Savo įtaka spaudos gyvenimui jie nėra adekvatūs,</w:t>
      </w:r>
      <w:r w:rsidR="00FD5C26" w:rsidRPr="00CE10D0">
        <w:rPr>
          <w:rFonts w:ascii="Times New Roman" w:hAnsi="Times New Roman"/>
          <w:sz w:val="26"/>
          <w:szCs w:val="26"/>
        </w:rPr>
        <w:t xml:space="preserve"> todėl nagrinėjami atskirai.</w:t>
      </w:r>
    </w:p>
    <w:p w:rsidR="004817EB" w:rsidRPr="00CE10D0" w:rsidRDefault="001B152D"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Panaikinus lietuviškos spaudos draudimą</w:t>
      </w:r>
      <w:r w:rsidR="00F27DB1" w:rsidRPr="00CE10D0">
        <w:rPr>
          <w:rFonts w:ascii="Times New Roman" w:hAnsi="Times New Roman"/>
          <w:sz w:val="26"/>
          <w:szCs w:val="26"/>
        </w:rPr>
        <w:t>,</w:t>
      </w:r>
      <w:r w:rsidRPr="00CE10D0">
        <w:rPr>
          <w:rFonts w:ascii="Times New Roman" w:hAnsi="Times New Roman"/>
          <w:sz w:val="26"/>
          <w:szCs w:val="26"/>
        </w:rPr>
        <w:t xml:space="preserve"> leidybos apimtys ženkliai padidėjo</w:t>
      </w:r>
      <w:r w:rsidR="00A6603C" w:rsidRPr="00CE10D0">
        <w:rPr>
          <w:rFonts w:ascii="Times New Roman" w:hAnsi="Times New Roman"/>
          <w:sz w:val="26"/>
          <w:szCs w:val="26"/>
        </w:rPr>
        <w:t>:</w:t>
      </w:r>
      <w:r w:rsidRPr="00CE10D0">
        <w:rPr>
          <w:rFonts w:ascii="Times New Roman" w:hAnsi="Times New Roman"/>
          <w:sz w:val="26"/>
          <w:szCs w:val="26"/>
        </w:rPr>
        <w:t xml:space="preserve"> lietuviška spaudos produkcija visada išliko šio regiono skaitytojų prioritetu. Žemaitijos leidėjai </w:t>
      </w:r>
      <w:r w:rsidR="00FD5C26" w:rsidRPr="00CE10D0">
        <w:rPr>
          <w:rFonts w:ascii="Times New Roman" w:hAnsi="Times New Roman"/>
          <w:sz w:val="26"/>
          <w:szCs w:val="26"/>
        </w:rPr>
        <w:t>1905–1917 m. iš viso išleido 119 leidinių</w:t>
      </w:r>
      <w:r w:rsidRPr="00CE10D0">
        <w:rPr>
          <w:rFonts w:ascii="Times New Roman" w:hAnsi="Times New Roman"/>
          <w:sz w:val="26"/>
          <w:szCs w:val="26"/>
        </w:rPr>
        <w:t xml:space="preserve">, iš jų 52 (arba 44 proc.) buvo lietuvių kalba. Likusioji leidybos apimčių dalis išliko rusiška tik todėl, kad įvairios draugijos nenustojo leidusios </w:t>
      </w:r>
      <w:r w:rsidR="009C0422">
        <w:rPr>
          <w:rFonts w:ascii="Times New Roman" w:hAnsi="Times New Roman"/>
          <w:sz w:val="26"/>
          <w:szCs w:val="26"/>
        </w:rPr>
        <w:t>ataskaitų ir įstatų</w:t>
      </w:r>
      <w:r w:rsidRPr="00CE10D0">
        <w:rPr>
          <w:rFonts w:ascii="Times New Roman" w:hAnsi="Times New Roman"/>
          <w:sz w:val="26"/>
          <w:szCs w:val="26"/>
        </w:rPr>
        <w:t>.</w:t>
      </w:r>
      <w:r w:rsidR="00FD5C26" w:rsidRPr="00CE10D0">
        <w:rPr>
          <w:rFonts w:ascii="Times New Roman" w:hAnsi="Times New Roman"/>
          <w:sz w:val="26"/>
          <w:szCs w:val="26"/>
        </w:rPr>
        <w:t xml:space="preserve"> Šie leidiniai pagal tuo metu galiojusius įstatymus turėjo būti pirmiausia </w:t>
      </w:r>
      <w:r w:rsidR="00FD5C26" w:rsidRPr="00CE10D0">
        <w:rPr>
          <w:rFonts w:ascii="Times New Roman" w:hAnsi="Times New Roman"/>
          <w:sz w:val="26"/>
          <w:szCs w:val="26"/>
        </w:rPr>
        <w:lastRenderedPageBreak/>
        <w:t>skelbiami valstybine rusų kalba</w:t>
      </w:r>
      <w:r w:rsidR="00874DE1" w:rsidRPr="00CE10D0">
        <w:rPr>
          <w:rStyle w:val="FootnoteReference"/>
          <w:rFonts w:ascii="Times New Roman" w:hAnsi="Times New Roman"/>
          <w:sz w:val="26"/>
          <w:szCs w:val="26"/>
        </w:rPr>
        <w:footnoteReference w:id="464"/>
      </w:r>
      <w:r w:rsidR="00FD5C26" w:rsidRPr="00CE10D0">
        <w:rPr>
          <w:rFonts w:ascii="Times New Roman" w:hAnsi="Times New Roman"/>
          <w:sz w:val="26"/>
          <w:szCs w:val="26"/>
        </w:rPr>
        <w:t>. Tiesa, lygiagrečiai jie galėjo</w:t>
      </w:r>
      <w:r w:rsidR="00A6603C" w:rsidRPr="00CE10D0">
        <w:rPr>
          <w:rFonts w:ascii="Times New Roman" w:hAnsi="Times New Roman"/>
          <w:sz w:val="26"/>
          <w:szCs w:val="26"/>
        </w:rPr>
        <w:t xml:space="preserve"> būti</w:t>
      </w:r>
      <w:r w:rsidR="00FD5C26" w:rsidRPr="00CE10D0">
        <w:rPr>
          <w:rFonts w:ascii="Times New Roman" w:hAnsi="Times New Roman"/>
          <w:sz w:val="26"/>
          <w:szCs w:val="26"/>
        </w:rPr>
        <w:t xml:space="preserve"> </w:t>
      </w:r>
      <w:r w:rsidR="00A6603C" w:rsidRPr="00CE10D0">
        <w:rPr>
          <w:rFonts w:ascii="Times New Roman" w:hAnsi="Times New Roman"/>
          <w:sz w:val="26"/>
          <w:szCs w:val="26"/>
        </w:rPr>
        <w:t>leidžiami</w:t>
      </w:r>
      <w:r w:rsidR="00FD5C26" w:rsidRPr="00CE10D0">
        <w:rPr>
          <w:rFonts w:ascii="Times New Roman" w:hAnsi="Times New Roman"/>
          <w:sz w:val="26"/>
          <w:szCs w:val="26"/>
        </w:rPr>
        <w:t xml:space="preserve"> ir lietuvių kalba, bet leidėjai dažnai neinvestuodavo papildomų lėšų</w:t>
      </w:r>
      <w:r w:rsidR="003B622F" w:rsidRPr="00CE10D0">
        <w:rPr>
          <w:rFonts w:ascii="Times New Roman" w:hAnsi="Times New Roman"/>
          <w:sz w:val="26"/>
          <w:szCs w:val="26"/>
        </w:rPr>
        <w:t xml:space="preserve"> į</w:t>
      </w:r>
      <w:r w:rsidR="00FD5C26" w:rsidRPr="00CE10D0">
        <w:rPr>
          <w:rFonts w:ascii="Times New Roman" w:hAnsi="Times New Roman"/>
          <w:sz w:val="26"/>
          <w:szCs w:val="26"/>
        </w:rPr>
        <w:t xml:space="preserve"> gretutinius leidinius.</w:t>
      </w:r>
      <w:r w:rsidRPr="00CE10D0">
        <w:rPr>
          <w:rFonts w:ascii="Times New Roman" w:hAnsi="Times New Roman"/>
          <w:sz w:val="26"/>
          <w:szCs w:val="26"/>
        </w:rPr>
        <w:t xml:space="preserve"> Per šį laikotarpį </w:t>
      </w:r>
      <w:r w:rsidR="00F27DB1" w:rsidRPr="00CE10D0">
        <w:rPr>
          <w:rFonts w:ascii="Times New Roman" w:hAnsi="Times New Roman"/>
          <w:sz w:val="26"/>
          <w:szCs w:val="26"/>
        </w:rPr>
        <w:t xml:space="preserve">ženkliai pasikeitusios </w:t>
      </w:r>
      <w:r w:rsidRPr="00CE10D0">
        <w:rPr>
          <w:rFonts w:ascii="Times New Roman" w:hAnsi="Times New Roman"/>
          <w:sz w:val="26"/>
          <w:szCs w:val="26"/>
        </w:rPr>
        <w:t>regiono leidėjo spaudos apimtys užtikrino ga</w:t>
      </w:r>
      <w:r w:rsidR="00FD5C26" w:rsidRPr="00CE10D0">
        <w:rPr>
          <w:rFonts w:ascii="Times New Roman" w:hAnsi="Times New Roman"/>
          <w:sz w:val="26"/>
          <w:szCs w:val="26"/>
        </w:rPr>
        <w:t>na aukštą leidybinę produkciją</w:t>
      </w:r>
      <w:r w:rsidR="00A6603C" w:rsidRPr="00CE10D0">
        <w:rPr>
          <w:rFonts w:ascii="Times New Roman" w:hAnsi="Times New Roman"/>
          <w:sz w:val="26"/>
          <w:szCs w:val="26"/>
        </w:rPr>
        <w:t>,</w:t>
      </w:r>
      <w:r w:rsidR="00FD5C26" w:rsidRPr="00CE10D0">
        <w:rPr>
          <w:rFonts w:ascii="Times New Roman" w:hAnsi="Times New Roman"/>
          <w:sz w:val="26"/>
          <w:szCs w:val="26"/>
        </w:rPr>
        <w:t xml:space="preserve"> </w:t>
      </w:r>
      <w:r w:rsidRPr="00CE10D0">
        <w:rPr>
          <w:rFonts w:ascii="Times New Roman" w:hAnsi="Times New Roman"/>
          <w:sz w:val="26"/>
          <w:szCs w:val="26"/>
        </w:rPr>
        <w:t xml:space="preserve">per metus </w:t>
      </w:r>
      <w:r w:rsidR="00FD5C26" w:rsidRPr="00CE10D0">
        <w:rPr>
          <w:rFonts w:ascii="Times New Roman" w:hAnsi="Times New Roman"/>
          <w:sz w:val="26"/>
          <w:szCs w:val="26"/>
        </w:rPr>
        <w:t>siekiančią iki 22 le</w:t>
      </w:r>
      <w:r w:rsidR="006B7351">
        <w:rPr>
          <w:rFonts w:ascii="Times New Roman" w:hAnsi="Times New Roman"/>
          <w:sz w:val="26"/>
          <w:szCs w:val="26"/>
        </w:rPr>
        <w:t>i</w:t>
      </w:r>
      <w:r w:rsidR="00FD5C26" w:rsidRPr="00CE10D0">
        <w:rPr>
          <w:rFonts w:ascii="Times New Roman" w:hAnsi="Times New Roman"/>
          <w:sz w:val="26"/>
          <w:szCs w:val="26"/>
        </w:rPr>
        <w:t xml:space="preserve">dinių (1907). </w:t>
      </w:r>
      <w:r w:rsidR="00F27DB1" w:rsidRPr="00CE10D0">
        <w:rPr>
          <w:rFonts w:ascii="Times New Roman" w:hAnsi="Times New Roman"/>
          <w:sz w:val="26"/>
          <w:szCs w:val="26"/>
        </w:rPr>
        <w:t xml:space="preserve">Per </w:t>
      </w:r>
      <w:r w:rsidR="00FD5C26" w:rsidRPr="00CE10D0">
        <w:rPr>
          <w:rFonts w:ascii="Times New Roman" w:hAnsi="Times New Roman"/>
          <w:sz w:val="26"/>
          <w:szCs w:val="26"/>
        </w:rPr>
        <w:t xml:space="preserve">metus </w:t>
      </w:r>
      <w:r w:rsidR="00F27DB1" w:rsidRPr="00CE10D0">
        <w:rPr>
          <w:rFonts w:ascii="Times New Roman" w:hAnsi="Times New Roman"/>
          <w:sz w:val="26"/>
          <w:szCs w:val="26"/>
        </w:rPr>
        <w:t xml:space="preserve">vidutiniškai </w:t>
      </w:r>
      <w:r w:rsidR="00FD5C26" w:rsidRPr="00CE10D0">
        <w:rPr>
          <w:rFonts w:ascii="Times New Roman" w:hAnsi="Times New Roman"/>
          <w:sz w:val="26"/>
          <w:szCs w:val="26"/>
        </w:rPr>
        <w:t>pasirodydavo 9 leidiniai. Į leidybos pagyvėjimą didžiausią indėlį įnešė privatūs regiono leidėjai</w:t>
      </w:r>
      <w:r w:rsidR="00D423A8" w:rsidRPr="00CE10D0">
        <w:rPr>
          <w:rFonts w:ascii="Times New Roman" w:hAnsi="Times New Roman"/>
          <w:sz w:val="26"/>
          <w:szCs w:val="26"/>
        </w:rPr>
        <w:t xml:space="preserve"> – fiziniai asmenys</w:t>
      </w:r>
      <w:r w:rsidR="00FD5C26" w:rsidRPr="00CE10D0">
        <w:rPr>
          <w:rFonts w:ascii="Times New Roman" w:hAnsi="Times New Roman"/>
          <w:sz w:val="26"/>
          <w:szCs w:val="26"/>
        </w:rPr>
        <w:t xml:space="preserve">. </w:t>
      </w:r>
      <w:r w:rsidRPr="00CE10D0">
        <w:rPr>
          <w:rFonts w:ascii="Times New Roman" w:hAnsi="Times New Roman"/>
          <w:sz w:val="26"/>
          <w:szCs w:val="26"/>
        </w:rPr>
        <w:t>Kaip parodė tolesnė leidybos dinamika, šie leidybos apimčių pa</w:t>
      </w:r>
      <w:r w:rsidR="00FD5C26" w:rsidRPr="00CE10D0">
        <w:rPr>
          <w:rFonts w:ascii="Times New Roman" w:hAnsi="Times New Roman"/>
          <w:sz w:val="26"/>
          <w:szCs w:val="26"/>
        </w:rPr>
        <w:t>sikeitimai nebuvo trumpalaikiai. Pirmasis pasaulinis karas</w:t>
      </w:r>
      <w:r w:rsidR="00D837D4" w:rsidRPr="00CE10D0">
        <w:rPr>
          <w:rFonts w:ascii="Times New Roman" w:hAnsi="Times New Roman"/>
          <w:sz w:val="26"/>
          <w:szCs w:val="26"/>
        </w:rPr>
        <w:t>,</w:t>
      </w:r>
      <w:r w:rsidR="00FD5C26" w:rsidRPr="00CE10D0">
        <w:rPr>
          <w:rFonts w:ascii="Times New Roman" w:hAnsi="Times New Roman"/>
          <w:sz w:val="26"/>
          <w:szCs w:val="26"/>
        </w:rPr>
        <w:t xml:space="preserve"> Europoje prasidėjęs 1914 m. </w:t>
      </w:r>
      <w:r w:rsidR="00D837D4" w:rsidRPr="00CE10D0">
        <w:rPr>
          <w:rFonts w:ascii="Times New Roman" w:hAnsi="Times New Roman"/>
          <w:sz w:val="26"/>
          <w:szCs w:val="26"/>
        </w:rPr>
        <w:t xml:space="preserve">rugpjūčio mėnesį, </w:t>
      </w:r>
      <w:r w:rsidR="00FD5C26" w:rsidRPr="00CE10D0">
        <w:rPr>
          <w:rFonts w:ascii="Times New Roman" w:hAnsi="Times New Roman"/>
          <w:sz w:val="26"/>
          <w:szCs w:val="26"/>
        </w:rPr>
        <w:t xml:space="preserve">į Rusijos imperiją, kartu ir </w:t>
      </w:r>
      <w:r w:rsidR="00D837D4" w:rsidRPr="00CE10D0">
        <w:rPr>
          <w:rFonts w:ascii="Times New Roman" w:hAnsi="Times New Roman"/>
          <w:sz w:val="26"/>
          <w:szCs w:val="26"/>
        </w:rPr>
        <w:t xml:space="preserve">į </w:t>
      </w:r>
      <w:r w:rsidR="00FD5C26" w:rsidRPr="00CE10D0">
        <w:rPr>
          <w:rFonts w:ascii="Times New Roman" w:hAnsi="Times New Roman"/>
          <w:sz w:val="26"/>
          <w:szCs w:val="26"/>
        </w:rPr>
        <w:t>Lietuvą, įžengė tik 191</w:t>
      </w:r>
      <w:r w:rsidR="00A6603C" w:rsidRPr="00CE10D0">
        <w:rPr>
          <w:rFonts w:ascii="Times New Roman" w:hAnsi="Times New Roman"/>
          <w:sz w:val="26"/>
          <w:szCs w:val="26"/>
        </w:rPr>
        <w:t xml:space="preserve">4 </w:t>
      </w:r>
      <w:r w:rsidR="00E163AC" w:rsidRPr="00CE10D0">
        <w:rPr>
          <w:rFonts w:ascii="Times New Roman" w:hAnsi="Times New Roman"/>
          <w:sz w:val="26"/>
          <w:szCs w:val="26"/>
        </w:rPr>
        <w:t xml:space="preserve">m. </w:t>
      </w:r>
      <w:r w:rsidR="00A6603C" w:rsidRPr="00CE10D0">
        <w:rPr>
          <w:rFonts w:ascii="Times New Roman" w:hAnsi="Times New Roman"/>
          <w:sz w:val="26"/>
          <w:szCs w:val="26"/>
        </w:rPr>
        <w:t>pabaigoje pradėjus bombarduoti pasienio miestus.</w:t>
      </w:r>
      <w:r w:rsidR="00FD5C26" w:rsidRPr="00CE10D0">
        <w:rPr>
          <w:rFonts w:ascii="Times New Roman" w:hAnsi="Times New Roman"/>
          <w:sz w:val="26"/>
          <w:szCs w:val="26"/>
        </w:rPr>
        <w:t xml:space="preserve"> Iki tol dar spėta išleisti keletą knygelių, tad ženklus leidybos apimčių sumažėjimas </w:t>
      </w:r>
      <w:r w:rsidR="00D837D4" w:rsidRPr="00CE10D0">
        <w:rPr>
          <w:rFonts w:ascii="Times New Roman" w:hAnsi="Times New Roman"/>
          <w:sz w:val="26"/>
          <w:szCs w:val="26"/>
        </w:rPr>
        <w:t xml:space="preserve">išryškėjo </w:t>
      </w:r>
      <w:r w:rsidR="00FD5C26" w:rsidRPr="00CE10D0">
        <w:rPr>
          <w:rFonts w:ascii="Times New Roman" w:hAnsi="Times New Roman"/>
          <w:sz w:val="26"/>
          <w:szCs w:val="26"/>
        </w:rPr>
        <w:t xml:space="preserve">tik 1916 m.: išleistos 2 knygelės. </w:t>
      </w:r>
      <w:r w:rsidR="004817EB" w:rsidRPr="00CE10D0">
        <w:rPr>
          <w:rFonts w:ascii="Times New Roman" w:hAnsi="Times New Roman"/>
          <w:sz w:val="26"/>
          <w:szCs w:val="26"/>
        </w:rPr>
        <w:t>Griežta Vokietijos</w:t>
      </w:r>
      <w:r w:rsidR="008D37F9" w:rsidRPr="00CE10D0">
        <w:rPr>
          <w:rFonts w:ascii="Times New Roman" w:hAnsi="Times New Roman"/>
          <w:sz w:val="26"/>
          <w:szCs w:val="26"/>
        </w:rPr>
        <w:t xml:space="preserve"> okupacinė</w:t>
      </w:r>
      <w:r w:rsidR="004817EB" w:rsidRPr="00CE10D0">
        <w:rPr>
          <w:rFonts w:ascii="Times New Roman" w:hAnsi="Times New Roman"/>
          <w:sz w:val="26"/>
          <w:szCs w:val="26"/>
        </w:rPr>
        <w:t xml:space="preserve"> administracija ribojo daugelį leidybos sumanymų, o i</w:t>
      </w:r>
      <w:r w:rsidR="008D37F9" w:rsidRPr="00CE10D0">
        <w:rPr>
          <w:rFonts w:ascii="Times New Roman" w:hAnsi="Times New Roman"/>
          <w:sz w:val="26"/>
          <w:szCs w:val="26"/>
        </w:rPr>
        <w:t>r jiems realizuoti stokota lėšų</w:t>
      </w:r>
      <w:r w:rsidR="00F85D16" w:rsidRPr="00CE10D0">
        <w:rPr>
          <w:rFonts w:ascii="Times New Roman" w:hAnsi="Times New Roman"/>
          <w:sz w:val="26"/>
          <w:szCs w:val="26"/>
        </w:rPr>
        <w:t>. Vietinės spaustuvės pristigo popieriaus</w:t>
      </w:r>
      <w:r w:rsidR="00F85D16" w:rsidRPr="00CE10D0">
        <w:rPr>
          <w:rStyle w:val="FootnoteReference"/>
          <w:rFonts w:ascii="Times New Roman" w:hAnsi="Times New Roman"/>
          <w:sz w:val="26"/>
          <w:szCs w:val="26"/>
        </w:rPr>
        <w:footnoteReference w:id="465"/>
      </w:r>
      <w:r w:rsidR="00F85D16" w:rsidRPr="00CE10D0">
        <w:rPr>
          <w:rFonts w:ascii="Times New Roman" w:hAnsi="Times New Roman"/>
          <w:sz w:val="26"/>
          <w:szCs w:val="26"/>
        </w:rPr>
        <w:t xml:space="preserve">, todėl nuo didesnių spaudos centrų atkirstiems regiono leidėjams knygų leidybai keliai trumpam net ir užsivėrė: </w:t>
      </w:r>
      <w:r w:rsidR="00FD5C26" w:rsidRPr="00CE10D0">
        <w:rPr>
          <w:rFonts w:ascii="Times New Roman" w:hAnsi="Times New Roman"/>
          <w:sz w:val="26"/>
          <w:szCs w:val="26"/>
        </w:rPr>
        <w:t>1917 m.</w:t>
      </w:r>
      <w:r w:rsidR="008D37F9" w:rsidRPr="00CE10D0">
        <w:rPr>
          <w:rFonts w:ascii="Times New Roman" w:hAnsi="Times New Roman"/>
          <w:sz w:val="26"/>
          <w:szCs w:val="26"/>
        </w:rPr>
        <w:t xml:space="preserve"> </w:t>
      </w:r>
      <w:r w:rsidR="00F85D16" w:rsidRPr="00CE10D0">
        <w:rPr>
          <w:rFonts w:ascii="Times New Roman" w:hAnsi="Times New Roman"/>
          <w:sz w:val="26"/>
          <w:szCs w:val="26"/>
        </w:rPr>
        <w:t xml:space="preserve">neišleista nė viena knyga. </w:t>
      </w:r>
      <w:r w:rsidR="004817EB" w:rsidRPr="00CE10D0">
        <w:rPr>
          <w:rFonts w:ascii="Times New Roman" w:hAnsi="Times New Roman"/>
          <w:sz w:val="26"/>
          <w:szCs w:val="26"/>
        </w:rPr>
        <w:t>Karo padarinius</w:t>
      </w:r>
      <w:r w:rsidR="003B622F" w:rsidRPr="00CE10D0">
        <w:rPr>
          <w:rFonts w:ascii="Times New Roman" w:hAnsi="Times New Roman"/>
          <w:sz w:val="26"/>
          <w:szCs w:val="26"/>
        </w:rPr>
        <w:t xml:space="preserve"> </w:t>
      </w:r>
      <w:r w:rsidR="001A7433" w:rsidRPr="00CE10D0">
        <w:rPr>
          <w:rFonts w:ascii="Times New Roman" w:hAnsi="Times New Roman"/>
          <w:sz w:val="26"/>
          <w:szCs w:val="26"/>
        </w:rPr>
        <w:t xml:space="preserve">Žemaitija </w:t>
      </w:r>
      <w:r w:rsidR="003B622F" w:rsidRPr="00CE10D0">
        <w:rPr>
          <w:rFonts w:ascii="Times New Roman" w:hAnsi="Times New Roman"/>
          <w:sz w:val="26"/>
          <w:szCs w:val="26"/>
        </w:rPr>
        <w:t>juto iki 1919 m. pabaigos, t</w:t>
      </w:r>
      <w:r w:rsidR="00A424BD" w:rsidRPr="00CE10D0">
        <w:rPr>
          <w:rFonts w:ascii="Times New Roman" w:hAnsi="Times New Roman"/>
          <w:sz w:val="26"/>
          <w:szCs w:val="26"/>
        </w:rPr>
        <w:t>odėl</w:t>
      </w:r>
      <w:r w:rsidR="003B622F" w:rsidRPr="00CE10D0">
        <w:rPr>
          <w:rFonts w:ascii="Times New Roman" w:hAnsi="Times New Roman"/>
          <w:sz w:val="26"/>
          <w:szCs w:val="26"/>
        </w:rPr>
        <w:t xml:space="preserve"> leidybos verslas tik po nepriklauso</w:t>
      </w:r>
      <w:r w:rsidR="00A424BD" w:rsidRPr="00CE10D0">
        <w:rPr>
          <w:rFonts w:ascii="Times New Roman" w:hAnsi="Times New Roman"/>
          <w:sz w:val="26"/>
          <w:szCs w:val="26"/>
        </w:rPr>
        <w:t>mybės kovų galėjo vėl atsikurti.</w:t>
      </w:r>
      <w:r w:rsidR="003A0968" w:rsidRPr="00CE10D0">
        <w:rPr>
          <w:rFonts w:ascii="Times New Roman" w:hAnsi="Times New Roman"/>
          <w:sz w:val="26"/>
          <w:szCs w:val="26"/>
        </w:rPr>
        <w:t xml:space="preserve"> </w:t>
      </w:r>
    </w:p>
    <w:p w:rsidR="00A60365" w:rsidRPr="00CE10D0" w:rsidRDefault="003A0968"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Karo metais vien trobe</w:t>
      </w:r>
      <w:r w:rsidR="00105A37" w:rsidRPr="00CE10D0">
        <w:rPr>
          <w:rFonts w:ascii="Times New Roman" w:hAnsi="Times New Roman"/>
          <w:sz w:val="26"/>
          <w:szCs w:val="26"/>
        </w:rPr>
        <w:t>sių Žemaitijoje buvo sunaikinta</w:t>
      </w:r>
      <w:r w:rsidRPr="00CE10D0">
        <w:rPr>
          <w:rFonts w:ascii="Times New Roman" w:hAnsi="Times New Roman"/>
          <w:sz w:val="26"/>
          <w:szCs w:val="26"/>
        </w:rPr>
        <w:t xml:space="preserve"> 13</w:t>
      </w:r>
      <w:r w:rsidR="004817EB" w:rsidRPr="00CE10D0">
        <w:rPr>
          <w:rFonts w:ascii="Times New Roman" w:hAnsi="Times New Roman"/>
          <w:sz w:val="26"/>
          <w:szCs w:val="26"/>
        </w:rPr>
        <w:t xml:space="preserve"> </w:t>
      </w:r>
      <w:r w:rsidRPr="00CE10D0">
        <w:rPr>
          <w:rFonts w:ascii="Times New Roman" w:hAnsi="Times New Roman"/>
          <w:sz w:val="26"/>
          <w:szCs w:val="26"/>
        </w:rPr>
        <w:t>510</w:t>
      </w:r>
      <w:r w:rsidR="004817EB" w:rsidRPr="00CE10D0">
        <w:rPr>
          <w:rStyle w:val="FootnoteReference"/>
          <w:rFonts w:ascii="Times New Roman" w:hAnsi="Times New Roman"/>
          <w:sz w:val="26"/>
          <w:szCs w:val="26"/>
        </w:rPr>
        <w:footnoteReference w:id="466"/>
      </w:r>
      <w:r w:rsidR="004817EB" w:rsidRPr="00CE10D0">
        <w:rPr>
          <w:rFonts w:ascii="Times New Roman" w:hAnsi="Times New Roman"/>
          <w:sz w:val="26"/>
          <w:szCs w:val="26"/>
        </w:rPr>
        <w:t xml:space="preserve">, </w:t>
      </w:r>
      <w:r w:rsidR="00105A37" w:rsidRPr="00CE10D0">
        <w:rPr>
          <w:rFonts w:ascii="Times New Roman" w:hAnsi="Times New Roman"/>
          <w:sz w:val="26"/>
          <w:szCs w:val="26"/>
        </w:rPr>
        <w:t xml:space="preserve">tad </w:t>
      </w:r>
      <w:r w:rsidR="00035CCE" w:rsidRPr="00CE10D0">
        <w:rPr>
          <w:rFonts w:ascii="Times New Roman" w:hAnsi="Times New Roman"/>
          <w:sz w:val="26"/>
          <w:szCs w:val="26"/>
        </w:rPr>
        <w:t>vien šie praradimai</w:t>
      </w:r>
      <w:r w:rsidR="00306141" w:rsidRPr="00CE10D0">
        <w:rPr>
          <w:rFonts w:ascii="Times New Roman" w:hAnsi="Times New Roman"/>
          <w:sz w:val="26"/>
          <w:szCs w:val="26"/>
        </w:rPr>
        <w:t>,</w:t>
      </w:r>
      <w:r w:rsidR="00035CCE" w:rsidRPr="00CE10D0">
        <w:rPr>
          <w:rFonts w:ascii="Times New Roman" w:hAnsi="Times New Roman"/>
          <w:sz w:val="26"/>
          <w:szCs w:val="26"/>
        </w:rPr>
        <w:t xml:space="preserve"> </w:t>
      </w:r>
      <w:r w:rsidR="004817EB" w:rsidRPr="00CE10D0">
        <w:rPr>
          <w:rFonts w:ascii="Times New Roman" w:hAnsi="Times New Roman"/>
          <w:sz w:val="26"/>
          <w:szCs w:val="26"/>
        </w:rPr>
        <w:t>neminint žudynių, piniginių santaupų</w:t>
      </w:r>
      <w:r w:rsidR="0036026C" w:rsidRPr="00CE10D0">
        <w:rPr>
          <w:rFonts w:ascii="Times New Roman" w:hAnsi="Times New Roman"/>
          <w:sz w:val="26"/>
          <w:szCs w:val="26"/>
        </w:rPr>
        <w:t>,</w:t>
      </w:r>
      <w:r w:rsidR="004817EB" w:rsidRPr="00CE10D0">
        <w:rPr>
          <w:rFonts w:ascii="Times New Roman" w:hAnsi="Times New Roman"/>
          <w:sz w:val="26"/>
          <w:szCs w:val="26"/>
        </w:rPr>
        <w:t xml:space="preserve"> kilnojam</w:t>
      </w:r>
      <w:r w:rsidR="006B7351">
        <w:rPr>
          <w:rFonts w:ascii="Times New Roman" w:hAnsi="Times New Roman"/>
          <w:sz w:val="26"/>
          <w:szCs w:val="26"/>
        </w:rPr>
        <w:t>oj</w:t>
      </w:r>
      <w:r w:rsidR="004817EB" w:rsidRPr="00CE10D0">
        <w:rPr>
          <w:rFonts w:ascii="Times New Roman" w:hAnsi="Times New Roman"/>
          <w:sz w:val="26"/>
          <w:szCs w:val="26"/>
        </w:rPr>
        <w:t>o turto</w:t>
      </w:r>
      <w:r w:rsidR="00210E1C" w:rsidRPr="00CE10D0">
        <w:rPr>
          <w:rFonts w:ascii="Times New Roman" w:hAnsi="Times New Roman"/>
          <w:sz w:val="26"/>
          <w:szCs w:val="26"/>
        </w:rPr>
        <w:t xml:space="preserve"> </w:t>
      </w:r>
      <w:r w:rsidR="006F2377" w:rsidRPr="00CE10D0">
        <w:rPr>
          <w:rFonts w:ascii="Times New Roman" w:hAnsi="Times New Roman"/>
          <w:sz w:val="26"/>
          <w:szCs w:val="26"/>
        </w:rPr>
        <w:t xml:space="preserve">praradimo </w:t>
      </w:r>
      <w:r w:rsidR="0036026C" w:rsidRPr="00CE10D0">
        <w:rPr>
          <w:rFonts w:ascii="Times New Roman" w:hAnsi="Times New Roman"/>
          <w:sz w:val="26"/>
          <w:szCs w:val="26"/>
        </w:rPr>
        <w:t>ir</w:t>
      </w:r>
      <w:r w:rsidR="006F2377" w:rsidRPr="00CE10D0">
        <w:rPr>
          <w:rFonts w:ascii="Times New Roman" w:hAnsi="Times New Roman"/>
          <w:sz w:val="26"/>
          <w:szCs w:val="26"/>
        </w:rPr>
        <w:t xml:space="preserve"> </w:t>
      </w:r>
      <w:r w:rsidR="004817EB" w:rsidRPr="00CE10D0">
        <w:rPr>
          <w:rFonts w:ascii="Times New Roman" w:hAnsi="Times New Roman"/>
          <w:sz w:val="26"/>
          <w:szCs w:val="26"/>
        </w:rPr>
        <w:t>kt. skriaudų, savaime ribojo</w:t>
      </w:r>
      <w:r w:rsidR="00210E1C" w:rsidRPr="00CE10D0">
        <w:rPr>
          <w:rFonts w:ascii="Times New Roman" w:hAnsi="Times New Roman"/>
          <w:sz w:val="26"/>
          <w:szCs w:val="26"/>
        </w:rPr>
        <w:t xml:space="preserve"> ekspresyvius</w:t>
      </w:r>
      <w:r w:rsidR="004817EB" w:rsidRPr="00CE10D0">
        <w:rPr>
          <w:rFonts w:ascii="Times New Roman" w:hAnsi="Times New Roman"/>
          <w:sz w:val="26"/>
          <w:szCs w:val="26"/>
        </w:rPr>
        <w:t xml:space="preserve"> regiono leidėjų sumanymus. </w:t>
      </w:r>
      <w:r w:rsidR="00210E1C" w:rsidRPr="00CE10D0">
        <w:rPr>
          <w:rFonts w:ascii="Times New Roman" w:hAnsi="Times New Roman"/>
          <w:sz w:val="26"/>
          <w:szCs w:val="26"/>
        </w:rPr>
        <w:t>Tik p</w:t>
      </w:r>
      <w:r w:rsidR="004817EB" w:rsidRPr="00CE10D0">
        <w:rPr>
          <w:rFonts w:ascii="Times New Roman" w:hAnsi="Times New Roman"/>
          <w:sz w:val="26"/>
          <w:szCs w:val="26"/>
        </w:rPr>
        <w:t>amažu v</w:t>
      </w:r>
      <w:r w:rsidR="00874DE1" w:rsidRPr="00CE10D0">
        <w:rPr>
          <w:rFonts w:ascii="Times New Roman" w:hAnsi="Times New Roman"/>
          <w:sz w:val="26"/>
          <w:szCs w:val="26"/>
        </w:rPr>
        <w:t>ietos leidėjai ėmėsi aprūpinti regiono skaitytojus būtiniausiai</w:t>
      </w:r>
      <w:r w:rsidR="00035CCE" w:rsidRPr="00CE10D0">
        <w:rPr>
          <w:rFonts w:ascii="Times New Roman" w:hAnsi="Times New Roman"/>
          <w:sz w:val="26"/>
          <w:szCs w:val="26"/>
        </w:rPr>
        <w:t>s</w:t>
      </w:r>
      <w:r w:rsidR="00874DE1" w:rsidRPr="00CE10D0">
        <w:rPr>
          <w:rFonts w:ascii="Times New Roman" w:hAnsi="Times New Roman"/>
          <w:sz w:val="26"/>
          <w:szCs w:val="26"/>
        </w:rPr>
        <w:t xml:space="preserve"> leidiniai</w:t>
      </w:r>
      <w:r w:rsidR="00035CCE" w:rsidRPr="00CE10D0">
        <w:rPr>
          <w:rFonts w:ascii="Times New Roman" w:hAnsi="Times New Roman"/>
          <w:sz w:val="26"/>
          <w:szCs w:val="26"/>
        </w:rPr>
        <w:t>s</w:t>
      </w:r>
      <w:r w:rsidR="00210E1C" w:rsidRPr="00CE10D0">
        <w:rPr>
          <w:rFonts w:ascii="Times New Roman" w:hAnsi="Times New Roman"/>
          <w:sz w:val="26"/>
          <w:szCs w:val="26"/>
        </w:rPr>
        <w:t xml:space="preserve"> (daugiausia pedagogine ir grožine </w:t>
      </w:r>
      <w:r w:rsidR="00A424BD" w:rsidRPr="00CE10D0">
        <w:rPr>
          <w:rFonts w:ascii="Times New Roman" w:hAnsi="Times New Roman"/>
          <w:sz w:val="26"/>
          <w:szCs w:val="26"/>
        </w:rPr>
        <w:t>literatūra</w:t>
      </w:r>
      <w:r w:rsidR="00210E1C" w:rsidRPr="00CE10D0">
        <w:rPr>
          <w:rFonts w:ascii="Times New Roman" w:hAnsi="Times New Roman"/>
          <w:sz w:val="26"/>
          <w:szCs w:val="26"/>
        </w:rPr>
        <w:t>)</w:t>
      </w:r>
      <w:r w:rsidR="00874DE1" w:rsidRPr="00CE10D0">
        <w:rPr>
          <w:rFonts w:ascii="Times New Roman" w:hAnsi="Times New Roman"/>
          <w:sz w:val="26"/>
          <w:szCs w:val="26"/>
        </w:rPr>
        <w:t>, kurių ypač trūko atsikūrusiai valstybei. Per šį gana trumpą 23 metų</w:t>
      </w:r>
      <w:r w:rsidR="004817EB" w:rsidRPr="00CE10D0">
        <w:rPr>
          <w:rFonts w:ascii="Times New Roman" w:hAnsi="Times New Roman"/>
          <w:sz w:val="26"/>
          <w:szCs w:val="26"/>
        </w:rPr>
        <w:t xml:space="preserve"> </w:t>
      </w:r>
      <w:r w:rsidR="00874DE1" w:rsidRPr="00CE10D0">
        <w:rPr>
          <w:rFonts w:ascii="Times New Roman" w:hAnsi="Times New Roman"/>
          <w:sz w:val="26"/>
          <w:szCs w:val="26"/>
        </w:rPr>
        <w:t>laik</w:t>
      </w:r>
      <w:r w:rsidR="00BF3E96" w:rsidRPr="00CE10D0">
        <w:rPr>
          <w:rFonts w:ascii="Times New Roman" w:hAnsi="Times New Roman"/>
          <w:sz w:val="26"/>
          <w:szCs w:val="26"/>
        </w:rPr>
        <w:t>otarpį</w:t>
      </w:r>
      <w:r w:rsidR="00A424BD" w:rsidRPr="00CE10D0">
        <w:rPr>
          <w:rFonts w:ascii="Times New Roman" w:hAnsi="Times New Roman"/>
          <w:sz w:val="26"/>
          <w:szCs w:val="26"/>
        </w:rPr>
        <w:t xml:space="preserve"> Žemaitijos leidėjai</w:t>
      </w:r>
      <w:r w:rsidR="00BF3E96" w:rsidRPr="00CE10D0">
        <w:rPr>
          <w:rFonts w:ascii="Times New Roman" w:hAnsi="Times New Roman"/>
          <w:sz w:val="26"/>
          <w:szCs w:val="26"/>
        </w:rPr>
        <w:t xml:space="preserve"> iš viso </w:t>
      </w:r>
      <w:r w:rsidR="00A424BD" w:rsidRPr="00CE10D0">
        <w:rPr>
          <w:rFonts w:ascii="Times New Roman" w:hAnsi="Times New Roman"/>
          <w:sz w:val="26"/>
          <w:szCs w:val="26"/>
        </w:rPr>
        <w:t>išleido</w:t>
      </w:r>
      <w:r w:rsidR="00BF3E96" w:rsidRPr="00CE10D0">
        <w:rPr>
          <w:rFonts w:ascii="Times New Roman" w:hAnsi="Times New Roman"/>
          <w:sz w:val="26"/>
          <w:szCs w:val="26"/>
        </w:rPr>
        <w:t xml:space="preserve"> 756</w:t>
      </w:r>
      <w:r w:rsidR="00874DE1" w:rsidRPr="00CE10D0">
        <w:rPr>
          <w:rFonts w:ascii="Times New Roman" w:hAnsi="Times New Roman"/>
          <w:sz w:val="26"/>
          <w:szCs w:val="26"/>
        </w:rPr>
        <w:t xml:space="preserve"> leidini</w:t>
      </w:r>
      <w:r w:rsidR="00A424BD" w:rsidRPr="00CE10D0">
        <w:rPr>
          <w:rFonts w:ascii="Times New Roman" w:hAnsi="Times New Roman"/>
          <w:sz w:val="26"/>
          <w:szCs w:val="26"/>
        </w:rPr>
        <w:t>us. Jie</w:t>
      </w:r>
      <w:r w:rsidR="00571F63" w:rsidRPr="00CE10D0">
        <w:rPr>
          <w:rFonts w:ascii="Times New Roman" w:hAnsi="Times New Roman"/>
          <w:sz w:val="26"/>
          <w:szCs w:val="26"/>
        </w:rPr>
        <w:t xml:space="preserve"> sudar</w:t>
      </w:r>
      <w:r w:rsidR="00A424BD" w:rsidRPr="00CE10D0">
        <w:rPr>
          <w:rFonts w:ascii="Times New Roman" w:hAnsi="Times New Roman"/>
          <w:sz w:val="26"/>
          <w:szCs w:val="26"/>
        </w:rPr>
        <w:t>ė</w:t>
      </w:r>
      <w:r w:rsidR="00BF3E96" w:rsidRPr="00CE10D0">
        <w:rPr>
          <w:rFonts w:ascii="Times New Roman" w:hAnsi="Times New Roman"/>
          <w:sz w:val="26"/>
          <w:szCs w:val="26"/>
        </w:rPr>
        <w:t xml:space="preserve"> apie 4 proc. visos to meto šalies </w:t>
      </w:r>
      <w:r w:rsidR="00BF3E96" w:rsidRPr="00CE10D0">
        <w:rPr>
          <w:rFonts w:ascii="Times New Roman" w:hAnsi="Times New Roman"/>
          <w:sz w:val="26"/>
          <w:szCs w:val="26"/>
        </w:rPr>
        <w:lastRenderedPageBreak/>
        <w:t>spaudos produkcijos</w:t>
      </w:r>
      <w:r w:rsidR="00BF3E96" w:rsidRPr="00CE10D0">
        <w:rPr>
          <w:rStyle w:val="FootnoteReference"/>
          <w:rFonts w:ascii="Times New Roman" w:hAnsi="Times New Roman"/>
          <w:sz w:val="26"/>
          <w:szCs w:val="26"/>
        </w:rPr>
        <w:footnoteReference w:id="467"/>
      </w:r>
      <w:r w:rsidR="00874DE1" w:rsidRPr="00CE10D0">
        <w:rPr>
          <w:rFonts w:ascii="Times New Roman" w:hAnsi="Times New Roman"/>
          <w:sz w:val="26"/>
          <w:szCs w:val="26"/>
        </w:rPr>
        <w:t xml:space="preserve">. </w:t>
      </w:r>
      <w:r w:rsidR="00210E1C" w:rsidRPr="00CE10D0">
        <w:rPr>
          <w:rFonts w:ascii="Times New Roman" w:hAnsi="Times New Roman"/>
          <w:sz w:val="26"/>
          <w:szCs w:val="26"/>
        </w:rPr>
        <w:t>Regiono</w:t>
      </w:r>
      <w:r w:rsidR="004817EB" w:rsidRPr="00CE10D0">
        <w:rPr>
          <w:rFonts w:ascii="Times New Roman" w:hAnsi="Times New Roman"/>
          <w:sz w:val="26"/>
          <w:szCs w:val="26"/>
        </w:rPr>
        <w:t xml:space="preserve"> leidėjų pastangomis 1918–1940 m. vidutinė </w:t>
      </w:r>
      <w:r w:rsidR="00874DE1" w:rsidRPr="00CE10D0">
        <w:rPr>
          <w:rFonts w:ascii="Times New Roman" w:hAnsi="Times New Roman"/>
          <w:sz w:val="26"/>
          <w:szCs w:val="26"/>
        </w:rPr>
        <w:t>metinė spaudos produkcija peržengė 32 leidinių ribą. Šios tendencijos ryškiai atsispindi bendroje regiono knygų leidybos dinamikoje</w:t>
      </w:r>
      <w:r w:rsidR="004817EB" w:rsidRPr="00CE10D0">
        <w:rPr>
          <w:rFonts w:ascii="Times New Roman" w:hAnsi="Times New Roman"/>
          <w:sz w:val="26"/>
          <w:szCs w:val="26"/>
        </w:rPr>
        <w:t xml:space="preserve"> (žr. </w:t>
      </w:r>
      <w:r w:rsidR="0036026C" w:rsidRPr="00CE10D0">
        <w:rPr>
          <w:rFonts w:ascii="Times New Roman" w:hAnsi="Times New Roman"/>
          <w:sz w:val="26"/>
          <w:szCs w:val="26"/>
        </w:rPr>
        <w:t xml:space="preserve">1 </w:t>
      </w:r>
      <w:r w:rsidR="00B37364">
        <w:rPr>
          <w:rFonts w:ascii="Times New Roman" w:hAnsi="Times New Roman"/>
          <w:sz w:val="26"/>
          <w:szCs w:val="26"/>
        </w:rPr>
        <w:t>priedo</w:t>
      </w:r>
      <w:r w:rsidR="0036026C" w:rsidRPr="00CE10D0">
        <w:rPr>
          <w:rFonts w:ascii="Times New Roman" w:hAnsi="Times New Roman"/>
          <w:sz w:val="26"/>
          <w:szCs w:val="26"/>
        </w:rPr>
        <w:t xml:space="preserve"> 3 diagramą</w:t>
      </w:r>
      <w:r w:rsidR="004817EB" w:rsidRPr="00CE10D0">
        <w:rPr>
          <w:rFonts w:ascii="Times New Roman" w:hAnsi="Times New Roman"/>
          <w:sz w:val="26"/>
          <w:szCs w:val="26"/>
        </w:rPr>
        <w:t>)</w:t>
      </w:r>
      <w:r w:rsidR="00874DE1" w:rsidRPr="00CE10D0">
        <w:rPr>
          <w:rFonts w:ascii="Times New Roman" w:hAnsi="Times New Roman"/>
          <w:sz w:val="26"/>
          <w:szCs w:val="26"/>
        </w:rPr>
        <w:t>.</w:t>
      </w:r>
    </w:p>
    <w:p w:rsidR="00634C57" w:rsidRPr="00CE10D0" w:rsidRDefault="004817EB"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Valstybės modernizacija negalėjo išvengti sparčiai besikeičiančių ekonomikos</w:t>
      </w:r>
      <w:r w:rsidR="004C7975" w:rsidRPr="00CE10D0">
        <w:rPr>
          <w:rFonts w:ascii="Times New Roman" w:hAnsi="Times New Roman"/>
          <w:sz w:val="26"/>
          <w:szCs w:val="26"/>
        </w:rPr>
        <w:t>, kultūros ir politikos sąlygų</w:t>
      </w:r>
      <w:r w:rsidR="00210E1C" w:rsidRPr="00CE10D0">
        <w:rPr>
          <w:rFonts w:ascii="Times New Roman" w:hAnsi="Times New Roman"/>
          <w:sz w:val="26"/>
          <w:szCs w:val="26"/>
        </w:rPr>
        <w:t>, todėl</w:t>
      </w:r>
      <w:r w:rsidR="004C7975" w:rsidRPr="00CE10D0">
        <w:rPr>
          <w:rFonts w:ascii="Times New Roman" w:hAnsi="Times New Roman"/>
          <w:sz w:val="26"/>
          <w:szCs w:val="26"/>
        </w:rPr>
        <w:t xml:space="preserve"> </w:t>
      </w:r>
      <w:r w:rsidR="00874DE1" w:rsidRPr="00CE10D0">
        <w:rPr>
          <w:rFonts w:ascii="Times New Roman" w:hAnsi="Times New Roman"/>
          <w:sz w:val="26"/>
          <w:szCs w:val="26"/>
        </w:rPr>
        <w:t xml:space="preserve">leidybos apimčių pakilimas nebuvo tolygus. </w:t>
      </w:r>
      <w:r w:rsidR="004C7975" w:rsidRPr="00CE10D0">
        <w:rPr>
          <w:rFonts w:ascii="Times New Roman" w:hAnsi="Times New Roman"/>
          <w:sz w:val="26"/>
          <w:szCs w:val="26"/>
        </w:rPr>
        <w:t>Leidybos pakilimas</w:t>
      </w:r>
      <w:r w:rsidR="006B7351">
        <w:rPr>
          <w:rFonts w:ascii="Times New Roman" w:hAnsi="Times New Roman"/>
          <w:sz w:val="26"/>
          <w:szCs w:val="26"/>
        </w:rPr>
        <w:t>,</w:t>
      </w:r>
      <w:r w:rsidR="004C7975" w:rsidRPr="00CE10D0">
        <w:rPr>
          <w:rFonts w:ascii="Times New Roman" w:hAnsi="Times New Roman"/>
          <w:sz w:val="26"/>
          <w:szCs w:val="26"/>
        </w:rPr>
        <w:t xml:space="preserve"> prasidėj</w:t>
      </w:r>
      <w:r w:rsidR="00210E1C" w:rsidRPr="00CE10D0">
        <w:rPr>
          <w:rFonts w:ascii="Times New Roman" w:hAnsi="Times New Roman"/>
          <w:sz w:val="26"/>
          <w:szCs w:val="26"/>
        </w:rPr>
        <w:t>ęs</w:t>
      </w:r>
      <w:r w:rsidR="004C7975" w:rsidRPr="00CE10D0">
        <w:rPr>
          <w:rFonts w:ascii="Times New Roman" w:hAnsi="Times New Roman"/>
          <w:sz w:val="26"/>
          <w:szCs w:val="26"/>
        </w:rPr>
        <w:t xml:space="preserve"> 1920 m.</w:t>
      </w:r>
      <w:r w:rsidR="006B7351">
        <w:rPr>
          <w:rFonts w:ascii="Times New Roman" w:hAnsi="Times New Roman"/>
          <w:sz w:val="26"/>
          <w:szCs w:val="26"/>
        </w:rPr>
        <w:t>,</w:t>
      </w:r>
      <w:r w:rsidR="00874DE1" w:rsidRPr="00CE10D0">
        <w:rPr>
          <w:rFonts w:ascii="Times New Roman" w:hAnsi="Times New Roman"/>
          <w:sz w:val="26"/>
          <w:szCs w:val="26"/>
        </w:rPr>
        <w:t xml:space="preserve"> </w:t>
      </w:r>
      <w:r w:rsidR="004C7975" w:rsidRPr="00CE10D0">
        <w:rPr>
          <w:rFonts w:ascii="Times New Roman" w:hAnsi="Times New Roman"/>
          <w:sz w:val="26"/>
          <w:szCs w:val="26"/>
        </w:rPr>
        <w:t>tęsėsi iki 1925 m.</w:t>
      </w:r>
      <w:r w:rsidR="006B7351">
        <w:rPr>
          <w:rFonts w:ascii="Times New Roman" w:hAnsi="Times New Roman"/>
          <w:sz w:val="26"/>
          <w:szCs w:val="26"/>
        </w:rPr>
        <w:t>,</w:t>
      </w:r>
      <w:r w:rsidR="004C7975" w:rsidRPr="00CE10D0">
        <w:rPr>
          <w:rFonts w:ascii="Times New Roman" w:hAnsi="Times New Roman"/>
          <w:sz w:val="26"/>
          <w:szCs w:val="26"/>
        </w:rPr>
        <w:t xml:space="preserve"> </w:t>
      </w:r>
      <w:r w:rsidR="00210E1C" w:rsidRPr="00CE10D0">
        <w:rPr>
          <w:rFonts w:ascii="Times New Roman" w:hAnsi="Times New Roman"/>
          <w:sz w:val="26"/>
          <w:szCs w:val="26"/>
        </w:rPr>
        <w:t>kai</w:t>
      </w:r>
      <w:r w:rsidR="004C7975" w:rsidRPr="00CE10D0">
        <w:rPr>
          <w:rFonts w:ascii="Times New Roman" w:hAnsi="Times New Roman"/>
          <w:sz w:val="26"/>
          <w:szCs w:val="26"/>
        </w:rPr>
        <w:t xml:space="preserve"> met</w:t>
      </w:r>
      <w:r w:rsidR="00210E1C" w:rsidRPr="00CE10D0">
        <w:rPr>
          <w:rFonts w:ascii="Times New Roman" w:hAnsi="Times New Roman"/>
          <w:sz w:val="26"/>
          <w:szCs w:val="26"/>
        </w:rPr>
        <w:t>inė spaudos produkcija</w:t>
      </w:r>
      <w:r w:rsidR="004C7975" w:rsidRPr="00CE10D0">
        <w:rPr>
          <w:rFonts w:ascii="Times New Roman" w:hAnsi="Times New Roman"/>
          <w:sz w:val="26"/>
          <w:szCs w:val="26"/>
        </w:rPr>
        <w:t xml:space="preserve"> pasiek</w:t>
      </w:r>
      <w:r w:rsidR="00210E1C" w:rsidRPr="00CE10D0">
        <w:rPr>
          <w:rFonts w:ascii="Times New Roman" w:hAnsi="Times New Roman"/>
          <w:sz w:val="26"/>
          <w:szCs w:val="26"/>
        </w:rPr>
        <w:t>ė</w:t>
      </w:r>
      <w:r w:rsidR="004C7975" w:rsidRPr="00CE10D0">
        <w:rPr>
          <w:rFonts w:ascii="Times New Roman" w:hAnsi="Times New Roman"/>
          <w:sz w:val="26"/>
          <w:szCs w:val="26"/>
        </w:rPr>
        <w:t xml:space="preserve"> 69 leidinių rib</w:t>
      </w:r>
      <w:r w:rsidR="00210E1C" w:rsidRPr="00CE10D0">
        <w:rPr>
          <w:rFonts w:ascii="Times New Roman" w:hAnsi="Times New Roman"/>
          <w:sz w:val="26"/>
          <w:szCs w:val="26"/>
        </w:rPr>
        <w:t>ą</w:t>
      </w:r>
      <w:r w:rsidR="004C7975" w:rsidRPr="00CE10D0">
        <w:rPr>
          <w:rFonts w:ascii="Times New Roman" w:hAnsi="Times New Roman"/>
          <w:sz w:val="26"/>
          <w:szCs w:val="26"/>
        </w:rPr>
        <w:t xml:space="preserve">. </w:t>
      </w:r>
      <w:r w:rsidR="00A424BD" w:rsidRPr="00CE10D0">
        <w:rPr>
          <w:rFonts w:ascii="Times New Roman" w:hAnsi="Times New Roman"/>
          <w:sz w:val="26"/>
          <w:szCs w:val="26"/>
        </w:rPr>
        <w:t>Tam daugiausia įtakos turėjo produktyvi „Kultūros“ bendrovės veikla.</w:t>
      </w:r>
      <w:r w:rsidR="00E163AC" w:rsidRPr="00CE10D0">
        <w:rPr>
          <w:rFonts w:ascii="Times New Roman" w:hAnsi="Times New Roman"/>
          <w:sz w:val="26"/>
          <w:szCs w:val="26"/>
        </w:rPr>
        <w:t xml:space="preserve"> Knygų lei</w:t>
      </w:r>
      <w:r w:rsidR="00EB69CA" w:rsidRPr="00CE10D0">
        <w:rPr>
          <w:rFonts w:ascii="Times New Roman" w:hAnsi="Times New Roman"/>
          <w:sz w:val="26"/>
          <w:szCs w:val="26"/>
        </w:rPr>
        <w:t>dybos apimtys smuko nuo 1926 m.</w:t>
      </w:r>
      <w:r w:rsidR="00E163AC" w:rsidRPr="00CE10D0">
        <w:rPr>
          <w:rFonts w:ascii="Times New Roman" w:hAnsi="Times New Roman"/>
          <w:sz w:val="26"/>
          <w:szCs w:val="26"/>
        </w:rPr>
        <w:t xml:space="preserve"> </w:t>
      </w:r>
      <w:r w:rsidR="00EB69CA" w:rsidRPr="00CE10D0">
        <w:rPr>
          <w:rFonts w:ascii="Times New Roman" w:hAnsi="Times New Roman"/>
          <w:sz w:val="26"/>
          <w:szCs w:val="26"/>
        </w:rPr>
        <w:t xml:space="preserve">Apie knygų leidybos verslą apimantį nuosmukį </w:t>
      </w:r>
      <w:r w:rsidR="00E163AC" w:rsidRPr="00CE10D0">
        <w:rPr>
          <w:rFonts w:ascii="Times New Roman" w:hAnsi="Times New Roman"/>
          <w:sz w:val="26"/>
          <w:szCs w:val="26"/>
        </w:rPr>
        <w:t xml:space="preserve">vienas iš </w:t>
      </w:r>
      <w:r w:rsidR="00243C5A" w:rsidRPr="00CE10D0">
        <w:rPr>
          <w:rFonts w:ascii="Times New Roman" w:hAnsi="Times New Roman"/>
          <w:sz w:val="26"/>
          <w:szCs w:val="26"/>
        </w:rPr>
        <w:t xml:space="preserve">„Kultūros“ bendrovės leidybos </w:t>
      </w:r>
      <w:r w:rsidR="00E163AC" w:rsidRPr="00CE10D0">
        <w:rPr>
          <w:rFonts w:ascii="Times New Roman" w:hAnsi="Times New Roman"/>
          <w:sz w:val="26"/>
          <w:szCs w:val="26"/>
        </w:rPr>
        <w:t>srities organizatorių Stasys Brašiškis</w:t>
      </w:r>
      <w:r w:rsidR="006B7351">
        <w:rPr>
          <w:rFonts w:ascii="Times New Roman" w:hAnsi="Times New Roman"/>
          <w:sz w:val="26"/>
          <w:szCs w:val="26"/>
        </w:rPr>
        <w:t>,</w:t>
      </w:r>
      <w:r w:rsidR="00E163AC" w:rsidRPr="00CE10D0">
        <w:rPr>
          <w:rFonts w:ascii="Times New Roman" w:hAnsi="Times New Roman"/>
          <w:sz w:val="26"/>
          <w:szCs w:val="26"/>
        </w:rPr>
        <w:t xml:space="preserve"> atsakydamas į Gražinos Tulauskaitės pasiūlymą išleist</w:t>
      </w:r>
      <w:r w:rsidR="00930FE5" w:rsidRPr="00CE10D0">
        <w:rPr>
          <w:rFonts w:ascii="Times New Roman" w:hAnsi="Times New Roman"/>
          <w:sz w:val="26"/>
          <w:szCs w:val="26"/>
        </w:rPr>
        <w:t>i</w:t>
      </w:r>
      <w:r w:rsidR="00E163AC" w:rsidRPr="00CE10D0">
        <w:rPr>
          <w:rFonts w:ascii="Times New Roman" w:hAnsi="Times New Roman"/>
          <w:sz w:val="26"/>
          <w:szCs w:val="26"/>
        </w:rPr>
        <w:t xml:space="preserve"> keletą jos vertimų</w:t>
      </w:r>
      <w:r w:rsidR="006B7351">
        <w:rPr>
          <w:rFonts w:ascii="Times New Roman" w:hAnsi="Times New Roman"/>
          <w:sz w:val="26"/>
          <w:szCs w:val="26"/>
        </w:rPr>
        <w:t>,</w:t>
      </w:r>
      <w:r w:rsidR="00E163AC" w:rsidRPr="00CE10D0">
        <w:rPr>
          <w:rFonts w:ascii="Times New Roman" w:hAnsi="Times New Roman"/>
          <w:sz w:val="26"/>
          <w:szCs w:val="26"/>
        </w:rPr>
        <w:t xml:space="preserve"> su nusivylimo gaida </w:t>
      </w:r>
      <w:r w:rsidR="00243C5A" w:rsidRPr="00CE10D0">
        <w:rPr>
          <w:rFonts w:ascii="Times New Roman" w:hAnsi="Times New Roman"/>
          <w:sz w:val="26"/>
          <w:szCs w:val="26"/>
        </w:rPr>
        <w:t>dėstė</w:t>
      </w:r>
      <w:r w:rsidR="00E163AC" w:rsidRPr="00CE10D0">
        <w:rPr>
          <w:rFonts w:ascii="Times New Roman" w:hAnsi="Times New Roman"/>
          <w:sz w:val="26"/>
          <w:szCs w:val="26"/>
        </w:rPr>
        <w:t xml:space="preserve">: </w:t>
      </w:r>
      <w:r w:rsidR="009054CF" w:rsidRPr="00CE10D0">
        <w:rPr>
          <w:rFonts w:ascii="Times New Roman" w:hAnsi="Times New Roman"/>
          <w:i/>
          <w:sz w:val="26"/>
          <w:szCs w:val="26"/>
        </w:rPr>
        <w:t>[t]</w:t>
      </w:r>
      <w:r w:rsidR="00E163AC" w:rsidRPr="00CE10D0">
        <w:rPr>
          <w:rFonts w:ascii="Times New Roman" w:hAnsi="Times New Roman"/>
          <w:i/>
          <w:sz w:val="26"/>
          <w:szCs w:val="26"/>
        </w:rPr>
        <w:t>uo tarpu taip nupuolė knygos vertė visuomenės aky</w:t>
      </w:r>
      <w:r w:rsidR="00013A8E" w:rsidRPr="00CE10D0">
        <w:rPr>
          <w:rFonts w:ascii="Times New Roman" w:hAnsi="Times New Roman"/>
          <w:i/>
          <w:sz w:val="26"/>
          <w:szCs w:val="26"/>
        </w:rPr>
        <w:t>se, taip ji niekam nebereikaling</w:t>
      </w:r>
      <w:r w:rsidR="00E163AC" w:rsidRPr="00CE10D0">
        <w:rPr>
          <w:rFonts w:ascii="Times New Roman" w:hAnsi="Times New Roman"/>
          <w:i/>
          <w:sz w:val="26"/>
          <w:szCs w:val="26"/>
        </w:rPr>
        <w:t>a, jog prie geriausių mūsų norų, išleisti negalėsime. Dabar knygas leisti – vadinasi – bankrutuoti</w:t>
      </w:r>
      <w:r w:rsidR="00EB69CA" w:rsidRPr="00CE10D0">
        <w:rPr>
          <w:rStyle w:val="FootnoteReference"/>
          <w:rFonts w:ascii="Times New Roman" w:hAnsi="Times New Roman"/>
          <w:sz w:val="26"/>
          <w:szCs w:val="26"/>
        </w:rPr>
        <w:footnoteReference w:id="468"/>
      </w:r>
      <w:r w:rsidR="00E163AC" w:rsidRPr="00CE10D0">
        <w:rPr>
          <w:rFonts w:ascii="Times New Roman" w:hAnsi="Times New Roman"/>
          <w:i/>
          <w:sz w:val="26"/>
          <w:szCs w:val="26"/>
        </w:rPr>
        <w:t>.</w:t>
      </w:r>
      <w:r w:rsidR="00E163AC" w:rsidRPr="00CE10D0">
        <w:rPr>
          <w:rFonts w:ascii="Times New Roman" w:hAnsi="Times New Roman"/>
          <w:sz w:val="26"/>
          <w:szCs w:val="26"/>
        </w:rPr>
        <w:t xml:space="preserve"> </w:t>
      </w:r>
      <w:r w:rsidR="00243C5A" w:rsidRPr="00CE10D0">
        <w:rPr>
          <w:rFonts w:ascii="Times New Roman" w:hAnsi="Times New Roman"/>
          <w:sz w:val="26"/>
          <w:szCs w:val="26"/>
        </w:rPr>
        <w:t>Viena vertus, t</w:t>
      </w:r>
      <w:r w:rsidR="00EB69CA" w:rsidRPr="00CE10D0">
        <w:rPr>
          <w:rFonts w:ascii="Times New Roman" w:hAnsi="Times New Roman"/>
          <w:sz w:val="26"/>
          <w:szCs w:val="26"/>
        </w:rPr>
        <w:t>uo metu k</w:t>
      </w:r>
      <w:r w:rsidR="00E163AC" w:rsidRPr="00CE10D0">
        <w:rPr>
          <w:rFonts w:ascii="Times New Roman" w:hAnsi="Times New Roman"/>
          <w:sz w:val="26"/>
          <w:szCs w:val="26"/>
        </w:rPr>
        <w:t xml:space="preserve">nygų rinka buvo </w:t>
      </w:r>
      <w:r w:rsidR="00EB69CA" w:rsidRPr="00CE10D0">
        <w:rPr>
          <w:rFonts w:ascii="Times New Roman" w:hAnsi="Times New Roman"/>
          <w:sz w:val="26"/>
          <w:szCs w:val="26"/>
        </w:rPr>
        <w:t>užtektinai</w:t>
      </w:r>
      <w:r w:rsidR="00E163AC" w:rsidRPr="00CE10D0">
        <w:rPr>
          <w:rFonts w:ascii="Times New Roman" w:hAnsi="Times New Roman"/>
          <w:sz w:val="26"/>
          <w:szCs w:val="26"/>
        </w:rPr>
        <w:t xml:space="preserve"> </w:t>
      </w:r>
      <w:r w:rsidR="00F21CEF" w:rsidRPr="00CE10D0">
        <w:rPr>
          <w:rFonts w:ascii="Times New Roman" w:hAnsi="Times New Roman"/>
          <w:sz w:val="26"/>
          <w:szCs w:val="26"/>
        </w:rPr>
        <w:t>prisipildžiusi – tenkin</w:t>
      </w:r>
      <w:r w:rsidR="00EB69CA" w:rsidRPr="00CE10D0">
        <w:rPr>
          <w:rFonts w:ascii="Times New Roman" w:hAnsi="Times New Roman"/>
          <w:sz w:val="26"/>
          <w:szCs w:val="26"/>
        </w:rPr>
        <w:t>o pralavėjusią liaudį, kurio</w:t>
      </w:r>
      <w:r w:rsidR="00243C5A" w:rsidRPr="00CE10D0">
        <w:rPr>
          <w:rFonts w:ascii="Times New Roman" w:hAnsi="Times New Roman"/>
          <w:sz w:val="26"/>
          <w:szCs w:val="26"/>
        </w:rPr>
        <w:t>s</w:t>
      </w:r>
      <w:r w:rsidR="00EB69CA" w:rsidRPr="00CE10D0">
        <w:rPr>
          <w:rFonts w:ascii="Times New Roman" w:hAnsi="Times New Roman"/>
          <w:sz w:val="26"/>
          <w:szCs w:val="26"/>
        </w:rPr>
        <w:t xml:space="preserve"> poreikiai taip ženkliai vytis leidybos progreso</w:t>
      </w:r>
      <w:r w:rsidR="00243C5A" w:rsidRPr="00CE10D0">
        <w:rPr>
          <w:rFonts w:ascii="Times New Roman" w:hAnsi="Times New Roman"/>
          <w:sz w:val="26"/>
          <w:szCs w:val="26"/>
        </w:rPr>
        <w:t xml:space="preserve"> neįstengė</w:t>
      </w:r>
      <w:r w:rsidR="00EB69CA" w:rsidRPr="00CE10D0">
        <w:rPr>
          <w:rFonts w:ascii="Times New Roman" w:hAnsi="Times New Roman"/>
          <w:sz w:val="26"/>
          <w:szCs w:val="26"/>
        </w:rPr>
        <w:t>. K</w:t>
      </w:r>
      <w:r w:rsidR="00E163AC" w:rsidRPr="00CE10D0">
        <w:rPr>
          <w:rFonts w:ascii="Times New Roman" w:hAnsi="Times New Roman"/>
          <w:sz w:val="26"/>
          <w:szCs w:val="26"/>
        </w:rPr>
        <w:t>ita</w:t>
      </w:r>
      <w:r w:rsidR="00EB69CA" w:rsidRPr="00CE10D0">
        <w:rPr>
          <w:rFonts w:ascii="Times New Roman" w:hAnsi="Times New Roman"/>
          <w:sz w:val="26"/>
          <w:szCs w:val="26"/>
        </w:rPr>
        <w:t xml:space="preserve"> vertus,</w:t>
      </w:r>
      <w:r w:rsidR="00E163AC" w:rsidRPr="00CE10D0">
        <w:rPr>
          <w:rFonts w:ascii="Times New Roman" w:hAnsi="Times New Roman"/>
          <w:sz w:val="26"/>
          <w:szCs w:val="26"/>
        </w:rPr>
        <w:t xml:space="preserve"> ideologiškai angažuotos leidyklos (tokios kaip „Kultūros“ bendrovė) iš </w:t>
      </w:r>
      <w:r w:rsidR="00243C5A" w:rsidRPr="00CE10D0">
        <w:rPr>
          <w:rFonts w:ascii="Times New Roman" w:hAnsi="Times New Roman"/>
          <w:sz w:val="26"/>
          <w:szCs w:val="26"/>
        </w:rPr>
        <w:t>A.</w:t>
      </w:r>
      <w:r w:rsidR="00D175C9">
        <w:rPr>
          <w:rFonts w:ascii="Times New Roman" w:hAnsi="Times New Roman"/>
          <w:sz w:val="26"/>
          <w:szCs w:val="26"/>
        </w:rPr>
        <w:t> </w:t>
      </w:r>
      <w:r w:rsidR="00243C5A" w:rsidRPr="00CE10D0">
        <w:rPr>
          <w:rFonts w:ascii="Times New Roman" w:hAnsi="Times New Roman"/>
          <w:sz w:val="26"/>
          <w:szCs w:val="26"/>
        </w:rPr>
        <w:t xml:space="preserve">Smetonos </w:t>
      </w:r>
      <w:r w:rsidR="00255C3C" w:rsidRPr="00CE10D0">
        <w:rPr>
          <w:rFonts w:ascii="Times New Roman" w:hAnsi="Times New Roman"/>
          <w:sz w:val="26"/>
          <w:szCs w:val="26"/>
        </w:rPr>
        <w:t xml:space="preserve">režimo </w:t>
      </w:r>
      <w:r w:rsidR="00EB69CA" w:rsidRPr="00CE10D0">
        <w:rPr>
          <w:rFonts w:ascii="Times New Roman" w:hAnsi="Times New Roman"/>
          <w:sz w:val="26"/>
          <w:szCs w:val="26"/>
        </w:rPr>
        <w:t>juto gana aiškų spaudimą. Jos nari</w:t>
      </w:r>
      <w:r w:rsidR="00013A8E" w:rsidRPr="00CE10D0">
        <w:rPr>
          <w:rFonts w:ascii="Times New Roman" w:hAnsi="Times New Roman"/>
          <w:sz w:val="26"/>
          <w:szCs w:val="26"/>
        </w:rPr>
        <w:t>ų, ypač buvusių</w:t>
      </w:r>
      <w:r w:rsidR="00243C5A" w:rsidRPr="00CE10D0">
        <w:rPr>
          <w:rFonts w:ascii="Times New Roman" w:hAnsi="Times New Roman"/>
          <w:sz w:val="26"/>
          <w:szCs w:val="26"/>
        </w:rPr>
        <w:t xml:space="preserve"> „Kultūr</w:t>
      </w:r>
      <w:r w:rsidR="00013A8E" w:rsidRPr="00CE10D0">
        <w:rPr>
          <w:rFonts w:ascii="Times New Roman" w:hAnsi="Times New Roman"/>
          <w:sz w:val="26"/>
          <w:szCs w:val="26"/>
        </w:rPr>
        <w:t>o</w:t>
      </w:r>
      <w:r w:rsidR="00243C5A" w:rsidRPr="00CE10D0">
        <w:rPr>
          <w:rFonts w:ascii="Times New Roman" w:hAnsi="Times New Roman"/>
          <w:sz w:val="26"/>
          <w:szCs w:val="26"/>
        </w:rPr>
        <w:t>s“ būrelių organizatorių, perversmo metu</w:t>
      </w:r>
      <w:r w:rsidR="00EB69CA" w:rsidRPr="00CE10D0">
        <w:rPr>
          <w:rFonts w:ascii="Times New Roman" w:hAnsi="Times New Roman"/>
          <w:sz w:val="26"/>
          <w:szCs w:val="26"/>
        </w:rPr>
        <w:t xml:space="preserve"> buvo uždaryt</w:t>
      </w:r>
      <w:r w:rsidR="00243C5A" w:rsidRPr="00CE10D0">
        <w:rPr>
          <w:rFonts w:ascii="Times New Roman" w:hAnsi="Times New Roman"/>
          <w:sz w:val="26"/>
          <w:szCs w:val="26"/>
        </w:rPr>
        <w:t>ų</w:t>
      </w:r>
      <w:r w:rsidR="00EB69CA" w:rsidRPr="00CE10D0">
        <w:rPr>
          <w:rFonts w:ascii="Times New Roman" w:hAnsi="Times New Roman"/>
          <w:sz w:val="26"/>
          <w:szCs w:val="26"/>
        </w:rPr>
        <w:t xml:space="preserve"> į Varnių koncentracijos stovykl</w:t>
      </w:r>
      <w:r w:rsidR="00243C5A" w:rsidRPr="00CE10D0">
        <w:rPr>
          <w:rFonts w:ascii="Times New Roman" w:hAnsi="Times New Roman"/>
          <w:sz w:val="26"/>
          <w:szCs w:val="26"/>
        </w:rPr>
        <w:t>ą</w:t>
      </w:r>
      <w:r w:rsidR="00013A8E" w:rsidRPr="00CE10D0">
        <w:rPr>
          <w:rFonts w:ascii="Times New Roman" w:hAnsi="Times New Roman"/>
          <w:sz w:val="26"/>
          <w:szCs w:val="26"/>
        </w:rPr>
        <w:t>, dalis</w:t>
      </w:r>
      <w:r w:rsidR="00243C5A" w:rsidRPr="00CE10D0">
        <w:rPr>
          <w:rFonts w:ascii="Times New Roman" w:hAnsi="Times New Roman"/>
          <w:sz w:val="26"/>
          <w:szCs w:val="26"/>
        </w:rPr>
        <w:t xml:space="preserve"> bausta kitomis priemonėmis</w:t>
      </w:r>
      <w:r w:rsidR="00EB69CA" w:rsidRPr="00CE10D0">
        <w:rPr>
          <w:rFonts w:ascii="Times New Roman" w:hAnsi="Times New Roman"/>
          <w:sz w:val="26"/>
          <w:szCs w:val="26"/>
        </w:rPr>
        <w:t xml:space="preserve">, o </w:t>
      </w:r>
      <w:r w:rsidR="00243C5A" w:rsidRPr="00CE10D0">
        <w:rPr>
          <w:rFonts w:ascii="Times New Roman" w:hAnsi="Times New Roman"/>
          <w:sz w:val="26"/>
          <w:szCs w:val="26"/>
        </w:rPr>
        <w:t xml:space="preserve">tiesioginio </w:t>
      </w:r>
      <w:r w:rsidR="00DB5BCF" w:rsidRPr="00CE10D0">
        <w:rPr>
          <w:rFonts w:ascii="Times New Roman" w:hAnsi="Times New Roman"/>
          <w:sz w:val="26"/>
          <w:szCs w:val="26"/>
        </w:rPr>
        <w:t xml:space="preserve">susidorojimo </w:t>
      </w:r>
      <w:r w:rsidR="00243C5A" w:rsidRPr="00CE10D0">
        <w:rPr>
          <w:rFonts w:ascii="Times New Roman" w:hAnsi="Times New Roman"/>
          <w:sz w:val="26"/>
          <w:szCs w:val="26"/>
        </w:rPr>
        <w:t xml:space="preserve">išvengę veikėjai </w:t>
      </w:r>
      <w:r w:rsidR="00EB69CA" w:rsidRPr="00CE10D0">
        <w:rPr>
          <w:rFonts w:ascii="Times New Roman" w:hAnsi="Times New Roman"/>
          <w:sz w:val="26"/>
          <w:szCs w:val="26"/>
        </w:rPr>
        <w:t>rinkosi politinių emigrantų kelią</w:t>
      </w:r>
      <w:r w:rsidR="00F21CEF" w:rsidRPr="00CE10D0">
        <w:rPr>
          <w:rStyle w:val="FootnoteReference"/>
          <w:rFonts w:ascii="Times New Roman" w:hAnsi="Times New Roman"/>
          <w:sz w:val="26"/>
          <w:szCs w:val="26"/>
        </w:rPr>
        <w:footnoteReference w:id="469"/>
      </w:r>
      <w:r w:rsidR="00EB69CA" w:rsidRPr="00CE10D0">
        <w:rPr>
          <w:rFonts w:ascii="Times New Roman" w:hAnsi="Times New Roman"/>
          <w:sz w:val="26"/>
          <w:szCs w:val="26"/>
        </w:rPr>
        <w:t>.</w:t>
      </w:r>
      <w:r w:rsidR="00243C5A" w:rsidRPr="00CE10D0">
        <w:rPr>
          <w:rFonts w:ascii="Times New Roman" w:hAnsi="Times New Roman"/>
          <w:sz w:val="26"/>
          <w:szCs w:val="26"/>
        </w:rPr>
        <w:t xml:space="preserve"> Regioninės l</w:t>
      </w:r>
      <w:r w:rsidR="00013A8E" w:rsidRPr="00CE10D0">
        <w:rPr>
          <w:rFonts w:ascii="Times New Roman" w:hAnsi="Times New Roman"/>
          <w:sz w:val="26"/>
          <w:szCs w:val="26"/>
        </w:rPr>
        <w:t>eidybos</w:t>
      </w:r>
      <w:r w:rsidR="004C7975" w:rsidRPr="00CE10D0">
        <w:rPr>
          <w:rFonts w:ascii="Times New Roman" w:hAnsi="Times New Roman"/>
          <w:sz w:val="26"/>
          <w:szCs w:val="26"/>
        </w:rPr>
        <w:t xml:space="preserve"> apimtys</w:t>
      </w:r>
      <w:r w:rsidR="00243C5A" w:rsidRPr="00CE10D0">
        <w:rPr>
          <w:rFonts w:ascii="Times New Roman" w:hAnsi="Times New Roman"/>
          <w:sz w:val="26"/>
          <w:szCs w:val="26"/>
        </w:rPr>
        <w:t xml:space="preserve"> ir toliau, ypač nuo</w:t>
      </w:r>
      <w:r w:rsidR="00874DE1" w:rsidRPr="00CE10D0">
        <w:rPr>
          <w:rFonts w:ascii="Times New Roman" w:hAnsi="Times New Roman"/>
          <w:sz w:val="26"/>
          <w:szCs w:val="26"/>
        </w:rPr>
        <w:t xml:space="preserve"> 1931 m</w:t>
      </w:r>
      <w:r w:rsidR="004C7975" w:rsidRPr="00CE10D0">
        <w:rPr>
          <w:rFonts w:ascii="Times New Roman" w:hAnsi="Times New Roman"/>
          <w:sz w:val="26"/>
          <w:szCs w:val="26"/>
        </w:rPr>
        <w:t>.</w:t>
      </w:r>
      <w:r w:rsidR="00243C5A" w:rsidRPr="00CE10D0">
        <w:rPr>
          <w:rFonts w:ascii="Times New Roman" w:hAnsi="Times New Roman"/>
          <w:sz w:val="26"/>
          <w:szCs w:val="26"/>
        </w:rPr>
        <w:t>,</w:t>
      </w:r>
      <w:r w:rsidR="00874DE1" w:rsidRPr="00CE10D0">
        <w:rPr>
          <w:rFonts w:ascii="Times New Roman" w:hAnsi="Times New Roman"/>
          <w:sz w:val="26"/>
          <w:szCs w:val="26"/>
        </w:rPr>
        <w:t xml:space="preserve"> ėmė </w:t>
      </w:r>
      <w:r w:rsidR="004C7975" w:rsidRPr="00CE10D0">
        <w:rPr>
          <w:rFonts w:ascii="Times New Roman" w:hAnsi="Times New Roman"/>
          <w:sz w:val="26"/>
          <w:szCs w:val="26"/>
        </w:rPr>
        <w:t>pastebimai mažėti, kol</w:t>
      </w:r>
      <w:r w:rsidR="00874DE1" w:rsidRPr="00CE10D0">
        <w:rPr>
          <w:rFonts w:ascii="Times New Roman" w:hAnsi="Times New Roman"/>
          <w:sz w:val="26"/>
          <w:szCs w:val="26"/>
        </w:rPr>
        <w:t xml:space="preserve"> regresas</w:t>
      </w:r>
      <w:r w:rsidR="004C7975" w:rsidRPr="00CE10D0">
        <w:rPr>
          <w:rFonts w:ascii="Times New Roman" w:hAnsi="Times New Roman"/>
          <w:sz w:val="26"/>
          <w:szCs w:val="26"/>
        </w:rPr>
        <w:t xml:space="preserve"> 1933 m. pasiekė dugną.</w:t>
      </w:r>
      <w:r w:rsidR="00874DE1" w:rsidRPr="00CE10D0">
        <w:rPr>
          <w:rFonts w:ascii="Times New Roman" w:hAnsi="Times New Roman"/>
          <w:sz w:val="26"/>
          <w:szCs w:val="26"/>
        </w:rPr>
        <w:t xml:space="preserve"> Tuo metu </w:t>
      </w:r>
      <w:r w:rsidR="00210E1C" w:rsidRPr="00CE10D0">
        <w:rPr>
          <w:rFonts w:ascii="Times New Roman" w:hAnsi="Times New Roman"/>
          <w:sz w:val="26"/>
          <w:szCs w:val="26"/>
        </w:rPr>
        <w:t>spaudos</w:t>
      </w:r>
      <w:r w:rsidR="00874DE1" w:rsidRPr="00CE10D0">
        <w:rPr>
          <w:rFonts w:ascii="Times New Roman" w:hAnsi="Times New Roman"/>
          <w:sz w:val="26"/>
          <w:szCs w:val="26"/>
        </w:rPr>
        <w:t xml:space="preserve"> apimtys nesiekė nė pusės 1931 m. metinės produkcijos. Šis 1932–1934 m. leidybos sumažėjimas buvo nulemtas Didžiosios ekonominės krizės (1929–1933) ir jos padarinių</w:t>
      </w:r>
      <w:r w:rsidR="006F2377" w:rsidRPr="00CE10D0">
        <w:rPr>
          <w:rFonts w:ascii="Times New Roman" w:hAnsi="Times New Roman"/>
          <w:sz w:val="26"/>
          <w:szCs w:val="26"/>
        </w:rPr>
        <w:t xml:space="preserve">. Tiesa, papildomos įtakos leidybos apimtims galėjo turėti ir </w:t>
      </w:r>
      <w:r w:rsidR="00AF506C" w:rsidRPr="00CE10D0">
        <w:rPr>
          <w:rFonts w:ascii="Times New Roman" w:hAnsi="Times New Roman"/>
          <w:sz w:val="26"/>
          <w:szCs w:val="26"/>
        </w:rPr>
        <w:t>griežtėjant</w:t>
      </w:r>
      <w:r w:rsidR="00DB5BCF" w:rsidRPr="00CE10D0">
        <w:rPr>
          <w:rFonts w:ascii="Times New Roman" w:hAnsi="Times New Roman"/>
          <w:sz w:val="26"/>
          <w:szCs w:val="26"/>
        </w:rPr>
        <w:t>i</w:t>
      </w:r>
      <w:r w:rsidR="00AF506C" w:rsidRPr="00CE10D0">
        <w:rPr>
          <w:rFonts w:ascii="Times New Roman" w:hAnsi="Times New Roman"/>
          <w:sz w:val="26"/>
          <w:szCs w:val="26"/>
        </w:rPr>
        <w:t xml:space="preserve"> </w:t>
      </w:r>
      <w:r w:rsidR="006F2377" w:rsidRPr="00CE10D0">
        <w:rPr>
          <w:rFonts w:ascii="Times New Roman" w:hAnsi="Times New Roman"/>
          <w:sz w:val="26"/>
          <w:szCs w:val="26"/>
        </w:rPr>
        <w:t>represinė A.</w:t>
      </w:r>
      <w:r w:rsidR="00D175C9">
        <w:rPr>
          <w:rFonts w:ascii="Times New Roman" w:hAnsi="Times New Roman"/>
          <w:sz w:val="26"/>
          <w:szCs w:val="26"/>
        </w:rPr>
        <w:t> </w:t>
      </w:r>
      <w:r w:rsidR="006F2377" w:rsidRPr="00CE10D0">
        <w:rPr>
          <w:rFonts w:ascii="Times New Roman" w:hAnsi="Times New Roman"/>
          <w:sz w:val="26"/>
          <w:szCs w:val="26"/>
        </w:rPr>
        <w:t xml:space="preserve">Smetonos </w:t>
      </w:r>
      <w:r w:rsidR="00255C3C" w:rsidRPr="00CE10D0">
        <w:rPr>
          <w:rFonts w:ascii="Times New Roman" w:hAnsi="Times New Roman"/>
          <w:sz w:val="26"/>
          <w:szCs w:val="26"/>
        </w:rPr>
        <w:t xml:space="preserve">režimo </w:t>
      </w:r>
      <w:r w:rsidR="006F2377" w:rsidRPr="00CE10D0">
        <w:rPr>
          <w:rFonts w:ascii="Times New Roman" w:hAnsi="Times New Roman"/>
          <w:sz w:val="26"/>
          <w:szCs w:val="26"/>
        </w:rPr>
        <w:t>politika</w:t>
      </w:r>
      <w:r w:rsidR="00874DE1" w:rsidRPr="00CE10D0">
        <w:rPr>
          <w:rFonts w:ascii="Times New Roman" w:hAnsi="Times New Roman"/>
          <w:sz w:val="26"/>
          <w:szCs w:val="26"/>
        </w:rPr>
        <w:t xml:space="preserve">. </w:t>
      </w:r>
      <w:r w:rsidR="00445703" w:rsidRPr="00CE10D0">
        <w:rPr>
          <w:rFonts w:ascii="Times New Roman" w:hAnsi="Times New Roman"/>
          <w:sz w:val="26"/>
          <w:szCs w:val="26"/>
        </w:rPr>
        <w:t>Nors</w:t>
      </w:r>
      <w:r w:rsidR="00874DE1" w:rsidRPr="00CE10D0">
        <w:rPr>
          <w:rFonts w:ascii="Times New Roman" w:hAnsi="Times New Roman"/>
          <w:sz w:val="26"/>
          <w:szCs w:val="26"/>
        </w:rPr>
        <w:t xml:space="preserve"> po nuosmukio 1935 m. leidybos apimtys, </w:t>
      </w:r>
      <w:r w:rsidR="00874DE1" w:rsidRPr="00CE10D0">
        <w:rPr>
          <w:rFonts w:ascii="Times New Roman" w:hAnsi="Times New Roman"/>
          <w:sz w:val="26"/>
          <w:szCs w:val="26"/>
        </w:rPr>
        <w:lastRenderedPageBreak/>
        <w:t>lyginant su 1933 m., padidėjo beveik dvigubai, bet buvusio pakilimo niekada nebepasiekė.</w:t>
      </w:r>
      <w:r w:rsidR="00125BAB" w:rsidRPr="00CE10D0">
        <w:rPr>
          <w:rFonts w:ascii="Times New Roman" w:hAnsi="Times New Roman"/>
          <w:sz w:val="26"/>
          <w:szCs w:val="26"/>
        </w:rPr>
        <w:t xml:space="preserve"> Įvertinus tai, kad</w:t>
      </w:r>
      <w:r w:rsidR="00874DE1" w:rsidRPr="00CE10D0">
        <w:rPr>
          <w:rFonts w:ascii="Times New Roman" w:hAnsi="Times New Roman"/>
          <w:sz w:val="26"/>
          <w:szCs w:val="26"/>
        </w:rPr>
        <w:t xml:space="preserve"> </w:t>
      </w:r>
      <w:r w:rsidR="00125BAB" w:rsidRPr="00CE10D0">
        <w:rPr>
          <w:rFonts w:ascii="Times New Roman" w:hAnsi="Times New Roman"/>
          <w:sz w:val="26"/>
          <w:szCs w:val="26"/>
        </w:rPr>
        <w:t>v</w:t>
      </w:r>
      <w:r w:rsidR="00A60365" w:rsidRPr="00CE10D0">
        <w:rPr>
          <w:rFonts w:ascii="Times New Roman" w:hAnsi="Times New Roman"/>
          <w:sz w:val="26"/>
          <w:szCs w:val="26"/>
        </w:rPr>
        <w:t xml:space="preserve">isoje </w:t>
      </w:r>
      <w:r w:rsidR="004C7975" w:rsidRPr="00CE10D0">
        <w:rPr>
          <w:rFonts w:ascii="Times New Roman" w:hAnsi="Times New Roman"/>
          <w:sz w:val="26"/>
          <w:szCs w:val="26"/>
        </w:rPr>
        <w:t>Lietuvo</w:t>
      </w:r>
      <w:r w:rsidR="00216653" w:rsidRPr="00CE10D0">
        <w:rPr>
          <w:rFonts w:ascii="Times New Roman" w:hAnsi="Times New Roman"/>
          <w:sz w:val="26"/>
          <w:szCs w:val="26"/>
        </w:rPr>
        <w:t>je leidybos stagnacija</w:t>
      </w:r>
      <w:r w:rsidR="009C0422">
        <w:rPr>
          <w:rFonts w:ascii="Times New Roman" w:hAnsi="Times New Roman"/>
          <w:sz w:val="26"/>
          <w:szCs w:val="26"/>
        </w:rPr>
        <w:t>,</w:t>
      </w:r>
      <w:r w:rsidR="00216653" w:rsidRPr="00CE10D0">
        <w:rPr>
          <w:rFonts w:ascii="Times New Roman" w:hAnsi="Times New Roman"/>
          <w:sz w:val="26"/>
          <w:szCs w:val="26"/>
        </w:rPr>
        <w:t xml:space="preserve"> prasidėjusi</w:t>
      </w:r>
      <w:r w:rsidR="004C7975" w:rsidRPr="00CE10D0">
        <w:rPr>
          <w:rFonts w:ascii="Times New Roman" w:hAnsi="Times New Roman"/>
          <w:sz w:val="26"/>
          <w:szCs w:val="26"/>
        </w:rPr>
        <w:t xml:space="preserve"> 1930 m.</w:t>
      </w:r>
      <w:r w:rsidR="009C0422">
        <w:rPr>
          <w:rFonts w:ascii="Times New Roman" w:hAnsi="Times New Roman"/>
          <w:sz w:val="26"/>
          <w:szCs w:val="26"/>
        </w:rPr>
        <w:t>,</w:t>
      </w:r>
      <w:r w:rsidR="004C7975" w:rsidRPr="00CE10D0">
        <w:rPr>
          <w:rFonts w:ascii="Times New Roman" w:hAnsi="Times New Roman"/>
          <w:sz w:val="26"/>
          <w:szCs w:val="26"/>
        </w:rPr>
        <w:t xml:space="preserve"> tęsėsi iki 1937 m., </w:t>
      </w:r>
      <w:r w:rsidR="00125BAB" w:rsidRPr="00CE10D0">
        <w:rPr>
          <w:rFonts w:ascii="Times New Roman" w:hAnsi="Times New Roman"/>
          <w:sz w:val="26"/>
          <w:szCs w:val="26"/>
        </w:rPr>
        <w:t xml:space="preserve">matyti, kad Žemaitijos </w:t>
      </w:r>
      <w:r w:rsidR="004C7975" w:rsidRPr="00CE10D0">
        <w:rPr>
          <w:rFonts w:ascii="Times New Roman" w:hAnsi="Times New Roman"/>
          <w:sz w:val="26"/>
          <w:szCs w:val="26"/>
        </w:rPr>
        <w:t>regiono leidybos dinamika neatsiliko nuo bendros šalies situacijos</w:t>
      </w:r>
      <w:r w:rsidR="004C7975" w:rsidRPr="00CE10D0">
        <w:rPr>
          <w:rStyle w:val="FootnoteReference"/>
          <w:rFonts w:ascii="Times New Roman" w:hAnsi="Times New Roman"/>
          <w:sz w:val="26"/>
          <w:szCs w:val="26"/>
        </w:rPr>
        <w:footnoteReference w:id="470"/>
      </w:r>
      <w:r w:rsidR="004C7975" w:rsidRPr="00CE10D0">
        <w:rPr>
          <w:rFonts w:ascii="Times New Roman" w:hAnsi="Times New Roman"/>
          <w:sz w:val="26"/>
          <w:szCs w:val="26"/>
        </w:rPr>
        <w:t xml:space="preserve">. </w:t>
      </w:r>
      <w:r w:rsidR="00125BAB" w:rsidRPr="00CE10D0">
        <w:rPr>
          <w:rFonts w:ascii="Times New Roman" w:hAnsi="Times New Roman"/>
          <w:sz w:val="26"/>
          <w:szCs w:val="26"/>
        </w:rPr>
        <w:t>Lietuvos</w:t>
      </w:r>
      <w:r w:rsidR="008D37F9" w:rsidRPr="00CE10D0">
        <w:rPr>
          <w:rFonts w:ascii="Times New Roman" w:hAnsi="Times New Roman"/>
          <w:sz w:val="26"/>
          <w:szCs w:val="26"/>
        </w:rPr>
        <w:t xml:space="preserve"> švietimo, kultūros ir ekonominiai rodikliai rodė </w:t>
      </w:r>
      <w:r w:rsidR="00E6632A" w:rsidRPr="00CE10D0">
        <w:rPr>
          <w:rFonts w:ascii="Times New Roman" w:hAnsi="Times New Roman"/>
          <w:sz w:val="26"/>
          <w:szCs w:val="26"/>
        </w:rPr>
        <w:t xml:space="preserve">bendrą leidybos intensyvumo </w:t>
      </w:r>
      <w:r w:rsidR="008D37F9" w:rsidRPr="00CE10D0">
        <w:rPr>
          <w:rFonts w:ascii="Times New Roman" w:hAnsi="Times New Roman"/>
          <w:sz w:val="26"/>
          <w:szCs w:val="26"/>
        </w:rPr>
        <w:t>toną</w:t>
      </w:r>
      <w:r w:rsidR="00DB5BCF" w:rsidRPr="00CE10D0">
        <w:rPr>
          <w:rFonts w:ascii="Times New Roman" w:hAnsi="Times New Roman"/>
          <w:sz w:val="26"/>
          <w:szCs w:val="26"/>
        </w:rPr>
        <w:t>,</w:t>
      </w:r>
      <w:r w:rsidR="00E6632A" w:rsidRPr="00CE10D0">
        <w:rPr>
          <w:rFonts w:ascii="Times New Roman" w:hAnsi="Times New Roman"/>
          <w:sz w:val="26"/>
          <w:szCs w:val="26"/>
        </w:rPr>
        <w:t xml:space="preserve"> į kurį</w:t>
      </w:r>
      <w:r w:rsidR="008D37F9" w:rsidRPr="00CE10D0">
        <w:rPr>
          <w:rFonts w:ascii="Times New Roman" w:hAnsi="Times New Roman"/>
          <w:sz w:val="26"/>
          <w:szCs w:val="26"/>
        </w:rPr>
        <w:t xml:space="preserve"> </w:t>
      </w:r>
      <w:r w:rsidR="0015387E" w:rsidRPr="00CE10D0">
        <w:rPr>
          <w:rFonts w:ascii="Times New Roman" w:hAnsi="Times New Roman"/>
          <w:sz w:val="26"/>
          <w:szCs w:val="26"/>
        </w:rPr>
        <w:t>regiono</w:t>
      </w:r>
      <w:r w:rsidR="008D37F9" w:rsidRPr="00CE10D0">
        <w:rPr>
          <w:rFonts w:ascii="Times New Roman" w:hAnsi="Times New Roman"/>
          <w:sz w:val="26"/>
          <w:szCs w:val="26"/>
        </w:rPr>
        <w:t xml:space="preserve"> leidėjai </w:t>
      </w:r>
      <w:r w:rsidR="00E6632A" w:rsidRPr="00CE10D0">
        <w:rPr>
          <w:rFonts w:ascii="Times New Roman" w:hAnsi="Times New Roman"/>
          <w:sz w:val="26"/>
          <w:szCs w:val="26"/>
        </w:rPr>
        <w:t>privalėjo atsižvelgti.</w:t>
      </w:r>
    </w:p>
    <w:p w:rsidR="00385DB1" w:rsidRPr="00CE10D0" w:rsidRDefault="00874DE1" w:rsidP="00385DB1">
      <w:pPr>
        <w:spacing w:after="0" w:line="360" w:lineRule="auto"/>
        <w:ind w:firstLine="851"/>
        <w:jc w:val="both"/>
        <w:rPr>
          <w:rFonts w:ascii="Times New Roman" w:hAnsi="Times New Roman"/>
          <w:sz w:val="26"/>
          <w:szCs w:val="26"/>
        </w:rPr>
      </w:pPr>
      <w:r w:rsidRPr="00CE10D0">
        <w:rPr>
          <w:rFonts w:ascii="Times New Roman" w:hAnsi="Times New Roman"/>
          <w:sz w:val="26"/>
          <w:szCs w:val="26"/>
        </w:rPr>
        <w:t>Reikia atkreipti dėmesį</w:t>
      </w:r>
      <w:r w:rsidR="003A0968" w:rsidRPr="00CE10D0">
        <w:rPr>
          <w:rFonts w:ascii="Times New Roman" w:hAnsi="Times New Roman"/>
          <w:sz w:val="26"/>
          <w:szCs w:val="26"/>
        </w:rPr>
        <w:t xml:space="preserve"> </w:t>
      </w:r>
      <w:r w:rsidR="00035CCE" w:rsidRPr="00CE10D0">
        <w:rPr>
          <w:rFonts w:ascii="Times New Roman" w:hAnsi="Times New Roman"/>
          <w:sz w:val="26"/>
          <w:szCs w:val="26"/>
        </w:rPr>
        <w:t xml:space="preserve">ir </w:t>
      </w:r>
      <w:r w:rsidR="003A0968" w:rsidRPr="00CE10D0">
        <w:rPr>
          <w:rFonts w:ascii="Times New Roman" w:hAnsi="Times New Roman"/>
          <w:sz w:val="26"/>
          <w:szCs w:val="26"/>
        </w:rPr>
        <w:t>į tai</w:t>
      </w:r>
      <w:r w:rsidRPr="00CE10D0">
        <w:rPr>
          <w:rFonts w:ascii="Times New Roman" w:hAnsi="Times New Roman"/>
          <w:sz w:val="26"/>
          <w:szCs w:val="26"/>
        </w:rPr>
        <w:t xml:space="preserve">, kad </w:t>
      </w:r>
      <w:r w:rsidR="00620B86" w:rsidRPr="00CE10D0">
        <w:rPr>
          <w:rFonts w:ascii="Times New Roman" w:hAnsi="Times New Roman"/>
          <w:sz w:val="26"/>
          <w:szCs w:val="26"/>
        </w:rPr>
        <w:t>po Pirmojo pasaulinio karo atėję</w:t>
      </w:r>
      <w:r w:rsidR="004C7975" w:rsidRPr="00CE10D0">
        <w:rPr>
          <w:rFonts w:ascii="Times New Roman" w:hAnsi="Times New Roman"/>
          <w:sz w:val="26"/>
          <w:szCs w:val="26"/>
        </w:rPr>
        <w:t xml:space="preserve"> </w:t>
      </w:r>
      <w:r w:rsidRPr="00CE10D0">
        <w:rPr>
          <w:rFonts w:ascii="Times New Roman" w:hAnsi="Times New Roman"/>
          <w:sz w:val="26"/>
          <w:szCs w:val="26"/>
        </w:rPr>
        <w:t>lei</w:t>
      </w:r>
      <w:r w:rsidR="003A0968" w:rsidRPr="00CE10D0">
        <w:rPr>
          <w:rFonts w:ascii="Times New Roman" w:hAnsi="Times New Roman"/>
          <w:sz w:val="26"/>
          <w:szCs w:val="26"/>
        </w:rPr>
        <w:t>dybos pasikeitimai buvo ne vien</w:t>
      </w:r>
      <w:r w:rsidRPr="00CE10D0">
        <w:rPr>
          <w:rFonts w:ascii="Times New Roman" w:hAnsi="Times New Roman"/>
          <w:sz w:val="26"/>
          <w:szCs w:val="26"/>
        </w:rPr>
        <w:t xml:space="preserve"> tik kiekybiniai, bet ir kokybiniai. </w:t>
      </w:r>
      <w:r w:rsidR="00634C57" w:rsidRPr="00CE10D0">
        <w:rPr>
          <w:rFonts w:ascii="Times New Roman" w:hAnsi="Times New Roman"/>
          <w:sz w:val="26"/>
          <w:szCs w:val="26"/>
        </w:rPr>
        <w:t xml:space="preserve">Iš bendros leidybos situacijos analizės žinoma, </w:t>
      </w:r>
      <w:r w:rsidR="0036026C" w:rsidRPr="00CE10D0">
        <w:rPr>
          <w:rFonts w:ascii="Times New Roman" w:hAnsi="Times New Roman"/>
          <w:sz w:val="26"/>
          <w:szCs w:val="26"/>
        </w:rPr>
        <w:t xml:space="preserve">kad </w:t>
      </w:r>
      <w:r w:rsidR="00634C57" w:rsidRPr="00CE10D0">
        <w:rPr>
          <w:rFonts w:ascii="Times New Roman" w:hAnsi="Times New Roman"/>
          <w:sz w:val="26"/>
          <w:szCs w:val="26"/>
        </w:rPr>
        <w:t>i</w:t>
      </w:r>
      <w:r w:rsidRPr="00CE10D0">
        <w:rPr>
          <w:rFonts w:ascii="Times New Roman" w:hAnsi="Times New Roman"/>
          <w:sz w:val="26"/>
          <w:szCs w:val="26"/>
        </w:rPr>
        <w:t>ki tol vyravo daugiausia brošiūros, laisvalaikio ir grožinės literatūros veikalai, o Nepriklausomos Lietuvos metais pereita prie didesnės apimti</w:t>
      </w:r>
      <w:r w:rsidR="006B7351">
        <w:rPr>
          <w:rFonts w:ascii="Times New Roman" w:hAnsi="Times New Roman"/>
          <w:sz w:val="26"/>
          <w:szCs w:val="26"/>
        </w:rPr>
        <w:t>e</w:t>
      </w:r>
      <w:r w:rsidRPr="00CE10D0">
        <w:rPr>
          <w:rFonts w:ascii="Times New Roman" w:hAnsi="Times New Roman"/>
          <w:sz w:val="26"/>
          <w:szCs w:val="26"/>
        </w:rPr>
        <w:t>s knygų leidybos</w:t>
      </w:r>
      <w:r w:rsidR="00620B86" w:rsidRPr="00CE10D0">
        <w:rPr>
          <w:rFonts w:ascii="Times New Roman" w:hAnsi="Times New Roman"/>
          <w:sz w:val="26"/>
          <w:szCs w:val="26"/>
        </w:rPr>
        <w:t>, plačiau išsi</w:t>
      </w:r>
      <w:r w:rsidR="006E350B" w:rsidRPr="00CE10D0">
        <w:rPr>
          <w:rFonts w:ascii="Times New Roman" w:hAnsi="Times New Roman"/>
          <w:sz w:val="26"/>
          <w:szCs w:val="26"/>
        </w:rPr>
        <w:t>s</w:t>
      </w:r>
      <w:r w:rsidR="00620B86" w:rsidRPr="00CE10D0">
        <w:rPr>
          <w:rFonts w:ascii="Times New Roman" w:hAnsi="Times New Roman"/>
          <w:sz w:val="26"/>
          <w:szCs w:val="26"/>
        </w:rPr>
        <w:t>kleidė teminė sudėtis. Tad nors</w:t>
      </w:r>
      <w:r w:rsidR="00E6632A" w:rsidRPr="00CE10D0">
        <w:rPr>
          <w:rFonts w:ascii="Times New Roman" w:hAnsi="Times New Roman"/>
          <w:sz w:val="26"/>
          <w:szCs w:val="26"/>
        </w:rPr>
        <w:t xml:space="preserve"> p</w:t>
      </w:r>
      <w:r w:rsidR="0015387E" w:rsidRPr="00CE10D0">
        <w:rPr>
          <w:rFonts w:ascii="Times New Roman" w:hAnsi="Times New Roman"/>
          <w:sz w:val="26"/>
          <w:szCs w:val="26"/>
        </w:rPr>
        <w:t>r</w:t>
      </w:r>
      <w:r w:rsidR="00E6632A" w:rsidRPr="00CE10D0">
        <w:rPr>
          <w:rFonts w:ascii="Times New Roman" w:hAnsi="Times New Roman"/>
          <w:sz w:val="26"/>
          <w:szCs w:val="26"/>
        </w:rPr>
        <w:t>o</w:t>
      </w:r>
      <w:r w:rsidR="0015387E" w:rsidRPr="00CE10D0">
        <w:rPr>
          <w:rFonts w:ascii="Times New Roman" w:hAnsi="Times New Roman"/>
          <w:sz w:val="26"/>
          <w:szCs w:val="26"/>
        </w:rPr>
        <w:t>f</w:t>
      </w:r>
      <w:r w:rsidR="00E6632A" w:rsidRPr="00CE10D0">
        <w:rPr>
          <w:rFonts w:ascii="Times New Roman" w:hAnsi="Times New Roman"/>
          <w:sz w:val="26"/>
          <w:szCs w:val="26"/>
        </w:rPr>
        <w:t>.</w:t>
      </w:r>
      <w:r w:rsidR="00620B86" w:rsidRPr="00CE10D0">
        <w:rPr>
          <w:rFonts w:ascii="Times New Roman" w:hAnsi="Times New Roman"/>
          <w:sz w:val="26"/>
          <w:szCs w:val="26"/>
        </w:rPr>
        <w:t xml:space="preserve"> V. Biržiška tuo metu nuolat ragino leidėjus atsakingiau žiūrėti į šią profesinės veiklos sritį, bet pozityv</w:t>
      </w:r>
      <w:r w:rsidR="006B7351">
        <w:rPr>
          <w:rFonts w:ascii="Times New Roman" w:hAnsi="Times New Roman"/>
          <w:sz w:val="26"/>
          <w:szCs w:val="26"/>
        </w:rPr>
        <w:t>ūs laimėjimai buvo</w:t>
      </w:r>
      <w:r w:rsidR="00620B86" w:rsidRPr="00CE10D0">
        <w:rPr>
          <w:rFonts w:ascii="Times New Roman" w:hAnsi="Times New Roman"/>
          <w:sz w:val="26"/>
          <w:szCs w:val="26"/>
        </w:rPr>
        <w:t xml:space="preserve"> aiškiai regimi</w:t>
      </w:r>
      <w:r w:rsidR="00620B86" w:rsidRPr="00CE10D0">
        <w:rPr>
          <w:rStyle w:val="FootnoteReference"/>
          <w:rFonts w:ascii="Times New Roman" w:hAnsi="Times New Roman"/>
          <w:sz w:val="26"/>
          <w:szCs w:val="26"/>
        </w:rPr>
        <w:footnoteReference w:id="471"/>
      </w:r>
      <w:r w:rsidR="00620B86" w:rsidRPr="00CE10D0">
        <w:rPr>
          <w:rFonts w:ascii="Times New Roman" w:hAnsi="Times New Roman"/>
          <w:sz w:val="26"/>
          <w:szCs w:val="26"/>
        </w:rPr>
        <w:t>.</w:t>
      </w:r>
      <w:r w:rsidR="00C11460" w:rsidRPr="00CE10D0">
        <w:rPr>
          <w:rFonts w:ascii="Times New Roman" w:hAnsi="Times New Roman"/>
          <w:sz w:val="26"/>
          <w:szCs w:val="26"/>
        </w:rPr>
        <w:t xml:space="preserve"> </w:t>
      </w:r>
      <w:r w:rsidR="00716EFA" w:rsidRPr="00CE10D0">
        <w:rPr>
          <w:rFonts w:ascii="Times New Roman" w:hAnsi="Times New Roman"/>
          <w:sz w:val="26"/>
          <w:szCs w:val="26"/>
        </w:rPr>
        <w:t>Lyginant</w:t>
      </w:r>
      <w:r w:rsidR="00C11460" w:rsidRPr="00CE10D0">
        <w:rPr>
          <w:rFonts w:ascii="Times New Roman" w:hAnsi="Times New Roman"/>
          <w:sz w:val="26"/>
          <w:szCs w:val="26"/>
        </w:rPr>
        <w:t xml:space="preserve"> du sėkmingiausius </w:t>
      </w:r>
      <w:r w:rsidR="00634C57" w:rsidRPr="00CE10D0">
        <w:rPr>
          <w:rFonts w:ascii="Times New Roman" w:hAnsi="Times New Roman"/>
          <w:sz w:val="26"/>
          <w:szCs w:val="26"/>
        </w:rPr>
        <w:t xml:space="preserve">regioninės spaudos </w:t>
      </w:r>
      <w:r w:rsidR="002D08C2" w:rsidRPr="00CE10D0">
        <w:rPr>
          <w:rFonts w:ascii="Times New Roman" w:hAnsi="Times New Roman"/>
          <w:sz w:val="26"/>
          <w:szCs w:val="26"/>
        </w:rPr>
        <w:t xml:space="preserve">leidybos </w:t>
      </w:r>
      <w:r w:rsidR="00C11460" w:rsidRPr="00CE10D0">
        <w:rPr>
          <w:rFonts w:ascii="Times New Roman" w:hAnsi="Times New Roman"/>
          <w:sz w:val="26"/>
          <w:szCs w:val="26"/>
        </w:rPr>
        <w:t>prieškario (1908) ir pokario (1929) pakilimo taškus</w:t>
      </w:r>
      <w:r w:rsidR="00DB5BCF" w:rsidRPr="00CE10D0">
        <w:rPr>
          <w:rFonts w:ascii="Times New Roman" w:hAnsi="Times New Roman"/>
          <w:sz w:val="26"/>
          <w:szCs w:val="26"/>
        </w:rPr>
        <w:t>,</w:t>
      </w:r>
      <w:r w:rsidR="00C11460" w:rsidRPr="00CE10D0">
        <w:rPr>
          <w:rFonts w:ascii="Times New Roman" w:hAnsi="Times New Roman"/>
          <w:sz w:val="26"/>
          <w:szCs w:val="26"/>
        </w:rPr>
        <w:t xml:space="preserve"> matyti,</w:t>
      </w:r>
      <w:r w:rsidR="00716EFA" w:rsidRPr="00CE10D0">
        <w:rPr>
          <w:rFonts w:ascii="Times New Roman" w:hAnsi="Times New Roman"/>
          <w:sz w:val="26"/>
          <w:szCs w:val="26"/>
        </w:rPr>
        <w:t xml:space="preserve"> kad</w:t>
      </w:r>
      <w:r w:rsidR="00DB5BCF" w:rsidRPr="00CE10D0">
        <w:rPr>
          <w:rFonts w:ascii="Times New Roman" w:hAnsi="Times New Roman"/>
          <w:sz w:val="26"/>
          <w:szCs w:val="26"/>
        </w:rPr>
        <w:t>,</w:t>
      </w:r>
      <w:r w:rsidR="00716EFA" w:rsidRPr="00CE10D0">
        <w:rPr>
          <w:rFonts w:ascii="Times New Roman" w:hAnsi="Times New Roman"/>
          <w:sz w:val="26"/>
          <w:szCs w:val="26"/>
        </w:rPr>
        <w:t xml:space="preserve"> skaičiuojant</w:t>
      </w:r>
      <w:r w:rsidR="00C11460" w:rsidRPr="00CE10D0">
        <w:rPr>
          <w:rFonts w:ascii="Times New Roman" w:hAnsi="Times New Roman"/>
          <w:sz w:val="26"/>
          <w:szCs w:val="26"/>
        </w:rPr>
        <w:t xml:space="preserve"> </w:t>
      </w:r>
      <w:r w:rsidR="00716EFA" w:rsidRPr="00CE10D0">
        <w:rPr>
          <w:rFonts w:ascii="Times New Roman" w:hAnsi="Times New Roman"/>
          <w:sz w:val="26"/>
          <w:szCs w:val="26"/>
        </w:rPr>
        <w:t>su mediana</w:t>
      </w:r>
      <w:r w:rsidR="00DB5BCF" w:rsidRPr="00CE10D0">
        <w:rPr>
          <w:rFonts w:ascii="Times New Roman" w:hAnsi="Times New Roman"/>
          <w:sz w:val="26"/>
          <w:szCs w:val="26"/>
        </w:rPr>
        <w:t>,</w:t>
      </w:r>
      <w:r w:rsidR="00716EFA" w:rsidRPr="00CE10D0">
        <w:rPr>
          <w:rFonts w:ascii="Times New Roman" w:hAnsi="Times New Roman"/>
          <w:sz w:val="26"/>
          <w:szCs w:val="26"/>
        </w:rPr>
        <w:t xml:space="preserve"> </w:t>
      </w:r>
      <w:r w:rsidR="00C11460" w:rsidRPr="00CE10D0">
        <w:rPr>
          <w:rFonts w:ascii="Times New Roman" w:hAnsi="Times New Roman"/>
          <w:sz w:val="26"/>
          <w:szCs w:val="26"/>
        </w:rPr>
        <w:t>iki karo leistos</w:t>
      </w:r>
      <w:r w:rsidR="001C143F" w:rsidRPr="00CE10D0">
        <w:rPr>
          <w:rFonts w:ascii="Times New Roman" w:hAnsi="Times New Roman"/>
          <w:sz w:val="26"/>
          <w:szCs w:val="26"/>
        </w:rPr>
        <w:t xml:space="preserve"> </w:t>
      </w:r>
      <w:r w:rsidR="00C11460" w:rsidRPr="00CE10D0">
        <w:rPr>
          <w:rFonts w:ascii="Times New Roman" w:hAnsi="Times New Roman"/>
          <w:sz w:val="26"/>
          <w:szCs w:val="26"/>
        </w:rPr>
        <w:t>knygelės</w:t>
      </w:r>
      <w:r w:rsidR="00634C57" w:rsidRPr="00CE10D0">
        <w:rPr>
          <w:rFonts w:ascii="Times New Roman" w:hAnsi="Times New Roman"/>
          <w:sz w:val="26"/>
          <w:szCs w:val="26"/>
        </w:rPr>
        <w:t xml:space="preserve"> vidutiniškai</w:t>
      </w:r>
      <w:r w:rsidR="00E807F2" w:rsidRPr="00CE10D0">
        <w:rPr>
          <w:rFonts w:ascii="Times New Roman" w:hAnsi="Times New Roman"/>
          <w:sz w:val="26"/>
          <w:szCs w:val="26"/>
        </w:rPr>
        <w:t xml:space="preserve"> buvo</w:t>
      </w:r>
      <w:r w:rsidR="00C11460" w:rsidRPr="00CE10D0">
        <w:rPr>
          <w:rFonts w:ascii="Times New Roman" w:hAnsi="Times New Roman"/>
          <w:sz w:val="26"/>
          <w:szCs w:val="26"/>
        </w:rPr>
        <w:t xml:space="preserve"> 2 spaudos lankų (apie </w:t>
      </w:r>
      <w:r w:rsidR="006E350B" w:rsidRPr="00CE10D0">
        <w:rPr>
          <w:rFonts w:ascii="Times New Roman" w:hAnsi="Times New Roman"/>
          <w:sz w:val="26"/>
          <w:szCs w:val="26"/>
        </w:rPr>
        <w:t>32</w:t>
      </w:r>
      <w:r w:rsidR="00C11460" w:rsidRPr="00CE10D0">
        <w:rPr>
          <w:rFonts w:ascii="Times New Roman" w:hAnsi="Times New Roman"/>
          <w:sz w:val="26"/>
          <w:szCs w:val="26"/>
        </w:rPr>
        <w:t xml:space="preserve"> p.), o po karo </w:t>
      </w:r>
      <w:r w:rsidR="00E807F2" w:rsidRPr="00CE10D0">
        <w:rPr>
          <w:rFonts w:ascii="Times New Roman" w:hAnsi="Times New Roman"/>
          <w:sz w:val="26"/>
          <w:szCs w:val="26"/>
        </w:rPr>
        <w:t>–</w:t>
      </w:r>
      <w:r w:rsidR="00716EFA" w:rsidRPr="00CE10D0">
        <w:rPr>
          <w:rFonts w:ascii="Times New Roman" w:hAnsi="Times New Roman"/>
          <w:sz w:val="26"/>
          <w:szCs w:val="26"/>
        </w:rPr>
        <w:t xml:space="preserve"> 4 </w:t>
      </w:r>
      <w:r w:rsidR="00E6632A" w:rsidRPr="00CE10D0">
        <w:rPr>
          <w:rFonts w:ascii="Times New Roman" w:hAnsi="Times New Roman"/>
          <w:sz w:val="26"/>
          <w:szCs w:val="26"/>
        </w:rPr>
        <w:t xml:space="preserve">lankų </w:t>
      </w:r>
      <w:r w:rsidR="00716EFA" w:rsidRPr="00CE10D0">
        <w:rPr>
          <w:rFonts w:ascii="Times New Roman" w:hAnsi="Times New Roman"/>
          <w:sz w:val="26"/>
          <w:szCs w:val="26"/>
        </w:rPr>
        <w:t>(arba 64 p.)</w:t>
      </w:r>
      <w:r w:rsidR="00E807F2" w:rsidRPr="00CE10D0">
        <w:rPr>
          <w:rFonts w:ascii="Times New Roman" w:hAnsi="Times New Roman"/>
          <w:sz w:val="26"/>
          <w:szCs w:val="26"/>
        </w:rPr>
        <w:t xml:space="preserve"> apimties</w:t>
      </w:r>
      <w:r w:rsidR="00716EFA" w:rsidRPr="00CE10D0">
        <w:rPr>
          <w:rFonts w:ascii="Times New Roman" w:hAnsi="Times New Roman"/>
          <w:sz w:val="26"/>
          <w:szCs w:val="26"/>
        </w:rPr>
        <w:t xml:space="preserve">. Skaičiuojant minėtų laikotarpių brošiūrų ir knygų </w:t>
      </w:r>
      <w:r w:rsidR="00DB5BCF" w:rsidRPr="00CE10D0">
        <w:rPr>
          <w:rFonts w:ascii="Times New Roman" w:hAnsi="Times New Roman"/>
          <w:sz w:val="26"/>
          <w:szCs w:val="26"/>
        </w:rPr>
        <w:t xml:space="preserve">santykį, </w:t>
      </w:r>
      <w:r w:rsidR="00716EFA" w:rsidRPr="00CE10D0">
        <w:rPr>
          <w:rFonts w:ascii="Times New Roman" w:hAnsi="Times New Roman"/>
          <w:sz w:val="26"/>
          <w:szCs w:val="26"/>
        </w:rPr>
        <w:t xml:space="preserve">matyti, kad prieš karą 90 proc. </w:t>
      </w:r>
      <w:r w:rsidR="00634C57" w:rsidRPr="00CE10D0">
        <w:rPr>
          <w:rFonts w:ascii="Times New Roman" w:hAnsi="Times New Roman"/>
          <w:sz w:val="26"/>
          <w:szCs w:val="26"/>
        </w:rPr>
        <w:t xml:space="preserve">visos regioninės spaudos sudarė </w:t>
      </w:r>
      <w:r w:rsidR="00E6632A" w:rsidRPr="00CE10D0">
        <w:rPr>
          <w:rFonts w:ascii="Times New Roman" w:hAnsi="Times New Roman"/>
          <w:sz w:val="26"/>
          <w:szCs w:val="26"/>
        </w:rPr>
        <w:t>brošiūros. Tik</w:t>
      </w:r>
      <w:r w:rsidR="00716EFA" w:rsidRPr="00CE10D0">
        <w:rPr>
          <w:rFonts w:ascii="Times New Roman" w:hAnsi="Times New Roman"/>
          <w:sz w:val="26"/>
          <w:szCs w:val="26"/>
        </w:rPr>
        <w:t xml:space="preserve"> po karo</w:t>
      </w:r>
      <w:r w:rsidR="00634C57" w:rsidRPr="00CE10D0">
        <w:rPr>
          <w:rFonts w:ascii="Times New Roman" w:hAnsi="Times New Roman"/>
          <w:sz w:val="26"/>
          <w:szCs w:val="26"/>
        </w:rPr>
        <w:t xml:space="preserve"> jų dalis sumažėjo iki</w:t>
      </w:r>
      <w:r w:rsidR="00716EFA" w:rsidRPr="00CE10D0">
        <w:rPr>
          <w:rFonts w:ascii="Times New Roman" w:hAnsi="Times New Roman"/>
          <w:sz w:val="26"/>
          <w:szCs w:val="26"/>
        </w:rPr>
        <w:t xml:space="preserve"> 50 proc.</w:t>
      </w:r>
      <w:r w:rsidR="00634C57" w:rsidRPr="00CE10D0">
        <w:rPr>
          <w:rFonts w:ascii="Times New Roman" w:hAnsi="Times New Roman"/>
          <w:sz w:val="26"/>
          <w:szCs w:val="26"/>
        </w:rPr>
        <w:t xml:space="preserve"> Kokybiniai procesai neabejotinai buvo susiję su naujos skaitytojų auditorijos atėjimu ir bendr</w:t>
      </w:r>
      <w:r w:rsidR="00A87714" w:rsidRPr="00CE10D0">
        <w:rPr>
          <w:rFonts w:ascii="Times New Roman" w:hAnsi="Times New Roman"/>
          <w:sz w:val="26"/>
          <w:szCs w:val="26"/>
        </w:rPr>
        <w:t>uoju</w:t>
      </w:r>
      <w:r w:rsidR="00634C57" w:rsidRPr="00CE10D0">
        <w:rPr>
          <w:rFonts w:ascii="Times New Roman" w:hAnsi="Times New Roman"/>
          <w:sz w:val="26"/>
          <w:szCs w:val="26"/>
        </w:rPr>
        <w:t xml:space="preserve"> šalies kultūros </w:t>
      </w:r>
      <w:r w:rsidR="00A87714" w:rsidRPr="00CE10D0">
        <w:rPr>
          <w:rFonts w:ascii="Times New Roman" w:hAnsi="Times New Roman"/>
          <w:sz w:val="26"/>
          <w:szCs w:val="26"/>
        </w:rPr>
        <w:t>pakilimu</w:t>
      </w:r>
      <w:r w:rsidR="00634C57" w:rsidRPr="00CE10D0">
        <w:rPr>
          <w:rFonts w:ascii="Times New Roman" w:hAnsi="Times New Roman"/>
          <w:sz w:val="26"/>
          <w:szCs w:val="26"/>
        </w:rPr>
        <w:t xml:space="preserve">. </w:t>
      </w:r>
      <w:r w:rsidR="00A87714" w:rsidRPr="00CE10D0">
        <w:rPr>
          <w:rFonts w:ascii="Times New Roman" w:hAnsi="Times New Roman"/>
          <w:sz w:val="26"/>
          <w:szCs w:val="26"/>
        </w:rPr>
        <w:t>Lietuvos</w:t>
      </w:r>
      <w:r w:rsidR="00720CFD" w:rsidRPr="00CE10D0">
        <w:rPr>
          <w:rFonts w:ascii="Times New Roman" w:hAnsi="Times New Roman"/>
          <w:sz w:val="26"/>
          <w:szCs w:val="26"/>
        </w:rPr>
        <w:t xml:space="preserve"> modernizacija, kurioje tam tikrą vaidmenį siekė turėti ir </w:t>
      </w:r>
      <w:r w:rsidR="00E6632A" w:rsidRPr="00CE10D0">
        <w:rPr>
          <w:rFonts w:ascii="Times New Roman" w:hAnsi="Times New Roman"/>
          <w:sz w:val="26"/>
          <w:szCs w:val="26"/>
        </w:rPr>
        <w:t>regiono</w:t>
      </w:r>
      <w:r w:rsidR="00720CFD" w:rsidRPr="00CE10D0">
        <w:rPr>
          <w:rFonts w:ascii="Times New Roman" w:hAnsi="Times New Roman"/>
          <w:sz w:val="26"/>
          <w:szCs w:val="26"/>
        </w:rPr>
        <w:t xml:space="preserve"> leidėjai</w:t>
      </w:r>
      <w:r w:rsidR="00E6632A" w:rsidRPr="00CE10D0">
        <w:rPr>
          <w:rFonts w:ascii="Times New Roman" w:hAnsi="Times New Roman"/>
          <w:sz w:val="26"/>
          <w:szCs w:val="26"/>
        </w:rPr>
        <w:t>,</w:t>
      </w:r>
      <w:r w:rsidR="00720CFD" w:rsidRPr="00CE10D0">
        <w:rPr>
          <w:rFonts w:ascii="Times New Roman" w:hAnsi="Times New Roman"/>
          <w:sz w:val="26"/>
          <w:szCs w:val="26"/>
        </w:rPr>
        <w:t xml:space="preserve"> sparčiai užsimoję kelti knygos kokybini</w:t>
      </w:r>
      <w:r w:rsidR="00E6632A" w:rsidRPr="00CE10D0">
        <w:rPr>
          <w:rFonts w:ascii="Times New Roman" w:hAnsi="Times New Roman"/>
          <w:sz w:val="26"/>
          <w:szCs w:val="26"/>
        </w:rPr>
        <w:t>us parametrus</w:t>
      </w:r>
      <w:r w:rsidR="00DB5BCF" w:rsidRPr="00CE10D0">
        <w:rPr>
          <w:rFonts w:ascii="Times New Roman" w:hAnsi="Times New Roman"/>
          <w:sz w:val="26"/>
          <w:szCs w:val="26"/>
        </w:rPr>
        <w:t>,</w:t>
      </w:r>
      <w:r w:rsidR="00E6632A" w:rsidRPr="00CE10D0">
        <w:rPr>
          <w:rFonts w:ascii="Times New Roman" w:hAnsi="Times New Roman"/>
          <w:sz w:val="26"/>
          <w:szCs w:val="26"/>
        </w:rPr>
        <w:t xml:space="preserve"> neišlaikė </w:t>
      </w:r>
      <w:r w:rsidR="0036026C" w:rsidRPr="00CE10D0">
        <w:rPr>
          <w:rFonts w:ascii="Times New Roman" w:hAnsi="Times New Roman"/>
          <w:sz w:val="26"/>
          <w:szCs w:val="26"/>
        </w:rPr>
        <w:t>spartos</w:t>
      </w:r>
      <w:r w:rsidR="00E6632A" w:rsidRPr="00CE10D0">
        <w:rPr>
          <w:rFonts w:ascii="Times New Roman" w:hAnsi="Times New Roman"/>
          <w:sz w:val="26"/>
          <w:szCs w:val="26"/>
        </w:rPr>
        <w:t xml:space="preserve">. </w:t>
      </w:r>
      <w:r w:rsidR="005B5627" w:rsidRPr="00CE10D0">
        <w:rPr>
          <w:rFonts w:ascii="Times New Roman" w:hAnsi="Times New Roman"/>
          <w:sz w:val="26"/>
          <w:szCs w:val="26"/>
        </w:rPr>
        <w:t>Per dešimtmetį</w:t>
      </w:r>
      <w:r w:rsidR="006B7351">
        <w:rPr>
          <w:rFonts w:ascii="Times New Roman" w:hAnsi="Times New Roman"/>
          <w:sz w:val="26"/>
          <w:szCs w:val="26"/>
        </w:rPr>
        <w:t xml:space="preserve"> nuo 1929 m.</w:t>
      </w:r>
      <w:r w:rsidR="005B5627" w:rsidRPr="00CE10D0">
        <w:rPr>
          <w:rFonts w:ascii="Times New Roman" w:hAnsi="Times New Roman"/>
          <w:sz w:val="26"/>
          <w:szCs w:val="26"/>
        </w:rPr>
        <w:t xml:space="preserve"> </w:t>
      </w:r>
      <w:r w:rsidR="00DB5BCF" w:rsidRPr="00CE10D0">
        <w:rPr>
          <w:rFonts w:ascii="Times New Roman" w:hAnsi="Times New Roman"/>
          <w:sz w:val="26"/>
          <w:szCs w:val="26"/>
        </w:rPr>
        <w:t xml:space="preserve">didelio </w:t>
      </w:r>
      <w:r w:rsidR="00385DB1" w:rsidRPr="00CE10D0">
        <w:rPr>
          <w:rFonts w:ascii="Times New Roman" w:hAnsi="Times New Roman"/>
          <w:sz w:val="26"/>
          <w:szCs w:val="26"/>
        </w:rPr>
        <w:t xml:space="preserve">regioninės leidybos </w:t>
      </w:r>
      <w:r w:rsidR="005B5627" w:rsidRPr="00CE10D0">
        <w:rPr>
          <w:rFonts w:ascii="Times New Roman" w:hAnsi="Times New Roman"/>
          <w:sz w:val="26"/>
          <w:szCs w:val="26"/>
        </w:rPr>
        <w:t>progres</w:t>
      </w:r>
      <w:r w:rsidR="00385DB1" w:rsidRPr="00CE10D0">
        <w:rPr>
          <w:rFonts w:ascii="Times New Roman" w:hAnsi="Times New Roman"/>
          <w:sz w:val="26"/>
          <w:szCs w:val="26"/>
        </w:rPr>
        <w:t>o nepasiekta:</w:t>
      </w:r>
      <w:r w:rsidR="005B5627" w:rsidRPr="00CE10D0">
        <w:rPr>
          <w:rFonts w:ascii="Times New Roman" w:hAnsi="Times New Roman"/>
          <w:sz w:val="26"/>
          <w:szCs w:val="26"/>
        </w:rPr>
        <w:t xml:space="preserve"> </w:t>
      </w:r>
      <w:r w:rsidR="00385DB1" w:rsidRPr="00CE10D0">
        <w:rPr>
          <w:rFonts w:ascii="Times New Roman" w:hAnsi="Times New Roman"/>
          <w:sz w:val="26"/>
          <w:szCs w:val="26"/>
        </w:rPr>
        <w:t xml:space="preserve">1938 m. </w:t>
      </w:r>
      <w:r w:rsidR="006E350B" w:rsidRPr="00CE10D0">
        <w:rPr>
          <w:rFonts w:ascii="Times New Roman" w:hAnsi="Times New Roman"/>
          <w:sz w:val="26"/>
          <w:szCs w:val="26"/>
        </w:rPr>
        <w:t>visos leidybos produkcijos sudarė</w:t>
      </w:r>
      <w:r w:rsidR="00385DB1" w:rsidRPr="00CE10D0">
        <w:rPr>
          <w:rFonts w:ascii="Times New Roman" w:hAnsi="Times New Roman"/>
          <w:sz w:val="26"/>
          <w:szCs w:val="26"/>
        </w:rPr>
        <w:t xml:space="preserve"> 53</w:t>
      </w:r>
      <w:r w:rsidR="00E22ED7">
        <w:rPr>
          <w:rFonts w:ascii="Times New Roman" w:hAnsi="Times New Roman"/>
          <w:sz w:val="26"/>
          <w:szCs w:val="26"/>
        </w:rPr>
        <w:t> </w:t>
      </w:r>
      <w:r w:rsidR="00385DB1" w:rsidRPr="00CE10D0">
        <w:rPr>
          <w:rFonts w:ascii="Times New Roman" w:hAnsi="Times New Roman"/>
          <w:sz w:val="26"/>
          <w:szCs w:val="26"/>
        </w:rPr>
        <w:t>proc.</w:t>
      </w:r>
      <w:r w:rsidR="006E350B" w:rsidRPr="00CE10D0">
        <w:rPr>
          <w:rFonts w:ascii="Times New Roman" w:hAnsi="Times New Roman"/>
          <w:sz w:val="26"/>
          <w:szCs w:val="26"/>
        </w:rPr>
        <w:t xml:space="preserve"> brošiūrų</w:t>
      </w:r>
      <w:r w:rsidR="00385DB1" w:rsidRPr="00CE10D0">
        <w:rPr>
          <w:rFonts w:ascii="Times New Roman" w:hAnsi="Times New Roman"/>
          <w:sz w:val="26"/>
          <w:szCs w:val="26"/>
        </w:rPr>
        <w:t xml:space="preserve">, </w:t>
      </w:r>
      <w:r w:rsidR="006E350B" w:rsidRPr="00CE10D0">
        <w:rPr>
          <w:rFonts w:ascii="Times New Roman" w:hAnsi="Times New Roman"/>
          <w:sz w:val="26"/>
          <w:szCs w:val="26"/>
        </w:rPr>
        <w:t>kurių dalis</w:t>
      </w:r>
      <w:r w:rsidR="00385DB1" w:rsidRPr="00CE10D0">
        <w:rPr>
          <w:rFonts w:ascii="Times New Roman" w:hAnsi="Times New Roman"/>
          <w:sz w:val="26"/>
          <w:szCs w:val="26"/>
        </w:rPr>
        <w:t xml:space="preserve"> </w:t>
      </w:r>
      <w:r w:rsidR="006E350B" w:rsidRPr="00CE10D0">
        <w:rPr>
          <w:rFonts w:ascii="Times New Roman" w:hAnsi="Times New Roman"/>
          <w:sz w:val="26"/>
          <w:szCs w:val="26"/>
        </w:rPr>
        <w:t>kitais metai</w:t>
      </w:r>
      <w:r w:rsidR="00DB5BCF" w:rsidRPr="00CE10D0">
        <w:rPr>
          <w:rFonts w:ascii="Times New Roman" w:hAnsi="Times New Roman"/>
          <w:sz w:val="26"/>
          <w:szCs w:val="26"/>
        </w:rPr>
        <w:t>s</w:t>
      </w:r>
      <w:r w:rsidR="005B5627" w:rsidRPr="00CE10D0">
        <w:rPr>
          <w:rFonts w:ascii="Times New Roman" w:hAnsi="Times New Roman"/>
          <w:sz w:val="26"/>
          <w:szCs w:val="26"/>
        </w:rPr>
        <w:t xml:space="preserve"> </w:t>
      </w:r>
      <w:r w:rsidR="006E350B" w:rsidRPr="00CE10D0">
        <w:rPr>
          <w:rFonts w:ascii="Times New Roman" w:hAnsi="Times New Roman"/>
          <w:sz w:val="26"/>
          <w:szCs w:val="26"/>
        </w:rPr>
        <w:t>pakilo iki</w:t>
      </w:r>
      <w:r w:rsidR="00385DB1" w:rsidRPr="00CE10D0">
        <w:rPr>
          <w:rFonts w:ascii="Times New Roman" w:hAnsi="Times New Roman"/>
          <w:sz w:val="26"/>
          <w:szCs w:val="26"/>
        </w:rPr>
        <w:t xml:space="preserve"> </w:t>
      </w:r>
      <w:r w:rsidR="006E350B" w:rsidRPr="00CE10D0">
        <w:rPr>
          <w:rFonts w:ascii="Times New Roman" w:hAnsi="Times New Roman"/>
          <w:sz w:val="26"/>
          <w:szCs w:val="26"/>
        </w:rPr>
        <w:t>61 proc</w:t>
      </w:r>
      <w:r w:rsidR="00385DB1" w:rsidRPr="00CE10D0">
        <w:rPr>
          <w:rFonts w:ascii="Times New Roman" w:hAnsi="Times New Roman"/>
          <w:sz w:val="26"/>
          <w:szCs w:val="26"/>
        </w:rPr>
        <w:t>.</w:t>
      </w:r>
      <w:r w:rsidR="00720CFD" w:rsidRPr="00CE10D0">
        <w:rPr>
          <w:rFonts w:ascii="Times New Roman" w:hAnsi="Times New Roman"/>
          <w:sz w:val="26"/>
          <w:szCs w:val="26"/>
        </w:rPr>
        <w:t xml:space="preserve"> Taigi, nors v</w:t>
      </w:r>
      <w:r w:rsidR="00385DB1" w:rsidRPr="00CE10D0">
        <w:rPr>
          <w:rFonts w:ascii="Times New Roman" w:hAnsi="Times New Roman"/>
          <w:sz w:val="26"/>
          <w:szCs w:val="26"/>
        </w:rPr>
        <w:t>alstyb</w:t>
      </w:r>
      <w:r w:rsidR="00720CFD" w:rsidRPr="00CE10D0">
        <w:rPr>
          <w:rFonts w:ascii="Times New Roman" w:hAnsi="Times New Roman"/>
          <w:sz w:val="26"/>
          <w:szCs w:val="26"/>
        </w:rPr>
        <w:t>ė</w:t>
      </w:r>
      <w:r w:rsidR="00385DB1" w:rsidRPr="00CE10D0">
        <w:rPr>
          <w:rFonts w:ascii="Times New Roman" w:hAnsi="Times New Roman"/>
          <w:sz w:val="26"/>
          <w:szCs w:val="26"/>
        </w:rPr>
        <w:t xml:space="preserve"> s</w:t>
      </w:r>
      <w:r w:rsidR="00E6632A" w:rsidRPr="00CE10D0">
        <w:rPr>
          <w:rFonts w:ascii="Times New Roman" w:hAnsi="Times New Roman"/>
          <w:sz w:val="26"/>
          <w:szCs w:val="26"/>
        </w:rPr>
        <w:t>ėkmingai sprend</w:t>
      </w:r>
      <w:r w:rsidR="00720CFD" w:rsidRPr="00CE10D0">
        <w:rPr>
          <w:rFonts w:ascii="Times New Roman" w:hAnsi="Times New Roman"/>
          <w:sz w:val="26"/>
          <w:szCs w:val="26"/>
        </w:rPr>
        <w:t>ė</w:t>
      </w:r>
      <w:r w:rsidR="0082051B">
        <w:rPr>
          <w:rFonts w:ascii="Times New Roman" w:hAnsi="Times New Roman"/>
          <w:sz w:val="26"/>
          <w:szCs w:val="26"/>
        </w:rPr>
        <w:t xml:space="preserve"> analfabetizmo</w:t>
      </w:r>
      <w:r w:rsidR="00634C57" w:rsidRPr="00CE10D0">
        <w:rPr>
          <w:rFonts w:ascii="Times New Roman" w:hAnsi="Times New Roman"/>
          <w:sz w:val="26"/>
          <w:szCs w:val="26"/>
        </w:rPr>
        <w:t xml:space="preserve"> problemą</w:t>
      </w:r>
      <w:r w:rsidR="00720CFD" w:rsidRPr="00CE10D0">
        <w:rPr>
          <w:rFonts w:ascii="Times New Roman" w:hAnsi="Times New Roman"/>
          <w:sz w:val="26"/>
          <w:szCs w:val="26"/>
        </w:rPr>
        <w:t>, bet</w:t>
      </w:r>
      <w:r w:rsidR="00634C57" w:rsidRPr="00CE10D0">
        <w:rPr>
          <w:rFonts w:ascii="Times New Roman" w:hAnsi="Times New Roman"/>
          <w:sz w:val="26"/>
          <w:szCs w:val="26"/>
        </w:rPr>
        <w:t xml:space="preserve"> brošiūr</w:t>
      </w:r>
      <w:r w:rsidR="00385DB1" w:rsidRPr="00CE10D0">
        <w:rPr>
          <w:rFonts w:ascii="Times New Roman" w:hAnsi="Times New Roman"/>
          <w:sz w:val="26"/>
          <w:szCs w:val="26"/>
        </w:rPr>
        <w:t xml:space="preserve">os </w:t>
      </w:r>
      <w:r w:rsidR="006E350B" w:rsidRPr="00CE10D0">
        <w:rPr>
          <w:rFonts w:ascii="Times New Roman" w:hAnsi="Times New Roman"/>
          <w:sz w:val="26"/>
          <w:szCs w:val="26"/>
        </w:rPr>
        <w:t>liko</w:t>
      </w:r>
      <w:r w:rsidR="00385DB1" w:rsidRPr="00CE10D0">
        <w:rPr>
          <w:rFonts w:ascii="Times New Roman" w:hAnsi="Times New Roman"/>
          <w:sz w:val="26"/>
          <w:szCs w:val="26"/>
        </w:rPr>
        <w:t xml:space="preserve"> nepakeičiamos</w:t>
      </w:r>
      <w:r w:rsidR="00720CFD" w:rsidRPr="00CE10D0">
        <w:rPr>
          <w:rFonts w:ascii="Times New Roman" w:hAnsi="Times New Roman"/>
          <w:sz w:val="26"/>
          <w:szCs w:val="26"/>
        </w:rPr>
        <w:t xml:space="preserve">. Matyti, </w:t>
      </w:r>
      <w:r w:rsidR="0036026C" w:rsidRPr="00CE10D0">
        <w:rPr>
          <w:rFonts w:ascii="Times New Roman" w:hAnsi="Times New Roman"/>
          <w:sz w:val="26"/>
          <w:szCs w:val="26"/>
        </w:rPr>
        <w:t xml:space="preserve">kad </w:t>
      </w:r>
      <w:r w:rsidR="00385DB1" w:rsidRPr="00CE10D0">
        <w:rPr>
          <w:rFonts w:ascii="Times New Roman" w:hAnsi="Times New Roman"/>
          <w:sz w:val="26"/>
          <w:szCs w:val="26"/>
        </w:rPr>
        <w:t>skaitytoj</w:t>
      </w:r>
      <w:r w:rsidR="006E350B" w:rsidRPr="00CE10D0">
        <w:rPr>
          <w:rFonts w:ascii="Times New Roman" w:hAnsi="Times New Roman"/>
          <w:sz w:val="26"/>
          <w:szCs w:val="26"/>
        </w:rPr>
        <w:t>ų</w:t>
      </w:r>
      <w:r w:rsidR="00385DB1" w:rsidRPr="00CE10D0">
        <w:rPr>
          <w:rFonts w:ascii="Times New Roman" w:hAnsi="Times New Roman"/>
          <w:sz w:val="26"/>
          <w:szCs w:val="26"/>
        </w:rPr>
        <w:t xml:space="preserve"> poreikiai dar </w:t>
      </w:r>
      <w:r w:rsidR="00BE3C8A" w:rsidRPr="00CE10D0">
        <w:rPr>
          <w:rFonts w:ascii="Times New Roman" w:hAnsi="Times New Roman"/>
          <w:sz w:val="26"/>
          <w:szCs w:val="26"/>
        </w:rPr>
        <w:t>plėtėsi</w:t>
      </w:r>
      <w:r w:rsidR="006E350B" w:rsidRPr="00CE10D0">
        <w:rPr>
          <w:rFonts w:ascii="Times New Roman" w:hAnsi="Times New Roman"/>
          <w:sz w:val="26"/>
          <w:szCs w:val="26"/>
        </w:rPr>
        <w:t xml:space="preserve">, knygos buvo brangios, o ją galėjusių įsigyti inteligentų sluoksnis išliko </w:t>
      </w:r>
      <w:r w:rsidR="00DB5BCF" w:rsidRPr="00CE10D0">
        <w:rPr>
          <w:rFonts w:ascii="Times New Roman" w:hAnsi="Times New Roman"/>
          <w:sz w:val="26"/>
          <w:szCs w:val="26"/>
        </w:rPr>
        <w:t>gana mažas</w:t>
      </w:r>
      <w:r w:rsidR="006E350B" w:rsidRPr="00CE10D0">
        <w:rPr>
          <w:rFonts w:ascii="Times New Roman" w:hAnsi="Times New Roman"/>
          <w:sz w:val="26"/>
          <w:szCs w:val="26"/>
        </w:rPr>
        <w:t>.</w:t>
      </w:r>
    </w:p>
    <w:p w:rsidR="00B2019E" w:rsidRPr="00CE10D0" w:rsidRDefault="00874DE1"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 xml:space="preserve">Politinis nestabilumas, sukeltas Antrojo pasaulinio karo, atsiliepė regiono leidybos apimtims. 1939 m. leidybos produkcija dar prilygo 1927 m. metinei produkcijai, bet </w:t>
      </w:r>
      <w:r w:rsidR="00A424BD" w:rsidRPr="00CE10D0">
        <w:rPr>
          <w:rFonts w:ascii="Times New Roman" w:hAnsi="Times New Roman"/>
          <w:sz w:val="26"/>
          <w:szCs w:val="26"/>
        </w:rPr>
        <w:t>turėjo aiškią tendenciją mažėti.</w:t>
      </w:r>
      <w:r w:rsidRPr="00CE10D0">
        <w:rPr>
          <w:rFonts w:ascii="Times New Roman" w:hAnsi="Times New Roman"/>
          <w:sz w:val="26"/>
          <w:szCs w:val="26"/>
        </w:rPr>
        <w:t xml:space="preserve"> </w:t>
      </w:r>
      <w:r w:rsidR="00A424BD" w:rsidRPr="00CE10D0">
        <w:rPr>
          <w:rFonts w:ascii="Times New Roman" w:hAnsi="Times New Roman"/>
          <w:sz w:val="26"/>
          <w:szCs w:val="26"/>
        </w:rPr>
        <w:t>Spaudos apimtys</w:t>
      </w:r>
      <w:r w:rsidRPr="00CE10D0">
        <w:rPr>
          <w:rFonts w:ascii="Times New Roman" w:hAnsi="Times New Roman"/>
          <w:sz w:val="26"/>
          <w:szCs w:val="26"/>
        </w:rPr>
        <w:t xml:space="preserve"> 1940</w:t>
      </w:r>
      <w:r w:rsidR="005F5992">
        <w:rPr>
          <w:rFonts w:ascii="Times New Roman" w:hAnsi="Times New Roman"/>
          <w:sz w:val="26"/>
          <w:szCs w:val="26"/>
        </w:rPr>
        <w:t> </w:t>
      </w:r>
      <w:r w:rsidRPr="00CE10D0">
        <w:rPr>
          <w:rFonts w:ascii="Times New Roman" w:hAnsi="Times New Roman"/>
          <w:sz w:val="26"/>
          <w:szCs w:val="26"/>
        </w:rPr>
        <w:t xml:space="preserve">m. sumenko beveik trečdaliu. </w:t>
      </w:r>
      <w:r w:rsidR="00210E1C" w:rsidRPr="00CE10D0">
        <w:rPr>
          <w:rFonts w:ascii="Times New Roman" w:hAnsi="Times New Roman"/>
          <w:sz w:val="26"/>
          <w:szCs w:val="26"/>
        </w:rPr>
        <w:t>Sovietams</w:t>
      </w:r>
      <w:r w:rsidR="00A424BD" w:rsidRPr="00CE10D0">
        <w:rPr>
          <w:rFonts w:ascii="Times New Roman" w:hAnsi="Times New Roman"/>
          <w:sz w:val="26"/>
          <w:szCs w:val="26"/>
        </w:rPr>
        <w:t xml:space="preserve"> 1940 m. </w:t>
      </w:r>
      <w:r w:rsidR="00DB5BCF" w:rsidRPr="00CE10D0">
        <w:rPr>
          <w:rFonts w:ascii="Times New Roman" w:hAnsi="Times New Roman"/>
          <w:sz w:val="26"/>
          <w:szCs w:val="26"/>
        </w:rPr>
        <w:t xml:space="preserve">birželio mėnesį </w:t>
      </w:r>
      <w:r w:rsidR="00210E1C" w:rsidRPr="00CE10D0">
        <w:rPr>
          <w:rFonts w:ascii="Times New Roman" w:hAnsi="Times New Roman"/>
          <w:sz w:val="26"/>
          <w:szCs w:val="26"/>
        </w:rPr>
        <w:t>okupavus Lietuv</w:t>
      </w:r>
      <w:r w:rsidR="005C07C1" w:rsidRPr="00CE10D0">
        <w:rPr>
          <w:rFonts w:ascii="Times New Roman" w:hAnsi="Times New Roman"/>
          <w:sz w:val="26"/>
          <w:szCs w:val="26"/>
        </w:rPr>
        <w:t>ą</w:t>
      </w:r>
      <w:r w:rsidR="00210E1C" w:rsidRPr="00CE10D0">
        <w:rPr>
          <w:rFonts w:ascii="Times New Roman" w:hAnsi="Times New Roman"/>
          <w:sz w:val="26"/>
          <w:szCs w:val="26"/>
        </w:rPr>
        <w:t>, sugriežtinus spaudos cenzūrą</w:t>
      </w:r>
      <w:r w:rsidR="00F1082D" w:rsidRPr="00CE10D0">
        <w:rPr>
          <w:rFonts w:ascii="Times New Roman" w:hAnsi="Times New Roman"/>
          <w:sz w:val="26"/>
          <w:szCs w:val="26"/>
        </w:rPr>
        <w:t xml:space="preserve"> (knygų leidybą kontroliavo Meno reikalų valdyba</w:t>
      </w:r>
      <w:r w:rsidR="00F1082D" w:rsidRPr="00CE10D0">
        <w:rPr>
          <w:rStyle w:val="FootnoteReference"/>
          <w:rFonts w:ascii="Times New Roman" w:hAnsi="Times New Roman"/>
          <w:sz w:val="26"/>
          <w:szCs w:val="26"/>
        </w:rPr>
        <w:footnoteReference w:id="472"/>
      </w:r>
      <w:r w:rsidR="00F1082D" w:rsidRPr="00CE10D0">
        <w:rPr>
          <w:rFonts w:ascii="Times New Roman" w:hAnsi="Times New Roman"/>
          <w:sz w:val="26"/>
          <w:szCs w:val="26"/>
        </w:rPr>
        <w:t>)</w:t>
      </w:r>
      <w:r w:rsidR="00210E1C" w:rsidRPr="00CE10D0">
        <w:rPr>
          <w:rFonts w:ascii="Times New Roman" w:hAnsi="Times New Roman"/>
          <w:sz w:val="26"/>
          <w:szCs w:val="26"/>
        </w:rPr>
        <w:t xml:space="preserve">, nacionalizavus pramonę (kartu ir poligrafijos) </w:t>
      </w:r>
      <w:r w:rsidR="00720CFD" w:rsidRPr="00CE10D0">
        <w:rPr>
          <w:rFonts w:ascii="Times New Roman" w:hAnsi="Times New Roman"/>
          <w:sz w:val="26"/>
          <w:szCs w:val="26"/>
        </w:rPr>
        <w:t>bei</w:t>
      </w:r>
      <w:r w:rsidR="00210E1C" w:rsidRPr="00CE10D0">
        <w:rPr>
          <w:rFonts w:ascii="Times New Roman" w:hAnsi="Times New Roman"/>
          <w:sz w:val="26"/>
          <w:szCs w:val="26"/>
        </w:rPr>
        <w:t xml:space="preserve"> </w:t>
      </w:r>
      <w:r w:rsidR="006D31C8" w:rsidRPr="00CE10D0">
        <w:rPr>
          <w:rFonts w:ascii="Times New Roman" w:hAnsi="Times New Roman"/>
          <w:sz w:val="26"/>
          <w:szCs w:val="26"/>
        </w:rPr>
        <w:t xml:space="preserve">stambesnes </w:t>
      </w:r>
      <w:r w:rsidR="00210E1C" w:rsidRPr="00CE10D0">
        <w:rPr>
          <w:rFonts w:ascii="Times New Roman" w:hAnsi="Times New Roman"/>
          <w:sz w:val="26"/>
          <w:szCs w:val="26"/>
        </w:rPr>
        <w:t>prekybos įmones, pradėjus persekioti ir tremti gyventojus</w:t>
      </w:r>
      <w:r w:rsidR="00DB5BCF" w:rsidRPr="00CE10D0">
        <w:rPr>
          <w:rFonts w:ascii="Times New Roman" w:hAnsi="Times New Roman"/>
          <w:sz w:val="26"/>
          <w:szCs w:val="26"/>
        </w:rPr>
        <w:t>,</w:t>
      </w:r>
      <w:r w:rsidR="00210E1C" w:rsidRPr="00CE10D0">
        <w:rPr>
          <w:rFonts w:ascii="Times New Roman" w:hAnsi="Times New Roman"/>
          <w:sz w:val="26"/>
          <w:szCs w:val="26"/>
        </w:rPr>
        <w:t xml:space="preserve"> </w:t>
      </w:r>
      <w:r w:rsidRPr="00CE10D0">
        <w:rPr>
          <w:rFonts w:ascii="Times New Roman" w:hAnsi="Times New Roman"/>
          <w:sz w:val="26"/>
          <w:szCs w:val="26"/>
        </w:rPr>
        <w:t>1941 m</w:t>
      </w:r>
      <w:r w:rsidR="004C7975" w:rsidRPr="00CE10D0">
        <w:rPr>
          <w:rFonts w:ascii="Times New Roman" w:hAnsi="Times New Roman"/>
          <w:sz w:val="26"/>
          <w:szCs w:val="26"/>
        </w:rPr>
        <w:t>.</w:t>
      </w:r>
      <w:r w:rsidRPr="00CE10D0">
        <w:rPr>
          <w:rFonts w:ascii="Times New Roman" w:hAnsi="Times New Roman"/>
          <w:sz w:val="26"/>
          <w:szCs w:val="26"/>
        </w:rPr>
        <w:t xml:space="preserve"> leidybos apimtys dar labiau smuko</w:t>
      </w:r>
      <w:r w:rsidR="00691E02" w:rsidRPr="00CE10D0">
        <w:rPr>
          <w:rFonts w:ascii="Times New Roman" w:hAnsi="Times New Roman"/>
          <w:sz w:val="26"/>
          <w:szCs w:val="26"/>
        </w:rPr>
        <w:t>. J</w:t>
      </w:r>
      <w:r w:rsidR="006D31C8" w:rsidRPr="00CE10D0">
        <w:rPr>
          <w:rFonts w:ascii="Times New Roman" w:hAnsi="Times New Roman"/>
          <w:sz w:val="26"/>
          <w:szCs w:val="26"/>
        </w:rPr>
        <w:t>os</w:t>
      </w:r>
      <w:r w:rsidR="00691E02" w:rsidRPr="00CE10D0">
        <w:rPr>
          <w:rFonts w:ascii="Times New Roman" w:hAnsi="Times New Roman"/>
          <w:sz w:val="26"/>
          <w:szCs w:val="26"/>
        </w:rPr>
        <w:t xml:space="preserve"> priminė</w:t>
      </w:r>
      <w:r w:rsidRPr="00CE10D0">
        <w:rPr>
          <w:rFonts w:ascii="Times New Roman" w:hAnsi="Times New Roman"/>
          <w:sz w:val="26"/>
          <w:szCs w:val="26"/>
        </w:rPr>
        <w:t xml:space="preserve"> 1933 m. krizinę situaciją</w:t>
      </w:r>
      <w:r w:rsidR="00691E02" w:rsidRPr="00CE10D0">
        <w:rPr>
          <w:rFonts w:ascii="Times New Roman" w:hAnsi="Times New Roman"/>
          <w:sz w:val="26"/>
          <w:szCs w:val="26"/>
        </w:rPr>
        <w:t xml:space="preserve">, bet tai buvo </w:t>
      </w:r>
      <w:r w:rsidR="009F65DD" w:rsidRPr="00CE10D0">
        <w:rPr>
          <w:rFonts w:ascii="Times New Roman" w:hAnsi="Times New Roman"/>
          <w:sz w:val="26"/>
          <w:szCs w:val="26"/>
        </w:rPr>
        <w:t xml:space="preserve">tik </w:t>
      </w:r>
      <w:r w:rsidR="00DB5BCF" w:rsidRPr="00CE10D0">
        <w:rPr>
          <w:rFonts w:ascii="Times New Roman" w:hAnsi="Times New Roman"/>
          <w:sz w:val="26"/>
          <w:szCs w:val="26"/>
        </w:rPr>
        <w:t xml:space="preserve">didelių </w:t>
      </w:r>
      <w:r w:rsidR="00691E02" w:rsidRPr="00CE10D0">
        <w:rPr>
          <w:rFonts w:ascii="Times New Roman" w:hAnsi="Times New Roman"/>
          <w:sz w:val="26"/>
          <w:szCs w:val="26"/>
        </w:rPr>
        <w:t>permainų pradžia</w:t>
      </w:r>
      <w:r w:rsidRPr="00CE10D0">
        <w:rPr>
          <w:rFonts w:ascii="Times New Roman" w:hAnsi="Times New Roman"/>
          <w:sz w:val="26"/>
          <w:szCs w:val="26"/>
        </w:rPr>
        <w:t xml:space="preserve">. </w:t>
      </w:r>
      <w:r w:rsidR="0049305F" w:rsidRPr="00CE10D0">
        <w:rPr>
          <w:rFonts w:ascii="Times New Roman" w:hAnsi="Times New Roman"/>
          <w:sz w:val="26"/>
          <w:szCs w:val="26"/>
        </w:rPr>
        <w:t>Vokietijos–</w:t>
      </w:r>
      <w:r w:rsidR="00691E02" w:rsidRPr="00CE10D0">
        <w:rPr>
          <w:rFonts w:ascii="Times New Roman" w:hAnsi="Times New Roman"/>
          <w:sz w:val="26"/>
          <w:szCs w:val="26"/>
        </w:rPr>
        <w:t xml:space="preserve">Sovietų Sąjungos </w:t>
      </w:r>
      <w:r w:rsidR="009F65DD" w:rsidRPr="00CE10D0">
        <w:rPr>
          <w:rFonts w:ascii="Times New Roman" w:hAnsi="Times New Roman"/>
          <w:sz w:val="26"/>
          <w:szCs w:val="26"/>
        </w:rPr>
        <w:t xml:space="preserve">karo metu </w:t>
      </w:r>
      <w:r w:rsidR="00691E02" w:rsidRPr="00CE10D0">
        <w:rPr>
          <w:rFonts w:ascii="Times New Roman" w:hAnsi="Times New Roman"/>
          <w:sz w:val="26"/>
          <w:szCs w:val="26"/>
        </w:rPr>
        <w:t xml:space="preserve">1941 m. </w:t>
      </w:r>
      <w:r w:rsidR="00DB5BCF" w:rsidRPr="00CE10D0">
        <w:rPr>
          <w:rFonts w:ascii="Times New Roman" w:hAnsi="Times New Roman"/>
          <w:sz w:val="26"/>
          <w:szCs w:val="26"/>
        </w:rPr>
        <w:t xml:space="preserve">birželio mėnesį </w:t>
      </w:r>
      <w:r w:rsidR="00691E02" w:rsidRPr="00CE10D0">
        <w:rPr>
          <w:rFonts w:ascii="Times New Roman" w:hAnsi="Times New Roman"/>
          <w:sz w:val="26"/>
          <w:szCs w:val="26"/>
        </w:rPr>
        <w:t xml:space="preserve">į Lietuvą įžengus Vokietijos kariuomenei, kurį laiką vietinė vokiečių administracija nekliudė užsiimti </w:t>
      </w:r>
      <w:r w:rsidR="00DB5BCF" w:rsidRPr="00CE10D0">
        <w:rPr>
          <w:rFonts w:ascii="Times New Roman" w:hAnsi="Times New Roman"/>
          <w:sz w:val="26"/>
          <w:szCs w:val="26"/>
        </w:rPr>
        <w:t>leidyba</w:t>
      </w:r>
      <w:r w:rsidR="009F65DD" w:rsidRPr="00CE10D0">
        <w:rPr>
          <w:rFonts w:ascii="Times New Roman" w:hAnsi="Times New Roman"/>
          <w:sz w:val="26"/>
          <w:szCs w:val="26"/>
        </w:rPr>
        <w:t>.</w:t>
      </w:r>
      <w:r w:rsidR="005C07C1" w:rsidRPr="00CE10D0">
        <w:rPr>
          <w:rFonts w:ascii="Times New Roman" w:hAnsi="Times New Roman"/>
          <w:sz w:val="26"/>
          <w:szCs w:val="26"/>
        </w:rPr>
        <w:t xml:space="preserve"> Okupantams</w:t>
      </w:r>
      <w:r w:rsidR="009F65DD" w:rsidRPr="00CE10D0">
        <w:rPr>
          <w:rFonts w:ascii="Times New Roman" w:hAnsi="Times New Roman"/>
          <w:sz w:val="26"/>
          <w:szCs w:val="26"/>
        </w:rPr>
        <w:t xml:space="preserve"> </w:t>
      </w:r>
      <w:r w:rsidR="005C07C1" w:rsidRPr="00CE10D0">
        <w:rPr>
          <w:rFonts w:ascii="Times New Roman" w:hAnsi="Times New Roman"/>
          <w:sz w:val="26"/>
          <w:szCs w:val="26"/>
        </w:rPr>
        <w:t>a</w:t>
      </w:r>
      <w:r w:rsidR="009F65DD" w:rsidRPr="00CE10D0">
        <w:rPr>
          <w:rFonts w:ascii="Times New Roman" w:hAnsi="Times New Roman"/>
          <w:sz w:val="26"/>
          <w:szCs w:val="26"/>
        </w:rPr>
        <w:t>pnai</w:t>
      </w:r>
      <w:r w:rsidR="00D13C99">
        <w:rPr>
          <w:rFonts w:ascii="Times New Roman" w:hAnsi="Times New Roman"/>
          <w:sz w:val="26"/>
          <w:szCs w:val="26"/>
        </w:rPr>
        <w:softHyphen/>
      </w:r>
      <w:r w:rsidR="009F65DD" w:rsidRPr="00CE10D0">
        <w:rPr>
          <w:rFonts w:ascii="Times New Roman" w:hAnsi="Times New Roman"/>
          <w:sz w:val="26"/>
          <w:szCs w:val="26"/>
        </w:rPr>
        <w:t>kinus mažesnius spaudos centrus šalyje</w:t>
      </w:r>
      <w:r w:rsidR="00DB5BCF" w:rsidRPr="00CE10D0">
        <w:rPr>
          <w:rFonts w:ascii="Times New Roman" w:hAnsi="Times New Roman"/>
          <w:sz w:val="26"/>
          <w:szCs w:val="26"/>
        </w:rPr>
        <w:t>,</w:t>
      </w:r>
      <w:r w:rsidRPr="00CE10D0">
        <w:rPr>
          <w:rFonts w:ascii="Times New Roman" w:hAnsi="Times New Roman"/>
          <w:sz w:val="26"/>
          <w:szCs w:val="26"/>
        </w:rPr>
        <w:t xml:space="preserve"> 1941–1944 m</w:t>
      </w:r>
      <w:r w:rsidR="00691E02" w:rsidRPr="00CE10D0">
        <w:rPr>
          <w:rFonts w:ascii="Times New Roman" w:hAnsi="Times New Roman"/>
          <w:sz w:val="26"/>
          <w:szCs w:val="26"/>
        </w:rPr>
        <w:t>.</w:t>
      </w:r>
      <w:r w:rsidRPr="00CE10D0">
        <w:rPr>
          <w:rFonts w:ascii="Times New Roman" w:hAnsi="Times New Roman"/>
          <w:sz w:val="26"/>
          <w:szCs w:val="26"/>
        </w:rPr>
        <w:t xml:space="preserve"> </w:t>
      </w:r>
      <w:r w:rsidR="00691E02" w:rsidRPr="00CE10D0">
        <w:rPr>
          <w:rFonts w:ascii="Times New Roman" w:hAnsi="Times New Roman"/>
          <w:sz w:val="26"/>
          <w:szCs w:val="26"/>
        </w:rPr>
        <w:t xml:space="preserve">dėl </w:t>
      </w:r>
      <w:r w:rsidRPr="00CE10D0">
        <w:rPr>
          <w:rFonts w:ascii="Times New Roman" w:hAnsi="Times New Roman"/>
          <w:sz w:val="26"/>
          <w:szCs w:val="26"/>
        </w:rPr>
        <w:t>karo padėti</w:t>
      </w:r>
      <w:r w:rsidR="00691E02" w:rsidRPr="00CE10D0">
        <w:rPr>
          <w:rFonts w:ascii="Times New Roman" w:hAnsi="Times New Roman"/>
          <w:sz w:val="26"/>
          <w:szCs w:val="26"/>
        </w:rPr>
        <w:t>es</w:t>
      </w:r>
      <w:r w:rsidRPr="00CE10D0">
        <w:rPr>
          <w:rFonts w:ascii="Times New Roman" w:hAnsi="Times New Roman"/>
          <w:sz w:val="26"/>
          <w:szCs w:val="26"/>
        </w:rPr>
        <w:t xml:space="preserve"> ir patirt</w:t>
      </w:r>
      <w:r w:rsidR="00691E02" w:rsidRPr="00CE10D0">
        <w:rPr>
          <w:rFonts w:ascii="Times New Roman" w:hAnsi="Times New Roman"/>
          <w:sz w:val="26"/>
          <w:szCs w:val="26"/>
        </w:rPr>
        <w:t>ų</w:t>
      </w:r>
      <w:r w:rsidRPr="00CE10D0">
        <w:rPr>
          <w:rFonts w:ascii="Times New Roman" w:hAnsi="Times New Roman"/>
          <w:sz w:val="26"/>
          <w:szCs w:val="26"/>
        </w:rPr>
        <w:t xml:space="preserve"> žmo</w:t>
      </w:r>
      <w:r w:rsidR="00691E02" w:rsidRPr="00CE10D0">
        <w:rPr>
          <w:rFonts w:ascii="Times New Roman" w:hAnsi="Times New Roman"/>
          <w:sz w:val="26"/>
          <w:szCs w:val="26"/>
        </w:rPr>
        <w:t xml:space="preserve">giškųjų </w:t>
      </w:r>
      <w:r w:rsidRPr="00CE10D0">
        <w:rPr>
          <w:rFonts w:ascii="Times New Roman" w:hAnsi="Times New Roman"/>
          <w:sz w:val="26"/>
          <w:szCs w:val="26"/>
        </w:rPr>
        <w:t>praradim</w:t>
      </w:r>
      <w:r w:rsidR="00691E02" w:rsidRPr="00CE10D0">
        <w:rPr>
          <w:rFonts w:ascii="Times New Roman" w:hAnsi="Times New Roman"/>
          <w:sz w:val="26"/>
          <w:szCs w:val="26"/>
        </w:rPr>
        <w:t>ų</w:t>
      </w:r>
      <w:r w:rsidRPr="00CE10D0">
        <w:rPr>
          <w:rFonts w:ascii="Times New Roman" w:hAnsi="Times New Roman"/>
          <w:sz w:val="26"/>
          <w:szCs w:val="26"/>
        </w:rPr>
        <w:t xml:space="preserve"> </w:t>
      </w:r>
      <w:r w:rsidR="00691E02" w:rsidRPr="00CE10D0">
        <w:rPr>
          <w:rFonts w:ascii="Times New Roman" w:hAnsi="Times New Roman"/>
          <w:sz w:val="26"/>
          <w:szCs w:val="26"/>
        </w:rPr>
        <w:t xml:space="preserve">prasidėjo </w:t>
      </w:r>
      <w:r w:rsidRPr="00CE10D0">
        <w:rPr>
          <w:rFonts w:ascii="Times New Roman" w:hAnsi="Times New Roman"/>
          <w:sz w:val="26"/>
          <w:szCs w:val="26"/>
        </w:rPr>
        <w:t>regioninės leidybos žlugimas</w:t>
      </w:r>
      <w:r w:rsidR="00691E02" w:rsidRPr="00CE10D0">
        <w:rPr>
          <w:rFonts w:ascii="Times New Roman" w:hAnsi="Times New Roman"/>
          <w:sz w:val="26"/>
          <w:szCs w:val="26"/>
        </w:rPr>
        <w:t>. Jis</w:t>
      </w:r>
      <w:r w:rsidR="007C15F6" w:rsidRPr="00CE10D0">
        <w:rPr>
          <w:rFonts w:ascii="Times New Roman" w:hAnsi="Times New Roman"/>
          <w:sz w:val="26"/>
          <w:szCs w:val="26"/>
        </w:rPr>
        <w:t xml:space="preserve"> 1942–1944 m. </w:t>
      </w:r>
      <w:r w:rsidRPr="00CE10D0">
        <w:rPr>
          <w:rFonts w:ascii="Times New Roman" w:hAnsi="Times New Roman"/>
          <w:sz w:val="26"/>
          <w:szCs w:val="26"/>
        </w:rPr>
        <w:t>pasiekė vegetacinę ribą</w:t>
      </w:r>
      <w:r w:rsidR="007C15F6" w:rsidRPr="00CE10D0">
        <w:rPr>
          <w:rFonts w:ascii="Times New Roman" w:hAnsi="Times New Roman"/>
          <w:sz w:val="26"/>
          <w:szCs w:val="26"/>
        </w:rPr>
        <w:t>: tuo metu išleista tik 19 knygų</w:t>
      </w:r>
      <w:r w:rsidRPr="00CE10D0">
        <w:rPr>
          <w:rFonts w:ascii="Times New Roman" w:hAnsi="Times New Roman"/>
          <w:sz w:val="26"/>
          <w:szCs w:val="26"/>
        </w:rPr>
        <w:t>.</w:t>
      </w:r>
      <w:r w:rsidR="00691E02" w:rsidRPr="00CE10D0">
        <w:rPr>
          <w:rFonts w:ascii="Times New Roman" w:hAnsi="Times New Roman"/>
          <w:sz w:val="26"/>
          <w:szCs w:val="26"/>
        </w:rPr>
        <w:t xml:space="preserve"> </w:t>
      </w:r>
      <w:r w:rsidR="000E6FD6" w:rsidRPr="00CE10D0">
        <w:rPr>
          <w:rFonts w:ascii="Times New Roman" w:hAnsi="Times New Roman"/>
          <w:sz w:val="26"/>
          <w:szCs w:val="26"/>
        </w:rPr>
        <w:t xml:space="preserve">Visiems didesniems leidybos sumanymams trukdė popieriaus stygius. </w:t>
      </w:r>
      <w:r w:rsidR="008049C5" w:rsidRPr="00CE10D0">
        <w:rPr>
          <w:rFonts w:ascii="Times New Roman" w:hAnsi="Times New Roman"/>
          <w:sz w:val="26"/>
          <w:szCs w:val="26"/>
        </w:rPr>
        <w:t xml:space="preserve">Antai </w:t>
      </w:r>
      <w:r w:rsidR="000E6FD6" w:rsidRPr="00CE10D0">
        <w:rPr>
          <w:rFonts w:ascii="Times New Roman" w:hAnsi="Times New Roman"/>
          <w:sz w:val="26"/>
          <w:szCs w:val="26"/>
        </w:rPr>
        <w:t xml:space="preserve">Telšių leidėjas kun. Jonas </w:t>
      </w:r>
      <w:r w:rsidR="008049C5" w:rsidRPr="00CE10D0">
        <w:rPr>
          <w:rFonts w:ascii="Times New Roman" w:hAnsi="Times New Roman"/>
          <w:sz w:val="26"/>
          <w:szCs w:val="26"/>
        </w:rPr>
        <w:t>Kučinskas</w:t>
      </w:r>
      <w:r w:rsidR="000E6FD6" w:rsidRPr="00CE10D0">
        <w:rPr>
          <w:rFonts w:ascii="Times New Roman" w:hAnsi="Times New Roman"/>
          <w:sz w:val="26"/>
          <w:szCs w:val="26"/>
        </w:rPr>
        <w:t xml:space="preserve"> 1943</w:t>
      </w:r>
      <w:r w:rsidR="008049C5" w:rsidRPr="00CE10D0">
        <w:rPr>
          <w:rFonts w:ascii="Times New Roman" w:hAnsi="Times New Roman"/>
          <w:sz w:val="26"/>
          <w:szCs w:val="26"/>
        </w:rPr>
        <w:t xml:space="preserve"> m. Valstybinės leidyklos direktoriaus Antano Kniūkštos prašė tinkamo popieriaus</w:t>
      </w:r>
      <w:r w:rsidR="006E5BC1" w:rsidRPr="00CE10D0">
        <w:rPr>
          <w:rFonts w:ascii="Times New Roman" w:hAnsi="Times New Roman"/>
          <w:sz w:val="26"/>
          <w:szCs w:val="26"/>
        </w:rPr>
        <w:t xml:space="preserve">, </w:t>
      </w:r>
      <w:r w:rsidR="006B7351">
        <w:rPr>
          <w:rFonts w:ascii="Times New Roman" w:hAnsi="Times New Roman"/>
          <w:sz w:val="26"/>
          <w:szCs w:val="26"/>
        </w:rPr>
        <w:t>bent</w:t>
      </w:r>
      <w:r w:rsidR="006E5BC1" w:rsidRPr="00CE10D0">
        <w:rPr>
          <w:rFonts w:ascii="Times New Roman" w:hAnsi="Times New Roman"/>
          <w:sz w:val="26"/>
          <w:szCs w:val="26"/>
        </w:rPr>
        <w:t xml:space="preserve"> 200 lapų</w:t>
      </w:r>
      <w:r w:rsidR="008049C5" w:rsidRPr="00CE10D0">
        <w:rPr>
          <w:rFonts w:ascii="Times New Roman" w:hAnsi="Times New Roman"/>
          <w:sz w:val="26"/>
          <w:szCs w:val="26"/>
        </w:rPr>
        <w:t>, nes turimas</w:t>
      </w:r>
      <w:r w:rsidR="00DB5BCF" w:rsidRPr="00CE10D0">
        <w:rPr>
          <w:rFonts w:ascii="Times New Roman" w:hAnsi="Times New Roman"/>
          <w:sz w:val="26"/>
          <w:szCs w:val="26"/>
        </w:rPr>
        <w:t>is</w:t>
      </w:r>
      <w:r w:rsidR="006E5BC1" w:rsidRPr="00CE10D0">
        <w:rPr>
          <w:rFonts w:ascii="Times New Roman" w:hAnsi="Times New Roman"/>
          <w:sz w:val="26"/>
          <w:szCs w:val="26"/>
        </w:rPr>
        <w:t xml:space="preserve"> </w:t>
      </w:r>
      <w:r w:rsidR="008049C5" w:rsidRPr="00CE10D0">
        <w:rPr>
          <w:rFonts w:ascii="Times New Roman" w:hAnsi="Times New Roman"/>
          <w:sz w:val="26"/>
          <w:szCs w:val="26"/>
        </w:rPr>
        <w:t>iliustracijų atspaudams buvo netinkamas</w:t>
      </w:r>
      <w:r w:rsidR="008049C5" w:rsidRPr="00CE10D0">
        <w:rPr>
          <w:rStyle w:val="FootnoteReference"/>
          <w:rFonts w:ascii="Times New Roman" w:hAnsi="Times New Roman"/>
          <w:sz w:val="26"/>
          <w:szCs w:val="26"/>
        </w:rPr>
        <w:footnoteReference w:id="473"/>
      </w:r>
      <w:r w:rsidR="008049C5" w:rsidRPr="00CE10D0">
        <w:rPr>
          <w:rFonts w:ascii="Times New Roman" w:hAnsi="Times New Roman"/>
          <w:sz w:val="26"/>
          <w:szCs w:val="26"/>
        </w:rPr>
        <w:t xml:space="preserve">. </w:t>
      </w:r>
      <w:r w:rsidR="00A424BD" w:rsidRPr="00CE10D0">
        <w:rPr>
          <w:rFonts w:ascii="Times New Roman" w:hAnsi="Times New Roman"/>
          <w:sz w:val="26"/>
          <w:szCs w:val="26"/>
        </w:rPr>
        <w:t xml:space="preserve">Sprendžiant iš </w:t>
      </w:r>
      <w:r w:rsidR="003325B4" w:rsidRPr="00CE10D0">
        <w:rPr>
          <w:rFonts w:ascii="Times New Roman" w:hAnsi="Times New Roman"/>
          <w:sz w:val="26"/>
          <w:szCs w:val="26"/>
        </w:rPr>
        <w:t xml:space="preserve">Jekaterinos Kosakovskajos </w:t>
      </w:r>
      <w:r w:rsidR="00E6632A" w:rsidRPr="00CE10D0">
        <w:rPr>
          <w:rFonts w:ascii="Times New Roman" w:hAnsi="Times New Roman"/>
          <w:sz w:val="26"/>
          <w:szCs w:val="26"/>
        </w:rPr>
        <w:t>atliktų tyrimų</w:t>
      </w:r>
      <w:r w:rsidR="00DB5BCF" w:rsidRPr="00CE10D0">
        <w:rPr>
          <w:rFonts w:ascii="Times New Roman" w:hAnsi="Times New Roman"/>
          <w:sz w:val="26"/>
          <w:szCs w:val="26"/>
        </w:rPr>
        <w:t>,</w:t>
      </w:r>
      <w:r w:rsidR="00E6632A" w:rsidRPr="00CE10D0">
        <w:rPr>
          <w:rFonts w:ascii="Times New Roman" w:hAnsi="Times New Roman"/>
          <w:sz w:val="26"/>
          <w:szCs w:val="26"/>
        </w:rPr>
        <w:t xml:space="preserve"> </w:t>
      </w:r>
      <w:r w:rsidR="003325B4" w:rsidRPr="00CE10D0">
        <w:rPr>
          <w:rFonts w:ascii="Times New Roman" w:hAnsi="Times New Roman"/>
          <w:sz w:val="26"/>
          <w:szCs w:val="26"/>
        </w:rPr>
        <w:t xml:space="preserve">Žemaitijos regiono leidėjų indėlis į bendrą Lietuvos knygų leidybą </w:t>
      </w:r>
      <w:r w:rsidR="00E6632A" w:rsidRPr="00CE10D0">
        <w:rPr>
          <w:rFonts w:ascii="Times New Roman" w:hAnsi="Times New Roman"/>
          <w:sz w:val="26"/>
          <w:szCs w:val="26"/>
        </w:rPr>
        <w:t>išliko</w:t>
      </w:r>
      <w:r w:rsidR="003325B4" w:rsidRPr="00CE10D0">
        <w:rPr>
          <w:rFonts w:ascii="Times New Roman" w:hAnsi="Times New Roman"/>
          <w:sz w:val="26"/>
          <w:szCs w:val="26"/>
        </w:rPr>
        <w:t xml:space="preserve"> apie 6 proc. visos to meto </w:t>
      </w:r>
      <w:r w:rsidR="00E6632A" w:rsidRPr="00CE10D0">
        <w:rPr>
          <w:rFonts w:ascii="Times New Roman" w:hAnsi="Times New Roman"/>
          <w:sz w:val="26"/>
          <w:szCs w:val="26"/>
        </w:rPr>
        <w:t xml:space="preserve">Lietuvos </w:t>
      </w:r>
      <w:r w:rsidR="003325B4" w:rsidRPr="00CE10D0">
        <w:rPr>
          <w:rFonts w:ascii="Times New Roman" w:hAnsi="Times New Roman"/>
          <w:sz w:val="26"/>
          <w:szCs w:val="26"/>
        </w:rPr>
        <w:t>spaudos produkcijos</w:t>
      </w:r>
      <w:r w:rsidR="009F65DD" w:rsidRPr="00CE10D0">
        <w:rPr>
          <w:rStyle w:val="FootnoteReference"/>
          <w:rFonts w:ascii="Times New Roman" w:hAnsi="Times New Roman"/>
          <w:sz w:val="26"/>
          <w:szCs w:val="26"/>
        </w:rPr>
        <w:footnoteReference w:id="474"/>
      </w:r>
      <w:r w:rsidR="003325B4" w:rsidRPr="00CE10D0">
        <w:rPr>
          <w:rFonts w:ascii="Times New Roman" w:hAnsi="Times New Roman"/>
          <w:sz w:val="26"/>
          <w:szCs w:val="26"/>
        </w:rPr>
        <w:t>.</w:t>
      </w:r>
      <w:r w:rsidR="00E6632A" w:rsidRPr="00CE10D0">
        <w:rPr>
          <w:rFonts w:ascii="Times New Roman" w:hAnsi="Times New Roman"/>
          <w:sz w:val="26"/>
          <w:szCs w:val="26"/>
        </w:rPr>
        <w:t xml:space="preserve"> Įvertinus tai, kad tuo metu kilo Vilniaus reikšmė, nors buvo sunaikintas Marijampolė</w:t>
      </w:r>
      <w:r w:rsidR="00DB5BCF" w:rsidRPr="00CE10D0">
        <w:rPr>
          <w:rFonts w:ascii="Times New Roman" w:hAnsi="Times New Roman"/>
          <w:sz w:val="26"/>
          <w:szCs w:val="26"/>
        </w:rPr>
        <w:t>s</w:t>
      </w:r>
      <w:r w:rsidR="003325B4" w:rsidRPr="00CE10D0">
        <w:rPr>
          <w:rFonts w:ascii="Times New Roman" w:hAnsi="Times New Roman"/>
          <w:sz w:val="26"/>
          <w:szCs w:val="26"/>
        </w:rPr>
        <w:t xml:space="preserve"> </w:t>
      </w:r>
      <w:r w:rsidR="00E6632A" w:rsidRPr="00CE10D0">
        <w:rPr>
          <w:rFonts w:ascii="Times New Roman" w:hAnsi="Times New Roman"/>
          <w:sz w:val="26"/>
          <w:szCs w:val="26"/>
        </w:rPr>
        <w:t>spaudos centras, galima manyti, kad Žemaitijos</w:t>
      </w:r>
      <w:r w:rsidR="006D31C8" w:rsidRPr="00CE10D0">
        <w:rPr>
          <w:rFonts w:ascii="Times New Roman" w:hAnsi="Times New Roman"/>
          <w:sz w:val="26"/>
          <w:szCs w:val="26"/>
        </w:rPr>
        <w:t xml:space="preserve"> </w:t>
      </w:r>
      <w:r w:rsidR="00720CFD" w:rsidRPr="00CE10D0">
        <w:rPr>
          <w:rFonts w:ascii="Times New Roman" w:hAnsi="Times New Roman"/>
          <w:sz w:val="26"/>
          <w:szCs w:val="26"/>
        </w:rPr>
        <w:t xml:space="preserve">leidėjų </w:t>
      </w:r>
      <w:r w:rsidR="006D31C8" w:rsidRPr="00CE10D0">
        <w:rPr>
          <w:rFonts w:ascii="Times New Roman" w:hAnsi="Times New Roman"/>
          <w:sz w:val="26"/>
          <w:szCs w:val="26"/>
        </w:rPr>
        <w:t xml:space="preserve">indėlis </w:t>
      </w:r>
      <w:r w:rsidR="00B2019E" w:rsidRPr="00CE10D0">
        <w:rPr>
          <w:rFonts w:ascii="Times New Roman" w:hAnsi="Times New Roman"/>
          <w:sz w:val="26"/>
          <w:szCs w:val="26"/>
        </w:rPr>
        <w:t xml:space="preserve">į bendrą šalies leidybos produktą </w:t>
      </w:r>
      <w:r w:rsidR="0056652C" w:rsidRPr="00CE10D0">
        <w:rPr>
          <w:rFonts w:ascii="Times New Roman" w:hAnsi="Times New Roman"/>
          <w:sz w:val="26"/>
          <w:szCs w:val="26"/>
        </w:rPr>
        <w:t xml:space="preserve">net </w:t>
      </w:r>
      <w:r w:rsidR="00720CFD" w:rsidRPr="00CE10D0">
        <w:rPr>
          <w:rFonts w:ascii="Times New Roman" w:hAnsi="Times New Roman"/>
          <w:sz w:val="26"/>
          <w:szCs w:val="26"/>
        </w:rPr>
        <w:t>karo sąlygomis išliko stabilus</w:t>
      </w:r>
      <w:r w:rsidR="00E6632A" w:rsidRPr="00CE10D0">
        <w:rPr>
          <w:rFonts w:ascii="Times New Roman" w:hAnsi="Times New Roman"/>
          <w:sz w:val="26"/>
          <w:szCs w:val="26"/>
        </w:rPr>
        <w:t>.</w:t>
      </w:r>
    </w:p>
    <w:p w:rsidR="00576F92" w:rsidRPr="00CE10D0" w:rsidRDefault="00576F92" w:rsidP="00576F92">
      <w:pPr>
        <w:spacing w:after="0" w:line="360" w:lineRule="auto"/>
        <w:ind w:firstLine="851"/>
        <w:jc w:val="both"/>
        <w:rPr>
          <w:rFonts w:ascii="Times New Roman" w:hAnsi="Times New Roman"/>
          <w:sz w:val="26"/>
          <w:szCs w:val="26"/>
        </w:rPr>
        <w:sectPr w:rsidR="00576F92" w:rsidRPr="00CE10D0" w:rsidSect="0036655C">
          <w:footerReference w:type="default" r:id="rId14"/>
          <w:pgSz w:w="11906" w:h="16838" w:code="9"/>
          <w:pgMar w:top="1474" w:right="1814" w:bottom="1474" w:left="1814" w:header="567" w:footer="567" w:gutter="0"/>
          <w:pgNumType w:start="1"/>
          <w:cols w:space="1296"/>
          <w:titlePg/>
          <w:docGrid w:linePitch="360"/>
        </w:sectPr>
      </w:pPr>
    </w:p>
    <w:p w:rsidR="00874DE1" w:rsidRDefault="00441A06" w:rsidP="004E51FD">
      <w:pPr>
        <w:spacing w:before="240" w:after="60"/>
        <w:ind w:firstLine="709"/>
        <w:rPr>
          <w:rFonts w:ascii="Times New Roman" w:hAnsi="Times New Roman"/>
          <w:b/>
          <w:sz w:val="26"/>
          <w:szCs w:val="26"/>
        </w:rPr>
      </w:pPr>
      <w:r w:rsidRPr="004E51FD">
        <w:rPr>
          <w:rFonts w:ascii="Times New Roman" w:hAnsi="Times New Roman"/>
          <w:b/>
          <w:sz w:val="26"/>
          <w:szCs w:val="26"/>
        </w:rPr>
        <w:lastRenderedPageBreak/>
        <w:t>1.2. Leidėjų</w:t>
      </w:r>
      <w:r w:rsidR="00874DE1" w:rsidRPr="004E51FD">
        <w:rPr>
          <w:rFonts w:ascii="Times New Roman" w:hAnsi="Times New Roman"/>
          <w:b/>
          <w:sz w:val="26"/>
          <w:szCs w:val="26"/>
        </w:rPr>
        <w:t xml:space="preserve"> sudėtis ir kontrolė</w:t>
      </w:r>
    </w:p>
    <w:p w:rsidR="004E51FD" w:rsidRPr="004E51FD" w:rsidRDefault="004E51FD" w:rsidP="004E51FD">
      <w:pPr>
        <w:spacing w:before="240" w:after="60"/>
        <w:ind w:firstLine="709"/>
        <w:rPr>
          <w:rFonts w:ascii="Times New Roman" w:hAnsi="Times New Roman"/>
          <w:b/>
          <w:sz w:val="26"/>
          <w:szCs w:val="26"/>
        </w:rPr>
      </w:pPr>
    </w:p>
    <w:p w:rsidR="00285B3A" w:rsidRPr="00CE10D0" w:rsidRDefault="00637958" w:rsidP="00285B3A">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 xml:space="preserve">1.2.1. Leidybos </w:t>
      </w:r>
      <w:r w:rsidR="00580568" w:rsidRPr="00CE10D0">
        <w:rPr>
          <w:rFonts w:ascii="Times New Roman" w:hAnsi="Times New Roman"/>
          <w:i/>
          <w:sz w:val="26"/>
          <w:szCs w:val="26"/>
        </w:rPr>
        <w:t>komercializacija ir profesionalizacija.</w:t>
      </w:r>
      <w:r w:rsidR="00580568" w:rsidRPr="00CE10D0">
        <w:rPr>
          <w:rFonts w:ascii="Times New Roman" w:hAnsi="Times New Roman"/>
          <w:sz w:val="26"/>
          <w:szCs w:val="26"/>
        </w:rPr>
        <w:t xml:space="preserve"> </w:t>
      </w:r>
      <w:r w:rsidR="00CF441C" w:rsidRPr="00CE10D0">
        <w:rPr>
          <w:rFonts w:ascii="Times New Roman" w:hAnsi="Times New Roman"/>
          <w:sz w:val="26"/>
          <w:szCs w:val="26"/>
        </w:rPr>
        <w:t>Ne visi</w:t>
      </w:r>
      <w:r w:rsidR="002222DC" w:rsidRPr="00CE10D0">
        <w:rPr>
          <w:rFonts w:ascii="Times New Roman" w:hAnsi="Times New Roman"/>
          <w:sz w:val="26"/>
          <w:szCs w:val="26"/>
        </w:rPr>
        <w:t xml:space="preserve"> leidėjai</w:t>
      </w:r>
      <w:r w:rsidR="00CF441C" w:rsidRPr="00CE10D0">
        <w:rPr>
          <w:rFonts w:ascii="Times New Roman" w:hAnsi="Times New Roman"/>
          <w:sz w:val="26"/>
          <w:szCs w:val="26"/>
        </w:rPr>
        <w:t xml:space="preserve"> </w:t>
      </w:r>
      <w:r w:rsidR="002222DC" w:rsidRPr="00CE10D0">
        <w:rPr>
          <w:rFonts w:ascii="Times New Roman" w:hAnsi="Times New Roman"/>
          <w:sz w:val="26"/>
          <w:szCs w:val="26"/>
        </w:rPr>
        <w:t>užsi</w:t>
      </w:r>
      <w:r w:rsidR="0036026C" w:rsidRPr="00CE10D0">
        <w:rPr>
          <w:rFonts w:ascii="Times New Roman" w:hAnsi="Times New Roman"/>
          <w:sz w:val="26"/>
          <w:szCs w:val="26"/>
        </w:rPr>
        <w:t>ė</w:t>
      </w:r>
      <w:r w:rsidR="002222DC" w:rsidRPr="00CE10D0">
        <w:rPr>
          <w:rFonts w:ascii="Times New Roman" w:hAnsi="Times New Roman"/>
          <w:sz w:val="26"/>
          <w:szCs w:val="26"/>
        </w:rPr>
        <w:t xml:space="preserve">mė šia veikla </w:t>
      </w:r>
      <w:r w:rsidR="00CF441C" w:rsidRPr="00CE10D0">
        <w:rPr>
          <w:rFonts w:ascii="Times New Roman" w:hAnsi="Times New Roman"/>
          <w:sz w:val="26"/>
          <w:szCs w:val="26"/>
        </w:rPr>
        <w:t>dėl ideologinių sumetimų, nors daugelis politinių</w:t>
      </w:r>
      <w:r w:rsidR="00423701" w:rsidRPr="00CE10D0">
        <w:rPr>
          <w:rFonts w:ascii="Times New Roman" w:hAnsi="Times New Roman"/>
          <w:sz w:val="26"/>
          <w:szCs w:val="26"/>
        </w:rPr>
        <w:t>, religinių</w:t>
      </w:r>
      <w:r w:rsidR="00CF441C" w:rsidRPr="00CE10D0">
        <w:rPr>
          <w:rFonts w:ascii="Times New Roman" w:hAnsi="Times New Roman"/>
          <w:sz w:val="26"/>
          <w:szCs w:val="26"/>
        </w:rPr>
        <w:t xml:space="preserve"> ir visuomeninių judėjimų, įvertinę </w:t>
      </w:r>
      <w:r w:rsidR="00E6546A" w:rsidRPr="00CE10D0">
        <w:rPr>
          <w:rFonts w:ascii="Times New Roman" w:hAnsi="Times New Roman"/>
          <w:sz w:val="26"/>
          <w:szCs w:val="26"/>
        </w:rPr>
        <w:t xml:space="preserve">kuriamąją </w:t>
      </w:r>
      <w:r w:rsidR="00CF441C" w:rsidRPr="00CE10D0">
        <w:rPr>
          <w:rFonts w:ascii="Times New Roman" w:hAnsi="Times New Roman"/>
          <w:sz w:val="26"/>
          <w:szCs w:val="26"/>
        </w:rPr>
        <w:t xml:space="preserve">spaudos reikšmę, dažnai stengėsi suderinti komercinius ir ideologinius tikslus. </w:t>
      </w:r>
      <w:r w:rsidR="00580568" w:rsidRPr="00CE10D0">
        <w:rPr>
          <w:rFonts w:ascii="Times New Roman" w:hAnsi="Times New Roman"/>
          <w:sz w:val="26"/>
          <w:szCs w:val="26"/>
        </w:rPr>
        <w:t>Leidėjus pagal jų pobūdį galima skirstyti į</w:t>
      </w:r>
      <w:r w:rsidR="00D504D2" w:rsidRPr="00CE10D0">
        <w:rPr>
          <w:rFonts w:ascii="Times New Roman" w:hAnsi="Times New Roman"/>
          <w:sz w:val="26"/>
          <w:szCs w:val="26"/>
        </w:rPr>
        <w:t xml:space="preserve"> </w:t>
      </w:r>
      <w:r w:rsidR="00580568" w:rsidRPr="00CE10D0">
        <w:rPr>
          <w:rFonts w:ascii="Times New Roman" w:hAnsi="Times New Roman"/>
          <w:sz w:val="26"/>
          <w:szCs w:val="26"/>
        </w:rPr>
        <w:t>penkias stambias grupes</w:t>
      </w:r>
      <w:r w:rsidR="004602D7" w:rsidRPr="00CE10D0">
        <w:rPr>
          <w:rFonts w:ascii="Times New Roman" w:hAnsi="Times New Roman"/>
          <w:sz w:val="26"/>
          <w:szCs w:val="26"/>
        </w:rPr>
        <w:t>:</w:t>
      </w:r>
      <w:r w:rsidR="00580568" w:rsidRPr="00CE10D0">
        <w:rPr>
          <w:rFonts w:ascii="Times New Roman" w:hAnsi="Times New Roman"/>
          <w:sz w:val="26"/>
          <w:szCs w:val="26"/>
        </w:rPr>
        <w:t xml:space="preserve"> 1) privatūs</w:t>
      </w:r>
      <w:r w:rsidR="00D423A8" w:rsidRPr="00CE10D0">
        <w:rPr>
          <w:rFonts w:ascii="Times New Roman" w:hAnsi="Times New Roman"/>
          <w:sz w:val="26"/>
          <w:szCs w:val="26"/>
        </w:rPr>
        <w:t xml:space="preserve"> (fiziniai) asmenys</w:t>
      </w:r>
      <w:r w:rsidR="00580568" w:rsidRPr="00CE10D0">
        <w:rPr>
          <w:rFonts w:ascii="Times New Roman" w:hAnsi="Times New Roman"/>
          <w:sz w:val="26"/>
          <w:szCs w:val="26"/>
        </w:rPr>
        <w:t>, 2) religinės ir visuomeninės organizacijos, 3) komercinės įmonės, 4) valdžios institucijos</w:t>
      </w:r>
      <w:r w:rsidR="00285B3A" w:rsidRPr="00CE10D0">
        <w:rPr>
          <w:rFonts w:ascii="Times New Roman" w:hAnsi="Times New Roman"/>
          <w:sz w:val="26"/>
          <w:szCs w:val="26"/>
        </w:rPr>
        <w:t xml:space="preserve"> ir švietimo įstaigos</w:t>
      </w:r>
      <w:r w:rsidR="00580568" w:rsidRPr="00CE10D0">
        <w:rPr>
          <w:rFonts w:ascii="Times New Roman" w:hAnsi="Times New Roman"/>
          <w:sz w:val="26"/>
          <w:szCs w:val="26"/>
        </w:rPr>
        <w:t xml:space="preserve"> </w:t>
      </w:r>
      <w:r w:rsidR="004602D7" w:rsidRPr="00CE10D0">
        <w:rPr>
          <w:rFonts w:ascii="Times New Roman" w:hAnsi="Times New Roman"/>
          <w:sz w:val="26"/>
          <w:szCs w:val="26"/>
        </w:rPr>
        <w:t>ir</w:t>
      </w:r>
      <w:r w:rsidR="00285B3A" w:rsidRPr="00CE10D0">
        <w:rPr>
          <w:rFonts w:ascii="Times New Roman" w:hAnsi="Times New Roman"/>
          <w:sz w:val="26"/>
          <w:szCs w:val="26"/>
        </w:rPr>
        <w:t xml:space="preserve"> </w:t>
      </w:r>
      <w:r w:rsidR="00580568" w:rsidRPr="00CE10D0">
        <w:rPr>
          <w:rFonts w:ascii="Times New Roman" w:hAnsi="Times New Roman"/>
          <w:sz w:val="26"/>
          <w:szCs w:val="26"/>
        </w:rPr>
        <w:t xml:space="preserve">5) leidybos organizacijos. </w:t>
      </w:r>
      <w:r w:rsidR="00BA496D" w:rsidRPr="00CE10D0">
        <w:rPr>
          <w:rFonts w:ascii="Times New Roman" w:hAnsi="Times New Roman"/>
          <w:sz w:val="26"/>
          <w:szCs w:val="26"/>
        </w:rPr>
        <w:t>Šių leidėjų grupių</w:t>
      </w:r>
      <w:r w:rsidR="00580568" w:rsidRPr="00CE10D0">
        <w:rPr>
          <w:rFonts w:ascii="Times New Roman" w:hAnsi="Times New Roman"/>
          <w:sz w:val="26"/>
          <w:szCs w:val="26"/>
        </w:rPr>
        <w:t xml:space="preserve"> indėlis į regioninę leidybą nebuvo vienodas, jų reikšmės ir dalyvavimo paskatos taip pat </w:t>
      </w:r>
      <w:r w:rsidR="00D504D2" w:rsidRPr="00CE10D0">
        <w:rPr>
          <w:rFonts w:ascii="Times New Roman" w:hAnsi="Times New Roman"/>
          <w:sz w:val="26"/>
          <w:szCs w:val="26"/>
        </w:rPr>
        <w:t>liko</w:t>
      </w:r>
      <w:r w:rsidR="00580568" w:rsidRPr="00CE10D0">
        <w:rPr>
          <w:rFonts w:ascii="Times New Roman" w:hAnsi="Times New Roman"/>
          <w:sz w:val="26"/>
          <w:szCs w:val="26"/>
        </w:rPr>
        <w:t xml:space="preserve"> skirtingos</w:t>
      </w:r>
      <w:r w:rsidR="005C18E2" w:rsidRPr="00CE10D0">
        <w:rPr>
          <w:rFonts w:ascii="Times New Roman" w:hAnsi="Times New Roman"/>
          <w:sz w:val="26"/>
          <w:szCs w:val="26"/>
        </w:rPr>
        <w:t xml:space="preserve"> (</w:t>
      </w:r>
      <w:r w:rsidR="0036026C" w:rsidRPr="00CE10D0">
        <w:rPr>
          <w:rFonts w:ascii="Times New Roman" w:hAnsi="Times New Roman"/>
          <w:sz w:val="26"/>
          <w:szCs w:val="26"/>
        </w:rPr>
        <w:t xml:space="preserve">žr. 1 </w:t>
      </w:r>
      <w:r w:rsidR="00B37364">
        <w:rPr>
          <w:rFonts w:ascii="Times New Roman" w:hAnsi="Times New Roman"/>
          <w:sz w:val="26"/>
          <w:szCs w:val="26"/>
        </w:rPr>
        <w:t>priedo</w:t>
      </w:r>
      <w:r w:rsidR="0036026C" w:rsidRPr="00CE10D0">
        <w:rPr>
          <w:rFonts w:ascii="Times New Roman" w:hAnsi="Times New Roman"/>
          <w:sz w:val="26"/>
          <w:szCs w:val="26"/>
        </w:rPr>
        <w:t xml:space="preserve"> 4 </w:t>
      </w:r>
      <w:r w:rsidR="00B37364">
        <w:rPr>
          <w:rFonts w:ascii="Times New Roman" w:hAnsi="Times New Roman"/>
          <w:sz w:val="26"/>
          <w:szCs w:val="26"/>
        </w:rPr>
        <w:t>diagramą</w:t>
      </w:r>
      <w:r w:rsidR="005C18E2" w:rsidRPr="00CE10D0">
        <w:rPr>
          <w:rFonts w:ascii="Times New Roman" w:hAnsi="Times New Roman"/>
          <w:sz w:val="26"/>
          <w:szCs w:val="26"/>
        </w:rPr>
        <w:t>)</w:t>
      </w:r>
      <w:r w:rsidR="00580568" w:rsidRPr="00CE10D0">
        <w:rPr>
          <w:rFonts w:ascii="Times New Roman" w:hAnsi="Times New Roman"/>
          <w:sz w:val="26"/>
          <w:szCs w:val="26"/>
        </w:rPr>
        <w:t>.</w:t>
      </w:r>
      <w:r w:rsidR="005C18E2" w:rsidRPr="00CE10D0">
        <w:rPr>
          <w:rFonts w:ascii="Times New Roman" w:hAnsi="Times New Roman"/>
          <w:sz w:val="26"/>
          <w:szCs w:val="26"/>
        </w:rPr>
        <w:t xml:space="preserve"> </w:t>
      </w:r>
    </w:p>
    <w:p w:rsidR="00BF6824" w:rsidRPr="00CE10D0" w:rsidRDefault="005C18E2" w:rsidP="00285B3A">
      <w:pPr>
        <w:spacing w:after="0" w:line="360" w:lineRule="auto"/>
        <w:ind w:firstLine="709"/>
        <w:jc w:val="both"/>
        <w:rPr>
          <w:rFonts w:ascii="Times New Roman" w:hAnsi="Times New Roman"/>
          <w:sz w:val="26"/>
          <w:szCs w:val="26"/>
        </w:rPr>
      </w:pPr>
      <w:r w:rsidRPr="00CE10D0">
        <w:rPr>
          <w:rFonts w:ascii="Times New Roman" w:hAnsi="Times New Roman"/>
          <w:sz w:val="26"/>
          <w:szCs w:val="26"/>
        </w:rPr>
        <w:t>Didžiausią indėlį į regioninę leidybą įnešė komercinės įmonės, išleidusios 43 proc. (arba 313</w:t>
      </w:r>
      <w:r w:rsidR="0015387E" w:rsidRPr="00CE10D0">
        <w:rPr>
          <w:rFonts w:ascii="Times New Roman" w:hAnsi="Times New Roman"/>
          <w:sz w:val="26"/>
          <w:szCs w:val="26"/>
        </w:rPr>
        <w:t>) visų leidinių. Leidybinių organizacijų pro</w:t>
      </w:r>
      <w:r w:rsidR="009C0422">
        <w:rPr>
          <w:rFonts w:ascii="Times New Roman" w:hAnsi="Times New Roman"/>
          <w:sz w:val="26"/>
          <w:szCs w:val="26"/>
        </w:rPr>
        <w:softHyphen/>
      </w:r>
      <w:r w:rsidR="0015387E" w:rsidRPr="00CE10D0">
        <w:rPr>
          <w:rFonts w:ascii="Times New Roman" w:hAnsi="Times New Roman"/>
          <w:sz w:val="26"/>
          <w:szCs w:val="26"/>
        </w:rPr>
        <w:t>dukcija</w:t>
      </w:r>
      <w:r w:rsidRPr="00CE10D0">
        <w:rPr>
          <w:rFonts w:ascii="Times New Roman" w:hAnsi="Times New Roman"/>
          <w:sz w:val="26"/>
          <w:szCs w:val="26"/>
        </w:rPr>
        <w:t xml:space="preserve"> sudarė 25 pro</w:t>
      </w:r>
      <w:r w:rsidR="00F61F05" w:rsidRPr="00CE10D0">
        <w:rPr>
          <w:rFonts w:ascii="Times New Roman" w:hAnsi="Times New Roman"/>
          <w:sz w:val="26"/>
          <w:szCs w:val="26"/>
        </w:rPr>
        <w:t>c., mažesnė dalis teko religinė</w:t>
      </w:r>
      <w:r w:rsidRPr="00CE10D0">
        <w:rPr>
          <w:rFonts w:ascii="Times New Roman" w:hAnsi="Times New Roman"/>
          <w:sz w:val="26"/>
          <w:szCs w:val="26"/>
        </w:rPr>
        <w:t>m</w:t>
      </w:r>
      <w:r w:rsidR="00F61F05" w:rsidRPr="00CE10D0">
        <w:rPr>
          <w:rFonts w:ascii="Times New Roman" w:hAnsi="Times New Roman"/>
          <w:sz w:val="26"/>
          <w:szCs w:val="26"/>
        </w:rPr>
        <w:t>s</w:t>
      </w:r>
      <w:r w:rsidRPr="00CE10D0">
        <w:rPr>
          <w:rFonts w:ascii="Times New Roman" w:hAnsi="Times New Roman"/>
          <w:sz w:val="26"/>
          <w:szCs w:val="26"/>
        </w:rPr>
        <w:t xml:space="preserve"> ir visuomeninė</w:t>
      </w:r>
      <w:r w:rsidR="002866A2" w:rsidRPr="00CE10D0">
        <w:rPr>
          <w:rFonts w:ascii="Times New Roman" w:hAnsi="Times New Roman"/>
          <w:sz w:val="26"/>
          <w:szCs w:val="26"/>
        </w:rPr>
        <w:t>m</w:t>
      </w:r>
      <w:r w:rsidRPr="00CE10D0">
        <w:rPr>
          <w:rFonts w:ascii="Times New Roman" w:hAnsi="Times New Roman"/>
          <w:sz w:val="26"/>
          <w:szCs w:val="26"/>
        </w:rPr>
        <w:t>s organizacijoms (14 proc.),</w:t>
      </w:r>
      <w:r w:rsidR="00D504D2" w:rsidRPr="00CE10D0">
        <w:rPr>
          <w:rFonts w:ascii="Times New Roman" w:hAnsi="Times New Roman"/>
          <w:sz w:val="26"/>
          <w:szCs w:val="26"/>
        </w:rPr>
        <w:t xml:space="preserve"> </w:t>
      </w:r>
      <w:r w:rsidRPr="00CE10D0">
        <w:rPr>
          <w:rFonts w:ascii="Times New Roman" w:hAnsi="Times New Roman"/>
          <w:sz w:val="26"/>
          <w:szCs w:val="26"/>
        </w:rPr>
        <w:t>privatiems</w:t>
      </w:r>
      <w:r w:rsidR="00D423A8" w:rsidRPr="00CE10D0">
        <w:rPr>
          <w:rFonts w:ascii="Times New Roman" w:hAnsi="Times New Roman"/>
          <w:sz w:val="26"/>
          <w:szCs w:val="26"/>
        </w:rPr>
        <w:t xml:space="preserve"> (fiziniam</w:t>
      </w:r>
      <w:r w:rsidR="006B7351">
        <w:rPr>
          <w:rFonts w:ascii="Times New Roman" w:hAnsi="Times New Roman"/>
          <w:sz w:val="26"/>
          <w:szCs w:val="26"/>
        </w:rPr>
        <w:t>s</w:t>
      </w:r>
      <w:r w:rsidR="00D423A8" w:rsidRPr="00CE10D0">
        <w:rPr>
          <w:rFonts w:ascii="Times New Roman" w:hAnsi="Times New Roman"/>
          <w:sz w:val="26"/>
          <w:szCs w:val="26"/>
        </w:rPr>
        <w:t>)</w:t>
      </w:r>
      <w:r w:rsidRPr="00CE10D0">
        <w:rPr>
          <w:rFonts w:ascii="Times New Roman" w:hAnsi="Times New Roman"/>
          <w:sz w:val="26"/>
          <w:szCs w:val="26"/>
        </w:rPr>
        <w:t xml:space="preserve"> </w:t>
      </w:r>
      <w:r w:rsidR="00D423A8" w:rsidRPr="00CE10D0">
        <w:rPr>
          <w:rFonts w:ascii="Times New Roman" w:hAnsi="Times New Roman"/>
          <w:sz w:val="26"/>
          <w:szCs w:val="26"/>
        </w:rPr>
        <w:t>asmenims</w:t>
      </w:r>
      <w:r w:rsidRPr="00CE10D0">
        <w:rPr>
          <w:rFonts w:ascii="Times New Roman" w:hAnsi="Times New Roman"/>
          <w:sz w:val="26"/>
          <w:szCs w:val="26"/>
        </w:rPr>
        <w:t xml:space="preserve"> (13 proc.) ir valdžios institucijo</w:t>
      </w:r>
      <w:r w:rsidR="00E6632A" w:rsidRPr="00CE10D0">
        <w:rPr>
          <w:rFonts w:ascii="Times New Roman" w:hAnsi="Times New Roman"/>
          <w:sz w:val="26"/>
          <w:szCs w:val="26"/>
        </w:rPr>
        <w:t>m</w:t>
      </w:r>
      <w:r w:rsidRPr="00CE10D0">
        <w:rPr>
          <w:rFonts w:ascii="Times New Roman" w:hAnsi="Times New Roman"/>
          <w:sz w:val="26"/>
          <w:szCs w:val="26"/>
        </w:rPr>
        <w:t>s</w:t>
      </w:r>
      <w:r w:rsidR="0056652C" w:rsidRPr="00CE10D0">
        <w:rPr>
          <w:rFonts w:ascii="Times New Roman" w:hAnsi="Times New Roman"/>
          <w:sz w:val="26"/>
          <w:szCs w:val="26"/>
        </w:rPr>
        <w:t xml:space="preserve"> bei švietimo įstaigoms</w:t>
      </w:r>
      <w:r w:rsidRPr="00CE10D0">
        <w:rPr>
          <w:rFonts w:ascii="Times New Roman" w:hAnsi="Times New Roman"/>
          <w:sz w:val="26"/>
          <w:szCs w:val="26"/>
        </w:rPr>
        <w:t>. Tokia leidėjų sudėtis neabe</w:t>
      </w:r>
      <w:r w:rsidR="009C0422">
        <w:rPr>
          <w:rFonts w:ascii="Times New Roman" w:hAnsi="Times New Roman"/>
          <w:sz w:val="26"/>
          <w:szCs w:val="26"/>
        </w:rPr>
        <w:softHyphen/>
      </w:r>
      <w:r w:rsidRPr="00CE10D0">
        <w:rPr>
          <w:rFonts w:ascii="Times New Roman" w:hAnsi="Times New Roman"/>
          <w:sz w:val="26"/>
          <w:szCs w:val="26"/>
        </w:rPr>
        <w:t>jotinai atsili</w:t>
      </w:r>
      <w:r w:rsidR="0015387E" w:rsidRPr="00CE10D0">
        <w:rPr>
          <w:rFonts w:ascii="Times New Roman" w:hAnsi="Times New Roman"/>
          <w:sz w:val="26"/>
          <w:szCs w:val="26"/>
        </w:rPr>
        <w:t>e</w:t>
      </w:r>
      <w:r w:rsidRPr="00CE10D0">
        <w:rPr>
          <w:rFonts w:ascii="Times New Roman" w:hAnsi="Times New Roman"/>
          <w:sz w:val="26"/>
          <w:szCs w:val="26"/>
        </w:rPr>
        <w:t>pė netolygia pr</w:t>
      </w:r>
      <w:r w:rsidR="007550FE" w:rsidRPr="00CE10D0">
        <w:rPr>
          <w:rFonts w:ascii="Times New Roman" w:hAnsi="Times New Roman"/>
          <w:sz w:val="26"/>
          <w:szCs w:val="26"/>
        </w:rPr>
        <w:t>ofesionalizacijos kryptimi.</w:t>
      </w:r>
      <w:r w:rsidRPr="00CE10D0">
        <w:rPr>
          <w:rFonts w:ascii="Times New Roman" w:hAnsi="Times New Roman"/>
          <w:sz w:val="26"/>
          <w:szCs w:val="26"/>
        </w:rPr>
        <w:t xml:space="preserve"> </w:t>
      </w:r>
      <w:r w:rsidR="007550FE" w:rsidRPr="00CE10D0">
        <w:rPr>
          <w:rFonts w:ascii="Times New Roman" w:hAnsi="Times New Roman"/>
          <w:sz w:val="26"/>
          <w:szCs w:val="26"/>
        </w:rPr>
        <w:t>Ji nebuvo pasirinkta nuosekliai</w:t>
      </w:r>
      <w:r w:rsidR="00F61F05" w:rsidRPr="00CE10D0">
        <w:rPr>
          <w:rFonts w:ascii="Times New Roman" w:hAnsi="Times New Roman"/>
          <w:sz w:val="26"/>
          <w:szCs w:val="26"/>
        </w:rPr>
        <w:t xml:space="preserve">: </w:t>
      </w:r>
      <w:r w:rsidR="007550FE" w:rsidRPr="00CE10D0">
        <w:rPr>
          <w:rFonts w:ascii="Times New Roman" w:hAnsi="Times New Roman"/>
          <w:sz w:val="26"/>
          <w:szCs w:val="26"/>
        </w:rPr>
        <w:t>daugiau priklausė nuo besikeičiančių gyvenimo sąlygų, todėl esamos leidybos proporcijos nebuvo vienašališkai nuoseklios.</w:t>
      </w:r>
    </w:p>
    <w:p w:rsidR="00285B3A" w:rsidRPr="00CE10D0" w:rsidRDefault="004602D7" w:rsidP="00293F9D">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Privatūs</w:t>
      </w:r>
      <w:r w:rsidR="00D423A8" w:rsidRPr="00CE10D0">
        <w:rPr>
          <w:rFonts w:ascii="Times New Roman" w:hAnsi="Times New Roman"/>
          <w:spacing w:val="20"/>
          <w:sz w:val="26"/>
          <w:szCs w:val="26"/>
        </w:rPr>
        <w:t xml:space="preserve"> (fiziniai) asmenys</w:t>
      </w:r>
      <w:r w:rsidRPr="00CE10D0">
        <w:rPr>
          <w:rFonts w:ascii="Times New Roman" w:hAnsi="Times New Roman"/>
          <w:spacing w:val="20"/>
          <w:sz w:val="26"/>
          <w:szCs w:val="26"/>
        </w:rPr>
        <w:t xml:space="preserve"> </w:t>
      </w:r>
      <w:r w:rsidRPr="00CE10D0">
        <w:rPr>
          <w:rFonts w:ascii="Times New Roman" w:hAnsi="Times New Roman"/>
          <w:sz w:val="26"/>
          <w:szCs w:val="26"/>
        </w:rPr>
        <w:t>1905</w:t>
      </w:r>
      <w:r w:rsidR="00954612" w:rsidRPr="00CE10D0">
        <w:rPr>
          <w:rFonts w:ascii="Times New Roman" w:hAnsi="Times New Roman"/>
          <w:sz w:val="26"/>
          <w:szCs w:val="26"/>
        </w:rPr>
        <w:t>–</w:t>
      </w:r>
      <w:r w:rsidRPr="00CE10D0">
        <w:rPr>
          <w:rFonts w:ascii="Times New Roman" w:hAnsi="Times New Roman"/>
          <w:sz w:val="26"/>
          <w:szCs w:val="26"/>
        </w:rPr>
        <w:t xml:space="preserve">1917 m. išleido 51 proc. </w:t>
      </w:r>
      <w:r w:rsidR="00173914" w:rsidRPr="00CE10D0">
        <w:rPr>
          <w:rFonts w:ascii="Times New Roman" w:hAnsi="Times New Roman"/>
          <w:sz w:val="26"/>
          <w:szCs w:val="26"/>
        </w:rPr>
        <w:t xml:space="preserve">(arba 26 leidiniai) </w:t>
      </w:r>
      <w:r w:rsidRPr="00CE10D0">
        <w:rPr>
          <w:rFonts w:ascii="Times New Roman" w:hAnsi="Times New Roman"/>
          <w:sz w:val="26"/>
          <w:szCs w:val="26"/>
        </w:rPr>
        <w:t xml:space="preserve">visos regioninės spaudos produkcijos. </w:t>
      </w:r>
      <w:r w:rsidR="00285B3A" w:rsidRPr="00CE10D0">
        <w:rPr>
          <w:rFonts w:ascii="Times New Roman" w:hAnsi="Times New Roman"/>
          <w:sz w:val="26"/>
          <w:szCs w:val="26"/>
        </w:rPr>
        <w:t xml:space="preserve">Aukštas santykinis leidybos rodiklis </w:t>
      </w:r>
      <w:r w:rsidR="003D08ED" w:rsidRPr="00CE10D0">
        <w:rPr>
          <w:rFonts w:ascii="Times New Roman" w:hAnsi="Times New Roman"/>
          <w:sz w:val="26"/>
          <w:szCs w:val="26"/>
        </w:rPr>
        <w:t>liudija</w:t>
      </w:r>
      <w:r w:rsidR="00285B3A" w:rsidRPr="00CE10D0">
        <w:rPr>
          <w:rFonts w:ascii="Times New Roman" w:hAnsi="Times New Roman"/>
          <w:sz w:val="26"/>
          <w:szCs w:val="26"/>
        </w:rPr>
        <w:t xml:space="preserve"> šios grupės leidėjų svarbą. Ženklus leidybos padidėjimas nebūtų buvęs pasiektas be aktyvių leidėjų. Iš jų išsiskyrė Salantų </w:t>
      </w:r>
      <w:r w:rsidR="00E6632A" w:rsidRPr="00CE10D0">
        <w:rPr>
          <w:rFonts w:ascii="Times New Roman" w:hAnsi="Times New Roman"/>
          <w:sz w:val="26"/>
          <w:szCs w:val="26"/>
        </w:rPr>
        <w:t>smulkusis verslininkas</w:t>
      </w:r>
      <w:r w:rsidR="00285B3A" w:rsidRPr="00CE10D0">
        <w:rPr>
          <w:rFonts w:ascii="Times New Roman" w:hAnsi="Times New Roman"/>
          <w:sz w:val="26"/>
          <w:szCs w:val="26"/>
        </w:rPr>
        <w:t xml:space="preserve"> A. Bendikas (išleidęs 11 kalendorių ir 1 knygą), Stulgių klebonas kun. Antanas Skinderis (3) ir Batakių kantorius Fridrichas Imma (2). Nepriklausomos Lietuvos metais privati</w:t>
      </w:r>
      <w:r w:rsidR="00102FFE" w:rsidRPr="00CE10D0">
        <w:rPr>
          <w:rFonts w:ascii="Times New Roman" w:hAnsi="Times New Roman"/>
          <w:sz w:val="26"/>
          <w:szCs w:val="26"/>
        </w:rPr>
        <w:t xml:space="preserve"> (fizinių) asmenų</w:t>
      </w:r>
      <w:r w:rsidR="00285B3A" w:rsidRPr="00CE10D0">
        <w:rPr>
          <w:rFonts w:ascii="Times New Roman" w:hAnsi="Times New Roman"/>
          <w:sz w:val="26"/>
          <w:szCs w:val="26"/>
        </w:rPr>
        <w:t xml:space="preserve"> leidybinė iniciatyvą išsiplėtė, bet sulaukusi konkurentų iš leidybinių organizacijų ir komercinių įstaigų leidybos versle neįsitvirtino</w:t>
      </w:r>
      <w:r w:rsidR="002866A2" w:rsidRPr="00CE10D0">
        <w:rPr>
          <w:rFonts w:ascii="Times New Roman" w:hAnsi="Times New Roman"/>
          <w:sz w:val="26"/>
          <w:szCs w:val="26"/>
        </w:rPr>
        <w:t>, t</w:t>
      </w:r>
      <w:r w:rsidR="00285B3A" w:rsidRPr="00CE10D0">
        <w:rPr>
          <w:rFonts w:ascii="Times New Roman" w:hAnsi="Times New Roman"/>
          <w:sz w:val="26"/>
          <w:szCs w:val="26"/>
        </w:rPr>
        <w:t>odėl 1918–1940 m. privačių</w:t>
      </w:r>
      <w:r w:rsidR="00102FFE" w:rsidRPr="00CE10D0">
        <w:rPr>
          <w:rFonts w:ascii="Times New Roman" w:hAnsi="Times New Roman"/>
          <w:sz w:val="26"/>
          <w:szCs w:val="26"/>
        </w:rPr>
        <w:t xml:space="preserve"> (fizinių) asmenų</w:t>
      </w:r>
      <w:r w:rsidR="00285B3A" w:rsidRPr="00CE10D0">
        <w:rPr>
          <w:rFonts w:ascii="Times New Roman" w:hAnsi="Times New Roman"/>
          <w:sz w:val="26"/>
          <w:szCs w:val="26"/>
        </w:rPr>
        <w:t xml:space="preserve"> leidybos apimtys smuko iki </w:t>
      </w:r>
      <w:r w:rsidR="00582C60" w:rsidRPr="00CE10D0">
        <w:rPr>
          <w:rFonts w:ascii="Times New Roman" w:hAnsi="Times New Roman"/>
          <w:sz w:val="26"/>
          <w:szCs w:val="26"/>
        </w:rPr>
        <w:t>76</w:t>
      </w:r>
      <w:r w:rsidR="00285B3A" w:rsidRPr="00CE10D0">
        <w:rPr>
          <w:rFonts w:ascii="Times New Roman" w:hAnsi="Times New Roman"/>
          <w:sz w:val="26"/>
          <w:szCs w:val="26"/>
        </w:rPr>
        <w:t xml:space="preserve"> leidinių ir sudarė tik 10 proc. visos regioninės leidybos produkcijos. Tuometė </w:t>
      </w:r>
      <w:r w:rsidR="002866A2" w:rsidRPr="00CE10D0">
        <w:rPr>
          <w:rFonts w:ascii="Times New Roman" w:hAnsi="Times New Roman"/>
          <w:sz w:val="26"/>
          <w:szCs w:val="26"/>
        </w:rPr>
        <w:t>privati</w:t>
      </w:r>
      <w:r w:rsidR="00102FFE" w:rsidRPr="00CE10D0">
        <w:rPr>
          <w:rFonts w:ascii="Times New Roman" w:hAnsi="Times New Roman"/>
          <w:sz w:val="26"/>
          <w:szCs w:val="26"/>
        </w:rPr>
        <w:t xml:space="preserve"> (fizinių) asmenų</w:t>
      </w:r>
      <w:r w:rsidR="002866A2" w:rsidRPr="00CE10D0">
        <w:rPr>
          <w:rFonts w:ascii="Times New Roman" w:hAnsi="Times New Roman"/>
          <w:sz w:val="26"/>
          <w:szCs w:val="26"/>
        </w:rPr>
        <w:t xml:space="preserve"> leidyba – </w:t>
      </w:r>
      <w:r w:rsidR="00285B3A" w:rsidRPr="00CE10D0">
        <w:rPr>
          <w:rFonts w:ascii="Times New Roman" w:hAnsi="Times New Roman"/>
          <w:sz w:val="26"/>
          <w:szCs w:val="26"/>
        </w:rPr>
        <w:lastRenderedPageBreak/>
        <w:t>pavieniai leidėjai, kurie dažniausiai neperžengė 3 leidinių skaičiaus. Aktyviai leidybos versle</w:t>
      </w:r>
      <w:r w:rsidR="00582C60" w:rsidRPr="00CE10D0">
        <w:rPr>
          <w:rFonts w:ascii="Times New Roman" w:hAnsi="Times New Roman"/>
          <w:sz w:val="26"/>
          <w:szCs w:val="26"/>
        </w:rPr>
        <w:t xml:space="preserve"> iki 19</w:t>
      </w:r>
      <w:r w:rsidR="003A38AF" w:rsidRPr="00CE10D0">
        <w:rPr>
          <w:rFonts w:ascii="Times New Roman" w:hAnsi="Times New Roman"/>
          <w:sz w:val="26"/>
          <w:szCs w:val="26"/>
        </w:rPr>
        <w:t>31</w:t>
      </w:r>
      <w:r w:rsidR="00582C60" w:rsidRPr="00CE10D0">
        <w:rPr>
          <w:rFonts w:ascii="Times New Roman" w:hAnsi="Times New Roman"/>
          <w:sz w:val="26"/>
          <w:szCs w:val="26"/>
        </w:rPr>
        <w:t xml:space="preserve"> m. reiškėsi Jurbar</w:t>
      </w:r>
      <w:r w:rsidR="00F0090C" w:rsidRPr="00CE10D0">
        <w:rPr>
          <w:rFonts w:ascii="Times New Roman" w:hAnsi="Times New Roman"/>
          <w:sz w:val="26"/>
          <w:szCs w:val="26"/>
        </w:rPr>
        <w:t xml:space="preserve">ko </w:t>
      </w:r>
      <w:r w:rsidR="00300579" w:rsidRPr="00CE10D0">
        <w:rPr>
          <w:rFonts w:ascii="Times New Roman" w:hAnsi="Times New Roman"/>
          <w:sz w:val="26"/>
          <w:szCs w:val="26"/>
        </w:rPr>
        <w:t>„Saulės“ gimnazijos mokytojas</w:t>
      </w:r>
      <w:r w:rsidR="00F0090C" w:rsidRPr="00CE10D0">
        <w:rPr>
          <w:rFonts w:ascii="Times New Roman" w:hAnsi="Times New Roman"/>
          <w:sz w:val="26"/>
          <w:szCs w:val="26"/>
        </w:rPr>
        <w:t xml:space="preserve"> A. Šileris</w:t>
      </w:r>
      <w:r w:rsidR="00582C60" w:rsidRPr="00CE10D0">
        <w:rPr>
          <w:rFonts w:ascii="Times New Roman" w:hAnsi="Times New Roman"/>
          <w:sz w:val="26"/>
          <w:szCs w:val="26"/>
        </w:rPr>
        <w:t xml:space="preserve"> </w:t>
      </w:r>
      <w:r w:rsidR="003A38AF" w:rsidRPr="00CE10D0">
        <w:rPr>
          <w:rFonts w:ascii="Times New Roman" w:hAnsi="Times New Roman"/>
          <w:sz w:val="26"/>
          <w:szCs w:val="26"/>
        </w:rPr>
        <w:t>(</w:t>
      </w:r>
      <w:r w:rsidR="00F0090C" w:rsidRPr="00CE10D0">
        <w:rPr>
          <w:rFonts w:ascii="Times New Roman" w:hAnsi="Times New Roman"/>
          <w:sz w:val="26"/>
          <w:szCs w:val="26"/>
        </w:rPr>
        <w:t xml:space="preserve">išleidęs </w:t>
      </w:r>
      <w:r w:rsidR="00582C60" w:rsidRPr="00CE10D0">
        <w:rPr>
          <w:rFonts w:ascii="Times New Roman" w:hAnsi="Times New Roman"/>
          <w:sz w:val="26"/>
          <w:szCs w:val="26"/>
        </w:rPr>
        <w:t>10</w:t>
      </w:r>
      <w:r w:rsidR="00F0090C" w:rsidRPr="00CE10D0">
        <w:rPr>
          <w:rFonts w:ascii="Times New Roman" w:hAnsi="Times New Roman"/>
          <w:sz w:val="26"/>
          <w:szCs w:val="26"/>
        </w:rPr>
        <w:t xml:space="preserve"> </w:t>
      </w:r>
      <w:r w:rsidR="00817A09" w:rsidRPr="00CE10D0">
        <w:rPr>
          <w:rFonts w:ascii="Times New Roman" w:hAnsi="Times New Roman"/>
          <w:sz w:val="26"/>
          <w:szCs w:val="26"/>
        </w:rPr>
        <w:t>leidinių</w:t>
      </w:r>
      <w:r w:rsidR="003A38AF" w:rsidRPr="00CE10D0">
        <w:rPr>
          <w:rFonts w:ascii="Times New Roman" w:hAnsi="Times New Roman"/>
          <w:sz w:val="26"/>
          <w:szCs w:val="26"/>
        </w:rPr>
        <w:t>) ir</w:t>
      </w:r>
      <w:r w:rsidR="00582C60" w:rsidRPr="00CE10D0">
        <w:rPr>
          <w:rFonts w:ascii="Times New Roman" w:hAnsi="Times New Roman"/>
          <w:sz w:val="26"/>
          <w:szCs w:val="26"/>
        </w:rPr>
        <w:t xml:space="preserve"> </w:t>
      </w:r>
      <w:r w:rsidR="00285B3A" w:rsidRPr="00CE10D0">
        <w:rPr>
          <w:rFonts w:ascii="Times New Roman" w:hAnsi="Times New Roman"/>
          <w:sz w:val="26"/>
          <w:szCs w:val="26"/>
        </w:rPr>
        <w:t>Telšių fotogra</w:t>
      </w:r>
      <w:r w:rsidR="003A38AF" w:rsidRPr="00CE10D0">
        <w:rPr>
          <w:rFonts w:ascii="Times New Roman" w:hAnsi="Times New Roman"/>
          <w:sz w:val="26"/>
          <w:szCs w:val="26"/>
        </w:rPr>
        <w:t>fas S. Petrauskas (</w:t>
      </w:r>
      <w:r w:rsidR="00285B3A" w:rsidRPr="00CE10D0">
        <w:rPr>
          <w:rFonts w:ascii="Times New Roman" w:hAnsi="Times New Roman"/>
          <w:sz w:val="26"/>
          <w:szCs w:val="26"/>
        </w:rPr>
        <w:t>7</w:t>
      </w:r>
      <w:r w:rsidR="003A38AF" w:rsidRPr="00CE10D0">
        <w:rPr>
          <w:rFonts w:ascii="Times New Roman" w:hAnsi="Times New Roman"/>
          <w:sz w:val="26"/>
          <w:szCs w:val="26"/>
        </w:rPr>
        <w:t>).</w:t>
      </w:r>
      <w:r w:rsidR="00285B3A" w:rsidRPr="00CE10D0">
        <w:rPr>
          <w:rFonts w:ascii="Times New Roman" w:hAnsi="Times New Roman"/>
          <w:sz w:val="26"/>
          <w:szCs w:val="26"/>
        </w:rPr>
        <w:t xml:space="preserve"> Leidybą toliau plėtojo minėtasis kun. A. Skinderis (4), kun. Juozas Končius (3) bei Skaudvilės </w:t>
      </w:r>
      <w:r w:rsidR="006B7351">
        <w:rPr>
          <w:rFonts w:ascii="Times New Roman" w:hAnsi="Times New Roman"/>
          <w:sz w:val="26"/>
          <w:szCs w:val="26"/>
        </w:rPr>
        <w:t>gyventojas</w:t>
      </w:r>
      <w:r w:rsidR="00285B3A" w:rsidRPr="00CE10D0">
        <w:rPr>
          <w:rFonts w:ascii="Times New Roman" w:hAnsi="Times New Roman"/>
          <w:sz w:val="26"/>
          <w:szCs w:val="26"/>
        </w:rPr>
        <w:t xml:space="preserve"> P. Vainoras (3). Ši spaudos produkcija buvo išskirtinė. </w:t>
      </w:r>
      <w:r w:rsidR="003A38AF" w:rsidRPr="00CE10D0">
        <w:rPr>
          <w:rFonts w:ascii="Times New Roman" w:hAnsi="Times New Roman"/>
          <w:sz w:val="26"/>
          <w:szCs w:val="26"/>
        </w:rPr>
        <w:t xml:space="preserve">A. Šileris </w:t>
      </w:r>
      <w:r w:rsidR="003F027B" w:rsidRPr="00CE10D0">
        <w:rPr>
          <w:rFonts w:ascii="Times New Roman" w:hAnsi="Times New Roman"/>
          <w:sz w:val="26"/>
          <w:szCs w:val="26"/>
        </w:rPr>
        <w:t>leido</w:t>
      </w:r>
      <w:r w:rsidR="003A38AF" w:rsidRPr="00CE10D0">
        <w:rPr>
          <w:rFonts w:ascii="Times New Roman" w:hAnsi="Times New Roman"/>
          <w:sz w:val="26"/>
          <w:szCs w:val="26"/>
        </w:rPr>
        <w:t xml:space="preserve"> reikalingus vokiečių</w:t>
      </w:r>
      <w:r w:rsidR="003F027B" w:rsidRPr="00CE10D0">
        <w:rPr>
          <w:rFonts w:ascii="Times New Roman" w:hAnsi="Times New Roman"/>
          <w:sz w:val="26"/>
          <w:szCs w:val="26"/>
        </w:rPr>
        <w:t xml:space="preserve"> (9)</w:t>
      </w:r>
      <w:r w:rsidR="003A38AF" w:rsidRPr="00CE10D0">
        <w:rPr>
          <w:rFonts w:ascii="Times New Roman" w:hAnsi="Times New Roman"/>
          <w:sz w:val="26"/>
          <w:szCs w:val="26"/>
        </w:rPr>
        <w:t xml:space="preserve"> ir</w:t>
      </w:r>
      <w:r w:rsidR="007633C1" w:rsidRPr="00CE10D0">
        <w:rPr>
          <w:rFonts w:ascii="Times New Roman" w:hAnsi="Times New Roman"/>
          <w:sz w:val="26"/>
          <w:szCs w:val="26"/>
        </w:rPr>
        <w:t xml:space="preserve"> </w:t>
      </w:r>
      <w:r w:rsidR="003A38AF" w:rsidRPr="00CE10D0">
        <w:rPr>
          <w:rFonts w:ascii="Times New Roman" w:hAnsi="Times New Roman"/>
          <w:sz w:val="26"/>
          <w:szCs w:val="26"/>
        </w:rPr>
        <w:t>prancūzų</w:t>
      </w:r>
      <w:r w:rsidR="003F027B" w:rsidRPr="00CE10D0">
        <w:rPr>
          <w:rFonts w:ascii="Times New Roman" w:hAnsi="Times New Roman"/>
          <w:sz w:val="26"/>
          <w:szCs w:val="26"/>
        </w:rPr>
        <w:t xml:space="preserve"> (1) kalbos vadovėlius</w:t>
      </w:r>
      <w:r w:rsidR="003A38AF" w:rsidRPr="00CE10D0">
        <w:rPr>
          <w:rFonts w:ascii="Times New Roman" w:hAnsi="Times New Roman"/>
          <w:sz w:val="26"/>
          <w:szCs w:val="26"/>
        </w:rPr>
        <w:t xml:space="preserve">, </w:t>
      </w:r>
      <w:r w:rsidR="003F027B" w:rsidRPr="00CE10D0">
        <w:rPr>
          <w:rFonts w:ascii="Times New Roman" w:hAnsi="Times New Roman"/>
          <w:sz w:val="26"/>
          <w:szCs w:val="26"/>
        </w:rPr>
        <w:t>P.</w:t>
      </w:r>
      <w:r w:rsidR="00DF1D79">
        <w:rPr>
          <w:rFonts w:ascii="Times New Roman" w:hAnsi="Times New Roman"/>
          <w:sz w:val="26"/>
          <w:szCs w:val="26"/>
        </w:rPr>
        <w:t> </w:t>
      </w:r>
      <w:r w:rsidR="003F027B" w:rsidRPr="00CE10D0">
        <w:rPr>
          <w:rFonts w:ascii="Times New Roman" w:hAnsi="Times New Roman"/>
          <w:sz w:val="26"/>
          <w:szCs w:val="26"/>
        </w:rPr>
        <w:t>Vainoras ir J. Končius taip pat</w:t>
      </w:r>
      <w:r w:rsidR="00C01217" w:rsidRPr="00CE10D0">
        <w:rPr>
          <w:rFonts w:ascii="Times New Roman" w:hAnsi="Times New Roman"/>
          <w:sz w:val="26"/>
          <w:szCs w:val="26"/>
        </w:rPr>
        <w:t xml:space="preserve"> </w:t>
      </w:r>
      <w:r w:rsidR="003F027B" w:rsidRPr="00CE10D0">
        <w:rPr>
          <w:rFonts w:ascii="Times New Roman" w:hAnsi="Times New Roman"/>
          <w:sz w:val="26"/>
          <w:szCs w:val="26"/>
        </w:rPr>
        <w:t>leido vadovėlius</w:t>
      </w:r>
      <w:r w:rsidR="001D04D3" w:rsidRPr="00CE10D0">
        <w:rPr>
          <w:rFonts w:ascii="Times New Roman" w:hAnsi="Times New Roman"/>
          <w:sz w:val="26"/>
          <w:szCs w:val="26"/>
        </w:rPr>
        <w:t>,</w:t>
      </w:r>
      <w:r w:rsidR="003F027B" w:rsidRPr="00CE10D0">
        <w:rPr>
          <w:rFonts w:ascii="Times New Roman" w:hAnsi="Times New Roman"/>
          <w:sz w:val="26"/>
          <w:szCs w:val="26"/>
        </w:rPr>
        <w:t xml:space="preserve"> tik </w:t>
      </w:r>
      <w:r w:rsidR="00285B3A" w:rsidRPr="00CE10D0">
        <w:rPr>
          <w:rFonts w:ascii="Times New Roman" w:hAnsi="Times New Roman"/>
          <w:sz w:val="26"/>
          <w:szCs w:val="26"/>
        </w:rPr>
        <w:t>Lauko Sodos klebonas A.</w:t>
      </w:r>
      <w:r w:rsidR="00D175C9">
        <w:rPr>
          <w:rFonts w:ascii="Times New Roman" w:hAnsi="Times New Roman"/>
          <w:sz w:val="26"/>
          <w:szCs w:val="26"/>
        </w:rPr>
        <w:t> </w:t>
      </w:r>
      <w:r w:rsidR="00285B3A" w:rsidRPr="00CE10D0">
        <w:rPr>
          <w:rFonts w:ascii="Times New Roman" w:hAnsi="Times New Roman"/>
          <w:sz w:val="26"/>
          <w:szCs w:val="26"/>
        </w:rPr>
        <w:t xml:space="preserve">Skinderis </w:t>
      </w:r>
      <w:r w:rsidR="003F027B" w:rsidRPr="00CE10D0">
        <w:rPr>
          <w:rFonts w:ascii="Times New Roman" w:hAnsi="Times New Roman"/>
          <w:sz w:val="26"/>
          <w:szCs w:val="26"/>
        </w:rPr>
        <w:t>užsiėmė</w:t>
      </w:r>
      <w:r w:rsidR="00285B3A" w:rsidRPr="00CE10D0">
        <w:rPr>
          <w:rFonts w:ascii="Times New Roman" w:hAnsi="Times New Roman"/>
          <w:sz w:val="26"/>
          <w:szCs w:val="26"/>
        </w:rPr>
        <w:t xml:space="preserve"> medicinini</w:t>
      </w:r>
      <w:r w:rsidR="003F027B" w:rsidRPr="00CE10D0">
        <w:rPr>
          <w:rFonts w:ascii="Times New Roman" w:hAnsi="Times New Roman"/>
          <w:sz w:val="26"/>
          <w:szCs w:val="26"/>
        </w:rPr>
        <w:t>ų leidinių leidyba.</w:t>
      </w:r>
      <w:r w:rsidR="00285B3A" w:rsidRPr="00CE10D0">
        <w:rPr>
          <w:rFonts w:ascii="Times New Roman" w:hAnsi="Times New Roman"/>
          <w:sz w:val="26"/>
          <w:szCs w:val="26"/>
        </w:rPr>
        <w:t xml:space="preserve"> Privatūs </w:t>
      </w:r>
      <w:r w:rsidR="00102FFE" w:rsidRPr="00CE10D0">
        <w:rPr>
          <w:rFonts w:ascii="Times New Roman" w:hAnsi="Times New Roman"/>
          <w:sz w:val="26"/>
          <w:szCs w:val="26"/>
        </w:rPr>
        <w:t xml:space="preserve">(fiziniai) asmenys </w:t>
      </w:r>
      <w:r w:rsidR="00285B3A" w:rsidRPr="00CE10D0">
        <w:rPr>
          <w:rFonts w:ascii="Times New Roman" w:hAnsi="Times New Roman"/>
          <w:sz w:val="26"/>
          <w:szCs w:val="26"/>
        </w:rPr>
        <w:t>iniciatyvą rodė soviet</w:t>
      </w:r>
      <w:r w:rsidR="00423701" w:rsidRPr="00CE10D0">
        <w:rPr>
          <w:rFonts w:ascii="Times New Roman" w:hAnsi="Times New Roman"/>
          <w:sz w:val="26"/>
          <w:szCs w:val="26"/>
        </w:rPr>
        <w:t>ų</w:t>
      </w:r>
      <w:r w:rsidR="00285B3A" w:rsidRPr="00CE10D0">
        <w:rPr>
          <w:rFonts w:ascii="Times New Roman" w:hAnsi="Times New Roman"/>
          <w:sz w:val="26"/>
          <w:szCs w:val="26"/>
        </w:rPr>
        <w:t xml:space="preserve"> ir naci</w:t>
      </w:r>
      <w:r w:rsidR="00423701" w:rsidRPr="00CE10D0">
        <w:rPr>
          <w:rFonts w:ascii="Times New Roman" w:hAnsi="Times New Roman"/>
          <w:sz w:val="26"/>
          <w:szCs w:val="26"/>
        </w:rPr>
        <w:t>ų</w:t>
      </w:r>
      <w:r w:rsidR="00285B3A" w:rsidRPr="00CE10D0">
        <w:rPr>
          <w:rFonts w:ascii="Times New Roman" w:hAnsi="Times New Roman"/>
          <w:sz w:val="26"/>
          <w:szCs w:val="26"/>
        </w:rPr>
        <w:t xml:space="preserve"> okupacijos metais, bet pats produktyvumas sumenko iki 8 proc. visos regioninės spaudos produkcijos dalies</w:t>
      </w:r>
      <w:r w:rsidR="003D08ED" w:rsidRPr="00CE10D0">
        <w:rPr>
          <w:rFonts w:ascii="Times New Roman" w:hAnsi="Times New Roman"/>
          <w:sz w:val="26"/>
          <w:szCs w:val="26"/>
        </w:rPr>
        <w:t>.</w:t>
      </w:r>
      <w:r w:rsidR="00285B3A" w:rsidRPr="00CE10D0">
        <w:rPr>
          <w:rFonts w:ascii="Times New Roman" w:hAnsi="Times New Roman"/>
          <w:sz w:val="26"/>
          <w:szCs w:val="26"/>
        </w:rPr>
        <w:t xml:space="preserve"> </w:t>
      </w:r>
      <w:r w:rsidR="003D08ED" w:rsidRPr="00CE10D0">
        <w:rPr>
          <w:rFonts w:ascii="Times New Roman" w:hAnsi="Times New Roman"/>
          <w:sz w:val="26"/>
          <w:szCs w:val="26"/>
        </w:rPr>
        <w:t>Privačių</w:t>
      </w:r>
      <w:r w:rsidR="00102FFE" w:rsidRPr="00CE10D0">
        <w:rPr>
          <w:rFonts w:ascii="Times New Roman" w:hAnsi="Times New Roman"/>
          <w:sz w:val="26"/>
          <w:szCs w:val="26"/>
        </w:rPr>
        <w:t xml:space="preserve"> (fizinių) asmenų</w:t>
      </w:r>
      <w:r w:rsidR="003D08ED" w:rsidRPr="00CE10D0">
        <w:rPr>
          <w:rFonts w:ascii="Times New Roman" w:hAnsi="Times New Roman"/>
          <w:sz w:val="26"/>
          <w:szCs w:val="26"/>
        </w:rPr>
        <w:t xml:space="preserve"> </w:t>
      </w:r>
      <w:r w:rsidR="003F027B" w:rsidRPr="00CE10D0">
        <w:rPr>
          <w:rFonts w:ascii="Times New Roman" w:hAnsi="Times New Roman"/>
          <w:sz w:val="26"/>
          <w:szCs w:val="26"/>
        </w:rPr>
        <w:t>vyraujanti</w:t>
      </w:r>
      <w:r w:rsidR="003D08ED" w:rsidRPr="00CE10D0">
        <w:rPr>
          <w:rFonts w:ascii="Times New Roman" w:hAnsi="Times New Roman"/>
          <w:sz w:val="26"/>
          <w:szCs w:val="26"/>
        </w:rPr>
        <w:t xml:space="preserve"> </w:t>
      </w:r>
      <w:r w:rsidR="00102FFE" w:rsidRPr="00CE10D0">
        <w:rPr>
          <w:rFonts w:ascii="Times New Roman" w:hAnsi="Times New Roman"/>
          <w:sz w:val="26"/>
          <w:szCs w:val="26"/>
        </w:rPr>
        <w:t xml:space="preserve">leidybos </w:t>
      </w:r>
      <w:r w:rsidR="003D08ED" w:rsidRPr="00CE10D0">
        <w:rPr>
          <w:rFonts w:ascii="Times New Roman" w:hAnsi="Times New Roman"/>
          <w:sz w:val="26"/>
          <w:szCs w:val="26"/>
        </w:rPr>
        <w:t>iniciatyva yra ryškus provincializmo bruožas</w:t>
      </w:r>
      <w:r w:rsidR="00FD22FF" w:rsidRPr="00CE10D0">
        <w:rPr>
          <w:rFonts w:ascii="Times New Roman" w:hAnsi="Times New Roman"/>
          <w:sz w:val="26"/>
          <w:szCs w:val="26"/>
        </w:rPr>
        <w:t>. Jis</w:t>
      </w:r>
      <w:r w:rsidR="003D08ED" w:rsidRPr="00CE10D0">
        <w:rPr>
          <w:rFonts w:ascii="Times New Roman" w:hAnsi="Times New Roman"/>
          <w:sz w:val="26"/>
          <w:szCs w:val="26"/>
        </w:rPr>
        <w:t xml:space="preserve"> turi svarbos tik tol, kol leidybos verslas nėra įgavęs didesnės profesionalizacijos. </w:t>
      </w:r>
      <w:r w:rsidR="00FD22FF" w:rsidRPr="00CE10D0">
        <w:rPr>
          <w:rFonts w:ascii="Times New Roman" w:hAnsi="Times New Roman"/>
          <w:sz w:val="26"/>
          <w:szCs w:val="26"/>
        </w:rPr>
        <w:t>Ši leidėjų grupė</w:t>
      </w:r>
      <w:r w:rsidR="001C5EF5" w:rsidRPr="00CE10D0">
        <w:rPr>
          <w:rFonts w:ascii="Times New Roman" w:hAnsi="Times New Roman"/>
          <w:sz w:val="26"/>
          <w:szCs w:val="26"/>
        </w:rPr>
        <w:t xml:space="preserve"> tuo metu negalėjo užtikrinti geresnės knygų leidybos kokybės, </w:t>
      </w:r>
      <w:r w:rsidR="006B7351">
        <w:rPr>
          <w:rFonts w:ascii="Times New Roman" w:hAnsi="Times New Roman"/>
          <w:sz w:val="26"/>
          <w:szCs w:val="26"/>
        </w:rPr>
        <w:t>nes</w:t>
      </w:r>
      <w:r w:rsidR="001C5EF5" w:rsidRPr="00CE10D0">
        <w:rPr>
          <w:rFonts w:ascii="Times New Roman" w:hAnsi="Times New Roman"/>
          <w:sz w:val="26"/>
          <w:szCs w:val="26"/>
        </w:rPr>
        <w:t xml:space="preserve"> taupydami lėšas </w:t>
      </w:r>
      <w:r w:rsidR="00087FB5" w:rsidRPr="00CE10D0">
        <w:rPr>
          <w:rFonts w:ascii="Times New Roman" w:hAnsi="Times New Roman"/>
          <w:sz w:val="26"/>
          <w:szCs w:val="26"/>
        </w:rPr>
        <w:t xml:space="preserve">jie </w:t>
      </w:r>
      <w:r w:rsidR="001C5EF5" w:rsidRPr="00CE10D0">
        <w:rPr>
          <w:rFonts w:ascii="Times New Roman" w:hAnsi="Times New Roman"/>
          <w:sz w:val="26"/>
          <w:szCs w:val="26"/>
        </w:rPr>
        <w:t xml:space="preserve">leido skubiai ir pigiai. </w:t>
      </w:r>
      <w:r w:rsidR="00423701" w:rsidRPr="00CE10D0">
        <w:rPr>
          <w:rFonts w:ascii="Times New Roman" w:hAnsi="Times New Roman"/>
          <w:sz w:val="26"/>
          <w:szCs w:val="26"/>
        </w:rPr>
        <w:t xml:space="preserve">Neišvystyta knygų prekybos </w:t>
      </w:r>
      <w:r w:rsidR="006F2377" w:rsidRPr="00CE10D0">
        <w:rPr>
          <w:rFonts w:ascii="Times New Roman" w:hAnsi="Times New Roman"/>
          <w:sz w:val="26"/>
          <w:szCs w:val="26"/>
        </w:rPr>
        <w:t>sistema</w:t>
      </w:r>
      <w:r w:rsidR="00423701" w:rsidRPr="00CE10D0">
        <w:rPr>
          <w:rFonts w:ascii="Times New Roman" w:hAnsi="Times New Roman"/>
          <w:sz w:val="26"/>
          <w:szCs w:val="26"/>
        </w:rPr>
        <w:t xml:space="preserve"> apsunkino privačių</w:t>
      </w:r>
      <w:r w:rsidR="00102FFE" w:rsidRPr="00CE10D0">
        <w:rPr>
          <w:rFonts w:ascii="Times New Roman" w:hAnsi="Times New Roman"/>
          <w:sz w:val="26"/>
          <w:szCs w:val="26"/>
        </w:rPr>
        <w:t xml:space="preserve"> (fizinių) asmenų</w:t>
      </w:r>
      <w:r w:rsidR="00423701" w:rsidRPr="00CE10D0">
        <w:rPr>
          <w:rFonts w:ascii="Times New Roman" w:hAnsi="Times New Roman"/>
          <w:sz w:val="26"/>
          <w:szCs w:val="26"/>
        </w:rPr>
        <w:t xml:space="preserve"> iniciatyvą. Tiesa,</w:t>
      </w:r>
      <w:r w:rsidR="000137CB" w:rsidRPr="00CE10D0">
        <w:rPr>
          <w:rFonts w:ascii="Times New Roman" w:hAnsi="Times New Roman"/>
          <w:sz w:val="26"/>
          <w:szCs w:val="26"/>
        </w:rPr>
        <w:t xml:space="preserve"> </w:t>
      </w:r>
      <w:r w:rsidR="00423701" w:rsidRPr="00CE10D0">
        <w:rPr>
          <w:rFonts w:ascii="Times New Roman" w:hAnsi="Times New Roman"/>
          <w:sz w:val="26"/>
          <w:szCs w:val="26"/>
        </w:rPr>
        <w:t>i</w:t>
      </w:r>
      <w:r w:rsidR="0015387E" w:rsidRPr="00CE10D0">
        <w:rPr>
          <w:rFonts w:ascii="Times New Roman" w:hAnsi="Times New Roman"/>
          <w:sz w:val="26"/>
          <w:szCs w:val="26"/>
        </w:rPr>
        <w:t>šskirtiniai</w:t>
      </w:r>
      <w:r w:rsidR="00817A09" w:rsidRPr="00CE10D0">
        <w:rPr>
          <w:rFonts w:ascii="Times New Roman" w:hAnsi="Times New Roman"/>
          <w:sz w:val="26"/>
          <w:szCs w:val="26"/>
        </w:rPr>
        <w:t>s</w:t>
      </w:r>
      <w:r w:rsidR="0015387E" w:rsidRPr="00CE10D0">
        <w:rPr>
          <w:rFonts w:ascii="Times New Roman" w:hAnsi="Times New Roman"/>
          <w:sz w:val="26"/>
          <w:szCs w:val="26"/>
        </w:rPr>
        <w:t xml:space="preserve"> atvejais</w:t>
      </w:r>
      <w:r w:rsidR="00817A09" w:rsidRPr="00CE10D0">
        <w:rPr>
          <w:rFonts w:ascii="Times New Roman" w:hAnsi="Times New Roman"/>
          <w:sz w:val="26"/>
          <w:szCs w:val="26"/>
        </w:rPr>
        <w:t>,</w:t>
      </w:r>
      <w:r w:rsidR="0015387E" w:rsidRPr="00CE10D0">
        <w:rPr>
          <w:rFonts w:ascii="Times New Roman" w:hAnsi="Times New Roman"/>
          <w:sz w:val="26"/>
          <w:szCs w:val="26"/>
        </w:rPr>
        <w:t xml:space="preserve"> e</w:t>
      </w:r>
      <w:r w:rsidR="00BA496D" w:rsidRPr="00CE10D0">
        <w:rPr>
          <w:rFonts w:ascii="Times New Roman" w:hAnsi="Times New Roman"/>
          <w:sz w:val="26"/>
          <w:szCs w:val="26"/>
        </w:rPr>
        <w:t>sant didesniems leidybos projektams</w:t>
      </w:r>
      <w:r w:rsidR="00817A09" w:rsidRPr="00CE10D0">
        <w:rPr>
          <w:rFonts w:ascii="Times New Roman" w:hAnsi="Times New Roman"/>
          <w:sz w:val="26"/>
          <w:szCs w:val="26"/>
        </w:rPr>
        <w:t>,</w:t>
      </w:r>
      <w:r w:rsidR="00BA496D" w:rsidRPr="00CE10D0">
        <w:rPr>
          <w:rFonts w:ascii="Times New Roman" w:hAnsi="Times New Roman"/>
          <w:sz w:val="26"/>
          <w:szCs w:val="26"/>
        </w:rPr>
        <w:t xml:space="preserve"> p</w:t>
      </w:r>
      <w:r w:rsidR="000137CB" w:rsidRPr="00CE10D0">
        <w:rPr>
          <w:rFonts w:ascii="Times New Roman" w:hAnsi="Times New Roman"/>
          <w:sz w:val="26"/>
          <w:szCs w:val="26"/>
        </w:rPr>
        <w:t>rivat</w:t>
      </w:r>
      <w:r w:rsidR="00BA496D" w:rsidRPr="00CE10D0">
        <w:rPr>
          <w:rFonts w:ascii="Times New Roman" w:hAnsi="Times New Roman"/>
          <w:sz w:val="26"/>
          <w:szCs w:val="26"/>
        </w:rPr>
        <w:t>ūs</w:t>
      </w:r>
      <w:r w:rsidR="00102FFE" w:rsidRPr="00CE10D0">
        <w:rPr>
          <w:rFonts w:ascii="Times New Roman" w:hAnsi="Times New Roman"/>
          <w:sz w:val="26"/>
          <w:szCs w:val="26"/>
        </w:rPr>
        <w:t xml:space="preserve"> (fiziniai)</w:t>
      </w:r>
      <w:r w:rsidR="000137CB" w:rsidRPr="00CE10D0">
        <w:rPr>
          <w:rFonts w:ascii="Times New Roman" w:hAnsi="Times New Roman"/>
          <w:sz w:val="26"/>
          <w:szCs w:val="26"/>
        </w:rPr>
        <w:t xml:space="preserve"> </w:t>
      </w:r>
      <w:r w:rsidR="00102FFE" w:rsidRPr="00CE10D0">
        <w:rPr>
          <w:rFonts w:ascii="Times New Roman" w:hAnsi="Times New Roman"/>
          <w:sz w:val="26"/>
          <w:szCs w:val="26"/>
        </w:rPr>
        <w:t>asmenys</w:t>
      </w:r>
      <w:r w:rsidR="00BA496D" w:rsidRPr="00CE10D0">
        <w:rPr>
          <w:rFonts w:ascii="Times New Roman" w:hAnsi="Times New Roman"/>
          <w:sz w:val="26"/>
          <w:szCs w:val="26"/>
        </w:rPr>
        <w:t xml:space="preserve"> kartais</w:t>
      </w:r>
      <w:r w:rsidR="000137CB" w:rsidRPr="00CE10D0">
        <w:rPr>
          <w:rFonts w:ascii="Times New Roman" w:hAnsi="Times New Roman"/>
          <w:sz w:val="26"/>
          <w:szCs w:val="26"/>
        </w:rPr>
        <w:t xml:space="preserve"> steng</w:t>
      </w:r>
      <w:r w:rsidR="0015387E" w:rsidRPr="00CE10D0">
        <w:rPr>
          <w:rFonts w:ascii="Times New Roman" w:hAnsi="Times New Roman"/>
          <w:sz w:val="26"/>
          <w:szCs w:val="26"/>
        </w:rPr>
        <w:t>ėsi</w:t>
      </w:r>
      <w:r w:rsidR="000137CB" w:rsidRPr="00CE10D0">
        <w:rPr>
          <w:rFonts w:ascii="Times New Roman" w:hAnsi="Times New Roman"/>
          <w:sz w:val="26"/>
          <w:szCs w:val="26"/>
        </w:rPr>
        <w:t xml:space="preserve"> ieškoti leidybos partnerių</w:t>
      </w:r>
      <w:r w:rsidR="000137CB" w:rsidRPr="00CE10D0">
        <w:rPr>
          <w:rStyle w:val="FootnoteReference"/>
          <w:rFonts w:ascii="Times New Roman" w:hAnsi="Times New Roman"/>
          <w:sz w:val="26"/>
          <w:szCs w:val="26"/>
        </w:rPr>
        <w:footnoteReference w:id="475"/>
      </w:r>
      <w:r w:rsidR="001A483E" w:rsidRPr="00CE10D0">
        <w:rPr>
          <w:rFonts w:ascii="Times New Roman" w:hAnsi="Times New Roman"/>
          <w:sz w:val="26"/>
          <w:szCs w:val="26"/>
        </w:rPr>
        <w:t>, o kartai</w:t>
      </w:r>
      <w:r w:rsidR="00817A09" w:rsidRPr="00CE10D0">
        <w:rPr>
          <w:rFonts w:ascii="Times New Roman" w:hAnsi="Times New Roman"/>
          <w:sz w:val="26"/>
          <w:szCs w:val="26"/>
        </w:rPr>
        <w:t>s</w:t>
      </w:r>
      <w:r w:rsidR="001A483E" w:rsidRPr="00CE10D0">
        <w:rPr>
          <w:rFonts w:ascii="Times New Roman" w:hAnsi="Times New Roman"/>
          <w:sz w:val="26"/>
          <w:szCs w:val="26"/>
        </w:rPr>
        <w:t xml:space="preserve"> net prisireikdavo nemažą knygos dalį skirti reklamai</w:t>
      </w:r>
      <w:r w:rsidR="00B7636C" w:rsidRPr="00CE10D0">
        <w:rPr>
          <w:rFonts w:ascii="Times New Roman" w:hAnsi="Times New Roman"/>
          <w:sz w:val="26"/>
          <w:szCs w:val="26"/>
        </w:rPr>
        <w:t xml:space="preserve"> ir </w:t>
      </w:r>
      <w:r w:rsidR="00013A8E" w:rsidRPr="00CE10D0">
        <w:rPr>
          <w:rFonts w:ascii="Times New Roman" w:hAnsi="Times New Roman"/>
          <w:sz w:val="26"/>
          <w:szCs w:val="26"/>
        </w:rPr>
        <w:t>tokiu būdu</w:t>
      </w:r>
      <w:r w:rsidR="00B7636C" w:rsidRPr="00CE10D0">
        <w:rPr>
          <w:rFonts w:ascii="Times New Roman" w:hAnsi="Times New Roman"/>
          <w:sz w:val="26"/>
          <w:szCs w:val="26"/>
        </w:rPr>
        <w:t xml:space="preserve"> susirinkti leidybos kapitalą</w:t>
      </w:r>
      <w:r w:rsidR="001A483E" w:rsidRPr="00CE10D0">
        <w:rPr>
          <w:rFonts w:ascii="Times New Roman" w:hAnsi="Times New Roman"/>
          <w:sz w:val="26"/>
          <w:szCs w:val="26"/>
        </w:rPr>
        <w:t xml:space="preserve">. </w:t>
      </w:r>
      <w:r w:rsidR="00A9532A" w:rsidRPr="00CE10D0">
        <w:rPr>
          <w:rFonts w:ascii="Times New Roman" w:hAnsi="Times New Roman"/>
          <w:sz w:val="26"/>
          <w:szCs w:val="26"/>
        </w:rPr>
        <w:t>Pavyzdžiu</w:t>
      </w:r>
      <w:r w:rsidR="00817A09" w:rsidRPr="00CE10D0">
        <w:rPr>
          <w:rFonts w:ascii="Times New Roman" w:hAnsi="Times New Roman"/>
          <w:sz w:val="26"/>
          <w:szCs w:val="26"/>
        </w:rPr>
        <w:t>i</w:t>
      </w:r>
      <w:r w:rsidR="00445703" w:rsidRPr="00CE10D0">
        <w:rPr>
          <w:rFonts w:ascii="Times New Roman" w:hAnsi="Times New Roman"/>
          <w:sz w:val="26"/>
          <w:szCs w:val="26"/>
        </w:rPr>
        <w:t>,</w:t>
      </w:r>
      <w:r w:rsidR="001A483E" w:rsidRPr="00CE10D0">
        <w:rPr>
          <w:rFonts w:ascii="Times New Roman" w:hAnsi="Times New Roman"/>
          <w:sz w:val="26"/>
          <w:szCs w:val="26"/>
        </w:rPr>
        <w:t xml:space="preserve"> </w:t>
      </w:r>
      <w:r w:rsidR="00445703" w:rsidRPr="00CE10D0">
        <w:rPr>
          <w:rFonts w:ascii="Times New Roman" w:hAnsi="Times New Roman"/>
          <w:sz w:val="26"/>
          <w:szCs w:val="26"/>
        </w:rPr>
        <w:t xml:space="preserve">šiaulietis </w:t>
      </w:r>
      <w:r w:rsidR="001A483E" w:rsidRPr="00CE10D0">
        <w:rPr>
          <w:rFonts w:ascii="Times New Roman" w:hAnsi="Times New Roman"/>
          <w:sz w:val="26"/>
          <w:szCs w:val="26"/>
        </w:rPr>
        <w:t>Juozas Baltakevičius</w:t>
      </w:r>
      <w:r w:rsidR="00817A09" w:rsidRPr="00CE10D0">
        <w:rPr>
          <w:rFonts w:ascii="Times New Roman" w:hAnsi="Times New Roman"/>
          <w:sz w:val="26"/>
          <w:szCs w:val="26"/>
        </w:rPr>
        <w:t>,</w:t>
      </w:r>
      <w:r w:rsidR="00445703" w:rsidRPr="00CE10D0">
        <w:rPr>
          <w:rFonts w:ascii="Times New Roman" w:hAnsi="Times New Roman"/>
          <w:sz w:val="26"/>
          <w:szCs w:val="26"/>
        </w:rPr>
        <w:t xml:space="preserve"> 1930</w:t>
      </w:r>
      <w:r w:rsidR="005F5992">
        <w:rPr>
          <w:rFonts w:ascii="Times New Roman" w:hAnsi="Times New Roman"/>
          <w:sz w:val="26"/>
          <w:szCs w:val="26"/>
        </w:rPr>
        <w:t> </w:t>
      </w:r>
      <w:r w:rsidR="00445703" w:rsidRPr="00CE10D0">
        <w:rPr>
          <w:rFonts w:ascii="Times New Roman" w:hAnsi="Times New Roman"/>
          <w:sz w:val="26"/>
          <w:szCs w:val="26"/>
        </w:rPr>
        <w:t>m.</w:t>
      </w:r>
      <w:r w:rsidR="001A483E" w:rsidRPr="00CE10D0">
        <w:rPr>
          <w:rFonts w:ascii="Times New Roman" w:hAnsi="Times New Roman"/>
          <w:sz w:val="26"/>
          <w:szCs w:val="26"/>
        </w:rPr>
        <w:t xml:space="preserve"> leisdamas Lietuvos miestų istorijos studiją, 58</w:t>
      </w:r>
      <w:r w:rsidR="009C0422">
        <w:rPr>
          <w:rFonts w:ascii="Times New Roman" w:hAnsi="Times New Roman"/>
          <w:sz w:val="26"/>
          <w:szCs w:val="26"/>
        </w:rPr>
        <w:t>-iuose</w:t>
      </w:r>
      <w:r w:rsidR="001A483E" w:rsidRPr="00CE10D0">
        <w:rPr>
          <w:rFonts w:ascii="Times New Roman" w:hAnsi="Times New Roman"/>
          <w:sz w:val="26"/>
          <w:szCs w:val="26"/>
        </w:rPr>
        <w:t xml:space="preserve"> </w:t>
      </w:r>
      <w:r w:rsidR="00D93CC4" w:rsidRPr="00CE10D0">
        <w:rPr>
          <w:rFonts w:ascii="Times New Roman" w:hAnsi="Times New Roman"/>
          <w:sz w:val="26"/>
          <w:szCs w:val="26"/>
        </w:rPr>
        <w:t xml:space="preserve">knygos </w:t>
      </w:r>
      <w:r w:rsidR="001A483E" w:rsidRPr="00CE10D0">
        <w:rPr>
          <w:rFonts w:ascii="Times New Roman" w:hAnsi="Times New Roman"/>
          <w:sz w:val="26"/>
          <w:szCs w:val="26"/>
        </w:rPr>
        <w:t xml:space="preserve">puslapiuose </w:t>
      </w:r>
      <w:r w:rsidR="006B7351">
        <w:rPr>
          <w:rFonts w:ascii="Times New Roman" w:hAnsi="Times New Roman"/>
          <w:sz w:val="26"/>
          <w:szCs w:val="26"/>
        </w:rPr>
        <w:t>publikavo</w:t>
      </w:r>
      <w:r w:rsidR="001A483E" w:rsidRPr="00CE10D0">
        <w:rPr>
          <w:rFonts w:ascii="Times New Roman" w:hAnsi="Times New Roman"/>
          <w:sz w:val="26"/>
          <w:szCs w:val="26"/>
        </w:rPr>
        <w:t xml:space="preserve"> 23</w:t>
      </w:r>
      <w:r w:rsidR="00B7636C" w:rsidRPr="00CE10D0">
        <w:rPr>
          <w:rFonts w:ascii="Times New Roman" w:hAnsi="Times New Roman"/>
          <w:sz w:val="26"/>
          <w:szCs w:val="26"/>
        </w:rPr>
        <w:t>8 reklaminio turinio</w:t>
      </w:r>
      <w:r w:rsidR="001A483E" w:rsidRPr="00CE10D0">
        <w:rPr>
          <w:rFonts w:ascii="Times New Roman" w:hAnsi="Times New Roman"/>
          <w:sz w:val="26"/>
          <w:szCs w:val="26"/>
        </w:rPr>
        <w:t xml:space="preserve"> skelbimus</w:t>
      </w:r>
      <w:r w:rsidR="001A483E" w:rsidRPr="00CE10D0">
        <w:rPr>
          <w:rStyle w:val="FootnoteReference"/>
          <w:rFonts w:ascii="Times New Roman" w:hAnsi="Times New Roman"/>
          <w:sz w:val="26"/>
          <w:szCs w:val="26"/>
        </w:rPr>
        <w:footnoteReference w:id="476"/>
      </w:r>
      <w:r w:rsidR="00445703" w:rsidRPr="00CE10D0">
        <w:rPr>
          <w:rFonts w:ascii="Times New Roman" w:hAnsi="Times New Roman"/>
          <w:sz w:val="26"/>
          <w:szCs w:val="26"/>
        </w:rPr>
        <w:t xml:space="preserve">. </w:t>
      </w:r>
      <w:r w:rsidR="006B7351">
        <w:rPr>
          <w:rFonts w:ascii="Times New Roman" w:hAnsi="Times New Roman"/>
          <w:sz w:val="26"/>
          <w:szCs w:val="26"/>
        </w:rPr>
        <w:t>Po dv</w:t>
      </w:r>
      <w:r w:rsidR="00E6134E" w:rsidRPr="00CE10D0">
        <w:rPr>
          <w:rFonts w:ascii="Times New Roman" w:hAnsi="Times New Roman"/>
          <w:sz w:val="26"/>
          <w:szCs w:val="26"/>
        </w:rPr>
        <w:t xml:space="preserve">ejų metų </w:t>
      </w:r>
      <w:r w:rsidR="00445703" w:rsidRPr="00CE10D0">
        <w:rPr>
          <w:rFonts w:ascii="Times New Roman" w:hAnsi="Times New Roman"/>
          <w:sz w:val="26"/>
          <w:szCs w:val="26"/>
        </w:rPr>
        <w:t>J.</w:t>
      </w:r>
      <w:r w:rsidR="009C0422">
        <w:rPr>
          <w:rFonts w:ascii="Times New Roman" w:hAnsi="Times New Roman"/>
          <w:sz w:val="26"/>
          <w:szCs w:val="26"/>
        </w:rPr>
        <w:t> </w:t>
      </w:r>
      <w:r w:rsidR="00445703" w:rsidRPr="00CE10D0">
        <w:rPr>
          <w:rFonts w:ascii="Times New Roman" w:hAnsi="Times New Roman"/>
          <w:sz w:val="26"/>
          <w:szCs w:val="26"/>
        </w:rPr>
        <w:t>Baltakevičius</w:t>
      </w:r>
      <w:r w:rsidR="006B7351">
        <w:rPr>
          <w:rFonts w:ascii="Times New Roman" w:hAnsi="Times New Roman"/>
          <w:sz w:val="26"/>
          <w:szCs w:val="26"/>
        </w:rPr>
        <w:t>,</w:t>
      </w:r>
      <w:r w:rsidR="00445703" w:rsidRPr="00CE10D0">
        <w:rPr>
          <w:rFonts w:ascii="Times New Roman" w:hAnsi="Times New Roman"/>
          <w:sz w:val="26"/>
          <w:szCs w:val="26"/>
        </w:rPr>
        <w:t xml:space="preserve"> </w:t>
      </w:r>
      <w:r w:rsidR="00030605" w:rsidRPr="00CE10D0">
        <w:rPr>
          <w:rFonts w:ascii="Times New Roman" w:hAnsi="Times New Roman"/>
          <w:sz w:val="26"/>
          <w:szCs w:val="26"/>
        </w:rPr>
        <w:t>l</w:t>
      </w:r>
      <w:r w:rsidR="00735635" w:rsidRPr="00CE10D0">
        <w:rPr>
          <w:rFonts w:ascii="Times New Roman" w:hAnsi="Times New Roman"/>
          <w:sz w:val="26"/>
          <w:szCs w:val="26"/>
        </w:rPr>
        <w:t>e</w:t>
      </w:r>
      <w:r w:rsidR="00030605" w:rsidRPr="00CE10D0">
        <w:rPr>
          <w:rFonts w:ascii="Times New Roman" w:hAnsi="Times New Roman"/>
          <w:sz w:val="26"/>
          <w:szCs w:val="26"/>
        </w:rPr>
        <w:t>i</w:t>
      </w:r>
      <w:r w:rsidR="00735635" w:rsidRPr="00CE10D0">
        <w:rPr>
          <w:rFonts w:ascii="Times New Roman" w:hAnsi="Times New Roman"/>
          <w:sz w:val="26"/>
          <w:szCs w:val="26"/>
        </w:rPr>
        <w:t xml:space="preserve">sdamas papildytą </w:t>
      </w:r>
      <w:r w:rsidR="00735635" w:rsidRPr="00CE10D0">
        <w:rPr>
          <w:rFonts w:ascii="Times New Roman" w:hAnsi="Times New Roman"/>
          <w:i/>
          <w:sz w:val="26"/>
          <w:szCs w:val="26"/>
        </w:rPr>
        <w:t>Lietuvos miestų</w:t>
      </w:r>
      <w:r w:rsidR="00735635" w:rsidRPr="00CE10D0">
        <w:rPr>
          <w:rFonts w:ascii="Times New Roman" w:hAnsi="Times New Roman"/>
          <w:sz w:val="26"/>
          <w:szCs w:val="26"/>
        </w:rPr>
        <w:t xml:space="preserve"> </w:t>
      </w:r>
      <w:r w:rsidR="00E6134E" w:rsidRPr="00CE10D0">
        <w:rPr>
          <w:rFonts w:ascii="Times New Roman" w:hAnsi="Times New Roman"/>
          <w:sz w:val="26"/>
          <w:szCs w:val="26"/>
        </w:rPr>
        <w:t xml:space="preserve">(1932) </w:t>
      </w:r>
      <w:r w:rsidR="00735635" w:rsidRPr="00CE10D0">
        <w:rPr>
          <w:rFonts w:ascii="Times New Roman" w:hAnsi="Times New Roman"/>
          <w:sz w:val="26"/>
          <w:szCs w:val="26"/>
        </w:rPr>
        <w:t>laidą</w:t>
      </w:r>
      <w:r w:rsidR="00030605" w:rsidRPr="00CE10D0">
        <w:rPr>
          <w:rFonts w:ascii="Times New Roman" w:hAnsi="Times New Roman"/>
          <w:sz w:val="26"/>
          <w:szCs w:val="26"/>
        </w:rPr>
        <w:t>,</w:t>
      </w:r>
      <w:r w:rsidR="00735635" w:rsidRPr="00CE10D0">
        <w:rPr>
          <w:rFonts w:ascii="Times New Roman" w:hAnsi="Times New Roman"/>
          <w:sz w:val="26"/>
          <w:szCs w:val="26"/>
        </w:rPr>
        <w:t xml:space="preserve"> </w:t>
      </w:r>
      <w:r w:rsidR="00A9532A" w:rsidRPr="00CE10D0">
        <w:rPr>
          <w:rFonts w:ascii="Times New Roman" w:hAnsi="Times New Roman"/>
          <w:sz w:val="26"/>
          <w:szCs w:val="26"/>
        </w:rPr>
        <w:t>formaliai leidybos teises perdavė</w:t>
      </w:r>
      <w:r w:rsidR="00013A8E" w:rsidRPr="00CE10D0">
        <w:rPr>
          <w:rFonts w:ascii="Times New Roman" w:hAnsi="Times New Roman"/>
          <w:sz w:val="26"/>
          <w:szCs w:val="26"/>
        </w:rPr>
        <w:t xml:space="preserve"> Šiaulių</w:t>
      </w:r>
      <w:r w:rsidR="00445703" w:rsidRPr="00CE10D0">
        <w:rPr>
          <w:rFonts w:ascii="Times New Roman" w:hAnsi="Times New Roman"/>
          <w:sz w:val="26"/>
          <w:szCs w:val="26"/>
        </w:rPr>
        <w:t xml:space="preserve"> „Mūsų momento“ redakcijai</w:t>
      </w:r>
      <w:r w:rsidR="00735635" w:rsidRPr="00CE10D0">
        <w:rPr>
          <w:rFonts w:ascii="Times New Roman" w:hAnsi="Times New Roman"/>
          <w:sz w:val="26"/>
          <w:szCs w:val="26"/>
        </w:rPr>
        <w:t>,</w:t>
      </w:r>
      <w:r w:rsidR="003F027B" w:rsidRPr="00CE10D0">
        <w:rPr>
          <w:rFonts w:ascii="Times New Roman" w:hAnsi="Times New Roman"/>
          <w:sz w:val="26"/>
          <w:szCs w:val="26"/>
        </w:rPr>
        <w:t xml:space="preserve"> todėl</w:t>
      </w:r>
      <w:r w:rsidR="00817A09" w:rsidRPr="00CE10D0">
        <w:rPr>
          <w:rFonts w:ascii="Times New Roman" w:hAnsi="Times New Roman"/>
          <w:sz w:val="26"/>
          <w:szCs w:val="26"/>
        </w:rPr>
        <w:t>,</w:t>
      </w:r>
      <w:r w:rsidR="00A9532A" w:rsidRPr="00CE10D0">
        <w:rPr>
          <w:rFonts w:ascii="Times New Roman" w:hAnsi="Times New Roman"/>
          <w:sz w:val="26"/>
          <w:szCs w:val="26"/>
        </w:rPr>
        <w:t xml:space="preserve"> paskatintas </w:t>
      </w:r>
      <w:r w:rsidR="00013A8E" w:rsidRPr="00CE10D0">
        <w:rPr>
          <w:rFonts w:ascii="Times New Roman" w:hAnsi="Times New Roman"/>
          <w:sz w:val="26"/>
          <w:szCs w:val="26"/>
        </w:rPr>
        <w:t xml:space="preserve">laikraščio </w:t>
      </w:r>
      <w:r w:rsidR="00A9532A" w:rsidRPr="00CE10D0">
        <w:rPr>
          <w:rFonts w:ascii="Times New Roman" w:hAnsi="Times New Roman"/>
          <w:sz w:val="26"/>
          <w:szCs w:val="26"/>
        </w:rPr>
        <w:t>redaktori</w:t>
      </w:r>
      <w:r w:rsidR="000513E0" w:rsidRPr="00CE10D0">
        <w:rPr>
          <w:rFonts w:ascii="Times New Roman" w:hAnsi="Times New Roman"/>
          <w:sz w:val="26"/>
          <w:szCs w:val="26"/>
        </w:rPr>
        <w:t>a</w:t>
      </w:r>
      <w:r w:rsidR="00F42775">
        <w:rPr>
          <w:rFonts w:ascii="Times New Roman" w:hAnsi="Times New Roman"/>
          <w:sz w:val="26"/>
          <w:szCs w:val="26"/>
        </w:rPr>
        <w:t>us Broniaus Buišo</w:t>
      </w:r>
      <w:r w:rsidR="00A9532A" w:rsidRPr="00CE10D0">
        <w:rPr>
          <w:rFonts w:ascii="Times New Roman" w:hAnsi="Times New Roman"/>
          <w:sz w:val="26"/>
          <w:szCs w:val="26"/>
        </w:rPr>
        <w:t>,</w:t>
      </w:r>
      <w:r w:rsidR="00735635" w:rsidRPr="00CE10D0">
        <w:rPr>
          <w:rFonts w:ascii="Times New Roman" w:hAnsi="Times New Roman"/>
          <w:sz w:val="26"/>
          <w:szCs w:val="26"/>
        </w:rPr>
        <w:t xml:space="preserve"> sumanė reklaminių priedų atsisakyti</w:t>
      </w:r>
      <w:r w:rsidR="00542684" w:rsidRPr="00CE10D0">
        <w:rPr>
          <w:rFonts w:ascii="Times New Roman" w:hAnsi="Times New Roman"/>
          <w:sz w:val="26"/>
          <w:szCs w:val="26"/>
        </w:rPr>
        <w:t>.</w:t>
      </w:r>
      <w:r w:rsidR="00445703" w:rsidRPr="00CE10D0">
        <w:rPr>
          <w:rFonts w:ascii="Times New Roman" w:hAnsi="Times New Roman"/>
          <w:sz w:val="26"/>
          <w:szCs w:val="26"/>
        </w:rPr>
        <w:t xml:space="preserve"> </w:t>
      </w:r>
      <w:r w:rsidR="00542684" w:rsidRPr="00CE10D0">
        <w:rPr>
          <w:rFonts w:ascii="Times New Roman" w:hAnsi="Times New Roman"/>
          <w:sz w:val="26"/>
          <w:szCs w:val="26"/>
        </w:rPr>
        <w:t>V</w:t>
      </w:r>
      <w:r w:rsidR="00445703" w:rsidRPr="00CE10D0">
        <w:rPr>
          <w:rFonts w:ascii="Times New Roman" w:hAnsi="Times New Roman"/>
          <w:sz w:val="26"/>
          <w:szCs w:val="26"/>
        </w:rPr>
        <w:t>isas lėšas spaud</w:t>
      </w:r>
      <w:r w:rsidR="00A9532A" w:rsidRPr="00CE10D0">
        <w:rPr>
          <w:rFonts w:ascii="Times New Roman" w:hAnsi="Times New Roman"/>
          <w:sz w:val="26"/>
          <w:szCs w:val="26"/>
        </w:rPr>
        <w:t>os darbams</w:t>
      </w:r>
      <w:r w:rsidR="00445703" w:rsidRPr="00CE10D0">
        <w:rPr>
          <w:rFonts w:ascii="Times New Roman" w:hAnsi="Times New Roman"/>
          <w:sz w:val="26"/>
          <w:szCs w:val="26"/>
        </w:rPr>
        <w:t xml:space="preserve"> ir toliau savo vekseliais, žiruotai</w:t>
      </w:r>
      <w:r w:rsidR="006F2377" w:rsidRPr="00CE10D0">
        <w:rPr>
          <w:rFonts w:ascii="Times New Roman" w:hAnsi="Times New Roman"/>
          <w:sz w:val="26"/>
          <w:szCs w:val="26"/>
        </w:rPr>
        <w:t>s B.</w:t>
      </w:r>
      <w:r w:rsidR="00F42775">
        <w:rPr>
          <w:rFonts w:ascii="Times New Roman" w:hAnsi="Times New Roman"/>
          <w:sz w:val="26"/>
          <w:szCs w:val="26"/>
        </w:rPr>
        <w:t xml:space="preserve"> Buišo</w:t>
      </w:r>
      <w:r w:rsidR="00445703" w:rsidRPr="00CE10D0">
        <w:rPr>
          <w:rFonts w:ascii="Times New Roman" w:hAnsi="Times New Roman"/>
          <w:sz w:val="26"/>
          <w:szCs w:val="26"/>
        </w:rPr>
        <w:t>,</w:t>
      </w:r>
      <w:r w:rsidR="00A9532A" w:rsidRPr="00CE10D0">
        <w:rPr>
          <w:rFonts w:ascii="Times New Roman" w:hAnsi="Times New Roman"/>
          <w:sz w:val="26"/>
          <w:szCs w:val="26"/>
        </w:rPr>
        <w:t xml:space="preserve"> skyrė</w:t>
      </w:r>
      <w:r w:rsidR="00445703" w:rsidRPr="00CE10D0">
        <w:rPr>
          <w:rFonts w:ascii="Times New Roman" w:hAnsi="Times New Roman"/>
          <w:sz w:val="26"/>
          <w:szCs w:val="26"/>
        </w:rPr>
        <w:t xml:space="preserve"> </w:t>
      </w:r>
      <w:r w:rsidR="00735635" w:rsidRPr="00CE10D0">
        <w:rPr>
          <w:rFonts w:ascii="Times New Roman" w:hAnsi="Times New Roman"/>
          <w:sz w:val="26"/>
          <w:szCs w:val="26"/>
        </w:rPr>
        <w:t>J.</w:t>
      </w:r>
      <w:r w:rsidR="00E37E0B">
        <w:rPr>
          <w:rFonts w:ascii="Times New Roman" w:hAnsi="Times New Roman"/>
          <w:sz w:val="26"/>
          <w:szCs w:val="26"/>
        </w:rPr>
        <w:t> </w:t>
      </w:r>
      <w:r w:rsidR="00735635" w:rsidRPr="00CE10D0">
        <w:rPr>
          <w:rFonts w:ascii="Times New Roman" w:hAnsi="Times New Roman"/>
          <w:sz w:val="26"/>
          <w:szCs w:val="26"/>
        </w:rPr>
        <w:t>Baltakevičius.</w:t>
      </w:r>
      <w:r w:rsidR="003F027B" w:rsidRPr="00CE10D0">
        <w:rPr>
          <w:rFonts w:ascii="Times New Roman" w:hAnsi="Times New Roman"/>
          <w:sz w:val="26"/>
          <w:szCs w:val="26"/>
        </w:rPr>
        <w:t xml:space="preserve"> Galiausiai</w:t>
      </w:r>
      <w:r w:rsidR="00735635" w:rsidRPr="00CE10D0">
        <w:rPr>
          <w:rFonts w:ascii="Times New Roman" w:hAnsi="Times New Roman"/>
          <w:sz w:val="26"/>
          <w:szCs w:val="26"/>
        </w:rPr>
        <w:t xml:space="preserve"> </w:t>
      </w:r>
      <w:r w:rsidR="003F027B" w:rsidRPr="00CE10D0">
        <w:rPr>
          <w:rFonts w:ascii="Times New Roman" w:hAnsi="Times New Roman"/>
          <w:sz w:val="26"/>
          <w:szCs w:val="26"/>
        </w:rPr>
        <w:t>l</w:t>
      </w:r>
      <w:r w:rsidR="006F2377" w:rsidRPr="00CE10D0">
        <w:rPr>
          <w:rFonts w:ascii="Times New Roman" w:hAnsi="Times New Roman"/>
          <w:sz w:val="26"/>
          <w:szCs w:val="26"/>
        </w:rPr>
        <w:t>eidėjas u</w:t>
      </w:r>
      <w:r w:rsidR="00A9532A" w:rsidRPr="00CE10D0">
        <w:rPr>
          <w:rFonts w:ascii="Times New Roman" w:hAnsi="Times New Roman"/>
          <w:sz w:val="26"/>
          <w:szCs w:val="26"/>
        </w:rPr>
        <w:t xml:space="preserve">ž spaudos darbus </w:t>
      </w:r>
      <w:r w:rsidR="00445703" w:rsidRPr="00CE10D0">
        <w:rPr>
          <w:rFonts w:ascii="Times New Roman" w:hAnsi="Times New Roman"/>
          <w:sz w:val="26"/>
          <w:szCs w:val="26"/>
        </w:rPr>
        <w:t>„Vilties“ spaustuvei buvo įsiskolinęs 5</w:t>
      </w:r>
      <w:r w:rsidR="00817A09" w:rsidRPr="00CE10D0">
        <w:rPr>
          <w:rFonts w:ascii="Times New Roman" w:hAnsi="Times New Roman"/>
          <w:sz w:val="26"/>
          <w:szCs w:val="26"/>
        </w:rPr>
        <w:t> </w:t>
      </w:r>
      <w:r w:rsidR="00445703" w:rsidRPr="00CE10D0">
        <w:rPr>
          <w:rFonts w:ascii="Times New Roman" w:hAnsi="Times New Roman"/>
          <w:sz w:val="26"/>
          <w:szCs w:val="26"/>
        </w:rPr>
        <w:t>000 Lt</w:t>
      </w:r>
      <w:r w:rsidR="00735635" w:rsidRPr="00CE10D0">
        <w:rPr>
          <w:rFonts w:ascii="Times New Roman" w:hAnsi="Times New Roman"/>
          <w:sz w:val="26"/>
          <w:szCs w:val="26"/>
        </w:rPr>
        <w:t xml:space="preserve">, bet šios skolos </w:t>
      </w:r>
      <w:r w:rsidR="006F2377" w:rsidRPr="00CE10D0">
        <w:rPr>
          <w:rFonts w:ascii="Times New Roman" w:hAnsi="Times New Roman"/>
          <w:sz w:val="26"/>
          <w:szCs w:val="26"/>
        </w:rPr>
        <w:t xml:space="preserve">taip </w:t>
      </w:r>
      <w:r w:rsidR="00735635" w:rsidRPr="00CE10D0">
        <w:rPr>
          <w:rFonts w:ascii="Times New Roman" w:hAnsi="Times New Roman"/>
          <w:sz w:val="26"/>
          <w:szCs w:val="26"/>
        </w:rPr>
        <w:t xml:space="preserve">ir nespėjo </w:t>
      </w:r>
      <w:r w:rsidR="006F2377" w:rsidRPr="00CE10D0">
        <w:rPr>
          <w:rFonts w:ascii="Times New Roman" w:hAnsi="Times New Roman"/>
          <w:sz w:val="26"/>
          <w:szCs w:val="26"/>
        </w:rPr>
        <w:t>grąžinti</w:t>
      </w:r>
      <w:r w:rsidR="00735635" w:rsidRPr="00CE10D0">
        <w:rPr>
          <w:rFonts w:ascii="Times New Roman" w:hAnsi="Times New Roman"/>
          <w:sz w:val="26"/>
          <w:szCs w:val="26"/>
        </w:rPr>
        <w:t>.</w:t>
      </w:r>
      <w:r w:rsidR="00445703" w:rsidRPr="00CE10D0">
        <w:rPr>
          <w:rFonts w:ascii="Times New Roman" w:hAnsi="Times New Roman"/>
          <w:sz w:val="26"/>
          <w:szCs w:val="26"/>
        </w:rPr>
        <w:t xml:space="preserve"> </w:t>
      </w:r>
      <w:r w:rsidR="00735635" w:rsidRPr="00CE10D0">
        <w:rPr>
          <w:rFonts w:ascii="Times New Roman" w:hAnsi="Times New Roman"/>
          <w:sz w:val="26"/>
          <w:szCs w:val="26"/>
        </w:rPr>
        <w:t>S</w:t>
      </w:r>
      <w:r w:rsidR="00445703" w:rsidRPr="00CE10D0">
        <w:rPr>
          <w:rFonts w:ascii="Times New Roman" w:hAnsi="Times New Roman"/>
          <w:sz w:val="26"/>
          <w:szCs w:val="26"/>
        </w:rPr>
        <w:t xml:space="preserve">paustuvei </w:t>
      </w:r>
      <w:r w:rsidR="00445703" w:rsidRPr="00CE10D0">
        <w:rPr>
          <w:rFonts w:ascii="Times New Roman" w:hAnsi="Times New Roman"/>
          <w:sz w:val="26"/>
          <w:szCs w:val="26"/>
        </w:rPr>
        <w:lastRenderedPageBreak/>
        <w:t xml:space="preserve">1936 m. </w:t>
      </w:r>
      <w:r w:rsidR="00817A09" w:rsidRPr="00CE10D0">
        <w:rPr>
          <w:rFonts w:ascii="Times New Roman" w:hAnsi="Times New Roman"/>
          <w:sz w:val="26"/>
          <w:szCs w:val="26"/>
        </w:rPr>
        <w:t xml:space="preserve">balandžio mėnesį </w:t>
      </w:r>
      <w:r w:rsidR="00445703" w:rsidRPr="00CE10D0">
        <w:rPr>
          <w:rFonts w:ascii="Times New Roman" w:hAnsi="Times New Roman"/>
          <w:sz w:val="26"/>
          <w:szCs w:val="26"/>
        </w:rPr>
        <w:t>pareikalavus</w:t>
      </w:r>
      <w:r w:rsidR="00542684" w:rsidRPr="00CE10D0">
        <w:rPr>
          <w:rFonts w:ascii="Times New Roman" w:hAnsi="Times New Roman"/>
          <w:sz w:val="26"/>
          <w:szCs w:val="26"/>
        </w:rPr>
        <w:t xml:space="preserve"> nors dalies skolos – 1</w:t>
      </w:r>
      <w:r w:rsidR="00817A09" w:rsidRPr="00CE10D0">
        <w:rPr>
          <w:rFonts w:ascii="Times New Roman" w:hAnsi="Times New Roman"/>
          <w:sz w:val="26"/>
          <w:szCs w:val="26"/>
        </w:rPr>
        <w:t> </w:t>
      </w:r>
      <w:r w:rsidR="00542684" w:rsidRPr="00CE10D0">
        <w:rPr>
          <w:rFonts w:ascii="Times New Roman" w:hAnsi="Times New Roman"/>
          <w:sz w:val="26"/>
          <w:szCs w:val="26"/>
        </w:rPr>
        <w:t>500 Lt</w:t>
      </w:r>
      <w:r w:rsidR="00735635" w:rsidRPr="00CE10D0">
        <w:rPr>
          <w:rFonts w:ascii="Times New Roman" w:hAnsi="Times New Roman"/>
          <w:sz w:val="26"/>
          <w:szCs w:val="26"/>
        </w:rPr>
        <w:t>,</w:t>
      </w:r>
      <w:r w:rsidR="00542684" w:rsidRPr="00CE10D0">
        <w:rPr>
          <w:rFonts w:ascii="Times New Roman" w:hAnsi="Times New Roman"/>
          <w:sz w:val="26"/>
          <w:szCs w:val="26"/>
        </w:rPr>
        <w:t xml:space="preserve"> </w:t>
      </w:r>
      <w:r w:rsidR="00735635" w:rsidRPr="00CE10D0">
        <w:rPr>
          <w:rFonts w:ascii="Times New Roman" w:hAnsi="Times New Roman"/>
          <w:sz w:val="26"/>
          <w:szCs w:val="26"/>
        </w:rPr>
        <w:t>j</w:t>
      </w:r>
      <w:r w:rsidR="00542684" w:rsidRPr="00CE10D0">
        <w:rPr>
          <w:rFonts w:ascii="Times New Roman" w:hAnsi="Times New Roman"/>
          <w:sz w:val="26"/>
          <w:szCs w:val="26"/>
        </w:rPr>
        <w:t>os</w:t>
      </w:r>
      <w:r w:rsidR="00445703" w:rsidRPr="00CE10D0">
        <w:rPr>
          <w:rFonts w:ascii="Times New Roman" w:hAnsi="Times New Roman"/>
          <w:sz w:val="26"/>
          <w:szCs w:val="26"/>
        </w:rPr>
        <w:t xml:space="preserve"> nei skolininkas</w:t>
      </w:r>
      <w:r w:rsidR="00542684" w:rsidRPr="00CE10D0">
        <w:rPr>
          <w:rFonts w:ascii="Times New Roman" w:hAnsi="Times New Roman"/>
          <w:sz w:val="26"/>
          <w:szCs w:val="26"/>
        </w:rPr>
        <w:t>,</w:t>
      </w:r>
      <w:r w:rsidR="00445703" w:rsidRPr="00CE10D0">
        <w:rPr>
          <w:rFonts w:ascii="Times New Roman" w:hAnsi="Times New Roman"/>
          <w:sz w:val="26"/>
          <w:szCs w:val="26"/>
        </w:rPr>
        <w:t xml:space="preserve"> nei žirantas padengti negalėjo: </w:t>
      </w:r>
      <w:r w:rsidR="00030605" w:rsidRPr="00CE10D0">
        <w:rPr>
          <w:rFonts w:ascii="Times New Roman" w:hAnsi="Times New Roman"/>
          <w:sz w:val="26"/>
          <w:szCs w:val="26"/>
        </w:rPr>
        <w:t xml:space="preserve">antstolio </w:t>
      </w:r>
      <w:r w:rsidR="006F2377" w:rsidRPr="00CE10D0">
        <w:rPr>
          <w:rFonts w:ascii="Times New Roman" w:hAnsi="Times New Roman"/>
          <w:sz w:val="26"/>
          <w:szCs w:val="26"/>
        </w:rPr>
        <w:t xml:space="preserve">abu </w:t>
      </w:r>
      <w:r w:rsidR="00030605" w:rsidRPr="00CE10D0">
        <w:rPr>
          <w:rFonts w:ascii="Times New Roman" w:hAnsi="Times New Roman"/>
          <w:sz w:val="26"/>
          <w:szCs w:val="26"/>
        </w:rPr>
        <w:t xml:space="preserve">pripažinti </w:t>
      </w:r>
      <w:r w:rsidR="00445703" w:rsidRPr="00CE10D0">
        <w:rPr>
          <w:rFonts w:ascii="Times New Roman" w:hAnsi="Times New Roman"/>
          <w:sz w:val="26"/>
          <w:szCs w:val="26"/>
        </w:rPr>
        <w:t>beturčiai</w:t>
      </w:r>
      <w:r w:rsidR="00030605" w:rsidRPr="00CE10D0">
        <w:rPr>
          <w:rFonts w:ascii="Times New Roman" w:hAnsi="Times New Roman"/>
          <w:sz w:val="26"/>
          <w:szCs w:val="26"/>
        </w:rPr>
        <w:t>s</w:t>
      </w:r>
      <w:r w:rsidR="00445703" w:rsidRPr="00CE10D0">
        <w:rPr>
          <w:rFonts w:ascii="Times New Roman" w:hAnsi="Times New Roman"/>
          <w:sz w:val="26"/>
          <w:szCs w:val="26"/>
        </w:rPr>
        <w:t>.</w:t>
      </w:r>
      <w:r w:rsidR="00542684" w:rsidRPr="00CE10D0">
        <w:rPr>
          <w:rFonts w:ascii="Times New Roman" w:hAnsi="Times New Roman"/>
          <w:sz w:val="26"/>
          <w:szCs w:val="26"/>
        </w:rPr>
        <w:t xml:space="preserve"> </w:t>
      </w:r>
      <w:r w:rsidR="00A9532A" w:rsidRPr="00CE10D0">
        <w:rPr>
          <w:rFonts w:ascii="Times New Roman" w:hAnsi="Times New Roman"/>
          <w:sz w:val="26"/>
          <w:szCs w:val="26"/>
        </w:rPr>
        <w:t xml:space="preserve">Paaiškėjus skolininkų finansinei </w:t>
      </w:r>
      <w:r w:rsidR="00817A09" w:rsidRPr="00CE10D0">
        <w:rPr>
          <w:rFonts w:ascii="Times New Roman" w:hAnsi="Times New Roman"/>
          <w:sz w:val="26"/>
          <w:szCs w:val="26"/>
        </w:rPr>
        <w:t xml:space="preserve">padėčiai, </w:t>
      </w:r>
      <w:r w:rsidR="006F2377" w:rsidRPr="00CE10D0">
        <w:rPr>
          <w:rFonts w:ascii="Times New Roman" w:hAnsi="Times New Roman"/>
          <w:sz w:val="26"/>
          <w:szCs w:val="26"/>
        </w:rPr>
        <w:t>„Vilties“ spaustuvė griebėsi</w:t>
      </w:r>
      <w:r w:rsidR="00542684" w:rsidRPr="00CE10D0">
        <w:rPr>
          <w:rFonts w:ascii="Times New Roman" w:hAnsi="Times New Roman"/>
          <w:sz w:val="26"/>
          <w:szCs w:val="26"/>
        </w:rPr>
        <w:t xml:space="preserve"> išieškoti visą skolą.</w:t>
      </w:r>
      <w:r w:rsidR="00445703" w:rsidRPr="00CE10D0">
        <w:rPr>
          <w:rFonts w:ascii="Times New Roman" w:hAnsi="Times New Roman"/>
          <w:sz w:val="26"/>
          <w:szCs w:val="26"/>
        </w:rPr>
        <w:t xml:space="preserve"> </w:t>
      </w:r>
      <w:r w:rsidR="00542684" w:rsidRPr="00CE10D0">
        <w:rPr>
          <w:rFonts w:ascii="Times New Roman" w:hAnsi="Times New Roman"/>
          <w:sz w:val="26"/>
          <w:szCs w:val="26"/>
        </w:rPr>
        <w:t xml:space="preserve">Jų </w:t>
      </w:r>
      <w:r w:rsidR="00817A09" w:rsidRPr="00CE10D0">
        <w:rPr>
          <w:rFonts w:ascii="Times New Roman" w:hAnsi="Times New Roman"/>
          <w:sz w:val="26"/>
          <w:szCs w:val="26"/>
        </w:rPr>
        <w:t xml:space="preserve">prašymu, </w:t>
      </w:r>
      <w:r w:rsidR="00445703" w:rsidRPr="00CE10D0">
        <w:rPr>
          <w:rFonts w:ascii="Times New Roman" w:hAnsi="Times New Roman"/>
          <w:sz w:val="26"/>
          <w:szCs w:val="26"/>
        </w:rPr>
        <w:t xml:space="preserve">Šiaulių apygardos teismo antstolis areštavo </w:t>
      </w:r>
      <w:r w:rsidR="00735635" w:rsidRPr="00CE10D0">
        <w:rPr>
          <w:rFonts w:ascii="Times New Roman" w:hAnsi="Times New Roman"/>
          <w:sz w:val="26"/>
          <w:szCs w:val="26"/>
        </w:rPr>
        <w:t xml:space="preserve">knygos </w:t>
      </w:r>
      <w:r w:rsidR="00445703" w:rsidRPr="00CE10D0">
        <w:rPr>
          <w:rFonts w:ascii="Times New Roman" w:hAnsi="Times New Roman"/>
          <w:i/>
          <w:sz w:val="26"/>
          <w:szCs w:val="26"/>
        </w:rPr>
        <w:t>Lietuvos miest</w:t>
      </w:r>
      <w:r w:rsidR="00735635" w:rsidRPr="00CE10D0">
        <w:rPr>
          <w:rFonts w:ascii="Times New Roman" w:hAnsi="Times New Roman"/>
          <w:i/>
          <w:sz w:val="26"/>
          <w:szCs w:val="26"/>
        </w:rPr>
        <w:t>ai</w:t>
      </w:r>
      <w:r w:rsidR="00445703" w:rsidRPr="00CE10D0">
        <w:rPr>
          <w:rFonts w:ascii="Times New Roman" w:hAnsi="Times New Roman"/>
          <w:sz w:val="26"/>
          <w:szCs w:val="26"/>
        </w:rPr>
        <w:t xml:space="preserve"> (1</w:t>
      </w:r>
      <w:r w:rsidR="00735635" w:rsidRPr="00CE10D0">
        <w:rPr>
          <w:rFonts w:ascii="Times New Roman" w:hAnsi="Times New Roman"/>
          <w:sz w:val="26"/>
          <w:szCs w:val="26"/>
        </w:rPr>
        <w:t>935) 2</w:t>
      </w:r>
      <w:r w:rsidR="00817A09" w:rsidRPr="00CE10D0">
        <w:rPr>
          <w:rFonts w:ascii="Times New Roman" w:hAnsi="Times New Roman"/>
          <w:sz w:val="26"/>
          <w:szCs w:val="26"/>
        </w:rPr>
        <w:t> </w:t>
      </w:r>
      <w:r w:rsidR="00735635" w:rsidRPr="00CE10D0">
        <w:rPr>
          <w:rFonts w:ascii="Times New Roman" w:hAnsi="Times New Roman"/>
          <w:sz w:val="26"/>
          <w:szCs w:val="26"/>
        </w:rPr>
        <w:t>800 egz.</w:t>
      </w:r>
      <w:r w:rsidR="00445703" w:rsidRPr="00CE10D0">
        <w:rPr>
          <w:rFonts w:ascii="Times New Roman" w:hAnsi="Times New Roman"/>
          <w:sz w:val="26"/>
          <w:szCs w:val="26"/>
        </w:rPr>
        <w:t xml:space="preserve"> tiražą</w:t>
      </w:r>
      <w:r w:rsidR="00735635" w:rsidRPr="00CE10D0">
        <w:rPr>
          <w:rFonts w:ascii="Times New Roman" w:hAnsi="Times New Roman"/>
          <w:sz w:val="26"/>
          <w:szCs w:val="26"/>
        </w:rPr>
        <w:t>.</w:t>
      </w:r>
      <w:r w:rsidR="00542684" w:rsidRPr="00CE10D0">
        <w:rPr>
          <w:rFonts w:ascii="Times New Roman" w:hAnsi="Times New Roman"/>
          <w:sz w:val="26"/>
          <w:szCs w:val="26"/>
        </w:rPr>
        <w:t xml:space="preserve"> </w:t>
      </w:r>
      <w:r w:rsidR="00735635" w:rsidRPr="00CE10D0">
        <w:rPr>
          <w:rFonts w:ascii="Times New Roman" w:hAnsi="Times New Roman"/>
          <w:sz w:val="26"/>
          <w:szCs w:val="26"/>
        </w:rPr>
        <w:t>Jis</w:t>
      </w:r>
      <w:r w:rsidR="00542684" w:rsidRPr="00CE10D0">
        <w:rPr>
          <w:rFonts w:ascii="Times New Roman" w:hAnsi="Times New Roman"/>
          <w:sz w:val="26"/>
          <w:szCs w:val="26"/>
        </w:rPr>
        <w:t xml:space="preserve"> </w:t>
      </w:r>
      <w:r w:rsidR="00735635" w:rsidRPr="00CE10D0">
        <w:rPr>
          <w:rFonts w:ascii="Times New Roman" w:hAnsi="Times New Roman"/>
          <w:sz w:val="26"/>
          <w:szCs w:val="26"/>
        </w:rPr>
        <w:t>1</w:t>
      </w:r>
      <w:r w:rsidR="00445703" w:rsidRPr="00CE10D0">
        <w:rPr>
          <w:rFonts w:ascii="Times New Roman" w:hAnsi="Times New Roman"/>
          <w:sz w:val="26"/>
          <w:szCs w:val="26"/>
        </w:rPr>
        <w:t xml:space="preserve">937 m. kovo 24 d. varžytinėse </w:t>
      </w:r>
      <w:r w:rsidR="00735635" w:rsidRPr="00CE10D0">
        <w:rPr>
          <w:rFonts w:ascii="Times New Roman" w:hAnsi="Times New Roman"/>
          <w:sz w:val="26"/>
          <w:szCs w:val="26"/>
        </w:rPr>
        <w:t>buvo</w:t>
      </w:r>
      <w:r w:rsidR="00542684" w:rsidRPr="00CE10D0">
        <w:rPr>
          <w:rFonts w:ascii="Times New Roman" w:hAnsi="Times New Roman"/>
          <w:sz w:val="26"/>
          <w:szCs w:val="26"/>
        </w:rPr>
        <w:t xml:space="preserve"> parduot</w:t>
      </w:r>
      <w:r w:rsidR="00735635" w:rsidRPr="00CE10D0">
        <w:rPr>
          <w:rFonts w:ascii="Times New Roman" w:hAnsi="Times New Roman"/>
          <w:sz w:val="26"/>
          <w:szCs w:val="26"/>
        </w:rPr>
        <w:t>as</w:t>
      </w:r>
      <w:r w:rsidR="00542684" w:rsidRPr="00CE10D0">
        <w:rPr>
          <w:rFonts w:ascii="Times New Roman" w:hAnsi="Times New Roman"/>
          <w:sz w:val="26"/>
          <w:szCs w:val="26"/>
        </w:rPr>
        <w:t xml:space="preserve"> </w:t>
      </w:r>
      <w:r w:rsidR="00445703" w:rsidRPr="00CE10D0">
        <w:rPr>
          <w:rFonts w:ascii="Times New Roman" w:hAnsi="Times New Roman"/>
          <w:sz w:val="26"/>
          <w:szCs w:val="26"/>
        </w:rPr>
        <w:t>už 2</w:t>
      </w:r>
      <w:r w:rsidR="006B7351">
        <w:rPr>
          <w:rFonts w:ascii="Times New Roman" w:hAnsi="Times New Roman"/>
          <w:sz w:val="26"/>
          <w:szCs w:val="26"/>
        </w:rPr>
        <w:t xml:space="preserve"> </w:t>
      </w:r>
      <w:r w:rsidR="00445703" w:rsidRPr="00CE10D0">
        <w:rPr>
          <w:rFonts w:ascii="Times New Roman" w:hAnsi="Times New Roman"/>
          <w:sz w:val="26"/>
          <w:szCs w:val="26"/>
        </w:rPr>
        <w:t>010 Lt</w:t>
      </w:r>
      <w:r w:rsidR="00542684" w:rsidRPr="00CE10D0">
        <w:rPr>
          <w:rStyle w:val="FootnoteReference"/>
          <w:rFonts w:ascii="Times New Roman" w:hAnsi="Times New Roman"/>
          <w:sz w:val="26"/>
          <w:szCs w:val="26"/>
        </w:rPr>
        <w:footnoteReference w:id="477"/>
      </w:r>
      <w:r w:rsidR="00445703" w:rsidRPr="00CE10D0">
        <w:rPr>
          <w:rFonts w:ascii="Times New Roman" w:hAnsi="Times New Roman"/>
          <w:sz w:val="26"/>
          <w:szCs w:val="26"/>
        </w:rPr>
        <w:t xml:space="preserve">. </w:t>
      </w:r>
      <w:r w:rsidR="00817A09" w:rsidRPr="00CE10D0">
        <w:rPr>
          <w:rFonts w:ascii="Times New Roman" w:hAnsi="Times New Roman"/>
          <w:sz w:val="26"/>
          <w:szCs w:val="26"/>
        </w:rPr>
        <w:t xml:space="preserve">Detaliai </w:t>
      </w:r>
      <w:r w:rsidR="00735635" w:rsidRPr="00CE10D0">
        <w:rPr>
          <w:rFonts w:ascii="Times New Roman" w:hAnsi="Times New Roman"/>
          <w:sz w:val="26"/>
          <w:szCs w:val="26"/>
        </w:rPr>
        <w:t xml:space="preserve">atkurta J. Baltakevičiaus leidybos patirtis </w:t>
      </w:r>
      <w:r w:rsidR="0090388C" w:rsidRPr="00CE10D0">
        <w:rPr>
          <w:rFonts w:ascii="Times New Roman" w:hAnsi="Times New Roman"/>
          <w:sz w:val="26"/>
          <w:szCs w:val="26"/>
        </w:rPr>
        <w:t>vaizdžiai</w:t>
      </w:r>
      <w:r w:rsidR="00A9532A" w:rsidRPr="00CE10D0">
        <w:rPr>
          <w:rFonts w:ascii="Times New Roman" w:hAnsi="Times New Roman"/>
          <w:sz w:val="26"/>
          <w:szCs w:val="26"/>
        </w:rPr>
        <w:t xml:space="preserve"> </w:t>
      </w:r>
      <w:r w:rsidR="00735635" w:rsidRPr="00CE10D0">
        <w:rPr>
          <w:rFonts w:ascii="Times New Roman" w:hAnsi="Times New Roman"/>
          <w:sz w:val="26"/>
          <w:szCs w:val="26"/>
        </w:rPr>
        <w:t xml:space="preserve">liudija apie sunkias privačios leidybos sąlygas, todėl ši leidėjų </w:t>
      </w:r>
      <w:r w:rsidR="00A9532A" w:rsidRPr="00CE10D0">
        <w:rPr>
          <w:rFonts w:ascii="Times New Roman" w:hAnsi="Times New Roman"/>
          <w:sz w:val="26"/>
          <w:szCs w:val="26"/>
        </w:rPr>
        <w:t xml:space="preserve">grupė dėl objektyvių priežasčių </w:t>
      </w:r>
      <w:r w:rsidR="00735635" w:rsidRPr="00CE10D0">
        <w:rPr>
          <w:rFonts w:ascii="Times New Roman" w:hAnsi="Times New Roman"/>
          <w:sz w:val="26"/>
          <w:szCs w:val="26"/>
        </w:rPr>
        <w:t xml:space="preserve">negalėjo įnešti </w:t>
      </w:r>
      <w:r w:rsidR="00D345FA" w:rsidRPr="00CE10D0">
        <w:rPr>
          <w:rFonts w:ascii="Times New Roman" w:hAnsi="Times New Roman"/>
          <w:sz w:val="26"/>
          <w:szCs w:val="26"/>
        </w:rPr>
        <w:t>dide</w:t>
      </w:r>
      <w:r w:rsidR="00817A09" w:rsidRPr="00CE10D0">
        <w:rPr>
          <w:rFonts w:ascii="Times New Roman" w:hAnsi="Times New Roman"/>
          <w:sz w:val="26"/>
          <w:szCs w:val="26"/>
        </w:rPr>
        <w:t xml:space="preserve">lio </w:t>
      </w:r>
      <w:r w:rsidR="00735635" w:rsidRPr="00CE10D0">
        <w:rPr>
          <w:rFonts w:ascii="Times New Roman" w:hAnsi="Times New Roman"/>
          <w:sz w:val="26"/>
          <w:szCs w:val="26"/>
        </w:rPr>
        <w:t>indėlio į regioninės knygos leidybą.</w:t>
      </w:r>
      <w:r w:rsidR="00B81EB6" w:rsidRPr="00CE10D0">
        <w:rPr>
          <w:rFonts w:ascii="Times New Roman" w:hAnsi="Times New Roman"/>
          <w:sz w:val="26"/>
          <w:szCs w:val="26"/>
        </w:rPr>
        <w:t xml:space="preserve"> </w:t>
      </w:r>
    </w:p>
    <w:p w:rsidR="00637958" w:rsidRPr="00CE10D0" w:rsidRDefault="003D08ED" w:rsidP="00293F9D">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Religinės ir visuomeninės organizacijos</w:t>
      </w:r>
      <w:r w:rsidR="007C1C57" w:rsidRPr="00CE10D0">
        <w:rPr>
          <w:rFonts w:ascii="Times New Roman" w:hAnsi="Times New Roman"/>
          <w:spacing w:val="20"/>
          <w:sz w:val="26"/>
          <w:szCs w:val="26"/>
        </w:rPr>
        <w:t>,</w:t>
      </w:r>
      <w:r w:rsidRPr="00CE10D0">
        <w:rPr>
          <w:rFonts w:ascii="Times New Roman" w:hAnsi="Times New Roman"/>
          <w:sz w:val="26"/>
          <w:szCs w:val="26"/>
        </w:rPr>
        <w:t xml:space="preserve"> leidybos versle pasiro</w:t>
      </w:r>
      <w:r w:rsidR="00F42775">
        <w:rPr>
          <w:rFonts w:ascii="Times New Roman" w:hAnsi="Times New Roman"/>
          <w:sz w:val="26"/>
          <w:szCs w:val="26"/>
        </w:rPr>
        <w:softHyphen/>
      </w:r>
      <w:r w:rsidRPr="00CE10D0">
        <w:rPr>
          <w:rFonts w:ascii="Times New Roman" w:hAnsi="Times New Roman"/>
          <w:sz w:val="26"/>
          <w:szCs w:val="26"/>
        </w:rPr>
        <w:t xml:space="preserve">džiusios </w:t>
      </w:r>
      <w:r w:rsidR="00285B3A" w:rsidRPr="00CE10D0">
        <w:rPr>
          <w:rFonts w:ascii="Times New Roman" w:hAnsi="Times New Roman"/>
          <w:sz w:val="26"/>
          <w:szCs w:val="26"/>
        </w:rPr>
        <w:t>1905–1917 m.</w:t>
      </w:r>
      <w:r w:rsidR="007C1C57" w:rsidRPr="00CE10D0">
        <w:rPr>
          <w:rFonts w:ascii="Times New Roman" w:hAnsi="Times New Roman"/>
          <w:sz w:val="26"/>
          <w:szCs w:val="26"/>
        </w:rPr>
        <w:t>,</w:t>
      </w:r>
      <w:r w:rsidRPr="00CE10D0">
        <w:rPr>
          <w:rFonts w:ascii="Times New Roman" w:hAnsi="Times New Roman"/>
          <w:sz w:val="26"/>
          <w:szCs w:val="26"/>
        </w:rPr>
        <w:t xml:space="preserve"> savo </w:t>
      </w:r>
      <w:r w:rsidR="00FD22FF" w:rsidRPr="00CE10D0">
        <w:rPr>
          <w:rFonts w:ascii="Times New Roman" w:hAnsi="Times New Roman"/>
          <w:sz w:val="26"/>
          <w:szCs w:val="26"/>
        </w:rPr>
        <w:t>spauda</w:t>
      </w:r>
      <w:r w:rsidRPr="00CE10D0">
        <w:rPr>
          <w:rFonts w:ascii="Times New Roman" w:hAnsi="Times New Roman"/>
          <w:sz w:val="26"/>
          <w:szCs w:val="26"/>
        </w:rPr>
        <w:t xml:space="preserve"> sudarė </w:t>
      </w:r>
      <w:r w:rsidR="00285B3A" w:rsidRPr="00CE10D0">
        <w:rPr>
          <w:rFonts w:ascii="Times New Roman" w:hAnsi="Times New Roman"/>
          <w:sz w:val="26"/>
          <w:szCs w:val="26"/>
        </w:rPr>
        <w:t xml:space="preserve">22 proc. visos </w:t>
      </w:r>
      <w:r w:rsidR="00441A06" w:rsidRPr="00CE10D0">
        <w:rPr>
          <w:rFonts w:ascii="Times New Roman" w:hAnsi="Times New Roman"/>
          <w:sz w:val="26"/>
          <w:szCs w:val="26"/>
        </w:rPr>
        <w:t xml:space="preserve">to meto leidybos produkcijos. </w:t>
      </w:r>
      <w:r w:rsidR="00285B3A" w:rsidRPr="00CE10D0">
        <w:rPr>
          <w:rFonts w:ascii="Times New Roman" w:hAnsi="Times New Roman"/>
          <w:sz w:val="26"/>
          <w:szCs w:val="26"/>
        </w:rPr>
        <w:t xml:space="preserve">Pakankamai stabili organizacijoms tenkanti leidybos dalis išliko ir 1918–1940 m. </w:t>
      </w:r>
      <w:r w:rsidR="00D109E7" w:rsidRPr="00CE10D0">
        <w:rPr>
          <w:rFonts w:ascii="Times New Roman" w:hAnsi="Times New Roman"/>
          <w:sz w:val="26"/>
          <w:szCs w:val="26"/>
        </w:rPr>
        <w:t>J</w:t>
      </w:r>
      <w:r w:rsidR="00285B3A" w:rsidRPr="00CE10D0">
        <w:rPr>
          <w:rFonts w:ascii="Times New Roman" w:hAnsi="Times New Roman"/>
          <w:sz w:val="26"/>
          <w:szCs w:val="26"/>
        </w:rPr>
        <w:t>i dėl išaugusių leidybos apimčių ir padidėjusios konkurencijos</w:t>
      </w:r>
      <w:r w:rsidR="0056652C" w:rsidRPr="00CE10D0">
        <w:rPr>
          <w:rFonts w:ascii="Times New Roman" w:hAnsi="Times New Roman"/>
          <w:sz w:val="26"/>
          <w:szCs w:val="26"/>
        </w:rPr>
        <w:t xml:space="preserve"> tuo metu</w:t>
      </w:r>
      <w:r w:rsidR="00285B3A" w:rsidRPr="00CE10D0">
        <w:rPr>
          <w:rFonts w:ascii="Times New Roman" w:hAnsi="Times New Roman"/>
          <w:sz w:val="26"/>
          <w:szCs w:val="26"/>
        </w:rPr>
        <w:t xml:space="preserve"> </w:t>
      </w:r>
      <w:r w:rsidR="00192D59" w:rsidRPr="00CE10D0">
        <w:rPr>
          <w:rFonts w:ascii="Times New Roman" w:hAnsi="Times New Roman"/>
          <w:sz w:val="26"/>
          <w:szCs w:val="26"/>
        </w:rPr>
        <w:t>truputį</w:t>
      </w:r>
      <w:r w:rsidR="00D109E7" w:rsidRPr="00CE10D0">
        <w:rPr>
          <w:rFonts w:ascii="Times New Roman" w:hAnsi="Times New Roman"/>
          <w:sz w:val="26"/>
          <w:szCs w:val="26"/>
        </w:rPr>
        <w:t xml:space="preserve"> </w:t>
      </w:r>
      <w:r w:rsidR="00087FB5" w:rsidRPr="00CE10D0">
        <w:rPr>
          <w:rFonts w:ascii="Times New Roman" w:hAnsi="Times New Roman"/>
          <w:sz w:val="26"/>
          <w:szCs w:val="26"/>
        </w:rPr>
        <w:t>smuktelėjo</w:t>
      </w:r>
      <w:r w:rsidR="00285B3A" w:rsidRPr="00CE10D0">
        <w:rPr>
          <w:rFonts w:ascii="Times New Roman" w:hAnsi="Times New Roman"/>
          <w:sz w:val="26"/>
          <w:szCs w:val="26"/>
        </w:rPr>
        <w:t xml:space="preserve"> iki 15 proc., bet šis procentas dar buvo </w:t>
      </w:r>
      <w:r w:rsidR="006B7351">
        <w:rPr>
          <w:rFonts w:ascii="Times New Roman" w:hAnsi="Times New Roman"/>
          <w:sz w:val="26"/>
          <w:szCs w:val="26"/>
        </w:rPr>
        <w:t>gana</w:t>
      </w:r>
      <w:r w:rsidR="00285B3A" w:rsidRPr="00CE10D0">
        <w:rPr>
          <w:rFonts w:ascii="Times New Roman" w:hAnsi="Times New Roman"/>
          <w:sz w:val="26"/>
          <w:szCs w:val="26"/>
        </w:rPr>
        <w:t xml:space="preserve"> aukštas. Didžiausią iniciatyvą rodė „Vilties“ draugija (išleidusi 13 leidinių), Šiaulių kraštotyros draugija (11), Telšių vyskupijos kurija (10), Britanijos ir užsienių kraštų Biblijų draugija (7), Kretingos pranciškonai (4), </w:t>
      </w:r>
      <w:r w:rsidR="00642858" w:rsidRPr="00CE10D0">
        <w:rPr>
          <w:rFonts w:ascii="Times New Roman" w:hAnsi="Times New Roman"/>
          <w:sz w:val="26"/>
          <w:szCs w:val="26"/>
        </w:rPr>
        <w:t>Adventistų-milenistų</w:t>
      </w:r>
      <w:r w:rsidR="00285B3A" w:rsidRPr="00CE10D0">
        <w:rPr>
          <w:rFonts w:ascii="Times New Roman" w:hAnsi="Times New Roman"/>
          <w:sz w:val="26"/>
          <w:szCs w:val="26"/>
        </w:rPr>
        <w:t xml:space="preserve"> </w:t>
      </w:r>
      <w:r w:rsidR="00642858" w:rsidRPr="00CE10D0">
        <w:rPr>
          <w:rFonts w:ascii="Times New Roman" w:hAnsi="Times New Roman"/>
          <w:sz w:val="26"/>
          <w:szCs w:val="26"/>
        </w:rPr>
        <w:t>draugija</w:t>
      </w:r>
      <w:r w:rsidR="00285B3A" w:rsidRPr="00CE10D0">
        <w:rPr>
          <w:rFonts w:ascii="Times New Roman" w:hAnsi="Times New Roman"/>
          <w:sz w:val="26"/>
          <w:szCs w:val="26"/>
        </w:rPr>
        <w:t xml:space="preserve"> (3) ir Šiaulių valdžios berniukų gimnazijos mokinių kooperatyvas (3). </w:t>
      </w:r>
      <w:r w:rsidR="00087FB5" w:rsidRPr="00CE10D0">
        <w:rPr>
          <w:rFonts w:ascii="Times New Roman" w:hAnsi="Times New Roman"/>
          <w:sz w:val="26"/>
          <w:szCs w:val="26"/>
        </w:rPr>
        <w:t>Likusios organizacijos nebuvo pajėg</w:t>
      </w:r>
      <w:r w:rsidR="0015387E" w:rsidRPr="00CE10D0">
        <w:rPr>
          <w:rFonts w:ascii="Times New Roman" w:hAnsi="Times New Roman"/>
          <w:sz w:val="26"/>
          <w:szCs w:val="26"/>
        </w:rPr>
        <w:t>i</w:t>
      </w:r>
      <w:r w:rsidR="00087FB5" w:rsidRPr="00CE10D0">
        <w:rPr>
          <w:rFonts w:ascii="Times New Roman" w:hAnsi="Times New Roman"/>
          <w:sz w:val="26"/>
          <w:szCs w:val="26"/>
        </w:rPr>
        <w:t>os išplėsti leidybos, nes dažnai</w:t>
      </w:r>
      <w:r w:rsidR="00817A09" w:rsidRPr="00CE10D0">
        <w:rPr>
          <w:rFonts w:ascii="Times New Roman" w:hAnsi="Times New Roman"/>
          <w:sz w:val="26"/>
          <w:szCs w:val="26"/>
        </w:rPr>
        <w:t>,</w:t>
      </w:r>
      <w:r w:rsidR="00087FB5" w:rsidRPr="00CE10D0">
        <w:rPr>
          <w:rFonts w:ascii="Times New Roman" w:hAnsi="Times New Roman"/>
          <w:sz w:val="26"/>
          <w:szCs w:val="26"/>
        </w:rPr>
        <w:t xml:space="preserve"> be vidinių savo poreikių</w:t>
      </w:r>
      <w:r w:rsidR="00817A09" w:rsidRPr="00CE10D0">
        <w:rPr>
          <w:rFonts w:ascii="Times New Roman" w:hAnsi="Times New Roman"/>
          <w:sz w:val="26"/>
          <w:szCs w:val="26"/>
        </w:rPr>
        <w:t>,</w:t>
      </w:r>
      <w:r w:rsidR="00087FB5" w:rsidRPr="00CE10D0">
        <w:rPr>
          <w:rFonts w:ascii="Times New Roman" w:hAnsi="Times New Roman"/>
          <w:sz w:val="26"/>
          <w:szCs w:val="26"/>
        </w:rPr>
        <w:t xml:space="preserve"> komercinė leidybos pusė </w:t>
      </w:r>
      <w:r w:rsidR="00817A09" w:rsidRPr="00CE10D0">
        <w:rPr>
          <w:rFonts w:ascii="Times New Roman" w:hAnsi="Times New Roman"/>
          <w:sz w:val="26"/>
          <w:szCs w:val="26"/>
        </w:rPr>
        <w:t xml:space="preserve">jų </w:t>
      </w:r>
      <w:r w:rsidR="00087FB5" w:rsidRPr="00CE10D0">
        <w:rPr>
          <w:rFonts w:ascii="Times New Roman" w:hAnsi="Times New Roman"/>
          <w:sz w:val="26"/>
          <w:szCs w:val="26"/>
        </w:rPr>
        <w:t>beveik nedomino</w:t>
      </w:r>
      <w:r w:rsidR="00087FB5" w:rsidRPr="00CE10D0">
        <w:rPr>
          <w:rStyle w:val="FootnoteReference"/>
          <w:rFonts w:ascii="Times New Roman" w:hAnsi="Times New Roman"/>
          <w:sz w:val="26"/>
          <w:szCs w:val="26"/>
        </w:rPr>
        <w:footnoteReference w:id="478"/>
      </w:r>
      <w:r w:rsidR="00087FB5" w:rsidRPr="00CE10D0">
        <w:rPr>
          <w:rFonts w:ascii="Times New Roman" w:hAnsi="Times New Roman"/>
          <w:sz w:val="26"/>
          <w:szCs w:val="26"/>
        </w:rPr>
        <w:t xml:space="preserve">. </w:t>
      </w:r>
      <w:r w:rsidR="00FF4096" w:rsidRPr="00CE10D0">
        <w:rPr>
          <w:rFonts w:ascii="Times New Roman" w:hAnsi="Times New Roman"/>
          <w:sz w:val="26"/>
          <w:szCs w:val="26"/>
        </w:rPr>
        <w:t>„Vilties“ draugija savo aktyvumą leidyboje rodė iki 1924</w:t>
      </w:r>
      <w:r w:rsidR="009C0422">
        <w:rPr>
          <w:rFonts w:ascii="Times New Roman" w:hAnsi="Times New Roman"/>
          <w:sz w:val="26"/>
          <w:szCs w:val="26"/>
        </w:rPr>
        <w:t> </w:t>
      </w:r>
      <w:r w:rsidR="00FF4096" w:rsidRPr="00CE10D0">
        <w:rPr>
          <w:rFonts w:ascii="Times New Roman" w:hAnsi="Times New Roman"/>
          <w:sz w:val="26"/>
          <w:szCs w:val="26"/>
        </w:rPr>
        <w:t>m.</w:t>
      </w:r>
      <w:r w:rsidR="006C5914" w:rsidRPr="00CE10D0">
        <w:rPr>
          <w:rFonts w:ascii="Times New Roman" w:hAnsi="Times New Roman"/>
          <w:sz w:val="26"/>
          <w:szCs w:val="26"/>
        </w:rPr>
        <w:t xml:space="preserve">, kol pernelyg didelis leidybos </w:t>
      </w:r>
      <w:r w:rsidR="0090388C" w:rsidRPr="00CE10D0">
        <w:rPr>
          <w:rFonts w:ascii="Times New Roman" w:hAnsi="Times New Roman"/>
          <w:sz w:val="26"/>
          <w:szCs w:val="26"/>
        </w:rPr>
        <w:t>intensyvumas</w:t>
      </w:r>
      <w:r w:rsidR="006C5914" w:rsidRPr="00CE10D0">
        <w:rPr>
          <w:rFonts w:ascii="Times New Roman" w:hAnsi="Times New Roman"/>
          <w:sz w:val="26"/>
          <w:szCs w:val="26"/>
        </w:rPr>
        <w:t xml:space="preserve"> ir per </w:t>
      </w:r>
      <w:r w:rsidR="00FF4096" w:rsidRPr="00CE10D0">
        <w:rPr>
          <w:rFonts w:ascii="Times New Roman" w:hAnsi="Times New Roman"/>
          <w:sz w:val="26"/>
          <w:szCs w:val="26"/>
        </w:rPr>
        <w:t>menkos lėšos</w:t>
      </w:r>
      <w:r w:rsidR="006C5914" w:rsidRPr="00CE10D0">
        <w:rPr>
          <w:rFonts w:ascii="Times New Roman" w:hAnsi="Times New Roman"/>
          <w:sz w:val="26"/>
          <w:szCs w:val="26"/>
        </w:rPr>
        <w:t>,</w:t>
      </w:r>
      <w:r w:rsidR="00FF4096" w:rsidRPr="00CE10D0">
        <w:rPr>
          <w:rFonts w:ascii="Times New Roman" w:hAnsi="Times New Roman"/>
          <w:sz w:val="26"/>
          <w:szCs w:val="26"/>
        </w:rPr>
        <w:t xml:space="preserve"> de</w:t>
      </w:r>
      <w:r w:rsidR="00A9532A" w:rsidRPr="00CE10D0">
        <w:rPr>
          <w:rFonts w:ascii="Times New Roman" w:hAnsi="Times New Roman"/>
          <w:sz w:val="26"/>
          <w:szCs w:val="26"/>
        </w:rPr>
        <w:t>n</w:t>
      </w:r>
      <w:r w:rsidR="00FF4096" w:rsidRPr="00CE10D0">
        <w:rPr>
          <w:rFonts w:ascii="Times New Roman" w:hAnsi="Times New Roman"/>
          <w:sz w:val="26"/>
          <w:szCs w:val="26"/>
        </w:rPr>
        <w:t>gtos vekseliais</w:t>
      </w:r>
      <w:r w:rsidR="006C5914" w:rsidRPr="00CE10D0">
        <w:rPr>
          <w:rFonts w:ascii="Times New Roman" w:hAnsi="Times New Roman"/>
          <w:sz w:val="26"/>
          <w:szCs w:val="26"/>
        </w:rPr>
        <w:t>,</w:t>
      </w:r>
      <w:r w:rsidR="00FF4096" w:rsidRPr="00CE10D0">
        <w:rPr>
          <w:rFonts w:ascii="Times New Roman" w:hAnsi="Times New Roman"/>
          <w:sz w:val="26"/>
          <w:szCs w:val="26"/>
        </w:rPr>
        <w:t xml:space="preserve"> visiškai sužlugdė šią draugijos veiklos sritį. „Vilties“ draugija</w:t>
      </w:r>
      <w:r w:rsidR="005A59C5" w:rsidRPr="00CE10D0">
        <w:rPr>
          <w:rFonts w:ascii="Times New Roman" w:hAnsi="Times New Roman"/>
          <w:sz w:val="26"/>
          <w:szCs w:val="26"/>
        </w:rPr>
        <w:t>,</w:t>
      </w:r>
      <w:r w:rsidR="006C5914" w:rsidRPr="00CE10D0">
        <w:rPr>
          <w:rFonts w:ascii="Times New Roman" w:hAnsi="Times New Roman"/>
          <w:sz w:val="26"/>
          <w:szCs w:val="26"/>
        </w:rPr>
        <w:t xml:space="preserve"> pagal</w:t>
      </w:r>
      <w:r w:rsidR="00FF4096" w:rsidRPr="00CE10D0">
        <w:rPr>
          <w:rFonts w:ascii="Times New Roman" w:hAnsi="Times New Roman"/>
          <w:sz w:val="26"/>
          <w:szCs w:val="26"/>
        </w:rPr>
        <w:t xml:space="preserve"> 1925 m.</w:t>
      </w:r>
      <w:r w:rsidR="006C5914" w:rsidRPr="00CE10D0">
        <w:rPr>
          <w:rFonts w:ascii="Times New Roman" w:hAnsi="Times New Roman"/>
          <w:sz w:val="26"/>
          <w:szCs w:val="26"/>
        </w:rPr>
        <w:t xml:space="preserve"> rugsėjo 25 d. išduotą vekselį</w:t>
      </w:r>
      <w:r w:rsidR="005A59C5" w:rsidRPr="00CE10D0">
        <w:rPr>
          <w:rFonts w:ascii="Times New Roman" w:hAnsi="Times New Roman"/>
          <w:sz w:val="26"/>
          <w:szCs w:val="26"/>
        </w:rPr>
        <w:t>,</w:t>
      </w:r>
      <w:r w:rsidR="006C5914" w:rsidRPr="00CE10D0">
        <w:rPr>
          <w:rFonts w:ascii="Times New Roman" w:hAnsi="Times New Roman"/>
          <w:sz w:val="26"/>
          <w:szCs w:val="26"/>
        </w:rPr>
        <w:t xml:space="preserve"> už spaudos darbus</w:t>
      </w:r>
      <w:r w:rsidR="00FF4096" w:rsidRPr="00CE10D0">
        <w:rPr>
          <w:rFonts w:ascii="Times New Roman" w:hAnsi="Times New Roman"/>
          <w:sz w:val="26"/>
          <w:szCs w:val="26"/>
        </w:rPr>
        <w:t xml:space="preserve"> </w:t>
      </w:r>
      <w:r w:rsidR="005A59C5" w:rsidRPr="00CE10D0">
        <w:rPr>
          <w:rFonts w:ascii="Times New Roman" w:hAnsi="Times New Roman"/>
          <w:sz w:val="26"/>
          <w:szCs w:val="26"/>
        </w:rPr>
        <w:t xml:space="preserve">„Titnago“ spaustuvei </w:t>
      </w:r>
      <w:r w:rsidR="006C5914" w:rsidRPr="00CE10D0">
        <w:rPr>
          <w:rFonts w:ascii="Times New Roman" w:hAnsi="Times New Roman"/>
          <w:sz w:val="26"/>
          <w:szCs w:val="26"/>
        </w:rPr>
        <w:t>liko</w:t>
      </w:r>
      <w:r w:rsidR="00FF4096" w:rsidRPr="00CE10D0">
        <w:rPr>
          <w:rFonts w:ascii="Times New Roman" w:hAnsi="Times New Roman"/>
          <w:sz w:val="26"/>
          <w:szCs w:val="26"/>
        </w:rPr>
        <w:t xml:space="preserve"> skolinga 4</w:t>
      </w:r>
      <w:r w:rsidR="00817A09" w:rsidRPr="00CE10D0">
        <w:rPr>
          <w:rFonts w:ascii="Times New Roman" w:hAnsi="Times New Roman"/>
          <w:sz w:val="26"/>
          <w:szCs w:val="26"/>
        </w:rPr>
        <w:t> </w:t>
      </w:r>
      <w:r w:rsidR="00FF4096" w:rsidRPr="00CE10D0">
        <w:rPr>
          <w:rFonts w:ascii="Times New Roman" w:hAnsi="Times New Roman"/>
          <w:sz w:val="26"/>
          <w:szCs w:val="26"/>
        </w:rPr>
        <w:t>932</w:t>
      </w:r>
      <w:r w:rsidR="000B1249">
        <w:rPr>
          <w:rFonts w:ascii="Times New Roman" w:hAnsi="Times New Roman"/>
          <w:sz w:val="26"/>
          <w:szCs w:val="26"/>
        </w:rPr>
        <w:t>,3</w:t>
      </w:r>
      <w:r w:rsidR="006C5914" w:rsidRPr="00CE10D0">
        <w:rPr>
          <w:rFonts w:ascii="Times New Roman" w:hAnsi="Times New Roman"/>
          <w:sz w:val="26"/>
          <w:szCs w:val="26"/>
        </w:rPr>
        <w:t xml:space="preserve"> Lt</w:t>
      </w:r>
      <w:r w:rsidR="006C5914" w:rsidRPr="00CE10D0">
        <w:rPr>
          <w:rStyle w:val="FootnoteReference"/>
          <w:rFonts w:ascii="Times New Roman" w:hAnsi="Times New Roman"/>
          <w:sz w:val="26"/>
          <w:szCs w:val="26"/>
        </w:rPr>
        <w:footnoteReference w:id="479"/>
      </w:r>
      <w:r w:rsidR="0090388C" w:rsidRPr="00CE10D0">
        <w:rPr>
          <w:rFonts w:ascii="Times New Roman" w:hAnsi="Times New Roman"/>
          <w:sz w:val="26"/>
          <w:szCs w:val="26"/>
        </w:rPr>
        <w:t>.</w:t>
      </w:r>
      <w:r w:rsidR="005A59C5" w:rsidRPr="00CE10D0">
        <w:rPr>
          <w:rFonts w:ascii="Times New Roman" w:hAnsi="Times New Roman"/>
          <w:sz w:val="26"/>
          <w:szCs w:val="26"/>
        </w:rPr>
        <w:t xml:space="preserve"> Draugija</w:t>
      </w:r>
      <w:r w:rsidR="0090388C" w:rsidRPr="00CE10D0">
        <w:rPr>
          <w:rFonts w:ascii="Times New Roman" w:hAnsi="Times New Roman"/>
          <w:sz w:val="26"/>
          <w:szCs w:val="26"/>
        </w:rPr>
        <w:t xml:space="preserve"> </w:t>
      </w:r>
      <w:r w:rsidR="00817A09" w:rsidRPr="00CE10D0">
        <w:rPr>
          <w:rFonts w:ascii="Times New Roman" w:hAnsi="Times New Roman"/>
          <w:sz w:val="26"/>
          <w:szCs w:val="26"/>
        </w:rPr>
        <w:t xml:space="preserve">ilgai neįstengė </w:t>
      </w:r>
      <w:r w:rsidR="005A59C5" w:rsidRPr="00CE10D0">
        <w:rPr>
          <w:rFonts w:ascii="Times New Roman" w:hAnsi="Times New Roman"/>
          <w:sz w:val="26"/>
          <w:szCs w:val="26"/>
        </w:rPr>
        <w:t>p</w:t>
      </w:r>
      <w:r w:rsidR="0090388C" w:rsidRPr="00CE10D0">
        <w:rPr>
          <w:rFonts w:ascii="Times New Roman" w:hAnsi="Times New Roman"/>
          <w:sz w:val="26"/>
          <w:szCs w:val="26"/>
        </w:rPr>
        <w:t>adengti skolos,</w:t>
      </w:r>
      <w:r w:rsidR="005A59C5" w:rsidRPr="00CE10D0">
        <w:rPr>
          <w:rFonts w:ascii="Times New Roman" w:hAnsi="Times New Roman"/>
          <w:sz w:val="26"/>
          <w:szCs w:val="26"/>
        </w:rPr>
        <w:t xml:space="preserve"> todėl į </w:t>
      </w:r>
      <w:r w:rsidR="005A59C5" w:rsidRPr="00CE10D0">
        <w:rPr>
          <w:rFonts w:ascii="Times New Roman" w:hAnsi="Times New Roman"/>
          <w:sz w:val="26"/>
          <w:szCs w:val="26"/>
        </w:rPr>
        <w:lastRenderedPageBreak/>
        <w:t>leidybos verslą „Vilti</w:t>
      </w:r>
      <w:r w:rsidR="000B1249">
        <w:rPr>
          <w:rFonts w:ascii="Times New Roman" w:hAnsi="Times New Roman"/>
          <w:sz w:val="26"/>
          <w:szCs w:val="26"/>
        </w:rPr>
        <w:t>s“ d</w:t>
      </w:r>
      <w:r w:rsidR="0090388C" w:rsidRPr="00CE10D0">
        <w:rPr>
          <w:rFonts w:ascii="Times New Roman" w:hAnsi="Times New Roman"/>
          <w:sz w:val="26"/>
          <w:szCs w:val="26"/>
        </w:rPr>
        <w:t>augi</w:t>
      </w:r>
      <w:r w:rsidR="005A59C5" w:rsidRPr="00CE10D0">
        <w:rPr>
          <w:rFonts w:ascii="Times New Roman" w:hAnsi="Times New Roman"/>
          <w:sz w:val="26"/>
          <w:szCs w:val="26"/>
        </w:rPr>
        <w:t>au</w:t>
      </w:r>
      <w:r w:rsidR="0090388C" w:rsidRPr="00CE10D0">
        <w:rPr>
          <w:rFonts w:ascii="Times New Roman" w:hAnsi="Times New Roman"/>
          <w:sz w:val="26"/>
          <w:szCs w:val="26"/>
        </w:rPr>
        <w:t xml:space="preserve"> nebegrįžo. </w:t>
      </w:r>
      <w:r w:rsidR="006C5914" w:rsidRPr="00CE10D0">
        <w:rPr>
          <w:rFonts w:ascii="Times New Roman" w:hAnsi="Times New Roman"/>
          <w:sz w:val="26"/>
          <w:szCs w:val="26"/>
        </w:rPr>
        <w:t>Pažymė</w:t>
      </w:r>
      <w:r w:rsidR="009C0422">
        <w:rPr>
          <w:rFonts w:ascii="Times New Roman" w:hAnsi="Times New Roman"/>
          <w:sz w:val="26"/>
          <w:szCs w:val="26"/>
        </w:rPr>
        <w:softHyphen/>
      </w:r>
      <w:r w:rsidR="006C5914" w:rsidRPr="00CE10D0">
        <w:rPr>
          <w:rFonts w:ascii="Times New Roman" w:hAnsi="Times New Roman"/>
          <w:sz w:val="26"/>
          <w:szCs w:val="26"/>
        </w:rPr>
        <w:t xml:space="preserve">tina, </w:t>
      </w:r>
      <w:r w:rsidR="00817A09" w:rsidRPr="00CE10D0">
        <w:rPr>
          <w:rFonts w:ascii="Times New Roman" w:hAnsi="Times New Roman"/>
          <w:sz w:val="26"/>
          <w:szCs w:val="26"/>
        </w:rPr>
        <w:t xml:space="preserve">kad </w:t>
      </w:r>
      <w:r w:rsidR="006C5914" w:rsidRPr="00CE10D0">
        <w:rPr>
          <w:rFonts w:ascii="Times New Roman" w:hAnsi="Times New Roman"/>
          <w:sz w:val="26"/>
          <w:szCs w:val="26"/>
        </w:rPr>
        <w:t>v</w:t>
      </w:r>
      <w:r w:rsidR="00D109E7" w:rsidRPr="00CE10D0">
        <w:rPr>
          <w:rFonts w:ascii="Times New Roman" w:hAnsi="Times New Roman"/>
          <w:sz w:val="26"/>
          <w:szCs w:val="26"/>
        </w:rPr>
        <w:t xml:space="preserve">isuomeninės ir religinės organizacijos </w:t>
      </w:r>
      <w:r w:rsidR="00087FB5" w:rsidRPr="00CE10D0">
        <w:rPr>
          <w:rFonts w:ascii="Times New Roman" w:hAnsi="Times New Roman"/>
          <w:sz w:val="26"/>
          <w:szCs w:val="26"/>
        </w:rPr>
        <w:t xml:space="preserve">rengiant ir atrenkant leidybos produkciją </w:t>
      </w:r>
      <w:r w:rsidR="006C5914" w:rsidRPr="00CE10D0">
        <w:rPr>
          <w:rFonts w:ascii="Times New Roman" w:hAnsi="Times New Roman"/>
          <w:sz w:val="26"/>
          <w:szCs w:val="26"/>
        </w:rPr>
        <w:t xml:space="preserve">tuo metu </w:t>
      </w:r>
      <w:r w:rsidR="0069021B" w:rsidRPr="00CE10D0">
        <w:rPr>
          <w:rFonts w:ascii="Times New Roman" w:hAnsi="Times New Roman"/>
          <w:sz w:val="26"/>
          <w:szCs w:val="26"/>
        </w:rPr>
        <w:t>įga</w:t>
      </w:r>
      <w:r w:rsidR="00087FB5" w:rsidRPr="00CE10D0">
        <w:rPr>
          <w:rFonts w:ascii="Times New Roman" w:hAnsi="Times New Roman"/>
          <w:sz w:val="26"/>
          <w:szCs w:val="26"/>
        </w:rPr>
        <w:t>vo</w:t>
      </w:r>
      <w:r w:rsidR="00D109E7" w:rsidRPr="00CE10D0">
        <w:rPr>
          <w:rFonts w:ascii="Times New Roman" w:hAnsi="Times New Roman"/>
          <w:sz w:val="26"/>
          <w:szCs w:val="26"/>
        </w:rPr>
        <w:t xml:space="preserve"> daugiau </w:t>
      </w:r>
      <w:r w:rsidR="0069021B" w:rsidRPr="00CE10D0">
        <w:rPr>
          <w:rFonts w:ascii="Times New Roman" w:hAnsi="Times New Roman"/>
          <w:sz w:val="26"/>
          <w:szCs w:val="26"/>
        </w:rPr>
        <w:t>intelektinės telkties</w:t>
      </w:r>
      <w:r w:rsidR="00087FB5" w:rsidRPr="00CE10D0">
        <w:rPr>
          <w:rFonts w:ascii="Times New Roman" w:hAnsi="Times New Roman"/>
          <w:sz w:val="26"/>
          <w:szCs w:val="26"/>
        </w:rPr>
        <w:t xml:space="preserve"> nei privatūs </w:t>
      </w:r>
      <w:r w:rsidR="00102FFE" w:rsidRPr="00CE10D0">
        <w:rPr>
          <w:rFonts w:ascii="Times New Roman" w:hAnsi="Times New Roman"/>
          <w:sz w:val="26"/>
          <w:szCs w:val="26"/>
        </w:rPr>
        <w:t xml:space="preserve">(fiziniai) asmenys. </w:t>
      </w:r>
      <w:r w:rsidR="00087FB5" w:rsidRPr="00CE10D0">
        <w:rPr>
          <w:rFonts w:ascii="Times New Roman" w:hAnsi="Times New Roman"/>
          <w:sz w:val="26"/>
          <w:szCs w:val="26"/>
        </w:rPr>
        <w:t>Org</w:t>
      </w:r>
      <w:r w:rsidR="00143B2A" w:rsidRPr="00CE10D0">
        <w:rPr>
          <w:rFonts w:ascii="Times New Roman" w:hAnsi="Times New Roman"/>
          <w:sz w:val="26"/>
          <w:szCs w:val="26"/>
        </w:rPr>
        <w:t>an</w:t>
      </w:r>
      <w:r w:rsidR="00087FB5" w:rsidRPr="00CE10D0">
        <w:rPr>
          <w:rFonts w:ascii="Times New Roman" w:hAnsi="Times New Roman"/>
          <w:sz w:val="26"/>
          <w:szCs w:val="26"/>
        </w:rPr>
        <w:t>izacijos turėjo savo ideologinius tikslus, kuriuos tenkinti ir buvo sukurtos</w:t>
      </w:r>
      <w:r w:rsidR="006C5914" w:rsidRPr="00CE10D0">
        <w:rPr>
          <w:rFonts w:ascii="Times New Roman" w:hAnsi="Times New Roman"/>
          <w:sz w:val="26"/>
          <w:szCs w:val="26"/>
        </w:rPr>
        <w:t>,</w:t>
      </w:r>
      <w:r w:rsidR="00143B2A" w:rsidRPr="00CE10D0">
        <w:rPr>
          <w:rFonts w:ascii="Times New Roman" w:hAnsi="Times New Roman"/>
          <w:sz w:val="26"/>
          <w:szCs w:val="26"/>
        </w:rPr>
        <w:t xml:space="preserve"> </w:t>
      </w:r>
      <w:r w:rsidR="006C5914" w:rsidRPr="00CE10D0">
        <w:rPr>
          <w:rFonts w:ascii="Times New Roman" w:hAnsi="Times New Roman"/>
          <w:sz w:val="26"/>
          <w:szCs w:val="26"/>
        </w:rPr>
        <w:t>t</w:t>
      </w:r>
      <w:r w:rsidR="0015387E" w:rsidRPr="00CE10D0">
        <w:rPr>
          <w:rFonts w:ascii="Times New Roman" w:hAnsi="Times New Roman"/>
          <w:sz w:val="26"/>
          <w:szCs w:val="26"/>
        </w:rPr>
        <w:t>odėl j</w:t>
      </w:r>
      <w:r w:rsidR="00143B2A" w:rsidRPr="00CE10D0">
        <w:rPr>
          <w:rFonts w:ascii="Times New Roman" w:hAnsi="Times New Roman"/>
          <w:sz w:val="26"/>
          <w:szCs w:val="26"/>
        </w:rPr>
        <w:t>ų leidybos produkcijoje idėjinis angažuotumas buvo aiškiai pastebimas</w:t>
      </w:r>
      <w:r w:rsidR="00087FB5" w:rsidRPr="00CE10D0">
        <w:rPr>
          <w:rFonts w:ascii="Times New Roman" w:hAnsi="Times New Roman"/>
          <w:sz w:val="26"/>
          <w:szCs w:val="26"/>
        </w:rPr>
        <w:t xml:space="preserve">. </w:t>
      </w:r>
      <w:r w:rsidR="00EC40EB" w:rsidRPr="00CE10D0">
        <w:rPr>
          <w:rFonts w:ascii="Times New Roman" w:hAnsi="Times New Roman"/>
          <w:sz w:val="26"/>
          <w:szCs w:val="26"/>
        </w:rPr>
        <w:t>Religinės organizacijos</w:t>
      </w:r>
      <w:r w:rsidR="00817A09" w:rsidRPr="00CE10D0">
        <w:rPr>
          <w:rFonts w:ascii="Times New Roman" w:hAnsi="Times New Roman"/>
          <w:sz w:val="26"/>
          <w:szCs w:val="26"/>
        </w:rPr>
        <w:t>,</w:t>
      </w:r>
      <w:r w:rsidR="00EC40EB" w:rsidRPr="00CE10D0">
        <w:rPr>
          <w:rFonts w:ascii="Times New Roman" w:hAnsi="Times New Roman"/>
          <w:sz w:val="26"/>
          <w:szCs w:val="26"/>
        </w:rPr>
        <w:t xml:space="preserve"> </w:t>
      </w:r>
      <w:r w:rsidR="009C0422">
        <w:rPr>
          <w:rFonts w:ascii="Times New Roman" w:hAnsi="Times New Roman"/>
          <w:sz w:val="26"/>
          <w:szCs w:val="26"/>
        </w:rPr>
        <w:t xml:space="preserve">tokios </w:t>
      </w:r>
      <w:r w:rsidR="00EC40EB" w:rsidRPr="00CE10D0">
        <w:rPr>
          <w:rFonts w:ascii="Times New Roman" w:hAnsi="Times New Roman"/>
          <w:sz w:val="26"/>
          <w:szCs w:val="26"/>
        </w:rPr>
        <w:t>kaip Septintos dienos adventistų bažnyčia, kurios parapij</w:t>
      </w:r>
      <w:r w:rsidR="0077378E" w:rsidRPr="00CE10D0">
        <w:rPr>
          <w:rFonts w:ascii="Times New Roman" w:hAnsi="Times New Roman"/>
          <w:sz w:val="26"/>
          <w:szCs w:val="26"/>
        </w:rPr>
        <w:t>a</w:t>
      </w:r>
      <w:r w:rsidR="00EC40EB" w:rsidRPr="00CE10D0">
        <w:rPr>
          <w:rFonts w:ascii="Times New Roman" w:hAnsi="Times New Roman"/>
          <w:sz w:val="26"/>
          <w:szCs w:val="26"/>
        </w:rPr>
        <w:t xml:space="preserve"> </w:t>
      </w:r>
      <w:r w:rsidR="0077378E" w:rsidRPr="00CE10D0">
        <w:rPr>
          <w:rFonts w:ascii="Times New Roman" w:hAnsi="Times New Roman"/>
          <w:sz w:val="26"/>
          <w:szCs w:val="26"/>
        </w:rPr>
        <w:t xml:space="preserve">nuo 1925 m. veikė </w:t>
      </w:r>
      <w:r w:rsidR="00EC40EB" w:rsidRPr="00CE10D0">
        <w:rPr>
          <w:rFonts w:ascii="Times New Roman" w:hAnsi="Times New Roman"/>
          <w:sz w:val="26"/>
          <w:szCs w:val="26"/>
        </w:rPr>
        <w:t>Šiauliuose</w:t>
      </w:r>
      <w:r w:rsidR="0077378E" w:rsidRPr="00CE10D0">
        <w:rPr>
          <w:rStyle w:val="FootnoteReference"/>
          <w:rFonts w:ascii="Times New Roman" w:hAnsi="Times New Roman"/>
          <w:sz w:val="26"/>
          <w:szCs w:val="26"/>
        </w:rPr>
        <w:footnoteReference w:id="480"/>
      </w:r>
      <w:r w:rsidR="00EC40EB" w:rsidRPr="00CE10D0">
        <w:rPr>
          <w:rFonts w:ascii="Times New Roman" w:hAnsi="Times New Roman"/>
          <w:sz w:val="26"/>
          <w:szCs w:val="26"/>
        </w:rPr>
        <w:t xml:space="preserve">, ar </w:t>
      </w:r>
      <w:r w:rsidR="0056652C" w:rsidRPr="00CE10D0">
        <w:rPr>
          <w:rFonts w:ascii="Times New Roman" w:hAnsi="Times New Roman"/>
          <w:sz w:val="26"/>
          <w:szCs w:val="26"/>
        </w:rPr>
        <w:t>Telšių vyskupijos dvasininkija</w:t>
      </w:r>
      <w:r w:rsidR="00817A09" w:rsidRPr="00CE10D0">
        <w:rPr>
          <w:rFonts w:ascii="Times New Roman" w:hAnsi="Times New Roman"/>
          <w:sz w:val="26"/>
          <w:szCs w:val="26"/>
        </w:rPr>
        <w:t>,</w:t>
      </w:r>
      <w:r w:rsidR="00EC40EB" w:rsidRPr="00CE10D0">
        <w:rPr>
          <w:rFonts w:ascii="Times New Roman" w:hAnsi="Times New Roman"/>
          <w:sz w:val="26"/>
          <w:szCs w:val="26"/>
        </w:rPr>
        <w:t xml:space="preserve"> leidyb</w:t>
      </w:r>
      <w:r w:rsidR="006E0BEA" w:rsidRPr="00CE10D0">
        <w:rPr>
          <w:rFonts w:ascii="Times New Roman" w:hAnsi="Times New Roman"/>
          <w:sz w:val="26"/>
          <w:szCs w:val="26"/>
        </w:rPr>
        <w:t>oje</w:t>
      </w:r>
      <w:r w:rsidR="0056652C" w:rsidRPr="00CE10D0">
        <w:rPr>
          <w:rFonts w:ascii="Times New Roman" w:hAnsi="Times New Roman"/>
          <w:sz w:val="26"/>
          <w:szCs w:val="26"/>
        </w:rPr>
        <w:t xml:space="preserve"> </w:t>
      </w:r>
      <w:r w:rsidR="00FD22FF" w:rsidRPr="00CE10D0">
        <w:rPr>
          <w:rFonts w:ascii="Times New Roman" w:hAnsi="Times New Roman"/>
          <w:sz w:val="26"/>
          <w:szCs w:val="26"/>
        </w:rPr>
        <w:t>įžvelgė</w:t>
      </w:r>
      <w:r w:rsidR="0056652C" w:rsidRPr="00CE10D0">
        <w:rPr>
          <w:rFonts w:ascii="Times New Roman" w:hAnsi="Times New Roman"/>
          <w:sz w:val="26"/>
          <w:szCs w:val="26"/>
        </w:rPr>
        <w:t xml:space="preserve"> </w:t>
      </w:r>
      <w:r w:rsidR="00EC40EB" w:rsidRPr="00CE10D0">
        <w:rPr>
          <w:rFonts w:ascii="Times New Roman" w:hAnsi="Times New Roman"/>
          <w:sz w:val="26"/>
          <w:szCs w:val="26"/>
        </w:rPr>
        <w:t>pastoraci</w:t>
      </w:r>
      <w:r w:rsidR="006E0BEA" w:rsidRPr="00CE10D0">
        <w:rPr>
          <w:rFonts w:ascii="Times New Roman" w:hAnsi="Times New Roman"/>
          <w:sz w:val="26"/>
          <w:szCs w:val="26"/>
        </w:rPr>
        <w:t>nio darbo</w:t>
      </w:r>
      <w:r w:rsidR="00EC40EB" w:rsidRPr="00CE10D0">
        <w:rPr>
          <w:rFonts w:ascii="Times New Roman" w:hAnsi="Times New Roman"/>
          <w:sz w:val="26"/>
          <w:szCs w:val="26"/>
        </w:rPr>
        <w:t xml:space="preserve"> </w:t>
      </w:r>
      <w:r w:rsidR="003E25F9" w:rsidRPr="00CE10D0">
        <w:rPr>
          <w:rFonts w:ascii="Times New Roman" w:hAnsi="Times New Roman"/>
          <w:sz w:val="26"/>
          <w:szCs w:val="26"/>
        </w:rPr>
        <w:t>ir</w:t>
      </w:r>
      <w:r w:rsidR="00817A09" w:rsidRPr="00CE10D0">
        <w:rPr>
          <w:rFonts w:ascii="Times New Roman" w:hAnsi="Times New Roman"/>
          <w:sz w:val="26"/>
          <w:szCs w:val="26"/>
        </w:rPr>
        <w:t> </w:t>
      </w:r>
      <w:r w:rsidR="00961BDA" w:rsidRPr="00CE10D0">
        <w:rPr>
          <w:rFonts w:ascii="Times New Roman" w:hAnsi="Times New Roman"/>
          <w:sz w:val="26"/>
          <w:szCs w:val="26"/>
        </w:rPr>
        <w:t>/</w:t>
      </w:r>
      <w:r w:rsidR="00817A09" w:rsidRPr="00CE10D0">
        <w:rPr>
          <w:rFonts w:ascii="Times New Roman" w:hAnsi="Times New Roman"/>
          <w:sz w:val="26"/>
          <w:szCs w:val="26"/>
        </w:rPr>
        <w:t> </w:t>
      </w:r>
      <w:r w:rsidR="00961BDA" w:rsidRPr="00CE10D0">
        <w:rPr>
          <w:rFonts w:ascii="Times New Roman" w:hAnsi="Times New Roman"/>
          <w:sz w:val="26"/>
          <w:szCs w:val="26"/>
        </w:rPr>
        <w:t>ar</w:t>
      </w:r>
      <w:r w:rsidR="003E25F9" w:rsidRPr="00CE10D0">
        <w:rPr>
          <w:rFonts w:ascii="Times New Roman" w:hAnsi="Times New Roman"/>
          <w:sz w:val="26"/>
          <w:szCs w:val="26"/>
        </w:rPr>
        <w:t xml:space="preserve"> kovos su „žalingais“ visuomeniniais reiškiniais </w:t>
      </w:r>
      <w:r w:rsidR="0056652C" w:rsidRPr="00CE10D0">
        <w:rPr>
          <w:rFonts w:ascii="Times New Roman" w:hAnsi="Times New Roman"/>
          <w:sz w:val="26"/>
          <w:szCs w:val="26"/>
        </w:rPr>
        <w:t>priemonę.</w:t>
      </w:r>
      <w:r w:rsidR="00EC40EB" w:rsidRPr="00CE10D0">
        <w:rPr>
          <w:rFonts w:ascii="Times New Roman" w:hAnsi="Times New Roman"/>
          <w:sz w:val="26"/>
          <w:szCs w:val="26"/>
        </w:rPr>
        <w:t xml:space="preserve"> </w:t>
      </w:r>
      <w:r w:rsidR="00FD22FF" w:rsidRPr="00CE10D0">
        <w:rPr>
          <w:rFonts w:ascii="Times New Roman" w:hAnsi="Times New Roman"/>
          <w:sz w:val="26"/>
          <w:szCs w:val="26"/>
        </w:rPr>
        <w:t>Ne</w:t>
      </w:r>
      <w:r w:rsidR="00817A09" w:rsidRPr="00CE10D0">
        <w:rPr>
          <w:rFonts w:ascii="Times New Roman" w:hAnsi="Times New Roman"/>
          <w:sz w:val="26"/>
          <w:szCs w:val="26"/>
        </w:rPr>
        <w:t xml:space="preserve"> </w:t>
      </w:r>
      <w:r w:rsidR="00FD22FF" w:rsidRPr="00CE10D0">
        <w:rPr>
          <w:rFonts w:ascii="Times New Roman" w:hAnsi="Times New Roman"/>
          <w:sz w:val="26"/>
          <w:szCs w:val="26"/>
        </w:rPr>
        <w:t>veltui Telšių vyskupijos prelatas Pranciškus Urbana</w:t>
      </w:r>
      <w:r w:rsidR="00BA496D" w:rsidRPr="00CE10D0">
        <w:rPr>
          <w:rFonts w:ascii="Times New Roman" w:hAnsi="Times New Roman"/>
          <w:sz w:val="26"/>
          <w:szCs w:val="26"/>
        </w:rPr>
        <w:t xml:space="preserve">vičius 1928 m. slaptame laiške </w:t>
      </w:r>
      <w:r w:rsidR="00FD22FF" w:rsidRPr="00CE10D0">
        <w:rPr>
          <w:rFonts w:ascii="Times New Roman" w:hAnsi="Times New Roman"/>
          <w:sz w:val="26"/>
          <w:szCs w:val="26"/>
        </w:rPr>
        <w:t>Švėkšnos klebonui Juliui Macijauskui</w:t>
      </w:r>
      <w:r w:rsidR="00192D59" w:rsidRPr="00CE10D0">
        <w:rPr>
          <w:rFonts w:ascii="Times New Roman" w:hAnsi="Times New Roman"/>
          <w:sz w:val="26"/>
          <w:szCs w:val="26"/>
        </w:rPr>
        <w:t xml:space="preserve"> </w:t>
      </w:r>
      <w:r w:rsidR="00FD22FF" w:rsidRPr="00CE10D0">
        <w:rPr>
          <w:rFonts w:ascii="Times New Roman" w:hAnsi="Times New Roman"/>
          <w:sz w:val="26"/>
          <w:szCs w:val="26"/>
        </w:rPr>
        <w:t>minėjo</w:t>
      </w:r>
      <w:r w:rsidR="00817A09" w:rsidRPr="00CE10D0">
        <w:rPr>
          <w:rFonts w:ascii="Times New Roman" w:hAnsi="Times New Roman"/>
          <w:sz w:val="26"/>
          <w:szCs w:val="26"/>
        </w:rPr>
        <w:t>:</w:t>
      </w:r>
      <w:r w:rsidR="00FD22FF" w:rsidRPr="00CE10D0">
        <w:rPr>
          <w:rFonts w:ascii="Times New Roman" w:hAnsi="Times New Roman"/>
          <w:sz w:val="26"/>
          <w:szCs w:val="26"/>
        </w:rPr>
        <w:t xml:space="preserve"> </w:t>
      </w:r>
      <w:r w:rsidR="00A9532A" w:rsidRPr="00CE10D0">
        <w:rPr>
          <w:rFonts w:ascii="Times New Roman" w:hAnsi="Times New Roman"/>
          <w:i/>
          <w:sz w:val="26"/>
          <w:szCs w:val="26"/>
        </w:rPr>
        <w:t>[n]</w:t>
      </w:r>
      <w:r w:rsidR="00FD22FF" w:rsidRPr="00CE10D0">
        <w:rPr>
          <w:rFonts w:ascii="Times New Roman" w:hAnsi="Times New Roman"/>
          <w:i/>
          <w:sz w:val="26"/>
          <w:szCs w:val="26"/>
        </w:rPr>
        <w:t>eužmirškit, kas priešas yra, yra priešas, kad ir kas žino kaip prisidengęs...</w:t>
      </w:r>
      <w:r w:rsidR="00FD22FF" w:rsidRPr="00CE10D0">
        <w:rPr>
          <w:rStyle w:val="FootnoteReference"/>
          <w:rFonts w:ascii="Times New Roman" w:hAnsi="Times New Roman"/>
          <w:sz w:val="26"/>
          <w:szCs w:val="26"/>
        </w:rPr>
        <w:footnoteReference w:id="481"/>
      </w:r>
      <w:r w:rsidR="003E25F9" w:rsidRPr="00CE10D0">
        <w:rPr>
          <w:rFonts w:ascii="Times New Roman" w:hAnsi="Times New Roman"/>
          <w:sz w:val="26"/>
          <w:szCs w:val="26"/>
        </w:rPr>
        <w:t>. Telšių vyskup</w:t>
      </w:r>
      <w:r w:rsidR="006C5914" w:rsidRPr="00CE10D0">
        <w:rPr>
          <w:rFonts w:ascii="Times New Roman" w:hAnsi="Times New Roman"/>
          <w:sz w:val="26"/>
          <w:szCs w:val="26"/>
        </w:rPr>
        <w:t>ijos</w:t>
      </w:r>
      <w:r w:rsidR="003E25F9" w:rsidRPr="00CE10D0">
        <w:rPr>
          <w:rFonts w:ascii="Times New Roman" w:hAnsi="Times New Roman"/>
          <w:sz w:val="26"/>
          <w:szCs w:val="26"/>
        </w:rPr>
        <w:t xml:space="preserve"> </w:t>
      </w:r>
      <w:r w:rsidR="00817A09" w:rsidRPr="00CE10D0">
        <w:rPr>
          <w:rFonts w:ascii="Times New Roman" w:hAnsi="Times New Roman"/>
          <w:sz w:val="26"/>
          <w:szCs w:val="26"/>
        </w:rPr>
        <w:t xml:space="preserve">tuomečiai </w:t>
      </w:r>
      <w:r w:rsidR="003E25F9" w:rsidRPr="00CE10D0">
        <w:rPr>
          <w:rFonts w:ascii="Times New Roman" w:hAnsi="Times New Roman"/>
          <w:sz w:val="26"/>
          <w:szCs w:val="26"/>
        </w:rPr>
        <w:t>tiesioginiai priešai buvo A.</w:t>
      </w:r>
      <w:r w:rsidR="009C0422">
        <w:rPr>
          <w:rFonts w:ascii="Times New Roman" w:hAnsi="Times New Roman"/>
          <w:sz w:val="26"/>
          <w:szCs w:val="26"/>
        </w:rPr>
        <w:t> </w:t>
      </w:r>
      <w:r w:rsidR="003E25F9" w:rsidRPr="00CE10D0">
        <w:rPr>
          <w:rFonts w:ascii="Times New Roman" w:hAnsi="Times New Roman"/>
          <w:sz w:val="26"/>
          <w:szCs w:val="26"/>
        </w:rPr>
        <w:t>Smetonos</w:t>
      </w:r>
      <w:r w:rsidR="006C5914" w:rsidRPr="00CE10D0">
        <w:rPr>
          <w:rFonts w:ascii="Times New Roman" w:hAnsi="Times New Roman"/>
          <w:sz w:val="26"/>
          <w:szCs w:val="26"/>
        </w:rPr>
        <w:t xml:space="preserve"> autoritarinis </w:t>
      </w:r>
      <w:r w:rsidR="00255C3C" w:rsidRPr="00CE10D0">
        <w:rPr>
          <w:rFonts w:ascii="Times New Roman" w:hAnsi="Times New Roman"/>
          <w:sz w:val="26"/>
          <w:szCs w:val="26"/>
        </w:rPr>
        <w:t>režim</w:t>
      </w:r>
      <w:r w:rsidR="006C5914" w:rsidRPr="00CE10D0">
        <w:rPr>
          <w:rFonts w:ascii="Times New Roman" w:hAnsi="Times New Roman"/>
          <w:sz w:val="26"/>
          <w:szCs w:val="26"/>
        </w:rPr>
        <w:t>as ir</w:t>
      </w:r>
      <w:r w:rsidR="00F21F2B" w:rsidRPr="00CE10D0">
        <w:rPr>
          <w:rFonts w:ascii="Times New Roman" w:hAnsi="Times New Roman"/>
          <w:sz w:val="26"/>
          <w:szCs w:val="26"/>
        </w:rPr>
        <w:t xml:space="preserve"> greta jo</w:t>
      </w:r>
      <w:r w:rsidR="003E25F9" w:rsidRPr="00CE10D0">
        <w:rPr>
          <w:rFonts w:ascii="Times New Roman" w:hAnsi="Times New Roman"/>
          <w:sz w:val="26"/>
          <w:szCs w:val="26"/>
        </w:rPr>
        <w:t xml:space="preserve"> išlik</w:t>
      </w:r>
      <w:r w:rsidR="006C5914" w:rsidRPr="00CE10D0">
        <w:rPr>
          <w:rFonts w:ascii="Times New Roman" w:hAnsi="Times New Roman"/>
          <w:sz w:val="26"/>
          <w:szCs w:val="26"/>
        </w:rPr>
        <w:t>ę</w:t>
      </w:r>
      <w:r w:rsidR="003E25F9" w:rsidRPr="00CE10D0">
        <w:rPr>
          <w:rFonts w:ascii="Times New Roman" w:hAnsi="Times New Roman"/>
          <w:sz w:val="26"/>
          <w:szCs w:val="26"/>
        </w:rPr>
        <w:t xml:space="preserve"> senieji konkurentai</w:t>
      </w:r>
      <w:r w:rsidR="00BA496D" w:rsidRPr="00CE10D0">
        <w:rPr>
          <w:rFonts w:ascii="Times New Roman" w:hAnsi="Times New Roman"/>
          <w:sz w:val="26"/>
          <w:szCs w:val="26"/>
        </w:rPr>
        <w:t>: kairiosios politinės jėgos</w:t>
      </w:r>
      <w:r w:rsidR="003E25F9" w:rsidRPr="00CE10D0">
        <w:rPr>
          <w:rFonts w:ascii="Times New Roman" w:hAnsi="Times New Roman"/>
          <w:sz w:val="26"/>
          <w:szCs w:val="26"/>
        </w:rPr>
        <w:t xml:space="preserve"> valstiečiai liaudininkai ir socialdemokratai. </w:t>
      </w:r>
      <w:r w:rsidR="006E0BEA" w:rsidRPr="00CE10D0">
        <w:rPr>
          <w:rFonts w:ascii="Times New Roman" w:hAnsi="Times New Roman"/>
          <w:sz w:val="26"/>
          <w:szCs w:val="26"/>
        </w:rPr>
        <w:t>Pasau</w:t>
      </w:r>
      <w:r w:rsidR="009C0422">
        <w:rPr>
          <w:rFonts w:ascii="Times New Roman" w:hAnsi="Times New Roman"/>
          <w:sz w:val="26"/>
          <w:szCs w:val="26"/>
        </w:rPr>
        <w:softHyphen/>
      </w:r>
      <w:r w:rsidR="006E0BEA" w:rsidRPr="00CE10D0">
        <w:rPr>
          <w:rFonts w:ascii="Times New Roman" w:hAnsi="Times New Roman"/>
          <w:sz w:val="26"/>
          <w:szCs w:val="26"/>
        </w:rPr>
        <w:t>lietinio pobūdžio</w:t>
      </w:r>
      <w:r w:rsidR="00EC40EB" w:rsidRPr="00CE10D0">
        <w:rPr>
          <w:rFonts w:ascii="Times New Roman" w:hAnsi="Times New Roman"/>
          <w:sz w:val="26"/>
          <w:szCs w:val="26"/>
        </w:rPr>
        <w:t xml:space="preserve"> </w:t>
      </w:r>
      <w:r w:rsidR="007406FD" w:rsidRPr="00CE10D0">
        <w:rPr>
          <w:rFonts w:ascii="Times New Roman" w:hAnsi="Times New Roman"/>
          <w:sz w:val="26"/>
          <w:szCs w:val="26"/>
        </w:rPr>
        <w:t>visuomeninė</w:t>
      </w:r>
      <w:r w:rsidR="006E0BEA" w:rsidRPr="00CE10D0">
        <w:rPr>
          <w:rFonts w:ascii="Times New Roman" w:hAnsi="Times New Roman"/>
          <w:sz w:val="26"/>
          <w:szCs w:val="26"/>
        </w:rPr>
        <w:t xml:space="preserve">s </w:t>
      </w:r>
      <w:r w:rsidR="00EC40EB" w:rsidRPr="00CE10D0">
        <w:rPr>
          <w:rFonts w:ascii="Times New Roman" w:hAnsi="Times New Roman"/>
          <w:sz w:val="26"/>
          <w:szCs w:val="26"/>
        </w:rPr>
        <w:t xml:space="preserve">organizacijos </w:t>
      </w:r>
      <w:r w:rsidR="006E0BEA" w:rsidRPr="00CE10D0">
        <w:rPr>
          <w:rFonts w:ascii="Times New Roman" w:hAnsi="Times New Roman"/>
          <w:sz w:val="26"/>
          <w:szCs w:val="26"/>
        </w:rPr>
        <w:t>dažnai sprendė lokalines prob</w:t>
      </w:r>
      <w:r w:rsidR="009C0422">
        <w:rPr>
          <w:rFonts w:ascii="Times New Roman" w:hAnsi="Times New Roman"/>
          <w:sz w:val="26"/>
          <w:szCs w:val="26"/>
        </w:rPr>
        <w:softHyphen/>
      </w:r>
      <w:r w:rsidR="006E0BEA" w:rsidRPr="00CE10D0">
        <w:rPr>
          <w:rFonts w:ascii="Times New Roman" w:hAnsi="Times New Roman"/>
          <w:sz w:val="26"/>
          <w:szCs w:val="26"/>
        </w:rPr>
        <w:t>lemas</w:t>
      </w:r>
      <w:r w:rsidR="00817A09" w:rsidRPr="00CE10D0">
        <w:rPr>
          <w:rFonts w:ascii="Times New Roman" w:hAnsi="Times New Roman"/>
          <w:sz w:val="26"/>
          <w:szCs w:val="26"/>
        </w:rPr>
        <w:t>,</w:t>
      </w:r>
      <w:r w:rsidR="006E0BEA" w:rsidRPr="00CE10D0">
        <w:rPr>
          <w:rFonts w:ascii="Times New Roman" w:hAnsi="Times New Roman"/>
          <w:sz w:val="26"/>
          <w:szCs w:val="26"/>
        </w:rPr>
        <w:t xml:space="preserve"> </w:t>
      </w:r>
      <w:r w:rsidR="00817A09" w:rsidRPr="00CE10D0">
        <w:rPr>
          <w:rFonts w:ascii="Times New Roman" w:hAnsi="Times New Roman"/>
          <w:sz w:val="26"/>
          <w:szCs w:val="26"/>
        </w:rPr>
        <w:t xml:space="preserve">siekdamos </w:t>
      </w:r>
      <w:r w:rsidR="00EC40EB" w:rsidRPr="00CE10D0">
        <w:rPr>
          <w:rFonts w:ascii="Times New Roman" w:hAnsi="Times New Roman"/>
          <w:sz w:val="26"/>
          <w:szCs w:val="26"/>
        </w:rPr>
        <w:t>visuomenės ugdym</w:t>
      </w:r>
      <w:r w:rsidR="007103D1">
        <w:rPr>
          <w:rFonts w:ascii="Times New Roman" w:hAnsi="Times New Roman"/>
          <w:sz w:val="26"/>
          <w:szCs w:val="26"/>
        </w:rPr>
        <w:t>o</w:t>
      </w:r>
      <w:r w:rsidR="00EC40EB" w:rsidRPr="00CE10D0">
        <w:rPr>
          <w:rFonts w:ascii="Times New Roman" w:hAnsi="Times New Roman"/>
          <w:sz w:val="26"/>
          <w:szCs w:val="26"/>
        </w:rPr>
        <w:t xml:space="preserve"> pasaulietiniais pagrindais.</w:t>
      </w:r>
      <w:r w:rsidR="006E0BEA" w:rsidRPr="00CE10D0">
        <w:rPr>
          <w:rFonts w:ascii="Times New Roman" w:hAnsi="Times New Roman"/>
          <w:sz w:val="26"/>
          <w:szCs w:val="26"/>
        </w:rPr>
        <w:t xml:space="preserve"> </w:t>
      </w:r>
      <w:r w:rsidR="006C5914" w:rsidRPr="00CE10D0">
        <w:rPr>
          <w:rFonts w:ascii="Times New Roman" w:hAnsi="Times New Roman"/>
          <w:sz w:val="26"/>
          <w:szCs w:val="26"/>
        </w:rPr>
        <w:t>Tokie pažintiniai</w:t>
      </w:r>
      <w:r w:rsidR="001B4B8A" w:rsidRPr="00CE10D0">
        <w:rPr>
          <w:rFonts w:ascii="Times New Roman" w:hAnsi="Times New Roman"/>
          <w:sz w:val="26"/>
          <w:szCs w:val="26"/>
        </w:rPr>
        <w:t xml:space="preserve"> tikslai</w:t>
      </w:r>
      <w:r w:rsidR="006C5914" w:rsidRPr="00CE10D0">
        <w:rPr>
          <w:rFonts w:ascii="Times New Roman" w:hAnsi="Times New Roman"/>
          <w:sz w:val="26"/>
          <w:szCs w:val="26"/>
        </w:rPr>
        <w:t xml:space="preserve"> regimi Šiaulių kraštotyros draugijos leidybos produkcijoje. </w:t>
      </w:r>
      <w:r w:rsidR="001B4B8A" w:rsidRPr="00CE10D0">
        <w:rPr>
          <w:rFonts w:ascii="Times New Roman" w:hAnsi="Times New Roman"/>
          <w:sz w:val="26"/>
          <w:szCs w:val="26"/>
        </w:rPr>
        <w:t>Įvertinus organizacijų leidybos aktyvumą</w:t>
      </w:r>
      <w:r w:rsidR="00817A09" w:rsidRPr="00CE10D0">
        <w:rPr>
          <w:rFonts w:ascii="Times New Roman" w:hAnsi="Times New Roman"/>
          <w:sz w:val="26"/>
          <w:szCs w:val="26"/>
        </w:rPr>
        <w:t>,</w:t>
      </w:r>
      <w:r w:rsidR="001B4B8A" w:rsidRPr="00CE10D0">
        <w:rPr>
          <w:rFonts w:ascii="Times New Roman" w:hAnsi="Times New Roman"/>
          <w:sz w:val="26"/>
          <w:szCs w:val="26"/>
        </w:rPr>
        <w:t xml:space="preserve"> pažymėtina, kad</w:t>
      </w:r>
      <w:r w:rsidR="00817A09" w:rsidRPr="00CE10D0">
        <w:rPr>
          <w:rFonts w:ascii="Times New Roman" w:hAnsi="Times New Roman"/>
          <w:sz w:val="26"/>
          <w:szCs w:val="26"/>
        </w:rPr>
        <w:t>,</w:t>
      </w:r>
      <w:r w:rsidR="001B4B8A" w:rsidRPr="00CE10D0">
        <w:rPr>
          <w:rFonts w:ascii="Times New Roman" w:hAnsi="Times New Roman"/>
          <w:sz w:val="26"/>
          <w:szCs w:val="26"/>
        </w:rPr>
        <w:t xml:space="preserve"> j</w:t>
      </w:r>
      <w:r w:rsidR="0015387E" w:rsidRPr="00CE10D0">
        <w:rPr>
          <w:rFonts w:ascii="Times New Roman" w:hAnsi="Times New Roman"/>
          <w:sz w:val="26"/>
          <w:szCs w:val="26"/>
        </w:rPr>
        <w:t xml:space="preserve">ei </w:t>
      </w:r>
      <w:r w:rsidR="00087FB5" w:rsidRPr="00CE10D0">
        <w:rPr>
          <w:rFonts w:ascii="Times New Roman" w:hAnsi="Times New Roman"/>
          <w:sz w:val="26"/>
          <w:szCs w:val="26"/>
        </w:rPr>
        <w:t>1927</w:t>
      </w:r>
      <w:r w:rsidR="00954612" w:rsidRPr="00CE10D0">
        <w:rPr>
          <w:rFonts w:ascii="Times New Roman" w:hAnsi="Times New Roman"/>
          <w:sz w:val="26"/>
          <w:szCs w:val="26"/>
        </w:rPr>
        <w:t>–</w:t>
      </w:r>
      <w:r w:rsidR="00087FB5" w:rsidRPr="00CE10D0">
        <w:rPr>
          <w:rFonts w:ascii="Times New Roman" w:hAnsi="Times New Roman"/>
          <w:sz w:val="26"/>
          <w:szCs w:val="26"/>
        </w:rPr>
        <w:t xml:space="preserve">1931 m. </w:t>
      </w:r>
      <w:r w:rsidR="007264B5" w:rsidRPr="00CE10D0">
        <w:rPr>
          <w:rFonts w:ascii="Times New Roman" w:hAnsi="Times New Roman"/>
          <w:sz w:val="26"/>
          <w:szCs w:val="26"/>
        </w:rPr>
        <w:t xml:space="preserve">būtų </w:t>
      </w:r>
      <w:r w:rsidR="0015387E" w:rsidRPr="00CE10D0">
        <w:rPr>
          <w:rFonts w:ascii="Times New Roman" w:hAnsi="Times New Roman"/>
          <w:sz w:val="26"/>
          <w:szCs w:val="26"/>
        </w:rPr>
        <w:t xml:space="preserve">išvengta </w:t>
      </w:r>
      <w:r w:rsidR="00BA496D" w:rsidRPr="00CE10D0">
        <w:rPr>
          <w:rFonts w:ascii="Times New Roman" w:hAnsi="Times New Roman"/>
          <w:sz w:val="26"/>
          <w:szCs w:val="26"/>
        </w:rPr>
        <w:t>intensyv</w:t>
      </w:r>
      <w:r w:rsidR="0015387E" w:rsidRPr="00CE10D0">
        <w:rPr>
          <w:rFonts w:ascii="Times New Roman" w:hAnsi="Times New Roman"/>
          <w:sz w:val="26"/>
          <w:szCs w:val="26"/>
        </w:rPr>
        <w:t>aus opozicinių</w:t>
      </w:r>
      <w:r w:rsidR="00BA496D" w:rsidRPr="00CE10D0">
        <w:rPr>
          <w:rFonts w:ascii="Times New Roman" w:hAnsi="Times New Roman"/>
          <w:sz w:val="26"/>
          <w:szCs w:val="26"/>
        </w:rPr>
        <w:t xml:space="preserve"> organizacijų uždarym</w:t>
      </w:r>
      <w:r w:rsidR="0015387E" w:rsidRPr="00CE10D0">
        <w:rPr>
          <w:rFonts w:ascii="Times New Roman" w:hAnsi="Times New Roman"/>
          <w:sz w:val="26"/>
          <w:szCs w:val="26"/>
        </w:rPr>
        <w:t>o,</w:t>
      </w:r>
      <w:r w:rsidR="00087FB5" w:rsidRPr="00CE10D0">
        <w:rPr>
          <w:rFonts w:ascii="Times New Roman" w:hAnsi="Times New Roman"/>
          <w:sz w:val="26"/>
          <w:szCs w:val="26"/>
        </w:rPr>
        <w:t xml:space="preserve"> neabejotinai</w:t>
      </w:r>
      <w:r w:rsidR="0015387E" w:rsidRPr="00CE10D0">
        <w:rPr>
          <w:rFonts w:ascii="Times New Roman" w:hAnsi="Times New Roman"/>
          <w:sz w:val="26"/>
          <w:szCs w:val="26"/>
        </w:rPr>
        <w:t xml:space="preserve"> organizacijų indėlis į leidybą būtų buvęs </w:t>
      </w:r>
      <w:r w:rsidR="00A9532A" w:rsidRPr="00CE10D0">
        <w:rPr>
          <w:rFonts w:ascii="Times New Roman" w:hAnsi="Times New Roman"/>
          <w:sz w:val="26"/>
          <w:szCs w:val="26"/>
        </w:rPr>
        <w:t>ženkl</w:t>
      </w:r>
      <w:r w:rsidR="00D331EB" w:rsidRPr="00CE10D0">
        <w:rPr>
          <w:rFonts w:ascii="Times New Roman" w:hAnsi="Times New Roman"/>
          <w:sz w:val="26"/>
          <w:szCs w:val="26"/>
        </w:rPr>
        <w:t>i</w:t>
      </w:r>
      <w:r w:rsidR="00A9532A" w:rsidRPr="00CE10D0">
        <w:rPr>
          <w:rFonts w:ascii="Times New Roman" w:hAnsi="Times New Roman"/>
          <w:sz w:val="26"/>
          <w:szCs w:val="26"/>
        </w:rPr>
        <w:t>ai didesnis</w:t>
      </w:r>
      <w:r w:rsidR="0015387E" w:rsidRPr="00CE10D0">
        <w:rPr>
          <w:rFonts w:ascii="Times New Roman" w:hAnsi="Times New Roman"/>
          <w:sz w:val="26"/>
          <w:szCs w:val="26"/>
        </w:rPr>
        <w:t>.</w:t>
      </w:r>
      <w:r w:rsidR="001B4B8A" w:rsidRPr="00CE10D0">
        <w:rPr>
          <w:rFonts w:ascii="Times New Roman" w:hAnsi="Times New Roman"/>
          <w:sz w:val="26"/>
          <w:szCs w:val="26"/>
        </w:rPr>
        <w:t xml:space="preserve"> Leidybos</w:t>
      </w:r>
      <w:r w:rsidR="00B81EB6" w:rsidRPr="00CE10D0">
        <w:rPr>
          <w:rFonts w:ascii="Times New Roman" w:hAnsi="Times New Roman"/>
          <w:sz w:val="26"/>
          <w:szCs w:val="26"/>
        </w:rPr>
        <w:t xml:space="preserve"> </w:t>
      </w:r>
      <w:r w:rsidR="001B4B8A" w:rsidRPr="00CE10D0">
        <w:rPr>
          <w:rFonts w:ascii="Times New Roman" w:hAnsi="Times New Roman"/>
          <w:sz w:val="26"/>
          <w:szCs w:val="26"/>
        </w:rPr>
        <w:t xml:space="preserve">situacijos iš esmės nepakeitė </w:t>
      </w:r>
      <w:r w:rsidR="00763C00" w:rsidRPr="00CE10D0">
        <w:rPr>
          <w:rFonts w:ascii="Times New Roman" w:hAnsi="Times New Roman"/>
          <w:sz w:val="26"/>
          <w:szCs w:val="26"/>
        </w:rPr>
        <w:t xml:space="preserve">A. Smetonos autoritarinio </w:t>
      </w:r>
      <w:r w:rsidR="00255C3C" w:rsidRPr="00CE10D0">
        <w:rPr>
          <w:rFonts w:ascii="Times New Roman" w:hAnsi="Times New Roman"/>
          <w:sz w:val="26"/>
          <w:szCs w:val="26"/>
        </w:rPr>
        <w:t>režim</w:t>
      </w:r>
      <w:r w:rsidR="00763C00" w:rsidRPr="00CE10D0">
        <w:rPr>
          <w:rFonts w:ascii="Times New Roman" w:hAnsi="Times New Roman"/>
          <w:sz w:val="26"/>
          <w:szCs w:val="26"/>
        </w:rPr>
        <w:t xml:space="preserve">o </w:t>
      </w:r>
      <w:r w:rsidR="001B4B8A" w:rsidRPr="00CE10D0">
        <w:rPr>
          <w:rFonts w:ascii="Times New Roman" w:hAnsi="Times New Roman"/>
          <w:sz w:val="26"/>
          <w:szCs w:val="26"/>
        </w:rPr>
        <w:t>bandymas stiprinti tau</w:t>
      </w:r>
      <w:r w:rsidR="009C0422">
        <w:rPr>
          <w:rFonts w:ascii="Times New Roman" w:hAnsi="Times New Roman"/>
          <w:sz w:val="26"/>
          <w:szCs w:val="26"/>
        </w:rPr>
        <w:softHyphen/>
      </w:r>
      <w:r w:rsidR="001B4B8A" w:rsidRPr="00CE10D0">
        <w:rPr>
          <w:rFonts w:ascii="Times New Roman" w:hAnsi="Times New Roman"/>
          <w:sz w:val="26"/>
          <w:szCs w:val="26"/>
        </w:rPr>
        <w:t xml:space="preserve">tininkų ideologinių organizacijų veiklą Žemaitijoje. </w:t>
      </w:r>
      <w:r w:rsidR="00255C3C" w:rsidRPr="00CE10D0">
        <w:rPr>
          <w:rFonts w:ascii="Times New Roman" w:hAnsi="Times New Roman"/>
          <w:sz w:val="26"/>
          <w:szCs w:val="26"/>
        </w:rPr>
        <w:t>Režim</w:t>
      </w:r>
      <w:r w:rsidR="001B4B8A" w:rsidRPr="00CE10D0">
        <w:rPr>
          <w:rFonts w:ascii="Times New Roman" w:hAnsi="Times New Roman"/>
          <w:sz w:val="26"/>
          <w:szCs w:val="26"/>
        </w:rPr>
        <w:t xml:space="preserve">o </w:t>
      </w:r>
      <w:r w:rsidR="00763C00" w:rsidRPr="00CE10D0">
        <w:rPr>
          <w:rFonts w:ascii="Times New Roman" w:hAnsi="Times New Roman"/>
          <w:sz w:val="26"/>
          <w:szCs w:val="26"/>
        </w:rPr>
        <w:t>ramstis Lietuvių tautininkų sąjunga (138</w:t>
      </w:r>
      <w:r w:rsidR="00E6134E" w:rsidRPr="00CE10D0">
        <w:rPr>
          <w:rFonts w:ascii="Times New Roman" w:hAnsi="Times New Roman"/>
          <w:sz w:val="26"/>
          <w:szCs w:val="26"/>
        </w:rPr>
        <w:t xml:space="preserve"> skyriai regione</w:t>
      </w:r>
      <w:r w:rsidR="00763C00" w:rsidRPr="00CE10D0">
        <w:rPr>
          <w:rFonts w:ascii="Times New Roman" w:hAnsi="Times New Roman"/>
          <w:sz w:val="26"/>
          <w:szCs w:val="26"/>
        </w:rPr>
        <w:t xml:space="preserve">) ir jos ideologijos tęsėjos „Jaunosios Lietuvos“ (509) bei Lietuvių mokytojų sąjunga (72) Žemaitijoje </w:t>
      </w:r>
      <w:r w:rsidR="00024EEC" w:rsidRPr="00CE10D0">
        <w:rPr>
          <w:rFonts w:ascii="Times New Roman" w:hAnsi="Times New Roman"/>
          <w:sz w:val="26"/>
          <w:szCs w:val="26"/>
        </w:rPr>
        <w:t xml:space="preserve">išlaikė </w:t>
      </w:r>
      <w:r w:rsidR="00763C00" w:rsidRPr="00CE10D0">
        <w:rPr>
          <w:rFonts w:ascii="Times New Roman" w:hAnsi="Times New Roman"/>
          <w:sz w:val="26"/>
          <w:szCs w:val="26"/>
        </w:rPr>
        <w:t>didžiulį skaičių skyrių</w:t>
      </w:r>
      <w:r w:rsidR="00024EEC" w:rsidRPr="00CE10D0">
        <w:rPr>
          <w:rFonts w:ascii="Times New Roman" w:hAnsi="Times New Roman"/>
          <w:sz w:val="26"/>
          <w:szCs w:val="26"/>
        </w:rPr>
        <w:t xml:space="preserve"> (iš viso 719)</w:t>
      </w:r>
      <w:r w:rsidR="00024EEC" w:rsidRPr="00CE10D0">
        <w:rPr>
          <w:rStyle w:val="FootnoteReference"/>
          <w:rFonts w:ascii="Times New Roman" w:hAnsi="Times New Roman"/>
          <w:sz w:val="26"/>
          <w:szCs w:val="26"/>
        </w:rPr>
        <w:footnoteReference w:id="482"/>
      </w:r>
      <w:r w:rsidR="00024EEC" w:rsidRPr="00CE10D0">
        <w:rPr>
          <w:rFonts w:ascii="Times New Roman" w:hAnsi="Times New Roman"/>
          <w:sz w:val="26"/>
          <w:szCs w:val="26"/>
        </w:rPr>
        <w:t xml:space="preserve">, bet </w:t>
      </w:r>
      <w:r w:rsidR="007103D1">
        <w:rPr>
          <w:rFonts w:ascii="Times New Roman" w:hAnsi="Times New Roman"/>
          <w:sz w:val="26"/>
          <w:szCs w:val="26"/>
        </w:rPr>
        <w:t>leidžiant knygas</w:t>
      </w:r>
      <w:r w:rsidR="00024EEC" w:rsidRPr="00CE10D0">
        <w:rPr>
          <w:rFonts w:ascii="Times New Roman" w:hAnsi="Times New Roman"/>
          <w:sz w:val="26"/>
          <w:szCs w:val="26"/>
        </w:rPr>
        <w:t xml:space="preserve"> jie beveik nedalyvavo</w:t>
      </w:r>
      <w:r w:rsidR="00E270DE" w:rsidRPr="00CE10D0">
        <w:rPr>
          <w:rStyle w:val="FootnoteReference"/>
          <w:rFonts w:ascii="Times New Roman" w:hAnsi="Times New Roman"/>
          <w:sz w:val="26"/>
          <w:szCs w:val="26"/>
        </w:rPr>
        <w:footnoteReference w:id="483"/>
      </w:r>
      <w:r w:rsidR="008B5037" w:rsidRPr="00CE10D0">
        <w:rPr>
          <w:rFonts w:ascii="Times New Roman" w:hAnsi="Times New Roman"/>
          <w:sz w:val="26"/>
          <w:szCs w:val="26"/>
        </w:rPr>
        <w:t xml:space="preserve">. </w:t>
      </w:r>
      <w:r w:rsidR="008B5037" w:rsidRPr="00CE10D0">
        <w:rPr>
          <w:rFonts w:ascii="Times New Roman" w:hAnsi="Times New Roman"/>
          <w:sz w:val="26"/>
          <w:szCs w:val="26"/>
        </w:rPr>
        <w:lastRenderedPageBreak/>
        <w:t xml:space="preserve">Minėtos organizacijos </w:t>
      </w:r>
      <w:r w:rsidR="00024EEC" w:rsidRPr="00CE10D0">
        <w:rPr>
          <w:rFonts w:ascii="Times New Roman" w:hAnsi="Times New Roman"/>
          <w:sz w:val="26"/>
          <w:szCs w:val="26"/>
        </w:rPr>
        <w:t xml:space="preserve">atstovavo </w:t>
      </w:r>
      <w:r w:rsidR="007103D1" w:rsidRPr="00CE10D0">
        <w:rPr>
          <w:rFonts w:ascii="Times New Roman" w:hAnsi="Times New Roman"/>
          <w:sz w:val="26"/>
          <w:szCs w:val="26"/>
        </w:rPr>
        <w:t xml:space="preserve">vien </w:t>
      </w:r>
      <w:r w:rsidR="00024EEC" w:rsidRPr="00CE10D0">
        <w:rPr>
          <w:rFonts w:ascii="Times New Roman" w:hAnsi="Times New Roman"/>
          <w:sz w:val="26"/>
          <w:szCs w:val="26"/>
        </w:rPr>
        <w:t xml:space="preserve">tautininkų </w:t>
      </w:r>
      <w:r w:rsidR="00817A09" w:rsidRPr="00CE10D0">
        <w:rPr>
          <w:rFonts w:ascii="Times New Roman" w:hAnsi="Times New Roman"/>
          <w:sz w:val="26"/>
          <w:szCs w:val="26"/>
        </w:rPr>
        <w:t>interesams</w:t>
      </w:r>
      <w:r w:rsidR="00E6134E" w:rsidRPr="00CE10D0">
        <w:rPr>
          <w:rFonts w:ascii="Times New Roman" w:hAnsi="Times New Roman"/>
          <w:sz w:val="26"/>
          <w:szCs w:val="26"/>
        </w:rPr>
        <w:t xml:space="preserve">, </w:t>
      </w:r>
      <w:r w:rsidR="007103D1">
        <w:rPr>
          <w:rFonts w:ascii="Times New Roman" w:hAnsi="Times New Roman"/>
          <w:sz w:val="26"/>
          <w:szCs w:val="26"/>
        </w:rPr>
        <w:t>kurie deklaratyviai</w:t>
      </w:r>
      <w:r w:rsidR="00E6134E" w:rsidRPr="00CE10D0">
        <w:rPr>
          <w:rFonts w:ascii="Times New Roman" w:hAnsi="Times New Roman"/>
          <w:sz w:val="26"/>
          <w:szCs w:val="26"/>
        </w:rPr>
        <w:t xml:space="preserve"> skelbė apie tautinę telktį ir valstybė</w:t>
      </w:r>
      <w:r w:rsidR="007103D1">
        <w:rPr>
          <w:rFonts w:ascii="Times New Roman" w:hAnsi="Times New Roman"/>
          <w:sz w:val="26"/>
          <w:szCs w:val="26"/>
        </w:rPr>
        <w:t>s valdymą</w:t>
      </w:r>
      <w:r w:rsidR="00E6134E" w:rsidRPr="00CE10D0">
        <w:rPr>
          <w:rFonts w:ascii="Times New Roman" w:hAnsi="Times New Roman"/>
          <w:sz w:val="26"/>
          <w:szCs w:val="26"/>
        </w:rPr>
        <w:t xml:space="preserve"> atsižvelgiant į lietuvių tautos charakterį, tradicijas ir siekius</w:t>
      </w:r>
      <w:r w:rsidR="001B4B8A" w:rsidRPr="00CE10D0">
        <w:rPr>
          <w:rStyle w:val="FootnoteReference"/>
          <w:rFonts w:ascii="Times New Roman" w:hAnsi="Times New Roman"/>
          <w:sz w:val="26"/>
          <w:szCs w:val="26"/>
        </w:rPr>
        <w:footnoteReference w:id="484"/>
      </w:r>
      <w:r w:rsidR="00024EEC" w:rsidRPr="00CE10D0">
        <w:rPr>
          <w:rFonts w:ascii="Times New Roman" w:hAnsi="Times New Roman"/>
          <w:i/>
          <w:sz w:val="26"/>
          <w:szCs w:val="26"/>
        </w:rPr>
        <w:t>.</w:t>
      </w:r>
      <w:r w:rsidR="00024EEC" w:rsidRPr="00CE10D0">
        <w:rPr>
          <w:rFonts w:ascii="Times New Roman" w:hAnsi="Times New Roman"/>
          <w:sz w:val="26"/>
          <w:szCs w:val="26"/>
        </w:rPr>
        <w:t xml:space="preserve"> Tautos charakterį</w:t>
      </w:r>
      <w:r w:rsidR="001B4B8A" w:rsidRPr="00CE10D0">
        <w:rPr>
          <w:rFonts w:ascii="Times New Roman" w:hAnsi="Times New Roman"/>
          <w:sz w:val="26"/>
          <w:szCs w:val="26"/>
        </w:rPr>
        <w:t>, jos siekius ir tradicijas</w:t>
      </w:r>
      <w:r w:rsidR="00024EEC" w:rsidRPr="00CE10D0">
        <w:rPr>
          <w:rFonts w:ascii="Times New Roman" w:hAnsi="Times New Roman"/>
          <w:sz w:val="26"/>
          <w:szCs w:val="26"/>
        </w:rPr>
        <w:t xml:space="preserve"> geriausiai „išmanė“ tautininkai, todėl </w:t>
      </w:r>
      <w:r w:rsidR="001B4B8A" w:rsidRPr="00CE10D0">
        <w:rPr>
          <w:rFonts w:ascii="Times New Roman" w:hAnsi="Times New Roman"/>
          <w:sz w:val="26"/>
          <w:szCs w:val="26"/>
        </w:rPr>
        <w:t>ši partija</w:t>
      </w:r>
      <w:r w:rsidR="00024EEC" w:rsidRPr="00CE10D0">
        <w:rPr>
          <w:rFonts w:ascii="Times New Roman" w:hAnsi="Times New Roman"/>
          <w:sz w:val="26"/>
          <w:szCs w:val="26"/>
        </w:rPr>
        <w:t xml:space="preserve"> neskatino</w:t>
      </w:r>
      <w:r w:rsidR="001B4B8A" w:rsidRPr="00CE10D0">
        <w:rPr>
          <w:rFonts w:ascii="Times New Roman" w:hAnsi="Times New Roman"/>
          <w:sz w:val="26"/>
          <w:szCs w:val="26"/>
        </w:rPr>
        <w:t>, o gal nebuvo ir vidinių paskatų provincijos skyriams užsiimti leidyba ir taip turtinti nacio</w:t>
      </w:r>
      <w:r w:rsidR="00F42775">
        <w:rPr>
          <w:rFonts w:ascii="Times New Roman" w:hAnsi="Times New Roman"/>
          <w:sz w:val="26"/>
          <w:szCs w:val="26"/>
        </w:rPr>
        <w:softHyphen/>
      </w:r>
      <w:r w:rsidR="001B4B8A" w:rsidRPr="00CE10D0">
        <w:rPr>
          <w:rFonts w:ascii="Times New Roman" w:hAnsi="Times New Roman"/>
          <w:sz w:val="26"/>
          <w:szCs w:val="26"/>
        </w:rPr>
        <w:t xml:space="preserve">nalinę kultūrą. </w:t>
      </w:r>
      <w:r w:rsidR="00024EEC" w:rsidRPr="00CE10D0">
        <w:rPr>
          <w:rFonts w:ascii="Times New Roman" w:hAnsi="Times New Roman"/>
          <w:sz w:val="26"/>
          <w:szCs w:val="26"/>
        </w:rPr>
        <w:t xml:space="preserve">Nepaisant A. Smetonos </w:t>
      </w:r>
      <w:r w:rsidR="00255C3C" w:rsidRPr="00CE10D0">
        <w:rPr>
          <w:rFonts w:ascii="Times New Roman" w:hAnsi="Times New Roman"/>
          <w:sz w:val="26"/>
          <w:szCs w:val="26"/>
        </w:rPr>
        <w:t>režim</w:t>
      </w:r>
      <w:r w:rsidR="00024EEC" w:rsidRPr="00CE10D0">
        <w:rPr>
          <w:rFonts w:ascii="Times New Roman" w:hAnsi="Times New Roman"/>
          <w:sz w:val="26"/>
          <w:szCs w:val="26"/>
        </w:rPr>
        <w:t>o metais uždarytų organi</w:t>
      </w:r>
      <w:r w:rsidR="00D06F08">
        <w:rPr>
          <w:rFonts w:ascii="Times New Roman" w:hAnsi="Times New Roman"/>
          <w:sz w:val="26"/>
          <w:szCs w:val="26"/>
        </w:rPr>
        <w:softHyphen/>
      </w:r>
      <w:r w:rsidR="00024EEC" w:rsidRPr="00CE10D0">
        <w:rPr>
          <w:rFonts w:ascii="Times New Roman" w:hAnsi="Times New Roman"/>
          <w:sz w:val="26"/>
          <w:szCs w:val="26"/>
        </w:rPr>
        <w:t xml:space="preserve">zacijų </w:t>
      </w:r>
      <w:r w:rsidR="003376D0" w:rsidRPr="00CE10D0">
        <w:rPr>
          <w:rFonts w:ascii="Times New Roman" w:hAnsi="Times New Roman"/>
          <w:sz w:val="26"/>
          <w:szCs w:val="26"/>
        </w:rPr>
        <w:t>masto</w:t>
      </w:r>
      <w:r w:rsidR="00024EEC" w:rsidRPr="00CE10D0">
        <w:rPr>
          <w:rFonts w:ascii="Times New Roman" w:hAnsi="Times New Roman"/>
          <w:sz w:val="26"/>
          <w:szCs w:val="26"/>
        </w:rPr>
        <w:t>, k</w:t>
      </w:r>
      <w:r w:rsidR="00BA496D" w:rsidRPr="00CE10D0">
        <w:rPr>
          <w:rFonts w:ascii="Times New Roman" w:hAnsi="Times New Roman"/>
          <w:sz w:val="26"/>
          <w:szCs w:val="26"/>
        </w:rPr>
        <w:t xml:space="preserve">ur kas didesnių suvaržymų draugijos patyrė </w:t>
      </w:r>
      <w:r w:rsidR="00143B2A" w:rsidRPr="00CE10D0">
        <w:rPr>
          <w:rFonts w:ascii="Times New Roman" w:hAnsi="Times New Roman"/>
          <w:sz w:val="26"/>
          <w:szCs w:val="26"/>
        </w:rPr>
        <w:t>Sovietų Sąjungai 1940 m. okupavus Lietuvą</w:t>
      </w:r>
      <w:r w:rsidR="00BA496D" w:rsidRPr="00CE10D0">
        <w:rPr>
          <w:rFonts w:ascii="Times New Roman" w:hAnsi="Times New Roman"/>
          <w:sz w:val="26"/>
          <w:szCs w:val="26"/>
        </w:rPr>
        <w:t>. Jas masiškai uždarinėjant</w:t>
      </w:r>
      <w:r w:rsidR="003376D0" w:rsidRPr="00CE10D0">
        <w:rPr>
          <w:rFonts w:ascii="Times New Roman" w:hAnsi="Times New Roman"/>
          <w:sz w:val="26"/>
          <w:szCs w:val="26"/>
        </w:rPr>
        <w:t>,</w:t>
      </w:r>
      <w:r w:rsidR="00143B2A" w:rsidRPr="00CE10D0">
        <w:rPr>
          <w:rFonts w:ascii="Times New Roman" w:hAnsi="Times New Roman"/>
          <w:sz w:val="26"/>
          <w:szCs w:val="26"/>
        </w:rPr>
        <w:t xml:space="preserve"> </w:t>
      </w:r>
      <w:r w:rsidR="00E74199" w:rsidRPr="00CE10D0">
        <w:rPr>
          <w:rFonts w:ascii="Times New Roman" w:hAnsi="Times New Roman"/>
          <w:sz w:val="26"/>
          <w:szCs w:val="26"/>
        </w:rPr>
        <w:t xml:space="preserve">šios leidėjų grupės </w:t>
      </w:r>
      <w:r w:rsidR="00BA496D" w:rsidRPr="00CE10D0">
        <w:rPr>
          <w:rFonts w:ascii="Times New Roman" w:hAnsi="Times New Roman"/>
          <w:sz w:val="26"/>
          <w:szCs w:val="26"/>
        </w:rPr>
        <w:t xml:space="preserve">leidyba nustojo gyvavusi. </w:t>
      </w:r>
      <w:r w:rsidR="001B4B8A" w:rsidRPr="00CE10D0">
        <w:rPr>
          <w:rFonts w:ascii="Times New Roman" w:hAnsi="Times New Roman"/>
          <w:sz w:val="26"/>
          <w:szCs w:val="26"/>
        </w:rPr>
        <w:t xml:space="preserve">Tik nacių okupacijos metais </w:t>
      </w:r>
      <w:r w:rsidR="00087FB5" w:rsidRPr="00CE10D0">
        <w:rPr>
          <w:rFonts w:ascii="Times New Roman" w:hAnsi="Times New Roman"/>
          <w:sz w:val="26"/>
          <w:szCs w:val="26"/>
        </w:rPr>
        <w:t>Telšių vyskupijos kurij</w:t>
      </w:r>
      <w:r w:rsidR="001B4B8A" w:rsidRPr="00CE10D0">
        <w:rPr>
          <w:rFonts w:ascii="Times New Roman" w:hAnsi="Times New Roman"/>
          <w:sz w:val="26"/>
          <w:szCs w:val="26"/>
        </w:rPr>
        <w:t>a</w:t>
      </w:r>
      <w:r w:rsidR="00087FB5" w:rsidRPr="00CE10D0">
        <w:rPr>
          <w:rFonts w:ascii="Times New Roman" w:hAnsi="Times New Roman"/>
          <w:sz w:val="26"/>
          <w:szCs w:val="26"/>
        </w:rPr>
        <w:t xml:space="preserve"> 1944</w:t>
      </w:r>
      <w:r w:rsidR="00F42775">
        <w:rPr>
          <w:rFonts w:ascii="Times New Roman" w:hAnsi="Times New Roman"/>
          <w:sz w:val="26"/>
          <w:szCs w:val="26"/>
        </w:rPr>
        <w:t> </w:t>
      </w:r>
      <w:r w:rsidR="00087FB5" w:rsidRPr="00CE10D0">
        <w:rPr>
          <w:rFonts w:ascii="Times New Roman" w:hAnsi="Times New Roman"/>
          <w:sz w:val="26"/>
          <w:szCs w:val="26"/>
        </w:rPr>
        <w:t xml:space="preserve">m. </w:t>
      </w:r>
      <w:r w:rsidR="001B4B8A" w:rsidRPr="00CE10D0">
        <w:rPr>
          <w:rFonts w:ascii="Times New Roman" w:hAnsi="Times New Roman"/>
          <w:sz w:val="26"/>
          <w:szCs w:val="26"/>
        </w:rPr>
        <w:t xml:space="preserve">dar sugebėjo </w:t>
      </w:r>
      <w:r w:rsidR="00087FB5" w:rsidRPr="00CE10D0">
        <w:rPr>
          <w:rFonts w:ascii="Times New Roman" w:hAnsi="Times New Roman"/>
          <w:sz w:val="26"/>
          <w:szCs w:val="26"/>
        </w:rPr>
        <w:t>išleist</w:t>
      </w:r>
      <w:r w:rsidR="001B4B8A" w:rsidRPr="00CE10D0">
        <w:rPr>
          <w:rFonts w:ascii="Times New Roman" w:hAnsi="Times New Roman"/>
          <w:sz w:val="26"/>
          <w:szCs w:val="26"/>
        </w:rPr>
        <w:t>i</w:t>
      </w:r>
      <w:r w:rsidR="00087FB5" w:rsidRPr="00CE10D0">
        <w:rPr>
          <w:rFonts w:ascii="Times New Roman" w:hAnsi="Times New Roman"/>
          <w:sz w:val="26"/>
          <w:szCs w:val="26"/>
        </w:rPr>
        <w:t xml:space="preserve"> vysk. Vincent</w:t>
      </w:r>
      <w:r w:rsidR="00143B2A" w:rsidRPr="00CE10D0">
        <w:rPr>
          <w:rFonts w:ascii="Times New Roman" w:hAnsi="Times New Roman"/>
          <w:sz w:val="26"/>
          <w:szCs w:val="26"/>
        </w:rPr>
        <w:t>o</w:t>
      </w:r>
      <w:r w:rsidR="00087FB5" w:rsidRPr="00CE10D0">
        <w:rPr>
          <w:rFonts w:ascii="Times New Roman" w:hAnsi="Times New Roman"/>
          <w:sz w:val="26"/>
          <w:szCs w:val="26"/>
        </w:rPr>
        <w:t xml:space="preserve"> Borisevičiaus brošiūr</w:t>
      </w:r>
      <w:r w:rsidR="001B4B8A" w:rsidRPr="00CE10D0">
        <w:rPr>
          <w:rFonts w:ascii="Times New Roman" w:hAnsi="Times New Roman"/>
          <w:sz w:val="26"/>
          <w:szCs w:val="26"/>
        </w:rPr>
        <w:t>ą</w:t>
      </w:r>
      <w:r w:rsidR="00087FB5" w:rsidRPr="00CE10D0">
        <w:rPr>
          <w:rFonts w:ascii="Times New Roman" w:hAnsi="Times New Roman"/>
          <w:sz w:val="26"/>
          <w:szCs w:val="26"/>
        </w:rPr>
        <w:t xml:space="preserve"> </w:t>
      </w:r>
      <w:r w:rsidR="00087FB5" w:rsidRPr="00CE10D0">
        <w:rPr>
          <w:rFonts w:ascii="Times New Roman" w:hAnsi="Times New Roman"/>
          <w:i/>
          <w:sz w:val="26"/>
          <w:szCs w:val="26"/>
        </w:rPr>
        <w:t>Mylimieji Kristuje!</w:t>
      </w:r>
      <w:r w:rsidR="001B4B8A" w:rsidRPr="00CE10D0">
        <w:rPr>
          <w:rFonts w:ascii="Times New Roman" w:hAnsi="Times New Roman"/>
          <w:sz w:val="26"/>
          <w:szCs w:val="26"/>
        </w:rPr>
        <w:t>, bet ir tai tebuvo simbolinis leidybos žingsnis.</w:t>
      </w:r>
      <w:r w:rsidR="00087FB5" w:rsidRPr="00CE10D0">
        <w:rPr>
          <w:rFonts w:ascii="Times New Roman" w:hAnsi="Times New Roman"/>
          <w:sz w:val="26"/>
          <w:szCs w:val="26"/>
        </w:rPr>
        <w:t xml:space="preserve"> </w:t>
      </w:r>
    </w:p>
    <w:p w:rsidR="006E0BEA" w:rsidRPr="00CE10D0" w:rsidRDefault="003C2727" w:rsidP="00293F9D">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Komercinių įmonių</w:t>
      </w:r>
      <w:r w:rsidRPr="00CE10D0">
        <w:rPr>
          <w:rFonts w:ascii="Times New Roman" w:hAnsi="Times New Roman"/>
          <w:sz w:val="26"/>
          <w:szCs w:val="26"/>
        </w:rPr>
        <w:t xml:space="preserve"> </w:t>
      </w:r>
      <w:r w:rsidR="00E65264" w:rsidRPr="00CE10D0">
        <w:rPr>
          <w:rFonts w:ascii="Times New Roman" w:hAnsi="Times New Roman"/>
          <w:sz w:val="26"/>
          <w:szCs w:val="26"/>
        </w:rPr>
        <w:t xml:space="preserve">leidybos </w:t>
      </w:r>
      <w:r w:rsidRPr="00CE10D0">
        <w:rPr>
          <w:rFonts w:ascii="Times New Roman" w:hAnsi="Times New Roman"/>
          <w:sz w:val="26"/>
          <w:szCs w:val="26"/>
        </w:rPr>
        <w:t>dalis nebuvo pastovi: 1905</w:t>
      </w:r>
      <w:r w:rsidR="00954612" w:rsidRPr="00CE10D0">
        <w:rPr>
          <w:rFonts w:ascii="Times New Roman" w:hAnsi="Times New Roman"/>
          <w:sz w:val="26"/>
          <w:szCs w:val="26"/>
        </w:rPr>
        <w:t>–</w:t>
      </w:r>
      <w:r w:rsidRPr="00CE10D0">
        <w:rPr>
          <w:rFonts w:ascii="Times New Roman" w:hAnsi="Times New Roman"/>
          <w:sz w:val="26"/>
          <w:szCs w:val="26"/>
        </w:rPr>
        <w:t>1917 m.</w:t>
      </w:r>
      <w:r w:rsidR="00D504D2" w:rsidRPr="00CE10D0">
        <w:rPr>
          <w:rFonts w:ascii="Times New Roman" w:hAnsi="Times New Roman"/>
          <w:sz w:val="26"/>
          <w:szCs w:val="26"/>
        </w:rPr>
        <w:t xml:space="preserve"> sudarė 25 proc., 1918</w:t>
      </w:r>
      <w:r w:rsidR="00954612" w:rsidRPr="00CE10D0">
        <w:rPr>
          <w:rFonts w:ascii="Times New Roman" w:hAnsi="Times New Roman"/>
          <w:sz w:val="26"/>
          <w:szCs w:val="26"/>
        </w:rPr>
        <w:t>–</w:t>
      </w:r>
      <w:r w:rsidR="00D504D2" w:rsidRPr="00CE10D0">
        <w:rPr>
          <w:rFonts w:ascii="Times New Roman" w:hAnsi="Times New Roman"/>
          <w:sz w:val="26"/>
          <w:szCs w:val="26"/>
        </w:rPr>
        <w:t>1940 m.</w:t>
      </w:r>
      <w:r w:rsidR="00192D59" w:rsidRPr="00CE10D0">
        <w:rPr>
          <w:rFonts w:ascii="Times New Roman" w:hAnsi="Times New Roman"/>
          <w:sz w:val="26"/>
          <w:szCs w:val="26"/>
        </w:rPr>
        <w:t xml:space="preserve"> – </w:t>
      </w:r>
      <w:r w:rsidRPr="00CE10D0">
        <w:rPr>
          <w:rFonts w:ascii="Times New Roman" w:hAnsi="Times New Roman"/>
          <w:sz w:val="26"/>
          <w:szCs w:val="26"/>
        </w:rPr>
        <w:t>44 proc. ir 1941</w:t>
      </w:r>
      <w:r w:rsidR="00954612" w:rsidRPr="00CE10D0">
        <w:rPr>
          <w:rFonts w:ascii="Times New Roman" w:hAnsi="Times New Roman"/>
          <w:sz w:val="26"/>
          <w:szCs w:val="26"/>
        </w:rPr>
        <w:t>–</w:t>
      </w:r>
      <w:r w:rsidRPr="00CE10D0">
        <w:rPr>
          <w:rFonts w:ascii="Times New Roman" w:hAnsi="Times New Roman"/>
          <w:sz w:val="26"/>
          <w:szCs w:val="26"/>
        </w:rPr>
        <w:t xml:space="preserve">1944 m. </w:t>
      </w:r>
      <w:r w:rsidR="00192D59" w:rsidRPr="00CE10D0">
        <w:rPr>
          <w:rFonts w:ascii="Times New Roman" w:hAnsi="Times New Roman"/>
          <w:sz w:val="26"/>
          <w:szCs w:val="26"/>
        </w:rPr>
        <w:t xml:space="preserve">– </w:t>
      </w:r>
      <w:r w:rsidRPr="00CE10D0">
        <w:rPr>
          <w:rFonts w:ascii="Times New Roman" w:hAnsi="Times New Roman"/>
          <w:sz w:val="26"/>
          <w:szCs w:val="26"/>
        </w:rPr>
        <w:t>42 proc. visos regioninės spaudos produkcijos. Stokojant lietuviškų komercinių įmonių</w:t>
      </w:r>
      <w:r w:rsidR="003376D0" w:rsidRPr="00CE10D0">
        <w:rPr>
          <w:rFonts w:ascii="Times New Roman" w:hAnsi="Times New Roman"/>
          <w:sz w:val="26"/>
          <w:szCs w:val="26"/>
        </w:rPr>
        <w:t>,</w:t>
      </w:r>
      <w:r w:rsidRPr="00CE10D0">
        <w:rPr>
          <w:rFonts w:ascii="Times New Roman" w:hAnsi="Times New Roman"/>
          <w:sz w:val="26"/>
          <w:szCs w:val="26"/>
        </w:rPr>
        <w:t xml:space="preserve"> leidybos paremti negalėjo </w:t>
      </w:r>
      <w:r w:rsidR="003376D0" w:rsidRPr="00CE10D0">
        <w:rPr>
          <w:rFonts w:ascii="Times New Roman" w:hAnsi="Times New Roman"/>
          <w:sz w:val="26"/>
          <w:szCs w:val="26"/>
        </w:rPr>
        <w:t xml:space="preserve">daugiau </w:t>
      </w:r>
      <w:r w:rsidRPr="00CE10D0">
        <w:rPr>
          <w:rFonts w:ascii="Times New Roman" w:hAnsi="Times New Roman"/>
          <w:sz w:val="26"/>
          <w:szCs w:val="26"/>
        </w:rPr>
        <w:t>niekas</w:t>
      </w:r>
      <w:r w:rsidR="003376D0" w:rsidRPr="00CE10D0">
        <w:rPr>
          <w:rFonts w:ascii="Times New Roman" w:hAnsi="Times New Roman"/>
          <w:sz w:val="26"/>
          <w:szCs w:val="26"/>
        </w:rPr>
        <w:t>,</w:t>
      </w:r>
      <w:r w:rsidRPr="00CE10D0">
        <w:rPr>
          <w:rFonts w:ascii="Times New Roman" w:hAnsi="Times New Roman"/>
          <w:sz w:val="26"/>
          <w:szCs w:val="26"/>
        </w:rPr>
        <w:t xml:space="preserve"> </w:t>
      </w:r>
      <w:r w:rsidR="003376D0" w:rsidRPr="00CE10D0">
        <w:rPr>
          <w:rFonts w:ascii="Times New Roman" w:hAnsi="Times New Roman"/>
          <w:sz w:val="26"/>
          <w:szCs w:val="26"/>
        </w:rPr>
        <w:t xml:space="preserve">tik </w:t>
      </w:r>
      <w:r w:rsidR="00192D59" w:rsidRPr="00CE10D0">
        <w:rPr>
          <w:rFonts w:ascii="Times New Roman" w:hAnsi="Times New Roman"/>
          <w:sz w:val="26"/>
          <w:szCs w:val="26"/>
        </w:rPr>
        <w:t>lietuviški knygynai.</w:t>
      </w:r>
      <w:r w:rsidRPr="00CE10D0">
        <w:rPr>
          <w:rFonts w:ascii="Times New Roman" w:hAnsi="Times New Roman"/>
          <w:sz w:val="26"/>
          <w:szCs w:val="26"/>
        </w:rPr>
        <w:t xml:space="preserve"> </w:t>
      </w:r>
      <w:r w:rsidR="00192D59" w:rsidRPr="00CE10D0">
        <w:rPr>
          <w:rFonts w:ascii="Times New Roman" w:hAnsi="Times New Roman"/>
          <w:sz w:val="26"/>
          <w:szCs w:val="26"/>
        </w:rPr>
        <w:t>Jiems</w:t>
      </w:r>
      <w:r w:rsidRPr="00CE10D0">
        <w:rPr>
          <w:rFonts w:ascii="Times New Roman" w:hAnsi="Times New Roman"/>
          <w:sz w:val="26"/>
          <w:szCs w:val="26"/>
        </w:rPr>
        <w:t xml:space="preserve"> lietuviškos knygos leidyba buvo viena iš nacionalinės kultūros kūrimo priemonių. </w:t>
      </w:r>
      <w:r w:rsidR="000949B6" w:rsidRPr="00CE10D0">
        <w:rPr>
          <w:rFonts w:ascii="Times New Roman" w:hAnsi="Times New Roman"/>
          <w:sz w:val="26"/>
          <w:szCs w:val="26"/>
        </w:rPr>
        <w:t>K</w:t>
      </w:r>
      <w:r w:rsidR="00192D59" w:rsidRPr="00CE10D0">
        <w:rPr>
          <w:rFonts w:ascii="Times New Roman" w:hAnsi="Times New Roman"/>
          <w:sz w:val="26"/>
          <w:szCs w:val="26"/>
        </w:rPr>
        <w:t>nygynai</w:t>
      </w:r>
      <w:r w:rsidR="003376D0" w:rsidRPr="00CE10D0">
        <w:rPr>
          <w:rFonts w:ascii="Times New Roman" w:hAnsi="Times New Roman"/>
          <w:sz w:val="26"/>
          <w:szCs w:val="26"/>
        </w:rPr>
        <w:t>,</w:t>
      </w:r>
      <w:r w:rsidRPr="00CE10D0">
        <w:rPr>
          <w:rFonts w:ascii="Times New Roman" w:hAnsi="Times New Roman"/>
          <w:sz w:val="26"/>
          <w:szCs w:val="26"/>
        </w:rPr>
        <w:t xml:space="preserve"> disponuodami knygų </w:t>
      </w:r>
      <w:r w:rsidR="00E730C1" w:rsidRPr="00CE10D0">
        <w:rPr>
          <w:rFonts w:ascii="Times New Roman" w:hAnsi="Times New Roman"/>
          <w:sz w:val="26"/>
          <w:szCs w:val="26"/>
        </w:rPr>
        <w:t xml:space="preserve">sklaidos instrumentais, </w:t>
      </w:r>
      <w:r w:rsidR="00D06F08">
        <w:rPr>
          <w:rFonts w:ascii="Times New Roman" w:hAnsi="Times New Roman"/>
          <w:sz w:val="26"/>
          <w:szCs w:val="26"/>
        </w:rPr>
        <w:t>šiek tiek</w:t>
      </w:r>
      <w:r w:rsidRPr="00CE10D0">
        <w:rPr>
          <w:rFonts w:ascii="Times New Roman" w:hAnsi="Times New Roman"/>
          <w:sz w:val="26"/>
          <w:szCs w:val="26"/>
        </w:rPr>
        <w:t xml:space="preserve"> laisviau </w:t>
      </w:r>
      <w:r w:rsidR="00E730C1" w:rsidRPr="00CE10D0">
        <w:rPr>
          <w:rFonts w:ascii="Times New Roman" w:hAnsi="Times New Roman"/>
          <w:sz w:val="26"/>
          <w:szCs w:val="26"/>
        </w:rPr>
        <w:t xml:space="preserve">galėjo </w:t>
      </w:r>
      <w:r w:rsidRPr="00CE10D0">
        <w:rPr>
          <w:rFonts w:ascii="Times New Roman" w:hAnsi="Times New Roman"/>
          <w:sz w:val="26"/>
          <w:szCs w:val="26"/>
        </w:rPr>
        <w:t xml:space="preserve">tikėtis </w:t>
      </w:r>
      <w:r w:rsidR="003376D0" w:rsidRPr="00CE10D0">
        <w:rPr>
          <w:rFonts w:ascii="Times New Roman" w:hAnsi="Times New Roman"/>
          <w:sz w:val="26"/>
          <w:szCs w:val="26"/>
        </w:rPr>
        <w:t xml:space="preserve">bent </w:t>
      </w:r>
      <w:r w:rsidRPr="00CE10D0">
        <w:rPr>
          <w:rFonts w:ascii="Times New Roman" w:hAnsi="Times New Roman"/>
          <w:sz w:val="26"/>
          <w:szCs w:val="26"/>
        </w:rPr>
        <w:t>dalies investuotų lėšų į leidybą susigrąžinim</w:t>
      </w:r>
      <w:r w:rsidR="006E0BEA" w:rsidRPr="00CE10D0">
        <w:rPr>
          <w:rFonts w:ascii="Times New Roman" w:hAnsi="Times New Roman"/>
          <w:sz w:val="26"/>
          <w:szCs w:val="26"/>
        </w:rPr>
        <w:t>o</w:t>
      </w:r>
      <w:r w:rsidRPr="00CE10D0">
        <w:rPr>
          <w:rFonts w:ascii="Times New Roman" w:hAnsi="Times New Roman"/>
          <w:sz w:val="26"/>
          <w:szCs w:val="26"/>
        </w:rPr>
        <w:t>.</w:t>
      </w:r>
      <w:r w:rsidR="006E0BEA" w:rsidRPr="00CE10D0">
        <w:rPr>
          <w:rFonts w:ascii="Times New Roman" w:hAnsi="Times New Roman"/>
          <w:sz w:val="26"/>
          <w:szCs w:val="26"/>
        </w:rPr>
        <w:t xml:space="preserve"> Pirm</w:t>
      </w:r>
      <w:r w:rsidR="00143B2A" w:rsidRPr="00CE10D0">
        <w:rPr>
          <w:rFonts w:ascii="Times New Roman" w:hAnsi="Times New Roman"/>
          <w:sz w:val="26"/>
          <w:szCs w:val="26"/>
        </w:rPr>
        <w:t>asis</w:t>
      </w:r>
      <w:r w:rsidRPr="00CE10D0">
        <w:rPr>
          <w:rFonts w:ascii="Times New Roman" w:hAnsi="Times New Roman"/>
          <w:sz w:val="26"/>
          <w:szCs w:val="26"/>
        </w:rPr>
        <w:t xml:space="preserve"> </w:t>
      </w:r>
      <w:r w:rsidR="006E0BEA" w:rsidRPr="00CE10D0">
        <w:rPr>
          <w:rFonts w:ascii="Times New Roman" w:hAnsi="Times New Roman"/>
          <w:sz w:val="26"/>
          <w:szCs w:val="26"/>
        </w:rPr>
        <w:t>l</w:t>
      </w:r>
      <w:r w:rsidR="005E1204" w:rsidRPr="00CE10D0">
        <w:rPr>
          <w:rFonts w:ascii="Times New Roman" w:hAnsi="Times New Roman"/>
          <w:sz w:val="26"/>
          <w:szCs w:val="26"/>
        </w:rPr>
        <w:t xml:space="preserve">eidybos ėmėsi </w:t>
      </w:r>
      <w:r w:rsidR="006E0BEA" w:rsidRPr="00CE10D0">
        <w:rPr>
          <w:rFonts w:ascii="Times New Roman" w:hAnsi="Times New Roman"/>
          <w:sz w:val="26"/>
          <w:szCs w:val="26"/>
        </w:rPr>
        <w:t>jurbarkietis</w:t>
      </w:r>
      <w:r w:rsidR="005E1204" w:rsidRPr="00CE10D0">
        <w:rPr>
          <w:rFonts w:ascii="Times New Roman" w:hAnsi="Times New Roman"/>
          <w:sz w:val="26"/>
          <w:szCs w:val="26"/>
        </w:rPr>
        <w:t xml:space="preserve"> knygininkas</w:t>
      </w:r>
      <w:r w:rsidR="00285B3A" w:rsidRPr="00CE10D0">
        <w:rPr>
          <w:rFonts w:ascii="Times New Roman" w:hAnsi="Times New Roman"/>
          <w:sz w:val="26"/>
          <w:szCs w:val="26"/>
        </w:rPr>
        <w:t xml:space="preserve"> P</w:t>
      </w:r>
      <w:r w:rsidR="00366B4A" w:rsidRPr="00CE10D0">
        <w:rPr>
          <w:rFonts w:ascii="Times New Roman" w:hAnsi="Times New Roman"/>
          <w:sz w:val="26"/>
          <w:szCs w:val="26"/>
        </w:rPr>
        <w:t>ranas</w:t>
      </w:r>
      <w:r w:rsidR="00285B3A" w:rsidRPr="00CE10D0">
        <w:rPr>
          <w:rFonts w:ascii="Times New Roman" w:hAnsi="Times New Roman"/>
          <w:sz w:val="26"/>
          <w:szCs w:val="26"/>
        </w:rPr>
        <w:t xml:space="preserve"> Kr</w:t>
      </w:r>
      <w:r w:rsidR="00527A9B" w:rsidRPr="00CE10D0">
        <w:rPr>
          <w:rFonts w:ascii="Times New Roman" w:hAnsi="Times New Roman"/>
          <w:sz w:val="26"/>
          <w:szCs w:val="26"/>
        </w:rPr>
        <w:t>enc</w:t>
      </w:r>
      <w:r w:rsidR="005E1204" w:rsidRPr="00CE10D0">
        <w:rPr>
          <w:rFonts w:ascii="Times New Roman" w:hAnsi="Times New Roman"/>
          <w:sz w:val="26"/>
          <w:szCs w:val="26"/>
        </w:rPr>
        <w:t>i</w:t>
      </w:r>
      <w:r w:rsidR="00285B3A" w:rsidRPr="00CE10D0">
        <w:rPr>
          <w:rFonts w:ascii="Times New Roman" w:hAnsi="Times New Roman"/>
          <w:sz w:val="26"/>
          <w:szCs w:val="26"/>
        </w:rPr>
        <w:t>us (išleidęs 5 leidinius)</w:t>
      </w:r>
      <w:r w:rsidR="00143B2A" w:rsidRPr="00CE10D0">
        <w:rPr>
          <w:rFonts w:ascii="Times New Roman" w:hAnsi="Times New Roman"/>
          <w:sz w:val="26"/>
          <w:szCs w:val="26"/>
        </w:rPr>
        <w:t xml:space="preserve">. </w:t>
      </w:r>
      <w:r w:rsidR="003376D0" w:rsidRPr="00CE10D0">
        <w:rPr>
          <w:rFonts w:ascii="Times New Roman" w:hAnsi="Times New Roman"/>
          <w:sz w:val="26"/>
          <w:szCs w:val="26"/>
        </w:rPr>
        <w:t xml:space="preserve">Taip </w:t>
      </w:r>
      <w:r w:rsidR="00143B2A" w:rsidRPr="00CE10D0">
        <w:rPr>
          <w:rFonts w:ascii="Times New Roman" w:hAnsi="Times New Roman"/>
          <w:sz w:val="26"/>
          <w:szCs w:val="26"/>
        </w:rPr>
        <w:t xml:space="preserve">pat </w:t>
      </w:r>
      <w:r w:rsidR="003376D0" w:rsidRPr="00CE10D0">
        <w:rPr>
          <w:rFonts w:ascii="Times New Roman" w:hAnsi="Times New Roman"/>
          <w:sz w:val="26"/>
          <w:szCs w:val="26"/>
        </w:rPr>
        <w:t xml:space="preserve">aktyviai </w:t>
      </w:r>
      <w:r w:rsidR="00143B2A" w:rsidRPr="00CE10D0">
        <w:rPr>
          <w:rFonts w:ascii="Times New Roman" w:hAnsi="Times New Roman"/>
          <w:sz w:val="26"/>
          <w:szCs w:val="26"/>
        </w:rPr>
        <w:t>veikė</w:t>
      </w:r>
      <w:r w:rsidR="00285B3A" w:rsidRPr="00CE10D0">
        <w:rPr>
          <w:rFonts w:ascii="Times New Roman" w:hAnsi="Times New Roman"/>
          <w:sz w:val="26"/>
          <w:szCs w:val="26"/>
        </w:rPr>
        <w:t xml:space="preserve"> </w:t>
      </w:r>
      <w:r w:rsidR="006E0BEA" w:rsidRPr="00CE10D0">
        <w:rPr>
          <w:rFonts w:ascii="Times New Roman" w:hAnsi="Times New Roman"/>
          <w:sz w:val="26"/>
          <w:szCs w:val="26"/>
        </w:rPr>
        <w:t>šiaulie</w:t>
      </w:r>
      <w:r w:rsidR="00143B2A" w:rsidRPr="00CE10D0">
        <w:rPr>
          <w:rFonts w:ascii="Times New Roman" w:hAnsi="Times New Roman"/>
          <w:sz w:val="26"/>
          <w:szCs w:val="26"/>
        </w:rPr>
        <w:t>tis</w:t>
      </w:r>
      <w:r w:rsidR="005E1204" w:rsidRPr="00CE10D0">
        <w:rPr>
          <w:rFonts w:ascii="Times New Roman" w:hAnsi="Times New Roman"/>
          <w:sz w:val="26"/>
          <w:szCs w:val="26"/>
        </w:rPr>
        <w:t xml:space="preserve"> </w:t>
      </w:r>
      <w:r w:rsidR="00285B3A" w:rsidRPr="00CE10D0">
        <w:rPr>
          <w:rFonts w:ascii="Times New Roman" w:hAnsi="Times New Roman"/>
          <w:sz w:val="26"/>
          <w:szCs w:val="26"/>
        </w:rPr>
        <w:t>Isak</w:t>
      </w:r>
      <w:r w:rsidR="005E1204" w:rsidRPr="00CE10D0">
        <w:rPr>
          <w:rFonts w:ascii="Times New Roman" w:hAnsi="Times New Roman"/>
          <w:sz w:val="26"/>
          <w:szCs w:val="26"/>
        </w:rPr>
        <w:t>as</w:t>
      </w:r>
      <w:r w:rsidR="00285B3A" w:rsidRPr="00CE10D0">
        <w:rPr>
          <w:rFonts w:ascii="Times New Roman" w:hAnsi="Times New Roman"/>
          <w:sz w:val="26"/>
          <w:szCs w:val="26"/>
        </w:rPr>
        <w:t xml:space="preserve"> Brevd</w:t>
      </w:r>
      <w:r w:rsidR="005E1204" w:rsidRPr="00CE10D0">
        <w:rPr>
          <w:rFonts w:ascii="Times New Roman" w:hAnsi="Times New Roman"/>
          <w:sz w:val="26"/>
          <w:szCs w:val="26"/>
        </w:rPr>
        <w:t>a</w:t>
      </w:r>
      <w:r w:rsidR="00285B3A" w:rsidRPr="00CE10D0">
        <w:rPr>
          <w:rFonts w:ascii="Times New Roman" w:hAnsi="Times New Roman"/>
          <w:sz w:val="26"/>
          <w:szCs w:val="26"/>
        </w:rPr>
        <w:t xml:space="preserve"> (</w:t>
      </w:r>
      <w:r w:rsidR="00961BDA" w:rsidRPr="00CE10D0">
        <w:rPr>
          <w:rFonts w:ascii="Times New Roman" w:hAnsi="Times New Roman"/>
          <w:sz w:val="26"/>
          <w:szCs w:val="26"/>
        </w:rPr>
        <w:t xml:space="preserve">iš </w:t>
      </w:r>
      <w:r w:rsidR="00285B3A" w:rsidRPr="00CE10D0">
        <w:rPr>
          <w:rFonts w:ascii="Times New Roman" w:hAnsi="Times New Roman"/>
          <w:sz w:val="26"/>
          <w:szCs w:val="26"/>
        </w:rPr>
        <w:t xml:space="preserve">viso išleidęs 4 leidinius, iš jų </w:t>
      </w:r>
      <w:r w:rsidR="003376D0" w:rsidRPr="00CE10D0">
        <w:rPr>
          <w:rFonts w:ascii="Times New Roman" w:hAnsi="Times New Roman"/>
          <w:sz w:val="26"/>
          <w:szCs w:val="26"/>
        </w:rPr>
        <w:t xml:space="preserve">– </w:t>
      </w:r>
      <w:r w:rsidR="00285B3A" w:rsidRPr="00CE10D0">
        <w:rPr>
          <w:rFonts w:ascii="Times New Roman" w:hAnsi="Times New Roman"/>
          <w:sz w:val="26"/>
          <w:szCs w:val="26"/>
        </w:rPr>
        <w:t>3</w:t>
      </w:r>
      <w:r w:rsidRPr="00CE10D0">
        <w:rPr>
          <w:rFonts w:ascii="Times New Roman" w:hAnsi="Times New Roman"/>
          <w:sz w:val="26"/>
          <w:szCs w:val="26"/>
        </w:rPr>
        <w:t xml:space="preserve"> lietuviškus ir 1 rusišką)</w:t>
      </w:r>
      <w:r w:rsidR="00285B3A" w:rsidRPr="00CE10D0">
        <w:rPr>
          <w:rFonts w:ascii="Times New Roman" w:hAnsi="Times New Roman"/>
          <w:sz w:val="26"/>
          <w:szCs w:val="26"/>
        </w:rPr>
        <w:t xml:space="preserve">. </w:t>
      </w:r>
      <w:r w:rsidR="003819DF" w:rsidRPr="00CE10D0">
        <w:rPr>
          <w:rFonts w:ascii="Times New Roman" w:hAnsi="Times New Roman"/>
          <w:sz w:val="26"/>
          <w:szCs w:val="26"/>
        </w:rPr>
        <w:t>I. Brevda</w:t>
      </w:r>
      <w:r w:rsidR="003376D0" w:rsidRPr="00CE10D0">
        <w:rPr>
          <w:rFonts w:ascii="Times New Roman" w:hAnsi="Times New Roman"/>
          <w:sz w:val="26"/>
          <w:szCs w:val="26"/>
        </w:rPr>
        <w:t>,</w:t>
      </w:r>
      <w:r w:rsidR="003819DF" w:rsidRPr="00CE10D0">
        <w:rPr>
          <w:rFonts w:ascii="Times New Roman" w:hAnsi="Times New Roman"/>
          <w:sz w:val="26"/>
          <w:szCs w:val="26"/>
        </w:rPr>
        <w:t xml:space="preserve"> </w:t>
      </w:r>
      <w:r w:rsidR="00D331EB" w:rsidRPr="00CE10D0">
        <w:rPr>
          <w:rFonts w:ascii="Times New Roman" w:hAnsi="Times New Roman"/>
          <w:sz w:val="26"/>
          <w:szCs w:val="26"/>
        </w:rPr>
        <w:t>be knygyno</w:t>
      </w:r>
      <w:r w:rsidR="003376D0" w:rsidRPr="00CE10D0">
        <w:rPr>
          <w:rFonts w:ascii="Times New Roman" w:hAnsi="Times New Roman"/>
          <w:sz w:val="26"/>
          <w:szCs w:val="26"/>
        </w:rPr>
        <w:t>,</w:t>
      </w:r>
      <w:r w:rsidR="00D331EB" w:rsidRPr="00CE10D0">
        <w:rPr>
          <w:rFonts w:ascii="Times New Roman" w:hAnsi="Times New Roman"/>
          <w:sz w:val="26"/>
          <w:szCs w:val="26"/>
        </w:rPr>
        <w:t xml:space="preserve"> </w:t>
      </w:r>
      <w:r w:rsidR="003819DF" w:rsidRPr="00CE10D0">
        <w:rPr>
          <w:rFonts w:ascii="Times New Roman" w:hAnsi="Times New Roman"/>
          <w:sz w:val="26"/>
          <w:szCs w:val="26"/>
        </w:rPr>
        <w:t>Šiauliuose išlaik</w:t>
      </w:r>
      <w:r w:rsidR="0036755D" w:rsidRPr="00CE10D0">
        <w:rPr>
          <w:rFonts w:ascii="Times New Roman" w:hAnsi="Times New Roman"/>
          <w:sz w:val="26"/>
          <w:szCs w:val="26"/>
        </w:rPr>
        <w:t>ė</w:t>
      </w:r>
      <w:r w:rsidR="003819DF" w:rsidRPr="00CE10D0">
        <w:rPr>
          <w:rFonts w:ascii="Times New Roman" w:hAnsi="Times New Roman"/>
          <w:sz w:val="26"/>
          <w:szCs w:val="26"/>
        </w:rPr>
        <w:t xml:space="preserve"> nuosavą spaustuvę</w:t>
      </w:r>
      <w:r w:rsidR="00D331EB" w:rsidRPr="00CE10D0">
        <w:rPr>
          <w:rFonts w:ascii="Times New Roman" w:hAnsi="Times New Roman"/>
          <w:sz w:val="26"/>
          <w:szCs w:val="26"/>
        </w:rPr>
        <w:t>, tad</w:t>
      </w:r>
      <w:r w:rsidR="003819DF" w:rsidRPr="00CE10D0">
        <w:rPr>
          <w:rFonts w:ascii="Times New Roman" w:hAnsi="Times New Roman"/>
          <w:sz w:val="26"/>
          <w:szCs w:val="26"/>
        </w:rPr>
        <w:t xml:space="preserve"> </w:t>
      </w:r>
      <w:r w:rsidR="0036755D" w:rsidRPr="00CE10D0">
        <w:rPr>
          <w:rFonts w:ascii="Times New Roman" w:hAnsi="Times New Roman"/>
          <w:sz w:val="26"/>
          <w:szCs w:val="26"/>
        </w:rPr>
        <w:t xml:space="preserve">mažiau </w:t>
      </w:r>
      <w:r w:rsidR="00D06F08" w:rsidRPr="00CE10D0">
        <w:rPr>
          <w:rFonts w:ascii="Times New Roman" w:hAnsi="Times New Roman"/>
          <w:sz w:val="26"/>
          <w:szCs w:val="26"/>
        </w:rPr>
        <w:t xml:space="preserve">lėšų </w:t>
      </w:r>
      <w:r w:rsidR="0036755D" w:rsidRPr="00CE10D0">
        <w:rPr>
          <w:rFonts w:ascii="Times New Roman" w:hAnsi="Times New Roman"/>
          <w:sz w:val="26"/>
          <w:szCs w:val="26"/>
        </w:rPr>
        <w:t>investavo į leidybą</w:t>
      </w:r>
      <w:r w:rsidR="002F31BF" w:rsidRPr="00CE10D0">
        <w:rPr>
          <w:rFonts w:ascii="Times New Roman" w:hAnsi="Times New Roman"/>
          <w:sz w:val="26"/>
          <w:szCs w:val="26"/>
        </w:rPr>
        <w:t xml:space="preserve"> ir gamybą</w:t>
      </w:r>
      <w:r w:rsidR="0036755D" w:rsidRPr="00CE10D0">
        <w:rPr>
          <w:rFonts w:ascii="Times New Roman" w:hAnsi="Times New Roman"/>
          <w:sz w:val="26"/>
          <w:szCs w:val="26"/>
        </w:rPr>
        <w:t>.</w:t>
      </w:r>
      <w:r w:rsidR="003819DF" w:rsidRPr="00CE10D0">
        <w:rPr>
          <w:rFonts w:ascii="Times New Roman" w:hAnsi="Times New Roman"/>
          <w:sz w:val="26"/>
          <w:szCs w:val="26"/>
        </w:rPr>
        <w:t xml:space="preserve"> </w:t>
      </w:r>
      <w:r w:rsidR="0036755D" w:rsidRPr="00CE10D0">
        <w:rPr>
          <w:rFonts w:ascii="Times New Roman" w:hAnsi="Times New Roman"/>
          <w:sz w:val="26"/>
          <w:szCs w:val="26"/>
        </w:rPr>
        <w:t>Ž</w:t>
      </w:r>
      <w:r w:rsidRPr="00CE10D0">
        <w:rPr>
          <w:rFonts w:ascii="Times New Roman" w:hAnsi="Times New Roman"/>
          <w:sz w:val="26"/>
          <w:szCs w:val="26"/>
        </w:rPr>
        <w:t>ydų knyginink</w:t>
      </w:r>
      <w:r w:rsidR="0036755D" w:rsidRPr="00CE10D0">
        <w:rPr>
          <w:rFonts w:ascii="Times New Roman" w:hAnsi="Times New Roman"/>
          <w:sz w:val="26"/>
          <w:szCs w:val="26"/>
        </w:rPr>
        <w:t>o</w:t>
      </w:r>
      <w:r w:rsidRPr="00CE10D0">
        <w:rPr>
          <w:rFonts w:ascii="Times New Roman" w:hAnsi="Times New Roman"/>
          <w:sz w:val="26"/>
          <w:szCs w:val="26"/>
        </w:rPr>
        <w:t xml:space="preserve"> atėjimas į leidybos verslą liudijo apie spaudos poreikių </w:t>
      </w:r>
      <w:r w:rsidR="005E1204" w:rsidRPr="00CE10D0">
        <w:rPr>
          <w:rFonts w:ascii="Times New Roman" w:hAnsi="Times New Roman"/>
          <w:sz w:val="26"/>
          <w:szCs w:val="26"/>
        </w:rPr>
        <w:t>ir komercinių interesų kaitą</w:t>
      </w:r>
      <w:r w:rsidRPr="00CE10D0">
        <w:rPr>
          <w:rFonts w:ascii="Times New Roman" w:hAnsi="Times New Roman"/>
          <w:sz w:val="26"/>
          <w:szCs w:val="26"/>
        </w:rPr>
        <w:t>.</w:t>
      </w:r>
      <w:r w:rsidR="00E730C1" w:rsidRPr="00CE10D0">
        <w:rPr>
          <w:rFonts w:ascii="Times New Roman" w:hAnsi="Times New Roman"/>
          <w:sz w:val="26"/>
          <w:szCs w:val="26"/>
        </w:rPr>
        <w:t xml:space="preserve"> </w:t>
      </w:r>
      <w:r w:rsidR="005E1204" w:rsidRPr="00CE10D0">
        <w:rPr>
          <w:rFonts w:ascii="Times New Roman" w:hAnsi="Times New Roman"/>
          <w:sz w:val="26"/>
          <w:szCs w:val="26"/>
        </w:rPr>
        <w:t xml:space="preserve">Nepriklausomos Lietuvos metais </w:t>
      </w:r>
      <w:r w:rsidR="003376D0" w:rsidRPr="00CE10D0">
        <w:rPr>
          <w:rFonts w:ascii="Times New Roman" w:hAnsi="Times New Roman"/>
          <w:sz w:val="26"/>
          <w:szCs w:val="26"/>
        </w:rPr>
        <w:t xml:space="preserve">leidybos versle </w:t>
      </w:r>
      <w:r w:rsidR="005E1204" w:rsidRPr="00CE10D0">
        <w:rPr>
          <w:rFonts w:ascii="Times New Roman" w:hAnsi="Times New Roman"/>
          <w:sz w:val="26"/>
          <w:szCs w:val="26"/>
        </w:rPr>
        <w:t xml:space="preserve">ir toliau aktyviai dalyvavo knygynai. Jie </w:t>
      </w:r>
      <w:r w:rsidR="00285B3A" w:rsidRPr="00CE10D0">
        <w:rPr>
          <w:rFonts w:ascii="Times New Roman" w:hAnsi="Times New Roman"/>
          <w:sz w:val="26"/>
          <w:szCs w:val="26"/>
        </w:rPr>
        <w:t xml:space="preserve">visi kartu išleido 174 leidinius. Leidybinę veiklą buvo išplėtoję Šiaulių, Plungės ir Luokės knygynai. </w:t>
      </w:r>
      <w:r w:rsidR="00285B3A" w:rsidRPr="00CE10D0">
        <w:rPr>
          <w:rFonts w:ascii="Times New Roman" w:hAnsi="Times New Roman"/>
          <w:sz w:val="26"/>
          <w:szCs w:val="26"/>
        </w:rPr>
        <w:lastRenderedPageBreak/>
        <w:t>Intensyviai leidybos ėmėsi Šiauli</w:t>
      </w:r>
      <w:r w:rsidR="00961BDA" w:rsidRPr="00CE10D0">
        <w:rPr>
          <w:rFonts w:ascii="Times New Roman" w:hAnsi="Times New Roman"/>
          <w:sz w:val="26"/>
          <w:szCs w:val="26"/>
        </w:rPr>
        <w:t>uose įsikūrę</w:t>
      </w:r>
      <w:r w:rsidR="00285B3A" w:rsidRPr="00CE10D0">
        <w:rPr>
          <w:rFonts w:ascii="Times New Roman" w:hAnsi="Times New Roman"/>
          <w:sz w:val="26"/>
          <w:szCs w:val="26"/>
        </w:rPr>
        <w:t xml:space="preserve"> </w:t>
      </w:r>
      <w:r w:rsidR="00F21F2B" w:rsidRPr="00CE10D0">
        <w:rPr>
          <w:rFonts w:ascii="Times New Roman" w:hAnsi="Times New Roman"/>
          <w:sz w:val="26"/>
          <w:szCs w:val="26"/>
        </w:rPr>
        <w:t xml:space="preserve">L. Jakavičiaus </w:t>
      </w:r>
      <w:r w:rsidR="00285B3A" w:rsidRPr="00CE10D0">
        <w:rPr>
          <w:rFonts w:ascii="Times New Roman" w:hAnsi="Times New Roman"/>
          <w:sz w:val="26"/>
          <w:szCs w:val="26"/>
        </w:rPr>
        <w:t>„Lietuvos“ (išleidęs 123 leidinius),</w:t>
      </w:r>
      <w:r w:rsidR="00F21F2B" w:rsidRPr="00CE10D0">
        <w:rPr>
          <w:rFonts w:ascii="Times New Roman" w:hAnsi="Times New Roman"/>
          <w:sz w:val="26"/>
          <w:szCs w:val="26"/>
        </w:rPr>
        <w:t xml:space="preserve"> Felikso Maskvyčio</w:t>
      </w:r>
      <w:r w:rsidR="00285B3A" w:rsidRPr="00CE10D0">
        <w:rPr>
          <w:rFonts w:ascii="Times New Roman" w:hAnsi="Times New Roman"/>
          <w:sz w:val="26"/>
          <w:szCs w:val="26"/>
        </w:rPr>
        <w:t xml:space="preserve"> „Žiedo“ (16) ir </w:t>
      </w:r>
      <w:r w:rsidR="00F21F2B" w:rsidRPr="00CE10D0">
        <w:rPr>
          <w:rFonts w:ascii="Times New Roman" w:hAnsi="Times New Roman"/>
          <w:sz w:val="26"/>
          <w:szCs w:val="26"/>
        </w:rPr>
        <w:t xml:space="preserve">Jono Orento </w:t>
      </w:r>
      <w:r w:rsidR="00285B3A" w:rsidRPr="00CE10D0">
        <w:rPr>
          <w:rFonts w:ascii="Times New Roman" w:hAnsi="Times New Roman"/>
          <w:sz w:val="26"/>
          <w:szCs w:val="26"/>
        </w:rPr>
        <w:t xml:space="preserve">„Aukuro“ (10) knygynai. Plungėje pasižymėjo </w:t>
      </w:r>
      <w:r w:rsidR="000D3563" w:rsidRPr="00CE10D0">
        <w:rPr>
          <w:rFonts w:ascii="Times New Roman" w:hAnsi="Times New Roman"/>
          <w:sz w:val="26"/>
          <w:szCs w:val="26"/>
        </w:rPr>
        <w:t xml:space="preserve">Liudviko Butkaus </w:t>
      </w:r>
      <w:r w:rsidR="00285B3A" w:rsidRPr="00CE10D0">
        <w:rPr>
          <w:rFonts w:ascii="Times New Roman" w:hAnsi="Times New Roman"/>
          <w:sz w:val="26"/>
          <w:szCs w:val="26"/>
        </w:rPr>
        <w:t>„Vilnies“ (6</w:t>
      </w:r>
      <w:r w:rsidR="005E1204" w:rsidRPr="00CE10D0">
        <w:rPr>
          <w:rFonts w:ascii="Times New Roman" w:hAnsi="Times New Roman"/>
          <w:sz w:val="26"/>
          <w:szCs w:val="26"/>
        </w:rPr>
        <w:t>) ir</w:t>
      </w:r>
      <w:r w:rsidR="000D3563" w:rsidRPr="00CE10D0">
        <w:rPr>
          <w:rFonts w:ascii="Times New Roman" w:hAnsi="Times New Roman"/>
          <w:sz w:val="26"/>
          <w:szCs w:val="26"/>
        </w:rPr>
        <w:t xml:space="preserve"> Povilo Donielos</w:t>
      </w:r>
      <w:r w:rsidR="005E1204" w:rsidRPr="00CE10D0">
        <w:rPr>
          <w:rFonts w:ascii="Times New Roman" w:hAnsi="Times New Roman"/>
          <w:sz w:val="26"/>
          <w:szCs w:val="26"/>
        </w:rPr>
        <w:t xml:space="preserve"> „Ryto“ (4) knygynai,</w:t>
      </w:r>
      <w:r w:rsidR="00285B3A" w:rsidRPr="00CE10D0">
        <w:rPr>
          <w:rFonts w:ascii="Times New Roman" w:hAnsi="Times New Roman"/>
          <w:sz w:val="26"/>
          <w:szCs w:val="26"/>
        </w:rPr>
        <w:t xml:space="preserve"> Luo</w:t>
      </w:r>
      <w:r w:rsidR="005E1204" w:rsidRPr="00CE10D0">
        <w:rPr>
          <w:rFonts w:ascii="Times New Roman" w:hAnsi="Times New Roman"/>
          <w:sz w:val="26"/>
          <w:szCs w:val="26"/>
        </w:rPr>
        <w:t>kėje – „Šatrijos“ (7) knygyna</w:t>
      </w:r>
      <w:r w:rsidR="006032CB" w:rsidRPr="00CE10D0">
        <w:rPr>
          <w:rFonts w:ascii="Times New Roman" w:hAnsi="Times New Roman"/>
          <w:sz w:val="26"/>
          <w:szCs w:val="26"/>
        </w:rPr>
        <w:t>s</w:t>
      </w:r>
      <w:r w:rsidR="005E1204" w:rsidRPr="00CE10D0">
        <w:rPr>
          <w:rFonts w:ascii="Times New Roman" w:hAnsi="Times New Roman"/>
          <w:sz w:val="26"/>
          <w:szCs w:val="26"/>
        </w:rPr>
        <w:t xml:space="preserve">. </w:t>
      </w:r>
      <w:r w:rsidR="00285B3A" w:rsidRPr="00CE10D0">
        <w:rPr>
          <w:rFonts w:ascii="Times New Roman" w:hAnsi="Times New Roman"/>
          <w:sz w:val="26"/>
          <w:szCs w:val="26"/>
        </w:rPr>
        <w:t>Knygų prekybos ir leidybos integralumas, kurį sutelkė knygynai, nulėmė</w:t>
      </w:r>
      <w:r w:rsidR="006E0BEA" w:rsidRPr="00CE10D0">
        <w:rPr>
          <w:rFonts w:ascii="Times New Roman" w:hAnsi="Times New Roman"/>
          <w:sz w:val="26"/>
          <w:szCs w:val="26"/>
        </w:rPr>
        <w:t xml:space="preserve"> šios</w:t>
      </w:r>
      <w:r w:rsidR="00285B3A" w:rsidRPr="00CE10D0">
        <w:rPr>
          <w:rFonts w:ascii="Times New Roman" w:hAnsi="Times New Roman"/>
          <w:sz w:val="26"/>
          <w:szCs w:val="26"/>
        </w:rPr>
        <w:t xml:space="preserve"> komercinės įmonės form</w:t>
      </w:r>
      <w:r w:rsidR="006E0BEA" w:rsidRPr="00CE10D0">
        <w:rPr>
          <w:rFonts w:ascii="Times New Roman" w:hAnsi="Times New Roman"/>
          <w:sz w:val="26"/>
          <w:szCs w:val="26"/>
        </w:rPr>
        <w:t>os</w:t>
      </w:r>
      <w:r w:rsidR="00285B3A" w:rsidRPr="00CE10D0">
        <w:rPr>
          <w:rFonts w:ascii="Times New Roman" w:hAnsi="Times New Roman"/>
          <w:sz w:val="26"/>
          <w:szCs w:val="26"/>
        </w:rPr>
        <w:t xml:space="preserve"> produktyv</w:t>
      </w:r>
      <w:r w:rsidR="006E0BEA" w:rsidRPr="00CE10D0">
        <w:rPr>
          <w:rFonts w:ascii="Times New Roman" w:hAnsi="Times New Roman"/>
          <w:sz w:val="26"/>
          <w:szCs w:val="26"/>
        </w:rPr>
        <w:t>umą</w:t>
      </w:r>
      <w:r w:rsidR="00285B3A" w:rsidRPr="00CE10D0">
        <w:rPr>
          <w:rFonts w:ascii="Times New Roman" w:hAnsi="Times New Roman"/>
          <w:sz w:val="26"/>
          <w:szCs w:val="26"/>
        </w:rPr>
        <w:t xml:space="preserve"> plėtojant leidybą.</w:t>
      </w:r>
      <w:r w:rsidR="004602D7" w:rsidRPr="00CE10D0">
        <w:rPr>
          <w:rFonts w:ascii="Times New Roman" w:hAnsi="Times New Roman"/>
          <w:sz w:val="26"/>
          <w:szCs w:val="26"/>
        </w:rPr>
        <w:t xml:space="preserve"> </w:t>
      </w:r>
      <w:r w:rsidR="00961BDA" w:rsidRPr="00CE10D0">
        <w:rPr>
          <w:rFonts w:ascii="Times New Roman" w:hAnsi="Times New Roman"/>
          <w:sz w:val="26"/>
          <w:szCs w:val="26"/>
        </w:rPr>
        <w:t>Beveik</w:t>
      </w:r>
      <w:r w:rsidR="00AC5EF1" w:rsidRPr="00CE10D0">
        <w:rPr>
          <w:rFonts w:ascii="Times New Roman" w:hAnsi="Times New Roman"/>
          <w:sz w:val="26"/>
          <w:szCs w:val="26"/>
        </w:rPr>
        <w:t xml:space="preserve"> </w:t>
      </w:r>
      <w:r w:rsidR="00961BDA" w:rsidRPr="00CE10D0">
        <w:rPr>
          <w:rFonts w:ascii="Times New Roman" w:hAnsi="Times New Roman"/>
          <w:sz w:val="26"/>
          <w:szCs w:val="26"/>
        </w:rPr>
        <w:t>visų minėtų knygynų veiklos aplinkybės</w:t>
      </w:r>
      <w:r w:rsidR="00AC5EF1" w:rsidRPr="00CE10D0">
        <w:rPr>
          <w:rFonts w:ascii="Times New Roman" w:hAnsi="Times New Roman"/>
          <w:sz w:val="26"/>
          <w:szCs w:val="26"/>
        </w:rPr>
        <w:t xml:space="preserve"> sutapo su to meto </w:t>
      </w:r>
      <w:r w:rsidR="00934713" w:rsidRPr="00CE10D0">
        <w:rPr>
          <w:rFonts w:ascii="Times New Roman" w:hAnsi="Times New Roman"/>
          <w:sz w:val="26"/>
          <w:szCs w:val="26"/>
        </w:rPr>
        <w:t xml:space="preserve">regioniniais </w:t>
      </w:r>
      <w:r w:rsidR="00AC5EF1" w:rsidRPr="00CE10D0">
        <w:rPr>
          <w:rFonts w:ascii="Times New Roman" w:hAnsi="Times New Roman"/>
          <w:sz w:val="26"/>
          <w:szCs w:val="26"/>
        </w:rPr>
        <w:t xml:space="preserve">leidybos centrais, tik Luokės iškilimas buvo gana atsitiktinis. </w:t>
      </w:r>
      <w:r w:rsidR="00961BDA" w:rsidRPr="00CE10D0">
        <w:rPr>
          <w:rFonts w:ascii="Times New Roman" w:hAnsi="Times New Roman"/>
          <w:sz w:val="26"/>
          <w:szCs w:val="26"/>
        </w:rPr>
        <w:t>Šiaulių „Žiedo“ knygyno savininkas F</w:t>
      </w:r>
      <w:r w:rsidR="000D3563" w:rsidRPr="00CE10D0">
        <w:rPr>
          <w:rFonts w:ascii="Times New Roman" w:hAnsi="Times New Roman"/>
          <w:sz w:val="26"/>
          <w:szCs w:val="26"/>
        </w:rPr>
        <w:t>.</w:t>
      </w:r>
      <w:r w:rsidR="00961BDA" w:rsidRPr="00CE10D0">
        <w:rPr>
          <w:rFonts w:ascii="Times New Roman" w:hAnsi="Times New Roman"/>
          <w:sz w:val="26"/>
          <w:szCs w:val="26"/>
        </w:rPr>
        <w:t xml:space="preserve"> Maskvytis</w:t>
      </w:r>
      <w:r w:rsidR="003376D0" w:rsidRPr="00CE10D0">
        <w:rPr>
          <w:rFonts w:ascii="Times New Roman" w:hAnsi="Times New Roman"/>
          <w:sz w:val="26"/>
          <w:szCs w:val="26"/>
        </w:rPr>
        <w:t>,</w:t>
      </w:r>
      <w:r w:rsidR="00961BDA" w:rsidRPr="00CE10D0">
        <w:rPr>
          <w:rFonts w:ascii="Times New Roman" w:hAnsi="Times New Roman"/>
          <w:sz w:val="26"/>
          <w:szCs w:val="26"/>
        </w:rPr>
        <w:t xml:space="preserve"> Luokėje įsteigęs </w:t>
      </w:r>
      <w:r w:rsidR="00AC5EF1" w:rsidRPr="00CE10D0">
        <w:rPr>
          <w:rFonts w:ascii="Times New Roman" w:hAnsi="Times New Roman"/>
          <w:sz w:val="26"/>
          <w:szCs w:val="26"/>
        </w:rPr>
        <w:t>„Šatrijos“ knygyn</w:t>
      </w:r>
      <w:r w:rsidR="00961BDA" w:rsidRPr="00CE10D0">
        <w:rPr>
          <w:rFonts w:ascii="Times New Roman" w:hAnsi="Times New Roman"/>
          <w:sz w:val="26"/>
          <w:szCs w:val="26"/>
        </w:rPr>
        <w:t>ą</w:t>
      </w:r>
      <w:r w:rsidR="00AC5EF1" w:rsidRPr="00CE10D0">
        <w:rPr>
          <w:rStyle w:val="FootnoteReference"/>
          <w:rFonts w:ascii="Times New Roman" w:hAnsi="Times New Roman"/>
          <w:sz w:val="26"/>
          <w:szCs w:val="26"/>
        </w:rPr>
        <w:footnoteReference w:id="485"/>
      </w:r>
      <w:r w:rsidR="00465C0B" w:rsidRPr="00CE10D0">
        <w:rPr>
          <w:rFonts w:ascii="Times New Roman" w:hAnsi="Times New Roman"/>
          <w:sz w:val="26"/>
          <w:szCs w:val="26"/>
        </w:rPr>
        <w:t>,</w:t>
      </w:r>
      <w:r w:rsidR="00961BDA" w:rsidRPr="00CE10D0">
        <w:rPr>
          <w:rFonts w:ascii="Times New Roman" w:hAnsi="Times New Roman"/>
          <w:sz w:val="26"/>
          <w:szCs w:val="26"/>
        </w:rPr>
        <w:t xml:space="preserve"> </w:t>
      </w:r>
      <w:r w:rsidR="00465C0B" w:rsidRPr="00CE10D0">
        <w:rPr>
          <w:rFonts w:ascii="Times New Roman" w:hAnsi="Times New Roman"/>
          <w:sz w:val="26"/>
          <w:szCs w:val="26"/>
        </w:rPr>
        <w:t>j</w:t>
      </w:r>
      <w:r w:rsidR="00961BDA" w:rsidRPr="00CE10D0">
        <w:rPr>
          <w:rFonts w:ascii="Times New Roman" w:hAnsi="Times New Roman"/>
          <w:sz w:val="26"/>
          <w:szCs w:val="26"/>
        </w:rPr>
        <w:t>o vardu daugiausia leido maldaknyges ir katalikiškus „Keleivio“ kalendorius</w:t>
      </w:r>
      <w:r w:rsidR="00AC5EF1" w:rsidRPr="00CE10D0">
        <w:rPr>
          <w:rFonts w:ascii="Times New Roman" w:hAnsi="Times New Roman"/>
          <w:sz w:val="26"/>
          <w:szCs w:val="26"/>
        </w:rPr>
        <w:t>.</w:t>
      </w:r>
      <w:r w:rsidR="00961BDA" w:rsidRPr="00CE10D0">
        <w:rPr>
          <w:rFonts w:ascii="Times New Roman" w:hAnsi="Times New Roman"/>
          <w:sz w:val="26"/>
          <w:szCs w:val="26"/>
        </w:rPr>
        <w:t xml:space="preserve"> </w:t>
      </w:r>
      <w:r w:rsidR="00AA595F" w:rsidRPr="00CE10D0">
        <w:rPr>
          <w:rFonts w:ascii="Times New Roman" w:hAnsi="Times New Roman"/>
          <w:sz w:val="26"/>
          <w:szCs w:val="26"/>
        </w:rPr>
        <w:t>F.</w:t>
      </w:r>
      <w:r w:rsidR="00E37E0B">
        <w:rPr>
          <w:rFonts w:ascii="Times New Roman" w:hAnsi="Times New Roman"/>
          <w:sz w:val="26"/>
          <w:szCs w:val="26"/>
        </w:rPr>
        <w:t> </w:t>
      </w:r>
      <w:r w:rsidR="00AA595F" w:rsidRPr="00CE10D0">
        <w:rPr>
          <w:rFonts w:ascii="Times New Roman" w:hAnsi="Times New Roman"/>
          <w:sz w:val="26"/>
          <w:szCs w:val="26"/>
        </w:rPr>
        <w:t>Maskvytis keletą metų iki 1933 m. buvo dirbęs Kauno prekybos bendrovėje „Malda“</w:t>
      </w:r>
      <w:r w:rsidR="00AA595F" w:rsidRPr="00CE10D0">
        <w:rPr>
          <w:rStyle w:val="FootnoteReference"/>
          <w:rFonts w:ascii="Times New Roman" w:hAnsi="Times New Roman"/>
          <w:sz w:val="26"/>
          <w:szCs w:val="26"/>
        </w:rPr>
        <w:footnoteReference w:id="486"/>
      </w:r>
      <w:r w:rsidR="0062292E" w:rsidRPr="00CE10D0">
        <w:rPr>
          <w:rFonts w:ascii="Times New Roman" w:hAnsi="Times New Roman"/>
          <w:sz w:val="26"/>
          <w:szCs w:val="26"/>
        </w:rPr>
        <w:t>.</w:t>
      </w:r>
      <w:r w:rsidR="00D331EB" w:rsidRPr="00CE10D0">
        <w:rPr>
          <w:rFonts w:ascii="Times New Roman" w:hAnsi="Times New Roman"/>
          <w:sz w:val="26"/>
          <w:szCs w:val="26"/>
        </w:rPr>
        <w:t xml:space="preserve"> Tad</w:t>
      </w:r>
      <w:r w:rsidR="00AA595F" w:rsidRPr="00CE10D0">
        <w:rPr>
          <w:rFonts w:ascii="Times New Roman" w:hAnsi="Times New Roman"/>
          <w:sz w:val="26"/>
          <w:szCs w:val="26"/>
        </w:rPr>
        <w:t xml:space="preserve"> </w:t>
      </w:r>
      <w:r w:rsidR="00D331EB" w:rsidRPr="00CE10D0">
        <w:rPr>
          <w:rFonts w:ascii="Times New Roman" w:hAnsi="Times New Roman"/>
          <w:sz w:val="26"/>
          <w:szCs w:val="26"/>
        </w:rPr>
        <w:t>k</w:t>
      </w:r>
      <w:r w:rsidR="0062292E" w:rsidRPr="00CE10D0">
        <w:rPr>
          <w:rFonts w:ascii="Times New Roman" w:hAnsi="Times New Roman"/>
          <w:sz w:val="26"/>
          <w:szCs w:val="26"/>
        </w:rPr>
        <w:t>nygininkas</w:t>
      </w:r>
      <w:r w:rsidR="003376D0" w:rsidRPr="00CE10D0">
        <w:rPr>
          <w:rFonts w:ascii="Times New Roman" w:hAnsi="Times New Roman"/>
          <w:sz w:val="26"/>
          <w:szCs w:val="26"/>
        </w:rPr>
        <w:t>,</w:t>
      </w:r>
      <w:r w:rsidR="00AA595F" w:rsidRPr="00CE10D0">
        <w:rPr>
          <w:rFonts w:ascii="Times New Roman" w:hAnsi="Times New Roman"/>
          <w:sz w:val="26"/>
          <w:szCs w:val="26"/>
        </w:rPr>
        <w:t xml:space="preserve"> </w:t>
      </w:r>
      <w:r w:rsidR="0062292E" w:rsidRPr="00CE10D0">
        <w:rPr>
          <w:rFonts w:ascii="Times New Roman" w:hAnsi="Times New Roman"/>
          <w:sz w:val="26"/>
          <w:szCs w:val="26"/>
        </w:rPr>
        <w:t>turėdamas gerus ryšius ir būtiną užtarimą Katalikų Bažnyčioje</w:t>
      </w:r>
      <w:r w:rsidR="003376D0" w:rsidRPr="00CE10D0">
        <w:rPr>
          <w:rFonts w:ascii="Times New Roman" w:hAnsi="Times New Roman"/>
          <w:sz w:val="26"/>
          <w:szCs w:val="26"/>
        </w:rPr>
        <w:t>,</w:t>
      </w:r>
      <w:r w:rsidR="0062292E" w:rsidRPr="00CE10D0">
        <w:rPr>
          <w:rFonts w:ascii="Times New Roman" w:hAnsi="Times New Roman"/>
          <w:sz w:val="26"/>
          <w:szCs w:val="26"/>
        </w:rPr>
        <w:t xml:space="preserve"> ėmėsi </w:t>
      </w:r>
      <w:r w:rsidR="00AA595F" w:rsidRPr="00CE10D0">
        <w:rPr>
          <w:rFonts w:ascii="Times New Roman" w:hAnsi="Times New Roman"/>
          <w:sz w:val="26"/>
          <w:szCs w:val="26"/>
        </w:rPr>
        <w:t>pelningos katalikiškos spaudos leidyb</w:t>
      </w:r>
      <w:r w:rsidR="00621B45" w:rsidRPr="00CE10D0">
        <w:rPr>
          <w:rFonts w:ascii="Times New Roman" w:hAnsi="Times New Roman"/>
          <w:sz w:val="26"/>
          <w:szCs w:val="26"/>
        </w:rPr>
        <w:t>os</w:t>
      </w:r>
      <w:r w:rsidR="007A47DD" w:rsidRPr="00CE10D0">
        <w:rPr>
          <w:rFonts w:ascii="Times New Roman" w:hAnsi="Times New Roman"/>
          <w:sz w:val="26"/>
          <w:szCs w:val="26"/>
        </w:rPr>
        <w:t>.</w:t>
      </w:r>
      <w:r w:rsidR="006032CB" w:rsidRPr="00CE10D0">
        <w:rPr>
          <w:rFonts w:ascii="Times New Roman" w:hAnsi="Times New Roman"/>
          <w:sz w:val="26"/>
          <w:szCs w:val="26"/>
        </w:rPr>
        <w:t xml:space="preserve"> F.</w:t>
      </w:r>
      <w:r w:rsidR="00E37E0B">
        <w:rPr>
          <w:rFonts w:ascii="Times New Roman" w:hAnsi="Times New Roman"/>
          <w:sz w:val="26"/>
          <w:szCs w:val="26"/>
        </w:rPr>
        <w:t> </w:t>
      </w:r>
      <w:r w:rsidR="003376D0" w:rsidRPr="00CE10D0">
        <w:rPr>
          <w:rFonts w:ascii="Times New Roman" w:hAnsi="Times New Roman"/>
          <w:sz w:val="26"/>
          <w:szCs w:val="26"/>
        </w:rPr>
        <w:t xml:space="preserve">Maskvyčio </w:t>
      </w:r>
      <w:r w:rsidR="006032CB" w:rsidRPr="00CE10D0">
        <w:rPr>
          <w:rFonts w:ascii="Times New Roman" w:hAnsi="Times New Roman"/>
          <w:sz w:val="26"/>
          <w:szCs w:val="26"/>
        </w:rPr>
        <w:t>„Žiedo“ knygyno vardu išleistos spaudos bendras tiražas siekė 424 tūkst. egz.</w:t>
      </w:r>
      <w:r w:rsidR="006032CB" w:rsidRPr="00CE10D0">
        <w:rPr>
          <w:rStyle w:val="FootnoteReference"/>
          <w:rFonts w:ascii="Times New Roman" w:hAnsi="Times New Roman"/>
          <w:sz w:val="26"/>
          <w:szCs w:val="26"/>
        </w:rPr>
        <w:footnoteReference w:id="487"/>
      </w:r>
      <w:r w:rsidR="006032CB" w:rsidRPr="00CE10D0">
        <w:rPr>
          <w:rFonts w:ascii="Times New Roman" w:hAnsi="Times New Roman"/>
          <w:sz w:val="26"/>
          <w:szCs w:val="26"/>
        </w:rPr>
        <w:t>.</w:t>
      </w:r>
    </w:p>
    <w:p w:rsidR="003C2727" w:rsidRPr="00CE10D0" w:rsidRDefault="005E1204"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Atskirai </w:t>
      </w:r>
      <w:r w:rsidR="00C56E90" w:rsidRPr="00CE10D0">
        <w:rPr>
          <w:rFonts w:ascii="Times New Roman" w:hAnsi="Times New Roman"/>
          <w:sz w:val="26"/>
          <w:szCs w:val="26"/>
        </w:rPr>
        <w:t>pažymėtina</w:t>
      </w:r>
      <w:r w:rsidRPr="00CE10D0">
        <w:rPr>
          <w:rFonts w:ascii="Times New Roman" w:hAnsi="Times New Roman"/>
          <w:sz w:val="26"/>
          <w:szCs w:val="26"/>
        </w:rPr>
        <w:t xml:space="preserve"> L. Jakavičiaus valdomo „Lietuvos“ knygyno leidybin</w:t>
      </w:r>
      <w:r w:rsidR="00A11CA1" w:rsidRPr="00CE10D0">
        <w:rPr>
          <w:rFonts w:ascii="Times New Roman" w:hAnsi="Times New Roman"/>
          <w:sz w:val="26"/>
          <w:szCs w:val="26"/>
        </w:rPr>
        <w:t>ė</w:t>
      </w:r>
      <w:r w:rsidRPr="00CE10D0">
        <w:rPr>
          <w:rFonts w:ascii="Times New Roman" w:hAnsi="Times New Roman"/>
          <w:sz w:val="26"/>
          <w:szCs w:val="26"/>
        </w:rPr>
        <w:t xml:space="preserve"> veikl</w:t>
      </w:r>
      <w:r w:rsidR="00D06F08">
        <w:rPr>
          <w:rFonts w:ascii="Times New Roman" w:hAnsi="Times New Roman"/>
          <w:sz w:val="26"/>
          <w:szCs w:val="26"/>
        </w:rPr>
        <w:t>a, kuri</w:t>
      </w:r>
      <w:r w:rsidR="006E0BEA" w:rsidRPr="00CE10D0">
        <w:rPr>
          <w:rFonts w:ascii="Times New Roman" w:hAnsi="Times New Roman"/>
          <w:sz w:val="26"/>
          <w:szCs w:val="26"/>
        </w:rPr>
        <w:t xml:space="preserve"> v</w:t>
      </w:r>
      <w:r w:rsidR="008F07F4" w:rsidRPr="00CE10D0">
        <w:rPr>
          <w:rFonts w:ascii="Times New Roman" w:hAnsi="Times New Roman"/>
          <w:sz w:val="26"/>
          <w:szCs w:val="26"/>
        </w:rPr>
        <w:t>isame leidybos kontekste buvo i</w:t>
      </w:r>
      <w:r w:rsidR="006E0BEA" w:rsidRPr="00CE10D0">
        <w:rPr>
          <w:rFonts w:ascii="Times New Roman" w:hAnsi="Times New Roman"/>
          <w:sz w:val="26"/>
          <w:szCs w:val="26"/>
        </w:rPr>
        <w:t>š</w:t>
      </w:r>
      <w:r w:rsidR="008F07F4" w:rsidRPr="00CE10D0">
        <w:rPr>
          <w:rFonts w:ascii="Times New Roman" w:hAnsi="Times New Roman"/>
          <w:sz w:val="26"/>
          <w:szCs w:val="26"/>
        </w:rPr>
        <w:t>s</w:t>
      </w:r>
      <w:r w:rsidR="006E0BEA" w:rsidRPr="00CE10D0">
        <w:rPr>
          <w:rFonts w:ascii="Times New Roman" w:hAnsi="Times New Roman"/>
          <w:sz w:val="26"/>
          <w:szCs w:val="26"/>
        </w:rPr>
        <w:t>kirtinė</w:t>
      </w:r>
      <w:r w:rsidRPr="00CE10D0">
        <w:rPr>
          <w:rFonts w:ascii="Times New Roman" w:hAnsi="Times New Roman"/>
          <w:sz w:val="26"/>
          <w:szCs w:val="26"/>
        </w:rPr>
        <w:t xml:space="preserve">. </w:t>
      </w:r>
      <w:r w:rsidR="00D06F08">
        <w:rPr>
          <w:rFonts w:ascii="Times New Roman" w:hAnsi="Times New Roman"/>
          <w:sz w:val="26"/>
          <w:szCs w:val="26"/>
        </w:rPr>
        <w:t>L</w:t>
      </w:r>
      <w:r w:rsidRPr="00CE10D0">
        <w:rPr>
          <w:rFonts w:ascii="Times New Roman" w:hAnsi="Times New Roman"/>
          <w:sz w:val="26"/>
          <w:szCs w:val="26"/>
        </w:rPr>
        <w:t>ietuviškos spaudos lotyniškais rašmenimis dra</w:t>
      </w:r>
      <w:r w:rsidR="00575F0B" w:rsidRPr="00CE10D0">
        <w:rPr>
          <w:rFonts w:ascii="Times New Roman" w:hAnsi="Times New Roman"/>
          <w:sz w:val="26"/>
          <w:szCs w:val="26"/>
        </w:rPr>
        <w:t>udimo laikų spaudos veteranas</w:t>
      </w:r>
      <w:r w:rsidRPr="00CE10D0">
        <w:rPr>
          <w:rFonts w:ascii="Times New Roman" w:hAnsi="Times New Roman"/>
          <w:sz w:val="26"/>
          <w:szCs w:val="26"/>
        </w:rPr>
        <w:t xml:space="preserve"> </w:t>
      </w:r>
      <w:r w:rsidR="00575F0B" w:rsidRPr="00CE10D0">
        <w:rPr>
          <w:rFonts w:ascii="Times New Roman" w:hAnsi="Times New Roman"/>
          <w:sz w:val="26"/>
          <w:szCs w:val="26"/>
        </w:rPr>
        <w:t>Šiauliuose išlaikė du knygynus.</w:t>
      </w:r>
      <w:r w:rsidRPr="00CE10D0">
        <w:rPr>
          <w:rFonts w:ascii="Times New Roman" w:hAnsi="Times New Roman"/>
          <w:sz w:val="26"/>
          <w:szCs w:val="26"/>
        </w:rPr>
        <w:t xml:space="preserve"> </w:t>
      </w:r>
      <w:r w:rsidR="008F72C7" w:rsidRPr="00CE10D0">
        <w:rPr>
          <w:rFonts w:ascii="Times New Roman" w:hAnsi="Times New Roman"/>
          <w:sz w:val="26"/>
          <w:szCs w:val="26"/>
        </w:rPr>
        <w:t>Pirmąjį</w:t>
      </w:r>
      <w:r w:rsidR="00575F0B" w:rsidRPr="00CE10D0">
        <w:rPr>
          <w:rFonts w:ascii="Times New Roman" w:hAnsi="Times New Roman"/>
          <w:sz w:val="26"/>
          <w:szCs w:val="26"/>
        </w:rPr>
        <w:t xml:space="preserve"> įsteigė </w:t>
      </w:r>
      <w:r w:rsidR="00E65264" w:rsidRPr="00CE10D0">
        <w:rPr>
          <w:rFonts w:ascii="Times New Roman" w:hAnsi="Times New Roman"/>
          <w:sz w:val="26"/>
          <w:szCs w:val="26"/>
        </w:rPr>
        <w:t>1919 m. sausio 13 d. Kuršėn</w:t>
      </w:r>
      <w:r w:rsidR="008F72C7" w:rsidRPr="00CE10D0">
        <w:rPr>
          <w:rFonts w:ascii="Times New Roman" w:hAnsi="Times New Roman"/>
          <w:sz w:val="26"/>
          <w:szCs w:val="26"/>
        </w:rPr>
        <w:t>ų</w:t>
      </w:r>
      <w:r w:rsidR="00E65264" w:rsidRPr="00CE10D0">
        <w:rPr>
          <w:rFonts w:ascii="Times New Roman" w:hAnsi="Times New Roman"/>
          <w:sz w:val="26"/>
          <w:szCs w:val="26"/>
        </w:rPr>
        <w:t xml:space="preserve"> g. 9</w:t>
      </w:r>
      <w:r w:rsidR="00575F0B" w:rsidRPr="00CE10D0">
        <w:rPr>
          <w:rFonts w:ascii="Times New Roman" w:hAnsi="Times New Roman"/>
          <w:sz w:val="26"/>
          <w:szCs w:val="26"/>
        </w:rPr>
        <w:t xml:space="preserve">. </w:t>
      </w:r>
      <w:r w:rsidR="00985AC1" w:rsidRPr="00CE10D0">
        <w:rPr>
          <w:rFonts w:ascii="Times New Roman" w:hAnsi="Times New Roman"/>
          <w:sz w:val="26"/>
          <w:szCs w:val="26"/>
        </w:rPr>
        <w:t>Pats L.</w:t>
      </w:r>
      <w:r w:rsidR="00DF1D79">
        <w:rPr>
          <w:rFonts w:ascii="Times New Roman" w:hAnsi="Times New Roman"/>
          <w:sz w:val="26"/>
          <w:szCs w:val="26"/>
        </w:rPr>
        <w:t> </w:t>
      </w:r>
      <w:r w:rsidR="00985AC1" w:rsidRPr="00CE10D0">
        <w:rPr>
          <w:rFonts w:ascii="Times New Roman" w:hAnsi="Times New Roman"/>
          <w:sz w:val="26"/>
          <w:szCs w:val="26"/>
        </w:rPr>
        <w:t>Jakavičius tuo metu gyveno Rygoje. Į Šiaulius atvyko po pusmečio</w:t>
      </w:r>
      <w:r w:rsidR="00A11CA1" w:rsidRPr="00CE10D0">
        <w:rPr>
          <w:rFonts w:ascii="Times New Roman" w:hAnsi="Times New Roman"/>
          <w:sz w:val="26"/>
          <w:szCs w:val="26"/>
        </w:rPr>
        <w:t>,</w:t>
      </w:r>
      <w:r w:rsidR="00985AC1" w:rsidRPr="00CE10D0">
        <w:rPr>
          <w:rFonts w:ascii="Times New Roman" w:hAnsi="Times New Roman"/>
          <w:sz w:val="26"/>
          <w:szCs w:val="26"/>
        </w:rPr>
        <w:t xml:space="preserve"> rugpjūčio mėnesį</w:t>
      </w:r>
      <w:r w:rsidR="00A11CA1" w:rsidRPr="00CE10D0">
        <w:rPr>
          <w:rFonts w:ascii="Times New Roman" w:hAnsi="Times New Roman"/>
          <w:sz w:val="26"/>
          <w:szCs w:val="26"/>
        </w:rPr>
        <w:t>,</w:t>
      </w:r>
      <w:r w:rsidR="00985AC1" w:rsidRPr="00CE10D0">
        <w:rPr>
          <w:rFonts w:ascii="Times New Roman" w:hAnsi="Times New Roman"/>
          <w:sz w:val="26"/>
          <w:szCs w:val="26"/>
        </w:rPr>
        <w:t xml:space="preserve"> ir</w:t>
      </w:r>
      <w:r w:rsidR="00D504D2" w:rsidRPr="00CE10D0">
        <w:rPr>
          <w:rFonts w:ascii="Times New Roman" w:hAnsi="Times New Roman"/>
          <w:sz w:val="26"/>
          <w:szCs w:val="26"/>
        </w:rPr>
        <w:t xml:space="preserve"> </w:t>
      </w:r>
      <w:r w:rsidR="00985AC1" w:rsidRPr="00CE10D0">
        <w:rPr>
          <w:rFonts w:ascii="Times New Roman" w:hAnsi="Times New Roman"/>
          <w:sz w:val="26"/>
          <w:szCs w:val="26"/>
        </w:rPr>
        <w:t>kartu su šeima apsigyveno prie knygyno</w:t>
      </w:r>
      <w:r w:rsidR="003376D0" w:rsidRPr="00CE10D0">
        <w:rPr>
          <w:rFonts w:ascii="Times New Roman" w:hAnsi="Times New Roman"/>
          <w:sz w:val="26"/>
          <w:szCs w:val="26"/>
        </w:rPr>
        <w:t xml:space="preserve"> esančiose</w:t>
      </w:r>
      <w:r w:rsidR="00985AC1" w:rsidRPr="00CE10D0">
        <w:rPr>
          <w:rFonts w:ascii="Times New Roman" w:hAnsi="Times New Roman"/>
          <w:sz w:val="26"/>
          <w:szCs w:val="26"/>
        </w:rPr>
        <w:t xml:space="preserve"> gyvenamos</w:t>
      </w:r>
      <w:r w:rsidR="003376D0" w:rsidRPr="00CE10D0">
        <w:rPr>
          <w:rFonts w:ascii="Times New Roman" w:hAnsi="Times New Roman"/>
          <w:sz w:val="26"/>
          <w:szCs w:val="26"/>
        </w:rPr>
        <w:t>ios</w:t>
      </w:r>
      <w:r w:rsidR="00985AC1" w:rsidRPr="00CE10D0">
        <w:rPr>
          <w:rFonts w:ascii="Times New Roman" w:hAnsi="Times New Roman"/>
          <w:sz w:val="26"/>
          <w:szCs w:val="26"/>
        </w:rPr>
        <w:t>e patalpose</w:t>
      </w:r>
      <w:r w:rsidR="00575F0B" w:rsidRPr="00CE10D0">
        <w:rPr>
          <w:rFonts w:ascii="Times New Roman" w:hAnsi="Times New Roman"/>
          <w:sz w:val="26"/>
          <w:szCs w:val="26"/>
        </w:rPr>
        <w:t xml:space="preserve">. </w:t>
      </w:r>
      <w:r w:rsidR="0062292E" w:rsidRPr="00CE10D0">
        <w:rPr>
          <w:rFonts w:ascii="Times New Roman" w:hAnsi="Times New Roman"/>
          <w:sz w:val="26"/>
          <w:szCs w:val="26"/>
        </w:rPr>
        <w:t>Knygininkas</w:t>
      </w:r>
      <w:r w:rsidR="003376D0" w:rsidRPr="00CE10D0">
        <w:rPr>
          <w:rFonts w:ascii="Times New Roman" w:hAnsi="Times New Roman"/>
          <w:sz w:val="26"/>
          <w:szCs w:val="26"/>
        </w:rPr>
        <w:t>,</w:t>
      </w:r>
      <w:r w:rsidR="0062292E" w:rsidRPr="00CE10D0">
        <w:rPr>
          <w:rFonts w:ascii="Times New Roman" w:hAnsi="Times New Roman"/>
          <w:sz w:val="26"/>
          <w:szCs w:val="26"/>
        </w:rPr>
        <w:t xml:space="preserve"> p</w:t>
      </w:r>
      <w:r w:rsidR="00575F0B" w:rsidRPr="00CE10D0">
        <w:rPr>
          <w:rFonts w:ascii="Times New Roman" w:hAnsi="Times New Roman"/>
          <w:sz w:val="26"/>
          <w:szCs w:val="26"/>
        </w:rPr>
        <w:t>lėsdamas savo veiklą</w:t>
      </w:r>
      <w:r w:rsidR="003376D0" w:rsidRPr="00CE10D0">
        <w:rPr>
          <w:rFonts w:ascii="Times New Roman" w:hAnsi="Times New Roman"/>
          <w:sz w:val="26"/>
          <w:szCs w:val="26"/>
        </w:rPr>
        <w:t>,</w:t>
      </w:r>
      <w:r w:rsidR="00575F0B" w:rsidRPr="00CE10D0">
        <w:rPr>
          <w:rFonts w:ascii="Times New Roman" w:hAnsi="Times New Roman"/>
          <w:sz w:val="26"/>
          <w:szCs w:val="26"/>
        </w:rPr>
        <w:t xml:space="preserve"> </w:t>
      </w:r>
      <w:r w:rsidR="00E65264" w:rsidRPr="00CE10D0">
        <w:rPr>
          <w:rFonts w:ascii="Times New Roman" w:hAnsi="Times New Roman"/>
          <w:sz w:val="26"/>
          <w:szCs w:val="26"/>
        </w:rPr>
        <w:t xml:space="preserve">1922 m. </w:t>
      </w:r>
      <w:r w:rsidR="00C75649" w:rsidRPr="00CE10D0">
        <w:rPr>
          <w:rFonts w:ascii="Times New Roman" w:hAnsi="Times New Roman"/>
          <w:sz w:val="26"/>
          <w:szCs w:val="26"/>
        </w:rPr>
        <w:t>balan</w:t>
      </w:r>
      <w:r w:rsidR="00E65264" w:rsidRPr="00CE10D0">
        <w:rPr>
          <w:rFonts w:ascii="Times New Roman" w:hAnsi="Times New Roman"/>
          <w:sz w:val="26"/>
          <w:szCs w:val="26"/>
        </w:rPr>
        <w:t>džio mėn</w:t>
      </w:r>
      <w:r w:rsidR="003376D0" w:rsidRPr="00CE10D0">
        <w:rPr>
          <w:rFonts w:ascii="Times New Roman" w:hAnsi="Times New Roman"/>
          <w:sz w:val="26"/>
          <w:szCs w:val="26"/>
        </w:rPr>
        <w:t xml:space="preserve">esį </w:t>
      </w:r>
      <w:r w:rsidR="008F72C7" w:rsidRPr="00CE10D0">
        <w:rPr>
          <w:rFonts w:ascii="Times New Roman" w:hAnsi="Times New Roman"/>
          <w:sz w:val="26"/>
          <w:szCs w:val="26"/>
        </w:rPr>
        <w:t>Turgavietės g. 7</w:t>
      </w:r>
      <w:r w:rsidR="00C75649" w:rsidRPr="00CE10D0">
        <w:rPr>
          <w:rFonts w:ascii="Times New Roman" w:hAnsi="Times New Roman"/>
          <w:sz w:val="26"/>
          <w:szCs w:val="26"/>
        </w:rPr>
        <w:t xml:space="preserve"> (vėliau – Tilžės g. 157)</w:t>
      </w:r>
      <w:r w:rsidR="00575F0B" w:rsidRPr="00CE10D0">
        <w:rPr>
          <w:rFonts w:ascii="Times New Roman" w:hAnsi="Times New Roman"/>
          <w:sz w:val="26"/>
          <w:szCs w:val="26"/>
        </w:rPr>
        <w:t xml:space="preserve"> įkūrė didesnį knygyną</w:t>
      </w:r>
      <w:r w:rsidR="003376D0" w:rsidRPr="00CE10D0">
        <w:rPr>
          <w:rFonts w:ascii="Times New Roman" w:hAnsi="Times New Roman"/>
          <w:sz w:val="26"/>
          <w:szCs w:val="26"/>
        </w:rPr>
        <w:t>,</w:t>
      </w:r>
      <w:r w:rsidR="00575F0B" w:rsidRPr="00CE10D0">
        <w:rPr>
          <w:rFonts w:ascii="Times New Roman" w:hAnsi="Times New Roman"/>
          <w:sz w:val="26"/>
          <w:szCs w:val="26"/>
        </w:rPr>
        <w:t xml:space="preserve"> pavadin</w:t>
      </w:r>
      <w:r w:rsidR="000D3563" w:rsidRPr="00CE10D0">
        <w:rPr>
          <w:rFonts w:ascii="Times New Roman" w:hAnsi="Times New Roman"/>
          <w:sz w:val="26"/>
          <w:szCs w:val="26"/>
        </w:rPr>
        <w:t>tą</w:t>
      </w:r>
      <w:r w:rsidR="008F72C7" w:rsidRPr="00CE10D0">
        <w:rPr>
          <w:rFonts w:ascii="Times New Roman" w:hAnsi="Times New Roman"/>
          <w:sz w:val="26"/>
          <w:szCs w:val="26"/>
        </w:rPr>
        <w:t xml:space="preserve"> </w:t>
      </w:r>
      <w:r w:rsidR="00934713" w:rsidRPr="00CE10D0">
        <w:rPr>
          <w:rFonts w:ascii="Times New Roman" w:hAnsi="Times New Roman"/>
          <w:sz w:val="26"/>
          <w:szCs w:val="26"/>
        </w:rPr>
        <w:t>„Lietuvos“ vardu</w:t>
      </w:r>
      <w:r w:rsidR="00C75649" w:rsidRPr="00CE10D0">
        <w:rPr>
          <w:rStyle w:val="FootnoteReference"/>
          <w:rFonts w:ascii="Times New Roman" w:hAnsi="Times New Roman"/>
          <w:sz w:val="26"/>
          <w:szCs w:val="26"/>
        </w:rPr>
        <w:footnoteReference w:id="488"/>
      </w:r>
      <w:r w:rsidR="00934713" w:rsidRPr="00CE10D0">
        <w:rPr>
          <w:rFonts w:ascii="Times New Roman" w:hAnsi="Times New Roman"/>
          <w:sz w:val="26"/>
          <w:szCs w:val="26"/>
        </w:rPr>
        <w:t xml:space="preserve">. </w:t>
      </w:r>
      <w:r w:rsidR="00575F0B" w:rsidRPr="00CE10D0">
        <w:rPr>
          <w:rFonts w:ascii="Times New Roman" w:hAnsi="Times New Roman"/>
          <w:sz w:val="26"/>
          <w:szCs w:val="26"/>
        </w:rPr>
        <w:t>L. Jakavičius</w:t>
      </w:r>
      <w:r w:rsidRPr="00CE10D0">
        <w:rPr>
          <w:rFonts w:ascii="Times New Roman" w:hAnsi="Times New Roman"/>
          <w:sz w:val="26"/>
          <w:szCs w:val="26"/>
        </w:rPr>
        <w:t xml:space="preserve"> turėjo literatūrinių gabumų,</w:t>
      </w:r>
      <w:r w:rsidR="00637FC3" w:rsidRPr="00CE10D0">
        <w:rPr>
          <w:rFonts w:ascii="Times New Roman" w:hAnsi="Times New Roman"/>
          <w:sz w:val="26"/>
          <w:szCs w:val="26"/>
        </w:rPr>
        <w:t xml:space="preserve"> prieš karą buvo „Rygos </w:t>
      </w:r>
      <w:r w:rsidR="0028709F" w:rsidRPr="00CE10D0">
        <w:rPr>
          <w:rFonts w:ascii="Times New Roman" w:hAnsi="Times New Roman"/>
          <w:sz w:val="26"/>
          <w:szCs w:val="26"/>
        </w:rPr>
        <w:t>naujienų</w:t>
      </w:r>
      <w:r w:rsidR="00637FC3" w:rsidRPr="00CE10D0">
        <w:rPr>
          <w:rFonts w:ascii="Times New Roman" w:hAnsi="Times New Roman"/>
          <w:sz w:val="26"/>
          <w:szCs w:val="26"/>
        </w:rPr>
        <w:t>“ ir kt. laikraščių leidėjas ir redaktorius</w:t>
      </w:r>
      <w:r w:rsidR="00DA3964" w:rsidRPr="00CE10D0">
        <w:rPr>
          <w:rFonts w:ascii="Times New Roman" w:hAnsi="Times New Roman"/>
          <w:sz w:val="26"/>
          <w:szCs w:val="26"/>
        </w:rPr>
        <w:t>,</w:t>
      </w:r>
      <w:r w:rsidR="00C56E90" w:rsidRPr="00CE10D0">
        <w:rPr>
          <w:rFonts w:ascii="Times New Roman" w:hAnsi="Times New Roman"/>
          <w:sz w:val="26"/>
          <w:szCs w:val="26"/>
        </w:rPr>
        <w:t xml:space="preserve"> Rygoje</w:t>
      </w:r>
      <w:r w:rsidR="00DA3964" w:rsidRPr="00CE10D0">
        <w:rPr>
          <w:rFonts w:ascii="Times New Roman" w:hAnsi="Times New Roman"/>
          <w:sz w:val="26"/>
          <w:szCs w:val="26"/>
        </w:rPr>
        <w:t xml:space="preserve"> turėjo nuosavą spaustuvę</w:t>
      </w:r>
      <w:r w:rsidR="00637FC3" w:rsidRPr="00CE10D0">
        <w:rPr>
          <w:rFonts w:ascii="Times New Roman" w:hAnsi="Times New Roman"/>
          <w:sz w:val="26"/>
          <w:szCs w:val="26"/>
        </w:rPr>
        <w:t>.</w:t>
      </w:r>
      <w:r w:rsidRPr="00CE10D0">
        <w:rPr>
          <w:rFonts w:ascii="Times New Roman" w:hAnsi="Times New Roman"/>
          <w:sz w:val="26"/>
          <w:szCs w:val="26"/>
        </w:rPr>
        <w:t xml:space="preserve"> </w:t>
      </w:r>
      <w:r w:rsidR="00A11CA1" w:rsidRPr="00CE10D0">
        <w:rPr>
          <w:rFonts w:ascii="Times New Roman" w:hAnsi="Times New Roman"/>
          <w:sz w:val="26"/>
          <w:szCs w:val="26"/>
        </w:rPr>
        <w:t>Knygininkas l</w:t>
      </w:r>
      <w:r w:rsidRPr="00CE10D0">
        <w:rPr>
          <w:rFonts w:ascii="Times New Roman" w:hAnsi="Times New Roman"/>
          <w:sz w:val="26"/>
          <w:szCs w:val="26"/>
        </w:rPr>
        <w:t xml:space="preserve">eidybai skyrė </w:t>
      </w:r>
      <w:r w:rsidRPr="00CE10D0">
        <w:rPr>
          <w:rFonts w:ascii="Times New Roman" w:hAnsi="Times New Roman"/>
          <w:sz w:val="26"/>
          <w:szCs w:val="26"/>
        </w:rPr>
        <w:lastRenderedPageBreak/>
        <w:t>daug dėmesio</w:t>
      </w:r>
      <w:r w:rsidR="00637FC3" w:rsidRPr="00CE10D0">
        <w:rPr>
          <w:rFonts w:ascii="Times New Roman" w:hAnsi="Times New Roman"/>
          <w:sz w:val="26"/>
          <w:szCs w:val="26"/>
        </w:rPr>
        <w:t>: leido knyg</w:t>
      </w:r>
      <w:r w:rsidR="00E13067" w:rsidRPr="00CE10D0">
        <w:rPr>
          <w:rFonts w:ascii="Times New Roman" w:hAnsi="Times New Roman"/>
          <w:sz w:val="26"/>
          <w:szCs w:val="26"/>
        </w:rPr>
        <w:t>as</w:t>
      </w:r>
      <w:r w:rsidR="00637FC3" w:rsidRPr="00CE10D0">
        <w:rPr>
          <w:rFonts w:ascii="Times New Roman" w:hAnsi="Times New Roman"/>
          <w:sz w:val="26"/>
          <w:szCs w:val="26"/>
        </w:rPr>
        <w:t>, kalendorius ir atvirukus.</w:t>
      </w:r>
      <w:r w:rsidR="00B30E89" w:rsidRPr="00CE10D0">
        <w:rPr>
          <w:rFonts w:ascii="Times New Roman" w:hAnsi="Times New Roman"/>
          <w:sz w:val="26"/>
          <w:szCs w:val="26"/>
        </w:rPr>
        <w:t xml:space="preserve"> </w:t>
      </w:r>
      <w:r w:rsidR="00A11CA1" w:rsidRPr="00CE10D0">
        <w:rPr>
          <w:rFonts w:ascii="Times New Roman" w:hAnsi="Times New Roman"/>
          <w:sz w:val="26"/>
          <w:szCs w:val="26"/>
        </w:rPr>
        <w:t>Priklausomai nuo turinio ir įrišimo</w:t>
      </w:r>
      <w:r w:rsidR="003376D0" w:rsidRPr="00CE10D0">
        <w:rPr>
          <w:rFonts w:ascii="Times New Roman" w:hAnsi="Times New Roman"/>
          <w:sz w:val="26"/>
          <w:szCs w:val="26"/>
        </w:rPr>
        <w:t>,</w:t>
      </w:r>
      <w:r w:rsidR="00A11CA1" w:rsidRPr="00CE10D0">
        <w:rPr>
          <w:rFonts w:ascii="Times New Roman" w:hAnsi="Times New Roman"/>
          <w:sz w:val="26"/>
          <w:szCs w:val="26"/>
        </w:rPr>
        <w:t xml:space="preserve"> j</w:t>
      </w:r>
      <w:r w:rsidR="00B30E89" w:rsidRPr="00CE10D0">
        <w:rPr>
          <w:rFonts w:ascii="Times New Roman" w:hAnsi="Times New Roman"/>
          <w:sz w:val="26"/>
          <w:szCs w:val="26"/>
        </w:rPr>
        <w:t xml:space="preserve">o leidinių kainos </w:t>
      </w:r>
      <w:r w:rsidR="00D06F08">
        <w:rPr>
          <w:rFonts w:ascii="Times New Roman" w:hAnsi="Times New Roman"/>
          <w:sz w:val="26"/>
          <w:szCs w:val="26"/>
        </w:rPr>
        <w:t>svyruodavo nuo 50 ct iki 3,5</w:t>
      </w:r>
      <w:r w:rsidR="00B30E89" w:rsidRPr="00CE10D0">
        <w:rPr>
          <w:rFonts w:ascii="Times New Roman" w:hAnsi="Times New Roman"/>
          <w:sz w:val="26"/>
          <w:szCs w:val="26"/>
        </w:rPr>
        <w:t xml:space="preserve"> Lt</w:t>
      </w:r>
      <w:r w:rsidRPr="00CE10D0">
        <w:rPr>
          <w:rFonts w:ascii="Times New Roman" w:hAnsi="Times New Roman"/>
          <w:sz w:val="26"/>
          <w:szCs w:val="26"/>
        </w:rPr>
        <w:t>,</w:t>
      </w:r>
      <w:r w:rsidR="00B30E89" w:rsidRPr="00CE10D0">
        <w:rPr>
          <w:rFonts w:ascii="Times New Roman" w:hAnsi="Times New Roman"/>
          <w:sz w:val="26"/>
          <w:szCs w:val="26"/>
        </w:rPr>
        <w:t xml:space="preserve"> bet</w:t>
      </w:r>
      <w:r w:rsidRPr="00CE10D0">
        <w:rPr>
          <w:rFonts w:ascii="Times New Roman" w:hAnsi="Times New Roman"/>
          <w:sz w:val="26"/>
          <w:szCs w:val="26"/>
        </w:rPr>
        <w:t xml:space="preserve"> turinio požiūriu </w:t>
      </w:r>
      <w:r w:rsidR="00B30E89" w:rsidRPr="00CE10D0">
        <w:rPr>
          <w:rFonts w:ascii="Times New Roman" w:hAnsi="Times New Roman"/>
          <w:sz w:val="26"/>
          <w:szCs w:val="26"/>
        </w:rPr>
        <w:t xml:space="preserve">jie </w:t>
      </w:r>
      <w:r w:rsidRPr="00CE10D0">
        <w:rPr>
          <w:rFonts w:ascii="Times New Roman" w:hAnsi="Times New Roman"/>
          <w:sz w:val="26"/>
          <w:szCs w:val="26"/>
        </w:rPr>
        <w:t xml:space="preserve">dažnai </w:t>
      </w:r>
      <w:r w:rsidR="00B30E89" w:rsidRPr="00CE10D0">
        <w:rPr>
          <w:rFonts w:ascii="Times New Roman" w:hAnsi="Times New Roman"/>
          <w:sz w:val="26"/>
          <w:szCs w:val="26"/>
        </w:rPr>
        <w:t xml:space="preserve">buvo </w:t>
      </w:r>
      <w:r w:rsidRPr="00CE10D0">
        <w:rPr>
          <w:rFonts w:ascii="Times New Roman" w:hAnsi="Times New Roman"/>
          <w:sz w:val="26"/>
          <w:szCs w:val="26"/>
        </w:rPr>
        <w:t>menkaverčiai</w:t>
      </w:r>
      <w:r w:rsidR="003376D0" w:rsidRPr="00CE10D0">
        <w:rPr>
          <w:rFonts w:ascii="Times New Roman" w:hAnsi="Times New Roman"/>
          <w:sz w:val="26"/>
          <w:szCs w:val="26"/>
        </w:rPr>
        <w:t xml:space="preserve"> –</w:t>
      </w:r>
      <w:r w:rsidR="0036755D" w:rsidRPr="00CE10D0">
        <w:rPr>
          <w:rFonts w:ascii="Times New Roman" w:hAnsi="Times New Roman"/>
          <w:sz w:val="26"/>
          <w:szCs w:val="26"/>
        </w:rPr>
        <w:t xml:space="preserve"> kompiliacijos ir</w:t>
      </w:r>
      <w:r w:rsidR="005150FF" w:rsidRPr="00CE10D0">
        <w:rPr>
          <w:rFonts w:ascii="Times New Roman" w:hAnsi="Times New Roman"/>
          <w:sz w:val="26"/>
          <w:szCs w:val="26"/>
        </w:rPr>
        <w:t xml:space="preserve"> mėgėjiški vertimai</w:t>
      </w:r>
      <w:r w:rsidRPr="00CE10D0">
        <w:rPr>
          <w:rFonts w:ascii="Times New Roman" w:hAnsi="Times New Roman"/>
          <w:sz w:val="26"/>
          <w:szCs w:val="26"/>
        </w:rPr>
        <w:t>.</w:t>
      </w:r>
      <w:r w:rsidR="00A8074B" w:rsidRPr="00CE10D0">
        <w:rPr>
          <w:rFonts w:ascii="Times New Roman" w:hAnsi="Times New Roman"/>
          <w:sz w:val="26"/>
          <w:szCs w:val="26"/>
        </w:rPr>
        <w:t xml:space="preserve"> </w:t>
      </w:r>
      <w:r w:rsidR="000965D9" w:rsidRPr="00CE10D0">
        <w:rPr>
          <w:rFonts w:ascii="Times New Roman" w:hAnsi="Times New Roman"/>
          <w:sz w:val="26"/>
          <w:szCs w:val="26"/>
        </w:rPr>
        <w:t>Knygų kokybės</w:t>
      </w:r>
      <w:r w:rsidR="00A8074B" w:rsidRPr="00CE10D0">
        <w:rPr>
          <w:rFonts w:ascii="Times New Roman" w:hAnsi="Times New Roman"/>
          <w:sz w:val="26"/>
          <w:szCs w:val="26"/>
        </w:rPr>
        <w:t xml:space="preserve"> prioriteta</w:t>
      </w:r>
      <w:r w:rsidR="0067782C" w:rsidRPr="00CE10D0">
        <w:rPr>
          <w:rFonts w:ascii="Times New Roman" w:hAnsi="Times New Roman"/>
          <w:sz w:val="26"/>
          <w:szCs w:val="26"/>
        </w:rPr>
        <w:t xml:space="preserve">i </w:t>
      </w:r>
      <w:r w:rsidR="00B30E89" w:rsidRPr="00CE10D0">
        <w:rPr>
          <w:rFonts w:ascii="Times New Roman" w:hAnsi="Times New Roman"/>
          <w:sz w:val="26"/>
          <w:szCs w:val="26"/>
        </w:rPr>
        <w:t>leidėjui</w:t>
      </w:r>
      <w:r w:rsidR="0067782C" w:rsidRPr="00CE10D0">
        <w:rPr>
          <w:rFonts w:ascii="Times New Roman" w:hAnsi="Times New Roman"/>
          <w:sz w:val="26"/>
          <w:szCs w:val="26"/>
        </w:rPr>
        <w:t xml:space="preserve"> niekada nebuvo svarb</w:t>
      </w:r>
      <w:r w:rsidR="00B30E89" w:rsidRPr="00CE10D0">
        <w:rPr>
          <w:rFonts w:ascii="Times New Roman" w:hAnsi="Times New Roman"/>
          <w:sz w:val="26"/>
          <w:szCs w:val="26"/>
        </w:rPr>
        <w:t>ūs</w:t>
      </w:r>
      <w:r w:rsidR="00A11CA1" w:rsidRPr="00CE10D0">
        <w:rPr>
          <w:rFonts w:ascii="Times New Roman" w:hAnsi="Times New Roman"/>
          <w:sz w:val="26"/>
          <w:szCs w:val="26"/>
        </w:rPr>
        <w:t xml:space="preserve">, </w:t>
      </w:r>
      <w:r w:rsidR="00D06F08">
        <w:rPr>
          <w:rFonts w:ascii="Times New Roman" w:hAnsi="Times New Roman"/>
          <w:sz w:val="26"/>
          <w:szCs w:val="26"/>
        </w:rPr>
        <w:t>nes</w:t>
      </w:r>
      <w:r w:rsidR="0067782C" w:rsidRPr="00CE10D0">
        <w:rPr>
          <w:rFonts w:ascii="Times New Roman" w:hAnsi="Times New Roman"/>
          <w:sz w:val="26"/>
          <w:szCs w:val="26"/>
        </w:rPr>
        <w:t xml:space="preserve"> </w:t>
      </w:r>
      <w:r w:rsidR="00A11CA1" w:rsidRPr="00CE10D0">
        <w:rPr>
          <w:rFonts w:ascii="Times New Roman" w:hAnsi="Times New Roman"/>
          <w:sz w:val="26"/>
          <w:szCs w:val="26"/>
        </w:rPr>
        <w:t>L. Jakavičius</w:t>
      </w:r>
      <w:r w:rsidR="0067782C" w:rsidRPr="00CE10D0">
        <w:rPr>
          <w:rFonts w:ascii="Times New Roman" w:hAnsi="Times New Roman"/>
          <w:sz w:val="26"/>
          <w:szCs w:val="26"/>
        </w:rPr>
        <w:t xml:space="preserve"> siekė aprūpinti </w:t>
      </w:r>
      <w:r w:rsidR="00B30E89" w:rsidRPr="00CE10D0">
        <w:rPr>
          <w:rFonts w:ascii="Times New Roman" w:hAnsi="Times New Roman"/>
          <w:sz w:val="26"/>
          <w:szCs w:val="26"/>
        </w:rPr>
        <w:t xml:space="preserve">populiaria ir pigia </w:t>
      </w:r>
      <w:r w:rsidR="0067782C" w:rsidRPr="00CE10D0">
        <w:rPr>
          <w:rFonts w:ascii="Times New Roman" w:hAnsi="Times New Roman"/>
          <w:sz w:val="26"/>
          <w:szCs w:val="26"/>
        </w:rPr>
        <w:t>spauda menkai apsišvietusią liaudį</w:t>
      </w:r>
      <w:r w:rsidR="0036755D" w:rsidRPr="00CE10D0">
        <w:rPr>
          <w:rFonts w:ascii="Times New Roman" w:hAnsi="Times New Roman"/>
          <w:sz w:val="26"/>
          <w:szCs w:val="26"/>
        </w:rPr>
        <w:t>. J</w:t>
      </w:r>
      <w:r w:rsidR="00C56E90" w:rsidRPr="00CE10D0">
        <w:rPr>
          <w:rFonts w:ascii="Times New Roman" w:hAnsi="Times New Roman"/>
          <w:sz w:val="26"/>
          <w:szCs w:val="26"/>
        </w:rPr>
        <w:t>i</w:t>
      </w:r>
      <w:r w:rsidR="0036755D" w:rsidRPr="00CE10D0">
        <w:rPr>
          <w:rFonts w:ascii="Times New Roman" w:hAnsi="Times New Roman"/>
          <w:sz w:val="26"/>
          <w:szCs w:val="26"/>
        </w:rPr>
        <w:t>s</w:t>
      </w:r>
      <w:r w:rsidR="004947DA" w:rsidRPr="00CE10D0">
        <w:rPr>
          <w:rFonts w:ascii="Times New Roman" w:hAnsi="Times New Roman"/>
          <w:sz w:val="26"/>
          <w:szCs w:val="26"/>
        </w:rPr>
        <w:t xml:space="preserve"> </w:t>
      </w:r>
      <w:r w:rsidR="00D345FA" w:rsidRPr="00CE10D0">
        <w:rPr>
          <w:rFonts w:ascii="Times New Roman" w:hAnsi="Times New Roman"/>
          <w:sz w:val="26"/>
          <w:szCs w:val="26"/>
        </w:rPr>
        <w:t xml:space="preserve">tai </w:t>
      </w:r>
      <w:r w:rsidR="004947DA" w:rsidRPr="00CE10D0">
        <w:rPr>
          <w:rFonts w:ascii="Times New Roman" w:hAnsi="Times New Roman"/>
          <w:sz w:val="26"/>
          <w:szCs w:val="26"/>
        </w:rPr>
        <w:t>visada aiškiai dekla</w:t>
      </w:r>
      <w:r w:rsidR="0036755D" w:rsidRPr="00CE10D0">
        <w:rPr>
          <w:rFonts w:ascii="Times New Roman" w:hAnsi="Times New Roman"/>
          <w:sz w:val="26"/>
          <w:szCs w:val="26"/>
        </w:rPr>
        <w:t>ruodavo</w:t>
      </w:r>
      <w:r w:rsidR="004947DA" w:rsidRPr="00CE10D0">
        <w:rPr>
          <w:rFonts w:ascii="Times New Roman" w:hAnsi="Times New Roman"/>
          <w:sz w:val="26"/>
          <w:szCs w:val="26"/>
        </w:rPr>
        <w:t xml:space="preserve">: </w:t>
      </w:r>
      <w:r w:rsidR="004947DA" w:rsidRPr="00CE10D0">
        <w:rPr>
          <w:rFonts w:ascii="Times New Roman" w:hAnsi="Times New Roman"/>
          <w:i/>
          <w:sz w:val="26"/>
          <w:szCs w:val="26"/>
        </w:rPr>
        <w:t>[k]aimui reikalinga knyga tiek pat, kaip ir duona. Be knygos kaimas, ir tamsus ir skurdus...</w:t>
      </w:r>
      <w:r w:rsidR="004947DA" w:rsidRPr="00CE10D0">
        <w:rPr>
          <w:rStyle w:val="FootnoteReference"/>
          <w:rFonts w:ascii="Times New Roman" w:hAnsi="Times New Roman"/>
          <w:sz w:val="26"/>
          <w:szCs w:val="26"/>
        </w:rPr>
        <w:footnoteReference w:id="489"/>
      </w:r>
      <w:r w:rsidR="0036755D" w:rsidRPr="00CE10D0">
        <w:rPr>
          <w:rFonts w:ascii="Times New Roman" w:hAnsi="Times New Roman"/>
          <w:i/>
          <w:sz w:val="26"/>
          <w:szCs w:val="26"/>
        </w:rPr>
        <w:t xml:space="preserve">, </w:t>
      </w:r>
      <w:r w:rsidR="0036755D" w:rsidRPr="00CE10D0">
        <w:rPr>
          <w:rFonts w:ascii="Times New Roman" w:hAnsi="Times New Roman"/>
          <w:sz w:val="26"/>
          <w:szCs w:val="26"/>
        </w:rPr>
        <w:t>bet kaimas mažaraštis.</w:t>
      </w:r>
      <w:r w:rsidR="005150FF" w:rsidRPr="00CE10D0">
        <w:rPr>
          <w:rFonts w:ascii="Times New Roman" w:hAnsi="Times New Roman"/>
          <w:sz w:val="26"/>
          <w:szCs w:val="26"/>
        </w:rPr>
        <w:t xml:space="preserve"> </w:t>
      </w:r>
      <w:r w:rsidR="00A11CA1" w:rsidRPr="00CE10D0">
        <w:rPr>
          <w:rFonts w:ascii="Times New Roman" w:hAnsi="Times New Roman"/>
          <w:sz w:val="26"/>
          <w:szCs w:val="26"/>
        </w:rPr>
        <w:t>Knygininkas</w:t>
      </w:r>
      <w:r w:rsidR="005622E3" w:rsidRPr="00CE10D0">
        <w:rPr>
          <w:rFonts w:ascii="Times New Roman" w:hAnsi="Times New Roman"/>
          <w:sz w:val="26"/>
          <w:szCs w:val="26"/>
        </w:rPr>
        <w:t xml:space="preserve"> </w:t>
      </w:r>
      <w:r w:rsidR="00D345FA" w:rsidRPr="00CE10D0">
        <w:rPr>
          <w:rFonts w:ascii="Times New Roman" w:hAnsi="Times New Roman"/>
          <w:sz w:val="26"/>
          <w:szCs w:val="26"/>
        </w:rPr>
        <w:t xml:space="preserve">buvo </w:t>
      </w:r>
      <w:r w:rsidR="005622E3" w:rsidRPr="00CE10D0">
        <w:rPr>
          <w:rFonts w:ascii="Times New Roman" w:hAnsi="Times New Roman"/>
          <w:sz w:val="26"/>
          <w:szCs w:val="26"/>
        </w:rPr>
        <w:t xml:space="preserve">idėjiškai angažuotas, todėl pagarsėjęs </w:t>
      </w:r>
      <w:r w:rsidR="00D345FA" w:rsidRPr="00CE10D0">
        <w:rPr>
          <w:rFonts w:ascii="Times New Roman" w:hAnsi="Times New Roman"/>
          <w:sz w:val="26"/>
          <w:szCs w:val="26"/>
        </w:rPr>
        <w:t xml:space="preserve">kaip </w:t>
      </w:r>
      <w:r w:rsidR="005622E3" w:rsidRPr="00CE10D0">
        <w:rPr>
          <w:rFonts w:ascii="Times New Roman" w:hAnsi="Times New Roman"/>
          <w:sz w:val="26"/>
          <w:szCs w:val="26"/>
        </w:rPr>
        <w:t>laisvamanis</w:t>
      </w:r>
      <w:r w:rsidR="00E13067" w:rsidRPr="00CE10D0">
        <w:rPr>
          <w:rFonts w:ascii="Times New Roman" w:hAnsi="Times New Roman"/>
          <w:sz w:val="26"/>
          <w:szCs w:val="26"/>
        </w:rPr>
        <w:t>, Laisvamanių etinės kultūros draugijos centro iždininkas</w:t>
      </w:r>
      <w:r w:rsidR="00E13067" w:rsidRPr="00CE10D0">
        <w:rPr>
          <w:rStyle w:val="FootnoteReference"/>
          <w:rFonts w:ascii="Times New Roman" w:hAnsi="Times New Roman"/>
          <w:sz w:val="26"/>
          <w:szCs w:val="26"/>
        </w:rPr>
        <w:footnoteReference w:id="490"/>
      </w:r>
      <w:r w:rsidR="00E13067" w:rsidRPr="00CE10D0">
        <w:rPr>
          <w:rFonts w:ascii="Times New Roman" w:hAnsi="Times New Roman"/>
          <w:sz w:val="26"/>
          <w:szCs w:val="26"/>
        </w:rPr>
        <w:t>,</w:t>
      </w:r>
      <w:r w:rsidR="005622E3" w:rsidRPr="00CE10D0">
        <w:rPr>
          <w:rFonts w:ascii="Times New Roman" w:hAnsi="Times New Roman"/>
          <w:sz w:val="26"/>
          <w:szCs w:val="26"/>
        </w:rPr>
        <w:t xml:space="preserve"> </w:t>
      </w:r>
      <w:r w:rsidR="0067782C" w:rsidRPr="00CE10D0">
        <w:rPr>
          <w:rFonts w:ascii="Times New Roman" w:hAnsi="Times New Roman"/>
          <w:sz w:val="26"/>
          <w:szCs w:val="26"/>
        </w:rPr>
        <w:t>K</w:t>
      </w:r>
      <w:r w:rsidR="005622E3" w:rsidRPr="00CE10D0">
        <w:rPr>
          <w:rFonts w:ascii="Times New Roman" w:hAnsi="Times New Roman"/>
          <w:sz w:val="26"/>
          <w:szCs w:val="26"/>
        </w:rPr>
        <w:t xml:space="preserve">atalikų </w:t>
      </w:r>
      <w:r w:rsidR="0067782C" w:rsidRPr="00CE10D0">
        <w:rPr>
          <w:rFonts w:ascii="Times New Roman" w:hAnsi="Times New Roman"/>
          <w:sz w:val="26"/>
          <w:szCs w:val="26"/>
        </w:rPr>
        <w:t>B</w:t>
      </w:r>
      <w:r w:rsidR="005622E3" w:rsidRPr="00CE10D0">
        <w:rPr>
          <w:rFonts w:ascii="Times New Roman" w:hAnsi="Times New Roman"/>
          <w:sz w:val="26"/>
          <w:szCs w:val="26"/>
        </w:rPr>
        <w:t xml:space="preserve">ažnyčios buvo smerkiamas už </w:t>
      </w:r>
      <w:r w:rsidR="00A11CA1" w:rsidRPr="00CE10D0">
        <w:rPr>
          <w:rFonts w:ascii="Times New Roman" w:hAnsi="Times New Roman"/>
          <w:sz w:val="26"/>
          <w:szCs w:val="26"/>
        </w:rPr>
        <w:t xml:space="preserve">liaudies </w:t>
      </w:r>
      <w:r w:rsidR="00A11CA1" w:rsidRPr="00CE10D0">
        <w:rPr>
          <w:rFonts w:ascii="Times New Roman" w:hAnsi="Times New Roman"/>
          <w:i/>
          <w:sz w:val="26"/>
          <w:szCs w:val="26"/>
        </w:rPr>
        <w:t>tvirkinimą</w:t>
      </w:r>
      <w:r w:rsidR="00A11CA1" w:rsidRPr="00CE10D0">
        <w:rPr>
          <w:rFonts w:ascii="Times New Roman" w:hAnsi="Times New Roman"/>
          <w:sz w:val="26"/>
          <w:szCs w:val="26"/>
        </w:rPr>
        <w:t>.</w:t>
      </w:r>
      <w:r w:rsidR="005622E3" w:rsidRPr="00CE10D0">
        <w:rPr>
          <w:rFonts w:ascii="Times New Roman" w:hAnsi="Times New Roman"/>
          <w:sz w:val="26"/>
          <w:szCs w:val="26"/>
        </w:rPr>
        <w:t xml:space="preserve"> Nepaisant akivaizdžios priešpriešos, L. Jakavičius </w:t>
      </w:r>
      <w:r w:rsidR="00AA288B" w:rsidRPr="00CE10D0">
        <w:rPr>
          <w:rFonts w:ascii="Times New Roman" w:hAnsi="Times New Roman"/>
          <w:sz w:val="26"/>
          <w:szCs w:val="26"/>
        </w:rPr>
        <w:t xml:space="preserve">leido ir maldaknyges. </w:t>
      </w:r>
      <w:r w:rsidR="005150FF" w:rsidRPr="00CE10D0">
        <w:rPr>
          <w:rFonts w:ascii="Times New Roman" w:hAnsi="Times New Roman"/>
          <w:sz w:val="26"/>
          <w:szCs w:val="26"/>
        </w:rPr>
        <w:t>„Lietuvos“ knygynas</w:t>
      </w:r>
      <w:r w:rsidRPr="00CE10D0">
        <w:rPr>
          <w:rFonts w:ascii="Times New Roman" w:hAnsi="Times New Roman"/>
          <w:sz w:val="26"/>
          <w:szCs w:val="26"/>
        </w:rPr>
        <w:t xml:space="preserve"> </w:t>
      </w:r>
      <w:r w:rsidR="004D56B6" w:rsidRPr="00CE10D0">
        <w:rPr>
          <w:rFonts w:ascii="Times New Roman" w:hAnsi="Times New Roman"/>
          <w:sz w:val="26"/>
          <w:szCs w:val="26"/>
        </w:rPr>
        <w:t xml:space="preserve">spaudinius </w:t>
      </w:r>
      <w:r w:rsidR="005150FF" w:rsidRPr="00CE10D0">
        <w:rPr>
          <w:rFonts w:ascii="Times New Roman" w:hAnsi="Times New Roman"/>
          <w:sz w:val="26"/>
          <w:szCs w:val="26"/>
        </w:rPr>
        <w:t>l</w:t>
      </w:r>
      <w:r w:rsidR="0028709F" w:rsidRPr="00CE10D0">
        <w:rPr>
          <w:rFonts w:ascii="Times New Roman" w:hAnsi="Times New Roman"/>
          <w:sz w:val="26"/>
          <w:szCs w:val="26"/>
        </w:rPr>
        <w:t>eisdavo dideliais kiekiai</w:t>
      </w:r>
      <w:r w:rsidR="00D345FA" w:rsidRPr="00CE10D0">
        <w:rPr>
          <w:rFonts w:ascii="Times New Roman" w:hAnsi="Times New Roman"/>
          <w:sz w:val="26"/>
          <w:szCs w:val="26"/>
        </w:rPr>
        <w:t>s</w:t>
      </w:r>
      <w:r w:rsidR="00AA288B" w:rsidRPr="00CE10D0">
        <w:rPr>
          <w:rFonts w:ascii="Times New Roman" w:hAnsi="Times New Roman"/>
          <w:sz w:val="26"/>
          <w:szCs w:val="26"/>
        </w:rPr>
        <w:t>, pavyzdžiu</w:t>
      </w:r>
      <w:r w:rsidR="00D345FA" w:rsidRPr="00CE10D0">
        <w:rPr>
          <w:rFonts w:ascii="Times New Roman" w:hAnsi="Times New Roman"/>
          <w:sz w:val="26"/>
          <w:szCs w:val="26"/>
        </w:rPr>
        <w:t>i</w:t>
      </w:r>
      <w:r w:rsidR="0067782C" w:rsidRPr="00CE10D0">
        <w:rPr>
          <w:rFonts w:ascii="Times New Roman" w:hAnsi="Times New Roman"/>
          <w:sz w:val="26"/>
          <w:szCs w:val="26"/>
        </w:rPr>
        <w:t>,</w:t>
      </w:r>
      <w:r w:rsidR="00AA288B" w:rsidRPr="00CE10D0">
        <w:rPr>
          <w:rFonts w:ascii="Times New Roman" w:hAnsi="Times New Roman"/>
          <w:sz w:val="26"/>
          <w:szCs w:val="26"/>
        </w:rPr>
        <w:t xml:space="preserve"> „Ūkiško kalendoriaus“ tiražai </w:t>
      </w:r>
      <w:r w:rsidR="00E575D6" w:rsidRPr="00CE10D0">
        <w:rPr>
          <w:rFonts w:ascii="Times New Roman" w:hAnsi="Times New Roman"/>
          <w:sz w:val="26"/>
          <w:szCs w:val="26"/>
        </w:rPr>
        <w:t>si</w:t>
      </w:r>
      <w:r w:rsidR="00A11CA1" w:rsidRPr="00CE10D0">
        <w:rPr>
          <w:rFonts w:ascii="Times New Roman" w:hAnsi="Times New Roman"/>
          <w:sz w:val="26"/>
          <w:szCs w:val="26"/>
        </w:rPr>
        <w:t>e</w:t>
      </w:r>
      <w:r w:rsidR="00E575D6" w:rsidRPr="00CE10D0">
        <w:rPr>
          <w:rFonts w:ascii="Times New Roman" w:hAnsi="Times New Roman"/>
          <w:sz w:val="26"/>
          <w:szCs w:val="26"/>
        </w:rPr>
        <w:t>kė</w:t>
      </w:r>
      <w:r w:rsidR="00AA288B" w:rsidRPr="00CE10D0">
        <w:rPr>
          <w:rFonts w:ascii="Times New Roman" w:hAnsi="Times New Roman"/>
          <w:sz w:val="26"/>
          <w:szCs w:val="26"/>
        </w:rPr>
        <w:t xml:space="preserve"> 40 </w:t>
      </w:r>
      <w:r w:rsidR="005508A1" w:rsidRPr="00CE10D0">
        <w:rPr>
          <w:rFonts w:ascii="Times New Roman" w:hAnsi="Times New Roman"/>
          <w:sz w:val="26"/>
          <w:szCs w:val="26"/>
        </w:rPr>
        <w:t>tūkst.</w:t>
      </w:r>
      <w:r w:rsidR="00AA288B" w:rsidRPr="00CE10D0">
        <w:rPr>
          <w:rFonts w:ascii="Times New Roman" w:hAnsi="Times New Roman"/>
          <w:sz w:val="26"/>
          <w:szCs w:val="26"/>
        </w:rPr>
        <w:t xml:space="preserve"> egz.</w:t>
      </w:r>
      <w:r w:rsidR="00AA288B" w:rsidRPr="00CE10D0">
        <w:rPr>
          <w:rStyle w:val="FootnoteReference"/>
          <w:rFonts w:ascii="Times New Roman" w:hAnsi="Times New Roman"/>
          <w:sz w:val="26"/>
          <w:szCs w:val="26"/>
        </w:rPr>
        <w:footnoteReference w:id="491"/>
      </w:r>
      <w:r w:rsidR="00AA288B" w:rsidRPr="00CE10D0">
        <w:rPr>
          <w:rFonts w:ascii="Times New Roman" w:hAnsi="Times New Roman"/>
          <w:sz w:val="26"/>
          <w:szCs w:val="26"/>
        </w:rPr>
        <w:t>, o knyg</w:t>
      </w:r>
      <w:r w:rsidR="00A87589" w:rsidRPr="00CE10D0">
        <w:rPr>
          <w:rFonts w:ascii="Times New Roman" w:hAnsi="Times New Roman"/>
          <w:sz w:val="26"/>
          <w:szCs w:val="26"/>
        </w:rPr>
        <w:t>ų</w:t>
      </w:r>
      <w:r w:rsidR="00A11CA1" w:rsidRPr="00CE10D0">
        <w:rPr>
          <w:rFonts w:ascii="Times New Roman" w:hAnsi="Times New Roman"/>
          <w:sz w:val="26"/>
          <w:szCs w:val="26"/>
        </w:rPr>
        <w:t>,</w:t>
      </w:r>
      <w:r w:rsidR="00A87589" w:rsidRPr="00CE10D0">
        <w:rPr>
          <w:rFonts w:ascii="Times New Roman" w:hAnsi="Times New Roman"/>
          <w:sz w:val="26"/>
          <w:szCs w:val="26"/>
        </w:rPr>
        <w:t xml:space="preserve"> kaip minėtoji maldaknygė</w:t>
      </w:r>
      <w:r w:rsidR="00A11CA1" w:rsidRPr="00CE10D0">
        <w:rPr>
          <w:rFonts w:ascii="Times New Roman" w:hAnsi="Times New Roman"/>
          <w:sz w:val="26"/>
          <w:szCs w:val="26"/>
        </w:rPr>
        <w:t xml:space="preserve"> </w:t>
      </w:r>
      <w:r w:rsidR="00A87589" w:rsidRPr="00CE10D0">
        <w:rPr>
          <w:rFonts w:ascii="Times New Roman" w:hAnsi="Times New Roman"/>
          <w:i/>
          <w:sz w:val="26"/>
          <w:szCs w:val="26"/>
        </w:rPr>
        <w:t>Dievas su tavimi!</w:t>
      </w:r>
      <w:r w:rsidR="00D06F08" w:rsidRPr="00D06F08">
        <w:rPr>
          <w:rFonts w:ascii="Times New Roman" w:hAnsi="Times New Roman"/>
          <w:sz w:val="26"/>
          <w:szCs w:val="26"/>
        </w:rPr>
        <w:t>,</w:t>
      </w:r>
      <w:r w:rsidR="00A87589" w:rsidRPr="00CE10D0">
        <w:rPr>
          <w:rFonts w:ascii="Times New Roman" w:hAnsi="Times New Roman"/>
          <w:sz w:val="26"/>
          <w:szCs w:val="26"/>
        </w:rPr>
        <w:t xml:space="preserve"> </w:t>
      </w:r>
      <w:r w:rsidR="004D56B6" w:rsidRPr="00CE10D0">
        <w:rPr>
          <w:rFonts w:ascii="Times New Roman" w:hAnsi="Times New Roman"/>
          <w:sz w:val="26"/>
          <w:szCs w:val="26"/>
        </w:rPr>
        <w:t>jie buvo net</w:t>
      </w:r>
      <w:r w:rsidR="00A87589" w:rsidRPr="00CE10D0">
        <w:rPr>
          <w:rFonts w:ascii="Times New Roman" w:hAnsi="Times New Roman"/>
          <w:sz w:val="26"/>
          <w:szCs w:val="26"/>
        </w:rPr>
        <w:t xml:space="preserve"> </w:t>
      </w:r>
      <w:r w:rsidR="004A4B9E" w:rsidRPr="00CE10D0">
        <w:rPr>
          <w:rFonts w:ascii="Times New Roman" w:hAnsi="Times New Roman"/>
          <w:sz w:val="26"/>
          <w:szCs w:val="26"/>
        </w:rPr>
        <w:t>1</w:t>
      </w:r>
      <w:r w:rsidR="00AA288B" w:rsidRPr="00CE10D0">
        <w:rPr>
          <w:rFonts w:ascii="Times New Roman" w:hAnsi="Times New Roman"/>
          <w:sz w:val="26"/>
          <w:szCs w:val="26"/>
        </w:rPr>
        <w:t>5</w:t>
      </w:r>
      <w:r w:rsidR="00A87589" w:rsidRPr="00CE10D0">
        <w:rPr>
          <w:rFonts w:ascii="Times New Roman" w:hAnsi="Times New Roman"/>
          <w:sz w:val="26"/>
          <w:szCs w:val="26"/>
        </w:rPr>
        <w:t>0</w:t>
      </w:r>
      <w:r w:rsidR="00D13C99">
        <w:rPr>
          <w:rFonts w:ascii="Times New Roman" w:hAnsi="Times New Roman"/>
          <w:sz w:val="26"/>
          <w:szCs w:val="26"/>
        </w:rPr>
        <w:t> </w:t>
      </w:r>
      <w:r w:rsidR="005508A1" w:rsidRPr="00CE10D0">
        <w:rPr>
          <w:rFonts w:ascii="Times New Roman" w:hAnsi="Times New Roman"/>
          <w:sz w:val="26"/>
          <w:szCs w:val="26"/>
        </w:rPr>
        <w:t>tūkst.</w:t>
      </w:r>
      <w:r w:rsidR="00A11CA1" w:rsidRPr="00CE10D0">
        <w:rPr>
          <w:rFonts w:ascii="Times New Roman" w:hAnsi="Times New Roman"/>
          <w:sz w:val="26"/>
          <w:szCs w:val="26"/>
        </w:rPr>
        <w:t xml:space="preserve"> egz</w:t>
      </w:r>
      <w:r w:rsidR="00A87589" w:rsidRPr="00CE10D0">
        <w:rPr>
          <w:rFonts w:ascii="Times New Roman" w:hAnsi="Times New Roman"/>
          <w:sz w:val="26"/>
          <w:szCs w:val="26"/>
        </w:rPr>
        <w:t>.</w:t>
      </w:r>
      <w:r w:rsidR="0028709F" w:rsidRPr="00CE10D0">
        <w:rPr>
          <w:rFonts w:ascii="Times New Roman" w:hAnsi="Times New Roman"/>
          <w:sz w:val="26"/>
          <w:szCs w:val="26"/>
        </w:rPr>
        <w:t xml:space="preserve"> </w:t>
      </w:r>
      <w:r w:rsidR="00D27CD9" w:rsidRPr="00CE10D0">
        <w:rPr>
          <w:rFonts w:ascii="Times New Roman" w:hAnsi="Times New Roman"/>
          <w:sz w:val="26"/>
          <w:szCs w:val="26"/>
        </w:rPr>
        <w:t xml:space="preserve">dydžio. </w:t>
      </w:r>
      <w:r w:rsidR="001B5638" w:rsidRPr="00CE10D0">
        <w:rPr>
          <w:rFonts w:ascii="Times New Roman" w:hAnsi="Times New Roman"/>
          <w:sz w:val="26"/>
          <w:szCs w:val="26"/>
        </w:rPr>
        <w:t>Paties L. Jakavičiaus skaičiavimu</w:t>
      </w:r>
      <w:r w:rsidR="00D345FA" w:rsidRPr="00CE10D0">
        <w:rPr>
          <w:rFonts w:ascii="Times New Roman" w:hAnsi="Times New Roman"/>
          <w:sz w:val="26"/>
          <w:szCs w:val="26"/>
        </w:rPr>
        <w:t>,</w:t>
      </w:r>
      <w:r w:rsidR="001B5638" w:rsidRPr="00CE10D0">
        <w:rPr>
          <w:rFonts w:ascii="Times New Roman" w:hAnsi="Times New Roman"/>
          <w:sz w:val="26"/>
          <w:szCs w:val="26"/>
        </w:rPr>
        <w:t xml:space="preserve"> jis 1919</w:t>
      </w:r>
      <w:r w:rsidR="00954612" w:rsidRPr="00CE10D0">
        <w:rPr>
          <w:rFonts w:ascii="Times New Roman" w:hAnsi="Times New Roman"/>
          <w:sz w:val="26"/>
          <w:szCs w:val="26"/>
        </w:rPr>
        <w:t>–</w:t>
      </w:r>
      <w:r w:rsidR="001B5638" w:rsidRPr="00CE10D0">
        <w:rPr>
          <w:rFonts w:ascii="Times New Roman" w:hAnsi="Times New Roman"/>
          <w:sz w:val="26"/>
          <w:szCs w:val="26"/>
        </w:rPr>
        <w:t>1938 m.</w:t>
      </w:r>
      <w:r w:rsidR="004D56B6" w:rsidRPr="00CE10D0">
        <w:rPr>
          <w:rFonts w:ascii="Times New Roman" w:hAnsi="Times New Roman"/>
          <w:sz w:val="26"/>
          <w:szCs w:val="26"/>
        </w:rPr>
        <w:t xml:space="preserve"> </w:t>
      </w:r>
      <w:r w:rsidR="001B5638" w:rsidRPr="00CE10D0">
        <w:rPr>
          <w:rFonts w:ascii="Times New Roman" w:hAnsi="Times New Roman"/>
          <w:sz w:val="26"/>
          <w:szCs w:val="26"/>
        </w:rPr>
        <w:t xml:space="preserve">išleido 1 </w:t>
      </w:r>
      <w:r w:rsidR="00D27CD9" w:rsidRPr="00CE10D0">
        <w:rPr>
          <w:rFonts w:ascii="Times New Roman" w:hAnsi="Times New Roman"/>
          <w:sz w:val="26"/>
          <w:szCs w:val="26"/>
        </w:rPr>
        <w:t xml:space="preserve">mln. </w:t>
      </w:r>
      <w:r w:rsidR="001B5638" w:rsidRPr="00CE10D0">
        <w:rPr>
          <w:rFonts w:ascii="Times New Roman" w:hAnsi="Times New Roman"/>
          <w:sz w:val="26"/>
          <w:szCs w:val="26"/>
        </w:rPr>
        <w:t>741 tūkst.</w:t>
      </w:r>
      <w:r w:rsidR="00231656" w:rsidRPr="00CE10D0">
        <w:rPr>
          <w:rFonts w:ascii="Times New Roman" w:hAnsi="Times New Roman"/>
          <w:sz w:val="26"/>
          <w:szCs w:val="26"/>
        </w:rPr>
        <w:t xml:space="preserve"> </w:t>
      </w:r>
      <w:r w:rsidR="001B5638" w:rsidRPr="00CE10D0">
        <w:rPr>
          <w:rFonts w:ascii="Times New Roman" w:hAnsi="Times New Roman"/>
          <w:sz w:val="26"/>
          <w:szCs w:val="26"/>
        </w:rPr>
        <w:t xml:space="preserve">egzempliorių </w:t>
      </w:r>
      <w:r w:rsidR="00231656" w:rsidRPr="00CE10D0">
        <w:rPr>
          <w:rFonts w:ascii="Times New Roman" w:hAnsi="Times New Roman"/>
          <w:sz w:val="26"/>
          <w:szCs w:val="26"/>
        </w:rPr>
        <w:t>spaudinių</w:t>
      </w:r>
      <w:r w:rsidR="0036755D" w:rsidRPr="00CE10D0">
        <w:rPr>
          <w:rFonts w:ascii="Times New Roman" w:hAnsi="Times New Roman"/>
          <w:sz w:val="26"/>
          <w:szCs w:val="26"/>
        </w:rPr>
        <w:t>,</w:t>
      </w:r>
      <w:r w:rsidR="004D56B6" w:rsidRPr="00CE10D0">
        <w:rPr>
          <w:rFonts w:ascii="Times New Roman" w:hAnsi="Times New Roman"/>
          <w:sz w:val="26"/>
          <w:szCs w:val="26"/>
        </w:rPr>
        <w:t xml:space="preserve"> </w:t>
      </w:r>
      <w:r w:rsidR="0036755D" w:rsidRPr="00CE10D0">
        <w:rPr>
          <w:rFonts w:ascii="Times New Roman" w:hAnsi="Times New Roman"/>
          <w:sz w:val="26"/>
          <w:szCs w:val="26"/>
        </w:rPr>
        <w:t>t</w:t>
      </w:r>
      <w:r w:rsidR="004D56B6" w:rsidRPr="00CE10D0">
        <w:rPr>
          <w:rFonts w:ascii="Times New Roman" w:hAnsi="Times New Roman"/>
          <w:sz w:val="26"/>
          <w:szCs w:val="26"/>
        </w:rPr>
        <w:t xml:space="preserve">odėl </w:t>
      </w:r>
      <w:r w:rsidR="00542926" w:rsidRPr="00CE10D0">
        <w:rPr>
          <w:rFonts w:ascii="Times New Roman" w:hAnsi="Times New Roman"/>
          <w:sz w:val="26"/>
          <w:szCs w:val="26"/>
        </w:rPr>
        <w:t>knygininkas</w:t>
      </w:r>
      <w:r w:rsidR="004D56B6" w:rsidRPr="00CE10D0">
        <w:rPr>
          <w:rFonts w:ascii="Times New Roman" w:hAnsi="Times New Roman"/>
          <w:sz w:val="26"/>
          <w:szCs w:val="26"/>
        </w:rPr>
        <w:t xml:space="preserve"> pagrįstai yra laikomas vienu iš </w:t>
      </w:r>
      <w:r w:rsidR="00D345FA" w:rsidRPr="00CE10D0">
        <w:rPr>
          <w:rFonts w:ascii="Times New Roman" w:hAnsi="Times New Roman"/>
          <w:sz w:val="26"/>
          <w:szCs w:val="26"/>
        </w:rPr>
        <w:t xml:space="preserve">stambiausių </w:t>
      </w:r>
      <w:r w:rsidR="00D331EB" w:rsidRPr="00CE10D0">
        <w:rPr>
          <w:rFonts w:ascii="Times New Roman" w:hAnsi="Times New Roman"/>
          <w:sz w:val="26"/>
          <w:szCs w:val="26"/>
        </w:rPr>
        <w:t>privačių</w:t>
      </w:r>
      <w:r w:rsidR="004D56B6" w:rsidRPr="00CE10D0">
        <w:rPr>
          <w:rFonts w:ascii="Times New Roman" w:hAnsi="Times New Roman"/>
          <w:sz w:val="26"/>
          <w:szCs w:val="26"/>
        </w:rPr>
        <w:t xml:space="preserve"> Nepriklausomos Lietuvos leidėjų</w:t>
      </w:r>
      <w:r w:rsidR="00231656" w:rsidRPr="00CE10D0">
        <w:rPr>
          <w:rStyle w:val="FootnoteReference"/>
          <w:rFonts w:ascii="Times New Roman" w:hAnsi="Times New Roman"/>
          <w:sz w:val="26"/>
          <w:szCs w:val="26"/>
        </w:rPr>
        <w:footnoteReference w:id="492"/>
      </w:r>
      <w:r w:rsidR="00231656" w:rsidRPr="00CE10D0">
        <w:rPr>
          <w:rFonts w:ascii="Times New Roman" w:hAnsi="Times New Roman"/>
          <w:sz w:val="26"/>
          <w:szCs w:val="26"/>
        </w:rPr>
        <w:t xml:space="preserve">. </w:t>
      </w:r>
      <w:r w:rsidR="00A11CA1" w:rsidRPr="00CE10D0">
        <w:rPr>
          <w:rFonts w:ascii="Times New Roman" w:hAnsi="Times New Roman"/>
          <w:sz w:val="26"/>
          <w:szCs w:val="26"/>
        </w:rPr>
        <w:t>„Lietuvos“ knygyno leidinius L. Jakavičius</w:t>
      </w:r>
      <w:r w:rsidR="0028709F" w:rsidRPr="00CE10D0">
        <w:rPr>
          <w:rFonts w:ascii="Times New Roman" w:hAnsi="Times New Roman"/>
          <w:sz w:val="26"/>
          <w:szCs w:val="26"/>
        </w:rPr>
        <w:t xml:space="preserve"> platino</w:t>
      </w:r>
      <w:r w:rsidR="00A87589" w:rsidRPr="00CE10D0">
        <w:rPr>
          <w:rFonts w:ascii="Times New Roman" w:hAnsi="Times New Roman"/>
          <w:sz w:val="26"/>
          <w:szCs w:val="26"/>
        </w:rPr>
        <w:t xml:space="preserve"> </w:t>
      </w:r>
      <w:r w:rsidR="004D56B6" w:rsidRPr="00CE10D0">
        <w:rPr>
          <w:rFonts w:ascii="Times New Roman" w:hAnsi="Times New Roman"/>
          <w:sz w:val="26"/>
          <w:szCs w:val="26"/>
        </w:rPr>
        <w:t xml:space="preserve">per </w:t>
      </w:r>
      <w:r w:rsidR="00A87589" w:rsidRPr="00CE10D0">
        <w:rPr>
          <w:rFonts w:ascii="Times New Roman" w:hAnsi="Times New Roman"/>
          <w:sz w:val="26"/>
          <w:szCs w:val="26"/>
        </w:rPr>
        <w:t>savo knygynu</w:t>
      </w:r>
      <w:r w:rsidR="00D331EB" w:rsidRPr="00CE10D0">
        <w:rPr>
          <w:rFonts w:ascii="Times New Roman" w:hAnsi="Times New Roman"/>
          <w:sz w:val="26"/>
          <w:szCs w:val="26"/>
        </w:rPr>
        <w:t>s.</w:t>
      </w:r>
      <w:r w:rsidR="0028709F" w:rsidRPr="00CE10D0">
        <w:rPr>
          <w:rFonts w:ascii="Times New Roman" w:hAnsi="Times New Roman"/>
          <w:sz w:val="26"/>
          <w:szCs w:val="26"/>
        </w:rPr>
        <w:t xml:space="preserve"> </w:t>
      </w:r>
      <w:r w:rsidR="00D345FA" w:rsidRPr="00CE10D0">
        <w:rPr>
          <w:rFonts w:ascii="Times New Roman" w:hAnsi="Times New Roman"/>
          <w:sz w:val="26"/>
          <w:szCs w:val="26"/>
        </w:rPr>
        <w:t xml:space="preserve">Jis taip pat </w:t>
      </w:r>
      <w:r w:rsidR="00621B45" w:rsidRPr="00CE10D0">
        <w:rPr>
          <w:rFonts w:ascii="Times New Roman" w:hAnsi="Times New Roman"/>
          <w:sz w:val="26"/>
          <w:szCs w:val="26"/>
        </w:rPr>
        <w:t>v</w:t>
      </w:r>
      <w:r w:rsidR="00D331EB" w:rsidRPr="00CE10D0">
        <w:rPr>
          <w:rFonts w:ascii="Times New Roman" w:hAnsi="Times New Roman"/>
          <w:sz w:val="26"/>
          <w:szCs w:val="26"/>
        </w:rPr>
        <w:t>ykdė prekybą paštu</w:t>
      </w:r>
      <w:r w:rsidR="00D345FA" w:rsidRPr="00CE10D0">
        <w:rPr>
          <w:rFonts w:ascii="Times New Roman" w:hAnsi="Times New Roman"/>
          <w:sz w:val="26"/>
          <w:szCs w:val="26"/>
        </w:rPr>
        <w:t>,</w:t>
      </w:r>
      <w:r w:rsidR="00D331EB" w:rsidRPr="00CE10D0">
        <w:rPr>
          <w:rFonts w:ascii="Times New Roman" w:hAnsi="Times New Roman"/>
          <w:sz w:val="26"/>
          <w:szCs w:val="26"/>
        </w:rPr>
        <w:t xml:space="preserve"> </w:t>
      </w:r>
      <w:r w:rsidR="0028709F" w:rsidRPr="00CE10D0">
        <w:rPr>
          <w:rFonts w:ascii="Times New Roman" w:hAnsi="Times New Roman"/>
          <w:sz w:val="26"/>
          <w:szCs w:val="26"/>
        </w:rPr>
        <w:t>tam dažnai leisda</w:t>
      </w:r>
      <w:r w:rsidR="00621B45" w:rsidRPr="00CE10D0">
        <w:rPr>
          <w:rFonts w:ascii="Times New Roman" w:hAnsi="Times New Roman"/>
          <w:sz w:val="26"/>
          <w:szCs w:val="26"/>
        </w:rPr>
        <w:t>mas</w:t>
      </w:r>
      <w:r w:rsidR="0028709F" w:rsidRPr="00CE10D0">
        <w:rPr>
          <w:rFonts w:ascii="Times New Roman" w:hAnsi="Times New Roman"/>
          <w:sz w:val="26"/>
          <w:szCs w:val="26"/>
        </w:rPr>
        <w:t xml:space="preserve"> knygų prekybos katalogus</w:t>
      </w:r>
      <w:r w:rsidR="00621B45" w:rsidRPr="00CE10D0">
        <w:rPr>
          <w:rFonts w:ascii="Times New Roman" w:hAnsi="Times New Roman"/>
          <w:sz w:val="26"/>
          <w:szCs w:val="26"/>
        </w:rPr>
        <w:t xml:space="preserve"> ir</w:t>
      </w:r>
      <w:r w:rsidR="00D331EB" w:rsidRPr="00CE10D0">
        <w:rPr>
          <w:rFonts w:ascii="Times New Roman" w:hAnsi="Times New Roman"/>
          <w:sz w:val="26"/>
          <w:szCs w:val="26"/>
        </w:rPr>
        <w:t xml:space="preserve"> knygų </w:t>
      </w:r>
      <w:r w:rsidR="00621B45" w:rsidRPr="00CE10D0">
        <w:rPr>
          <w:rFonts w:ascii="Times New Roman" w:hAnsi="Times New Roman"/>
          <w:sz w:val="26"/>
          <w:szCs w:val="26"/>
        </w:rPr>
        <w:t xml:space="preserve">prekybos </w:t>
      </w:r>
      <w:r w:rsidR="00D331EB" w:rsidRPr="00CE10D0">
        <w:rPr>
          <w:rFonts w:ascii="Times New Roman" w:hAnsi="Times New Roman"/>
          <w:sz w:val="26"/>
          <w:szCs w:val="26"/>
        </w:rPr>
        <w:t>sąrašais užpildyda</w:t>
      </w:r>
      <w:r w:rsidR="00621B45" w:rsidRPr="00CE10D0">
        <w:rPr>
          <w:rFonts w:ascii="Times New Roman" w:hAnsi="Times New Roman"/>
          <w:sz w:val="26"/>
          <w:szCs w:val="26"/>
        </w:rPr>
        <w:t>mas</w:t>
      </w:r>
      <w:r w:rsidR="00D331EB" w:rsidRPr="00CE10D0">
        <w:rPr>
          <w:rFonts w:ascii="Times New Roman" w:hAnsi="Times New Roman"/>
          <w:sz w:val="26"/>
          <w:szCs w:val="26"/>
        </w:rPr>
        <w:t xml:space="preserve"> </w:t>
      </w:r>
      <w:r w:rsidR="001A156F" w:rsidRPr="00CE10D0">
        <w:rPr>
          <w:rFonts w:ascii="Times New Roman" w:hAnsi="Times New Roman"/>
          <w:sz w:val="26"/>
          <w:szCs w:val="26"/>
        </w:rPr>
        <w:t xml:space="preserve">leidžiamų </w:t>
      </w:r>
      <w:r w:rsidR="00D331EB" w:rsidRPr="00CE10D0">
        <w:rPr>
          <w:rFonts w:ascii="Times New Roman" w:hAnsi="Times New Roman"/>
          <w:sz w:val="26"/>
          <w:szCs w:val="26"/>
        </w:rPr>
        <w:t>knygų</w:t>
      </w:r>
      <w:r w:rsidR="00621B45" w:rsidRPr="00CE10D0">
        <w:rPr>
          <w:rFonts w:ascii="Times New Roman" w:hAnsi="Times New Roman"/>
          <w:sz w:val="26"/>
          <w:szCs w:val="26"/>
        </w:rPr>
        <w:t xml:space="preserve"> 2</w:t>
      </w:r>
      <w:r w:rsidR="00954612" w:rsidRPr="00CE10D0">
        <w:rPr>
          <w:rFonts w:ascii="Times New Roman" w:hAnsi="Times New Roman"/>
          <w:sz w:val="26"/>
          <w:szCs w:val="26"/>
        </w:rPr>
        <w:t>–</w:t>
      </w:r>
      <w:r w:rsidR="00621B45" w:rsidRPr="00CE10D0">
        <w:rPr>
          <w:rFonts w:ascii="Times New Roman" w:hAnsi="Times New Roman"/>
          <w:sz w:val="26"/>
          <w:szCs w:val="26"/>
        </w:rPr>
        <w:t>4</w:t>
      </w:r>
      <w:r w:rsidR="00D331EB" w:rsidRPr="00CE10D0">
        <w:rPr>
          <w:rFonts w:ascii="Times New Roman" w:hAnsi="Times New Roman"/>
          <w:sz w:val="26"/>
          <w:szCs w:val="26"/>
        </w:rPr>
        <w:t xml:space="preserve"> viršelius. L.</w:t>
      </w:r>
      <w:r w:rsidR="00DF1D79">
        <w:rPr>
          <w:rFonts w:ascii="Times New Roman" w:hAnsi="Times New Roman"/>
          <w:sz w:val="26"/>
          <w:szCs w:val="26"/>
        </w:rPr>
        <w:t> </w:t>
      </w:r>
      <w:r w:rsidR="00D331EB" w:rsidRPr="00CE10D0">
        <w:rPr>
          <w:rFonts w:ascii="Times New Roman" w:hAnsi="Times New Roman"/>
          <w:sz w:val="26"/>
          <w:szCs w:val="26"/>
        </w:rPr>
        <w:t>Jakavičius</w:t>
      </w:r>
      <w:r w:rsidR="0028709F" w:rsidRPr="00CE10D0">
        <w:rPr>
          <w:rFonts w:ascii="Times New Roman" w:hAnsi="Times New Roman"/>
          <w:sz w:val="26"/>
          <w:szCs w:val="26"/>
        </w:rPr>
        <w:t xml:space="preserve"> </w:t>
      </w:r>
      <w:r w:rsidR="004D56B6" w:rsidRPr="00CE10D0">
        <w:rPr>
          <w:rFonts w:ascii="Times New Roman" w:hAnsi="Times New Roman"/>
          <w:sz w:val="26"/>
          <w:szCs w:val="26"/>
        </w:rPr>
        <w:t>turėjo</w:t>
      </w:r>
      <w:r w:rsidRPr="00CE10D0">
        <w:rPr>
          <w:rFonts w:ascii="Times New Roman" w:hAnsi="Times New Roman"/>
          <w:sz w:val="26"/>
          <w:szCs w:val="26"/>
        </w:rPr>
        <w:t xml:space="preserve"> </w:t>
      </w:r>
      <w:r w:rsidR="004D56B6" w:rsidRPr="00CE10D0">
        <w:rPr>
          <w:rFonts w:ascii="Times New Roman" w:hAnsi="Times New Roman"/>
          <w:sz w:val="26"/>
          <w:szCs w:val="26"/>
        </w:rPr>
        <w:t xml:space="preserve">knygų </w:t>
      </w:r>
      <w:r w:rsidRPr="00CE10D0">
        <w:rPr>
          <w:rFonts w:ascii="Times New Roman" w:hAnsi="Times New Roman"/>
          <w:sz w:val="26"/>
          <w:szCs w:val="26"/>
        </w:rPr>
        <w:t>platinimo</w:t>
      </w:r>
      <w:r w:rsidR="000D3563" w:rsidRPr="00CE10D0">
        <w:rPr>
          <w:rFonts w:ascii="Times New Roman" w:hAnsi="Times New Roman"/>
          <w:sz w:val="26"/>
          <w:szCs w:val="26"/>
        </w:rPr>
        <w:t xml:space="preserve"> agent</w:t>
      </w:r>
      <w:r w:rsidR="004D56B6" w:rsidRPr="00CE10D0">
        <w:rPr>
          <w:rFonts w:ascii="Times New Roman" w:hAnsi="Times New Roman"/>
          <w:sz w:val="26"/>
          <w:szCs w:val="26"/>
        </w:rPr>
        <w:t>ų tinklą</w:t>
      </w:r>
      <w:r w:rsidR="000D3563" w:rsidRPr="00CE10D0">
        <w:rPr>
          <w:rFonts w:ascii="Times New Roman" w:hAnsi="Times New Roman"/>
          <w:sz w:val="26"/>
          <w:szCs w:val="26"/>
        </w:rPr>
        <w:t xml:space="preserve"> Žemaitijoje</w:t>
      </w:r>
      <w:r w:rsidR="000354F2" w:rsidRPr="00CE10D0">
        <w:rPr>
          <w:rFonts w:ascii="Times New Roman" w:hAnsi="Times New Roman"/>
          <w:sz w:val="26"/>
          <w:szCs w:val="26"/>
        </w:rPr>
        <w:t>. Jo leidiniais plačiai prekiavo daugelis išne</w:t>
      </w:r>
      <w:r w:rsidR="00E575D6" w:rsidRPr="00CE10D0">
        <w:rPr>
          <w:rFonts w:ascii="Times New Roman" w:hAnsi="Times New Roman"/>
          <w:sz w:val="26"/>
          <w:szCs w:val="26"/>
        </w:rPr>
        <w:t>šiojamąja prekyba besiverčiančių</w:t>
      </w:r>
      <w:r w:rsidR="000354F2" w:rsidRPr="00CE10D0">
        <w:rPr>
          <w:rFonts w:ascii="Times New Roman" w:hAnsi="Times New Roman"/>
          <w:sz w:val="26"/>
          <w:szCs w:val="26"/>
        </w:rPr>
        <w:t xml:space="preserve"> prekeivi</w:t>
      </w:r>
      <w:r w:rsidR="00E575D6" w:rsidRPr="00CE10D0">
        <w:rPr>
          <w:rFonts w:ascii="Times New Roman" w:hAnsi="Times New Roman"/>
          <w:sz w:val="26"/>
          <w:szCs w:val="26"/>
        </w:rPr>
        <w:t>ų</w:t>
      </w:r>
      <w:r w:rsidR="00C56E90" w:rsidRPr="00CE10D0">
        <w:rPr>
          <w:rFonts w:ascii="Times New Roman" w:hAnsi="Times New Roman"/>
          <w:sz w:val="26"/>
          <w:szCs w:val="26"/>
        </w:rPr>
        <w:t xml:space="preserve">, </w:t>
      </w:r>
      <w:r w:rsidR="001A156F" w:rsidRPr="00CE10D0">
        <w:rPr>
          <w:rFonts w:ascii="Times New Roman" w:hAnsi="Times New Roman"/>
          <w:sz w:val="26"/>
          <w:szCs w:val="26"/>
        </w:rPr>
        <w:t>t</w:t>
      </w:r>
      <w:r w:rsidR="000354F2" w:rsidRPr="00CE10D0">
        <w:rPr>
          <w:rFonts w:ascii="Times New Roman" w:hAnsi="Times New Roman"/>
          <w:sz w:val="26"/>
          <w:szCs w:val="26"/>
        </w:rPr>
        <w:t>ad net bažnyčių prieigose L. Jakavičiaus produkcijos buvo apstu</w:t>
      </w:r>
      <w:r w:rsidR="000354F2" w:rsidRPr="00CE10D0">
        <w:rPr>
          <w:rStyle w:val="FootnoteReference"/>
          <w:rFonts w:ascii="Times New Roman" w:hAnsi="Times New Roman"/>
          <w:sz w:val="26"/>
          <w:szCs w:val="26"/>
        </w:rPr>
        <w:footnoteReference w:id="493"/>
      </w:r>
      <w:r w:rsidR="000354F2" w:rsidRPr="00CE10D0">
        <w:rPr>
          <w:rFonts w:ascii="Times New Roman" w:hAnsi="Times New Roman"/>
          <w:sz w:val="26"/>
          <w:szCs w:val="26"/>
        </w:rPr>
        <w:t>.</w:t>
      </w:r>
      <w:r w:rsidR="0067782C" w:rsidRPr="00CE10D0">
        <w:rPr>
          <w:rFonts w:ascii="Times New Roman" w:hAnsi="Times New Roman"/>
          <w:sz w:val="26"/>
          <w:szCs w:val="26"/>
        </w:rPr>
        <w:t xml:space="preserve"> Leidėjas</w:t>
      </w:r>
      <w:r w:rsidR="000354F2" w:rsidRPr="00CE10D0">
        <w:rPr>
          <w:rFonts w:ascii="Times New Roman" w:hAnsi="Times New Roman"/>
          <w:sz w:val="26"/>
          <w:szCs w:val="26"/>
        </w:rPr>
        <w:t xml:space="preserve"> </w:t>
      </w:r>
      <w:r w:rsidR="004D56B6" w:rsidRPr="00CE10D0">
        <w:rPr>
          <w:rFonts w:ascii="Times New Roman" w:hAnsi="Times New Roman"/>
          <w:sz w:val="26"/>
          <w:szCs w:val="26"/>
        </w:rPr>
        <w:t>buvo</w:t>
      </w:r>
      <w:r w:rsidR="00D57B75" w:rsidRPr="00CE10D0">
        <w:rPr>
          <w:rFonts w:ascii="Times New Roman" w:hAnsi="Times New Roman"/>
          <w:sz w:val="26"/>
          <w:szCs w:val="26"/>
        </w:rPr>
        <w:t xml:space="preserve"> </w:t>
      </w:r>
      <w:r w:rsidR="0067782C" w:rsidRPr="00CE10D0">
        <w:rPr>
          <w:rFonts w:ascii="Times New Roman" w:hAnsi="Times New Roman"/>
          <w:sz w:val="26"/>
          <w:szCs w:val="26"/>
        </w:rPr>
        <w:t xml:space="preserve">įgijęs </w:t>
      </w:r>
      <w:r w:rsidR="00D345FA" w:rsidRPr="00CE10D0">
        <w:rPr>
          <w:rFonts w:ascii="Times New Roman" w:hAnsi="Times New Roman"/>
          <w:sz w:val="26"/>
          <w:szCs w:val="26"/>
        </w:rPr>
        <w:t xml:space="preserve">tuomečio </w:t>
      </w:r>
      <w:r w:rsidR="00D57B75" w:rsidRPr="00CE10D0">
        <w:rPr>
          <w:rFonts w:ascii="Times New Roman" w:hAnsi="Times New Roman"/>
          <w:sz w:val="26"/>
          <w:szCs w:val="26"/>
        </w:rPr>
        <w:t>vidaus reikalų ministro S. Rusteikos protekciją</w:t>
      </w:r>
      <w:r w:rsidR="004947DA" w:rsidRPr="00CE10D0">
        <w:rPr>
          <w:rFonts w:ascii="Times New Roman" w:hAnsi="Times New Roman"/>
          <w:sz w:val="26"/>
          <w:szCs w:val="26"/>
        </w:rPr>
        <w:t xml:space="preserve">. </w:t>
      </w:r>
      <w:r w:rsidR="001B5638" w:rsidRPr="00CE10D0">
        <w:rPr>
          <w:rFonts w:ascii="Times New Roman" w:hAnsi="Times New Roman"/>
          <w:sz w:val="26"/>
          <w:szCs w:val="26"/>
        </w:rPr>
        <w:t>Ministras</w:t>
      </w:r>
      <w:r w:rsidR="004947DA" w:rsidRPr="00CE10D0">
        <w:rPr>
          <w:rFonts w:ascii="Times New Roman" w:hAnsi="Times New Roman"/>
          <w:sz w:val="26"/>
          <w:szCs w:val="26"/>
        </w:rPr>
        <w:t xml:space="preserve"> </w:t>
      </w:r>
      <w:r w:rsidR="004947DA" w:rsidRPr="00CE10D0">
        <w:rPr>
          <w:rFonts w:ascii="Times New Roman" w:hAnsi="Times New Roman"/>
          <w:sz w:val="26"/>
          <w:szCs w:val="26"/>
        </w:rPr>
        <w:lastRenderedPageBreak/>
        <w:t>1935</w:t>
      </w:r>
      <w:r w:rsidR="00DF1D79">
        <w:rPr>
          <w:rFonts w:ascii="Times New Roman" w:hAnsi="Times New Roman"/>
          <w:sz w:val="26"/>
          <w:szCs w:val="26"/>
        </w:rPr>
        <w:t> </w:t>
      </w:r>
      <w:r w:rsidR="004947DA" w:rsidRPr="00CE10D0">
        <w:rPr>
          <w:rFonts w:ascii="Times New Roman" w:hAnsi="Times New Roman"/>
          <w:sz w:val="26"/>
          <w:szCs w:val="26"/>
        </w:rPr>
        <w:t xml:space="preserve">m. pradžioje </w:t>
      </w:r>
      <w:r w:rsidR="001B5638" w:rsidRPr="00CE10D0">
        <w:rPr>
          <w:rFonts w:ascii="Times New Roman" w:hAnsi="Times New Roman"/>
          <w:sz w:val="26"/>
          <w:szCs w:val="26"/>
        </w:rPr>
        <w:t xml:space="preserve">leidėjui sudarė </w:t>
      </w:r>
      <w:r w:rsidR="004947DA" w:rsidRPr="00CE10D0">
        <w:rPr>
          <w:rFonts w:ascii="Times New Roman" w:hAnsi="Times New Roman"/>
          <w:sz w:val="26"/>
          <w:szCs w:val="26"/>
        </w:rPr>
        <w:t>išimtin</w:t>
      </w:r>
      <w:r w:rsidR="001B5638" w:rsidRPr="00CE10D0">
        <w:rPr>
          <w:rFonts w:ascii="Times New Roman" w:hAnsi="Times New Roman"/>
          <w:sz w:val="26"/>
          <w:szCs w:val="26"/>
        </w:rPr>
        <w:t>es</w:t>
      </w:r>
      <w:r w:rsidR="004947DA" w:rsidRPr="00CE10D0">
        <w:rPr>
          <w:rFonts w:ascii="Times New Roman" w:hAnsi="Times New Roman"/>
          <w:sz w:val="26"/>
          <w:szCs w:val="26"/>
        </w:rPr>
        <w:t xml:space="preserve"> sąlyg</w:t>
      </w:r>
      <w:r w:rsidR="001B5638" w:rsidRPr="00CE10D0">
        <w:rPr>
          <w:rFonts w:ascii="Times New Roman" w:hAnsi="Times New Roman"/>
          <w:sz w:val="26"/>
          <w:szCs w:val="26"/>
        </w:rPr>
        <w:t>a</w:t>
      </w:r>
      <w:r w:rsidR="004947DA" w:rsidRPr="00CE10D0">
        <w:rPr>
          <w:rFonts w:ascii="Times New Roman" w:hAnsi="Times New Roman"/>
          <w:sz w:val="26"/>
          <w:szCs w:val="26"/>
        </w:rPr>
        <w:t>s organizuoti knygų išnešiojamąją prekybą visoje Lietuvoje</w:t>
      </w:r>
      <w:r w:rsidR="004947DA" w:rsidRPr="00CE10D0">
        <w:rPr>
          <w:rStyle w:val="FootnoteReference"/>
          <w:rFonts w:ascii="Times New Roman" w:hAnsi="Times New Roman"/>
          <w:sz w:val="26"/>
          <w:szCs w:val="26"/>
        </w:rPr>
        <w:footnoteReference w:id="494"/>
      </w:r>
      <w:r w:rsidR="00DA277F" w:rsidRPr="00CE10D0">
        <w:rPr>
          <w:rFonts w:ascii="Times New Roman" w:hAnsi="Times New Roman"/>
          <w:sz w:val="26"/>
          <w:szCs w:val="26"/>
        </w:rPr>
        <w:t xml:space="preserve">. </w:t>
      </w:r>
      <w:r w:rsidR="001B5638" w:rsidRPr="00CE10D0">
        <w:rPr>
          <w:rFonts w:ascii="Times New Roman" w:hAnsi="Times New Roman"/>
          <w:sz w:val="26"/>
          <w:szCs w:val="26"/>
        </w:rPr>
        <w:t>Pasikeitus vidaus reikalų ministru</w:t>
      </w:r>
      <w:r w:rsidR="002F31BF" w:rsidRPr="00CE10D0">
        <w:rPr>
          <w:rFonts w:ascii="Times New Roman" w:hAnsi="Times New Roman"/>
          <w:sz w:val="26"/>
          <w:szCs w:val="26"/>
        </w:rPr>
        <w:t>i (1935 m. paskirtas Julius Čaplikas)</w:t>
      </w:r>
      <w:r w:rsidR="001B5638" w:rsidRPr="00CE10D0">
        <w:rPr>
          <w:rFonts w:ascii="Times New Roman" w:hAnsi="Times New Roman"/>
          <w:sz w:val="26"/>
          <w:szCs w:val="26"/>
        </w:rPr>
        <w:t xml:space="preserve"> </w:t>
      </w:r>
      <w:r w:rsidR="008B5037" w:rsidRPr="00CE10D0">
        <w:rPr>
          <w:rFonts w:ascii="Times New Roman" w:hAnsi="Times New Roman"/>
          <w:sz w:val="26"/>
          <w:szCs w:val="26"/>
        </w:rPr>
        <w:t xml:space="preserve">ir </w:t>
      </w:r>
      <w:r w:rsidR="001B5638" w:rsidRPr="00CE10D0">
        <w:rPr>
          <w:rFonts w:ascii="Times New Roman" w:hAnsi="Times New Roman"/>
          <w:sz w:val="26"/>
          <w:szCs w:val="26"/>
        </w:rPr>
        <w:t>v</w:t>
      </w:r>
      <w:r w:rsidR="000354F2" w:rsidRPr="00CE10D0">
        <w:rPr>
          <w:rFonts w:ascii="Times New Roman" w:hAnsi="Times New Roman"/>
          <w:sz w:val="26"/>
          <w:szCs w:val="26"/>
        </w:rPr>
        <w:t>yriausybei</w:t>
      </w:r>
      <w:r w:rsidR="000D3563" w:rsidRPr="00CE10D0">
        <w:rPr>
          <w:rFonts w:ascii="Times New Roman" w:hAnsi="Times New Roman"/>
          <w:sz w:val="26"/>
          <w:szCs w:val="26"/>
        </w:rPr>
        <w:t xml:space="preserve"> </w:t>
      </w:r>
      <w:r w:rsidR="004947DA" w:rsidRPr="00CE10D0">
        <w:rPr>
          <w:rFonts w:ascii="Times New Roman" w:hAnsi="Times New Roman"/>
          <w:sz w:val="26"/>
          <w:szCs w:val="26"/>
        </w:rPr>
        <w:t>tais pačiais metais</w:t>
      </w:r>
      <w:r w:rsidR="000354F2" w:rsidRPr="00CE10D0">
        <w:rPr>
          <w:rFonts w:ascii="Times New Roman" w:hAnsi="Times New Roman"/>
          <w:sz w:val="26"/>
          <w:szCs w:val="26"/>
        </w:rPr>
        <w:t xml:space="preserve"> sugriežtinus išnešiojamosios</w:t>
      </w:r>
      <w:r w:rsidR="0028709F" w:rsidRPr="00CE10D0">
        <w:rPr>
          <w:rFonts w:ascii="Times New Roman" w:hAnsi="Times New Roman"/>
          <w:sz w:val="26"/>
          <w:szCs w:val="26"/>
        </w:rPr>
        <w:t xml:space="preserve"> knygų</w:t>
      </w:r>
      <w:r w:rsidR="000354F2" w:rsidRPr="00CE10D0">
        <w:rPr>
          <w:rFonts w:ascii="Times New Roman" w:hAnsi="Times New Roman"/>
          <w:sz w:val="26"/>
          <w:szCs w:val="26"/>
        </w:rPr>
        <w:t xml:space="preserve"> prekybo</w:t>
      </w:r>
      <w:r w:rsidR="00D57B75" w:rsidRPr="00CE10D0">
        <w:rPr>
          <w:rFonts w:ascii="Times New Roman" w:hAnsi="Times New Roman"/>
          <w:sz w:val="26"/>
          <w:szCs w:val="26"/>
        </w:rPr>
        <w:t>s tvarką</w:t>
      </w:r>
      <w:r w:rsidR="004947DA" w:rsidRPr="00CE10D0">
        <w:rPr>
          <w:rFonts w:ascii="Times New Roman" w:hAnsi="Times New Roman"/>
          <w:sz w:val="26"/>
          <w:szCs w:val="26"/>
        </w:rPr>
        <w:t>,</w:t>
      </w:r>
      <w:r w:rsidR="001B5638" w:rsidRPr="00CE10D0">
        <w:rPr>
          <w:rFonts w:ascii="Times New Roman" w:hAnsi="Times New Roman"/>
          <w:sz w:val="26"/>
          <w:szCs w:val="26"/>
        </w:rPr>
        <w:t xml:space="preserve"> nuo</w:t>
      </w:r>
      <w:r w:rsidR="004947DA" w:rsidRPr="00CE10D0">
        <w:rPr>
          <w:rFonts w:ascii="Times New Roman" w:hAnsi="Times New Roman"/>
          <w:sz w:val="26"/>
          <w:szCs w:val="26"/>
        </w:rPr>
        <w:t xml:space="preserve"> </w:t>
      </w:r>
      <w:r w:rsidR="001B5638" w:rsidRPr="00CE10D0">
        <w:rPr>
          <w:rFonts w:ascii="Times New Roman" w:hAnsi="Times New Roman"/>
          <w:sz w:val="26"/>
          <w:szCs w:val="26"/>
        </w:rPr>
        <w:t>1936 m.</w:t>
      </w:r>
      <w:r w:rsidR="004D56B6" w:rsidRPr="00CE10D0">
        <w:rPr>
          <w:rFonts w:ascii="Times New Roman" w:hAnsi="Times New Roman"/>
          <w:sz w:val="26"/>
          <w:szCs w:val="26"/>
        </w:rPr>
        <w:t xml:space="preserve"> </w:t>
      </w:r>
      <w:r w:rsidR="001B5638" w:rsidRPr="00CE10D0">
        <w:rPr>
          <w:rFonts w:ascii="Times New Roman" w:hAnsi="Times New Roman"/>
          <w:sz w:val="26"/>
          <w:szCs w:val="26"/>
        </w:rPr>
        <w:t xml:space="preserve">knygininkui </w:t>
      </w:r>
      <w:r w:rsidR="004D56B6" w:rsidRPr="00CE10D0">
        <w:rPr>
          <w:rFonts w:ascii="Times New Roman" w:hAnsi="Times New Roman"/>
          <w:sz w:val="26"/>
          <w:szCs w:val="26"/>
        </w:rPr>
        <w:t xml:space="preserve">platinimas ir leidyba </w:t>
      </w:r>
      <w:r w:rsidR="001B5638" w:rsidRPr="00CE10D0">
        <w:rPr>
          <w:rFonts w:ascii="Times New Roman" w:hAnsi="Times New Roman"/>
          <w:sz w:val="26"/>
          <w:szCs w:val="26"/>
        </w:rPr>
        <w:t>nebevyko</w:t>
      </w:r>
      <w:r w:rsidR="00D57B75" w:rsidRPr="00CE10D0">
        <w:rPr>
          <w:rFonts w:ascii="Times New Roman" w:hAnsi="Times New Roman"/>
          <w:sz w:val="26"/>
          <w:szCs w:val="26"/>
        </w:rPr>
        <w:t xml:space="preserve"> t</w:t>
      </w:r>
      <w:r w:rsidR="001B5638" w:rsidRPr="00CE10D0">
        <w:rPr>
          <w:rFonts w:ascii="Times New Roman" w:hAnsi="Times New Roman"/>
          <w:sz w:val="26"/>
          <w:szCs w:val="26"/>
        </w:rPr>
        <w:t>aip</w:t>
      </w:r>
      <w:r w:rsidR="00D57B75" w:rsidRPr="00CE10D0">
        <w:rPr>
          <w:rFonts w:ascii="Times New Roman" w:hAnsi="Times New Roman"/>
          <w:sz w:val="26"/>
          <w:szCs w:val="26"/>
        </w:rPr>
        <w:t xml:space="preserve"> skland</w:t>
      </w:r>
      <w:r w:rsidR="001B5638" w:rsidRPr="00CE10D0">
        <w:rPr>
          <w:rFonts w:ascii="Times New Roman" w:hAnsi="Times New Roman"/>
          <w:sz w:val="26"/>
          <w:szCs w:val="26"/>
        </w:rPr>
        <w:t>žiai</w:t>
      </w:r>
      <w:r w:rsidR="00D57B75" w:rsidRPr="00CE10D0">
        <w:rPr>
          <w:rStyle w:val="FootnoteReference"/>
          <w:rFonts w:ascii="Times New Roman" w:hAnsi="Times New Roman"/>
          <w:sz w:val="26"/>
          <w:szCs w:val="26"/>
        </w:rPr>
        <w:footnoteReference w:id="495"/>
      </w:r>
      <w:r w:rsidR="00D57B75" w:rsidRPr="00CE10D0">
        <w:rPr>
          <w:rFonts w:ascii="Times New Roman" w:hAnsi="Times New Roman"/>
          <w:sz w:val="26"/>
          <w:szCs w:val="26"/>
        </w:rPr>
        <w:t>.</w:t>
      </w:r>
      <w:r w:rsidR="000354F2" w:rsidRPr="00CE10D0">
        <w:rPr>
          <w:rFonts w:ascii="Times New Roman" w:hAnsi="Times New Roman"/>
          <w:sz w:val="26"/>
          <w:szCs w:val="26"/>
        </w:rPr>
        <w:t xml:space="preserve"> </w:t>
      </w:r>
      <w:r w:rsidR="00C56E90" w:rsidRPr="00CE10D0">
        <w:rPr>
          <w:rFonts w:ascii="Times New Roman" w:hAnsi="Times New Roman"/>
          <w:sz w:val="26"/>
          <w:szCs w:val="26"/>
        </w:rPr>
        <w:t>Pirma, L. Jakavičius buvo</w:t>
      </w:r>
      <w:r w:rsidR="004947DA" w:rsidRPr="00CE10D0">
        <w:rPr>
          <w:rFonts w:ascii="Times New Roman" w:hAnsi="Times New Roman"/>
          <w:sz w:val="26"/>
          <w:szCs w:val="26"/>
        </w:rPr>
        <w:t xml:space="preserve"> </w:t>
      </w:r>
      <w:r w:rsidR="001B5638" w:rsidRPr="00CE10D0">
        <w:rPr>
          <w:rFonts w:ascii="Times New Roman" w:hAnsi="Times New Roman"/>
          <w:sz w:val="26"/>
          <w:szCs w:val="26"/>
        </w:rPr>
        <w:t>raštiškai įspė</w:t>
      </w:r>
      <w:r w:rsidR="00C56E90" w:rsidRPr="00CE10D0">
        <w:rPr>
          <w:rFonts w:ascii="Times New Roman" w:hAnsi="Times New Roman"/>
          <w:sz w:val="26"/>
          <w:szCs w:val="26"/>
        </w:rPr>
        <w:t>tas</w:t>
      </w:r>
      <w:r w:rsidR="001B5638" w:rsidRPr="00CE10D0">
        <w:rPr>
          <w:rFonts w:ascii="Times New Roman" w:hAnsi="Times New Roman"/>
          <w:sz w:val="26"/>
          <w:szCs w:val="26"/>
        </w:rPr>
        <w:t xml:space="preserve"> </w:t>
      </w:r>
      <w:r w:rsidR="004947DA" w:rsidRPr="00CE10D0">
        <w:rPr>
          <w:rFonts w:ascii="Times New Roman" w:hAnsi="Times New Roman"/>
          <w:sz w:val="26"/>
          <w:szCs w:val="26"/>
        </w:rPr>
        <w:t>uždrau</w:t>
      </w:r>
      <w:r w:rsidR="00C56E90" w:rsidRPr="00CE10D0">
        <w:rPr>
          <w:rFonts w:ascii="Times New Roman" w:hAnsi="Times New Roman"/>
          <w:sz w:val="26"/>
          <w:szCs w:val="26"/>
        </w:rPr>
        <w:t>džiant</w:t>
      </w:r>
      <w:r w:rsidR="004947DA" w:rsidRPr="00CE10D0">
        <w:rPr>
          <w:rFonts w:ascii="Times New Roman" w:hAnsi="Times New Roman"/>
          <w:sz w:val="26"/>
          <w:szCs w:val="26"/>
        </w:rPr>
        <w:t xml:space="preserve"> organizuoti masinę knygų prekybą. Antra, ne visiems </w:t>
      </w:r>
      <w:r w:rsidR="00C56E90" w:rsidRPr="00CE10D0">
        <w:rPr>
          <w:rFonts w:ascii="Times New Roman" w:hAnsi="Times New Roman"/>
          <w:sz w:val="26"/>
          <w:szCs w:val="26"/>
        </w:rPr>
        <w:t>L. Jakavičiaus agentams</w:t>
      </w:r>
      <w:r w:rsidR="00D345FA" w:rsidRPr="00CE10D0">
        <w:rPr>
          <w:rFonts w:ascii="Times New Roman" w:hAnsi="Times New Roman"/>
          <w:sz w:val="26"/>
          <w:szCs w:val="26"/>
        </w:rPr>
        <w:t>,</w:t>
      </w:r>
      <w:r w:rsidR="00C56E90" w:rsidRPr="00CE10D0">
        <w:rPr>
          <w:rFonts w:ascii="Times New Roman" w:hAnsi="Times New Roman"/>
          <w:sz w:val="26"/>
          <w:szCs w:val="26"/>
        </w:rPr>
        <w:t xml:space="preserve"> </w:t>
      </w:r>
      <w:r w:rsidR="004947DA" w:rsidRPr="00CE10D0">
        <w:rPr>
          <w:rFonts w:ascii="Times New Roman" w:hAnsi="Times New Roman"/>
          <w:sz w:val="26"/>
          <w:szCs w:val="26"/>
        </w:rPr>
        <w:t>savarankiškai prašantie</w:t>
      </w:r>
      <w:r w:rsidR="001B5638" w:rsidRPr="00CE10D0">
        <w:rPr>
          <w:rFonts w:ascii="Times New Roman" w:hAnsi="Times New Roman"/>
          <w:sz w:val="26"/>
          <w:szCs w:val="26"/>
        </w:rPr>
        <w:t>ms leidimo</w:t>
      </w:r>
      <w:r w:rsidR="00D345FA" w:rsidRPr="00CE10D0">
        <w:rPr>
          <w:rFonts w:ascii="Times New Roman" w:hAnsi="Times New Roman"/>
          <w:sz w:val="26"/>
          <w:szCs w:val="26"/>
        </w:rPr>
        <w:t>,</w:t>
      </w:r>
      <w:r w:rsidR="001B5638" w:rsidRPr="00CE10D0">
        <w:rPr>
          <w:rFonts w:ascii="Times New Roman" w:hAnsi="Times New Roman"/>
          <w:sz w:val="26"/>
          <w:szCs w:val="26"/>
        </w:rPr>
        <w:t xml:space="preserve"> jis buvo suteikiamas.</w:t>
      </w:r>
      <w:r w:rsidR="004947DA" w:rsidRPr="00CE10D0">
        <w:rPr>
          <w:rFonts w:ascii="Times New Roman" w:hAnsi="Times New Roman"/>
          <w:sz w:val="26"/>
          <w:szCs w:val="26"/>
        </w:rPr>
        <w:t xml:space="preserve"> Trečia, kai k</w:t>
      </w:r>
      <w:r w:rsidR="0036755D" w:rsidRPr="00CE10D0">
        <w:rPr>
          <w:rFonts w:ascii="Times New Roman" w:hAnsi="Times New Roman"/>
          <w:sz w:val="26"/>
          <w:szCs w:val="26"/>
        </w:rPr>
        <w:t>uriems asmenims (pvz., Nikodemui</w:t>
      </w:r>
      <w:r w:rsidR="004947DA" w:rsidRPr="00CE10D0">
        <w:rPr>
          <w:rFonts w:ascii="Times New Roman" w:hAnsi="Times New Roman"/>
          <w:sz w:val="26"/>
          <w:szCs w:val="26"/>
        </w:rPr>
        <w:t xml:space="preserve"> Mock</w:t>
      </w:r>
      <w:r w:rsidR="0036755D" w:rsidRPr="00CE10D0">
        <w:rPr>
          <w:rFonts w:ascii="Times New Roman" w:hAnsi="Times New Roman"/>
          <w:sz w:val="26"/>
          <w:szCs w:val="26"/>
        </w:rPr>
        <w:t>ui</w:t>
      </w:r>
      <w:r w:rsidR="004947DA" w:rsidRPr="00CE10D0">
        <w:rPr>
          <w:rFonts w:ascii="Times New Roman" w:hAnsi="Times New Roman"/>
          <w:sz w:val="26"/>
          <w:szCs w:val="26"/>
        </w:rPr>
        <w:t xml:space="preserve"> iš Kražių</w:t>
      </w:r>
      <w:r w:rsidR="004947DA" w:rsidRPr="00CE10D0">
        <w:rPr>
          <w:rStyle w:val="FootnoteReference"/>
          <w:rFonts w:ascii="Times New Roman" w:hAnsi="Times New Roman"/>
          <w:sz w:val="26"/>
          <w:szCs w:val="26"/>
        </w:rPr>
        <w:footnoteReference w:id="496"/>
      </w:r>
      <w:r w:rsidR="0036755D" w:rsidRPr="00CE10D0">
        <w:rPr>
          <w:rFonts w:ascii="Times New Roman" w:hAnsi="Times New Roman"/>
          <w:sz w:val="26"/>
          <w:szCs w:val="26"/>
        </w:rPr>
        <w:t>)</w:t>
      </w:r>
      <w:r w:rsidR="00D06F08">
        <w:rPr>
          <w:rFonts w:ascii="Times New Roman" w:hAnsi="Times New Roman"/>
          <w:sz w:val="26"/>
          <w:szCs w:val="26"/>
        </w:rPr>
        <w:t xml:space="preserve"> buvo primy</w:t>
      </w:r>
      <w:r w:rsidR="004947DA" w:rsidRPr="00CE10D0">
        <w:rPr>
          <w:rFonts w:ascii="Times New Roman" w:hAnsi="Times New Roman"/>
          <w:sz w:val="26"/>
          <w:szCs w:val="26"/>
        </w:rPr>
        <w:t xml:space="preserve">gtinai „rekomenduojama“ nebeplatinti L. Jakavičiaus produkcijos, ir tik jos atsisakius leidimai </w:t>
      </w:r>
      <w:r w:rsidR="001B5638" w:rsidRPr="00CE10D0">
        <w:rPr>
          <w:rFonts w:ascii="Times New Roman" w:hAnsi="Times New Roman"/>
          <w:sz w:val="26"/>
          <w:szCs w:val="26"/>
        </w:rPr>
        <w:t xml:space="preserve">knygų prekybai </w:t>
      </w:r>
      <w:r w:rsidR="004947DA" w:rsidRPr="00CE10D0">
        <w:rPr>
          <w:rFonts w:ascii="Times New Roman" w:hAnsi="Times New Roman"/>
          <w:sz w:val="26"/>
          <w:szCs w:val="26"/>
        </w:rPr>
        <w:t>buvo išduoda</w:t>
      </w:r>
      <w:r w:rsidR="0036755D" w:rsidRPr="00CE10D0">
        <w:rPr>
          <w:rFonts w:ascii="Times New Roman" w:hAnsi="Times New Roman"/>
          <w:sz w:val="26"/>
          <w:szCs w:val="26"/>
        </w:rPr>
        <w:t>mi</w:t>
      </w:r>
      <w:r w:rsidR="004947DA" w:rsidRPr="00CE10D0">
        <w:rPr>
          <w:rFonts w:ascii="Times New Roman" w:hAnsi="Times New Roman"/>
          <w:sz w:val="26"/>
          <w:szCs w:val="26"/>
        </w:rPr>
        <w:t xml:space="preserve">. Nors išnešiojamosios knygų prekybos sąlygos L. Jakavičiui ir pasunkėjo, bet </w:t>
      </w:r>
      <w:r w:rsidR="0067782C" w:rsidRPr="00CE10D0">
        <w:rPr>
          <w:rFonts w:ascii="Times New Roman" w:hAnsi="Times New Roman"/>
          <w:sz w:val="26"/>
          <w:szCs w:val="26"/>
        </w:rPr>
        <w:t xml:space="preserve">iš </w:t>
      </w:r>
      <w:r w:rsidR="00192D59" w:rsidRPr="00CE10D0">
        <w:rPr>
          <w:rFonts w:ascii="Times New Roman" w:hAnsi="Times New Roman"/>
          <w:sz w:val="26"/>
          <w:szCs w:val="26"/>
        </w:rPr>
        <w:t xml:space="preserve">Vidaus reikalų ministerijai </w:t>
      </w:r>
      <w:r w:rsidR="0067782C" w:rsidRPr="00CE10D0">
        <w:rPr>
          <w:rFonts w:ascii="Times New Roman" w:hAnsi="Times New Roman"/>
          <w:sz w:val="26"/>
          <w:szCs w:val="26"/>
        </w:rPr>
        <w:t>knygų prekeivių pateikiamų spaudos platinimo sąrašų, kurie buvo būtini norint gauti leidimą,</w:t>
      </w:r>
      <w:r w:rsidR="00D57B75" w:rsidRPr="00CE10D0">
        <w:rPr>
          <w:rFonts w:ascii="Times New Roman" w:hAnsi="Times New Roman"/>
          <w:sz w:val="26"/>
          <w:szCs w:val="26"/>
        </w:rPr>
        <w:t xml:space="preserve"> </w:t>
      </w:r>
      <w:r w:rsidR="0067782C" w:rsidRPr="00CE10D0">
        <w:rPr>
          <w:rFonts w:ascii="Times New Roman" w:hAnsi="Times New Roman"/>
          <w:sz w:val="26"/>
          <w:szCs w:val="26"/>
        </w:rPr>
        <w:t>L. Jakavičiaus</w:t>
      </w:r>
      <w:r w:rsidR="00D57B75" w:rsidRPr="00CE10D0">
        <w:rPr>
          <w:rFonts w:ascii="Times New Roman" w:hAnsi="Times New Roman"/>
          <w:sz w:val="26"/>
          <w:szCs w:val="26"/>
        </w:rPr>
        <w:t xml:space="preserve"> </w:t>
      </w:r>
      <w:r w:rsidR="00660B69">
        <w:rPr>
          <w:rFonts w:ascii="Times New Roman" w:hAnsi="Times New Roman"/>
          <w:sz w:val="26"/>
          <w:szCs w:val="26"/>
        </w:rPr>
        <w:t xml:space="preserve">agentų dar buvo pakankamai: </w:t>
      </w:r>
      <w:r w:rsidR="00D57B75" w:rsidRPr="00CE10D0">
        <w:rPr>
          <w:rFonts w:ascii="Times New Roman" w:hAnsi="Times New Roman"/>
          <w:sz w:val="26"/>
          <w:szCs w:val="26"/>
        </w:rPr>
        <w:t>R</w:t>
      </w:r>
      <w:r w:rsidR="000D3563" w:rsidRPr="00CE10D0">
        <w:rPr>
          <w:rFonts w:ascii="Times New Roman" w:hAnsi="Times New Roman"/>
          <w:sz w:val="26"/>
          <w:szCs w:val="26"/>
        </w:rPr>
        <w:t>aseiniuose</w:t>
      </w:r>
      <w:r w:rsidR="00D57B75" w:rsidRPr="00CE10D0">
        <w:rPr>
          <w:rFonts w:ascii="Times New Roman" w:hAnsi="Times New Roman"/>
          <w:sz w:val="26"/>
          <w:szCs w:val="26"/>
        </w:rPr>
        <w:t xml:space="preserve"> </w:t>
      </w:r>
      <w:r w:rsidR="00660B69">
        <w:rPr>
          <w:rFonts w:ascii="Times New Roman" w:hAnsi="Times New Roman"/>
          <w:sz w:val="26"/>
          <w:szCs w:val="26"/>
        </w:rPr>
        <w:t>veikė</w:t>
      </w:r>
      <w:r w:rsidR="000D3563" w:rsidRPr="00CE10D0">
        <w:rPr>
          <w:rFonts w:ascii="Times New Roman" w:hAnsi="Times New Roman"/>
          <w:sz w:val="26"/>
          <w:szCs w:val="26"/>
        </w:rPr>
        <w:t xml:space="preserve"> Stasys Ramanauskas</w:t>
      </w:r>
      <w:r w:rsidR="000D3563" w:rsidRPr="00CE10D0">
        <w:rPr>
          <w:rStyle w:val="FootnoteReference"/>
          <w:rFonts w:ascii="Times New Roman" w:hAnsi="Times New Roman"/>
          <w:sz w:val="26"/>
          <w:szCs w:val="26"/>
        </w:rPr>
        <w:footnoteReference w:id="497"/>
      </w:r>
      <w:r w:rsidR="000D3563" w:rsidRPr="00CE10D0">
        <w:rPr>
          <w:rFonts w:ascii="Times New Roman" w:hAnsi="Times New Roman"/>
          <w:sz w:val="26"/>
          <w:szCs w:val="26"/>
        </w:rPr>
        <w:t>, Mosėdyje – Juozas Reika</w:t>
      </w:r>
      <w:r w:rsidR="000D3563" w:rsidRPr="00CE10D0">
        <w:rPr>
          <w:rStyle w:val="FootnoteReference"/>
          <w:rFonts w:ascii="Times New Roman" w:hAnsi="Times New Roman"/>
          <w:sz w:val="26"/>
          <w:szCs w:val="26"/>
        </w:rPr>
        <w:footnoteReference w:id="498"/>
      </w:r>
      <w:r w:rsidR="000D3563" w:rsidRPr="00CE10D0">
        <w:rPr>
          <w:rFonts w:ascii="Times New Roman" w:hAnsi="Times New Roman"/>
          <w:sz w:val="26"/>
          <w:szCs w:val="26"/>
        </w:rPr>
        <w:t>, Mažeikiuose – Antanas Stanevičius</w:t>
      </w:r>
      <w:r w:rsidR="000D3563" w:rsidRPr="00CE10D0">
        <w:rPr>
          <w:rStyle w:val="FootnoteReference"/>
          <w:rFonts w:ascii="Times New Roman" w:hAnsi="Times New Roman"/>
          <w:sz w:val="26"/>
          <w:szCs w:val="26"/>
        </w:rPr>
        <w:footnoteReference w:id="499"/>
      </w:r>
      <w:r w:rsidR="00D57B75" w:rsidRPr="00CE10D0">
        <w:rPr>
          <w:rFonts w:ascii="Times New Roman" w:hAnsi="Times New Roman"/>
          <w:sz w:val="26"/>
          <w:szCs w:val="26"/>
        </w:rPr>
        <w:t xml:space="preserve"> ir</w:t>
      </w:r>
      <w:r w:rsidR="000D3563" w:rsidRPr="00CE10D0">
        <w:rPr>
          <w:rFonts w:ascii="Times New Roman" w:hAnsi="Times New Roman"/>
          <w:sz w:val="26"/>
          <w:szCs w:val="26"/>
        </w:rPr>
        <w:t xml:space="preserve"> </w:t>
      </w:r>
      <w:r w:rsidR="000354F2" w:rsidRPr="00CE10D0">
        <w:rPr>
          <w:rFonts w:ascii="Times New Roman" w:hAnsi="Times New Roman"/>
          <w:sz w:val="26"/>
          <w:szCs w:val="26"/>
        </w:rPr>
        <w:t>Kuršėnuose – Fel</w:t>
      </w:r>
      <w:r w:rsidR="00D57B75" w:rsidRPr="00CE10D0">
        <w:rPr>
          <w:rFonts w:ascii="Times New Roman" w:hAnsi="Times New Roman"/>
          <w:sz w:val="26"/>
          <w:szCs w:val="26"/>
        </w:rPr>
        <w:t>i</w:t>
      </w:r>
      <w:r w:rsidR="000354F2" w:rsidRPr="00CE10D0">
        <w:rPr>
          <w:rFonts w:ascii="Times New Roman" w:hAnsi="Times New Roman"/>
          <w:sz w:val="26"/>
          <w:szCs w:val="26"/>
        </w:rPr>
        <w:t>ksas Stanaitis</w:t>
      </w:r>
      <w:r w:rsidR="000354F2" w:rsidRPr="00CE10D0">
        <w:rPr>
          <w:rStyle w:val="FootnoteReference"/>
          <w:rFonts w:ascii="Times New Roman" w:hAnsi="Times New Roman"/>
          <w:sz w:val="26"/>
          <w:szCs w:val="26"/>
        </w:rPr>
        <w:footnoteReference w:id="500"/>
      </w:r>
      <w:r w:rsidR="000354F2" w:rsidRPr="00CE10D0">
        <w:rPr>
          <w:rFonts w:ascii="Times New Roman" w:hAnsi="Times New Roman"/>
          <w:sz w:val="26"/>
          <w:szCs w:val="26"/>
        </w:rPr>
        <w:t>.</w:t>
      </w:r>
      <w:r w:rsidR="00D504D2" w:rsidRPr="00CE10D0">
        <w:rPr>
          <w:rFonts w:ascii="Times New Roman" w:hAnsi="Times New Roman"/>
          <w:sz w:val="26"/>
          <w:szCs w:val="26"/>
        </w:rPr>
        <w:t xml:space="preserve"> </w:t>
      </w:r>
      <w:r w:rsidR="00A11CA1" w:rsidRPr="00CE10D0">
        <w:rPr>
          <w:rFonts w:ascii="Times New Roman" w:hAnsi="Times New Roman"/>
          <w:sz w:val="26"/>
          <w:szCs w:val="26"/>
        </w:rPr>
        <w:t xml:space="preserve">Dėl senyvo amžiaus ir </w:t>
      </w:r>
      <w:r w:rsidR="004947DA" w:rsidRPr="00CE10D0">
        <w:rPr>
          <w:rFonts w:ascii="Times New Roman" w:hAnsi="Times New Roman"/>
          <w:sz w:val="26"/>
          <w:szCs w:val="26"/>
        </w:rPr>
        <w:t>minėtų</w:t>
      </w:r>
      <w:r w:rsidR="00A11CA1" w:rsidRPr="00CE10D0">
        <w:rPr>
          <w:rFonts w:ascii="Times New Roman" w:hAnsi="Times New Roman"/>
          <w:sz w:val="26"/>
          <w:szCs w:val="26"/>
        </w:rPr>
        <w:t xml:space="preserve"> priežasčių </w:t>
      </w:r>
      <w:r w:rsidR="00BD26EE" w:rsidRPr="00CE10D0">
        <w:rPr>
          <w:rFonts w:ascii="Times New Roman" w:hAnsi="Times New Roman"/>
          <w:sz w:val="26"/>
          <w:szCs w:val="26"/>
        </w:rPr>
        <w:t>L. Jakavičius „Lietuvos“ knygyną 1938 m. pardavė F.</w:t>
      </w:r>
      <w:r w:rsidR="00E37E0B">
        <w:rPr>
          <w:rFonts w:ascii="Times New Roman" w:hAnsi="Times New Roman"/>
          <w:sz w:val="26"/>
          <w:szCs w:val="26"/>
        </w:rPr>
        <w:t> </w:t>
      </w:r>
      <w:r w:rsidR="00BD26EE" w:rsidRPr="00CE10D0">
        <w:rPr>
          <w:rFonts w:ascii="Times New Roman" w:hAnsi="Times New Roman"/>
          <w:sz w:val="26"/>
          <w:szCs w:val="26"/>
        </w:rPr>
        <w:t>Maskvyčiui</w:t>
      </w:r>
      <w:r w:rsidR="00AA595F" w:rsidRPr="00CE10D0">
        <w:rPr>
          <w:rStyle w:val="FootnoteReference"/>
          <w:rFonts w:ascii="Times New Roman" w:hAnsi="Times New Roman"/>
          <w:sz w:val="26"/>
          <w:szCs w:val="26"/>
        </w:rPr>
        <w:footnoteReference w:id="501"/>
      </w:r>
      <w:r w:rsidR="00BD26EE" w:rsidRPr="00CE10D0">
        <w:rPr>
          <w:rFonts w:ascii="Times New Roman" w:hAnsi="Times New Roman"/>
          <w:sz w:val="26"/>
          <w:szCs w:val="26"/>
        </w:rPr>
        <w:t>, bet</w:t>
      </w:r>
      <w:r w:rsidR="00D345FA" w:rsidRPr="00CE10D0">
        <w:rPr>
          <w:rFonts w:ascii="Times New Roman" w:hAnsi="Times New Roman"/>
          <w:sz w:val="26"/>
          <w:szCs w:val="26"/>
        </w:rPr>
        <w:t>,</w:t>
      </w:r>
      <w:r w:rsidR="00BD26EE" w:rsidRPr="00CE10D0">
        <w:rPr>
          <w:rFonts w:ascii="Times New Roman" w:hAnsi="Times New Roman"/>
          <w:sz w:val="26"/>
          <w:szCs w:val="26"/>
        </w:rPr>
        <w:t xml:space="preserve"> sandėliuose </w:t>
      </w:r>
      <w:r w:rsidR="00D345FA" w:rsidRPr="00CE10D0">
        <w:rPr>
          <w:rFonts w:ascii="Times New Roman" w:hAnsi="Times New Roman"/>
          <w:sz w:val="26"/>
          <w:szCs w:val="26"/>
        </w:rPr>
        <w:t xml:space="preserve">dar </w:t>
      </w:r>
      <w:r w:rsidR="00BD26EE" w:rsidRPr="00CE10D0">
        <w:rPr>
          <w:rFonts w:ascii="Times New Roman" w:hAnsi="Times New Roman"/>
          <w:sz w:val="26"/>
          <w:szCs w:val="26"/>
        </w:rPr>
        <w:t>turė</w:t>
      </w:r>
      <w:r w:rsidR="004069D2" w:rsidRPr="00CE10D0">
        <w:rPr>
          <w:rFonts w:ascii="Times New Roman" w:hAnsi="Times New Roman"/>
          <w:sz w:val="26"/>
          <w:szCs w:val="26"/>
        </w:rPr>
        <w:t>damas</w:t>
      </w:r>
      <w:r w:rsidR="00BD26EE" w:rsidRPr="00CE10D0">
        <w:rPr>
          <w:rFonts w:ascii="Times New Roman" w:hAnsi="Times New Roman"/>
          <w:sz w:val="26"/>
          <w:szCs w:val="26"/>
        </w:rPr>
        <w:t xml:space="preserve"> savo spaudos produkcijos</w:t>
      </w:r>
      <w:r w:rsidR="00D345FA" w:rsidRPr="00CE10D0">
        <w:rPr>
          <w:rFonts w:ascii="Times New Roman" w:hAnsi="Times New Roman"/>
          <w:sz w:val="26"/>
          <w:szCs w:val="26"/>
        </w:rPr>
        <w:t>,</w:t>
      </w:r>
      <w:r w:rsidR="004069D2" w:rsidRPr="00CE10D0">
        <w:rPr>
          <w:rFonts w:ascii="Times New Roman" w:hAnsi="Times New Roman"/>
          <w:sz w:val="26"/>
          <w:szCs w:val="26"/>
        </w:rPr>
        <w:t xml:space="preserve"> ja </w:t>
      </w:r>
      <w:r w:rsidR="00BD26EE" w:rsidRPr="00CE10D0">
        <w:rPr>
          <w:rFonts w:ascii="Times New Roman" w:hAnsi="Times New Roman"/>
          <w:sz w:val="26"/>
          <w:szCs w:val="26"/>
        </w:rPr>
        <w:t>prekiavo</w:t>
      </w:r>
      <w:r w:rsidR="004069D2" w:rsidRPr="00CE10D0">
        <w:rPr>
          <w:rFonts w:ascii="Times New Roman" w:hAnsi="Times New Roman"/>
          <w:sz w:val="26"/>
          <w:szCs w:val="26"/>
        </w:rPr>
        <w:t xml:space="preserve"> ir</w:t>
      </w:r>
      <w:r w:rsidR="00BD26EE" w:rsidRPr="00CE10D0">
        <w:rPr>
          <w:rFonts w:ascii="Times New Roman" w:hAnsi="Times New Roman"/>
          <w:sz w:val="26"/>
          <w:szCs w:val="26"/>
        </w:rPr>
        <w:t xml:space="preserve"> </w:t>
      </w:r>
      <w:r w:rsidR="004069D2" w:rsidRPr="00CE10D0">
        <w:rPr>
          <w:rFonts w:ascii="Times New Roman" w:hAnsi="Times New Roman"/>
          <w:sz w:val="26"/>
          <w:szCs w:val="26"/>
        </w:rPr>
        <w:t>kitais metais</w:t>
      </w:r>
      <w:r w:rsidR="0036755D" w:rsidRPr="00CE10D0">
        <w:rPr>
          <w:rFonts w:ascii="Times New Roman" w:hAnsi="Times New Roman"/>
          <w:sz w:val="26"/>
          <w:szCs w:val="26"/>
        </w:rPr>
        <w:t xml:space="preserve"> Šiaulių</w:t>
      </w:r>
      <w:r w:rsidR="00E17690" w:rsidRPr="00CE10D0">
        <w:rPr>
          <w:rFonts w:ascii="Times New Roman" w:hAnsi="Times New Roman"/>
          <w:sz w:val="26"/>
          <w:szCs w:val="26"/>
        </w:rPr>
        <w:t xml:space="preserve"> knygyne Tilžės g. 159</w:t>
      </w:r>
      <w:r w:rsidR="004069D2" w:rsidRPr="00CE10D0">
        <w:rPr>
          <w:rStyle w:val="FootnoteReference"/>
          <w:rFonts w:ascii="Times New Roman" w:hAnsi="Times New Roman"/>
          <w:sz w:val="26"/>
          <w:szCs w:val="26"/>
        </w:rPr>
        <w:footnoteReference w:id="502"/>
      </w:r>
      <w:r w:rsidR="00BD26EE" w:rsidRPr="00CE10D0">
        <w:rPr>
          <w:rFonts w:ascii="Times New Roman" w:hAnsi="Times New Roman"/>
          <w:sz w:val="26"/>
          <w:szCs w:val="26"/>
        </w:rPr>
        <w:t xml:space="preserve">. </w:t>
      </w:r>
    </w:p>
    <w:p w:rsidR="00285B3A" w:rsidRPr="00CE10D0" w:rsidRDefault="00A11CA1"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Komercinės gamybinės</w:t>
      </w:r>
      <w:r w:rsidR="00D345FA" w:rsidRPr="00CE10D0">
        <w:rPr>
          <w:rFonts w:ascii="Times New Roman" w:hAnsi="Times New Roman"/>
          <w:sz w:val="26"/>
          <w:szCs w:val="26"/>
        </w:rPr>
        <w:t> </w:t>
      </w:r>
      <w:r w:rsidRPr="00CE10D0">
        <w:rPr>
          <w:rFonts w:ascii="Times New Roman" w:hAnsi="Times New Roman"/>
          <w:sz w:val="26"/>
          <w:szCs w:val="26"/>
        </w:rPr>
        <w:t>/</w:t>
      </w:r>
      <w:r w:rsidR="00D345FA" w:rsidRPr="00CE10D0">
        <w:rPr>
          <w:rFonts w:ascii="Times New Roman" w:hAnsi="Times New Roman"/>
          <w:sz w:val="26"/>
          <w:szCs w:val="26"/>
        </w:rPr>
        <w:t> </w:t>
      </w:r>
      <w:r w:rsidRPr="00CE10D0">
        <w:rPr>
          <w:rFonts w:ascii="Times New Roman" w:hAnsi="Times New Roman"/>
          <w:sz w:val="26"/>
          <w:szCs w:val="26"/>
        </w:rPr>
        <w:t>prekybinės įmonės bei periodinių leidinių redakcijos knygas leido komerciniai</w:t>
      </w:r>
      <w:r w:rsidR="00D345FA" w:rsidRPr="00CE10D0">
        <w:rPr>
          <w:rFonts w:ascii="Times New Roman" w:hAnsi="Times New Roman"/>
          <w:sz w:val="26"/>
          <w:szCs w:val="26"/>
        </w:rPr>
        <w:t>s</w:t>
      </w:r>
      <w:r w:rsidRPr="00CE10D0">
        <w:rPr>
          <w:rFonts w:ascii="Times New Roman" w:hAnsi="Times New Roman"/>
          <w:sz w:val="26"/>
          <w:szCs w:val="26"/>
        </w:rPr>
        <w:t xml:space="preserve"> ir gamybiniais tikslais. Jų leidybos </w:t>
      </w:r>
      <w:r w:rsidR="00D345FA" w:rsidRPr="00CE10D0">
        <w:rPr>
          <w:rFonts w:ascii="Times New Roman" w:hAnsi="Times New Roman"/>
          <w:sz w:val="26"/>
          <w:szCs w:val="26"/>
        </w:rPr>
        <w:t xml:space="preserve">pradžia </w:t>
      </w:r>
      <w:r w:rsidRPr="00CE10D0">
        <w:rPr>
          <w:rFonts w:ascii="Times New Roman" w:hAnsi="Times New Roman"/>
          <w:sz w:val="26"/>
          <w:szCs w:val="26"/>
        </w:rPr>
        <w:t xml:space="preserve">siejama su </w:t>
      </w:r>
      <w:r w:rsidR="00143B2A" w:rsidRPr="00CE10D0">
        <w:rPr>
          <w:rFonts w:ascii="Times New Roman" w:hAnsi="Times New Roman"/>
          <w:sz w:val="26"/>
          <w:szCs w:val="26"/>
        </w:rPr>
        <w:t xml:space="preserve">Šiaulių krautuvininko </w:t>
      </w:r>
      <w:r w:rsidR="00D345FA" w:rsidRPr="00CE10D0">
        <w:rPr>
          <w:rFonts w:ascii="Times New Roman" w:hAnsi="Times New Roman"/>
          <w:sz w:val="26"/>
          <w:szCs w:val="26"/>
        </w:rPr>
        <w:t xml:space="preserve">Maksimilijono Sielskio </w:t>
      </w:r>
      <w:r w:rsidR="00143B2A" w:rsidRPr="00CE10D0">
        <w:rPr>
          <w:rFonts w:ascii="Times New Roman" w:hAnsi="Times New Roman"/>
          <w:sz w:val="26"/>
          <w:szCs w:val="26"/>
        </w:rPr>
        <w:t>pirm</w:t>
      </w:r>
      <w:r w:rsidRPr="00CE10D0">
        <w:rPr>
          <w:rFonts w:ascii="Times New Roman" w:hAnsi="Times New Roman"/>
          <w:sz w:val="26"/>
          <w:szCs w:val="26"/>
        </w:rPr>
        <w:t>uoju</w:t>
      </w:r>
      <w:r w:rsidR="00143B2A" w:rsidRPr="00CE10D0">
        <w:rPr>
          <w:rFonts w:ascii="Times New Roman" w:hAnsi="Times New Roman"/>
          <w:sz w:val="26"/>
          <w:szCs w:val="26"/>
        </w:rPr>
        <w:t xml:space="preserve"> </w:t>
      </w:r>
      <w:r w:rsidR="00143B2A" w:rsidRPr="00CE10D0">
        <w:rPr>
          <w:rFonts w:ascii="Times New Roman" w:hAnsi="Times New Roman"/>
          <w:sz w:val="26"/>
          <w:szCs w:val="26"/>
        </w:rPr>
        <w:lastRenderedPageBreak/>
        <w:t>dvikalb</w:t>
      </w:r>
      <w:r w:rsidRPr="00CE10D0">
        <w:rPr>
          <w:rFonts w:ascii="Times New Roman" w:hAnsi="Times New Roman"/>
          <w:sz w:val="26"/>
          <w:szCs w:val="26"/>
        </w:rPr>
        <w:t>iu</w:t>
      </w:r>
      <w:r w:rsidR="00143B2A" w:rsidRPr="00CE10D0">
        <w:rPr>
          <w:rFonts w:ascii="Times New Roman" w:hAnsi="Times New Roman"/>
          <w:sz w:val="26"/>
          <w:szCs w:val="26"/>
        </w:rPr>
        <w:t xml:space="preserve"> </w:t>
      </w:r>
      <w:r w:rsidR="00143B2A" w:rsidRPr="00CE10D0">
        <w:rPr>
          <w:rFonts w:ascii="Times New Roman" w:hAnsi="Times New Roman"/>
          <w:i/>
          <w:sz w:val="26"/>
          <w:szCs w:val="26"/>
        </w:rPr>
        <w:t>Kainoraš</w:t>
      </w:r>
      <w:r w:rsidRPr="00CE10D0">
        <w:rPr>
          <w:rFonts w:ascii="Times New Roman" w:hAnsi="Times New Roman"/>
          <w:i/>
          <w:sz w:val="26"/>
          <w:szCs w:val="26"/>
        </w:rPr>
        <w:t>čiu</w:t>
      </w:r>
      <w:r w:rsidR="00143B2A" w:rsidRPr="00CE10D0">
        <w:rPr>
          <w:rFonts w:ascii="Times New Roman" w:hAnsi="Times New Roman"/>
          <w:sz w:val="26"/>
          <w:szCs w:val="26"/>
        </w:rPr>
        <w:t xml:space="preserve"> (1914)</w:t>
      </w:r>
      <w:r w:rsidR="00143B2A" w:rsidRPr="00CE10D0">
        <w:rPr>
          <w:rStyle w:val="FootnoteReference"/>
          <w:rFonts w:ascii="Times New Roman" w:hAnsi="Times New Roman"/>
          <w:sz w:val="26"/>
          <w:szCs w:val="26"/>
        </w:rPr>
        <w:footnoteReference w:id="503"/>
      </w:r>
      <w:r w:rsidR="00143B2A" w:rsidRPr="00CE10D0">
        <w:rPr>
          <w:rFonts w:ascii="Times New Roman" w:hAnsi="Times New Roman"/>
          <w:sz w:val="26"/>
          <w:szCs w:val="26"/>
        </w:rPr>
        <w:t xml:space="preserve">, </w:t>
      </w:r>
      <w:r w:rsidR="00D345FA" w:rsidRPr="00CE10D0">
        <w:rPr>
          <w:rFonts w:ascii="Times New Roman" w:hAnsi="Times New Roman"/>
          <w:sz w:val="26"/>
          <w:szCs w:val="26"/>
        </w:rPr>
        <w:t>kur</w:t>
      </w:r>
      <w:r w:rsidR="003946DA" w:rsidRPr="00CE10D0">
        <w:rPr>
          <w:rFonts w:ascii="Times New Roman" w:hAnsi="Times New Roman"/>
          <w:sz w:val="26"/>
          <w:szCs w:val="26"/>
        </w:rPr>
        <w:t>is buvo leidžiamas ir po</w:t>
      </w:r>
      <w:r w:rsidR="00175445" w:rsidRPr="00CE10D0">
        <w:rPr>
          <w:rFonts w:ascii="Times New Roman" w:hAnsi="Times New Roman"/>
          <w:sz w:val="26"/>
          <w:szCs w:val="26"/>
        </w:rPr>
        <w:t xml:space="preserve"> </w:t>
      </w:r>
      <w:r w:rsidR="00143B2A" w:rsidRPr="00CE10D0">
        <w:rPr>
          <w:rFonts w:ascii="Times New Roman" w:hAnsi="Times New Roman"/>
          <w:sz w:val="26"/>
          <w:szCs w:val="26"/>
        </w:rPr>
        <w:t>Pirmojo pasaulinio</w:t>
      </w:r>
      <w:r w:rsidR="00D06F08">
        <w:rPr>
          <w:rFonts w:ascii="Times New Roman" w:hAnsi="Times New Roman"/>
          <w:sz w:val="26"/>
          <w:szCs w:val="26"/>
        </w:rPr>
        <w:t xml:space="preserve"> karo</w:t>
      </w:r>
      <w:r w:rsidR="003946DA" w:rsidRPr="00CE10D0">
        <w:rPr>
          <w:rFonts w:ascii="Times New Roman" w:hAnsi="Times New Roman"/>
          <w:sz w:val="26"/>
          <w:szCs w:val="26"/>
        </w:rPr>
        <w:t>.</w:t>
      </w:r>
      <w:r w:rsidR="00143B2A" w:rsidRPr="00CE10D0">
        <w:rPr>
          <w:rFonts w:ascii="Times New Roman" w:hAnsi="Times New Roman"/>
          <w:sz w:val="26"/>
          <w:szCs w:val="26"/>
        </w:rPr>
        <w:t xml:space="preserve"> </w:t>
      </w:r>
      <w:r w:rsidR="00285B3A" w:rsidRPr="00CE10D0">
        <w:rPr>
          <w:rFonts w:ascii="Times New Roman" w:hAnsi="Times New Roman"/>
          <w:sz w:val="26"/>
          <w:szCs w:val="26"/>
        </w:rPr>
        <w:t xml:space="preserve">Komerciniams </w:t>
      </w:r>
      <w:r w:rsidR="00C953EB" w:rsidRPr="00CE10D0">
        <w:rPr>
          <w:rFonts w:ascii="Times New Roman" w:hAnsi="Times New Roman"/>
          <w:sz w:val="26"/>
          <w:szCs w:val="26"/>
        </w:rPr>
        <w:t xml:space="preserve">leidėjams </w:t>
      </w:r>
      <w:r w:rsidR="00285B3A" w:rsidRPr="00CE10D0">
        <w:rPr>
          <w:rFonts w:ascii="Times New Roman" w:hAnsi="Times New Roman"/>
          <w:sz w:val="26"/>
          <w:szCs w:val="26"/>
        </w:rPr>
        <w:t>atstovavo prekybos įmonės Šiauliuose</w:t>
      </w:r>
      <w:r w:rsidR="00D345FA" w:rsidRPr="00CE10D0">
        <w:rPr>
          <w:rFonts w:ascii="Times New Roman" w:hAnsi="Times New Roman"/>
          <w:sz w:val="26"/>
          <w:szCs w:val="26"/>
        </w:rPr>
        <w:t>,</w:t>
      </w:r>
      <w:r w:rsidR="00285B3A" w:rsidRPr="00CE10D0">
        <w:rPr>
          <w:rFonts w:ascii="Times New Roman" w:hAnsi="Times New Roman"/>
          <w:sz w:val="26"/>
          <w:szCs w:val="26"/>
        </w:rPr>
        <w:t xml:space="preserve"> V. Masiulio ir B. Baltrušaičio prekybos nama</w:t>
      </w:r>
      <w:r w:rsidR="00660B69">
        <w:rPr>
          <w:rFonts w:ascii="Times New Roman" w:hAnsi="Times New Roman"/>
          <w:sz w:val="26"/>
          <w:szCs w:val="26"/>
        </w:rPr>
        <w:t>i, M. Sielskio „Flora“, B. Lurjė</w:t>
      </w:r>
      <w:r w:rsidR="00285B3A" w:rsidRPr="00CE10D0">
        <w:rPr>
          <w:rFonts w:ascii="Times New Roman" w:hAnsi="Times New Roman"/>
          <w:sz w:val="26"/>
          <w:szCs w:val="26"/>
        </w:rPr>
        <w:t xml:space="preserve"> sėklų prekybos įmonė, Sėklų ir žemės ūkio prekybos įmonė „Ūkis“. Jos visos kartu išleido 28 </w:t>
      </w:r>
      <w:r w:rsidR="003946DA" w:rsidRPr="00CE10D0">
        <w:rPr>
          <w:rFonts w:ascii="Times New Roman" w:hAnsi="Times New Roman"/>
          <w:sz w:val="26"/>
          <w:szCs w:val="26"/>
        </w:rPr>
        <w:t>normatyvinius</w:t>
      </w:r>
      <w:r w:rsidR="00285B3A" w:rsidRPr="00CE10D0">
        <w:rPr>
          <w:rFonts w:ascii="Times New Roman" w:hAnsi="Times New Roman"/>
          <w:sz w:val="26"/>
          <w:szCs w:val="26"/>
        </w:rPr>
        <w:t xml:space="preserve"> leidinius. Įvairių laikraščių ir žurnalų redakcijos Šiauliuose, Kretingoje ir Telšiuose sugebėjo išleisti 23 leidinius. Daugelis redakcijų knygų leidyboje pasižymėjo tik vieną kartą, nors buvo ir tokių kaip Kretingos „Pranciškonų pasaulio“ žurnalo redakcija, sugebėjusi išle</w:t>
      </w:r>
      <w:r w:rsidR="00660B69">
        <w:rPr>
          <w:rFonts w:ascii="Times New Roman" w:hAnsi="Times New Roman"/>
          <w:sz w:val="26"/>
          <w:szCs w:val="26"/>
        </w:rPr>
        <w:t xml:space="preserve">isti 9 leidinius, bei Šiaulių </w:t>
      </w:r>
      <w:r w:rsidR="00285B3A" w:rsidRPr="00CE10D0">
        <w:rPr>
          <w:rFonts w:ascii="Times New Roman" w:hAnsi="Times New Roman"/>
          <w:sz w:val="26"/>
          <w:szCs w:val="26"/>
        </w:rPr>
        <w:t>„Mokyk</w:t>
      </w:r>
      <w:r w:rsidR="00660B69">
        <w:rPr>
          <w:rFonts w:ascii="Times New Roman" w:hAnsi="Times New Roman"/>
          <w:sz w:val="26"/>
          <w:szCs w:val="26"/>
        </w:rPr>
        <w:t>los ir gyvenimo“ (3) ir Telšių</w:t>
      </w:r>
      <w:r w:rsidR="00285B3A" w:rsidRPr="00CE10D0">
        <w:rPr>
          <w:rFonts w:ascii="Times New Roman" w:hAnsi="Times New Roman"/>
          <w:sz w:val="26"/>
          <w:szCs w:val="26"/>
        </w:rPr>
        <w:t xml:space="preserve"> „Žemaičių prietelio“ (2) redakcijos. Leidybą plėtojo Šiaulių, Telšių ir Tauragės spaus</w:t>
      </w:r>
      <w:r w:rsidR="00F42775">
        <w:rPr>
          <w:rFonts w:ascii="Times New Roman" w:hAnsi="Times New Roman"/>
          <w:sz w:val="26"/>
          <w:szCs w:val="26"/>
        </w:rPr>
        <w:softHyphen/>
      </w:r>
      <w:r w:rsidR="00285B3A" w:rsidRPr="00CE10D0">
        <w:rPr>
          <w:rFonts w:ascii="Times New Roman" w:hAnsi="Times New Roman"/>
          <w:sz w:val="26"/>
          <w:szCs w:val="26"/>
        </w:rPr>
        <w:t xml:space="preserve">tuvės. Telšiuose </w:t>
      </w:r>
      <w:r w:rsidR="001F10B0" w:rsidRPr="00CE10D0">
        <w:rPr>
          <w:rFonts w:ascii="Times New Roman" w:hAnsi="Times New Roman"/>
          <w:sz w:val="26"/>
          <w:szCs w:val="26"/>
        </w:rPr>
        <w:t xml:space="preserve">ja </w:t>
      </w:r>
      <w:r w:rsidR="00285B3A" w:rsidRPr="00CE10D0">
        <w:rPr>
          <w:rFonts w:ascii="Times New Roman" w:hAnsi="Times New Roman"/>
          <w:sz w:val="26"/>
          <w:szCs w:val="26"/>
        </w:rPr>
        <w:t>užsiėmė „Perkūno“ ir 3-ios</w:t>
      </w:r>
      <w:r w:rsidR="00971025" w:rsidRPr="00CE10D0">
        <w:rPr>
          <w:rFonts w:ascii="Times New Roman" w:hAnsi="Times New Roman"/>
          <w:sz w:val="26"/>
          <w:szCs w:val="26"/>
        </w:rPr>
        <w:t>ios</w:t>
      </w:r>
      <w:r w:rsidR="00285B3A" w:rsidRPr="00CE10D0">
        <w:rPr>
          <w:rFonts w:ascii="Times New Roman" w:hAnsi="Times New Roman"/>
          <w:sz w:val="26"/>
          <w:szCs w:val="26"/>
        </w:rPr>
        <w:t xml:space="preserve"> šaulių rinktinės „Šatrijos“ spaustuvės, Šiauliuose – </w:t>
      </w:r>
      <w:r w:rsidR="0090388C" w:rsidRPr="00CE10D0">
        <w:rPr>
          <w:rFonts w:ascii="Times New Roman" w:hAnsi="Times New Roman"/>
          <w:sz w:val="26"/>
          <w:szCs w:val="26"/>
        </w:rPr>
        <w:t xml:space="preserve">Š. </w:t>
      </w:r>
      <w:r w:rsidR="00285B3A" w:rsidRPr="00CE10D0">
        <w:rPr>
          <w:rFonts w:ascii="Times New Roman" w:hAnsi="Times New Roman"/>
          <w:sz w:val="26"/>
          <w:szCs w:val="26"/>
        </w:rPr>
        <w:t xml:space="preserve">Savičo ir </w:t>
      </w:r>
      <w:r w:rsidR="0090388C" w:rsidRPr="00CE10D0">
        <w:rPr>
          <w:rFonts w:ascii="Times New Roman" w:hAnsi="Times New Roman"/>
          <w:sz w:val="26"/>
          <w:szCs w:val="26"/>
        </w:rPr>
        <w:t xml:space="preserve">B. </w:t>
      </w:r>
      <w:r w:rsidR="00285B3A" w:rsidRPr="00CE10D0">
        <w:rPr>
          <w:rFonts w:ascii="Times New Roman" w:hAnsi="Times New Roman"/>
          <w:sz w:val="26"/>
          <w:szCs w:val="26"/>
        </w:rPr>
        <w:t>Šumkauskio</w:t>
      </w:r>
      <w:r w:rsidR="00217996" w:rsidRPr="00CE10D0">
        <w:rPr>
          <w:rStyle w:val="FootnoteReference"/>
          <w:rFonts w:ascii="Times New Roman" w:hAnsi="Times New Roman"/>
          <w:sz w:val="26"/>
          <w:szCs w:val="26"/>
        </w:rPr>
        <w:footnoteReference w:id="504"/>
      </w:r>
      <w:r w:rsidR="00285B3A" w:rsidRPr="00CE10D0">
        <w:rPr>
          <w:rFonts w:ascii="Times New Roman" w:hAnsi="Times New Roman"/>
          <w:sz w:val="26"/>
          <w:szCs w:val="26"/>
        </w:rPr>
        <w:t xml:space="preserve"> bei „Titnago“ spaustuvės, o Tauragėje – </w:t>
      </w:r>
      <w:r w:rsidR="00331C90" w:rsidRPr="00CE10D0">
        <w:rPr>
          <w:rFonts w:ascii="Times New Roman" w:hAnsi="Times New Roman"/>
          <w:sz w:val="26"/>
          <w:szCs w:val="26"/>
        </w:rPr>
        <w:t>Mejero</w:t>
      </w:r>
      <w:r w:rsidR="00285B3A" w:rsidRPr="00CE10D0">
        <w:rPr>
          <w:rFonts w:ascii="Times New Roman" w:hAnsi="Times New Roman"/>
          <w:sz w:val="26"/>
          <w:szCs w:val="26"/>
        </w:rPr>
        <w:t xml:space="preserve"> Epelio spaustuvė. Šiaulių fabrikai „Gubernija“, „Aušra“ ir „Birutė“, Radijo laboratorija bei Tauragės žemės ūkio kooperatyvas „Laisvė“ nepasižymėjo didesnėmis leidybos apimtimis. Nors gamybinės</w:t>
      </w:r>
      <w:r w:rsidR="00FB775A" w:rsidRPr="00CE10D0">
        <w:rPr>
          <w:rFonts w:ascii="Times New Roman" w:hAnsi="Times New Roman"/>
          <w:sz w:val="26"/>
          <w:szCs w:val="26"/>
        </w:rPr>
        <w:t> </w:t>
      </w:r>
      <w:r w:rsidR="00285B3A" w:rsidRPr="00CE10D0">
        <w:rPr>
          <w:rFonts w:ascii="Times New Roman" w:hAnsi="Times New Roman"/>
          <w:sz w:val="26"/>
          <w:szCs w:val="26"/>
        </w:rPr>
        <w:t>/</w:t>
      </w:r>
      <w:r w:rsidR="00FB775A" w:rsidRPr="00CE10D0">
        <w:rPr>
          <w:rFonts w:ascii="Times New Roman" w:hAnsi="Times New Roman"/>
          <w:sz w:val="26"/>
          <w:szCs w:val="26"/>
        </w:rPr>
        <w:t> </w:t>
      </w:r>
      <w:r w:rsidR="00285B3A" w:rsidRPr="00CE10D0">
        <w:rPr>
          <w:rFonts w:ascii="Times New Roman" w:hAnsi="Times New Roman"/>
          <w:sz w:val="26"/>
          <w:szCs w:val="26"/>
        </w:rPr>
        <w:t>prekybinės ir leidybinės įmonės visos kartu išleido 69 leidinių, bet pats leidybos poreikis buvo visiškai naujas reiškinys</w:t>
      </w:r>
      <w:r w:rsidR="0036755D" w:rsidRPr="00CE10D0">
        <w:rPr>
          <w:rFonts w:ascii="Times New Roman" w:hAnsi="Times New Roman"/>
          <w:sz w:val="26"/>
          <w:szCs w:val="26"/>
        </w:rPr>
        <w:t>.</w:t>
      </w:r>
      <w:r w:rsidR="00285B3A" w:rsidRPr="00CE10D0">
        <w:rPr>
          <w:rFonts w:ascii="Times New Roman" w:hAnsi="Times New Roman"/>
          <w:sz w:val="26"/>
          <w:szCs w:val="26"/>
        </w:rPr>
        <w:t xml:space="preserve"> Antrojo pasaulinio karo metais komercinių įmonių vykdoma leidybinė veikla dėl 1940 m. nacionali</w:t>
      </w:r>
      <w:r w:rsidR="00660B69">
        <w:rPr>
          <w:rFonts w:ascii="Times New Roman" w:hAnsi="Times New Roman"/>
          <w:sz w:val="26"/>
          <w:szCs w:val="26"/>
        </w:rPr>
        <w:softHyphen/>
      </w:r>
      <w:r w:rsidR="00285B3A" w:rsidRPr="00CE10D0">
        <w:rPr>
          <w:rFonts w:ascii="Times New Roman" w:hAnsi="Times New Roman"/>
          <w:sz w:val="26"/>
          <w:szCs w:val="26"/>
        </w:rPr>
        <w:t xml:space="preserve">zacijos beveik sustojo gyvavusi. Tik nacių okupacijos metais ją ėmėsi gaivinti Šiaulių „Žiedo“ knygynas, 1941 m. išleidęs 4 leidinius, Šiaulių „Tėvynės“ redakcija, 1942 m. išleidusi 1 leidinį, ir Telšių „Žemaičių žemės“ redakcija, 1941–1943 m. </w:t>
      </w:r>
      <w:r w:rsidR="00C953EB" w:rsidRPr="00CE10D0">
        <w:rPr>
          <w:rFonts w:ascii="Times New Roman" w:hAnsi="Times New Roman"/>
          <w:sz w:val="26"/>
          <w:szCs w:val="26"/>
        </w:rPr>
        <w:t>–</w:t>
      </w:r>
      <w:r w:rsidR="00285B3A" w:rsidRPr="00CE10D0">
        <w:rPr>
          <w:rFonts w:ascii="Times New Roman" w:hAnsi="Times New Roman"/>
          <w:sz w:val="26"/>
          <w:szCs w:val="26"/>
        </w:rPr>
        <w:t xml:space="preserve"> 2 knygeles ir 3 kalendorius.</w:t>
      </w:r>
      <w:r w:rsidR="004602D7" w:rsidRPr="00CE10D0">
        <w:rPr>
          <w:rFonts w:ascii="Times New Roman" w:hAnsi="Times New Roman"/>
          <w:sz w:val="26"/>
          <w:szCs w:val="26"/>
        </w:rPr>
        <w:t xml:space="preserve"> </w:t>
      </w:r>
      <w:r w:rsidR="00BF7FD9" w:rsidRPr="00CE10D0">
        <w:rPr>
          <w:rFonts w:ascii="Times New Roman" w:hAnsi="Times New Roman"/>
          <w:sz w:val="26"/>
          <w:szCs w:val="26"/>
        </w:rPr>
        <w:t>N</w:t>
      </w:r>
      <w:r w:rsidR="00166171" w:rsidRPr="00CE10D0">
        <w:rPr>
          <w:rFonts w:ascii="Times New Roman" w:hAnsi="Times New Roman"/>
          <w:sz w:val="26"/>
          <w:szCs w:val="26"/>
        </w:rPr>
        <w:t xml:space="preserve">acių okupacijos metais </w:t>
      </w:r>
      <w:r w:rsidR="00E17690" w:rsidRPr="00CE10D0">
        <w:rPr>
          <w:rFonts w:ascii="Times New Roman" w:hAnsi="Times New Roman"/>
          <w:sz w:val="26"/>
          <w:szCs w:val="26"/>
        </w:rPr>
        <w:t xml:space="preserve">„Žiedo“ knygynas </w:t>
      </w:r>
      <w:r w:rsidR="00166171" w:rsidRPr="00CE10D0">
        <w:rPr>
          <w:rFonts w:ascii="Times New Roman" w:hAnsi="Times New Roman"/>
          <w:sz w:val="26"/>
          <w:szCs w:val="26"/>
        </w:rPr>
        <w:t xml:space="preserve">Šiauliuose </w:t>
      </w:r>
      <w:r w:rsidR="00E17690" w:rsidRPr="00CE10D0">
        <w:rPr>
          <w:rFonts w:ascii="Times New Roman" w:hAnsi="Times New Roman"/>
          <w:sz w:val="26"/>
          <w:szCs w:val="26"/>
        </w:rPr>
        <w:t>buv</w:t>
      </w:r>
      <w:r w:rsidR="00166171" w:rsidRPr="00CE10D0">
        <w:rPr>
          <w:rFonts w:ascii="Times New Roman" w:hAnsi="Times New Roman"/>
          <w:sz w:val="26"/>
          <w:szCs w:val="26"/>
        </w:rPr>
        <w:t>o vienintelis privatus knygynas</w:t>
      </w:r>
      <w:r w:rsidR="00166171" w:rsidRPr="00CE10D0">
        <w:rPr>
          <w:rStyle w:val="FootnoteReference"/>
          <w:rFonts w:ascii="Times New Roman" w:hAnsi="Times New Roman"/>
          <w:sz w:val="26"/>
          <w:szCs w:val="26"/>
        </w:rPr>
        <w:footnoteReference w:id="505"/>
      </w:r>
      <w:r w:rsidR="00BF7FD9" w:rsidRPr="00CE10D0">
        <w:rPr>
          <w:rFonts w:ascii="Times New Roman" w:hAnsi="Times New Roman"/>
          <w:sz w:val="26"/>
          <w:szCs w:val="26"/>
        </w:rPr>
        <w:t>.</w:t>
      </w:r>
      <w:r w:rsidR="00E17690" w:rsidRPr="00CE10D0">
        <w:rPr>
          <w:rFonts w:ascii="Times New Roman" w:hAnsi="Times New Roman"/>
          <w:sz w:val="26"/>
          <w:szCs w:val="26"/>
        </w:rPr>
        <w:t xml:space="preserve"> </w:t>
      </w:r>
      <w:r w:rsidR="00C953EB" w:rsidRPr="00CE10D0">
        <w:rPr>
          <w:rFonts w:ascii="Times New Roman" w:hAnsi="Times New Roman"/>
          <w:sz w:val="26"/>
          <w:szCs w:val="26"/>
        </w:rPr>
        <w:t>Leidybos srityje</w:t>
      </w:r>
      <w:r w:rsidR="00166171" w:rsidRPr="00CE10D0">
        <w:rPr>
          <w:rFonts w:ascii="Times New Roman" w:hAnsi="Times New Roman"/>
          <w:sz w:val="26"/>
          <w:szCs w:val="26"/>
        </w:rPr>
        <w:t xml:space="preserve"> </w:t>
      </w:r>
      <w:r w:rsidRPr="00CE10D0">
        <w:rPr>
          <w:rFonts w:ascii="Times New Roman" w:hAnsi="Times New Roman"/>
          <w:sz w:val="26"/>
          <w:szCs w:val="26"/>
        </w:rPr>
        <w:t xml:space="preserve">pasižymėjo tuo, </w:t>
      </w:r>
      <w:r w:rsidR="00FB775A" w:rsidRPr="00CE10D0">
        <w:rPr>
          <w:rFonts w:ascii="Times New Roman" w:hAnsi="Times New Roman"/>
          <w:sz w:val="26"/>
          <w:szCs w:val="26"/>
        </w:rPr>
        <w:t xml:space="preserve">kad </w:t>
      </w:r>
      <w:r w:rsidRPr="00CE10D0">
        <w:rPr>
          <w:rFonts w:ascii="Times New Roman" w:hAnsi="Times New Roman"/>
          <w:sz w:val="26"/>
          <w:szCs w:val="26"/>
        </w:rPr>
        <w:t>išleido</w:t>
      </w:r>
      <w:r w:rsidR="00166171" w:rsidRPr="00CE10D0">
        <w:rPr>
          <w:rFonts w:ascii="Times New Roman" w:hAnsi="Times New Roman"/>
          <w:sz w:val="26"/>
          <w:szCs w:val="26"/>
        </w:rPr>
        <w:t xml:space="preserve"> populia</w:t>
      </w:r>
      <w:r w:rsidR="00FA52B5" w:rsidRPr="00CE10D0">
        <w:rPr>
          <w:rFonts w:ascii="Times New Roman" w:hAnsi="Times New Roman"/>
          <w:sz w:val="26"/>
          <w:szCs w:val="26"/>
        </w:rPr>
        <w:t>rų dviejų dalių Alfonso Šešplau</w:t>
      </w:r>
      <w:r w:rsidR="00166171" w:rsidRPr="00CE10D0">
        <w:rPr>
          <w:rFonts w:ascii="Times New Roman" w:hAnsi="Times New Roman"/>
          <w:sz w:val="26"/>
          <w:szCs w:val="26"/>
        </w:rPr>
        <w:t xml:space="preserve">kio-Tyruolio </w:t>
      </w:r>
      <w:r w:rsidR="00166171" w:rsidRPr="00CE10D0">
        <w:rPr>
          <w:rFonts w:ascii="Times New Roman" w:hAnsi="Times New Roman"/>
          <w:i/>
          <w:sz w:val="26"/>
          <w:szCs w:val="26"/>
        </w:rPr>
        <w:t>Lietuviškai-vokišką ir vokiškai-lietuvišką žodyną</w:t>
      </w:r>
      <w:r w:rsidR="00166171" w:rsidRPr="00CE10D0">
        <w:rPr>
          <w:rFonts w:ascii="Times New Roman" w:hAnsi="Times New Roman"/>
          <w:sz w:val="26"/>
          <w:szCs w:val="26"/>
        </w:rPr>
        <w:t xml:space="preserve"> (1941)</w:t>
      </w:r>
      <w:r w:rsidR="00BF7FD9" w:rsidRPr="00CE10D0">
        <w:rPr>
          <w:rFonts w:ascii="Times New Roman" w:hAnsi="Times New Roman"/>
          <w:sz w:val="26"/>
          <w:szCs w:val="26"/>
        </w:rPr>
        <w:t xml:space="preserve"> ir pasikal</w:t>
      </w:r>
      <w:r w:rsidR="00660B69">
        <w:rPr>
          <w:rFonts w:ascii="Times New Roman" w:hAnsi="Times New Roman"/>
          <w:sz w:val="26"/>
          <w:szCs w:val="26"/>
        </w:rPr>
        <w:softHyphen/>
      </w:r>
      <w:r w:rsidR="00BF7FD9" w:rsidRPr="00CE10D0">
        <w:rPr>
          <w:rFonts w:ascii="Times New Roman" w:hAnsi="Times New Roman"/>
          <w:sz w:val="26"/>
          <w:szCs w:val="26"/>
        </w:rPr>
        <w:lastRenderedPageBreak/>
        <w:t>bėjimų knygelę</w:t>
      </w:r>
      <w:r w:rsidR="00BF7FD9" w:rsidRPr="00CE10D0">
        <w:rPr>
          <w:rStyle w:val="FootnoteReference"/>
          <w:rFonts w:ascii="Times New Roman" w:hAnsi="Times New Roman"/>
          <w:sz w:val="26"/>
          <w:szCs w:val="26"/>
        </w:rPr>
        <w:footnoteReference w:id="506"/>
      </w:r>
      <w:r w:rsidR="00C953EB" w:rsidRPr="00CE10D0">
        <w:rPr>
          <w:rFonts w:ascii="Times New Roman" w:hAnsi="Times New Roman"/>
          <w:sz w:val="26"/>
          <w:szCs w:val="26"/>
        </w:rPr>
        <w:t xml:space="preserve">, kuri dėl </w:t>
      </w:r>
      <w:r w:rsidR="00FB775A" w:rsidRPr="00CE10D0">
        <w:rPr>
          <w:rFonts w:ascii="Times New Roman" w:hAnsi="Times New Roman"/>
          <w:sz w:val="26"/>
          <w:szCs w:val="26"/>
        </w:rPr>
        <w:t xml:space="preserve">padidėjusių </w:t>
      </w:r>
      <w:r w:rsidR="00C953EB" w:rsidRPr="00CE10D0">
        <w:rPr>
          <w:rFonts w:ascii="Times New Roman" w:hAnsi="Times New Roman"/>
          <w:sz w:val="26"/>
          <w:szCs w:val="26"/>
        </w:rPr>
        <w:t>gyventojų</w:t>
      </w:r>
      <w:r w:rsidR="00BF7FD9" w:rsidRPr="00CE10D0">
        <w:rPr>
          <w:rFonts w:ascii="Times New Roman" w:hAnsi="Times New Roman"/>
          <w:sz w:val="26"/>
          <w:szCs w:val="26"/>
        </w:rPr>
        <w:t xml:space="preserve"> </w:t>
      </w:r>
      <w:r w:rsidR="00D504D2" w:rsidRPr="00CE10D0">
        <w:rPr>
          <w:rFonts w:ascii="Times New Roman" w:hAnsi="Times New Roman"/>
          <w:sz w:val="26"/>
          <w:szCs w:val="26"/>
        </w:rPr>
        <w:t xml:space="preserve">kontaktų su okupacine </w:t>
      </w:r>
      <w:r w:rsidR="0036755D" w:rsidRPr="00CE10D0">
        <w:rPr>
          <w:rFonts w:ascii="Times New Roman" w:hAnsi="Times New Roman"/>
          <w:sz w:val="26"/>
          <w:szCs w:val="26"/>
        </w:rPr>
        <w:t>Vokietijos</w:t>
      </w:r>
      <w:r w:rsidR="00D504D2" w:rsidRPr="00CE10D0">
        <w:rPr>
          <w:rFonts w:ascii="Times New Roman" w:hAnsi="Times New Roman"/>
          <w:sz w:val="26"/>
          <w:szCs w:val="26"/>
        </w:rPr>
        <w:t xml:space="preserve"> administracija </w:t>
      </w:r>
      <w:r w:rsidR="00C953EB" w:rsidRPr="00CE10D0">
        <w:rPr>
          <w:rFonts w:ascii="Times New Roman" w:hAnsi="Times New Roman"/>
          <w:sz w:val="26"/>
          <w:szCs w:val="26"/>
        </w:rPr>
        <w:t>turėjo didelę paklausą.</w:t>
      </w:r>
    </w:p>
    <w:p w:rsidR="003F48E6" w:rsidRPr="00CE10D0" w:rsidRDefault="003F48E6" w:rsidP="00293F9D">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Mokyklų</w:t>
      </w:r>
      <w:r w:rsidRPr="00CE10D0">
        <w:rPr>
          <w:rFonts w:ascii="Times New Roman" w:hAnsi="Times New Roman"/>
          <w:sz w:val="26"/>
          <w:szCs w:val="26"/>
        </w:rPr>
        <w:t xml:space="preserve"> leidybos apimtys </w:t>
      </w:r>
      <w:r w:rsidR="00BF7FD9" w:rsidRPr="00CE10D0">
        <w:rPr>
          <w:rFonts w:ascii="Times New Roman" w:hAnsi="Times New Roman"/>
          <w:sz w:val="26"/>
          <w:szCs w:val="26"/>
        </w:rPr>
        <w:t>N</w:t>
      </w:r>
      <w:r w:rsidRPr="00CE10D0">
        <w:rPr>
          <w:rFonts w:ascii="Times New Roman" w:hAnsi="Times New Roman"/>
          <w:sz w:val="26"/>
          <w:szCs w:val="26"/>
        </w:rPr>
        <w:t xml:space="preserve">epriklausomos Lietuvos metais beveik nesikeitė. Jos išliko kuklios. </w:t>
      </w:r>
      <w:r w:rsidR="0036755D" w:rsidRPr="00CE10D0">
        <w:rPr>
          <w:rFonts w:ascii="Times New Roman" w:hAnsi="Times New Roman"/>
          <w:sz w:val="26"/>
          <w:szCs w:val="26"/>
        </w:rPr>
        <w:t>Esant staigiam mokomosios spaudos poreikiui</w:t>
      </w:r>
      <w:r w:rsidR="00FB775A" w:rsidRPr="00CE10D0">
        <w:rPr>
          <w:rFonts w:ascii="Times New Roman" w:hAnsi="Times New Roman"/>
          <w:sz w:val="26"/>
          <w:szCs w:val="26"/>
        </w:rPr>
        <w:t>,</w:t>
      </w:r>
      <w:r w:rsidR="0036755D" w:rsidRPr="00CE10D0">
        <w:rPr>
          <w:rFonts w:ascii="Times New Roman" w:hAnsi="Times New Roman"/>
          <w:sz w:val="26"/>
          <w:szCs w:val="26"/>
        </w:rPr>
        <w:t xml:space="preserve"> l</w:t>
      </w:r>
      <w:r w:rsidRPr="00CE10D0">
        <w:rPr>
          <w:rFonts w:ascii="Times New Roman" w:hAnsi="Times New Roman"/>
          <w:sz w:val="26"/>
          <w:szCs w:val="26"/>
        </w:rPr>
        <w:t xml:space="preserve">eidybą plėtojo </w:t>
      </w:r>
      <w:r w:rsidR="00D504D2" w:rsidRPr="00CE10D0">
        <w:rPr>
          <w:rFonts w:ascii="Times New Roman" w:hAnsi="Times New Roman"/>
          <w:sz w:val="26"/>
          <w:szCs w:val="26"/>
        </w:rPr>
        <w:t xml:space="preserve">Plungės, </w:t>
      </w:r>
      <w:r w:rsidRPr="00CE10D0">
        <w:rPr>
          <w:rFonts w:ascii="Times New Roman" w:hAnsi="Times New Roman"/>
          <w:sz w:val="26"/>
          <w:szCs w:val="26"/>
        </w:rPr>
        <w:t xml:space="preserve">Raseinių, Telšių ir </w:t>
      </w:r>
      <w:r w:rsidR="00D504D2" w:rsidRPr="00CE10D0">
        <w:rPr>
          <w:rFonts w:ascii="Times New Roman" w:hAnsi="Times New Roman"/>
          <w:sz w:val="26"/>
          <w:szCs w:val="26"/>
        </w:rPr>
        <w:t xml:space="preserve">Šiaulių </w:t>
      </w:r>
      <w:r w:rsidRPr="00CE10D0">
        <w:rPr>
          <w:rFonts w:ascii="Times New Roman" w:hAnsi="Times New Roman"/>
          <w:sz w:val="26"/>
          <w:szCs w:val="26"/>
        </w:rPr>
        <w:t xml:space="preserve">mokyklos. Raseinių gimnazija 1920 m. išleido </w:t>
      </w:r>
      <w:r w:rsidR="00FB775A" w:rsidRPr="00CE10D0">
        <w:rPr>
          <w:rFonts w:ascii="Times New Roman" w:hAnsi="Times New Roman"/>
          <w:sz w:val="26"/>
          <w:szCs w:val="26"/>
        </w:rPr>
        <w:t xml:space="preserve">prancūzų </w:t>
      </w:r>
      <w:r w:rsidRPr="00CE10D0">
        <w:rPr>
          <w:rFonts w:ascii="Times New Roman" w:hAnsi="Times New Roman"/>
          <w:sz w:val="26"/>
          <w:szCs w:val="26"/>
        </w:rPr>
        <w:t xml:space="preserve">kalbos vadovėlį </w:t>
      </w:r>
      <w:r w:rsidRPr="00CE10D0">
        <w:rPr>
          <w:rFonts w:ascii="Times New Roman" w:hAnsi="Times New Roman"/>
          <w:i/>
          <w:sz w:val="26"/>
          <w:szCs w:val="26"/>
        </w:rPr>
        <w:t>Enseignement par l</w:t>
      </w:r>
      <w:r w:rsidR="00DA277F" w:rsidRPr="00CE10D0">
        <w:rPr>
          <w:rFonts w:ascii="Times New Roman" w:hAnsi="Times New Roman"/>
          <w:i/>
          <w:sz w:val="26"/>
          <w:szCs w:val="26"/>
        </w:rPr>
        <w:t>’</w:t>
      </w:r>
      <w:r w:rsidRPr="00CE10D0">
        <w:rPr>
          <w:rFonts w:ascii="Times New Roman" w:hAnsi="Times New Roman"/>
          <w:i/>
          <w:sz w:val="26"/>
          <w:szCs w:val="26"/>
        </w:rPr>
        <w:t>mage</w:t>
      </w:r>
      <w:r w:rsidRPr="00CE10D0">
        <w:rPr>
          <w:rFonts w:ascii="Times New Roman" w:hAnsi="Times New Roman"/>
          <w:sz w:val="26"/>
          <w:szCs w:val="26"/>
        </w:rPr>
        <w:t xml:space="preserve"> ir prie jo žodynėlį. </w:t>
      </w:r>
      <w:r w:rsidR="00694412" w:rsidRPr="00CE10D0">
        <w:rPr>
          <w:rFonts w:ascii="Times New Roman" w:hAnsi="Times New Roman"/>
          <w:sz w:val="26"/>
          <w:szCs w:val="26"/>
        </w:rPr>
        <w:t>Trūkstant ne vien prancūzų</w:t>
      </w:r>
      <w:r w:rsidR="00D331EB" w:rsidRPr="00CE10D0">
        <w:rPr>
          <w:rFonts w:ascii="Times New Roman" w:hAnsi="Times New Roman"/>
          <w:sz w:val="26"/>
          <w:szCs w:val="26"/>
        </w:rPr>
        <w:t>,</w:t>
      </w:r>
      <w:r w:rsidR="00694412" w:rsidRPr="00CE10D0">
        <w:rPr>
          <w:rFonts w:ascii="Times New Roman" w:hAnsi="Times New Roman"/>
          <w:sz w:val="26"/>
          <w:szCs w:val="26"/>
        </w:rPr>
        <w:t xml:space="preserve"> bet ir vokiečių kalbos pedagoginės literatūros</w:t>
      </w:r>
      <w:r w:rsidR="00FB775A" w:rsidRPr="00CE10D0">
        <w:rPr>
          <w:rFonts w:ascii="Times New Roman" w:hAnsi="Times New Roman"/>
          <w:sz w:val="26"/>
          <w:szCs w:val="26"/>
        </w:rPr>
        <w:t>,</w:t>
      </w:r>
      <w:r w:rsidR="00F43C42" w:rsidRPr="00CE10D0">
        <w:rPr>
          <w:rFonts w:ascii="Times New Roman" w:hAnsi="Times New Roman"/>
          <w:sz w:val="26"/>
          <w:szCs w:val="26"/>
        </w:rPr>
        <w:t xml:space="preserve"> </w:t>
      </w:r>
      <w:r w:rsidRPr="00CE10D0">
        <w:rPr>
          <w:rFonts w:ascii="Times New Roman" w:hAnsi="Times New Roman"/>
          <w:sz w:val="26"/>
          <w:szCs w:val="26"/>
        </w:rPr>
        <w:t>Plungės gimnazijos pastangomis 1922 m. buvo išleistas mokytojo</w:t>
      </w:r>
      <w:r w:rsidR="00D06F08">
        <w:rPr>
          <w:rFonts w:ascii="Times New Roman" w:hAnsi="Times New Roman"/>
          <w:sz w:val="26"/>
          <w:szCs w:val="26"/>
        </w:rPr>
        <w:t>, Mažosios Lietuvos veikėjo</w:t>
      </w:r>
      <w:r w:rsidRPr="00CE10D0">
        <w:rPr>
          <w:rFonts w:ascii="Times New Roman" w:hAnsi="Times New Roman"/>
          <w:sz w:val="26"/>
          <w:szCs w:val="26"/>
        </w:rPr>
        <w:t xml:space="preserve"> Miko Šlažos vokiečių pasakų rinkinys </w:t>
      </w:r>
      <w:r w:rsidRPr="00CE10D0">
        <w:rPr>
          <w:rFonts w:ascii="Times New Roman" w:hAnsi="Times New Roman"/>
          <w:i/>
          <w:sz w:val="26"/>
          <w:szCs w:val="26"/>
        </w:rPr>
        <w:t xml:space="preserve">Deutsche Märchen </w:t>
      </w:r>
      <w:r w:rsidRPr="00CE10D0">
        <w:rPr>
          <w:rFonts w:ascii="Times New Roman" w:hAnsi="Times New Roman"/>
          <w:sz w:val="26"/>
          <w:szCs w:val="26"/>
        </w:rPr>
        <w:t xml:space="preserve">ir žodynėlis prie jo. </w:t>
      </w:r>
      <w:r w:rsidR="00231656" w:rsidRPr="00CE10D0">
        <w:rPr>
          <w:rFonts w:ascii="Times New Roman" w:hAnsi="Times New Roman"/>
          <w:sz w:val="26"/>
          <w:szCs w:val="26"/>
        </w:rPr>
        <w:t>Padidėjus konkurencijai</w:t>
      </w:r>
      <w:r w:rsidR="00660B69">
        <w:rPr>
          <w:rFonts w:ascii="Times New Roman" w:hAnsi="Times New Roman"/>
          <w:sz w:val="26"/>
          <w:szCs w:val="26"/>
        </w:rPr>
        <w:t>,</w:t>
      </w:r>
      <w:r w:rsidR="00C1261D" w:rsidRPr="00CE10D0">
        <w:rPr>
          <w:rFonts w:ascii="Times New Roman" w:hAnsi="Times New Roman"/>
          <w:sz w:val="26"/>
          <w:szCs w:val="26"/>
        </w:rPr>
        <w:t xml:space="preserve"> iš privačių</w:t>
      </w:r>
      <w:r w:rsidR="00102FFE" w:rsidRPr="00CE10D0">
        <w:rPr>
          <w:rFonts w:ascii="Times New Roman" w:hAnsi="Times New Roman"/>
          <w:sz w:val="26"/>
          <w:szCs w:val="26"/>
        </w:rPr>
        <w:t xml:space="preserve"> (fizinių) asmenų</w:t>
      </w:r>
      <w:r w:rsidR="00231656" w:rsidRPr="00CE10D0">
        <w:rPr>
          <w:rFonts w:ascii="Times New Roman" w:hAnsi="Times New Roman"/>
          <w:sz w:val="26"/>
          <w:szCs w:val="26"/>
        </w:rPr>
        <w:t xml:space="preserve"> </w:t>
      </w:r>
      <w:r w:rsidR="00C1261D" w:rsidRPr="00CE10D0">
        <w:rPr>
          <w:rFonts w:ascii="Times New Roman" w:hAnsi="Times New Roman"/>
          <w:sz w:val="26"/>
          <w:szCs w:val="26"/>
        </w:rPr>
        <w:t>dalį pedagoginė</w:t>
      </w:r>
      <w:r w:rsidR="00D06F08">
        <w:rPr>
          <w:rFonts w:ascii="Times New Roman" w:hAnsi="Times New Roman"/>
          <w:sz w:val="26"/>
          <w:szCs w:val="26"/>
        </w:rPr>
        <w:t>s spaudos rengimo naštos perėmė</w:t>
      </w:r>
      <w:r w:rsidR="00C1261D" w:rsidRPr="00CE10D0">
        <w:rPr>
          <w:rFonts w:ascii="Times New Roman" w:hAnsi="Times New Roman"/>
          <w:sz w:val="26"/>
          <w:szCs w:val="26"/>
        </w:rPr>
        <w:t xml:space="preserve"> Švietimo minis</w:t>
      </w:r>
      <w:r w:rsidR="00660B69">
        <w:rPr>
          <w:rFonts w:ascii="Times New Roman" w:hAnsi="Times New Roman"/>
          <w:sz w:val="26"/>
          <w:szCs w:val="26"/>
        </w:rPr>
        <w:t>terijos Knygų leidimo komisija.</w:t>
      </w:r>
      <w:r w:rsidR="00C953EB" w:rsidRPr="00CE10D0">
        <w:rPr>
          <w:rFonts w:ascii="Times New Roman" w:hAnsi="Times New Roman"/>
          <w:sz w:val="26"/>
          <w:szCs w:val="26"/>
        </w:rPr>
        <w:t xml:space="preserve"> </w:t>
      </w:r>
      <w:r w:rsidR="00903AEA" w:rsidRPr="00CE10D0">
        <w:rPr>
          <w:rFonts w:ascii="Times New Roman" w:hAnsi="Times New Roman"/>
          <w:sz w:val="26"/>
          <w:szCs w:val="26"/>
        </w:rPr>
        <w:t xml:space="preserve">A. Smetonos </w:t>
      </w:r>
      <w:r w:rsidR="0058750B" w:rsidRPr="00CE10D0">
        <w:rPr>
          <w:rFonts w:ascii="Times New Roman" w:hAnsi="Times New Roman"/>
          <w:sz w:val="26"/>
          <w:szCs w:val="26"/>
        </w:rPr>
        <w:t>režimo metais</w:t>
      </w:r>
      <w:r w:rsidR="00903AEA" w:rsidRPr="00CE10D0">
        <w:rPr>
          <w:rFonts w:ascii="Times New Roman" w:hAnsi="Times New Roman"/>
          <w:sz w:val="26"/>
          <w:szCs w:val="26"/>
        </w:rPr>
        <w:t xml:space="preserve"> </w:t>
      </w:r>
      <w:r w:rsidR="00FB775A" w:rsidRPr="00CE10D0">
        <w:rPr>
          <w:rFonts w:ascii="Times New Roman" w:hAnsi="Times New Roman"/>
          <w:sz w:val="26"/>
          <w:szCs w:val="26"/>
        </w:rPr>
        <w:t xml:space="preserve">mokyklinę </w:t>
      </w:r>
      <w:r w:rsidR="00903AEA" w:rsidRPr="00CE10D0">
        <w:rPr>
          <w:rFonts w:ascii="Times New Roman" w:hAnsi="Times New Roman"/>
          <w:sz w:val="26"/>
          <w:szCs w:val="26"/>
        </w:rPr>
        <w:t>pedagoginės spaudos leidybą</w:t>
      </w:r>
      <w:r w:rsidR="00C1261D" w:rsidRPr="00CE10D0">
        <w:rPr>
          <w:rFonts w:ascii="Times New Roman" w:hAnsi="Times New Roman"/>
          <w:sz w:val="26"/>
          <w:szCs w:val="26"/>
        </w:rPr>
        <w:t xml:space="preserve"> ėmus </w:t>
      </w:r>
      <w:r w:rsidR="00903AEA" w:rsidRPr="00CE10D0">
        <w:rPr>
          <w:rFonts w:ascii="Times New Roman" w:hAnsi="Times New Roman"/>
          <w:sz w:val="26"/>
          <w:szCs w:val="26"/>
        </w:rPr>
        <w:t xml:space="preserve">griežčiau kontroliuoti Švietimo ministerijai, </w:t>
      </w:r>
      <w:r w:rsidR="00C1261D" w:rsidRPr="00CE10D0">
        <w:rPr>
          <w:rFonts w:ascii="Times New Roman" w:hAnsi="Times New Roman"/>
          <w:sz w:val="26"/>
          <w:szCs w:val="26"/>
        </w:rPr>
        <w:t>švietimo įstaigų</w:t>
      </w:r>
      <w:r w:rsidR="00903AEA" w:rsidRPr="00CE10D0">
        <w:rPr>
          <w:rFonts w:ascii="Times New Roman" w:hAnsi="Times New Roman"/>
          <w:sz w:val="26"/>
          <w:szCs w:val="26"/>
        </w:rPr>
        <w:t xml:space="preserve"> leidyb</w:t>
      </w:r>
      <w:r w:rsidR="00C1261D" w:rsidRPr="00CE10D0">
        <w:rPr>
          <w:rFonts w:ascii="Times New Roman" w:hAnsi="Times New Roman"/>
          <w:sz w:val="26"/>
          <w:szCs w:val="26"/>
        </w:rPr>
        <w:t>inė veikla</w:t>
      </w:r>
      <w:r w:rsidR="00903AEA" w:rsidRPr="00CE10D0">
        <w:rPr>
          <w:rFonts w:ascii="Times New Roman" w:hAnsi="Times New Roman"/>
          <w:sz w:val="26"/>
          <w:szCs w:val="26"/>
        </w:rPr>
        <w:t xml:space="preserve"> provincijoje smuko. Vienintelė regione aukštoji mokykla – </w:t>
      </w:r>
      <w:r w:rsidRPr="00CE10D0">
        <w:rPr>
          <w:rFonts w:ascii="Times New Roman" w:hAnsi="Times New Roman"/>
          <w:sz w:val="26"/>
          <w:szCs w:val="26"/>
        </w:rPr>
        <w:t>Telšių kunigų seminarija</w:t>
      </w:r>
      <w:r w:rsidR="00FB775A" w:rsidRPr="00CE10D0">
        <w:rPr>
          <w:rFonts w:ascii="Times New Roman" w:hAnsi="Times New Roman"/>
          <w:sz w:val="26"/>
          <w:szCs w:val="26"/>
        </w:rPr>
        <w:t xml:space="preserve"> – </w:t>
      </w:r>
      <w:r w:rsidRPr="00CE10D0">
        <w:rPr>
          <w:rFonts w:ascii="Times New Roman" w:hAnsi="Times New Roman"/>
          <w:sz w:val="26"/>
          <w:szCs w:val="26"/>
        </w:rPr>
        <w:t xml:space="preserve">išleido </w:t>
      </w:r>
      <w:r w:rsidR="005A59C5" w:rsidRPr="00CE10D0">
        <w:rPr>
          <w:rFonts w:ascii="Times New Roman" w:hAnsi="Times New Roman"/>
          <w:i/>
          <w:sz w:val="26"/>
          <w:szCs w:val="26"/>
        </w:rPr>
        <w:t>Žemaičių kalendorių</w:t>
      </w:r>
      <w:r w:rsidR="005A59C5" w:rsidRPr="00CE10D0">
        <w:rPr>
          <w:rFonts w:ascii="Times New Roman" w:hAnsi="Times New Roman"/>
          <w:sz w:val="26"/>
          <w:szCs w:val="26"/>
        </w:rPr>
        <w:t xml:space="preserve"> </w:t>
      </w:r>
      <w:r w:rsidR="005A59C5" w:rsidRPr="00CE10D0">
        <w:rPr>
          <w:rFonts w:ascii="Times New Roman" w:hAnsi="Times New Roman"/>
          <w:i/>
          <w:sz w:val="26"/>
          <w:szCs w:val="26"/>
        </w:rPr>
        <w:t>1930 metams</w:t>
      </w:r>
      <w:r w:rsidR="005A59C5" w:rsidRPr="00CE10D0">
        <w:rPr>
          <w:rFonts w:ascii="Times New Roman" w:hAnsi="Times New Roman"/>
          <w:sz w:val="26"/>
          <w:szCs w:val="26"/>
        </w:rPr>
        <w:t xml:space="preserve"> ir savo </w:t>
      </w:r>
      <w:r w:rsidRPr="00CE10D0">
        <w:rPr>
          <w:rFonts w:ascii="Times New Roman" w:hAnsi="Times New Roman"/>
          <w:sz w:val="26"/>
          <w:szCs w:val="26"/>
        </w:rPr>
        <w:t>veiklos regulą</w:t>
      </w:r>
      <w:r w:rsidRPr="00CE10D0">
        <w:rPr>
          <w:rStyle w:val="FootnoteReference"/>
          <w:rFonts w:ascii="Times New Roman" w:hAnsi="Times New Roman"/>
          <w:sz w:val="26"/>
          <w:szCs w:val="26"/>
        </w:rPr>
        <w:footnoteReference w:id="507"/>
      </w:r>
      <w:r w:rsidRPr="00CE10D0">
        <w:rPr>
          <w:rFonts w:ascii="Times New Roman" w:hAnsi="Times New Roman"/>
          <w:sz w:val="26"/>
          <w:szCs w:val="26"/>
        </w:rPr>
        <w:t>. Pirmaisiais Antrojo pasaulinio karo metais iniciatyva atėj</w:t>
      </w:r>
      <w:r w:rsidR="00837876" w:rsidRPr="00CE10D0">
        <w:rPr>
          <w:rFonts w:ascii="Times New Roman" w:hAnsi="Times New Roman"/>
          <w:sz w:val="26"/>
          <w:szCs w:val="26"/>
        </w:rPr>
        <w:t>o iš Šiaulių prekybos instituto,</w:t>
      </w:r>
      <w:r w:rsidRPr="00CE10D0">
        <w:rPr>
          <w:rFonts w:ascii="Times New Roman" w:hAnsi="Times New Roman"/>
          <w:sz w:val="26"/>
          <w:szCs w:val="26"/>
        </w:rPr>
        <w:t xml:space="preserve"> išleid</w:t>
      </w:r>
      <w:r w:rsidR="00837876" w:rsidRPr="00CE10D0">
        <w:rPr>
          <w:rFonts w:ascii="Times New Roman" w:hAnsi="Times New Roman"/>
          <w:sz w:val="26"/>
          <w:szCs w:val="26"/>
        </w:rPr>
        <w:t>usio</w:t>
      </w:r>
      <w:r w:rsidRPr="00CE10D0">
        <w:rPr>
          <w:rFonts w:ascii="Times New Roman" w:hAnsi="Times New Roman"/>
          <w:sz w:val="26"/>
          <w:szCs w:val="26"/>
        </w:rPr>
        <w:t xml:space="preserve"> Ernesto Galvanausko vadovėlį </w:t>
      </w:r>
      <w:r w:rsidRPr="00CE10D0">
        <w:rPr>
          <w:rFonts w:ascii="Times New Roman" w:hAnsi="Times New Roman"/>
          <w:i/>
          <w:sz w:val="26"/>
          <w:szCs w:val="26"/>
        </w:rPr>
        <w:t>Pramonės įmonių ūkio mokslas</w:t>
      </w:r>
      <w:r w:rsidRPr="00CE10D0">
        <w:rPr>
          <w:rFonts w:ascii="Times New Roman" w:hAnsi="Times New Roman"/>
          <w:sz w:val="26"/>
          <w:szCs w:val="26"/>
        </w:rPr>
        <w:t xml:space="preserve"> (1939) ir informacinę knygelę </w:t>
      </w:r>
      <w:r w:rsidRPr="00CE10D0">
        <w:rPr>
          <w:rFonts w:ascii="Times New Roman" w:hAnsi="Times New Roman"/>
          <w:i/>
          <w:sz w:val="26"/>
          <w:szCs w:val="26"/>
        </w:rPr>
        <w:t>Informaciją apie Prekybos institutą</w:t>
      </w:r>
      <w:r w:rsidRPr="00CE10D0">
        <w:rPr>
          <w:rFonts w:ascii="Times New Roman" w:hAnsi="Times New Roman"/>
          <w:sz w:val="26"/>
          <w:szCs w:val="26"/>
        </w:rPr>
        <w:t xml:space="preserve"> (1940). </w:t>
      </w:r>
      <w:r w:rsidR="00C1261D" w:rsidRPr="00CE10D0">
        <w:rPr>
          <w:rFonts w:ascii="Times New Roman" w:hAnsi="Times New Roman"/>
          <w:sz w:val="26"/>
          <w:szCs w:val="26"/>
        </w:rPr>
        <w:t>Į Šiauliu</w:t>
      </w:r>
      <w:r w:rsidR="001D5E9D" w:rsidRPr="00CE10D0">
        <w:rPr>
          <w:rFonts w:ascii="Times New Roman" w:hAnsi="Times New Roman"/>
          <w:sz w:val="26"/>
          <w:szCs w:val="26"/>
        </w:rPr>
        <w:t>s ši švietimo įstaiga buvo atkelta 1939 m. iš Vokietijos užimtos Klaipėdos.</w:t>
      </w:r>
      <w:r w:rsidR="00B81EB6" w:rsidRPr="00CE10D0">
        <w:rPr>
          <w:rFonts w:ascii="Times New Roman" w:hAnsi="Times New Roman"/>
          <w:sz w:val="26"/>
          <w:szCs w:val="26"/>
        </w:rPr>
        <w:t xml:space="preserve"> </w:t>
      </w:r>
      <w:r w:rsidRPr="00CE10D0">
        <w:rPr>
          <w:rFonts w:ascii="Times New Roman" w:hAnsi="Times New Roman"/>
          <w:sz w:val="26"/>
          <w:szCs w:val="26"/>
        </w:rPr>
        <w:t xml:space="preserve">Nacių okupacijos metais </w:t>
      </w:r>
      <w:r w:rsidR="00DA277F" w:rsidRPr="00CE10D0">
        <w:rPr>
          <w:rFonts w:ascii="Times New Roman" w:hAnsi="Times New Roman"/>
          <w:sz w:val="26"/>
          <w:szCs w:val="26"/>
        </w:rPr>
        <w:t>Šiaulių meno ir mokslo centr</w:t>
      </w:r>
      <w:r w:rsidR="00903AEA" w:rsidRPr="00CE10D0">
        <w:rPr>
          <w:rFonts w:ascii="Times New Roman" w:hAnsi="Times New Roman"/>
          <w:sz w:val="26"/>
          <w:szCs w:val="26"/>
        </w:rPr>
        <w:t>as</w:t>
      </w:r>
      <w:r w:rsidR="00DA277F" w:rsidRPr="00CE10D0">
        <w:rPr>
          <w:rFonts w:ascii="Times New Roman" w:hAnsi="Times New Roman"/>
          <w:sz w:val="26"/>
          <w:szCs w:val="26"/>
        </w:rPr>
        <w:t xml:space="preserve"> </w:t>
      </w:r>
      <w:r w:rsidRPr="00CE10D0">
        <w:rPr>
          <w:rFonts w:ascii="Times New Roman" w:hAnsi="Times New Roman"/>
          <w:sz w:val="26"/>
          <w:szCs w:val="26"/>
        </w:rPr>
        <w:t>1942–1944 m. išlei</w:t>
      </w:r>
      <w:r w:rsidR="00903AEA" w:rsidRPr="00CE10D0">
        <w:rPr>
          <w:rFonts w:ascii="Times New Roman" w:hAnsi="Times New Roman"/>
          <w:sz w:val="26"/>
          <w:szCs w:val="26"/>
        </w:rPr>
        <w:t>do</w:t>
      </w:r>
      <w:r w:rsidRPr="00CE10D0">
        <w:rPr>
          <w:rFonts w:ascii="Times New Roman" w:hAnsi="Times New Roman"/>
          <w:sz w:val="26"/>
          <w:szCs w:val="26"/>
        </w:rPr>
        <w:t xml:space="preserve"> keturis leidinius</w:t>
      </w:r>
      <w:r w:rsidR="00903AEA" w:rsidRPr="00CE10D0">
        <w:rPr>
          <w:rFonts w:ascii="Times New Roman" w:hAnsi="Times New Roman"/>
          <w:sz w:val="26"/>
          <w:szCs w:val="26"/>
        </w:rPr>
        <w:t>, tarp kurių buvo</w:t>
      </w:r>
      <w:r w:rsidRPr="00CE10D0">
        <w:rPr>
          <w:rFonts w:ascii="Times New Roman" w:hAnsi="Times New Roman"/>
          <w:sz w:val="26"/>
          <w:szCs w:val="26"/>
        </w:rPr>
        <w:t xml:space="preserve"> </w:t>
      </w:r>
      <w:r w:rsidR="00903AEA" w:rsidRPr="00CE10D0">
        <w:rPr>
          <w:rFonts w:ascii="Times New Roman" w:hAnsi="Times New Roman"/>
          <w:sz w:val="26"/>
          <w:szCs w:val="26"/>
        </w:rPr>
        <w:t xml:space="preserve">ir </w:t>
      </w:r>
      <w:r w:rsidRPr="00CE10D0">
        <w:rPr>
          <w:rFonts w:ascii="Times New Roman" w:hAnsi="Times New Roman"/>
          <w:sz w:val="26"/>
          <w:szCs w:val="26"/>
        </w:rPr>
        <w:t xml:space="preserve">1943 </w:t>
      </w:r>
      <w:r w:rsidR="00903AEA" w:rsidRPr="00CE10D0">
        <w:rPr>
          <w:rFonts w:ascii="Times New Roman" w:hAnsi="Times New Roman"/>
          <w:sz w:val="26"/>
          <w:szCs w:val="26"/>
        </w:rPr>
        <w:t>bei</w:t>
      </w:r>
      <w:r w:rsidRPr="00CE10D0">
        <w:rPr>
          <w:rFonts w:ascii="Times New Roman" w:hAnsi="Times New Roman"/>
          <w:sz w:val="26"/>
          <w:szCs w:val="26"/>
        </w:rPr>
        <w:t xml:space="preserve"> 1944 m. </w:t>
      </w:r>
      <w:r w:rsidRPr="00CE10D0">
        <w:rPr>
          <w:rFonts w:ascii="Times New Roman" w:hAnsi="Times New Roman"/>
          <w:i/>
          <w:sz w:val="26"/>
          <w:szCs w:val="26"/>
        </w:rPr>
        <w:t>Varpų</w:t>
      </w:r>
      <w:r w:rsidRPr="00CE10D0">
        <w:rPr>
          <w:rFonts w:ascii="Times New Roman" w:hAnsi="Times New Roman"/>
          <w:sz w:val="26"/>
          <w:szCs w:val="26"/>
        </w:rPr>
        <w:t xml:space="preserve"> literatūros almanachai. Didesnės apimties leidinį </w:t>
      </w:r>
      <w:r w:rsidR="00F47B37" w:rsidRPr="00CE10D0">
        <w:rPr>
          <w:rFonts w:ascii="Times New Roman" w:hAnsi="Times New Roman"/>
          <w:sz w:val="26"/>
          <w:szCs w:val="26"/>
        </w:rPr>
        <w:t xml:space="preserve">(Žemaitijai skirtą almanachą) </w:t>
      </w:r>
      <w:r w:rsidRPr="00CE10D0">
        <w:rPr>
          <w:rFonts w:ascii="Times New Roman" w:hAnsi="Times New Roman"/>
          <w:sz w:val="26"/>
          <w:szCs w:val="26"/>
        </w:rPr>
        <w:t xml:space="preserve">planavo </w:t>
      </w:r>
      <w:r w:rsidR="00231656" w:rsidRPr="00CE10D0">
        <w:rPr>
          <w:rFonts w:ascii="Times New Roman" w:hAnsi="Times New Roman"/>
          <w:sz w:val="26"/>
          <w:szCs w:val="26"/>
        </w:rPr>
        <w:t>parengti</w:t>
      </w:r>
      <w:r w:rsidRPr="00CE10D0">
        <w:rPr>
          <w:rFonts w:ascii="Times New Roman" w:hAnsi="Times New Roman"/>
          <w:sz w:val="26"/>
          <w:szCs w:val="26"/>
        </w:rPr>
        <w:t xml:space="preserve"> ir </w:t>
      </w:r>
      <w:r w:rsidR="00DA277F" w:rsidRPr="00CE10D0">
        <w:rPr>
          <w:rFonts w:ascii="Times New Roman" w:hAnsi="Times New Roman"/>
          <w:sz w:val="26"/>
          <w:szCs w:val="26"/>
        </w:rPr>
        <w:t>Lietuvių žemaičių meno ir mokslo centras</w:t>
      </w:r>
      <w:r w:rsidR="00E575D6" w:rsidRPr="00CE10D0">
        <w:rPr>
          <w:rFonts w:ascii="Times New Roman" w:hAnsi="Times New Roman"/>
          <w:sz w:val="26"/>
          <w:szCs w:val="26"/>
        </w:rPr>
        <w:t>.</w:t>
      </w:r>
      <w:r w:rsidRPr="00CE10D0">
        <w:rPr>
          <w:rFonts w:ascii="Times New Roman" w:hAnsi="Times New Roman"/>
          <w:sz w:val="26"/>
          <w:szCs w:val="26"/>
        </w:rPr>
        <w:t xml:space="preserve"> </w:t>
      </w:r>
      <w:r w:rsidR="006B3D1C" w:rsidRPr="00CE10D0">
        <w:rPr>
          <w:rFonts w:ascii="Times New Roman" w:hAnsi="Times New Roman"/>
          <w:sz w:val="26"/>
          <w:szCs w:val="26"/>
        </w:rPr>
        <w:t>Centro vadovai</w:t>
      </w:r>
      <w:r w:rsidR="00231656" w:rsidRPr="00CE10D0">
        <w:rPr>
          <w:rFonts w:ascii="Times New Roman" w:hAnsi="Times New Roman"/>
          <w:sz w:val="26"/>
          <w:szCs w:val="26"/>
        </w:rPr>
        <w:t xml:space="preserve"> </w:t>
      </w:r>
      <w:r w:rsidR="006B3D1C" w:rsidRPr="00CE10D0">
        <w:rPr>
          <w:rFonts w:ascii="Times New Roman" w:hAnsi="Times New Roman"/>
          <w:sz w:val="26"/>
          <w:szCs w:val="26"/>
        </w:rPr>
        <w:t xml:space="preserve">iš okupacinės vokiečių valdžios </w:t>
      </w:r>
      <w:r w:rsidR="00E575D6" w:rsidRPr="00CE10D0">
        <w:rPr>
          <w:rFonts w:ascii="Times New Roman" w:hAnsi="Times New Roman"/>
          <w:sz w:val="26"/>
          <w:szCs w:val="26"/>
        </w:rPr>
        <w:t>1944 m. b</w:t>
      </w:r>
      <w:r w:rsidR="00D06F08">
        <w:rPr>
          <w:rFonts w:ascii="Times New Roman" w:hAnsi="Times New Roman"/>
          <w:sz w:val="26"/>
          <w:szCs w:val="26"/>
        </w:rPr>
        <w:t>uvo gavę</w:t>
      </w:r>
      <w:r w:rsidRPr="00CE10D0">
        <w:rPr>
          <w:rFonts w:ascii="Times New Roman" w:hAnsi="Times New Roman"/>
          <w:sz w:val="26"/>
          <w:szCs w:val="26"/>
        </w:rPr>
        <w:t xml:space="preserve"> reikiam</w:t>
      </w:r>
      <w:r w:rsidR="00231656" w:rsidRPr="00CE10D0">
        <w:rPr>
          <w:rFonts w:ascii="Times New Roman" w:hAnsi="Times New Roman"/>
          <w:sz w:val="26"/>
          <w:szCs w:val="26"/>
        </w:rPr>
        <w:t>us</w:t>
      </w:r>
      <w:r w:rsidRPr="00CE10D0">
        <w:rPr>
          <w:rFonts w:ascii="Times New Roman" w:hAnsi="Times New Roman"/>
          <w:sz w:val="26"/>
          <w:szCs w:val="26"/>
        </w:rPr>
        <w:t xml:space="preserve"> leidim</w:t>
      </w:r>
      <w:r w:rsidR="00231656" w:rsidRPr="00CE10D0">
        <w:rPr>
          <w:rFonts w:ascii="Times New Roman" w:hAnsi="Times New Roman"/>
          <w:sz w:val="26"/>
          <w:szCs w:val="26"/>
        </w:rPr>
        <w:t>us</w:t>
      </w:r>
      <w:r w:rsidR="00231656" w:rsidRPr="00CE10D0">
        <w:rPr>
          <w:rStyle w:val="FootnoteReference"/>
          <w:rFonts w:ascii="Times New Roman" w:hAnsi="Times New Roman"/>
          <w:sz w:val="26"/>
          <w:szCs w:val="26"/>
        </w:rPr>
        <w:footnoteReference w:id="508"/>
      </w:r>
      <w:r w:rsidRPr="00CE10D0">
        <w:rPr>
          <w:rFonts w:ascii="Times New Roman" w:hAnsi="Times New Roman"/>
          <w:sz w:val="26"/>
          <w:szCs w:val="26"/>
        </w:rPr>
        <w:t>, bet sovietinė reokupacija visus leidybos sumanymus nutraukė.</w:t>
      </w:r>
    </w:p>
    <w:p w:rsidR="002C1024" w:rsidRPr="00CE10D0" w:rsidRDefault="006B3D1C"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 xml:space="preserve">Vietinės Rusijos valdžios institucijos iki karo neskyrė dėmesio leidybai, tik </w:t>
      </w:r>
      <w:r w:rsidR="002C1024" w:rsidRPr="00CE10D0">
        <w:rPr>
          <w:rFonts w:ascii="Times New Roman" w:hAnsi="Times New Roman"/>
          <w:sz w:val="26"/>
          <w:szCs w:val="26"/>
        </w:rPr>
        <w:t xml:space="preserve">Pirmojo </w:t>
      </w:r>
      <w:r w:rsidR="001D5E9D" w:rsidRPr="00CE10D0">
        <w:rPr>
          <w:rFonts w:ascii="Times New Roman" w:hAnsi="Times New Roman"/>
          <w:sz w:val="26"/>
          <w:szCs w:val="26"/>
        </w:rPr>
        <w:t>pasaulinio k</w:t>
      </w:r>
      <w:r w:rsidR="00231656" w:rsidRPr="00CE10D0">
        <w:rPr>
          <w:rFonts w:ascii="Times New Roman" w:hAnsi="Times New Roman"/>
          <w:sz w:val="26"/>
          <w:szCs w:val="26"/>
        </w:rPr>
        <w:t>aro metais okupacinė vokiečių valdžia</w:t>
      </w:r>
      <w:r w:rsidRPr="00CE10D0">
        <w:rPr>
          <w:rFonts w:ascii="Times New Roman" w:hAnsi="Times New Roman"/>
          <w:sz w:val="26"/>
          <w:szCs w:val="26"/>
        </w:rPr>
        <w:t xml:space="preserve"> savo lėšomis ėmė</w:t>
      </w:r>
      <w:r w:rsidR="00231656" w:rsidRPr="00CE10D0">
        <w:rPr>
          <w:rFonts w:ascii="Times New Roman" w:hAnsi="Times New Roman"/>
          <w:sz w:val="26"/>
          <w:szCs w:val="26"/>
        </w:rPr>
        <w:t xml:space="preserve"> pl</w:t>
      </w:r>
      <w:r w:rsidRPr="00CE10D0">
        <w:rPr>
          <w:rFonts w:ascii="Times New Roman" w:hAnsi="Times New Roman"/>
          <w:sz w:val="26"/>
          <w:szCs w:val="26"/>
        </w:rPr>
        <w:t>atin</w:t>
      </w:r>
      <w:r w:rsidR="00542926" w:rsidRPr="00CE10D0">
        <w:rPr>
          <w:rFonts w:ascii="Times New Roman" w:hAnsi="Times New Roman"/>
          <w:sz w:val="26"/>
          <w:szCs w:val="26"/>
        </w:rPr>
        <w:t>ti</w:t>
      </w:r>
      <w:r w:rsidRPr="00CE10D0">
        <w:rPr>
          <w:rFonts w:ascii="Times New Roman" w:hAnsi="Times New Roman"/>
          <w:sz w:val="26"/>
          <w:szCs w:val="26"/>
        </w:rPr>
        <w:t xml:space="preserve"> įvairaus turinio</w:t>
      </w:r>
      <w:r w:rsidR="0066002B" w:rsidRPr="00CE10D0">
        <w:rPr>
          <w:rFonts w:ascii="Times New Roman" w:hAnsi="Times New Roman"/>
          <w:sz w:val="26"/>
          <w:szCs w:val="26"/>
        </w:rPr>
        <w:t xml:space="preserve"> atsišaukimus.</w:t>
      </w:r>
      <w:r w:rsidR="00231656" w:rsidRPr="00CE10D0">
        <w:rPr>
          <w:rFonts w:ascii="Times New Roman" w:hAnsi="Times New Roman"/>
          <w:sz w:val="26"/>
          <w:szCs w:val="26"/>
        </w:rPr>
        <w:t xml:space="preserve"> </w:t>
      </w:r>
      <w:r w:rsidR="0066002B" w:rsidRPr="00CE10D0">
        <w:rPr>
          <w:rFonts w:ascii="Times New Roman" w:hAnsi="Times New Roman"/>
          <w:sz w:val="26"/>
          <w:szCs w:val="26"/>
        </w:rPr>
        <w:t>Jų</w:t>
      </w:r>
      <w:r w:rsidR="00231656" w:rsidRPr="00CE10D0">
        <w:rPr>
          <w:rFonts w:ascii="Times New Roman" w:hAnsi="Times New Roman"/>
          <w:sz w:val="26"/>
          <w:szCs w:val="26"/>
        </w:rPr>
        <w:t xml:space="preserve"> dalis</w:t>
      </w:r>
      <w:r w:rsidR="0066002B" w:rsidRPr="00CE10D0">
        <w:rPr>
          <w:rFonts w:ascii="Times New Roman" w:hAnsi="Times New Roman"/>
          <w:sz w:val="26"/>
          <w:szCs w:val="26"/>
        </w:rPr>
        <w:t xml:space="preserve"> dažnai</w:t>
      </w:r>
      <w:r w:rsidR="00231656" w:rsidRPr="00CE10D0">
        <w:rPr>
          <w:rFonts w:ascii="Times New Roman" w:hAnsi="Times New Roman"/>
          <w:sz w:val="26"/>
          <w:szCs w:val="26"/>
        </w:rPr>
        <w:t xml:space="preserve"> vietoje </w:t>
      </w:r>
      <w:r w:rsidR="0066002B" w:rsidRPr="00CE10D0">
        <w:rPr>
          <w:rFonts w:ascii="Times New Roman" w:hAnsi="Times New Roman"/>
          <w:sz w:val="26"/>
          <w:szCs w:val="26"/>
        </w:rPr>
        <w:t>buvo</w:t>
      </w:r>
      <w:r w:rsidR="00231656" w:rsidRPr="00CE10D0">
        <w:rPr>
          <w:rFonts w:ascii="Times New Roman" w:hAnsi="Times New Roman"/>
          <w:sz w:val="26"/>
          <w:szCs w:val="26"/>
        </w:rPr>
        <w:t xml:space="preserve"> </w:t>
      </w:r>
      <w:r w:rsidR="004E4A05" w:rsidRPr="00CE10D0">
        <w:rPr>
          <w:rFonts w:ascii="Times New Roman" w:hAnsi="Times New Roman"/>
          <w:sz w:val="26"/>
          <w:szCs w:val="26"/>
        </w:rPr>
        <w:t xml:space="preserve">ir </w:t>
      </w:r>
      <w:r w:rsidR="00231656" w:rsidRPr="00CE10D0">
        <w:rPr>
          <w:rFonts w:ascii="Times New Roman" w:hAnsi="Times New Roman"/>
          <w:sz w:val="26"/>
          <w:szCs w:val="26"/>
        </w:rPr>
        <w:t xml:space="preserve">parengiama. </w:t>
      </w:r>
      <w:r w:rsidR="004E4A05" w:rsidRPr="00CE10D0">
        <w:rPr>
          <w:rFonts w:ascii="Times New Roman" w:hAnsi="Times New Roman"/>
          <w:sz w:val="26"/>
          <w:szCs w:val="26"/>
        </w:rPr>
        <w:t xml:space="preserve">Vietinės </w:t>
      </w:r>
      <w:r w:rsidR="004E4A05" w:rsidRPr="00CE10D0">
        <w:rPr>
          <w:rFonts w:ascii="Times New Roman" w:hAnsi="Times New Roman"/>
          <w:spacing w:val="20"/>
          <w:sz w:val="26"/>
          <w:szCs w:val="26"/>
        </w:rPr>
        <w:t>valdžios institucijos</w:t>
      </w:r>
      <w:r w:rsidR="004E4A05" w:rsidRPr="00CE10D0">
        <w:rPr>
          <w:rFonts w:ascii="Times New Roman" w:hAnsi="Times New Roman"/>
          <w:sz w:val="26"/>
          <w:szCs w:val="26"/>
        </w:rPr>
        <w:t xml:space="preserve"> y</w:t>
      </w:r>
      <w:r w:rsidRPr="00CE10D0">
        <w:rPr>
          <w:rFonts w:ascii="Times New Roman" w:hAnsi="Times New Roman"/>
          <w:sz w:val="26"/>
          <w:szCs w:val="26"/>
        </w:rPr>
        <w:t>pač stengė</w:t>
      </w:r>
      <w:r w:rsidR="00231656" w:rsidRPr="00CE10D0">
        <w:rPr>
          <w:rFonts w:ascii="Times New Roman" w:hAnsi="Times New Roman"/>
          <w:sz w:val="26"/>
          <w:szCs w:val="26"/>
        </w:rPr>
        <w:t>si apsaugoti gyventojus nuo užkrečiamų ligų, kurių pavojus karo</w:t>
      </w:r>
      <w:r w:rsidR="0066002B" w:rsidRPr="00CE10D0">
        <w:rPr>
          <w:rFonts w:ascii="Times New Roman" w:hAnsi="Times New Roman"/>
          <w:sz w:val="26"/>
          <w:szCs w:val="26"/>
        </w:rPr>
        <w:t xml:space="preserve"> nualintame krašte</w:t>
      </w:r>
      <w:r w:rsidR="00231656" w:rsidRPr="00CE10D0">
        <w:rPr>
          <w:rFonts w:ascii="Times New Roman" w:hAnsi="Times New Roman"/>
          <w:sz w:val="26"/>
          <w:szCs w:val="26"/>
        </w:rPr>
        <w:t xml:space="preserve"> išliko. </w:t>
      </w:r>
      <w:r w:rsidR="003F48E6" w:rsidRPr="00CE10D0">
        <w:rPr>
          <w:rFonts w:ascii="Times New Roman" w:hAnsi="Times New Roman"/>
          <w:sz w:val="26"/>
          <w:szCs w:val="26"/>
        </w:rPr>
        <w:t xml:space="preserve">Šiaulių apskrities valdybos (vėliau </w:t>
      </w:r>
      <w:r w:rsidR="00FB775A" w:rsidRPr="00CE10D0">
        <w:rPr>
          <w:rFonts w:ascii="Times New Roman" w:hAnsi="Times New Roman"/>
          <w:sz w:val="26"/>
          <w:szCs w:val="26"/>
        </w:rPr>
        <w:t xml:space="preserve">– </w:t>
      </w:r>
      <w:r w:rsidR="003F48E6" w:rsidRPr="00CE10D0">
        <w:rPr>
          <w:rFonts w:ascii="Times New Roman" w:hAnsi="Times New Roman"/>
          <w:sz w:val="26"/>
          <w:szCs w:val="26"/>
        </w:rPr>
        <w:t xml:space="preserve">savivaldybės) lėšomis 1920 m. </w:t>
      </w:r>
      <w:r w:rsidR="00903AEA" w:rsidRPr="00CE10D0">
        <w:rPr>
          <w:rFonts w:ascii="Times New Roman" w:hAnsi="Times New Roman"/>
          <w:sz w:val="26"/>
          <w:szCs w:val="26"/>
        </w:rPr>
        <w:t>išėjo</w:t>
      </w:r>
      <w:r w:rsidR="003F48E6" w:rsidRPr="00CE10D0">
        <w:rPr>
          <w:rFonts w:ascii="Times New Roman" w:hAnsi="Times New Roman"/>
          <w:sz w:val="26"/>
          <w:szCs w:val="26"/>
        </w:rPr>
        <w:t xml:space="preserve"> Petro Avižonio knygelės </w:t>
      </w:r>
      <w:r w:rsidR="003F48E6" w:rsidRPr="00CE10D0">
        <w:rPr>
          <w:rFonts w:ascii="Times New Roman" w:hAnsi="Times New Roman"/>
          <w:i/>
          <w:sz w:val="26"/>
          <w:szCs w:val="26"/>
        </w:rPr>
        <w:t>Kova su limpamomis ligomis</w:t>
      </w:r>
      <w:r w:rsidR="003F48E6" w:rsidRPr="00CE10D0">
        <w:rPr>
          <w:rFonts w:ascii="Times New Roman" w:hAnsi="Times New Roman"/>
          <w:sz w:val="26"/>
          <w:szCs w:val="26"/>
        </w:rPr>
        <w:t xml:space="preserve"> ir </w:t>
      </w:r>
      <w:r w:rsidR="003F48E6" w:rsidRPr="00CE10D0">
        <w:rPr>
          <w:rFonts w:ascii="Times New Roman" w:hAnsi="Times New Roman"/>
          <w:i/>
          <w:sz w:val="26"/>
          <w:szCs w:val="26"/>
        </w:rPr>
        <w:t>Kova su trachoma</w:t>
      </w:r>
      <w:r w:rsidR="003F48E6" w:rsidRPr="00CE10D0">
        <w:rPr>
          <w:rFonts w:ascii="Times New Roman" w:hAnsi="Times New Roman"/>
          <w:sz w:val="26"/>
          <w:szCs w:val="26"/>
        </w:rPr>
        <w:t xml:space="preserve"> bei 1923</w:t>
      </w:r>
      <w:r w:rsidR="005F5992">
        <w:rPr>
          <w:rFonts w:ascii="Times New Roman" w:hAnsi="Times New Roman"/>
          <w:sz w:val="26"/>
          <w:szCs w:val="26"/>
        </w:rPr>
        <w:t> </w:t>
      </w:r>
      <w:r w:rsidR="00660B69">
        <w:rPr>
          <w:rFonts w:ascii="Times New Roman" w:hAnsi="Times New Roman"/>
          <w:sz w:val="26"/>
          <w:szCs w:val="26"/>
        </w:rPr>
        <w:t>m.</w:t>
      </w:r>
      <w:r w:rsidR="003F48E6" w:rsidRPr="00CE10D0">
        <w:rPr>
          <w:rFonts w:ascii="Times New Roman" w:hAnsi="Times New Roman"/>
          <w:sz w:val="26"/>
          <w:szCs w:val="26"/>
        </w:rPr>
        <w:t xml:space="preserve"> Motiejaus Veito knygelė </w:t>
      </w:r>
      <w:r w:rsidR="003F48E6" w:rsidRPr="00CE10D0">
        <w:rPr>
          <w:rFonts w:ascii="Times New Roman" w:hAnsi="Times New Roman"/>
          <w:i/>
          <w:sz w:val="26"/>
          <w:szCs w:val="26"/>
        </w:rPr>
        <w:t>Džiovligė, arba Tuberkuliozas</w:t>
      </w:r>
      <w:r w:rsidR="003F48E6" w:rsidRPr="00CE10D0">
        <w:rPr>
          <w:rFonts w:ascii="Times New Roman" w:hAnsi="Times New Roman"/>
          <w:sz w:val="26"/>
          <w:szCs w:val="26"/>
        </w:rPr>
        <w:t xml:space="preserve">. </w:t>
      </w:r>
      <w:r w:rsidR="004F75DC" w:rsidRPr="00CE10D0">
        <w:rPr>
          <w:rFonts w:ascii="Times New Roman" w:hAnsi="Times New Roman"/>
          <w:sz w:val="26"/>
          <w:szCs w:val="26"/>
        </w:rPr>
        <w:t xml:space="preserve">Epizodiniai poreikiai savivaldybių leidybinės veiklos nebestimuliavo. Tik kur kas vėliau </w:t>
      </w:r>
      <w:r w:rsidR="00903AEA" w:rsidRPr="00CE10D0">
        <w:rPr>
          <w:rFonts w:ascii="Times New Roman" w:hAnsi="Times New Roman"/>
          <w:sz w:val="26"/>
          <w:szCs w:val="26"/>
        </w:rPr>
        <w:t xml:space="preserve">Šiaulių apskrities savivaldybė </w:t>
      </w:r>
      <w:r w:rsidR="003F48E6" w:rsidRPr="00CE10D0">
        <w:rPr>
          <w:rFonts w:ascii="Times New Roman" w:hAnsi="Times New Roman"/>
          <w:sz w:val="26"/>
          <w:szCs w:val="26"/>
        </w:rPr>
        <w:t>dar išleido du įstatymų rinkinius:</w:t>
      </w:r>
      <w:r w:rsidR="003F48E6" w:rsidRPr="00CE10D0">
        <w:rPr>
          <w:rFonts w:ascii="Times New Roman" w:hAnsi="Times New Roman"/>
          <w:i/>
          <w:sz w:val="26"/>
          <w:szCs w:val="26"/>
        </w:rPr>
        <w:t xml:space="preserve"> Šiaulių apskrities savivaldybės privalomi įsakymai 1919–1931 m. </w:t>
      </w:r>
      <w:r w:rsidR="003F48E6" w:rsidRPr="00CE10D0">
        <w:rPr>
          <w:rFonts w:ascii="Times New Roman" w:hAnsi="Times New Roman"/>
          <w:sz w:val="26"/>
          <w:szCs w:val="26"/>
        </w:rPr>
        <w:t xml:space="preserve">(1931) ir </w:t>
      </w:r>
      <w:r w:rsidR="003F48E6" w:rsidRPr="00CE10D0">
        <w:rPr>
          <w:rFonts w:ascii="Times New Roman" w:hAnsi="Times New Roman"/>
          <w:i/>
          <w:sz w:val="26"/>
          <w:szCs w:val="26"/>
        </w:rPr>
        <w:t>Įstatymai ir taisyklės kelių tvarkymo reikalu</w:t>
      </w:r>
      <w:r w:rsidR="003F48E6" w:rsidRPr="00CE10D0">
        <w:rPr>
          <w:rFonts w:ascii="Times New Roman" w:hAnsi="Times New Roman"/>
          <w:sz w:val="26"/>
          <w:szCs w:val="26"/>
        </w:rPr>
        <w:t xml:space="preserve"> (1939). </w:t>
      </w:r>
      <w:r w:rsidR="00903AEA" w:rsidRPr="00CE10D0">
        <w:rPr>
          <w:rFonts w:ascii="Times New Roman" w:hAnsi="Times New Roman"/>
          <w:sz w:val="26"/>
          <w:szCs w:val="26"/>
        </w:rPr>
        <w:t xml:space="preserve">Savo ruožtu </w:t>
      </w:r>
      <w:r w:rsidR="003F48E6" w:rsidRPr="00CE10D0">
        <w:rPr>
          <w:rFonts w:ascii="Times New Roman" w:hAnsi="Times New Roman"/>
          <w:sz w:val="26"/>
          <w:szCs w:val="26"/>
        </w:rPr>
        <w:t>Šiaulių miesto savi</w:t>
      </w:r>
      <w:r w:rsidR="00D06F08">
        <w:rPr>
          <w:rFonts w:ascii="Times New Roman" w:hAnsi="Times New Roman"/>
          <w:sz w:val="26"/>
          <w:szCs w:val="26"/>
        </w:rPr>
        <w:softHyphen/>
      </w:r>
      <w:r w:rsidR="003F48E6" w:rsidRPr="00CE10D0">
        <w:rPr>
          <w:rFonts w:ascii="Times New Roman" w:hAnsi="Times New Roman"/>
          <w:sz w:val="26"/>
          <w:szCs w:val="26"/>
        </w:rPr>
        <w:t xml:space="preserve">valdybė išleido dvitomį </w:t>
      </w:r>
      <w:r w:rsidR="00FB775A" w:rsidRPr="00CE10D0">
        <w:rPr>
          <w:rFonts w:ascii="Times New Roman" w:hAnsi="Times New Roman"/>
          <w:sz w:val="26"/>
          <w:szCs w:val="26"/>
        </w:rPr>
        <w:t xml:space="preserve">leidinį </w:t>
      </w:r>
      <w:r w:rsidR="003F48E6" w:rsidRPr="00CE10D0">
        <w:rPr>
          <w:rFonts w:ascii="Times New Roman" w:hAnsi="Times New Roman"/>
          <w:i/>
          <w:sz w:val="26"/>
          <w:szCs w:val="26"/>
        </w:rPr>
        <w:t>Šiaulių miesto savivaldybės privalomi įsakymai</w:t>
      </w:r>
      <w:r w:rsidR="003F48E6" w:rsidRPr="00CE10D0">
        <w:rPr>
          <w:rFonts w:ascii="Times New Roman" w:hAnsi="Times New Roman"/>
          <w:sz w:val="26"/>
          <w:szCs w:val="26"/>
        </w:rPr>
        <w:t xml:space="preserve"> (1 ir 2; 1931, 1939). Prie </w:t>
      </w:r>
      <w:r w:rsidR="00903AEA" w:rsidRPr="00CE10D0">
        <w:rPr>
          <w:rFonts w:ascii="Times New Roman" w:hAnsi="Times New Roman"/>
          <w:sz w:val="26"/>
          <w:szCs w:val="26"/>
        </w:rPr>
        <w:t>institucinės spaudos priskiriama</w:t>
      </w:r>
      <w:r w:rsidR="003F48E6" w:rsidRPr="00CE10D0">
        <w:rPr>
          <w:rFonts w:ascii="Times New Roman" w:hAnsi="Times New Roman"/>
          <w:sz w:val="26"/>
          <w:szCs w:val="26"/>
        </w:rPr>
        <w:t xml:space="preserve"> ir tarnybiniais tikslais </w:t>
      </w:r>
      <w:r w:rsidR="00903AEA" w:rsidRPr="00CE10D0">
        <w:rPr>
          <w:rFonts w:ascii="Times New Roman" w:hAnsi="Times New Roman"/>
          <w:sz w:val="26"/>
          <w:szCs w:val="26"/>
        </w:rPr>
        <w:t xml:space="preserve">Šiaulių Trečiojo policijos departamento štabo I skyriaus išleista knyga </w:t>
      </w:r>
      <w:r w:rsidR="003F48E6" w:rsidRPr="00CE10D0">
        <w:rPr>
          <w:rFonts w:ascii="Times New Roman" w:hAnsi="Times New Roman"/>
          <w:i/>
          <w:sz w:val="26"/>
          <w:szCs w:val="26"/>
        </w:rPr>
        <w:t>Eksperimentinių taktikos pratimų klasėje nagrinėjimo pavyzdžiai</w:t>
      </w:r>
      <w:r w:rsidR="003F48E6" w:rsidRPr="00CE10D0">
        <w:rPr>
          <w:rFonts w:ascii="Times New Roman" w:hAnsi="Times New Roman"/>
          <w:sz w:val="26"/>
          <w:szCs w:val="26"/>
        </w:rPr>
        <w:t xml:space="preserve"> (1939).</w:t>
      </w:r>
      <w:r w:rsidR="00F47B37" w:rsidRPr="00CE10D0">
        <w:rPr>
          <w:rFonts w:ascii="Times New Roman" w:hAnsi="Times New Roman"/>
          <w:sz w:val="26"/>
          <w:szCs w:val="26"/>
        </w:rPr>
        <w:t xml:space="preserve"> </w:t>
      </w:r>
    </w:p>
    <w:p w:rsidR="002B5022" w:rsidRPr="00CE10D0" w:rsidRDefault="003F48E6"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Kultūros įstaigos Žemaitijoje dėl menkos krašto švietimo sistemos būklės ir kitų priežasčių pradėjo kurtis tik Nepriklausomos Lietuvos metais. Jų </w:t>
      </w:r>
      <w:r w:rsidR="005E0EAD" w:rsidRPr="00CE10D0">
        <w:rPr>
          <w:rFonts w:ascii="Times New Roman" w:hAnsi="Times New Roman"/>
          <w:sz w:val="26"/>
          <w:szCs w:val="26"/>
        </w:rPr>
        <w:t xml:space="preserve">didžiausia </w:t>
      </w:r>
      <w:r w:rsidRPr="00CE10D0">
        <w:rPr>
          <w:rFonts w:ascii="Times New Roman" w:hAnsi="Times New Roman"/>
          <w:sz w:val="26"/>
          <w:szCs w:val="26"/>
        </w:rPr>
        <w:t xml:space="preserve">koncentracija pastebima muziejų sektoriuje. Žemaitijoje veikė du didesni muziejai: Šiauliuose </w:t>
      </w:r>
      <w:r w:rsidR="005E0EAD" w:rsidRPr="00CE10D0">
        <w:rPr>
          <w:rFonts w:ascii="Times New Roman" w:hAnsi="Times New Roman"/>
          <w:sz w:val="26"/>
          <w:szCs w:val="26"/>
        </w:rPr>
        <w:t xml:space="preserve">– </w:t>
      </w:r>
      <w:r w:rsidRPr="00CE10D0">
        <w:rPr>
          <w:rFonts w:ascii="Times New Roman" w:hAnsi="Times New Roman"/>
          <w:sz w:val="26"/>
          <w:szCs w:val="26"/>
        </w:rPr>
        <w:t>„Aušros“ (1923) ir Telšiuose</w:t>
      </w:r>
      <w:r w:rsidR="005E0EAD" w:rsidRPr="00CE10D0">
        <w:rPr>
          <w:rFonts w:ascii="Times New Roman" w:hAnsi="Times New Roman"/>
          <w:sz w:val="26"/>
          <w:szCs w:val="26"/>
        </w:rPr>
        <w:t xml:space="preserve"> – </w:t>
      </w:r>
      <w:r w:rsidRPr="00CE10D0">
        <w:rPr>
          <w:rFonts w:ascii="Times New Roman" w:hAnsi="Times New Roman"/>
          <w:sz w:val="26"/>
          <w:szCs w:val="26"/>
        </w:rPr>
        <w:t>„Alkos“ (1932).</w:t>
      </w:r>
      <w:r w:rsidR="00C32D85" w:rsidRPr="00CE10D0">
        <w:rPr>
          <w:rFonts w:ascii="Times New Roman" w:hAnsi="Times New Roman"/>
          <w:sz w:val="26"/>
          <w:szCs w:val="26"/>
        </w:rPr>
        <w:t xml:space="preserve"> </w:t>
      </w:r>
      <w:r w:rsidR="005E0EAD" w:rsidRPr="00CE10D0">
        <w:rPr>
          <w:rFonts w:ascii="Times New Roman" w:hAnsi="Times New Roman"/>
          <w:sz w:val="26"/>
          <w:szCs w:val="26"/>
        </w:rPr>
        <w:t xml:space="preserve">Didelių </w:t>
      </w:r>
      <w:r w:rsidR="0066002B" w:rsidRPr="00CE10D0">
        <w:rPr>
          <w:rFonts w:ascii="Times New Roman" w:hAnsi="Times New Roman"/>
          <w:sz w:val="26"/>
          <w:szCs w:val="26"/>
        </w:rPr>
        <w:t>l</w:t>
      </w:r>
      <w:r w:rsidR="00C32D85" w:rsidRPr="00CE10D0">
        <w:rPr>
          <w:rFonts w:ascii="Times New Roman" w:hAnsi="Times New Roman"/>
          <w:sz w:val="26"/>
          <w:szCs w:val="26"/>
        </w:rPr>
        <w:t>eidybos sumanymų turėjo ir „Alkos“ skyrius Mažeikiuose, bet jų realizuoti neįstengė</w:t>
      </w:r>
      <w:r w:rsidR="00C32D85" w:rsidRPr="00CE10D0">
        <w:rPr>
          <w:rStyle w:val="FootnoteReference"/>
          <w:rFonts w:ascii="Times New Roman" w:hAnsi="Times New Roman"/>
          <w:sz w:val="26"/>
          <w:szCs w:val="26"/>
        </w:rPr>
        <w:footnoteReference w:id="509"/>
      </w:r>
      <w:r w:rsidR="00C32D85" w:rsidRPr="00CE10D0">
        <w:rPr>
          <w:rFonts w:ascii="Times New Roman" w:hAnsi="Times New Roman"/>
          <w:sz w:val="26"/>
          <w:szCs w:val="26"/>
        </w:rPr>
        <w:t>.</w:t>
      </w:r>
      <w:r w:rsidRPr="00CE10D0">
        <w:rPr>
          <w:rFonts w:ascii="Times New Roman" w:hAnsi="Times New Roman"/>
          <w:sz w:val="26"/>
          <w:szCs w:val="26"/>
        </w:rPr>
        <w:t xml:space="preserve"> Nors</w:t>
      </w:r>
      <w:r w:rsidR="00A6199B" w:rsidRPr="00CE10D0">
        <w:rPr>
          <w:rFonts w:ascii="Times New Roman" w:hAnsi="Times New Roman"/>
          <w:sz w:val="26"/>
          <w:szCs w:val="26"/>
        </w:rPr>
        <w:t xml:space="preserve"> Žemaitijos</w:t>
      </w:r>
      <w:r w:rsidRPr="00CE10D0">
        <w:rPr>
          <w:rFonts w:ascii="Times New Roman" w:hAnsi="Times New Roman"/>
          <w:sz w:val="26"/>
          <w:szCs w:val="26"/>
        </w:rPr>
        <w:t xml:space="preserve"> muziejų spaudos produkcija nėra gausi ir gana vėlyva, bet jie pirmieji pradėjo leisti meno parodų katalogus. „Alkos“ muziejus tam davė pradžią išleisdamas 1937 m. meno parodos katalogą</w:t>
      </w:r>
      <w:r w:rsidRPr="00CE10D0">
        <w:rPr>
          <w:rStyle w:val="FootnoteReference"/>
          <w:rFonts w:ascii="Times New Roman" w:hAnsi="Times New Roman"/>
          <w:sz w:val="26"/>
          <w:szCs w:val="26"/>
        </w:rPr>
        <w:footnoteReference w:id="510"/>
      </w:r>
      <w:r w:rsidRPr="00CE10D0">
        <w:rPr>
          <w:rFonts w:ascii="Times New Roman" w:hAnsi="Times New Roman"/>
          <w:sz w:val="26"/>
          <w:szCs w:val="26"/>
        </w:rPr>
        <w:t xml:space="preserve">. Šiaulių „Aušros“ muziejus po dvejų metų išleido </w:t>
      </w:r>
      <w:r w:rsidRPr="00CE10D0">
        <w:rPr>
          <w:rFonts w:ascii="Times New Roman" w:hAnsi="Times New Roman"/>
          <w:i/>
          <w:sz w:val="26"/>
          <w:szCs w:val="26"/>
        </w:rPr>
        <w:t>Dailės parodos Šiauliuose katalogą</w:t>
      </w:r>
      <w:r w:rsidRPr="00CE10D0">
        <w:rPr>
          <w:rFonts w:ascii="Times New Roman" w:hAnsi="Times New Roman"/>
          <w:sz w:val="26"/>
          <w:szCs w:val="26"/>
        </w:rPr>
        <w:t>, o 1940 m</w:t>
      </w:r>
      <w:r w:rsidR="002B5022" w:rsidRPr="00CE10D0">
        <w:rPr>
          <w:rFonts w:ascii="Times New Roman" w:hAnsi="Times New Roman"/>
          <w:sz w:val="26"/>
          <w:szCs w:val="26"/>
        </w:rPr>
        <w:t>.</w:t>
      </w:r>
      <w:r w:rsidRPr="00CE10D0">
        <w:rPr>
          <w:rFonts w:ascii="Times New Roman" w:hAnsi="Times New Roman"/>
          <w:sz w:val="26"/>
          <w:szCs w:val="26"/>
        </w:rPr>
        <w:t xml:space="preserve"> „Alka“ – </w:t>
      </w:r>
      <w:r w:rsidRPr="00CE10D0">
        <w:rPr>
          <w:rFonts w:ascii="Times New Roman" w:hAnsi="Times New Roman"/>
          <w:i/>
          <w:sz w:val="26"/>
          <w:szCs w:val="26"/>
        </w:rPr>
        <w:t>Dailės parodos Telšiuose katalogą</w:t>
      </w:r>
      <w:r w:rsidRPr="00CE10D0">
        <w:rPr>
          <w:rFonts w:ascii="Times New Roman" w:hAnsi="Times New Roman"/>
          <w:sz w:val="26"/>
          <w:szCs w:val="26"/>
        </w:rPr>
        <w:t>. Paslaugų sektorius</w:t>
      </w:r>
      <w:r w:rsidR="005E0EAD" w:rsidRPr="00CE10D0">
        <w:rPr>
          <w:rFonts w:ascii="Times New Roman" w:hAnsi="Times New Roman"/>
          <w:sz w:val="26"/>
          <w:szCs w:val="26"/>
        </w:rPr>
        <w:t>,</w:t>
      </w:r>
      <w:r w:rsidRPr="00CE10D0">
        <w:rPr>
          <w:rFonts w:ascii="Times New Roman" w:hAnsi="Times New Roman"/>
          <w:sz w:val="26"/>
          <w:szCs w:val="26"/>
        </w:rPr>
        <w:t xml:space="preserve"> neatitrūkdamas nuo </w:t>
      </w:r>
      <w:r w:rsidR="005E0EAD" w:rsidRPr="00CE10D0">
        <w:rPr>
          <w:rFonts w:ascii="Times New Roman" w:hAnsi="Times New Roman"/>
          <w:sz w:val="26"/>
          <w:szCs w:val="26"/>
        </w:rPr>
        <w:t xml:space="preserve">bendro </w:t>
      </w:r>
      <w:r w:rsidRPr="00CE10D0">
        <w:rPr>
          <w:rFonts w:ascii="Times New Roman" w:hAnsi="Times New Roman"/>
          <w:sz w:val="26"/>
          <w:szCs w:val="26"/>
        </w:rPr>
        <w:t xml:space="preserve">krašto ekonominių raidos </w:t>
      </w:r>
      <w:r w:rsidR="005E0EAD" w:rsidRPr="00CE10D0">
        <w:rPr>
          <w:rFonts w:ascii="Times New Roman" w:hAnsi="Times New Roman"/>
          <w:sz w:val="26"/>
          <w:szCs w:val="26"/>
        </w:rPr>
        <w:t xml:space="preserve">dėsningumo, </w:t>
      </w:r>
      <w:r w:rsidRPr="00CE10D0">
        <w:rPr>
          <w:rFonts w:ascii="Times New Roman" w:hAnsi="Times New Roman"/>
          <w:sz w:val="26"/>
          <w:szCs w:val="26"/>
        </w:rPr>
        <w:lastRenderedPageBreak/>
        <w:t xml:space="preserve">vystėsi gana vangiai. </w:t>
      </w:r>
      <w:r w:rsidR="002B5022" w:rsidRPr="00CE10D0">
        <w:rPr>
          <w:rFonts w:ascii="Times New Roman" w:hAnsi="Times New Roman"/>
          <w:sz w:val="26"/>
          <w:szCs w:val="26"/>
        </w:rPr>
        <w:t xml:space="preserve">Didžiausiame Lietuvos kurorte Palangoje Kurorto inspekcijos iniciatyva pasirodė </w:t>
      </w:r>
      <w:r w:rsidRPr="00CE10D0">
        <w:rPr>
          <w:rFonts w:ascii="Times New Roman" w:hAnsi="Times New Roman"/>
          <w:sz w:val="26"/>
          <w:szCs w:val="26"/>
        </w:rPr>
        <w:t xml:space="preserve">knygelė </w:t>
      </w:r>
      <w:r w:rsidRPr="00CE10D0">
        <w:rPr>
          <w:rFonts w:ascii="Times New Roman" w:hAnsi="Times New Roman"/>
          <w:i/>
          <w:sz w:val="26"/>
          <w:szCs w:val="26"/>
        </w:rPr>
        <w:t>Palangos jūros maudyklės</w:t>
      </w:r>
      <w:r w:rsidRPr="00CE10D0">
        <w:rPr>
          <w:rFonts w:ascii="Times New Roman" w:hAnsi="Times New Roman"/>
          <w:sz w:val="26"/>
          <w:szCs w:val="26"/>
        </w:rPr>
        <w:t xml:space="preserve"> </w:t>
      </w:r>
      <w:r w:rsidR="002B5022" w:rsidRPr="00CE10D0">
        <w:rPr>
          <w:rFonts w:ascii="Times New Roman" w:hAnsi="Times New Roman"/>
          <w:sz w:val="26"/>
          <w:szCs w:val="26"/>
        </w:rPr>
        <w:t>(1929)</w:t>
      </w:r>
      <w:r w:rsidRPr="00CE10D0">
        <w:rPr>
          <w:rStyle w:val="FootnoteReference"/>
          <w:rFonts w:ascii="Times New Roman" w:hAnsi="Times New Roman"/>
          <w:sz w:val="26"/>
          <w:szCs w:val="26"/>
        </w:rPr>
        <w:footnoteReference w:id="511"/>
      </w:r>
      <w:r w:rsidRPr="00CE10D0">
        <w:rPr>
          <w:rFonts w:ascii="Times New Roman" w:hAnsi="Times New Roman"/>
          <w:sz w:val="26"/>
          <w:szCs w:val="26"/>
        </w:rPr>
        <w:t xml:space="preserve">. Kitos kurorto įstaigos: „Palangos“ sanatorija, Palangos kurorto </w:t>
      </w:r>
      <w:r w:rsidR="00660B69">
        <w:rPr>
          <w:rFonts w:ascii="Times New Roman" w:hAnsi="Times New Roman"/>
          <w:sz w:val="26"/>
          <w:szCs w:val="26"/>
        </w:rPr>
        <w:t>bei Lietuvos turizmo draugijos i</w:t>
      </w:r>
      <w:r w:rsidRPr="00CE10D0">
        <w:rPr>
          <w:rFonts w:ascii="Times New Roman" w:hAnsi="Times New Roman"/>
          <w:sz w:val="26"/>
          <w:szCs w:val="26"/>
        </w:rPr>
        <w:t>nformacijų biurai išleido dar tris pažintinio turinio leidinius apie Palangą. Be Palangos</w:t>
      </w:r>
      <w:r w:rsidR="005E0EAD" w:rsidRPr="00CE10D0">
        <w:rPr>
          <w:rFonts w:ascii="Times New Roman" w:hAnsi="Times New Roman"/>
          <w:sz w:val="26"/>
          <w:szCs w:val="26"/>
        </w:rPr>
        <w:t>,</w:t>
      </w:r>
      <w:r w:rsidRPr="00CE10D0">
        <w:rPr>
          <w:rFonts w:ascii="Times New Roman" w:hAnsi="Times New Roman"/>
          <w:sz w:val="26"/>
          <w:szCs w:val="26"/>
        </w:rPr>
        <w:t xml:space="preserve"> leidybos ėmėsi ir Telšių bei Šiaulių miestų savivaldybių elektros stotys, išleidusios po vieną leidinį</w:t>
      </w:r>
      <w:r w:rsidRPr="00CE10D0">
        <w:rPr>
          <w:rFonts w:ascii="Times New Roman" w:hAnsi="Times New Roman"/>
          <w:i/>
          <w:sz w:val="26"/>
          <w:szCs w:val="26"/>
        </w:rPr>
        <w:t xml:space="preserve">. </w:t>
      </w:r>
      <w:r w:rsidRPr="00CE10D0">
        <w:rPr>
          <w:rFonts w:ascii="Times New Roman" w:hAnsi="Times New Roman"/>
          <w:sz w:val="26"/>
          <w:szCs w:val="26"/>
        </w:rPr>
        <w:t>Tai</w:t>
      </w:r>
      <w:r w:rsidR="000926AC" w:rsidRPr="00CE10D0">
        <w:rPr>
          <w:rFonts w:ascii="Times New Roman" w:hAnsi="Times New Roman"/>
          <w:sz w:val="26"/>
          <w:szCs w:val="26"/>
        </w:rPr>
        <w:t xml:space="preserve"> istorijos apžvalga</w:t>
      </w:r>
      <w:r w:rsidRPr="00CE10D0">
        <w:rPr>
          <w:rFonts w:ascii="Times New Roman" w:hAnsi="Times New Roman"/>
          <w:i/>
          <w:sz w:val="26"/>
          <w:szCs w:val="26"/>
        </w:rPr>
        <w:t xml:space="preserve"> Telšių miesto savivaldybės elektros stotis </w:t>
      </w:r>
      <w:r w:rsidRPr="00CE10D0">
        <w:rPr>
          <w:rFonts w:ascii="Times New Roman" w:hAnsi="Times New Roman"/>
          <w:sz w:val="26"/>
          <w:szCs w:val="26"/>
        </w:rPr>
        <w:t xml:space="preserve">(1933) ir </w:t>
      </w:r>
      <w:r w:rsidRPr="00CE10D0">
        <w:rPr>
          <w:rFonts w:ascii="Times New Roman" w:hAnsi="Times New Roman"/>
          <w:i/>
          <w:sz w:val="26"/>
          <w:szCs w:val="26"/>
        </w:rPr>
        <w:t>Šiaulių miesto savivaldybės elektros stoties 1934 mt. apyskaita</w:t>
      </w:r>
      <w:r w:rsidRPr="00CE10D0">
        <w:rPr>
          <w:rFonts w:ascii="Times New Roman" w:hAnsi="Times New Roman"/>
          <w:sz w:val="26"/>
          <w:szCs w:val="26"/>
        </w:rPr>
        <w:t xml:space="preserve"> (1935).</w:t>
      </w:r>
      <w:r w:rsidR="00903AEA" w:rsidRPr="00CE10D0">
        <w:rPr>
          <w:rFonts w:ascii="Times New Roman" w:hAnsi="Times New Roman"/>
          <w:sz w:val="26"/>
          <w:szCs w:val="26"/>
        </w:rPr>
        <w:t xml:space="preserve"> Antrojo pasaulinio karo metais institucinė leidyba beveik nustojo gyvavusi. </w:t>
      </w:r>
      <w:r w:rsidR="00B73759" w:rsidRPr="00CE10D0">
        <w:rPr>
          <w:rFonts w:ascii="Times New Roman" w:hAnsi="Times New Roman"/>
          <w:sz w:val="26"/>
          <w:szCs w:val="26"/>
        </w:rPr>
        <w:t xml:space="preserve">Nacių </w:t>
      </w:r>
      <w:r w:rsidR="000926AC" w:rsidRPr="00CE10D0">
        <w:rPr>
          <w:rFonts w:ascii="Times New Roman" w:hAnsi="Times New Roman"/>
          <w:sz w:val="26"/>
          <w:szCs w:val="26"/>
        </w:rPr>
        <w:t>okupacijos metais</w:t>
      </w:r>
      <w:r w:rsidR="005E0EAD" w:rsidRPr="00CE10D0">
        <w:rPr>
          <w:rFonts w:ascii="Times New Roman" w:hAnsi="Times New Roman"/>
          <w:sz w:val="26"/>
          <w:szCs w:val="26"/>
        </w:rPr>
        <w:t>,</w:t>
      </w:r>
      <w:r w:rsidR="000926AC" w:rsidRPr="00CE10D0">
        <w:rPr>
          <w:rFonts w:ascii="Times New Roman" w:hAnsi="Times New Roman"/>
          <w:sz w:val="26"/>
          <w:szCs w:val="26"/>
        </w:rPr>
        <w:t xml:space="preserve"> matyt</w:t>
      </w:r>
      <w:r w:rsidR="005E0EAD" w:rsidRPr="00CE10D0">
        <w:rPr>
          <w:rFonts w:ascii="Times New Roman" w:hAnsi="Times New Roman"/>
          <w:sz w:val="26"/>
          <w:szCs w:val="26"/>
        </w:rPr>
        <w:t>,</w:t>
      </w:r>
      <w:r w:rsidR="0022365C">
        <w:rPr>
          <w:rFonts w:ascii="Times New Roman" w:hAnsi="Times New Roman"/>
          <w:sz w:val="26"/>
          <w:szCs w:val="26"/>
        </w:rPr>
        <w:t xml:space="preserve"> tuomet</w:t>
      </w:r>
      <w:r w:rsidR="00B73759" w:rsidRPr="00CE10D0">
        <w:rPr>
          <w:rFonts w:ascii="Times New Roman" w:hAnsi="Times New Roman"/>
          <w:sz w:val="26"/>
          <w:szCs w:val="26"/>
        </w:rPr>
        <w:t xml:space="preserve">ės </w:t>
      </w:r>
      <w:r w:rsidR="000926AC" w:rsidRPr="00CE10D0">
        <w:rPr>
          <w:rFonts w:ascii="Times New Roman" w:hAnsi="Times New Roman"/>
          <w:sz w:val="26"/>
          <w:szCs w:val="26"/>
        </w:rPr>
        <w:t xml:space="preserve">Šiaulių </w:t>
      </w:r>
      <w:r w:rsidR="00B73759" w:rsidRPr="00CE10D0">
        <w:rPr>
          <w:rFonts w:ascii="Times New Roman" w:hAnsi="Times New Roman"/>
          <w:sz w:val="26"/>
          <w:szCs w:val="26"/>
        </w:rPr>
        <w:t xml:space="preserve">valdžios </w:t>
      </w:r>
      <w:r w:rsidR="000926AC" w:rsidRPr="00CE10D0">
        <w:rPr>
          <w:rFonts w:ascii="Times New Roman" w:hAnsi="Times New Roman"/>
          <w:sz w:val="26"/>
          <w:szCs w:val="26"/>
        </w:rPr>
        <w:t>užsakymu</w:t>
      </w:r>
      <w:r w:rsidR="00B73759" w:rsidRPr="00CE10D0">
        <w:rPr>
          <w:rFonts w:ascii="Times New Roman" w:hAnsi="Times New Roman"/>
          <w:sz w:val="26"/>
          <w:szCs w:val="26"/>
        </w:rPr>
        <w:t xml:space="preserve"> buvo išleista </w:t>
      </w:r>
      <w:r w:rsidR="002C1024" w:rsidRPr="00CE10D0">
        <w:rPr>
          <w:rFonts w:ascii="Times New Roman" w:hAnsi="Times New Roman"/>
          <w:sz w:val="26"/>
          <w:szCs w:val="26"/>
        </w:rPr>
        <w:t>1934 m. cenzūros uždrausta</w:t>
      </w:r>
      <w:r w:rsidR="002C1024" w:rsidRPr="00CE10D0">
        <w:rPr>
          <w:rStyle w:val="FootnoteReference"/>
          <w:rFonts w:ascii="Times New Roman" w:hAnsi="Times New Roman"/>
          <w:sz w:val="26"/>
          <w:szCs w:val="26"/>
        </w:rPr>
        <w:footnoteReference w:id="512"/>
      </w:r>
      <w:r w:rsidR="002C1024" w:rsidRPr="00CE10D0">
        <w:rPr>
          <w:rFonts w:ascii="Times New Roman" w:hAnsi="Times New Roman"/>
          <w:sz w:val="26"/>
          <w:szCs w:val="26"/>
        </w:rPr>
        <w:t xml:space="preserve"> </w:t>
      </w:r>
      <w:r w:rsidR="0002041E" w:rsidRPr="00CE10D0">
        <w:rPr>
          <w:rFonts w:ascii="Times New Roman" w:hAnsi="Times New Roman"/>
          <w:sz w:val="26"/>
          <w:szCs w:val="26"/>
        </w:rPr>
        <w:t xml:space="preserve">antisemitinė </w:t>
      </w:r>
      <w:r w:rsidR="00B73759" w:rsidRPr="00CE10D0">
        <w:rPr>
          <w:rStyle w:val="searchrezleft6"/>
          <w:rFonts w:ascii="Times New Roman" w:hAnsi="Times New Roman"/>
          <w:sz w:val="26"/>
          <w:szCs w:val="26"/>
        </w:rPr>
        <w:t>Athanasiaus Ferno knygelė</w:t>
      </w:r>
      <w:r w:rsidR="00B73759" w:rsidRPr="00CE10D0">
        <w:rPr>
          <w:rFonts w:ascii="Times New Roman" w:hAnsi="Times New Roman"/>
          <w:sz w:val="26"/>
          <w:szCs w:val="26"/>
        </w:rPr>
        <w:t xml:space="preserve"> </w:t>
      </w:r>
      <w:r w:rsidR="00B73759" w:rsidRPr="00CE10D0">
        <w:rPr>
          <w:rStyle w:val="searchrezleft6"/>
          <w:rFonts w:ascii="Times New Roman" w:hAnsi="Times New Roman"/>
          <w:i/>
          <w:sz w:val="26"/>
          <w:szCs w:val="26"/>
        </w:rPr>
        <w:t>Žydų moralė ir ritualinės žmogžudystės</w:t>
      </w:r>
      <w:r w:rsidR="00B73759" w:rsidRPr="00CE10D0">
        <w:rPr>
          <w:rStyle w:val="searchrezleft6"/>
          <w:rFonts w:ascii="Times New Roman" w:hAnsi="Times New Roman"/>
          <w:sz w:val="26"/>
          <w:szCs w:val="26"/>
        </w:rPr>
        <w:t xml:space="preserve"> (1941). Ją išvertė </w:t>
      </w:r>
      <w:r w:rsidR="0002041E" w:rsidRPr="00CE10D0">
        <w:rPr>
          <w:rStyle w:val="searchrezleft6"/>
          <w:rFonts w:ascii="Times New Roman" w:hAnsi="Times New Roman"/>
          <w:sz w:val="26"/>
          <w:szCs w:val="26"/>
        </w:rPr>
        <w:t>Šiaulių laikraščio „Tėvynė“ redaktorius Simas Miglinas.</w:t>
      </w:r>
      <w:r w:rsidR="0002041E" w:rsidRPr="00CE10D0">
        <w:rPr>
          <w:rFonts w:ascii="Times New Roman" w:hAnsi="Times New Roman"/>
          <w:sz w:val="26"/>
          <w:szCs w:val="26"/>
        </w:rPr>
        <w:t xml:space="preserve"> </w:t>
      </w:r>
      <w:r w:rsidR="002B5022" w:rsidRPr="00CE10D0">
        <w:rPr>
          <w:rFonts w:ascii="Times New Roman" w:hAnsi="Times New Roman"/>
          <w:sz w:val="26"/>
          <w:szCs w:val="26"/>
        </w:rPr>
        <w:t>Greta valdžios užsakymo vykdymo a</w:t>
      </w:r>
      <w:r w:rsidR="0002041E" w:rsidRPr="00CE10D0">
        <w:rPr>
          <w:rFonts w:ascii="Times New Roman" w:hAnsi="Times New Roman"/>
          <w:sz w:val="26"/>
          <w:szCs w:val="26"/>
        </w:rPr>
        <w:t>ktyviai veikęs Telšių „Alkos“ muziejus 1943 m. lapkričio 7 d. sugebėjo surengti pirmąją Žemaičių dailės parodą ir išleisti parodos katalogą</w:t>
      </w:r>
      <w:r w:rsidR="0002041E" w:rsidRPr="00CE10D0">
        <w:rPr>
          <w:rStyle w:val="FootnoteReference"/>
          <w:rFonts w:ascii="Times New Roman" w:hAnsi="Times New Roman"/>
          <w:sz w:val="26"/>
          <w:szCs w:val="26"/>
        </w:rPr>
        <w:footnoteReference w:id="513"/>
      </w:r>
      <w:r w:rsidR="0002041E" w:rsidRPr="00CE10D0">
        <w:rPr>
          <w:rFonts w:ascii="Times New Roman" w:hAnsi="Times New Roman"/>
          <w:sz w:val="26"/>
          <w:szCs w:val="26"/>
        </w:rPr>
        <w:t xml:space="preserve">. </w:t>
      </w:r>
    </w:p>
    <w:p w:rsidR="00220438" w:rsidRPr="00CE10D0" w:rsidRDefault="002B5022" w:rsidP="00293F9D">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Leidybinės organizacijos</w:t>
      </w:r>
      <w:r w:rsidRPr="00CE10D0">
        <w:rPr>
          <w:rFonts w:ascii="Times New Roman" w:hAnsi="Times New Roman"/>
          <w:sz w:val="26"/>
          <w:szCs w:val="26"/>
        </w:rPr>
        <w:t xml:space="preserve"> – pati efektyviausia leidybos organiza</w:t>
      </w:r>
      <w:r w:rsidR="00660B69">
        <w:rPr>
          <w:rFonts w:ascii="Times New Roman" w:hAnsi="Times New Roman"/>
          <w:sz w:val="26"/>
          <w:szCs w:val="26"/>
        </w:rPr>
        <w:softHyphen/>
      </w:r>
      <w:r w:rsidRPr="00CE10D0">
        <w:rPr>
          <w:rFonts w:ascii="Times New Roman" w:hAnsi="Times New Roman"/>
          <w:sz w:val="26"/>
          <w:szCs w:val="26"/>
        </w:rPr>
        <w:t>vimo forma, turinti vidinius organizaciniu</w:t>
      </w:r>
      <w:r w:rsidR="005E0EAD" w:rsidRPr="00CE10D0">
        <w:rPr>
          <w:rFonts w:ascii="Times New Roman" w:hAnsi="Times New Roman"/>
          <w:sz w:val="26"/>
          <w:szCs w:val="26"/>
        </w:rPr>
        <w:t>s</w:t>
      </w:r>
      <w:r w:rsidRPr="00CE10D0">
        <w:rPr>
          <w:rFonts w:ascii="Times New Roman" w:hAnsi="Times New Roman"/>
          <w:sz w:val="26"/>
          <w:szCs w:val="26"/>
        </w:rPr>
        <w:t xml:space="preserve"> vienetus, atsakingus už sistemingą ir nepertraukiamą leidybinę veiklą. Jų poreikis siejamas su knygos kultūros progresu ir </w:t>
      </w:r>
      <w:r w:rsidR="004F75DC" w:rsidRPr="00CE10D0">
        <w:rPr>
          <w:rFonts w:ascii="Times New Roman" w:hAnsi="Times New Roman"/>
          <w:sz w:val="26"/>
          <w:szCs w:val="26"/>
        </w:rPr>
        <w:t xml:space="preserve">augančia </w:t>
      </w:r>
      <w:r w:rsidR="00B53AA7" w:rsidRPr="00CE10D0">
        <w:rPr>
          <w:rFonts w:ascii="Times New Roman" w:hAnsi="Times New Roman"/>
          <w:sz w:val="26"/>
          <w:szCs w:val="26"/>
        </w:rPr>
        <w:t xml:space="preserve">leidybos </w:t>
      </w:r>
      <w:r w:rsidRPr="00CE10D0">
        <w:rPr>
          <w:rFonts w:ascii="Times New Roman" w:hAnsi="Times New Roman"/>
          <w:sz w:val="26"/>
          <w:szCs w:val="26"/>
        </w:rPr>
        <w:t>profesionalizacija. Leidybinės organizacijos, nors ir turėdamos tam tikrų ideologinių</w:t>
      </w:r>
      <w:r w:rsidR="004F75DC" w:rsidRPr="00CE10D0">
        <w:rPr>
          <w:rFonts w:ascii="Times New Roman" w:hAnsi="Times New Roman"/>
          <w:sz w:val="26"/>
          <w:szCs w:val="26"/>
        </w:rPr>
        <w:t xml:space="preserve"> veiklos</w:t>
      </w:r>
      <w:r w:rsidRPr="00CE10D0">
        <w:rPr>
          <w:rFonts w:ascii="Times New Roman" w:hAnsi="Times New Roman"/>
          <w:sz w:val="26"/>
          <w:szCs w:val="26"/>
        </w:rPr>
        <w:t xml:space="preserve"> motyvų, turi užtikrinti ilgalaikę leidybos strategiją. </w:t>
      </w:r>
      <w:r w:rsidR="000926AC" w:rsidRPr="00CE10D0">
        <w:rPr>
          <w:rFonts w:ascii="Times New Roman" w:hAnsi="Times New Roman"/>
          <w:sz w:val="26"/>
          <w:szCs w:val="26"/>
        </w:rPr>
        <w:t xml:space="preserve">Žemaitijos </w:t>
      </w:r>
      <w:r w:rsidRPr="00CE10D0">
        <w:rPr>
          <w:rFonts w:ascii="Times New Roman" w:hAnsi="Times New Roman"/>
          <w:sz w:val="26"/>
          <w:szCs w:val="26"/>
        </w:rPr>
        <w:t xml:space="preserve">leidybinės organizacijos užėmė tris pagrindines </w:t>
      </w:r>
      <w:r w:rsidR="001E7FE7" w:rsidRPr="00CE10D0">
        <w:rPr>
          <w:rFonts w:ascii="Times New Roman" w:hAnsi="Times New Roman"/>
          <w:sz w:val="26"/>
          <w:szCs w:val="26"/>
        </w:rPr>
        <w:t xml:space="preserve">ideologines </w:t>
      </w:r>
      <w:r w:rsidRPr="00CE10D0">
        <w:rPr>
          <w:rFonts w:ascii="Times New Roman" w:hAnsi="Times New Roman"/>
          <w:sz w:val="26"/>
          <w:szCs w:val="26"/>
        </w:rPr>
        <w:t>pozicijas</w:t>
      </w:r>
      <w:r w:rsidR="005E0EAD" w:rsidRPr="00CE10D0">
        <w:rPr>
          <w:rFonts w:ascii="Times New Roman" w:hAnsi="Times New Roman"/>
          <w:sz w:val="26"/>
          <w:szCs w:val="26"/>
        </w:rPr>
        <w:t>:</w:t>
      </w:r>
      <w:r w:rsidRPr="00CE10D0">
        <w:rPr>
          <w:rFonts w:ascii="Times New Roman" w:hAnsi="Times New Roman"/>
          <w:sz w:val="26"/>
          <w:szCs w:val="26"/>
        </w:rPr>
        <w:t xml:space="preserve"> 1) dešinių</w:t>
      </w:r>
      <w:r w:rsidR="000926AC" w:rsidRPr="00CE10D0">
        <w:rPr>
          <w:rFonts w:ascii="Times New Roman" w:hAnsi="Times New Roman"/>
          <w:sz w:val="26"/>
          <w:szCs w:val="26"/>
        </w:rPr>
        <w:t>jų</w:t>
      </w:r>
      <w:r w:rsidRPr="00CE10D0">
        <w:rPr>
          <w:rFonts w:ascii="Times New Roman" w:hAnsi="Times New Roman"/>
          <w:sz w:val="26"/>
          <w:szCs w:val="26"/>
        </w:rPr>
        <w:t>, 2) ka</w:t>
      </w:r>
      <w:r w:rsidR="001E7FE7" w:rsidRPr="00CE10D0">
        <w:rPr>
          <w:rFonts w:ascii="Times New Roman" w:hAnsi="Times New Roman"/>
          <w:sz w:val="26"/>
          <w:szCs w:val="26"/>
        </w:rPr>
        <w:t xml:space="preserve">iriųjų </w:t>
      </w:r>
      <w:r w:rsidRPr="00CE10D0">
        <w:rPr>
          <w:rFonts w:ascii="Times New Roman" w:hAnsi="Times New Roman"/>
          <w:sz w:val="26"/>
          <w:szCs w:val="26"/>
        </w:rPr>
        <w:t>ir 3) apolitin</w:t>
      </w:r>
      <w:r w:rsidR="000926AC" w:rsidRPr="00CE10D0">
        <w:rPr>
          <w:rFonts w:ascii="Times New Roman" w:hAnsi="Times New Roman"/>
          <w:sz w:val="26"/>
          <w:szCs w:val="26"/>
        </w:rPr>
        <w:t>ių pažiūrų</w:t>
      </w:r>
      <w:r w:rsidR="001E7FE7" w:rsidRPr="00CE10D0">
        <w:rPr>
          <w:rFonts w:ascii="Times New Roman" w:hAnsi="Times New Roman"/>
          <w:sz w:val="26"/>
          <w:szCs w:val="26"/>
        </w:rPr>
        <w:t xml:space="preserve">. </w:t>
      </w:r>
      <w:r w:rsidR="000926AC" w:rsidRPr="00CE10D0">
        <w:rPr>
          <w:rFonts w:ascii="Times New Roman" w:hAnsi="Times New Roman"/>
          <w:sz w:val="26"/>
          <w:szCs w:val="26"/>
        </w:rPr>
        <w:t>Pirmosios turėjo Katalikų Bažnyčios palaikymą, antrosios – kairiųjų partijų</w:t>
      </w:r>
      <w:r w:rsidR="00B53AA7" w:rsidRPr="00CE10D0">
        <w:rPr>
          <w:rFonts w:ascii="Times New Roman" w:hAnsi="Times New Roman"/>
          <w:sz w:val="26"/>
          <w:szCs w:val="26"/>
        </w:rPr>
        <w:t>:</w:t>
      </w:r>
      <w:r w:rsidR="000926AC" w:rsidRPr="00CE10D0">
        <w:rPr>
          <w:rFonts w:ascii="Times New Roman" w:hAnsi="Times New Roman"/>
          <w:sz w:val="26"/>
          <w:szCs w:val="26"/>
        </w:rPr>
        <w:t xml:space="preserve"> social</w:t>
      </w:r>
      <w:r w:rsidR="00B53AA7" w:rsidRPr="00CE10D0">
        <w:rPr>
          <w:rFonts w:ascii="Times New Roman" w:hAnsi="Times New Roman"/>
          <w:sz w:val="26"/>
          <w:szCs w:val="26"/>
        </w:rPr>
        <w:t>demokratų,</w:t>
      </w:r>
      <w:r w:rsidR="00A1199E" w:rsidRPr="00CE10D0">
        <w:rPr>
          <w:rFonts w:ascii="Times New Roman" w:hAnsi="Times New Roman"/>
          <w:sz w:val="26"/>
          <w:szCs w:val="26"/>
        </w:rPr>
        <w:t xml:space="preserve"> valstiečių liaudi</w:t>
      </w:r>
      <w:r w:rsidR="000926AC" w:rsidRPr="00CE10D0">
        <w:rPr>
          <w:rFonts w:ascii="Times New Roman" w:hAnsi="Times New Roman"/>
          <w:sz w:val="26"/>
          <w:szCs w:val="26"/>
        </w:rPr>
        <w:t>ninkų</w:t>
      </w:r>
      <w:r w:rsidR="00B53AA7" w:rsidRPr="00CE10D0">
        <w:rPr>
          <w:rFonts w:ascii="Times New Roman" w:hAnsi="Times New Roman"/>
          <w:sz w:val="26"/>
          <w:szCs w:val="26"/>
        </w:rPr>
        <w:t xml:space="preserve"> ir komunistų</w:t>
      </w:r>
      <w:r w:rsidR="000926AC" w:rsidRPr="00CE10D0">
        <w:rPr>
          <w:rFonts w:ascii="Times New Roman" w:hAnsi="Times New Roman"/>
          <w:sz w:val="26"/>
          <w:szCs w:val="26"/>
        </w:rPr>
        <w:t xml:space="preserve">, o trečiosios </w:t>
      </w:r>
      <w:r w:rsidR="0066002B" w:rsidRPr="00CE10D0">
        <w:rPr>
          <w:rFonts w:ascii="Times New Roman" w:hAnsi="Times New Roman"/>
          <w:sz w:val="26"/>
          <w:szCs w:val="26"/>
        </w:rPr>
        <w:t>rėmėsi visuomeniniais kultūriniais judėjimais</w:t>
      </w:r>
      <w:r w:rsidR="00A1199E" w:rsidRPr="00CE10D0">
        <w:rPr>
          <w:rFonts w:ascii="Times New Roman" w:hAnsi="Times New Roman"/>
          <w:sz w:val="26"/>
          <w:szCs w:val="26"/>
        </w:rPr>
        <w:t xml:space="preserve">. </w:t>
      </w:r>
      <w:r w:rsidR="001E7FE7" w:rsidRPr="00CE10D0">
        <w:rPr>
          <w:rFonts w:ascii="Times New Roman" w:hAnsi="Times New Roman"/>
          <w:sz w:val="26"/>
          <w:szCs w:val="26"/>
        </w:rPr>
        <w:t>Dar prieš įsikuriant Lietuvių krikščionių demokratų</w:t>
      </w:r>
      <w:r w:rsidRPr="00CE10D0">
        <w:rPr>
          <w:rFonts w:ascii="Times New Roman" w:hAnsi="Times New Roman"/>
          <w:sz w:val="26"/>
          <w:szCs w:val="26"/>
        </w:rPr>
        <w:t xml:space="preserve"> </w:t>
      </w:r>
      <w:r w:rsidR="001E7FE7" w:rsidRPr="00CE10D0">
        <w:rPr>
          <w:rFonts w:ascii="Times New Roman" w:hAnsi="Times New Roman"/>
          <w:sz w:val="26"/>
          <w:szCs w:val="26"/>
        </w:rPr>
        <w:t xml:space="preserve">sąjungai (įkurta 1905 m. </w:t>
      </w:r>
      <w:r w:rsidR="005E0EAD" w:rsidRPr="00CE10D0">
        <w:rPr>
          <w:rFonts w:ascii="Times New Roman" w:hAnsi="Times New Roman"/>
          <w:sz w:val="26"/>
          <w:szCs w:val="26"/>
        </w:rPr>
        <w:t>lapkričio mėnesį</w:t>
      </w:r>
      <w:r w:rsidR="001E7FE7" w:rsidRPr="00CE10D0">
        <w:rPr>
          <w:rFonts w:ascii="Times New Roman" w:hAnsi="Times New Roman"/>
          <w:sz w:val="26"/>
          <w:szCs w:val="26"/>
        </w:rPr>
        <w:t xml:space="preserve">) Rietavo </w:t>
      </w:r>
      <w:r w:rsidR="001E7FE7" w:rsidRPr="00CE10D0">
        <w:rPr>
          <w:rFonts w:ascii="Times New Roman" w:hAnsi="Times New Roman"/>
          <w:sz w:val="26"/>
          <w:szCs w:val="26"/>
        </w:rPr>
        <w:lastRenderedPageBreak/>
        <w:t xml:space="preserve">dekanas ir Plungės klebonas Vincentas Jarulaitis </w:t>
      </w:r>
      <w:r w:rsidR="003F3A27" w:rsidRPr="00CE10D0">
        <w:rPr>
          <w:rFonts w:ascii="Times New Roman" w:hAnsi="Times New Roman"/>
          <w:sz w:val="26"/>
          <w:szCs w:val="26"/>
        </w:rPr>
        <w:t xml:space="preserve">1904 m. vasarą </w:t>
      </w:r>
      <w:r w:rsidR="001E7FE7" w:rsidRPr="00CE10D0">
        <w:rPr>
          <w:rFonts w:ascii="Times New Roman" w:hAnsi="Times New Roman"/>
          <w:sz w:val="26"/>
          <w:szCs w:val="26"/>
        </w:rPr>
        <w:t>darė pastebimų žygių organizuojant katalikišką leidyklą.</w:t>
      </w:r>
      <w:r w:rsidR="003F3A27" w:rsidRPr="00CE10D0">
        <w:rPr>
          <w:rFonts w:ascii="Times New Roman" w:hAnsi="Times New Roman"/>
          <w:sz w:val="26"/>
          <w:szCs w:val="26"/>
        </w:rPr>
        <w:t xml:space="preserve"> Jis buvo parengęs</w:t>
      </w:r>
      <w:r w:rsidR="006F3883" w:rsidRPr="00CE10D0">
        <w:rPr>
          <w:rFonts w:ascii="Times New Roman" w:hAnsi="Times New Roman"/>
          <w:sz w:val="26"/>
          <w:szCs w:val="26"/>
        </w:rPr>
        <w:t xml:space="preserve"> leidybinės</w:t>
      </w:r>
      <w:r w:rsidR="003F3A27" w:rsidRPr="00CE10D0">
        <w:rPr>
          <w:rFonts w:ascii="Times New Roman" w:hAnsi="Times New Roman"/>
          <w:sz w:val="26"/>
          <w:szCs w:val="26"/>
        </w:rPr>
        <w:t xml:space="preserve"> „Šaltinio“ draugijos projektą,</w:t>
      </w:r>
      <w:r w:rsidR="006F3883" w:rsidRPr="00CE10D0">
        <w:rPr>
          <w:rFonts w:ascii="Times New Roman" w:hAnsi="Times New Roman"/>
          <w:sz w:val="26"/>
          <w:szCs w:val="26"/>
        </w:rPr>
        <w:t xml:space="preserve"> bet kai kuriems talkininkams iš Sankt Peterburgo atsisakius</w:t>
      </w:r>
      <w:r w:rsidR="00542926" w:rsidRPr="00CE10D0">
        <w:rPr>
          <w:rFonts w:ascii="Times New Roman" w:hAnsi="Times New Roman"/>
          <w:sz w:val="26"/>
          <w:szCs w:val="26"/>
        </w:rPr>
        <w:t>,</w:t>
      </w:r>
      <w:r w:rsidR="006F3883" w:rsidRPr="00CE10D0">
        <w:rPr>
          <w:rFonts w:ascii="Times New Roman" w:hAnsi="Times New Roman"/>
          <w:sz w:val="26"/>
          <w:szCs w:val="26"/>
        </w:rPr>
        <w:t xml:space="preserve"> </w:t>
      </w:r>
      <w:r w:rsidR="00966780" w:rsidRPr="00CE10D0">
        <w:rPr>
          <w:rFonts w:ascii="Times New Roman" w:hAnsi="Times New Roman"/>
          <w:sz w:val="26"/>
          <w:szCs w:val="26"/>
        </w:rPr>
        <w:t>sumanymo</w:t>
      </w:r>
      <w:r w:rsidR="006F3883" w:rsidRPr="00CE10D0">
        <w:rPr>
          <w:rFonts w:ascii="Times New Roman" w:hAnsi="Times New Roman"/>
          <w:sz w:val="26"/>
          <w:szCs w:val="26"/>
        </w:rPr>
        <w:t xml:space="preserve"> realizuoti</w:t>
      </w:r>
      <w:r w:rsidR="00966780" w:rsidRPr="00CE10D0">
        <w:rPr>
          <w:rFonts w:ascii="Times New Roman" w:hAnsi="Times New Roman"/>
          <w:sz w:val="26"/>
          <w:szCs w:val="26"/>
        </w:rPr>
        <w:t xml:space="preserve"> </w:t>
      </w:r>
      <w:r w:rsidR="006F3883" w:rsidRPr="00CE10D0">
        <w:rPr>
          <w:rFonts w:ascii="Times New Roman" w:hAnsi="Times New Roman"/>
          <w:sz w:val="26"/>
          <w:szCs w:val="26"/>
        </w:rPr>
        <w:t>neįsteng</w:t>
      </w:r>
      <w:r w:rsidR="006B7E92" w:rsidRPr="00CE10D0">
        <w:rPr>
          <w:rFonts w:ascii="Times New Roman" w:hAnsi="Times New Roman"/>
          <w:sz w:val="26"/>
          <w:szCs w:val="26"/>
        </w:rPr>
        <w:t>ta</w:t>
      </w:r>
      <w:r w:rsidR="006F3883" w:rsidRPr="00CE10D0">
        <w:rPr>
          <w:rFonts w:ascii="Times New Roman" w:hAnsi="Times New Roman"/>
          <w:sz w:val="26"/>
          <w:szCs w:val="26"/>
        </w:rPr>
        <w:t>.</w:t>
      </w:r>
      <w:r w:rsidR="003F3A27" w:rsidRPr="00CE10D0">
        <w:rPr>
          <w:rFonts w:ascii="Times New Roman" w:hAnsi="Times New Roman"/>
          <w:sz w:val="26"/>
          <w:szCs w:val="26"/>
        </w:rPr>
        <w:t xml:space="preserve"> Nesėkmės idėjos nesugniuždė, tik privertė </w:t>
      </w:r>
      <w:r w:rsidR="0050751C" w:rsidRPr="00CE10D0">
        <w:rPr>
          <w:rFonts w:ascii="Times New Roman" w:hAnsi="Times New Roman"/>
          <w:sz w:val="26"/>
          <w:szCs w:val="26"/>
        </w:rPr>
        <w:t>dekaną</w:t>
      </w:r>
      <w:r w:rsidR="003F3A27" w:rsidRPr="00CE10D0">
        <w:rPr>
          <w:rFonts w:ascii="Times New Roman" w:hAnsi="Times New Roman"/>
          <w:sz w:val="26"/>
          <w:szCs w:val="26"/>
        </w:rPr>
        <w:t xml:space="preserve"> talkininkų ieškoti arčiau. </w:t>
      </w:r>
      <w:r w:rsidR="001E7FE7" w:rsidRPr="00CE10D0">
        <w:rPr>
          <w:rFonts w:ascii="Times New Roman" w:hAnsi="Times New Roman"/>
          <w:sz w:val="26"/>
          <w:szCs w:val="26"/>
        </w:rPr>
        <w:t xml:space="preserve">V. Jarulaičio iniciatyva </w:t>
      </w:r>
      <w:r w:rsidR="008507A9" w:rsidRPr="00CE10D0">
        <w:rPr>
          <w:rFonts w:ascii="Times New Roman" w:hAnsi="Times New Roman"/>
          <w:sz w:val="26"/>
          <w:szCs w:val="26"/>
        </w:rPr>
        <w:t xml:space="preserve">1905 m. liepos 17 d. </w:t>
      </w:r>
      <w:r w:rsidR="001974C9" w:rsidRPr="00CE10D0">
        <w:rPr>
          <w:rFonts w:ascii="Times New Roman" w:hAnsi="Times New Roman"/>
          <w:sz w:val="26"/>
          <w:szCs w:val="26"/>
        </w:rPr>
        <w:t xml:space="preserve">Plungėje buvo įkurta </w:t>
      </w:r>
      <w:r w:rsidR="001E7FE7" w:rsidRPr="00CE10D0">
        <w:rPr>
          <w:rFonts w:ascii="Times New Roman" w:hAnsi="Times New Roman"/>
          <w:sz w:val="26"/>
          <w:szCs w:val="26"/>
        </w:rPr>
        <w:t xml:space="preserve">nelegali </w:t>
      </w:r>
      <w:r w:rsidR="008507A9" w:rsidRPr="00CE10D0">
        <w:rPr>
          <w:rFonts w:ascii="Times New Roman" w:hAnsi="Times New Roman"/>
          <w:sz w:val="26"/>
          <w:szCs w:val="26"/>
        </w:rPr>
        <w:t xml:space="preserve">populiarių katalikiškų lietuviškų knygų leidybos draugija </w:t>
      </w:r>
      <w:r w:rsidR="001E7FE7" w:rsidRPr="00CE10D0">
        <w:rPr>
          <w:rFonts w:ascii="Times New Roman" w:hAnsi="Times New Roman"/>
          <w:sz w:val="26"/>
          <w:szCs w:val="26"/>
        </w:rPr>
        <w:t>„Šaltini</w:t>
      </w:r>
      <w:r w:rsidR="008507A9" w:rsidRPr="00CE10D0">
        <w:rPr>
          <w:rFonts w:ascii="Times New Roman" w:hAnsi="Times New Roman"/>
          <w:sz w:val="26"/>
          <w:szCs w:val="26"/>
        </w:rPr>
        <w:t>s</w:t>
      </w:r>
      <w:r w:rsidR="001E7FE7" w:rsidRPr="00CE10D0">
        <w:rPr>
          <w:rFonts w:ascii="Times New Roman" w:hAnsi="Times New Roman"/>
          <w:sz w:val="26"/>
          <w:szCs w:val="26"/>
        </w:rPr>
        <w:t>“</w:t>
      </w:r>
      <w:r w:rsidR="008507A9" w:rsidRPr="00CE10D0">
        <w:rPr>
          <w:rFonts w:ascii="Times New Roman" w:hAnsi="Times New Roman"/>
          <w:sz w:val="26"/>
          <w:szCs w:val="26"/>
        </w:rPr>
        <w:t>.</w:t>
      </w:r>
      <w:r w:rsidR="001E7FE7" w:rsidRPr="00CE10D0">
        <w:rPr>
          <w:rFonts w:ascii="Times New Roman" w:hAnsi="Times New Roman"/>
          <w:sz w:val="26"/>
          <w:szCs w:val="26"/>
        </w:rPr>
        <w:t xml:space="preserve"> Išrinktas komitetas</w:t>
      </w:r>
      <w:r w:rsidR="008507A9" w:rsidRPr="00CE10D0">
        <w:rPr>
          <w:rFonts w:ascii="Times New Roman" w:hAnsi="Times New Roman"/>
          <w:sz w:val="26"/>
          <w:szCs w:val="26"/>
        </w:rPr>
        <w:t>:</w:t>
      </w:r>
      <w:r w:rsidR="001E7FE7" w:rsidRPr="00CE10D0">
        <w:rPr>
          <w:rFonts w:ascii="Times New Roman" w:hAnsi="Times New Roman"/>
          <w:sz w:val="26"/>
          <w:szCs w:val="26"/>
        </w:rPr>
        <w:t xml:space="preserve"> pirminink</w:t>
      </w:r>
      <w:r w:rsidR="008507A9" w:rsidRPr="00CE10D0">
        <w:rPr>
          <w:rFonts w:ascii="Times New Roman" w:hAnsi="Times New Roman"/>
          <w:sz w:val="26"/>
          <w:szCs w:val="26"/>
        </w:rPr>
        <w:t>as</w:t>
      </w:r>
      <w:r w:rsidR="001E7FE7" w:rsidRPr="00CE10D0">
        <w:rPr>
          <w:rFonts w:ascii="Times New Roman" w:hAnsi="Times New Roman"/>
          <w:sz w:val="26"/>
          <w:szCs w:val="26"/>
        </w:rPr>
        <w:t xml:space="preserve"> kun. V. Jarulaitis, padėjėjas Rietavo vikaras Juozas Bikinas, kasininkas Plungės vikaras Antanas Bajorinas, nariai</w:t>
      </w:r>
      <w:r w:rsidR="006B7E92" w:rsidRPr="00CE10D0">
        <w:rPr>
          <w:rFonts w:ascii="Times New Roman" w:hAnsi="Times New Roman"/>
          <w:sz w:val="26"/>
          <w:szCs w:val="26"/>
        </w:rPr>
        <w:t>:</w:t>
      </w:r>
      <w:r w:rsidR="008507A9" w:rsidRPr="00CE10D0">
        <w:rPr>
          <w:rFonts w:ascii="Times New Roman" w:hAnsi="Times New Roman"/>
          <w:sz w:val="26"/>
          <w:szCs w:val="26"/>
        </w:rPr>
        <w:t xml:space="preserve"> </w:t>
      </w:r>
      <w:r w:rsidR="003F3A27" w:rsidRPr="00CE10D0">
        <w:rPr>
          <w:rFonts w:ascii="Times New Roman" w:hAnsi="Times New Roman"/>
          <w:sz w:val="26"/>
          <w:szCs w:val="26"/>
        </w:rPr>
        <w:t>Salantų vikaras Pranas Vil</w:t>
      </w:r>
      <w:r w:rsidR="001E7FE7" w:rsidRPr="00CE10D0">
        <w:rPr>
          <w:rFonts w:ascii="Times New Roman" w:hAnsi="Times New Roman"/>
          <w:sz w:val="26"/>
          <w:szCs w:val="26"/>
        </w:rPr>
        <w:t xml:space="preserve">ūnas, </w:t>
      </w:r>
      <w:r w:rsidR="003F3A27" w:rsidRPr="00CE10D0">
        <w:rPr>
          <w:rFonts w:ascii="Times New Roman" w:hAnsi="Times New Roman"/>
          <w:sz w:val="26"/>
          <w:szCs w:val="26"/>
        </w:rPr>
        <w:t xml:space="preserve">Palangos progimnazijos kapelionas </w:t>
      </w:r>
      <w:r w:rsidR="001E7FE7" w:rsidRPr="00CE10D0">
        <w:rPr>
          <w:rFonts w:ascii="Times New Roman" w:hAnsi="Times New Roman"/>
          <w:sz w:val="26"/>
          <w:szCs w:val="26"/>
        </w:rPr>
        <w:t xml:space="preserve">Julijonas Jesienskis, </w:t>
      </w:r>
      <w:r w:rsidR="003F3A27" w:rsidRPr="00CE10D0">
        <w:rPr>
          <w:rFonts w:ascii="Times New Roman" w:hAnsi="Times New Roman"/>
          <w:sz w:val="26"/>
          <w:szCs w:val="26"/>
        </w:rPr>
        <w:t xml:space="preserve">Pašaltuonio filialistas </w:t>
      </w:r>
      <w:r w:rsidR="001E7FE7" w:rsidRPr="00CE10D0">
        <w:rPr>
          <w:rFonts w:ascii="Times New Roman" w:hAnsi="Times New Roman"/>
          <w:sz w:val="26"/>
          <w:szCs w:val="26"/>
        </w:rPr>
        <w:t xml:space="preserve">Kazimieras Šleivys ir </w:t>
      </w:r>
      <w:r w:rsidR="003F3A27" w:rsidRPr="00CE10D0">
        <w:rPr>
          <w:rFonts w:ascii="Times New Roman" w:hAnsi="Times New Roman"/>
          <w:sz w:val="26"/>
          <w:szCs w:val="26"/>
        </w:rPr>
        <w:t xml:space="preserve">Alūkstos vikaras </w:t>
      </w:r>
      <w:r w:rsidR="001E7FE7" w:rsidRPr="00CE10D0">
        <w:rPr>
          <w:rFonts w:ascii="Times New Roman" w:hAnsi="Times New Roman"/>
          <w:sz w:val="26"/>
          <w:szCs w:val="26"/>
        </w:rPr>
        <w:t xml:space="preserve">Pranas Turauskas. </w:t>
      </w:r>
      <w:r w:rsidR="003F3A27" w:rsidRPr="00CE10D0">
        <w:rPr>
          <w:rFonts w:ascii="Times New Roman" w:hAnsi="Times New Roman"/>
          <w:sz w:val="26"/>
          <w:szCs w:val="26"/>
        </w:rPr>
        <w:t xml:space="preserve">Komiteto pagrindinis uždavinys buvo surasti knygų vertėjus ir autorius. </w:t>
      </w:r>
      <w:r w:rsidR="006B7E92" w:rsidRPr="00CE10D0">
        <w:rPr>
          <w:rFonts w:ascii="Times New Roman" w:hAnsi="Times New Roman"/>
          <w:sz w:val="26"/>
          <w:szCs w:val="26"/>
        </w:rPr>
        <w:t xml:space="preserve">„Šaltinio“ draugijos poreikiams į Plungę buvo pakviestas </w:t>
      </w:r>
      <w:r w:rsidR="005573EF" w:rsidRPr="00CE10D0">
        <w:rPr>
          <w:rFonts w:ascii="Times New Roman" w:hAnsi="Times New Roman"/>
          <w:sz w:val="26"/>
          <w:szCs w:val="26"/>
        </w:rPr>
        <w:t>rašytojas Juozapas Šnapštys-Margalis</w:t>
      </w:r>
      <w:r w:rsidR="006B7E92" w:rsidRPr="00CE10D0">
        <w:rPr>
          <w:rFonts w:ascii="Times New Roman" w:hAnsi="Times New Roman"/>
          <w:sz w:val="26"/>
          <w:szCs w:val="26"/>
        </w:rPr>
        <w:t>, kuris čia rengė keletą veikalų</w:t>
      </w:r>
      <w:r w:rsidR="005573EF" w:rsidRPr="00CE10D0">
        <w:rPr>
          <w:rFonts w:ascii="Times New Roman" w:hAnsi="Times New Roman"/>
          <w:sz w:val="26"/>
          <w:szCs w:val="26"/>
        </w:rPr>
        <w:t>. Vos išrinkus komitetą</w:t>
      </w:r>
      <w:r w:rsidR="005B7B5B" w:rsidRPr="00CE10D0">
        <w:rPr>
          <w:rFonts w:ascii="Times New Roman" w:hAnsi="Times New Roman"/>
          <w:sz w:val="26"/>
          <w:szCs w:val="26"/>
        </w:rPr>
        <w:t>,</w:t>
      </w:r>
      <w:r w:rsidR="005573EF" w:rsidRPr="00CE10D0">
        <w:rPr>
          <w:rFonts w:ascii="Times New Roman" w:hAnsi="Times New Roman"/>
          <w:sz w:val="26"/>
          <w:szCs w:val="26"/>
        </w:rPr>
        <w:t xml:space="preserve"> A. Bajorinas J.</w:t>
      </w:r>
      <w:r w:rsidR="0011322F">
        <w:rPr>
          <w:rFonts w:ascii="Times New Roman" w:hAnsi="Times New Roman"/>
          <w:sz w:val="26"/>
          <w:szCs w:val="26"/>
        </w:rPr>
        <w:t> </w:t>
      </w:r>
      <w:r w:rsidR="005573EF" w:rsidRPr="00CE10D0">
        <w:rPr>
          <w:rFonts w:ascii="Times New Roman" w:hAnsi="Times New Roman"/>
          <w:sz w:val="26"/>
          <w:szCs w:val="26"/>
        </w:rPr>
        <w:t>Tumą-Vaižgantą informavo, kad</w:t>
      </w:r>
      <w:r w:rsidR="001E7FE7" w:rsidRPr="00CE10D0">
        <w:rPr>
          <w:rFonts w:ascii="Times New Roman" w:hAnsi="Times New Roman"/>
          <w:sz w:val="26"/>
          <w:szCs w:val="26"/>
        </w:rPr>
        <w:t xml:space="preserve"> </w:t>
      </w:r>
      <w:r w:rsidR="005573EF" w:rsidRPr="00CE10D0">
        <w:rPr>
          <w:rFonts w:ascii="Times New Roman" w:hAnsi="Times New Roman"/>
          <w:i/>
          <w:sz w:val="26"/>
          <w:szCs w:val="26"/>
        </w:rPr>
        <w:t>[l]</w:t>
      </w:r>
      <w:r w:rsidR="001E7FE7" w:rsidRPr="00CE10D0">
        <w:rPr>
          <w:rFonts w:ascii="Times New Roman" w:hAnsi="Times New Roman"/>
          <w:i/>
          <w:sz w:val="26"/>
          <w:szCs w:val="26"/>
        </w:rPr>
        <w:t>aukti kad kas geresnis tokiais dalykais, negu mes Samogitai, užsiims negalema...</w:t>
      </w:r>
      <w:r w:rsidR="001E7FE7" w:rsidRPr="00CE10D0">
        <w:rPr>
          <w:rStyle w:val="FootnoteReference"/>
          <w:rFonts w:ascii="Times New Roman" w:hAnsi="Times New Roman"/>
          <w:sz w:val="26"/>
          <w:szCs w:val="26"/>
        </w:rPr>
        <w:footnoteReference w:id="514"/>
      </w:r>
      <w:r w:rsidR="005573EF" w:rsidRPr="00CE10D0">
        <w:rPr>
          <w:rFonts w:ascii="Times New Roman" w:hAnsi="Times New Roman"/>
          <w:sz w:val="26"/>
          <w:szCs w:val="26"/>
        </w:rPr>
        <w:t xml:space="preserve">. </w:t>
      </w:r>
      <w:r w:rsidR="008507A9" w:rsidRPr="00CE10D0">
        <w:rPr>
          <w:rFonts w:ascii="Times New Roman" w:hAnsi="Times New Roman"/>
          <w:sz w:val="26"/>
          <w:szCs w:val="26"/>
        </w:rPr>
        <w:t>Ir jis buvo visiškai teisus</w:t>
      </w:r>
      <w:r w:rsidR="006F3883" w:rsidRPr="00CE10D0">
        <w:rPr>
          <w:rFonts w:ascii="Times New Roman" w:hAnsi="Times New Roman"/>
          <w:sz w:val="26"/>
          <w:szCs w:val="26"/>
        </w:rPr>
        <w:t xml:space="preserve">, nes opozicinei socialdemokratų spaudai katalikai </w:t>
      </w:r>
      <w:r w:rsidR="0066002B" w:rsidRPr="00CE10D0">
        <w:rPr>
          <w:rFonts w:ascii="Times New Roman" w:hAnsi="Times New Roman"/>
          <w:sz w:val="26"/>
          <w:szCs w:val="26"/>
        </w:rPr>
        <w:t xml:space="preserve">tuo metu </w:t>
      </w:r>
      <w:r w:rsidR="006F3883" w:rsidRPr="00CE10D0">
        <w:rPr>
          <w:rFonts w:ascii="Times New Roman" w:hAnsi="Times New Roman"/>
          <w:sz w:val="26"/>
          <w:szCs w:val="26"/>
        </w:rPr>
        <w:t>organizuotai nesi</w:t>
      </w:r>
      <w:r w:rsidR="00D13C99">
        <w:rPr>
          <w:rFonts w:ascii="Times New Roman" w:hAnsi="Times New Roman"/>
          <w:sz w:val="26"/>
          <w:szCs w:val="26"/>
        </w:rPr>
        <w:softHyphen/>
      </w:r>
      <w:r w:rsidR="006F3883" w:rsidRPr="00CE10D0">
        <w:rPr>
          <w:rFonts w:ascii="Times New Roman" w:hAnsi="Times New Roman"/>
          <w:sz w:val="26"/>
          <w:szCs w:val="26"/>
        </w:rPr>
        <w:t>priešino</w:t>
      </w:r>
      <w:r w:rsidR="008507A9" w:rsidRPr="00CE10D0">
        <w:rPr>
          <w:rFonts w:ascii="Times New Roman" w:hAnsi="Times New Roman"/>
          <w:sz w:val="26"/>
          <w:szCs w:val="26"/>
        </w:rPr>
        <w:t xml:space="preserve">. </w:t>
      </w:r>
      <w:r w:rsidR="005573EF" w:rsidRPr="00CE10D0">
        <w:rPr>
          <w:rFonts w:ascii="Times New Roman" w:hAnsi="Times New Roman"/>
          <w:sz w:val="26"/>
          <w:szCs w:val="26"/>
        </w:rPr>
        <w:t>Draugija tikėjosi paramos iš Žemaičių vyskupystė</w:t>
      </w:r>
      <w:r w:rsidR="006B7E92" w:rsidRPr="00CE10D0">
        <w:rPr>
          <w:rFonts w:ascii="Times New Roman" w:hAnsi="Times New Roman"/>
          <w:sz w:val="26"/>
          <w:szCs w:val="26"/>
        </w:rPr>
        <w:t>s</w:t>
      </w:r>
      <w:r w:rsidR="005573EF" w:rsidRPr="00CE10D0">
        <w:rPr>
          <w:rFonts w:ascii="Times New Roman" w:hAnsi="Times New Roman"/>
          <w:sz w:val="26"/>
          <w:szCs w:val="26"/>
        </w:rPr>
        <w:t xml:space="preserve"> kunigų,</w:t>
      </w:r>
      <w:r w:rsidR="008507A9" w:rsidRPr="00CE10D0">
        <w:rPr>
          <w:rFonts w:ascii="Times New Roman" w:hAnsi="Times New Roman"/>
          <w:sz w:val="26"/>
          <w:szCs w:val="26"/>
        </w:rPr>
        <w:t xml:space="preserve"> kurią</w:t>
      </w:r>
      <w:r w:rsidR="005B7B5B" w:rsidRPr="00CE10D0">
        <w:rPr>
          <w:rFonts w:ascii="Times New Roman" w:hAnsi="Times New Roman"/>
          <w:sz w:val="26"/>
          <w:szCs w:val="26"/>
        </w:rPr>
        <w:t>,</w:t>
      </w:r>
      <w:r w:rsidR="005573EF" w:rsidRPr="00CE10D0">
        <w:rPr>
          <w:rFonts w:ascii="Times New Roman" w:hAnsi="Times New Roman"/>
          <w:sz w:val="26"/>
          <w:szCs w:val="26"/>
        </w:rPr>
        <w:t xml:space="preserve"> sprendžiant iš </w:t>
      </w:r>
      <w:r w:rsidR="006F3883" w:rsidRPr="00CE10D0">
        <w:rPr>
          <w:rFonts w:ascii="Times New Roman" w:hAnsi="Times New Roman"/>
          <w:sz w:val="26"/>
          <w:szCs w:val="26"/>
        </w:rPr>
        <w:t>privačių susirašinėjimų</w:t>
      </w:r>
      <w:r w:rsidR="006B7E92" w:rsidRPr="00CE10D0">
        <w:rPr>
          <w:rFonts w:ascii="Times New Roman" w:hAnsi="Times New Roman"/>
          <w:sz w:val="26"/>
          <w:szCs w:val="26"/>
        </w:rPr>
        <w:t>,</w:t>
      </w:r>
      <w:r w:rsidR="005573EF" w:rsidRPr="00CE10D0">
        <w:rPr>
          <w:rFonts w:ascii="Times New Roman" w:hAnsi="Times New Roman"/>
          <w:sz w:val="26"/>
          <w:szCs w:val="26"/>
        </w:rPr>
        <w:t xml:space="preserve"> buvo ga</w:t>
      </w:r>
      <w:r w:rsidR="008507A9" w:rsidRPr="00CE10D0">
        <w:rPr>
          <w:rFonts w:ascii="Times New Roman" w:hAnsi="Times New Roman"/>
          <w:sz w:val="26"/>
          <w:szCs w:val="26"/>
        </w:rPr>
        <w:t>vusi</w:t>
      </w:r>
      <w:r w:rsidR="005573EF" w:rsidRPr="00CE10D0">
        <w:rPr>
          <w:rFonts w:ascii="Times New Roman" w:hAnsi="Times New Roman"/>
          <w:sz w:val="26"/>
          <w:szCs w:val="26"/>
        </w:rPr>
        <w:t xml:space="preserve">. Dideli sumanymai ir užmojai nesutapo su Žemaičių vyskupo Mečislovo Leonardo Paliulionio planais. </w:t>
      </w:r>
      <w:r w:rsidR="006B7E92" w:rsidRPr="00CE10D0">
        <w:rPr>
          <w:rFonts w:ascii="Times New Roman" w:hAnsi="Times New Roman"/>
          <w:sz w:val="26"/>
          <w:szCs w:val="26"/>
        </w:rPr>
        <w:t xml:space="preserve">Vyskupas norėjo asmeniškai kontroliuoti katalikišką leidybą, bet to </w:t>
      </w:r>
      <w:r w:rsidR="0011322F">
        <w:rPr>
          <w:rFonts w:ascii="Times New Roman" w:hAnsi="Times New Roman"/>
          <w:sz w:val="26"/>
          <w:szCs w:val="26"/>
        </w:rPr>
        <w:t xml:space="preserve">daryti </w:t>
      </w:r>
      <w:r w:rsidR="006B7E92" w:rsidRPr="00CE10D0">
        <w:rPr>
          <w:rFonts w:ascii="Times New Roman" w:hAnsi="Times New Roman"/>
          <w:sz w:val="26"/>
          <w:szCs w:val="26"/>
        </w:rPr>
        <w:t>nebuvo galima</w:t>
      </w:r>
      <w:r w:rsidR="005B7B5B" w:rsidRPr="00CE10D0">
        <w:rPr>
          <w:rFonts w:ascii="Times New Roman" w:hAnsi="Times New Roman"/>
          <w:sz w:val="26"/>
          <w:szCs w:val="26"/>
        </w:rPr>
        <w:t>,</w:t>
      </w:r>
      <w:r w:rsidR="006B7E92" w:rsidRPr="00CE10D0">
        <w:rPr>
          <w:rFonts w:ascii="Times New Roman" w:hAnsi="Times New Roman"/>
          <w:sz w:val="26"/>
          <w:szCs w:val="26"/>
        </w:rPr>
        <w:t xml:space="preserve"> jei draugijos centras buvo Plungėje. Vyskupo pavedimu </w:t>
      </w:r>
      <w:r w:rsidR="005573EF" w:rsidRPr="00CE10D0">
        <w:rPr>
          <w:rFonts w:ascii="Times New Roman" w:hAnsi="Times New Roman"/>
          <w:sz w:val="26"/>
          <w:szCs w:val="26"/>
        </w:rPr>
        <w:t>1905</w:t>
      </w:r>
      <w:r w:rsidR="0011322F">
        <w:rPr>
          <w:rFonts w:ascii="Times New Roman" w:hAnsi="Times New Roman"/>
          <w:sz w:val="26"/>
          <w:szCs w:val="26"/>
        </w:rPr>
        <w:t> </w:t>
      </w:r>
      <w:r w:rsidR="00660B69">
        <w:rPr>
          <w:rFonts w:ascii="Times New Roman" w:hAnsi="Times New Roman"/>
          <w:sz w:val="26"/>
          <w:szCs w:val="26"/>
        </w:rPr>
        <w:t>m. spalio 12 d. Kaune įvyko</w:t>
      </w:r>
      <w:r w:rsidR="005573EF" w:rsidRPr="00CE10D0">
        <w:rPr>
          <w:rFonts w:ascii="Times New Roman" w:hAnsi="Times New Roman"/>
          <w:sz w:val="26"/>
          <w:szCs w:val="26"/>
        </w:rPr>
        <w:t xml:space="preserve"> komiteto narių ir v</w:t>
      </w:r>
      <w:r w:rsidR="00110537" w:rsidRPr="00CE10D0">
        <w:rPr>
          <w:rFonts w:ascii="Times New Roman" w:hAnsi="Times New Roman"/>
          <w:sz w:val="26"/>
          <w:szCs w:val="26"/>
        </w:rPr>
        <w:t>yskupystės hierarchų pasitarimas</w:t>
      </w:r>
      <w:r w:rsidR="005573EF" w:rsidRPr="00CE10D0">
        <w:rPr>
          <w:rFonts w:ascii="Times New Roman" w:hAnsi="Times New Roman"/>
          <w:sz w:val="26"/>
          <w:szCs w:val="26"/>
        </w:rPr>
        <w:t xml:space="preserve"> </w:t>
      </w:r>
      <w:r w:rsidR="006B7E92" w:rsidRPr="00CE10D0">
        <w:rPr>
          <w:rFonts w:ascii="Times New Roman" w:hAnsi="Times New Roman"/>
          <w:sz w:val="26"/>
          <w:szCs w:val="26"/>
        </w:rPr>
        <w:t xml:space="preserve">dėl „Šaltinio“ draugijos ateities. </w:t>
      </w:r>
      <w:r w:rsidR="0011322F">
        <w:rPr>
          <w:rFonts w:ascii="Times New Roman" w:hAnsi="Times New Roman"/>
          <w:sz w:val="26"/>
          <w:szCs w:val="26"/>
        </w:rPr>
        <w:t>D</w:t>
      </w:r>
      <w:r w:rsidR="005573EF" w:rsidRPr="00CE10D0">
        <w:rPr>
          <w:rFonts w:ascii="Times New Roman" w:hAnsi="Times New Roman"/>
          <w:sz w:val="26"/>
          <w:szCs w:val="26"/>
        </w:rPr>
        <w:t xml:space="preserve">raugijos centras </w:t>
      </w:r>
      <w:r w:rsidR="0011322F">
        <w:rPr>
          <w:rFonts w:ascii="Times New Roman" w:hAnsi="Times New Roman"/>
          <w:sz w:val="26"/>
          <w:szCs w:val="26"/>
        </w:rPr>
        <w:t>i</w:t>
      </w:r>
      <w:r w:rsidR="0011322F" w:rsidRPr="00CE10D0">
        <w:rPr>
          <w:rFonts w:ascii="Times New Roman" w:hAnsi="Times New Roman"/>
          <w:sz w:val="26"/>
          <w:szCs w:val="26"/>
        </w:rPr>
        <w:t xml:space="preserve">š Plungės </w:t>
      </w:r>
      <w:r w:rsidR="005573EF" w:rsidRPr="00CE10D0">
        <w:rPr>
          <w:rFonts w:ascii="Times New Roman" w:hAnsi="Times New Roman"/>
          <w:sz w:val="26"/>
          <w:szCs w:val="26"/>
        </w:rPr>
        <w:t>buvo perkeltas į Kauną</w:t>
      </w:r>
      <w:r w:rsidR="006B7E92" w:rsidRPr="00CE10D0">
        <w:rPr>
          <w:rFonts w:ascii="Times New Roman" w:hAnsi="Times New Roman"/>
          <w:sz w:val="26"/>
          <w:szCs w:val="26"/>
        </w:rPr>
        <w:t>, nors pirmininkas V. Jarulaitis ir toliau rezidavo Plungėje</w:t>
      </w:r>
      <w:r w:rsidR="005573EF" w:rsidRPr="00CE10D0">
        <w:rPr>
          <w:rFonts w:ascii="Times New Roman" w:hAnsi="Times New Roman"/>
          <w:sz w:val="26"/>
          <w:szCs w:val="26"/>
        </w:rPr>
        <w:t xml:space="preserve">. Iš </w:t>
      </w:r>
      <w:r w:rsidR="006B7E92" w:rsidRPr="00CE10D0">
        <w:rPr>
          <w:rFonts w:ascii="Times New Roman" w:hAnsi="Times New Roman"/>
          <w:sz w:val="26"/>
          <w:szCs w:val="26"/>
        </w:rPr>
        <w:t xml:space="preserve">„Šaltinio“ draugijos </w:t>
      </w:r>
      <w:r w:rsidR="005573EF" w:rsidRPr="00CE10D0">
        <w:rPr>
          <w:rFonts w:ascii="Times New Roman" w:hAnsi="Times New Roman"/>
          <w:sz w:val="26"/>
          <w:szCs w:val="26"/>
        </w:rPr>
        <w:t>po</w:t>
      </w:r>
      <w:r w:rsidR="006F3883" w:rsidRPr="00CE10D0">
        <w:rPr>
          <w:rFonts w:ascii="Times New Roman" w:hAnsi="Times New Roman"/>
          <w:sz w:val="26"/>
          <w:szCs w:val="26"/>
        </w:rPr>
        <w:t xml:space="preserve"> keleto</w:t>
      </w:r>
      <w:r w:rsidR="005573EF" w:rsidRPr="00CE10D0">
        <w:rPr>
          <w:rFonts w:ascii="Times New Roman" w:hAnsi="Times New Roman"/>
          <w:sz w:val="26"/>
          <w:szCs w:val="26"/>
        </w:rPr>
        <w:t xml:space="preserve"> pertvarkymų išsivystė </w:t>
      </w:r>
      <w:r w:rsidR="006F3883" w:rsidRPr="00CE10D0">
        <w:rPr>
          <w:rFonts w:ascii="Times New Roman" w:hAnsi="Times New Roman"/>
          <w:sz w:val="26"/>
          <w:szCs w:val="26"/>
        </w:rPr>
        <w:t xml:space="preserve">įtakinga </w:t>
      </w:r>
      <w:r w:rsidR="005573EF" w:rsidRPr="00CE10D0">
        <w:rPr>
          <w:rFonts w:ascii="Times New Roman" w:hAnsi="Times New Roman"/>
          <w:sz w:val="26"/>
          <w:szCs w:val="26"/>
        </w:rPr>
        <w:t xml:space="preserve">leidybinė Šv. Kazimiero </w:t>
      </w:r>
      <w:r w:rsidR="005B7B5B" w:rsidRPr="00CE10D0">
        <w:rPr>
          <w:rFonts w:ascii="Times New Roman" w:hAnsi="Times New Roman"/>
          <w:sz w:val="26"/>
          <w:szCs w:val="26"/>
        </w:rPr>
        <w:t>draugija</w:t>
      </w:r>
      <w:r w:rsidR="005573EF" w:rsidRPr="00CE10D0">
        <w:rPr>
          <w:rFonts w:ascii="Times New Roman" w:hAnsi="Times New Roman"/>
          <w:sz w:val="26"/>
          <w:szCs w:val="26"/>
        </w:rPr>
        <w:t>. N</w:t>
      </w:r>
      <w:r w:rsidR="001E7FE7" w:rsidRPr="00CE10D0">
        <w:rPr>
          <w:rFonts w:ascii="Times New Roman" w:hAnsi="Times New Roman"/>
          <w:sz w:val="26"/>
          <w:szCs w:val="26"/>
        </w:rPr>
        <w:t>elegaliai vos tris mėnesius (nuo 1905 m.</w:t>
      </w:r>
      <w:r w:rsidR="005573EF" w:rsidRPr="00CE10D0">
        <w:rPr>
          <w:rFonts w:ascii="Times New Roman" w:hAnsi="Times New Roman"/>
          <w:sz w:val="26"/>
          <w:szCs w:val="26"/>
        </w:rPr>
        <w:t xml:space="preserve"> liepos 17 d. iki spalio 12 d.) gyvavusi „Šaltinio“ draugija</w:t>
      </w:r>
      <w:r w:rsidR="001E7FE7" w:rsidRPr="00CE10D0">
        <w:rPr>
          <w:rFonts w:ascii="Times New Roman" w:hAnsi="Times New Roman"/>
          <w:sz w:val="26"/>
          <w:szCs w:val="26"/>
        </w:rPr>
        <w:t xml:space="preserve"> </w:t>
      </w:r>
      <w:r w:rsidR="005573EF" w:rsidRPr="00CE10D0">
        <w:rPr>
          <w:rFonts w:ascii="Times New Roman" w:hAnsi="Times New Roman"/>
          <w:sz w:val="26"/>
          <w:szCs w:val="26"/>
        </w:rPr>
        <w:t>spėjo</w:t>
      </w:r>
      <w:r w:rsidR="001E7FE7" w:rsidRPr="00CE10D0">
        <w:rPr>
          <w:rFonts w:ascii="Times New Roman" w:hAnsi="Times New Roman"/>
          <w:sz w:val="26"/>
          <w:szCs w:val="26"/>
        </w:rPr>
        <w:t xml:space="preserve"> </w:t>
      </w:r>
      <w:r w:rsidR="006F3883" w:rsidRPr="00CE10D0">
        <w:rPr>
          <w:rFonts w:ascii="Times New Roman" w:hAnsi="Times New Roman"/>
          <w:sz w:val="26"/>
          <w:szCs w:val="26"/>
        </w:rPr>
        <w:t xml:space="preserve">iki reorganizacijos </w:t>
      </w:r>
      <w:r w:rsidR="001E7FE7" w:rsidRPr="00CE10D0">
        <w:rPr>
          <w:rFonts w:ascii="Times New Roman" w:hAnsi="Times New Roman"/>
          <w:sz w:val="26"/>
          <w:szCs w:val="26"/>
        </w:rPr>
        <w:t>išleisti</w:t>
      </w:r>
      <w:r w:rsidR="006B7E92" w:rsidRPr="00CE10D0">
        <w:rPr>
          <w:rFonts w:ascii="Times New Roman" w:hAnsi="Times New Roman"/>
          <w:sz w:val="26"/>
          <w:szCs w:val="26"/>
        </w:rPr>
        <w:t xml:space="preserve"> tik</w:t>
      </w:r>
      <w:r w:rsidR="002A33A4" w:rsidRPr="00CE10D0">
        <w:rPr>
          <w:rFonts w:ascii="Times New Roman" w:hAnsi="Times New Roman"/>
          <w:sz w:val="26"/>
          <w:szCs w:val="26"/>
        </w:rPr>
        <w:t xml:space="preserve"> 50 </w:t>
      </w:r>
      <w:r w:rsidR="005508A1" w:rsidRPr="00CE10D0">
        <w:rPr>
          <w:rFonts w:ascii="Times New Roman" w:hAnsi="Times New Roman"/>
          <w:sz w:val="26"/>
          <w:szCs w:val="26"/>
        </w:rPr>
        <w:t>tūkst.</w:t>
      </w:r>
      <w:r w:rsidR="002A33A4" w:rsidRPr="00CE10D0">
        <w:rPr>
          <w:rFonts w:ascii="Times New Roman" w:hAnsi="Times New Roman"/>
          <w:sz w:val="26"/>
          <w:szCs w:val="26"/>
        </w:rPr>
        <w:t xml:space="preserve"> egz. tiražu</w:t>
      </w:r>
      <w:r w:rsidR="006B7E92" w:rsidRPr="00CE10D0">
        <w:rPr>
          <w:rFonts w:ascii="Times New Roman" w:hAnsi="Times New Roman"/>
          <w:sz w:val="26"/>
          <w:szCs w:val="26"/>
        </w:rPr>
        <w:t xml:space="preserve"> </w:t>
      </w:r>
      <w:r w:rsidR="001E7FE7" w:rsidRPr="00CE10D0">
        <w:rPr>
          <w:rFonts w:ascii="Times New Roman" w:hAnsi="Times New Roman"/>
          <w:sz w:val="26"/>
          <w:szCs w:val="26"/>
        </w:rPr>
        <w:t>P</w:t>
      </w:r>
      <w:r w:rsidR="005573EF" w:rsidRPr="00CE10D0">
        <w:rPr>
          <w:rFonts w:ascii="Times New Roman" w:hAnsi="Times New Roman"/>
          <w:sz w:val="26"/>
          <w:szCs w:val="26"/>
        </w:rPr>
        <w:t>.</w:t>
      </w:r>
      <w:r w:rsidR="001E7FE7" w:rsidRPr="00CE10D0">
        <w:rPr>
          <w:rFonts w:ascii="Times New Roman" w:hAnsi="Times New Roman"/>
          <w:sz w:val="26"/>
          <w:szCs w:val="26"/>
        </w:rPr>
        <w:t xml:space="preserve"> Turausko vertimą </w:t>
      </w:r>
      <w:r w:rsidR="006B3D1C" w:rsidRPr="00CE10D0">
        <w:rPr>
          <w:rFonts w:ascii="Times New Roman" w:hAnsi="Times New Roman"/>
          <w:i/>
          <w:sz w:val="26"/>
          <w:szCs w:val="26"/>
        </w:rPr>
        <w:t>Maža dovanėlė ka</w:t>
      </w:r>
      <w:r w:rsidR="001E7FE7" w:rsidRPr="00CE10D0">
        <w:rPr>
          <w:rFonts w:ascii="Times New Roman" w:hAnsi="Times New Roman"/>
          <w:i/>
          <w:sz w:val="26"/>
          <w:szCs w:val="26"/>
        </w:rPr>
        <w:t xml:space="preserve">liedojant </w:t>
      </w:r>
      <w:r w:rsidR="001E7FE7" w:rsidRPr="00CE10D0">
        <w:rPr>
          <w:rFonts w:ascii="Times New Roman" w:hAnsi="Times New Roman"/>
          <w:i/>
          <w:sz w:val="26"/>
          <w:szCs w:val="26"/>
        </w:rPr>
        <w:lastRenderedPageBreak/>
        <w:t>paveikslėlių vietoje</w:t>
      </w:r>
      <w:r w:rsidR="001E7FE7" w:rsidRPr="00CE10D0">
        <w:rPr>
          <w:rFonts w:ascii="Times New Roman" w:hAnsi="Times New Roman"/>
          <w:sz w:val="26"/>
          <w:szCs w:val="26"/>
        </w:rPr>
        <w:t xml:space="preserve"> (1905)</w:t>
      </w:r>
      <w:r w:rsidR="005573EF" w:rsidRPr="00CE10D0">
        <w:rPr>
          <w:rFonts w:ascii="Times New Roman" w:hAnsi="Times New Roman"/>
          <w:sz w:val="26"/>
          <w:szCs w:val="26"/>
        </w:rPr>
        <w:t>.</w:t>
      </w:r>
      <w:r w:rsidR="001E7FE7" w:rsidRPr="00CE10D0">
        <w:rPr>
          <w:rFonts w:ascii="Times New Roman" w:hAnsi="Times New Roman"/>
          <w:sz w:val="26"/>
          <w:szCs w:val="26"/>
        </w:rPr>
        <w:t xml:space="preserve"> </w:t>
      </w:r>
      <w:r w:rsidR="006B7E92" w:rsidRPr="00CE10D0">
        <w:rPr>
          <w:rFonts w:ascii="Times New Roman" w:hAnsi="Times New Roman"/>
          <w:sz w:val="26"/>
          <w:szCs w:val="26"/>
        </w:rPr>
        <w:t>Įvertinant gana drastiškas M. L. Paliulion</w:t>
      </w:r>
      <w:r w:rsidR="00595799" w:rsidRPr="00CE10D0">
        <w:rPr>
          <w:rFonts w:ascii="Times New Roman" w:hAnsi="Times New Roman"/>
          <w:sz w:val="26"/>
          <w:szCs w:val="26"/>
        </w:rPr>
        <w:t>i</w:t>
      </w:r>
      <w:r w:rsidR="006B7E92" w:rsidRPr="00CE10D0">
        <w:rPr>
          <w:rFonts w:ascii="Times New Roman" w:hAnsi="Times New Roman"/>
          <w:sz w:val="26"/>
          <w:szCs w:val="26"/>
        </w:rPr>
        <w:t>o priemones pertvarkant „Šaltinio“ draugiją, jo</w:t>
      </w:r>
      <w:r w:rsidR="005B7B5B" w:rsidRPr="00CE10D0">
        <w:rPr>
          <w:rFonts w:ascii="Times New Roman" w:hAnsi="Times New Roman"/>
          <w:sz w:val="26"/>
          <w:szCs w:val="26"/>
        </w:rPr>
        <w:t>s</w:t>
      </w:r>
      <w:r w:rsidR="006B7E92" w:rsidRPr="00CE10D0">
        <w:rPr>
          <w:rFonts w:ascii="Times New Roman" w:hAnsi="Times New Roman"/>
          <w:sz w:val="26"/>
          <w:szCs w:val="26"/>
        </w:rPr>
        <w:t xml:space="preserve"> ne tik tuo metu nedavė apčiuopiamų rezultatų, bet dar ir </w:t>
      </w:r>
      <w:r w:rsidR="001E7FE7" w:rsidRPr="00CE10D0">
        <w:rPr>
          <w:rFonts w:ascii="Times New Roman" w:hAnsi="Times New Roman"/>
          <w:sz w:val="26"/>
          <w:szCs w:val="26"/>
        </w:rPr>
        <w:t xml:space="preserve">nutraukė regiono leidybos pagyvėjimą </w:t>
      </w:r>
      <w:r w:rsidR="006B7E92" w:rsidRPr="00CE10D0">
        <w:rPr>
          <w:rFonts w:ascii="Times New Roman" w:hAnsi="Times New Roman"/>
          <w:sz w:val="26"/>
          <w:szCs w:val="26"/>
        </w:rPr>
        <w:t>bei</w:t>
      </w:r>
      <w:r w:rsidR="001E7FE7" w:rsidRPr="00CE10D0">
        <w:rPr>
          <w:rFonts w:ascii="Times New Roman" w:hAnsi="Times New Roman"/>
          <w:sz w:val="26"/>
          <w:szCs w:val="26"/>
        </w:rPr>
        <w:t xml:space="preserve"> sustabdė katalikiškų leidybinių organizacijų kūrimąsi Žemaitijoje</w:t>
      </w:r>
      <w:r w:rsidR="001E7FE7" w:rsidRPr="00CE10D0">
        <w:rPr>
          <w:rStyle w:val="FootnoteReference"/>
          <w:rFonts w:ascii="Times New Roman" w:hAnsi="Times New Roman"/>
          <w:sz w:val="26"/>
          <w:szCs w:val="26"/>
        </w:rPr>
        <w:footnoteReference w:id="515"/>
      </w:r>
      <w:r w:rsidR="001E7FE7" w:rsidRPr="00CE10D0">
        <w:rPr>
          <w:rFonts w:ascii="Times New Roman" w:hAnsi="Times New Roman"/>
          <w:sz w:val="26"/>
          <w:szCs w:val="26"/>
        </w:rPr>
        <w:t xml:space="preserve">. </w:t>
      </w:r>
    </w:p>
    <w:p w:rsidR="00033A5F" w:rsidRPr="00CE10D0" w:rsidRDefault="000341BC"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Socialdemokratinio judėjimo ir Lietuvos socialdemokratų partijos centras </w:t>
      </w:r>
      <w:r w:rsidR="00D16449" w:rsidRPr="00CE10D0">
        <w:rPr>
          <w:rFonts w:ascii="Times New Roman" w:hAnsi="Times New Roman"/>
          <w:sz w:val="26"/>
          <w:szCs w:val="26"/>
        </w:rPr>
        <w:t xml:space="preserve">Žemaitijoje buvo </w:t>
      </w:r>
      <w:r w:rsidRPr="00CE10D0">
        <w:rPr>
          <w:rFonts w:ascii="Times New Roman" w:hAnsi="Times New Roman"/>
          <w:sz w:val="26"/>
          <w:szCs w:val="26"/>
        </w:rPr>
        <w:t>Šiauliuose. Tai buvo vienintelis miestas, kuriame darbininkija sudarė gyventojų daugumą</w:t>
      </w:r>
      <w:r w:rsidR="00D16449" w:rsidRPr="00CE10D0">
        <w:rPr>
          <w:rFonts w:ascii="Times New Roman" w:hAnsi="Times New Roman"/>
          <w:sz w:val="26"/>
          <w:szCs w:val="26"/>
        </w:rPr>
        <w:t>, todėl ši politinė jėga rado sau tinkamą veiklos dirvą.</w:t>
      </w:r>
      <w:r w:rsidRPr="00CE10D0">
        <w:rPr>
          <w:rFonts w:ascii="Times New Roman" w:hAnsi="Times New Roman"/>
          <w:sz w:val="26"/>
          <w:szCs w:val="26"/>
        </w:rPr>
        <w:t xml:space="preserve"> </w:t>
      </w:r>
      <w:r w:rsidR="00D16449" w:rsidRPr="00CE10D0">
        <w:rPr>
          <w:rFonts w:ascii="Times New Roman" w:hAnsi="Times New Roman"/>
          <w:sz w:val="26"/>
          <w:szCs w:val="26"/>
        </w:rPr>
        <w:t xml:space="preserve">Didesnių leidybos sumanymų buvo imtasi Vaclovui Biržiškai 1913 m. </w:t>
      </w:r>
      <w:r w:rsidR="004E4A05" w:rsidRPr="00CE10D0">
        <w:rPr>
          <w:rFonts w:ascii="Times New Roman" w:hAnsi="Times New Roman"/>
          <w:sz w:val="26"/>
          <w:szCs w:val="26"/>
        </w:rPr>
        <w:t xml:space="preserve">iš Vilniaus </w:t>
      </w:r>
      <w:r w:rsidR="00D16449" w:rsidRPr="00CE10D0">
        <w:rPr>
          <w:rFonts w:ascii="Times New Roman" w:hAnsi="Times New Roman"/>
          <w:sz w:val="26"/>
          <w:szCs w:val="26"/>
        </w:rPr>
        <w:t xml:space="preserve">atsikėlus į Šiaulius. Jis dar prieš </w:t>
      </w:r>
      <w:r w:rsidR="000D6E83" w:rsidRPr="00CE10D0">
        <w:rPr>
          <w:rFonts w:ascii="Times New Roman" w:hAnsi="Times New Roman"/>
          <w:sz w:val="26"/>
          <w:szCs w:val="26"/>
        </w:rPr>
        <w:t>penketą metų</w:t>
      </w:r>
      <w:r w:rsidR="00D16449" w:rsidRPr="00CE10D0">
        <w:rPr>
          <w:rFonts w:ascii="Times New Roman" w:hAnsi="Times New Roman"/>
          <w:sz w:val="26"/>
          <w:szCs w:val="26"/>
        </w:rPr>
        <w:t xml:space="preserve"> kartu su Vladu Sirutavičiumi 1908 m. Vilniuje buvo įkūrę „Leidėjo“ bendrovę</w:t>
      </w:r>
      <w:r w:rsidR="00D16449" w:rsidRPr="00CE10D0">
        <w:rPr>
          <w:rStyle w:val="FootnoteReference"/>
          <w:rFonts w:ascii="Times New Roman" w:hAnsi="Times New Roman"/>
          <w:sz w:val="26"/>
          <w:szCs w:val="26"/>
        </w:rPr>
        <w:footnoteReference w:id="516"/>
      </w:r>
      <w:r w:rsidR="00FC2B8C" w:rsidRPr="00CE10D0">
        <w:rPr>
          <w:rFonts w:ascii="Times New Roman" w:hAnsi="Times New Roman"/>
          <w:sz w:val="26"/>
          <w:szCs w:val="26"/>
        </w:rPr>
        <w:t xml:space="preserve">, bet </w:t>
      </w:r>
      <w:r w:rsidR="00993904" w:rsidRPr="00CE10D0">
        <w:rPr>
          <w:rFonts w:ascii="Times New Roman" w:hAnsi="Times New Roman"/>
          <w:sz w:val="26"/>
          <w:szCs w:val="26"/>
        </w:rPr>
        <w:t xml:space="preserve">ši </w:t>
      </w:r>
      <w:r w:rsidR="00FC2B8C" w:rsidRPr="00CE10D0">
        <w:rPr>
          <w:rFonts w:ascii="Times New Roman" w:hAnsi="Times New Roman"/>
          <w:sz w:val="26"/>
          <w:szCs w:val="26"/>
        </w:rPr>
        <w:t>savo veiklos taip ir neišplėtė.</w:t>
      </w:r>
      <w:r w:rsidR="00D16449" w:rsidRPr="00CE10D0">
        <w:rPr>
          <w:rFonts w:ascii="Times New Roman" w:hAnsi="Times New Roman"/>
          <w:sz w:val="26"/>
          <w:szCs w:val="26"/>
        </w:rPr>
        <w:t xml:space="preserve"> </w:t>
      </w:r>
      <w:r w:rsidR="00993904" w:rsidRPr="00CE10D0">
        <w:rPr>
          <w:rFonts w:ascii="Times New Roman" w:hAnsi="Times New Roman"/>
          <w:sz w:val="26"/>
          <w:szCs w:val="26"/>
        </w:rPr>
        <w:t xml:space="preserve">Tai, kad </w:t>
      </w:r>
      <w:r w:rsidR="00033A5F" w:rsidRPr="00CE10D0">
        <w:rPr>
          <w:rFonts w:ascii="Times New Roman" w:hAnsi="Times New Roman"/>
          <w:sz w:val="26"/>
          <w:szCs w:val="26"/>
        </w:rPr>
        <w:t xml:space="preserve">pirmieji rimtesni planai imtis </w:t>
      </w:r>
      <w:r w:rsidR="007D2903" w:rsidRPr="00CE10D0">
        <w:rPr>
          <w:rFonts w:ascii="Times New Roman" w:hAnsi="Times New Roman"/>
          <w:sz w:val="26"/>
          <w:szCs w:val="26"/>
        </w:rPr>
        <w:t xml:space="preserve">knygų </w:t>
      </w:r>
      <w:r w:rsidR="00033A5F" w:rsidRPr="00CE10D0">
        <w:rPr>
          <w:rFonts w:ascii="Times New Roman" w:hAnsi="Times New Roman"/>
          <w:sz w:val="26"/>
          <w:szCs w:val="26"/>
        </w:rPr>
        <w:t xml:space="preserve">leidybos buvo brandinami </w:t>
      </w:r>
      <w:r w:rsidR="00537D6C" w:rsidRPr="00CE10D0">
        <w:rPr>
          <w:rFonts w:ascii="Times New Roman" w:hAnsi="Times New Roman"/>
          <w:sz w:val="26"/>
          <w:szCs w:val="26"/>
        </w:rPr>
        <w:t>dar</w:t>
      </w:r>
      <w:r w:rsidR="00033A5F" w:rsidRPr="00CE10D0">
        <w:rPr>
          <w:rFonts w:ascii="Times New Roman" w:hAnsi="Times New Roman"/>
          <w:sz w:val="26"/>
          <w:szCs w:val="26"/>
        </w:rPr>
        <w:t xml:space="preserve"> </w:t>
      </w:r>
      <w:r w:rsidR="00F07F1E" w:rsidRPr="00CE10D0">
        <w:rPr>
          <w:rFonts w:ascii="Times New Roman" w:hAnsi="Times New Roman"/>
          <w:sz w:val="26"/>
          <w:szCs w:val="26"/>
        </w:rPr>
        <w:t xml:space="preserve">1914 m. </w:t>
      </w:r>
      <w:r w:rsidR="00033A5F" w:rsidRPr="00CE10D0">
        <w:rPr>
          <w:rFonts w:ascii="Times New Roman" w:hAnsi="Times New Roman"/>
          <w:sz w:val="26"/>
          <w:szCs w:val="26"/>
        </w:rPr>
        <w:t>pradžio</w:t>
      </w:r>
      <w:r w:rsidR="00537D6C" w:rsidRPr="00CE10D0">
        <w:rPr>
          <w:rFonts w:ascii="Times New Roman" w:hAnsi="Times New Roman"/>
          <w:sz w:val="26"/>
          <w:szCs w:val="26"/>
        </w:rPr>
        <w:t>je</w:t>
      </w:r>
      <w:r w:rsidR="00993904" w:rsidRPr="00CE10D0">
        <w:rPr>
          <w:rFonts w:ascii="Times New Roman" w:hAnsi="Times New Roman"/>
          <w:sz w:val="26"/>
          <w:szCs w:val="26"/>
        </w:rPr>
        <w:t>,</w:t>
      </w:r>
      <w:r w:rsidR="00033A5F" w:rsidRPr="00CE10D0">
        <w:rPr>
          <w:rFonts w:ascii="Times New Roman" w:hAnsi="Times New Roman"/>
          <w:sz w:val="26"/>
          <w:szCs w:val="26"/>
        </w:rPr>
        <w:t xml:space="preserve"> liudija Klemenso </w:t>
      </w:r>
      <w:r w:rsidR="00537D6C" w:rsidRPr="00CE10D0">
        <w:rPr>
          <w:rFonts w:ascii="Times New Roman" w:hAnsi="Times New Roman"/>
          <w:sz w:val="26"/>
          <w:szCs w:val="26"/>
        </w:rPr>
        <w:t>Ska</w:t>
      </w:r>
      <w:r w:rsidR="00033A5F" w:rsidRPr="00CE10D0">
        <w:rPr>
          <w:rFonts w:ascii="Times New Roman" w:hAnsi="Times New Roman"/>
          <w:sz w:val="26"/>
          <w:szCs w:val="26"/>
        </w:rPr>
        <w:t xml:space="preserve">beikos laiškas P. Bugailiškiui, kuriame </w:t>
      </w:r>
      <w:r w:rsidR="00110537" w:rsidRPr="00CE10D0">
        <w:rPr>
          <w:rFonts w:ascii="Times New Roman" w:hAnsi="Times New Roman"/>
          <w:sz w:val="26"/>
          <w:szCs w:val="26"/>
        </w:rPr>
        <w:t xml:space="preserve">K. Skabeika </w:t>
      </w:r>
      <w:r w:rsidR="00033A5F" w:rsidRPr="00CE10D0">
        <w:rPr>
          <w:rFonts w:ascii="Times New Roman" w:hAnsi="Times New Roman"/>
          <w:sz w:val="26"/>
          <w:szCs w:val="26"/>
        </w:rPr>
        <w:t>siūl</w:t>
      </w:r>
      <w:r w:rsidR="00110537" w:rsidRPr="00CE10D0">
        <w:rPr>
          <w:rFonts w:ascii="Times New Roman" w:hAnsi="Times New Roman"/>
          <w:sz w:val="26"/>
          <w:szCs w:val="26"/>
        </w:rPr>
        <w:t>ė perleisti jo</w:t>
      </w:r>
      <w:r w:rsidR="00537D6C" w:rsidRPr="00CE10D0">
        <w:rPr>
          <w:rFonts w:ascii="Times New Roman" w:hAnsi="Times New Roman"/>
          <w:sz w:val="26"/>
          <w:szCs w:val="26"/>
        </w:rPr>
        <w:t xml:space="preserve"> elementori</w:t>
      </w:r>
      <w:r w:rsidR="00110537" w:rsidRPr="00CE10D0">
        <w:rPr>
          <w:rFonts w:ascii="Times New Roman" w:hAnsi="Times New Roman"/>
          <w:sz w:val="26"/>
          <w:szCs w:val="26"/>
        </w:rPr>
        <w:t>ų</w:t>
      </w:r>
      <w:r w:rsidR="00A428C0" w:rsidRPr="00CE10D0">
        <w:rPr>
          <w:rFonts w:ascii="Times New Roman" w:hAnsi="Times New Roman"/>
          <w:sz w:val="26"/>
          <w:szCs w:val="26"/>
        </w:rPr>
        <w:t xml:space="preserve"> „Kas skaito rašo – duonos neprašo“</w:t>
      </w:r>
      <w:r w:rsidR="00033A5F" w:rsidRPr="00CE10D0">
        <w:rPr>
          <w:rStyle w:val="FootnoteReference"/>
          <w:rFonts w:ascii="Times New Roman" w:hAnsi="Times New Roman"/>
          <w:sz w:val="26"/>
          <w:szCs w:val="26"/>
        </w:rPr>
        <w:footnoteReference w:id="517"/>
      </w:r>
      <w:r w:rsidR="00033A5F" w:rsidRPr="00CE10D0">
        <w:rPr>
          <w:rFonts w:ascii="Times New Roman" w:hAnsi="Times New Roman"/>
          <w:sz w:val="26"/>
          <w:szCs w:val="26"/>
        </w:rPr>
        <w:t xml:space="preserve">. </w:t>
      </w:r>
      <w:r w:rsidR="004076BB" w:rsidRPr="00CE10D0">
        <w:rPr>
          <w:rFonts w:ascii="Times New Roman" w:hAnsi="Times New Roman"/>
          <w:sz w:val="26"/>
          <w:szCs w:val="26"/>
        </w:rPr>
        <w:t xml:space="preserve">P. Bugailiškio </w:t>
      </w:r>
      <w:r w:rsidR="00CF72C2" w:rsidRPr="00CE10D0">
        <w:rPr>
          <w:rFonts w:ascii="Times New Roman" w:hAnsi="Times New Roman"/>
          <w:sz w:val="26"/>
          <w:szCs w:val="26"/>
        </w:rPr>
        <w:t xml:space="preserve">vestos </w:t>
      </w:r>
      <w:r w:rsidR="004076BB" w:rsidRPr="00CE10D0">
        <w:rPr>
          <w:rFonts w:ascii="Times New Roman" w:hAnsi="Times New Roman"/>
          <w:sz w:val="26"/>
          <w:szCs w:val="26"/>
        </w:rPr>
        <w:t>d</w:t>
      </w:r>
      <w:r w:rsidR="00033A5F" w:rsidRPr="00CE10D0">
        <w:rPr>
          <w:rFonts w:ascii="Times New Roman" w:hAnsi="Times New Roman"/>
          <w:sz w:val="26"/>
          <w:szCs w:val="26"/>
        </w:rPr>
        <w:t xml:space="preserve">erybos dėl spaudos </w:t>
      </w:r>
      <w:r w:rsidR="00110537" w:rsidRPr="00CE10D0">
        <w:rPr>
          <w:rFonts w:ascii="Times New Roman" w:hAnsi="Times New Roman"/>
          <w:sz w:val="26"/>
          <w:szCs w:val="26"/>
        </w:rPr>
        <w:t>darbų</w:t>
      </w:r>
      <w:r w:rsidR="00033A5F" w:rsidRPr="00CE10D0">
        <w:rPr>
          <w:rFonts w:ascii="Times New Roman" w:hAnsi="Times New Roman"/>
          <w:sz w:val="26"/>
          <w:szCs w:val="26"/>
        </w:rPr>
        <w:t xml:space="preserve"> su Tilžės spaustuvininku Enziu Jagomastu </w:t>
      </w:r>
      <w:r w:rsidR="00537D6C" w:rsidRPr="00CE10D0">
        <w:rPr>
          <w:rFonts w:ascii="Times New Roman" w:hAnsi="Times New Roman"/>
          <w:sz w:val="26"/>
          <w:szCs w:val="26"/>
        </w:rPr>
        <w:t xml:space="preserve">taip pat </w:t>
      </w:r>
      <w:r w:rsidR="0011322F">
        <w:rPr>
          <w:rFonts w:ascii="Times New Roman" w:hAnsi="Times New Roman"/>
          <w:sz w:val="26"/>
          <w:szCs w:val="26"/>
        </w:rPr>
        <w:t>buvo pradėto</w:t>
      </w:r>
      <w:r w:rsidR="00033A5F" w:rsidRPr="00CE10D0">
        <w:rPr>
          <w:rFonts w:ascii="Times New Roman" w:hAnsi="Times New Roman"/>
          <w:sz w:val="26"/>
          <w:szCs w:val="26"/>
        </w:rPr>
        <w:t xml:space="preserve">s </w:t>
      </w:r>
      <w:r w:rsidR="00537D6C" w:rsidRPr="00CE10D0">
        <w:rPr>
          <w:rFonts w:ascii="Times New Roman" w:hAnsi="Times New Roman"/>
          <w:sz w:val="26"/>
          <w:szCs w:val="26"/>
        </w:rPr>
        <w:t>dar</w:t>
      </w:r>
      <w:r w:rsidR="00033A5F" w:rsidRPr="00CE10D0">
        <w:rPr>
          <w:rFonts w:ascii="Times New Roman" w:hAnsi="Times New Roman"/>
          <w:sz w:val="26"/>
          <w:szCs w:val="26"/>
        </w:rPr>
        <w:t xml:space="preserve"> 1914 m. </w:t>
      </w:r>
      <w:r w:rsidR="00F824A8" w:rsidRPr="00CE10D0">
        <w:rPr>
          <w:rFonts w:ascii="Times New Roman" w:hAnsi="Times New Roman"/>
          <w:sz w:val="26"/>
          <w:szCs w:val="26"/>
        </w:rPr>
        <w:t>sausio</w:t>
      </w:r>
      <w:r w:rsidR="00033A5F" w:rsidRPr="00CE10D0">
        <w:rPr>
          <w:rFonts w:ascii="Times New Roman" w:hAnsi="Times New Roman"/>
          <w:sz w:val="26"/>
          <w:szCs w:val="26"/>
        </w:rPr>
        <w:t xml:space="preserve"> </w:t>
      </w:r>
      <w:r w:rsidR="00F824A8" w:rsidRPr="00CE10D0">
        <w:rPr>
          <w:rFonts w:ascii="Times New Roman" w:hAnsi="Times New Roman"/>
          <w:sz w:val="26"/>
          <w:szCs w:val="26"/>
        </w:rPr>
        <w:t>mėnesį</w:t>
      </w:r>
      <w:r w:rsidR="00033A5F" w:rsidRPr="00CE10D0">
        <w:rPr>
          <w:rFonts w:ascii="Times New Roman" w:hAnsi="Times New Roman"/>
          <w:sz w:val="26"/>
          <w:szCs w:val="26"/>
        </w:rPr>
        <w:t xml:space="preserve"> jiems susitikus Kaune</w:t>
      </w:r>
      <w:r w:rsidR="00537D6C" w:rsidRPr="00CE10D0">
        <w:rPr>
          <w:rStyle w:val="FootnoteReference"/>
          <w:rFonts w:ascii="Times New Roman" w:hAnsi="Times New Roman"/>
          <w:sz w:val="26"/>
          <w:szCs w:val="26"/>
        </w:rPr>
        <w:footnoteReference w:id="518"/>
      </w:r>
      <w:r w:rsidR="00033A5F" w:rsidRPr="00CE10D0">
        <w:rPr>
          <w:rFonts w:ascii="Times New Roman" w:hAnsi="Times New Roman"/>
          <w:sz w:val="26"/>
          <w:szCs w:val="26"/>
        </w:rPr>
        <w:t xml:space="preserve">. Nepaisant </w:t>
      </w:r>
      <w:r w:rsidR="00537D6C" w:rsidRPr="00CE10D0">
        <w:rPr>
          <w:rFonts w:ascii="Times New Roman" w:hAnsi="Times New Roman"/>
          <w:sz w:val="26"/>
          <w:szCs w:val="26"/>
        </w:rPr>
        <w:t xml:space="preserve">akivaizdžiai buvusio </w:t>
      </w:r>
      <w:r w:rsidR="00993904" w:rsidRPr="00CE10D0">
        <w:rPr>
          <w:rFonts w:ascii="Times New Roman" w:hAnsi="Times New Roman"/>
          <w:sz w:val="26"/>
          <w:szCs w:val="26"/>
        </w:rPr>
        <w:t xml:space="preserve">neformalaus </w:t>
      </w:r>
      <w:r w:rsidR="00537D6C" w:rsidRPr="00CE10D0">
        <w:rPr>
          <w:rFonts w:ascii="Times New Roman" w:hAnsi="Times New Roman"/>
          <w:sz w:val="26"/>
          <w:szCs w:val="26"/>
        </w:rPr>
        <w:t xml:space="preserve">bendraminčių </w:t>
      </w:r>
      <w:r w:rsidR="00CF72C2" w:rsidRPr="00CE10D0">
        <w:rPr>
          <w:rFonts w:ascii="Times New Roman" w:hAnsi="Times New Roman"/>
          <w:sz w:val="26"/>
          <w:szCs w:val="26"/>
        </w:rPr>
        <w:t>sambūrio</w:t>
      </w:r>
      <w:r w:rsidR="00033A5F" w:rsidRPr="00CE10D0">
        <w:rPr>
          <w:rFonts w:ascii="Times New Roman" w:hAnsi="Times New Roman"/>
          <w:sz w:val="26"/>
          <w:szCs w:val="26"/>
        </w:rPr>
        <w:t>,</w:t>
      </w:r>
      <w:r w:rsidR="00537D6C" w:rsidRPr="00CE10D0">
        <w:rPr>
          <w:rFonts w:ascii="Times New Roman" w:hAnsi="Times New Roman"/>
          <w:sz w:val="26"/>
          <w:szCs w:val="26"/>
        </w:rPr>
        <w:t xml:space="preserve"> </w:t>
      </w:r>
      <w:r w:rsidR="004076BB" w:rsidRPr="00CE10D0">
        <w:rPr>
          <w:rFonts w:ascii="Times New Roman" w:hAnsi="Times New Roman"/>
          <w:sz w:val="26"/>
          <w:szCs w:val="26"/>
        </w:rPr>
        <w:t>carinė</w:t>
      </w:r>
      <w:r w:rsidR="00033A5F" w:rsidRPr="00CE10D0">
        <w:rPr>
          <w:rFonts w:ascii="Times New Roman" w:hAnsi="Times New Roman"/>
          <w:sz w:val="26"/>
          <w:szCs w:val="26"/>
        </w:rPr>
        <w:t xml:space="preserve"> valdži</w:t>
      </w:r>
      <w:r w:rsidR="004076BB" w:rsidRPr="00CE10D0">
        <w:rPr>
          <w:rFonts w:ascii="Times New Roman" w:hAnsi="Times New Roman"/>
          <w:sz w:val="26"/>
          <w:szCs w:val="26"/>
        </w:rPr>
        <w:t>a</w:t>
      </w:r>
      <w:r w:rsidR="004916DC" w:rsidRPr="00CE10D0">
        <w:rPr>
          <w:rFonts w:ascii="Times New Roman" w:hAnsi="Times New Roman"/>
          <w:sz w:val="26"/>
          <w:szCs w:val="26"/>
        </w:rPr>
        <w:t>, akylai sekusi Šiaulių kairiuosius inteligentus</w:t>
      </w:r>
      <w:r w:rsidR="004916DC" w:rsidRPr="00CE10D0">
        <w:rPr>
          <w:rStyle w:val="FootnoteReference"/>
          <w:rFonts w:ascii="Times New Roman" w:hAnsi="Times New Roman"/>
          <w:sz w:val="26"/>
          <w:szCs w:val="26"/>
        </w:rPr>
        <w:footnoteReference w:id="519"/>
      </w:r>
      <w:r w:rsidR="004916DC" w:rsidRPr="00CE10D0">
        <w:rPr>
          <w:rFonts w:ascii="Times New Roman" w:hAnsi="Times New Roman"/>
          <w:sz w:val="26"/>
          <w:szCs w:val="26"/>
        </w:rPr>
        <w:t>,</w:t>
      </w:r>
      <w:r w:rsidR="00033A5F" w:rsidRPr="00CE10D0">
        <w:rPr>
          <w:rFonts w:ascii="Times New Roman" w:hAnsi="Times New Roman"/>
          <w:sz w:val="26"/>
          <w:szCs w:val="26"/>
        </w:rPr>
        <w:t xml:space="preserve"> </w:t>
      </w:r>
      <w:r w:rsidR="004076BB" w:rsidRPr="00CE10D0">
        <w:rPr>
          <w:rFonts w:ascii="Times New Roman" w:hAnsi="Times New Roman"/>
          <w:sz w:val="26"/>
          <w:szCs w:val="26"/>
        </w:rPr>
        <w:t xml:space="preserve">trukdė </w:t>
      </w:r>
      <w:r w:rsidR="004916DC" w:rsidRPr="00CE10D0">
        <w:rPr>
          <w:rFonts w:ascii="Times New Roman" w:hAnsi="Times New Roman"/>
          <w:sz w:val="26"/>
          <w:szCs w:val="26"/>
        </w:rPr>
        <w:t>jų</w:t>
      </w:r>
      <w:r w:rsidR="00300579" w:rsidRPr="00CE10D0">
        <w:rPr>
          <w:rFonts w:ascii="Times New Roman" w:hAnsi="Times New Roman"/>
          <w:sz w:val="26"/>
          <w:szCs w:val="26"/>
        </w:rPr>
        <w:t xml:space="preserve"> iniciatyvai</w:t>
      </w:r>
      <w:r w:rsidR="007D2903" w:rsidRPr="00CE10D0">
        <w:rPr>
          <w:rFonts w:ascii="Times New Roman" w:hAnsi="Times New Roman"/>
          <w:sz w:val="26"/>
          <w:szCs w:val="26"/>
        </w:rPr>
        <w:t>: sužlugdė visus periodinės spaudos projektus</w:t>
      </w:r>
      <w:r w:rsidR="007D2903" w:rsidRPr="00CE10D0">
        <w:rPr>
          <w:rStyle w:val="FootnoteReference"/>
          <w:rFonts w:ascii="Times New Roman" w:hAnsi="Times New Roman"/>
          <w:sz w:val="26"/>
          <w:szCs w:val="26"/>
        </w:rPr>
        <w:footnoteReference w:id="520"/>
      </w:r>
      <w:r w:rsidR="007D2903" w:rsidRPr="00CE10D0">
        <w:rPr>
          <w:rFonts w:ascii="Times New Roman" w:hAnsi="Times New Roman"/>
          <w:sz w:val="26"/>
          <w:szCs w:val="26"/>
        </w:rPr>
        <w:t>.</w:t>
      </w:r>
      <w:r w:rsidR="004076BB" w:rsidRPr="00CE10D0">
        <w:rPr>
          <w:rFonts w:ascii="Times New Roman" w:hAnsi="Times New Roman"/>
          <w:sz w:val="26"/>
          <w:szCs w:val="26"/>
        </w:rPr>
        <w:t xml:space="preserve"> </w:t>
      </w:r>
      <w:r w:rsidR="007D2903" w:rsidRPr="00CE10D0">
        <w:rPr>
          <w:rFonts w:ascii="Times New Roman" w:hAnsi="Times New Roman"/>
          <w:sz w:val="26"/>
          <w:szCs w:val="26"/>
        </w:rPr>
        <w:t>T</w:t>
      </w:r>
      <w:r w:rsidR="004076BB" w:rsidRPr="00CE10D0">
        <w:rPr>
          <w:rFonts w:ascii="Times New Roman" w:hAnsi="Times New Roman"/>
          <w:sz w:val="26"/>
          <w:szCs w:val="26"/>
        </w:rPr>
        <w:t>ad</w:t>
      </w:r>
      <w:r w:rsidR="00033A5F" w:rsidRPr="00CE10D0">
        <w:rPr>
          <w:rFonts w:ascii="Times New Roman" w:hAnsi="Times New Roman"/>
          <w:sz w:val="26"/>
          <w:szCs w:val="26"/>
        </w:rPr>
        <w:t xml:space="preserve"> tik </w:t>
      </w:r>
      <w:r w:rsidR="002A4605" w:rsidRPr="00CE10D0">
        <w:rPr>
          <w:rFonts w:ascii="Times New Roman" w:hAnsi="Times New Roman"/>
          <w:sz w:val="26"/>
          <w:szCs w:val="26"/>
        </w:rPr>
        <w:t>1914</w:t>
      </w:r>
      <w:r w:rsidR="00D91811" w:rsidRPr="00CE10D0">
        <w:rPr>
          <w:rFonts w:ascii="Times New Roman" w:hAnsi="Times New Roman"/>
          <w:sz w:val="26"/>
          <w:szCs w:val="26"/>
        </w:rPr>
        <w:t xml:space="preserve"> m.</w:t>
      </w:r>
      <w:r w:rsidR="002A4605" w:rsidRPr="00CE10D0">
        <w:rPr>
          <w:rFonts w:ascii="Times New Roman" w:hAnsi="Times New Roman"/>
          <w:sz w:val="26"/>
          <w:szCs w:val="26"/>
        </w:rPr>
        <w:t xml:space="preserve"> </w:t>
      </w:r>
      <w:r w:rsidR="00F824A8" w:rsidRPr="00CE10D0">
        <w:rPr>
          <w:rFonts w:ascii="Times New Roman" w:hAnsi="Times New Roman"/>
          <w:sz w:val="26"/>
          <w:szCs w:val="26"/>
        </w:rPr>
        <w:t>kovo</w:t>
      </w:r>
      <w:r w:rsidR="002A4605" w:rsidRPr="00CE10D0">
        <w:rPr>
          <w:rFonts w:ascii="Times New Roman" w:hAnsi="Times New Roman"/>
          <w:sz w:val="26"/>
          <w:szCs w:val="26"/>
        </w:rPr>
        <w:t xml:space="preserve"> </w:t>
      </w:r>
      <w:r w:rsidR="0045498E" w:rsidRPr="00CE10D0">
        <w:rPr>
          <w:rFonts w:ascii="Times New Roman" w:hAnsi="Times New Roman"/>
          <w:sz w:val="26"/>
          <w:szCs w:val="26"/>
        </w:rPr>
        <w:t xml:space="preserve">mėn. </w:t>
      </w:r>
      <w:r w:rsidR="002A4B80" w:rsidRPr="00CE10D0">
        <w:rPr>
          <w:rFonts w:ascii="Times New Roman" w:hAnsi="Times New Roman"/>
          <w:sz w:val="26"/>
          <w:szCs w:val="26"/>
        </w:rPr>
        <w:t>pabaigoje</w:t>
      </w:r>
      <w:r w:rsidR="002A4605" w:rsidRPr="00CE10D0">
        <w:rPr>
          <w:rStyle w:val="FootnoteReference"/>
          <w:rFonts w:ascii="Times New Roman" w:hAnsi="Times New Roman"/>
          <w:sz w:val="26"/>
          <w:szCs w:val="26"/>
        </w:rPr>
        <w:footnoteReference w:id="521"/>
      </w:r>
      <w:r w:rsidR="00D91811" w:rsidRPr="00CE10D0">
        <w:rPr>
          <w:rFonts w:ascii="Times New Roman" w:hAnsi="Times New Roman"/>
          <w:sz w:val="26"/>
          <w:szCs w:val="26"/>
        </w:rPr>
        <w:t xml:space="preserve"> </w:t>
      </w:r>
      <w:r w:rsidR="007D2903" w:rsidRPr="00CE10D0">
        <w:rPr>
          <w:rFonts w:ascii="Times New Roman" w:hAnsi="Times New Roman"/>
          <w:sz w:val="26"/>
          <w:szCs w:val="26"/>
        </w:rPr>
        <w:t>Šiaulių socialdemokratams P</w:t>
      </w:r>
      <w:r w:rsidR="002A4B80" w:rsidRPr="00CE10D0">
        <w:rPr>
          <w:rFonts w:ascii="Times New Roman" w:hAnsi="Times New Roman"/>
          <w:sz w:val="26"/>
          <w:szCs w:val="26"/>
        </w:rPr>
        <w:t>. Bugailiški</w:t>
      </w:r>
      <w:r w:rsidR="00F824A8" w:rsidRPr="00CE10D0">
        <w:rPr>
          <w:rFonts w:ascii="Times New Roman" w:hAnsi="Times New Roman"/>
          <w:sz w:val="26"/>
          <w:szCs w:val="26"/>
        </w:rPr>
        <w:t>ui</w:t>
      </w:r>
      <w:r w:rsidR="007D2903" w:rsidRPr="00CE10D0">
        <w:rPr>
          <w:rFonts w:ascii="Times New Roman" w:hAnsi="Times New Roman"/>
          <w:sz w:val="26"/>
          <w:szCs w:val="26"/>
        </w:rPr>
        <w:t xml:space="preserve">, </w:t>
      </w:r>
      <w:r w:rsidR="00E90C4D" w:rsidRPr="00CE10D0">
        <w:rPr>
          <w:rFonts w:ascii="Times New Roman" w:hAnsi="Times New Roman"/>
          <w:sz w:val="26"/>
          <w:szCs w:val="26"/>
        </w:rPr>
        <w:t>Vaclovu</w:t>
      </w:r>
      <w:r w:rsidR="007D2903" w:rsidRPr="00CE10D0">
        <w:rPr>
          <w:rFonts w:ascii="Times New Roman" w:hAnsi="Times New Roman"/>
          <w:sz w:val="26"/>
          <w:szCs w:val="26"/>
        </w:rPr>
        <w:t>i</w:t>
      </w:r>
      <w:r w:rsidR="00E90C4D" w:rsidRPr="00CE10D0">
        <w:rPr>
          <w:rFonts w:ascii="Times New Roman" w:hAnsi="Times New Roman"/>
          <w:sz w:val="26"/>
          <w:szCs w:val="26"/>
        </w:rPr>
        <w:t xml:space="preserve"> Bielskiu</w:t>
      </w:r>
      <w:r w:rsidR="00993904" w:rsidRPr="00CE10D0">
        <w:rPr>
          <w:rFonts w:ascii="Times New Roman" w:hAnsi="Times New Roman"/>
          <w:sz w:val="26"/>
          <w:szCs w:val="26"/>
        </w:rPr>
        <w:t>i</w:t>
      </w:r>
      <w:r w:rsidR="00E90C4D" w:rsidRPr="00CE10D0">
        <w:rPr>
          <w:rFonts w:ascii="Times New Roman" w:hAnsi="Times New Roman"/>
          <w:sz w:val="26"/>
          <w:szCs w:val="26"/>
        </w:rPr>
        <w:t xml:space="preserve">, </w:t>
      </w:r>
      <w:r w:rsidR="00F824A8" w:rsidRPr="00CE10D0">
        <w:rPr>
          <w:rFonts w:ascii="Times New Roman" w:hAnsi="Times New Roman"/>
          <w:sz w:val="26"/>
          <w:szCs w:val="26"/>
        </w:rPr>
        <w:t>V. Biržiška</w:t>
      </w:r>
      <w:r w:rsidR="00993904" w:rsidRPr="00CE10D0">
        <w:rPr>
          <w:rFonts w:ascii="Times New Roman" w:hAnsi="Times New Roman"/>
          <w:sz w:val="26"/>
          <w:szCs w:val="26"/>
        </w:rPr>
        <w:t>i</w:t>
      </w:r>
      <w:r w:rsidR="00F824A8" w:rsidRPr="00CE10D0">
        <w:rPr>
          <w:rFonts w:ascii="Times New Roman" w:hAnsi="Times New Roman"/>
          <w:sz w:val="26"/>
          <w:szCs w:val="26"/>
        </w:rPr>
        <w:t xml:space="preserve">, </w:t>
      </w:r>
      <w:r w:rsidR="00E90C4D" w:rsidRPr="00CE10D0">
        <w:rPr>
          <w:rFonts w:ascii="Times New Roman" w:hAnsi="Times New Roman"/>
          <w:sz w:val="26"/>
          <w:szCs w:val="26"/>
        </w:rPr>
        <w:t>Stasiu</w:t>
      </w:r>
      <w:r w:rsidR="00993904" w:rsidRPr="00CE10D0">
        <w:rPr>
          <w:rFonts w:ascii="Times New Roman" w:hAnsi="Times New Roman"/>
          <w:sz w:val="26"/>
          <w:szCs w:val="26"/>
        </w:rPr>
        <w:t>i</w:t>
      </w:r>
      <w:r w:rsidR="00E90C4D" w:rsidRPr="00CE10D0">
        <w:rPr>
          <w:rFonts w:ascii="Times New Roman" w:hAnsi="Times New Roman"/>
          <w:sz w:val="26"/>
          <w:szCs w:val="26"/>
        </w:rPr>
        <w:t xml:space="preserve"> Lukauskiu</w:t>
      </w:r>
      <w:r w:rsidR="00993904" w:rsidRPr="00CE10D0">
        <w:rPr>
          <w:rFonts w:ascii="Times New Roman" w:hAnsi="Times New Roman"/>
          <w:sz w:val="26"/>
          <w:szCs w:val="26"/>
        </w:rPr>
        <w:t>i</w:t>
      </w:r>
      <w:r w:rsidR="00E90C4D" w:rsidRPr="00CE10D0">
        <w:rPr>
          <w:rFonts w:ascii="Times New Roman" w:hAnsi="Times New Roman"/>
          <w:sz w:val="26"/>
          <w:szCs w:val="26"/>
        </w:rPr>
        <w:t xml:space="preserve"> </w:t>
      </w:r>
      <w:r w:rsidRPr="00CE10D0">
        <w:rPr>
          <w:rFonts w:ascii="Times New Roman" w:hAnsi="Times New Roman"/>
          <w:sz w:val="26"/>
          <w:szCs w:val="26"/>
        </w:rPr>
        <w:t>ir Vladimiru</w:t>
      </w:r>
      <w:r w:rsidR="00993904" w:rsidRPr="00CE10D0">
        <w:rPr>
          <w:rFonts w:ascii="Times New Roman" w:hAnsi="Times New Roman"/>
          <w:sz w:val="26"/>
          <w:szCs w:val="26"/>
        </w:rPr>
        <w:t>i</w:t>
      </w:r>
      <w:r w:rsidRPr="00CE10D0">
        <w:rPr>
          <w:rFonts w:ascii="Times New Roman" w:hAnsi="Times New Roman"/>
          <w:sz w:val="26"/>
          <w:szCs w:val="26"/>
        </w:rPr>
        <w:t xml:space="preserve"> Zubovu</w:t>
      </w:r>
      <w:r w:rsidR="00993904" w:rsidRPr="00CE10D0">
        <w:rPr>
          <w:rFonts w:ascii="Times New Roman" w:hAnsi="Times New Roman"/>
          <w:sz w:val="26"/>
          <w:szCs w:val="26"/>
        </w:rPr>
        <w:t>i</w:t>
      </w:r>
      <w:r w:rsidR="00D91811" w:rsidRPr="00CE10D0">
        <w:rPr>
          <w:rStyle w:val="FootnoteReference"/>
          <w:rFonts w:ascii="Times New Roman" w:hAnsi="Times New Roman"/>
          <w:sz w:val="26"/>
          <w:szCs w:val="26"/>
        </w:rPr>
        <w:footnoteReference w:id="522"/>
      </w:r>
      <w:r w:rsidR="00D91811" w:rsidRPr="00CE10D0">
        <w:rPr>
          <w:rFonts w:ascii="Times New Roman" w:hAnsi="Times New Roman"/>
          <w:sz w:val="26"/>
          <w:szCs w:val="26"/>
        </w:rPr>
        <w:t xml:space="preserve"> </w:t>
      </w:r>
      <w:r w:rsidR="00033A5F" w:rsidRPr="00CE10D0">
        <w:rPr>
          <w:rFonts w:ascii="Times New Roman" w:hAnsi="Times New Roman"/>
          <w:sz w:val="26"/>
          <w:szCs w:val="26"/>
        </w:rPr>
        <w:t xml:space="preserve">pavyko </w:t>
      </w:r>
      <w:r w:rsidR="00537D6C" w:rsidRPr="00CE10D0">
        <w:rPr>
          <w:rFonts w:ascii="Times New Roman" w:hAnsi="Times New Roman"/>
          <w:sz w:val="26"/>
          <w:szCs w:val="26"/>
        </w:rPr>
        <w:t xml:space="preserve">Šiauliuose </w:t>
      </w:r>
      <w:r w:rsidRPr="00CE10D0">
        <w:rPr>
          <w:rFonts w:ascii="Times New Roman" w:hAnsi="Times New Roman"/>
          <w:sz w:val="26"/>
          <w:szCs w:val="26"/>
        </w:rPr>
        <w:t>į</w:t>
      </w:r>
      <w:r w:rsidR="00D91811" w:rsidRPr="00CE10D0">
        <w:rPr>
          <w:rFonts w:ascii="Times New Roman" w:hAnsi="Times New Roman"/>
          <w:sz w:val="26"/>
          <w:szCs w:val="26"/>
        </w:rPr>
        <w:t>steig</w:t>
      </w:r>
      <w:r w:rsidR="00033A5F" w:rsidRPr="00CE10D0">
        <w:rPr>
          <w:rFonts w:ascii="Times New Roman" w:hAnsi="Times New Roman"/>
          <w:sz w:val="26"/>
          <w:szCs w:val="26"/>
        </w:rPr>
        <w:t>ti</w:t>
      </w:r>
      <w:r w:rsidRPr="00CE10D0">
        <w:rPr>
          <w:rFonts w:ascii="Times New Roman" w:hAnsi="Times New Roman"/>
          <w:sz w:val="26"/>
          <w:szCs w:val="26"/>
        </w:rPr>
        <w:t xml:space="preserve"> socialdemokratinės krypties </w:t>
      </w:r>
      <w:r w:rsidR="00660B69" w:rsidRPr="00CE10D0">
        <w:rPr>
          <w:rFonts w:ascii="Times New Roman" w:hAnsi="Times New Roman"/>
          <w:sz w:val="26"/>
          <w:szCs w:val="26"/>
        </w:rPr>
        <w:t xml:space="preserve">leisti bendrovę </w:t>
      </w:r>
      <w:r w:rsidR="00F07F1E" w:rsidRPr="00CE10D0">
        <w:rPr>
          <w:rFonts w:ascii="Times New Roman" w:hAnsi="Times New Roman"/>
          <w:sz w:val="26"/>
          <w:szCs w:val="26"/>
        </w:rPr>
        <w:t xml:space="preserve">knygoms </w:t>
      </w:r>
      <w:r w:rsidR="00D91811" w:rsidRPr="00CE10D0">
        <w:rPr>
          <w:rFonts w:ascii="Times New Roman" w:hAnsi="Times New Roman"/>
          <w:sz w:val="26"/>
          <w:szCs w:val="26"/>
        </w:rPr>
        <w:t>„Sietyn</w:t>
      </w:r>
      <w:r w:rsidR="00033A5F" w:rsidRPr="00CE10D0">
        <w:rPr>
          <w:rFonts w:ascii="Times New Roman" w:hAnsi="Times New Roman"/>
          <w:sz w:val="26"/>
          <w:szCs w:val="26"/>
        </w:rPr>
        <w:t>as</w:t>
      </w:r>
      <w:r w:rsidR="00D91811" w:rsidRPr="00CE10D0">
        <w:rPr>
          <w:rFonts w:ascii="Times New Roman" w:hAnsi="Times New Roman"/>
          <w:sz w:val="26"/>
          <w:szCs w:val="26"/>
        </w:rPr>
        <w:t>“</w:t>
      </w:r>
      <w:r w:rsidR="00033A5F" w:rsidRPr="00CE10D0">
        <w:rPr>
          <w:rFonts w:ascii="Times New Roman" w:hAnsi="Times New Roman"/>
          <w:sz w:val="26"/>
          <w:szCs w:val="26"/>
        </w:rPr>
        <w:t>.</w:t>
      </w:r>
      <w:r w:rsidR="00D91811" w:rsidRPr="00CE10D0">
        <w:rPr>
          <w:rFonts w:ascii="Times New Roman" w:hAnsi="Times New Roman"/>
          <w:sz w:val="26"/>
          <w:szCs w:val="26"/>
        </w:rPr>
        <w:t xml:space="preserve"> </w:t>
      </w:r>
      <w:r w:rsidR="00537D6C" w:rsidRPr="00CE10D0">
        <w:rPr>
          <w:rFonts w:ascii="Times New Roman" w:hAnsi="Times New Roman"/>
          <w:sz w:val="26"/>
          <w:szCs w:val="26"/>
        </w:rPr>
        <w:t xml:space="preserve">Bendrovė </w:t>
      </w:r>
      <w:r w:rsidR="00D91811" w:rsidRPr="00CE10D0">
        <w:rPr>
          <w:rFonts w:ascii="Times New Roman" w:hAnsi="Times New Roman"/>
          <w:sz w:val="26"/>
          <w:szCs w:val="26"/>
        </w:rPr>
        <w:t>buvo pareng</w:t>
      </w:r>
      <w:r w:rsidR="00537D6C" w:rsidRPr="00CE10D0">
        <w:rPr>
          <w:rFonts w:ascii="Times New Roman" w:hAnsi="Times New Roman"/>
          <w:sz w:val="26"/>
          <w:szCs w:val="26"/>
        </w:rPr>
        <w:t>usi</w:t>
      </w:r>
      <w:r w:rsidR="00D91811" w:rsidRPr="00CE10D0">
        <w:rPr>
          <w:rFonts w:ascii="Times New Roman" w:hAnsi="Times New Roman"/>
          <w:sz w:val="26"/>
          <w:szCs w:val="26"/>
        </w:rPr>
        <w:t xml:space="preserve"> Valeriano Lunkevičiaus knygelę „Kaip gyventa mūsų senelių </w:t>
      </w:r>
      <w:r w:rsidR="00D91811" w:rsidRPr="00CE10D0">
        <w:rPr>
          <w:rFonts w:ascii="Times New Roman" w:hAnsi="Times New Roman"/>
          <w:sz w:val="26"/>
          <w:szCs w:val="26"/>
        </w:rPr>
        <w:lastRenderedPageBreak/>
        <w:t xml:space="preserve">prosenelių“. </w:t>
      </w:r>
      <w:r w:rsidR="004076BB" w:rsidRPr="00CE10D0">
        <w:rPr>
          <w:rFonts w:ascii="Times New Roman" w:hAnsi="Times New Roman"/>
          <w:sz w:val="26"/>
          <w:szCs w:val="26"/>
        </w:rPr>
        <w:t xml:space="preserve">Į dvi dalis </w:t>
      </w:r>
      <w:r w:rsidR="00993904" w:rsidRPr="00CE10D0">
        <w:rPr>
          <w:rFonts w:ascii="Times New Roman" w:hAnsi="Times New Roman"/>
          <w:sz w:val="26"/>
          <w:szCs w:val="26"/>
        </w:rPr>
        <w:t xml:space="preserve">padalytą </w:t>
      </w:r>
      <w:r w:rsidR="004076BB" w:rsidRPr="00CE10D0">
        <w:rPr>
          <w:rFonts w:ascii="Times New Roman" w:hAnsi="Times New Roman"/>
          <w:sz w:val="26"/>
          <w:szCs w:val="26"/>
        </w:rPr>
        <w:t>knygelę</w:t>
      </w:r>
      <w:r w:rsidR="00F07F1E" w:rsidRPr="00CE10D0">
        <w:rPr>
          <w:rFonts w:ascii="Times New Roman" w:hAnsi="Times New Roman"/>
          <w:sz w:val="26"/>
          <w:szCs w:val="26"/>
        </w:rPr>
        <w:t xml:space="preserve"> turėjo atspausdinti </w:t>
      </w:r>
      <w:r w:rsidR="0011322F">
        <w:rPr>
          <w:rFonts w:ascii="Times New Roman" w:hAnsi="Times New Roman"/>
          <w:sz w:val="26"/>
          <w:szCs w:val="26"/>
        </w:rPr>
        <w:t>minėto</w:t>
      </w:r>
      <w:r w:rsidR="00537D6C" w:rsidRPr="00CE10D0">
        <w:rPr>
          <w:rFonts w:ascii="Times New Roman" w:hAnsi="Times New Roman"/>
          <w:sz w:val="26"/>
          <w:szCs w:val="26"/>
        </w:rPr>
        <w:t xml:space="preserve"> </w:t>
      </w:r>
      <w:r w:rsidR="00BC602A" w:rsidRPr="00CE10D0">
        <w:rPr>
          <w:rFonts w:ascii="Times New Roman" w:hAnsi="Times New Roman"/>
          <w:sz w:val="26"/>
          <w:szCs w:val="26"/>
        </w:rPr>
        <w:t>Tilžė</w:t>
      </w:r>
      <w:r w:rsidR="00F07F1E" w:rsidRPr="00CE10D0">
        <w:rPr>
          <w:rFonts w:ascii="Times New Roman" w:hAnsi="Times New Roman"/>
          <w:sz w:val="26"/>
          <w:szCs w:val="26"/>
        </w:rPr>
        <w:t>s spaustuvinink</w:t>
      </w:r>
      <w:r w:rsidR="00537D6C" w:rsidRPr="00CE10D0">
        <w:rPr>
          <w:rFonts w:ascii="Times New Roman" w:hAnsi="Times New Roman"/>
          <w:sz w:val="26"/>
          <w:szCs w:val="26"/>
        </w:rPr>
        <w:t>o</w:t>
      </w:r>
      <w:r w:rsidR="00BC602A" w:rsidRPr="00CE10D0">
        <w:rPr>
          <w:rFonts w:ascii="Times New Roman" w:hAnsi="Times New Roman"/>
          <w:sz w:val="26"/>
          <w:szCs w:val="26"/>
        </w:rPr>
        <w:t xml:space="preserve"> </w:t>
      </w:r>
      <w:r w:rsidR="00EB7FF9" w:rsidRPr="00CE10D0">
        <w:rPr>
          <w:rFonts w:ascii="Times New Roman" w:hAnsi="Times New Roman"/>
          <w:sz w:val="26"/>
          <w:szCs w:val="26"/>
        </w:rPr>
        <w:t>E</w:t>
      </w:r>
      <w:r w:rsidR="00537D6C" w:rsidRPr="00CE10D0">
        <w:rPr>
          <w:rFonts w:ascii="Times New Roman" w:hAnsi="Times New Roman"/>
          <w:sz w:val="26"/>
          <w:szCs w:val="26"/>
        </w:rPr>
        <w:t>.</w:t>
      </w:r>
      <w:r w:rsidR="00EB7FF9" w:rsidRPr="00CE10D0">
        <w:rPr>
          <w:rFonts w:ascii="Times New Roman" w:hAnsi="Times New Roman"/>
          <w:sz w:val="26"/>
          <w:szCs w:val="26"/>
        </w:rPr>
        <w:t xml:space="preserve"> </w:t>
      </w:r>
      <w:r w:rsidR="00D91811" w:rsidRPr="00CE10D0">
        <w:rPr>
          <w:rFonts w:ascii="Times New Roman" w:hAnsi="Times New Roman"/>
          <w:sz w:val="26"/>
          <w:szCs w:val="26"/>
        </w:rPr>
        <w:t>Jagomast</w:t>
      </w:r>
      <w:r w:rsidR="00537D6C" w:rsidRPr="00CE10D0">
        <w:rPr>
          <w:rFonts w:ascii="Times New Roman" w:hAnsi="Times New Roman"/>
          <w:sz w:val="26"/>
          <w:szCs w:val="26"/>
        </w:rPr>
        <w:t>o</w:t>
      </w:r>
      <w:r w:rsidR="00F07F1E" w:rsidRPr="00CE10D0">
        <w:rPr>
          <w:rFonts w:ascii="Times New Roman" w:hAnsi="Times New Roman"/>
          <w:sz w:val="26"/>
          <w:szCs w:val="26"/>
        </w:rPr>
        <w:t xml:space="preserve"> </w:t>
      </w:r>
      <w:r w:rsidR="00537D6C" w:rsidRPr="00CE10D0">
        <w:rPr>
          <w:rFonts w:ascii="Times New Roman" w:hAnsi="Times New Roman"/>
          <w:sz w:val="26"/>
          <w:szCs w:val="26"/>
        </w:rPr>
        <w:t>spaustuvė</w:t>
      </w:r>
      <w:r w:rsidR="00D91811" w:rsidRPr="00CE10D0">
        <w:rPr>
          <w:rFonts w:ascii="Times New Roman" w:hAnsi="Times New Roman"/>
          <w:sz w:val="26"/>
          <w:szCs w:val="26"/>
        </w:rPr>
        <w:t xml:space="preserve"> </w:t>
      </w:r>
      <w:r w:rsidR="00F07F1E" w:rsidRPr="00CE10D0">
        <w:rPr>
          <w:rFonts w:ascii="Times New Roman" w:hAnsi="Times New Roman"/>
          <w:sz w:val="26"/>
          <w:szCs w:val="26"/>
        </w:rPr>
        <w:t>„Lituania“</w:t>
      </w:r>
      <w:r w:rsidR="00F07F1E" w:rsidRPr="00CE10D0">
        <w:rPr>
          <w:rStyle w:val="FootnoteReference"/>
          <w:rFonts w:ascii="Times New Roman" w:hAnsi="Times New Roman"/>
          <w:sz w:val="26"/>
          <w:szCs w:val="26"/>
        </w:rPr>
        <w:footnoteReference w:id="523"/>
      </w:r>
      <w:r w:rsidR="00F07F1E" w:rsidRPr="00CE10D0">
        <w:rPr>
          <w:rFonts w:ascii="Times New Roman" w:hAnsi="Times New Roman"/>
          <w:sz w:val="26"/>
          <w:szCs w:val="26"/>
        </w:rPr>
        <w:t xml:space="preserve">. </w:t>
      </w:r>
      <w:r w:rsidR="00033A5F" w:rsidRPr="00CE10D0">
        <w:rPr>
          <w:rFonts w:ascii="Times New Roman" w:hAnsi="Times New Roman"/>
          <w:sz w:val="26"/>
          <w:szCs w:val="26"/>
        </w:rPr>
        <w:t>„Sietyno“ bendrovės parengtas V. Lunkevičiaus veikalas</w:t>
      </w:r>
      <w:r w:rsidR="00537D6C" w:rsidRPr="00CE10D0">
        <w:rPr>
          <w:rFonts w:ascii="Times New Roman" w:hAnsi="Times New Roman"/>
          <w:sz w:val="26"/>
          <w:szCs w:val="26"/>
        </w:rPr>
        <w:t xml:space="preserve"> dėl</w:t>
      </w:r>
      <w:r w:rsidR="00033A5F" w:rsidRPr="00CE10D0">
        <w:rPr>
          <w:rFonts w:ascii="Times New Roman" w:hAnsi="Times New Roman"/>
          <w:sz w:val="26"/>
          <w:szCs w:val="26"/>
        </w:rPr>
        <w:t xml:space="preserve"> </w:t>
      </w:r>
      <w:r w:rsidR="00F07F1E" w:rsidRPr="00CE10D0">
        <w:rPr>
          <w:rFonts w:ascii="Times New Roman" w:hAnsi="Times New Roman"/>
          <w:sz w:val="26"/>
          <w:szCs w:val="26"/>
        </w:rPr>
        <w:t>1914 m. rugpjūtį prasidėjus</w:t>
      </w:r>
      <w:r w:rsidR="00537D6C" w:rsidRPr="00CE10D0">
        <w:rPr>
          <w:rFonts w:ascii="Times New Roman" w:hAnsi="Times New Roman"/>
          <w:sz w:val="26"/>
          <w:szCs w:val="26"/>
        </w:rPr>
        <w:t>io</w:t>
      </w:r>
      <w:r w:rsidR="00F07F1E" w:rsidRPr="00CE10D0">
        <w:rPr>
          <w:rFonts w:ascii="Times New Roman" w:hAnsi="Times New Roman"/>
          <w:sz w:val="26"/>
          <w:szCs w:val="26"/>
        </w:rPr>
        <w:t xml:space="preserve"> Pirm</w:t>
      </w:r>
      <w:r w:rsidR="00537D6C" w:rsidRPr="00CE10D0">
        <w:rPr>
          <w:rFonts w:ascii="Times New Roman" w:hAnsi="Times New Roman"/>
          <w:sz w:val="26"/>
          <w:szCs w:val="26"/>
        </w:rPr>
        <w:t>ojo</w:t>
      </w:r>
      <w:r w:rsidR="00F07F1E" w:rsidRPr="00CE10D0">
        <w:rPr>
          <w:rFonts w:ascii="Times New Roman" w:hAnsi="Times New Roman"/>
          <w:sz w:val="26"/>
          <w:szCs w:val="26"/>
        </w:rPr>
        <w:t xml:space="preserve"> pasaulini</w:t>
      </w:r>
      <w:r w:rsidR="00537D6C" w:rsidRPr="00CE10D0">
        <w:rPr>
          <w:rFonts w:ascii="Times New Roman" w:hAnsi="Times New Roman"/>
          <w:sz w:val="26"/>
          <w:szCs w:val="26"/>
        </w:rPr>
        <w:t xml:space="preserve">o </w:t>
      </w:r>
      <w:r w:rsidR="00F07F1E" w:rsidRPr="00CE10D0">
        <w:rPr>
          <w:rFonts w:ascii="Times New Roman" w:hAnsi="Times New Roman"/>
          <w:sz w:val="26"/>
          <w:szCs w:val="26"/>
        </w:rPr>
        <w:t>kar</w:t>
      </w:r>
      <w:r w:rsidR="00537D6C" w:rsidRPr="00CE10D0">
        <w:rPr>
          <w:rFonts w:ascii="Times New Roman" w:hAnsi="Times New Roman"/>
          <w:sz w:val="26"/>
          <w:szCs w:val="26"/>
        </w:rPr>
        <w:t>o</w:t>
      </w:r>
      <w:r w:rsidR="00F07F1E" w:rsidRPr="00CE10D0">
        <w:rPr>
          <w:rFonts w:ascii="Times New Roman" w:hAnsi="Times New Roman"/>
          <w:sz w:val="26"/>
          <w:szCs w:val="26"/>
        </w:rPr>
        <w:t xml:space="preserve"> </w:t>
      </w:r>
      <w:r w:rsidR="00537D6C" w:rsidRPr="00CE10D0">
        <w:rPr>
          <w:rFonts w:ascii="Times New Roman" w:hAnsi="Times New Roman"/>
          <w:sz w:val="26"/>
          <w:szCs w:val="26"/>
        </w:rPr>
        <w:t>nebebuvo spėtas atspausdinti</w:t>
      </w:r>
      <w:r w:rsidR="00D91811" w:rsidRPr="00CE10D0">
        <w:rPr>
          <w:rStyle w:val="FootnoteReference"/>
          <w:rFonts w:ascii="Times New Roman" w:hAnsi="Times New Roman"/>
          <w:sz w:val="26"/>
          <w:szCs w:val="26"/>
        </w:rPr>
        <w:footnoteReference w:id="524"/>
      </w:r>
      <w:r w:rsidR="00033A5F" w:rsidRPr="00CE10D0">
        <w:rPr>
          <w:rFonts w:ascii="Times New Roman" w:hAnsi="Times New Roman"/>
          <w:sz w:val="26"/>
          <w:szCs w:val="26"/>
        </w:rPr>
        <w:t>.</w:t>
      </w:r>
      <w:r w:rsidR="007D2903" w:rsidRPr="00CE10D0">
        <w:rPr>
          <w:rFonts w:ascii="Times New Roman" w:hAnsi="Times New Roman"/>
          <w:sz w:val="26"/>
          <w:szCs w:val="26"/>
        </w:rPr>
        <w:t xml:space="preserve"> „Sietyno“ bendrovė buvo LSDP Šiaulių skyriaus socialdemokratinio judėjimo priedanga, po kuria legaliomis priemonėmis </w:t>
      </w:r>
      <w:r w:rsidR="005A727A" w:rsidRPr="00CE10D0">
        <w:rPr>
          <w:rFonts w:ascii="Times New Roman" w:hAnsi="Times New Roman"/>
          <w:sz w:val="26"/>
          <w:szCs w:val="26"/>
        </w:rPr>
        <w:t>ketinta</w:t>
      </w:r>
      <w:r w:rsidR="007D2903" w:rsidRPr="00CE10D0">
        <w:rPr>
          <w:rFonts w:ascii="Times New Roman" w:hAnsi="Times New Roman"/>
          <w:sz w:val="26"/>
          <w:szCs w:val="26"/>
        </w:rPr>
        <w:t xml:space="preserve"> skleisti </w:t>
      </w:r>
      <w:r w:rsidR="00125EBD" w:rsidRPr="00CE10D0">
        <w:rPr>
          <w:rFonts w:ascii="Times New Roman" w:hAnsi="Times New Roman"/>
          <w:sz w:val="26"/>
          <w:szCs w:val="26"/>
        </w:rPr>
        <w:t>kairiąją</w:t>
      </w:r>
      <w:r w:rsidR="007D2903" w:rsidRPr="00CE10D0">
        <w:rPr>
          <w:rFonts w:ascii="Times New Roman" w:hAnsi="Times New Roman"/>
          <w:sz w:val="26"/>
          <w:szCs w:val="26"/>
        </w:rPr>
        <w:t xml:space="preserve"> </w:t>
      </w:r>
      <w:r w:rsidR="005A727A" w:rsidRPr="00CE10D0">
        <w:rPr>
          <w:rFonts w:ascii="Times New Roman" w:hAnsi="Times New Roman"/>
          <w:sz w:val="26"/>
          <w:szCs w:val="26"/>
        </w:rPr>
        <w:t>pasaulėžiūrą</w:t>
      </w:r>
      <w:r w:rsidR="007D2903" w:rsidRPr="00CE10D0">
        <w:rPr>
          <w:rFonts w:ascii="Times New Roman" w:hAnsi="Times New Roman"/>
          <w:sz w:val="26"/>
          <w:szCs w:val="26"/>
        </w:rPr>
        <w:t>.</w:t>
      </w:r>
      <w:r w:rsidR="00E16710" w:rsidRPr="00CE10D0">
        <w:rPr>
          <w:rFonts w:ascii="Times New Roman" w:hAnsi="Times New Roman"/>
          <w:sz w:val="26"/>
          <w:szCs w:val="26"/>
        </w:rPr>
        <w:t xml:space="preserve"> Apie</w:t>
      </w:r>
      <w:r w:rsidR="007D2903" w:rsidRPr="00CE10D0">
        <w:rPr>
          <w:rFonts w:ascii="Times New Roman" w:hAnsi="Times New Roman"/>
          <w:sz w:val="26"/>
          <w:szCs w:val="26"/>
        </w:rPr>
        <w:t xml:space="preserve"> </w:t>
      </w:r>
      <w:r w:rsidR="00E16710" w:rsidRPr="00CE10D0">
        <w:rPr>
          <w:rFonts w:ascii="Times New Roman" w:hAnsi="Times New Roman"/>
          <w:sz w:val="26"/>
          <w:szCs w:val="26"/>
        </w:rPr>
        <w:t>t</w:t>
      </w:r>
      <w:r w:rsidR="007D2903" w:rsidRPr="00CE10D0">
        <w:rPr>
          <w:rFonts w:ascii="Times New Roman" w:hAnsi="Times New Roman"/>
          <w:sz w:val="26"/>
          <w:szCs w:val="26"/>
        </w:rPr>
        <w:t>ai liudija ne vien V. Lunkevičiaus</w:t>
      </w:r>
      <w:r w:rsidR="00E16710" w:rsidRPr="00CE10D0">
        <w:rPr>
          <w:rFonts w:ascii="Times New Roman" w:hAnsi="Times New Roman"/>
          <w:sz w:val="26"/>
          <w:szCs w:val="26"/>
        </w:rPr>
        <w:t xml:space="preserve"> (žym</w:t>
      </w:r>
      <w:r w:rsidR="0011322F">
        <w:rPr>
          <w:rFonts w:ascii="Times New Roman" w:hAnsi="Times New Roman"/>
          <w:sz w:val="26"/>
          <w:szCs w:val="26"/>
        </w:rPr>
        <w:t>a</w:t>
      </w:r>
      <w:r w:rsidR="00E16710" w:rsidRPr="00CE10D0">
        <w:rPr>
          <w:rFonts w:ascii="Times New Roman" w:hAnsi="Times New Roman"/>
          <w:sz w:val="26"/>
          <w:szCs w:val="26"/>
        </w:rPr>
        <w:t>us Rusijos socialdemokrat</w:t>
      </w:r>
      <w:r w:rsidR="0011322F">
        <w:rPr>
          <w:rFonts w:ascii="Times New Roman" w:hAnsi="Times New Roman"/>
          <w:sz w:val="26"/>
          <w:szCs w:val="26"/>
        </w:rPr>
        <w:t>o</w:t>
      </w:r>
      <w:r w:rsidR="00E16710" w:rsidRPr="00CE10D0">
        <w:rPr>
          <w:rFonts w:ascii="Times New Roman" w:hAnsi="Times New Roman"/>
          <w:sz w:val="26"/>
          <w:szCs w:val="26"/>
        </w:rPr>
        <w:t>)</w:t>
      </w:r>
      <w:r w:rsidR="007D2903" w:rsidRPr="00CE10D0">
        <w:rPr>
          <w:rFonts w:ascii="Times New Roman" w:hAnsi="Times New Roman"/>
          <w:sz w:val="26"/>
          <w:szCs w:val="26"/>
        </w:rPr>
        <w:t>, bet ir kit</w:t>
      </w:r>
      <w:r w:rsidR="0011322F">
        <w:rPr>
          <w:rFonts w:ascii="Times New Roman" w:hAnsi="Times New Roman"/>
          <w:sz w:val="26"/>
          <w:szCs w:val="26"/>
        </w:rPr>
        <w:t>ų</w:t>
      </w:r>
      <w:r w:rsidR="007D2903" w:rsidRPr="00CE10D0">
        <w:rPr>
          <w:rFonts w:ascii="Times New Roman" w:hAnsi="Times New Roman"/>
          <w:sz w:val="26"/>
          <w:szCs w:val="26"/>
        </w:rPr>
        <w:t xml:space="preserve"> brandi</w:t>
      </w:r>
      <w:r w:rsidR="00125EBD" w:rsidRPr="00CE10D0">
        <w:rPr>
          <w:rFonts w:ascii="Times New Roman" w:hAnsi="Times New Roman"/>
          <w:sz w:val="26"/>
          <w:szCs w:val="26"/>
        </w:rPr>
        <w:t>nti</w:t>
      </w:r>
      <w:r w:rsidR="007D2903" w:rsidRPr="00CE10D0">
        <w:rPr>
          <w:rFonts w:ascii="Times New Roman" w:hAnsi="Times New Roman"/>
          <w:sz w:val="26"/>
          <w:szCs w:val="26"/>
        </w:rPr>
        <w:t xml:space="preserve"> leidybos projektai (pvz., Zigmo Gėlės „Raštų“ leidyba</w:t>
      </w:r>
      <w:r w:rsidR="007D2903" w:rsidRPr="00CE10D0">
        <w:rPr>
          <w:rStyle w:val="FootnoteReference"/>
          <w:rFonts w:ascii="Times New Roman" w:hAnsi="Times New Roman"/>
          <w:sz w:val="26"/>
          <w:szCs w:val="26"/>
        </w:rPr>
        <w:footnoteReference w:id="525"/>
      </w:r>
      <w:r w:rsidR="007D2903" w:rsidRPr="00CE10D0">
        <w:rPr>
          <w:rFonts w:ascii="Times New Roman" w:hAnsi="Times New Roman"/>
          <w:sz w:val="26"/>
          <w:szCs w:val="26"/>
        </w:rPr>
        <w:t xml:space="preserve">). </w:t>
      </w:r>
    </w:p>
    <w:p w:rsidR="0045498E" w:rsidRPr="00CE10D0" w:rsidRDefault="0045498E"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Lietuvos ir Baltarusijos KP Telšių rajono </w:t>
      </w:r>
      <w:r w:rsidR="00EF3819" w:rsidRPr="00CE10D0">
        <w:rPr>
          <w:rFonts w:ascii="Times New Roman" w:hAnsi="Times New Roman"/>
          <w:sz w:val="26"/>
          <w:szCs w:val="26"/>
        </w:rPr>
        <w:t xml:space="preserve">komiteto </w:t>
      </w:r>
      <w:r w:rsidRPr="00CE10D0">
        <w:rPr>
          <w:rFonts w:ascii="Times New Roman" w:hAnsi="Times New Roman"/>
          <w:sz w:val="26"/>
          <w:szCs w:val="26"/>
        </w:rPr>
        <w:t>sekretorius Vladas Rekašius</w:t>
      </w:r>
      <w:r w:rsidR="00806358" w:rsidRPr="00CE10D0">
        <w:rPr>
          <w:rFonts w:ascii="Times New Roman" w:hAnsi="Times New Roman"/>
          <w:sz w:val="26"/>
          <w:szCs w:val="26"/>
        </w:rPr>
        <w:t>,</w:t>
      </w:r>
      <w:r w:rsidRPr="00CE10D0">
        <w:rPr>
          <w:rFonts w:ascii="Times New Roman" w:hAnsi="Times New Roman"/>
          <w:sz w:val="26"/>
          <w:szCs w:val="26"/>
        </w:rPr>
        <w:t xml:space="preserve"> nuo 1919 m. birželio mėn. apsigyvenęs Adolfo Herlicho (pasira</w:t>
      </w:r>
      <w:r w:rsidR="00F51745">
        <w:rPr>
          <w:rFonts w:ascii="Times New Roman" w:hAnsi="Times New Roman"/>
          <w:sz w:val="26"/>
          <w:szCs w:val="26"/>
        </w:rPr>
        <w:softHyphen/>
      </w:r>
      <w:r w:rsidRPr="00CE10D0">
        <w:rPr>
          <w:rFonts w:ascii="Times New Roman" w:hAnsi="Times New Roman"/>
          <w:sz w:val="26"/>
          <w:szCs w:val="26"/>
        </w:rPr>
        <w:t>šinėjo Gerliachu) pavarde</w:t>
      </w:r>
      <w:r w:rsidR="00806358" w:rsidRPr="00CE10D0">
        <w:rPr>
          <w:rFonts w:ascii="Times New Roman" w:hAnsi="Times New Roman"/>
          <w:sz w:val="26"/>
          <w:szCs w:val="26"/>
        </w:rPr>
        <w:t>,</w:t>
      </w:r>
      <w:r w:rsidRPr="00CE10D0">
        <w:rPr>
          <w:rFonts w:ascii="Times New Roman" w:hAnsi="Times New Roman"/>
          <w:sz w:val="26"/>
          <w:szCs w:val="26"/>
        </w:rPr>
        <w:t xml:space="preserve"> Plungėje kitais metais ėmė organizuoti „Kairiesiems leidiniams leisti fondą“. </w:t>
      </w:r>
      <w:r w:rsidR="0084613E" w:rsidRPr="00CE10D0">
        <w:rPr>
          <w:rFonts w:ascii="Times New Roman" w:hAnsi="Times New Roman"/>
          <w:sz w:val="26"/>
          <w:szCs w:val="26"/>
        </w:rPr>
        <w:t>Sekretorius t</w:t>
      </w:r>
      <w:r w:rsidRPr="00CE10D0">
        <w:rPr>
          <w:rFonts w:ascii="Times New Roman" w:hAnsi="Times New Roman"/>
          <w:sz w:val="26"/>
          <w:szCs w:val="26"/>
        </w:rPr>
        <w:t>am reikalui 1920 m. kovo 10 d. parengė fondo programą, ją padaugino hek</w:t>
      </w:r>
      <w:r w:rsidR="003E071B" w:rsidRPr="00CE10D0">
        <w:rPr>
          <w:rFonts w:ascii="Times New Roman" w:hAnsi="Times New Roman"/>
          <w:sz w:val="26"/>
          <w:szCs w:val="26"/>
        </w:rPr>
        <w:t>tografu ir</w:t>
      </w:r>
      <w:r w:rsidRPr="00CE10D0">
        <w:rPr>
          <w:rFonts w:ascii="Times New Roman" w:hAnsi="Times New Roman"/>
          <w:sz w:val="26"/>
          <w:szCs w:val="26"/>
        </w:rPr>
        <w:t xml:space="preserve"> platino</w:t>
      </w:r>
      <w:r w:rsidR="00320F88" w:rsidRPr="00CE10D0">
        <w:rPr>
          <w:rFonts w:ascii="Times New Roman" w:hAnsi="Times New Roman"/>
          <w:sz w:val="26"/>
          <w:szCs w:val="26"/>
        </w:rPr>
        <w:t>.</w:t>
      </w:r>
      <w:r w:rsidR="0084613E" w:rsidRPr="00CE10D0">
        <w:rPr>
          <w:rFonts w:ascii="Times New Roman" w:hAnsi="Times New Roman"/>
          <w:sz w:val="26"/>
          <w:szCs w:val="26"/>
        </w:rPr>
        <w:t xml:space="preserve"> </w:t>
      </w:r>
      <w:r w:rsidR="00320F88" w:rsidRPr="00CE10D0">
        <w:rPr>
          <w:rFonts w:ascii="Times New Roman" w:hAnsi="Times New Roman"/>
          <w:sz w:val="26"/>
          <w:szCs w:val="26"/>
        </w:rPr>
        <w:t>V. Rekašius</w:t>
      </w:r>
      <w:r w:rsidR="0084613E" w:rsidRPr="00CE10D0">
        <w:rPr>
          <w:rFonts w:ascii="Times New Roman" w:hAnsi="Times New Roman"/>
          <w:sz w:val="26"/>
          <w:szCs w:val="26"/>
        </w:rPr>
        <w:t xml:space="preserve"> su Klaipėdos „Lituania“ spaustuve </w:t>
      </w:r>
      <w:r w:rsidR="003303A9" w:rsidRPr="00CE10D0">
        <w:rPr>
          <w:rFonts w:ascii="Times New Roman" w:hAnsi="Times New Roman"/>
          <w:sz w:val="26"/>
          <w:szCs w:val="26"/>
        </w:rPr>
        <w:t xml:space="preserve">tarėsi </w:t>
      </w:r>
      <w:r w:rsidR="0084613E" w:rsidRPr="00CE10D0">
        <w:rPr>
          <w:rFonts w:ascii="Times New Roman" w:hAnsi="Times New Roman"/>
          <w:sz w:val="26"/>
          <w:szCs w:val="26"/>
        </w:rPr>
        <w:t>dėl dainų</w:t>
      </w:r>
      <w:r w:rsidR="003303A9" w:rsidRPr="00CE10D0">
        <w:rPr>
          <w:rFonts w:ascii="Times New Roman" w:hAnsi="Times New Roman"/>
          <w:sz w:val="26"/>
          <w:szCs w:val="26"/>
        </w:rPr>
        <w:t xml:space="preserve"> rinkinio</w:t>
      </w:r>
      <w:r w:rsidR="004C11F1" w:rsidRPr="00CE10D0">
        <w:rPr>
          <w:rFonts w:ascii="Times New Roman" w:hAnsi="Times New Roman"/>
          <w:sz w:val="26"/>
          <w:szCs w:val="26"/>
        </w:rPr>
        <w:t xml:space="preserve"> „Revoliucijos kregždė“, kuris turėjo būti leidžiamas fondo lėšomis,</w:t>
      </w:r>
      <w:r w:rsidR="003303A9" w:rsidRPr="00CE10D0">
        <w:rPr>
          <w:rFonts w:ascii="Times New Roman" w:hAnsi="Times New Roman"/>
          <w:sz w:val="26"/>
          <w:szCs w:val="26"/>
        </w:rPr>
        <w:t xml:space="preserve"> </w:t>
      </w:r>
      <w:r w:rsidR="0084613E" w:rsidRPr="00CE10D0">
        <w:rPr>
          <w:rFonts w:ascii="Times New Roman" w:hAnsi="Times New Roman"/>
          <w:sz w:val="26"/>
          <w:szCs w:val="26"/>
        </w:rPr>
        <w:t>spaudos darbų. Telšių rajono komunistų pogrindis</w:t>
      </w:r>
      <w:r w:rsidR="00806358" w:rsidRPr="00CE10D0">
        <w:rPr>
          <w:rFonts w:ascii="Times New Roman" w:hAnsi="Times New Roman"/>
          <w:sz w:val="26"/>
          <w:szCs w:val="26"/>
        </w:rPr>
        <w:t xml:space="preserve"> kurį laiką</w:t>
      </w:r>
      <w:r w:rsidR="0084613E" w:rsidRPr="00CE10D0">
        <w:rPr>
          <w:rFonts w:ascii="Times New Roman" w:hAnsi="Times New Roman"/>
          <w:sz w:val="26"/>
          <w:szCs w:val="26"/>
        </w:rPr>
        <w:t xml:space="preserve"> bandė veikti legaliomis priemonėmis</w:t>
      </w:r>
      <w:r w:rsidR="00806358" w:rsidRPr="00CE10D0">
        <w:rPr>
          <w:rFonts w:ascii="Times New Roman" w:hAnsi="Times New Roman"/>
          <w:sz w:val="26"/>
          <w:szCs w:val="26"/>
        </w:rPr>
        <w:t>.</w:t>
      </w:r>
      <w:r w:rsidR="0084613E" w:rsidRPr="00CE10D0">
        <w:rPr>
          <w:rFonts w:ascii="Times New Roman" w:hAnsi="Times New Roman"/>
          <w:sz w:val="26"/>
          <w:szCs w:val="26"/>
        </w:rPr>
        <w:t xml:space="preserve"> 1920 m. kovo 12 d. netoli Plungės </w:t>
      </w:r>
      <w:r w:rsidR="00AF3941" w:rsidRPr="00CE10D0">
        <w:rPr>
          <w:rFonts w:ascii="Times New Roman" w:hAnsi="Times New Roman"/>
          <w:sz w:val="26"/>
          <w:szCs w:val="26"/>
        </w:rPr>
        <w:t xml:space="preserve">per suėmimą 5-ojo </w:t>
      </w:r>
      <w:r w:rsidR="003E324E" w:rsidRPr="00CE10D0">
        <w:rPr>
          <w:rFonts w:ascii="Times New Roman" w:hAnsi="Times New Roman"/>
          <w:sz w:val="26"/>
          <w:szCs w:val="26"/>
        </w:rPr>
        <w:t xml:space="preserve">Ldk </w:t>
      </w:r>
      <w:r w:rsidR="00AF3941" w:rsidRPr="00CE10D0">
        <w:rPr>
          <w:rFonts w:ascii="Times New Roman" w:hAnsi="Times New Roman"/>
          <w:sz w:val="26"/>
          <w:szCs w:val="26"/>
        </w:rPr>
        <w:t xml:space="preserve">Kęstučio pulko kariams </w:t>
      </w:r>
      <w:r w:rsidR="00232F15" w:rsidRPr="00CE10D0">
        <w:rPr>
          <w:rFonts w:ascii="Times New Roman" w:hAnsi="Times New Roman"/>
          <w:sz w:val="26"/>
          <w:szCs w:val="26"/>
        </w:rPr>
        <w:t>pašovus V</w:t>
      </w:r>
      <w:r w:rsidR="0084613E" w:rsidRPr="00CE10D0">
        <w:rPr>
          <w:rFonts w:ascii="Times New Roman" w:hAnsi="Times New Roman"/>
          <w:sz w:val="26"/>
          <w:szCs w:val="26"/>
        </w:rPr>
        <w:t>.</w:t>
      </w:r>
      <w:r w:rsidR="00581214">
        <w:rPr>
          <w:rFonts w:ascii="Times New Roman" w:hAnsi="Times New Roman"/>
          <w:sz w:val="26"/>
          <w:szCs w:val="26"/>
        </w:rPr>
        <w:t> </w:t>
      </w:r>
      <w:r w:rsidR="0084613E" w:rsidRPr="00CE10D0">
        <w:rPr>
          <w:rFonts w:ascii="Times New Roman" w:hAnsi="Times New Roman"/>
          <w:sz w:val="26"/>
          <w:szCs w:val="26"/>
        </w:rPr>
        <w:t>Rekašių, kuris kitą dieną mirė</w:t>
      </w:r>
      <w:r w:rsidR="003E071B" w:rsidRPr="00CE10D0">
        <w:rPr>
          <w:rStyle w:val="FootnoteReference"/>
          <w:rFonts w:ascii="Times New Roman" w:hAnsi="Times New Roman"/>
          <w:sz w:val="26"/>
          <w:szCs w:val="26"/>
        </w:rPr>
        <w:footnoteReference w:id="526"/>
      </w:r>
      <w:r w:rsidR="0084613E" w:rsidRPr="00CE10D0">
        <w:rPr>
          <w:rFonts w:ascii="Times New Roman" w:hAnsi="Times New Roman"/>
          <w:sz w:val="26"/>
          <w:szCs w:val="26"/>
        </w:rPr>
        <w:t>, visas organizacinis darbas nutrūko ir daugiau šia forma</w:t>
      </w:r>
      <w:r w:rsidR="00AF3941" w:rsidRPr="00CE10D0">
        <w:rPr>
          <w:rFonts w:ascii="Times New Roman" w:hAnsi="Times New Roman"/>
          <w:sz w:val="26"/>
          <w:szCs w:val="26"/>
        </w:rPr>
        <w:t xml:space="preserve"> komunistinės spaudos leidyba</w:t>
      </w:r>
      <w:r w:rsidR="0084613E" w:rsidRPr="00CE10D0">
        <w:rPr>
          <w:rFonts w:ascii="Times New Roman" w:hAnsi="Times New Roman"/>
          <w:sz w:val="26"/>
          <w:szCs w:val="26"/>
        </w:rPr>
        <w:t xml:space="preserve"> nebeatsinaujino.</w:t>
      </w:r>
      <w:r w:rsidR="00C01217" w:rsidRPr="00CE10D0">
        <w:rPr>
          <w:rFonts w:ascii="Times New Roman" w:hAnsi="Times New Roman"/>
          <w:sz w:val="26"/>
          <w:szCs w:val="26"/>
        </w:rPr>
        <w:t xml:space="preserve"> </w:t>
      </w:r>
    </w:p>
    <w:p w:rsidR="0029319E" w:rsidRPr="00CE10D0" w:rsidRDefault="003303A9"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Revoliucinėm</w:t>
      </w:r>
      <w:r w:rsidR="00806358" w:rsidRPr="00CE10D0">
        <w:rPr>
          <w:rFonts w:ascii="Times New Roman" w:hAnsi="Times New Roman"/>
          <w:sz w:val="26"/>
          <w:szCs w:val="26"/>
        </w:rPr>
        <w:t>s</w:t>
      </w:r>
      <w:r w:rsidRPr="00CE10D0">
        <w:rPr>
          <w:rFonts w:ascii="Times New Roman" w:hAnsi="Times New Roman"/>
          <w:sz w:val="26"/>
          <w:szCs w:val="26"/>
        </w:rPr>
        <w:t xml:space="preserve"> nuotaikom</w:t>
      </w:r>
      <w:r w:rsidR="00806358" w:rsidRPr="00CE10D0">
        <w:rPr>
          <w:rFonts w:ascii="Times New Roman" w:hAnsi="Times New Roman"/>
          <w:sz w:val="26"/>
          <w:szCs w:val="26"/>
        </w:rPr>
        <w:t>s</w:t>
      </w:r>
      <w:r w:rsidRPr="00CE10D0">
        <w:rPr>
          <w:rFonts w:ascii="Times New Roman" w:hAnsi="Times New Roman"/>
          <w:sz w:val="26"/>
          <w:szCs w:val="26"/>
        </w:rPr>
        <w:t xml:space="preserve"> slopstant</w:t>
      </w:r>
      <w:r w:rsidR="00806358" w:rsidRPr="00CE10D0">
        <w:rPr>
          <w:rFonts w:ascii="Times New Roman" w:hAnsi="Times New Roman"/>
          <w:sz w:val="26"/>
          <w:szCs w:val="26"/>
        </w:rPr>
        <w:t>,</w:t>
      </w:r>
      <w:r w:rsidRPr="00CE10D0">
        <w:rPr>
          <w:rFonts w:ascii="Times New Roman" w:hAnsi="Times New Roman"/>
          <w:sz w:val="26"/>
          <w:szCs w:val="26"/>
        </w:rPr>
        <w:t xml:space="preserve"> į leidybos verslą grįžo senoji Lietuvos socialdemokratija. I</w:t>
      </w:r>
      <w:r w:rsidR="004076BB" w:rsidRPr="00CE10D0">
        <w:rPr>
          <w:rFonts w:ascii="Times New Roman" w:hAnsi="Times New Roman"/>
          <w:sz w:val="26"/>
          <w:szCs w:val="26"/>
        </w:rPr>
        <w:t>šblaškyti „Sietyno“ bendrovės nariai</w:t>
      </w:r>
      <w:r w:rsidR="00033A5F" w:rsidRPr="00CE10D0">
        <w:rPr>
          <w:rFonts w:ascii="Times New Roman" w:hAnsi="Times New Roman"/>
          <w:sz w:val="26"/>
          <w:szCs w:val="26"/>
        </w:rPr>
        <w:t xml:space="preserve"> </w:t>
      </w:r>
      <w:r w:rsidR="00A60908" w:rsidRPr="00CE10D0">
        <w:rPr>
          <w:rFonts w:ascii="Times New Roman" w:hAnsi="Times New Roman"/>
          <w:sz w:val="26"/>
          <w:szCs w:val="26"/>
        </w:rPr>
        <w:t xml:space="preserve">po </w:t>
      </w:r>
      <w:r w:rsidR="00033A5F" w:rsidRPr="00CE10D0">
        <w:rPr>
          <w:rFonts w:ascii="Times New Roman" w:hAnsi="Times New Roman"/>
          <w:sz w:val="26"/>
          <w:szCs w:val="26"/>
        </w:rPr>
        <w:t xml:space="preserve">Pirmojo pasaulinio </w:t>
      </w:r>
      <w:r w:rsidR="00A60908" w:rsidRPr="00CE10D0">
        <w:rPr>
          <w:rFonts w:ascii="Times New Roman" w:hAnsi="Times New Roman"/>
          <w:sz w:val="26"/>
          <w:szCs w:val="26"/>
        </w:rPr>
        <w:t xml:space="preserve">karo audrų vėl susibūrė </w:t>
      </w:r>
      <w:r w:rsidR="000D6E83" w:rsidRPr="00CE10D0">
        <w:rPr>
          <w:rFonts w:ascii="Times New Roman" w:hAnsi="Times New Roman"/>
          <w:sz w:val="26"/>
          <w:szCs w:val="26"/>
        </w:rPr>
        <w:t xml:space="preserve">Šiauliuose. </w:t>
      </w:r>
      <w:r w:rsidR="00CE2F9B" w:rsidRPr="00CE10D0">
        <w:rPr>
          <w:rFonts w:ascii="Times New Roman" w:hAnsi="Times New Roman"/>
          <w:sz w:val="26"/>
          <w:szCs w:val="26"/>
        </w:rPr>
        <w:t>Kipro Bielinio siūlymu</w:t>
      </w:r>
      <w:r w:rsidR="00F824A8" w:rsidRPr="00CE10D0">
        <w:rPr>
          <w:rFonts w:ascii="Times New Roman" w:hAnsi="Times New Roman"/>
          <w:sz w:val="26"/>
          <w:szCs w:val="26"/>
        </w:rPr>
        <w:t>,</w:t>
      </w:r>
      <w:r w:rsidR="00CE2F9B" w:rsidRPr="00CE10D0">
        <w:rPr>
          <w:rFonts w:ascii="Times New Roman" w:hAnsi="Times New Roman"/>
          <w:sz w:val="26"/>
          <w:szCs w:val="26"/>
        </w:rPr>
        <w:t xml:space="preserve"> Rygos „Kultūros balso“ pavyzdžiu buvo pradėta organizuoti „Kultūros“ bendrov</w:t>
      </w:r>
      <w:r w:rsidR="00F824A8" w:rsidRPr="00CE10D0">
        <w:rPr>
          <w:rFonts w:ascii="Times New Roman" w:hAnsi="Times New Roman"/>
          <w:sz w:val="26"/>
          <w:szCs w:val="26"/>
        </w:rPr>
        <w:t>ę</w:t>
      </w:r>
      <w:r w:rsidR="00CE2F9B" w:rsidRPr="00CE10D0">
        <w:rPr>
          <w:rStyle w:val="FootnoteReference"/>
          <w:rFonts w:ascii="Times New Roman" w:hAnsi="Times New Roman"/>
          <w:sz w:val="26"/>
          <w:szCs w:val="26"/>
        </w:rPr>
        <w:footnoteReference w:id="527"/>
      </w:r>
      <w:r w:rsidR="00CE2F9B" w:rsidRPr="00CE10D0">
        <w:rPr>
          <w:rFonts w:ascii="Times New Roman" w:hAnsi="Times New Roman"/>
          <w:sz w:val="26"/>
          <w:szCs w:val="26"/>
        </w:rPr>
        <w:t xml:space="preserve">. </w:t>
      </w:r>
      <w:r w:rsidR="000D6E83" w:rsidRPr="00CE10D0">
        <w:rPr>
          <w:rFonts w:ascii="Times New Roman" w:hAnsi="Times New Roman"/>
          <w:sz w:val="26"/>
          <w:szCs w:val="26"/>
        </w:rPr>
        <w:t xml:space="preserve">Finansų, prekybos ir pramonės </w:t>
      </w:r>
      <w:r w:rsidR="004D4B71" w:rsidRPr="00CE10D0">
        <w:rPr>
          <w:rFonts w:ascii="Times New Roman" w:hAnsi="Times New Roman"/>
          <w:sz w:val="26"/>
          <w:szCs w:val="26"/>
        </w:rPr>
        <w:t xml:space="preserve">ministerijos Kooperacijos </w:t>
      </w:r>
      <w:r w:rsidR="000D6E83" w:rsidRPr="00CE10D0">
        <w:rPr>
          <w:rFonts w:ascii="Times New Roman" w:hAnsi="Times New Roman"/>
          <w:sz w:val="26"/>
          <w:szCs w:val="26"/>
        </w:rPr>
        <w:t>departamente 1920</w:t>
      </w:r>
      <w:r w:rsidR="005F5992">
        <w:rPr>
          <w:rFonts w:ascii="Times New Roman" w:hAnsi="Times New Roman"/>
          <w:sz w:val="26"/>
          <w:szCs w:val="26"/>
        </w:rPr>
        <w:t> </w:t>
      </w:r>
      <w:r w:rsidR="000D6E83" w:rsidRPr="00CE10D0">
        <w:rPr>
          <w:rFonts w:ascii="Times New Roman" w:hAnsi="Times New Roman"/>
          <w:sz w:val="26"/>
          <w:szCs w:val="26"/>
        </w:rPr>
        <w:t>m. l</w:t>
      </w:r>
      <w:r w:rsidR="00660B69">
        <w:rPr>
          <w:rFonts w:ascii="Times New Roman" w:hAnsi="Times New Roman"/>
          <w:sz w:val="26"/>
          <w:szCs w:val="26"/>
        </w:rPr>
        <w:t>apkričio 26 d. buvo įregistruot</w:t>
      </w:r>
      <w:r w:rsidR="0011322F">
        <w:rPr>
          <w:rFonts w:ascii="Times New Roman" w:hAnsi="Times New Roman"/>
          <w:sz w:val="26"/>
          <w:szCs w:val="26"/>
        </w:rPr>
        <w:t>i</w:t>
      </w:r>
      <w:r w:rsidR="000D6E83" w:rsidRPr="00CE10D0">
        <w:rPr>
          <w:rFonts w:ascii="Times New Roman" w:hAnsi="Times New Roman"/>
          <w:sz w:val="26"/>
          <w:szCs w:val="26"/>
        </w:rPr>
        <w:t xml:space="preserve"> „Kultūros“ bendrovė</w:t>
      </w:r>
      <w:r w:rsidR="004D4B71" w:rsidRPr="00CE10D0">
        <w:rPr>
          <w:rFonts w:ascii="Times New Roman" w:hAnsi="Times New Roman"/>
          <w:sz w:val="26"/>
          <w:szCs w:val="26"/>
        </w:rPr>
        <w:t>s įstatai</w:t>
      </w:r>
      <w:r w:rsidR="000D6E83" w:rsidRPr="00CE10D0">
        <w:rPr>
          <w:rFonts w:ascii="Times New Roman" w:hAnsi="Times New Roman"/>
          <w:sz w:val="26"/>
          <w:szCs w:val="26"/>
        </w:rPr>
        <w:t xml:space="preserve">. Jos </w:t>
      </w:r>
      <w:r w:rsidR="003A4D14" w:rsidRPr="00CE10D0">
        <w:rPr>
          <w:rFonts w:ascii="Times New Roman" w:hAnsi="Times New Roman"/>
          <w:sz w:val="26"/>
          <w:szCs w:val="26"/>
        </w:rPr>
        <w:lastRenderedPageBreak/>
        <w:t>įkūrėjai</w:t>
      </w:r>
      <w:r w:rsidR="00CE2F9B" w:rsidRPr="00CE10D0">
        <w:rPr>
          <w:rFonts w:ascii="Times New Roman" w:hAnsi="Times New Roman"/>
          <w:sz w:val="26"/>
          <w:szCs w:val="26"/>
        </w:rPr>
        <w:t>s pasirašė</w:t>
      </w:r>
      <w:r w:rsidR="000D6E83" w:rsidRPr="00CE10D0">
        <w:rPr>
          <w:rFonts w:ascii="Times New Roman" w:hAnsi="Times New Roman"/>
          <w:sz w:val="26"/>
          <w:szCs w:val="26"/>
        </w:rPr>
        <w:t xml:space="preserve"> </w:t>
      </w:r>
      <w:r w:rsidR="0029319E" w:rsidRPr="00CE10D0">
        <w:rPr>
          <w:rFonts w:ascii="Times New Roman" w:hAnsi="Times New Roman"/>
          <w:sz w:val="26"/>
          <w:szCs w:val="26"/>
        </w:rPr>
        <w:t>K</w:t>
      </w:r>
      <w:r w:rsidR="00CE2F9B" w:rsidRPr="00CE10D0">
        <w:rPr>
          <w:rFonts w:ascii="Times New Roman" w:hAnsi="Times New Roman"/>
          <w:sz w:val="26"/>
          <w:szCs w:val="26"/>
        </w:rPr>
        <w:t>.</w:t>
      </w:r>
      <w:r w:rsidR="0029319E" w:rsidRPr="00CE10D0">
        <w:rPr>
          <w:rFonts w:ascii="Times New Roman" w:hAnsi="Times New Roman"/>
          <w:sz w:val="26"/>
          <w:szCs w:val="26"/>
        </w:rPr>
        <w:t xml:space="preserve"> Bielinis,</w:t>
      </w:r>
      <w:r w:rsidR="003A4D14" w:rsidRPr="00CE10D0">
        <w:rPr>
          <w:rFonts w:ascii="Times New Roman" w:hAnsi="Times New Roman"/>
          <w:sz w:val="26"/>
          <w:szCs w:val="26"/>
        </w:rPr>
        <w:t xml:space="preserve"> </w:t>
      </w:r>
      <w:r w:rsidR="0029319E" w:rsidRPr="00CE10D0">
        <w:rPr>
          <w:rFonts w:ascii="Times New Roman" w:hAnsi="Times New Roman"/>
          <w:sz w:val="26"/>
          <w:szCs w:val="26"/>
        </w:rPr>
        <w:t xml:space="preserve">Stasys Brašiškis, P. Bugailiškis, </w:t>
      </w:r>
      <w:r w:rsidR="003A4D14" w:rsidRPr="00CE10D0">
        <w:rPr>
          <w:rFonts w:ascii="Times New Roman" w:hAnsi="Times New Roman"/>
          <w:sz w:val="26"/>
          <w:szCs w:val="26"/>
        </w:rPr>
        <w:t xml:space="preserve">S. Lukauskis, </w:t>
      </w:r>
      <w:r w:rsidR="0029319E" w:rsidRPr="00CE10D0">
        <w:rPr>
          <w:rFonts w:ascii="Times New Roman" w:hAnsi="Times New Roman"/>
          <w:sz w:val="26"/>
          <w:szCs w:val="26"/>
        </w:rPr>
        <w:t xml:space="preserve">Jonas Fledžinskis, </w:t>
      </w:r>
      <w:r w:rsidR="003A4D14" w:rsidRPr="00CE10D0">
        <w:rPr>
          <w:rFonts w:ascii="Times New Roman" w:hAnsi="Times New Roman"/>
          <w:sz w:val="26"/>
          <w:szCs w:val="26"/>
        </w:rPr>
        <w:t xml:space="preserve">Jonas Murka, </w:t>
      </w:r>
      <w:r w:rsidR="0029319E" w:rsidRPr="00CE10D0">
        <w:rPr>
          <w:rFonts w:ascii="Times New Roman" w:hAnsi="Times New Roman"/>
          <w:sz w:val="26"/>
          <w:szCs w:val="26"/>
        </w:rPr>
        <w:t>Kazimieras Šalkauskis, Julijonas Švambaris ir K. Venclauskis</w:t>
      </w:r>
      <w:r w:rsidR="003A4D14" w:rsidRPr="00CE10D0">
        <w:rPr>
          <w:rFonts w:ascii="Times New Roman" w:hAnsi="Times New Roman"/>
          <w:sz w:val="26"/>
          <w:szCs w:val="26"/>
        </w:rPr>
        <w:t xml:space="preserve">. </w:t>
      </w:r>
      <w:r w:rsidR="00FF2CED" w:rsidRPr="00CE10D0">
        <w:rPr>
          <w:rFonts w:ascii="Times New Roman" w:hAnsi="Times New Roman"/>
          <w:sz w:val="26"/>
          <w:szCs w:val="26"/>
        </w:rPr>
        <w:t xml:space="preserve">Dauguma jų </w:t>
      </w:r>
      <w:r w:rsidR="00253512" w:rsidRPr="00CE10D0">
        <w:rPr>
          <w:rFonts w:ascii="Times New Roman" w:hAnsi="Times New Roman"/>
          <w:sz w:val="26"/>
          <w:szCs w:val="26"/>
        </w:rPr>
        <w:t xml:space="preserve">tarpusavyje </w:t>
      </w:r>
      <w:r w:rsidR="00FF2CED" w:rsidRPr="00CE10D0">
        <w:rPr>
          <w:rFonts w:ascii="Times New Roman" w:hAnsi="Times New Roman"/>
          <w:sz w:val="26"/>
          <w:szCs w:val="26"/>
        </w:rPr>
        <w:t xml:space="preserve">buvo gerai pažįstami </w:t>
      </w:r>
      <w:r w:rsidR="0029319E" w:rsidRPr="00CE10D0">
        <w:rPr>
          <w:rFonts w:ascii="Times New Roman" w:hAnsi="Times New Roman"/>
          <w:sz w:val="26"/>
          <w:szCs w:val="26"/>
        </w:rPr>
        <w:t>nuo</w:t>
      </w:r>
      <w:r w:rsidR="00253512" w:rsidRPr="00CE10D0">
        <w:rPr>
          <w:rFonts w:ascii="Times New Roman" w:hAnsi="Times New Roman"/>
          <w:sz w:val="26"/>
          <w:szCs w:val="26"/>
        </w:rPr>
        <w:t xml:space="preserve"> LSDP Šiaulių skyriaus veiklos </w:t>
      </w:r>
      <w:r w:rsidR="0066002B" w:rsidRPr="00CE10D0">
        <w:rPr>
          <w:rFonts w:ascii="Times New Roman" w:hAnsi="Times New Roman"/>
          <w:sz w:val="26"/>
          <w:szCs w:val="26"/>
        </w:rPr>
        <w:t>ir</w:t>
      </w:r>
      <w:r w:rsidR="00253512" w:rsidRPr="00CE10D0">
        <w:rPr>
          <w:rFonts w:ascii="Times New Roman" w:hAnsi="Times New Roman"/>
          <w:sz w:val="26"/>
          <w:szCs w:val="26"/>
        </w:rPr>
        <w:t xml:space="preserve"> dalyvavimo įvairiuose Šiaulių savivaldos (tarp jų </w:t>
      </w:r>
      <w:r w:rsidR="00806358" w:rsidRPr="00CE10D0">
        <w:rPr>
          <w:rFonts w:ascii="Times New Roman" w:hAnsi="Times New Roman"/>
          <w:sz w:val="26"/>
          <w:szCs w:val="26"/>
        </w:rPr>
        <w:t xml:space="preserve">– </w:t>
      </w:r>
      <w:r w:rsidR="00253512" w:rsidRPr="00CE10D0">
        <w:rPr>
          <w:rFonts w:ascii="Times New Roman" w:hAnsi="Times New Roman"/>
          <w:sz w:val="26"/>
          <w:szCs w:val="26"/>
        </w:rPr>
        <w:t>ir komunistinėse</w:t>
      </w:r>
      <w:r w:rsidR="00253512" w:rsidRPr="00CE10D0">
        <w:rPr>
          <w:rStyle w:val="FootnoteReference"/>
          <w:rFonts w:ascii="Times New Roman" w:hAnsi="Times New Roman"/>
          <w:sz w:val="26"/>
          <w:szCs w:val="26"/>
        </w:rPr>
        <w:footnoteReference w:id="528"/>
      </w:r>
      <w:r w:rsidR="00253512" w:rsidRPr="00CE10D0">
        <w:rPr>
          <w:rFonts w:ascii="Times New Roman" w:hAnsi="Times New Roman"/>
          <w:sz w:val="26"/>
          <w:szCs w:val="26"/>
        </w:rPr>
        <w:t>)</w:t>
      </w:r>
      <w:r w:rsidR="003A4D14" w:rsidRPr="00CE10D0">
        <w:rPr>
          <w:rFonts w:ascii="Times New Roman" w:hAnsi="Times New Roman"/>
          <w:sz w:val="26"/>
          <w:szCs w:val="26"/>
        </w:rPr>
        <w:t xml:space="preserve"> </w:t>
      </w:r>
      <w:r w:rsidR="00253512" w:rsidRPr="00CE10D0">
        <w:rPr>
          <w:rFonts w:ascii="Times New Roman" w:hAnsi="Times New Roman"/>
          <w:sz w:val="26"/>
          <w:szCs w:val="26"/>
        </w:rPr>
        <w:t>struktūrose</w:t>
      </w:r>
      <w:r w:rsidR="0029319E" w:rsidRPr="00CE10D0">
        <w:rPr>
          <w:rFonts w:ascii="Times New Roman" w:hAnsi="Times New Roman"/>
          <w:sz w:val="26"/>
          <w:szCs w:val="26"/>
        </w:rPr>
        <w:t xml:space="preserve"> laikų</w:t>
      </w:r>
      <w:r w:rsidR="00253512" w:rsidRPr="00CE10D0">
        <w:rPr>
          <w:rFonts w:ascii="Times New Roman" w:hAnsi="Times New Roman"/>
          <w:sz w:val="26"/>
          <w:szCs w:val="26"/>
        </w:rPr>
        <w:t xml:space="preserve">. </w:t>
      </w:r>
      <w:r w:rsidR="003A4D14" w:rsidRPr="00CE10D0">
        <w:rPr>
          <w:rFonts w:ascii="Times New Roman" w:hAnsi="Times New Roman"/>
          <w:sz w:val="26"/>
          <w:szCs w:val="26"/>
        </w:rPr>
        <w:t>Steigiamajame</w:t>
      </w:r>
      <w:r w:rsidR="00253512" w:rsidRPr="00CE10D0">
        <w:rPr>
          <w:rFonts w:ascii="Times New Roman" w:hAnsi="Times New Roman"/>
          <w:sz w:val="26"/>
          <w:szCs w:val="26"/>
        </w:rPr>
        <w:t xml:space="preserve"> </w:t>
      </w:r>
      <w:r w:rsidR="003A4D14" w:rsidRPr="00CE10D0">
        <w:rPr>
          <w:rFonts w:ascii="Times New Roman" w:hAnsi="Times New Roman"/>
          <w:sz w:val="26"/>
          <w:szCs w:val="26"/>
        </w:rPr>
        <w:t xml:space="preserve">1921 m. sausio 11 d. </w:t>
      </w:r>
      <w:r w:rsidR="0029319E" w:rsidRPr="00CE10D0">
        <w:rPr>
          <w:rFonts w:ascii="Times New Roman" w:hAnsi="Times New Roman"/>
          <w:sz w:val="26"/>
          <w:szCs w:val="26"/>
        </w:rPr>
        <w:t xml:space="preserve">bendrovės </w:t>
      </w:r>
      <w:r w:rsidR="003A4D14" w:rsidRPr="00CE10D0">
        <w:rPr>
          <w:rFonts w:ascii="Times New Roman" w:hAnsi="Times New Roman"/>
          <w:sz w:val="26"/>
          <w:szCs w:val="26"/>
        </w:rPr>
        <w:t xml:space="preserve">susirinkime pirmininku išrinktas P. Bugailiškis, </w:t>
      </w:r>
      <w:r w:rsidR="00806358" w:rsidRPr="00CE10D0">
        <w:rPr>
          <w:rFonts w:ascii="Times New Roman" w:hAnsi="Times New Roman"/>
          <w:sz w:val="26"/>
          <w:szCs w:val="26"/>
        </w:rPr>
        <w:t xml:space="preserve">sekretoriumi </w:t>
      </w:r>
      <w:r w:rsidR="003A4D14" w:rsidRPr="00CE10D0">
        <w:rPr>
          <w:rFonts w:ascii="Times New Roman" w:hAnsi="Times New Roman"/>
          <w:sz w:val="26"/>
          <w:szCs w:val="26"/>
        </w:rPr>
        <w:t>– S.</w:t>
      </w:r>
      <w:r w:rsidR="00DF1D79">
        <w:rPr>
          <w:rFonts w:ascii="Times New Roman" w:hAnsi="Times New Roman"/>
          <w:sz w:val="26"/>
          <w:szCs w:val="26"/>
        </w:rPr>
        <w:t> </w:t>
      </w:r>
      <w:r w:rsidR="003A4D14" w:rsidRPr="00CE10D0">
        <w:rPr>
          <w:rFonts w:ascii="Times New Roman" w:hAnsi="Times New Roman"/>
          <w:sz w:val="26"/>
          <w:szCs w:val="26"/>
        </w:rPr>
        <w:t xml:space="preserve">Brašiškis, nariais – K. </w:t>
      </w:r>
      <w:r w:rsidR="00AF69E5" w:rsidRPr="00CE10D0">
        <w:rPr>
          <w:rFonts w:ascii="Times New Roman" w:hAnsi="Times New Roman"/>
          <w:sz w:val="26"/>
          <w:szCs w:val="26"/>
        </w:rPr>
        <w:t>Bi</w:t>
      </w:r>
      <w:r w:rsidR="00EB7FF9" w:rsidRPr="00CE10D0">
        <w:rPr>
          <w:rFonts w:ascii="Times New Roman" w:hAnsi="Times New Roman"/>
          <w:sz w:val="26"/>
          <w:szCs w:val="26"/>
        </w:rPr>
        <w:t>e</w:t>
      </w:r>
      <w:r w:rsidR="00AF69E5" w:rsidRPr="00CE10D0">
        <w:rPr>
          <w:rFonts w:ascii="Times New Roman" w:hAnsi="Times New Roman"/>
          <w:sz w:val="26"/>
          <w:szCs w:val="26"/>
        </w:rPr>
        <w:t>l</w:t>
      </w:r>
      <w:r w:rsidR="003A4D14" w:rsidRPr="00CE10D0">
        <w:rPr>
          <w:rFonts w:ascii="Times New Roman" w:hAnsi="Times New Roman"/>
          <w:sz w:val="26"/>
          <w:szCs w:val="26"/>
        </w:rPr>
        <w:t>inis, Feliksas Daugėla, Jonas Trečiokas, J.</w:t>
      </w:r>
      <w:r w:rsidR="00E37E0B">
        <w:rPr>
          <w:rFonts w:ascii="Times New Roman" w:hAnsi="Times New Roman"/>
          <w:sz w:val="26"/>
          <w:szCs w:val="26"/>
        </w:rPr>
        <w:t> </w:t>
      </w:r>
      <w:r w:rsidR="003A4D14" w:rsidRPr="00CE10D0">
        <w:rPr>
          <w:rFonts w:ascii="Times New Roman" w:hAnsi="Times New Roman"/>
          <w:sz w:val="26"/>
          <w:szCs w:val="26"/>
        </w:rPr>
        <w:t xml:space="preserve">Fledžinskis ir K. Venclauskis. </w:t>
      </w:r>
      <w:r w:rsidR="00253512" w:rsidRPr="00CE10D0">
        <w:rPr>
          <w:rFonts w:ascii="Times New Roman" w:hAnsi="Times New Roman"/>
          <w:sz w:val="26"/>
          <w:szCs w:val="26"/>
        </w:rPr>
        <w:t>„Kultūros“ b</w:t>
      </w:r>
      <w:r w:rsidR="003A4D14" w:rsidRPr="00CE10D0">
        <w:rPr>
          <w:rFonts w:ascii="Times New Roman" w:hAnsi="Times New Roman"/>
          <w:sz w:val="26"/>
          <w:szCs w:val="26"/>
        </w:rPr>
        <w:t>endrovės narių skaičius nuo 10 (1920) pakilo iki 161 (1925).</w:t>
      </w:r>
      <w:r w:rsidR="00FF2CED" w:rsidRPr="00CE10D0">
        <w:rPr>
          <w:rFonts w:ascii="Times New Roman" w:hAnsi="Times New Roman"/>
          <w:sz w:val="26"/>
          <w:szCs w:val="26"/>
        </w:rPr>
        <w:t xml:space="preserve"> </w:t>
      </w:r>
      <w:r w:rsidR="00401BA7" w:rsidRPr="00CE10D0">
        <w:rPr>
          <w:rFonts w:ascii="Times New Roman" w:hAnsi="Times New Roman"/>
          <w:sz w:val="26"/>
          <w:szCs w:val="26"/>
        </w:rPr>
        <w:t xml:space="preserve">Bendrovės pagrindinis tikslas buvo </w:t>
      </w:r>
      <w:r w:rsidR="00401BA7" w:rsidRPr="00CE10D0">
        <w:rPr>
          <w:rFonts w:ascii="Times New Roman" w:hAnsi="Times New Roman"/>
          <w:i/>
          <w:sz w:val="26"/>
          <w:szCs w:val="26"/>
        </w:rPr>
        <w:t>organizuoti knygų leidimą</w:t>
      </w:r>
      <w:r w:rsidR="00401BA7" w:rsidRPr="00CE10D0">
        <w:rPr>
          <w:rFonts w:ascii="Times New Roman" w:hAnsi="Times New Roman"/>
          <w:sz w:val="26"/>
          <w:szCs w:val="26"/>
        </w:rPr>
        <w:t xml:space="preserve">, bet ji greta užsiėmė ir platesne kultūros veikla. </w:t>
      </w:r>
      <w:r w:rsidR="0029319E" w:rsidRPr="00CE10D0">
        <w:rPr>
          <w:rFonts w:ascii="Times New Roman" w:hAnsi="Times New Roman"/>
          <w:sz w:val="26"/>
          <w:szCs w:val="26"/>
        </w:rPr>
        <w:t>Bendrovė</w:t>
      </w:r>
      <w:r w:rsidR="00806358" w:rsidRPr="00CE10D0">
        <w:rPr>
          <w:rFonts w:ascii="Times New Roman" w:hAnsi="Times New Roman"/>
          <w:sz w:val="26"/>
          <w:szCs w:val="26"/>
        </w:rPr>
        <w:t>,</w:t>
      </w:r>
      <w:r w:rsidR="0029319E" w:rsidRPr="00CE10D0">
        <w:rPr>
          <w:rFonts w:ascii="Times New Roman" w:hAnsi="Times New Roman"/>
          <w:sz w:val="26"/>
          <w:szCs w:val="26"/>
        </w:rPr>
        <w:t xml:space="preserve"> </w:t>
      </w:r>
      <w:r w:rsidR="00806358" w:rsidRPr="00CE10D0">
        <w:rPr>
          <w:rFonts w:ascii="Times New Roman" w:hAnsi="Times New Roman"/>
          <w:sz w:val="26"/>
          <w:szCs w:val="26"/>
        </w:rPr>
        <w:t xml:space="preserve">savo </w:t>
      </w:r>
      <w:r w:rsidR="0029319E" w:rsidRPr="00CE10D0">
        <w:rPr>
          <w:rFonts w:ascii="Times New Roman" w:hAnsi="Times New Roman"/>
          <w:sz w:val="26"/>
          <w:szCs w:val="26"/>
        </w:rPr>
        <w:t>klestėjimo metais vadovaujama</w:t>
      </w:r>
      <w:r w:rsidR="00FF2CED" w:rsidRPr="00CE10D0">
        <w:rPr>
          <w:rFonts w:ascii="Times New Roman" w:hAnsi="Times New Roman"/>
          <w:sz w:val="26"/>
          <w:szCs w:val="26"/>
        </w:rPr>
        <w:t xml:space="preserve"> P. Bugailiški</w:t>
      </w:r>
      <w:r w:rsidR="0029319E" w:rsidRPr="00CE10D0">
        <w:rPr>
          <w:rFonts w:ascii="Times New Roman" w:hAnsi="Times New Roman"/>
          <w:sz w:val="26"/>
          <w:szCs w:val="26"/>
        </w:rPr>
        <w:t>o</w:t>
      </w:r>
      <w:r w:rsidR="00FF2CED" w:rsidRPr="00CE10D0">
        <w:rPr>
          <w:rFonts w:ascii="Times New Roman" w:hAnsi="Times New Roman"/>
          <w:sz w:val="26"/>
          <w:szCs w:val="26"/>
        </w:rPr>
        <w:t xml:space="preserve"> (pirmininkas 1920–1925</w:t>
      </w:r>
      <w:r w:rsidR="00AF69E5" w:rsidRPr="00CE10D0">
        <w:rPr>
          <w:rFonts w:ascii="Times New Roman" w:hAnsi="Times New Roman"/>
          <w:sz w:val="26"/>
          <w:szCs w:val="26"/>
        </w:rPr>
        <w:t xml:space="preserve"> m.</w:t>
      </w:r>
      <w:r w:rsidR="00FF2CED" w:rsidRPr="00CE10D0">
        <w:rPr>
          <w:rFonts w:ascii="Times New Roman" w:hAnsi="Times New Roman"/>
          <w:sz w:val="26"/>
          <w:szCs w:val="26"/>
        </w:rPr>
        <w:t xml:space="preserve">), vėliau – </w:t>
      </w:r>
      <w:r w:rsidR="00806358" w:rsidRPr="00CE10D0">
        <w:rPr>
          <w:rFonts w:ascii="Times New Roman" w:hAnsi="Times New Roman"/>
          <w:sz w:val="26"/>
          <w:szCs w:val="26"/>
        </w:rPr>
        <w:t xml:space="preserve">advokato </w:t>
      </w:r>
      <w:r w:rsidR="00FF2CED" w:rsidRPr="00CE10D0">
        <w:rPr>
          <w:rFonts w:ascii="Times New Roman" w:hAnsi="Times New Roman"/>
          <w:sz w:val="26"/>
          <w:szCs w:val="26"/>
        </w:rPr>
        <w:t>K</w:t>
      </w:r>
      <w:r w:rsidR="00AF69E5" w:rsidRPr="00CE10D0">
        <w:rPr>
          <w:rFonts w:ascii="Times New Roman" w:hAnsi="Times New Roman"/>
          <w:sz w:val="26"/>
          <w:szCs w:val="26"/>
        </w:rPr>
        <w:t>.</w:t>
      </w:r>
      <w:r w:rsidR="00FF2CED" w:rsidRPr="00CE10D0">
        <w:rPr>
          <w:rFonts w:ascii="Times New Roman" w:hAnsi="Times New Roman"/>
          <w:sz w:val="26"/>
          <w:szCs w:val="26"/>
        </w:rPr>
        <w:t xml:space="preserve"> Venc</w:t>
      </w:r>
      <w:r w:rsidR="00F51745">
        <w:rPr>
          <w:rFonts w:ascii="Times New Roman" w:hAnsi="Times New Roman"/>
          <w:sz w:val="26"/>
          <w:szCs w:val="26"/>
        </w:rPr>
        <w:t>lauskio</w:t>
      </w:r>
      <w:r w:rsidR="0029319E" w:rsidRPr="00CE10D0">
        <w:rPr>
          <w:rFonts w:ascii="Times New Roman" w:hAnsi="Times New Roman"/>
          <w:sz w:val="26"/>
          <w:szCs w:val="26"/>
        </w:rPr>
        <w:t xml:space="preserve"> (pirmininkas 1925–19</w:t>
      </w:r>
      <w:r w:rsidR="004E4A05" w:rsidRPr="00CE10D0">
        <w:rPr>
          <w:rFonts w:ascii="Times New Roman" w:hAnsi="Times New Roman"/>
          <w:sz w:val="26"/>
          <w:szCs w:val="26"/>
        </w:rPr>
        <w:t>29</w:t>
      </w:r>
      <w:r w:rsidR="00AF69E5" w:rsidRPr="00CE10D0">
        <w:rPr>
          <w:rFonts w:ascii="Times New Roman" w:hAnsi="Times New Roman"/>
          <w:sz w:val="26"/>
          <w:szCs w:val="26"/>
        </w:rPr>
        <w:t xml:space="preserve"> m.</w:t>
      </w:r>
      <w:r w:rsidR="0029319E" w:rsidRPr="00CE10D0">
        <w:rPr>
          <w:rFonts w:ascii="Times New Roman" w:hAnsi="Times New Roman"/>
          <w:sz w:val="26"/>
          <w:szCs w:val="26"/>
        </w:rPr>
        <w:t>)</w:t>
      </w:r>
      <w:r w:rsidR="00806358" w:rsidRPr="00CE10D0">
        <w:rPr>
          <w:rFonts w:ascii="Times New Roman" w:hAnsi="Times New Roman"/>
          <w:sz w:val="26"/>
          <w:szCs w:val="26"/>
        </w:rPr>
        <w:t>,</w:t>
      </w:r>
      <w:r w:rsidR="0029319E" w:rsidRPr="00CE10D0">
        <w:rPr>
          <w:rFonts w:ascii="Times New Roman" w:hAnsi="Times New Roman"/>
          <w:sz w:val="26"/>
          <w:szCs w:val="26"/>
        </w:rPr>
        <w:t xml:space="preserve"> turėjo 200 </w:t>
      </w:r>
      <w:r w:rsidR="00D305C4" w:rsidRPr="00CE10D0">
        <w:rPr>
          <w:rFonts w:ascii="Times New Roman" w:hAnsi="Times New Roman"/>
          <w:sz w:val="26"/>
          <w:szCs w:val="26"/>
        </w:rPr>
        <w:t xml:space="preserve">„Kultūros“ būrelių </w:t>
      </w:r>
      <w:r w:rsidR="00660B69" w:rsidRPr="00CE10D0">
        <w:rPr>
          <w:rFonts w:ascii="Times New Roman" w:hAnsi="Times New Roman"/>
          <w:sz w:val="26"/>
          <w:szCs w:val="26"/>
        </w:rPr>
        <w:t xml:space="preserve">skyrių </w:t>
      </w:r>
      <w:r w:rsidR="0029319E" w:rsidRPr="00CE10D0">
        <w:rPr>
          <w:rFonts w:ascii="Times New Roman" w:hAnsi="Times New Roman"/>
          <w:sz w:val="26"/>
          <w:szCs w:val="26"/>
        </w:rPr>
        <w:t>su 3</w:t>
      </w:r>
      <w:r w:rsidR="00806358" w:rsidRPr="00CE10D0">
        <w:rPr>
          <w:rFonts w:ascii="Times New Roman" w:hAnsi="Times New Roman"/>
          <w:sz w:val="26"/>
          <w:szCs w:val="26"/>
        </w:rPr>
        <w:t> </w:t>
      </w:r>
      <w:r w:rsidR="0029319E" w:rsidRPr="00CE10D0">
        <w:rPr>
          <w:rFonts w:ascii="Times New Roman" w:hAnsi="Times New Roman"/>
          <w:sz w:val="26"/>
          <w:szCs w:val="26"/>
        </w:rPr>
        <w:t>000 narių</w:t>
      </w:r>
      <w:r w:rsidR="0029319E" w:rsidRPr="00CE10D0">
        <w:rPr>
          <w:rStyle w:val="FootnoteReference"/>
          <w:rFonts w:ascii="Times New Roman" w:hAnsi="Times New Roman"/>
          <w:sz w:val="26"/>
          <w:szCs w:val="26"/>
        </w:rPr>
        <w:footnoteReference w:id="529"/>
      </w:r>
      <w:r w:rsidR="0029319E" w:rsidRPr="00CE10D0">
        <w:rPr>
          <w:rFonts w:ascii="Times New Roman" w:hAnsi="Times New Roman"/>
          <w:sz w:val="26"/>
          <w:szCs w:val="26"/>
        </w:rPr>
        <w:t>. „Kultūros“ bendrovės aktyvas buvo pasiskirstę</w:t>
      </w:r>
      <w:r w:rsidR="00806358" w:rsidRPr="00CE10D0">
        <w:rPr>
          <w:rFonts w:ascii="Times New Roman" w:hAnsi="Times New Roman"/>
          <w:sz w:val="26"/>
          <w:szCs w:val="26"/>
        </w:rPr>
        <w:t>s</w:t>
      </w:r>
      <w:r w:rsidR="0029319E" w:rsidRPr="00CE10D0">
        <w:rPr>
          <w:rFonts w:ascii="Times New Roman" w:hAnsi="Times New Roman"/>
          <w:sz w:val="26"/>
          <w:szCs w:val="26"/>
        </w:rPr>
        <w:t xml:space="preserve"> kuruojamais darbais. Leidybos reikalais daugiausiai rūpinosi bendrovės sekretorius S. Brašiškis, nariai </w:t>
      </w:r>
      <w:r w:rsidR="00660B69" w:rsidRPr="00CE10D0">
        <w:rPr>
          <w:rFonts w:ascii="Times New Roman" w:hAnsi="Times New Roman"/>
          <w:sz w:val="26"/>
          <w:szCs w:val="26"/>
        </w:rPr>
        <w:t>A. Murka</w:t>
      </w:r>
      <w:r w:rsidR="00660B69" w:rsidRPr="00660B69">
        <w:rPr>
          <w:rFonts w:ascii="Times New Roman" w:hAnsi="Times New Roman"/>
          <w:sz w:val="26"/>
          <w:szCs w:val="26"/>
        </w:rPr>
        <w:t xml:space="preserve"> </w:t>
      </w:r>
      <w:r w:rsidR="0029319E" w:rsidRPr="00CE10D0">
        <w:rPr>
          <w:rFonts w:ascii="Times New Roman" w:hAnsi="Times New Roman"/>
          <w:sz w:val="26"/>
          <w:szCs w:val="26"/>
        </w:rPr>
        <w:t xml:space="preserve">ir </w:t>
      </w:r>
      <w:r w:rsidR="00660B69" w:rsidRPr="00CE10D0">
        <w:rPr>
          <w:rFonts w:ascii="Times New Roman" w:hAnsi="Times New Roman"/>
          <w:sz w:val="26"/>
          <w:szCs w:val="26"/>
        </w:rPr>
        <w:t>J. Trečiokas</w:t>
      </w:r>
      <w:r w:rsidR="0029319E" w:rsidRPr="00CE10D0">
        <w:rPr>
          <w:rFonts w:ascii="Times New Roman" w:hAnsi="Times New Roman"/>
          <w:sz w:val="26"/>
          <w:szCs w:val="26"/>
        </w:rPr>
        <w:t xml:space="preserve">. </w:t>
      </w:r>
    </w:p>
    <w:p w:rsidR="00241E06" w:rsidRPr="00CE10D0" w:rsidRDefault="00FF2CED"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Sisteminga </w:t>
      </w:r>
      <w:r w:rsidR="00241E06" w:rsidRPr="00CE10D0">
        <w:rPr>
          <w:rFonts w:ascii="Times New Roman" w:hAnsi="Times New Roman"/>
          <w:sz w:val="26"/>
          <w:szCs w:val="26"/>
        </w:rPr>
        <w:t xml:space="preserve">„Kultūros“ bendrovės </w:t>
      </w:r>
      <w:r w:rsidRPr="00CE10D0">
        <w:rPr>
          <w:rFonts w:ascii="Times New Roman" w:hAnsi="Times New Roman"/>
          <w:sz w:val="26"/>
          <w:szCs w:val="26"/>
        </w:rPr>
        <w:t>leidyb</w:t>
      </w:r>
      <w:r w:rsidR="00241E06" w:rsidRPr="00CE10D0">
        <w:rPr>
          <w:rFonts w:ascii="Times New Roman" w:hAnsi="Times New Roman"/>
          <w:sz w:val="26"/>
          <w:szCs w:val="26"/>
        </w:rPr>
        <w:t>os veikla</w:t>
      </w:r>
      <w:r w:rsidRPr="00CE10D0">
        <w:rPr>
          <w:rFonts w:ascii="Times New Roman" w:hAnsi="Times New Roman"/>
          <w:sz w:val="26"/>
          <w:szCs w:val="26"/>
        </w:rPr>
        <w:t xml:space="preserve"> prasidėjo 1921 m., kai buvo išleistos pirmosios kuklios išvaizdos ir apimties knygelės. </w:t>
      </w:r>
      <w:r w:rsidR="00401BA7" w:rsidRPr="00CE10D0">
        <w:rPr>
          <w:rFonts w:ascii="Times New Roman" w:hAnsi="Times New Roman"/>
          <w:sz w:val="26"/>
          <w:szCs w:val="26"/>
        </w:rPr>
        <w:t>Kaip atskleidžia 1921–1930 m. leidybos dinamika</w:t>
      </w:r>
      <w:r w:rsidR="003E324E" w:rsidRPr="00CE10D0">
        <w:rPr>
          <w:rFonts w:ascii="Times New Roman" w:hAnsi="Times New Roman"/>
          <w:sz w:val="26"/>
          <w:szCs w:val="26"/>
        </w:rPr>
        <w:t xml:space="preserve"> (žr. </w:t>
      </w:r>
      <w:r w:rsidR="00331C90" w:rsidRPr="00CE10D0">
        <w:rPr>
          <w:rFonts w:ascii="Times New Roman" w:hAnsi="Times New Roman"/>
          <w:sz w:val="26"/>
          <w:szCs w:val="26"/>
        </w:rPr>
        <w:t xml:space="preserve">1 </w:t>
      </w:r>
      <w:r w:rsidR="00B37364">
        <w:rPr>
          <w:rFonts w:ascii="Times New Roman" w:hAnsi="Times New Roman"/>
          <w:sz w:val="26"/>
          <w:szCs w:val="26"/>
        </w:rPr>
        <w:t>priedo</w:t>
      </w:r>
      <w:r w:rsidR="00331C90" w:rsidRPr="00CE10D0">
        <w:rPr>
          <w:rFonts w:ascii="Times New Roman" w:hAnsi="Times New Roman"/>
          <w:sz w:val="26"/>
          <w:szCs w:val="26"/>
        </w:rPr>
        <w:t xml:space="preserve"> 5 </w:t>
      </w:r>
      <w:r w:rsidR="00B37364">
        <w:rPr>
          <w:rFonts w:ascii="Times New Roman" w:hAnsi="Times New Roman"/>
          <w:sz w:val="26"/>
          <w:szCs w:val="26"/>
        </w:rPr>
        <w:t>diagramą</w:t>
      </w:r>
      <w:r w:rsidR="003E324E" w:rsidRPr="00CE10D0">
        <w:rPr>
          <w:rFonts w:ascii="Times New Roman" w:hAnsi="Times New Roman"/>
          <w:sz w:val="26"/>
          <w:szCs w:val="26"/>
        </w:rPr>
        <w:t>)</w:t>
      </w:r>
      <w:r w:rsidR="00401BA7" w:rsidRPr="00CE10D0">
        <w:rPr>
          <w:rFonts w:ascii="Times New Roman" w:hAnsi="Times New Roman"/>
          <w:sz w:val="26"/>
          <w:szCs w:val="26"/>
        </w:rPr>
        <w:t xml:space="preserve">, metinės bendrovės leidybos apimtys ženkliai svyravo. Per šį laikotarpį buvo </w:t>
      </w:r>
      <w:r w:rsidR="00806358" w:rsidRPr="00CE10D0">
        <w:rPr>
          <w:rFonts w:ascii="Times New Roman" w:hAnsi="Times New Roman"/>
          <w:sz w:val="26"/>
          <w:szCs w:val="26"/>
        </w:rPr>
        <w:t xml:space="preserve">išleisti </w:t>
      </w:r>
      <w:r w:rsidR="00401BA7" w:rsidRPr="00CE10D0">
        <w:rPr>
          <w:rFonts w:ascii="Times New Roman" w:hAnsi="Times New Roman"/>
          <w:sz w:val="26"/>
          <w:szCs w:val="26"/>
        </w:rPr>
        <w:t>158 leidiniai (151 knygos ir 7 kalendoriai).</w:t>
      </w:r>
      <w:r w:rsidR="00B81EB6" w:rsidRPr="00CE10D0">
        <w:rPr>
          <w:rFonts w:ascii="Times New Roman" w:hAnsi="Times New Roman"/>
          <w:sz w:val="26"/>
          <w:szCs w:val="26"/>
        </w:rPr>
        <w:t xml:space="preserve"> </w:t>
      </w:r>
      <w:r w:rsidR="00401BA7" w:rsidRPr="00CE10D0">
        <w:rPr>
          <w:rFonts w:ascii="Times New Roman" w:hAnsi="Times New Roman"/>
          <w:sz w:val="26"/>
          <w:szCs w:val="26"/>
        </w:rPr>
        <w:t>Daugiausia</w:t>
      </w:r>
      <w:r w:rsidR="00806358" w:rsidRPr="00CE10D0">
        <w:rPr>
          <w:rFonts w:ascii="Times New Roman" w:hAnsi="Times New Roman"/>
          <w:sz w:val="26"/>
          <w:szCs w:val="26"/>
        </w:rPr>
        <w:t xml:space="preserve"> –</w:t>
      </w:r>
      <w:r w:rsidR="00401BA7" w:rsidRPr="00CE10D0">
        <w:rPr>
          <w:rFonts w:ascii="Times New Roman" w:hAnsi="Times New Roman"/>
          <w:sz w:val="26"/>
          <w:szCs w:val="26"/>
        </w:rPr>
        <w:t xml:space="preserve"> net 35 proc. (arba 53) </w:t>
      </w:r>
      <w:r w:rsidR="00806358" w:rsidRPr="00CE10D0">
        <w:rPr>
          <w:rFonts w:ascii="Times New Roman" w:hAnsi="Times New Roman"/>
          <w:sz w:val="26"/>
          <w:szCs w:val="26"/>
        </w:rPr>
        <w:t xml:space="preserve">– </w:t>
      </w:r>
      <w:r w:rsidR="00401BA7" w:rsidRPr="00CE10D0">
        <w:rPr>
          <w:rFonts w:ascii="Times New Roman" w:hAnsi="Times New Roman"/>
          <w:sz w:val="26"/>
          <w:szCs w:val="26"/>
        </w:rPr>
        <w:t xml:space="preserve">visos spaudos produkcijos pasirodė 1925 m. Kitais metais sugebėta išleisti 19 knygų, </w:t>
      </w:r>
      <w:r w:rsidR="00806358" w:rsidRPr="00CE10D0">
        <w:rPr>
          <w:rFonts w:ascii="Times New Roman" w:hAnsi="Times New Roman"/>
          <w:sz w:val="26"/>
          <w:szCs w:val="26"/>
        </w:rPr>
        <w:t xml:space="preserve">šis rodiklis </w:t>
      </w:r>
      <w:r w:rsidR="00401BA7" w:rsidRPr="00CE10D0">
        <w:rPr>
          <w:rFonts w:ascii="Times New Roman" w:hAnsi="Times New Roman"/>
          <w:sz w:val="26"/>
          <w:szCs w:val="26"/>
        </w:rPr>
        <w:t>beveik nesiskyrė nuo 1921–1924 m. metinės produkcijos. Sunkiausia buvo pradžioje: 1922 m. kovo 4 d. visuotiniame bendrovės susirinkime P. Bugailiškis konstatavo</w:t>
      </w:r>
      <w:r w:rsidR="00806358" w:rsidRPr="00CE10D0">
        <w:rPr>
          <w:rFonts w:ascii="Times New Roman" w:hAnsi="Times New Roman"/>
          <w:sz w:val="26"/>
          <w:szCs w:val="26"/>
        </w:rPr>
        <w:t>, kad</w:t>
      </w:r>
      <w:r w:rsidR="00401BA7" w:rsidRPr="00CE10D0">
        <w:rPr>
          <w:rFonts w:ascii="Times New Roman" w:hAnsi="Times New Roman"/>
          <w:sz w:val="26"/>
          <w:szCs w:val="26"/>
        </w:rPr>
        <w:t xml:space="preserve"> </w:t>
      </w:r>
      <w:r w:rsidR="00401BA7" w:rsidRPr="00CE10D0">
        <w:rPr>
          <w:rFonts w:ascii="Times New Roman" w:hAnsi="Times New Roman"/>
          <w:i/>
          <w:sz w:val="26"/>
          <w:szCs w:val="26"/>
        </w:rPr>
        <w:t>nesant pakankamai lėšų pradžia buvo labai sunki ir dėl to lėšų tr</w:t>
      </w:r>
      <w:r w:rsidR="002B25B1">
        <w:rPr>
          <w:rFonts w:ascii="Times New Roman" w:hAnsi="Times New Roman"/>
          <w:i/>
          <w:sz w:val="26"/>
          <w:szCs w:val="26"/>
        </w:rPr>
        <w:t>ū</w:t>
      </w:r>
      <w:r w:rsidR="00401BA7" w:rsidRPr="00CE10D0">
        <w:rPr>
          <w:rFonts w:ascii="Times New Roman" w:hAnsi="Times New Roman"/>
          <w:i/>
          <w:sz w:val="26"/>
          <w:szCs w:val="26"/>
        </w:rPr>
        <w:t xml:space="preserve">kumo prisiėjo nuo daug leidinių leidimo </w:t>
      </w:r>
      <w:r w:rsidR="00401BA7" w:rsidRPr="00CE10D0">
        <w:rPr>
          <w:rFonts w:ascii="Times New Roman" w:hAnsi="Times New Roman"/>
          <w:i/>
          <w:sz w:val="26"/>
          <w:szCs w:val="26"/>
        </w:rPr>
        <w:lastRenderedPageBreak/>
        <w:t>atsisakyti</w:t>
      </w:r>
      <w:r w:rsidR="00401BA7" w:rsidRPr="00CE10D0">
        <w:rPr>
          <w:rFonts w:ascii="Times New Roman" w:hAnsi="Times New Roman"/>
          <w:sz w:val="26"/>
          <w:szCs w:val="26"/>
        </w:rPr>
        <w:t xml:space="preserve">. Leidybos verslas buvo rizikingas, nes vien iš menkų pajų </w:t>
      </w:r>
      <w:r w:rsidR="00F51745">
        <w:rPr>
          <w:rFonts w:ascii="Times New Roman" w:hAnsi="Times New Roman"/>
          <w:sz w:val="26"/>
          <w:szCs w:val="26"/>
        </w:rPr>
        <w:t>labiau</w:t>
      </w:r>
      <w:r w:rsidR="00401BA7" w:rsidRPr="00CE10D0">
        <w:rPr>
          <w:rFonts w:ascii="Times New Roman" w:hAnsi="Times New Roman"/>
          <w:sz w:val="26"/>
          <w:szCs w:val="26"/>
        </w:rPr>
        <w:t xml:space="preserve"> leidybos išvystyti nebuvo galim</w:t>
      </w:r>
      <w:r w:rsidR="00AF69E5" w:rsidRPr="00CE10D0">
        <w:rPr>
          <w:rFonts w:ascii="Times New Roman" w:hAnsi="Times New Roman"/>
          <w:sz w:val="26"/>
          <w:szCs w:val="26"/>
        </w:rPr>
        <w:t>a.</w:t>
      </w:r>
      <w:r w:rsidR="00041383" w:rsidRPr="00CE10D0">
        <w:rPr>
          <w:rFonts w:ascii="Times New Roman" w:hAnsi="Times New Roman"/>
          <w:sz w:val="26"/>
          <w:szCs w:val="26"/>
        </w:rPr>
        <w:t xml:space="preserve"> </w:t>
      </w:r>
      <w:r w:rsidR="00401BA7" w:rsidRPr="00CE10D0">
        <w:rPr>
          <w:rFonts w:ascii="Times New Roman" w:hAnsi="Times New Roman"/>
          <w:sz w:val="26"/>
          <w:szCs w:val="26"/>
        </w:rPr>
        <w:t xml:space="preserve">Pradžioje leidybą </w:t>
      </w:r>
      <w:r w:rsidR="00C05415" w:rsidRPr="00CE10D0">
        <w:rPr>
          <w:rFonts w:ascii="Times New Roman" w:hAnsi="Times New Roman"/>
          <w:sz w:val="26"/>
          <w:szCs w:val="26"/>
        </w:rPr>
        <w:t xml:space="preserve">šiek tiek </w:t>
      </w:r>
      <w:r w:rsidR="00401BA7" w:rsidRPr="00CE10D0">
        <w:rPr>
          <w:rFonts w:ascii="Times New Roman" w:hAnsi="Times New Roman"/>
          <w:sz w:val="26"/>
          <w:szCs w:val="26"/>
        </w:rPr>
        <w:t>subsidijavo Žemės ūkio ir turtų ministerija, bet ir tai tebuvo epizodinis momentas</w:t>
      </w:r>
      <w:r w:rsidR="00041383" w:rsidRPr="00CE10D0">
        <w:rPr>
          <w:rStyle w:val="FootnoteReference"/>
          <w:rFonts w:ascii="Times New Roman" w:hAnsi="Times New Roman"/>
          <w:sz w:val="26"/>
          <w:szCs w:val="26"/>
        </w:rPr>
        <w:footnoteReference w:id="530"/>
      </w:r>
      <w:r w:rsidR="00C05415" w:rsidRPr="00CE10D0">
        <w:rPr>
          <w:rFonts w:ascii="Times New Roman" w:hAnsi="Times New Roman"/>
          <w:sz w:val="26"/>
          <w:szCs w:val="26"/>
        </w:rPr>
        <w:t>,</w:t>
      </w:r>
      <w:r w:rsidR="00401BA7" w:rsidRPr="00CE10D0">
        <w:rPr>
          <w:rFonts w:ascii="Times New Roman" w:hAnsi="Times New Roman"/>
          <w:sz w:val="26"/>
          <w:szCs w:val="26"/>
        </w:rPr>
        <w:t xml:space="preserve"> </w:t>
      </w:r>
      <w:r w:rsidR="00C05415" w:rsidRPr="00CE10D0">
        <w:rPr>
          <w:rFonts w:ascii="Times New Roman" w:hAnsi="Times New Roman"/>
          <w:sz w:val="26"/>
          <w:szCs w:val="26"/>
        </w:rPr>
        <w:t xml:space="preserve">reikėjo </w:t>
      </w:r>
      <w:r w:rsidR="00AF69E5" w:rsidRPr="00CE10D0">
        <w:rPr>
          <w:rFonts w:ascii="Times New Roman" w:hAnsi="Times New Roman"/>
          <w:sz w:val="26"/>
          <w:szCs w:val="26"/>
        </w:rPr>
        <w:t xml:space="preserve">rizikuoti. </w:t>
      </w:r>
      <w:r w:rsidR="00401BA7" w:rsidRPr="00CE10D0">
        <w:rPr>
          <w:rFonts w:ascii="Times New Roman" w:hAnsi="Times New Roman"/>
          <w:sz w:val="26"/>
          <w:szCs w:val="26"/>
        </w:rPr>
        <w:t>„Kultūros“ bendrovė</w:t>
      </w:r>
      <w:r w:rsidR="00C05415" w:rsidRPr="00CE10D0">
        <w:rPr>
          <w:rFonts w:ascii="Times New Roman" w:hAnsi="Times New Roman"/>
          <w:sz w:val="26"/>
          <w:szCs w:val="26"/>
        </w:rPr>
        <w:t>,</w:t>
      </w:r>
      <w:r w:rsidR="00401BA7" w:rsidRPr="00CE10D0">
        <w:rPr>
          <w:rFonts w:ascii="Times New Roman" w:hAnsi="Times New Roman"/>
          <w:sz w:val="26"/>
          <w:szCs w:val="26"/>
        </w:rPr>
        <w:t xml:space="preserve"> </w:t>
      </w:r>
      <w:r w:rsidR="006A3EFE" w:rsidRPr="00CE10D0">
        <w:rPr>
          <w:rFonts w:ascii="Times New Roman" w:hAnsi="Times New Roman"/>
          <w:sz w:val="26"/>
          <w:szCs w:val="26"/>
        </w:rPr>
        <w:t>stokodama apyvartinių lėšų</w:t>
      </w:r>
      <w:r w:rsidR="00C05415" w:rsidRPr="00CE10D0">
        <w:rPr>
          <w:rFonts w:ascii="Times New Roman" w:hAnsi="Times New Roman"/>
          <w:sz w:val="26"/>
          <w:szCs w:val="26"/>
        </w:rPr>
        <w:t>,</w:t>
      </w:r>
      <w:r w:rsidR="006A3EFE" w:rsidRPr="00CE10D0">
        <w:rPr>
          <w:rFonts w:ascii="Times New Roman" w:hAnsi="Times New Roman"/>
          <w:sz w:val="26"/>
          <w:szCs w:val="26"/>
        </w:rPr>
        <w:t xml:space="preserve"> </w:t>
      </w:r>
      <w:r w:rsidR="00041383" w:rsidRPr="00CE10D0">
        <w:rPr>
          <w:rFonts w:ascii="Times New Roman" w:hAnsi="Times New Roman"/>
          <w:sz w:val="26"/>
          <w:szCs w:val="26"/>
        </w:rPr>
        <w:t>vekseliais</w:t>
      </w:r>
      <w:r w:rsidR="006A3EFE" w:rsidRPr="00CE10D0">
        <w:rPr>
          <w:rFonts w:ascii="Times New Roman" w:hAnsi="Times New Roman"/>
          <w:sz w:val="26"/>
          <w:szCs w:val="26"/>
        </w:rPr>
        <w:t xml:space="preserve"> dengė savo skolas ir toliau</w:t>
      </w:r>
      <w:r w:rsidR="00041383" w:rsidRPr="00CE10D0">
        <w:rPr>
          <w:rFonts w:ascii="Times New Roman" w:hAnsi="Times New Roman"/>
          <w:sz w:val="26"/>
          <w:szCs w:val="26"/>
        </w:rPr>
        <w:t xml:space="preserve"> plėtė</w:t>
      </w:r>
      <w:r w:rsidR="006A3EFE" w:rsidRPr="00CE10D0">
        <w:rPr>
          <w:rFonts w:ascii="Times New Roman" w:hAnsi="Times New Roman"/>
          <w:sz w:val="26"/>
          <w:szCs w:val="26"/>
        </w:rPr>
        <w:t xml:space="preserve"> leidybą</w:t>
      </w:r>
      <w:r w:rsidR="00C05415" w:rsidRPr="00CE10D0">
        <w:rPr>
          <w:rFonts w:ascii="Times New Roman" w:hAnsi="Times New Roman"/>
          <w:sz w:val="26"/>
          <w:szCs w:val="26"/>
        </w:rPr>
        <w:t>,</w:t>
      </w:r>
      <w:r w:rsidR="00041383" w:rsidRPr="00CE10D0">
        <w:rPr>
          <w:rFonts w:ascii="Times New Roman" w:hAnsi="Times New Roman"/>
          <w:sz w:val="26"/>
          <w:szCs w:val="26"/>
        </w:rPr>
        <w:t xml:space="preserve"> nemažai lėšų skirdama ir reklamai</w:t>
      </w:r>
      <w:r w:rsidR="006A3EFE" w:rsidRPr="00CE10D0">
        <w:rPr>
          <w:rFonts w:ascii="Times New Roman" w:hAnsi="Times New Roman"/>
          <w:sz w:val="26"/>
          <w:szCs w:val="26"/>
        </w:rPr>
        <w:t xml:space="preserve">: </w:t>
      </w:r>
      <w:r w:rsidR="00041383" w:rsidRPr="00CE10D0">
        <w:rPr>
          <w:rFonts w:ascii="Times New Roman" w:hAnsi="Times New Roman"/>
          <w:sz w:val="26"/>
          <w:szCs w:val="26"/>
        </w:rPr>
        <w:t>vien 1923</w:t>
      </w:r>
      <w:r w:rsidR="00954612" w:rsidRPr="00CE10D0">
        <w:rPr>
          <w:rFonts w:ascii="Times New Roman" w:hAnsi="Times New Roman"/>
          <w:sz w:val="26"/>
          <w:szCs w:val="26"/>
        </w:rPr>
        <w:t>–</w:t>
      </w:r>
      <w:r w:rsidR="00041383" w:rsidRPr="00CE10D0">
        <w:rPr>
          <w:rFonts w:ascii="Times New Roman" w:hAnsi="Times New Roman"/>
          <w:sz w:val="26"/>
          <w:szCs w:val="26"/>
        </w:rPr>
        <w:t xml:space="preserve">1925 m. </w:t>
      </w:r>
      <w:r w:rsidR="006A3EFE" w:rsidRPr="00CE10D0">
        <w:rPr>
          <w:rFonts w:ascii="Times New Roman" w:hAnsi="Times New Roman"/>
          <w:sz w:val="26"/>
          <w:szCs w:val="26"/>
        </w:rPr>
        <w:t xml:space="preserve">reklamos </w:t>
      </w:r>
      <w:r w:rsidR="00041383" w:rsidRPr="00CE10D0">
        <w:rPr>
          <w:rFonts w:ascii="Times New Roman" w:hAnsi="Times New Roman"/>
          <w:sz w:val="26"/>
          <w:szCs w:val="26"/>
        </w:rPr>
        <w:t>išlaidos sudarė 14</w:t>
      </w:r>
      <w:r w:rsidR="00C05415" w:rsidRPr="00CE10D0">
        <w:rPr>
          <w:rFonts w:ascii="Times New Roman" w:hAnsi="Times New Roman"/>
          <w:sz w:val="26"/>
          <w:szCs w:val="26"/>
        </w:rPr>
        <w:t> </w:t>
      </w:r>
      <w:r w:rsidR="00041383" w:rsidRPr="00CE10D0">
        <w:rPr>
          <w:rFonts w:ascii="Times New Roman" w:hAnsi="Times New Roman"/>
          <w:sz w:val="26"/>
          <w:szCs w:val="26"/>
        </w:rPr>
        <w:t>726</w:t>
      </w:r>
      <w:r w:rsidR="006A3EFE" w:rsidRPr="00CE10D0">
        <w:rPr>
          <w:rFonts w:ascii="Times New Roman" w:hAnsi="Times New Roman"/>
          <w:sz w:val="26"/>
          <w:szCs w:val="26"/>
        </w:rPr>
        <w:t>,77 Lt</w:t>
      </w:r>
      <w:r w:rsidR="00AF69E5" w:rsidRPr="00CE10D0">
        <w:rPr>
          <w:rStyle w:val="FootnoteReference"/>
          <w:rFonts w:ascii="Times New Roman" w:hAnsi="Times New Roman"/>
          <w:sz w:val="26"/>
          <w:szCs w:val="26"/>
        </w:rPr>
        <w:footnoteReference w:id="531"/>
      </w:r>
      <w:r w:rsidR="00041383" w:rsidRPr="00CE10D0">
        <w:rPr>
          <w:rFonts w:ascii="Times New Roman" w:hAnsi="Times New Roman"/>
          <w:sz w:val="26"/>
          <w:szCs w:val="26"/>
        </w:rPr>
        <w:t>.</w:t>
      </w:r>
      <w:r w:rsidR="00401BA7" w:rsidRPr="00CE10D0">
        <w:rPr>
          <w:rFonts w:ascii="Times New Roman" w:hAnsi="Times New Roman"/>
          <w:sz w:val="26"/>
          <w:szCs w:val="26"/>
        </w:rPr>
        <w:t xml:space="preserve"> </w:t>
      </w:r>
      <w:r w:rsidR="00041383" w:rsidRPr="00CE10D0">
        <w:rPr>
          <w:rFonts w:ascii="Times New Roman" w:hAnsi="Times New Roman"/>
          <w:sz w:val="26"/>
          <w:szCs w:val="26"/>
        </w:rPr>
        <w:t xml:space="preserve">Leidybos versle viskas </w:t>
      </w:r>
      <w:r w:rsidR="00C05415" w:rsidRPr="00CE10D0">
        <w:rPr>
          <w:rFonts w:ascii="Times New Roman" w:hAnsi="Times New Roman"/>
          <w:sz w:val="26"/>
          <w:szCs w:val="26"/>
        </w:rPr>
        <w:t xml:space="preserve">nėjo </w:t>
      </w:r>
      <w:r w:rsidR="00041383" w:rsidRPr="00CE10D0">
        <w:rPr>
          <w:rFonts w:ascii="Times New Roman" w:hAnsi="Times New Roman"/>
          <w:sz w:val="26"/>
          <w:szCs w:val="26"/>
        </w:rPr>
        <w:t>taip sklandžiai</w:t>
      </w:r>
      <w:r w:rsidR="00C05415" w:rsidRPr="00CE10D0">
        <w:rPr>
          <w:rFonts w:ascii="Times New Roman" w:hAnsi="Times New Roman"/>
          <w:sz w:val="26"/>
          <w:szCs w:val="26"/>
        </w:rPr>
        <w:t>,</w:t>
      </w:r>
      <w:r w:rsidR="00041383" w:rsidRPr="00CE10D0">
        <w:rPr>
          <w:rFonts w:ascii="Times New Roman" w:hAnsi="Times New Roman"/>
          <w:sz w:val="26"/>
          <w:szCs w:val="26"/>
        </w:rPr>
        <w:t xml:space="preserve"> kaip bendrovės vadovai tikėjosi. Dar 1926 m. birželio 6 d. </w:t>
      </w:r>
      <w:r w:rsidR="004E4A05" w:rsidRPr="00CE10D0">
        <w:rPr>
          <w:rFonts w:ascii="Times New Roman" w:hAnsi="Times New Roman"/>
          <w:sz w:val="26"/>
          <w:szCs w:val="26"/>
        </w:rPr>
        <w:t>bendrovės r</w:t>
      </w:r>
      <w:r w:rsidR="00041383" w:rsidRPr="00CE10D0">
        <w:rPr>
          <w:rFonts w:ascii="Times New Roman" w:hAnsi="Times New Roman"/>
          <w:sz w:val="26"/>
          <w:szCs w:val="26"/>
        </w:rPr>
        <w:t xml:space="preserve">evizijos komisija konstatavo, kad </w:t>
      </w:r>
      <w:r w:rsidR="002B25B1">
        <w:rPr>
          <w:rFonts w:ascii="Times New Roman" w:hAnsi="Times New Roman"/>
          <w:sz w:val="26"/>
          <w:szCs w:val="26"/>
        </w:rPr>
        <w:t>ši</w:t>
      </w:r>
      <w:r w:rsidR="00041383" w:rsidRPr="00CE10D0">
        <w:rPr>
          <w:rFonts w:ascii="Times New Roman" w:hAnsi="Times New Roman"/>
          <w:sz w:val="26"/>
          <w:szCs w:val="26"/>
        </w:rPr>
        <w:t xml:space="preserve"> patiria nuostolių ir jie didesni nei deklaruojama</w:t>
      </w:r>
      <w:r w:rsidR="00041383" w:rsidRPr="00CE10D0">
        <w:rPr>
          <w:rStyle w:val="FootnoteReference"/>
          <w:rFonts w:ascii="Times New Roman" w:hAnsi="Times New Roman"/>
          <w:sz w:val="26"/>
          <w:szCs w:val="26"/>
        </w:rPr>
        <w:footnoteReference w:id="532"/>
      </w:r>
      <w:r w:rsidR="006A3EFE" w:rsidRPr="00CE10D0">
        <w:rPr>
          <w:rFonts w:ascii="Times New Roman" w:hAnsi="Times New Roman"/>
          <w:sz w:val="26"/>
          <w:szCs w:val="26"/>
        </w:rPr>
        <w:t>, bet tai dar nebuvo didžiausia grėsmė.</w:t>
      </w:r>
      <w:r w:rsidR="00041383" w:rsidRPr="00CE10D0">
        <w:rPr>
          <w:rFonts w:ascii="Times New Roman" w:hAnsi="Times New Roman"/>
          <w:sz w:val="26"/>
          <w:szCs w:val="26"/>
        </w:rPr>
        <w:t xml:space="preserve"> Ilgainiui </w:t>
      </w:r>
      <w:r w:rsidR="004D4B71" w:rsidRPr="00CE10D0">
        <w:rPr>
          <w:rFonts w:ascii="Times New Roman" w:hAnsi="Times New Roman"/>
          <w:sz w:val="26"/>
          <w:szCs w:val="26"/>
        </w:rPr>
        <w:t>„</w:t>
      </w:r>
      <w:r w:rsidR="00241E06" w:rsidRPr="00CE10D0">
        <w:rPr>
          <w:rFonts w:ascii="Times New Roman" w:hAnsi="Times New Roman"/>
          <w:sz w:val="26"/>
          <w:szCs w:val="26"/>
        </w:rPr>
        <w:t>Kultūros</w:t>
      </w:r>
      <w:r w:rsidR="004D4B71" w:rsidRPr="00CE10D0">
        <w:rPr>
          <w:rFonts w:ascii="Times New Roman" w:hAnsi="Times New Roman"/>
          <w:sz w:val="26"/>
          <w:szCs w:val="26"/>
        </w:rPr>
        <w:t>“</w:t>
      </w:r>
      <w:r w:rsidR="00241E06" w:rsidRPr="00CE10D0">
        <w:rPr>
          <w:rFonts w:ascii="Times New Roman" w:hAnsi="Times New Roman"/>
          <w:sz w:val="26"/>
          <w:szCs w:val="26"/>
        </w:rPr>
        <w:t xml:space="preserve"> bendrovė</w:t>
      </w:r>
      <w:r w:rsidR="004D4B71" w:rsidRPr="00CE10D0">
        <w:rPr>
          <w:rFonts w:ascii="Times New Roman" w:hAnsi="Times New Roman"/>
          <w:sz w:val="26"/>
          <w:szCs w:val="26"/>
        </w:rPr>
        <w:t>s</w:t>
      </w:r>
      <w:r w:rsidR="00241E06" w:rsidRPr="00CE10D0">
        <w:rPr>
          <w:rFonts w:ascii="Times New Roman" w:hAnsi="Times New Roman"/>
          <w:sz w:val="26"/>
          <w:szCs w:val="26"/>
        </w:rPr>
        <w:t xml:space="preserve"> </w:t>
      </w:r>
      <w:r w:rsidR="00041383" w:rsidRPr="00CE10D0">
        <w:rPr>
          <w:rFonts w:ascii="Times New Roman" w:hAnsi="Times New Roman"/>
          <w:sz w:val="26"/>
          <w:szCs w:val="26"/>
        </w:rPr>
        <w:t xml:space="preserve">vykdoma sisteminga </w:t>
      </w:r>
      <w:r w:rsidR="004E4A05" w:rsidRPr="00CE10D0">
        <w:rPr>
          <w:rFonts w:ascii="Times New Roman" w:hAnsi="Times New Roman"/>
          <w:sz w:val="26"/>
          <w:szCs w:val="26"/>
        </w:rPr>
        <w:t xml:space="preserve">kairioji pasaulėžiūrinė </w:t>
      </w:r>
      <w:r w:rsidR="00041383" w:rsidRPr="00CE10D0">
        <w:rPr>
          <w:rFonts w:ascii="Times New Roman" w:hAnsi="Times New Roman"/>
          <w:sz w:val="26"/>
          <w:szCs w:val="26"/>
        </w:rPr>
        <w:t xml:space="preserve">veikla </w:t>
      </w:r>
      <w:r w:rsidR="00241E06" w:rsidRPr="00CE10D0">
        <w:rPr>
          <w:rFonts w:ascii="Times New Roman" w:hAnsi="Times New Roman"/>
          <w:sz w:val="26"/>
          <w:szCs w:val="26"/>
        </w:rPr>
        <w:t xml:space="preserve">subūrė jos </w:t>
      </w:r>
      <w:r w:rsidR="007B5152" w:rsidRPr="00CE10D0">
        <w:rPr>
          <w:rFonts w:ascii="Times New Roman" w:hAnsi="Times New Roman"/>
          <w:sz w:val="26"/>
          <w:szCs w:val="26"/>
        </w:rPr>
        <w:t>oponentus</w:t>
      </w:r>
      <w:r w:rsidR="004076BB" w:rsidRPr="00CE10D0">
        <w:rPr>
          <w:rFonts w:ascii="Times New Roman" w:hAnsi="Times New Roman"/>
          <w:sz w:val="26"/>
          <w:szCs w:val="26"/>
        </w:rPr>
        <w:t>. Vietinė valdžia</w:t>
      </w:r>
      <w:r w:rsidR="005D5C3B" w:rsidRPr="00CE10D0">
        <w:rPr>
          <w:rFonts w:ascii="Times New Roman" w:hAnsi="Times New Roman"/>
          <w:sz w:val="26"/>
          <w:szCs w:val="26"/>
        </w:rPr>
        <w:t xml:space="preserve"> trukdė užsiimti šviečiam</w:t>
      </w:r>
      <w:r w:rsidR="009A29A4" w:rsidRPr="00CE10D0">
        <w:rPr>
          <w:rFonts w:ascii="Times New Roman" w:hAnsi="Times New Roman"/>
          <w:sz w:val="26"/>
          <w:szCs w:val="26"/>
        </w:rPr>
        <w:t>ą</w:t>
      </w:r>
      <w:r w:rsidR="005D5C3B" w:rsidRPr="00CE10D0">
        <w:rPr>
          <w:rFonts w:ascii="Times New Roman" w:hAnsi="Times New Roman"/>
          <w:sz w:val="26"/>
          <w:szCs w:val="26"/>
        </w:rPr>
        <w:t xml:space="preserve">ja veikla, </w:t>
      </w:r>
      <w:r w:rsidR="009A29A4" w:rsidRPr="00CE10D0">
        <w:rPr>
          <w:rFonts w:ascii="Times New Roman" w:hAnsi="Times New Roman"/>
          <w:sz w:val="26"/>
          <w:szCs w:val="26"/>
        </w:rPr>
        <w:t xml:space="preserve">Švietimo ministerija </w:t>
      </w:r>
      <w:r w:rsidR="005D5C3B" w:rsidRPr="00CE10D0">
        <w:rPr>
          <w:rFonts w:ascii="Times New Roman" w:hAnsi="Times New Roman"/>
          <w:sz w:val="26"/>
          <w:szCs w:val="26"/>
        </w:rPr>
        <w:t>uždraudė</w:t>
      </w:r>
      <w:r w:rsidR="009A29A4" w:rsidRPr="00CE10D0">
        <w:rPr>
          <w:rFonts w:ascii="Times New Roman" w:hAnsi="Times New Roman"/>
          <w:sz w:val="26"/>
          <w:szCs w:val="26"/>
        </w:rPr>
        <w:t xml:space="preserve"> dalį leidinių įsigyti mokykloms</w:t>
      </w:r>
      <w:r w:rsidR="00253A73" w:rsidRPr="00CE10D0">
        <w:rPr>
          <w:rFonts w:ascii="Times New Roman" w:hAnsi="Times New Roman"/>
          <w:sz w:val="26"/>
          <w:szCs w:val="26"/>
        </w:rPr>
        <w:t>,</w:t>
      </w:r>
      <w:r w:rsidR="004076BB" w:rsidRPr="00CE10D0">
        <w:rPr>
          <w:rFonts w:ascii="Times New Roman" w:hAnsi="Times New Roman"/>
          <w:sz w:val="26"/>
          <w:szCs w:val="26"/>
        </w:rPr>
        <w:t xml:space="preserve"> o</w:t>
      </w:r>
      <w:r w:rsidR="00F0090C" w:rsidRPr="00CE10D0">
        <w:rPr>
          <w:rFonts w:ascii="Times New Roman" w:hAnsi="Times New Roman"/>
          <w:sz w:val="26"/>
          <w:szCs w:val="26"/>
        </w:rPr>
        <w:t xml:space="preserve"> </w:t>
      </w:r>
      <w:r w:rsidR="00253A73" w:rsidRPr="00CE10D0">
        <w:rPr>
          <w:rFonts w:ascii="Times New Roman" w:hAnsi="Times New Roman"/>
          <w:sz w:val="26"/>
          <w:szCs w:val="26"/>
        </w:rPr>
        <w:t xml:space="preserve">Vidaus reikalų ministerija </w:t>
      </w:r>
      <w:r w:rsidR="009A29A4" w:rsidRPr="00CE10D0">
        <w:rPr>
          <w:rFonts w:ascii="Times New Roman" w:hAnsi="Times New Roman"/>
          <w:sz w:val="26"/>
          <w:szCs w:val="26"/>
        </w:rPr>
        <w:t>1925</w:t>
      </w:r>
      <w:r w:rsidR="00FF7DF2" w:rsidRPr="00CE10D0">
        <w:rPr>
          <w:rFonts w:ascii="Times New Roman" w:hAnsi="Times New Roman"/>
          <w:sz w:val="26"/>
          <w:szCs w:val="26"/>
        </w:rPr>
        <w:t>–</w:t>
      </w:r>
      <w:r w:rsidR="009A29A4" w:rsidRPr="00CE10D0">
        <w:rPr>
          <w:rFonts w:ascii="Times New Roman" w:hAnsi="Times New Roman"/>
          <w:sz w:val="26"/>
          <w:szCs w:val="26"/>
        </w:rPr>
        <w:t xml:space="preserve">1926 m. </w:t>
      </w:r>
      <w:r w:rsidR="002B25B1" w:rsidRPr="00CE10D0">
        <w:rPr>
          <w:rFonts w:ascii="Times New Roman" w:hAnsi="Times New Roman"/>
          <w:sz w:val="26"/>
          <w:szCs w:val="26"/>
        </w:rPr>
        <w:t xml:space="preserve">uždarė </w:t>
      </w:r>
      <w:r w:rsidR="009A29A4" w:rsidRPr="00CE10D0">
        <w:rPr>
          <w:rFonts w:ascii="Times New Roman" w:hAnsi="Times New Roman"/>
          <w:sz w:val="26"/>
          <w:szCs w:val="26"/>
        </w:rPr>
        <w:t>„Kultūros“ būrelius</w:t>
      </w:r>
      <w:r w:rsidR="005D5C3B" w:rsidRPr="00CE10D0">
        <w:rPr>
          <w:rFonts w:ascii="Times New Roman" w:hAnsi="Times New Roman"/>
          <w:sz w:val="26"/>
          <w:szCs w:val="26"/>
        </w:rPr>
        <w:t>.</w:t>
      </w:r>
      <w:r w:rsidR="009A29A4" w:rsidRPr="00CE10D0">
        <w:rPr>
          <w:rFonts w:ascii="Times New Roman" w:hAnsi="Times New Roman"/>
          <w:sz w:val="26"/>
          <w:szCs w:val="26"/>
        </w:rPr>
        <w:t xml:space="preserve"> </w:t>
      </w:r>
      <w:r w:rsidR="00C05415" w:rsidRPr="00CE10D0">
        <w:rPr>
          <w:rFonts w:ascii="Times New Roman" w:hAnsi="Times New Roman"/>
          <w:sz w:val="26"/>
          <w:szCs w:val="26"/>
        </w:rPr>
        <w:t xml:space="preserve">Bandydama </w:t>
      </w:r>
      <w:r w:rsidR="009A29A4" w:rsidRPr="00CE10D0">
        <w:rPr>
          <w:rFonts w:ascii="Times New Roman" w:hAnsi="Times New Roman"/>
          <w:sz w:val="26"/>
          <w:szCs w:val="26"/>
        </w:rPr>
        <w:t xml:space="preserve">pakeisti </w:t>
      </w:r>
      <w:r w:rsidR="00C05415" w:rsidRPr="00CE10D0">
        <w:rPr>
          <w:rFonts w:ascii="Times New Roman" w:hAnsi="Times New Roman"/>
          <w:sz w:val="26"/>
          <w:szCs w:val="26"/>
        </w:rPr>
        <w:t>šią padėtį</w:t>
      </w:r>
      <w:r w:rsidR="002B25B1">
        <w:rPr>
          <w:rFonts w:ascii="Times New Roman" w:hAnsi="Times New Roman"/>
          <w:sz w:val="26"/>
          <w:szCs w:val="26"/>
        </w:rPr>
        <w:t>,</w:t>
      </w:r>
      <w:r w:rsidR="00C05415" w:rsidRPr="00CE10D0">
        <w:rPr>
          <w:rFonts w:ascii="Times New Roman" w:hAnsi="Times New Roman"/>
          <w:sz w:val="26"/>
          <w:szCs w:val="26"/>
        </w:rPr>
        <w:t xml:space="preserve"> </w:t>
      </w:r>
      <w:r w:rsidR="009A29A4" w:rsidRPr="00CE10D0">
        <w:rPr>
          <w:rFonts w:ascii="Times New Roman" w:hAnsi="Times New Roman"/>
          <w:sz w:val="26"/>
          <w:szCs w:val="26"/>
        </w:rPr>
        <w:t xml:space="preserve">bendrovė 1926 m. birželio 30 d. </w:t>
      </w:r>
      <w:r w:rsidR="00C05415" w:rsidRPr="00CE10D0">
        <w:rPr>
          <w:rFonts w:ascii="Times New Roman" w:hAnsi="Times New Roman"/>
          <w:sz w:val="26"/>
          <w:szCs w:val="26"/>
        </w:rPr>
        <w:t xml:space="preserve">švietimo ministrui Vincui Čepinskiui </w:t>
      </w:r>
      <w:r w:rsidR="009A29A4" w:rsidRPr="00CE10D0">
        <w:rPr>
          <w:rFonts w:ascii="Times New Roman" w:hAnsi="Times New Roman"/>
          <w:sz w:val="26"/>
          <w:szCs w:val="26"/>
        </w:rPr>
        <w:t xml:space="preserve">išsiuntė </w:t>
      </w:r>
      <w:r w:rsidR="004076BB" w:rsidRPr="00CE10D0">
        <w:rPr>
          <w:rFonts w:ascii="Times New Roman" w:hAnsi="Times New Roman"/>
          <w:sz w:val="26"/>
          <w:szCs w:val="26"/>
        </w:rPr>
        <w:t>pareiškimą su prašymu</w:t>
      </w:r>
      <w:r w:rsidR="009A29A4" w:rsidRPr="00CE10D0">
        <w:rPr>
          <w:rFonts w:ascii="Times New Roman" w:hAnsi="Times New Roman"/>
          <w:sz w:val="26"/>
          <w:szCs w:val="26"/>
        </w:rPr>
        <w:t xml:space="preserve"> nediskriminuoti ir neskriausti „Kultūros“ bendrovės</w:t>
      </w:r>
      <w:r w:rsidR="009A29A4" w:rsidRPr="00CE10D0">
        <w:rPr>
          <w:rStyle w:val="FootnoteReference"/>
          <w:rFonts w:ascii="Times New Roman" w:hAnsi="Times New Roman"/>
          <w:sz w:val="26"/>
          <w:szCs w:val="26"/>
        </w:rPr>
        <w:footnoteReference w:id="533"/>
      </w:r>
      <w:r w:rsidR="009A29A4" w:rsidRPr="00CE10D0">
        <w:rPr>
          <w:rFonts w:ascii="Times New Roman" w:hAnsi="Times New Roman"/>
          <w:sz w:val="26"/>
          <w:szCs w:val="26"/>
        </w:rPr>
        <w:t>.</w:t>
      </w:r>
      <w:r w:rsidR="005D5C3B" w:rsidRPr="00CE10D0">
        <w:rPr>
          <w:rFonts w:ascii="Times New Roman" w:hAnsi="Times New Roman"/>
          <w:sz w:val="26"/>
          <w:szCs w:val="26"/>
        </w:rPr>
        <w:t xml:space="preserve"> </w:t>
      </w:r>
      <w:r w:rsidR="004076BB" w:rsidRPr="00CE10D0">
        <w:rPr>
          <w:rFonts w:ascii="Times New Roman" w:hAnsi="Times New Roman"/>
          <w:sz w:val="26"/>
          <w:szCs w:val="26"/>
        </w:rPr>
        <w:t xml:space="preserve">Kairiųjų valdoma </w:t>
      </w:r>
      <w:r w:rsidR="002A4605" w:rsidRPr="00CE10D0">
        <w:rPr>
          <w:rFonts w:ascii="Times New Roman" w:hAnsi="Times New Roman"/>
          <w:sz w:val="26"/>
          <w:szCs w:val="26"/>
        </w:rPr>
        <w:t>Švietimo ministerija</w:t>
      </w:r>
      <w:r w:rsidR="004076BB" w:rsidRPr="00CE10D0">
        <w:rPr>
          <w:rFonts w:ascii="Times New Roman" w:hAnsi="Times New Roman"/>
          <w:sz w:val="26"/>
          <w:szCs w:val="26"/>
        </w:rPr>
        <w:t xml:space="preserve"> į bendrovės pareiškimą</w:t>
      </w:r>
      <w:r w:rsidR="002A4605" w:rsidRPr="00CE10D0">
        <w:rPr>
          <w:rFonts w:ascii="Times New Roman" w:hAnsi="Times New Roman"/>
          <w:sz w:val="26"/>
          <w:szCs w:val="26"/>
        </w:rPr>
        <w:t xml:space="preserve"> atsižvelgė: ėmė kur kas palankiau vertinti „Kultūros“ </w:t>
      </w:r>
      <w:r w:rsidR="00C05415" w:rsidRPr="00CE10D0">
        <w:rPr>
          <w:rFonts w:ascii="Times New Roman" w:hAnsi="Times New Roman"/>
          <w:sz w:val="26"/>
          <w:szCs w:val="26"/>
        </w:rPr>
        <w:t>veiklą</w:t>
      </w:r>
      <w:r w:rsidR="002A4605" w:rsidRPr="00CE10D0">
        <w:rPr>
          <w:rStyle w:val="FootnoteReference"/>
          <w:rFonts w:ascii="Times New Roman" w:hAnsi="Times New Roman"/>
          <w:sz w:val="26"/>
          <w:szCs w:val="26"/>
        </w:rPr>
        <w:footnoteReference w:id="534"/>
      </w:r>
      <w:r w:rsidR="002A4605" w:rsidRPr="00CE10D0">
        <w:rPr>
          <w:rFonts w:ascii="Times New Roman" w:hAnsi="Times New Roman"/>
          <w:sz w:val="26"/>
          <w:szCs w:val="26"/>
        </w:rPr>
        <w:t xml:space="preserve">. </w:t>
      </w:r>
      <w:r w:rsidR="002B25B1">
        <w:rPr>
          <w:rFonts w:ascii="Times New Roman" w:hAnsi="Times New Roman"/>
          <w:sz w:val="26"/>
          <w:szCs w:val="26"/>
        </w:rPr>
        <w:t>Trumpai trukęs kairiosios v</w:t>
      </w:r>
      <w:r w:rsidR="009A29A4" w:rsidRPr="00CE10D0">
        <w:rPr>
          <w:rFonts w:ascii="Times New Roman" w:hAnsi="Times New Roman"/>
          <w:sz w:val="26"/>
          <w:szCs w:val="26"/>
        </w:rPr>
        <w:t xml:space="preserve">yriausybės </w:t>
      </w:r>
      <w:r w:rsidR="002A4605" w:rsidRPr="00CE10D0">
        <w:rPr>
          <w:rFonts w:ascii="Times New Roman" w:hAnsi="Times New Roman"/>
          <w:sz w:val="26"/>
          <w:szCs w:val="26"/>
        </w:rPr>
        <w:t xml:space="preserve">rodytas </w:t>
      </w:r>
      <w:r w:rsidR="009A29A4" w:rsidRPr="00CE10D0">
        <w:rPr>
          <w:rFonts w:ascii="Times New Roman" w:hAnsi="Times New Roman"/>
          <w:sz w:val="26"/>
          <w:szCs w:val="26"/>
        </w:rPr>
        <w:t>palaikymas</w:t>
      </w:r>
      <w:r w:rsidR="002A4605" w:rsidRPr="00CE10D0">
        <w:rPr>
          <w:rFonts w:ascii="Times New Roman" w:hAnsi="Times New Roman"/>
          <w:sz w:val="26"/>
          <w:szCs w:val="26"/>
        </w:rPr>
        <w:t xml:space="preserve"> bendrovei</w:t>
      </w:r>
      <w:r w:rsidR="009A29A4" w:rsidRPr="00CE10D0">
        <w:rPr>
          <w:rFonts w:ascii="Times New Roman" w:hAnsi="Times New Roman"/>
          <w:sz w:val="26"/>
          <w:szCs w:val="26"/>
        </w:rPr>
        <w:t xml:space="preserve"> buvo nutrauktas 1926 m. gruodžio 17 d.</w:t>
      </w:r>
      <w:r w:rsidR="001B38C0" w:rsidRPr="00CE10D0">
        <w:rPr>
          <w:rFonts w:ascii="Times New Roman" w:hAnsi="Times New Roman"/>
          <w:sz w:val="26"/>
          <w:szCs w:val="26"/>
        </w:rPr>
        <w:t xml:space="preserve"> valstybės</w:t>
      </w:r>
      <w:r w:rsidR="009A29A4" w:rsidRPr="00CE10D0">
        <w:rPr>
          <w:rFonts w:ascii="Times New Roman" w:hAnsi="Times New Roman"/>
          <w:sz w:val="26"/>
          <w:szCs w:val="26"/>
        </w:rPr>
        <w:t xml:space="preserve"> </w:t>
      </w:r>
      <w:r w:rsidR="0058750B" w:rsidRPr="00CE10D0">
        <w:rPr>
          <w:rFonts w:ascii="Times New Roman" w:hAnsi="Times New Roman"/>
          <w:sz w:val="26"/>
          <w:szCs w:val="26"/>
        </w:rPr>
        <w:t>perversmo ir įsitvirtinusio A.</w:t>
      </w:r>
      <w:r w:rsidR="002B25B1">
        <w:rPr>
          <w:rFonts w:ascii="Times New Roman" w:hAnsi="Times New Roman"/>
          <w:sz w:val="26"/>
          <w:szCs w:val="26"/>
        </w:rPr>
        <w:t> </w:t>
      </w:r>
      <w:r w:rsidR="0058750B" w:rsidRPr="00CE10D0">
        <w:rPr>
          <w:rFonts w:ascii="Times New Roman" w:hAnsi="Times New Roman"/>
          <w:sz w:val="26"/>
          <w:szCs w:val="26"/>
        </w:rPr>
        <w:t>Smetonos režimo. Tuo metu</w:t>
      </w:r>
      <w:r w:rsidR="009A29A4" w:rsidRPr="00CE10D0">
        <w:rPr>
          <w:rFonts w:ascii="Times New Roman" w:hAnsi="Times New Roman"/>
          <w:sz w:val="26"/>
          <w:szCs w:val="26"/>
        </w:rPr>
        <w:t>:</w:t>
      </w:r>
      <w:r w:rsidR="0049036C" w:rsidRPr="00CE10D0">
        <w:rPr>
          <w:rFonts w:ascii="Times New Roman" w:hAnsi="Times New Roman"/>
          <w:sz w:val="26"/>
          <w:szCs w:val="26"/>
        </w:rPr>
        <w:t xml:space="preserve"> </w:t>
      </w:r>
      <w:r w:rsidR="00552044" w:rsidRPr="00CE10D0">
        <w:rPr>
          <w:rFonts w:ascii="Times New Roman" w:hAnsi="Times New Roman"/>
          <w:sz w:val="26"/>
          <w:szCs w:val="26"/>
        </w:rPr>
        <w:t>1</w:t>
      </w:r>
      <w:r w:rsidR="0049036C" w:rsidRPr="00CE10D0">
        <w:rPr>
          <w:rFonts w:ascii="Times New Roman" w:hAnsi="Times New Roman"/>
          <w:sz w:val="26"/>
          <w:szCs w:val="26"/>
        </w:rPr>
        <w:t xml:space="preserve">) </w:t>
      </w:r>
      <w:r w:rsidR="003D7599" w:rsidRPr="00CE10D0">
        <w:rPr>
          <w:rFonts w:ascii="Times New Roman" w:hAnsi="Times New Roman"/>
          <w:sz w:val="26"/>
          <w:szCs w:val="26"/>
        </w:rPr>
        <w:t>Švietimo ministerija 1927 m. sausio 31 d. aplinkrašči</w:t>
      </w:r>
      <w:r w:rsidR="00F51745">
        <w:rPr>
          <w:rFonts w:ascii="Times New Roman" w:hAnsi="Times New Roman"/>
          <w:sz w:val="26"/>
          <w:szCs w:val="26"/>
        </w:rPr>
        <w:t>u</w:t>
      </w:r>
      <w:r w:rsidR="003D7599" w:rsidRPr="00CE10D0">
        <w:rPr>
          <w:rFonts w:ascii="Times New Roman" w:hAnsi="Times New Roman"/>
          <w:sz w:val="26"/>
          <w:szCs w:val="26"/>
        </w:rPr>
        <w:t xml:space="preserve"> uždraudė </w:t>
      </w:r>
      <w:r w:rsidR="0011232F" w:rsidRPr="00CE10D0">
        <w:rPr>
          <w:rFonts w:ascii="Times New Roman" w:hAnsi="Times New Roman"/>
          <w:sz w:val="26"/>
          <w:szCs w:val="26"/>
        </w:rPr>
        <w:t xml:space="preserve">mokyklose </w:t>
      </w:r>
      <w:r w:rsidR="00253A73" w:rsidRPr="00CE10D0">
        <w:rPr>
          <w:rFonts w:ascii="Times New Roman" w:hAnsi="Times New Roman"/>
          <w:sz w:val="26"/>
          <w:szCs w:val="26"/>
        </w:rPr>
        <w:t>naudoti bendrovės leidiniu</w:t>
      </w:r>
      <w:r w:rsidR="00C05415" w:rsidRPr="00CE10D0">
        <w:rPr>
          <w:rFonts w:ascii="Times New Roman" w:hAnsi="Times New Roman"/>
          <w:sz w:val="26"/>
          <w:szCs w:val="26"/>
        </w:rPr>
        <w:t>s</w:t>
      </w:r>
      <w:r w:rsidR="00552044" w:rsidRPr="00CE10D0">
        <w:rPr>
          <w:rFonts w:ascii="Times New Roman" w:hAnsi="Times New Roman"/>
          <w:sz w:val="26"/>
          <w:szCs w:val="26"/>
        </w:rPr>
        <w:t>,</w:t>
      </w:r>
      <w:r w:rsidR="006A3EFE" w:rsidRPr="00CE10D0">
        <w:rPr>
          <w:rFonts w:ascii="Times New Roman" w:hAnsi="Times New Roman"/>
          <w:sz w:val="26"/>
          <w:szCs w:val="26"/>
        </w:rPr>
        <w:t xml:space="preserve"> </w:t>
      </w:r>
      <w:r w:rsidR="00552044" w:rsidRPr="00CE10D0">
        <w:rPr>
          <w:rFonts w:ascii="Times New Roman" w:hAnsi="Times New Roman"/>
          <w:sz w:val="26"/>
          <w:szCs w:val="26"/>
        </w:rPr>
        <w:t xml:space="preserve">2) </w:t>
      </w:r>
      <w:r w:rsidR="002B25B1">
        <w:rPr>
          <w:rFonts w:ascii="Times New Roman" w:hAnsi="Times New Roman"/>
          <w:sz w:val="26"/>
          <w:szCs w:val="26"/>
        </w:rPr>
        <w:t>vyriausybė</w:t>
      </w:r>
      <w:r w:rsidR="00253A73" w:rsidRPr="00CE10D0">
        <w:rPr>
          <w:rFonts w:ascii="Times New Roman" w:hAnsi="Times New Roman"/>
          <w:sz w:val="26"/>
          <w:szCs w:val="26"/>
        </w:rPr>
        <w:t xml:space="preserve"> 1927 m. gegužės 15 d. nutarimu uždarė </w:t>
      </w:r>
      <w:r w:rsidR="00552044" w:rsidRPr="00CE10D0">
        <w:rPr>
          <w:rFonts w:ascii="Times New Roman" w:hAnsi="Times New Roman"/>
          <w:sz w:val="26"/>
          <w:szCs w:val="26"/>
        </w:rPr>
        <w:t>„Kultūros“ būreli</w:t>
      </w:r>
      <w:r w:rsidR="00253A73" w:rsidRPr="00CE10D0">
        <w:rPr>
          <w:rFonts w:ascii="Times New Roman" w:hAnsi="Times New Roman"/>
          <w:sz w:val="26"/>
          <w:szCs w:val="26"/>
        </w:rPr>
        <w:t>us</w:t>
      </w:r>
      <w:r w:rsidR="007E495A" w:rsidRPr="00CE10D0">
        <w:rPr>
          <w:rStyle w:val="FootnoteReference"/>
          <w:rFonts w:ascii="Times New Roman" w:hAnsi="Times New Roman"/>
          <w:sz w:val="26"/>
          <w:szCs w:val="26"/>
        </w:rPr>
        <w:footnoteReference w:id="535"/>
      </w:r>
      <w:r w:rsidR="00253A73" w:rsidRPr="00CE10D0">
        <w:rPr>
          <w:rFonts w:ascii="Times New Roman" w:hAnsi="Times New Roman"/>
          <w:sz w:val="26"/>
          <w:szCs w:val="26"/>
        </w:rPr>
        <w:t>,</w:t>
      </w:r>
      <w:r w:rsidR="004E4A05" w:rsidRPr="00CE10D0">
        <w:rPr>
          <w:rFonts w:ascii="Times New Roman" w:hAnsi="Times New Roman"/>
          <w:sz w:val="26"/>
          <w:szCs w:val="26"/>
        </w:rPr>
        <w:t xml:space="preserve"> </w:t>
      </w:r>
      <w:r w:rsidR="00253A73" w:rsidRPr="00CE10D0">
        <w:rPr>
          <w:rFonts w:ascii="Times New Roman" w:hAnsi="Times New Roman"/>
          <w:sz w:val="26"/>
          <w:szCs w:val="26"/>
        </w:rPr>
        <w:t>3) dėl</w:t>
      </w:r>
      <w:r w:rsidR="006A3EFE" w:rsidRPr="00CE10D0">
        <w:rPr>
          <w:rFonts w:ascii="Times New Roman" w:hAnsi="Times New Roman"/>
          <w:sz w:val="26"/>
          <w:szCs w:val="26"/>
        </w:rPr>
        <w:t xml:space="preserve"> </w:t>
      </w:r>
      <w:r w:rsidR="006A3EFE" w:rsidRPr="00CE10D0">
        <w:rPr>
          <w:rFonts w:ascii="Times New Roman" w:hAnsi="Times New Roman"/>
          <w:sz w:val="26"/>
          <w:szCs w:val="26"/>
        </w:rPr>
        <w:lastRenderedPageBreak/>
        <w:t>įsiskolinimų</w:t>
      </w:r>
      <w:r w:rsidR="004D4B71" w:rsidRPr="00CE10D0">
        <w:rPr>
          <w:rFonts w:ascii="Times New Roman" w:hAnsi="Times New Roman"/>
          <w:sz w:val="26"/>
          <w:szCs w:val="26"/>
        </w:rPr>
        <w:t xml:space="preserve"> kreditoriams</w:t>
      </w:r>
      <w:r w:rsidR="006A3EFE" w:rsidRPr="00CE10D0">
        <w:rPr>
          <w:rFonts w:ascii="Times New Roman" w:hAnsi="Times New Roman"/>
          <w:sz w:val="26"/>
          <w:szCs w:val="26"/>
        </w:rPr>
        <w:t xml:space="preserve"> </w:t>
      </w:r>
      <w:r w:rsidR="00C47D7D" w:rsidRPr="00CE10D0">
        <w:rPr>
          <w:rFonts w:ascii="Times New Roman" w:hAnsi="Times New Roman"/>
          <w:sz w:val="26"/>
          <w:szCs w:val="26"/>
        </w:rPr>
        <w:t>1927 m. rudenį 2 mėnesiams areštuoti bendrovės sandėliai</w:t>
      </w:r>
      <w:r w:rsidR="00AF69E5" w:rsidRPr="00CE10D0">
        <w:rPr>
          <w:rStyle w:val="FootnoteReference"/>
          <w:rFonts w:ascii="Times New Roman" w:hAnsi="Times New Roman"/>
          <w:sz w:val="26"/>
          <w:szCs w:val="26"/>
        </w:rPr>
        <w:footnoteReference w:id="536"/>
      </w:r>
      <w:r w:rsidR="00253A73" w:rsidRPr="00CE10D0">
        <w:rPr>
          <w:rFonts w:ascii="Times New Roman" w:hAnsi="Times New Roman"/>
          <w:sz w:val="26"/>
          <w:szCs w:val="26"/>
        </w:rPr>
        <w:t>,</w:t>
      </w:r>
      <w:r w:rsidR="009E308E" w:rsidRPr="00CE10D0">
        <w:rPr>
          <w:rFonts w:ascii="Times New Roman" w:hAnsi="Times New Roman"/>
          <w:sz w:val="26"/>
          <w:szCs w:val="26"/>
        </w:rPr>
        <w:t xml:space="preserve"> </w:t>
      </w:r>
      <w:r w:rsidR="005D5C3B" w:rsidRPr="00CE10D0">
        <w:rPr>
          <w:rFonts w:ascii="Times New Roman" w:hAnsi="Times New Roman"/>
          <w:sz w:val="26"/>
          <w:szCs w:val="26"/>
        </w:rPr>
        <w:t>4) revizuojant šalies knygynus vietomis j</w:t>
      </w:r>
      <w:r w:rsidR="00253A73" w:rsidRPr="00CE10D0">
        <w:rPr>
          <w:rFonts w:ascii="Times New Roman" w:hAnsi="Times New Roman"/>
          <w:sz w:val="26"/>
          <w:szCs w:val="26"/>
        </w:rPr>
        <w:t>uose</w:t>
      </w:r>
      <w:r w:rsidR="005D5C3B" w:rsidRPr="00CE10D0">
        <w:rPr>
          <w:rFonts w:ascii="Times New Roman" w:hAnsi="Times New Roman"/>
          <w:sz w:val="26"/>
          <w:szCs w:val="26"/>
        </w:rPr>
        <w:t xml:space="preserve"> policija konfiskavo </w:t>
      </w:r>
      <w:r w:rsidR="009E308E" w:rsidRPr="00CE10D0">
        <w:rPr>
          <w:rFonts w:ascii="Times New Roman" w:hAnsi="Times New Roman"/>
          <w:sz w:val="26"/>
          <w:szCs w:val="26"/>
        </w:rPr>
        <w:t>„Kultūros“ bendrovės spaudini</w:t>
      </w:r>
      <w:r w:rsidR="005D5C3B" w:rsidRPr="00CE10D0">
        <w:rPr>
          <w:rFonts w:ascii="Times New Roman" w:hAnsi="Times New Roman"/>
          <w:sz w:val="26"/>
          <w:szCs w:val="26"/>
        </w:rPr>
        <w:t>us</w:t>
      </w:r>
      <w:r w:rsidR="009E308E" w:rsidRPr="00CE10D0">
        <w:rPr>
          <w:rStyle w:val="FootnoteReference"/>
          <w:rFonts w:ascii="Times New Roman" w:hAnsi="Times New Roman"/>
          <w:sz w:val="26"/>
          <w:szCs w:val="26"/>
        </w:rPr>
        <w:footnoteReference w:id="537"/>
      </w:r>
      <w:r w:rsidR="00014F72" w:rsidRPr="00CE10D0">
        <w:rPr>
          <w:rFonts w:ascii="Times New Roman" w:hAnsi="Times New Roman"/>
          <w:sz w:val="26"/>
          <w:szCs w:val="26"/>
        </w:rPr>
        <w:t>,</w:t>
      </w:r>
      <w:r w:rsidR="00253A73" w:rsidRPr="00CE10D0">
        <w:rPr>
          <w:rFonts w:ascii="Times New Roman" w:hAnsi="Times New Roman"/>
          <w:sz w:val="26"/>
          <w:szCs w:val="26"/>
        </w:rPr>
        <w:t xml:space="preserve"> 5)</w:t>
      </w:r>
      <w:r w:rsidR="00014F72" w:rsidRPr="00CE10D0">
        <w:rPr>
          <w:rFonts w:ascii="Times New Roman" w:hAnsi="Times New Roman"/>
          <w:sz w:val="26"/>
          <w:szCs w:val="26"/>
        </w:rPr>
        <w:t xml:space="preserve"> </w:t>
      </w:r>
      <w:r w:rsidR="00890480" w:rsidRPr="00CE10D0">
        <w:rPr>
          <w:rFonts w:ascii="Times New Roman" w:hAnsi="Times New Roman"/>
          <w:sz w:val="26"/>
          <w:szCs w:val="26"/>
        </w:rPr>
        <w:t xml:space="preserve">privatūs </w:t>
      </w:r>
      <w:r w:rsidR="00163BBD" w:rsidRPr="00CE10D0">
        <w:rPr>
          <w:rFonts w:ascii="Times New Roman" w:hAnsi="Times New Roman"/>
          <w:sz w:val="26"/>
          <w:szCs w:val="26"/>
        </w:rPr>
        <w:t>asmenys</w:t>
      </w:r>
      <w:r w:rsidR="00253A73" w:rsidRPr="00CE10D0">
        <w:rPr>
          <w:rFonts w:ascii="Times New Roman" w:hAnsi="Times New Roman"/>
          <w:sz w:val="26"/>
          <w:szCs w:val="26"/>
        </w:rPr>
        <w:t xml:space="preserve"> ir „Kultūros“ būreliai dėl represijų </w:t>
      </w:r>
      <w:r w:rsidR="004D00B0" w:rsidRPr="00CE10D0">
        <w:rPr>
          <w:rFonts w:ascii="Times New Roman" w:hAnsi="Times New Roman"/>
          <w:sz w:val="26"/>
          <w:szCs w:val="26"/>
        </w:rPr>
        <w:t>pradėjo nebeišgalėti</w:t>
      </w:r>
      <w:r w:rsidR="00253A73" w:rsidRPr="00CE10D0">
        <w:rPr>
          <w:rFonts w:ascii="Times New Roman" w:hAnsi="Times New Roman"/>
          <w:sz w:val="26"/>
          <w:szCs w:val="26"/>
        </w:rPr>
        <w:t xml:space="preserve"> </w:t>
      </w:r>
      <w:r w:rsidR="004D00B0" w:rsidRPr="00CE10D0">
        <w:rPr>
          <w:rFonts w:ascii="Times New Roman" w:hAnsi="Times New Roman"/>
          <w:sz w:val="26"/>
          <w:szCs w:val="26"/>
        </w:rPr>
        <w:t xml:space="preserve">už įsigytus leidinius </w:t>
      </w:r>
      <w:r w:rsidR="00253A73" w:rsidRPr="00CE10D0">
        <w:rPr>
          <w:rFonts w:ascii="Times New Roman" w:hAnsi="Times New Roman"/>
          <w:sz w:val="26"/>
          <w:szCs w:val="26"/>
        </w:rPr>
        <w:t>atsiskaityti su bendrove</w:t>
      </w:r>
      <w:r w:rsidR="00253A73" w:rsidRPr="00CE10D0">
        <w:rPr>
          <w:rStyle w:val="FootnoteReference"/>
          <w:rFonts w:ascii="Times New Roman" w:hAnsi="Times New Roman"/>
          <w:sz w:val="26"/>
          <w:szCs w:val="26"/>
        </w:rPr>
        <w:footnoteReference w:id="538"/>
      </w:r>
      <w:r w:rsidR="00253A73" w:rsidRPr="00CE10D0">
        <w:rPr>
          <w:rFonts w:ascii="Times New Roman" w:hAnsi="Times New Roman"/>
          <w:sz w:val="26"/>
          <w:szCs w:val="26"/>
        </w:rPr>
        <w:t>, 6</w:t>
      </w:r>
      <w:r w:rsidR="005D5C3B" w:rsidRPr="00CE10D0">
        <w:rPr>
          <w:rFonts w:ascii="Times New Roman" w:hAnsi="Times New Roman"/>
          <w:sz w:val="26"/>
          <w:szCs w:val="26"/>
        </w:rPr>
        <w:t>) m</w:t>
      </w:r>
      <w:r w:rsidR="00CB6E2B" w:rsidRPr="00CE10D0">
        <w:rPr>
          <w:rFonts w:ascii="Times New Roman" w:hAnsi="Times New Roman"/>
          <w:sz w:val="26"/>
          <w:szCs w:val="26"/>
        </w:rPr>
        <w:t>omentinį efektą turėjo</w:t>
      </w:r>
      <w:r w:rsidR="005D5C3B" w:rsidRPr="00CE10D0">
        <w:rPr>
          <w:rFonts w:ascii="Times New Roman" w:hAnsi="Times New Roman"/>
          <w:sz w:val="26"/>
          <w:szCs w:val="26"/>
        </w:rPr>
        <w:t xml:space="preserve"> ir</w:t>
      </w:r>
      <w:r w:rsidR="00CB6E2B" w:rsidRPr="00CE10D0">
        <w:rPr>
          <w:rFonts w:ascii="Times New Roman" w:hAnsi="Times New Roman"/>
          <w:sz w:val="26"/>
          <w:szCs w:val="26"/>
        </w:rPr>
        <w:t xml:space="preserve"> 1927</w:t>
      </w:r>
      <w:r w:rsidR="005F5992">
        <w:rPr>
          <w:rFonts w:ascii="Times New Roman" w:hAnsi="Times New Roman"/>
          <w:sz w:val="26"/>
          <w:szCs w:val="26"/>
        </w:rPr>
        <w:t> </w:t>
      </w:r>
      <w:r w:rsidR="00CB6E2B" w:rsidRPr="00CE10D0">
        <w:rPr>
          <w:rFonts w:ascii="Times New Roman" w:hAnsi="Times New Roman"/>
          <w:sz w:val="26"/>
          <w:szCs w:val="26"/>
        </w:rPr>
        <w:t>m. rugsėj</w:t>
      </w:r>
      <w:r w:rsidR="005D5C3B" w:rsidRPr="00CE10D0">
        <w:rPr>
          <w:rFonts w:ascii="Times New Roman" w:hAnsi="Times New Roman"/>
          <w:sz w:val="26"/>
          <w:szCs w:val="26"/>
        </w:rPr>
        <w:t>į,</w:t>
      </w:r>
      <w:r w:rsidR="00CB6E2B" w:rsidRPr="00CE10D0">
        <w:rPr>
          <w:rFonts w:ascii="Times New Roman" w:hAnsi="Times New Roman"/>
          <w:sz w:val="26"/>
          <w:szCs w:val="26"/>
        </w:rPr>
        <w:t xml:space="preserve"> </w:t>
      </w:r>
      <w:r w:rsidR="005D5C3B" w:rsidRPr="00CE10D0">
        <w:rPr>
          <w:rFonts w:ascii="Times New Roman" w:hAnsi="Times New Roman"/>
          <w:sz w:val="26"/>
          <w:szCs w:val="26"/>
        </w:rPr>
        <w:t>Tauragės sukilimo metu,</w:t>
      </w:r>
      <w:r w:rsidR="00CB6E2B" w:rsidRPr="00CE10D0">
        <w:rPr>
          <w:rFonts w:ascii="Times New Roman" w:hAnsi="Times New Roman"/>
          <w:sz w:val="26"/>
          <w:szCs w:val="26"/>
        </w:rPr>
        <w:t xml:space="preserve"> </w:t>
      </w:r>
      <w:r w:rsidR="00C37848" w:rsidRPr="00CE10D0">
        <w:rPr>
          <w:rFonts w:ascii="Times New Roman" w:hAnsi="Times New Roman"/>
          <w:sz w:val="26"/>
          <w:szCs w:val="26"/>
        </w:rPr>
        <w:t>bendrovės būstinėje</w:t>
      </w:r>
      <w:r w:rsidR="00C05415" w:rsidRPr="00CE10D0">
        <w:rPr>
          <w:rFonts w:ascii="Times New Roman" w:hAnsi="Times New Roman"/>
          <w:sz w:val="26"/>
          <w:szCs w:val="26"/>
        </w:rPr>
        <w:t xml:space="preserve"> </w:t>
      </w:r>
      <w:r w:rsidR="00CB6E2B" w:rsidRPr="00CE10D0">
        <w:rPr>
          <w:rFonts w:ascii="Times New Roman" w:hAnsi="Times New Roman"/>
          <w:sz w:val="26"/>
          <w:szCs w:val="26"/>
        </w:rPr>
        <w:t xml:space="preserve">kriminalinės policijos </w:t>
      </w:r>
      <w:r w:rsidR="00C37848" w:rsidRPr="00CE10D0">
        <w:rPr>
          <w:rFonts w:ascii="Times New Roman" w:hAnsi="Times New Roman"/>
          <w:sz w:val="26"/>
          <w:szCs w:val="26"/>
        </w:rPr>
        <w:t>į</w:t>
      </w:r>
      <w:r w:rsidR="00CB6E2B" w:rsidRPr="00CE10D0">
        <w:rPr>
          <w:rFonts w:ascii="Times New Roman" w:hAnsi="Times New Roman"/>
          <w:sz w:val="26"/>
          <w:szCs w:val="26"/>
        </w:rPr>
        <w:t>vykdyta krata</w:t>
      </w:r>
      <w:r w:rsidR="005D5C3B" w:rsidRPr="00CE10D0">
        <w:rPr>
          <w:rStyle w:val="FootnoteReference"/>
          <w:rFonts w:ascii="Times New Roman" w:hAnsi="Times New Roman"/>
          <w:sz w:val="26"/>
          <w:szCs w:val="26"/>
        </w:rPr>
        <w:footnoteReference w:id="539"/>
      </w:r>
      <w:r w:rsidR="00300579" w:rsidRPr="00CE10D0">
        <w:rPr>
          <w:rFonts w:ascii="Times New Roman" w:hAnsi="Times New Roman"/>
          <w:sz w:val="26"/>
          <w:szCs w:val="26"/>
        </w:rPr>
        <w:t>.</w:t>
      </w:r>
      <w:r w:rsidR="00F0090C" w:rsidRPr="00CE10D0">
        <w:rPr>
          <w:rFonts w:ascii="Times New Roman" w:hAnsi="Times New Roman"/>
          <w:sz w:val="26"/>
          <w:szCs w:val="26"/>
        </w:rPr>
        <w:t xml:space="preserve"> </w:t>
      </w:r>
      <w:r w:rsidR="00300579" w:rsidRPr="00CE10D0">
        <w:rPr>
          <w:rFonts w:ascii="Times New Roman" w:hAnsi="Times New Roman"/>
          <w:sz w:val="26"/>
          <w:szCs w:val="26"/>
        </w:rPr>
        <w:t>Jos metu</w:t>
      </w:r>
      <w:r w:rsidR="00F0090C" w:rsidRPr="00CE10D0">
        <w:rPr>
          <w:rFonts w:ascii="Times New Roman" w:hAnsi="Times New Roman"/>
          <w:sz w:val="26"/>
          <w:szCs w:val="26"/>
        </w:rPr>
        <w:t xml:space="preserve"> ieškota medžiagos apie Tauragės</w:t>
      </w:r>
      <w:r w:rsidR="00300579" w:rsidRPr="00CE10D0">
        <w:rPr>
          <w:rFonts w:ascii="Times New Roman" w:hAnsi="Times New Roman"/>
          <w:sz w:val="26"/>
          <w:szCs w:val="26"/>
        </w:rPr>
        <w:t xml:space="preserve"> sukilimo organizatorius</w:t>
      </w:r>
      <w:r w:rsidR="00304419" w:rsidRPr="00CE10D0">
        <w:rPr>
          <w:rFonts w:ascii="Times New Roman" w:hAnsi="Times New Roman"/>
          <w:sz w:val="26"/>
          <w:szCs w:val="26"/>
        </w:rPr>
        <w:t xml:space="preserve"> (pvz., </w:t>
      </w:r>
      <w:r w:rsidR="008F71B7" w:rsidRPr="00CE10D0">
        <w:rPr>
          <w:rFonts w:ascii="Times New Roman" w:hAnsi="Times New Roman"/>
          <w:sz w:val="26"/>
          <w:szCs w:val="26"/>
        </w:rPr>
        <w:t>Feliksą Sal</w:t>
      </w:r>
      <w:r w:rsidR="00304419" w:rsidRPr="00CE10D0">
        <w:rPr>
          <w:rFonts w:ascii="Times New Roman" w:hAnsi="Times New Roman"/>
          <w:sz w:val="26"/>
          <w:szCs w:val="26"/>
        </w:rPr>
        <w:t>t</w:t>
      </w:r>
      <w:r w:rsidR="008F71B7" w:rsidRPr="00CE10D0">
        <w:rPr>
          <w:rFonts w:ascii="Times New Roman" w:hAnsi="Times New Roman"/>
          <w:sz w:val="26"/>
          <w:szCs w:val="26"/>
        </w:rPr>
        <w:t>o</w:t>
      </w:r>
      <w:r w:rsidR="00304419" w:rsidRPr="00CE10D0">
        <w:rPr>
          <w:rFonts w:ascii="Times New Roman" w:hAnsi="Times New Roman"/>
          <w:sz w:val="26"/>
          <w:szCs w:val="26"/>
        </w:rPr>
        <w:t>n</w:t>
      </w:r>
      <w:r w:rsidR="008F71B7" w:rsidRPr="00CE10D0">
        <w:rPr>
          <w:rFonts w:ascii="Times New Roman" w:hAnsi="Times New Roman"/>
          <w:sz w:val="26"/>
          <w:szCs w:val="26"/>
        </w:rPr>
        <w:t>ą</w:t>
      </w:r>
      <w:r w:rsidR="00304419" w:rsidRPr="00CE10D0">
        <w:rPr>
          <w:rStyle w:val="FootnoteReference"/>
          <w:rFonts w:ascii="Times New Roman" w:hAnsi="Times New Roman"/>
          <w:sz w:val="26"/>
          <w:szCs w:val="26"/>
        </w:rPr>
        <w:footnoteReference w:id="540"/>
      </w:r>
      <w:r w:rsidR="00304419" w:rsidRPr="00CE10D0">
        <w:rPr>
          <w:rFonts w:ascii="Times New Roman" w:hAnsi="Times New Roman"/>
          <w:sz w:val="26"/>
          <w:szCs w:val="26"/>
        </w:rPr>
        <w:t>)</w:t>
      </w:r>
      <w:r w:rsidR="00FB0C9C" w:rsidRPr="00CE10D0">
        <w:rPr>
          <w:rFonts w:ascii="Times New Roman" w:hAnsi="Times New Roman"/>
          <w:sz w:val="26"/>
          <w:szCs w:val="26"/>
        </w:rPr>
        <w:t xml:space="preserve"> ir </w:t>
      </w:r>
      <w:r w:rsidR="00300579" w:rsidRPr="00CE10D0">
        <w:rPr>
          <w:rFonts w:ascii="Times New Roman" w:hAnsi="Times New Roman"/>
          <w:sz w:val="26"/>
          <w:szCs w:val="26"/>
        </w:rPr>
        <w:t>dalyvius, kuri</w:t>
      </w:r>
      <w:r w:rsidR="008F71B7" w:rsidRPr="00CE10D0">
        <w:rPr>
          <w:rFonts w:ascii="Times New Roman" w:hAnsi="Times New Roman"/>
          <w:sz w:val="26"/>
          <w:szCs w:val="26"/>
        </w:rPr>
        <w:t>e</w:t>
      </w:r>
      <w:r w:rsidR="00300579" w:rsidRPr="00CE10D0">
        <w:rPr>
          <w:rFonts w:ascii="Times New Roman" w:hAnsi="Times New Roman"/>
          <w:sz w:val="26"/>
          <w:szCs w:val="26"/>
        </w:rPr>
        <w:t xml:space="preserve"> buvo susiję su</w:t>
      </w:r>
      <w:r w:rsidR="00F0090C" w:rsidRPr="00CE10D0">
        <w:rPr>
          <w:rFonts w:ascii="Times New Roman" w:hAnsi="Times New Roman"/>
          <w:sz w:val="26"/>
          <w:szCs w:val="26"/>
        </w:rPr>
        <w:t xml:space="preserve"> „Kultūros“</w:t>
      </w:r>
      <w:r w:rsidR="00300579" w:rsidRPr="00CE10D0">
        <w:rPr>
          <w:rFonts w:ascii="Times New Roman" w:hAnsi="Times New Roman"/>
          <w:sz w:val="26"/>
          <w:szCs w:val="26"/>
        </w:rPr>
        <w:t xml:space="preserve"> bendrov</w:t>
      </w:r>
      <w:r w:rsidR="008F71B7" w:rsidRPr="00CE10D0">
        <w:rPr>
          <w:rFonts w:ascii="Times New Roman" w:hAnsi="Times New Roman"/>
          <w:sz w:val="26"/>
          <w:szCs w:val="26"/>
        </w:rPr>
        <w:t>e</w:t>
      </w:r>
      <w:r w:rsidR="00300579" w:rsidRPr="00CE10D0">
        <w:rPr>
          <w:rFonts w:ascii="Times New Roman" w:hAnsi="Times New Roman"/>
          <w:sz w:val="26"/>
          <w:szCs w:val="26"/>
        </w:rPr>
        <w:t xml:space="preserve"> ir jos</w:t>
      </w:r>
      <w:r w:rsidR="00F0090C" w:rsidRPr="00CE10D0">
        <w:rPr>
          <w:rFonts w:ascii="Times New Roman" w:hAnsi="Times New Roman"/>
          <w:sz w:val="26"/>
          <w:szCs w:val="26"/>
        </w:rPr>
        <w:t xml:space="preserve"> būreli</w:t>
      </w:r>
      <w:r w:rsidR="00300579" w:rsidRPr="00CE10D0">
        <w:rPr>
          <w:rFonts w:ascii="Times New Roman" w:hAnsi="Times New Roman"/>
          <w:sz w:val="26"/>
          <w:szCs w:val="26"/>
        </w:rPr>
        <w:t>ais</w:t>
      </w:r>
      <w:r w:rsidR="00F0090C" w:rsidRPr="00CE10D0">
        <w:rPr>
          <w:rStyle w:val="FootnoteReference"/>
          <w:rFonts w:ascii="Times New Roman" w:hAnsi="Times New Roman"/>
          <w:sz w:val="26"/>
          <w:szCs w:val="26"/>
        </w:rPr>
        <w:footnoteReference w:id="541"/>
      </w:r>
      <w:r w:rsidR="00CB6E2B" w:rsidRPr="00CE10D0">
        <w:rPr>
          <w:rFonts w:ascii="Times New Roman" w:hAnsi="Times New Roman"/>
          <w:sz w:val="26"/>
          <w:szCs w:val="26"/>
        </w:rPr>
        <w:t xml:space="preserve">. </w:t>
      </w:r>
      <w:r w:rsidR="005D5C3B" w:rsidRPr="00CE10D0">
        <w:rPr>
          <w:rFonts w:ascii="Times New Roman" w:hAnsi="Times New Roman"/>
          <w:sz w:val="26"/>
          <w:szCs w:val="26"/>
        </w:rPr>
        <w:t xml:space="preserve">Pažymėtina, </w:t>
      </w:r>
      <w:r w:rsidR="00C05415" w:rsidRPr="00CE10D0">
        <w:rPr>
          <w:rFonts w:ascii="Times New Roman" w:hAnsi="Times New Roman"/>
          <w:sz w:val="26"/>
          <w:szCs w:val="26"/>
        </w:rPr>
        <w:t xml:space="preserve">kad areštuojant </w:t>
      </w:r>
      <w:r w:rsidR="005D5C3B" w:rsidRPr="00CE10D0">
        <w:rPr>
          <w:rFonts w:ascii="Times New Roman" w:hAnsi="Times New Roman"/>
          <w:sz w:val="26"/>
          <w:szCs w:val="26"/>
        </w:rPr>
        <w:t xml:space="preserve">bendrovės </w:t>
      </w:r>
      <w:r w:rsidR="00C05415" w:rsidRPr="00CE10D0">
        <w:rPr>
          <w:rFonts w:ascii="Times New Roman" w:hAnsi="Times New Roman"/>
          <w:sz w:val="26"/>
          <w:szCs w:val="26"/>
        </w:rPr>
        <w:t xml:space="preserve">sandėlius </w:t>
      </w:r>
      <w:r w:rsidR="00656AAF" w:rsidRPr="00CE10D0">
        <w:rPr>
          <w:rFonts w:ascii="Times New Roman" w:hAnsi="Times New Roman"/>
          <w:sz w:val="26"/>
          <w:szCs w:val="26"/>
        </w:rPr>
        <w:t>ne</w:t>
      </w:r>
      <w:r w:rsidR="00F51745">
        <w:rPr>
          <w:rFonts w:ascii="Times New Roman" w:hAnsi="Times New Roman"/>
          <w:sz w:val="26"/>
          <w:szCs w:val="26"/>
        </w:rPr>
        <w:t>maž</w:t>
      </w:r>
      <w:r w:rsidR="00656AAF" w:rsidRPr="00CE10D0">
        <w:rPr>
          <w:rFonts w:ascii="Times New Roman" w:hAnsi="Times New Roman"/>
          <w:sz w:val="26"/>
          <w:szCs w:val="26"/>
        </w:rPr>
        <w:t xml:space="preserve">ą vaidmenį suvaidino ir </w:t>
      </w:r>
      <w:r w:rsidR="003452F5" w:rsidRPr="00CE10D0">
        <w:rPr>
          <w:rFonts w:ascii="Times New Roman" w:hAnsi="Times New Roman"/>
          <w:sz w:val="26"/>
          <w:szCs w:val="26"/>
        </w:rPr>
        <w:t>liaudininkų</w:t>
      </w:r>
      <w:r w:rsidR="002A4605" w:rsidRPr="00CE10D0">
        <w:rPr>
          <w:rFonts w:ascii="Times New Roman" w:hAnsi="Times New Roman"/>
          <w:sz w:val="26"/>
          <w:szCs w:val="26"/>
        </w:rPr>
        <w:t xml:space="preserve"> valdom</w:t>
      </w:r>
      <w:r w:rsidR="003452F5" w:rsidRPr="00CE10D0">
        <w:rPr>
          <w:rFonts w:ascii="Times New Roman" w:hAnsi="Times New Roman"/>
          <w:sz w:val="26"/>
          <w:szCs w:val="26"/>
        </w:rPr>
        <w:t>os</w:t>
      </w:r>
      <w:r w:rsidR="002A4605" w:rsidRPr="00CE10D0">
        <w:rPr>
          <w:rFonts w:ascii="Times New Roman" w:hAnsi="Times New Roman"/>
          <w:sz w:val="26"/>
          <w:szCs w:val="26"/>
        </w:rPr>
        <w:t xml:space="preserve"> </w:t>
      </w:r>
      <w:r w:rsidR="00656AAF" w:rsidRPr="00CE10D0">
        <w:rPr>
          <w:rFonts w:ascii="Times New Roman" w:hAnsi="Times New Roman"/>
          <w:sz w:val="26"/>
          <w:szCs w:val="26"/>
        </w:rPr>
        <w:t>akcinė</w:t>
      </w:r>
      <w:r w:rsidR="003452F5" w:rsidRPr="00CE10D0">
        <w:rPr>
          <w:rFonts w:ascii="Times New Roman" w:hAnsi="Times New Roman"/>
          <w:sz w:val="26"/>
          <w:szCs w:val="26"/>
        </w:rPr>
        <w:t>s</w:t>
      </w:r>
      <w:r w:rsidR="00656AAF" w:rsidRPr="00CE10D0">
        <w:rPr>
          <w:rFonts w:ascii="Times New Roman" w:hAnsi="Times New Roman"/>
          <w:sz w:val="26"/>
          <w:szCs w:val="26"/>
        </w:rPr>
        <w:t xml:space="preserve"> </w:t>
      </w:r>
      <w:r w:rsidR="00C05415" w:rsidRPr="00CE10D0">
        <w:rPr>
          <w:rFonts w:ascii="Times New Roman" w:hAnsi="Times New Roman"/>
          <w:sz w:val="26"/>
          <w:szCs w:val="26"/>
        </w:rPr>
        <w:t xml:space="preserve">bendrovės </w:t>
      </w:r>
      <w:r w:rsidR="00656AAF" w:rsidRPr="00CE10D0">
        <w:rPr>
          <w:rFonts w:ascii="Times New Roman" w:hAnsi="Times New Roman"/>
          <w:sz w:val="26"/>
          <w:szCs w:val="26"/>
        </w:rPr>
        <w:t>„</w:t>
      </w:r>
      <w:r w:rsidR="00C05415" w:rsidRPr="00CE10D0">
        <w:rPr>
          <w:rFonts w:ascii="Times New Roman" w:hAnsi="Times New Roman"/>
          <w:sz w:val="26"/>
          <w:szCs w:val="26"/>
        </w:rPr>
        <w:t>Varpas</w:t>
      </w:r>
      <w:r w:rsidR="00656AAF" w:rsidRPr="00CE10D0">
        <w:rPr>
          <w:rFonts w:ascii="Times New Roman" w:hAnsi="Times New Roman"/>
          <w:sz w:val="26"/>
          <w:szCs w:val="26"/>
        </w:rPr>
        <w:t>“ 4</w:t>
      </w:r>
      <w:r w:rsidR="00C05415" w:rsidRPr="00CE10D0">
        <w:rPr>
          <w:rFonts w:ascii="Times New Roman" w:hAnsi="Times New Roman"/>
          <w:sz w:val="26"/>
          <w:szCs w:val="26"/>
        </w:rPr>
        <w:t> </w:t>
      </w:r>
      <w:r w:rsidR="00656AAF" w:rsidRPr="00CE10D0">
        <w:rPr>
          <w:rFonts w:ascii="Times New Roman" w:hAnsi="Times New Roman"/>
          <w:sz w:val="26"/>
          <w:szCs w:val="26"/>
        </w:rPr>
        <w:t>500 Lt ieškin</w:t>
      </w:r>
      <w:r w:rsidR="003452F5" w:rsidRPr="00CE10D0">
        <w:rPr>
          <w:rFonts w:ascii="Times New Roman" w:hAnsi="Times New Roman"/>
          <w:sz w:val="26"/>
          <w:szCs w:val="26"/>
        </w:rPr>
        <w:t>ys</w:t>
      </w:r>
      <w:r w:rsidR="00656AAF" w:rsidRPr="00CE10D0">
        <w:rPr>
          <w:rStyle w:val="FootnoteReference"/>
          <w:rFonts w:ascii="Times New Roman" w:hAnsi="Times New Roman"/>
          <w:sz w:val="26"/>
          <w:szCs w:val="26"/>
        </w:rPr>
        <w:footnoteReference w:id="542"/>
      </w:r>
      <w:r w:rsidR="002A4605" w:rsidRPr="00CE10D0">
        <w:rPr>
          <w:rFonts w:ascii="Times New Roman" w:hAnsi="Times New Roman"/>
          <w:sz w:val="26"/>
          <w:szCs w:val="26"/>
        </w:rPr>
        <w:t>.</w:t>
      </w:r>
      <w:r w:rsidR="00656AAF" w:rsidRPr="00CE10D0">
        <w:rPr>
          <w:rFonts w:ascii="Times New Roman" w:hAnsi="Times New Roman"/>
          <w:sz w:val="26"/>
          <w:szCs w:val="26"/>
        </w:rPr>
        <w:t xml:space="preserve"> </w:t>
      </w:r>
      <w:r w:rsidR="004D4B71" w:rsidRPr="00CE10D0">
        <w:rPr>
          <w:rFonts w:ascii="Times New Roman" w:hAnsi="Times New Roman"/>
          <w:sz w:val="26"/>
          <w:szCs w:val="26"/>
        </w:rPr>
        <w:t>Į sen</w:t>
      </w:r>
      <w:r w:rsidR="007C1C57" w:rsidRPr="00CE10D0">
        <w:rPr>
          <w:rFonts w:ascii="Times New Roman" w:hAnsi="Times New Roman"/>
          <w:sz w:val="26"/>
          <w:szCs w:val="26"/>
        </w:rPr>
        <w:t>i</w:t>
      </w:r>
      <w:r w:rsidR="004D4B71" w:rsidRPr="00CE10D0">
        <w:rPr>
          <w:rFonts w:ascii="Times New Roman" w:hAnsi="Times New Roman"/>
          <w:sz w:val="26"/>
          <w:szCs w:val="26"/>
        </w:rPr>
        <w:t xml:space="preserve">ai besitęsiantį </w:t>
      </w:r>
      <w:r w:rsidR="006A3EFE" w:rsidRPr="00CE10D0">
        <w:rPr>
          <w:rFonts w:ascii="Times New Roman" w:hAnsi="Times New Roman"/>
          <w:sz w:val="26"/>
          <w:szCs w:val="26"/>
        </w:rPr>
        <w:t xml:space="preserve">valdančiosios </w:t>
      </w:r>
      <w:r w:rsidR="004D4B71" w:rsidRPr="00CE10D0">
        <w:rPr>
          <w:rFonts w:ascii="Times New Roman" w:hAnsi="Times New Roman"/>
          <w:sz w:val="26"/>
          <w:szCs w:val="26"/>
        </w:rPr>
        <w:t>Lietuvių k</w:t>
      </w:r>
      <w:r w:rsidR="0049036C" w:rsidRPr="00CE10D0">
        <w:rPr>
          <w:rFonts w:ascii="Times New Roman" w:hAnsi="Times New Roman"/>
          <w:sz w:val="26"/>
          <w:szCs w:val="26"/>
        </w:rPr>
        <w:t xml:space="preserve">rikščionių demokratų partijos ir Katalikų </w:t>
      </w:r>
      <w:r w:rsidR="007C1C57" w:rsidRPr="00CE10D0">
        <w:rPr>
          <w:rFonts w:ascii="Times New Roman" w:hAnsi="Times New Roman"/>
          <w:sz w:val="26"/>
          <w:szCs w:val="26"/>
        </w:rPr>
        <w:t>B</w:t>
      </w:r>
      <w:r w:rsidR="0049036C" w:rsidRPr="00CE10D0">
        <w:rPr>
          <w:rFonts w:ascii="Times New Roman" w:hAnsi="Times New Roman"/>
          <w:sz w:val="26"/>
          <w:szCs w:val="26"/>
        </w:rPr>
        <w:t xml:space="preserve">ažnyčios </w:t>
      </w:r>
      <w:r w:rsidR="004D4B71" w:rsidRPr="00CE10D0">
        <w:rPr>
          <w:rFonts w:ascii="Times New Roman" w:hAnsi="Times New Roman"/>
          <w:sz w:val="26"/>
          <w:szCs w:val="26"/>
        </w:rPr>
        <w:t>spaudimą dar buvo galima atsakyti</w:t>
      </w:r>
      <w:r w:rsidR="00421F91" w:rsidRPr="00CE10D0">
        <w:rPr>
          <w:rStyle w:val="FootnoteReference"/>
          <w:rFonts w:ascii="Times New Roman" w:hAnsi="Times New Roman"/>
          <w:sz w:val="26"/>
          <w:szCs w:val="26"/>
        </w:rPr>
        <w:footnoteReference w:id="543"/>
      </w:r>
      <w:r w:rsidR="004D4B71" w:rsidRPr="00CE10D0">
        <w:rPr>
          <w:rFonts w:ascii="Times New Roman" w:hAnsi="Times New Roman"/>
          <w:sz w:val="26"/>
          <w:szCs w:val="26"/>
        </w:rPr>
        <w:t>, bet po</w:t>
      </w:r>
      <w:r w:rsidR="0049036C" w:rsidRPr="00CE10D0">
        <w:rPr>
          <w:rFonts w:ascii="Times New Roman" w:hAnsi="Times New Roman"/>
          <w:sz w:val="26"/>
          <w:szCs w:val="26"/>
        </w:rPr>
        <w:t xml:space="preserve"> 192</w:t>
      </w:r>
      <w:r w:rsidR="00552044" w:rsidRPr="00CE10D0">
        <w:rPr>
          <w:rFonts w:ascii="Times New Roman" w:hAnsi="Times New Roman"/>
          <w:sz w:val="26"/>
          <w:szCs w:val="26"/>
        </w:rPr>
        <w:t>6</w:t>
      </w:r>
      <w:r w:rsidR="0049036C" w:rsidRPr="00CE10D0">
        <w:rPr>
          <w:rFonts w:ascii="Times New Roman" w:hAnsi="Times New Roman"/>
          <w:sz w:val="26"/>
          <w:szCs w:val="26"/>
        </w:rPr>
        <w:t xml:space="preserve"> m. gruodžio 17 d. </w:t>
      </w:r>
      <w:r w:rsidR="001B38C0" w:rsidRPr="00CE10D0">
        <w:rPr>
          <w:rFonts w:ascii="Times New Roman" w:hAnsi="Times New Roman"/>
          <w:sz w:val="26"/>
          <w:szCs w:val="26"/>
        </w:rPr>
        <w:t xml:space="preserve">valstybės </w:t>
      </w:r>
      <w:r w:rsidR="00C05415" w:rsidRPr="00CE10D0">
        <w:rPr>
          <w:rFonts w:ascii="Times New Roman" w:hAnsi="Times New Roman"/>
          <w:sz w:val="26"/>
          <w:szCs w:val="26"/>
        </w:rPr>
        <w:t xml:space="preserve">perversmo </w:t>
      </w:r>
      <w:r w:rsidR="004D4B71" w:rsidRPr="00CE10D0">
        <w:rPr>
          <w:rFonts w:ascii="Times New Roman" w:hAnsi="Times New Roman"/>
          <w:sz w:val="26"/>
          <w:szCs w:val="26"/>
        </w:rPr>
        <w:t>iš esmės su</w:t>
      </w:r>
      <w:r w:rsidR="00C05415" w:rsidRPr="00CE10D0">
        <w:rPr>
          <w:rFonts w:ascii="Times New Roman" w:hAnsi="Times New Roman"/>
          <w:sz w:val="26"/>
          <w:szCs w:val="26"/>
        </w:rPr>
        <w:t>si</w:t>
      </w:r>
      <w:r w:rsidR="004D4B71" w:rsidRPr="00CE10D0">
        <w:rPr>
          <w:rFonts w:ascii="Times New Roman" w:hAnsi="Times New Roman"/>
          <w:sz w:val="26"/>
          <w:szCs w:val="26"/>
        </w:rPr>
        <w:t>darė k</w:t>
      </w:r>
      <w:r w:rsidR="005E618F" w:rsidRPr="00CE10D0">
        <w:rPr>
          <w:rFonts w:ascii="Times New Roman" w:hAnsi="Times New Roman"/>
          <w:sz w:val="26"/>
          <w:szCs w:val="26"/>
        </w:rPr>
        <w:t>itos teisinės savigynos priemonė</w:t>
      </w:r>
      <w:r w:rsidR="004D4B71" w:rsidRPr="00CE10D0">
        <w:rPr>
          <w:rFonts w:ascii="Times New Roman" w:hAnsi="Times New Roman"/>
          <w:sz w:val="26"/>
          <w:szCs w:val="26"/>
        </w:rPr>
        <w:t>s.</w:t>
      </w:r>
      <w:r w:rsidR="007E495A" w:rsidRPr="00CE10D0">
        <w:rPr>
          <w:rFonts w:ascii="Times New Roman" w:hAnsi="Times New Roman"/>
          <w:sz w:val="26"/>
          <w:szCs w:val="26"/>
        </w:rPr>
        <w:t xml:space="preserve"> </w:t>
      </w:r>
      <w:r w:rsidR="004D4B71" w:rsidRPr="00CE10D0">
        <w:rPr>
          <w:rFonts w:ascii="Times New Roman" w:hAnsi="Times New Roman"/>
          <w:sz w:val="26"/>
          <w:szCs w:val="26"/>
        </w:rPr>
        <w:t>Todėl visi argumentai, kurių „Kultūros“ bendrovė griebėsi norėdama išlikti</w:t>
      </w:r>
      <w:r w:rsidR="00C05415" w:rsidRPr="00CE10D0">
        <w:rPr>
          <w:rFonts w:ascii="Times New Roman" w:hAnsi="Times New Roman"/>
          <w:sz w:val="26"/>
          <w:szCs w:val="26"/>
        </w:rPr>
        <w:t>,</w:t>
      </w:r>
      <w:r w:rsidR="004D4B71" w:rsidRPr="00CE10D0">
        <w:rPr>
          <w:rFonts w:ascii="Times New Roman" w:hAnsi="Times New Roman"/>
          <w:sz w:val="26"/>
          <w:szCs w:val="26"/>
        </w:rPr>
        <w:t xml:space="preserve"> liko nepakankami.</w:t>
      </w:r>
      <w:r w:rsidR="008F71B7" w:rsidRPr="00CE10D0">
        <w:rPr>
          <w:rFonts w:ascii="Times New Roman" w:hAnsi="Times New Roman"/>
          <w:sz w:val="26"/>
          <w:szCs w:val="26"/>
        </w:rPr>
        <w:t xml:space="preserve"> Pagal Lietuvos kriminalinės policijos turimus duomenis</w:t>
      </w:r>
      <w:r w:rsidR="00C05415" w:rsidRPr="00CE10D0">
        <w:rPr>
          <w:rFonts w:ascii="Times New Roman" w:hAnsi="Times New Roman"/>
          <w:sz w:val="26"/>
          <w:szCs w:val="26"/>
        </w:rPr>
        <w:t>,</w:t>
      </w:r>
      <w:r w:rsidR="002B25B1">
        <w:rPr>
          <w:rFonts w:ascii="Times New Roman" w:hAnsi="Times New Roman"/>
          <w:sz w:val="26"/>
          <w:szCs w:val="26"/>
        </w:rPr>
        <w:t xml:space="preserve"> „Kultūros“ bendrovė</w:t>
      </w:r>
      <w:r w:rsidR="00A22EB0" w:rsidRPr="00CE10D0">
        <w:rPr>
          <w:rFonts w:ascii="Times New Roman" w:hAnsi="Times New Roman"/>
          <w:sz w:val="26"/>
          <w:szCs w:val="26"/>
        </w:rPr>
        <w:t xml:space="preserve"> nuo 1927 m. vasaros</w:t>
      </w:r>
      <w:r w:rsidR="008F71B7" w:rsidRPr="00CE10D0">
        <w:rPr>
          <w:rFonts w:ascii="Times New Roman" w:hAnsi="Times New Roman"/>
          <w:sz w:val="26"/>
          <w:szCs w:val="26"/>
        </w:rPr>
        <w:t xml:space="preserve"> buvos siejama su kraštutinėmis </w:t>
      </w:r>
      <w:r w:rsidR="003452F5" w:rsidRPr="00CE10D0">
        <w:rPr>
          <w:rFonts w:ascii="Times New Roman" w:hAnsi="Times New Roman"/>
          <w:sz w:val="26"/>
          <w:szCs w:val="26"/>
        </w:rPr>
        <w:t>opozicinėmis partijomis</w:t>
      </w:r>
      <w:r w:rsidR="003E324E" w:rsidRPr="00CE10D0">
        <w:rPr>
          <w:rFonts w:ascii="Times New Roman" w:hAnsi="Times New Roman"/>
          <w:sz w:val="26"/>
          <w:szCs w:val="26"/>
        </w:rPr>
        <w:t>:</w:t>
      </w:r>
      <w:r w:rsidR="00A22EB0" w:rsidRPr="00CE10D0">
        <w:rPr>
          <w:rFonts w:ascii="Times New Roman" w:hAnsi="Times New Roman"/>
          <w:sz w:val="26"/>
          <w:szCs w:val="26"/>
        </w:rPr>
        <w:t xml:space="preserve"> socialrevoliucionieriais, </w:t>
      </w:r>
      <w:r w:rsidR="00A22EB0" w:rsidRPr="00CE10D0">
        <w:rPr>
          <w:rFonts w:ascii="Times New Roman" w:hAnsi="Times New Roman"/>
          <w:sz w:val="26"/>
          <w:szCs w:val="26"/>
        </w:rPr>
        <w:lastRenderedPageBreak/>
        <w:t>kurios vadovas Šiauliuose buvo bendrovės narys F.</w:t>
      </w:r>
      <w:r w:rsidR="00E37E0B">
        <w:rPr>
          <w:rFonts w:ascii="Times New Roman" w:hAnsi="Times New Roman"/>
          <w:sz w:val="26"/>
          <w:szCs w:val="26"/>
        </w:rPr>
        <w:t> </w:t>
      </w:r>
      <w:r w:rsidR="00A22EB0" w:rsidRPr="00CE10D0">
        <w:rPr>
          <w:rFonts w:ascii="Times New Roman" w:hAnsi="Times New Roman"/>
          <w:sz w:val="26"/>
          <w:szCs w:val="26"/>
        </w:rPr>
        <w:t>Saltonas</w:t>
      </w:r>
      <w:r w:rsidR="003E324E" w:rsidRPr="00CE10D0">
        <w:rPr>
          <w:rStyle w:val="FootnoteReference"/>
          <w:rFonts w:ascii="Times New Roman" w:hAnsi="Times New Roman"/>
          <w:sz w:val="26"/>
          <w:szCs w:val="26"/>
        </w:rPr>
        <w:footnoteReference w:id="544"/>
      </w:r>
      <w:r w:rsidR="003E324E" w:rsidRPr="00CE10D0">
        <w:rPr>
          <w:rFonts w:ascii="Times New Roman" w:hAnsi="Times New Roman"/>
          <w:sz w:val="26"/>
          <w:szCs w:val="26"/>
        </w:rPr>
        <w:t xml:space="preserve">, o po </w:t>
      </w:r>
      <w:r w:rsidR="00A22EB0" w:rsidRPr="00CE10D0">
        <w:rPr>
          <w:rFonts w:ascii="Times New Roman" w:hAnsi="Times New Roman"/>
          <w:sz w:val="26"/>
          <w:szCs w:val="26"/>
        </w:rPr>
        <w:t>1927 m. rugsėjo mėn. Tauragės suki</w:t>
      </w:r>
      <w:r w:rsidR="008F4898" w:rsidRPr="00CE10D0">
        <w:rPr>
          <w:rFonts w:ascii="Times New Roman" w:hAnsi="Times New Roman"/>
          <w:sz w:val="26"/>
          <w:szCs w:val="26"/>
        </w:rPr>
        <w:t>li</w:t>
      </w:r>
      <w:r w:rsidR="00A22EB0" w:rsidRPr="00CE10D0">
        <w:rPr>
          <w:rFonts w:ascii="Times New Roman" w:hAnsi="Times New Roman"/>
          <w:sz w:val="26"/>
          <w:szCs w:val="26"/>
        </w:rPr>
        <w:t>mo</w:t>
      </w:r>
      <w:r w:rsidR="003E324E" w:rsidRPr="00CE10D0">
        <w:rPr>
          <w:rFonts w:ascii="Times New Roman" w:hAnsi="Times New Roman"/>
          <w:sz w:val="26"/>
          <w:szCs w:val="26"/>
        </w:rPr>
        <w:t xml:space="preserve"> kriminalistai įžvelgė bendrovės ryšius ir</w:t>
      </w:r>
      <w:r w:rsidR="00750F54" w:rsidRPr="00CE10D0">
        <w:rPr>
          <w:rFonts w:ascii="Times New Roman" w:hAnsi="Times New Roman"/>
          <w:sz w:val="26"/>
          <w:szCs w:val="26"/>
        </w:rPr>
        <w:t xml:space="preserve"> su</w:t>
      </w:r>
      <w:r w:rsidR="003E324E" w:rsidRPr="00CE10D0">
        <w:rPr>
          <w:rFonts w:ascii="Times New Roman" w:hAnsi="Times New Roman"/>
          <w:sz w:val="26"/>
          <w:szCs w:val="26"/>
        </w:rPr>
        <w:t xml:space="preserve"> </w:t>
      </w:r>
      <w:r w:rsidR="003452F5" w:rsidRPr="00CE10D0">
        <w:rPr>
          <w:rFonts w:ascii="Times New Roman" w:hAnsi="Times New Roman"/>
          <w:sz w:val="26"/>
          <w:szCs w:val="26"/>
        </w:rPr>
        <w:t xml:space="preserve">LKP </w:t>
      </w:r>
      <w:r w:rsidR="003E324E" w:rsidRPr="00CE10D0">
        <w:rPr>
          <w:rFonts w:ascii="Times New Roman" w:hAnsi="Times New Roman"/>
          <w:sz w:val="26"/>
          <w:szCs w:val="26"/>
        </w:rPr>
        <w:t xml:space="preserve">bei </w:t>
      </w:r>
      <w:r w:rsidR="003452F5" w:rsidRPr="00CE10D0">
        <w:rPr>
          <w:rFonts w:ascii="Times New Roman" w:hAnsi="Times New Roman"/>
          <w:sz w:val="26"/>
          <w:szCs w:val="26"/>
        </w:rPr>
        <w:t>plečkaitininkais</w:t>
      </w:r>
      <w:r w:rsidR="00F071F2" w:rsidRPr="00CE10D0">
        <w:rPr>
          <w:rFonts w:ascii="Times New Roman" w:hAnsi="Times New Roman"/>
          <w:sz w:val="26"/>
          <w:szCs w:val="26"/>
        </w:rPr>
        <w:t>, kurių</w:t>
      </w:r>
      <w:r w:rsidR="003E324E" w:rsidRPr="00CE10D0">
        <w:rPr>
          <w:rFonts w:ascii="Times New Roman" w:hAnsi="Times New Roman"/>
          <w:sz w:val="26"/>
          <w:szCs w:val="26"/>
        </w:rPr>
        <w:t xml:space="preserve"> </w:t>
      </w:r>
      <w:r w:rsidR="008F71B7" w:rsidRPr="00CE10D0">
        <w:rPr>
          <w:rFonts w:ascii="Times New Roman" w:hAnsi="Times New Roman"/>
          <w:sz w:val="26"/>
          <w:szCs w:val="26"/>
        </w:rPr>
        <w:t>veikloje aktyviai dalyvavo bendrovės nariai S.</w:t>
      </w:r>
      <w:r w:rsidR="00063437">
        <w:rPr>
          <w:rFonts w:ascii="Times New Roman" w:hAnsi="Times New Roman"/>
          <w:sz w:val="26"/>
          <w:szCs w:val="26"/>
        </w:rPr>
        <w:t> </w:t>
      </w:r>
      <w:r w:rsidR="008F71B7" w:rsidRPr="00CE10D0">
        <w:rPr>
          <w:rFonts w:ascii="Times New Roman" w:hAnsi="Times New Roman"/>
          <w:sz w:val="26"/>
          <w:szCs w:val="26"/>
        </w:rPr>
        <w:t>Brašiškis, Kostas Korsakas, Česlovas Liutikas, Antanas Ulpis ir kt.</w:t>
      </w:r>
      <w:r w:rsidR="008F71B7" w:rsidRPr="00CE10D0">
        <w:rPr>
          <w:rStyle w:val="FootnoteReference"/>
          <w:rFonts w:ascii="Times New Roman" w:hAnsi="Times New Roman"/>
          <w:sz w:val="26"/>
          <w:szCs w:val="26"/>
        </w:rPr>
        <w:footnoteReference w:id="545"/>
      </w:r>
      <w:r w:rsidR="008F71B7" w:rsidRPr="00CE10D0">
        <w:rPr>
          <w:rFonts w:ascii="Times New Roman" w:hAnsi="Times New Roman"/>
          <w:sz w:val="26"/>
          <w:szCs w:val="26"/>
        </w:rPr>
        <w:t xml:space="preserve">. </w:t>
      </w:r>
      <w:r w:rsidR="005E618F" w:rsidRPr="00CE10D0">
        <w:rPr>
          <w:rFonts w:ascii="Times New Roman" w:hAnsi="Times New Roman"/>
          <w:sz w:val="26"/>
          <w:szCs w:val="26"/>
        </w:rPr>
        <w:t>D</w:t>
      </w:r>
      <w:r w:rsidR="0011232F" w:rsidRPr="00CE10D0">
        <w:rPr>
          <w:rFonts w:ascii="Times New Roman" w:hAnsi="Times New Roman"/>
          <w:sz w:val="26"/>
          <w:szCs w:val="26"/>
        </w:rPr>
        <w:t>ėl nepalankių</w:t>
      </w:r>
      <w:r w:rsidR="005E618F" w:rsidRPr="00CE10D0">
        <w:rPr>
          <w:rFonts w:ascii="Times New Roman" w:hAnsi="Times New Roman"/>
          <w:sz w:val="26"/>
          <w:szCs w:val="26"/>
        </w:rPr>
        <w:t xml:space="preserve"> veiklos</w:t>
      </w:r>
      <w:r w:rsidR="00F604AD" w:rsidRPr="00CE10D0">
        <w:rPr>
          <w:rFonts w:ascii="Times New Roman" w:hAnsi="Times New Roman"/>
          <w:sz w:val="26"/>
          <w:szCs w:val="26"/>
        </w:rPr>
        <w:t xml:space="preserve"> </w:t>
      </w:r>
      <w:r w:rsidR="0011232F" w:rsidRPr="00CE10D0">
        <w:rPr>
          <w:rFonts w:ascii="Times New Roman" w:hAnsi="Times New Roman"/>
          <w:sz w:val="26"/>
          <w:szCs w:val="26"/>
        </w:rPr>
        <w:t>sąlygų 1929 m. kovo 17 d. įvykęs visuotinis „Kultūros“ bendrovės narių susirinkimas</w:t>
      </w:r>
      <w:r w:rsidR="00267951" w:rsidRPr="00CE10D0">
        <w:rPr>
          <w:rFonts w:ascii="Times New Roman" w:hAnsi="Times New Roman"/>
          <w:sz w:val="26"/>
          <w:szCs w:val="26"/>
        </w:rPr>
        <w:t>,</w:t>
      </w:r>
      <w:r w:rsidR="0011232F" w:rsidRPr="00CE10D0">
        <w:rPr>
          <w:rFonts w:ascii="Times New Roman" w:hAnsi="Times New Roman"/>
          <w:sz w:val="26"/>
          <w:szCs w:val="26"/>
        </w:rPr>
        <w:t xml:space="preserve"> pirmininkui K.</w:t>
      </w:r>
      <w:r w:rsidR="00DF1D79">
        <w:rPr>
          <w:rFonts w:ascii="Times New Roman" w:hAnsi="Times New Roman"/>
          <w:sz w:val="26"/>
          <w:szCs w:val="26"/>
        </w:rPr>
        <w:t> </w:t>
      </w:r>
      <w:r w:rsidR="0011232F" w:rsidRPr="00CE10D0">
        <w:rPr>
          <w:rFonts w:ascii="Times New Roman" w:hAnsi="Times New Roman"/>
          <w:sz w:val="26"/>
          <w:szCs w:val="26"/>
        </w:rPr>
        <w:t>Venclauskiui pasiūlius,</w:t>
      </w:r>
      <w:r w:rsidR="00B81EB6" w:rsidRPr="00CE10D0">
        <w:rPr>
          <w:rFonts w:ascii="Times New Roman" w:hAnsi="Times New Roman"/>
          <w:sz w:val="26"/>
          <w:szCs w:val="26"/>
        </w:rPr>
        <w:t xml:space="preserve"> </w:t>
      </w:r>
      <w:r w:rsidR="002B25B1">
        <w:rPr>
          <w:rFonts w:ascii="Times New Roman" w:hAnsi="Times New Roman"/>
          <w:sz w:val="26"/>
          <w:szCs w:val="26"/>
        </w:rPr>
        <w:t>nuspren</w:t>
      </w:r>
      <w:r w:rsidR="0011232F" w:rsidRPr="00CE10D0">
        <w:rPr>
          <w:rFonts w:ascii="Times New Roman" w:hAnsi="Times New Roman"/>
          <w:sz w:val="26"/>
          <w:szCs w:val="26"/>
        </w:rPr>
        <w:t>dė (13 už ir 1 prieš) likviduoti bendrovę</w:t>
      </w:r>
      <w:r w:rsidR="005E618F" w:rsidRPr="00CE10D0">
        <w:rPr>
          <w:rStyle w:val="FootnoteReference"/>
          <w:rFonts w:ascii="Times New Roman" w:hAnsi="Times New Roman"/>
          <w:sz w:val="26"/>
          <w:szCs w:val="26"/>
        </w:rPr>
        <w:footnoteReference w:id="546"/>
      </w:r>
      <w:r w:rsidR="0011232F" w:rsidRPr="00CE10D0">
        <w:rPr>
          <w:rFonts w:ascii="Times New Roman" w:hAnsi="Times New Roman"/>
          <w:sz w:val="26"/>
          <w:szCs w:val="26"/>
        </w:rPr>
        <w:t>. Jos likvidacija užtruko dar dešimtmetį, kol buvo atsi</w:t>
      </w:r>
      <w:r w:rsidR="009E308E" w:rsidRPr="00CE10D0">
        <w:rPr>
          <w:rFonts w:ascii="Times New Roman" w:hAnsi="Times New Roman"/>
          <w:sz w:val="26"/>
          <w:szCs w:val="26"/>
        </w:rPr>
        <w:t>skaityta su visais skolininkais:</w:t>
      </w:r>
      <w:r w:rsidR="00837876" w:rsidRPr="00CE10D0">
        <w:rPr>
          <w:rFonts w:ascii="Times New Roman" w:hAnsi="Times New Roman"/>
          <w:sz w:val="26"/>
          <w:szCs w:val="26"/>
        </w:rPr>
        <w:t xml:space="preserve"> </w:t>
      </w:r>
      <w:r w:rsidR="009E308E" w:rsidRPr="00CE10D0">
        <w:rPr>
          <w:rFonts w:ascii="Times New Roman" w:hAnsi="Times New Roman"/>
          <w:sz w:val="26"/>
          <w:szCs w:val="26"/>
        </w:rPr>
        <w:t xml:space="preserve">reikėjo išplatinti </w:t>
      </w:r>
      <w:r w:rsidR="00837876" w:rsidRPr="00CE10D0">
        <w:rPr>
          <w:rFonts w:ascii="Times New Roman" w:hAnsi="Times New Roman"/>
          <w:sz w:val="26"/>
          <w:szCs w:val="26"/>
        </w:rPr>
        <w:t>didžiąją dalį</w:t>
      </w:r>
      <w:r w:rsidR="009E308E" w:rsidRPr="00CE10D0">
        <w:rPr>
          <w:rFonts w:ascii="Times New Roman" w:hAnsi="Times New Roman"/>
          <w:sz w:val="26"/>
          <w:szCs w:val="26"/>
        </w:rPr>
        <w:t xml:space="preserve"> </w:t>
      </w:r>
      <w:r w:rsidR="00F51745">
        <w:rPr>
          <w:rFonts w:ascii="Times New Roman" w:hAnsi="Times New Roman"/>
          <w:sz w:val="26"/>
          <w:szCs w:val="26"/>
        </w:rPr>
        <w:t>iš</w:t>
      </w:r>
      <w:r w:rsidR="00C05415" w:rsidRPr="00CE10D0">
        <w:rPr>
          <w:rFonts w:ascii="Times New Roman" w:hAnsi="Times New Roman"/>
          <w:sz w:val="26"/>
          <w:szCs w:val="26"/>
        </w:rPr>
        <w:t xml:space="preserve"> </w:t>
      </w:r>
      <w:r w:rsidR="00014F72" w:rsidRPr="00CE10D0">
        <w:rPr>
          <w:rFonts w:ascii="Times New Roman" w:hAnsi="Times New Roman"/>
          <w:sz w:val="26"/>
          <w:szCs w:val="26"/>
        </w:rPr>
        <w:t xml:space="preserve">apie </w:t>
      </w:r>
      <w:r w:rsidR="009E308E" w:rsidRPr="00CE10D0">
        <w:rPr>
          <w:rFonts w:ascii="Times New Roman" w:hAnsi="Times New Roman"/>
          <w:sz w:val="26"/>
          <w:szCs w:val="26"/>
        </w:rPr>
        <w:t>500 tūkst.</w:t>
      </w:r>
      <w:r w:rsidR="00014F72" w:rsidRPr="00CE10D0">
        <w:rPr>
          <w:rStyle w:val="FootnoteReference"/>
          <w:rFonts w:ascii="Times New Roman" w:hAnsi="Times New Roman"/>
          <w:sz w:val="26"/>
          <w:szCs w:val="26"/>
        </w:rPr>
        <w:footnoteReference w:id="547"/>
      </w:r>
      <w:r w:rsidR="009E308E" w:rsidRPr="00CE10D0">
        <w:rPr>
          <w:rFonts w:ascii="Times New Roman" w:hAnsi="Times New Roman"/>
          <w:sz w:val="26"/>
          <w:szCs w:val="26"/>
        </w:rPr>
        <w:t xml:space="preserve"> </w:t>
      </w:r>
      <w:r w:rsidR="00014F72" w:rsidRPr="00CE10D0">
        <w:rPr>
          <w:rFonts w:ascii="Times New Roman" w:hAnsi="Times New Roman"/>
          <w:sz w:val="26"/>
          <w:szCs w:val="26"/>
        </w:rPr>
        <w:t xml:space="preserve">bendrovės išleistų </w:t>
      </w:r>
      <w:r w:rsidR="009E308E" w:rsidRPr="00CE10D0">
        <w:rPr>
          <w:rFonts w:ascii="Times New Roman" w:hAnsi="Times New Roman"/>
          <w:sz w:val="26"/>
          <w:szCs w:val="26"/>
        </w:rPr>
        <w:t>spaudinių.</w:t>
      </w:r>
      <w:r w:rsidR="0011232F" w:rsidRPr="00CE10D0">
        <w:rPr>
          <w:rFonts w:ascii="Times New Roman" w:hAnsi="Times New Roman"/>
          <w:sz w:val="26"/>
          <w:szCs w:val="26"/>
        </w:rPr>
        <w:t xml:space="preserve"> Finansiškai nukentėjo tik </w:t>
      </w:r>
      <w:r w:rsidR="009E308E" w:rsidRPr="00CE10D0">
        <w:rPr>
          <w:rFonts w:ascii="Times New Roman" w:hAnsi="Times New Roman"/>
          <w:sz w:val="26"/>
          <w:szCs w:val="26"/>
        </w:rPr>
        <w:t xml:space="preserve">bendrovės </w:t>
      </w:r>
      <w:r w:rsidR="0011232F" w:rsidRPr="00CE10D0">
        <w:rPr>
          <w:rFonts w:ascii="Times New Roman" w:hAnsi="Times New Roman"/>
          <w:sz w:val="26"/>
          <w:szCs w:val="26"/>
        </w:rPr>
        <w:t>pirmininkas K.</w:t>
      </w:r>
      <w:r w:rsidR="00DF1D79">
        <w:rPr>
          <w:rFonts w:ascii="Times New Roman" w:hAnsi="Times New Roman"/>
          <w:sz w:val="26"/>
          <w:szCs w:val="26"/>
        </w:rPr>
        <w:t> </w:t>
      </w:r>
      <w:r w:rsidR="0011232F" w:rsidRPr="00CE10D0">
        <w:rPr>
          <w:rFonts w:ascii="Times New Roman" w:hAnsi="Times New Roman"/>
          <w:sz w:val="26"/>
          <w:szCs w:val="26"/>
        </w:rPr>
        <w:t>Venclauskis</w:t>
      </w:r>
      <w:r w:rsidR="00C05415" w:rsidRPr="00CE10D0">
        <w:rPr>
          <w:rFonts w:ascii="Times New Roman" w:hAnsi="Times New Roman"/>
          <w:sz w:val="26"/>
          <w:szCs w:val="26"/>
        </w:rPr>
        <w:t>,</w:t>
      </w:r>
      <w:r w:rsidR="0011232F" w:rsidRPr="00CE10D0">
        <w:rPr>
          <w:rFonts w:ascii="Times New Roman" w:hAnsi="Times New Roman"/>
          <w:sz w:val="26"/>
          <w:szCs w:val="26"/>
        </w:rPr>
        <w:t xml:space="preserve"> išpirkęs </w:t>
      </w:r>
      <w:r w:rsidR="004E4A05" w:rsidRPr="00CE10D0">
        <w:rPr>
          <w:rFonts w:ascii="Times New Roman" w:hAnsi="Times New Roman"/>
          <w:sz w:val="26"/>
          <w:szCs w:val="26"/>
        </w:rPr>
        <w:t xml:space="preserve">10 </w:t>
      </w:r>
      <w:r w:rsidR="005508A1" w:rsidRPr="00CE10D0">
        <w:rPr>
          <w:rFonts w:ascii="Times New Roman" w:hAnsi="Times New Roman"/>
          <w:sz w:val="26"/>
          <w:szCs w:val="26"/>
        </w:rPr>
        <w:t>tūkst.</w:t>
      </w:r>
      <w:r w:rsidR="004E4A05" w:rsidRPr="00CE10D0">
        <w:rPr>
          <w:rFonts w:ascii="Times New Roman" w:hAnsi="Times New Roman"/>
          <w:sz w:val="26"/>
          <w:szCs w:val="26"/>
        </w:rPr>
        <w:t xml:space="preserve"> Lt </w:t>
      </w:r>
      <w:r w:rsidR="00C05415" w:rsidRPr="00CE10D0">
        <w:rPr>
          <w:rFonts w:ascii="Times New Roman" w:hAnsi="Times New Roman"/>
          <w:sz w:val="26"/>
          <w:szCs w:val="26"/>
        </w:rPr>
        <w:t xml:space="preserve">vertės </w:t>
      </w:r>
      <w:r w:rsidR="0011232F" w:rsidRPr="00CE10D0">
        <w:rPr>
          <w:rFonts w:ascii="Times New Roman" w:hAnsi="Times New Roman"/>
          <w:sz w:val="26"/>
          <w:szCs w:val="26"/>
        </w:rPr>
        <w:t>savo vekselius, mainais gaudamas mokyklo</w:t>
      </w:r>
      <w:r w:rsidR="001F08FB" w:rsidRPr="00CE10D0">
        <w:rPr>
          <w:rFonts w:ascii="Times New Roman" w:hAnsi="Times New Roman"/>
          <w:sz w:val="26"/>
          <w:szCs w:val="26"/>
        </w:rPr>
        <w:t>m</w:t>
      </w:r>
      <w:r w:rsidR="0011232F" w:rsidRPr="00CE10D0">
        <w:rPr>
          <w:rFonts w:ascii="Times New Roman" w:hAnsi="Times New Roman"/>
          <w:sz w:val="26"/>
          <w:szCs w:val="26"/>
        </w:rPr>
        <w:t>s netinkamų vadovėlių</w:t>
      </w:r>
      <w:r w:rsidR="00EB4459" w:rsidRPr="00CE10D0">
        <w:rPr>
          <w:rStyle w:val="FootnoteReference"/>
          <w:rFonts w:ascii="Times New Roman" w:hAnsi="Times New Roman"/>
          <w:sz w:val="26"/>
          <w:szCs w:val="26"/>
        </w:rPr>
        <w:footnoteReference w:id="548"/>
      </w:r>
      <w:r w:rsidR="0011232F" w:rsidRPr="00CE10D0">
        <w:rPr>
          <w:rFonts w:ascii="Times New Roman" w:hAnsi="Times New Roman"/>
          <w:sz w:val="26"/>
          <w:szCs w:val="26"/>
        </w:rPr>
        <w:t>.</w:t>
      </w:r>
      <w:r w:rsidR="005E618F" w:rsidRPr="00CE10D0">
        <w:rPr>
          <w:rFonts w:ascii="Times New Roman" w:hAnsi="Times New Roman"/>
          <w:sz w:val="26"/>
          <w:szCs w:val="26"/>
        </w:rPr>
        <w:t xml:space="preserve"> </w:t>
      </w:r>
      <w:r w:rsidR="004E4A05" w:rsidRPr="00CE10D0">
        <w:rPr>
          <w:rFonts w:ascii="Times New Roman" w:hAnsi="Times New Roman"/>
          <w:sz w:val="26"/>
          <w:szCs w:val="26"/>
        </w:rPr>
        <w:t>Jei ne pasikeitusio</w:t>
      </w:r>
      <w:r w:rsidR="00F604AD" w:rsidRPr="00CE10D0">
        <w:rPr>
          <w:rFonts w:ascii="Times New Roman" w:hAnsi="Times New Roman"/>
          <w:sz w:val="26"/>
          <w:szCs w:val="26"/>
        </w:rPr>
        <w:t>s</w:t>
      </w:r>
      <w:r w:rsidR="004E4A05" w:rsidRPr="00CE10D0">
        <w:rPr>
          <w:rFonts w:ascii="Times New Roman" w:hAnsi="Times New Roman"/>
          <w:sz w:val="26"/>
          <w:szCs w:val="26"/>
        </w:rPr>
        <w:t xml:space="preserve"> bendrovės gyvavimo </w:t>
      </w:r>
      <w:r w:rsidR="00C05415" w:rsidRPr="00CE10D0">
        <w:rPr>
          <w:rFonts w:ascii="Times New Roman" w:hAnsi="Times New Roman"/>
          <w:sz w:val="26"/>
          <w:szCs w:val="26"/>
        </w:rPr>
        <w:t xml:space="preserve">sąlygos, </w:t>
      </w:r>
      <w:r w:rsidR="004E4A05" w:rsidRPr="00CE10D0">
        <w:rPr>
          <w:rFonts w:ascii="Times New Roman" w:hAnsi="Times New Roman"/>
          <w:sz w:val="26"/>
          <w:szCs w:val="26"/>
        </w:rPr>
        <w:t>visuomenė būtų sulaukusi</w:t>
      </w:r>
      <w:r w:rsidR="00C05415" w:rsidRPr="00CE10D0">
        <w:rPr>
          <w:rFonts w:ascii="Times New Roman" w:hAnsi="Times New Roman"/>
          <w:sz w:val="26"/>
          <w:szCs w:val="26"/>
        </w:rPr>
        <w:t xml:space="preserve"> dar ne vieno leidinio</w:t>
      </w:r>
      <w:r w:rsidR="004E4A05" w:rsidRPr="00CE10D0">
        <w:rPr>
          <w:rFonts w:ascii="Times New Roman" w:hAnsi="Times New Roman"/>
          <w:sz w:val="26"/>
          <w:szCs w:val="26"/>
        </w:rPr>
        <w:t xml:space="preserve">. </w:t>
      </w:r>
      <w:r w:rsidR="005E618F" w:rsidRPr="00CE10D0">
        <w:rPr>
          <w:rFonts w:ascii="Times New Roman" w:hAnsi="Times New Roman"/>
          <w:sz w:val="26"/>
          <w:szCs w:val="26"/>
        </w:rPr>
        <w:t>Sprendžiant iš „Kultūros“ bendrovės likvidacijos doku</w:t>
      </w:r>
      <w:r w:rsidR="002B25B1">
        <w:rPr>
          <w:rFonts w:ascii="Times New Roman" w:hAnsi="Times New Roman"/>
          <w:sz w:val="26"/>
          <w:szCs w:val="26"/>
        </w:rPr>
        <w:softHyphen/>
      </w:r>
      <w:r w:rsidR="005E618F" w:rsidRPr="00CE10D0">
        <w:rPr>
          <w:rFonts w:ascii="Times New Roman" w:hAnsi="Times New Roman"/>
          <w:sz w:val="26"/>
          <w:szCs w:val="26"/>
        </w:rPr>
        <w:t>mentų</w:t>
      </w:r>
      <w:r w:rsidR="00C05415" w:rsidRPr="00CE10D0">
        <w:rPr>
          <w:rFonts w:ascii="Times New Roman" w:hAnsi="Times New Roman"/>
          <w:sz w:val="26"/>
          <w:szCs w:val="26"/>
        </w:rPr>
        <w:t>,</w:t>
      </w:r>
      <w:r w:rsidR="00EB4459" w:rsidRPr="00CE10D0">
        <w:rPr>
          <w:rFonts w:ascii="Times New Roman" w:hAnsi="Times New Roman"/>
          <w:sz w:val="26"/>
          <w:szCs w:val="26"/>
        </w:rPr>
        <w:t xml:space="preserve"> 12</w:t>
      </w:r>
      <w:r w:rsidR="00C05415" w:rsidRPr="00CE10D0">
        <w:rPr>
          <w:rFonts w:ascii="Times New Roman" w:hAnsi="Times New Roman"/>
          <w:sz w:val="26"/>
          <w:szCs w:val="26"/>
        </w:rPr>
        <w:t>-ai</w:t>
      </w:r>
      <w:r w:rsidR="00267951" w:rsidRPr="00CE10D0">
        <w:rPr>
          <w:rFonts w:ascii="Times New Roman" w:hAnsi="Times New Roman"/>
          <w:sz w:val="26"/>
          <w:szCs w:val="26"/>
        </w:rPr>
        <w:t xml:space="preserve"> naujų</w:t>
      </w:r>
      <w:r w:rsidR="00EB4459" w:rsidRPr="00CE10D0">
        <w:rPr>
          <w:rFonts w:ascii="Times New Roman" w:hAnsi="Times New Roman"/>
          <w:sz w:val="26"/>
          <w:szCs w:val="26"/>
        </w:rPr>
        <w:t xml:space="preserve"> leidybos projektų buvo </w:t>
      </w:r>
      <w:r w:rsidR="00884700" w:rsidRPr="00CE10D0">
        <w:rPr>
          <w:rFonts w:ascii="Times New Roman" w:hAnsi="Times New Roman"/>
          <w:sz w:val="26"/>
          <w:szCs w:val="26"/>
        </w:rPr>
        <w:t>skirta</w:t>
      </w:r>
      <w:r w:rsidR="00EB4459" w:rsidRPr="00CE10D0">
        <w:rPr>
          <w:rFonts w:ascii="Times New Roman" w:hAnsi="Times New Roman"/>
          <w:sz w:val="26"/>
          <w:szCs w:val="26"/>
        </w:rPr>
        <w:t xml:space="preserve"> 10 476,04 Lt. Iš jų daugiausia investuota į Brolių Grimų „Pasakas“ (2</w:t>
      </w:r>
      <w:r w:rsidR="00C05415" w:rsidRPr="00CE10D0">
        <w:rPr>
          <w:rFonts w:ascii="Times New Roman" w:hAnsi="Times New Roman"/>
          <w:sz w:val="26"/>
          <w:szCs w:val="26"/>
        </w:rPr>
        <w:t> </w:t>
      </w:r>
      <w:r w:rsidR="00EB4459" w:rsidRPr="00CE10D0">
        <w:rPr>
          <w:rFonts w:ascii="Times New Roman" w:hAnsi="Times New Roman"/>
          <w:sz w:val="26"/>
          <w:szCs w:val="26"/>
        </w:rPr>
        <w:t xml:space="preserve">618,65 Lt), Nikolajaus Rubakino „Didžiųjų gyvenimo žodžių“ </w:t>
      </w:r>
      <w:r w:rsidR="00F51745">
        <w:rPr>
          <w:rFonts w:ascii="Times New Roman" w:hAnsi="Times New Roman"/>
          <w:sz w:val="26"/>
          <w:szCs w:val="26"/>
        </w:rPr>
        <w:t>trečiąją</w:t>
      </w:r>
      <w:r w:rsidR="00C05415" w:rsidRPr="00CE10D0">
        <w:rPr>
          <w:rFonts w:ascii="Times New Roman" w:hAnsi="Times New Roman"/>
          <w:sz w:val="26"/>
          <w:szCs w:val="26"/>
        </w:rPr>
        <w:t xml:space="preserve"> dalį </w:t>
      </w:r>
      <w:r w:rsidR="00EB4459" w:rsidRPr="00CE10D0">
        <w:rPr>
          <w:rFonts w:ascii="Times New Roman" w:hAnsi="Times New Roman"/>
          <w:sz w:val="26"/>
          <w:szCs w:val="26"/>
        </w:rPr>
        <w:t>(1</w:t>
      </w:r>
      <w:r w:rsidR="00C05415" w:rsidRPr="00CE10D0">
        <w:rPr>
          <w:rFonts w:ascii="Times New Roman" w:hAnsi="Times New Roman"/>
          <w:sz w:val="26"/>
          <w:szCs w:val="26"/>
        </w:rPr>
        <w:t> </w:t>
      </w:r>
      <w:r w:rsidR="00EB4459" w:rsidRPr="00CE10D0">
        <w:rPr>
          <w:rFonts w:ascii="Times New Roman" w:hAnsi="Times New Roman"/>
          <w:sz w:val="26"/>
          <w:szCs w:val="26"/>
        </w:rPr>
        <w:t>500 Lt), Gastono Tisandjė „</w:t>
      </w:r>
      <w:r w:rsidR="00267951" w:rsidRPr="00CE10D0">
        <w:rPr>
          <w:rFonts w:ascii="Times New Roman" w:hAnsi="Times New Roman"/>
          <w:sz w:val="26"/>
          <w:szCs w:val="26"/>
        </w:rPr>
        <w:t>Mokslo kankinius</w:t>
      </w:r>
      <w:r w:rsidR="00EB4459" w:rsidRPr="00CE10D0">
        <w:rPr>
          <w:rFonts w:ascii="Times New Roman" w:hAnsi="Times New Roman"/>
          <w:sz w:val="26"/>
          <w:szCs w:val="26"/>
        </w:rPr>
        <w:t>“ (1</w:t>
      </w:r>
      <w:r w:rsidR="00C05415" w:rsidRPr="00CE10D0">
        <w:rPr>
          <w:rFonts w:ascii="Times New Roman" w:hAnsi="Times New Roman"/>
          <w:sz w:val="26"/>
          <w:szCs w:val="26"/>
        </w:rPr>
        <w:t> </w:t>
      </w:r>
      <w:r w:rsidR="00EB4459" w:rsidRPr="00CE10D0">
        <w:rPr>
          <w:rFonts w:ascii="Times New Roman" w:hAnsi="Times New Roman"/>
          <w:sz w:val="26"/>
          <w:szCs w:val="26"/>
        </w:rPr>
        <w:t>275 Lt)</w:t>
      </w:r>
      <w:r w:rsidR="00267951" w:rsidRPr="00CE10D0">
        <w:rPr>
          <w:rFonts w:ascii="Times New Roman" w:hAnsi="Times New Roman"/>
          <w:sz w:val="26"/>
          <w:szCs w:val="26"/>
        </w:rPr>
        <w:t>,</w:t>
      </w:r>
      <w:r w:rsidR="00EB4459" w:rsidRPr="00CE10D0">
        <w:rPr>
          <w:rFonts w:ascii="Times New Roman" w:hAnsi="Times New Roman"/>
          <w:sz w:val="26"/>
          <w:szCs w:val="26"/>
        </w:rPr>
        <w:t xml:space="preserve"> „Pigiojo knygynėlio</w:t>
      </w:r>
      <w:r w:rsidR="00267951" w:rsidRPr="00CE10D0">
        <w:rPr>
          <w:rFonts w:ascii="Times New Roman" w:hAnsi="Times New Roman"/>
          <w:sz w:val="26"/>
          <w:szCs w:val="26"/>
        </w:rPr>
        <w:t>“</w:t>
      </w:r>
      <w:r w:rsidR="00EB4459" w:rsidRPr="00CE10D0">
        <w:rPr>
          <w:rFonts w:ascii="Times New Roman" w:hAnsi="Times New Roman"/>
          <w:sz w:val="26"/>
          <w:szCs w:val="26"/>
        </w:rPr>
        <w:t xml:space="preserve"> seriją (1</w:t>
      </w:r>
      <w:r w:rsidR="00C05415" w:rsidRPr="00CE10D0">
        <w:rPr>
          <w:rFonts w:ascii="Times New Roman" w:hAnsi="Times New Roman"/>
          <w:sz w:val="26"/>
          <w:szCs w:val="26"/>
        </w:rPr>
        <w:t> </w:t>
      </w:r>
      <w:r w:rsidR="00EB4459" w:rsidRPr="00CE10D0">
        <w:rPr>
          <w:rFonts w:ascii="Times New Roman" w:hAnsi="Times New Roman"/>
          <w:sz w:val="26"/>
          <w:szCs w:val="26"/>
        </w:rPr>
        <w:t>185,90 Lt)</w:t>
      </w:r>
      <w:r w:rsidR="00267951" w:rsidRPr="00CE10D0">
        <w:rPr>
          <w:rFonts w:ascii="Times New Roman" w:hAnsi="Times New Roman"/>
          <w:sz w:val="26"/>
          <w:szCs w:val="26"/>
        </w:rPr>
        <w:t xml:space="preserve"> ir</w:t>
      </w:r>
      <w:r w:rsidR="005E618F" w:rsidRPr="00CE10D0">
        <w:rPr>
          <w:rFonts w:ascii="Times New Roman" w:hAnsi="Times New Roman"/>
          <w:sz w:val="26"/>
          <w:szCs w:val="26"/>
        </w:rPr>
        <w:t xml:space="preserve"> </w:t>
      </w:r>
      <w:r w:rsidR="00C65417" w:rsidRPr="00CE10D0">
        <w:rPr>
          <w:rFonts w:ascii="Times New Roman" w:hAnsi="Times New Roman"/>
          <w:sz w:val="26"/>
          <w:szCs w:val="26"/>
        </w:rPr>
        <w:t xml:space="preserve">Herberto Džordžo Velso „Pasaulio istorijos“ </w:t>
      </w:r>
      <w:r w:rsidR="00F51745" w:rsidRPr="00CE10D0">
        <w:rPr>
          <w:rFonts w:ascii="Times New Roman" w:hAnsi="Times New Roman"/>
          <w:sz w:val="26"/>
          <w:szCs w:val="26"/>
        </w:rPr>
        <w:t xml:space="preserve">trečiąjį </w:t>
      </w:r>
      <w:r w:rsidR="00C65417" w:rsidRPr="00CE10D0">
        <w:rPr>
          <w:rFonts w:ascii="Times New Roman" w:hAnsi="Times New Roman"/>
          <w:sz w:val="26"/>
          <w:szCs w:val="26"/>
        </w:rPr>
        <w:t>tomą (957,75 Lt). Ambi</w:t>
      </w:r>
      <w:r w:rsidR="002B25B1">
        <w:rPr>
          <w:rFonts w:ascii="Times New Roman" w:hAnsi="Times New Roman"/>
          <w:sz w:val="26"/>
          <w:szCs w:val="26"/>
        </w:rPr>
        <w:softHyphen/>
      </w:r>
      <w:r w:rsidR="00C65417" w:rsidRPr="00CE10D0">
        <w:rPr>
          <w:rFonts w:ascii="Times New Roman" w:hAnsi="Times New Roman"/>
          <w:sz w:val="26"/>
          <w:szCs w:val="26"/>
        </w:rPr>
        <w:t xml:space="preserve">cingai atrodė </w:t>
      </w:r>
      <w:r w:rsidR="00267951" w:rsidRPr="00CE10D0">
        <w:rPr>
          <w:rFonts w:ascii="Times New Roman" w:hAnsi="Times New Roman"/>
          <w:sz w:val="26"/>
          <w:szCs w:val="26"/>
        </w:rPr>
        <w:t xml:space="preserve">bendrovės </w:t>
      </w:r>
      <w:r w:rsidR="00C65417" w:rsidRPr="00CE10D0">
        <w:rPr>
          <w:rFonts w:ascii="Times New Roman" w:hAnsi="Times New Roman"/>
          <w:sz w:val="26"/>
          <w:szCs w:val="26"/>
        </w:rPr>
        <w:t>ketinimai leisti „Lietuvos enciklopediją“ (</w:t>
      </w:r>
      <w:r w:rsidR="00267951" w:rsidRPr="00CE10D0">
        <w:rPr>
          <w:rFonts w:ascii="Times New Roman" w:hAnsi="Times New Roman"/>
          <w:sz w:val="26"/>
          <w:szCs w:val="26"/>
        </w:rPr>
        <w:t>investuota</w:t>
      </w:r>
      <w:r w:rsidR="00C65417" w:rsidRPr="00CE10D0">
        <w:rPr>
          <w:rFonts w:ascii="Times New Roman" w:hAnsi="Times New Roman"/>
          <w:sz w:val="26"/>
          <w:szCs w:val="26"/>
        </w:rPr>
        <w:t xml:space="preserve"> 248 Lt)</w:t>
      </w:r>
      <w:r w:rsidR="00267951" w:rsidRPr="00CE10D0">
        <w:rPr>
          <w:rStyle w:val="FootnoteReference"/>
          <w:rFonts w:ascii="Times New Roman" w:hAnsi="Times New Roman"/>
          <w:sz w:val="26"/>
          <w:szCs w:val="26"/>
        </w:rPr>
        <w:footnoteReference w:id="549"/>
      </w:r>
      <w:r w:rsidR="00FE1C8E" w:rsidRPr="00CE10D0">
        <w:rPr>
          <w:rFonts w:ascii="Times New Roman" w:hAnsi="Times New Roman"/>
          <w:sz w:val="26"/>
          <w:szCs w:val="26"/>
        </w:rPr>
        <w:t>.</w:t>
      </w:r>
      <w:r w:rsidR="00C959C3" w:rsidRPr="00CE10D0">
        <w:rPr>
          <w:rFonts w:ascii="Times New Roman" w:hAnsi="Times New Roman"/>
          <w:sz w:val="26"/>
          <w:szCs w:val="26"/>
        </w:rPr>
        <w:t xml:space="preserve"> </w:t>
      </w:r>
    </w:p>
    <w:p w:rsidR="00F604AD" w:rsidRPr="00CE10D0" w:rsidRDefault="00884700"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Po „Kultūros“ bendrovės likvidavimo buvę jos vadovai, </w:t>
      </w:r>
      <w:r w:rsidR="00F51745">
        <w:rPr>
          <w:rFonts w:ascii="Times New Roman" w:hAnsi="Times New Roman"/>
          <w:sz w:val="26"/>
          <w:szCs w:val="26"/>
        </w:rPr>
        <w:t>ypač pirmininkas A. Venclauskis</w:t>
      </w:r>
      <w:r w:rsidR="002B25B1">
        <w:rPr>
          <w:rFonts w:ascii="Times New Roman" w:hAnsi="Times New Roman"/>
          <w:sz w:val="26"/>
          <w:szCs w:val="26"/>
        </w:rPr>
        <w:t>,</w:t>
      </w:r>
      <w:r w:rsidRPr="00CE10D0">
        <w:rPr>
          <w:rFonts w:ascii="Times New Roman" w:hAnsi="Times New Roman"/>
          <w:sz w:val="26"/>
          <w:szCs w:val="26"/>
        </w:rPr>
        <w:t xml:space="preserve"> nenorėjo, </w:t>
      </w:r>
      <w:r w:rsidR="00F071F2" w:rsidRPr="00CE10D0">
        <w:rPr>
          <w:rFonts w:ascii="Times New Roman" w:hAnsi="Times New Roman"/>
          <w:sz w:val="26"/>
          <w:szCs w:val="26"/>
        </w:rPr>
        <w:t xml:space="preserve">kad </w:t>
      </w:r>
      <w:r w:rsidRPr="00CE10D0">
        <w:rPr>
          <w:rFonts w:ascii="Times New Roman" w:hAnsi="Times New Roman"/>
          <w:sz w:val="26"/>
          <w:szCs w:val="26"/>
        </w:rPr>
        <w:t xml:space="preserve">bendrovės puoselėtas kultūrinis laukas būtų visiškai apleistas. Tolesnė „Kultūros“ bendrovės visuomeninė ir </w:t>
      </w:r>
      <w:r w:rsidRPr="00CE10D0">
        <w:rPr>
          <w:rFonts w:ascii="Times New Roman" w:hAnsi="Times New Roman"/>
          <w:sz w:val="26"/>
          <w:szCs w:val="26"/>
        </w:rPr>
        <w:lastRenderedPageBreak/>
        <w:t xml:space="preserve">leidybinė veikla buvo perduota dar 1926 m. </w:t>
      </w:r>
      <w:r w:rsidR="003B230E" w:rsidRPr="00CE10D0">
        <w:rPr>
          <w:rFonts w:ascii="Times New Roman" w:hAnsi="Times New Roman"/>
          <w:sz w:val="26"/>
          <w:szCs w:val="26"/>
        </w:rPr>
        <w:t>vasario 24 d.</w:t>
      </w:r>
      <w:r w:rsidRPr="00CE10D0">
        <w:rPr>
          <w:rFonts w:ascii="Times New Roman" w:hAnsi="Times New Roman"/>
          <w:sz w:val="26"/>
          <w:szCs w:val="26"/>
        </w:rPr>
        <w:t xml:space="preserve"> apdairiai įkurtai Kultūros-švietimo draugijai. Jos pirminis tikslas buvo sustiprinti „Kultūros“ bendrovės veiklą, bet po jos likvidacijos Kultūros-švietimo draugija tapo </w:t>
      </w:r>
      <w:r w:rsidR="002B25B1">
        <w:rPr>
          <w:rFonts w:ascii="Times New Roman" w:hAnsi="Times New Roman"/>
          <w:sz w:val="26"/>
          <w:szCs w:val="26"/>
        </w:rPr>
        <w:t>gera</w:t>
      </w:r>
      <w:r w:rsidRPr="00CE10D0">
        <w:rPr>
          <w:rFonts w:ascii="Times New Roman" w:hAnsi="Times New Roman"/>
          <w:sz w:val="26"/>
          <w:szCs w:val="26"/>
        </w:rPr>
        <w:t xml:space="preserve"> priemone tęsti bendrovės idėjinę liniją</w:t>
      </w:r>
      <w:r w:rsidRPr="00CE10D0">
        <w:rPr>
          <w:rStyle w:val="FootnoteReference"/>
          <w:rFonts w:ascii="Times New Roman" w:hAnsi="Times New Roman"/>
          <w:sz w:val="26"/>
          <w:szCs w:val="26"/>
        </w:rPr>
        <w:footnoteReference w:id="550"/>
      </w:r>
      <w:r w:rsidRPr="00CE10D0">
        <w:rPr>
          <w:rFonts w:ascii="Times New Roman" w:hAnsi="Times New Roman"/>
          <w:sz w:val="26"/>
          <w:szCs w:val="26"/>
        </w:rPr>
        <w:t>.</w:t>
      </w:r>
      <w:r w:rsidR="0058750B" w:rsidRPr="00CE10D0">
        <w:rPr>
          <w:rFonts w:ascii="Times New Roman" w:hAnsi="Times New Roman"/>
          <w:sz w:val="26"/>
          <w:szCs w:val="26"/>
        </w:rPr>
        <w:t xml:space="preserve"> Įsitvirtinus</w:t>
      </w:r>
      <w:r w:rsidR="00C82070" w:rsidRPr="00CE10D0">
        <w:rPr>
          <w:rFonts w:ascii="Times New Roman" w:hAnsi="Times New Roman"/>
          <w:sz w:val="26"/>
          <w:szCs w:val="26"/>
        </w:rPr>
        <w:t xml:space="preserve"> A. Smetonos autorita</w:t>
      </w:r>
      <w:r w:rsidR="002B25B1">
        <w:rPr>
          <w:rFonts w:ascii="Times New Roman" w:hAnsi="Times New Roman"/>
          <w:sz w:val="26"/>
          <w:szCs w:val="26"/>
        </w:rPr>
        <w:softHyphen/>
      </w:r>
      <w:r w:rsidR="00C82070" w:rsidRPr="00CE10D0">
        <w:rPr>
          <w:rFonts w:ascii="Times New Roman" w:hAnsi="Times New Roman"/>
          <w:sz w:val="26"/>
          <w:szCs w:val="26"/>
        </w:rPr>
        <w:t>rini</w:t>
      </w:r>
      <w:r w:rsidR="0058750B" w:rsidRPr="00CE10D0">
        <w:rPr>
          <w:rFonts w:ascii="Times New Roman" w:hAnsi="Times New Roman"/>
          <w:sz w:val="26"/>
          <w:szCs w:val="26"/>
        </w:rPr>
        <w:t>am režimui</w:t>
      </w:r>
      <w:r w:rsidR="00C82070" w:rsidRPr="00CE10D0">
        <w:rPr>
          <w:rFonts w:ascii="Times New Roman" w:hAnsi="Times New Roman"/>
          <w:sz w:val="26"/>
          <w:szCs w:val="26"/>
        </w:rPr>
        <w:t xml:space="preserve"> </w:t>
      </w:r>
      <w:r w:rsidR="0058750B" w:rsidRPr="00CE10D0">
        <w:rPr>
          <w:rFonts w:ascii="Times New Roman" w:hAnsi="Times New Roman"/>
          <w:sz w:val="26"/>
          <w:szCs w:val="26"/>
        </w:rPr>
        <w:t>ir</w:t>
      </w:r>
      <w:r w:rsidR="00C82070" w:rsidRPr="00CE10D0">
        <w:rPr>
          <w:rFonts w:ascii="Times New Roman" w:hAnsi="Times New Roman"/>
          <w:sz w:val="26"/>
          <w:szCs w:val="26"/>
        </w:rPr>
        <w:t xml:space="preserve"> pradėjus persekioti kairiąsias </w:t>
      </w:r>
      <w:r w:rsidR="00FB0C9C" w:rsidRPr="00CE10D0">
        <w:rPr>
          <w:rFonts w:ascii="Times New Roman" w:hAnsi="Times New Roman"/>
          <w:sz w:val="26"/>
          <w:szCs w:val="26"/>
        </w:rPr>
        <w:t>politines jėgas</w:t>
      </w:r>
      <w:r w:rsidR="00437DE3" w:rsidRPr="00CE10D0">
        <w:rPr>
          <w:rFonts w:ascii="Times New Roman" w:hAnsi="Times New Roman"/>
          <w:sz w:val="26"/>
          <w:szCs w:val="26"/>
        </w:rPr>
        <w:t>,</w:t>
      </w:r>
      <w:r w:rsidR="00C82070" w:rsidRPr="00CE10D0">
        <w:rPr>
          <w:rFonts w:ascii="Times New Roman" w:hAnsi="Times New Roman"/>
          <w:sz w:val="26"/>
          <w:szCs w:val="26"/>
        </w:rPr>
        <w:t xml:space="preserve"> LVLS Telšių apygardos ir LSDP Šiaulių</w:t>
      </w:r>
      <w:r w:rsidR="00FB0C9C" w:rsidRPr="00CE10D0">
        <w:rPr>
          <w:rFonts w:ascii="Times New Roman" w:hAnsi="Times New Roman"/>
          <w:sz w:val="26"/>
          <w:szCs w:val="26"/>
        </w:rPr>
        <w:t xml:space="preserve"> skyriaus atstovų slaptame susirinkime, įvykusiame 1927 m. </w:t>
      </w:r>
      <w:r w:rsidR="00437DE3" w:rsidRPr="00CE10D0">
        <w:rPr>
          <w:rFonts w:ascii="Times New Roman" w:hAnsi="Times New Roman"/>
          <w:sz w:val="26"/>
          <w:szCs w:val="26"/>
        </w:rPr>
        <w:t xml:space="preserve">birželio mėnesį </w:t>
      </w:r>
      <w:r w:rsidR="00FB0C9C" w:rsidRPr="00CE10D0">
        <w:rPr>
          <w:rFonts w:ascii="Times New Roman" w:hAnsi="Times New Roman"/>
          <w:sz w:val="26"/>
          <w:szCs w:val="26"/>
        </w:rPr>
        <w:t>Šiauliuose</w:t>
      </w:r>
      <w:r w:rsidR="00437DE3" w:rsidRPr="00CE10D0">
        <w:rPr>
          <w:rFonts w:ascii="Times New Roman" w:hAnsi="Times New Roman"/>
          <w:sz w:val="26"/>
          <w:szCs w:val="26"/>
        </w:rPr>
        <w:t>,</w:t>
      </w:r>
      <w:r w:rsidR="00C82070" w:rsidRPr="00CE10D0">
        <w:rPr>
          <w:rFonts w:ascii="Times New Roman" w:hAnsi="Times New Roman"/>
          <w:sz w:val="26"/>
          <w:szCs w:val="26"/>
        </w:rPr>
        <w:t xml:space="preserve"> „Kultūros“ bendrovės patalpose</w:t>
      </w:r>
      <w:r w:rsidR="00755102" w:rsidRPr="00CE10D0">
        <w:rPr>
          <w:rFonts w:ascii="Times New Roman" w:hAnsi="Times New Roman"/>
          <w:sz w:val="26"/>
          <w:szCs w:val="26"/>
        </w:rPr>
        <w:t>,</w:t>
      </w:r>
      <w:r w:rsidR="00C82070" w:rsidRPr="00CE10D0">
        <w:rPr>
          <w:rFonts w:ascii="Times New Roman" w:hAnsi="Times New Roman"/>
          <w:sz w:val="26"/>
          <w:szCs w:val="26"/>
        </w:rPr>
        <w:t xml:space="preserve"> buvo nutarta suvienyti jėgas</w:t>
      </w:r>
      <w:r w:rsidR="00C82070" w:rsidRPr="00CE10D0">
        <w:rPr>
          <w:rStyle w:val="FootnoteReference"/>
          <w:rFonts w:ascii="Times New Roman" w:hAnsi="Times New Roman"/>
          <w:sz w:val="26"/>
          <w:szCs w:val="26"/>
        </w:rPr>
        <w:footnoteReference w:id="551"/>
      </w:r>
      <w:r w:rsidR="00C82070" w:rsidRPr="00CE10D0">
        <w:rPr>
          <w:rFonts w:ascii="Times New Roman" w:hAnsi="Times New Roman"/>
          <w:sz w:val="26"/>
          <w:szCs w:val="26"/>
        </w:rPr>
        <w:t xml:space="preserve">. </w:t>
      </w:r>
      <w:r w:rsidR="00755102" w:rsidRPr="00CE10D0">
        <w:rPr>
          <w:rFonts w:ascii="Times New Roman" w:hAnsi="Times New Roman"/>
          <w:sz w:val="26"/>
          <w:szCs w:val="26"/>
        </w:rPr>
        <w:t>Kultūros-švietimo draugijos</w:t>
      </w:r>
      <w:r w:rsidR="00C82070" w:rsidRPr="00CE10D0">
        <w:rPr>
          <w:rFonts w:ascii="Times New Roman" w:hAnsi="Times New Roman"/>
          <w:sz w:val="26"/>
          <w:szCs w:val="26"/>
        </w:rPr>
        <w:t xml:space="preserve"> vadovai buvo ab</w:t>
      </w:r>
      <w:r w:rsidR="00EF3819" w:rsidRPr="00CE10D0">
        <w:rPr>
          <w:rFonts w:ascii="Times New Roman" w:hAnsi="Times New Roman"/>
          <w:sz w:val="26"/>
          <w:szCs w:val="26"/>
        </w:rPr>
        <w:t>i</w:t>
      </w:r>
      <w:r w:rsidR="00C82070" w:rsidRPr="00CE10D0">
        <w:rPr>
          <w:rFonts w:ascii="Times New Roman" w:hAnsi="Times New Roman"/>
          <w:sz w:val="26"/>
          <w:szCs w:val="26"/>
        </w:rPr>
        <w:t>ejų politinių partijų nariai, bet pirmininkavo</w:t>
      </w:r>
      <w:r w:rsidRPr="00CE10D0">
        <w:rPr>
          <w:rFonts w:ascii="Times New Roman" w:hAnsi="Times New Roman"/>
          <w:sz w:val="26"/>
          <w:szCs w:val="26"/>
        </w:rPr>
        <w:t xml:space="preserve"> </w:t>
      </w:r>
      <w:r w:rsidR="00C82070" w:rsidRPr="00CE10D0">
        <w:rPr>
          <w:rFonts w:ascii="Times New Roman" w:hAnsi="Times New Roman"/>
          <w:sz w:val="26"/>
          <w:szCs w:val="26"/>
        </w:rPr>
        <w:t>socialdemokratas</w:t>
      </w:r>
      <w:r w:rsidRPr="00CE10D0">
        <w:rPr>
          <w:rFonts w:ascii="Times New Roman" w:hAnsi="Times New Roman"/>
          <w:sz w:val="26"/>
          <w:szCs w:val="26"/>
        </w:rPr>
        <w:t xml:space="preserve"> Jackus Sondeckis</w:t>
      </w:r>
      <w:r w:rsidR="00FB0C9C" w:rsidRPr="00CE10D0">
        <w:rPr>
          <w:rFonts w:ascii="Times New Roman" w:hAnsi="Times New Roman"/>
          <w:sz w:val="26"/>
          <w:szCs w:val="26"/>
        </w:rPr>
        <w:t xml:space="preserve"> (iki 1936, 1937–1938)</w:t>
      </w:r>
      <w:r w:rsidR="00755102" w:rsidRPr="00CE10D0">
        <w:rPr>
          <w:rFonts w:ascii="Times New Roman" w:hAnsi="Times New Roman"/>
          <w:sz w:val="26"/>
          <w:szCs w:val="26"/>
        </w:rPr>
        <w:t>.</w:t>
      </w:r>
      <w:r w:rsidRPr="00CE10D0">
        <w:rPr>
          <w:rFonts w:ascii="Times New Roman" w:hAnsi="Times New Roman"/>
          <w:sz w:val="26"/>
          <w:szCs w:val="26"/>
        </w:rPr>
        <w:t xml:space="preserve"> </w:t>
      </w:r>
      <w:r w:rsidR="00755102" w:rsidRPr="00CE10D0">
        <w:rPr>
          <w:rFonts w:ascii="Times New Roman" w:hAnsi="Times New Roman"/>
          <w:sz w:val="26"/>
          <w:szCs w:val="26"/>
        </w:rPr>
        <w:t>Draugijos</w:t>
      </w:r>
      <w:r w:rsidRPr="00CE10D0">
        <w:rPr>
          <w:rFonts w:ascii="Times New Roman" w:hAnsi="Times New Roman"/>
          <w:sz w:val="26"/>
          <w:szCs w:val="26"/>
        </w:rPr>
        <w:t xml:space="preserve"> valdybos nar</w:t>
      </w:r>
      <w:r w:rsidR="00755102" w:rsidRPr="00CE10D0">
        <w:rPr>
          <w:rFonts w:ascii="Times New Roman" w:hAnsi="Times New Roman"/>
          <w:sz w:val="26"/>
          <w:szCs w:val="26"/>
        </w:rPr>
        <w:t>iai</w:t>
      </w:r>
      <w:r w:rsidRPr="00CE10D0">
        <w:rPr>
          <w:rFonts w:ascii="Times New Roman" w:hAnsi="Times New Roman"/>
          <w:sz w:val="26"/>
          <w:szCs w:val="26"/>
        </w:rPr>
        <w:t xml:space="preserve"> buvo S. Brašiškis</w:t>
      </w:r>
      <w:r w:rsidR="00C82070" w:rsidRPr="00CE10D0">
        <w:rPr>
          <w:rFonts w:ascii="Times New Roman" w:hAnsi="Times New Roman"/>
          <w:sz w:val="26"/>
          <w:szCs w:val="26"/>
        </w:rPr>
        <w:t xml:space="preserve"> (socialdemokratas, vėliau komunistas)</w:t>
      </w:r>
      <w:r w:rsidR="003B230E" w:rsidRPr="00CE10D0">
        <w:rPr>
          <w:rFonts w:ascii="Times New Roman" w:hAnsi="Times New Roman"/>
          <w:sz w:val="26"/>
          <w:szCs w:val="26"/>
        </w:rPr>
        <w:t xml:space="preserve">, </w:t>
      </w:r>
      <w:r w:rsidR="00B81EB6" w:rsidRPr="00CE10D0">
        <w:rPr>
          <w:rFonts w:ascii="Times New Roman" w:hAnsi="Times New Roman"/>
          <w:sz w:val="26"/>
          <w:szCs w:val="26"/>
        </w:rPr>
        <w:t>P. Bugailiškis</w:t>
      </w:r>
      <w:r w:rsidR="00C82070" w:rsidRPr="00CE10D0">
        <w:rPr>
          <w:rFonts w:ascii="Times New Roman" w:hAnsi="Times New Roman"/>
          <w:sz w:val="26"/>
          <w:szCs w:val="26"/>
        </w:rPr>
        <w:t xml:space="preserve"> (socialdemokratas)</w:t>
      </w:r>
      <w:r w:rsidR="00B81EB6" w:rsidRPr="00CE10D0">
        <w:rPr>
          <w:rFonts w:ascii="Times New Roman" w:hAnsi="Times New Roman"/>
          <w:sz w:val="26"/>
          <w:szCs w:val="26"/>
        </w:rPr>
        <w:t xml:space="preserve">, </w:t>
      </w:r>
      <w:r w:rsidR="003B230E" w:rsidRPr="00CE10D0">
        <w:rPr>
          <w:rFonts w:ascii="Times New Roman" w:hAnsi="Times New Roman"/>
          <w:sz w:val="26"/>
          <w:szCs w:val="26"/>
        </w:rPr>
        <w:t>Mečislovas Gedvilas</w:t>
      </w:r>
      <w:r w:rsidR="00C82070" w:rsidRPr="00CE10D0">
        <w:rPr>
          <w:rFonts w:ascii="Times New Roman" w:hAnsi="Times New Roman"/>
          <w:sz w:val="26"/>
          <w:szCs w:val="26"/>
        </w:rPr>
        <w:t xml:space="preserve"> (liaudininkas, vėliau komunistas)</w:t>
      </w:r>
      <w:r w:rsidR="003B230E" w:rsidRPr="00CE10D0">
        <w:rPr>
          <w:rFonts w:ascii="Times New Roman" w:hAnsi="Times New Roman"/>
          <w:sz w:val="26"/>
          <w:szCs w:val="26"/>
        </w:rPr>
        <w:t xml:space="preserve">, </w:t>
      </w:r>
      <w:r w:rsidR="00E4151F" w:rsidRPr="00CE10D0">
        <w:rPr>
          <w:rFonts w:ascii="Times New Roman" w:hAnsi="Times New Roman"/>
          <w:sz w:val="26"/>
          <w:szCs w:val="26"/>
        </w:rPr>
        <w:t>Valerijonas</w:t>
      </w:r>
      <w:r w:rsidR="003B230E" w:rsidRPr="00CE10D0">
        <w:rPr>
          <w:rFonts w:ascii="Times New Roman" w:hAnsi="Times New Roman"/>
          <w:sz w:val="26"/>
          <w:szCs w:val="26"/>
        </w:rPr>
        <w:t xml:space="preserve"> Knyga</w:t>
      </w:r>
      <w:r w:rsidR="00C82070" w:rsidRPr="00CE10D0">
        <w:rPr>
          <w:rFonts w:ascii="Times New Roman" w:hAnsi="Times New Roman"/>
          <w:sz w:val="26"/>
          <w:szCs w:val="26"/>
        </w:rPr>
        <w:t xml:space="preserve"> (plečkaitininkas, vėliau komunistas)</w:t>
      </w:r>
      <w:r w:rsidRPr="00CE10D0">
        <w:rPr>
          <w:rFonts w:ascii="Times New Roman" w:hAnsi="Times New Roman"/>
          <w:sz w:val="26"/>
          <w:szCs w:val="26"/>
        </w:rPr>
        <w:t xml:space="preserve"> ir kt.</w:t>
      </w:r>
      <w:r w:rsidR="00AA622B" w:rsidRPr="00CE10D0">
        <w:rPr>
          <w:rFonts w:ascii="Times New Roman" w:hAnsi="Times New Roman"/>
          <w:sz w:val="26"/>
          <w:szCs w:val="26"/>
        </w:rPr>
        <w:t xml:space="preserve"> Tik vėliau (</w:t>
      </w:r>
      <w:r w:rsidR="00FB0C9C" w:rsidRPr="00CE10D0">
        <w:rPr>
          <w:rFonts w:ascii="Times New Roman" w:hAnsi="Times New Roman"/>
          <w:sz w:val="26"/>
          <w:szCs w:val="26"/>
        </w:rPr>
        <w:t>nuo</w:t>
      </w:r>
      <w:r w:rsidR="00AA622B" w:rsidRPr="00CE10D0">
        <w:rPr>
          <w:rFonts w:ascii="Times New Roman" w:hAnsi="Times New Roman"/>
          <w:sz w:val="26"/>
          <w:szCs w:val="26"/>
        </w:rPr>
        <w:t xml:space="preserve"> 1936 m.) keitėsi valdybos sudėtis: buvo pašalintas M. Gedvilas, priimti Vaclovas Bielskis (socialdemokratas), Ignas Urbaitis (liaudininkas), A. Ulpis (komunistas)</w:t>
      </w:r>
      <w:r w:rsidR="00FB0C9C" w:rsidRPr="00CE10D0">
        <w:rPr>
          <w:rFonts w:ascii="Times New Roman" w:hAnsi="Times New Roman"/>
          <w:sz w:val="26"/>
          <w:szCs w:val="26"/>
        </w:rPr>
        <w:t xml:space="preserve"> ir kt.</w:t>
      </w:r>
      <w:r w:rsidR="00AA622B" w:rsidRPr="00CE10D0">
        <w:rPr>
          <w:rStyle w:val="FootnoteReference"/>
          <w:rFonts w:ascii="Times New Roman" w:hAnsi="Times New Roman"/>
          <w:sz w:val="26"/>
          <w:szCs w:val="26"/>
        </w:rPr>
        <w:footnoteReference w:id="552"/>
      </w:r>
      <w:r w:rsidR="00AA622B" w:rsidRPr="00CE10D0">
        <w:rPr>
          <w:rFonts w:ascii="Times New Roman" w:hAnsi="Times New Roman"/>
          <w:sz w:val="26"/>
          <w:szCs w:val="26"/>
        </w:rPr>
        <w:t>.</w:t>
      </w:r>
      <w:r w:rsidRPr="00CE10D0">
        <w:rPr>
          <w:rFonts w:ascii="Times New Roman" w:hAnsi="Times New Roman"/>
          <w:sz w:val="26"/>
          <w:szCs w:val="26"/>
        </w:rPr>
        <w:t xml:space="preserve"> </w:t>
      </w:r>
      <w:r w:rsidR="003B230E" w:rsidRPr="00CE10D0">
        <w:rPr>
          <w:rFonts w:ascii="Times New Roman" w:hAnsi="Times New Roman"/>
          <w:sz w:val="26"/>
          <w:szCs w:val="26"/>
        </w:rPr>
        <w:t>Kairiųjų</w:t>
      </w:r>
      <w:r w:rsidR="0028411B" w:rsidRPr="00CE10D0">
        <w:rPr>
          <w:rFonts w:ascii="Times New Roman" w:hAnsi="Times New Roman"/>
          <w:sz w:val="26"/>
          <w:szCs w:val="26"/>
        </w:rPr>
        <w:t xml:space="preserve"> veikėjų sparnas ir toliau siekė per knygų leidybą</w:t>
      </w:r>
      <w:r w:rsidR="00F604AD" w:rsidRPr="00CE10D0">
        <w:rPr>
          <w:rFonts w:ascii="Times New Roman" w:hAnsi="Times New Roman"/>
          <w:sz w:val="26"/>
          <w:szCs w:val="26"/>
        </w:rPr>
        <w:t xml:space="preserve"> daryti</w:t>
      </w:r>
      <w:r w:rsidR="0028411B" w:rsidRPr="00CE10D0">
        <w:rPr>
          <w:rFonts w:ascii="Times New Roman" w:hAnsi="Times New Roman"/>
          <w:sz w:val="26"/>
          <w:szCs w:val="26"/>
        </w:rPr>
        <w:t xml:space="preserve"> </w:t>
      </w:r>
      <w:r w:rsidR="00437DE3" w:rsidRPr="00CE10D0">
        <w:rPr>
          <w:rFonts w:ascii="Times New Roman" w:hAnsi="Times New Roman"/>
          <w:sz w:val="26"/>
          <w:szCs w:val="26"/>
        </w:rPr>
        <w:t xml:space="preserve">įtaką </w:t>
      </w:r>
      <w:r w:rsidR="00F604AD" w:rsidRPr="00CE10D0">
        <w:rPr>
          <w:rFonts w:ascii="Times New Roman" w:hAnsi="Times New Roman"/>
          <w:sz w:val="26"/>
          <w:szCs w:val="26"/>
        </w:rPr>
        <w:t>visuomeniniam</w:t>
      </w:r>
      <w:r w:rsidR="0028411B" w:rsidRPr="00CE10D0">
        <w:rPr>
          <w:rFonts w:ascii="Times New Roman" w:hAnsi="Times New Roman"/>
          <w:sz w:val="26"/>
          <w:szCs w:val="26"/>
        </w:rPr>
        <w:t>s proces</w:t>
      </w:r>
      <w:r w:rsidR="00F604AD" w:rsidRPr="00CE10D0">
        <w:rPr>
          <w:rFonts w:ascii="Times New Roman" w:hAnsi="Times New Roman"/>
          <w:sz w:val="26"/>
          <w:szCs w:val="26"/>
        </w:rPr>
        <w:t>ams</w:t>
      </w:r>
      <w:r w:rsidR="0028411B" w:rsidRPr="00CE10D0">
        <w:rPr>
          <w:rFonts w:ascii="Times New Roman" w:hAnsi="Times New Roman"/>
          <w:sz w:val="26"/>
          <w:szCs w:val="26"/>
        </w:rPr>
        <w:t>, bet t</w:t>
      </w:r>
      <w:r w:rsidRPr="00CE10D0">
        <w:rPr>
          <w:rFonts w:ascii="Times New Roman" w:hAnsi="Times New Roman"/>
          <w:sz w:val="26"/>
          <w:szCs w:val="26"/>
        </w:rPr>
        <w:t>ęsėjos finansiniai ištekliai išliko kuklūs, todėl pati leidyba neįgavo buvusios „Kultūros“ bendrovės mastų. Produktyviausi leidybai buvo 1928–1929 m</w:t>
      </w:r>
      <w:r w:rsidR="00FB0C9C" w:rsidRPr="00CE10D0">
        <w:rPr>
          <w:rFonts w:ascii="Times New Roman" w:hAnsi="Times New Roman"/>
          <w:sz w:val="26"/>
          <w:szCs w:val="26"/>
        </w:rPr>
        <w:t>.</w:t>
      </w:r>
      <w:r w:rsidRPr="00CE10D0">
        <w:rPr>
          <w:rFonts w:ascii="Times New Roman" w:hAnsi="Times New Roman"/>
          <w:sz w:val="26"/>
          <w:szCs w:val="26"/>
        </w:rPr>
        <w:t>, per kuriuos išleista 57 proc. (arba 8 leidiniai) visos draugijos spaudos produkcijos</w:t>
      </w:r>
      <w:r w:rsidR="0028411B" w:rsidRPr="00CE10D0">
        <w:rPr>
          <w:rFonts w:ascii="Times New Roman" w:hAnsi="Times New Roman"/>
          <w:sz w:val="26"/>
          <w:szCs w:val="26"/>
        </w:rPr>
        <w:t xml:space="preserve"> (iš viso 15)</w:t>
      </w:r>
      <w:r w:rsidRPr="00CE10D0">
        <w:rPr>
          <w:rFonts w:ascii="Times New Roman" w:hAnsi="Times New Roman"/>
          <w:sz w:val="26"/>
          <w:szCs w:val="26"/>
        </w:rPr>
        <w:t>.</w:t>
      </w:r>
      <w:r w:rsidR="0013542E" w:rsidRPr="00CE10D0">
        <w:rPr>
          <w:rFonts w:ascii="Times New Roman" w:hAnsi="Times New Roman"/>
          <w:sz w:val="26"/>
          <w:szCs w:val="26"/>
        </w:rPr>
        <w:t xml:space="preserve"> Pažymėtina, kad Kultūros-švietimo draugija perėmė „Kultūros“ bendrovės leidinių matricas, iš kurių buvo padauginta populiarių </w:t>
      </w:r>
      <w:r w:rsidR="00265111" w:rsidRPr="00CE10D0">
        <w:rPr>
          <w:rFonts w:ascii="Times New Roman" w:hAnsi="Times New Roman"/>
          <w:sz w:val="26"/>
          <w:szCs w:val="26"/>
        </w:rPr>
        <w:t xml:space="preserve">Jono Trinkūno </w:t>
      </w:r>
      <w:r w:rsidR="0013542E" w:rsidRPr="00CE10D0">
        <w:rPr>
          <w:rFonts w:ascii="Times New Roman" w:hAnsi="Times New Roman"/>
          <w:sz w:val="26"/>
          <w:szCs w:val="26"/>
        </w:rPr>
        <w:t>vadovėlių</w:t>
      </w:r>
      <w:r w:rsidR="00265111" w:rsidRPr="00CE10D0">
        <w:rPr>
          <w:rStyle w:val="FootnoteReference"/>
          <w:rFonts w:ascii="Times New Roman" w:hAnsi="Times New Roman"/>
          <w:sz w:val="26"/>
          <w:szCs w:val="26"/>
        </w:rPr>
        <w:footnoteReference w:id="553"/>
      </w:r>
      <w:r w:rsidR="00265111" w:rsidRPr="00CE10D0">
        <w:rPr>
          <w:rFonts w:ascii="Times New Roman" w:hAnsi="Times New Roman"/>
          <w:sz w:val="26"/>
          <w:szCs w:val="26"/>
        </w:rPr>
        <w:t>, to nenurodant leidybos duomenyse</w:t>
      </w:r>
      <w:r w:rsidR="0013542E" w:rsidRPr="00CE10D0">
        <w:rPr>
          <w:rFonts w:ascii="Times New Roman" w:hAnsi="Times New Roman"/>
          <w:sz w:val="26"/>
          <w:szCs w:val="26"/>
        </w:rPr>
        <w:t>.</w:t>
      </w:r>
      <w:r w:rsidR="00EF3819" w:rsidRPr="00CE10D0">
        <w:rPr>
          <w:rFonts w:ascii="Times New Roman" w:hAnsi="Times New Roman"/>
          <w:sz w:val="26"/>
          <w:szCs w:val="26"/>
        </w:rPr>
        <w:t xml:space="preserve"> </w:t>
      </w:r>
      <w:r w:rsidR="00CD3ADB" w:rsidRPr="00CE10D0">
        <w:rPr>
          <w:rFonts w:ascii="Times New Roman" w:hAnsi="Times New Roman"/>
          <w:sz w:val="26"/>
          <w:szCs w:val="26"/>
        </w:rPr>
        <w:t>Leidėjai įprastai taip elgėsi</w:t>
      </w:r>
      <w:r w:rsidR="00EF3819" w:rsidRPr="00CE10D0">
        <w:rPr>
          <w:rFonts w:ascii="Times New Roman" w:hAnsi="Times New Roman"/>
          <w:sz w:val="26"/>
          <w:szCs w:val="26"/>
        </w:rPr>
        <w:t xml:space="preserve"> todėl, kad prie Švietimo ministerijos veikusi Knygų ir mokslo priemonių tikrinimo komisija kiekvieną laidą aprobuodavo ats</w:t>
      </w:r>
      <w:r w:rsidR="00B23FEF" w:rsidRPr="00CE10D0">
        <w:rPr>
          <w:rFonts w:ascii="Times New Roman" w:hAnsi="Times New Roman"/>
          <w:sz w:val="26"/>
          <w:szCs w:val="26"/>
        </w:rPr>
        <w:t>kirai, o pakartotinos peržiūros</w:t>
      </w:r>
      <w:r w:rsidR="00EF3819" w:rsidRPr="00CE10D0">
        <w:rPr>
          <w:rFonts w:ascii="Times New Roman" w:hAnsi="Times New Roman"/>
          <w:sz w:val="26"/>
          <w:szCs w:val="26"/>
        </w:rPr>
        <w:t xml:space="preserve"> Kultūros-švietimo draugija tuo metu nesiekė.</w:t>
      </w:r>
      <w:r w:rsidRPr="00CE10D0">
        <w:rPr>
          <w:rFonts w:ascii="Times New Roman" w:hAnsi="Times New Roman"/>
          <w:sz w:val="26"/>
          <w:szCs w:val="26"/>
        </w:rPr>
        <w:t xml:space="preserve"> Draugija </w:t>
      </w:r>
      <w:r w:rsidR="00C82070" w:rsidRPr="00CE10D0">
        <w:rPr>
          <w:rFonts w:ascii="Times New Roman" w:hAnsi="Times New Roman"/>
          <w:sz w:val="26"/>
          <w:szCs w:val="26"/>
        </w:rPr>
        <w:t xml:space="preserve">formaliai </w:t>
      </w:r>
      <w:r w:rsidRPr="00CE10D0">
        <w:rPr>
          <w:rFonts w:ascii="Times New Roman" w:hAnsi="Times New Roman"/>
          <w:sz w:val="26"/>
          <w:szCs w:val="26"/>
        </w:rPr>
        <w:t>gyvavo iki 194</w:t>
      </w:r>
      <w:r w:rsidR="00C82070" w:rsidRPr="00CE10D0">
        <w:rPr>
          <w:rFonts w:ascii="Times New Roman" w:hAnsi="Times New Roman"/>
          <w:sz w:val="26"/>
          <w:szCs w:val="26"/>
        </w:rPr>
        <w:t>1</w:t>
      </w:r>
      <w:r w:rsidRPr="00CE10D0">
        <w:rPr>
          <w:rFonts w:ascii="Times New Roman" w:hAnsi="Times New Roman"/>
          <w:sz w:val="26"/>
          <w:szCs w:val="26"/>
        </w:rPr>
        <w:t xml:space="preserve"> m.</w:t>
      </w:r>
      <w:r w:rsidR="00C82070" w:rsidRPr="00CE10D0">
        <w:rPr>
          <w:rFonts w:ascii="Times New Roman" w:hAnsi="Times New Roman"/>
          <w:sz w:val="26"/>
          <w:szCs w:val="26"/>
        </w:rPr>
        <w:t xml:space="preserve">, bet savo leidybinę </w:t>
      </w:r>
      <w:r w:rsidR="00C82070" w:rsidRPr="00CE10D0">
        <w:rPr>
          <w:rFonts w:ascii="Times New Roman" w:hAnsi="Times New Roman"/>
          <w:sz w:val="26"/>
          <w:szCs w:val="26"/>
        </w:rPr>
        <w:lastRenderedPageBreak/>
        <w:t>veiklą nutraukė metais anksčiau</w:t>
      </w:r>
      <w:r w:rsidRPr="00CE10D0">
        <w:rPr>
          <w:rFonts w:ascii="Times New Roman" w:hAnsi="Times New Roman"/>
          <w:sz w:val="26"/>
          <w:szCs w:val="26"/>
        </w:rPr>
        <w:t xml:space="preserve">. </w:t>
      </w:r>
      <w:r w:rsidR="0028411B" w:rsidRPr="00CE10D0">
        <w:rPr>
          <w:rFonts w:ascii="Times New Roman" w:hAnsi="Times New Roman"/>
          <w:sz w:val="26"/>
          <w:szCs w:val="26"/>
        </w:rPr>
        <w:t xml:space="preserve">Apibendrinant „Kultūros“ bendrovės ir jos </w:t>
      </w:r>
      <w:r w:rsidR="00437DE3" w:rsidRPr="00CE10D0">
        <w:rPr>
          <w:rFonts w:ascii="Times New Roman" w:hAnsi="Times New Roman"/>
          <w:sz w:val="26"/>
          <w:szCs w:val="26"/>
        </w:rPr>
        <w:t xml:space="preserve">tęsėjos </w:t>
      </w:r>
      <w:r w:rsidR="0028411B" w:rsidRPr="00CE10D0">
        <w:rPr>
          <w:rFonts w:ascii="Times New Roman" w:hAnsi="Times New Roman"/>
          <w:sz w:val="26"/>
          <w:szCs w:val="26"/>
        </w:rPr>
        <w:t>Kultūros-švietimo draugijos įdirbį</w:t>
      </w:r>
      <w:r w:rsidR="0087645C">
        <w:rPr>
          <w:rFonts w:ascii="Times New Roman" w:hAnsi="Times New Roman"/>
          <w:sz w:val="26"/>
          <w:szCs w:val="26"/>
        </w:rPr>
        <w:t>,</w:t>
      </w:r>
      <w:r w:rsidR="0028411B" w:rsidRPr="00CE10D0">
        <w:rPr>
          <w:rFonts w:ascii="Times New Roman" w:hAnsi="Times New Roman"/>
          <w:sz w:val="26"/>
          <w:szCs w:val="26"/>
        </w:rPr>
        <w:t xml:space="preserve"> vis dėlto</w:t>
      </w:r>
      <w:r w:rsidR="00370DBF" w:rsidRPr="00CE10D0">
        <w:rPr>
          <w:rFonts w:ascii="Times New Roman" w:hAnsi="Times New Roman"/>
          <w:sz w:val="26"/>
          <w:szCs w:val="26"/>
        </w:rPr>
        <w:t xml:space="preserve"> reikėtų</w:t>
      </w:r>
      <w:r w:rsidR="0028411B" w:rsidRPr="00CE10D0">
        <w:rPr>
          <w:rFonts w:ascii="Times New Roman" w:hAnsi="Times New Roman"/>
          <w:sz w:val="26"/>
          <w:szCs w:val="26"/>
        </w:rPr>
        <w:t xml:space="preserve"> konstatuoti, kad ne dėl blogo</w:t>
      </w:r>
      <w:r w:rsidR="00EB7FF9" w:rsidRPr="00CE10D0">
        <w:rPr>
          <w:rFonts w:ascii="Times New Roman" w:hAnsi="Times New Roman"/>
          <w:sz w:val="26"/>
          <w:szCs w:val="26"/>
        </w:rPr>
        <w:t xml:space="preserve"> darbo, visuomenės užsakymo stok</w:t>
      </w:r>
      <w:r w:rsidR="0028411B" w:rsidRPr="00CE10D0">
        <w:rPr>
          <w:rFonts w:ascii="Times New Roman" w:hAnsi="Times New Roman"/>
          <w:sz w:val="26"/>
          <w:szCs w:val="26"/>
        </w:rPr>
        <w:t>os ar leidinių kokybės</w:t>
      </w:r>
      <w:r w:rsidR="00F604AD" w:rsidRPr="00CE10D0">
        <w:rPr>
          <w:rFonts w:ascii="Times New Roman" w:hAnsi="Times New Roman"/>
          <w:sz w:val="26"/>
          <w:szCs w:val="26"/>
        </w:rPr>
        <w:t xml:space="preserve"> ši kairiųjų pažiūrų leidybinė organizacija nutraukė savo veiklą per anksti. Autoritarinis A.</w:t>
      </w:r>
      <w:r w:rsidR="0087645C">
        <w:rPr>
          <w:rFonts w:ascii="Times New Roman" w:hAnsi="Times New Roman"/>
          <w:sz w:val="26"/>
          <w:szCs w:val="26"/>
        </w:rPr>
        <w:t> </w:t>
      </w:r>
      <w:r w:rsidR="00F604AD" w:rsidRPr="00CE10D0">
        <w:rPr>
          <w:rFonts w:ascii="Times New Roman" w:hAnsi="Times New Roman"/>
          <w:sz w:val="26"/>
          <w:szCs w:val="26"/>
        </w:rPr>
        <w:t xml:space="preserve">Smetonos </w:t>
      </w:r>
      <w:r w:rsidR="00255C3C" w:rsidRPr="00CE10D0">
        <w:rPr>
          <w:rFonts w:ascii="Times New Roman" w:hAnsi="Times New Roman"/>
          <w:sz w:val="26"/>
          <w:szCs w:val="26"/>
        </w:rPr>
        <w:t>režim</w:t>
      </w:r>
      <w:r w:rsidR="00F604AD" w:rsidRPr="00CE10D0">
        <w:rPr>
          <w:rFonts w:ascii="Times New Roman" w:hAnsi="Times New Roman"/>
          <w:sz w:val="26"/>
          <w:szCs w:val="26"/>
        </w:rPr>
        <w:t>as naikino visas opozicines jėgas, todėl „Kultūros“ ben</w:t>
      </w:r>
      <w:r w:rsidR="0087645C">
        <w:rPr>
          <w:rFonts w:ascii="Times New Roman" w:hAnsi="Times New Roman"/>
          <w:sz w:val="26"/>
          <w:szCs w:val="26"/>
        </w:rPr>
        <w:softHyphen/>
      </w:r>
      <w:r w:rsidR="00F604AD" w:rsidRPr="00CE10D0">
        <w:rPr>
          <w:rFonts w:ascii="Times New Roman" w:hAnsi="Times New Roman"/>
          <w:sz w:val="26"/>
          <w:szCs w:val="26"/>
        </w:rPr>
        <w:t xml:space="preserve">drovės likimas buvo </w:t>
      </w:r>
      <w:r w:rsidR="001F472E" w:rsidRPr="00CE10D0">
        <w:rPr>
          <w:rFonts w:ascii="Times New Roman" w:hAnsi="Times New Roman"/>
          <w:sz w:val="26"/>
          <w:szCs w:val="26"/>
        </w:rPr>
        <w:t>apspręstas</w:t>
      </w:r>
      <w:r w:rsidR="00F604AD" w:rsidRPr="00CE10D0">
        <w:rPr>
          <w:rFonts w:ascii="Times New Roman" w:hAnsi="Times New Roman"/>
          <w:sz w:val="26"/>
          <w:szCs w:val="26"/>
        </w:rPr>
        <w:t xml:space="preserve"> </w:t>
      </w:r>
      <w:r w:rsidR="001F472E" w:rsidRPr="00CE10D0">
        <w:rPr>
          <w:rFonts w:ascii="Times New Roman" w:hAnsi="Times New Roman"/>
          <w:sz w:val="26"/>
          <w:szCs w:val="26"/>
        </w:rPr>
        <w:t>ne bendrovės vidinių problemų, o</w:t>
      </w:r>
      <w:r w:rsidR="001F08FB" w:rsidRPr="00CE10D0">
        <w:rPr>
          <w:rFonts w:ascii="Times New Roman" w:hAnsi="Times New Roman"/>
          <w:sz w:val="26"/>
          <w:szCs w:val="26"/>
        </w:rPr>
        <w:t xml:space="preserve"> to meto nedemokratinės</w:t>
      </w:r>
      <w:r w:rsidR="001F472E" w:rsidRPr="00CE10D0">
        <w:rPr>
          <w:rFonts w:ascii="Times New Roman" w:hAnsi="Times New Roman"/>
          <w:sz w:val="26"/>
          <w:szCs w:val="26"/>
        </w:rPr>
        <w:t xml:space="preserve"> </w:t>
      </w:r>
      <w:r w:rsidR="00F604AD" w:rsidRPr="00CE10D0">
        <w:rPr>
          <w:rFonts w:ascii="Times New Roman" w:hAnsi="Times New Roman"/>
          <w:sz w:val="26"/>
          <w:szCs w:val="26"/>
        </w:rPr>
        <w:t>politinės valdžios.</w:t>
      </w:r>
    </w:p>
    <w:p w:rsidR="00EB7FF9" w:rsidRPr="00CE10D0" w:rsidRDefault="00F604AD"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Jurbarke 1924 m. </w:t>
      </w:r>
      <w:r w:rsidR="001F472E" w:rsidRPr="00CE10D0">
        <w:rPr>
          <w:rFonts w:ascii="Times New Roman" w:hAnsi="Times New Roman"/>
          <w:sz w:val="26"/>
          <w:szCs w:val="26"/>
        </w:rPr>
        <w:t>gegužės 10 d.</w:t>
      </w:r>
      <w:r w:rsidRPr="00CE10D0">
        <w:rPr>
          <w:rFonts w:ascii="Times New Roman" w:hAnsi="Times New Roman"/>
          <w:sz w:val="26"/>
          <w:szCs w:val="26"/>
        </w:rPr>
        <w:t xml:space="preserve"> </w:t>
      </w:r>
      <w:r w:rsidR="000B23B0" w:rsidRPr="00CE10D0">
        <w:rPr>
          <w:rFonts w:ascii="Times New Roman" w:hAnsi="Times New Roman"/>
          <w:sz w:val="26"/>
          <w:szCs w:val="26"/>
        </w:rPr>
        <w:t xml:space="preserve">II Seimo prezidiumo sekretorius, Krikščionių demokratų partijos narys </w:t>
      </w:r>
      <w:r w:rsidRPr="00CE10D0">
        <w:rPr>
          <w:rFonts w:ascii="Times New Roman" w:hAnsi="Times New Roman"/>
          <w:sz w:val="26"/>
          <w:szCs w:val="26"/>
        </w:rPr>
        <w:t>Kazimieras Ambrozaitis</w:t>
      </w:r>
      <w:r w:rsidR="001F472E" w:rsidRPr="00CE10D0">
        <w:rPr>
          <w:rFonts w:ascii="Times New Roman" w:hAnsi="Times New Roman"/>
          <w:sz w:val="26"/>
          <w:szCs w:val="26"/>
        </w:rPr>
        <w:t xml:space="preserve"> iš Rotulių kaimo (Jurbarko valsč.)</w:t>
      </w:r>
      <w:r w:rsidR="000B23B0" w:rsidRPr="00CE10D0">
        <w:rPr>
          <w:rFonts w:ascii="Times New Roman" w:hAnsi="Times New Roman"/>
          <w:sz w:val="26"/>
          <w:szCs w:val="26"/>
        </w:rPr>
        <w:t xml:space="preserve"> ir Jurbarko</w:t>
      </w:r>
      <w:r w:rsidRPr="00CE10D0">
        <w:rPr>
          <w:rFonts w:ascii="Times New Roman" w:hAnsi="Times New Roman"/>
          <w:sz w:val="26"/>
          <w:szCs w:val="26"/>
        </w:rPr>
        <w:t xml:space="preserve"> mokytoj</w:t>
      </w:r>
      <w:r w:rsidR="000B23B0" w:rsidRPr="00CE10D0">
        <w:rPr>
          <w:rFonts w:ascii="Times New Roman" w:hAnsi="Times New Roman"/>
          <w:sz w:val="26"/>
          <w:szCs w:val="26"/>
        </w:rPr>
        <w:t>ai</w:t>
      </w:r>
      <w:r w:rsidRPr="00CE10D0">
        <w:rPr>
          <w:rFonts w:ascii="Times New Roman" w:hAnsi="Times New Roman"/>
          <w:sz w:val="26"/>
          <w:szCs w:val="26"/>
        </w:rPr>
        <w:t xml:space="preserve"> Antanas Giedraitis (slap. </w:t>
      </w:r>
      <w:r w:rsidRPr="00CE10D0">
        <w:rPr>
          <w:rFonts w:ascii="Times New Roman" w:hAnsi="Times New Roman"/>
          <w:i/>
          <w:sz w:val="26"/>
          <w:szCs w:val="26"/>
        </w:rPr>
        <w:t>Giedrius</w:t>
      </w:r>
      <w:r w:rsidRPr="00CE10D0">
        <w:rPr>
          <w:rFonts w:ascii="Times New Roman" w:hAnsi="Times New Roman"/>
          <w:sz w:val="26"/>
          <w:szCs w:val="26"/>
        </w:rPr>
        <w:t xml:space="preserve">) </w:t>
      </w:r>
      <w:r w:rsidR="004E6721" w:rsidRPr="00CE10D0">
        <w:rPr>
          <w:rFonts w:ascii="Times New Roman" w:hAnsi="Times New Roman"/>
          <w:sz w:val="26"/>
          <w:szCs w:val="26"/>
        </w:rPr>
        <w:t>bei</w:t>
      </w:r>
      <w:r w:rsidRPr="00CE10D0">
        <w:rPr>
          <w:rFonts w:ascii="Times New Roman" w:hAnsi="Times New Roman"/>
          <w:sz w:val="26"/>
          <w:szCs w:val="26"/>
        </w:rPr>
        <w:t xml:space="preserve"> Teodoras Šuravinas</w:t>
      </w:r>
      <w:r w:rsidR="00437DE3" w:rsidRPr="00CE10D0">
        <w:rPr>
          <w:rFonts w:ascii="Times New Roman" w:hAnsi="Times New Roman"/>
          <w:sz w:val="26"/>
          <w:szCs w:val="26"/>
        </w:rPr>
        <w:t>,</w:t>
      </w:r>
      <w:r w:rsidR="001F472E" w:rsidRPr="00CE10D0">
        <w:rPr>
          <w:rFonts w:ascii="Times New Roman" w:hAnsi="Times New Roman"/>
          <w:sz w:val="26"/>
          <w:szCs w:val="26"/>
        </w:rPr>
        <w:t xml:space="preserve"> </w:t>
      </w:r>
      <w:r w:rsidR="00311D02" w:rsidRPr="00CE10D0">
        <w:rPr>
          <w:rFonts w:ascii="Times New Roman" w:hAnsi="Times New Roman"/>
          <w:sz w:val="26"/>
          <w:szCs w:val="26"/>
        </w:rPr>
        <w:t>sudėję po 300 Lt</w:t>
      </w:r>
      <w:r w:rsidR="00437DE3" w:rsidRPr="00CE10D0">
        <w:rPr>
          <w:rFonts w:ascii="Times New Roman" w:hAnsi="Times New Roman"/>
          <w:sz w:val="26"/>
          <w:szCs w:val="26"/>
        </w:rPr>
        <w:t>,</w:t>
      </w:r>
      <w:r w:rsidR="00311D02" w:rsidRPr="00CE10D0">
        <w:rPr>
          <w:rFonts w:ascii="Times New Roman" w:hAnsi="Times New Roman"/>
          <w:sz w:val="26"/>
          <w:szCs w:val="26"/>
        </w:rPr>
        <w:t xml:space="preserve"> </w:t>
      </w:r>
      <w:r w:rsidR="007C1C57" w:rsidRPr="00CE10D0">
        <w:rPr>
          <w:rFonts w:ascii="Times New Roman" w:hAnsi="Times New Roman"/>
          <w:sz w:val="26"/>
          <w:szCs w:val="26"/>
        </w:rPr>
        <w:t>sudarė</w:t>
      </w:r>
      <w:r w:rsidR="000B23B0" w:rsidRPr="00CE10D0">
        <w:rPr>
          <w:rFonts w:ascii="Times New Roman" w:hAnsi="Times New Roman"/>
          <w:sz w:val="26"/>
          <w:szCs w:val="26"/>
        </w:rPr>
        <w:t xml:space="preserve"> sutartį ir</w:t>
      </w:r>
      <w:r w:rsidRPr="00CE10D0">
        <w:rPr>
          <w:rFonts w:ascii="Times New Roman" w:hAnsi="Times New Roman"/>
          <w:sz w:val="26"/>
          <w:szCs w:val="26"/>
        </w:rPr>
        <w:t xml:space="preserve"> įkūrė „Pasakos“ bendrovę knygoms leisti ir platinti. </w:t>
      </w:r>
      <w:r w:rsidR="000B23B0" w:rsidRPr="00CE10D0">
        <w:rPr>
          <w:rFonts w:ascii="Times New Roman" w:hAnsi="Times New Roman"/>
          <w:sz w:val="26"/>
          <w:szCs w:val="26"/>
        </w:rPr>
        <w:t>„Pasakos“ bendrovė</w:t>
      </w:r>
      <w:r w:rsidR="007C1C57" w:rsidRPr="00CE10D0">
        <w:rPr>
          <w:rFonts w:ascii="Times New Roman" w:hAnsi="Times New Roman"/>
          <w:sz w:val="26"/>
          <w:szCs w:val="26"/>
        </w:rPr>
        <w:t>s steigėjai</w:t>
      </w:r>
      <w:r w:rsidR="000B23B0" w:rsidRPr="00CE10D0">
        <w:rPr>
          <w:rFonts w:ascii="Times New Roman" w:hAnsi="Times New Roman"/>
          <w:sz w:val="26"/>
          <w:szCs w:val="26"/>
        </w:rPr>
        <w:t xml:space="preserve"> 1924 m. liepos 5 d. </w:t>
      </w:r>
      <w:r w:rsidR="00437DE3" w:rsidRPr="00CE10D0">
        <w:rPr>
          <w:rFonts w:ascii="Times New Roman" w:hAnsi="Times New Roman"/>
          <w:sz w:val="26"/>
          <w:szCs w:val="26"/>
        </w:rPr>
        <w:t xml:space="preserve">Prekybos ir pramonės ministerijai </w:t>
      </w:r>
      <w:r w:rsidR="000B23B0" w:rsidRPr="00CE10D0">
        <w:rPr>
          <w:rFonts w:ascii="Times New Roman" w:hAnsi="Times New Roman"/>
          <w:sz w:val="26"/>
          <w:szCs w:val="26"/>
        </w:rPr>
        <w:t>pateikė prašymą registruoti bendrovę</w:t>
      </w:r>
      <w:r w:rsidR="007F75FB" w:rsidRPr="00CE10D0">
        <w:rPr>
          <w:rStyle w:val="FootnoteReference"/>
          <w:rFonts w:ascii="Times New Roman" w:hAnsi="Times New Roman"/>
          <w:sz w:val="26"/>
          <w:szCs w:val="26"/>
        </w:rPr>
        <w:footnoteReference w:id="554"/>
      </w:r>
      <w:r w:rsidR="000B23B0" w:rsidRPr="00CE10D0">
        <w:rPr>
          <w:rFonts w:ascii="Times New Roman" w:hAnsi="Times New Roman"/>
          <w:sz w:val="26"/>
          <w:szCs w:val="26"/>
        </w:rPr>
        <w:t xml:space="preserve">. </w:t>
      </w:r>
      <w:r w:rsidR="007F75FB" w:rsidRPr="00CE10D0">
        <w:rPr>
          <w:rFonts w:ascii="Times New Roman" w:hAnsi="Times New Roman"/>
          <w:sz w:val="26"/>
          <w:szCs w:val="26"/>
        </w:rPr>
        <w:t>Ministerija</w:t>
      </w:r>
      <w:r w:rsidR="000B23B0" w:rsidRPr="00CE10D0">
        <w:rPr>
          <w:rFonts w:ascii="Times New Roman" w:hAnsi="Times New Roman"/>
          <w:sz w:val="26"/>
          <w:szCs w:val="26"/>
        </w:rPr>
        <w:t xml:space="preserve"> </w:t>
      </w:r>
      <w:r w:rsidR="001F472E" w:rsidRPr="00CE10D0">
        <w:rPr>
          <w:rFonts w:ascii="Times New Roman" w:hAnsi="Times New Roman"/>
          <w:sz w:val="26"/>
          <w:szCs w:val="26"/>
        </w:rPr>
        <w:t>1924 m. liepos 21 d.</w:t>
      </w:r>
      <w:r w:rsidR="000B23B0" w:rsidRPr="00CE10D0">
        <w:rPr>
          <w:rFonts w:ascii="Times New Roman" w:hAnsi="Times New Roman"/>
          <w:sz w:val="26"/>
          <w:szCs w:val="26"/>
        </w:rPr>
        <w:t xml:space="preserve"> „Pasaką“ įregistravo. </w:t>
      </w:r>
      <w:r w:rsidR="0087645C" w:rsidRPr="00CE10D0">
        <w:rPr>
          <w:rFonts w:ascii="Times New Roman" w:hAnsi="Times New Roman"/>
          <w:sz w:val="26"/>
          <w:szCs w:val="26"/>
        </w:rPr>
        <w:t xml:space="preserve">A. Giedrius </w:t>
      </w:r>
      <w:r w:rsidR="000B23B0" w:rsidRPr="00CE10D0">
        <w:rPr>
          <w:rFonts w:ascii="Times New Roman" w:hAnsi="Times New Roman"/>
          <w:sz w:val="26"/>
          <w:szCs w:val="26"/>
        </w:rPr>
        <w:t xml:space="preserve">ir </w:t>
      </w:r>
      <w:r w:rsidR="0087645C" w:rsidRPr="00CE10D0">
        <w:rPr>
          <w:rFonts w:ascii="Times New Roman" w:hAnsi="Times New Roman"/>
          <w:sz w:val="26"/>
          <w:szCs w:val="26"/>
        </w:rPr>
        <w:t>T.</w:t>
      </w:r>
      <w:r w:rsidR="0087645C">
        <w:rPr>
          <w:rFonts w:ascii="Times New Roman" w:hAnsi="Times New Roman"/>
          <w:sz w:val="26"/>
          <w:szCs w:val="26"/>
        </w:rPr>
        <w:t> </w:t>
      </w:r>
      <w:r w:rsidR="0087645C" w:rsidRPr="00CE10D0">
        <w:rPr>
          <w:rFonts w:ascii="Times New Roman" w:hAnsi="Times New Roman"/>
          <w:sz w:val="26"/>
          <w:szCs w:val="26"/>
        </w:rPr>
        <w:t xml:space="preserve">Šuravinas </w:t>
      </w:r>
      <w:r w:rsidR="000B23B0" w:rsidRPr="00CE10D0">
        <w:rPr>
          <w:rFonts w:ascii="Times New Roman" w:hAnsi="Times New Roman"/>
          <w:sz w:val="26"/>
          <w:szCs w:val="26"/>
        </w:rPr>
        <w:t xml:space="preserve">buvo vaikų literatūros </w:t>
      </w:r>
      <w:r w:rsidR="00EB7FF9" w:rsidRPr="00CE10D0">
        <w:rPr>
          <w:rFonts w:ascii="Times New Roman" w:hAnsi="Times New Roman"/>
          <w:sz w:val="26"/>
          <w:szCs w:val="26"/>
        </w:rPr>
        <w:t>kūrėjai ir rengėjai</w:t>
      </w:r>
      <w:r w:rsidR="000B23B0" w:rsidRPr="00CE10D0">
        <w:rPr>
          <w:rFonts w:ascii="Times New Roman" w:hAnsi="Times New Roman"/>
          <w:sz w:val="26"/>
          <w:szCs w:val="26"/>
        </w:rPr>
        <w:t xml:space="preserve">, </w:t>
      </w:r>
      <w:r w:rsidR="00311D02" w:rsidRPr="00CE10D0">
        <w:rPr>
          <w:rFonts w:ascii="Times New Roman" w:hAnsi="Times New Roman"/>
          <w:sz w:val="26"/>
          <w:szCs w:val="26"/>
        </w:rPr>
        <w:t xml:space="preserve">todėl bendrovė </w:t>
      </w:r>
      <w:r w:rsidRPr="00CE10D0">
        <w:rPr>
          <w:rFonts w:ascii="Times New Roman" w:hAnsi="Times New Roman"/>
          <w:sz w:val="26"/>
          <w:szCs w:val="26"/>
        </w:rPr>
        <w:t xml:space="preserve">specializavosi </w:t>
      </w:r>
      <w:r w:rsidR="00F51745">
        <w:rPr>
          <w:rFonts w:ascii="Times New Roman" w:hAnsi="Times New Roman"/>
          <w:sz w:val="26"/>
          <w:szCs w:val="26"/>
        </w:rPr>
        <w:t>šioje maž</w:t>
      </w:r>
      <w:r w:rsidR="00EB7FF9" w:rsidRPr="00CE10D0">
        <w:rPr>
          <w:rFonts w:ascii="Times New Roman" w:hAnsi="Times New Roman"/>
          <w:sz w:val="26"/>
          <w:szCs w:val="26"/>
        </w:rPr>
        <w:t>ai ideologizuotoje srityje</w:t>
      </w:r>
      <w:r w:rsidR="00311D02" w:rsidRPr="00CE10D0">
        <w:rPr>
          <w:rFonts w:ascii="Times New Roman" w:hAnsi="Times New Roman"/>
          <w:sz w:val="26"/>
          <w:szCs w:val="26"/>
        </w:rPr>
        <w:t>. Ši kryptis pasirinkta nuosekliai, nors jok</w:t>
      </w:r>
      <w:r w:rsidR="00153B00" w:rsidRPr="00CE10D0">
        <w:rPr>
          <w:rFonts w:ascii="Times New Roman" w:hAnsi="Times New Roman"/>
          <w:sz w:val="26"/>
          <w:szCs w:val="26"/>
        </w:rPr>
        <w:t>iuose oficialiuose dokumentuose</w:t>
      </w:r>
      <w:r w:rsidR="00311D02" w:rsidRPr="00CE10D0">
        <w:rPr>
          <w:rFonts w:ascii="Times New Roman" w:hAnsi="Times New Roman"/>
          <w:sz w:val="26"/>
          <w:szCs w:val="26"/>
        </w:rPr>
        <w:t xml:space="preserve"> tai nebuvo griežtai reglamentuota.</w:t>
      </w:r>
      <w:r w:rsidR="000B23B0" w:rsidRPr="00CE10D0">
        <w:rPr>
          <w:rFonts w:ascii="Times New Roman" w:hAnsi="Times New Roman"/>
          <w:sz w:val="26"/>
          <w:szCs w:val="26"/>
        </w:rPr>
        <w:t xml:space="preserve"> </w:t>
      </w:r>
      <w:r w:rsidR="00311D02" w:rsidRPr="00CE10D0">
        <w:rPr>
          <w:rFonts w:ascii="Times New Roman" w:hAnsi="Times New Roman"/>
          <w:sz w:val="26"/>
          <w:szCs w:val="26"/>
        </w:rPr>
        <w:t>„Pasaka“</w:t>
      </w:r>
      <w:r w:rsidR="000B23B0" w:rsidRPr="00CE10D0">
        <w:rPr>
          <w:rFonts w:ascii="Times New Roman" w:hAnsi="Times New Roman"/>
          <w:sz w:val="26"/>
          <w:szCs w:val="26"/>
        </w:rPr>
        <w:t xml:space="preserve"> 1925</w:t>
      </w:r>
      <w:r w:rsidR="00954612" w:rsidRPr="00CE10D0">
        <w:rPr>
          <w:rFonts w:ascii="Times New Roman" w:hAnsi="Times New Roman"/>
          <w:sz w:val="26"/>
          <w:szCs w:val="26"/>
        </w:rPr>
        <w:t>–</w:t>
      </w:r>
      <w:r w:rsidR="00F1736A" w:rsidRPr="00CE10D0">
        <w:rPr>
          <w:rFonts w:ascii="Times New Roman" w:hAnsi="Times New Roman"/>
          <w:sz w:val="26"/>
          <w:szCs w:val="26"/>
        </w:rPr>
        <w:t xml:space="preserve">1927 m. leido vaikams skirtą žurnalą </w:t>
      </w:r>
      <w:r w:rsidRPr="00CE10D0">
        <w:rPr>
          <w:rFonts w:ascii="Times New Roman" w:hAnsi="Times New Roman"/>
          <w:sz w:val="26"/>
          <w:szCs w:val="26"/>
        </w:rPr>
        <w:t xml:space="preserve">„Saulutė“. </w:t>
      </w:r>
      <w:r w:rsidR="007F75FB" w:rsidRPr="00CE10D0">
        <w:rPr>
          <w:rFonts w:ascii="Times New Roman" w:hAnsi="Times New Roman"/>
          <w:sz w:val="26"/>
          <w:szCs w:val="26"/>
        </w:rPr>
        <w:t>Įkūrus bendrovę</w:t>
      </w:r>
      <w:r w:rsidR="00437DE3" w:rsidRPr="00CE10D0">
        <w:rPr>
          <w:rFonts w:ascii="Times New Roman" w:hAnsi="Times New Roman"/>
          <w:sz w:val="26"/>
          <w:szCs w:val="26"/>
        </w:rPr>
        <w:t>,</w:t>
      </w:r>
      <w:r w:rsidR="007F75FB" w:rsidRPr="00CE10D0">
        <w:rPr>
          <w:rFonts w:ascii="Times New Roman" w:hAnsi="Times New Roman"/>
          <w:sz w:val="26"/>
          <w:szCs w:val="26"/>
        </w:rPr>
        <w:t xml:space="preserve"> </w:t>
      </w:r>
      <w:r w:rsidRPr="00CE10D0">
        <w:rPr>
          <w:rFonts w:ascii="Times New Roman" w:hAnsi="Times New Roman"/>
          <w:sz w:val="26"/>
          <w:szCs w:val="26"/>
        </w:rPr>
        <w:t>1925 m. buvo išleistos</w:t>
      </w:r>
      <w:r w:rsidR="007F75FB" w:rsidRPr="00CE10D0">
        <w:rPr>
          <w:rFonts w:ascii="Times New Roman" w:hAnsi="Times New Roman"/>
          <w:sz w:val="26"/>
          <w:szCs w:val="26"/>
        </w:rPr>
        <w:t xml:space="preserve"> ir</w:t>
      </w:r>
      <w:r w:rsidRPr="00CE10D0">
        <w:rPr>
          <w:rFonts w:ascii="Times New Roman" w:hAnsi="Times New Roman"/>
          <w:sz w:val="26"/>
          <w:szCs w:val="26"/>
        </w:rPr>
        <w:t xml:space="preserve"> pirmosios knygelės vaikams </w:t>
      </w:r>
      <w:r w:rsidR="00437DE3" w:rsidRPr="00CE10D0">
        <w:rPr>
          <w:rFonts w:ascii="Times New Roman" w:hAnsi="Times New Roman"/>
          <w:sz w:val="26"/>
          <w:szCs w:val="26"/>
        </w:rPr>
        <w:t xml:space="preserve">– </w:t>
      </w:r>
      <w:r w:rsidRPr="00CE10D0">
        <w:rPr>
          <w:rFonts w:ascii="Times New Roman" w:hAnsi="Times New Roman"/>
          <w:sz w:val="26"/>
          <w:szCs w:val="26"/>
        </w:rPr>
        <w:t>A.</w:t>
      </w:r>
      <w:r w:rsidR="00A932E1">
        <w:rPr>
          <w:rFonts w:ascii="Times New Roman" w:hAnsi="Times New Roman"/>
          <w:sz w:val="26"/>
          <w:szCs w:val="26"/>
        </w:rPr>
        <w:t> </w:t>
      </w:r>
      <w:r w:rsidRPr="00CE10D0">
        <w:rPr>
          <w:rFonts w:ascii="Times New Roman" w:hAnsi="Times New Roman"/>
          <w:sz w:val="26"/>
          <w:szCs w:val="26"/>
        </w:rPr>
        <w:t xml:space="preserve">Giedriaus </w:t>
      </w:r>
      <w:r w:rsidRPr="00CE10D0">
        <w:rPr>
          <w:rFonts w:ascii="Times New Roman" w:hAnsi="Times New Roman"/>
          <w:i/>
          <w:sz w:val="26"/>
          <w:szCs w:val="26"/>
        </w:rPr>
        <w:t>Sutemų šnekos</w:t>
      </w:r>
      <w:r w:rsidRPr="00CE10D0">
        <w:rPr>
          <w:rFonts w:ascii="Times New Roman" w:hAnsi="Times New Roman"/>
          <w:sz w:val="26"/>
          <w:szCs w:val="26"/>
        </w:rPr>
        <w:t xml:space="preserve"> ir jo žmonos Iliuminatos Giedraitienės </w:t>
      </w:r>
      <w:r w:rsidRPr="00CE10D0">
        <w:rPr>
          <w:rFonts w:ascii="Times New Roman" w:hAnsi="Times New Roman"/>
          <w:i/>
          <w:sz w:val="26"/>
          <w:szCs w:val="26"/>
        </w:rPr>
        <w:t>Mamos pasakos</w:t>
      </w:r>
      <w:r w:rsidRPr="00CE10D0">
        <w:rPr>
          <w:rFonts w:ascii="Times New Roman" w:hAnsi="Times New Roman"/>
          <w:sz w:val="26"/>
          <w:szCs w:val="26"/>
        </w:rPr>
        <w:t xml:space="preserve">. </w:t>
      </w:r>
      <w:r w:rsidR="007F75FB" w:rsidRPr="00CE10D0">
        <w:rPr>
          <w:rFonts w:ascii="Times New Roman" w:hAnsi="Times New Roman"/>
          <w:sz w:val="26"/>
          <w:szCs w:val="26"/>
        </w:rPr>
        <w:t>Užsibrėžti aukšti knygos kultūros prioritetai</w:t>
      </w:r>
      <w:r w:rsidR="00EB7FF9" w:rsidRPr="00CE10D0">
        <w:rPr>
          <w:rFonts w:ascii="Times New Roman" w:hAnsi="Times New Roman"/>
          <w:sz w:val="26"/>
          <w:szCs w:val="26"/>
        </w:rPr>
        <w:t>:</w:t>
      </w:r>
      <w:r w:rsidR="007F75FB" w:rsidRPr="00CE10D0">
        <w:rPr>
          <w:rFonts w:ascii="Times New Roman" w:hAnsi="Times New Roman"/>
          <w:sz w:val="26"/>
          <w:szCs w:val="26"/>
        </w:rPr>
        <w:t xml:space="preserve"> g</w:t>
      </w:r>
      <w:r w:rsidR="004E6721" w:rsidRPr="00CE10D0">
        <w:rPr>
          <w:rFonts w:ascii="Times New Roman" w:hAnsi="Times New Roman"/>
          <w:sz w:val="26"/>
          <w:szCs w:val="26"/>
        </w:rPr>
        <w:t>er</w:t>
      </w:r>
      <w:r w:rsidR="007F75FB" w:rsidRPr="00CE10D0">
        <w:rPr>
          <w:rFonts w:ascii="Times New Roman" w:hAnsi="Times New Roman"/>
          <w:sz w:val="26"/>
          <w:szCs w:val="26"/>
        </w:rPr>
        <w:t>a poligrafinė</w:t>
      </w:r>
      <w:r w:rsidR="004E6721" w:rsidRPr="00CE10D0">
        <w:rPr>
          <w:rFonts w:ascii="Times New Roman" w:hAnsi="Times New Roman"/>
          <w:sz w:val="26"/>
          <w:szCs w:val="26"/>
        </w:rPr>
        <w:t xml:space="preserve"> kultūr</w:t>
      </w:r>
      <w:r w:rsidR="00F1736A" w:rsidRPr="00CE10D0">
        <w:rPr>
          <w:rFonts w:ascii="Times New Roman" w:hAnsi="Times New Roman"/>
          <w:sz w:val="26"/>
          <w:szCs w:val="26"/>
        </w:rPr>
        <w:t>a ir meninė</w:t>
      </w:r>
      <w:r w:rsidR="004E6721" w:rsidRPr="00CE10D0">
        <w:rPr>
          <w:rFonts w:ascii="Times New Roman" w:hAnsi="Times New Roman"/>
          <w:sz w:val="26"/>
          <w:szCs w:val="26"/>
        </w:rPr>
        <w:t xml:space="preserve"> išvaizd</w:t>
      </w:r>
      <w:r w:rsidR="007F75FB" w:rsidRPr="00CE10D0">
        <w:rPr>
          <w:rFonts w:ascii="Times New Roman" w:hAnsi="Times New Roman"/>
          <w:sz w:val="26"/>
          <w:szCs w:val="26"/>
        </w:rPr>
        <w:t>a reikalavo papildomo kapitalo.</w:t>
      </w:r>
      <w:r w:rsidR="004E6721" w:rsidRPr="00CE10D0">
        <w:rPr>
          <w:rFonts w:ascii="Times New Roman" w:hAnsi="Times New Roman"/>
          <w:sz w:val="26"/>
          <w:szCs w:val="26"/>
        </w:rPr>
        <w:t xml:space="preserve"> </w:t>
      </w:r>
      <w:r w:rsidR="007F75FB" w:rsidRPr="00CE10D0">
        <w:rPr>
          <w:rFonts w:ascii="Times New Roman" w:hAnsi="Times New Roman"/>
          <w:sz w:val="26"/>
          <w:szCs w:val="26"/>
        </w:rPr>
        <w:t>Bendrovė</w:t>
      </w:r>
      <w:r w:rsidR="00437DE3" w:rsidRPr="00CE10D0">
        <w:rPr>
          <w:rFonts w:ascii="Times New Roman" w:hAnsi="Times New Roman"/>
          <w:sz w:val="26"/>
          <w:szCs w:val="26"/>
        </w:rPr>
        <w:t>,</w:t>
      </w:r>
      <w:r w:rsidR="007F75FB" w:rsidRPr="00CE10D0">
        <w:rPr>
          <w:rFonts w:ascii="Times New Roman" w:hAnsi="Times New Roman"/>
          <w:sz w:val="26"/>
          <w:szCs w:val="26"/>
        </w:rPr>
        <w:t xml:space="preserve"> </w:t>
      </w:r>
      <w:r w:rsidR="00153B00" w:rsidRPr="00CE10D0">
        <w:rPr>
          <w:rFonts w:ascii="Times New Roman" w:hAnsi="Times New Roman"/>
          <w:sz w:val="26"/>
          <w:szCs w:val="26"/>
        </w:rPr>
        <w:t xml:space="preserve">ateityje </w:t>
      </w:r>
      <w:r w:rsidR="004E6721" w:rsidRPr="00CE10D0">
        <w:rPr>
          <w:rFonts w:ascii="Times New Roman" w:hAnsi="Times New Roman"/>
          <w:sz w:val="26"/>
          <w:szCs w:val="26"/>
        </w:rPr>
        <w:t>ketin</w:t>
      </w:r>
      <w:r w:rsidR="007F75FB" w:rsidRPr="00CE10D0">
        <w:rPr>
          <w:rFonts w:ascii="Times New Roman" w:hAnsi="Times New Roman"/>
          <w:sz w:val="26"/>
          <w:szCs w:val="26"/>
        </w:rPr>
        <w:t>dama</w:t>
      </w:r>
      <w:r w:rsidR="004E6721" w:rsidRPr="00CE10D0">
        <w:rPr>
          <w:rFonts w:ascii="Times New Roman" w:hAnsi="Times New Roman"/>
          <w:sz w:val="26"/>
          <w:szCs w:val="26"/>
        </w:rPr>
        <w:t xml:space="preserve"> </w:t>
      </w:r>
      <w:r w:rsidR="00EB7FF9" w:rsidRPr="00CE10D0">
        <w:rPr>
          <w:rFonts w:ascii="Times New Roman" w:hAnsi="Times New Roman"/>
          <w:sz w:val="26"/>
          <w:szCs w:val="26"/>
        </w:rPr>
        <w:t>iš</w:t>
      </w:r>
      <w:r w:rsidR="004E6721" w:rsidRPr="00CE10D0">
        <w:rPr>
          <w:rFonts w:ascii="Times New Roman" w:hAnsi="Times New Roman"/>
          <w:sz w:val="26"/>
          <w:szCs w:val="26"/>
        </w:rPr>
        <w:t xml:space="preserve">leisti dar 5 vaikų literatūros </w:t>
      </w:r>
      <w:r w:rsidR="007F75FB" w:rsidRPr="00CE10D0">
        <w:rPr>
          <w:rFonts w:ascii="Times New Roman" w:hAnsi="Times New Roman"/>
          <w:sz w:val="26"/>
          <w:szCs w:val="26"/>
        </w:rPr>
        <w:t>knygas</w:t>
      </w:r>
      <w:r w:rsidR="00437DE3" w:rsidRPr="00CE10D0">
        <w:rPr>
          <w:rFonts w:ascii="Times New Roman" w:hAnsi="Times New Roman"/>
          <w:sz w:val="26"/>
          <w:szCs w:val="26"/>
        </w:rPr>
        <w:t>,</w:t>
      </w:r>
      <w:r w:rsidR="004E6721" w:rsidRPr="00CE10D0">
        <w:rPr>
          <w:rFonts w:ascii="Times New Roman" w:hAnsi="Times New Roman"/>
          <w:sz w:val="26"/>
          <w:szCs w:val="26"/>
        </w:rPr>
        <w:t xml:space="preserve"> 1926 m. rugpjūčio 12 d. kreipėsi į tuometį</w:t>
      </w:r>
      <w:r w:rsidRPr="00CE10D0">
        <w:rPr>
          <w:rFonts w:ascii="Times New Roman" w:hAnsi="Times New Roman"/>
          <w:sz w:val="26"/>
          <w:szCs w:val="26"/>
        </w:rPr>
        <w:t xml:space="preserve"> </w:t>
      </w:r>
      <w:r w:rsidR="004E6721" w:rsidRPr="00CE10D0">
        <w:rPr>
          <w:rFonts w:ascii="Times New Roman" w:hAnsi="Times New Roman"/>
          <w:sz w:val="26"/>
          <w:szCs w:val="26"/>
        </w:rPr>
        <w:t xml:space="preserve">švietimo </w:t>
      </w:r>
      <w:r w:rsidR="00EB7FF9" w:rsidRPr="00CE10D0">
        <w:rPr>
          <w:rFonts w:ascii="Times New Roman" w:hAnsi="Times New Roman"/>
          <w:sz w:val="26"/>
          <w:szCs w:val="26"/>
        </w:rPr>
        <w:t>m</w:t>
      </w:r>
      <w:r w:rsidR="004E6721" w:rsidRPr="00CE10D0">
        <w:rPr>
          <w:rFonts w:ascii="Times New Roman" w:hAnsi="Times New Roman"/>
          <w:sz w:val="26"/>
          <w:szCs w:val="26"/>
        </w:rPr>
        <w:t>inistrą V</w:t>
      </w:r>
      <w:r w:rsidR="00163BBD" w:rsidRPr="00CE10D0">
        <w:rPr>
          <w:rFonts w:ascii="Times New Roman" w:hAnsi="Times New Roman"/>
          <w:sz w:val="26"/>
          <w:szCs w:val="26"/>
        </w:rPr>
        <w:t>.</w:t>
      </w:r>
      <w:r w:rsidR="004E6721" w:rsidRPr="00CE10D0">
        <w:rPr>
          <w:rFonts w:ascii="Times New Roman" w:hAnsi="Times New Roman"/>
          <w:sz w:val="26"/>
          <w:szCs w:val="26"/>
        </w:rPr>
        <w:t xml:space="preserve"> Čepinskį prašydama 10 </w:t>
      </w:r>
      <w:r w:rsidR="006664EF" w:rsidRPr="00CE10D0">
        <w:rPr>
          <w:rFonts w:ascii="Times New Roman" w:hAnsi="Times New Roman"/>
          <w:sz w:val="26"/>
          <w:szCs w:val="26"/>
        </w:rPr>
        <w:t>tūkst.</w:t>
      </w:r>
      <w:r w:rsidR="004E6721" w:rsidRPr="00CE10D0">
        <w:rPr>
          <w:rFonts w:ascii="Times New Roman" w:hAnsi="Times New Roman"/>
          <w:sz w:val="26"/>
          <w:szCs w:val="26"/>
        </w:rPr>
        <w:t xml:space="preserve"> Lt paskolos. Ministras atstovavo valdančiajai LSDP, todėl „Pasakos“ bendrovė neabejotinai buvo susieta su opozicine </w:t>
      </w:r>
      <w:r w:rsidR="00EB7FF9" w:rsidRPr="00CE10D0">
        <w:rPr>
          <w:rFonts w:ascii="Times New Roman" w:hAnsi="Times New Roman"/>
          <w:sz w:val="26"/>
          <w:szCs w:val="26"/>
        </w:rPr>
        <w:t>Lietuvių</w:t>
      </w:r>
      <w:r w:rsidR="004E6721" w:rsidRPr="00CE10D0">
        <w:rPr>
          <w:rFonts w:ascii="Times New Roman" w:hAnsi="Times New Roman"/>
          <w:sz w:val="26"/>
          <w:szCs w:val="26"/>
        </w:rPr>
        <w:t xml:space="preserve"> krikščion</w:t>
      </w:r>
      <w:r w:rsidR="00B84E6E" w:rsidRPr="00CE10D0">
        <w:rPr>
          <w:rFonts w:ascii="Times New Roman" w:hAnsi="Times New Roman"/>
          <w:sz w:val="26"/>
          <w:szCs w:val="26"/>
        </w:rPr>
        <w:t>i</w:t>
      </w:r>
      <w:r w:rsidR="004E6721" w:rsidRPr="00CE10D0">
        <w:rPr>
          <w:rFonts w:ascii="Times New Roman" w:hAnsi="Times New Roman"/>
          <w:sz w:val="26"/>
          <w:szCs w:val="26"/>
        </w:rPr>
        <w:t>ų demokratų partija</w:t>
      </w:r>
      <w:r w:rsidR="007F75FB" w:rsidRPr="00CE10D0">
        <w:rPr>
          <w:rFonts w:ascii="Times New Roman" w:hAnsi="Times New Roman"/>
          <w:sz w:val="26"/>
          <w:szCs w:val="26"/>
        </w:rPr>
        <w:t>, kurios atstovas buvo K. Amb</w:t>
      </w:r>
      <w:r w:rsidR="00EB7FF9" w:rsidRPr="00CE10D0">
        <w:rPr>
          <w:rFonts w:ascii="Times New Roman" w:hAnsi="Times New Roman"/>
          <w:sz w:val="26"/>
          <w:szCs w:val="26"/>
        </w:rPr>
        <w:t>ro</w:t>
      </w:r>
      <w:r w:rsidR="007F75FB" w:rsidRPr="00CE10D0">
        <w:rPr>
          <w:rFonts w:ascii="Times New Roman" w:hAnsi="Times New Roman"/>
          <w:sz w:val="26"/>
          <w:szCs w:val="26"/>
        </w:rPr>
        <w:t>zaitis</w:t>
      </w:r>
      <w:r w:rsidR="004E6721" w:rsidRPr="00CE10D0">
        <w:rPr>
          <w:rFonts w:ascii="Times New Roman" w:hAnsi="Times New Roman"/>
          <w:sz w:val="26"/>
          <w:szCs w:val="26"/>
        </w:rPr>
        <w:t>.</w:t>
      </w:r>
      <w:r w:rsidR="007F75FB" w:rsidRPr="00CE10D0">
        <w:rPr>
          <w:rFonts w:ascii="Times New Roman" w:hAnsi="Times New Roman"/>
          <w:sz w:val="26"/>
          <w:szCs w:val="26"/>
        </w:rPr>
        <w:t xml:space="preserve"> Motyvuojant</w:t>
      </w:r>
      <w:r w:rsidR="004E6721" w:rsidRPr="00CE10D0">
        <w:rPr>
          <w:rFonts w:ascii="Times New Roman" w:hAnsi="Times New Roman"/>
          <w:sz w:val="26"/>
          <w:szCs w:val="26"/>
        </w:rPr>
        <w:t xml:space="preserve"> </w:t>
      </w:r>
      <w:r w:rsidR="00A0024E" w:rsidRPr="00CE10D0">
        <w:rPr>
          <w:rFonts w:ascii="Times New Roman" w:hAnsi="Times New Roman"/>
          <w:sz w:val="26"/>
          <w:szCs w:val="26"/>
        </w:rPr>
        <w:t>lėšų stok</w:t>
      </w:r>
      <w:r w:rsidR="007F75FB" w:rsidRPr="00CE10D0">
        <w:rPr>
          <w:rFonts w:ascii="Times New Roman" w:hAnsi="Times New Roman"/>
          <w:sz w:val="26"/>
          <w:szCs w:val="26"/>
        </w:rPr>
        <w:t>a</w:t>
      </w:r>
      <w:r w:rsidR="00437DE3" w:rsidRPr="00CE10D0">
        <w:rPr>
          <w:rFonts w:ascii="Times New Roman" w:hAnsi="Times New Roman"/>
          <w:sz w:val="26"/>
          <w:szCs w:val="26"/>
        </w:rPr>
        <w:t>,</w:t>
      </w:r>
      <w:r w:rsidR="00A0024E" w:rsidRPr="00CE10D0">
        <w:rPr>
          <w:rFonts w:ascii="Times New Roman" w:hAnsi="Times New Roman"/>
          <w:sz w:val="26"/>
          <w:szCs w:val="26"/>
        </w:rPr>
        <w:t xml:space="preserve"> b</w:t>
      </w:r>
      <w:r w:rsidR="00B84E6E" w:rsidRPr="00CE10D0">
        <w:rPr>
          <w:rFonts w:ascii="Times New Roman" w:hAnsi="Times New Roman"/>
          <w:sz w:val="26"/>
          <w:szCs w:val="26"/>
        </w:rPr>
        <w:t>endrovė</w:t>
      </w:r>
      <w:r w:rsidRPr="00CE10D0">
        <w:rPr>
          <w:rFonts w:ascii="Times New Roman" w:hAnsi="Times New Roman"/>
          <w:sz w:val="26"/>
          <w:szCs w:val="26"/>
        </w:rPr>
        <w:t xml:space="preserve"> iš</w:t>
      </w:r>
      <w:r w:rsidR="00B84E6E" w:rsidRPr="00CE10D0">
        <w:rPr>
          <w:rFonts w:ascii="Times New Roman" w:hAnsi="Times New Roman"/>
          <w:sz w:val="26"/>
          <w:szCs w:val="26"/>
        </w:rPr>
        <w:t xml:space="preserve"> </w:t>
      </w:r>
      <w:r w:rsidR="007C1C57" w:rsidRPr="00CE10D0">
        <w:rPr>
          <w:rFonts w:ascii="Times New Roman" w:hAnsi="Times New Roman"/>
          <w:sz w:val="26"/>
          <w:szCs w:val="26"/>
        </w:rPr>
        <w:t>Š</w:t>
      </w:r>
      <w:r w:rsidR="00B84E6E" w:rsidRPr="00CE10D0">
        <w:rPr>
          <w:rFonts w:ascii="Times New Roman" w:hAnsi="Times New Roman"/>
          <w:sz w:val="26"/>
          <w:szCs w:val="26"/>
        </w:rPr>
        <w:t xml:space="preserve">vietimo ministerijos </w:t>
      </w:r>
      <w:r w:rsidR="007F75FB" w:rsidRPr="00CE10D0">
        <w:rPr>
          <w:rFonts w:ascii="Times New Roman" w:hAnsi="Times New Roman"/>
          <w:sz w:val="26"/>
          <w:szCs w:val="26"/>
        </w:rPr>
        <w:t>paskolos</w:t>
      </w:r>
      <w:r w:rsidR="00EB7FF9" w:rsidRPr="00CE10D0">
        <w:rPr>
          <w:rFonts w:ascii="Times New Roman" w:hAnsi="Times New Roman"/>
          <w:sz w:val="26"/>
          <w:szCs w:val="26"/>
        </w:rPr>
        <w:t xml:space="preserve"> nesulaukė</w:t>
      </w:r>
      <w:r w:rsidR="007F75FB" w:rsidRPr="00CE10D0">
        <w:rPr>
          <w:rFonts w:ascii="Times New Roman" w:hAnsi="Times New Roman"/>
          <w:sz w:val="26"/>
          <w:szCs w:val="26"/>
        </w:rPr>
        <w:t xml:space="preserve">, todėl </w:t>
      </w:r>
      <w:r w:rsidRPr="00CE10D0">
        <w:rPr>
          <w:rFonts w:ascii="Times New Roman" w:hAnsi="Times New Roman"/>
          <w:sz w:val="26"/>
          <w:szCs w:val="26"/>
        </w:rPr>
        <w:t>turėjo atsisakyti knygų leidybos ir tenkintis</w:t>
      </w:r>
      <w:r w:rsidRPr="000F16C7">
        <w:rPr>
          <w:rFonts w:ascii="Times New Roman" w:hAnsi="Times New Roman"/>
          <w:spacing w:val="-20"/>
          <w:sz w:val="26"/>
          <w:szCs w:val="26"/>
        </w:rPr>
        <w:t xml:space="preserve"> </w:t>
      </w:r>
      <w:r w:rsidRPr="00CE10D0">
        <w:rPr>
          <w:rFonts w:ascii="Times New Roman" w:hAnsi="Times New Roman"/>
          <w:sz w:val="26"/>
          <w:szCs w:val="26"/>
        </w:rPr>
        <w:t>„Saulutės“</w:t>
      </w:r>
      <w:r w:rsidRPr="000F16C7">
        <w:rPr>
          <w:rFonts w:ascii="Times New Roman" w:hAnsi="Times New Roman"/>
          <w:spacing w:val="-20"/>
          <w:sz w:val="26"/>
          <w:szCs w:val="26"/>
        </w:rPr>
        <w:t xml:space="preserve"> </w:t>
      </w:r>
      <w:r w:rsidRPr="00CE10D0">
        <w:rPr>
          <w:rFonts w:ascii="Times New Roman" w:hAnsi="Times New Roman"/>
          <w:sz w:val="26"/>
          <w:szCs w:val="26"/>
        </w:rPr>
        <w:t>žurnalu</w:t>
      </w:r>
      <w:r w:rsidRPr="00CE10D0">
        <w:rPr>
          <w:rStyle w:val="FootnoteReference"/>
          <w:rFonts w:ascii="Times New Roman" w:hAnsi="Times New Roman"/>
          <w:sz w:val="26"/>
          <w:szCs w:val="26"/>
        </w:rPr>
        <w:footnoteReference w:id="555"/>
      </w:r>
      <w:r w:rsidRPr="00CE10D0">
        <w:rPr>
          <w:rFonts w:ascii="Times New Roman" w:hAnsi="Times New Roman"/>
          <w:sz w:val="26"/>
          <w:szCs w:val="26"/>
        </w:rPr>
        <w:t>.</w:t>
      </w:r>
      <w:r w:rsidR="007F75FB" w:rsidRPr="000F16C7">
        <w:rPr>
          <w:rFonts w:ascii="Times New Roman" w:hAnsi="Times New Roman"/>
          <w:spacing w:val="-20"/>
          <w:sz w:val="26"/>
          <w:szCs w:val="26"/>
        </w:rPr>
        <w:t xml:space="preserve"> </w:t>
      </w:r>
      <w:r w:rsidR="004B033D" w:rsidRPr="00CE10D0">
        <w:rPr>
          <w:rFonts w:ascii="Times New Roman" w:hAnsi="Times New Roman"/>
          <w:sz w:val="26"/>
          <w:szCs w:val="26"/>
        </w:rPr>
        <w:t>„Pasakos“ l</w:t>
      </w:r>
      <w:r w:rsidR="007F75FB" w:rsidRPr="00CE10D0">
        <w:rPr>
          <w:rFonts w:ascii="Times New Roman" w:hAnsi="Times New Roman"/>
          <w:sz w:val="26"/>
          <w:szCs w:val="26"/>
        </w:rPr>
        <w:t xml:space="preserve">ikvidacijos data nėra tiksliai žinoma, </w:t>
      </w:r>
      <w:r w:rsidR="007F75FB" w:rsidRPr="00CE10D0">
        <w:rPr>
          <w:rFonts w:ascii="Times New Roman" w:hAnsi="Times New Roman"/>
          <w:sz w:val="26"/>
          <w:szCs w:val="26"/>
        </w:rPr>
        <w:lastRenderedPageBreak/>
        <w:t>bet</w:t>
      </w:r>
      <w:r w:rsidR="00437DE3" w:rsidRPr="00CE10D0">
        <w:rPr>
          <w:rFonts w:ascii="Times New Roman" w:hAnsi="Times New Roman"/>
          <w:sz w:val="26"/>
          <w:szCs w:val="26"/>
        </w:rPr>
        <w:t>,</w:t>
      </w:r>
      <w:r w:rsidR="00B84E6E" w:rsidRPr="00CE10D0">
        <w:rPr>
          <w:rFonts w:ascii="Times New Roman" w:hAnsi="Times New Roman"/>
          <w:sz w:val="26"/>
          <w:szCs w:val="26"/>
        </w:rPr>
        <w:t xml:space="preserve"> </w:t>
      </w:r>
      <w:r w:rsidRPr="00CE10D0">
        <w:rPr>
          <w:rFonts w:ascii="Times New Roman" w:hAnsi="Times New Roman"/>
          <w:sz w:val="26"/>
          <w:szCs w:val="26"/>
        </w:rPr>
        <w:t xml:space="preserve">sprendžiant iš „Saulutės“ žurnalo leidybos </w:t>
      </w:r>
      <w:r w:rsidR="00B84E6E" w:rsidRPr="00CE10D0">
        <w:rPr>
          <w:rFonts w:ascii="Times New Roman" w:hAnsi="Times New Roman"/>
          <w:sz w:val="26"/>
          <w:szCs w:val="26"/>
        </w:rPr>
        <w:t>charakteristikos</w:t>
      </w:r>
      <w:r w:rsidR="00437DE3" w:rsidRPr="00CE10D0">
        <w:rPr>
          <w:rFonts w:ascii="Times New Roman" w:hAnsi="Times New Roman"/>
          <w:sz w:val="26"/>
          <w:szCs w:val="26"/>
        </w:rPr>
        <w:t xml:space="preserve">, </w:t>
      </w:r>
      <w:r w:rsidRPr="00CE10D0">
        <w:rPr>
          <w:rFonts w:ascii="Times New Roman" w:hAnsi="Times New Roman"/>
          <w:sz w:val="26"/>
          <w:szCs w:val="26"/>
        </w:rPr>
        <w:t>paskutinis</w:t>
      </w:r>
      <w:r w:rsidR="00437DE3" w:rsidRPr="00CE10D0">
        <w:rPr>
          <w:rFonts w:ascii="Times New Roman" w:hAnsi="Times New Roman"/>
          <w:sz w:val="26"/>
          <w:szCs w:val="26"/>
        </w:rPr>
        <w:t>,</w:t>
      </w:r>
      <w:r w:rsidRPr="00CE10D0">
        <w:rPr>
          <w:rFonts w:ascii="Times New Roman" w:hAnsi="Times New Roman"/>
          <w:sz w:val="26"/>
          <w:szCs w:val="26"/>
        </w:rPr>
        <w:t xml:space="preserve"> 24-tas</w:t>
      </w:r>
      <w:r w:rsidR="00437DE3" w:rsidRPr="00CE10D0">
        <w:rPr>
          <w:rFonts w:ascii="Times New Roman" w:hAnsi="Times New Roman"/>
          <w:sz w:val="26"/>
          <w:szCs w:val="26"/>
        </w:rPr>
        <w:t>,</w:t>
      </w:r>
      <w:r w:rsidRPr="00CE10D0">
        <w:rPr>
          <w:rFonts w:ascii="Times New Roman" w:hAnsi="Times New Roman"/>
          <w:sz w:val="26"/>
          <w:szCs w:val="26"/>
        </w:rPr>
        <w:t xml:space="preserve"> šio žurnalo numeris išėjo 1927 m. pabaigoje su „Pasakos“ bendrovės leidybos duomenimis, o nuo 1928 m. – su leidėjo A. Giedriaus duomenimis. </w:t>
      </w:r>
      <w:r w:rsidR="00437DE3" w:rsidRPr="00CE10D0">
        <w:rPr>
          <w:rFonts w:ascii="Times New Roman" w:hAnsi="Times New Roman"/>
          <w:sz w:val="26"/>
          <w:szCs w:val="26"/>
        </w:rPr>
        <w:t>K</w:t>
      </w:r>
      <w:r w:rsidRPr="00CE10D0">
        <w:rPr>
          <w:rFonts w:ascii="Times New Roman" w:hAnsi="Times New Roman"/>
          <w:sz w:val="26"/>
          <w:szCs w:val="26"/>
        </w:rPr>
        <w:t>ol tikslesnių duomenų nėra</w:t>
      </w:r>
      <w:r w:rsidR="00437DE3" w:rsidRPr="00CE10D0">
        <w:rPr>
          <w:rFonts w:ascii="Times New Roman" w:hAnsi="Times New Roman"/>
          <w:sz w:val="26"/>
          <w:szCs w:val="26"/>
        </w:rPr>
        <w:t>,</w:t>
      </w:r>
      <w:r w:rsidRPr="00CE10D0">
        <w:rPr>
          <w:rFonts w:ascii="Times New Roman" w:hAnsi="Times New Roman"/>
          <w:sz w:val="26"/>
          <w:szCs w:val="26"/>
        </w:rPr>
        <w:t xml:space="preserve"> 1927 m</w:t>
      </w:r>
      <w:r w:rsidR="00311D02" w:rsidRPr="00CE10D0">
        <w:rPr>
          <w:rFonts w:ascii="Times New Roman" w:hAnsi="Times New Roman"/>
          <w:sz w:val="26"/>
          <w:szCs w:val="26"/>
        </w:rPr>
        <w:t>.</w:t>
      </w:r>
      <w:r w:rsidRPr="00CE10D0">
        <w:rPr>
          <w:rFonts w:ascii="Times New Roman" w:hAnsi="Times New Roman"/>
          <w:sz w:val="26"/>
          <w:szCs w:val="26"/>
        </w:rPr>
        <w:t xml:space="preserve"> gali būti laikomi „Pasakos“ bendrovės paskutiniais gyvavimo metais.</w:t>
      </w:r>
      <w:r w:rsidR="00B53AA7" w:rsidRPr="00CE10D0">
        <w:rPr>
          <w:rFonts w:ascii="Times New Roman" w:hAnsi="Times New Roman"/>
          <w:sz w:val="26"/>
          <w:szCs w:val="26"/>
        </w:rPr>
        <w:t xml:space="preserve"> </w:t>
      </w:r>
      <w:r w:rsidR="007F75FB" w:rsidRPr="00CE10D0">
        <w:rPr>
          <w:rFonts w:ascii="Times New Roman" w:hAnsi="Times New Roman"/>
          <w:sz w:val="26"/>
          <w:szCs w:val="26"/>
        </w:rPr>
        <w:t xml:space="preserve">Kairiųjų valdoma </w:t>
      </w:r>
      <w:r w:rsidR="00A0024E" w:rsidRPr="00CE10D0">
        <w:rPr>
          <w:rFonts w:ascii="Times New Roman" w:hAnsi="Times New Roman"/>
          <w:sz w:val="26"/>
          <w:szCs w:val="26"/>
        </w:rPr>
        <w:t>Švie</w:t>
      </w:r>
      <w:r w:rsidR="0087645C">
        <w:rPr>
          <w:rFonts w:ascii="Times New Roman" w:hAnsi="Times New Roman"/>
          <w:sz w:val="26"/>
          <w:szCs w:val="26"/>
        </w:rPr>
        <w:softHyphen/>
      </w:r>
      <w:r w:rsidR="00A0024E" w:rsidRPr="00CE10D0">
        <w:rPr>
          <w:rFonts w:ascii="Times New Roman" w:hAnsi="Times New Roman"/>
          <w:sz w:val="26"/>
          <w:szCs w:val="26"/>
        </w:rPr>
        <w:t>timo ministerija 1926 m. netoliaregiškai elgėsi slopindama</w:t>
      </w:r>
      <w:r w:rsidR="007F75FB" w:rsidRPr="00CE10D0">
        <w:rPr>
          <w:rFonts w:ascii="Times New Roman" w:hAnsi="Times New Roman"/>
          <w:sz w:val="26"/>
          <w:szCs w:val="26"/>
        </w:rPr>
        <w:t xml:space="preserve"> visuomeninę „Pasakos“</w:t>
      </w:r>
      <w:r w:rsidR="00A0024E" w:rsidRPr="00CE10D0">
        <w:rPr>
          <w:rFonts w:ascii="Times New Roman" w:hAnsi="Times New Roman"/>
          <w:sz w:val="26"/>
          <w:szCs w:val="26"/>
        </w:rPr>
        <w:t xml:space="preserve"> iniciatyvą,</w:t>
      </w:r>
      <w:r w:rsidR="007F75FB" w:rsidRPr="00CE10D0">
        <w:rPr>
          <w:rFonts w:ascii="Times New Roman" w:hAnsi="Times New Roman"/>
          <w:sz w:val="26"/>
          <w:szCs w:val="26"/>
        </w:rPr>
        <w:t xml:space="preserve"> bet</w:t>
      </w:r>
      <w:r w:rsidR="00561B1B" w:rsidRPr="00CE10D0">
        <w:rPr>
          <w:rFonts w:ascii="Times New Roman" w:hAnsi="Times New Roman"/>
          <w:sz w:val="26"/>
          <w:szCs w:val="26"/>
        </w:rPr>
        <w:t xml:space="preserve"> jos nuostatos dėl</w:t>
      </w:r>
      <w:r w:rsidR="004B033D" w:rsidRPr="00CE10D0">
        <w:rPr>
          <w:rFonts w:ascii="Times New Roman" w:hAnsi="Times New Roman"/>
          <w:sz w:val="26"/>
          <w:szCs w:val="26"/>
        </w:rPr>
        <w:t xml:space="preserve"> tų pačių priežasčių</w:t>
      </w:r>
      <w:r w:rsidR="00A0024E" w:rsidRPr="00CE10D0">
        <w:rPr>
          <w:rFonts w:ascii="Times New Roman" w:hAnsi="Times New Roman"/>
          <w:sz w:val="26"/>
          <w:szCs w:val="26"/>
        </w:rPr>
        <w:t xml:space="preserve"> ne</w:t>
      </w:r>
      <w:r w:rsidR="004B033D" w:rsidRPr="00CE10D0">
        <w:rPr>
          <w:rFonts w:ascii="Times New Roman" w:hAnsi="Times New Roman"/>
          <w:sz w:val="26"/>
          <w:szCs w:val="26"/>
        </w:rPr>
        <w:t>sikeitė</w:t>
      </w:r>
      <w:r w:rsidR="00A0024E" w:rsidRPr="00CE10D0">
        <w:rPr>
          <w:rFonts w:ascii="Times New Roman" w:hAnsi="Times New Roman"/>
          <w:sz w:val="26"/>
          <w:szCs w:val="26"/>
        </w:rPr>
        <w:t xml:space="preserve"> ir 1927 m.</w:t>
      </w:r>
      <w:r w:rsidR="006664EF" w:rsidRPr="00CE10D0">
        <w:rPr>
          <w:rFonts w:ascii="Times New Roman" w:hAnsi="Times New Roman"/>
          <w:sz w:val="26"/>
          <w:szCs w:val="26"/>
        </w:rPr>
        <w:t>,</w:t>
      </w:r>
      <w:r w:rsidR="00A0024E" w:rsidRPr="00CE10D0">
        <w:rPr>
          <w:rFonts w:ascii="Times New Roman" w:hAnsi="Times New Roman"/>
          <w:sz w:val="26"/>
          <w:szCs w:val="26"/>
        </w:rPr>
        <w:t xml:space="preserve"> </w:t>
      </w:r>
      <w:r w:rsidR="006664EF" w:rsidRPr="00CE10D0">
        <w:rPr>
          <w:rFonts w:ascii="Times New Roman" w:hAnsi="Times New Roman"/>
          <w:sz w:val="26"/>
          <w:szCs w:val="26"/>
        </w:rPr>
        <w:t>t</w:t>
      </w:r>
      <w:r w:rsidR="00A0024E" w:rsidRPr="00CE10D0">
        <w:rPr>
          <w:rFonts w:ascii="Times New Roman" w:hAnsi="Times New Roman"/>
          <w:sz w:val="26"/>
          <w:szCs w:val="26"/>
        </w:rPr>
        <w:t>ad</w:t>
      </w:r>
      <w:r w:rsidRPr="00CE10D0">
        <w:rPr>
          <w:rFonts w:ascii="Times New Roman" w:hAnsi="Times New Roman"/>
          <w:sz w:val="26"/>
          <w:szCs w:val="26"/>
        </w:rPr>
        <w:t xml:space="preserve"> </w:t>
      </w:r>
      <w:r w:rsidR="00A0024E" w:rsidRPr="00CE10D0">
        <w:rPr>
          <w:rFonts w:ascii="Times New Roman" w:hAnsi="Times New Roman"/>
          <w:sz w:val="26"/>
          <w:szCs w:val="26"/>
        </w:rPr>
        <w:t>galutines bendrovės žlugimo priežastis</w:t>
      </w:r>
      <w:r w:rsidR="00370DBF" w:rsidRPr="00CE10D0">
        <w:rPr>
          <w:rFonts w:ascii="Times New Roman" w:hAnsi="Times New Roman"/>
          <w:sz w:val="26"/>
          <w:szCs w:val="26"/>
        </w:rPr>
        <w:t xml:space="preserve"> reikėtų</w:t>
      </w:r>
      <w:r w:rsidR="00A0024E" w:rsidRPr="00CE10D0">
        <w:rPr>
          <w:rFonts w:ascii="Times New Roman" w:hAnsi="Times New Roman"/>
          <w:sz w:val="26"/>
          <w:szCs w:val="26"/>
        </w:rPr>
        <w:t xml:space="preserve"> sieti </w:t>
      </w:r>
      <w:r w:rsidR="00311D02" w:rsidRPr="00CE10D0">
        <w:rPr>
          <w:rFonts w:ascii="Times New Roman" w:hAnsi="Times New Roman"/>
          <w:sz w:val="26"/>
          <w:szCs w:val="26"/>
        </w:rPr>
        <w:t xml:space="preserve">su A. Smetonos autoritarinio </w:t>
      </w:r>
      <w:r w:rsidR="0058750B" w:rsidRPr="00CE10D0">
        <w:rPr>
          <w:rFonts w:ascii="Times New Roman" w:hAnsi="Times New Roman"/>
          <w:sz w:val="26"/>
          <w:szCs w:val="26"/>
        </w:rPr>
        <w:t>režimo</w:t>
      </w:r>
      <w:r w:rsidR="00311D02" w:rsidRPr="00CE10D0">
        <w:rPr>
          <w:rFonts w:ascii="Times New Roman" w:hAnsi="Times New Roman"/>
          <w:sz w:val="26"/>
          <w:szCs w:val="26"/>
        </w:rPr>
        <w:t xml:space="preserve"> pasek</w:t>
      </w:r>
      <w:r w:rsidR="000F16C7">
        <w:rPr>
          <w:rFonts w:ascii="Times New Roman" w:hAnsi="Times New Roman"/>
          <w:sz w:val="26"/>
          <w:szCs w:val="26"/>
        </w:rPr>
        <w:softHyphen/>
      </w:r>
      <w:r w:rsidR="00311D02" w:rsidRPr="00CE10D0">
        <w:rPr>
          <w:rFonts w:ascii="Times New Roman" w:hAnsi="Times New Roman"/>
          <w:sz w:val="26"/>
          <w:szCs w:val="26"/>
        </w:rPr>
        <w:t>mėmis</w:t>
      </w:r>
      <w:r w:rsidR="00A0024E" w:rsidRPr="00CE10D0">
        <w:rPr>
          <w:rFonts w:ascii="Times New Roman" w:hAnsi="Times New Roman"/>
          <w:sz w:val="26"/>
          <w:szCs w:val="26"/>
        </w:rPr>
        <w:t>.</w:t>
      </w:r>
      <w:r w:rsidR="007F75FB" w:rsidRPr="00CE10D0">
        <w:rPr>
          <w:rFonts w:ascii="Times New Roman" w:hAnsi="Times New Roman"/>
          <w:sz w:val="26"/>
          <w:szCs w:val="26"/>
        </w:rPr>
        <w:t xml:space="preserve"> </w:t>
      </w:r>
      <w:r w:rsidR="001445E8" w:rsidRPr="00CE10D0">
        <w:rPr>
          <w:rFonts w:ascii="Times New Roman" w:hAnsi="Times New Roman"/>
          <w:sz w:val="26"/>
          <w:szCs w:val="26"/>
        </w:rPr>
        <w:t>Režimo</w:t>
      </w:r>
      <w:r w:rsidR="007F75FB" w:rsidRPr="00CE10D0">
        <w:rPr>
          <w:rFonts w:ascii="Times New Roman" w:hAnsi="Times New Roman"/>
          <w:sz w:val="26"/>
          <w:szCs w:val="26"/>
        </w:rPr>
        <w:t xml:space="preserve"> metais</w:t>
      </w:r>
      <w:r w:rsidR="00A0024E" w:rsidRPr="00CE10D0">
        <w:rPr>
          <w:rFonts w:ascii="Times New Roman" w:hAnsi="Times New Roman"/>
          <w:sz w:val="26"/>
          <w:szCs w:val="26"/>
        </w:rPr>
        <w:t xml:space="preserve"> </w:t>
      </w:r>
      <w:r w:rsidR="007F75FB" w:rsidRPr="00CE10D0">
        <w:rPr>
          <w:rFonts w:ascii="Times New Roman" w:hAnsi="Times New Roman"/>
          <w:sz w:val="26"/>
          <w:szCs w:val="26"/>
        </w:rPr>
        <w:t>m</w:t>
      </w:r>
      <w:r w:rsidR="00A0024E" w:rsidRPr="00CE10D0">
        <w:rPr>
          <w:rFonts w:ascii="Times New Roman" w:hAnsi="Times New Roman"/>
          <w:sz w:val="26"/>
          <w:szCs w:val="26"/>
        </w:rPr>
        <w:t>okytojai A.</w:t>
      </w:r>
      <w:r w:rsidR="00D175C9">
        <w:rPr>
          <w:rFonts w:ascii="Times New Roman" w:hAnsi="Times New Roman"/>
          <w:sz w:val="26"/>
          <w:szCs w:val="26"/>
        </w:rPr>
        <w:t> </w:t>
      </w:r>
      <w:r w:rsidR="00A0024E" w:rsidRPr="00CE10D0">
        <w:rPr>
          <w:rFonts w:ascii="Times New Roman" w:hAnsi="Times New Roman"/>
          <w:sz w:val="26"/>
          <w:szCs w:val="26"/>
        </w:rPr>
        <w:t>Giedrius ir A.</w:t>
      </w:r>
      <w:r w:rsidR="0087645C">
        <w:rPr>
          <w:rFonts w:ascii="Times New Roman" w:hAnsi="Times New Roman"/>
          <w:sz w:val="26"/>
          <w:szCs w:val="26"/>
        </w:rPr>
        <w:t> </w:t>
      </w:r>
      <w:r w:rsidR="00A0024E" w:rsidRPr="00CE10D0">
        <w:rPr>
          <w:rFonts w:ascii="Times New Roman" w:hAnsi="Times New Roman"/>
          <w:sz w:val="26"/>
          <w:szCs w:val="26"/>
        </w:rPr>
        <w:t>Šuravinas dar vertėsi pedagogine ir kūrybine veikla</w:t>
      </w:r>
      <w:r w:rsidR="004B033D" w:rsidRPr="00CE10D0">
        <w:rPr>
          <w:rStyle w:val="FootnoteReference"/>
          <w:rFonts w:ascii="Times New Roman" w:hAnsi="Times New Roman"/>
          <w:sz w:val="26"/>
          <w:szCs w:val="26"/>
        </w:rPr>
        <w:footnoteReference w:id="556"/>
      </w:r>
      <w:r w:rsidR="00A0024E" w:rsidRPr="00CE10D0">
        <w:rPr>
          <w:rFonts w:ascii="Times New Roman" w:hAnsi="Times New Roman"/>
          <w:sz w:val="26"/>
          <w:szCs w:val="26"/>
        </w:rPr>
        <w:t>, bet</w:t>
      </w:r>
      <w:r w:rsidR="00B81EB6" w:rsidRPr="00CE10D0">
        <w:rPr>
          <w:rFonts w:ascii="Times New Roman" w:hAnsi="Times New Roman"/>
          <w:sz w:val="26"/>
          <w:szCs w:val="26"/>
        </w:rPr>
        <w:t xml:space="preserve"> </w:t>
      </w:r>
      <w:r w:rsidR="00311D02" w:rsidRPr="00CE10D0">
        <w:rPr>
          <w:rFonts w:ascii="Times New Roman" w:hAnsi="Times New Roman"/>
          <w:sz w:val="26"/>
          <w:szCs w:val="26"/>
        </w:rPr>
        <w:t>K.</w:t>
      </w:r>
      <w:r w:rsidR="00D175C9">
        <w:rPr>
          <w:rFonts w:ascii="Times New Roman" w:hAnsi="Times New Roman"/>
          <w:sz w:val="26"/>
          <w:szCs w:val="26"/>
        </w:rPr>
        <w:t> </w:t>
      </w:r>
      <w:r w:rsidR="00311D02" w:rsidRPr="00CE10D0">
        <w:rPr>
          <w:rFonts w:ascii="Times New Roman" w:hAnsi="Times New Roman"/>
          <w:sz w:val="26"/>
          <w:szCs w:val="26"/>
        </w:rPr>
        <w:t xml:space="preserve">Ambrozaitis </w:t>
      </w:r>
      <w:r w:rsidR="00B53AA7" w:rsidRPr="00CE10D0">
        <w:rPr>
          <w:rFonts w:ascii="Times New Roman" w:hAnsi="Times New Roman"/>
          <w:sz w:val="26"/>
          <w:szCs w:val="26"/>
        </w:rPr>
        <w:t xml:space="preserve">nesitraukė iš </w:t>
      </w:r>
      <w:r w:rsidR="007F75FB" w:rsidRPr="00CE10D0">
        <w:rPr>
          <w:rFonts w:ascii="Times New Roman" w:hAnsi="Times New Roman"/>
          <w:sz w:val="26"/>
          <w:szCs w:val="26"/>
        </w:rPr>
        <w:t>aktyvi</w:t>
      </w:r>
      <w:r w:rsidR="00B53AA7" w:rsidRPr="00CE10D0">
        <w:rPr>
          <w:rFonts w:ascii="Times New Roman" w:hAnsi="Times New Roman"/>
          <w:sz w:val="26"/>
          <w:szCs w:val="26"/>
        </w:rPr>
        <w:t>os</w:t>
      </w:r>
      <w:r w:rsidR="007F75FB" w:rsidRPr="00CE10D0">
        <w:rPr>
          <w:rFonts w:ascii="Times New Roman" w:hAnsi="Times New Roman"/>
          <w:sz w:val="26"/>
          <w:szCs w:val="26"/>
        </w:rPr>
        <w:t xml:space="preserve"> </w:t>
      </w:r>
      <w:r w:rsidR="00311D02" w:rsidRPr="00CE10D0">
        <w:rPr>
          <w:rFonts w:ascii="Times New Roman" w:hAnsi="Times New Roman"/>
          <w:sz w:val="26"/>
          <w:szCs w:val="26"/>
        </w:rPr>
        <w:t>opozicij</w:t>
      </w:r>
      <w:r w:rsidR="00B53AA7" w:rsidRPr="00CE10D0">
        <w:rPr>
          <w:rFonts w:ascii="Times New Roman" w:hAnsi="Times New Roman"/>
          <w:sz w:val="26"/>
          <w:szCs w:val="26"/>
        </w:rPr>
        <w:t>os</w:t>
      </w:r>
      <w:r w:rsidR="007F75FB" w:rsidRPr="00CE10D0">
        <w:rPr>
          <w:rFonts w:ascii="Times New Roman" w:hAnsi="Times New Roman"/>
          <w:sz w:val="26"/>
          <w:szCs w:val="26"/>
        </w:rPr>
        <w:t>.</w:t>
      </w:r>
      <w:r w:rsidR="00311D02" w:rsidRPr="00CE10D0">
        <w:rPr>
          <w:rFonts w:ascii="Times New Roman" w:hAnsi="Times New Roman"/>
          <w:sz w:val="26"/>
          <w:szCs w:val="26"/>
        </w:rPr>
        <w:t xml:space="preserve"> </w:t>
      </w:r>
      <w:r w:rsidR="007F75FB" w:rsidRPr="00CE10D0">
        <w:rPr>
          <w:rFonts w:ascii="Times New Roman" w:hAnsi="Times New Roman"/>
          <w:sz w:val="26"/>
          <w:szCs w:val="26"/>
        </w:rPr>
        <w:t xml:space="preserve">Jis </w:t>
      </w:r>
      <w:r w:rsidR="00311D02" w:rsidRPr="00CE10D0">
        <w:rPr>
          <w:rFonts w:ascii="Times New Roman" w:hAnsi="Times New Roman"/>
          <w:sz w:val="26"/>
          <w:szCs w:val="26"/>
        </w:rPr>
        <w:t>už valdžios kritiką 1929</w:t>
      </w:r>
      <w:r w:rsidR="00D13C99">
        <w:rPr>
          <w:rFonts w:ascii="Times New Roman" w:hAnsi="Times New Roman"/>
          <w:sz w:val="26"/>
          <w:szCs w:val="26"/>
        </w:rPr>
        <w:t> </w:t>
      </w:r>
      <w:r w:rsidR="00311D02" w:rsidRPr="00CE10D0">
        <w:rPr>
          <w:rFonts w:ascii="Times New Roman" w:hAnsi="Times New Roman"/>
          <w:sz w:val="26"/>
          <w:szCs w:val="26"/>
        </w:rPr>
        <w:t xml:space="preserve">m. </w:t>
      </w:r>
      <w:r w:rsidR="00A0024E" w:rsidRPr="00CE10D0">
        <w:rPr>
          <w:rFonts w:ascii="Times New Roman" w:hAnsi="Times New Roman"/>
          <w:sz w:val="26"/>
          <w:szCs w:val="26"/>
        </w:rPr>
        <w:t>6 mėn</w:t>
      </w:r>
      <w:r w:rsidR="00153B00" w:rsidRPr="00CE10D0">
        <w:rPr>
          <w:rFonts w:ascii="Times New Roman" w:hAnsi="Times New Roman"/>
          <w:sz w:val="26"/>
          <w:szCs w:val="26"/>
        </w:rPr>
        <w:t>esiams</w:t>
      </w:r>
      <w:r w:rsidR="00B84E6E" w:rsidRPr="00CE10D0">
        <w:rPr>
          <w:rFonts w:ascii="Times New Roman" w:hAnsi="Times New Roman"/>
          <w:sz w:val="26"/>
          <w:szCs w:val="26"/>
        </w:rPr>
        <w:t xml:space="preserve"> </w:t>
      </w:r>
      <w:r w:rsidR="00153B00" w:rsidRPr="00CE10D0">
        <w:rPr>
          <w:rFonts w:ascii="Times New Roman" w:hAnsi="Times New Roman"/>
          <w:sz w:val="26"/>
          <w:szCs w:val="26"/>
        </w:rPr>
        <w:t xml:space="preserve">buvo </w:t>
      </w:r>
      <w:r w:rsidR="00B53AA7" w:rsidRPr="00CE10D0">
        <w:rPr>
          <w:rFonts w:ascii="Times New Roman" w:hAnsi="Times New Roman"/>
          <w:sz w:val="26"/>
          <w:szCs w:val="26"/>
        </w:rPr>
        <w:t>į</w:t>
      </w:r>
      <w:r w:rsidR="00311D02" w:rsidRPr="00CE10D0">
        <w:rPr>
          <w:rFonts w:ascii="Times New Roman" w:hAnsi="Times New Roman"/>
          <w:sz w:val="26"/>
          <w:szCs w:val="26"/>
        </w:rPr>
        <w:t>kalintas</w:t>
      </w:r>
      <w:r w:rsidR="00A0024E" w:rsidRPr="00CE10D0">
        <w:rPr>
          <w:rFonts w:ascii="Times New Roman" w:hAnsi="Times New Roman"/>
          <w:sz w:val="26"/>
          <w:szCs w:val="26"/>
        </w:rPr>
        <w:t xml:space="preserve"> Varnių koncentracijos stovykloje</w:t>
      </w:r>
      <w:r w:rsidR="00311D02" w:rsidRPr="00CE10D0">
        <w:rPr>
          <w:rFonts w:ascii="Times New Roman" w:hAnsi="Times New Roman"/>
          <w:sz w:val="26"/>
          <w:szCs w:val="26"/>
        </w:rPr>
        <w:t>, o</w:t>
      </w:r>
      <w:r w:rsidR="00A0024E" w:rsidRPr="00CE10D0">
        <w:rPr>
          <w:rFonts w:ascii="Times New Roman" w:hAnsi="Times New Roman"/>
          <w:sz w:val="26"/>
          <w:szCs w:val="26"/>
        </w:rPr>
        <w:t xml:space="preserve"> </w:t>
      </w:r>
      <w:r w:rsidR="007F75FB" w:rsidRPr="00CE10D0">
        <w:rPr>
          <w:rFonts w:ascii="Times New Roman" w:hAnsi="Times New Roman"/>
          <w:sz w:val="26"/>
          <w:szCs w:val="26"/>
        </w:rPr>
        <w:t xml:space="preserve">iš jos </w:t>
      </w:r>
      <w:r w:rsidR="00A0024E" w:rsidRPr="00CE10D0">
        <w:rPr>
          <w:rFonts w:ascii="Times New Roman" w:hAnsi="Times New Roman"/>
          <w:sz w:val="26"/>
          <w:szCs w:val="26"/>
        </w:rPr>
        <w:t xml:space="preserve">paleistas </w:t>
      </w:r>
      <w:r w:rsidR="004B033D" w:rsidRPr="00CE10D0">
        <w:rPr>
          <w:rFonts w:ascii="Times New Roman" w:hAnsi="Times New Roman"/>
          <w:sz w:val="26"/>
          <w:szCs w:val="26"/>
        </w:rPr>
        <w:t xml:space="preserve">iki 1940 m. </w:t>
      </w:r>
      <w:r w:rsidR="00311D02" w:rsidRPr="00CE10D0">
        <w:rPr>
          <w:rFonts w:ascii="Times New Roman" w:hAnsi="Times New Roman"/>
          <w:sz w:val="26"/>
          <w:szCs w:val="26"/>
        </w:rPr>
        <w:t>gyveno</w:t>
      </w:r>
      <w:r w:rsidR="004B033D" w:rsidRPr="00CE10D0">
        <w:rPr>
          <w:rFonts w:ascii="Times New Roman" w:hAnsi="Times New Roman"/>
          <w:sz w:val="26"/>
          <w:szCs w:val="26"/>
        </w:rPr>
        <w:t xml:space="preserve"> policijos prižiūrimas</w:t>
      </w:r>
      <w:r w:rsidR="00311D02" w:rsidRPr="00CE10D0">
        <w:rPr>
          <w:rFonts w:ascii="Times New Roman" w:hAnsi="Times New Roman"/>
          <w:sz w:val="26"/>
          <w:szCs w:val="26"/>
        </w:rPr>
        <w:t xml:space="preserve"> savo tėviškėje</w:t>
      </w:r>
      <w:r w:rsidR="007F75FB" w:rsidRPr="00CE10D0">
        <w:rPr>
          <w:rStyle w:val="FootnoteReference"/>
          <w:rFonts w:ascii="Times New Roman" w:hAnsi="Times New Roman"/>
          <w:sz w:val="26"/>
          <w:szCs w:val="26"/>
        </w:rPr>
        <w:footnoteReference w:id="557"/>
      </w:r>
      <w:r w:rsidR="00311D02" w:rsidRPr="00CE10D0">
        <w:rPr>
          <w:rFonts w:ascii="Times New Roman" w:hAnsi="Times New Roman"/>
          <w:sz w:val="26"/>
          <w:szCs w:val="26"/>
        </w:rPr>
        <w:t>.</w:t>
      </w:r>
    </w:p>
    <w:p w:rsidR="00A1199E" w:rsidRDefault="00C959C3" w:rsidP="00B84E6E">
      <w:pPr>
        <w:spacing w:after="0" w:line="360" w:lineRule="auto"/>
        <w:ind w:firstLine="851"/>
        <w:jc w:val="both"/>
        <w:rPr>
          <w:rFonts w:ascii="Times New Roman" w:hAnsi="Times New Roman"/>
          <w:sz w:val="26"/>
          <w:szCs w:val="26"/>
        </w:rPr>
      </w:pPr>
      <w:r w:rsidRPr="00CE10D0">
        <w:rPr>
          <w:rFonts w:ascii="Times New Roman" w:hAnsi="Times New Roman"/>
          <w:sz w:val="26"/>
          <w:szCs w:val="26"/>
        </w:rPr>
        <w:t xml:space="preserve"> </w:t>
      </w:r>
      <w:r w:rsidR="00F51745">
        <w:rPr>
          <w:rFonts w:ascii="Times New Roman" w:hAnsi="Times New Roman"/>
          <w:sz w:val="26"/>
          <w:szCs w:val="26"/>
        </w:rPr>
        <w:t xml:space="preserve"> </w:t>
      </w:r>
    </w:p>
    <w:p w:rsidR="00F51745" w:rsidRPr="00CE10D0" w:rsidRDefault="00F51745" w:rsidP="00B84E6E">
      <w:pPr>
        <w:spacing w:after="0" w:line="360" w:lineRule="auto"/>
        <w:ind w:firstLine="851"/>
        <w:jc w:val="both"/>
        <w:rPr>
          <w:rFonts w:ascii="Times New Roman" w:hAnsi="Times New Roman"/>
          <w:sz w:val="26"/>
          <w:szCs w:val="26"/>
        </w:rPr>
      </w:pPr>
    </w:p>
    <w:p w:rsidR="00971A19" w:rsidRPr="00CE10D0" w:rsidRDefault="007C1C57" w:rsidP="00971A19">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1</w:t>
      </w:r>
      <w:r w:rsidR="00874DE1" w:rsidRPr="00CE10D0">
        <w:rPr>
          <w:rFonts w:ascii="Times New Roman" w:hAnsi="Times New Roman"/>
          <w:i/>
          <w:sz w:val="26"/>
          <w:szCs w:val="26"/>
        </w:rPr>
        <w:t>.2.</w:t>
      </w:r>
      <w:r w:rsidRPr="00CE10D0">
        <w:rPr>
          <w:rFonts w:ascii="Times New Roman" w:hAnsi="Times New Roman"/>
          <w:i/>
          <w:sz w:val="26"/>
          <w:szCs w:val="26"/>
        </w:rPr>
        <w:t>2</w:t>
      </w:r>
      <w:r w:rsidR="00874DE1" w:rsidRPr="00CE10D0">
        <w:rPr>
          <w:rFonts w:ascii="Times New Roman" w:hAnsi="Times New Roman"/>
          <w:i/>
          <w:sz w:val="26"/>
          <w:szCs w:val="26"/>
        </w:rPr>
        <w:t xml:space="preserve">. </w:t>
      </w:r>
      <w:r w:rsidR="009552B1" w:rsidRPr="00CE10D0">
        <w:rPr>
          <w:rFonts w:ascii="Times New Roman" w:hAnsi="Times New Roman"/>
          <w:i/>
          <w:sz w:val="26"/>
          <w:szCs w:val="26"/>
        </w:rPr>
        <w:t>Valstybinės ir bažnytinės c</w:t>
      </w:r>
      <w:r w:rsidR="004D1C6E" w:rsidRPr="00CE10D0">
        <w:rPr>
          <w:rFonts w:ascii="Times New Roman" w:hAnsi="Times New Roman"/>
          <w:i/>
          <w:sz w:val="26"/>
          <w:szCs w:val="26"/>
        </w:rPr>
        <w:t xml:space="preserve">enzūros </w:t>
      </w:r>
      <w:r w:rsidR="006976F9" w:rsidRPr="00CE10D0">
        <w:rPr>
          <w:rFonts w:ascii="Times New Roman" w:hAnsi="Times New Roman"/>
          <w:i/>
          <w:sz w:val="26"/>
          <w:szCs w:val="26"/>
        </w:rPr>
        <w:t xml:space="preserve">įtaka knygų leidybai. </w:t>
      </w:r>
      <w:r w:rsidR="00052E93" w:rsidRPr="00CE10D0">
        <w:rPr>
          <w:rFonts w:ascii="Times New Roman" w:hAnsi="Times New Roman"/>
          <w:sz w:val="26"/>
          <w:szCs w:val="26"/>
        </w:rPr>
        <w:t>Spaudos cenzūros funkcijas vy</w:t>
      </w:r>
      <w:r w:rsidR="00780AA7" w:rsidRPr="00CE10D0">
        <w:rPr>
          <w:rFonts w:ascii="Times New Roman" w:hAnsi="Times New Roman"/>
          <w:sz w:val="26"/>
          <w:szCs w:val="26"/>
        </w:rPr>
        <w:t>k</w:t>
      </w:r>
      <w:r w:rsidR="0050751C" w:rsidRPr="00CE10D0">
        <w:rPr>
          <w:rFonts w:ascii="Times New Roman" w:hAnsi="Times New Roman"/>
          <w:sz w:val="26"/>
          <w:szCs w:val="26"/>
        </w:rPr>
        <w:t>dė</w:t>
      </w:r>
      <w:r w:rsidR="00052E93" w:rsidRPr="00CE10D0">
        <w:rPr>
          <w:rFonts w:ascii="Times New Roman" w:hAnsi="Times New Roman"/>
          <w:sz w:val="26"/>
          <w:szCs w:val="26"/>
        </w:rPr>
        <w:t xml:space="preserve"> pasaulietinės ir dvasinės institucijos. Valstybė visada stengėsi apsaugoti visuomenę nuo neigiamos informacijos poveikio. Ne visada </w:t>
      </w:r>
      <w:r w:rsidR="00712482" w:rsidRPr="00CE10D0">
        <w:rPr>
          <w:rFonts w:ascii="Times New Roman" w:hAnsi="Times New Roman"/>
          <w:sz w:val="26"/>
          <w:szCs w:val="26"/>
        </w:rPr>
        <w:t>ši apsauga</w:t>
      </w:r>
      <w:r w:rsidR="00052E93" w:rsidRPr="00CE10D0">
        <w:rPr>
          <w:rFonts w:ascii="Times New Roman" w:hAnsi="Times New Roman"/>
          <w:sz w:val="26"/>
          <w:szCs w:val="26"/>
        </w:rPr>
        <w:t xml:space="preserve"> buvo suderinama su jos gyventojų tikraisiais poreikiais, bet valstybės galia</w:t>
      </w:r>
      <w:r w:rsidR="00712482" w:rsidRPr="00CE10D0">
        <w:rPr>
          <w:rFonts w:ascii="Times New Roman" w:hAnsi="Times New Roman"/>
          <w:sz w:val="26"/>
          <w:szCs w:val="26"/>
        </w:rPr>
        <w:t xml:space="preserve"> leido valdininkams spręsti sudėtingiausius cenzūros </w:t>
      </w:r>
      <w:r w:rsidR="006C5477" w:rsidRPr="00CE10D0">
        <w:rPr>
          <w:rFonts w:ascii="Times New Roman" w:hAnsi="Times New Roman"/>
          <w:sz w:val="26"/>
          <w:szCs w:val="26"/>
        </w:rPr>
        <w:t>klausimus</w:t>
      </w:r>
      <w:r w:rsidR="00712482" w:rsidRPr="00CE10D0">
        <w:rPr>
          <w:rFonts w:ascii="Times New Roman" w:hAnsi="Times New Roman"/>
          <w:sz w:val="26"/>
          <w:szCs w:val="26"/>
        </w:rPr>
        <w:t xml:space="preserve">. </w:t>
      </w:r>
      <w:r w:rsidR="00052E93" w:rsidRPr="00CE10D0">
        <w:rPr>
          <w:rFonts w:ascii="Times New Roman" w:hAnsi="Times New Roman"/>
          <w:sz w:val="26"/>
          <w:szCs w:val="26"/>
        </w:rPr>
        <w:t>Europoje gilias cenzūros tradi</w:t>
      </w:r>
      <w:r w:rsidR="00712482" w:rsidRPr="00CE10D0">
        <w:rPr>
          <w:rFonts w:ascii="Times New Roman" w:hAnsi="Times New Roman"/>
          <w:sz w:val="26"/>
          <w:szCs w:val="26"/>
        </w:rPr>
        <w:t>cijas turėjo Katalikų Bažnyčia.</w:t>
      </w:r>
      <w:r w:rsidR="00052E93" w:rsidRPr="00CE10D0">
        <w:rPr>
          <w:rFonts w:ascii="Times New Roman" w:hAnsi="Times New Roman"/>
          <w:sz w:val="26"/>
          <w:szCs w:val="26"/>
        </w:rPr>
        <w:t xml:space="preserve"> </w:t>
      </w:r>
      <w:r w:rsidR="00712482" w:rsidRPr="00CE10D0">
        <w:rPr>
          <w:rFonts w:ascii="Times New Roman" w:hAnsi="Times New Roman"/>
          <w:sz w:val="26"/>
          <w:szCs w:val="26"/>
        </w:rPr>
        <w:t>Ji</w:t>
      </w:r>
      <w:r w:rsidR="00052E93" w:rsidRPr="00CE10D0">
        <w:rPr>
          <w:rFonts w:ascii="Times New Roman" w:hAnsi="Times New Roman"/>
          <w:sz w:val="26"/>
          <w:szCs w:val="26"/>
        </w:rPr>
        <w:t xml:space="preserve"> visada kovojo su realiomis ir tariamomis dvasinio gyvenimo b</w:t>
      </w:r>
      <w:r w:rsidR="00712482" w:rsidRPr="00CE10D0">
        <w:rPr>
          <w:rFonts w:ascii="Times New Roman" w:hAnsi="Times New Roman"/>
          <w:sz w:val="26"/>
          <w:szCs w:val="26"/>
        </w:rPr>
        <w:t>l</w:t>
      </w:r>
      <w:r w:rsidR="00052E93" w:rsidRPr="00CE10D0">
        <w:rPr>
          <w:rFonts w:ascii="Times New Roman" w:hAnsi="Times New Roman"/>
          <w:sz w:val="26"/>
          <w:szCs w:val="26"/>
        </w:rPr>
        <w:t>ogybėmis</w:t>
      </w:r>
      <w:r w:rsidR="00712482" w:rsidRPr="00CE10D0">
        <w:rPr>
          <w:rFonts w:ascii="Times New Roman" w:hAnsi="Times New Roman"/>
          <w:sz w:val="26"/>
          <w:szCs w:val="26"/>
        </w:rPr>
        <w:t>, stengėsi tikinčiųjų bendruomenę apsaugoti nuo pašalinių įtakų ir tikėjimo tiesų iškraipymo</w:t>
      </w:r>
      <w:r w:rsidR="00052E93" w:rsidRPr="00CE10D0">
        <w:rPr>
          <w:rFonts w:ascii="Times New Roman" w:hAnsi="Times New Roman"/>
          <w:sz w:val="26"/>
          <w:szCs w:val="26"/>
        </w:rPr>
        <w:t>.</w:t>
      </w:r>
      <w:r w:rsidR="00712482" w:rsidRPr="00CE10D0">
        <w:rPr>
          <w:rFonts w:ascii="Times New Roman" w:hAnsi="Times New Roman"/>
          <w:sz w:val="26"/>
          <w:szCs w:val="26"/>
        </w:rPr>
        <w:t xml:space="preserve"> Rusijos valdymo metais 1864 m. uždraudus lietuvišką spaudą lotyniškai</w:t>
      </w:r>
      <w:r w:rsidR="00D06DAA" w:rsidRPr="00CE10D0">
        <w:rPr>
          <w:rFonts w:ascii="Times New Roman" w:hAnsi="Times New Roman"/>
          <w:sz w:val="26"/>
          <w:szCs w:val="26"/>
        </w:rPr>
        <w:t>s</w:t>
      </w:r>
      <w:r w:rsidR="00712482" w:rsidRPr="00CE10D0">
        <w:rPr>
          <w:rFonts w:ascii="Times New Roman" w:hAnsi="Times New Roman"/>
          <w:sz w:val="26"/>
          <w:szCs w:val="26"/>
        </w:rPr>
        <w:t xml:space="preserve"> rašmenimis</w:t>
      </w:r>
      <w:r w:rsidR="00D06DAA" w:rsidRPr="00CE10D0">
        <w:rPr>
          <w:rFonts w:ascii="Times New Roman" w:hAnsi="Times New Roman"/>
          <w:sz w:val="26"/>
          <w:szCs w:val="26"/>
        </w:rPr>
        <w:t>,</w:t>
      </w:r>
      <w:r w:rsidR="00712482" w:rsidRPr="00CE10D0">
        <w:rPr>
          <w:rFonts w:ascii="Times New Roman" w:hAnsi="Times New Roman"/>
          <w:sz w:val="26"/>
          <w:szCs w:val="26"/>
        </w:rPr>
        <w:t xml:space="preserve"> buvo sustabdyta natūrali </w:t>
      </w:r>
      <w:r w:rsidR="00780AA7" w:rsidRPr="00CE10D0">
        <w:rPr>
          <w:rFonts w:ascii="Times New Roman" w:hAnsi="Times New Roman"/>
          <w:sz w:val="26"/>
          <w:szCs w:val="26"/>
        </w:rPr>
        <w:t>lietuvių knygos kultūros plėtotė</w:t>
      </w:r>
      <w:r w:rsidR="00712482" w:rsidRPr="00CE10D0">
        <w:rPr>
          <w:rFonts w:ascii="Times New Roman" w:hAnsi="Times New Roman"/>
          <w:sz w:val="26"/>
          <w:szCs w:val="26"/>
        </w:rPr>
        <w:t xml:space="preserve">. </w:t>
      </w:r>
      <w:r w:rsidR="00874DE1" w:rsidRPr="00CE10D0">
        <w:rPr>
          <w:rFonts w:ascii="Times New Roman" w:hAnsi="Times New Roman"/>
          <w:sz w:val="26"/>
          <w:szCs w:val="26"/>
        </w:rPr>
        <w:t>1904 m. atgavus lietuvišką</w:t>
      </w:r>
      <w:r w:rsidR="00822102" w:rsidRPr="00CE10D0">
        <w:rPr>
          <w:rFonts w:ascii="Times New Roman" w:hAnsi="Times New Roman"/>
          <w:sz w:val="26"/>
          <w:szCs w:val="26"/>
        </w:rPr>
        <w:t xml:space="preserve"> spaudą</w:t>
      </w:r>
      <w:r w:rsidR="00D06DAA" w:rsidRPr="00CE10D0">
        <w:rPr>
          <w:rFonts w:ascii="Times New Roman" w:hAnsi="Times New Roman"/>
          <w:sz w:val="26"/>
          <w:szCs w:val="26"/>
        </w:rPr>
        <w:t>,</w:t>
      </w:r>
      <w:r w:rsidR="00822102" w:rsidRPr="00CE10D0">
        <w:rPr>
          <w:rFonts w:ascii="Times New Roman" w:hAnsi="Times New Roman"/>
          <w:sz w:val="26"/>
          <w:szCs w:val="26"/>
        </w:rPr>
        <w:t xml:space="preserve"> </w:t>
      </w:r>
      <w:r w:rsidR="00712482" w:rsidRPr="00CE10D0">
        <w:rPr>
          <w:rFonts w:ascii="Times New Roman" w:hAnsi="Times New Roman"/>
          <w:sz w:val="26"/>
          <w:szCs w:val="26"/>
        </w:rPr>
        <w:t>senoji cenzūros</w:t>
      </w:r>
      <w:r w:rsidR="00780AA7" w:rsidRPr="00CE10D0">
        <w:rPr>
          <w:rFonts w:ascii="Times New Roman" w:hAnsi="Times New Roman"/>
          <w:sz w:val="26"/>
          <w:szCs w:val="26"/>
        </w:rPr>
        <w:t xml:space="preserve"> sistema</w:t>
      </w:r>
      <w:r w:rsidR="00D06DAA" w:rsidRPr="00CE10D0">
        <w:rPr>
          <w:rFonts w:ascii="Times New Roman" w:hAnsi="Times New Roman"/>
          <w:sz w:val="26"/>
          <w:szCs w:val="26"/>
        </w:rPr>
        <w:t>,</w:t>
      </w:r>
      <w:r w:rsidR="00780AA7" w:rsidRPr="00CE10D0">
        <w:rPr>
          <w:rFonts w:ascii="Times New Roman" w:hAnsi="Times New Roman"/>
          <w:sz w:val="26"/>
          <w:szCs w:val="26"/>
        </w:rPr>
        <w:t xml:space="preserve"> </w:t>
      </w:r>
      <w:r w:rsidR="005F252E" w:rsidRPr="00CE10D0">
        <w:rPr>
          <w:rFonts w:ascii="Times New Roman" w:hAnsi="Times New Roman"/>
          <w:sz w:val="26"/>
          <w:szCs w:val="26"/>
        </w:rPr>
        <w:t>praėjus metams</w:t>
      </w:r>
      <w:r w:rsidR="00780AA7" w:rsidRPr="00CE10D0">
        <w:rPr>
          <w:rFonts w:ascii="Times New Roman" w:hAnsi="Times New Roman"/>
          <w:sz w:val="26"/>
          <w:szCs w:val="26"/>
        </w:rPr>
        <w:t xml:space="preserve"> po 1905 m. revoliucijos,</w:t>
      </w:r>
      <w:r w:rsidR="00712482" w:rsidRPr="00CE10D0">
        <w:rPr>
          <w:rFonts w:ascii="Times New Roman" w:hAnsi="Times New Roman"/>
          <w:sz w:val="26"/>
          <w:szCs w:val="26"/>
        </w:rPr>
        <w:t xml:space="preserve"> </w:t>
      </w:r>
      <w:r w:rsidR="00822102" w:rsidRPr="00CE10D0">
        <w:rPr>
          <w:rFonts w:ascii="Times New Roman" w:hAnsi="Times New Roman"/>
          <w:sz w:val="26"/>
          <w:szCs w:val="26"/>
        </w:rPr>
        <w:t xml:space="preserve">1906 m. balandžio 26 d. </w:t>
      </w:r>
      <w:r w:rsidR="00712482" w:rsidRPr="00CE10D0">
        <w:rPr>
          <w:rFonts w:ascii="Times New Roman" w:hAnsi="Times New Roman"/>
          <w:sz w:val="26"/>
          <w:szCs w:val="26"/>
        </w:rPr>
        <w:t>reform</w:t>
      </w:r>
      <w:r w:rsidR="00D06DAA" w:rsidRPr="00CE10D0">
        <w:rPr>
          <w:rFonts w:ascii="Times New Roman" w:hAnsi="Times New Roman"/>
          <w:sz w:val="26"/>
          <w:szCs w:val="26"/>
        </w:rPr>
        <w:t>uota</w:t>
      </w:r>
      <w:r w:rsidR="00712482" w:rsidRPr="00CE10D0">
        <w:rPr>
          <w:rFonts w:ascii="Times New Roman" w:hAnsi="Times New Roman"/>
          <w:sz w:val="26"/>
          <w:szCs w:val="26"/>
        </w:rPr>
        <w:t xml:space="preserve">. Iki tol </w:t>
      </w:r>
      <w:r w:rsidR="00822102" w:rsidRPr="00CE10D0">
        <w:rPr>
          <w:rFonts w:ascii="Times New Roman" w:hAnsi="Times New Roman"/>
          <w:sz w:val="26"/>
          <w:szCs w:val="26"/>
        </w:rPr>
        <w:t>galioj</w:t>
      </w:r>
      <w:r w:rsidR="00712482" w:rsidRPr="00CE10D0">
        <w:rPr>
          <w:rFonts w:ascii="Times New Roman" w:hAnsi="Times New Roman"/>
          <w:sz w:val="26"/>
          <w:szCs w:val="26"/>
        </w:rPr>
        <w:t xml:space="preserve">ęs </w:t>
      </w:r>
      <w:r w:rsidR="00B4331E">
        <w:rPr>
          <w:rFonts w:ascii="Times New Roman" w:hAnsi="Times New Roman"/>
          <w:sz w:val="26"/>
          <w:szCs w:val="26"/>
        </w:rPr>
        <w:t>S</w:t>
      </w:r>
      <w:r w:rsidR="00780AA7" w:rsidRPr="00CE10D0">
        <w:rPr>
          <w:rFonts w:ascii="Times New Roman" w:hAnsi="Times New Roman"/>
          <w:sz w:val="26"/>
          <w:szCs w:val="26"/>
        </w:rPr>
        <w:t>paudos</w:t>
      </w:r>
      <w:r w:rsidR="00712482" w:rsidRPr="00CE10D0">
        <w:rPr>
          <w:rFonts w:ascii="Times New Roman" w:hAnsi="Times New Roman"/>
          <w:sz w:val="26"/>
          <w:szCs w:val="26"/>
        </w:rPr>
        <w:t xml:space="preserve"> įstatymas numatė</w:t>
      </w:r>
      <w:r w:rsidR="00822102" w:rsidRPr="00CE10D0">
        <w:rPr>
          <w:rFonts w:ascii="Times New Roman" w:hAnsi="Times New Roman"/>
          <w:sz w:val="26"/>
          <w:szCs w:val="26"/>
        </w:rPr>
        <w:t xml:space="preserve"> išankstinę knygų patikrą.</w:t>
      </w:r>
      <w:r w:rsidR="00874DE1" w:rsidRPr="00CE10D0">
        <w:rPr>
          <w:rFonts w:ascii="Times New Roman" w:hAnsi="Times New Roman"/>
          <w:sz w:val="26"/>
          <w:szCs w:val="26"/>
        </w:rPr>
        <w:t xml:space="preserve"> </w:t>
      </w:r>
      <w:r w:rsidR="00822102" w:rsidRPr="00CE10D0">
        <w:rPr>
          <w:rFonts w:ascii="Times New Roman" w:hAnsi="Times New Roman"/>
          <w:sz w:val="26"/>
          <w:szCs w:val="26"/>
        </w:rPr>
        <w:t>Naujas</w:t>
      </w:r>
      <w:r w:rsidR="00712482" w:rsidRPr="00CE10D0">
        <w:rPr>
          <w:rFonts w:ascii="Times New Roman" w:hAnsi="Times New Roman"/>
          <w:sz w:val="26"/>
          <w:szCs w:val="26"/>
        </w:rPr>
        <w:t>is</w:t>
      </w:r>
      <w:r w:rsidR="00822102" w:rsidRPr="00CE10D0">
        <w:rPr>
          <w:rFonts w:ascii="Times New Roman" w:hAnsi="Times New Roman"/>
          <w:sz w:val="26"/>
          <w:szCs w:val="26"/>
        </w:rPr>
        <w:t xml:space="preserve"> 1906 m. </w:t>
      </w:r>
      <w:r w:rsidR="008C142A" w:rsidRPr="00CE10D0">
        <w:rPr>
          <w:rFonts w:ascii="Times New Roman" w:hAnsi="Times New Roman"/>
          <w:sz w:val="26"/>
          <w:szCs w:val="26"/>
        </w:rPr>
        <w:t xml:space="preserve">įsigaliojęs </w:t>
      </w:r>
      <w:r w:rsidR="00B4331E">
        <w:rPr>
          <w:rFonts w:ascii="Times New Roman" w:hAnsi="Times New Roman"/>
          <w:sz w:val="26"/>
          <w:szCs w:val="26"/>
        </w:rPr>
        <w:lastRenderedPageBreak/>
        <w:t>S</w:t>
      </w:r>
      <w:r w:rsidR="00822102" w:rsidRPr="00CE10D0">
        <w:rPr>
          <w:rFonts w:ascii="Times New Roman" w:hAnsi="Times New Roman"/>
          <w:sz w:val="26"/>
          <w:szCs w:val="26"/>
        </w:rPr>
        <w:t xml:space="preserve">paudos įstatymas panaikino knygų cenzūrą ir numatė administracinę atsakomybę </w:t>
      </w:r>
      <w:r w:rsidR="000F2CB1" w:rsidRPr="00CE10D0">
        <w:rPr>
          <w:rFonts w:ascii="Times New Roman" w:hAnsi="Times New Roman"/>
          <w:sz w:val="26"/>
          <w:szCs w:val="26"/>
        </w:rPr>
        <w:t xml:space="preserve">už pažeidimus </w:t>
      </w:r>
      <w:r w:rsidR="00822102" w:rsidRPr="00CE10D0">
        <w:rPr>
          <w:rFonts w:ascii="Times New Roman" w:hAnsi="Times New Roman"/>
          <w:sz w:val="26"/>
          <w:szCs w:val="26"/>
        </w:rPr>
        <w:t>leidėjams ir spaustuvininkams.</w:t>
      </w:r>
      <w:r w:rsidR="009A1BE4" w:rsidRPr="00CE10D0">
        <w:rPr>
          <w:rFonts w:ascii="Times New Roman" w:hAnsi="Times New Roman"/>
          <w:sz w:val="26"/>
          <w:szCs w:val="26"/>
        </w:rPr>
        <w:t xml:space="preserve"> </w:t>
      </w:r>
      <w:r w:rsidR="00971A19" w:rsidRPr="00CE10D0">
        <w:rPr>
          <w:rFonts w:ascii="Times New Roman" w:hAnsi="Times New Roman"/>
          <w:sz w:val="26"/>
          <w:szCs w:val="26"/>
        </w:rPr>
        <w:t>Nepaisant akivai</w:t>
      </w:r>
      <w:r w:rsidR="0087645C">
        <w:rPr>
          <w:rFonts w:ascii="Times New Roman" w:hAnsi="Times New Roman"/>
          <w:sz w:val="26"/>
          <w:szCs w:val="26"/>
        </w:rPr>
        <w:t>z</w:t>
      </w:r>
      <w:r w:rsidR="00D13C99">
        <w:rPr>
          <w:rFonts w:ascii="Times New Roman" w:hAnsi="Times New Roman"/>
          <w:sz w:val="26"/>
          <w:szCs w:val="26"/>
        </w:rPr>
        <w:softHyphen/>
      </w:r>
      <w:r w:rsidR="00971A19" w:rsidRPr="00CE10D0">
        <w:rPr>
          <w:rFonts w:ascii="Times New Roman" w:hAnsi="Times New Roman"/>
          <w:sz w:val="26"/>
          <w:szCs w:val="26"/>
        </w:rPr>
        <w:t>daus palengvinimo</w:t>
      </w:r>
      <w:r w:rsidR="00D06DAA" w:rsidRPr="00CE10D0">
        <w:rPr>
          <w:rFonts w:ascii="Times New Roman" w:hAnsi="Times New Roman"/>
          <w:sz w:val="26"/>
          <w:szCs w:val="26"/>
        </w:rPr>
        <w:t>,</w:t>
      </w:r>
      <w:r w:rsidR="00971A19" w:rsidRPr="00CE10D0">
        <w:rPr>
          <w:rFonts w:ascii="Times New Roman" w:hAnsi="Times New Roman"/>
          <w:sz w:val="26"/>
          <w:szCs w:val="26"/>
        </w:rPr>
        <w:t xml:space="preserve"> vietinė valdžia piktnaudžiavo savo galiomis. </w:t>
      </w:r>
      <w:r w:rsidR="00F51745">
        <w:rPr>
          <w:rFonts w:ascii="Times New Roman" w:hAnsi="Times New Roman"/>
          <w:sz w:val="26"/>
          <w:szCs w:val="26"/>
        </w:rPr>
        <w:t>Tik</w:t>
      </w:r>
      <w:r w:rsidR="00971A19" w:rsidRPr="00CE10D0">
        <w:rPr>
          <w:rFonts w:ascii="Times New Roman" w:hAnsi="Times New Roman"/>
          <w:sz w:val="26"/>
          <w:szCs w:val="26"/>
        </w:rPr>
        <w:t xml:space="preserve"> po ginčų su Šiaulių </w:t>
      </w:r>
      <w:r w:rsidR="00F45F13" w:rsidRPr="00CE10D0">
        <w:rPr>
          <w:rFonts w:ascii="Times New Roman" w:hAnsi="Times New Roman"/>
          <w:i/>
          <w:sz w:val="26"/>
          <w:szCs w:val="26"/>
        </w:rPr>
        <w:t>ispravniku</w:t>
      </w:r>
      <w:r w:rsidR="00971A19" w:rsidRPr="00CE10D0">
        <w:rPr>
          <w:rFonts w:ascii="Times New Roman" w:hAnsi="Times New Roman"/>
          <w:sz w:val="26"/>
          <w:szCs w:val="26"/>
        </w:rPr>
        <w:t xml:space="preserve"> </w:t>
      </w:r>
      <w:r w:rsidR="008323E4" w:rsidRPr="00CE10D0">
        <w:rPr>
          <w:rFonts w:ascii="Times New Roman" w:hAnsi="Times New Roman"/>
          <w:sz w:val="26"/>
          <w:szCs w:val="26"/>
        </w:rPr>
        <w:t xml:space="preserve">G. Pero spaustuvei </w:t>
      </w:r>
      <w:r w:rsidR="00971A19" w:rsidRPr="00CE10D0">
        <w:rPr>
          <w:rFonts w:ascii="Times New Roman" w:hAnsi="Times New Roman"/>
          <w:sz w:val="26"/>
          <w:szCs w:val="26"/>
        </w:rPr>
        <w:t>buvo panaikintas draudimas spaus</w:t>
      </w:r>
      <w:r w:rsidR="00D13C99">
        <w:rPr>
          <w:rFonts w:ascii="Times New Roman" w:hAnsi="Times New Roman"/>
          <w:sz w:val="26"/>
          <w:szCs w:val="26"/>
        </w:rPr>
        <w:softHyphen/>
      </w:r>
      <w:r w:rsidR="00971A19" w:rsidRPr="00CE10D0">
        <w:rPr>
          <w:rFonts w:ascii="Times New Roman" w:hAnsi="Times New Roman"/>
          <w:sz w:val="26"/>
          <w:szCs w:val="26"/>
        </w:rPr>
        <w:t>dinti „Progreso“ lietuviškus įstatus</w:t>
      </w:r>
      <w:r w:rsidR="00971A19" w:rsidRPr="00CE10D0">
        <w:rPr>
          <w:rStyle w:val="FootnoteReference"/>
          <w:rFonts w:ascii="Times New Roman" w:hAnsi="Times New Roman"/>
          <w:sz w:val="26"/>
          <w:szCs w:val="26"/>
        </w:rPr>
        <w:footnoteReference w:id="558"/>
      </w:r>
      <w:r w:rsidR="00971A19" w:rsidRPr="00CE10D0">
        <w:rPr>
          <w:rFonts w:ascii="Times New Roman" w:hAnsi="Times New Roman"/>
          <w:sz w:val="26"/>
          <w:szCs w:val="26"/>
        </w:rPr>
        <w:t>.</w:t>
      </w:r>
      <w:r w:rsidR="000809CB" w:rsidRPr="00CE10D0">
        <w:rPr>
          <w:rFonts w:ascii="Times New Roman" w:hAnsi="Times New Roman"/>
          <w:sz w:val="26"/>
          <w:szCs w:val="26"/>
        </w:rPr>
        <w:t xml:space="preserve"> </w:t>
      </w:r>
      <w:r w:rsidR="00E97203" w:rsidRPr="00CE10D0">
        <w:rPr>
          <w:rFonts w:ascii="Times New Roman" w:hAnsi="Times New Roman"/>
          <w:sz w:val="26"/>
          <w:szCs w:val="26"/>
        </w:rPr>
        <w:t>Kiek žinoma</w:t>
      </w:r>
      <w:r w:rsidR="00D03D44" w:rsidRPr="00CE10D0">
        <w:rPr>
          <w:rFonts w:ascii="Times New Roman" w:hAnsi="Times New Roman"/>
          <w:sz w:val="26"/>
          <w:szCs w:val="26"/>
        </w:rPr>
        <w:t xml:space="preserve"> iš Violetos Černiauskaitės tyrimų,</w:t>
      </w:r>
      <w:r w:rsidR="00E97203" w:rsidRPr="00CE10D0">
        <w:rPr>
          <w:rFonts w:ascii="Times New Roman" w:hAnsi="Times New Roman"/>
          <w:sz w:val="26"/>
          <w:szCs w:val="26"/>
        </w:rPr>
        <w:t xml:space="preserve"> </w:t>
      </w:r>
      <w:r w:rsidR="00822102" w:rsidRPr="00CE10D0">
        <w:rPr>
          <w:rFonts w:ascii="Times New Roman" w:hAnsi="Times New Roman"/>
          <w:sz w:val="26"/>
          <w:szCs w:val="26"/>
        </w:rPr>
        <w:t>Žemaitijos leidėj</w:t>
      </w:r>
      <w:r w:rsidR="00D03D44" w:rsidRPr="00CE10D0">
        <w:rPr>
          <w:rFonts w:ascii="Times New Roman" w:hAnsi="Times New Roman"/>
          <w:sz w:val="26"/>
          <w:szCs w:val="26"/>
        </w:rPr>
        <w:t>ų</w:t>
      </w:r>
      <w:r w:rsidR="00822102" w:rsidRPr="00CE10D0">
        <w:rPr>
          <w:rFonts w:ascii="Times New Roman" w:hAnsi="Times New Roman"/>
          <w:sz w:val="26"/>
          <w:szCs w:val="26"/>
        </w:rPr>
        <w:t xml:space="preserve"> </w:t>
      </w:r>
      <w:r w:rsidR="00D03D44" w:rsidRPr="00CE10D0">
        <w:rPr>
          <w:rFonts w:ascii="Times New Roman" w:hAnsi="Times New Roman"/>
          <w:sz w:val="26"/>
          <w:szCs w:val="26"/>
        </w:rPr>
        <w:t>spaudiniai į represinės cenzūros akiratį nepateko</w:t>
      </w:r>
      <w:r w:rsidR="00822102" w:rsidRPr="00CE10D0">
        <w:rPr>
          <w:rStyle w:val="FootnoteReference"/>
          <w:rFonts w:ascii="Times New Roman" w:hAnsi="Times New Roman"/>
          <w:sz w:val="26"/>
          <w:szCs w:val="26"/>
        </w:rPr>
        <w:footnoteReference w:id="559"/>
      </w:r>
      <w:r w:rsidR="00E97203" w:rsidRPr="00CE10D0">
        <w:rPr>
          <w:rFonts w:ascii="Times New Roman" w:hAnsi="Times New Roman"/>
          <w:sz w:val="26"/>
          <w:szCs w:val="26"/>
        </w:rPr>
        <w:t xml:space="preserve">. </w:t>
      </w:r>
      <w:r w:rsidR="00680BB4" w:rsidRPr="00CE10D0">
        <w:rPr>
          <w:rFonts w:ascii="Times New Roman" w:hAnsi="Times New Roman"/>
          <w:sz w:val="26"/>
          <w:szCs w:val="26"/>
        </w:rPr>
        <w:t>S</w:t>
      </w:r>
      <w:r w:rsidR="00E97203" w:rsidRPr="00CE10D0">
        <w:rPr>
          <w:rFonts w:ascii="Times New Roman" w:hAnsi="Times New Roman"/>
          <w:sz w:val="26"/>
          <w:szCs w:val="26"/>
        </w:rPr>
        <w:t>p</w:t>
      </w:r>
      <w:r w:rsidR="00680BB4" w:rsidRPr="00CE10D0">
        <w:rPr>
          <w:rFonts w:ascii="Times New Roman" w:hAnsi="Times New Roman"/>
          <w:sz w:val="26"/>
          <w:szCs w:val="26"/>
        </w:rPr>
        <w:t>r</w:t>
      </w:r>
      <w:r w:rsidR="00E97203" w:rsidRPr="00CE10D0">
        <w:rPr>
          <w:rFonts w:ascii="Times New Roman" w:hAnsi="Times New Roman"/>
          <w:sz w:val="26"/>
          <w:szCs w:val="26"/>
        </w:rPr>
        <w:t>endžiant i</w:t>
      </w:r>
      <w:r w:rsidR="004636DF" w:rsidRPr="00CE10D0">
        <w:rPr>
          <w:rFonts w:ascii="Times New Roman" w:hAnsi="Times New Roman"/>
          <w:sz w:val="26"/>
          <w:szCs w:val="26"/>
        </w:rPr>
        <w:t>š</w:t>
      </w:r>
      <w:r w:rsidR="00E97203" w:rsidRPr="00CE10D0">
        <w:rPr>
          <w:rFonts w:ascii="Times New Roman" w:hAnsi="Times New Roman"/>
          <w:sz w:val="26"/>
          <w:szCs w:val="26"/>
        </w:rPr>
        <w:t xml:space="preserve"> </w:t>
      </w:r>
      <w:r w:rsidR="001942A9" w:rsidRPr="00CE10D0">
        <w:rPr>
          <w:rFonts w:ascii="Times New Roman" w:hAnsi="Times New Roman"/>
          <w:sz w:val="26"/>
          <w:szCs w:val="26"/>
        </w:rPr>
        <w:t xml:space="preserve">Antano </w:t>
      </w:r>
      <w:r w:rsidR="00E97203" w:rsidRPr="00CE10D0">
        <w:rPr>
          <w:rFonts w:ascii="Times New Roman" w:hAnsi="Times New Roman"/>
          <w:sz w:val="26"/>
          <w:szCs w:val="26"/>
        </w:rPr>
        <w:t>Povyliaus atsiminimų</w:t>
      </w:r>
      <w:r w:rsidR="001942A9" w:rsidRPr="00CE10D0">
        <w:rPr>
          <w:rFonts w:ascii="Times New Roman" w:hAnsi="Times New Roman"/>
          <w:sz w:val="26"/>
          <w:szCs w:val="26"/>
        </w:rPr>
        <w:t>,</w:t>
      </w:r>
      <w:r w:rsidR="00680BB4" w:rsidRPr="00CE10D0">
        <w:rPr>
          <w:rFonts w:ascii="Times New Roman" w:hAnsi="Times New Roman"/>
          <w:sz w:val="26"/>
          <w:szCs w:val="26"/>
        </w:rPr>
        <w:t xml:space="preserve"> sus</w:t>
      </w:r>
      <w:r w:rsidR="009552B1" w:rsidRPr="00CE10D0">
        <w:rPr>
          <w:rFonts w:ascii="Times New Roman" w:hAnsi="Times New Roman"/>
          <w:sz w:val="26"/>
          <w:szCs w:val="26"/>
        </w:rPr>
        <w:t>idaro kiek kito</w:t>
      </w:r>
      <w:r w:rsidR="008323E4" w:rsidRPr="00CE10D0">
        <w:rPr>
          <w:rFonts w:ascii="Times New Roman" w:hAnsi="Times New Roman"/>
          <w:sz w:val="26"/>
          <w:szCs w:val="26"/>
        </w:rPr>
        <w:t>k</w:t>
      </w:r>
      <w:r w:rsidR="009552B1" w:rsidRPr="00CE10D0">
        <w:rPr>
          <w:rFonts w:ascii="Times New Roman" w:hAnsi="Times New Roman"/>
          <w:sz w:val="26"/>
          <w:szCs w:val="26"/>
        </w:rPr>
        <w:t>s įspūdis. Pasak</w:t>
      </w:r>
      <w:r w:rsidR="00680BB4" w:rsidRPr="00CE10D0">
        <w:rPr>
          <w:rFonts w:ascii="Times New Roman" w:hAnsi="Times New Roman"/>
          <w:sz w:val="26"/>
          <w:szCs w:val="26"/>
        </w:rPr>
        <w:t xml:space="preserve"> A. Povyliaus</w:t>
      </w:r>
      <w:r w:rsidR="009552B1" w:rsidRPr="00CE10D0">
        <w:rPr>
          <w:rFonts w:ascii="Times New Roman" w:hAnsi="Times New Roman"/>
          <w:sz w:val="26"/>
          <w:szCs w:val="26"/>
        </w:rPr>
        <w:t>,</w:t>
      </w:r>
      <w:r w:rsidR="00E97203" w:rsidRPr="00CE10D0">
        <w:rPr>
          <w:rFonts w:ascii="Times New Roman" w:hAnsi="Times New Roman"/>
          <w:sz w:val="26"/>
          <w:szCs w:val="26"/>
        </w:rPr>
        <w:t xml:space="preserve"> </w:t>
      </w:r>
      <w:r w:rsidR="0059070A" w:rsidRPr="00CE10D0">
        <w:rPr>
          <w:rFonts w:ascii="Times New Roman" w:hAnsi="Times New Roman"/>
          <w:sz w:val="26"/>
          <w:szCs w:val="26"/>
        </w:rPr>
        <w:t xml:space="preserve">Jovaro </w:t>
      </w:r>
      <w:r w:rsidR="008323E4" w:rsidRPr="00CE10D0">
        <w:rPr>
          <w:rFonts w:ascii="Times New Roman" w:hAnsi="Times New Roman"/>
          <w:sz w:val="26"/>
          <w:szCs w:val="26"/>
        </w:rPr>
        <w:t xml:space="preserve">knygelės </w:t>
      </w:r>
      <w:r w:rsidR="001942A9" w:rsidRPr="00CE10D0">
        <w:rPr>
          <w:rFonts w:ascii="Times New Roman" w:hAnsi="Times New Roman"/>
          <w:i/>
          <w:sz w:val="26"/>
          <w:szCs w:val="26"/>
        </w:rPr>
        <w:t>Poė</w:t>
      </w:r>
      <w:r w:rsidR="00E97203" w:rsidRPr="00CE10D0">
        <w:rPr>
          <w:rFonts w:ascii="Times New Roman" w:hAnsi="Times New Roman"/>
          <w:i/>
          <w:sz w:val="26"/>
          <w:szCs w:val="26"/>
        </w:rPr>
        <w:t>zij</w:t>
      </w:r>
      <w:r w:rsidR="001942A9" w:rsidRPr="00CE10D0">
        <w:rPr>
          <w:rFonts w:ascii="Times New Roman" w:hAnsi="Times New Roman"/>
          <w:i/>
          <w:sz w:val="26"/>
          <w:szCs w:val="26"/>
        </w:rPr>
        <w:t>a</w:t>
      </w:r>
      <w:r w:rsidR="00E97203" w:rsidRPr="00CE10D0">
        <w:rPr>
          <w:rFonts w:ascii="Times New Roman" w:hAnsi="Times New Roman"/>
          <w:sz w:val="26"/>
          <w:szCs w:val="26"/>
        </w:rPr>
        <w:t xml:space="preserve"> (</w:t>
      </w:r>
      <w:r w:rsidR="001942A9" w:rsidRPr="00CE10D0">
        <w:rPr>
          <w:rFonts w:ascii="Times New Roman" w:hAnsi="Times New Roman"/>
          <w:sz w:val="26"/>
          <w:szCs w:val="26"/>
        </w:rPr>
        <w:t>1908</w:t>
      </w:r>
      <w:r w:rsidR="00E97203" w:rsidRPr="00CE10D0">
        <w:rPr>
          <w:rFonts w:ascii="Times New Roman" w:hAnsi="Times New Roman"/>
          <w:sz w:val="26"/>
          <w:szCs w:val="26"/>
        </w:rPr>
        <w:t xml:space="preserve">) </w:t>
      </w:r>
      <w:r w:rsidR="001942A9" w:rsidRPr="00CE10D0">
        <w:rPr>
          <w:rFonts w:ascii="Times New Roman" w:hAnsi="Times New Roman"/>
          <w:sz w:val="26"/>
          <w:szCs w:val="26"/>
        </w:rPr>
        <w:t xml:space="preserve">dėl revoliucingo </w:t>
      </w:r>
      <w:r w:rsidR="004636DF" w:rsidRPr="00CE10D0">
        <w:rPr>
          <w:rFonts w:ascii="Times New Roman" w:hAnsi="Times New Roman"/>
          <w:sz w:val="26"/>
          <w:szCs w:val="26"/>
        </w:rPr>
        <w:t xml:space="preserve">jos </w:t>
      </w:r>
      <w:r w:rsidR="001942A9" w:rsidRPr="00CE10D0">
        <w:rPr>
          <w:rFonts w:ascii="Times New Roman" w:hAnsi="Times New Roman"/>
          <w:sz w:val="26"/>
          <w:szCs w:val="26"/>
        </w:rPr>
        <w:t xml:space="preserve">turinio nebuvo galima </w:t>
      </w:r>
      <w:r w:rsidR="00E97203" w:rsidRPr="00CE10D0">
        <w:rPr>
          <w:rFonts w:ascii="Times New Roman" w:hAnsi="Times New Roman"/>
          <w:sz w:val="26"/>
          <w:szCs w:val="26"/>
        </w:rPr>
        <w:t>įsinešti į Kauno kalėji</w:t>
      </w:r>
      <w:r w:rsidR="0059070A" w:rsidRPr="00CE10D0">
        <w:rPr>
          <w:rFonts w:ascii="Times New Roman" w:hAnsi="Times New Roman"/>
          <w:sz w:val="26"/>
          <w:szCs w:val="26"/>
        </w:rPr>
        <w:t>mą</w:t>
      </w:r>
      <w:r w:rsidR="00CD3ADB" w:rsidRPr="00CE10D0">
        <w:rPr>
          <w:rFonts w:ascii="Times New Roman" w:hAnsi="Times New Roman"/>
          <w:sz w:val="26"/>
          <w:szCs w:val="26"/>
        </w:rPr>
        <w:t>, kuriame A.</w:t>
      </w:r>
      <w:r w:rsidR="00D175C9">
        <w:rPr>
          <w:rFonts w:ascii="Times New Roman" w:hAnsi="Times New Roman"/>
          <w:sz w:val="26"/>
          <w:szCs w:val="26"/>
        </w:rPr>
        <w:t> </w:t>
      </w:r>
      <w:r w:rsidR="00CD3ADB" w:rsidRPr="00CE10D0">
        <w:rPr>
          <w:rFonts w:ascii="Times New Roman" w:hAnsi="Times New Roman"/>
          <w:sz w:val="26"/>
          <w:szCs w:val="26"/>
        </w:rPr>
        <w:t>Povyliu</w:t>
      </w:r>
      <w:r w:rsidR="008323E4" w:rsidRPr="00CE10D0">
        <w:rPr>
          <w:rFonts w:ascii="Times New Roman" w:hAnsi="Times New Roman"/>
          <w:sz w:val="26"/>
          <w:szCs w:val="26"/>
        </w:rPr>
        <w:t>i</w:t>
      </w:r>
      <w:r w:rsidR="00CD3ADB" w:rsidRPr="00CE10D0">
        <w:rPr>
          <w:rFonts w:ascii="Times New Roman" w:hAnsi="Times New Roman"/>
          <w:sz w:val="26"/>
          <w:szCs w:val="26"/>
        </w:rPr>
        <w:t xml:space="preserve"> teko kalėti</w:t>
      </w:r>
      <w:r w:rsidR="001942A9" w:rsidRPr="00CE10D0">
        <w:rPr>
          <w:rStyle w:val="FootnoteReference"/>
          <w:rFonts w:ascii="Times New Roman" w:hAnsi="Times New Roman"/>
          <w:sz w:val="26"/>
          <w:szCs w:val="26"/>
        </w:rPr>
        <w:footnoteReference w:id="560"/>
      </w:r>
      <w:r w:rsidR="00CD3ADB" w:rsidRPr="00CE10D0">
        <w:rPr>
          <w:rFonts w:ascii="Times New Roman" w:hAnsi="Times New Roman"/>
          <w:sz w:val="26"/>
          <w:szCs w:val="26"/>
        </w:rPr>
        <w:t>.</w:t>
      </w:r>
      <w:r w:rsidR="00680BB4" w:rsidRPr="00CE10D0">
        <w:rPr>
          <w:rFonts w:ascii="Times New Roman" w:hAnsi="Times New Roman"/>
          <w:sz w:val="26"/>
          <w:szCs w:val="26"/>
        </w:rPr>
        <w:t xml:space="preserve"> </w:t>
      </w:r>
      <w:r w:rsidR="00CD3ADB" w:rsidRPr="00CE10D0">
        <w:rPr>
          <w:rFonts w:ascii="Times New Roman" w:hAnsi="Times New Roman"/>
          <w:sz w:val="26"/>
          <w:szCs w:val="26"/>
        </w:rPr>
        <w:t>T</w:t>
      </w:r>
      <w:r w:rsidR="00680BB4" w:rsidRPr="00CE10D0">
        <w:rPr>
          <w:rFonts w:ascii="Times New Roman" w:hAnsi="Times New Roman"/>
          <w:sz w:val="26"/>
          <w:szCs w:val="26"/>
        </w:rPr>
        <w:t>ad</w:t>
      </w:r>
      <w:r w:rsidR="0059070A" w:rsidRPr="00CE10D0">
        <w:rPr>
          <w:rFonts w:ascii="Times New Roman" w:hAnsi="Times New Roman"/>
          <w:sz w:val="26"/>
          <w:szCs w:val="26"/>
        </w:rPr>
        <w:t xml:space="preserve"> sugriežtinto </w:t>
      </w:r>
      <w:r w:rsidR="00255C3C" w:rsidRPr="00CE10D0">
        <w:rPr>
          <w:rFonts w:ascii="Times New Roman" w:hAnsi="Times New Roman"/>
          <w:sz w:val="26"/>
          <w:szCs w:val="26"/>
        </w:rPr>
        <w:t>režim</w:t>
      </w:r>
      <w:r w:rsidR="0059070A" w:rsidRPr="00CE10D0">
        <w:rPr>
          <w:rFonts w:ascii="Times New Roman" w:hAnsi="Times New Roman"/>
          <w:sz w:val="26"/>
          <w:szCs w:val="26"/>
        </w:rPr>
        <w:t xml:space="preserve">o įstaigos turėjo kur kas platesnius </w:t>
      </w:r>
      <w:r w:rsidR="00D03D44" w:rsidRPr="00CE10D0">
        <w:rPr>
          <w:rFonts w:ascii="Times New Roman" w:hAnsi="Times New Roman"/>
          <w:sz w:val="26"/>
          <w:szCs w:val="26"/>
        </w:rPr>
        <w:t xml:space="preserve">draudžiamų knygų sąrašus, nei </w:t>
      </w:r>
      <w:r w:rsidR="00697C4D" w:rsidRPr="00CE10D0">
        <w:rPr>
          <w:rFonts w:ascii="Times New Roman" w:hAnsi="Times New Roman"/>
          <w:sz w:val="26"/>
          <w:szCs w:val="26"/>
        </w:rPr>
        <w:t>iki šiol</w:t>
      </w:r>
      <w:r w:rsidR="00D03D44" w:rsidRPr="00CE10D0">
        <w:rPr>
          <w:rFonts w:ascii="Times New Roman" w:hAnsi="Times New Roman"/>
          <w:sz w:val="26"/>
          <w:szCs w:val="26"/>
        </w:rPr>
        <w:t xml:space="preserve"> buvo </w:t>
      </w:r>
      <w:r w:rsidR="00697C4D" w:rsidRPr="00CE10D0">
        <w:rPr>
          <w:rFonts w:ascii="Times New Roman" w:hAnsi="Times New Roman"/>
          <w:sz w:val="26"/>
          <w:szCs w:val="26"/>
        </w:rPr>
        <w:t>žinoma</w:t>
      </w:r>
      <w:r w:rsidR="00971A19" w:rsidRPr="00CE10D0">
        <w:rPr>
          <w:rFonts w:ascii="Times New Roman" w:hAnsi="Times New Roman"/>
          <w:sz w:val="26"/>
          <w:szCs w:val="26"/>
        </w:rPr>
        <w:t>.</w:t>
      </w:r>
    </w:p>
    <w:p w:rsidR="003B27E0" w:rsidRPr="00CE10D0" w:rsidRDefault="00874DE1" w:rsidP="006F29C4">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Vokiečių okupacijos metais cenzūros mechanizmas </w:t>
      </w:r>
      <w:r w:rsidR="00120B28" w:rsidRPr="00CE10D0">
        <w:rPr>
          <w:rFonts w:ascii="Times New Roman" w:hAnsi="Times New Roman"/>
          <w:sz w:val="26"/>
          <w:szCs w:val="26"/>
        </w:rPr>
        <w:t xml:space="preserve">vėl buvo sugriežtintas. Tuo metu galiojo </w:t>
      </w:r>
      <w:r w:rsidR="00D52F3C" w:rsidRPr="00CE10D0">
        <w:rPr>
          <w:rFonts w:ascii="Times New Roman" w:hAnsi="Times New Roman"/>
          <w:sz w:val="26"/>
          <w:szCs w:val="26"/>
        </w:rPr>
        <w:t>du</w:t>
      </w:r>
      <w:r w:rsidR="00120B28" w:rsidRPr="00CE10D0">
        <w:rPr>
          <w:rFonts w:ascii="Times New Roman" w:hAnsi="Times New Roman"/>
          <w:sz w:val="26"/>
          <w:szCs w:val="26"/>
        </w:rPr>
        <w:t xml:space="preserve"> </w:t>
      </w:r>
      <w:r w:rsidR="00063437">
        <w:rPr>
          <w:rFonts w:ascii="Times New Roman" w:hAnsi="Times New Roman"/>
          <w:sz w:val="26"/>
          <w:szCs w:val="26"/>
        </w:rPr>
        <w:t>s</w:t>
      </w:r>
      <w:r w:rsidR="00120B28" w:rsidRPr="00CE10D0">
        <w:rPr>
          <w:rFonts w:ascii="Times New Roman" w:hAnsi="Times New Roman"/>
          <w:sz w:val="26"/>
          <w:szCs w:val="26"/>
        </w:rPr>
        <w:t>paudos įstatymai: 1915</w:t>
      </w:r>
      <w:r w:rsidR="00D91FB9" w:rsidRPr="00CE10D0">
        <w:rPr>
          <w:rFonts w:ascii="Times New Roman" w:hAnsi="Times New Roman"/>
          <w:sz w:val="26"/>
          <w:szCs w:val="26"/>
        </w:rPr>
        <w:t xml:space="preserve"> m. gruodžio 5 d. ir jį pakeitę</w:t>
      </w:r>
      <w:r w:rsidR="0058219D">
        <w:rPr>
          <w:rFonts w:ascii="Times New Roman" w:hAnsi="Times New Roman"/>
          <w:sz w:val="26"/>
          <w:szCs w:val="26"/>
        </w:rPr>
        <w:t>s</w:t>
      </w:r>
      <w:r w:rsidR="00120B28" w:rsidRPr="00CE10D0">
        <w:rPr>
          <w:rFonts w:ascii="Times New Roman" w:hAnsi="Times New Roman"/>
          <w:sz w:val="26"/>
          <w:szCs w:val="26"/>
        </w:rPr>
        <w:t xml:space="preserve"> 1916 m. liepos 10 d.</w:t>
      </w:r>
      <w:r w:rsidR="00D91FB9" w:rsidRPr="00CE10D0">
        <w:rPr>
          <w:rFonts w:ascii="Times New Roman" w:hAnsi="Times New Roman"/>
          <w:sz w:val="26"/>
          <w:szCs w:val="26"/>
        </w:rPr>
        <w:t xml:space="preserve"> </w:t>
      </w:r>
      <w:r w:rsidR="00063437">
        <w:rPr>
          <w:rFonts w:ascii="Times New Roman" w:hAnsi="Times New Roman"/>
          <w:sz w:val="26"/>
          <w:szCs w:val="26"/>
        </w:rPr>
        <w:t>S</w:t>
      </w:r>
      <w:r w:rsidR="00D91FB9" w:rsidRPr="00CE10D0">
        <w:rPr>
          <w:rFonts w:ascii="Times New Roman" w:hAnsi="Times New Roman"/>
          <w:sz w:val="26"/>
          <w:szCs w:val="26"/>
        </w:rPr>
        <w:t>paudos</w:t>
      </w:r>
      <w:r w:rsidR="003E0A1D" w:rsidRPr="00CE10D0">
        <w:rPr>
          <w:rFonts w:ascii="Times New Roman" w:hAnsi="Times New Roman"/>
          <w:sz w:val="26"/>
          <w:szCs w:val="26"/>
        </w:rPr>
        <w:t xml:space="preserve"> įstatymuose buvo atskirta periodinė</w:t>
      </w:r>
      <w:r w:rsidR="003B27E0" w:rsidRPr="00CE10D0">
        <w:rPr>
          <w:rFonts w:ascii="Times New Roman" w:hAnsi="Times New Roman"/>
          <w:sz w:val="26"/>
          <w:szCs w:val="26"/>
        </w:rPr>
        <w:t>s</w:t>
      </w:r>
      <w:r w:rsidR="003E0A1D" w:rsidRPr="00CE10D0">
        <w:rPr>
          <w:rFonts w:ascii="Times New Roman" w:hAnsi="Times New Roman"/>
          <w:sz w:val="26"/>
          <w:szCs w:val="26"/>
        </w:rPr>
        <w:t xml:space="preserve"> ir neperiodinė</w:t>
      </w:r>
      <w:r w:rsidR="003B27E0" w:rsidRPr="00CE10D0">
        <w:rPr>
          <w:rFonts w:ascii="Times New Roman" w:hAnsi="Times New Roman"/>
          <w:sz w:val="26"/>
          <w:szCs w:val="26"/>
        </w:rPr>
        <w:t>s</w:t>
      </w:r>
      <w:r w:rsidR="003E0A1D" w:rsidRPr="00CE10D0">
        <w:rPr>
          <w:rFonts w:ascii="Times New Roman" w:hAnsi="Times New Roman"/>
          <w:sz w:val="26"/>
          <w:szCs w:val="26"/>
        </w:rPr>
        <w:t xml:space="preserve"> (</w:t>
      </w:r>
      <w:r w:rsidR="00120B28" w:rsidRPr="00CE10D0">
        <w:rPr>
          <w:rFonts w:ascii="Times New Roman" w:hAnsi="Times New Roman"/>
          <w:sz w:val="26"/>
          <w:szCs w:val="26"/>
        </w:rPr>
        <w:t>knyg</w:t>
      </w:r>
      <w:r w:rsidR="003E0A1D" w:rsidRPr="00CE10D0">
        <w:rPr>
          <w:rFonts w:ascii="Times New Roman" w:hAnsi="Times New Roman"/>
          <w:sz w:val="26"/>
          <w:szCs w:val="26"/>
        </w:rPr>
        <w:t>os</w:t>
      </w:r>
      <w:r w:rsidR="00120B28" w:rsidRPr="00CE10D0">
        <w:rPr>
          <w:rFonts w:ascii="Times New Roman" w:hAnsi="Times New Roman"/>
          <w:sz w:val="26"/>
          <w:szCs w:val="26"/>
        </w:rPr>
        <w:t>, atviruk</w:t>
      </w:r>
      <w:r w:rsidR="003E0A1D" w:rsidRPr="00CE10D0">
        <w:rPr>
          <w:rFonts w:ascii="Times New Roman" w:hAnsi="Times New Roman"/>
          <w:sz w:val="26"/>
          <w:szCs w:val="26"/>
        </w:rPr>
        <w:t xml:space="preserve">ai ir kt.) </w:t>
      </w:r>
      <w:r w:rsidR="003B27E0" w:rsidRPr="00CE10D0">
        <w:rPr>
          <w:rFonts w:ascii="Times New Roman" w:hAnsi="Times New Roman"/>
          <w:sz w:val="26"/>
          <w:szCs w:val="26"/>
        </w:rPr>
        <w:t xml:space="preserve">spaudos </w:t>
      </w:r>
      <w:r w:rsidR="003E0A1D" w:rsidRPr="00CE10D0">
        <w:rPr>
          <w:rFonts w:ascii="Times New Roman" w:hAnsi="Times New Roman"/>
          <w:sz w:val="26"/>
          <w:szCs w:val="26"/>
        </w:rPr>
        <w:t>ce</w:t>
      </w:r>
      <w:r w:rsidR="00FA0DE6" w:rsidRPr="00CE10D0">
        <w:rPr>
          <w:rFonts w:ascii="Times New Roman" w:hAnsi="Times New Roman"/>
          <w:sz w:val="26"/>
          <w:szCs w:val="26"/>
        </w:rPr>
        <w:t>n</w:t>
      </w:r>
      <w:r w:rsidR="003E0A1D" w:rsidRPr="00CE10D0">
        <w:rPr>
          <w:rFonts w:ascii="Times New Roman" w:hAnsi="Times New Roman"/>
          <w:sz w:val="26"/>
          <w:szCs w:val="26"/>
        </w:rPr>
        <w:t xml:space="preserve">zūra. </w:t>
      </w:r>
      <w:r w:rsidR="00D91FB9" w:rsidRPr="00CE10D0">
        <w:rPr>
          <w:rFonts w:ascii="Times New Roman" w:hAnsi="Times New Roman"/>
          <w:sz w:val="26"/>
          <w:szCs w:val="26"/>
        </w:rPr>
        <w:t>V</w:t>
      </w:r>
      <w:r w:rsidR="003E0A1D" w:rsidRPr="00CE10D0">
        <w:rPr>
          <w:rFonts w:ascii="Times New Roman" w:hAnsi="Times New Roman"/>
          <w:sz w:val="26"/>
          <w:szCs w:val="26"/>
        </w:rPr>
        <w:t xml:space="preserve">eikė išankstinė spaudos </w:t>
      </w:r>
      <w:r w:rsidR="00FA0DE6" w:rsidRPr="00CE10D0">
        <w:rPr>
          <w:rFonts w:ascii="Times New Roman" w:hAnsi="Times New Roman"/>
          <w:sz w:val="26"/>
          <w:szCs w:val="26"/>
        </w:rPr>
        <w:t>priežiūra</w:t>
      </w:r>
      <w:r w:rsidR="003E0A1D" w:rsidRPr="00CE10D0">
        <w:rPr>
          <w:rFonts w:ascii="Times New Roman" w:hAnsi="Times New Roman"/>
          <w:sz w:val="26"/>
          <w:szCs w:val="26"/>
        </w:rPr>
        <w:t>, todėl leidimą spaudai po karo</w:t>
      </w:r>
      <w:r w:rsidR="003B27E0" w:rsidRPr="00CE10D0">
        <w:rPr>
          <w:rFonts w:ascii="Times New Roman" w:hAnsi="Times New Roman"/>
          <w:sz w:val="26"/>
          <w:szCs w:val="26"/>
        </w:rPr>
        <w:t xml:space="preserve"> ir politikos</w:t>
      </w:r>
      <w:r w:rsidR="003E0A1D" w:rsidRPr="00CE10D0">
        <w:rPr>
          <w:rFonts w:ascii="Times New Roman" w:hAnsi="Times New Roman"/>
          <w:sz w:val="26"/>
          <w:szCs w:val="26"/>
        </w:rPr>
        <w:t xml:space="preserve"> cenzorių peržiūros išduodavo Rytų vyriausi</w:t>
      </w:r>
      <w:r w:rsidR="004529FC" w:rsidRPr="00CE10D0">
        <w:rPr>
          <w:rFonts w:ascii="Times New Roman" w:hAnsi="Times New Roman"/>
          <w:sz w:val="26"/>
          <w:szCs w:val="26"/>
        </w:rPr>
        <w:t>ojo</w:t>
      </w:r>
      <w:r w:rsidR="003E0A1D" w:rsidRPr="00CE10D0">
        <w:rPr>
          <w:rFonts w:ascii="Times New Roman" w:hAnsi="Times New Roman"/>
          <w:sz w:val="26"/>
          <w:szCs w:val="26"/>
        </w:rPr>
        <w:t xml:space="preserve"> vado </w:t>
      </w:r>
      <w:r w:rsidR="003B27E0" w:rsidRPr="00CE10D0">
        <w:rPr>
          <w:rFonts w:ascii="Times New Roman" w:hAnsi="Times New Roman"/>
          <w:sz w:val="26"/>
          <w:szCs w:val="26"/>
        </w:rPr>
        <w:t>S</w:t>
      </w:r>
      <w:r w:rsidR="0087645C">
        <w:rPr>
          <w:rFonts w:ascii="Times New Roman" w:hAnsi="Times New Roman"/>
          <w:sz w:val="26"/>
          <w:szCs w:val="26"/>
        </w:rPr>
        <w:t>paudos skyrius: jo</w:t>
      </w:r>
      <w:r w:rsidR="003E0A1D" w:rsidRPr="00CE10D0">
        <w:rPr>
          <w:rFonts w:ascii="Times New Roman" w:hAnsi="Times New Roman"/>
          <w:sz w:val="26"/>
          <w:szCs w:val="26"/>
        </w:rPr>
        <w:t xml:space="preserve"> atstovybės arčiausiai buvo Kaune ir Rygoje</w:t>
      </w:r>
      <w:r w:rsidR="00D91FB9" w:rsidRPr="00CE10D0">
        <w:rPr>
          <w:rStyle w:val="FootnoteReference"/>
          <w:rFonts w:ascii="Times New Roman" w:hAnsi="Times New Roman"/>
          <w:sz w:val="26"/>
          <w:szCs w:val="26"/>
        </w:rPr>
        <w:footnoteReference w:id="561"/>
      </w:r>
      <w:r w:rsidR="003B27E0" w:rsidRPr="00CE10D0">
        <w:rPr>
          <w:rFonts w:ascii="Times New Roman" w:hAnsi="Times New Roman"/>
          <w:sz w:val="26"/>
          <w:szCs w:val="26"/>
        </w:rPr>
        <w:t xml:space="preserve">. </w:t>
      </w:r>
      <w:r w:rsidR="00D91FB9" w:rsidRPr="00CE10D0">
        <w:rPr>
          <w:rFonts w:ascii="Times New Roman" w:hAnsi="Times New Roman"/>
          <w:sz w:val="26"/>
          <w:szCs w:val="26"/>
        </w:rPr>
        <w:t xml:space="preserve">Žemaitijos leidėjams susidarė </w:t>
      </w:r>
      <w:r w:rsidR="002B5C2A" w:rsidRPr="00CE10D0">
        <w:rPr>
          <w:rFonts w:ascii="Times New Roman" w:hAnsi="Times New Roman"/>
          <w:sz w:val="26"/>
          <w:szCs w:val="26"/>
        </w:rPr>
        <w:t xml:space="preserve">didelių </w:t>
      </w:r>
      <w:r w:rsidR="00D91FB9" w:rsidRPr="00CE10D0">
        <w:rPr>
          <w:rFonts w:ascii="Times New Roman" w:hAnsi="Times New Roman"/>
          <w:sz w:val="26"/>
          <w:szCs w:val="26"/>
        </w:rPr>
        <w:t>keblumų bendraujant su cenzūros įstaigoms. V. Biržiškos žiniomis</w:t>
      </w:r>
      <w:r w:rsidR="002B5C2A" w:rsidRPr="00CE10D0">
        <w:rPr>
          <w:rFonts w:ascii="Times New Roman" w:hAnsi="Times New Roman"/>
          <w:sz w:val="26"/>
          <w:szCs w:val="26"/>
        </w:rPr>
        <w:t>,</w:t>
      </w:r>
      <w:r w:rsidR="00D91FB9" w:rsidRPr="00CE10D0">
        <w:rPr>
          <w:rFonts w:ascii="Times New Roman" w:hAnsi="Times New Roman"/>
          <w:sz w:val="26"/>
          <w:szCs w:val="26"/>
        </w:rPr>
        <w:t xml:space="preserve"> Antano Šilgalio ir Pranciškaus Žadeikio parengtas </w:t>
      </w:r>
      <w:r w:rsidR="00D91FB9" w:rsidRPr="00CE10D0">
        <w:rPr>
          <w:rFonts w:ascii="Times New Roman" w:hAnsi="Times New Roman"/>
          <w:i/>
          <w:sz w:val="26"/>
          <w:szCs w:val="26"/>
        </w:rPr>
        <w:t>Skuodo</w:t>
      </w:r>
      <w:r w:rsidR="00D91FB9" w:rsidRPr="00CE10D0">
        <w:rPr>
          <w:rFonts w:ascii="Times New Roman" w:hAnsi="Times New Roman"/>
          <w:sz w:val="26"/>
          <w:szCs w:val="26"/>
        </w:rPr>
        <w:t xml:space="preserve"> </w:t>
      </w:r>
      <w:r w:rsidR="00D91FB9" w:rsidRPr="00CE10D0">
        <w:rPr>
          <w:rFonts w:ascii="Times New Roman" w:hAnsi="Times New Roman"/>
          <w:i/>
          <w:sz w:val="26"/>
          <w:szCs w:val="26"/>
        </w:rPr>
        <w:t>lietuvių kalendorius 1916 metams</w:t>
      </w:r>
      <w:r w:rsidR="00D91FB9" w:rsidRPr="00CE10D0">
        <w:rPr>
          <w:rFonts w:ascii="Times New Roman" w:hAnsi="Times New Roman"/>
          <w:sz w:val="26"/>
          <w:szCs w:val="26"/>
        </w:rPr>
        <w:t xml:space="preserve"> ([1915]) išėjo tru</w:t>
      </w:r>
      <w:r w:rsidR="0058219D">
        <w:rPr>
          <w:rFonts w:ascii="Times New Roman" w:hAnsi="Times New Roman"/>
          <w:sz w:val="26"/>
          <w:szCs w:val="26"/>
        </w:rPr>
        <w:t>mpesnis</w:t>
      </w:r>
      <w:r w:rsidR="00D91FB9" w:rsidRPr="00CE10D0">
        <w:rPr>
          <w:rFonts w:ascii="Times New Roman" w:hAnsi="Times New Roman"/>
          <w:sz w:val="26"/>
          <w:szCs w:val="26"/>
        </w:rPr>
        <w:t xml:space="preserve"> tik todėl, kad cenzoriai išbraukė didesniąją nekalendorinę dalį</w:t>
      </w:r>
      <w:r w:rsidR="00D91FB9" w:rsidRPr="00CE10D0">
        <w:rPr>
          <w:rStyle w:val="FootnoteReference"/>
          <w:rFonts w:ascii="Times New Roman" w:hAnsi="Times New Roman"/>
          <w:sz w:val="26"/>
          <w:szCs w:val="26"/>
        </w:rPr>
        <w:footnoteReference w:id="562"/>
      </w:r>
      <w:r w:rsidR="00D91FB9" w:rsidRPr="00CE10D0">
        <w:rPr>
          <w:rFonts w:ascii="Times New Roman" w:hAnsi="Times New Roman"/>
          <w:sz w:val="26"/>
          <w:szCs w:val="26"/>
        </w:rPr>
        <w:t>.</w:t>
      </w:r>
      <w:r w:rsidR="006F29C4" w:rsidRPr="00CE10D0">
        <w:rPr>
          <w:rFonts w:ascii="Times New Roman" w:hAnsi="Times New Roman"/>
          <w:sz w:val="26"/>
          <w:szCs w:val="26"/>
        </w:rPr>
        <w:t xml:space="preserve"> Cenzūros procedūra sutrukdė ir </w:t>
      </w:r>
      <w:r w:rsidR="0087645C">
        <w:rPr>
          <w:rFonts w:ascii="Times New Roman" w:hAnsi="Times New Roman"/>
          <w:sz w:val="26"/>
          <w:szCs w:val="26"/>
        </w:rPr>
        <w:t>A. Skinderio knygelės</w:t>
      </w:r>
      <w:r w:rsidR="00056257" w:rsidRPr="00CE10D0">
        <w:rPr>
          <w:rFonts w:ascii="Times New Roman" w:hAnsi="Times New Roman"/>
          <w:sz w:val="26"/>
          <w:szCs w:val="26"/>
        </w:rPr>
        <w:t xml:space="preserve"> </w:t>
      </w:r>
      <w:r w:rsidR="00056257" w:rsidRPr="00CE10D0">
        <w:rPr>
          <w:rStyle w:val="searchrezleft6"/>
          <w:rFonts w:ascii="Times New Roman" w:hAnsi="Times New Roman"/>
          <w:i/>
          <w:sz w:val="26"/>
          <w:szCs w:val="26"/>
        </w:rPr>
        <w:t>Lietuvi, pažvelg!</w:t>
      </w:r>
      <w:r w:rsidR="00056257" w:rsidRPr="00CE10D0">
        <w:rPr>
          <w:rStyle w:val="searchrezleft6"/>
          <w:rFonts w:ascii="Times New Roman" w:hAnsi="Times New Roman"/>
          <w:sz w:val="26"/>
          <w:szCs w:val="26"/>
        </w:rPr>
        <w:t xml:space="preserve"> (1916)</w:t>
      </w:r>
      <w:r w:rsidR="00625C0C" w:rsidRPr="00CE10D0">
        <w:rPr>
          <w:rStyle w:val="searchrezleft6"/>
          <w:rFonts w:ascii="Times New Roman" w:hAnsi="Times New Roman"/>
          <w:sz w:val="26"/>
          <w:szCs w:val="26"/>
        </w:rPr>
        <w:t xml:space="preserve"> </w:t>
      </w:r>
      <w:r w:rsidR="006F29C4" w:rsidRPr="00CE10D0">
        <w:rPr>
          <w:rStyle w:val="searchrezleft6"/>
          <w:rFonts w:ascii="Times New Roman" w:hAnsi="Times New Roman"/>
          <w:sz w:val="26"/>
          <w:szCs w:val="26"/>
        </w:rPr>
        <w:t>leidybą ir platinimą.</w:t>
      </w:r>
      <w:r w:rsidR="00625C0C" w:rsidRPr="00CE10D0">
        <w:rPr>
          <w:rStyle w:val="searchrezleft6"/>
          <w:rFonts w:ascii="Times New Roman" w:hAnsi="Times New Roman"/>
          <w:sz w:val="26"/>
          <w:szCs w:val="26"/>
        </w:rPr>
        <w:t xml:space="preserve"> </w:t>
      </w:r>
      <w:r w:rsidR="006F29C4" w:rsidRPr="00CE10D0">
        <w:rPr>
          <w:rStyle w:val="searchrezleft6"/>
          <w:rFonts w:ascii="Times New Roman" w:hAnsi="Times New Roman"/>
          <w:sz w:val="26"/>
          <w:szCs w:val="26"/>
        </w:rPr>
        <w:t xml:space="preserve">Šiai knygelei </w:t>
      </w:r>
      <w:r w:rsidR="00056257" w:rsidRPr="00CE10D0">
        <w:rPr>
          <w:rStyle w:val="searchrezleft6"/>
          <w:rFonts w:ascii="Times New Roman" w:hAnsi="Times New Roman"/>
          <w:sz w:val="26"/>
          <w:szCs w:val="26"/>
        </w:rPr>
        <w:t>leidimas platinti gautas tik 1917 m. gegužės 10 d.</w:t>
      </w:r>
      <w:r w:rsidR="00625C0C" w:rsidRPr="00CE10D0">
        <w:rPr>
          <w:rStyle w:val="FootnoteReference"/>
          <w:rFonts w:ascii="Times New Roman" w:hAnsi="Times New Roman"/>
          <w:sz w:val="26"/>
          <w:szCs w:val="26"/>
        </w:rPr>
        <w:footnoteReference w:id="563"/>
      </w:r>
      <w:r w:rsidR="00056257" w:rsidRPr="00CE10D0">
        <w:rPr>
          <w:rStyle w:val="searchrezleft6"/>
          <w:rFonts w:ascii="Times New Roman" w:hAnsi="Times New Roman"/>
          <w:sz w:val="26"/>
          <w:szCs w:val="26"/>
        </w:rPr>
        <w:t xml:space="preserve"> Tad leidėjui </w:t>
      </w:r>
      <w:r w:rsidR="002B5C2A" w:rsidRPr="00CE10D0">
        <w:rPr>
          <w:rStyle w:val="searchrezleft6"/>
          <w:rFonts w:ascii="Times New Roman" w:hAnsi="Times New Roman"/>
          <w:sz w:val="26"/>
          <w:szCs w:val="26"/>
        </w:rPr>
        <w:t xml:space="preserve">po knygos išspausdinimo </w:t>
      </w:r>
      <w:r w:rsidR="00056257" w:rsidRPr="00CE10D0">
        <w:rPr>
          <w:rStyle w:val="searchrezleft6"/>
          <w:rFonts w:ascii="Times New Roman" w:hAnsi="Times New Roman"/>
          <w:sz w:val="26"/>
          <w:szCs w:val="26"/>
        </w:rPr>
        <w:lastRenderedPageBreak/>
        <w:t>prisiėjo</w:t>
      </w:r>
      <w:r w:rsidR="00D1677C" w:rsidRPr="00CE10D0">
        <w:rPr>
          <w:rStyle w:val="searchrezleft6"/>
          <w:rFonts w:ascii="Times New Roman" w:hAnsi="Times New Roman"/>
          <w:sz w:val="26"/>
          <w:szCs w:val="26"/>
        </w:rPr>
        <w:t xml:space="preserve"> mažiausiai pusę metų palaukti</w:t>
      </w:r>
      <w:r w:rsidR="00056257" w:rsidRPr="00CE10D0">
        <w:rPr>
          <w:rStyle w:val="searchrezleft6"/>
          <w:rFonts w:ascii="Times New Roman" w:hAnsi="Times New Roman"/>
          <w:sz w:val="26"/>
          <w:szCs w:val="26"/>
        </w:rPr>
        <w:t xml:space="preserve"> ir </w:t>
      </w:r>
      <w:r w:rsidR="006F29C4" w:rsidRPr="00CE10D0">
        <w:rPr>
          <w:rStyle w:val="searchrezleft6"/>
          <w:rFonts w:ascii="Times New Roman" w:hAnsi="Times New Roman"/>
          <w:sz w:val="26"/>
          <w:szCs w:val="26"/>
        </w:rPr>
        <w:t xml:space="preserve">užsakyti spaustuvėje </w:t>
      </w:r>
      <w:r w:rsidR="00056257" w:rsidRPr="00CE10D0">
        <w:rPr>
          <w:rStyle w:val="searchrezleft6"/>
          <w:rFonts w:ascii="Times New Roman" w:hAnsi="Times New Roman"/>
          <w:sz w:val="26"/>
          <w:szCs w:val="26"/>
        </w:rPr>
        <w:t xml:space="preserve">naują laikinąjį </w:t>
      </w:r>
      <w:r w:rsidR="00D1677C" w:rsidRPr="00CE10D0">
        <w:rPr>
          <w:rStyle w:val="searchrezleft6"/>
          <w:rFonts w:ascii="Times New Roman" w:hAnsi="Times New Roman"/>
          <w:sz w:val="26"/>
          <w:szCs w:val="26"/>
        </w:rPr>
        <w:t>viršelį su 1917 m. data</w:t>
      </w:r>
      <w:r w:rsidR="006F29C4" w:rsidRPr="00CE10D0">
        <w:rPr>
          <w:rStyle w:val="searchrezleft6"/>
          <w:rFonts w:ascii="Times New Roman" w:hAnsi="Times New Roman"/>
          <w:sz w:val="26"/>
          <w:szCs w:val="26"/>
        </w:rPr>
        <w:t>.</w:t>
      </w:r>
    </w:p>
    <w:p w:rsidR="00C75522" w:rsidRPr="00CE10D0" w:rsidRDefault="003B27E0" w:rsidP="003B27E0">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 </w:t>
      </w:r>
      <w:r w:rsidR="00822102" w:rsidRPr="00CE10D0">
        <w:rPr>
          <w:rFonts w:ascii="Times New Roman" w:hAnsi="Times New Roman"/>
          <w:sz w:val="26"/>
          <w:szCs w:val="26"/>
        </w:rPr>
        <w:t xml:space="preserve">Nepriklausomos Lietuvos metais </w:t>
      </w:r>
      <w:r w:rsidR="006C5477" w:rsidRPr="00CE10D0">
        <w:rPr>
          <w:rFonts w:ascii="Times New Roman" w:hAnsi="Times New Roman"/>
          <w:sz w:val="26"/>
          <w:szCs w:val="26"/>
        </w:rPr>
        <w:t xml:space="preserve">pasiektas </w:t>
      </w:r>
      <w:r w:rsidR="00F3774F" w:rsidRPr="00CE10D0">
        <w:rPr>
          <w:rFonts w:ascii="Times New Roman" w:hAnsi="Times New Roman"/>
          <w:sz w:val="26"/>
          <w:szCs w:val="26"/>
        </w:rPr>
        <w:t xml:space="preserve">gyvenimo </w:t>
      </w:r>
      <w:r w:rsidR="006C5477" w:rsidRPr="00CE10D0">
        <w:rPr>
          <w:rFonts w:ascii="Times New Roman" w:hAnsi="Times New Roman"/>
          <w:sz w:val="26"/>
          <w:szCs w:val="26"/>
        </w:rPr>
        <w:t xml:space="preserve">stabilumas </w:t>
      </w:r>
      <w:r w:rsidR="00822102" w:rsidRPr="00CE10D0">
        <w:rPr>
          <w:rFonts w:ascii="Times New Roman" w:hAnsi="Times New Roman"/>
          <w:sz w:val="26"/>
          <w:szCs w:val="26"/>
        </w:rPr>
        <w:t>turėjo didžiausią įtaką leidybos augimui, bet to meto visuomenė</w:t>
      </w:r>
      <w:r w:rsidR="00874DE1" w:rsidRPr="00CE10D0">
        <w:rPr>
          <w:rFonts w:ascii="Times New Roman" w:hAnsi="Times New Roman"/>
          <w:sz w:val="26"/>
          <w:szCs w:val="26"/>
        </w:rPr>
        <w:t xml:space="preserve"> be karo </w:t>
      </w:r>
      <w:r w:rsidR="0058219D">
        <w:rPr>
          <w:rFonts w:ascii="Times New Roman" w:hAnsi="Times New Roman"/>
          <w:sz w:val="26"/>
          <w:szCs w:val="26"/>
        </w:rPr>
        <w:t>padėties</w:t>
      </w:r>
      <w:r w:rsidR="00874DE1" w:rsidRPr="00CE10D0">
        <w:rPr>
          <w:rFonts w:ascii="Times New Roman" w:hAnsi="Times New Roman"/>
          <w:sz w:val="26"/>
          <w:szCs w:val="26"/>
        </w:rPr>
        <w:t xml:space="preserve"> gyveno tik daug</w:t>
      </w:r>
      <w:r w:rsidR="0058219D">
        <w:rPr>
          <w:rFonts w:ascii="Times New Roman" w:hAnsi="Times New Roman"/>
          <w:sz w:val="26"/>
          <w:szCs w:val="26"/>
        </w:rPr>
        <w:t>iau nei 4 metus. Pirmą kartą ji</w:t>
      </w:r>
      <w:r w:rsidR="00874DE1" w:rsidRPr="00CE10D0">
        <w:rPr>
          <w:rFonts w:ascii="Times New Roman" w:hAnsi="Times New Roman"/>
          <w:sz w:val="26"/>
          <w:szCs w:val="26"/>
        </w:rPr>
        <w:t xml:space="preserve"> įsigalioj</w:t>
      </w:r>
      <w:r w:rsidR="0087645C">
        <w:rPr>
          <w:rFonts w:ascii="Times New Roman" w:hAnsi="Times New Roman"/>
          <w:sz w:val="26"/>
          <w:szCs w:val="26"/>
        </w:rPr>
        <w:t>o 1919 m. spalio 9 d., atšaukta</w:t>
      </w:r>
      <w:r w:rsidR="00B1468F" w:rsidRPr="00CE10D0">
        <w:rPr>
          <w:rFonts w:ascii="Times New Roman" w:hAnsi="Times New Roman"/>
          <w:sz w:val="26"/>
          <w:szCs w:val="26"/>
        </w:rPr>
        <w:t xml:space="preserve"> </w:t>
      </w:r>
      <w:r w:rsidR="00874DE1" w:rsidRPr="00CE10D0">
        <w:rPr>
          <w:rFonts w:ascii="Times New Roman" w:hAnsi="Times New Roman"/>
          <w:sz w:val="26"/>
          <w:szCs w:val="26"/>
        </w:rPr>
        <w:t>1922 m. rugpjūčio 21 d.</w:t>
      </w:r>
      <w:r w:rsidR="0058219D">
        <w:rPr>
          <w:rFonts w:ascii="Times New Roman" w:hAnsi="Times New Roman"/>
          <w:sz w:val="26"/>
          <w:szCs w:val="26"/>
        </w:rPr>
        <w:t xml:space="preserve"> Antrą kartą įvesta</w:t>
      </w:r>
      <w:r w:rsidR="00874DE1" w:rsidRPr="00CE10D0">
        <w:rPr>
          <w:rFonts w:ascii="Times New Roman" w:hAnsi="Times New Roman"/>
          <w:sz w:val="26"/>
          <w:szCs w:val="26"/>
        </w:rPr>
        <w:t xml:space="preserve"> </w:t>
      </w:r>
      <w:r w:rsidR="00822102" w:rsidRPr="00CE10D0">
        <w:rPr>
          <w:rFonts w:ascii="Times New Roman" w:hAnsi="Times New Roman"/>
          <w:sz w:val="26"/>
          <w:szCs w:val="26"/>
        </w:rPr>
        <w:t>po</w:t>
      </w:r>
      <w:r w:rsidR="00874DE1" w:rsidRPr="00CE10D0">
        <w:rPr>
          <w:rFonts w:ascii="Times New Roman" w:hAnsi="Times New Roman"/>
          <w:sz w:val="26"/>
          <w:szCs w:val="26"/>
        </w:rPr>
        <w:t xml:space="preserve"> 1926 m. gruodžio 17 d. </w:t>
      </w:r>
      <w:r w:rsidR="001B38C0" w:rsidRPr="00CE10D0">
        <w:rPr>
          <w:rFonts w:ascii="Times New Roman" w:hAnsi="Times New Roman"/>
          <w:sz w:val="26"/>
          <w:szCs w:val="26"/>
        </w:rPr>
        <w:t xml:space="preserve">valstybės </w:t>
      </w:r>
      <w:r w:rsidR="00874DE1" w:rsidRPr="00CE10D0">
        <w:rPr>
          <w:rFonts w:ascii="Times New Roman" w:hAnsi="Times New Roman"/>
          <w:sz w:val="26"/>
          <w:szCs w:val="26"/>
        </w:rPr>
        <w:t xml:space="preserve">perversmo </w:t>
      </w:r>
      <w:r w:rsidR="00823386" w:rsidRPr="00CE10D0">
        <w:rPr>
          <w:rFonts w:ascii="Times New Roman" w:hAnsi="Times New Roman"/>
          <w:sz w:val="26"/>
          <w:szCs w:val="26"/>
        </w:rPr>
        <w:t xml:space="preserve">ir </w:t>
      </w:r>
      <w:r w:rsidR="0087645C">
        <w:rPr>
          <w:rFonts w:ascii="Times New Roman" w:hAnsi="Times New Roman"/>
          <w:sz w:val="26"/>
          <w:szCs w:val="26"/>
        </w:rPr>
        <w:t>galiojo</w:t>
      </w:r>
      <w:r w:rsidR="00874DE1" w:rsidRPr="00CE10D0">
        <w:rPr>
          <w:rFonts w:ascii="Times New Roman" w:hAnsi="Times New Roman"/>
          <w:sz w:val="26"/>
          <w:szCs w:val="26"/>
        </w:rPr>
        <w:t xml:space="preserve"> iki 1939 m. kovo 22 d.</w:t>
      </w:r>
      <w:r w:rsidR="00874DE1" w:rsidRPr="00CE10D0">
        <w:rPr>
          <w:rStyle w:val="FootnoteReference"/>
          <w:rFonts w:ascii="Times New Roman" w:hAnsi="Times New Roman"/>
          <w:sz w:val="26"/>
          <w:szCs w:val="26"/>
        </w:rPr>
        <w:footnoteReference w:id="564"/>
      </w:r>
      <w:r w:rsidR="00874DE1" w:rsidRPr="00CE10D0">
        <w:rPr>
          <w:rFonts w:ascii="Times New Roman" w:hAnsi="Times New Roman"/>
          <w:sz w:val="26"/>
          <w:szCs w:val="26"/>
        </w:rPr>
        <w:t>.</w:t>
      </w:r>
      <w:r w:rsidR="00197F05" w:rsidRPr="00CE10D0">
        <w:rPr>
          <w:rFonts w:ascii="Times New Roman" w:hAnsi="Times New Roman"/>
          <w:sz w:val="26"/>
          <w:szCs w:val="26"/>
        </w:rPr>
        <w:t xml:space="preserve"> Greta</w:t>
      </w:r>
      <w:r w:rsidR="000F2CB1" w:rsidRPr="00CE10D0">
        <w:rPr>
          <w:rFonts w:ascii="Times New Roman" w:hAnsi="Times New Roman"/>
          <w:sz w:val="26"/>
          <w:szCs w:val="26"/>
        </w:rPr>
        <w:t xml:space="preserve"> buvusių suvaržymų,</w:t>
      </w:r>
      <w:r w:rsidR="00197F05" w:rsidRPr="00CE10D0">
        <w:rPr>
          <w:rFonts w:ascii="Times New Roman" w:hAnsi="Times New Roman"/>
          <w:sz w:val="26"/>
          <w:szCs w:val="26"/>
        </w:rPr>
        <w:t xml:space="preserve"> </w:t>
      </w:r>
      <w:r w:rsidR="007B49E0" w:rsidRPr="00CE10D0">
        <w:rPr>
          <w:rFonts w:ascii="Times New Roman" w:hAnsi="Times New Roman"/>
          <w:sz w:val="26"/>
          <w:szCs w:val="26"/>
        </w:rPr>
        <w:t xml:space="preserve">1919 m. patvirtinus </w:t>
      </w:r>
      <w:r w:rsidR="00197F05" w:rsidRPr="00CE10D0">
        <w:rPr>
          <w:rFonts w:ascii="Times New Roman" w:hAnsi="Times New Roman"/>
          <w:sz w:val="26"/>
          <w:szCs w:val="26"/>
        </w:rPr>
        <w:t>k</w:t>
      </w:r>
      <w:r w:rsidR="00822102" w:rsidRPr="00CE10D0">
        <w:rPr>
          <w:rFonts w:ascii="Times New Roman" w:hAnsi="Times New Roman"/>
          <w:sz w:val="26"/>
          <w:szCs w:val="26"/>
        </w:rPr>
        <w:t xml:space="preserve">aro cenzūros įstatymą, jis kartu su karo </w:t>
      </w:r>
      <w:r w:rsidR="0058219D">
        <w:rPr>
          <w:rFonts w:ascii="Times New Roman" w:hAnsi="Times New Roman"/>
          <w:sz w:val="26"/>
          <w:szCs w:val="26"/>
        </w:rPr>
        <w:t>padėties</w:t>
      </w:r>
      <w:r w:rsidR="00822102" w:rsidRPr="00CE10D0">
        <w:rPr>
          <w:rFonts w:ascii="Times New Roman" w:hAnsi="Times New Roman"/>
          <w:sz w:val="26"/>
          <w:szCs w:val="26"/>
        </w:rPr>
        <w:t xml:space="preserve"> panaikin</w:t>
      </w:r>
      <w:r w:rsidR="00F27779" w:rsidRPr="00CE10D0">
        <w:rPr>
          <w:rFonts w:ascii="Times New Roman" w:hAnsi="Times New Roman"/>
          <w:sz w:val="26"/>
          <w:szCs w:val="26"/>
        </w:rPr>
        <w:t>im</w:t>
      </w:r>
      <w:r w:rsidR="00822102" w:rsidRPr="00CE10D0">
        <w:rPr>
          <w:rFonts w:ascii="Times New Roman" w:hAnsi="Times New Roman"/>
          <w:sz w:val="26"/>
          <w:szCs w:val="26"/>
        </w:rPr>
        <w:t xml:space="preserve">u </w:t>
      </w:r>
      <w:r w:rsidR="000F2CB1" w:rsidRPr="00CE10D0">
        <w:rPr>
          <w:rFonts w:ascii="Times New Roman" w:hAnsi="Times New Roman"/>
          <w:sz w:val="26"/>
          <w:szCs w:val="26"/>
        </w:rPr>
        <w:t xml:space="preserve">1922 m. </w:t>
      </w:r>
      <w:r w:rsidR="00822102" w:rsidRPr="00CE10D0">
        <w:rPr>
          <w:rFonts w:ascii="Times New Roman" w:hAnsi="Times New Roman"/>
          <w:sz w:val="26"/>
          <w:szCs w:val="26"/>
        </w:rPr>
        <w:t>nebuvo atšauktas</w:t>
      </w:r>
      <w:r w:rsidR="000F2CB1" w:rsidRPr="00CE10D0">
        <w:rPr>
          <w:rFonts w:ascii="Times New Roman" w:hAnsi="Times New Roman"/>
          <w:sz w:val="26"/>
          <w:szCs w:val="26"/>
        </w:rPr>
        <w:t xml:space="preserve">. </w:t>
      </w:r>
      <w:r w:rsidR="00823386" w:rsidRPr="00CE10D0">
        <w:rPr>
          <w:rFonts w:ascii="Times New Roman" w:hAnsi="Times New Roman"/>
          <w:sz w:val="26"/>
          <w:szCs w:val="26"/>
        </w:rPr>
        <w:t xml:space="preserve">Tuometė valdžia </w:t>
      </w:r>
      <w:r w:rsidR="00B4331E">
        <w:rPr>
          <w:rFonts w:ascii="Times New Roman" w:hAnsi="Times New Roman"/>
          <w:sz w:val="26"/>
          <w:szCs w:val="26"/>
        </w:rPr>
        <w:t>S</w:t>
      </w:r>
      <w:r w:rsidR="00F27779" w:rsidRPr="00CE10D0">
        <w:rPr>
          <w:rFonts w:ascii="Times New Roman" w:hAnsi="Times New Roman"/>
          <w:sz w:val="26"/>
          <w:szCs w:val="26"/>
        </w:rPr>
        <w:t>paudos įstatymu</w:t>
      </w:r>
      <w:r w:rsidR="005A244D" w:rsidRPr="00CE10D0">
        <w:rPr>
          <w:rFonts w:ascii="Times New Roman" w:hAnsi="Times New Roman"/>
          <w:sz w:val="26"/>
          <w:szCs w:val="26"/>
        </w:rPr>
        <w:t xml:space="preserve"> naudo</w:t>
      </w:r>
      <w:r w:rsidR="00823386" w:rsidRPr="00CE10D0">
        <w:rPr>
          <w:rFonts w:ascii="Times New Roman" w:hAnsi="Times New Roman"/>
          <w:sz w:val="26"/>
          <w:szCs w:val="26"/>
        </w:rPr>
        <w:t>josi</w:t>
      </w:r>
      <w:r w:rsidR="00F11B93" w:rsidRPr="00CE10D0">
        <w:rPr>
          <w:rFonts w:ascii="Times New Roman" w:hAnsi="Times New Roman"/>
          <w:sz w:val="26"/>
          <w:szCs w:val="26"/>
        </w:rPr>
        <w:t xml:space="preserve"> ne vien</w:t>
      </w:r>
      <w:r w:rsidR="005A244D" w:rsidRPr="00CE10D0">
        <w:rPr>
          <w:rFonts w:ascii="Times New Roman" w:hAnsi="Times New Roman"/>
          <w:sz w:val="26"/>
          <w:szCs w:val="26"/>
        </w:rPr>
        <w:t xml:space="preserve"> tik</w:t>
      </w:r>
      <w:r w:rsidR="00F11B93" w:rsidRPr="00CE10D0">
        <w:rPr>
          <w:rFonts w:ascii="Times New Roman" w:hAnsi="Times New Roman"/>
          <w:sz w:val="26"/>
          <w:szCs w:val="26"/>
        </w:rPr>
        <w:t xml:space="preserve"> persekio</w:t>
      </w:r>
      <w:r w:rsidR="00823386" w:rsidRPr="00CE10D0">
        <w:rPr>
          <w:rFonts w:ascii="Times New Roman" w:hAnsi="Times New Roman"/>
          <w:sz w:val="26"/>
          <w:szCs w:val="26"/>
        </w:rPr>
        <w:t>dama</w:t>
      </w:r>
      <w:r w:rsidR="00F11B93" w:rsidRPr="00CE10D0">
        <w:rPr>
          <w:rFonts w:ascii="Times New Roman" w:hAnsi="Times New Roman"/>
          <w:sz w:val="26"/>
          <w:szCs w:val="26"/>
        </w:rPr>
        <w:t xml:space="preserve"> antivalstybinius leidinius, bet ir susid</w:t>
      </w:r>
      <w:r w:rsidR="005A244D" w:rsidRPr="00CE10D0">
        <w:rPr>
          <w:rFonts w:ascii="Times New Roman" w:hAnsi="Times New Roman"/>
          <w:sz w:val="26"/>
          <w:szCs w:val="26"/>
        </w:rPr>
        <w:t>oro</w:t>
      </w:r>
      <w:r w:rsidR="00823386" w:rsidRPr="00CE10D0">
        <w:rPr>
          <w:rFonts w:ascii="Times New Roman" w:hAnsi="Times New Roman"/>
          <w:sz w:val="26"/>
          <w:szCs w:val="26"/>
        </w:rPr>
        <w:t>dama</w:t>
      </w:r>
      <w:r w:rsidR="005A244D" w:rsidRPr="00CE10D0">
        <w:rPr>
          <w:rFonts w:ascii="Times New Roman" w:hAnsi="Times New Roman"/>
          <w:sz w:val="26"/>
          <w:szCs w:val="26"/>
        </w:rPr>
        <w:t xml:space="preserve"> su politiniais priešininkais.</w:t>
      </w:r>
      <w:r w:rsidR="003A63FD" w:rsidRPr="00CE10D0">
        <w:rPr>
          <w:rFonts w:ascii="Times New Roman" w:hAnsi="Times New Roman"/>
          <w:sz w:val="26"/>
          <w:szCs w:val="26"/>
        </w:rPr>
        <w:t xml:space="preserve"> </w:t>
      </w:r>
    </w:p>
    <w:p w:rsidR="00CD3ADB" w:rsidRPr="00CE10D0" w:rsidRDefault="005878CE" w:rsidP="00F11B93">
      <w:pPr>
        <w:spacing w:after="0" w:line="360" w:lineRule="auto"/>
        <w:ind w:firstLine="709"/>
        <w:jc w:val="both"/>
        <w:rPr>
          <w:rFonts w:ascii="Times New Roman" w:hAnsi="Times New Roman"/>
          <w:sz w:val="26"/>
          <w:szCs w:val="26"/>
        </w:rPr>
      </w:pPr>
      <w:r w:rsidRPr="00CE10D0">
        <w:rPr>
          <w:rFonts w:ascii="Times New Roman" w:hAnsi="Times New Roman"/>
          <w:sz w:val="26"/>
          <w:szCs w:val="26"/>
        </w:rPr>
        <w:t>Su spaudos cenzūra pirmasis susikirto L. Jakavičius.</w:t>
      </w:r>
      <w:r w:rsidR="00F27779" w:rsidRPr="00CE10D0">
        <w:rPr>
          <w:rFonts w:ascii="Times New Roman" w:hAnsi="Times New Roman"/>
          <w:sz w:val="26"/>
          <w:szCs w:val="26"/>
        </w:rPr>
        <w:t xml:space="preserve"> Jis buvo visų valdžių kritikas</w:t>
      </w:r>
      <w:r w:rsidR="00F3774F" w:rsidRPr="00CE10D0">
        <w:rPr>
          <w:rFonts w:ascii="Times New Roman" w:hAnsi="Times New Roman"/>
          <w:sz w:val="26"/>
          <w:szCs w:val="26"/>
        </w:rPr>
        <w:t>,</w:t>
      </w:r>
      <w:r w:rsidR="00823386" w:rsidRPr="00CE10D0">
        <w:rPr>
          <w:rFonts w:ascii="Times New Roman" w:hAnsi="Times New Roman"/>
          <w:sz w:val="26"/>
          <w:szCs w:val="26"/>
        </w:rPr>
        <w:t xml:space="preserve"> ypač ambicingai stovėjęs</w:t>
      </w:r>
      <w:r w:rsidRPr="00CE10D0">
        <w:rPr>
          <w:rFonts w:ascii="Times New Roman" w:hAnsi="Times New Roman"/>
          <w:sz w:val="26"/>
          <w:szCs w:val="26"/>
        </w:rPr>
        <w:t xml:space="preserve"> tuometė</w:t>
      </w:r>
      <w:r w:rsidR="005A244D" w:rsidRPr="00CE10D0">
        <w:rPr>
          <w:rFonts w:ascii="Times New Roman" w:hAnsi="Times New Roman"/>
          <w:sz w:val="26"/>
          <w:szCs w:val="26"/>
        </w:rPr>
        <w:t>s valdančiosios</w:t>
      </w:r>
      <w:r w:rsidRPr="00CE10D0">
        <w:rPr>
          <w:rFonts w:ascii="Times New Roman" w:hAnsi="Times New Roman"/>
          <w:sz w:val="26"/>
          <w:szCs w:val="26"/>
        </w:rPr>
        <w:t xml:space="preserve"> </w:t>
      </w:r>
      <w:r w:rsidR="006664EF" w:rsidRPr="00CE10D0">
        <w:rPr>
          <w:rFonts w:ascii="Times New Roman" w:hAnsi="Times New Roman"/>
          <w:sz w:val="26"/>
          <w:szCs w:val="26"/>
        </w:rPr>
        <w:t>K</w:t>
      </w:r>
      <w:r w:rsidRPr="00CE10D0">
        <w:rPr>
          <w:rFonts w:ascii="Times New Roman" w:hAnsi="Times New Roman"/>
          <w:sz w:val="26"/>
          <w:szCs w:val="26"/>
        </w:rPr>
        <w:t xml:space="preserve">rikščionių demokratų </w:t>
      </w:r>
      <w:r w:rsidR="00C75522" w:rsidRPr="00CE10D0">
        <w:rPr>
          <w:rFonts w:ascii="Times New Roman" w:hAnsi="Times New Roman"/>
          <w:sz w:val="26"/>
          <w:szCs w:val="26"/>
        </w:rPr>
        <w:t>partijos</w:t>
      </w:r>
      <w:r w:rsidR="00F27779" w:rsidRPr="00CE10D0">
        <w:rPr>
          <w:rFonts w:ascii="Times New Roman" w:hAnsi="Times New Roman"/>
          <w:sz w:val="26"/>
          <w:szCs w:val="26"/>
        </w:rPr>
        <w:t xml:space="preserve"> opozicijoje</w:t>
      </w:r>
      <w:r w:rsidR="00823386" w:rsidRPr="00CE10D0">
        <w:rPr>
          <w:rFonts w:ascii="Times New Roman" w:hAnsi="Times New Roman"/>
          <w:sz w:val="26"/>
          <w:szCs w:val="26"/>
        </w:rPr>
        <w:t>.</w:t>
      </w:r>
      <w:r w:rsidR="00F27779" w:rsidRPr="00CE10D0">
        <w:rPr>
          <w:rFonts w:ascii="Times New Roman" w:hAnsi="Times New Roman"/>
          <w:sz w:val="26"/>
          <w:szCs w:val="26"/>
        </w:rPr>
        <w:t xml:space="preserve"> </w:t>
      </w:r>
      <w:r w:rsidRPr="00CE10D0">
        <w:rPr>
          <w:rFonts w:ascii="Times New Roman" w:hAnsi="Times New Roman"/>
          <w:sz w:val="26"/>
          <w:szCs w:val="26"/>
        </w:rPr>
        <w:t xml:space="preserve">L. Jakavičius 1922 m. </w:t>
      </w:r>
      <w:r w:rsidR="00823386" w:rsidRPr="00CE10D0">
        <w:rPr>
          <w:rFonts w:ascii="Times New Roman" w:hAnsi="Times New Roman"/>
          <w:sz w:val="26"/>
          <w:szCs w:val="26"/>
        </w:rPr>
        <w:t xml:space="preserve">parengė ir išleido </w:t>
      </w:r>
      <w:r w:rsidRPr="00CE10D0">
        <w:rPr>
          <w:rFonts w:ascii="Times New Roman" w:hAnsi="Times New Roman"/>
          <w:sz w:val="26"/>
          <w:szCs w:val="26"/>
        </w:rPr>
        <w:t>1923</w:t>
      </w:r>
      <w:r w:rsidR="00D13C99">
        <w:rPr>
          <w:rFonts w:ascii="Times New Roman" w:hAnsi="Times New Roman"/>
          <w:sz w:val="26"/>
          <w:szCs w:val="26"/>
        </w:rPr>
        <w:t> </w:t>
      </w:r>
      <w:r w:rsidRPr="00CE10D0">
        <w:rPr>
          <w:rFonts w:ascii="Times New Roman" w:hAnsi="Times New Roman"/>
          <w:sz w:val="26"/>
          <w:szCs w:val="26"/>
        </w:rPr>
        <w:t>m</w:t>
      </w:r>
      <w:r w:rsidR="00C75522" w:rsidRPr="00CE10D0">
        <w:rPr>
          <w:rFonts w:ascii="Times New Roman" w:hAnsi="Times New Roman"/>
          <w:sz w:val="26"/>
          <w:szCs w:val="26"/>
        </w:rPr>
        <w:t>etams</w:t>
      </w:r>
      <w:r w:rsidRPr="00CE10D0">
        <w:rPr>
          <w:rFonts w:ascii="Times New Roman" w:hAnsi="Times New Roman"/>
          <w:sz w:val="26"/>
          <w:szCs w:val="26"/>
        </w:rPr>
        <w:t xml:space="preserve"> skirtus </w:t>
      </w:r>
      <w:r w:rsidRPr="00CE10D0">
        <w:rPr>
          <w:rFonts w:ascii="Times New Roman" w:hAnsi="Times New Roman"/>
          <w:i/>
          <w:sz w:val="26"/>
          <w:szCs w:val="26"/>
        </w:rPr>
        <w:t>Juokų</w:t>
      </w:r>
      <w:r w:rsidRPr="00CE10D0">
        <w:rPr>
          <w:rFonts w:ascii="Times New Roman" w:hAnsi="Times New Roman"/>
          <w:sz w:val="26"/>
          <w:szCs w:val="26"/>
        </w:rPr>
        <w:t xml:space="preserve">, </w:t>
      </w:r>
      <w:r w:rsidRPr="00CE10D0">
        <w:rPr>
          <w:rFonts w:ascii="Times New Roman" w:hAnsi="Times New Roman"/>
          <w:i/>
          <w:sz w:val="26"/>
          <w:szCs w:val="26"/>
        </w:rPr>
        <w:t>Lietuvių naminio draugo</w:t>
      </w:r>
      <w:r w:rsidRPr="00CE10D0">
        <w:rPr>
          <w:rFonts w:ascii="Times New Roman" w:hAnsi="Times New Roman"/>
          <w:sz w:val="26"/>
          <w:szCs w:val="26"/>
        </w:rPr>
        <w:t xml:space="preserve"> ir </w:t>
      </w:r>
      <w:r w:rsidRPr="00CE10D0">
        <w:rPr>
          <w:rFonts w:ascii="Times New Roman" w:hAnsi="Times New Roman"/>
          <w:i/>
          <w:sz w:val="26"/>
          <w:szCs w:val="26"/>
        </w:rPr>
        <w:t>Lietuvos keleivio</w:t>
      </w:r>
      <w:r w:rsidRPr="00CE10D0">
        <w:rPr>
          <w:rFonts w:ascii="Times New Roman" w:hAnsi="Times New Roman"/>
          <w:sz w:val="26"/>
          <w:szCs w:val="26"/>
        </w:rPr>
        <w:t xml:space="preserve"> kalendorius</w:t>
      </w:r>
      <w:r w:rsidR="00823386" w:rsidRPr="00CE10D0">
        <w:rPr>
          <w:rFonts w:ascii="Times New Roman" w:hAnsi="Times New Roman"/>
          <w:sz w:val="26"/>
          <w:szCs w:val="26"/>
        </w:rPr>
        <w:t xml:space="preserve">. Jų </w:t>
      </w:r>
      <w:r w:rsidR="00232153" w:rsidRPr="00CE10D0">
        <w:rPr>
          <w:rFonts w:ascii="Times New Roman" w:hAnsi="Times New Roman"/>
          <w:sz w:val="26"/>
          <w:szCs w:val="26"/>
        </w:rPr>
        <w:t>„</w:t>
      </w:r>
      <w:r w:rsidR="00823386" w:rsidRPr="00CE10D0">
        <w:rPr>
          <w:rFonts w:ascii="Times New Roman" w:hAnsi="Times New Roman"/>
          <w:sz w:val="26"/>
          <w:szCs w:val="26"/>
        </w:rPr>
        <w:t>antivalstybinį</w:t>
      </w:r>
      <w:r w:rsidR="00232153" w:rsidRPr="00CE10D0">
        <w:rPr>
          <w:rFonts w:ascii="Times New Roman" w:hAnsi="Times New Roman"/>
          <w:sz w:val="26"/>
          <w:szCs w:val="26"/>
        </w:rPr>
        <w:t>“</w:t>
      </w:r>
      <w:r w:rsidR="00823386" w:rsidRPr="00CE10D0">
        <w:rPr>
          <w:rFonts w:ascii="Times New Roman" w:hAnsi="Times New Roman"/>
          <w:sz w:val="26"/>
          <w:szCs w:val="26"/>
        </w:rPr>
        <w:t xml:space="preserve"> pobūdį įžvelgė </w:t>
      </w:r>
      <w:r w:rsidRPr="00CE10D0">
        <w:rPr>
          <w:rFonts w:ascii="Times New Roman" w:hAnsi="Times New Roman"/>
          <w:sz w:val="26"/>
          <w:szCs w:val="26"/>
        </w:rPr>
        <w:t>Kauno</w:t>
      </w:r>
      <w:r w:rsidR="005A244D" w:rsidRPr="00CE10D0">
        <w:rPr>
          <w:rFonts w:ascii="Times New Roman" w:hAnsi="Times New Roman"/>
          <w:sz w:val="26"/>
          <w:szCs w:val="26"/>
        </w:rPr>
        <w:t xml:space="preserve"> miesto ir</w:t>
      </w:r>
      <w:r w:rsidR="00823386" w:rsidRPr="00CE10D0">
        <w:rPr>
          <w:rFonts w:ascii="Times New Roman" w:hAnsi="Times New Roman"/>
          <w:sz w:val="26"/>
          <w:szCs w:val="26"/>
        </w:rPr>
        <w:t xml:space="preserve"> apskrities viršininkas</w:t>
      </w:r>
      <w:r w:rsidRPr="00CE10D0">
        <w:rPr>
          <w:rFonts w:ascii="Times New Roman" w:hAnsi="Times New Roman"/>
          <w:sz w:val="26"/>
          <w:szCs w:val="26"/>
        </w:rPr>
        <w:t xml:space="preserve">. Jis 1922 m. gruodžio 6 d. uždraudė </w:t>
      </w:r>
      <w:r w:rsidRPr="00CE10D0">
        <w:rPr>
          <w:rFonts w:ascii="Times New Roman" w:hAnsi="Times New Roman"/>
          <w:i/>
          <w:sz w:val="26"/>
          <w:szCs w:val="26"/>
        </w:rPr>
        <w:t>Juokų</w:t>
      </w:r>
      <w:r w:rsidRPr="00CE10D0">
        <w:rPr>
          <w:rFonts w:ascii="Times New Roman" w:hAnsi="Times New Roman"/>
          <w:sz w:val="26"/>
          <w:szCs w:val="26"/>
        </w:rPr>
        <w:t xml:space="preserve"> ir </w:t>
      </w:r>
      <w:r w:rsidRPr="00CE10D0">
        <w:rPr>
          <w:rFonts w:ascii="Times New Roman" w:hAnsi="Times New Roman"/>
          <w:i/>
          <w:sz w:val="26"/>
          <w:szCs w:val="26"/>
        </w:rPr>
        <w:t>Lietuvių naminio draugo</w:t>
      </w:r>
      <w:r w:rsidRPr="00CE10D0">
        <w:rPr>
          <w:rFonts w:ascii="Times New Roman" w:hAnsi="Times New Roman"/>
          <w:sz w:val="26"/>
          <w:szCs w:val="26"/>
        </w:rPr>
        <w:t xml:space="preserve"> kalendorius</w:t>
      </w:r>
      <w:r w:rsidR="00F11B93" w:rsidRPr="00CE10D0">
        <w:rPr>
          <w:rFonts w:ascii="Times New Roman" w:hAnsi="Times New Roman"/>
          <w:sz w:val="26"/>
          <w:szCs w:val="26"/>
        </w:rPr>
        <w:t xml:space="preserve"> platinti</w:t>
      </w:r>
      <w:r w:rsidRPr="00CE10D0">
        <w:rPr>
          <w:rStyle w:val="FootnoteReference"/>
          <w:rFonts w:ascii="Times New Roman" w:hAnsi="Times New Roman"/>
          <w:sz w:val="26"/>
          <w:szCs w:val="26"/>
        </w:rPr>
        <w:footnoteReference w:id="565"/>
      </w:r>
      <w:r w:rsidRPr="00CE10D0">
        <w:rPr>
          <w:rFonts w:ascii="Times New Roman" w:hAnsi="Times New Roman"/>
          <w:sz w:val="26"/>
          <w:szCs w:val="26"/>
        </w:rPr>
        <w:t>.</w:t>
      </w:r>
      <w:r w:rsidR="00F11B93" w:rsidRPr="00CE10D0">
        <w:rPr>
          <w:rFonts w:ascii="Times New Roman" w:hAnsi="Times New Roman"/>
          <w:sz w:val="26"/>
          <w:szCs w:val="26"/>
        </w:rPr>
        <w:t xml:space="preserve"> Tada</w:t>
      </w:r>
      <w:r w:rsidRPr="00CE10D0">
        <w:rPr>
          <w:rFonts w:ascii="Times New Roman" w:hAnsi="Times New Roman"/>
          <w:sz w:val="26"/>
          <w:szCs w:val="26"/>
        </w:rPr>
        <w:t xml:space="preserve"> L. Jakavičius patyrė </w:t>
      </w:r>
      <w:r w:rsidR="007B49E0" w:rsidRPr="00CE10D0">
        <w:rPr>
          <w:rFonts w:ascii="Times New Roman" w:hAnsi="Times New Roman"/>
          <w:sz w:val="26"/>
          <w:szCs w:val="26"/>
        </w:rPr>
        <w:t xml:space="preserve">mažai </w:t>
      </w:r>
      <w:r w:rsidR="0058219D">
        <w:rPr>
          <w:rFonts w:ascii="Times New Roman" w:hAnsi="Times New Roman"/>
          <w:sz w:val="26"/>
          <w:szCs w:val="26"/>
        </w:rPr>
        <w:t>nuostolių</w:t>
      </w:r>
      <w:r w:rsidRPr="00CE10D0">
        <w:rPr>
          <w:rFonts w:ascii="Times New Roman" w:hAnsi="Times New Roman"/>
          <w:sz w:val="26"/>
          <w:szCs w:val="26"/>
        </w:rPr>
        <w:t xml:space="preserve">, </w:t>
      </w:r>
      <w:r w:rsidR="0058219D">
        <w:rPr>
          <w:rFonts w:ascii="Times New Roman" w:hAnsi="Times New Roman"/>
          <w:sz w:val="26"/>
          <w:szCs w:val="26"/>
        </w:rPr>
        <w:t>nes</w:t>
      </w:r>
      <w:r w:rsidRPr="00CE10D0">
        <w:rPr>
          <w:rFonts w:ascii="Times New Roman" w:hAnsi="Times New Roman"/>
          <w:sz w:val="26"/>
          <w:szCs w:val="26"/>
        </w:rPr>
        <w:t xml:space="preserve"> buvo spėjęs iš </w:t>
      </w:r>
      <w:r w:rsidR="00823386" w:rsidRPr="00CE10D0">
        <w:rPr>
          <w:rFonts w:ascii="Times New Roman" w:hAnsi="Times New Roman"/>
          <w:sz w:val="26"/>
          <w:szCs w:val="26"/>
        </w:rPr>
        <w:t xml:space="preserve">Kaune įsikūrusios </w:t>
      </w:r>
      <w:r w:rsidRPr="00CE10D0">
        <w:rPr>
          <w:rFonts w:ascii="Times New Roman" w:hAnsi="Times New Roman"/>
          <w:sz w:val="26"/>
          <w:szCs w:val="26"/>
        </w:rPr>
        <w:t xml:space="preserve">Lietuvos valstybės spaustuvės </w:t>
      </w:r>
      <w:r w:rsidR="00F11B93" w:rsidRPr="00CE10D0">
        <w:rPr>
          <w:rFonts w:ascii="Times New Roman" w:hAnsi="Times New Roman"/>
          <w:sz w:val="26"/>
          <w:szCs w:val="26"/>
        </w:rPr>
        <w:t xml:space="preserve">visą </w:t>
      </w:r>
      <w:r w:rsidR="00680BB4" w:rsidRPr="00CE10D0">
        <w:rPr>
          <w:rFonts w:ascii="Times New Roman" w:hAnsi="Times New Roman"/>
          <w:sz w:val="26"/>
          <w:szCs w:val="26"/>
        </w:rPr>
        <w:t xml:space="preserve">kalendorių </w:t>
      </w:r>
      <w:r w:rsidRPr="00CE10D0">
        <w:rPr>
          <w:rFonts w:ascii="Times New Roman" w:hAnsi="Times New Roman"/>
          <w:sz w:val="26"/>
          <w:szCs w:val="26"/>
        </w:rPr>
        <w:t xml:space="preserve">tiražą atsiimti ir </w:t>
      </w:r>
      <w:r w:rsidR="00F3774F" w:rsidRPr="00CE10D0">
        <w:rPr>
          <w:rFonts w:ascii="Times New Roman" w:hAnsi="Times New Roman"/>
          <w:sz w:val="26"/>
          <w:szCs w:val="26"/>
        </w:rPr>
        <w:t>nedelsiant</w:t>
      </w:r>
      <w:r w:rsidR="00780AA7" w:rsidRPr="00CE10D0">
        <w:rPr>
          <w:rFonts w:ascii="Times New Roman" w:hAnsi="Times New Roman"/>
          <w:sz w:val="26"/>
          <w:szCs w:val="26"/>
        </w:rPr>
        <w:t xml:space="preserve"> jį</w:t>
      </w:r>
      <w:r w:rsidR="00F3774F" w:rsidRPr="00CE10D0">
        <w:rPr>
          <w:rFonts w:ascii="Times New Roman" w:hAnsi="Times New Roman"/>
          <w:sz w:val="26"/>
          <w:szCs w:val="26"/>
        </w:rPr>
        <w:t xml:space="preserve"> </w:t>
      </w:r>
      <w:r w:rsidRPr="00CE10D0">
        <w:rPr>
          <w:rFonts w:ascii="Times New Roman" w:hAnsi="Times New Roman"/>
          <w:sz w:val="26"/>
          <w:szCs w:val="26"/>
        </w:rPr>
        <w:t xml:space="preserve">išplatinti. Revizavus šalies knygynus, tik </w:t>
      </w:r>
      <w:r w:rsidR="00823386" w:rsidRPr="00CE10D0">
        <w:rPr>
          <w:rFonts w:ascii="Times New Roman" w:hAnsi="Times New Roman"/>
          <w:sz w:val="26"/>
          <w:szCs w:val="26"/>
        </w:rPr>
        <w:t xml:space="preserve">mažoji </w:t>
      </w:r>
      <w:r w:rsidRPr="00CE10D0">
        <w:rPr>
          <w:rFonts w:ascii="Times New Roman" w:hAnsi="Times New Roman"/>
          <w:sz w:val="26"/>
          <w:szCs w:val="26"/>
        </w:rPr>
        <w:t xml:space="preserve">dalis draudžiamų </w:t>
      </w:r>
      <w:r w:rsidR="00680BB4" w:rsidRPr="00CE10D0">
        <w:rPr>
          <w:rFonts w:ascii="Times New Roman" w:hAnsi="Times New Roman"/>
          <w:sz w:val="26"/>
          <w:szCs w:val="26"/>
        </w:rPr>
        <w:t>spaudinių</w:t>
      </w:r>
      <w:r w:rsidRPr="00CE10D0">
        <w:rPr>
          <w:rFonts w:ascii="Times New Roman" w:hAnsi="Times New Roman"/>
          <w:sz w:val="26"/>
          <w:szCs w:val="26"/>
        </w:rPr>
        <w:t xml:space="preserve"> buvo konfiskuota</w:t>
      </w:r>
      <w:r w:rsidRPr="00CE10D0">
        <w:rPr>
          <w:rStyle w:val="FootnoteReference"/>
          <w:rFonts w:ascii="Times New Roman" w:hAnsi="Times New Roman"/>
          <w:sz w:val="26"/>
          <w:szCs w:val="26"/>
        </w:rPr>
        <w:footnoteReference w:id="566"/>
      </w:r>
      <w:r w:rsidRPr="00CE10D0">
        <w:rPr>
          <w:rFonts w:ascii="Times New Roman" w:hAnsi="Times New Roman"/>
          <w:sz w:val="26"/>
          <w:szCs w:val="26"/>
        </w:rPr>
        <w:t xml:space="preserve">. </w:t>
      </w:r>
      <w:r w:rsidR="00FE4E9E" w:rsidRPr="00CE10D0">
        <w:rPr>
          <w:rFonts w:ascii="Times New Roman" w:hAnsi="Times New Roman"/>
          <w:sz w:val="26"/>
          <w:szCs w:val="26"/>
        </w:rPr>
        <w:t>D</w:t>
      </w:r>
      <w:r w:rsidRPr="00CE10D0">
        <w:rPr>
          <w:rFonts w:ascii="Times New Roman" w:hAnsi="Times New Roman"/>
          <w:sz w:val="26"/>
          <w:szCs w:val="26"/>
        </w:rPr>
        <w:t xml:space="preserve">idesnės problemos lydėjo </w:t>
      </w:r>
      <w:r w:rsidRPr="00CE10D0">
        <w:rPr>
          <w:rFonts w:ascii="Times New Roman" w:hAnsi="Times New Roman"/>
          <w:i/>
          <w:sz w:val="26"/>
          <w:szCs w:val="26"/>
        </w:rPr>
        <w:t>Lietuvių naminį draugą</w:t>
      </w:r>
      <w:r w:rsidRPr="00CE10D0">
        <w:rPr>
          <w:rFonts w:ascii="Times New Roman" w:hAnsi="Times New Roman"/>
          <w:sz w:val="26"/>
          <w:szCs w:val="26"/>
        </w:rPr>
        <w:t>, kur</w:t>
      </w:r>
      <w:r w:rsidR="00F11B93" w:rsidRPr="00CE10D0">
        <w:rPr>
          <w:rFonts w:ascii="Times New Roman" w:hAnsi="Times New Roman"/>
          <w:sz w:val="26"/>
          <w:szCs w:val="26"/>
        </w:rPr>
        <w:t>į</w:t>
      </w:r>
      <w:r w:rsidRPr="00CE10D0">
        <w:rPr>
          <w:rFonts w:ascii="Times New Roman" w:hAnsi="Times New Roman"/>
          <w:sz w:val="26"/>
          <w:szCs w:val="26"/>
        </w:rPr>
        <w:t xml:space="preserve"> Kauno </w:t>
      </w:r>
      <w:r w:rsidR="00F11B93" w:rsidRPr="00CE10D0">
        <w:rPr>
          <w:rFonts w:ascii="Times New Roman" w:hAnsi="Times New Roman"/>
          <w:sz w:val="26"/>
          <w:szCs w:val="26"/>
        </w:rPr>
        <w:t xml:space="preserve">miesto ir </w:t>
      </w:r>
      <w:r w:rsidRPr="00CE10D0">
        <w:rPr>
          <w:rFonts w:ascii="Times New Roman" w:hAnsi="Times New Roman"/>
          <w:sz w:val="26"/>
          <w:szCs w:val="26"/>
        </w:rPr>
        <w:t>apskrities viršininkas 1922 m. gruodžio 11 d.</w:t>
      </w:r>
      <w:r w:rsidR="005A244D" w:rsidRPr="00CE10D0">
        <w:rPr>
          <w:rFonts w:ascii="Times New Roman" w:hAnsi="Times New Roman"/>
          <w:sz w:val="26"/>
          <w:szCs w:val="26"/>
        </w:rPr>
        <w:t xml:space="preserve"> įsakymu</w:t>
      </w:r>
      <w:r w:rsidRPr="00CE10D0">
        <w:rPr>
          <w:rFonts w:ascii="Times New Roman" w:hAnsi="Times New Roman"/>
          <w:sz w:val="26"/>
          <w:szCs w:val="26"/>
        </w:rPr>
        <w:t xml:space="preserve"> uždraudė</w:t>
      </w:r>
      <w:r w:rsidRPr="00CE10D0">
        <w:rPr>
          <w:rStyle w:val="FootnoteReference"/>
          <w:rFonts w:ascii="Times New Roman" w:hAnsi="Times New Roman"/>
          <w:sz w:val="26"/>
          <w:szCs w:val="26"/>
        </w:rPr>
        <w:footnoteReference w:id="567"/>
      </w:r>
      <w:r w:rsidR="00206764" w:rsidRPr="00CE10D0">
        <w:rPr>
          <w:rFonts w:ascii="Times New Roman" w:hAnsi="Times New Roman"/>
          <w:sz w:val="26"/>
          <w:szCs w:val="26"/>
        </w:rPr>
        <w:t>. Operatyviai veikdamas</w:t>
      </w:r>
      <w:r w:rsidRPr="00CE10D0">
        <w:rPr>
          <w:rFonts w:ascii="Times New Roman" w:hAnsi="Times New Roman"/>
          <w:sz w:val="26"/>
          <w:szCs w:val="26"/>
        </w:rPr>
        <w:t xml:space="preserve"> Kauno miesto milicijos vadas 1923 m. pradžioje </w:t>
      </w:r>
      <w:r w:rsidR="00F11B93" w:rsidRPr="00CE10D0">
        <w:rPr>
          <w:rFonts w:ascii="Times New Roman" w:hAnsi="Times New Roman"/>
          <w:sz w:val="26"/>
          <w:szCs w:val="26"/>
        </w:rPr>
        <w:t xml:space="preserve">Lietuvos valstybės spaustuvėje </w:t>
      </w:r>
      <w:r w:rsidRPr="00CE10D0">
        <w:rPr>
          <w:rFonts w:ascii="Times New Roman" w:hAnsi="Times New Roman"/>
          <w:sz w:val="26"/>
          <w:szCs w:val="26"/>
        </w:rPr>
        <w:t xml:space="preserve">konfiskavo </w:t>
      </w:r>
      <w:r w:rsidRPr="00CE10D0">
        <w:rPr>
          <w:rFonts w:ascii="Times New Roman" w:hAnsi="Times New Roman"/>
          <w:sz w:val="26"/>
          <w:szCs w:val="26"/>
        </w:rPr>
        <w:lastRenderedPageBreak/>
        <w:t>69</w:t>
      </w:r>
      <w:r w:rsidR="005508A1" w:rsidRPr="00CE10D0">
        <w:rPr>
          <w:rFonts w:ascii="Times New Roman" w:hAnsi="Times New Roman"/>
          <w:sz w:val="26"/>
          <w:szCs w:val="26"/>
        </w:rPr>
        <w:t xml:space="preserve"> tūkst.</w:t>
      </w:r>
      <w:r w:rsidRPr="00CE10D0">
        <w:rPr>
          <w:rFonts w:ascii="Times New Roman" w:hAnsi="Times New Roman"/>
          <w:sz w:val="26"/>
          <w:szCs w:val="26"/>
        </w:rPr>
        <w:t xml:space="preserve"> </w:t>
      </w:r>
      <w:r w:rsidR="00F3774F" w:rsidRPr="00CE10D0">
        <w:rPr>
          <w:rFonts w:ascii="Times New Roman" w:hAnsi="Times New Roman"/>
          <w:sz w:val="26"/>
          <w:szCs w:val="26"/>
        </w:rPr>
        <w:t xml:space="preserve">kalendoriaus </w:t>
      </w:r>
      <w:r w:rsidRPr="00CE10D0">
        <w:rPr>
          <w:rFonts w:ascii="Times New Roman" w:hAnsi="Times New Roman"/>
          <w:sz w:val="26"/>
          <w:szCs w:val="26"/>
        </w:rPr>
        <w:t>egz</w:t>
      </w:r>
      <w:r w:rsidR="00F3774F" w:rsidRPr="00CE10D0">
        <w:rPr>
          <w:rFonts w:ascii="Times New Roman" w:hAnsi="Times New Roman"/>
          <w:sz w:val="26"/>
          <w:szCs w:val="26"/>
        </w:rPr>
        <w:t>empliorių</w:t>
      </w:r>
      <w:r w:rsidRPr="00CE10D0">
        <w:rPr>
          <w:rStyle w:val="FootnoteReference"/>
          <w:rFonts w:ascii="Times New Roman" w:hAnsi="Times New Roman"/>
          <w:sz w:val="26"/>
          <w:szCs w:val="26"/>
        </w:rPr>
        <w:footnoteReference w:id="568"/>
      </w:r>
      <w:r w:rsidRPr="00CE10D0">
        <w:rPr>
          <w:rFonts w:ascii="Times New Roman" w:hAnsi="Times New Roman"/>
          <w:sz w:val="26"/>
          <w:szCs w:val="26"/>
        </w:rPr>
        <w:t>.</w:t>
      </w:r>
      <w:r w:rsidR="00F11B93" w:rsidRPr="00CE10D0">
        <w:rPr>
          <w:rFonts w:ascii="Times New Roman" w:hAnsi="Times New Roman"/>
          <w:sz w:val="26"/>
          <w:szCs w:val="26"/>
        </w:rPr>
        <w:t xml:space="preserve"> Tokių griežtų priemonių </w:t>
      </w:r>
      <w:r w:rsidR="00F3774F" w:rsidRPr="00CE10D0">
        <w:rPr>
          <w:rFonts w:ascii="Times New Roman" w:hAnsi="Times New Roman"/>
          <w:sz w:val="26"/>
          <w:szCs w:val="26"/>
        </w:rPr>
        <w:t>prieš L.</w:t>
      </w:r>
      <w:r w:rsidR="00DF1D79">
        <w:rPr>
          <w:rFonts w:ascii="Times New Roman" w:hAnsi="Times New Roman"/>
          <w:sz w:val="26"/>
          <w:szCs w:val="26"/>
        </w:rPr>
        <w:t> </w:t>
      </w:r>
      <w:r w:rsidR="00F3774F" w:rsidRPr="00CE10D0">
        <w:rPr>
          <w:rFonts w:ascii="Times New Roman" w:hAnsi="Times New Roman"/>
          <w:sz w:val="26"/>
          <w:szCs w:val="26"/>
        </w:rPr>
        <w:t xml:space="preserve">Jakavičių </w:t>
      </w:r>
      <w:r w:rsidR="006501B9" w:rsidRPr="00CE10D0">
        <w:rPr>
          <w:rFonts w:ascii="Times New Roman" w:hAnsi="Times New Roman"/>
          <w:sz w:val="26"/>
          <w:szCs w:val="26"/>
        </w:rPr>
        <w:t xml:space="preserve">krikdemai </w:t>
      </w:r>
      <w:r w:rsidR="00F3774F" w:rsidRPr="00CE10D0">
        <w:rPr>
          <w:rFonts w:ascii="Times New Roman" w:hAnsi="Times New Roman"/>
          <w:sz w:val="26"/>
          <w:szCs w:val="26"/>
        </w:rPr>
        <w:t>ėmėsi tik</w:t>
      </w:r>
      <w:r w:rsidR="00F11B93" w:rsidRPr="00CE10D0">
        <w:rPr>
          <w:rFonts w:ascii="Times New Roman" w:hAnsi="Times New Roman"/>
          <w:sz w:val="26"/>
          <w:szCs w:val="26"/>
        </w:rPr>
        <w:t xml:space="preserve"> todėl, kad</w:t>
      </w:r>
      <w:r w:rsidRPr="00CE10D0">
        <w:rPr>
          <w:rFonts w:ascii="Times New Roman" w:hAnsi="Times New Roman"/>
          <w:sz w:val="26"/>
          <w:szCs w:val="26"/>
        </w:rPr>
        <w:t xml:space="preserve"> </w:t>
      </w:r>
      <w:r w:rsidR="00045DA4" w:rsidRPr="00CE10D0">
        <w:rPr>
          <w:rFonts w:ascii="Times New Roman" w:hAnsi="Times New Roman"/>
          <w:i/>
          <w:sz w:val="26"/>
          <w:szCs w:val="26"/>
        </w:rPr>
        <w:t>Juokų kalendoriuje</w:t>
      </w:r>
      <w:r w:rsidR="00045DA4" w:rsidRPr="00CE10D0">
        <w:rPr>
          <w:rFonts w:ascii="Times New Roman" w:hAnsi="Times New Roman"/>
          <w:sz w:val="26"/>
          <w:szCs w:val="26"/>
        </w:rPr>
        <w:t xml:space="preserve"> buvo </w:t>
      </w:r>
      <w:r w:rsidR="0058219D">
        <w:rPr>
          <w:rFonts w:ascii="Times New Roman" w:hAnsi="Times New Roman"/>
          <w:sz w:val="26"/>
          <w:szCs w:val="26"/>
        </w:rPr>
        <w:t>išspausdintas</w:t>
      </w:r>
      <w:r w:rsidR="00045DA4" w:rsidRPr="00CE10D0">
        <w:rPr>
          <w:rFonts w:ascii="Times New Roman" w:hAnsi="Times New Roman"/>
          <w:sz w:val="26"/>
          <w:szCs w:val="26"/>
        </w:rPr>
        <w:t xml:space="preserve"> </w:t>
      </w:r>
      <w:r w:rsidR="00561B1B" w:rsidRPr="00CE10D0">
        <w:rPr>
          <w:rFonts w:ascii="Times New Roman" w:hAnsi="Times New Roman"/>
          <w:sz w:val="26"/>
          <w:szCs w:val="26"/>
        </w:rPr>
        <w:t xml:space="preserve">satyrinis </w:t>
      </w:r>
      <w:r w:rsidR="00045DA4" w:rsidRPr="00CE10D0">
        <w:rPr>
          <w:rFonts w:ascii="Times New Roman" w:hAnsi="Times New Roman"/>
          <w:sz w:val="26"/>
          <w:szCs w:val="26"/>
        </w:rPr>
        <w:t xml:space="preserve">eilėraštis apie garsiąją </w:t>
      </w:r>
      <w:r w:rsidR="00C75522" w:rsidRPr="00CE10D0">
        <w:rPr>
          <w:rFonts w:ascii="Times New Roman" w:hAnsi="Times New Roman"/>
          <w:sz w:val="26"/>
          <w:szCs w:val="26"/>
        </w:rPr>
        <w:t>„S</w:t>
      </w:r>
      <w:r w:rsidR="00045DA4" w:rsidRPr="00CE10D0">
        <w:rPr>
          <w:rFonts w:ascii="Times New Roman" w:hAnsi="Times New Roman"/>
          <w:sz w:val="26"/>
          <w:szCs w:val="26"/>
        </w:rPr>
        <w:t>acharino bylą</w:t>
      </w:r>
      <w:r w:rsidR="00C75522" w:rsidRPr="00CE10D0">
        <w:rPr>
          <w:rFonts w:ascii="Times New Roman" w:hAnsi="Times New Roman"/>
          <w:sz w:val="26"/>
          <w:szCs w:val="26"/>
        </w:rPr>
        <w:t>“ (1920</w:t>
      </w:r>
      <w:r w:rsidR="00954612" w:rsidRPr="00CE10D0">
        <w:rPr>
          <w:rFonts w:ascii="Times New Roman" w:hAnsi="Times New Roman"/>
          <w:sz w:val="26"/>
          <w:szCs w:val="26"/>
        </w:rPr>
        <w:t>–</w:t>
      </w:r>
      <w:r w:rsidR="00C75522" w:rsidRPr="00CE10D0">
        <w:rPr>
          <w:rFonts w:ascii="Times New Roman" w:hAnsi="Times New Roman"/>
          <w:sz w:val="26"/>
          <w:szCs w:val="26"/>
        </w:rPr>
        <w:t>1921)</w:t>
      </w:r>
      <w:r w:rsidR="005A244D" w:rsidRPr="00CE10D0">
        <w:rPr>
          <w:rFonts w:ascii="Times New Roman" w:hAnsi="Times New Roman"/>
          <w:sz w:val="26"/>
          <w:szCs w:val="26"/>
        </w:rPr>
        <w:t xml:space="preserve">. </w:t>
      </w:r>
      <w:r w:rsidR="0058219D">
        <w:rPr>
          <w:rFonts w:ascii="Times New Roman" w:hAnsi="Times New Roman"/>
          <w:sz w:val="26"/>
          <w:szCs w:val="26"/>
        </w:rPr>
        <w:t>Į k</w:t>
      </w:r>
      <w:r w:rsidR="00F27779" w:rsidRPr="00CE10D0">
        <w:rPr>
          <w:rFonts w:ascii="Times New Roman" w:hAnsi="Times New Roman"/>
          <w:sz w:val="26"/>
          <w:szCs w:val="26"/>
        </w:rPr>
        <w:t>okaino ir sacharino kontrabandos</w:t>
      </w:r>
      <w:r w:rsidR="00045DA4" w:rsidRPr="00CE10D0">
        <w:rPr>
          <w:rFonts w:ascii="Times New Roman" w:hAnsi="Times New Roman"/>
          <w:sz w:val="26"/>
          <w:szCs w:val="26"/>
        </w:rPr>
        <w:t xml:space="preserve"> </w:t>
      </w:r>
      <w:r w:rsidR="00F27779" w:rsidRPr="00CE10D0">
        <w:rPr>
          <w:rFonts w:ascii="Times New Roman" w:hAnsi="Times New Roman"/>
          <w:sz w:val="26"/>
          <w:szCs w:val="26"/>
        </w:rPr>
        <w:t>byl</w:t>
      </w:r>
      <w:r w:rsidR="0058219D">
        <w:rPr>
          <w:rFonts w:ascii="Times New Roman" w:hAnsi="Times New Roman"/>
          <w:sz w:val="26"/>
          <w:szCs w:val="26"/>
        </w:rPr>
        <w:t>ą</w:t>
      </w:r>
      <w:r w:rsidR="00F27779" w:rsidRPr="00CE10D0">
        <w:rPr>
          <w:rFonts w:ascii="Times New Roman" w:hAnsi="Times New Roman"/>
          <w:sz w:val="26"/>
          <w:szCs w:val="26"/>
        </w:rPr>
        <w:t xml:space="preserve"> </w:t>
      </w:r>
      <w:r w:rsidR="00045DA4" w:rsidRPr="00CE10D0">
        <w:rPr>
          <w:rFonts w:ascii="Times New Roman" w:hAnsi="Times New Roman"/>
          <w:sz w:val="26"/>
          <w:szCs w:val="26"/>
        </w:rPr>
        <w:t>buvo įsipainioję</w:t>
      </w:r>
      <w:r w:rsidR="0058219D">
        <w:rPr>
          <w:rFonts w:ascii="Times New Roman" w:hAnsi="Times New Roman"/>
          <w:sz w:val="26"/>
          <w:szCs w:val="26"/>
        </w:rPr>
        <w:t>s</w:t>
      </w:r>
      <w:r w:rsidR="00045DA4" w:rsidRPr="00CE10D0">
        <w:rPr>
          <w:rFonts w:ascii="Times New Roman" w:hAnsi="Times New Roman"/>
          <w:sz w:val="26"/>
          <w:szCs w:val="26"/>
        </w:rPr>
        <w:t xml:space="preserve"> aukšt</w:t>
      </w:r>
      <w:r w:rsidR="00C75522" w:rsidRPr="00CE10D0">
        <w:rPr>
          <w:rFonts w:ascii="Times New Roman" w:hAnsi="Times New Roman"/>
          <w:sz w:val="26"/>
          <w:szCs w:val="26"/>
        </w:rPr>
        <w:t>as</w:t>
      </w:r>
      <w:r w:rsidR="0087645C">
        <w:rPr>
          <w:rFonts w:ascii="Times New Roman" w:hAnsi="Times New Roman"/>
          <w:sz w:val="26"/>
          <w:szCs w:val="26"/>
        </w:rPr>
        <w:t xml:space="preserve"> K</w:t>
      </w:r>
      <w:r w:rsidR="00045DA4" w:rsidRPr="00CE10D0">
        <w:rPr>
          <w:rFonts w:ascii="Times New Roman" w:hAnsi="Times New Roman"/>
          <w:sz w:val="26"/>
          <w:szCs w:val="26"/>
        </w:rPr>
        <w:t>rikščionių demokratų partijos nar</w:t>
      </w:r>
      <w:r w:rsidR="00C75522" w:rsidRPr="00CE10D0">
        <w:rPr>
          <w:rFonts w:ascii="Times New Roman" w:hAnsi="Times New Roman"/>
          <w:sz w:val="26"/>
          <w:szCs w:val="26"/>
        </w:rPr>
        <w:t>ys</w:t>
      </w:r>
      <w:r w:rsidR="00F11B93" w:rsidRPr="00CE10D0">
        <w:rPr>
          <w:rFonts w:ascii="Times New Roman" w:hAnsi="Times New Roman"/>
          <w:sz w:val="26"/>
          <w:szCs w:val="26"/>
        </w:rPr>
        <w:t>,</w:t>
      </w:r>
      <w:r w:rsidR="00C75522" w:rsidRPr="00CE10D0">
        <w:rPr>
          <w:rFonts w:ascii="Times New Roman" w:hAnsi="Times New Roman"/>
          <w:sz w:val="26"/>
          <w:szCs w:val="26"/>
        </w:rPr>
        <w:t xml:space="preserve"> užsienio reikalų ministras</w:t>
      </w:r>
      <w:r w:rsidR="00B81EB6" w:rsidRPr="00CE10D0">
        <w:rPr>
          <w:rFonts w:ascii="Times New Roman" w:hAnsi="Times New Roman"/>
          <w:sz w:val="26"/>
          <w:szCs w:val="26"/>
        </w:rPr>
        <w:t xml:space="preserve"> </w:t>
      </w:r>
      <w:r w:rsidR="00045DA4" w:rsidRPr="00CE10D0">
        <w:rPr>
          <w:rFonts w:ascii="Times New Roman" w:hAnsi="Times New Roman"/>
          <w:sz w:val="26"/>
          <w:szCs w:val="26"/>
        </w:rPr>
        <w:t xml:space="preserve">Juozas Purickis. </w:t>
      </w:r>
      <w:r w:rsidR="00F11B93" w:rsidRPr="00CE10D0">
        <w:rPr>
          <w:rFonts w:ascii="Times New Roman" w:hAnsi="Times New Roman"/>
          <w:sz w:val="26"/>
          <w:szCs w:val="26"/>
        </w:rPr>
        <w:t xml:space="preserve">Šį Kauno miesto ir apskrities viršininko sprendimą </w:t>
      </w:r>
      <w:r w:rsidR="00C75522" w:rsidRPr="00CE10D0">
        <w:rPr>
          <w:rFonts w:ascii="Times New Roman" w:hAnsi="Times New Roman"/>
          <w:sz w:val="26"/>
          <w:szCs w:val="26"/>
        </w:rPr>
        <w:t xml:space="preserve">L. Jakavičius </w:t>
      </w:r>
      <w:r w:rsidR="00F11B93" w:rsidRPr="00CE10D0">
        <w:rPr>
          <w:rFonts w:ascii="Times New Roman" w:hAnsi="Times New Roman"/>
          <w:sz w:val="26"/>
          <w:szCs w:val="26"/>
        </w:rPr>
        <w:t>apskund</w:t>
      </w:r>
      <w:r w:rsidR="005A244D" w:rsidRPr="00CE10D0">
        <w:rPr>
          <w:rFonts w:ascii="Times New Roman" w:hAnsi="Times New Roman"/>
          <w:sz w:val="26"/>
          <w:szCs w:val="26"/>
        </w:rPr>
        <w:t>ė</w:t>
      </w:r>
      <w:r w:rsidR="00F11B93" w:rsidRPr="00CE10D0">
        <w:rPr>
          <w:rFonts w:ascii="Times New Roman" w:hAnsi="Times New Roman"/>
          <w:sz w:val="26"/>
          <w:szCs w:val="26"/>
        </w:rPr>
        <w:t xml:space="preserve">. Jam pavyko </w:t>
      </w:r>
      <w:r w:rsidR="005A244D" w:rsidRPr="00CE10D0">
        <w:rPr>
          <w:rFonts w:ascii="Times New Roman" w:hAnsi="Times New Roman"/>
          <w:sz w:val="26"/>
          <w:szCs w:val="26"/>
        </w:rPr>
        <w:t>laimėti</w:t>
      </w:r>
      <w:r w:rsidR="00C75522" w:rsidRPr="00CE10D0">
        <w:rPr>
          <w:rFonts w:ascii="Times New Roman" w:hAnsi="Times New Roman"/>
          <w:sz w:val="26"/>
          <w:szCs w:val="26"/>
        </w:rPr>
        <w:t xml:space="preserve"> </w:t>
      </w:r>
      <w:r w:rsidR="005A244D" w:rsidRPr="00CE10D0">
        <w:rPr>
          <w:rFonts w:ascii="Times New Roman" w:hAnsi="Times New Roman"/>
          <w:sz w:val="26"/>
          <w:szCs w:val="26"/>
        </w:rPr>
        <w:t xml:space="preserve">bylą </w:t>
      </w:r>
      <w:r w:rsidR="00C75522" w:rsidRPr="00CE10D0">
        <w:rPr>
          <w:rFonts w:ascii="Times New Roman" w:hAnsi="Times New Roman"/>
          <w:sz w:val="26"/>
          <w:szCs w:val="26"/>
        </w:rPr>
        <w:t>pirmosios instancijos</w:t>
      </w:r>
      <w:r w:rsidR="005A244D" w:rsidRPr="00CE10D0">
        <w:rPr>
          <w:rFonts w:ascii="Times New Roman" w:hAnsi="Times New Roman"/>
          <w:sz w:val="26"/>
          <w:szCs w:val="26"/>
        </w:rPr>
        <w:t xml:space="preserve"> teisme</w:t>
      </w:r>
      <w:r w:rsidR="00C75522" w:rsidRPr="00CE10D0">
        <w:rPr>
          <w:rFonts w:ascii="Times New Roman" w:hAnsi="Times New Roman"/>
          <w:sz w:val="26"/>
          <w:szCs w:val="26"/>
        </w:rPr>
        <w:t>, bet pats bylinėjimasis tęsėsi ne vienerius metus, todėl kalendoriai laiku nepasiekė skaitytojų</w:t>
      </w:r>
      <w:r w:rsidR="005A244D" w:rsidRPr="00CE10D0">
        <w:rPr>
          <w:rFonts w:ascii="Times New Roman" w:hAnsi="Times New Roman"/>
          <w:sz w:val="26"/>
          <w:szCs w:val="26"/>
        </w:rPr>
        <w:t xml:space="preserve"> ir tai atnešė leidėjui </w:t>
      </w:r>
      <w:r w:rsidR="00206764" w:rsidRPr="00CE10D0">
        <w:rPr>
          <w:rFonts w:ascii="Times New Roman" w:hAnsi="Times New Roman"/>
          <w:sz w:val="26"/>
          <w:szCs w:val="26"/>
        </w:rPr>
        <w:t>nem</w:t>
      </w:r>
      <w:r w:rsidR="0058219D">
        <w:rPr>
          <w:rFonts w:ascii="Times New Roman" w:hAnsi="Times New Roman"/>
          <w:sz w:val="26"/>
          <w:szCs w:val="26"/>
        </w:rPr>
        <w:t>až</w:t>
      </w:r>
      <w:r w:rsidR="00206764" w:rsidRPr="00CE10D0">
        <w:rPr>
          <w:rFonts w:ascii="Times New Roman" w:hAnsi="Times New Roman"/>
          <w:sz w:val="26"/>
          <w:szCs w:val="26"/>
        </w:rPr>
        <w:t xml:space="preserve">ų </w:t>
      </w:r>
      <w:r w:rsidR="005A244D" w:rsidRPr="00CE10D0">
        <w:rPr>
          <w:rFonts w:ascii="Times New Roman" w:hAnsi="Times New Roman"/>
          <w:sz w:val="26"/>
          <w:szCs w:val="26"/>
        </w:rPr>
        <w:t>finansinių nuostolių</w:t>
      </w:r>
      <w:r w:rsidR="00C75522" w:rsidRPr="00CE10D0">
        <w:rPr>
          <w:rStyle w:val="FootnoteReference"/>
          <w:rFonts w:ascii="Times New Roman" w:hAnsi="Times New Roman"/>
          <w:sz w:val="26"/>
          <w:szCs w:val="26"/>
        </w:rPr>
        <w:footnoteReference w:id="569"/>
      </w:r>
      <w:r w:rsidR="00C75522" w:rsidRPr="00CE10D0">
        <w:rPr>
          <w:rFonts w:ascii="Times New Roman" w:hAnsi="Times New Roman"/>
          <w:sz w:val="26"/>
          <w:szCs w:val="26"/>
        </w:rPr>
        <w:t>.</w:t>
      </w:r>
    </w:p>
    <w:p w:rsidR="00D7745E" w:rsidRPr="00CE10D0" w:rsidRDefault="005A244D" w:rsidP="00F11B93">
      <w:pPr>
        <w:spacing w:after="0" w:line="360" w:lineRule="auto"/>
        <w:ind w:firstLine="709"/>
        <w:jc w:val="both"/>
        <w:rPr>
          <w:rFonts w:ascii="Times New Roman" w:hAnsi="Times New Roman"/>
          <w:sz w:val="26"/>
          <w:szCs w:val="26"/>
        </w:rPr>
      </w:pPr>
      <w:r w:rsidRPr="00CE10D0">
        <w:rPr>
          <w:rFonts w:ascii="Times New Roman" w:hAnsi="Times New Roman"/>
          <w:sz w:val="26"/>
          <w:szCs w:val="26"/>
        </w:rPr>
        <w:t>Tuo metu</w:t>
      </w:r>
      <w:r w:rsidR="00C75522" w:rsidRPr="00CE10D0">
        <w:rPr>
          <w:rFonts w:ascii="Times New Roman" w:hAnsi="Times New Roman"/>
          <w:sz w:val="26"/>
          <w:szCs w:val="26"/>
        </w:rPr>
        <w:t xml:space="preserve"> </w:t>
      </w:r>
      <w:r w:rsidRPr="00CE10D0">
        <w:rPr>
          <w:rFonts w:ascii="Times New Roman" w:hAnsi="Times New Roman"/>
          <w:sz w:val="26"/>
          <w:szCs w:val="26"/>
        </w:rPr>
        <w:t>į</w:t>
      </w:r>
      <w:r w:rsidR="00F11B93" w:rsidRPr="00CE10D0">
        <w:rPr>
          <w:rFonts w:ascii="Times New Roman" w:hAnsi="Times New Roman"/>
          <w:sz w:val="26"/>
          <w:szCs w:val="26"/>
        </w:rPr>
        <w:t xml:space="preserve"> valdžios akiratį pateko ir LKP lėšomis </w:t>
      </w:r>
      <w:r w:rsidRPr="00CE10D0">
        <w:rPr>
          <w:rFonts w:ascii="Times New Roman" w:hAnsi="Times New Roman"/>
          <w:sz w:val="26"/>
          <w:szCs w:val="26"/>
        </w:rPr>
        <w:t xml:space="preserve">Šiauliuose </w:t>
      </w:r>
      <w:r w:rsidR="00F11B93" w:rsidRPr="00CE10D0">
        <w:rPr>
          <w:rFonts w:ascii="Times New Roman" w:hAnsi="Times New Roman"/>
          <w:sz w:val="26"/>
          <w:szCs w:val="26"/>
        </w:rPr>
        <w:t xml:space="preserve">leistos knygelės: </w:t>
      </w:r>
      <w:r w:rsidR="00D7745E" w:rsidRPr="00CE10D0">
        <w:rPr>
          <w:rFonts w:ascii="Times New Roman" w:hAnsi="Times New Roman"/>
          <w:sz w:val="26"/>
          <w:szCs w:val="26"/>
        </w:rPr>
        <w:t xml:space="preserve">Vinco Kapsuko </w:t>
      </w:r>
      <w:r w:rsidR="00D7745E" w:rsidRPr="00CE10D0">
        <w:rPr>
          <w:rFonts w:ascii="Times New Roman" w:hAnsi="Times New Roman"/>
          <w:i/>
          <w:sz w:val="26"/>
          <w:szCs w:val="26"/>
        </w:rPr>
        <w:t>Sodžiaus darbininkai ir Lietuvos buožės</w:t>
      </w:r>
      <w:r w:rsidR="00D7745E" w:rsidRPr="00CE10D0">
        <w:rPr>
          <w:rFonts w:ascii="Times New Roman" w:hAnsi="Times New Roman"/>
          <w:sz w:val="26"/>
          <w:szCs w:val="26"/>
        </w:rPr>
        <w:t xml:space="preserve"> (1922)</w:t>
      </w:r>
      <w:r w:rsidR="00F11B93" w:rsidRPr="00CE10D0">
        <w:rPr>
          <w:rFonts w:ascii="Times New Roman" w:hAnsi="Times New Roman"/>
          <w:sz w:val="26"/>
          <w:szCs w:val="26"/>
        </w:rPr>
        <w:t xml:space="preserve"> </w:t>
      </w:r>
      <w:r w:rsidR="007A4A60">
        <w:rPr>
          <w:rFonts w:ascii="Times New Roman" w:hAnsi="Times New Roman"/>
          <w:sz w:val="26"/>
          <w:szCs w:val="26"/>
        </w:rPr>
        <w:t>bei</w:t>
      </w:r>
      <w:r w:rsidRPr="00CE10D0">
        <w:rPr>
          <w:rFonts w:ascii="Times New Roman" w:hAnsi="Times New Roman"/>
          <w:sz w:val="26"/>
          <w:szCs w:val="26"/>
        </w:rPr>
        <w:t xml:space="preserve"> </w:t>
      </w:r>
      <w:r w:rsidR="00F11B93" w:rsidRPr="00CE10D0">
        <w:rPr>
          <w:rFonts w:ascii="Times New Roman" w:hAnsi="Times New Roman"/>
          <w:sz w:val="26"/>
          <w:szCs w:val="26"/>
        </w:rPr>
        <w:t>Stasio Matulaičio</w:t>
      </w:r>
      <w:r w:rsidR="00F11B93" w:rsidRPr="00CE10D0">
        <w:rPr>
          <w:rFonts w:ascii="Times New Roman" w:hAnsi="Times New Roman"/>
          <w:i/>
          <w:sz w:val="26"/>
          <w:szCs w:val="26"/>
        </w:rPr>
        <w:t xml:space="preserve"> Kaip žmogus sutvėrė dievą</w:t>
      </w:r>
      <w:r w:rsidR="00F11B93" w:rsidRPr="00CE10D0">
        <w:rPr>
          <w:rFonts w:ascii="Times New Roman" w:hAnsi="Times New Roman"/>
          <w:sz w:val="26"/>
          <w:szCs w:val="26"/>
        </w:rPr>
        <w:t xml:space="preserve"> (1922)</w:t>
      </w:r>
      <w:r w:rsidR="00D7745E" w:rsidRPr="00CE10D0">
        <w:rPr>
          <w:rFonts w:ascii="Times New Roman" w:hAnsi="Times New Roman"/>
          <w:sz w:val="26"/>
          <w:szCs w:val="26"/>
        </w:rPr>
        <w:t>.</w:t>
      </w:r>
      <w:r w:rsidR="00F11B93" w:rsidRPr="00CE10D0">
        <w:rPr>
          <w:rFonts w:ascii="Times New Roman" w:hAnsi="Times New Roman"/>
          <w:sz w:val="26"/>
          <w:szCs w:val="26"/>
        </w:rPr>
        <w:t xml:space="preserve"> Ypač operatyviai sugebėta dar </w:t>
      </w:r>
      <w:r w:rsidR="00B23FEF" w:rsidRPr="00CE10D0">
        <w:rPr>
          <w:rFonts w:ascii="Times New Roman" w:hAnsi="Times New Roman"/>
          <w:sz w:val="26"/>
          <w:szCs w:val="26"/>
        </w:rPr>
        <w:t xml:space="preserve">Š. </w:t>
      </w:r>
      <w:r w:rsidR="00F11B93" w:rsidRPr="00CE10D0">
        <w:rPr>
          <w:rFonts w:ascii="Times New Roman" w:hAnsi="Times New Roman"/>
          <w:sz w:val="26"/>
          <w:szCs w:val="26"/>
        </w:rPr>
        <w:t>Savičo ir</w:t>
      </w:r>
      <w:r w:rsidR="00B23FEF" w:rsidRPr="00CE10D0">
        <w:rPr>
          <w:rFonts w:ascii="Times New Roman" w:hAnsi="Times New Roman"/>
          <w:sz w:val="26"/>
          <w:szCs w:val="26"/>
        </w:rPr>
        <w:t xml:space="preserve"> B.</w:t>
      </w:r>
      <w:r w:rsidR="00F11B93" w:rsidRPr="00CE10D0">
        <w:rPr>
          <w:rFonts w:ascii="Times New Roman" w:hAnsi="Times New Roman"/>
          <w:sz w:val="26"/>
          <w:szCs w:val="26"/>
        </w:rPr>
        <w:t xml:space="preserve"> Šumkaus</w:t>
      </w:r>
      <w:r w:rsidR="00624CB4" w:rsidRPr="00CE10D0">
        <w:rPr>
          <w:rFonts w:ascii="Times New Roman" w:hAnsi="Times New Roman"/>
          <w:sz w:val="26"/>
          <w:szCs w:val="26"/>
        </w:rPr>
        <w:t>k</w:t>
      </w:r>
      <w:r w:rsidR="00F11B93" w:rsidRPr="00CE10D0">
        <w:rPr>
          <w:rFonts w:ascii="Times New Roman" w:hAnsi="Times New Roman"/>
          <w:sz w:val="26"/>
          <w:szCs w:val="26"/>
        </w:rPr>
        <w:t xml:space="preserve">io spaustuvėje konfiskuoti S. Matulaičio knygelę. Ji </w:t>
      </w:r>
      <w:r w:rsidR="006501B9" w:rsidRPr="00CE10D0">
        <w:rPr>
          <w:rFonts w:ascii="Times New Roman" w:hAnsi="Times New Roman"/>
          <w:sz w:val="26"/>
          <w:szCs w:val="26"/>
        </w:rPr>
        <w:t xml:space="preserve">net </w:t>
      </w:r>
      <w:r w:rsidR="00F11B93" w:rsidRPr="00CE10D0">
        <w:rPr>
          <w:rFonts w:ascii="Times New Roman" w:hAnsi="Times New Roman"/>
          <w:sz w:val="26"/>
          <w:szCs w:val="26"/>
        </w:rPr>
        <w:t>nebuvo baigta spausdinti</w:t>
      </w:r>
      <w:r w:rsidR="00F11B93" w:rsidRPr="00CE10D0">
        <w:rPr>
          <w:rStyle w:val="FootnoteReference"/>
          <w:rFonts w:ascii="Times New Roman" w:hAnsi="Times New Roman"/>
          <w:sz w:val="26"/>
          <w:szCs w:val="26"/>
        </w:rPr>
        <w:footnoteReference w:id="570"/>
      </w:r>
      <w:r w:rsidR="00C104E8" w:rsidRPr="00CE10D0">
        <w:rPr>
          <w:rFonts w:ascii="Times New Roman" w:hAnsi="Times New Roman"/>
          <w:sz w:val="26"/>
          <w:szCs w:val="26"/>
        </w:rPr>
        <w:t>.</w:t>
      </w:r>
      <w:r w:rsidR="00F11B93" w:rsidRPr="00CE10D0">
        <w:rPr>
          <w:rFonts w:ascii="Times New Roman" w:hAnsi="Times New Roman"/>
          <w:sz w:val="26"/>
          <w:szCs w:val="26"/>
        </w:rPr>
        <w:t xml:space="preserve"> </w:t>
      </w:r>
      <w:r w:rsidR="00232153" w:rsidRPr="00CE10D0">
        <w:rPr>
          <w:rFonts w:ascii="Times New Roman" w:hAnsi="Times New Roman"/>
          <w:sz w:val="26"/>
          <w:szCs w:val="26"/>
        </w:rPr>
        <w:t>Su V. Kapsuko kny</w:t>
      </w:r>
      <w:r w:rsidR="006F2EF5" w:rsidRPr="00CE10D0">
        <w:rPr>
          <w:rFonts w:ascii="Times New Roman" w:hAnsi="Times New Roman"/>
          <w:sz w:val="26"/>
          <w:szCs w:val="26"/>
        </w:rPr>
        <w:t>gel</w:t>
      </w:r>
      <w:r w:rsidRPr="00CE10D0">
        <w:rPr>
          <w:rFonts w:ascii="Times New Roman" w:hAnsi="Times New Roman"/>
          <w:sz w:val="26"/>
          <w:szCs w:val="26"/>
        </w:rPr>
        <w:t>ės konfiskacija</w:t>
      </w:r>
      <w:r w:rsidR="006F2EF5" w:rsidRPr="00CE10D0">
        <w:rPr>
          <w:rFonts w:ascii="Times New Roman" w:hAnsi="Times New Roman"/>
          <w:sz w:val="26"/>
          <w:szCs w:val="26"/>
        </w:rPr>
        <w:t xml:space="preserve"> </w:t>
      </w:r>
      <w:r w:rsidRPr="00CE10D0">
        <w:rPr>
          <w:rFonts w:ascii="Times New Roman" w:hAnsi="Times New Roman"/>
          <w:sz w:val="26"/>
          <w:szCs w:val="26"/>
        </w:rPr>
        <w:t>pernelyg susivėlinta.</w:t>
      </w:r>
      <w:r w:rsidR="006F2EF5" w:rsidRPr="00CE10D0">
        <w:rPr>
          <w:rFonts w:ascii="Times New Roman" w:hAnsi="Times New Roman"/>
          <w:sz w:val="26"/>
          <w:szCs w:val="26"/>
        </w:rPr>
        <w:t xml:space="preserve"> </w:t>
      </w:r>
      <w:r w:rsidR="006F2EF5" w:rsidRPr="00CE10D0">
        <w:rPr>
          <w:rFonts w:ascii="Times New Roman" w:hAnsi="Times New Roman"/>
          <w:i/>
          <w:sz w:val="26"/>
          <w:szCs w:val="26"/>
        </w:rPr>
        <w:t>Sodžiaus darbininkai ir Lietuvos buožės</w:t>
      </w:r>
      <w:r w:rsidR="006F2EF5" w:rsidRPr="00CE10D0">
        <w:rPr>
          <w:rFonts w:ascii="Times New Roman" w:hAnsi="Times New Roman"/>
          <w:sz w:val="26"/>
          <w:szCs w:val="26"/>
        </w:rPr>
        <w:t xml:space="preserve"> pradėta konfiskuoti tik </w:t>
      </w:r>
      <w:r w:rsidR="00D7745E" w:rsidRPr="00CE10D0">
        <w:rPr>
          <w:rFonts w:ascii="Times New Roman" w:hAnsi="Times New Roman"/>
          <w:sz w:val="26"/>
          <w:szCs w:val="26"/>
        </w:rPr>
        <w:t>1923 m. kov</w:t>
      </w:r>
      <w:r w:rsidR="00F071F2" w:rsidRPr="00CE10D0">
        <w:rPr>
          <w:rFonts w:ascii="Times New Roman" w:hAnsi="Times New Roman"/>
          <w:sz w:val="26"/>
          <w:szCs w:val="26"/>
        </w:rPr>
        <w:t>o mėn.</w:t>
      </w:r>
      <w:r w:rsidR="00D7745E" w:rsidRPr="00CE10D0">
        <w:rPr>
          <w:rStyle w:val="FootnoteReference"/>
          <w:rFonts w:ascii="Times New Roman" w:hAnsi="Times New Roman"/>
          <w:sz w:val="26"/>
          <w:szCs w:val="26"/>
        </w:rPr>
        <w:footnoteReference w:id="571"/>
      </w:r>
      <w:r w:rsidRPr="00CE10D0">
        <w:rPr>
          <w:rFonts w:ascii="Times New Roman" w:hAnsi="Times New Roman"/>
          <w:sz w:val="26"/>
          <w:szCs w:val="26"/>
        </w:rPr>
        <w:t xml:space="preserve">, tiražas </w:t>
      </w:r>
      <w:r w:rsidR="0058219D" w:rsidRPr="00CE10D0">
        <w:rPr>
          <w:rFonts w:ascii="Times New Roman" w:hAnsi="Times New Roman"/>
          <w:sz w:val="26"/>
          <w:szCs w:val="26"/>
        </w:rPr>
        <w:t xml:space="preserve">jau </w:t>
      </w:r>
      <w:r w:rsidRPr="00CE10D0">
        <w:rPr>
          <w:rFonts w:ascii="Times New Roman" w:hAnsi="Times New Roman"/>
          <w:sz w:val="26"/>
          <w:szCs w:val="26"/>
        </w:rPr>
        <w:t>buvo sen</w:t>
      </w:r>
      <w:r w:rsidR="006C5477" w:rsidRPr="00CE10D0">
        <w:rPr>
          <w:rFonts w:ascii="Times New Roman" w:hAnsi="Times New Roman"/>
          <w:sz w:val="26"/>
          <w:szCs w:val="26"/>
        </w:rPr>
        <w:t>i</w:t>
      </w:r>
      <w:r w:rsidRPr="00CE10D0">
        <w:rPr>
          <w:rFonts w:ascii="Times New Roman" w:hAnsi="Times New Roman"/>
          <w:sz w:val="26"/>
          <w:szCs w:val="26"/>
        </w:rPr>
        <w:t>ai išparduotas.</w:t>
      </w:r>
      <w:r w:rsidR="006F2EF5" w:rsidRPr="00CE10D0">
        <w:rPr>
          <w:rFonts w:ascii="Times New Roman" w:hAnsi="Times New Roman"/>
          <w:sz w:val="26"/>
          <w:szCs w:val="26"/>
        </w:rPr>
        <w:t xml:space="preserve"> Šiaulių komunistai buvo apdairūs, jie apskrities viršininkui pateikdav</w:t>
      </w:r>
      <w:r w:rsidRPr="00CE10D0">
        <w:rPr>
          <w:rFonts w:ascii="Times New Roman" w:hAnsi="Times New Roman"/>
          <w:sz w:val="26"/>
          <w:szCs w:val="26"/>
        </w:rPr>
        <w:t>o spaudinį metų pab</w:t>
      </w:r>
      <w:r w:rsidR="006F2EF5" w:rsidRPr="00CE10D0">
        <w:rPr>
          <w:rFonts w:ascii="Times New Roman" w:hAnsi="Times New Roman"/>
          <w:sz w:val="26"/>
          <w:szCs w:val="26"/>
        </w:rPr>
        <w:t>aigoje, o šis</w:t>
      </w:r>
      <w:r w:rsidR="006501B9" w:rsidRPr="00CE10D0">
        <w:rPr>
          <w:rFonts w:ascii="Times New Roman" w:hAnsi="Times New Roman"/>
          <w:sz w:val="26"/>
          <w:szCs w:val="26"/>
        </w:rPr>
        <w:t>,</w:t>
      </w:r>
      <w:r w:rsidR="006F2EF5" w:rsidRPr="00CE10D0">
        <w:rPr>
          <w:rFonts w:ascii="Times New Roman" w:hAnsi="Times New Roman"/>
          <w:sz w:val="26"/>
          <w:szCs w:val="26"/>
        </w:rPr>
        <w:t xml:space="preserve"> turėdamas daug e</w:t>
      </w:r>
      <w:r w:rsidR="00D75B07" w:rsidRPr="00CE10D0">
        <w:rPr>
          <w:rFonts w:ascii="Times New Roman" w:hAnsi="Times New Roman"/>
          <w:sz w:val="26"/>
          <w:szCs w:val="26"/>
        </w:rPr>
        <w:t>i</w:t>
      </w:r>
      <w:r w:rsidR="006F2EF5" w:rsidRPr="00CE10D0">
        <w:rPr>
          <w:rFonts w:ascii="Times New Roman" w:hAnsi="Times New Roman"/>
          <w:sz w:val="26"/>
          <w:szCs w:val="26"/>
        </w:rPr>
        <w:t>namųjų darbų, nespėdavo tinkamai atlikti</w:t>
      </w:r>
      <w:r w:rsidRPr="00CE10D0">
        <w:rPr>
          <w:rFonts w:ascii="Times New Roman" w:hAnsi="Times New Roman"/>
          <w:sz w:val="26"/>
          <w:szCs w:val="26"/>
        </w:rPr>
        <w:t xml:space="preserve"> savo cenzūros</w:t>
      </w:r>
      <w:r w:rsidR="006F2EF5" w:rsidRPr="00CE10D0">
        <w:rPr>
          <w:rFonts w:ascii="Times New Roman" w:hAnsi="Times New Roman"/>
          <w:sz w:val="26"/>
          <w:szCs w:val="26"/>
        </w:rPr>
        <w:t xml:space="preserve"> funkcijų. </w:t>
      </w:r>
      <w:r w:rsidR="00FE4E9E" w:rsidRPr="00CE10D0">
        <w:rPr>
          <w:rFonts w:ascii="Times New Roman" w:hAnsi="Times New Roman"/>
          <w:sz w:val="26"/>
          <w:szCs w:val="26"/>
        </w:rPr>
        <w:t>Praėjus p</w:t>
      </w:r>
      <w:r w:rsidR="0094059C" w:rsidRPr="00CE10D0">
        <w:rPr>
          <w:rFonts w:ascii="Times New Roman" w:hAnsi="Times New Roman"/>
          <w:sz w:val="26"/>
          <w:szCs w:val="26"/>
        </w:rPr>
        <w:t>atikros laikui</w:t>
      </w:r>
      <w:r w:rsidR="006501B9" w:rsidRPr="00CE10D0">
        <w:rPr>
          <w:rFonts w:ascii="Times New Roman" w:hAnsi="Times New Roman"/>
          <w:sz w:val="26"/>
          <w:szCs w:val="26"/>
        </w:rPr>
        <w:t>,</w:t>
      </w:r>
      <w:r w:rsidR="0094059C" w:rsidRPr="00CE10D0">
        <w:rPr>
          <w:rFonts w:ascii="Times New Roman" w:hAnsi="Times New Roman"/>
          <w:sz w:val="26"/>
          <w:szCs w:val="26"/>
        </w:rPr>
        <w:t xml:space="preserve"> visi spaudiniai legalizuodavosi</w:t>
      </w:r>
      <w:r w:rsidR="00AA295D" w:rsidRPr="00CE10D0">
        <w:rPr>
          <w:rStyle w:val="FootnoteReference"/>
          <w:rFonts w:ascii="Times New Roman" w:hAnsi="Times New Roman"/>
          <w:sz w:val="26"/>
          <w:szCs w:val="26"/>
        </w:rPr>
        <w:footnoteReference w:id="572"/>
      </w:r>
      <w:r w:rsidR="006501B9" w:rsidRPr="00CE10D0">
        <w:rPr>
          <w:rFonts w:ascii="Times New Roman" w:hAnsi="Times New Roman"/>
          <w:sz w:val="26"/>
          <w:szCs w:val="26"/>
        </w:rPr>
        <w:t>,</w:t>
      </w:r>
      <w:r w:rsidR="00DE661D" w:rsidRPr="00CE10D0">
        <w:rPr>
          <w:rFonts w:ascii="Times New Roman" w:hAnsi="Times New Roman"/>
          <w:sz w:val="26"/>
          <w:szCs w:val="26"/>
        </w:rPr>
        <w:t xml:space="preserve"> </w:t>
      </w:r>
      <w:r w:rsidR="006501B9" w:rsidRPr="00CE10D0">
        <w:rPr>
          <w:rFonts w:ascii="Times New Roman" w:hAnsi="Times New Roman"/>
          <w:sz w:val="26"/>
          <w:szCs w:val="26"/>
        </w:rPr>
        <w:t xml:space="preserve">todėl </w:t>
      </w:r>
      <w:r w:rsidR="00DE661D" w:rsidRPr="00CE10D0">
        <w:rPr>
          <w:rFonts w:ascii="Times New Roman" w:hAnsi="Times New Roman"/>
          <w:sz w:val="26"/>
          <w:szCs w:val="26"/>
        </w:rPr>
        <w:t>Piliečių apsaugos departamento direktorius Jonas Danauskas</w:t>
      </w:r>
      <w:r w:rsidR="0094059C" w:rsidRPr="00CE10D0">
        <w:rPr>
          <w:rFonts w:ascii="Times New Roman" w:hAnsi="Times New Roman"/>
          <w:sz w:val="26"/>
          <w:szCs w:val="26"/>
        </w:rPr>
        <w:t xml:space="preserve"> 1925 m.</w:t>
      </w:r>
      <w:r w:rsidR="00DE661D" w:rsidRPr="00CE10D0">
        <w:rPr>
          <w:rFonts w:ascii="Times New Roman" w:hAnsi="Times New Roman"/>
          <w:sz w:val="26"/>
          <w:szCs w:val="26"/>
        </w:rPr>
        <w:t xml:space="preserve"> įspėjo Šiaulių apskrities viršininką Meč</w:t>
      </w:r>
      <w:r w:rsidR="00A65363" w:rsidRPr="00CE10D0">
        <w:rPr>
          <w:rFonts w:ascii="Times New Roman" w:hAnsi="Times New Roman"/>
          <w:sz w:val="26"/>
          <w:szCs w:val="26"/>
        </w:rPr>
        <w:t>į</w:t>
      </w:r>
      <w:r w:rsidR="00DE661D" w:rsidRPr="00CE10D0">
        <w:rPr>
          <w:rFonts w:ascii="Times New Roman" w:hAnsi="Times New Roman"/>
          <w:sz w:val="26"/>
          <w:szCs w:val="26"/>
        </w:rPr>
        <w:t xml:space="preserve"> Jur</w:t>
      </w:r>
      <w:r w:rsidR="00A65363" w:rsidRPr="00CE10D0">
        <w:rPr>
          <w:rFonts w:ascii="Times New Roman" w:hAnsi="Times New Roman"/>
          <w:sz w:val="26"/>
          <w:szCs w:val="26"/>
        </w:rPr>
        <w:t>gelį</w:t>
      </w:r>
      <w:r w:rsidR="00DE661D" w:rsidRPr="00CE10D0">
        <w:rPr>
          <w:rFonts w:ascii="Times New Roman" w:hAnsi="Times New Roman"/>
          <w:sz w:val="26"/>
          <w:szCs w:val="26"/>
        </w:rPr>
        <w:t>, kad griežčiau vykdytų spaudos priežiūrą</w:t>
      </w:r>
      <w:r w:rsidR="00A65363" w:rsidRPr="00CE10D0">
        <w:rPr>
          <w:rStyle w:val="FootnoteReference"/>
          <w:rFonts w:ascii="Times New Roman" w:hAnsi="Times New Roman"/>
          <w:sz w:val="26"/>
          <w:szCs w:val="26"/>
        </w:rPr>
        <w:footnoteReference w:id="573"/>
      </w:r>
      <w:r w:rsidR="00DE661D" w:rsidRPr="00CE10D0">
        <w:rPr>
          <w:rFonts w:ascii="Times New Roman" w:hAnsi="Times New Roman"/>
          <w:sz w:val="26"/>
          <w:szCs w:val="26"/>
        </w:rPr>
        <w:t>.</w:t>
      </w:r>
    </w:p>
    <w:p w:rsidR="003C61DA" w:rsidRPr="00CE10D0" w:rsidRDefault="00206764" w:rsidP="006D54CA">
      <w:pPr>
        <w:spacing w:after="0" w:line="360" w:lineRule="auto"/>
        <w:ind w:firstLine="709"/>
        <w:jc w:val="both"/>
        <w:rPr>
          <w:rFonts w:ascii="Times New Roman" w:hAnsi="Times New Roman"/>
          <w:sz w:val="26"/>
          <w:szCs w:val="26"/>
        </w:rPr>
      </w:pPr>
      <w:r w:rsidRPr="00CE10D0">
        <w:rPr>
          <w:rFonts w:ascii="Times New Roman" w:hAnsi="Times New Roman"/>
          <w:sz w:val="26"/>
          <w:szCs w:val="26"/>
        </w:rPr>
        <w:t>S</w:t>
      </w:r>
      <w:r w:rsidR="005110B5" w:rsidRPr="00CE10D0">
        <w:rPr>
          <w:rFonts w:ascii="Times New Roman" w:hAnsi="Times New Roman"/>
          <w:sz w:val="26"/>
          <w:szCs w:val="26"/>
        </w:rPr>
        <w:t>ust</w:t>
      </w:r>
      <w:r w:rsidRPr="00CE10D0">
        <w:rPr>
          <w:rFonts w:ascii="Times New Roman" w:hAnsi="Times New Roman"/>
          <w:sz w:val="26"/>
          <w:szCs w:val="26"/>
        </w:rPr>
        <w:t>iprinus spaustuvių priežiūrą</w:t>
      </w:r>
      <w:r w:rsidR="006501B9" w:rsidRPr="00CE10D0">
        <w:rPr>
          <w:rFonts w:ascii="Times New Roman" w:hAnsi="Times New Roman"/>
          <w:sz w:val="26"/>
          <w:szCs w:val="26"/>
        </w:rPr>
        <w:t>,</w:t>
      </w:r>
      <w:r w:rsidR="005110B5" w:rsidRPr="00CE10D0">
        <w:rPr>
          <w:rFonts w:ascii="Times New Roman" w:hAnsi="Times New Roman"/>
          <w:sz w:val="26"/>
          <w:szCs w:val="26"/>
        </w:rPr>
        <w:t xml:space="preserve"> u</w:t>
      </w:r>
      <w:r w:rsidR="006F2EF5" w:rsidRPr="00CE10D0">
        <w:rPr>
          <w:rFonts w:ascii="Times New Roman" w:hAnsi="Times New Roman"/>
          <w:sz w:val="26"/>
          <w:szCs w:val="26"/>
        </w:rPr>
        <w:t xml:space="preserve">ž </w:t>
      </w:r>
      <w:r w:rsidR="00B4331E">
        <w:rPr>
          <w:rFonts w:ascii="Times New Roman" w:hAnsi="Times New Roman"/>
          <w:sz w:val="26"/>
          <w:szCs w:val="26"/>
        </w:rPr>
        <w:t>S</w:t>
      </w:r>
      <w:r w:rsidR="006F2EF5" w:rsidRPr="00CE10D0">
        <w:rPr>
          <w:rFonts w:ascii="Times New Roman" w:hAnsi="Times New Roman"/>
          <w:sz w:val="26"/>
          <w:szCs w:val="26"/>
        </w:rPr>
        <w:t xml:space="preserve">paudos įstatymo </w:t>
      </w:r>
      <w:r w:rsidR="00CB3222">
        <w:rPr>
          <w:rFonts w:ascii="Times New Roman" w:hAnsi="Times New Roman"/>
          <w:sz w:val="26"/>
          <w:szCs w:val="26"/>
        </w:rPr>
        <w:t>pažeidimus</w:t>
      </w:r>
      <w:r w:rsidR="006F2EF5" w:rsidRPr="00CE10D0">
        <w:rPr>
          <w:rFonts w:ascii="Times New Roman" w:hAnsi="Times New Roman"/>
          <w:sz w:val="26"/>
          <w:szCs w:val="26"/>
        </w:rPr>
        <w:t xml:space="preserve"> buvo ne kartą bausti Šiaulių spaustuvininkai </w:t>
      </w:r>
      <w:r w:rsidR="00367F64" w:rsidRPr="00CE10D0">
        <w:rPr>
          <w:rFonts w:ascii="Times New Roman" w:hAnsi="Times New Roman"/>
          <w:sz w:val="26"/>
          <w:szCs w:val="26"/>
        </w:rPr>
        <w:t xml:space="preserve">Š. </w:t>
      </w:r>
      <w:r w:rsidR="006F2EF5" w:rsidRPr="00CE10D0">
        <w:rPr>
          <w:rFonts w:ascii="Times New Roman" w:hAnsi="Times New Roman"/>
          <w:sz w:val="26"/>
          <w:szCs w:val="26"/>
        </w:rPr>
        <w:t xml:space="preserve">Savičius ir </w:t>
      </w:r>
      <w:r w:rsidR="00367F64" w:rsidRPr="00CE10D0">
        <w:rPr>
          <w:rFonts w:ascii="Times New Roman" w:hAnsi="Times New Roman"/>
          <w:sz w:val="26"/>
          <w:szCs w:val="26"/>
        </w:rPr>
        <w:t xml:space="preserve">B. </w:t>
      </w:r>
      <w:r w:rsidR="006F2EF5" w:rsidRPr="00CE10D0">
        <w:rPr>
          <w:rFonts w:ascii="Times New Roman" w:hAnsi="Times New Roman"/>
          <w:sz w:val="26"/>
          <w:szCs w:val="26"/>
        </w:rPr>
        <w:t>Šumkauskis</w:t>
      </w:r>
      <w:r w:rsidR="00AA295D" w:rsidRPr="00CE10D0">
        <w:rPr>
          <w:rFonts w:ascii="Times New Roman" w:hAnsi="Times New Roman"/>
          <w:sz w:val="26"/>
          <w:szCs w:val="26"/>
        </w:rPr>
        <w:t xml:space="preserve">, Abromas </w:t>
      </w:r>
      <w:r w:rsidR="00AA295D" w:rsidRPr="00CE10D0">
        <w:rPr>
          <w:rFonts w:ascii="Times New Roman" w:hAnsi="Times New Roman"/>
          <w:sz w:val="26"/>
          <w:szCs w:val="26"/>
        </w:rPr>
        <w:lastRenderedPageBreak/>
        <w:t>Maizenfusas</w:t>
      </w:r>
      <w:r w:rsidR="006F2EF5" w:rsidRPr="00CE10D0">
        <w:rPr>
          <w:rFonts w:ascii="Times New Roman" w:hAnsi="Times New Roman"/>
          <w:sz w:val="26"/>
          <w:szCs w:val="26"/>
        </w:rPr>
        <w:t>, Raseinių – Šliomas Kadušinas</w:t>
      </w:r>
      <w:r w:rsidR="003C61DA" w:rsidRPr="00CE10D0">
        <w:rPr>
          <w:rFonts w:ascii="Times New Roman" w:hAnsi="Times New Roman"/>
          <w:sz w:val="26"/>
          <w:szCs w:val="26"/>
        </w:rPr>
        <w:t xml:space="preserve">, </w:t>
      </w:r>
      <w:r w:rsidR="003A2B18" w:rsidRPr="00CE10D0">
        <w:rPr>
          <w:rFonts w:ascii="Times New Roman" w:hAnsi="Times New Roman"/>
          <w:sz w:val="26"/>
          <w:szCs w:val="26"/>
        </w:rPr>
        <w:t>Jurbarko – Notelis Abr</w:t>
      </w:r>
      <w:r w:rsidR="00CB3222">
        <w:rPr>
          <w:rFonts w:ascii="Times New Roman" w:hAnsi="Times New Roman"/>
          <w:sz w:val="26"/>
          <w:szCs w:val="26"/>
        </w:rPr>
        <w:t>am</w:t>
      </w:r>
      <w:r w:rsidR="003A2B18" w:rsidRPr="00CE10D0">
        <w:rPr>
          <w:rFonts w:ascii="Times New Roman" w:hAnsi="Times New Roman"/>
          <w:sz w:val="26"/>
          <w:szCs w:val="26"/>
        </w:rPr>
        <w:t>s</w:t>
      </w:r>
      <w:r w:rsidR="00CB3222">
        <w:rPr>
          <w:rFonts w:ascii="Times New Roman" w:hAnsi="Times New Roman"/>
          <w:sz w:val="26"/>
          <w:szCs w:val="26"/>
        </w:rPr>
        <w:t>onas</w:t>
      </w:r>
      <w:r w:rsidR="003C61DA" w:rsidRPr="00CE10D0">
        <w:rPr>
          <w:rFonts w:ascii="Times New Roman" w:hAnsi="Times New Roman"/>
          <w:sz w:val="26"/>
          <w:szCs w:val="26"/>
        </w:rPr>
        <w:t xml:space="preserve"> </w:t>
      </w:r>
      <w:r w:rsidR="00C104E8" w:rsidRPr="00CE10D0">
        <w:rPr>
          <w:rFonts w:ascii="Times New Roman" w:hAnsi="Times New Roman"/>
          <w:sz w:val="26"/>
          <w:szCs w:val="26"/>
        </w:rPr>
        <w:t>ir kt</w:t>
      </w:r>
      <w:r w:rsidR="00AA295D" w:rsidRPr="00CE10D0">
        <w:rPr>
          <w:rFonts w:ascii="Times New Roman" w:hAnsi="Times New Roman"/>
          <w:sz w:val="26"/>
          <w:szCs w:val="26"/>
        </w:rPr>
        <w:t>.</w:t>
      </w:r>
      <w:r w:rsidR="00AA295D" w:rsidRPr="00CE10D0">
        <w:rPr>
          <w:rStyle w:val="FootnoteReference"/>
          <w:rFonts w:ascii="Times New Roman" w:hAnsi="Times New Roman"/>
          <w:sz w:val="26"/>
          <w:szCs w:val="26"/>
        </w:rPr>
        <w:footnoteReference w:id="574"/>
      </w:r>
      <w:r w:rsidR="006F2EF5" w:rsidRPr="00CE10D0">
        <w:rPr>
          <w:rFonts w:ascii="Times New Roman" w:hAnsi="Times New Roman"/>
          <w:sz w:val="26"/>
          <w:szCs w:val="26"/>
        </w:rPr>
        <w:t>.</w:t>
      </w:r>
      <w:r w:rsidRPr="00CE10D0">
        <w:rPr>
          <w:rFonts w:ascii="Times New Roman" w:hAnsi="Times New Roman"/>
          <w:sz w:val="26"/>
          <w:szCs w:val="26"/>
        </w:rPr>
        <w:t xml:space="preserve"> Iš jų tik</w:t>
      </w:r>
      <w:r w:rsidR="006F2EF5" w:rsidRPr="00CE10D0">
        <w:rPr>
          <w:rFonts w:ascii="Times New Roman" w:hAnsi="Times New Roman"/>
          <w:sz w:val="26"/>
          <w:szCs w:val="26"/>
        </w:rPr>
        <w:t xml:space="preserve"> Š. Savičius</w:t>
      </w:r>
      <w:r w:rsidR="004636DF" w:rsidRPr="00CE10D0">
        <w:rPr>
          <w:rFonts w:ascii="Times New Roman" w:hAnsi="Times New Roman"/>
          <w:sz w:val="26"/>
          <w:szCs w:val="26"/>
        </w:rPr>
        <w:t xml:space="preserve"> (iki 1924 m.)</w:t>
      </w:r>
      <w:r w:rsidR="006F2EF5" w:rsidRPr="00CE10D0">
        <w:rPr>
          <w:rFonts w:ascii="Times New Roman" w:hAnsi="Times New Roman"/>
          <w:sz w:val="26"/>
          <w:szCs w:val="26"/>
        </w:rPr>
        <w:t xml:space="preserve"> turėjo ryšių su LKP, todėl nevengė imtis rizikingų spaudos užsakymų</w:t>
      </w:r>
      <w:r w:rsidR="00F3774F" w:rsidRPr="00CE10D0">
        <w:rPr>
          <w:rStyle w:val="FootnoteReference"/>
          <w:rFonts w:ascii="Times New Roman" w:hAnsi="Times New Roman"/>
          <w:sz w:val="26"/>
          <w:szCs w:val="26"/>
        </w:rPr>
        <w:footnoteReference w:id="575"/>
      </w:r>
      <w:r w:rsidR="006F2EF5" w:rsidRPr="00CE10D0">
        <w:rPr>
          <w:rFonts w:ascii="Times New Roman" w:hAnsi="Times New Roman"/>
          <w:sz w:val="26"/>
          <w:szCs w:val="26"/>
        </w:rPr>
        <w:t>, bet visi kiti spaustuvininkai buvo atsargesni.</w:t>
      </w:r>
      <w:r w:rsidRPr="00CE10D0">
        <w:rPr>
          <w:rFonts w:ascii="Times New Roman" w:hAnsi="Times New Roman"/>
          <w:sz w:val="26"/>
          <w:szCs w:val="26"/>
        </w:rPr>
        <w:t xml:space="preserve"> Žydai</w:t>
      </w:r>
      <w:r w:rsidR="00D75B07" w:rsidRPr="00CE10D0">
        <w:rPr>
          <w:rFonts w:ascii="Times New Roman" w:hAnsi="Times New Roman"/>
          <w:sz w:val="26"/>
          <w:szCs w:val="26"/>
        </w:rPr>
        <w:t xml:space="preserve"> </w:t>
      </w:r>
      <w:r w:rsidR="00FE4E9E" w:rsidRPr="00CE10D0">
        <w:rPr>
          <w:rFonts w:ascii="Times New Roman" w:hAnsi="Times New Roman"/>
          <w:sz w:val="26"/>
          <w:szCs w:val="26"/>
        </w:rPr>
        <w:t xml:space="preserve">spaustuvininkai </w:t>
      </w:r>
      <w:r w:rsidR="00D75B07" w:rsidRPr="00CE10D0">
        <w:rPr>
          <w:rFonts w:ascii="Times New Roman" w:hAnsi="Times New Roman"/>
          <w:sz w:val="26"/>
          <w:szCs w:val="26"/>
        </w:rPr>
        <w:t xml:space="preserve">į politines batalijas nesiveldavo, nors kartais ir be </w:t>
      </w:r>
      <w:r w:rsidR="00C104E8" w:rsidRPr="00CE10D0">
        <w:rPr>
          <w:rFonts w:ascii="Times New Roman" w:hAnsi="Times New Roman"/>
          <w:sz w:val="26"/>
          <w:szCs w:val="26"/>
        </w:rPr>
        <w:t xml:space="preserve">didesnės </w:t>
      </w:r>
      <w:r w:rsidR="00D75B07" w:rsidRPr="00CE10D0">
        <w:rPr>
          <w:rFonts w:ascii="Times New Roman" w:hAnsi="Times New Roman"/>
          <w:sz w:val="26"/>
          <w:szCs w:val="26"/>
        </w:rPr>
        <w:t>kaltės tekdavo nukentėti. P</w:t>
      </w:r>
      <w:r w:rsidR="00AC0310" w:rsidRPr="00CE10D0">
        <w:rPr>
          <w:rFonts w:ascii="Times New Roman" w:hAnsi="Times New Roman"/>
          <w:sz w:val="26"/>
          <w:szCs w:val="26"/>
        </w:rPr>
        <w:t>vz.</w:t>
      </w:r>
      <w:r w:rsidR="00F27779" w:rsidRPr="00CE10D0">
        <w:rPr>
          <w:rFonts w:ascii="Times New Roman" w:hAnsi="Times New Roman"/>
          <w:sz w:val="26"/>
          <w:szCs w:val="26"/>
        </w:rPr>
        <w:t>,</w:t>
      </w:r>
      <w:r w:rsidR="003C61DA" w:rsidRPr="00CE10D0">
        <w:rPr>
          <w:rFonts w:ascii="Times New Roman" w:hAnsi="Times New Roman"/>
          <w:sz w:val="26"/>
          <w:szCs w:val="26"/>
        </w:rPr>
        <w:t xml:space="preserve"> Raseinių spaustuvės savininką Š.</w:t>
      </w:r>
      <w:r w:rsidR="00DF1D79">
        <w:rPr>
          <w:rFonts w:ascii="Times New Roman" w:hAnsi="Times New Roman"/>
          <w:sz w:val="26"/>
          <w:szCs w:val="26"/>
        </w:rPr>
        <w:t> </w:t>
      </w:r>
      <w:r w:rsidR="003C61DA" w:rsidRPr="00CE10D0">
        <w:rPr>
          <w:rFonts w:ascii="Times New Roman" w:hAnsi="Times New Roman"/>
          <w:sz w:val="26"/>
          <w:szCs w:val="26"/>
        </w:rPr>
        <w:t xml:space="preserve">Kadušiną sulaikė, o jo sūnų tampė už apykaklės Raseinių apskrities viršininkas </w:t>
      </w:r>
      <w:r w:rsidR="005A244D" w:rsidRPr="00CE10D0">
        <w:rPr>
          <w:rFonts w:ascii="Times New Roman" w:hAnsi="Times New Roman"/>
          <w:sz w:val="26"/>
          <w:szCs w:val="26"/>
        </w:rPr>
        <w:t>Juozas Navickas</w:t>
      </w:r>
      <w:r w:rsidR="006501B9" w:rsidRPr="00CE10D0">
        <w:rPr>
          <w:rFonts w:ascii="Times New Roman" w:hAnsi="Times New Roman"/>
          <w:sz w:val="26"/>
          <w:szCs w:val="26"/>
        </w:rPr>
        <w:t>,</w:t>
      </w:r>
      <w:r w:rsidR="005A244D" w:rsidRPr="00CE10D0">
        <w:rPr>
          <w:rFonts w:ascii="Times New Roman" w:hAnsi="Times New Roman"/>
          <w:sz w:val="26"/>
          <w:szCs w:val="26"/>
        </w:rPr>
        <w:t xml:space="preserve"> </w:t>
      </w:r>
      <w:r w:rsidR="003C61DA" w:rsidRPr="00CE10D0">
        <w:rPr>
          <w:rFonts w:ascii="Times New Roman" w:hAnsi="Times New Roman"/>
          <w:sz w:val="26"/>
          <w:szCs w:val="26"/>
        </w:rPr>
        <w:t>norėdamas sužinoti, kas 1926 m. III Seimo rinkim</w:t>
      </w:r>
      <w:r w:rsidR="00CB3222">
        <w:rPr>
          <w:rFonts w:ascii="Times New Roman" w:hAnsi="Times New Roman"/>
          <w:sz w:val="26"/>
          <w:szCs w:val="26"/>
        </w:rPr>
        <w:t>o metu užsakė opozicinių ekstra-</w:t>
      </w:r>
      <w:r w:rsidR="003C61DA" w:rsidRPr="00CE10D0">
        <w:rPr>
          <w:rFonts w:ascii="Times New Roman" w:hAnsi="Times New Roman"/>
          <w:sz w:val="26"/>
          <w:szCs w:val="26"/>
        </w:rPr>
        <w:t>telegramų spausdinimą</w:t>
      </w:r>
      <w:r w:rsidR="00D75B07" w:rsidRPr="00CE10D0">
        <w:rPr>
          <w:rStyle w:val="FootnoteReference"/>
          <w:rFonts w:ascii="Times New Roman" w:hAnsi="Times New Roman"/>
          <w:sz w:val="26"/>
          <w:szCs w:val="26"/>
        </w:rPr>
        <w:footnoteReference w:id="576"/>
      </w:r>
      <w:r w:rsidR="00D75B07" w:rsidRPr="00CE10D0">
        <w:rPr>
          <w:rFonts w:ascii="Times New Roman" w:hAnsi="Times New Roman"/>
          <w:sz w:val="26"/>
          <w:szCs w:val="26"/>
        </w:rPr>
        <w:t xml:space="preserve">. </w:t>
      </w:r>
      <w:r w:rsidR="00C104E8" w:rsidRPr="00CE10D0">
        <w:rPr>
          <w:rFonts w:ascii="Times New Roman" w:hAnsi="Times New Roman"/>
          <w:sz w:val="26"/>
          <w:szCs w:val="26"/>
        </w:rPr>
        <w:t xml:space="preserve">Š. Kadušinas formaliai pažeidė </w:t>
      </w:r>
      <w:r w:rsidR="00B4331E">
        <w:rPr>
          <w:rFonts w:ascii="Times New Roman" w:hAnsi="Times New Roman"/>
          <w:sz w:val="26"/>
          <w:szCs w:val="26"/>
        </w:rPr>
        <w:t>S</w:t>
      </w:r>
      <w:r w:rsidR="00C104E8" w:rsidRPr="00CE10D0">
        <w:rPr>
          <w:rFonts w:ascii="Times New Roman" w:hAnsi="Times New Roman"/>
          <w:sz w:val="26"/>
          <w:szCs w:val="26"/>
        </w:rPr>
        <w:t xml:space="preserve">paudos </w:t>
      </w:r>
      <w:r w:rsidR="006501B9" w:rsidRPr="00CE10D0">
        <w:rPr>
          <w:rFonts w:ascii="Times New Roman" w:hAnsi="Times New Roman"/>
          <w:sz w:val="26"/>
          <w:szCs w:val="26"/>
        </w:rPr>
        <w:t xml:space="preserve">įstatymą, todėl </w:t>
      </w:r>
      <w:r w:rsidR="00C104E8" w:rsidRPr="00CE10D0">
        <w:rPr>
          <w:rFonts w:ascii="Times New Roman" w:hAnsi="Times New Roman"/>
          <w:sz w:val="26"/>
          <w:szCs w:val="26"/>
        </w:rPr>
        <w:t xml:space="preserve">viršininkas siūlė </w:t>
      </w:r>
      <w:r w:rsidR="003A63FD" w:rsidRPr="00CE10D0">
        <w:rPr>
          <w:rFonts w:ascii="Times New Roman" w:hAnsi="Times New Roman"/>
          <w:sz w:val="26"/>
          <w:szCs w:val="26"/>
        </w:rPr>
        <w:t xml:space="preserve">Piliečių apsaugos departamentui </w:t>
      </w:r>
      <w:r w:rsidR="00C104E8" w:rsidRPr="00CE10D0">
        <w:rPr>
          <w:rFonts w:ascii="Times New Roman" w:hAnsi="Times New Roman"/>
          <w:sz w:val="26"/>
          <w:szCs w:val="26"/>
        </w:rPr>
        <w:t>spaustuvininką nubausti įstatymų numatyta tvarka</w:t>
      </w:r>
      <w:r w:rsidR="00C104E8" w:rsidRPr="00CE10D0">
        <w:rPr>
          <w:rStyle w:val="FootnoteReference"/>
          <w:rFonts w:ascii="Times New Roman" w:hAnsi="Times New Roman"/>
          <w:sz w:val="26"/>
          <w:szCs w:val="26"/>
        </w:rPr>
        <w:footnoteReference w:id="577"/>
      </w:r>
      <w:r w:rsidR="00C104E8" w:rsidRPr="00CE10D0">
        <w:rPr>
          <w:rFonts w:ascii="Times New Roman" w:hAnsi="Times New Roman"/>
          <w:sz w:val="26"/>
          <w:szCs w:val="26"/>
        </w:rPr>
        <w:t xml:space="preserve">. </w:t>
      </w:r>
      <w:r w:rsidR="003817FA" w:rsidRPr="00CE10D0">
        <w:rPr>
          <w:rFonts w:ascii="Times New Roman" w:hAnsi="Times New Roman"/>
          <w:sz w:val="26"/>
          <w:szCs w:val="26"/>
        </w:rPr>
        <w:t xml:space="preserve">Ryški politinių jėgų </w:t>
      </w:r>
      <w:r w:rsidR="00C104E8" w:rsidRPr="00CE10D0">
        <w:rPr>
          <w:rFonts w:ascii="Times New Roman" w:hAnsi="Times New Roman"/>
          <w:sz w:val="26"/>
          <w:szCs w:val="26"/>
        </w:rPr>
        <w:t xml:space="preserve">krikščionių demokratų ir valstiečių liaudininkų </w:t>
      </w:r>
      <w:r w:rsidR="003817FA" w:rsidRPr="00CE10D0">
        <w:rPr>
          <w:rFonts w:ascii="Times New Roman" w:hAnsi="Times New Roman"/>
          <w:sz w:val="26"/>
          <w:szCs w:val="26"/>
        </w:rPr>
        <w:t>konfrontacija vyko</w:t>
      </w:r>
      <w:r w:rsidR="00C104E8" w:rsidRPr="00CE10D0">
        <w:rPr>
          <w:rFonts w:ascii="Times New Roman" w:hAnsi="Times New Roman"/>
          <w:sz w:val="26"/>
          <w:szCs w:val="26"/>
        </w:rPr>
        <w:t xml:space="preserve"> </w:t>
      </w:r>
      <w:r w:rsidR="003817FA" w:rsidRPr="00CE10D0">
        <w:rPr>
          <w:rFonts w:ascii="Times New Roman" w:hAnsi="Times New Roman"/>
          <w:sz w:val="26"/>
          <w:szCs w:val="26"/>
        </w:rPr>
        <w:t xml:space="preserve">Telšiuose. </w:t>
      </w:r>
      <w:r w:rsidR="005102D2" w:rsidRPr="00CE10D0">
        <w:rPr>
          <w:rFonts w:ascii="Times New Roman" w:hAnsi="Times New Roman"/>
          <w:sz w:val="26"/>
          <w:szCs w:val="26"/>
        </w:rPr>
        <w:t>LV</w:t>
      </w:r>
      <w:r w:rsidR="009212DB" w:rsidRPr="00CE10D0">
        <w:rPr>
          <w:rFonts w:ascii="Times New Roman" w:hAnsi="Times New Roman"/>
          <w:sz w:val="26"/>
          <w:szCs w:val="26"/>
        </w:rPr>
        <w:t>L</w:t>
      </w:r>
      <w:r w:rsidR="005102D2" w:rsidRPr="00CE10D0">
        <w:rPr>
          <w:rFonts w:ascii="Times New Roman" w:hAnsi="Times New Roman"/>
          <w:sz w:val="26"/>
          <w:szCs w:val="26"/>
        </w:rPr>
        <w:t>S Telšių apygardos išlaikomoje „Perkūno“ spaustuvė</w:t>
      </w:r>
      <w:r w:rsidR="003817FA" w:rsidRPr="00CE10D0">
        <w:rPr>
          <w:rFonts w:ascii="Times New Roman" w:hAnsi="Times New Roman"/>
          <w:sz w:val="26"/>
          <w:szCs w:val="26"/>
        </w:rPr>
        <w:t>je</w:t>
      </w:r>
      <w:r w:rsidR="005102D2" w:rsidRPr="00CE10D0">
        <w:rPr>
          <w:rFonts w:ascii="Times New Roman" w:hAnsi="Times New Roman"/>
          <w:sz w:val="26"/>
          <w:szCs w:val="26"/>
        </w:rPr>
        <w:t xml:space="preserve"> 1926 m. kovo 18 d. buvo padaryta karta. Prieš</w:t>
      </w:r>
      <w:r w:rsidR="00F3774F" w:rsidRPr="00CE10D0">
        <w:rPr>
          <w:rFonts w:ascii="Times New Roman" w:hAnsi="Times New Roman"/>
          <w:sz w:val="26"/>
          <w:szCs w:val="26"/>
        </w:rPr>
        <w:t xml:space="preserve"> kratą</w:t>
      </w:r>
      <w:r w:rsidR="005102D2" w:rsidRPr="00CE10D0">
        <w:rPr>
          <w:rFonts w:ascii="Times New Roman" w:hAnsi="Times New Roman"/>
          <w:sz w:val="26"/>
          <w:szCs w:val="26"/>
        </w:rPr>
        <w:t xml:space="preserve"> </w:t>
      </w:r>
      <w:r w:rsidR="003817FA" w:rsidRPr="00CE10D0">
        <w:rPr>
          <w:rFonts w:ascii="Times New Roman" w:hAnsi="Times New Roman"/>
          <w:sz w:val="26"/>
          <w:szCs w:val="26"/>
        </w:rPr>
        <w:t xml:space="preserve">Telšių pašte </w:t>
      </w:r>
      <w:r w:rsidR="005102D2" w:rsidRPr="00CE10D0">
        <w:rPr>
          <w:rFonts w:ascii="Times New Roman" w:hAnsi="Times New Roman"/>
          <w:sz w:val="26"/>
          <w:szCs w:val="26"/>
        </w:rPr>
        <w:t>sulaikytas „Žemaičio</w:t>
      </w:r>
      <w:r w:rsidR="003817FA" w:rsidRPr="00CE10D0">
        <w:rPr>
          <w:rFonts w:ascii="Times New Roman" w:hAnsi="Times New Roman"/>
          <w:sz w:val="26"/>
          <w:szCs w:val="26"/>
        </w:rPr>
        <w:t>“ ekspeditorius Vladas Gramalas</w:t>
      </w:r>
      <w:r w:rsidR="006501B9" w:rsidRPr="00CE10D0">
        <w:rPr>
          <w:rFonts w:ascii="Times New Roman" w:hAnsi="Times New Roman"/>
          <w:sz w:val="26"/>
          <w:szCs w:val="26"/>
        </w:rPr>
        <w:t>,</w:t>
      </w:r>
      <w:r w:rsidR="005102D2" w:rsidRPr="00CE10D0">
        <w:rPr>
          <w:rFonts w:ascii="Times New Roman" w:hAnsi="Times New Roman"/>
          <w:sz w:val="26"/>
          <w:szCs w:val="26"/>
        </w:rPr>
        <w:t xml:space="preserve"> </w:t>
      </w:r>
      <w:r w:rsidR="003817FA" w:rsidRPr="00CE10D0">
        <w:rPr>
          <w:rFonts w:ascii="Times New Roman" w:hAnsi="Times New Roman"/>
          <w:sz w:val="26"/>
          <w:szCs w:val="26"/>
        </w:rPr>
        <w:t>bandęs necenzūruotas prokla</w:t>
      </w:r>
      <w:r w:rsidR="00CB3222">
        <w:rPr>
          <w:rFonts w:ascii="Times New Roman" w:hAnsi="Times New Roman"/>
          <w:sz w:val="26"/>
          <w:szCs w:val="26"/>
        </w:rPr>
        <w:softHyphen/>
      </w:r>
      <w:r w:rsidR="003817FA" w:rsidRPr="00CE10D0">
        <w:rPr>
          <w:rFonts w:ascii="Times New Roman" w:hAnsi="Times New Roman"/>
          <w:sz w:val="26"/>
          <w:szCs w:val="26"/>
        </w:rPr>
        <w:t xml:space="preserve">macijas „Šlykšti ir kvaila provokacija“ (rasta 41 egz.) išsiųsti paštu. </w:t>
      </w:r>
      <w:r w:rsidR="005102D2" w:rsidRPr="00CE10D0">
        <w:rPr>
          <w:rFonts w:ascii="Times New Roman" w:hAnsi="Times New Roman"/>
          <w:sz w:val="26"/>
          <w:szCs w:val="26"/>
        </w:rPr>
        <w:t xml:space="preserve">Darytos kratos „Žemaičio“ administracijoje, </w:t>
      </w:r>
      <w:r w:rsidR="00755102" w:rsidRPr="00CE10D0">
        <w:rPr>
          <w:rFonts w:ascii="Times New Roman" w:hAnsi="Times New Roman"/>
          <w:sz w:val="26"/>
          <w:szCs w:val="26"/>
        </w:rPr>
        <w:t xml:space="preserve">„Perkūno“ </w:t>
      </w:r>
      <w:r w:rsidR="005102D2" w:rsidRPr="00CE10D0">
        <w:rPr>
          <w:rFonts w:ascii="Times New Roman" w:hAnsi="Times New Roman"/>
          <w:sz w:val="26"/>
          <w:szCs w:val="26"/>
        </w:rPr>
        <w:t>spaustuvėje, rasta spaudinių</w:t>
      </w:r>
      <w:r w:rsidR="006501B9" w:rsidRPr="00CE10D0">
        <w:rPr>
          <w:rFonts w:ascii="Times New Roman" w:hAnsi="Times New Roman"/>
          <w:sz w:val="26"/>
          <w:szCs w:val="26"/>
        </w:rPr>
        <w:t>,</w:t>
      </w:r>
      <w:r w:rsidR="005102D2" w:rsidRPr="00CE10D0">
        <w:rPr>
          <w:rFonts w:ascii="Times New Roman" w:hAnsi="Times New Roman"/>
          <w:sz w:val="26"/>
          <w:szCs w:val="26"/>
        </w:rPr>
        <w:t xml:space="preserve"> neįrašytų į spaustuvės registrą. Vėliau dar kratytas V. Gramalo butas, bet jame nieko nerasta, spėta, kad namiškiai draudžiamą spaudą spėjo sudeginti</w:t>
      </w:r>
      <w:r w:rsidR="005102D2" w:rsidRPr="00CE10D0">
        <w:rPr>
          <w:rStyle w:val="FootnoteReference"/>
          <w:rFonts w:ascii="Times New Roman" w:hAnsi="Times New Roman"/>
          <w:sz w:val="26"/>
          <w:szCs w:val="26"/>
        </w:rPr>
        <w:footnoteReference w:id="578"/>
      </w:r>
      <w:r w:rsidR="005102D2" w:rsidRPr="00CE10D0">
        <w:rPr>
          <w:rFonts w:ascii="Times New Roman" w:hAnsi="Times New Roman"/>
          <w:sz w:val="26"/>
          <w:szCs w:val="26"/>
        </w:rPr>
        <w:t>. T</w:t>
      </w:r>
      <w:r w:rsidR="003817FA" w:rsidRPr="00CE10D0">
        <w:rPr>
          <w:rFonts w:ascii="Times New Roman" w:hAnsi="Times New Roman"/>
          <w:sz w:val="26"/>
          <w:szCs w:val="26"/>
        </w:rPr>
        <w:t>okie ir panašūs politinių jėgų susikirtimai</w:t>
      </w:r>
      <w:r w:rsidR="005102D2" w:rsidRPr="00CE10D0">
        <w:rPr>
          <w:rFonts w:ascii="Times New Roman" w:hAnsi="Times New Roman"/>
          <w:sz w:val="26"/>
          <w:szCs w:val="26"/>
        </w:rPr>
        <w:t xml:space="preserve"> neabejotinai skatino spaudos cenzūros pertvarką.</w:t>
      </w:r>
    </w:p>
    <w:p w:rsidR="001665E6" w:rsidRPr="00CE10D0" w:rsidRDefault="005A244D" w:rsidP="001009F9">
      <w:pPr>
        <w:spacing w:after="0" w:line="360" w:lineRule="auto"/>
        <w:ind w:firstLine="709"/>
        <w:jc w:val="both"/>
        <w:rPr>
          <w:rFonts w:ascii="Times New Roman" w:hAnsi="Times New Roman"/>
          <w:sz w:val="26"/>
          <w:szCs w:val="26"/>
        </w:rPr>
      </w:pPr>
      <w:r w:rsidRPr="00CE10D0">
        <w:rPr>
          <w:rFonts w:ascii="Times New Roman" w:hAnsi="Times New Roman"/>
          <w:sz w:val="26"/>
          <w:szCs w:val="26"/>
        </w:rPr>
        <w:t>I</w:t>
      </w:r>
      <w:r w:rsidR="000F2CB1" w:rsidRPr="00CE10D0">
        <w:rPr>
          <w:rFonts w:ascii="Times New Roman" w:hAnsi="Times New Roman"/>
          <w:sz w:val="26"/>
          <w:szCs w:val="26"/>
        </w:rPr>
        <w:t>II Seimo rinkimus laimėjusios kairiosios jėgos</w:t>
      </w:r>
      <w:r w:rsidR="00CB3222">
        <w:rPr>
          <w:rFonts w:ascii="Times New Roman" w:hAnsi="Times New Roman"/>
          <w:sz w:val="26"/>
          <w:szCs w:val="26"/>
        </w:rPr>
        <w:t>,</w:t>
      </w:r>
      <w:r w:rsidR="000F2CB1" w:rsidRPr="00CE10D0">
        <w:rPr>
          <w:rFonts w:ascii="Times New Roman" w:hAnsi="Times New Roman"/>
          <w:sz w:val="26"/>
          <w:szCs w:val="26"/>
        </w:rPr>
        <w:t xml:space="preserve"> daugiausia </w:t>
      </w:r>
      <w:r w:rsidR="00E846C3" w:rsidRPr="00CE10D0">
        <w:rPr>
          <w:rFonts w:ascii="Times New Roman" w:hAnsi="Times New Roman"/>
          <w:sz w:val="26"/>
          <w:szCs w:val="26"/>
        </w:rPr>
        <w:t xml:space="preserve">valstiečių liaudininkų </w:t>
      </w:r>
      <w:r w:rsidR="000F2CB1" w:rsidRPr="00CE10D0">
        <w:rPr>
          <w:rFonts w:ascii="Times New Roman" w:hAnsi="Times New Roman"/>
          <w:sz w:val="26"/>
          <w:szCs w:val="26"/>
        </w:rPr>
        <w:t>ir socialdemokratų pastangomis</w:t>
      </w:r>
      <w:r w:rsidR="00CB3222">
        <w:rPr>
          <w:rFonts w:ascii="Times New Roman" w:hAnsi="Times New Roman"/>
          <w:sz w:val="26"/>
          <w:szCs w:val="26"/>
        </w:rPr>
        <w:t>,</w:t>
      </w:r>
      <w:r w:rsidR="000F2CB1" w:rsidRPr="00CE10D0">
        <w:rPr>
          <w:rFonts w:ascii="Times New Roman" w:hAnsi="Times New Roman"/>
          <w:sz w:val="26"/>
          <w:szCs w:val="26"/>
        </w:rPr>
        <w:t xml:space="preserve"> 1926 m. liepos 2 d. 5 mėnesiams ir 15 dienų panaikino spaudos cenzūrą. </w:t>
      </w:r>
      <w:r w:rsidR="006501B9" w:rsidRPr="00CE10D0">
        <w:rPr>
          <w:rFonts w:ascii="Times New Roman" w:hAnsi="Times New Roman"/>
          <w:sz w:val="26"/>
          <w:szCs w:val="26"/>
        </w:rPr>
        <w:t xml:space="preserve">Buvo rizikinga </w:t>
      </w:r>
      <w:r w:rsidR="00F27779" w:rsidRPr="00CE10D0">
        <w:rPr>
          <w:rFonts w:ascii="Times New Roman" w:hAnsi="Times New Roman"/>
          <w:sz w:val="26"/>
          <w:szCs w:val="26"/>
        </w:rPr>
        <w:t xml:space="preserve">visiškai paleisti spaudos cenzūros vadžias, </w:t>
      </w:r>
      <w:r w:rsidR="006501B9" w:rsidRPr="00CE10D0">
        <w:rPr>
          <w:rFonts w:ascii="Times New Roman" w:hAnsi="Times New Roman"/>
          <w:sz w:val="26"/>
          <w:szCs w:val="26"/>
        </w:rPr>
        <w:t xml:space="preserve">nes </w:t>
      </w:r>
      <w:r w:rsidR="00F27779" w:rsidRPr="00CE10D0">
        <w:rPr>
          <w:rFonts w:ascii="Times New Roman" w:hAnsi="Times New Roman"/>
          <w:sz w:val="26"/>
          <w:szCs w:val="26"/>
        </w:rPr>
        <w:t>komunistiniai ele</w:t>
      </w:r>
      <w:r w:rsidR="00697C4D" w:rsidRPr="00CE10D0">
        <w:rPr>
          <w:rFonts w:ascii="Times New Roman" w:hAnsi="Times New Roman"/>
          <w:sz w:val="26"/>
          <w:szCs w:val="26"/>
        </w:rPr>
        <w:t xml:space="preserve">mentai sparčiai metėsi į legalios </w:t>
      </w:r>
      <w:r w:rsidR="00697C4D" w:rsidRPr="00CE10D0">
        <w:rPr>
          <w:rFonts w:ascii="Times New Roman" w:hAnsi="Times New Roman"/>
          <w:sz w:val="26"/>
          <w:szCs w:val="26"/>
        </w:rPr>
        <w:lastRenderedPageBreak/>
        <w:t>spaudos</w:t>
      </w:r>
      <w:r w:rsidR="00F27779" w:rsidRPr="00CE10D0">
        <w:rPr>
          <w:rFonts w:ascii="Times New Roman" w:hAnsi="Times New Roman"/>
          <w:sz w:val="26"/>
          <w:szCs w:val="26"/>
        </w:rPr>
        <w:t xml:space="preserve"> leidybą</w:t>
      </w:r>
      <w:r w:rsidR="009212DB" w:rsidRPr="00CE10D0">
        <w:rPr>
          <w:rFonts w:ascii="Times New Roman" w:hAnsi="Times New Roman"/>
          <w:sz w:val="26"/>
          <w:szCs w:val="26"/>
        </w:rPr>
        <w:t>.</w:t>
      </w:r>
      <w:r w:rsidR="00F27779" w:rsidRPr="00CE10D0">
        <w:rPr>
          <w:rFonts w:ascii="Times New Roman" w:hAnsi="Times New Roman"/>
          <w:sz w:val="26"/>
          <w:szCs w:val="26"/>
        </w:rPr>
        <w:t xml:space="preserve"> </w:t>
      </w:r>
      <w:r w:rsidR="009212DB" w:rsidRPr="00CE10D0">
        <w:rPr>
          <w:rFonts w:ascii="Times New Roman" w:hAnsi="Times New Roman"/>
          <w:sz w:val="26"/>
          <w:szCs w:val="26"/>
        </w:rPr>
        <w:t>Po</w:t>
      </w:r>
      <w:r w:rsidR="00F27779" w:rsidRPr="00CE10D0">
        <w:rPr>
          <w:rFonts w:ascii="Times New Roman" w:hAnsi="Times New Roman"/>
          <w:sz w:val="26"/>
          <w:szCs w:val="26"/>
        </w:rPr>
        <w:t xml:space="preserve"> </w:t>
      </w:r>
      <w:r w:rsidR="000F2CB1" w:rsidRPr="00CE10D0">
        <w:rPr>
          <w:rFonts w:ascii="Times New Roman" w:hAnsi="Times New Roman"/>
          <w:sz w:val="26"/>
          <w:szCs w:val="26"/>
        </w:rPr>
        <w:t>1926 m.</w:t>
      </w:r>
      <w:r w:rsidR="00874DE1" w:rsidRPr="00CE10D0">
        <w:rPr>
          <w:rFonts w:ascii="Times New Roman" w:hAnsi="Times New Roman"/>
          <w:sz w:val="26"/>
          <w:szCs w:val="26"/>
        </w:rPr>
        <w:t xml:space="preserve"> </w:t>
      </w:r>
      <w:r w:rsidR="00697C4D" w:rsidRPr="00CE10D0">
        <w:rPr>
          <w:rFonts w:ascii="Times New Roman" w:hAnsi="Times New Roman"/>
          <w:sz w:val="26"/>
          <w:szCs w:val="26"/>
        </w:rPr>
        <w:t>gruodžio</w:t>
      </w:r>
      <w:r w:rsidR="00874DE1" w:rsidRPr="00CE10D0">
        <w:rPr>
          <w:rFonts w:ascii="Times New Roman" w:hAnsi="Times New Roman"/>
          <w:sz w:val="26"/>
          <w:szCs w:val="26"/>
        </w:rPr>
        <w:t xml:space="preserve"> 17 d.</w:t>
      </w:r>
      <w:r w:rsidR="000F2CB1" w:rsidRPr="00CE10D0">
        <w:rPr>
          <w:rFonts w:ascii="Times New Roman" w:hAnsi="Times New Roman"/>
          <w:sz w:val="26"/>
          <w:szCs w:val="26"/>
        </w:rPr>
        <w:t xml:space="preserve"> </w:t>
      </w:r>
      <w:r w:rsidR="001B38C0" w:rsidRPr="00CE10D0">
        <w:rPr>
          <w:rFonts w:ascii="Times New Roman" w:hAnsi="Times New Roman"/>
          <w:sz w:val="26"/>
          <w:szCs w:val="26"/>
        </w:rPr>
        <w:t xml:space="preserve">valstybės </w:t>
      </w:r>
      <w:r w:rsidR="006501B9" w:rsidRPr="00CE10D0">
        <w:rPr>
          <w:rFonts w:ascii="Times New Roman" w:hAnsi="Times New Roman"/>
          <w:sz w:val="26"/>
          <w:szCs w:val="26"/>
        </w:rPr>
        <w:t xml:space="preserve">perversmo </w:t>
      </w:r>
      <w:r w:rsidR="000F2CB1" w:rsidRPr="00CE10D0">
        <w:rPr>
          <w:rFonts w:ascii="Times New Roman" w:hAnsi="Times New Roman"/>
          <w:sz w:val="26"/>
          <w:szCs w:val="26"/>
        </w:rPr>
        <w:t xml:space="preserve">spaudos </w:t>
      </w:r>
      <w:r w:rsidR="006501B9" w:rsidRPr="00CE10D0">
        <w:rPr>
          <w:rFonts w:ascii="Times New Roman" w:hAnsi="Times New Roman"/>
          <w:sz w:val="26"/>
          <w:szCs w:val="26"/>
        </w:rPr>
        <w:t>cenzūr</w:t>
      </w:r>
      <w:r w:rsidR="009212DB" w:rsidRPr="00CE10D0">
        <w:rPr>
          <w:rFonts w:ascii="Times New Roman" w:hAnsi="Times New Roman"/>
          <w:sz w:val="26"/>
          <w:szCs w:val="26"/>
        </w:rPr>
        <w:t>a buvo sugrąžinta</w:t>
      </w:r>
      <w:r w:rsidR="00874DE1" w:rsidRPr="00CE10D0">
        <w:rPr>
          <w:rStyle w:val="FootnoteReference"/>
          <w:rFonts w:ascii="Times New Roman" w:hAnsi="Times New Roman"/>
          <w:sz w:val="26"/>
          <w:szCs w:val="26"/>
        </w:rPr>
        <w:footnoteReference w:id="579"/>
      </w:r>
      <w:r w:rsidR="00874DE1" w:rsidRPr="00CE10D0">
        <w:rPr>
          <w:rFonts w:ascii="Times New Roman" w:hAnsi="Times New Roman"/>
          <w:sz w:val="26"/>
          <w:szCs w:val="26"/>
        </w:rPr>
        <w:t>.</w:t>
      </w:r>
      <w:r w:rsidR="00197F05" w:rsidRPr="00CE10D0">
        <w:rPr>
          <w:rFonts w:ascii="Times New Roman" w:hAnsi="Times New Roman"/>
          <w:sz w:val="26"/>
          <w:szCs w:val="26"/>
        </w:rPr>
        <w:t xml:space="preserve"> </w:t>
      </w:r>
      <w:r w:rsidR="00E846C3" w:rsidRPr="00CE10D0">
        <w:rPr>
          <w:rFonts w:ascii="Times New Roman" w:hAnsi="Times New Roman"/>
          <w:sz w:val="26"/>
          <w:szCs w:val="26"/>
        </w:rPr>
        <w:t xml:space="preserve">Pakartotinai </w:t>
      </w:r>
      <w:r w:rsidR="00AB2715" w:rsidRPr="00CE10D0">
        <w:rPr>
          <w:rFonts w:ascii="Times New Roman" w:hAnsi="Times New Roman"/>
          <w:sz w:val="26"/>
          <w:szCs w:val="26"/>
        </w:rPr>
        <w:t xml:space="preserve">spaudos cenzūros </w:t>
      </w:r>
      <w:r w:rsidR="002E1843" w:rsidRPr="00CE10D0">
        <w:rPr>
          <w:rFonts w:ascii="Times New Roman" w:hAnsi="Times New Roman"/>
          <w:sz w:val="26"/>
          <w:szCs w:val="26"/>
        </w:rPr>
        <w:t xml:space="preserve">senąją </w:t>
      </w:r>
      <w:r w:rsidR="00E846C3" w:rsidRPr="00CE10D0">
        <w:rPr>
          <w:rFonts w:ascii="Times New Roman" w:hAnsi="Times New Roman"/>
          <w:sz w:val="26"/>
          <w:szCs w:val="26"/>
        </w:rPr>
        <w:t xml:space="preserve">tvarką priminė </w:t>
      </w:r>
      <w:r w:rsidR="000F2CB1" w:rsidRPr="00CE10D0">
        <w:rPr>
          <w:rFonts w:ascii="Times New Roman" w:hAnsi="Times New Roman"/>
          <w:sz w:val="26"/>
          <w:szCs w:val="26"/>
        </w:rPr>
        <w:t>Šiaulių-Mažeikių karo komendantas J. Šlep</w:t>
      </w:r>
      <w:r w:rsidR="005F252E" w:rsidRPr="00CE10D0">
        <w:rPr>
          <w:rFonts w:ascii="Times New Roman" w:hAnsi="Times New Roman"/>
          <w:sz w:val="26"/>
          <w:szCs w:val="26"/>
        </w:rPr>
        <w:t>e</w:t>
      </w:r>
      <w:r w:rsidR="000F2CB1" w:rsidRPr="00CE10D0">
        <w:rPr>
          <w:rFonts w:ascii="Times New Roman" w:hAnsi="Times New Roman"/>
          <w:sz w:val="26"/>
          <w:szCs w:val="26"/>
        </w:rPr>
        <w:t>tis</w:t>
      </w:r>
      <w:r w:rsidR="006501B9" w:rsidRPr="00CE10D0">
        <w:rPr>
          <w:rFonts w:ascii="Times New Roman" w:hAnsi="Times New Roman"/>
          <w:sz w:val="26"/>
          <w:szCs w:val="26"/>
        </w:rPr>
        <w:t>,</w:t>
      </w:r>
      <w:r w:rsidR="000F2CB1" w:rsidRPr="00CE10D0">
        <w:rPr>
          <w:rFonts w:ascii="Times New Roman" w:hAnsi="Times New Roman"/>
          <w:sz w:val="26"/>
          <w:szCs w:val="26"/>
        </w:rPr>
        <w:t xml:space="preserve"> 1926 m. gruodžio 29</w:t>
      </w:r>
      <w:r w:rsidR="0045631E">
        <w:rPr>
          <w:rFonts w:ascii="Times New Roman" w:hAnsi="Times New Roman"/>
          <w:sz w:val="26"/>
          <w:szCs w:val="26"/>
        </w:rPr>
        <w:t> </w:t>
      </w:r>
      <w:r w:rsidR="000F2CB1" w:rsidRPr="00CE10D0">
        <w:rPr>
          <w:rFonts w:ascii="Times New Roman" w:hAnsi="Times New Roman"/>
          <w:sz w:val="26"/>
          <w:szCs w:val="26"/>
        </w:rPr>
        <w:t xml:space="preserve">d. išplatinęs savo įsakymą </w:t>
      </w:r>
      <w:r w:rsidR="006501B9" w:rsidRPr="00CE10D0">
        <w:rPr>
          <w:rFonts w:ascii="Times New Roman" w:hAnsi="Times New Roman"/>
          <w:sz w:val="26"/>
          <w:szCs w:val="26"/>
        </w:rPr>
        <w:t xml:space="preserve">uždrausti </w:t>
      </w:r>
      <w:r w:rsidR="001F4AC4" w:rsidRPr="00CE10D0">
        <w:rPr>
          <w:rFonts w:ascii="Times New Roman" w:hAnsi="Times New Roman"/>
          <w:sz w:val="26"/>
          <w:szCs w:val="26"/>
        </w:rPr>
        <w:t>spaudą</w:t>
      </w:r>
      <w:r w:rsidR="00D7745E" w:rsidRPr="00CE10D0">
        <w:rPr>
          <w:rFonts w:ascii="Times New Roman" w:hAnsi="Times New Roman"/>
          <w:sz w:val="26"/>
          <w:szCs w:val="26"/>
        </w:rPr>
        <w:t xml:space="preserve"> be </w:t>
      </w:r>
      <w:r w:rsidR="00E846C3" w:rsidRPr="00CE10D0">
        <w:rPr>
          <w:rFonts w:ascii="Times New Roman" w:hAnsi="Times New Roman"/>
          <w:sz w:val="26"/>
          <w:szCs w:val="26"/>
        </w:rPr>
        <w:t>k</w:t>
      </w:r>
      <w:r w:rsidR="00D7745E" w:rsidRPr="00CE10D0">
        <w:rPr>
          <w:rFonts w:ascii="Times New Roman" w:hAnsi="Times New Roman"/>
          <w:sz w:val="26"/>
          <w:szCs w:val="26"/>
        </w:rPr>
        <w:t>aro cenzūros leidimo</w:t>
      </w:r>
      <w:r w:rsidR="00D7745E" w:rsidRPr="00CE10D0">
        <w:rPr>
          <w:rStyle w:val="FootnoteReference"/>
          <w:rFonts w:ascii="Times New Roman" w:hAnsi="Times New Roman"/>
          <w:sz w:val="26"/>
          <w:szCs w:val="26"/>
        </w:rPr>
        <w:footnoteReference w:id="580"/>
      </w:r>
      <w:r w:rsidR="00D7745E" w:rsidRPr="00CE10D0">
        <w:rPr>
          <w:rFonts w:ascii="Times New Roman" w:hAnsi="Times New Roman"/>
          <w:sz w:val="26"/>
          <w:szCs w:val="26"/>
        </w:rPr>
        <w:t>.</w:t>
      </w:r>
      <w:r w:rsidR="00CD3ADB" w:rsidRPr="00CE10D0">
        <w:rPr>
          <w:rFonts w:ascii="Times New Roman" w:hAnsi="Times New Roman"/>
          <w:sz w:val="26"/>
          <w:szCs w:val="26"/>
        </w:rPr>
        <w:t xml:space="preserve"> Po perversmo</w:t>
      </w:r>
      <w:r w:rsidR="00D75B07" w:rsidRPr="00CE10D0">
        <w:rPr>
          <w:rFonts w:ascii="Times New Roman" w:hAnsi="Times New Roman"/>
          <w:sz w:val="26"/>
          <w:szCs w:val="26"/>
        </w:rPr>
        <w:t xml:space="preserve"> </w:t>
      </w:r>
      <w:r w:rsidR="00CD3ADB" w:rsidRPr="00CE10D0">
        <w:rPr>
          <w:rFonts w:ascii="Times New Roman" w:hAnsi="Times New Roman"/>
          <w:sz w:val="26"/>
          <w:szCs w:val="26"/>
        </w:rPr>
        <w:t>p</w:t>
      </w:r>
      <w:r w:rsidR="00B5563C" w:rsidRPr="00CE10D0">
        <w:rPr>
          <w:rFonts w:ascii="Times New Roman" w:hAnsi="Times New Roman"/>
          <w:sz w:val="26"/>
          <w:szCs w:val="26"/>
        </w:rPr>
        <w:t>radėtas tikrinti</w:t>
      </w:r>
      <w:r w:rsidR="00CD3ADB" w:rsidRPr="00CE10D0">
        <w:rPr>
          <w:rFonts w:ascii="Times New Roman" w:hAnsi="Times New Roman"/>
          <w:sz w:val="26"/>
          <w:szCs w:val="26"/>
        </w:rPr>
        <w:t xml:space="preserve"> ir</w:t>
      </w:r>
      <w:r w:rsidR="00B5563C" w:rsidRPr="00CE10D0">
        <w:rPr>
          <w:rFonts w:ascii="Times New Roman" w:hAnsi="Times New Roman"/>
          <w:sz w:val="26"/>
          <w:szCs w:val="26"/>
        </w:rPr>
        <w:t xml:space="preserve"> spaustuvėse esančių spaudos maketų turinys</w:t>
      </w:r>
      <w:r w:rsidR="00B5563C" w:rsidRPr="00CE10D0">
        <w:rPr>
          <w:rStyle w:val="FootnoteReference"/>
          <w:rFonts w:ascii="Times New Roman" w:hAnsi="Times New Roman"/>
          <w:sz w:val="26"/>
          <w:szCs w:val="26"/>
        </w:rPr>
        <w:footnoteReference w:id="581"/>
      </w:r>
      <w:r w:rsidR="00B5563C" w:rsidRPr="00CE10D0">
        <w:rPr>
          <w:rFonts w:ascii="Times New Roman" w:hAnsi="Times New Roman"/>
          <w:sz w:val="26"/>
          <w:szCs w:val="26"/>
        </w:rPr>
        <w:t xml:space="preserve">. </w:t>
      </w:r>
      <w:r w:rsidR="008C142A" w:rsidRPr="00CE10D0">
        <w:rPr>
          <w:rFonts w:ascii="Times New Roman" w:hAnsi="Times New Roman"/>
          <w:sz w:val="26"/>
          <w:szCs w:val="26"/>
        </w:rPr>
        <w:t>Viena</w:t>
      </w:r>
      <w:r w:rsidR="00E846C3" w:rsidRPr="00CE10D0">
        <w:rPr>
          <w:rFonts w:ascii="Times New Roman" w:hAnsi="Times New Roman"/>
          <w:sz w:val="26"/>
          <w:szCs w:val="26"/>
        </w:rPr>
        <w:t xml:space="preserve"> </w:t>
      </w:r>
      <w:r w:rsidR="00396D15" w:rsidRPr="00CE10D0">
        <w:rPr>
          <w:rFonts w:ascii="Times New Roman" w:hAnsi="Times New Roman"/>
          <w:sz w:val="26"/>
          <w:szCs w:val="26"/>
        </w:rPr>
        <w:t>y</w:t>
      </w:r>
      <w:r w:rsidR="00E846C3" w:rsidRPr="00CE10D0">
        <w:rPr>
          <w:rFonts w:ascii="Times New Roman" w:hAnsi="Times New Roman"/>
          <w:sz w:val="26"/>
          <w:szCs w:val="26"/>
        </w:rPr>
        <w:t>ra</w:t>
      </w:r>
      <w:r w:rsidR="008C142A" w:rsidRPr="00CE10D0">
        <w:rPr>
          <w:rFonts w:ascii="Times New Roman" w:hAnsi="Times New Roman"/>
          <w:sz w:val="26"/>
          <w:szCs w:val="26"/>
        </w:rPr>
        <w:t xml:space="preserve"> persekioti LKP ir antivalstybinių </w:t>
      </w:r>
      <w:r w:rsidR="00420547">
        <w:rPr>
          <w:rFonts w:ascii="Times New Roman" w:hAnsi="Times New Roman"/>
          <w:sz w:val="26"/>
          <w:szCs w:val="26"/>
        </w:rPr>
        <w:t>jėgų</w:t>
      </w:r>
      <w:r w:rsidR="006501B9" w:rsidRPr="00CE10D0">
        <w:rPr>
          <w:rFonts w:ascii="Times New Roman" w:hAnsi="Times New Roman"/>
          <w:sz w:val="26"/>
          <w:szCs w:val="26"/>
        </w:rPr>
        <w:t xml:space="preserve"> </w:t>
      </w:r>
      <w:r w:rsidR="00F3774F" w:rsidRPr="00CE10D0">
        <w:rPr>
          <w:rFonts w:ascii="Times New Roman" w:hAnsi="Times New Roman"/>
          <w:sz w:val="26"/>
          <w:szCs w:val="26"/>
        </w:rPr>
        <w:t>(plečkaitininkų, voldema</w:t>
      </w:r>
      <w:r w:rsidR="00420547">
        <w:rPr>
          <w:rFonts w:ascii="Times New Roman" w:hAnsi="Times New Roman"/>
          <w:sz w:val="26"/>
          <w:szCs w:val="26"/>
        </w:rPr>
        <w:softHyphen/>
      </w:r>
      <w:r w:rsidR="00F3774F" w:rsidRPr="00CE10D0">
        <w:rPr>
          <w:rFonts w:ascii="Times New Roman" w:hAnsi="Times New Roman"/>
          <w:sz w:val="26"/>
          <w:szCs w:val="26"/>
        </w:rPr>
        <w:t>rininkų ir kt.)</w:t>
      </w:r>
      <w:r w:rsidR="008C142A" w:rsidRPr="00CE10D0">
        <w:rPr>
          <w:rFonts w:ascii="Times New Roman" w:hAnsi="Times New Roman"/>
          <w:sz w:val="26"/>
          <w:szCs w:val="26"/>
        </w:rPr>
        <w:t xml:space="preserve"> spaudą, kita </w:t>
      </w:r>
      <w:r w:rsidR="00E846C3" w:rsidRPr="00CE10D0">
        <w:rPr>
          <w:rFonts w:ascii="Times New Roman" w:hAnsi="Times New Roman"/>
          <w:sz w:val="26"/>
          <w:szCs w:val="26"/>
        </w:rPr>
        <w:t xml:space="preserve">– </w:t>
      </w:r>
      <w:r w:rsidR="008C142A" w:rsidRPr="00CE10D0">
        <w:rPr>
          <w:rFonts w:ascii="Times New Roman" w:hAnsi="Times New Roman"/>
          <w:sz w:val="26"/>
          <w:szCs w:val="26"/>
        </w:rPr>
        <w:t xml:space="preserve">karo cenzūrą </w:t>
      </w:r>
      <w:r w:rsidR="00197F05" w:rsidRPr="00CE10D0">
        <w:rPr>
          <w:rFonts w:ascii="Times New Roman" w:hAnsi="Times New Roman"/>
          <w:sz w:val="26"/>
          <w:szCs w:val="26"/>
        </w:rPr>
        <w:t>pasitelk</w:t>
      </w:r>
      <w:r w:rsidR="008C142A" w:rsidRPr="00CE10D0">
        <w:rPr>
          <w:rFonts w:ascii="Times New Roman" w:hAnsi="Times New Roman"/>
          <w:sz w:val="26"/>
          <w:szCs w:val="26"/>
        </w:rPr>
        <w:t>ti</w:t>
      </w:r>
      <w:r w:rsidR="00197F05" w:rsidRPr="00CE10D0">
        <w:rPr>
          <w:rFonts w:ascii="Times New Roman" w:hAnsi="Times New Roman"/>
          <w:sz w:val="26"/>
          <w:szCs w:val="26"/>
        </w:rPr>
        <w:t xml:space="preserve"> </w:t>
      </w:r>
      <w:r w:rsidR="00874DE1" w:rsidRPr="00CE10D0">
        <w:rPr>
          <w:rFonts w:ascii="Times New Roman" w:hAnsi="Times New Roman"/>
          <w:sz w:val="26"/>
          <w:szCs w:val="26"/>
        </w:rPr>
        <w:t>civiliniams reikalams spręsti.</w:t>
      </w:r>
      <w:r w:rsidR="00197F05" w:rsidRPr="00CE10D0">
        <w:rPr>
          <w:rFonts w:ascii="Times New Roman" w:hAnsi="Times New Roman"/>
          <w:sz w:val="26"/>
          <w:szCs w:val="26"/>
        </w:rPr>
        <w:t xml:space="preserve"> </w:t>
      </w:r>
      <w:r w:rsidR="00E846C3" w:rsidRPr="00CE10D0">
        <w:rPr>
          <w:rFonts w:ascii="Times New Roman" w:hAnsi="Times New Roman"/>
          <w:sz w:val="26"/>
          <w:szCs w:val="26"/>
        </w:rPr>
        <w:t xml:space="preserve">Todėl </w:t>
      </w:r>
      <w:r w:rsidR="00CD3ADB" w:rsidRPr="00CE10D0">
        <w:rPr>
          <w:rFonts w:ascii="Times New Roman" w:hAnsi="Times New Roman"/>
          <w:sz w:val="26"/>
          <w:szCs w:val="26"/>
        </w:rPr>
        <w:t xml:space="preserve">po perversmo įsibėgėjęs </w:t>
      </w:r>
      <w:r w:rsidR="00E846C3" w:rsidRPr="00CE10D0">
        <w:rPr>
          <w:rFonts w:ascii="Times New Roman" w:hAnsi="Times New Roman"/>
          <w:sz w:val="26"/>
          <w:szCs w:val="26"/>
        </w:rPr>
        <w:t>k</w:t>
      </w:r>
      <w:r w:rsidR="008C142A" w:rsidRPr="00CE10D0">
        <w:rPr>
          <w:rFonts w:ascii="Times New Roman" w:hAnsi="Times New Roman"/>
          <w:sz w:val="26"/>
          <w:szCs w:val="26"/>
        </w:rPr>
        <w:t>aro cenzūros gali</w:t>
      </w:r>
      <w:r w:rsidR="00E846C3" w:rsidRPr="00CE10D0">
        <w:rPr>
          <w:rFonts w:ascii="Times New Roman" w:hAnsi="Times New Roman"/>
          <w:sz w:val="26"/>
          <w:szCs w:val="26"/>
        </w:rPr>
        <w:t>ų</w:t>
      </w:r>
      <w:r w:rsidR="008C142A" w:rsidRPr="00CE10D0">
        <w:rPr>
          <w:rFonts w:ascii="Times New Roman" w:hAnsi="Times New Roman"/>
          <w:sz w:val="26"/>
          <w:szCs w:val="26"/>
        </w:rPr>
        <w:t xml:space="preserve"> </w:t>
      </w:r>
      <w:r w:rsidR="00E846C3" w:rsidRPr="00CE10D0">
        <w:rPr>
          <w:rFonts w:ascii="Times New Roman" w:hAnsi="Times New Roman"/>
          <w:sz w:val="26"/>
          <w:szCs w:val="26"/>
        </w:rPr>
        <w:t xml:space="preserve">stiprinimas negali būti pateisinamas. </w:t>
      </w:r>
      <w:r w:rsidR="00874DE1" w:rsidRPr="00CE10D0">
        <w:rPr>
          <w:rFonts w:ascii="Times New Roman" w:hAnsi="Times New Roman"/>
          <w:sz w:val="26"/>
          <w:szCs w:val="26"/>
        </w:rPr>
        <w:t xml:space="preserve">Provincijoje dalis pilnosios karo cenzūros buvo pavesta apskričių komendantams arba jų </w:t>
      </w:r>
      <w:r w:rsidR="00E846C3" w:rsidRPr="00CE10D0">
        <w:rPr>
          <w:rFonts w:ascii="Times New Roman" w:hAnsi="Times New Roman"/>
          <w:sz w:val="26"/>
          <w:szCs w:val="26"/>
        </w:rPr>
        <w:t>paskirtiems vietos cenzoriams iš</w:t>
      </w:r>
      <w:r w:rsidR="00874DE1" w:rsidRPr="00CE10D0">
        <w:rPr>
          <w:rFonts w:ascii="Times New Roman" w:hAnsi="Times New Roman"/>
          <w:sz w:val="26"/>
          <w:szCs w:val="26"/>
        </w:rPr>
        <w:t xml:space="preserve"> karininkų tarpo. Karo cenzūra </w:t>
      </w:r>
      <w:r w:rsidR="006501B9" w:rsidRPr="00CE10D0">
        <w:rPr>
          <w:rFonts w:ascii="Times New Roman" w:hAnsi="Times New Roman"/>
          <w:sz w:val="26"/>
          <w:szCs w:val="26"/>
        </w:rPr>
        <w:t xml:space="preserve">tiesiogiai priklausė nuo </w:t>
      </w:r>
      <w:r w:rsidR="00874DE1" w:rsidRPr="00CE10D0">
        <w:rPr>
          <w:rFonts w:ascii="Times New Roman" w:hAnsi="Times New Roman"/>
          <w:sz w:val="26"/>
          <w:szCs w:val="26"/>
        </w:rPr>
        <w:t>Krašto apsaugos ministro ir veikė Ka</w:t>
      </w:r>
      <w:r w:rsidR="00DB201A" w:rsidRPr="00CE10D0">
        <w:rPr>
          <w:rFonts w:ascii="Times New Roman" w:hAnsi="Times New Roman"/>
          <w:sz w:val="26"/>
          <w:szCs w:val="26"/>
        </w:rPr>
        <w:t>uno karo komendanto prižiūrima.</w:t>
      </w:r>
      <w:r w:rsidR="00B81EB6" w:rsidRPr="00CE10D0">
        <w:rPr>
          <w:rFonts w:ascii="Times New Roman" w:hAnsi="Times New Roman"/>
          <w:sz w:val="26"/>
          <w:szCs w:val="26"/>
        </w:rPr>
        <w:t xml:space="preserve"> </w:t>
      </w:r>
      <w:r w:rsidR="006D54CA" w:rsidRPr="00CE10D0">
        <w:rPr>
          <w:rFonts w:ascii="Times New Roman" w:hAnsi="Times New Roman"/>
          <w:sz w:val="26"/>
          <w:szCs w:val="26"/>
        </w:rPr>
        <w:t>Pirmajam</w:t>
      </w:r>
      <w:r w:rsidR="006C5477" w:rsidRPr="00CE10D0">
        <w:rPr>
          <w:rFonts w:ascii="Times New Roman" w:hAnsi="Times New Roman"/>
          <w:sz w:val="26"/>
          <w:szCs w:val="26"/>
        </w:rPr>
        <w:t xml:space="preserve"> nuo sugriežtėjusios cenzūros</w:t>
      </w:r>
      <w:r w:rsidR="006D54CA" w:rsidRPr="00CE10D0">
        <w:rPr>
          <w:rFonts w:ascii="Times New Roman" w:hAnsi="Times New Roman"/>
          <w:sz w:val="26"/>
          <w:szCs w:val="26"/>
        </w:rPr>
        <w:t xml:space="preserve"> teko nukentėti </w:t>
      </w:r>
      <w:r w:rsidR="006C5477" w:rsidRPr="00CE10D0">
        <w:rPr>
          <w:rFonts w:ascii="Times New Roman" w:hAnsi="Times New Roman"/>
          <w:sz w:val="26"/>
          <w:szCs w:val="26"/>
        </w:rPr>
        <w:t>žvingiškiui</w:t>
      </w:r>
      <w:r w:rsidR="006D54CA" w:rsidRPr="00CE10D0">
        <w:rPr>
          <w:rFonts w:ascii="Times New Roman" w:hAnsi="Times New Roman"/>
          <w:sz w:val="26"/>
          <w:szCs w:val="26"/>
        </w:rPr>
        <w:t xml:space="preserve"> kun. Juoz</w:t>
      </w:r>
      <w:r w:rsidR="007F035B" w:rsidRPr="00CE10D0">
        <w:rPr>
          <w:rFonts w:ascii="Times New Roman" w:hAnsi="Times New Roman"/>
          <w:sz w:val="26"/>
          <w:szCs w:val="26"/>
        </w:rPr>
        <w:t>ap</w:t>
      </w:r>
      <w:r w:rsidR="006D54CA" w:rsidRPr="00CE10D0">
        <w:rPr>
          <w:rFonts w:ascii="Times New Roman" w:hAnsi="Times New Roman"/>
          <w:sz w:val="26"/>
          <w:szCs w:val="26"/>
        </w:rPr>
        <w:t>ui Erciui</w:t>
      </w:r>
      <w:r w:rsidR="00B56836" w:rsidRPr="00CE10D0">
        <w:rPr>
          <w:rFonts w:ascii="Times New Roman" w:hAnsi="Times New Roman"/>
          <w:sz w:val="26"/>
          <w:szCs w:val="26"/>
        </w:rPr>
        <w:t xml:space="preserve"> (1895</w:t>
      </w:r>
      <w:r w:rsidR="00954612" w:rsidRPr="00CE10D0">
        <w:rPr>
          <w:rFonts w:ascii="Times New Roman" w:hAnsi="Times New Roman"/>
          <w:sz w:val="26"/>
          <w:szCs w:val="26"/>
        </w:rPr>
        <w:t>–</w:t>
      </w:r>
      <w:r w:rsidR="00B56836" w:rsidRPr="00CE10D0">
        <w:rPr>
          <w:rFonts w:ascii="Times New Roman" w:hAnsi="Times New Roman"/>
          <w:sz w:val="26"/>
          <w:szCs w:val="26"/>
        </w:rPr>
        <w:t>1939)</w:t>
      </w:r>
      <w:r w:rsidR="006D54CA" w:rsidRPr="00CE10D0">
        <w:rPr>
          <w:rFonts w:ascii="Times New Roman" w:hAnsi="Times New Roman"/>
          <w:sz w:val="26"/>
          <w:szCs w:val="26"/>
        </w:rPr>
        <w:t xml:space="preserve"> su savo </w:t>
      </w:r>
      <w:r w:rsidR="006C5477" w:rsidRPr="00CE10D0">
        <w:rPr>
          <w:rFonts w:ascii="Times New Roman" w:hAnsi="Times New Roman"/>
          <w:sz w:val="26"/>
          <w:szCs w:val="26"/>
        </w:rPr>
        <w:t>knygele</w:t>
      </w:r>
      <w:r w:rsidR="006C5477" w:rsidRPr="00CE10D0">
        <w:rPr>
          <w:rFonts w:ascii="Times New Roman" w:hAnsi="Times New Roman"/>
          <w:i/>
          <w:sz w:val="26"/>
          <w:szCs w:val="26"/>
        </w:rPr>
        <w:t xml:space="preserve"> </w:t>
      </w:r>
      <w:r w:rsidR="006D54CA" w:rsidRPr="00CE10D0">
        <w:rPr>
          <w:rFonts w:ascii="Times New Roman" w:hAnsi="Times New Roman"/>
          <w:i/>
          <w:sz w:val="26"/>
          <w:szCs w:val="26"/>
        </w:rPr>
        <w:t>Putr</w:t>
      </w:r>
      <w:r w:rsidR="006C5477" w:rsidRPr="00CE10D0">
        <w:rPr>
          <w:rFonts w:ascii="Times New Roman" w:hAnsi="Times New Roman"/>
          <w:i/>
          <w:sz w:val="26"/>
          <w:szCs w:val="26"/>
        </w:rPr>
        <w:t>a</w:t>
      </w:r>
      <w:r w:rsidR="006D54CA" w:rsidRPr="00CE10D0">
        <w:rPr>
          <w:rFonts w:ascii="Times New Roman" w:hAnsi="Times New Roman"/>
          <w:sz w:val="26"/>
          <w:szCs w:val="26"/>
        </w:rPr>
        <w:t xml:space="preserve"> (1926). Kunigas</w:t>
      </w:r>
      <w:r w:rsidR="006501B9" w:rsidRPr="00CE10D0">
        <w:rPr>
          <w:rFonts w:ascii="Times New Roman" w:hAnsi="Times New Roman"/>
          <w:sz w:val="26"/>
          <w:szCs w:val="26"/>
        </w:rPr>
        <w:t>,</w:t>
      </w:r>
      <w:r w:rsidR="006D54CA" w:rsidRPr="00CE10D0">
        <w:rPr>
          <w:rFonts w:ascii="Times New Roman" w:hAnsi="Times New Roman"/>
          <w:sz w:val="26"/>
          <w:szCs w:val="26"/>
        </w:rPr>
        <w:t xml:space="preserve"> 1926 m. baland</w:t>
      </w:r>
      <w:r w:rsidR="007F035B" w:rsidRPr="00CE10D0">
        <w:rPr>
          <w:rFonts w:ascii="Times New Roman" w:hAnsi="Times New Roman"/>
          <w:sz w:val="26"/>
          <w:szCs w:val="26"/>
        </w:rPr>
        <w:t>žio 13 d.</w:t>
      </w:r>
      <w:r w:rsidR="006D54CA" w:rsidRPr="00CE10D0">
        <w:rPr>
          <w:rFonts w:ascii="Times New Roman" w:hAnsi="Times New Roman"/>
          <w:sz w:val="26"/>
          <w:szCs w:val="26"/>
        </w:rPr>
        <w:t xml:space="preserve"> už lietu</w:t>
      </w:r>
      <w:r w:rsidR="00F3774F" w:rsidRPr="00CE10D0">
        <w:rPr>
          <w:rFonts w:ascii="Times New Roman" w:hAnsi="Times New Roman"/>
          <w:sz w:val="26"/>
          <w:szCs w:val="26"/>
        </w:rPr>
        <w:t>vybės skleidimą</w:t>
      </w:r>
      <w:r w:rsidR="006C5477" w:rsidRPr="00CE10D0">
        <w:rPr>
          <w:rFonts w:ascii="Times New Roman" w:hAnsi="Times New Roman"/>
          <w:sz w:val="26"/>
          <w:szCs w:val="26"/>
        </w:rPr>
        <w:t xml:space="preserve"> ištremtas</w:t>
      </w:r>
      <w:r w:rsidR="006D54CA" w:rsidRPr="00CE10D0">
        <w:rPr>
          <w:rFonts w:ascii="Times New Roman" w:hAnsi="Times New Roman"/>
          <w:sz w:val="26"/>
          <w:szCs w:val="26"/>
        </w:rPr>
        <w:t xml:space="preserve"> iš Vilniaus krašto</w:t>
      </w:r>
      <w:r w:rsidR="006C5477" w:rsidRPr="00CE10D0">
        <w:rPr>
          <w:rStyle w:val="FootnoteReference"/>
          <w:rFonts w:ascii="Times New Roman" w:hAnsi="Times New Roman"/>
          <w:sz w:val="26"/>
          <w:szCs w:val="26"/>
        </w:rPr>
        <w:footnoteReference w:id="582"/>
      </w:r>
      <w:r w:rsidR="006501B9" w:rsidRPr="00CE10D0">
        <w:rPr>
          <w:rFonts w:ascii="Times New Roman" w:hAnsi="Times New Roman"/>
          <w:sz w:val="26"/>
          <w:szCs w:val="26"/>
        </w:rPr>
        <w:t>,</w:t>
      </w:r>
      <w:r w:rsidR="006D54CA" w:rsidRPr="00CE10D0">
        <w:rPr>
          <w:rFonts w:ascii="Times New Roman" w:hAnsi="Times New Roman"/>
          <w:sz w:val="26"/>
          <w:szCs w:val="26"/>
        </w:rPr>
        <w:t xml:space="preserve"> atvykęs į Lietuvą</w:t>
      </w:r>
      <w:r w:rsidR="006C5477" w:rsidRPr="00CE10D0">
        <w:rPr>
          <w:rFonts w:ascii="Times New Roman" w:hAnsi="Times New Roman"/>
          <w:sz w:val="26"/>
          <w:szCs w:val="26"/>
        </w:rPr>
        <w:t xml:space="preserve"> </w:t>
      </w:r>
      <w:r w:rsidR="00680BB4" w:rsidRPr="00CE10D0">
        <w:rPr>
          <w:rFonts w:ascii="Times New Roman" w:hAnsi="Times New Roman"/>
          <w:sz w:val="26"/>
          <w:szCs w:val="26"/>
        </w:rPr>
        <w:t xml:space="preserve">ir </w:t>
      </w:r>
      <w:r w:rsidR="006D54CA" w:rsidRPr="00CE10D0">
        <w:rPr>
          <w:rFonts w:ascii="Times New Roman" w:hAnsi="Times New Roman"/>
          <w:sz w:val="26"/>
          <w:szCs w:val="26"/>
        </w:rPr>
        <w:t>supykęs ant buvusios dvasinės vyresnybės</w:t>
      </w:r>
      <w:r w:rsidR="006501B9" w:rsidRPr="00CE10D0">
        <w:rPr>
          <w:rFonts w:ascii="Times New Roman" w:hAnsi="Times New Roman"/>
          <w:sz w:val="26"/>
          <w:szCs w:val="26"/>
        </w:rPr>
        <w:t>,</w:t>
      </w:r>
      <w:r w:rsidR="006D54CA" w:rsidRPr="00CE10D0">
        <w:rPr>
          <w:rFonts w:ascii="Times New Roman" w:hAnsi="Times New Roman"/>
          <w:sz w:val="26"/>
          <w:szCs w:val="26"/>
        </w:rPr>
        <w:t xml:space="preserve"> parašė </w:t>
      </w:r>
      <w:r w:rsidR="00B56836" w:rsidRPr="00CE10D0">
        <w:rPr>
          <w:rFonts w:ascii="Times New Roman" w:hAnsi="Times New Roman"/>
          <w:sz w:val="26"/>
          <w:szCs w:val="26"/>
        </w:rPr>
        <w:t>dram</w:t>
      </w:r>
      <w:r w:rsidR="006D54CA" w:rsidRPr="00CE10D0">
        <w:rPr>
          <w:rFonts w:ascii="Times New Roman" w:hAnsi="Times New Roman"/>
          <w:sz w:val="26"/>
          <w:szCs w:val="26"/>
        </w:rPr>
        <w:t xml:space="preserve">inį veikalą </w:t>
      </w:r>
      <w:r w:rsidR="006D54CA" w:rsidRPr="00CE10D0">
        <w:rPr>
          <w:rFonts w:ascii="Times New Roman" w:hAnsi="Times New Roman"/>
          <w:i/>
          <w:sz w:val="26"/>
          <w:szCs w:val="26"/>
        </w:rPr>
        <w:t>Putra</w:t>
      </w:r>
      <w:r w:rsidR="006C5477" w:rsidRPr="00CE10D0">
        <w:rPr>
          <w:rFonts w:ascii="Times New Roman" w:hAnsi="Times New Roman"/>
          <w:sz w:val="26"/>
          <w:szCs w:val="26"/>
        </w:rPr>
        <w:t>.</w:t>
      </w:r>
      <w:r w:rsidR="006D54CA" w:rsidRPr="00CE10D0">
        <w:rPr>
          <w:rFonts w:ascii="Times New Roman" w:hAnsi="Times New Roman"/>
          <w:sz w:val="26"/>
          <w:szCs w:val="26"/>
        </w:rPr>
        <w:t xml:space="preserve"> </w:t>
      </w:r>
      <w:r w:rsidR="00945CDF" w:rsidRPr="00CE10D0">
        <w:rPr>
          <w:rFonts w:ascii="Times New Roman" w:hAnsi="Times New Roman"/>
          <w:sz w:val="26"/>
          <w:szCs w:val="26"/>
        </w:rPr>
        <w:t>Antikatalikiškoje knygelėje</w:t>
      </w:r>
      <w:r w:rsidR="006C5477" w:rsidRPr="00CE10D0">
        <w:rPr>
          <w:rFonts w:ascii="Times New Roman" w:hAnsi="Times New Roman"/>
          <w:sz w:val="26"/>
          <w:szCs w:val="26"/>
        </w:rPr>
        <w:t xml:space="preserve"> </w:t>
      </w:r>
      <w:r w:rsidR="006D54CA" w:rsidRPr="00CE10D0">
        <w:rPr>
          <w:rFonts w:ascii="Times New Roman" w:hAnsi="Times New Roman"/>
          <w:sz w:val="26"/>
          <w:szCs w:val="26"/>
        </w:rPr>
        <w:t>išjuok</w:t>
      </w:r>
      <w:r w:rsidR="009552B1" w:rsidRPr="00CE10D0">
        <w:rPr>
          <w:rFonts w:ascii="Times New Roman" w:hAnsi="Times New Roman"/>
          <w:sz w:val="26"/>
          <w:szCs w:val="26"/>
        </w:rPr>
        <w:t>damas</w:t>
      </w:r>
      <w:r w:rsidR="006D54CA" w:rsidRPr="00CE10D0">
        <w:rPr>
          <w:rFonts w:ascii="Times New Roman" w:hAnsi="Times New Roman"/>
          <w:sz w:val="26"/>
          <w:szCs w:val="26"/>
        </w:rPr>
        <w:t xml:space="preserve"> Katalikų Bažnyčios dogmas</w:t>
      </w:r>
      <w:r w:rsidR="00945CDF" w:rsidRPr="00CE10D0">
        <w:rPr>
          <w:rFonts w:ascii="Times New Roman" w:hAnsi="Times New Roman"/>
          <w:sz w:val="26"/>
          <w:szCs w:val="26"/>
        </w:rPr>
        <w:t xml:space="preserve"> suk</w:t>
      </w:r>
      <w:r w:rsidR="009552B1" w:rsidRPr="00CE10D0">
        <w:rPr>
          <w:rFonts w:ascii="Times New Roman" w:hAnsi="Times New Roman"/>
          <w:sz w:val="26"/>
          <w:szCs w:val="26"/>
        </w:rPr>
        <w:t>ū</w:t>
      </w:r>
      <w:r w:rsidR="00945CDF" w:rsidRPr="00CE10D0">
        <w:rPr>
          <w:rFonts w:ascii="Times New Roman" w:hAnsi="Times New Roman"/>
          <w:sz w:val="26"/>
          <w:szCs w:val="26"/>
        </w:rPr>
        <w:t>r</w:t>
      </w:r>
      <w:r w:rsidR="009552B1" w:rsidRPr="00CE10D0">
        <w:rPr>
          <w:rFonts w:ascii="Times New Roman" w:hAnsi="Times New Roman"/>
          <w:sz w:val="26"/>
          <w:szCs w:val="26"/>
        </w:rPr>
        <w:t>ė</w:t>
      </w:r>
      <w:r w:rsidR="00945CDF" w:rsidRPr="00CE10D0">
        <w:rPr>
          <w:rFonts w:ascii="Times New Roman" w:hAnsi="Times New Roman"/>
          <w:sz w:val="26"/>
          <w:szCs w:val="26"/>
        </w:rPr>
        <w:t xml:space="preserve"> pseudo pamaldų pakaitalą</w:t>
      </w:r>
      <w:r w:rsidR="006D54CA" w:rsidRPr="00CE10D0">
        <w:rPr>
          <w:rFonts w:ascii="Times New Roman" w:hAnsi="Times New Roman"/>
          <w:sz w:val="26"/>
          <w:szCs w:val="26"/>
        </w:rPr>
        <w:t>.</w:t>
      </w:r>
      <w:r w:rsidR="006C5477" w:rsidRPr="00CE10D0">
        <w:rPr>
          <w:rFonts w:ascii="Times New Roman" w:hAnsi="Times New Roman"/>
          <w:sz w:val="26"/>
          <w:szCs w:val="26"/>
        </w:rPr>
        <w:t xml:space="preserve"> </w:t>
      </w:r>
      <w:r w:rsidR="00CD3ADB" w:rsidRPr="00CE10D0">
        <w:rPr>
          <w:rFonts w:ascii="Times New Roman" w:hAnsi="Times New Roman"/>
          <w:sz w:val="26"/>
          <w:szCs w:val="26"/>
        </w:rPr>
        <w:t>Knygelę</w:t>
      </w:r>
      <w:r w:rsidR="006D54CA" w:rsidRPr="00CE10D0">
        <w:rPr>
          <w:rFonts w:ascii="Times New Roman" w:hAnsi="Times New Roman"/>
          <w:sz w:val="26"/>
          <w:szCs w:val="26"/>
        </w:rPr>
        <w:t xml:space="preserve"> </w:t>
      </w:r>
      <w:r w:rsidR="006C5477" w:rsidRPr="00CE10D0">
        <w:rPr>
          <w:rFonts w:ascii="Times New Roman" w:hAnsi="Times New Roman"/>
          <w:sz w:val="26"/>
          <w:szCs w:val="26"/>
        </w:rPr>
        <w:t>i</w:t>
      </w:r>
      <w:r w:rsidR="006D54CA" w:rsidRPr="00CE10D0">
        <w:rPr>
          <w:rFonts w:ascii="Times New Roman" w:hAnsi="Times New Roman"/>
          <w:sz w:val="26"/>
          <w:szCs w:val="26"/>
        </w:rPr>
        <w:t>šleisti apsiėmė „Šiaulių naujienų“ redakcija</w:t>
      </w:r>
      <w:r w:rsidR="005F252E" w:rsidRPr="00CE10D0">
        <w:rPr>
          <w:rFonts w:ascii="Times New Roman" w:hAnsi="Times New Roman"/>
          <w:sz w:val="26"/>
          <w:szCs w:val="26"/>
        </w:rPr>
        <w:t>. Šiaulių apygardos teismo valstybės gynėjo 1926 m. gruodžio 1 d. nutarimu</w:t>
      </w:r>
      <w:r w:rsidR="006501B9" w:rsidRPr="00CE10D0">
        <w:rPr>
          <w:rFonts w:ascii="Times New Roman" w:hAnsi="Times New Roman"/>
          <w:sz w:val="26"/>
          <w:szCs w:val="26"/>
        </w:rPr>
        <w:t>,</w:t>
      </w:r>
      <w:r w:rsidR="005F252E" w:rsidRPr="00CE10D0">
        <w:rPr>
          <w:rFonts w:ascii="Times New Roman" w:hAnsi="Times New Roman"/>
          <w:sz w:val="26"/>
          <w:szCs w:val="26"/>
        </w:rPr>
        <w:t xml:space="preserve"> </w:t>
      </w:r>
      <w:r w:rsidR="005F252E" w:rsidRPr="00CE10D0">
        <w:rPr>
          <w:rFonts w:ascii="Times New Roman" w:hAnsi="Times New Roman"/>
          <w:i/>
          <w:sz w:val="26"/>
          <w:szCs w:val="26"/>
        </w:rPr>
        <w:t>Putros</w:t>
      </w:r>
      <w:r w:rsidR="005F252E" w:rsidRPr="00CE10D0">
        <w:rPr>
          <w:rFonts w:ascii="Times New Roman" w:hAnsi="Times New Roman"/>
          <w:sz w:val="26"/>
          <w:szCs w:val="26"/>
        </w:rPr>
        <w:t xml:space="preserve"> platinimas turėjo būti sustabdytas</w:t>
      </w:r>
      <w:r w:rsidR="00706662" w:rsidRPr="00CE10D0">
        <w:rPr>
          <w:rStyle w:val="FootnoteReference"/>
          <w:rFonts w:ascii="Times New Roman" w:hAnsi="Times New Roman"/>
          <w:sz w:val="26"/>
          <w:szCs w:val="26"/>
        </w:rPr>
        <w:footnoteReference w:id="583"/>
      </w:r>
      <w:r w:rsidR="005F252E" w:rsidRPr="00CE10D0">
        <w:rPr>
          <w:rFonts w:ascii="Times New Roman" w:hAnsi="Times New Roman"/>
          <w:sz w:val="26"/>
          <w:szCs w:val="26"/>
        </w:rPr>
        <w:t xml:space="preserve">, </w:t>
      </w:r>
      <w:r w:rsidR="00706662" w:rsidRPr="00CE10D0">
        <w:rPr>
          <w:rFonts w:ascii="Times New Roman" w:hAnsi="Times New Roman"/>
          <w:sz w:val="26"/>
          <w:szCs w:val="26"/>
        </w:rPr>
        <w:t>bet kurį laiką</w:t>
      </w:r>
      <w:r w:rsidR="009552B1" w:rsidRPr="00CE10D0">
        <w:rPr>
          <w:rFonts w:ascii="Times New Roman" w:hAnsi="Times New Roman"/>
          <w:sz w:val="26"/>
          <w:szCs w:val="26"/>
        </w:rPr>
        <w:t xml:space="preserve"> policija</w:t>
      </w:r>
      <w:r w:rsidR="00706662" w:rsidRPr="00CE10D0">
        <w:rPr>
          <w:rFonts w:ascii="Times New Roman" w:hAnsi="Times New Roman"/>
          <w:sz w:val="26"/>
          <w:szCs w:val="26"/>
        </w:rPr>
        <w:t xml:space="preserve"> </w:t>
      </w:r>
      <w:r w:rsidR="00D13AF0" w:rsidRPr="00CE10D0">
        <w:rPr>
          <w:rFonts w:ascii="Times New Roman" w:hAnsi="Times New Roman"/>
          <w:sz w:val="26"/>
          <w:szCs w:val="26"/>
        </w:rPr>
        <w:t>aktyvių veiksmų nes</w:t>
      </w:r>
      <w:r w:rsidR="009552B1" w:rsidRPr="00CE10D0">
        <w:rPr>
          <w:rFonts w:ascii="Times New Roman" w:hAnsi="Times New Roman"/>
          <w:sz w:val="26"/>
          <w:szCs w:val="26"/>
        </w:rPr>
        <w:t>iėmė</w:t>
      </w:r>
      <w:r w:rsidR="005F252E" w:rsidRPr="00CE10D0">
        <w:rPr>
          <w:rFonts w:ascii="Times New Roman" w:hAnsi="Times New Roman"/>
          <w:sz w:val="26"/>
          <w:szCs w:val="26"/>
        </w:rPr>
        <w:t>. Tik po</w:t>
      </w:r>
      <w:r w:rsidR="006D54CA" w:rsidRPr="00CE10D0">
        <w:rPr>
          <w:rFonts w:ascii="Times New Roman" w:hAnsi="Times New Roman"/>
          <w:sz w:val="26"/>
          <w:szCs w:val="26"/>
        </w:rPr>
        <w:t xml:space="preserve"> 1926 m. gruodžio 17 d.</w:t>
      </w:r>
      <w:r w:rsidR="001B38C0" w:rsidRPr="00CE10D0">
        <w:rPr>
          <w:rFonts w:ascii="Times New Roman" w:hAnsi="Times New Roman"/>
          <w:sz w:val="26"/>
          <w:szCs w:val="26"/>
        </w:rPr>
        <w:t xml:space="preserve"> valstybės</w:t>
      </w:r>
      <w:r w:rsidR="006D54CA" w:rsidRPr="00CE10D0">
        <w:rPr>
          <w:rFonts w:ascii="Times New Roman" w:hAnsi="Times New Roman"/>
          <w:sz w:val="26"/>
          <w:szCs w:val="26"/>
        </w:rPr>
        <w:t xml:space="preserve"> perversmo šis veikal</w:t>
      </w:r>
      <w:r w:rsidR="00CD3ADB" w:rsidRPr="00CE10D0">
        <w:rPr>
          <w:rFonts w:ascii="Times New Roman" w:hAnsi="Times New Roman"/>
          <w:sz w:val="26"/>
          <w:szCs w:val="26"/>
        </w:rPr>
        <w:t>as</w:t>
      </w:r>
      <w:r w:rsidR="006C5477" w:rsidRPr="00CE10D0">
        <w:rPr>
          <w:rFonts w:ascii="Times New Roman" w:hAnsi="Times New Roman"/>
          <w:sz w:val="26"/>
          <w:szCs w:val="26"/>
        </w:rPr>
        <w:t>,</w:t>
      </w:r>
      <w:r w:rsidR="006D54CA" w:rsidRPr="00CE10D0">
        <w:rPr>
          <w:rFonts w:ascii="Times New Roman" w:hAnsi="Times New Roman"/>
          <w:sz w:val="26"/>
          <w:szCs w:val="26"/>
        </w:rPr>
        <w:t xml:space="preserve"> buvęs </w:t>
      </w:r>
      <w:r w:rsidR="006C5477" w:rsidRPr="00CE10D0">
        <w:rPr>
          <w:rFonts w:ascii="Times New Roman" w:hAnsi="Times New Roman"/>
          <w:sz w:val="26"/>
          <w:szCs w:val="26"/>
        </w:rPr>
        <w:t xml:space="preserve">„Šiaulių naujienų“ </w:t>
      </w:r>
      <w:r w:rsidR="006D54CA" w:rsidRPr="00CE10D0">
        <w:rPr>
          <w:rFonts w:ascii="Times New Roman" w:hAnsi="Times New Roman"/>
          <w:sz w:val="26"/>
          <w:szCs w:val="26"/>
        </w:rPr>
        <w:t>pried</w:t>
      </w:r>
      <w:r w:rsidR="006C5477" w:rsidRPr="00CE10D0">
        <w:rPr>
          <w:rFonts w:ascii="Times New Roman" w:hAnsi="Times New Roman"/>
          <w:sz w:val="26"/>
          <w:szCs w:val="26"/>
        </w:rPr>
        <w:t>u</w:t>
      </w:r>
      <w:r w:rsidR="006D54CA" w:rsidRPr="00CE10D0">
        <w:rPr>
          <w:rFonts w:ascii="Times New Roman" w:hAnsi="Times New Roman"/>
          <w:sz w:val="26"/>
          <w:szCs w:val="26"/>
        </w:rPr>
        <w:t>, kartu su pačiu laikraščiu buvo sulaikyta</w:t>
      </w:r>
      <w:r w:rsidR="00B56836" w:rsidRPr="00CE10D0">
        <w:rPr>
          <w:rFonts w:ascii="Times New Roman" w:hAnsi="Times New Roman"/>
          <w:sz w:val="26"/>
          <w:szCs w:val="26"/>
        </w:rPr>
        <w:t>s</w:t>
      </w:r>
      <w:r w:rsidR="00561710" w:rsidRPr="00CE10D0">
        <w:rPr>
          <w:rStyle w:val="FootnoteReference"/>
          <w:rFonts w:ascii="Times New Roman" w:hAnsi="Times New Roman"/>
          <w:sz w:val="26"/>
          <w:szCs w:val="26"/>
        </w:rPr>
        <w:footnoteReference w:id="584"/>
      </w:r>
      <w:r w:rsidR="006D54CA" w:rsidRPr="00CE10D0">
        <w:rPr>
          <w:rFonts w:ascii="Times New Roman" w:hAnsi="Times New Roman"/>
          <w:sz w:val="26"/>
          <w:szCs w:val="26"/>
        </w:rPr>
        <w:t xml:space="preserve">. </w:t>
      </w:r>
      <w:r w:rsidR="00561710" w:rsidRPr="00CE10D0">
        <w:rPr>
          <w:rFonts w:ascii="Times New Roman" w:hAnsi="Times New Roman"/>
          <w:sz w:val="26"/>
          <w:szCs w:val="26"/>
        </w:rPr>
        <w:t>Pakartotinai Šiaulių taikos teisėjo nurodymu</w:t>
      </w:r>
      <w:r w:rsidR="006D54CA" w:rsidRPr="00CE10D0">
        <w:rPr>
          <w:rFonts w:ascii="Times New Roman" w:hAnsi="Times New Roman"/>
          <w:sz w:val="26"/>
          <w:szCs w:val="26"/>
        </w:rPr>
        <w:t xml:space="preserve">, dėl antikatalikiškų pažiūrų </w:t>
      </w:r>
      <w:r w:rsidR="00B56836" w:rsidRPr="00CE10D0">
        <w:rPr>
          <w:rFonts w:ascii="Times New Roman" w:hAnsi="Times New Roman"/>
          <w:i/>
          <w:sz w:val="26"/>
          <w:szCs w:val="26"/>
        </w:rPr>
        <w:t>Putra</w:t>
      </w:r>
      <w:r w:rsidR="006D54CA" w:rsidRPr="00CE10D0">
        <w:rPr>
          <w:rFonts w:ascii="Times New Roman" w:hAnsi="Times New Roman"/>
          <w:sz w:val="26"/>
          <w:szCs w:val="26"/>
        </w:rPr>
        <w:t xml:space="preserve"> 1927 m. </w:t>
      </w:r>
      <w:r w:rsidR="006501B9" w:rsidRPr="00CE10D0">
        <w:rPr>
          <w:rFonts w:ascii="Times New Roman" w:hAnsi="Times New Roman"/>
          <w:sz w:val="26"/>
          <w:szCs w:val="26"/>
        </w:rPr>
        <w:lastRenderedPageBreak/>
        <w:t xml:space="preserve">sausio mėnesį </w:t>
      </w:r>
      <w:r w:rsidR="00561710" w:rsidRPr="00CE10D0">
        <w:rPr>
          <w:rFonts w:ascii="Times New Roman" w:hAnsi="Times New Roman"/>
          <w:sz w:val="26"/>
          <w:szCs w:val="26"/>
        </w:rPr>
        <w:t>buvo</w:t>
      </w:r>
      <w:r w:rsidR="006C5477" w:rsidRPr="00CE10D0">
        <w:rPr>
          <w:rFonts w:ascii="Times New Roman" w:hAnsi="Times New Roman"/>
          <w:sz w:val="26"/>
          <w:szCs w:val="26"/>
        </w:rPr>
        <w:t xml:space="preserve"> </w:t>
      </w:r>
      <w:r w:rsidR="006D54CA" w:rsidRPr="00CE10D0">
        <w:rPr>
          <w:rFonts w:ascii="Times New Roman" w:hAnsi="Times New Roman"/>
          <w:sz w:val="26"/>
          <w:szCs w:val="26"/>
        </w:rPr>
        <w:t>konfiskuot</w:t>
      </w:r>
      <w:r w:rsidR="00561710" w:rsidRPr="00CE10D0">
        <w:rPr>
          <w:rFonts w:ascii="Times New Roman" w:hAnsi="Times New Roman"/>
          <w:sz w:val="26"/>
          <w:szCs w:val="26"/>
        </w:rPr>
        <w:t>a</w:t>
      </w:r>
      <w:r w:rsidR="00945CDF" w:rsidRPr="00CE10D0">
        <w:rPr>
          <w:rStyle w:val="FootnoteReference"/>
          <w:rFonts w:ascii="Times New Roman" w:hAnsi="Times New Roman"/>
          <w:sz w:val="26"/>
          <w:szCs w:val="26"/>
        </w:rPr>
        <w:footnoteReference w:id="585"/>
      </w:r>
      <w:r w:rsidR="00945CDF" w:rsidRPr="00CE10D0">
        <w:rPr>
          <w:rFonts w:ascii="Times New Roman" w:hAnsi="Times New Roman"/>
          <w:sz w:val="26"/>
          <w:szCs w:val="26"/>
        </w:rPr>
        <w:t>, o kunigas patrauktas baudžiamojo</w:t>
      </w:r>
      <w:r w:rsidR="006501B9" w:rsidRPr="00CE10D0">
        <w:rPr>
          <w:rFonts w:ascii="Times New Roman" w:hAnsi="Times New Roman"/>
          <w:sz w:val="26"/>
          <w:szCs w:val="26"/>
        </w:rPr>
        <w:t>n</w:t>
      </w:r>
      <w:r w:rsidR="00945CDF" w:rsidRPr="00CE10D0">
        <w:rPr>
          <w:rFonts w:ascii="Times New Roman" w:hAnsi="Times New Roman"/>
          <w:sz w:val="26"/>
          <w:szCs w:val="26"/>
        </w:rPr>
        <w:t xml:space="preserve"> atsakomybėn</w:t>
      </w:r>
      <w:r w:rsidR="00945CDF" w:rsidRPr="00CE10D0">
        <w:rPr>
          <w:rStyle w:val="FootnoteReference"/>
          <w:rFonts w:ascii="Times New Roman" w:hAnsi="Times New Roman"/>
          <w:sz w:val="26"/>
          <w:szCs w:val="26"/>
        </w:rPr>
        <w:footnoteReference w:id="586"/>
      </w:r>
      <w:r w:rsidR="00945CDF" w:rsidRPr="00CE10D0">
        <w:rPr>
          <w:rFonts w:ascii="Times New Roman" w:hAnsi="Times New Roman"/>
          <w:sz w:val="26"/>
          <w:szCs w:val="26"/>
        </w:rPr>
        <w:t>.</w:t>
      </w:r>
      <w:r w:rsidR="006D54CA" w:rsidRPr="00CE10D0">
        <w:rPr>
          <w:rFonts w:ascii="Times New Roman" w:hAnsi="Times New Roman"/>
          <w:sz w:val="26"/>
          <w:szCs w:val="26"/>
        </w:rPr>
        <w:t xml:space="preserve"> </w:t>
      </w:r>
      <w:r w:rsidR="006501B9" w:rsidRPr="00CE10D0">
        <w:rPr>
          <w:rFonts w:ascii="Times New Roman" w:hAnsi="Times New Roman"/>
          <w:sz w:val="26"/>
          <w:szCs w:val="26"/>
        </w:rPr>
        <w:t xml:space="preserve">Nors knyga </w:t>
      </w:r>
      <w:r w:rsidR="007F035B" w:rsidRPr="00CE10D0">
        <w:rPr>
          <w:rFonts w:ascii="Times New Roman" w:hAnsi="Times New Roman"/>
          <w:sz w:val="26"/>
          <w:szCs w:val="26"/>
        </w:rPr>
        <w:t xml:space="preserve">ir </w:t>
      </w:r>
      <w:r w:rsidR="006501B9" w:rsidRPr="00CE10D0">
        <w:rPr>
          <w:rFonts w:ascii="Times New Roman" w:hAnsi="Times New Roman"/>
          <w:sz w:val="26"/>
          <w:szCs w:val="26"/>
        </w:rPr>
        <w:t xml:space="preserve">buvo </w:t>
      </w:r>
      <w:r w:rsidR="007F035B" w:rsidRPr="00CE10D0">
        <w:rPr>
          <w:rFonts w:ascii="Times New Roman" w:hAnsi="Times New Roman"/>
          <w:sz w:val="26"/>
          <w:szCs w:val="26"/>
        </w:rPr>
        <w:t>sulaikyta</w:t>
      </w:r>
      <w:r w:rsidR="006D54CA" w:rsidRPr="00CE10D0">
        <w:rPr>
          <w:rFonts w:ascii="Times New Roman" w:hAnsi="Times New Roman"/>
          <w:sz w:val="26"/>
          <w:szCs w:val="26"/>
        </w:rPr>
        <w:t>,</w:t>
      </w:r>
      <w:r w:rsidR="00B56836" w:rsidRPr="00CE10D0">
        <w:rPr>
          <w:rFonts w:ascii="Times New Roman" w:hAnsi="Times New Roman"/>
          <w:sz w:val="26"/>
          <w:szCs w:val="26"/>
        </w:rPr>
        <w:t xml:space="preserve"> </w:t>
      </w:r>
      <w:r w:rsidR="007F035B" w:rsidRPr="00CE10D0">
        <w:rPr>
          <w:rFonts w:ascii="Times New Roman" w:hAnsi="Times New Roman"/>
          <w:sz w:val="26"/>
          <w:szCs w:val="26"/>
        </w:rPr>
        <w:t>bet</w:t>
      </w:r>
      <w:r w:rsidR="00B56836" w:rsidRPr="00CE10D0">
        <w:rPr>
          <w:rFonts w:ascii="Times New Roman" w:hAnsi="Times New Roman"/>
          <w:sz w:val="26"/>
          <w:szCs w:val="26"/>
        </w:rPr>
        <w:t xml:space="preserve"> </w:t>
      </w:r>
      <w:r w:rsidR="00E64E45" w:rsidRPr="00CE10D0">
        <w:rPr>
          <w:rFonts w:ascii="Times New Roman" w:hAnsi="Times New Roman"/>
          <w:sz w:val="26"/>
          <w:szCs w:val="26"/>
        </w:rPr>
        <w:t>ekskomu</w:t>
      </w:r>
      <w:r w:rsidR="00290413">
        <w:rPr>
          <w:rFonts w:ascii="Times New Roman" w:hAnsi="Times New Roman"/>
          <w:sz w:val="26"/>
          <w:szCs w:val="26"/>
        </w:rPr>
        <w:softHyphen/>
      </w:r>
      <w:r w:rsidR="00E64E45" w:rsidRPr="00CE10D0">
        <w:rPr>
          <w:rFonts w:ascii="Times New Roman" w:hAnsi="Times New Roman"/>
          <w:sz w:val="26"/>
          <w:szCs w:val="26"/>
        </w:rPr>
        <w:t xml:space="preserve">nikacijos išvengęs </w:t>
      </w:r>
      <w:r w:rsidR="00945CDF" w:rsidRPr="00CE10D0">
        <w:rPr>
          <w:rFonts w:ascii="Times New Roman" w:hAnsi="Times New Roman"/>
          <w:sz w:val="26"/>
          <w:szCs w:val="26"/>
        </w:rPr>
        <w:t>J. Ercius</w:t>
      </w:r>
      <w:r w:rsidR="00B56836" w:rsidRPr="00CE10D0">
        <w:rPr>
          <w:rFonts w:ascii="Times New Roman" w:hAnsi="Times New Roman"/>
          <w:sz w:val="26"/>
          <w:szCs w:val="26"/>
        </w:rPr>
        <w:t xml:space="preserve"> </w:t>
      </w:r>
      <w:r w:rsidR="001138BE" w:rsidRPr="00CE10D0">
        <w:rPr>
          <w:rFonts w:ascii="Times New Roman" w:hAnsi="Times New Roman"/>
          <w:sz w:val="26"/>
          <w:szCs w:val="26"/>
        </w:rPr>
        <w:t xml:space="preserve">iki mirties </w:t>
      </w:r>
      <w:r w:rsidR="00B56836" w:rsidRPr="00CE10D0">
        <w:rPr>
          <w:rFonts w:ascii="Times New Roman" w:hAnsi="Times New Roman"/>
          <w:sz w:val="26"/>
          <w:szCs w:val="26"/>
        </w:rPr>
        <w:t xml:space="preserve">kunigavo </w:t>
      </w:r>
      <w:r w:rsidR="00561710" w:rsidRPr="00CE10D0">
        <w:rPr>
          <w:rFonts w:ascii="Times New Roman" w:hAnsi="Times New Roman"/>
          <w:sz w:val="26"/>
          <w:szCs w:val="26"/>
        </w:rPr>
        <w:t>Telšių vyskup</w:t>
      </w:r>
      <w:r w:rsidR="006664EF" w:rsidRPr="00CE10D0">
        <w:rPr>
          <w:rFonts w:ascii="Times New Roman" w:hAnsi="Times New Roman"/>
          <w:sz w:val="26"/>
          <w:szCs w:val="26"/>
        </w:rPr>
        <w:t>ijoje</w:t>
      </w:r>
      <w:r w:rsidR="00561710" w:rsidRPr="00CE10D0">
        <w:rPr>
          <w:rStyle w:val="FootnoteReference"/>
          <w:rFonts w:ascii="Times New Roman" w:hAnsi="Times New Roman"/>
          <w:sz w:val="26"/>
          <w:szCs w:val="26"/>
        </w:rPr>
        <w:footnoteReference w:id="587"/>
      </w:r>
      <w:r w:rsidR="00B56836" w:rsidRPr="00CE10D0">
        <w:rPr>
          <w:rFonts w:ascii="Times New Roman" w:hAnsi="Times New Roman"/>
          <w:sz w:val="26"/>
          <w:szCs w:val="26"/>
        </w:rPr>
        <w:t>.</w:t>
      </w:r>
      <w:r w:rsidR="00B81EB6" w:rsidRPr="00CE10D0">
        <w:rPr>
          <w:rFonts w:ascii="Times New Roman" w:hAnsi="Times New Roman"/>
          <w:sz w:val="26"/>
          <w:szCs w:val="26"/>
        </w:rPr>
        <w:t xml:space="preserve"> </w:t>
      </w:r>
      <w:r w:rsidR="00945CDF" w:rsidRPr="00CE10D0">
        <w:rPr>
          <w:rFonts w:ascii="Times New Roman" w:hAnsi="Times New Roman"/>
          <w:i/>
          <w:sz w:val="26"/>
          <w:szCs w:val="26"/>
        </w:rPr>
        <w:t>Putros</w:t>
      </w:r>
      <w:r w:rsidR="006D54CA" w:rsidRPr="00CE10D0">
        <w:rPr>
          <w:rFonts w:ascii="Times New Roman" w:hAnsi="Times New Roman"/>
          <w:sz w:val="26"/>
          <w:szCs w:val="26"/>
        </w:rPr>
        <w:t xml:space="preserve"> likimas dar buvo svarstomas 1935 m.</w:t>
      </w:r>
      <w:r w:rsidR="00E64E45" w:rsidRPr="00CE10D0">
        <w:rPr>
          <w:rFonts w:ascii="Times New Roman" w:hAnsi="Times New Roman"/>
          <w:sz w:val="26"/>
          <w:szCs w:val="26"/>
        </w:rPr>
        <w:t>,</w:t>
      </w:r>
      <w:r w:rsidR="006D54CA" w:rsidRPr="00CE10D0">
        <w:rPr>
          <w:rFonts w:ascii="Times New Roman" w:hAnsi="Times New Roman"/>
          <w:sz w:val="26"/>
          <w:szCs w:val="26"/>
        </w:rPr>
        <w:t xml:space="preserve"> įsigaliojus naujam </w:t>
      </w:r>
      <w:r w:rsidR="00420547">
        <w:rPr>
          <w:rFonts w:ascii="Times New Roman" w:hAnsi="Times New Roman"/>
          <w:sz w:val="26"/>
          <w:szCs w:val="26"/>
        </w:rPr>
        <w:t>Spaudos</w:t>
      </w:r>
      <w:r w:rsidR="006D54CA" w:rsidRPr="00CE10D0">
        <w:rPr>
          <w:rFonts w:ascii="Times New Roman" w:hAnsi="Times New Roman"/>
          <w:sz w:val="26"/>
          <w:szCs w:val="26"/>
        </w:rPr>
        <w:t xml:space="preserve"> įstatymui</w:t>
      </w:r>
      <w:r w:rsidR="00B56836" w:rsidRPr="00CE10D0">
        <w:rPr>
          <w:rFonts w:ascii="Times New Roman" w:hAnsi="Times New Roman"/>
          <w:sz w:val="26"/>
          <w:szCs w:val="26"/>
        </w:rPr>
        <w:t>, bet ji</w:t>
      </w:r>
      <w:r w:rsidR="00E64E45" w:rsidRPr="00CE10D0">
        <w:rPr>
          <w:rFonts w:ascii="Times New Roman" w:hAnsi="Times New Roman"/>
          <w:sz w:val="26"/>
          <w:szCs w:val="26"/>
        </w:rPr>
        <w:t>,</w:t>
      </w:r>
      <w:r w:rsidR="00B56836" w:rsidRPr="00CE10D0">
        <w:rPr>
          <w:rFonts w:ascii="Times New Roman" w:hAnsi="Times New Roman"/>
          <w:sz w:val="26"/>
          <w:szCs w:val="26"/>
        </w:rPr>
        <w:t xml:space="preserve"> atrodo</w:t>
      </w:r>
      <w:r w:rsidR="00E64E45" w:rsidRPr="00CE10D0">
        <w:rPr>
          <w:rFonts w:ascii="Times New Roman" w:hAnsi="Times New Roman"/>
          <w:sz w:val="26"/>
          <w:szCs w:val="26"/>
        </w:rPr>
        <w:t>,</w:t>
      </w:r>
      <w:r w:rsidR="00B56836" w:rsidRPr="00CE10D0">
        <w:rPr>
          <w:rFonts w:ascii="Times New Roman" w:hAnsi="Times New Roman"/>
          <w:sz w:val="26"/>
          <w:szCs w:val="26"/>
        </w:rPr>
        <w:t xml:space="preserve"> nebuvo sunaikinta</w:t>
      </w:r>
      <w:r w:rsidR="006D54CA" w:rsidRPr="00CE10D0">
        <w:rPr>
          <w:rFonts w:ascii="Times New Roman" w:hAnsi="Times New Roman"/>
          <w:sz w:val="26"/>
          <w:szCs w:val="26"/>
        </w:rPr>
        <w:t>.</w:t>
      </w:r>
      <w:r w:rsidR="001009F9" w:rsidRPr="00CE10D0">
        <w:rPr>
          <w:rFonts w:ascii="Times New Roman" w:hAnsi="Times New Roman"/>
          <w:sz w:val="26"/>
          <w:szCs w:val="26"/>
        </w:rPr>
        <w:t xml:space="preserve"> Po perversmo</w:t>
      </w:r>
      <w:r w:rsidR="006D54CA" w:rsidRPr="00CE10D0">
        <w:rPr>
          <w:rFonts w:ascii="Times New Roman" w:hAnsi="Times New Roman"/>
          <w:sz w:val="26"/>
          <w:szCs w:val="26"/>
        </w:rPr>
        <w:t xml:space="preserve"> </w:t>
      </w:r>
      <w:r w:rsidR="001009F9" w:rsidRPr="00CE10D0">
        <w:rPr>
          <w:rFonts w:ascii="Times New Roman" w:hAnsi="Times New Roman"/>
          <w:sz w:val="26"/>
          <w:szCs w:val="26"/>
        </w:rPr>
        <w:t>į</w:t>
      </w:r>
      <w:r w:rsidR="001665E6" w:rsidRPr="00CE10D0">
        <w:rPr>
          <w:rFonts w:ascii="Times New Roman" w:hAnsi="Times New Roman"/>
          <w:sz w:val="26"/>
          <w:szCs w:val="26"/>
        </w:rPr>
        <w:t xml:space="preserve"> cenzūros akiratį pateko ir opoziciniai Katalikų Bažnyčios leidiniai.</w:t>
      </w:r>
      <w:r w:rsidR="001009F9" w:rsidRPr="00CE10D0">
        <w:rPr>
          <w:rFonts w:ascii="Times New Roman" w:hAnsi="Times New Roman"/>
          <w:sz w:val="26"/>
          <w:szCs w:val="26"/>
        </w:rPr>
        <w:t xml:space="preserve"> Apie cenzūros intervenciją pirmasis prabilo mokytojas Juozas Mačernis savo knygelėje </w:t>
      </w:r>
      <w:r w:rsidR="001009F9" w:rsidRPr="00CE10D0">
        <w:rPr>
          <w:rFonts w:ascii="Times New Roman" w:hAnsi="Times New Roman"/>
          <w:i/>
          <w:sz w:val="26"/>
          <w:szCs w:val="26"/>
        </w:rPr>
        <w:t>Tėvų ir jaunimo dabartiniai rūpesniai</w:t>
      </w:r>
      <w:r w:rsidR="00CB3222">
        <w:rPr>
          <w:rFonts w:ascii="Times New Roman" w:hAnsi="Times New Roman"/>
          <w:sz w:val="26"/>
          <w:szCs w:val="26"/>
        </w:rPr>
        <w:t xml:space="preserve"> (1927)</w:t>
      </w:r>
      <w:r w:rsidR="001009F9" w:rsidRPr="00CE10D0">
        <w:rPr>
          <w:rFonts w:ascii="Times New Roman" w:hAnsi="Times New Roman"/>
          <w:sz w:val="26"/>
          <w:szCs w:val="26"/>
        </w:rPr>
        <w:t xml:space="preserve"> pažymėdamas, kad </w:t>
      </w:r>
      <w:r w:rsidR="001009F9" w:rsidRPr="00CE10D0">
        <w:rPr>
          <w:rFonts w:ascii="Times New Roman" w:hAnsi="Times New Roman"/>
          <w:i/>
          <w:sz w:val="26"/>
          <w:szCs w:val="26"/>
        </w:rPr>
        <w:t>cenzūra irgi kiek pridėjo ranką</w:t>
      </w:r>
      <w:r w:rsidR="00BA6A59" w:rsidRPr="00CE10D0">
        <w:rPr>
          <w:rStyle w:val="FootnoteReference"/>
          <w:rFonts w:ascii="Times New Roman" w:hAnsi="Times New Roman"/>
          <w:sz w:val="26"/>
          <w:szCs w:val="26"/>
        </w:rPr>
        <w:footnoteReference w:id="588"/>
      </w:r>
      <w:r w:rsidR="001009F9" w:rsidRPr="00CE10D0">
        <w:rPr>
          <w:rFonts w:ascii="Times New Roman" w:hAnsi="Times New Roman"/>
          <w:sz w:val="26"/>
          <w:szCs w:val="26"/>
        </w:rPr>
        <w:t xml:space="preserve">. </w:t>
      </w:r>
      <w:r w:rsidR="00E64E45" w:rsidRPr="00CE10D0">
        <w:rPr>
          <w:rFonts w:ascii="Times New Roman" w:hAnsi="Times New Roman"/>
          <w:sz w:val="26"/>
          <w:szCs w:val="26"/>
        </w:rPr>
        <w:t>A</w:t>
      </w:r>
      <w:r w:rsidR="00806DC4" w:rsidRPr="00CE10D0">
        <w:rPr>
          <w:rFonts w:ascii="Times New Roman" w:hAnsi="Times New Roman"/>
          <w:sz w:val="26"/>
          <w:szCs w:val="26"/>
        </w:rPr>
        <w:t>pie</w:t>
      </w:r>
      <w:r w:rsidR="00C959C3" w:rsidRPr="00CE10D0">
        <w:rPr>
          <w:rFonts w:ascii="Times New Roman" w:hAnsi="Times New Roman"/>
          <w:sz w:val="26"/>
          <w:szCs w:val="26"/>
        </w:rPr>
        <w:t xml:space="preserve"> </w:t>
      </w:r>
      <w:r w:rsidR="00806DC4" w:rsidRPr="00CE10D0">
        <w:rPr>
          <w:rFonts w:ascii="Times New Roman" w:hAnsi="Times New Roman"/>
          <w:sz w:val="26"/>
          <w:szCs w:val="26"/>
        </w:rPr>
        <w:t>karo cenzūrą buvo draudžiama</w:t>
      </w:r>
      <w:r w:rsidR="00686F06" w:rsidRPr="00CE10D0">
        <w:rPr>
          <w:rFonts w:ascii="Times New Roman" w:hAnsi="Times New Roman"/>
          <w:sz w:val="26"/>
          <w:szCs w:val="26"/>
        </w:rPr>
        <w:t xml:space="preserve"> ne vien rašyti, bet ir viešai kalbėti</w:t>
      </w:r>
      <w:r w:rsidR="00686F06" w:rsidRPr="00CE10D0">
        <w:rPr>
          <w:rStyle w:val="FootnoteReference"/>
          <w:rFonts w:ascii="Times New Roman" w:hAnsi="Times New Roman"/>
          <w:sz w:val="26"/>
          <w:szCs w:val="26"/>
        </w:rPr>
        <w:footnoteReference w:id="589"/>
      </w:r>
      <w:r w:rsidR="00686F06" w:rsidRPr="00CE10D0">
        <w:rPr>
          <w:rFonts w:ascii="Times New Roman" w:hAnsi="Times New Roman"/>
          <w:sz w:val="26"/>
          <w:szCs w:val="26"/>
        </w:rPr>
        <w:t xml:space="preserve">, </w:t>
      </w:r>
      <w:r w:rsidR="00E64E45" w:rsidRPr="00CE10D0">
        <w:rPr>
          <w:rFonts w:ascii="Times New Roman" w:hAnsi="Times New Roman"/>
          <w:sz w:val="26"/>
          <w:szCs w:val="26"/>
        </w:rPr>
        <w:t xml:space="preserve">todėl </w:t>
      </w:r>
      <w:r w:rsidR="00686F06" w:rsidRPr="00CE10D0">
        <w:rPr>
          <w:rFonts w:ascii="Times New Roman" w:hAnsi="Times New Roman"/>
          <w:sz w:val="26"/>
          <w:szCs w:val="26"/>
        </w:rPr>
        <w:t xml:space="preserve">tai buvo </w:t>
      </w:r>
      <w:r w:rsidR="00706662" w:rsidRPr="00CE10D0">
        <w:rPr>
          <w:rFonts w:ascii="Times New Roman" w:hAnsi="Times New Roman"/>
          <w:sz w:val="26"/>
          <w:szCs w:val="26"/>
        </w:rPr>
        <w:t xml:space="preserve">bene </w:t>
      </w:r>
      <w:r w:rsidR="00686F06" w:rsidRPr="00CE10D0">
        <w:rPr>
          <w:rFonts w:ascii="Times New Roman" w:hAnsi="Times New Roman"/>
          <w:sz w:val="26"/>
          <w:szCs w:val="26"/>
        </w:rPr>
        <w:t>vienintelis toks atvejis</w:t>
      </w:r>
      <w:r w:rsidR="00E64E45" w:rsidRPr="00CE10D0">
        <w:rPr>
          <w:rFonts w:ascii="Times New Roman" w:hAnsi="Times New Roman"/>
          <w:sz w:val="26"/>
          <w:szCs w:val="26"/>
        </w:rPr>
        <w:t>,</w:t>
      </w:r>
      <w:r w:rsidR="00686F06" w:rsidRPr="00CE10D0">
        <w:rPr>
          <w:rFonts w:ascii="Times New Roman" w:hAnsi="Times New Roman"/>
          <w:sz w:val="26"/>
          <w:szCs w:val="26"/>
        </w:rPr>
        <w:t xml:space="preserve"> kai autorius savo darbe ryžosi paviešinti cenzorių indėlį</w:t>
      </w:r>
      <w:r w:rsidR="009212DB" w:rsidRPr="00CE10D0">
        <w:rPr>
          <w:rFonts w:ascii="Times New Roman" w:hAnsi="Times New Roman"/>
          <w:sz w:val="26"/>
          <w:szCs w:val="26"/>
        </w:rPr>
        <w:t>.</w:t>
      </w:r>
      <w:r w:rsidR="001665E6" w:rsidRPr="00CE10D0">
        <w:rPr>
          <w:rFonts w:ascii="Times New Roman" w:hAnsi="Times New Roman"/>
          <w:sz w:val="26"/>
          <w:szCs w:val="26"/>
        </w:rPr>
        <w:t xml:space="preserve"> </w:t>
      </w:r>
      <w:r w:rsidR="001009F9" w:rsidRPr="00CE10D0">
        <w:rPr>
          <w:rFonts w:ascii="Times New Roman" w:hAnsi="Times New Roman"/>
          <w:sz w:val="26"/>
          <w:szCs w:val="26"/>
        </w:rPr>
        <w:t>Pažymėtina, kad</w:t>
      </w:r>
      <w:r w:rsidR="001665E6" w:rsidRPr="00CE10D0">
        <w:rPr>
          <w:rFonts w:ascii="Times New Roman" w:hAnsi="Times New Roman"/>
          <w:sz w:val="26"/>
          <w:szCs w:val="26"/>
        </w:rPr>
        <w:t xml:space="preserve"> nuo</w:t>
      </w:r>
      <w:r w:rsidR="00561710" w:rsidRPr="00CE10D0">
        <w:rPr>
          <w:rFonts w:ascii="Times New Roman" w:hAnsi="Times New Roman"/>
          <w:sz w:val="26"/>
          <w:szCs w:val="26"/>
        </w:rPr>
        <w:t xml:space="preserve"> </w:t>
      </w:r>
      <w:r w:rsidR="00874DE1" w:rsidRPr="00CE10D0">
        <w:rPr>
          <w:rFonts w:ascii="Times New Roman" w:hAnsi="Times New Roman"/>
          <w:sz w:val="26"/>
          <w:szCs w:val="26"/>
        </w:rPr>
        <w:t xml:space="preserve">1933 m. balandžio 1 d. karinė cenzūra </w:t>
      </w:r>
      <w:r w:rsidR="00E64E45" w:rsidRPr="00CE10D0">
        <w:rPr>
          <w:rFonts w:ascii="Times New Roman" w:hAnsi="Times New Roman"/>
          <w:sz w:val="26"/>
          <w:szCs w:val="26"/>
        </w:rPr>
        <w:t xml:space="preserve">formaliai </w:t>
      </w:r>
      <w:r w:rsidR="00874DE1" w:rsidRPr="00CE10D0">
        <w:rPr>
          <w:rFonts w:ascii="Times New Roman" w:hAnsi="Times New Roman"/>
          <w:sz w:val="26"/>
          <w:szCs w:val="26"/>
        </w:rPr>
        <w:t xml:space="preserve">buvo panaikinta, </w:t>
      </w:r>
      <w:r w:rsidR="001665E6" w:rsidRPr="00CE10D0">
        <w:rPr>
          <w:rFonts w:ascii="Times New Roman" w:hAnsi="Times New Roman"/>
          <w:sz w:val="26"/>
          <w:szCs w:val="26"/>
        </w:rPr>
        <w:t>bet</w:t>
      </w:r>
      <w:r w:rsidR="00874DE1" w:rsidRPr="00CE10D0">
        <w:rPr>
          <w:rFonts w:ascii="Times New Roman" w:hAnsi="Times New Roman"/>
          <w:sz w:val="26"/>
          <w:szCs w:val="26"/>
        </w:rPr>
        <w:t xml:space="preserve"> draudžiamų knygų sąrašai tik dar labiau išaugo.</w:t>
      </w:r>
      <w:r w:rsidR="00E846C3" w:rsidRPr="00CE10D0">
        <w:rPr>
          <w:rFonts w:ascii="Times New Roman" w:hAnsi="Times New Roman"/>
          <w:sz w:val="26"/>
          <w:szCs w:val="26"/>
        </w:rPr>
        <w:t xml:space="preserve"> </w:t>
      </w:r>
      <w:r w:rsidR="00C959E3" w:rsidRPr="00CE10D0">
        <w:rPr>
          <w:rFonts w:ascii="Times New Roman" w:hAnsi="Times New Roman"/>
          <w:sz w:val="26"/>
          <w:szCs w:val="26"/>
        </w:rPr>
        <w:t>Pask</w:t>
      </w:r>
      <w:r w:rsidR="00396D15" w:rsidRPr="00CE10D0">
        <w:rPr>
          <w:rFonts w:ascii="Times New Roman" w:hAnsi="Times New Roman"/>
          <w:sz w:val="26"/>
          <w:szCs w:val="26"/>
        </w:rPr>
        <w:t>e</w:t>
      </w:r>
      <w:r w:rsidR="00C959E3" w:rsidRPr="00CE10D0">
        <w:rPr>
          <w:rFonts w:ascii="Times New Roman" w:hAnsi="Times New Roman"/>
          <w:sz w:val="26"/>
          <w:szCs w:val="26"/>
        </w:rPr>
        <w:t xml:space="preserve">lbus </w:t>
      </w:r>
      <w:r w:rsidR="00CB3222" w:rsidRPr="00CE10D0">
        <w:rPr>
          <w:rFonts w:ascii="Times New Roman" w:hAnsi="Times New Roman"/>
          <w:sz w:val="26"/>
          <w:szCs w:val="26"/>
        </w:rPr>
        <w:t xml:space="preserve">naująjį </w:t>
      </w:r>
      <w:r w:rsidR="00C959E3" w:rsidRPr="00CE10D0">
        <w:rPr>
          <w:rFonts w:ascii="Times New Roman" w:hAnsi="Times New Roman"/>
          <w:sz w:val="26"/>
          <w:szCs w:val="26"/>
        </w:rPr>
        <w:t>1935 m. lapkričio 1</w:t>
      </w:r>
      <w:r w:rsidR="0058266B" w:rsidRPr="00CE10D0">
        <w:rPr>
          <w:rFonts w:ascii="Times New Roman" w:hAnsi="Times New Roman"/>
          <w:sz w:val="26"/>
          <w:szCs w:val="26"/>
        </w:rPr>
        <w:t>6</w:t>
      </w:r>
      <w:r w:rsidR="00C959E3" w:rsidRPr="00CE10D0">
        <w:rPr>
          <w:rFonts w:ascii="Times New Roman" w:hAnsi="Times New Roman"/>
          <w:sz w:val="26"/>
          <w:szCs w:val="26"/>
        </w:rPr>
        <w:t xml:space="preserve"> d. </w:t>
      </w:r>
      <w:r w:rsidR="00CB3222">
        <w:rPr>
          <w:rFonts w:ascii="Times New Roman" w:hAnsi="Times New Roman"/>
          <w:sz w:val="26"/>
          <w:szCs w:val="26"/>
        </w:rPr>
        <w:t>S</w:t>
      </w:r>
      <w:r w:rsidR="00C959E3" w:rsidRPr="00CE10D0">
        <w:rPr>
          <w:rFonts w:ascii="Times New Roman" w:hAnsi="Times New Roman"/>
          <w:sz w:val="26"/>
          <w:szCs w:val="26"/>
        </w:rPr>
        <w:t xml:space="preserve">paudos įstatymą, </w:t>
      </w:r>
      <w:r w:rsidR="001C10C3" w:rsidRPr="00CE10D0">
        <w:rPr>
          <w:rFonts w:ascii="Times New Roman" w:hAnsi="Times New Roman"/>
          <w:sz w:val="26"/>
          <w:szCs w:val="26"/>
        </w:rPr>
        <w:t>jį</w:t>
      </w:r>
      <w:r w:rsidR="009A3BB4" w:rsidRPr="00CE10D0">
        <w:rPr>
          <w:rFonts w:ascii="Times New Roman" w:hAnsi="Times New Roman"/>
          <w:sz w:val="26"/>
          <w:szCs w:val="26"/>
        </w:rPr>
        <w:t>,</w:t>
      </w:r>
      <w:r w:rsidR="001C10C3" w:rsidRPr="00CE10D0">
        <w:rPr>
          <w:rFonts w:ascii="Times New Roman" w:hAnsi="Times New Roman"/>
          <w:sz w:val="26"/>
          <w:szCs w:val="26"/>
        </w:rPr>
        <w:t xml:space="preserve"> VSD duomenimis</w:t>
      </w:r>
      <w:r w:rsidR="009A3BB4" w:rsidRPr="00CE10D0">
        <w:rPr>
          <w:rFonts w:ascii="Times New Roman" w:hAnsi="Times New Roman"/>
          <w:sz w:val="26"/>
          <w:szCs w:val="26"/>
        </w:rPr>
        <w:t>,</w:t>
      </w:r>
      <w:r w:rsidR="001C10C3" w:rsidRPr="00CE10D0">
        <w:rPr>
          <w:rFonts w:ascii="Times New Roman" w:hAnsi="Times New Roman"/>
          <w:sz w:val="26"/>
          <w:szCs w:val="26"/>
        </w:rPr>
        <w:t xml:space="preserve"> aptarinėjo tik inteligentija, o platesnieji visuomenės sluoksniai iš vis</w:t>
      </w:r>
      <w:r w:rsidR="00420547">
        <w:rPr>
          <w:rFonts w:ascii="Times New Roman" w:hAnsi="Times New Roman"/>
          <w:sz w:val="26"/>
          <w:szCs w:val="26"/>
        </w:rPr>
        <w:t>o</w:t>
      </w:r>
      <w:r w:rsidR="001C10C3" w:rsidRPr="00CE10D0">
        <w:rPr>
          <w:rFonts w:ascii="Times New Roman" w:hAnsi="Times New Roman"/>
          <w:sz w:val="26"/>
          <w:szCs w:val="26"/>
        </w:rPr>
        <w:t xml:space="preserve"> nesuvokė </w:t>
      </w:r>
      <w:r w:rsidR="00CB3222">
        <w:rPr>
          <w:rFonts w:ascii="Times New Roman" w:hAnsi="Times New Roman"/>
          <w:sz w:val="26"/>
          <w:szCs w:val="26"/>
        </w:rPr>
        <w:t>šio</w:t>
      </w:r>
      <w:r w:rsidR="005F1188" w:rsidRPr="00CE10D0">
        <w:rPr>
          <w:rFonts w:ascii="Times New Roman" w:hAnsi="Times New Roman"/>
          <w:sz w:val="26"/>
          <w:szCs w:val="26"/>
        </w:rPr>
        <w:t xml:space="preserve"> įstatymo </w:t>
      </w:r>
      <w:r w:rsidR="00CB3222">
        <w:rPr>
          <w:rFonts w:ascii="Times New Roman" w:hAnsi="Times New Roman"/>
          <w:sz w:val="26"/>
          <w:szCs w:val="26"/>
        </w:rPr>
        <w:t xml:space="preserve">normų </w:t>
      </w:r>
      <w:r w:rsidR="001C10C3" w:rsidRPr="00CE10D0">
        <w:rPr>
          <w:rFonts w:ascii="Times New Roman" w:hAnsi="Times New Roman"/>
          <w:sz w:val="26"/>
          <w:szCs w:val="26"/>
        </w:rPr>
        <w:t>pas</w:t>
      </w:r>
      <w:r w:rsidR="005F1188" w:rsidRPr="00CE10D0">
        <w:rPr>
          <w:rFonts w:ascii="Times New Roman" w:hAnsi="Times New Roman"/>
          <w:sz w:val="26"/>
          <w:szCs w:val="26"/>
        </w:rPr>
        <w:t>ik</w:t>
      </w:r>
      <w:r w:rsidR="001C10C3" w:rsidRPr="00CE10D0">
        <w:rPr>
          <w:rFonts w:ascii="Times New Roman" w:hAnsi="Times New Roman"/>
          <w:sz w:val="26"/>
          <w:szCs w:val="26"/>
        </w:rPr>
        <w:t>e</w:t>
      </w:r>
      <w:r w:rsidR="005F1188" w:rsidRPr="00CE10D0">
        <w:rPr>
          <w:rFonts w:ascii="Times New Roman" w:hAnsi="Times New Roman"/>
          <w:sz w:val="26"/>
          <w:szCs w:val="26"/>
        </w:rPr>
        <w:t>i</w:t>
      </w:r>
      <w:r w:rsidR="001C10C3" w:rsidRPr="00CE10D0">
        <w:rPr>
          <w:rFonts w:ascii="Times New Roman" w:hAnsi="Times New Roman"/>
          <w:sz w:val="26"/>
          <w:szCs w:val="26"/>
        </w:rPr>
        <w:t>tim</w:t>
      </w:r>
      <w:r w:rsidR="00CB3222">
        <w:rPr>
          <w:rFonts w:ascii="Times New Roman" w:hAnsi="Times New Roman"/>
          <w:sz w:val="26"/>
          <w:szCs w:val="26"/>
        </w:rPr>
        <w:t>o</w:t>
      </w:r>
      <w:r w:rsidR="001C10C3" w:rsidRPr="00CE10D0">
        <w:rPr>
          <w:rStyle w:val="FootnoteReference"/>
          <w:rFonts w:ascii="Times New Roman" w:hAnsi="Times New Roman"/>
          <w:sz w:val="26"/>
          <w:szCs w:val="26"/>
        </w:rPr>
        <w:footnoteReference w:id="590"/>
      </w:r>
      <w:r w:rsidR="001C10C3" w:rsidRPr="00CE10D0">
        <w:rPr>
          <w:rFonts w:ascii="Times New Roman" w:hAnsi="Times New Roman"/>
          <w:sz w:val="26"/>
          <w:szCs w:val="26"/>
        </w:rPr>
        <w:t xml:space="preserve">. Kaip </w:t>
      </w:r>
      <w:r w:rsidR="002E1843" w:rsidRPr="00CE10D0">
        <w:rPr>
          <w:rFonts w:ascii="Times New Roman" w:hAnsi="Times New Roman"/>
          <w:sz w:val="26"/>
          <w:szCs w:val="26"/>
        </w:rPr>
        <w:t>pripažino Domas Stankūnas</w:t>
      </w:r>
      <w:r w:rsidR="001665E6" w:rsidRPr="00CE10D0">
        <w:rPr>
          <w:rFonts w:ascii="Times New Roman" w:hAnsi="Times New Roman"/>
          <w:sz w:val="26"/>
          <w:szCs w:val="26"/>
        </w:rPr>
        <w:t>,</w:t>
      </w:r>
      <w:r w:rsidR="002E1843" w:rsidRPr="00CE10D0">
        <w:rPr>
          <w:rFonts w:ascii="Times New Roman" w:hAnsi="Times New Roman"/>
          <w:sz w:val="26"/>
          <w:szCs w:val="26"/>
        </w:rPr>
        <w:t xml:space="preserve"> </w:t>
      </w:r>
      <w:r w:rsidR="001C10C3" w:rsidRPr="00CE10D0">
        <w:rPr>
          <w:rFonts w:ascii="Times New Roman" w:hAnsi="Times New Roman"/>
          <w:sz w:val="26"/>
          <w:szCs w:val="26"/>
        </w:rPr>
        <w:t xml:space="preserve">naujojo </w:t>
      </w:r>
      <w:r w:rsidR="00B4331E">
        <w:rPr>
          <w:rFonts w:ascii="Times New Roman" w:hAnsi="Times New Roman"/>
          <w:sz w:val="26"/>
          <w:szCs w:val="26"/>
        </w:rPr>
        <w:t>S</w:t>
      </w:r>
      <w:r w:rsidR="001C10C3" w:rsidRPr="00CE10D0">
        <w:rPr>
          <w:rFonts w:ascii="Times New Roman" w:hAnsi="Times New Roman"/>
          <w:sz w:val="26"/>
          <w:szCs w:val="26"/>
        </w:rPr>
        <w:t xml:space="preserve">paudos įstatymo </w:t>
      </w:r>
      <w:r w:rsidR="00E846C3" w:rsidRPr="00CE10D0">
        <w:rPr>
          <w:rFonts w:ascii="Times New Roman" w:hAnsi="Times New Roman"/>
          <w:sz w:val="26"/>
          <w:szCs w:val="26"/>
        </w:rPr>
        <w:t>taikymas buvo suveltas į teisinį mazgą</w:t>
      </w:r>
      <w:r w:rsidR="002E1843" w:rsidRPr="00CE10D0">
        <w:rPr>
          <w:rFonts w:ascii="Times New Roman" w:hAnsi="Times New Roman"/>
          <w:sz w:val="26"/>
          <w:szCs w:val="26"/>
        </w:rPr>
        <w:t>.</w:t>
      </w:r>
      <w:r w:rsidR="00396D15" w:rsidRPr="00CE10D0">
        <w:rPr>
          <w:rFonts w:ascii="Times New Roman" w:hAnsi="Times New Roman"/>
          <w:sz w:val="26"/>
          <w:szCs w:val="26"/>
        </w:rPr>
        <w:t xml:space="preserve"> </w:t>
      </w:r>
      <w:r w:rsidR="002E1843" w:rsidRPr="00CE10D0">
        <w:rPr>
          <w:rFonts w:ascii="Times New Roman" w:hAnsi="Times New Roman"/>
          <w:sz w:val="26"/>
          <w:szCs w:val="26"/>
        </w:rPr>
        <w:t>Į</w:t>
      </w:r>
      <w:r w:rsidR="00396D15" w:rsidRPr="00CE10D0">
        <w:rPr>
          <w:rFonts w:ascii="Times New Roman" w:hAnsi="Times New Roman"/>
          <w:sz w:val="26"/>
          <w:szCs w:val="26"/>
        </w:rPr>
        <w:t xml:space="preserve"> daugelį spaudos kontrolės</w:t>
      </w:r>
      <w:r w:rsidR="00C959E3" w:rsidRPr="00CE10D0">
        <w:rPr>
          <w:rFonts w:ascii="Times New Roman" w:hAnsi="Times New Roman"/>
          <w:sz w:val="26"/>
          <w:szCs w:val="26"/>
        </w:rPr>
        <w:t xml:space="preserve"> </w:t>
      </w:r>
      <w:r w:rsidR="00396D15" w:rsidRPr="00CE10D0">
        <w:rPr>
          <w:rFonts w:ascii="Times New Roman" w:hAnsi="Times New Roman"/>
          <w:sz w:val="26"/>
          <w:szCs w:val="26"/>
        </w:rPr>
        <w:t>reikalų galėjo</w:t>
      </w:r>
      <w:r w:rsidR="00C959E3" w:rsidRPr="00CE10D0">
        <w:rPr>
          <w:rFonts w:ascii="Times New Roman" w:hAnsi="Times New Roman"/>
          <w:sz w:val="26"/>
          <w:szCs w:val="26"/>
        </w:rPr>
        <w:t xml:space="preserve"> kištis</w:t>
      </w:r>
      <w:r w:rsidR="00AB2715" w:rsidRPr="00CE10D0">
        <w:rPr>
          <w:rFonts w:ascii="Times New Roman" w:hAnsi="Times New Roman"/>
          <w:sz w:val="26"/>
          <w:szCs w:val="26"/>
        </w:rPr>
        <w:t xml:space="preserve"> švietimo</w:t>
      </w:r>
      <w:r w:rsidR="00C90DBA" w:rsidRPr="00CE10D0">
        <w:rPr>
          <w:rFonts w:ascii="Times New Roman" w:hAnsi="Times New Roman"/>
          <w:sz w:val="26"/>
          <w:szCs w:val="26"/>
        </w:rPr>
        <w:t xml:space="preserve"> ir</w:t>
      </w:r>
      <w:r w:rsidR="00B81EB6" w:rsidRPr="00CE10D0">
        <w:rPr>
          <w:rFonts w:ascii="Times New Roman" w:hAnsi="Times New Roman"/>
          <w:sz w:val="26"/>
          <w:szCs w:val="26"/>
        </w:rPr>
        <w:t xml:space="preserve"> </w:t>
      </w:r>
      <w:r w:rsidR="00AB2715" w:rsidRPr="00CE10D0">
        <w:rPr>
          <w:rFonts w:ascii="Times New Roman" w:hAnsi="Times New Roman"/>
          <w:sz w:val="26"/>
          <w:szCs w:val="26"/>
        </w:rPr>
        <w:t>vidaus reikalų</w:t>
      </w:r>
      <w:r w:rsidR="008A4F5D" w:rsidRPr="00CE10D0">
        <w:rPr>
          <w:rFonts w:ascii="Times New Roman" w:hAnsi="Times New Roman"/>
          <w:sz w:val="26"/>
          <w:szCs w:val="26"/>
        </w:rPr>
        <w:t xml:space="preserve"> ministrai</w:t>
      </w:r>
      <w:r w:rsidR="00AB2715" w:rsidRPr="00CE10D0">
        <w:rPr>
          <w:rFonts w:ascii="Times New Roman" w:hAnsi="Times New Roman"/>
          <w:sz w:val="26"/>
          <w:szCs w:val="26"/>
        </w:rPr>
        <w:t>, bet svarbiausias asmuo čia buvo M</w:t>
      </w:r>
      <w:r w:rsidR="00C959E3" w:rsidRPr="00CE10D0">
        <w:rPr>
          <w:rFonts w:ascii="Times New Roman" w:hAnsi="Times New Roman"/>
          <w:sz w:val="26"/>
          <w:szCs w:val="26"/>
        </w:rPr>
        <w:t xml:space="preserve">inistras </w:t>
      </w:r>
      <w:r w:rsidR="00AB2715" w:rsidRPr="00CE10D0">
        <w:rPr>
          <w:rFonts w:ascii="Times New Roman" w:hAnsi="Times New Roman"/>
          <w:sz w:val="26"/>
          <w:szCs w:val="26"/>
        </w:rPr>
        <w:t>P</w:t>
      </w:r>
      <w:r w:rsidR="00CB3222">
        <w:rPr>
          <w:rFonts w:ascii="Times New Roman" w:hAnsi="Times New Roman"/>
          <w:sz w:val="26"/>
          <w:szCs w:val="26"/>
        </w:rPr>
        <w:t>ir</w:t>
      </w:r>
      <w:r w:rsidR="00C959E3" w:rsidRPr="00CE10D0">
        <w:rPr>
          <w:rFonts w:ascii="Times New Roman" w:hAnsi="Times New Roman"/>
          <w:sz w:val="26"/>
          <w:szCs w:val="26"/>
        </w:rPr>
        <w:t>mininkas</w:t>
      </w:r>
      <w:r w:rsidR="00C959E3" w:rsidRPr="00CE10D0">
        <w:rPr>
          <w:rStyle w:val="FootnoteReference"/>
          <w:rFonts w:ascii="Times New Roman" w:hAnsi="Times New Roman"/>
          <w:sz w:val="26"/>
          <w:szCs w:val="26"/>
        </w:rPr>
        <w:footnoteReference w:id="591"/>
      </w:r>
      <w:r w:rsidR="00C959E3" w:rsidRPr="00CE10D0">
        <w:rPr>
          <w:rFonts w:ascii="Times New Roman" w:hAnsi="Times New Roman"/>
          <w:sz w:val="26"/>
          <w:szCs w:val="26"/>
        </w:rPr>
        <w:t>.</w:t>
      </w:r>
      <w:r w:rsidR="00396D15" w:rsidRPr="00CE10D0">
        <w:rPr>
          <w:rFonts w:ascii="Times New Roman" w:hAnsi="Times New Roman"/>
          <w:sz w:val="26"/>
          <w:szCs w:val="26"/>
        </w:rPr>
        <w:t xml:space="preserve"> </w:t>
      </w:r>
    </w:p>
    <w:p w:rsidR="002B0095" w:rsidRPr="00CE10D0" w:rsidRDefault="001665E6" w:rsidP="00125C95">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Po naujojo </w:t>
      </w:r>
      <w:r w:rsidR="00B4331E">
        <w:rPr>
          <w:rFonts w:ascii="Times New Roman" w:hAnsi="Times New Roman"/>
          <w:sz w:val="26"/>
          <w:szCs w:val="26"/>
        </w:rPr>
        <w:t>S</w:t>
      </w:r>
      <w:r w:rsidRPr="00CE10D0">
        <w:rPr>
          <w:rFonts w:ascii="Times New Roman" w:hAnsi="Times New Roman"/>
          <w:sz w:val="26"/>
          <w:szCs w:val="26"/>
        </w:rPr>
        <w:t xml:space="preserve">paudos įstatymo paskelbimo savivalės </w:t>
      </w:r>
      <w:r w:rsidR="00DA6829">
        <w:rPr>
          <w:rFonts w:ascii="Times New Roman" w:hAnsi="Times New Roman"/>
          <w:sz w:val="26"/>
          <w:szCs w:val="26"/>
        </w:rPr>
        <w:t xml:space="preserve">ne </w:t>
      </w:r>
      <w:r w:rsidRPr="00CE10D0">
        <w:rPr>
          <w:rFonts w:ascii="Times New Roman" w:hAnsi="Times New Roman"/>
          <w:sz w:val="26"/>
          <w:szCs w:val="26"/>
        </w:rPr>
        <w:t>tiek sumažėjo, kiek leidėjai buvo atsargūs, bet k</w:t>
      </w:r>
      <w:r w:rsidR="00C959E3" w:rsidRPr="00CE10D0">
        <w:rPr>
          <w:rFonts w:ascii="Times New Roman" w:hAnsi="Times New Roman"/>
          <w:sz w:val="26"/>
          <w:szCs w:val="26"/>
        </w:rPr>
        <w:t xml:space="preserve">artais </w:t>
      </w:r>
      <w:r w:rsidR="00AB2715" w:rsidRPr="00CE10D0">
        <w:rPr>
          <w:rFonts w:ascii="Times New Roman" w:hAnsi="Times New Roman"/>
          <w:sz w:val="26"/>
          <w:szCs w:val="26"/>
        </w:rPr>
        <w:t xml:space="preserve">spaudos </w:t>
      </w:r>
      <w:r w:rsidR="00C959E3" w:rsidRPr="00CE10D0">
        <w:rPr>
          <w:rFonts w:ascii="Times New Roman" w:hAnsi="Times New Roman"/>
          <w:sz w:val="26"/>
          <w:szCs w:val="26"/>
        </w:rPr>
        <w:t xml:space="preserve">cenzoriai buvo </w:t>
      </w:r>
      <w:r w:rsidR="006664EF" w:rsidRPr="00CE10D0">
        <w:rPr>
          <w:rFonts w:ascii="Times New Roman" w:hAnsi="Times New Roman"/>
          <w:sz w:val="26"/>
          <w:szCs w:val="26"/>
        </w:rPr>
        <w:t xml:space="preserve">pernelyg </w:t>
      </w:r>
      <w:r w:rsidR="00C959E3" w:rsidRPr="00CE10D0">
        <w:rPr>
          <w:rFonts w:ascii="Times New Roman" w:hAnsi="Times New Roman"/>
          <w:sz w:val="26"/>
          <w:szCs w:val="26"/>
        </w:rPr>
        <w:t>priekabūs</w:t>
      </w:r>
      <w:r w:rsidR="006664EF" w:rsidRPr="00CE10D0">
        <w:rPr>
          <w:rFonts w:ascii="Times New Roman" w:hAnsi="Times New Roman"/>
          <w:sz w:val="26"/>
          <w:szCs w:val="26"/>
        </w:rPr>
        <w:t>.</w:t>
      </w:r>
      <w:r w:rsidR="00C959E3" w:rsidRPr="00CE10D0">
        <w:rPr>
          <w:rFonts w:ascii="Times New Roman" w:hAnsi="Times New Roman"/>
          <w:sz w:val="26"/>
          <w:szCs w:val="26"/>
        </w:rPr>
        <w:t xml:space="preserve"> </w:t>
      </w:r>
      <w:r w:rsidR="003C61DA" w:rsidRPr="00CE10D0">
        <w:rPr>
          <w:rFonts w:ascii="Times New Roman" w:hAnsi="Times New Roman"/>
          <w:sz w:val="26"/>
          <w:szCs w:val="26"/>
        </w:rPr>
        <w:t>Pirm</w:t>
      </w:r>
      <w:r w:rsidR="00AB2715" w:rsidRPr="00CE10D0">
        <w:rPr>
          <w:rFonts w:ascii="Times New Roman" w:hAnsi="Times New Roman"/>
          <w:sz w:val="26"/>
          <w:szCs w:val="26"/>
        </w:rPr>
        <w:t>ajam</w:t>
      </w:r>
      <w:r w:rsidR="003C61DA" w:rsidRPr="00CE10D0">
        <w:rPr>
          <w:rFonts w:ascii="Times New Roman" w:hAnsi="Times New Roman"/>
          <w:sz w:val="26"/>
          <w:szCs w:val="26"/>
        </w:rPr>
        <w:t xml:space="preserve"> </w:t>
      </w:r>
      <w:r w:rsidR="00E64E45" w:rsidRPr="00CE10D0">
        <w:rPr>
          <w:rFonts w:ascii="Times New Roman" w:hAnsi="Times New Roman"/>
          <w:sz w:val="26"/>
          <w:szCs w:val="26"/>
        </w:rPr>
        <w:t xml:space="preserve">rimtai </w:t>
      </w:r>
      <w:r w:rsidR="00BE75F3" w:rsidRPr="00CE10D0">
        <w:rPr>
          <w:rFonts w:ascii="Times New Roman" w:hAnsi="Times New Roman"/>
          <w:sz w:val="26"/>
          <w:szCs w:val="26"/>
        </w:rPr>
        <w:t>nukentė</w:t>
      </w:r>
      <w:r w:rsidR="00AB2715" w:rsidRPr="00CE10D0">
        <w:rPr>
          <w:rFonts w:ascii="Times New Roman" w:hAnsi="Times New Roman"/>
          <w:sz w:val="26"/>
          <w:szCs w:val="26"/>
        </w:rPr>
        <w:t>ti</w:t>
      </w:r>
      <w:r w:rsidR="00BE75F3" w:rsidRPr="00CE10D0">
        <w:rPr>
          <w:rFonts w:ascii="Times New Roman" w:hAnsi="Times New Roman"/>
          <w:sz w:val="26"/>
          <w:szCs w:val="26"/>
        </w:rPr>
        <w:t xml:space="preserve"> nuo </w:t>
      </w:r>
      <w:r w:rsidR="002E1843" w:rsidRPr="00CE10D0">
        <w:rPr>
          <w:rFonts w:ascii="Times New Roman" w:hAnsi="Times New Roman"/>
          <w:sz w:val="26"/>
          <w:szCs w:val="26"/>
        </w:rPr>
        <w:t>naujojo</w:t>
      </w:r>
      <w:r w:rsidR="00AB2715" w:rsidRPr="00CE10D0">
        <w:rPr>
          <w:rFonts w:ascii="Times New Roman" w:hAnsi="Times New Roman"/>
          <w:sz w:val="26"/>
          <w:szCs w:val="26"/>
        </w:rPr>
        <w:t xml:space="preserve"> </w:t>
      </w:r>
      <w:r w:rsidR="00B4331E">
        <w:rPr>
          <w:rFonts w:ascii="Times New Roman" w:hAnsi="Times New Roman"/>
          <w:sz w:val="26"/>
          <w:szCs w:val="26"/>
        </w:rPr>
        <w:t>S</w:t>
      </w:r>
      <w:r w:rsidR="00AB2715" w:rsidRPr="00CE10D0">
        <w:rPr>
          <w:rFonts w:ascii="Times New Roman" w:hAnsi="Times New Roman"/>
          <w:sz w:val="26"/>
          <w:szCs w:val="26"/>
        </w:rPr>
        <w:t>paudos</w:t>
      </w:r>
      <w:r w:rsidR="002E1843" w:rsidRPr="00CE10D0">
        <w:rPr>
          <w:rFonts w:ascii="Times New Roman" w:hAnsi="Times New Roman"/>
          <w:sz w:val="26"/>
          <w:szCs w:val="26"/>
        </w:rPr>
        <w:t xml:space="preserve"> įstatymo</w:t>
      </w:r>
      <w:r w:rsidR="00BE75F3" w:rsidRPr="00CE10D0">
        <w:rPr>
          <w:rFonts w:ascii="Times New Roman" w:hAnsi="Times New Roman"/>
          <w:sz w:val="26"/>
          <w:szCs w:val="26"/>
        </w:rPr>
        <w:t xml:space="preserve"> </w:t>
      </w:r>
      <w:r w:rsidR="00AB2715" w:rsidRPr="00CE10D0">
        <w:rPr>
          <w:rFonts w:ascii="Times New Roman" w:hAnsi="Times New Roman"/>
          <w:sz w:val="26"/>
          <w:szCs w:val="26"/>
        </w:rPr>
        <w:t xml:space="preserve">vėl teko </w:t>
      </w:r>
      <w:r w:rsidR="00BE75F3" w:rsidRPr="00CE10D0">
        <w:rPr>
          <w:rFonts w:ascii="Times New Roman" w:hAnsi="Times New Roman"/>
          <w:sz w:val="26"/>
          <w:szCs w:val="26"/>
        </w:rPr>
        <w:t>L.</w:t>
      </w:r>
      <w:r w:rsidR="00DF1D79">
        <w:rPr>
          <w:rFonts w:ascii="Times New Roman" w:hAnsi="Times New Roman"/>
          <w:sz w:val="26"/>
          <w:szCs w:val="26"/>
        </w:rPr>
        <w:t> </w:t>
      </w:r>
      <w:r w:rsidR="00BE75F3" w:rsidRPr="00CE10D0">
        <w:rPr>
          <w:rFonts w:ascii="Times New Roman" w:hAnsi="Times New Roman"/>
          <w:sz w:val="26"/>
          <w:szCs w:val="26"/>
        </w:rPr>
        <w:t>Jakavičiu</w:t>
      </w:r>
      <w:r w:rsidR="00AB2715" w:rsidRPr="00CE10D0">
        <w:rPr>
          <w:rFonts w:ascii="Times New Roman" w:hAnsi="Times New Roman"/>
          <w:sz w:val="26"/>
          <w:szCs w:val="26"/>
        </w:rPr>
        <w:t>i</w:t>
      </w:r>
      <w:r w:rsidR="00BE75F3" w:rsidRPr="00CE10D0">
        <w:rPr>
          <w:rFonts w:ascii="Times New Roman" w:hAnsi="Times New Roman"/>
          <w:sz w:val="26"/>
          <w:szCs w:val="26"/>
        </w:rPr>
        <w:t>. Jis 1938 m. Ukmergė</w:t>
      </w:r>
      <w:r w:rsidR="00E64E45" w:rsidRPr="00CE10D0">
        <w:rPr>
          <w:rFonts w:ascii="Times New Roman" w:hAnsi="Times New Roman"/>
          <w:sz w:val="26"/>
          <w:szCs w:val="26"/>
        </w:rPr>
        <w:t>s</w:t>
      </w:r>
      <w:r w:rsidR="00BE75F3" w:rsidRPr="00CE10D0">
        <w:rPr>
          <w:rFonts w:ascii="Times New Roman" w:hAnsi="Times New Roman"/>
          <w:sz w:val="26"/>
          <w:szCs w:val="26"/>
        </w:rPr>
        <w:t xml:space="preserve"> </w:t>
      </w:r>
      <w:r w:rsidR="00AB2715" w:rsidRPr="00CE10D0">
        <w:rPr>
          <w:rFonts w:ascii="Times New Roman" w:hAnsi="Times New Roman"/>
          <w:sz w:val="26"/>
          <w:szCs w:val="26"/>
        </w:rPr>
        <w:t xml:space="preserve">„Knygos“ spaustuvėje </w:t>
      </w:r>
      <w:r w:rsidR="00BE75F3" w:rsidRPr="00CE10D0">
        <w:rPr>
          <w:rFonts w:ascii="Times New Roman" w:hAnsi="Times New Roman"/>
          <w:sz w:val="26"/>
          <w:szCs w:val="26"/>
        </w:rPr>
        <w:t>atspausdin</w:t>
      </w:r>
      <w:r w:rsidR="00AB2715" w:rsidRPr="00CE10D0">
        <w:rPr>
          <w:rFonts w:ascii="Times New Roman" w:hAnsi="Times New Roman"/>
          <w:sz w:val="26"/>
          <w:szCs w:val="26"/>
        </w:rPr>
        <w:t>o</w:t>
      </w:r>
      <w:r w:rsidR="00BE75F3" w:rsidRPr="00CE10D0">
        <w:rPr>
          <w:rFonts w:ascii="Times New Roman" w:hAnsi="Times New Roman"/>
          <w:sz w:val="26"/>
          <w:szCs w:val="26"/>
        </w:rPr>
        <w:t xml:space="preserve"> antrąją </w:t>
      </w:r>
      <w:r w:rsidR="00BE75F3" w:rsidRPr="00CE10D0">
        <w:rPr>
          <w:rFonts w:ascii="Times New Roman" w:hAnsi="Times New Roman"/>
          <w:i/>
          <w:sz w:val="26"/>
          <w:szCs w:val="26"/>
        </w:rPr>
        <w:t>Kai kurios žmonių ligos ir kaip jas gydyti, arba Daktariška knyga</w:t>
      </w:r>
      <w:r w:rsidR="002E1843" w:rsidRPr="00CE10D0">
        <w:rPr>
          <w:rFonts w:ascii="Times New Roman" w:hAnsi="Times New Roman"/>
          <w:sz w:val="26"/>
          <w:szCs w:val="26"/>
        </w:rPr>
        <w:t xml:space="preserve"> laidą</w:t>
      </w:r>
      <w:r w:rsidR="00AB2715" w:rsidRPr="00CE10D0">
        <w:rPr>
          <w:rFonts w:ascii="Times New Roman" w:hAnsi="Times New Roman"/>
          <w:sz w:val="26"/>
          <w:szCs w:val="26"/>
        </w:rPr>
        <w:t>.</w:t>
      </w:r>
      <w:r w:rsidR="002E1843" w:rsidRPr="00CE10D0">
        <w:rPr>
          <w:rFonts w:ascii="Times New Roman" w:hAnsi="Times New Roman"/>
          <w:sz w:val="26"/>
          <w:szCs w:val="26"/>
        </w:rPr>
        <w:t xml:space="preserve"> </w:t>
      </w:r>
      <w:r w:rsidR="00BE75F3" w:rsidRPr="00CE10D0">
        <w:rPr>
          <w:rFonts w:ascii="Times New Roman" w:hAnsi="Times New Roman"/>
          <w:sz w:val="26"/>
          <w:szCs w:val="26"/>
        </w:rPr>
        <w:t>U</w:t>
      </w:r>
      <w:r w:rsidR="000241F0" w:rsidRPr="00CE10D0">
        <w:rPr>
          <w:rFonts w:ascii="Times New Roman" w:hAnsi="Times New Roman"/>
          <w:sz w:val="26"/>
          <w:szCs w:val="26"/>
        </w:rPr>
        <w:t>kmergė</w:t>
      </w:r>
      <w:r w:rsidR="00ED6949" w:rsidRPr="00CE10D0">
        <w:rPr>
          <w:rFonts w:ascii="Times New Roman" w:hAnsi="Times New Roman"/>
          <w:sz w:val="26"/>
          <w:szCs w:val="26"/>
        </w:rPr>
        <w:t>s</w:t>
      </w:r>
      <w:r w:rsidR="000241F0" w:rsidRPr="00CE10D0">
        <w:rPr>
          <w:rFonts w:ascii="Times New Roman" w:hAnsi="Times New Roman"/>
          <w:sz w:val="26"/>
          <w:szCs w:val="26"/>
        </w:rPr>
        <w:t xml:space="preserve"> apskrities viršininkas M</w:t>
      </w:r>
      <w:r w:rsidR="006664EF" w:rsidRPr="00CE10D0">
        <w:rPr>
          <w:rFonts w:ascii="Times New Roman" w:hAnsi="Times New Roman"/>
          <w:sz w:val="26"/>
          <w:szCs w:val="26"/>
        </w:rPr>
        <w:t>.</w:t>
      </w:r>
      <w:r w:rsidR="00BE75F3" w:rsidRPr="00CE10D0">
        <w:rPr>
          <w:rFonts w:ascii="Times New Roman" w:hAnsi="Times New Roman"/>
          <w:sz w:val="26"/>
          <w:szCs w:val="26"/>
        </w:rPr>
        <w:t xml:space="preserve"> Jurgel</w:t>
      </w:r>
      <w:r w:rsidR="000241F0" w:rsidRPr="00CE10D0">
        <w:rPr>
          <w:rFonts w:ascii="Times New Roman" w:hAnsi="Times New Roman"/>
          <w:sz w:val="26"/>
          <w:szCs w:val="26"/>
        </w:rPr>
        <w:t>y</w:t>
      </w:r>
      <w:r w:rsidR="00BE75F3" w:rsidRPr="00CE10D0">
        <w:rPr>
          <w:rFonts w:ascii="Times New Roman" w:hAnsi="Times New Roman"/>
          <w:sz w:val="26"/>
          <w:szCs w:val="26"/>
        </w:rPr>
        <w:t>s</w:t>
      </w:r>
      <w:r w:rsidR="00E64E45" w:rsidRPr="00CE10D0">
        <w:rPr>
          <w:rFonts w:ascii="Times New Roman" w:hAnsi="Times New Roman"/>
          <w:sz w:val="26"/>
          <w:szCs w:val="26"/>
        </w:rPr>
        <w:t>,</w:t>
      </w:r>
      <w:r w:rsidR="002E1843" w:rsidRPr="00CE10D0">
        <w:rPr>
          <w:rFonts w:ascii="Times New Roman" w:hAnsi="Times New Roman"/>
          <w:sz w:val="26"/>
          <w:szCs w:val="26"/>
        </w:rPr>
        <w:t xml:space="preserve"> tikrindamas šią antrąją </w:t>
      </w:r>
      <w:r w:rsidR="00AB2715" w:rsidRPr="00CE10D0">
        <w:rPr>
          <w:rFonts w:ascii="Times New Roman" w:hAnsi="Times New Roman"/>
          <w:i/>
          <w:sz w:val="26"/>
          <w:szCs w:val="26"/>
        </w:rPr>
        <w:lastRenderedPageBreak/>
        <w:t xml:space="preserve">Daktariškos </w:t>
      </w:r>
      <w:r w:rsidR="002E1843" w:rsidRPr="00CE10D0">
        <w:rPr>
          <w:rFonts w:ascii="Times New Roman" w:hAnsi="Times New Roman"/>
          <w:i/>
          <w:sz w:val="26"/>
          <w:szCs w:val="26"/>
        </w:rPr>
        <w:t>knygos</w:t>
      </w:r>
      <w:r w:rsidR="002E1843" w:rsidRPr="00CE10D0">
        <w:rPr>
          <w:rFonts w:ascii="Times New Roman" w:hAnsi="Times New Roman"/>
          <w:sz w:val="26"/>
          <w:szCs w:val="26"/>
        </w:rPr>
        <w:t xml:space="preserve"> laidą</w:t>
      </w:r>
      <w:r w:rsidR="00E64E45" w:rsidRPr="00CE10D0">
        <w:rPr>
          <w:rFonts w:ascii="Times New Roman" w:hAnsi="Times New Roman"/>
          <w:sz w:val="26"/>
          <w:szCs w:val="26"/>
        </w:rPr>
        <w:t>,</w:t>
      </w:r>
      <w:r w:rsidR="002E1843" w:rsidRPr="00CE10D0">
        <w:rPr>
          <w:rFonts w:ascii="Times New Roman" w:hAnsi="Times New Roman"/>
          <w:sz w:val="26"/>
          <w:szCs w:val="26"/>
        </w:rPr>
        <w:t xml:space="preserve"> </w:t>
      </w:r>
      <w:r w:rsidR="00E64E45" w:rsidRPr="00CE10D0">
        <w:rPr>
          <w:rFonts w:ascii="Times New Roman" w:hAnsi="Times New Roman"/>
          <w:sz w:val="26"/>
          <w:szCs w:val="26"/>
        </w:rPr>
        <w:t xml:space="preserve">suabejojo </w:t>
      </w:r>
      <w:r w:rsidR="002E1843" w:rsidRPr="00CE10D0">
        <w:rPr>
          <w:rFonts w:ascii="Times New Roman" w:hAnsi="Times New Roman"/>
          <w:sz w:val="26"/>
          <w:szCs w:val="26"/>
        </w:rPr>
        <w:t>jos tikslingumu</w:t>
      </w:r>
      <w:r w:rsidR="00125C95" w:rsidRPr="00CE10D0">
        <w:rPr>
          <w:rFonts w:ascii="Times New Roman" w:hAnsi="Times New Roman"/>
          <w:sz w:val="26"/>
          <w:szCs w:val="26"/>
        </w:rPr>
        <w:t xml:space="preserve"> ir kalbiniu parengimu, todėl</w:t>
      </w:r>
      <w:r w:rsidR="002E1843" w:rsidRPr="00CE10D0">
        <w:rPr>
          <w:rFonts w:ascii="Times New Roman" w:hAnsi="Times New Roman"/>
          <w:sz w:val="26"/>
          <w:szCs w:val="26"/>
        </w:rPr>
        <w:t xml:space="preserve"> kreipėsi </w:t>
      </w:r>
      <w:r w:rsidR="00BE75F3" w:rsidRPr="00CE10D0">
        <w:rPr>
          <w:rFonts w:ascii="Times New Roman" w:hAnsi="Times New Roman"/>
          <w:sz w:val="26"/>
          <w:szCs w:val="26"/>
        </w:rPr>
        <w:t>į vidaus reikalų ministrą</w:t>
      </w:r>
      <w:r w:rsidR="00AB2715" w:rsidRPr="00CE10D0">
        <w:rPr>
          <w:rFonts w:ascii="Times New Roman" w:hAnsi="Times New Roman"/>
          <w:sz w:val="26"/>
          <w:szCs w:val="26"/>
        </w:rPr>
        <w:t xml:space="preserve"> </w:t>
      </w:r>
      <w:r w:rsidR="008A4F5D" w:rsidRPr="00CE10D0">
        <w:rPr>
          <w:rFonts w:ascii="Times New Roman" w:hAnsi="Times New Roman"/>
          <w:sz w:val="26"/>
          <w:szCs w:val="26"/>
        </w:rPr>
        <w:t>Silvestrą Leoną</w:t>
      </w:r>
      <w:r w:rsidR="00125C95" w:rsidRPr="00CE10D0">
        <w:rPr>
          <w:rFonts w:ascii="Times New Roman" w:hAnsi="Times New Roman"/>
          <w:sz w:val="26"/>
          <w:szCs w:val="26"/>
        </w:rPr>
        <w:t xml:space="preserve"> prašydamas patvirtinti jo sprendimą spaudinį sulaikyti spaustuvėje. </w:t>
      </w:r>
      <w:r w:rsidR="00BE75F3" w:rsidRPr="00CE10D0">
        <w:rPr>
          <w:rFonts w:ascii="Times New Roman" w:hAnsi="Times New Roman"/>
          <w:sz w:val="26"/>
          <w:szCs w:val="26"/>
        </w:rPr>
        <w:t>Vidaus reikalų ministras</w:t>
      </w:r>
      <w:r w:rsidR="00DA017A" w:rsidRPr="00CE10D0">
        <w:rPr>
          <w:rFonts w:ascii="Times New Roman" w:hAnsi="Times New Roman"/>
          <w:sz w:val="26"/>
          <w:szCs w:val="26"/>
        </w:rPr>
        <w:t xml:space="preserve"> S</w:t>
      </w:r>
      <w:r w:rsidR="008A4F5D" w:rsidRPr="00CE10D0">
        <w:rPr>
          <w:rFonts w:ascii="Times New Roman" w:hAnsi="Times New Roman"/>
          <w:sz w:val="26"/>
          <w:szCs w:val="26"/>
        </w:rPr>
        <w:t>.</w:t>
      </w:r>
      <w:r w:rsidR="00DF1D79">
        <w:rPr>
          <w:rFonts w:ascii="Times New Roman" w:hAnsi="Times New Roman"/>
          <w:sz w:val="26"/>
          <w:szCs w:val="26"/>
        </w:rPr>
        <w:t> </w:t>
      </w:r>
      <w:r w:rsidR="00DA017A" w:rsidRPr="00CE10D0">
        <w:rPr>
          <w:rFonts w:ascii="Times New Roman" w:hAnsi="Times New Roman"/>
          <w:sz w:val="26"/>
          <w:szCs w:val="26"/>
        </w:rPr>
        <w:t>Leonas</w:t>
      </w:r>
      <w:r w:rsidR="00E64E45" w:rsidRPr="00CE10D0">
        <w:rPr>
          <w:rFonts w:ascii="Times New Roman" w:hAnsi="Times New Roman"/>
          <w:sz w:val="26"/>
          <w:szCs w:val="26"/>
        </w:rPr>
        <w:t>,</w:t>
      </w:r>
      <w:r w:rsidR="002E1843" w:rsidRPr="00CE10D0">
        <w:rPr>
          <w:rFonts w:ascii="Times New Roman" w:hAnsi="Times New Roman"/>
          <w:sz w:val="26"/>
          <w:szCs w:val="26"/>
        </w:rPr>
        <w:t xml:space="preserve"> pasitaręs</w:t>
      </w:r>
      <w:r w:rsidR="00DA017A" w:rsidRPr="00CE10D0">
        <w:rPr>
          <w:rFonts w:ascii="Times New Roman" w:hAnsi="Times New Roman"/>
          <w:sz w:val="26"/>
          <w:szCs w:val="26"/>
        </w:rPr>
        <w:t xml:space="preserve"> su Vidaus reikalų ministerijos Sveikatos</w:t>
      </w:r>
      <w:r w:rsidR="006664EF" w:rsidRPr="00CE10D0">
        <w:rPr>
          <w:rFonts w:ascii="Times New Roman" w:hAnsi="Times New Roman"/>
          <w:sz w:val="26"/>
          <w:szCs w:val="26"/>
        </w:rPr>
        <w:t xml:space="preserve"> departamentu</w:t>
      </w:r>
      <w:r w:rsidR="00E64E45" w:rsidRPr="00CE10D0">
        <w:rPr>
          <w:rFonts w:ascii="Times New Roman" w:hAnsi="Times New Roman"/>
          <w:sz w:val="26"/>
          <w:szCs w:val="26"/>
        </w:rPr>
        <w:t>,</w:t>
      </w:r>
      <w:r w:rsidR="006664EF" w:rsidRPr="00CE10D0">
        <w:rPr>
          <w:rFonts w:ascii="Times New Roman" w:hAnsi="Times New Roman"/>
          <w:sz w:val="26"/>
          <w:szCs w:val="26"/>
        </w:rPr>
        <w:t xml:space="preserve"> </w:t>
      </w:r>
      <w:r w:rsidR="00DA017A" w:rsidRPr="00CE10D0">
        <w:rPr>
          <w:rFonts w:ascii="Times New Roman" w:hAnsi="Times New Roman"/>
          <w:sz w:val="26"/>
          <w:szCs w:val="26"/>
        </w:rPr>
        <w:t xml:space="preserve">po jų išvadų 1939 m. sausio 20 d. nusprendė, kad L. Jakavičiaus </w:t>
      </w:r>
      <w:r w:rsidR="00E64E45" w:rsidRPr="00CE10D0">
        <w:rPr>
          <w:rFonts w:ascii="Times New Roman" w:hAnsi="Times New Roman"/>
          <w:sz w:val="26"/>
          <w:szCs w:val="26"/>
        </w:rPr>
        <w:t xml:space="preserve">knyga </w:t>
      </w:r>
      <w:r w:rsidR="00AB2715" w:rsidRPr="00CE10D0">
        <w:rPr>
          <w:rFonts w:ascii="Times New Roman" w:hAnsi="Times New Roman"/>
          <w:sz w:val="26"/>
          <w:szCs w:val="26"/>
        </w:rPr>
        <w:t xml:space="preserve">pažeidžia </w:t>
      </w:r>
      <w:r w:rsidR="00B4331E">
        <w:rPr>
          <w:rFonts w:ascii="Times New Roman" w:hAnsi="Times New Roman"/>
          <w:sz w:val="26"/>
          <w:szCs w:val="26"/>
        </w:rPr>
        <w:t>S</w:t>
      </w:r>
      <w:r w:rsidR="00AB2715" w:rsidRPr="00CE10D0">
        <w:rPr>
          <w:rFonts w:ascii="Times New Roman" w:hAnsi="Times New Roman"/>
          <w:sz w:val="26"/>
          <w:szCs w:val="26"/>
        </w:rPr>
        <w:t xml:space="preserve">paudos įstatymą ir ją </w:t>
      </w:r>
      <w:r w:rsidR="00DA017A" w:rsidRPr="00CE10D0">
        <w:rPr>
          <w:rFonts w:ascii="Times New Roman" w:hAnsi="Times New Roman"/>
          <w:sz w:val="26"/>
          <w:szCs w:val="26"/>
        </w:rPr>
        <w:t>reikia sunaikinti. L. Jakavičius</w:t>
      </w:r>
      <w:r w:rsidR="00FA3AA7" w:rsidRPr="00CE10D0">
        <w:rPr>
          <w:rFonts w:ascii="Times New Roman" w:hAnsi="Times New Roman"/>
          <w:sz w:val="26"/>
          <w:szCs w:val="26"/>
        </w:rPr>
        <w:t>,</w:t>
      </w:r>
      <w:r w:rsidR="00DA017A" w:rsidRPr="00CE10D0">
        <w:rPr>
          <w:rFonts w:ascii="Times New Roman" w:hAnsi="Times New Roman"/>
          <w:sz w:val="26"/>
          <w:szCs w:val="26"/>
        </w:rPr>
        <w:t xml:space="preserve"> investavęs į leidybą </w:t>
      </w:r>
      <w:r w:rsidR="00FA3AA7" w:rsidRPr="00CE10D0">
        <w:rPr>
          <w:rFonts w:ascii="Times New Roman" w:hAnsi="Times New Roman"/>
          <w:sz w:val="26"/>
          <w:szCs w:val="26"/>
        </w:rPr>
        <w:t>4</w:t>
      </w:r>
      <w:r w:rsidR="00E64E45" w:rsidRPr="00CE10D0">
        <w:rPr>
          <w:rFonts w:ascii="Times New Roman" w:hAnsi="Times New Roman"/>
          <w:sz w:val="26"/>
          <w:szCs w:val="26"/>
        </w:rPr>
        <w:t> </w:t>
      </w:r>
      <w:r w:rsidR="00FA3AA7" w:rsidRPr="00CE10D0">
        <w:rPr>
          <w:rFonts w:ascii="Times New Roman" w:hAnsi="Times New Roman"/>
          <w:sz w:val="26"/>
          <w:szCs w:val="26"/>
        </w:rPr>
        <w:t xml:space="preserve">000 Lt, </w:t>
      </w:r>
      <w:r w:rsidR="00DA017A" w:rsidRPr="00CE10D0">
        <w:rPr>
          <w:rFonts w:ascii="Times New Roman" w:hAnsi="Times New Roman"/>
          <w:sz w:val="26"/>
          <w:szCs w:val="26"/>
        </w:rPr>
        <w:t>parašė ne vieną prašymą vidaus reikalų ministrui. Jis pageidavo peržiūrėti sprendimą, si</w:t>
      </w:r>
      <w:r w:rsidR="00522B45" w:rsidRPr="00CE10D0">
        <w:rPr>
          <w:rFonts w:ascii="Times New Roman" w:hAnsi="Times New Roman"/>
          <w:sz w:val="26"/>
          <w:szCs w:val="26"/>
        </w:rPr>
        <w:t>untė įvairia</w:t>
      </w:r>
      <w:r w:rsidR="00DA017A" w:rsidRPr="00CE10D0">
        <w:rPr>
          <w:rFonts w:ascii="Times New Roman" w:hAnsi="Times New Roman"/>
          <w:sz w:val="26"/>
          <w:szCs w:val="26"/>
        </w:rPr>
        <w:t>s sav</w:t>
      </w:r>
      <w:r w:rsidR="002E1843" w:rsidRPr="00CE10D0">
        <w:rPr>
          <w:rFonts w:ascii="Times New Roman" w:hAnsi="Times New Roman"/>
          <w:sz w:val="26"/>
          <w:szCs w:val="26"/>
        </w:rPr>
        <w:t xml:space="preserve">o draugų </w:t>
      </w:r>
      <w:r w:rsidR="00522B45" w:rsidRPr="00CE10D0">
        <w:rPr>
          <w:rFonts w:ascii="Times New Roman" w:hAnsi="Times New Roman"/>
          <w:sz w:val="26"/>
          <w:szCs w:val="26"/>
        </w:rPr>
        <w:t>gydytojų</w:t>
      </w:r>
      <w:r w:rsidR="002E1843" w:rsidRPr="00CE10D0">
        <w:rPr>
          <w:rFonts w:ascii="Times New Roman" w:hAnsi="Times New Roman"/>
          <w:sz w:val="26"/>
          <w:szCs w:val="26"/>
        </w:rPr>
        <w:t xml:space="preserve"> rekomendacijas</w:t>
      </w:r>
      <w:r w:rsidR="00DA017A" w:rsidRPr="00CE10D0">
        <w:rPr>
          <w:rFonts w:ascii="Times New Roman" w:hAnsi="Times New Roman"/>
          <w:sz w:val="26"/>
          <w:szCs w:val="26"/>
        </w:rPr>
        <w:t xml:space="preserve"> ir teikė kitokius pasiūlymus. Ministras aklai nesivadovavo Sveikatos departa</w:t>
      </w:r>
      <w:r w:rsidR="00290413">
        <w:rPr>
          <w:rFonts w:ascii="Times New Roman" w:hAnsi="Times New Roman"/>
          <w:sz w:val="26"/>
          <w:szCs w:val="26"/>
        </w:rPr>
        <w:softHyphen/>
      </w:r>
      <w:r w:rsidR="00DA017A" w:rsidRPr="00CE10D0">
        <w:rPr>
          <w:rFonts w:ascii="Times New Roman" w:hAnsi="Times New Roman"/>
          <w:sz w:val="26"/>
          <w:szCs w:val="26"/>
        </w:rPr>
        <w:t>mento išvadomis, bet trūkumų buvo pernelyg daug, kad užsisukęs cenzūros mechanizmas būtų paleidęs š</w:t>
      </w:r>
      <w:r w:rsidR="001138BE" w:rsidRPr="00CE10D0">
        <w:rPr>
          <w:rFonts w:ascii="Times New Roman" w:hAnsi="Times New Roman"/>
          <w:sz w:val="26"/>
          <w:szCs w:val="26"/>
        </w:rPr>
        <w:t>į spaudinį</w:t>
      </w:r>
      <w:r w:rsidR="00DA017A" w:rsidRPr="00CE10D0">
        <w:rPr>
          <w:rStyle w:val="FootnoteReference"/>
          <w:rFonts w:ascii="Times New Roman" w:hAnsi="Times New Roman"/>
          <w:sz w:val="26"/>
          <w:szCs w:val="26"/>
        </w:rPr>
        <w:footnoteReference w:id="592"/>
      </w:r>
      <w:r w:rsidR="00AF05D5" w:rsidRPr="00CE10D0">
        <w:rPr>
          <w:rFonts w:ascii="Times New Roman" w:hAnsi="Times New Roman"/>
          <w:sz w:val="26"/>
          <w:szCs w:val="26"/>
        </w:rPr>
        <w:t>.</w:t>
      </w:r>
      <w:r w:rsidR="00DA017A" w:rsidRPr="00CE10D0">
        <w:rPr>
          <w:rFonts w:ascii="Times New Roman" w:hAnsi="Times New Roman"/>
          <w:sz w:val="26"/>
          <w:szCs w:val="26"/>
        </w:rPr>
        <w:t xml:space="preserve"> </w:t>
      </w:r>
      <w:r w:rsidR="00AF05D5" w:rsidRPr="00CE10D0">
        <w:rPr>
          <w:rFonts w:ascii="Times New Roman" w:hAnsi="Times New Roman"/>
          <w:sz w:val="26"/>
          <w:szCs w:val="26"/>
        </w:rPr>
        <w:t>Tiesa,</w:t>
      </w:r>
      <w:r w:rsidR="00DA017A" w:rsidRPr="00CE10D0">
        <w:rPr>
          <w:rFonts w:ascii="Times New Roman" w:hAnsi="Times New Roman"/>
          <w:sz w:val="26"/>
          <w:szCs w:val="26"/>
        </w:rPr>
        <w:t xml:space="preserve"> </w:t>
      </w:r>
      <w:r w:rsidR="00AF05D5" w:rsidRPr="00CE10D0">
        <w:rPr>
          <w:rFonts w:ascii="Times New Roman" w:hAnsi="Times New Roman"/>
          <w:sz w:val="26"/>
          <w:szCs w:val="26"/>
        </w:rPr>
        <w:t>knygos</w:t>
      </w:r>
      <w:r w:rsidR="00DA017A" w:rsidRPr="00CE10D0">
        <w:rPr>
          <w:rFonts w:ascii="Times New Roman" w:hAnsi="Times New Roman"/>
          <w:sz w:val="26"/>
          <w:szCs w:val="26"/>
        </w:rPr>
        <w:t xml:space="preserve"> pirmoji laida dar ir po šio sprendimo buvo legaliai platinama</w:t>
      </w:r>
      <w:r w:rsidR="00DA017A" w:rsidRPr="00CE10D0">
        <w:rPr>
          <w:rStyle w:val="FootnoteReference"/>
          <w:rFonts w:ascii="Times New Roman" w:hAnsi="Times New Roman"/>
          <w:sz w:val="26"/>
          <w:szCs w:val="26"/>
        </w:rPr>
        <w:footnoteReference w:id="593"/>
      </w:r>
      <w:r w:rsidR="00AF05D5" w:rsidRPr="00CE10D0">
        <w:rPr>
          <w:rFonts w:ascii="Times New Roman" w:hAnsi="Times New Roman"/>
          <w:sz w:val="26"/>
          <w:szCs w:val="26"/>
        </w:rPr>
        <w:t>, tad šioje pozicijoje valdininkai nuoseklumo stokojo</w:t>
      </w:r>
      <w:r w:rsidR="00DA017A" w:rsidRPr="00CE10D0">
        <w:rPr>
          <w:rFonts w:ascii="Times New Roman" w:hAnsi="Times New Roman"/>
          <w:sz w:val="26"/>
          <w:szCs w:val="26"/>
        </w:rPr>
        <w:t>.</w:t>
      </w:r>
      <w:r w:rsidR="00BE345B" w:rsidRPr="00CE10D0">
        <w:rPr>
          <w:rFonts w:ascii="Times New Roman" w:hAnsi="Times New Roman"/>
          <w:sz w:val="26"/>
          <w:szCs w:val="26"/>
        </w:rPr>
        <w:t xml:space="preserve"> </w:t>
      </w:r>
      <w:r w:rsidR="00E26347" w:rsidRPr="00CE10D0">
        <w:rPr>
          <w:rFonts w:ascii="Times New Roman" w:hAnsi="Times New Roman"/>
          <w:sz w:val="26"/>
          <w:szCs w:val="26"/>
        </w:rPr>
        <w:t xml:space="preserve">Spaudos ir draugijų </w:t>
      </w:r>
      <w:r w:rsidR="00063437">
        <w:rPr>
          <w:rFonts w:ascii="Times New Roman" w:hAnsi="Times New Roman"/>
          <w:sz w:val="26"/>
          <w:szCs w:val="26"/>
        </w:rPr>
        <w:t>skyriaus</w:t>
      </w:r>
      <w:r w:rsidR="00FA3AA7" w:rsidRPr="00CE10D0">
        <w:rPr>
          <w:rFonts w:ascii="Times New Roman" w:hAnsi="Times New Roman"/>
          <w:sz w:val="26"/>
          <w:szCs w:val="26"/>
        </w:rPr>
        <w:t xml:space="preserve"> iniciatyva</w:t>
      </w:r>
      <w:r w:rsidR="00AB2715" w:rsidRPr="00CE10D0">
        <w:rPr>
          <w:rFonts w:ascii="Times New Roman" w:hAnsi="Times New Roman"/>
          <w:sz w:val="26"/>
          <w:szCs w:val="26"/>
        </w:rPr>
        <w:t xml:space="preserve"> </w:t>
      </w:r>
      <w:r w:rsidR="00367F64" w:rsidRPr="00CE10D0">
        <w:rPr>
          <w:rFonts w:ascii="Times New Roman" w:hAnsi="Times New Roman"/>
          <w:sz w:val="26"/>
          <w:szCs w:val="26"/>
        </w:rPr>
        <w:t xml:space="preserve">1938 m. buvo pradėta </w:t>
      </w:r>
      <w:r w:rsidR="00E64E45" w:rsidRPr="00CE10D0">
        <w:rPr>
          <w:rFonts w:ascii="Times New Roman" w:hAnsi="Times New Roman"/>
          <w:sz w:val="26"/>
          <w:szCs w:val="26"/>
        </w:rPr>
        <w:t xml:space="preserve">iš </w:t>
      </w:r>
      <w:r w:rsidR="00FA3AA7" w:rsidRPr="00CE10D0">
        <w:rPr>
          <w:rFonts w:ascii="Times New Roman" w:hAnsi="Times New Roman"/>
          <w:sz w:val="26"/>
          <w:szCs w:val="26"/>
        </w:rPr>
        <w:t xml:space="preserve">išnešiojamąja prekyba besiverčiančių prekeivių pateikiamų platinamų knygų sąrašų </w:t>
      </w:r>
      <w:r w:rsidR="00E26347" w:rsidRPr="00CE10D0">
        <w:rPr>
          <w:rFonts w:ascii="Times New Roman" w:hAnsi="Times New Roman"/>
          <w:sz w:val="26"/>
          <w:szCs w:val="26"/>
        </w:rPr>
        <w:t>šalinti</w:t>
      </w:r>
      <w:r w:rsidR="00FA3AA7" w:rsidRPr="00CE10D0">
        <w:rPr>
          <w:rFonts w:ascii="Times New Roman" w:hAnsi="Times New Roman"/>
          <w:sz w:val="26"/>
          <w:szCs w:val="26"/>
        </w:rPr>
        <w:t xml:space="preserve"> L. Jakavičiaus</w:t>
      </w:r>
      <w:r w:rsidR="00E26347" w:rsidRPr="00CE10D0">
        <w:rPr>
          <w:rFonts w:ascii="Times New Roman" w:hAnsi="Times New Roman"/>
          <w:sz w:val="26"/>
          <w:szCs w:val="26"/>
        </w:rPr>
        <w:t xml:space="preserve"> platinamus</w:t>
      </w:r>
      <w:r w:rsidR="00FA3AA7" w:rsidRPr="00CE10D0">
        <w:rPr>
          <w:rFonts w:ascii="Times New Roman" w:hAnsi="Times New Roman"/>
          <w:sz w:val="26"/>
          <w:szCs w:val="26"/>
        </w:rPr>
        <w:t xml:space="preserve"> šventuosius paveik</w:t>
      </w:r>
      <w:r w:rsidR="00522B45" w:rsidRPr="00CE10D0">
        <w:rPr>
          <w:rFonts w:ascii="Times New Roman" w:hAnsi="Times New Roman"/>
          <w:sz w:val="26"/>
          <w:szCs w:val="26"/>
        </w:rPr>
        <w:t>s</w:t>
      </w:r>
      <w:r w:rsidR="00FA3AA7" w:rsidRPr="00CE10D0">
        <w:rPr>
          <w:rFonts w:ascii="Times New Roman" w:hAnsi="Times New Roman"/>
          <w:sz w:val="26"/>
          <w:szCs w:val="26"/>
        </w:rPr>
        <w:t>lus</w:t>
      </w:r>
      <w:r w:rsidR="00FA3AA7" w:rsidRPr="00CE10D0">
        <w:rPr>
          <w:rStyle w:val="FootnoteReference"/>
          <w:rFonts w:ascii="Times New Roman" w:hAnsi="Times New Roman"/>
          <w:sz w:val="26"/>
          <w:szCs w:val="26"/>
        </w:rPr>
        <w:footnoteReference w:id="594"/>
      </w:r>
      <w:r w:rsidR="00FA3AA7" w:rsidRPr="00CE10D0">
        <w:rPr>
          <w:rFonts w:ascii="Times New Roman" w:hAnsi="Times New Roman"/>
          <w:sz w:val="26"/>
          <w:szCs w:val="26"/>
        </w:rPr>
        <w:t xml:space="preserve">, </w:t>
      </w:r>
      <w:r w:rsidR="00E64E45" w:rsidRPr="00CE10D0">
        <w:rPr>
          <w:rFonts w:ascii="Times New Roman" w:hAnsi="Times New Roman"/>
          <w:sz w:val="26"/>
          <w:szCs w:val="26"/>
        </w:rPr>
        <w:t xml:space="preserve">kuriais </w:t>
      </w:r>
      <w:r w:rsidR="00FA3AA7" w:rsidRPr="00CE10D0">
        <w:rPr>
          <w:rFonts w:ascii="Times New Roman" w:hAnsi="Times New Roman"/>
          <w:sz w:val="26"/>
          <w:szCs w:val="26"/>
        </w:rPr>
        <w:t xml:space="preserve">knygininkas iki tol ir po to legaliai prekiavo. </w:t>
      </w:r>
      <w:r w:rsidR="00522B45" w:rsidRPr="00CE10D0">
        <w:rPr>
          <w:rFonts w:ascii="Times New Roman" w:hAnsi="Times New Roman"/>
          <w:sz w:val="26"/>
          <w:szCs w:val="26"/>
        </w:rPr>
        <w:t xml:space="preserve">Šis ir vėlesni pavyzdžiai </w:t>
      </w:r>
      <w:r w:rsidR="00FA3AA7" w:rsidRPr="00CE10D0">
        <w:rPr>
          <w:rFonts w:ascii="Times New Roman" w:hAnsi="Times New Roman"/>
          <w:sz w:val="26"/>
          <w:szCs w:val="26"/>
        </w:rPr>
        <w:t>aišk</w:t>
      </w:r>
      <w:r w:rsidR="00522B45" w:rsidRPr="00CE10D0">
        <w:rPr>
          <w:rFonts w:ascii="Times New Roman" w:hAnsi="Times New Roman"/>
          <w:sz w:val="26"/>
          <w:szCs w:val="26"/>
        </w:rPr>
        <w:t>iai bylojo apie</w:t>
      </w:r>
      <w:r w:rsidR="00FA3AA7" w:rsidRPr="00CE10D0">
        <w:rPr>
          <w:rFonts w:ascii="Times New Roman" w:hAnsi="Times New Roman"/>
          <w:sz w:val="26"/>
          <w:szCs w:val="26"/>
        </w:rPr>
        <w:t xml:space="preserve"> </w:t>
      </w:r>
      <w:r w:rsidR="00522B45" w:rsidRPr="00CE10D0">
        <w:rPr>
          <w:rFonts w:ascii="Times New Roman" w:hAnsi="Times New Roman"/>
          <w:sz w:val="26"/>
          <w:szCs w:val="26"/>
        </w:rPr>
        <w:t>V</w:t>
      </w:r>
      <w:r w:rsidR="00FA3AA7" w:rsidRPr="00CE10D0">
        <w:rPr>
          <w:rFonts w:ascii="Times New Roman" w:hAnsi="Times New Roman"/>
          <w:sz w:val="26"/>
          <w:szCs w:val="26"/>
        </w:rPr>
        <w:t xml:space="preserve">idaus reikalų ministerijos </w:t>
      </w:r>
      <w:r w:rsidR="00FA5E34" w:rsidRPr="00CE10D0">
        <w:rPr>
          <w:rFonts w:ascii="Times New Roman" w:hAnsi="Times New Roman"/>
          <w:sz w:val="26"/>
          <w:szCs w:val="26"/>
        </w:rPr>
        <w:t xml:space="preserve">negatyvų </w:t>
      </w:r>
      <w:r w:rsidR="00E64E45" w:rsidRPr="00CE10D0">
        <w:rPr>
          <w:rFonts w:ascii="Times New Roman" w:hAnsi="Times New Roman"/>
          <w:sz w:val="26"/>
          <w:szCs w:val="26"/>
        </w:rPr>
        <w:t xml:space="preserve">požiūrį </w:t>
      </w:r>
      <w:r w:rsidR="00FA3AA7" w:rsidRPr="00CE10D0">
        <w:rPr>
          <w:rFonts w:ascii="Times New Roman" w:hAnsi="Times New Roman"/>
          <w:sz w:val="26"/>
          <w:szCs w:val="26"/>
        </w:rPr>
        <w:t>į L. Jakavičiaus asmenį.</w:t>
      </w:r>
    </w:p>
    <w:p w:rsidR="008671F2" w:rsidRPr="00CE10D0" w:rsidRDefault="002B0095"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Vidaus reikalų ministerijos </w:t>
      </w:r>
      <w:r w:rsidR="00C90DBA" w:rsidRPr="00CE10D0">
        <w:rPr>
          <w:rFonts w:ascii="Times New Roman" w:hAnsi="Times New Roman"/>
          <w:sz w:val="26"/>
          <w:szCs w:val="26"/>
        </w:rPr>
        <w:t xml:space="preserve">Spaudos ir draugijų skyriaus </w:t>
      </w:r>
      <w:r w:rsidRPr="00CE10D0">
        <w:rPr>
          <w:rFonts w:ascii="Times New Roman" w:hAnsi="Times New Roman"/>
          <w:sz w:val="26"/>
          <w:szCs w:val="26"/>
        </w:rPr>
        <w:t xml:space="preserve">1940 m. balandžio 29 d. </w:t>
      </w:r>
      <w:r w:rsidR="00C90DBA" w:rsidRPr="00CE10D0">
        <w:rPr>
          <w:rFonts w:ascii="Times New Roman" w:hAnsi="Times New Roman"/>
          <w:sz w:val="26"/>
          <w:szCs w:val="26"/>
        </w:rPr>
        <w:t xml:space="preserve">iniciatyva buvo suformuota Neperiodinės spaudos priežiūros komisija. </w:t>
      </w:r>
      <w:r w:rsidR="001138BE" w:rsidRPr="00CE10D0">
        <w:rPr>
          <w:rFonts w:ascii="Times New Roman" w:hAnsi="Times New Roman"/>
          <w:sz w:val="26"/>
          <w:szCs w:val="26"/>
        </w:rPr>
        <w:t>Ji s</w:t>
      </w:r>
      <w:r w:rsidR="00C90DBA" w:rsidRPr="00CE10D0">
        <w:rPr>
          <w:rFonts w:ascii="Times New Roman" w:hAnsi="Times New Roman"/>
          <w:sz w:val="26"/>
          <w:szCs w:val="26"/>
        </w:rPr>
        <w:t xml:space="preserve">avo veiklą oficialiai pradėjo nuo </w:t>
      </w:r>
      <w:r w:rsidR="00522B45" w:rsidRPr="00CE10D0">
        <w:rPr>
          <w:rFonts w:ascii="Times New Roman" w:hAnsi="Times New Roman"/>
          <w:sz w:val="26"/>
          <w:szCs w:val="26"/>
        </w:rPr>
        <w:t>g</w:t>
      </w:r>
      <w:r w:rsidR="00C90DBA" w:rsidRPr="00CE10D0">
        <w:rPr>
          <w:rFonts w:ascii="Times New Roman" w:hAnsi="Times New Roman"/>
          <w:sz w:val="26"/>
          <w:szCs w:val="26"/>
        </w:rPr>
        <w:t xml:space="preserve">egužės 1 d. </w:t>
      </w:r>
      <w:r w:rsidR="001138BE" w:rsidRPr="00CE10D0">
        <w:rPr>
          <w:rFonts w:ascii="Times New Roman" w:hAnsi="Times New Roman"/>
          <w:sz w:val="26"/>
          <w:szCs w:val="26"/>
        </w:rPr>
        <w:t>Komisiją</w:t>
      </w:r>
      <w:r w:rsidR="00C90DBA" w:rsidRPr="00CE10D0">
        <w:rPr>
          <w:rFonts w:ascii="Times New Roman" w:hAnsi="Times New Roman"/>
          <w:sz w:val="26"/>
          <w:szCs w:val="26"/>
        </w:rPr>
        <w:t xml:space="preserve"> sudarė pirm</w:t>
      </w:r>
      <w:r w:rsidR="001138BE" w:rsidRPr="00CE10D0">
        <w:rPr>
          <w:rFonts w:ascii="Times New Roman" w:hAnsi="Times New Roman"/>
          <w:sz w:val="26"/>
          <w:szCs w:val="26"/>
        </w:rPr>
        <w:t>ininkas</w:t>
      </w:r>
      <w:r w:rsidR="00C90DBA" w:rsidRPr="00CE10D0">
        <w:rPr>
          <w:rFonts w:ascii="Times New Roman" w:hAnsi="Times New Roman"/>
          <w:sz w:val="26"/>
          <w:szCs w:val="26"/>
        </w:rPr>
        <w:t xml:space="preserve"> Vincas Kemežys, </w:t>
      </w:r>
      <w:r w:rsidR="001138BE" w:rsidRPr="00CE10D0">
        <w:rPr>
          <w:rFonts w:ascii="Times New Roman" w:hAnsi="Times New Roman"/>
          <w:sz w:val="26"/>
          <w:szCs w:val="26"/>
        </w:rPr>
        <w:t xml:space="preserve">referentas, pirmininko pavaduotojas Juozas Vitėnas ir </w:t>
      </w:r>
      <w:r w:rsidR="00C90DBA" w:rsidRPr="00CE10D0">
        <w:rPr>
          <w:rFonts w:ascii="Times New Roman" w:hAnsi="Times New Roman"/>
          <w:sz w:val="26"/>
          <w:szCs w:val="26"/>
        </w:rPr>
        <w:t xml:space="preserve">nariai – </w:t>
      </w:r>
      <w:r w:rsidR="00E26347" w:rsidRPr="00CE10D0">
        <w:rPr>
          <w:rFonts w:ascii="Times New Roman" w:hAnsi="Times New Roman"/>
          <w:sz w:val="26"/>
          <w:szCs w:val="26"/>
        </w:rPr>
        <w:t xml:space="preserve">rašytojas </w:t>
      </w:r>
      <w:r w:rsidR="00C90DBA" w:rsidRPr="00CE10D0">
        <w:rPr>
          <w:rFonts w:ascii="Times New Roman" w:hAnsi="Times New Roman"/>
          <w:sz w:val="26"/>
          <w:szCs w:val="26"/>
        </w:rPr>
        <w:t xml:space="preserve">Petras Vaičiūnas </w:t>
      </w:r>
      <w:r w:rsidR="00E26347" w:rsidRPr="00CE10D0">
        <w:rPr>
          <w:rFonts w:ascii="Times New Roman" w:hAnsi="Times New Roman"/>
          <w:sz w:val="26"/>
          <w:szCs w:val="26"/>
        </w:rPr>
        <w:t>bei</w:t>
      </w:r>
      <w:r w:rsidR="00C90DBA" w:rsidRPr="00CE10D0">
        <w:rPr>
          <w:rFonts w:ascii="Times New Roman" w:hAnsi="Times New Roman"/>
          <w:sz w:val="26"/>
          <w:szCs w:val="26"/>
        </w:rPr>
        <w:t xml:space="preserve"> mokytojas Leonardas Dambrauskas</w:t>
      </w:r>
      <w:r w:rsidR="001138BE" w:rsidRPr="00CE10D0">
        <w:rPr>
          <w:rFonts w:ascii="Times New Roman" w:hAnsi="Times New Roman"/>
          <w:sz w:val="26"/>
          <w:szCs w:val="26"/>
        </w:rPr>
        <w:t>.</w:t>
      </w:r>
      <w:r w:rsidR="00C90DBA" w:rsidRPr="00CE10D0">
        <w:rPr>
          <w:rFonts w:ascii="Times New Roman" w:hAnsi="Times New Roman"/>
          <w:sz w:val="26"/>
          <w:szCs w:val="26"/>
        </w:rPr>
        <w:t xml:space="preserve"> Pagal numatytą darbo tvarką komisija atliko</w:t>
      </w:r>
      <w:r w:rsidR="00E26347" w:rsidRPr="00CE10D0">
        <w:rPr>
          <w:rFonts w:ascii="Times New Roman" w:hAnsi="Times New Roman"/>
          <w:sz w:val="26"/>
          <w:szCs w:val="26"/>
        </w:rPr>
        <w:t xml:space="preserve"> išankstinės ir represinės</w:t>
      </w:r>
      <w:r w:rsidR="00C90DBA" w:rsidRPr="00CE10D0">
        <w:rPr>
          <w:rFonts w:ascii="Times New Roman" w:hAnsi="Times New Roman"/>
          <w:sz w:val="26"/>
          <w:szCs w:val="26"/>
        </w:rPr>
        <w:t xml:space="preserve"> cenzūros funkciją</w:t>
      </w:r>
      <w:r w:rsidR="00E26347" w:rsidRPr="00CE10D0">
        <w:rPr>
          <w:rFonts w:ascii="Times New Roman" w:hAnsi="Times New Roman"/>
          <w:sz w:val="26"/>
          <w:szCs w:val="26"/>
        </w:rPr>
        <w:t>:</w:t>
      </w:r>
      <w:r w:rsidR="00C90DBA" w:rsidRPr="00CE10D0">
        <w:rPr>
          <w:rFonts w:ascii="Times New Roman" w:hAnsi="Times New Roman"/>
          <w:sz w:val="26"/>
          <w:szCs w:val="26"/>
        </w:rPr>
        <w:t xml:space="preserve"> svarstė rankraščius, juos galėjo atmesti, siūlyti taisyti arba be pataisymų aprobuoti, draudė platinti jau išėjusias knygas, galėjo Spaudos </w:t>
      </w:r>
      <w:r w:rsidR="00E26347" w:rsidRPr="00CE10D0">
        <w:rPr>
          <w:rFonts w:ascii="Times New Roman" w:hAnsi="Times New Roman"/>
          <w:sz w:val="26"/>
          <w:szCs w:val="26"/>
        </w:rPr>
        <w:t xml:space="preserve">ir draugijų </w:t>
      </w:r>
      <w:r w:rsidR="00C90DBA" w:rsidRPr="00CE10D0">
        <w:rPr>
          <w:rFonts w:ascii="Times New Roman" w:hAnsi="Times New Roman"/>
          <w:sz w:val="26"/>
          <w:szCs w:val="26"/>
        </w:rPr>
        <w:t xml:space="preserve">skyriui siūlyti įvairias nuobaudas </w:t>
      </w:r>
      <w:r w:rsidR="00F61CBA" w:rsidRPr="00CE10D0">
        <w:rPr>
          <w:rFonts w:ascii="Times New Roman" w:hAnsi="Times New Roman"/>
          <w:sz w:val="26"/>
          <w:szCs w:val="26"/>
        </w:rPr>
        <w:t>autoriams.</w:t>
      </w:r>
      <w:r w:rsidR="00C90DBA" w:rsidRPr="00CE10D0">
        <w:rPr>
          <w:rFonts w:ascii="Times New Roman" w:hAnsi="Times New Roman"/>
          <w:sz w:val="26"/>
          <w:szCs w:val="26"/>
        </w:rPr>
        <w:t xml:space="preserve"> Pirmas</w:t>
      </w:r>
      <w:r w:rsidR="00F61CBA" w:rsidRPr="00CE10D0">
        <w:rPr>
          <w:rFonts w:ascii="Times New Roman" w:hAnsi="Times New Roman"/>
          <w:sz w:val="26"/>
          <w:szCs w:val="26"/>
        </w:rPr>
        <w:t xml:space="preserve"> </w:t>
      </w:r>
      <w:r w:rsidR="00F61CBA" w:rsidRPr="00CE10D0">
        <w:rPr>
          <w:rFonts w:ascii="Times New Roman" w:hAnsi="Times New Roman"/>
          <w:sz w:val="26"/>
          <w:szCs w:val="26"/>
        </w:rPr>
        <w:lastRenderedPageBreak/>
        <w:t>komisijos</w:t>
      </w:r>
      <w:r w:rsidR="00C90DBA" w:rsidRPr="00CE10D0">
        <w:rPr>
          <w:rFonts w:ascii="Times New Roman" w:hAnsi="Times New Roman"/>
          <w:sz w:val="26"/>
          <w:szCs w:val="26"/>
        </w:rPr>
        <w:t xml:space="preserve"> posėdis įvyko birželio 4 d.</w:t>
      </w:r>
      <w:r w:rsidR="008671F2" w:rsidRPr="00CE10D0">
        <w:rPr>
          <w:rStyle w:val="FootnoteReference"/>
          <w:rFonts w:ascii="Times New Roman" w:hAnsi="Times New Roman"/>
          <w:sz w:val="26"/>
          <w:szCs w:val="26"/>
        </w:rPr>
        <w:footnoteReference w:id="595"/>
      </w:r>
      <w:r w:rsidRPr="00CE10D0">
        <w:rPr>
          <w:rFonts w:ascii="Times New Roman" w:hAnsi="Times New Roman"/>
          <w:sz w:val="26"/>
          <w:szCs w:val="26"/>
        </w:rPr>
        <w:t xml:space="preserve"> </w:t>
      </w:r>
      <w:r w:rsidR="008671F2" w:rsidRPr="00CE10D0">
        <w:rPr>
          <w:rFonts w:ascii="Times New Roman" w:hAnsi="Times New Roman"/>
          <w:sz w:val="26"/>
          <w:szCs w:val="26"/>
        </w:rPr>
        <w:t>Cenzūra pastebimai sugriežtėjo 1940</w:t>
      </w:r>
      <w:r w:rsidR="005F5992">
        <w:rPr>
          <w:rFonts w:ascii="Times New Roman" w:hAnsi="Times New Roman"/>
          <w:sz w:val="26"/>
          <w:szCs w:val="26"/>
        </w:rPr>
        <w:t> </w:t>
      </w:r>
      <w:r w:rsidR="008671F2" w:rsidRPr="00CE10D0">
        <w:rPr>
          <w:rFonts w:ascii="Times New Roman" w:hAnsi="Times New Roman"/>
          <w:sz w:val="26"/>
          <w:szCs w:val="26"/>
        </w:rPr>
        <w:t>m. birželio 15 d. soviet</w:t>
      </w:r>
      <w:r w:rsidR="00561710" w:rsidRPr="00CE10D0">
        <w:rPr>
          <w:rFonts w:ascii="Times New Roman" w:hAnsi="Times New Roman"/>
          <w:sz w:val="26"/>
          <w:szCs w:val="26"/>
        </w:rPr>
        <w:t>ams</w:t>
      </w:r>
      <w:r w:rsidR="008671F2" w:rsidRPr="00CE10D0">
        <w:rPr>
          <w:rFonts w:ascii="Times New Roman" w:hAnsi="Times New Roman"/>
          <w:sz w:val="26"/>
          <w:szCs w:val="26"/>
        </w:rPr>
        <w:t xml:space="preserve"> okupa</w:t>
      </w:r>
      <w:r w:rsidR="00561710" w:rsidRPr="00CE10D0">
        <w:rPr>
          <w:rFonts w:ascii="Times New Roman" w:hAnsi="Times New Roman"/>
          <w:sz w:val="26"/>
          <w:szCs w:val="26"/>
        </w:rPr>
        <w:t>vus Lietuvą</w:t>
      </w:r>
      <w:r w:rsidR="008671F2" w:rsidRPr="00CE10D0">
        <w:rPr>
          <w:rFonts w:ascii="Times New Roman" w:hAnsi="Times New Roman"/>
          <w:sz w:val="26"/>
          <w:szCs w:val="26"/>
        </w:rPr>
        <w:t xml:space="preserve">. </w:t>
      </w:r>
      <w:r w:rsidR="00F61CBA" w:rsidRPr="00CE10D0">
        <w:rPr>
          <w:rFonts w:ascii="Times New Roman" w:hAnsi="Times New Roman"/>
          <w:sz w:val="26"/>
          <w:szCs w:val="26"/>
        </w:rPr>
        <w:t>R</w:t>
      </w:r>
      <w:r w:rsidR="00F60B86" w:rsidRPr="00CE10D0">
        <w:rPr>
          <w:rFonts w:ascii="Times New Roman" w:hAnsi="Times New Roman"/>
          <w:sz w:val="26"/>
          <w:szCs w:val="26"/>
        </w:rPr>
        <w:t>ugpjūtį</w:t>
      </w:r>
      <w:r w:rsidR="00522B45" w:rsidRPr="00CE10D0">
        <w:rPr>
          <w:rFonts w:ascii="Times New Roman" w:hAnsi="Times New Roman"/>
          <w:sz w:val="26"/>
          <w:szCs w:val="26"/>
        </w:rPr>
        <w:t>–</w:t>
      </w:r>
      <w:r w:rsidR="00B020C8" w:rsidRPr="00CE10D0">
        <w:rPr>
          <w:rFonts w:ascii="Times New Roman" w:hAnsi="Times New Roman"/>
          <w:sz w:val="26"/>
          <w:szCs w:val="26"/>
        </w:rPr>
        <w:t>rugsėjį p</w:t>
      </w:r>
      <w:r w:rsidR="008671F2" w:rsidRPr="00CE10D0">
        <w:rPr>
          <w:rFonts w:ascii="Times New Roman" w:hAnsi="Times New Roman"/>
          <w:sz w:val="26"/>
          <w:szCs w:val="26"/>
        </w:rPr>
        <w:t>arengti nauji draudžiamų knygų sąrašai</w:t>
      </w:r>
      <w:r w:rsidR="00E64E45" w:rsidRPr="00CE10D0">
        <w:rPr>
          <w:rFonts w:ascii="Times New Roman" w:hAnsi="Times New Roman"/>
          <w:sz w:val="26"/>
          <w:szCs w:val="26"/>
        </w:rPr>
        <w:t>,</w:t>
      </w:r>
      <w:r w:rsidR="008671F2" w:rsidRPr="00CE10D0">
        <w:rPr>
          <w:rFonts w:ascii="Times New Roman" w:hAnsi="Times New Roman"/>
          <w:sz w:val="26"/>
          <w:szCs w:val="26"/>
        </w:rPr>
        <w:t xml:space="preserve"> į kuriuos pateko L. Jakavičiaus </w:t>
      </w:r>
      <w:r w:rsidR="00B020C8" w:rsidRPr="00CE10D0">
        <w:rPr>
          <w:rFonts w:ascii="Times New Roman" w:hAnsi="Times New Roman"/>
          <w:i/>
          <w:sz w:val="26"/>
          <w:szCs w:val="26"/>
        </w:rPr>
        <w:t xml:space="preserve">Kaip prisivilioti sau mergelę arba išsirinkti žmoną? </w:t>
      </w:r>
      <w:r w:rsidR="00B020C8" w:rsidRPr="00CE10D0">
        <w:rPr>
          <w:rFonts w:ascii="Times New Roman" w:hAnsi="Times New Roman"/>
          <w:sz w:val="26"/>
          <w:szCs w:val="26"/>
        </w:rPr>
        <w:t xml:space="preserve">(1935), </w:t>
      </w:r>
      <w:r w:rsidR="008671F2" w:rsidRPr="00CE10D0">
        <w:rPr>
          <w:rFonts w:ascii="Times New Roman" w:hAnsi="Times New Roman"/>
          <w:i/>
          <w:sz w:val="26"/>
          <w:szCs w:val="26"/>
        </w:rPr>
        <w:t>Kaip pelnyti pinigus, taupyti juos ir likti turtingu, arba Sekmingo gyvenimo kelio ieškantiems patarimai</w:t>
      </w:r>
      <w:r w:rsidR="008671F2" w:rsidRPr="00CE10D0">
        <w:rPr>
          <w:rFonts w:ascii="Times New Roman" w:hAnsi="Times New Roman"/>
          <w:sz w:val="26"/>
          <w:szCs w:val="26"/>
        </w:rPr>
        <w:t xml:space="preserve"> (1937)</w:t>
      </w:r>
      <w:r w:rsidR="00B020C8" w:rsidRPr="00CE10D0">
        <w:rPr>
          <w:rFonts w:ascii="Times New Roman" w:hAnsi="Times New Roman"/>
          <w:sz w:val="26"/>
          <w:szCs w:val="26"/>
        </w:rPr>
        <w:t>,</w:t>
      </w:r>
      <w:r w:rsidR="008671F2" w:rsidRPr="00CE10D0">
        <w:rPr>
          <w:rFonts w:ascii="Times New Roman" w:hAnsi="Times New Roman"/>
          <w:sz w:val="26"/>
          <w:szCs w:val="26"/>
        </w:rPr>
        <w:t xml:space="preserve"> </w:t>
      </w:r>
      <w:r w:rsidR="00B020C8" w:rsidRPr="00CE10D0">
        <w:rPr>
          <w:rFonts w:ascii="Times New Roman" w:hAnsi="Times New Roman"/>
          <w:i/>
          <w:sz w:val="26"/>
          <w:szCs w:val="26"/>
        </w:rPr>
        <w:t>Mikaldo Sabbijos karalienės pranašavimai</w:t>
      </w:r>
      <w:r w:rsidR="00B020C8" w:rsidRPr="00CE10D0">
        <w:rPr>
          <w:rFonts w:ascii="Times New Roman" w:hAnsi="Times New Roman"/>
          <w:sz w:val="26"/>
          <w:szCs w:val="26"/>
        </w:rPr>
        <w:t xml:space="preserve"> (1939), kun. </w:t>
      </w:r>
      <w:r w:rsidR="008671F2" w:rsidRPr="00CE10D0">
        <w:rPr>
          <w:rFonts w:ascii="Times New Roman" w:hAnsi="Times New Roman"/>
          <w:sz w:val="26"/>
          <w:szCs w:val="26"/>
        </w:rPr>
        <w:t xml:space="preserve">Jono Paukščio </w:t>
      </w:r>
      <w:r w:rsidR="008671F2" w:rsidRPr="00CE10D0">
        <w:rPr>
          <w:rFonts w:ascii="Times New Roman" w:hAnsi="Times New Roman"/>
          <w:i/>
          <w:sz w:val="26"/>
          <w:szCs w:val="26"/>
        </w:rPr>
        <w:t>Sekmadienio mišparai</w:t>
      </w:r>
      <w:r w:rsidR="008671F2" w:rsidRPr="00CE10D0">
        <w:rPr>
          <w:rFonts w:ascii="Times New Roman" w:hAnsi="Times New Roman"/>
          <w:sz w:val="26"/>
          <w:szCs w:val="26"/>
        </w:rPr>
        <w:t xml:space="preserve"> (1940)</w:t>
      </w:r>
      <w:r w:rsidR="00F60B86" w:rsidRPr="00CE10D0">
        <w:rPr>
          <w:rFonts w:ascii="Times New Roman" w:hAnsi="Times New Roman"/>
          <w:sz w:val="26"/>
          <w:szCs w:val="26"/>
        </w:rPr>
        <w:t xml:space="preserve">, </w:t>
      </w:r>
      <w:r w:rsidR="00DA35E8" w:rsidRPr="00CE10D0">
        <w:rPr>
          <w:rFonts w:ascii="Times New Roman" w:hAnsi="Times New Roman"/>
          <w:sz w:val="26"/>
          <w:szCs w:val="26"/>
        </w:rPr>
        <w:t>kun. Juozo Gru</w:t>
      </w:r>
      <w:r w:rsidR="00B020C8" w:rsidRPr="00CE10D0">
        <w:rPr>
          <w:rFonts w:ascii="Times New Roman" w:hAnsi="Times New Roman"/>
          <w:sz w:val="26"/>
          <w:szCs w:val="26"/>
        </w:rPr>
        <w:t xml:space="preserve">bliausko </w:t>
      </w:r>
      <w:r w:rsidR="00B020C8" w:rsidRPr="00CE10D0">
        <w:rPr>
          <w:rFonts w:ascii="Times New Roman" w:hAnsi="Times New Roman"/>
          <w:i/>
          <w:sz w:val="26"/>
          <w:szCs w:val="26"/>
        </w:rPr>
        <w:t>Ugnies ženklai</w:t>
      </w:r>
      <w:r w:rsidR="00B020C8" w:rsidRPr="00CE10D0">
        <w:rPr>
          <w:rFonts w:ascii="Times New Roman" w:hAnsi="Times New Roman"/>
          <w:sz w:val="26"/>
          <w:szCs w:val="26"/>
        </w:rPr>
        <w:t xml:space="preserve"> (1940)</w:t>
      </w:r>
      <w:r w:rsidR="00F60B86" w:rsidRPr="00CE10D0">
        <w:rPr>
          <w:rFonts w:ascii="Times New Roman" w:hAnsi="Times New Roman"/>
          <w:sz w:val="26"/>
          <w:szCs w:val="26"/>
        </w:rPr>
        <w:t xml:space="preserve"> ir Albino Baltramiejūno-Gilbonio e</w:t>
      </w:r>
      <w:r w:rsidR="006E2E95" w:rsidRPr="00CE10D0">
        <w:rPr>
          <w:rFonts w:ascii="Times New Roman" w:hAnsi="Times New Roman"/>
          <w:sz w:val="26"/>
          <w:szCs w:val="26"/>
        </w:rPr>
        <w:t>i</w:t>
      </w:r>
      <w:r w:rsidR="00F60B86" w:rsidRPr="00CE10D0">
        <w:rPr>
          <w:rFonts w:ascii="Times New Roman" w:hAnsi="Times New Roman"/>
          <w:sz w:val="26"/>
          <w:szCs w:val="26"/>
        </w:rPr>
        <w:t xml:space="preserve">lėraščių rinkinys </w:t>
      </w:r>
      <w:r w:rsidR="00F60B86" w:rsidRPr="00CE10D0">
        <w:rPr>
          <w:rFonts w:ascii="Times New Roman" w:hAnsi="Times New Roman"/>
          <w:i/>
          <w:sz w:val="26"/>
          <w:szCs w:val="26"/>
        </w:rPr>
        <w:t>Aiškūs žodžiai</w:t>
      </w:r>
      <w:r w:rsidR="00F60B86" w:rsidRPr="00CE10D0">
        <w:rPr>
          <w:rFonts w:ascii="Times New Roman" w:hAnsi="Times New Roman"/>
          <w:sz w:val="26"/>
          <w:szCs w:val="26"/>
        </w:rPr>
        <w:t xml:space="preserve"> (1940)</w:t>
      </w:r>
      <w:r w:rsidR="008671F2" w:rsidRPr="00CE10D0">
        <w:rPr>
          <w:rFonts w:ascii="Times New Roman" w:hAnsi="Times New Roman"/>
          <w:sz w:val="26"/>
          <w:szCs w:val="26"/>
        </w:rPr>
        <w:t>.</w:t>
      </w:r>
      <w:r w:rsidR="00F60B86" w:rsidRPr="00CE10D0">
        <w:rPr>
          <w:rFonts w:ascii="Times New Roman" w:hAnsi="Times New Roman"/>
          <w:sz w:val="26"/>
          <w:szCs w:val="26"/>
        </w:rPr>
        <w:t xml:space="preserve"> L. Jakavičiaus leidiniai nukentėjo</w:t>
      </w:r>
      <w:r w:rsidR="000A78D9" w:rsidRPr="00CE10D0">
        <w:rPr>
          <w:rFonts w:ascii="Times New Roman" w:hAnsi="Times New Roman"/>
          <w:sz w:val="26"/>
          <w:szCs w:val="26"/>
        </w:rPr>
        <w:t xml:space="preserve"> mažiau</w:t>
      </w:r>
      <w:r w:rsidR="00F60B86" w:rsidRPr="00CE10D0">
        <w:rPr>
          <w:rFonts w:ascii="Times New Roman" w:hAnsi="Times New Roman"/>
          <w:sz w:val="26"/>
          <w:szCs w:val="26"/>
        </w:rPr>
        <w:t>,</w:t>
      </w:r>
      <w:r w:rsidR="00F61CBA" w:rsidRPr="00CE10D0">
        <w:rPr>
          <w:rFonts w:ascii="Times New Roman" w:hAnsi="Times New Roman"/>
          <w:sz w:val="26"/>
          <w:szCs w:val="26"/>
        </w:rPr>
        <w:t xml:space="preserve"> nes buvo anksčiau išleisti ir spėti išplatinti</w:t>
      </w:r>
      <w:r w:rsidR="000C0BB2" w:rsidRPr="00CE10D0">
        <w:rPr>
          <w:rFonts w:ascii="Times New Roman" w:hAnsi="Times New Roman"/>
          <w:sz w:val="26"/>
          <w:szCs w:val="26"/>
        </w:rPr>
        <w:t>.</w:t>
      </w:r>
      <w:r w:rsidR="00F61CBA" w:rsidRPr="00CE10D0">
        <w:rPr>
          <w:rFonts w:ascii="Times New Roman" w:hAnsi="Times New Roman"/>
          <w:sz w:val="26"/>
          <w:szCs w:val="26"/>
        </w:rPr>
        <w:t xml:space="preserve"> </w:t>
      </w:r>
      <w:r w:rsidR="00F60B86" w:rsidRPr="00CE10D0">
        <w:rPr>
          <w:rFonts w:ascii="Times New Roman" w:hAnsi="Times New Roman"/>
          <w:sz w:val="26"/>
          <w:szCs w:val="26"/>
        </w:rPr>
        <w:t xml:space="preserve">Skaudus smūgis </w:t>
      </w:r>
      <w:r w:rsidR="00A00B12" w:rsidRPr="00CE10D0">
        <w:rPr>
          <w:rFonts w:ascii="Times New Roman" w:hAnsi="Times New Roman"/>
          <w:sz w:val="26"/>
          <w:szCs w:val="26"/>
        </w:rPr>
        <w:t>teko</w:t>
      </w:r>
      <w:r w:rsidR="00F60B86" w:rsidRPr="00CE10D0">
        <w:rPr>
          <w:rFonts w:ascii="Times New Roman" w:hAnsi="Times New Roman"/>
          <w:sz w:val="26"/>
          <w:szCs w:val="26"/>
        </w:rPr>
        <w:t xml:space="preserve"> rašytojui A. Baltramiejūnui-Gilbon</w:t>
      </w:r>
      <w:r w:rsidR="00A00B12" w:rsidRPr="00CE10D0">
        <w:rPr>
          <w:rFonts w:ascii="Times New Roman" w:hAnsi="Times New Roman"/>
          <w:sz w:val="26"/>
          <w:szCs w:val="26"/>
        </w:rPr>
        <w:t>i</w:t>
      </w:r>
      <w:r w:rsidR="00F60B86" w:rsidRPr="00CE10D0">
        <w:rPr>
          <w:rFonts w:ascii="Times New Roman" w:hAnsi="Times New Roman"/>
          <w:sz w:val="26"/>
          <w:szCs w:val="26"/>
        </w:rPr>
        <w:t>ui</w:t>
      </w:r>
      <w:r w:rsidR="000C0BB2" w:rsidRPr="00CE10D0">
        <w:rPr>
          <w:rFonts w:ascii="Times New Roman" w:hAnsi="Times New Roman"/>
          <w:sz w:val="26"/>
          <w:szCs w:val="26"/>
        </w:rPr>
        <w:t>.</w:t>
      </w:r>
      <w:r w:rsidR="00F60B86" w:rsidRPr="00CE10D0">
        <w:rPr>
          <w:rFonts w:ascii="Times New Roman" w:hAnsi="Times New Roman"/>
          <w:sz w:val="26"/>
          <w:szCs w:val="26"/>
        </w:rPr>
        <w:t xml:space="preserve"> </w:t>
      </w:r>
      <w:r w:rsidR="000C0BB2" w:rsidRPr="00CE10D0">
        <w:rPr>
          <w:rFonts w:ascii="Times New Roman" w:hAnsi="Times New Roman"/>
          <w:sz w:val="26"/>
          <w:szCs w:val="26"/>
        </w:rPr>
        <w:t>Jo</w:t>
      </w:r>
      <w:r w:rsidR="00F60B86" w:rsidRPr="00CE10D0">
        <w:rPr>
          <w:rFonts w:ascii="Times New Roman" w:hAnsi="Times New Roman"/>
          <w:sz w:val="26"/>
          <w:szCs w:val="26"/>
        </w:rPr>
        <w:t xml:space="preserve"> knygelės</w:t>
      </w:r>
      <w:r w:rsidR="00B81EB6" w:rsidRPr="00CE10D0">
        <w:rPr>
          <w:rFonts w:ascii="Times New Roman" w:hAnsi="Times New Roman"/>
          <w:sz w:val="26"/>
          <w:szCs w:val="26"/>
        </w:rPr>
        <w:t xml:space="preserve"> </w:t>
      </w:r>
      <w:r w:rsidR="00F61CBA" w:rsidRPr="00CE10D0">
        <w:rPr>
          <w:rFonts w:ascii="Times New Roman" w:hAnsi="Times New Roman"/>
          <w:i/>
          <w:sz w:val="26"/>
          <w:szCs w:val="26"/>
        </w:rPr>
        <w:t>Aiškus žodžiai</w:t>
      </w:r>
      <w:r w:rsidR="00F61CBA" w:rsidRPr="00CE10D0">
        <w:rPr>
          <w:rFonts w:ascii="Times New Roman" w:hAnsi="Times New Roman"/>
          <w:sz w:val="26"/>
          <w:szCs w:val="26"/>
        </w:rPr>
        <w:t xml:space="preserve"> visas </w:t>
      </w:r>
      <w:r w:rsidR="00F60B86" w:rsidRPr="00CE10D0">
        <w:rPr>
          <w:rFonts w:ascii="Times New Roman" w:hAnsi="Times New Roman"/>
          <w:sz w:val="26"/>
          <w:szCs w:val="26"/>
        </w:rPr>
        <w:t>1</w:t>
      </w:r>
      <w:r w:rsidR="000A78D9" w:rsidRPr="00CE10D0">
        <w:rPr>
          <w:rFonts w:ascii="Times New Roman" w:hAnsi="Times New Roman"/>
          <w:sz w:val="26"/>
          <w:szCs w:val="26"/>
        </w:rPr>
        <w:t> </w:t>
      </w:r>
      <w:r w:rsidR="00F60B86" w:rsidRPr="00CE10D0">
        <w:rPr>
          <w:rFonts w:ascii="Times New Roman" w:hAnsi="Times New Roman"/>
          <w:sz w:val="26"/>
          <w:szCs w:val="26"/>
        </w:rPr>
        <w:t>000 egz. tiražas</w:t>
      </w:r>
      <w:r w:rsidR="00A00B12" w:rsidRPr="00CE10D0">
        <w:rPr>
          <w:rFonts w:ascii="Times New Roman" w:hAnsi="Times New Roman"/>
          <w:sz w:val="26"/>
          <w:szCs w:val="26"/>
        </w:rPr>
        <w:t>,</w:t>
      </w:r>
      <w:r w:rsidR="00F60B86" w:rsidRPr="00CE10D0">
        <w:rPr>
          <w:rFonts w:ascii="Times New Roman" w:hAnsi="Times New Roman"/>
          <w:sz w:val="26"/>
          <w:szCs w:val="26"/>
        </w:rPr>
        <w:t xml:space="preserve"> buvęs Šiaulių „Spaudos“ spaustuvėje</w:t>
      </w:r>
      <w:r w:rsidR="000C0BB2" w:rsidRPr="00CE10D0">
        <w:rPr>
          <w:rFonts w:ascii="Times New Roman" w:hAnsi="Times New Roman"/>
          <w:sz w:val="26"/>
          <w:szCs w:val="26"/>
        </w:rPr>
        <w:t>,</w:t>
      </w:r>
      <w:r w:rsidR="00F60B86" w:rsidRPr="00CE10D0">
        <w:rPr>
          <w:rFonts w:ascii="Times New Roman" w:hAnsi="Times New Roman"/>
          <w:sz w:val="26"/>
          <w:szCs w:val="26"/>
        </w:rPr>
        <w:t xml:space="preserve"> </w:t>
      </w:r>
      <w:r w:rsidR="0006108B" w:rsidRPr="00CE10D0">
        <w:rPr>
          <w:rFonts w:ascii="Times New Roman" w:hAnsi="Times New Roman"/>
          <w:sz w:val="26"/>
          <w:szCs w:val="26"/>
        </w:rPr>
        <w:t xml:space="preserve">1940 m. spalio 8 d. policijos </w:t>
      </w:r>
      <w:r w:rsidR="00A00B12" w:rsidRPr="00CE10D0">
        <w:rPr>
          <w:rFonts w:ascii="Times New Roman" w:hAnsi="Times New Roman"/>
          <w:sz w:val="26"/>
          <w:szCs w:val="26"/>
        </w:rPr>
        <w:t>konfiskuotas</w:t>
      </w:r>
      <w:r w:rsidR="0006108B" w:rsidRPr="00CE10D0">
        <w:rPr>
          <w:rFonts w:ascii="Times New Roman" w:hAnsi="Times New Roman"/>
          <w:sz w:val="26"/>
          <w:szCs w:val="26"/>
        </w:rPr>
        <w:t xml:space="preserve"> ir sunai</w:t>
      </w:r>
      <w:r w:rsidR="0045631E">
        <w:rPr>
          <w:rFonts w:ascii="Times New Roman" w:hAnsi="Times New Roman"/>
          <w:sz w:val="26"/>
          <w:szCs w:val="26"/>
        </w:rPr>
        <w:softHyphen/>
      </w:r>
      <w:r w:rsidR="0006108B" w:rsidRPr="00CE10D0">
        <w:rPr>
          <w:rFonts w:ascii="Times New Roman" w:hAnsi="Times New Roman"/>
          <w:sz w:val="26"/>
          <w:szCs w:val="26"/>
        </w:rPr>
        <w:t>kintas</w:t>
      </w:r>
      <w:r w:rsidR="00F61CBA" w:rsidRPr="00CE10D0">
        <w:rPr>
          <w:rStyle w:val="FootnoteReference"/>
          <w:rFonts w:ascii="Times New Roman" w:hAnsi="Times New Roman"/>
          <w:sz w:val="26"/>
          <w:szCs w:val="26"/>
        </w:rPr>
        <w:footnoteReference w:id="596"/>
      </w:r>
      <w:r w:rsidR="00F61CBA" w:rsidRPr="00CE10D0">
        <w:rPr>
          <w:rFonts w:ascii="Times New Roman" w:hAnsi="Times New Roman"/>
          <w:sz w:val="26"/>
          <w:szCs w:val="26"/>
        </w:rPr>
        <w:t>.</w:t>
      </w:r>
      <w:r w:rsidR="00960748" w:rsidRPr="00CE10D0">
        <w:rPr>
          <w:rFonts w:ascii="Times New Roman" w:hAnsi="Times New Roman"/>
          <w:sz w:val="26"/>
          <w:szCs w:val="26"/>
        </w:rPr>
        <w:t xml:space="preserve"> </w:t>
      </w:r>
      <w:r w:rsidR="000A78D9" w:rsidRPr="00CE10D0">
        <w:rPr>
          <w:rFonts w:ascii="Times New Roman" w:hAnsi="Times New Roman"/>
          <w:sz w:val="26"/>
          <w:szCs w:val="26"/>
        </w:rPr>
        <w:t xml:space="preserve">Patį poetą </w:t>
      </w:r>
      <w:r w:rsidR="00A00B12" w:rsidRPr="00CE10D0">
        <w:rPr>
          <w:rFonts w:ascii="Times New Roman" w:hAnsi="Times New Roman"/>
          <w:sz w:val="26"/>
          <w:szCs w:val="26"/>
        </w:rPr>
        <w:t xml:space="preserve">už </w:t>
      </w:r>
      <w:r w:rsidR="000C0BB2" w:rsidRPr="00CE10D0">
        <w:rPr>
          <w:rFonts w:ascii="Times New Roman" w:hAnsi="Times New Roman"/>
          <w:sz w:val="26"/>
          <w:szCs w:val="26"/>
        </w:rPr>
        <w:t>okupacinės</w:t>
      </w:r>
      <w:r w:rsidR="00A00B12" w:rsidRPr="00CE10D0">
        <w:rPr>
          <w:rFonts w:ascii="Times New Roman" w:hAnsi="Times New Roman"/>
          <w:sz w:val="26"/>
          <w:szCs w:val="26"/>
        </w:rPr>
        <w:t xml:space="preserve"> </w:t>
      </w:r>
      <w:r w:rsidR="00F61CBA" w:rsidRPr="00CE10D0">
        <w:rPr>
          <w:rFonts w:ascii="Times New Roman" w:hAnsi="Times New Roman"/>
          <w:sz w:val="26"/>
          <w:szCs w:val="26"/>
        </w:rPr>
        <w:t xml:space="preserve">valdžios kritiką </w:t>
      </w:r>
      <w:r w:rsidR="0006108B" w:rsidRPr="00CE10D0">
        <w:rPr>
          <w:rFonts w:ascii="Times New Roman" w:hAnsi="Times New Roman"/>
          <w:sz w:val="26"/>
          <w:szCs w:val="26"/>
        </w:rPr>
        <w:t>1940 m.</w:t>
      </w:r>
      <w:r w:rsidR="00B81EB6" w:rsidRPr="00CE10D0">
        <w:rPr>
          <w:rFonts w:ascii="Times New Roman" w:hAnsi="Times New Roman"/>
          <w:sz w:val="26"/>
          <w:szCs w:val="26"/>
        </w:rPr>
        <w:t xml:space="preserve"> </w:t>
      </w:r>
      <w:r w:rsidR="0006108B" w:rsidRPr="00CE10D0">
        <w:rPr>
          <w:rFonts w:ascii="Times New Roman" w:hAnsi="Times New Roman"/>
          <w:sz w:val="26"/>
          <w:szCs w:val="26"/>
        </w:rPr>
        <w:t xml:space="preserve">rugsėjo 29 d. Kretingoje </w:t>
      </w:r>
      <w:r w:rsidR="000A78D9" w:rsidRPr="00CE10D0">
        <w:rPr>
          <w:rFonts w:ascii="Times New Roman" w:hAnsi="Times New Roman"/>
          <w:sz w:val="26"/>
          <w:szCs w:val="26"/>
        </w:rPr>
        <w:t>suėmė sovietinis saugumas</w:t>
      </w:r>
      <w:r w:rsidR="0006108B" w:rsidRPr="00CE10D0">
        <w:rPr>
          <w:rFonts w:ascii="Times New Roman" w:hAnsi="Times New Roman"/>
          <w:sz w:val="26"/>
          <w:szCs w:val="26"/>
        </w:rPr>
        <w:t xml:space="preserve">, </w:t>
      </w:r>
      <w:r w:rsidR="000A78D9" w:rsidRPr="00CE10D0">
        <w:rPr>
          <w:rFonts w:ascii="Times New Roman" w:hAnsi="Times New Roman"/>
          <w:sz w:val="26"/>
          <w:szCs w:val="26"/>
        </w:rPr>
        <w:t xml:space="preserve">jis </w:t>
      </w:r>
      <w:r w:rsidR="0006108B" w:rsidRPr="00CE10D0">
        <w:rPr>
          <w:rFonts w:ascii="Times New Roman" w:hAnsi="Times New Roman"/>
          <w:sz w:val="26"/>
          <w:szCs w:val="26"/>
        </w:rPr>
        <w:t xml:space="preserve">įkalintas Telšių </w:t>
      </w:r>
      <w:r w:rsidR="00A00B12" w:rsidRPr="00CE10D0">
        <w:rPr>
          <w:rFonts w:ascii="Times New Roman" w:hAnsi="Times New Roman"/>
          <w:sz w:val="26"/>
          <w:szCs w:val="26"/>
        </w:rPr>
        <w:t xml:space="preserve">kalėjime </w:t>
      </w:r>
      <w:r w:rsidR="001F4AC4" w:rsidRPr="00CE10D0">
        <w:rPr>
          <w:rFonts w:ascii="Times New Roman" w:hAnsi="Times New Roman"/>
          <w:sz w:val="26"/>
          <w:szCs w:val="26"/>
        </w:rPr>
        <w:t>ir</w:t>
      </w:r>
      <w:r w:rsidR="0006108B" w:rsidRPr="00CE10D0">
        <w:rPr>
          <w:rFonts w:ascii="Times New Roman" w:hAnsi="Times New Roman"/>
          <w:sz w:val="26"/>
          <w:szCs w:val="26"/>
        </w:rPr>
        <w:t xml:space="preserve"> </w:t>
      </w:r>
      <w:r w:rsidR="00A00B12" w:rsidRPr="00CE10D0">
        <w:rPr>
          <w:rFonts w:ascii="Times New Roman" w:hAnsi="Times New Roman"/>
          <w:sz w:val="26"/>
          <w:szCs w:val="26"/>
        </w:rPr>
        <w:t xml:space="preserve">1941 m. birželio </w:t>
      </w:r>
      <w:r w:rsidR="00E20061" w:rsidRPr="00CE10D0">
        <w:rPr>
          <w:rFonts w:ascii="Times New Roman" w:hAnsi="Times New Roman"/>
          <w:sz w:val="26"/>
          <w:szCs w:val="26"/>
        </w:rPr>
        <w:t>24–</w:t>
      </w:r>
      <w:r w:rsidR="00A00B12" w:rsidRPr="00CE10D0">
        <w:rPr>
          <w:rFonts w:ascii="Times New Roman" w:hAnsi="Times New Roman"/>
          <w:sz w:val="26"/>
          <w:szCs w:val="26"/>
        </w:rPr>
        <w:t xml:space="preserve">25 d. </w:t>
      </w:r>
      <w:r w:rsidR="0006108B" w:rsidRPr="00CE10D0">
        <w:rPr>
          <w:rFonts w:ascii="Times New Roman" w:hAnsi="Times New Roman"/>
          <w:sz w:val="26"/>
          <w:szCs w:val="26"/>
        </w:rPr>
        <w:t>žiauriai nukankintas R</w:t>
      </w:r>
      <w:r w:rsidR="00F61CBA" w:rsidRPr="00CE10D0">
        <w:rPr>
          <w:rFonts w:ascii="Times New Roman" w:hAnsi="Times New Roman"/>
          <w:sz w:val="26"/>
          <w:szCs w:val="26"/>
        </w:rPr>
        <w:t>ainių miškelyje prie Telšių</w:t>
      </w:r>
      <w:r w:rsidR="00E20061" w:rsidRPr="00CE10D0">
        <w:rPr>
          <w:rStyle w:val="FootnoteReference"/>
          <w:rFonts w:ascii="Times New Roman" w:hAnsi="Times New Roman"/>
          <w:sz w:val="26"/>
          <w:szCs w:val="26"/>
        </w:rPr>
        <w:footnoteReference w:id="597"/>
      </w:r>
      <w:r w:rsidR="00F61CBA" w:rsidRPr="00CE10D0">
        <w:rPr>
          <w:rFonts w:ascii="Times New Roman" w:hAnsi="Times New Roman"/>
          <w:sz w:val="26"/>
          <w:szCs w:val="26"/>
        </w:rPr>
        <w:t xml:space="preserve">. </w:t>
      </w:r>
      <w:r w:rsidR="00A00B12" w:rsidRPr="00CE10D0">
        <w:rPr>
          <w:rFonts w:ascii="Times New Roman" w:hAnsi="Times New Roman"/>
          <w:sz w:val="26"/>
          <w:szCs w:val="26"/>
        </w:rPr>
        <w:t>Tragiš</w:t>
      </w:r>
      <w:r w:rsidR="00096B09">
        <w:rPr>
          <w:rFonts w:ascii="Times New Roman" w:hAnsi="Times New Roman"/>
          <w:sz w:val="26"/>
          <w:szCs w:val="26"/>
        </w:rPr>
        <w:softHyphen/>
      </w:r>
      <w:r w:rsidR="00A00B12" w:rsidRPr="00CE10D0">
        <w:rPr>
          <w:rFonts w:ascii="Times New Roman" w:hAnsi="Times New Roman"/>
          <w:sz w:val="26"/>
          <w:szCs w:val="26"/>
        </w:rPr>
        <w:t>ka</w:t>
      </w:r>
      <w:r w:rsidR="000A78D9" w:rsidRPr="00CE10D0">
        <w:rPr>
          <w:rFonts w:ascii="Times New Roman" w:hAnsi="Times New Roman"/>
          <w:sz w:val="26"/>
          <w:szCs w:val="26"/>
        </w:rPr>
        <w:t>s</w:t>
      </w:r>
      <w:r w:rsidR="00A00B12" w:rsidRPr="00CE10D0">
        <w:rPr>
          <w:rFonts w:ascii="Times New Roman" w:hAnsi="Times New Roman"/>
          <w:sz w:val="26"/>
          <w:szCs w:val="26"/>
        </w:rPr>
        <w:t xml:space="preserve"> A. Baltramiejūno ir jo knygos likim</w:t>
      </w:r>
      <w:r w:rsidR="00561710" w:rsidRPr="00CE10D0">
        <w:rPr>
          <w:rFonts w:ascii="Times New Roman" w:hAnsi="Times New Roman"/>
          <w:sz w:val="26"/>
          <w:szCs w:val="26"/>
        </w:rPr>
        <w:t>as nužymėjo būsimų represijų ma</w:t>
      </w:r>
      <w:r w:rsidR="00A00B12" w:rsidRPr="00CE10D0">
        <w:rPr>
          <w:rFonts w:ascii="Times New Roman" w:hAnsi="Times New Roman"/>
          <w:sz w:val="26"/>
          <w:szCs w:val="26"/>
        </w:rPr>
        <w:t>s</w:t>
      </w:r>
      <w:r w:rsidR="00561710" w:rsidRPr="00CE10D0">
        <w:rPr>
          <w:rFonts w:ascii="Times New Roman" w:hAnsi="Times New Roman"/>
          <w:sz w:val="26"/>
          <w:szCs w:val="26"/>
        </w:rPr>
        <w:t>t</w:t>
      </w:r>
      <w:r w:rsidR="00A00B12" w:rsidRPr="00CE10D0">
        <w:rPr>
          <w:rFonts w:ascii="Times New Roman" w:hAnsi="Times New Roman"/>
          <w:sz w:val="26"/>
          <w:szCs w:val="26"/>
        </w:rPr>
        <w:t xml:space="preserve">ą. </w:t>
      </w:r>
    </w:p>
    <w:p w:rsidR="00411662" w:rsidRPr="00CE10D0" w:rsidRDefault="00A00B12"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Greta pasaulietinės cenzūros veikė</w:t>
      </w:r>
      <w:r w:rsidRPr="00CE10D0">
        <w:rPr>
          <w:rFonts w:ascii="Times New Roman" w:hAnsi="Times New Roman"/>
          <w:spacing w:val="20"/>
          <w:sz w:val="26"/>
          <w:szCs w:val="26"/>
        </w:rPr>
        <w:t xml:space="preserve"> </w:t>
      </w:r>
      <w:r w:rsidRPr="00CE10D0">
        <w:rPr>
          <w:rFonts w:ascii="Times New Roman" w:hAnsi="Times New Roman"/>
          <w:sz w:val="26"/>
          <w:szCs w:val="26"/>
        </w:rPr>
        <w:t>ir</w:t>
      </w:r>
      <w:r w:rsidRPr="00CE10D0">
        <w:rPr>
          <w:rFonts w:ascii="Times New Roman" w:hAnsi="Times New Roman"/>
          <w:spacing w:val="20"/>
          <w:sz w:val="26"/>
          <w:szCs w:val="26"/>
        </w:rPr>
        <w:t xml:space="preserve"> b</w:t>
      </w:r>
      <w:r w:rsidR="00740096" w:rsidRPr="00CE10D0">
        <w:rPr>
          <w:rFonts w:ascii="Times New Roman" w:hAnsi="Times New Roman"/>
          <w:spacing w:val="20"/>
          <w:sz w:val="26"/>
          <w:szCs w:val="26"/>
        </w:rPr>
        <w:t>ažnytinė</w:t>
      </w:r>
      <w:r w:rsidRPr="00CE10D0">
        <w:rPr>
          <w:rFonts w:ascii="Times New Roman" w:hAnsi="Times New Roman"/>
          <w:sz w:val="26"/>
          <w:szCs w:val="26"/>
        </w:rPr>
        <w:t>. Ji</w:t>
      </w:r>
      <w:r w:rsidR="00740096" w:rsidRPr="00CE10D0">
        <w:rPr>
          <w:rFonts w:ascii="Times New Roman" w:hAnsi="Times New Roman"/>
          <w:sz w:val="26"/>
          <w:szCs w:val="26"/>
        </w:rPr>
        <w:t xml:space="preserve"> neturėjo teisinės galios, bet</w:t>
      </w:r>
      <w:r w:rsidR="00185B89" w:rsidRPr="00CE10D0">
        <w:rPr>
          <w:rFonts w:ascii="Times New Roman" w:hAnsi="Times New Roman"/>
          <w:sz w:val="26"/>
          <w:szCs w:val="26"/>
        </w:rPr>
        <w:t xml:space="preserve"> </w:t>
      </w:r>
      <w:r w:rsidR="00740096" w:rsidRPr="00CE10D0">
        <w:rPr>
          <w:rFonts w:ascii="Times New Roman" w:hAnsi="Times New Roman"/>
          <w:sz w:val="26"/>
          <w:szCs w:val="26"/>
        </w:rPr>
        <w:t>Katal</w:t>
      </w:r>
      <w:r w:rsidR="00F24C76" w:rsidRPr="00CE10D0">
        <w:rPr>
          <w:rFonts w:ascii="Times New Roman" w:hAnsi="Times New Roman"/>
          <w:sz w:val="26"/>
          <w:szCs w:val="26"/>
        </w:rPr>
        <w:t>ikų Bažnyčia buvo įgijusi didelį</w:t>
      </w:r>
      <w:r w:rsidR="00740096" w:rsidRPr="00CE10D0">
        <w:rPr>
          <w:rFonts w:ascii="Times New Roman" w:hAnsi="Times New Roman"/>
          <w:sz w:val="26"/>
          <w:szCs w:val="26"/>
        </w:rPr>
        <w:t xml:space="preserve"> </w:t>
      </w:r>
      <w:r w:rsidRPr="00CE10D0">
        <w:rPr>
          <w:rFonts w:ascii="Times New Roman" w:hAnsi="Times New Roman"/>
          <w:sz w:val="26"/>
          <w:szCs w:val="26"/>
        </w:rPr>
        <w:t>autoritetą</w:t>
      </w:r>
      <w:r w:rsidR="000A78D9" w:rsidRPr="00CE10D0">
        <w:rPr>
          <w:rFonts w:ascii="Times New Roman" w:hAnsi="Times New Roman"/>
          <w:sz w:val="26"/>
          <w:szCs w:val="26"/>
        </w:rPr>
        <w:t>, todėl</w:t>
      </w:r>
      <w:r w:rsidR="00740096" w:rsidRPr="00CE10D0">
        <w:rPr>
          <w:rFonts w:ascii="Times New Roman" w:hAnsi="Times New Roman"/>
          <w:sz w:val="26"/>
          <w:szCs w:val="26"/>
        </w:rPr>
        <w:t xml:space="preserve"> to meto </w:t>
      </w:r>
      <w:r w:rsidR="000C0BB2" w:rsidRPr="00CE10D0">
        <w:rPr>
          <w:rFonts w:ascii="Times New Roman" w:hAnsi="Times New Roman"/>
          <w:sz w:val="26"/>
          <w:szCs w:val="26"/>
        </w:rPr>
        <w:t xml:space="preserve">visuomeniniame </w:t>
      </w:r>
      <w:r w:rsidR="00740096" w:rsidRPr="00CE10D0">
        <w:rPr>
          <w:rFonts w:ascii="Times New Roman" w:hAnsi="Times New Roman"/>
          <w:sz w:val="26"/>
          <w:szCs w:val="26"/>
        </w:rPr>
        <w:t>gyvenime</w:t>
      </w:r>
      <w:r w:rsidR="000241F0" w:rsidRPr="00CE10D0">
        <w:rPr>
          <w:rFonts w:ascii="Times New Roman" w:hAnsi="Times New Roman"/>
          <w:sz w:val="26"/>
          <w:szCs w:val="26"/>
        </w:rPr>
        <w:t xml:space="preserve"> </w:t>
      </w:r>
      <w:r w:rsidR="00F24C76" w:rsidRPr="00CE10D0">
        <w:rPr>
          <w:rFonts w:ascii="Times New Roman" w:hAnsi="Times New Roman"/>
          <w:sz w:val="26"/>
          <w:szCs w:val="26"/>
        </w:rPr>
        <w:t>d</w:t>
      </w:r>
      <w:r w:rsidR="000241F0" w:rsidRPr="00CE10D0">
        <w:rPr>
          <w:rFonts w:ascii="Times New Roman" w:hAnsi="Times New Roman"/>
          <w:sz w:val="26"/>
          <w:szCs w:val="26"/>
        </w:rPr>
        <w:t xml:space="preserve">vasininkijai </w:t>
      </w:r>
      <w:r w:rsidR="00F24C76" w:rsidRPr="00CE10D0">
        <w:rPr>
          <w:rFonts w:ascii="Times New Roman" w:hAnsi="Times New Roman"/>
          <w:sz w:val="26"/>
          <w:szCs w:val="26"/>
        </w:rPr>
        <w:t xml:space="preserve">pakako </w:t>
      </w:r>
      <w:r w:rsidR="001138BE" w:rsidRPr="00CE10D0">
        <w:rPr>
          <w:rFonts w:ascii="Times New Roman" w:hAnsi="Times New Roman"/>
          <w:sz w:val="26"/>
          <w:szCs w:val="26"/>
        </w:rPr>
        <w:t>įtakos</w:t>
      </w:r>
      <w:r w:rsidR="000241F0" w:rsidRPr="00CE10D0">
        <w:rPr>
          <w:rFonts w:ascii="Times New Roman" w:hAnsi="Times New Roman"/>
          <w:sz w:val="26"/>
          <w:szCs w:val="26"/>
        </w:rPr>
        <w:t xml:space="preserve">, kad Bažnyčios neaprobuota tikybinė lektūra </w:t>
      </w:r>
      <w:r w:rsidR="000C0BB2" w:rsidRPr="00CE10D0">
        <w:rPr>
          <w:rFonts w:ascii="Times New Roman" w:hAnsi="Times New Roman"/>
          <w:sz w:val="26"/>
          <w:szCs w:val="26"/>
        </w:rPr>
        <w:t xml:space="preserve">skaitytojų </w:t>
      </w:r>
      <w:r w:rsidR="000241F0" w:rsidRPr="00CE10D0">
        <w:rPr>
          <w:rFonts w:ascii="Times New Roman" w:hAnsi="Times New Roman"/>
          <w:sz w:val="26"/>
          <w:szCs w:val="26"/>
        </w:rPr>
        <w:t xml:space="preserve">būtų </w:t>
      </w:r>
      <w:r w:rsidR="00F24C76" w:rsidRPr="00CE10D0">
        <w:rPr>
          <w:rFonts w:ascii="Times New Roman" w:hAnsi="Times New Roman"/>
          <w:sz w:val="26"/>
          <w:szCs w:val="26"/>
        </w:rPr>
        <w:t>ignoruojama</w:t>
      </w:r>
      <w:r w:rsidR="000241F0" w:rsidRPr="00CE10D0">
        <w:rPr>
          <w:rFonts w:ascii="Times New Roman" w:hAnsi="Times New Roman"/>
          <w:sz w:val="26"/>
          <w:szCs w:val="26"/>
        </w:rPr>
        <w:t xml:space="preserve">. </w:t>
      </w:r>
      <w:r w:rsidR="00740096" w:rsidRPr="00CE10D0">
        <w:rPr>
          <w:rFonts w:ascii="Times New Roman" w:hAnsi="Times New Roman"/>
          <w:sz w:val="26"/>
          <w:szCs w:val="26"/>
        </w:rPr>
        <w:t xml:space="preserve">Tikybinio pobūdžio leidiniams aprobatą suteikdavo visi Lietuvos vyskupai, bet Žemaitijos leidėjai </w:t>
      </w:r>
      <w:r w:rsidR="000241F0" w:rsidRPr="00CE10D0">
        <w:rPr>
          <w:rFonts w:ascii="Times New Roman" w:hAnsi="Times New Roman"/>
          <w:sz w:val="26"/>
          <w:szCs w:val="26"/>
        </w:rPr>
        <w:t>daugiausia bendravo su Žemaičių</w:t>
      </w:r>
      <w:r w:rsidR="00411662" w:rsidRPr="00CE10D0">
        <w:rPr>
          <w:rFonts w:ascii="Times New Roman" w:hAnsi="Times New Roman"/>
          <w:sz w:val="26"/>
          <w:szCs w:val="26"/>
        </w:rPr>
        <w:t xml:space="preserve"> vyskupystė</w:t>
      </w:r>
      <w:r w:rsidR="00522B45" w:rsidRPr="00CE10D0">
        <w:rPr>
          <w:rFonts w:ascii="Times New Roman" w:hAnsi="Times New Roman"/>
          <w:sz w:val="26"/>
          <w:szCs w:val="26"/>
        </w:rPr>
        <w:t>s</w:t>
      </w:r>
      <w:r w:rsidR="00367F64" w:rsidRPr="00CE10D0">
        <w:rPr>
          <w:rFonts w:ascii="Times New Roman" w:hAnsi="Times New Roman"/>
          <w:sz w:val="26"/>
          <w:szCs w:val="26"/>
        </w:rPr>
        <w:t>, o ją</w:t>
      </w:r>
      <w:r w:rsidR="000241F0" w:rsidRPr="00CE10D0">
        <w:rPr>
          <w:rFonts w:ascii="Times New Roman" w:hAnsi="Times New Roman"/>
          <w:sz w:val="26"/>
          <w:szCs w:val="26"/>
        </w:rPr>
        <w:t xml:space="preserve"> 1926 m.</w:t>
      </w:r>
      <w:r w:rsidR="00367F64" w:rsidRPr="00CE10D0">
        <w:rPr>
          <w:rFonts w:ascii="Times New Roman" w:hAnsi="Times New Roman"/>
          <w:sz w:val="26"/>
          <w:szCs w:val="26"/>
        </w:rPr>
        <w:t xml:space="preserve"> panaikinus</w:t>
      </w:r>
      <w:r w:rsidR="000241F0" w:rsidRPr="00CE10D0">
        <w:rPr>
          <w:rFonts w:ascii="Times New Roman" w:hAnsi="Times New Roman"/>
          <w:sz w:val="26"/>
          <w:szCs w:val="26"/>
        </w:rPr>
        <w:t xml:space="preserve"> –</w:t>
      </w:r>
      <w:r w:rsidR="00B81EB6" w:rsidRPr="00CE10D0">
        <w:rPr>
          <w:rFonts w:ascii="Times New Roman" w:hAnsi="Times New Roman"/>
          <w:sz w:val="26"/>
          <w:szCs w:val="26"/>
        </w:rPr>
        <w:t xml:space="preserve"> </w:t>
      </w:r>
      <w:r w:rsidR="000A78D9" w:rsidRPr="00CE10D0">
        <w:rPr>
          <w:rFonts w:ascii="Times New Roman" w:hAnsi="Times New Roman"/>
          <w:sz w:val="26"/>
          <w:szCs w:val="26"/>
        </w:rPr>
        <w:t xml:space="preserve">su </w:t>
      </w:r>
      <w:r w:rsidR="00740096" w:rsidRPr="00CE10D0">
        <w:rPr>
          <w:rFonts w:ascii="Times New Roman" w:hAnsi="Times New Roman"/>
          <w:sz w:val="26"/>
          <w:szCs w:val="26"/>
        </w:rPr>
        <w:t xml:space="preserve">Telšių </w:t>
      </w:r>
      <w:r w:rsidR="00411662" w:rsidRPr="00CE10D0">
        <w:rPr>
          <w:rFonts w:ascii="Times New Roman" w:hAnsi="Times New Roman"/>
          <w:sz w:val="26"/>
          <w:szCs w:val="26"/>
        </w:rPr>
        <w:t xml:space="preserve">vyskupijos </w:t>
      </w:r>
      <w:r w:rsidR="00740096" w:rsidRPr="00CE10D0">
        <w:rPr>
          <w:rFonts w:ascii="Times New Roman" w:hAnsi="Times New Roman"/>
          <w:sz w:val="26"/>
          <w:szCs w:val="26"/>
        </w:rPr>
        <w:t>ir Kauno</w:t>
      </w:r>
      <w:r w:rsidR="000241F0" w:rsidRPr="00CE10D0">
        <w:rPr>
          <w:rFonts w:ascii="Times New Roman" w:hAnsi="Times New Roman"/>
          <w:sz w:val="26"/>
          <w:szCs w:val="26"/>
        </w:rPr>
        <w:t xml:space="preserve"> </w:t>
      </w:r>
      <w:r w:rsidR="00411662" w:rsidRPr="00CE10D0">
        <w:rPr>
          <w:rFonts w:ascii="Times New Roman" w:hAnsi="Times New Roman"/>
          <w:sz w:val="26"/>
          <w:szCs w:val="26"/>
        </w:rPr>
        <w:t xml:space="preserve">arkivyskupijos </w:t>
      </w:r>
      <w:r w:rsidR="000241F0" w:rsidRPr="00CE10D0">
        <w:rPr>
          <w:rFonts w:ascii="Times New Roman" w:hAnsi="Times New Roman"/>
          <w:sz w:val="26"/>
          <w:szCs w:val="26"/>
        </w:rPr>
        <w:t>hierarchais</w:t>
      </w:r>
      <w:r w:rsidR="00411662" w:rsidRPr="00CE10D0">
        <w:rPr>
          <w:rFonts w:ascii="Times New Roman" w:hAnsi="Times New Roman"/>
          <w:sz w:val="26"/>
          <w:szCs w:val="26"/>
        </w:rPr>
        <w:t xml:space="preserve"> ir jų paskirtais cenzoriais</w:t>
      </w:r>
      <w:r w:rsidR="000241F0" w:rsidRPr="00CE10D0">
        <w:rPr>
          <w:rFonts w:ascii="Times New Roman" w:hAnsi="Times New Roman"/>
          <w:sz w:val="26"/>
          <w:szCs w:val="26"/>
        </w:rPr>
        <w:t>.</w:t>
      </w:r>
      <w:r w:rsidR="000C0BB2" w:rsidRPr="00CE10D0">
        <w:rPr>
          <w:rFonts w:ascii="Times New Roman" w:hAnsi="Times New Roman"/>
          <w:sz w:val="26"/>
          <w:szCs w:val="26"/>
        </w:rPr>
        <w:t xml:space="preserve"> Bažnytinė cenzūra dažniausiai buvo išduodama be didesnių kliūčių patikimiems Telšių ir Kretingos leidėjams</w:t>
      </w:r>
      <w:r w:rsidR="006264FA" w:rsidRPr="00CE10D0">
        <w:rPr>
          <w:rFonts w:ascii="Times New Roman" w:hAnsi="Times New Roman"/>
          <w:sz w:val="26"/>
          <w:szCs w:val="26"/>
        </w:rPr>
        <w:t>, bet opozicinių jėgų atstovams ji buvo sunkiau pasiekiama</w:t>
      </w:r>
      <w:r w:rsidR="000C0BB2" w:rsidRPr="00CE10D0">
        <w:rPr>
          <w:rFonts w:ascii="Times New Roman" w:hAnsi="Times New Roman"/>
          <w:sz w:val="26"/>
          <w:szCs w:val="26"/>
        </w:rPr>
        <w:t>.</w:t>
      </w:r>
      <w:r w:rsidR="00522B45" w:rsidRPr="00CE10D0">
        <w:rPr>
          <w:rFonts w:ascii="Times New Roman" w:hAnsi="Times New Roman"/>
          <w:sz w:val="26"/>
          <w:szCs w:val="26"/>
        </w:rPr>
        <w:t xml:space="preserve"> L. Jakavičius</w:t>
      </w:r>
      <w:r w:rsidR="000A78D9" w:rsidRPr="00CE10D0">
        <w:rPr>
          <w:rFonts w:ascii="Times New Roman" w:hAnsi="Times New Roman"/>
          <w:sz w:val="26"/>
          <w:szCs w:val="26"/>
        </w:rPr>
        <w:t>,</w:t>
      </w:r>
      <w:r w:rsidR="00B81EB6" w:rsidRPr="00CE10D0">
        <w:rPr>
          <w:rFonts w:ascii="Times New Roman" w:hAnsi="Times New Roman"/>
          <w:sz w:val="26"/>
          <w:szCs w:val="26"/>
        </w:rPr>
        <w:t xml:space="preserve"> </w:t>
      </w:r>
      <w:r w:rsidR="00522B45" w:rsidRPr="00CE10D0">
        <w:rPr>
          <w:rFonts w:ascii="Times New Roman" w:hAnsi="Times New Roman"/>
          <w:sz w:val="26"/>
          <w:szCs w:val="26"/>
        </w:rPr>
        <w:t>kaip laisvamanis, stovėjęs Katalikų Bažnyčios opozicijoje, savo vardu leidžiamiems leidiniams bažnytinės cenzūros aprobatos negalėjo tikėtis</w:t>
      </w:r>
      <w:r w:rsidR="006264FA" w:rsidRPr="00CE10D0">
        <w:rPr>
          <w:rFonts w:ascii="Times New Roman" w:hAnsi="Times New Roman"/>
          <w:sz w:val="26"/>
          <w:szCs w:val="26"/>
        </w:rPr>
        <w:t>. Jis</w:t>
      </w:r>
      <w:r w:rsidR="00522B45" w:rsidRPr="00CE10D0">
        <w:rPr>
          <w:rFonts w:ascii="Times New Roman" w:hAnsi="Times New Roman"/>
          <w:sz w:val="26"/>
          <w:szCs w:val="26"/>
        </w:rPr>
        <w:t xml:space="preserve"> kurį laiko</w:t>
      </w:r>
      <w:r w:rsidR="006264FA" w:rsidRPr="00CE10D0">
        <w:rPr>
          <w:rFonts w:ascii="Times New Roman" w:hAnsi="Times New Roman"/>
          <w:sz w:val="26"/>
          <w:szCs w:val="26"/>
        </w:rPr>
        <w:t xml:space="preserve"> savo</w:t>
      </w:r>
      <w:r w:rsidR="00522B45" w:rsidRPr="00CE10D0">
        <w:rPr>
          <w:rFonts w:ascii="Times New Roman" w:hAnsi="Times New Roman"/>
          <w:sz w:val="26"/>
          <w:szCs w:val="26"/>
        </w:rPr>
        <w:t xml:space="preserve"> </w:t>
      </w:r>
      <w:r w:rsidR="006264FA" w:rsidRPr="00CE10D0">
        <w:rPr>
          <w:rFonts w:ascii="Times New Roman" w:hAnsi="Times New Roman"/>
          <w:sz w:val="26"/>
          <w:szCs w:val="26"/>
        </w:rPr>
        <w:t>spaudiniuose nuro</w:t>
      </w:r>
      <w:r w:rsidR="00290413">
        <w:rPr>
          <w:rFonts w:ascii="Times New Roman" w:hAnsi="Times New Roman"/>
          <w:sz w:val="26"/>
          <w:szCs w:val="26"/>
        </w:rPr>
        <w:softHyphen/>
      </w:r>
      <w:r w:rsidR="006264FA" w:rsidRPr="00CE10D0">
        <w:rPr>
          <w:rFonts w:ascii="Times New Roman" w:hAnsi="Times New Roman"/>
          <w:sz w:val="26"/>
          <w:szCs w:val="26"/>
        </w:rPr>
        <w:lastRenderedPageBreak/>
        <w:t>dydavo,</w:t>
      </w:r>
      <w:r w:rsidR="00522B45" w:rsidRPr="00CE10D0">
        <w:rPr>
          <w:rFonts w:ascii="Times New Roman" w:hAnsi="Times New Roman"/>
          <w:sz w:val="26"/>
          <w:szCs w:val="26"/>
        </w:rPr>
        <w:t xml:space="preserve"> </w:t>
      </w:r>
      <w:r w:rsidR="000A78D9" w:rsidRPr="00CE10D0">
        <w:rPr>
          <w:rFonts w:ascii="Times New Roman" w:hAnsi="Times New Roman"/>
          <w:sz w:val="26"/>
          <w:szCs w:val="26"/>
        </w:rPr>
        <w:t xml:space="preserve">kad </w:t>
      </w:r>
      <w:r w:rsidR="00522B45" w:rsidRPr="00CE10D0">
        <w:rPr>
          <w:rFonts w:ascii="Times New Roman" w:hAnsi="Times New Roman"/>
          <w:sz w:val="26"/>
          <w:szCs w:val="26"/>
        </w:rPr>
        <w:t>tikybinio turinio žinios neva patvirtintos dvasinės vyresnybės</w:t>
      </w:r>
      <w:r w:rsidR="00522B45" w:rsidRPr="00CE10D0">
        <w:rPr>
          <w:rStyle w:val="FootnoteReference"/>
          <w:rFonts w:ascii="Times New Roman" w:hAnsi="Times New Roman"/>
          <w:sz w:val="26"/>
          <w:szCs w:val="26"/>
        </w:rPr>
        <w:footnoteReference w:id="598"/>
      </w:r>
      <w:r w:rsidR="00522B45" w:rsidRPr="00CE10D0">
        <w:rPr>
          <w:rFonts w:ascii="Times New Roman" w:hAnsi="Times New Roman"/>
          <w:sz w:val="26"/>
          <w:szCs w:val="26"/>
        </w:rPr>
        <w:t>,</w:t>
      </w:r>
      <w:r w:rsidR="006264FA" w:rsidRPr="00CE10D0">
        <w:rPr>
          <w:rFonts w:ascii="Times New Roman" w:hAnsi="Times New Roman"/>
          <w:sz w:val="26"/>
          <w:szCs w:val="26"/>
        </w:rPr>
        <w:t xml:space="preserve"> bet be oficialios aprobatos tai buvo tik reklaminis triukas, kuris akylesnio skaitytojo negalėjo apgauti. Tad k</w:t>
      </w:r>
      <w:r w:rsidR="000C0BB2" w:rsidRPr="00CE10D0">
        <w:rPr>
          <w:rFonts w:ascii="Times New Roman" w:hAnsi="Times New Roman"/>
          <w:sz w:val="26"/>
          <w:szCs w:val="26"/>
        </w:rPr>
        <w:t>nygininkas</w:t>
      </w:r>
      <w:r w:rsidR="000A78D9" w:rsidRPr="00CE10D0">
        <w:rPr>
          <w:rFonts w:ascii="Times New Roman" w:hAnsi="Times New Roman"/>
          <w:sz w:val="26"/>
          <w:szCs w:val="26"/>
        </w:rPr>
        <w:t>,</w:t>
      </w:r>
      <w:r w:rsidR="000C0BB2" w:rsidRPr="00CE10D0">
        <w:rPr>
          <w:rFonts w:ascii="Times New Roman" w:hAnsi="Times New Roman"/>
          <w:sz w:val="26"/>
          <w:szCs w:val="26"/>
        </w:rPr>
        <w:t xml:space="preserve"> </w:t>
      </w:r>
      <w:r w:rsidR="003C3B8C" w:rsidRPr="00CE10D0">
        <w:rPr>
          <w:rFonts w:ascii="Times New Roman" w:hAnsi="Times New Roman"/>
          <w:sz w:val="26"/>
          <w:szCs w:val="26"/>
        </w:rPr>
        <w:t>prisidengęs K.</w:t>
      </w:r>
      <w:r w:rsidR="00DF1D79">
        <w:rPr>
          <w:rFonts w:ascii="Times New Roman" w:hAnsi="Times New Roman"/>
          <w:sz w:val="26"/>
          <w:szCs w:val="26"/>
        </w:rPr>
        <w:t> </w:t>
      </w:r>
      <w:r w:rsidR="003C3B8C" w:rsidRPr="00CE10D0">
        <w:rPr>
          <w:rFonts w:ascii="Times New Roman" w:hAnsi="Times New Roman"/>
          <w:sz w:val="26"/>
          <w:szCs w:val="26"/>
        </w:rPr>
        <w:t xml:space="preserve">Klemčicko pavarde (leidybos duomenyse nurodydamas </w:t>
      </w:r>
      <w:r w:rsidR="006264FA" w:rsidRPr="00CE10D0">
        <w:rPr>
          <w:rFonts w:ascii="Times New Roman" w:hAnsi="Times New Roman"/>
          <w:i/>
          <w:sz w:val="26"/>
          <w:szCs w:val="26"/>
        </w:rPr>
        <w:t>Kaunas /</w:t>
      </w:r>
      <w:r w:rsidR="003C3B8C" w:rsidRPr="00CE10D0">
        <w:rPr>
          <w:rFonts w:ascii="Times New Roman" w:hAnsi="Times New Roman"/>
          <w:i/>
          <w:sz w:val="26"/>
          <w:szCs w:val="26"/>
        </w:rPr>
        <w:t xml:space="preserve"> K.</w:t>
      </w:r>
      <w:r w:rsidR="00DF1D79">
        <w:rPr>
          <w:rFonts w:ascii="Times New Roman" w:hAnsi="Times New Roman"/>
          <w:i/>
          <w:sz w:val="26"/>
          <w:szCs w:val="26"/>
        </w:rPr>
        <w:t> </w:t>
      </w:r>
      <w:r w:rsidR="003C3B8C" w:rsidRPr="00CE10D0">
        <w:rPr>
          <w:rFonts w:ascii="Times New Roman" w:hAnsi="Times New Roman"/>
          <w:i/>
          <w:sz w:val="26"/>
          <w:szCs w:val="26"/>
        </w:rPr>
        <w:t>Klemčickas</w:t>
      </w:r>
      <w:r w:rsidR="003C3B8C" w:rsidRPr="00CE10D0">
        <w:rPr>
          <w:rFonts w:ascii="Times New Roman" w:hAnsi="Times New Roman"/>
          <w:sz w:val="26"/>
          <w:szCs w:val="26"/>
        </w:rPr>
        <w:t>)</w:t>
      </w:r>
      <w:r w:rsidR="000A78D9" w:rsidRPr="00CE10D0">
        <w:rPr>
          <w:rFonts w:ascii="Times New Roman" w:hAnsi="Times New Roman"/>
          <w:sz w:val="26"/>
          <w:szCs w:val="26"/>
        </w:rPr>
        <w:t>,</w:t>
      </w:r>
      <w:r w:rsidR="006264FA" w:rsidRPr="00CE10D0">
        <w:rPr>
          <w:rFonts w:ascii="Times New Roman" w:hAnsi="Times New Roman"/>
          <w:sz w:val="26"/>
          <w:szCs w:val="26"/>
        </w:rPr>
        <w:t xml:space="preserve"> ėmėsi leisti maldaknyges, kurių vien</w:t>
      </w:r>
      <w:r w:rsidR="000C0BB2" w:rsidRPr="00CE10D0">
        <w:rPr>
          <w:rFonts w:ascii="Times New Roman" w:hAnsi="Times New Roman"/>
          <w:sz w:val="26"/>
          <w:szCs w:val="26"/>
        </w:rPr>
        <w:t xml:space="preserve"> </w:t>
      </w:r>
      <w:r w:rsidR="003C3B8C" w:rsidRPr="00CE10D0">
        <w:rPr>
          <w:rFonts w:ascii="Times New Roman" w:hAnsi="Times New Roman"/>
          <w:sz w:val="26"/>
          <w:szCs w:val="26"/>
        </w:rPr>
        <w:t xml:space="preserve">1932 m. </w:t>
      </w:r>
      <w:r w:rsidR="006264FA" w:rsidRPr="00CE10D0">
        <w:rPr>
          <w:rFonts w:ascii="Times New Roman" w:hAnsi="Times New Roman"/>
          <w:sz w:val="26"/>
          <w:szCs w:val="26"/>
        </w:rPr>
        <w:t>pasirodė mažiausiai</w:t>
      </w:r>
      <w:r w:rsidR="003C3B8C" w:rsidRPr="00CE10D0">
        <w:rPr>
          <w:rFonts w:ascii="Times New Roman" w:hAnsi="Times New Roman"/>
          <w:sz w:val="26"/>
          <w:szCs w:val="26"/>
        </w:rPr>
        <w:t xml:space="preserve"> dvi </w:t>
      </w:r>
      <w:r w:rsidR="000A78D9" w:rsidRPr="00CE10D0">
        <w:rPr>
          <w:rFonts w:ascii="Times New Roman" w:hAnsi="Times New Roman"/>
          <w:sz w:val="26"/>
          <w:szCs w:val="26"/>
        </w:rPr>
        <w:t xml:space="preserve">– </w:t>
      </w:r>
      <w:r w:rsidR="003C3B8C" w:rsidRPr="00CE10D0">
        <w:rPr>
          <w:rFonts w:ascii="Times New Roman" w:hAnsi="Times New Roman"/>
          <w:i/>
          <w:sz w:val="26"/>
          <w:szCs w:val="26"/>
        </w:rPr>
        <w:t>Aukso altorėl</w:t>
      </w:r>
      <w:r w:rsidR="006264FA" w:rsidRPr="00CE10D0">
        <w:rPr>
          <w:rFonts w:ascii="Times New Roman" w:hAnsi="Times New Roman"/>
          <w:i/>
          <w:sz w:val="26"/>
          <w:szCs w:val="26"/>
        </w:rPr>
        <w:t>is</w:t>
      </w:r>
      <w:r w:rsidR="003C3B8C" w:rsidRPr="00CE10D0">
        <w:rPr>
          <w:rFonts w:ascii="Times New Roman" w:hAnsi="Times New Roman"/>
          <w:sz w:val="26"/>
          <w:szCs w:val="26"/>
        </w:rPr>
        <w:t xml:space="preserve"> ir </w:t>
      </w:r>
      <w:r w:rsidR="003C3B8C" w:rsidRPr="00CE10D0">
        <w:rPr>
          <w:rFonts w:ascii="Times New Roman" w:hAnsi="Times New Roman"/>
          <w:i/>
          <w:sz w:val="26"/>
          <w:szCs w:val="26"/>
        </w:rPr>
        <w:t>Dievas su tavimi!</w:t>
      </w:r>
      <w:r w:rsidR="003C3B8C" w:rsidRPr="00CE10D0">
        <w:rPr>
          <w:rFonts w:ascii="Times New Roman" w:hAnsi="Times New Roman"/>
          <w:sz w:val="26"/>
          <w:szCs w:val="26"/>
        </w:rPr>
        <w:t>. Tikrasis leidėjas išaiškėjo iš spaudos darbus atlikusios „Titnago“ spaustuvė</w:t>
      </w:r>
      <w:r w:rsidR="000A78D9" w:rsidRPr="00CE10D0">
        <w:rPr>
          <w:rFonts w:ascii="Times New Roman" w:hAnsi="Times New Roman"/>
          <w:sz w:val="26"/>
          <w:szCs w:val="26"/>
        </w:rPr>
        <w:t>s</w:t>
      </w:r>
      <w:r w:rsidR="003C3B8C" w:rsidRPr="00CE10D0">
        <w:rPr>
          <w:rFonts w:ascii="Times New Roman" w:hAnsi="Times New Roman"/>
          <w:sz w:val="26"/>
          <w:szCs w:val="26"/>
        </w:rPr>
        <w:t xml:space="preserve"> ataskaitų</w:t>
      </w:r>
      <w:r w:rsidR="003C3B8C" w:rsidRPr="00CE10D0">
        <w:rPr>
          <w:rStyle w:val="FootnoteReference"/>
          <w:rFonts w:ascii="Times New Roman" w:hAnsi="Times New Roman"/>
          <w:sz w:val="26"/>
          <w:szCs w:val="26"/>
        </w:rPr>
        <w:footnoteReference w:id="599"/>
      </w:r>
      <w:r w:rsidR="003C3B8C" w:rsidRPr="00CE10D0">
        <w:rPr>
          <w:rFonts w:ascii="Times New Roman" w:hAnsi="Times New Roman"/>
          <w:sz w:val="26"/>
          <w:szCs w:val="26"/>
        </w:rPr>
        <w:t xml:space="preserve">. </w:t>
      </w:r>
      <w:r w:rsidR="000241F0" w:rsidRPr="00CE10D0">
        <w:rPr>
          <w:rFonts w:ascii="Times New Roman" w:hAnsi="Times New Roman"/>
          <w:sz w:val="26"/>
          <w:szCs w:val="26"/>
        </w:rPr>
        <w:t xml:space="preserve">Pagal tuo metu galiojusį </w:t>
      </w:r>
      <w:r w:rsidR="006E2E95" w:rsidRPr="00CE10D0">
        <w:rPr>
          <w:rFonts w:ascii="Times New Roman" w:hAnsi="Times New Roman"/>
          <w:sz w:val="26"/>
          <w:szCs w:val="26"/>
        </w:rPr>
        <w:t xml:space="preserve">1919 m. </w:t>
      </w:r>
      <w:r w:rsidR="00B4331E">
        <w:rPr>
          <w:rFonts w:ascii="Times New Roman" w:hAnsi="Times New Roman"/>
          <w:sz w:val="26"/>
          <w:szCs w:val="26"/>
        </w:rPr>
        <w:t>S</w:t>
      </w:r>
      <w:r w:rsidR="00411662" w:rsidRPr="00CE10D0">
        <w:rPr>
          <w:rFonts w:ascii="Times New Roman" w:hAnsi="Times New Roman"/>
          <w:sz w:val="26"/>
          <w:szCs w:val="26"/>
        </w:rPr>
        <w:t>paudos</w:t>
      </w:r>
      <w:r w:rsidR="000241F0" w:rsidRPr="00CE10D0">
        <w:rPr>
          <w:rFonts w:ascii="Times New Roman" w:hAnsi="Times New Roman"/>
          <w:sz w:val="26"/>
          <w:szCs w:val="26"/>
        </w:rPr>
        <w:t xml:space="preserve"> įstatymą</w:t>
      </w:r>
      <w:r w:rsidR="000A78D9" w:rsidRPr="00CE10D0">
        <w:rPr>
          <w:rFonts w:ascii="Times New Roman" w:hAnsi="Times New Roman"/>
          <w:sz w:val="26"/>
          <w:szCs w:val="26"/>
        </w:rPr>
        <w:t>,</w:t>
      </w:r>
      <w:r w:rsidR="000241F0" w:rsidRPr="00CE10D0">
        <w:rPr>
          <w:rFonts w:ascii="Times New Roman" w:hAnsi="Times New Roman"/>
          <w:sz w:val="26"/>
          <w:szCs w:val="26"/>
        </w:rPr>
        <w:t xml:space="preserve"> </w:t>
      </w:r>
      <w:r w:rsidR="007104CC" w:rsidRPr="00CE10D0">
        <w:rPr>
          <w:rFonts w:ascii="Times New Roman" w:hAnsi="Times New Roman"/>
          <w:sz w:val="26"/>
          <w:szCs w:val="26"/>
        </w:rPr>
        <w:t xml:space="preserve">už jo vykdymą atsakingos </w:t>
      </w:r>
      <w:r w:rsidR="000241F0" w:rsidRPr="00CE10D0">
        <w:rPr>
          <w:rFonts w:ascii="Times New Roman" w:hAnsi="Times New Roman"/>
          <w:sz w:val="26"/>
          <w:szCs w:val="26"/>
        </w:rPr>
        <w:t>v</w:t>
      </w:r>
      <w:r w:rsidR="003C3B8C" w:rsidRPr="00CE10D0">
        <w:rPr>
          <w:rFonts w:ascii="Times New Roman" w:hAnsi="Times New Roman"/>
          <w:sz w:val="26"/>
          <w:szCs w:val="26"/>
        </w:rPr>
        <w:t xml:space="preserve">aldžios įstaigos netikrino viešai </w:t>
      </w:r>
      <w:r w:rsidR="00411662" w:rsidRPr="00CE10D0">
        <w:rPr>
          <w:rFonts w:ascii="Times New Roman" w:hAnsi="Times New Roman"/>
          <w:sz w:val="26"/>
          <w:szCs w:val="26"/>
        </w:rPr>
        <w:t xml:space="preserve">lediniuose </w:t>
      </w:r>
      <w:r w:rsidR="003C3B8C" w:rsidRPr="00CE10D0">
        <w:rPr>
          <w:rFonts w:ascii="Times New Roman" w:hAnsi="Times New Roman"/>
          <w:sz w:val="26"/>
          <w:szCs w:val="26"/>
        </w:rPr>
        <w:t xml:space="preserve">deklaruojamų leidybos duomenų sutapimo su </w:t>
      </w:r>
      <w:r w:rsidR="007104CC" w:rsidRPr="00CE10D0">
        <w:rPr>
          <w:rFonts w:ascii="Times New Roman" w:hAnsi="Times New Roman"/>
          <w:sz w:val="26"/>
          <w:szCs w:val="26"/>
        </w:rPr>
        <w:t>spaustuvių pateiktomis žiniomis.</w:t>
      </w:r>
      <w:r w:rsidR="003C3B8C" w:rsidRPr="00CE10D0">
        <w:rPr>
          <w:rFonts w:ascii="Times New Roman" w:hAnsi="Times New Roman"/>
          <w:sz w:val="26"/>
          <w:szCs w:val="26"/>
        </w:rPr>
        <w:t xml:space="preserve"> </w:t>
      </w:r>
      <w:r w:rsidR="00706662" w:rsidRPr="00CE10D0">
        <w:rPr>
          <w:rFonts w:ascii="Times New Roman" w:hAnsi="Times New Roman"/>
          <w:sz w:val="26"/>
          <w:szCs w:val="26"/>
        </w:rPr>
        <w:t>Š</w:t>
      </w:r>
      <w:r w:rsidR="003C3B8C" w:rsidRPr="00CE10D0">
        <w:rPr>
          <w:rFonts w:ascii="Times New Roman" w:hAnsi="Times New Roman"/>
          <w:sz w:val="26"/>
          <w:szCs w:val="26"/>
        </w:rPr>
        <w:t xml:space="preserve">iuo atveju L. Jakavičius pasinaudojo </w:t>
      </w:r>
      <w:r w:rsidR="00B4331E">
        <w:rPr>
          <w:rFonts w:ascii="Times New Roman" w:hAnsi="Times New Roman"/>
          <w:sz w:val="26"/>
          <w:szCs w:val="26"/>
        </w:rPr>
        <w:t>S</w:t>
      </w:r>
      <w:r w:rsidR="003C3B8C" w:rsidRPr="00CE10D0">
        <w:rPr>
          <w:rFonts w:ascii="Times New Roman" w:hAnsi="Times New Roman"/>
          <w:sz w:val="26"/>
          <w:szCs w:val="26"/>
        </w:rPr>
        <w:t>paudos įstatymo spraga</w:t>
      </w:r>
      <w:r w:rsidR="000A78D9" w:rsidRPr="00CE10D0">
        <w:rPr>
          <w:rFonts w:ascii="Times New Roman" w:hAnsi="Times New Roman"/>
          <w:sz w:val="26"/>
          <w:szCs w:val="26"/>
        </w:rPr>
        <w:t>,</w:t>
      </w:r>
      <w:r w:rsidR="003C3B8C" w:rsidRPr="00CE10D0">
        <w:rPr>
          <w:rFonts w:ascii="Times New Roman" w:hAnsi="Times New Roman"/>
          <w:sz w:val="26"/>
          <w:szCs w:val="26"/>
        </w:rPr>
        <w:t xml:space="preserve"> savotiškai gaivindamas knygnešystės epochos kontrafakciją.</w:t>
      </w:r>
    </w:p>
    <w:p w:rsidR="00DA017A" w:rsidRPr="00CE10D0" w:rsidRDefault="000A78D9"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Nemažų nesutarimų </w:t>
      </w:r>
      <w:r w:rsidR="000241F0" w:rsidRPr="00CE10D0">
        <w:rPr>
          <w:rFonts w:ascii="Times New Roman" w:hAnsi="Times New Roman"/>
          <w:sz w:val="26"/>
          <w:szCs w:val="26"/>
        </w:rPr>
        <w:t>su dvasine cenzūra kilo kun. Kazimierui Ambrozaičiui. Jis</w:t>
      </w:r>
      <w:r w:rsidRPr="00CE10D0">
        <w:rPr>
          <w:rFonts w:ascii="Times New Roman" w:hAnsi="Times New Roman"/>
          <w:sz w:val="26"/>
          <w:szCs w:val="26"/>
        </w:rPr>
        <w:t>,</w:t>
      </w:r>
      <w:r w:rsidR="003B0C42" w:rsidRPr="00CE10D0">
        <w:rPr>
          <w:rFonts w:ascii="Times New Roman" w:hAnsi="Times New Roman"/>
          <w:sz w:val="26"/>
          <w:szCs w:val="26"/>
        </w:rPr>
        <w:t xml:space="preserve"> </w:t>
      </w:r>
      <w:r w:rsidR="00F24C76" w:rsidRPr="00CE10D0">
        <w:rPr>
          <w:rFonts w:ascii="Times New Roman" w:hAnsi="Times New Roman"/>
          <w:sz w:val="26"/>
          <w:szCs w:val="26"/>
        </w:rPr>
        <w:t>1913</w:t>
      </w:r>
      <w:r w:rsidR="00954612" w:rsidRPr="00CE10D0">
        <w:rPr>
          <w:rFonts w:ascii="Times New Roman" w:hAnsi="Times New Roman"/>
          <w:sz w:val="26"/>
          <w:szCs w:val="26"/>
        </w:rPr>
        <w:t>–</w:t>
      </w:r>
      <w:r w:rsidR="00F24C76" w:rsidRPr="00CE10D0">
        <w:rPr>
          <w:rFonts w:ascii="Times New Roman" w:hAnsi="Times New Roman"/>
          <w:sz w:val="26"/>
          <w:szCs w:val="26"/>
        </w:rPr>
        <w:t xml:space="preserve">1923 m. </w:t>
      </w:r>
      <w:r w:rsidR="003B0C42" w:rsidRPr="00CE10D0">
        <w:rPr>
          <w:rFonts w:ascii="Times New Roman" w:hAnsi="Times New Roman"/>
          <w:sz w:val="26"/>
          <w:szCs w:val="26"/>
        </w:rPr>
        <w:t>gyvendamas Jungtinėse Amerikos Valstijose</w:t>
      </w:r>
      <w:r w:rsidRPr="00CE10D0">
        <w:rPr>
          <w:rFonts w:ascii="Times New Roman" w:hAnsi="Times New Roman"/>
          <w:sz w:val="26"/>
          <w:szCs w:val="26"/>
        </w:rPr>
        <w:t>,</w:t>
      </w:r>
      <w:r w:rsidR="000241F0" w:rsidRPr="00CE10D0">
        <w:rPr>
          <w:rFonts w:ascii="Times New Roman" w:hAnsi="Times New Roman"/>
          <w:sz w:val="26"/>
          <w:szCs w:val="26"/>
        </w:rPr>
        <w:t xml:space="preserve"> </w:t>
      </w:r>
      <w:r w:rsidR="001138BE" w:rsidRPr="00CE10D0">
        <w:rPr>
          <w:rFonts w:ascii="Times New Roman" w:hAnsi="Times New Roman"/>
          <w:sz w:val="26"/>
          <w:szCs w:val="26"/>
        </w:rPr>
        <w:t xml:space="preserve">savita rašyba </w:t>
      </w:r>
      <w:r w:rsidR="000C0BB2" w:rsidRPr="00CE10D0">
        <w:rPr>
          <w:rFonts w:ascii="Times New Roman" w:hAnsi="Times New Roman"/>
          <w:sz w:val="26"/>
          <w:szCs w:val="26"/>
        </w:rPr>
        <w:t xml:space="preserve">buvo parengęs </w:t>
      </w:r>
      <w:r w:rsidR="00096859" w:rsidRPr="00CE10D0">
        <w:rPr>
          <w:rFonts w:ascii="Times New Roman" w:hAnsi="Times New Roman"/>
          <w:sz w:val="26"/>
          <w:szCs w:val="26"/>
        </w:rPr>
        <w:t>žemaitišk</w:t>
      </w:r>
      <w:r w:rsidR="000C0BB2" w:rsidRPr="00CE10D0">
        <w:rPr>
          <w:rFonts w:ascii="Times New Roman" w:hAnsi="Times New Roman"/>
          <w:sz w:val="26"/>
          <w:szCs w:val="26"/>
        </w:rPr>
        <w:t>ą</w:t>
      </w:r>
      <w:r w:rsidR="00096859" w:rsidRPr="00CE10D0">
        <w:rPr>
          <w:rFonts w:ascii="Times New Roman" w:hAnsi="Times New Roman"/>
          <w:sz w:val="26"/>
          <w:szCs w:val="26"/>
        </w:rPr>
        <w:t xml:space="preserve"> </w:t>
      </w:r>
      <w:r w:rsidR="003B0C42" w:rsidRPr="00CE10D0">
        <w:rPr>
          <w:rFonts w:ascii="Times New Roman" w:hAnsi="Times New Roman"/>
          <w:sz w:val="26"/>
          <w:szCs w:val="26"/>
        </w:rPr>
        <w:t xml:space="preserve">giesmyną </w:t>
      </w:r>
      <w:r w:rsidR="003B0C42" w:rsidRPr="00CE10D0">
        <w:rPr>
          <w:rFonts w:ascii="Times New Roman" w:hAnsi="Times New Roman"/>
          <w:i/>
          <w:sz w:val="26"/>
          <w:szCs w:val="26"/>
        </w:rPr>
        <w:t>Grinaj musishkaj parashytu gismiu lobynas</w:t>
      </w:r>
      <w:r w:rsidR="001138BE" w:rsidRPr="00CE10D0">
        <w:rPr>
          <w:rFonts w:ascii="Times New Roman" w:hAnsi="Times New Roman"/>
          <w:sz w:val="26"/>
          <w:szCs w:val="26"/>
        </w:rPr>
        <w:t xml:space="preserve">, kuris buvo M. Valančiaus </w:t>
      </w:r>
      <w:r w:rsidR="008B62E6" w:rsidRPr="00CE10D0">
        <w:rPr>
          <w:rFonts w:ascii="Times New Roman" w:hAnsi="Times New Roman"/>
          <w:sz w:val="26"/>
          <w:szCs w:val="26"/>
        </w:rPr>
        <w:t xml:space="preserve">„Kantičkų“ </w:t>
      </w:r>
      <w:r w:rsidR="001138BE" w:rsidRPr="00CE10D0">
        <w:rPr>
          <w:rFonts w:ascii="Times New Roman" w:hAnsi="Times New Roman"/>
          <w:sz w:val="26"/>
          <w:szCs w:val="26"/>
        </w:rPr>
        <w:t>nauja</w:t>
      </w:r>
      <w:r w:rsidR="00FA5E34" w:rsidRPr="00CE10D0">
        <w:rPr>
          <w:rFonts w:ascii="Times New Roman" w:hAnsi="Times New Roman"/>
          <w:sz w:val="26"/>
          <w:szCs w:val="26"/>
        </w:rPr>
        <w:t>,</w:t>
      </w:r>
      <w:r w:rsidR="001138BE" w:rsidRPr="00CE10D0">
        <w:rPr>
          <w:rFonts w:ascii="Times New Roman" w:hAnsi="Times New Roman"/>
          <w:sz w:val="26"/>
          <w:szCs w:val="26"/>
        </w:rPr>
        <w:t xml:space="preserve"> </w:t>
      </w:r>
      <w:r w:rsidR="001A255C" w:rsidRPr="00CE10D0">
        <w:rPr>
          <w:rFonts w:ascii="Times New Roman" w:hAnsi="Times New Roman"/>
          <w:sz w:val="26"/>
          <w:szCs w:val="26"/>
        </w:rPr>
        <w:t xml:space="preserve">ženkliai </w:t>
      </w:r>
      <w:r w:rsidR="001138BE" w:rsidRPr="00CE10D0">
        <w:rPr>
          <w:rFonts w:ascii="Times New Roman" w:hAnsi="Times New Roman"/>
          <w:sz w:val="26"/>
          <w:szCs w:val="26"/>
        </w:rPr>
        <w:t>papildyta laida</w:t>
      </w:r>
      <w:r w:rsidR="003B0C42" w:rsidRPr="00CE10D0">
        <w:rPr>
          <w:rFonts w:ascii="Times New Roman" w:hAnsi="Times New Roman"/>
          <w:sz w:val="26"/>
          <w:szCs w:val="26"/>
        </w:rPr>
        <w:t xml:space="preserve">. </w:t>
      </w:r>
      <w:r w:rsidR="00096859" w:rsidRPr="00CE10D0">
        <w:rPr>
          <w:rFonts w:ascii="Times New Roman" w:hAnsi="Times New Roman"/>
          <w:sz w:val="26"/>
          <w:szCs w:val="26"/>
        </w:rPr>
        <w:t xml:space="preserve">Autorius </w:t>
      </w:r>
      <w:r w:rsidR="001138BE" w:rsidRPr="00CE10D0">
        <w:rPr>
          <w:rFonts w:ascii="Times New Roman" w:hAnsi="Times New Roman"/>
          <w:sz w:val="26"/>
          <w:szCs w:val="26"/>
        </w:rPr>
        <w:t xml:space="preserve">savo </w:t>
      </w:r>
      <w:r w:rsidR="00096859" w:rsidRPr="00CE10D0">
        <w:rPr>
          <w:rFonts w:ascii="Times New Roman" w:hAnsi="Times New Roman"/>
          <w:sz w:val="26"/>
          <w:szCs w:val="26"/>
        </w:rPr>
        <w:t>r</w:t>
      </w:r>
      <w:r w:rsidR="003B0C42" w:rsidRPr="00CE10D0">
        <w:rPr>
          <w:rFonts w:ascii="Times New Roman" w:hAnsi="Times New Roman"/>
          <w:sz w:val="26"/>
          <w:szCs w:val="26"/>
        </w:rPr>
        <w:t xml:space="preserve">ankraštį 1923 m. patikėjo </w:t>
      </w:r>
      <w:r w:rsidR="000C0BB2" w:rsidRPr="00CE10D0">
        <w:rPr>
          <w:rFonts w:ascii="Times New Roman" w:hAnsi="Times New Roman"/>
          <w:sz w:val="26"/>
          <w:szCs w:val="26"/>
        </w:rPr>
        <w:t xml:space="preserve">cenzūruoti </w:t>
      </w:r>
      <w:r w:rsidR="003B0C42" w:rsidRPr="00CE10D0">
        <w:rPr>
          <w:rFonts w:ascii="Times New Roman" w:hAnsi="Times New Roman"/>
          <w:sz w:val="26"/>
          <w:szCs w:val="26"/>
        </w:rPr>
        <w:t>Žemaičių vyskupui P. Karevičiui</w:t>
      </w:r>
      <w:r w:rsidRPr="00CE10D0">
        <w:rPr>
          <w:rFonts w:ascii="Times New Roman" w:hAnsi="Times New Roman"/>
          <w:sz w:val="26"/>
          <w:szCs w:val="26"/>
        </w:rPr>
        <w:t>,</w:t>
      </w:r>
      <w:r w:rsidR="003B0C42" w:rsidRPr="00CE10D0">
        <w:rPr>
          <w:rFonts w:ascii="Times New Roman" w:hAnsi="Times New Roman"/>
          <w:sz w:val="26"/>
          <w:szCs w:val="26"/>
        </w:rPr>
        <w:t xml:space="preserve"> </w:t>
      </w:r>
      <w:r w:rsidR="00F24C76" w:rsidRPr="00CE10D0">
        <w:rPr>
          <w:rFonts w:ascii="Times New Roman" w:hAnsi="Times New Roman"/>
          <w:sz w:val="26"/>
          <w:szCs w:val="26"/>
        </w:rPr>
        <w:t xml:space="preserve">vildamasis, kad </w:t>
      </w:r>
      <w:r w:rsidR="000C0BB2" w:rsidRPr="00CE10D0">
        <w:rPr>
          <w:rFonts w:ascii="Times New Roman" w:hAnsi="Times New Roman"/>
          <w:sz w:val="26"/>
          <w:szCs w:val="26"/>
        </w:rPr>
        <w:t>cenzūra neužtruks</w:t>
      </w:r>
      <w:r w:rsidR="007104CC" w:rsidRPr="00CE10D0">
        <w:rPr>
          <w:rFonts w:ascii="Times New Roman" w:hAnsi="Times New Roman"/>
          <w:sz w:val="26"/>
          <w:szCs w:val="26"/>
        </w:rPr>
        <w:t>, o galbūt po teigiamų išvadų</w:t>
      </w:r>
      <w:r w:rsidR="000C0BB2" w:rsidRPr="00CE10D0">
        <w:rPr>
          <w:rFonts w:ascii="Times New Roman" w:hAnsi="Times New Roman"/>
          <w:sz w:val="26"/>
          <w:szCs w:val="26"/>
        </w:rPr>
        <w:t xml:space="preserve"> </w:t>
      </w:r>
      <w:r w:rsidR="001138BE" w:rsidRPr="00CE10D0">
        <w:rPr>
          <w:rFonts w:ascii="Times New Roman" w:hAnsi="Times New Roman"/>
          <w:sz w:val="26"/>
          <w:szCs w:val="26"/>
        </w:rPr>
        <w:t>šį veikalą</w:t>
      </w:r>
      <w:r w:rsidR="00F24C76" w:rsidRPr="00CE10D0">
        <w:rPr>
          <w:rFonts w:ascii="Times New Roman" w:hAnsi="Times New Roman"/>
          <w:sz w:val="26"/>
          <w:szCs w:val="26"/>
        </w:rPr>
        <w:t xml:space="preserve"> </w:t>
      </w:r>
      <w:r w:rsidRPr="00CE10D0">
        <w:rPr>
          <w:rFonts w:ascii="Times New Roman" w:hAnsi="Times New Roman"/>
          <w:sz w:val="26"/>
          <w:szCs w:val="26"/>
        </w:rPr>
        <w:t xml:space="preserve">net </w:t>
      </w:r>
      <w:r w:rsidR="000C0BB2" w:rsidRPr="00CE10D0">
        <w:rPr>
          <w:rFonts w:ascii="Times New Roman" w:hAnsi="Times New Roman"/>
          <w:sz w:val="26"/>
          <w:szCs w:val="26"/>
        </w:rPr>
        <w:t>apsiims išleisti</w:t>
      </w:r>
      <w:r w:rsidR="00F24C76" w:rsidRPr="00CE10D0">
        <w:rPr>
          <w:rFonts w:ascii="Times New Roman" w:hAnsi="Times New Roman"/>
          <w:sz w:val="26"/>
          <w:szCs w:val="26"/>
        </w:rPr>
        <w:t xml:space="preserve"> Šv. Kazimiero draugija</w:t>
      </w:r>
      <w:r w:rsidR="00096859" w:rsidRPr="00CE10D0">
        <w:rPr>
          <w:rFonts w:ascii="Times New Roman" w:hAnsi="Times New Roman"/>
          <w:sz w:val="26"/>
          <w:szCs w:val="26"/>
        </w:rPr>
        <w:t xml:space="preserve">. </w:t>
      </w:r>
      <w:r w:rsidR="000C0BB2" w:rsidRPr="00CE10D0">
        <w:rPr>
          <w:rFonts w:ascii="Times New Roman" w:hAnsi="Times New Roman"/>
          <w:sz w:val="26"/>
          <w:szCs w:val="26"/>
        </w:rPr>
        <w:t>Vyskupo pavedimu b</w:t>
      </w:r>
      <w:r w:rsidR="00096859" w:rsidRPr="00CE10D0">
        <w:rPr>
          <w:rFonts w:ascii="Times New Roman" w:hAnsi="Times New Roman"/>
          <w:sz w:val="26"/>
          <w:szCs w:val="26"/>
        </w:rPr>
        <w:t>uvo sudaryta cenzūros ko</w:t>
      </w:r>
      <w:r w:rsidR="000C0BB2" w:rsidRPr="00CE10D0">
        <w:rPr>
          <w:rFonts w:ascii="Times New Roman" w:hAnsi="Times New Roman"/>
          <w:sz w:val="26"/>
          <w:szCs w:val="26"/>
        </w:rPr>
        <w:t>misija</w:t>
      </w:r>
      <w:r w:rsidR="007104CC" w:rsidRPr="00CE10D0">
        <w:rPr>
          <w:rFonts w:ascii="Times New Roman" w:hAnsi="Times New Roman"/>
          <w:sz w:val="26"/>
          <w:szCs w:val="26"/>
        </w:rPr>
        <w:t>,</w:t>
      </w:r>
      <w:r w:rsidR="000C0BB2" w:rsidRPr="00CE10D0">
        <w:rPr>
          <w:rFonts w:ascii="Times New Roman" w:hAnsi="Times New Roman"/>
          <w:sz w:val="26"/>
          <w:szCs w:val="26"/>
        </w:rPr>
        <w:t xml:space="preserve"> atrodo</w:t>
      </w:r>
      <w:r w:rsidRPr="00CE10D0">
        <w:rPr>
          <w:rFonts w:ascii="Times New Roman" w:hAnsi="Times New Roman"/>
          <w:sz w:val="26"/>
          <w:szCs w:val="26"/>
        </w:rPr>
        <w:t>,</w:t>
      </w:r>
      <w:r w:rsidR="000C0BB2" w:rsidRPr="00CE10D0">
        <w:rPr>
          <w:rFonts w:ascii="Times New Roman" w:hAnsi="Times New Roman"/>
          <w:sz w:val="26"/>
          <w:szCs w:val="26"/>
        </w:rPr>
        <w:t xml:space="preserve"> vadovaujama</w:t>
      </w:r>
      <w:r w:rsidR="00096859" w:rsidRPr="00CE10D0">
        <w:rPr>
          <w:rFonts w:ascii="Times New Roman" w:hAnsi="Times New Roman"/>
          <w:sz w:val="26"/>
          <w:szCs w:val="26"/>
        </w:rPr>
        <w:t xml:space="preserve"> vyskup</w:t>
      </w:r>
      <w:r w:rsidR="007104CC" w:rsidRPr="00CE10D0">
        <w:rPr>
          <w:rFonts w:ascii="Times New Roman" w:hAnsi="Times New Roman"/>
          <w:sz w:val="26"/>
          <w:szCs w:val="26"/>
        </w:rPr>
        <w:t>o</w:t>
      </w:r>
      <w:r w:rsidR="00096859" w:rsidRPr="00CE10D0">
        <w:rPr>
          <w:rFonts w:ascii="Times New Roman" w:hAnsi="Times New Roman"/>
          <w:sz w:val="26"/>
          <w:szCs w:val="26"/>
        </w:rPr>
        <w:t xml:space="preserve"> sufragan</w:t>
      </w:r>
      <w:r w:rsidR="000C0BB2" w:rsidRPr="00CE10D0">
        <w:rPr>
          <w:rFonts w:ascii="Times New Roman" w:hAnsi="Times New Roman"/>
          <w:sz w:val="26"/>
          <w:szCs w:val="26"/>
        </w:rPr>
        <w:t>o</w:t>
      </w:r>
      <w:r w:rsidR="00096859" w:rsidRPr="00CE10D0">
        <w:rPr>
          <w:rFonts w:ascii="Times New Roman" w:hAnsi="Times New Roman"/>
          <w:sz w:val="26"/>
          <w:szCs w:val="26"/>
        </w:rPr>
        <w:t xml:space="preserve"> Juozap</w:t>
      </w:r>
      <w:r w:rsidR="000C0BB2" w:rsidRPr="00CE10D0">
        <w:rPr>
          <w:rFonts w:ascii="Times New Roman" w:hAnsi="Times New Roman"/>
          <w:sz w:val="26"/>
          <w:szCs w:val="26"/>
        </w:rPr>
        <w:t>o</w:t>
      </w:r>
      <w:r w:rsidR="00096859" w:rsidRPr="00CE10D0">
        <w:rPr>
          <w:rFonts w:ascii="Times New Roman" w:hAnsi="Times New Roman"/>
          <w:sz w:val="26"/>
          <w:szCs w:val="26"/>
        </w:rPr>
        <w:t xml:space="preserve"> Jon</w:t>
      </w:r>
      <w:r w:rsidR="000C0BB2" w:rsidRPr="00CE10D0">
        <w:rPr>
          <w:rFonts w:ascii="Times New Roman" w:hAnsi="Times New Roman"/>
          <w:sz w:val="26"/>
          <w:szCs w:val="26"/>
        </w:rPr>
        <w:t>o</w:t>
      </w:r>
      <w:r w:rsidR="00096859" w:rsidRPr="00CE10D0">
        <w:rPr>
          <w:rFonts w:ascii="Times New Roman" w:hAnsi="Times New Roman"/>
          <w:sz w:val="26"/>
          <w:szCs w:val="26"/>
        </w:rPr>
        <w:t xml:space="preserve"> Skvireck</w:t>
      </w:r>
      <w:r w:rsidR="000C0BB2" w:rsidRPr="00CE10D0">
        <w:rPr>
          <w:rFonts w:ascii="Times New Roman" w:hAnsi="Times New Roman"/>
          <w:sz w:val="26"/>
          <w:szCs w:val="26"/>
        </w:rPr>
        <w:t>o</w:t>
      </w:r>
      <w:r w:rsidR="00096859" w:rsidRPr="00CE10D0">
        <w:rPr>
          <w:rFonts w:ascii="Times New Roman" w:hAnsi="Times New Roman"/>
          <w:sz w:val="26"/>
          <w:szCs w:val="26"/>
        </w:rPr>
        <w:t xml:space="preserve">. </w:t>
      </w:r>
      <w:r w:rsidR="001138BE" w:rsidRPr="00CE10D0">
        <w:rPr>
          <w:rFonts w:ascii="Times New Roman" w:hAnsi="Times New Roman"/>
          <w:sz w:val="26"/>
          <w:szCs w:val="26"/>
        </w:rPr>
        <w:t xml:space="preserve">K. Ambrozaičio pateikto </w:t>
      </w:r>
      <w:r w:rsidR="000C0BB2" w:rsidRPr="00CE10D0">
        <w:rPr>
          <w:rFonts w:ascii="Times New Roman" w:hAnsi="Times New Roman"/>
          <w:sz w:val="26"/>
          <w:szCs w:val="26"/>
        </w:rPr>
        <w:t>r</w:t>
      </w:r>
      <w:r w:rsidR="003A6204" w:rsidRPr="00CE10D0">
        <w:rPr>
          <w:rFonts w:ascii="Times New Roman" w:hAnsi="Times New Roman"/>
          <w:sz w:val="26"/>
          <w:szCs w:val="26"/>
        </w:rPr>
        <w:t>ankraščio c</w:t>
      </w:r>
      <w:r w:rsidR="00096859" w:rsidRPr="00CE10D0">
        <w:rPr>
          <w:rFonts w:ascii="Times New Roman" w:hAnsi="Times New Roman"/>
          <w:sz w:val="26"/>
          <w:szCs w:val="26"/>
        </w:rPr>
        <w:t>enz</w:t>
      </w:r>
      <w:r w:rsidR="003A6204" w:rsidRPr="00CE10D0">
        <w:rPr>
          <w:rFonts w:ascii="Times New Roman" w:hAnsi="Times New Roman"/>
          <w:sz w:val="26"/>
          <w:szCs w:val="26"/>
        </w:rPr>
        <w:t>ūra visiškai užstrigo</w:t>
      </w:r>
      <w:r w:rsidR="00F24C76" w:rsidRPr="00CE10D0">
        <w:rPr>
          <w:rFonts w:ascii="Times New Roman" w:hAnsi="Times New Roman"/>
          <w:sz w:val="26"/>
          <w:szCs w:val="26"/>
        </w:rPr>
        <w:t xml:space="preserve"> dėl J. J. Skvirecko pastabų</w:t>
      </w:r>
      <w:r w:rsidR="00F24C76" w:rsidRPr="00CE10D0">
        <w:rPr>
          <w:rStyle w:val="FootnoteReference"/>
          <w:rFonts w:ascii="Times New Roman" w:hAnsi="Times New Roman"/>
          <w:sz w:val="26"/>
          <w:szCs w:val="26"/>
        </w:rPr>
        <w:footnoteReference w:id="600"/>
      </w:r>
      <w:r w:rsidR="003A6204" w:rsidRPr="00CE10D0">
        <w:rPr>
          <w:rFonts w:ascii="Times New Roman" w:hAnsi="Times New Roman"/>
          <w:sz w:val="26"/>
          <w:szCs w:val="26"/>
        </w:rPr>
        <w:t>.</w:t>
      </w:r>
      <w:r w:rsidR="00096859" w:rsidRPr="00CE10D0">
        <w:rPr>
          <w:rFonts w:ascii="Times New Roman" w:hAnsi="Times New Roman"/>
          <w:sz w:val="26"/>
          <w:szCs w:val="26"/>
        </w:rPr>
        <w:t xml:space="preserve"> K. Ambrozaitis grįžo į Lietuvą ir 1925 m. giesmyną išleido savo lėšomis be aprobatos. </w:t>
      </w:r>
      <w:r w:rsidR="000C0BB2" w:rsidRPr="00CE10D0">
        <w:rPr>
          <w:rFonts w:ascii="Times New Roman" w:hAnsi="Times New Roman"/>
          <w:sz w:val="26"/>
          <w:szCs w:val="26"/>
        </w:rPr>
        <w:t>Kunigas</w:t>
      </w:r>
      <w:r w:rsidR="00F24C76" w:rsidRPr="00CE10D0">
        <w:rPr>
          <w:rFonts w:ascii="Times New Roman" w:hAnsi="Times New Roman"/>
          <w:sz w:val="26"/>
          <w:szCs w:val="26"/>
        </w:rPr>
        <w:t xml:space="preserve"> </w:t>
      </w:r>
      <w:r w:rsidR="00096859" w:rsidRPr="00CE10D0">
        <w:rPr>
          <w:rFonts w:ascii="Times New Roman" w:hAnsi="Times New Roman"/>
          <w:sz w:val="26"/>
          <w:szCs w:val="26"/>
        </w:rPr>
        <w:t>1926 m.</w:t>
      </w:r>
      <w:r w:rsidR="003A6204" w:rsidRPr="00CE10D0">
        <w:rPr>
          <w:rFonts w:ascii="Times New Roman" w:hAnsi="Times New Roman"/>
          <w:sz w:val="26"/>
          <w:szCs w:val="26"/>
        </w:rPr>
        <w:t xml:space="preserve"> </w:t>
      </w:r>
      <w:r w:rsidRPr="00CE10D0">
        <w:rPr>
          <w:rFonts w:ascii="Times New Roman" w:hAnsi="Times New Roman"/>
          <w:sz w:val="26"/>
          <w:szCs w:val="26"/>
        </w:rPr>
        <w:t xml:space="preserve">vasario mėnesį </w:t>
      </w:r>
      <w:r w:rsidR="003A6204" w:rsidRPr="00CE10D0">
        <w:rPr>
          <w:rFonts w:ascii="Times New Roman" w:hAnsi="Times New Roman"/>
          <w:sz w:val="26"/>
          <w:szCs w:val="26"/>
        </w:rPr>
        <w:t xml:space="preserve">dar </w:t>
      </w:r>
      <w:r w:rsidR="00665B49" w:rsidRPr="00CE10D0">
        <w:rPr>
          <w:rFonts w:ascii="Times New Roman" w:hAnsi="Times New Roman"/>
          <w:sz w:val="26"/>
          <w:szCs w:val="26"/>
        </w:rPr>
        <w:t xml:space="preserve">kreipėsi </w:t>
      </w:r>
      <w:r w:rsidR="003A6204" w:rsidRPr="00CE10D0">
        <w:rPr>
          <w:rFonts w:ascii="Times New Roman" w:hAnsi="Times New Roman"/>
          <w:sz w:val="26"/>
          <w:szCs w:val="26"/>
        </w:rPr>
        <w:t>į P. Karevičių</w:t>
      </w:r>
      <w:r w:rsidR="00367F64" w:rsidRPr="00CE10D0">
        <w:rPr>
          <w:rFonts w:ascii="Times New Roman" w:hAnsi="Times New Roman"/>
          <w:sz w:val="26"/>
          <w:szCs w:val="26"/>
        </w:rPr>
        <w:t>,</w:t>
      </w:r>
      <w:r w:rsidR="003A6204" w:rsidRPr="00CE10D0">
        <w:rPr>
          <w:rFonts w:ascii="Times New Roman" w:hAnsi="Times New Roman"/>
          <w:sz w:val="26"/>
          <w:szCs w:val="26"/>
        </w:rPr>
        <w:t xml:space="preserve"> </w:t>
      </w:r>
      <w:r w:rsidR="00665B49" w:rsidRPr="00CE10D0">
        <w:rPr>
          <w:rFonts w:ascii="Times New Roman" w:hAnsi="Times New Roman"/>
          <w:sz w:val="26"/>
          <w:szCs w:val="26"/>
        </w:rPr>
        <w:t xml:space="preserve">jo </w:t>
      </w:r>
      <w:r w:rsidR="003A6204" w:rsidRPr="00CE10D0">
        <w:rPr>
          <w:rFonts w:ascii="Times New Roman" w:hAnsi="Times New Roman"/>
          <w:sz w:val="26"/>
          <w:szCs w:val="26"/>
        </w:rPr>
        <w:t>prašydamas teigiamos cenzūros išvados</w:t>
      </w:r>
      <w:r w:rsidR="00665B49" w:rsidRPr="00CE10D0">
        <w:rPr>
          <w:rFonts w:ascii="Times New Roman" w:hAnsi="Times New Roman"/>
          <w:sz w:val="26"/>
          <w:szCs w:val="26"/>
        </w:rPr>
        <w:t xml:space="preserve"> giesmynui</w:t>
      </w:r>
      <w:r w:rsidR="003A6204" w:rsidRPr="00CE10D0">
        <w:rPr>
          <w:rFonts w:ascii="Times New Roman" w:hAnsi="Times New Roman"/>
          <w:sz w:val="26"/>
          <w:szCs w:val="26"/>
        </w:rPr>
        <w:t>, bet</w:t>
      </w:r>
      <w:r w:rsidRPr="00CE10D0">
        <w:rPr>
          <w:rFonts w:ascii="Times New Roman" w:hAnsi="Times New Roman"/>
          <w:sz w:val="26"/>
          <w:szCs w:val="26"/>
        </w:rPr>
        <w:t>,</w:t>
      </w:r>
      <w:r w:rsidR="00096859" w:rsidRPr="00CE10D0">
        <w:rPr>
          <w:rFonts w:ascii="Times New Roman" w:hAnsi="Times New Roman"/>
          <w:sz w:val="26"/>
          <w:szCs w:val="26"/>
        </w:rPr>
        <w:t xml:space="preserve"> panaikinus Žemaičių vyskupystę</w:t>
      </w:r>
      <w:r w:rsidR="00F24C76" w:rsidRPr="00CE10D0">
        <w:rPr>
          <w:rFonts w:ascii="Times New Roman" w:hAnsi="Times New Roman"/>
          <w:sz w:val="26"/>
          <w:szCs w:val="26"/>
        </w:rPr>
        <w:t>,</w:t>
      </w:r>
      <w:r w:rsidR="00096859" w:rsidRPr="00CE10D0">
        <w:rPr>
          <w:rFonts w:ascii="Times New Roman" w:hAnsi="Times New Roman"/>
          <w:sz w:val="26"/>
          <w:szCs w:val="26"/>
        </w:rPr>
        <w:t xml:space="preserve"> </w:t>
      </w:r>
      <w:r w:rsidR="003A6204" w:rsidRPr="00CE10D0">
        <w:rPr>
          <w:rFonts w:ascii="Times New Roman" w:hAnsi="Times New Roman"/>
          <w:sz w:val="26"/>
          <w:szCs w:val="26"/>
        </w:rPr>
        <w:t xml:space="preserve">į </w:t>
      </w:r>
      <w:r w:rsidR="00367F64" w:rsidRPr="00CE10D0">
        <w:rPr>
          <w:rFonts w:ascii="Times New Roman" w:hAnsi="Times New Roman"/>
          <w:sz w:val="26"/>
          <w:szCs w:val="26"/>
        </w:rPr>
        <w:t>K. Ambrozaičio</w:t>
      </w:r>
      <w:r w:rsidR="003A6204" w:rsidRPr="00CE10D0">
        <w:rPr>
          <w:rFonts w:ascii="Times New Roman" w:hAnsi="Times New Roman"/>
          <w:sz w:val="26"/>
          <w:szCs w:val="26"/>
        </w:rPr>
        <w:t xml:space="preserve"> raštą 1926</w:t>
      </w:r>
      <w:r w:rsidR="005F5992">
        <w:rPr>
          <w:rFonts w:ascii="Times New Roman" w:hAnsi="Times New Roman"/>
          <w:sz w:val="26"/>
          <w:szCs w:val="26"/>
        </w:rPr>
        <w:t> </w:t>
      </w:r>
      <w:r w:rsidR="003A6204" w:rsidRPr="00CE10D0">
        <w:rPr>
          <w:rFonts w:ascii="Times New Roman" w:hAnsi="Times New Roman"/>
          <w:sz w:val="26"/>
          <w:szCs w:val="26"/>
        </w:rPr>
        <w:t xml:space="preserve">m. </w:t>
      </w:r>
      <w:r w:rsidRPr="00CE10D0">
        <w:rPr>
          <w:rFonts w:ascii="Times New Roman" w:hAnsi="Times New Roman"/>
          <w:sz w:val="26"/>
          <w:szCs w:val="26"/>
        </w:rPr>
        <w:t xml:space="preserve">gegužės mėnesį </w:t>
      </w:r>
      <w:r w:rsidR="003A6204" w:rsidRPr="00CE10D0">
        <w:rPr>
          <w:rFonts w:ascii="Times New Roman" w:hAnsi="Times New Roman"/>
          <w:sz w:val="26"/>
          <w:szCs w:val="26"/>
        </w:rPr>
        <w:t xml:space="preserve">atsakė </w:t>
      </w:r>
      <w:r w:rsidR="00096859" w:rsidRPr="00CE10D0">
        <w:rPr>
          <w:rFonts w:ascii="Times New Roman" w:hAnsi="Times New Roman"/>
          <w:sz w:val="26"/>
          <w:szCs w:val="26"/>
        </w:rPr>
        <w:t>Kauno arkivyskup</w:t>
      </w:r>
      <w:r w:rsidR="00F24C76" w:rsidRPr="00CE10D0">
        <w:rPr>
          <w:rFonts w:ascii="Times New Roman" w:hAnsi="Times New Roman"/>
          <w:sz w:val="26"/>
          <w:szCs w:val="26"/>
        </w:rPr>
        <w:t>as</w:t>
      </w:r>
      <w:r w:rsidR="00096859" w:rsidRPr="00CE10D0">
        <w:rPr>
          <w:rFonts w:ascii="Times New Roman" w:hAnsi="Times New Roman"/>
          <w:sz w:val="26"/>
          <w:szCs w:val="26"/>
        </w:rPr>
        <w:t xml:space="preserve"> J. J. Skvireck</w:t>
      </w:r>
      <w:r w:rsidR="003A6204" w:rsidRPr="00CE10D0">
        <w:rPr>
          <w:rFonts w:ascii="Times New Roman" w:hAnsi="Times New Roman"/>
          <w:sz w:val="26"/>
          <w:szCs w:val="26"/>
        </w:rPr>
        <w:t>as.</w:t>
      </w:r>
      <w:r w:rsidR="00FE079C" w:rsidRPr="00CE10D0">
        <w:rPr>
          <w:rFonts w:ascii="Times New Roman" w:hAnsi="Times New Roman"/>
          <w:sz w:val="26"/>
          <w:szCs w:val="26"/>
        </w:rPr>
        <w:t xml:space="preserve"> </w:t>
      </w:r>
      <w:r w:rsidR="00096859" w:rsidRPr="00CE10D0">
        <w:rPr>
          <w:rFonts w:ascii="Times New Roman" w:hAnsi="Times New Roman"/>
          <w:sz w:val="26"/>
          <w:szCs w:val="26"/>
        </w:rPr>
        <w:t>Arkivyskupas ats</w:t>
      </w:r>
      <w:r w:rsidR="003A6204" w:rsidRPr="00CE10D0">
        <w:rPr>
          <w:rFonts w:ascii="Times New Roman" w:hAnsi="Times New Roman"/>
          <w:sz w:val="26"/>
          <w:szCs w:val="26"/>
        </w:rPr>
        <w:t>is</w:t>
      </w:r>
      <w:r w:rsidR="00096859" w:rsidRPr="00CE10D0">
        <w:rPr>
          <w:rFonts w:ascii="Times New Roman" w:hAnsi="Times New Roman"/>
          <w:sz w:val="26"/>
          <w:szCs w:val="26"/>
        </w:rPr>
        <w:t xml:space="preserve">akė išduoti </w:t>
      </w:r>
      <w:r w:rsidRPr="00CE10D0">
        <w:rPr>
          <w:rFonts w:ascii="Times New Roman" w:hAnsi="Times New Roman"/>
          <w:sz w:val="26"/>
          <w:szCs w:val="26"/>
        </w:rPr>
        <w:t xml:space="preserve">aprobatą giesmynui, </w:t>
      </w:r>
      <w:r w:rsidR="00096859" w:rsidRPr="00CE10D0">
        <w:rPr>
          <w:rFonts w:ascii="Times New Roman" w:hAnsi="Times New Roman"/>
          <w:sz w:val="26"/>
          <w:szCs w:val="26"/>
        </w:rPr>
        <w:t>motyvuodamas tuo, kad</w:t>
      </w:r>
      <w:r w:rsidRPr="00CE10D0">
        <w:rPr>
          <w:rFonts w:ascii="Times New Roman" w:hAnsi="Times New Roman"/>
          <w:sz w:val="26"/>
          <w:szCs w:val="26"/>
        </w:rPr>
        <w:t>,</w:t>
      </w:r>
      <w:r w:rsidR="00096859" w:rsidRPr="00CE10D0">
        <w:rPr>
          <w:rFonts w:ascii="Times New Roman" w:hAnsi="Times New Roman"/>
          <w:sz w:val="26"/>
          <w:szCs w:val="26"/>
        </w:rPr>
        <w:t xml:space="preserve"> </w:t>
      </w:r>
      <w:r w:rsidR="00096859" w:rsidRPr="00CE10D0">
        <w:rPr>
          <w:rFonts w:ascii="Times New Roman" w:hAnsi="Times New Roman"/>
          <w:sz w:val="26"/>
          <w:szCs w:val="26"/>
        </w:rPr>
        <w:lastRenderedPageBreak/>
        <w:t xml:space="preserve">nors giesmėse </w:t>
      </w:r>
      <w:r w:rsidR="00665B49" w:rsidRPr="00CE10D0">
        <w:rPr>
          <w:rFonts w:ascii="Times New Roman" w:hAnsi="Times New Roman"/>
          <w:sz w:val="26"/>
          <w:szCs w:val="26"/>
        </w:rPr>
        <w:t xml:space="preserve">ir </w:t>
      </w:r>
      <w:r w:rsidRPr="00CE10D0">
        <w:rPr>
          <w:rFonts w:ascii="Times New Roman" w:hAnsi="Times New Roman"/>
          <w:sz w:val="26"/>
          <w:szCs w:val="26"/>
        </w:rPr>
        <w:t xml:space="preserve">nerandama </w:t>
      </w:r>
      <w:r w:rsidR="00665B49" w:rsidRPr="00CE10D0">
        <w:rPr>
          <w:rFonts w:ascii="Times New Roman" w:hAnsi="Times New Roman"/>
          <w:sz w:val="26"/>
          <w:szCs w:val="26"/>
        </w:rPr>
        <w:t xml:space="preserve">nieko </w:t>
      </w:r>
      <w:r w:rsidRPr="00CE10D0">
        <w:rPr>
          <w:rFonts w:ascii="Times New Roman" w:hAnsi="Times New Roman"/>
          <w:sz w:val="26"/>
          <w:szCs w:val="26"/>
        </w:rPr>
        <w:t xml:space="preserve">prieštaraujančio </w:t>
      </w:r>
      <w:r w:rsidR="00FE079C" w:rsidRPr="00CE10D0">
        <w:rPr>
          <w:rFonts w:ascii="Times New Roman" w:hAnsi="Times New Roman"/>
          <w:sz w:val="26"/>
          <w:szCs w:val="26"/>
        </w:rPr>
        <w:t>Katalikų Bažnyčios mokymui</w:t>
      </w:r>
      <w:r w:rsidR="00096859" w:rsidRPr="00CE10D0">
        <w:rPr>
          <w:rFonts w:ascii="Times New Roman" w:hAnsi="Times New Roman"/>
          <w:sz w:val="26"/>
          <w:szCs w:val="26"/>
        </w:rPr>
        <w:t>, bet</w:t>
      </w:r>
      <w:r w:rsidR="00125C95" w:rsidRPr="00CE10D0">
        <w:rPr>
          <w:rFonts w:ascii="Times New Roman" w:hAnsi="Times New Roman"/>
          <w:sz w:val="26"/>
          <w:szCs w:val="26"/>
        </w:rPr>
        <w:t xml:space="preserve"> </w:t>
      </w:r>
      <w:r w:rsidR="00370FB8" w:rsidRPr="00CE10D0">
        <w:rPr>
          <w:rFonts w:ascii="Times New Roman" w:hAnsi="Times New Roman"/>
          <w:sz w:val="26"/>
          <w:szCs w:val="26"/>
        </w:rPr>
        <w:t xml:space="preserve">yra </w:t>
      </w:r>
      <w:r w:rsidR="00370FB8" w:rsidRPr="00CE10D0">
        <w:rPr>
          <w:rFonts w:ascii="Times New Roman" w:hAnsi="Times New Roman"/>
          <w:i/>
          <w:sz w:val="26"/>
          <w:szCs w:val="26"/>
        </w:rPr>
        <w:t>pamatuoto</w:t>
      </w:r>
      <w:r w:rsidR="00125C95" w:rsidRPr="00CE10D0">
        <w:rPr>
          <w:rFonts w:ascii="Times New Roman" w:hAnsi="Times New Roman"/>
          <w:sz w:val="26"/>
          <w:szCs w:val="26"/>
        </w:rPr>
        <w:t xml:space="preserve"> </w:t>
      </w:r>
      <w:r w:rsidR="00370FB8" w:rsidRPr="00CE10D0">
        <w:rPr>
          <w:rFonts w:ascii="Times New Roman" w:hAnsi="Times New Roman"/>
          <w:sz w:val="26"/>
          <w:szCs w:val="26"/>
        </w:rPr>
        <w:t xml:space="preserve">pagrindo baimintis minties iškraipymo. </w:t>
      </w:r>
      <w:r w:rsidR="00FE079C" w:rsidRPr="00CE10D0">
        <w:rPr>
          <w:rFonts w:ascii="Times New Roman" w:hAnsi="Times New Roman"/>
          <w:sz w:val="26"/>
          <w:szCs w:val="26"/>
        </w:rPr>
        <w:t>K.</w:t>
      </w:r>
      <w:r w:rsidR="00DF1D79">
        <w:rPr>
          <w:rFonts w:ascii="Times New Roman" w:hAnsi="Times New Roman"/>
          <w:sz w:val="26"/>
          <w:szCs w:val="26"/>
        </w:rPr>
        <w:t> </w:t>
      </w:r>
      <w:r w:rsidR="00FE079C" w:rsidRPr="00CE10D0">
        <w:rPr>
          <w:rFonts w:ascii="Times New Roman" w:hAnsi="Times New Roman"/>
          <w:sz w:val="26"/>
          <w:szCs w:val="26"/>
        </w:rPr>
        <w:t xml:space="preserve">Ambrozaitis </w:t>
      </w:r>
      <w:r w:rsidR="00665B49" w:rsidRPr="00CE10D0">
        <w:rPr>
          <w:rFonts w:ascii="Times New Roman" w:hAnsi="Times New Roman"/>
          <w:sz w:val="26"/>
          <w:szCs w:val="26"/>
        </w:rPr>
        <w:t xml:space="preserve">dėl savo leidinio </w:t>
      </w:r>
      <w:r w:rsidR="00FE079C" w:rsidRPr="00CE10D0">
        <w:rPr>
          <w:rFonts w:ascii="Times New Roman" w:hAnsi="Times New Roman"/>
          <w:sz w:val="26"/>
          <w:szCs w:val="26"/>
        </w:rPr>
        <w:t xml:space="preserve">gavęs neigiamą </w:t>
      </w:r>
      <w:r w:rsidR="003A6204" w:rsidRPr="00CE10D0">
        <w:rPr>
          <w:rFonts w:ascii="Times New Roman" w:hAnsi="Times New Roman"/>
          <w:sz w:val="26"/>
          <w:szCs w:val="26"/>
        </w:rPr>
        <w:t xml:space="preserve">arkivyskupo </w:t>
      </w:r>
      <w:r w:rsidR="00FE079C" w:rsidRPr="00CE10D0">
        <w:rPr>
          <w:rFonts w:ascii="Times New Roman" w:hAnsi="Times New Roman"/>
          <w:sz w:val="26"/>
          <w:szCs w:val="26"/>
        </w:rPr>
        <w:t xml:space="preserve">išvadą, bet su pastaba </w:t>
      </w:r>
      <w:r w:rsidR="00FE079C" w:rsidRPr="00CE10D0">
        <w:rPr>
          <w:rFonts w:ascii="Times New Roman" w:hAnsi="Times New Roman"/>
          <w:i/>
          <w:sz w:val="26"/>
          <w:szCs w:val="26"/>
        </w:rPr>
        <w:t>Šiaip</w:t>
      </w:r>
      <w:r w:rsidR="00B81EB6" w:rsidRPr="00CE10D0">
        <w:rPr>
          <w:rFonts w:ascii="Times New Roman" w:hAnsi="Times New Roman"/>
          <w:i/>
          <w:sz w:val="26"/>
          <w:szCs w:val="26"/>
        </w:rPr>
        <w:t xml:space="preserve"> </w:t>
      </w:r>
      <w:r w:rsidR="00FE079C" w:rsidRPr="00CE10D0">
        <w:rPr>
          <w:rFonts w:ascii="Times New Roman" w:hAnsi="Times New Roman"/>
          <w:i/>
          <w:sz w:val="26"/>
          <w:szCs w:val="26"/>
        </w:rPr>
        <w:t>jau, pats</w:t>
      </w:r>
      <w:r w:rsidR="00FE079C" w:rsidRPr="00CE10D0">
        <w:rPr>
          <w:rFonts w:ascii="Times New Roman" w:hAnsi="Times New Roman"/>
          <w:sz w:val="26"/>
          <w:szCs w:val="26"/>
        </w:rPr>
        <w:t xml:space="preserve"> </w:t>
      </w:r>
      <w:r w:rsidR="00FE079C" w:rsidRPr="00CE10D0">
        <w:rPr>
          <w:rFonts w:ascii="Times New Roman" w:hAnsi="Times New Roman"/>
          <w:i/>
          <w:sz w:val="26"/>
          <w:szCs w:val="26"/>
        </w:rPr>
        <w:t>Ordinaras bažnyčios mokslui nieko priešingo neranda</w:t>
      </w:r>
      <w:r w:rsidR="00FE079C" w:rsidRPr="00CE10D0">
        <w:rPr>
          <w:rFonts w:ascii="Times New Roman" w:hAnsi="Times New Roman"/>
          <w:sz w:val="26"/>
          <w:szCs w:val="26"/>
        </w:rPr>
        <w:t xml:space="preserve">, </w:t>
      </w:r>
      <w:r w:rsidR="003A6204" w:rsidRPr="00CE10D0">
        <w:rPr>
          <w:rFonts w:ascii="Times New Roman" w:hAnsi="Times New Roman"/>
          <w:sz w:val="26"/>
          <w:szCs w:val="26"/>
        </w:rPr>
        <w:t>ją</w:t>
      </w:r>
      <w:r w:rsidR="00FE079C" w:rsidRPr="00CE10D0">
        <w:rPr>
          <w:rFonts w:ascii="Times New Roman" w:hAnsi="Times New Roman"/>
          <w:sz w:val="26"/>
          <w:szCs w:val="26"/>
        </w:rPr>
        <w:t xml:space="preserve"> spaustuviniu būdu padauginęs</w:t>
      </w:r>
      <w:r w:rsidR="003A6204" w:rsidRPr="00CE10D0">
        <w:rPr>
          <w:rFonts w:ascii="Times New Roman" w:hAnsi="Times New Roman"/>
          <w:sz w:val="26"/>
          <w:szCs w:val="26"/>
        </w:rPr>
        <w:t xml:space="preserve"> </w:t>
      </w:r>
      <w:r w:rsidR="00FE079C" w:rsidRPr="00CE10D0">
        <w:rPr>
          <w:rFonts w:ascii="Times New Roman" w:hAnsi="Times New Roman"/>
          <w:sz w:val="26"/>
          <w:szCs w:val="26"/>
        </w:rPr>
        <w:t xml:space="preserve">įklijuodavo </w:t>
      </w:r>
      <w:r w:rsidR="003A6204" w:rsidRPr="00CE10D0">
        <w:rPr>
          <w:rFonts w:ascii="Times New Roman" w:hAnsi="Times New Roman"/>
          <w:sz w:val="26"/>
          <w:szCs w:val="26"/>
        </w:rPr>
        <w:t xml:space="preserve">į </w:t>
      </w:r>
      <w:r w:rsidR="00FE079C" w:rsidRPr="00CE10D0">
        <w:rPr>
          <w:rFonts w:ascii="Times New Roman" w:hAnsi="Times New Roman"/>
          <w:sz w:val="26"/>
          <w:szCs w:val="26"/>
        </w:rPr>
        <w:t>giesmyn</w:t>
      </w:r>
      <w:r w:rsidR="003A6204" w:rsidRPr="00CE10D0">
        <w:rPr>
          <w:rFonts w:ascii="Times New Roman" w:hAnsi="Times New Roman"/>
          <w:sz w:val="26"/>
          <w:szCs w:val="26"/>
        </w:rPr>
        <w:t>ą</w:t>
      </w:r>
      <w:r w:rsidR="00FE079C" w:rsidRPr="00CE10D0">
        <w:rPr>
          <w:rFonts w:ascii="Times New Roman" w:hAnsi="Times New Roman"/>
          <w:sz w:val="26"/>
          <w:szCs w:val="26"/>
        </w:rPr>
        <w:t xml:space="preserve"> ir tai</w:t>
      </w:r>
      <w:r w:rsidR="003A6204" w:rsidRPr="00CE10D0">
        <w:rPr>
          <w:rFonts w:ascii="Times New Roman" w:hAnsi="Times New Roman"/>
          <w:sz w:val="26"/>
          <w:szCs w:val="26"/>
        </w:rPr>
        <w:t>p</w:t>
      </w:r>
      <w:r w:rsidR="00FE079C" w:rsidRPr="00CE10D0">
        <w:rPr>
          <w:rFonts w:ascii="Times New Roman" w:hAnsi="Times New Roman"/>
          <w:sz w:val="26"/>
          <w:szCs w:val="26"/>
        </w:rPr>
        <w:t xml:space="preserve"> išvengęs griežto Katalikų Bažnyčios verdikto savo leidinį</w:t>
      </w:r>
      <w:r w:rsidR="003A6204" w:rsidRPr="00CE10D0">
        <w:rPr>
          <w:rFonts w:ascii="Times New Roman" w:hAnsi="Times New Roman"/>
          <w:sz w:val="26"/>
          <w:szCs w:val="26"/>
        </w:rPr>
        <w:t xml:space="preserve"> toliau</w:t>
      </w:r>
      <w:r w:rsidR="00FE079C" w:rsidRPr="00CE10D0">
        <w:rPr>
          <w:rFonts w:ascii="Times New Roman" w:hAnsi="Times New Roman"/>
          <w:sz w:val="26"/>
          <w:szCs w:val="26"/>
        </w:rPr>
        <w:t xml:space="preserve"> platino</w:t>
      </w:r>
      <w:r w:rsidR="003A6204" w:rsidRPr="00CE10D0">
        <w:rPr>
          <w:rStyle w:val="FootnoteReference"/>
          <w:rFonts w:ascii="Times New Roman" w:hAnsi="Times New Roman"/>
          <w:sz w:val="26"/>
          <w:szCs w:val="26"/>
        </w:rPr>
        <w:footnoteReference w:id="601"/>
      </w:r>
      <w:r w:rsidR="00FE079C" w:rsidRPr="00CE10D0">
        <w:rPr>
          <w:rFonts w:ascii="Times New Roman" w:hAnsi="Times New Roman"/>
          <w:sz w:val="26"/>
          <w:szCs w:val="26"/>
        </w:rPr>
        <w:t xml:space="preserve">. </w:t>
      </w:r>
      <w:r w:rsidR="003A6204" w:rsidRPr="00CE10D0">
        <w:rPr>
          <w:rFonts w:ascii="Times New Roman" w:hAnsi="Times New Roman"/>
          <w:sz w:val="26"/>
          <w:szCs w:val="26"/>
        </w:rPr>
        <w:t xml:space="preserve">Dvasininkija į bažnytinę cenzūrą visada žvelgė atsakingai, </w:t>
      </w:r>
      <w:r w:rsidRPr="00CE10D0">
        <w:rPr>
          <w:rFonts w:ascii="Times New Roman" w:hAnsi="Times New Roman"/>
          <w:sz w:val="26"/>
          <w:szCs w:val="26"/>
        </w:rPr>
        <w:t xml:space="preserve">nes </w:t>
      </w:r>
      <w:r w:rsidR="003A6204" w:rsidRPr="00CE10D0">
        <w:rPr>
          <w:rFonts w:ascii="Times New Roman" w:hAnsi="Times New Roman"/>
          <w:sz w:val="26"/>
          <w:szCs w:val="26"/>
        </w:rPr>
        <w:t>nuo Katalikų Bažnyčios hierarchų priklausė ir jų užimamos pareigos.</w:t>
      </w:r>
      <w:r w:rsidR="00665B49" w:rsidRPr="00CE10D0">
        <w:rPr>
          <w:rFonts w:ascii="Times New Roman" w:hAnsi="Times New Roman"/>
          <w:sz w:val="26"/>
          <w:szCs w:val="26"/>
        </w:rPr>
        <w:t xml:space="preserve"> </w:t>
      </w:r>
      <w:r w:rsidR="003A6204" w:rsidRPr="00CE10D0">
        <w:rPr>
          <w:rFonts w:ascii="Times New Roman" w:hAnsi="Times New Roman"/>
          <w:sz w:val="26"/>
          <w:szCs w:val="26"/>
        </w:rPr>
        <w:t>Gaurės klebonas K. Šleivys</w:t>
      </w:r>
      <w:r w:rsidRPr="00CE10D0">
        <w:rPr>
          <w:rFonts w:ascii="Times New Roman" w:hAnsi="Times New Roman"/>
          <w:sz w:val="26"/>
          <w:szCs w:val="26"/>
        </w:rPr>
        <w:t>,</w:t>
      </w:r>
      <w:r w:rsidR="003A6204" w:rsidRPr="00CE10D0">
        <w:rPr>
          <w:rFonts w:ascii="Times New Roman" w:hAnsi="Times New Roman"/>
          <w:sz w:val="26"/>
          <w:szCs w:val="26"/>
        </w:rPr>
        <w:t xml:space="preserve"> leisdamas</w:t>
      </w:r>
      <w:r w:rsidR="00F24C76" w:rsidRPr="00CE10D0">
        <w:rPr>
          <w:rFonts w:ascii="Times New Roman" w:hAnsi="Times New Roman"/>
          <w:sz w:val="26"/>
          <w:szCs w:val="26"/>
        </w:rPr>
        <w:t xml:space="preserve"> ir spausdindamas savo </w:t>
      </w:r>
      <w:r w:rsidR="00B5563C" w:rsidRPr="00CE10D0">
        <w:rPr>
          <w:rFonts w:ascii="Times New Roman" w:hAnsi="Times New Roman"/>
          <w:sz w:val="26"/>
          <w:szCs w:val="26"/>
        </w:rPr>
        <w:t>rotatoriumi</w:t>
      </w:r>
      <w:r w:rsidR="003A6204" w:rsidRPr="00CE10D0">
        <w:rPr>
          <w:rFonts w:ascii="Times New Roman" w:hAnsi="Times New Roman"/>
          <w:sz w:val="26"/>
          <w:szCs w:val="26"/>
        </w:rPr>
        <w:t xml:space="preserve"> </w:t>
      </w:r>
      <w:r w:rsidR="00F24C76" w:rsidRPr="00CE10D0">
        <w:rPr>
          <w:rFonts w:ascii="Times New Roman" w:hAnsi="Times New Roman"/>
          <w:i/>
          <w:sz w:val="26"/>
          <w:szCs w:val="26"/>
        </w:rPr>
        <w:t>Trumpa bažnyčios istorija paveiksluose</w:t>
      </w:r>
      <w:r w:rsidR="00F24C76" w:rsidRPr="00CE10D0">
        <w:rPr>
          <w:rFonts w:ascii="Times New Roman" w:hAnsi="Times New Roman"/>
          <w:sz w:val="26"/>
          <w:szCs w:val="26"/>
        </w:rPr>
        <w:t xml:space="preserve"> (1940), turėjo tik </w:t>
      </w:r>
      <w:r w:rsidR="007104CC" w:rsidRPr="00CE10D0">
        <w:rPr>
          <w:rFonts w:ascii="Times New Roman" w:hAnsi="Times New Roman"/>
          <w:sz w:val="26"/>
          <w:szCs w:val="26"/>
        </w:rPr>
        <w:t>1940 m.</w:t>
      </w:r>
      <w:r w:rsidR="00585C2A" w:rsidRPr="00CE10D0">
        <w:rPr>
          <w:rFonts w:ascii="Times New Roman" w:hAnsi="Times New Roman"/>
          <w:sz w:val="26"/>
          <w:szCs w:val="26"/>
        </w:rPr>
        <w:t xml:space="preserve"> balandžio 3 d.</w:t>
      </w:r>
      <w:r w:rsidR="007104CC" w:rsidRPr="00CE10D0">
        <w:rPr>
          <w:rFonts w:ascii="Times New Roman" w:hAnsi="Times New Roman"/>
          <w:sz w:val="26"/>
          <w:szCs w:val="26"/>
        </w:rPr>
        <w:t xml:space="preserve"> </w:t>
      </w:r>
      <w:r w:rsidR="00F24C76" w:rsidRPr="00CE10D0">
        <w:rPr>
          <w:rFonts w:ascii="Times New Roman" w:hAnsi="Times New Roman"/>
          <w:sz w:val="26"/>
          <w:szCs w:val="26"/>
        </w:rPr>
        <w:t>Telšių vyskupo J.</w:t>
      </w:r>
      <w:r w:rsidR="00E37E0B">
        <w:rPr>
          <w:rFonts w:ascii="Times New Roman" w:hAnsi="Times New Roman"/>
          <w:sz w:val="26"/>
          <w:szCs w:val="26"/>
        </w:rPr>
        <w:t> </w:t>
      </w:r>
      <w:r w:rsidR="00F24C76" w:rsidRPr="00CE10D0">
        <w:rPr>
          <w:rFonts w:ascii="Times New Roman" w:hAnsi="Times New Roman"/>
          <w:sz w:val="26"/>
          <w:szCs w:val="26"/>
        </w:rPr>
        <w:t>Staugaičio aprobatą</w:t>
      </w:r>
      <w:r w:rsidR="00125C95" w:rsidRPr="00CE10D0">
        <w:rPr>
          <w:rFonts w:ascii="Times New Roman" w:hAnsi="Times New Roman"/>
          <w:sz w:val="26"/>
          <w:szCs w:val="26"/>
        </w:rPr>
        <w:t>.</w:t>
      </w:r>
    </w:p>
    <w:p w:rsidR="00B46B16" w:rsidRPr="00CE10D0" w:rsidRDefault="00665B49" w:rsidP="00B46B16">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Nacių okupacijos metais</w:t>
      </w:r>
      <w:r w:rsidRPr="00CE10D0">
        <w:rPr>
          <w:rFonts w:ascii="Times New Roman" w:hAnsi="Times New Roman"/>
          <w:sz w:val="26"/>
          <w:szCs w:val="26"/>
        </w:rPr>
        <w:t xml:space="preserve"> </w:t>
      </w:r>
      <w:r w:rsidR="00585C2A" w:rsidRPr="00CE10D0">
        <w:rPr>
          <w:rFonts w:ascii="Times New Roman" w:hAnsi="Times New Roman"/>
          <w:sz w:val="26"/>
          <w:szCs w:val="26"/>
        </w:rPr>
        <w:t>po</w:t>
      </w:r>
      <w:r w:rsidRPr="00CE10D0">
        <w:rPr>
          <w:rFonts w:ascii="Times New Roman" w:hAnsi="Times New Roman"/>
          <w:sz w:val="26"/>
          <w:szCs w:val="26"/>
        </w:rPr>
        <w:t xml:space="preserve"> 1941 m.</w:t>
      </w:r>
      <w:r w:rsidR="00B3334F" w:rsidRPr="00CE10D0">
        <w:rPr>
          <w:rFonts w:ascii="Times New Roman" w:hAnsi="Times New Roman"/>
          <w:sz w:val="26"/>
          <w:szCs w:val="26"/>
        </w:rPr>
        <w:t xml:space="preserve"> birželio</w:t>
      </w:r>
      <w:r w:rsidRPr="00CE10D0">
        <w:rPr>
          <w:rFonts w:ascii="Times New Roman" w:hAnsi="Times New Roman"/>
          <w:sz w:val="26"/>
          <w:szCs w:val="26"/>
        </w:rPr>
        <w:t xml:space="preserve"> </w:t>
      </w:r>
      <w:r w:rsidR="00585C2A" w:rsidRPr="00CE10D0">
        <w:rPr>
          <w:rFonts w:ascii="Times New Roman" w:hAnsi="Times New Roman"/>
          <w:sz w:val="26"/>
          <w:szCs w:val="26"/>
        </w:rPr>
        <w:t>23 d. sukilimo</w:t>
      </w:r>
      <w:r w:rsidR="000563ED" w:rsidRPr="00CE10D0">
        <w:rPr>
          <w:rFonts w:ascii="Times New Roman" w:hAnsi="Times New Roman"/>
          <w:sz w:val="26"/>
          <w:szCs w:val="26"/>
        </w:rPr>
        <w:t xml:space="preserve">, dar veikiant </w:t>
      </w:r>
      <w:r w:rsidR="006264FA" w:rsidRPr="00CE10D0">
        <w:rPr>
          <w:rFonts w:ascii="Times New Roman" w:hAnsi="Times New Roman"/>
          <w:sz w:val="26"/>
          <w:szCs w:val="26"/>
        </w:rPr>
        <w:t>Laikinajai</w:t>
      </w:r>
      <w:r w:rsidR="000563ED" w:rsidRPr="00CE10D0">
        <w:rPr>
          <w:rFonts w:ascii="Times New Roman" w:hAnsi="Times New Roman"/>
          <w:sz w:val="26"/>
          <w:szCs w:val="26"/>
        </w:rPr>
        <w:t xml:space="preserve"> Lietuvos vyriausybei,</w:t>
      </w:r>
      <w:r w:rsidR="00585C2A" w:rsidRPr="00CE10D0">
        <w:rPr>
          <w:rFonts w:ascii="Times New Roman" w:hAnsi="Times New Roman"/>
          <w:sz w:val="26"/>
          <w:szCs w:val="26"/>
        </w:rPr>
        <w:t xml:space="preserve"> </w:t>
      </w:r>
      <w:r w:rsidRPr="00CE10D0">
        <w:rPr>
          <w:rFonts w:ascii="Times New Roman" w:hAnsi="Times New Roman"/>
          <w:sz w:val="26"/>
          <w:szCs w:val="26"/>
        </w:rPr>
        <w:t xml:space="preserve">Telšių </w:t>
      </w:r>
      <w:r w:rsidR="006264FA" w:rsidRPr="00CE10D0">
        <w:rPr>
          <w:rFonts w:ascii="Times New Roman" w:hAnsi="Times New Roman"/>
          <w:sz w:val="26"/>
          <w:szCs w:val="26"/>
        </w:rPr>
        <w:t>apskrities</w:t>
      </w:r>
      <w:r w:rsidR="00B3334F" w:rsidRPr="00CE10D0">
        <w:rPr>
          <w:rFonts w:ascii="Times New Roman" w:hAnsi="Times New Roman"/>
          <w:sz w:val="26"/>
          <w:szCs w:val="26"/>
        </w:rPr>
        <w:t xml:space="preserve"> savivaldybės </w:t>
      </w:r>
      <w:r w:rsidRPr="00CE10D0">
        <w:rPr>
          <w:rFonts w:ascii="Times New Roman" w:hAnsi="Times New Roman"/>
          <w:sz w:val="26"/>
          <w:szCs w:val="26"/>
        </w:rPr>
        <w:t>spaustuvė</w:t>
      </w:r>
      <w:r w:rsidR="00B3334F" w:rsidRPr="00CE10D0">
        <w:rPr>
          <w:rFonts w:ascii="Times New Roman" w:hAnsi="Times New Roman"/>
          <w:sz w:val="26"/>
          <w:szCs w:val="26"/>
        </w:rPr>
        <w:t>je išėjo</w:t>
      </w:r>
      <w:r w:rsidRPr="00CE10D0">
        <w:rPr>
          <w:rFonts w:ascii="Times New Roman" w:hAnsi="Times New Roman"/>
          <w:sz w:val="26"/>
          <w:szCs w:val="26"/>
        </w:rPr>
        <w:t xml:space="preserve"> kelet</w:t>
      </w:r>
      <w:r w:rsidR="00B3334F" w:rsidRPr="00CE10D0">
        <w:rPr>
          <w:rFonts w:ascii="Times New Roman" w:hAnsi="Times New Roman"/>
          <w:sz w:val="26"/>
          <w:szCs w:val="26"/>
        </w:rPr>
        <w:t>as</w:t>
      </w:r>
      <w:r w:rsidRPr="00CE10D0">
        <w:rPr>
          <w:rFonts w:ascii="Times New Roman" w:hAnsi="Times New Roman"/>
          <w:sz w:val="26"/>
          <w:szCs w:val="26"/>
        </w:rPr>
        <w:t xml:space="preserve"> </w:t>
      </w:r>
      <w:r w:rsidR="00B3334F" w:rsidRPr="00CE10D0">
        <w:rPr>
          <w:rFonts w:ascii="Times New Roman" w:hAnsi="Times New Roman"/>
          <w:sz w:val="26"/>
          <w:szCs w:val="26"/>
        </w:rPr>
        <w:t>necenzūruotų</w:t>
      </w:r>
      <w:r w:rsidRPr="00CE10D0">
        <w:rPr>
          <w:rFonts w:ascii="Times New Roman" w:hAnsi="Times New Roman"/>
          <w:sz w:val="26"/>
          <w:szCs w:val="26"/>
        </w:rPr>
        <w:t xml:space="preserve"> leidinių. </w:t>
      </w:r>
      <w:r w:rsidR="00755480" w:rsidRPr="00CE10D0">
        <w:rPr>
          <w:rFonts w:ascii="Times New Roman" w:hAnsi="Times New Roman"/>
          <w:sz w:val="26"/>
          <w:szCs w:val="26"/>
        </w:rPr>
        <w:t xml:space="preserve">Telšiuose </w:t>
      </w:r>
      <w:r w:rsidR="00CA4C29" w:rsidRPr="00CE10D0">
        <w:rPr>
          <w:rFonts w:ascii="Times New Roman" w:hAnsi="Times New Roman"/>
          <w:sz w:val="26"/>
          <w:szCs w:val="26"/>
        </w:rPr>
        <w:t>tuo metu</w:t>
      </w:r>
      <w:r w:rsidR="00B3334F" w:rsidRPr="00CE10D0">
        <w:rPr>
          <w:rFonts w:ascii="Times New Roman" w:hAnsi="Times New Roman"/>
          <w:sz w:val="26"/>
          <w:szCs w:val="26"/>
        </w:rPr>
        <w:t xml:space="preserve"> pasirodė vysk. J. Staugaičio aprobuotos penkios </w:t>
      </w:r>
      <w:r w:rsidR="00B3334F" w:rsidRPr="00CE10D0">
        <w:rPr>
          <w:rFonts w:ascii="Times New Roman" w:hAnsi="Times New Roman"/>
          <w:i/>
          <w:sz w:val="26"/>
          <w:szCs w:val="26"/>
        </w:rPr>
        <w:t>Giesmynėlio</w:t>
      </w:r>
      <w:r w:rsidR="00B3334F" w:rsidRPr="00CE10D0">
        <w:rPr>
          <w:rFonts w:ascii="Times New Roman" w:hAnsi="Times New Roman"/>
          <w:sz w:val="26"/>
          <w:szCs w:val="26"/>
        </w:rPr>
        <w:t xml:space="preserve"> laidos. Jos buvo spausdintos Telšių apskrities savivaldybės spaustuvėje, bet tik kartą šis faktas buvo nurodytas. </w:t>
      </w:r>
      <w:r w:rsidR="00D334F2" w:rsidRPr="00CE10D0">
        <w:rPr>
          <w:rFonts w:ascii="Times New Roman" w:hAnsi="Times New Roman"/>
          <w:sz w:val="26"/>
          <w:szCs w:val="26"/>
        </w:rPr>
        <w:t xml:space="preserve">Leidėjai rizikavo skelbdami </w:t>
      </w:r>
      <w:r w:rsidR="004636DF" w:rsidRPr="00CE10D0">
        <w:rPr>
          <w:rFonts w:ascii="Times New Roman" w:hAnsi="Times New Roman"/>
          <w:sz w:val="26"/>
          <w:szCs w:val="26"/>
        </w:rPr>
        <w:t xml:space="preserve">giesmynėliuose ne vien religinio turinio giesmes, bet ir </w:t>
      </w:r>
      <w:r w:rsidR="00B3334F" w:rsidRPr="00CE10D0">
        <w:rPr>
          <w:rFonts w:ascii="Times New Roman" w:hAnsi="Times New Roman"/>
          <w:sz w:val="26"/>
          <w:szCs w:val="26"/>
        </w:rPr>
        <w:t>Lietuvos himną</w:t>
      </w:r>
      <w:r w:rsidR="00B3334F" w:rsidRPr="00CE10D0">
        <w:rPr>
          <w:rStyle w:val="FootnoteReference"/>
          <w:rFonts w:ascii="Times New Roman" w:hAnsi="Times New Roman"/>
          <w:sz w:val="26"/>
          <w:szCs w:val="26"/>
        </w:rPr>
        <w:footnoteReference w:id="602"/>
      </w:r>
      <w:r w:rsidR="00B3334F" w:rsidRPr="00CE10D0">
        <w:rPr>
          <w:rFonts w:ascii="Times New Roman" w:hAnsi="Times New Roman"/>
          <w:sz w:val="26"/>
          <w:szCs w:val="26"/>
        </w:rPr>
        <w:t>.</w:t>
      </w:r>
      <w:r w:rsidR="00D334F2" w:rsidRPr="00CE10D0">
        <w:rPr>
          <w:rFonts w:ascii="Times New Roman" w:hAnsi="Times New Roman"/>
          <w:sz w:val="26"/>
          <w:szCs w:val="26"/>
        </w:rPr>
        <w:t xml:space="preserve"> </w:t>
      </w:r>
      <w:r w:rsidR="002B5C2A" w:rsidRPr="00CE10D0">
        <w:rPr>
          <w:rStyle w:val="Emphasis"/>
          <w:rFonts w:ascii="Times New Roman" w:hAnsi="Times New Roman"/>
          <w:i w:val="0"/>
          <w:sz w:val="26"/>
          <w:szCs w:val="26"/>
        </w:rPr>
        <w:t>Reichkomisaras</w:t>
      </w:r>
      <w:r w:rsidR="002B5C2A" w:rsidRPr="00CE10D0">
        <w:rPr>
          <w:rFonts w:ascii="Times New Roman" w:hAnsi="Times New Roman"/>
          <w:i/>
          <w:sz w:val="26"/>
          <w:szCs w:val="26"/>
        </w:rPr>
        <w:t xml:space="preserve"> </w:t>
      </w:r>
      <w:r w:rsidR="002B5C2A" w:rsidRPr="00CE10D0">
        <w:rPr>
          <w:rFonts w:ascii="Times New Roman" w:hAnsi="Times New Roman"/>
          <w:sz w:val="26"/>
          <w:szCs w:val="26"/>
        </w:rPr>
        <w:t>Heinrichas Lozė 1941 m. gruo</w:t>
      </w:r>
      <w:r w:rsidR="004F5A12" w:rsidRPr="00CE10D0">
        <w:rPr>
          <w:rFonts w:ascii="Times New Roman" w:hAnsi="Times New Roman"/>
          <w:sz w:val="26"/>
          <w:szCs w:val="26"/>
        </w:rPr>
        <w:t>džio 22 d. potvarkiu visame Ost</w:t>
      </w:r>
      <w:r w:rsidR="002B5C2A" w:rsidRPr="00CE10D0">
        <w:rPr>
          <w:rFonts w:ascii="Times New Roman" w:hAnsi="Times New Roman"/>
          <w:sz w:val="26"/>
          <w:szCs w:val="26"/>
        </w:rPr>
        <w:t>l</w:t>
      </w:r>
      <w:r w:rsidR="004F5A12" w:rsidRPr="00CE10D0">
        <w:rPr>
          <w:rFonts w:ascii="Times New Roman" w:hAnsi="Times New Roman"/>
          <w:sz w:val="26"/>
          <w:szCs w:val="26"/>
        </w:rPr>
        <w:t>a</w:t>
      </w:r>
      <w:r w:rsidR="002B5C2A" w:rsidRPr="00CE10D0">
        <w:rPr>
          <w:rFonts w:ascii="Times New Roman" w:hAnsi="Times New Roman"/>
          <w:sz w:val="26"/>
          <w:szCs w:val="26"/>
        </w:rPr>
        <w:t>nde apribojo leidybą pareika</w:t>
      </w:r>
      <w:r w:rsidR="00290413">
        <w:rPr>
          <w:rFonts w:ascii="Times New Roman" w:hAnsi="Times New Roman"/>
          <w:sz w:val="26"/>
          <w:szCs w:val="26"/>
        </w:rPr>
        <w:softHyphen/>
      </w:r>
      <w:r w:rsidR="002B5C2A" w:rsidRPr="00CE10D0">
        <w:rPr>
          <w:rFonts w:ascii="Times New Roman" w:hAnsi="Times New Roman"/>
          <w:sz w:val="26"/>
          <w:szCs w:val="26"/>
        </w:rPr>
        <w:t>laudamas, kad kiekvienas leidėjas, norėdamas užsiimti savo veikla, turėjo gauti raštišką</w:t>
      </w:r>
      <w:r w:rsidR="00397D95" w:rsidRPr="00CE10D0">
        <w:rPr>
          <w:rFonts w:ascii="Times New Roman" w:hAnsi="Times New Roman"/>
          <w:sz w:val="26"/>
          <w:szCs w:val="26"/>
        </w:rPr>
        <w:t xml:space="preserve"> </w:t>
      </w:r>
      <w:r w:rsidR="002B5C2A" w:rsidRPr="00CE10D0">
        <w:rPr>
          <w:rStyle w:val="Emphasis"/>
          <w:rFonts w:ascii="Times New Roman" w:hAnsi="Times New Roman"/>
          <w:i w:val="0"/>
          <w:sz w:val="26"/>
          <w:szCs w:val="26"/>
        </w:rPr>
        <w:t>reichkomisaro</w:t>
      </w:r>
      <w:r w:rsidR="002B5C2A" w:rsidRPr="00CE10D0">
        <w:rPr>
          <w:rFonts w:ascii="Times New Roman" w:hAnsi="Times New Roman"/>
          <w:sz w:val="26"/>
          <w:szCs w:val="26"/>
        </w:rPr>
        <w:t>, generalinio komisaro arba apygardos komisaro rašytinį sutikimą. Plečiant cenzūros instrumentų arsenalą</w:t>
      </w:r>
      <w:r w:rsidR="00CB3222">
        <w:rPr>
          <w:rFonts w:ascii="Times New Roman" w:hAnsi="Times New Roman"/>
          <w:sz w:val="26"/>
          <w:szCs w:val="26"/>
        </w:rPr>
        <w:t>,</w:t>
      </w:r>
      <w:r w:rsidR="002B5C2A" w:rsidRPr="00CE10D0">
        <w:rPr>
          <w:rFonts w:ascii="Times New Roman" w:hAnsi="Times New Roman"/>
          <w:sz w:val="26"/>
          <w:szCs w:val="26"/>
        </w:rPr>
        <w:t xml:space="preserve"> </w:t>
      </w:r>
      <w:r w:rsidR="00B46B16" w:rsidRPr="00CE10D0">
        <w:rPr>
          <w:rFonts w:ascii="Times New Roman" w:hAnsi="Times New Roman"/>
          <w:sz w:val="26"/>
          <w:szCs w:val="26"/>
        </w:rPr>
        <w:t xml:space="preserve">taip pat </w:t>
      </w:r>
      <w:r w:rsidR="002B5C2A" w:rsidRPr="00CE10D0">
        <w:rPr>
          <w:rFonts w:ascii="Times New Roman" w:hAnsi="Times New Roman"/>
          <w:sz w:val="26"/>
          <w:szCs w:val="26"/>
        </w:rPr>
        <w:t>buvo ribojama</w:t>
      </w:r>
      <w:r w:rsidR="00CB3222">
        <w:rPr>
          <w:rFonts w:ascii="Times New Roman" w:hAnsi="Times New Roman"/>
          <w:sz w:val="26"/>
          <w:szCs w:val="26"/>
        </w:rPr>
        <w:t>s</w:t>
      </w:r>
      <w:r w:rsidR="002B5C2A" w:rsidRPr="00CE10D0">
        <w:rPr>
          <w:rFonts w:ascii="Times New Roman" w:hAnsi="Times New Roman"/>
          <w:sz w:val="26"/>
          <w:szCs w:val="26"/>
        </w:rPr>
        <w:t xml:space="preserve"> popieriau</w:t>
      </w:r>
      <w:r w:rsidR="00CB3222">
        <w:rPr>
          <w:rFonts w:ascii="Times New Roman" w:hAnsi="Times New Roman"/>
          <w:sz w:val="26"/>
          <w:szCs w:val="26"/>
        </w:rPr>
        <w:t>s</w:t>
      </w:r>
      <w:r w:rsidR="002B5C2A" w:rsidRPr="00CE10D0">
        <w:rPr>
          <w:rFonts w:ascii="Times New Roman" w:hAnsi="Times New Roman"/>
          <w:sz w:val="26"/>
          <w:szCs w:val="26"/>
        </w:rPr>
        <w:t xml:space="preserve"> išdavimas, </w:t>
      </w:r>
      <w:r w:rsidR="00B46B16" w:rsidRPr="00CE10D0">
        <w:rPr>
          <w:rFonts w:ascii="Times New Roman" w:hAnsi="Times New Roman"/>
          <w:sz w:val="26"/>
          <w:szCs w:val="26"/>
        </w:rPr>
        <w:t>tikrinamas</w:t>
      </w:r>
      <w:r w:rsidR="00CB3222">
        <w:rPr>
          <w:rFonts w:ascii="Times New Roman" w:hAnsi="Times New Roman"/>
          <w:sz w:val="26"/>
          <w:szCs w:val="26"/>
        </w:rPr>
        <w:t xml:space="preserve"> veikalų</w:t>
      </w:r>
      <w:r w:rsidR="00B46B16" w:rsidRPr="00CE10D0">
        <w:rPr>
          <w:rFonts w:ascii="Times New Roman" w:hAnsi="Times New Roman"/>
          <w:sz w:val="26"/>
          <w:szCs w:val="26"/>
        </w:rPr>
        <w:t xml:space="preserve"> </w:t>
      </w:r>
      <w:r w:rsidR="002B5C2A" w:rsidRPr="00CE10D0">
        <w:rPr>
          <w:rFonts w:ascii="Times New Roman" w:hAnsi="Times New Roman"/>
          <w:sz w:val="26"/>
          <w:szCs w:val="26"/>
        </w:rPr>
        <w:t>ideologinis turinys,</w:t>
      </w:r>
      <w:r w:rsidR="00B46B16" w:rsidRPr="00CE10D0">
        <w:rPr>
          <w:rFonts w:ascii="Times New Roman" w:hAnsi="Times New Roman"/>
          <w:sz w:val="26"/>
          <w:szCs w:val="26"/>
        </w:rPr>
        <w:t xml:space="preserve"> kuris neturėjo prieštarauti nacių politikai Lietuvoje,</w:t>
      </w:r>
      <w:r w:rsidR="002B5C2A" w:rsidRPr="00CE10D0">
        <w:rPr>
          <w:rFonts w:ascii="Times New Roman" w:hAnsi="Times New Roman"/>
          <w:sz w:val="26"/>
          <w:szCs w:val="26"/>
        </w:rPr>
        <w:t xml:space="preserve"> </w:t>
      </w:r>
      <w:r w:rsidR="00B46B16" w:rsidRPr="00CE10D0">
        <w:rPr>
          <w:rFonts w:ascii="Times New Roman" w:hAnsi="Times New Roman"/>
          <w:sz w:val="26"/>
          <w:szCs w:val="26"/>
        </w:rPr>
        <w:t xml:space="preserve">leidėjai cenzūros įstaigoms galėjo pateikti gana ribotą </w:t>
      </w:r>
      <w:r w:rsidR="002B5C2A" w:rsidRPr="00CE10D0">
        <w:rPr>
          <w:rFonts w:ascii="Times New Roman" w:hAnsi="Times New Roman"/>
          <w:sz w:val="26"/>
          <w:szCs w:val="26"/>
        </w:rPr>
        <w:t>rankraščių skaiči</w:t>
      </w:r>
      <w:r w:rsidR="00B46B16" w:rsidRPr="00CE10D0">
        <w:rPr>
          <w:rFonts w:ascii="Times New Roman" w:hAnsi="Times New Roman"/>
          <w:sz w:val="26"/>
          <w:szCs w:val="26"/>
        </w:rPr>
        <w:t xml:space="preserve">ų, kurių cenzūravimas galėjo užtrukti iki </w:t>
      </w:r>
      <w:r w:rsidR="00420547">
        <w:rPr>
          <w:rFonts w:ascii="Times New Roman" w:hAnsi="Times New Roman"/>
          <w:sz w:val="26"/>
          <w:szCs w:val="26"/>
        </w:rPr>
        <w:lastRenderedPageBreak/>
        <w:t>dv</w:t>
      </w:r>
      <w:r w:rsidR="00B46B16" w:rsidRPr="00CE10D0">
        <w:rPr>
          <w:rFonts w:ascii="Times New Roman" w:hAnsi="Times New Roman"/>
          <w:sz w:val="26"/>
          <w:szCs w:val="26"/>
        </w:rPr>
        <w:t>ejų metų</w:t>
      </w:r>
      <w:r w:rsidR="00B46B16" w:rsidRPr="00CE10D0">
        <w:rPr>
          <w:rStyle w:val="FootnoteReference"/>
          <w:rFonts w:ascii="Times New Roman" w:hAnsi="Times New Roman"/>
          <w:sz w:val="26"/>
          <w:szCs w:val="26"/>
        </w:rPr>
        <w:footnoteReference w:id="603"/>
      </w:r>
      <w:r w:rsidR="00B46B16" w:rsidRPr="00CE10D0">
        <w:rPr>
          <w:rFonts w:ascii="Times New Roman" w:hAnsi="Times New Roman"/>
          <w:sz w:val="26"/>
          <w:szCs w:val="26"/>
        </w:rPr>
        <w:t>.</w:t>
      </w:r>
      <w:r w:rsidR="002B5C2A" w:rsidRPr="00CE10D0">
        <w:rPr>
          <w:rFonts w:ascii="Times New Roman" w:hAnsi="Times New Roman"/>
          <w:sz w:val="26"/>
          <w:szCs w:val="26"/>
        </w:rPr>
        <w:t xml:space="preserve"> </w:t>
      </w:r>
      <w:r w:rsidR="00B46B16" w:rsidRPr="00CE10D0">
        <w:rPr>
          <w:rFonts w:ascii="Times New Roman" w:hAnsi="Times New Roman"/>
          <w:sz w:val="26"/>
          <w:szCs w:val="26"/>
        </w:rPr>
        <w:t xml:space="preserve">Tokiomis sąlygomis dalis leidėjų pradėjo gaivinti </w:t>
      </w:r>
      <w:r w:rsidR="00D334F2" w:rsidRPr="00CE10D0">
        <w:rPr>
          <w:rFonts w:ascii="Times New Roman" w:hAnsi="Times New Roman"/>
          <w:sz w:val="26"/>
          <w:szCs w:val="26"/>
        </w:rPr>
        <w:t>kontrafakcij</w:t>
      </w:r>
      <w:r w:rsidR="007F4672" w:rsidRPr="00CE10D0">
        <w:rPr>
          <w:rFonts w:ascii="Times New Roman" w:hAnsi="Times New Roman"/>
          <w:sz w:val="26"/>
          <w:szCs w:val="26"/>
        </w:rPr>
        <w:t>ą</w:t>
      </w:r>
      <w:r w:rsidR="00B46B16" w:rsidRPr="00CE10D0">
        <w:rPr>
          <w:rFonts w:ascii="Times New Roman" w:hAnsi="Times New Roman"/>
          <w:sz w:val="26"/>
          <w:szCs w:val="26"/>
        </w:rPr>
        <w:t>, klastodami leidimo metus</w:t>
      </w:r>
      <w:r w:rsidR="00D334F2" w:rsidRPr="00CE10D0">
        <w:rPr>
          <w:rStyle w:val="FootnoteReference"/>
          <w:rFonts w:ascii="Times New Roman" w:hAnsi="Times New Roman"/>
          <w:sz w:val="26"/>
          <w:szCs w:val="26"/>
        </w:rPr>
        <w:footnoteReference w:id="604"/>
      </w:r>
      <w:r w:rsidR="00B46B16" w:rsidRPr="00CE10D0">
        <w:rPr>
          <w:rFonts w:ascii="Times New Roman" w:hAnsi="Times New Roman"/>
          <w:sz w:val="26"/>
          <w:szCs w:val="26"/>
        </w:rPr>
        <w:t>.</w:t>
      </w:r>
      <w:r w:rsidR="00D334F2" w:rsidRPr="00CE10D0">
        <w:rPr>
          <w:rFonts w:ascii="Times New Roman" w:hAnsi="Times New Roman"/>
          <w:sz w:val="26"/>
          <w:szCs w:val="26"/>
        </w:rPr>
        <w:t xml:space="preserve"> </w:t>
      </w:r>
    </w:p>
    <w:p w:rsidR="00665B49" w:rsidRPr="00CE10D0" w:rsidRDefault="006E01C3" w:rsidP="00B46B16">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Dėl griežtos </w:t>
      </w:r>
      <w:r w:rsidR="00CA4C29" w:rsidRPr="00CE10D0">
        <w:rPr>
          <w:rFonts w:ascii="Times New Roman" w:hAnsi="Times New Roman"/>
          <w:sz w:val="26"/>
          <w:szCs w:val="26"/>
        </w:rPr>
        <w:t xml:space="preserve">vokiečių </w:t>
      </w:r>
      <w:r w:rsidRPr="00CE10D0">
        <w:rPr>
          <w:rFonts w:ascii="Times New Roman" w:hAnsi="Times New Roman"/>
          <w:sz w:val="26"/>
          <w:szCs w:val="26"/>
        </w:rPr>
        <w:t>cenzūros ir popieriaus trūkumo</w:t>
      </w:r>
      <w:r w:rsidR="00703B7C" w:rsidRPr="00CE10D0">
        <w:rPr>
          <w:rFonts w:ascii="Times New Roman" w:hAnsi="Times New Roman"/>
          <w:sz w:val="26"/>
          <w:szCs w:val="26"/>
        </w:rPr>
        <w:t>,</w:t>
      </w:r>
      <w:r w:rsidRPr="00CE10D0">
        <w:rPr>
          <w:rFonts w:ascii="Times New Roman" w:hAnsi="Times New Roman"/>
          <w:sz w:val="26"/>
          <w:szCs w:val="26"/>
        </w:rPr>
        <w:t xml:space="preserve"> nors </w:t>
      </w:r>
      <w:r w:rsidR="00056E6B" w:rsidRPr="00CE10D0">
        <w:rPr>
          <w:rFonts w:ascii="Times New Roman" w:hAnsi="Times New Roman"/>
          <w:sz w:val="26"/>
          <w:szCs w:val="26"/>
        </w:rPr>
        <w:t xml:space="preserve">regione </w:t>
      </w:r>
      <w:r w:rsidRPr="00CE10D0">
        <w:rPr>
          <w:rFonts w:ascii="Times New Roman" w:hAnsi="Times New Roman"/>
          <w:sz w:val="26"/>
          <w:szCs w:val="26"/>
        </w:rPr>
        <w:t>leidyba</w:t>
      </w:r>
      <w:r w:rsidR="00AD5BAE" w:rsidRPr="00CE10D0">
        <w:rPr>
          <w:rFonts w:ascii="Times New Roman" w:hAnsi="Times New Roman"/>
          <w:sz w:val="26"/>
          <w:szCs w:val="26"/>
        </w:rPr>
        <w:t xml:space="preserve"> </w:t>
      </w:r>
      <w:r w:rsidR="00703B7C" w:rsidRPr="00CE10D0">
        <w:rPr>
          <w:rFonts w:ascii="Times New Roman" w:hAnsi="Times New Roman"/>
          <w:sz w:val="26"/>
          <w:szCs w:val="26"/>
        </w:rPr>
        <w:t xml:space="preserve">nuo 1942 m. </w:t>
      </w:r>
      <w:r w:rsidR="00B93C99" w:rsidRPr="00CE10D0">
        <w:rPr>
          <w:rFonts w:ascii="Times New Roman" w:hAnsi="Times New Roman"/>
          <w:sz w:val="26"/>
          <w:szCs w:val="26"/>
        </w:rPr>
        <w:t xml:space="preserve">oficialiai </w:t>
      </w:r>
      <w:r w:rsidR="00CB3222">
        <w:rPr>
          <w:rFonts w:ascii="Times New Roman" w:hAnsi="Times New Roman"/>
          <w:sz w:val="26"/>
          <w:szCs w:val="26"/>
        </w:rPr>
        <w:t>beveik</w:t>
      </w:r>
      <w:r w:rsidR="00703B7C" w:rsidRPr="00CE10D0">
        <w:rPr>
          <w:rFonts w:ascii="Times New Roman" w:hAnsi="Times New Roman"/>
          <w:sz w:val="26"/>
          <w:szCs w:val="26"/>
        </w:rPr>
        <w:t xml:space="preserve"> sustojo, nelegalūs spaudos užsakymai </w:t>
      </w:r>
      <w:r w:rsidR="00AD5BAE" w:rsidRPr="00CE10D0">
        <w:rPr>
          <w:rFonts w:ascii="Times New Roman" w:hAnsi="Times New Roman"/>
          <w:sz w:val="26"/>
          <w:szCs w:val="26"/>
        </w:rPr>
        <w:t>tik suintensyvėjo</w:t>
      </w:r>
      <w:r w:rsidR="00703B7C" w:rsidRPr="00CE10D0">
        <w:rPr>
          <w:rFonts w:ascii="Times New Roman" w:hAnsi="Times New Roman"/>
          <w:sz w:val="26"/>
          <w:szCs w:val="26"/>
        </w:rPr>
        <w:t>.</w:t>
      </w:r>
      <w:r w:rsidRPr="00CE10D0">
        <w:rPr>
          <w:rFonts w:ascii="Times New Roman" w:hAnsi="Times New Roman"/>
          <w:sz w:val="26"/>
          <w:szCs w:val="26"/>
        </w:rPr>
        <w:t xml:space="preserve"> </w:t>
      </w:r>
      <w:r w:rsidR="00703B7C" w:rsidRPr="00CE10D0">
        <w:rPr>
          <w:rFonts w:ascii="Times New Roman" w:hAnsi="Times New Roman"/>
          <w:sz w:val="26"/>
          <w:szCs w:val="26"/>
        </w:rPr>
        <w:t xml:space="preserve">Iš </w:t>
      </w:r>
      <w:r w:rsidRPr="00CE10D0">
        <w:rPr>
          <w:rFonts w:ascii="Times New Roman" w:hAnsi="Times New Roman"/>
          <w:sz w:val="26"/>
          <w:szCs w:val="26"/>
        </w:rPr>
        <w:t>Šiaulių „Astros“</w:t>
      </w:r>
      <w:r w:rsidR="00367F64" w:rsidRPr="00CE10D0">
        <w:rPr>
          <w:rFonts w:ascii="Times New Roman" w:hAnsi="Times New Roman"/>
          <w:sz w:val="26"/>
          <w:szCs w:val="26"/>
        </w:rPr>
        <w:t xml:space="preserve"> spaustuvės</w:t>
      </w:r>
      <w:r w:rsidRPr="00CE10D0">
        <w:rPr>
          <w:rFonts w:ascii="Times New Roman" w:hAnsi="Times New Roman"/>
          <w:sz w:val="26"/>
          <w:szCs w:val="26"/>
        </w:rPr>
        <w:t xml:space="preserve"> </w:t>
      </w:r>
      <w:r w:rsidR="00CA4C29" w:rsidRPr="00CE10D0">
        <w:rPr>
          <w:rFonts w:ascii="Times New Roman" w:hAnsi="Times New Roman"/>
          <w:sz w:val="26"/>
          <w:szCs w:val="26"/>
        </w:rPr>
        <w:t>darbinink</w:t>
      </w:r>
      <w:r w:rsidR="00BF52CF" w:rsidRPr="00CE10D0">
        <w:rPr>
          <w:rFonts w:ascii="Times New Roman" w:hAnsi="Times New Roman"/>
          <w:sz w:val="26"/>
          <w:szCs w:val="26"/>
        </w:rPr>
        <w:t>ų</w:t>
      </w:r>
      <w:r w:rsidR="00CA4C29" w:rsidRPr="00CE10D0">
        <w:rPr>
          <w:rFonts w:ascii="Times New Roman" w:hAnsi="Times New Roman"/>
          <w:sz w:val="26"/>
          <w:szCs w:val="26"/>
        </w:rPr>
        <w:t xml:space="preserve"> Romualdo Pran</w:t>
      </w:r>
      <w:r w:rsidR="009552B1" w:rsidRPr="00CE10D0">
        <w:rPr>
          <w:rFonts w:ascii="Times New Roman" w:hAnsi="Times New Roman"/>
          <w:sz w:val="26"/>
          <w:szCs w:val="26"/>
        </w:rPr>
        <w:t>c</w:t>
      </w:r>
      <w:r w:rsidR="00CA4C29" w:rsidRPr="00CE10D0">
        <w:rPr>
          <w:rFonts w:ascii="Times New Roman" w:hAnsi="Times New Roman"/>
          <w:sz w:val="26"/>
          <w:szCs w:val="26"/>
        </w:rPr>
        <w:t>evičius</w:t>
      </w:r>
      <w:r w:rsidR="00BF52CF" w:rsidRPr="00CE10D0">
        <w:rPr>
          <w:rFonts w:ascii="Times New Roman" w:hAnsi="Times New Roman"/>
          <w:sz w:val="26"/>
          <w:szCs w:val="26"/>
        </w:rPr>
        <w:t xml:space="preserve"> ir Stanislovo Ežerskio bei rezistentų </w:t>
      </w:r>
      <w:r w:rsidR="00AC0310" w:rsidRPr="00CE10D0">
        <w:rPr>
          <w:rFonts w:ascii="Times New Roman" w:hAnsi="Times New Roman"/>
          <w:sz w:val="26"/>
          <w:szCs w:val="26"/>
        </w:rPr>
        <w:t>Algirdo J</w:t>
      </w:r>
      <w:r w:rsidR="00CB3222">
        <w:rPr>
          <w:rFonts w:ascii="Times New Roman" w:hAnsi="Times New Roman"/>
          <w:sz w:val="26"/>
          <w:szCs w:val="26"/>
        </w:rPr>
        <w:t>uliaus</w:t>
      </w:r>
      <w:r w:rsidR="00AC0310" w:rsidRPr="00CE10D0">
        <w:rPr>
          <w:rFonts w:ascii="Times New Roman" w:hAnsi="Times New Roman"/>
          <w:sz w:val="26"/>
          <w:szCs w:val="26"/>
        </w:rPr>
        <w:t xml:space="preserve"> </w:t>
      </w:r>
      <w:r w:rsidR="00BF52CF" w:rsidRPr="00CE10D0">
        <w:rPr>
          <w:rFonts w:ascii="Times New Roman" w:hAnsi="Times New Roman"/>
          <w:sz w:val="26"/>
          <w:szCs w:val="26"/>
        </w:rPr>
        <w:t>Greimo ir Aleksandro Sako</w:t>
      </w:r>
      <w:r w:rsidRPr="00CE10D0">
        <w:rPr>
          <w:rFonts w:ascii="Times New Roman" w:hAnsi="Times New Roman"/>
          <w:sz w:val="26"/>
          <w:szCs w:val="26"/>
        </w:rPr>
        <w:t xml:space="preserve"> atsiminimų yra žinoma, kad ši spaustuvė</w:t>
      </w:r>
      <w:r w:rsidR="009552B1" w:rsidRPr="00CE10D0">
        <w:rPr>
          <w:rFonts w:ascii="Times New Roman" w:hAnsi="Times New Roman"/>
          <w:sz w:val="26"/>
          <w:szCs w:val="26"/>
        </w:rPr>
        <w:t>,</w:t>
      </w:r>
      <w:r w:rsidRPr="00CE10D0">
        <w:rPr>
          <w:rFonts w:ascii="Times New Roman" w:hAnsi="Times New Roman"/>
          <w:sz w:val="26"/>
          <w:szCs w:val="26"/>
        </w:rPr>
        <w:t xml:space="preserve"> </w:t>
      </w:r>
      <w:r w:rsidR="00056E6B" w:rsidRPr="00CE10D0">
        <w:rPr>
          <w:rFonts w:ascii="Times New Roman" w:hAnsi="Times New Roman"/>
          <w:sz w:val="26"/>
          <w:szCs w:val="26"/>
        </w:rPr>
        <w:t>daugiausia naktimis</w:t>
      </w:r>
      <w:r w:rsidR="009552B1" w:rsidRPr="00CE10D0">
        <w:rPr>
          <w:rFonts w:ascii="Times New Roman" w:hAnsi="Times New Roman"/>
          <w:sz w:val="26"/>
          <w:szCs w:val="26"/>
        </w:rPr>
        <w:t>,</w:t>
      </w:r>
      <w:r w:rsidR="00056E6B" w:rsidRPr="00CE10D0">
        <w:rPr>
          <w:rFonts w:ascii="Times New Roman" w:hAnsi="Times New Roman"/>
          <w:sz w:val="26"/>
          <w:szCs w:val="26"/>
        </w:rPr>
        <w:t xml:space="preserve"> spausdino įvairius necenzūruotus užsakymus</w:t>
      </w:r>
      <w:r w:rsidRPr="00CE10D0">
        <w:rPr>
          <w:rFonts w:ascii="Times New Roman" w:hAnsi="Times New Roman"/>
          <w:sz w:val="26"/>
          <w:szCs w:val="26"/>
        </w:rPr>
        <w:t xml:space="preserve">. </w:t>
      </w:r>
      <w:r w:rsidR="00BF52CF" w:rsidRPr="00CE10D0">
        <w:rPr>
          <w:rFonts w:ascii="Times New Roman" w:hAnsi="Times New Roman"/>
          <w:sz w:val="26"/>
          <w:szCs w:val="26"/>
        </w:rPr>
        <w:t>D</w:t>
      </w:r>
      <w:r w:rsidR="00703B7C" w:rsidRPr="00CE10D0">
        <w:rPr>
          <w:rFonts w:ascii="Times New Roman" w:hAnsi="Times New Roman"/>
          <w:sz w:val="26"/>
          <w:szCs w:val="26"/>
        </w:rPr>
        <w:t>ėl</w:t>
      </w:r>
      <w:r w:rsidR="00056E6B" w:rsidRPr="00CE10D0">
        <w:rPr>
          <w:rFonts w:ascii="Times New Roman" w:hAnsi="Times New Roman"/>
          <w:sz w:val="26"/>
          <w:szCs w:val="26"/>
        </w:rPr>
        <w:t xml:space="preserve"> </w:t>
      </w:r>
      <w:r w:rsidR="00471971" w:rsidRPr="00CE10D0">
        <w:rPr>
          <w:rFonts w:ascii="Times New Roman" w:hAnsi="Times New Roman"/>
          <w:sz w:val="26"/>
          <w:szCs w:val="26"/>
        </w:rPr>
        <w:t xml:space="preserve">vieno nepatenkinto </w:t>
      </w:r>
      <w:r w:rsidR="00471971" w:rsidRPr="00CE10D0">
        <w:rPr>
          <w:rFonts w:ascii="Times New Roman" w:hAnsi="Times New Roman"/>
          <w:i/>
          <w:sz w:val="26"/>
          <w:szCs w:val="26"/>
        </w:rPr>
        <w:t>kliento</w:t>
      </w:r>
      <w:r w:rsidR="00471971" w:rsidRPr="00CE10D0">
        <w:rPr>
          <w:rFonts w:ascii="Times New Roman" w:hAnsi="Times New Roman"/>
          <w:sz w:val="26"/>
          <w:szCs w:val="26"/>
        </w:rPr>
        <w:t xml:space="preserve"> </w:t>
      </w:r>
      <w:r w:rsidR="00703B7C" w:rsidRPr="00CE10D0">
        <w:rPr>
          <w:rFonts w:ascii="Times New Roman" w:hAnsi="Times New Roman"/>
          <w:sz w:val="26"/>
          <w:szCs w:val="26"/>
        </w:rPr>
        <w:t>nukentėj</w:t>
      </w:r>
      <w:r w:rsidR="00471971" w:rsidRPr="00CE10D0">
        <w:rPr>
          <w:rFonts w:ascii="Times New Roman" w:hAnsi="Times New Roman"/>
          <w:sz w:val="26"/>
          <w:szCs w:val="26"/>
        </w:rPr>
        <w:t>o spaustuvės</w:t>
      </w:r>
      <w:r w:rsidR="00703B7C" w:rsidRPr="00CE10D0">
        <w:rPr>
          <w:rFonts w:ascii="Times New Roman" w:hAnsi="Times New Roman"/>
          <w:sz w:val="26"/>
          <w:szCs w:val="26"/>
        </w:rPr>
        <w:t xml:space="preserve"> vedėjas Bronius Naudžiūnas. Jis</w:t>
      </w:r>
      <w:r w:rsidR="00CA4C29" w:rsidRPr="00CE10D0">
        <w:rPr>
          <w:rFonts w:ascii="Times New Roman" w:hAnsi="Times New Roman"/>
          <w:sz w:val="26"/>
          <w:szCs w:val="26"/>
        </w:rPr>
        <w:t xml:space="preserve"> priėmęs užsakymą iš kažkokio Ma</w:t>
      </w:r>
      <w:r w:rsidR="00703B7C" w:rsidRPr="00CE10D0">
        <w:rPr>
          <w:rFonts w:ascii="Times New Roman" w:hAnsi="Times New Roman"/>
          <w:sz w:val="26"/>
          <w:szCs w:val="26"/>
        </w:rPr>
        <w:t>s</w:t>
      </w:r>
      <w:r w:rsidR="00CA4C29" w:rsidRPr="00CE10D0">
        <w:rPr>
          <w:rFonts w:ascii="Times New Roman" w:hAnsi="Times New Roman"/>
          <w:sz w:val="26"/>
          <w:szCs w:val="26"/>
        </w:rPr>
        <w:t>k</w:t>
      </w:r>
      <w:r w:rsidR="00703B7C" w:rsidRPr="00CE10D0">
        <w:rPr>
          <w:rFonts w:ascii="Times New Roman" w:hAnsi="Times New Roman"/>
          <w:sz w:val="26"/>
          <w:szCs w:val="26"/>
        </w:rPr>
        <w:t>e</w:t>
      </w:r>
      <w:r w:rsidR="00471971" w:rsidRPr="00CE10D0">
        <w:rPr>
          <w:rFonts w:ascii="Times New Roman" w:hAnsi="Times New Roman"/>
          <w:sz w:val="26"/>
          <w:szCs w:val="26"/>
        </w:rPr>
        <w:t>vičiaus atspausdinti maldaknygę</w:t>
      </w:r>
      <w:r w:rsidR="00585C2A" w:rsidRPr="00CE10D0">
        <w:rPr>
          <w:rFonts w:ascii="Times New Roman" w:hAnsi="Times New Roman"/>
          <w:sz w:val="26"/>
          <w:szCs w:val="26"/>
        </w:rPr>
        <w:t>, bet spaustuvės darbininkai</w:t>
      </w:r>
      <w:r w:rsidR="000563ED" w:rsidRPr="00CE10D0">
        <w:rPr>
          <w:rFonts w:ascii="Times New Roman" w:hAnsi="Times New Roman"/>
          <w:sz w:val="26"/>
          <w:szCs w:val="26"/>
        </w:rPr>
        <w:t>,</w:t>
      </w:r>
      <w:r w:rsidR="00585C2A" w:rsidRPr="00CE10D0">
        <w:rPr>
          <w:rFonts w:ascii="Times New Roman" w:hAnsi="Times New Roman"/>
          <w:sz w:val="26"/>
          <w:szCs w:val="26"/>
        </w:rPr>
        <w:t xml:space="preserve"> daugiausia dirbdami nakt</w:t>
      </w:r>
      <w:r w:rsidR="000563ED" w:rsidRPr="00CE10D0">
        <w:rPr>
          <w:rFonts w:ascii="Times New Roman" w:hAnsi="Times New Roman"/>
          <w:sz w:val="26"/>
          <w:szCs w:val="26"/>
        </w:rPr>
        <w:t>imis,</w:t>
      </w:r>
      <w:r w:rsidR="00703B7C" w:rsidRPr="00CE10D0">
        <w:rPr>
          <w:rFonts w:ascii="Times New Roman" w:hAnsi="Times New Roman"/>
          <w:sz w:val="26"/>
          <w:szCs w:val="26"/>
        </w:rPr>
        <w:t xml:space="preserve"> nebesugebėjo laiku įvykdyti</w:t>
      </w:r>
      <w:r w:rsidR="00471971" w:rsidRPr="00CE10D0">
        <w:rPr>
          <w:rFonts w:ascii="Times New Roman" w:hAnsi="Times New Roman"/>
          <w:sz w:val="26"/>
          <w:szCs w:val="26"/>
        </w:rPr>
        <w:t xml:space="preserve"> nelegalių</w:t>
      </w:r>
      <w:r w:rsidR="006264FA" w:rsidRPr="00CE10D0">
        <w:rPr>
          <w:rFonts w:ascii="Times New Roman" w:hAnsi="Times New Roman"/>
          <w:sz w:val="26"/>
          <w:szCs w:val="26"/>
        </w:rPr>
        <w:t xml:space="preserve"> spaudos darbų „Galeno“ labo</w:t>
      </w:r>
      <w:r w:rsidR="00703B7C" w:rsidRPr="00CE10D0">
        <w:rPr>
          <w:rFonts w:ascii="Times New Roman" w:hAnsi="Times New Roman"/>
          <w:sz w:val="26"/>
          <w:szCs w:val="26"/>
        </w:rPr>
        <w:t>ratorijai. Pastarosios vedėjas Sutkus</w:t>
      </w:r>
      <w:r w:rsidR="00471971" w:rsidRPr="00CE10D0">
        <w:rPr>
          <w:rFonts w:ascii="Times New Roman" w:hAnsi="Times New Roman"/>
          <w:sz w:val="26"/>
          <w:szCs w:val="26"/>
        </w:rPr>
        <w:t xml:space="preserve"> dėl </w:t>
      </w:r>
      <w:r w:rsidR="000563ED" w:rsidRPr="00CE10D0">
        <w:rPr>
          <w:rFonts w:ascii="Times New Roman" w:hAnsi="Times New Roman"/>
          <w:sz w:val="26"/>
          <w:szCs w:val="26"/>
        </w:rPr>
        <w:t>draudžiamos</w:t>
      </w:r>
      <w:r w:rsidR="00471971" w:rsidRPr="00CE10D0">
        <w:rPr>
          <w:rFonts w:ascii="Times New Roman" w:hAnsi="Times New Roman"/>
          <w:sz w:val="26"/>
          <w:szCs w:val="26"/>
        </w:rPr>
        <w:t xml:space="preserve"> veiklos</w:t>
      </w:r>
      <w:r w:rsidR="00703B7C" w:rsidRPr="00CE10D0">
        <w:rPr>
          <w:rFonts w:ascii="Times New Roman" w:hAnsi="Times New Roman"/>
          <w:sz w:val="26"/>
          <w:szCs w:val="26"/>
        </w:rPr>
        <w:t xml:space="preserve"> </w:t>
      </w:r>
      <w:r w:rsidR="00471971" w:rsidRPr="00CE10D0">
        <w:rPr>
          <w:rFonts w:ascii="Times New Roman" w:hAnsi="Times New Roman"/>
          <w:sz w:val="26"/>
          <w:szCs w:val="26"/>
        </w:rPr>
        <w:t xml:space="preserve">B. Naudžiūną </w:t>
      </w:r>
      <w:r w:rsidR="00703B7C" w:rsidRPr="00CE10D0">
        <w:rPr>
          <w:rFonts w:ascii="Times New Roman" w:hAnsi="Times New Roman"/>
          <w:sz w:val="26"/>
          <w:szCs w:val="26"/>
        </w:rPr>
        <w:t>apskundė Šiaulių miesto burmistrui</w:t>
      </w:r>
      <w:r w:rsidR="00471971" w:rsidRPr="00CE10D0">
        <w:rPr>
          <w:rFonts w:ascii="Times New Roman" w:hAnsi="Times New Roman"/>
          <w:sz w:val="26"/>
          <w:szCs w:val="26"/>
        </w:rPr>
        <w:t xml:space="preserve"> Petrui Linkevičiu</w:t>
      </w:r>
      <w:r w:rsidR="00367F64" w:rsidRPr="00CE10D0">
        <w:rPr>
          <w:rFonts w:ascii="Times New Roman" w:hAnsi="Times New Roman"/>
          <w:sz w:val="26"/>
          <w:szCs w:val="26"/>
        </w:rPr>
        <w:t>i</w:t>
      </w:r>
      <w:r w:rsidR="00471971" w:rsidRPr="00CE10D0">
        <w:rPr>
          <w:rFonts w:ascii="Times New Roman" w:hAnsi="Times New Roman"/>
          <w:sz w:val="26"/>
          <w:szCs w:val="26"/>
        </w:rPr>
        <w:t>. Jis</w:t>
      </w:r>
      <w:r w:rsidR="00703B7C" w:rsidRPr="00CE10D0">
        <w:rPr>
          <w:rFonts w:ascii="Times New Roman" w:hAnsi="Times New Roman"/>
          <w:sz w:val="26"/>
          <w:szCs w:val="26"/>
        </w:rPr>
        <w:t xml:space="preserve"> B. Naudžiūną </w:t>
      </w:r>
      <w:r w:rsidR="00585C2A" w:rsidRPr="00CE10D0">
        <w:rPr>
          <w:rFonts w:ascii="Times New Roman" w:hAnsi="Times New Roman"/>
          <w:sz w:val="26"/>
          <w:szCs w:val="26"/>
        </w:rPr>
        <w:t xml:space="preserve">iš vedėjo pareigų </w:t>
      </w:r>
      <w:r w:rsidR="00703B7C" w:rsidRPr="00CE10D0">
        <w:rPr>
          <w:rFonts w:ascii="Times New Roman" w:hAnsi="Times New Roman"/>
          <w:sz w:val="26"/>
          <w:szCs w:val="26"/>
        </w:rPr>
        <w:t xml:space="preserve">atleido, o jo vieton paskyrė </w:t>
      </w:r>
      <w:r w:rsidR="003C0EAC" w:rsidRPr="00CE10D0">
        <w:rPr>
          <w:rFonts w:ascii="Times New Roman" w:hAnsi="Times New Roman"/>
          <w:sz w:val="26"/>
          <w:szCs w:val="26"/>
        </w:rPr>
        <w:t xml:space="preserve">šilališkį </w:t>
      </w:r>
      <w:r w:rsidR="00703B7C" w:rsidRPr="00CE10D0">
        <w:rPr>
          <w:rFonts w:ascii="Times New Roman" w:hAnsi="Times New Roman"/>
          <w:sz w:val="26"/>
          <w:szCs w:val="26"/>
        </w:rPr>
        <w:t xml:space="preserve">karininką </w:t>
      </w:r>
      <w:r w:rsidR="003C0EAC" w:rsidRPr="00CE10D0">
        <w:rPr>
          <w:rFonts w:ascii="Times New Roman" w:hAnsi="Times New Roman"/>
          <w:sz w:val="26"/>
          <w:szCs w:val="26"/>
        </w:rPr>
        <w:t xml:space="preserve">Stasį </w:t>
      </w:r>
      <w:r w:rsidR="00703B7C" w:rsidRPr="00CE10D0">
        <w:rPr>
          <w:rFonts w:ascii="Times New Roman" w:hAnsi="Times New Roman"/>
          <w:sz w:val="26"/>
          <w:szCs w:val="26"/>
        </w:rPr>
        <w:t>Bagdoną.</w:t>
      </w:r>
      <w:r w:rsidR="00056E6B" w:rsidRPr="00CE10D0">
        <w:rPr>
          <w:rFonts w:ascii="Times New Roman" w:hAnsi="Times New Roman"/>
          <w:sz w:val="26"/>
          <w:szCs w:val="26"/>
        </w:rPr>
        <w:t xml:space="preserve"> </w:t>
      </w:r>
      <w:r w:rsidR="00585C2A" w:rsidRPr="00CE10D0">
        <w:rPr>
          <w:rFonts w:ascii="Times New Roman" w:hAnsi="Times New Roman"/>
          <w:sz w:val="26"/>
          <w:szCs w:val="26"/>
        </w:rPr>
        <w:t>Vedėjų pasikeitimas lemiamos įtakos</w:t>
      </w:r>
      <w:r w:rsidR="000563ED" w:rsidRPr="00CE10D0">
        <w:rPr>
          <w:rFonts w:ascii="Times New Roman" w:hAnsi="Times New Roman"/>
          <w:sz w:val="26"/>
          <w:szCs w:val="26"/>
        </w:rPr>
        <w:t xml:space="preserve"> nelegalios spaudos </w:t>
      </w:r>
      <w:r w:rsidR="00C62EEE" w:rsidRPr="00CE10D0">
        <w:rPr>
          <w:rFonts w:ascii="Times New Roman" w:hAnsi="Times New Roman"/>
          <w:sz w:val="26"/>
          <w:szCs w:val="26"/>
        </w:rPr>
        <w:t>užsakymams</w:t>
      </w:r>
      <w:r w:rsidR="00585C2A" w:rsidRPr="00CE10D0">
        <w:rPr>
          <w:rFonts w:ascii="Times New Roman" w:hAnsi="Times New Roman"/>
          <w:sz w:val="26"/>
          <w:szCs w:val="26"/>
        </w:rPr>
        <w:t xml:space="preserve"> neturėjo, nes</w:t>
      </w:r>
      <w:r w:rsidR="000563ED" w:rsidRPr="00CE10D0">
        <w:rPr>
          <w:rFonts w:ascii="Times New Roman" w:hAnsi="Times New Roman"/>
          <w:sz w:val="26"/>
          <w:szCs w:val="26"/>
        </w:rPr>
        <w:t>,</w:t>
      </w:r>
      <w:r w:rsidR="00585C2A" w:rsidRPr="00CE10D0">
        <w:rPr>
          <w:rFonts w:ascii="Times New Roman" w:hAnsi="Times New Roman"/>
          <w:sz w:val="26"/>
          <w:szCs w:val="26"/>
        </w:rPr>
        <w:t xml:space="preserve"> </w:t>
      </w:r>
      <w:r w:rsidR="00056E6B" w:rsidRPr="00CE10D0">
        <w:rPr>
          <w:rFonts w:ascii="Times New Roman" w:hAnsi="Times New Roman"/>
          <w:sz w:val="26"/>
          <w:szCs w:val="26"/>
        </w:rPr>
        <w:t xml:space="preserve">pasak </w:t>
      </w:r>
      <w:r w:rsidR="00BF52CF" w:rsidRPr="00CE10D0">
        <w:rPr>
          <w:rFonts w:ascii="Times New Roman" w:hAnsi="Times New Roman"/>
          <w:sz w:val="26"/>
          <w:szCs w:val="26"/>
        </w:rPr>
        <w:t>R. Prancevičiaus</w:t>
      </w:r>
      <w:r w:rsidR="000563ED" w:rsidRPr="00CE10D0">
        <w:rPr>
          <w:rFonts w:ascii="Times New Roman" w:hAnsi="Times New Roman"/>
          <w:sz w:val="26"/>
          <w:szCs w:val="26"/>
        </w:rPr>
        <w:t>,</w:t>
      </w:r>
      <w:r w:rsidR="00703B7C" w:rsidRPr="00CE10D0">
        <w:rPr>
          <w:rFonts w:ascii="Times New Roman" w:hAnsi="Times New Roman"/>
          <w:sz w:val="26"/>
          <w:szCs w:val="26"/>
        </w:rPr>
        <w:t xml:space="preserve"> </w:t>
      </w:r>
      <w:r w:rsidR="00585C2A" w:rsidRPr="00CE10D0">
        <w:rPr>
          <w:rFonts w:ascii="Times New Roman" w:hAnsi="Times New Roman"/>
          <w:sz w:val="26"/>
          <w:szCs w:val="26"/>
        </w:rPr>
        <w:t xml:space="preserve">vadovaujant </w:t>
      </w:r>
      <w:r w:rsidR="003C0EAC" w:rsidRPr="00CE10D0">
        <w:rPr>
          <w:rFonts w:ascii="Times New Roman" w:hAnsi="Times New Roman"/>
          <w:sz w:val="26"/>
          <w:szCs w:val="26"/>
        </w:rPr>
        <w:t xml:space="preserve">S. </w:t>
      </w:r>
      <w:r w:rsidR="00585C2A" w:rsidRPr="00CE10D0">
        <w:rPr>
          <w:rFonts w:ascii="Times New Roman" w:hAnsi="Times New Roman"/>
          <w:sz w:val="26"/>
          <w:szCs w:val="26"/>
        </w:rPr>
        <w:t>Bagdonui</w:t>
      </w:r>
      <w:r w:rsidR="00B93C99" w:rsidRPr="00CE10D0">
        <w:rPr>
          <w:rFonts w:ascii="Times New Roman" w:hAnsi="Times New Roman"/>
          <w:sz w:val="26"/>
          <w:szCs w:val="26"/>
        </w:rPr>
        <w:t>,</w:t>
      </w:r>
      <w:r w:rsidR="00703B7C" w:rsidRPr="00CE10D0">
        <w:rPr>
          <w:rFonts w:ascii="Times New Roman" w:hAnsi="Times New Roman"/>
          <w:sz w:val="26"/>
          <w:szCs w:val="26"/>
        </w:rPr>
        <w:t xml:space="preserve"> </w:t>
      </w:r>
      <w:r w:rsidR="00B93C99" w:rsidRPr="00CE10D0">
        <w:rPr>
          <w:rFonts w:ascii="Times New Roman" w:hAnsi="Times New Roman"/>
          <w:sz w:val="26"/>
          <w:szCs w:val="26"/>
        </w:rPr>
        <w:t xml:space="preserve">nelegalūs spaudos darbai buvo atliekami </w:t>
      </w:r>
      <w:r w:rsidR="00703B7C" w:rsidRPr="00CE10D0">
        <w:rPr>
          <w:rFonts w:ascii="Times New Roman" w:hAnsi="Times New Roman"/>
          <w:sz w:val="26"/>
          <w:szCs w:val="26"/>
        </w:rPr>
        <w:t>dar didesniu mastu</w:t>
      </w:r>
      <w:r w:rsidR="00703B7C" w:rsidRPr="00CE10D0">
        <w:rPr>
          <w:rStyle w:val="FootnoteReference"/>
          <w:rFonts w:ascii="Times New Roman" w:hAnsi="Times New Roman"/>
          <w:sz w:val="26"/>
          <w:szCs w:val="26"/>
        </w:rPr>
        <w:footnoteReference w:id="605"/>
      </w:r>
      <w:r w:rsidR="002052B4" w:rsidRPr="00CE10D0">
        <w:rPr>
          <w:rFonts w:ascii="Times New Roman" w:hAnsi="Times New Roman"/>
          <w:sz w:val="26"/>
          <w:szCs w:val="26"/>
        </w:rPr>
        <w:t xml:space="preserve">. </w:t>
      </w:r>
      <w:r w:rsidR="00703B7C" w:rsidRPr="00CE10D0">
        <w:rPr>
          <w:rFonts w:ascii="Times New Roman" w:hAnsi="Times New Roman"/>
          <w:sz w:val="26"/>
          <w:szCs w:val="26"/>
        </w:rPr>
        <w:t>Dėl konspiracijos</w:t>
      </w:r>
      <w:r w:rsidRPr="00CE10D0">
        <w:rPr>
          <w:rFonts w:ascii="Times New Roman" w:hAnsi="Times New Roman"/>
          <w:sz w:val="26"/>
          <w:szCs w:val="26"/>
        </w:rPr>
        <w:t xml:space="preserve"> oficialūs spaudos duomenys tokiuose leidiniuose nebuvo n</w:t>
      </w:r>
      <w:r w:rsidR="00056E6B" w:rsidRPr="00CE10D0">
        <w:rPr>
          <w:rFonts w:ascii="Times New Roman" w:hAnsi="Times New Roman"/>
          <w:sz w:val="26"/>
          <w:szCs w:val="26"/>
        </w:rPr>
        <w:t>urodomi, tad dabar išsiaiškinti</w:t>
      </w:r>
      <w:r w:rsidR="00B93C99" w:rsidRPr="00CE10D0">
        <w:rPr>
          <w:rFonts w:ascii="Times New Roman" w:hAnsi="Times New Roman"/>
          <w:sz w:val="26"/>
          <w:szCs w:val="26"/>
        </w:rPr>
        <w:t>,</w:t>
      </w:r>
      <w:r w:rsidRPr="00CE10D0">
        <w:rPr>
          <w:rFonts w:ascii="Times New Roman" w:hAnsi="Times New Roman"/>
          <w:sz w:val="26"/>
          <w:szCs w:val="26"/>
        </w:rPr>
        <w:t xml:space="preserve"> </w:t>
      </w:r>
      <w:r w:rsidR="00471971" w:rsidRPr="00CE10D0">
        <w:rPr>
          <w:rFonts w:ascii="Times New Roman" w:hAnsi="Times New Roman"/>
          <w:sz w:val="26"/>
          <w:szCs w:val="26"/>
        </w:rPr>
        <w:t xml:space="preserve">kokį </w:t>
      </w:r>
      <w:r w:rsidR="00B93C99" w:rsidRPr="00CE10D0">
        <w:rPr>
          <w:rFonts w:ascii="Times New Roman" w:hAnsi="Times New Roman"/>
          <w:sz w:val="26"/>
          <w:szCs w:val="26"/>
        </w:rPr>
        <w:t xml:space="preserve">mastą buvo įgavusi </w:t>
      </w:r>
      <w:r w:rsidR="00471971" w:rsidRPr="00CE10D0">
        <w:rPr>
          <w:rFonts w:ascii="Times New Roman" w:hAnsi="Times New Roman"/>
          <w:sz w:val="26"/>
          <w:szCs w:val="26"/>
        </w:rPr>
        <w:t>becenzūrės spaudos leidyba</w:t>
      </w:r>
      <w:r w:rsidR="00B93C99" w:rsidRPr="00CE10D0">
        <w:rPr>
          <w:rFonts w:ascii="Times New Roman" w:hAnsi="Times New Roman"/>
          <w:sz w:val="26"/>
          <w:szCs w:val="26"/>
        </w:rPr>
        <w:t>,</w:t>
      </w:r>
      <w:r w:rsidR="00471971" w:rsidRPr="00CE10D0">
        <w:rPr>
          <w:rFonts w:ascii="Times New Roman" w:hAnsi="Times New Roman"/>
          <w:sz w:val="26"/>
          <w:szCs w:val="26"/>
        </w:rPr>
        <w:t xml:space="preserve"> </w:t>
      </w:r>
      <w:r w:rsidR="00367F64" w:rsidRPr="00CE10D0">
        <w:rPr>
          <w:rFonts w:ascii="Times New Roman" w:hAnsi="Times New Roman"/>
          <w:sz w:val="26"/>
          <w:szCs w:val="26"/>
        </w:rPr>
        <w:t>ke</w:t>
      </w:r>
      <w:r w:rsidR="00585C2A" w:rsidRPr="00CE10D0">
        <w:rPr>
          <w:rFonts w:ascii="Times New Roman" w:hAnsi="Times New Roman"/>
          <w:sz w:val="26"/>
          <w:szCs w:val="26"/>
        </w:rPr>
        <w:t>blu</w:t>
      </w:r>
      <w:r w:rsidR="00471971" w:rsidRPr="00CE10D0">
        <w:rPr>
          <w:rFonts w:ascii="Times New Roman" w:hAnsi="Times New Roman"/>
          <w:sz w:val="26"/>
          <w:szCs w:val="26"/>
        </w:rPr>
        <w:t xml:space="preserve">. </w:t>
      </w:r>
      <w:r w:rsidR="00703B7C" w:rsidRPr="00CE10D0">
        <w:rPr>
          <w:rFonts w:ascii="Times New Roman" w:hAnsi="Times New Roman"/>
          <w:sz w:val="26"/>
          <w:szCs w:val="26"/>
        </w:rPr>
        <w:t xml:space="preserve">Nepaisant </w:t>
      </w:r>
      <w:r w:rsidR="00471971" w:rsidRPr="00CE10D0">
        <w:rPr>
          <w:rFonts w:ascii="Times New Roman" w:hAnsi="Times New Roman"/>
          <w:sz w:val="26"/>
          <w:szCs w:val="26"/>
        </w:rPr>
        <w:t>fragmentiškų duomenų</w:t>
      </w:r>
      <w:r w:rsidR="00B93C99" w:rsidRPr="00CE10D0">
        <w:rPr>
          <w:rFonts w:ascii="Times New Roman" w:hAnsi="Times New Roman"/>
          <w:sz w:val="26"/>
          <w:szCs w:val="26"/>
        </w:rPr>
        <w:t>,</w:t>
      </w:r>
      <w:r w:rsidR="00703B7C" w:rsidRPr="00CE10D0">
        <w:rPr>
          <w:rFonts w:ascii="Times New Roman" w:hAnsi="Times New Roman"/>
          <w:sz w:val="26"/>
          <w:szCs w:val="26"/>
        </w:rPr>
        <w:t xml:space="preserve"> galima konst</w:t>
      </w:r>
      <w:r w:rsidR="006264FA" w:rsidRPr="00CE10D0">
        <w:rPr>
          <w:rFonts w:ascii="Times New Roman" w:hAnsi="Times New Roman"/>
          <w:sz w:val="26"/>
          <w:szCs w:val="26"/>
        </w:rPr>
        <w:t>at</w:t>
      </w:r>
      <w:r w:rsidR="00703B7C" w:rsidRPr="00CE10D0">
        <w:rPr>
          <w:rFonts w:ascii="Times New Roman" w:hAnsi="Times New Roman"/>
          <w:sz w:val="26"/>
          <w:szCs w:val="26"/>
        </w:rPr>
        <w:t>uoti, kad vokiška</w:t>
      </w:r>
      <w:r w:rsidR="00056E6B" w:rsidRPr="00CE10D0">
        <w:rPr>
          <w:rFonts w:ascii="Times New Roman" w:hAnsi="Times New Roman"/>
          <w:sz w:val="26"/>
          <w:szCs w:val="26"/>
        </w:rPr>
        <w:t xml:space="preserve"> cenzūra nebuvo neaplenkiama</w:t>
      </w:r>
      <w:r w:rsidR="00471971" w:rsidRPr="00CE10D0">
        <w:rPr>
          <w:rFonts w:ascii="Times New Roman" w:hAnsi="Times New Roman"/>
          <w:sz w:val="26"/>
          <w:szCs w:val="26"/>
        </w:rPr>
        <w:t>.</w:t>
      </w:r>
      <w:r w:rsidR="00703B7C" w:rsidRPr="00CE10D0">
        <w:rPr>
          <w:rFonts w:ascii="Times New Roman" w:hAnsi="Times New Roman"/>
          <w:sz w:val="26"/>
          <w:szCs w:val="26"/>
        </w:rPr>
        <w:t xml:space="preserve"> </w:t>
      </w:r>
    </w:p>
    <w:p w:rsidR="002C70D7" w:rsidRPr="00290413" w:rsidRDefault="002C70D7" w:rsidP="00290413">
      <w:pPr>
        <w:spacing w:after="0"/>
        <w:rPr>
          <w:sz w:val="26"/>
          <w:szCs w:val="26"/>
        </w:rPr>
      </w:pPr>
    </w:p>
    <w:p w:rsidR="00290413" w:rsidRPr="00290413" w:rsidRDefault="00290413" w:rsidP="00290413">
      <w:pPr>
        <w:spacing w:after="0"/>
        <w:rPr>
          <w:sz w:val="26"/>
          <w:szCs w:val="26"/>
        </w:rPr>
      </w:pPr>
    </w:p>
    <w:p w:rsidR="00CB3222" w:rsidRPr="00290413" w:rsidRDefault="00CB3222" w:rsidP="00290413">
      <w:pPr>
        <w:spacing w:after="0"/>
        <w:rPr>
          <w:sz w:val="26"/>
          <w:szCs w:val="26"/>
        </w:rPr>
      </w:pPr>
    </w:p>
    <w:p w:rsidR="00420547" w:rsidRDefault="00420547" w:rsidP="004E51FD">
      <w:pPr>
        <w:ind w:firstLine="709"/>
        <w:rPr>
          <w:rFonts w:ascii="Times New Roman" w:hAnsi="Times New Roman"/>
          <w:b/>
          <w:sz w:val="26"/>
          <w:szCs w:val="26"/>
        </w:rPr>
      </w:pPr>
    </w:p>
    <w:p w:rsidR="00981A31" w:rsidRPr="004E51FD" w:rsidRDefault="006A29C6" w:rsidP="004E51FD">
      <w:pPr>
        <w:ind w:firstLine="709"/>
        <w:rPr>
          <w:rFonts w:ascii="Times New Roman" w:hAnsi="Times New Roman"/>
          <w:b/>
          <w:webHidden/>
          <w:sz w:val="26"/>
          <w:szCs w:val="26"/>
        </w:rPr>
      </w:pPr>
      <w:r w:rsidRPr="004E51FD">
        <w:rPr>
          <w:rFonts w:ascii="Times New Roman" w:hAnsi="Times New Roman"/>
          <w:b/>
          <w:sz w:val="26"/>
          <w:szCs w:val="26"/>
        </w:rPr>
        <w:lastRenderedPageBreak/>
        <w:t xml:space="preserve">1.3. </w:t>
      </w:r>
      <w:r w:rsidR="00637958" w:rsidRPr="004E51FD">
        <w:rPr>
          <w:rFonts w:ascii="Times New Roman" w:hAnsi="Times New Roman"/>
          <w:b/>
          <w:sz w:val="26"/>
          <w:szCs w:val="26"/>
        </w:rPr>
        <w:t>Leidybinė ir meninė</w:t>
      </w:r>
      <w:r w:rsidR="009212DB" w:rsidRPr="004E51FD">
        <w:rPr>
          <w:rFonts w:ascii="Times New Roman" w:hAnsi="Times New Roman"/>
          <w:b/>
          <w:sz w:val="26"/>
          <w:szCs w:val="26"/>
        </w:rPr>
        <w:t xml:space="preserve"> knygų</w:t>
      </w:r>
      <w:r w:rsidR="00637958" w:rsidRPr="004E51FD">
        <w:rPr>
          <w:rFonts w:ascii="Times New Roman" w:hAnsi="Times New Roman"/>
          <w:b/>
          <w:sz w:val="26"/>
          <w:szCs w:val="26"/>
        </w:rPr>
        <w:t xml:space="preserve"> kultūra</w:t>
      </w:r>
    </w:p>
    <w:p w:rsidR="00B0616E" w:rsidRPr="00CE10D0" w:rsidRDefault="00B0616E" w:rsidP="008F4898">
      <w:pPr>
        <w:spacing w:after="0" w:line="360" w:lineRule="auto"/>
        <w:ind w:firstLine="709"/>
        <w:jc w:val="both"/>
        <w:rPr>
          <w:rFonts w:ascii="Times New Roman" w:hAnsi="Times New Roman"/>
          <w:webHidden/>
          <w:sz w:val="26"/>
          <w:szCs w:val="26"/>
        </w:rPr>
      </w:pPr>
    </w:p>
    <w:p w:rsidR="00102199" w:rsidRPr="00CE10D0" w:rsidRDefault="00B0616E" w:rsidP="008F4898">
      <w:pPr>
        <w:spacing w:after="0" w:line="360" w:lineRule="auto"/>
        <w:ind w:firstLine="709"/>
        <w:jc w:val="both"/>
        <w:rPr>
          <w:rFonts w:ascii="Times New Roman" w:hAnsi="Times New Roman"/>
          <w:webHidden/>
          <w:sz w:val="26"/>
          <w:szCs w:val="26"/>
        </w:rPr>
      </w:pPr>
      <w:r w:rsidRPr="00CE10D0">
        <w:rPr>
          <w:rFonts w:ascii="Times New Roman" w:hAnsi="Times New Roman"/>
          <w:i/>
          <w:webHidden/>
          <w:sz w:val="26"/>
          <w:szCs w:val="26"/>
        </w:rPr>
        <w:t>1.3.1.</w:t>
      </w:r>
      <w:r w:rsidR="005C2849" w:rsidRPr="00CE10D0">
        <w:rPr>
          <w:rFonts w:ascii="Times New Roman" w:hAnsi="Times New Roman"/>
          <w:i/>
          <w:webHidden/>
          <w:sz w:val="26"/>
          <w:szCs w:val="26"/>
        </w:rPr>
        <w:t xml:space="preserve"> Leidybinės kultūros prioritetas </w:t>
      </w:r>
      <w:r w:rsidR="00BE2FAF" w:rsidRPr="00CE10D0">
        <w:rPr>
          <w:rFonts w:ascii="Times New Roman" w:hAnsi="Times New Roman"/>
          <w:i/>
          <w:webHidden/>
          <w:sz w:val="26"/>
          <w:szCs w:val="26"/>
        </w:rPr>
        <w:t xml:space="preserve">– </w:t>
      </w:r>
      <w:r w:rsidR="005C2849" w:rsidRPr="00CE10D0">
        <w:rPr>
          <w:rFonts w:ascii="Times New Roman" w:hAnsi="Times New Roman"/>
          <w:i/>
          <w:webHidden/>
          <w:sz w:val="26"/>
          <w:szCs w:val="26"/>
        </w:rPr>
        <w:t>norminė lietuvių kalba</w:t>
      </w:r>
      <w:r w:rsidRPr="00CE10D0">
        <w:rPr>
          <w:rFonts w:ascii="Times New Roman" w:hAnsi="Times New Roman"/>
          <w:i/>
          <w:webHidden/>
          <w:sz w:val="26"/>
          <w:szCs w:val="26"/>
        </w:rPr>
        <w:t>.</w:t>
      </w:r>
      <w:r w:rsidR="0099062C" w:rsidRPr="00CE10D0">
        <w:rPr>
          <w:rFonts w:ascii="Times New Roman" w:hAnsi="Times New Roman"/>
          <w:webHidden/>
          <w:spacing w:val="20"/>
          <w:sz w:val="26"/>
          <w:szCs w:val="26"/>
        </w:rPr>
        <w:t xml:space="preserve"> </w:t>
      </w:r>
      <w:r w:rsidR="0099062C" w:rsidRPr="00CE10D0">
        <w:rPr>
          <w:rFonts w:ascii="Times New Roman" w:hAnsi="Times New Roman"/>
          <w:webHidden/>
          <w:sz w:val="26"/>
          <w:szCs w:val="26"/>
        </w:rPr>
        <w:t xml:space="preserve">Vienas iš didžiausių to meto leidybos prioritetų buvo lietuvių bendrinės </w:t>
      </w:r>
      <w:r w:rsidR="004E26B8" w:rsidRPr="00CE10D0">
        <w:rPr>
          <w:rFonts w:ascii="Times New Roman" w:hAnsi="Times New Roman"/>
          <w:webHidden/>
          <w:sz w:val="26"/>
          <w:szCs w:val="26"/>
        </w:rPr>
        <w:t xml:space="preserve">rašomosios </w:t>
      </w:r>
      <w:r w:rsidR="0099062C" w:rsidRPr="00CE10D0">
        <w:rPr>
          <w:rFonts w:ascii="Times New Roman" w:hAnsi="Times New Roman"/>
          <w:webHidden/>
          <w:sz w:val="26"/>
          <w:szCs w:val="26"/>
        </w:rPr>
        <w:t>kalbos normų į</w:t>
      </w:r>
      <w:r w:rsidR="00FA5A8E" w:rsidRPr="00CE10D0">
        <w:rPr>
          <w:rFonts w:ascii="Times New Roman" w:hAnsi="Times New Roman"/>
          <w:webHidden/>
          <w:sz w:val="26"/>
          <w:szCs w:val="26"/>
        </w:rPr>
        <w:t>t</w:t>
      </w:r>
      <w:r w:rsidR="0099062C" w:rsidRPr="00CE10D0">
        <w:rPr>
          <w:rFonts w:ascii="Times New Roman" w:hAnsi="Times New Roman"/>
          <w:webHidden/>
          <w:sz w:val="26"/>
          <w:szCs w:val="26"/>
        </w:rPr>
        <w:t>virtinimas lietuviškų knygų leidyboje.</w:t>
      </w:r>
      <w:r w:rsidR="00E03B24" w:rsidRPr="00CE10D0">
        <w:rPr>
          <w:rFonts w:ascii="Times New Roman" w:hAnsi="Times New Roman"/>
          <w:webHidden/>
          <w:sz w:val="26"/>
          <w:szCs w:val="26"/>
        </w:rPr>
        <w:t xml:space="preserve"> </w:t>
      </w:r>
      <w:r w:rsidR="00CD0877" w:rsidRPr="00CE10D0">
        <w:rPr>
          <w:rFonts w:ascii="Times New Roman" w:hAnsi="Times New Roman"/>
          <w:webHidden/>
          <w:sz w:val="26"/>
          <w:szCs w:val="26"/>
        </w:rPr>
        <w:t xml:space="preserve">Žemaičiai </w:t>
      </w:r>
      <w:r w:rsidR="004E26B8" w:rsidRPr="00CE10D0">
        <w:rPr>
          <w:rFonts w:ascii="Times New Roman" w:hAnsi="Times New Roman"/>
          <w:webHidden/>
          <w:sz w:val="26"/>
          <w:szCs w:val="26"/>
        </w:rPr>
        <w:t>rašytojai</w:t>
      </w:r>
      <w:r w:rsidR="00CD0877" w:rsidRPr="00CE10D0">
        <w:rPr>
          <w:rFonts w:ascii="Times New Roman" w:hAnsi="Times New Roman"/>
          <w:webHidden/>
          <w:sz w:val="26"/>
          <w:szCs w:val="26"/>
        </w:rPr>
        <w:t xml:space="preserve"> ir vertėjai </w:t>
      </w:r>
      <w:r w:rsidR="004E26B8" w:rsidRPr="00CE10D0">
        <w:rPr>
          <w:rFonts w:ascii="Times New Roman" w:hAnsi="Times New Roman"/>
          <w:webHidden/>
          <w:sz w:val="26"/>
          <w:szCs w:val="26"/>
        </w:rPr>
        <w:t xml:space="preserve">ilgą laiką </w:t>
      </w:r>
      <w:r w:rsidR="00CD0877" w:rsidRPr="00CE10D0">
        <w:rPr>
          <w:rFonts w:ascii="Times New Roman" w:hAnsi="Times New Roman"/>
          <w:webHidden/>
          <w:sz w:val="26"/>
          <w:szCs w:val="26"/>
        </w:rPr>
        <w:t xml:space="preserve">negalėjo išvengti gimtosios tarmės įtakos </w:t>
      </w:r>
      <w:r w:rsidR="004E26B8" w:rsidRPr="00CE10D0">
        <w:rPr>
          <w:rFonts w:ascii="Times New Roman" w:hAnsi="Times New Roman"/>
          <w:webHidden/>
          <w:sz w:val="26"/>
          <w:szCs w:val="26"/>
        </w:rPr>
        <w:t>savo</w:t>
      </w:r>
      <w:r w:rsidR="00CD0877" w:rsidRPr="00CE10D0">
        <w:rPr>
          <w:rFonts w:ascii="Times New Roman" w:hAnsi="Times New Roman"/>
          <w:webHidden/>
          <w:sz w:val="26"/>
          <w:szCs w:val="26"/>
        </w:rPr>
        <w:t xml:space="preserve"> raštų kalbai. </w:t>
      </w:r>
      <w:r w:rsidR="00FA5A8E" w:rsidRPr="00CE10D0">
        <w:rPr>
          <w:rFonts w:ascii="Times New Roman" w:hAnsi="Times New Roman"/>
          <w:webHidden/>
          <w:sz w:val="26"/>
          <w:szCs w:val="26"/>
        </w:rPr>
        <w:t xml:space="preserve">Buvo sunku </w:t>
      </w:r>
      <w:r w:rsidR="00CD0877" w:rsidRPr="00CE10D0">
        <w:rPr>
          <w:rFonts w:ascii="Times New Roman" w:hAnsi="Times New Roman"/>
          <w:webHidden/>
          <w:sz w:val="26"/>
          <w:szCs w:val="26"/>
        </w:rPr>
        <w:t xml:space="preserve">surasti gerų lietuvių </w:t>
      </w:r>
      <w:r w:rsidR="0067415C" w:rsidRPr="00CE10D0">
        <w:rPr>
          <w:rFonts w:ascii="Times New Roman" w:hAnsi="Times New Roman"/>
          <w:webHidden/>
          <w:sz w:val="26"/>
          <w:szCs w:val="26"/>
        </w:rPr>
        <w:t xml:space="preserve">bendrinės </w:t>
      </w:r>
      <w:r w:rsidR="00CD0877" w:rsidRPr="00CE10D0">
        <w:rPr>
          <w:rFonts w:ascii="Times New Roman" w:hAnsi="Times New Roman"/>
          <w:webHidden/>
          <w:sz w:val="26"/>
          <w:szCs w:val="26"/>
        </w:rPr>
        <w:t xml:space="preserve">rašomosios kalbos žinovų, </w:t>
      </w:r>
      <w:r w:rsidR="004E26B8" w:rsidRPr="00CE10D0">
        <w:rPr>
          <w:rFonts w:ascii="Times New Roman" w:hAnsi="Times New Roman"/>
          <w:webHidden/>
          <w:sz w:val="26"/>
          <w:szCs w:val="26"/>
        </w:rPr>
        <w:t xml:space="preserve">todėl žemaičių </w:t>
      </w:r>
      <w:r w:rsidR="00CD0877" w:rsidRPr="00CE10D0">
        <w:rPr>
          <w:rFonts w:ascii="Times New Roman" w:hAnsi="Times New Roman"/>
          <w:webHidden/>
          <w:sz w:val="26"/>
          <w:szCs w:val="26"/>
        </w:rPr>
        <w:t>darbuose</w:t>
      </w:r>
      <w:r w:rsidR="004E26B8" w:rsidRPr="00CE10D0">
        <w:rPr>
          <w:rFonts w:ascii="Times New Roman" w:hAnsi="Times New Roman"/>
          <w:webHidden/>
          <w:sz w:val="26"/>
          <w:szCs w:val="26"/>
        </w:rPr>
        <w:t xml:space="preserve"> buvo</w:t>
      </w:r>
      <w:r w:rsidR="00CD0877" w:rsidRPr="00CE10D0">
        <w:rPr>
          <w:rFonts w:ascii="Times New Roman" w:hAnsi="Times New Roman"/>
          <w:webHidden/>
          <w:sz w:val="26"/>
          <w:szCs w:val="26"/>
        </w:rPr>
        <w:t xml:space="preserve"> apstu </w:t>
      </w:r>
      <w:r w:rsidR="004E26B8" w:rsidRPr="00CE10D0">
        <w:rPr>
          <w:rFonts w:ascii="Times New Roman" w:hAnsi="Times New Roman"/>
          <w:webHidden/>
          <w:sz w:val="26"/>
          <w:szCs w:val="26"/>
        </w:rPr>
        <w:t xml:space="preserve">žemaitybių. Ne visi </w:t>
      </w:r>
      <w:r w:rsidR="0067415C" w:rsidRPr="00CE10D0">
        <w:rPr>
          <w:rFonts w:ascii="Times New Roman" w:hAnsi="Times New Roman"/>
          <w:webHidden/>
          <w:sz w:val="26"/>
          <w:szCs w:val="26"/>
        </w:rPr>
        <w:t>kūrėjai</w:t>
      </w:r>
      <w:r w:rsidR="00E03B24" w:rsidRPr="00CE10D0">
        <w:rPr>
          <w:rFonts w:ascii="Times New Roman" w:hAnsi="Times New Roman"/>
          <w:webHidden/>
          <w:sz w:val="26"/>
          <w:szCs w:val="26"/>
        </w:rPr>
        <w:t xml:space="preserve"> kreipė</w:t>
      </w:r>
      <w:r w:rsidR="004E26B8" w:rsidRPr="00CE10D0">
        <w:rPr>
          <w:rFonts w:ascii="Times New Roman" w:hAnsi="Times New Roman"/>
          <w:webHidden/>
          <w:sz w:val="26"/>
          <w:szCs w:val="26"/>
        </w:rPr>
        <w:t xml:space="preserve"> </w:t>
      </w:r>
      <w:r w:rsidR="00FA5A8E" w:rsidRPr="00CE10D0">
        <w:rPr>
          <w:rFonts w:ascii="Times New Roman" w:hAnsi="Times New Roman"/>
          <w:webHidden/>
          <w:sz w:val="26"/>
          <w:szCs w:val="26"/>
        </w:rPr>
        <w:t>deram</w:t>
      </w:r>
      <w:r w:rsidR="00E9107A" w:rsidRPr="00CE10D0">
        <w:rPr>
          <w:rFonts w:ascii="Times New Roman" w:hAnsi="Times New Roman"/>
          <w:webHidden/>
          <w:sz w:val="26"/>
          <w:szCs w:val="26"/>
        </w:rPr>
        <w:t>ą</w:t>
      </w:r>
      <w:r w:rsidR="00FA5A8E" w:rsidRPr="00CE10D0">
        <w:rPr>
          <w:rFonts w:ascii="Times New Roman" w:hAnsi="Times New Roman"/>
          <w:webHidden/>
          <w:sz w:val="26"/>
          <w:szCs w:val="26"/>
        </w:rPr>
        <w:t xml:space="preserve"> </w:t>
      </w:r>
      <w:r w:rsidR="00E9107A" w:rsidRPr="00CE10D0">
        <w:rPr>
          <w:rFonts w:ascii="Times New Roman" w:hAnsi="Times New Roman"/>
          <w:webHidden/>
          <w:sz w:val="26"/>
          <w:szCs w:val="26"/>
        </w:rPr>
        <w:t xml:space="preserve">dėmesį </w:t>
      </w:r>
      <w:r w:rsidR="004E26B8" w:rsidRPr="00CE10D0">
        <w:rPr>
          <w:rFonts w:ascii="Times New Roman" w:hAnsi="Times New Roman"/>
          <w:webHidden/>
          <w:sz w:val="26"/>
          <w:szCs w:val="26"/>
        </w:rPr>
        <w:t xml:space="preserve">į </w:t>
      </w:r>
      <w:r w:rsidR="005055A1" w:rsidRPr="00CE10D0">
        <w:rPr>
          <w:rFonts w:ascii="Times New Roman" w:hAnsi="Times New Roman"/>
          <w:webHidden/>
          <w:sz w:val="26"/>
          <w:szCs w:val="26"/>
        </w:rPr>
        <w:t>lietuvių kalbos norminimą,</w:t>
      </w:r>
      <w:r w:rsidR="004E26B8" w:rsidRPr="00CE10D0">
        <w:rPr>
          <w:rFonts w:ascii="Times New Roman" w:hAnsi="Times New Roman"/>
          <w:webHidden/>
          <w:sz w:val="26"/>
          <w:szCs w:val="26"/>
        </w:rPr>
        <w:t xml:space="preserve"> nes Rusijos valdymo metais lietuvių kalbos pozicijos nebuvo </w:t>
      </w:r>
      <w:r w:rsidR="000B5846" w:rsidRPr="00CE10D0">
        <w:rPr>
          <w:rFonts w:ascii="Times New Roman" w:hAnsi="Times New Roman"/>
          <w:webHidden/>
          <w:sz w:val="26"/>
          <w:szCs w:val="26"/>
        </w:rPr>
        <w:t xml:space="preserve">griežtai </w:t>
      </w:r>
      <w:r w:rsidR="004E26B8" w:rsidRPr="00CE10D0">
        <w:rPr>
          <w:rFonts w:ascii="Times New Roman" w:hAnsi="Times New Roman"/>
          <w:webHidden/>
          <w:sz w:val="26"/>
          <w:szCs w:val="26"/>
        </w:rPr>
        <w:t>reglamentuotos.</w:t>
      </w:r>
      <w:r w:rsidR="0067415C" w:rsidRPr="00CE10D0">
        <w:rPr>
          <w:rFonts w:ascii="Times New Roman" w:hAnsi="Times New Roman"/>
          <w:webHidden/>
          <w:sz w:val="26"/>
          <w:szCs w:val="26"/>
        </w:rPr>
        <w:t xml:space="preserve"> Tik nuolat</w:t>
      </w:r>
      <w:r w:rsidR="00952711" w:rsidRPr="00CE10D0">
        <w:rPr>
          <w:rFonts w:ascii="Times New Roman" w:hAnsi="Times New Roman"/>
          <w:webHidden/>
          <w:sz w:val="26"/>
          <w:szCs w:val="26"/>
        </w:rPr>
        <w:t xml:space="preserve"> rašytinės kalbos</w:t>
      </w:r>
      <w:r w:rsidR="0067415C" w:rsidRPr="00CE10D0">
        <w:rPr>
          <w:rFonts w:ascii="Times New Roman" w:hAnsi="Times New Roman"/>
          <w:webHidden/>
          <w:sz w:val="26"/>
          <w:szCs w:val="26"/>
        </w:rPr>
        <w:t xml:space="preserve"> </w:t>
      </w:r>
      <w:r w:rsidR="00952711" w:rsidRPr="00CE10D0">
        <w:rPr>
          <w:rFonts w:ascii="Times New Roman" w:hAnsi="Times New Roman"/>
          <w:webHidden/>
          <w:sz w:val="26"/>
          <w:szCs w:val="26"/>
        </w:rPr>
        <w:t>grynumo atžvilgiu inteligentijos</w:t>
      </w:r>
      <w:r w:rsidR="005C2849" w:rsidRPr="00CE10D0">
        <w:rPr>
          <w:rFonts w:ascii="Times New Roman" w:hAnsi="Times New Roman"/>
          <w:webHidden/>
          <w:sz w:val="26"/>
          <w:szCs w:val="26"/>
        </w:rPr>
        <w:t xml:space="preserve"> rodomas pavyzdys ir</w:t>
      </w:r>
      <w:r w:rsidR="00952711" w:rsidRPr="00CE10D0">
        <w:rPr>
          <w:rFonts w:ascii="Times New Roman" w:hAnsi="Times New Roman"/>
          <w:webHidden/>
          <w:sz w:val="26"/>
          <w:szCs w:val="26"/>
        </w:rPr>
        <w:t xml:space="preserve"> </w:t>
      </w:r>
      <w:r w:rsidR="0067415C" w:rsidRPr="00CE10D0">
        <w:rPr>
          <w:rFonts w:ascii="Times New Roman" w:hAnsi="Times New Roman"/>
          <w:webHidden/>
          <w:sz w:val="26"/>
          <w:szCs w:val="26"/>
        </w:rPr>
        <w:t>išsakomi priekaištai</w:t>
      </w:r>
      <w:r w:rsidR="00952711" w:rsidRPr="00CE10D0">
        <w:rPr>
          <w:rFonts w:ascii="Times New Roman" w:hAnsi="Times New Roman"/>
          <w:webHidden/>
          <w:sz w:val="26"/>
          <w:szCs w:val="26"/>
        </w:rPr>
        <w:t xml:space="preserve"> </w:t>
      </w:r>
      <w:r w:rsidR="002B0FD2" w:rsidRPr="00CE10D0">
        <w:rPr>
          <w:rFonts w:ascii="Times New Roman" w:hAnsi="Times New Roman"/>
          <w:webHidden/>
          <w:sz w:val="26"/>
          <w:szCs w:val="26"/>
        </w:rPr>
        <w:t xml:space="preserve">leidėjams </w:t>
      </w:r>
      <w:r w:rsidR="00952711" w:rsidRPr="00CE10D0">
        <w:rPr>
          <w:rFonts w:ascii="Times New Roman" w:hAnsi="Times New Roman"/>
          <w:webHidden/>
          <w:sz w:val="26"/>
          <w:szCs w:val="26"/>
        </w:rPr>
        <w:t>galėjo ugdyti norminės kalbos poreikį.</w:t>
      </w:r>
      <w:r w:rsidR="004E26B8" w:rsidRPr="00CE10D0">
        <w:rPr>
          <w:rFonts w:ascii="Times New Roman" w:hAnsi="Times New Roman"/>
          <w:webHidden/>
          <w:sz w:val="26"/>
          <w:szCs w:val="26"/>
        </w:rPr>
        <w:t xml:space="preserve"> Ž</w:t>
      </w:r>
      <w:r w:rsidR="00900D4E" w:rsidRPr="00CE10D0">
        <w:rPr>
          <w:rFonts w:ascii="Times New Roman" w:hAnsi="Times New Roman"/>
          <w:webHidden/>
          <w:sz w:val="26"/>
          <w:szCs w:val="26"/>
        </w:rPr>
        <w:t>emaičių</w:t>
      </w:r>
      <w:r w:rsidR="004E26B8" w:rsidRPr="00CE10D0">
        <w:rPr>
          <w:rFonts w:ascii="Times New Roman" w:hAnsi="Times New Roman"/>
          <w:webHidden/>
          <w:sz w:val="26"/>
          <w:szCs w:val="26"/>
        </w:rPr>
        <w:t xml:space="preserve"> </w:t>
      </w:r>
      <w:r w:rsidR="00900D4E" w:rsidRPr="00CE10D0">
        <w:rPr>
          <w:rFonts w:ascii="Times New Roman" w:hAnsi="Times New Roman"/>
          <w:webHidden/>
          <w:sz w:val="26"/>
          <w:szCs w:val="26"/>
        </w:rPr>
        <w:t>autorių veikalų</w:t>
      </w:r>
      <w:r w:rsidR="00952711" w:rsidRPr="00CE10D0">
        <w:rPr>
          <w:rFonts w:ascii="Times New Roman" w:hAnsi="Times New Roman"/>
          <w:webHidden/>
          <w:sz w:val="26"/>
          <w:szCs w:val="26"/>
        </w:rPr>
        <w:t xml:space="preserve"> kalbą</w:t>
      </w:r>
      <w:r w:rsidR="004E26B8" w:rsidRPr="00CE10D0">
        <w:rPr>
          <w:rFonts w:ascii="Times New Roman" w:hAnsi="Times New Roman"/>
          <w:webHidden/>
          <w:sz w:val="26"/>
          <w:szCs w:val="26"/>
        </w:rPr>
        <w:t xml:space="preserve"> gana sistemingai normino Kauno, Vilni</w:t>
      </w:r>
      <w:r w:rsidR="005C2849" w:rsidRPr="00CE10D0">
        <w:rPr>
          <w:rFonts w:ascii="Times New Roman" w:hAnsi="Times New Roman"/>
          <w:webHidden/>
          <w:sz w:val="26"/>
          <w:szCs w:val="26"/>
        </w:rPr>
        <w:t>a</w:t>
      </w:r>
      <w:r w:rsidR="004E26B8" w:rsidRPr="00CE10D0">
        <w:rPr>
          <w:rFonts w:ascii="Times New Roman" w:hAnsi="Times New Roman"/>
          <w:webHidden/>
          <w:sz w:val="26"/>
          <w:szCs w:val="26"/>
        </w:rPr>
        <w:t>us ir Mažosios Lietuvos spaustuvių kalbos redaktoriai</w:t>
      </w:r>
      <w:r w:rsidR="00B161A6" w:rsidRPr="00CE10D0">
        <w:rPr>
          <w:rFonts w:ascii="Times New Roman" w:hAnsi="Times New Roman"/>
          <w:webHidden/>
          <w:sz w:val="26"/>
          <w:szCs w:val="26"/>
        </w:rPr>
        <w:t xml:space="preserve"> ir korektoriai</w:t>
      </w:r>
      <w:r w:rsidR="004E26B8" w:rsidRPr="00CE10D0">
        <w:rPr>
          <w:rFonts w:ascii="Times New Roman" w:hAnsi="Times New Roman"/>
          <w:webHidden/>
          <w:sz w:val="26"/>
          <w:szCs w:val="26"/>
        </w:rPr>
        <w:t xml:space="preserve">. Po jų peržiūrų tekstai buvo ženkliai priartinami prie </w:t>
      </w:r>
      <w:r w:rsidR="00E03B24" w:rsidRPr="00CE10D0">
        <w:rPr>
          <w:rFonts w:ascii="Times New Roman" w:hAnsi="Times New Roman"/>
          <w:webHidden/>
          <w:sz w:val="26"/>
          <w:szCs w:val="26"/>
        </w:rPr>
        <w:t xml:space="preserve">besiformuojančios </w:t>
      </w:r>
      <w:r w:rsidR="004E26B8" w:rsidRPr="00CE10D0">
        <w:rPr>
          <w:rFonts w:ascii="Times New Roman" w:hAnsi="Times New Roman"/>
          <w:webHidden/>
          <w:sz w:val="26"/>
          <w:szCs w:val="26"/>
        </w:rPr>
        <w:t>lietuvių bendrinės</w:t>
      </w:r>
      <w:r w:rsidR="005055A1" w:rsidRPr="00CE10D0">
        <w:rPr>
          <w:rFonts w:ascii="Times New Roman" w:hAnsi="Times New Roman"/>
          <w:webHidden/>
          <w:sz w:val="26"/>
          <w:szCs w:val="26"/>
        </w:rPr>
        <w:t xml:space="preserve"> rašomosios</w:t>
      </w:r>
      <w:r w:rsidR="004E26B8" w:rsidRPr="00CE10D0">
        <w:rPr>
          <w:rFonts w:ascii="Times New Roman" w:hAnsi="Times New Roman"/>
          <w:webHidden/>
          <w:sz w:val="26"/>
          <w:szCs w:val="26"/>
        </w:rPr>
        <w:t xml:space="preserve"> kalbos</w:t>
      </w:r>
      <w:r w:rsidR="00E03B24" w:rsidRPr="00CE10D0">
        <w:rPr>
          <w:rFonts w:ascii="Times New Roman" w:hAnsi="Times New Roman"/>
          <w:webHidden/>
          <w:sz w:val="26"/>
          <w:szCs w:val="26"/>
        </w:rPr>
        <w:t xml:space="preserve"> normų</w:t>
      </w:r>
      <w:r w:rsidR="00D05BFF" w:rsidRPr="00CE10D0">
        <w:rPr>
          <w:rStyle w:val="FootnoteReference"/>
          <w:rFonts w:ascii="Times New Roman" w:hAnsi="Times New Roman"/>
          <w:webHidden/>
          <w:sz w:val="26"/>
          <w:szCs w:val="26"/>
        </w:rPr>
        <w:footnoteReference w:id="606"/>
      </w:r>
      <w:r w:rsidR="004E26B8" w:rsidRPr="00CE10D0">
        <w:rPr>
          <w:rFonts w:ascii="Times New Roman" w:hAnsi="Times New Roman"/>
          <w:webHidden/>
          <w:sz w:val="26"/>
          <w:szCs w:val="26"/>
        </w:rPr>
        <w:t>.</w:t>
      </w:r>
      <w:r w:rsidR="005844DC" w:rsidRPr="00CE10D0">
        <w:rPr>
          <w:rFonts w:ascii="Times New Roman" w:hAnsi="Times New Roman"/>
          <w:webHidden/>
          <w:sz w:val="26"/>
          <w:szCs w:val="26"/>
        </w:rPr>
        <w:t xml:space="preserve"> </w:t>
      </w:r>
      <w:r w:rsidR="00324F24" w:rsidRPr="00CE10D0">
        <w:rPr>
          <w:rFonts w:ascii="Times New Roman" w:hAnsi="Times New Roman"/>
          <w:webHidden/>
          <w:sz w:val="26"/>
          <w:szCs w:val="26"/>
        </w:rPr>
        <w:t>Vietinių kalbos redaktorių indėlį nustatyti keblu. Iš šaltinių žinoma</w:t>
      </w:r>
      <w:r w:rsidR="00102199" w:rsidRPr="00CE10D0">
        <w:rPr>
          <w:rFonts w:ascii="Times New Roman" w:hAnsi="Times New Roman"/>
          <w:webHidden/>
          <w:sz w:val="26"/>
          <w:szCs w:val="26"/>
        </w:rPr>
        <w:t xml:space="preserve"> tik</w:t>
      </w:r>
      <w:r w:rsidR="00324F24" w:rsidRPr="00CE10D0">
        <w:rPr>
          <w:rFonts w:ascii="Times New Roman" w:hAnsi="Times New Roman"/>
          <w:webHidden/>
          <w:sz w:val="26"/>
          <w:szCs w:val="26"/>
        </w:rPr>
        <w:t>, kad</w:t>
      </w:r>
      <w:r w:rsidR="00F86077" w:rsidRPr="00CE10D0">
        <w:rPr>
          <w:rFonts w:ascii="Times New Roman" w:hAnsi="Times New Roman"/>
          <w:webHidden/>
          <w:sz w:val="26"/>
          <w:szCs w:val="26"/>
        </w:rPr>
        <w:t>,</w:t>
      </w:r>
      <w:r w:rsidR="00324F24" w:rsidRPr="00CE10D0">
        <w:rPr>
          <w:rFonts w:ascii="Times New Roman" w:hAnsi="Times New Roman"/>
          <w:webHidden/>
          <w:sz w:val="26"/>
          <w:szCs w:val="26"/>
        </w:rPr>
        <w:t xml:space="preserve"> </w:t>
      </w:r>
      <w:r w:rsidR="00102199" w:rsidRPr="00CE10D0">
        <w:rPr>
          <w:rFonts w:ascii="Times New Roman" w:hAnsi="Times New Roman"/>
          <w:webHidden/>
          <w:sz w:val="26"/>
          <w:szCs w:val="26"/>
        </w:rPr>
        <w:t xml:space="preserve">mokytojui Simui Vazneliui leidžiant vadovėlį </w:t>
      </w:r>
      <w:r w:rsidR="00102199" w:rsidRPr="00CE10D0">
        <w:rPr>
          <w:rFonts w:ascii="Times New Roman" w:hAnsi="Times New Roman"/>
          <w:i/>
          <w:sz w:val="26"/>
          <w:szCs w:val="26"/>
        </w:rPr>
        <w:t>Rašybos lavinimosi darbai predėdam</w:t>
      </w:r>
      <w:r w:rsidR="00D62115" w:rsidRPr="00CE10D0">
        <w:rPr>
          <w:rFonts w:ascii="Times New Roman" w:hAnsi="Times New Roman"/>
          <w:i/>
          <w:sz w:val="26"/>
          <w:szCs w:val="26"/>
        </w:rPr>
        <w:t>o</w:t>
      </w:r>
      <w:r w:rsidR="00102199" w:rsidRPr="00CE10D0">
        <w:rPr>
          <w:rFonts w:ascii="Times New Roman" w:hAnsi="Times New Roman"/>
          <w:i/>
          <w:sz w:val="26"/>
          <w:szCs w:val="26"/>
        </w:rPr>
        <w:t>sioms mokykloms</w:t>
      </w:r>
      <w:r w:rsidR="00102199" w:rsidRPr="00CE10D0">
        <w:rPr>
          <w:rFonts w:ascii="Times New Roman" w:hAnsi="Times New Roman"/>
          <w:sz w:val="26"/>
          <w:szCs w:val="26"/>
        </w:rPr>
        <w:t xml:space="preserve"> (1909)</w:t>
      </w:r>
      <w:r w:rsidR="00102199" w:rsidRPr="00CE10D0">
        <w:rPr>
          <w:rFonts w:ascii="Times New Roman" w:hAnsi="Times New Roman"/>
          <w:webHidden/>
          <w:sz w:val="26"/>
          <w:szCs w:val="26"/>
        </w:rPr>
        <w:t>, jo tekstą suredagavo Jadvyga Juškytė. Kalbos redaktorei</w:t>
      </w:r>
      <w:r w:rsidR="00F86077" w:rsidRPr="00CE10D0">
        <w:rPr>
          <w:rFonts w:ascii="Times New Roman" w:hAnsi="Times New Roman"/>
          <w:webHidden/>
          <w:sz w:val="26"/>
          <w:szCs w:val="26"/>
        </w:rPr>
        <w:t xml:space="preserve"> atiteko</w:t>
      </w:r>
      <w:r w:rsidR="003D3A58">
        <w:rPr>
          <w:rFonts w:ascii="Times New Roman" w:hAnsi="Times New Roman"/>
          <w:webHidden/>
          <w:sz w:val="26"/>
          <w:szCs w:val="26"/>
        </w:rPr>
        <w:t xml:space="preserve"> 100 r</w:t>
      </w:r>
      <w:r w:rsidR="00DF76BD">
        <w:rPr>
          <w:rFonts w:ascii="Times New Roman" w:hAnsi="Times New Roman"/>
          <w:webHidden/>
          <w:sz w:val="26"/>
          <w:szCs w:val="26"/>
        </w:rPr>
        <w:t>b</w:t>
      </w:r>
      <w:r w:rsidR="00F86077" w:rsidRPr="00CE10D0">
        <w:rPr>
          <w:rFonts w:ascii="Times New Roman" w:hAnsi="Times New Roman"/>
          <w:webHidden/>
          <w:sz w:val="26"/>
          <w:szCs w:val="26"/>
        </w:rPr>
        <w:t xml:space="preserve"> atlygis</w:t>
      </w:r>
      <w:r w:rsidR="00D62115" w:rsidRPr="00CE10D0">
        <w:rPr>
          <w:rStyle w:val="FootnoteReference"/>
          <w:rFonts w:ascii="Times New Roman" w:hAnsi="Times New Roman"/>
          <w:webHidden/>
          <w:sz w:val="26"/>
          <w:szCs w:val="26"/>
        </w:rPr>
        <w:footnoteReference w:id="607"/>
      </w:r>
      <w:r w:rsidR="00D62115" w:rsidRPr="00CE10D0">
        <w:rPr>
          <w:rFonts w:ascii="Times New Roman" w:hAnsi="Times New Roman"/>
          <w:webHidden/>
          <w:sz w:val="26"/>
          <w:szCs w:val="26"/>
        </w:rPr>
        <w:t xml:space="preserve">. Tad </w:t>
      </w:r>
      <w:r w:rsidR="00102199" w:rsidRPr="00CE10D0">
        <w:rPr>
          <w:rFonts w:ascii="Times New Roman" w:hAnsi="Times New Roman"/>
          <w:webHidden/>
          <w:sz w:val="26"/>
          <w:szCs w:val="26"/>
        </w:rPr>
        <w:t xml:space="preserve">šios </w:t>
      </w:r>
      <w:r w:rsidR="00D62115" w:rsidRPr="00CE10D0">
        <w:rPr>
          <w:rFonts w:ascii="Times New Roman" w:hAnsi="Times New Roman"/>
          <w:webHidden/>
          <w:sz w:val="26"/>
          <w:szCs w:val="26"/>
        </w:rPr>
        <w:t>srities</w:t>
      </w:r>
      <w:r w:rsidR="00102199" w:rsidRPr="00CE10D0">
        <w:rPr>
          <w:rFonts w:ascii="Times New Roman" w:hAnsi="Times New Roman"/>
          <w:webHidden/>
          <w:sz w:val="26"/>
          <w:szCs w:val="26"/>
        </w:rPr>
        <w:t xml:space="preserve"> specialistai</w:t>
      </w:r>
      <w:r w:rsidR="00F86077" w:rsidRPr="00CE10D0">
        <w:rPr>
          <w:rFonts w:ascii="Times New Roman" w:hAnsi="Times New Roman"/>
          <w:webHidden/>
          <w:sz w:val="26"/>
          <w:szCs w:val="26"/>
        </w:rPr>
        <w:t xml:space="preserve"> buvo gana gerai apmokami ir ne visiems</w:t>
      </w:r>
      <w:r w:rsidR="00D62115" w:rsidRPr="00CE10D0">
        <w:rPr>
          <w:rFonts w:ascii="Times New Roman" w:hAnsi="Times New Roman"/>
          <w:webHidden/>
          <w:sz w:val="26"/>
          <w:szCs w:val="26"/>
        </w:rPr>
        <w:t xml:space="preserve"> leidėjams</w:t>
      </w:r>
      <w:r w:rsidR="00F86077" w:rsidRPr="00CE10D0">
        <w:rPr>
          <w:rFonts w:ascii="Times New Roman" w:hAnsi="Times New Roman"/>
          <w:webHidden/>
          <w:sz w:val="26"/>
          <w:szCs w:val="26"/>
        </w:rPr>
        <w:t xml:space="preserve"> prieinami.</w:t>
      </w:r>
      <w:r w:rsidR="00F94724" w:rsidRPr="00CE10D0">
        <w:rPr>
          <w:rFonts w:ascii="Times New Roman" w:hAnsi="Times New Roman"/>
          <w:webHidden/>
          <w:sz w:val="26"/>
          <w:szCs w:val="26"/>
        </w:rPr>
        <w:t xml:space="preserve"> </w:t>
      </w:r>
    </w:p>
    <w:p w:rsidR="005E7B69" w:rsidRPr="00CE10D0" w:rsidRDefault="005844DC" w:rsidP="003830F8">
      <w:pPr>
        <w:spacing w:after="0" w:line="360" w:lineRule="auto"/>
        <w:ind w:firstLine="709"/>
        <w:jc w:val="both"/>
        <w:rPr>
          <w:rFonts w:ascii="Times New Roman" w:hAnsi="Times New Roman"/>
          <w:webHidden/>
          <w:sz w:val="26"/>
          <w:szCs w:val="26"/>
        </w:rPr>
      </w:pPr>
      <w:r w:rsidRPr="00CE10D0">
        <w:rPr>
          <w:rFonts w:ascii="Times New Roman" w:hAnsi="Times New Roman"/>
          <w:webHidden/>
          <w:sz w:val="26"/>
          <w:szCs w:val="26"/>
        </w:rPr>
        <w:t>Greta tiesioginių norminimo iniciatyvų išliko pagarba autoriams ir leidėjams</w:t>
      </w:r>
      <w:r w:rsidR="005055A1" w:rsidRPr="00CE10D0">
        <w:rPr>
          <w:rFonts w:ascii="Times New Roman" w:hAnsi="Times New Roman"/>
          <w:webHidden/>
          <w:sz w:val="26"/>
          <w:szCs w:val="26"/>
        </w:rPr>
        <w:t>:</w:t>
      </w:r>
      <w:r w:rsidR="00032BD4" w:rsidRPr="00CE10D0">
        <w:rPr>
          <w:rFonts w:ascii="Times New Roman" w:hAnsi="Times New Roman"/>
          <w:webHidden/>
          <w:sz w:val="26"/>
          <w:szCs w:val="26"/>
        </w:rPr>
        <w:t xml:space="preserve"> </w:t>
      </w:r>
      <w:r w:rsidR="007E23C4" w:rsidRPr="00CE10D0">
        <w:rPr>
          <w:rFonts w:ascii="Times New Roman" w:hAnsi="Times New Roman"/>
          <w:webHidden/>
          <w:sz w:val="26"/>
          <w:szCs w:val="26"/>
        </w:rPr>
        <w:t xml:space="preserve">lietuvių </w:t>
      </w:r>
      <w:r w:rsidR="00032BD4" w:rsidRPr="00CE10D0">
        <w:rPr>
          <w:rFonts w:ascii="Times New Roman" w:hAnsi="Times New Roman"/>
          <w:webHidden/>
          <w:sz w:val="26"/>
          <w:szCs w:val="26"/>
        </w:rPr>
        <w:t>bendrinė kalba tik formavosi</w:t>
      </w:r>
      <w:r w:rsidR="005055A1" w:rsidRPr="00CE10D0">
        <w:rPr>
          <w:rFonts w:ascii="Times New Roman" w:hAnsi="Times New Roman"/>
          <w:webHidden/>
          <w:sz w:val="26"/>
          <w:szCs w:val="26"/>
        </w:rPr>
        <w:t>,</w:t>
      </w:r>
      <w:r w:rsidR="00032BD4" w:rsidRPr="00CE10D0">
        <w:rPr>
          <w:rFonts w:ascii="Times New Roman" w:hAnsi="Times New Roman"/>
          <w:webHidden/>
          <w:sz w:val="26"/>
          <w:szCs w:val="26"/>
        </w:rPr>
        <w:t xml:space="preserve"> nebuvo gerai žinom</w:t>
      </w:r>
      <w:r w:rsidR="00B9030C" w:rsidRPr="00CE10D0">
        <w:rPr>
          <w:rFonts w:ascii="Times New Roman" w:hAnsi="Times New Roman"/>
          <w:webHidden/>
          <w:sz w:val="26"/>
          <w:szCs w:val="26"/>
        </w:rPr>
        <w:t>a</w:t>
      </w:r>
      <w:r w:rsidR="000B5846" w:rsidRPr="00CE10D0">
        <w:rPr>
          <w:rFonts w:ascii="Times New Roman" w:hAnsi="Times New Roman"/>
          <w:webHidden/>
          <w:sz w:val="26"/>
          <w:szCs w:val="26"/>
        </w:rPr>
        <w:t>,</w:t>
      </w:r>
      <w:r w:rsidR="00032BD4" w:rsidRPr="00CE10D0">
        <w:rPr>
          <w:rFonts w:ascii="Times New Roman" w:hAnsi="Times New Roman"/>
          <w:webHidden/>
          <w:sz w:val="26"/>
          <w:szCs w:val="26"/>
        </w:rPr>
        <w:t xml:space="preserve"> </w:t>
      </w:r>
      <w:r w:rsidR="00E03B24" w:rsidRPr="00CE10D0">
        <w:rPr>
          <w:rFonts w:ascii="Times New Roman" w:hAnsi="Times New Roman"/>
          <w:webHidden/>
          <w:sz w:val="26"/>
          <w:szCs w:val="26"/>
        </w:rPr>
        <w:t xml:space="preserve">kada ir </w:t>
      </w:r>
      <w:r w:rsidR="00032BD4" w:rsidRPr="00CE10D0">
        <w:rPr>
          <w:rFonts w:ascii="Times New Roman" w:hAnsi="Times New Roman"/>
          <w:webHidden/>
          <w:sz w:val="26"/>
          <w:szCs w:val="26"/>
        </w:rPr>
        <w:t xml:space="preserve">kokias tarmybes galima </w:t>
      </w:r>
      <w:r w:rsidR="00B9030C" w:rsidRPr="00CE10D0">
        <w:rPr>
          <w:rFonts w:ascii="Times New Roman" w:hAnsi="Times New Roman"/>
          <w:webHidden/>
          <w:sz w:val="26"/>
          <w:szCs w:val="26"/>
        </w:rPr>
        <w:t>vartoti</w:t>
      </w:r>
      <w:r w:rsidR="00032BD4" w:rsidRPr="00CE10D0">
        <w:rPr>
          <w:rFonts w:ascii="Times New Roman" w:hAnsi="Times New Roman"/>
          <w:webHidden/>
          <w:sz w:val="26"/>
          <w:szCs w:val="26"/>
        </w:rPr>
        <w:t>, o kurių geriau atsisakyti</w:t>
      </w:r>
      <w:r w:rsidR="00E03B24" w:rsidRPr="00CE10D0">
        <w:rPr>
          <w:rFonts w:ascii="Times New Roman" w:hAnsi="Times New Roman"/>
          <w:webHidden/>
          <w:sz w:val="26"/>
          <w:szCs w:val="26"/>
        </w:rPr>
        <w:t xml:space="preserve"> tiek grožinėje, tiek likusioje kūryboje</w:t>
      </w:r>
      <w:r w:rsidRPr="00CE10D0">
        <w:rPr>
          <w:rFonts w:ascii="Times New Roman" w:hAnsi="Times New Roman"/>
          <w:webHidden/>
          <w:sz w:val="26"/>
          <w:szCs w:val="26"/>
        </w:rPr>
        <w:t xml:space="preserve">. </w:t>
      </w:r>
      <w:r w:rsidR="000B5846" w:rsidRPr="00CE10D0">
        <w:rPr>
          <w:rFonts w:ascii="Times New Roman" w:hAnsi="Times New Roman"/>
          <w:webHidden/>
          <w:sz w:val="26"/>
          <w:szCs w:val="26"/>
        </w:rPr>
        <w:t>Dėl šios priežasties</w:t>
      </w:r>
      <w:r w:rsidR="005055A1" w:rsidRPr="00CE10D0">
        <w:rPr>
          <w:rFonts w:ascii="Times New Roman" w:hAnsi="Times New Roman"/>
          <w:webHidden/>
          <w:sz w:val="26"/>
          <w:szCs w:val="26"/>
        </w:rPr>
        <w:t xml:space="preserve"> </w:t>
      </w:r>
      <w:r w:rsidR="00553A13" w:rsidRPr="00CE10D0">
        <w:rPr>
          <w:rFonts w:ascii="Times New Roman" w:hAnsi="Times New Roman"/>
          <w:webHidden/>
          <w:sz w:val="26"/>
          <w:szCs w:val="26"/>
        </w:rPr>
        <w:t xml:space="preserve">ruošiant </w:t>
      </w:r>
      <w:r w:rsidR="00BD7C14" w:rsidRPr="00CE10D0">
        <w:rPr>
          <w:rFonts w:ascii="Times New Roman" w:hAnsi="Times New Roman"/>
          <w:webHidden/>
          <w:sz w:val="26"/>
          <w:szCs w:val="26"/>
        </w:rPr>
        <w:t xml:space="preserve">rankraštį </w:t>
      </w:r>
      <w:r w:rsidR="00553A13" w:rsidRPr="00CE10D0">
        <w:rPr>
          <w:rFonts w:ascii="Times New Roman" w:hAnsi="Times New Roman"/>
          <w:webHidden/>
          <w:sz w:val="26"/>
          <w:szCs w:val="26"/>
        </w:rPr>
        <w:t xml:space="preserve">leidybai su </w:t>
      </w:r>
      <w:r w:rsidR="005055A1" w:rsidRPr="00CE10D0">
        <w:rPr>
          <w:rFonts w:ascii="Times New Roman" w:hAnsi="Times New Roman"/>
          <w:webHidden/>
          <w:sz w:val="26"/>
          <w:szCs w:val="26"/>
        </w:rPr>
        <w:t xml:space="preserve">kiekvienu </w:t>
      </w:r>
      <w:r w:rsidR="00952711" w:rsidRPr="00CE10D0">
        <w:rPr>
          <w:rFonts w:ascii="Times New Roman" w:hAnsi="Times New Roman"/>
          <w:webHidden/>
          <w:sz w:val="26"/>
          <w:szCs w:val="26"/>
        </w:rPr>
        <w:lastRenderedPageBreak/>
        <w:t xml:space="preserve">autoriniu </w:t>
      </w:r>
      <w:r w:rsidR="005055A1" w:rsidRPr="00CE10D0">
        <w:rPr>
          <w:rFonts w:ascii="Times New Roman" w:hAnsi="Times New Roman"/>
          <w:webHidden/>
          <w:sz w:val="26"/>
          <w:szCs w:val="26"/>
        </w:rPr>
        <w:t>tekstu elgtasi individuliai</w:t>
      </w:r>
      <w:r w:rsidR="003C2A06" w:rsidRPr="00CE10D0">
        <w:rPr>
          <w:rStyle w:val="FootnoteReference"/>
          <w:rFonts w:ascii="Times New Roman" w:hAnsi="Times New Roman"/>
          <w:webHidden/>
          <w:sz w:val="26"/>
          <w:szCs w:val="26"/>
        </w:rPr>
        <w:footnoteReference w:id="608"/>
      </w:r>
      <w:r w:rsidR="005055A1" w:rsidRPr="00CE10D0">
        <w:rPr>
          <w:rFonts w:ascii="Times New Roman" w:hAnsi="Times New Roman"/>
          <w:webHidden/>
          <w:sz w:val="26"/>
          <w:szCs w:val="26"/>
        </w:rPr>
        <w:t xml:space="preserve">. </w:t>
      </w:r>
      <w:r w:rsidR="005055A1" w:rsidRPr="00F71A54">
        <w:rPr>
          <w:rFonts w:ascii="Times New Roman" w:hAnsi="Times New Roman"/>
          <w:webHidden/>
          <w:spacing w:val="-20"/>
          <w:sz w:val="26"/>
          <w:szCs w:val="26"/>
        </w:rPr>
        <w:t>P</w:t>
      </w:r>
      <w:r w:rsidR="00AC0310" w:rsidRPr="00F71A54">
        <w:rPr>
          <w:rFonts w:ascii="Times New Roman" w:hAnsi="Times New Roman"/>
          <w:webHidden/>
          <w:spacing w:val="-20"/>
          <w:sz w:val="26"/>
          <w:szCs w:val="26"/>
        </w:rPr>
        <w:t>vz.</w:t>
      </w:r>
      <w:r w:rsidR="005055A1" w:rsidRPr="00F71A54">
        <w:rPr>
          <w:rFonts w:ascii="Times New Roman" w:hAnsi="Times New Roman"/>
          <w:webHidden/>
          <w:spacing w:val="-20"/>
          <w:sz w:val="26"/>
          <w:szCs w:val="26"/>
        </w:rPr>
        <w:t xml:space="preserve">, </w:t>
      </w:r>
      <w:r w:rsidR="00CE2B41" w:rsidRPr="00F71A54">
        <w:rPr>
          <w:rFonts w:ascii="Times New Roman" w:hAnsi="Times New Roman"/>
          <w:webHidden/>
          <w:sz w:val="26"/>
          <w:szCs w:val="26"/>
        </w:rPr>
        <w:t>Tilžės</w:t>
      </w:r>
      <w:r w:rsidR="00CE2B41" w:rsidRPr="00CE10D0">
        <w:rPr>
          <w:rFonts w:ascii="Times New Roman" w:hAnsi="Times New Roman"/>
          <w:webHidden/>
          <w:sz w:val="26"/>
          <w:szCs w:val="26"/>
        </w:rPr>
        <w:t xml:space="preserve"> spaustuvininko</w:t>
      </w:r>
      <w:r w:rsidR="007D02F6" w:rsidRPr="00CE10D0">
        <w:rPr>
          <w:rFonts w:ascii="Times New Roman" w:hAnsi="Times New Roman"/>
          <w:webHidden/>
          <w:sz w:val="26"/>
          <w:szCs w:val="26"/>
        </w:rPr>
        <w:t xml:space="preserve"> E</w:t>
      </w:r>
      <w:r w:rsidR="00163BBD" w:rsidRPr="00CE10D0">
        <w:rPr>
          <w:rFonts w:ascii="Times New Roman" w:hAnsi="Times New Roman"/>
          <w:webHidden/>
          <w:sz w:val="26"/>
          <w:szCs w:val="26"/>
        </w:rPr>
        <w:t>.</w:t>
      </w:r>
      <w:r w:rsidR="00E37E0B">
        <w:rPr>
          <w:rFonts w:ascii="Times New Roman" w:hAnsi="Times New Roman"/>
          <w:webHidden/>
          <w:sz w:val="26"/>
          <w:szCs w:val="26"/>
        </w:rPr>
        <w:t> </w:t>
      </w:r>
      <w:r w:rsidR="007D02F6" w:rsidRPr="00CE10D0">
        <w:rPr>
          <w:rFonts w:ascii="Times New Roman" w:hAnsi="Times New Roman"/>
          <w:webHidden/>
          <w:sz w:val="26"/>
          <w:szCs w:val="26"/>
        </w:rPr>
        <w:t>Ja</w:t>
      </w:r>
      <w:r w:rsidRPr="00CE10D0">
        <w:rPr>
          <w:rFonts w:ascii="Times New Roman" w:hAnsi="Times New Roman"/>
          <w:webHidden/>
          <w:sz w:val="26"/>
          <w:szCs w:val="26"/>
        </w:rPr>
        <w:t>g</w:t>
      </w:r>
      <w:r w:rsidR="007D02F6" w:rsidRPr="00CE10D0">
        <w:rPr>
          <w:rFonts w:ascii="Times New Roman" w:hAnsi="Times New Roman"/>
          <w:webHidden/>
          <w:sz w:val="26"/>
          <w:szCs w:val="26"/>
        </w:rPr>
        <w:t>o</w:t>
      </w:r>
      <w:r w:rsidRPr="00CE10D0">
        <w:rPr>
          <w:rFonts w:ascii="Times New Roman" w:hAnsi="Times New Roman"/>
          <w:webHidden/>
          <w:sz w:val="26"/>
          <w:szCs w:val="26"/>
        </w:rPr>
        <w:t xml:space="preserve">masto </w:t>
      </w:r>
      <w:r w:rsidR="00163BBD" w:rsidRPr="00CE10D0">
        <w:rPr>
          <w:rFonts w:ascii="Times New Roman" w:hAnsi="Times New Roman"/>
          <w:webHidden/>
          <w:sz w:val="26"/>
          <w:szCs w:val="26"/>
        </w:rPr>
        <w:t>„Lituania“</w:t>
      </w:r>
      <w:r w:rsidRPr="00CE10D0">
        <w:rPr>
          <w:rFonts w:ascii="Times New Roman" w:hAnsi="Times New Roman"/>
          <w:webHidden/>
          <w:sz w:val="26"/>
          <w:szCs w:val="26"/>
        </w:rPr>
        <w:t xml:space="preserve"> </w:t>
      </w:r>
      <w:r w:rsidR="00163BBD" w:rsidRPr="00CE10D0">
        <w:rPr>
          <w:rFonts w:ascii="Times New Roman" w:hAnsi="Times New Roman"/>
          <w:webHidden/>
          <w:sz w:val="26"/>
          <w:szCs w:val="26"/>
        </w:rPr>
        <w:t xml:space="preserve">spaustuvėje </w:t>
      </w:r>
      <w:r w:rsidR="00F36385" w:rsidRPr="00CE10D0">
        <w:rPr>
          <w:rFonts w:ascii="Times New Roman" w:hAnsi="Times New Roman"/>
          <w:webHidden/>
          <w:sz w:val="26"/>
          <w:szCs w:val="26"/>
        </w:rPr>
        <w:t>spausdintoje</w:t>
      </w:r>
      <w:r w:rsidR="005055A1" w:rsidRPr="00CE10D0">
        <w:rPr>
          <w:rFonts w:ascii="Times New Roman" w:hAnsi="Times New Roman"/>
          <w:webHidden/>
          <w:sz w:val="26"/>
          <w:szCs w:val="26"/>
        </w:rPr>
        <w:t xml:space="preserve"> </w:t>
      </w:r>
      <w:r w:rsidR="000B5846" w:rsidRPr="00CE10D0">
        <w:rPr>
          <w:rFonts w:ascii="Times New Roman" w:hAnsi="Times New Roman"/>
          <w:webHidden/>
          <w:sz w:val="26"/>
          <w:szCs w:val="26"/>
        </w:rPr>
        <w:t xml:space="preserve">žinomo Telšių veterinaro Motiejaus Veito </w:t>
      </w:r>
      <w:r w:rsidR="005055A1" w:rsidRPr="00CE10D0">
        <w:rPr>
          <w:rFonts w:ascii="Times New Roman" w:hAnsi="Times New Roman"/>
          <w:webHidden/>
          <w:sz w:val="26"/>
          <w:szCs w:val="26"/>
        </w:rPr>
        <w:t>knygoje</w:t>
      </w:r>
      <w:r w:rsidRPr="00CE10D0">
        <w:rPr>
          <w:rFonts w:ascii="Times New Roman" w:hAnsi="Times New Roman"/>
          <w:webHidden/>
          <w:sz w:val="26"/>
          <w:szCs w:val="26"/>
        </w:rPr>
        <w:t xml:space="preserve"> </w:t>
      </w:r>
      <w:r w:rsidRPr="00CE10D0">
        <w:rPr>
          <w:rFonts w:ascii="Times New Roman" w:hAnsi="Times New Roman"/>
          <w:i/>
          <w:webHidden/>
          <w:sz w:val="26"/>
          <w:szCs w:val="26"/>
        </w:rPr>
        <w:t>Apie gyvulių ligas ir jų gydimą</w:t>
      </w:r>
      <w:r w:rsidRPr="00CE10D0">
        <w:rPr>
          <w:rFonts w:ascii="Times New Roman" w:hAnsi="Times New Roman"/>
          <w:webHidden/>
          <w:sz w:val="26"/>
          <w:szCs w:val="26"/>
        </w:rPr>
        <w:t xml:space="preserve"> (1906)</w:t>
      </w:r>
      <w:r w:rsidR="005055A1" w:rsidRPr="00CE10D0">
        <w:rPr>
          <w:rFonts w:ascii="Times New Roman" w:hAnsi="Times New Roman"/>
          <w:webHidden/>
          <w:sz w:val="26"/>
          <w:szCs w:val="26"/>
        </w:rPr>
        <w:t xml:space="preserve"> palikta</w:t>
      </w:r>
      <w:r w:rsidRPr="00CE10D0">
        <w:rPr>
          <w:rFonts w:ascii="Times New Roman" w:hAnsi="Times New Roman"/>
          <w:webHidden/>
          <w:sz w:val="26"/>
          <w:szCs w:val="26"/>
        </w:rPr>
        <w:t xml:space="preserve"> ryškių žemaitybių: </w:t>
      </w:r>
      <w:r w:rsidR="00032BD4" w:rsidRPr="00CE10D0">
        <w:rPr>
          <w:rFonts w:ascii="Times New Roman" w:hAnsi="Times New Roman"/>
          <w:i/>
          <w:webHidden/>
          <w:sz w:val="26"/>
          <w:szCs w:val="26"/>
        </w:rPr>
        <w:t>veterinorius</w:t>
      </w:r>
      <w:r w:rsidR="001C282F" w:rsidRPr="00CE10D0">
        <w:rPr>
          <w:rFonts w:ascii="Times New Roman" w:hAnsi="Times New Roman"/>
          <w:webHidden/>
          <w:sz w:val="26"/>
          <w:szCs w:val="26"/>
        </w:rPr>
        <w:t xml:space="preserve"> ‘</w:t>
      </w:r>
      <w:r w:rsidR="00032BD4" w:rsidRPr="00CE10D0">
        <w:rPr>
          <w:rFonts w:ascii="Times New Roman" w:hAnsi="Times New Roman"/>
          <w:webHidden/>
          <w:sz w:val="26"/>
          <w:szCs w:val="26"/>
        </w:rPr>
        <w:t>veterinaras</w:t>
      </w:r>
      <w:r w:rsidR="001C282F" w:rsidRPr="00CE10D0">
        <w:rPr>
          <w:rFonts w:ascii="Times New Roman" w:hAnsi="Times New Roman"/>
          <w:webHidden/>
          <w:sz w:val="26"/>
          <w:szCs w:val="26"/>
        </w:rPr>
        <w:t>’</w:t>
      </w:r>
      <w:r w:rsidR="00032BD4" w:rsidRPr="00CE10D0">
        <w:rPr>
          <w:rFonts w:ascii="Times New Roman" w:hAnsi="Times New Roman"/>
          <w:webHidden/>
          <w:sz w:val="26"/>
          <w:szCs w:val="26"/>
        </w:rPr>
        <w:t xml:space="preserve"> (p. 3),</w:t>
      </w:r>
      <w:r w:rsidR="00032BD4" w:rsidRPr="00CE10D0">
        <w:rPr>
          <w:rFonts w:ascii="Times New Roman" w:hAnsi="Times New Roman"/>
          <w:i/>
          <w:webHidden/>
          <w:sz w:val="26"/>
          <w:szCs w:val="26"/>
        </w:rPr>
        <w:t xml:space="preserve"> </w:t>
      </w:r>
      <w:r w:rsidRPr="00CE10D0">
        <w:rPr>
          <w:rFonts w:ascii="Times New Roman" w:hAnsi="Times New Roman"/>
          <w:i/>
          <w:webHidden/>
          <w:sz w:val="26"/>
          <w:szCs w:val="26"/>
        </w:rPr>
        <w:t>vuodega</w:t>
      </w:r>
      <w:r w:rsidRPr="00CE10D0">
        <w:rPr>
          <w:rFonts w:ascii="Times New Roman" w:hAnsi="Times New Roman"/>
          <w:webHidden/>
          <w:sz w:val="26"/>
          <w:szCs w:val="26"/>
        </w:rPr>
        <w:t xml:space="preserve"> </w:t>
      </w:r>
      <w:r w:rsidR="001C282F" w:rsidRPr="00CE10D0">
        <w:rPr>
          <w:rFonts w:ascii="Times New Roman" w:hAnsi="Times New Roman"/>
          <w:webHidden/>
          <w:sz w:val="26"/>
          <w:szCs w:val="26"/>
        </w:rPr>
        <w:t>‘</w:t>
      </w:r>
      <w:r w:rsidR="00032BD4" w:rsidRPr="00CE10D0">
        <w:rPr>
          <w:rFonts w:ascii="Times New Roman" w:hAnsi="Times New Roman"/>
          <w:webHidden/>
          <w:sz w:val="26"/>
          <w:szCs w:val="26"/>
        </w:rPr>
        <w:t>uodega</w:t>
      </w:r>
      <w:r w:rsidR="001C282F" w:rsidRPr="00CE10D0">
        <w:rPr>
          <w:rFonts w:ascii="Times New Roman" w:hAnsi="Times New Roman"/>
          <w:webHidden/>
          <w:sz w:val="26"/>
          <w:szCs w:val="26"/>
        </w:rPr>
        <w:t>’</w:t>
      </w:r>
      <w:r w:rsidR="00032BD4" w:rsidRPr="00CE10D0">
        <w:rPr>
          <w:rFonts w:ascii="Times New Roman" w:hAnsi="Times New Roman"/>
          <w:webHidden/>
          <w:sz w:val="26"/>
          <w:szCs w:val="26"/>
        </w:rPr>
        <w:t xml:space="preserve"> (p. 16), bet</w:t>
      </w:r>
      <w:r w:rsidR="00CE2B41" w:rsidRPr="00CE10D0">
        <w:rPr>
          <w:rFonts w:ascii="Times New Roman" w:hAnsi="Times New Roman"/>
          <w:webHidden/>
          <w:sz w:val="26"/>
          <w:szCs w:val="26"/>
        </w:rPr>
        <w:t xml:space="preserve"> greta</w:t>
      </w:r>
      <w:r w:rsidR="00032BD4" w:rsidRPr="00CE10D0">
        <w:rPr>
          <w:rFonts w:ascii="Times New Roman" w:hAnsi="Times New Roman"/>
          <w:webHidden/>
          <w:sz w:val="26"/>
          <w:szCs w:val="26"/>
        </w:rPr>
        <w:t xml:space="preserve"> </w:t>
      </w:r>
      <w:r w:rsidR="006443BD" w:rsidRPr="00CE10D0">
        <w:rPr>
          <w:rFonts w:ascii="Times New Roman" w:hAnsi="Times New Roman"/>
          <w:webHidden/>
          <w:sz w:val="26"/>
          <w:szCs w:val="26"/>
        </w:rPr>
        <w:t xml:space="preserve">prie </w:t>
      </w:r>
      <w:r w:rsidR="00CE2B41" w:rsidRPr="00CE10D0">
        <w:rPr>
          <w:rFonts w:ascii="Times New Roman" w:hAnsi="Times New Roman"/>
          <w:webHidden/>
          <w:sz w:val="26"/>
          <w:szCs w:val="26"/>
        </w:rPr>
        <w:t>dalies žemaitybių autoriaus ar spaustuvės iniciatyva pateikti ir kiti variantai</w:t>
      </w:r>
      <w:r w:rsidR="005055A1" w:rsidRPr="00CE10D0">
        <w:rPr>
          <w:rFonts w:ascii="Times New Roman" w:hAnsi="Times New Roman"/>
          <w:webHidden/>
          <w:sz w:val="26"/>
          <w:szCs w:val="26"/>
        </w:rPr>
        <w:t>.</w:t>
      </w:r>
      <w:r w:rsidR="00CE2B41" w:rsidRPr="00CE10D0">
        <w:rPr>
          <w:rFonts w:ascii="Times New Roman" w:hAnsi="Times New Roman"/>
          <w:webHidden/>
          <w:sz w:val="26"/>
          <w:szCs w:val="26"/>
        </w:rPr>
        <w:t xml:space="preserve"> </w:t>
      </w:r>
      <w:r w:rsidR="00952711" w:rsidRPr="00CE10D0">
        <w:rPr>
          <w:rFonts w:ascii="Times New Roman" w:hAnsi="Times New Roman"/>
          <w:webHidden/>
          <w:sz w:val="26"/>
          <w:szCs w:val="26"/>
        </w:rPr>
        <w:t xml:space="preserve">Elgtasi dvejopai: </w:t>
      </w:r>
      <w:r w:rsidR="00CE2B41" w:rsidRPr="00CE10D0">
        <w:rPr>
          <w:rFonts w:ascii="Times New Roman" w:hAnsi="Times New Roman"/>
          <w:webHidden/>
          <w:sz w:val="26"/>
          <w:szCs w:val="26"/>
        </w:rPr>
        <w:t>vienur žemaityb</w:t>
      </w:r>
      <w:r w:rsidR="005055A1" w:rsidRPr="00CE10D0">
        <w:rPr>
          <w:rFonts w:ascii="Times New Roman" w:hAnsi="Times New Roman"/>
          <w:webHidden/>
          <w:sz w:val="26"/>
          <w:szCs w:val="26"/>
        </w:rPr>
        <w:t>ės buvo</w:t>
      </w:r>
      <w:r w:rsidR="00CE2B41" w:rsidRPr="00CE10D0">
        <w:rPr>
          <w:rFonts w:ascii="Times New Roman" w:hAnsi="Times New Roman"/>
          <w:webHidden/>
          <w:sz w:val="26"/>
          <w:szCs w:val="26"/>
        </w:rPr>
        <w:t xml:space="preserve"> pateikia</w:t>
      </w:r>
      <w:r w:rsidR="005055A1" w:rsidRPr="00CE10D0">
        <w:rPr>
          <w:rFonts w:ascii="Times New Roman" w:hAnsi="Times New Roman"/>
          <w:webHidden/>
          <w:sz w:val="26"/>
          <w:szCs w:val="26"/>
        </w:rPr>
        <w:t>mos</w:t>
      </w:r>
      <w:r w:rsidR="00CE2B41" w:rsidRPr="00CE10D0">
        <w:rPr>
          <w:rFonts w:ascii="Times New Roman" w:hAnsi="Times New Roman"/>
          <w:webHidden/>
          <w:sz w:val="26"/>
          <w:szCs w:val="26"/>
        </w:rPr>
        <w:t xml:space="preserve"> kaip pagrindin</w:t>
      </w:r>
      <w:r w:rsidR="005055A1" w:rsidRPr="00CE10D0">
        <w:rPr>
          <w:rFonts w:ascii="Times New Roman" w:hAnsi="Times New Roman"/>
          <w:webHidden/>
          <w:sz w:val="26"/>
          <w:szCs w:val="26"/>
        </w:rPr>
        <w:t>is</w:t>
      </w:r>
      <w:r w:rsidR="00CE2B41" w:rsidRPr="00CE10D0">
        <w:rPr>
          <w:rFonts w:ascii="Times New Roman" w:hAnsi="Times New Roman"/>
          <w:webHidden/>
          <w:sz w:val="26"/>
          <w:szCs w:val="26"/>
        </w:rPr>
        <w:t xml:space="preserve"> variant</w:t>
      </w:r>
      <w:r w:rsidR="005055A1" w:rsidRPr="00CE10D0">
        <w:rPr>
          <w:rFonts w:ascii="Times New Roman" w:hAnsi="Times New Roman"/>
          <w:webHidden/>
          <w:sz w:val="26"/>
          <w:szCs w:val="26"/>
        </w:rPr>
        <w:t>as</w:t>
      </w:r>
      <w:r w:rsidR="00CE2B41" w:rsidRPr="00CE10D0">
        <w:rPr>
          <w:rFonts w:ascii="Times New Roman" w:hAnsi="Times New Roman"/>
          <w:webHidden/>
          <w:sz w:val="26"/>
          <w:szCs w:val="26"/>
        </w:rPr>
        <w:t xml:space="preserve"> (</w:t>
      </w:r>
      <w:r w:rsidR="00032BD4" w:rsidRPr="00CE10D0">
        <w:rPr>
          <w:rFonts w:ascii="Times New Roman" w:hAnsi="Times New Roman"/>
          <w:webHidden/>
          <w:sz w:val="26"/>
          <w:szCs w:val="26"/>
        </w:rPr>
        <w:t xml:space="preserve">pvz., </w:t>
      </w:r>
      <w:r w:rsidR="00032BD4" w:rsidRPr="00CE10D0">
        <w:rPr>
          <w:rFonts w:ascii="Times New Roman" w:hAnsi="Times New Roman"/>
          <w:i/>
          <w:webHidden/>
          <w:sz w:val="26"/>
          <w:szCs w:val="26"/>
        </w:rPr>
        <w:t xml:space="preserve">vortinklės </w:t>
      </w:r>
      <w:r w:rsidR="00032BD4" w:rsidRPr="00CB3222">
        <w:rPr>
          <w:rFonts w:ascii="Times New Roman" w:hAnsi="Times New Roman"/>
          <w:webHidden/>
          <w:sz w:val="26"/>
          <w:szCs w:val="26"/>
        </w:rPr>
        <w:t>(voratinkliai)</w:t>
      </w:r>
      <w:r w:rsidR="00032BD4" w:rsidRPr="00CE10D0">
        <w:rPr>
          <w:rFonts w:ascii="Times New Roman" w:hAnsi="Times New Roman"/>
          <w:webHidden/>
          <w:sz w:val="26"/>
          <w:szCs w:val="26"/>
        </w:rPr>
        <w:t xml:space="preserve"> (p. 4)</w:t>
      </w:r>
      <w:r w:rsidR="00B50A53" w:rsidRPr="00CE10D0">
        <w:rPr>
          <w:rFonts w:ascii="Times New Roman" w:hAnsi="Times New Roman"/>
          <w:webHidden/>
          <w:sz w:val="26"/>
          <w:szCs w:val="26"/>
        </w:rPr>
        <w:t xml:space="preserve">, </w:t>
      </w:r>
      <w:r w:rsidR="00B50A53" w:rsidRPr="00CE10D0">
        <w:rPr>
          <w:rFonts w:ascii="Times New Roman" w:hAnsi="Times New Roman"/>
          <w:i/>
          <w:webHidden/>
          <w:sz w:val="26"/>
          <w:szCs w:val="26"/>
        </w:rPr>
        <w:t xml:space="preserve">grobai </w:t>
      </w:r>
      <w:r w:rsidR="00B50A53" w:rsidRPr="00CB3222">
        <w:rPr>
          <w:rFonts w:ascii="Times New Roman" w:hAnsi="Times New Roman"/>
          <w:webHidden/>
          <w:sz w:val="26"/>
          <w:szCs w:val="26"/>
        </w:rPr>
        <w:t>(žarnos)</w:t>
      </w:r>
      <w:r w:rsidR="00B50A53" w:rsidRPr="00CE10D0">
        <w:rPr>
          <w:rFonts w:ascii="Times New Roman" w:hAnsi="Times New Roman"/>
          <w:webHidden/>
          <w:sz w:val="26"/>
          <w:szCs w:val="26"/>
        </w:rPr>
        <w:t xml:space="preserve"> (p. 14)</w:t>
      </w:r>
      <w:r w:rsidR="005055A1" w:rsidRPr="00CE10D0">
        <w:rPr>
          <w:rFonts w:ascii="Times New Roman" w:hAnsi="Times New Roman"/>
          <w:webHidden/>
          <w:sz w:val="26"/>
          <w:szCs w:val="26"/>
        </w:rPr>
        <w:t xml:space="preserve">, </w:t>
      </w:r>
      <w:r w:rsidR="005055A1" w:rsidRPr="00CE10D0">
        <w:rPr>
          <w:rFonts w:ascii="Times New Roman" w:hAnsi="Times New Roman"/>
          <w:i/>
          <w:webHidden/>
          <w:sz w:val="26"/>
          <w:szCs w:val="26"/>
        </w:rPr>
        <w:t xml:space="preserve">bukščiai </w:t>
      </w:r>
      <w:r w:rsidR="005055A1" w:rsidRPr="00CB3222">
        <w:rPr>
          <w:rFonts w:ascii="Times New Roman" w:hAnsi="Times New Roman"/>
          <w:webHidden/>
          <w:sz w:val="26"/>
          <w:szCs w:val="26"/>
        </w:rPr>
        <w:t>(bailiai)</w:t>
      </w:r>
      <w:r w:rsidR="005055A1" w:rsidRPr="00CE10D0">
        <w:rPr>
          <w:rFonts w:ascii="Times New Roman" w:hAnsi="Times New Roman"/>
          <w:webHidden/>
          <w:sz w:val="26"/>
          <w:szCs w:val="26"/>
        </w:rPr>
        <w:t xml:space="preserve"> (p. 37</w:t>
      </w:r>
      <w:r w:rsidR="00B50A53" w:rsidRPr="00CE10D0">
        <w:rPr>
          <w:rFonts w:ascii="Times New Roman" w:hAnsi="Times New Roman"/>
          <w:webHidden/>
          <w:sz w:val="26"/>
          <w:szCs w:val="26"/>
        </w:rPr>
        <w:t>)</w:t>
      </w:r>
      <w:r w:rsidR="00032BD4" w:rsidRPr="00CE10D0">
        <w:rPr>
          <w:rFonts w:ascii="Times New Roman" w:hAnsi="Times New Roman"/>
          <w:webHidden/>
          <w:sz w:val="26"/>
          <w:szCs w:val="26"/>
        </w:rPr>
        <w:t>,</w:t>
      </w:r>
      <w:r w:rsidR="00CE2B41" w:rsidRPr="00CE10D0">
        <w:rPr>
          <w:rFonts w:ascii="Times New Roman" w:hAnsi="Times New Roman"/>
          <w:webHidden/>
          <w:sz w:val="26"/>
          <w:szCs w:val="26"/>
        </w:rPr>
        <w:t xml:space="preserve"> </w:t>
      </w:r>
      <w:r w:rsidR="005055A1" w:rsidRPr="00CE10D0">
        <w:rPr>
          <w:rFonts w:ascii="Times New Roman" w:hAnsi="Times New Roman"/>
          <w:i/>
          <w:webHidden/>
          <w:sz w:val="26"/>
          <w:szCs w:val="26"/>
        </w:rPr>
        <w:t xml:space="preserve">atkraginti </w:t>
      </w:r>
      <w:r w:rsidR="005055A1" w:rsidRPr="00CB3222">
        <w:rPr>
          <w:rFonts w:ascii="Times New Roman" w:hAnsi="Times New Roman"/>
          <w:webHidden/>
          <w:sz w:val="26"/>
          <w:szCs w:val="26"/>
        </w:rPr>
        <w:t>(atmesti)</w:t>
      </w:r>
      <w:r w:rsidR="005055A1" w:rsidRPr="00CE10D0">
        <w:rPr>
          <w:rFonts w:ascii="Times New Roman" w:hAnsi="Times New Roman"/>
          <w:webHidden/>
          <w:sz w:val="26"/>
          <w:szCs w:val="26"/>
        </w:rPr>
        <w:t xml:space="preserve"> (p. 47), kitur </w:t>
      </w:r>
      <w:r w:rsidR="00952711" w:rsidRPr="00CE10D0">
        <w:rPr>
          <w:rFonts w:ascii="Times New Roman" w:hAnsi="Times New Roman"/>
          <w:webHidden/>
          <w:sz w:val="26"/>
          <w:szCs w:val="26"/>
        </w:rPr>
        <w:t xml:space="preserve">– </w:t>
      </w:r>
      <w:r w:rsidR="00CE2B41" w:rsidRPr="00CE10D0">
        <w:rPr>
          <w:rFonts w:ascii="Times New Roman" w:hAnsi="Times New Roman"/>
          <w:webHidden/>
          <w:sz w:val="26"/>
          <w:szCs w:val="26"/>
        </w:rPr>
        <w:t>kaip šalutin</w:t>
      </w:r>
      <w:r w:rsidR="005055A1" w:rsidRPr="00CE10D0">
        <w:rPr>
          <w:rFonts w:ascii="Times New Roman" w:hAnsi="Times New Roman"/>
          <w:webHidden/>
          <w:sz w:val="26"/>
          <w:szCs w:val="26"/>
        </w:rPr>
        <w:t>is</w:t>
      </w:r>
      <w:r w:rsidR="00CE2B41" w:rsidRPr="00CE10D0">
        <w:rPr>
          <w:rFonts w:ascii="Times New Roman" w:hAnsi="Times New Roman"/>
          <w:webHidden/>
          <w:sz w:val="26"/>
          <w:szCs w:val="26"/>
        </w:rPr>
        <w:t xml:space="preserve"> (pvz., </w:t>
      </w:r>
      <w:r w:rsidR="00CE2B41" w:rsidRPr="00CE10D0">
        <w:rPr>
          <w:rFonts w:ascii="Times New Roman" w:hAnsi="Times New Roman"/>
          <w:i/>
          <w:webHidden/>
          <w:sz w:val="26"/>
          <w:szCs w:val="26"/>
        </w:rPr>
        <w:t xml:space="preserve">šepšis </w:t>
      </w:r>
      <w:r w:rsidR="00CE2B41" w:rsidRPr="00CB3222">
        <w:rPr>
          <w:rFonts w:ascii="Times New Roman" w:hAnsi="Times New Roman"/>
          <w:webHidden/>
          <w:sz w:val="26"/>
          <w:szCs w:val="26"/>
        </w:rPr>
        <w:t>(įsnauja)</w:t>
      </w:r>
      <w:r w:rsidR="00CE2B41" w:rsidRPr="00CE10D0">
        <w:rPr>
          <w:rFonts w:ascii="Times New Roman" w:hAnsi="Times New Roman"/>
          <w:webHidden/>
          <w:sz w:val="26"/>
          <w:szCs w:val="26"/>
        </w:rPr>
        <w:t xml:space="preserve"> (p. 13)</w:t>
      </w:r>
      <w:r w:rsidR="005C2849" w:rsidRPr="00CE10D0">
        <w:rPr>
          <w:rFonts w:ascii="Times New Roman" w:hAnsi="Times New Roman"/>
          <w:webHidden/>
          <w:sz w:val="26"/>
          <w:szCs w:val="26"/>
        </w:rPr>
        <w:t>.</w:t>
      </w:r>
      <w:r w:rsidR="00D8160A" w:rsidRPr="00CE10D0">
        <w:rPr>
          <w:rFonts w:ascii="Times New Roman" w:hAnsi="Times New Roman"/>
          <w:webHidden/>
          <w:sz w:val="26"/>
          <w:szCs w:val="26"/>
        </w:rPr>
        <w:t xml:space="preserve"> Po dešimtmečio p</w:t>
      </w:r>
      <w:r w:rsidR="00AC0310" w:rsidRPr="00CE10D0">
        <w:rPr>
          <w:rFonts w:ascii="Times New Roman" w:hAnsi="Times New Roman"/>
          <w:webHidden/>
          <w:sz w:val="26"/>
          <w:szCs w:val="26"/>
        </w:rPr>
        <w:t>anašiai</w:t>
      </w:r>
      <w:r w:rsidR="00397D95" w:rsidRPr="00CE10D0">
        <w:rPr>
          <w:rFonts w:ascii="Times New Roman" w:hAnsi="Times New Roman"/>
          <w:webHidden/>
          <w:sz w:val="26"/>
          <w:szCs w:val="26"/>
        </w:rPr>
        <w:t xml:space="preserve"> </w:t>
      </w:r>
      <w:r w:rsidR="00AC0310" w:rsidRPr="00CE10D0">
        <w:rPr>
          <w:rFonts w:ascii="Times New Roman" w:hAnsi="Times New Roman"/>
          <w:webHidden/>
          <w:sz w:val="26"/>
          <w:szCs w:val="26"/>
        </w:rPr>
        <w:t xml:space="preserve">elgėsi ir </w:t>
      </w:r>
      <w:r w:rsidR="00D8160A" w:rsidRPr="00CE10D0">
        <w:rPr>
          <w:rFonts w:ascii="Times New Roman" w:hAnsi="Times New Roman"/>
          <w:webHidden/>
          <w:sz w:val="26"/>
          <w:szCs w:val="26"/>
        </w:rPr>
        <w:t xml:space="preserve">kun. </w:t>
      </w:r>
      <w:r w:rsidR="00AC0310" w:rsidRPr="00CE10D0">
        <w:rPr>
          <w:rFonts w:ascii="Times New Roman" w:hAnsi="Times New Roman"/>
          <w:webHidden/>
          <w:sz w:val="26"/>
          <w:szCs w:val="26"/>
        </w:rPr>
        <w:t>Antanas Skinderis</w:t>
      </w:r>
      <w:r w:rsidR="00CB3222">
        <w:rPr>
          <w:rFonts w:ascii="Times New Roman" w:hAnsi="Times New Roman"/>
          <w:webHidden/>
          <w:sz w:val="26"/>
          <w:szCs w:val="26"/>
        </w:rPr>
        <w:t>,</w:t>
      </w:r>
      <w:r w:rsidR="00AC0310" w:rsidRPr="00CE10D0">
        <w:rPr>
          <w:rFonts w:ascii="Times New Roman" w:hAnsi="Times New Roman"/>
          <w:webHidden/>
          <w:sz w:val="26"/>
          <w:szCs w:val="26"/>
        </w:rPr>
        <w:t xml:space="preserve"> leisdamas savo</w:t>
      </w:r>
      <w:r w:rsidR="00D8160A" w:rsidRPr="00CE10D0">
        <w:rPr>
          <w:rFonts w:ascii="Times New Roman" w:hAnsi="Times New Roman"/>
          <w:webHidden/>
          <w:sz w:val="26"/>
          <w:szCs w:val="26"/>
        </w:rPr>
        <w:t xml:space="preserve"> knygelę</w:t>
      </w:r>
      <w:r w:rsidR="00AC0310" w:rsidRPr="00CE10D0">
        <w:rPr>
          <w:rFonts w:ascii="Times New Roman" w:hAnsi="Times New Roman"/>
          <w:webHidden/>
          <w:sz w:val="26"/>
          <w:szCs w:val="26"/>
        </w:rPr>
        <w:t xml:space="preserve"> </w:t>
      </w:r>
      <w:r w:rsidR="00AC0310" w:rsidRPr="00CE10D0">
        <w:rPr>
          <w:rStyle w:val="searchrezleft6"/>
          <w:rFonts w:ascii="Times New Roman" w:hAnsi="Times New Roman"/>
          <w:i/>
          <w:sz w:val="26"/>
          <w:szCs w:val="26"/>
        </w:rPr>
        <w:t>Lietuvi, pažvelg!</w:t>
      </w:r>
      <w:r w:rsidR="00AC0310" w:rsidRPr="00CE10D0">
        <w:rPr>
          <w:rStyle w:val="searchrezleft6"/>
          <w:rFonts w:ascii="Times New Roman" w:hAnsi="Times New Roman"/>
          <w:sz w:val="26"/>
          <w:szCs w:val="26"/>
        </w:rPr>
        <w:t xml:space="preserve"> (1916)</w:t>
      </w:r>
      <w:r w:rsidR="00D8160A" w:rsidRPr="00CE10D0">
        <w:rPr>
          <w:rStyle w:val="searchrezleft6"/>
          <w:rFonts w:ascii="Times New Roman" w:hAnsi="Times New Roman"/>
          <w:sz w:val="26"/>
          <w:szCs w:val="26"/>
        </w:rPr>
        <w:t>, kurioje daugeli</w:t>
      </w:r>
      <w:r w:rsidR="00B23608" w:rsidRPr="00CE10D0">
        <w:rPr>
          <w:rStyle w:val="searchrezleft6"/>
          <w:rFonts w:ascii="Times New Roman" w:hAnsi="Times New Roman"/>
          <w:sz w:val="26"/>
          <w:szCs w:val="26"/>
        </w:rPr>
        <w:t>o</w:t>
      </w:r>
      <w:r w:rsidR="00D8160A" w:rsidRPr="00CE10D0">
        <w:rPr>
          <w:rStyle w:val="searchrezleft6"/>
          <w:rFonts w:ascii="Times New Roman" w:hAnsi="Times New Roman"/>
          <w:sz w:val="26"/>
          <w:szCs w:val="26"/>
        </w:rPr>
        <w:t xml:space="preserve"> </w:t>
      </w:r>
      <w:r w:rsidR="00B23608" w:rsidRPr="00CE10D0">
        <w:rPr>
          <w:rStyle w:val="searchrezleft6"/>
          <w:rFonts w:ascii="Times New Roman" w:hAnsi="Times New Roman"/>
          <w:sz w:val="26"/>
          <w:szCs w:val="26"/>
        </w:rPr>
        <w:t xml:space="preserve">gydomųjų </w:t>
      </w:r>
      <w:r w:rsidR="00D8160A" w:rsidRPr="00CE10D0">
        <w:rPr>
          <w:rStyle w:val="searchrezleft6"/>
          <w:rFonts w:ascii="Times New Roman" w:hAnsi="Times New Roman"/>
          <w:sz w:val="26"/>
          <w:szCs w:val="26"/>
        </w:rPr>
        <w:t xml:space="preserve">augalų </w:t>
      </w:r>
      <w:r w:rsidR="00B23608" w:rsidRPr="00CE10D0">
        <w:rPr>
          <w:rStyle w:val="searchrezleft6"/>
          <w:rFonts w:ascii="Times New Roman" w:hAnsi="Times New Roman"/>
          <w:sz w:val="26"/>
          <w:szCs w:val="26"/>
        </w:rPr>
        <w:t>pavadi</w:t>
      </w:r>
      <w:r w:rsidR="00F71A54">
        <w:rPr>
          <w:rStyle w:val="searchrezleft6"/>
          <w:rFonts w:ascii="Times New Roman" w:hAnsi="Times New Roman"/>
          <w:sz w:val="26"/>
          <w:szCs w:val="26"/>
        </w:rPr>
        <w:softHyphen/>
      </w:r>
      <w:r w:rsidR="00B23608" w:rsidRPr="00CE10D0">
        <w:rPr>
          <w:rStyle w:val="searchrezleft6"/>
          <w:rFonts w:ascii="Times New Roman" w:hAnsi="Times New Roman"/>
          <w:sz w:val="26"/>
          <w:szCs w:val="26"/>
        </w:rPr>
        <w:t>nimų</w:t>
      </w:r>
      <w:r w:rsidR="00D8160A" w:rsidRPr="00CE10D0">
        <w:rPr>
          <w:rStyle w:val="searchrezleft6"/>
          <w:rFonts w:ascii="Times New Roman" w:hAnsi="Times New Roman"/>
          <w:sz w:val="26"/>
          <w:szCs w:val="26"/>
        </w:rPr>
        <w:t xml:space="preserve"> vienintelius arba pirminius </w:t>
      </w:r>
      <w:r w:rsidR="00B23608" w:rsidRPr="00CE10D0">
        <w:rPr>
          <w:rStyle w:val="searchrezleft6"/>
          <w:rFonts w:ascii="Times New Roman" w:hAnsi="Times New Roman"/>
          <w:sz w:val="26"/>
          <w:szCs w:val="26"/>
        </w:rPr>
        <w:t xml:space="preserve">jų atitikmenis </w:t>
      </w:r>
      <w:r w:rsidR="00D8160A" w:rsidRPr="00CE10D0">
        <w:rPr>
          <w:rStyle w:val="searchrezleft6"/>
          <w:rFonts w:ascii="Times New Roman" w:hAnsi="Times New Roman"/>
          <w:sz w:val="26"/>
          <w:szCs w:val="26"/>
        </w:rPr>
        <w:t xml:space="preserve">paliko žemaitiškus: pvz., </w:t>
      </w:r>
      <w:r w:rsidR="00D8160A" w:rsidRPr="00CE10D0">
        <w:rPr>
          <w:rFonts w:ascii="Times New Roman" w:hAnsi="Times New Roman"/>
          <w:i/>
          <w:sz w:val="26"/>
          <w:szCs w:val="26"/>
        </w:rPr>
        <w:t>apušė-drebulė</w:t>
      </w:r>
      <w:r w:rsidR="00D8160A" w:rsidRPr="00CE10D0">
        <w:rPr>
          <w:rFonts w:ascii="Times New Roman" w:hAnsi="Times New Roman"/>
          <w:sz w:val="26"/>
          <w:szCs w:val="26"/>
        </w:rPr>
        <w:t xml:space="preserve"> </w:t>
      </w:r>
      <w:r w:rsidR="00D8160A" w:rsidRPr="00CE10D0">
        <w:rPr>
          <w:rFonts w:ascii="Times New Roman" w:hAnsi="Times New Roman"/>
          <w:webHidden/>
          <w:sz w:val="26"/>
          <w:szCs w:val="26"/>
        </w:rPr>
        <w:t>‘drebulė’ (p. 10)</w:t>
      </w:r>
      <w:r w:rsidR="00D8160A" w:rsidRPr="00CE10D0">
        <w:rPr>
          <w:rFonts w:ascii="Times New Roman" w:hAnsi="Times New Roman"/>
          <w:sz w:val="26"/>
          <w:szCs w:val="26"/>
        </w:rPr>
        <w:t xml:space="preserve">, </w:t>
      </w:r>
      <w:r w:rsidR="00D8160A" w:rsidRPr="00CE10D0">
        <w:rPr>
          <w:rFonts w:ascii="Times New Roman" w:hAnsi="Times New Roman"/>
          <w:i/>
          <w:sz w:val="26"/>
          <w:szCs w:val="26"/>
        </w:rPr>
        <w:t>kibis</w:t>
      </w:r>
      <w:r w:rsidR="00D8160A" w:rsidRPr="00CE10D0">
        <w:rPr>
          <w:rFonts w:ascii="Times New Roman" w:hAnsi="Times New Roman"/>
          <w:sz w:val="26"/>
          <w:szCs w:val="26"/>
        </w:rPr>
        <w:t xml:space="preserve"> </w:t>
      </w:r>
      <w:r w:rsidR="00D8160A" w:rsidRPr="00CE10D0">
        <w:rPr>
          <w:rFonts w:ascii="Times New Roman" w:hAnsi="Times New Roman"/>
          <w:webHidden/>
          <w:sz w:val="26"/>
          <w:szCs w:val="26"/>
        </w:rPr>
        <w:t>‘</w:t>
      </w:r>
      <w:r w:rsidR="00D8160A" w:rsidRPr="00CE10D0">
        <w:rPr>
          <w:rFonts w:ascii="Times New Roman" w:hAnsi="Times New Roman"/>
          <w:sz w:val="26"/>
          <w:szCs w:val="26"/>
        </w:rPr>
        <w:t>varnalėša</w:t>
      </w:r>
      <w:r w:rsidR="00D8160A" w:rsidRPr="00CE10D0">
        <w:rPr>
          <w:rFonts w:ascii="Times New Roman" w:hAnsi="Times New Roman"/>
          <w:webHidden/>
          <w:sz w:val="26"/>
          <w:szCs w:val="26"/>
        </w:rPr>
        <w:t>’ (p. 28)</w:t>
      </w:r>
      <w:r w:rsidR="00D8160A" w:rsidRPr="00CE10D0">
        <w:rPr>
          <w:rFonts w:ascii="Times New Roman" w:hAnsi="Times New Roman"/>
          <w:sz w:val="26"/>
          <w:szCs w:val="26"/>
        </w:rPr>
        <w:t xml:space="preserve">, </w:t>
      </w:r>
      <w:r w:rsidR="00D8160A" w:rsidRPr="00CE10D0">
        <w:rPr>
          <w:rFonts w:ascii="Times New Roman" w:hAnsi="Times New Roman"/>
          <w:i/>
          <w:sz w:val="26"/>
          <w:szCs w:val="26"/>
        </w:rPr>
        <w:t xml:space="preserve">kvynas </w:t>
      </w:r>
      <w:r w:rsidR="00971025" w:rsidRPr="00CE10D0">
        <w:rPr>
          <w:rFonts w:ascii="Times New Roman" w:hAnsi="Times New Roman"/>
          <w:webHidden/>
          <w:sz w:val="26"/>
          <w:szCs w:val="26"/>
        </w:rPr>
        <w:t>‘kmynas</w:t>
      </w:r>
      <w:r w:rsidR="00D8160A" w:rsidRPr="00CE10D0">
        <w:rPr>
          <w:rFonts w:ascii="Times New Roman" w:hAnsi="Times New Roman"/>
          <w:webHidden/>
          <w:sz w:val="26"/>
          <w:szCs w:val="26"/>
        </w:rPr>
        <w:t>’</w:t>
      </w:r>
      <w:r w:rsidR="00D8160A" w:rsidRPr="00CE10D0">
        <w:rPr>
          <w:rFonts w:ascii="Times New Roman" w:hAnsi="Times New Roman"/>
          <w:sz w:val="26"/>
          <w:szCs w:val="26"/>
        </w:rPr>
        <w:t xml:space="preserve"> (p. 31)</w:t>
      </w:r>
      <w:r w:rsidR="00B23608" w:rsidRPr="00CE10D0">
        <w:rPr>
          <w:rFonts w:ascii="Times New Roman" w:hAnsi="Times New Roman"/>
          <w:sz w:val="26"/>
          <w:szCs w:val="26"/>
        </w:rPr>
        <w:t>,</w:t>
      </w:r>
      <w:r w:rsidR="00D8160A" w:rsidRPr="00CE10D0">
        <w:rPr>
          <w:rFonts w:ascii="Times New Roman" w:hAnsi="Times New Roman"/>
          <w:sz w:val="26"/>
          <w:szCs w:val="26"/>
        </w:rPr>
        <w:t xml:space="preserve"> </w:t>
      </w:r>
      <w:r w:rsidR="00B23608" w:rsidRPr="00CE10D0">
        <w:rPr>
          <w:rFonts w:ascii="Times New Roman" w:hAnsi="Times New Roman"/>
          <w:i/>
          <w:sz w:val="26"/>
          <w:szCs w:val="26"/>
        </w:rPr>
        <w:t>n</w:t>
      </w:r>
      <w:r w:rsidR="00D8160A" w:rsidRPr="00CE10D0">
        <w:rPr>
          <w:rFonts w:ascii="Times New Roman" w:hAnsi="Times New Roman"/>
          <w:i/>
          <w:sz w:val="26"/>
          <w:szCs w:val="26"/>
        </w:rPr>
        <w:t>otrėlė</w:t>
      </w:r>
      <w:r w:rsidR="00B23608" w:rsidRPr="00CE10D0">
        <w:rPr>
          <w:rFonts w:ascii="Times New Roman" w:hAnsi="Times New Roman"/>
          <w:sz w:val="26"/>
          <w:szCs w:val="26"/>
        </w:rPr>
        <w:t xml:space="preserve"> </w:t>
      </w:r>
      <w:r w:rsidR="00B23608" w:rsidRPr="00CE10D0">
        <w:rPr>
          <w:rFonts w:ascii="Times New Roman" w:hAnsi="Times New Roman"/>
          <w:webHidden/>
          <w:sz w:val="26"/>
          <w:szCs w:val="26"/>
        </w:rPr>
        <w:t>‘dilgėlė’ (p. 38)</w:t>
      </w:r>
      <w:r w:rsidR="00B23608" w:rsidRPr="00CE10D0">
        <w:rPr>
          <w:rFonts w:ascii="Times New Roman" w:hAnsi="Times New Roman"/>
          <w:sz w:val="26"/>
          <w:szCs w:val="26"/>
        </w:rPr>
        <w:t>,</w:t>
      </w:r>
      <w:r w:rsidR="00D8160A" w:rsidRPr="00CE10D0">
        <w:rPr>
          <w:rFonts w:ascii="Times New Roman" w:hAnsi="Times New Roman"/>
          <w:sz w:val="26"/>
          <w:szCs w:val="26"/>
        </w:rPr>
        <w:t xml:space="preserve"> </w:t>
      </w:r>
      <w:r w:rsidR="00B23608" w:rsidRPr="00CE10D0">
        <w:rPr>
          <w:rFonts w:ascii="Times New Roman" w:hAnsi="Times New Roman"/>
          <w:i/>
          <w:sz w:val="26"/>
          <w:szCs w:val="26"/>
        </w:rPr>
        <w:t>r</w:t>
      </w:r>
      <w:r w:rsidR="00D8160A" w:rsidRPr="00CE10D0">
        <w:rPr>
          <w:rFonts w:ascii="Times New Roman" w:hAnsi="Times New Roman"/>
          <w:i/>
          <w:sz w:val="26"/>
          <w:szCs w:val="26"/>
        </w:rPr>
        <w:t>audonieji vašokliai</w:t>
      </w:r>
      <w:r w:rsidR="00B23608" w:rsidRPr="00CE10D0">
        <w:rPr>
          <w:rFonts w:ascii="Times New Roman" w:hAnsi="Times New Roman"/>
          <w:sz w:val="26"/>
          <w:szCs w:val="26"/>
        </w:rPr>
        <w:t xml:space="preserve"> </w:t>
      </w:r>
      <w:r w:rsidR="00B23608" w:rsidRPr="00CE10D0">
        <w:rPr>
          <w:rFonts w:ascii="Times New Roman" w:hAnsi="Times New Roman"/>
          <w:webHidden/>
          <w:sz w:val="26"/>
          <w:szCs w:val="26"/>
        </w:rPr>
        <w:t>‘raudonieji serbentai’ (p. 46)</w:t>
      </w:r>
      <w:r w:rsidR="00B23608" w:rsidRPr="00CE10D0">
        <w:rPr>
          <w:rFonts w:ascii="Times New Roman" w:hAnsi="Times New Roman"/>
          <w:sz w:val="26"/>
          <w:szCs w:val="26"/>
        </w:rPr>
        <w:t>.</w:t>
      </w:r>
    </w:p>
    <w:p w:rsidR="003830F8" w:rsidRPr="00CE10D0" w:rsidRDefault="005055A1" w:rsidP="003830F8">
      <w:pPr>
        <w:spacing w:after="0" w:line="360" w:lineRule="auto"/>
        <w:ind w:firstLine="709"/>
        <w:jc w:val="both"/>
        <w:rPr>
          <w:rFonts w:ascii="Times New Roman" w:hAnsi="Times New Roman"/>
          <w:webHidden/>
          <w:sz w:val="26"/>
          <w:szCs w:val="26"/>
        </w:rPr>
      </w:pPr>
      <w:r w:rsidRPr="00CE10D0">
        <w:rPr>
          <w:rFonts w:ascii="Times New Roman" w:hAnsi="Times New Roman"/>
          <w:webHidden/>
          <w:sz w:val="26"/>
          <w:szCs w:val="26"/>
        </w:rPr>
        <w:t>Savo</w:t>
      </w:r>
      <w:r w:rsidR="005E7B69" w:rsidRPr="00CE10D0">
        <w:rPr>
          <w:rFonts w:ascii="Times New Roman" w:hAnsi="Times New Roman"/>
          <w:webHidden/>
          <w:sz w:val="26"/>
          <w:szCs w:val="26"/>
        </w:rPr>
        <w:t xml:space="preserve"> raštų</w:t>
      </w:r>
      <w:r w:rsidRPr="00CE10D0">
        <w:rPr>
          <w:rFonts w:ascii="Times New Roman" w:hAnsi="Times New Roman"/>
          <w:webHidden/>
          <w:sz w:val="26"/>
          <w:szCs w:val="26"/>
        </w:rPr>
        <w:t xml:space="preserve"> kalbą atsisakė </w:t>
      </w:r>
      <w:r w:rsidR="005E7B69" w:rsidRPr="00CE10D0">
        <w:rPr>
          <w:rFonts w:ascii="Times New Roman" w:hAnsi="Times New Roman"/>
          <w:webHidden/>
          <w:sz w:val="26"/>
          <w:szCs w:val="26"/>
        </w:rPr>
        <w:t xml:space="preserve">norminti </w:t>
      </w:r>
      <w:r w:rsidRPr="00CE10D0">
        <w:rPr>
          <w:rFonts w:ascii="Times New Roman" w:hAnsi="Times New Roman"/>
          <w:webHidden/>
          <w:sz w:val="26"/>
          <w:szCs w:val="26"/>
        </w:rPr>
        <w:t>salantiškis A. Bendikas</w:t>
      </w:r>
      <w:r w:rsidR="0090525B" w:rsidRPr="00CE10D0">
        <w:rPr>
          <w:rFonts w:ascii="Times New Roman" w:hAnsi="Times New Roman"/>
          <w:webHidden/>
          <w:sz w:val="26"/>
          <w:szCs w:val="26"/>
        </w:rPr>
        <w:t xml:space="preserve"> ir</w:t>
      </w:r>
      <w:r w:rsidR="00952711" w:rsidRPr="00CE10D0">
        <w:rPr>
          <w:rFonts w:ascii="Times New Roman" w:hAnsi="Times New Roman"/>
          <w:webHidden/>
          <w:sz w:val="26"/>
          <w:szCs w:val="26"/>
        </w:rPr>
        <w:t xml:space="preserve"> šiaulietis</w:t>
      </w:r>
      <w:r w:rsidR="0090525B" w:rsidRPr="00CE10D0">
        <w:rPr>
          <w:rFonts w:ascii="Times New Roman" w:hAnsi="Times New Roman"/>
          <w:webHidden/>
          <w:sz w:val="26"/>
          <w:szCs w:val="26"/>
        </w:rPr>
        <w:t xml:space="preserve"> J.</w:t>
      </w:r>
      <w:r w:rsidR="00E37E0B">
        <w:rPr>
          <w:rFonts w:ascii="Times New Roman" w:hAnsi="Times New Roman"/>
          <w:webHidden/>
          <w:sz w:val="26"/>
          <w:szCs w:val="26"/>
        </w:rPr>
        <w:t> </w:t>
      </w:r>
      <w:r w:rsidR="0090525B" w:rsidRPr="00CE10D0">
        <w:rPr>
          <w:rFonts w:ascii="Times New Roman" w:hAnsi="Times New Roman"/>
          <w:webHidden/>
          <w:sz w:val="26"/>
          <w:szCs w:val="26"/>
        </w:rPr>
        <w:t>Miliauskas-Miglovara</w:t>
      </w:r>
      <w:r w:rsidR="000B5846" w:rsidRPr="00CE10D0">
        <w:rPr>
          <w:rFonts w:ascii="Times New Roman" w:hAnsi="Times New Roman"/>
          <w:webHidden/>
          <w:sz w:val="26"/>
          <w:szCs w:val="26"/>
        </w:rPr>
        <w:t>,</w:t>
      </w:r>
      <w:r w:rsidR="001F638A" w:rsidRPr="00CE10D0">
        <w:rPr>
          <w:rFonts w:ascii="Times New Roman" w:hAnsi="Times New Roman"/>
          <w:webHidden/>
          <w:sz w:val="26"/>
          <w:szCs w:val="26"/>
        </w:rPr>
        <w:t xml:space="preserve"> knygas leidę žemaitiškai.</w:t>
      </w:r>
      <w:r w:rsidRPr="00CE10D0">
        <w:rPr>
          <w:rFonts w:ascii="Times New Roman" w:hAnsi="Times New Roman"/>
          <w:webHidden/>
          <w:sz w:val="26"/>
          <w:szCs w:val="26"/>
        </w:rPr>
        <w:t xml:space="preserve"> </w:t>
      </w:r>
      <w:r w:rsidR="001F638A" w:rsidRPr="00CE10D0">
        <w:rPr>
          <w:rFonts w:ascii="Times New Roman" w:hAnsi="Times New Roman"/>
          <w:webHidden/>
          <w:sz w:val="26"/>
          <w:szCs w:val="26"/>
        </w:rPr>
        <w:t>N</w:t>
      </w:r>
      <w:r w:rsidRPr="00CE10D0">
        <w:rPr>
          <w:rFonts w:ascii="Times New Roman" w:hAnsi="Times New Roman"/>
          <w:webHidden/>
          <w:sz w:val="26"/>
          <w:szCs w:val="26"/>
        </w:rPr>
        <w:t xml:space="preserve">orminimo intencijos buvo </w:t>
      </w:r>
      <w:r w:rsidR="000B5846" w:rsidRPr="00CE10D0">
        <w:rPr>
          <w:rFonts w:ascii="Times New Roman" w:hAnsi="Times New Roman"/>
          <w:webHidden/>
          <w:sz w:val="26"/>
          <w:szCs w:val="26"/>
        </w:rPr>
        <w:t xml:space="preserve">mažai </w:t>
      </w:r>
      <w:r w:rsidRPr="00CE10D0">
        <w:rPr>
          <w:rFonts w:ascii="Times New Roman" w:hAnsi="Times New Roman"/>
          <w:webHidden/>
          <w:sz w:val="26"/>
          <w:szCs w:val="26"/>
        </w:rPr>
        <w:t xml:space="preserve">pastebimos ir Žemaitijos Paprūsės </w:t>
      </w:r>
      <w:r w:rsidR="001609FE" w:rsidRPr="00CE10D0">
        <w:rPr>
          <w:rFonts w:ascii="Times New Roman" w:hAnsi="Times New Roman"/>
          <w:webHidden/>
          <w:sz w:val="26"/>
          <w:szCs w:val="26"/>
        </w:rPr>
        <w:t>evangelikų</w:t>
      </w:r>
      <w:r w:rsidR="00B508BC" w:rsidRPr="00CE10D0">
        <w:rPr>
          <w:rFonts w:ascii="Times New Roman" w:hAnsi="Times New Roman"/>
          <w:webHidden/>
          <w:sz w:val="26"/>
          <w:szCs w:val="26"/>
        </w:rPr>
        <w:t xml:space="preserve"> </w:t>
      </w:r>
      <w:r w:rsidR="00B9030C" w:rsidRPr="00CE10D0">
        <w:rPr>
          <w:rFonts w:ascii="Times New Roman" w:hAnsi="Times New Roman"/>
          <w:webHidden/>
          <w:sz w:val="26"/>
          <w:szCs w:val="26"/>
        </w:rPr>
        <w:t>liuteronų bendruomenės</w:t>
      </w:r>
      <w:r w:rsidRPr="00CE10D0">
        <w:rPr>
          <w:rFonts w:ascii="Times New Roman" w:hAnsi="Times New Roman"/>
          <w:webHidden/>
          <w:sz w:val="26"/>
          <w:szCs w:val="26"/>
        </w:rPr>
        <w:t xml:space="preserve"> atstovų</w:t>
      </w:r>
      <w:r w:rsidR="001609FE" w:rsidRPr="00CE10D0">
        <w:rPr>
          <w:rFonts w:ascii="Times New Roman" w:hAnsi="Times New Roman"/>
          <w:webHidden/>
          <w:sz w:val="26"/>
          <w:szCs w:val="26"/>
        </w:rPr>
        <w:t xml:space="preserve"> darbuose</w:t>
      </w:r>
      <w:r w:rsidRPr="00CE10D0">
        <w:rPr>
          <w:rFonts w:ascii="Times New Roman" w:hAnsi="Times New Roman"/>
          <w:webHidden/>
          <w:sz w:val="26"/>
          <w:szCs w:val="26"/>
        </w:rPr>
        <w:t>.</w:t>
      </w:r>
      <w:r w:rsidR="00B508BC" w:rsidRPr="00CE10D0">
        <w:rPr>
          <w:rFonts w:ascii="Times New Roman" w:hAnsi="Times New Roman"/>
          <w:webHidden/>
          <w:sz w:val="26"/>
          <w:szCs w:val="26"/>
        </w:rPr>
        <w:t xml:space="preserve"> </w:t>
      </w:r>
      <w:r w:rsidR="001609FE" w:rsidRPr="00CE10D0">
        <w:rPr>
          <w:rFonts w:ascii="Times New Roman" w:hAnsi="Times New Roman"/>
          <w:webHidden/>
          <w:sz w:val="26"/>
          <w:szCs w:val="26"/>
        </w:rPr>
        <w:t>Žemaitijos latviai</w:t>
      </w:r>
      <w:r w:rsidR="0090525B" w:rsidRPr="00CE10D0">
        <w:rPr>
          <w:rFonts w:ascii="Times New Roman" w:hAnsi="Times New Roman"/>
          <w:webHidden/>
          <w:sz w:val="26"/>
          <w:szCs w:val="26"/>
        </w:rPr>
        <w:t xml:space="preserve"> </w:t>
      </w:r>
      <w:r w:rsidR="006443BD" w:rsidRPr="00CE10D0">
        <w:rPr>
          <w:rFonts w:ascii="Times New Roman" w:hAnsi="Times New Roman"/>
          <w:webHidden/>
          <w:sz w:val="26"/>
          <w:szCs w:val="26"/>
        </w:rPr>
        <w:t>Batakių kantorius Fr</w:t>
      </w:r>
      <w:r w:rsidR="00366B4A" w:rsidRPr="00CE10D0">
        <w:rPr>
          <w:rFonts w:ascii="Times New Roman" w:hAnsi="Times New Roman"/>
          <w:webHidden/>
          <w:sz w:val="26"/>
          <w:szCs w:val="26"/>
        </w:rPr>
        <w:t>i</w:t>
      </w:r>
      <w:r w:rsidR="006443BD" w:rsidRPr="00CE10D0">
        <w:rPr>
          <w:rFonts w:ascii="Times New Roman" w:hAnsi="Times New Roman"/>
          <w:webHidden/>
          <w:sz w:val="26"/>
          <w:szCs w:val="26"/>
        </w:rPr>
        <w:t xml:space="preserve">drichas Imma ir </w:t>
      </w:r>
      <w:r w:rsidR="0090525B" w:rsidRPr="00CE10D0">
        <w:rPr>
          <w:rFonts w:ascii="Times New Roman" w:hAnsi="Times New Roman"/>
          <w:webHidden/>
          <w:sz w:val="26"/>
          <w:szCs w:val="26"/>
        </w:rPr>
        <w:t xml:space="preserve">Žemaičių Naumiesčio kantorius Frydrichas Megnis </w:t>
      </w:r>
      <w:r w:rsidR="00B508BC" w:rsidRPr="00CE10D0">
        <w:rPr>
          <w:rFonts w:ascii="Times New Roman" w:hAnsi="Times New Roman"/>
          <w:webHidden/>
          <w:sz w:val="26"/>
          <w:szCs w:val="26"/>
        </w:rPr>
        <w:t>orientavosi į Mažosios Lietu</w:t>
      </w:r>
      <w:r w:rsidR="001609FE" w:rsidRPr="00CE10D0">
        <w:rPr>
          <w:rFonts w:ascii="Times New Roman" w:hAnsi="Times New Roman"/>
          <w:webHidden/>
          <w:sz w:val="26"/>
          <w:szCs w:val="26"/>
        </w:rPr>
        <w:t xml:space="preserve">vos lietuvių raštijos tradiciją. </w:t>
      </w:r>
      <w:r w:rsidR="0067415C" w:rsidRPr="00CE10D0">
        <w:rPr>
          <w:rFonts w:ascii="Times New Roman" w:hAnsi="Times New Roman"/>
          <w:sz w:val="26"/>
          <w:szCs w:val="26"/>
        </w:rPr>
        <w:t xml:space="preserve">F. Imma </w:t>
      </w:r>
      <w:r w:rsidR="00B9030C" w:rsidRPr="00CE10D0">
        <w:rPr>
          <w:rFonts w:ascii="Times New Roman" w:hAnsi="Times New Roman"/>
          <w:sz w:val="26"/>
          <w:szCs w:val="26"/>
        </w:rPr>
        <w:t xml:space="preserve">iš latvių kalbos </w:t>
      </w:r>
      <w:r w:rsidR="0067415C" w:rsidRPr="00CE10D0">
        <w:rPr>
          <w:rFonts w:ascii="Times New Roman" w:hAnsi="Times New Roman"/>
          <w:sz w:val="26"/>
          <w:szCs w:val="26"/>
        </w:rPr>
        <w:t>išvertė Jānio Vilhelmo Zak</w:t>
      </w:r>
      <w:r w:rsidR="00C9253C" w:rsidRPr="00CE10D0">
        <w:rPr>
          <w:rFonts w:ascii="Times New Roman" w:hAnsi="Times New Roman"/>
          <w:sz w:val="26"/>
          <w:szCs w:val="26"/>
        </w:rPr>
        <w:t>r</w:t>
      </w:r>
      <w:r w:rsidR="0067415C" w:rsidRPr="00CE10D0">
        <w:rPr>
          <w:rFonts w:ascii="Times New Roman" w:hAnsi="Times New Roman"/>
          <w:sz w:val="26"/>
          <w:szCs w:val="26"/>
        </w:rPr>
        <w:t xml:space="preserve">anovičio </w:t>
      </w:r>
      <w:r w:rsidR="00952711" w:rsidRPr="00CE10D0">
        <w:rPr>
          <w:rFonts w:ascii="Times New Roman" w:hAnsi="Times New Roman"/>
          <w:sz w:val="26"/>
          <w:szCs w:val="26"/>
        </w:rPr>
        <w:t>biografijėlę</w:t>
      </w:r>
      <w:r w:rsidR="00952711" w:rsidRPr="00CE10D0">
        <w:rPr>
          <w:rFonts w:ascii="Times New Roman" w:hAnsi="Times New Roman"/>
          <w:i/>
          <w:sz w:val="26"/>
          <w:szCs w:val="26"/>
        </w:rPr>
        <w:t xml:space="preserve"> </w:t>
      </w:r>
      <w:r w:rsidR="0067415C" w:rsidRPr="00CE10D0">
        <w:rPr>
          <w:rFonts w:ascii="Times New Roman" w:hAnsi="Times New Roman"/>
          <w:i/>
          <w:sz w:val="26"/>
          <w:szCs w:val="26"/>
        </w:rPr>
        <w:t>Diewo tarnas dr. Martins Lutėrus</w:t>
      </w:r>
      <w:r w:rsidR="0067415C" w:rsidRPr="00CE10D0">
        <w:rPr>
          <w:rFonts w:ascii="Times New Roman" w:hAnsi="Times New Roman"/>
          <w:sz w:val="26"/>
          <w:szCs w:val="26"/>
        </w:rPr>
        <w:t xml:space="preserve"> (1905) ir </w:t>
      </w:r>
      <w:r w:rsidR="0067415C" w:rsidRPr="00CE10D0">
        <w:rPr>
          <w:rFonts w:ascii="Times New Roman" w:hAnsi="Times New Roman"/>
          <w:webHidden/>
          <w:sz w:val="26"/>
          <w:szCs w:val="26"/>
        </w:rPr>
        <w:t xml:space="preserve">Vilio Olovo veikalą </w:t>
      </w:r>
      <w:r w:rsidR="0067415C" w:rsidRPr="00CE10D0">
        <w:rPr>
          <w:rFonts w:ascii="Times New Roman" w:hAnsi="Times New Roman"/>
          <w:i/>
          <w:sz w:val="26"/>
          <w:szCs w:val="26"/>
        </w:rPr>
        <w:t>Szwento Raszto nusidawimai</w:t>
      </w:r>
      <w:r w:rsidR="0067415C" w:rsidRPr="00CE10D0">
        <w:rPr>
          <w:rFonts w:ascii="Times New Roman" w:hAnsi="Times New Roman"/>
          <w:sz w:val="26"/>
          <w:szCs w:val="26"/>
        </w:rPr>
        <w:t xml:space="preserve"> (1907). </w:t>
      </w:r>
      <w:r w:rsidR="00174A82" w:rsidRPr="00CE10D0">
        <w:rPr>
          <w:rFonts w:ascii="Times New Roman" w:hAnsi="Times New Roman"/>
          <w:webHidden/>
          <w:sz w:val="26"/>
          <w:szCs w:val="26"/>
        </w:rPr>
        <w:t xml:space="preserve">F. Megnis parengė elementorių </w:t>
      </w:r>
      <w:r w:rsidR="00730BC5" w:rsidRPr="00F71A54">
        <w:rPr>
          <w:rFonts w:ascii="Times New Roman" w:hAnsi="Times New Roman"/>
          <w:i/>
          <w:sz w:val="26"/>
          <w:szCs w:val="26"/>
        </w:rPr>
        <w:t>Raktelis</w:t>
      </w:r>
      <w:r w:rsidR="00730BC5" w:rsidRPr="00F71A54">
        <w:rPr>
          <w:rFonts w:ascii="Times New Roman" w:hAnsi="Times New Roman"/>
          <w:i/>
          <w:spacing w:val="-20"/>
          <w:sz w:val="26"/>
          <w:szCs w:val="26"/>
        </w:rPr>
        <w:t>, arba</w:t>
      </w:r>
      <w:r w:rsidR="00174A82" w:rsidRPr="00F71A54">
        <w:rPr>
          <w:rFonts w:ascii="Times New Roman" w:hAnsi="Times New Roman"/>
          <w:i/>
          <w:spacing w:val="-20"/>
          <w:sz w:val="26"/>
          <w:szCs w:val="26"/>
        </w:rPr>
        <w:t xml:space="preserve"> </w:t>
      </w:r>
      <w:r w:rsidR="00174A82" w:rsidRPr="00F71A54">
        <w:rPr>
          <w:rFonts w:ascii="Times New Roman" w:hAnsi="Times New Roman"/>
          <w:i/>
          <w:sz w:val="26"/>
          <w:szCs w:val="26"/>
        </w:rPr>
        <w:t>Pradžiamokslis</w:t>
      </w:r>
      <w:r w:rsidR="00174A82" w:rsidRPr="00CE10D0">
        <w:rPr>
          <w:rFonts w:ascii="Times New Roman" w:hAnsi="Times New Roman"/>
          <w:i/>
          <w:sz w:val="26"/>
          <w:szCs w:val="26"/>
        </w:rPr>
        <w:t xml:space="preserve"> ewangeliszkiems lietuwių waikams...</w:t>
      </w:r>
      <w:r w:rsidR="00174A82" w:rsidRPr="00CE10D0">
        <w:rPr>
          <w:rFonts w:ascii="Times New Roman" w:hAnsi="Times New Roman"/>
          <w:sz w:val="26"/>
          <w:szCs w:val="26"/>
        </w:rPr>
        <w:t xml:space="preserve"> (1913)</w:t>
      </w:r>
      <w:r w:rsidR="0067415C" w:rsidRPr="00CE10D0">
        <w:rPr>
          <w:rFonts w:ascii="Times New Roman" w:hAnsi="Times New Roman"/>
          <w:sz w:val="26"/>
          <w:szCs w:val="26"/>
        </w:rPr>
        <w:t>.</w:t>
      </w:r>
      <w:r w:rsidR="00174A82" w:rsidRPr="00CE10D0">
        <w:rPr>
          <w:rFonts w:ascii="Times New Roman" w:hAnsi="Times New Roman"/>
          <w:sz w:val="26"/>
          <w:szCs w:val="26"/>
        </w:rPr>
        <w:t xml:space="preserve"> </w:t>
      </w:r>
      <w:r w:rsidR="0067415C" w:rsidRPr="00CE10D0">
        <w:rPr>
          <w:rFonts w:ascii="Times New Roman" w:hAnsi="Times New Roman"/>
          <w:sz w:val="26"/>
          <w:szCs w:val="26"/>
        </w:rPr>
        <w:t>Kantoriai</w:t>
      </w:r>
      <w:r w:rsidR="00B9030C" w:rsidRPr="00CE10D0">
        <w:rPr>
          <w:rFonts w:ascii="Times New Roman" w:hAnsi="Times New Roman"/>
          <w:sz w:val="26"/>
          <w:szCs w:val="26"/>
        </w:rPr>
        <w:t xml:space="preserve"> savo veikalus</w:t>
      </w:r>
      <w:r w:rsidR="0067415C" w:rsidRPr="00CE10D0">
        <w:rPr>
          <w:rFonts w:ascii="Times New Roman" w:hAnsi="Times New Roman"/>
          <w:sz w:val="26"/>
          <w:szCs w:val="26"/>
        </w:rPr>
        <w:t xml:space="preserve"> </w:t>
      </w:r>
      <w:r w:rsidR="0067415C" w:rsidRPr="00CE10D0">
        <w:rPr>
          <w:rFonts w:ascii="Times New Roman" w:hAnsi="Times New Roman"/>
          <w:webHidden/>
          <w:sz w:val="26"/>
          <w:szCs w:val="26"/>
        </w:rPr>
        <w:t>spausdino</w:t>
      </w:r>
      <w:r w:rsidR="001609FE" w:rsidRPr="00CE10D0">
        <w:rPr>
          <w:rFonts w:ascii="Times New Roman" w:hAnsi="Times New Roman"/>
          <w:webHidden/>
          <w:sz w:val="26"/>
          <w:szCs w:val="26"/>
        </w:rPr>
        <w:t xml:space="preserve"> </w:t>
      </w:r>
      <w:r w:rsidR="00B508BC" w:rsidRPr="00CE10D0">
        <w:rPr>
          <w:rFonts w:ascii="Times New Roman" w:hAnsi="Times New Roman"/>
          <w:webHidden/>
          <w:sz w:val="26"/>
          <w:szCs w:val="26"/>
        </w:rPr>
        <w:t>goti</w:t>
      </w:r>
      <w:r w:rsidR="006443BD" w:rsidRPr="00CE10D0">
        <w:rPr>
          <w:rFonts w:ascii="Times New Roman" w:hAnsi="Times New Roman"/>
          <w:webHidden/>
          <w:sz w:val="26"/>
          <w:szCs w:val="26"/>
        </w:rPr>
        <w:t>kiniu</w:t>
      </w:r>
      <w:r w:rsidR="00B508BC" w:rsidRPr="00CE10D0">
        <w:rPr>
          <w:rFonts w:ascii="Times New Roman" w:hAnsi="Times New Roman"/>
          <w:webHidden/>
          <w:sz w:val="26"/>
          <w:szCs w:val="26"/>
        </w:rPr>
        <w:t xml:space="preserve"> raidynu</w:t>
      </w:r>
      <w:r w:rsidR="00952711" w:rsidRPr="00CE10D0">
        <w:rPr>
          <w:rFonts w:ascii="Times New Roman" w:hAnsi="Times New Roman"/>
          <w:webHidden/>
          <w:sz w:val="26"/>
          <w:szCs w:val="26"/>
        </w:rPr>
        <w:t xml:space="preserve"> gretimose</w:t>
      </w:r>
      <w:r w:rsidR="00B508BC" w:rsidRPr="00CE10D0">
        <w:rPr>
          <w:rFonts w:ascii="Times New Roman" w:hAnsi="Times New Roman"/>
          <w:webHidden/>
          <w:sz w:val="26"/>
          <w:szCs w:val="26"/>
        </w:rPr>
        <w:t xml:space="preserve"> </w:t>
      </w:r>
      <w:r w:rsidR="0067415C" w:rsidRPr="00CE10D0">
        <w:rPr>
          <w:rFonts w:ascii="Times New Roman" w:hAnsi="Times New Roman"/>
          <w:webHidden/>
          <w:sz w:val="26"/>
          <w:szCs w:val="26"/>
        </w:rPr>
        <w:t xml:space="preserve">Mažosios Lietuvos </w:t>
      </w:r>
      <w:r w:rsidR="001F638A" w:rsidRPr="00CE10D0">
        <w:rPr>
          <w:rFonts w:ascii="Times New Roman" w:hAnsi="Times New Roman"/>
          <w:webHidden/>
          <w:sz w:val="26"/>
          <w:szCs w:val="26"/>
        </w:rPr>
        <w:t>(</w:t>
      </w:r>
      <w:r w:rsidR="0067415C" w:rsidRPr="00CE10D0">
        <w:rPr>
          <w:rFonts w:ascii="Times New Roman" w:hAnsi="Times New Roman"/>
          <w:webHidden/>
          <w:sz w:val="26"/>
          <w:szCs w:val="26"/>
        </w:rPr>
        <w:t>E. J</w:t>
      </w:r>
      <w:r w:rsidR="00A428C0" w:rsidRPr="00CE10D0">
        <w:rPr>
          <w:rFonts w:ascii="Times New Roman" w:hAnsi="Times New Roman"/>
          <w:webHidden/>
          <w:sz w:val="26"/>
          <w:szCs w:val="26"/>
        </w:rPr>
        <w:t>a</w:t>
      </w:r>
      <w:r w:rsidR="0067415C" w:rsidRPr="00CE10D0">
        <w:rPr>
          <w:rFonts w:ascii="Times New Roman" w:hAnsi="Times New Roman"/>
          <w:webHidden/>
          <w:sz w:val="26"/>
          <w:szCs w:val="26"/>
        </w:rPr>
        <w:t>g</w:t>
      </w:r>
      <w:r w:rsidR="00B161A6" w:rsidRPr="00CE10D0">
        <w:rPr>
          <w:rFonts w:ascii="Times New Roman" w:hAnsi="Times New Roman"/>
          <w:webHidden/>
          <w:sz w:val="26"/>
          <w:szCs w:val="26"/>
        </w:rPr>
        <w:t>omasto</w:t>
      </w:r>
      <w:r w:rsidR="00A428C0" w:rsidRPr="00CE10D0">
        <w:rPr>
          <w:rFonts w:ascii="Times New Roman" w:hAnsi="Times New Roman"/>
          <w:webHidden/>
          <w:sz w:val="26"/>
          <w:szCs w:val="26"/>
        </w:rPr>
        <w:t>, Martyno</w:t>
      </w:r>
      <w:r w:rsidR="0067415C" w:rsidRPr="00CE10D0">
        <w:rPr>
          <w:rFonts w:ascii="Times New Roman" w:hAnsi="Times New Roman"/>
          <w:webHidden/>
          <w:sz w:val="26"/>
          <w:szCs w:val="26"/>
        </w:rPr>
        <w:t xml:space="preserve"> Jankaus ir Otto von Mauder</w:t>
      </w:r>
      <w:r w:rsidR="00DA35E8" w:rsidRPr="00CE10D0">
        <w:rPr>
          <w:rFonts w:ascii="Times New Roman" w:hAnsi="Times New Roman"/>
          <w:webHidden/>
          <w:sz w:val="26"/>
          <w:szCs w:val="26"/>
        </w:rPr>
        <w:t>odės</w:t>
      </w:r>
      <w:r w:rsidR="001F638A" w:rsidRPr="00CE10D0">
        <w:rPr>
          <w:rFonts w:ascii="Times New Roman" w:hAnsi="Times New Roman"/>
          <w:webHidden/>
          <w:sz w:val="26"/>
          <w:szCs w:val="26"/>
        </w:rPr>
        <w:t>)</w:t>
      </w:r>
      <w:r w:rsidR="00952711" w:rsidRPr="00CE10D0">
        <w:rPr>
          <w:rFonts w:ascii="Times New Roman" w:hAnsi="Times New Roman"/>
          <w:webHidden/>
          <w:sz w:val="26"/>
          <w:szCs w:val="26"/>
        </w:rPr>
        <w:t xml:space="preserve"> spaustuvės</w:t>
      </w:r>
      <w:r w:rsidR="000B5846" w:rsidRPr="00CE10D0">
        <w:rPr>
          <w:rFonts w:ascii="Times New Roman" w:hAnsi="Times New Roman"/>
          <w:webHidden/>
          <w:sz w:val="26"/>
          <w:szCs w:val="26"/>
        </w:rPr>
        <w:t>e</w:t>
      </w:r>
      <w:r w:rsidR="0067415C" w:rsidRPr="00CE10D0">
        <w:rPr>
          <w:rFonts w:ascii="Times New Roman" w:hAnsi="Times New Roman"/>
          <w:webHidden/>
          <w:sz w:val="26"/>
          <w:szCs w:val="26"/>
        </w:rPr>
        <w:t xml:space="preserve">. F. Imma ir F. Megnis savo </w:t>
      </w:r>
      <w:r w:rsidR="001609FE" w:rsidRPr="00CE10D0">
        <w:rPr>
          <w:rFonts w:ascii="Times New Roman" w:hAnsi="Times New Roman"/>
          <w:webHidden/>
          <w:sz w:val="26"/>
          <w:szCs w:val="26"/>
        </w:rPr>
        <w:t xml:space="preserve">darbuose naudojo </w:t>
      </w:r>
      <w:r w:rsidR="0067415C" w:rsidRPr="00CE10D0">
        <w:rPr>
          <w:rFonts w:ascii="Times New Roman" w:hAnsi="Times New Roman"/>
          <w:webHidden/>
          <w:sz w:val="26"/>
          <w:szCs w:val="26"/>
        </w:rPr>
        <w:t>nereformuotą lietuvių kalbos</w:t>
      </w:r>
      <w:r w:rsidR="001609FE" w:rsidRPr="00CE10D0">
        <w:rPr>
          <w:rFonts w:ascii="Times New Roman" w:hAnsi="Times New Roman"/>
          <w:webHidden/>
          <w:sz w:val="26"/>
          <w:szCs w:val="26"/>
        </w:rPr>
        <w:t xml:space="preserve"> raidyną</w:t>
      </w:r>
      <w:r w:rsidR="0067415C" w:rsidRPr="00CE10D0">
        <w:rPr>
          <w:rFonts w:ascii="Times New Roman" w:hAnsi="Times New Roman"/>
          <w:webHidden/>
          <w:sz w:val="26"/>
          <w:szCs w:val="26"/>
        </w:rPr>
        <w:t xml:space="preserve"> su </w:t>
      </w:r>
      <w:r w:rsidR="001609FE" w:rsidRPr="00CE10D0">
        <w:rPr>
          <w:rFonts w:ascii="Times New Roman" w:hAnsi="Times New Roman"/>
          <w:i/>
          <w:webHidden/>
          <w:sz w:val="26"/>
          <w:szCs w:val="26"/>
        </w:rPr>
        <w:t>w, sz, cz</w:t>
      </w:r>
      <w:r w:rsidR="001609FE" w:rsidRPr="00CE10D0">
        <w:rPr>
          <w:rFonts w:ascii="Times New Roman" w:hAnsi="Times New Roman"/>
          <w:webHidden/>
          <w:sz w:val="26"/>
          <w:szCs w:val="26"/>
        </w:rPr>
        <w:t xml:space="preserve"> </w:t>
      </w:r>
      <w:r w:rsidR="005E7B69" w:rsidRPr="00CE10D0">
        <w:rPr>
          <w:rFonts w:ascii="Times New Roman" w:hAnsi="Times New Roman"/>
          <w:webHidden/>
          <w:sz w:val="26"/>
          <w:szCs w:val="26"/>
        </w:rPr>
        <w:t>raidėmis</w:t>
      </w:r>
      <w:r w:rsidR="001609FE" w:rsidRPr="00CE10D0">
        <w:rPr>
          <w:rFonts w:ascii="Times New Roman" w:hAnsi="Times New Roman"/>
          <w:webHidden/>
          <w:sz w:val="26"/>
          <w:szCs w:val="26"/>
        </w:rPr>
        <w:t xml:space="preserve"> </w:t>
      </w:r>
      <w:r w:rsidR="006443BD" w:rsidRPr="00CE10D0">
        <w:rPr>
          <w:rFonts w:ascii="Times New Roman" w:hAnsi="Times New Roman"/>
          <w:webHidden/>
          <w:sz w:val="26"/>
          <w:szCs w:val="26"/>
        </w:rPr>
        <w:t>vietoj</w:t>
      </w:r>
      <w:r w:rsidR="000B5846" w:rsidRPr="00CE10D0">
        <w:rPr>
          <w:rFonts w:ascii="Times New Roman" w:hAnsi="Times New Roman"/>
          <w:webHidden/>
          <w:sz w:val="26"/>
          <w:szCs w:val="26"/>
        </w:rPr>
        <w:t>e</w:t>
      </w:r>
      <w:r w:rsidR="0067415C" w:rsidRPr="00CE10D0">
        <w:rPr>
          <w:rFonts w:ascii="Times New Roman" w:hAnsi="Times New Roman"/>
          <w:webHidden/>
          <w:sz w:val="26"/>
          <w:szCs w:val="26"/>
        </w:rPr>
        <w:t xml:space="preserve"> jau įprastų</w:t>
      </w:r>
      <w:r w:rsidR="001609FE" w:rsidRPr="00CE10D0">
        <w:rPr>
          <w:rFonts w:ascii="Times New Roman" w:hAnsi="Times New Roman"/>
          <w:webHidden/>
          <w:sz w:val="26"/>
          <w:szCs w:val="26"/>
        </w:rPr>
        <w:t xml:space="preserve"> </w:t>
      </w:r>
      <w:r w:rsidR="001609FE" w:rsidRPr="00CE10D0">
        <w:rPr>
          <w:rFonts w:ascii="Times New Roman" w:hAnsi="Times New Roman"/>
          <w:i/>
          <w:webHidden/>
          <w:sz w:val="26"/>
          <w:szCs w:val="26"/>
        </w:rPr>
        <w:t>v, š, č</w:t>
      </w:r>
      <w:r w:rsidR="001F638A" w:rsidRPr="00CE10D0">
        <w:rPr>
          <w:rFonts w:ascii="Times New Roman" w:hAnsi="Times New Roman"/>
          <w:webHidden/>
          <w:sz w:val="26"/>
          <w:szCs w:val="26"/>
        </w:rPr>
        <w:t xml:space="preserve">, taip pat atsisakyta </w:t>
      </w:r>
      <w:r w:rsidR="001F638A" w:rsidRPr="00CE10D0">
        <w:rPr>
          <w:rFonts w:ascii="Times New Roman" w:hAnsi="Times New Roman"/>
          <w:i/>
          <w:webHidden/>
          <w:sz w:val="26"/>
          <w:szCs w:val="26"/>
        </w:rPr>
        <w:t>y</w:t>
      </w:r>
      <w:r w:rsidR="00BC45A2">
        <w:rPr>
          <w:rFonts w:ascii="Times New Roman" w:hAnsi="Times New Roman"/>
          <w:webHidden/>
          <w:sz w:val="26"/>
          <w:szCs w:val="26"/>
        </w:rPr>
        <w:t xml:space="preserve"> ir</w:t>
      </w:r>
      <w:r w:rsidR="001F638A" w:rsidRPr="00CE10D0">
        <w:rPr>
          <w:rFonts w:ascii="Times New Roman" w:hAnsi="Times New Roman"/>
          <w:webHidden/>
          <w:sz w:val="26"/>
          <w:szCs w:val="26"/>
        </w:rPr>
        <w:t xml:space="preserve"> išlaikytas </w:t>
      </w:r>
      <w:r w:rsidR="005E7B69" w:rsidRPr="00CE10D0">
        <w:rPr>
          <w:rFonts w:ascii="Times New Roman" w:hAnsi="Times New Roman"/>
          <w:i/>
          <w:webHidden/>
          <w:sz w:val="26"/>
          <w:szCs w:val="26"/>
        </w:rPr>
        <w:t>ů</w:t>
      </w:r>
      <w:r w:rsidR="00B9030C" w:rsidRPr="00CE10D0">
        <w:rPr>
          <w:rFonts w:ascii="Times New Roman" w:hAnsi="Times New Roman"/>
          <w:webHidden/>
          <w:sz w:val="26"/>
          <w:szCs w:val="26"/>
        </w:rPr>
        <w:t>,</w:t>
      </w:r>
      <w:r w:rsidR="001F638A" w:rsidRPr="00CE10D0">
        <w:rPr>
          <w:rFonts w:ascii="Times New Roman" w:hAnsi="Times New Roman"/>
          <w:webHidden/>
          <w:sz w:val="26"/>
          <w:szCs w:val="26"/>
        </w:rPr>
        <w:t xml:space="preserve"> </w:t>
      </w:r>
      <w:r w:rsidR="001C77BC" w:rsidRPr="00CE10D0">
        <w:rPr>
          <w:rFonts w:ascii="Times New Roman" w:hAnsi="Times New Roman"/>
          <w:webHidden/>
          <w:sz w:val="26"/>
          <w:szCs w:val="26"/>
        </w:rPr>
        <w:t>žymėj</w:t>
      </w:r>
      <w:r w:rsidR="001F638A" w:rsidRPr="00CE10D0">
        <w:rPr>
          <w:rFonts w:ascii="Times New Roman" w:hAnsi="Times New Roman"/>
          <w:webHidden/>
          <w:sz w:val="26"/>
          <w:szCs w:val="26"/>
        </w:rPr>
        <w:t>ęs</w:t>
      </w:r>
      <w:r w:rsidR="001C77BC" w:rsidRPr="00CE10D0">
        <w:rPr>
          <w:rFonts w:ascii="Times New Roman" w:hAnsi="Times New Roman"/>
          <w:webHidden/>
          <w:sz w:val="26"/>
          <w:szCs w:val="26"/>
        </w:rPr>
        <w:t xml:space="preserve"> </w:t>
      </w:r>
      <w:r w:rsidR="001C77BC" w:rsidRPr="00CE10D0">
        <w:rPr>
          <w:rFonts w:ascii="Times New Roman" w:hAnsi="Times New Roman"/>
          <w:i/>
          <w:webHidden/>
          <w:sz w:val="26"/>
          <w:szCs w:val="26"/>
        </w:rPr>
        <w:t>uo</w:t>
      </w:r>
      <w:r w:rsidR="001F638A" w:rsidRPr="00CE10D0">
        <w:rPr>
          <w:rFonts w:ascii="Times New Roman" w:hAnsi="Times New Roman"/>
          <w:webHidden/>
          <w:sz w:val="26"/>
          <w:szCs w:val="26"/>
        </w:rPr>
        <w:t>.</w:t>
      </w:r>
      <w:r w:rsidR="005E7B69" w:rsidRPr="00CE10D0">
        <w:rPr>
          <w:rFonts w:ascii="Times New Roman" w:hAnsi="Times New Roman"/>
          <w:webHidden/>
          <w:sz w:val="26"/>
          <w:szCs w:val="26"/>
        </w:rPr>
        <w:t xml:space="preserve"> </w:t>
      </w:r>
      <w:r w:rsidR="001609FE" w:rsidRPr="00CE10D0">
        <w:rPr>
          <w:rFonts w:ascii="Times New Roman" w:hAnsi="Times New Roman"/>
          <w:webHidden/>
          <w:sz w:val="26"/>
          <w:szCs w:val="26"/>
        </w:rPr>
        <w:t xml:space="preserve">Į evangelikų liuteronų raštijos raidą Didžiosios Lietuvos lietuviai </w:t>
      </w:r>
      <w:r w:rsidR="006443BD" w:rsidRPr="00CE10D0">
        <w:rPr>
          <w:rFonts w:ascii="Times New Roman" w:hAnsi="Times New Roman"/>
          <w:webHidden/>
          <w:sz w:val="26"/>
          <w:szCs w:val="26"/>
        </w:rPr>
        <w:t xml:space="preserve">iki Pirmojo pasaulinio karo </w:t>
      </w:r>
      <w:r w:rsidR="001609FE" w:rsidRPr="00CE10D0">
        <w:rPr>
          <w:rFonts w:ascii="Times New Roman" w:hAnsi="Times New Roman"/>
          <w:webHidden/>
          <w:sz w:val="26"/>
          <w:szCs w:val="26"/>
        </w:rPr>
        <w:t xml:space="preserve">nesikišo, </w:t>
      </w:r>
      <w:r w:rsidR="006443BD" w:rsidRPr="00CE10D0">
        <w:rPr>
          <w:rFonts w:ascii="Times New Roman" w:hAnsi="Times New Roman"/>
          <w:webHidden/>
          <w:sz w:val="26"/>
          <w:szCs w:val="26"/>
        </w:rPr>
        <w:t>tik vėliau</w:t>
      </w:r>
      <w:r w:rsidR="000B5846" w:rsidRPr="00CE10D0">
        <w:rPr>
          <w:rFonts w:ascii="Times New Roman" w:hAnsi="Times New Roman"/>
          <w:webHidden/>
          <w:sz w:val="26"/>
          <w:szCs w:val="26"/>
        </w:rPr>
        <w:t xml:space="preserve">, </w:t>
      </w:r>
      <w:r w:rsidR="001609FE" w:rsidRPr="00CE10D0">
        <w:rPr>
          <w:rFonts w:ascii="Times New Roman" w:hAnsi="Times New Roman"/>
          <w:webHidden/>
          <w:sz w:val="26"/>
          <w:szCs w:val="26"/>
        </w:rPr>
        <w:lastRenderedPageBreak/>
        <w:t>Nepriklausomos Lietuvos metais</w:t>
      </w:r>
      <w:r w:rsidR="000B5846" w:rsidRPr="00CE10D0">
        <w:rPr>
          <w:rFonts w:ascii="Times New Roman" w:hAnsi="Times New Roman"/>
          <w:webHidden/>
          <w:sz w:val="26"/>
          <w:szCs w:val="26"/>
        </w:rPr>
        <w:t>,</w:t>
      </w:r>
      <w:r w:rsidR="006443BD" w:rsidRPr="00CE10D0">
        <w:rPr>
          <w:rFonts w:ascii="Times New Roman" w:hAnsi="Times New Roman"/>
          <w:webHidden/>
          <w:sz w:val="26"/>
          <w:szCs w:val="26"/>
        </w:rPr>
        <w:t xml:space="preserve"> </w:t>
      </w:r>
      <w:r w:rsidR="005E7B69" w:rsidRPr="00CE10D0">
        <w:rPr>
          <w:rFonts w:ascii="Times New Roman" w:hAnsi="Times New Roman"/>
          <w:webHidden/>
          <w:sz w:val="26"/>
          <w:szCs w:val="26"/>
        </w:rPr>
        <w:t>„srovininkų“</w:t>
      </w:r>
      <w:r w:rsidR="006443BD" w:rsidRPr="00CE10D0">
        <w:rPr>
          <w:rFonts w:ascii="Times New Roman" w:hAnsi="Times New Roman"/>
          <w:webHidden/>
          <w:sz w:val="26"/>
          <w:szCs w:val="26"/>
        </w:rPr>
        <w:t xml:space="preserve"> </w:t>
      </w:r>
      <w:r w:rsidR="00BE2FAF" w:rsidRPr="00CE10D0">
        <w:rPr>
          <w:rFonts w:ascii="Times New Roman" w:hAnsi="Times New Roman"/>
          <w:webHidden/>
          <w:sz w:val="26"/>
          <w:szCs w:val="26"/>
        </w:rPr>
        <w:t xml:space="preserve">griežtai </w:t>
      </w:r>
      <w:r w:rsidR="006443BD" w:rsidRPr="00CE10D0">
        <w:rPr>
          <w:rFonts w:ascii="Times New Roman" w:hAnsi="Times New Roman"/>
          <w:webHidden/>
          <w:sz w:val="26"/>
          <w:szCs w:val="26"/>
        </w:rPr>
        <w:t>reikalauta, kad iš evangelikų liuteronų bažnyčių būtų pašalint</w:t>
      </w:r>
      <w:r w:rsidR="00B9030C" w:rsidRPr="00CE10D0">
        <w:rPr>
          <w:rFonts w:ascii="Times New Roman" w:hAnsi="Times New Roman"/>
          <w:webHidden/>
          <w:sz w:val="26"/>
          <w:szCs w:val="26"/>
        </w:rPr>
        <w:t>as</w:t>
      </w:r>
      <w:r w:rsidR="006443BD" w:rsidRPr="00CE10D0">
        <w:rPr>
          <w:rFonts w:ascii="Times New Roman" w:hAnsi="Times New Roman"/>
          <w:webHidden/>
          <w:sz w:val="26"/>
          <w:szCs w:val="26"/>
        </w:rPr>
        <w:t xml:space="preserve"> gotikini</w:t>
      </w:r>
      <w:r w:rsidR="005E7B69" w:rsidRPr="00CE10D0">
        <w:rPr>
          <w:rFonts w:ascii="Times New Roman" w:hAnsi="Times New Roman"/>
          <w:webHidden/>
          <w:sz w:val="26"/>
          <w:szCs w:val="26"/>
        </w:rPr>
        <w:t>s</w:t>
      </w:r>
      <w:r w:rsidR="006443BD" w:rsidRPr="00CE10D0">
        <w:rPr>
          <w:rFonts w:ascii="Times New Roman" w:hAnsi="Times New Roman"/>
          <w:webHidden/>
          <w:sz w:val="26"/>
          <w:szCs w:val="26"/>
        </w:rPr>
        <w:t xml:space="preserve"> raidyn</w:t>
      </w:r>
      <w:r w:rsidR="005E7B69" w:rsidRPr="00CE10D0">
        <w:rPr>
          <w:rFonts w:ascii="Times New Roman" w:hAnsi="Times New Roman"/>
          <w:webHidden/>
          <w:sz w:val="26"/>
          <w:szCs w:val="26"/>
        </w:rPr>
        <w:t>as ir šiuo šriftu spausdintos</w:t>
      </w:r>
      <w:r w:rsidR="006443BD" w:rsidRPr="00CE10D0">
        <w:rPr>
          <w:rFonts w:ascii="Times New Roman" w:hAnsi="Times New Roman"/>
          <w:webHidden/>
          <w:sz w:val="26"/>
          <w:szCs w:val="26"/>
        </w:rPr>
        <w:t xml:space="preserve"> knygos</w:t>
      </w:r>
      <w:r w:rsidR="0067415C" w:rsidRPr="00CE10D0">
        <w:rPr>
          <w:rStyle w:val="FootnoteReference"/>
          <w:rFonts w:ascii="Times New Roman" w:hAnsi="Times New Roman"/>
          <w:webHidden/>
          <w:sz w:val="26"/>
          <w:szCs w:val="26"/>
        </w:rPr>
        <w:footnoteReference w:id="609"/>
      </w:r>
      <w:r w:rsidR="006443BD" w:rsidRPr="00CE10D0">
        <w:rPr>
          <w:rFonts w:ascii="Times New Roman" w:hAnsi="Times New Roman"/>
          <w:webHidden/>
          <w:sz w:val="26"/>
          <w:szCs w:val="26"/>
        </w:rPr>
        <w:t>.</w:t>
      </w:r>
    </w:p>
    <w:p w:rsidR="00C32687" w:rsidRPr="00CE10D0" w:rsidRDefault="005C2849" w:rsidP="00D8194D">
      <w:pPr>
        <w:spacing w:after="0" w:line="360" w:lineRule="auto"/>
        <w:ind w:firstLine="709"/>
        <w:jc w:val="both"/>
        <w:rPr>
          <w:rFonts w:ascii="Times New Roman" w:hAnsi="Times New Roman"/>
          <w:webHidden/>
          <w:sz w:val="26"/>
          <w:szCs w:val="26"/>
        </w:rPr>
      </w:pPr>
      <w:r w:rsidRPr="00CE10D0">
        <w:rPr>
          <w:rFonts w:ascii="Times New Roman" w:hAnsi="Times New Roman"/>
          <w:webHidden/>
          <w:sz w:val="26"/>
          <w:szCs w:val="26"/>
        </w:rPr>
        <w:t xml:space="preserve">Vokiečių okupacijos </w:t>
      </w:r>
      <w:r w:rsidR="00223E0B" w:rsidRPr="00CE10D0">
        <w:rPr>
          <w:rFonts w:ascii="Times New Roman" w:hAnsi="Times New Roman"/>
          <w:webHidden/>
          <w:sz w:val="26"/>
          <w:szCs w:val="26"/>
        </w:rPr>
        <w:t>1915–1918 m.</w:t>
      </w:r>
      <w:r w:rsidR="00EC0BE4" w:rsidRPr="00CE10D0">
        <w:rPr>
          <w:rFonts w:ascii="Times New Roman" w:hAnsi="Times New Roman"/>
          <w:webHidden/>
          <w:sz w:val="26"/>
          <w:szCs w:val="26"/>
        </w:rPr>
        <w:t xml:space="preserve"> </w:t>
      </w:r>
      <w:r w:rsidR="007F6EDC" w:rsidRPr="00CE10D0">
        <w:rPr>
          <w:rFonts w:ascii="Times New Roman" w:hAnsi="Times New Roman"/>
          <w:webHidden/>
          <w:sz w:val="26"/>
          <w:szCs w:val="26"/>
        </w:rPr>
        <w:t>apskričių</w:t>
      </w:r>
      <w:r w:rsidR="00EC0BE4" w:rsidRPr="00CE10D0">
        <w:rPr>
          <w:rFonts w:ascii="Times New Roman" w:hAnsi="Times New Roman"/>
          <w:webHidden/>
          <w:sz w:val="26"/>
          <w:szCs w:val="26"/>
        </w:rPr>
        <w:t xml:space="preserve"> administracijo</w:t>
      </w:r>
      <w:r w:rsidR="007F6EDC" w:rsidRPr="00CE10D0">
        <w:rPr>
          <w:rFonts w:ascii="Times New Roman" w:hAnsi="Times New Roman"/>
          <w:webHidden/>
          <w:sz w:val="26"/>
          <w:szCs w:val="26"/>
        </w:rPr>
        <w:t>se atsišaukimai vietiniams gyventojams buvo leidžiami dažniausiai lietuvių ir vokiečių, rečiau – lygiagrečiai lenkų ir žydų (jidiš) kalbomis</w:t>
      </w:r>
      <w:r w:rsidR="00123A78" w:rsidRPr="00CE10D0">
        <w:rPr>
          <w:rStyle w:val="FootnoteReference"/>
          <w:rFonts w:ascii="Times New Roman" w:hAnsi="Times New Roman"/>
          <w:webHidden/>
          <w:sz w:val="26"/>
          <w:szCs w:val="26"/>
        </w:rPr>
        <w:footnoteReference w:id="610"/>
      </w:r>
      <w:r w:rsidR="007F6EDC" w:rsidRPr="00CE10D0">
        <w:rPr>
          <w:rFonts w:ascii="Times New Roman" w:hAnsi="Times New Roman"/>
          <w:webHidden/>
          <w:sz w:val="26"/>
          <w:szCs w:val="26"/>
        </w:rPr>
        <w:t>.</w:t>
      </w:r>
      <w:r w:rsidR="00EC0BE4" w:rsidRPr="00CE10D0">
        <w:rPr>
          <w:rFonts w:ascii="Times New Roman" w:hAnsi="Times New Roman"/>
          <w:webHidden/>
          <w:sz w:val="26"/>
          <w:szCs w:val="26"/>
        </w:rPr>
        <w:t xml:space="preserve"> </w:t>
      </w:r>
      <w:r w:rsidR="007F6EDC" w:rsidRPr="00CE10D0">
        <w:rPr>
          <w:rFonts w:ascii="Times New Roman" w:hAnsi="Times New Roman"/>
          <w:webHidden/>
          <w:sz w:val="26"/>
          <w:szCs w:val="26"/>
        </w:rPr>
        <w:t>Lietuviškus tek</w:t>
      </w:r>
      <w:r w:rsidR="000B5846" w:rsidRPr="00CE10D0">
        <w:rPr>
          <w:rFonts w:ascii="Times New Roman" w:hAnsi="Times New Roman"/>
          <w:webHidden/>
          <w:sz w:val="26"/>
          <w:szCs w:val="26"/>
        </w:rPr>
        <w:t>s</w:t>
      </w:r>
      <w:r w:rsidR="007F6EDC" w:rsidRPr="00CE10D0">
        <w:rPr>
          <w:rFonts w:ascii="Times New Roman" w:hAnsi="Times New Roman"/>
          <w:webHidden/>
          <w:sz w:val="26"/>
          <w:szCs w:val="26"/>
        </w:rPr>
        <w:t xml:space="preserve">tus </w:t>
      </w:r>
      <w:r w:rsidR="00C953AF" w:rsidRPr="00CE10D0">
        <w:rPr>
          <w:rFonts w:ascii="Times New Roman" w:hAnsi="Times New Roman"/>
          <w:webHidden/>
          <w:sz w:val="26"/>
          <w:szCs w:val="26"/>
        </w:rPr>
        <w:t xml:space="preserve">Žemaitijoje </w:t>
      </w:r>
      <w:r w:rsidR="007F6EDC" w:rsidRPr="00CE10D0">
        <w:rPr>
          <w:rFonts w:ascii="Times New Roman" w:hAnsi="Times New Roman"/>
          <w:webHidden/>
          <w:sz w:val="26"/>
          <w:szCs w:val="26"/>
        </w:rPr>
        <w:t>rengė ap</w:t>
      </w:r>
      <w:r w:rsidR="00F36385" w:rsidRPr="00CE10D0">
        <w:rPr>
          <w:rFonts w:ascii="Times New Roman" w:hAnsi="Times New Roman"/>
          <w:webHidden/>
          <w:sz w:val="26"/>
          <w:szCs w:val="26"/>
        </w:rPr>
        <w:t>skričių viršininkų kanceliarijos</w:t>
      </w:r>
      <w:r w:rsidR="007F6EDC" w:rsidRPr="00CE10D0">
        <w:rPr>
          <w:rFonts w:ascii="Times New Roman" w:hAnsi="Times New Roman"/>
          <w:webHidden/>
          <w:sz w:val="26"/>
          <w:szCs w:val="26"/>
        </w:rPr>
        <w:t xml:space="preserve">e dirbę </w:t>
      </w:r>
      <w:r w:rsidR="00EC0BE4" w:rsidRPr="00CE10D0">
        <w:rPr>
          <w:rFonts w:ascii="Times New Roman" w:hAnsi="Times New Roman"/>
          <w:webHidden/>
          <w:sz w:val="26"/>
          <w:szCs w:val="26"/>
        </w:rPr>
        <w:t xml:space="preserve">Mažosios Lietuvos lietuviai, </w:t>
      </w:r>
      <w:r w:rsidR="007F6EDC" w:rsidRPr="00CE10D0">
        <w:rPr>
          <w:rFonts w:ascii="Times New Roman" w:hAnsi="Times New Roman"/>
          <w:webHidden/>
          <w:sz w:val="26"/>
          <w:szCs w:val="26"/>
        </w:rPr>
        <w:t xml:space="preserve">bet kalbos </w:t>
      </w:r>
      <w:r w:rsidR="000B5846" w:rsidRPr="00CE10D0">
        <w:rPr>
          <w:rFonts w:ascii="Times New Roman" w:hAnsi="Times New Roman"/>
          <w:webHidden/>
          <w:sz w:val="26"/>
          <w:szCs w:val="26"/>
        </w:rPr>
        <w:t xml:space="preserve">požiūriu </w:t>
      </w:r>
      <w:r w:rsidR="007F6EDC" w:rsidRPr="00CE10D0">
        <w:rPr>
          <w:rFonts w:ascii="Times New Roman" w:hAnsi="Times New Roman"/>
          <w:webHidden/>
          <w:sz w:val="26"/>
          <w:szCs w:val="26"/>
        </w:rPr>
        <w:t xml:space="preserve">jų </w:t>
      </w:r>
      <w:r w:rsidR="007F6EDC" w:rsidRPr="00CE10D0">
        <w:rPr>
          <w:rFonts w:ascii="Times New Roman" w:hAnsi="Times New Roman"/>
          <w:i/>
          <w:webHidden/>
          <w:sz w:val="26"/>
          <w:szCs w:val="26"/>
        </w:rPr>
        <w:t>schemaitischki paszprekiojimai</w:t>
      </w:r>
      <w:r w:rsidR="007F6EDC" w:rsidRPr="00CE10D0">
        <w:rPr>
          <w:rFonts w:ascii="Times New Roman" w:hAnsi="Times New Roman"/>
          <w:webHidden/>
          <w:sz w:val="26"/>
          <w:szCs w:val="26"/>
        </w:rPr>
        <w:t xml:space="preserve"> </w:t>
      </w:r>
      <w:r w:rsidR="00EC0BE4" w:rsidRPr="00CE10D0">
        <w:rPr>
          <w:rFonts w:ascii="Times New Roman" w:hAnsi="Times New Roman"/>
          <w:webHidden/>
          <w:sz w:val="26"/>
          <w:szCs w:val="26"/>
        </w:rPr>
        <w:t>priminė</w:t>
      </w:r>
      <w:r w:rsidRPr="00CE10D0">
        <w:rPr>
          <w:rFonts w:ascii="Times New Roman" w:hAnsi="Times New Roman"/>
          <w:webHidden/>
          <w:sz w:val="26"/>
          <w:szCs w:val="26"/>
        </w:rPr>
        <w:t xml:space="preserve"> darkytą, </w:t>
      </w:r>
      <w:r w:rsidR="000B5846" w:rsidRPr="00CE10D0">
        <w:rPr>
          <w:rFonts w:ascii="Times New Roman" w:hAnsi="Times New Roman"/>
          <w:webHidden/>
          <w:sz w:val="26"/>
          <w:szCs w:val="26"/>
        </w:rPr>
        <w:t xml:space="preserve">nemažai </w:t>
      </w:r>
      <w:r w:rsidR="007F6EDC" w:rsidRPr="00CE10D0">
        <w:rPr>
          <w:rFonts w:ascii="Times New Roman" w:hAnsi="Times New Roman"/>
          <w:webHidden/>
          <w:sz w:val="26"/>
          <w:szCs w:val="26"/>
        </w:rPr>
        <w:t>germanizuotą</w:t>
      </w:r>
      <w:r w:rsidR="00EC0BE4" w:rsidRPr="00CE10D0">
        <w:rPr>
          <w:rFonts w:ascii="Times New Roman" w:hAnsi="Times New Roman"/>
          <w:webHidden/>
          <w:sz w:val="26"/>
          <w:szCs w:val="26"/>
        </w:rPr>
        <w:t xml:space="preserve"> XIX a. raštiją</w:t>
      </w:r>
      <w:r w:rsidR="00123A78" w:rsidRPr="00CE10D0">
        <w:rPr>
          <w:rStyle w:val="FootnoteReference"/>
          <w:rFonts w:ascii="Times New Roman" w:hAnsi="Times New Roman"/>
          <w:webHidden/>
          <w:sz w:val="26"/>
          <w:szCs w:val="26"/>
        </w:rPr>
        <w:footnoteReference w:id="611"/>
      </w:r>
      <w:r w:rsidR="007F6EDC" w:rsidRPr="00CE10D0">
        <w:rPr>
          <w:rFonts w:ascii="Times New Roman" w:hAnsi="Times New Roman"/>
          <w:webHidden/>
          <w:sz w:val="26"/>
          <w:szCs w:val="26"/>
        </w:rPr>
        <w:t xml:space="preserve">, mažai turėjusią </w:t>
      </w:r>
      <w:r w:rsidR="00296B1F" w:rsidRPr="00CE10D0">
        <w:rPr>
          <w:rFonts w:ascii="Times New Roman" w:hAnsi="Times New Roman"/>
          <w:webHidden/>
          <w:sz w:val="26"/>
          <w:szCs w:val="26"/>
        </w:rPr>
        <w:t xml:space="preserve">bendro </w:t>
      </w:r>
      <w:r w:rsidR="007F6EDC" w:rsidRPr="00CE10D0">
        <w:rPr>
          <w:rFonts w:ascii="Times New Roman" w:hAnsi="Times New Roman"/>
          <w:webHidden/>
          <w:sz w:val="26"/>
          <w:szCs w:val="26"/>
        </w:rPr>
        <w:t xml:space="preserve">su naujais norminės </w:t>
      </w:r>
      <w:r w:rsidR="002B0FD2" w:rsidRPr="00CE10D0">
        <w:rPr>
          <w:rFonts w:ascii="Times New Roman" w:hAnsi="Times New Roman"/>
          <w:webHidden/>
          <w:sz w:val="26"/>
          <w:szCs w:val="26"/>
        </w:rPr>
        <w:t xml:space="preserve">lietuvių </w:t>
      </w:r>
      <w:r w:rsidR="007F6EDC" w:rsidRPr="00CE10D0">
        <w:rPr>
          <w:rFonts w:ascii="Times New Roman" w:hAnsi="Times New Roman"/>
          <w:webHidden/>
          <w:sz w:val="26"/>
          <w:szCs w:val="26"/>
        </w:rPr>
        <w:t>kalbos poreikiais.</w:t>
      </w:r>
      <w:r w:rsidR="00EC0BE4" w:rsidRPr="00CE10D0">
        <w:rPr>
          <w:rFonts w:ascii="Times New Roman" w:hAnsi="Times New Roman"/>
          <w:webHidden/>
          <w:sz w:val="26"/>
          <w:szCs w:val="26"/>
        </w:rPr>
        <w:t xml:space="preserve"> </w:t>
      </w:r>
      <w:r w:rsidR="001F638A" w:rsidRPr="00CE10D0">
        <w:rPr>
          <w:rFonts w:ascii="Times New Roman" w:hAnsi="Times New Roman"/>
          <w:webHidden/>
          <w:sz w:val="26"/>
          <w:szCs w:val="26"/>
        </w:rPr>
        <w:t>Nepriklausomos Lietuvos metais i</w:t>
      </w:r>
      <w:r w:rsidR="00BF3D64" w:rsidRPr="00CE10D0">
        <w:rPr>
          <w:rFonts w:ascii="Times New Roman" w:hAnsi="Times New Roman"/>
          <w:webHidden/>
          <w:sz w:val="26"/>
          <w:szCs w:val="26"/>
        </w:rPr>
        <w:t>šaugo lietuvi</w:t>
      </w:r>
      <w:r w:rsidR="007F6EDC" w:rsidRPr="00CE10D0">
        <w:rPr>
          <w:rFonts w:ascii="Times New Roman" w:hAnsi="Times New Roman"/>
          <w:webHidden/>
          <w:sz w:val="26"/>
          <w:szCs w:val="26"/>
        </w:rPr>
        <w:t>škų knygų leidybos reikalavimai</w:t>
      </w:r>
      <w:r w:rsidR="00123A78" w:rsidRPr="00CE10D0">
        <w:rPr>
          <w:rFonts w:ascii="Times New Roman" w:hAnsi="Times New Roman"/>
          <w:webHidden/>
          <w:sz w:val="26"/>
          <w:szCs w:val="26"/>
        </w:rPr>
        <w:t>,</w:t>
      </w:r>
      <w:r w:rsidR="007F6EDC" w:rsidRPr="00CE10D0">
        <w:rPr>
          <w:rFonts w:ascii="Times New Roman" w:hAnsi="Times New Roman"/>
          <w:webHidden/>
          <w:sz w:val="26"/>
          <w:szCs w:val="26"/>
        </w:rPr>
        <w:t xml:space="preserve"> skatinami</w:t>
      </w:r>
      <w:r w:rsidR="001F638A" w:rsidRPr="00CE10D0">
        <w:rPr>
          <w:rFonts w:ascii="Times New Roman" w:hAnsi="Times New Roman"/>
          <w:webHidden/>
          <w:sz w:val="26"/>
          <w:szCs w:val="26"/>
        </w:rPr>
        <w:t xml:space="preserve"> </w:t>
      </w:r>
      <w:r w:rsidR="007F6EDC" w:rsidRPr="00CE10D0">
        <w:rPr>
          <w:rFonts w:ascii="Times New Roman" w:hAnsi="Times New Roman"/>
          <w:webHidden/>
          <w:sz w:val="26"/>
          <w:szCs w:val="26"/>
        </w:rPr>
        <w:t>v</w:t>
      </w:r>
      <w:r w:rsidR="00BF3D64" w:rsidRPr="00CE10D0">
        <w:rPr>
          <w:rFonts w:ascii="Times New Roman" w:hAnsi="Times New Roman"/>
          <w:webHidden/>
          <w:sz w:val="26"/>
          <w:szCs w:val="26"/>
        </w:rPr>
        <w:t>idini</w:t>
      </w:r>
      <w:r w:rsidR="007F6EDC" w:rsidRPr="00CE10D0">
        <w:rPr>
          <w:rFonts w:ascii="Times New Roman" w:hAnsi="Times New Roman"/>
          <w:webHidden/>
          <w:sz w:val="26"/>
          <w:szCs w:val="26"/>
        </w:rPr>
        <w:t>ų</w:t>
      </w:r>
      <w:r w:rsidR="005E1237" w:rsidRPr="00CE10D0">
        <w:rPr>
          <w:rFonts w:ascii="Times New Roman" w:hAnsi="Times New Roman"/>
          <w:webHidden/>
          <w:sz w:val="26"/>
          <w:szCs w:val="26"/>
        </w:rPr>
        <w:t xml:space="preserve"> (lietuvių kalbos prestižo kėlimas)</w:t>
      </w:r>
      <w:r w:rsidR="00BF3D64" w:rsidRPr="00CE10D0">
        <w:rPr>
          <w:rFonts w:ascii="Times New Roman" w:hAnsi="Times New Roman"/>
          <w:webHidden/>
          <w:sz w:val="26"/>
          <w:szCs w:val="26"/>
        </w:rPr>
        <w:t xml:space="preserve"> ir išorin</w:t>
      </w:r>
      <w:r w:rsidR="007F6EDC" w:rsidRPr="00CE10D0">
        <w:rPr>
          <w:rFonts w:ascii="Times New Roman" w:hAnsi="Times New Roman"/>
          <w:webHidden/>
          <w:sz w:val="26"/>
          <w:szCs w:val="26"/>
        </w:rPr>
        <w:t>ių</w:t>
      </w:r>
      <w:r w:rsidR="005E1237" w:rsidRPr="00CE10D0">
        <w:rPr>
          <w:rFonts w:ascii="Times New Roman" w:hAnsi="Times New Roman"/>
          <w:webHidden/>
          <w:sz w:val="26"/>
          <w:szCs w:val="26"/>
        </w:rPr>
        <w:t xml:space="preserve"> (valstybės </w:t>
      </w:r>
      <w:r w:rsidR="00BE2FAF" w:rsidRPr="00CE10D0">
        <w:rPr>
          <w:rFonts w:ascii="Times New Roman" w:hAnsi="Times New Roman"/>
          <w:webHidden/>
          <w:sz w:val="26"/>
          <w:szCs w:val="26"/>
        </w:rPr>
        <w:t>dėmesys</w:t>
      </w:r>
      <w:r w:rsidR="005E1237" w:rsidRPr="00CE10D0">
        <w:rPr>
          <w:rFonts w:ascii="Times New Roman" w:hAnsi="Times New Roman"/>
          <w:webHidden/>
          <w:sz w:val="26"/>
          <w:szCs w:val="26"/>
        </w:rPr>
        <w:t xml:space="preserve"> lietuvių kalbos norminim</w:t>
      </w:r>
      <w:r w:rsidR="00BE2FAF" w:rsidRPr="00CE10D0">
        <w:rPr>
          <w:rFonts w:ascii="Times New Roman" w:hAnsi="Times New Roman"/>
          <w:webHidden/>
          <w:sz w:val="26"/>
          <w:szCs w:val="26"/>
        </w:rPr>
        <w:t>ui</w:t>
      </w:r>
      <w:r w:rsidR="005E1237" w:rsidRPr="00CE10D0">
        <w:rPr>
          <w:rFonts w:ascii="Times New Roman" w:hAnsi="Times New Roman"/>
          <w:webHidden/>
          <w:sz w:val="26"/>
          <w:szCs w:val="26"/>
        </w:rPr>
        <w:t>)</w:t>
      </w:r>
      <w:r w:rsidR="00BF3D64" w:rsidRPr="00CE10D0">
        <w:rPr>
          <w:rFonts w:ascii="Times New Roman" w:hAnsi="Times New Roman"/>
          <w:webHidden/>
          <w:sz w:val="26"/>
          <w:szCs w:val="26"/>
        </w:rPr>
        <w:t xml:space="preserve"> motyv</w:t>
      </w:r>
      <w:r w:rsidR="007F6EDC" w:rsidRPr="00CE10D0">
        <w:rPr>
          <w:rFonts w:ascii="Times New Roman" w:hAnsi="Times New Roman"/>
          <w:webHidden/>
          <w:sz w:val="26"/>
          <w:szCs w:val="26"/>
        </w:rPr>
        <w:t xml:space="preserve">ų. </w:t>
      </w:r>
      <w:r w:rsidR="00296B1F" w:rsidRPr="00CE10D0">
        <w:rPr>
          <w:rFonts w:ascii="Times New Roman" w:hAnsi="Times New Roman"/>
          <w:webHidden/>
          <w:sz w:val="26"/>
          <w:szCs w:val="26"/>
        </w:rPr>
        <w:t xml:space="preserve">Dėl šios priežasties </w:t>
      </w:r>
      <w:r w:rsidR="007F6EDC" w:rsidRPr="00CE10D0">
        <w:rPr>
          <w:rFonts w:ascii="Times New Roman" w:hAnsi="Times New Roman"/>
          <w:webHidden/>
          <w:sz w:val="26"/>
          <w:szCs w:val="26"/>
        </w:rPr>
        <w:t xml:space="preserve">leidėjai ėmė </w:t>
      </w:r>
      <w:r w:rsidR="00BF3D64" w:rsidRPr="00CE10D0">
        <w:rPr>
          <w:rFonts w:ascii="Times New Roman" w:hAnsi="Times New Roman"/>
          <w:webHidden/>
          <w:sz w:val="26"/>
          <w:szCs w:val="26"/>
        </w:rPr>
        <w:t>daugiau dėmesio ski</w:t>
      </w:r>
      <w:r w:rsidR="005E1237" w:rsidRPr="00CE10D0">
        <w:rPr>
          <w:rFonts w:ascii="Times New Roman" w:hAnsi="Times New Roman"/>
          <w:webHidden/>
          <w:sz w:val="26"/>
          <w:szCs w:val="26"/>
        </w:rPr>
        <w:t>rti</w:t>
      </w:r>
      <w:r w:rsidR="00BE2FAF" w:rsidRPr="00CE10D0">
        <w:rPr>
          <w:rFonts w:ascii="Times New Roman" w:hAnsi="Times New Roman"/>
          <w:webHidden/>
          <w:sz w:val="26"/>
          <w:szCs w:val="26"/>
        </w:rPr>
        <w:t xml:space="preserve"> spaudinių</w:t>
      </w:r>
      <w:r w:rsidR="005E1237" w:rsidRPr="00CE10D0">
        <w:rPr>
          <w:rFonts w:ascii="Times New Roman" w:hAnsi="Times New Roman"/>
          <w:webHidden/>
          <w:sz w:val="26"/>
          <w:szCs w:val="26"/>
        </w:rPr>
        <w:t xml:space="preserve"> redakciniam parengimui.</w:t>
      </w:r>
      <w:r w:rsidR="00123A78" w:rsidRPr="00CE10D0">
        <w:rPr>
          <w:rFonts w:ascii="Times New Roman" w:hAnsi="Times New Roman"/>
          <w:webHidden/>
          <w:sz w:val="26"/>
          <w:szCs w:val="26"/>
        </w:rPr>
        <w:t xml:space="preserve"> Pažymėtina, kad 1919 m. įsigaliojęs </w:t>
      </w:r>
      <w:r w:rsidR="00B4331E">
        <w:rPr>
          <w:rFonts w:ascii="Times New Roman" w:hAnsi="Times New Roman"/>
          <w:webHidden/>
          <w:sz w:val="26"/>
          <w:szCs w:val="26"/>
        </w:rPr>
        <w:t>S</w:t>
      </w:r>
      <w:r w:rsidR="00123A78" w:rsidRPr="00CE10D0">
        <w:rPr>
          <w:rFonts w:ascii="Times New Roman" w:hAnsi="Times New Roman"/>
          <w:webHidden/>
          <w:sz w:val="26"/>
          <w:szCs w:val="26"/>
        </w:rPr>
        <w:t xml:space="preserve">paudos įstatymas </w:t>
      </w:r>
      <w:r w:rsidR="00282FDF" w:rsidRPr="00CE10D0">
        <w:rPr>
          <w:rFonts w:ascii="Times New Roman" w:hAnsi="Times New Roman"/>
          <w:webHidden/>
          <w:sz w:val="26"/>
          <w:szCs w:val="26"/>
        </w:rPr>
        <w:t xml:space="preserve">numatė, kad spaustuvininkai </w:t>
      </w:r>
      <w:r w:rsidR="00355BF3" w:rsidRPr="00CE10D0">
        <w:rPr>
          <w:rFonts w:ascii="Times New Roman" w:hAnsi="Times New Roman"/>
          <w:webHidden/>
          <w:sz w:val="26"/>
          <w:szCs w:val="26"/>
        </w:rPr>
        <w:t>privalo</w:t>
      </w:r>
      <w:r w:rsidR="00123A78" w:rsidRPr="00CE10D0">
        <w:rPr>
          <w:rFonts w:ascii="Times New Roman" w:hAnsi="Times New Roman"/>
          <w:webHidden/>
          <w:sz w:val="26"/>
          <w:szCs w:val="26"/>
        </w:rPr>
        <w:t xml:space="preserve"> mokėti lietuvių kalbą,</w:t>
      </w:r>
      <w:r w:rsidR="002B0FD2" w:rsidRPr="00CE10D0">
        <w:rPr>
          <w:rFonts w:ascii="Times New Roman" w:hAnsi="Times New Roman"/>
          <w:webHidden/>
          <w:sz w:val="26"/>
          <w:szCs w:val="26"/>
        </w:rPr>
        <w:t xml:space="preserve"> </w:t>
      </w:r>
      <w:r w:rsidR="00282FDF" w:rsidRPr="00CE10D0">
        <w:rPr>
          <w:rFonts w:ascii="Times New Roman" w:hAnsi="Times New Roman"/>
          <w:webHidden/>
          <w:sz w:val="26"/>
          <w:szCs w:val="26"/>
        </w:rPr>
        <w:t xml:space="preserve">o </w:t>
      </w:r>
      <w:r w:rsidR="002B0FD2" w:rsidRPr="00CE10D0">
        <w:rPr>
          <w:rFonts w:ascii="Times New Roman" w:hAnsi="Times New Roman"/>
          <w:webHidden/>
          <w:sz w:val="26"/>
          <w:szCs w:val="26"/>
        </w:rPr>
        <w:t xml:space="preserve">jos </w:t>
      </w:r>
      <w:r w:rsidRPr="00CE10D0">
        <w:rPr>
          <w:rFonts w:ascii="Times New Roman" w:hAnsi="Times New Roman"/>
          <w:webHidden/>
          <w:sz w:val="26"/>
          <w:szCs w:val="26"/>
        </w:rPr>
        <w:t>nemokantie</w:t>
      </w:r>
      <w:r w:rsidR="00296B1F" w:rsidRPr="00CE10D0">
        <w:rPr>
          <w:rFonts w:ascii="Times New Roman" w:hAnsi="Times New Roman"/>
          <w:webHidden/>
          <w:sz w:val="26"/>
          <w:szCs w:val="26"/>
        </w:rPr>
        <w:t>sie</w:t>
      </w:r>
      <w:r w:rsidRPr="00CE10D0">
        <w:rPr>
          <w:rFonts w:ascii="Times New Roman" w:hAnsi="Times New Roman"/>
          <w:webHidden/>
          <w:sz w:val="26"/>
          <w:szCs w:val="26"/>
        </w:rPr>
        <w:t xml:space="preserve">ms buvo atsisakoma </w:t>
      </w:r>
      <w:r w:rsidR="00BC2B1D" w:rsidRPr="00CE10D0">
        <w:rPr>
          <w:rFonts w:ascii="Times New Roman" w:hAnsi="Times New Roman"/>
          <w:webHidden/>
          <w:sz w:val="26"/>
          <w:szCs w:val="26"/>
        </w:rPr>
        <w:t>išduoti leidimą įmonės</w:t>
      </w:r>
      <w:r w:rsidR="002B0FD2" w:rsidRPr="00CE10D0">
        <w:rPr>
          <w:rFonts w:ascii="Times New Roman" w:hAnsi="Times New Roman"/>
          <w:webHidden/>
          <w:sz w:val="26"/>
          <w:szCs w:val="26"/>
        </w:rPr>
        <w:t xml:space="preserve"> </w:t>
      </w:r>
      <w:r w:rsidR="00BC2B1D" w:rsidRPr="00CE10D0">
        <w:rPr>
          <w:rFonts w:ascii="Times New Roman" w:hAnsi="Times New Roman"/>
          <w:webHidden/>
          <w:sz w:val="26"/>
          <w:szCs w:val="26"/>
        </w:rPr>
        <w:t>veiklai</w:t>
      </w:r>
      <w:r w:rsidR="002B0FD2" w:rsidRPr="00CE10D0">
        <w:rPr>
          <w:rFonts w:ascii="Times New Roman" w:hAnsi="Times New Roman"/>
          <w:webHidden/>
          <w:sz w:val="26"/>
          <w:szCs w:val="26"/>
        </w:rPr>
        <w:t>.</w:t>
      </w:r>
      <w:r w:rsidR="00123A78" w:rsidRPr="00CE10D0">
        <w:rPr>
          <w:rFonts w:ascii="Times New Roman" w:hAnsi="Times New Roman"/>
          <w:webHidden/>
          <w:sz w:val="26"/>
          <w:szCs w:val="26"/>
        </w:rPr>
        <w:t xml:space="preserve"> Žemaitijos žydai</w:t>
      </w:r>
      <w:r w:rsidR="00296B1F" w:rsidRPr="00CE10D0">
        <w:rPr>
          <w:rFonts w:ascii="Times New Roman" w:hAnsi="Times New Roman"/>
          <w:webHidden/>
          <w:sz w:val="26"/>
          <w:szCs w:val="26"/>
        </w:rPr>
        <w:t>,</w:t>
      </w:r>
      <w:r w:rsidRPr="00CE10D0">
        <w:rPr>
          <w:rFonts w:ascii="Times New Roman" w:hAnsi="Times New Roman"/>
          <w:webHidden/>
          <w:sz w:val="26"/>
          <w:szCs w:val="26"/>
        </w:rPr>
        <w:t xml:space="preserve"> </w:t>
      </w:r>
      <w:r w:rsidR="00123A78" w:rsidRPr="00CE10D0">
        <w:rPr>
          <w:rFonts w:ascii="Times New Roman" w:hAnsi="Times New Roman"/>
          <w:webHidden/>
          <w:sz w:val="26"/>
          <w:szCs w:val="26"/>
        </w:rPr>
        <w:t xml:space="preserve">savo spaudos įmonėse </w:t>
      </w:r>
      <w:r w:rsidR="00296B1F" w:rsidRPr="00CE10D0">
        <w:rPr>
          <w:rFonts w:ascii="Times New Roman" w:hAnsi="Times New Roman"/>
          <w:webHidden/>
          <w:sz w:val="26"/>
          <w:szCs w:val="26"/>
        </w:rPr>
        <w:t xml:space="preserve">vykdydami </w:t>
      </w:r>
      <w:r w:rsidR="002B0FD2" w:rsidRPr="00CE10D0">
        <w:rPr>
          <w:rFonts w:ascii="Times New Roman" w:hAnsi="Times New Roman"/>
          <w:webHidden/>
          <w:sz w:val="26"/>
          <w:szCs w:val="26"/>
        </w:rPr>
        <w:t>daugiausia lietuviškus užsakymus</w:t>
      </w:r>
      <w:r w:rsidR="00296B1F" w:rsidRPr="00CE10D0">
        <w:rPr>
          <w:rFonts w:ascii="Times New Roman" w:hAnsi="Times New Roman"/>
          <w:webHidden/>
          <w:sz w:val="26"/>
          <w:szCs w:val="26"/>
        </w:rPr>
        <w:t>,</w:t>
      </w:r>
      <w:r w:rsidR="00993E0D" w:rsidRPr="00CE10D0">
        <w:rPr>
          <w:rFonts w:ascii="Times New Roman" w:hAnsi="Times New Roman"/>
          <w:webHidden/>
          <w:sz w:val="26"/>
          <w:szCs w:val="26"/>
        </w:rPr>
        <w:t xml:space="preserve"> taip pat</w:t>
      </w:r>
      <w:r w:rsidR="002B0FD2" w:rsidRPr="00CE10D0">
        <w:rPr>
          <w:rFonts w:ascii="Times New Roman" w:hAnsi="Times New Roman"/>
          <w:webHidden/>
          <w:sz w:val="26"/>
          <w:szCs w:val="26"/>
        </w:rPr>
        <w:t xml:space="preserve"> </w:t>
      </w:r>
      <w:r w:rsidR="00123A78" w:rsidRPr="00CE10D0">
        <w:rPr>
          <w:rFonts w:ascii="Times New Roman" w:hAnsi="Times New Roman"/>
          <w:webHidden/>
          <w:sz w:val="26"/>
          <w:szCs w:val="26"/>
        </w:rPr>
        <w:t>stengėsi turėti lietuvišką personalą</w:t>
      </w:r>
      <w:r w:rsidR="00CD0A51" w:rsidRPr="00CE10D0">
        <w:rPr>
          <w:rFonts w:ascii="Times New Roman" w:hAnsi="Times New Roman"/>
          <w:webHidden/>
          <w:sz w:val="26"/>
          <w:szCs w:val="26"/>
        </w:rPr>
        <w:t xml:space="preserve">. </w:t>
      </w:r>
      <w:r w:rsidR="00223E0B" w:rsidRPr="00CE10D0">
        <w:rPr>
          <w:rFonts w:ascii="Times New Roman" w:hAnsi="Times New Roman"/>
          <w:webHidden/>
          <w:sz w:val="26"/>
          <w:szCs w:val="26"/>
        </w:rPr>
        <w:t>Jack</w:t>
      </w:r>
      <w:r w:rsidR="00563AA2" w:rsidRPr="00CE10D0">
        <w:rPr>
          <w:rFonts w:ascii="Times New Roman" w:hAnsi="Times New Roman"/>
          <w:webHidden/>
          <w:sz w:val="26"/>
          <w:szCs w:val="26"/>
        </w:rPr>
        <w:t>us Sondecki</w:t>
      </w:r>
      <w:r w:rsidR="00223E0B" w:rsidRPr="00CE10D0">
        <w:rPr>
          <w:rFonts w:ascii="Times New Roman" w:hAnsi="Times New Roman"/>
          <w:webHidden/>
          <w:sz w:val="26"/>
          <w:szCs w:val="26"/>
        </w:rPr>
        <w:t>s apie</w:t>
      </w:r>
      <w:r w:rsidR="00B23608" w:rsidRPr="00CE10D0">
        <w:rPr>
          <w:rFonts w:ascii="Times New Roman" w:hAnsi="Times New Roman"/>
          <w:webHidden/>
          <w:sz w:val="26"/>
          <w:szCs w:val="26"/>
        </w:rPr>
        <w:t xml:space="preserve"> raseiniškio</w:t>
      </w:r>
      <w:r w:rsidR="00563AA2" w:rsidRPr="00CE10D0">
        <w:rPr>
          <w:rFonts w:ascii="Times New Roman" w:hAnsi="Times New Roman"/>
          <w:webHidden/>
          <w:sz w:val="26"/>
          <w:szCs w:val="26"/>
        </w:rPr>
        <w:t xml:space="preserve"> Š. Kadušino </w:t>
      </w:r>
      <w:r w:rsidR="00223E0B" w:rsidRPr="00CE10D0">
        <w:rPr>
          <w:rFonts w:ascii="Times New Roman" w:hAnsi="Times New Roman"/>
          <w:webHidden/>
          <w:sz w:val="26"/>
          <w:szCs w:val="26"/>
        </w:rPr>
        <w:t xml:space="preserve">spaustuvės darbą yra minėjęs, kad </w:t>
      </w:r>
      <w:r w:rsidR="00563AA2" w:rsidRPr="00CE10D0">
        <w:rPr>
          <w:rFonts w:ascii="Times New Roman" w:hAnsi="Times New Roman"/>
          <w:webHidden/>
          <w:sz w:val="26"/>
          <w:szCs w:val="26"/>
        </w:rPr>
        <w:t xml:space="preserve">raidžių rinkėjos </w:t>
      </w:r>
      <w:r w:rsidR="00563AA2" w:rsidRPr="00CE10D0">
        <w:rPr>
          <w:rFonts w:ascii="Times New Roman" w:hAnsi="Times New Roman"/>
          <w:i/>
          <w:sz w:val="26"/>
          <w:szCs w:val="26"/>
        </w:rPr>
        <w:t>surenka 3 raides, padarydamos 4 klaidas</w:t>
      </w:r>
      <w:r w:rsidR="00563AA2" w:rsidRPr="00CE10D0">
        <w:rPr>
          <w:rStyle w:val="FootnoteReference"/>
          <w:rFonts w:ascii="Times New Roman" w:hAnsi="Times New Roman"/>
          <w:sz w:val="26"/>
          <w:szCs w:val="26"/>
        </w:rPr>
        <w:footnoteReference w:id="612"/>
      </w:r>
      <w:r w:rsidR="00563AA2" w:rsidRPr="00CE10D0">
        <w:rPr>
          <w:rFonts w:ascii="Times New Roman" w:hAnsi="Times New Roman"/>
          <w:webHidden/>
          <w:sz w:val="26"/>
          <w:szCs w:val="26"/>
        </w:rPr>
        <w:t xml:space="preserve">. </w:t>
      </w:r>
      <w:r w:rsidR="00841FE7" w:rsidRPr="00CE10D0">
        <w:rPr>
          <w:rFonts w:ascii="Times New Roman" w:hAnsi="Times New Roman"/>
          <w:webHidden/>
          <w:sz w:val="26"/>
          <w:szCs w:val="26"/>
        </w:rPr>
        <w:t>N</w:t>
      </w:r>
      <w:r w:rsidR="00563AA2" w:rsidRPr="00CE10D0">
        <w:rPr>
          <w:rFonts w:ascii="Times New Roman" w:hAnsi="Times New Roman"/>
          <w:webHidden/>
          <w:sz w:val="26"/>
          <w:szCs w:val="26"/>
        </w:rPr>
        <w:t>eatsitiktinai</w:t>
      </w:r>
      <w:r w:rsidR="00CD0A51" w:rsidRPr="00CE10D0">
        <w:rPr>
          <w:rFonts w:ascii="Times New Roman" w:hAnsi="Times New Roman"/>
          <w:webHidden/>
          <w:sz w:val="26"/>
          <w:szCs w:val="26"/>
        </w:rPr>
        <w:t xml:space="preserve"> Š.</w:t>
      </w:r>
      <w:r w:rsidR="00DF1D79">
        <w:rPr>
          <w:rFonts w:ascii="Times New Roman" w:hAnsi="Times New Roman"/>
          <w:webHidden/>
          <w:sz w:val="26"/>
          <w:szCs w:val="26"/>
        </w:rPr>
        <w:t> </w:t>
      </w:r>
      <w:r w:rsidR="00CD0A51" w:rsidRPr="00CE10D0">
        <w:rPr>
          <w:rFonts w:ascii="Times New Roman" w:hAnsi="Times New Roman"/>
          <w:webHidden/>
          <w:sz w:val="26"/>
          <w:szCs w:val="26"/>
        </w:rPr>
        <w:t>Kadušinas</w:t>
      </w:r>
      <w:r w:rsidR="00296B1F" w:rsidRPr="00CE10D0">
        <w:rPr>
          <w:rFonts w:ascii="Times New Roman" w:hAnsi="Times New Roman"/>
          <w:webHidden/>
          <w:sz w:val="26"/>
          <w:szCs w:val="26"/>
        </w:rPr>
        <w:t>,</w:t>
      </w:r>
      <w:r w:rsidR="00CD0A51" w:rsidRPr="00CE10D0">
        <w:rPr>
          <w:rFonts w:ascii="Times New Roman" w:hAnsi="Times New Roman"/>
          <w:webHidden/>
          <w:sz w:val="26"/>
          <w:szCs w:val="26"/>
        </w:rPr>
        <w:t xml:space="preserve"> dar prieš 1919 m. pasirodant </w:t>
      </w:r>
      <w:r w:rsidR="00B4331E">
        <w:rPr>
          <w:rFonts w:ascii="Times New Roman" w:hAnsi="Times New Roman"/>
          <w:webHidden/>
          <w:sz w:val="26"/>
          <w:szCs w:val="26"/>
        </w:rPr>
        <w:t>S</w:t>
      </w:r>
      <w:r w:rsidR="00CD0A51" w:rsidRPr="00CE10D0">
        <w:rPr>
          <w:rFonts w:ascii="Times New Roman" w:hAnsi="Times New Roman"/>
          <w:webHidden/>
          <w:sz w:val="26"/>
          <w:szCs w:val="26"/>
        </w:rPr>
        <w:t>paudos įstatymui</w:t>
      </w:r>
      <w:r w:rsidR="00296B1F" w:rsidRPr="00CE10D0">
        <w:rPr>
          <w:rFonts w:ascii="Times New Roman" w:hAnsi="Times New Roman"/>
          <w:webHidden/>
          <w:sz w:val="26"/>
          <w:szCs w:val="26"/>
        </w:rPr>
        <w:t>,</w:t>
      </w:r>
      <w:r w:rsidR="00CD0A51" w:rsidRPr="00CE10D0">
        <w:rPr>
          <w:rFonts w:ascii="Times New Roman" w:hAnsi="Times New Roman"/>
          <w:webHidden/>
          <w:sz w:val="26"/>
          <w:szCs w:val="26"/>
        </w:rPr>
        <w:t xml:space="preserve"> skelbėsi, </w:t>
      </w:r>
      <w:r w:rsidR="00296B1F" w:rsidRPr="00CE10D0">
        <w:rPr>
          <w:rFonts w:ascii="Times New Roman" w:hAnsi="Times New Roman"/>
          <w:webHidden/>
          <w:sz w:val="26"/>
          <w:szCs w:val="26"/>
        </w:rPr>
        <w:t xml:space="preserve">kad </w:t>
      </w:r>
      <w:r w:rsidR="00CD0A51" w:rsidRPr="00CE10D0">
        <w:rPr>
          <w:rFonts w:ascii="Times New Roman" w:hAnsi="Times New Roman"/>
          <w:webHidden/>
          <w:sz w:val="26"/>
          <w:szCs w:val="26"/>
        </w:rPr>
        <w:t>jo spaustuvei reikalingi raidžių rinkėjai</w:t>
      </w:r>
      <w:r w:rsidR="00296B1F" w:rsidRPr="00CE10D0">
        <w:rPr>
          <w:rFonts w:ascii="Times New Roman" w:hAnsi="Times New Roman"/>
          <w:webHidden/>
          <w:sz w:val="26"/>
          <w:szCs w:val="26"/>
        </w:rPr>
        <w:t>,</w:t>
      </w:r>
      <w:r w:rsidR="00CD0A51" w:rsidRPr="00CE10D0">
        <w:rPr>
          <w:rFonts w:ascii="Times New Roman" w:hAnsi="Times New Roman"/>
          <w:webHidden/>
          <w:sz w:val="26"/>
          <w:szCs w:val="26"/>
        </w:rPr>
        <w:t xml:space="preserve"> gerai moką lietuvių kalbą</w:t>
      </w:r>
      <w:r w:rsidR="00CD0A51" w:rsidRPr="00CE10D0">
        <w:rPr>
          <w:rStyle w:val="FootnoteReference"/>
          <w:rFonts w:ascii="Times New Roman" w:hAnsi="Times New Roman"/>
          <w:webHidden/>
          <w:sz w:val="26"/>
          <w:szCs w:val="26"/>
        </w:rPr>
        <w:footnoteReference w:id="613"/>
      </w:r>
      <w:r w:rsidR="00CD0A51" w:rsidRPr="00CE10D0">
        <w:rPr>
          <w:rFonts w:ascii="Times New Roman" w:hAnsi="Times New Roman"/>
          <w:webHidden/>
          <w:sz w:val="26"/>
          <w:szCs w:val="26"/>
        </w:rPr>
        <w:t xml:space="preserve">. </w:t>
      </w:r>
      <w:r w:rsidR="00A534C6" w:rsidRPr="00CE10D0">
        <w:rPr>
          <w:rFonts w:ascii="Times New Roman" w:hAnsi="Times New Roman"/>
          <w:webHidden/>
          <w:sz w:val="26"/>
          <w:szCs w:val="26"/>
        </w:rPr>
        <w:t xml:space="preserve">Spaustuvės </w:t>
      </w:r>
      <w:r w:rsidR="00BD7C14" w:rsidRPr="00CE10D0">
        <w:rPr>
          <w:rFonts w:ascii="Times New Roman" w:hAnsi="Times New Roman"/>
          <w:webHidden/>
          <w:sz w:val="26"/>
          <w:szCs w:val="26"/>
        </w:rPr>
        <w:lastRenderedPageBreak/>
        <w:t>–</w:t>
      </w:r>
      <w:r w:rsidR="00A534C6" w:rsidRPr="00CE10D0">
        <w:rPr>
          <w:rFonts w:ascii="Times New Roman" w:hAnsi="Times New Roman"/>
          <w:webHidden/>
          <w:sz w:val="26"/>
          <w:szCs w:val="26"/>
        </w:rPr>
        <w:t xml:space="preserve"> gamybos į</w:t>
      </w:r>
      <w:r w:rsidR="00C953AF" w:rsidRPr="00CE10D0">
        <w:rPr>
          <w:rFonts w:ascii="Times New Roman" w:hAnsi="Times New Roman"/>
          <w:webHidden/>
          <w:sz w:val="26"/>
          <w:szCs w:val="26"/>
        </w:rPr>
        <w:t>monės</w:t>
      </w:r>
      <w:r w:rsidR="00BC2B1D" w:rsidRPr="00CE10D0">
        <w:rPr>
          <w:rFonts w:ascii="Times New Roman" w:hAnsi="Times New Roman"/>
          <w:webHidden/>
          <w:sz w:val="26"/>
          <w:szCs w:val="26"/>
        </w:rPr>
        <w:t>.</w:t>
      </w:r>
      <w:r w:rsidR="00A534C6" w:rsidRPr="00CE10D0">
        <w:rPr>
          <w:rFonts w:ascii="Times New Roman" w:hAnsi="Times New Roman"/>
          <w:webHidden/>
          <w:sz w:val="26"/>
          <w:szCs w:val="26"/>
        </w:rPr>
        <w:t xml:space="preserve"> </w:t>
      </w:r>
      <w:r w:rsidR="00BC2B1D" w:rsidRPr="00CE10D0">
        <w:rPr>
          <w:rFonts w:ascii="Times New Roman" w:hAnsi="Times New Roman"/>
          <w:webHidden/>
          <w:sz w:val="26"/>
          <w:szCs w:val="26"/>
        </w:rPr>
        <w:t>I</w:t>
      </w:r>
      <w:r w:rsidR="00A534C6" w:rsidRPr="00CE10D0">
        <w:rPr>
          <w:rFonts w:ascii="Times New Roman" w:hAnsi="Times New Roman"/>
          <w:webHidden/>
          <w:sz w:val="26"/>
          <w:szCs w:val="26"/>
        </w:rPr>
        <w:t>š jų buvo galima reikalauti tik kokybiško teksto surin</w:t>
      </w:r>
      <w:r w:rsidR="00BC45A2">
        <w:rPr>
          <w:rFonts w:ascii="Times New Roman" w:hAnsi="Times New Roman"/>
          <w:webHidden/>
          <w:sz w:val="26"/>
          <w:szCs w:val="26"/>
        </w:rPr>
        <w:softHyphen/>
      </w:r>
      <w:r w:rsidR="00A534C6" w:rsidRPr="00CE10D0">
        <w:rPr>
          <w:rFonts w:ascii="Times New Roman" w:hAnsi="Times New Roman"/>
          <w:webHidden/>
          <w:sz w:val="26"/>
          <w:szCs w:val="26"/>
        </w:rPr>
        <w:t xml:space="preserve">kimo, o ne </w:t>
      </w:r>
      <w:r w:rsidR="00BC45A2">
        <w:rPr>
          <w:rFonts w:ascii="Times New Roman" w:hAnsi="Times New Roman"/>
          <w:webHidden/>
          <w:sz w:val="26"/>
          <w:szCs w:val="26"/>
        </w:rPr>
        <w:t>visiško</w:t>
      </w:r>
      <w:r w:rsidR="00A534C6" w:rsidRPr="00CE10D0">
        <w:rPr>
          <w:rFonts w:ascii="Times New Roman" w:hAnsi="Times New Roman"/>
          <w:webHidden/>
          <w:sz w:val="26"/>
          <w:szCs w:val="26"/>
        </w:rPr>
        <w:t xml:space="preserve"> </w:t>
      </w:r>
      <w:r w:rsidR="00355BF3" w:rsidRPr="00CE10D0">
        <w:rPr>
          <w:rFonts w:ascii="Times New Roman" w:hAnsi="Times New Roman"/>
          <w:webHidden/>
          <w:sz w:val="26"/>
          <w:szCs w:val="26"/>
        </w:rPr>
        <w:t xml:space="preserve">knygos </w:t>
      </w:r>
      <w:r w:rsidR="00A534C6" w:rsidRPr="00CE10D0">
        <w:rPr>
          <w:rFonts w:ascii="Times New Roman" w:hAnsi="Times New Roman"/>
          <w:webHidden/>
          <w:sz w:val="26"/>
          <w:szCs w:val="26"/>
        </w:rPr>
        <w:t xml:space="preserve">redakcinio parengimo. Tai turėjo atlikti leidėjas. </w:t>
      </w:r>
    </w:p>
    <w:p w:rsidR="00DF78AD" w:rsidRPr="00CE10D0" w:rsidRDefault="005E1237" w:rsidP="00D8194D">
      <w:pPr>
        <w:spacing w:after="0" w:line="360" w:lineRule="auto"/>
        <w:ind w:firstLine="709"/>
        <w:jc w:val="both"/>
        <w:rPr>
          <w:rFonts w:ascii="Times New Roman" w:hAnsi="Times New Roman"/>
          <w:sz w:val="26"/>
          <w:szCs w:val="26"/>
        </w:rPr>
      </w:pPr>
      <w:r w:rsidRPr="00CE10D0">
        <w:rPr>
          <w:rFonts w:ascii="Times New Roman" w:hAnsi="Times New Roman"/>
          <w:webHidden/>
          <w:sz w:val="26"/>
          <w:szCs w:val="26"/>
        </w:rPr>
        <w:t xml:space="preserve">Į </w:t>
      </w:r>
      <w:r w:rsidR="005C2849" w:rsidRPr="00CE10D0">
        <w:rPr>
          <w:rFonts w:ascii="Times New Roman" w:hAnsi="Times New Roman"/>
          <w:webHidden/>
          <w:sz w:val="26"/>
          <w:szCs w:val="26"/>
        </w:rPr>
        <w:t>gerą</w:t>
      </w:r>
      <w:r w:rsidR="00282FDF" w:rsidRPr="00CE10D0">
        <w:rPr>
          <w:rFonts w:ascii="Times New Roman" w:hAnsi="Times New Roman"/>
          <w:webHidden/>
          <w:sz w:val="26"/>
          <w:szCs w:val="26"/>
        </w:rPr>
        <w:t xml:space="preserve"> knygų</w:t>
      </w:r>
      <w:r w:rsidR="005C2849" w:rsidRPr="00CE10D0">
        <w:rPr>
          <w:rFonts w:ascii="Times New Roman" w:hAnsi="Times New Roman"/>
          <w:webHidden/>
          <w:sz w:val="26"/>
          <w:szCs w:val="26"/>
        </w:rPr>
        <w:t xml:space="preserve"> redakcinį parengimą</w:t>
      </w:r>
      <w:r w:rsidRPr="00CE10D0">
        <w:rPr>
          <w:rFonts w:ascii="Times New Roman" w:hAnsi="Times New Roman"/>
          <w:webHidden/>
          <w:sz w:val="26"/>
          <w:szCs w:val="26"/>
        </w:rPr>
        <w:t xml:space="preserve"> </w:t>
      </w:r>
      <w:r w:rsidR="00123A78" w:rsidRPr="00CE10D0">
        <w:rPr>
          <w:rFonts w:ascii="Times New Roman" w:hAnsi="Times New Roman"/>
          <w:webHidden/>
          <w:sz w:val="26"/>
          <w:szCs w:val="26"/>
        </w:rPr>
        <w:t>vien</w:t>
      </w:r>
      <w:r w:rsidR="00282FDF" w:rsidRPr="00CE10D0">
        <w:rPr>
          <w:rFonts w:ascii="Times New Roman" w:hAnsi="Times New Roman"/>
          <w:webHidden/>
          <w:sz w:val="26"/>
          <w:szCs w:val="26"/>
        </w:rPr>
        <w:t>os</w:t>
      </w:r>
      <w:r w:rsidR="00123A78" w:rsidRPr="00CE10D0">
        <w:rPr>
          <w:rFonts w:ascii="Times New Roman" w:hAnsi="Times New Roman"/>
          <w:webHidden/>
          <w:sz w:val="26"/>
          <w:szCs w:val="26"/>
        </w:rPr>
        <w:t xml:space="preserve"> iš pirm</w:t>
      </w:r>
      <w:r w:rsidR="00282FDF" w:rsidRPr="00CE10D0">
        <w:rPr>
          <w:rFonts w:ascii="Times New Roman" w:hAnsi="Times New Roman"/>
          <w:webHidden/>
          <w:sz w:val="26"/>
          <w:szCs w:val="26"/>
        </w:rPr>
        <w:t>ųjų</w:t>
      </w:r>
      <w:r w:rsidR="00B81EB6" w:rsidRPr="00CE10D0">
        <w:rPr>
          <w:rFonts w:ascii="Times New Roman" w:hAnsi="Times New Roman"/>
          <w:webHidden/>
          <w:sz w:val="26"/>
          <w:szCs w:val="26"/>
        </w:rPr>
        <w:t xml:space="preserve"> </w:t>
      </w:r>
      <w:r w:rsidR="00123A78" w:rsidRPr="00CE10D0">
        <w:rPr>
          <w:rFonts w:ascii="Times New Roman" w:hAnsi="Times New Roman"/>
          <w:webHidden/>
          <w:sz w:val="26"/>
          <w:szCs w:val="26"/>
        </w:rPr>
        <w:t xml:space="preserve">Lietuvoje </w:t>
      </w:r>
      <w:r w:rsidRPr="00CE10D0">
        <w:rPr>
          <w:rFonts w:ascii="Times New Roman" w:hAnsi="Times New Roman"/>
          <w:webHidden/>
          <w:sz w:val="26"/>
          <w:szCs w:val="26"/>
        </w:rPr>
        <w:t xml:space="preserve">atsakingai žvelgė Šiaulių </w:t>
      </w:r>
      <w:r w:rsidR="005C778C" w:rsidRPr="00CE10D0">
        <w:rPr>
          <w:rFonts w:ascii="Times New Roman" w:hAnsi="Times New Roman"/>
          <w:webHidden/>
          <w:sz w:val="26"/>
          <w:szCs w:val="26"/>
        </w:rPr>
        <w:t xml:space="preserve">„Kultūros“ bendrovė ir </w:t>
      </w:r>
      <w:r w:rsidRPr="00CE10D0">
        <w:rPr>
          <w:rFonts w:ascii="Times New Roman" w:hAnsi="Times New Roman"/>
          <w:webHidden/>
          <w:sz w:val="26"/>
          <w:szCs w:val="26"/>
        </w:rPr>
        <w:t>„Vilties“ draugija.</w:t>
      </w:r>
      <w:r w:rsidR="005C778C" w:rsidRPr="00CE10D0">
        <w:rPr>
          <w:rFonts w:ascii="Times New Roman" w:hAnsi="Times New Roman"/>
          <w:webHidden/>
          <w:sz w:val="26"/>
          <w:szCs w:val="26"/>
        </w:rPr>
        <w:t xml:space="preserve"> </w:t>
      </w:r>
      <w:r w:rsidR="007D02F6" w:rsidRPr="00CE10D0">
        <w:rPr>
          <w:rFonts w:ascii="Times New Roman" w:hAnsi="Times New Roman"/>
          <w:webHidden/>
          <w:sz w:val="26"/>
          <w:szCs w:val="26"/>
        </w:rPr>
        <w:t xml:space="preserve">„Kultūros“ bendrovės leidinių sąmatoje </w:t>
      </w:r>
      <w:r w:rsidR="00296B1F" w:rsidRPr="00CE10D0">
        <w:rPr>
          <w:rFonts w:ascii="Times New Roman" w:hAnsi="Times New Roman"/>
          <w:webHidden/>
          <w:sz w:val="26"/>
          <w:szCs w:val="26"/>
        </w:rPr>
        <w:t xml:space="preserve">apie 5 proc. visų leidybos ir gamybos kaštų </w:t>
      </w:r>
      <w:r w:rsidR="007D02F6" w:rsidRPr="00CE10D0">
        <w:rPr>
          <w:rFonts w:ascii="Times New Roman" w:hAnsi="Times New Roman"/>
          <w:webHidden/>
          <w:sz w:val="26"/>
          <w:szCs w:val="26"/>
        </w:rPr>
        <w:t>visada buvo išskiria</w:t>
      </w:r>
      <w:r w:rsidR="004F36BC" w:rsidRPr="00CE10D0">
        <w:rPr>
          <w:rFonts w:ascii="Times New Roman" w:hAnsi="Times New Roman"/>
          <w:webHidden/>
          <w:sz w:val="26"/>
          <w:szCs w:val="26"/>
        </w:rPr>
        <w:t>ma</w:t>
      </w:r>
      <w:r w:rsidR="007D02F6" w:rsidRPr="00CE10D0">
        <w:rPr>
          <w:rFonts w:ascii="Times New Roman" w:hAnsi="Times New Roman"/>
          <w:webHidden/>
          <w:sz w:val="26"/>
          <w:szCs w:val="26"/>
        </w:rPr>
        <w:t xml:space="preserve"> </w:t>
      </w:r>
      <w:r w:rsidR="00BC45A2">
        <w:rPr>
          <w:rFonts w:ascii="Times New Roman" w:hAnsi="Times New Roman"/>
          <w:webHidden/>
          <w:sz w:val="26"/>
          <w:szCs w:val="26"/>
        </w:rPr>
        <w:t>recenzuoti</w:t>
      </w:r>
      <w:r w:rsidR="00864B92" w:rsidRPr="00CE10D0">
        <w:rPr>
          <w:rFonts w:ascii="Times New Roman" w:hAnsi="Times New Roman"/>
          <w:webHidden/>
          <w:sz w:val="26"/>
          <w:szCs w:val="26"/>
        </w:rPr>
        <w:t xml:space="preserve"> ir </w:t>
      </w:r>
      <w:r w:rsidR="00296B1F" w:rsidRPr="00CE10D0">
        <w:rPr>
          <w:rFonts w:ascii="Times New Roman" w:hAnsi="Times New Roman"/>
          <w:webHidden/>
          <w:sz w:val="26"/>
          <w:szCs w:val="26"/>
        </w:rPr>
        <w:t>kalbai redaguoti</w:t>
      </w:r>
      <w:r w:rsidR="00C959C3" w:rsidRPr="00CE10D0">
        <w:rPr>
          <w:rFonts w:ascii="Times New Roman" w:hAnsi="Times New Roman"/>
          <w:webHidden/>
          <w:sz w:val="26"/>
          <w:szCs w:val="26"/>
        </w:rPr>
        <w:t>. Šios išlaidos</w:t>
      </w:r>
      <w:r w:rsidR="00EC796A" w:rsidRPr="00CE10D0">
        <w:rPr>
          <w:rFonts w:ascii="Times New Roman" w:hAnsi="Times New Roman"/>
          <w:webHidden/>
          <w:sz w:val="26"/>
          <w:szCs w:val="26"/>
        </w:rPr>
        <w:t xml:space="preserve"> </w:t>
      </w:r>
      <w:r w:rsidR="00C959C3" w:rsidRPr="00CE10D0">
        <w:rPr>
          <w:rFonts w:ascii="Times New Roman" w:hAnsi="Times New Roman"/>
          <w:webHidden/>
          <w:sz w:val="26"/>
          <w:szCs w:val="26"/>
        </w:rPr>
        <w:t xml:space="preserve">paprastai </w:t>
      </w:r>
      <w:r w:rsidR="00EC796A" w:rsidRPr="00CE10D0">
        <w:rPr>
          <w:rFonts w:ascii="Times New Roman" w:hAnsi="Times New Roman"/>
          <w:webHidden/>
          <w:sz w:val="26"/>
          <w:szCs w:val="26"/>
        </w:rPr>
        <w:t>buvo išskaičiuojam</w:t>
      </w:r>
      <w:r w:rsidR="00C959C3" w:rsidRPr="00CE10D0">
        <w:rPr>
          <w:rFonts w:ascii="Times New Roman" w:hAnsi="Times New Roman"/>
          <w:webHidden/>
          <w:sz w:val="26"/>
          <w:szCs w:val="26"/>
        </w:rPr>
        <w:t>os</w:t>
      </w:r>
      <w:r w:rsidR="00EC796A" w:rsidRPr="00CE10D0">
        <w:rPr>
          <w:rFonts w:ascii="Times New Roman" w:hAnsi="Times New Roman"/>
          <w:webHidden/>
          <w:sz w:val="26"/>
          <w:szCs w:val="26"/>
        </w:rPr>
        <w:t xml:space="preserve"> iš autoriaus ar vertėjo honoraro</w:t>
      </w:r>
      <w:r w:rsidR="007D02F6" w:rsidRPr="00CE10D0">
        <w:rPr>
          <w:rStyle w:val="FootnoteReference"/>
          <w:rFonts w:ascii="Times New Roman" w:hAnsi="Times New Roman"/>
          <w:webHidden/>
          <w:sz w:val="26"/>
          <w:szCs w:val="26"/>
        </w:rPr>
        <w:footnoteReference w:id="614"/>
      </w:r>
      <w:r w:rsidR="007D02F6" w:rsidRPr="00CE10D0">
        <w:rPr>
          <w:rFonts w:ascii="Times New Roman" w:hAnsi="Times New Roman"/>
          <w:webHidden/>
          <w:sz w:val="26"/>
          <w:szCs w:val="26"/>
        </w:rPr>
        <w:t xml:space="preserve">. </w:t>
      </w:r>
      <w:r w:rsidR="00AE64C1" w:rsidRPr="00CE10D0">
        <w:rPr>
          <w:rFonts w:ascii="Times New Roman" w:hAnsi="Times New Roman"/>
          <w:webHidden/>
          <w:sz w:val="26"/>
          <w:szCs w:val="26"/>
        </w:rPr>
        <w:t>„Kultūros“ bendrovės leidi</w:t>
      </w:r>
      <w:r w:rsidR="000F16C7">
        <w:rPr>
          <w:rFonts w:ascii="Times New Roman" w:hAnsi="Times New Roman"/>
          <w:webHidden/>
          <w:sz w:val="26"/>
          <w:szCs w:val="26"/>
        </w:rPr>
        <w:softHyphen/>
      </w:r>
      <w:r w:rsidR="00AE64C1" w:rsidRPr="00CE10D0">
        <w:rPr>
          <w:rFonts w:ascii="Times New Roman" w:hAnsi="Times New Roman"/>
          <w:webHidden/>
          <w:sz w:val="26"/>
          <w:szCs w:val="26"/>
        </w:rPr>
        <w:t>nių kalbos redaktoriumi epizodiškai buvo Lietuvos universiteto prof</w:t>
      </w:r>
      <w:r w:rsidR="00296B1F" w:rsidRPr="00CE10D0">
        <w:rPr>
          <w:rFonts w:ascii="Times New Roman" w:hAnsi="Times New Roman"/>
          <w:webHidden/>
          <w:sz w:val="26"/>
          <w:szCs w:val="26"/>
        </w:rPr>
        <w:t xml:space="preserve">esorius </w:t>
      </w:r>
      <w:r w:rsidR="00AE64C1" w:rsidRPr="00CE10D0">
        <w:rPr>
          <w:rFonts w:ascii="Times New Roman" w:hAnsi="Times New Roman"/>
          <w:webHidden/>
          <w:sz w:val="26"/>
          <w:szCs w:val="26"/>
        </w:rPr>
        <w:t>J</w:t>
      </w:r>
      <w:r w:rsidR="00BC45A2">
        <w:rPr>
          <w:rFonts w:ascii="Times New Roman" w:hAnsi="Times New Roman"/>
          <w:webHidden/>
          <w:sz w:val="26"/>
          <w:szCs w:val="26"/>
        </w:rPr>
        <w:t>onas</w:t>
      </w:r>
      <w:r w:rsidR="00AE64C1" w:rsidRPr="00CE10D0">
        <w:rPr>
          <w:rFonts w:ascii="Times New Roman" w:hAnsi="Times New Roman"/>
          <w:webHidden/>
          <w:sz w:val="26"/>
          <w:szCs w:val="26"/>
        </w:rPr>
        <w:t xml:space="preserve"> Jablonskis. Jis </w:t>
      </w:r>
      <w:r w:rsidR="00B161A6" w:rsidRPr="00CE10D0">
        <w:rPr>
          <w:rFonts w:ascii="Times New Roman" w:hAnsi="Times New Roman"/>
          <w:webHidden/>
          <w:sz w:val="26"/>
          <w:szCs w:val="26"/>
        </w:rPr>
        <w:t>konsultavo</w:t>
      </w:r>
      <w:r w:rsidR="00AE64C1" w:rsidRPr="00CE10D0">
        <w:rPr>
          <w:rFonts w:ascii="Times New Roman" w:hAnsi="Times New Roman"/>
          <w:webHidden/>
          <w:sz w:val="26"/>
          <w:szCs w:val="26"/>
        </w:rPr>
        <w:t xml:space="preserve"> </w:t>
      </w:r>
      <w:r w:rsidR="00C959C3" w:rsidRPr="00CE10D0">
        <w:rPr>
          <w:rFonts w:ascii="Times New Roman" w:hAnsi="Times New Roman"/>
          <w:webHidden/>
          <w:sz w:val="26"/>
          <w:szCs w:val="26"/>
        </w:rPr>
        <w:t xml:space="preserve">Kazį Binkį dėl antologijoje </w:t>
      </w:r>
      <w:r w:rsidR="00C959C3" w:rsidRPr="00CE10D0">
        <w:rPr>
          <w:rFonts w:ascii="Times New Roman" w:hAnsi="Times New Roman"/>
          <w:i/>
          <w:webHidden/>
          <w:sz w:val="26"/>
          <w:szCs w:val="26"/>
        </w:rPr>
        <w:t>Dainos</w:t>
      </w:r>
      <w:r w:rsidR="00C959C3" w:rsidRPr="00CE10D0">
        <w:rPr>
          <w:rFonts w:ascii="Times New Roman" w:hAnsi="Times New Roman"/>
          <w:webHidden/>
          <w:sz w:val="26"/>
          <w:szCs w:val="26"/>
        </w:rPr>
        <w:t xml:space="preserve"> (1922) išspausdintų tekstų</w:t>
      </w:r>
      <w:r w:rsidR="00AE64C1" w:rsidRPr="00CE10D0">
        <w:rPr>
          <w:rFonts w:ascii="Times New Roman" w:hAnsi="Times New Roman"/>
          <w:webHidden/>
          <w:sz w:val="26"/>
          <w:szCs w:val="26"/>
        </w:rPr>
        <w:t>.</w:t>
      </w:r>
      <w:r w:rsidR="003915A2" w:rsidRPr="00CE10D0">
        <w:rPr>
          <w:rFonts w:ascii="Times New Roman" w:hAnsi="Times New Roman"/>
          <w:webHidden/>
          <w:sz w:val="26"/>
          <w:szCs w:val="26"/>
        </w:rPr>
        <w:t xml:space="preserve"> </w:t>
      </w:r>
      <w:r w:rsidR="00C959C3" w:rsidRPr="00CE10D0">
        <w:rPr>
          <w:rFonts w:ascii="Times New Roman" w:hAnsi="Times New Roman"/>
          <w:webHidden/>
          <w:sz w:val="26"/>
          <w:szCs w:val="26"/>
        </w:rPr>
        <w:t>Profesoriaus</w:t>
      </w:r>
      <w:r w:rsidR="0081214E" w:rsidRPr="00CE10D0">
        <w:rPr>
          <w:rFonts w:ascii="Times New Roman" w:hAnsi="Times New Roman"/>
          <w:webHidden/>
          <w:sz w:val="26"/>
          <w:szCs w:val="26"/>
        </w:rPr>
        <w:t xml:space="preserve"> autoritetu</w:t>
      </w:r>
      <w:r w:rsidR="00C959C3" w:rsidRPr="00CE10D0">
        <w:rPr>
          <w:rFonts w:ascii="Times New Roman" w:hAnsi="Times New Roman"/>
          <w:webHidden/>
          <w:sz w:val="26"/>
          <w:szCs w:val="26"/>
        </w:rPr>
        <w:t xml:space="preserve"> ir patarimais</w:t>
      </w:r>
      <w:r w:rsidR="0081214E" w:rsidRPr="00CE10D0">
        <w:rPr>
          <w:rFonts w:ascii="Times New Roman" w:hAnsi="Times New Roman"/>
          <w:webHidden/>
          <w:sz w:val="26"/>
          <w:szCs w:val="26"/>
        </w:rPr>
        <w:t xml:space="preserve"> pasitikėjo</w:t>
      </w:r>
      <w:r w:rsidR="003915A2" w:rsidRPr="00CE10D0">
        <w:rPr>
          <w:rFonts w:ascii="Times New Roman" w:hAnsi="Times New Roman"/>
          <w:webHidden/>
          <w:sz w:val="26"/>
          <w:szCs w:val="26"/>
        </w:rPr>
        <w:t xml:space="preserve"> Jon</w:t>
      </w:r>
      <w:r w:rsidR="0081214E" w:rsidRPr="00CE10D0">
        <w:rPr>
          <w:rFonts w:ascii="Times New Roman" w:hAnsi="Times New Roman"/>
          <w:webHidden/>
          <w:sz w:val="26"/>
          <w:szCs w:val="26"/>
        </w:rPr>
        <w:t>as</w:t>
      </w:r>
      <w:r w:rsidR="003915A2" w:rsidRPr="00CE10D0">
        <w:rPr>
          <w:rFonts w:ascii="Times New Roman" w:hAnsi="Times New Roman"/>
          <w:webHidden/>
          <w:sz w:val="26"/>
          <w:szCs w:val="26"/>
        </w:rPr>
        <w:t xml:space="preserve"> Baron</w:t>
      </w:r>
      <w:r w:rsidR="0081214E" w:rsidRPr="00CE10D0">
        <w:rPr>
          <w:rFonts w:ascii="Times New Roman" w:hAnsi="Times New Roman"/>
          <w:webHidden/>
          <w:sz w:val="26"/>
          <w:szCs w:val="26"/>
        </w:rPr>
        <w:t>as</w:t>
      </w:r>
      <w:r w:rsidR="00296B1F" w:rsidRPr="00CE10D0">
        <w:rPr>
          <w:rFonts w:ascii="Times New Roman" w:hAnsi="Times New Roman"/>
          <w:webHidden/>
          <w:sz w:val="26"/>
          <w:szCs w:val="26"/>
        </w:rPr>
        <w:t>,</w:t>
      </w:r>
      <w:r w:rsidR="0081214E" w:rsidRPr="00CE10D0">
        <w:rPr>
          <w:rFonts w:ascii="Times New Roman" w:hAnsi="Times New Roman"/>
          <w:webHidden/>
          <w:sz w:val="26"/>
          <w:szCs w:val="26"/>
        </w:rPr>
        <w:t xml:space="preserve"> </w:t>
      </w:r>
      <w:r w:rsidR="00A428C0" w:rsidRPr="00CE10D0">
        <w:rPr>
          <w:rFonts w:ascii="Times New Roman" w:hAnsi="Times New Roman"/>
          <w:webHidden/>
          <w:sz w:val="26"/>
          <w:szCs w:val="26"/>
        </w:rPr>
        <w:t>kalbininkui</w:t>
      </w:r>
      <w:r w:rsidR="004F36BC" w:rsidRPr="00CE10D0">
        <w:rPr>
          <w:rFonts w:ascii="Times New Roman" w:hAnsi="Times New Roman"/>
          <w:webHidden/>
          <w:sz w:val="26"/>
          <w:szCs w:val="26"/>
        </w:rPr>
        <w:t xml:space="preserve"> </w:t>
      </w:r>
      <w:r w:rsidR="0081214E" w:rsidRPr="00CE10D0">
        <w:rPr>
          <w:rFonts w:ascii="Times New Roman" w:hAnsi="Times New Roman"/>
          <w:webHidden/>
          <w:sz w:val="26"/>
          <w:szCs w:val="26"/>
        </w:rPr>
        <w:t>te</w:t>
      </w:r>
      <w:r w:rsidR="00C959C3" w:rsidRPr="00CE10D0">
        <w:rPr>
          <w:rFonts w:ascii="Times New Roman" w:hAnsi="Times New Roman"/>
          <w:webHidden/>
          <w:sz w:val="26"/>
          <w:szCs w:val="26"/>
        </w:rPr>
        <w:t>i</w:t>
      </w:r>
      <w:r w:rsidR="0081214E" w:rsidRPr="00CE10D0">
        <w:rPr>
          <w:rFonts w:ascii="Times New Roman" w:hAnsi="Times New Roman"/>
          <w:webHidden/>
          <w:sz w:val="26"/>
          <w:szCs w:val="26"/>
        </w:rPr>
        <w:t xml:space="preserve">kdamas </w:t>
      </w:r>
      <w:r w:rsidR="00296B1F" w:rsidRPr="00CE10D0">
        <w:rPr>
          <w:rFonts w:ascii="Times New Roman" w:hAnsi="Times New Roman"/>
          <w:webHidden/>
          <w:sz w:val="26"/>
          <w:szCs w:val="26"/>
        </w:rPr>
        <w:t xml:space="preserve">recenzuoti </w:t>
      </w:r>
      <w:r w:rsidR="00C959C3" w:rsidRPr="00CE10D0">
        <w:rPr>
          <w:rFonts w:ascii="Times New Roman" w:hAnsi="Times New Roman"/>
          <w:webHidden/>
          <w:sz w:val="26"/>
          <w:szCs w:val="26"/>
        </w:rPr>
        <w:t>savo</w:t>
      </w:r>
      <w:r w:rsidR="003915A2" w:rsidRPr="00CE10D0">
        <w:rPr>
          <w:rFonts w:ascii="Times New Roman" w:hAnsi="Times New Roman"/>
          <w:webHidden/>
          <w:sz w:val="26"/>
          <w:szCs w:val="26"/>
        </w:rPr>
        <w:t xml:space="preserve"> </w:t>
      </w:r>
      <w:r w:rsidR="003915A2" w:rsidRPr="00CE10D0">
        <w:rPr>
          <w:rFonts w:ascii="Times New Roman" w:hAnsi="Times New Roman"/>
          <w:i/>
          <w:webHidden/>
          <w:sz w:val="26"/>
          <w:szCs w:val="26"/>
        </w:rPr>
        <w:t xml:space="preserve">Gamtos </w:t>
      </w:r>
      <w:r w:rsidR="00864B92" w:rsidRPr="00CE10D0">
        <w:rPr>
          <w:rFonts w:ascii="Times New Roman" w:hAnsi="Times New Roman"/>
          <w:i/>
          <w:webHidden/>
          <w:sz w:val="26"/>
          <w:szCs w:val="26"/>
        </w:rPr>
        <w:t xml:space="preserve">pradžiamokslį </w:t>
      </w:r>
      <w:r w:rsidR="00864B92" w:rsidRPr="00CE10D0">
        <w:rPr>
          <w:rFonts w:ascii="Times New Roman" w:hAnsi="Times New Roman"/>
          <w:webHidden/>
          <w:sz w:val="26"/>
          <w:szCs w:val="26"/>
        </w:rPr>
        <w:t>(1923)</w:t>
      </w:r>
      <w:r w:rsidR="00864B92" w:rsidRPr="00CE10D0">
        <w:rPr>
          <w:rStyle w:val="FootnoteReference"/>
          <w:rFonts w:ascii="Times New Roman" w:hAnsi="Times New Roman"/>
          <w:webHidden/>
          <w:sz w:val="26"/>
          <w:szCs w:val="26"/>
        </w:rPr>
        <w:footnoteReference w:id="615"/>
      </w:r>
      <w:r w:rsidR="0081214E" w:rsidRPr="00CE10D0">
        <w:rPr>
          <w:rFonts w:ascii="Times New Roman" w:hAnsi="Times New Roman"/>
          <w:webHidden/>
          <w:sz w:val="26"/>
          <w:szCs w:val="26"/>
        </w:rPr>
        <w:t xml:space="preserve">. </w:t>
      </w:r>
      <w:r w:rsidR="00B07BE2" w:rsidRPr="00CE10D0">
        <w:rPr>
          <w:rFonts w:ascii="Times New Roman" w:hAnsi="Times New Roman"/>
          <w:webHidden/>
          <w:sz w:val="26"/>
          <w:szCs w:val="26"/>
        </w:rPr>
        <w:t>Dėl g</w:t>
      </w:r>
      <w:r w:rsidR="004F36BC" w:rsidRPr="00CE10D0">
        <w:rPr>
          <w:rFonts w:ascii="Times New Roman" w:hAnsi="Times New Roman"/>
          <w:webHidden/>
          <w:sz w:val="26"/>
          <w:szCs w:val="26"/>
        </w:rPr>
        <w:t>ar</w:t>
      </w:r>
      <w:r w:rsidR="00B07BE2" w:rsidRPr="00CE10D0">
        <w:rPr>
          <w:rFonts w:ascii="Times New Roman" w:hAnsi="Times New Roman"/>
          <w:webHidden/>
          <w:sz w:val="26"/>
          <w:szCs w:val="26"/>
        </w:rPr>
        <w:t xml:space="preserve">baus amžiaus ir didėjančio krūvio Lietuvos universitete </w:t>
      </w:r>
      <w:r w:rsidR="00A428C0" w:rsidRPr="00CE10D0">
        <w:rPr>
          <w:rFonts w:ascii="Times New Roman" w:hAnsi="Times New Roman"/>
          <w:webHidden/>
          <w:sz w:val="26"/>
          <w:szCs w:val="26"/>
        </w:rPr>
        <w:t>J.</w:t>
      </w:r>
      <w:r w:rsidR="00E37E0B">
        <w:rPr>
          <w:rFonts w:ascii="Times New Roman" w:hAnsi="Times New Roman"/>
          <w:webHidden/>
          <w:sz w:val="26"/>
          <w:szCs w:val="26"/>
        </w:rPr>
        <w:t> </w:t>
      </w:r>
      <w:r w:rsidR="00A428C0" w:rsidRPr="00CE10D0">
        <w:rPr>
          <w:rFonts w:ascii="Times New Roman" w:hAnsi="Times New Roman"/>
          <w:webHidden/>
          <w:sz w:val="26"/>
          <w:szCs w:val="26"/>
        </w:rPr>
        <w:t>Jablonskis</w:t>
      </w:r>
      <w:r w:rsidR="003915A2" w:rsidRPr="00CE10D0">
        <w:rPr>
          <w:rFonts w:ascii="Times New Roman" w:hAnsi="Times New Roman"/>
          <w:webHidden/>
          <w:sz w:val="26"/>
          <w:szCs w:val="26"/>
        </w:rPr>
        <w:t xml:space="preserve"> į </w:t>
      </w:r>
      <w:r w:rsidR="00864B92" w:rsidRPr="00CE10D0">
        <w:rPr>
          <w:rFonts w:ascii="Times New Roman" w:hAnsi="Times New Roman"/>
          <w:webHidden/>
          <w:sz w:val="26"/>
          <w:szCs w:val="26"/>
        </w:rPr>
        <w:t>„Kultūros“ bendrovės</w:t>
      </w:r>
      <w:r w:rsidR="003915A2" w:rsidRPr="00CE10D0">
        <w:rPr>
          <w:rFonts w:ascii="Times New Roman" w:hAnsi="Times New Roman"/>
          <w:webHidden/>
          <w:sz w:val="26"/>
          <w:szCs w:val="26"/>
        </w:rPr>
        <w:t xml:space="preserve"> veiklą neįsijungė, nors </w:t>
      </w:r>
      <w:r w:rsidR="0081214E" w:rsidRPr="00CE10D0">
        <w:rPr>
          <w:rFonts w:ascii="Times New Roman" w:hAnsi="Times New Roman"/>
          <w:webHidden/>
          <w:sz w:val="26"/>
          <w:szCs w:val="26"/>
        </w:rPr>
        <w:t xml:space="preserve">bendrovė </w:t>
      </w:r>
      <w:r w:rsidR="00A428C0" w:rsidRPr="00CE10D0">
        <w:rPr>
          <w:rFonts w:ascii="Times New Roman" w:hAnsi="Times New Roman"/>
          <w:webHidden/>
          <w:sz w:val="26"/>
          <w:szCs w:val="26"/>
        </w:rPr>
        <w:t>aiškiai</w:t>
      </w:r>
      <w:r w:rsidR="003E7B61" w:rsidRPr="00CE10D0">
        <w:rPr>
          <w:rFonts w:ascii="Times New Roman" w:hAnsi="Times New Roman"/>
          <w:webHidden/>
          <w:sz w:val="26"/>
          <w:szCs w:val="26"/>
        </w:rPr>
        <w:t xml:space="preserve"> suvokė jo vardo</w:t>
      </w:r>
      <w:r w:rsidR="00AE64C1" w:rsidRPr="00CE10D0">
        <w:rPr>
          <w:rFonts w:ascii="Times New Roman" w:hAnsi="Times New Roman"/>
          <w:webHidden/>
          <w:sz w:val="26"/>
          <w:szCs w:val="26"/>
        </w:rPr>
        <w:t xml:space="preserve"> </w:t>
      </w:r>
      <w:r w:rsidR="003E7B61" w:rsidRPr="00CE10D0">
        <w:rPr>
          <w:rFonts w:ascii="Times New Roman" w:hAnsi="Times New Roman"/>
          <w:webHidden/>
          <w:sz w:val="26"/>
          <w:szCs w:val="26"/>
        </w:rPr>
        <w:t>reikšmę</w:t>
      </w:r>
      <w:r w:rsidR="00C959C3" w:rsidRPr="00CE10D0">
        <w:rPr>
          <w:rFonts w:ascii="Times New Roman" w:hAnsi="Times New Roman"/>
          <w:webHidden/>
          <w:sz w:val="26"/>
          <w:szCs w:val="26"/>
        </w:rPr>
        <w:t>.</w:t>
      </w:r>
      <w:r w:rsidR="00CE2514" w:rsidRPr="00CE10D0">
        <w:rPr>
          <w:rFonts w:ascii="Times New Roman" w:hAnsi="Times New Roman"/>
          <w:webHidden/>
          <w:sz w:val="26"/>
          <w:szCs w:val="26"/>
        </w:rPr>
        <w:t xml:space="preserve"> </w:t>
      </w:r>
      <w:r w:rsidR="00AE64C1" w:rsidRPr="00CE10D0">
        <w:rPr>
          <w:rFonts w:ascii="Times New Roman" w:hAnsi="Times New Roman"/>
          <w:webHidden/>
          <w:sz w:val="26"/>
          <w:szCs w:val="26"/>
        </w:rPr>
        <w:t>B</w:t>
      </w:r>
      <w:r w:rsidR="00CE2514" w:rsidRPr="00CE10D0">
        <w:rPr>
          <w:rFonts w:ascii="Times New Roman" w:hAnsi="Times New Roman"/>
          <w:webHidden/>
          <w:sz w:val="26"/>
          <w:szCs w:val="26"/>
        </w:rPr>
        <w:t>e J. Jablonskio</w:t>
      </w:r>
      <w:r w:rsidR="00296B1F" w:rsidRPr="00CE10D0">
        <w:rPr>
          <w:rFonts w:ascii="Times New Roman" w:hAnsi="Times New Roman"/>
          <w:webHidden/>
          <w:sz w:val="26"/>
          <w:szCs w:val="26"/>
        </w:rPr>
        <w:t>,</w:t>
      </w:r>
      <w:r w:rsidR="00CE2514" w:rsidRPr="00CE10D0">
        <w:rPr>
          <w:rFonts w:ascii="Times New Roman" w:hAnsi="Times New Roman"/>
          <w:webHidden/>
          <w:sz w:val="26"/>
          <w:szCs w:val="26"/>
        </w:rPr>
        <w:t xml:space="preserve"> „Kultūros“</w:t>
      </w:r>
      <w:r w:rsidR="00341DF3" w:rsidRPr="00CE10D0">
        <w:rPr>
          <w:rFonts w:ascii="Times New Roman" w:hAnsi="Times New Roman"/>
          <w:webHidden/>
          <w:sz w:val="26"/>
          <w:szCs w:val="26"/>
        </w:rPr>
        <w:t xml:space="preserve"> bendrovei knygas</w:t>
      </w:r>
      <w:r w:rsidR="00CE2514" w:rsidRPr="00CE10D0">
        <w:rPr>
          <w:rFonts w:ascii="Times New Roman" w:hAnsi="Times New Roman"/>
          <w:webHidden/>
          <w:sz w:val="26"/>
          <w:szCs w:val="26"/>
        </w:rPr>
        <w:t xml:space="preserve"> redagavo </w:t>
      </w:r>
      <w:r w:rsidR="00B471C5" w:rsidRPr="00CE10D0">
        <w:rPr>
          <w:rFonts w:ascii="Times New Roman" w:hAnsi="Times New Roman"/>
          <w:webHidden/>
          <w:sz w:val="26"/>
          <w:szCs w:val="26"/>
        </w:rPr>
        <w:t xml:space="preserve">Lietuvos universiteto studentas, vėliau žinomas </w:t>
      </w:r>
      <w:r w:rsidR="00CE2514" w:rsidRPr="00CE10D0">
        <w:rPr>
          <w:rFonts w:ascii="Times New Roman" w:hAnsi="Times New Roman"/>
          <w:webHidden/>
          <w:sz w:val="26"/>
          <w:szCs w:val="26"/>
        </w:rPr>
        <w:t>kalbininka</w:t>
      </w:r>
      <w:r w:rsidR="00341DF3" w:rsidRPr="00CE10D0">
        <w:rPr>
          <w:rFonts w:ascii="Times New Roman" w:hAnsi="Times New Roman"/>
          <w:webHidden/>
          <w:sz w:val="26"/>
          <w:szCs w:val="26"/>
        </w:rPr>
        <w:t>s</w:t>
      </w:r>
      <w:r w:rsidR="00CE2514" w:rsidRPr="00CE10D0">
        <w:rPr>
          <w:rFonts w:ascii="Times New Roman" w:hAnsi="Times New Roman"/>
          <w:webHidden/>
          <w:sz w:val="26"/>
          <w:szCs w:val="26"/>
        </w:rPr>
        <w:t xml:space="preserve"> Pranas Skardžius</w:t>
      </w:r>
      <w:r w:rsidR="00296B1F" w:rsidRPr="00CE10D0">
        <w:rPr>
          <w:rFonts w:ascii="Times New Roman" w:hAnsi="Times New Roman"/>
          <w:webHidden/>
          <w:sz w:val="26"/>
          <w:szCs w:val="26"/>
        </w:rPr>
        <w:t xml:space="preserve">, </w:t>
      </w:r>
      <w:r w:rsidR="00512758" w:rsidRPr="00CE10D0">
        <w:rPr>
          <w:rFonts w:ascii="Times New Roman" w:hAnsi="Times New Roman"/>
          <w:webHidden/>
          <w:sz w:val="26"/>
          <w:szCs w:val="26"/>
        </w:rPr>
        <w:t xml:space="preserve">kitas studentas filologas Leonas Kuodys, </w:t>
      </w:r>
      <w:r w:rsidR="00B471C5" w:rsidRPr="00CE10D0">
        <w:rPr>
          <w:rFonts w:ascii="Times New Roman" w:hAnsi="Times New Roman"/>
          <w:webHidden/>
          <w:sz w:val="26"/>
          <w:szCs w:val="26"/>
        </w:rPr>
        <w:t>kalbotyroje jau pasižy</w:t>
      </w:r>
      <w:r w:rsidR="00290413">
        <w:rPr>
          <w:rFonts w:ascii="Times New Roman" w:hAnsi="Times New Roman"/>
          <w:webHidden/>
          <w:sz w:val="26"/>
          <w:szCs w:val="26"/>
        </w:rPr>
        <w:softHyphen/>
      </w:r>
      <w:r w:rsidR="00B471C5" w:rsidRPr="00CE10D0">
        <w:rPr>
          <w:rFonts w:ascii="Times New Roman" w:hAnsi="Times New Roman"/>
          <w:webHidden/>
          <w:sz w:val="26"/>
          <w:szCs w:val="26"/>
        </w:rPr>
        <w:t>mėjęs kalbininkas</w:t>
      </w:r>
      <w:r w:rsidR="00700C19" w:rsidRPr="00CE10D0">
        <w:rPr>
          <w:rFonts w:ascii="Times New Roman" w:hAnsi="Times New Roman"/>
          <w:webHidden/>
          <w:sz w:val="26"/>
          <w:szCs w:val="26"/>
        </w:rPr>
        <w:t xml:space="preserve"> Stasys Dabušis</w:t>
      </w:r>
      <w:r w:rsidR="00CE2514" w:rsidRPr="00CE10D0">
        <w:rPr>
          <w:rFonts w:ascii="Times New Roman" w:hAnsi="Times New Roman"/>
          <w:webHidden/>
          <w:sz w:val="26"/>
          <w:szCs w:val="26"/>
        </w:rPr>
        <w:t xml:space="preserve"> </w:t>
      </w:r>
      <w:r w:rsidR="00580B6C" w:rsidRPr="00CE10D0">
        <w:rPr>
          <w:rFonts w:ascii="Times New Roman" w:hAnsi="Times New Roman"/>
          <w:webHidden/>
          <w:sz w:val="26"/>
          <w:szCs w:val="26"/>
        </w:rPr>
        <w:t>bei</w:t>
      </w:r>
      <w:r w:rsidR="00CE2514" w:rsidRPr="00CE10D0">
        <w:rPr>
          <w:rFonts w:ascii="Times New Roman" w:hAnsi="Times New Roman"/>
          <w:webHidden/>
          <w:sz w:val="26"/>
          <w:szCs w:val="26"/>
        </w:rPr>
        <w:t xml:space="preserve"> žinomi p</w:t>
      </w:r>
      <w:r w:rsidR="00341DF3" w:rsidRPr="00CE10D0">
        <w:rPr>
          <w:rFonts w:ascii="Times New Roman" w:hAnsi="Times New Roman"/>
          <w:webHidden/>
          <w:sz w:val="26"/>
          <w:szCs w:val="26"/>
        </w:rPr>
        <w:t>e</w:t>
      </w:r>
      <w:r w:rsidR="00CE2514" w:rsidRPr="00CE10D0">
        <w:rPr>
          <w:rFonts w:ascii="Times New Roman" w:hAnsi="Times New Roman"/>
          <w:webHidden/>
          <w:sz w:val="26"/>
          <w:szCs w:val="26"/>
        </w:rPr>
        <w:t xml:space="preserve">dagogai </w:t>
      </w:r>
      <w:r w:rsidR="00341DF3" w:rsidRPr="00CE10D0">
        <w:rPr>
          <w:rFonts w:ascii="Times New Roman" w:hAnsi="Times New Roman"/>
          <w:webHidden/>
          <w:sz w:val="26"/>
          <w:szCs w:val="26"/>
        </w:rPr>
        <w:t>Steponas Češūnas</w:t>
      </w:r>
      <w:r w:rsidR="00C51ABF" w:rsidRPr="00CE10D0">
        <w:rPr>
          <w:rFonts w:ascii="Times New Roman" w:hAnsi="Times New Roman"/>
          <w:webHidden/>
          <w:sz w:val="26"/>
          <w:szCs w:val="26"/>
        </w:rPr>
        <w:t xml:space="preserve">, </w:t>
      </w:r>
      <w:r w:rsidR="00CE2514" w:rsidRPr="00CE10D0">
        <w:rPr>
          <w:rFonts w:ascii="Times New Roman" w:hAnsi="Times New Roman"/>
          <w:webHidden/>
          <w:sz w:val="26"/>
          <w:szCs w:val="26"/>
        </w:rPr>
        <w:t>Balys Dūda</w:t>
      </w:r>
      <w:r w:rsidR="00C51ABF" w:rsidRPr="00CE10D0">
        <w:rPr>
          <w:rFonts w:ascii="Times New Roman" w:hAnsi="Times New Roman"/>
          <w:webHidden/>
          <w:sz w:val="26"/>
          <w:szCs w:val="26"/>
        </w:rPr>
        <w:t xml:space="preserve"> ir Jonas Murka</w:t>
      </w:r>
      <w:r w:rsidR="00341DF3" w:rsidRPr="00CE10D0">
        <w:rPr>
          <w:rFonts w:ascii="Times New Roman" w:hAnsi="Times New Roman"/>
          <w:webHidden/>
          <w:sz w:val="26"/>
          <w:szCs w:val="26"/>
        </w:rPr>
        <w:t xml:space="preserve">. Jų indėlis buvo epizodinis: P. Skardžius suredagavo Herberto Džordžo Wellso </w:t>
      </w:r>
      <w:r w:rsidR="00341DF3" w:rsidRPr="00CE10D0">
        <w:rPr>
          <w:rFonts w:ascii="Times New Roman" w:hAnsi="Times New Roman"/>
          <w:i/>
          <w:webHidden/>
          <w:sz w:val="26"/>
          <w:szCs w:val="26"/>
        </w:rPr>
        <w:t>Pasaulio istoriją</w:t>
      </w:r>
      <w:r w:rsidR="00341DF3" w:rsidRPr="00CE10D0">
        <w:rPr>
          <w:rFonts w:ascii="Times New Roman" w:hAnsi="Times New Roman"/>
          <w:webHidden/>
          <w:sz w:val="26"/>
          <w:szCs w:val="26"/>
        </w:rPr>
        <w:t xml:space="preserve"> (3 t., 1924</w:t>
      </w:r>
      <w:r w:rsidR="00FF7DF2" w:rsidRPr="00CE10D0">
        <w:rPr>
          <w:rFonts w:ascii="Times New Roman" w:hAnsi="Times New Roman"/>
          <w:webHidden/>
          <w:sz w:val="26"/>
          <w:szCs w:val="26"/>
        </w:rPr>
        <w:t>–</w:t>
      </w:r>
      <w:r w:rsidR="00341DF3" w:rsidRPr="00CE10D0">
        <w:rPr>
          <w:rFonts w:ascii="Times New Roman" w:hAnsi="Times New Roman"/>
          <w:webHidden/>
          <w:sz w:val="26"/>
          <w:szCs w:val="26"/>
        </w:rPr>
        <w:t>1935),</w:t>
      </w:r>
      <w:r w:rsidR="00700C19" w:rsidRPr="00CE10D0">
        <w:rPr>
          <w:rFonts w:ascii="Times New Roman" w:hAnsi="Times New Roman"/>
          <w:webHidden/>
          <w:sz w:val="26"/>
          <w:szCs w:val="26"/>
        </w:rPr>
        <w:t xml:space="preserve"> S.</w:t>
      </w:r>
      <w:r w:rsidR="00DF1D79">
        <w:rPr>
          <w:rFonts w:ascii="Times New Roman" w:hAnsi="Times New Roman"/>
          <w:webHidden/>
          <w:sz w:val="26"/>
          <w:szCs w:val="26"/>
        </w:rPr>
        <w:t> </w:t>
      </w:r>
      <w:r w:rsidR="00700C19" w:rsidRPr="00CE10D0">
        <w:rPr>
          <w:rFonts w:ascii="Times New Roman" w:hAnsi="Times New Roman"/>
          <w:webHidden/>
          <w:sz w:val="26"/>
          <w:szCs w:val="26"/>
        </w:rPr>
        <w:t xml:space="preserve">Dabušis padėjo P. Skardžiui prie antrojo </w:t>
      </w:r>
      <w:r w:rsidR="00700C19" w:rsidRPr="00CE10D0">
        <w:rPr>
          <w:rFonts w:ascii="Times New Roman" w:hAnsi="Times New Roman"/>
          <w:i/>
          <w:webHidden/>
          <w:sz w:val="26"/>
          <w:szCs w:val="26"/>
        </w:rPr>
        <w:t>Pasaulio istorijos</w:t>
      </w:r>
      <w:r w:rsidR="00700C19" w:rsidRPr="00CE10D0">
        <w:rPr>
          <w:rFonts w:ascii="Times New Roman" w:hAnsi="Times New Roman"/>
          <w:webHidden/>
          <w:sz w:val="26"/>
          <w:szCs w:val="26"/>
        </w:rPr>
        <w:t xml:space="preserve"> tomo</w:t>
      </w:r>
      <w:r w:rsidR="00700C19" w:rsidRPr="00CE10D0">
        <w:rPr>
          <w:rStyle w:val="FootnoteReference"/>
          <w:rFonts w:ascii="Times New Roman" w:hAnsi="Times New Roman"/>
          <w:webHidden/>
          <w:sz w:val="26"/>
          <w:szCs w:val="26"/>
        </w:rPr>
        <w:footnoteReference w:id="616"/>
      </w:r>
      <w:r w:rsidR="00700C19" w:rsidRPr="00CE10D0">
        <w:rPr>
          <w:rFonts w:ascii="Times New Roman" w:hAnsi="Times New Roman"/>
          <w:webHidden/>
          <w:sz w:val="26"/>
          <w:szCs w:val="26"/>
        </w:rPr>
        <w:t>,</w:t>
      </w:r>
      <w:r w:rsidR="00512758" w:rsidRPr="00CE10D0">
        <w:rPr>
          <w:rFonts w:ascii="Times New Roman" w:hAnsi="Times New Roman"/>
          <w:webHidden/>
          <w:sz w:val="26"/>
          <w:szCs w:val="26"/>
        </w:rPr>
        <w:t xml:space="preserve"> L.</w:t>
      </w:r>
      <w:r w:rsidR="00DF1D79">
        <w:rPr>
          <w:rFonts w:ascii="Times New Roman" w:hAnsi="Times New Roman"/>
          <w:webHidden/>
          <w:sz w:val="26"/>
          <w:szCs w:val="26"/>
        </w:rPr>
        <w:t> </w:t>
      </w:r>
      <w:r w:rsidR="00512758" w:rsidRPr="00CE10D0">
        <w:rPr>
          <w:rFonts w:ascii="Times New Roman" w:hAnsi="Times New Roman"/>
          <w:webHidden/>
          <w:sz w:val="26"/>
          <w:szCs w:val="26"/>
        </w:rPr>
        <w:t xml:space="preserve">Kuodys suredagavo V. D. Markuzono </w:t>
      </w:r>
      <w:r w:rsidR="00512758" w:rsidRPr="00CE10D0">
        <w:rPr>
          <w:rFonts w:ascii="Times New Roman" w:hAnsi="Times New Roman"/>
          <w:i/>
          <w:sz w:val="26"/>
          <w:szCs w:val="26"/>
        </w:rPr>
        <w:t>Kaip kūdikio sveikata ganyti</w:t>
      </w:r>
      <w:r w:rsidR="00512758" w:rsidRPr="00CE10D0">
        <w:rPr>
          <w:rFonts w:ascii="Times New Roman" w:hAnsi="Times New Roman"/>
          <w:sz w:val="26"/>
          <w:szCs w:val="26"/>
        </w:rPr>
        <w:t xml:space="preserve"> (1927)</w:t>
      </w:r>
      <w:r w:rsidR="00512758" w:rsidRPr="00CE10D0">
        <w:rPr>
          <w:rStyle w:val="FootnoteReference"/>
          <w:rFonts w:ascii="Times New Roman" w:hAnsi="Times New Roman"/>
          <w:sz w:val="26"/>
          <w:szCs w:val="26"/>
        </w:rPr>
        <w:footnoteReference w:id="617"/>
      </w:r>
      <w:r w:rsidR="00512758" w:rsidRPr="00CE10D0">
        <w:rPr>
          <w:rFonts w:ascii="Times New Roman" w:hAnsi="Times New Roman"/>
          <w:sz w:val="26"/>
          <w:szCs w:val="26"/>
        </w:rPr>
        <w:t>,</w:t>
      </w:r>
      <w:r w:rsidR="00341DF3" w:rsidRPr="00CE10D0">
        <w:rPr>
          <w:rFonts w:ascii="Times New Roman" w:hAnsi="Times New Roman"/>
          <w:webHidden/>
          <w:sz w:val="26"/>
          <w:szCs w:val="26"/>
        </w:rPr>
        <w:t xml:space="preserve"> </w:t>
      </w:r>
      <w:r w:rsidR="00C51ABF" w:rsidRPr="00CE10D0">
        <w:rPr>
          <w:rFonts w:ascii="Times New Roman" w:hAnsi="Times New Roman"/>
          <w:webHidden/>
          <w:sz w:val="26"/>
          <w:szCs w:val="26"/>
        </w:rPr>
        <w:t xml:space="preserve">J. Murka </w:t>
      </w:r>
      <w:r w:rsidR="00AE64C1" w:rsidRPr="00CE10D0">
        <w:rPr>
          <w:rFonts w:ascii="Times New Roman" w:hAnsi="Times New Roman"/>
          <w:webHidden/>
          <w:sz w:val="26"/>
          <w:szCs w:val="26"/>
        </w:rPr>
        <w:t>redagavo</w:t>
      </w:r>
      <w:r w:rsidR="00C51ABF" w:rsidRPr="00CE10D0">
        <w:rPr>
          <w:rFonts w:ascii="Times New Roman" w:hAnsi="Times New Roman"/>
          <w:webHidden/>
          <w:sz w:val="26"/>
          <w:szCs w:val="26"/>
        </w:rPr>
        <w:t xml:space="preserve"> </w:t>
      </w:r>
      <w:r w:rsidR="0081214E" w:rsidRPr="00CE10D0">
        <w:rPr>
          <w:rFonts w:ascii="Times New Roman" w:hAnsi="Times New Roman"/>
          <w:webHidden/>
          <w:sz w:val="26"/>
          <w:szCs w:val="26"/>
        </w:rPr>
        <w:t xml:space="preserve">Jovaro </w:t>
      </w:r>
      <w:r w:rsidR="0081214E" w:rsidRPr="00CE10D0">
        <w:rPr>
          <w:rFonts w:ascii="Times New Roman" w:hAnsi="Times New Roman"/>
          <w:i/>
          <w:webHidden/>
          <w:sz w:val="26"/>
          <w:szCs w:val="26"/>
        </w:rPr>
        <w:t>Parinktąsias eiles</w:t>
      </w:r>
      <w:r w:rsidR="0081214E" w:rsidRPr="00CE10D0">
        <w:rPr>
          <w:rFonts w:ascii="Times New Roman" w:hAnsi="Times New Roman"/>
          <w:webHidden/>
          <w:sz w:val="26"/>
          <w:szCs w:val="26"/>
        </w:rPr>
        <w:t xml:space="preserve"> (1923), </w:t>
      </w:r>
      <w:r w:rsidR="00C51ABF" w:rsidRPr="00CE10D0">
        <w:rPr>
          <w:rFonts w:ascii="Times New Roman" w:hAnsi="Times New Roman"/>
          <w:webHidden/>
          <w:sz w:val="26"/>
          <w:szCs w:val="26"/>
        </w:rPr>
        <w:t xml:space="preserve">Jono Trečioko </w:t>
      </w:r>
      <w:r w:rsidR="00C51ABF" w:rsidRPr="00CE10D0">
        <w:rPr>
          <w:rFonts w:ascii="Times New Roman" w:hAnsi="Times New Roman"/>
          <w:i/>
          <w:webHidden/>
          <w:sz w:val="26"/>
          <w:szCs w:val="26"/>
        </w:rPr>
        <w:t>Mūsų istorijos pradžiamokslį</w:t>
      </w:r>
      <w:r w:rsidR="0081214E" w:rsidRPr="00CE10D0">
        <w:rPr>
          <w:rFonts w:ascii="Times New Roman" w:hAnsi="Times New Roman"/>
          <w:webHidden/>
          <w:sz w:val="26"/>
          <w:szCs w:val="26"/>
        </w:rPr>
        <w:t xml:space="preserve"> (1923; 1924) ir </w:t>
      </w:r>
      <w:r w:rsidR="00C51ABF" w:rsidRPr="00CE10D0">
        <w:rPr>
          <w:rFonts w:ascii="Times New Roman" w:hAnsi="Times New Roman"/>
          <w:webHidden/>
          <w:sz w:val="26"/>
          <w:szCs w:val="26"/>
        </w:rPr>
        <w:t xml:space="preserve">elementorių </w:t>
      </w:r>
      <w:r w:rsidR="00296B1F" w:rsidRPr="00CE10D0">
        <w:rPr>
          <w:rFonts w:ascii="Times New Roman" w:hAnsi="Times New Roman"/>
          <w:i/>
          <w:webHidden/>
          <w:sz w:val="26"/>
          <w:szCs w:val="26"/>
        </w:rPr>
        <w:t>Spindulėlis</w:t>
      </w:r>
      <w:r w:rsidR="00296B1F" w:rsidRPr="00CE10D0">
        <w:rPr>
          <w:rFonts w:ascii="Times New Roman" w:hAnsi="Times New Roman"/>
          <w:webHidden/>
          <w:sz w:val="26"/>
          <w:szCs w:val="26"/>
        </w:rPr>
        <w:t xml:space="preserve"> </w:t>
      </w:r>
      <w:r w:rsidR="00C51ABF" w:rsidRPr="00CE10D0">
        <w:rPr>
          <w:rFonts w:ascii="Times New Roman" w:hAnsi="Times New Roman"/>
          <w:webHidden/>
          <w:sz w:val="26"/>
          <w:szCs w:val="26"/>
        </w:rPr>
        <w:t>(d. 2, 1925)</w:t>
      </w:r>
      <w:r w:rsidR="00296B1F" w:rsidRPr="00CE10D0">
        <w:rPr>
          <w:rFonts w:ascii="Times New Roman" w:hAnsi="Times New Roman"/>
          <w:webHidden/>
          <w:sz w:val="26"/>
          <w:szCs w:val="26"/>
        </w:rPr>
        <w:t>. Nėra tiksliai žinoma,</w:t>
      </w:r>
      <w:r w:rsidR="00AE64C1" w:rsidRPr="00CE10D0">
        <w:rPr>
          <w:rFonts w:ascii="Times New Roman" w:hAnsi="Times New Roman"/>
          <w:webHidden/>
          <w:sz w:val="26"/>
          <w:szCs w:val="26"/>
        </w:rPr>
        <w:t xml:space="preserve"> </w:t>
      </w:r>
      <w:r w:rsidR="00296B1F" w:rsidRPr="00CE10D0">
        <w:rPr>
          <w:rFonts w:ascii="Times New Roman" w:hAnsi="Times New Roman"/>
          <w:webHidden/>
          <w:sz w:val="26"/>
          <w:szCs w:val="26"/>
        </w:rPr>
        <w:t xml:space="preserve">kokius bendrovės leidinius spaudai rengė </w:t>
      </w:r>
      <w:r w:rsidR="00AE64C1" w:rsidRPr="00CE10D0">
        <w:rPr>
          <w:rFonts w:ascii="Times New Roman" w:hAnsi="Times New Roman"/>
          <w:webHidden/>
          <w:sz w:val="26"/>
          <w:szCs w:val="26"/>
        </w:rPr>
        <w:t>B. Dūda ir S. Češūnas</w:t>
      </w:r>
      <w:r w:rsidR="00341DF3" w:rsidRPr="00CE10D0">
        <w:rPr>
          <w:rFonts w:ascii="Times New Roman" w:hAnsi="Times New Roman"/>
          <w:webHidden/>
          <w:sz w:val="26"/>
          <w:szCs w:val="26"/>
        </w:rPr>
        <w:t>.</w:t>
      </w:r>
      <w:r w:rsidR="00727290" w:rsidRPr="00CE10D0">
        <w:rPr>
          <w:rFonts w:ascii="Times New Roman" w:hAnsi="Times New Roman"/>
          <w:webHidden/>
          <w:sz w:val="26"/>
          <w:szCs w:val="26"/>
        </w:rPr>
        <w:t xml:space="preserve"> Kartais pa</w:t>
      </w:r>
      <w:r w:rsidR="000F6299" w:rsidRPr="00CE10D0">
        <w:rPr>
          <w:rFonts w:ascii="Times New Roman" w:hAnsi="Times New Roman"/>
          <w:webHidden/>
          <w:sz w:val="26"/>
          <w:szCs w:val="26"/>
        </w:rPr>
        <w:t>p</w:t>
      </w:r>
      <w:r w:rsidR="00727290" w:rsidRPr="00CE10D0">
        <w:rPr>
          <w:rFonts w:ascii="Times New Roman" w:hAnsi="Times New Roman"/>
          <w:webHidden/>
          <w:sz w:val="26"/>
          <w:szCs w:val="26"/>
        </w:rPr>
        <w:t xml:space="preserve">ildomas kalbinis redagavimas dar buvo vykdomas ir </w:t>
      </w:r>
      <w:r w:rsidR="00727290" w:rsidRPr="00CE10D0">
        <w:rPr>
          <w:rFonts w:ascii="Times New Roman" w:hAnsi="Times New Roman"/>
          <w:webHidden/>
          <w:sz w:val="26"/>
          <w:szCs w:val="26"/>
        </w:rPr>
        <w:lastRenderedPageBreak/>
        <w:t>spaustuvėse. Antai</w:t>
      </w:r>
      <w:r w:rsidR="007633C1" w:rsidRPr="00CE10D0">
        <w:rPr>
          <w:rFonts w:ascii="Times New Roman" w:hAnsi="Times New Roman"/>
          <w:webHidden/>
          <w:sz w:val="26"/>
          <w:szCs w:val="26"/>
        </w:rPr>
        <w:t xml:space="preserve"> </w:t>
      </w:r>
      <w:r w:rsidR="00700C19" w:rsidRPr="00CE10D0">
        <w:rPr>
          <w:rFonts w:ascii="Times New Roman" w:hAnsi="Times New Roman"/>
          <w:webHidden/>
          <w:sz w:val="26"/>
          <w:szCs w:val="26"/>
        </w:rPr>
        <w:t xml:space="preserve">Augustino Griciaus </w:t>
      </w:r>
      <w:r w:rsidR="00700C19" w:rsidRPr="00CE10D0">
        <w:rPr>
          <w:rFonts w:ascii="Times New Roman" w:hAnsi="Times New Roman"/>
          <w:i/>
          <w:webHidden/>
          <w:sz w:val="26"/>
          <w:szCs w:val="26"/>
        </w:rPr>
        <w:t>Atlantidos</w:t>
      </w:r>
      <w:r w:rsidR="00BC45A2">
        <w:rPr>
          <w:rFonts w:ascii="Times New Roman" w:hAnsi="Times New Roman"/>
          <w:webHidden/>
          <w:sz w:val="26"/>
          <w:szCs w:val="26"/>
        </w:rPr>
        <w:t xml:space="preserve"> vertimo, redaguoto Jono</w:t>
      </w:r>
      <w:r w:rsidR="00700C19" w:rsidRPr="00CE10D0">
        <w:rPr>
          <w:rFonts w:ascii="Times New Roman" w:hAnsi="Times New Roman"/>
          <w:webHidden/>
          <w:sz w:val="26"/>
          <w:szCs w:val="26"/>
        </w:rPr>
        <w:t xml:space="preserve"> Jablonskio jaunesniojo, </w:t>
      </w:r>
      <w:r w:rsidR="00AE64C1" w:rsidRPr="00CE10D0">
        <w:rPr>
          <w:rFonts w:ascii="Times New Roman" w:hAnsi="Times New Roman"/>
          <w:webHidden/>
          <w:sz w:val="26"/>
          <w:szCs w:val="26"/>
        </w:rPr>
        <w:t>tekstą kaip „Raidės“ spaustuvės korektori</w:t>
      </w:r>
      <w:r w:rsidR="00700C19" w:rsidRPr="00CE10D0">
        <w:rPr>
          <w:rFonts w:ascii="Times New Roman" w:hAnsi="Times New Roman"/>
          <w:webHidden/>
          <w:sz w:val="26"/>
          <w:szCs w:val="26"/>
        </w:rPr>
        <w:t xml:space="preserve">us </w:t>
      </w:r>
      <w:r w:rsidR="005653AD" w:rsidRPr="00CE10D0">
        <w:rPr>
          <w:rFonts w:ascii="Times New Roman" w:hAnsi="Times New Roman"/>
          <w:webHidden/>
          <w:sz w:val="26"/>
          <w:szCs w:val="26"/>
        </w:rPr>
        <w:t>žiūrėjo</w:t>
      </w:r>
      <w:r w:rsidR="00700C19" w:rsidRPr="00CE10D0">
        <w:rPr>
          <w:rFonts w:ascii="Times New Roman" w:hAnsi="Times New Roman"/>
          <w:webHidden/>
          <w:sz w:val="26"/>
          <w:szCs w:val="26"/>
        </w:rPr>
        <w:t xml:space="preserve"> Juozas Žiugž</w:t>
      </w:r>
      <w:r w:rsidR="005653AD" w:rsidRPr="00CE10D0">
        <w:rPr>
          <w:rFonts w:ascii="Times New Roman" w:hAnsi="Times New Roman"/>
          <w:webHidden/>
          <w:sz w:val="26"/>
          <w:szCs w:val="26"/>
        </w:rPr>
        <w:t>da</w:t>
      </w:r>
      <w:r w:rsidR="00700C19" w:rsidRPr="00CE10D0">
        <w:rPr>
          <w:rStyle w:val="FootnoteReference"/>
          <w:rFonts w:ascii="Times New Roman" w:hAnsi="Times New Roman"/>
          <w:webHidden/>
          <w:sz w:val="26"/>
          <w:szCs w:val="26"/>
        </w:rPr>
        <w:footnoteReference w:id="618"/>
      </w:r>
      <w:r w:rsidR="00700C19" w:rsidRPr="00CE10D0">
        <w:rPr>
          <w:rFonts w:ascii="Times New Roman" w:hAnsi="Times New Roman"/>
          <w:webHidden/>
          <w:sz w:val="26"/>
          <w:szCs w:val="26"/>
        </w:rPr>
        <w:t xml:space="preserve">. </w:t>
      </w:r>
      <w:r w:rsidR="00D26262" w:rsidRPr="00CE10D0">
        <w:rPr>
          <w:rFonts w:ascii="Times New Roman" w:hAnsi="Times New Roman"/>
          <w:webHidden/>
          <w:sz w:val="26"/>
          <w:szCs w:val="26"/>
        </w:rPr>
        <w:t>Iš šiauliečių mokytojų tik J. Murka, buvęs J. Jablonskio mokinys ir asmeninis sekretorius, turėjo gilesnių žinių lietuvių kalbotyroje</w:t>
      </w:r>
      <w:r w:rsidR="00D26262" w:rsidRPr="00CE10D0">
        <w:rPr>
          <w:rStyle w:val="FootnoteReference"/>
          <w:rFonts w:ascii="Times New Roman" w:hAnsi="Times New Roman"/>
          <w:webHidden/>
          <w:sz w:val="26"/>
          <w:szCs w:val="26"/>
        </w:rPr>
        <w:footnoteReference w:id="619"/>
      </w:r>
      <w:r w:rsidR="00D26262" w:rsidRPr="00CE10D0">
        <w:rPr>
          <w:rFonts w:ascii="Times New Roman" w:hAnsi="Times New Roman"/>
          <w:webHidden/>
          <w:sz w:val="26"/>
          <w:szCs w:val="26"/>
        </w:rPr>
        <w:t>, kurių priekabių</w:t>
      </w:r>
      <w:r w:rsidR="00BC45A2">
        <w:rPr>
          <w:rFonts w:ascii="Times New Roman" w:hAnsi="Times New Roman"/>
          <w:webHidden/>
          <w:sz w:val="26"/>
          <w:szCs w:val="26"/>
        </w:rPr>
        <w:t>,</w:t>
      </w:r>
      <w:r w:rsidR="00D26262" w:rsidRPr="00CE10D0">
        <w:rPr>
          <w:rFonts w:ascii="Times New Roman" w:hAnsi="Times New Roman"/>
          <w:webHidden/>
          <w:sz w:val="26"/>
          <w:szCs w:val="26"/>
        </w:rPr>
        <w:t xml:space="preserve"> recenzentų nuomone</w:t>
      </w:r>
      <w:r w:rsidR="00417EDF" w:rsidRPr="00CE10D0">
        <w:rPr>
          <w:rFonts w:ascii="Times New Roman" w:hAnsi="Times New Roman"/>
          <w:webHidden/>
          <w:sz w:val="26"/>
          <w:szCs w:val="26"/>
        </w:rPr>
        <w:t>,</w:t>
      </w:r>
      <w:r w:rsidR="00D26262" w:rsidRPr="00CE10D0">
        <w:rPr>
          <w:rFonts w:ascii="Times New Roman" w:hAnsi="Times New Roman"/>
          <w:webHidden/>
          <w:sz w:val="26"/>
          <w:szCs w:val="26"/>
        </w:rPr>
        <w:t xml:space="preserve"> nepakako. </w:t>
      </w:r>
      <w:r w:rsidR="00527FAD" w:rsidRPr="00CE10D0">
        <w:rPr>
          <w:rFonts w:ascii="Times New Roman" w:hAnsi="Times New Roman"/>
          <w:webHidden/>
          <w:sz w:val="26"/>
          <w:szCs w:val="26"/>
        </w:rPr>
        <w:t>„Kultūros“ bendrovė</w:t>
      </w:r>
      <w:r w:rsidR="00296B1F" w:rsidRPr="00CE10D0">
        <w:rPr>
          <w:rFonts w:ascii="Times New Roman" w:hAnsi="Times New Roman"/>
          <w:webHidden/>
          <w:sz w:val="26"/>
          <w:szCs w:val="26"/>
        </w:rPr>
        <w:t>,</w:t>
      </w:r>
      <w:r w:rsidR="00527FAD" w:rsidRPr="00CE10D0">
        <w:rPr>
          <w:rFonts w:ascii="Times New Roman" w:hAnsi="Times New Roman"/>
          <w:webHidden/>
          <w:sz w:val="26"/>
          <w:szCs w:val="26"/>
        </w:rPr>
        <w:t xml:space="preserve"> </w:t>
      </w:r>
      <w:r w:rsidR="00F71A54">
        <w:rPr>
          <w:rFonts w:ascii="Times New Roman" w:hAnsi="Times New Roman"/>
          <w:webHidden/>
          <w:sz w:val="26"/>
          <w:szCs w:val="26"/>
        </w:rPr>
        <w:t>versd</w:t>
      </w:r>
      <w:r w:rsidR="00290413">
        <w:rPr>
          <w:rFonts w:ascii="Times New Roman" w:hAnsi="Times New Roman"/>
          <w:webHidden/>
          <w:sz w:val="26"/>
          <w:szCs w:val="26"/>
        </w:rPr>
        <w:t>a</w:t>
      </w:r>
      <w:r w:rsidR="00290413">
        <w:rPr>
          <w:rFonts w:ascii="Times New Roman" w:hAnsi="Times New Roman"/>
          <w:webHidden/>
          <w:sz w:val="26"/>
          <w:szCs w:val="26"/>
        </w:rPr>
        <w:softHyphen/>
      </w:r>
      <w:r w:rsidR="00527FAD" w:rsidRPr="00CE10D0">
        <w:rPr>
          <w:rFonts w:ascii="Times New Roman" w:hAnsi="Times New Roman"/>
          <w:webHidden/>
          <w:sz w:val="26"/>
          <w:szCs w:val="26"/>
        </w:rPr>
        <w:t>masi pasiekiamomis kalbos redaktorių paslaugomis</w:t>
      </w:r>
      <w:r w:rsidR="00296B1F" w:rsidRPr="00CE10D0">
        <w:rPr>
          <w:rFonts w:ascii="Times New Roman" w:hAnsi="Times New Roman"/>
          <w:webHidden/>
          <w:sz w:val="26"/>
          <w:szCs w:val="26"/>
        </w:rPr>
        <w:t>,</w:t>
      </w:r>
      <w:r w:rsidR="00527FAD" w:rsidRPr="00CE10D0">
        <w:rPr>
          <w:rFonts w:ascii="Times New Roman" w:hAnsi="Times New Roman"/>
          <w:webHidden/>
          <w:sz w:val="26"/>
          <w:szCs w:val="26"/>
        </w:rPr>
        <w:t xml:space="preserve"> nesugebėjo neprie</w:t>
      </w:r>
      <w:r w:rsidR="00290413">
        <w:rPr>
          <w:rFonts w:ascii="Times New Roman" w:hAnsi="Times New Roman"/>
          <w:webHidden/>
          <w:sz w:val="26"/>
          <w:szCs w:val="26"/>
        </w:rPr>
        <w:softHyphen/>
      </w:r>
      <w:r w:rsidR="00527FAD" w:rsidRPr="00CE10D0">
        <w:rPr>
          <w:rFonts w:ascii="Times New Roman" w:hAnsi="Times New Roman"/>
          <w:webHidden/>
          <w:sz w:val="26"/>
          <w:szCs w:val="26"/>
        </w:rPr>
        <w:t>kaištingai parengti mokyklo</w:t>
      </w:r>
      <w:r w:rsidR="00F36385" w:rsidRPr="00CE10D0">
        <w:rPr>
          <w:rFonts w:ascii="Times New Roman" w:hAnsi="Times New Roman"/>
          <w:webHidden/>
          <w:sz w:val="26"/>
          <w:szCs w:val="26"/>
        </w:rPr>
        <w:t>m</w:t>
      </w:r>
      <w:r w:rsidR="00527FAD" w:rsidRPr="00CE10D0">
        <w:rPr>
          <w:rFonts w:ascii="Times New Roman" w:hAnsi="Times New Roman"/>
          <w:webHidden/>
          <w:sz w:val="26"/>
          <w:szCs w:val="26"/>
        </w:rPr>
        <w:t>s skiriamos lektūros.</w:t>
      </w:r>
      <w:r w:rsidR="00F0090C" w:rsidRPr="00CE10D0">
        <w:rPr>
          <w:rFonts w:ascii="Times New Roman" w:hAnsi="Times New Roman"/>
          <w:webHidden/>
          <w:sz w:val="26"/>
          <w:szCs w:val="26"/>
        </w:rPr>
        <w:t xml:space="preserve"> </w:t>
      </w:r>
      <w:r w:rsidR="00493573" w:rsidRPr="00CE10D0">
        <w:rPr>
          <w:rFonts w:ascii="Times New Roman" w:hAnsi="Times New Roman"/>
          <w:webHidden/>
          <w:sz w:val="26"/>
          <w:szCs w:val="26"/>
        </w:rPr>
        <w:t>Švietimo ministerijos Mokslo priemon</w:t>
      </w:r>
      <w:r w:rsidR="00AE64C1" w:rsidRPr="00CE10D0">
        <w:rPr>
          <w:rFonts w:ascii="Times New Roman" w:hAnsi="Times New Roman"/>
          <w:webHidden/>
          <w:sz w:val="26"/>
          <w:szCs w:val="26"/>
        </w:rPr>
        <w:t>ių ir knygų tikrinimo komisijos (</w:t>
      </w:r>
      <w:r w:rsidR="00493573" w:rsidRPr="00CE10D0">
        <w:rPr>
          <w:rFonts w:ascii="Times New Roman" w:hAnsi="Times New Roman"/>
          <w:webHidden/>
          <w:sz w:val="26"/>
          <w:szCs w:val="26"/>
        </w:rPr>
        <w:t>įkurt</w:t>
      </w:r>
      <w:r w:rsidR="00AE64C1" w:rsidRPr="00CE10D0">
        <w:rPr>
          <w:rFonts w:ascii="Times New Roman" w:hAnsi="Times New Roman"/>
          <w:webHidden/>
          <w:sz w:val="26"/>
          <w:szCs w:val="26"/>
        </w:rPr>
        <w:t>a</w:t>
      </w:r>
      <w:r w:rsidR="00493573" w:rsidRPr="00CE10D0">
        <w:rPr>
          <w:rFonts w:ascii="Times New Roman" w:hAnsi="Times New Roman"/>
          <w:webHidden/>
          <w:sz w:val="26"/>
          <w:szCs w:val="26"/>
        </w:rPr>
        <w:t xml:space="preserve"> 1924 m.</w:t>
      </w:r>
      <w:r w:rsidR="00AE64C1" w:rsidRPr="00CE10D0">
        <w:rPr>
          <w:rFonts w:ascii="Times New Roman" w:hAnsi="Times New Roman"/>
          <w:webHidden/>
          <w:sz w:val="26"/>
          <w:szCs w:val="26"/>
        </w:rPr>
        <w:t>)</w:t>
      </w:r>
      <w:r w:rsidR="00493573" w:rsidRPr="00CE10D0">
        <w:rPr>
          <w:rFonts w:ascii="Times New Roman" w:hAnsi="Times New Roman"/>
          <w:webHidden/>
          <w:sz w:val="26"/>
          <w:szCs w:val="26"/>
        </w:rPr>
        <w:t xml:space="preserve"> </w:t>
      </w:r>
      <w:r w:rsidR="00D8194D" w:rsidRPr="00CE10D0">
        <w:rPr>
          <w:rFonts w:ascii="Times New Roman" w:hAnsi="Times New Roman"/>
          <w:webHidden/>
          <w:sz w:val="26"/>
          <w:szCs w:val="26"/>
        </w:rPr>
        <w:t>specialistai</w:t>
      </w:r>
      <w:r w:rsidR="00493573" w:rsidRPr="00CE10D0">
        <w:rPr>
          <w:rFonts w:ascii="Times New Roman" w:hAnsi="Times New Roman"/>
          <w:webHidden/>
          <w:sz w:val="26"/>
          <w:szCs w:val="26"/>
        </w:rPr>
        <w:t xml:space="preserve"> neigiamai</w:t>
      </w:r>
      <w:r w:rsidR="00A428C0" w:rsidRPr="00CE10D0">
        <w:rPr>
          <w:rFonts w:ascii="Times New Roman" w:hAnsi="Times New Roman"/>
          <w:webHidden/>
          <w:sz w:val="26"/>
          <w:szCs w:val="26"/>
        </w:rPr>
        <w:t>,</w:t>
      </w:r>
      <w:r w:rsidR="00493573" w:rsidRPr="00CE10D0">
        <w:rPr>
          <w:rFonts w:ascii="Times New Roman" w:hAnsi="Times New Roman"/>
          <w:webHidden/>
          <w:sz w:val="26"/>
          <w:szCs w:val="26"/>
        </w:rPr>
        <w:t xml:space="preserve"> </w:t>
      </w:r>
      <w:r w:rsidR="00D8194D" w:rsidRPr="00CE10D0">
        <w:rPr>
          <w:rFonts w:ascii="Times New Roman" w:hAnsi="Times New Roman"/>
          <w:webHidden/>
          <w:sz w:val="26"/>
          <w:szCs w:val="26"/>
        </w:rPr>
        <w:t>daugiausia dėl kalbinių spragų</w:t>
      </w:r>
      <w:r w:rsidR="00A428C0" w:rsidRPr="00CE10D0">
        <w:rPr>
          <w:rFonts w:ascii="Times New Roman" w:hAnsi="Times New Roman"/>
          <w:webHidden/>
          <w:sz w:val="26"/>
          <w:szCs w:val="26"/>
        </w:rPr>
        <w:t>,</w:t>
      </w:r>
      <w:r w:rsidR="00D8194D" w:rsidRPr="00CE10D0">
        <w:rPr>
          <w:rFonts w:ascii="Times New Roman" w:hAnsi="Times New Roman"/>
          <w:webHidden/>
          <w:sz w:val="26"/>
          <w:szCs w:val="26"/>
        </w:rPr>
        <w:t xml:space="preserve"> </w:t>
      </w:r>
      <w:r w:rsidR="00493573" w:rsidRPr="00CE10D0">
        <w:rPr>
          <w:rFonts w:ascii="Times New Roman" w:hAnsi="Times New Roman"/>
          <w:webHidden/>
          <w:sz w:val="26"/>
          <w:szCs w:val="26"/>
        </w:rPr>
        <w:t>buvo įvertinę</w:t>
      </w:r>
      <w:r w:rsidR="004F2F61" w:rsidRPr="00CE10D0">
        <w:rPr>
          <w:rFonts w:ascii="Times New Roman" w:hAnsi="Times New Roman"/>
          <w:webHidden/>
          <w:sz w:val="26"/>
          <w:szCs w:val="26"/>
        </w:rPr>
        <w:t xml:space="preserve"> 1</w:t>
      </w:r>
      <w:r w:rsidR="00D8194D" w:rsidRPr="00CE10D0">
        <w:rPr>
          <w:rFonts w:ascii="Times New Roman" w:hAnsi="Times New Roman"/>
          <w:webHidden/>
          <w:sz w:val="26"/>
          <w:szCs w:val="26"/>
        </w:rPr>
        <w:t>4</w:t>
      </w:r>
      <w:r w:rsidR="004F2F61" w:rsidRPr="00CE10D0">
        <w:rPr>
          <w:rFonts w:ascii="Times New Roman" w:hAnsi="Times New Roman"/>
          <w:webHidden/>
          <w:sz w:val="26"/>
          <w:szCs w:val="26"/>
        </w:rPr>
        <w:t xml:space="preserve"> </w:t>
      </w:r>
      <w:r w:rsidR="00AE64C1" w:rsidRPr="00CE10D0">
        <w:rPr>
          <w:rFonts w:ascii="Times New Roman" w:hAnsi="Times New Roman"/>
          <w:webHidden/>
          <w:sz w:val="26"/>
          <w:szCs w:val="26"/>
        </w:rPr>
        <w:t xml:space="preserve">bendrovės </w:t>
      </w:r>
      <w:r w:rsidR="00D8194D" w:rsidRPr="00CE10D0">
        <w:rPr>
          <w:rFonts w:ascii="Times New Roman" w:hAnsi="Times New Roman"/>
          <w:webHidden/>
          <w:sz w:val="26"/>
          <w:szCs w:val="26"/>
        </w:rPr>
        <w:t>leidinių</w:t>
      </w:r>
      <w:r w:rsidR="004F2F61" w:rsidRPr="00CE10D0">
        <w:rPr>
          <w:rStyle w:val="FootnoteReference"/>
          <w:rFonts w:ascii="Times New Roman" w:hAnsi="Times New Roman"/>
          <w:webHidden/>
          <w:sz w:val="26"/>
          <w:szCs w:val="26"/>
        </w:rPr>
        <w:footnoteReference w:id="620"/>
      </w:r>
      <w:r w:rsidR="004F2F61" w:rsidRPr="00CE10D0">
        <w:rPr>
          <w:rFonts w:ascii="Times New Roman" w:hAnsi="Times New Roman"/>
          <w:webHidden/>
          <w:sz w:val="26"/>
          <w:szCs w:val="26"/>
        </w:rPr>
        <w:t>.</w:t>
      </w:r>
      <w:r w:rsidR="00493573" w:rsidRPr="00CE10D0">
        <w:rPr>
          <w:rFonts w:ascii="Times New Roman" w:hAnsi="Times New Roman"/>
          <w:webHidden/>
          <w:sz w:val="26"/>
          <w:szCs w:val="26"/>
        </w:rPr>
        <w:t xml:space="preserve"> </w:t>
      </w:r>
      <w:r w:rsidR="004F2F61" w:rsidRPr="00CE10D0">
        <w:rPr>
          <w:rFonts w:ascii="Times New Roman" w:hAnsi="Times New Roman"/>
          <w:sz w:val="26"/>
          <w:szCs w:val="26"/>
        </w:rPr>
        <w:t xml:space="preserve">Be J. Trečioko </w:t>
      </w:r>
      <w:r w:rsidR="004F2F61" w:rsidRPr="00CE10D0">
        <w:rPr>
          <w:rFonts w:ascii="Times New Roman" w:hAnsi="Times New Roman"/>
          <w:i/>
          <w:sz w:val="26"/>
          <w:szCs w:val="26"/>
        </w:rPr>
        <w:t>Mūsų istorijos pradžiamokslio</w:t>
      </w:r>
      <w:r w:rsidR="004F2F61" w:rsidRPr="00CE10D0">
        <w:rPr>
          <w:rFonts w:ascii="Times New Roman" w:hAnsi="Times New Roman"/>
          <w:sz w:val="26"/>
          <w:szCs w:val="26"/>
        </w:rPr>
        <w:t xml:space="preserve"> (1923), kuriam komisijos leidimas buvo suteiktas, o vėliau atimtas,</w:t>
      </w:r>
      <w:r w:rsidR="00493573" w:rsidRPr="00CE10D0">
        <w:rPr>
          <w:rFonts w:ascii="Times New Roman" w:hAnsi="Times New Roman"/>
          <w:webHidden/>
          <w:sz w:val="26"/>
          <w:szCs w:val="26"/>
        </w:rPr>
        <w:t xml:space="preserve"> </w:t>
      </w:r>
      <w:r w:rsidR="004F2F61" w:rsidRPr="00CE10D0">
        <w:rPr>
          <w:rFonts w:ascii="Times New Roman" w:hAnsi="Times New Roman"/>
          <w:webHidden/>
          <w:sz w:val="26"/>
          <w:szCs w:val="26"/>
        </w:rPr>
        <w:t>o</w:t>
      </w:r>
      <w:r w:rsidR="009B1DF6" w:rsidRPr="00CE10D0">
        <w:rPr>
          <w:rFonts w:ascii="Times New Roman" w:hAnsi="Times New Roman"/>
          <w:webHidden/>
          <w:sz w:val="26"/>
          <w:szCs w:val="26"/>
        </w:rPr>
        <w:t xml:space="preserve">ficialų leidimą iš </w:t>
      </w:r>
      <w:r w:rsidR="004F2F61" w:rsidRPr="00CE10D0">
        <w:rPr>
          <w:rFonts w:ascii="Times New Roman" w:hAnsi="Times New Roman"/>
          <w:webHidden/>
          <w:sz w:val="26"/>
          <w:szCs w:val="26"/>
        </w:rPr>
        <w:t>jos</w:t>
      </w:r>
      <w:r w:rsidR="009B1DF6" w:rsidRPr="00CE10D0">
        <w:rPr>
          <w:rFonts w:ascii="Times New Roman" w:hAnsi="Times New Roman"/>
          <w:webHidden/>
          <w:sz w:val="26"/>
          <w:szCs w:val="26"/>
        </w:rPr>
        <w:t xml:space="preserve"> </w:t>
      </w:r>
      <w:r w:rsidR="00DF78AD" w:rsidRPr="00CE10D0">
        <w:rPr>
          <w:rFonts w:ascii="Times New Roman" w:hAnsi="Times New Roman"/>
          <w:webHidden/>
          <w:sz w:val="26"/>
          <w:szCs w:val="26"/>
        </w:rPr>
        <w:t>buvo</w:t>
      </w:r>
      <w:r w:rsidR="009B1DF6" w:rsidRPr="00CE10D0">
        <w:rPr>
          <w:rFonts w:ascii="Times New Roman" w:hAnsi="Times New Roman"/>
          <w:webHidden/>
          <w:sz w:val="26"/>
          <w:szCs w:val="26"/>
        </w:rPr>
        <w:t xml:space="preserve"> gav</w:t>
      </w:r>
      <w:r w:rsidR="00DF78AD" w:rsidRPr="00CE10D0">
        <w:rPr>
          <w:rFonts w:ascii="Times New Roman" w:hAnsi="Times New Roman"/>
          <w:webHidden/>
          <w:sz w:val="26"/>
          <w:szCs w:val="26"/>
        </w:rPr>
        <w:t>u</w:t>
      </w:r>
      <w:r w:rsidR="009B1DF6" w:rsidRPr="00CE10D0">
        <w:rPr>
          <w:rFonts w:ascii="Times New Roman" w:hAnsi="Times New Roman"/>
          <w:webHidden/>
          <w:sz w:val="26"/>
          <w:szCs w:val="26"/>
        </w:rPr>
        <w:t>s</w:t>
      </w:r>
      <w:r w:rsidR="00DF78AD" w:rsidRPr="00CE10D0">
        <w:rPr>
          <w:rFonts w:ascii="Times New Roman" w:hAnsi="Times New Roman"/>
          <w:webHidden/>
          <w:sz w:val="26"/>
          <w:szCs w:val="26"/>
        </w:rPr>
        <w:t>i</w:t>
      </w:r>
      <w:r w:rsidR="009B1DF6" w:rsidRPr="00CE10D0">
        <w:rPr>
          <w:rFonts w:ascii="Times New Roman" w:hAnsi="Times New Roman"/>
          <w:webHidden/>
          <w:sz w:val="26"/>
          <w:szCs w:val="26"/>
        </w:rPr>
        <w:t xml:space="preserve"> </w:t>
      </w:r>
      <w:r w:rsidR="00DF78AD" w:rsidRPr="00CE10D0">
        <w:rPr>
          <w:rFonts w:ascii="Times New Roman" w:hAnsi="Times New Roman"/>
          <w:webHidden/>
          <w:sz w:val="26"/>
          <w:szCs w:val="26"/>
        </w:rPr>
        <w:t xml:space="preserve">tik </w:t>
      </w:r>
      <w:r w:rsidR="009B1DF6" w:rsidRPr="00CE10D0">
        <w:rPr>
          <w:rFonts w:ascii="Times New Roman" w:hAnsi="Times New Roman"/>
          <w:webHidden/>
          <w:sz w:val="26"/>
          <w:szCs w:val="26"/>
        </w:rPr>
        <w:t>J. Murkos vadovėli</w:t>
      </w:r>
      <w:r w:rsidR="00DF78AD" w:rsidRPr="00CE10D0">
        <w:rPr>
          <w:rFonts w:ascii="Times New Roman" w:hAnsi="Times New Roman"/>
          <w:webHidden/>
          <w:sz w:val="26"/>
          <w:szCs w:val="26"/>
        </w:rPr>
        <w:t>o</w:t>
      </w:r>
      <w:r w:rsidR="009B1DF6" w:rsidRPr="00CE10D0">
        <w:rPr>
          <w:rFonts w:ascii="Times New Roman" w:hAnsi="Times New Roman"/>
          <w:webHidden/>
          <w:sz w:val="26"/>
          <w:szCs w:val="26"/>
        </w:rPr>
        <w:t xml:space="preserve"> </w:t>
      </w:r>
      <w:r w:rsidR="009B1DF6" w:rsidRPr="00CE10D0">
        <w:rPr>
          <w:rFonts w:ascii="Times New Roman" w:hAnsi="Times New Roman"/>
          <w:i/>
          <w:webHidden/>
          <w:sz w:val="26"/>
          <w:szCs w:val="26"/>
        </w:rPr>
        <w:t>Vaikų darbymečiui</w:t>
      </w:r>
      <w:r w:rsidR="009B1DF6" w:rsidRPr="00CE10D0">
        <w:rPr>
          <w:rFonts w:ascii="Times New Roman" w:hAnsi="Times New Roman"/>
          <w:webHidden/>
          <w:sz w:val="26"/>
          <w:szCs w:val="26"/>
        </w:rPr>
        <w:t xml:space="preserve"> (</w:t>
      </w:r>
      <w:r w:rsidR="000A040B" w:rsidRPr="00CE10D0">
        <w:rPr>
          <w:rFonts w:ascii="Times New Roman" w:hAnsi="Times New Roman"/>
          <w:webHidden/>
          <w:sz w:val="26"/>
          <w:szCs w:val="26"/>
        </w:rPr>
        <w:t>d</w:t>
      </w:r>
      <w:r w:rsidR="009B1DF6" w:rsidRPr="00CE10D0">
        <w:rPr>
          <w:rFonts w:ascii="Times New Roman" w:hAnsi="Times New Roman"/>
          <w:webHidden/>
          <w:sz w:val="26"/>
          <w:szCs w:val="26"/>
        </w:rPr>
        <w:t>. 3,</w:t>
      </w:r>
      <w:r w:rsidR="00DF78AD" w:rsidRPr="00CE10D0">
        <w:rPr>
          <w:rFonts w:ascii="Times New Roman" w:hAnsi="Times New Roman"/>
          <w:webHidden/>
          <w:sz w:val="26"/>
          <w:szCs w:val="26"/>
        </w:rPr>
        <w:t xml:space="preserve"> 1925) ketvirtoji laida</w:t>
      </w:r>
      <w:r w:rsidR="009B1DF6" w:rsidRPr="00CE10D0">
        <w:rPr>
          <w:rStyle w:val="FootnoteReference"/>
          <w:rFonts w:ascii="Times New Roman" w:hAnsi="Times New Roman"/>
          <w:webHidden/>
          <w:sz w:val="26"/>
          <w:szCs w:val="26"/>
        </w:rPr>
        <w:footnoteReference w:id="621"/>
      </w:r>
      <w:r w:rsidR="00DF78AD" w:rsidRPr="00CE10D0">
        <w:rPr>
          <w:rFonts w:ascii="Times New Roman" w:hAnsi="Times New Roman"/>
          <w:webHidden/>
          <w:sz w:val="26"/>
          <w:szCs w:val="26"/>
        </w:rPr>
        <w:t>.</w:t>
      </w:r>
      <w:r w:rsidR="00773655" w:rsidRPr="00CE10D0">
        <w:rPr>
          <w:rFonts w:ascii="Times New Roman" w:hAnsi="Times New Roman"/>
          <w:webHidden/>
          <w:sz w:val="26"/>
          <w:szCs w:val="26"/>
        </w:rPr>
        <w:t xml:space="preserve"> </w:t>
      </w:r>
      <w:r w:rsidR="00DF78AD" w:rsidRPr="00CE10D0">
        <w:rPr>
          <w:rFonts w:ascii="Times New Roman" w:hAnsi="Times New Roman"/>
          <w:webHidden/>
          <w:sz w:val="26"/>
          <w:szCs w:val="26"/>
        </w:rPr>
        <w:t xml:space="preserve">Minėtoji komisija </w:t>
      </w:r>
      <w:r w:rsidR="00C51ABF" w:rsidRPr="00CE10D0">
        <w:rPr>
          <w:rFonts w:ascii="Times New Roman" w:hAnsi="Times New Roman"/>
          <w:webHidden/>
          <w:sz w:val="26"/>
          <w:szCs w:val="26"/>
        </w:rPr>
        <w:t>„Kultūros“ bend</w:t>
      </w:r>
      <w:r w:rsidR="0058750B" w:rsidRPr="00CE10D0">
        <w:rPr>
          <w:rFonts w:ascii="Times New Roman" w:hAnsi="Times New Roman"/>
          <w:webHidden/>
          <w:sz w:val="26"/>
          <w:szCs w:val="26"/>
        </w:rPr>
        <w:t>rovės leidinių kalbinį parengimą</w:t>
      </w:r>
      <w:r w:rsidR="00C51ABF" w:rsidRPr="00CE10D0">
        <w:rPr>
          <w:rFonts w:ascii="Times New Roman" w:hAnsi="Times New Roman"/>
          <w:webHidden/>
          <w:sz w:val="26"/>
          <w:szCs w:val="26"/>
        </w:rPr>
        <w:t xml:space="preserve"> </w:t>
      </w:r>
      <w:r w:rsidR="00DF78AD" w:rsidRPr="00CE10D0">
        <w:rPr>
          <w:rFonts w:ascii="Times New Roman" w:hAnsi="Times New Roman"/>
          <w:webHidden/>
          <w:sz w:val="26"/>
          <w:szCs w:val="26"/>
        </w:rPr>
        <w:t>A.</w:t>
      </w:r>
      <w:r w:rsidR="00D175C9">
        <w:rPr>
          <w:rFonts w:ascii="Times New Roman" w:hAnsi="Times New Roman"/>
          <w:webHidden/>
          <w:sz w:val="26"/>
          <w:szCs w:val="26"/>
        </w:rPr>
        <w:t> </w:t>
      </w:r>
      <w:r w:rsidR="00DF78AD" w:rsidRPr="00CE10D0">
        <w:rPr>
          <w:rFonts w:ascii="Times New Roman" w:hAnsi="Times New Roman"/>
          <w:webHidden/>
          <w:sz w:val="26"/>
          <w:szCs w:val="26"/>
        </w:rPr>
        <w:t xml:space="preserve">Smetonos </w:t>
      </w:r>
      <w:r w:rsidR="0058750B" w:rsidRPr="00CE10D0">
        <w:rPr>
          <w:rFonts w:ascii="Times New Roman" w:hAnsi="Times New Roman"/>
          <w:webHidden/>
          <w:sz w:val="26"/>
          <w:szCs w:val="26"/>
        </w:rPr>
        <w:t>režimo metais</w:t>
      </w:r>
      <w:r w:rsidR="00DF78AD" w:rsidRPr="00CE10D0">
        <w:rPr>
          <w:rFonts w:ascii="Times New Roman" w:hAnsi="Times New Roman"/>
          <w:webHidden/>
          <w:sz w:val="26"/>
          <w:szCs w:val="26"/>
        </w:rPr>
        <w:t xml:space="preserve"> ėmė vertinti kur kas </w:t>
      </w:r>
      <w:r w:rsidR="00C114E3" w:rsidRPr="00CE10D0">
        <w:rPr>
          <w:rFonts w:ascii="Times New Roman" w:hAnsi="Times New Roman"/>
          <w:webHidden/>
          <w:sz w:val="26"/>
          <w:szCs w:val="26"/>
        </w:rPr>
        <w:t>griežčiau</w:t>
      </w:r>
      <w:r w:rsidR="00DF78AD" w:rsidRPr="00CE10D0">
        <w:rPr>
          <w:rFonts w:ascii="Times New Roman" w:hAnsi="Times New Roman"/>
          <w:webHidden/>
          <w:sz w:val="26"/>
          <w:szCs w:val="26"/>
        </w:rPr>
        <w:t xml:space="preserve">. </w:t>
      </w:r>
      <w:r w:rsidR="00527FAD" w:rsidRPr="00CE10D0">
        <w:rPr>
          <w:rFonts w:ascii="Times New Roman" w:hAnsi="Times New Roman"/>
          <w:webHidden/>
          <w:sz w:val="26"/>
          <w:szCs w:val="26"/>
        </w:rPr>
        <w:t>Ji</w:t>
      </w:r>
      <w:r w:rsidR="00323930" w:rsidRPr="00CE10D0">
        <w:rPr>
          <w:rFonts w:ascii="Times New Roman" w:hAnsi="Times New Roman"/>
          <w:webHidden/>
          <w:sz w:val="26"/>
          <w:szCs w:val="26"/>
        </w:rPr>
        <w:t>,</w:t>
      </w:r>
      <w:r w:rsidR="00C51ABF" w:rsidRPr="00CE10D0">
        <w:rPr>
          <w:rFonts w:ascii="Times New Roman" w:hAnsi="Times New Roman"/>
          <w:webHidden/>
          <w:sz w:val="26"/>
          <w:szCs w:val="26"/>
        </w:rPr>
        <w:t xml:space="preserve"> </w:t>
      </w:r>
      <w:r w:rsidR="00323930" w:rsidRPr="00CE10D0">
        <w:rPr>
          <w:rFonts w:ascii="Times New Roman" w:hAnsi="Times New Roman"/>
          <w:webHidden/>
          <w:sz w:val="26"/>
          <w:szCs w:val="26"/>
        </w:rPr>
        <w:t xml:space="preserve">vadovaudamasi </w:t>
      </w:r>
      <w:r w:rsidR="00C51ABF" w:rsidRPr="00CE10D0">
        <w:rPr>
          <w:rFonts w:ascii="Times New Roman" w:hAnsi="Times New Roman"/>
          <w:webHidden/>
          <w:sz w:val="26"/>
          <w:szCs w:val="26"/>
        </w:rPr>
        <w:t>ne vien kalbiniais, bet ir ideologiniais sumetimais, iš mokyklų pašalino</w:t>
      </w:r>
      <w:r w:rsidR="00527FAD" w:rsidRPr="00CE10D0">
        <w:rPr>
          <w:rFonts w:ascii="Times New Roman" w:hAnsi="Times New Roman"/>
          <w:webHidden/>
          <w:sz w:val="26"/>
          <w:szCs w:val="26"/>
        </w:rPr>
        <w:t xml:space="preserve"> „Kultūros“ bendrovės</w:t>
      </w:r>
      <w:r w:rsidR="00C51ABF" w:rsidRPr="00CE10D0">
        <w:rPr>
          <w:rFonts w:ascii="Times New Roman" w:hAnsi="Times New Roman"/>
          <w:webHidden/>
          <w:sz w:val="26"/>
          <w:szCs w:val="26"/>
        </w:rPr>
        <w:t xml:space="preserve"> materialistinės pasaulėžiūros vadovėlius ir populiarias knygeles</w:t>
      </w:r>
      <w:r w:rsidR="00527FAD" w:rsidRPr="00CE10D0">
        <w:rPr>
          <w:rStyle w:val="FootnoteReference"/>
          <w:rFonts w:ascii="Times New Roman" w:hAnsi="Times New Roman"/>
          <w:webHidden/>
          <w:sz w:val="26"/>
          <w:szCs w:val="26"/>
        </w:rPr>
        <w:footnoteReference w:id="622"/>
      </w:r>
      <w:r w:rsidR="00C51ABF" w:rsidRPr="00CE10D0">
        <w:rPr>
          <w:rFonts w:ascii="Times New Roman" w:hAnsi="Times New Roman"/>
          <w:webHidden/>
          <w:sz w:val="26"/>
          <w:szCs w:val="26"/>
        </w:rPr>
        <w:t>.</w:t>
      </w:r>
      <w:r w:rsidR="009105FD" w:rsidRPr="00CE10D0">
        <w:rPr>
          <w:rFonts w:ascii="Times New Roman" w:hAnsi="Times New Roman"/>
          <w:webHidden/>
          <w:sz w:val="26"/>
          <w:szCs w:val="26"/>
        </w:rPr>
        <w:t xml:space="preserve"> J. Jablonskis </w:t>
      </w:r>
      <w:r w:rsidR="005C2849" w:rsidRPr="00CE10D0">
        <w:rPr>
          <w:rFonts w:ascii="Times New Roman" w:hAnsi="Times New Roman"/>
          <w:sz w:val="26"/>
          <w:szCs w:val="26"/>
        </w:rPr>
        <w:t>kalbos klausimais</w:t>
      </w:r>
      <w:r w:rsidR="009105FD" w:rsidRPr="00CE10D0">
        <w:rPr>
          <w:rFonts w:ascii="Times New Roman" w:hAnsi="Times New Roman"/>
          <w:sz w:val="26"/>
          <w:szCs w:val="26"/>
        </w:rPr>
        <w:t xml:space="preserve"> patarimų</w:t>
      </w:r>
      <w:r w:rsidR="00527FAD" w:rsidRPr="00CE10D0">
        <w:rPr>
          <w:rFonts w:ascii="Times New Roman" w:hAnsi="Times New Roman"/>
          <w:sz w:val="26"/>
          <w:szCs w:val="26"/>
        </w:rPr>
        <w:t xml:space="preserve"> </w:t>
      </w:r>
      <w:r w:rsidR="00DF78AD" w:rsidRPr="00CE10D0">
        <w:rPr>
          <w:rFonts w:ascii="Times New Roman" w:hAnsi="Times New Roman"/>
          <w:sz w:val="26"/>
          <w:szCs w:val="26"/>
        </w:rPr>
        <w:t xml:space="preserve">dar </w:t>
      </w:r>
      <w:r w:rsidR="00527FAD" w:rsidRPr="00CE10D0">
        <w:rPr>
          <w:rFonts w:ascii="Times New Roman" w:hAnsi="Times New Roman"/>
          <w:sz w:val="26"/>
          <w:szCs w:val="26"/>
        </w:rPr>
        <w:t>teikė kun. Juozui</w:t>
      </w:r>
      <w:r w:rsidRPr="00CE10D0">
        <w:rPr>
          <w:rFonts w:ascii="Times New Roman" w:hAnsi="Times New Roman"/>
          <w:sz w:val="26"/>
          <w:szCs w:val="26"/>
        </w:rPr>
        <w:t xml:space="preserve"> Kon</w:t>
      </w:r>
      <w:r w:rsidR="00527FAD" w:rsidRPr="00CE10D0">
        <w:rPr>
          <w:rFonts w:ascii="Times New Roman" w:hAnsi="Times New Roman"/>
          <w:sz w:val="26"/>
          <w:szCs w:val="26"/>
        </w:rPr>
        <w:t>čiui-Kon</w:t>
      </w:r>
      <w:r w:rsidRPr="00CE10D0">
        <w:rPr>
          <w:rFonts w:ascii="Times New Roman" w:hAnsi="Times New Roman"/>
          <w:sz w:val="26"/>
          <w:szCs w:val="26"/>
        </w:rPr>
        <w:t>cevičiui</w:t>
      </w:r>
      <w:r w:rsidR="00323930" w:rsidRPr="00CE10D0">
        <w:rPr>
          <w:rFonts w:ascii="Times New Roman" w:hAnsi="Times New Roman"/>
          <w:sz w:val="26"/>
          <w:szCs w:val="26"/>
        </w:rPr>
        <w:t>,</w:t>
      </w:r>
      <w:r w:rsidRPr="00CE10D0">
        <w:rPr>
          <w:rFonts w:ascii="Times New Roman" w:hAnsi="Times New Roman"/>
          <w:sz w:val="26"/>
          <w:szCs w:val="26"/>
        </w:rPr>
        <w:t xml:space="preserve"> </w:t>
      </w:r>
      <w:r w:rsidR="005C2849" w:rsidRPr="00CE10D0">
        <w:rPr>
          <w:rFonts w:ascii="Times New Roman" w:hAnsi="Times New Roman"/>
          <w:sz w:val="26"/>
          <w:szCs w:val="26"/>
        </w:rPr>
        <w:t>išleidusiam</w:t>
      </w:r>
      <w:r w:rsidRPr="00CE10D0">
        <w:rPr>
          <w:rFonts w:ascii="Times New Roman" w:hAnsi="Times New Roman"/>
          <w:sz w:val="26"/>
          <w:szCs w:val="26"/>
        </w:rPr>
        <w:t xml:space="preserve"> </w:t>
      </w:r>
      <w:r w:rsidRPr="00CE10D0">
        <w:rPr>
          <w:rFonts w:ascii="Times New Roman" w:hAnsi="Times New Roman"/>
          <w:i/>
          <w:sz w:val="26"/>
          <w:szCs w:val="26"/>
        </w:rPr>
        <w:t>Bažnyčios istorijos vadovėlį</w:t>
      </w:r>
      <w:r w:rsidRPr="00CE10D0">
        <w:rPr>
          <w:rFonts w:ascii="Times New Roman" w:hAnsi="Times New Roman"/>
          <w:sz w:val="26"/>
          <w:szCs w:val="26"/>
        </w:rPr>
        <w:t xml:space="preserve"> (1924) viduri</w:t>
      </w:r>
      <w:r w:rsidR="000F16C7">
        <w:rPr>
          <w:rFonts w:ascii="Times New Roman" w:hAnsi="Times New Roman"/>
          <w:sz w:val="26"/>
          <w:szCs w:val="26"/>
        </w:rPr>
        <w:softHyphen/>
      </w:r>
      <w:r w:rsidRPr="00CE10D0">
        <w:rPr>
          <w:rFonts w:ascii="Times New Roman" w:hAnsi="Times New Roman"/>
          <w:sz w:val="26"/>
          <w:szCs w:val="26"/>
        </w:rPr>
        <w:t>nėms mokyklos.</w:t>
      </w:r>
      <w:r w:rsidR="009105FD" w:rsidRPr="00CE10D0">
        <w:rPr>
          <w:rFonts w:ascii="Times New Roman" w:hAnsi="Times New Roman"/>
          <w:sz w:val="26"/>
          <w:szCs w:val="26"/>
        </w:rPr>
        <w:t xml:space="preserve"> S. Dabušis konsultavo P</w:t>
      </w:r>
      <w:r w:rsidR="00B43B1A" w:rsidRPr="00CE10D0">
        <w:rPr>
          <w:rFonts w:ascii="Times New Roman" w:hAnsi="Times New Roman"/>
          <w:sz w:val="26"/>
          <w:szCs w:val="26"/>
        </w:rPr>
        <w:t>etrą</w:t>
      </w:r>
      <w:r w:rsidR="009105FD" w:rsidRPr="00CE10D0">
        <w:rPr>
          <w:rFonts w:ascii="Times New Roman" w:hAnsi="Times New Roman"/>
          <w:sz w:val="26"/>
          <w:szCs w:val="26"/>
        </w:rPr>
        <w:t xml:space="preserve"> B</w:t>
      </w:r>
      <w:r w:rsidR="00907791" w:rsidRPr="00CE10D0">
        <w:rPr>
          <w:rFonts w:ascii="Times New Roman" w:hAnsi="Times New Roman"/>
          <w:sz w:val="26"/>
          <w:szCs w:val="26"/>
        </w:rPr>
        <w:t>ū</w:t>
      </w:r>
      <w:r w:rsidR="009105FD" w:rsidRPr="00CE10D0">
        <w:rPr>
          <w:rFonts w:ascii="Times New Roman" w:hAnsi="Times New Roman"/>
          <w:sz w:val="26"/>
          <w:szCs w:val="26"/>
        </w:rPr>
        <w:t xml:space="preserve">tėną jam rengiant </w:t>
      </w:r>
      <w:r w:rsidR="009105FD" w:rsidRPr="00CE10D0">
        <w:rPr>
          <w:rFonts w:ascii="Times New Roman" w:hAnsi="Times New Roman"/>
          <w:i/>
          <w:sz w:val="26"/>
          <w:szCs w:val="26"/>
        </w:rPr>
        <w:t>Lietuvių tautotyros žinių ir senienų rinkimo programą</w:t>
      </w:r>
      <w:r w:rsidR="009105FD" w:rsidRPr="00CE10D0">
        <w:rPr>
          <w:rFonts w:ascii="Times New Roman" w:hAnsi="Times New Roman"/>
          <w:sz w:val="26"/>
          <w:szCs w:val="26"/>
        </w:rPr>
        <w:t xml:space="preserve"> (1925).</w:t>
      </w:r>
      <w:r w:rsidR="00DF78AD" w:rsidRPr="00CE10D0">
        <w:rPr>
          <w:rFonts w:ascii="Times New Roman" w:hAnsi="Times New Roman"/>
          <w:sz w:val="26"/>
          <w:szCs w:val="26"/>
        </w:rPr>
        <w:t xml:space="preserve"> Šie </w:t>
      </w:r>
      <w:r w:rsidR="0008512E" w:rsidRPr="00CE10D0">
        <w:rPr>
          <w:rFonts w:ascii="Times New Roman" w:hAnsi="Times New Roman"/>
          <w:sz w:val="26"/>
          <w:szCs w:val="26"/>
        </w:rPr>
        <w:t xml:space="preserve">nustatyti </w:t>
      </w:r>
      <w:r w:rsidR="00B43B1A" w:rsidRPr="00CE10D0">
        <w:rPr>
          <w:rFonts w:ascii="Times New Roman" w:hAnsi="Times New Roman"/>
          <w:sz w:val="26"/>
          <w:szCs w:val="26"/>
        </w:rPr>
        <w:t>regiono</w:t>
      </w:r>
      <w:r w:rsidR="00DF78AD" w:rsidRPr="00CE10D0">
        <w:rPr>
          <w:rFonts w:ascii="Times New Roman" w:hAnsi="Times New Roman"/>
          <w:sz w:val="26"/>
          <w:szCs w:val="26"/>
        </w:rPr>
        <w:t xml:space="preserve"> leidėjų kontaktai </w:t>
      </w:r>
      <w:r w:rsidR="00B43B1A" w:rsidRPr="00CE10D0">
        <w:rPr>
          <w:rFonts w:ascii="Times New Roman" w:hAnsi="Times New Roman"/>
          <w:sz w:val="26"/>
          <w:szCs w:val="26"/>
        </w:rPr>
        <w:t xml:space="preserve">su žinomais kalbininkais </w:t>
      </w:r>
      <w:r w:rsidR="00DF78AD" w:rsidRPr="00CE10D0">
        <w:rPr>
          <w:rFonts w:ascii="Times New Roman" w:hAnsi="Times New Roman"/>
          <w:sz w:val="26"/>
          <w:szCs w:val="26"/>
        </w:rPr>
        <w:t>liudij</w:t>
      </w:r>
      <w:r w:rsidR="00B43B1A" w:rsidRPr="00CE10D0">
        <w:rPr>
          <w:rFonts w:ascii="Times New Roman" w:hAnsi="Times New Roman"/>
          <w:sz w:val="26"/>
          <w:szCs w:val="26"/>
        </w:rPr>
        <w:t>o</w:t>
      </w:r>
      <w:r w:rsidR="00DF78AD" w:rsidRPr="00CE10D0">
        <w:rPr>
          <w:rFonts w:ascii="Times New Roman" w:hAnsi="Times New Roman"/>
          <w:sz w:val="26"/>
          <w:szCs w:val="26"/>
        </w:rPr>
        <w:t xml:space="preserve"> apie</w:t>
      </w:r>
      <w:r w:rsidR="0081214E" w:rsidRPr="00CE10D0">
        <w:rPr>
          <w:rFonts w:ascii="Times New Roman" w:hAnsi="Times New Roman"/>
          <w:sz w:val="26"/>
          <w:szCs w:val="26"/>
        </w:rPr>
        <w:t xml:space="preserve"> aukštus knygų r</w:t>
      </w:r>
      <w:r w:rsidR="007E23C4" w:rsidRPr="00CE10D0">
        <w:rPr>
          <w:rFonts w:ascii="Times New Roman" w:hAnsi="Times New Roman"/>
          <w:sz w:val="26"/>
          <w:szCs w:val="26"/>
        </w:rPr>
        <w:t>edakcinio parengimo prioritetus</w:t>
      </w:r>
      <w:r w:rsidR="0008512E" w:rsidRPr="00CE10D0">
        <w:rPr>
          <w:rFonts w:ascii="Times New Roman" w:hAnsi="Times New Roman"/>
          <w:sz w:val="26"/>
          <w:szCs w:val="26"/>
        </w:rPr>
        <w:t>.</w:t>
      </w:r>
    </w:p>
    <w:p w:rsidR="00512758" w:rsidRPr="00CE10D0" w:rsidRDefault="00527FAD" w:rsidP="00512758">
      <w:pPr>
        <w:spacing w:after="0" w:line="360" w:lineRule="auto"/>
        <w:ind w:firstLine="709"/>
        <w:jc w:val="both"/>
        <w:rPr>
          <w:rFonts w:ascii="Times New Roman" w:hAnsi="Times New Roman"/>
          <w:webHidden/>
          <w:sz w:val="26"/>
          <w:szCs w:val="26"/>
        </w:rPr>
      </w:pPr>
      <w:r w:rsidRPr="00CE10D0">
        <w:rPr>
          <w:rFonts w:ascii="Times New Roman" w:hAnsi="Times New Roman"/>
          <w:sz w:val="26"/>
          <w:szCs w:val="26"/>
        </w:rPr>
        <w:t xml:space="preserve">Akivaizdus susirūpinimas </w:t>
      </w:r>
      <w:r w:rsidR="005532B0" w:rsidRPr="00CE10D0">
        <w:rPr>
          <w:rFonts w:ascii="Times New Roman" w:hAnsi="Times New Roman"/>
          <w:sz w:val="26"/>
          <w:szCs w:val="26"/>
        </w:rPr>
        <w:t>mokomosios</w:t>
      </w:r>
      <w:r w:rsidRPr="00CE10D0">
        <w:rPr>
          <w:rFonts w:ascii="Times New Roman" w:hAnsi="Times New Roman"/>
          <w:sz w:val="26"/>
          <w:szCs w:val="26"/>
        </w:rPr>
        <w:t xml:space="preserve"> spaudos kalba aplenkė likusią </w:t>
      </w:r>
      <w:r w:rsidR="00DA1810" w:rsidRPr="00CE10D0">
        <w:rPr>
          <w:rFonts w:ascii="Times New Roman" w:hAnsi="Times New Roman"/>
          <w:sz w:val="26"/>
          <w:szCs w:val="26"/>
        </w:rPr>
        <w:t xml:space="preserve">(daugiausia grožinę, populiariąją) </w:t>
      </w:r>
      <w:r w:rsidR="00BC45A2">
        <w:rPr>
          <w:rFonts w:ascii="Times New Roman" w:hAnsi="Times New Roman"/>
          <w:sz w:val="26"/>
          <w:szCs w:val="26"/>
        </w:rPr>
        <w:t>leidybos produkciją, kuriai</w:t>
      </w:r>
      <w:r w:rsidRPr="00CE10D0">
        <w:rPr>
          <w:rFonts w:ascii="Times New Roman" w:hAnsi="Times New Roman"/>
          <w:sz w:val="26"/>
          <w:szCs w:val="26"/>
        </w:rPr>
        <w:t xml:space="preserve"> pareng</w:t>
      </w:r>
      <w:r w:rsidR="00BC45A2">
        <w:rPr>
          <w:rFonts w:ascii="Times New Roman" w:hAnsi="Times New Roman"/>
          <w:sz w:val="26"/>
          <w:szCs w:val="26"/>
        </w:rPr>
        <w:t>t</w:t>
      </w:r>
      <w:r w:rsidRPr="00CE10D0">
        <w:rPr>
          <w:rFonts w:ascii="Times New Roman" w:hAnsi="Times New Roman"/>
          <w:sz w:val="26"/>
          <w:szCs w:val="26"/>
        </w:rPr>
        <w:t>i</w:t>
      </w:r>
      <w:r w:rsidR="00DA1810" w:rsidRPr="00CE10D0">
        <w:rPr>
          <w:rFonts w:ascii="Times New Roman" w:hAnsi="Times New Roman"/>
          <w:sz w:val="26"/>
          <w:szCs w:val="26"/>
        </w:rPr>
        <w:t xml:space="preserve"> leidėjai</w:t>
      </w:r>
      <w:r w:rsidRPr="00CE10D0">
        <w:rPr>
          <w:rFonts w:ascii="Times New Roman" w:hAnsi="Times New Roman"/>
          <w:sz w:val="26"/>
          <w:szCs w:val="26"/>
        </w:rPr>
        <w:t xml:space="preserve"> </w:t>
      </w:r>
      <w:r w:rsidR="00DA1810" w:rsidRPr="00CE10D0">
        <w:rPr>
          <w:rFonts w:ascii="Times New Roman" w:hAnsi="Times New Roman"/>
          <w:sz w:val="26"/>
          <w:szCs w:val="26"/>
        </w:rPr>
        <w:t>skyrė</w:t>
      </w:r>
      <w:r w:rsidRPr="00CE10D0">
        <w:rPr>
          <w:rFonts w:ascii="Times New Roman" w:hAnsi="Times New Roman"/>
          <w:sz w:val="26"/>
          <w:szCs w:val="26"/>
        </w:rPr>
        <w:t xml:space="preserve"> </w:t>
      </w:r>
      <w:r w:rsidR="00323930" w:rsidRPr="00CE10D0">
        <w:rPr>
          <w:rFonts w:ascii="Times New Roman" w:hAnsi="Times New Roman"/>
          <w:sz w:val="26"/>
          <w:szCs w:val="26"/>
        </w:rPr>
        <w:t xml:space="preserve">nepalyginamai </w:t>
      </w:r>
      <w:r w:rsidRPr="00CE10D0">
        <w:rPr>
          <w:rFonts w:ascii="Times New Roman" w:hAnsi="Times New Roman"/>
          <w:sz w:val="26"/>
          <w:szCs w:val="26"/>
        </w:rPr>
        <w:t>mažiau dėmesio.</w:t>
      </w:r>
      <w:r w:rsidR="00370DBF" w:rsidRPr="00CE10D0">
        <w:rPr>
          <w:rFonts w:ascii="Times New Roman" w:hAnsi="Times New Roman"/>
          <w:sz w:val="26"/>
          <w:szCs w:val="26"/>
        </w:rPr>
        <w:t xml:space="preserve"> </w:t>
      </w:r>
      <w:r w:rsidR="00323930" w:rsidRPr="00CE10D0">
        <w:rPr>
          <w:rFonts w:ascii="Times New Roman" w:hAnsi="Times New Roman"/>
          <w:sz w:val="26"/>
          <w:szCs w:val="26"/>
        </w:rPr>
        <w:t>R</w:t>
      </w:r>
      <w:r w:rsidR="00370DBF" w:rsidRPr="00CE10D0">
        <w:rPr>
          <w:rFonts w:ascii="Times New Roman" w:hAnsi="Times New Roman"/>
          <w:sz w:val="26"/>
          <w:szCs w:val="26"/>
        </w:rPr>
        <w:t>eikėtų</w:t>
      </w:r>
      <w:r w:rsidR="00B07BE2" w:rsidRPr="00CE10D0">
        <w:rPr>
          <w:rFonts w:ascii="Times New Roman" w:hAnsi="Times New Roman"/>
          <w:sz w:val="26"/>
          <w:szCs w:val="26"/>
        </w:rPr>
        <w:t xml:space="preserve"> sutikti su Aleksandro Žirgulio </w:t>
      </w:r>
      <w:r w:rsidR="00B07BE2" w:rsidRPr="00CE10D0">
        <w:rPr>
          <w:rFonts w:ascii="Times New Roman" w:hAnsi="Times New Roman"/>
          <w:sz w:val="26"/>
          <w:szCs w:val="26"/>
        </w:rPr>
        <w:lastRenderedPageBreak/>
        <w:t>išvada, kad Nepriklausomos Lietuvos metais kompetentingų redaktorių trūk</w:t>
      </w:r>
      <w:r w:rsidR="00CF7DEB" w:rsidRPr="00CE10D0">
        <w:rPr>
          <w:rFonts w:ascii="Times New Roman" w:hAnsi="Times New Roman"/>
          <w:sz w:val="26"/>
          <w:szCs w:val="26"/>
        </w:rPr>
        <w:t>o</w:t>
      </w:r>
      <w:r w:rsidR="00B07BE2" w:rsidRPr="00CE10D0">
        <w:rPr>
          <w:rFonts w:ascii="Times New Roman" w:hAnsi="Times New Roman"/>
          <w:sz w:val="26"/>
          <w:szCs w:val="26"/>
        </w:rPr>
        <w:t>, todėl daug</w:t>
      </w:r>
      <w:r w:rsidR="00B93203" w:rsidRPr="00CE10D0">
        <w:rPr>
          <w:rFonts w:ascii="Times New Roman" w:hAnsi="Times New Roman"/>
          <w:sz w:val="26"/>
          <w:szCs w:val="26"/>
        </w:rPr>
        <w:t>elis knygų</w:t>
      </w:r>
      <w:r w:rsidR="00B07BE2" w:rsidRPr="00CE10D0">
        <w:rPr>
          <w:rFonts w:ascii="Times New Roman" w:hAnsi="Times New Roman"/>
          <w:sz w:val="26"/>
          <w:szCs w:val="26"/>
        </w:rPr>
        <w:t xml:space="preserve"> išeidavo neredaguot</w:t>
      </w:r>
      <w:r w:rsidR="005653AD" w:rsidRPr="00CE10D0">
        <w:rPr>
          <w:rFonts w:ascii="Times New Roman" w:hAnsi="Times New Roman"/>
          <w:sz w:val="26"/>
          <w:szCs w:val="26"/>
        </w:rPr>
        <w:t>os</w:t>
      </w:r>
      <w:r w:rsidR="00B07BE2" w:rsidRPr="00CE10D0">
        <w:rPr>
          <w:rStyle w:val="FootnoteReference"/>
          <w:rFonts w:ascii="Times New Roman" w:hAnsi="Times New Roman"/>
          <w:sz w:val="26"/>
          <w:szCs w:val="26"/>
        </w:rPr>
        <w:footnoteReference w:id="623"/>
      </w:r>
      <w:r w:rsidR="00F94DC6" w:rsidRPr="00CE10D0">
        <w:rPr>
          <w:rFonts w:ascii="Times New Roman" w:hAnsi="Times New Roman"/>
          <w:sz w:val="26"/>
          <w:szCs w:val="26"/>
        </w:rPr>
        <w:t xml:space="preserve">, bet tinkamai parengtos </w:t>
      </w:r>
      <w:r w:rsidR="00B93203" w:rsidRPr="00CE10D0">
        <w:rPr>
          <w:rFonts w:ascii="Times New Roman" w:hAnsi="Times New Roman"/>
          <w:sz w:val="26"/>
          <w:szCs w:val="26"/>
        </w:rPr>
        <w:t>spaudos</w:t>
      </w:r>
      <w:r w:rsidR="00CF7DEB" w:rsidRPr="00CE10D0">
        <w:rPr>
          <w:rFonts w:ascii="Times New Roman" w:hAnsi="Times New Roman"/>
          <w:sz w:val="26"/>
          <w:szCs w:val="26"/>
        </w:rPr>
        <w:t xml:space="preserve"> poreikiai nuo to nesumažėjo</w:t>
      </w:r>
      <w:r w:rsidR="00B07BE2" w:rsidRPr="00CE10D0">
        <w:rPr>
          <w:rFonts w:ascii="Times New Roman" w:hAnsi="Times New Roman"/>
          <w:sz w:val="26"/>
          <w:szCs w:val="26"/>
        </w:rPr>
        <w:t xml:space="preserve">. </w:t>
      </w:r>
      <w:r w:rsidR="00323930" w:rsidRPr="00CE10D0">
        <w:rPr>
          <w:rFonts w:ascii="Times New Roman" w:hAnsi="Times New Roman"/>
          <w:sz w:val="26"/>
          <w:szCs w:val="26"/>
        </w:rPr>
        <w:t xml:space="preserve">Tą, kad </w:t>
      </w:r>
      <w:r w:rsidR="00181CC6" w:rsidRPr="00CE10D0">
        <w:rPr>
          <w:rFonts w:ascii="Times New Roman" w:hAnsi="Times New Roman"/>
          <w:sz w:val="26"/>
          <w:szCs w:val="26"/>
        </w:rPr>
        <w:t xml:space="preserve">kalbos, o gal </w:t>
      </w:r>
      <w:r w:rsidR="005532B0" w:rsidRPr="00CE10D0">
        <w:rPr>
          <w:rFonts w:ascii="Times New Roman" w:hAnsi="Times New Roman"/>
          <w:sz w:val="26"/>
          <w:szCs w:val="26"/>
        </w:rPr>
        <w:t>labiau</w:t>
      </w:r>
      <w:r w:rsidR="00D67D0C" w:rsidRPr="00CE10D0">
        <w:rPr>
          <w:rFonts w:ascii="Times New Roman" w:hAnsi="Times New Roman"/>
          <w:sz w:val="26"/>
          <w:szCs w:val="26"/>
        </w:rPr>
        <w:t xml:space="preserve"> </w:t>
      </w:r>
      <w:r w:rsidR="00181CC6" w:rsidRPr="00CE10D0">
        <w:rPr>
          <w:rFonts w:ascii="Times New Roman" w:hAnsi="Times New Roman"/>
          <w:sz w:val="26"/>
          <w:szCs w:val="26"/>
        </w:rPr>
        <w:t>dalykinių redaktorių</w:t>
      </w:r>
      <w:r w:rsidR="00B5651C" w:rsidRPr="00CE10D0">
        <w:rPr>
          <w:rFonts w:ascii="Times New Roman" w:hAnsi="Times New Roman"/>
          <w:sz w:val="26"/>
          <w:szCs w:val="26"/>
        </w:rPr>
        <w:t xml:space="preserve"> tikrai</w:t>
      </w:r>
      <w:r w:rsidR="00181CC6" w:rsidRPr="00CE10D0">
        <w:rPr>
          <w:rFonts w:ascii="Times New Roman" w:hAnsi="Times New Roman"/>
          <w:sz w:val="26"/>
          <w:szCs w:val="26"/>
        </w:rPr>
        <w:t xml:space="preserve"> reikėjo</w:t>
      </w:r>
      <w:r w:rsidR="007251BC" w:rsidRPr="00CE10D0">
        <w:rPr>
          <w:rFonts w:ascii="Times New Roman" w:hAnsi="Times New Roman"/>
          <w:sz w:val="26"/>
          <w:szCs w:val="26"/>
        </w:rPr>
        <w:t xml:space="preserve"> </w:t>
      </w:r>
      <w:r w:rsidR="00CF7DEB" w:rsidRPr="00CE10D0">
        <w:rPr>
          <w:rFonts w:ascii="Times New Roman" w:hAnsi="Times New Roman"/>
          <w:sz w:val="26"/>
          <w:szCs w:val="26"/>
        </w:rPr>
        <w:t>provincijos</w:t>
      </w:r>
      <w:r w:rsidR="00181CC6" w:rsidRPr="00CE10D0">
        <w:rPr>
          <w:rFonts w:ascii="Times New Roman" w:hAnsi="Times New Roman"/>
          <w:sz w:val="26"/>
          <w:szCs w:val="26"/>
        </w:rPr>
        <w:t xml:space="preserve"> leidėjams</w:t>
      </w:r>
      <w:r w:rsidR="00323930" w:rsidRPr="00CE10D0">
        <w:rPr>
          <w:rFonts w:ascii="Times New Roman" w:hAnsi="Times New Roman"/>
          <w:sz w:val="26"/>
          <w:szCs w:val="26"/>
        </w:rPr>
        <w:t>,</w:t>
      </w:r>
      <w:r w:rsidR="00181CC6" w:rsidRPr="00CE10D0">
        <w:rPr>
          <w:rFonts w:ascii="Times New Roman" w:hAnsi="Times New Roman"/>
          <w:sz w:val="26"/>
          <w:szCs w:val="26"/>
        </w:rPr>
        <w:t xml:space="preserve"> </w:t>
      </w:r>
      <w:r w:rsidR="00BE2FAF" w:rsidRPr="00CE10D0">
        <w:rPr>
          <w:rFonts w:ascii="Times New Roman" w:hAnsi="Times New Roman"/>
          <w:sz w:val="26"/>
          <w:szCs w:val="26"/>
        </w:rPr>
        <w:t>liudija Antano Kapturausko</w:t>
      </w:r>
      <w:r w:rsidR="00181CC6" w:rsidRPr="00CE10D0">
        <w:rPr>
          <w:rFonts w:ascii="Times New Roman" w:hAnsi="Times New Roman"/>
          <w:sz w:val="26"/>
          <w:szCs w:val="26"/>
        </w:rPr>
        <w:t xml:space="preserve"> </w:t>
      </w:r>
      <w:r w:rsidR="007251BC" w:rsidRPr="00CE10D0">
        <w:rPr>
          <w:rFonts w:ascii="Times New Roman" w:hAnsi="Times New Roman"/>
          <w:sz w:val="26"/>
          <w:szCs w:val="26"/>
        </w:rPr>
        <w:t xml:space="preserve">knygos </w:t>
      </w:r>
      <w:r w:rsidR="00181CC6" w:rsidRPr="00CE10D0">
        <w:rPr>
          <w:rFonts w:ascii="Times New Roman" w:hAnsi="Times New Roman"/>
          <w:i/>
          <w:webHidden/>
          <w:sz w:val="26"/>
          <w:szCs w:val="26"/>
        </w:rPr>
        <w:t>Praktikos psichologijos mokslas</w:t>
      </w:r>
      <w:r w:rsidR="00181CC6" w:rsidRPr="00CE10D0">
        <w:rPr>
          <w:rFonts w:ascii="Times New Roman" w:hAnsi="Times New Roman"/>
          <w:webHidden/>
          <w:sz w:val="26"/>
          <w:szCs w:val="26"/>
        </w:rPr>
        <w:t xml:space="preserve"> (1924)</w:t>
      </w:r>
      <w:r w:rsidR="007251BC" w:rsidRPr="00CE10D0">
        <w:rPr>
          <w:rFonts w:ascii="Times New Roman" w:hAnsi="Times New Roman"/>
          <w:webHidden/>
          <w:sz w:val="26"/>
          <w:szCs w:val="26"/>
        </w:rPr>
        <w:t xml:space="preserve"> likimas</w:t>
      </w:r>
      <w:r w:rsidR="00181CC6" w:rsidRPr="00CE10D0">
        <w:rPr>
          <w:rFonts w:ascii="Times New Roman" w:hAnsi="Times New Roman"/>
          <w:webHidden/>
          <w:sz w:val="26"/>
          <w:szCs w:val="26"/>
        </w:rPr>
        <w:t xml:space="preserve">. </w:t>
      </w:r>
      <w:r w:rsidR="00BC45A2">
        <w:rPr>
          <w:rFonts w:ascii="Times New Roman" w:hAnsi="Times New Roman"/>
          <w:webHidden/>
          <w:sz w:val="26"/>
          <w:szCs w:val="26"/>
        </w:rPr>
        <w:t>Daug</w:t>
      </w:r>
      <w:r w:rsidR="00323930" w:rsidRPr="00CE10D0">
        <w:rPr>
          <w:rFonts w:ascii="Times New Roman" w:hAnsi="Times New Roman"/>
          <w:webHidden/>
          <w:sz w:val="26"/>
          <w:szCs w:val="26"/>
        </w:rPr>
        <w:t xml:space="preserve"> nekalbant </w:t>
      </w:r>
      <w:r w:rsidR="005532B0" w:rsidRPr="00CE10D0">
        <w:rPr>
          <w:rFonts w:ascii="Times New Roman" w:hAnsi="Times New Roman"/>
          <w:webHidden/>
          <w:sz w:val="26"/>
          <w:szCs w:val="26"/>
        </w:rPr>
        <w:t>apie tai</w:t>
      </w:r>
      <w:r w:rsidR="00181CC6" w:rsidRPr="00CE10D0">
        <w:rPr>
          <w:rFonts w:ascii="Times New Roman" w:hAnsi="Times New Roman"/>
          <w:webHidden/>
          <w:sz w:val="26"/>
          <w:szCs w:val="26"/>
        </w:rPr>
        <w:t xml:space="preserve">, kad </w:t>
      </w:r>
      <w:r w:rsidR="00D67D0C" w:rsidRPr="00CE10D0">
        <w:rPr>
          <w:rFonts w:ascii="Times New Roman" w:hAnsi="Times New Roman"/>
          <w:webHidden/>
          <w:sz w:val="26"/>
          <w:szCs w:val="26"/>
        </w:rPr>
        <w:t xml:space="preserve">šios knygos </w:t>
      </w:r>
      <w:r w:rsidR="00181CC6" w:rsidRPr="00CE10D0">
        <w:rPr>
          <w:rFonts w:ascii="Times New Roman" w:hAnsi="Times New Roman"/>
          <w:webHidden/>
          <w:sz w:val="26"/>
          <w:szCs w:val="26"/>
        </w:rPr>
        <w:t>tekstas parašytas šnekamąja kalba, vien korektūros klaidų buvo tiek daug, kad nuo jų atsiribojo spaudos darbus</w:t>
      </w:r>
      <w:r w:rsidR="005532B0" w:rsidRPr="00CE10D0">
        <w:rPr>
          <w:rFonts w:ascii="Times New Roman" w:hAnsi="Times New Roman"/>
          <w:webHidden/>
          <w:sz w:val="26"/>
          <w:szCs w:val="26"/>
        </w:rPr>
        <w:t xml:space="preserve"> atlikusi Š. Kadušino spaustuvė.</w:t>
      </w:r>
      <w:r w:rsidR="00181CC6" w:rsidRPr="00CE10D0">
        <w:rPr>
          <w:rFonts w:ascii="Times New Roman" w:hAnsi="Times New Roman"/>
          <w:webHidden/>
          <w:sz w:val="26"/>
          <w:szCs w:val="26"/>
        </w:rPr>
        <w:t xml:space="preserve"> A. Kapturausko, Šimkaičių valsčiaus valstiečio, prieš Pirmąjį pasaulinį karą tar</w:t>
      </w:r>
      <w:r w:rsidR="00DE62F6" w:rsidRPr="00CE10D0">
        <w:rPr>
          <w:rFonts w:ascii="Times New Roman" w:hAnsi="Times New Roman"/>
          <w:webHidden/>
          <w:sz w:val="26"/>
          <w:szCs w:val="26"/>
        </w:rPr>
        <w:t>n</w:t>
      </w:r>
      <w:r w:rsidR="00181CC6" w:rsidRPr="00CE10D0">
        <w:rPr>
          <w:rFonts w:ascii="Times New Roman" w:hAnsi="Times New Roman"/>
          <w:webHidden/>
          <w:sz w:val="26"/>
          <w:szCs w:val="26"/>
        </w:rPr>
        <w:t>avusio Jungtinių Amerikos Valstijų kariuomenėje, siekis praturtinti Lietuvos psichologijos mokslą</w:t>
      </w:r>
      <w:r w:rsidR="00DE62F6" w:rsidRPr="00CE10D0">
        <w:rPr>
          <w:rFonts w:ascii="Times New Roman" w:hAnsi="Times New Roman"/>
          <w:webHidden/>
          <w:sz w:val="26"/>
          <w:szCs w:val="26"/>
        </w:rPr>
        <w:t xml:space="preserve"> ir jo terminiją</w:t>
      </w:r>
      <w:r w:rsidR="00181CC6" w:rsidRPr="00CE10D0">
        <w:rPr>
          <w:rFonts w:ascii="Times New Roman" w:hAnsi="Times New Roman"/>
          <w:webHidden/>
          <w:sz w:val="26"/>
          <w:szCs w:val="26"/>
        </w:rPr>
        <w:t xml:space="preserve"> įvairiai</w:t>
      </w:r>
      <w:r w:rsidR="00BE2FAF" w:rsidRPr="00CE10D0">
        <w:rPr>
          <w:rFonts w:ascii="Times New Roman" w:hAnsi="Times New Roman"/>
          <w:webHidden/>
          <w:sz w:val="26"/>
          <w:szCs w:val="26"/>
        </w:rPr>
        <w:t>s</w:t>
      </w:r>
      <w:r w:rsidR="00181CC6" w:rsidRPr="00CE10D0">
        <w:rPr>
          <w:rFonts w:ascii="Times New Roman" w:hAnsi="Times New Roman"/>
          <w:webHidden/>
          <w:sz w:val="26"/>
          <w:szCs w:val="26"/>
        </w:rPr>
        <w:t xml:space="preserve"> naujadarais, daugiausiai vertalais iš anglų kalbos, buvo </w:t>
      </w:r>
      <w:r w:rsidR="00D67D0C" w:rsidRPr="00CE10D0">
        <w:rPr>
          <w:rFonts w:ascii="Times New Roman" w:hAnsi="Times New Roman"/>
          <w:webHidden/>
          <w:sz w:val="26"/>
          <w:szCs w:val="26"/>
        </w:rPr>
        <w:t xml:space="preserve">spaudoje </w:t>
      </w:r>
      <w:r w:rsidR="00181CC6" w:rsidRPr="00CE10D0">
        <w:rPr>
          <w:rFonts w:ascii="Times New Roman" w:hAnsi="Times New Roman"/>
          <w:webHidden/>
          <w:sz w:val="26"/>
          <w:szCs w:val="26"/>
        </w:rPr>
        <w:t>griežtai sukritikuotas</w:t>
      </w:r>
      <w:r w:rsidR="007251BC" w:rsidRPr="00CE10D0">
        <w:rPr>
          <w:rFonts w:ascii="Times New Roman" w:hAnsi="Times New Roman"/>
          <w:webHidden/>
          <w:sz w:val="26"/>
          <w:szCs w:val="26"/>
        </w:rPr>
        <w:t xml:space="preserve">. </w:t>
      </w:r>
      <w:r w:rsidR="009006C8" w:rsidRPr="00CE10D0">
        <w:rPr>
          <w:rFonts w:ascii="Times New Roman" w:hAnsi="Times New Roman"/>
          <w:webHidden/>
          <w:sz w:val="26"/>
          <w:szCs w:val="26"/>
        </w:rPr>
        <w:t>Slap</w:t>
      </w:r>
      <w:r w:rsidR="00BE2FAF" w:rsidRPr="00CE10D0">
        <w:rPr>
          <w:rFonts w:ascii="Times New Roman" w:hAnsi="Times New Roman"/>
          <w:webHidden/>
          <w:sz w:val="26"/>
          <w:szCs w:val="26"/>
        </w:rPr>
        <w:t xml:space="preserve">yraide „K“ pasirašęs </w:t>
      </w:r>
      <w:r w:rsidR="007251BC" w:rsidRPr="00CE10D0">
        <w:rPr>
          <w:rFonts w:ascii="Times New Roman" w:hAnsi="Times New Roman"/>
          <w:webHidden/>
          <w:sz w:val="26"/>
          <w:szCs w:val="26"/>
        </w:rPr>
        <w:t>„Lie</w:t>
      </w:r>
      <w:r w:rsidR="00BE2FAF" w:rsidRPr="00CE10D0">
        <w:rPr>
          <w:rFonts w:ascii="Times New Roman" w:hAnsi="Times New Roman"/>
          <w:webHidden/>
          <w:sz w:val="26"/>
          <w:szCs w:val="26"/>
        </w:rPr>
        <w:t>tuvos žinių“ bendradarbis savo</w:t>
      </w:r>
      <w:r w:rsidR="007251BC" w:rsidRPr="00CE10D0">
        <w:rPr>
          <w:rFonts w:ascii="Times New Roman" w:hAnsi="Times New Roman"/>
          <w:webHidden/>
          <w:sz w:val="26"/>
          <w:szCs w:val="26"/>
        </w:rPr>
        <w:t xml:space="preserve"> atsiliepime apie A. Kapturausko knygą jos autorių</w:t>
      </w:r>
      <w:r w:rsidR="00D67D0C" w:rsidRPr="00CE10D0">
        <w:rPr>
          <w:rFonts w:ascii="Times New Roman" w:hAnsi="Times New Roman"/>
          <w:webHidden/>
          <w:sz w:val="26"/>
          <w:szCs w:val="26"/>
        </w:rPr>
        <w:t xml:space="preserve"> trumpai</w:t>
      </w:r>
      <w:r w:rsidR="007251BC" w:rsidRPr="00CE10D0">
        <w:rPr>
          <w:rFonts w:ascii="Times New Roman" w:hAnsi="Times New Roman"/>
          <w:webHidden/>
          <w:sz w:val="26"/>
          <w:szCs w:val="26"/>
        </w:rPr>
        <w:t xml:space="preserve"> </w:t>
      </w:r>
      <w:r w:rsidRPr="00CE10D0">
        <w:rPr>
          <w:rFonts w:ascii="Times New Roman" w:hAnsi="Times New Roman"/>
          <w:webHidden/>
          <w:sz w:val="26"/>
          <w:szCs w:val="26"/>
        </w:rPr>
        <w:t>apibūdino kaip</w:t>
      </w:r>
      <w:r w:rsidR="00181CC6" w:rsidRPr="00CE10D0">
        <w:rPr>
          <w:rFonts w:ascii="Times New Roman" w:hAnsi="Times New Roman"/>
          <w:webHidden/>
          <w:sz w:val="26"/>
          <w:szCs w:val="26"/>
        </w:rPr>
        <w:t xml:space="preserve"> </w:t>
      </w:r>
      <w:r w:rsidR="00181CC6" w:rsidRPr="00CE10D0">
        <w:rPr>
          <w:rFonts w:ascii="Times New Roman" w:hAnsi="Times New Roman"/>
          <w:i/>
          <w:webHidden/>
          <w:sz w:val="26"/>
          <w:szCs w:val="26"/>
        </w:rPr>
        <w:t>psichopat</w:t>
      </w:r>
      <w:r w:rsidRPr="00CE10D0">
        <w:rPr>
          <w:rFonts w:ascii="Times New Roman" w:hAnsi="Times New Roman"/>
          <w:i/>
          <w:webHidden/>
          <w:sz w:val="26"/>
          <w:szCs w:val="26"/>
        </w:rPr>
        <w:t>ą</w:t>
      </w:r>
      <w:r w:rsidR="00181CC6" w:rsidRPr="00CE10D0">
        <w:rPr>
          <w:rFonts w:ascii="Times New Roman" w:hAnsi="Times New Roman"/>
          <w:webHidden/>
          <w:sz w:val="26"/>
          <w:szCs w:val="26"/>
        </w:rPr>
        <w:t xml:space="preserve"> arba </w:t>
      </w:r>
      <w:r w:rsidR="00181CC6" w:rsidRPr="00CE10D0">
        <w:rPr>
          <w:rFonts w:ascii="Times New Roman" w:hAnsi="Times New Roman"/>
          <w:i/>
          <w:webHidden/>
          <w:sz w:val="26"/>
          <w:szCs w:val="26"/>
        </w:rPr>
        <w:t>turting</w:t>
      </w:r>
      <w:r w:rsidRPr="00CE10D0">
        <w:rPr>
          <w:rFonts w:ascii="Times New Roman" w:hAnsi="Times New Roman"/>
          <w:i/>
          <w:webHidden/>
          <w:sz w:val="26"/>
          <w:szCs w:val="26"/>
        </w:rPr>
        <w:t>ą</w:t>
      </w:r>
      <w:r w:rsidR="00181CC6" w:rsidRPr="00CE10D0">
        <w:rPr>
          <w:rFonts w:ascii="Times New Roman" w:hAnsi="Times New Roman"/>
          <w:i/>
          <w:webHidden/>
          <w:sz w:val="26"/>
          <w:szCs w:val="26"/>
        </w:rPr>
        <w:t xml:space="preserve"> grafoman</w:t>
      </w:r>
      <w:r w:rsidRPr="00CE10D0">
        <w:rPr>
          <w:rFonts w:ascii="Times New Roman" w:hAnsi="Times New Roman"/>
          <w:i/>
          <w:webHidden/>
          <w:sz w:val="26"/>
          <w:szCs w:val="26"/>
        </w:rPr>
        <w:t>ą</w:t>
      </w:r>
      <w:r w:rsidR="00BF6033" w:rsidRPr="00CE10D0">
        <w:rPr>
          <w:rStyle w:val="FootnoteReference"/>
          <w:rFonts w:ascii="Times New Roman" w:hAnsi="Times New Roman"/>
          <w:webHidden/>
          <w:sz w:val="26"/>
          <w:szCs w:val="26"/>
        </w:rPr>
        <w:footnoteReference w:id="624"/>
      </w:r>
      <w:r w:rsidR="00DA1810" w:rsidRPr="00CE10D0">
        <w:rPr>
          <w:rFonts w:ascii="Times New Roman" w:hAnsi="Times New Roman"/>
          <w:webHidden/>
          <w:sz w:val="26"/>
          <w:szCs w:val="26"/>
        </w:rPr>
        <w:t>.</w:t>
      </w:r>
      <w:r w:rsidR="00D67D0C" w:rsidRPr="00CE10D0">
        <w:rPr>
          <w:rFonts w:ascii="Times New Roman" w:hAnsi="Times New Roman"/>
          <w:i/>
          <w:webHidden/>
          <w:sz w:val="26"/>
          <w:szCs w:val="26"/>
        </w:rPr>
        <w:t xml:space="preserve"> </w:t>
      </w:r>
      <w:r w:rsidR="0045501C" w:rsidRPr="00CE10D0">
        <w:rPr>
          <w:rFonts w:ascii="Times New Roman" w:hAnsi="Times New Roman"/>
          <w:webHidden/>
          <w:sz w:val="26"/>
          <w:szCs w:val="26"/>
        </w:rPr>
        <w:t>Gana skubiai</w:t>
      </w:r>
      <w:r w:rsidR="00323930" w:rsidRPr="00CE10D0">
        <w:rPr>
          <w:rFonts w:ascii="Times New Roman" w:hAnsi="Times New Roman"/>
          <w:webHidden/>
          <w:sz w:val="26"/>
          <w:szCs w:val="26"/>
        </w:rPr>
        <w:t>,</w:t>
      </w:r>
      <w:r w:rsidR="0045501C" w:rsidRPr="00CE10D0">
        <w:rPr>
          <w:rFonts w:ascii="Times New Roman" w:hAnsi="Times New Roman"/>
          <w:webHidden/>
          <w:sz w:val="26"/>
          <w:szCs w:val="26"/>
        </w:rPr>
        <w:t xml:space="preserve"> </w:t>
      </w:r>
      <w:r w:rsidR="00436394" w:rsidRPr="00CE10D0">
        <w:rPr>
          <w:rFonts w:ascii="Times New Roman" w:hAnsi="Times New Roman"/>
          <w:webHidden/>
          <w:sz w:val="26"/>
          <w:szCs w:val="26"/>
        </w:rPr>
        <w:t xml:space="preserve">Mokslo priemonių ir knygų tikrinimo komisijos </w:t>
      </w:r>
      <w:r w:rsidR="0045501C" w:rsidRPr="00CE10D0">
        <w:rPr>
          <w:rFonts w:ascii="Times New Roman" w:hAnsi="Times New Roman"/>
          <w:webHidden/>
          <w:sz w:val="26"/>
          <w:szCs w:val="26"/>
        </w:rPr>
        <w:t>1924 m. liepos 7 d. sprendimu</w:t>
      </w:r>
      <w:r w:rsidR="00323930" w:rsidRPr="00CE10D0">
        <w:rPr>
          <w:rFonts w:ascii="Times New Roman" w:hAnsi="Times New Roman"/>
          <w:webHidden/>
          <w:sz w:val="26"/>
          <w:szCs w:val="26"/>
        </w:rPr>
        <w:t>,</w:t>
      </w:r>
      <w:r w:rsidR="0045501C" w:rsidRPr="00CE10D0">
        <w:rPr>
          <w:rFonts w:ascii="Times New Roman" w:hAnsi="Times New Roman"/>
          <w:webHidden/>
          <w:sz w:val="26"/>
          <w:szCs w:val="26"/>
        </w:rPr>
        <w:t xml:space="preserve"> </w:t>
      </w:r>
      <w:r w:rsidR="00323930" w:rsidRPr="00CE10D0">
        <w:rPr>
          <w:rFonts w:ascii="Times New Roman" w:hAnsi="Times New Roman"/>
          <w:webHidden/>
          <w:sz w:val="26"/>
          <w:szCs w:val="26"/>
        </w:rPr>
        <w:t xml:space="preserve">uždrausta </w:t>
      </w:r>
      <w:r w:rsidR="0045501C" w:rsidRPr="00CE10D0">
        <w:rPr>
          <w:rFonts w:ascii="Times New Roman" w:hAnsi="Times New Roman"/>
          <w:webHidden/>
          <w:sz w:val="26"/>
          <w:szCs w:val="26"/>
        </w:rPr>
        <w:t>A. Kapturausko veikalą naudoti mokyklose</w:t>
      </w:r>
      <w:r w:rsidR="0045501C" w:rsidRPr="00CE10D0">
        <w:rPr>
          <w:rStyle w:val="FootnoteReference"/>
          <w:rFonts w:ascii="Times New Roman" w:hAnsi="Times New Roman"/>
          <w:webHidden/>
          <w:sz w:val="26"/>
          <w:szCs w:val="26"/>
        </w:rPr>
        <w:footnoteReference w:id="625"/>
      </w:r>
      <w:r w:rsidR="0045501C" w:rsidRPr="00CE10D0">
        <w:rPr>
          <w:rFonts w:ascii="Times New Roman" w:hAnsi="Times New Roman"/>
          <w:webHidden/>
          <w:sz w:val="26"/>
          <w:szCs w:val="26"/>
        </w:rPr>
        <w:t xml:space="preserve">. </w:t>
      </w:r>
      <w:r w:rsidR="00D97F3A" w:rsidRPr="00CE10D0">
        <w:rPr>
          <w:rFonts w:ascii="Times New Roman" w:hAnsi="Times New Roman"/>
          <w:webHidden/>
          <w:sz w:val="26"/>
          <w:szCs w:val="26"/>
        </w:rPr>
        <w:t xml:space="preserve">Griežta, bet pamatuota </w:t>
      </w:r>
      <w:r w:rsidR="0045501C" w:rsidRPr="00CE10D0">
        <w:rPr>
          <w:rFonts w:ascii="Times New Roman" w:hAnsi="Times New Roman"/>
          <w:webHidden/>
          <w:sz w:val="26"/>
          <w:szCs w:val="26"/>
        </w:rPr>
        <w:t>recenzentų pastaba ir valdžios institucijų nuomonė</w:t>
      </w:r>
      <w:r w:rsidR="00D97F3A" w:rsidRPr="00CE10D0">
        <w:rPr>
          <w:rFonts w:ascii="Times New Roman" w:hAnsi="Times New Roman"/>
          <w:webHidden/>
          <w:sz w:val="26"/>
          <w:szCs w:val="26"/>
        </w:rPr>
        <w:t xml:space="preserve"> </w:t>
      </w:r>
      <w:r w:rsidR="00D67D0C" w:rsidRPr="00CE10D0">
        <w:rPr>
          <w:rFonts w:ascii="Times New Roman" w:hAnsi="Times New Roman"/>
          <w:webHidden/>
          <w:sz w:val="26"/>
          <w:szCs w:val="26"/>
        </w:rPr>
        <w:t xml:space="preserve">buvo lemiama </w:t>
      </w:r>
      <w:r w:rsidR="00DA5C00" w:rsidRPr="00CE10D0">
        <w:rPr>
          <w:rFonts w:ascii="Times New Roman" w:hAnsi="Times New Roman"/>
          <w:webHidden/>
          <w:sz w:val="26"/>
          <w:szCs w:val="26"/>
        </w:rPr>
        <w:t>knygos</w:t>
      </w:r>
      <w:r w:rsidR="00D67D0C" w:rsidRPr="00CE10D0">
        <w:rPr>
          <w:rFonts w:ascii="Times New Roman" w:hAnsi="Times New Roman"/>
          <w:webHidden/>
          <w:sz w:val="26"/>
          <w:szCs w:val="26"/>
        </w:rPr>
        <w:t xml:space="preserve"> sklaidai</w:t>
      </w:r>
      <w:r w:rsidR="00E55A9A" w:rsidRPr="00CE10D0">
        <w:rPr>
          <w:rStyle w:val="FootnoteReference"/>
          <w:rFonts w:ascii="Times New Roman" w:hAnsi="Times New Roman"/>
          <w:webHidden/>
          <w:sz w:val="26"/>
          <w:szCs w:val="26"/>
        </w:rPr>
        <w:footnoteReference w:id="626"/>
      </w:r>
      <w:r w:rsidR="007251BC" w:rsidRPr="00CE10D0">
        <w:rPr>
          <w:rFonts w:ascii="Times New Roman" w:hAnsi="Times New Roman"/>
          <w:webHidden/>
          <w:sz w:val="26"/>
          <w:szCs w:val="26"/>
        </w:rPr>
        <w:t>.</w:t>
      </w:r>
      <w:r w:rsidR="00444E85" w:rsidRPr="00CE10D0">
        <w:rPr>
          <w:rFonts w:ascii="Times New Roman" w:hAnsi="Times New Roman"/>
          <w:webHidden/>
          <w:sz w:val="26"/>
          <w:szCs w:val="26"/>
        </w:rPr>
        <w:t xml:space="preserve"> Ūgtelėjusi inteligentija nebe</w:t>
      </w:r>
      <w:r w:rsidR="00D175C9">
        <w:rPr>
          <w:rFonts w:ascii="Times New Roman" w:hAnsi="Times New Roman"/>
          <w:webHidden/>
          <w:sz w:val="26"/>
          <w:szCs w:val="26"/>
        </w:rPr>
        <w:softHyphen/>
      </w:r>
      <w:r w:rsidR="00444E85" w:rsidRPr="00CE10D0">
        <w:rPr>
          <w:rFonts w:ascii="Times New Roman" w:hAnsi="Times New Roman"/>
          <w:webHidden/>
          <w:sz w:val="26"/>
          <w:szCs w:val="26"/>
        </w:rPr>
        <w:t xml:space="preserve">sitenkino </w:t>
      </w:r>
      <w:r w:rsidR="00C86947" w:rsidRPr="00CE10D0">
        <w:rPr>
          <w:rFonts w:ascii="Times New Roman" w:hAnsi="Times New Roman"/>
          <w:webHidden/>
          <w:sz w:val="26"/>
          <w:szCs w:val="26"/>
        </w:rPr>
        <w:t xml:space="preserve">mokslo </w:t>
      </w:r>
      <w:r w:rsidR="00444E85" w:rsidRPr="00CE10D0">
        <w:rPr>
          <w:rFonts w:ascii="Times New Roman" w:hAnsi="Times New Roman"/>
          <w:webHidden/>
          <w:sz w:val="26"/>
          <w:szCs w:val="26"/>
        </w:rPr>
        <w:t>profanacija,</w:t>
      </w:r>
      <w:r w:rsidR="00DA1810" w:rsidRPr="00CE10D0">
        <w:rPr>
          <w:rFonts w:ascii="Times New Roman" w:hAnsi="Times New Roman"/>
          <w:webHidden/>
          <w:sz w:val="26"/>
          <w:szCs w:val="26"/>
        </w:rPr>
        <w:t xml:space="preserve"> </w:t>
      </w:r>
      <w:r w:rsidR="00DE62F6" w:rsidRPr="00CE10D0">
        <w:rPr>
          <w:rFonts w:ascii="Times New Roman" w:hAnsi="Times New Roman"/>
          <w:webHidden/>
          <w:sz w:val="26"/>
          <w:szCs w:val="26"/>
        </w:rPr>
        <w:t xml:space="preserve">visiems </w:t>
      </w:r>
      <w:r w:rsidR="005532B0" w:rsidRPr="00CE10D0">
        <w:rPr>
          <w:rFonts w:ascii="Times New Roman" w:hAnsi="Times New Roman"/>
          <w:webHidden/>
          <w:sz w:val="26"/>
          <w:szCs w:val="26"/>
        </w:rPr>
        <w:t>šios</w:t>
      </w:r>
      <w:r w:rsidR="00DA1810" w:rsidRPr="00CE10D0">
        <w:rPr>
          <w:rFonts w:ascii="Times New Roman" w:hAnsi="Times New Roman"/>
          <w:webHidden/>
          <w:sz w:val="26"/>
          <w:szCs w:val="26"/>
        </w:rPr>
        <w:t xml:space="preserve"> srities autori</w:t>
      </w:r>
      <w:r w:rsidR="00DE62F6" w:rsidRPr="00CE10D0">
        <w:rPr>
          <w:rFonts w:ascii="Times New Roman" w:hAnsi="Times New Roman"/>
          <w:webHidden/>
          <w:sz w:val="26"/>
          <w:szCs w:val="26"/>
        </w:rPr>
        <w:t>ams</w:t>
      </w:r>
      <w:r w:rsidR="00DA1810" w:rsidRPr="00CE10D0">
        <w:rPr>
          <w:rFonts w:ascii="Times New Roman" w:hAnsi="Times New Roman"/>
          <w:webHidden/>
          <w:sz w:val="26"/>
          <w:szCs w:val="26"/>
        </w:rPr>
        <w:t xml:space="preserve"> ir leidėj</w:t>
      </w:r>
      <w:r w:rsidR="00DE62F6" w:rsidRPr="00CE10D0">
        <w:rPr>
          <w:rFonts w:ascii="Times New Roman" w:hAnsi="Times New Roman"/>
          <w:webHidden/>
          <w:sz w:val="26"/>
          <w:szCs w:val="26"/>
        </w:rPr>
        <w:t>ams kėlė vienodus reikalavimus.</w:t>
      </w:r>
      <w:r w:rsidR="00DA1810" w:rsidRPr="00CE10D0">
        <w:rPr>
          <w:rFonts w:ascii="Times New Roman" w:hAnsi="Times New Roman"/>
          <w:webHidden/>
          <w:sz w:val="26"/>
          <w:szCs w:val="26"/>
        </w:rPr>
        <w:t xml:space="preserve"> </w:t>
      </w:r>
      <w:r w:rsidR="00323930" w:rsidRPr="00CE10D0">
        <w:rPr>
          <w:rFonts w:ascii="Times New Roman" w:hAnsi="Times New Roman"/>
          <w:webHidden/>
          <w:sz w:val="26"/>
          <w:szCs w:val="26"/>
        </w:rPr>
        <w:t xml:space="preserve">Dėl šios priežasties </w:t>
      </w:r>
      <w:r w:rsidR="00444E85" w:rsidRPr="00CE10D0">
        <w:rPr>
          <w:rFonts w:ascii="Times New Roman" w:hAnsi="Times New Roman"/>
          <w:webHidden/>
          <w:sz w:val="26"/>
          <w:szCs w:val="26"/>
        </w:rPr>
        <w:t xml:space="preserve">A. Kapturauskas ir </w:t>
      </w:r>
      <w:r w:rsidR="00C8383D" w:rsidRPr="00CE10D0">
        <w:rPr>
          <w:rFonts w:ascii="Times New Roman" w:hAnsi="Times New Roman"/>
          <w:webHidden/>
          <w:sz w:val="26"/>
          <w:szCs w:val="26"/>
        </w:rPr>
        <w:t xml:space="preserve">į jį </w:t>
      </w:r>
      <w:r w:rsidR="00444E85" w:rsidRPr="00CE10D0">
        <w:rPr>
          <w:rFonts w:ascii="Times New Roman" w:hAnsi="Times New Roman"/>
          <w:webHidden/>
          <w:sz w:val="26"/>
          <w:szCs w:val="26"/>
        </w:rPr>
        <w:t xml:space="preserve">panašūs </w:t>
      </w:r>
      <w:r w:rsidR="00C86947" w:rsidRPr="00CE10D0">
        <w:rPr>
          <w:rFonts w:ascii="Times New Roman" w:hAnsi="Times New Roman"/>
          <w:webHidden/>
          <w:sz w:val="26"/>
          <w:szCs w:val="26"/>
        </w:rPr>
        <w:t xml:space="preserve">provincijos </w:t>
      </w:r>
      <w:r w:rsidR="00444E85" w:rsidRPr="00CE10D0">
        <w:rPr>
          <w:rFonts w:ascii="Times New Roman" w:hAnsi="Times New Roman"/>
          <w:webHidden/>
          <w:sz w:val="26"/>
          <w:szCs w:val="26"/>
        </w:rPr>
        <w:t>leidėjai</w:t>
      </w:r>
      <w:r w:rsidR="005532B0" w:rsidRPr="00CE10D0">
        <w:rPr>
          <w:rFonts w:ascii="Times New Roman" w:hAnsi="Times New Roman"/>
          <w:webHidden/>
          <w:sz w:val="26"/>
          <w:szCs w:val="26"/>
        </w:rPr>
        <w:t xml:space="preserve"> </w:t>
      </w:r>
      <w:r w:rsidR="00DA5C00" w:rsidRPr="00CE10D0">
        <w:rPr>
          <w:rFonts w:ascii="Times New Roman" w:hAnsi="Times New Roman"/>
          <w:webHidden/>
          <w:sz w:val="26"/>
          <w:szCs w:val="26"/>
        </w:rPr>
        <w:t xml:space="preserve">turėjo </w:t>
      </w:r>
      <w:r w:rsidR="00355BF3" w:rsidRPr="00CE10D0">
        <w:rPr>
          <w:rFonts w:ascii="Times New Roman" w:hAnsi="Times New Roman"/>
          <w:webHidden/>
          <w:sz w:val="26"/>
          <w:szCs w:val="26"/>
        </w:rPr>
        <w:t xml:space="preserve">gerai </w:t>
      </w:r>
      <w:r w:rsidR="00DA5C00" w:rsidRPr="00CE10D0">
        <w:rPr>
          <w:rFonts w:ascii="Times New Roman" w:hAnsi="Times New Roman"/>
          <w:webHidden/>
          <w:sz w:val="26"/>
          <w:szCs w:val="26"/>
        </w:rPr>
        <w:t>įsisąmoninti</w:t>
      </w:r>
      <w:r w:rsidR="009006C8" w:rsidRPr="00CE10D0">
        <w:rPr>
          <w:rFonts w:ascii="Times New Roman" w:hAnsi="Times New Roman"/>
          <w:webHidden/>
          <w:sz w:val="26"/>
          <w:szCs w:val="26"/>
        </w:rPr>
        <w:t>: dirb</w:t>
      </w:r>
      <w:r w:rsidR="00C8383D" w:rsidRPr="00CE10D0">
        <w:rPr>
          <w:rFonts w:ascii="Times New Roman" w:hAnsi="Times New Roman"/>
          <w:webHidden/>
          <w:sz w:val="26"/>
          <w:szCs w:val="26"/>
        </w:rPr>
        <w:t>t</w:t>
      </w:r>
      <w:r w:rsidR="009006C8" w:rsidRPr="00CE10D0">
        <w:rPr>
          <w:rFonts w:ascii="Times New Roman" w:hAnsi="Times New Roman"/>
          <w:webHidden/>
          <w:sz w:val="26"/>
          <w:szCs w:val="26"/>
        </w:rPr>
        <w:t>i kokybiškai arba išvis atsisakyti leidybos.</w:t>
      </w:r>
      <w:r w:rsidR="00444E85" w:rsidRPr="00CE10D0">
        <w:rPr>
          <w:rFonts w:ascii="Times New Roman" w:hAnsi="Times New Roman"/>
          <w:webHidden/>
          <w:sz w:val="26"/>
          <w:szCs w:val="26"/>
        </w:rPr>
        <w:t xml:space="preserve"> </w:t>
      </w:r>
    </w:p>
    <w:p w:rsidR="003D6562" w:rsidRPr="00CE10D0" w:rsidRDefault="00700C19" w:rsidP="00512758">
      <w:pPr>
        <w:spacing w:after="0" w:line="360" w:lineRule="auto"/>
        <w:ind w:firstLine="709"/>
        <w:jc w:val="both"/>
        <w:rPr>
          <w:rFonts w:ascii="Times New Roman" w:hAnsi="Times New Roman"/>
          <w:sz w:val="26"/>
          <w:szCs w:val="26"/>
        </w:rPr>
      </w:pPr>
      <w:r w:rsidRPr="00CE10D0">
        <w:rPr>
          <w:rFonts w:ascii="Times New Roman" w:hAnsi="Times New Roman"/>
          <w:webHidden/>
          <w:sz w:val="26"/>
          <w:szCs w:val="26"/>
        </w:rPr>
        <w:t>Gre</w:t>
      </w:r>
      <w:r w:rsidR="006E1C6C" w:rsidRPr="00CE10D0">
        <w:rPr>
          <w:rFonts w:ascii="Times New Roman" w:hAnsi="Times New Roman"/>
          <w:webHidden/>
          <w:sz w:val="26"/>
          <w:szCs w:val="26"/>
        </w:rPr>
        <w:t>ta pamatuotos kritikos leidėjai</w:t>
      </w:r>
      <w:r w:rsidRPr="00CE10D0">
        <w:rPr>
          <w:rFonts w:ascii="Times New Roman" w:hAnsi="Times New Roman"/>
          <w:webHidden/>
          <w:sz w:val="26"/>
          <w:szCs w:val="26"/>
        </w:rPr>
        <w:t xml:space="preserve"> kartais </w:t>
      </w:r>
      <w:r w:rsidR="006E1C6C" w:rsidRPr="00CE10D0">
        <w:rPr>
          <w:rFonts w:ascii="Times New Roman" w:hAnsi="Times New Roman"/>
          <w:webHidden/>
          <w:sz w:val="26"/>
          <w:szCs w:val="26"/>
        </w:rPr>
        <w:t xml:space="preserve">patekdavo ir į tikrą kalbininkų šantažą, dangstomą </w:t>
      </w:r>
      <w:r w:rsidR="004F36BC" w:rsidRPr="00CE10D0">
        <w:rPr>
          <w:rFonts w:ascii="Times New Roman" w:hAnsi="Times New Roman"/>
          <w:webHidden/>
          <w:sz w:val="26"/>
          <w:szCs w:val="26"/>
        </w:rPr>
        <w:t>tariamais</w:t>
      </w:r>
      <w:r w:rsidR="005653AD" w:rsidRPr="00CE10D0">
        <w:rPr>
          <w:rFonts w:ascii="Times New Roman" w:hAnsi="Times New Roman"/>
          <w:webHidden/>
          <w:sz w:val="26"/>
          <w:szCs w:val="26"/>
        </w:rPr>
        <w:t xml:space="preserve"> </w:t>
      </w:r>
      <w:r w:rsidR="006E1C6C" w:rsidRPr="00CE10D0">
        <w:rPr>
          <w:rFonts w:ascii="Times New Roman" w:hAnsi="Times New Roman"/>
          <w:webHidden/>
          <w:sz w:val="26"/>
          <w:szCs w:val="26"/>
        </w:rPr>
        <w:t xml:space="preserve">norminės kalbos poreikiais. </w:t>
      </w:r>
      <w:r w:rsidR="00AE64C1" w:rsidRPr="00CE10D0">
        <w:rPr>
          <w:rFonts w:ascii="Times New Roman" w:hAnsi="Times New Roman"/>
          <w:webHidden/>
          <w:sz w:val="26"/>
          <w:szCs w:val="26"/>
        </w:rPr>
        <w:t>P</w:t>
      </w:r>
      <w:r w:rsidR="003D1BAB" w:rsidRPr="00CE10D0">
        <w:rPr>
          <w:rFonts w:ascii="Times New Roman" w:hAnsi="Times New Roman"/>
          <w:webHidden/>
          <w:sz w:val="26"/>
          <w:szCs w:val="26"/>
        </w:rPr>
        <w:t>uristas</w:t>
      </w:r>
      <w:r w:rsidR="006E1C6C" w:rsidRPr="00CE10D0">
        <w:rPr>
          <w:rFonts w:ascii="Times New Roman" w:hAnsi="Times New Roman"/>
          <w:webHidden/>
          <w:sz w:val="26"/>
          <w:szCs w:val="26"/>
        </w:rPr>
        <w:t xml:space="preserve"> S. Dabušis, 1927</w:t>
      </w:r>
      <w:r w:rsidR="00FF7DF2" w:rsidRPr="00CE10D0">
        <w:rPr>
          <w:rFonts w:ascii="Times New Roman" w:hAnsi="Times New Roman"/>
          <w:webHidden/>
          <w:sz w:val="26"/>
          <w:szCs w:val="26"/>
        </w:rPr>
        <w:t>–</w:t>
      </w:r>
      <w:r w:rsidR="00AB2692" w:rsidRPr="00CE10D0">
        <w:rPr>
          <w:rFonts w:ascii="Times New Roman" w:hAnsi="Times New Roman"/>
          <w:webHidden/>
          <w:sz w:val="26"/>
          <w:szCs w:val="26"/>
        </w:rPr>
        <w:t>1938</w:t>
      </w:r>
      <w:r w:rsidR="006E1C6C" w:rsidRPr="00CE10D0">
        <w:rPr>
          <w:rFonts w:ascii="Times New Roman" w:hAnsi="Times New Roman"/>
          <w:webHidden/>
          <w:sz w:val="26"/>
          <w:szCs w:val="26"/>
        </w:rPr>
        <w:t xml:space="preserve"> m. dirbęs </w:t>
      </w:r>
      <w:r w:rsidR="00AB2692" w:rsidRPr="00CE10D0">
        <w:rPr>
          <w:rFonts w:ascii="Times New Roman" w:hAnsi="Times New Roman"/>
          <w:webHidden/>
          <w:sz w:val="26"/>
          <w:szCs w:val="26"/>
        </w:rPr>
        <w:t>Švietimo ministerijos K</w:t>
      </w:r>
      <w:r w:rsidR="006E1C6C" w:rsidRPr="00CE10D0">
        <w:rPr>
          <w:rFonts w:ascii="Times New Roman" w:hAnsi="Times New Roman"/>
          <w:webHidden/>
          <w:sz w:val="26"/>
          <w:szCs w:val="26"/>
        </w:rPr>
        <w:t>nygų leidimo komisijoje, „Kultūros“ bendrovę atvirai šantažavo</w:t>
      </w:r>
      <w:r w:rsidR="00C8383D" w:rsidRPr="00CE10D0">
        <w:rPr>
          <w:rFonts w:ascii="Times New Roman" w:hAnsi="Times New Roman"/>
          <w:webHidden/>
          <w:sz w:val="26"/>
          <w:szCs w:val="26"/>
        </w:rPr>
        <w:t>,</w:t>
      </w:r>
      <w:r w:rsidR="006E1C6C" w:rsidRPr="00CE10D0">
        <w:rPr>
          <w:rFonts w:ascii="Times New Roman" w:hAnsi="Times New Roman"/>
          <w:webHidden/>
          <w:sz w:val="26"/>
          <w:szCs w:val="26"/>
        </w:rPr>
        <w:t xml:space="preserve"> reikala</w:t>
      </w:r>
      <w:r w:rsidR="00E3239D" w:rsidRPr="00CE10D0">
        <w:rPr>
          <w:rFonts w:ascii="Times New Roman" w:hAnsi="Times New Roman"/>
          <w:webHidden/>
          <w:sz w:val="26"/>
          <w:szCs w:val="26"/>
        </w:rPr>
        <w:t>udamas</w:t>
      </w:r>
      <w:r w:rsidR="006E1C6C" w:rsidRPr="00CE10D0">
        <w:rPr>
          <w:rFonts w:ascii="Times New Roman" w:hAnsi="Times New Roman"/>
          <w:webHidden/>
          <w:sz w:val="26"/>
          <w:szCs w:val="26"/>
        </w:rPr>
        <w:t xml:space="preserve"> </w:t>
      </w:r>
      <w:r w:rsidR="00E3239D" w:rsidRPr="00CE10D0">
        <w:rPr>
          <w:rFonts w:ascii="Times New Roman" w:hAnsi="Times New Roman"/>
          <w:webHidden/>
          <w:sz w:val="26"/>
          <w:szCs w:val="26"/>
        </w:rPr>
        <w:t>skubiai padengti</w:t>
      </w:r>
      <w:r w:rsidR="006E1C6C" w:rsidRPr="00CE10D0">
        <w:rPr>
          <w:rFonts w:ascii="Times New Roman" w:hAnsi="Times New Roman"/>
          <w:webHidden/>
          <w:sz w:val="26"/>
          <w:szCs w:val="26"/>
        </w:rPr>
        <w:t xml:space="preserve"> </w:t>
      </w:r>
      <w:r w:rsidR="00E3239D" w:rsidRPr="00CE10D0">
        <w:rPr>
          <w:rFonts w:ascii="Times New Roman" w:hAnsi="Times New Roman"/>
          <w:webHidden/>
          <w:sz w:val="26"/>
          <w:szCs w:val="26"/>
        </w:rPr>
        <w:t xml:space="preserve">850 Lt </w:t>
      </w:r>
      <w:r w:rsidR="006E1C6C" w:rsidRPr="00CE10D0">
        <w:rPr>
          <w:rFonts w:ascii="Times New Roman" w:hAnsi="Times New Roman"/>
          <w:webHidden/>
          <w:sz w:val="26"/>
          <w:szCs w:val="26"/>
        </w:rPr>
        <w:lastRenderedPageBreak/>
        <w:t>skolą</w:t>
      </w:r>
      <w:r w:rsidR="00E3239D" w:rsidRPr="00CE10D0">
        <w:rPr>
          <w:rFonts w:ascii="Times New Roman" w:hAnsi="Times New Roman"/>
          <w:webHidden/>
          <w:sz w:val="26"/>
          <w:szCs w:val="26"/>
        </w:rPr>
        <w:t xml:space="preserve">, kurios bendrovė dėl finansinių sunkumų </w:t>
      </w:r>
      <w:r w:rsidR="00C8383D" w:rsidRPr="00CE10D0">
        <w:rPr>
          <w:rFonts w:ascii="Times New Roman" w:hAnsi="Times New Roman"/>
          <w:webHidden/>
          <w:sz w:val="26"/>
          <w:szCs w:val="26"/>
        </w:rPr>
        <w:t xml:space="preserve">negalėjo </w:t>
      </w:r>
      <w:r w:rsidR="00E3239D" w:rsidRPr="00CE10D0">
        <w:rPr>
          <w:rFonts w:ascii="Times New Roman" w:hAnsi="Times New Roman"/>
          <w:webHidden/>
          <w:sz w:val="26"/>
          <w:szCs w:val="26"/>
        </w:rPr>
        <w:t>išmokėti</w:t>
      </w:r>
      <w:r w:rsidR="006E1C6C" w:rsidRPr="00CE10D0">
        <w:rPr>
          <w:rFonts w:ascii="Times New Roman" w:hAnsi="Times New Roman"/>
          <w:webHidden/>
          <w:sz w:val="26"/>
          <w:szCs w:val="26"/>
        </w:rPr>
        <w:t xml:space="preserve">. </w:t>
      </w:r>
      <w:r w:rsidR="00E3239D" w:rsidRPr="00CE10D0">
        <w:rPr>
          <w:rFonts w:ascii="Times New Roman" w:hAnsi="Times New Roman"/>
          <w:sz w:val="26"/>
          <w:szCs w:val="26"/>
        </w:rPr>
        <w:t>Kalbininkas</w:t>
      </w:r>
      <w:r w:rsidR="00C8383D" w:rsidRPr="00CE10D0">
        <w:rPr>
          <w:rFonts w:ascii="Times New Roman" w:hAnsi="Times New Roman"/>
          <w:sz w:val="26"/>
          <w:szCs w:val="26"/>
        </w:rPr>
        <w:t>,</w:t>
      </w:r>
      <w:r w:rsidR="006E1C6C" w:rsidRPr="00CE10D0">
        <w:rPr>
          <w:rFonts w:ascii="Times New Roman" w:hAnsi="Times New Roman"/>
          <w:sz w:val="26"/>
          <w:szCs w:val="26"/>
        </w:rPr>
        <w:t xml:space="preserve"> </w:t>
      </w:r>
      <w:r w:rsidR="00C8383D" w:rsidRPr="00CE10D0">
        <w:rPr>
          <w:rFonts w:ascii="Times New Roman" w:hAnsi="Times New Roman"/>
          <w:sz w:val="26"/>
          <w:szCs w:val="26"/>
        </w:rPr>
        <w:t xml:space="preserve">grasindamas asmenine vendeta, </w:t>
      </w:r>
      <w:r w:rsidR="006E1C6C" w:rsidRPr="00CE10D0">
        <w:rPr>
          <w:rFonts w:ascii="Times New Roman" w:hAnsi="Times New Roman"/>
          <w:sz w:val="26"/>
          <w:szCs w:val="26"/>
        </w:rPr>
        <w:t xml:space="preserve">bendrovei </w:t>
      </w:r>
      <w:r w:rsidR="00E3239D" w:rsidRPr="00CE10D0">
        <w:rPr>
          <w:rFonts w:ascii="Times New Roman" w:hAnsi="Times New Roman"/>
          <w:sz w:val="26"/>
          <w:szCs w:val="26"/>
        </w:rPr>
        <w:t xml:space="preserve">1927 m. kovo 1 d. adresuotame laiške </w:t>
      </w:r>
      <w:r w:rsidR="00512758" w:rsidRPr="00CE10D0">
        <w:rPr>
          <w:rFonts w:ascii="Times New Roman" w:hAnsi="Times New Roman"/>
          <w:sz w:val="26"/>
          <w:szCs w:val="26"/>
        </w:rPr>
        <w:t>atvirai išdėstė savo grasinimus</w:t>
      </w:r>
      <w:r w:rsidR="00512758" w:rsidRPr="00CE10D0">
        <w:rPr>
          <w:rStyle w:val="FootnoteReference"/>
          <w:rFonts w:ascii="Times New Roman" w:hAnsi="Times New Roman"/>
          <w:webHidden/>
          <w:sz w:val="26"/>
          <w:szCs w:val="26"/>
        </w:rPr>
        <w:footnoteReference w:id="627"/>
      </w:r>
      <w:r w:rsidR="00512758" w:rsidRPr="00CE10D0">
        <w:rPr>
          <w:rFonts w:ascii="Times New Roman" w:hAnsi="Times New Roman"/>
          <w:sz w:val="26"/>
          <w:szCs w:val="26"/>
        </w:rPr>
        <w:t xml:space="preserve">. </w:t>
      </w:r>
      <w:r w:rsidR="004D00B0" w:rsidRPr="00CE10D0">
        <w:rPr>
          <w:rFonts w:ascii="Times New Roman" w:hAnsi="Times New Roman"/>
          <w:sz w:val="26"/>
          <w:szCs w:val="26"/>
        </w:rPr>
        <w:t>S. Dabušio</w:t>
      </w:r>
      <w:r w:rsidR="003D1BAB" w:rsidRPr="00CE10D0">
        <w:rPr>
          <w:rFonts w:ascii="Times New Roman" w:hAnsi="Times New Roman"/>
          <w:sz w:val="26"/>
          <w:szCs w:val="26"/>
        </w:rPr>
        <w:t xml:space="preserve"> nuomonė</w:t>
      </w:r>
      <w:r w:rsidR="005653AD" w:rsidRPr="00CE10D0">
        <w:rPr>
          <w:rFonts w:ascii="Times New Roman" w:hAnsi="Times New Roman"/>
          <w:sz w:val="26"/>
          <w:szCs w:val="26"/>
        </w:rPr>
        <w:t xml:space="preserve"> apie</w:t>
      </w:r>
      <w:r w:rsidR="00A428C0" w:rsidRPr="00CE10D0">
        <w:rPr>
          <w:rFonts w:ascii="Times New Roman" w:hAnsi="Times New Roman"/>
          <w:sz w:val="26"/>
          <w:szCs w:val="26"/>
        </w:rPr>
        <w:t xml:space="preserve"> „Kultūros“</w:t>
      </w:r>
      <w:r w:rsidR="005653AD" w:rsidRPr="00CE10D0">
        <w:rPr>
          <w:rFonts w:ascii="Times New Roman" w:hAnsi="Times New Roman"/>
          <w:sz w:val="26"/>
          <w:szCs w:val="26"/>
        </w:rPr>
        <w:t xml:space="preserve"> leidinius</w:t>
      </w:r>
      <w:r w:rsidR="003D1BAB" w:rsidRPr="00CE10D0">
        <w:rPr>
          <w:rFonts w:ascii="Times New Roman" w:hAnsi="Times New Roman"/>
          <w:sz w:val="26"/>
          <w:szCs w:val="26"/>
        </w:rPr>
        <w:t xml:space="preserve"> rėmėsi ne kalbotyros mokslu, o asmeniniais ryšiai</w:t>
      </w:r>
      <w:r w:rsidR="00C8383D" w:rsidRPr="00CE10D0">
        <w:rPr>
          <w:rFonts w:ascii="Times New Roman" w:hAnsi="Times New Roman"/>
          <w:sz w:val="26"/>
          <w:szCs w:val="26"/>
        </w:rPr>
        <w:t>s</w:t>
      </w:r>
      <w:r w:rsidR="003D1BAB" w:rsidRPr="00CE10D0">
        <w:rPr>
          <w:rFonts w:ascii="Times New Roman" w:hAnsi="Times New Roman"/>
          <w:sz w:val="26"/>
          <w:szCs w:val="26"/>
        </w:rPr>
        <w:t xml:space="preserve"> ir finansiniu atlygiu</w:t>
      </w:r>
      <w:r w:rsidR="004D00B0" w:rsidRPr="00CE10D0">
        <w:rPr>
          <w:rFonts w:ascii="Times New Roman" w:hAnsi="Times New Roman"/>
          <w:sz w:val="26"/>
          <w:szCs w:val="26"/>
        </w:rPr>
        <w:t>, todėl jis</w:t>
      </w:r>
      <w:r w:rsidR="00C8383D" w:rsidRPr="00CE10D0">
        <w:rPr>
          <w:rFonts w:ascii="Times New Roman" w:hAnsi="Times New Roman"/>
          <w:sz w:val="26"/>
          <w:szCs w:val="26"/>
        </w:rPr>
        <w:t>,</w:t>
      </w:r>
      <w:r w:rsidR="004D00B0" w:rsidRPr="00CE10D0">
        <w:rPr>
          <w:rFonts w:ascii="Times New Roman" w:hAnsi="Times New Roman"/>
          <w:sz w:val="26"/>
          <w:szCs w:val="26"/>
        </w:rPr>
        <w:t xml:space="preserve"> vėliau pamažu </w:t>
      </w:r>
      <w:r w:rsidR="00D8194D" w:rsidRPr="00CE10D0">
        <w:rPr>
          <w:rFonts w:ascii="Times New Roman" w:hAnsi="Times New Roman"/>
          <w:sz w:val="26"/>
          <w:szCs w:val="26"/>
        </w:rPr>
        <w:t xml:space="preserve">išgaudamas </w:t>
      </w:r>
      <w:r w:rsidR="00AD6431" w:rsidRPr="00CE10D0">
        <w:rPr>
          <w:rFonts w:ascii="Times New Roman" w:hAnsi="Times New Roman"/>
          <w:sz w:val="26"/>
          <w:szCs w:val="26"/>
        </w:rPr>
        <w:t>skolą</w:t>
      </w:r>
      <w:r w:rsidR="00C8383D" w:rsidRPr="00CE10D0">
        <w:rPr>
          <w:rFonts w:ascii="Times New Roman" w:hAnsi="Times New Roman"/>
          <w:sz w:val="26"/>
          <w:szCs w:val="26"/>
        </w:rPr>
        <w:t>,</w:t>
      </w:r>
      <w:r w:rsidR="004D00B0" w:rsidRPr="00CE10D0">
        <w:rPr>
          <w:rFonts w:ascii="Times New Roman" w:hAnsi="Times New Roman"/>
          <w:sz w:val="26"/>
          <w:szCs w:val="26"/>
        </w:rPr>
        <w:t xml:space="preserve"> „Kultūros“</w:t>
      </w:r>
      <w:r w:rsidR="00D8194D" w:rsidRPr="00CE10D0">
        <w:rPr>
          <w:rFonts w:ascii="Times New Roman" w:hAnsi="Times New Roman"/>
          <w:sz w:val="26"/>
          <w:szCs w:val="26"/>
        </w:rPr>
        <w:t xml:space="preserve"> b</w:t>
      </w:r>
      <w:r w:rsidR="00AC0802" w:rsidRPr="00CE10D0">
        <w:rPr>
          <w:rFonts w:ascii="Times New Roman" w:hAnsi="Times New Roman"/>
          <w:sz w:val="26"/>
          <w:szCs w:val="26"/>
        </w:rPr>
        <w:t>endrovės leidinius ėmė vertinti</w:t>
      </w:r>
      <w:r w:rsidR="00D8194D" w:rsidRPr="00CE10D0">
        <w:rPr>
          <w:rFonts w:ascii="Times New Roman" w:hAnsi="Times New Roman"/>
          <w:sz w:val="26"/>
          <w:szCs w:val="26"/>
        </w:rPr>
        <w:t xml:space="preserve"> kur kas objektyviau</w:t>
      </w:r>
      <w:r w:rsidR="00C90830" w:rsidRPr="00CE10D0">
        <w:rPr>
          <w:rFonts w:ascii="Times New Roman" w:hAnsi="Times New Roman"/>
          <w:sz w:val="26"/>
          <w:szCs w:val="26"/>
        </w:rPr>
        <w:t xml:space="preserve">. Kalbininkas </w:t>
      </w:r>
      <w:r w:rsidR="00C8383D" w:rsidRPr="00CE10D0">
        <w:rPr>
          <w:rFonts w:ascii="Times New Roman" w:hAnsi="Times New Roman"/>
          <w:sz w:val="26"/>
          <w:szCs w:val="26"/>
        </w:rPr>
        <w:t xml:space="preserve">net </w:t>
      </w:r>
      <w:r w:rsidR="00C90830" w:rsidRPr="00CE10D0">
        <w:rPr>
          <w:rFonts w:ascii="Times New Roman" w:hAnsi="Times New Roman"/>
          <w:sz w:val="26"/>
          <w:szCs w:val="26"/>
        </w:rPr>
        <w:t xml:space="preserve">buvo </w:t>
      </w:r>
      <w:r w:rsidR="000A6144" w:rsidRPr="00CE10D0">
        <w:rPr>
          <w:rFonts w:ascii="Times New Roman" w:hAnsi="Times New Roman"/>
          <w:sz w:val="26"/>
          <w:szCs w:val="26"/>
        </w:rPr>
        <w:t>bergždžiai</w:t>
      </w:r>
      <w:r w:rsidR="00C90830" w:rsidRPr="00CE10D0">
        <w:rPr>
          <w:rFonts w:ascii="Times New Roman" w:hAnsi="Times New Roman"/>
          <w:sz w:val="26"/>
          <w:szCs w:val="26"/>
        </w:rPr>
        <w:t xml:space="preserve"> pasišovęs reabilituoti </w:t>
      </w:r>
      <w:r w:rsidR="00D8194D" w:rsidRPr="00CE10D0">
        <w:rPr>
          <w:rFonts w:ascii="Times New Roman" w:hAnsi="Times New Roman"/>
          <w:sz w:val="26"/>
          <w:szCs w:val="26"/>
        </w:rPr>
        <w:t>Mokslo priemonių ir knygų tikrinimo komisijos</w:t>
      </w:r>
      <w:r w:rsidR="00C90830" w:rsidRPr="00CE10D0">
        <w:rPr>
          <w:rFonts w:ascii="Times New Roman" w:hAnsi="Times New Roman"/>
          <w:sz w:val="26"/>
          <w:szCs w:val="26"/>
        </w:rPr>
        <w:t xml:space="preserve"> išbrokuotas</w:t>
      </w:r>
      <w:r w:rsidR="00C90830" w:rsidRPr="00CE10D0">
        <w:rPr>
          <w:rStyle w:val="FootnoteReference"/>
          <w:rFonts w:ascii="Times New Roman" w:hAnsi="Times New Roman"/>
          <w:sz w:val="26"/>
          <w:szCs w:val="26"/>
        </w:rPr>
        <w:t xml:space="preserve"> </w:t>
      </w:r>
      <w:r w:rsidR="002920C7" w:rsidRPr="00CE10D0">
        <w:rPr>
          <w:rFonts w:ascii="Times New Roman" w:hAnsi="Times New Roman"/>
          <w:sz w:val="26"/>
          <w:szCs w:val="26"/>
        </w:rPr>
        <w:t>J</w:t>
      </w:r>
      <w:r w:rsidR="00BC45A2">
        <w:rPr>
          <w:rFonts w:ascii="Times New Roman" w:hAnsi="Times New Roman"/>
          <w:sz w:val="26"/>
          <w:szCs w:val="26"/>
        </w:rPr>
        <w:t>.</w:t>
      </w:r>
      <w:r w:rsidR="002920C7" w:rsidRPr="00CE10D0">
        <w:rPr>
          <w:rFonts w:ascii="Times New Roman" w:hAnsi="Times New Roman"/>
          <w:sz w:val="26"/>
          <w:szCs w:val="26"/>
        </w:rPr>
        <w:t xml:space="preserve"> Jablonskio jaunesniojo ver</w:t>
      </w:r>
      <w:r w:rsidR="0039071B" w:rsidRPr="00CE10D0">
        <w:rPr>
          <w:rFonts w:ascii="Times New Roman" w:hAnsi="Times New Roman"/>
          <w:sz w:val="26"/>
          <w:szCs w:val="26"/>
        </w:rPr>
        <w:t>s</w:t>
      </w:r>
      <w:r w:rsidR="002920C7" w:rsidRPr="00CE10D0">
        <w:rPr>
          <w:rFonts w:ascii="Times New Roman" w:hAnsi="Times New Roman"/>
          <w:sz w:val="26"/>
          <w:szCs w:val="26"/>
        </w:rPr>
        <w:t xml:space="preserve">tas </w:t>
      </w:r>
      <w:r w:rsidR="00C90830" w:rsidRPr="00CE10D0">
        <w:rPr>
          <w:rFonts w:ascii="Times New Roman" w:hAnsi="Times New Roman"/>
          <w:sz w:val="26"/>
          <w:szCs w:val="26"/>
        </w:rPr>
        <w:t xml:space="preserve">O. Vaildo </w:t>
      </w:r>
      <w:r w:rsidR="00C90830" w:rsidRPr="00CE10D0">
        <w:rPr>
          <w:rFonts w:ascii="Times New Roman" w:hAnsi="Times New Roman"/>
          <w:i/>
          <w:sz w:val="26"/>
          <w:szCs w:val="26"/>
        </w:rPr>
        <w:t>Pasakas</w:t>
      </w:r>
      <w:r w:rsidR="00C90830" w:rsidRPr="00CE10D0">
        <w:rPr>
          <w:rFonts w:ascii="Times New Roman" w:hAnsi="Times New Roman"/>
          <w:sz w:val="26"/>
          <w:szCs w:val="26"/>
        </w:rPr>
        <w:t xml:space="preserve"> (1924)</w:t>
      </w:r>
      <w:r w:rsidR="004D00B0" w:rsidRPr="00CE10D0">
        <w:rPr>
          <w:rStyle w:val="FootnoteReference"/>
          <w:rFonts w:ascii="Times New Roman" w:hAnsi="Times New Roman"/>
          <w:sz w:val="26"/>
          <w:szCs w:val="26"/>
        </w:rPr>
        <w:footnoteReference w:id="628"/>
      </w:r>
      <w:r w:rsidR="004D00B0" w:rsidRPr="00CE10D0">
        <w:rPr>
          <w:rFonts w:ascii="Times New Roman" w:hAnsi="Times New Roman"/>
          <w:sz w:val="26"/>
          <w:szCs w:val="26"/>
        </w:rPr>
        <w:t xml:space="preserve">. </w:t>
      </w:r>
      <w:r w:rsidR="00AE64C1" w:rsidRPr="00CE10D0">
        <w:rPr>
          <w:rFonts w:ascii="Times New Roman" w:hAnsi="Times New Roman"/>
          <w:sz w:val="26"/>
          <w:szCs w:val="26"/>
        </w:rPr>
        <w:t>Apskritai recenzento</w:t>
      </w:r>
      <w:r w:rsidR="007A47DD" w:rsidRPr="00CE10D0">
        <w:rPr>
          <w:rFonts w:ascii="Times New Roman" w:hAnsi="Times New Roman"/>
          <w:sz w:val="26"/>
          <w:szCs w:val="26"/>
        </w:rPr>
        <w:t xml:space="preserve"> geras </w:t>
      </w:r>
      <w:r w:rsidR="005653AD" w:rsidRPr="00CE10D0">
        <w:rPr>
          <w:rFonts w:ascii="Times New Roman" w:hAnsi="Times New Roman"/>
          <w:sz w:val="26"/>
          <w:szCs w:val="26"/>
        </w:rPr>
        <w:t>ar</w:t>
      </w:r>
      <w:r w:rsidR="007A47DD" w:rsidRPr="00CE10D0">
        <w:rPr>
          <w:rFonts w:ascii="Times New Roman" w:hAnsi="Times New Roman"/>
          <w:sz w:val="26"/>
          <w:szCs w:val="26"/>
        </w:rPr>
        <w:t xml:space="preserve"> blogas žodis pamažu įgavo svarbo</w:t>
      </w:r>
      <w:r w:rsidR="00DD3EE8" w:rsidRPr="00CE10D0">
        <w:rPr>
          <w:rFonts w:ascii="Times New Roman" w:hAnsi="Times New Roman"/>
          <w:sz w:val="26"/>
          <w:szCs w:val="26"/>
        </w:rPr>
        <w:t>s.</w:t>
      </w:r>
      <w:r w:rsidR="007A47DD" w:rsidRPr="00CE10D0">
        <w:rPr>
          <w:rFonts w:ascii="Times New Roman" w:hAnsi="Times New Roman"/>
          <w:sz w:val="26"/>
          <w:szCs w:val="26"/>
        </w:rPr>
        <w:t xml:space="preserve"> </w:t>
      </w:r>
      <w:r w:rsidR="00DD3EE8" w:rsidRPr="00CE10D0">
        <w:rPr>
          <w:rFonts w:ascii="Times New Roman" w:hAnsi="Times New Roman"/>
          <w:sz w:val="26"/>
          <w:szCs w:val="26"/>
        </w:rPr>
        <w:t>B</w:t>
      </w:r>
      <w:r w:rsidR="005C778C" w:rsidRPr="00CE10D0">
        <w:rPr>
          <w:rFonts w:ascii="Times New Roman" w:hAnsi="Times New Roman"/>
          <w:sz w:val="26"/>
          <w:szCs w:val="26"/>
        </w:rPr>
        <w:t xml:space="preserve">uvo </w:t>
      </w:r>
      <w:r w:rsidR="0086264E" w:rsidRPr="00CE10D0">
        <w:rPr>
          <w:rFonts w:ascii="Times New Roman" w:hAnsi="Times New Roman"/>
          <w:sz w:val="26"/>
          <w:szCs w:val="26"/>
        </w:rPr>
        <w:t>akivaizdu</w:t>
      </w:r>
      <w:r w:rsidR="005C778C" w:rsidRPr="00CE10D0">
        <w:rPr>
          <w:rFonts w:ascii="Times New Roman" w:hAnsi="Times New Roman"/>
          <w:sz w:val="26"/>
          <w:szCs w:val="26"/>
        </w:rPr>
        <w:t>, kad</w:t>
      </w:r>
      <w:r w:rsidR="005E1237" w:rsidRPr="00CE10D0">
        <w:rPr>
          <w:rFonts w:ascii="Times New Roman" w:hAnsi="Times New Roman"/>
          <w:sz w:val="26"/>
          <w:szCs w:val="26"/>
        </w:rPr>
        <w:t xml:space="preserve"> </w:t>
      </w:r>
      <w:r w:rsidR="005C778C" w:rsidRPr="00CE10D0">
        <w:rPr>
          <w:rFonts w:ascii="Times New Roman" w:hAnsi="Times New Roman"/>
          <w:sz w:val="26"/>
          <w:szCs w:val="26"/>
        </w:rPr>
        <w:t>vien</w:t>
      </w:r>
      <w:r w:rsidR="00C86947" w:rsidRPr="00CE10D0">
        <w:rPr>
          <w:rFonts w:ascii="Times New Roman" w:hAnsi="Times New Roman"/>
          <w:sz w:val="26"/>
          <w:szCs w:val="26"/>
        </w:rPr>
        <w:t xml:space="preserve"> </w:t>
      </w:r>
      <w:r w:rsidR="005532B0" w:rsidRPr="00CE10D0">
        <w:rPr>
          <w:rFonts w:ascii="Times New Roman" w:hAnsi="Times New Roman"/>
          <w:sz w:val="26"/>
          <w:szCs w:val="26"/>
        </w:rPr>
        <w:t xml:space="preserve">epizodinių </w:t>
      </w:r>
      <w:r w:rsidR="00C86947" w:rsidRPr="00CE10D0">
        <w:rPr>
          <w:rFonts w:ascii="Times New Roman" w:hAnsi="Times New Roman"/>
          <w:sz w:val="26"/>
          <w:szCs w:val="26"/>
        </w:rPr>
        <w:t>prof.</w:t>
      </w:r>
      <w:r w:rsidR="005C778C" w:rsidRPr="00CE10D0">
        <w:rPr>
          <w:rFonts w:ascii="Times New Roman" w:hAnsi="Times New Roman"/>
          <w:sz w:val="26"/>
          <w:szCs w:val="26"/>
        </w:rPr>
        <w:t xml:space="preserve"> J. Jablonskio</w:t>
      </w:r>
      <w:r w:rsidR="005532B0" w:rsidRPr="00CE10D0">
        <w:rPr>
          <w:rFonts w:ascii="Times New Roman" w:hAnsi="Times New Roman"/>
          <w:sz w:val="26"/>
          <w:szCs w:val="26"/>
        </w:rPr>
        <w:t xml:space="preserve"> ar P. Skardžiaus</w:t>
      </w:r>
      <w:r w:rsidR="005C778C" w:rsidRPr="00CE10D0">
        <w:rPr>
          <w:rFonts w:ascii="Times New Roman" w:hAnsi="Times New Roman"/>
          <w:sz w:val="26"/>
          <w:szCs w:val="26"/>
        </w:rPr>
        <w:t xml:space="preserve"> paslaugų visiems</w:t>
      </w:r>
      <w:r w:rsidR="00C114E3" w:rsidRPr="00CE10D0">
        <w:rPr>
          <w:rFonts w:ascii="Times New Roman" w:hAnsi="Times New Roman"/>
          <w:sz w:val="26"/>
          <w:szCs w:val="26"/>
        </w:rPr>
        <w:t xml:space="preserve"> Kauno ir provincijos</w:t>
      </w:r>
      <w:r w:rsidR="005C778C" w:rsidRPr="00CE10D0">
        <w:rPr>
          <w:rFonts w:ascii="Times New Roman" w:hAnsi="Times New Roman"/>
          <w:sz w:val="26"/>
          <w:szCs w:val="26"/>
        </w:rPr>
        <w:t xml:space="preserve"> leidėj</w:t>
      </w:r>
      <w:r w:rsidR="00282FDF" w:rsidRPr="00CE10D0">
        <w:rPr>
          <w:rFonts w:ascii="Times New Roman" w:hAnsi="Times New Roman"/>
          <w:sz w:val="26"/>
          <w:szCs w:val="26"/>
        </w:rPr>
        <w:t>ams</w:t>
      </w:r>
      <w:r w:rsidR="005C778C" w:rsidRPr="00CE10D0">
        <w:rPr>
          <w:rFonts w:ascii="Times New Roman" w:hAnsi="Times New Roman"/>
          <w:sz w:val="26"/>
          <w:szCs w:val="26"/>
        </w:rPr>
        <w:t xml:space="preserve"> nepakaks</w:t>
      </w:r>
      <w:r w:rsidR="00DD3EE8" w:rsidRPr="00CE10D0">
        <w:rPr>
          <w:rFonts w:ascii="Times New Roman" w:hAnsi="Times New Roman"/>
          <w:sz w:val="26"/>
          <w:szCs w:val="26"/>
        </w:rPr>
        <w:t>, o</w:t>
      </w:r>
      <w:r w:rsidR="005653AD" w:rsidRPr="00CE10D0">
        <w:rPr>
          <w:rFonts w:ascii="Times New Roman" w:hAnsi="Times New Roman"/>
          <w:sz w:val="26"/>
          <w:szCs w:val="26"/>
        </w:rPr>
        <w:t xml:space="preserve"> </w:t>
      </w:r>
      <w:r w:rsidR="00DD3EE8" w:rsidRPr="00CE10D0">
        <w:rPr>
          <w:rFonts w:ascii="Times New Roman" w:hAnsi="Times New Roman"/>
          <w:sz w:val="26"/>
          <w:szCs w:val="26"/>
        </w:rPr>
        <w:t>a</w:t>
      </w:r>
      <w:r w:rsidR="005653AD" w:rsidRPr="00CE10D0">
        <w:rPr>
          <w:rFonts w:ascii="Times New Roman" w:hAnsi="Times New Roman"/>
          <w:sz w:val="26"/>
          <w:szCs w:val="26"/>
        </w:rPr>
        <w:t>teityje</w:t>
      </w:r>
      <w:r w:rsidR="00E55A9A" w:rsidRPr="00CE10D0">
        <w:rPr>
          <w:rFonts w:ascii="Times New Roman" w:hAnsi="Times New Roman"/>
          <w:sz w:val="26"/>
          <w:szCs w:val="26"/>
        </w:rPr>
        <w:t xml:space="preserve"> </w:t>
      </w:r>
      <w:r w:rsidR="005653AD" w:rsidRPr="00CE10D0">
        <w:rPr>
          <w:rFonts w:ascii="Times New Roman" w:hAnsi="Times New Roman"/>
          <w:sz w:val="26"/>
          <w:szCs w:val="26"/>
        </w:rPr>
        <w:t>k</w:t>
      </w:r>
      <w:r w:rsidR="00E55A9A" w:rsidRPr="00CE10D0">
        <w:rPr>
          <w:rFonts w:ascii="Times New Roman" w:hAnsi="Times New Roman"/>
          <w:sz w:val="26"/>
          <w:szCs w:val="26"/>
        </w:rPr>
        <w:t>nygų redakcinio parengimo reikalavimai vis labiau kils</w:t>
      </w:r>
      <w:r w:rsidR="007A47DD" w:rsidRPr="00CE10D0">
        <w:rPr>
          <w:rFonts w:ascii="Times New Roman" w:hAnsi="Times New Roman"/>
          <w:sz w:val="26"/>
          <w:szCs w:val="26"/>
        </w:rPr>
        <w:t>.</w:t>
      </w:r>
      <w:r w:rsidR="00CA5FAF" w:rsidRPr="00CE10D0">
        <w:rPr>
          <w:rFonts w:ascii="Times New Roman" w:hAnsi="Times New Roman"/>
          <w:sz w:val="26"/>
          <w:szCs w:val="26"/>
        </w:rPr>
        <w:t xml:space="preserve"> </w:t>
      </w:r>
    </w:p>
    <w:p w:rsidR="00DD31F5" w:rsidRPr="00CE10D0" w:rsidRDefault="00D97F3A" w:rsidP="003D6562">
      <w:pPr>
        <w:spacing w:after="0" w:line="360" w:lineRule="auto"/>
        <w:ind w:firstLine="709"/>
        <w:jc w:val="both"/>
        <w:rPr>
          <w:rFonts w:ascii="Times New Roman" w:hAnsi="Times New Roman"/>
          <w:sz w:val="26"/>
          <w:szCs w:val="26"/>
        </w:rPr>
      </w:pPr>
      <w:r w:rsidRPr="00CE10D0">
        <w:rPr>
          <w:rFonts w:ascii="Times New Roman" w:hAnsi="Times New Roman"/>
          <w:sz w:val="26"/>
          <w:szCs w:val="26"/>
        </w:rPr>
        <w:t>Žemaitijoje, be Telšių kunigų seminarijos nesant daugiau aukštųjų mokyklų,</w:t>
      </w:r>
      <w:r w:rsidR="00282FDF" w:rsidRPr="00CE10D0">
        <w:rPr>
          <w:rFonts w:ascii="Times New Roman" w:hAnsi="Times New Roman"/>
          <w:sz w:val="26"/>
          <w:szCs w:val="26"/>
        </w:rPr>
        <w:t xml:space="preserve"> leidėjams</w:t>
      </w:r>
      <w:r w:rsidR="00DE62F6" w:rsidRPr="00CE10D0">
        <w:rPr>
          <w:rFonts w:ascii="Times New Roman" w:hAnsi="Times New Roman"/>
          <w:sz w:val="26"/>
          <w:szCs w:val="26"/>
        </w:rPr>
        <w:t xml:space="preserve"> ir toliau</w:t>
      </w:r>
      <w:r w:rsidR="00282FDF" w:rsidRPr="00CE10D0">
        <w:rPr>
          <w:rFonts w:ascii="Times New Roman" w:hAnsi="Times New Roman"/>
          <w:sz w:val="26"/>
          <w:szCs w:val="26"/>
        </w:rPr>
        <w:t xml:space="preserve"> t</w:t>
      </w:r>
      <w:r w:rsidR="00BC2B1D" w:rsidRPr="00CE10D0">
        <w:rPr>
          <w:rFonts w:ascii="Times New Roman" w:hAnsi="Times New Roman"/>
          <w:sz w:val="26"/>
          <w:szCs w:val="26"/>
        </w:rPr>
        <w:t>eko remtis mokytojų seminarijų, gimnazijų ir kitų mokslo įstaigų</w:t>
      </w:r>
      <w:r w:rsidR="003E727A" w:rsidRPr="00CE10D0">
        <w:rPr>
          <w:rFonts w:ascii="Times New Roman" w:hAnsi="Times New Roman"/>
          <w:sz w:val="26"/>
          <w:szCs w:val="26"/>
        </w:rPr>
        <w:t xml:space="preserve"> pedagoginiu personalu</w:t>
      </w:r>
      <w:r w:rsidR="00E55A9A" w:rsidRPr="00CE10D0">
        <w:rPr>
          <w:rFonts w:ascii="Times New Roman" w:hAnsi="Times New Roman"/>
          <w:sz w:val="26"/>
          <w:szCs w:val="26"/>
        </w:rPr>
        <w:t>, bet jų</w:t>
      </w:r>
      <w:r w:rsidR="00282FDF" w:rsidRPr="00CE10D0">
        <w:rPr>
          <w:rFonts w:ascii="Times New Roman" w:hAnsi="Times New Roman"/>
          <w:sz w:val="26"/>
          <w:szCs w:val="26"/>
        </w:rPr>
        <w:t xml:space="preserve"> indėlis į knygų </w:t>
      </w:r>
      <w:r w:rsidR="00C86947" w:rsidRPr="00CE10D0">
        <w:rPr>
          <w:rFonts w:ascii="Times New Roman" w:hAnsi="Times New Roman"/>
          <w:sz w:val="26"/>
          <w:szCs w:val="26"/>
        </w:rPr>
        <w:t>leidybą</w:t>
      </w:r>
      <w:r w:rsidR="00282FDF" w:rsidRPr="00CE10D0">
        <w:rPr>
          <w:rFonts w:ascii="Times New Roman" w:hAnsi="Times New Roman"/>
          <w:sz w:val="26"/>
          <w:szCs w:val="26"/>
        </w:rPr>
        <w:t xml:space="preserve"> nėra</w:t>
      </w:r>
      <w:r w:rsidR="005532B0" w:rsidRPr="00CE10D0">
        <w:rPr>
          <w:rFonts w:ascii="Times New Roman" w:hAnsi="Times New Roman"/>
          <w:sz w:val="26"/>
          <w:szCs w:val="26"/>
        </w:rPr>
        <w:t xml:space="preserve"> </w:t>
      </w:r>
      <w:r w:rsidR="00BC45A2">
        <w:rPr>
          <w:rFonts w:ascii="Times New Roman" w:hAnsi="Times New Roman"/>
          <w:sz w:val="26"/>
          <w:szCs w:val="26"/>
        </w:rPr>
        <w:t>išsamiai</w:t>
      </w:r>
      <w:r w:rsidR="00282FDF" w:rsidRPr="00CE10D0">
        <w:rPr>
          <w:rFonts w:ascii="Times New Roman" w:hAnsi="Times New Roman"/>
          <w:sz w:val="26"/>
          <w:szCs w:val="26"/>
        </w:rPr>
        <w:t xml:space="preserve"> t</w:t>
      </w:r>
      <w:r w:rsidR="001A0721" w:rsidRPr="00CE10D0">
        <w:rPr>
          <w:rFonts w:ascii="Times New Roman" w:hAnsi="Times New Roman"/>
          <w:sz w:val="26"/>
          <w:szCs w:val="26"/>
        </w:rPr>
        <w:t>i</w:t>
      </w:r>
      <w:r w:rsidR="00282FDF" w:rsidRPr="00CE10D0">
        <w:rPr>
          <w:rFonts w:ascii="Times New Roman" w:hAnsi="Times New Roman"/>
          <w:sz w:val="26"/>
          <w:szCs w:val="26"/>
        </w:rPr>
        <w:t>r</w:t>
      </w:r>
      <w:r w:rsidR="001A0721" w:rsidRPr="00CE10D0">
        <w:rPr>
          <w:rFonts w:ascii="Times New Roman" w:hAnsi="Times New Roman"/>
          <w:sz w:val="26"/>
          <w:szCs w:val="26"/>
        </w:rPr>
        <w:t>tas</w:t>
      </w:r>
      <w:r w:rsidR="00282FDF" w:rsidRPr="00CE10D0">
        <w:rPr>
          <w:rFonts w:ascii="Times New Roman" w:hAnsi="Times New Roman"/>
          <w:sz w:val="26"/>
          <w:szCs w:val="26"/>
        </w:rPr>
        <w:t xml:space="preserve">. </w:t>
      </w:r>
      <w:r w:rsidR="00932F46" w:rsidRPr="00CE10D0">
        <w:rPr>
          <w:rFonts w:ascii="Times New Roman" w:hAnsi="Times New Roman"/>
          <w:sz w:val="26"/>
          <w:szCs w:val="26"/>
        </w:rPr>
        <w:t>To</w:t>
      </w:r>
      <w:r w:rsidR="00282FDF" w:rsidRPr="00CE10D0">
        <w:rPr>
          <w:rFonts w:ascii="Times New Roman" w:hAnsi="Times New Roman"/>
          <w:sz w:val="26"/>
          <w:szCs w:val="26"/>
        </w:rPr>
        <w:t xml:space="preserve"> met</w:t>
      </w:r>
      <w:r w:rsidR="00932F46" w:rsidRPr="00CE10D0">
        <w:rPr>
          <w:rFonts w:ascii="Times New Roman" w:hAnsi="Times New Roman"/>
          <w:sz w:val="26"/>
          <w:szCs w:val="26"/>
        </w:rPr>
        <w:t>o</w:t>
      </w:r>
      <w:r w:rsidR="00282FDF" w:rsidRPr="00CE10D0">
        <w:rPr>
          <w:rFonts w:ascii="Times New Roman" w:hAnsi="Times New Roman"/>
          <w:sz w:val="26"/>
          <w:szCs w:val="26"/>
        </w:rPr>
        <w:t xml:space="preserve"> leidiniuose nebuvo įprasta nurodyti kalbos redaktori</w:t>
      </w:r>
      <w:r w:rsidR="00C86947" w:rsidRPr="00CE10D0">
        <w:rPr>
          <w:rFonts w:ascii="Times New Roman" w:hAnsi="Times New Roman"/>
          <w:sz w:val="26"/>
          <w:szCs w:val="26"/>
        </w:rPr>
        <w:t>ų, tad</w:t>
      </w:r>
      <w:r w:rsidR="00BC45A2">
        <w:rPr>
          <w:rFonts w:ascii="Times New Roman" w:hAnsi="Times New Roman"/>
          <w:sz w:val="26"/>
          <w:szCs w:val="26"/>
        </w:rPr>
        <w:t xml:space="preserve"> tik iš pavienių </w:t>
      </w:r>
      <w:r w:rsidR="00D731A3">
        <w:rPr>
          <w:rFonts w:ascii="Times New Roman" w:hAnsi="Times New Roman"/>
          <w:sz w:val="26"/>
          <w:szCs w:val="26"/>
        </w:rPr>
        <w:t>pa</w:t>
      </w:r>
      <w:r w:rsidR="00282FDF" w:rsidRPr="00CE10D0">
        <w:rPr>
          <w:rFonts w:ascii="Times New Roman" w:hAnsi="Times New Roman"/>
          <w:sz w:val="26"/>
          <w:szCs w:val="26"/>
        </w:rPr>
        <w:t>minėjimų</w:t>
      </w:r>
      <w:r w:rsidR="00C86947" w:rsidRPr="00CE10D0">
        <w:rPr>
          <w:rFonts w:ascii="Times New Roman" w:hAnsi="Times New Roman"/>
          <w:sz w:val="26"/>
          <w:szCs w:val="26"/>
        </w:rPr>
        <w:t xml:space="preserve"> </w:t>
      </w:r>
      <w:r w:rsidR="00DA5C00" w:rsidRPr="00CE10D0">
        <w:rPr>
          <w:rFonts w:ascii="Times New Roman" w:hAnsi="Times New Roman"/>
          <w:sz w:val="26"/>
          <w:szCs w:val="26"/>
        </w:rPr>
        <w:t xml:space="preserve">knygų </w:t>
      </w:r>
      <w:r w:rsidR="00C86947" w:rsidRPr="00CE10D0">
        <w:rPr>
          <w:rFonts w:ascii="Times New Roman" w:hAnsi="Times New Roman"/>
          <w:sz w:val="26"/>
          <w:szCs w:val="26"/>
        </w:rPr>
        <w:t>pratarmėse</w:t>
      </w:r>
      <w:r w:rsidR="00932F46" w:rsidRPr="00CE10D0">
        <w:rPr>
          <w:rFonts w:ascii="Times New Roman" w:hAnsi="Times New Roman"/>
          <w:sz w:val="26"/>
          <w:szCs w:val="26"/>
        </w:rPr>
        <w:t xml:space="preserve"> ir </w:t>
      </w:r>
      <w:r w:rsidR="00DE62F6" w:rsidRPr="00CE10D0">
        <w:rPr>
          <w:rFonts w:ascii="Times New Roman" w:hAnsi="Times New Roman"/>
          <w:sz w:val="26"/>
          <w:szCs w:val="26"/>
        </w:rPr>
        <w:t xml:space="preserve">iš </w:t>
      </w:r>
      <w:r w:rsidR="00932F46" w:rsidRPr="00CE10D0">
        <w:rPr>
          <w:rFonts w:ascii="Times New Roman" w:hAnsi="Times New Roman"/>
          <w:sz w:val="26"/>
          <w:szCs w:val="26"/>
        </w:rPr>
        <w:t>kitų šaltinių galima spręsti apie</w:t>
      </w:r>
      <w:r w:rsidR="00282FDF" w:rsidRPr="00CE10D0">
        <w:rPr>
          <w:rFonts w:ascii="Times New Roman" w:hAnsi="Times New Roman"/>
          <w:sz w:val="26"/>
          <w:szCs w:val="26"/>
        </w:rPr>
        <w:t xml:space="preserve"> </w:t>
      </w:r>
      <w:r w:rsidR="00932F46" w:rsidRPr="00CE10D0">
        <w:rPr>
          <w:rFonts w:ascii="Times New Roman" w:hAnsi="Times New Roman"/>
          <w:sz w:val="26"/>
          <w:szCs w:val="26"/>
        </w:rPr>
        <w:t>regiono leidėjams</w:t>
      </w:r>
      <w:r w:rsidR="00C51ABF" w:rsidRPr="00CE10D0">
        <w:rPr>
          <w:rFonts w:ascii="Times New Roman" w:hAnsi="Times New Roman"/>
          <w:sz w:val="26"/>
          <w:szCs w:val="26"/>
        </w:rPr>
        <w:t xml:space="preserve"> iški</w:t>
      </w:r>
      <w:r w:rsidR="009006C8" w:rsidRPr="00CE10D0">
        <w:rPr>
          <w:rFonts w:ascii="Times New Roman" w:hAnsi="Times New Roman"/>
          <w:sz w:val="26"/>
          <w:szCs w:val="26"/>
        </w:rPr>
        <w:t>lusias</w:t>
      </w:r>
      <w:r w:rsidR="00932F46" w:rsidRPr="00CE10D0">
        <w:rPr>
          <w:rFonts w:ascii="Times New Roman" w:hAnsi="Times New Roman"/>
          <w:sz w:val="26"/>
          <w:szCs w:val="26"/>
        </w:rPr>
        <w:t xml:space="preserve"> problemas</w:t>
      </w:r>
      <w:r w:rsidR="00282FDF" w:rsidRPr="00CE10D0">
        <w:rPr>
          <w:rFonts w:ascii="Times New Roman" w:hAnsi="Times New Roman"/>
          <w:sz w:val="26"/>
          <w:szCs w:val="26"/>
        </w:rPr>
        <w:t>.</w:t>
      </w:r>
      <w:r w:rsidR="005C778C" w:rsidRPr="00CE10D0">
        <w:rPr>
          <w:rFonts w:ascii="Times New Roman" w:hAnsi="Times New Roman"/>
          <w:sz w:val="26"/>
          <w:szCs w:val="26"/>
        </w:rPr>
        <w:t xml:space="preserve"> </w:t>
      </w:r>
      <w:r w:rsidR="009D74FB" w:rsidRPr="00CE10D0">
        <w:rPr>
          <w:rFonts w:ascii="Times New Roman" w:hAnsi="Times New Roman"/>
          <w:sz w:val="26"/>
          <w:szCs w:val="26"/>
        </w:rPr>
        <w:t xml:space="preserve">Iš įvairių fragmentų matyti, kad </w:t>
      </w:r>
      <w:r w:rsidR="009D74FB" w:rsidRPr="00CE10D0">
        <w:rPr>
          <w:rFonts w:ascii="Times New Roman" w:hAnsi="Times New Roman"/>
          <w:webHidden/>
          <w:sz w:val="26"/>
          <w:szCs w:val="26"/>
        </w:rPr>
        <w:t>g</w:t>
      </w:r>
      <w:r w:rsidR="00153B86" w:rsidRPr="00CE10D0">
        <w:rPr>
          <w:rFonts w:ascii="Times New Roman" w:hAnsi="Times New Roman"/>
          <w:webHidden/>
          <w:sz w:val="26"/>
          <w:szCs w:val="26"/>
        </w:rPr>
        <w:t xml:space="preserve">erų lietuvių kalbos žinovų, redaktorių poreikį </w:t>
      </w:r>
      <w:r w:rsidR="005532B0" w:rsidRPr="00CE10D0">
        <w:rPr>
          <w:rFonts w:ascii="Times New Roman" w:hAnsi="Times New Roman"/>
          <w:webHidden/>
          <w:sz w:val="26"/>
          <w:szCs w:val="26"/>
        </w:rPr>
        <w:t xml:space="preserve">tuo metu </w:t>
      </w:r>
      <w:r w:rsidR="00153B86" w:rsidRPr="00CE10D0">
        <w:rPr>
          <w:rFonts w:ascii="Times New Roman" w:hAnsi="Times New Roman"/>
          <w:webHidden/>
          <w:sz w:val="26"/>
          <w:szCs w:val="26"/>
        </w:rPr>
        <w:t>suvokė tiek leidėjai, tiek autoriai, be</w:t>
      </w:r>
      <w:r w:rsidR="00FA2966" w:rsidRPr="00CE10D0">
        <w:rPr>
          <w:rFonts w:ascii="Times New Roman" w:hAnsi="Times New Roman"/>
          <w:webHidden/>
          <w:sz w:val="26"/>
          <w:szCs w:val="26"/>
        </w:rPr>
        <w:t>t</w:t>
      </w:r>
      <w:r w:rsidR="00153B86" w:rsidRPr="00CE10D0">
        <w:rPr>
          <w:rFonts w:ascii="Times New Roman" w:hAnsi="Times New Roman"/>
          <w:webHidden/>
          <w:sz w:val="26"/>
          <w:szCs w:val="26"/>
        </w:rPr>
        <w:t xml:space="preserve"> ne visiems buvo lengva juos surasti provincijoje, kuri ir taip stokojo aukštąjį išsilavinimą turinčių </w:t>
      </w:r>
      <w:r w:rsidR="00512758" w:rsidRPr="00CE10D0">
        <w:rPr>
          <w:rFonts w:ascii="Times New Roman" w:hAnsi="Times New Roman"/>
          <w:webHidden/>
          <w:sz w:val="26"/>
          <w:szCs w:val="26"/>
        </w:rPr>
        <w:t>specialistų</w:t>
      </w:r>
      <w:r w:rsidR="00153B86" w:rsidRPr="00CE10D0">
        <w:rPr>
          <w:rFonts w:ascii="Times New Roman" w:hAnsi="Times New Roman"/>
          <w:webHidden/>
          <w:sz w:val="26"/>
          <w:szCs w:val="26"/>
        </w:rPr>
        <w:t xml:space="preserve">. </w:t>
      </w:r>
      <w:r w:rsidR="003D6562" w:rsidRPr="00CE10D0">
        <w:rPr>
          <w:rFonts w:ascii="Times New Roman" w:hAnsi="Times New Roman"/>
          <w:webHidden/>
          <w:sz w:val="26"/>
          <w:szCs w:val="26"/>
        </w:rPr>
        <w:t>Regiono</w:t>
      </w:r>
      <w:r w:rsidR="00D77D83" w:rsidRPr="00CE10D0">
        <w:rPr>
          <w:rFonts w:ascii="Times New Roman" w:hAnsi="Times New Roman"/>
          <w:webHidden/>
          <w:sz w:val="26"/>
          <w:szCs w:val="26"/>
        </w:rPr>
        <w:t xml:space="preserve"> leidėjams </w:t>
      </w:r>
      <w:r w:rsidR="00C8383D" w:rsidRPr="00CE10D0">
        <w:rPr>
          <w:rFonts w:ascii="Times New Roman" w:hAnsi="Times New Roman"/>
          <w:webHidden/>
          <w:sz w:val="26"/>
          <w:szCs w:val="26"/>
        </w:rPr>
        <w:t xml:space="preserve">kalbos redaktorių paslaugas </w:t>
      </w:r>
      <w:r w:rsidR="00D77D83" w:rsidRPr="00CE10D0">
        <w:rPr>
          <w:rFonts w:ascii="Times New Roman" w:hAnsi="Times New Roman"/>
          <w:webHidden/>
          <w:sz w:val="26"/>
          <w:szCs w:val="26"/>
        </w:rPr>
        <w:t>d</w:t>
      </w:r>
      <w:r w:rsidR="00153B86" w:rsidRPr="00CE10D0">
        <w:rPr>
          <w:rFonts w:ascii="Times New Roman" w:hAnsi="Times New Roman"/>
          <w:webHidden/>
          <w:sz w:val="26"/>
          <w:szCs w:val="26"/>
        </w:rPr>
        <w:t xml:space="preserve">augiausia teikė mokytojai lituanistai. </w:t>
      </w:r>
      <w:r w:rsidR="00FA2966" w:rsidRPr="00CE10D0">
        <w:rPr>
          <w:rFonts w:ascii="Times New Roman" w:hAnsi="Times New Roman"/>
          <w:webHidden/>
          <w:sz w:val="26"/>
          <w:szCs w:val="26"/>
        </w:rPr>
        <w:t xml:space="preserve">Antai </w:t>
      </w:r>
      <w:r w:rsidR="00153B86" w:rsidRPr="00CE10D0">
        <w:rPr>
          <w:rFonts w:ascii="Times New Roman" w:hAnsi="Times New Roman"/>
          <w:webHidden/>
          <w:sz w:val="26"/>
          <w:szCs w:val="26"/>
        </w:rPr>
        <w:t xml:space="preserve">Sedos </w:t>
      </w:r>
      <w:r w:rsidR="00B30FD6" w:rsidRPr="00CE10D0">
        <w:rPr>
          <w:rFonts w:ascii="Times New Roman" w:hAnsi="Times New Roman"/>
          <w:webHidden/>
          <w:sz w:val="26"/>
          <w:szCs w:val="26"/>
        </w:rPr>
        <w:t xml:space="preserve">vidurinės mokyklos </w:t>
      </w:r>
      <w:r w:rsidR="00DE62F6" w:rsidRPr="00CE10D0">
        <w:rPr>
          <w:rFonts w:ascii="Times New Roman" w:hAnsi="Times New Roman"/>
          <w:webHidden/>
          <w:sz w:val="26"/>
          <w:szCs w:val="26"/>
        </w:rPr>
        <w:t xml:space="preserve">kūno kultūros </w:t>
      </w:r>
      <w:r w:rsidR="00153B86" w:rsidRPr="00CE10D0">
        <w:rPr>
          <w:rFonts w:ascii="Times New Roman" w:hAnsi="Times New Roman"/>
          <w:webHidden/>
          <w:sz w:val="26"/>
          <w:szCs w:val="26"/>
        </w:rPr>
        <w:t>mokytojas Jokūbas Klusis</w:t>
      </w:r>
      <w:r w:rsidR="00C8383D" w:rsidRPr="00CE10D0">
        <w:rPr>
          <w:rFonts w:ascii="Times New Roman" w:hAnsi="Times New Roman"/>
          <w:webHidden/>
          <w:sz w:val="26"/>
          <w:szCs w:val="26"/>
        </w:rPr>
        <w:t>,</w:t>
      </w:r>
      <w:r w:rsidR="00153B86" w:rsidRPr="00CE10D0">
        <w:rPr>
          <w:rFonts w:ascii="Times New Roman" w:hAnsi="Times New Roman"/>
          <w:webHidden/>
          <w:sz w:val="26"/>
          <w:szCs w:val="26"/>
        </w:rPr>
        <w:t xml:space="preserve"> </w:t>
      </w:r>
      <w:r w:rsidR="00BE51C6" w:rsidRPr="00CE10D0">
        <w:rPr>
          <w:rFonts w:ascii="Times New Roman" w:hAnsi="Times New Roman"/>
          <w:webHidden/>
          <w:sz w:val="26"/>
          <w:szCs w:val="26"/>
        </w:rPr>
        <w:t xml:space="preserve">leisdamas </w:t>
      </w:r>
      <w:r w:rsidR="00153B86" w:rsidRPr="00CE10D0">
        <w:rPr>
          <w:rFonts w:ascii="Times New Roman" w:hAnsi="Times New Roman"/>
          <w:webHidden/>
          <w:sz w:val="26"/>
          <w:szCs w:val="26"/>
        </w:rPr>
        <w:t xml:space="preserve">savo </w:t>
      </w:r>
      <w:r w:rsidR="00153B86" w:rsidRPr="00CE10D0">
        <w:rPr>
          <w:rFonts w:ascii="Times New Roman" w:hAnsi="Times New Roman"/>
          <w:i/>
          <w:webHidden/>
          <w:sz w:val="26"/>
          <w:szCs w:val="26"/>
        </w:rPr>
        <w:t>Pedagoginius žaidimus</w:t>
      </w:r>
      <w:r w:rsidR="00153B86" w:rsidRPr="00CE10D0">
        <w:rPr>
          <w:rFonts w:ascii="Times New Roman" w:hAnsi="Times New Roman"/>
          <w:webHidden/>
          <w:sz w:val="26"/>
          <w:szCs w:val="26"/>
        </w:rPr>
        <w:t xml:space="preserve"> (1928)</w:t>
      </w:r>
      <w:r w:rsidR="00C8383D" w:rsidRPr="00CE10D0">
        <w:rPr>
          <w:rFonts w:ascii="Times New Roman" w:hAnsi="Times New Roman"/>
          <w:webHidden/>
          <w:sz w:val="26"/>
          <w:szCs w:val="26"/>
        </w:rPr>
        <w:t>,</w:t>
      </w:r>
      <w:r w:rsidR="00153B86" w:rsidRPr="00CE10D0">
        <w:rPr>
          <w:rFonts w:ascii="Times New Roman" w:hAnsi="Times New Roman"/>
          <w:webHidden/>
          <w:sz w:val="26"/>
          <w:szCs w:val="26"/>
        </w:rPr>
        <w:t xml:space="preserve"> </w:t>
      </w:r>
      <w:r w:rsidR="00BE51C6" w:rsidRPr="00CE10D0">
        <w:rPr>
          <w:rFonts w:ascii="Times New Roman" w:hAnsi="Times New Roman"/>
          <w:webHidden/>
          <w:sz w:val="26"/>
          <w:szCs w:val="26"/>
        </w:rPr>
        <w:t xml:space="preserve">jų kalbos redagavimą ir korektūrą peržiūrėti </w:t>
      </w:r>
      <w:r w:rsidR="00444E85" w:rsidRPr="00CE10D0">
        <w:rPr>
          <w:rFonts w:ascii="Times New Roman" w:hAnsi="Times New Roman"/>
          <w:webHidden/>
          <w:sz w:val="26"/>
          <w:szCs w:val="26"/>
        </w:rPr>
        <w:t xml:space="preserve">pavedė </w:t>
      </w:r>
      <w:r w:rsidR="00C8383D" w:rsidRPr="00CE10D0">
        <w:rPr>
          <w:rFonts w:ascii="Times New Roman" w:hAnsi="Times New Roman"/>
          <w:webHidden/>
          <w:sz w:val="26"/>
          <w:szCs w:val="26"/>
        </w:rPr>
        <w:t xml:space="preserve">tuomečiam </w:t>
      </w:r>
      <w:r w:rsidR="00153B86" w:rsidRPr="00CE10D0">
        <w:rPr>
          <w:rFonts w:ascii="Times New Roman" w:hAnsi="Times New Roman"/>
          <w:webHidden/>
          <w:sz w:val="26"/>
          <w:szCs w:val="26"/>
        </w:rPr>
        <w:t>Biržų apskrities II ra</w:t>
      </w:r>
      <w:r w:rsidR="00BE51C6" w:rsidRPr="00CE10D0">
        <w:rPr>
          <w:rFonts w:ascii="Times New Roman" w:hAnsi="Times New Roman"/>
          <w:webHidden/>
          <w:sz w:val="26"/>
          <w:szCs w:val="26"/>
        </w:rPr>
        <w:t>jono pradžios mokyklų inspektoriui Kazimierui Masiliūnui,</w:t>
      </w:r>
      <w:r w:rsidR="00436394" w:rsidRPr="00CE10D0">
        <w:rPr>
          <w:rFonts w:ascii="Times New Roman" w:hAnsi="Times New Roman"/>
          <w:webHidden/>
          <w:sz w:val="26"/>
          <w:szCs w:val="26"/>
        </w:rPr>
        <w:t xml:space="preserve"> vėliau žinomam lituanistui ir š</w:t>
      </w:r>
      <w:r w:rsidR="00BE51C6" w:rsidRPr="00CE10D0">
        <w:rPr>
          <w:rFonts w:ascii="Times New Roman" w:hAnsi="Times New Roman"/>
          <w:webHidden/>
          <w:sz w:val="26"/>
          <w:szCs w:val="26"/>
        </w:rPr>
        <w:t>vietimo (1934</w:t>
      </w:r>
      <w:r w:rsidR="00FF7DF2" w:rsidRPr="00CE10D0">
        <w:rPr>
          <w:rFonts w:ascii="Times New Roman" w:hAnsi="Times New Roman"/>
          <w:webHidden/>
          <w:sz w:val="26"/>
          <w:szCs w:val="26"/>
        </w:rPr>
        <w:t>–</w:t>
      </w:r>
      <w:r w:rsidR="00BE51C6" w:rsidRPr="00CE10D0">
        <w:rPr>
          <w:rFonts w:ascii="Times New Roman" w:hAnsi="Times New Roman"/>
          <w:webHidden/>
          <w:sz w:val="26"/>
          <w:szCs w:val="26"/>
        </w:rPr>
        <w:t xml:space="preserve">1940) viceministrui. </w:t>
      </w:r>
      <w:r w:rsidR="00D77D83" w:rsidRPr="00CE10D0">
        <w:rPr>
          <w:rFonts w:ascii="Times New Roman" w:hAnsi="Times New Roman"/>
          <w:webHidden/>
          <w:sz w:val="26"/>
          <w:szCs w:val="26"/>
        </w:rPr>
        <w:t>Su panašiu prašymu į</w:t>
      </w:r>
      <w:r w:rsidR="00FA2966" w:rsidRPr="00CE10D0">
        <w:rPr>
          <w:rFonts w:ascii="Times New Roman" w:hAnsi="Times New Roman"/>
          <w:webHidden/>
          <w:sz w:val="26"/>
          <w:szCs w:val="26"/>
        </w:rPr>
        <w:t xml:space="preserve"> buvusį mokytoją P. Genį 1932 m. </w:t>
      </w:r>
      <w:r w:rsidR="00D77D83" w:rsidRPr="00CE10D0">
        <w:rPr>
          <w:rFonts w:ascii="Times New Roman" w:hAnsi="Times New Roman"/>
          <w:webHidden/>
          <w:sz w:val="26"/>
          <w:szCs w:val="26"/>
        </w:rPr>
        <w:t xml:space="preserve">laišku </w:t>
      </w:r>
      <w:r w:rsidR="00FA2966" w:rsidRPr="00CE10D0">
        <w:rPr>
          <w:rFonts w:ascii="Times New Roman" w:hAnsi="Times New Roman"/>
          <w:webHidden/>
          <w:sz w:val="26"/>
          <w:szCs w:val="26"/>
        </w:rPr>
        <w:t xml:space="preserve">kreipėsi </w:t>
      </w:r>
      <w:r w:rsidR="00412DF0" w:rsidRPr="00CE10D0">
        <w:rPr>
          <w:rFonts w:ascii="Times New Roman" w:hAnsi="Times New Roman"/>
          <w:sz w:val="26"/>
          <w:szCs w:val="26"/>
        </w:rPr>
        <w:t>A. Eidimtaitė</w:t>
      </w:r>
      <w:r w:rsidR="00C86947" w:rsidRPr="00CE10D0">
        <w:rPr>
          <w:rFonts w:ascii="Times New Roman" w:hAnsi="Times New Roman"/>
          <w:sz w:val="26"/>
          <w:szCs w:val="26"/>
        </w:rPr>
        <w:t xml:space="preserve"> iš Medingėnų</w:t>
      </w:r>
      <w:r w:rsidR="00D77D83" w:rsidRPr="00CE10D0">
        <w:rPr>
          <w:rFonts w:ascii="Times New Roman" w:hAnsi="Times New Roman"/>
          <w:sz w:val="26"/>
          <w:szCs w:val="26"/>
        </w:rPr>
        <w:t>. J</w:t>
      </w:r>
      <w:r w:rsidR="00444E85" w:rsidRPr="00CE10D0">
        <w:rPr>
          <w:rFonts w:ascii="Times New Roman" w:hAnsi="Times New Roman"/>
          <w:sz w:val="26"/>
          <w:szCs w:val="26"/>
        </w:rPr>
        <w:t>i</w:t>
      </w:r>
      <w:r w:rsidR="00FA2966" w:rsidRPr="00CE10D0">
        <w:rPr>
          <w:rFonts w:ascii="Times New Roman" w:hAnsi="Times New Roman"/>
          <w:sz w:val="26"/>
          <w:szCs w:val="26"/>
        </w:rPr>
        <w:t xml:space="preserve"> </w:t>
      </w:r>
      <w:r w:rsidR="00D77D83" w:rsidRPr="00CE10D0">
        <w:rPr>
          <w:rFonts w:ascii="Times New Roman" w:hAnsi="Times New Roman"/>
          <w:sz w:val="26"/>
          <w:szCs w:val="26"/>
        </w:rPr>
        <w:t xml:space="preserve">tikėjosi, </w:t>
      </w:r>
      <w:r w:rsidR="00686591" w:rsidRPr="00CE10D0">
        <w:rPr>
          <w:rFonts w:ascii="Times New Roman" w:hAnsi="Times New Roman"/>
          <w:sz w:val="26"/>
          <w:szCs w:val="26"/>
        </w:rPr>
        <w:t xml:space="preserve">kad </w:t>
      </w:r>
      <w:r w:rsidR="00D77D83" w:rsidRPr="00CE10D0">
        <w:rPr>
          <w:rFonts w:ascii="Times New Roman" w:hAnsi="Times New Roman"/>
          <w:sz w:val="26"/>
          <w:szCs w:val="26"/>
        </w:rPr>
        <w:t>P. Genys</w:t>
      </w:r>
      <w:r w:rsidR="00CF7DEB" w:rsidRPr="00CE10D0">
        <w:rPr>
          <w:rFonts w:ascii="Times New Roman" w:hAnsi="Times New Roman"/>
          <w:sz w:val="26"/>
          <w:szCs w:val="26"/>
        </w:rPr>
        <w:t xml:space="preserve">, kaip žinomas </w:t>
      </w:r>
      <w:r w:rsidR="00CF7DEB" w:rsidRPr="00CE10D0">
        <w:rPr>
          <w:rFonts w:ascii="Times New Roman" w:hAnsi="Times New Roman"/>
          <w:sz w:val="26"/>
          <w:szCs w:val="26"/>
        </w:rPr>
        <w:lastRenderedPageBreak/>
        <w:t>literatas,</w:t>
      </w:r>
      <w:r w:rsidR="00D77D83" w:rsidRPr="00CE10D0">
        <w:rPr>
          <w:rFonts w:ascii="Times New Roman" w:hAnsi="Times New Roman"/>
          <w:sz w:val="26"/>
          <w:szCs w:val="26"/>
        </w:rPr>
        <w:t xml:space="preserve"> peržiūrės</w:t>
      </w:r>
      <w:r w:rsidR="00C86947" w:rsidRPr="00CE10D0">
        <w:rPr>
          <w:rFonts w:ascii="Times New Roman" w:hAnsi="Times New Roman"/>
          <w:sz w:val="26"/>
          <w:szCs w:val="26"/>
        </w:rPr>
        <w:t xml:space="preserve"> jos</w:t>
      </w:r>
      <w:r w:rsidR="00D77D83" w:rsidRPr="00CE10D0">
        <w:rPr>
          <w:rFonts w:ascii="Times New Roman" w:hAnsi="Times New Roman"/>
          <w:sz w:val="26"/>
          <w:szCs w:val="26"/>
        </w:rPr>
        <w:t xml:space="preserve"> </w:t>
      </w:r>
      <w:r w:rsidR="00444E85" w:rsidRPr="00CE10D0">
        <w:rPr>
          <w:rFonts w:ascii="Times New Roman" w:hAnsi="Times New Roman"/>
          <w:sz w:val="26"/>
          <w:szCs w:val="26"/>
        </w:rPr>
        <w:t xml:space="preserve">versto romano </w:t>
      </w:r>
      <w:r w:rsidR="00FA2966" w:rsidRPr="00CE10D0">
        <w:rPr>
          <w:rFonts w:ascii="Times New Roman" w:hAnsi="Times New Roman"/>
          <w:sz w:val="26"/>
          <w:szCs w:val="26"/>
        </w:rPr>
        <w:t>rankraštį</w:t>
      </w:r>
      <w:r w:rsidR="00932F46" w:rsidRPr="00CE10D0">
        <w:rPr>
          <w:rFonts w:ascii="Times New Roman" w:hAnsi="Times New Roman"/>
          <w:sz w:val="26"/>
          <w:szCs w:val="26"/>
        </w:rPr>
        <w:t xml:space="preserve"> ir suredaguos kalbą</w:t>
      </w:r>
      <w:r w:rsidR="003D6562" w:rsidRPr="00CE10D0">
        <w:rPr>
          <w:rStyle w:val="FootnoteReference"/>
          <w:rFonts w:ascii="Times New Roman" w:hAnsi="Times New Roman"/>
          <w:sz w:val="26"/>
          <w:szCs w:val="26"/>
        </w:rPr>
        <w:footnoteReference w:id="629"/>
      </w:r>
      <w:r w:rsidR="00FA2966" w:rsidRPr="00CE10D0">
        <w:rPr>
          <w:rFonts w:ascii="Times New Roman" w:hAnsi="Times New Roman"/>
          <w:sz w:val="26"/>
          <w:szCs w:val="26"/>
        </w:rPr>
        <w:t xml:space="preserve">. </w:t>
      </w:r>
      <w:r w:rsidR="00C86947" w:rsidRPr="00CE10D0">
        <w:rPr>
          <w:rFonts w:ascii="Times New Roman" w:hAnsi="Times New Roman"/>
          <w:sz w:val="26"/>
          <w:szCs w:val="26"/>
        </w:rPr>
        <w:t>Nežinia, ar pavyko A. E</w:t>
      </w:r>
      <w:r w:rsidR="00D67D0C" w:rsidRPr="00CE10D0">
        <w:rPr>
          <w:rFonts w:ascii="Times New Roman" w:hAnsi="Times New Roman"/>
          <w:sz w:val="26"/>
          <w:szCs w:val="26"/>
        </w:rPr>
        <w:t>i</w:t>
      </w:r>
      <w:r w:rsidR="00C86947" w:rsidRPr="00CE10D0">
        <w:rPr>
          <w:rFonts w:ascii="Times New Roman" w:hAnsi="Times New Roman"/>
          <w:sz w:val="26"/>
          <w:szCs w:val="26"/>
        </w:rPr>
        <w:t>d</w:t>
      </w:r>
      <w:r w:rsidR="00D77D83" w:rsidRPr="00CE10D0">
        <w:rPr>
          <w:rFonts w:ascii="Times New Roman" w:hAnsi="Times New Roman"/>
          <w:sz w:val="26"/>
          <w:szCs w:val="26"/>
        </w:rPr>
        <w:t>imtaitei susitarti su P. Geniu, bet š</w:t>
      </w:r>
      <w:r w:rsidR="0066707A" w:rsidRPr="00CE10D0">
        <w:rPr>
          <w:rFonts w:ascii="Times New Roman" w:hAnsi="Times New Roman"/>
          <w:sz w:val="26"/>
          <w:szCs w:val="26"/>
        </w:rPr>
        <w:t>is romanas</w:t>
      </w:r>
      <w:r w:rsidR="00932F46" w:rsidRPr="00CE10D0">
        <w:rPr>
          <w:rFonts w:ascii="Times New Roman" w:hAnsi="Times New Roman"/>
          <w:sz w:val="26"/>
          <w:szCs w:val="26"/>
        </w:rPr>
        <w:t xml:space="preserve"> dienos šviesos</w:t>
      </w:r>
      <w:r w:rsidR="0066707A" w:rsidRPr="00CE10D0">
        <w:rPr>
          <w:rFonts w:ascii="Times New Roman" w:hAnsi="Times New Roman"/>
          <w:sz w:val="26"/>
          <w:szCs w:val="26"/>
        </w:rPr>
        <w:t xml:space="preserve"> taip ir ne</w:t>
      </w:r>
      <w:r w:rsidR="00932F46" w:rsidRPr="00CE10D0">
        <w:rPr>
          <w:rFonts w:ascii="Times New Roman" w:hAnsi="Times New Roman"/>
          <w:sz w:val="26"/>
          <w:szCs w:val="26"/>
        </w:rPr>
        <w:t>išvydo</w:t>
      </w:r>
      <w:r w:rsidR="00FA2966" w:rsidRPr="00CE10D0">
        <w:rPr>
          <w:rFonts w:ascii="Times New Roman" w:hAnsi="Times New Roman"/>
          <w:sz w:val="26"/>
          <w:szCs w:val="26"/>
        </w:rPr>
        <w:t>.</w:t>
      </w:r>
      <w:r w:rsidR="00DD31F5" w:rsidRPr="00CE10D0">
        <w:rPr>
          <w:rFonts w:ascii="Times New Roman" w:hAnsi="Times New Roman"/>
          <w:sz w:val="26"/>
          <w:szCs w:val="26"/>
        </w:rPr>
        <w:t xml:space="preserve"> </w:t>
      </w:r>
    </w:p>
    <w:p w:rsidR="00412DF0" w:rsidRPr="00CE10D0" w:rsidRDefault="00FA2966" w:rsidP="009D74FB">
      <w:pPr>
        <w:spacing w:after="0" w:line="360" w:lineRule="auto"/>
        <w:ind w:firstLine="709"/>
        <w:jc w:val="both"/>
        <w:rPr>
          <w:rFonts w:ascii="Times New Roman" w:hAnsi="Times New Roman"/>
          <w:sz w:val="26"/>
          <w:szCs w:val="26"/>
        </w:rPr>
      </w:pPr>
      <w:r w:rsidRPr="00CE10D0">
        <w:rPr>
          <w:rFonts w:ascii="Times New Roman" w:hAnsi="Times New Roman"/>
          <w:sz w:val="26"/>
          <w:szCs w:val="26"/>
        </w:rPr>
        <w:t>Atsakingai į</w:t>
      </w:r>
      <w:r w:rsidR="00B81EB6" w:rsidRPr="00CE10D0">
        <w:rPr>
          <w:rFonts w:ascii="Times New Roman" w:hAnsi="Times New Roman"/>
          <w:sz w:val="26"/>
          <w:szCs w:val="26"/>
        </w:rPr>
        <w:t xml:space="preserve"> </w:t>
      </w:r>
      <w:r w:rsidRPr="00CE10D0">
        <w:rPr>
          <w:rFonts w:ascii="Times New Roman" w:hAnsi="Times New Roman"/>
          <w:sz w:val="26"/>
          <w:szCs w:val="26"/>
        </w:rPr>
        <w:t xml:space="preserve">knygų kalbą žiūrėjo ir Katalikų Bažnyčios </w:t>
      </w:r>
      <w:r w:rsidR="00686591" w:rsidRPr="00CE10D0">
        <w:rPr>
          <w:rFonts w:ascii="Times New Roman" w:hAnsi="Times New Roman"/>
          <w:sz w:val="26"/>
          <w:szCs w:val="26"/>
        </w:rPr>
        <w:t xml:space="preserve">pozicijoms </w:t>
      </w:r>
      <w:r w:rsidRPr="00CE10D0">
        <w:rPr>
          <w:rFonts w:ascii="Times New Roman" w:hAnsi="Times New Roman"/>
          <w:sz w:val="26"/>
          <w:szCs w:val="26"/>
        </w:rPr>
        <w:t xml:space="preserve">atstovaujantys leidėjai, be </w:t>
      </w:r>
      <w:r w:rsidR="00686591" w:rsidRPr="00CE10D0">
        <w:rPr>
          <w:rFonts w:ascii="Times New Roman" w:hAnsi="Times New Roman"/>
          <w:sz w:val="26"/>
          <w:szCs w:val="26"/>
        </w:rPr>
        <w:t xml:space="preserve">kita </w:t>
      </w:r>
      <w:r w:rsidRPr="00CE10D0">
        <w:rPr>
          <w:rFonts w:ascii="Times New Roman" w:hAnsi="Times New Roman"/>
          <w:sz w:val="26"/>
          <w:szCs w:val="26"/>
        </w:rPr>
        <w:t>ko</w:t>
      </w:r>
      <w:r w:rsidR="00BC45A2">
        <w:rPr>
          <w:rFonts w:ascii="Times New Roman" w:hAnsi="Times New Roman"/>
          <w:sz w:val="26"/>
          <w:szCs w:val="26"/>
        </w:rPr>
        <w:t>,</w:t>
      </w:r>
      <w:r w:rsidRPr="00CE10D0">
        <w:rPr>
          <w:rFonts w:ascii="Times New Roman" w:hAnsi="Times New Roman"/>
          <w:sz w:val="26"/>
          <w:szCs w:val="26"/>
        </w:rPr>
        <w:t xml:space="preserve"> savo spaudiniams privalėję gauti</w:t>
      </w:r>
      <w:r w:rsidR="00B5651C" w:rsidRPr="00CE10D0">
        <w:rPr>
          <w:rFonts w:ascii="Times New Roman" w:hAnsi="Times New Roman"/>
          <w:sz w:val="26"/>
          <w:szCs w:val="26"/>
        </w:rPr>
        <w:t xml:space="preserve"> ir</w:t>
      </w:r>
      <w:r w:rsidRPr="00CE10D0">
        <w:rPr>
          <w:rFonts w:ascii="Times New Roman" w:hAnsi="Times New Roman"/>
          <w:sz w:val="26"/>
          <w:szCs w:val="26"/>
        </w:rPr>
        <w:t xml:space="preserve"> dvasinę aprobatą</w:t>
      </w:r>
      <w:r w:rsidR="00D97F3A" w:rsidRPr="00CE10D0">
        <w:rPr>
          <w:rFonts w:ascii="Times New Roman" w:hAnsi="Times New Roman"/>
          <w:sz w:val="26"/>
          <w:szCs w:val="26"/>
        </w:rPr>
        <w:t>, kuri tai</w:t>
      </w:r>
      <w:r w:rsidR="0022365C">
        <w:rPr>
          <w:rFonts w:ascii="Times New Roman" w:hAnsi="Times New Roman"/>
          <w:sz w:val="26"/>
          <w:szCs w:val="26"/>
        </w:rPr>
        <w:t>p pat įpareigojo siekti tuomet</w:t>
      </w:r>
      <w:r w:rsidR="00D97F3A" w:rsidRPr="00CE10D0">
        <w:rPr>
          <w:rFonts w:ascii="Times New Roman" w:hAnsi="Times New Roman"/>
          <w:sz w:val="26"/>
          <w:szCs w:val="26"/>
        </w:rPr>
        <w:t>ės norminės kalbos etalono</w:t>
      </w:r>
      <w:r w:rsidRPr="00CE10D0">
        <w:rPr>
          <w:rFonts w:ascii="Times New Roman" w:hAnsi="Times New Roman"/>
          <w:sz w:val="26"/>
          <w:szCs w:val="26"/>
        </w:rPr>
        <w:t xml:space="preserve">. Telšių vysk. J. Staugaitis </w:t>
      </w:r>
      <w:r w:rsidR="00BC45A2">
        <w:rPr>
          <w:rFonts w:ascii="Times New Roman" w:hAnsi="Times New Roman"/>
          <w:sz w:val="26"/>
          <w:szCs w:val="26"/>
        </w:rPr>
        <w:t>itin</w:t>
      </w:r>
      <w:r w:rsidRPr="00CE10D0">
        <w:rPr>
          <w:rFonts w:ascii="Times New Roman" w:hAnsi="Times New Roman"/>
          <w:sz w:val="26"/>
          <w:szCs w:val="26"/>
        </w:rPr>
        <w:t xml:space="preserve"> džiaugėsi Rietavo kun. Tomo Žilinsko </w:t>
      </w:r>
      <w:r w:rsidRPr="00CE10D0">
        <w:rPr>
          <w:rFonts w:ascii="Times New Roman" w:hAnsi="Times New Roman"/>
          <w:i/>
          <w:sz w:val="26"/>
          <w:szCs w:val="26"/>
        </w:rPr>
        <w:t>Pamoksl</w:t>
      </w:r>
      <w:r w:rsidR="00D77D83" w:rsidRPr="00CE10D0">
        <w:rPr>
          <w:rFonts w:ascii="Times New Roman" w:hAnsi="Times New Roman"/>
          <w:i/>
          <w:sz w:val="26"/>
          <w:szCs w:val="26"/>
        </w:rPr>
        <w:t>ų</w:t>
      </w:r>
      <w:r w:rsidRPr="00CE10D0">
        <w:rPr>
          <w:rFonts w:ascii="Times New Roman" w:hAnsi="Times New Roman"/>
          <w:i/>
          <w:sz w:val="26"/>
          <w:szCs w:val="26"/>
        </w:rPr>
        <w:t xml:space="preserve"> visiems metams</w:t>
      </w:r>
      <w:r w:rsidR="0066707A" w:rsidRPr="00CE10D0">
        <w:rPr>
          <w:rFonts w:ascii="Times New Roman" w:hAnsi="Times New Roman"/>
          <w:sz w:val="26"/>
          <w:szCs w:val="26"/>
        </w:rPr>
        <w:t xml:space="preserve"> </w:t>
      </w:r>
      <w:r w:rsidR="001145D7" w:rsidRPr="00CE10D0">
        <w:rPr>
          <w:rFonts w:ascii="Times New Roman" w:hAnsi="Times New Roman"/>
          <w:sz w:val="26"/>
          <w:szCs w:val="26"/>
        </w:rPr>
        <w:t>(1933)</w:t>
      </w:r>
      <w:r w:rsidRPr="00CE10D0">
        <w:rPr>
          <w:rFonts w:ascii="Times New Roman" w:hAnsi="Times New Roman"/>
          <w:sz w:val="26"/>
          <w:szCs w:val="26"/>
        </w:rPr>
        <w:t xml:space="preserve"> kalba</w:t>
      </w:r>
      <w:r w:rsidR="00004D6C" w:rsidRPr="00CE10D0">
        <w:rPr>
          <w:rFonts w:ascii="Times New Roman" w:hAnsi="Times New Roman"/>
          <w:sz w:val="26"/>
          <w:szCs w:val="26"/>
        </w:rPr>
        <w:t>,</w:t>
      </w:r>
      <w:r w:rsidR="001145D7" w:rsidRPr="00CE10D0">
        <w:rPr>
          <w:rFonts w:ascii="Times New Roman" w:hAnsi="Times New Roman"/>
          <w:sz w:val="26"/>
          <w:szCs w:val="26"/>
        </w:rPr>
        <w:t xml:space="preserve"> pažymėdamas</w:t>
      </w:r>
      <w:r w:rsidR="00D77D83" w:rsidRPr="00CE10D0">
        <w:rPr>
          <w:rFonts w:ascii="Times New Roman" w:hAnsi="Times New Roman"/>
          <w:sz w:val="26"/>
          <w:szCs w:val="26"/>
        </w:rPr>
        <w:t>:</w:t>
      </w:r>
      <w:r w:rsidR="001145D7" w:rsidRPr="00CE10D0">
        <w:rPr>
          <w:rFonts w:ascii="Times New Roman" w:hAnsi="Times New Roman"/>
          <w:sz w:val="26"/>
          <w:szCs w:val="26"/>
        </w:rPr>
        <w:t xml:space="preserve"> </w:t>
      </w:r>
      <w:r w:rsidR="001145D7" w:rsidRPr="00CE10D0">
        <w:rPr>
          <w:rFonts w:ascii="Times New Roman" w:hAnsi="Times New Roman"/>
          <w:i/>
          <w:sz w:val="26"/>
          <w:szCs w:val="26"/>
        </w:rPr>
        <w:t>pamokslai parašyti gražia lietuvių kalba, todėl jie yra didelis pelnas ne tik bažnytinei, bet ir iš viso mūsų literatūrai</w:t>
      </w:r>
      <w:r w:rsidR="001145D7" w:rsidRPr="00CE10D0">
        <w:rPr>
          <w:rFonts w:ascii="Times New Roman" w:hAnsi="Times New Roman"/>
          <w:sz w:val="26"/>
          <w:szCs w:val="26"/>
        </w:rPr>
        <w:t>.</w:t>
      </w:r>
      <w:r w:rsidR="00D77D83" w:rsidRPr="00CE10D0">
        <w:rPr>
          <w:rFonts w:ascii="Times New Roman" w:hAnsi="Times New Roman"/>
          <w:sz w:val="26"/>
          <w:szCs w:val="26"/>
        </w:rPr>
        <w:t xml:space="preserve"> Kun.</w:t>
      </w:r>
      <w:r w:rsidR="001145D7" w:rsidRPr="00CE10D0">
        <w:rPr>
          <w:rFonts w:ascii="Times New Roman" w:hAnsi="Times New Roman"/>
          <w:sz w:val="26"/>
          <w:szCs w:val="26"/>
        </w:rPr>
        <w:t xml:space="preserve"> T. Žil</w:t>
      </w:r>
      <w:r w:rsidR="00004D6C" w:rsidRPr="00CE10D0">
        <w:rPr>
          <w:rFonts w:ascii="Times New Roman" w:hAnsi="Times New Roman"/>
          <w:sz w:val="26"/>
          <w:szCs w:val="26"/>
        </w:rPr>
        <w:t>in</w:t>
      </w:r>
      <w:r w:rsidR="001145D7" w:rsidRPr="00CE10D0">
        <w:rPr>
          <w:rFonts w:ascii="Times New Roman" w:hAnsi="Times New Roman"/>
          <w:sz w:val="26"/>
          <w:szCs w:val="26"/>
        </w:rPr>
        <w:t>skas</w:t>
      </w:r>
      <w:r w:rsidR="00686591" w:rsidRPr="00CE10D0">
        <w:rPr>
          <w:rFonts w:ascii="Times New Roman" w:hAnsi="Times New Roman"/>
          <w:sz w:val="26"/>
          <w:szCs w:val="26"/>
        </w:rPr>
        <w:t>,</w:t>
      </w:r>
      <w:r w:rsidR="001145D7" w:rsidRPr="00CE10D0">
        <w:rPr>
          <w:rFonts w:ascii="Times New Roman" w:hAnsi="Times New Roman"/>
          <w:sz w:val="26"/>
          <w:szCs w:val="26"/>
        </w:rPr>
        <w:t xml:space="preserve"> ilgai dirbęs lietuviškose Jungtinių Am</w:t>
      </w:r>
      <w:r w:rsidR="00D77D83" w:rsidRPr="00CE10D0">
        <w:rPr>
          <w:rFonts w:ascii="Times New Roman" w:hAnsi="Times New Roman"/>
          <w:sz w:val="26"/>
          <w:szCs w:val="26"/>
        </w:rPr>
        <w:t xml:space="preserve">erikos Valstijų parapijose, </w:t>
      </w:r>
      <w:r w:rsidR="001145D7" w:rsidRPr="00CE10D0">
        <w:rPr>
          <w:rFonts w:ascii="Times New Roman" w:hAnsi="Times New Roman"/>
          <w:sz w:val="26"/>
          <w:szCs w:val="26"/>
        </w:rPr>
        <w:t xml:space="preserve">daugelį pamokslų buvo parengęs ten bekunigaudamas. </w:t>
      </w:r>
      <w:r w:rsidR="009D74FB" w:rsidRPr="00CE10D0">
        <w:rPr>
          <w:rFonts w:ascii="Times New Roman" w:hAnsi="Times New Roman"/>
          <w:sz w:val="26"/>
          <w:szCs w:val="26"/>
        </w:rPr>
        <w:t>J</w:t>
      </w:r>
      <w:r w:rsidR="001145D7" w:rsidRPr="00CE10D0">
        <w:rPr>
          <w:rFonts w:ascii="Times New Roman" w:hAnsi="Times New Roman"/>
          <w:sz w:val="26"/>
          <w:szCs w:val="26"/>
        </w:rPr>
        <w:t xml:space="preserve">o raštai buvo užteršti </w:t>
      </w:r>
      <w:r w:rsidR="00686591" w:rsidRPr="00CE10D0">
        <w:rPr>
          <w:rFonts w:ascii="Times New Roman" w:hAnsi="Times New Roman"/>
          <w:sz w:val="26"/>
          <w:szCs w:val="26"/>
        </w:rPr>
        <w:t>amerikonizmais</w:t>
      </w:r>
      <w:r w:rsidR="001145D7" w:rsidRPr="00CE10D0">
        <w:rPr>
          <w:rFonts w:ascii="Times New Roman" w:hAnsi="Times New Roman"/>
          <w:sz w:val="26"/>
          <w:szCs w:val="26"/>
        </w:rPr>
        <w:t xml:space="preserve">, kuriuos </w:t>
      </w:r>
      <w:r w:rsidR="00D77D83" w:rsidRPr="00CE10D0">
        <w:rPr>
          <w:rFonts w:ascii="Times New Roman" w:hAnsi="Times New Roman"/>
          <w:sz w:val="26"/>
          <w:szCs w:val="26"/>
        </w:rPr>
        <w:t xml:space="preserve">kalbą taisydamas </w:t>
      </w:r>
      <w:r w:rsidR="001145D7" w:rsidRPr="00CE10D0">
        <w:rPr>
          <w:rFonts w:ascii="Times New Roman" w:hAnsi="Times New Roman"/>
          <w:sz w:val="26"/>
          <w:szCs w:val="26"/>
        </w:rPr>
        <w:t>stropiai šalino</w:t>
      </w:r>
      <w:r w:rsidR="00004D6C" w:rsidRPr="00CE10D0">
        <w:rPr>
          <w:rFonts w:ascii="Times New Roman" w:hAnsi="Times New Roman"/>
          <w:sz w:val="26"/>
          <w:szCs w:val="26"/>
        </w:rPr>
        <w:t xml:space="preserve"> </w:t>
      </w:r>
      <w:r w:rsidR="001145D7" w:rsidRPr="00CE10D0">
        <w:rPr>
          <w:rFonts w:ascii="Times New Roman" w:hAnsi="Times New Roman"/>
          <w:sz w:val="26"/>
          <w:szCs w:val="26"/>
        </w:rPr>
        <w:t>pats</w:t>
      </w:r>
      <w:r w:rsidR="00D77D83" w:rsidRPr="00CE10D0">
        <w:rPr>
          <w:rFonts w:ascii="Times New Roman" w:hAnsi="Times New Roman"/>
          <w:sz w:val="26"/>
          <w:szCs w:val="26"/>
        </w:rPr>
        <w:t xml:space="preserve"> vysk.</w:t>
      </w:r>
      <w:r w:rsidR="001145D7" w:rsidRPr="00CE10D0">
        <w:rPr>
          <w:rFonts w:ascii="Times New Roman" w:hAnsi="Times New Roman"/>
          <w:sz w:val="26"/>
          <w:szCs w:val="26"/>
        </w:rPr>
        <w:t xml:space="preserve"> J. Staugaitis</w:t>
      </w:r>
      <w:r w:rsidR="001145D7" w:rsidRPr="00CE10D0">
        <w:rPr>
          <w:rStyle w:val="FootnoteReference"/>
          <w:rFonts w:ascii="Times New Roman" w:hAnsi="Times New Roman"/>
          <w:sz w:val="26"/>
          <w:szCs w:val="26"/>
        </w:rPr>
        <w:footnoteReference w:id="630"/>
      </w:r>
      <w:r w:rsidR="001145D7" w:rsidRPr="00CE10D0">
        <w:rPr>
          <w:rFonts w:ascii="Times New Roman" w:hAnsi="Times New Roman"/>
          <w:sz w:val="26"/>
          <w:szCs w:val="26"/>
        </w:rPr>
        <w:t xml:space="preserve">. </w:t>
      </w:r>
      <w:r w:rsidR="00D77D83" w:rsidRPr="00CE10D0">
        <w:rPr>
          <w:rFonts w:ascii="Times New Roman" w:hAnsi="Times New Roman"/>
          <w:sz w:val="26"/>
          <w:szCs w:val="26"/>
        </w:rPr>
        <w:t>V</w:t>
      </w:r>
      <w:r w:rsidR="00004D6C" w:rsidRPr="00CE10D0">
        <w:rPr>
          <w:rFonts w:ascii="Times New Roman" w:hAnsi="Times New Roman"/>
          <w:sz w:val="26"/>
          <w:szCs w:val="26"/>
        </w:rPr>
        <w:t>yskupas turėjo ir svarbesnių užsi</w:t>
      </w:r>
      <w:r w:rsidR="009D74FB" w:rsidRPr="00CE10D0">
        <w:rPr>
          <w:rFonts w:ascii="Times New Roman" w:hAnsi="Times New Roman"/>
          <w:sz w:val="26"/>
          <w:szCs w:val="26"/>
        </w:rPr>
        <w:t>ėmimų</w:t>
      </w:r>
      <w:r w:rsidR="00D77D83" w:rsidRPr="00CE10D0">
        <w:rPr>
          <w:rFonts w:ascii="Times New Roman" w:hAnsi="Times New Roman"/>
          <w:sz w:val="26"/>
          <w:szCs w:val="26"/>
        </w:rPr>
        <w:t xml:space="preserve"> nei leidinių redagavimas, </w:t>
      </w:r>
      <w:r w:rsidR="00004D6C" w:rsidRPr="00CE10D0">
        <w:rPr>
          <w:rFonts w:ascii="Times New Roman" w:hAnsi="Times New Roman"/>
          <w:sz w:val="26"/>
          <w:szCs w:val="26"/>
        </w:rPr>
        <w:t>bet ši</w:t>
      </w:r>
      <w:r w:rsidR="00D97F3A" w:rsidRPr="00CE10D0">
        <w:rPr>
          <w:rFonts w:ascii="Times New Roman" w:hAnsi="Times New Roman"/>
          <w:sz w:val="26"/>
          <w:szCs w:val="26"/>
        </w:rPr>
        <w:t>s</w:t>
      </w:r>
      <w:r w:rsidR="00004D6C" w:rsidRPr="00CE10D0">
        <w:rPr>
          <w:rFonts w:ascii="Times New Roman" w:hAnsi="Times New Roman"/>
          <w:sz w:val="26"/>
          <w:szCs w:val="26"/>
        </w:rPr>
        <w:t xml:space="preserve"> </w:t>
      </w:r>
      <w:r w:rsidR="00C86947" w:rsidRPr="00CE10D0">
        <w:rPr>
          <w:rFonts w:ascii="Times New Roman" w:hAnsi="Times New Roman"/>
          <w:sz w:val="26"/>
          <w:szCs w:val="26"/>
        </w:rPr>
        <w:t>jo</w:t>
      </w:r>
      <w:r w:rsidR="00037BD8" w:rsidRPr="00CE10D0">
        <w:rPr>
          <w:rFonts w:ascii="Times New Roman" w:hAnsi="Times New Roman"/>
          <w:sz w:val="26"/>
          <w:szCs w:val="26"/>
        </w:rPr>
        <w:t xml:space="preserve"> triūsas</w:t>
      </w:r>
      <w:r w:rsidR="00004D6C" w:rsidRPr="00CE10D0">
        <w:rPr>
          <w:rFonts w:ascii="Times New Roman" w:hAnsi="Times New Roman"/>
          <w:sz w:val="26"/>
          <w:szCs w:val="26"/>
        </w:rPr>
        <w:t xml:space="preserve"> </w:t>
      </w:r>
      <w:r w:rsidR="00D77D83" w:rsidRPr="00CE10D0">
        <w:rPr>
          <w:rFonts w:ascii="Times New Roman" w:hAnsi="Times New Roman"/>
          <w:sz w:val="26"/>
          <w:szCs w:val="26"/>
        </w:rPr>
        <w:t xml:space="preserve">Telšių vyskupijos </w:t>
      </w:r>
      <w:r w:rsidR="00004D6C" w:rsidRPr="00CE10D0">
        <w:rPr>
          <w:rFonts w:ascii="Times New Roman" w:hAnsi="Times New Roman"/>
          <w:sz w:val="26"/>
          <w:szCs w:val="26"/>
        </w:rPr>
        <w:t xml:space="preserve">dvasininkijai aiškiai brėžė </w:t>
      </w:r>
      <w:r w:rsidR="00037BD8" w:rsidRPr="00CE10D0">
        <w:rPr>
          <w:rFonts w:ascii="Times New Roman" w:hAnsi="Times New Roman"/>
          <w:sz w:val="26"/>
          <w:szCs w:val="26"/>
        </w:rPr>
        <w:t xml:space="preserve">aukštus </w:t>
      </w:r>
      <w:r w:rsidR="00004D6C" w:rsidRPr="00CE10D0">
        <w:rPr>
          <w:rFonts w:ascii="Times New Roman" w:hAnsi="Times New Roman"/>
          <w:sz w:val="26"/>
          <w:szCs w:val="26"/>
        </w:rPr>
        <w:t xml:space="preserve">knygų leidybos prioritetus. </w:t>
      </w:r>
      <w:r w:rsidR="001145D7" w:rsidRPr="00CE10D0">
        <w:rPr>
          <w:rFonts w:ascii="Times New Roman" w:hAnsi="Times New Roman"/>
          <w:sz w:val="26"/>
          <w:szCs w:val="26"/>
        </w:rPr>
        <w:t>Savo ruožtu Kretingos pranciškonai</w:t>
      </w:r>
      <w:r w:rsidR="00686591" w:rsidRPr="00CE10D0">
        <w:rPr>
          <w:rFonts w:ascii="Times New Roman" w:hAnsi="Times New Roman"/>
          <w:sz w:val="26"/>
          <w:szCs w:val="26"/>
        </w:rPr>
        <w:t>,</w:t>
      </w:r>
      <w:r w:rsidR="001145D7" w:rsidRPr="00CE10D0">
        <w:rPr>
          <w:rFonts w:ascii="Times New Roman" w:hAnsi="Times New Roman"/>
          <w:sz w:val="26"/>
          <w:szCs w:val="26"/>
        </w:rPr>
        <w:t xml:space="preserve"> </w:t>
      </w:r>
      <w:r w:rsidR="00840E8C" w:rsidRPr="00CE10D0">
        <w:rPr>
          <w:rFonts w:ascii="Times New Roman" w:hAnsi="Times New Roman"/>
          <w:sz w:val="26"/>
          <w:szCs w:val="26"/>
        </w:rPr>
        <w:t>1937</w:t>
      </w:r>
      <w:r w:rsidR="00FF7DF2" w:rsidRPr="00CE10D0">
        <w:rPr>
          <w:rFonts w:ascii="Times New Roman" w:hAnsi="Times New Roman"/>
          <w:sz w:val="26"/>
          <w:szCs w:val="26"/>
        </w:rPr>
        <w:t>–</w:t>
      </w:r>
      <w:r w:rsidR="00840E8C" w:rsidRPr="00CE10D0">
        <w:rPr>
          <w:rFonts w:ascii="Times New Roman" w:hAnsi="Times New Roman"/>
          <w:sz w:val="26"/>
          <w:szCs w:val="26"/>
        </w:rPr>
        <w:t xml:space="preserve">1938 m. </w:t>
      </w:r>
      <w:r w:rsidR="001145D7" w:rsidRPr="00CE10D0">
        <w:rPr>
          <w:rFonts w:ascii="Times New Roman" w:hAnsi="Times New Roman"/>
          <w:sz w:val="26"/>
          <w:szCs w:val="26"/>
        </w:rPr>
        <w:t>perleisdami</w:t>
      </w:r>
      <w:r w:rsidR="00840E8C" w:rsidRPr="00CE10D0">
        <w:rPr>
          <w:rFonts w:ascii="Times New Roman" w:hAnsi="Times New Roman"/>
          <w:sz w:val="26"/>
          <w:szCs w:val="26"/>
        </w:rPr>
        <w:t xml:space="preserve"> 1906</w:t>
      </w:r>
      <w:r w:rsidR="00FF7DF2" w:rsidRPr="00CE10D0">
        <w:rPr>
          <w:rFonts w:ascii="Times New Roman" w:hAnsi="Times New Roman"/>
          <w:sz w:val="26"/>
          <w:szCs w:val="26"/>
        </w:rPr>
        <w:t>–</w:t>
      </w:r>
      <w:r w:rsidR="00840E8C" w:rsidRPr="00CE10D0">
        <w:rPr>
          <w:rFonts w:ascii="Times New Roman" w:hAnsi="Times New Roman"/>
          <w:sz w:val="26"/>
          <w:szCs w:val="26"/>
        </w:rPr>
        <w:t xml:space="preserve">1912 m. pirmą kartą lietuviškai pasirodžiusią </w:t>
      </w:r>
      <w:r w:rsidR="001145D7" w:rsidRPr="00CE10D0">
        <w:rPr>
          <w:rFonts w:ascii="Times New Roman" w:hAnsi="Times New Roman"/>
          <w:sz w:val="26"/>
          <w:szCs w:val="26"/>
        </w:rPr>
        <w:t xml:space="preserve">šv. Alfonso Liguori </w:t>
      </w:r>
      <w:r w:rsidR="00E21256" w:rsidRPr="00CE10D0">
        <w:rPr>
          <w:rFonts w:ascii="Times New Roman" w:hAnsi="Times New Roman"/>
          <w:sz w:val="26"/>
          <w:szCs w:val="26"/>
        </w:rPr>
        <w:t xml:space="preserve">knygą </w:t>
      </w:r>
      <w:r w:rsidR="001145D7" w:rsidRPr="00CE10D0">
        <w:rPr>
          <w:rFonts w:ascii="Times New Roman" w:hAnsi="Times New Roman"/>
          <w:i/>
          <w:sz w:val="26"/>
          <w:szCs w:val="26"/>
        </w:rPr>
        <w:t>Dvasiškas maistas Kristaus sužieduotinei</w:t>
      </w:r>
      <w:r w:rsidR="00F45F13" w:rsidRPr="00CE10D0">
        <w:rPr>
          <w:rFonts w:ascii="Times New Roman" w:hAnsi="Times New Roman"/>
          <w:sz w:val="26"/>
          <w:szCs w:val="26"/>
        </w:rPr>
        <w:t>,</w:t>
      </w:r>
      <w:r w:rsidR="00840E8C" w:rsidRPr="00CE10D0">
        <w:rPr>
          <w:rFonts w:ascii="Times New Roman" w:hAnsi="Times New Roman"/>
          <w:sz w:val="26"/>
          <w:szCs w:val="26"/>
        </w:rPr>
        <w:t xml:space="preserve"> jos kalbą ženkliai </w:t>
      </w:r>
      <w:r w:rsidR="00D97F3A" w:rsidRPr="00CE10D0">
        <w:rPr>
          <w:rFonts w:ascii="Times New Roman" w:hAnsi="Times New Roman"/>
          <w:sz w:val="26"/>
          <w:szCs w:val="26"/>
        </w:rPr>
        <w:t>taisė</w:t>
      </w:r>
      <w:r w:rsidR="00840E8C" w:rsidRPr="00CE10D0">
        <w:rPr>
          <w:rFonts w:ascii="Times New Roman" w:hAnsi="Times New Roman"/>
          <w:sz w:val="26"/>
          <w:szCs w:val="26"/>
        </w:rPr>
        <w:t xml:space="preserve"> ir apie tai pažymėjo leidėjo žodyje</w:t>
      </w:r>
      <w:r w:rsidR="00932F46" w:rsidRPr="00CE10D0">
        <w:rPr>
          <w:rFonts w:ascii="Times New Roman" w:hAnsi="Times New Roman"/>
          <w:sz w:val="26"/>
          <w:szCs w:val="26"/>
        </w:rPr>
        <w:t>, pabrėždami</w:t>
      </w:r>
      <w:r w:rsidR="00C86947" w:rsidRPr="00CE10D0">
        <w:rPr>
          <w:rFonts w:ascii="Times New Roman" w:hAnsi="Times New Roman"/>
          <w:sz w:val="26"/>
          <w:szCs w:val="26"/>
        </w:rPr>
        <w:t>, kad</w:t>
      </w:r>
      <w:r w:rsidR="00932F46" w:rsidRPr="00CE10D0">
        <w:rPr>
          <w:rFonts w:ascii="Times New Roman" w:hAnsi="Times New Roman"/>
          <w:sz w:val="26"/>
          <w:szCs w:val="26"/>
        </w:rPr>
        <w:t xml:space="preserve"> kalbos požiūriu</w:t>
      </w:r>
      <w:r w:rsidR="00C86947" w:rsidRPr="00CE10D0">
        <w:rPr>
          <w:rFonts w:ascii="Times New Roman" w:hAnsi="Times New Roman"/>
          <w:sz w:val="26"/>
          <w:szCs w:val="26"/>
        </w:rPr>
        <w:t xml:space="preserve"> to meto skaitytojai jau nebegali tenkintis sen</w:t>
      </w:r>
      <w:r w:rsidR="009006C8" w:rsidRPr="00CE10D0">
        <w:rPr>
          <w:rFonts w:ascii="Times New Roman" w:hAnsi="Times New Roman"/>
          <w:sz w:val="26"/>
          <w:szCs w:val="26"/>
        </w:rPr>
        <w:t>i</w:t>
      </w:r>
      <w:r w:rsidR="00C86947" w:rsidRPr="00CE10D0">
        <w:rPr>
          <w:rFonts w:ascii="Times New Roman" w:hAnsi="Times New Roman"/>
          <w:sz w:val="26"/>
          <w:szCs w:val="26"/>
        </w:rPr>
        <w:t>ai atliktu vertimu.</w:t>
      </w:r>
      <w:r w:rsidR="00932F46" w:rsidRPr="00CE10D0">
        <w:rPr>
          <w:rFonts w:ascii="Times New Roman" w:hAnsi="Times New Roman"/>
          <w:sz w:val="26"/>
          <w:szCs w:val="26"/>
        </w:rPr>
        <w:t xml:space="preserve"> </w:t>
      </w:r>
      <w:r w:rsidR="00D97F3A" w:rsidRPr="00CE10D0">
        <w:rPr>
          <w:rFonts w:ascii="Times New Roman" w:hAnsi="Times New Roman"/>
          <w:sz w:val="26"/>
          <w:szCs w:val="26"/>
        </w:rPr>
        <w:t>P</w:t>
      </w:r>
      <w:r w:rsidR="009006C8" w:rsidRPr="00CE10D0">
        <w:rPr>
          <w:rFonts w:ascii="Times New Roman" w:hAnsi="Times New Roman"/>
          <w:sz w:val="26"/>
          <w:szCs w:val="26"/>
        </w:rPr>
        <w:t>er tris dešimtmečius</w:t>
      </w:r>
      <w:r w:rsidR="00355BF3" w:rsidRPr="00CE10D0">
        <w:rPr>
          <w:rFonts w:ascii="Times New Roman" w:hAnsi="Times New Roman"/>
          <w:sz w:val="26"/>
          <w:szCs w:val="26"/>
        </w:rPr>
        <w:t xml:space="preserve"> k</w:t>
      </w:r>
      <w:r w:rsidR="00932F46" w:rsidRPr="00CE10D0">
        <w:rPr>
          <w:rFonts w:ascii="Times New Roman" w:hAnsi="Times New Roman"/>
          <w:sz w:val="26"/>
          <w:szCs w:val="26"/>
        </w:rPr>
        <w:t xml:space="preserve">eitėsi skaitytojai, keitėsi ir </w:t>
      </w:r>
      <w:r w:rsidR="005532B0" w:rsidRPr="00CE10D0">
        <w:rPr>
          <w:rFonts w:ascii="Times New Roman" w:hAnsi="Times New Roman"/>
          <w:sz w:val="26"/>
          <w:szCs w:val="26"/>
        </w:rPr>
        <w:t xml:space="preserve">jų </w:t>
      </w:r>
      <w:r w:rsidR="00932F46" w:rsidRPr="00CE10D0">
        <w:rPr>
          <w:rFonts w:ascii="Times New Roman" w:hAnsi="Times New Roman"/>
          <w:sz w:val="26"/>
          <w:szCs w:val="26"/>
        </w:rPr>
        <w:t>kalbiniai poreikiai</w:t>
      </w:r>
      <w:r w:rsidR="00D97F3A" w:rsidRPr="00CE10D0">
        <w:rPr>
          <w:rFonts w:ascii="Times New Roman" w:hAnsi="Times New Roman"/>
          <w:sz w:val="26"/>
          <w:szCs w:val="26"/>
        </w:rPr>
        <w:t>.</w:t>
      </w:r>
      <w:r w:rsidR="00840E8C" w:rsidRPr="00CE10D0">
        <w:rPr>
          <w:rFonts w:ascii="Times New Roman" w:hAnsi="Times New Roman"/>
          <w:sz w:val="26"/>
          <w:szCs w:val="26"/>
        </w:rPr>
        <w:t xml:space="preserve"> </w:t>
      </w:r>
    </w:p>
    <w:p w:rsidR="00840E8C" w:rsidRPr="00CE10D0" w:rsidRDefault="005532B0" w:rsidP="00727290">
      <w:pPr>
        <w:spacing w:after="0" w:line="360" w:lineRule="auto"/>
        <w:ind w:firstLine="709"/>
        <w:jc w:val="both"/>
        <w:rPr>
          <w:rFonts w:ascii="Times New Roman" w:hAnsi="Times New Roman"/>
          <w:webHidden/>
          <w:sz w:val="26"/>
          <w:szCs w:val="26"/>
        </w:rPr>
      </w:pPr>
      <w:r w:rsidRPr="00CE10D0">
        <w:rPr>
          <w:rFonts w:ascii="Times New Roman" w:hAnsi="Times New Roman"/>
          <w:webHidden/>
          <w:sz w:val="26"/>
          <w:szCs w:val="26"/>
        </w:rPr>
        <w:t>Greta aukštų</w:t>
      </w:r>
      <w:r w:rsidR="00840E8C" w:rsidRPr="00CE10D0">
        <w:rPr>
          <w:rFonts w:ascii="Times New Roman" w:hAnsi="Times New Roman"/>
          <w:webHidden/>
          <w:sz w:val="26"/>
          <w:szCs w:val="26"/>
        </w:rPr>
        <w:t xml:space="preserve"> leidyb</w:t>
      </w:r>
      <w:r w:rsidR="00F71A54">
        <w:rPr>
          <w:rFonts w:ascii="Times New Roman" w:hAnsi="Times New Roman"/>
          <w:webHidden/>
          <w:sz w:val="26"/>
          <w:szCs w:val="26"/>
        </w:rPr>
        <w:t>os standartų siekiančių leidėjų</w:t>
      </w:r>
      <w:r w:rsidR="00840E8C" w:rsidRPr="00CE10D0">
        <w:rPr>
          <w:rFonts w:ascii="Times New Roman" w:hAnsi="Times New Roman"/>
          <w:webHidden/>
          <w:sz w:val="26"/>
          <w:szCs w:val="26"/>
        </w:rPr>
        <w:t xml:space="preserve"> į norminės kalbos prioritetus kai kurie Žemaitijos leidėjai nebuvo linkę atsižvelgti. </w:t>
      </w:r>
      <w:r w:rsidR="00727290" w:rsidRPr="00CE10D0">
        <w:rPr>
          <w:rFonts w:ascii="Times New Roman" w:hAnsi="Times New Roman"/>
          <w:webHidden/>
          <w:sz w:val="26"/>
          <w:szCs w:val="26"/>
        </w:rPr>
        <w:t xml:space="preserve">Tai darė sąmoningai arba </w:t>
      </w:r>
      <w:r w:rsidR="00686591" w:rsidRPr="00CE10D0">
        <w:rPr>
          <w:rFonts w:ascii="Times New Roman" w:hAnsi="Times New Roman"/>
          <w:webHidden/>
          <w:sz w:val="26"/>
          <w:szCs w:val="26"/>
        </w:rPr>
        <w:t xml:space="preserve">taupydami </w:t>
      </w:r>
      <w:r w:rsidR="00727290" w:rsidRPr="00CE10D0">
        <w:rPr>
          <w:rFonts w:ascii="Times New Roman" w:hAnsi="Times New Roman"/>
          <w:webHidden/>
          <w:sz w:val="26"/>
          <w:szCs w:val="26"/>
        </w:rPr>
        <w:t>lėšas. Sąmoningai kai kurių lietuvių kalbos normų nesilaikė Jonas Šliūpas. Jis nesutik</w:t>
      </w:r>
      <w:r w:rsidR="00ED6FE3" w:rsidRPr="00CE10D0">
        <w:rPr>
          <w:rFonts w:ascii="Times New Roman" w:hAnsi="Times New Roman"/>
          <w:webHidden/>
          <w:sz w:val="26"/>
          <w:szCs w:val="26"/>
        </w:rPr>
        <w:t>o</w:t>
      </w:r>
      <w:r w:rsidR="00727290" w:rsidRPr="00CE10D0">
        <w:rPr>
          <w:rFonts w:ascii="Times New Roman" w:hAnsi="Times New Roman"/>
          <w:webHidden/>
          <w:sz w:val="26"/>
          <w:szCs w:val="26"/>
        </w:rPr>
        <w:t xml:space="preserve"> su to meto kalbininkų </w:t>
      </w:r>
      <w:r w:rsidR="00ED6FE3" w:rsidRPr="00CE10D0">
        <w:rPr>
          <w:rFonts w:ascii="Times New Roman" w:hAnsi="Times New Roman"/>
          <w:webHidden/>
          <w:sz w:val="26"/>
          <w:szCs w:val="26"/>
        </w:rPr>
        <w:t xml:space="preserve">iškeltomis normomis, </w:t>
      </w:r>
      <w:r w:rsidR="00727290" w:rsidRPr="00CE10D0">
        <w:rPr>
          <w:rFonts w:ascii="Times New Roman" w:hAnsi="Times New Roman"/>
          <w:webHidden/>
          <w:sz w:val="26"/>
          <w:szCs w:val="26"/>
        </w:rPr>
        <w:t xml:space="preserve">laikydamas </w:t>
      </w:r>
      <w:r w:rsidR="00ED6FE3" w:rsidRPr="00CE10D0">
        <w:rPr>
          <w:rFonts w:ascii="Times New Roman" w:hAnsi="Times New Roman"/>
          <w:webHidden/>
          <w:sz w:val="26"/>
          <w:szCs w:val="26"/>
        </w:rPr>
        <w:t xml:space="preserve">tai </w:t>
      </w:r>
      <w:r w:rsidR="00727290" w:rsidRPr="00CE10D0">
        <w:rPr>
          <w:rFonts w:ascii="Times New Roman" w:hAnsi="Times New Roman"/>
          <w:webHidden/>
          <w:sz w:val="26"/>
          <w:szCs w:val="26"/>
        </w:rPr>
        <w:t>pernelyg skubotais</w:t>
      </w:r>
      <w:r w:rsidR="00ED6FE3" w:rsidRPr="00CE10D0">
        <w:rPr>
          <w:rFonts w:ascii="Times New Roman" w:hAnsi="Times New Roman"/>
          <w:webHidden/>
          <w:sz w:val="26"/>
          <w:szCs w:val="26"/>
        </w:rPr>
        <w:t xml:space="preserve"> norminimo žingsniai</w:t>
      </w:r>
      <w:r w:rsidR="00E5169E" w:rsidRPr="00CE10D0">
        <w:rPr>
          <w:rFonts w:ascii="Times New Roman" w:hAnsi="Times New Roman"/>
          <w:webHidden/>
          <w:sz w:val="26"/>
          <w:szCs w:val="26"/>
        </w:rPr>
        <w:t>s</w:t>
      </w:r>
      <w:r w:rsidR="00727290" w:rsidRPr="00CE10D0">
        <w:rPr>
          <w:rFonts w:ascii="Times New Roman" w:hAnsi="Times New Roman"/>
          <w:webHidden/>
          <w:sz w:val="26"/>
          <w:szCs w:val="26"/>
        </w:rPr>
        <w:t xml:space="preserve">, todėl savarankiškai </w:t>
      </w:r>
      <w:r w:rsidR="00AD6431" w:rsidRPr="00CE10D0">
        <w:rPr>
          <w:rFonts w:ascii="Times New Roman" w:hAnsi="Times New Roman"/>
          <w:webHidden/>
          <w:sz w:val="26"/>
          <w:szCs w:val="26"/>
        </w:rPr>
        <w:t>tarptautiniuose</w:t>
      </w:r>
      <w:r w:rsidR="00727290" w:rsidRPr="00CE10D0">
        <w:rPr>
          <w:rFonts w:ascii="Times New Roman" w:hAnsi="Times New Roman"/>
          <w:webHidden/>
          <w:sz w:val="26"/>
          <w:szCs w:val="26"/>
        </w:rPr>
        <w:t xml:space="preserve"> žodžiuose raidę </w:t>
      </w:r>
      <w:r w:rsidR="00727290" w:rsidRPr="00CE10D0">
        <w:rPr>
          <w:rFonts w:ascii="Times New Roman" w:hAnsi="Times New Roman"/>
          <w:i/>
          <w:webHidden/>
          <w:sz w:val="26"/>
          <w:szCs w:val="26"/>
        </w:rPr>
        <w:t>f</w:t>
      </w:r>
      <w:r w:rsidR="00727290" w:rsidRPr="00CE10D0">
        <w:rPr>
          <w:rFonts w:ascii="Times New Roman" w:hAnsi="Times New Roman"/>
          <w:webHidden/>
          <w:sz w:val="26"/>
          <w:szCs w:val="26"/>
        </w:rPr>
        <w:t xml:space="preserve"> keitė į </w:t>
      </w:r>
      <w:r w:rsidR="00727290" w:rsidRPr="00CE10D0">
        <w:rPr>
          <w:rFonts w:ascii="Times New Roman" w:hAnsi="Times New Roman"/>
          <w:i/>
          <w:webHidden/>
          <w:sz w:val="26"/>
          <w:szCs w:val="26"/>
        </w:rPr>
        <w:t>ph</w:t>
      </w:r>
      <w:r w:rsidR="00727290" w:rsidRPr="00CE10D0">
        <w:rPr>
          <w:rFonts w:ascii="Times New Roman" w:hAnsi="Times New Roman"/>
          <w:webHidden/>
          <w:sz w:val="26"/>
          <w:szCs w:val="26"/>
        </w:rPr>
        <w:t xml:space="preserve">, </w:t>
      </w:r>
      <w:r w:rsidR="008C4065" w:rsidRPr="00CE10D0">
        <w:rPr>
          <w:rFonts w:ascii="Times New Roman" w:hAnsi="Times New Roman"/>
          <w:webHidden/>
          <w:sz w:val="26"/>
          <w:szCs w:val="26"/>
        </w:rPr>
        <w:t xml:space="preserve">laisvai kai kurių žodžių šaknyse keitė </w:t>
      </w:r>
      <w:r w:rsidR="008C4065" w:rsidRPr="00CE10D0">
        <w:rPr>
          <w:rFonts w:ascii="Times New Roman" w:hAnsi="Times New Roman"/>
          <w:i/>
          <w:webHidden/>
          <w:sz w:val="26"/>
          <w:szCs w:val="26"/>
        </w:rPr>
        <w:t>e</w:t>
      </w:r>
      <w:r w:rsidR="008C4065" w:rsidRPr="00CE10D0">
        <w:rPr>
          <w:rFonts w:ascii="Times New Roman" w:hAnsi="Times New Roman"/>
          <w:webHidden/>
          <w:sz w:val="26"/>
          <w:szCs w:val="26"/>
        </w:rPr>
        <w:t xml:space="preserve"> į </w:t>
      </w:r>
      <w:r w:rsidR="008C4065" w:rsidRPr="00CE10D0">
        <w:rPr>
          <w:rFonts w:ascii="Times New Roman" w:hAnsi="Times New Roman"/>
          <w:i/>
          <w:webHidden/>
          <w:sz w:val="26"/>
          <w:szCs w:val="26"/>
        </w:rPr>
        <w:t xml:space="preserve">ė </w:t>
      </w:r>
      <w:r w:rsidR="00AD6431" w:rsidRPr="00CE10D0">
        <w:rPr>
          <w:rFonts w:ascii="Times New Roman" w:hAnsi="Times New Roman"/>
          <w:webHidden/>
          <w:sz w:val="26"/>
          <w:szCs w:val="26"/>
        </w:rPr>
        <w:t>bei</w:t>
      </w:r>
      <w:r w:rsidR="008C4065" w:rsidRPr="00CE10D0">
        <w:rPr>
          <w:rFonts w:ascii="Times New Roman" w:hAnsi="Times New Roman"/>
          <w:webHidden/>
          <w:sz w:val="26"/>
          <w:szCs w:val="26"/>
        </w:rPr>
        <w:t xml:space="preserve"> turėjo</w:t>
      </w:r>
      <w:r w:rsidR="00AD6431" w:rsidRPr="00CE10D0">
        <w:rPr>
          <w:rFonts w:ascii="Times New Roman" w:hAnsi="Times New Roman"/>
          <w:webHidden/>
          <w:sz w:val="26"/>
          <w:szCs w:val="26"/>
        </w:rPr>
        <w:t xml:space="preserve"> ir</w:t>
      </w:r>
      <w:r w:rsidR="008C4065" w:rsidRPr="00CE10D0">
        <w:rPr>
          <w:rFonts w:ascii="Times New Roman" w:hAnsi="Times New Roman"/>
          <w:webHidden/>
          <w:sz w:val="26"/>
          <w:szCs w:val="26"/>
        </w:rPr>
        <w:t xml:space="preserve"> kitų savo sakinių konstrukcijos ypatybių. Kol J. Šliūpas </w:t>
      </w:r>
      <w:r w:rsidR="00EA273D" w:rsidRPr="00CE10D0">
        <w:rPr>
          <w:rFonts w:ascii="Times New Roman" w:hAnsi="Times New Roman"/>
          <w:webHidden/>
          <w:sz w:val="26"/>
          <w:szCs w:val="26"/>
        </w:rPr>
        <w:t xml:space="preserve">savo lėšomis </w:t>
      </w:r>
      <w:r w:rsidR="008C4065" w:rsidRPr="00CE10D0">
        <w:rPr>
          <w:rFonts w:ascii="Times New Roman" w:hAnsi="Times New Roman"/>
          <w:webHidden/>
          <w:sz w:val="26"/>
          <w:szCs w:val="26"/>
        </w:rPr>
        <w:t>leido</w:t>
      </w:r>
      <w:r w:rsidR="00EA273D" w:rsidRPr="00CE10D0">
        <w:rPr>
          <w:rFonts w:ascii="Times New Roman" w:hAnsi="Times New Roman"/>
          <w:webHidden/>
          <w:sz w:val="26"/>
          <w:szCs w:val="26"/>
        </w:rPr>
        <w:t xml:space="preserve"> </w:t>
      </w:r>
      <w:r w:rsidR="008C4065" w:rsidRPr="00CE10D0">
        <w:rPr>
          <w:rFonts w:ascii="Times New Roman" w:hAnsi="Times New Roman"/>
          <w:webHidden/>
          <w:sz w:val="26"/>
          <w:szCs w:val="26"/>
        </w:rPr>
        <w:t>knygas</w:t>
      </w:r>
      <w:r w:rsidR="00ED6FE3" w:rsidRPr="00CE10D0">
        <w:rPr>
          <w:rFonts w:ascii="Times New Roman" w:hAnsi="Times New Roman"/>
          <w:webHidden/>
          <w:sz w:val="26"/>
          <w:szCs w:val="26"/>
        </w:rPr>
        <w:t xml:space="preserve"> –</w:t>
      </w:r>
      <w:r w:rsidR="008C4065" w:rsidRPr="00CE10D0">
        <w:rPr>
          <w:rFonts w:ascii="Times New Roman" w:hAnsi="Times New Roman"/>
          <w:webHidden/>
          <w:sz w:val="26"/>
          <w:szCs w:val="26"/>
        </w:rPr>
        <w:t xml:space="preserve"> </w:t>
      </w:r>
      <w:r w:rsidR="00EA273D" w:rsidRPr="00CE10D0">
        <w:rPr>
          <w:rFonts w:ascii="Times New Roman" w:hAnsi="Times New Roman"/>
          <w:webHidden/>
          <w:sz w:val="26"/>
          <w:szCs w:val="26"/>
        </w:rPr>
        <w:t>savitų</w:t>
      </w:r>
      <w:r w:rsidR="008C4065" w:rsidRPr="00CE10D0">
        <w:rPr>
          <w:rFonts w:ascii="Times New Roman" w:hAnsi="Times New Roman"/>
          <w:webHidden/>
          <w:sz w:val="26"/>
          <w:szCs w:val="26"/>
        </w:rPr>
        <w:t xml:space="preserve"> rašybos dėsnių jis laikėsi, </w:t>
      </w:r>
      <w:r w:rsidR="008C4065" w:rsidRPr="00CE10D0">
        <w:rPr>
          <w:rFonts w:ascii="Times New Roman" w:hAnsi="Times New Roman"/>
          <w:webHidden/>
          <w:sz w:val="26"/>
          <w:szCs w:val="26"/>
        </w:rPr>
        <w:lastRenderedPageBreak/>
        <w:t>bet</w:t>
      </w:r>
      <w:r w:rsidR="00686591" w:rsidRPr="00CE10D0">
        <w:rPr>
          <w:rFonts w:ascii="Times New Roman" w:hAnsi="Times New Roman"/>
          <w:webHidden/>
          <w:sz w:val="26"/>
          <w:szCs w:val="26"/>
        </w:rPr>
        <w:t>,</w:t>
      </w:r>
      <w:r w:rsidR="008C4065" w:rsidRPr="00CE10D0">
        <w:rPr>
          <w:rFonts w:ascii="Times New Roman" w:hAnsi="Times New Roman"/>
          <w:webHidden/>
          <w:sz w:val="26"/>
          <w:szCs w:val="26"/>
        </w:rPr>
        <w:t xml:space="preserve"> kai jo leidinius</w:t>
      </w:r>
      <w:r w:rsidR="00EA273D" w:rsidRPr="00CE10D0">
        <w:rPr>
          <w:rFonts w:ascii="Times New Roman" w:hAnsi="Times New Roman"/>
          <w:webHidden/>
          <w:sz w:val="26"/>
          <w:szCs w:val="26"/>
        </w:rPr>
        <w:t xml:space="preserve"> nuo</w:t>
      </w:r>
      <w:r w:rsidR="008C4065" w:rsidRPr="00CE10D0">
        <w:rPr>
          <w:rFonts w:ascii="Times New Roman" w:hAnsi="Times New Roman"/>
          <w:webHidden/>
          <w:sz w:val="26"/>
          <w:szCs w:val="26"/>
        </w:rPr>
        <w:t xml:space="preserve"> </w:t>
      </w:r>
      <w:r w:rsidR="00EA273D" w:rsidRPr="00CE10D0">
        <w:rPr>
          <w:rFonts w:ascii="Times New Roman" w:hAnsi="Times New Roman"/>
          <w:webHidden/>
          <w:sz w:val="26"/>
          <w:szCs w:val="26"/>
        </w:rPr>
        <w:t xml:space="preserve">1935 m. </w:t>
      </w:r>
      <w:r w:rsidR="008C4065" w:rsidRPr="00CE10D0">
        <w:rPr>
          <w:rFonts w:ascii="Times New Roman" w:hAnsi="Times New Roman"/>
          <w:webHidden/>
          <w:sz w:val="26"/>
          <w:szCs w:val="26"/>
        </w:rPr>
        <w:t>pradėjo leisti Kultūros-švietimo draugija</w:t>
      </w:r>
      <w:r w:rsidR="00EA273D" w:rsidRPr="00CE10D0">
        <w:rPr>
          <w:rFonts w:ascii="Times New Roman" w:hAnsi="Times New Roman"/>
          <w:webHidden/>
          <w:sz w:val="26"/>
          <w:szCs w:val="26"/>
        </w:rPr>
        <w:t xml:space="preserve">, </w:t>
      </w:r>
      <w:r w:rsidR="00791175" w:rsidRPr="00CE10D0">
        <w:rPr>
          <w:rFonts w:ascii="Times New Roman" w:hAnsi="Times New Roman"/>
          <w:webHidden/>
          <w:sz w:val="26"/>
          <w:szCs w:val="26"/>
        </w:rPr>
        <w:t>aušrininkas</w:t>
      </w:r>
      <w:r w:rsidR="00EA273D" w:rsidRPr="00CE10D0">
        <w:rPr>
          <w:rFonts w:ascii="Times New Roman" w:hAnsi="Times New Roman"/>
          <w:webHidden/>
          <w:sz w:val="26"/>
          <w:szCs w:val="26"/>
        </w:rPr>
        <w:t xml:space="preserve"> tapo sukalbamesni</w:t>
      </w:r>
      <w:r w:rsidR="00ED6FE3" w:rsidRPr="00CE10D0">
        <w:rPr>
          <w:rFonts w:ascii="Times New Roman" w:hAnsi="Times New Roman"/>
          <w:webHidden/>
          <w:sz w:val="26"/>
          <w:szCs w:val="26"/>
        </w:rPr>
        <w:t xml:space="preserve">s. </w:t>
      </w:r>
      <w:r w:rsidR="000F6299" w:rsidRPr="00CE10D0">
        <w:rPr>
          <w:rFonts w:ascii="Times New Roman" w:hAnsi="Times New Roman"/>
          <w:webHidden/>
          <w:sz w:val="26"/>
          <w:szCs w:val="26"/>
        </w:rPr>
        <w:t>J. Šliūpas i</w:t>
      </w:r>
      <w:r w:rsidR="00ED6FE3" w:rsidRPr="00CE10D0">
        <w:rPr>
          <w:rFonts w:ascii="Times New Roman" w:hAnsi="Times New Roman"/>
          <w:webHidden/>
          <w:sz w:val="26"/>
          <w:szCs w:val="26"/>
        </w:rPr>
        <w:t>š esmės nepr</w:t>
      </w:r>
      <w:r w:rsidR="00BC45A2">
        <w:rPr>
          <w:rFonts w:ascii="Times New Roman" w:hAnsi="Times New Roman"/>
          <w:webHidden/>
          <w:sz w:val="26"/>
          <w:szCs w:val="26"/>
        </w:rPr>
        <w:t>ieštaravo leidėjo intervencijom</w:t>
      </w:r>
      <w:r w:rsidR="00ED6FE3" w:rsidRPr="00CE10D0">
        <w:rPr>
          <w:rFonts w:ascii="Times New Roman" w:hAnsi="Times New Roman"/>
          <w:webHidden/>
          <w:sz w:val="26"/>
          <w:szCs w:val="26"/>
        </w:rPr>
        <w:t>s į tekstą</w:t>
      </w:r>
      <w:r w:rsidR="00EA273D" w:rsidRPr="00CE10D0">
        <w:rPr>
          <w:rStyle w:val="FootnoteReference"/>
          <w:rFonts w:ascii="Times New Roman" w:hAnsi="Times New Roman"/>
          <w:webHidden/>
          <w:sz w:val="26"/>
          <w:szCs w:val="26"/>
        </w:rPr>
        <w:footnoteReference w:id="631"/>
      </w:r>
      <w:r w:rsidR="008C4065" w:rsidRPr="00CE10D0">
        <w:rPr>
          <w:rFonts w:ascii="Times New Roman" w:hAnsi="Times New Roman"/>
          <w:webHidden/>
          <w:sz w:val="26"/>
          <w:szCs w:val="26"/>
        </w:rPr>
        <w:t xml:space="preserve">. </w:t>
      </w:r>
      <w:r w:rsidR="00686591" w:rsidRPr="00CE10D0">
        <w:rPr>
          <w:rFonts w:ascii="Times New Roman" w:hAnsi="Times New Roman"/>
          <w:webHidden/>
          <w:sz w:val="26"/>
          <w:szCs w:val="26"/>
        </w:rPr>
        <w:t>M</w:t>
      </w:r>
      <w:r w:rsidR="00840E8C" w:rsidRPr="00CE10D0">
        <w:rPr>
          <w:rFonts w:ascii="Times New Roman" w:hAnsi="Times New Roman"/>
          <w:webHidden/>
          <w:sz w:val="26"/>
          <w:szCs w:val="26"/>
        </w:rPr>
        <w:t xml:space="preserve">ažaraštė visuomenė </w:t>
      </w:r>
      <w:r w:rsidR="00C724DC" w:rsidRPr="00CE10D0">
        <w:rPr>
          <w:rFonts w:ascii="Times New Roman" w:hAnsi="Times New Roman"/>
          <w:webHidden/>
          <w:sz w:val="26"/>
          <w:szCs w:val="26"/>
        </w:rPr>
        <w:t xml:space="preserve">apskritai </w:t>
      </w:r>
      <w:r w:rsidR="00840E8C" w:rsidRPr="00CE10D0">
        <w:rPr>
          <w:rFonts w:ascii="Times New Roman" w:hAnsi="Times New Roman"/>
          <w:webHidden/>
          <w:sz w:val="26"/>
          <w:szCs w:val="26"/>
        </w:rPr>
        <w:t>didesnį dėmesį krei</w:t>
      </w:r>
      <w:r w:rsidR="00096B09">
        <w:rPr>
          <w:rFonts w:ascii="Times New Roman" w:hAnsi="Times New Roman"/>
          <w:webHidden/>
          <w:sz w:val="26"/>
          <w:szCs w:val="26"/>
        </w:rPr>
        <w:softHyphen/>
      </w:r>
      <w:r w:rsidR="00840E8C" w:rsidRPr="00CE10D0">
        <w:rPr>
          <w:rFonts w:ascii="Times New Roman" w:hAnsi="Times New Roman"/>
          <w:webHidden/>
          <w:sz w:val="26"/>
          <w:szCs w:val="26"/>
        </w:rPr>
        <w:t>pė ne į knygų kalbą, bet į jos kainą, tad</w:t>
      </w:r>
      <w:r w:rsidR="0070074F" w:rsidRPr="00CE10D0">
        <w:rPr>
          <w:rFonts w:ascii="Times New Roman" w:hAnsi="Times New Roman"/>
          <w:webHidden/>
          <w:sz w:val="26"/>
          <w:szCs w:val="26"/>
        </w:rPr>
        <w:t xml:space="preserve"> ji</w:t>
      </w:r>
      <w:r w:rsidR="003E727A" w:rsidRPr="00CE10D0">
        <w:rPr>
          <w:rFonts w:ascii="Times New Roman" w:hAnsi="Times New Roman"/>
          <w:webHidden/>
          <w:sz w:val="26"/>
          <w:szCs w:val="26"/>
        </w:rPr>
        <w:t xml:space="preserve"> </w:t>
      </w:r>
      <w:r w:rsidR="00840E8C" w:rsidRPr="00CE10D0">
        <w:rPr>
          <w:rFonts w:ascii="Times New Roman" w:hAnsi="Times New Roman"/>
          <w:webHidden/>
          <w:sz w:val="26"/>
          <w:szCs w:val="26"/>
        </w:rPr>
        <w:t xml:space="preserve">gana palankiai </w:t>
      </w:r>
      <w:r w:rsidR="00DE62F6" w:rsidRPr="00CE10D0">
        <w:rPr>
          <w:rFonts w:ascii="Times New Roman" w:hAnsi="Times New Roman"/>
          <w:webHidden/>
          <w:sz w:val="26"/>
          <w:szCs w:val="26"/>
        </w:rPr>
        <w:t>sutiko</w:t>
      </w:r>
      <w:r w:rsidR="00840E8C" w:rsidRPr="00CE10D0">
        <w:rPr>
          <w:rFonts w:ascii="Times New Roman" w:hAnsi="Times New Roman"/>
          <w:webHidden/>
          <w:sz w:val="26"/>
          <w:szCs w:val="26"/>
        </w:rPr>
        <w:t xml:space="preserve"> L.</w:t>
      </w:r>
      <w:r w:rsidR="00DF1D79">
        <w:rPr>
          <w:rFonts w:ascii="Times New Roman" w:hAnsi="Times New Roman"/>
          <w:webHidden/>
          <w:sz w:val="26"/>
          <w:szCs w:val="26"/>
        </w:rPr>
        <w:t> </w:t>
      </w:r>
      <w:r w:rsidR="00840E8C" w:rsidRPr="00CE10D0">
        <w:rPr>
          <w:rFonts w:ascii="Times New Roman" w:hAnsi="Times New Roman"/>
          <w:webHidden/>
          <w:sz w:val="26"/>
          <w:szCs w:val="26"/>
        </w:rPr>
        <w:t xml:space="preserve">Jakavičiaus </w:t>
      </w:r>
      <w:r w:rsidR="00BC2B1D" w:rsidRPr="00CE10D0">
        <w:rPr>
          <w:rFonts w:ascii="Times New Roman" w:hAnsi="Times New Roman"/>
          <w:webHidden/>
          <w:sz w:val="26"/>
          <w:szCs w:val="26"/>
        </w:rPr>
        <w:t>spaudinius.</w:t>
      </w:r>
      <w:r w:rsidR="00840E8C" w:rsidRPr="00CE10D0">
        <w:rPr>
          <w:rFonts w:ascii="Times New Roman" w:hAnsi="Times New Roman"/>
          <w:webHidden/>
          <w:sz w:val="26"/>
          <w:szCs w:val="26"/>
        </w:rPr>
        <w:t xml:space="preserve"> </w:t>
      </w:r>
      <w:r w:rsidR="00BC2B1D" w:rsidRPr="00CE10D0">
        <w:rPr>
          <w:rFonts w:ascii="Times New Roman" w:hAnsi="Times New Roman"/>
          <w:webHidden/>
          <w:sz w:val="26"/>
          <w:szCs w:val="26"/>
        </w:rPr>
        <w:t>Juose</w:t>
      </w:r>
      <w:r w:rsidR="00D77D83" w:rsidRPr="00CE10D0">
        <w:rPr>
          <w:rFonts w:ascii="Times New Roman" w:hAnsi="Times New Roman"/>
          <w:webHidden/>
          <w:sz w:val="26"/>
          <w:szCs w:val="26"/>
        </w:rPr>
        <w:t xml:space="preserve"> šal</w:t>
      </w:r>
      <w:r w:rsidR="00BC2B1D" w:rsidRPr="00CE10D0">
        <w:rPr>
          <w:rFonts w:ascii="Times New Roman" w:hAnsi="Times New Roman"/>
          <w:webHidden/>
          <w:sz w:val="26"/>
          <w:szCs w:val="26"/>
        </w:rPr>
        <w:t>i</w:t>
      </w:r>
      <w:r w:rsidR="00D77D83" w:rsidRPr="00CE10D0">
        <w:rPr>
          <w:rFonts w:ascii="Times New Roman" w:hAnsi="Times New Roman"/>
          <w:webHidden/>
          <w:sz w:val="26"/>
          <w:szCs w:val="26"/>
        </w:rPr>
        <w:t>a</w:t>
      </w:r>
      <w:r w:rsidR="00BC2B1D" w:rsidRPr="00CE10D0">
        <w:rPr>
          <w:rFonts w:ascii="Times New Roman" w:hAnsi="Times New Roman"/>
          <w:webHidden/>
          <w:sz w:val="26"/>
          <w:szCs w:val="26"/>
        </w:rPr>
        <w:t xml:space="preserve"> žemait</w:t>
      </w:r>
      <w:r w:rsidR="00C86947" w:rsidRPr="00CE10D0">
        <w:rPr>
          <w:rFonts w:ascii="Times New Roman" w:hAnsi="Times New Roman"/>
          <w:webHidden/>
          <w:sz w:val="26"/>
          <w:szCs w:val="26"/>
        </w:rPr>
        <w:t xml:space="preserve">ybių, kurių likimą dar turėjo </w:t>
      </w:r>
      <w:r w:rsidR="00BC2B1D" w:rsidRPr="00CE10D0">
        <w:rPr>
          <w:rFonts w:ascii="Times New Roman" w:hAnsi="Times New Roman"/>
          <w:webHidden/>
          <w:sz w:val="26"/>
          <w:szCs w:val="26"/>
        </w:rPr>
        <w:t>spręsti kalbininkai, buvo apstu ir</w:t>
      </w:r>
      <w:r w:rsidR="00840E8C" w:rsidRPr="00CE10D0">
        <w:rPr>
          <w:rFonts w:ascii="Times New Roman" w:hAnsi="Times New Roman"/>
          <w:webHidden/>
          <w:sz w:val="26"/>
          <w:szCs w:val="26"/>
        </w:rPr>
        <w:t xml:space="preserve"> </w:t>
      </w:r>
      <w:r w:rsidR="002D2678" w:rsidRPr="00CE10D0">
        <w:rPr>
          <w:rFonts w:ascii="Times New Roman" w:hAnsi="Times New Roman"/>
          <w:webHidden/>
          <w:sz w:val="26"/>
          <w:szCs w:val="26"/>
        </w:rPr>
        <w:t>barbarizmų</w:t>
      </w:r>
      <w:r w:rsidR="003D6562" w:rsidRPr="00CE10D0">
        <w:rPr>
          <w:rFonts w:ascii="Times New Roman" w:hAnsi="Times New Roman"/>
          <w:webHidden/>
          <w:sz w:val="26"/>
          <w:szCs w:val="26"/>
        </w:rPr>
        <w:t>.</w:t>
      </w:r>
      <w:r w:rsidR="00CA5FAF" w:rsidRPr="00CE10D0">
        <w:rPr>
          <w:rFonts w:ascii="Times New Roman" w:hAnsi="Times New Roman"/>
          <w:sz w:val="26"/>
          <w:szCs w:val="26"/>
        </w:rPr>
        <w:t xml:space="preserve"> </w:t>
      </w:r>
      <w:r w:rsidR="00CA5FAF" w:rsidRPr="00CE10D0">
        <w:rPr>
          <w:rFonts w:ascii="Times New Roman" w:hAnsi="Times New Roman"/>
          <w:webHidden/>
          <w:sz w:val="26"/>
          <w:szCs w:val="26"/>
        </w:rPr>
        <w:t>Nėra žinoma, kad L. Jakavičius būtų stengęsis savo leidinius patikėti kalbos redaktoriams, tad</w:t>
      </w:r>
      <w:r w:rsidR="00C724DC" w:rsidRPr="00CE10D0">
        <w:rPr>
          <w:rFonts w:ascii="Times New Roman" w:hAnsi="Times New Roman"/>
          <w:webHidden/>
          <w:sz w:val="26"/>
          <w:szCs w:val="26"/>
        </w:rPr>
        <w:t>,</w:t>
      </w:r>
      <w:r w:rsidR="00CA5FAF" w:rsidRPr="00CE10D0">
        <w:rPr>
          <w:rFonts w:ascii="Times New Roman" w:hAnsi="Times New Roman"/>
          <w:webHidden/>
          <w:sz w:val="26"/>
          <w:szCs w:val="26"/>
        </w:rPr>
        <w:t xml:space="preserve"> kol jam jėgos leido, jis pats lietuviškai rašė taip, kaip mokėjo. Leidėjas manė, </w:t>
      </w:r>
      <w:r w:rsidR="00C724DC" w:rsidRPr="00CE10D0">
        <w:rPr>
          <w:rFonts w:ascii="Times New Roman" w:hAnsi="Times New Roman"/>
          <w:webHidden/>
          <w:sz w:val="26"/>
          <w:szCs w:val="26"/>
        </w:rPr>
        <w:t xml:space="preserve">kad </w:t>
      </w:r>
      <w:r w:rsidR="00CA5FAF" w:rsidRPr="00CE10D0">
        <w:rPr>
          <w:rFonts w:ascii="Times New Roman" w:hAnsi="Times New Roman"/>
          <w:webHidden/>
          <w:sz w:val="26"/>
          <w:szCs w:val="26"/>
        </w:rPr>
        <w:t>lietuviškai moka pakankamai, todėl jo leidiniuose niekada nebuvo pateikiama korektūros klaidų ir jų atitaisymų sąrašų, kas t</w:t>
      </w:r>
      <w:r w:rsidR="00AD6431" w:rsidRPr="00CE10D0">
        <w:rPr>
          <w:rFonts w:ascii="Times New Roman" w:hAnsi="Times New Roman"/>
          <w:webHidden/>
          <w:sz w:val="26"/>
          <w:szCs w:val="26"/>
        </w:rPr>
        <w:t>uo metu jau buvo įprasta leidybos norma.</w:t>
      </w:r>
      <w:r w:rsidR="00CA5FAF" w:rsidRPr="00CE10D0">
        <w:rPr>
          <w:rFonts w:ascii="Times New Roman" w:hAnsi="Times New Roman"/>
          <w:webHidden/>
          <w:sz w:val="26"/>
          <w:szCs w:val="26"/>
        </w:rPr>
        <w:t xml:space="preserve"> </w:t>
      </w:r>
      <w:r w:rsidR="00CA5FAF" w:rsidRPr="00CE10D0">
        <w:rPr>
          <w:rFonts w:ascii="Times New Roman" w:hAnsi="Times New Roman"/>
          <w:sz w:val="26"/>
          <w:szCs w:val="26"/>
        </w:rPr>
        <w:t xml:space="preserve">Nesant griežtesnio </w:t>
      </w:r>
      <w:r w:rsidR="00AD6431" w:rsidRPr="00CE10D0">
        <w:rPr>
          <w:rFonts w:ascii="Times New Roman" w:hAnsi="Times New Roman"/>
          <w:sz w:val="26"/>
          <w:szCs w:val="26"/>
        </w:rPr>
        <w:t xml:space="preserve">lietuvių </w:t>
      </w:r>
      <w:r w:rsidR="00CA5FAF" w:rsidRPr="00CE10D0">
        <w:rPr>
          <w:rFonts w:ascii="Times New Roman" w:hAnsi="Times New Roman"/>
          <w:sz w:val="26"/>
          <w:szCs w:val="26"/>
        </w:rPr>
        <w:t xml:space="preserve">norminės kalbos reglamentavimo, nebuvo </w:t>
      </w:r>
      <w:r w:rsidR="0086264E" w:rsidRPr="00CE10D0">
        <w:rPr>
          <w:rFonts w:ascii="Times New Roman" w:hAnsi="Times New Roman"/>
          <w:sz w:val="26"/>
          <w:szCs w:val="26"/>
        </w:rPr>
        <w:t xml:space="preserve">ir </w:t>
      </w:r>
      <w:r w:rsidR="00CA5FAF" w:rsidRPr="00CE10D0">
        <w:rPr>
          <w:rFonts w:ascii="Times New Roman" w:hAnsi="Times New Roman"/>
          <w:sz w:val="26"/>
          <w:szCs w:val="26"/>
        </w:rPr>
        <w:t xml:space="preserve">įstatyminės bazės, kuria remiantis </w:t>
      </w:r>
      <w:r w:rsidR="00C724DC" w:rsidRPr="00CE10D0">
        <w:rPr>
          <w:rFonts w:ascii="Times New Roman" w:hAnsi="Times New Roman"/>
          <w:sz w:val="26"/>
          <w:szCs w:val="26"/>
        </w:rPr>
        <w:t xml:space="preserve">būtų </w:t>
      </w:r>
      <w:r w:rsidR="00CA5FAF" w:rsidRPr="00CE10D0">
        <w:rPr>
          <w:rFonts w:ascii="Times New Roman" w:hAnsi="Times New Roman"/>
          <w:sz w:val="26"/>
          <w:szCs w:val="26"/>
        </w:rPr>
        <w:t xml:space="preserve">galima daryti </w:t>
      </w:r>
      <w:r w:rsidR="00C724DC" w:rsidRPr="00CE10D0">
        <w:rPr>
          <w:rFonts w:ascii="Times New Roman" w:hAnsi="Times New Roman"/>
          <w:sz w:val="26"/>
          <w:szCs w:val="26"/>
        </w:rPr>
        <w:t xml:space="preserve">įtaką </w:t>
      </w:r>
      <w:r w:rsidR="00CA5FAF" w:rsidRPr="00CE10D0">
        <w:rPr>
          <w:rFonts w:ascii="Times New Roman" w:hAnsi="Times New Roman"/>
          <w:sz w:val="26"/>
          <w:szCs w:val="26"/>
        </w:rPr>
        <w:t>knygų kalbai. Tik 193</w:t>
      </w:r>
      <w:r w:rsidR="00B4331E">
        <w:rPr>
          <w:rFonts w:ascii="Times New Roman" w:hAnsi="Times New Roman"/>
          <w:sz w:val="26"/>
          <w:szCs w:val="26"/>
        </w:rPr>
        <w:t>5 m. įsigaliojusiame naujajame Spaudos įstatyme</w:t>
      </w:r>
      <w:r w:rsidR="00CA5FAF" w:rsidRPr="00CE10D0">
        <w:rPr>
          <w:rFonts w:ascii="Times New Roman" w:hAnsi="Times New Roman"/>
          <w:sz w:val="26"/>
          <w:szCs w:val="26"/>
        </w:rPr>
        <w:t xml:space="preserve"> valstybiniu mastu buvo įtvirtintos </w:t>
      </w:r>
      <w:r w:rsidR="0086264E" w:rsidRPr="00CE10D0">
        <w:rPr>
          <w:rFonts w:ascii="Times New Roman" w:hAnsi="Times New Roman"/>
          <w:sz w:val="26"/>
          <w:szCs w:val="26"/>
        </w:rPr>
        <w:t xml:space="preserve">bendrosios </w:t>
      </w:r>
      <w:r w:rsidR="00CA5FAF" w:rsidRPr="00CE10D0">
        <w:rPr>
          <w:rFonts w:ascii="Times New Roman" w:hAnsi="Times New Roman"/>
          <w:sz w:val="26"/>
          <w:szCs w:val="26"/>
        </w:rPr>
        <w:t xml:space="preserve">norminės lietuvių kalbos nuostatos. Šio įstatymo 14 paragrafe buvo pažymėta: 1) spaudinių kalba turi būti </w:t>
      </w:r>
      <w:r w:rsidR="00CA5FAF" w:rsidRPr="00CE10D0">
        <w:rPr>
          <w:rFonts w:ascii="Times New Roman" w:hAnsi="Times New Roman"/>
          <w:i/>
          <w:sz w:val="26"/>
          <w:szCs w:val="26"/>
        </w:rPr>
        <w:t>gryna</w:t>
      </w:r>
      <w:r w:rsidR="00CA5FAF" w:rsidRPr="00CE10D0">
        <w:rPr>
          <w:rFonts w:ascii="Times New Roman" w:hAnsi="Times New Roman"/>
          <w:sz w:val="26"/>
          <w:szCs w:val="26"/>
        </w:rPr>
        <w:t xml:space="preserve"> ir </w:t>
      </w:r>
      <w:r w:rsidR="00CA5FAF" w:rsidRPr="00CE10D0">
        <w:rPr>
          <w:rFonts w:ascii="Times New Roman" w:hAnsi="Times New Roman"/>
          <w:i/>
          <w:sz w:val="26"/>
          <w:szCs w:val="26"/>
        </w:rPr>
        <w:t>taisyklinga</w:t>
      </w:r>
      <w:r w:rsidR="00CA5FAF" w:rsidRPr="00CE10D0">
        <w:rPr>
          <w:rFonts w:ascii="Times New Roman" w:hAnsi="Times New Roman"/>
          <w:sz w:val="26"/>
          <w:szCs w:val="26"/>
        </w:rPr>
        <w:t xml:space="preserve">; 2) jos grynumą ir taisyklingumą prižiūri Švietimo ministerija; 3) </w:t>
      </w:r>
      <w:r w:rsidR="009A21B7">
        <w:rPr>
          <w:rFonts w:ascii="Times New Roman" w:hAnsi="Times New Roman"/>
          <w:sz w:val="26"/>
          <w:szCs w:val="26"/>
        </w:rPr>
        <w:t>š</w:t>
      </w:r>
      <w:r w:rsidR="00CA5FAF" w:rsidRPr="00CE10D0">
        <w:rPr>
          <w:rFonts w:ascii="Times New Roman" w:hAnsi="Times New Roman"/>
          <w:sz w:val="26"/>
          <w:szCs w:val="26"/>
        </w:rPr>
        <w:t>vietimo ministras</w:t>
      </w:r>
      <w:r w:rsidR="00F71A54">
        <w:rPr>
          <w:rFonts w:ascii="Times New Roman" w:hAnsi="Times New Roman"/>
          <w:sz w:val="26"/>
          <w:szCs w:val="26"/>
        </w:rPr>
        <w:t>,</w:t>
      </w:r>
      <w:r w:rsidR="00CA5FAF" w:rsidRPr="00CE10D0">
        <w:rPr>
          <w:rFonts w:ascii="Times New Roman" w:hAnsi="Times New Roman"/>
          <w:sz w:val="26"/>
          <w:szCs w:val="26"/>
        </w:rPr>
        <w:t xml:space="preserve"> sužinojęs apie galimą šios </w:t>
      </w:r>
      <w:r w:rsidR="009A21B7">
        <w:rPr>
          <w:rFonts w:ascii="Times New Roman" w:hAnsi="Times New Roman"/>
          <w:sz w:val="26"/>
          <w:szCs w:val="26"/>
        </w:rPr>
        <w:t>nuostatos pažeidimą, informuoja v</w:t>
      </w:r>
      <w:r w:rsidR="00CA5FAF" w:rsidRPr="00CE10D0">
        <w:rPr>
          <w:rFonts w:ascii="Times New Roman" w:hAnsi="Times New Roman"/>
          <w:sz w:val="26"/>
          <w:szCs w:val="26"/>
        </w:rPr>
        <w:t>idaus reikalų ministrą, kuris imasi represinės cenzūros funkcijų</w:t>
      </w:r>
      <w:r w:rsidR="00CA5FAF" w:rsidRPr="00CE10D0">
        <w:rPr>
          <w:rStyle w:val="FootnoteReference"/>
          <w:rFonts w:ascii="Times New Roman" w:hAnsi="Times New Roman"/>
          <w:sz w:val="26"/>
          <w:szCs w:val="26"/>
        </w:rPr>
        <w:footnoteReference w:id="632"/>
      </w:r>
      <w:r w:rsidR="00CA5FAF" w:rsidRPr="00CE10D0">
        <w:rPr>
          <w:rFonts w:ascii="Times New Roman" w:hAnsi="Times New Roman"/>
          <w:sz w:val="26"/>
          <w:szCs w:val="26"/>
        </w:rPr>
        <w:t>.</w:t>
      </w:r>
      <w:r w:rsidR="00BC2B1D" w:rsidRPr="00CE10D0">
        <w:rPr>
          <w:rFonts w:ascii="Times New Roman" w:hAnsi="Times New Roman"/>
          <w:webHidden/>
          <w:sz w:val="26"/>
          <w:szCs w:val="26"/>
        </w:rPr>
        <w:t xml:space="preserve"> </w:t>
      </w:r>
      <w:r w:rsidR="0086264E" w:rsidRPr="00CE10D0">
        <w:rPr>
          <w:rFonts w:ascii="Times New Roman" w:hAnsi="Times New Roman"/>
          <w:webHidden/>
          <w:sz w:val="26"/>
          <w:szCs w:val="26"/>
        </w:rPr>
        <w:t>Priėmus šį įstatymą</w:t>
      </w:r>
      <w:r w:rsidR="00C724DC" w:rsidRPr="00CE10D0">
        <w:rPr>
          <w:rFonts w:ascii="Times New Roman" w:hAnsi="Times New Roman"/>
          <w:webHidden/>
          <w:sz w:val="26"/>
          <w:szCs w:val="26"/>
        </w:rPr>
        <w:t>,</w:t>
      </w:r>
      <w:r w:rsidR="0086264E" w:rsidRPr="00CE10D0">
        <w:rPr>
          <w:rFonts w:ascii="Times New Roman" w:hAnsi="Times New Roman"/>
          <w:webHidden/>
          <w:sz w:val="26"/>
          <w:szCs w:val="26"/>
        </w:rPr>
        <w:t xml:space="preserve"> spaudos cenzoriai įgavo daugiau svertų, tad ilgainiui </w:t>
      </w:r>
      <w:r w:rsidR="002D2678" w:rsidRPr="00CE10D0">
        <w:rPr>
          <w:rFonts w:ascii="Times New Roman" w:hAnsi="Times New Roman"/>
          <w:webHidden/>
          <w:sz w:val="26"/>
          <w:szCs w:val="26"/>
        </w:rPr>
        <w:t>į</w:t>
      </w:r>
      <w:r w:rsidR="003E727A" w:rsidRPr="00CE10D0">
        <w:rPr>
          <w:rFonts w:ascii="Times New Roman" w:hAnsi="Times New Roman"/>
          <w:webHidden/>
          <w:sz w:val="26"/>
          <w:szCs w:val="26"/>
        </w:rPr>
        <w:t xml:space="preserve"> atsainų L.</w:t>
      </w:r>
      <w:r w:rsidR="00DF1D79">
        <w:rPr>
          <w:rFonts w:ascii="Times New Roman" w:hAnsi="Times New Roman"/>
          <w:webHidden/>
          <w:sz w:val="26"/>
          <w:szCs w:val="26"/>
        </w:rPr>
        <w:t> </w:t>
      </w:r>
      <w:r w:rsidR="003E727A" w:rsidRPr="00CE10D0">
        <w:rPr>
          <w:rFonts w:ascii="Times New Roman" w:hAnsi="Times New Roman"/>
          <w:webHidden/>
          <w:sz w:val="26"/>
          <w:szCs w:val="26"/>
        </w:rPr>
        <w:t>Jakavičiaus požiūrį knygų kalb</w:t>
      </w:r>
      <w:r w:rsidR="00355BF3" w:rsidRPr="00CE10D0">
        <w:rPr>
          <w:rFonts w:ascii="Times New Roman" w:hAnsi="Times New Roman"/>
          <w:webHidden/>
          <w:sz w:val="26"/>
          <w:szCs w:val="26"/>
        </w:rPr>
        <w:t>ai</w:t>
      </w:r>
      <w:r w:rsidR="003E727A" w:rsidRPr="00CE10D0">
        <w:rPr>
          <w:rFonts w:ascii="Times New Roman" w:hAnsi="Times New Roman"/>
          <w:webHidden/>
          <w:sz w:val="26"/>
          <w:szCs w:val="26"/>
        </w:rPr>
        <w:t xml:space="preserve"> </w:t>
      </w:r>
      <w:r w:rsidR="00C724DC" w:rsidRPr="00CE10D0">
        <w:rPr>
          <w:rFonts w:ascii="Times New Roman" w:hAnsi="Times New Roman"/>
          <w:webHidden/>
          <w:sz w:val="26"/>
          <w:szCs w:val="26"/>
        </w:rPr>
        <w:t xml:space="preserve">dėmesį </w:t>
      </w:r>
      <w:r w:rsidR="003E727A" w:rsidRPr="00CE10D0">
        <w:rPr>
          <w:rFonts w:ascii="Times New Roman" w:hAnsi="Times New Roman"/>
          <w:webHidden/>
          <w:sz w:val="26"/>
          <w:szCs w:val="26"/>
        </w:rPr>
        <w:t xml:space="preserve">ėmė kreipti </w:t>
      </w:r>
      <w:r w:rsidR="00CF7DEB" w:rsidRPr="00CE10D0">
        <w:rPr>
          <w:rFonts w:ascii="Times New Roman" w:hAnsi="Times New Roman"/>
          <w:webHidden/>
          <w:sz w:val="26"/>
          <w:szCs w:val="26"/>
        </w:rPr>
        <w:t xml:space="preserve">ir </w:t>
      </w:r>
      <w:r w:rsidR="003E727A" w:rsidRPr="00CE10D0">
        <w:rPr>
          <w:rFonts w:ascii="Times New Roman" w:hAnsi="Times New Roman"/>
          <w:webHidden/>
          <w:sz w:val="26"/>
          <w:szCs w:val="26"/>
        </w:rPr>
        <w:t>cenzūros funkcijas vykdę valdininkai</w:t>
      </w:r>
      <w:r w:rsidR="009D74FB" w:rsidRPr="00CE10D0">
        <w:rPr>
          <w:rFonts w:ascii="Times New Roman" w:hAnsi="Times New Roman"/>
          <w:webHidden/>
          <w:sz w:val="26"/>
          <w:szCs w:val="26"/>
        </w:rPr>
        <w:t xml:space="preserve">. Kaip minėta, dėl gausybės trūkumų (tarp jų </w:t>
      </w:r>
      <w:r w:rsidR="00C724DC" w:rsidRPr="00CE10D0">
        <w:rPr>
          <w:rFonts w:ascii="Times New Roman" w:hAnsi="Times New Roman"/>
          <w:webHidden/>
          <w:sz w:val="26"/>
          <w:szCs w:val="26"/>
        </w:rPr>
        <w:t xml:space="preserve">– </w:t>
      </w:r>
      <w:r w:rsidR="009D74FB" w:rsidRPr="00CE10D0">
        <w:rPr>
          <w:rFonts w:ascii="Times New Roman" w:hAnsi="Times New Roman"/>
          <w:webHidden/>
          <w:sz w:val="26"/>
          <w:szCs w:val="26"/>
        </w:rPr>
        <w:t>ir kalbos) 1938 m.</w:t>
      </w:r>
      <w:r w:rsidR="00C86947" w:rsidRPr="00CE10D0">
        <w:rPr>
          <w:rFonts w:ascii="Times New Roman" w:hAnsi="Times New Roman"/>
          <w:webHidden/>
          <w:sz w:val="26"/>
          <w:szCs w:val="26"/>
        </w:rPr>
        <w:t xml:space="preserve"> nebepasirodė antroji</w:t>
      </w:r>
      <w:r w:rsidR="009D74FB" w:rsidRPr="00CE10D0">
        <w:rPr>
          <w:rFonts w:ascii="Times New Roman" w:hAnsi="Times New Roman"/>
          <w:webHidden/>
          <w:sz w:val="26"/>
          <w:szCs w:val="26"/>
        </w:rPr>
        <w:t xml:space="preserve"> </w:t>
      </w:r>
      <w:r w:rsidR="009D74FB" w:rsidRPr="00CE10D0">
        <w:rPr>
          <w:rFonts w:ascii="Times New Roman" w:hAnsi="Times New Roman"/>
          <w:i/>
          <w:webHidden/>
          <w:sz w:val="26"/>
          <w:szCs w:val="26"/>
        </w:rPr>
        <w:t xml:space="preserve">Daktariškos knygos </w:t>
      </w:r>
      <w:r w:rsidR="009D74FB" w:rsidRPr="00CE10D0">
        <w:rPr>
          <w:rFonts w:ascii="Times New Roman" w:hAnsi="Times New Roman"/>
          <w:webHidden/>
          <w:sz w:val="26"/>
          <w:szCs w:val="26"/>
        </w:rPr>
        <w:t xml:space="preserve">laida, o </w:t>
      </w:r>
      <w:r w:rsidR="00BC1437" w:rsidRPr="00CE10D0">
        <w:rPr>
          <w:rFonts w:ascii="Times New Roman" w:hAnsi="Times New Roman"/>
          <w:webHidden/>
          <w:sz w:val="26"/>
          <w:szCs w:val="26"/>
        </w:rPr>
        <w:t>knygininko spaudinių</w:t>
      </w:r>
      <w:r w:rsidR="009D74FB" w:rsidRPr="00CE10D0">
        <w:rPr>
          <w:rFonts w:ascii="Times New Roman" w:hAnsi="Times New Roman"/>
          <w:webHidden/>
          <w:sz w:val="26"/>
          <w:szCs w:val="26"/>
        </w:rPr>
        <w:t xml:space="preserve"> </w:t>
      </w:r>
      <w:r w:rsidR="00BC1437" w:rsidRPr="00CE10D0">
        <w:rPr>
          <w:rFonts w:ascii="Times New Roman" w:hAnsi="Times New Roman"/>
          <w:webHidden/>
          <w:sz w:val="26"/>
          <w:szCs w:val="26"/>
        </w:rPr>
        <w:t>platintojams</w:t>
      </w:r>
      <w:r w:rsidR="009D74FB" w:rsidRPr="00CE10D0">
        <w:rPr>
          <w:rFonts w:ascii="Times New Roman" w:hAnsi="Times New Roman"/>
          <w:webHidden/>
          <w:sz w:val="26"/>
          <w:szCs w:val="26"/>
        </w:rPr>
        <w:t xml:space="preserve"> VRM Spaudos ir draugijų skyriaus vardu </w:t>
      </w:r>
      <w:r w:rsidR="00C86947" w:rsidRPr="00CE10D0">
        <w:rPr>
          <w:rFonts w:ascii="Times New Roman" w:hAnsi="Times New Roman"/>
          <w:webHidden/>
          <w:sz w:val="26"/>
          <w:szCs w:val="26"/>
        </w:rPr>
        <w:t xml:space="preserve">aiškiai </w:t>
      </w:r>
      <w:r w:rsidR="0070074F" w:rsidRPr="00CE10D0">
        <w:rPr>
          <w:rFonts w:ascii="Times New Roman" w:hAnsi="Times New Roman"/>
          <w:webHidden/>
          <w:sz w:val="26"/>
          <w:szCs w:val="26"/>
        </w:rPr>
        <w:t>buvo sakoma</w:t>
      </w:r>
      <w:r w:rsidR="009D74FB" w:rsidRPr="00CE10D0">
        <w:rPr>
          <w:rFonts w:ascii="Times New Roman" w:hAnsi="Times New Roman"/>
          <w:webHidden/>
          <w:sz w:val="26"/>
          <w:szCs w:val="26"/>
        </w:rPr>
        <w:t xml:space="preserve">: </w:t>
      </w:r>
      <w:r w:rsidR="009D74FB" w:rsidRPr="00CE10D0">
        <w:rPr>
          <w:rFonts w:ascii="Times New Roman" w:hAnsi="Times New Roman"/>
          <w:i/>
          <w:sz w:val="26"/>
          <w:szCs w:val="26"/>
        </w:rPr>
        <w:t>skyrius nepageidauja, kad būtų platinami Tamstos</w:t>
      </w:r>
      <w:r w:rsidR="00B5651C" w:rsidRPr="00CE10D0">
        <w:rPr>
          <w:rFonts w:ascii="Times New Roman" w:hAnsi="Times New Roman"/>
          <w:i/>
          <w:sz w:val="26"/>
          <w:szCs w:val="26"/>
        </w:rPr>
        <w:t xml:space="preserve"> </w:t>
      </w:r>
      <w:r w:rsidR="009D74FB" w:rsidRPr="00CE10D0">
        <w:rPr>
          <w:rFonts w:ascii="Times New Roman" w:hAnsi="Times New Roman"/>
          <w:i/>
          <w:sz w:val="26"/>
          <w:szCs w:val="26"/>
        </w:rPr>
        <w:t>sąraše išvardintieji spaudiniai, nes jie yra menkaverčiai ir neturi nei grožinės nei praktiškos vertės, kaipo senų laidų</w:t>
      </w:r>
      <w:r w:rsidR="00E21256" w:rsidRPr="00CE10D0">
        <w:rPr>
          <w:rStyle w:val="FootnoteReference"/>
          <w:rFonts w:ascii="Times New Roman" w:hAnsi="Times New Roman"/>
          <w:sz w:val="26"/>
          <w:szCs w:val="26"/>
        </w:rPr>
        <w:footnoteReference w:id="633"/>
      </w:r>
      <w:r w:rsidR="003E727A" w:rsidRPr="00CE10D0">
        <w:rPr>
          <w:rFonts w:ascii="Times New Roman" w:hAnsi="Times New Roman"/>
          <w:webHidden/>
          <w:sz w:val="26"/>
          <w:szCs w:val="26"/>
        </w:rPr>
        <w:t>.</w:t>
      </w:r>
      <w:r w:rsidR="009D74FB" w:rsidRPr="00CE10D0">
        <w:rPr>
          <w:rFonts w:ascii="Times New Roman" w:hAnsi="Times New Roman"/>
          <w:webHidden/>
          <w:sz w:val="26"/>
          <w:szCs w:val="26"/>
        </w:rPr>
        <w:t xml:space="preserve"> </w:t>
      </w:r>
      <w:r w:rsidR="004C5EAB" w:rsidRPr="00CE10D0">
        <w:rPr>
          <w:rFonts w:ascii="Times New Roman" w:hAnsi="Times New Roman"/>
          <w:webHidden/>
          <w:sz w:val="26"/>
          <w:szCs w:val="26"/>
        </w:rPr>
        <w:t xml:space="preserve">Senos </w:t>
      </w:r>
      <w:r w:rsidR="009B7D99" w:rsidRPr="00CE10D0">
        <w:rPr>
          <w:rFonts w:ascii="Times New Roman" w:hAnsi="Times New Roman"/>
          <w:webHidden/>
          <w:sz w:val="26"/>
          <w:szCs w:val="26"/>
        </w:rPr>
        <w:t xml:space="preserve">knygų </w:t>
      </w:r>
      <w:r w:rsidR="004C5EAB" w:rsidRPr="00CE10D0">
        <w:rPr>
          <w:rFonts w:ascii="Times New Roman" w:hAnsi="Times New Roman"/>
          <w:webHidden/>
          <w:sz w:val="26"/>
          <w:szCs w:val="26"/>
        </w:rPr>
        <w:t>laidos ir dar prastesnė</w:t>
      </w:r>
      <w:r w:rsidR="009B7D99" w:rsidRPr="00CE10D0">
        <w:rPr>
          <w:rFonts w:ascii="Times New Roman" w:hAnsi="Times New Roman"/>
          <w:webHidden/>
          <w:sz w:val="26"/>
          <w:szCs w:val="26"/>
        </w:rPr>
        <w:t xml:space="preserve"> jų</w:t>
      </w:r>
      <w:r w:rsidR="00B81EB6" w:rsidRPr="00CE10D0">
        <w:rPr>
          <w:rFonts w:ascii="Times New Roman" w:hAnsi="Times New Roman"/>
          <w:webHidden/>
          <w:sz w:val="26"/>
          <w:szCs w:val="26"/>
        </w:rPr>
        <w:t xml:space="preserve"> </w:t>
      </w:r>
      <w:r w:rsidR="004C5EAB" w:rsidRPr="00CE10D0">
        <w:rPr>
          <w:rFonts w:ascii="Times New Roman" w:hAnsi="Times New Roman"/>
          <w:webHidden/>
          <w:sz w:val="26"/>
          <w:szCs w:val="26"/>
        </w:rPr>
        <w:t xml:space="preserve">kalba buvo aiškus VRM verdiktas </w:t>
      </w:r>
      <w:r w:rsidR="009D74FB" w:rsidRPr="00CE10D0">
        <w:rPr>
          <w:rFonts w:ascii="Times New Roman" w:hAnsi="Times New Roman"/>
          <w:webHidden/>
          <w:sz w:val="26"/>
          <w:szCs w:val="26"/>
        </w:rPr>
        <w:t>L. Jakavičiaus</w:t>
      </w:r>
      <w:r w:rsidR="004C5EAB" w:rsidRPr="00CE10D0">
        <w:rPr>
          <w:rFonts w:ascii="Times New Roman" w:hAnsi="Times New Roman"/>
          <w:webHidden/>
          <w:sz w:val="26"/>
          <w:szCs w:val="26"/>
        </w:rPr>
        <w:t xml:space="preserve"> </w:t>
      </w:r>
      <w:r w:rsidR="002D2678" w:rsidRPr="00CE10D0">
        <w:rPr>
          <w:rFonts w:ascii="Times New Roman" w:hAnsi="Times New Roman"/>
          <w:webHidden/>
          <w:sz w:val="26"/>
          <w:szCs w:val="26"/>
        </w:rPr>
        <w:t>spaudos produkcijos sklaidai</w:t>
      </w:r>
      <w:r w:rsidR="004C5EAB" w:rsidRPr="00CE10D0">
        <w:rPr>
          <w:rFonts w:ascii="Times New Roman" w:hAnsi="Times New Roman"/>
          <w:webHidden/>
          <w:sz w:val="26"/>
          <w:szCs w:val="26"/>
        </w:rPr>
        <w:t>.</w:t>
      </w:r>
      <w:r w:rsidR="0070074F" w:rsidRPr="00CE10D0">
        <w:rPr>
          <w:rFonts w:ascii="Times New Roman" w:hAnsi="Times New Roman"/>
          <w:webHidden/>
          <w:sz w:val="26"/>
          <w:szCs w:val="26"/>
        </w:rPr>
        <w:t xml:space="preserve"> </w:t>
      </w:r>
      <w:r w:rsidR="00932F46" w:rsidRPr="00CE10D0">
        <w:rPr>
          <w:rFonts w:ascii="Times New Roman" w:hAnsi="Times New Roman"/>
          <w:webHidden/>
          <w:sz w:val="26"/>
          <w:szCs w:val="26"/>
        </w:rPr>
        <w:t>Nepriklausomos Lietuvos metais v</w:t>
      </w:r>
      <w:r w:rsidR="0070074F" w:rsidRPr="00CE10D0">
        <w:rPr>
          <w:rFonts w:ascii="Times New Roman" w:hAnsi="Times New Roman"/>
          <w:webHidden/>
          <w:sz w:val="26"/>
          <w:szCs w:val="26"/>
        </w:rPr>
        <w:t>idiniai</w:t>
      </w:r>
      <w:r w:rsidR="00C86947" w:rsidRPr="00CE10D0">
        <w:rPr>
          <w:rFonts w:ascii="Times New Roman" w:hAnsi="Times New Roman"/>
          <w:webHidden/>
          <w:sz w:val="26"/>
          <w:szCs w:val="26"/>
        </w:rPr>
        <w:t xml:space="preserve"> </w:t>
      </w:r>
      <w:r w:rsidR="0070074F" w:rsidRPr="00CE10D0">
        <w:rPr>
          <w:rFonts w:ascii="Times New Roman" w:hAnsi="Times New Roman"/>
          <w:webHidden/>
          <w:sz w:val="26"/>
          <w:szCs w:val="26"/>
        </w:rPr>
        <w:lastRenderedPageBreak/>
        <w:t>visuomenės reiškiami norminės kalbos poreikiai, skatinami</w:t>
      </w:r>
      <w:r w:rsidR="004C5EAB" w:rsidRPr="00CE10D0">
        <w:rPr>
          <w:rFonts w:ascii="Times New Roman" w:hAnsi="Times New Roman"/>
          <w:webHidden/>
          <w:sz w:val="26"/>
          <w:szCs w:val="26"/>
        </w:rPr>
        <w:t xml:space="preserve"> </w:t>
      </w:r>
      <w:r w:rsidR="0022365C">
        <w:rPr>
          <w:rFonts w:ascii="Times New Roman" w:hAnsi="Times New Roman"/>
          <w:webHidden/>
          <w:sz w:val="26"/>
          <w:szCs w:val="26"/>
        </w:rPr>
        <w:t>ir tuomet</w:t>
      </w:r>
      <w:r w:rsidR="0070074F" w:rsidRPr="00CE10D0">
        <w:rPr>
          <w:rFonts w:ascii="Times New Roman" w:hAnsi="Times New Roman"/>
          <w:webHidden/>
          <w:sz w:val="26"/>
          <w:szCs w:val="26"/>
        </w:rPr>
        <w:t>ės valdžios,</w:t>
      </w:r>
      <w:r w:rsidR="003E727A" w:rsidRPr="00CE10D0">
        <w:rPr>
          <w:rFonts w:ascii="Times New Roman" w:hAnsi="Times New Roman"/>
          <w:webHidden/>
          <w:sz w:val="26"/>
          <w:szCs w:val="26"/>
        </w:rPr>
        <w:t xml:space="preserve"> </w:t>
      </w:r>
      <w:r w:rsidR="00932F46" w:rsidRPr="00CE10D0">
        <w:rPr>
          <w:rFonts w:ascii="Times New Roman" w:hAnsi="Times New Roman"/>
          <w:webHidden/>
          <w:sz w:val="26"/>
          <w:szCs w:val="26"/>
        </w:rPr>
        <w:t>leidėjams diktavo griežtė</w:t>
      </w:r>
      <w:r w:rsidR="00F71A54">
        <w:rPr>
          <w:rFonts w:ascii="Times New Roman" w:hAnsi="Times New Roman"/>
          <w:webHidden/>
          <w:sz w:val="26"/>
          <w:szCs w:val="26"/>
        </w:rPr>
        <w:softHyphen/>
      </w:r>
      <w:r w:rsidR="00932F46" w:rsidRPr="00CE10D0">
        <w:rPr>
          <w:rFonts w:ascii="Times New Roman" w:hAnsi="Times New Roman"/>
          <w:webHidden/>
          <w:sz w:val="26"/>
          <w:szCs w:val="26"/>
        </w:rPr>
        <w:t>jančius leidinių</w:t>
      </w:r>
      <w:r w:rsidR="00257508" w:rsidRPr="00CE10D0">
        <w:rPr>
          <w:rFonts w:ascii="Times New Roman" w:hAnsi="Times New Roman"/>
          <w:webHidden/>
          <w:sz w:val="26"/>
          <w:szCs w:val="26"/>
        </w:rPr>
        <w:t xml:space="preserve"> redakcinio</w:t>
      </w:r>
      <w:r w:rsidR="00355BF3" w:rsidRPr="00CE10D0">
        <w:rPr>
          <w:rFonts w:ascii="Times New Roman" w:hAnsi="Times New Roman"/>
          <w:webHidden/>
          <w:sz w:val="26"/>
          <w:szCs w:val="26"/>
        </w:rPr>
        <w:t xml:space="preserve"> parengimo prin</w:t>
      </w:r>
      <w:r w:rsidR="00096B09">
        <w:rPr>
          <w:rFonts w:ascii="Times New Roman" w:hAnsi="Times New Roman"/>
          <w:webHidden/>
          <w:sz w:val="26"/>
          <w:szCs w:val="26"/>
        </w:rPr>
        <w:softHyphen/>
      </w:r>
      <w:r w:rsidR="00355BF3" w:rsidRPr="00CE10D0">
        <w:rPr>
          <w:rFonts w:ascii="Times New Roman" w:hAnsi="Times New Roman"/>
          <w:webHidden/>
          <w:sz w:val="26"/>
          <w:szCs w:val="26"/>
        </w:rPr>
        <w:t>cipus</w:t>
      </w:r>
      <w:r w:rsidR="00257508" w:rsidRPr="00CE10D0">
        <w:rPr>
          <w:rFonts w:ascii="Times New Roman" w:hAnsi="Times New Roman"/>
          <w:webHidden/>
          <w:sz w:val="26"/>
          <w:szCs w:val="26"/>
        </w:rPr>
        <w:t>,</w:t>
      </w:r>
      <w:r w:rsidR="00355BF3" w:rsidRPr="00CE10D0">
        <w:rPr>
          <w:rFonts w:ascii="Times New Roman" w:hAnsi="Times New Roman"/>
          <w:webHidden/>
          <w:sz w:val="26"/>
          <w:szCs w:val="26"/>
        </w:rPr>
        <w:t xml:space="preserve"> į kuriuos vis labiau reikėjo atsižvelgti.</w:t>
      </w:r>
    </w:p>
    <w:p w:rsidR="00A338E2" w:rsidRDefault="00A338E2" w:rsidP="00B0616E">
      <w:pPr>
        <w:spacing w:after="0" w:line="360" w:lineRule="auto"/>
        <w:ind w:firstLine="709"/>
        <w:jc w:val="both"/>
        <w:rPr>
          <w:rFonts w:ascii="Times New Roman" w:hAnsi="Times New Roman"/>
          <w:webHidden/>
          <w:sz w:val="26"/>
          <w:szCs w:val="26"/>
        </w:rPr>
      </w:pPr>
    </w:p>
    <w:p w:rsidR="009A21B7" w:rsidRPr="00CE10D0" w:rsidRDefault="009A21B7" w:rsidP="00B0616E">
      <w:pPr>
        <w:spacing w:after="0" w:line="360" w:lineRule="auto"/>
        <w:ind w:firstLine="709"/>
        <w:jc w:val="both"/>
        <w:rPr>
          <w:rFonts w:ascii="Times New Roman" w:hAnsi="Times New Roman"/>
          <w:webHidden/>
          <w:sz w:val="26"/>
          <w:szCs w:val="26"/>
        </w:rPr>
      </w:pPr>
    </w:p>
    <w:p w:rsidR="00BC573F" w:rsidRPr="00CE10D0" w:rsidRDefault="00A72266" w:rsidP="00B06ABE">
      <w:pPr>
        <w:spacing w:after="0" w:line="360" w:lineRule="auto"/>
        <w:ind w:firstLine="709"/>
        <w:jc w:val="both"/>
        <w:rPr>
          <w:rFonts w:ascii="Times New Roman" w:hAnsi="Times New Roman"/>
          <w:sz w:val="26"/>
          <w:szCs w:val="26"/>
        </w:rPr>
      </w:pPr>
      <w:r w:rsidRPr="00CE10D0">
        <w:rPr>
          <w:rFonts w:ascii="Times New Roman" w:hAnsi="Times New Roman"/>
          <w:i/>
          <w:webHidden/>
          <w:sz w:val="26"/>
          <w:szCs w:val="26"/>
        </w:rPr>
        <w:t xml:space="preserve">1.3.2. Knygos </w:t>
      </w:r>
      <w:r w:rsidR="00C619B3" w:rsidRPr="00CE10D0">
        <w:rPr>
          <w:rFonts w:ascii="Times New Roman" w:hAnsi="Times New Roman"/>
          <w:i/>
          <w:webHidden/>
          <w:sz w:val="26"/>
          <w:szCs w:val="26"/>
        </w:rPr>
        <w:t xml:space="preserve">dizaino </w:t>
      </w:r>
      <w:r w:rsidR="00CB59BE" w:rsidRPr="00CE10D0">
        <w:rPr>
          <w:rFonts w:ascii="Times New Roman" w:hAnsi="Times New Roman"/>
          <w:i/>
          <w:webHidden/>
          <w:sz w:val="26"/>
          <w:szCs w:val="26"/>
        </w:rPr>
        <w:t xml:space="preserve">kaita ir </w:t>
      </w:r>
      <w:r w:rsidR="00C619B3" w:rsidRPr="00CE10D0">
        <w:rPr>
          <w:rFonts w:ascii="Times New Roman" w:hAnsi="Times New Roman"/>
          <w:i/>
          <w:webHidden/>
          <w:sz w:val="26"/>
          <w:szCs w:val="26"/>
        </w:rPr>
        <w:t xml:space="preserve">poligrafinių naujovių </w:t>
      </w:r>
      <w:r w:rsidR="00CB59BE" w:rsidRPr="00CE10D0">
        <w:rPr>
          <w:rFonts w:ascii="Times New Roman" w:hAnsi="Times New Roman"/>
          <w:i/>
          <w:webHidden/>
          <w:sz w:val="26"/>
          <w:szCs w:val="26"/>
        </w:rPr>
        <w:t>įsisavinimas.</w:t>
      </w:r>
      <w:r w:rsidR="00C619B3" w:rsidRPr="00CE10D0">
        <w:rPr>
          <w:rFonts w:ascii="Times New Roman" w:hAnsi="Times New Roman"/>
          <w:i/>
          <w:webHidden/>
          <w:sz w:val="26"/>
          <w:szCs w:val="26"/>
        </w:rPr>
        <w:t xml:space="preserve"> </w:t>
      </w:r>
      <w:r w:rsidR="00CB59BE" w:rsidRPr="00CE10D0">
        <w:rPr>
          <w:rFonts w:ascii="Times New Roman" w:hAnsi="Times New Roman"/>
          <w:webHidden/>
          <w:sz w:val="26"/>
          <w:szCs w:val="26"/>
        </w:rPr>
        <w:t xml:space="preserve">Tradicinė </w:t>
      </w:r>
      <w:r w:rsidR="004E0438" w:rsidRPr="00CE10D0">
        <w:rPr>
          <w:rFonts w:ascii="Times New Roman" w:hAnsi="Times New Roman"/>
          <w:webHidden/>
          <w:sz w:val="26"/>
          <w:szCs w:val="26"/>
        </w:rPr>
        <w:t xml:space="preserve">tiražinė </w:t>
      </w:r>
      <w:r w:rsidR="00CB59BE" w:rsidRPr="00CE10D0">
        <w:rPr>
          <w:rFonts w:ascii="Times New Roman" w:hAnsi="Times New Roman"/>
          <w:webHidden/>
          <w:sz w:val="26"/>
          <w:szCs w:val="26"/>
        </w:rPr>
        <w:t xml:space="preserve">knyga </w:t>
      </w:r>
      <w:r w:rsidR="004E0438" w:rsidRPr="00CE10D0">
        <w:rPr>
          <w:rFonts w:ascii="Times New Roman" w:hAnsi="Times New Roman"/>
          <w:webHidden/>
          <w:sz w:val="26"/>
          <w:szCs w:val="26"/>
        </w:rPr>
        <w:t xml:space="preserve">dažnai </w:t>
      </w:r>
      <w:r w:rsidR="00CB59BE" w:rsidRPr="00CE10D0">
        <w:rPr>
          <w:rFonts w:ascii="Times New Roman" w:hAnsi="Times New Roman"/>
          <w:webHidden/>
          <w:sz w:val="26"/>
          <w:szCs w:val="26"/>
        </w:rPr>
        <w:t>nereikal</w:t>
      </w:r>
      <w:r w:rsidR="004E0438" w:rsidRPr="00CE10D0">
        <w:rPr>
          <w:rFonts w:ascii="Times New Roman" w:hAnsi="Times New Roman"/>
          <w:webHidden/>
          <w:sz w:val="26"/>
          <w:szCs w:val="26"/>
        </w:rPr>
        <w:t>avo</w:t>
      </w:r>
      <w:r w:rsidR="00CB59BE" w:rsidRPr="00CE10D0">
        <w:rPr>
          <w:rFonts w:ascii="Times New Roman" w:hAnsi="Times New Roman"/>
          <w:webHidden/>
          <w:sz w:val="26"/>
          <w:szCs w:val="26"/>
        </w:rPr>
        <w:t xml:space="preserve"> ypating</w:t>
      </w:r>
      <w:r w:rsidR="00F71A54">
        <w:rPr>
          <w:rFonts w:ascii="Times New Roman" w:hAnsi="Times New Roman"/>
          <w:webHidden/>
          <w:sz w:val="26"/>
          <w:szCs w:val="26"/>
        </w:rPr>
        <w:t>o</w:t>
      </w:r>
      <w:r w:rsidR="00CB59BE" w:rsidRPr="00CE10D0">
        <w:rPr>
          <w:rFonts w:ascii="Times New Roman" w:hAnsi="Times New Roman"/>
          <w:webHidden/>
          <w:sz w:val="26"/>
          <w:szCs w:val="26"/>
        </w:rPr>
        <w:t xml:space="preserve"> grafinio dizaino, bet jos architektonikai ir estetikai didelę įtaką </w:t>
      </w:r>
      <w:r w:rsidR="004E0438" w:rsidRPr="00CE10D0">
        <w:rPr>
          <w:rFonts w:ascii="Times New Roman" w:hAnsi="Times New Roman"/>
          <w:webHidden/>
          <w:sz w:val="26"/>
          <w:szCs w:val="26"/>
        </w:rPr>
        <w:t xml:space="preserve">padarė </w:t>
      </w:r>
      <w:r w:rsidR="00CB59BE" w:rsidRPr="00CE10D0">
        <w:rPr>
          <w:rFonts w:ascii="Times New Roman" w:hAnsi="Times New Roman"/>
          <w:webHidden/>
          <w:sz w:val="26"/>
          <w:szCs w:val="26"/>
        </w:rPr>
        <w:t>poligrafinių naujovių įsisa</w:t>
      </w:r>
      <w:r w:rsidR="00F71A54">
        <w:rPr>
          <w:rFonts w:ascii="Times New Roman" w:hAnsi="Times New Roman"/>
          <w:webHidden/>
          <w:sz w:val="26"/>
          <w:szCs w:val="26"/>
        </w:rPr>
        <w:softHyphen/>
      </w:r>
      <w:r w:rsidR="00CB59BE" w:rsidRPr="00CE10D0">
        <w:rPr>
          <w:rFonts w:ascii="Times New Roman" w:hAnsi="Times New Roman"/>
          <w:webHidden/>
          <w:sz w:val="26"/>
          <w:szCs w:val="26"/>
        </w:rPr>
        <w:t xml:space="preserve">vinimas. </w:t>
      </w:r>
      <w:r w:rsidR="0090503A" w:rsidRPr="00CE10D0">
        <w:rPr>
          <w:rFonts w:ascii="Times New Roman" w:hAnsi="Times New Roman"/>
          <w:webHidden/>
          <w:sz w:val="26"/>
          <w:szCs w:val="26"/>
        </w:rPr>
        <w:t>Atgavus lietuvišką spaudą lotyniškai</w:t>
      </w:r>
      <w:r w:rsidR="00E47B4D" w:rsidRPr="00CE10D0">
        <w:rPr>
          <w:rFonts w:ascii="Times New Roman" w:hAnsi="Times New Roman"/>
          <w:webHidden/>
          <w:sz w:val="26"/>
          <w:szCs w:val="26"/>
        </w:rPr>
        <w:t>s</w:t>
      </w:r>
      <w:r w:rsidR="0090503A" w:rsidRPr="00CE10D0">
        <w:rPr>
          <w:rFonts w:ascii="Times New Roman" w:hAnsi="Times New Roman"/>
          <w:webHidden/>
          <w:sz w:val="26"/>
          <w:szCs w:val="26"/>
        </w:rPr>
        <w:t xml:space="preserve"> rašmenimis</w:t>
      </w:r>
      <w:r w:rsidR="00E47B4D" w:rsidRPr="00CE10D0">
        <w:rPr>
          <w:rFonts w:ascii="Times New Roman" w:hAnsi="Times New Roman"/>
          <w:webHidden/>
          <w:sz w:val="26"/>
          <w:szCs w:val="26"/>
        </w:rPr>
        <w:t>,</w:t>
      </w:r>
      <w:r w:rsidR="0090503A" w:rsidRPr="00CE10D0">
        <w:rPr>
          <w:rFonts w:ascii="Times New Roman" w:hAnsi="Times New Roman"/>
          <w:webHidden/>
          <w:sz w:val="26"/>
          <w:szCs w:val="26"/>
        </w:rPr>
        <w:t xml:space="preserve"> ženkliai </w:t>
      </w:r>
      <w:r w:rsidR="00AD6431" w:rsidRPr="00CE10D0">
        <w:rPr>
          <w:rFonts w:ascii="Times New Roman" w:hAnsi="Times New Roman"/>
          <w:webHidden/>
          <w:sz w:val="26"/>
          <w:szCs w:val="26"/>
        </w:rPr>
        <w:t xml:space="preserve">išsiplėtė </w:t>
      </w:r>
      <w:r w:rsidR="00E47B4D" w:rsidRPr="00CE10D0">
        <w:rPr>
          <w:rFonts w:ascii="Times New Roman" w:hAnsi="Times New Roman"/>
          <w:webHidden/>
          <w:sz w:val="26"/>
          <w:szCs w:val="26"/>
        </w:rPr>
        <w:t xml:space="preserve">galimybės </w:t>
      </w:r>
      <w:r w:rsidR="004408B0" w:rsidRPr="00CE10D0">
        <w:rPr>
          <w:rFonts w:ascii="Times New Roman" w:hAnsi="Times New Roman"/>
          <w:webHidden/>
          <w:sz w:val="26"/>
          <w:szCs w:val="26"/>
        </w:rPr>
        <w:t xml:space="preserve">regiono leidėjams </w:t>
      </w:r>
      <w:r w:rsidR="0090503A" w:rsidRPr="00CE10D0">
        <w:rPr>
          <w:rFonts w:ascii="Times New Roman" w:hAnsi="Times New Roman"/>
          <w:webHidden/>
          <w:sz w:val="26"/>
          <w:szCs w:val="26"/>
        </w:rPr>
        <w:t xml:space="preserve">siekti geresnės spaudinių </w:t>
      </w:r>
      <w:r w:rsidR="004E0438" w:rsidRPr="00CE10D0">
        <w:rPr>
          <w:rFonts w:ascii="Times New Roman" w:hAnsi="Times New Roman"/>
          <w:webHidden/>
          <w:sz w:val="26"/>
          <w:szCs w:val="26"/>
        </w:rPr>
        <w:t>poligrafinės</w:t>
      </w:r>
      <w:r w:rsidR="0090503A" w:rsidRPr="00CE10D0">
        <w:rPr>
          <w:rFonts w:ascii="Times New Roman" w:hAnsi="Times New Roman"/>
          <w:webHidden/>
          <w:sz w:val="26"/>
          <w:szCs w:val="26"/>
        </w:rPr>
        <w:t xml:space="preserve"> kultūros. Smulkesni spaudos užsakymai, </w:t>
      </w:r>
      <w:r w:rsidR="00147004" w:rsidRPr="00CE10D0">
        <w:rPr>
          <w:rFonts w:ascii="Times New Roman" w:hAnsi="Times New Roman"/>
          <w:webHidden/>
          <w:sz w:val="26"/>
          <w:szCs w:val="26"/>
        </w:rPr>
        <w:t>atliekami</w:t>
      </w:r>
      <w:r w:rsidR="0090503A" w:rsidRPr="00CE10D0">
        <w:rPr>
          <w:rFonts w:ascii="Times New Roman" w:hAnsi="Times New Roman"/>
          <w:webHidden/>
          <w:sz w:val="26"/>
          <w:szCs w:val="26"/>
        </w:rPr>
        <w:t xml:space="preserve"> artimesnėse </w:t>
      </w:r>
      <w:r w:rsidR="00147004" w:rsidRPr="00CE10D0">
        <w:rPr>
          <w:rFonts w:ascii="Times New Roman" w:hAnsi="Times New Roman"/>
          <w:webHidden/>
          <w:sz w:val="26"/>
          <w:szCs w:val="26"/>
        </w:rPr>
        <w:t xml:space="preserve">regiono </w:t>
      </w:r>
      <w:r w:rsidR="0090503A" w:rsidRPr="00CE10D0">
        <w:rPr>
          <w:rFonts w:ascii="Times New Roman" w:hAnsi="Times New Roman"/>
          <w:webHidden/>
          <w:sz w:val="26"/>
          <w:szCs w:val="26"/>
        </w:rPr>
        <w:t>spau</w:t>
      </w:r>
      <w:r w:rsidR="00290413">
        <w:rPr>
          <w:rFonts w:ascii="Times New Roman" w:hAnsi="Times New Roman"/>
          <w:webHidden/>
          <w:sz w:val="26"/>
          <w:szCs w:val="26"/>
        </w:rPr>
        <w:softHyphen/>
      </w:r>
      <w:r w:rsidR="0090503A" w:rsidRPr="00CE10D0">
        <w:rPr>
          <w:rFonts w:ascii="Times New Roman" w:hAnsi="Times New Roman"/>
          <w:webHidden/>
          <w:sz w:val="26"/>
          <w:szCs w:val="26"/>
        </w:rPr>
        <w:t>stuvėse, nei iš leidėjų, nei iš poligrafininkų pusės nekėlė šiems spaudiniams didesnių meninių</w:t>
      </w:r>
      <w:r w:rsidR="00C959C3" w:rsidRPr="00CE10D0">
        <w:rPr>
          <w:rFonts w:ascii="Times New Roman" w:hAnsi="Times New Roman"/>
          <w:webHidden/>
          <w:sz w:val="26"/>
          <w:szCs w:val="26"/>
        </w:rPr>
        <w:t xml:space="preserve"> </w:t>
      </w:r>
      <w:r w:rsidR="0090503A" w:rsidRPr="00CE10D0">
        <w:rPr>
          <w:rFonts w:ascii="Times New Roman" w:hAnsi="Times New Roman"/>
          <w:webHidden/>
          <w:sz w:val="26"/>
          <w:szCs w:val="26"/>
        </w:rPr>
        <w:t xml:space="preserve">reikalavimų. </w:t>
      </w:r>
      <w:r w:rsidR="00B06ABE" w:rsidRPr="00CE10D0">
        <w:rPr>
          <w:rFonts w:ascii="Times New Roman" w:hAnsi="Times New Roman"/>
          <w:sz w:val="26"/>
          <w:szCs w:val="26"/>
        </w:rPr>
        <w:t xml:space="preserve">Rusijos valdymo metais leidėjai mažiausiai </w:t>
      </w:r>
      <w:r w:rsidR="00E47B4D" w:rsidRPr="00CE10D0">
        <w:rPr>
          <w:rFonts w:ascii="Times New Roman" w:hAnsi="Times New Roman"/>
          <w:sz w:val="26"/>
          <w:szCs w:val="26"/>
        </w:rPr>
        <w:t xml:space="preserve">dėmesio </w:t>
      </w:r>
      <w:r w:rsidR="00B06ABE" w:rsidRPr="00CE10D0">
        <w:rPr>
          <w:rFonts w:ascii="Times New Roman" w:hAnsi="Times New Roman"/>
          <w:sz w:val="26"/>
          <w:szCs w:val="26"/>
        </w:rPr>
        <w:t xml:space="preserve">kreipė į knygų </w:t>
      </w:r>
      <w:r w:rsidR="00B06ABE" w:rsidRPr="00CE10D0">
        <w:rPr>
          <w:rFonts w:ascii="Times New Roman" w:hAnsi="Times New Roman"/>
          <w:spacing w:val="20"/>
          <w:sz w:val="26"/>
          <w:szCs w:val="26"/>
        </w:rPr>
        <w:t xml:space="preserve">šriftą, </w:t>
      </w:r>
      <w:r w:rsidR="00B06ABE" w:rsidRPr="00CE10D0">
        <w:rPr>
          <w:rFonts w:ascii="Times New Roman" w:hAnsi="Times New Roman"/>
          <w:sz w:val="26"/>
          <w:szCs w:val="26"/>
        </w:rPr>
        <w:t>kurio</w:t>
      </w:r>
      <w:r w:rsidR="00E47B4D" w:rsidRPr="00CE10D0">
        <w:rPr>
          <w:rFonts w:ascii="Times New Roman" w:hAnsi="Times New Roman"/>
          <w:sz w:val="26"/>
          <w:szCs w:val="26"/>
        </w:rPr>
        <w:t>, ypač lietuviško,</w:t>
      </w:r>
      <w:r w:rsidR="00B06ABE" w:rsidRPr="00CE10D0">
        <w:rPr>
          <w:rFonts w:ascii="Times New Roman" w:hAnsi="Times New Roman"/>
          <w:sz w:val="26"/>
          <w:szCs w:val="26"/>
        </w:rPr>
        <w:t xml:space="preserve"> ne</w:t>
      </w:r>
      <w:r w:rsidR="00E47B4D" w:rsidRPr="00CE10D0">
        <w:rPr>
          <w:rFonts w:ascii="Times New Roman" w:hAnsi="Times New Roman"/>
          <w:sz w:val="26"/>
          <w:szCs w:val="26"/>
        </w:rPr>
        <w:t xml:space="preserve"> </w:t>
      </w:r>
      <w:r w:rsidR="00B06ABE" w:rsidRPr="00CE10D0">
        <w:rPr>
          <w:rFonts w:ascii="Times New Roman" w:hAnsi="Times New Roman"/>
          <w:sz w:val="26"/>
          <w:szCs w:val="26"/>
        </w:rPr>
        <w:t xml:space="preserve">visos spaustuvės turėjo užtektinai. </w:t>
      </w:r>
      <w:r w:rsidR="00E47B4D" w:rsidRPr="00CE10D0">
        <w:rPr>
          <w:rFonts w:ascii="Times New Roman" w:hAnsi="Times New Roman"/>
          <w:sz w:val="26"/>
          <w:szCs w:val="26"/>
        </w:rPr>
        <w:t xml:space="preserve">Tuomečio </w:t>
      </w:r>
      <w:r w:rsidR="00B06ABE" w:rsidRPr="00CE10D0">
        <w:rPr>
          <w:rFonts w:ascii="Times New Roman" w:hAnsi="Times New Roman"/>
          <w:sz w:val="26"/>
          <w:szCs w:val="26"/>
        </w:rPr>
        <w:t>Šiaulių spaustuvių šrifto išvaizdą skeptiškai vertindamas Mažosios Lietuvos spaudos darbo baruose veikęs Ansas Bruožis jį laikė „Abraomo laikų“ atgyvena</w:t>
      </w:r>
      <w:r w:rsidR="00B06ABE" w:rsidRPr="00CE10D0">
        <w:rPr>
          <w:rStyle w:val="FootnoteReference"/>
          <w:rFonts w:ascii="Times New Roman" w:hAnsi="Times New Roman"/>
          <w:sz w:val="26"/>
          <w:szCs w:val="26"/>
        </w:rPr>
        <w:footnoteReference w:id="634"/>
      </w:r>
      <w:r w:rsidR="00B06ABE" w:rsidRPr="00CE10D0">
        <w:rPr>
          <w:rFonts w:ascii="Times New Roman" w:hAnsi="Times New Roman"/>
          <w:sz w:val="26"/>
          <w:szCs w:val="26"/>
        </w:rPr>
        <w:t>. Gal kiek griežtoka išvada buvo padaryta</w:t>
      </w:r>
      <w:r w:rsidR="00E47B4D" w:rsidRPr="00CE10D0">
        <w:rPr>
          <w:rFonts w:ascii="Times New Roman" w:hAnsi="Times New Roman"/>
          <w:sz w:val="26"/>
          <w:szCs w:val="26"/>
        </w:rPr>
        <w:t xml:space="preserve"> paly</w:t>
      </w:r>
      <w:r w:rsidR="00096B09">
        <w:rPr>
          <w:rFonts w:ascii="Times New Roman" w:hAnsi="Times New Roman"/>
          <w:sz w:val="26"/>
          <w:szCs w:val="26"/>
        </w:rPr>
        <w:softHyphen/>
      </w:r>
      <w:r w:rsidR="00E47B4D" w:rsidRPr="00CE10D0">
        <w:rPr>
          <w:rFonts w:ascii="Times New Roman" w:hAnsi="Times New Roman"/>
          <w:sz w:val="26"/>
          <w:szCs w:val="26"/>
        </w:rPr>
        <w:t xml:space="preserve">ginus </w:t>
      </w:r>
      <w:r w:rsidR="00B06ABE" w:rsidRPr="00CE10D0">
        <w:rPr>
          <w:rFonts w:ascii="Times New Roman" w:hAnsi="Times New Roman"/>
          <w:sz w:val="26"/>
          <w:szCs w:val="26"/>
        </w:rPr>
        <w:t xml:space="preserve">jam geriau pažįstamos Vokietijos poligrafijos bazės teikiamas galimybes su mažų Žemaitijos spaustuvių </w:t>
      </w:r>
      <w:r w:rsidR="001C1CAF" w:rsidRPr="00CE10D0">
        <w:rPr>
          <w:rFonts w:ascii="Times New Roman" w:hAnsi="Times New Roman"/>
          <w:sz w:val="26"/>
          <w:szCs w:val="26"/>
        </w:rPr>
        <w:t>realybe</w:t>
      </w:r>
      <w:r w:rsidR="00B06ABE" w:rsidRPr="00CE10D0">
        <w:rPr>
          <w:rFonts w:ascii="Times New Roman" w:hAnsi="Times New Roman"/>
          <w:sz w:val="26"/>
          <w:szCs w:val="26"/>
        </w:rPr>
        <w:t xml:space="preserve">. Tuo metu didesnių užsakovų estetinių lūkesčių </w:t>
      </w:r>
      <w:r w:rsidR="001C1CAF" w:rsidRPr="00CE10D0">
        <w:rPr>
          <w:rFonts w:ascii="Times New Roman" w:hAnsi="Times New Roman"/>
          <w:sz w:val="26"/>
          <w:szCs w:val="26"/>
        </w:rPr>
        <w:t>regiono</w:t>
      </w:r>
      <w:r w:rsidR="00B06ABE" w:rsidRPr="00CE10D0">
        <w:rPr>
          <w:rFonts w:ascii="Times New Roman" w:hAnsi="Times New Roman"/>
          <w:sz w:val="26"/>
          <w:szCs w:val="26"/>
        </w:rPr>
        <w:t xml:space="preserve"> spaustuvės negalėjo patenkinti, bet kiek</w:t>
      </w:r>
      <w:r w:rsidR="00290413">
        <w:rPr>
          <w:rFonts w:ascii="Times New Roman" w:hAnsi="Times New Roman"/>
          <w:sz w:val="26"/>
          <w:szCs w:val="26"/>
        </w:rPr>
        <w:softHyphen/>
      </w:r>
      <w:r w:rsidR="00B06ABE" w:rsidRPr="00CE10D0">
        <w:rPr>
          <w:rFonts w:ascii="Times New Roman" w:hAnsi="Times New Roman"/>
          <w:sz w:val="26"/>
          <w:szCs w:val="26"/>
        </w:rPr>
        <w:t>vienas leidėjas savaimingai šriftą rinkosi apsispręsdamas</w:t>
      </w:r>
      <w:r w:rsidR="00E47B4D" w:rsidRPr="00CE10D0">
        <w:rPr>
          <w:rFonts w:ascii="Times New Roman" w:hAnsi="Times New Roman"/>
          <w:sz w:val="26"/>
          <w:szCs w:val="26"/>
        </w:rPr>
        <w:t>,</w:t>
      </w:r>
      <w:r w:rsidR="00B06ABE" w:rsidRPr="00CE10D0">
        <w:rPr>
          <w:rFonts w:ascii="Times New Roman" w:hAnsi="Times New Roman"/>
          <w:sz w:val="26"/>
          <w:szCs w:val="26"/>
        </w:rPr>
        <w:t xml:space="preserve"> kuriai Lietuvos ar užsienio spaustuvei patikės savo leidinį.</w:t>
      </w:r>
      <w:r w:rsidR="00B06ABE" w:rsidRPr="00CE10D0">
        <w:rPr>
          <w:rFonts w:ascii="Times New Roman" w:hAnsi="Times New Roman"/>
          <w:webHidden/>
          <w:sz w:val="26"/>
          <w:szCs w:val="26"/>
        </w:rPr>
        <w:t xml:space="preserve"> </w:t>
      </w:r>
      <w:r w:rsidR="001C1CAF" w:rsidRPr="00CE10D0">
        <w:rPr>
          <w:rFonts w:ascii="Times New Roman" w:hAnsi="Times New Roman"/>
          <w:webHidden/>
          <w:sz w:val="26"/>
          <w:szCs w:val="26"/>
        </w:rPr>
        <w:t>Apskritai mažai</w:t>
      </w:r>
      <w:r w:rsidR="00E47B4D" w:rsidRPr="00CE10D0">
        <w:rPr>
          <w:rFonts w:ascii="Times New Roman" w:hAnsi="Times New Roman"/>
          <w:webHidden/>
          <w:sz w:val="26"/>
          <w:szCs w:val="26"/>
        </w:rPr>
        <w:t xml:space="preserve"> dėmesio</w:t>
      </w:r>
      <w:r w:rsidR="001C1CAF" w:rsidRPr="00CE10D0">
        <w:rPr>
          <w:rFonts w:ascii="Times New Roman" w:hAnsi="Times New Roman"/>
          <w:webHidden/>
          <w:sz w:val="26"/>
          <w:szCs w:val="26"/>
        </w:rPr>
        <w:t xml:space="preserve"> kreipta ir į viso leidinio apipavidalinimą. </w:t>
      </w:r>
      <w:r w:rsidR="00F71A54">
        <w:rPr>
          <w:rFonts w:ascii="Times New Roman" w:hAnsi="Times New Roman"/>
          <w:webHidden/>
          <w:sz w:val="26"/>
          <w:szCs w:val="26"/>
        </w:rPr>
        <w:t>Viršelyje išcentruota antraštė</w:t>
      </w:r>
      <w:r w:rsidR="00011987" w:rsidRPr="00CE10D0">
        <w:rPr>
          <w:rFonts w:ascii="Times New Roman" w:hAnsi="Times New Roman"/>
          <w:webHidden/>
          <w:sz w:val="26"/>
          <w:szCs w:val="26"/>
        </w:rPr>
        <w:t xml:space="preserve"> </w:t>
      </w:r>
      <w:r w:rsidR="00F71A54">
        <w:rPr>
          <w:rFonts w:ascii="Times New Roman" w:hAnsi="Times New Roman"/>
          <w:webHidden/>
          <w:sz w:val="26"/>
          <w:szCs w:val="26"/>
        </w:rPr>
        <w:t>rėmelyje,</w:t>
      </w:r>
      <w:r w:rsidR="00011987" w:rsidRPr="00CE10D0">
        <w:rPr>
          <w:rFonts w:ascii="Times New Roman" w:hAnsi="Times New Roman"/>
          <w:webHidden/>
          <w:sz w:val="26"/>
          <w:szCs w:val="26"/>
        </w:rPr>
        <w:t xml:space="preserve"> kelios užsklandos ir atsklandos </w:t>
      </w:r>
      <w:r w:rsidR="0090503A" w:rsidRPr="00CE10D0">
        <w:rPr>
          <w:rFonts w:ascii="Times New Roman" w:hAnsi="Times New Roman"/>
          <w:webHidden/>
          <w:sz w:val="26"/>
          <w:szCs w:val="26"/>
        </w:rPr>
        <w:t>atitiko</w:t>
      </w:r>
      <w:r w:rsidR="00011987" w:rsidRPr="00CE10D0">
        <w:rPr>
          <w:rFonts w:ascii="Times New Roman" w:hAnsi="Times New Roman"/>
          <w:webHidden/>
          <w:sz w:val="26"/>
          <w:szCs w:val="26"/>
        </w:rPr>
        <w:t xml:space="preserve"> daugelį</w:t>
      </w:r>
      <w:r w:rsidR="0022365C">
        <w:rPr>
          <w:rFonts w:ascii="Times New Roman" w:hAnsi="Times New Roman"/>
          <w:webHidden/>
          <w:sz w:val="26"/>
          <w:szCs w:val="26"/>
        </w:rPr>
        <w:t xml:space="preserve"> tuomeči</w:t>
      </w:r>
      <w:r w:rsidR="00CD4B9A" w:rsidRPr="00CE10D0">
        <w:rPr>
          <w:rFonts w:ascii="Times New Roman" w:hAnsi="Times New Roman"/>
          <w:webHidden/>
          <w:sz w:val="26"/>
          <w:szCs w:val="26"/>
        </w:rPr>
        <w:t>ų</w:t>
      </w:r>
      <w:r w:rsidR="0090503A" w:rsidRPr="00CE10D0">
        <w:rPr>
          <w:rFonts w:ascii="Times New Roman" w:hAnsi="Times New Roman"/>
          <w:webHidden/>
          <w:sz w:val="26"/>
          <w:szCs w:val="26"/>
        </w:rPr>
        <w:t xml:space="preserve"> </w:t>
      </w:r>
      <w:r w:rsidR="003C1C4B" w:rsidRPr="00CE10D0">
        <w:rPr>
          <w:rFonts w:ascii="Times New Roman" w:hAnsi="Times New Roman"/>
          <w:webHidden/>
          <w:sz w:val="26"/>
          <w:szCs w:val="26"/>
        </w:rPr>
        <w:t>leidėjų</w:t>
      </w:r>
      <w:r w:rsidR="00011987" w:rsidRPr="00CE10D0">
        <w:rPr>
          <w:rFonts w:ascii="Times New Roman" w:hAnsi="Times New Roman"/>
          <w:webHidden/>
          <w:sz w:val="26"/>
          <w:szCs w:val="26"/>
        </w:rPr>
        <w:t xml:space="preserve"> estetini</w:t>
      </w:r>
      <w:r w:rsidR="00CD4B9A" w:rsidRPr="00CE10D0">
        <w:rPr>
          <w:rFonts w:ascii="Times New Roman" w:hAnsi="Times New Roman"/>
          <w:webHidden/>
          <w:sz w:val="26"/>
          <w:szCs w:val="26"/>
        </w:rPr>
        <w:t>ų</w:t>
      </w:r>
      <w:r w:rsidR="003C1C4B" w:rsidRPr="00CE10D0">
        <w:rPr>
          <w:rFonts w:ascii="Times New Roman" w:hAnsi="Times New Roman"/>
          <w:webHidden/>
          <w:sz w:val="26"/>
          <w:szCs w:val="26"/>
        </w:rPr>
        <w:t xml:space="preserve"> </w:t>
      </w:r>
      <w:r w:rsidR="0090503A" w:rsidRPr="00CE10D0">
        <w:rPr>
          <w:rFonts w:ascii="Times New Roman" w:hAnsi="Times New Roman"/>
          <w:webHidden/>
          <w:sz w:val="26"/>
          <w:szCs w:val="26"/>
        </w:rPr>
        <w:t>poreiki</w:t>
      </w:r>
      <w:r w:rsidR="00CD4B9A" w:rsidRPr="00CE10D0">
        <w:rPr>
          <w:rFonts w:ascii="Times New Roman" w:hAnsi="Times New Roman"/>
          <w:webHidden/>
          <w:sz w:val="26"/>
          <w:szCs w:val="26"/>
        </w:rPr>
        <w:t>ų</w:t>
      </w:r>
      <w:r w:rsidR="0090503A" w:rsidRPr="00CE10D0">
        <w:rPr>
          <w:rFonts w:ascii="Times New Roman" w:hAnsi="Times New Roman"/>
          <w:webHidden/>
          <w:sz w:val="26"/>
          <w:szCs w:val="26"/>
        </w:rPr>
        <w:t xml:space="preserve">. </w:t>
      </w:r>
      <w:r w:rsidR="007E3EED" w:rsidRPr="00CE10D0">
        <w:rPr>
          <w:rFonts w:ascii="Times New Roman" w:hAnsi="Times New Roman"/>
          <w:webHidden/>
          <w:sz w:val="26"/>
          <w:szCs w:val="26"/>
        </w:rPr>
        <w:t>Greta kukliau apipavidalintos spaudos produkcijos ėmė ryškėti ir didesni knygų grafikos poreikiai</w:t>
      </w:r>
      <w:r w:rsidR="00BC573F" w:rsidRPr="00CE10D0">
        <w:rPr>
          <w:rFonts w:ascii="Times New Roman" w:hAnsi="Times New Roman"/>
          <w:webHidden/>
          <w:sz w:val="26"/>
          <w:szCs w:val="26"/>
        </w:rPr>
        <w:t>,</w:t>
      </w:r>
      <w:r w:rsidR="00021ABF" w:rsidRPr="00CE10D0">
        <w:rPr>
          <w:rFonts w:ascii="Times New Roman" w:hAnsi="Times New Roman"/>
          <w:webHidden/>
          <w:sz w:val="26"/>
          <w:szCs w:val="26"/>
        </w:rPr>
        <w:t xml:space="preserve"> skatinami Mažosios Lietuvos, Vilniaus ir Rygos spaustuvių tobulesnės spaudos technikos pasiūlos</w:t>
      </w:r>
      <w:r w:rsidR="007E3EED" w:rsidRPr="00CE10D0">
        <w:rPr>
          <w:rFonts w:ascii="Times New Roman" w:hAnsi="Times New Roman"/>
          <w:webHidden/>
          <w:sz w:val="26"/>
          <w:szCs w:val="26"/>
        </w:rPr>
        <w:t xml:space="preserve">. Eita dviem </w:t>
      </w:r>
      <w:r w:rsidR="004408B0" w:rsidRPr="00CE10D0">
        <w:rPr>
          <w:rFonts w:ascii="Times New Roman" w:hAnsi="Times New Roman"/>
          <w:webHidden/>
          <w:sz w:val="26"/>
          <w:szCs w:val="26"/>
        </w:rPr>
        <w:t xml:space="preserve">pagrindiniais </w:t>
      </w:r>
      <w:r w:rsidR="007E3EED" w:rsidRPr="00CE10D0">
        <w:rPr>
          <w:rFonts w:ascii="Times New Roman" w:hAnsi="Times New Roman"/>
          <w:webHidden/>
          <w:sz w:val="26"/>
          <w:szCs w:val="26"/>
        </w:rPr>
        <w:t xml:space="preserve">keliais: </w:t>
      </w:r>
      <w:r w:rsidR="00FF3AE9" w:rsidRPr="00CE10D0">
        <w:rPr>
          <w:rFonts w:ascii="Times New Roman" w:hAnsi="Times New Roman"/>
          <w:webHidden/>
          <w:sz w:val="26"/>
          <w:szCs w:val="26"/>
        </w:rPr>
        <w:t xml:space="preserve">epizodiškai </w:t>
      </w:r>
      <w:r w:rsidR="004408B0" w:rsidRPr="00CE10D0">
        <w:rPr>
          <w:rFonts w:ascii="Times New Roman" w:hAnsi="Times New Roman"/>
          <w:webHidden/>
          <w:sz w:val="26"/>
          <w:szCs w:val="26"/>
        </w:rPr>
        <w:t xml:space="preserve">knygų iliustracijoms </w:t>
      </w:r>
      <w:r w:rsidR="00FF3AE9" w:rsidRPr="00CE10D0">
        <w:rPr>
          <w:rFonts w:ascii="Times New Roman" w:hAnsi="Times New Roman"/>
          <w:webHidden/>
          <w:sz w:val="26"/>
          <w:szCs w:val="26"/>
        </w:rPr>
        <w:t>pasitelkta</w:t>
      </w:r>
      <w:r w:rsidR="007E3EED" w:rsidRPr="00CE10D0">
        <w:rPr>
          <w:rFonts w:ascii="Times New Roman" w:hAnsi="Times New Roman"/>
          <w:webHidden/>
          <w:sz w:val="26"/>
          <w:szCs w:val="26"/>
        </w:rPr>
        <w:t xml:space="preserve"> </w:t>
      </w:r>
      <w:r w:rsidR="007E3EED" w:rsidRPr="00CE10D0">
        <w:rPr>
          <w:rFonts w:ascii="Times New Roman" w:hAnsi="Times New Roman"/>
          <w:webHidden/>
          <w:spacing w:val="20"/>
          <w:sz w:val="26"/>
          <w:szCs w:val="26"/>
        </w:rPr>
        <w:t>dvispalvė grafikos</w:t>
      </w:r>
      <w:r w:rsidR="007E3EED" w:rsidRPr="00CE10D0">
        <w:rPr>
          <w:rFonts w:ascii="Times New Roman" w:hAnsi="Times New Roman"/>
          <w:webHidden/>
          <w:sz w:val="26"/>
          <w:szCs w:val="26"/>
        </w:rPr>
        <w:t xml:space="preserve"> techn</w:t>
      </w:r>
      <w:r w:rsidR="00AB4617" w:rsidRPr="00CE10D0">
        <w:rPr>
          <w:rFonts w:ascii="Times New Roman" w:hAnsi="Times New Roman"/>
          <w:webHidden/>
          <w:sz w:val="26"/>
          <w:szCs w:val="26"/>
        </w:rPr>
        <w:t>ika</w:t>
      </w:r>
      <w:r w:rsidR="00FF3AE9" w:rsidRPr="00CE10D0">
        <w:rPr>
          <w:rFonts w:ascii="Times New Roman" w:hAnsi="Times New Roman"/>
          <w:webHidden/>
          <w:sz w:val="26"/>
          <w:szCs w:val="26"/>
        </w:rPr>
        <w:t xml:space="preserve"> ir įsisavintos </w:t>
      </w:r>
      <w:r w:rsidR="00FF3AE9" w:rsidRPr="00CE10D0">
        <w:rPr>
          <w:rFonts w:ascii="Times New Roman" w:hAnsi="Times New Roman"/>
          <w:webHidden/>
          <w:spacing w:val="20"/>
          <w:sz w:val="26"/>
          <w:szCs w:val="26"/>
        </w:rPr>
        <w:t>štrichinės</w:t>
      </w:r>
      <w:r w:rsidR="00FF3AE9" w:rsidRPr="00CE10D0">
        <w:rPr>
          <w:rFonts w:ascii="Times New Roman" w:hAnsi="Times New Roman"/>
          <w:webHidden/>
          <w:sz w:val="26"/>
          <w:szCs w:val="26"/>
        </w:rPr>
        <w:t xml:space="preserve"> </w:t>
      </w:r>
      <w:r w:rsidR="00AB4617" w:rsidRPr="00CE10D0">
        <w:rPr>
          <w:rFonts w:ascii="Times New Roman" w:hAnsi="Times New Roman"/>
          <w:webHidden/>
          <w:sz w:val="26"/>
          <w:szCs w:val="26"/>
        </w:rPr>
        <w:t>bei</w:t>
      </w:r>
      <w:r w:rsidR="00FF3AE9" w:rsidRPr="00CE10D0">
        <w:rPr>
          <w:rFonts w:ascii="Times New Roman" w:hAnsi="Times New Roman"/>
          <w:webHidden/>
          <w:sz w:val="26"/>
          <w:szCs w:val="26"/>
        </w:rPr>
        <w:t xml:space="preserve"> </w:t>
      </w:r>
      <w:r w:rsidR="007E3EED" w:rsidRPr="00CE10D0">
        <w:rPr>
          <w:rFonts w:ascii="Times New Roman" w:hAnsi="Times New Roman"/>
          <w:webHidden/>
          <w:spacing w:val="20"/>
          <w:sz w:val="26"/>
          <w:szCs w:val="26"/>
        </w:rPr>
        <w:t>toninės</w:t>
      </w:r>
      <w:r w:rsidR="007E3EED" w:rsidRPr="00CE10D0">
        <w:rPr>
          <w:rFonts w:ascii="Times New Roman" w:hAnsi="Times New Roman"/>
          <w:webHidden/>
          <w:sz w:val="26"/>
          <w:szCs w:val="26"/>
        </w:rPr>
        <w:t xml:space="preserve"> iliustracijos. Dvispalv</w:t>
      </w:r>
      <w:r w:rsidR="00FF3AE9" w:rsidRPr="00CE10D0">
        <w:rPr>
          <w:rFonts w:ascii="Times New Roman" w:hAnsi="Times New Roman"/>
          <w:webHidden/>
          <w:sz w:val="26"/>
          <w:szCs w:val="26"/>
        </w:rPr>
        <w:t>ė</w:t>
      </w:r>
      <w:r w:rsidR="007E3EED" w:rsidRPr="00CE10D0">
        <w:rPr>
          <w:rFonts w:ascii="Times New Roman" w:hAnsi="Times New Roman"/>
          <w:webHidden/>
          <w:sz w:val="26"/>
          <w:szCs w:val="26"/>
        </w:rPr>
        <w:t xml:space="preserve"> grafikos </w:t>
      </w:r>
      <w:r w:rsidR="007E3EED" w:rsidRPr="00CE10D0">
        <w:rPr>
          <w:rFonts w:ascii="Times New Roman" w:hAnsi="Times New Roman"/>
          <w:webHidden/>
          <w:sz w:val="26"/>
          <w:szCs w:val="26"/>
        </w:rPr>
        <w:lastRenderedPageBreak/>
        <w:t>technika</w:t>
      </w:r>
      <w:r w:rsidR="00C959C3" w:rsidRPr="00CE10D0">
        <w:rPr>
          <w:rFonts w:ascii="Times New Roman" w:hAnsi="Times New Roman"/>
          <w:webHidden/>
          <w:sz w:val="26"/>
          <w:szCs w:val="26"/>
        </w:rPr>
        <w:t xml:space="preserve"> </w:t>
      </w:r>
      <w:r w:rsidR="00FF3AE9" w:rsidRPr="00CE10D0">
        <w:rPr>
          <w:rFonts w:ascii="Times New Roman" w:hAnsi="Times New Roman"/>
          <w:sz w:val="26"/>
          <w:szCs w:val="26"/>
        </w:rPr>
        <w:t>pasirinkta</w:t>
      </w:r>
      <w:r w:rsidR="007E3EED" w:rsidRPr="00CE10D0">
        <w:rPr>
          <w:rFonts w:ascii="Times New Roman" w:hAnsi="Times New Roman"/>
          <w:sz w:val="26"/>
          <w:szCs w:val="26"/>
        </w:rPr>
        <w:t xml:space="preserve"> </w:t>
      </w:r>
      <w:r w:rsidR="00E47B4D" w:rsidRPr="00CE10D0">
        <w:rPr>
          <w:rFonts w:ascii="Times New Roman" w:hAnsi="Times New Roman"/>
          <w:sz w:val="26"/>
          <w:szCs w:val="26"/>
        </w:rPr>
        <w:t xml:space="preserve">išryškinti </w:t>
      </w:r>
      <w:r w:rsidR="007E3EED" w:rsidRPr="00CE10D0">
        <w:rPr>
          <w:rFonts w:ascii="Times New Roman" w:hAnsi="Times New Roman"/>
          <w:sz w:val="26"/>
          <w:szCs w:val="26"/>
        </w:rPr>
        <w:t>pavien</w:t>
      </w:r>
      <w:r w:rsidR="00FF3AE9" w:rsidRPr="00CE10D0">
        <w:rPr>
          <w:rFonts w:ascii="Times New Roman" w:hAnsi="Times New Roman"/>
          <w:sz w:val="26"/>
          <w:szCs w:val="26"/>
        </w:rPr>
        <w:t>es</w:t>
      </w:r>
      <w:r w:rsidR="007E3EED" w:rsidRPr="00CE10D0">
        <w:rPr>
          <w:rFonts w:ascii="Times New Roman" w:hAnsi="Times New Roman"/>
          <w:sz w:val="26"/>
          <w:szCs w:val="26"/>
        </w:rPr>
        <w:t xml:space="preserve"> raid</w:t>
      </w:r>
      <w:r w:rsidR="00FF3AE9" w:rsidRPr="00CE10D0">
        <w:rPr>
          <w:rFonts w:ascii="Times New Roman" w:hAnsi="Times New Roman"/>
          <w:sz w:val="26"/>
          <w:szCs w:val="26"/>
        </w:rPr>
        <w:t>e</w:t>
      </w:r>
      <w:r w:rsidR="00CA5FAF" w:rsidRPr="00CE10D0">
        <w:rPr>
          <w:rFonts w:ascii="Times New Roman" w:hAnsi="Times New Roman"/>
          <w:sz w:val="26"/>
          <w:szCs w:val="26"/>
        </w:rPr>
        <w:t>s</w:t>
      </w:r>
      <w:r w:rsidR="00AF4EA0" w:rsidRPr="00CE10D0">
        <w:rPr>
          <w:rFonts w:ascii="Times New Roman" w:hAnsi="Times New Roman"/>
          <w:sz w:val="26"/>
          <w:szCs w:val="26"/>
        </w:rPr>
        <w:t xml:space="preserve"> ar iliustracijų kompozicinę dalį</w:t>
      </w:r>
      <w:r w:rsidR="007E3EED" w:rsidRPr="00CE10D0">
        <w:rPr>
          <w:rFonts w:ascii="Times New Roman" w:hAnsi="Times New Roman"/>
          <w:sz w:val="26"/>
          <w:szCs w:val="26"/>
        </w:rPr>
        <w:t>,</w:t>
      </w:r>
      <w:r w:rsidR="00FF3AE9" w:rsidRPr="00CE10D0">
        <w:rPr>
          <w:rFonts w:ascii="Times New Roman" w:hAnsi="Times New Roman"/>
          <w:sz w:val="26"/>
          <w:szCs w:val="26"/>
        </w:rPr>
        <w:t xml:space="preserve"> o</w:t>
      </w:r>
      <w:r w:rsidR="007E3EED" w:rsidRPr="00CE10D0">
        <w:rPr>
          <w:rFonts w:ascii="Times New Roman" w:hAnsi="Times New Roman"/>
          <w:sz w:val="26"/>
          <w:szCs w:val="26"/>
        </w:rPr>
        <w:t xml:space="preserve"> </w:t>
      </w:r>
      <w:r w:rsidR="00E47B4D" w:rsidRPr="00CE10D0">
        <w:rPr>
          <w:rFonts w:ascii="Times New Roman" w:hAnsi="Times New Roman"/>
          <w:sz w:val="26"/>
          <w:szCs w:val="26"/>
        </w:rPr>
        <w:t xml:space="preserve">visa kita </w:t>
      </w:r>
      <w:r w:rsidR="007E3EED" w:rsidRPr="00CE10D0">
        <w:rPr>
          <w:rFonts w:ascii="Times New Roman" w:hAnsi="Times New Roman"/>
          <w:sz w:val="26"/>
          <w:szCs w:val="26"/>
        </w:rPr>
        <w:t xml:space="preserve">toliau </w:t>
      </w:r>
      <w:r w:rsidR="00E47B4D" w:rsidRPr="00CE10D0">
        <w:rPr>
          <w:rFonts w:ascii="Times New Roman" w:hAnsi="Times New Roman"/>
          <w:sz w:val="26"/>
          <w:szCs w:val="26"/>
        </w:rPr>
        <w:t xml:space="preserve">palikta </w:t>
      </w:r>
      <w:r w:rsidR="007E3EED" w:rsidRPr="00CE10D0">
        <w:rPr>
          <w:rFonts w:ascii="Times New Roman" w:hAnsi="Times New Roman"/>
          <w:sz w:val="26"/>
          <w:szCs w:val="26"/>
        </w:rPr>
        <w:t xml:space="preserve">juodai </w:t>
      </w:r>
      <w:r w:rsidR="00E47B4D" w:rsidRPr="00CE10D0">
        <w:rPr>
          <w:rFonts w:ascii="Times New Roman" w:hAnsi="Times New Roman"/>
          <w:sz w:val="26"/>
          <w:szCs w:val="26"/>
        </w:rPr>
        <w:t>balta</w:t>
      </w:r>
      <w:r w:rsidR="007E3EED" w:rsidRPr="00CE10D0">
        <w:rPr>
          <w:rFonts w:ascii="Times New Roman" w:hAnsi="Times New Roman"/>
          <w:sz w:val="26"/>
          <w:szCs w:val="26"/>
        </w:rPr>
        <w:t xml:space="preserve">. </w:t>
      </w:r>
      <w:r w:rsidR="00A04CBF" w:rsidRPr="00CE10D0">
        <w:rPr>
          <w:rFonts w:ascii="Times New Roman" w:hAnsi="Times New Roman"/>
          <w:sz w:val="26"/>
          <w:szCs w:val="26"/>
        </w:rPr>
        <w:t xml:space="preserve">Toks sprendimas tiko </w:t>
      </w:r>
      <w:r w:rsidR="00A04CBF" w:rsidRPr="00CE10D0">
        <w:rPr>
          <w:rFonts w:ascii="Times New Roman" w:hAnsi="Times New Roman"/>
          <w:webHidden/>
          <w:sz w:val="26"/>
          <w:szCs w:val="26"/>
        </w:rPr>
        <w:t xml:space="preserve">E. Bendiko </w:t>
      </w:r>
      <w:r w:rsidR="009A21B7">
        <w:rPr>
          <w:rFonts w:ascii="Times New Roman" w:hAnsi="Times New Roman"/>
          <w:i/>
          <w:sz w:val="26"/>
          <w:szCs w:val="26"/>
        </w:rPr>
        <w:t>Didžiajam</w:t>
      </w:r>
      <w:r w:rsidR="00A04CBF" w:rsidRPr="00CE10D0">
        <w:rPr>
          <w:rFonts w:ascii="Times New Roman" w:hAnsi="Times New Roman"/>
          <w:i/>
          <w:sz w:val="26"/>
          <w:szCs w:val="26"/>
        </w:rPr>
        <w:t xml:space="preserve"> Žemaiczių</w:t>
      </w:r>
      <w:r w:rsidR="009A21B7">
        <w:rPr>
          <w:rFonts w:ascii="Times New Roman" w:hAnsi="Times New Roman"/>
          <w:i/>
          <w:sz w:val="26"/>
          <w:szCs w:val="26"/>
        </w:rPr>
        <w:t xml:space="preserve"> ir Lietuvos elementoriui</w:t>
      </w:r>
      <w:r w:rsidR="00730BC5">
        <w:rPr>
          <w:rFonts w:ascii="Times New Roman" w:hAnsi="Times New Roman"/>
          <w:i/>
          <w:sz w:val="26"/>
          <w:szCs w:val="26"/>
        </w:rPr>
        <w:t>, arba</w:t>
      </w:r>
      <w:r w:rsidR="00A04CBF" w:rsidRPr="00CE10D0">
        <w:rPr>
          <w:rFonts w:ascii="Times New Roman" w:hAnsi="Times New Roman"/>
          <w:i/>
          <w:sz w:val="26"/>
          <w:szCs w:val="26"/>
        </w:rPr>
        <w:t xml:space="preserve"> Pradžios mokslo vadovėliui </w:t>
      </w:r>
      <w:r w:rsidR="00A04CBF" w:rsidRPr="00CE10D0">
        <w:rPr>
          <w:rFonts w:ascii="Times New Roman" w:hAnsi="Times New Roman"/>
          <w:sz w:val="26"/>
          <w:szCs w:val="26"/>
        </w:rPr>
        <w:t xml:space="preserve">(1906), </w:t>
      </w:r>
      <w:r w:rsidR="00AB4617" w:rsidRPr="00CE10D0">
        <w:rPr>
          <w:rFonts w:ascii="Times New Roman" w:hAnsi="Times New Roman"/>
          <w:sz w:val="26"/>
          <w:szCs w:val="26"/>
        </w:rPr>
        <w:t>lietuvių</w:t>
      </w:r>
      <w:r w:rsidR="00A04CBF" w:rsidRPr="00CE10D0">
        <w:rPr>
          <w:rFonts w:ascii="Times New Roman" w:hAnsi="Times New Roman"/>
          <w:sz w:val="26"/>
          <w:szCs w:val="26"/>
        </w:rPr>
        <w:t xml:space="preserve"> </w:t>
      </w:r>
      <w:r w:rsidR="00DD3EE8" w:rsidRPr="00CE10D0">
        <w:rPr>
          <w:rFonts w:ascii="Times New Roman" w:hAnsi="Times New Roman"/>
          <w:sz w:val="26"/>
          <w:szCs w:val="26"/>
        </w:rPr>
        <w:t xml:space="preserve">kalbos </w:t>
      </w:r>
      <w:r w:rsidR="00A04CBF" w:rsidRPr="00CE10D0">
        <w:rPr>
          <w:rFonts w:ascii="Times New Roman" w:hAnsi="Times New Roman"/>
          <w:sz w:val="26"/>
          <w:szCs w:val="26"/>
        </w:rPr>
        <w:t>abėcėl</w:t>
      </w:r>
      <w:r w:rsidR="00DD3EE8" w:rsidRPr="00CE10D0">
        <w:rPr>
          <w:rFonts w:ascii="Times New Roman" w:hAnsi="Times New Roman"/>
          <w:sz w:val="26"/>
          <w:szCs w:val="26"/>
        </w:rPr>
        <w:t>ė</w:t>
      </w:r>
      <w:r w:rsidR="00A04CBF" w:rsidRPr="00CE10D0">
        <w:rPr>
          <w:rFonts w:ascii="Times New Roman" w:hAnsi="Times New Roman"/>
          <w:sz w:val="26"/>
          <w:szCs w:val="26"/>
        </w:rPr>
        <w:t>s raid</w:t>
      </w:r>
      <w:r w:rsidR="00AB4617" w:rsidRPr="00CE10D0">
        <w:rPr>
          <w:rFonts w:ascii="Times New Roman" w:hAnsi="Times New Roman"/>
          <w:sz w:val="26"/>
          <w:szCs w:val="26"/>
        </w:rPr>
        <w:t>ės išryškintos raudonai, o likusios iliustracijos pasirinktos štrichinės</w:t>
      </w:r>
      <w:r w:rsidR="00A04CBF" w:rsidRPr="00CE10D0">
        <w:rPr>
          <w:rFonts w:ascii="Times New Roman" w:hAnsi="Times New Roman"/>
          <w:sz w:val="26"/>
          <w:szCs w:val="26"/>
        </w:rPr>
        <w:t xml:space="preserve">. </w:t>
      </w:r>
      <w:r w:rsidR="000C6A62" w:rsidRPr="00CE10D0">
        <w:rPr>
          <w:rFonts w:ascii="Times New Roman" w:hAnsi="Times New Roman"/>
          <w:sz w:val="26"/>
          <w:szCs w:val="26"/>
        </w:rPr>
        <w:t>C</w:t>
      </w:r>
      <w:r w:rsidR="000E50A7" w:rsidRPr="00CE10D0">
        <w:rPr>
          <w:rFonts w:ascii="Times New Roman" w:hAnsi="Times New Roman"/>
          <w:sz w:val="26"/>
          <w:szCs w:val="26"/>
        </w:rPr>
        <w:t xml:space="preserve">inkografijos būdu </w:t>
      </w:r>
      <w:r w:rsidR="00FF3AE9" w:rsidRPr="00CE10D0">
        <w:rPr>
          <w:rFonts w:ascii="Times New Roman" w:hAnsi="Times New Roman"/>
          <w:sz w:val="26"/>
          <w:szCs w:val="26"/>
        </w:rPr>
        <w:t>galėjo būti sukurtos ir toninės iliustracijos</w:t>
      </w:r>
      <w:r w:rsidR="00AB4617" w:rsidRPr="00CE10D0">
        <w:rPr>
          <w:rFonts w:ascii="Times New Roman" w:hAnsi="Times New Roman"/>
          <w:sz w:val="26"/>
          <w:szCs w:val="26"/>
        </w:rPr>
        <w:t>, bet</w:t>
      </w:r>
      <w:r w:rsidR="00FF3AE9" w:rsidRPr="00CE10D0">
        <w:rPr>
          <w:rFonts w:ascii="Times New Roman" w:hAnsi="Times New Roman"/>
          <w:sz w:val="26"/>
          <w:szCs w:val="26"/>
        </w:rPr>
        <w:t xml:space="preserve"> </w:t>
      </w:r>
      <w:r w:rsidR="00AB4617" w:rsidRPr="00CE10D0">
        <w:rPr>
          <w:rFonts w:ascii="Times New Roman" w:hAnsi="Times New Roman"/>
          <w:sz w:val="26"/>
          <w:szCs w:val="26"/>
        </w:rPr>
        <w:t>j</w:t>
      </w:r>
      <w:r w:rsidR="00BC573F" w:rsidRPr="00CE10D0">
        <w:rPr>
          <w:rFonts w:ascii="Times New Roman" w:hAnsi="Times New Roman"/>
          <w:sz w:val="26"/>
          <w:szCs w:val="26"/>
        </w:rPr>
        <w:t>ų pasirinkimą</w:t>
      </w:r>
      <w:r w:rsidR="00FF3AE9" w:rsidRPr="00CE10D0">
        <w:rPr>
          <w:rFonts w:ascii="Times New Roman" w:hAnsi="Times New Roman"/>
          <w:sz w:val="26"/>
          <w:szCs w:val="26"/>
        </w:rPr>
        <w:t xml:space="preserve"> </w:t>
      </w:r>
      <w:r w:rsidR="00AB4617" w:rsidRPr="00CE10D0">
        <w:rPr>
          <w:rFonts w:ascii="Times New Roman" w:hAnsi="Times New Roman"/>
          <w:sz w:val="26"/>
          <w:szCs w:val="26"/>
        </w:rPr>
        <w:t>ir derinim</w:t>
      </w:r>
      <w:r w:rsidR="00BC573F" w:rsidRPr="00CE10D0">
        <w:rPr>
          <w:rFonts w:ascii="Times New Roman" w:hAnsi="Times New Roman"/>
          <w:sz w:val="26"/>
          <w:szCs w:val="26"/>
        </w:rPr>
        <w:t>ą</w:t>
      </w:r>
      <w:r w:rsidR="00AB4617" w:rsidRPr="00CE10D0">
        <w:rPr>
          <w:rFonts w:ascii="Times New Roman" w:hAnsi="Times New Roman"/>
          <w:sz w:val="26"/>
          <w:szCs w:val="26"/>
        </w:rPr>
        <w:t xml:space="preserve"> su kitais grafikos būdais </w:t>
      </w:r>
      <w:r w:rsidR="00BC573F" w:rsidRPr="00CE10D0">
        <w:rPr>
          <w:rFonts w:ascii="Times New Roman" w:hAnsi="Times New Roman"/>
          <w:sz w:val="26"/>
          <w:szCs w:val="26"/>
        </w:rPr>
        <w:t>lėmė</w:t>
      </w:r>
      <w:r w:rsidR="00FF3AE9" w:rsidRPr="00CE10D0">
        <w:rPr>
          <w:rFonts w:ascii="Times New Roman" w:hAnsi="Times New Roman"/>
          <w:sz w:val="26"/>
          <w:szCs w:val="26"/>
        </w:rPr>
        <w:t xml:space="preserve"> individual</w:t>
      </w:r>
      <w:r w:rsidR="00BC573F" w:rsidRPr="00CE10D0">
        <w:rPr>
          <w:rFonts w:ascii="Times New Roman" w:hAnsi="Times New Roman"/>
          <w:sz w:val="26"/>
          <w:szCs w:val="26"/>
        </w:rPr>
        <w:t>ūs</w:t>
      </w:r>
      <w:r w:rsidR="00FF3AE9" w:rsidRPr="00CE10D0">
        <w:rPr>
          <w:rFonts w:ascii="Times New Roman" w:hAnsi="Times New Roman"/>
          <w:sz w:val="26"/>
          <w:szCs w:val="26"/>
        </w:rPr>
        <w:t xml:space="preserve"> </w:t>
      </w:r>
      <w:r w:rsidR="00DD3EE8" w:rsidRPr="00CE10D0">
        <w:rPr>
          <w:rFonts w:ascii="Times New Roman" w:hAnsi="Times New Roman"/>
          <w:sz w:val="26"/>
          <w:szCs w:val="26"/>
        </w:rPr>
        <w:t xml:space="preserve">leidėjų </w:t>
      </w:r>
      <w:r w:rsidR="00BC573F" w:rsidRPr="00CE10D0">
        <w:rPr>
          <w:rFonts w:ascii="Times New Roman" w:hAnsi="Times New Roman"/>
          <w:sz w:val="26"/>
          <w:szCs w:val="26"/>
        </w:rPr>
        <w:t>sprendimai</w:t>
      </w:r>
      <w:r w:rsidR="00FF3AE9" w:rsidRPr="00CE10D0">
        <w:rPr>
          <w:rFonts w:ascii="Times New Roman" w:hAnsi="Times New Roman"/>
          <w:sz w:val="26"/>
          <w:szCs w:val="26"/>
        </w:rPr>
        <w:t>.</w:t>
      </w:r>
      <w:r w:rsidR="00021ABF" w:rsidRPr="00CE10D0">
        <w:rPr>
          <w:rFonts w:ascii="Times New Roman" w:hAnsi="Times New Roman"/>
          <w:sz w:val="26"/>
          <w:szCs w:val="26"/>
        </w:rPr>
        <w:t xml:space="preserve"> Išskirtinai atrodė</w:t>
      </w:r>
      <w:r w:rsidR="00BC573F" w:rsidRPr="00CE10D0">
        <w:rPr>
          <w:rFonts w:ascii="Times New Roman" w:hAnsi="Times New Roman"/>
          <w:sz w:val="26"/>
          <w:szCs w:val="26"/>
        </w:rPr>
        <w:t xml:space="preserve"> Tilžėje Ot</w:t>
      </w:r>
      <w:r w:rsidR="00F62E31" w:rsidRPr="00CE10D0">
        <w:rPr>
          <w:rFonts w:ascii="Times New Roman" w:hAnsi="Times New Roman"/>
          <w:sz w:val="26"/>
          <w:szCs w:val="26"/>
        </w:rPr>
        <w:t>t</w:t>
      </w:r>
      <w:r w:rsidR="00DA35E8" w:rsidRPr="00CE10D0">
        <w:rPr>
          <w:rFonts w:ascii="Times New Roman" w:hAnsi="Times New Roman"/>
          <w:sz w:val="26"/>
          <w:szCs w:val="26"/>
        </w:rPr>
        <w:t>o von Mauderodės</w:t>
      </w:r>
      <w:r w:rsidR="00BC573F" w:rsidRPr="00CE10D0">
        <w:rPr>
          <w:rFonts w:ascii="Times New Roman" w:hAnsi="Times New Roman"/>
          <w:sz w:val="26"/>
          <w:szCs w:val="26"/>
        </w:rPr>
        <w:t xml:space="preserve"> spaustuvėje atliktos</w:t>
      </w:r>
      <w:r w:rsidR="00021ABF" w:rsidRPr="00CE10D0">
        <w:rPr>
          <w:rFonts w:ascii="Times New Roman" w:hAnsi="Times New Roman"/>
          <w:sz w:val="26"/>
          <w:szCs w:val="26"/>
        </w:rPr>
        <w:t xml:space="preserve"> M. Veito knygelės </w:t>
      </w:r>
      <w:r w:rsidR="00021ABF" w:rsidRPr="00CE10D0">
        <w:rPr>
          <w:rFonts w:ascii="Times New Roman" w:hAnsi="Times New Roman"/>
          <w:i/>
          <w:sz w:val="26"/>
          <w:szCs w:val="26"/>
        </w:rPr>
        <w:t>Apie kiaules</w:t>
      </w:r>
      <w:r w:rsidR="00021ABF" w:rsidRPr="00CE10D0">
        <w:rPr>
          <w:rFonts w:ascii="Times New Roman" w:hAnsi="Times New Roman"/>
          <w:sz w:val="26"/>
          <w:szCs w:val="26"/>
        </w:rPr>
        <w:t xml:space="preserve"> (1905)</w:t>
      </w:r>
      <w:r w:rsidR="00FF3AE9" w:rsidRPr="00CE10D0">
        <w:rPr>
          <w:rFonts w:ascii="Times New Roman" w:hAnsi="Times New Roman"/>
          <w:sz w:val="26"/>
          <w:szCs w:val="26"/>
        </w:rPr>
        <w:t xml:space="preserve"> </w:t>
      </w:r>
      <w:r w:rsidR="00021ABF" w:rsidRPr="00CE10D0">
        <w:rPr>
          <w:rFonts w:ascii="Times New Roman" w:hAnsi="Times New Roman"/>
          <w:sz w:val="26"/>
          <w:szCs w:val="26"/>
        </w:rPr>
        <w:t xml:space="preserve">apipavidalinimas: viršelis </w:t>
      </w:r>
      <w:r w:rsidR="00E47B4D" w:rsidRPr="00CE10D0">
        <w:rPr>
          <w:rFonts w:ascii="Times New Roman" w:hAnsi="Times New Roman"/>
          <w:sz w:val="26"/>
          <w:szCs w:val="26"/>
        </w:rPr>
        <w:t xml:space="preserve">– </w:t>
      </w:r>
      <w:r w:rsidR="00021ABF" w:rsidRPr="00CE10D0">
        <w:rPr>
          <w:rFonts w:ascii="Times New Roman" w:hAnsi="Times New Roman"/>
          <w:sz w:val="26"/>
          <w:szCs w:val="26"/>
        </w:rPr>
        <w:t>tuo meto vyravusio vokiško stiliaus, pagrindinis knygos tekstas pradedamas stilizuota inicialine raide</w:t>
      </w:r>
      <w:r w:rsidR="00021ABF" w:rsidRPr="00CE10D0">
        <w:rPr>
          <w:rFonts w:ascii="Times New Roman" w:hAnsi="Times New Roman"/>
          <w:i/>
          <w:sz w:val="26"/>
          <w:szCs w:val="26"/>
        </w:rPr>
        <w:t xml:space="preserve"> N</w:t>
      </w:r>
      <w:r w:rsidR="00021ABF" w:rsidRPr="00CE10D0">
        <w:rPr>
          <w:rFonts w:ascii="Times New Roman" w:hAnsi="Times New Roman"/>
          <w:sz w:val="26"/>
          <w:szCs w:val="26"/>
        </w:rPr>
        <w:t>, o užsklandai panaudota toninė</w:t>
      </w:r>
      <w:r w:rsidR="000C6A62" w:rsidRPr="00CE10D0">
        <w:rPr>
          <w:rFonts w:ascii="Times New Roman" w:hAnsi="Times New Roman"/>
          <w:sz w:val="26"/>
          <w:szCs w:val="26"/>
        </w:rPr>
        <w:t xml:space="preserve"> </w:t>
      </w:r>
      <w:r w:rsidR="00B158A7">
        <w:rPr>
          <w:rFonts w:ascii="Times New Roman" w:hAnsi="Times New Roman"/>
          <w:sz w:val="26"/>
          <w:szCs w:val="26"/>
        </w:rPr>
        <w:t>i</w:t>
      </w:r>
      <w:r w:rsidR="000C6A62" w:rsidRPr="00CE10D0">
        <w:rPr>
          <w:rFonts w:ascii="Times New Roman" w:hAnsi="Times New Roman"/>
          <w:sz w:val="26"/>
          <w:szCs w:val="26"/>
        </w:rPr>
        <w:t>liustracija</w:t>
      </w:r>
      <w:r w:rsidR="0086264E" w:rsidRPr="00CE10D0">
        <w:rPr>
          <w:rFonts w:ascii="Times New Roman" w:hAnsi="Times New Roman"/>
          <w:sz w:val="26"/>
          <w:szCs w:val="26"/>
        </w:rPr>
        <w:t>,</w:t>
      </w:r>
      <w:r w:rsidR="000C6A62" w:rsidRPr="00CE10D0">
        <w:rPr>
          <w:rFonts w:ascii="Times New Roman" w:hAnsi="Times New Roman"/>
          <w:sz w:val="26"/>
          <w:szCs w:val="26"/>
        </w:rPr>
        <w:t xml:space="preserve"> vaizduojant</w:t>
      </w:r>
      <w:r w:rsidR="0086264E" w:rsidRPr="00CE10D0">
        <w:rPr>
          <w:rFonts w:ascii="Times New Roman" w:hAnsi="Times New Roman"/>
          <w:sz w:val="26"/>
          <w:szCs w:val="26"/>
        </w:rPr>
        <w:t>i</w:t>
      </w:r>
      <w:r w:rsidR="00021ABF" w:rsidRPr="00CE10D0">
        <w:rPr>
          <w:rFonts w:ascii="Times New Roman" w:hAnsi="Times New Roman"/>
          <w:sz w:val="26"/>
          <w:szCs w:val="26"/>
        </w:rPr>
        <w:t xml:space="preserve"> besilinksminančių kiaulių </w:t>
      </w:r>
      <w:r w:rsidR="004435FC" w:rsidRPr="00CE10D0">
        <w:rPr>
          <w:rFonts w:ascii="Times New Roman" w:hAnsi="Times New Roman"/>
          <w:sz w:val="26"/>
          <w:szCs w:val="26"/>
        </w:rPr>
        <w:t>sceną</w:t>
      </w:r>
      <w:r w:rsidR="000C6A62" w:rsidRPr="00CE10D0">
        <w:rPr>
          <w:rFonts w:ascii="Times New Roman" w:hAnsi="Times New Roman"/>
          <w:sz w:val="26"/>
          <w:szCs w:val="26"/>
        </w:rPr>
        <w:t>.</w:t>
      </w:r>
      <w:r w:rsidR="004435FC" w:rsidRPr="00CE10D0">
        <w:rPr>
          <w:rFonts w:ascii="Times New Roman" w:hAnsi="Times New Roman"/>
          <w:sz w:val="26"/>
          <w:szCs w:val="26"/>
        </w:rPr>
        <w:t xml:space="preserve"> </w:t>
      </w:r>
      <w:r w:rsidR="00A04CBF" w:rsidRPr="00CE10D0">
        <w:rPr>
          <w:rFonts w:ascii="Times New Roman" w:hAnsi="Times New Roman"/>
          <w:sz w:val="26"/>
          <w:szCs w:val="26"/>
        </w:rPr>
        <w:t xml:space="preserve">Tuo metu susidomėjimas toninėmis iliustracijomis </w:t>
      </w:r>
      <w:r w:rsidR="00AB4617" w:rsidRPr="00CE10D0">
        <w:rPr>
          <w:rFonts w:ascii="Times New Roman" w:hAnsi="Times New Roman"/>
          <w:sz w:val="26"/>
          <w:szCs w:val="26"/>
        </w:rPr>
        <w:t>vis augo</w:t>
      </w:r>
      <w:r w:rsidR="00A04CBF" w:rsidRPr="00CE10D0">
        <w:rPr>
          <w:rFonts w:ascii="Times New Roman" w:hAnsi="Times New Roman"/>
          <w:sz w:val="26"/>
          <w:szCs w:val="26"/>
        </w:rPr>
        <w:t>, todėl</w:t>
      </w:r>
      <w:r w:rsidR="00FF3AE9" w:rsidRPr="00CE10D0">
        <w:rPr>
          <w:rFonts w:ascii="Times New Roman" w:hAnsi="Times New Roman"/>
          <w:sz w:val="26"/>
          <w:szCs w:val="26"/>
        </w:rPr>
        <w:t xml:space="preserve"> </w:t>
      </w:r>
      <w:r w:rsidR="00A04CBF" w:rsidRPr="00CE10D0">
        <w:rPr>
          <w:rFonts w:ascii="Times New Roman" w:hAnsi="Times New Roman"/>
          <w:sz w:val="26"/>
          <w:szCs w:val="26"/>
        </w:rPr>
        <w:t xml:space="preserve">charakteringai </w:t>
      </w:r>
      <w:r w:rsidR="00AB4617" w:rsidRPr="00CE10D0">
        <w:rPr>
          <w:rFonts w:ascii="Times New Roman" w:hAnsi="Times New Roman"/>
          <w:sz w:val="26"/>
          <w:szCs w:val="26"/>
        </w:rPr>
        <w:t xml:space="preserve">atrodo </w:t>
      </w:r>
      <w:r w:rsidR="000E50A7" w:rsidRPr="00CE10D0">
        <w:rPr>
          <w:rFonts w:ascii="Times New Roman" w:hAnsi="Times New Roman"/>
          <w:sz w:val="26"/>
          <w:szCs w:val="26"/>
        </w:rPr>
        <w:t>Šiluvos klebono Marcijono Povilo Jurgai</w:t>
      </w:r>
      <w:r w:rsidR="00AB4617" w:rsidRPr="00CE10D0">
        <w:rPr>
          <w:rFonts w:ascii="Times New Roman" w:hAnsi="Times New Roman"/>
          <w:sz w:val="26"/>
          <w:szCs w:val="26"/>
        </w:rPr>
        <w:t>čio sprendimas</w:t>
      </w:r>
      <w:r w:rsidR="000E50A7" w:rsidRPr="00CE10D0">
        <w:rPr>
          <w:rFonts w:ascii="Times New Roman" w:hAnsi="Times New Roman"/>
          <w:sz w:val="26"/>
          <w:szCs w:val="26"/>
        </w:rPr>
        <w:t xml:space="preserve"> </w:t>
      </w:r>
      <w:r w:rsidR="00A04CBF" w:rsidRPr="00CE10D0">
        <w:rPr>
          <w:rFonts w:ascii="Times New Roman" w:hAnsi="Times New Roman"/>
          <w:sz w:val="26"/>
          <w:szCs w:val="26"/>
        </w:rPr>
        <w:t>savo</w:t>
      </w:r>
      <w:r w:rsidR="00AB4617" w:rsidRPr="00CE10D0">
        <w:rPr>
          <w:rFonts w:ascii="Times New Roman" w:hAnsi="Times New Roman"/>
          <w:sz w:val="26"/>
          <w:szCs w:val="26"/>
        </w:rPr>
        <w:t xml:space="preserve"> gausiai iliustruotą</w:t>
      </w:r>
      <w:r w:rsidR="00A04CBF" w:rsidRPr="00CE10D0">
        <w:rPr>
          <w:rFonts w:ascii="Times New Roman" w:hAnsi="Times New Roman"/>
          <w:sz w:val="26"/>
          <w:szCs w:val="26"/>
        </w:rPr>
        <w:t xml:space="preserve"> knygelę</w:t>
      </w:r>
      <w:r w:rsidR="000E50A7" w:rsidRPr="00CE10D0">
        <w:rPr>
          <w:rFonts w:ascii="Times New Roman" w:hAnsi="Times New Roman"/>
          <w:sz w:val="26"/>
          <w:szCs w:val="26"/>
        </w:rPr>
        <w:t xml:space="preserve"> </w:t>
      </w:r>
      <w:r w:rsidR="000E50A7" w:rsidRPr="00CE10D0">
        <w:rPr>
          <w:rFonts w:ascii="Times New Roman" w:hAnsi="Times New Roman"/>
          <w:i/>
          <w:sz w:val="26"/>
          <w:szCs w:val="26"/>
        </w:rPr>
        <w:t>Šilavos bažnyčia</w:t>
      </w:r>
      <w:r w:rsidR="000E50A7" w:rsidRPr="00CE10D0">
        <w:rPr>
          <w:rFonts w:ascii="Times New Roman" w:hAnsi="Times New Roman"/>
          <w:sz w:val="26"/>
          <w:szCs w:val="26"/>
        </w:rPr>
        <w:t xml:space="preserve"> (1907) </w:t>
      </w:r>
      <w:r w:rsidR="00AB4617" w:rsidRPr="00CE10D0">
        <w:rPr>
          <w:rFonts w:ascii="Times New Roman" w:hAnsi="Times New Roman"/>
          <w:sz w:val="26"/>
          <w:szCs w:val="26"/>
        </w:rPr>
        <w:t xml:space="preserve">papuošti viršeliu </w:t>
      </w:r>
      <w:r w:rsidR="00BC573F" w:rsidRPr="00CE10D0">
        <w:rPr>
          <w:rFonts w:ascii="Times New Roman" w:hAnsi="Times New Roman"/>
          <w:sz w:val="26"/>
          <w:szCs w:val="26"/>
        </w:rPr>
        <w:t xml:space="preserve">su </w:t>
      </w:r>
      <w:r w:rsidR="00A04CBF" w:rsidRPr="00CE10D0">
        <w:rPr>
          <w:rFonts w:ascii="Times New Roman" w:hAnsi="Times New Roman"/>
          <w:sz w:val="26"/>
          <w:szCs w:val="26"/>
        </w:rPr>
        <w:t>tonine fotoreprodukcij</w:t>
      </w:r>
      <w:r w:rsidR="00AB4617" w:rsidRPr="00CE10D0">
        <w:rPr>
          <w:rFonts w:ascii="Times New Roman" w:hAnsi="Times New Roman"/>
          <w:sz w:val="26"/>
          <w:szCs w:val="26"/>
        </w:rPr>
        <w:t xml:space="preserve">a. Sprendimas naujas, bet </w:t>
      </w:r>
      <w:r w:rsidR="00A04CBF" w:rsidRPr="00CE10D0">
        <w:rPr>
          <w:rFonts w:ascii="Times New Roman" w:hAnsi="Times New Roman"/>
          <w:sz w:val="26"/>
          <w:szCs w:val="26"/>
        </w:rPr>
        <w:t>visiškai neapgalvotai viršeliui panaudota</w:t>
      </w:r>
      <w:r w:rsidR="00AB4617" w:rsidRPr="00CE10D0">
        <w:rPr>
          <w:rFonts w:ascii="Times New Roman" w:hAnsi="Times New Roman"/>
          <w:sz w:val="26"/>
          <w:szCs w:val="26"/>
        </w:rPr>
        <w:t>s</w:t>
      </w:r>
      <w:r w:rsidR="00A04CBF" w:rsidRPr="00CE10D0">
        <w:rPr>
          <w:rFonts w:ascii="Times New Roman" w:hAnsi="Times New Roman"/>
          <w:sz w:val="26"/>
          <w:szCs w:val="26"/>
        </w:rPr>
        <w:t xml:space="preserve"> rausv</w:t>
      </w:r>
      <w:r w:rsidR="00AB4617" w:rsidRPr="00CE10D0">
        <w:rPr>
          <w:rFonts w:ascii="Times New Roman" w:hAnsi="Times New Roman"/>
          <w:sz w:val="26"/>
          <w:szCs w:val="26"/>
        </w:rPr>
        <w:t>os spalvos</w:t>
      </w:r>
      <w:r w:rsidR="00A04CBF" w:rsidRPr="00CE10D0">
        <w:rPr>
          <w:rFonts w:ascii="Times New Roman" w:hAnsi="Times New Roman"/>
          <w:sz w:val="26"/>
          <w:szCs w:val="26"/>
        </w:rPr>
        <w:t xml:space="preserve"> popierius sumenkino iliustracijos kokybę – ji liko </w:t>
      </w:r>
      <w:r w:rsidR="000C6A62" w:rsidRPr="00CE10D0">
        <w:rPr>
          <w:rFonts w:ascii="Times New Roman" w:hAnsi="Times New Roman"/>
          <w:sz w:val="26"/>
          <w:szCs w:val="26"/>
        </w:rPr>
        <w:t>susi</w:t>
      </w:r>
      <w:r w:rsidR="00DA4337" w:rsidRPr="00CE10D0">
        <w:rPr>
          <w:rFonts w:ascii="Times New Roman" w:hAnsi="Times New Roman"/>
          <w:sz w:val="26"/>
          <w:szCs w:val="26"/>
        </w:rPr>
        <w:t>liejus</w:t>
      </w:r>
      <w:r w:rsidR="009A21B7">
        <w:rPr>
          <w:rFonts w:ascii="Times New Roman" w:hAnsi="Times New Roman"/>
          <w:sz w:val="26"/>
          <w:szCs w:val="26"/>
        </w:rPr>
        <w:t>i</w:t>
      </w:r>
      <w:r w:rsidR="00DA4337" w:rsidRPr="00CE10D0">
        <w:rPr>
          <w:rFonts w:ascii="Times New Roman" w:hAnsi="Times New Roman"/>
          <w:sz w:val="26"/>
          <w:szCs w:val="26"/>
        </w:rPr>
        <w:t xml:space="preserve"> ir </w:t>
      </w:r>
      <w:r w:rsidR="00A04CBF" w:rsidRPr="00CE10D0">
        <w:rPr>
          <w:rFonts w:ascii="Times New Roman" w:hAnsi="Times New Roman"/>
          <w:sz w:val="26"/>
          <w:szCs w:val="26"/>
        </w:rPr>
        <w:t>b</w:t>
      </w:r>
      <w:r w:rsidR="00AB4617" w:rsidRPr="00CE10D0">
        <w:rPr>
          <w:rFonts w:ascii="Times New Roman" w:hAnsi="Times New Roman"/>
          <w:sz w:val="26"/>
          <w:szCs w:val="26"/>
        </w:rPr>
        <w:t>lyški.</w:t>
      </w:r>
      <w:r w:rsidR="00CD4B9A" w:rsidRPr="00CE10D0">
        <w:rPr>
          <w:rFonts w:ascii="Times New Roman" w:hAnsi="Times New Roman"/>
          <w:sz w:val="26"/>
          <w:szCs w:val="26"/>
        </w:rPr>
        <w:t xml:space="preserve"> </w:t>
      </w:r>
      <w:r w:rsidR="00AC0802" w:rsidRPr="00CE10D0">
        <w:rPr>
          <w:rFonts w:ascii="Times New Roman" w:hAnsi="Times New Roman"/>
          <w:sz w:val="26"/>
          <w:szCs w:val="26"/>
        </w:rPr>
        <w:t>Šiaulių „Sietyno“ bendrovė</w:t>
      </w:r>
      <w:r w:rsidR="00CC73A9" w:rsidRPr="00CE10D0">
        <w:rPr>
          <w:rFonts w:ascii="Times New Roman" w:hAnsi="Times New Roman"/>
          <w:sz w:val="26"/>
          <w:szCs w:val="26"/>
        </w:rPr>
        <w:t>s</w:t>
      </w:r>
      <w:r w:rsidR="00AC0802" w:rsidRPr="00CE10D0">
        <w:rPr>
          <w:rFonts w:ascii="Times New Roman" w:hAnsi="Times New Roman"/>
          <w:sz w:val="26"/>
          <w:szCs w:val="26"/>
        </w:rPr>
        <w:t xml:space="preserve"> 1914 m. susirašinėjimas su E.</w:t>
      </w:r>
      <w:r w:rsidR="00096B09">
        <w:rPr>
          <w:rFonts w:ascii="Times New Roman" w:hAnsi="Times New Roman"/>
          <w:sz w:val="26"/>
          <w:szCs w:val="26"/>
        </w:rPr>
        <w:t> </w:t>
      </w:r>
      <w:r w:rsidR="00AC0802" w:rsidRPr="00CE10D0">
        <w:rPr>
          <w:rFonts w:ascii="Times New Roman" w:hAnsi="Times New Roman"/>
          <w:sz w:val="26"/>
          <w:szCs w:val="26"/>
        </w:rPr>
        <w:t xml:space="preserve">Jagomastu dėl V. Lunkevičiaus knygelės iliustracijų liudija, </w:t>
      </w:r>
      <w:r w:rsidR="00CC73A9" w:rsidRPr="00CE10D0">
        <w:rPr>
          <w:rFonts w:ascii="Times New Roman" w:hAnsi="Times New Roman"/>
          <w:sz w:val="26"/>
          <w:szCs w:val="26"/>
        </w:rPr>
        <w:t xml:space="preserve">kad </w:t>
      </w:r>
      <w:r w:rsidR="00AF4EA0" w:rsidRPr="00CE10D0">
        <w:rPr>
          <w:rFonts w:ascii="Times New Roman" w:hAnsi="Times New Roman"/>
          <w:sz w:val="26"/>
          <w:szCs w:val="26"/>
        </w:rPr>
        <w:t xml:space="preserve">vietos </w:t>
      </w:r>
      <w:r w:rsidR="00123927" w:rsidRPr="00CE10D0">
        <w:rPr>
          <w:rFonts w:ascii="Times New Roman" w:hAnsi="Times New Roman"/>
          <w:sz w:val="26"/>
          <w:szCs w:val="26"/>
        </w:rPr>
        <w:t>leid</w:t>
      </w:r>
      <w:r w:rsidR="00AF4EA0" w:rsidRPr="00CE10D0">
        <w:rPr>
          <w:rFonts w:ascii="Times New Roman" w:hAnsi="Times New Roman"/>
          <w:sz w:val="26"/>
          <w:szCs w:val="26"/>
        </w:rPr>
        <w:t>ėjai</w:t>
      </w:r>
      <w:r w:rsidR="00123927" w:rsidRPr="00CE10D0">
        <w:rPr>
          <w:rFonts w:ascii="Times New Roman" w:hAnsi="Times New Roman"/>
          <w:sz w:val="26"/>
          <w:szCs w:val="26"/>
        </w:rPr>
        <w:t xml:space="preserve"> </w:t>
      </w:r>
      <w:r w:rsidR="00AC0802" w:rsidRPr="00CE10D0">
        <w:rPr>
          <w:rFonts w:ascii="Times New Roman" w:hAnsi="Times New Roman"/>
          <w:sz w:val="26"/>
          <w:szCs w:val="26"/>
        </w:rPr>
        <w:t xml:space="preserve">cinkografinių plokščių </w:t>
      </w:r>
      <w:r w:rsidR="00CC73A9" w:rsidRPr="00CE10D0">
        <w:rPr>
          <w:rFonts w:ascii="Times New Roman" w:hAnsi="Times New Roman"/>
          <w:sz w:val="26"/>
          <w:szCs w:val="26"/>
        </w:rPr>
        <w:t xml:space="preserve">itin </w:t>
      </w:r>
      <w:r w:rsidR="00CA5FAF" w:rsidRPr="00CE10D0">
        <w:rPr>
          <w:rFonts w:ascii="Times New Roman" w:hAnsi="Times New Roman"/>
          <w:sz w:val="26"/>
          <w:szCs w:val="26"/>
        </w:rPr>
        <w:t>sunk</w:t>
      </w:r>
      <w:r w:rsidR="00AF4EA0" w:rsidRPr="00CE10D0">
        <w:rPr>
          <w:rFonts w:ascii="Times New Roman" w:hAnsi="Times New Roman"/>
          <w:sz w:val="26"/>
          <w:szCs w:val="26"/>
        </w:rPr>
        <w:t>iai gaudavo</w:t>
      </w:r>
      <w:r w:rsidR="00CA5FAF" w:rsidRPr="00CE10D0">
        <w:rPr>
          <w:rFonts w:ascii="Times New Roman" w:hAnsi="Times New Roman"/>
          <w:sz w:val="26"/>
          <w:szCs w:val="26"/>
        </w:rPr>
        <w:t xml:space="preserve"> pasiskolinti</w:t>
      </w:r>
      <w:r w:rsidR="00AF4EA0" w:rsidRPr="00CE10D0">
        <w:rPr>
          <w:rFonts w:ascii="Times New Roman" w:hAnsi="Times New Roman"/>
          <w:sz w:val="26"/>
          <w:szCs w:val="26"/>
        </w:rPr>
        <w:t xml:space="preserve"> iš kitų </w:t>
      </w:r>
      <w:r w:rsidR="00CC73A9" w:rsidRPr="00CE10D0">
        <w:rPr>
          <w:rFonts w:ascii="Times New Roman" w:hAnsi="Times New Roman"/>
          <w:sz w:val="26"/>
          <w:szCs w:val="26"/>
        </w:rPr>
        <w:t xml:space="preserve">leidėjų </w:t>
      </w:r>
      <w:r w:rsidR="00AF4EA0" w:rsidRPr="00CE10D0">
        <w:rPr>
          <w:rFonts w:ascii="Times New Roman" w:hAnsi="Times New Roman"/>
          <w:sz w:val="26"/>
          <w:szCs w:val="26"/>
        </w:rPr>
        <w:t>Rusijoje</w:t>
      </w:r>
      <w:r w:rsidR="00770808" w:rsidRPr="00CE10D0">
        <w:rPr>
          <w:rFonts w:ascii="Times New Roman" w:hAnsi="Times New Roman"/>
          <w:sz w:val="26"/>
          <w:szCs w:val="26"/>
        </w:rPr>
        <w:t xml:space="preserve">: </w:t>
      </w:r>
      <w:r w:rsidR="00AC0802" w:rsidRPr="00CE10D0">
        <w:rPr>
          <w:rFonts w:ascii="Times New Roman" w:hAnsi="Times New Roman"/>
          <w:sz w:val="26"/>
          <w:szCs w:val="26"/>
        </w:rPr>
        <w:t>visi jas vertino</w:t>
      </w:r>
      <w:r w:rsidR="00CA5FAF" w:rsidRPr="00CE10D0">
        <w:rPr>
          <w:rFonts w:ascii="Times New Roman" w:hAnsi="Times New Roman"/>
          <w:sz w:val="26"/>
          <w:szCs w:val="26"/>
        </w:rPr>
        <w:t>, todėl</w:t>
      </w:r>
      <w:r w:rsidR="00AC0802" w:rsidRPr="00CE10D0">
        <w:rPr>
          <w:rFonts w:ascii="Times New Roman" w:hAnsi="Times New Roman"/>
          <w:sz w:val="26"/>
          <w:szCs w:val="26"/>
        </w:rPr>
        <w:t xml:space="preserve"> nebuvo linkę jomis dal</w:t>
      </w:r>
      <w:r w:rsidR="009A21B7">
        <w:rPr>
          <w:rFonts w:ascii="Times New Roman" w:hAnsi="Times New Roman"/>
          <w:sz w:val="26"/>
          <w:szCs w:val="26"/>
        </w:rPr>
        <w:t>y</w:t>
      </w:r>
      <w:r w:rsidR="00AC0802" w:rsidRPr="00CE10D0">
        <w:rPr>
          <w:rFonts w:ascii="Times New Roman" w:hAnsi="Times New Roman"/>
          <w:sz w:val="26"/>
          <w:szCs w:val="26"/>
        </w:rPr>
        <w:t xml:space="preserve">tis. Nepaisant akivaizdaus toninių iliustracijų trūkumo, leidėjai tada aiškiai suvokė, </w:t>
      </w:r>
      <w:r w:rsidR="009A21B7">
        <w:rPr>
          <w:rFonts w:ascii="Times New Roman" w:hAnsi="Times New Roman"/>
          <w:sz w:val="26"/>
          <w:szCs w:val="26"/>
        </w:rPr>
        <w:t>kad</w:t>
      </w:r>
      <w:r w:rsidR="00AC0802" w:rsidRPr="00CE10D0">
        <w:rPr>
          <w:rFonts w:ascii="Times New Roman" w:hAnsi="Times New Roman"/>
          <w:sz w:val="26"/>
          <w:szCs w:val="26"/>
        </w:rPr>
        <w:t xml:space="preserve"> knygos vaizdumas be jų jau </w:t>
      </w:r>
      <w:r w:rsidR="00CC73A9" w:rsidRPr="00CE10D0">
        <w:rPr>
          <w:rFonts w:ascii="Times New Roman" w:hAnsi="Times New Roman"/>
          <w:sz w:val="26"/>
          <w:szCs w:val="26"/>
        </w:rPr>
        <w:t xml:space="preserve">negali </w:t>
      </w:r>
      <w:r w:rsidR="00AC0802" w:rsidRPr="00CE10D0">
        <w:rPr>
          <w:rFonts w:ascii="Times New Roman" w:hAnsi="Times New Roman"/>
          <w:sz w:val="26"/>
          <w:szCs w:val="26"/>
        </w:rPr>
        <w:t xml:space="preserve">apsieiti, todėl būtina investuoti lėšų į </w:t>
      </w:r>
      <w:r w:rsidR="00EC3563" w:rsidRPr="00CE10D0">
        <w:rPr>
          <w:rFonts w:ascii="Times New Roman" w:hAnsi="Times New Roman"/>
          <w:sz w:val="26"/>
          <w:szCs w:val="26"/>
        </w:rPr>
        <w:t>iliustracijų</w:t>
      </w:r>
      <w:r w:rsidR="00AC0802" w:rsidRPr="00CE10D0">
        <w:rPr>
          <w:rFonts w:ascii="Times New Roman" w:hAnsi="Times New Roman"/>
          <w:sz w:val="26"/>
          <w:szCs w:val="26"/>
        </w:rPr>
        <w:t xml:space="preserve"> gamybą</w:t>
      </w:r>
      <w:r w:rsidR="00AC0802" w:rsidRPr="00CE10D0">
        <w:rPr>
          <w:rStyle w:val="FootnoteReference"/>
          <w:rFonts w:ascii="Times New Roman" w:hAnsi="Times New Roman"/>
          <w:sz w:val="26"/>
          <w:szCs w:val="26"/>
        </w:rPr>
        <w:footnoteReference w:id="635"/>
      </w:r>
      <w:r w:rsidR="00CA5FAF" w:rsidRPr="00CE10D0">
        <w:rPr>
          <w:rFonts w:ascii="Times New Roman" w:hAnsi="Times New Roman"/>
          <w:sz w:val="26"/>
          <w:szCs w:val="26"/>
        </w:rPr>
        <w:t>. Šie</w:t>
      </w:r>
      <w:r w:rsidR="00CD4B9A" w:rsidRPr="00CE10D0">
        <w:rPr>
          <w:rFonts w:ascii="Times New Roman" w:hAnsi="Times New Roman"/>
          <w:sz w:val="26"/>
          <w:szCs w:val="26"/>
        </w:rPr>
        <w:t xml:space="preserve"> </w:t>
      </w:r>
      <w:r w:rsidR="00021ABF" w:rsidRPr="00CE10D0">
        <w:rPr>
          <w:rFonts w:ascii="Times New Roman" w:hAnsi="Times New Roman"/>
          <w:sz w:val="26"/>
          <w:szCs w:val="26"/>
        </w:rPr>
        <w:t>pavyzdžiai</w:t>
      </w:r>
      <w:r w:rsidR="00AC0802" w:rsidRPr="00CE10D0">
        <w:rPr>
          <w:rFonts w:ascii="Times New Roman" w:hAnsi="Times New Roman"/>
          <w:sz w:val="26"/>
          <w:szCs w:val="26"/>
        </w:rPr>
        <w:t xml:space="preserve"> </w:t>
      </w:r>
      <w:r w:rsidR="00021ABF" w:rsidRPr="00CE10D0">
        <w:rPr>
          <w:rFonts w:ascii="Times New Roman" w:hAnsi="Times New Roman"/>
          <w:sz w:val="26"/>
          <w:szCs w:val="26"/>
        </w:rPr>
        <w:t xml:space="preserve">liudijo apie augančius leidėjų ir skaitytojų estetinius poreikius, kurie buvo </w:t>
      </w:r>
      <w:r w:rsidR="00CC73A9" w:rsidRPr="00CE10D0">
        <w:rPr>
          <w:rFonts w:ascii="Times New Roman" w:hAnsi="Times New Roman"/>
          <w:sz w:val="26"/>
          <w:szCs w:val="26"/>
        </w:rPr>
        <w:t xml:space="preserve">universalus </w:t>
      </w:r>
      <w:r w:rsidR="00BC573F" w:rsidRPr="00CE10D0">
        <w:rPr>
          <w:rFonts w:ascii="Times New Roman" w:hAnsi="Times New Roman"/>
          <w:sz w:val="26"/>
          <w:szCs w:val="26"/>
        </w:rPr>
        <w:t xml:space="preserve">to meto </w:t>
      </w:r>
      <w:r w:rsidR="00021ABF" w:rsidRPr="00CE10D0">
        <w:rPr>
          <w:rFonts w:ascii="Times New Roman" w:hAnsi="Times New Roman"/>
          <w:sz w:val="26"/>
          <w:szCs w:val="26"/>
        </w:rPr>
        <w:t xml:space="preserve">spaudos technikos </w:t>
      </w:r>
      <w:r w:rsidR="00BC573F" w:rsidRPr="00CE10D0">
        <w:rPr>
          <w:rFonts w:ascii="Times New Roman" w:hAnsi="Times New Roman"/>
          <w:sz w:val="26"/>
          <w:szCs w:val="26"/>
        </w:rPr>
        <w:t>tobulinimo rezultatas</w:t>
      </w:r>
      <w:r w:rsidR="00021ABF" w:rsidRPr="00CE10D0">
        <w:rPr>
          <w:rFonts w:ascii="Times New Roman" w:hAnsi="Times New Roman"/>
          <w:sz w:val="26"/>
          <w:szCs w:val="26"/>
        </w:rPr>
        <w:t>.</w:t>
      </w:r>
    </w:p>
    <w:p w:rsidR="00D57E65" w:rsidRPr="00CE10D0" w:rsidRDefault="00BC573F" w:rsidP="000520CC">
      <w:pPr>
        <w:spacing w:after="0" w:line="360" w:lineRule="auto"/>
        <w:ind w:firstLine="709"/>
        <w:jc w:val="both"/>
        <w:rPr>
          <w:rFonts w:ascii="Times New Roman" w:hAnsi="Times New Roman"/>
          <w:sz w:val="26"/>
          <w:szCs w:val="26"/>
        </w:rPr>
      </w:pPr>
      <w:r w:rsidRPr="00CE10D0">
        <w:rPr>
          <w:rFonts w:ascii="Times New Roman" w:hAnsi="Times New Roman"/>
          <w:sz w:val="26"/>
          <w:szCs w:val="26"/>
        </w:rPr>
        <w:t>Nepriklausomo</w:t>
      </w:r>
      <w:r w:rsidR="004A4200" w:rsidRPr="00CE10D0">
        <w:rPr>
          <w:rFonts w:ascii="Times New Roman" w:hAnsi="Times New Roman"/>
          <w:sz w:val="26"/>
          <w:szCs w:val="26"/>
        </w:rPr>
        <w:t xml:space="preserve">s </w:t>
      </w:r>
      <w:r w:rsidR="00BC1437" w:rsidRPr="00CE10D0">
        <w:rPr>
          <w:rFonts w:ascii="Times New Roman" w:hAnsi="Times New Roman"/>
          <w:sz w:val="26"/>
          <w:szCs w:val="26"/>
        </w:rPr>
        <w:t>Lietuvos metais knygų estetinei</w:t>
      </w:r>
      <w:r w:rsidRPr="00CE10D0">
        <w:rPr>
          <w:rFonts w:ascii="Times New Roman" w:hAnsi="Times New Roman"/>
          <w:sz w:val="26"/>
          <w:szCs w:val="26"/>
        </w:rPr>
        <w:t xml:space="preserve"> </w:t>
      </w:r>
      <w:r w:rsidR="004A4200" w:rsidRPr="00CE10D0">
        <w:rPr>
          <w:rFonts w:ascii="Times New Roman" w:hAnsi="Times New Roman"/>
          <w:sz w:val="26"/>
          <w:szCs w:val="26"/>
        </w:rPr>
        <w:t>išvaizdai</w:t>
      </w:r>
      <w:r w:rsidRPr="00CE10D0">
        <w:rPr>
          <w:rFonts w:ascii="Times New Roman" w:hAnsi="Times New Roman"/>
          <w:sz w:val="26"/>
          <w:szCs w:val="26"/>
        </w:rPr>
        <w:t xml:space="preserve"> sparčiai kilo tiek techniniai, tiek meniniai reikalavimai. Juos kėlė knygų autoriai, </w:t>
      </w:r>
      <w:r w:rsidR="00EC3563" w:rsidRPr="00CE10D0">
        <w:rPr>
          <w:rFonts w:ascii="Times New Roman" w:hAnsi="Times New Roman"/>
          <w:sz w:val="26"/>
          <w:szCs w:val="26"/>
        </w:rPr>
        <w:t>daili</w:t>
      </w:r>
      <w:r w:rsidR="00F71A54">
        <w:rPr>
          <w:rFonts w:ascii="Times New Roman" w:hAnsi="Times New Roman"/>
          <w:sz w:val="26"/>
          <w:szCs w:val="26"/>
        </w:rPr>
        <w:softHyphen/>
      </w:r>
      <w:r w:rsidR="00EC3563" w:rsidRPr="00CE10D0">
        <w:rPr>
          <w:rFonts w:ascii="Times New Roman" w:hAnsi="Times New Roman"/>
          <w:sz w:val="26"/>
          <w:szCs w:val="26"/>
        </w:rPr>
        <w:t xml:space="preserve">ninkai, </w:t>
      </w:r>
      <w:r w:rsidRPr="00CE10D0">
        <w:rPr>
          <w:rFonts w:ascii="Times New Roman" w:hAnsi="Times New Roman"/>
          <w:sz w:val="26"/>
          <w:szCs w:val="26"/>
        </w:rPr>
        <w:t>leidėjai, spaustuvininkai</w:t>
      </w:r>
      <w:r w:rsidR="000816EA" w:rsidRPr="00CE10D0">
        <w:rPr>
          <w:rFonts w:ascii="Times New Roman" w:hAnsi="Times New Roman"/>
          <w:sz w:val="26"/>
          <w:szCs w:val="26"/>
        </w:rPr>
        <w:t xml:space="preserve"> </w:t>
      </w:r>
      <w:r w:rsidRPr="00CE10D0">
        <w:rPr>
          <w:rFonts w:ascii="Times New Roman" w:hAnsi="Times New Roman"/>
          <w:sz w:val="26"/>
          <w:szCs w:val="26"/>
        </w:rPr>
        <w:t>ir kritikai, todėl susirūpinimas knygos</w:t>
      </w:r>
      <w:r w:rsidR="00BC1437" w:rsidRPr="00CE10D0">
        <w:rPr>
          <w:rFonts w:ascii="Times New Roman" w:hAnsi="Times New Roman"/>
          <w:sz w:val="26"/>
          <w:szCs w:val="26"/>
        </w:rPr>
        <w:t xml:space="preserve"> estetika</w:t>
      </w:r>
      <w:r w:rsidRPr="00CE10D0">
        <w:rPr>
          <w:rFonts w:ascii="Times New Roman" w:hAnsi="Times New Roman"/>
          <w:sz w:val="26"/>
          <w:szCs w:val="26"/>
        </w:rPr>
        <w:t xml:space="preserve"> </w:t>
      </w:r>
      <w:r w:rsidR="004435FC" w:rsidRPr="00CE10D0">
        <w:rPr>
          <w:rFonts w:ascii="Times New Roman" w:hAnsi="Times New Roman"/>
          <w:sz w:val="26"/>
          <w:szCs w:val="26"/>
        </w:rPr>
        <w:lastRenderedPageBreak/>
        <w:t>ženkliai augo</w:t>
      </w:r>
      <w:r w:rsidRPr="00CE10D0">
        <w:rPr>
          <w:rFonts w:ascii="Times New Roman" w:hAnsi="Times New Roman"/>
          <w:sz w:val="26"/>
          <w:szCs w:val="26"/>
        </w:rPr>
        <w:t>.</w:t>
      </w:r>
      <w:r w:rsidR="001C1CAF" w:rsidRPr="00CE10D0">
        <w:rPr>
          <w:rFonts w:ascii="Times New Roman" w:hAnsi="Times New Roman"/>
          <w:sz w:val="26"/>
          <w:szCs w:val="26"/>
        </w:rPr>
        <w:t xml:space="preserve"> </w:t>
      </w:r>
      <w:r w:rsidR="005215FD" w:rsidRPr="00CE10D0">
        <w:rPr>
          <w:rFonts w:ascii="Times New Roman" w:hAnsi="Times New Roman"/>
          <w:sz w:val="26"/>
          <w:szCs w:val="26"/>
        </w:rPr>
        <w:t>P</w:t>
      </w:r>
      <w:r w:rsidR="002B4DBF" w:rsidRPr="00CE10D0">
        <w:rPr>
          <w:rFonts w:ascii="Times New Roman" w:hAnsi="Times New Roman"/>
          <w:sz w:val="26"/>
          <w:szCs w:val="26"/>
        </w:rPr>
        <w:t>irmaisiais Nepriklausomos Lietuvos gyvavimo metais dėl</w:t>
      </w:r>
      <w:r w:rsidR="00C959C3" w:rsidRPr="00CE10D0">
        <w:rPr>
          <w:rFonts w:ascii="Times New Roman" w:hAnsi="Times New Roman"/>
          <w:sz w:val="26"/>
          <w:szCs w:val="26"/>
        </w:rPr>
        <w:t xml:space="preserve"> </w:t>
      </w:r>
      <w:r w:rsidR="002B4DBF" w:rsidRPr="00CE10D0">
        <w:rPr>
          <w:rFonts w:ascii="Times New Roman" w:hAnsi="Times New Roman"/>
          <w:sz w:val="26"/>
          <w:szCs w:val="26"/>
        </w:rPr>
        <w:t xml:space="preserve">šalies poligrafijos pramonės prastokos būklės </w:t>
      </w:r>
      <w:r w:rsidR="005215FD" w:rsidRPr="00CE10D0">
        <w:rPr>
          <w:rFonts w:ascii="Times New Roman" w:hAnsi="Times New Roman"/>
          <w:sz w:val="26"/>
          <w:szCs w:val="26"/>
        </w:rPr>
        <w:t xml:space="preserve">artimesnės </w:t>
      </w:r>
      <w:r w:rsidR="009A7FA4" w:rsidRPr="00CE10D0">
        <w:rPr>
          <w:rFonts w:ascii="Times New Roman" w:hAnsi="Times New Roman"/>
          <w:sz w:val="26"/>
          <w:szCs w:val="26"/>
        </w:rPr>
        <w:t xml:space="preserve">regiono </w:t>
      </w:r>
      <w:r w:rsidR="005215FD" w:rsidRPr="00CE10D0">
        <w:rPr>
          <w:rFonts w:ascii="Times New Roman" w:hAnsi="Times New Roman"/>
          <w:sz w:val="26"/>
          <w:szCs w:val="26"/>
        </w:rPr>
        <w:t>spaustuvės</w:t>
      </w:r>
      <w:r w:rsidR="002B4DBF" w:rsidRPr="00CE10D0">
        <w:rPr>
          <w:rFonts w:ascii="Times New Roman" w:hAnsi="Times New Roman"/>
          <w:sz w:val="26"/>
          <w:szCs w:val="26"/>
        </w:rPr>
        <w:t xml:space="preserve"> ne visada galėjo pasiūlyti reikiamą šriftą leidėjui, o su užsienio spaustuvėmis </w:t>
      </w:r>
      <w:r w:rsidR="006C10E4" w:rsidRPr="00CE10D0">
        <w:rPr>
          <w:rFonts w:ascii="Times New Roman" w:hAnsi="Times New Roman"/>
          <w:sz w:val="26"/>
          <w:szCs w:val="26"/>
        </w:rPr>
        <w:t xml:space="preserve">dėl prastų komunikacijos priemonių </w:t>
      </w:r>
      <w:r w:rsidR="002B4DBF" w:rsidRPr="00CE10D0">
        <w:rPr>
          <w:rFonts w:ascii="Times New Roman" w:hAnsi="Times New Roman"/>
          <w:sz w:val="26"/>
          <w:szCs w:val="26"/>
        </w:rPr>
        <w:t xml:space="preserve">nebuvo lengva bendrauti. </w:t>
      </w:r>
      <w:r w:rsidR="00CC73A9" w:rsidRPr="00CE10D0">
        <w:rPr>
          <w:rFonts w:ascii="Times New Roman" w:hAnsi="Times New Roman"/>
          <w:sz w:val="26"/>
          <w:szCs w:val="26"/>
        </w:rPr>
        <w:t xml:space="preserve">Į šrifto parinkimą atsakingai </w:t>
      </w:r>
      <w:r w:rsidR="00540D63" w:rsidRPr="00CE10D0">
        <w:rPr>
          <w:rFonts w:ascii="Times New Roman" w:hAnsi="Times New Roman"/>
          <w:sz w:val="26"/>
          <w:szCs w:val="26"/>
        </w:rPr>
        <w:t>žiūrėjo „Kultūros“ b</w:t>
      </w:r>
      <w:r w:rsidR="00B92985" w:rsidRPr="00CE10D0">
        <w:rPr>
          <w:rFonts w:ascii="Times New Roman" w:hAnsi="Times New Roman"/>
          <w:sz w:val="26"/>
          <w:szCs w:val="26"/>
        </w:rPr>
        <w:t>endrovė</w:t>
      </w:r>
      <w:r w:rsidR="00EC3563" w:rsidRPr="00CE10D0">
        <w:rPr>
          <w:rFonts w:ascii="Times New Roman" w:hAnsi="Times New Roman"/>
          <w:sz w:val="26"/>
          <w:szCs w:val="26"/>
        </w:rPr>
        <w:t>,</w:t>
      </w:r>
      <w:r w:rsidR="00B92985" w:rsidRPr="00CE10D0">
        <w:rPr>
          <w:rFonts w:ascii="Times New Roman" w:hAnsi="Times New Roman"/>
          <w:sz w:val="26"/>
          <w:szCs w:val="26"/>
        </w:rPr>
        <w:t xml:space="preserve"> leisdama vaikams skirtą</w:t>
      </w:r>
      <w:r w:rsidR="00540D63" w:rsidRPr="00CE10D0">
        <w:rPr>
          <w:rFonts w:ascii="Times New Roman" w:hAnsi="Times New Roman"/>
          <w:sz w:val="26"/>
          <w:szCs w:val="26"/>
        </w:rPr>
        <w:t xml:space="preserve"> </w:t>
      </w:r>
      <w:r w:rsidR="00B92985" w:rsidRPr="00CE10D0">
        <w:rPr>
          <w:rFonts w:ascii="Times New Roman" w:hAnsi="Times New Roman"/>
          <w:sz w:val="26"/>
          <w:szCs w:val="26"/>
        </w:rPr>
        <w:t>lektūrą</w:t>
      </w:r>
      <w:r w:rsidR="00540D63" w:rsidRPr="00CE10D0">
        <w:rPr>
          <w:rFonts w:ascii="Times New Roman" w:hAnsi="Times New Roman"/>
          <w:sz w:val="26"/>
          <w:szCs w:val="26"/>
        </w:rPr>
        <w:t xml:space="preserve">. Ji savo knygelėms dažniausiai naudojo gerai įskaitomą </w:t>
      </w:r>
      <w:r w:rsidR="00142444" w:rsidRPr="00CE10D0">
        <w:rPr>
          <w:rFonts w:ascii="Times New Roman" w:hAnsi="Times New Roman"/>
          <w:sz w:val="26"/>
          <w:szCs w:val="26"/>
        </w:rPr>
        <w:t xml:space="preserve">12 punktų </w:t>
      </w:r>
      <w:r w:rsidR="005243A3" w:rsidRPr="00CE10D0">
        <w:rPr>
          <w:rFonts w:ascii="Times New Roman" w:hAnsi="Times New Roman"/>
          <w:sz w:val="26"/>
          <w:szCs w:val="26"/>
        </w:rPr>
        <w:t>(</w:t>
      </w:r>
      <w:r w:rsidR="00540D63" w:rsidRPr="00CE10D0">
        <w:rPr>
          <w:rFonts w:ascii="Times New Roman" w:hAnsi="Times New Roman"/>
          <w:i/>
          <w:sz w:val="26"/>
          <w:szCs w:val="26"/>
        </w:rPr>
        <w:t>cicero</w:t>
      </w:r>
      <w:r w:rsidR="005243A3" w:rsidRPr="00CE10D0">
        <w:rPr>
          <w:rFonts w:ascii="Times New Roman" w:hAnsi="Times New Roman"/>
          <w:sz w:val="26"/>
          <w:szCs w:val="26"/>
        </w:rPr>
        <w:t>)</w:t>
      </w:r>
      <w:r w:rsidR="00540D63" w:rsidRPr="00CE10D0">
        <w:rPr>
          <w:rFonts w:ascii="Times New Roman" w:hAnsi="Times New Roman"/>
          <w:sz w:val="26"/>
          <w:szCs w:val="26"/>
        </w:rPr>
        <w:t xml:space="preserve"> šriftą</w:t>
      </w:r>
      <w:r w:rsidR="00142444" w:rsidRPr="00CE10D0">
        <w:rPr>
          <w:rStyle w:val="FootnoteReference"/>
          <w:rFonts w:ascii="Times New Roman" w:hAnsi="Times New Roman"/>
          <w:sz w:val="26"/>
          <w:szCs w:val="26"/>
        </w:rPr>
        <w:footnoteReference w:id="636"/>
      </w:r>
      <w:r w:rsidR="00142444" w:rsidRPr="00CE10D0">
        <w:rPr>
          <w:rFonts w:ascii="Times New Roman" w:hAnsi="Times New Roman"/>
          <w:sz w:val="26"/>
          <w:szCs w:val="26"/>
        </w:rPr>
        <w:t xml:space="preserve">. </w:t>
      </w:r>
      <w:r w:rsidR="00CC73A9" w:rsidRPr="00CE10D0">
        <w:rPr>
          <w:rFonts w:ascii="Times New Roman" w:hAnsi="Times New Roman"/>
          <w:sz w:val="26"/>
          <w:szCs w:val="26"/>
        </w:rPr>
        <w:t>T</w:t>
      </w:r>
      <w:r w:rsidR="000C6A62" w:rsidRPr="00CE10D0">
        <w:rPr>
          <w:rFonts w:ascii="Times New Roman" w:hAnsi="Times New Roman"/>
          <w:sz w:val="26"/>
          <w:szCs w:val="26"/>
        </w:rPr>
        <w:t xml:space="preserve">uo metu </w:t>
      </w:r>
      <w:r w:rsidR="00142444" w:rsidRPr="00CE10D0">
        <w:rPr>
          <w:rFonts w:ascii="Times New Roman" w:hAnsi="Times New Roman"/>
          <w:sz w:val="26"/>
          <w:szCs w:val="26"/>
        </w:rPr>
        <w:t xml:space="preserve">ne visos Lietuvos </w:t>
      </w:r>
      <w:r w:rsidR="005243A3" w:rsidRPr="00CE10D0">
        <w:rPr>
          <w:rFonts w:ascii="Times New Roman" w:hAnsi="Times New Roman"/>
          <w:sz w:val="26"/>
          <w:szCs w:val="26"/>
        </w:rPr>
        <w:t>spaustuvės jo</w:t>
      </w:r>
      <w:r w:rsidR="00142444" w:rsidRPr="00CE10D0">
        <w:rPr>
          <w:rFonts w:ascii="Times New Roman" w:hAnsi="Times New Roman"/>
          <w:sz w:val="26"/>
          <w:szCs w:val="26"/>
        </w:rPr>
        <w:t xml:space="preserve"> turėjo</w:t>
      </w:r>
      <w:r w:rsidR="005243A3" w:rsidRPr="00CE10D0">
        <w:rPr>
          <w:rFonts w:ascii="Times New Roman" w:hAnsi="Times New Roman"/>
          <w:sz w:val="26"/>
          <w:szCs w:val="26"/>
        </w:rPr>
        <w:t xml:space="preserve"> užtektinai</w:t>
      </w:r>
      <w:r w:rsidR="00142444" w:rsidRPr="00CE10D0">
        <w:rPr>
          <w:rStyle w:val="FootnoteReference"/>
          <w:rFonts w:ascii="Times New Roman" w:hAnsi="Times New Roman"/>
          <w:sz w:val="26"/>
          <w:szCs w:val="26"/>
        </w:rPr>
        <w:footnoteReference w:id="637"/>
      </w:r>
      <w:r w:rsidR="00142444" w:rsidRPr="00CE10D0">
        <w:rPr>
          <w:rFonts w:ascii="Times New Roman" w:hAnsi="Times New Roman"/>
          <w:sz w:val="26"/>
          <w:szCs w:val="26"/>
        </w:rPr>
        <w:t xml:space="preserve">, </w:t>
      </w:r>
      <w:r w:rsidR="00CC73A9" w:rsidRPr="00CE10D0">
        <w:rPr>
          <w:rFonts w:ascii="Times New Roman" w:hAnsi="Times New Roman"/>
          <w:sz w:val="26"/>
          <w:szCs w:val="26"/>
        </w:rPr>
        <w:t xml:space="preserve">todėl </w:t>
      </w:r>
      <w:r w:rsidR="00142444" w:rsidRPr="00CE10D0">
        <w:rPr>
          <w:rFonts w:ascii="Times New Roman" w:hAnsi="Times New Roman"/>
          <w:sz w:val="26"/>
          <w:szCs w:val="26"/>
        </w:rPr>
        <w:t xml:space="preserve">bendrovė </w:t>
      </w:r>
      <w:r w:rsidR="00CC73A9" w:rsidRPr="00CE10D0">
        <w:rPr>
          <w:rFonts w:ascii="Times New Roman" w:hAnsi="Times New Roman"/>
          <w:sz w:val="26"/>
          <w:szCs w:val="26"/>
        </w:rPr>
        <w:t xml:space="preserve">pati </w:t>
      </w:r>
      <w:r w:rsidR="00EC3563" w:rsidRPr="00CE10D0">
        <w:rPr>
          <w:rFonts w:ascii="Times New Roman" w:hAnsi="Times New Roman"/>
          <w:sz w:val="26"/>
          <w:szCs w:val="26"/>
        </w:rPr>
        <w:t>turėjo</w:t>
      </w:r>
      <w:r w:rsidR="000A3FC2" w:rsidRPr="00CE10D0">
        <w:rPr>
          <w:rFonts w:ascii="Times New Roman" w:hAnsi="Times New Roman"/>
          <w:sz w:val="26"/>
          <w:szCs w:val="26"/>
        </w:rPr>
        <w:t xml:space="preserve"> </w:t>
      </w:r>
      <w:r w:rsidR="00CC73A9" w:rsidRPr="00CE10D0">
        <w:rPr>
          <w:rFonts w:ascii="Times New Roman" w:hAnsi="Times New Roman"/>
          <w:sz w:val="26"/>
          <w:szCs w:val="26"/>
        </w:rPr>
        <w:t xml:space="preserve">šrifto </w:t>
      </w:r>
      <w:r w:rsidR="00EC3563" w:rsidRPr="00CE10D0">
        <w:rPr>
          <w:rFonts w:ascii="Times New Roman" w:hAnsi="Times New Roman"/>
          <w:sz w:val="26"/>
          <w:szCs w:val="26"/>
        </w:rPr>
        <w:t>įsigijusi</w:t>
      </w:r>
      <w:r w:rsidR="000A3FC2" w:rsidRPr="00CE10D0">
        <w:rPr>
          <w:rStyle w:val="FootnoteReference"/>
          <w:rFonts w:ascii="Times New Roman" w:hAnsi="Times New Roman"/>
          <w:sz w:val="26"/>
          <w:szCs w:val="26"/>
        </w:rPr>
        <w:footnoteReference w:id="638"/>
      </w:r>
      <w:r w:rsidR="00DB1DF9" w:rsidRPr="00CE10D0">
        <w:rPr>
          <w:rFonts w:ascii="Times New Roman" w:hAnsi="Times New Roman"/>
          <w:sz w:val="26"/>
          <w:szCs w:val="26"/>
        </w:rPr>
        <w:t xml:space="preserve">. </w:t>
      </w:r>
      <w:r w:rsidR="00F476E7" w:rsidRPr="00CE10D0">
        <w:rPr>
          <w:rFonts w:ascii="Times New Roman" w:hAnsi="Times New Roman"/>
          <w:sz w:val="26"/>
          <w:szCs w:val="26"/>
        </w:rPr>
        <w:t xml:space="preserve">„Kultūra“ </w:t>
      </w:r>
      <w:r w:rsidR="00EC3563" w:rsidRPr="00CE10D0">
        <w:rPr>
          <w:rFonts w:ascii="Times New Roman" w:hAnsi="Times New Roman"/>
          <w:sz w:val="26"/>
          <w:szCs w:val="26"/>
        </w:rPr>
        <w:t>savo šriftą</w:t>
      </w:r>
      <w:r w:rsidR="004408B0" w:rsidRPr="00CE10D0">
        <w:rPr>
          <w:rFonts w:ascii="Times New Roman" w:hAnsi="Times New Roman"/>
          <w:sz w:val="26"/>
          <w:szCs w:val="26"/>
        </w:rPr>
        <w:t xml:space="preserve"> skolino „Titnagui“</w:t>
      </w:r>
      <w:r w:rsidR="00F476E7" w:rsidRPr="00CE10D0">
        <w:rPr>
          <w:rFonts w:ascii="Times New Roman" w:hAnsi="Times New Roman"/>
          <w:sz w:val="26"/>
          <w:szCs w:val="26"/>
        </w:rPr>
        <w:t>,</w:t>
      </w:r>
      <w:r w:rsidR="004408B0" w:rsidRPr="00CE10D0">
        <w:rPr>
          <w:rFonts w:ascii="Times New Roman" w:hAnsi="Times New Roman"/>
          <w:sz w:val="26"/>
          <w:szCs w:val="26"/>
        </w:rPr>
        <w:t xml:space="preserve"> spausdinusiam</w:t>
      </w:r>
      <w:r w:rsidR="00DB1DF9" w:rsidRPr="00CE10D0">
        <w:rPr>
          <w:rFonts w:ascii="Times New Roman" w:hAnsi="Times New Roman"/>
          <w:sz w:val="26"/>
          <w:szCs w:val="26"/>
        </w:rPr>
        <w:t xml:space="preserve"> Jono Trinkūno </w:t>
      </w:r>
      <w:r w:rsidR="00DB1DF9" w:rsidRPr="00CE10D0">
        <w:rPr>
          <w:rFonts w:ascii="Times New Roman" w:hAnsi="Times New Roman"/>
          <w:i/>
          <w:sz w:val="26"/>
          <w:szCs w:val="26"/>
        </w:rPr>
        <w:t>Spindulėlį</w:t>
      </w:r>
      <w:r w:rsidR="00DB1DF9" w:rsidRPr="00CE10D0">
        <w:rPr>
          <w:rFonts w:ascii="Times New Roman" w:hAnsi="Times New Roman"/>
          <w:sz w:val="26"/>
          <w:szCs w:val="26"/>
        </w:rPr>
        <w:t xml:space="preserve"> (2 d.</w:t>
      </w:r>
      <w:r w:rsidR="00F71A54">
        <w:rPr>
          <w:rFonts w:ascii="Times New Roman" w:hAnsi="Times New Roman"/>
          <w:sz w:val="26"/>
          <w:szCs w:val="26"/>
        </w:rPr>
        <w:t>,</w:t>
      </w:r>
      <w:r w:rsidR="00DB1DF9" w:rsidRPr="00CE10D0">
        <w:rPr>
          <w:rFonts w:ascii="Times New Roman" w:hAnsi="Times New Roman"/>
          <w:sz w:val="26"/>
          <w:szCs w:val="26"/>
        </w:rPr>
        <w:t xml:space="preserve"> 1925–1930)</w:t>
      </w:r>
      <w:r w:rsidR="00DB1DF9" w:rsidRPr="00CE10D0">
        <w:rPr>
          <w:rStyle w:val="FootnoteReference"/>
          <w:rFonts w:ascii="Times New Roman" w:hAnsi="Times New Roman"/>
          <w:sz w:val="26"/>
          <w:szCs w:val="26"/>
        </w:rPr>
        <w:footnoteReference w:id="639"/>
      </w:r>
      <w:r w:rsidR="00F476E7" w:rsidRPr="00CE10D0">
        <w:rPr>
          <w:rFonts w:ascii="Times New Roman" w:hAnsi="Times New Roman"/>
          <w:sz w:val="26"/>
          <w:szCs w:val="26"/>
        </w:rPr>
        <w:t>,</w:t>
      </w:r>
      <w:r w:rsidR="00142444" w:rsidRPr="00CE10D0">
        <w:rPr>
          <w:rFonts w:ascii="Times New Roman" w:hAnsi="Times New Roman"/>
          <w:sz w:val="26"/>
          <w:szCs w:val="26"/>
        </w:rPr>
        <w:t xml:space="preserve"> </w:t>
      </w:r>
      <w:r w:rsidR="000A3FC2" w:rsidRPr="00CE10D0">
        <w:rPr>
          <w:rFonts w:ascii="Times New Roman" w:hAnsi="Times New Roman"/>
          <w:sz w:val="26"/>
          <w:szCs w:val="26"/>
        </w:rPr>
        <w:t>ir toliau nuo 1926</w:t>
      </w:r>
      <w:r w:rsidR="000A3FC2" w:rsidRPr="00096B09">
        <w:rPr>
          <w:rFonts w:ascii="Times New Roman" w:hAnsi="Times New Roman"/>
          <w:spacing w:val="-20"/>
          <w:sz w:val="26"/>
          <w:szCs w:val="26"/>
        </w:rPr>
        <w:t xml:space="preserve"> </w:t>
      </w:r>
      <w:r w:rsidR="000A3FC2" w:rsidRPr="00CE10D0">
        <w:rPr>
          <w:rFonts w:ascii="Times New Roman" w:hAnsi="Times New Roman"/>
          <w:sz w:val="26"/>
          <w:szCs w:val="26"/>
        </w:rPr>
        <w:t>m.</w:t>
      </w:r>
      <w:r w:rsidR="000A3FC2" w:rsidRPr="00096B09">
        <w:rPr>
          <w:rFonts w:ascii="Times New Roman" w:hAnsi="Times New Roman"/>
          <w:spacing w:val="-20"/>
          <w:sz w:val="26"/>
          <w:szCs w:val="26"/>
        </w:rPr>
        <w:t xml:space="preserve"> </w:t>
      </w:r>
      <w:r w:rsidR="000A3FC2" w:rsidRPr="00CE10D0">
        <w:rPr>
          <w:rFonts w:ascii="Times New Roman" w:hAnsi="Times New Roman"/>
          <w:sz w:val="26"/>
          <w:szCs w:val="26"/>
        </w:rPr>
        <w:t>pabaigo</w:t>
      </w:r>
      <w:r w:rsidR="00EC3563" w:rsidRPr="00CE10D0">
        <w:rPr>
          <w:rFonts w:ascii="Times New Roman" w:hAnsi="Times New Roman"/>
          <w:sz w:val="26"/>
          <w:szCs w:val="26"/>
        </w:rPr>
        <w:t>s</w:t>
      </w:r>
      <w:r w:rsidR="000A3FC2" w:rsidRPr="00096B09">
        <w:rPr>
          <w:rFonts w:ascii="Times New Roman" w:hAnsi="Times New Roman"/>
          <w:spacing w:val="-20"/>
          <w:sz w:val="26"/>
          <w:szCs w:val="26"/>
        </w:rPr>
        <w:t xml:space="preserve"> </w:t>
      </w:r>
      <w:r w:rsidR="000A3FC2" w:rsidRPr="00CE10D0">
        <w:rPr>
          <w:rFonts w:ascii="Times New Roman" w:hAnsi="Times New Roman"/>
          <w:sz w:val="26"/>
          <w:szCs w:val="26"/>
        </w:rPr>
        <w:t>tarėsi</w:t>
      </w:r>
      <w:r w:rsidR="000A3FC2" w:rsidRPr="00096B09">
        <w:rPr>
          <w:rFonts w:ascii="Times New Roman" w:hAnsi="Times New Roman"/>
          <w:spacing w:val="-20"/>
          <w:sz w:val="26"/>
          <w:szCs w:val="26"/>
        </w:rPr>
        <w:t xml:space="preserve"> </w:t>
      </w:r>
      <w:r w:rsidR="000A3FC2" w:rsidRPr="00CE10D0">
        <w:rPr>
          <w:rFonts w:ascii="Times New Roman" w:hAnsi="Times New Roman"/>
          <w:sz w:val="26"/>
          <w:szCs w:val="26"/>
        </w:rPr>
        <w:t>su</w:t>
      </w:r>
      <w:r w:rsidR="00142444" w:rsidRPr="00096B09">
        <w:rPr>
          <w:rFonts w:ascii="Times New Roman" w:hAnsi="Times New Roman"/>
          <w:spacing w:val="-20"/>
          <w:sz w:val="26"/>
          <w:szCs w:val="26"/>
        </w:rPr>
        <w:t xml:space="preserve"> </w:t>
      </w:r>
      <w:r w:rsidR="00142444" w:rsidRPr="00CE10D0">
        <w:rPr>
          <w:rFonts w:ascii="Times New Roman" w:hAnsi="Times New Roman"/>
          <w:sz w:val="26"/>
          <w:szCs w:val="26"/>
        </w:rPr>
        <w:t>Rygos</w:t>
      </w:r>
      <w:r w:rsidR="00142444" w:rsidRPr="00096B09">
        <w:rPr>
          <w:rFonts w:ascii="Times New Roman" w:hAnsi="Times New Roman"/>
          <w:spacing w:val="-20"/>
          <w:sz w:val="26"/>
          <w:szCs w:val="26"/>
        </w:rPr>
        <w:t xml:space="preserve"> </w:t>
      </w:r>
      <w:r w:rsidR="00142444" w:rsidRPr="00CE10D0">
        <w:rPr>
          <w:rFonts w:ascii="Times New Roman" w:hAnsi="Times New Roman"/>
          <w:sz w:val="26"/>
          <w:szCs w:val="26"/>
        </w:rPr>
        <w:t xml:space="preserve">„Gutenberg“ </w:t>
      </w:r>
      <w:r w:rsidR="00466DB9" w:rsidRPr="00CE10D0">
        <w:rPr>
          <w:rFonts w:ascii="Times New Roman" w:hAnsi="Times New Roman"/>
          <w:sz w:val="26"/>
          <w:szCs w:val="26"/>
        </w:rPr>
        <w:t>firma</w:t>
      </w:r>
      <w:r w:rsidR="00DA4337" w:rsidRPr="00CE10D0">
        <w:rPr>
          <w:rFonts w:ascii="Times New Roman" w:hAnsi="Times New Roman"/>
          <w:sz w:val="26"/>
          <w:szCs w:val="26"/>
        </w:rPr>
        <w:t>,</w:t>
      </w:r>
      <w:r w:rsidR="000A3FC2" w:rsidRPr="00CE10D0">
        <w:rPr>
          <w:rFonts w:ascii="Times New Roman" w:hAnsi="Times New Roman"/>
          <w:sz w:val="26"/>
          <w:szCs w:val="26"/>
        </w:rPr>
        <w:t xml:space="preserve"> </w:t>
      </w:r>
      <w:r w:rsidR="00466DB9" w:rsidRPr="00CE10D0">
        <w:rPr>
          <w:rFonts w:ascii="Times New Roman" w:hAnsi="Times New Roman"/>
          <w:sz w:val="26"/>
          <w:szCs w:val="26"/>
        </w:rPr>
        <w:t xml:space="preserve">užsiimančia </w:t>
      </w:r>
      <w:r w:rsidR="000A3FC2" w:rsidRPr="00CE10D0">
        <w:rPr>
          <w:rFonts w:ascii="Times New Roman" w:hAnsi="Times New Roman"/>
          <w:sz w:val="26"/>
          <w:szCs w:val="26"/>
        </w:rPr>
        <w:t>cinkografijos, stereotipijos ir šriftų liejimo darbais, dėl šrifto atsargų papildymo</w:t>
      </w:r>
      <w:r w:rsidR="00142444" w:rsidRPr="00CE10D0">
        <w:rPr>
          <w:rStyle w:val="FootnoteReference"/>
          <w:rFonts w:ascii="Times New Roman" w:hAnsi="Times New Roman"/>
          <w:sz w:val="26"/>
          <w:szCs w:val="26"/>
        </w:rPr>
        <w:footnoteReference w:id="640"/>
      </w:r>
      <w:r w:rsidR="00142444" w:rsidRPr="00CE10D0">
        <w:rPr>
          <w:rFonts w:ascii="Times New Roman" w:hAnsi="Times New Roman"/>
          <w:sz w:val="26"/>
          <w:szCs w:val="26"/>
        </w:rPr>
        <w:t>.</w:t>
      </w:r>
      <w:r w:rsidR="000A3FC2" w:rsidRPr="00CE10D0">
        <w:rPr>
          <w:rFonts w:ascii="Times New Roman" w:hAnsi="Times New Roman"/>
          <w:sz w:val="26"/>
          <w:szCs w:val="26"/>
        </w:rPr>
        <w:t xml:space="preserve"> </w:t>
      </w:r>
      <w:r w:rsidR="00FF65E9" w:rsidRPr="00CE10D0">
        <w:rPr>
          <w:rFonts w:ascii="Times New Roman" w:hAnsi="Times New Roman"/>
          <w:sz w:val="26"/>
          <w:szCs w:val="26"/>
        </w:rPr>
        <w:t xml:space="preserve">Dėl ekonominių sunkumų „Kultūros“ bendrovė </w:t>
      </w:r>
      <w:r w:rsidR="00466DB9" w:rsidRPr="00CE10D0">
        <w:rPr>
          <w:rFonts w:ascii="Times New Roman" w:hAnsi="Times New Roman"/>
          <w:sz w:val="26"/>
          <w:szCs w:val="26"/>
        </w:rPr>
        <w:t xml:space="preserve">nebeįstengė tęsti </w:t>
      </w:r>
      <w:r w:rsidR="00FF65E9" w:rsidRPr="00CE10D0">
        <w:rPr>
          <w:rFonts w:ascii="Times New Roman" w:hAnsi="Times New Roman"/>
          <w:sz w:val="26"/>
          <w:szCs w:val="26"/>
        </w:rPr>
        <w:t xml:space="preserve">derybų su šia Rygos firma, bet </w:t>
      </w:r>
      <w:r w:rsidR="005215FD" w:rsidRPr="00CE10D0">
        <w:rPr>
          <w:rFonts w:ascii="Times New Roman" w:hAnsi="Times New Roman"/>
          <w:sz w:val="26"/>
          <w:szCs w:val="26"/>
        </w:rPr>
        <w:t>„Gut</w:t>
      </w:r>
      <w:r w:rsidR="00AF4EA0" w:rsidRPr="00CE10D0">
        <w:rPr>
          <w:rFonts w:ascii="Times New Roman" w:hAnsi="Times New Roman"/>
          <w:sz w:val="26"/>
          <w:szCs w:val="26"/>
        </w:rPr>
        <w:t xml:space="preserve">enberg“ </w:t>
      </w:r>
      <w:r w:rsidR="000A3FC2" w:rsidRPr="00CE10D0">
        <w:rPr>
          <w:rFonts w:ascii="Times New Roman" w:hAnsi="Times New Roman"/>
          <w:sz w:val="26"/>
          <w:szCs w:val="26"/>
        </w:rPr>
        <w:t>buvo viena iš Žemaitijos spaustuvių šrifto tiekėjų</w:t>
      </w:r>
      <w:r w:rsidR="00FF65E9" w:rsidRPr="00CE10D0">
        <w:rPr>
          <w:rFonts w:ascii="Times New Roman" w:hAnsi="Times New Roman"/>
          <w:sz w:val="26"/>
          <w:szCs w:val="26"/>
        </w:rPr>
        <w:t xml:space="preserve">. Iš teismų dokumentų </w:t>
      </w:r>
      <w:r w:rsidR="00770B9E" w:rsidRPr="00CE10D0">
        <w:rPr>
          <w:rFonts w:ascii="Times New Roman" w:hAnsi="Times New Roman"/>
          <w:sz w:val="26"/>
          <w:szCs w:val="26"/>
        </w:rPr>
        <w:t xml:space="preserve">žinoma, </w:t>
      </w:r>
      <w:r w:rsidR="00466DB9" w:rsidRPr="00CE10D0">
        <w:rPr>
          <w:rFonts w:ascii="Times New Roman" w:hAnsi="Times New Roman"/>
          <w:sz w:val="26"/>
          <w:szCs w:val="26"/>
        </w:rPr>
        <w:t xml:space="preserve">kad </w:t>
      </w:r>
      <w:r w:rsidR="000A3FC2" w:rsidRPr="00CE10D0">
        <w:rPr>
          <w:rFonts w:ascii="Times New Roman" w:hAnsi="Times New Roman"/>
          <w:sz w:val="26"/>
          <w:szCs w:val="26"/>
        </w:rPr>
        <w:t>1927 m.</w:t>
      </w:r>
      <w:r w:rsidR="00B86B5C" w:rsidRPr="00CE10D0">
        <w:rPr>
          <w:rFonts w:ascii="Times New Roman" w:hAnsi="Times New Roman"/>
          <w:sz w:val="26"/>
          <w:szCs w:val="26"/>
        </w:rPr>
        <w:t xml:space="preserve"> </w:t>
      </w:r>
      <w:r w:rsidR="005215FD" w:rsidRPr="00CE10D0">
        <w:rPr>
          <w:rFonts w:ascii="Times New Roman" w:hAnsi="Times New Roman"/>
          <w:sz w:val="26"/>
          <w:szCs w:val="26"/>
        </w:rPr>
        <w:t>iš „Gutenberg“</w:t>
      </w:r>
      <w:r w:rsidR="00AF4EA0" w:rsidRPr="00CE10D0">
        <w:rPr>
          <w:rFonts w:ascii="Times New Roman" w:hAnsi="Times New Roman"/>
          <w:sz w:val="26"/>
          <w:szCs w:val="26"/>
        </w:rPr>
        <w:t xml:space="preserve"> firmos</w:t>
      </w:r>
      <w:r w:rsidR="005215FD" w:rsidRPr="00CE10D0">
        <w:rPr>
          <w:rFonts w:ascii="Times New Roman" w:hAnsi="Times New Roman"/>
          <w:sz w:val="26"/>
          <w:szCs w:val="26"/>
        </w:rPr>
        <w:t xml:space="preserve"> </w:t>
      </w:r>
      <w:r w:rsidR="00B86B5C" w:rsidRPr="00CE10D0">
        <w:rPr>
          <w:rFonts w:ascii="Times New Roman" w:hAnsi="Times New Roman"/>
          <w:sz w:val="26"/>
          <w:szCs w:val="26"/>
        </w:rPr>
        <w:t>sau reikiamą šriftą pirko Bunino Fridmano spaustuvė Šiauliuose</w:t>
      </w:r>
      <w:r w:rsidR="00B86B5C" w:rsidRPr="00CE10D0">
        <w:rPr>
          <w:rStyle w:val="FootnoteReference"/>
          <w:rFonts w:ascii="Times New Roman" w:hAnsi="Times New Roman"/>
          <w:sz w:val="26"/>
          <w:szCs w:val="26"/>
        </w:rPr>
        <w:footnoteReference w:id="641"/>
      </w:r>
      <w:r w:rsidR="000A3FC2" w:rsidRPr="00CE10D0">
        <w:rPr>
          <w:rFonts w:ascii="Times New Roman" w:hAnsi="Times New Roman"/>
          <w:sz w:val="26"/>
          <w:szCs w:val="26"/>
        </w:rPr>
        <w:t>.</w:t>
      </w:r>
      <w:r w:rsidR="009E176B" w:rsidRPr="00CE10D0">
        <w:rPr>
          <w:rFonts w:ascii="Times New Roman" w:hAnsi="Times New Roman"/>
          <w:sz w:val="26"/>
          <w:szCs w:val="26"/>
        </w:rPr>
        <w:t xml:space="preserve"> Lietuvoje, kartu ir Žemaitijoje</w:t>
      </w:r>
      <w:r w:rsidR="005215FD" w:rsidRPr="00CE10D0">
        <w:rPr>
          <w:rFonts w:ascii="Times New Roman" w:hAnsi="Times New Roman"/>
          <w:sz w:val="26"/>
          <w:szCs w:val="26"/>
        </w:rPr>
        <w:t>,</w:t>
      </w:r>
      <w:r w:rsidR="009E176B" w:rsidRPr="00CE10D0">
        <w:rPr>
          <w:rFonts w:ascii="Times New Roman" w:hAnsi="Times New Roman"/>
          <w:sz w:val="26"/>
          <w:szCs w:val="26"/>
        </w:rPr>
        <w:t xml:space="preserve"> nuo</w:t>
      </w:r>
      <w:r w:rsidR="000A3FC2" w:rsidRPr="00CE10D0">
        <w:rPr>
          <w:rFonts w:ascii="Times New Roman" w:hAnsi="Times New Roman"/>
          <w:sz w:val="26"/>
          <w:szCs w:val="26"/>
        </w:rPr>
        <w:t xml:space="preserve"> </w:t>
      </w:r>
      <w:r w:rsidR="00FF65E9" w:rsidRPr="00CE10D0">
        <w:rPr>
          <w:rFonts w:ascii="Times New Roman" w:hAnsi="Times New Roman"/>
          <w:sz w:val="26"/>
          <w:szCs w:val="26"/>
        </w:rPr>
        <w:t xml:space="preserve">XX a. </w:t>
      </w:r>
      <w:r w:rsidR="00D57E65" w:rsidRPr="00CE10D0">
        <w:rPr>
          <w:rFonts w:ascii="Times New Roman" w:hAnsi="Times New Roman"/>
          <w:sz w:val="26"/>
          <w:szCs w:val="26"/>
        </w:rPr>
        <w:t>3-iojo</w:t>
      </w:r>
      <w:r w:rsidR="00FF65E9" w:rsidRPr="00CE10D0">
        <w:rPr>
          <w:rFonts w:ascii="Times New Roman" w:hAnsi="Times New Roman"/>
          <w:sz w:val="26"/>
          <w:szCs w:val="26"/>
        </w:rPr>
        <w:t xml:space="preserve"> dešimtmečio pabaigo</w:t>
      </w:r>
      <w:r w:rsidR="009A21B7">
        <w:rPr>
          <w:rFonts w:ascii="Times New Roman" w:hAnsi="Times New Roman"/>
          <w:sz w:val="26"/>
          <w:szCs w:val="26"/>
        </w:rPr>
        <w:t>s</w:t>
      </w:r>
      <w:r w:rsidR="00FF65E9" w:rsidRPr="00CE10D0">
        <w:rPr>
          <w:rFonts w:ascii="Times New Roman" w:hAnsi="Times New Roman"/>
          <w:sz w:val="26"/>
          <w:szCs w:val="26"/>
        </w:rPr>
        <w:t xml:space="preserve"> ir visą </w:t>
      </w:r>
      <w:r w:rsidR="00D57E65" w:rsidRPr="00CE10D0">
        <w:rPr>
          <w:rFonts w:ascii="Times New Roman" w:hAnsi="Times New Roman"/>
          <w:sz w:val="26"/>
          <w:szCs w:val="26"/>
        </w:rPr>
        <w:t>4-ąjį</w:t>
      </w:r>
      <w:r w:rsidR="00466DB9" w:rsidRPr="00CE10D0">
        <w:rPr>
          <w:rFonts w:ascii="Times New Roman" w:hAnsi="Times New Roman"/>
          <w:sz w:val="26"/>
          <w:szCs w:val="26"/>
        </w:rPr>
        <w:t xml:space="preserve"> </w:t>
      </w:r>
      <w:r w:rsidR="00FF65E9" w:rsidRPr="00CE10D0">
        <w:rPr>
          <w:rFonts w:ascii="Times New Roman" w:hAnsi="Times New Roman"/>
          <w:sz w:val="26"/>
          <w:szCs w:val="26"/>
        </w:rPr>
        <w:t>dešim</w:t>
      </w:r>
      <w:r w:rsidR="00466DB9" w:rsidRPr="00CE10D0">
        <w:rPr>
          <w:rFonts w:ascii="Times New Roman" w:hAnsi="Times New Roman"/>
          <w:sz w:val="26"/>
          <w:szCs w:val="26"/>
        </w:rPr>
        <w:t>tme</w:t>
      </w:r>
      <w:r w:rsidR="00FF65E9" w:rsidRPr="00CE10D0">
        <w:rPr>
          <w:rFonts w:ascii="Times New Roman" w:hAnsi="Times New Roman"/>
          <w:sz w:val="26"/>
          <w:szCs w:val="26"/>
        </w:rPr>
        <w:t>tį vyko regiono spaustuvių</w:t>
      </w:r>
      <w:r w:rsidR="005243A3" w:rsidRPr="00CE10D0">
        <w:rPr>
          <w:rFonts w:ascii="Times New Roman" w:hAnsi="Times New Roman"/>
          <w:sz w:val="26"/>
          <w:szCs w:val="26"/>
        </w:rPr>
        <w:t xml:space="preserve"> šrifto</w:t>
      </w:r>
      <w:r w:rsidR="00C121F3" w:rsidRPr="00CE10D0">
        <w:rPr>
          <w:rFonts w:ascii="Times New Roman" w:hAnsi="Times New Roman"/>
          <w:sz w:val="26"/>
          <w:szCs w:val="26"/>
        </w:rPr>
        <w:t xml:space="preserve"> ir </w:t>
      </w:r>
      <w:r w:rsidR="00C121F3" w:rsidRPr="00CE10D0">
        <w:rPr>
          <w:rFonts w:ascii="Times New Roman" w:hAnsi="Times New Roman"/>
          <w:spacing w:val="20"/>
          <w:sz w:val="26"/>
          <w:szCs w:val="26"/>
        </w:rPr>
        <w:t>spaustuvinių ornamentų</w:t>
      </w:r>
      <w:r w:rsidR="005243A3" w:rsidRPr="00CE10D0">
        <w:rPr>
          <w:rFonts w:ascii="Times New Roman" w:hAnsi="Times New Roman"/>
          <w:sz w:val="26"/>
          <w:szCs w:val="26"/>
        </w:rPr>
        <w:t xml:space="preserve"> atnaujin</w:t>
      </w:r>
      <w:r w:rsidR="009E176B" w:rsidRPr="00CE10D0">
        <w:rPr>
          <w:rFonts w:ascii="Times New Roman" w:hAnsi="Times New Roman"/>
          <w:sz w:val="26"/>
          <w:szCs w:val="26"/>
        </w:rPr>
        <w:t>imas</w:t>
      </w:r>
      <w:r w:rsidR="000C6A62" w:rsidRPr="00CE10D0">
        <w:rPr>
          <w:rFonts w:ascii="Times New Roman" w:hAnsi="Times New Roman"/>
          <w:sz w:val="26"/>
          <w:szCs w:val="26"/>
        </w:rPr>
        <w:t>, todėl net ir mažiausios spaustuvėlės</w:t>
      </w:r>
      <w:r w:rsidR="00CC4A70" w:rsidRPr="00CE10D0">
        <w:rPr>
          <w:rFonts w:ascii="Times New Roman" w:hAnsi="Times New Roman"/>
          <w:sz w:val="26"/>
          <w:szCs w:val="26"/>
        </w:rPr>
        <w:t>,</w:t>
      </w:r>
      <w:r w:rsidR="000C6A62" w:rsidRPr="00CE10D0">
        <w:rPr>
          <w:rFonts w:ascii="Times New Roman" w:hAnsi="Times New Roman"/>
          <w:sz w:val="26"/>
          <w:szCs w:val="26"/>
        </w:rPr>
        <w:t xml:space="preserve"> norėdamos išlikti </w:t>
      </w:r>
      <w:r w:rsidR="00B92985" w:rsidRPr="00CE10D0">
        <w:rPr>
          <w:rFonts w:ascii="Times New Roman" w:hAnsi="Times New Roman"/>
          <w:sz w:val="26"/>
          <w:szCs w:val="26"/>
        </w:rPr>
        <w:t>konkurencingos</w:t>
      </w:r>
      <w:r w:rsidR="00CC4A70" w:rsidRPr="00CE10D0">
        <w:rPr>
          <w:rFonts w:ascii="Times New Roman" w:hAnsi="Times New Roman"/>
          <w:sz w:val="26"/>
          <w:szCs w:val="26"/>
        </w:rPr>
        <w:t>,</w:t>
      </w:r>
      <w:r w:rsidR="00B92985" w:rsidRPr="00CE10D0">
        <w:rPr>
          <w:rFonts w:ascii="Times New Roman" w:hAnsi="Times New Roman"/>
          <w:sz w:val="26"/>
          <w:szCs w:val="26"/>
        </w:rPr>
        <w:t xml:space="preserve"> </w:t>
      </w:r>
      <w:r w:rsidR="000C6A62" w:rsidRPr="00CE10D0">
        <w:rPr>
          <w:rFonts w:ascii="Times New Roman" w:hAnsi="Times New Roman"/>
          <w:sz w:val="26"/>
          <w:szCs w:val="26"/>
        </w:rPr>
        <w:t>nebegalėjo tenkintis nudėvėtu arba estetiškai atgyvenusiu šriftu</w:t>
      </w:r>
      <w:r w:rsidR="00C121F3" w:rsidRPr="00CE10D0">
        <w:rPr>
          <w:rFonts w:ascii="Times New Roman" w:hAnsi="Times New Roman"/>
          <w:sz w:val="26"/>
          <w:szCs w:val="26"/>
        </w:rPr>
        <w:t xml:space="preserve"> ir senomis ornamentinėmis </w:t>
      </w:r>
      <w:r w:rsidR="00AD7E0E" w:rsidRPr="00CE10D0">
        <w:rPr>
          <w:rFonts w:ascii="Times New Roman" w:hAnsi="Times New Roman"/>
          <w:sz w:val="26"/>
          <w:szCs w:val="26"/>
        </w:rPr>
        <w:t xml:space="preserve">puošybos </w:t>
      </w:r>
      <w:r w:rsidR="00C121F3" w:rsidRPr="00CE10D0">
        <w:rPr>
          <w:rFonts w:ascii="Times New Roman" w:hAnsi="Times New Roman"/>
          <w:sz w:val="26"/>
          <w:szCs w:val="26"/>
        </w:rPr>
        <w:t>detalėmis</w:t>
      </w:r>
      <w:r w:rsidR="000C6A62" w:rsidRPr="00CE10D0">
        <w:rPr>
          <w:rFonts w:ascii="Times New Roman" w:hAnsi="Times New Roman"/>
          <w:sz w:val="26"/>
          <w:szCs w:val="26"/>
        </w:rPr>
        <w:t xml:space="preserve">. Patikėti savo spaudinius mažesnėms spaustuvėms buvo galima nebent </w:t>
      </w:r>
      <w:r w:rsidR="00F71A54">
        <w:rPr>
          <w:rFonts w:ascii="Times New Roman" w:hAnsi="Times New Roman"/>
          <w:sz w:val="26"/>
          <w:szCs w:val="26"/>
        </w:rPr>
        <w:t>itin</w:t>
      </w:r>
      <w:r w:rsidR="000C6A62" w:rsidRPr="00CE10D0">
        <w:rPr>
          <w:rFonts w:ascii="Times New Roman" w:hAnsi="Times New Roman"/>
          <w:sz w:val="26"/>
          <w:szCs w:val="26"/>
        </w:rPr>
        <w:t xml:space="preserve"> taupant arba leidžiant menkavertes brošiūras</w:t>
      </w:r>
      <w:r w:rsidR="00FD17DD" w:rsidRPr="00CE10D0">
        <w:rPr>
          <w:rFonts w:ascii="Times New Roman" w:hAnsi="Times New Roman"/>
          <w:sz w:val="26"/>
          <w:szCs w:val="26"/>
        </w:rPr>
        <w:t>, kurio</w:t>
      </w:r>
      <w:r w:rsidR="00DE0237" w:rsidRPr="00CE10D0">
        <w:rPr>
          <w:rFonts w:ascii="Times New Roman" w:hAnsi="Times New Roman"/>
          <w:sz w:val="26"/>
          <w:szCs w:val="26"/>
        </w:rPr>
        <w:t>m</w:t>
      </w:r>
      <w:r w:rsidR="00FD17DD" w:rsidRPr="00CE10D0">
        <w:rPr>
          <w:rFonts w:ascii="Times New Roman" w:hAnsi="Times New Roman"/>
          <w:sz w:val="26"/>
          <w:szCs w:val="26"/>
        </w:rPr>
        <w:t>s niekas nekėlė dide</w:t>
      </w:r>
      <w:r w:rsidR="00F71A54">
        <w:rPr>
          <w:rFonts w:ascii="Times New Roman" w:hAnsi="Times New Roman"/>
          <w:sz w:val="26"/>
          <w:szCs w:val="26"/>
        </w:rPr>
        <w:t>lių</w:t>
      </w:r>
      <w:r w:rsidR="00FD17DD" w:rsidRPr="00CE10D0">
        <w:rPr>
          <w:rFonts w:ascii="Times New Roman" w:hAnsi="Times New Roman"/>
          <w:sz w:val="26"/>
          <w:szCs w:val="26"/>
        </w:rPr>
        <w:t xml:space="preserve"> estetinių reikalavimų</w:t>
      </w:r>
      <w:r w:rsidR="000C6A62" w:rsidRPr="00CE10D0">
        <w:rPr>
          <w:rFonts w:ascii="Times New Roman" w:hAnsi="Times New Roman"/>
          <w:sz w:val="26"/>
          <w:szCs w:val="26"/>
        </w:rPr>
        <w:t xml:space="preserve">. </w:t>
      </w:r>
    </w:p>
    <w:p w:rsidR="00FB76CF" w:rsidRPr="00CE10D0" w:rsidRDefault="009A7FA4" w:rsidP="000520CC">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Iš Žemaitijos spaustuvių į</w:t>
      </w:r>
      <w:r w:rsidR="00B86B5C" w:rsidRPr="00CE10D0">
        <w:rPr>
          <w:rFonts w:ascii="Times New Roman" w:hAnsi="Times New Roman"/>
          <w:sz w:val="26"/>
          <w:szCs w:val="26"/>
        </w:rPr>
        <w:t xml:space="preserve">vairiausių dydžių šriftais </w:t>
      </w:r>
      <w:r w:rsidR="00466DB9" w:rsidRPr="00CE10D0">
        <w:rPr>
          <w:rFonts w:ascii="Times New Roman" w:hAnsi="Times New Roman"/>
          <w:sz w:val="26"/>
          <w:szCs w:val="26"/>
        </w:rPr>
        <w:t xml:space="preserve">buvo </w:t>
      </w:r>
      <w:r w:rsidR="00B86B5C" w:rsidRPr="00CE10D0">
        <w:rPr>
          <w:rFonts w:ascii="Times New Roman" w:hAnsi="Times New Roman"/>
          <w:sz w:val="26"/>
          <w:szCs w:val="26"/>
        </w:rPr>
        <w:t xml:space="preserve">gerai </w:t>
      </w:r>
      <w:r w:rsidR="00290413">
        <w:rPr>
          <w:rFonts w:ascii="Times New Roman" w:hAnsi="Times New Roman"/>
          <w:sz w:val="26"/>
          <w:szCs w:val="26"/>
        </w:rPr>
        <w:t>apsirū</w:t>
      </w:r>
      <w:r w:rsidR="00290413">
        <w:rPr>
          <w:rFonts w:ascii="Times New Roman" w:hAnsi="Times New Roman"/>
          <w:sz w:val="26"/>
          <w:szCs w:val="26"/>
        </w:rPr>
        <w:softHyphen/>
      </w:r>
      <w:r w:rsidR="00B86B5C" w:rsidRPr="00CE10D0">
        <w:rPr>
          <w:rFonts w:ascii="Times New Roman" w:hAnsi="Times New Roman"/>
          <w:sz w:val="26"/>
          <w:szCs w:val="26"/>
        </w:rPr>
        <w:t>pinusios Š. Kadušino</w:t>
      </w:r>
      <w:r w:rsidR="00B86B5C" w:rsidRPr="00CE10D0">
        <w:rPr>
          <w:rStyle w:val="FootnoteReference"/>
          <w:rFonts w:ascii="Times New Roman" w:hAnsi="Times New Roman"/>
          <w:sz w:val="26"/>
          <w:szCs w:val="26"/>
        </w:rPr>
        <w:footnoteReference w:id="642"/>
      </w:r>
      <w:r w:rsidR="00FF7DF2" w:rsidRPr="00CE10D0">
        <w:rPr>
          <w:rFonts w:ascii="Times New Roman" w:hAnsi="Times New Roman"/>
          <w:sz w:val="26"/>
          <w:szCs w:val="26"/>
        </w:rPr>
        <w:t xml:space="preserve">, </w:t>
      </w:r>
      <w:r w:rsidR="003A63F4" w:rsidRPr="00CE10D0">
        <w:rPr>
          <w:rFonts w:ascii="Times New Roman" w:hAnsi="Times New Roman"/>
          <w:sz w:val="26"/>
          <w:szCs w:val="26"/>
        </w:rPr>
        <w:t>„Titnago“</w:t>
      </w:r>
      <w:r w:rsidR="00FF7DF2" w:rsidRPr="00CE10D0">
        <w:rPr>
          <w:rFonts w:ascii="Times New Roman" w:hAnsi="Times New Roman"/>
          <w:sz w:val="26"/>
          <w:szCs w:val="26"/>
        </w:rPr>
        <w:t>, „Grafiko“ ir kt.</w:t>
      </w:r>
      <w:r w:rsidR="003A63F4" w:rsidRPr="00CE10D0">
        <w:rPr>
          <w:rFonts w:ascii="Times New Roman" w:hAnsi="Times New Roman"/>
          <w:sz w:val="26"/>
          <w:szCs w:val="26"/>
        </w:rPr>
        <w:t xml:space="preserve"> spaustuvės. </w:t>
      </w:r>
      <w:r w:rsidR="00B92985" w:rsidRPr="00CE10D0">
        <w:rPr>
          <w:rFonts w:ascii="Times New Roman" w:hAnsi="Times New Roman"/>
          <w:sz w:val="26"/>
          <w:szCs w:val="26"/>
        </w:rPr>
        <w:t xml:space="preserve">„Titnagas“ buvo išleidęs </w:t>
      </w:r>
      <w:r w:rsidR="00AF4EA0" w:rsidRPr="00CE10D0">
        <w:rPr>
          <w:rFonts w:ascii="Times New Roman" w:hAnsi="Times New Roman"/>
          <w:sz w:val="26"/>
          <w:szCs w:val="26"/>
        </w:rPr>
        <w:t xml:space="preserve">šriftų ir </w:t>
      </w:r>
      <w:r w:rsidR="00B92985" w:rsidRPr="00CE10D0">
        <w:rPr>
          <w:rFonts w:ascii="Times New Roman" w:hAnsi="Times New Roman"/>
          <w:sz w:val="26"/>
          <w:szCs w:val="26"/>
        </w:rPr>
        <w:t xml:space="preserve">ornamentinių detalių katalogą </w:t>
      </w:r>
      <w:r w:rsidR="00B92985" w:rsidRPr="00CE10D0">
        <w:rPr>
          <w:rFonts w:ascii="Times New Roman" w:hAnsi="Times New Roman"/>
          <w:i/>
          <w:sz w:val="26"/>
          <w:szCs w:val="26"/>
        </w:rPr>
        <w:t xml:space="preserve">Raidžių ir ornamentų pavyzdžiai </w:t>
      </w:r>
      <w:r w:rsidR="00B92985" w:rsidRPr="00CE10D0">
        <w:rPr>
          <w:rFonts w:ascii="Times New Roman" w:hAnsi="Times New Roman"/>
          <w:sz w:val="26"/>
          <w:szCs w:val="26"/>
        </w:rPr>
        <w:t>(1930), iš kurio leidėjas galėjo rinktis</w:t>
      </w:r>
      <w:r w:rsidR="00AF4EA0" w:rsidRPr="00CE10D0">
        <w:rPr>
          <w:rFonts w:ascii="Times New Roman" w:hAnsi="Times New Roman"/>
          <w:sz w:val="26"/>
          <w:szCs w:val="26"/>
        </w:rPr>
        <w:t xml:space="preserve"> šriftą bei</w:t>
      </w:r>
      <w:r w:rsidR="00CC4A70" w:rsidRPr="00CE10D0">
        <w:rPr>
          <w:rFonts w:ascii="Times New Roman" w:hAnsi="Times New Roman"/>
          <w:sz w:val="26"/>
          <w:szCs w:val="26"/>
        </w:rPr>
        <w:t xml:space="preserve"> puošybai reikalingų</w:t>
      </w:r>
      <w:r w:rsidR="00B92985" w:rsidRPr="00CE10D0">
        <w:rPr>
          <w:rFonts w:ascii="Times New Roman" w:hAnsi="Times New Roman"/>
          <w:sz w:val="26"/>
          <w:szCs w:val="26"/>
        </w:rPr>
        <w:t xml:space="preserve"> atsklandų, užsklandų, bordiūrų ir kt. grafinių miniatiūrų. </w:t>
      </w:r>
      <w:r w:rsidR="000520CC" w:rsidRPr="00CE10D0">
        <w:rPr>
          <w:rFonts w:ascii="Times New Roman" w:hAnsi="Times New Roman"/>
          <w:sz w:val="26"/>
          <w:szCs w:val="26"/>
        </w:rPr>
        <w:t>Dauguma ornamentų gaminta Vokietijoje,</w:t>
      </w:r>
      <w:r w:rsidR="00B30FD6" w:rsidRPr="00CE10D0">
        <w:rPr>
          <w:rFonts w:ascii="Times New Roman" w:hAnsi="Times New Roman"/>
          <w:sz w:val="26"/>
          <w:szCs w:val="26"/>
        </w:rPr>
        <w:t xml:space="preserve"> iš jų</w:t>
      </w:r>
      <w:r w:rsidR="000520CC" w:rsidRPr="00CE10D0">
        <w:rPr>
          <w:rFonts w:ascii="Times New Roman" w:hAnsi="Times New Roman"/>
          <w:sz w:val="26"/>
          <w:szCs w:val="26"/>
        </w:rPr>
        <w:t xml:space="preserve"> jaučiamas vėlyvosios secesijos braižas bei vienas kitas „Art Deco“ bruožas</w:t>
      </w:r>
      <w:r w:rsidR="000520CC" w:rsidRPr="00CE10D0">
        <w:rPr>
          <w:rStyle w:val="FootnoteReference"/>
          <w:rFonts w:ascii="Times New Roman" w:hAnsi="Times New Roman"/>
          <w:sz w:val="26"/>
          <w:szCs w:val="26"/>
        </w:rPr>
        <w:footnoteReference w:id="643"/>
      </w:r>
      <w:r w:rsidR="000520CC" w:rsidRPr="00CE10D0">
        <w:rPr>
          <w:rFonts w:ascii="Times New Roman" w:hAnsi="Times New Roman"/>
          <w:sz w:val="26"/>
          <w:szCs w:val="26"/>
        </w:rPr>
        <w:t xml:space="preserve">. </w:t>
      </w:r>
      <w:r w:rsidR="00B92985" w:rsidRPr="00CE10D0">
        <w:rPr>
          <w:rFonts w:ascii="Times New Roman" w:hAnsi="Times New Roman"/>
          <w:sz w:val="26"/>
          <w:szCs w:val="26"/>
        </w:rPr>
        <w:t>„Titnagui“</w:t>
      </w:r>
      <w:r w:rsidR="003A63F4" w:rsidRPr="00CE10D0">
        <w:rPr>
          <w:rFonts w:ascii="Times New Roman" w:hAnsi="Times New Roman"/>
          <w:sz w:val="26"/>
          <w:szCs w:val="26"/>
        </w:rPr>
        <w:t xml:space="preserve"> </w:t>
      </w:r>
      <w:r w:rsidR="00770B9E" w:rsidRPr="00CE10D0">
        <w:rPr>
          <w:rFonts w:ascii="Times New Roman" w:hAnsi="Times New Roman"/>
          <w:sz w:val="26"/>
          <w:szCs w:val="26"/>
        </w:rPr>
        <w:t xml:space="preserve">1938 m. </w:t>
      </w:r>
      <w:r w:rsidR="009E176B" w:rsidRPr="00CE10D0">
        <w:rPr>
          <w:rFonts w:ascii="Times New Roman" w:hAnsi="Times New Roman"/>
          <w:sz w:val="26"/>
          <w:szCs w:val="26"/>
        </w:rPr>
        <w:t xml:space="preserve">papildomo </w:t>
      </w:r>
      <w:r w:rsidR="003A63F4" w:rsidRPr="00CE10D0">
        <w:rPr>
          <w:rFonts w:ascii="Times New Roman" w:hAnsi="Times New Roman"/>
          <w:sz w:val="26"/>
          <w:szCs w:val="26"/>
        </w:rPr>
        <w:t>šrift</w:t>
      </w:r>
      <w:r w:rsidR="00CC4A70" w:rsidRPr="00CE10D0">
        <w:rPr>
          <w:rFonts w:ascii="Times New Roman" w:hAnsi="Times New Roman"/>
          <w:sz w:val="26"/>
          <w:szCs w:val="26"/>
        </w:rPr>
        <w:t>o „Grotesk“ ir „Trio“ bei</w:t>
      </w:r>
      <w:r w:rsidR="00770B9E" w:rsidRPr="00CE10D0">
        <w:rPr>
          <w:rFonts w:ascii="Times New Roman" w:hAnsi="Times New Roman"/>
          <w:sz w:val="26"/>
          <w:szCs w:val="26"/>
        </w:rPr>
        <w:t xml:space="preserve"> </w:t>
      </w:r>
      <w:r w:rsidR="00B92985" w:rsidRPr="00CE10D0">
        <w:rPr>
          <w:rFonts w:ascii="Times New Roman" w:hAnsi="Times New Roman"/>
          <w:sz w:val="26"/>
          <w:szCs w:val="26"/>
        </w:rPr>
        <w:t>keturis</w:t>
      </w:r>
      <w:r w:rsidR="00770B9E" w:rsidRPr="00CE10D0">
        <w:rPr>
          <w:rFonts w:ascii="Times New Roman" w:hAnsi="Times New Roman"/>
          <w:sz w:val="26"/>
          <w:szCs w:val="26"/>
        </w:rPr>
        <w:t xml:space="preserve"> komplektus ornamentų „Dekora“ ir kitų spaudos medžiagų pardavė </w:t>
      </w:r>
      <w:r w:rsidR="009A75DE" w:rsidRPr="00CE10D0">
        <w:rPr>
          <w:rFonts w:ascii="Times New Roman" w:hAnsi="Times New Roman"/>
          <w:sz w:val="26"/>
          <w:szCs w:val="26"/>
        </w:rPr>
        <w:t xml:space="preserve">žinomas Kauno spaudos mašinų ir spaudos reikmenų importuotojas vokietis </w:t>
      </w:r>
      <w:r w:rsidR="00770B9E" w:rsidRPr="00CE10D0">
        <w:rPr>
          <w:rFonts w:ascii="Times New Roman" w:hAnsi="Times New Roman"/>
          <w:sz w:val="26"/>
          <w:szCs w:val="26"/>
        </w:rPr>
        <w:t>R</w:t>
      </w:r>
      <w:r w:rsidR="009A75DE" w:rsidRPr="00CE10D0">
        <w:rPr>
          <w:rFonts w:ascii="Times New Roman" w:hAnsi="Times New Roman"/>
          <w:sz w:val="26"/>
          <w:szCs w:val="26"/>
        </w:rPr>
        <w:t xml:space="preserve">ichardas </w:t>
      </w:r>
      <w:r w:rsidR="00770B9E" w:rsidRPr="00CE10D0">
        <w:rPr>
          <w:rFonts w:ascii="Times New Roman" w:hAnsi="Times New Roman"/>
          <w:sz w:val="26"/>
          <w:szCs w:val="26"/>
        </w:rPr>
        <w:t>Luchtas</w:t>
      </w:r>
      <w:r w:rsidR="00770B9E" w:rsidRPr="00CE10D0">
        <w:rPr>
          <w:rStyle w:val="FootnoteReference"/>
          <w:rFonts w:ascii="Times New Roman" w:hAnsi="Times New Roman"/>
          <w:sz w:val="26"/>
          <w:szCs w:val="26"/>
        </w:rPr>
        <w:footnoteReference w:id="644"/>
      </w:r>
      <w:r w:rsidR="00770B9E" w:rsidRPr="00CE10D0">
        <w:rPr>
          <w:rFonts w:ascii="Times New Roman" w:hAnsi="Times New Roman"/>
          <w:sz w:val="26"/>
          <w:szCs w:val="26"/>
        </w:rPr>
        <w:t>.</w:t>
      </w:r>
      <w:r w:rsidR="00F0090C" w:rsidRPr="00CE10D0">
        <w:rPr>
          <w:rFonts w:ascii="Times New Roman" w:hAnsi="Times New Roman"/>
          <w:sz w:val="26"/>
          <w:szCs w:val="26"/>
        </w:rPr>
        <w:t xml:space="preserve"> </w:t>
      </w:r>
      <w:r w:rsidR="00770B9E" w:rsidRPr="00CE10D0">
        <w:rPr>
          <w:rFonts w:ascii="Times New Roman" w:hAnsi="Times New Roman"/>
          <w:sz w:val="26"/>
          <w:szCs w:val="26"/>
        </w:rPr>
        <w:t>Leidėjams p</w:t>
      </w:r>
      <w:r w:rsidR="003A63F4" w:rsidRPr="00CE10D0">
        <w:rPr>
          <w:rFonts w:ascii="Times New Roman" w:hAnsi="Times New Roman"/>
          <w:sz w:val="26"/>
          <w:szCs w:val="26"/>
        </w:rPr>
        <w:t xml:space="preserve">lačiausią </w:t>
      </w:r>
      <w:r w:rsidR="00770B9E" w:rsidRPr="00CE10D0">
        <w:rPr>
          <w:rFonts w:ascii="Times New Roman" w:hAnsi="Times New Roman"/>
          <w:sz w:val="26"/>
          <w:szCs w:val="26"/>
        </w:rPr>
        <w:t>šriftų</w:t>
      </w:r>
      <w:r w:rsidR="003A63F4" w:rsidRPr="00CE10D0">
        <w:rPr>
          <w:rFonts w:ascii="Times New Roman" w:hAnsi="Times New Roman"/>
          <w:sz w:val="26"/>
          <w:szCs w:val="26"/>
        </w:rPr>
        <w:t xml:space="preserve"> pasirinkimą </w:t>
      </w:r>
      <w:r w:rsidR="00770B9E" w:rsidRPr="00CE10D0">
        <w:rPr>
          <w:rFonts w:ascii="Times New Roman" w:hAnsi="Times New Roman"/>
          <w:sz w:val="26"/>
          <w:szCs w:val="26"/>
        </w:rPr>
        <w:t xml:space="preserve">galėjo </w:t>
      </w:r>
      <w:r w:rsidR="00C90226" w:rsidRPr="00CE10D0">
        <w:rPr>
          <w:rFonts w:ascii="Times New Roman" w:hAnsi="Times New Roman"/>
          <w:sz w:val="26"/>
          <w:szCs w:val="26"/>
        </w:rPr>
        <w:t>pateikti</w:t>
      </w:r>
      <w:r w:rsidR="00B86B5C" w:rsidRPr="00CE10D0">
        <w:rPr>
          <w:rFonts w:ascii="Times New Roman" w:hAnsi="Times New Roman"/>
          <w:sz w:val="26"/>
          <w:szCs w:val="26"/>
        </w:rPr>
        <w:t xml:space="preserve"> Šiaulių „Grafikos“ spaustuvė</w:t>
      </w:r>
      <w:r w:rsidR="004A4200" w:rsidRPr="00CE10D0">
        <w:rPr>
          <w:rFonts w:ascii="Times New Roman" w:hAnsi="Times New Roman"/>
          <w:sz w:val="26"/>
          <w:szCs w:val="26"/>
        </w:rPr>
        <w:t>.</w:t>
      </w:r>
      <w:r w:rsidR="00AF4EA0" w:rsidRPr="00CE10D0">
        <w:rPr>
          <w:rFonts w:ascii="Times New Roman" w:hAnsi="Times New Roman"/>
          <w:sz w:val="26"/>
          <w:szCs w:val="26"/>
        </w:rPr>
        <w:t xml:space="preserve"> Nors</w:t>
      </w:r>
      <w:r w:rsidR="003F36D0" w:rsidRPr="00CE10D0">
        <w:rPr>
          <w:rFonts w:ascii="Times New Roman" w:hAnsi="Times New Roman"/>
          <w:sz w:val="26"/>
          <w:szCs w:val="26"/>
        </w:rPr>
        <w:t xml:space="preserve"> </w:t>
      </w:r>
      <w:r w:rsidR="00AF4EA0" w:rsidRPr="00CE10D0">
        <w:rPr>
          <w:rFonts w:ascii="Times New Roman" w:hAnsi="Times New Roman"/>
          <w:sz w:val="26"/>
          <w:szCs w:val="26"/>
        </w:rPr>
        <w:t>j</w:t>
      </w:r>
      <w:r w:rsidR="004A4200" w:rsidRPr="00CE10D0">
        <w:rPr>
          <w:rFonts w:ascii="Times New Roman" w:hAnsi="Times New Roman"/>
          <w:sz w:val="26"/>
          <w:szCs w:val="26"/>
        </w:rPr>
        <w:t>i</w:t>
      </w:r>
      <w:r w:rsidR="006C10E4" w:rsidRPr="00CE10D0">
        <w:rPr>
          <w:rFonts w:ascii="Times New Roman" w:hAnsi="Times New Roman"/>
          <w:sz w:val="26"/>
          <w:szCs w:val="26"/>
        </w:rPr>
        <w:t xml:space="preserve"> </w:t>
      </w:r>
      <w:r w:rsidR="003F36D0" w:rsidRPr="00CE10D0">
        <w:rPr>
          <w:rFonts w:ascii="Times New Roman" w:hAnsi="Times New Roman"/>
          <w:sz w:val="26"/>
          <w:szCs w:val="26"/>
        </w:rPr>
        <w:t xml:space="preserve">1923 m. </w:t>
      </w:r>
      <w:r w:rsidR="00CC4A70" w:rsidRPr="00CE10D0">
        <w:rPr>
          <w:rFonts w:ascii="Times New Roman" w:hAnsi="Times New Roman"/>
          <w:sz w:val="26"/>
          <w:szCs w:val="26"/>
        </w:rPr>
        <w:t>te</w:t>
      </w:r>
      <w:r w:rsidR="004A4200" w:rsidRPr="00CE10D0">
        <w:rPr>
          <w:rFonts w:ascii="Times New Roman" w:hAnsi="Times New Roman"/>
          <w:sz w:val="26"/>
          <w:szCs w:val="26"/>
        </w:rPr>
        <w:t>turėjo</w:t>
      </w:r>
      <w:r w:rsidR="003F36D0" w:rsidRPr="00CE10D0">
        <w:rPr>
          <w:rFonts w:ascii="Times New Roman" w:hAnsi="Times New Roman"/>
          <w:sz w:val="26"/>
          <w:szCs w:val="26"/>
        </w:rPr>
        <w:t xml:space="preserve"> tik 10 pun</w:t>
      </w:r>
      <w:r w:rsidR="00347F60" w:rsidRPr="00CE10D0">
        <w:rPr>
          <w:rFonts w:ascii="Times New Roman" w:hAnsi="Times New Roman"/>
          <w:sz w:val="26"/>
          <w:szCs w:val="26"/>
        </w:rPr>
        <w:t>ktų (</w:t>
      </w:r>
      <w:r w:rsidR="00347F60" w:rsidRPr="00CE10D0">
        <w:rPr>
          <w:rFonts w:ascii="Times New Roman" w:hAnsi="Times New Roman"/>
          <w:i/>
          <w:sz w:val="26"/>
          <w:szCs w:val="26"/>
        </w:rPr>
        <w:t>korpusą</w:t>
      </w:r>
      <w:r w:rsidR="00347F60" w:rsidRPr="00CE10D0">
        <w:rPr>
          <w:rFonts w:ascii="Times New Roman" w:hAnsi="Times New Roman"/>
          <w:sz w:val="26"/>
          <w:szCs w:val="26"/>
        </w:rPr>
        <w:t xml:space="preserve">) </w:t>
      </w:r>
      <w:r w:rsidR="00770808" w:rsidRPr="00CE10D0">
        <w:rPr>
          <w:rFonts w:ascii="Times New Roman" w:hAnsi="Times New Roman"/>
          <w:sz w:val="26"/>
          <w:szCs w:val="26"/>
        </w:rPr>
        <w:t xml:space="preserve">šriftą </w:t>
      </w:r>
      <w:r w:rsidR="00347F60" w:rsidRPr="00CE10D0">
        <w:rPr>
          <w:rFonts w:ascii="Times New Roman" w:hAnsi="Times New Roman"/>
          <w:sz w:val="26"/>
          <w:szCs w:val="26"/>
        </w:rPr>
        <w:t>su interlinijomis</w:t>
      </w:r>
      <w:r w:rsidR="00347F60" w:rsidRPr="00CE10D0">
        <w:rPr>
          <w:rStyle w:val="FootnoteReference"/>
          <w:rFonts w:ascii="Times New Roman" w:hAnsi="Times New Roman"/>
          <w:sz w:val="26"/>
          <w:szCs w:val="26"/>
        </w:rPr>
        <w:footnoteReference w:id="645"/>
      </w:r>
      <w:r w:rsidR="00347F60" w:rsidRPr="00CE10D0">
        <w:rPr>
          <w:rFonts w:ascii="Times New Roman" w:hAnsi="Times New Roman"/>
          <w:sz w:val="26"/>
          <w:szCs w:val="26"/>
        </w:rPr>
        <w:t xml:space="preserve">, </w:t>
      </w:r>
      <w:r w:rsidR="00AF4EA0" w:rsidRPr="00CE10D0">
        <w:rPr>
          <w:rFonts w:ascii="Times New Roman" w:hAnsi="Times New Roman"/>
          <w:sz w:val="26"/>
          <w:szCs w:val="26"/>
        </w:rPr>
        <w:t xml:space="preserve">bet </w:t>
      </w:r>
      <w:r w:rsidR="00347F60" w:rsidRPr="00CE10D0">
        <w:rPr>
          <w:rFonts w:ascii="Times New Roman" w:hAnsi="Times New Roman"/>
          <w:sz w:val="26"/>
          <w:szCs w:val="26"/>
        </w:rPr>
        <w:t>k</w:t>
      </w:r>
      <w:r w:rsidR="00F71A54">
        <w:rPr>
          <w:rFonts w:ascii="Times New Roman" w:hAnsi="Times New Roman"/>
          <w:sz w:val="26"/>
          <w:szCs w:val="26"/>
        </w:rPr>
        <w:t>etvirtajame</w:t>
      </w:r>
      <w:r w:rsidR="003F36D0" w:rsidRPr="00CE10D0">
        <w:rPr>
          <w:rFonts w:ascii="Times New Roman" w:hAnsi="Times New Roman"/>
          <w:sz w:val="26"/>
          <w:szCs w:val="26"/>
        </w:rPr>
        <w:t xml:space="preserve"> dešim</w:t>
      </w:r>
      <w:r w:rsidR="00347F60" w:rsidRPr="00CE10D0">
        <w:rPr>
          <w:rFonts w:ascii="Times New Roman" w:hAnsi="Times New Roman"/>
          <w:sz w:val="26"/>
          <w:szCs w:val="26"/>
        </w:rPr>
        <w:t>tmet</w:t>
      </w:r>
      <w:r w:rsidR="003F36D0" w:rsidRPr="00CE10D0">
        <w:rPr>
          <w:rFonts w:ascii="Times New Roman" w:hAnsi="Times New Roman"/>
          <w:sz w:val="26"/>
          <w:szCs w:val="26"/>
        </w:rPr>
        <w:t>yje</w:t>
      </w:r>
      <w:r w:rsidR="00B86B5C" w:rsidRPr="00CE10D0">
        <w:rPr>
          <w:rFonts w:ascii="Times New Roman" w:hAnsi="Times New Roman"/>
          <w:sz w:val="26"/>
          <w:szCs w:val="26"/>
        </w:rPr>
        <w:t xml:space="preserve"> vien lotyniškų</w:t>
      </w:r>
      <w:r w:rsidR="005243A3" w:rsidRPr="00CE10D0">
        <w:rPr>
          <w:rFonts w:ascii="Times New Roman" w:hAnsi="Times New Roman"/>
          <w:sz w:val="26"/>
          <w:szCs w:val="26"/>
        </w:rPr>
        <w:t xml:space="preserve"> </w:t>
      </w:r>
      <w:r w:rsidR="00B024D6" w:rsidRPr="00CE10D0">
        <w:rPr>
          <w:rFonts w:ascii="Times New Roman" w:hAnsi="Times New Roman"/>
          <w:sz w:val="26"/>
          <w:szCs w:val="26"/>
        </w:rPr>
        <w:t xml:space="preserve">šriftų </w:t>
      </w:r>
      <w:r w:rsidR="00670F8F" w:rsidRPr="00CE10D0">
        <w:rPr>
          <w:rFonts w:ascii="Times New Roman" w:hAnsi="Times New Roman"/>
          <w:sz w:val="26"/>
          <w:szCs w:val="26"/>
        </w:rPr>
        <w:t xml:space="preserve">užsakovams </w:t>
      </w:r>
      <w:r w:rsidR="003A63F4" w:rsidRPr="00CE10D0">
        <w:rPr>
          <w:rFonts w:ascii="Times New Roman" w:hAnsi="Times New Roman"/>
          <w:sz w:val="26"/>
          <w:szCs w:val="26"/>
        </w:rPr>
        <w:t>galėjo pasiūlyti</w:t>
      </w:r>
      <w:r w:rsidR="00347F60" w:rsidRPr="00CE10D0">
        <w:rPr>
          <w:rFonts w:ascii="Times New Roman" w:hAnsi="Times New Roman"/>
          <w:sz w:val="26"/>
          <w:szCs w:val="26"/>
        </w:rPr>
        <w:t xml:space="preserve"> daugiau </w:t>
      </w:r>
      <w:r w:rsidR="0041278F" w:rsidRPr="00CE10D0">
        <w:rPr>
          <w:rFonts w:ascii="Times New Roman" w:hAnsi="Times New Roman"/>
          <w:sz w:val="26"/>
          <w:szCs w:val="26"/>
        </w:rPr>
        <w:t>kaip</w:t>
      </w:r>
      <w:r w:rsidR="00347F60" w:rsidRPr="00CE10D0">
        <w:rPr>
          <w:rFonts w:ascii="Times New Roman" w:hAnsi="Times New Roman"/>
          <w:sz w:val="26"/>
          <w:szCs w:val="26"/>
        </w:rPr>
        <w:t xml:space="preserve"> dvidešimt</w:t>
      </w:r>
      <w:r w:rsidR="00670F8F" w:rsidRPr="00CE10D0">
        <w:rPr>
          <w:rFonts w:ascii="Times New Roman" w:hAnsi="Times New Roman"/>
          <w:sz w:val="26"/>
          <w:szCs w:val="26"/>
        </w:rPr>
        <w:t xml:space="preserve"> įvairių dydžių</w:t>
      </w:r>
      <w:r w:rsidR="00347F60" w:rsidRPr="00CE10D0">
        <w:rPr>
          <w:rFonts w:ascii="Times New Roman" w:hAnsi="Times New Roman"/>
          <w:sz w:val="26"/>
          <w:szCs w:val="26"/>
        </w:rPr>
        <w:t>:</w:t>
      </w:r>
      <w:r w:rsidR="00B86B5C" w:rsidRPr="00CE10D0">
        <w:rPr>
          <w:rFonts w:ascii="Times New Roman" w:hAnsi="Times New Roman"/>
          <w:sz w:val="26"/>
          <w:szCs w:val="26"/>
        </w:rPr>
        <w:t xml:space="preserve"> </w:t>
      </w:r>
      <w:r w:rsidR="005243A3" w:rsidRPr="00CE10D0">
        <w:rPr>
          <w:rFonts w:ascii="Times New Roman" w:hAnsi="Times New Roman"/>
          <w:sz w:val="26"/>
          <w:szCs w:val="26"/>
        </w:rPr>
        <w:t>„Cooper Antiqua“,</w:t>
      </w:r>
      <w:r w:rsidR="003A63F4" w:rsidRPr="00CE10D0">
        <w:rPr>
          <w:rFonts w:ascii="Times New Roman" w:hAnsi="Times New Roman"/>
          <w:sz w:val="26"/>
          <w:szCs w:val="26"/>
        </w:rPr>
        <w:t xml:space="preserve"> „Tages Antiqua“</w:t>
      </w:r>
      <w:r w:rsidR="005243A3" w:rsidRPr="00CE10D0">
        <w:rPr>
          <w:rFonts w:ascii="Times New Roman" w:hAnsi="Times New Roman"/>
          <w:sz w:val="26"/>
          <w:szCs w:val="26"/>
        </w:rPr>
        <w:t xml:space="preserve"> „Wolma Antiqua“, </w:t>
      </w:r>
      <w:r w:rsidR="0041278F" w:rsidRPr="00CE10D0">
        <w:rPr>
          <w:rFonts w:ascii="Times New Roman" w:hAnsi="Times New Roman"/>
          <w:sz w:val="26"/>
          <w:szCs w:val="26"/>
        </w:rPr>
        <w:t>„Blick-Fang“,</w:t>
      </w:r>
      <w:r w:rsidR="00C0055C" w:rsidRPr="00CE10D0">
        <w:rPr>
          <w:rFonts w:ascii="Times New Roman" w:hAnsi="Times New Roman"/>
          <w:sz w:val="26"/>
          <w:szCs w:val="26"/>
        </w:rPr>
        <w:t xml:space="preserve"> „Bravour“,</w:t>
      </w:r>
      <w:r w:rsidR="0041278F" w:rsidRPr="00CE10D0">
        <w:rPr>
          <w:rFonts w:ascii="Times New Roman" w:hAnsi="Times New Roman"/>
          <w:sz w:val="26"/>
          <w:szCs w:val="26"/>
        </w:rPr>
        <w:t xml:space="preserve"> </w:t>
      </w:r>
      <w:r w:rsidR="005243A3" w:rsidRPr="00CE10D0">
        <w:rPr>
          <w:rFonts w:ascii="Times New Roman" w:hAnsi="Times New Roman"/>
          <w:sz w:val="26"/>
          <w:szCs w:val="26"/>
        </w:rPr>
        <w:t xml:space="preserve">„Copra“, „Egiptietišką“, „Elsevir“, </w:t>
      </w:r>
      <w:r w:rsidR="00FF65E9" w:rsidRPr="00CE10D0">
        <w:rPr>
          <w:rFonts w:ascii="Times New Roman" w:hAnsi="Times New Roman"/>
          <w:sz w:val="26"/>
          <w:szCs w:val="26"/>
        </w:rPr>
        <w:t>„Grotesk“</w:t>
      </w:r>
      <w:r w:rsidR="005243A3" w:rsidRPr="00CE10D0">
        <w:rPr>
          <w:rFonts w:ascii="Times New Roman" w:hAnsi="Times New Roman"/>
          <w:sz w:val="26"/>
          <w:szCs w:val="26"/>
        </w:rPr>
        <w:t>, „Super Grotesk“</w:t>
      </w:r>
      <w:r w:rsidR="00FF65E9" w:rsidRPr="00CE10D0">
        <w:rPr>
          <w:rFonts w:ascii="Times New Roman" w:hAnsi="Times New Roman"/>
          <w:sz w:val="26"/>
          <w:szCs w:val="26"/>
        </w:rPr>
        <w:t xml:space="preserve">, </w:t>
      </w:r>
      <w:r w:rsidR="003A63F4" w:rsidRPr="00CE10D0">
        <w:rPr>
          <w:rFonts w:ascii="Times New Roman" w:hAnsi="Times New Roman"/>
          <w:sz w:val="26"/>
          <w:szCs w:val="26"/>
        </w:rPr>
        <w:t xml:space="preserve">„Futura“, </w:t>
      </w:r>
      <w:r w:rsidR="005243A3" w:rsidRPr="00CE10D0">
        <w:rPr>
          <w:rFonts w:ascii="Times New Roman" w:hAnsi="Times New Roman"/>
          <w:sz w:val="26"/>
          <w:szCs w:val="26"/>
        </w:rPr>
        <w:t>„Herold“</w:t>
      </w:r>
      <w:r w:rsidR="003A63F4" w:rsidRPr="00CE10D0">
        <w:rPr>
          <w:rFonts w:ascii="Times New Roman" w:hAnsi="Times New Roman"/>
          <w:sz w:val="26"/>
          <w:szCs w:val="26"/>
        </w:rPr>
        <w:t>,</w:t>
      </w:r>
      <w:r w:rsidR="003A63F4" w:rsidRPr="00F71A54">
        <w:rPr>
          <w:rFonts w:ascii="Times New Roman" w:hAnsi="Times New Roman"/>
          <w:spacing w:val="-20"/>
          <w:sz w:val="26"/>
          <w:szCs w:val="26"/>
        </w:rPr>
        <w:t xml:space="preserve"> </w:t>
      </w:r>
      <w:r w:rsidR="003A63F4" w:rsidRPr="00CE10D0">
        <w:rPr>
          <w:rFonts w:ascii="Times New Roman" w:hAnsi="Times New Roman"/>
          <w:sz w:val="26"/>
          <w:szCs w:val="26"/>
        </w:rPr>
        <w:t>„Lida“,</w:t>
      </w:r>
      <w:r w:rsidR="003A63F4" w:rsidRPr="00F71A54">
        <w:rPr>
          <w:rFonts w:ascii="Times New Roman" w:hAnsi="Times New Roman"/>
          <w:spacing w:val="-20"/>
          <w:sz w:val="26"/>
          <w:szCs w:val="26"/>
        </w:rPr>
        <w:t xml:space="preserve"> </w:t>
      </w:r>
      <w:r w:rsidR="003A63F4" w:rsidRPr="00CE10D0">
        <w:rPr>
          <w:rFonts w:ascii="Times New Roman" w:hAnsi="Times New Roman"/>
          <w:sz w:val="26"/>
          <w:szCs w:val="26"/>
        </w:rPr>
        <w:t>„Kopra“, „</w:t>
      </w:r>
      <w:r w:rsidR="003A63F4" w:rsidRPr="00F71A54">
        <w:rPr>
          <w:rFonts w:ascii="Times New Roman" w:hAnsi="Times New Roman"/>
          <w:sz w:val="26"/>
          <w:szCs w:val="26"/>
        </w:rPr>
        <w:t>Kress-Versallen</w:t>
      </w:r>
      <w:r w:rsidR="003A63F4" w:rsidRPr="00CE10D0">
        <w:rPr>
          <w:rFonts w:ascii="Times New Roman" w:hAnsi="Times New Roman"/>
          <w:sz w:val="26"/>
          <w:szCs w:val="26"/>
        </w:rPr>
        <w:t>“,</w:t>
      </w:r>
      <w:r w:rsidR="003A63F4" w:rsidRPr="00F71A54">
        <w:rPr>
          <w:rFonts w:ascii="Times New Roman" w:hAnsi="Times New Roman"/>
          <w:spacing w:val="-20"/>
          <w:sz w:val="26"/>
          <w:szCs w:val="26"/>
        </w:rPr>
        <w:t xml:space="preserve"> </w:t>
      </w:r>
      <w:r w:rsidR="003A63F4" w:rsidRPr="00CE10D0">
        <w:rPr>
          <w:rFonts w:ascii="Times New Roman" w:hAnsi="Times New Roman"/>
          <w:sz w:val="26"/>
          <w:szCs w:val="26"/>
        </w:rPr>
        <w:t>„Maršal“,</w:t>
      </w:r>
      <w:r w:rsidR="003A63F4" w:rsidRPr="00F71A54">
        <w:rPr>
          <w:rFonts w:ascii="Times New Roman" w:hAnsi="Times New Roman"/>
          <w:spacing w:val="-20"/>
          <w:sz w:val="26"/>
          <w:szCs w:val="26"/>
        </w:rPr>
        <w:t xml:space="preserve"> </w:t>
      </w:r>
      <w:r w:rsidR="003A63F4" w:rsidRPr="00CE10D0">
        <w:rPr>
          <w:rFonts w:ascii="Times New Roman" w:hAnsi="Times New Roman"/>
          <w:sz w:val="26"/>
          <w:szCs w:val="26"/>
        </w:rPr>
        <w:t>„Mirabela“, „Ritmuss“, „Schafer“, „Senats“, „Trio</w:t>
      </w:r>
      <w:r w:rsidR="00770B9E" w:rsidRPr="00CE10D0">
        <w:rPr>
          <w:rFonts w:ascii="Times New Roman" w:hAnsi="Times New Roman"/>
          <w:sz w:val="26"/>
          <w:szCs w:val="26"/>
        </w:rPr>
        <w:t>“</w:t>
      </w:r>
      <w:r w:rsidR="005215FD" w:rsidRPr="00CE10D0">
        <w:rPr>
          <w:rFonts w:ascii="Times New Roman" w:hAnsi="Times New Roman"/>
          <w:sz w:val="26"/>
          <w:szCs w:val="26"/>
        </w:rPr>
        <w:t xml:space="preserve"> ir</w:t>
      </w:r>
      <w:r w:rsidR="00770B9E" w:rsidRPr="00CE10D0">
        <w:rPr>
          <w:rFonts w:ascii="Times New Roman" w:hAnsi="Times New Roman"/>
          <w:sz w:val="26"/>
          <w:szCs w:val="26"/>
        </w:rPr>
        <w:t xml:space="preserve"> Venus“</w:t>
      </w:r>
      <w:r w:rsidR="00FF65E9" w:rsidRPr="00CE10D0">
        <w:rPr>
          <w:rStyle w:val="FootnoteReference"/>
          <w:rFonts w:ascii="Times New Roman" w:hAnsi="Times New Roman"/>
          <w:sz w:val="26"/>
          <w:szCs w:val="26"/>
        </w:rPr>
        <w:footnoteReference w:id="646"/>
      </w:r>
      <w:r w:rsidR="00FF65E9" w:rsidRPr="00CE10D0">
        <w:rPr>
          <w:rFonts w:ascii="Times New Roman" w:hAnsi="Times New Roman"/>
          <w:sz w:val="26"/>
          <w:szCs w:val="26"/>
        </w:rPr>
        <w:t>.</w:t>
      </w:r>
      <w:r w:rsidR="00E74455" w:rsidRPr="00CE10D0">
        <w:rPr>
          <w:rFonts w:ascii="Times New Roman" w:hAnsi="Times New Roman"/>
          <w:sz w:val="26"/>
          <w:szCs w:val="26"/>
        </w:rPr>
        <w:t xml:space="preserve"> Daugelis iš </w:t>
      </w:r>
      <w:r w:rsidR="00CC4A70" w:rsidRPr="00CE10D0">
        <w:rPr>
          <w:rFonts w:ascii="Times New Roman" w:hAnsi="Times New Roman"/>
          <w:sz w:val="26"/>
          <w:szCs w:val="26"/>
        </w:rPr>
        <w:t xml:space="preserve">šių </w:t>
      </w:r>
      <w:r w:rsidR="00E74455" w:rsidRPr="00CE10D0">
        <w:rPr>
          <w:rFonts w:ascii="Times New Roman" w:hAnsi="Times New Roman"/>
          <w:sz w:val="26"/>
          <w:szCs w:val="26"/>
        </w:rPr>
        <w:t xml:space="preserve">išvardytų šriftų buvo </w:t>
      </w:r>
      <w:r w:rsidR="00AD7E0E" w:rsidRPr="00CE10D0">
        <w:rPr>
          <w:rFonts w:ascii="Times New Roman" w:hAnsi="Times New Roman"/>
          <w:sz w:val="26"/>
          <w:szCs w:val="26"/>
        </w:rPr>
        <w:t>gerai žinomi</w:t>
      </w:r>
      <w:r w:rsidR="00E74455" w:rsidRPr="00CE10D0">
        <w:rPr>
          <w:rFonts w:ascii="Times New Roman" w:hAnsi="Times New Roman"/>
          <w:sz w:val="26"/>
          <w:szCs w:val="26"/>
        </w:rPr>
        <w:t xml:space="preserve"> dar XIX a., bet</w:t>
      </w:r>
      <w:r w:rsidR="00185B89" w:rsidRPr="00CE10D0">
        <w:rPr>
          <w:rFonts w:ascii="Times New Roman" w:hAnsi="Times New Roman"/>
          <w:sz w:val="26"/>
          <w:szCs w:val="26"/>
        </w:rPr>
        <w:t>,</w:t>
      </w:r>
      <w:r w:rsidR="00E74455" w:rsidRPr="00CE10D0">
        <w:rPr>
          <w:rFonts w:ascii="Times New Roman" w:hAnsi="Times New Roman"/>
          <w:sz w:val="26"/>
          <w:szCs w:val="26"/>
        </w:rPr>
        <w:t xml:space="preserve"> pavyzdžiu</w:t>
      </w:r>
      <w:r w:rsidR="00670F8F" w:rsidRPr="00CE10D0">
        <w:rPr>
          <w:rFonts w:ascii="Times New Roman" w:hAnsi="Times New Roman"/>
          <w:sz w:val="26"/>
          <w:szCs w:val="26"/>
        </w:rPr>
        <w:t>i</w:t>
      </w:r>
      <w:r w:rsidRPr="00CE10D0">
        <w:rPr>
          <w:rFonts w:ascii="Times New Roman" w:hAnsi="Times New Roman"/>
          <w:sz w:val="26"/>
          <w:szCs w:val="26"/>
        </w:rPr>
        <w:t>,</w:t>
      </w:r>
      <w:r w:rsidR="005A4688" w:rsidRPr="00CE10D0">
        <w:rPr>
          <w:rFonts w:ascii="Times New Roman" w:hAnsi="Times New Roman"/>
          <w:sz w:val="26"/>
          <w:szCs w:val="26"/>
        </w:rPr>
        <w:t xml:space="preserve"> </w:t>
      </w:r>
      <w:r w:rsidR="00E74455" w:rsidRPr="00CE10D0">
        <w:rPr>
          <w:rFonts w:ascii="Times New Roman" w:hAnsi="Times New Roman"/>
          <w:sz w:val="26"/>
          <w:szCs w:val="26"/>
        </w:rPr>
        <w:t xml:space="preserve">„Bravour“ šriftas, sukurtas 1914 m. prancūzų </w:t>
      </w:r>
      <w:r w:rsidR="00670F8F" w:rsidRPr="00CE10D0">
        <w:rPr>
          <w:rFonts w:ascii="Times New Roman" w:hAnsi="Times New Roman"/>
          <w:sz w:val="26"/>
          <w:szCs w:val="26"/>
        </w:rPr>
        <w:t xml:space="preserve">dailininko </w:t>
      </w:r>
      <w:r w:rsidR="00C0055C" w:rsidRPr="00CE10D0">
        <w:rPr>
          <w:rFonts w:ascii="Times New Roman" w:hAnsi="Times New Roman"/>
          <w:sz w:val="26"/>
          <w:szCs w:val="26"/>
        </w:rPr>
        <w:t>Martino Jacoby-Boy</w:t>
      </w:r>
      <w:r w:rsidR="00670F8F" w:rsidRPr="00CE10D0">
        <w:rPr>
          <w:rFonts w:ascii="Times New Roman" w:hAnsi="Times New Roman"/>
          <w:sz w:val="26"/>
          <w:szCs w:val="26"/>
        </w:rPr>
        <w:t>,</w:t>
      </w:r>
      <w:r w:rsidR="00E74455" w:rsidRPr="00CE10D0">
        <w:rPr>
          <w:rFonts w:ascii="Times New Roman" w:hAnsi="Times New Roman"/>
          <w:sz w:val="26"/>
          <w:szCs w:val="26"/>
        </w:rPr>
        <w:t xml:space="preserve"> </w:t>
      </w:r>
      <w:r w:rsidR="00C02447" w:rsidRPr="00CE10D0">
        <w:rPr>
          <w:rFonts w:ascii="Times New Roman" w:hAnsi="Times New Roman"/>
          <w:sz w:val="26"/>
          <w:szCs w:val="26"/>
        </w:rPr>
        <w:t>buvo vienas iš to meto knygų menininkų</w:t>
      </w:r>
      <w:r w:rsidR="00AD7E0E" w:rsidRPr="00CE10D0">
        <w:rPr>
          <w:rFonts w:ascii="Times New Roman" w:hAnsi="Times New Roman"/>
          <w:sz w:val="26"/>
          <w:szCs w:val="26"/>
        </w:rPr>
        <w:t xml:space="preserve"> labiausiai</w:t>
      </w:r>
      <w:r w:rsidR="00C02447" w:rsidRPr="00CE10D0">
        <w:rPr>
          <w:rFonts w:ascii="Times New Roman" w:hAnsi="Times New Roman"/>
          <w:sz w:val="26"/>
          <w:szCs w:val="26"/>
        </w:rPr>
        <w:t xml:space="preserve"> vertinamų šriftų</w:t>
      </w:r>
      <w:r w:rsidR="00C0055C" w:rsidRPr="00CE10D0">
        <w:rPr>
          <w:rStyle w:val="FootnoteReference"/>
          <w:rFonts w:ascii="Times New Roman" w:hAnsi="Times New Roman"/>
          <w:sz w:val="26"/>
          <w:szCs w:val="26"/>
        </w:rPr>
        <w:footnoteReference w:id="647"/>
      </w:r>
      <w:r w:rsidR="00E74455" w:rsidRPr="00CE10D0">
        <w:rPr>
          <w:rFonts w:ascii="Times New Roman" w:hAnsi="Times New Roman"/>
          <w:sz w:val="26"/>
          <w:szCs w:val="26"/>
        </w:rPr>
        <w:t>.</w:t>
      </w:r>
      <w:r w:rsidR="00C959C3" w:rsidRPr="00CE10D0">
        <w:rPr>
          <w:rFonts w:ascii="Times New Roman" w:hAnsi="Times New Roman"/>
          <w:sz w:val="26"/>
          <w:szCs w:val="26"/>
        </w:rPr>
        <w:t xml:space="preserve"> </w:t>
      </w:r>
    </w:p>
    <w:p w:rsidR="002B4DBF" w:rsidRPr="00CE10D0" w:rsidRDefault="005A4688" w:rsidP="00DB4D9E">
      <w:pPr>
        <w:spacing w:after="0" w:line="360" w:lineRule="auto"/>
        <w:ind w:firstLine="709"/>
        <w:jc w:val="both"/>
        <w:rPr>
          <w:rFonts w:ascii="Times New Roman" w:hAnsi="Times New Roman"/>
          <w:sz w:val="26"/>
          <w:szCs w:val="26"/>
        </w:rPr>
      </w:pPr>
      <w:r w:rsidRPr="00CE10D0">
        <w:rPr>
          <w:rFonts w:ascii="Times New Roman" w:hAnsi="Times New Roman"/>
          <w:sz w:val="26"/>
          <w:szCs w:val="26"/>
        </w:rPr>
        <w:t>Tinkamo šrifto pasirinkimo problema</w:t>
      </w:r>
      <w:r w:rsidR="00B86B5C" w:rsidRPr="00CE10D0">
        <w:rPr>
          <w:rFonts w:ascii="Times New Roman" w:hAnsi="Times New Roman"/>
          <w:sz w:val="26"/>
          <w:szCs w:val="26"/>
        </w:rPr>
        <w:t xml:space="preserve"> </w:t>
      </w:r>
      <w:r w:rsidRPr="00CE10D0">
        <w:rPr>
          <w:rFonts w:ascii="Times New Roman" w:hAnsi="Times New Roman"/>
          <w:sz w:val="26"/>
          <w:szCs w:val="26"/>
        </w:rPr>
        <w:t xml:space="preserve">XX a. </w:t>
      </w:r>
      <w:r w:rsidR="005F3B8D" w:rsidRPr="00CE10D0">
        <w:rPr>
          <w:rFonts w:ascii="Times New Roman" w:hAnsi="Times New Roman"/>
          <w:sz w:val="26"/>
          <w:szCs w:val="26"/>
        </w:rPr>
        <w:t>4-</w:t>
      </w:r>
      <w:r w:rsidR="008D75FC" w:rsidRPr="00CE10D0">
        <w:rPr>
          <w:rFonts w:ascii="Times New Roman" w:hAnsi="Times New Roman"/>
          <w:sz w:val="26"/>
          <w:szCs w:val="26"/>
        </w:rPr>
        <w:t>ajame</w:t>
      </w:r>
      <w:r w:rsidRPr="00CE10D0">
        <w:rPr>
          <w:rFonts w:ascii="Times New Roman" w:hAnsi="Times New Roman"/>
          <w:sz w:val="26"/>
          <w:szCs w:val="26"/>
        </w:rPr>
        <w:t xml:space="preserve"> dešimtmetyje iš esmės buvo išspręsta</w:t>
      </w:r>
      <w:r w:rsidR="005215FD" w:rsidRPr="00CE10D0">
        <w:rPr>
          <w:rFonts w:ascii="Times New Roman" w:hAnsi="Times New Roman"/>
          <w:sz w:val="26"/>
          <w:szCs w:val="26"/>
        </w:rPr>
        <w:t>, bet tai nereiškia, kad leidėjai netaupė</w:t>
      </w:r>
      <w:r w:rsidR="00897565" w:rsidRPr="00CE10D0">
        <w:rPr>
          <w:rFonts w:ascii="Times New Roman" w:hAnsi="Times New Roman"/>
          <w:sz w:val="26"/>
          <w:szCs w:val="26"/>
        </w:rPr>
        <w:t xml:space="preserve"> gamybos išlaidų</w:t>
      </w:r>
      <w:r w:rsidR="005215FD" w:rsidRPr="00CE10D0">
        <w:rPr>
          <w:rFonts w:ascii="Times New Roman" w:hAnsi="Times New Roman"/>
          <w:sz w:val="26"/>
          <w:szCs w:val="26"/>
        </w:rPr>
        <w:t xml:space="preserve"> pageidaudami, jog spaustuvės knygos tekstą rinktų mažesniu šriftu</w:t>
      </w:r>
      <w:r w:rsidR="009A0F07" w:rsidRPr="00CE10D0">
        <w:rPr>
          <w:rFonts w:ascii="Times New Roman" w:hAnsi="Times New Roman"/>
          <w:sz w:val="26"/>
          <w:szCs w:val="26"/>
        </w:rPr>
        <w:t xml:space="preserve"> ar </w:t>
      </w:r>
      <w:r w:rsidR="003F7326" w:rsidRPr="00CE10D0">
        <w:rPr>
          <w:rFonts w:ascii="Times New Roman" w:hAnsi="Times New Roman"/>
          <w:sz w:val="26"/>
          <w:szCs w:val="26"/>
        </w:rPr>
        <w:t>pažeistų</w:t>
      </w:r>
      <w:r w:rsidR="009A0F07" w:rsidRPr="00CE10D0">
        <w:rPr>
          <w:rFonts w:ascii="Times New Roman" w:hAnsi="Times New Roman"/>
          <w:sz w:val="26"/>
          <w:szCs w:val="26"/>
        </w:rPr>
        <w:t xml:space="preserve"> </w:t>
      </w:r>
      <w:r w:rsidR="009A0F07" w:rsidRPr="00CE10D0">
        <w:rPr>
          <w:rFonts w:ascii="Times New Roman" w:hAnsi="Times New Roman"/>
          <w:sz w:val="26"/>
          <w:szCs w:val="26"/>
        </w:rPr>
        <w:lastRenderedPageBreak/>
        <w:t>esminius teksto maketavimo principus</w:t>
      </w:r>
      <w:r w:rsidR="005215FD" w:rsidRPr="00CE10D0">
        <w:rPr>
          <w:rFonts w:ascii="Times New Roman" w:hAnsi="Times New Roman"/>
          <w:sz w:val="26"/>
          <w:szCs w:val="26"/>
        </w:rPr>
        <w:t>.</w:t>
      </w:r>
      <w:r w:rsidR="00897565" w:rsidRPr="00CE10D0">
        <w:rPr>
          <w:rFonts w:ascii="Times New Roman" w:hAnsi="Times New Roman"/>
          <w:sz w:val="26"/>
          <w:szCs w:val="26"/>
        </w:rPr>
        <w:t xml:space="preserve"> </w:t>
      </w:r>
      <w:r w:rsidR="00F273D8" w:rsidRPr="00CE10D0">
        <w:rPr>
          <w:rFonts w:ascii="Times New Roman" w:hAnsi="Times New Roman"/>
          <w:sz w:val="26"/>
          <w:szCs w:val="26"/>
        </w:rPr>
        <w:t>Lietuvoje knygų t</w:t>
      </w:r>
      <w:r w:rsidR="00897565" w:rsidRPr="00CE10D0">
        <w:rPr>
          <w:rFonts w:ascii="Times New Roman" w:hAnsi="Times New Roman"/>
          <w:sz w:val="26"/>
          <w:szCs w:val="26"/>
        </w:rPr>
        <w:t xml:space="preserve">eksto maketavimo nuostatas iš esmės lėmė spaustuvininkų profesiniai įgūdžiai, </w:t>
      </w:r>
      <w:r w:rsidR="00340505" w:rsidRPr="00CE10D0">
        <w:rPr>
          <w:rFonts w:ascii="Times New Roman" w:hAnsi="Times New Roman"/>
          <w:sz w:val="26"/>
          <w:szCs w:val="26"/>
        </w:rPr>
        <w:t>paprastai</w:t>
      </w:r>
      <w:r w:rsidR="00897565" w:rsidRPr="00CE10D0">
        <w:rPr>
          <w:rFonts w:ascii="Times New Roman" w:hAnsi="Times New Roman"/>
          <w:sz w:val="26"/>
          <w:szCs w:val="26"/>
        </w:rPr>
        <w:t xml:space="preserve"> įgyti </w:t>
      </w:r>
      <w:r w:rsidR="00340505" w:rsidRPr="00CE10D0">
        <w:rPr>
          <w:rFonts w:ascii="Times New Roman" w:hAnsi="Times New Roman"/>
          <w:sz w:val="26"/>
          <w:szCs w:val="26"/>
        </w:rPr>
        <w:t xml:space="preserve">Rusijos </w:t>
      </w:r>
      <w:r w:rsidR="00897565" w:rsidRPr="00CE10D0">
        <w:rPr>
          <w:rFonts w:ascii="Times New Roman" w:hAnsi="Times New Roman"/>
          <w:sz w:val="26"/>
          <w:szCs w:val="26"/>
        </w:rPr>
        <w:t xml:space="preserve">arba </w:t>
      </w:r>
      <w:r w:rsidR="00340505" w:rsidRPr="00CE10D0">
        <w:rPr>
          <w:rFonts w:ascii="Times New Roman" w:hAnsi="Times New Roman"/>
          <w:sz w:val="26"/>
          <w:szCs w:val="26"/>
        </w:rPr>
        <w:t xml:space="preserve">Vokietijos </w:t>
      </w:r>
      <w:r w:rsidR="00897565" w:rsidRPr="00CE10D0">
        <w:rPr>
          <w:rFonts w:ascii="Times New Roman" w:hAnsi="Times New Roman"/>
          <w:sz w:val="26"/>
          <w:szCs w:val="26"/>
        </w:rPr>
        <w:t xml:space="preserve">spaustuvėje. </w:t>
      </w:r>
      <w:r w:rsidR="00026234" w:rsidRPr="00CE10D0">
        <w:rPr>
          <w:rFonts w:ascii="Times New Roman" w:hAnsi="Times New Roman"/>
          <w:sz w:val="26"/>
          <w:szCs w:val="26"/>
        </w:rPr>
        <w:t>Žemaitijos leidėjų s</w:t>
      </w:r>
      <w:r w:rsidR="00897565" w:rsidRPr="00CE10D0">
        <w:rPr>
          <w:rFonts w:ascii="Times New Roman" w:hAnsi="Times New Roman"/>
          <w:sz w:val="26"/>
          <w:szCs w:val="26"/>
        </w:rPr>
        <w:t xml:space="preserve">paudos užsakymai Vokietijoje, Klaipėdos krašte ar Rygoje sekė </w:t>
      </w:r>
      <w:r w:rsidR="00026234" w:rsidRPr="00CE10D0">
        <w:rPr>
          <w:rFonts w:ascii="Times New Roman" w:hAnsi="Times New Roman"/>
          <w:sz w:val="26"/>
          <w:szCs w:val="26"/>
        </w:rPr>
        <w:t xml:space="preserve">ištobulintą </w:t>
      </w:r>
      <w:r w:rsidR="00897565" w:rsidRPr="00CE10D0">
        <w:rPr>
          <w:rFonts w:ascii="Times New Roman" w:hAnsi="Times New Roman"/>
          <w:sz w:val="26"/>
          <w:szCs w:val="26"/>
        </w:rPr>
        <w:t>Vok</w:t>
      </w:r>
      <w:r w:rsidR="00026234" w:rsidRPr="00CE10D0">
        <w:rPr>
          <w:rFonts w:ascii="Times New Roman" w:hAnsi="Times New Roman"/>
          <w:sz w:val="26"/>
          <w:szCs w:val="26"/>
        </w:rPr>
        <w:t>ietijos poligrafijos tradiciją. Šių tradicijų diegėja regione b</w:t>
      </w:r>
      <w:r w:rsidR="00340505" w:rsidRPr="00CE10D0">
        <w:rPr>
          <w:rFonts w:ascii="Times New Roman" w:hAnsi="Times New Roman"/>
          <w:sz w:val="26"/>
          <w:szCs w:val="26"/>
        </w:rPr>
        <w:t>uvo Šiaulių „Titnago“ spaustuvė,</w:t>
      </w:r>
      <w:r w:rsidR="00026234" w:rsidRPr="00CE10D0">
        <w:rPr>
          <w:rFonts w:ascii="Times New Roman" w:hAnsi="Times New Roman"/>
          <w:sz w:val="26"/>
          <w:szCs w:val="26"/>
        </w:rPr>
        <w:t xml:space="preserve"> </w:t>
      </w:r>
      <w:r w:rsidR="00340505" w:rsidRPr="00CE10D0">
        <w:rPr>
          <w:rFonts w:ascii="Times New Roman" w:hAnsi="Times New Roman"/>
          <w:sz w:val="26"/>
          <w:szCs w:val="26"/>
        </w:rPr>
        <w:t>vadovaujama vokiečių</w:t>
      </w:r>
      <w:r w:rsidR="00B306CD" w:rsidRPr="00CE10D0">
        <w:rPr>
          <w:rFonts w:ascii="Times New Roman" w:hAnsi="Times New Roman"/>
          <w:sz w:val="26"/>
          <w:szCs w:val="26"/>
        </w:rPr>
        <w:t xml:space="preserve"> poligrafininko Erich</w:t>
      </w:r>
      <w:r w:rsidR="003F7326" w:rsidRPr="00CE10D0">
        <w:rPr>
          <w:rFonts w:ascii="Times New Roman" w:hAnsi="Times New Roman"/>
          <w:sz w:val="26"/>
          <w:szCs w:val="26"/>
        </w:rPr>
        <w:t>o</w:t>
      </w:r>
      <w:r w:rsidR="00026234" w:rsidRPr="00CE10D0">
        <w:rPr>
          <w:rFonts w:ascii="Times New Roman" w:hAnsi="Times New Roman"/>
          <w:sz w:val="26"/>
          <w:szCs w:val="26"/>
        </w:rPr>
        <w:t xml:space="preserve"> </w:t>
      </w:r>
      <w:r w:rsidR="00B306CD" w:rsidRPr="00CE10D0">
        <w:rPr>
          <w:rFonts w:ascii="Times New Roman" w:hAnsi="Times New Roman"/>
          <w:sz w:val="26"/>
          <w:szCs w:val="26"/>
        </w:rPr>
        <w:t>Kühno</w:t>
      </w:r>
      <w:r w:rsidR="00340505" w:rsidRPr="00CE10D0">
        <w:rPr>
          <w:rFonts w:ascii="Times New Roman" w:hAnsi="Times New Roman"/>
          <w:sz w:val="26"/>
          <w:szCs w:val="26"/>
        </w:rPr>
        <w:t>.</w:t>
      </w:r>
      <w:r w:rsidR="00165A2E" w:rsidRPr="00CE10D0">
        <w:rPr>
          <w:rFonts w:ascii="Times New Roman" w:hAnsi="Times New Roman"/>
          <w:sz w:val="26"/>
          <w:szCs w:val="26"/>
        </w:rPr>
        <w:t xml:space="preserve"> Joje </w:t>
      </w:r>
      <w:r w:rsidR="003F7326" w:rsidRPr="00CE10D0">
        <w:rPr>
          <w:rFonts w:ascii="Times New Roman" w:hAnsi="Times New Roman"/>
          <w:sz w:val="26"/>
          <w:szCs w:val="26"/>
        </w:rPr>
        <w:t xml:space="preserve">iki 1925 m. </w:t>
      </w:r>
      <w:r w:rsidR="00165A2E" w:rsidRPr="00CE10D0">
        <w:rPr>
          <w:rFonts w:ascii="Times New Roman" w:hAnsi="Times New Roman"/>
          <w:sz w:val="26"/>
          <w:szCs w:val="26"/>
        </w:rPr>
        <w:t>dirbo</w:t>
      </w:r>
      <w:r w:rsidR="003F7326" w:rsidRPr="00CE10D0">
        <w:rPr>
          <w:rFonts w:ascii="Times New Roman" w:hAnsi="Times New Roman"/>
          <w:sz w:val="26"/>
          <w:szCs w:val="26"/>
        </w:rPr>
        <w:t xml:space="preserve"> gausus būrys</w:t>
      </w:r>
      <w:r w:rsidR="00165A2E" w:rsidRPr="00CE10D0">
        <w:rPr>
          <w:rFonts w:ascii="Times New Roman" w:hAnsi="Times New Roman"/>
          <w:sz w:val="26"/>
          <w:szCs w:val="26"/>
        </w:rPr>
        <w:t xml:space="preserve"> Vokietijos specialist</w:t>
      </w:r>
      <w:r w:rsidR="003F7326" w:rsidRPr="00CE10D0">
        <w:rPr>
          <w:rFonts w:ascii="Times New Roman" w:hAnsi="Times New Roman"/>
          <w:sz w:val="26"/>
          <w:szCs w:val="26"/>
        </w:rPr>
        <w:t>ų, kurių tik dalis, be vedėjo E. K</w:t>
      </w:r>
      <w:r w:rsidR="00F273D8" w:rsidRPr="00CE10D0">
        <w:rPr>
          <w:rFonts w:ascii="Times New Roman" w:hAnsi="Times New Roman"/>
          <w:sz w:val="26"/>
          <w:szCs w:val="26"/>
        </w:rPr>
        <w:t>ü</w:t>
      </w:r>
      <w:r w:rsidR="003F7326" w:rsidRPr="00CE10D0">
        <w:rPr>
          <w:rFonts w:ascii="Times New Roman" w:hAnsi="Times New Roman"/>
          <w:sz w:val="26"/>
          <w:szCs w:val="26"/>
        </w:rPr>
        <w:t>hno ir raidžių rink</w:t>
      </w:r>
      <w:r w:rsidR="00524FAF">
        <w:rPr>
          <w:rFonts w:ascii="Times New Roman" w:hAnsi="Times New Roman"/>
          <w:sz w:val="26"/>
          <w:szCs w:val="26"/>
        </w:rPr>
        <w:t>yklos brigadininko Konrado Witzės</w:t>
      </w:r>
      <w:r w:rsidR="003F7326" w:rsidRPr="00CE10D0">
        <w:rPr>
          <w:rFonts w:ascii="Times New Roman" w:hAnsi="Times New Roman"/>
          <w:sz w:val="26"/>
          <w:szCs w:val="26"/>
        </w:rPr>
        <w:t xml:space="preserve">, </w:t>
      </w:r>
      <w:r w:rsidR="005007BC" w:rsidRPr="00CE10D0">
        <w:rPr>
          <w:rFonts w:ascii="Times New Roman" w:hAnsi="Times New Roman"/>
          <w:sz w:val="26"/>
          <w:szCs w:val="26"/>
        </w:rPr>
        <w:t>dėl nesutarimų su savininku J.</w:t>
      </w:r>
      <w:r w:rsidR="00E37E0B">
        <w:rPr>
          <w:rFonts w:ascii="Times New Roman" w:hAnsi="Times New Roman"/>
          <w:sz w:val="26"/>
          <w:szCs w:val="26"/>
        </w:rPr>
        <w:t> </w:t>
      </w:r>
      <w:r w:rsidR="005007BC" w:rsidRPr="00CE10D0">
        <w:rPr>
          <w:rFonts w:ascii="Times New Roman" w:hAnsi="Times New Roman"/>
          <w:sz w:val="26"/>
          <w:szCs w:val="26"/>
        </w:rPr>
        <w:t xml:space="preserve">Šliūpu </w:t>
      </w:r>
      <w:r w:rsidR="003F7326" w:rsidRPr="00CE10D0">
        <w:rPr>
          <w:rFonts w:ascii="Times New Roman" w:hAnsi="Times New Roman"/>
          <w:sz w:val="26"/>
          <w:szCs w:val="26"/>
        </w:rPr>
        <w:t>grįžo į Vokietiją.</w:t>
      </w:r>
      <w:r w:rsidR="00AD7E0E" w:rsidRPr="00CE10D0">
        <w:rPr>
          <w:rFonts w:ascii="Times New Roman" w:hAnsi="Times New Roman"/>
          <w:sz w:val="26"/>
          <w:szCs w:val="26"/>
        </w:rPr>
        <w:t xml:space="preserve"> To meto</w:t>
      </w:r>
      <w:r w:rsidR="00165A2E" w:rsidRPr="00CE10D0">
        <w:rPr>
          <w:rFonts w:ascii="Times New Roman" w:hAnsi="Times New Roman"/>
          <w:sz w:val="26"/>
          <w:szCs w:val="26"/>
        </w:rPr>
        <w:t xml:space="preserve"> </w:t>
      </w:r>
      <w:r w:rsidR="00F273D8" w:rsidRPr="00CE10D0">
        <w:rPr>
          <w:rFonts w:ascii="Times New Roman" w:hAnsi="Times New Roman"/>
          <w:sz w:val="26"/>
          <w:szCs w:val="26"/>
        </w:rPr>
        <w:t>„Titnago“</w:t>
      </w:r>
      <w:r w:rsidR="00340505" w:rsidRPr="00CE10D0">
        <w:rPr>
          <w:rFonts w:ascii="Times New Roman" w:hAnsi="Times New Roman"/>
          <w:sz w:val="26"/>
          <w:szCs w:val="26"/>
        </w:rPr>
        <w:t xml:space="preserve"> spaudiniuose gerai jaučiamas teksto ir paraštės santykis, įvairių šriftų </w:t>
      </w:r>
      <w:r w:rsidR="00123927" w:rsidRPr="00CE10D0">
        <w:rPr>
          <w:rFonts w:ascii="Times New Roman" w:hAnsi="Times New Roman"/>
          <w:sz w:val="26"/>
          <w:szCs w:val="26"/>
        </w:rPr>
        <w:t>derinimas</w:t>
      </w:r>
      <w:r w:rsidR="00DC6BA4" w:rsidRPr="00CE10D0">
        <w:rPr>
          <w:rFonts w:ascii="Times New Roman" w:hAnsi="Times New Roman"/>
          <w:sz w:val="26"/>
          <w:szCs w:val="26"/>
        </w:rPr>
        <w:t>,</w:t>
      </w:r>
      <w:r w:rsidR="00340505" w:rsidRPr="00CE10D0">
        <w:rPr>
          <w:rFonts w:ascii="Times New Roman" w:hAnsi="Times New Roman"/>
          <w:sz w:val="26"/>
          <w:szCs w:val="26"/>
        </w:rPr>
        <w:t xml:space="preserve"> siekiant išryškinti</w:t>
      </w:r>
      <w:r w:rsidR="005007BC" w:rsidRPr="00CE10D0">
        <w:rPr>
          <w:rFonts w:ascii="Times New Roman" w:hAnsi="Times New Roman"/>
          <w:sz w:val="26"/>
          <w:szCs w:val="26"/>
        </w:rPr>
        <w:t xml:space="preserve"> antraščių ir</w:t>
      </w:r>
      <w:r w:rsidR="00340505" w:rsidRPr="00CE10D0">
        <w:rPr>
          <w:rFonts w:ascii="Times New Roman" w:hAnsi="Times New Roman"/>
          <w:sz w:val="26"/>
          <w:szCs w:val="26"/>
        </w:rPr>
        <w:t xml:space="preserve"> skyrių</w:t>
      </w:r>
      <w:r w:rsidR="005007BC" w:rsidRPr="00CE10D0">
        <w:rPr>
          <w:rFonts w:ascii="Times New Roman" w:hAnsi="Times New Roman"/>
          <w:sz w:val="26"/>
          <w:szCs w:val="26"/>
        </w:rPr>
        <w:t xml:space="preserve"> pavadinimus</w:t>
      </w:r>
      <w:r w:rsidR="00CC4A70" w:rsidRPr="00CE10D0">
        <w:rPr>
          <w:rFonts w:ascii="Times New Roman" w:hAnsi="Times New Roman"/>
          <w:sz w:val="26"/>
          <w:szCs w:val="26"/>
        </w:rPr>
        <w:t>.</w:t>
      </w:r>
      <w:r w:rsidR="003242B8" w:rsidRPr="00CE10D0">
        <w:rPr>
          <w:rFonts w:ascii="Times New Roman" w:hAnsi="Times New Roman"/>
          <w:sz w:val="26"/>
          <w:szCs w:val="26"/>
        </w:rPr>
        <w:t xml:space="preserve"> </w:t>
      </w:r>
      <w:r w:rsidR="00B306CD" w:rsidRPr="00CE10D0">
        <w:rPr>
          <w:rFonts w:ascii="Times New Roman" w:hAnsi="Times New Roman"/>
          <w:sz w:val="26"/>
          <w:szCs w:val="26"/>
        </w:rPr>
        <w:t>E. Kühn</w:t>
      </w:r>
      <w:r w:rsidR="003F7326" w:rsidRPr="00CE10D0">
        <w:rPr>
          <w:rFonts w:ascii="Times New Roman" w:hAnsi="Times New Roman"/>
          <w:sz w:val="26"/>
          <w:szCs w:val="26"/>
        </w:rPr>
        <w:t xml:space="preserve">ą </w:t>
      </w:r>
      <w:r w:rsidR="00F273D8" w:rsidRPr="00CE10D0">
        <w:rPr>
          <w:rFonts w:ascii="Times New Roman" w:hAnsi="Times New Roman"/>
          <w:sz w:val="26"/>
          <w:szCs w:val="26"/>
        </w:rPr>
        <w:t xml:space="preserve">1928 m. </w:t>
      </w:r>
      <w:r w:rsidR="003F7326" w:rsidRPr="00CE10D0">
        <w:rPr>
          <w:rFonts w:ascii="Times New Roman" w:hAnsi="Times New Roman"/>
          <w:sz w:val="26"/>
          <w:szCs w:val="26"/>
        </w:rPr>
        <w:t>pakeitė</w:t>
      </w:r>
      <w:r w:rsidR="00340505" w:rsidRPr="00CE10D0">
        <w:rPr>
          <w:rFonts w:ascii="Times New Roman" w:hAnsi="Times New Roman"/>
          <w:sz w:val="26"/>
          <w:szCs w:val="26"/>
        </w:rPr>
        <w:t xml:space="preserve"> </w:t>
      </w:r>
      <w:r w:rsidR="00735076" w:rsidRPr="00CE10D0">
        <w:rPr>
          <w:rFonts w:ascii="Times New Roman" w:hAnsi="Times New Roman"/>
          <w:sz w:val="26"/>
          <w:szCs w:val="26"/>
        </w:rPr>
        <w:t xml:space="preserve">Kauno, Vilniaus ir </w:t>
      </w:r>
      <w:r w:rsidR="00340505" w:rsidRPr="00CE10D0">
        <w:rPr>
          <w:rFonts w:ascii="Times New Roman" w:hAnsi="Times New Roman"/>
          <w:sz w:val="26"/>
          <w:szCs w:val="26"/>
        </w:rPr>
        <w:t>Sankt Peterburgo spaustuvėse</w:t>
      </w:r>
      <w:r w:rsidR="00F92077" w:rsidRPr="00CE10D0">
        <w:rPr>
          <w:rFonts w:ascii="Times New Roman" w:hAnsi="Times New Roman"/>
          <w:sz w:val="26"/>
          <w:szCs w:val="26"/>
        </w:rPr>
        <w:t xml:space="preserve"> </w:t>
      </w:r>
      <w:r w:rsidR="00735076" w:rsidRPr="00CE10D0">
        <w:rPr>
          <w:rFonts w:ascii="Times New Roman" w:hAnsi="Times New Roman"/>
          <w:sz w:val="26"/>
          <w:szCs w:val="26"/>
        </w:rPr>
        <w:t>spaudos amato mokęsis</w:t>
      </w:r>
      <w:r w:rsidR="00340505" w:rsidRPr="00CE10D0">
        <w:rPr>
          <w:rFonts w:ascii="Times New Roman" w:hAnsi="Times New Roman"/>
          <w:sz w:val="26"/>
          <w:szCs w:val="26"/>
        </w:rPr>
        <w:t xml:space="preserve"> </w:t>
      </w:r>
      <w:r w:rsidR="00735076" w:rsidRPr="00CE10D0">
        <w:rPr>
          <w:rFonts w:ascii="Times New Roman" w:hAnsi="Times New Roman"/>
          <w:sz w:val="26"/>
          <w:szCs w:val="26"/>
        </w:rPr>
        <w:t>varniškis</w:t>
      </w:r>
      <w:r w:rsidR="00F92077" w:rsidRPr="00CE10D0">
        <w:rPr>
          <w:rFonts w:ascii="Times New Roman" w:hAnsi="Times New Roman"/>
          <w:sz w:val="26"/>
          <w:szCs w:val="26"/>
        </w:rPr>
        <w:t xml:space="preserve"> </w:t>
      </w:r>
      <w:r w:rsidR="007668F0" w:rsidRPr="00CE10D0">
        <w:rPr>
          <w:rFonts w:ascii="Times New Roman" w:hAnsi="Times New Roman"/>
          <w:sz w:val="26"/>
          <w:szCs w:val="26"/>
        </w:rPr>
        <w:t>Aleksandras</w:t>
      </w:r>
      <w:r w:rsidR="00F92077" w:rsidRPr="00CE10D0">
        <w:rPr>
          <w:rFonts w:ascii="Times New Roman" w:hAnsi="Times New Roman"/>
          <w:sz w:val="26"/>
          <w:szCs w:val="26"/>
        </w:rPr>
        <w:t xml:space="preserve"> Jakubauskas</w:t>
      </w:r>
      <w:r w:rsidR="00F92077" w:rsidRPr="00CE10D0">
        <w:rPr>
          <w:rStyle w:val="FootnoteReference"/>
          <w:rFonts w:ascii="Times New Roman" w:hAnsi="Times New Roman"/>
          <w:sz w:val="26"/>
          <w:szCs w:val="26"/>
        </w:rPr>
        <w:footnoteReference w:id="648"/>
      </w:r>
      <w:r w:rsidR="008C0265" w:rsidRPr="00CE10D0">
        <w:rPr>
          <w:rFonts w:ascii="Times New Roman" w:hAnsi="Times New Roman"/>
          <w:sz w:val="26"/>
          <w:szCs w:val="26"/>
        </w:rPr>
        <w:t>.</w:t>
      </w:r>
      <w:r w:rsidR="00340505" w:rsidRPr="00CE10D0">
        <w:rPr>
          <w:rFonts w:ascii="Times New Roman" w:hAnsi="Times New Roman"/>
          <w:sz w:val="26"/>
          <w:szCs w:val="26"/>
        </w:rPr>
        <w:t xml:space="preserve"> </w:t>
      </w:r>
      <w:r w:rsidR="003C619B" w:rsidRPr="00CE10D0">
        <w:rPr>
          <w:rFonts w:ascii="Times New Roman" w:hAnsi="Times New Roman"/>
          <w:sz w:val="26"/>
          <w:szCs w:val="26"/>
        </w:rPr>
        <w:t>Š. Savičo ir B. Šumkauskio spaustuvėje meistru dirbo Latvijos vokietis Gruntmanas</w:t>
      </w:r>
      <w:r w:rsidR="003C619B" w:rsidRPr="00CE10D0">
        <w:rPr>
          <w:rStyle w:val="FootnoteReference"/>
          <w:rFonts w:ascii="Times New Roman" w:hAnsi="Times New Roman"/>
          <w:sz w:val="26"/>
          <w:szCs w:val="26"/>
        </w:rPr>
        <w:footnoteReference w:id="649"/>
      </w:r>
      <w:r w:rsidR="003C619B" w:rsidRPr="00CE10D0">
        <w:rPr>
          <w:rFonts w:ascii="Times New Roman" w:hAnsi="Times New Roman"/>
          <w:sz w:val="26"/>
          <w:szCs w:val="26"/>
        </w:rPr>
        <w:t xml:space="preserve">. </w:t>
      </w:r>
      <w:r w:rsidR="008C0265" w:rsidRPr="00CE10D0">
        <w:rPr>
          <w:rFonts w:ascii="Times New Roman" w:hAnsi="Times New Roman"/>
          <w:sz w:val="26"/>
          <w:szCs w:val="26"/>
        </w:rPr>
        <w:t>Rusų poligrafininkų palikimą buvo įsisavinę</w:t>
      </w:r>
      <w:r w:rsidR="00F92077" w:rsidRPr="00CE10D0">
        <w:rPr>
          <w:rFonts w:ascii="Times New Roman" w:hAnsi="Times New Roman"/>
          <w:sz w:val="26"/>
          <w:szCs w:val="26"/>
        </w:rPr>
        <w:t xml:space="preserve"> ir</w:t>
      </w:r>
      <w:r w:rsidR="008C0265" w:rsidRPr="00CE10D0">
        <w:rPr>
          <w:rFonts w:ascii="Times New Roman" w:hAnsi="Times New Roman"/>
          <w:sz w:val="26"/>
          <w:szCs w:val="26"/>
        </w:rPr>
        <w:t xml:space="preserve"> senieji spaustuvininkai</w:t>
      </w:r>
      <w:r w:rsidR="00F92077" w:rsidRPr="00CE10D0">
        <w:rPr>
          <w:rFonts w:ascii="Times New Roman" w:hAnsi="Times New Roman"/>
          <w:sz w:val="26"/>
          <w:szCs w:val="26"/>
        </w:rPr>
        <w:t>:</w:t>
      </w:r>
      <w:r w:rsidR="008C0265" w:rsidRPr="00CE10D0">
        <w:rPr>
          <w:rFonts w:ascii="Times New Roman" w:hAnsi="Times New Roman"/>
          <w:sz w:val="26"/>
          <w:szCs w:val="26"/>
        </w:rPr>
        <w:t xml:space="preserve"> </w:t>
      </w:r>
      <w:r w:rsidR="00DC6BA4" w:rsidRPr="00CE10D0">
        <w:rPr>
          <w:rFonts w:ascii="Times New Roman" w:hAnsi="Times New Roman"/>
          <w:sz w:val="26"/>
          <w:szCs w:val="26"/>
        </w:rPr>
        <w:t xml:space="preserve">B. Fridmanas, </w:t>
      </w:r>
      <w:r w:rsidR="008C0265" w:rsidRPr="00CE10D0">
        <w:rPr>
          <w:rFonts w:ascii="Times New Roman" w:hAnsi="Times New Roman"/>
          <w:sz w:val="26"/>
          <w:szCs w:val="26"/>
        </w:rPr>
        <w:t>Š. Kadušinas,</w:t>
      </w:r>
      <w:r w:rsidR="00AF4EA0" w:rsidRPr="00CE10D0">
        <w:rPr>
          <w:rFonts w:ascii="Times New Roman" w:hAnsi="Times New Roman"/>
          <w:sz w:val="26"/>
          <w:szCs w:val="26"/>
        </w:rPr>
        <w:t xml:space="preserve"> A. Maizenfusas,</w:t>
      </w:r>
      <w:r w:rsidR="008C0265" w:rsidRPr="00CE10D0">
        <w:rPr>
          <w:rFonts w:ascii="Times New Roman" w:hAnsi="Times New Roman"/>
          <w:sz w:val="26"/>
          <w:szCs w:val="26"/>
        </w:rPr>
        <w:t xml:space="preserve"> </w:t>
      </w:r>
      <w:r w:rsidR="00DC6BA4" w:rsidRPr="00CE10D0">
        <w:rPr>
          <w:rFonts w:ascii="Times New Roman" w:hAnsi="Times New Roman"/>
          <w:sz w:val="26"/>
          <w:szCs w:val="26"/>
        </w:rPr>
        <w:t>A. Slonimskis</w:t>
      </w:r>
      <w:r w:rsidR="00123927" w:rsidRPr="00CE10D0">
        <w:rPr>
          <w:rFonts w:ascii="Times New Roman" w:hAnsi="Times New Roman"/>
          <w:sz w:val="26"/>
          <w:szCs w:val="26"/>
        </w:rPr>
        <w:t>,</w:t>
      </w:r>
      <w:r w:rsidR="00DC6BA4" w:rsidRPr="00CE10D0">
        <w:rPr>
          <w:rFonts w:ascii="Times New Roman" w:hAnsi="Times New Roman"/>
          <w:sz w:val="26"/>
          <w:szCs w:val="26"/>
        </w:rPr>
        <w:t xml:space="preserve"> </w:t>
      </w:r>
      <w:r w:rsidR="00C54E1F" w:rsidRPr="00CE10D0">
        <w:rPr>
          <w:rFonts w:ascii="Times New Roman" w:hAnsi="Times New Roman"/>
          <w:sz w:val="26"/>
          <w:szCs w:val="26"/>
        </w:rPr>
        <w:t>B</w:t>
      </w:r>
      <w:r w:rsidR="008C0265" w:rsidRPr="00CE10D0">
        <w:rPr>
          <w:rFonts w:ascii="Times New Roman" w:hAnsi="Times New Roman"/>
          <w:sz w:val="26"/>
          <w:szCs w:val="26"/>
        </w:rPr>
        <w:t xml:space="preserve">. </w:t>
      </w:r>
      <w:r w:rsidR="00C54E1F" w:rsidRPr="00CE10D0">
        <w:rPr>
          <w:rFonts w:ascii="Times New Roman" w:hAnsi="Times New Roman"/>
          <w:sz w:val="26"/>
          <w:szCs w:val="26"/>
        </w:rPr>
        <w:t>Šumkauskis</w:t>
      </w:r>
      <w:r w:rsidR="00123927" w:rsidRPr="00CE10D0">
        <w:rPr>
          <w:rFonts w:ascii="Times New Roman" w:hAnsi="Times New Roman"/>
          <w:sz w:val="26"/>
          <w:szCs w:val="26"/>
        </w:rPr>
        <w:t xml:space="preserve"> ir kt.</w:t>
      </w:r>
      <w:r w:rsidR="00F808C8" w:rsidRPr="00CE10D0">
        <w:rPr>
          <w:rFonts w:ascii="Times New Roman" w:hAnsi="Times New Roman"/>
          <w:sz w:val="26"/>
          <w:szCs w:val="26"/>
        </w:rPr>
        <w:t>,</w:t>
      </w:r>
      <w:r w:rsidR="008C0265" w:rsidRPr="00CE10D0">
        <w:rPr>
          <w:rFonts w:ascii="Times New Roman" w:hAnsi="Times New Roman"/>
          <w:sz w:val="26"/>
          <w:szCs w:val="26"/>
        </w:rPr>
        <w:t xml:space="preserve"> po</w:t>
      </w:r>
      <w:r w:rsidR="003242B8" w:rsidRPr="00CE10D0">
        <w:rPr>
          <w:rFonts w:ascii="Times New Roman" w:hAnsi="Times New Roman"/>
          <w:sz w:val="26"/>
          <w:szCs w:val="26"/>
        </w:rPr>
        <w:t xml:space="preserve"> </w:t>
      </w:r>
      <w:r w:rsidR="008C0265" w:rsidRPr="00CE10D0">
        <w:rPr>
          <w:rFonts w:ascii="Times New Roman" w:hAnsi="Times New Roman"/>
          <w:sz w:val="26"/>
          <w:szCs w:val="26"/>
        </w:rPr>
        <w:t>karo tik t</w:t>
      </w:r>
      <w:r w:rsidR="00F92077" w:rsidRPr="00CE10D0">
        <w:rPr>
          <w:rFonts w:ascii="Times New Roman" w:hAnsi="Times New Roman"/>
          <w:sz w:val="26"/>
          <w:szCs w:val="26"/>
        </w:rPr>
        <w:t>ę</w:t>
      </w:r>
      <w:r w:rsidR="008C0265" w:rsidRPr="00CE10D0">
        <w:rPr>
          <w:rFonts w:ascii="Times New Roman" w:hAnsi="Times New Roman"/>
          <w:sz w:val="26"/>
          <w:szCs w:val="26"/>
        </w:rPr>
        <w:t>s</w:t>
      </w:r>
      <w:r w:rsidR="00F92077" w:rsidRPr="00CE10D0">
        <w:rPr>
          <w:rFonts w:ascii="Times New Roman" w:hAnsi="Times New Roman"/>
          <w:sz w:val="26"/>
          <w:szCs w:val="26"/>
        </w:rPr>
        <w:t>ę</w:t>
      </w:r>
      <w:r w:rsidR="008C0265" w:rsidRPr="00CE10D0">
        <w:rPr>
          <w:rFonts w:ascii="Times New Roman" w:hAnsi="Times New Roman"/>
          <w:sz w:val="26"/>
          <w:szCs w:val="26"/>
        </w:rPr>
        <w:t xml:space="preserve"> savo spaustuvinę veiklą.</w:t>
      </w:r>
      <w:r w:rsidR="00C54E1F" w:rsidRPr="00CE10D0">
        <w:rPr>
          <w:rFonts w:ascii="Times New Roman" w:hAnsi="Times New Roman"/>
          <w:sz w:val="26"/>
          <w:szCs w:val="26"/>
        </w:rPr>
        <w:t xml:space="preserve"> Iš tikro nėra </w:t>
      </w:r>
      <w:r w:rsidR="00582687" w:rsidRPr="00CE10D0">
        <w:rPr>
          <w:rFonts w:ascii="Times New Roman" w:hAnsi="Times New Roman"/>
          <w:sz w:val="26"/>
          <w:szCs w:val="26"/>
        </w:rPr>
        <w:t>tiksliai</w:t>
      </w:r>
      <w:r w:rsidR="00DC6BA4" w:rsidRPr="00CE10D0">
        <w:rPr>
          <w:rFonts w:ascii="Times New Roman" w:hAnsi="Times New Roman"/>
          <w:sz w:val="26"/>
          <w:szCs w:val="26"/>
        </w:rPr>
        <w:t xml:space="preserve"> žinoma</w:t>
      </w:r>
      <w:r w:rsidR="00F808C8" w:rsidRPr="00CE10D0">
        <w:rPr>
          <w:rFonts w:ascii="Times New Roman" w:hAnsi="Times New Roman"/>
          <w:sz w:val="26"/>
          <w:szCs w:val="26"/>
        </w:rPr>
        <w:t>,</w:t>
      </w:r>
      <w:r w:rsidR="00C54E1F" w:rsidRPr="00CE10D0">
        <w:rPr>
          <w:rFonts w:ascii="Times New Roman" w:hAnsi="Times New Roman"/>
          <w:sz w:val="26"/>
          <w:szCs w:val="26"/>
        </w:rPr>
        <w:t xml:space="preserve"> k</w:t>
      </w:r>
      <w:r w:rsidR="00DC6BA4" w:rsidRPr="00CE10D0">
        <w:rPr>
          <w:rFonts w:ascii="Times New Roman" w:hAnsi="Times New Roman"/>
          <w:sz w:val="26"/>
          <w:szCs w:val="26"/>
        </w:rPr>
        <w:t>uriose</w:t>
      </w:r>
      <w:r w:rsidR="00C54E1F" w:rsidRPr="00CE10D0">
        <w:rPr>
          <w:rFonts w:ascii="Times New Roman" w:hAnsi="Times New Roman"/>
          <w:sz w:val="26"/>
          <w:szCs w:val="26"/>
        </w:rPr>
        <w:t xml:space="preserve"> Rusijos spaustuvėse šie </w:t>
      </w:r>
      <w:r w:rsidR="00DC6BA4" w:rsidRPr="00CE10D0">
        <w:rPr>
          <w:rFonts w:ascii="Times New Roman" w:hAnsi="Times New Roman"/>
          <w:sz w:val="26"/>
          <w:szCs w:val="26"/>
        </w:rPr>
        <w:t>asmenys</w:t>
      </w:r>
      <w:r w:rsidR="00C54E1F" w:rsidRPr="00CE10D0">
        <w:rPr>
          <w:rFonts w:ascii="Times New Roman" w:hAnsi="Times New Roman"/>
          <w:sz w:val="26"/>
          <w:szCs w:val="26"/>
        </w:rPr>
        <w:t xml:space="preserve"> mokėsi </w:t>
      </w:r>
      <w:r w:rsidR="00AD7E0E" w:rsidRPr="00CE10D0">
        <w:rPr>
          <w:rFonts w:ascii="Times New Roman" w:hAnsi="Times New Roman"/>
          <w:sz w:val="26"/>
          <w:szCs w:val="26"/>
        </w:rPr>
        <w:t>spaustu</w:t>
      </w:r>
      <w:r w:rsidR="00290413">
        <w:rPr>
          <w:rFonts w:ascii="Times New Roman" w:hAnsi="Times New Roman"/>
          <w:sz w:val="26"/>
          <w:szCs w:val="26"/>
        </w:rPr>
        <w:softHyphen/>
      </w:r>
      <w:r w:rsidR="00AD7E0E" w:rsidRPr="00CE10D0">
        <w:rPr>
          <w:rFonts w:ascii="Times New Roman" w:hAnsi="Times New Roman"/>
          <w:sz w:val="26"/>
          <w:szCs w:val="26"/>
        </w:rPr>
        <w:t>vininko</w:t>
      </w:r>
      <w:r w:rsidR="00C54E1F" w:rsidRPr="00CE10D0">
        <w:rPr>
          <w:rFonts w:ascii="Times New Roman" w:hAnsi="Times New Roman"/>
          <w:sz w:val="26"/>
          <w:szCs w:val="26"/>
        </w:rPr>
        <w:t xml:space="preserve"> amato</w:t>
      </w:r>
      <w:r w:rsidR="00DC6BA4" w:rsidRPr="00CE10D0">
        <w:rPr>
          <w:rFonts w:ascii="Times New Roman" w:hAnsi="Times New Roman"/>
          <w:sz w:val="26"/>
          <w:szCs w:val="26"/>
        </w:rPr>
        <w:t>.</w:t>
      </w:r>
      <w:r w:rsidR="00C54E1F" w:rsidRPr="00CE10D0">
        <w:rPr>
          <w:rFonts w:ascii="Times New Roman" w:hAnsi="Times New Roman"/>
          <w:sz w:val="26"/>
          <w:szCs w:val="26"/>
        </w:rPr>
        <w:t xml:space="preserve"> </w:t>
      </w:r>
      <w:r w:rsidR="00DC6BA4" w:rsidRPr="00CE10D0">
        <w:rPr>
          <w:rFonts w:ascii="Times New Roman" w:hAnsi="Times New Roman"/>
          <w:sz w:val="26"/>
          <w:szCs w:val="26"/>
        </w:rPr>
        <w:t>T</w:t>
      </w:r>
      <w:r w:rsidR="00C54E1F" w:rsidRPr="00CE10D0">
        <w:rPr>
          <w:rFonts w:ascii="Times New Roman" w:hAnsi="Times New Roman"/>
          <w:sz w:val="26"/>
          <w:szCs w:val="26"/>
        </w:rPr>
        <w:t xml:space="preserve">ik iš atsiminimų užfiksuota, </w:t>
      </w:r>
      <w:r w:rsidR="00F808C8" w:rsidRPr="00CE10D0">
        <w:rPr>
          <w:rFonts w:ascii="Times New Roman" w:hAnsi="Times New Roman"/>
          <w:sz w:val="26"/>
          <w:szCs w:val="26"/>
        </w:rPr>
        <w:t xml:space="preserve">kad </w:t>
      </w:r>
      <w:r w:rsidR="00C54E1F" w:rsidRPr="00CE10D0">
        <w:rPr>
          <w:rFonts w:ascii="Times New Roman" w:hAnsi="Times New Roman"/>
          <w:sz w:val="26"/>
          <w:szCs w:val="26"/>
        </w:rPr>
        <w:t>B. Šumkauskis savo profesinius įgū</w:t>
      </w:r>
      <w:r w:rsidR="003F7326" w:rsidRPr="00CE10D0">
        <w:rPr>
          <w:rFonts w:ascii="Times New Roman" w:hAnsi="Times New Roman"/>
          <w:sz w:val="26"/>
          <w:szCs w:val="26"/>
        </w:rPr>
        <w:t>džius įgijo</w:t>
      </w:r>
      <w:r w:rsidR="00C54E1F" w:rsidRPr="00CE10D0">
        <w:rPr>
          <w:rFonts w:ascii="Times New Roman" w:hAnsi="Times New Roman"/>
          <w:sz w:val="26"/>
          <w:szCs w:val="26"/>
        </w:rPr>
        <w:t xml:space="preserve"> kažkurioje spaustuvėje</w:t>
      </w:r>
      <w:r w:rsidR="00DC6BA4" w:rsidRPr="00CE10D0">
        <w:rPr>
          <w:rFonts w:ascii="Times New Roman" w:hAnsi="Times New Roman"/>
          <w:sz w:val="26"/>
          <w:szCs w:val="26"/>
        </w:rPr>
        <w:t xml:space="preserve"> Sankt Peterburge</w:t>
      </w:r>
      <w:r w:rsidR="00582687" w:rsidRPr="00CE10D0">
        <w:rPr>
          <w:rStyle w:val="FootnoteReference"/>
          <w:rFonts w:ascii="Times New Roman" w:hAnsi="Times New Roman"/>
          <w:sz w:val="26"/>
          <w:szCs w:val="26"/>
        </w:rPr>
        <w:footnoteReference w:id="650"/>
      </w:r>
      <w:r w:rsidR="00582687" w:rsidRPr="00CE10D0">
        <w:rPr>
          <w:rFonts w:ascii="Times New Roman" w:hAnsi="Times New Roman"/>
          <w:sz w:val="26"/>
          <w:szCs w:val="26"/>
        </w:rPr>
        <w:t>.</w:t>
      </w:r>
      <w:r w:rsidR="00B306CD" w:rsidRPr="00CE10D0">
        <w:rPr>
          <w:rFonts w:ascii="Times New Roman" w:hAnsi="Times New Roman"/>
          <w:sz w:val="26"/>
          <w:szCs w:val="26"/>
        </w:rPr>
        <w:t xml:space="preserve"> </w:t>
      </w:r>
      <w:r w:rsidR="003242B8" w:rsidRPr="00CE10D0">
        <w:rPr>
          <w:rFonts w:ascii="Times New Roman" w:hAnsi="Times New Roman"/>
          <w:sz w:val="26"/>
          <w:szCs w:val="26"/>
        </w:rPr>
        <w:t xml:space="preserve">XX a. </w:t>
      </w:r>
      <w:r w:rsidR="009F414D" w:rsidRPr="00CE10D0">
        <w:rPr>
          <w:rFonts w:ascii="Times New Roman" w:hAnsi="Times New Roman"/>
          <w:sz w:val="26"/>
          <w:szCs w:val="26"/>
        </w:rPr>
        <w:t>3</w:t>
      </w:r>
      <w:r w:rsidR="005F79F6" w:rsidRPr="00CE10D0">
        <w:rPr>
          <w:rFonts w:ascii="Times New Roman" w:hAnsi="Times New Roman"/>
          <w:sz w:val="26"/>
          <w:szCs w:val="26"/>
        </w:rPr>
        <w:t>-</w:t>
      </w:r>
      <w:r w:rsidR="008D75FC" w:rsidRPr="00CE10D0">
        <w:rPr>
          <w:rFonts w:ascii="Times New Roman" w:hAnsi="Times New Roman"/>
          <w:sz w:val="26"/>
          <w:szCs w:val="26"/>
        </w:rPr>
        <w:t>ajame</w:t>
      </w:r>
      <w:r w:rsidR="009F414D" w:rsidRPr="00CE10D0">
        <w:rPr>
          <w:rFonts w:ascii="Times New Roman" w:hAnsi="Times New Roman"/>
          <w:sz w:val="26"/>
          <w:szCs w:val="26"/>
        </w:rPr>
        <w:t xml:space="preserve"> </w:t>
      </w:r>
      <w:r w:rsidR="003242B8" w:rsidRPr="00CE10D0">
        <w:rPr>
          <w:rFonts w:ascii="Times New Roman" w:hAnsi="Times New Roman"/>
          <w:sz w:val="26"/>
          <w:szCs w:val="26"/>
        </w:rPr>
        <w:t>dešimtmetyje n</w:t>
      </w:r>
      <w:r w:rsidR="00DC6BA4" w:rsidRPr="00CE10D0">
        <w:rPr>
          <w:rFonts w:ascii="Times New Roman" w:hAnsi="Times New Roman"/>
          <w:sz w:val="26"/>
          <w:szCs w:val="26"/>
        </w:rPr>
        <w:t>aujai atsidariusios spaudos įmonės taip pat rinkosi Rusijos</w:t>
      </w:r>
      <w:r w:rsidR="00DC6BA4" w:rsidRPr="00411F8C">
        <w:rPr>
          <w:rFonts w:ascii="Times New Roman" w:hAnsi="Times New Roman"/>
          <w:spacing w:val="-20"/>
          <w:sz w:val="26"/>
          <w:szCs w:val="26"/>
        </w:rPr>
        <w:t xml:space="preserve"> </w:t>
      </w:r>
      <w:r w:rsidR="00DC6BA4" w:rsidRPr="00CE10D0">
        <w:rPr>
          <w:rFonts w:ascii="Times New Roman" w:hAnsi="Times New Roman"/>
          <w:sz w:val="26"/>
          <w:szCs w:val="26"/>
        </w:rPr>
        <w:t>poligrafijos</w:t>
      </w:r>
      <w:r w:rsidR="00DC6BA4" w:rsidRPr="00411F8C">
        <w:rPr>
          <w:rFonts w:ascii="Times New Roman" w:hAnsi="Times New Roman"/>
          <w:spacing w:val="-20"/>
          <w:sz w:val="26"/>
          <w:szCs w:val="26"/>
        </w:rPr>
        <w:t xml:space="preserve"> </w:t>
      </w:r>
      <w:r w:rsidR="00DC6BA4" w:rsidRPr="00CE10D0">
        <w:rPr>
          <w:rFonts w:ascii="Times New Roman" w:hAnsi="Times New Roman"/>
          <w:sz w:val="26"/>
          <w:szCs w:val="26"/>
        </w:rPr>
        <w:t>įmonėse</w:t>
      </w:r>
      <w:r w:rsidR="00DC6BA4" w:rsidRPr="00411F8C">
        <w:rPr>
          <w:rFonts w:ascii="Times New Roman" w:hAnsi="Times New Roman"/>
          <w:spacing w:val="-20"/>
          <w:sz w:val="26"/>
          <w:szCs w:val="26"/>
        </w:rPr>
        <w:t xml:space="preserve"> </w:t>
      </w:r>
      <w:r w:rsidR="00DC6BA4" w:rsidRPr="00CE10D0">
        <w:rPr>
          <w:rFonts w:ascii="Times New Roman" w:hAnsi="Times New Roman"/>
          <w:sz w:val="26"/>
          <w:szCs w:val="26"/>
        </w:rPr>
        <w:t>subrendusius</w:t>
      </w:r>
      <w:r w:rsidR="00DC6BA4" w:rsidRPr="00411F8C">
        <w:rPr>
          <w:rFonts w:ascii="Times New Roman" w:hAnsi="Times New Roman"/>
          <w:spacing w:val="-20"/>
          <w:sz w:val="26"/>
          <w:szCs w:val="26"/>
        </w:rPr>
        <w:t xml:space="preserve"> </w:t>
      </w:r>
      <w:r w:rsidR="00DC6BA4" w:rsidRPr="00CE10D0">
        <w:rPr>
          <w:rFonts w:ascii="Times New Roman" w:hAnsi="Times New Roman"/>
          <w:sz w:val="26"/>
          <w:szCs w:val="26"/>
        </w:rPr>
        <w:t>gamybininkus.</w:t>
      </w:r>
      <w:r w:rsidR="00DC6BA4" w:rsidRPr="00411F8C">
        <w:rPr>
          <w:rFonts w:ascii="Times New Roman" w:hAnsi="Times New Roman"/>
          <w:spacing w:val="-20"/>
          <w:sz w:val="26"/>
          <w:szCs w:val="26"/>
        </w:rPr>
        <w:t xml:space="preserve"> </w:t>
      </w:r>
      <w:r w:rsidR="008C0265" w:rsidRPr="00CE10D0">
        <w:rPr>
          <w:rFonts w:ascii="Times New Roman" w:hAnsi="Times New Roman"/>
          <w:sz w:val="26"/>
          <w:szCs w:val="26"/>
        </w:rPr>
        <w:t>Vyskup</w:t>
      </w:r>
      <w:r w:rsidR="00552D4A" w:rsidRPr="00CE10D0">
        <w:rPr>
          <w:rFonts w:ascii="Times New Roman" w:hAnsi="Times New Roman"/>
          <w:sz w:val="26"/>
          <w:szCs w:val="26"/>
        </w:rPr>
        <w:t>ijos</w:t>
      </w:r>
      <w:r w:rsidR="009A21B7" w:rsidRPr="00411F8C">
        <w:rPr>
          <w:rFonts w:ascii="Times New Roman" w:hAnsi="Times New Roman"/>
          <w:spacing w:val="-20"/>
          <w:sz w:val="26"/>
          <w:szCs w:val="26"/>
        </w:rPr>
        <w:t xml:space="preserve"> </w:t>
      </w:r>
      <w:r w:rsidR="009A21B7">
        <w:rPr>
          <w:rFonts w:ascii="Times New Roman" w:hAnsi="Times New Roman"/>
          <w:sz w:val="26"/>
          <w:szCs w:val="26"/>
        </w:rPr>
        <w:t>spaustu</w:t>
      </w:r>
      <w:r w:rsidR="00411F8C">
        <w:rPr>
          <w:rFonts w:ascii="Times New Roman" w:hAnsi="Times New Roman"/>
          <w:sz w:val="26"/>
          <w:szCs w:val="26"/>
        </w:rPr>
        <w:softHyphen/>
      </w:r>
      <w:r w:rsidR="009A21B7">
        <w:rPr>
          <w:rFonts w:ascii="Times New Roman" w:hAnsi="Times New Roman"/>
          <w:sz w:val="26"/>
          <w:szCs w:val="26"/>
        </w:rPr>
        <w:t>vei Telšiuose vadovavo vienuolė</w:t>
      </w:r>
      <w:r w:rsidR="008C0265" w:rsidRPr="00CE10D0">
        <w:rPr>
          <w:rFonts w:ascii="Times New Roman" w:hAnsi="Times New Roman"/>
          <w:sz w:val="26"/>
          <w:szCs w:val="26"/>
        </w:rPr>
        <w:t xml:space="preserve"> </w:t>
      </w:r>
      <w:r w:rsidR="009A21B7">
        <w:rPr>
          <w:rFonts w:ascii="Times New Roman" w:hAnsi="Times New Roman"/>
          <w:sz w:val="26"/>
          <w:szCs w:val="26"/>
        </w:rPr>
        <w:t>Uršulė Martinonytė</w:t>
      </w:r>
      <w:r w:rsidR="00752F57" w:rsidRPr="00CE10D0">
        <w:rPr>
          <w:rFonts w:ascii="Times New Roman" w:hAnsi="Times New Roman"/>
          <w:sz w:val="26"/>
          <w:szCs w:val="26"/>
        </w:rPr>
        <w:t>, kuri</w:t>
      </w:r>
      <w:r w:rsidR="00C54E1F" w:rsidRPr="00CE10D0">
        <w:rPr>
          <w:rFonts w:ascii="Times New Roman" w:hAnsi="Times New Roman"/>
          <w:sz w:val="26"/>
          <w:szCs w:val="26"/>
        </w:rPr>
        <w:t xml:space="preserve"> savo </w:t>
      </w:r>
      <w:r w:rsidR="00DC6BA4" w:rsidRPr="00CE10D0">
        <w:rPr>
          <w:rFonts w:ascii="Times New Roman" w:hAnsi="Times New Roman"/>
          <w:sz w:val="26"/>
          <w:szCs w:val="26"/>
        </w:rPr>
        <w:t xml:space="preserve">profesinę </w:t>
      </w:r>
      <w:r w:rsidR="00C54E1F" w:rsidRPr="00CE10D0">
        <w:rPr>
          <w:rFonts w:ascii="Times New Roman" w:hAnsi="Times New Roman"/>
          <w:sz w:val="26"/>
          <w:szCs w:val="26"/>
        </w:rPr>
        <w:t>patirtį</w:t>
      </w:r>
      <w:r w:rsidR="003F7326" w:rsidRPr="00CE10D0">
        <w:rPr>
          <w:rFonts w:ascii="Times New Roman" w:hAnsi="Times New Roman"/>
          <w:sz w:val="26"/>
          <w:szCs w:val="26"/>
        </w:rPr>
        <w:t xml:space="preserve"> </w:t>
      </w:r>
      <w:r w:rsidR="00C54E1F" w:rsidRPr="00CE10D0">
        <w:rPr>
          <w:rFonts w:ascii="Times New Roman" w:hAnsi="Times New Roman"/>
          <w:sz w:val="26"/>
          <w:szCs w:val="26"/>
        </w:rPr>
        <w:t>įgijo</w:t>
      </w:r>
      <w:r w:rsidR="00752F57" w:rsidRPr="00CE10D0">
        <w:rPr>
          <w:rFonts w:ascii="Times New Roman" w:hAnsi="Times New Roman"/>
          <w:sz w:val="26"/>
          <w:szCs w:val="26"/>
        </w:rPr>
        <w:t xml:space="preserve"> </w:t>
      </w:r>
      <w:r w:rsidR="00F92077" w:rsidRPr="00CE10D0">
        <w:rPr>
          <w:rFonts w:ascii="Times New Roman" w:hAnsi="Times New Roman"/>
          <w:sz w:val="26"/>
          <w:szCs w:val="26"/>
        </w:rPr>
        <w:t>1914</w:t>
      </w:r>
      <w:r w:rsidR="00FF7DF2" w:rsidRPr="00CE10D0">
        <w:rPr>
          <w:rFonts w:ascii="Times New Roman" w:hAnsi="Times New Roman"/>
          <w:sz w:val="26"/>
          <w:szCs w:val="26"/>
        </w:rPr>
        <w:t>–</w:t>
      </w:r>
      <w:r w:rsidR="00F92077" w:rsidRPr="00CE10D0">
        <w:rPr>
          <w:rFonts w:ascii="Times New Roman" w:hAnsi="Times New Roman"/>
          <w:sz w:val="26"/>
          <w:szCs w:val="26"/>
        </w:rPr>
        <w:t>1917 m.</w:t>
      </w:r>
      <w:r w:rsidR="00AC1133" w:rsidRPr="00CE10D0">
        <w:rPr>
          <w:rFonts w:ascii="Times New Roman" w:hAnsi="Times New Roman"/>
          <w:sz w:val="26"/>
          <w:szCs w:val="26"/>
        </w:rPr>
        <w:t xml:space="preserve"> dirb</w:t>
      </w:r>
      <w:r w:rsidR="00C54E1F" w:rsidRPr="00CE10D0">
        <w:rPr>
          <w:rFonts w:ascii="Times New Roman" w:hAnsi="Times New Roman"/>
          <w:sz w:val="26"/>
          <w:szCs w:val="26"/>
        </w:rPr>
        <w:t>dama</w:t>
      </w:r>
      <w:r w:rsidR="00AC1133" w:rsidRPr="00CE10D0">
        <w:rPr>
          <w:rFonts w:ascii="Times New Roman" w:hAnsi="Times New Roman"/>
          <w:sz w:val="26"/>
          <w:szCs w:val="26"/>
        </w:rPr>
        <w:t xml:space="preserve"> </w:t>
      </w:r>
      <w:r w:rsidR="007668F0" w:rsidRPr="00CE10D0">
        <w:rPr>
          <w:rFonts w:ascii="Times New Roman" w:hAnsi="Times New Roman"/>
          <w:sz w:val="26"/>
          <w:szCs w:val="26"/>
        </w:rPr>
        <w:t xml:space="preserve">raidžių rinkėja </w:t>
      </w:r>
      <w:r w:rsidR="00F92077" w:rsidRPr="00CE10D0">
        <w:rPr>
          <w:rFonts w:ascii="Times New Roman" w:hAnsi="Times New Roman"/>
          <w:sz w:val="26"/>
          <w:szCs w:val="26"/>
        </w:rPr>
        <w:t xml:space="preserve">„Lietuvių spaustuvėje“ </w:t>
      </w:r>
      <w:r w:rsidR="00F92077" w:rsidRPr="00CE10D0">
        <w:rPr>
          <w:rFonts w:ascii="Times New Roman" w:hAnsi="Times New Roman"/>
          <w:sz w:val="26"/>
          <w:szCs w:val="26"/>
        </w:rPr>
        <w:lastRenderedPageBreak/>
        <w:t>Sankt Peterburge</w:t>
      </w:r>
      <w:r w:rsidR="007668F0" w:rsidRPr="00CE10D0">
        <w:rPr>
          <w:rStyle w:val="FootnoteReference"/>
          <w:rFonts w:ascii="Times New Roman" w:hAnsi="Times New Roman"/>
          <w:sz w:val="26"/>
          <w:szCs w:val="26"/>
        </w:rPr>
        <w:footnoteReference w:id="651"/>
      </w:r>
      <w:r w:rsidR="00F92077" w:rsidRPr="00CE10D0">
        <w:rPr>
          <w:rFonts w:ascii="Times New Roman" w:hAnsi="Times New Roman"/>
          <w:sz w:val="26"/>
          <w:szCs w:val="26"/>
        </w:rPr>
        <w:t>.</w:t>
      </w:r>
      <w:r w:rsidR="00752F57" w:rsidRPr="00CE10D0">
        <w:rPr>
          <w:rFonts w:ascii="Times New Roman" w:hAnsi="Times New Roman"/>
          <w:sz w:val="26"/>
          <w:szCs w:val="26"/>
        </w:rPr>
        <w:t xml:space="preserve"> </w:t>
      </w:r>
      <w:r w:rsidR="007668F0" w:rsidRPr="00CE10D0">
        <w:rPr>
          <w:rFonts w:ascii="Times New Roman" w:hAnsi="Times New Roman"/>
          <w:sz w:val="26"/>
          <w:szCs w:val="26"/>
        </w:rPr>
        <w:t xml:space="preserve">Taigi </w:t>
      </w:r>
      <w:r w:rsidR="00DC6BA4" w:rsidRPr="00CE10D0">
        <w:rPr>
          <w:rFonts w:ascii="Times New Roman" w:hAnsi="Times New Roman"/>
          <w:sz w:val="26"/>
          <w:szCs w:val="26"/>
        </w:rPr>
        <w:t>v</w:t>
      </w:r>
      <w:r w:rsidR="007668F0" w:rsidRPr="00CE10D0">
        <w:rPr>
          <w:rFonts w:ascii="Times New Roman" w:hAnsi="Times New Roman"/>
          <w:sz w:val="26"/>
          <w:szCs w:val="26"/>
        </w:rPr>
        <w:t xml:space="preserve">okiečių ir </w:t>
      </w:r>
      <w:r w:rsidR="00DC6BA4" w:rsidRPr="00CE10D0">
        <w:rPr>
          <w:rFonts w:ascii="Times New Roman" w:hAnsi="Times New Roman"/>
          <w:sz w:val="26"/>
          <w:szCs w:val="26"/>
        </w:rPr>
        <w:t>r</w:t>
      </w:r>
      <w:r w:rsidR="00127429" w:rsidRPr="00CE10D0">
        <w:rPr>
          <w:rFonts w:ascii="Times New Roman" w:hAnsi="Times New Roman"/>
          <w:sz w:val="26"/>
          <w:szCs w:val="26"/>
        </w:rPr>
        <w:t>usų</w:t>
      </w:r>
      <w:r w:rsidR="00DC6BA4" w:rsidRPr="00CE10D0">
        <w:rPr>
          <w:rFonts w:ascii="Times New Roman" w:hAnsi="Times New Roman"/>
          <w:sz w:val="26"/>
          <w:szCs w:val="26"/>
        </w:rPr>
        <w:t xml:space="preserve"> </w:t>
      </w:r>
      <w:r w:rsidR="007668F0" w:rsidRPr="00CE10D0">
        <w:rPr>
          <w:rFonts w:ascii="Times New Roman" w:hAnsi="Times New Roman"/>
          <w:sz w:val="26"/>
          <w:szCs w:val="26"/>
        </w:rPr>
        <w:t>poligrafijos mokyklos regiono s</w:t>
      </w:r>
      <w:r w:rsidR="003F7326" w:rsidRPr="00CE10D0">
        <w:rPr>
          <w:rFonts w:ascii="Times New Roman" w:hAnsi="Times New Roman"/>
          <w:sz w:val="26"/>
          <w:szCs w:val="26"/>
        </w:rPr>
        <w:t>paudiniams suteikė gana tipišką</w:t>
      </w:r>
      <w:r w:rsidR="007668F0" w:rsidRPr="00CE10D0">
        <w:rPr>
          <w:rFonts w:ascii="Times New Roman" w:hAnsi="Times New Roman"/>
          <w:sz w:val="26"/>
          <w:szCs w:val="26"/>
        </w:rPr>
        <w:t xml:space="preserve"> to meto teksto maketavimo </w:t>
      </w:r>
      <w:r w:rsidR="00AD7E0E" w:rsidRPr="00CE10D0">
        <w:rPr>
          <w:rFonts w:ascii="Times New Roman" w:hAnsi="Times New Roman"/>
          <w:sz w:val="26"/>
          <w:szCs w:val="26"/>
        </w:rPr>
        <w:t>išvaizdą.</w:t>
      </w:r>
    </w:p>
    <w:p w:rsidR="0074047A" w:rsidRPr="00CE10D0" w:rsidRDefault="009A0F07" w:rsidP="00BF7102">
      <w:pPr>
        <w:spacing w:after="0" w:line="360" w:lineRule="auto"/>
        <w:ind w:firstLine="709"/>
        <w:jc w:val="both"/>
        <w:rPr>
          <w:rFonts w:ascii="Times New Roman" w:hAnsi="Times New Roman"/>
          <w:sz w:val="26"/>
          <w:szCs w:val="26"/>
        </w:rPr>
      </w:pPr>
      <w:r w:rsidRPr="00CE10D0">
        <w:rPr>
          <w:rFonts w:ascii="Times New Roman" w:hAnsi="Times New Roman"/>
          <w:sz w:val="26"/>
          <w:szCs w:val="26"/>
        </w:rPr>
        <w:t>Leidinių apipavidalin</w:t>
      </w:r>
      <w:r w:rsidR="009A21B7">
        <w:rPr>
          <w:rFonts w:ascii="Times New Roman" w:hAnsi="Times New Roman"/>
          <w:sz w:val="26"/>
          <w:szCs w:val="26"/>
        </w:rPr>
        <w:t>im</w:t>
      </w:r>
      <w:r w:rsidRPr="00CE10D0">
        <w:rPr>
          <w:rFonts w:ascii="Times New Roman" w:hAnsi="Times New Roman"/>
          <w:sz w:val="26"/>
          <w:szCs w:val="26"/>
        </w:rPr>
        <w:t xml:space="preserve">o ir iliustratyvumo </w:t>
      </w:r>
      <w:r w:rsidR="00F808C8" w:rsidRPr="00CE10D0">
        <w:rPr>
          <w:rFonts w:ascii="Times New Roman" w:hAnsi="Times New Roman"/>
          <w:sz w:val="26"/>
          <w:szCs w:val="26"/>
        </w:rPr>
        <w:t xml:space="preserve">problema </w:t>
      </w:r>
      <w:r w:rsidRPr="00CE10D0">
        <w:rPr>
          <w:rFonts w:ascii="Times New Roman" w:hAnsi="Times New Roman"/>
          <w:sz w:val="26"/>
          <w:szCs w:val="26"/>
        </w:rPr>
        <w:t xml:space="preserve">buvo sprendžiama keletu būdų: 1) perspausdinant ankstesnių laidų leidinių iliustracijas, 2) išsinuomojant cinkografines spaudos klišes, 3) pasitelkiant autoriaus pateiktą ikonografiją arba 4) samdant dailininką. </w:t>
      </w:r>
      <w:r w:rsidR="005215FD" w:rsidRPr="00CE10D0">
        <w:rPr>
          <w:rFonts w:ascii="Times New Roman" w:hAnsi="Times New Roman"/>
          <w:sz w:val="26"/>
          <w:szCs w:val="26"/>
        </w:rPr>
        <w:t xml:space="preserve">Savo indėlį į estetinę knygos išvaizdą įnešė </w:t>
      </w:r>
      <w:r w:rsidR="00DA4337" w:rsidRPr="00CE10D0">
        <w:rPr>
          <w:rFonts w:ascii="Times New Roman" w:hAnsi="Times New Roman"/>
          <w:sz w:val="26"/>
          <w:szCs w:val="26"/>
        </w:rPr>
        <w:t xml:space="preserve">ir </w:t>
      </w:r>
      <w:r w:rsidR="005215FD" w:rsidRPr="00CE10D0">
        <w:rPr>
          <w:rFonts w:ascii="Times New Roman" w:hAnsi="Times New Roman"/>
          <w:sz w:val="26"/>
          <w:szCs w:val="26"/>
        </w:rPr>
        <w:t>aktyvesni a</w:t>
      </w:r>
      <w:r w:rsidR="00361C5D" w:rsidRPr="00CE10D0">
        <w:rPr>
          <w:rFonts w:ascii="Times New Roman" w:hAnsi="Times New Roman"/>
          <w:sz w:val="26"/>
          <w:szCs w:val="26"/>
        </w:rPr>
        <w:t>utori</w:t>
      </w:r>
      <w:r w:rsidR="005215FD" w:rsidRPr="00CE10D0">
        <w:rPr>
          <w:rFonts w:ascii="Times New Roman" w:hAnsi="Times New Roman"/>
          <w:sz w:val="26"/>
          <w:szCs w:val="26"/>
        </w:rPr>
        <w:t xml:space="preserve">ai </w:t>
      </w:r>
      <w:r w:rsidR="00DA4337" w:rsidRPr="00CE10D0">
        <w:rPr>
          <w:rFonts w:ascii="Times New Roman" w:hAnsi="Times New Roman"/>
          <w:sz w:val="26"/>
          <w:szCs w:val="26"/>
        </w:rPr>
        <w:t>bei</w:t>
      </w:r>
      <w:r w:rsidR="005215FD" w:rsidRPr="00CE10D0">
        <w:rPr>
          <w:rFonts w:ascii="Times New Roman" w:hAnsi="Times New Roman"/>
          <w:sz w:val="26"/>
          <w:szCs w:val="26"/>
        </w:rPr>
        <w:t xml:space="preserve"> vertėjai</w:t>
      </w:r>
      <w:r w:rsidR="00F808C8" w:rsidRPr="00CE10D0">
        <w:rPr>
          <w:rFonts w:ascii="Times New Roman" w:hAnsi="Times New Roman"/>
          <w:sz w:val="26"/>
          <w:szCs w:val="26"/>
        </w:rPr>
        <w:t>,</w:t>
      </w:r>
      <w:r w:rsidR="005215FD" w:rsidRPr="00CE10D0">
        <w:rPr>
          <w:rFonts w:ascii="Times New Roman" w:hAnsi="Times New Roman"/>
          <w:sz w:val="26"/>
          <w:szCs w:val="26"/>
        </w:rPr>
        <w:t xml:space="preserve"> pirmiausia reikalaudami, kad jų knygos būtų gausiai iliustruotos</w:t>
      </w:r>
      <w:r w:rsidR="00752F57" w:rsidRPr="00CE10D0">
        <w:rPr>
          <w:rStyle w:val="FootnoteReference"/>
          <w:rFonts w:ascii="Times New Roman" w:hAnsi="Times New Roman"/>
          <w:sz w:val="26"/>
          <w:szCs w:val="26"/>
        </w:rPr>
        <w:footnoteReference w:id="652"/>
      </w:r>
      <w:r w:rsidR="005215FD" w:rsidRPr="00CE10D0">
        <w:rPr>
          <w:rFonts w:ascii="Times New Roman" w:hAnsi="Times New Roman"/>
          <w:sz w:val="26"/>
          <w:szCs w:val="26"/>
        </w:rPr>
        <w:t>.</w:t>
      </w:r>
      <w:r w:rsidR="00361C5D" w:rsidRPr="00CE10D0">
        <w:rPr>
          <w:rFonts w:ascii="Times New Roman" w:hAnsi="Times New Roman"/>
          <w:sz w:val="26"/>
          <w:szCs w:val="26"/>
        </w:rPr>
        <w:t xml:space="preserve"> </w:t>
      </w:r>
      <w:r w:rsidR="00752F57" w:rsidRPr="00CE10D0">
        <w:rPr>
          <w:rFonts w:ascii="Times New Roman" w:hAnsi="Times New Roman"/>
          <w:sz w:val="26"/>
          <w:szCs w:val="26"/>
        </w:rPr>
        <w:t>K</w:t>
      </w:r>
      <w:r w:rsidR="00361C5D" w:rsidRPr="00CE10D0">
        <w:rPr>
          <w:rFonts w:ascii="Times New Roman" w:hAnsi="Times New Roman"/>
          <w:sz w:val="26"/>
          <w:szCs w:val="26"/>
        </w:rPr>
        <w:t xml:space="preserve">urį laiką iliustracijų, </w:t>
      </w:r>
      <w:r w:rsidR="00F808C8" w:rsidRPr="00CE10D0">
        <w:rPr>
          <w:rFonts w:ascii="Times New Roman" w:hAnsi="Times New Roman"/>
          <w:sz w:val="26"/>
          <w:szCs w:val="26"/>
        </w:rPr>
        <w:t xml:space="preserve">sukurtų </w:t>
      </w:r>
      <w:r w:rsidR="006B605B">
        <w:rPr>
          <w:rFonts w:ascii="Times New Roman" w:hAnsi="Times New Roman"/>
          <w:sz w:val="26"/>
          <w:szCs w:val="26"/>
        </w:rPr>
        <w:t>populiariausia</w:t>
      </w:r>
      <w:r w:rsidR="00752F57" w:rsidRPr="00CE10D0">
        <w:rPr>
          <w:rFonts w:ascii="Times New Roman" w:hAnsi="Times New Roman"/>
          <w:sz w:val="26"/>
          <w:szCs w:val="26"/>
        </w:rPr>
        <w:t xml:space="preserve"> cinkografijos technika</w:t>
      </w:r>
      <w:r w:rsidR="00361C5D" w:rsidRPr="00CE10D0">
        <w:rPr>
          <w:rFonts w:ascii="Times New Roman" w:hAnsi="Times New Roman"/>
          <w:sz w:val="26"/>
          <w:szCs w:val="26"/>
        </w:rPr>
        <w:t xml:space="preserve">, </w:t>
      </w:r>
      <w:r w:rsidR="00752F57" w:rsidRPr="00CE10D0">
        <w:rPr>
          <w:rFonts w:ascii="Times New Roman" w:hAnsi="Times New Roman"/>
          <w:sz w:val="26"/>
          <w:szCs w:val="26"/>
        </w:rPr>
        <w:t>panaudojimą</w:t>
      </w:r>
      <w:r w:rsidR="00361C5D" w:rsidRPr="00CE10D0">
        <w:rPr>
          <w:rFonts w:ascii="Times New Roman" w:hAnsi="Times New Roman"/>
          <w:sz w:val="26"/>
          <w:szCs w:val="26"/>
        </w:rPr>
        <w:t xml:space="preserve"> ribojo cinkografijos pasiekiamumas</w:t>
      </w:r>
      <w:r w:rsidR="0074047A" w:rsidRPr="00CE10D0">
        <w:rPr>
          <w:rFonts w:ascii="Times New Roman" w:hAnsi="Times New Roman"/>
          <w:sz w:val="26"/>
          <w:szCs w:val="26"/>
        </w:rPr>
        <w:t>. Arčiausia</w:t>
      </w:r>
      <w:r w:rsidR="0009431E" w:rsidRPr="00CE10D0">
        <w:rPr>
          <w:rFonts w:ascii="Times New Roman" w:hAnsi="Times New Roman"/>
          <w:sz w:val="26"/>
          <w:szCs w:val="26"/>
        </w:rPr>
        <w:t>i</w:t>
      </w:r>
      <w:r w:rsidR="0074047A" w:rsidRPr="00CE10D0">
        <w:rPr>
          <w:rFonts w:ascii="Times New Roman" w:hAnsi="Times New Roman"/>
          <w:sz w:val="26"/>
          <w:szCs w:val="26"/>
        </w:rPr>
        <w:t xml:space="preserve"> jos buvo Rygoje</w:t>
      </w:r>
      <w:r w:rsidR="0009431E" w:rsidRPr="00CE10D0">
        <w:rPr>
          <w:rFonts w:ascii="Times New Roman" w:hAnsi="Times New Roman"/>
          <w:sz w:val="26"/>
          <w:szCs w:val="26"/>
        </w:rPr>
        <w:t xml:space="preserve"> – </w:t>
      </w:r>
      <w:r w:rsidR="00EB71E6" w:rsidRPr="00CE10D0">
        <w:rPr>
          <w:rFonts w:ascii="Times New Roman" w:hAnsi="Times New Roman"/>
          <w:sz w:val="26"/>
          <w:szCs w:val="26"/>
        </w:rPr>
        <w:t>„Gutenberg“</w:t>
      </w:r>
      <w:r w:rsidR="00B700EA" w:rsidRPr="00CE10D0">
        <w:rPr>
          <w:rFonts w:ascii="Times New Roman" w:hAnsi="Times New Roman"/>
          <w:sz w:val="26"/>
          <w:szCs w:val="26"/>
        </w:rPr>
        <w:t>,</w:t>
      </w:r>
      <w:r w:rsidR="00EB71E6" w:rsidRPr="00CE10D0">
        <w:rPr>
          <w:rFonts w:ascii="Times New Roman" w:hAnsi="Times New Roman"/>
          <w:sz w:val="26"/>
          <w:szCs w:val="26"/>
        </w:rPr>
        <w:t xml:space="preserve"> „Klišeja“</w:t>
      </w:r>
      <w:r w:rsidR="00EB71E6" w:rsidRPr="00CE10D0">
        <w:rPr>
          <w:rStyle w:val="FootnoteReference"/>
          <w:rFonts w:ascii="Times New Roman" w:hAnsi="Times New Roman"/>
          <w:sz w:val="26"/>
          <w:szCs w:val="26"/>
        </w:rPr>
        <w:footnoteReference w:id="653"/>
      </w:r>
      <w:r w:rsidR="00B700EA" w:rsidRPr="00CE10D0">
        <w:rPr>
          <w:rFonts w:ascii="Times New Roman" w:hAnsi="Times New Roman"/>
          <w:sz w:val="26"/>
          <w:szCs w:val="26"/>
        </w:rPr>
        <w:t xml:space="preserve"> ir AB „Valters un Rapa“</w:t>
      </w:r>
      <w:r w:rsidR="00B700EA" w:rsidRPr="00CE10D0">
        <w:rPr>
          <w:rStyle w:val="FootnoteReference"/>
          <w:rFonts w:ascii="Times New Roman" w:hAnsi="Times New Roman"/>
          <w:sz w:val="26"/>
          <w:szCs w:val="26"/>
        </w:rPr>
        <w:footnoteReference w:id="654"/>
      </w:r>
      <w:r w:rsidR="00F808C8" w:rsidRPr="00CE10D0">
        <w:rPr>
          <w:rFonts w:ascii="Times New Roman" w:hAnsi="Times New Roman"/>
          <w:sz w:val="26"/>
          <w:szCs w:val="26"/>
        </w:rPr>
        <w:t>,</w:t>
      </w:r>
      <w:r w:rsidR="005C19B9" w:rsidRPr="00CE10D0">
        <w:rPr>
          <w:rFonts w:ascii="Times New Roman" w:hAnsi="Times New Roman"/>
          <w:sz w:val="26"/>
          <w:szCs w:val="26"/>
        </w:rPr>
        <w:t xml:space="preserve"> </w:t>
      </w:r>
      <w:r w:rsidR="0009431E" w:rsidRPr="00CE10D0">
        <w:rPr>
          <w:rFonts w:ascii="Times New Roman" w:hAnsi="Times New Roman"/>
          <w:sz w:val="26"/>
          <w:szCs w:val="26"/>
        </w:rPr>
        <w:t xml:space="preserve">– </w:t>
      </w:r>
      <w:r w:rsidR="0074047A" w:rsidRPr="00CE10D0">
        <w:rPr>
          <w:rFonts w:ascii="Times New Roman" w:hAnsi="Times New Roman"/>
          <w:sz w:val="26"/>
          <w:szCs w:val="26"/>
        </w:rPr>
        <w:t>bet su jomis užmegzti glaudesni kontaktai tik nuo 1924 m., kai Lietuva įvedė užsienio spaudai (išskyrus Latvij</w:t>
      </w:r>
      <w:r w:rsidR="00DA4337" w:rsidRPr="00CE10D0">
        <w:rPr>
          <w:rFonts w:ascii="Times New Roman" w:hAnsi="Times New Roman"/>
          <w:sz w:val="26"/>
          <w:szCs w:val="26"/>
        </w:rPr>
        <w:t>os</w:t>
      </w:r>
      <w:r w:rsidR="0074047A" w:rsidRPr="00CE10D0">
        <w:rPr>
          <w:rFonts w:ascii="Times New Roman" w:hAnsi="Times New Roman"/>
          <w:sz w:val="26"/>
          <w:szCs w:val="26"/>
        </w:rPr>
        <w:t xml:space="preserve">) muitą. Iki tol </w:t>
      </w:r>
      <w:r w:rsidR="00EC3563" w:rsidRPr="00CE10D0">
        <w:rPr>
          <w:rFonts w:ascii="Times New Roman" w:hAnsi="Times New Roman"/>
          <w:sz w:val="26"/>
          <w:szCs w:val="26"/>
        </w:rPr>
        <w:t>žinomesni</w:t>
      </w:r>
      <w:r w:rsidR="0074047A" w:rsidRPr="00CE10D0">
        <w:rPr>
          <w:rFonts w:ascii="Times New Roman" w:hAnsi="Times New Roman"/>
          <w:sz w:val="26"/>
          <w:szCs w:val="26"/>
        </w:rPr>
        <w:t xml:space="preserve"> </w:t>
      </w:r>
      <w:r w:rsidR="00EB71E6" w:rsidRPr="00CE10D0">
        <w:rPr>
          <w:rFonts w:ascii="Times New Roman" w:hAnsi="Times New Roman"/>
          <w:sz w:val="26"/>
          <w:szCs w:val="26"/>
        </w:rPr>
        <w:t>Šia</w:t>
      </w:r>
      <w:r w:rsidR="003F36D0" w:rsidRPr="00CE10D0">
        <w:rPr>
          <w:rFonts w:ascii="Times New Roman" w:hAnsi="Times New Roman"/>
          <w:sz w:val="26"/>
          <w:szCs w:val="26"/>
        </w:rPr>
        <w:t>u</w:t>
      </w:r>
      <w:r w:rsidR="00EB71E6" w:rsidRPr="00CE10D0">
        <w:rPr>
          <w:rFonts w:ascii="Times New Roman" w:hAnsi="Times New Roman"/>
          <w:sz w:val="26"/>
          <w:szCs w:val="26"/>
        </w:rPr>
        <w:t>lių leidėjai bendravo su Vokietijos cinkografijomis</w:t>
      </w:r>
      <w:r w:rsidR="0074047A" w:rsidRPr="00CE10D0">
        <w:rPr>
          <w:rFonts w:ascii="Times New Roman" w:hAnsi="Times New Roman"/>
          <w:sz w:val="26"/>
          <w:szCs w:val="26"/>
        </w:rPr>
        <w:t xml:space="preserve"> </w:t>
      </w:r>
      <w:r w:rsidR="003F36D0" w:rsidRPr="00CE10D0">
        <w:rPr>
          <w:rFonts w:ascii="Times New Roman" w:hAnsi="Times New Roman"/>
          <w:sz w:val="26"/>
          <w:szCs w:val="26"/>
        </w:rPr>
        <w:t>Leipcig</w:t>
      </w:r>
      <w:r w:rsidR="0074047A" w:rsidRPr="00CE10D0">
        <w:rPr>
          <w:rFonts w:ascii="Times New Roman" w:hAnsi="Times New Roman"/>
          <w:sz w:val="26"/>
          <w:szCs w:val="26"/>
        </w:rPr>
        <w:t>e</w:t>
      </w:r>
      <w:r w:rsidR="003F36D0" w:rsidRPr="00CE10D0">
        <w:rPr>
          <w:rFonts w:ascii="Times New Roman" w:hAnsi="Times New Roman"/>
          <w:sz w:val="26"/>
          <w:szCs w:val="26"/>
        </w:rPr>
        <w:t xml:space="preserve"> Bibliografinio</w:t>
      </w:r>
      <w:r w:rsidR="0074047A" w:rsidRPr="00CE10D0">
        <w:rPr>
          <w:rFonts w:ascii="Times New Roman" w:hAnsi="Times New Roman"/>
          <w:sz w:val="26"/>
          <w:szCs w:val="26"/>
        </w:rPr>
        <w:t xml:space="preserve"> instituto</w:t>
      </w:r>
      <w:r w:rsidR="003F36D0" w:rsidRPr="00CE10D0">
        <w:rPr>
          <w:rFonts w:ascii="Times New Roman" w:hAnsi="Times New Roman"/>
          <w:sz w:val="26"/>
          <w:szCs w:val="26"/>
        </w:rPr>
        <w:t xml:space="preserve"> ir „Scha</w:t>
      </w:r>
      <w:r w:rsidR="00FE1BA5">
        <w:rPr>
          <w:rFonts w:ascii="Times New Roman" w:hAnsi="Times New Roman"/>
          <w:sz w:val="26"/>
          <w:szCs w:val="26"/>
        </w:rPr>
        <w:t>e</w:t>
      </w:r>
      <w:r w:rsidR="003F36D0" w:rsidRPr="00CE10D0">
        <w:rPr>
          <w:rFonts w:ascii="Times New Roman" w:hAnsi="Times New Roman"/>
          <w:sz w:val="26"/>
          <w:szCs w:val="26"/>
        </w:rPr>
        <w:t xml:space="preserve">fer </w:t>
      </w:r>
      <w:r w:rsidR="00FE1BA5">
        <w:rPr>
          <w:rFonts w:ascii="Times New Roman" w:hAnsi="Times New Roman"/>
          <w:sz w:val="26"/>
          <w:szCs w:val="26"/>
        </w:rPr>
        <w:t>u.</w:t>
      </w:r>
      <w:r w:rsidR="003F36D0" w:rsidRPr="00CE10D0">
        <w:rPr>
          <w:rFonts w:ascii="Times New Roman" w:hAnsi="Times New Roman"/>
          <w:sz w:val="26"/>
          <w:szCs w:val="26"/>
        </w:rPr>
        <w:t xml:space="preserve"> Scho</w:t>
      </w:r>
      <w:r w:rsidR="00FE1BA5">
        <w:rPr>
          <w:rFonts w:ascii="Times New Roman" w:hAnsi="Times New Roman"/>
          <w:sz w:val="26"/>
          <w:szCs w:val="26"/>
        </w:rPr>
        <w:t>enfield</w:t>
      </w:r>
      <w:r w:rsidR="003F36D0" w:rsidRPr="00CE10D0">
        <w:rPr>
          <w:rFonts w:ascii="Times New Roman" w:hAnsi="Times New Roman"/>
          <w:sz w:val="26"/>
          <w:szCs w:val="26"/>
        </w:rPr>
        <w:t>“</w:t>
      </w:r>
      <w:r w:rsidR="00361C5D" w:rsidRPr="00CE10D0">
        <w:rPr>
          <w:rFonts w:ascii="Times New Roman" w:hAnsi="Times New Roman"/>
          <w:sz w:val="26"/>
          <w:szCs w:val="26"/>
        </w:rPr>
        <w:t xml:space="preserve">. </w:t>
      </w:r>
      <w:r w:rsidR="0074047A" w:rsidRPr="00CE10D0">
        <w:rPr>
          <w:rFonts w:ascii="Times New Roman" w:hAnsi="Times New Roman"/>
          <w:sz w:val="26"/>
          <w:szCs w:val="26"/>
        </w:rPr>
        <w:t xml:space="preserve">Charakteringai atrodo </w:t>
      </w:r>
      <w:r w:rsidR="00361C5D" w:rsidRPr="00CE10D0">
        <w:rPr>
          <w:rFonts w:ascii="Times New Roman" w:hAnsi="Times New Roman"/>
          <w:sz w:val="26"/>
          <w:szCs w:val="26"/>
        </w:rPr>
        <w:t>Jon</w:t>
      </w:r>
      <w:r w:rsidR="0074047A" w:rsidRPr="00CE10D0">
        <w:rPr>
          <w:rFonts w:ascii="Times New Roman" w:hAnsi="Times New Roman"/>
          <w:sz w:val="26"/>
          <w:szCs w:val="26"/>
        </w:rPr>
        <w:t>o</w:t>
      </w:r>
      <w:r w:rsidR="00361C5D" w:rsidRPr="00CE10D0">
        <w:rPr>
          <w:rFonts w:ascii="Times New Roman" w:hAnsi="Times New Roman"/>
          <w:sz w:val="26"/>
          <w:szCs w:val="26"/>
        </w:rPr>
        <w:t xml:space="preserve"> Baron</w:t>
      </w:r>
      <w:r w:rsidR="0074047A" w:rsidRPr="00CE10D0">
        <w:rPr>
          <w:rFonts w:ascii="Times New Roman" w:hAnsi="Times New Roman"/>
          <w:sz w:val="26"/>
          <w:szCs w:val="26"/>
        </w:rPr>
        <w:t xml:space="preserve">o </w:t>
      </w:r>
      <w:r w:rsidR="005C19B9" w:rsidRPr="00CE10D0">
        <w:rPr>
          <w:rFonts w:ascii="Times New Roman" w:hAnsi="Times New Roman"/>
          <w:sz w:val="26"/>
          <w:szCs w:val="26"/>
        </w:rPr>
        <w:t xml:space="preserve">primygtinis </w:t>
      </w:r>
      <w:r w:rsidR="0074047A" w:rsidRPr="00CE10D0">
        <w:rPr>
          <w:rFonts w:ascii="Times New Roman" w:hAnsi="Times New Roman"/>
          <w:sz w:val="26"/>
          <w:szCs w:val="26"/>
        </w:rPr>
        <w:t xml:space="preserve">prašymas „Kultūros“ bendrovei, kad jo knyga </w:t>
      </w:r>
      <w:r w:rsidR="00786D95" w:rsidRPr="00CE10D0">
        <w:rPr>
          <w:rFonts w:ascii="Times New Roman" w:hAnsi="Times New Roman"/>
          <w:i/>
          <w:sz w:val="26"/>
          <w:szCs w:val="26"/>
        </w:rPr>
        <w:t>Gamtos pradžiamoksl</w:t>
      </w:r>
      <w:r w:rsidR="009A21B7">
        <w:rPr>
          <w:rFonts w:ascii="Times New Roman" w:hAnsi="Times New Roman"/>
          <w:i/>
          <w:sz w:val="26"/>
          <w:szCs w:val="26"/>
        </w:rPr>
        <w:t>is</w:t>
      </w:r>
      <w:r w:rsidR="00786D95" w:rsidRPr="00CE10D0">
        <w:rPr>
          <w:rFonts w:ascii="Times New Roman" w:hAnsi="Times New Roman"/>
          <w:sz w:val="26"/>
          <w:szCs w:val="26"/>
        </w:rPr>
        <w:t xml:space="preserve"> (d. 3, 1923) s</w:t>
      </w:r>
      <w:r w:rsidR="0074047A" w:rsidRPr="00CE10D0">
        <w:rPr>
          <w:rFonts w:ascii="Times New Roman" w:hAnsi="Times New Roman"/>
          <w:sz w:val="26"/>
          <w:szCs w:val="26"/>
        </w:rPr>
        <w:t>u</w:t>
      </w:r>
      <w:r w:rsidR="00361C5D" w:rsidRPr="00CE10D0">
        <w:rPr>
          <w:rFonts w:ascii="Times New Roman" w:hAnsi="Times New Roman"/>
          <w:sz w:val="26"/>
          <w:szCs w:val="26"/>
        </w:rPr>
        <w:t xml:space="preserve"> </w:t>
      </w:r>
      <w:r w:rsidR="0074047A" w:rsidRPr="00CE10D0">
        <w:rPr>
          <w:rFonts w:ascii="Times New Roman" w:hAnsi="Times New Roman"/>
          <w:sz w:val="26"/>
          <w:szCs w:val="26"/>
        </w:rPr>
        <w:t xml:space="preserve">paties </w:t>
      </w:r>
      <w:r w:rsidR="00361C5D" w:rsidRPr="00CE10D0">
        <w:rPr>
          <w:rFonts w:ascii="Times New Roman" w:hAnsi="Times New Roman"/>
          <w:sz w:val="26"/>
          <w:szCs w:val="26"/>
        </w:rPr>
        <w:t>pareng</w:t>
      </w:r>
      <w:r w:rsidR="0074047A" w:rsidRPr="00CE10D0">
        <w:rPr>
          <w:rFonts w:ascii="Times New Roman" w:hAnsi="Times New Roman"/>
          <w:sz w:val="26"/>
          <w:szCs w:val="26"/>
        </w:rPr>
        <w:t>tomis</w:t>
      </w:r>
      <w:r w:rsidR="00361C5D" w:rsidRPr="00CE10D0">
        <w:rPr>
          <w:rFonts w:ascii="Times New Roman" w:hAnsi="Times New Roman"/>
          <w:sz w:val="26"/>
          <w:szCs w:val="26"/>
        </w:rPr>
        <w:t xml:space="preserve"> 150 iliustracij</w:t>
      </w:r>
      <w:r w:rsidR="0009431E" w:rsidRPr="00CE10D0">
        <w:rPr>
          <w:rFonts w:ascii="Times New Roman" w:hAnsi="Times New Roman"/>
          <w:sz w:val="26"/>
          <w:szCs w:val="26"/>
        </w:rPr>
        <w:t>ų</w:t>
      </w:r>
      <w:r w:rsidR="0074047A" w:rsidRPr="00CE10D0">
        <w:rPr>
          <w:rFonts w:ascii="Times New Roman" w:hAnsi="Times New Roman"/>
          <w:sz w:val="26"/>
          <w:szCs w:val="26"/>
        </w:rPr>
        <w:t xml:space="preserve"> gali būti tinkamai atspausdinta tik užsienyje.</w:t>
      </w:r>
      <w:r w:rsidR="00361C5D" w:rsidRPr="00CE10D0">
        <w:rPr>
          <w:rFonts w:ascii="Times New Roman" w:hAnsi="Times New Roman"/>
          <w:sz w:val="26"/>
          <w:szCs w:val="26"/>
        </w:rPr>
        <w:t xml:space="preserve"> </w:t>
      </w:r>
      <w:r w:rsidR="0009431E" w:rsidRPr="00CE10D0">
        <w:rPr>
          <w:rFonts w:ascii="Times New Roman" w:hAnsi="Times New Roman"/>
          <w:sz w:val="26"/>
          <w:szCs w:val="26"/>
        </w:rPr>
        <w:t>Autorius</w:t>
      </w:r>
      <w:r w:rsidR="00A34FF9" w:rsidRPr="00CE10D0">
        <w:rPr>
          <w:rFonts w:ascii="Times New Roman" w:hAnsi="Times New Roman"/>
          <w:sz w:val="26"/>
          <w:szCs w:val="26"/>
        </w:rPr>
        <w:t xml:space="preserve"> tuo metu</w:t>
      </w:r>
      <w:r w:rsidR="0074047A" w:rsidRPr="00CE10D0">
        <w:rPr>
          <w:rFonts w:ascii="Times New Roman" w:hAnsi="Times New Roman"/>
          <w:sz w:val="26"/>
          <w:szCs w:val="26"/>
        </w:rPr>
        <w:t xml:space="preserve"> </w:t>
      </w:r>
      <w:r w:rsidR="00361C5D" w:rsidRPr="00CE10D0">
        <w:rPr>
          <w:rFonts w:ascii="Times New Roman" w:hAnsi="Times New Roman"/>
          <w:sz w:val="26"/>
          <w:szCs w:val="26"/>
        </w:rPr>
        <w:t>ne</w:t>
      </w:r>
      <w:r w:rsidR="00A34FF9" w:rsidRPr="00CE10D0">
        <w:rPr>
          <w:rFonts w:ascii="Times New Roman" w:hAnsi="Times New Roman"/>
          <w:sz w:val="26"/>
          <w:szCs w:val="26"/>
        </w:rPr>
        <w:t>manė</w:t>
      </w:r>
      <w:r w:rsidR="00361C5D" w:rsidRPr="00CE10D0">
        <w:rPr>
          <w:rFonts w:ascii="Times New Roman" w:hAnsi="Times New Roman"/>
          <w:sz w:val="26"/>
          <w:szCs w:val="26"/>
        </w:rPr>
        <w:t xml:space="preserve">, </w:t>
      </w:r>
      <w:r w:rsidR="005C19B9" w:rsidRPr="00CE10D0">
        <w:rPr>
          <w:rFonts w:ascii="Times New Roman" w:hAnsi="Times New Roman"/>
          <w:sz w:val="26"/>
          <w:szCs w:val="26"/>
        </w:rPr>
        <w:t xml:space="preserve">kad </w:t>
      </w:r>
      <w:r w:rsidR="00361C5D" w:rsidRPr="00CE10D0">
        <w:rPr>
          <w:rFonts w:ascii="Times New Roman" w:hAnsi="Times New Roman"/>
          <w:sz w:val="26"/>
          <w:szCs w:val="26"/>
        </w:rPr>
        <w:t xml:space="preserve">Lietuvoje atsiras spaustuvė, kuri galės </w:t>
      </w:r>
      <w:r w:rsidR="00227540" w:rsidRPr="00CE10D0">
        <w:rPr>
          <w:rFonts w:ascii="Times New Roman" w:hAnsi="Times New Roman"/>
          <w:sz w:val="26"/>
          <w:szCs w:val="26"/>
        </w:rPr>
        <w:t>tinkamai atspausdinti</w:t>
      </w:r>
      <w:r w:rsidR="008F2C05" w:rsidRPr="00CE10D0">
        <w:rPr>
          <w:rFonts w:ascii="Times New Roman" w:hAnsi="Times New Roman"/>
          <w:sz w:val="26"/>
          <w:szCs w:val="26"/>
        </w:rPr>
        <w:t xml:space="preserve"> jo parengtas</w:t>
      </w:r>
      <w:r w:rsidR="00227540" w:rsidRPr="00CE10D0">
        <w:rPr>
          <w:rFonts w:ascii="Times New Roman" w:hAnsi="Times New Roman"/>
          <w:sz w:val="26"/>
          <w:szCs w:val="26"/>
        </w:rPr>
        <w:t xml:space="preserve"> iliustracijas</w:t>
      </w:r>
      <w:r w:rsidR="00227540" w:rsidRPr="00CE10D0">
        <w:rPr>
          <w:rStyle w:val="FootnoteReference"/>
          <w:rFonts w:ascii="Times New Roman" w:hAnsi="Times New Roman"/>
          <w:sz w:val="26"/>
          <w:szCs w:val="26"/>
        </w:rPr>
        <w:footnoteReference w:id="655"/>
      </w:r>
      <w:r w:rsidR="003F36D0" w:rsidRPr="00CE10D0">
        <w:rPr>
          <w:rFonts w:ascii="Times New Roman" w:hAnsi="Times New Roman"/>
          <w:sz w:val="26"/>
          <w:szCs w:val="26"/>
        </w:rPr>
        <w:t>.</w:t>
      </w:r>
      <w:r w:rsidR="0074047A" w:rsidRPr="00CE10D0">
        <w:rPr>
          <w:rFonts w:ascii="Times New Roman" w:hAnsi="Times New Roman"/>
          <w:sz w:val="26"/>
          <w:szCs w:val="26"/>
        </w:rPr>
        <w:t xml:space="preserve"> Šis J. Barono prašymas buvo išgirstas, bet</w:t>
      </w:r>
      <w:r w:rsidR="003F36D0" w:rsidRPr="00CE10D0">
        <w:rPr>
          <w:rFonts w:ascii="Times New Roman" w:hAnsi="Times New Roman"/>
          <w:sz w:val="26"/>
          <w:szCs w:val="26"/>
        </w:rPr>
        <w:t xml:space="preserve"> </w:t>
      </w:r>
      <w:r w:rsidR="00B03577" w:rsidRPr="00CE10D0">
        <w:rPr>
          <w:rFonts w:ascii="Times New Roman" w:hAnsi="Times New Roman"/>
          <w:sz w:val="26"/>
          <w:szCs w:val="26"/>
        </w:rPr>
        <w:t xml:space="preserve">Leipcigo </w:t>
      </w:r>
      <w:r w:rsidR="008C1E2C" w:rsidRPr="00CE10D0">
        <w:rPr>
          <w:rFonts w:ascii="Times New Roman" w:hAnsi="Times New Roman"/>
          <w:sz w:val="26"/>
          <w:szCs w:val="26"/>
        </w:rPr>
        <w:t>„</w:t>
      </w:r>
      <w:r w:rsidR="00FE1BA5" w:rsidRPr="00CE10D0">
        <w:rPr>
          <w:rFonts w:ascii="Times New Roman" w:hAnsi="Times New Roman"/>
          <w:sz w:val="26"/>
          <w:szCs w:val="26"/>
        </w:rPr>
        <w:t>Scha</w:t>
      </w:r>
      <w:r w:rsidR="00FE1BA5">
        <w:rPr>
          <w:rFonts w:ascii="Times New Roman" w:hAnsi="Times New Roman"/>
          <w:sz w:val="26"/>
          <w:szCs w:val="26"/>
        </w:rPr>
        <w:t>e</w:t>
      </w:r>
      <w:r w:rsidR="00FE1BA5" w:rsidRPr="00CE10D0">
        <w:rPr>
          <w:rFonts w:ascii="Times New Roman" w:hAnsi="Times New Roman"/>
          <w:sz w:val="26"/>
          <w:szCs w:val="26"/>
        </w:rPr>
        <w:t xml:space="preserve">fer </w:t>
      </w:r>
      <w:r w:rsidR="00FE1BA5">
        <w:rPr>
          <w:rFonts w:ascii="Times New Roman" w:hAnsi="Times New Roman"/>
          <w:sz w:val="26"/>
          <w:szCs w:val="26"/>
        </w:rPr>
        <w:t>u.</w:t>
      </w:r>
      <w:r w:rsidR="00FE1BA5" w:rsidRPr="00CE10D0">
        <w:rPr>
          <w:rFonts w:ascii="Times New Roman" w:hAnsi="Times New Roman"/>
          <w:sz w:val="26"/>
          <w:szCs w:val="26"/>
        </w:rPr>
        <w:t xml:space="preserve"> Scho</w:t>
      </w:r>
      <w:r w:rsidR="00FE1BA5">
        <w:rPr>
          <w:rFonts w:ascii="Times New Roman" w:hAnsi="Times New Roman"/>
          <w:sz w:val="26"/>
          <w:szCs w:val="26"/>
        </w:rPr>
        <w:t>enfield</w:t>
      </w:r>
      <w:r w:rsidR="008C1E2C" w:rsidRPr="00CE10D0">
        <w:rPr>
          <w:rFonts w:ascii="Times New Roman" w:hAnsi="Times New Roman"/>
          <w:sz w:val="26"/>
          <w:szCs w:val="26"/>
        </w:rPr>
        <w:t>“</w:t>
      </w:r>
      <w:r w:rsidR="00B03577" w:rsidRPr="00CE10D0">
        <w:rPr>
          <w:rFonts w:ascii="Times New Roman" w:hAnsi="Times New Roman"/>
          <w:sz w:val="26"/>
          <w:szCs w:val="26"/>
        </w:rPr>
        <w:t xml:space="preserve"> </w:t>
      </w:r>
      <w:r w:rsidR="0074047A" w:rsidRPr="00CE10D0">
        <w:rPr>
          <w:rFonts w:ascii="Times New Roman" w:hAnsi="Times New Roman"/>
          <w:sz w:val="26"/>
          <w:szCs w:val="26"/>
        </w:rPr>
        <w:t>cinkografijoje</w:t>
      </w:r>
      <w:r w:rsidR="00B03577" w:rsidRPr="00CE10D0">
        <w:rPr>
          <w:rFonts w:ascii="Times New Roman" w:hAnsi="Times New Roman"/>
          <w:sz w:val="26"/>
          <w:szCs w:val="26"/>
        </w:rPr>
        <w:t xml:space="preserve"> arba pakeliui </w:t>
      </w:r>
      <w:r w:rsidR="003F36D0" w:rsidRPr="00CE10D0">
        <w:rPr>
          <w:rFonts w:ascii="Times New Roman" w:hAnsi="Times New Roman"/>
          <w:sz w:val="26"/>
          <w:szCs w:val="26"/>
        </w:rPr>
        <w:t xml:space="preserve">iš jos </w:t>
      </w:r>
      <w:r w:rsidR="00B03577" w:rsidRPr="00CE10D0">
        <w:rPr>
          <w:rFonts w:ascii="Times New Roman" w:hAnsi="Times New Roman"/>
          <w:sz w:val="26"/>
          <w:szCs w:val="26"/>
        </w:rPr>
        <w:t xml:space="preserve">į </w:t>
      </w:r>
      <w:r w:rsidR="008C1E2C" w:rsidRPr="00CE10D0">
        <w:rPr>
          <w:rFonts w:ascii="Times New Roman" w:hAnsi="Times New Roman"/>
          <w:sz w:val="26"/>
          <w:szCs w:val="26"/>
        </w:rPr>
        <w:t xml:space="preserve">Klaipėdos </w:t>
      </w:r>
      <w:r w:rsidR="00B03577" w:rsidRPr="00CE10D0">
        <w:rPr>
          <w:rFonts w:ascii="Times New Roman" w:hAnsi="Times New Roman"/>
          <w:sz w:val="26"/>
          <w:szCs w:val="26"/>
        </w:rPr>
        <w:t>„</w:t>
      </w:r>
      <w:r w:rsidR="008C1E2C" w:rsidRPr="00CE10D0">
        <w:rPr>
          <w:rFonts w:ascii="Times New Roman" w:hAnsi="Times New Roman"/>
          <w:sz w:val="26"/>
          <w:szCs w:val="26"/>
        </w:rPr>
        <w:t>Ryto</w:t>
      </w:r>
      <w:r w:rsidR="00B03577" w:rsidRPr="00CE10D0">
        <w:rPr>
          <w:rFonts w:ascii="Times New Roman" w:hAnsi="Times New Roman"/>
          <w:sz w:val="26"/>
          <w:szCs w:val="26"/>
        </w:rPr>
        <w:t>“ spaustuvę dingo dalis J.</w:t>
      </w:r>
      <w:r w:rsidR="00D175C9">
        <w:rPr>
          <w:rFonts w:ascii="Times New Roman" w:hAnsi="Times New Roman"/>
          <w:sz w:val="26"/>
          <w:szCs w:val="26"/>
        </w:rPr>
        <w:t> </w:t>
      </w:r>
      <w:r w:rsidR="00B03577" w:rsidRPr="00CE10D0">
        <w:rPr>
          <w:rFonts w:ascii="Times New Roman" w:hAnsi="Times New Roman"/>
          <w:sz w:val="26"/>
          <w:szCs w:val="26"/>
        </w:rPr>
        <w:t xml:space="preserve">Barono </w:t>
      </w:r>
      <w:r w:rsidR="0074047A" w:rsidRPr="00CE10D0">
        <w:rPr>
          <w:rFonts w:ascii="Times New Roman" w:hAnsi="Times New Roman"/>
          <w:sz w:val="26"/>
          <w:szCs w:val="26"/>
        </w:rPr>
        <w:t xml:space="preserve">cinkografinių plokščių ir </w:t>
      </w:r>
      <w:r w:rsidR="00BF7102" w:rsidRPr="00CE10D0">
        <w:rPr>
          <w:rFonts w:ascii="Times New Roman" w:hAnsi="Times New Roman"/>
          <w:sz w:val="26"/>
          <w:szCs w:val="26"/>
        </w:rPr>
        <w:t>pateikti</w:t>
      </w:r>
      <w:r w:rsidR="0074047A" w:rsidRPr="00CE10D0">
        <w:rPr>
          <w:rFonts w:ascii="Times New Roman" w:hAnsi="Times New Roman"/>
          <w:sz w:val="26"/>
          <w:szCs w:val="26"/>
        </w:rPr>
        <w:t xml:space="preserve"> piešiniai</w:t>
      </w:r>
      <w:r w:rsidR="00227540" w:rsidRPr="00CE10D0">
        <w:rPr>
          <w:rStyle w:val="FootnoteReference"/>
          <w:rFonts w:ascii="Times New Roman" w:hAnsi="Times New Roman"/>
          <w:sz w:val="26"/>
          <w:szCs w:val="26"/>
        </w:rPr>
        <w:footnoteReference w:id="656"/>
      </w:r>
      <w:r w:rsidR="0074047A" w:rsidRPr="00CE10D0">
        <w:rPr>
          <w:rFonts w:ascii="Times New Roman" w:hAnsi="Times New Roman"/>
          <w:sz w:val="26"/>
          <w:szCs w:val="26"/>
        </w:rPr>
        <w:t xml:space="preserve">. </w:t>
      </w:r>
      <w:r w:rsidR="003F36D0" w:rsidRPr="00CE10D0">
        <w:rPr>
          <w:rFonts w:ascii="Times New Roman" w:hAnsi="Times New Roman"/>
          <w:sz w:val="26"/>
          <w:szCs w:val="26"/>
        </w:rPr>
        <w:t xml:space="preserve">Peržiūrėdamas </w:t>
      </w:r>
      <w:r w:rsidR="0074047A" w:rsidRPr="00CE10D0">
        <w:rPr>
          <w:rFonts w:ascii="Times New Roman" w:hAnsi="Times New Roman"/>
          <w:sz w:val="26"/>
          <w:szCs w:val="26"/>
        </w:rPr>
        <w:t xml:space="preserve">trečiąją </w:t>
      </w:r>
      <w:r w:rsidR="003F36D0" w:rsidRPr="00CE10D0">
        <w:rPr>
          <w:rFonts w:ascii="Times New Roman" w:hAnsi="Times New Roman"/>
          <w:sz w:val="26"/>
          <w:szCs w:val="26"/>
        </w:rPr>
        <w:t>korektūrą</w:t>
      </w:r>
      <w:r w:rsidR="005C19B9" w:rsidRPr="00CE10D0">
        <w:rPr>
          <w:rFonts w:ascii="Times New Roman" w:hAnsi="Times New Roman"/>
          <w:sz w:val="26"/>
          <w:szCs w:val="26"/>
        </w:rPr>
        <w:t>,</w:t>
      </w:r>
      <w:r w:rsidR="003F36D0" w:rsidRPr="00CE10D0">
        <w:rPr>
          <w:rFonts w:ascii="Times New Roman" w:hAnsi="Times New Roman"/>
          <w:sz w:val="26"/>
          <w:szCs w:val="26"/>
        </w:rPr>
        <w:t xml:space="preserve"> autorius </w:t>
      </w:r>
      <w:r w:rsidR="00B03577" w:rsidRPr="00CE10D0">
        <w:rPr>
          <w:rFonts w:ascii="Times New Roman" w:hAnsi="Times New Roman"/>
          <w:sz w:val="26"/>
          <w:szCs w:val="26"/>
        </w:rPr>
        <w:t xml:space="preserve">liko nepatenkintas </w:t>
      </w:r>
      <w:r w:rsidR="003F36D0" w:rsidRPr="00CE10D0">
        <w:rPr>
          <w:rFonts w:ascii="Times New Roman" w:hAnsi="Times New Roman"/>
          <w:sz w:val="26"/>
          <w:szCs w:val="26"/>
        </w:rPr>
        <w:t xml:space="preserve">„Ryto“ spaustuvės </w:t>
      </w:r>
      <w:r w:rsidR="00C34230" w:rsidRPr="00CE10D0">
        <w:rPr>
          <w:rFonts w:ascii="Times New Roman" w:hAnsi="Times New Roman"/>
          <w:sz w:val="26"/>
          <w:szCs w:val="26"/>
        </w:rPr>
        <w:t>atliktų</w:t>
      </w:r>
      <w:r w:rsidR="00B03577" w:rsidRPr="00CE10D0">
        <w:rPr>
          <w:rFonts w:ascii="Times New Roman" w:hAnsi="Times New Roman"/>
          <w:sz w:val="26"/>
          <w:szCs w:val="26"/>
        </w:rPr>
        <w:t xml:space="preserve"> darb</w:t>
      </w:r>
      <w:r w:rsidR="00C34230" w:rsidRPr="00CE10D0">
        <w:rPr>
          <w:rFonts w:ascii="Times New Roman" w:hAnsi="Times New Roman"/>
          <w:sz w:val="26"/>
          <w:szCs w:val="26"/>
        </w:rPr>
        <w:t>ų kokybe</w:t>
      </w:r>
      <w:r w:rsidR="00B03577" w:rsidRPr="00CE10D0">
        <w:rPr>
          <w:rFonts w:ascii="Times New Roman" w:hAnsi="Times New Roman"/>
          <w:sz w:val="26"/>
          <w:szCs w:val="26"/>
        </w:rPr>
        <w:t xml:space="preserve">, </w:t>
      </w:r>
      <w:r w:rsidR="005C19B9" w:rsidRPr="00CE10D0">
        <w:rPr>
          <w:rFonts w:ascii="Times New Roman" w:hAnsi="Times New Roman"/>
          <w:sz w:val="26"/>
          <w:szCs w:val="26"/>
        </w:rPr>
        <w:lastRenderedPageBreak/>
        <w:t xml:space="preserve">nes </w:t>
      </w:r>
      <w:r w:rsidR="0074047A" w:rsidRPr="00CE10D0">
        <w:rPr>
          <w:rFonts w:ascii="Times New Roman" w:hAnsi="Times New Roman"/>
          <w:sz w:val="26"/>
          <w:szCs w:val="26"/>
        </w:rPr>
        <w:t>1) vietoj</w:t>
      </w:r>
      <w:r w:rsidR="005C19B9" w:rsidRPr="00CE10D0">
        <w:rPr>
          <w:rFonts w:ascii="Times New Roman" w:hAnsi="Times New Roman"/>
          <w:sz w:val="26"/>
          <w:szCs w:val="26"/>
        </w:rPr>
        <w:t>e</w:t>
      </w:r>
      <w:r w:rsidR="009A21B7">
        <w:rPr>
          <w:rFonts w:ascii="Times New Roman" w:hAnsi="Times New Roman"/>
          <w:sz w:val="26"/>
          <w:szCs w:val="26"/>
        </w:rPr>
        <w:t xml:space="preserve"> dingusių</w:t>
      </w:r>
      <w:r w:rsidR="0074047A" w:rsidRPr="00CE10D0">
        <w:rPr>
          <w:rFonts w:ascii="Times New Roman" w:hAnsi="Times New Roman"/>
          <w:sz w:val="26"/>
          <w:szCs w:val="26"/>
        </w:rPr>
        <w:t xml:space="preserve"> iliustracijų pateiktos prastesnės, 2</w:t>
      </w:r>
      <w:r w:rsidR="00B03577" w:rsidRPr="00CE10D0">
        <w:rPr>
          <w:rFonts w:ascii="Times New Roman" w:hAnsi="Times New Roman"/>
          <w:sz w:val="26"/>
          <w:szCs w:val="26"/>
        </w:rPr>
        <w:t xml:space="preserve">) dalis </w:t>
      </w:r>
      <w:r w:rsidR="00B158A7">
        <w:rPr>
          <w:rFonts w:ascii="Times New Roman" w:hAnsi="Times New Roman"/>
          <w:sz w:val="26"/>
          <w:szCs w:val="26"/>
        </w:rPr>
        <w:t>i</w:t>
      </w:r>
      <w:r w:rsidR="00B03577" w:rsidRPr="00CE10D0">
        <w:rPr>
          <w:rFonts w:ascii="Times New Roman" w:hAnsi="Times New Roman"/>
          <w:sz w:val="26"/>
          <w:szCs w:val="26"/>
        </w:rPr>
        <w:t>liustracijų buvo neteisingai pakreipt</w:t>
      </w:r>
      <w:r w:rsidR="0074047A" w:rsidRPr="00CE10D0">
        <w:rPr>
          <w:rFonts w:ascii="Times New Roman" w:hAnsi="Times New Roman"/>
          <w:sz w:val="26"/>
          <w:szCs w:val="26"/>
        </w:rPr>
        <w:t>os</w:t>
      </w:r>
      <w:r w:rsidR="00B03577" w:rsidRPr="00CE10D0">
        <w:rPr>
          <w:rFonts w:ascii="Times New Roman" w:hAnsi="Times New Roman"/>
          <w:sz w:val="26"/>
          <w:szCs w:val="26"/>
        </w:rPr>
        <w:t xml:space="preserve">, </w:t>
      </w:r>
      <w:r w:rsidR="0074047A" w:rsidRPr="00CE10D0">
        <w:rPr>
          <w:rFonts w:ascii="Times New Roman" w:hAnsi="Times New Roman"/>
          <w:sz w:val="26"/>
          <w:szCs w:val="26"/>
        </w:rPr>
        <w:t>3</w:t>
      </w:r>
      <w:r w:rsidR="00B03577" w:rsidRPr="00CE10D0">
        <w:rPr>
          <w:rFonts w:ascii="Times New Roman" w:hAnsi="Times New Roman"/>
          <w:sz w:val="26"/>
          <w:szCs w:val="26"/>
        </w:rPr>
        <w:t>) per maži tarpe</w:t>
      </w:r>
      <w:r w:rsidR="00732F05" w:rsidRPr="00CE10D0">
        <w:rPr>
          <w:rFonts w:ascii="Times New Roman" w:hAnsi="Times New Roman"/>
          <w:sz w:val="26"/>
          <w:szCs w:val="26"/>
        </w:rPr>
        <w:t xml:space="preserve">liai tarp teksto ir </w:t>
      </w:r>
      <w:r w:rsidR="005C19B9" w:rsidRPr="00CE10D0">
        <w:rPr>
          <w:rFonts w:ascii="Times New Roman" w:hAnsi="Times New Roman"/>
          <w:sz w:val="26"/>
          <w:szCs w:val="26"/>
        </w:rPr>
        <w:t>i</w:t>
      </w:r>
      <w:r w:rsidR="00732F05" w:rsidRPr="00CE10D0">
        <w:rPr>
          <w:rFonts w:ascii="Times New Roman" w:hAnsi="Times New Roman"/>
          <w:sz w:val="26"/>
          <w:szCs w:val="26"/>
        </w:rPr>
        <w:t>liustracijų</w:t>
      </w:r>
      <w:r w:rsidR="00B03577" w:rsidRPr="00CE10D0">
        <w:rPr>
          <w:rFonts w:ascii="Times New Roman" w:hAnsi="Times New Roman"/>
          <w:sz w:val="26"/>
          <w:szCs w:val="26"/>
        </w:rPr>
        <w:t xml:space="preserve">, </w:t>
      </w:r>
      <w:r w:rsidR="0074047A" w:rsidRPr="00CE10D0">
        <w:rPr>
          <w:rFonts w:ascii="Times New Roman" w:hAnsi="Times New Roman"/>
          <w:sz w:val="26"/>
          <w:szCs w:val="26"/>
        </w:rPr>
        <w:t>4</w:t>
      </w:r>
      <w:r w:rsidR="00B03577" w:rsidRPr="00CE10D0">
        <w:rPr>
          <w:rFonts w:ascii="Times New Roman" w:hAnsi="Times New Roman"/>
          <w:sz w:val="26"/>
          <w:szCs w:val="26"/>
        </w:rPr>
        <w:t>)</w:t>
      </w:r>
      <w:r w:rsidR="008C1E2C" w:rsidRPr="00CE10D0">
        <w:rPr>
          <w:rFonts w:ascii="Times New Roman" w:hAnsi="Times New Roman"/>
          <w:sz w:val="26"/>
          <w:szCs w:val="26"/>
        </w:rPr>
        <w:t xml:space="preserve"> netinkamas viršelis, kuri</w:t>
      </w:r>
      <w:r w:rsidR="003F36D0" w:rsidRPr="00CE10D0">
        <w:rPr>
          <w:rFonts w:ascii="Times New Roman" w:hAnsi="Times New Roman"/>
          <w:sz w:val="26"/>
          <w:szCs w:val="26"/>
        </w:rPr>
        <w:t>ame</w:t>
      </w:r>
      <w:r w:rsidR="008C1E2C" w:rsidRPr="00CE10D0">
        <w:rPr>
          <w:rFonts w:ascii="Times New Roman" w:hAnsi="Times New Roman"/>
          <w:sz w:val="26"/>
          <w:szCs w:val="26"/>
        </w:rPr>
        <w:t xml:space="preserve"> buvo pavaizduota kaukolė</w:t>
      </w:r>
      <w:r w:rsidR="009B2A6D" w:rsidRPr="00CE10D0">
        <w:rPr>
          <w:rStyle w:val="FootnoteReference"/>
          <w:rFonts w:ascii="Times New Roman" w:hAnsi="Times New Roman"/>
          <w:sz w:val="26"/>
          <w:szCs w:val="26"/>
        </w:rPr>
        <w:footnoteReference w:id="657"/>
      </w:r>
      <w:r w:rsidR="008C1E2C" w:rsidRPr="00CE10D0">
        <w:rPr>
          <w:rFonts w:ascii="Times New Roman" w:hAnsi="Times New Roman"/>
          <w:sz w:val="26"/>
          <w:szCs w:val="26"/>
        </w:rPr>
        <w:t>.</w:t>
      </w:r>
      <w:r w:rsidR="0074047A" w:rsidRPr="00CE10D0">
        <w:rPr>
          <w:rFonts w:ascii="Times New Roman" w:hAnsi="Times New Roman"/>
          <w:sz w:val="26"/>
          <w:szCs w:val="26"/>
        </w:rPr>
        <w:t xml:space="preserve"> Dar būtų galima </w:t>
      </w:r>
      <w:r w:rsidR="00C34230" w:rsidRPr="00CE10D0">
        <w:rPr>
          <w:rFonts w:ascii="Times New Roman" w:hAnsi="Times New Roman"/>
          <w:sz w:val="26"/>
          <w:szCs w:val="26"/>
        </w:rPr>
        <w:t>pažymėti</w:t>
      </w:r>
      <w:r w:rsidR="0074047A" w:rsidRPr="00CE10D0">
        <w:rPr>
          <w:rFonts w:ascii="Times New Roman" w:hAnsi="Times New Roman"/>
          <w:sz w:val="26"/>
          <w:szCs w:val="26"/>
        </w:rPr>
        <w:t>, kad ir popierius buvo per plonas, nes daug iliustracijų persispaud</w:t>
      </w:r>
      <w:r w:rsidR="00C34230" w:rsidRPr="00CE10D0">
        <w:rPr>
          <w:rFonts w:ascii="Times New Roman" w:hAnsi="Times New Roman"/>
          <w:sz w:val="26"/>
          <w:szCs w:val="26"/>
        </w:rPr>
        <w:t>ė kitoje lapo pusėje</w:t>
      </w:r>
      <w:r w:rsidR="0074047A" w:rsidRPr="00CE10D0">
        <w:rPr>
          <w:rFonts w:ascii="Times New Roman" w:hAnsi="Times New Roman"/>
          <w:sz w:val="26"/>
          <w:szCs w:val="26"/>
        </w:rPr>
        <w:t>. Popierių</w:t>
      </w:r>
      <w:r w:rsidR="00B20B02" w:rsidRPr="00CE10D0">
        <w:rPr>
          <w:rFonts w:ascii="Times New Roman" w:hAnsi="Times New Roman"/>
          <w:sz w:val="26"/>
          <w:szCs w:val="26"/>
        </w:rPr>
        <w:t xml:space="preserve"> parinko leidėjas, o</w:t>
      </w:r>
      <w:r w:rsidR="0074047A" w:rsidRPr="00CE10D0">
        <w:rPr>
          <w:rFonts w:ascii="Times New Roman" w:hAnsi="Times New Roman"/>
          <w:sz w:val="26"/>
          <w:szCs w:val="26"/>
        </w:rPr>
        <w:t xml:space="preserve"> viršelyje naudotą k</w:t>
      </w:r>
      <w:r w:rsidR="008C1E2C" w:rsidRPr="00CE10D0">
        <w:rPr>
          <w:rFonts w:ascii="Times New Roman" w:hAnsi="Times New Roman"/>
          <w:sz w:val="26"/>
          <w:szCs w:val="26"/>
        </w:rPr>
        <w:t>aukolės motyvą</w:t>
      </w:r>
      <w:r w:rsidR="00C34230" w:rsidRPr="00CE10D0">
        <w:rPr>
          <w:rFonts w:ascii="Times New Roman" w:hAnsi="Times New Roman"/>
          <w:sz w:val="26"/>
          <w:szCs w:val="26"/>
        </w:rPr>
        <w:t xml:space="preserve"> reklaminiais tikslais</w:t>
      </w:r>
      <w:r w:rsidR="00B20B02" w:rsidRPr="00CE10D0">
        <w:rPr>
          <w:rFonts w:ascii="Times New Roman" w:hAnsi="Times New Roman"/>
          <w:sz w:val="26"/>
          <w:szCs w:val="26"/>
        </w:rPr>
        <w:t xml:space="preserve"> sugalvojo leidyklos atstovas </w:t>
      </w:r>
      <w:r w:rsidR="00C34230" w:rsidRPr="00CE10D0">
        <w:rPr>
          <w:rFonts w:ascii="Times New Roman" w:hAnsi="Times New Roman"/>
          <w:sz w:val="26"/>
          <w:szCs w:val="26"/>
        </w:rPr>
        <w:t>S. Brašiškis</w:t>
      </w:r>
      <w:r w:rsidR="00A95739" w:rsidRPr="00CE10D0">
        <w:rPr>
          <w:rStyle w:val="FootnoteReference"/>
          <w:rFonts w:ascii="Times New Roman" w:hAnsi="Times New Roman"/>
          <w:sz w:val="26"/>
          <w:szCs w:val="26"/>
        </w:rPr>
        <w:footnoteReference w:id="658"/>
      </w:r>
      <w:r w:rsidR="008C1E2C" w:rsidRPr="00CE10D0">
        <w:rPr>
          <w:rFonts w:ascii="Times New Roman" w:hAnsi="Times New Roman"/>
          <w:sz w:val="26"/>
          <w:szCs w:val="26"/>
        </w:rPr>
        <w:t xml:space="preserve">, </w:t>
      </w:r>
      <w:r w:rsidR="00B20B02" w:rsidRPr="00CE10D0">
        <w:rPr>
          <w:rFonts w:ascii="Times New Roman" w:hAnsi="Times New Roman"/>
          <w:sz w:val="26"/>
          <w:szCs w:val="26"/>
        </w:rPr>
        <w:t xml:space="preserve">tad </w:t>
      </w:r>
      <w:r w:rsidR="008C1E2C" w:rsidRPr="00CE10D0">
        <w:rPr>
          <w:rFonts w:ascii="Times New Roman" w:hAnsi="Times New Roman"/>
          <w:sz w:val="26"/>
          <w:szCs w:val="26"/>
        </w:rPr>
        <w:t>„Ryto“ spaustuvė</w:t>
      </w:r>
      <w:r w:rsidR="0074047A" w:rsidRPr="00CE10D0">
        <w:rPr>
          <w:rFonts w:ascii="Times New Roman" w:hAnsi="Times New Roman"/>
          <w:sz w:val="26"/>
          <w:szCs w:val="26"/>
        </w:rPr>
        <w:t xml:space="preserve"> už tai</w:t>
      </w:r>
      <w:r w:rsidR="008C1E2C" w:rsidRPr="00CE10D0">
        <w:rPr>
          <w:rFonts w:ascii="Times New Roman" w:hAnsi="Times New Roman"/>
          <w:sz w:val="26"/>
          <w:szCs w:val="26"/>
        </w:rPr>
        <w:t xml:space="preserve"> nebuvo atsakinga, bet dėl piešinių tinkamo parinkim</w:t>
      </w:r>
      <w:r w:rsidR="008F2C05" w:rsidRPr="00CE10D0">
        <w:rPr>
          <w:rFonts w:ascii="Times New Roman" w:hAnsi="Times New Roman"/>
          <w:sz w:val="26"/>
          <w:szCs w:val="26"/>
        </w:rPr>
        <w:t>o</w:t>
      </w:r>
      <w:r w:rsidR="008C1E2C" w:rsidRPr="00CE10D0">
        <w:rPr>
          <w:rFonts w:ascii="Times New Roman" w:hAnsi="Times New Roman"/>
          <w:sz w:val="26"/>
          <w:szCs w:val="26"/>
        </w:rPr>
        <w:t xml:space="preserve"> ir orientacijos kritika buvo pagrįsta.</w:t>
      </w:r>
      <w:r w:rsidR="00347F60" w:rsidRPr="00CE10D0">
        <w:rPr>
          <w:rFonts w:ascii="Times New Roman" w:hAnsi="Times New Roman"/>
          <w:sz w:val="26"/>
          <w:szCs w:val="26"/>
        </w:rPr>
        <w:t xml:space="preserve"> Permesdama kaltę leidėjui ir neįžvelgdama savo </w:t>
      </w:r>
      <w:r w:rsidR="00C34230" w:rsidRPr="00CE10D0">
        <w:rPr>
          <w:rFonts w:ascii="Times New Roman" w:hAnsi="Times New Roman"/>
          <w:sz w:val="26"/>
          <w:szCs w:val="26"/>
        </w:rPr>
        <w:t>darbo broko</w:t>
      </w:r>
      <w:r w:rsidR="008C1E2C" w:rsidRPr="00CE10D0">
        <w:rPr>
          <w:rFonts w:ascii="Times New Roman" w:hAnsi="Times New Roman"/>
          <w:sz w:val="26"/>
          <w:szCs w:val="26"/>
        </w:rPr>
        <w:t xml:space="preserve"> </w:t>
      </w:r>
      <w:r w:rsidR="00347F60" w:rsidRPr="00CE10D0">
        <w:rPr>
          <w:rFonts w:ascii="Times New Roman" w:hAnsi="Times New Roman"/>
          <w:sz w:val="26"/>
          <w:szCs w:val="26"/>
        </w:rPr>
        <w:t>spaustuvė atsisakė</w:t>
      </w:r>
      <w:r w:rsidR="00B024D6" w:rsidRPr="00CE10D0">
        <w:rPr>
          <w:rFonts w:ascii="Times New Roman" w:hAnsi="Times New Roman"/>
          <w:sz w:val="26"/>
          <w:szCs w:val="26"/>
        </w:rPr>
        <w:t xml:space="preserve"> jį</w:t>
      </w:r>
      <w:r w:rsidR="00347F60" w:rsidRPr="00CE10D0">
        <w:rPr>
          <w:rFonts w:ascii="Times New Roman" w:hAnsi="Times New Roman"/>
          <w:sz w:val="26"/>
          <w:szCs w:val="26"/>
        </w:rPr>
        <w:t xml:space="preserve"> </w:t>
      </w:r>
      <w:r w:rsidR="00B024D6" w:rsidRPr="00CE10D0">
        <w:rPr>
          <w:rFonts w:ascii="Times New Roman" w:hAnsi="Times New Roman"/>
          <w:sz w:val="26"/>
          <w:szCs w:val="26"/>
        </w:rPr>
        <w:t>iš</w:t>
      </w:r>
      <w:r w:rsidR="00347F60" w:rsidRPr="00CE10D0">
        <w:rPr>
          <w:rFonts w:ascii="Times New Roman" w:hAnsi="Times New Roman"/>
          <w:sz w:val="26"/>
          <w:szCs w:val="26"/>
        </w:rPr>
        <w:t>taisyti: jiems pasirodė per brangu vis</w:t>
      </w:r>
      <w:r w:rsidR="007F4672" w:rsidRPr="00CE10D0">
        <w:rPr>
          <w:rFonts w:ascii="Times New Roman" w:hAnsi="Times New Roman"/>
          <w:sz w:val="26"/>
          <w:szCs w:val="26"/>
        </w:rPr>
        <w:t>ą</w:t>
      </w:r>
      <w:r w:rsidR="00347F60" w:rsidRPr="00CE10D0">
        <w:rPr>
          <w:rFonts w:ascii="Times New Roman" w:hAnsi="Times New Roman"/>
          <w:sz w:val="26"/>
          <w:szCs w:val="26"/>
        </w:rPr>
        <w:t xml:space="preserve"> tekstą iš naujo perlaužyti. </w:t>
      </w:r>
      <w:r w:rsidR="008C1E2C" w:rsidRPr="00CE10D0">
        <w:rPr>
          <w:rFonts w:ascii="Times New Roman" w:hAnsi="Times New Roman"/>
          <w:sz w:val="26"/>
          <w:szCs w:val="26"/>
        </w:rPr>
        <w:t>Principingi autoriai, tokie kai</w:t>
      </w:r>
      <w:r w:rsidR="00036E58" w:rsidRPr="00CE10D0">
        <w:rPr>
          <w:rFonts w:ascii="Times New Roman" w:hAnsi="Times New Roman"/>
          <w:sz w:val="26"/>
          <w:szCs w:val="26"/>
        </w:rPr>
        <w:t>p</w:t>
      </w:r>
      <w:r w:rsidR="008C1E2C" w:rsidRPr="00CE10D0">
        <w:rPr>
          <w:rFonts w:ascii="Times New Roman" w:hAnsi="Times New Roman"/>
          <w:sz w:val="26"/>
          <w:szCs w:val="26"/>
        </w:rPr>
        <w:t xml:space="preserve"> </w:t>
      </w:r>
      <w:r w:rsidR="003F36D0" w:rsidRPr="00CE10D0">
        <w:rPr>
          <w:rFonts w:ascii="Times New Roman" w:hAnsi="Times New Roman"/>
          <w:sz w:val="26"/>
          <w:szCs w:val="26"/>
        </w:rPr>
        <w:t xml:space="preserve">minėtasis </w:t>
      </w:r>
      <w:r w:rsidR="008C1E2C" w:rsidRPr="00CE10D0">
        <w:rPr>
          <w:rFonts w:ascii="Times New Roman" w:hAnsi="Times New Roman"/>
          <w:sz w:val="26"/>
          <w:szCs w:val="26"/>
        </w:rPr>
        <w:t>J. Baronas</w:t>
      </w:r>
      <w:r w:rsidR="003F36D0" w:rsidRPr="00CE10D0">
        <w:rPr>
          <w:rFonts w:ascii="Times New Roman" w:hAnsi="Times New Roman"/>
          <w:sz w:val="26"/>
          <w:szCs w:val="26"/>
        </w:rPr>
        <w:t>,</w:t>
      </w:r>
      <w:r w:rsidR="008C1E2C" w:rsidRPr="00CE10D0">
        <w:rPr>
          <w:rFonts w:ascii="Times New Roman" w:hAnsi="Times New Roman"/>
          <w:sz w:val="26"/>
          <w:szCs w:val="26"/>
        </w:rPr>
        <w:t xml:space="preserve"> mok</w:t>
      </w:r>
      <w:r w:rsidR="00B20B02" w:rsidRPr="00CE10D0">
        <w:rPr>
          <w:rFonts w:ascii="Times New Roman" w:hAnsi="Times New Roman"/>
          <w:sz w:val="26"/>
          <w:szCs w:val="26"/>
        </w:rPr>
        <w:t xml:space="preserve">ė leidėjus leidybos pagrindų, </w:t>
      </w:r>
      <w:r w:rsidR="008C1E2C" w:rsidRPr="00CE10D0">
        <w:rPr>
          <w:rFonts w:ascii="Times New Roman" w:hAnsi="Times New Roman"/>
          <w:sz w:val="26"/>
          <w:szCs w:val="26"/>
        </w:rPr>
        <w:t>spaustuvėms k</w:t>
      </w:r>
      <w:r w:rsidR="00F476E7" w:rsidRPr="00CE10D0">
        <w:rPr>
          <w:rFonts w:ascii="Times New Roman" w:hAnsi="Times New Roman"/>
          <w:sz w:val="26"/>
          <w:szCs w:val="26"/>
        </w:rPr>
        <w:t>e</w:t>
      </w:r>
      <w:r w:rsidR="008C1E2C" w:rsidRPr="00CE10D0">
        <w:rPr>
          <w:rFonts w:ascii="Times New Roman" w:hAnsi="Times New Roman"/>
          <w:sz w:val="26"/>
          <w:szCs w:val="26"/>
        </w:rPr>
        <w:t>l</w:t>
      </w:r>
      <w:r w:rsidR="00B20B02" w:rsidRPr="00CE10D0">
        <w:rPr>
          <w:rFonts w:ascii="Times New Roman" w:hAnsi="Times New Roman"/>
          <w:sz w:val="26"/>
          <w:szCs w:val="26"/>
        </w:rPr>
        <w:t>dami</w:t>
      </w:r>
      <w:r w:rsidR="008C1E2C" w:rsidRPr="00CE10D0">
        <w:rPr>
          <w:rFonts w:ascii="Times New Roman" w:hAnsi="Times New Roman"/>
          <w:sz w:val="26"/>
          <w:szCs w:val="26"/>
        </w:rPr>
        <w:t xml:space="preserve"> vis didesnius </w:t>
      </w:r>
      <w:r w:rsidR="00B024D6" w:rsidRPr="00CE10D0">
        <w:rPr>
          <w:rFonts w:ascii="Times New Roman" w:hAnsi="Times New Roman"/>
          <w:sz w:val="26"/>
          <w:szCs w:val="26"/>
        </w:rPr>
        <w:t xml:space="preserve">kokybės </w:t>
      </w:r>
      <w:r w:rsidR="008C1E2C" w:rsidRPr="00CE10D0">
        <w:rPr>
          <w:rFonts w:ascii="Times New Roman" w:hAnsi="Times New Roman"/>
          <w:sz w:val="26"/>
          <w:szCs w:val="26"/>
        </w:rPr>
        <w:t xml:space="preserve">reikalavimus. </w:t>
      </w:r>
      <w:r w:rsidR="0074047A" w:rsidRPr="00CE10D0">
        <w:rPr>
          <w:rFonts w:ascii="Times New Roman" w:hAnsi="Times New Roman"/>
          <w:sz w:val="26"/>
          <w:szCs w:val="26"/>
        </w:rPr>
        <w:t>Sustiprėjus Lietuvos cinkografijos pramonei</w:t>
      </w:r>
      <w:r w:rsidR="00036E58" w:rsidRPr="00CE10D0">
        <w:rPr>
          <w:rFonts w:ascii="Times New Roman" w:hAnsi="Times New Roman"/>
          <w:sz w:val="26"/>
          <w:szCs w:val="26"/>
        </w:rPr>
        <w:t>,</w:t>
      </w:r>
      <w:r w:rsidR="0074047A" w:rsidRPr="00CE10D0">
        <w:rPr>
          <w:rFonts w:ascii="Times New Roman" w:hAnsi="Times New Roman"/>
          <w:sz w:val="26"/>
          <w:szCs w:val="26"/>
        </w:rPr>
        <w:t xml:space="preserve"> Kaune nuo 1927 m. </w:t>
      </w:r>
      <w:r w:rsidR="00B700EA" w:rsidRPr="00CE10D0">
        <w:rPr>
          <w:rFonts w:ascii="Times New Roman" w:hAnsi="Times New Roman"/>
          <w:sz w:val="26"/>
          <w:szCs w:val="26"/>
        </w:rPr>
        <w:t xml:space="preserve">veikė moderniausia </w:t>
      </w:r>
      <w:r w:rsidR="00C34230" w:rsidRPr="00CE10D0">
        <w:rPr>
          <w:rFonts w:ascii="Times New Roman" w:hAnsi="Times New Roman"/>
          <w:sz w:val="26"/>
          <w:szCs w:val="26"/>
        </w:rPr>
        <w:t xml:space="preserve">šalyje </w:t>
      </w:r>
      <w:r w:rsidR="00B700EA" w:rsidRPr="00CE10D0">
        <w:rPr>
          <w:rFonts w:ascii="Times New Roman" w:hAnsi="Times New Roman"/>
          <w:sz w:val="26"/>
          <w:szCs w:val="26"/>
        </w:rPr>
        <w:t>„Žiedo“ cinkografija, su kuria darbinius sant</w:t>
      </w:r>
      <w:r w:rsidR="008F2C05" w:rsidRPr="00CE10D0">
        <w:rPr>
          <w:rFonts w:ascii="Times New Roman" w:hAnsi="Times New Roman"/>
          <w:sz w:val="26"/>
          <w:szCs w:val="26"/>
        </w:rPr>
        <w:t>ykius palaikė daugelis leidėjų, kartu</w:t>
      </w:r>
      <w:r w:rsidR="00B700EA" w:rsidRPr="00CE10D0">
        <w:rPr>
          <w:rFonts w:ascii="Times New Roman" w:hAnsi="Times New Roman"/>
          <w:sz w:val="26"/>
          <w:szCs w:val="26"/>
        </w:rPr>
        <w:t xml:space="preserve"> ir „Kultūros“ bendrovė</w:t>
      </w:r>
      <w:r w:rsidR="00B700EA" w:rsidRPr="00CE10D0">
        <w:rPr>
          <w:rStyle w:val="FootnoteReference"/>
          <w:rFonts w:ascii="Times New Roman" w:hAnsi="Times New Roman"/>
          <w:sz w:val="26"/>
          <w:szCs w:val="26"/>
        </w:rPr>
        <w:footnoteReference w:id="659"/>
      </w:r>
      <w:r w:rsidR="00B700EA" w:rsidRPr="00CE10D0">
        <w:rPr>
          <w:rFonts w:ascii="Times New Roman" w:hAnsi="Times New Roman"/>
          <w:sz w:val="26"/>
          <w:szCs w:val="26"/>
        </w:rPr>
        <w:t>.</w:t>
      </w:r>
      <w:r w:rsidR="00450AD0" w:rsidRPr="00CE10D0">
        <w:rPr>
          <w:rFonts w:ascii="Times New Roman" w:hAnsi="Times New Roman"/>
          <w:sz w:val="26"/>
          <w:szCs w:val="26"/>
        </w:rPr>
        <w:t xml:space="preserve"> Ilgai išliko aktuali iliustracijoms tinkamo popieriaus problema, </w:t>
      </w:r>
      <w:r w:rsidR="00036E58" w:rsidRPr="00CE10D0">
        <w:rPr>
          <w:rFonts w:ascii="Times New Roman" w:hAnsi="Times New Roman"/>
          <w:sz w:val="26"/>
          <w:szCs w:val="26"/>
        </w:rPr>
        <w:t xml:space="preserve">nes </w:t>
      </w:r>
      <w:r w:rsidR="00450AD0" w:rsidRPr="00CE10D0">
        <w:rPr>
          <w:rFonts w:ascii="Times New Roman" w:hAnsi="Times New Roman"/>
          <w:sz w:val="26"/>
          <w:szCs w:val="26"/>
        </w:rPr>
        <w:t>vietinė popier</w:t>
      </w:r>
      <w:r w:rsidR="00B20B02" w:rsidRPr="00CE10D0">
        <w:rPr>
          <w:rFonts w:ascii="Times New Roman" w:hAnsi="Times New Roman"/>
          <w:sz w:val="26"/>
          <w:szCs w:val="26"/>
        </w:rPr>
        <w:t>iaus pramonė</w:t>
      </w:r>
      <w:r w:rsidR="00450AD0" w:rsidRPr="00CE10D0">
        <w:rPr>
          <w:rFonts w:ascii="Times New Roman" w:hAnsi="Times New Roman"/>
          <w:sz w:val="26"/>
          <w:szCs w:val="26"/>
        </w:rPr>
        <w:t xml:space="preserve"> tiekė prastą popierių, o </w:t>
      </w:r>
      <w:r w:rsidR="0009431E" w:rsidRPr="00CE10D0">
        <w:rPr>
          <w:rFonts w:ascii="Times New Roman" w:hAnsi="Times New Roman"/>
          <w:sz w:val="26"/>
          <w:szCs w:val="26"/>
        </w:rPr>
        <w:t xml:space="preserve">iš </w:t>
      </w:r>
      <w:r w:rsidR="00450AD0" w:rsidRPr="00CE10D0">
        <w:rPr>
          <w:rFonts w:ascii="Times New Roman" w:hAnsi="Times New Roman"/>
          <w:sz w:val="26"/>
          <w:szCs w:val="26"/>
        </w:rPr>
        <w:t xml:space="preserve">Vokietijos </w:t>
      </w:r>
      <w:r w:rsidR="0009431E" w:rsidRPr="00CE10D0">
        <w:rPr>
          <w:rFonts w:ascii="Times New Roman" w:hAnsi="Times New Roman"/>
          <w:sz w:val="26"/>
          <w:szCs w:val="26"/>
        </w:rPr>
        <w:t>atvežamas</w:t>
      </w:r>
      <w:r w:rsidR="00036E58" w:rsidRPr="00CE10D0">
        <w:rPr>
          <w:rFonts w:ascii="Times New Roman" w:hAnsi="Times New Roman"/>
          <w:sz w:val="26"/>
          <w:szCs w:val="26"/>
        </w:rPr>
        <w:t>is</w:t>
      </w:r>
      <w:r w:rsidR="0009431E" w:rsidRPr="00CE10D0">
        <w:rPr>
          <w:rFonts w:ascii="Times New Roman" w:hAnsi="Times New Roman"/>
          <w:sz w:val="26"/>
          <w:szCs w:val="26"/>
        </w:rPr>
        <w:t xml:space="preserve"> </w:t>
      </w:r>
      <w:r w:rsidR="00450AD0" w:rsidRPr="00CE10D0">
        <w:rPr>
          <w:rFonts w:ascii="Times New Roman" w:hAnsi="Times New Roman"/>
          <w:sz w:val="26"/>
          <w:szCs w:val="26"/>
        </w:rPr>
        <w:t>buvo brangus.</w:t>
      </w:r>
      <w:r w:rsidR="00BF7102" w:rsidRPr="00CE10D0">
        <w:rPr>
          <w:rFonts w:ascii="Times New Roman" w:hAnsi="Times New Roman"/>
          <w:sz w:val="26"/>
          <w:szCs w:val="26"/>
        </w:rPr>
        <w:t xml:space="preserve"> Didesni Žemaitijos leidėjai, </w:t>
      </w:r>
      <w:r w:rsidR="006B605B">
        <w:rPr>
          <w:rFonts w:ascii="Times New Roman" w:hAnsi="Times New Roman"/>
          <w:sz w:val="26"/>
          <w:szCs w:val="26"/>
        </w:rPr>
        <w:t xml:space="preserve">tokie </w:t>
      </w:r>
      <w:r w:rsidR="00BF7102" w:rsidRPr="00CE10D0">
        <w:rPr>
          <w:rFonts w:ascii="Times New Roman" w:hAnsi="Times New Roman"/>
          <w:sz w:val="26"/>
          <w:szCs w:val="26"/>
        </w:rPr>
        <w:t xml:space="preserve">kaip „Kultūros“ bendrovė, </w:t>
      </w:r>
      <w:r w:rsidR="00036E58" w:rsidRPr="00CE10D0">
        <w:rPr>
          <w:rFonts w:ascii="Times New Roman" w:hAnsi="Times New Roman"/>
          <w:sz w:val="26"/>
          <w:szCs w:val="26"/>
        </w:rPr>
        <w:t xml:space="preserve">patys </w:t>
      </w:r>
      <w:r w:rsidR="009A21B7">
        <w:rPr>
          <w:rFonts w:ascii="Times New Roman" w:hAnsi="Times New Roman"/>
          <w:sz w:val="26"/>
          <w:szCs w:val="26"/>
        </w:rPr>
        <w:t>jo nu</w:t>
      </w:r>
      <w:r w:rsidR="00BF7102" w:rsidRPr="00CE10D0">
        <w:rPr>
          <w:rFonts w:ascii="Times New Roman" w:hAnsi="Times New Roman"/>
          <w:sz w:val="26"/>
          <w:szCs w:val="26"/>
        </w:rPr>
        <w:t>pirkdavo spaustu</w:t>
      </w:r>
      <w:r w:rsidR="00290413">
        <w:rPr>
          <w:rFonts w:ascii="Times New Roman" w:hAnsi="Times New Roman"/>
          <w:sz w:val="26"/>
          <w:szCs w:val="26"/>
        </w:rPr>
        <w:softHyphen/>
      </w:r>
      <w:r w:rsidR="00BF7102" w:rsidRPr="00CE10D0">
        <w:rPr>
          <w:rFonts w:ascii="Times New Roman" w:hAnsi="Times New Roman"/>
          <w:sz w:val="26"/>
          <w:szCs w:val="26"/>
        </w:rPr>
        <w:t>vėms</w:t>
      </w:r>
      <w:r w:rsidR="00DB1DF9" w:rsidRPr="00CE10D0">
        <w:rPr>
          <w:rStyle w:val="FootnoteReference"/>
          <w:rFonts w:ascii="Times New Roman" w:hAnsi="Times New Roman"/>
          <w:sz w:val="26"/>
          <w:szCs w:val="26"/>
        </w:rPr>
        <w:footnoteReference w:id="660"/>
      </w:r>
      <w:r w:rsidR="000614F3" w:rsidRPr="00CE10D0">
        <w:rPr>
          <w:rFonts w:ascii="Times New Roman" w:hAnsi="Times New Roman"/>
          <w:sz w:val="26"/>
          <w:szCs w:val="26"/>
        </w:rPr>
        <w:t>.</w:t>
      </w:r>
      <w:r w:rsidR="00BF7102" w:rsidRPr="00CE10D0">
        <w:rPr>
          <w:rFonts w:ascii="Times New Roman" w:hAnsi="Times New Roman"/>
          <w:sz w:val="26"/>
          <w:szCs w:val="26"/>
        </w:rPr>
        <w:t xml:space="preserve"> </w:t>
      </w:r>
      <w:r w:rsidR="00450AD0" w:rsidRPr="00CE10D0">
        <w:rPr>
          <w:rFonts w:ascii="Times New Roman" w:hAnsi="Times New Roman"/>
          <w:sz w:val="26"/>
          <w:szCs w:val="26"/>
        </w:rPr>
        <w:t>Štrichinės iliustracijos galėjo būti atliekamos ir ant pr</w:t>
      </w:r>
      <w:r w:rsidR="009A21B7">
        <w:rPr>
          <w:rFonts w:ascii="Times New Roman" w:hAnsi="Times New Roman"/>
          <w:sz w:val="26"/>
          <w:szCs w:val="26"/>
        </w:rPr>
        <w:t>astesnio popieriaus, bet toninės</w:t>
      </w:r>
      <w:r w:rsidR="00450AD0" w:rsidRPr="00CE10D0">
        <w:rPr>
          <w:rFonts w:ascii="Times New Roman" w:hAnsi="Times New Roman"/>
          <w:sz w:val="26"/>
          <w:szCs w:val="26"/>
        </w:rPr>
        <w:t xml:space="preserve"> </w:t>
      </w:r>
      <w:r w:rsidR="009A21B7">
        <w:rPr>
          <w:rFonts w:ascii="Times New Roman" w:hAnsi="Times New Roman"/>
          <w:sz w:val="26"/>
          <w:szCs w:val="26"/>
        </w:rPr>
        <w:t>spaudos</w:t>
      </w:r>
      <w:r w:rsidR="000614F3" w:rsidRPr="00CE10D0">
        <w:rPr>
          <w:rFonts w:ascii="Times New Roman" w:hAnsi="Times New Roman"/>
          <w:sz w:val="26"/>
          <w:szCs w:val="26"/>
        </w:rPr>
        <w:t xml:space="preserve"> </w:t>
      </w:r>
      <w:r w:rsidR="008F2C05" w:rsidRPr="00CE10D0">
        <w:rPr>
          <w:rFonts w:ascii="Times New Roman" w:hAnsi="Times New Roman"/>
          <w:sz w:val="26"/>
          <w:szCs w:val="26"/>
        </w:rPr>
        <w:t xml:space="preserve">popieriaus kokybei </w:t>
      </w:r>
      <w:r w:rsidR="009A21B7">
        <w:rPr>
          <w:rFonts w:ascii="Times New Roman" w:hAnsi="Times New Roman"/>
          <w:sz w:val="26"/>
          <w:szCs w:val="26"/>
        </w:rPr>
        <w:t>reikėjo</w:t>
      </w:r>
      <w:r w:rsidR="00450AD0" w:rsidRPr="00CE10D0">
        <w:rPr>
          <w:rFonts w:ascii="Times New Roman" w:hAnsi="Times New Roman"/>
          <w:sz w:val="26"/>
          <w:szCs w:val="26"/>
        </w:rPr>
        <w:t xml:space="preserve"> kur kas </w:t>
      </w:r>
      <w:r w:rsidR="009A21B7">
        <w:rPr>
          <w:rFonts w:ascii="Times New Roman" w:hAnsi="Times New Roman"/>
          <w:sz w:val="26"/>
          <w:szCs w:val="26"/>
        </w:rPr>
        <w:t>aukštesnių</w:t>
      </w:r>
      <w:r w:rsidR="00450AD0" w:rsidRPr="00CE10D0">
        <w:rPr>
          <w:rFonts w:ascii="Times New Roman" w:hAnsi="Times New Roman"/>
          <w:sz w:val="26"/>
          <w:szCs w:val="26"/>
        </w:rPr>
        <w:t xml:space="preserve"> reikalavim</w:t>
      </w:r>
      <w:r w:rsidR="009A21B7">
        <w:rPr>
          <w:rFonts w:ascii="Times New Roman" w:hAnsi="Times New Roman"/>
          <w:sz w:val="26"/>
          <w:szCs w:val="26"/>
        </w:rPr>
        <w:t>ų</w:t>
      </w:r>
      <w:r w:rsidR="00450AD0" w:rsidRPr="00CE10D0">
        <w:rPr>
          <w:rFonts w:ascii="Times New Roman" w:hAnsi="Times New Roman"/>
          <w:sz w:val="26"/>
          <w:szCs w:val="26"/>
        </w:rPr>
        <w:t>. Siekiant geresnės atspaudų kokybės ir derinant finansinius leidėjų išskaičiavimus bei estetinius poreikius</w:t>
      </w:r>
      <w:r w:rsidR="00F40117" w:rsidRPr="00CE10D0">
        <w:rPr>
          <w:rFonts w:ascii="Times New Roman" w:hAnsi="Times New Roman"/>
          <w:sz w:val="26"/>
          <w:szCs w:val="26"/>
        </w:rPr>
        <w:t>,</w:t>
      </w:r>
      <w:r w:rsidR="00450AD0" w:rsidRPr="00CE10D0">
        <w:rPr>
          <w:rFonts w:ascii="Times New Roman" w:hAnsi="Times New Roman"/>
          <w:sz w:val="26"/>
          <w:szCs w:val="26"/>
        </w:rPr>
        <w:t xml:space="preserve"> XX a. </w:t>
      </w:r>
      <w:r w:rsidR="009F414D" w:rsidRPr="00CE10D0">
        <w:rPr>
          <w:rFonts w:ascii="Times New Roman" w:hAnsi="Times New Roman"/>
          <w:sz w:val="26"/>
          <w:szCs w:val="26"/>
        </w:rPr>
        <w:t>3</w:t>
      </w:r>
      <w:r w:rsidR="005F79F6" w:rsidRPr="00CE10D0">
        <w:rPr>
          <w:rFonts w:ascii="Times New Roman" w:hAnsi="Times New Roman"/>
          <w:sz w:val="26"/>
          <w:szCs w:val="26"/>
        </w:rPr>
        <w:t>-</w:t>
      </w:r>
      <w:r w:rsidR="008D75FC" w:rsidRPr="00CE10D0">
        <w:rPr>
          <w:rFonts w:ascii="Times New Roman" w:hAnsi="Times New Roman"/>
          <w:sz w:val="26"/>
          <w:szCs w:val="26"/>
        </w:rPr>
        <w:t>ajame</w:t>
      </w:r>
      <w:r w:rsidR="009F414D" w:rsidRPr="00CE10D0">
        <w:rPr>
          <w:rFonts w:ascii="Times New Roman" w:hAnsi="Times New Roman"/>
          <w:sz w:val="26"/>
          <w:szCs w:val="26"/>
        </w:rPr>
        <w:t xml:space="preserve"> </w:t>
      </w:r>
      <w:r w:rsidR="00450AD0" w:rsidRPr="00CE10D0">
        <w:rPr>
          <w:rFonts w:ascii="Times New Roman" w:hAnsi="Times New Roman"/>
          <w:sz w:val="26"/>
          <w:szCs w:val="26"/>
        </w:rPr>
        <w:t xml:space="preserve">dešimtmetyje Žemaitijos leidėjai jau galėjo pasirinkti </w:t>
      </w:r>
      <w:r w:rsidR="0009431E" w:rsidRPr="00CE10D0">
        <w:rPr>
          <w:rFonts w:ascii="Times New Roman" w:hAnsi="Times New Roman"/>
          <w:sz w:val="26"/>
          <w:szCs w:val="26"/>
        </w:rPr>
        <w:t xml:space="preserve">geresniame popieriuje atliktas spaudos </w:t>
      </w:r>
      <w:r w:rsidR="00450AD0" w:rsidRPr="00CE10D0">
        <w:rPr>
          <w:rFonts w:ascii="Times New Roman" w:hAnsi="Times New Roman"/>
          <w:sz w:val="26"/>
          <w:szCs w:val="26"/>
        </w:rPr>
        <w:t xml:space="preserve">įklijas. </w:t>
      </w:r>
      <w:r w:rsidR="00F40117" w:rsidRPr="00CE10D0">
        <w:rPr>
          <w:rFonts w:ascii="Times New Roman" w:hAnsi="Times New Roman"/>
          <w:sz w:val="26"/>
          <w:szCs w:val="26"/>
        </w:rPr>
        <w:t xml:space="preserve">Šią </w:t>
      </w:r>
      <w:r w:rsidR="00450AD0" w:rsidRPr="00CE10D0">
        <w:rPr>
          <w:rFonts w:ascii="Times New Roman" w:hAnsi="Times New Roman"/>
          <w:sz w:val="26"/>
          <w:szCs w:val="26"/>
        </w:rPr>
        <w:t xml:space="preserve">spaudos </w:t>
      </w:r>
      <w:r w:rsidR="00732F05" w:rsidRPr="00CE10D0">
        <w:rPr>
          <w:rFonts w:ascii="Times New Roman" w:hAnsi="Times New Roman"/>
          <w:sz w:val="26"/>
          <w:szCs w:val="26"/>
        </w:rPr>
        <w:t>praktiką pirmoji</w:t>
      </w:r>
      <w:r w:rsidR="00F476E7" w:rsidRPr="00CE10D0">
        <w:rPr>
          <w:rFonts w:ascii="Times New Roman" w:hAnsi="Times New Roman"/>
          <w:sz w:val="26"/>
          <w:szCs w:val="26"/>
        </w:rPr>
        <w:t xml:space="preserve"> pradėjo taikyti Š. Kadušino spaustuvė Raseiniuos</w:t>
      </w:r>
      <w:r w:rsidR="00F40117" w:rsidRPr="00CE10D0">
        <w:rPr>
          <w:rFonts w:ascii="Times New Roman" w:hAnsi="Times New Roman"/>
          <w:sz w:val="26"/>
          <w:szCs w:val="26"/>
        </w:rPr>
        <w:t>e</w:t>
      </w:r>
      <w:r w:rsidR="00F476E7" w:rsidRPr="00CE10D0">
        <w:rPr>
          <w:rFonts w:ascii="Times New Roman" w:hAnsi="Times New Roman"/>
          <w:sz w:val="26"/>
          <w:szCs w:val="26"/>
        </w:rPr>
        <w:t>.</w:t>
      </w:r>
      <w:r w:rsidR="00450AD0" w:rsidRPr="00CE10D0">
        <w:rPr>
          <w:rFonts w:ascii="Times New Roman" w:hAnsi="Times New Roman"/>
          <w:sz w:val="26"/>
          <w:szCs w:val="26"/>
        </w:rPr>
        <w:t xml:space="preserve"> </w:t>
      </w:r>
    </w:p>
    <w:p w:rsidR="00654F82" w:rsidRPr="00CE10D0" w:rsidRDefault="0074047A" w:rsidP="00A95739">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Knygų grafikoje plačiai naudotos c</w:t>
      </w:r>
      <w:r w:rsidR="008C1E2C" w:rsidRPr="00CE10D0">
        <w:rPr>
          <w:rFonts w:ascii="Times New Roman" w:hAnsi="Times New Roman"/>
          <w:sz w:val="26"/>
          <w:szCs w:val="26"/>
        </w:rPr>
        <w:t xml:space="preserve">inkografijos plokštės buvo </w:t>
      </w:r>
      <w:r w:rsidR="00EB71E6" w:rsidRPr="00CE10D0">
        <w:rPr>
          <w:rFonts w:ascii="Times New Roman" w:hAnsi="Times New Roman"/>
          <w:sz w:val="26"/>
          <w:szCs w:val="26"/>
        </w:rPr>
        <w:t>apčiuo</w:t>
      </w:r>
      <w:r w:rsidR="0070017D">
        <w:rPr>
          <w:rFonts w:ascii="Times New Roman" w:hAnsi="Times New Roman"/>
          <w:sz w:val="26"/>
          <w:szCs w:val="26"/>
        </w:rPr>
        <w:softHyphen/>
      </w:r>
      <w:r w:rsidR="00EB71E6" w:rsidRPr="00CE10D0">
        <w:rPr>
          <w:rFonts w:ascii="Times New Roman" w:hAnsi="Times New Roman"/>
          <w:sz w:val="26"/>
          <w:szCs w:val="26"/>
        </w:rPr>
        <w:t>piama materialinė vertybė</w:t>
      </w:r>
      <w:r w:rsidR="008C1E2C" w:rsidRPr="00CE10D0">
        <w:rPr>
          <w:rFonts w:ascii="Times New Roman" w:hAnsi="Times New Roman"/>
          <w:sz w:val="26"/>
          <w:szCs w:val="26"/>
        </w:rPr>
        <w:t xml:space="preserve"> </w:t>
      </w:r>
      <w:r w:rsidR="00EB71E6" w:rsidRPr="00CE10D0">
        <w:rPr>
          <w:rFonts w:ascii="Times New Roman" w:hAnsi="Times New Roman"/>
          <w:sz w:val="26"/>
          <w:szCs w:val="26"/>
        </w:rPr>
        <w:t>(gausų rinkinį turėjo „Kultūros“ bendrovė</w:t>
      </w:r>
      <w:r w:rsidR="00C34230" w:rsidRPr="00CE10D0">
        <w:rPr>
          <w:rFonts w:ascii="Times New Roman" w:hAnsi="Times New Roman"/>
          <w:sz w:val="26"/>
          <w:szCs w:val="26"/>
        </w:rPr>
        <w:t>, dalis išliko Šiaulių „Aušros“ muziejuje</w:t>
      </w:r>
      <w:r w:rsidR="00EB71E6" w:rsidRPr="00CE10D0">
        <w:rPr>
          <w:rFonts w:ascii="Times New Roman" w:hAnsi="Times New Roman"/>
          <w:sz w:val="26"/>
          <w:szCs w:val="26"/>
        </w:rPr>
        <w:t xml:space="preserve">), </w:t>
      </w:r>
      <w:r w:rsidR="008C1E2C" w:rsidRPr="00CE10D0">
        <w:rPr>
          <w:rFonts w:ascii="Times New Roman" w:hAnsi="Times New Roman"/>
          <w:sz w:val="26"/>
          <w:szCs w:val="26"/>
        </w:rPr>
        <w:t xml:space="preserve">todėl būta </w:t>
      </w:r>
      <w:r w:rsidR="00F40117" w:rsidRPr="00CE10D0">
        <w:rPr>
          <w:rFonts w:ascii="Times New Roman" w:hAnsi="Times New Roman"/>
          <w:sz w:val="26"/>
          <w:szCs w:val="26"/>
        </w:rPr>
        <w:t>atvejų</w:t>
      </w:r>
      <w:r w:rsidR="008C1E2C" w:rsidRPr="00CE10D0">
        <w:rPr>
          <w:rFonts w:ascii="Times New Roman" w:hAnsi="Times New Roman"/>
          <w:sz w:val="26"/>
          <w:szCs w:val="26"/>
        </w:rPr>
        <w:t xml:space="preserve">, kai autoriai skolindavo leidėjams savo plokštes, o šie imdavosi investuoti į leidybą. </w:t>
      </w:r>
      <w:r w:rsidR="00F40117" w:rsidRPr="00CE10D0">
        <w:rPr>
          <w:rFonts w:ascii="Times New Roman" w:hAnsi="Times New Roman"/>
          <w:sz w:val="26"/>
          <w:szCs w:val="26"/>
        </w:rPr>
        <w:t xml:space="preserve">Atlikus spaudos </w:t>
      </w:r>
      <w:r w:rsidR="008C1E2C" w:rsidRPr="00CE10D0">
        <w:rPr>
          <w:rFonts w:ascii="Times New Roman" w:hAnsi="Times New Roman"/>
          <w:sz w:val="26"/>
          <w:szCs w:val="26"/>
        </w:rPr>
        <w:t>darbus</w:t>
      </w:r>
      <w:r w:rsidR="00F40117" w:rsidRPr="00CE10D0">
        <w:rPr>
          <w:rFonts w:ascii="Times New Roman" w:hAnsi="Times New Roman"/>
          <w:sz w:val="26"/>
          <w:szCs w:val="26"/>
        </w:rPr>
        <w:t>,</w:t>
      </w:r>
      <w:r w:rsidR="008C1E2C" w:rsidRPr="00CE10D0">
        <w:rPr>
          <w:rFonts w:ascii="Times New Roman" w:hAnsi="Times New Roman"/>
          <w:sz w:val="26"/>
          <w:szCs w:val="26"/>
        </w:rPr>
        <w:t xml:space="preserve"> paskolintos spaudos plokštės buvo </w:t>
      </w:r>
      <w:r w:rsidR="00F40117" w:rsidRPr="00CE10D0">
        <w:rPr>
          <w:rFonts w:ascii="Times New Roman" w:hAnsi="Times New Roman"/>
          <w:sz w:val="26"/>
          <w:szCs w:val="26"/>
        </w:rPr>
        <w:t xml:space="preserve">grąžinamos </w:t>
      </w:r>
      <w:r w:rsidR="008C1E2C" w:rsidRPr="00CE10D0">
        <w:rPr>
          <w:rFonts w:ascii="Times New Roman" w:hAnsi="Times New Roman"/>
          <w:sz w:val="26"/>
          <w:szCs w:val="26"/>
        </w:rPr>
        <w:t>tikriesiems savi</w:t>
      </w:r>
      <w:r w:rsidR="0070017D">
        <w:rPr>
          <w:rFonts w:ascii="Times New Roman" w:hAnsi="Times New Roman"/>
          <w:sz w:val="26"/>
          <w:szCs w:val="26"/>
        </w:rPr>
        <w:softHyphen/>
      </w:r>
      <w:r w:rsidR="008C1E2C" w:rsidRPr="00CE10D0">
        <w:rPr>
          <w:rFonts w:ascii="Times New Roman" w:hAnsi="Times New Roman"/>
          <w:sz w:val="26"/>
          <w:szCs w:val="26"/>
        </w:rPr>
        <w:t>ninkams</w:t>
      </w:r>
      <w:r w:rsidR="00EB71E6" w:rsidRPr="00CE10D0">
        <w:rPr>
          <w:rStyle w:val="FootnoteReference"/>
          <w:rFonts w:ascii="Times New Roman" w:hAnsi="Times New Roman"/>
          <w:sz w:val="26"/>
          <w:szCs w:val="26"/>
        </w:rPr>
        <w:footnoteReference w:id="661"/>
      </w:r>
      <w:r w:rsidR="008C1E2C" w:rsidRPr="00CE10D0">
        <w:rPr>
          <w:rFonts w:ascii="Times New Roman" w:hAnsi="Times New Roman"/>
          <w:sz w:val="26"/>
          <w:szCs w:val="26"/>
        </w:rPr>
        <w:t>.</w:t>
      </w:r>
      <w:r w:rsidR="00EB71E6" w:rsidRPr="00CE10D0">
        <w:rPr>
          <w:rFonts w:ascii="Times New Roman" w:hAnsi="Times New Roman"/>
          <w:sz w:val="26"/>
          <w:szCs w:val="26"/>
        </w:rPr>
        <w:t xml:space="preserve"> Reikiamas</w:t>
      </w:r>
      <w:r w:rsidR="008C1E2C" w:rsidRPr="00CE10D0">
        <w:rPr>
          <w:rFonts w:ascii="Times New Roman" w:hAnsi="Times New Roman"/>
          <w:sz w:val="26"/>
          <w:szCs w:val="26"/>
        </w:rPr>
        <w:t xml:space="preserve"> </w:t>
      </w:r>
      <w:r w:rsidR="00EB71E6" w:rsidRPr="00CE10D0">
        <w:rPr>
          <w:rFonts w:ascii="Times New Roman" w:hAnsi="Times New Roman"/>
          <w:sz w:val="26"/>
          <w:szCs w:val="26"/>
        </w:rPr>
        <w:t>c</w:t>
      </w:r>
      <w:r w:rsidR="008C1E2C" w:rsidRPr="00CE10D0">
        <w:rPr>
          <w:rFonts w:ascii="Times New Roman" w:hAnsi="Times New Roman"/>
          <w:sz w:val="26"/>
          <w:szCs w:val="26"/>
        </w:rPr>
        <w:t>inkografijos plokštes leidėjai taip pat skolindavosi</w:t>
      </w:r>
      <w:r w:rsidR="00EB71E6" w:rsidRPr="00CE10D0">
        <w:rPr>
          <w:rFonts w:ascii="Times New Roman" w:hAnsi="Times New Roman"/>
          <w:sz w:val="26"/>
          <w:szCs w:val="26"/>
        </w:rPr>
        <w:t xml:space="preserve"> iš institucijų ir kitų leidėjų.</w:t>
      </w:r>
      <w:r w:rsidR="008C1E2C" w:rsidRPr="00CE10D0">
        <w:rPr>
          <w:rFonts w:ascii="Times New Roman" w:hAnsi="Times New Roman"/>
          <w:sz w:val="26"/>
          <w:szCs w:val="26"/>
        </w:rPr>
        <w:t xml:space="preserve"> </w:t>
      </w:r>
      <w:r w:rsidR="00A95739" w:rsidRPr="00CE10D0">
        <w:rPr>
          <w:rFonts w:ascii="Times New Roman" w:hAnsi="Times New Roman"/>
          <w:sz w:val="26"/>
          <w:szCs w:val="26"/>
        </w:rPr>
        <w:t>Pavyzdžiu</w:t>
      </w:r>
      <w:r w:rsidR="00F40117" w:rsidRPr="00CE10D0">
        <w:rPr>
          <w:rFonts w:ascii="Times New Roman" w:hAnsi="Times New Roman"/>
          <w:sz w:val="26"/>
          <w:szCs w:val="26"/>
        </w:rPr>
        <w:t>i</w:t>
      </w:r>
      <w:r w:rsidR="00A95739" w:rsidRPr="00CE10D0">
        <w:rPr>
          <w:rFonts w:ascii="Times New Roman" w:hAnsi="Times New Roman"/>
          <w:sz w:val="26"/>
          <w:szCs w:val="26"/>
        </w:rPr>
        <w:t>, „Kultūros“ bendrovė 1923 m. iš Žemės ūkio ir valstybės turtų ministerijos Miškų d</w:t>
      </w:r>
      <w:r w:rsidR="00A822E2" w:rsidRPr="00CE10D0">
        <w:rPr>
          <w:rFonts w:ascii="Times New Roman" w:hAnsi="Times New Roman"/>
          <w:sz w:val="26"/>
          <w:szCs w:val="26"/>
        </w:rPr>
        <w:t>epartamento pasiskolino reikalingų</w:t>
      </w:r>
      <w:r w:rsidR="00A95739" w:rsidRPr="00CE10D0">
        <w:rPr>
          <w:rFonts w:ascii="Times New Roman" w:hAnsi="Times New Roman"/>
          <w:sz w:val="26"/>
          <w:szCs w:val="26"/>
        </w:rPr>
        <w:t xml:space="preserve"> klišių leidžiamam 1924 m. </w:t>
      </w:r>
      <w:r w:rsidR="00A95739" w:rsidRPr="00CE10D0">
        <w:rPr>
          <w:rFonts w:ascii="Times New Roman" w:hAnsi="Times New Roman"/>
          <w:i/>
          <w:sz w:val="26"/>
          <w:szCs w:val="26"/>
        </w:rPr>
        <w:t>Sodžiaus kalendoriui</w:t>
      </w:r>
      <w:r w:rsidR="00A95739" w:rsidRPr="00CE10D0">
        <w:rPr>
          <w:rFonts w:ascii="Times New Roman" w:hAnsi="Times New Roman"/>
          <w:sz w:val="26"/>
          <w:szCs w:val="26"/>
        </w:rPr>
        <w:t xml:space="preserve"> (1923)</w:t>
      </w:r>
      <w:r w:rsidR="00A95739" w:rsidRPr="00CE10D0">
        <w:rPr>
          <w:rStyle w:val="FootnoteReference"/>
          <w:rFonts w:ascii="Times New Roman" w:hAnsi="Times New Roman"/>
          <w:sz w:val="26"/>
          <w:szCs w:val="26"/>
        </w:rPr>
        <w:footnoteReference w:id="662"/>
      </w:r>
      <w:r w:rsidR="00A95739" w:rsidRPr="00CE10D0">
        <w:rPr>
          <w:rFonts w:ascii="Times New Roman" w:hAnsi="Times New Roman"/>
          <w:sz w:val="26"/>
          <w:szCs w:val="26"/>
        </w:rPr>
        <w:t>. T</w:t>
      </w:r>
      <w:r w:rsidR="00EB71E6" w:rsidRPr="00CE10D0">
        <w:rPr>
          <w:rFonts w:ascii="Times New Roman" w:hAnsi="Times New Roman"/>
          <w:sz w:val="26"/>
          <w:szCs w:val="26"/>
        </w:rPr>
        <w:t xml:space="preserve">okio pobūdžio mainai buvo dažnas reiškinys, todėl išvysti tuos pačius </w:t>
      </w:r>
      <w:r w:rsidR="00786D95" w:rsidRPr="00CE10D0">
        <w:rPr>
          <w:rFonts w:ascii="Times New Roman" w:hAnsi="Times New Roman"/>
          <w:sz w:val="26"/>
          <w:szCs w:val="26"/>
        </w:rPr>
        <w:t xml:space="preserve">ikonografinius </w:t>
      </w:r>
      <w:r w:rsidR="00EB71E6" w:rsidRPr="00CE10D0">
        <w:rPr>
          <w:rFonts w:ascii="Times New Roman" w:hAnsi="Times New Roman"/>
          <w:sz w:val="26"/>
          <w:szCs w:val="26"/>
        </w:rPr>
        <w:t>vaizdus buvo galima tiek skirtingose knygose, tiek periodinėje spaudoje</w:t>
      </w:r>
      <w:r w:rsidR="003F36D0" w:rsidRPr="00CE10D0">
        <w:rPr>
          <w:rStyle w:val="FootnoteReference"/>
          <w:rFonts w:ascii="Times New Roman" w:hAnsi="Times New Roman"/>
          <w:sz w:val="26"/>
          <w:szCs w:val="26"/>
        </w:rPr>
        <w:footnoteReference w:id="663"/>
      </w:r>
      <w:r w:rsidR="00EB71E6" w:rsidRPr="00CE10D0">
        <w:rPr>
          <w:rFonts w:ascii="Times New Roman" w:hAnsi="Times New Roman"/>
          <w:sz w:val="26"/>
          <w:szCs w:val="26"/>
        </w:rPr>
        <w:t xml:space="preserve">. </w:t>
      </w:r>
      <w:r w:rsidR="003F36D0" w:rsidRPr="00CE10D0">
        <w:rPr>
          <w:rFonts w:ascii="Times New Roman" w:hAnsi="Times New Roman"/>
          <w:sz w:val="26"/>
          <w:szCs w:val="26"/>
        </w:rPr>
        <w:t xml:space="preserve">Tai savaime </w:t>
      </w:r>
      <w:r w:rsidR="00DD72E9" w:rsidRPr="00CE10D0">
        <w:rPr>
          <w:rFonts w:ascii="Times New Roman" w:hAnsi="Times New Roman"/>
          <w:sz w:val="26"/>
          <w:szCs w:val="26"/>
        </w:rPr>
        <w:t xml:space="preserve">šiek tiek </w:t>
      </w:r>
      <w:r w:rsidR="003F36D0" w:rsidRPr="00CE10D0">
        <w:rPr>
          <w:rFonts w:ascii="Times New Roman" w:hAnsi="Times New Roman"/>
          <w:sz w:val="26"/>
          <w:szCs w:val="26"/>
        </w:rPr>
        <w:t>menkino knygų</w:t>
      </w:r>
      <w:r w:rsidR="00C959C3" w:rsidRPr="00CE10D0">
        <w:rPr>
          <w:rFonts w:ascii="Times New Roman" w:hAnsi="Times New Roman"/>
          <w:sz w:val="26"/>
          <w:szCs w:val="26"/>
        </w:rPr>
        <w:t xml:space="preserve"> </w:t>
      </w:r>
      <w:r w:rsidR="003F36D0" w:rsidRPr="00CE10D0">
        <w:rPr>
          <w:rFonts w:ascii="Times New Roman" w:hAnsi="Times New Roman"/>
          <w:sz w:val="26"/>
          <w:szCs w:val="26"/>
        </w:rPr>
        <w:t xml:space="preserve">meninę vertę, bet sunkios </w:t>
      </w:r>
      <w:r w:rsidR="00654F82" w:rsidRPr="00CE10D0">
        <w:rPr>
          <w:rFonts w:ascii="Times New Roman" w:hAnsi="Times New Roman"/>
          <w:sz w:val="26"/>
          <w:szCs w:val="26"/>
        </w:rPr>
        <w:t xml:space="preserve">XX a. </w:t>
      </w:r>
      <w:r w:rsidR="00971025" w:rsidRPr="00CE10D0">
        <w:rPr>
          <w:rFonts w:ascii="Times New Roman" w:hAnsi="Times New Roman"/>
          <w:sz w:val="26"/>
          <w:szCs w:val="26"/>
        </w:rPr>
        <w:t>3-</w:t>
      </w:r>
      <w:r w:rsidR="009F414D" w:rsidRPr="00CE10D0">
        <w:rPr>
          <w:rFonts w:ascii="Times New Roman" w:hAnsi="Times New Roman"/>
          <w:sz w:val="26"/>
          <w:szCs w:val="26"/>
        </w:rPr>
        <w:t>io</w:t>
      </w:r>
      <w:r w:rsidR="00D57E65" w:rsidRPr="00CE10D0">
        <w:rPr>
          <w:rFonts w:ascii="Times New Roman" w:hAnsi="Times New Roman"/>
          <w:sz w:val="26"/>
          <w:szCs w:val="26"/>
        </w:rPr>
        <w:t>jo</w:t>
      </w:r>
      <w:r w:rsidR="009F414D" w:rsidRPr="00CE10D0">
        <w:rPr>
          <w:rFonts w:ascii="Times New Roman" w:hAnsi="Times New Roman"/>
          <w:sz w:val="26"/>
          <w:szCs w:val="26"/>
        </w:rPr>
        <w:t xml:space="preserve"> </w:t>
      </w:r>
      <w:r w:rsidR="00654F82" w:rsidRPr="00CE10D0">
        <w:rPr>
          <w:rFonts w:ascii="Times New Roman" w:hAnsi="Times New Roman"/>
          <w:sz w:val="26"/>
          <w:szCs w:val="26"/>
        </w:rPr>
        <w:t xml:space="preserve">dešimtmečio </w:t>
      </w:r>
      <w:r w:rsidR="003F36D0" w:rsidRPr="00CE10D0">
        <w:rPr>
          <w:rFonts w:ascii="Times New Roman" w:hAnsi="Times New Roman"/>
          <w:sz w:val="26"/>
          <w:szCs w:val="26"/>
        </w:rPr>
        <w:t xml:space="preserve">leidybos sąlygos ir </w:t>
      </w:r>
      <w:r w:rsidR="00654F82" w:rsidRPr="00CE10D0">
        <w:rPr>
          <w:rFonts w:ascii="Times New Roman" w:hAnsi="Times New Roman"/>
          <w:sz w:val="26"/>
          <w:szCs w:val="26"/>
        </w:rPr>
        <w:t xml:space="preserve">leidėjų </w:t>
      </w:r>
      <w:r w:rsidR="003F36D0" w:rsidRPr="00CE10D0">
        <w:rPr>
          <w:rFonts w:ascii="Times New Roman" w:hAnsi="Times New Roman"/>
          <w:sz w:val="26"/>
          <w:szCs w:val="26"/>
        </w:rPr>
        <w:t>siekis</w:t>
      </w:r>
      <w:r w:rsidR="00654F82" w:rsidRPr="00CE10D0">
        <w:rPr>
          <w:rFonts w:ascii="Times New Roman" w:hAnsi="Times New Roman"/>
          <w:sz w:val="26"/>
          <w:szCs w:val="26"/>
        </w:rPr>
        <w:t xml:space="preserve"> knyg</w:t>
      </w:r>
      <w:r w:rsidR="008F2C05" w:rsidRPr="00CE10D0">
        <w:rPr>
          <w:rFonts w:ascii="Times New Roman" w:hAnsi="Times New Roman"/>
          <w:sz w:val="26"/>
          <w:szCs w:val="26"/>
        </w:rPr>
        <w:t>ai</w:t>
      </w:r>
      <w:r w:rsidR="00654F82" w:rsidRPr="00CE10D0">
        <w:rPr>
          <w:rFonts w:ascii="Times New Roman" w:hAnsi="Times New Roman"/>
          <w:sz w:val="26"/>
          <w:szCs w:val="26"/>
        </w:rPr>
        <w:t xml:space="preserve"> suteikti daugiau vaizdumo</w:t>
      </w:r>
      <w:r w:rsidR="003F36D0" w:rsidRPr="00CE10D0">
        <w:rPr>
          <w:rFonts w:ascii="Times New Roman" w:hAnsi="Times New Roman"/>
          <w:sz w:val="26"/>
          <w:szCs w:val="26"/>
        </w:rPr>
        <w:t xml:space="preserve"> </w:t>
      </w:r>
      <w:r w:rsidR="00654F82" w:rsidRPr="00CE10D0">
        <w:rPr>
          <w:rFonts w:ascii="Times New Roman" w:hAnsi="Times New Roman"/>
          <w:sz w:val="26"/>
          <w:szCs w:val="26"/>
        </w:rPr>
        <w:t>buvo pateisinamas</w:t>
      </w:r>
      <w:r w:rsidR="003F36D0" w:rsidRPr="00CE10D0">
        <w:rPr>
          <w:rFonts w:ascii="Times New Roman" w:hAnsi="Times New Roman"/>
          <w:sz w:val="26"/>
          <w:szCs w:val="26"/>
        </w:rPr>
        <w:t>.</w:t>
      </w:r>
      <w:r w:rsidR="00F273D8" w:rsidRPr="00CE10D0">
        <w:rPr>
          <w:rFonts w:ascii="Times New Roman" w:hAnsi="Times New Roman"/>
          <w:sz w:val="26"/>
          <w:szCs w:val="26"/>
        </w:rPr>
        <w:t xml:space="preserve"> </w:t>
      </w:r>
      <w:r w:rsidR="00654F82" w:rsidRPr="00CE10D0">
        <w:rPr>
          <w:rFonts w:ascii="Times New Roman" w:hAnsi="Times New Roman"/>
          <w:sz w:val="26"/>
          <w:szCs w:val="26"/>
        </w:rPr>
        <w:t>Po</w:t>
      </w:r>
      <w:r w:rsidR="00786D95" w:rsidRPr="00CE10D0">
        <w:rPr>
          <w:rFonts w:ascii="Times New Roman" w:hAnsi="Times New Roman"/>
          <w:sz w:val="26"/>
          <w:szCs w:val="26"/>
        </w:rPr>
        <w:t xml:space="preserve"> Pirmojo pasaulinio</w:t>
      </w:r>
      <w:r w:rsidR="00654F82" w:rsidRPr="00CE10D0">
        <w:rPr>
          <w:rFonts w:ascii="Times New Roman" w:hAnsi="Times New Roman"/>
          <w:sz w:val="26"/>
          <w:szCs w:val="26"/>
        </w:rPr>
        <w:t xml:space="preserve"> karo s</w:t>
      </w:r>
      <w:r w:rsidR="00F273D8" w:rsidRPr="00CE10D0">
        <w:rPr>
          <w:rFonts w:ascii="Times New Roman" w:hAnsi="Times New Roman"/>
          <w:sz w:val="26"/>
          <w:szCs w:val="26"/>
        </w:rPr>
        <w:t xml:space="preserve">palvota spauda buvo </w:t>
      </w:r>
      <w:r w:rsidR="00FF7BAC" w:rsidRPr="00CE10D0">
        <w:rPr>
          <w:rFonts w:ascii="Times New Roman" w:hAnsi="Times New Roman"/>
          <w:sz w:val="26"/>
          <w:szCs w:val="26"/>
        </w:rPr>
        <w:t>atliekama</w:t>
      </w:r>
      <w:r w:rsidR="00F273D8" w:rsidRPr="00CE10D0">
        <w:rPr>
          <w:rFonts w:ascii="Times New Roman" w:hAnsi="Times New Roman"/>
          <w:sz w:val="26"/>
          <w:szCs w:val="26"/>
        </w:rPr>
        <w:t xml:space="preserve"> </w:t>
      </w:r>
      <w:r w:rsidR="00FF7BAC" w:rsidRPr="00CE10D0">
        <w:rPr>
          <w:rFonts w:ascii="Times New Roman" w:hAnsi="Times New Roman"/>
          <w:sz w:val="26"/>
          <w:szCs w:val="26"/>
        </w:rPr>
        <w:t xml:space="preserve">ofsetu arba </w:t>
      </w:r>
      <w:r w:rsidR="007157D9" w:rsidRPr="00CE10D0">
        <w:rPr>
          <w:rFonts w:ascii="Times New Roman" w:hAnsi="Times New Roman"/>
          <w:sz w:val="26"/>
          <w:szCs w:val="26"/>
        </w:rPr>
        <w:t>chromo</w:t>
      </w:r>
      <w:r w:rsidR="00F273D8" w:rsidRPr="00CE10D0">
        <w:rPr>
          <w:rFonts w:ascii="Times New Roman" w:hAnsi="Times New Roman"/>
          <w:sz w:val="26"/>
          <w:szCs w:val="26"/>
        </w:rPr>
        <w:t>litografij</w:t>
      </w:r>
      <w:r w:rsidR="00FF7BAC" w:rsidRPr="00CE10D0">
        <w:rPr>
          <w:rFonts w:ascii="Times New Roman" w:hAnsi="Times New Roman"/>
          <w:sz w:val="26"/>
          <w:szCs w:val="26"/>
        </w:rPr>
        <w:t>a.</w:t>
      </w:r>
      <w:r w:rsidR="00F273D8" w:rsidRPr="00CE10D0">
        <w:rPr>
          <w:rFonts w:ascii="Times New Roman" w:hAnsi="Times New Roman"/>
          <w:sz w:val="26"/>
          <w:szCs w:val="26"/>
        </w:rPr>
        <w:t xml:space="preserve"> </w:t>
      </w:r>
      <w:r w:rsidR="00FF7BAC" w:rsidRPr="00CE10D0">
        <w:rPr>
          <w:rFonts w:ascii="Times New Roman" w:hAnsi="Times New Roman"/>
          <w:sz w:val="26"/>
          <w:szCs w:val="26"/>
        </w:rPr>
        <w:t xml:space="preserve">Lietuvoje ofsetinės spaudos tuo metu nebuvo, bet šią spaudos technologiją buvo </w:t>
      </w:r>
      <w:r w:rsidR="00B20B02" w:rsidRPr="00CE10D0">
        <w:rPr>
          <w:rFonts w:ascii="Times New Roman" w:hAnsi="Times New Roman"/>
          <w:sz w:val="26"/>
          <w:szCs w:val="26"/>
        </w:rPr>
        <w:t xml:space="preserve">gerai </w:t>
      </w:r>
      <w:r w:rsidR="00FF7BAC" w:rsidRPr="00CE10D0">
        <w:rPr>
          <w:rFonts w:ascii="Times New Roman" w:hAnsi="Times New Roman"/>
          <w:sz w:val="26"/>
          <w:szCs w:val="26"/>
        </w:rPr>
        <w:t>įvald</w:t>
      </w:r>
      <w:r w:rsidR="00B20B02" w:rsidRPr="00CE10D0">
        <w:rPr>
          <w:rFonts w:ascii="Times New Roman" w:hAnsi="Times New Roman"/>
          <w:sz w:val="26"/>
          <w:szCs w:val="26"/>
        </w:rPr>
        <w:t>žiusi</w:t>
      </w:r>
      <w:r w:rsidR="00FF7BAC" w:rsidRPr="00CE10D0">
        <w:rPr>
          <w:rFonts w:ascii="Times New Roman" w:hAnsi="Times New Roman"/>
          <w:sz w:val="26"/>
          <w:szCs w:val="26"/>
        </w:rPr>
        <w:t xml:space="preserve"> Bibliografijos instituto spaustuvė Leipcige</w:t>
      </w:r>
      <w:r w:rsidR="00FF7BAC" w:rsidRPr="00CE10D0">
        <w:rPr>
          <w:rStyle w:val="FootnoteReference"/>
          <w:rFonts w:ascii="Times New Roman" w:hAnsi="Times New Roman"/>
          <w:sz w:val="26"/>
          <w:szCs w:val="26"/>
        </w:rPr>
        <w:footnoteReference w:id="664"/>
      </w:r>
      <w:r w:rsidR="00FF7BAC" w:rsidRPr="00CE10D0">
        <w:rPr>
          <w:rFonts w:ascii="Times New Roman" w:hAnsi="Times New Roman"/>
          <w:sz w:val="26"/>
          <w:szCs w:val="26"/>
        </w:rPr>
        <w:t xml:space="preserve">. Joje </w:t>
      </w:r>
      <w:r w:rsidR="00441190" w:rsidRPr="00CE10D0">
        <w:rPr>
          <w:rFonts w:ascii="Times New Roman" w:hAnsi="Times New Roman"/>
          <w:sz w:val="26"/>
          <w:szCs w:val="26"/>
        </w:rPr>
        <w:t xml:space="preserve">„Kultūros“ bendrovė </w:t>
      </w:r>
      <w:r w:rsidR="00FF7BAC" w:rsidRPr="00CE10D0">
        <w:rPr>
          <w:rFonts w:ascii="Times New Roman" w:hAnsi="Times New Roman"/>
          <w:sz w:val="26"/>
          <w:szCs w:val="26"/>
        </w:rPr>
        <w:t xml:space="preserve">1922 m. </w:t>
      </w:r>
      <w:r w:rsidR="00441190" w:rsidRPr="00CE10D0">
        <w:rPr>
          <w:rFonts w:ascii="Times New Roman" w:hAnsi="Times New Roman"/>
          <w:sz w:val="26"/>
          <w:szCs w:val="26"/>
        </w:rPr>
        <w:t xml:space="preserve">išleido </w:t>
      </w:r>
      <w:r w:rsidR="001752AB" w:rsidRPr="00CE10D0">
        <w:rPr>
          <w:rFonts w:ascii="Times New Roman" w:hAnsi="Times New Roman"/>
          <w:sz w:val="26"/>
          <w:szCs w:val="26"/>
        </w:rPr>
        <w:t xml:space="preserve">pirmąsias </w:t>
      </w:r>
      <w:r w:rsidR="00441190" w:rsidRPr="00CE10D0">
        <w:rPr>
          <w:rFonts w:ascii="Times New Roman" w:hAnsi="Times New Roman"/>
          <w:sz w:val="26"/>
          <w:szCs w:val="26"/>
        </w:rPr>
        <w:t xml:space="preserve">spalvotas iliustracijas turėjusias knygas: </w:t>
      </w:r>
      <w:r w:rsidR="00441190" w:rsidRPr="00CE10D0">
        <w:rPr>
          <w:rFonts w:ascii="Times New Roman" w:hAnsi="Times New Roman"/>
          <w:i/>
          <w:sz w:val="26"/>
          <w:szCs w:val="26"/>
        </w:rPr>
        <w:t>Rafaelis</w:t>
      </w:r>
      <w:r w:rsidR="00441190" w:rsidRPr="00CE10D0">
        <w:rPr>
          <w:rFonts w:ascii="Times New Roman" w:hAnsi="Times New Roman"/>
          <w:sz w:val="26"/>
          <w:szCs w:val="26"/>
        </w:rPr>
        <w:t xml:space="preserve"> su 10 karton</w:t>
      </w:r>
      <w:r w:rsidR="00A34FF9" w:rsidRPr="00CE10D0">
        <w:rPr>
          <w:rFonts w:ascii="Times New Roman" w:hAnsi="Times New Roman"/>
          <w:sz w:val="26"/>
          <w:szCs w:val="26"/>
        </w:rPr>
        <w:t>u</w:t>
      </w:r>
      <w:r w:rsidR="00441190" w:rsidRPr="00CE10D0">
        <w:rPr>
          <w:rFonts w:ascii="Times New Roman" w:hAnsi="Times New Roman"/>
          <w:sz w:val="26"/>
          <w:szCs w:val="26"/>
        </w:rPr>
        <w:t xml:space="preserve"> paklijuotų garsaus Renesanso </w:t>
      </w:r>
      <w:r w:rsidR="00CB1A94" w:rsidRPr="00CE10D0">
        <w:rPr>
          <w:rFonts w:ascii="Times New Roman" w:hAnsi="Times New Roman"/>
          <w:sz w:val="26"/>
          <w:szCs w:val="26"/>
        </w:rPr>
        <w:t>dailininko</w:t>
      </w:r>
      <w:r w:rsidR="00441190" w:rsidRPr="00CE10D0">
        <w:rPr>
          <w:rFonts w:ascii="Times New Roman" w:hAnsi="Times New Roman"/>
          <w:sz w:val="26"/>
          <w:szCs w:val="26"/>
        </w:rPr>
        <w:t xml:space="preserve"> Rafaelio </w:t>
      </w:r>
      <w:r w:rsidR="00ED6F61" w:rsidRPr="00CE10D0">
        <w:rPr>
          <w:rFonts w:ascii="Times New Roman" w:hAnsi="Times New Roman"/>
          <w:sz w:val="26"/>
          <w:szCs w:val="26"/>
        </w:rPr>
        <w:t>paveiksl</w:t>
      </w:r>
      <w:r w:rsidR="00A34FF9" w:rsidRPr="00CE10D0">
        <w:rPr>
          <w:rFonts w:ascii="Times New Roman" w:hAnsi="Times New Roman"/>
          <w:sz w:val="26"/>
          <w:szCs w:val="26"/>
        </w:rPr>
        <w:t>ų</w:t>
      </w:r>
      <w:r w:rsidR="00441190" w:rsidRPr="00CE10D0">
        <w:rPr>
          <w:rFonts w:ascii="Times New Roman" w:hAnsi="Times New Roman"/>
          <w:sz w:val="26"/>
          <w:szCs w:val="26"/>
        </w:rPr>
        <w:t xml:space="preserve"> ir</w:t>
      </w:r>
      <w:r w:rsidR="00ED6F61" w:rsidRPr="00CE10D0">
        <w:rPr>
          <w:rFonts w:ascii="Times New Roman" w:hAnsi="Times New Roman"/>
          <w:sz w:val="26"/>
          <w:szCs w:val="26"/>
        </w:rPr>
        <w:t xml:space="preserve"> žymaus XIX a. </w:t>
      </w:r>
      <w:r w:rsidR="009F414D" w:rsidRPr="00CE10D0">
        <w:rPr>
          <w:rFonts w:ascii="Times New Roman" w:hAnsi="Times New Roman"/>
          <w:sz w:val="26"/>
          <w:szCs w:val="26"/>
        </w:rPr>
        <w:t xml:space="preserve">antrosios </w:t>
      </w:r>
      <w:r w:rsidR="00ED6F61" w:rsidRPr="00CE10D0">
        <w:rPr>
          <w:rFonts w:ascii="Times New Roman" w:hAnsi="Times New Roman"/>
          <w:sz w:val="26"/>
          <w:szCs w:val="26"/>
        </w:rPr>
        <w:t>pusės vokiečių klasicizmo atstovo dailininko</w:t>
      </w:r>
      <w:r w:rsidR="00441190" w:rsidRPr="00CE10D0">
        <w:rPr>
          <w:rFonts w:ascii="Times New Roman" w:hAnsi="Times New Roman"/>
          <w:sz w:val="26"/>
          <w:szCs w:val="26"/>
        </w:rPr>
        <w:t xml:space="preserve"> </w:t>
      </w:r>
      <w:r w:rsidR="00ED6F61" w:rsidRPr="00CE10D0">
        <w:rPr>
          <w:rFonts w:ascii="Times New Roman" w:hAnsi="Times New Roman"/>
          <w:sz w:val="26"/>
          <w:szCs w:val="26"/>
        </w:rPr>
        <w:t>Ans</w:t>
      </w:r>
      <w:r w:rsidR="00441190" w:rsidRPr="00CE10D0">
        <w:rPr>
          <w:rFonts w:ascii="Times New Roman" w:hAnsi="Times New Roman"/>
          <w:sz w:val="26"/>
          <w:szCs w:val="26"/>
        </w:rPr>
        <w:t xml:space="preserve">elmo </w:t>
      </w:r>
      <w:r w:rsidR="00ED6F61" w:rsidRPr="00CE10D0">
        <w:rPr>
          <w:rFonts w:ascii="Times New Roman" w:hAnsi="Times New Roman"/>
          <w:sz w:val="26"/>
          <w:szCs w:val="26"/>
        </w:rPr>
        <w:t xml:space="preserve">Feuerbacho </w:t>
      </w:r>
      <w:r w:rsidR="00ED6F61" w:rsidRPr="00CE10D0">
        <w:rPr>
          <w:rFonts w:ascii="Times New Roman" w:hAnsi="Times New Roman"/>
          <w:i/>
          <w:sz w:val="26"/>
          <w:szCs w:val="26"/>
        </w:rPr>
        <w:t>Atsiminimai ir dvylika jo svarbesnių paveikslų spalvotų reprodukcijų</w:t>
      </w:r>
      <w:r w:rsidR="00ED6F61" w:rsidRPr="00CE10D0">
        <w:rPr>
          <w:rFonts w:ascii="Times New Roman" w:hAnsi="Times New Roman"/>
          <w:sz w:val="26"/>
          <w:szCs w:val="26"/>
        </w:rPr>
        <w:t xml:space="preserve">. </w:t>
      </w:r>
      <w:r w:rsidR="00CB1A94" w:rsidRPr="00CE10D0">
        <w:rPr>
          <w:rFonts w:ascii="Times New Roman" w:hAnsi="Times New Roman"/>
          <w:sz w:val="26"/>
          <w:szCs w:val="26"/>
        </w:rPr>
        <w:t>Šie puošnūs ir poligrafiškai gerai atlikti spaudiniai da</w:t>
      </w:r>
      <w:r w:rsidR="001752AB" w:rsidRPr="00CE10D0">
        <w:rPr>
          <w:rFonts w:ascii="Times New Roman" w:hAnsi="Times New Roman"/>
          <w:sz w:val="26"/>
          <w:szCs w:val="26"/>
        </w:rPr>
        <w:t>u</w:t>
      </w:r>
      <w:r w:rsidR="00CB1A94" w:rsidRPr="00CE10D0">
        <w:rPr>
          <w:rFonts w:ascii="Times New Roman" w:hAnsi="Times New Roman"/>
          <w:sz w:val="26"/>
          <w:szCs w:val="26"/>
        </w:rPr>
        <w:t xml:space="preserve">geliui skaitytojų sudarė pirmąjį </w:t>
      </w:r>
      <w:r w:rsidR="00930874" w:rsidRPr="00CE10D0">
        <w:rPr>
          <w:rFonts w:ascii="Times New Roman" w:hAnsi="Times New Roman"/>
          <w:sz w:val="26"/>
          <w:szCs w:val="26"/>
        </w:rPr>
        <w:t xml:space="preserve">lietuviškų </w:t>
      </w:r>
      <w:r w:rsidR="00CB1A94" w:rsidRPr="00CE10D0">
        <w:rPr>
          <w:rFonts w:ascii="Times New Roman" w:hAnsi="Times New Roman"/>
          <w:sz w:val="26"/>
          <w:szCs w:val="26"/>
        </w:rPr>
        <w:t>elitin</w:t>
      </w:r>
      <w:r w:rsidR="00930874" w:rsidRPr="00CE10D0">
        <w:rPr>
          <w:rFonts w:ascii="Times New Roman" w:hAnsi="Times New Roman"/>
          <w:sz w:val="26"/>
          <w:szCs w:val="26"/>
        </w:rPr>
        <w:t>ių</w:t>
      </w:r>
      <w:r w:rsidR="00CB1A94" w:rsidRPr="00CE10D0">
        <w:rPr>
          <w:rFonts w:ascii="Times New Roman" w:hAnsi="Times New Roman"/>
          <w:sz w:val="26"/>
          <w:szCs w:val="26"/>
        </w:rPr>
        <w:t xml:space="preserve"> spaud</w:t>
      </w:r>
      <w:r w:rsidR="00930874" w:rsidRPr="00CE10D0">
        <w:rPr>
          <w:rFonts w:ascii="Times New Roman" w:hAnsi="Times New Roman"/>
          <w:sz w:val="26"/>
          <w:szCs w:val="26"/>
        </w:rPr>
        <w:t>inių</w:t>
      </w:r>
      <w:r w:rsidR="00CB1A94" w:rsidRPr="00CE10D0">
        <w:rPr>
          <w:rFonts w:ascii="Times New Roman" w:hAnsi="Times New Roman"/>
          <w:sz w:val="26"/>
          <w:szCs w:val="26"/>
        </w:rPr>
        <w:t xml:space="preserve"> įspūdį.</w:t>
      </w:r>
      <w:r w:rsidR="00930874" w:rsidRPr="00CE10D0">
        <w:rPr>
          <w:rFonts w:ascii="Times New Roman" w:hAnsi="Times New Roman"/>
          <w:sz w:val="26"/>
          <w:szCs w:val="26"/>
        </w:rPr>
        <w:t xml:space="preserve"> </w:t>
      </w:r>
      <w:r w:rsidR="00447884" w:rsidRPr="00CE10D0">
        <w:rPr>
          <w:rFonts w:ascii="Times New Roman" w:hAnsi="Times New Roman"/>
          <w:sz w:val="26"/>
          <w:szCs w:val="26"/>
        </w:rPr>
        <w:t xml:space="preserve">Pabrėžtina, </w:t>
      </w:r>
      <w:r w:rsidR="001752AB" w:rsidRPr="00CE10D0">
        <w:rPr>
          <w:rFonts w:ascii="Times New Roman" w:hAnsi="Times New Roman"/>
          <w:sz w:val="26"/>
          <w:szCs w:val="26"/>
        </w:rPr>
        <w:t xml:space="preserve">kad </w:t>
      </w:r>
      <w:r w:rsidR="00930874" w:rsidRPr="00CE10D0">
        <w:rPr>
          <w:rFonts w:ascii="Times New Roman" w:hAnsi="Times New Roman"/>
          <w:sz w:val="26"/>
          <w:szCs w:val="26"/>
        </w:rPr>
        <w:t>ši</w:t>
      </w:r>
      <w:r w:rsidR="00D00B58" w:rsidRPr="00CE10D0">
        <w:rPr>
          <w:rFonts w:ascii="Times New Roman" w:hAnsi="Times New Roman"/>
          <w:sz w:val="26"/>
          <w:szCs w:val="26"/>
        </w:rPr>
        <w:t>e leidiniai</w:t>
      </w:r>
      <w:r w:rsidR="00930874" w:rsidRPr="00CE10D0">
        <w:rPr>
          <w:rFonts w:ascii="Times New Roman" w:hAnsi="Times New Roman"/>
          <w:sz w:val="26"/>
          <w:szCs w:val="26"/>
        </w:rPr>
        <w:t xml:space="preserve"> atspindėjo </w:t>
      </w:r>
      <w:r w:rsidR="001752AB" w:rsidRPr="00CE10D0">
        <w:rPr>
          <w:rFonts w:ascii="Times New Roman" w:hAnsi="Times New Roman"/>
          <w:sz w:val="26"/>
          <w:szCs w:val="26"/>
        </w:rPr>
        <w:t xml:space="preserve">ambicingiausią </w:t>
      </w:r>
      <w:r w:rsidR="00930874" w:rsidRPr="00CE10D0">
        <w:rPr>
          <w:rFonts w:ascii="Times New Roman" w:hAnsi="Times New Roman"/>
          <w:sz w:val="26"/>
          <w:szCs w:val="26"/>
        </w:rPr>
        <w:t>„Kultūros“ bendrovės leidybos</w:t>
      </w:r>
      <w:r w:rsidR="00D00B58" w:rsidRPr="00CE10D0">
        <w:rPr>
          <w:rFonts w:ascii="Times New Roman" w:hAnsi="Times New Roman"/>
          <w:sz w:val="26"/>
          <w:szCs w:val="26"/>
        </w:rPr>
        <w:t xml:space="preserve"> sumanymą – leisti elitinius </w:t>
      </w:r>
      <w:r w:rsidR="00D00B58" w:rsidRPr="00CE10D0">
        <w:rPr>
          <w:rFonts w:ascii="Times New Roman" w:hAnsi="Times New Roman"/>
          <w:sz w:val="26"/>
          <w:szCs w:val="26"/>
        </w:rPr>
        <w:lastRenderedPageBreak/>
        <w:t>leidinius, kurių visuomenė jau tada pageidavo</w:t>
      </w:r>
      <w:r w:rsidR="00D00B58" w:rsidRPr="00CE10D0">
        <w:rPr>
          <w:rStyle w:val="FootnoteReference"/>
          <w:rFonts w:ascii="Times New Roman" w:hAnsi="Times New Roman"/>
          <w:sz w:val="26"/>
          <w:szCs w:val="26"/>
        </w:rPr>
        <w:footnoteReference w:id="665"/>
      </w:r>
      <w:r w:rsidR="00447884" w:rsidRPr="00CE10D0">
        <w:rPr>
          <w:rFonts w:ascii="Times New Roman" w:hAnsi="Times New Roman"/>
          <w:sz w:val="26"/>
          <w:szCs w:val="26"/>
        </w:rPr>
        <w:t xml:space="preserve">, bet dar nebuvo pajėgi </w:t>
      </w:r>
      <w:r w:rsidR="00786D95" w:rsidRPr="00CE10D0">
        <w:rPr>
          <w:rFonts w:ascii="Times New Roman" w:hAnsi="Times New Roman"/>
          <w:sz w:val="26"/>
          <w:szCs w:val="26"/>
        </w:rPr>
        <w:t>įsigyti</w:t>
      </w:r>
      <w:r w:rsidR="00D00B58" w:rsidRPr="00CE10D0">
        <w:rPr>
          <w:rFonts w:ascii="Times New Roman" w:hAnsi="Times New Roman"/>
          <w:sz w:val="26"/>
          <w:szCs w:val="26"/>
        </w:rPr>
        <w:t>.</w:t>
      </w:r>
      <w:r w:rsidR="00930874" w:rsidRPr="00CE10D0">
        <w:rPr>
          <w:rFonts w:ascii="Times New Roman" w:hAnsi="Times New Roman"/>
          <w:sz w:val="26"/>
          <w:szCs w:val="26"/>
        </w:rPr>
        <w:t xml:space="preserve"> Šiaulių </w:t>
      </w:r>
      <w:r w:rsidR="00217996" w:rsidRPr="00CE10D0">
        <w:rPr>
          <w:rFonts w:ascii="Times New Roman" w:hAnsi="Times New Roman"/>
          <w:sz w:val="26"/>
          <w:szCs w:val="26"/>
        </w:rPr>
        <w:t xml:space="preserve">Š. Savičo ir </w:t>
      </w:r>
      <w:r w:rsidR="007157D9" w:rsidRPr="00CE10D0">
        <w:rPr>
          <w:rFonts w:ascii="Times New Roman" w:hAnsi="Times New Roman"/>
          <w:sz w:val="26"/>
          <w:szCs w:val="26"/>
        </w:rPr>
        <w:t xml:space="preserve">B. </w:t>
      </w:r>
      <w:r w:rsidR="00447884" w:rsidRPr="00CE10D0">
        <w:rPr>
          <w:rFonts w:ascii="Times New Roman" w:hAnsi="Times New Roman"/>
          <w:sz w:val="26"/>
          <w:szCs w:val="26"/>
        </w:rPr>
        <w:t xml:space="preserve">Šumkauskio </w:t>
      </w:r>
      <w:r w:rsidR="00930874" w:rsidRPr="00CE10D0">
        <w:rPr>
          <w:rFonts w:ascii="Times New Roman" w:hAnsi="Times New Roman"/>
          <w:sz w:val="26"/>
          <w:szCs w:val="26"/>
        </w:rPr>
        <w:t>spaustuvė</w:t>
      </w:r>
      <w:r w:rsidR="001752AB" w:rsidRPr="00CE10D0">
        <w:rPr>
          <w:rFonts w:ascii="Times New Roman" w:hAnsi="Times New Roman"/>
          <w:sz w:val="26"/>
          <w:szCs w:val="26"/>
        </w:rPr>
        <w:t>,</w:t>
      </w:r>
      <w:r w:rsidR="00930874" w:rsidRPr="00CE10D0">
        <w:rPr>
          <w:rFonts w:ascii="Times New Roman" w:hAnsi="Times New Roman"/>
          <w:sz w:val="26"/>
          <w:szCs w:val="26"/>
        </w:rPr>
        <w:t xml:space="preserve"> 19</w:t>
      </w:r>
      <w:r w:rsidR="00447884" w:rsidRPr="00CE10D0">
        <w:rPr>
          <w:rFonts w:ascii="Times New Roman" w:hAnsi="Times New Roman"/>
          <w:sz w:val="26"/>
          <w:szCs w:val="26"/>
        </w:rPr>
        <w:t>23</w:t>
      </w:r>
      <w:r w:rsidR="00930874" w:rsidRPr="00CE10D0">
        <w:rPr>
          <w:rFonts w:ascii="Times New Roman" w:hAnsi="Times New Roman"/>
          <w:sz w:val="26"/>
          <w:szCs w:val="26"/>
        </w:rPr>
        <w:t xml:space="preserve"> </w:t>
      </w:r>
      <w:r w:rsidR="00447884" w:rsidRPr="00CE10D0">
        <w:rPr>
          <w:rFonts w:ascii="Times New Roman" w:hAnsi="Times New Roman"/>
          <w:sz w:val="26"/>
          <w:szCs w:val="26"/>
        </w:rPr>
        <w:t>m. į</w:t>
      </w:r>
      <w:r w:rsidR="007157D9" w:rsidRPr="00CE10D0">
        <w:rPr>
          <w:rFonts w:ascii="Times New Roman" w:hAnsi="Times New Roman"/>
          <w:sz w:val="26"/>
          <w:szCs w:val="26"/>
        </w:rPr>
        <w:t>si</w:t>
      </w:r>
      <w:r w:rsidR="00447884" w:rsidRPr="00CE10D0">
        <w:rPr>
          <w:rFonts w:ascii="Times New Roman" w:hAnsi="Times New Roman"/>
          <w:sz w:val="26"/>
          <w:szCs w:val="26"/>
        </w:rPr>
        <w:t>rengusi pirmąją</w:t>
      </w:r>
      <w:r w:rsidR="00930874" w:rsidRPr="00CE10D0">
        <w:rPr>
          <w:rFonts w:ascii="Times New Roman" w:hAnsi="Times New Roman"/>
          <w:sz w:val="26"/>
          <w:szCs w:val="26"/>
        </w:rPr>
        <w:t xml:space="preserve"> </w:t>
      </w:r>
      <w:r w:rsidR="00447884" w:rsidRPr="00CE10D0">
        <w:rPr>
          <w:rFonts w:ascii="Times New Roman" w:hAnsi="Times New Roman"/>
          <w:sz w:val="26"/>
          <w:szCs w:val="26"/>
        </w:rPr>
        <w:t>chromolitografiją</w:t>
      </w:r>
      <w:r w:rsidR="00447884" w:rsidRPr="00CE10D0">
        <w:rPr>
          <w:rStyle w:val="FootnoteReference"/>
          <w:rFonts w:ascii="Times New Roman" w:hAnsi="Times New Roman"/>
          <w:sz w:val="26"/>
          <w:szCs w:val="26"/>
        </w:rPr>
        <w:footnoteReference w:id="666"/>
      </w:r>
      <w:r w:rsidR="001752AB" w:rsidRPr="00CE10D0">
        <w:rPr>
          <w:rFonts w:ascii="Times New Roman" w:hAnsi="Times New Roman"/>
          <w:sz w:val="26"/>
          <w:szCs w:val="26"/>
        </w:rPr>
        <w:t>,</w:t>
      </w:r>
      <w:r w:rsidR="00930874" w:rsidRPr="00CE10D0">
        <w:rPr>
          <w:rFonts w:ascii="Times New Roman" w:hAnsi="Times New Roman"/>
          <w:sz w:val="26"/>
          <w:szCs w:val="26"/>
        </w:rPr>
        <w:t xml:space="preserve"> daugeliui regiono leidėjų palengvino spalvotos spaudos prieinamumą. </w:t>
      </w:r>
      <w:r w:rsidR="00447884" w:rsidRPr="00CE10D0">
        <w:rPr>
          <w:rFonts w:ascii="Times New Roman" w:hAnsi="Times New Roman"/>
          <w:sz w:val="26"/>
          <w:szCs w:val="26"/>
        </w:rPr>
        <w:t>Chromol</w:t>
      </w:r>
      <w:r w:rsidR="00F273D8" w:rsidRPr="00CE10D0">
        <w:rPr>
          <w:rFonts w:ascii="Times New Roman" w:hAnsi="Times New Roman"/>
          <w:sz w:val="26"/>
          <w:szCs w:val="26"/>
        </w:rPr>
        <w:t>itografinės plokštės, skirtin</w:t>
      </w:r>
      <w:r w:rsidR="001752AB" w:rsidRPr="00CE10D0">
        <w:rPr>
          <w:rFonts w:ascii="Times New Roman" w:hAnsi="Times New Roman"/>
          <w:sz w:val="26"/>
          <w:szCs w:val="26"/>
        </w:rPr>
        <w:t>g</w:t>
      </w:r>
      <w:r w:rsidR="00F273D8" w:rsidRPr="00CE10D0">
        <w:rPr>
          <w:rFonts w:ascii="Times New Roman" w:hAnsi="Times New Roman"/>
          <w:sz w:val="26"/>
          <w:szCs w:val="26"/>
        </w:rPr>
        <w:t xml:space="preserve">ai nuo </w:t>
      </w:r>
      <w:r w:rsidR="00EB71E6" w:rsidRPr="00CE10D0">
        <w:rPr>
          <w:rFonts w:ascii="Times New Roman" w:hAnsi="Times New Roman"/>
          <w:sz w:val="26"/>
          <w:szCs w:val="26"/>
        </w:rPr>
        <w:t>cinkogra</w:t>
      </w:r>
      <w:r w:rsidR="00F273D8" w:rsidRPr="00CE10D0">
        <w:rPr>
          <w:rFonts w:ascii="Times New Roman" w:hAnsi="Times New Roman"/>
          <w:sz w:val="26"/>
          <w:szCs w:val="26"/>
        </w:rPr>
        <w:t>finių</w:t>
      </w:r>
      <w:r w:rsidR="00930874" w:rsidRPr="00CE10D0">
        <w:rPr>
          <w:rFonts w:ascii="Times New Roman" w:hAnsi="Times New Roman"/>
          <w:sz w:val="26"/>
          <w:szCs w:val="26"/>
        </w:rPr>
        <w:t>, buvo laikomos</w:t>
      </w:r>
      <w:r w:rsidR="00EB71E6" w:rsidRPr="00CE10D0">
        <w:rPr>
          <w:rFonts w:ascii="Times New Roman" w:hAnsi="Times New Roman"/>
          <w:sz w:val="26"/>
          <w:szCs w:val="26"/>
        </w:rPr>
        <w:t xml:space="preserve"> spaustuvių nuosavybe</w:t>
      </w:r>
      <w:r w:rsidR="00EB71E6" w:rsidRPr="00CE10D0">
        <w:rPr>
          <w:rStyle w:val="FootnoteReference"/>
          <w:rFonts w:ascii="Times New Roman" w:hAnsi="Times New Roman"/>
          <w:sz w:val="26"/>
          <w:szCs w:val="26"/>
        </w:rPr>
        <w:footnoteReference w:id="667"/>
      </w:r>
      <w:r w:rsidR="009B2798" w:rsidRPr="00CE10D0">
        <w:rPr>
          <w:rFonts w:ascii="Times New Roman" w:hAnsi="Times New Roman"/>
          <w:sz w:val="26"/>
          <w:szCs w:val="26"/>
        </w:rPr>
        <w:t>, tad jomis leidėjai</w:t>
      </w:r>
      <w:r w:rsidR="00F273D8" w:rsidRPr="00CE10D0">
        <w:rPr>
          <w:rFonts w:ascii="Times New Roman" w:hAnsi="Times New Roman"/>
          <w:sz w:val="26"/>
          <w:szCs w:val="26"/>
        </w:rPr>
        <w:t xml:space="preserve"> nei keistis, nei prekiauti negalėjo</w:t>
      </w:r>
      <w:r w:rsidR="00F476E7" w:rsidRPr="00CE10D0">
        <w:rPr>
          <w:rFonts w:ascii="Times New Roman" w:hAnsi="Times New Roman"/>
          <w:sz w:val="26"/>
          <w:szCs w:val="26"/>
        </w:rPr>
        <w:t xml:space="preserve">. </w:t>
      </w:r>
      <w:r w:rsidR="00654F82" w:rsidRPr="00CE10D0">
        <w:rPr>
          <w:rFonts w:ascii="Times New Roman" w:hAnsi="Times New Roman"/>
          <w:sz w:val="26"/>
          <w:szCs w:val="26"/>
        </w:rPr>
        <w:t xml:space="preserve">XX </w:t>
      </w:r>
      <w:r w:rsidR="00786D95" w:rsidRPr="00CE10D0">
        <w:rPr>
          <w:rFonts w:ascii="Times New Roman" w:hAnsi="Times New Roman"/>
          <w:sz w:val="26"/>
          <w:szCs w:val="26"/>
        </w:rPr>
        <w:t>a. pr</w:t>
      </w:r>
      <w:r w:rsidR="009F414D" w:rsidRPr="00CE10D0">
        <w:rPr>
          <w:rFonts w:ascii="Times New Roman" w:hAnsi="Times New Roman"/>
          <w:sz w:val="26"/>
          <w:szCs w:val="26"/>
        </w:rPr>
        <w:t>adž</w:t>
      </w:r>
      <w:r w:rsidR="00D57E65" w:rsidRPr="00CE10D0">
        <w:rPr>
          <w:rFonts w:ascii="Times New Roman" w:hAnsi="Times New Roman"/>
          <w:sz w:val="26"/>
          <w:szCs w:val="26"/>
        </w:rPr>
        <w:t>io</w:t>
      </w:r>
      <w:r w:rsidR="009F414D" w:rsidRPr="00CE10D0">
        <w:rPr>
          <w:rFonts w:ascii="Times New Roman" w:hAnsi="Times New Roman"/>
          <w:sz w:val="26"/>
          <w:szCs w:val="26"/>
        </w:rPr>
        <w:t xml:space="preserve">je </w:t>
      </w:r>
      <w:r w:rsidR="00786D95" w:rsidRPr="00CE10D0">
        <w:rPr>
          <w:rFonts w:ascii="Times New Roman" w:hAnsi="Times New Roman"/>
          <w:sz w:val="26"/>
          <w:szCs w:val="26"/>
        </w:rPr>
        <w:t>išradus linoleumą</w:t>
      </w:r>
      <w:r w:rsidR="001752AB" w:rsidRPr="00CE10D0">
        <w:rPr>
          <w:rFonts w:ascii="Times New Roman" w:hAnsi="Times New Roman"/>
          <w:sz w:val="26"/>
          <w:szCs w:val="26"/>
        </w:rPr>
        <w:t>,</w:t>
      </w:r>
      <w:r w:rsidR="00786D95" w:rsidRPr="00CE10D0">
        <w:rPr>
          <w:rFonts w:ascii="Times New Roman" w:hAnsi="Times New Roman"/>
          <w:sz w:val="26"/>
          <w:szCs w:val="26"/>
        </w:rPr>
        <w:t xml:space="preserve"> sukurtą</w:t>
      </w:r>
      <w:r w:rsidR="00654F82" w:rsidRPr="00CE10D0">
        <w:rPr>
          <w:rFonts w:ascii="Times New Roman" w:hAnsi="Times New Roman"/>
          <w:sz w:val="26"/>
          <w:szCs w:val="26"/>
        </w:rPr>
        <w:t xml:space="preserve"> linoraižinio technik</w:t>
      </w:r>
      <w:r w:rsidR="00786D95" w:rsidRPr="00CE10D0">
        <w:rPr>
          <w:rFonts w:ascii="Times New Roman" w:hAnsi="Times New Roman"/>
          <w:sz w:val="26"/>
          <w:szCs w:val="26"/>
        </w:rPr>
        <w:t>ą</w:t>
      </w:r>
      <w:r w:rsidR="00654F82" w:rsidRPr="00CE10D0">
        <w:rPr>
          <w:rFonts w:ascii="Times New Roman" w:hAnsi="Times New Roman"/>
          <w:sz w:val="26"/>
          <w:szCs w:val="26"/>
        </w:rPr>
        <w:t xml:space="preserve"> greitai į</w:t>
      </w:r>
      <w:r w:rsidR="001752AB" w:rsidRPr="00CE10D0">
        <w:rPr>
          <w:rFonts w:ascii="Times New Roman" w:hAnsi="Times New Roman"/>
          <w:sz w:val="26"/>
          <w:szCs w:val="26"/>
        </w:rPr>
        <w:t>si</w:t>
      </w:r>
      <w:r w:rsidR="00654F82" w:rsidRPr="00CE10D0">
        <w:rPr>
          <w:rFonts w:ascii="Times New Roman" w:hAnsi="Times New Roman"/>
          <w:sz w:val="26"/>
          <w:szCs w:val="26"/>
        </w:rPr>
        <w:t>savin</w:t>
      </w:r>
      <w:r w:rsidR="00CC4A70" w:rsidRPr="00CE10D0">
        <w:rPr>
          <w:rFonts w:ascii="Times New Roman" w:hAnsi="Times New Roman"/>
          <w:sz w:val="26"/>
          <w:szCs w:val="26"/>
        </w:rPr>
        <w:t>o Šiaulių „Titnago“ spaustuvė.</w:t>
      </w:r>
      <w:r w:rsidR="00654F82" w:rsidRPr="00CE10D0">
        <w:rPr>
          <w:rFonts w:ascii="Times New Roman" w:hAnsi="Times New Roman"/>
          <w:sz w:val="26"/>
          <w:szCs w:val="26"/>
        </w:rPr>
        <w:t xml:space="preserve"> </w:t>
      </w:r>
      <w:r w:rsidR="00CC4A70" w:rsidRPr="00CE10D0">
        <w:rPr>
          <w:rFonts w:ascii="Times New Roman" w:hAnsi="Times New Roman"/>
          <w:sz w:val="26"/>
          <w:szCs w:val="26"/>
        </w:rPr>
        <w:t>Joje</w:t>
      </w:r>
      <w:r w:rsidR="00654F82" w:rsidRPr="00CE10D0">
        <w:rPr>
          <w:rFonts w:ascii="Times New Roman" w:hAnsi="Times New Roman"/>
          <w:sz w:val="26"/>
          <w:szCs w:val="26"/>
        </w:rPr>
        <w:t xml:space="preserve"> </w:t>
      </w:r>
      <w:r w:rsidR="00DD6783" w:rsidRPr="00CE10D0">
        <w:rPr>
          <w:rFonts w:ascii="Times New Roman" w:hAnsi="Times New Roman"/>
          <w:sz w:val="26"/>
          <w:szCs w:val="26"/>
        </w:rPr>
        <w:t>dirb</w:t>
      </w:r>
      <w:r w:rsidR="00A34FF9" w:rsidRPr="00CE10D0">
        <w:rPr>
          <w:rFonts w:ascii="Times New Roman" w:hAnsi="Times New Roman"/>
          <w:sz w:val="26"/>
          <w:szCs w:val="26"/>
        </w:rPr>
        <w:t>ęs</w:t>
      </w:r>
      <w:r w:rsidR="00CC4A70" w:rsidRPr="00CE10D0">
        <w:rPr>
          <w:rFonts w:ascii="Times New Roman" w:hAnsi="Times New Roman"/>
          <w:sz w:val="26"/>
          <w:szCs w:val="26"/>
        </w:rPr>
        <w:t xml:space="preserve"> </w:t>
      </w:r>
      <w:r w:rsidR="00DD6783" w:rsidRPr="00CE10D0">
        <w:rPr>
          <w:rFonts w:ascii="Times New Roman" w:hAnsi="Times New Roman"/>
          <w:sz w:val="26"/>
          <w:szCs w:val="26"/>
        </w:rPr>
        <w:t>graveri</w:t>
      </w:r>
      <w:r w:rsidR="00A34FF9" w:rsidRPr="00CE10D0">
        <w:rPr>
          <w:rFonts w:ascii="Times New Roman" w:hAnsi="Times New Roman"/>
          <w:sz w:val="26"/>
          <w:szCs w:val="26"/>
        </w:rPr>
        <w:t>s</w:t>
      </w:r>
      <w:r w:rsidR="00DD6783" w:rsidRPr="00CE10D0">
        <w:rPr>
          <w:rFonts w:ascii="Times New Roman" w:hAnsi="Times New Roman"/>
          <w:sz w:val="26"/>
          <w:szCs w:val="26"/>
        </w:rPr>
        <w:t xml:space="preserve"> </w:t>
      </w:r>
      <w:r w:rsidR="00A34FF9" w:rsidRPr="00CE10D0">
        <w:rPr>
          <w:rFonts w:ascii="Times New Roman" w:hAnsi="Times New Roman"/>
          <w:sz w:val="26"/>
          <w:szCs w:val="26"/>
        </w:rPr>
        <w:t>Florijonas Živolinskas profesionaliai raižė daugelį grafikos užsakymų.</w:t>
      </w:r>
    </w:p>
    <w:p w:rsidR="00434096" w:rsidRPr="00CE10D0" w:rsidRDefault="000C5ECD" w:rsidP="000C5ECD">
      <w:pPr>
        <w:spacing w:after="0" w:line="360" w:lineRule="auto"/>
        <w:ind w:firstLine="709"/>
        <w:jc w:val="both"/>
        <w:rPr>
          <w:rFonts w:ascii="Times New Roman" w:hAnsi="Times New Roman"/>
          <w:sz w:val="26"/>
          <w:szCs w:val="26"/>
        </w:rPr>
      </w:pPr>
      <w:r w:rsidRPr="00CE10D0">
        <w:rPr>
          <w:rFonts w:ascii="Times New Roman" w:hAnsi="Times New Roman"/>
          <w:sz w:val="26"/>
          <w:szCs w:val="26"/>
        </w:rPr>
        <w:t>Nacių okupacijos metais iš esmės naikinant poligrafijos pramonę, spaustuvėms pradėjo stigti šrifto</w:t>
      </w:r>
      <w:r w:rsidRPr="00CE10D0">
        <w:rPr>
          <w:rStyle w:val="FootnoteReference"/>
          <w:rFonts w:ascii="Times New Roman" w:hAnsi="Times New Roman"/>
          <w:sz w:val="26"/>
          <w:szCs w:val="26"/>
        </w:rPr>
        <w:footnoteReference w:id="668"/>
      </w:r>
      <w:r w:rsidRPr="00CE10D0">
        <w:rPr>
          <w:rFonts w:ascii="Times New Roman" w:hAnsi="Times New Roman"/>
          <w:sz w:val="26"/>
          <w:szCs w:val="26"/>
        </w:rPr>
        <w:t>, trūko iliustracijų reprodukcijoms tinkamo popieriaus. Negana to</w:t>
      </w:r>
      <w:r w:rsidR="0039760E">
        <w:rPr>
          <w:rFonts w:ascii="Times New Roman" w:hAnsi="Times New Roman"/>
          <w:sz w:val="26"/>
          <w:szCs w:val="26"/>
        </w:rPr>
        <w:t>,</w:t>
      </w:r>
      <w:r w:rsidRPr="00CE10D0">
        <w:rPr>
          <w:rFonts w:ascii="Times New Roman" w:hAnsi="Times New Roman"/>
          <w:sz w:val="26"/>
          <w:szCs w:val="26"/>
        </w:rPr>
        <w:t xml:space="preserve"> nuo 1944 m. sausio 26 </w:t>
      </w:r>
      <w:r w:rsidR="00D57E65" w:rsidRPr="00CE10D0">
        <w:rPr>
          <w:rFonts w:ascii="Times New Roman" w:hAnsi="Times New Roman"/>
          <w:sz w:val="26"/>
          <w:szCs w:val="26"/>
        </w:rPr>
        <w:t>d</w:t>
      </w:r>
      <w:r w:rsidRPr="00CE10D0">
        <w:rPr>
          <w:rFonts w:ascii="Times New Roman" w:hAnsi="Times New Roman"/>
          <w:sz w:val="26"/>
          <w:szCs w:val="26"/>
        </w:rPr>
        <w:t xml:space="preserve">. visame </w:t>
      </w:r>
      <w:r w:rsidR="0039760E">
        <w:rPr>
          <w:rFonts w:ascii="Times New Roman" w:hAnsi="Times New Roman"/>
          <w:sz w:val="26"/>
          <w:szCs w:val="26"/>
        </w:rPr>
        <w:t>Ostlande uždrausta spauda</w:t>
      </w:r>
      <w:r w:rsidRPr="00CE10D0">
        <w:rPr>
          <w:rFonts w:ascii="Times New Roman" w:hAnsi="Times New Roman"/>
          <w:sz w:val="26"/>
          <w:szCs w:val="26"/>
        </w:rPr>
        <w:t xml:space="preserve"> keliomis spalvomis</w:t>
      </w:r>
      <w:r w:rsidRPr="00CE10D0">
        <w:rPr>
          <w:rStyle w:val="FootnoteReference"/>
          <w:rFonts w:ascii="Times New Roman" w:hAnsi="Times New Roman"/>
          <w:sz w:val="26"/>
          <w:szCs w:val="26"/>
        </w:rPr>
        <w:footnoteReference w:id="669"/>
      </w:r>
      <w:r w:rsidRPr="00CE10D0">
        <w:rPr>
          <w:rFonts w:ascii="Times New Roman" w:hAnsi="Times New Roman"/>
          <w:sz w:val="26"/>
          <w:szCs w:val="26"/>
        </w:rPr>
        <w:t xml:space="preserve">. Todėl tie knygos dizaino techniniai sprendimai, kurie buvo pasiekti Nepriklausomos Lietuvos metais tuo metu jau buvo nebeįgyvendinami. </w:t>
      </w:r>
    </w:p>
    <w:p w:rsidR="000C5ECD" w:rsidRDefault="000C5ECD" w:rsidP="00CD69B5">
      <w:pPr>
        <w:spacing w:after="0" w:line="360" w:lineRule="auto"/>
        <w:ind w:firstLine="709"/>
        <w:jc w:val="both"/>
        <w:rPr>
          <w:rFonts w:ascii="Times New Roman" w:hAnsi="Times New Roman"/>
          <w:sz w:val="26"/>
          <w:szCs w:val="26"/>
        </w:rPr>
      </w:pPr>
    </w:p>
    <w:p w:rsidR="0039760E" w:rsidRPr="00CE10D0" w:rsidRDefault="0039760E" w:rsidP="00CD69B5">
      <w:pPr>
        <w:spacing w:after="0" w:line="360" w:lineRule="auto"/>
        <w:ind w:firstLine="709"/>
        <w:jc w:val="both"/>
        <w:rPr>
          <w:rFonts w:ascii="Times New Roman" w:hAnsi="Times New Roman"/>
          <w:sz w:val="26"/>
          <w:szCs w:val="26"/>
        </w:rPr>
      </w:pPr>
    </w:p>
    <w:p w:rsidR="00FE25EE" w:rsidRPr="00CE10D0" w:rsidRDefault="00434096" w:rsidP="00CD69B5">
      <w:pPr>
        <w:spacing w:after="0" w:line="360" w:lineRule="auto"/>
        <w:ind w:firstLine="709"/>
        <w:jc w:val="both"/>
        <w:rPr>
          <w:rFonts w:ascii="Times New Roman" w:hAnsi="Times New Roman"/>
          <w:sz w:val="26"/>
          <w:szCs w:val="26"/>
        </w:rPr>
      </w:pPr>
      <w:r w:rsidRPr="00CE10D0">
        <w:rPr>
          <w:rFonts w:ascii="Times New Roman" w:hAnsi="Times New Roman"/>
          <w:i/>
          <w:webHidden/>
          <w:sz w:val="26"/>
          <w:szCs w:val="26"/>
        </w:rPr>
        <w:t>1.3.3. Knygos menas</w:t>
      </w:r>
      <w:r w:rsidR="00993E0D" w:rsidRPr="00CE10D0">
        <w:rPr>
          <w:rFonts w:ascii="Times New Roman" w:hAnsi="Times New Roman"/>
          <w:i/>
          <w:webHidden/>
          <w:sz w:val="26"/>
          <w:szCs w:val="26"/>
        </w:rPr>
        <w:t>:</w:t>
      </w:r>
      <w:r w:rsidRPr="00CE10D0">
        <w:rPr>
          <w:rFonts w:ascii="Times New Roman" w:hAnsi="Times New Roman"/>
          <w:i/>
          <w:webHidden/>
          <w:sz w:val="26"/>
          <w:szCs w:val="26"/>
        </w:rPr>
        <w:t xml:space="preserve"> tarp universalizmo ir regionalizmo. </w:t>
      </w:r>
      <w:r w:rsidR="00B024D6" w:rsidRPr="00CE10D0">
        <w:rPr>
          <w:rFonts w:ascii="Times New Roman" w:hAnsi="Times New Roman"/>
          <w:sz w:val="26"/>
          <w:szCs w:val="26"/>
        </w:rPr>
        <w:t>Žemaitijos l</w:t>
      </w:r>
      <w:r w:rsidR="00654F82" w:rsidRPr="00CE10D0">
        <w:rPr>
          <w:rFonts w:ascii="Times New Roman" w:hAnsi="Times New Roman"/>
          <w:sz w:val="26"/>
          <w:szCs w:val="26"/>
        </w:rPr>
        <w:t>eidėja</w:t>
      </w:r>
      <w:r w:rsidR="00A34FF9" w:rsidRPr="00CE10D0">
        <w:rPr>
          <w:rFonts w:ascii="Times New Roman" w:hAnsi="Times New Roman"/>
          <w:sz w:val="26"/>
          <w:szCs w:val="26"/>
        </w:rPr>
        <w:t>ms tiek regione, tiek Lietuvoje ir užsienyje</w:t>
      </w:r>
      <w:r w:rsidR="00B024D6" w:rsidRPr="00CE10D0">
        <w:rPr>
          <w:rFonts w:ascii="Times New Roman" w:hAnsi="Times New Roman"/>
          <w:sz w:val="26"/>
          <w:szCs w:val="26"/>
        </w:rPr>
        <w:t xml:space="preserve"> </w:t>
      </w:r>
      <w:r w:rsidR="00654F82" w:rsidRPr="00CE10D0">
        <w:rPr>
          <w:rFonts w:ascii="Times New Roman" w:hAnsi="Times New Roman"/>
          <w:sz w:val="26"/>
          <w:szCs w:val="26"/>
        </w:rPr>
        <w:t>techninės sąlygos buvo</w:t>
      </w:r>
      <w:r w:rsidR="0039760E">
        <w:rPr>
          <w:rFonts w:ascii="Times New Roman" w:hAnsi="Times New Roman"/>
          <w:sz w:val="26"/>
          <w:szCs w:val="26"/>
        </w:rPr>
        <w:t xml:space="preserve"> </w:t>
      </w:r>
      <w:r w:rsidR="006B605B">
        <w:rPr>
          <w:rFonts w:ascii="Times New Roman" w:hAnsi="Times New Roman"/>
          <w:sz w:val="26"/>
          <w:szCs w:val="26"/>
        </w:rPr>
        <w:t>palankios puoselėti knygos meną</w:t>
      </w:r>
      <w:r w:rsidR="00654F82" w:rsidRPr="00CE10D0">
        <w:rPr>
          <w:rFonts w:ascii="Times New Roman" w:hAnsi="Times New Roman"/>
          <w:sz w:val="26"/>
          <w:szCs w:val="26"/>
        </w:rPr>
        <w:t xml:space="preserve">, todėl dailininko atėjimas į knygų grafiką Nepriklausomos Lietuvos metais </w:t>
      </w:r>
      <w:r w:rsidR="00732F05" w:rsidRPr="00CE10D0">
        <w:rPr>
          <w:rFonts w:ascii="Times New Roman" w:hAnsi="Times New Roman"/>
          <w:sz w:val="26"/>
          <w:szCs w:val="26"/>
        </w:rPr>
        <w:t>buvo nuosekli meninės kultūros augimo išdava</w:t>
      </w:r>
      <w:r w:rsidR="00654F82" w:rsidRPr="00CE10D0">
        <w:rPr>
          <w:rFonts w:ascii="Times New Roman" w:hAnsi="Times New Roman"/>
          <w:sz w:val="26"/>
          <w:szCs w:val="26"/>
        </w:rPr>
        <w:t>.</w:t>
      </w:r>
      <w:r w:rsidR="00B024D6" w:rsidRPr="00CE10D0">
        <w:rPr>
          <w:rFonts w:ascii="Times New Roman" w:hAnsi="Times New Roman"/>
          <w:sz w:val="26"/>
          <w:szCs w:val="26"/>
        </w:rPr>
        <w:t xml:space="preserve"> </w:t>
      </w:r>
      <w:r w:rsidR="00A34FF9" w:rsidRPr="00CE10D0">
        <w:rPr>
          <w:rFonts w:ascii="Times New Roman" w:hAnsi="Times New Roman"/>
          <w:sz w:val="26"/>
          <w:szCs w:val="26"/>
        </w:rPr>
        <w:t>Išliko</w:t>
      </w:r>
      <w:r w:rsidR="00B024D6" w:rsidRPr="00CE10D0">
        <w:rPr>
          <w:rFonts w:ascii="Times New Roman" w:hAnsi="Times New Roman"/>
          <w:sz w:val="26"/>
          <w:szCs w:val="26"/>
        </w:rPr>
        <w:t xml:space="preserve"> ga</w:t>
      </w:r>
      <w:r w:rsidR="00A34FF9" w:rsidRPr="00CE10D0">
        <w:rPr>
          <w:rFonts w:ascii="Times New Roman" w:hAnsi="Times New Roman"/>
          <w:sz w:val="26"/>
          <w:szCs w:val="26"/>
        </w:rPr>
        <w:t>limybė</w:t>
      </w:r>
      <w:r w:rsidR="00B024D6" w:rsidRPr="00CE10D0">
        <w:rPr>
          <w:rFonts w:ascii="Times New Roman" w:hAnsi="Times New Roman"/>
          <w:sz w:val="26"/>
          <w:szCs w:val="26"/>
        </w:rPr>
        <w:t xml:space="preserve"> menininko iliustruotą knygą tiesiog perleisti iš nuomotų cinkografinių plokščių arba naujai pagamintų, bet tokia praktika</w:t>
      </w:r>
      <w:r w:rsidR="00461153" w:rsidRPr="00CE10D0">
        <w:rPr>
          <w:rFonts w:ascii="Times New Roman" w:hAnsi="Times New Roman"/>
          <w:sz w:val="26"/>
          <w:szCs w:val="26"/>
        </w:rPr>
        <w:t xml:space="preserve"> buvo gana reta ir ne visada nustatoma.</w:t>
      </w:r>
      <w:r w:rsidR="0093764F" w:rsidRPr="00CE10D0">
        <w:rPr>
          <w:rFonts w:ascii="Times New Roman" w:hAnsi="Times New Roman"/>
          <w:sz w:val="26"/>
          <w:szCs w:val="26"/>
        </w:rPr>
        <w:t xml:space="preserve"> Kiek yra žinoma</w:t>
      </w:r>
      <w:r w:rsidR="00281BD5" w:rsidRPr="00CE10D0">
        <w:rPr>
          <w:rFonts w:ascii="Times New Roman" w:hAnsi="Times New Roman"/>
          <w:sz w:val="26"/>
          <w:szCs w:val="26"/>
        </w:rPr>
        <w:t>,</w:t>
      </w:r>
      <w:r w:rsidR="0093764F" w:rsidRPr="00CE10D0">
        <w:rPr>
          <w:rFonts w:ascii="Times New Roman" w:hAnsi="Times New Roman"/>
          <w:sz w:val="26"/>
          <w:szCs w:val="26"/>
        </w:rPr>
        <w:t xml:space="preserve"> „Kultūros“ bendrovė bendravo su cinkografijos klišių tarpininku Leipcige minėtuoju „</w:t>
      </w:r>
      <w:r w:rsidR="00FE1BA5" w:rsidRPr="00CE10D0">
        <w:rPr>
          <w:rFonts w:ascii="Times New Roman" w:hAnsi="Times New Roman"/>
          <w:sz w:val="26"/>
          <w:szCs w:val="26"/>
        </w:rPr>
        <w:t>Scha</w:t>
      </w:r>
      <w:r w:rsidR="00FE1BA5">
        <w:rPr>
          <w:rFonts w:ascii="Times New Roman" w:hAnsi="Times New Roman"/>
          <w:sz w:val="26"/>
          <w:szCs w:val="26"/>
        </w:rPr>
        <w:t>e</w:t>
      </w:r>
      <w:r w:rsidR="00FE1BA5" w:rsidRPr="00CE10D0">
        <w:rPr>
          <w:rFonts w:ascii="Times New Roman" w:hAnsi="Times New Roman"/>
          <w:sz w:val="26"/>
          <w:szCs w:val="26"/>
        </w:rPr>
        <w:t xml:space="preserve">fer </w:t>
      </w:r>
      <w:r w:rsidR="00FE1BA5">
        <w:rPr>
          <w:rFonts w:ascii="Times New Roman" w:hAnsi="Times New Roman"/>
          <w:sz w:val="26"/>
          <w:szCs w:val="26"/>
        </w:rPr>
        <w:t>u.</w:t>
      </w:r>
      <w:r w:rsidR="00FE1BA5" w:rsidRPr="00CE10D0">
        <w:rPr>
          <w:rFonts w:ascii="Times New Roman" w:hAnsi="Times New Roman"/>
          <w:sz w:val="26"/>
          <w:szCs w:val="26"/>
        </w:rPr>
        <w:t xml:space="preserve"> </w:t>
      </w:r>
      <w:r w:rsidR="00FE1BA5" w:rsidRPr="00CE10D0">
        <w:rPr>
          <w:rFonts w:ascii="Times New Roman" w:hAnsi="Times New Roman"/>
          <w:sz w:val="26"/>
          <w:szCs w:val="26"/>
        </w:rPr>
        <w:lastRenderedPageBreak/>
        <w:t>Scho</w:t>
      </w:r>
      <w:r w:rsidR="00FE1BA5">
        <w:rPr>
          <w:rFonts w:ascii="Times New Roman" w:hAnsi="Times New Roman"/>
          <w:sz w:val="26"/>
          <w:szCs w:val="26"/>
        </w:rPr>
        <w:t>enfield</w:t>
      </w:r>
      <w:r w:rsidR="0093764F" w:rsidRPr="00CE10D0">
        <w:rPr>
          <w:rFonts w:ascii="Times New Roman" w:hAnsi="Times New Roman"/>
          <w:sz w:val="26"/>
          <w:szCs w:val="26"/>
        </w:rPr>
        <w:t>“</w:t>
      </w:r>
      <w:r w:rsidR="00441190" w:rsidRPr="00CE10D0">
        <w:rPr>
          <w:rStyle w:val="FootnoteReference"/>
          <w:rFonts w:ascii="Times New Roman" w:hAnsi="Times New Roman"/>
          <w:sz w:val="26"/>
          <w:szCs w:val="26"/>
        </w:rPr>
        <w:footnoteReference w:id="670"/>
      </w:r>
      <w:r w:rsidR="0093764F" w:rsidRPr="00CE10D0">
        <w:rPr>
          <w:rFonts w:ascii="Times New Roman" w:hAnsi="Times New Roman"/>
          <w:sz w:val="26"/>
          <w:szCs w:val="26"/>
        </w:rPr>
        <w:t xml:space="preserve">, Rygoje </w:t>
      </w:r>
      <w:r w:rsidR="00A34FF9" w:rsidRPr="00CE10D0">
        <w:rPr>
          <w:rFonts w:ascii="Times New Roman" w:hAnsi="Times New Roman"/>
          <w:sz w:val="26"/>
          <w:szCs w:val="26"/>
        </w:rPr>
        <w:t>bendrovės</w:t>
      </w:r>
      <w:r w:rsidR="00DB1DF9" w:rsidRPr="00CE10D0">
        <w:rPr>
          <w:rFonts w:ascii="Times New Roman" w:hAnsi="Times New Roman"/>
          <w:sz w:val="26"/>
          <w:szCs w:val="26"/>
        </w:rPr>
        <w:t xml:space="preserve"> </w:t>
      </w:r>
      <w:r w:rsidR="00281BD5" w:rsidRPr="00CE10D0">
        <w:rPr>
          <w:rFonts w:ascii="Times New Roman" w:hAnsi="Times New Roman"/>
          <w:sz w:val="26"/>
          <w:szCs w:val="26"/>
        </w:rPr>
        <w:t xml:space="preserve">interesams </w:t>
      </w:r>
      <w:r w:rsidR="00DB1DF9" w:rsidRPr="00CE10D0">
        <w:rPr>
          <w:rFonts w:ascii="Times New Roman" w:hAnsi="Times New Roman"/>
          <w:sz w:val="26"/>
          <w:szCs w:val="26"/>
        </w:rPr>
        <w:t>atstovavo L. Levinzonas</w:t>
      </w:r>
      <w:r w:rsidR="00FE25EE" w:rsidRPr="00CE10D0">
        <w:rPr>
          <w:rFonts w:ascii="Times New Roman" w:hAnsi="Times New Roman"/>
          <w:sz w:val="26"/>
          <w:szCs w:val="26"/>
        </w:rPr>
        <w:t>,</w:t>
      </w:r>
      <w:r w:rsidR="00DB1DF9" w:rsidRPr="00CE10D0">
        <w:rPr>
          <w:rFonts w:ascii="Times New Roman" w:hAnsi="Times New Roman"/>
          <w:sz w:val="26"/>
          <w:szCs w:val="26"/>
        </w:rPr>
        <w:t xml:space="preserve"> ve</w:t>
      </w:r>
      <w:r w:rsidR="0039760E">
        <w:rPr>
          <w:rFonts w:ascii="Times New Roman" w:hAnsi="Times New Roman"/>
          <w:sz w:val="26"/>
          <w:szCs w:val="26"/>
        </w:rPr>
        <w:t>dęs derybas su tarpininkaujančia</w:t>
      </w:r>
      <w:r w:rsidR="00DB1DF9" w:rsidRPr="00CE10D0">
        <w:rPr>
          <w:rFonts w:ascii="Times New Roman" w:hAnsi="Times New Roman"/>
          <w:sz w:val="26"/>
          <w:szCs w:val="26"/>
        </w:rPr>
        <w:t xml:space="preserve"> „Gutenberg“ firma</w:t>
      </w:r>
      <w:r w:rsidR="00D91E84" w:rsidRPr="00CE10D0">
        <w:rPr>
          <w:rStyle w:val="FootnoteReference"/>
          <w:rFonts w:ascii="Times New Roman" w:hAnsi="Times New Roman"/>
          <w:sz w:val="26"/>
          <w:szCs w:val="26"/>
        </w:rPr>
        <w:footnoteReference w:id="671"/>
      </w:r>
      <w:r w:rsidR="00A34FF9" w:rsidRPr="00CE10D0">
        <w:rPr>
          <w:rFonts w:ascii="Times New Roman" w:hAnsi="Times New Roman"/>
          <w:sz w:val="26"/>
          <w:szCs w:val="26"/>
        </w:rPr>
        <w:t>.</w:t>
      </w:r>
      <w:r w:rsidR="00CA128F" w:rsidRPr="00CE10D0">
        <w:rPr>
          <w:rFonts w:ascii="Times New Roman" w:hAnsi="Times New Roman"/>
          <w:sz w:val="26"/>
          <w:szCs w:val="26"/>
        </w:rPr>
        <w:t xml:space="preserve"> </w:t>
      </w:r>
      <w:r w:rsidR="00A34FF9" w:rsidRPr="00CE10D0">
        <w:rPr>
          <w:rFonts w:ascii="Times New Roman" w:hAnsi="Times New Roman"/>
          <w:sz w:val="26"/>
          <w:szCs w:val="26"/>
        </w:rPr>
        <w:t xml:space="preserve">Nustatyta, </w:t>
      </w:r>
      <w:r w:rsidR="00281BD5" w:rsidRPr="00CE10D0">
        <w:rPr>
          <w:rFonts w:ascii="Times New Roman" w:hAnsi="Times New Roman"/>
          <w:sz w:val="26"/>
          <w:szCs w:val="26"/>
        </w:rPr>
        <w:t xml:space="preserve">kad </w:t>
      </w:r>
      <w:r w:rsidR="00CD69B5" w:rsidRPr="00CE10D0">
        <w:rPr>
          <w:rFonts w:ascii="Times New Roman" w:hAnsi="Times New Roman"/>
          <w:sz w:val="26"/>
          <w:szCs w:val="26"/>
        </w:rPr>
        <w:t>iš originalių</w:t>
      </w:r>
      <w:r w:rsidR="00F0090C" w:rsidRPr="00CE10D0">
        <w:rPr>
          <w:rFonts w:ascii="Times New Roman" w:hAnsi="Times New Roman"/>
          <w:sz w:val="26"/>
          <w:szCs w:val="26"/>
        </w:rPr>
        <w:t xml:space="preserve"> </w:t>
      </w:r>
      <w:r w:rsidR="00CD69B5" w:rsidRPr="00CE10D0">
        <w:rPr>
          <w:rFonts w:ascii="Times New Roman" w:hAnsi="Times New Roman"/>
          <w:sz w:val="26"/>
          <w:szCs w:val="26"/>
        </w:rPr>
        <w:t xml:space="preserve">klišių buvo atspausdinta brolių Jakobo ir Vilhelmo Grimų </w:t>
      </w:r>
      <w:r w:rsidR="008F2C05" w:rsidRPr="00CE10D0">
        <w:rPr>
          <w:rFonts w:ascii="Times New Roman" w:hAnsi="Times New Roman"/>
          <w:sz w:val="26"/>
          <w:szCs w:val="26"/>
        </w:rPr>
        <w:t>knygelė</w:t>
      </w:r>
      <w:r w:rsidR="008F2C05" w:rsidRPr="00CE10D0">
        <w:rPr>
          <w:rFonts w:ascii="Times New Roman" w:hAnsi="Times New Roman"/>
          <w:i/>
          <w:sz w:val="26"/>
          <w:szCs w:val="26"/>
        </w:rPr>
        <w:t xml:space="preserve"> </w:t>
      </w:r>
      <w:r w:rsidR="00CD69B5" w:rsidRPr="00CE10D0">
        <w:rPr>
          <w:rFonts w:ascii="Times New Roman" w:hAnsi="Times New Roman"/>
          <w:i/>
          <w:sz w:val="26"/>
          <w:szCs w:val="26"/>
        </w:rPr>
        <w:t>Broliukas ir sesutė</w:t>
      </w:r>
      <w:r w:rsidR="00CD69B5" w:rsidRPr="00CE10D0">
        <w:rPr>
          <w:rFonts w:ascii="Times New Roman" w:hAnsi="Times New Roman"/>
          <w:sz w:val="26"/>
          <w:szCs w:val="26"/>
        </w:rPr>
        <w:t xml:space="preserve"> (1924), kuriai iliustracijas piešė garsus Vokietijos vaikų literatūros iliustratorius Franzas Müller</w:t>
      </w:r>
      <w:r w:rsidR="0039760E">
        <w:rPr>
          <w:rFonts w:ascii="Times New Roman" w:hAnsi="Times New Roman"/>
          <w:sz w:val="26"/>
          <w:szCs w:val="26"/>
        </w:rPr>
        <w:t>is</w:t>
      </w:r>
      <w:r w:rsidR="008F2C05" w:rsidRPr="00CE10D0">
        <w:rPr>
          <w:rFonts w:ascii="Times New Roman" w:hAnsi="Times New Roman"/>
          <w:sz w:val="26"/>
          <w:szCs w:val="26"/>
        </w:rPr>
        <w:t>-</w:t>
      </w:r>
      <w:r w:rsidR="00CD69B5" w:rsidRPr="00CE10D0">
        <w:rPr>
          <w:rFonts w:ascii="Times New Roman" w:hAnsi="Times New Roman"/>
          <w:sz w:val="26"/>
          <w:szCs w:val="26"/>
        </w:rPr>
        <w:t>Münsteris. Su šiomis iliustracijomis knygelė pirmą kartą buvo išleista 1910 m. Maince Josefo Scholzo spaustuv</w:t>
      </w:r>
      <w:r w:rsidR="00D93C9F" w:rsidRPr="00CE10D0">
        <w:rPr>
          <w:rFonts w:ascii="Times New Roman" w:hAnsi="Times New Roman"/>
          <w:sz w:val="26"/>
          <w:szCs w:val="26"/>
        </w:rPr>
        <w:t>ėje. Šis atvejis</w:t>
      </w:r>
      <w:r w:rsidR="00917335" w:rsidRPr="00CE10D0">
        <w:rPr>
          <w:rFonts w:ascii="Times New Roman" w:hAnsi="Times New Roman"/>
          <w:sz w:val="26"/>
          <w:szCs w:val="26"/>
        </w:rPr>
        <w:t xml:space="preserve"> to meto knygų leidyboje buvo</w:t>
      </w:r>
      <w:r w:rsidR="00D93C9F" w:rsidRPr="00CE10D0">
        <w:rPr>
          <w:rFonts w:ascii="Times New Roman" w:hAnsi="Times New Roman"/>
          <w:sz w:val="26"/>
          <w:szCs w:val="26"/>
        </w:rPr>
        <w:t xml:space="preserve"> labiau išimti</w:t>
      </w:r>
      <w:r w:rsidR="00CD69B5" w:rsidRPr="00CE10D0">
        <w:rPr>
          <w:rFonts w:ascii="Times New Roman" w:hAnsi="Times New Roman"/>
          <w:sz w:val="26"/>
          <w:szCs w:val="26"/>
        </w:rPr>
        <w:t xml:space="preserve">s, nei taisyklė. Paprasčiau buvo leisti </w:t>
      </w:r>
      <w:r w:rsidR="00BC1437" w:rsidRPr="00CE10D0">
        <w:rPr>
          <w:rFonts w:ascii="Times New Roman" w:hAnsi="Times New Roman"/>
          <w:sz w:val="26"/>
          <w:szCs w:val="26"/>
        </w:rPr>
        <w:t xml:space="preserve">knygas </w:t>
      </w:r>
      <w:r w:rsidR="00CD69B5" w:rsidRPr="00CE10D0">
        <w:rPr>
          <w:rFonts w:ascii="Times New Roman" w:hAnsi="Times New Roman"/>
          <w:sz w:val="26"/>
          <w:szCs w:val="26"/>
        </w:rPr>
        <w:t>panaudojus ankstesnių laidų iliustracijas jas kopijuojant</w:t>
      </w:r>
      <w:r w:rsidR="00917335" w:rsidRPr="00CE10D0">
        <w:rPr>
          <w:rFonts w:ascii="Times New Roman" w:hAnsi="Times New Roman"/>
          <w:sz w:val="26"/>
          <w:szCs w:val="26"/>
        </w:rPr>
        <w:t>.</w:t>
      </w:r>
      <w:r w:rsidR="00CD69B5" w:rsidRPr="00CE10D0">
        <w:rPr>
          <w:rFonts w:ascii="Times New Roman" w:hAnsi="Times New Roman"/>
          <w:sz w:val="26"/>
          <w:szCs w:val="26"/>
        </w:rPr>
        <w:t xml:space="preserve"> </w:t>
      </w:r>
      <w:r w:rsidR="00917335" w:rsidRPr="00CE10D0">
        <w:rPr>
          <w:rFonts w:ascii="Times New Roman" w:hAnsi="Times New Roman"/>
          <w:sz w:val="26"/>
          <w:szCs w:val="26"/>
        </w:rPr>
        <w:t>Antai</w:t>
      </w:r>
      <w:r w:rsidR="00CD69B5" w:rsidRPr="00CE10D0">
        <w:rPr>
          <w:rFonts w:ascii="Times New Roman" w:hAnsi="Times New Roman"/>
          <w:sz w:val="26"/>
          <w:szCs w:val="26"/>
        </w:rPr>
        <w:t xml:space="preserve"> </w:t>
      </w:r>
      <w:r w:rsidR="0093764F" w:rsidRPr="00CE10D0">
        <w:rPr>
          <w:rFonts w:ascii="Times New Roman" w:hAnsi="Times New Roman"/>
          <w:sz w:val="26"/>
          <w:szCs w:val="26"/>
        </w:rPr>
        <w:t xml:space="preserve">Šarlio Pero </w:t>
      </w:r>
      <w:r w:rsidR="0093764F" w:rsidRPr="00CE10D0">
        <w:rPr>
          <w:rFonts w:ascii="Times New Roman" w:hAnsi="Times New Roman"/>
          <w:i/>
          <w:sz w:val="26"/>
          <w:szCs w:val="26"/>
        </w:rPr>
        <w:t>Burtų pasaulis</w:t>
      </w:r>
      <w:r w:rsidR="0093764F" w:rsidRPr="00CE10D0">
        <w:rPr>
          <w:rFonts w:ascii="Times New Roman" w:hAnsi="Times New Roman"/>
          <w:sz w:val="26"/>
          <w:szCs w:val="26"/>
        </w:rPr>
        <w:t xml:space="preserve"> (1922) buvo perleistas panaudojus rusiško vertimo iliustracijas, jas padauginus ir atspaudus cinkografijos būdu</w:t>
      </w:r>
      <w:r w:rsidR="0093764F" w:rsidRPr="00CE10D0">
        <w:rPr>
          <w:rStyle w:val="FootnoteReference"/>
          <w:rFonts w:ascii="Times New Roman" w:hAnsi="Times New Roman"/>
          <w:sz w:val="26"/>
          <w:szCs w:val="26"/>
        </w:rPr>
        <w:footnoteReference w:id="672"/>
      </w:r>
      <w:r w:rsidR="0093764F" w:rsidRPr="00CE10D0">
        <w:rPr>
          <w:rFonts w:ascii="Times New Roman" w:hAnsi="Times New Roman"/>
          <w:sz w:val="26"/>
          <w:szCs w:val="26"/>
        </w:rPr>
        <w:t>.</w:t>
      </w:r>
      <w:r w:rsidR="00CA128F" w:rsidRPr="00CE10D0">
        <w:rPr>
          <w:rFonts w:ascii="Times New Roman" w:hAnsi="Times New Roman"/>
          <w:sz w:val="26"/>
          <w:szCs w:val="26"/>
        </w:rPr>
        <w:t xml:space="preserve"> </w:t>
      </w:r>
      <w:r w:rsidR="00281BD5" w:rsidRPr="00CE10D0">
        <w:rPr>
          <w:rFonts w:ascii="Times New Roman" w:hAnsi="Times New Roman"/>
          <w:sz w:val="26"/>
          <w:szCs w:val="26"/>
        </w:rPr>
        <w:t>S</w:t>
      </w:r>
      <w:r w:rsidR="00CD69B5" w:rsidRPr="00CE10D0">
        <w:rPr>
          <w:rFonts w:ascii="Times New Roman" w:hAnsi="Times New Roman"/>
          <w:sz w:val="26"/>
          <w:szCs w:val="26"/>
        </w:rPr>
        <w:t xml:space="preserve">paudos </w:t>
      </w:r>
      <w:r w:rsidR="00281BD5" w:rsidRPr="00CE10D0">
        <w:rPr>
          <w:rFonts w:ascii="Times New Roman" w:hAnsi="Times New Roman"/>
          <w:sz w:val="26"/>
          <w:szCs w:val="26"/>
        </w:rPr>
        <w:t xml:space="preserve">klišių skolinimasis </w:t>
      </w:r>
      <w:r w:rsidR="00CD69B5" w:rsidRPr="00CE10D0">
        <w:rPr>
          <w:rFonts w:ascii="Times New Roman" w:hAnsi="Times New Roman"/>
          <w:sz w:val="26"/>
          <w:szCs w:val="26"/>
        </w:rPr>
        <w:t>arba iliustracijų pasisavinimas stimuliavo Lietuvos ir užsienio dailininkų originalių</w:t>
      </w:r>
      <w:r w:rsidR="00015DA1" w:rsidRPr="00CE10D0">
        <w:rPr>
          <w:rFonts w:ascii="Times New Roman" w:hAnsi="Times New Roman"/>
          <w:sz w:val="26"/>
          <w:szCs w:val="26"/>
        </w:rPr>
        <w:t xml:space="preserve"> darbų paklausą.</w:t>
      </w:r>
      <w:r w:rsidR="00CD69B5" w:rsidRPr="00CE10D0">
        <w:rPr>
          <w:rFonts w:ascii="Times New Roman" w:hAnsi="Times New Roman"/>
          <w:sz w:val="26"/>
          <w:szCs w:val="26"/>
        </w:rPr>
        <w:t xml:space="preserve"> </w:t>
      </w:r>
    </w:p>
    <w:p w:rsidR="00752678" w:rsidRPr="00CE10D0" w:rsidRDefault="00917335" w:rsidP="00A91912">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Žemaitijos leidėjai </w:t>
      </w:r>
      <w:r w:rsidR="00B83220" w:rsidRPr="00CE10D0">
        <w:rPr>
          <w:rFonts w:ascii="Times New Roman" w:hAnsi="Times New Roman"/>
          <w:sz w:val="26"/>
          <w:szCs w:val="26"/>
        </w:rPr>
        <w:t>bendradarbiavo</w:t>
      </w:r>
      <w:r w:rsidRPr="00CE10D0">
        <w:rPr>
          <w:rFonts w:ascii="Times New Roman" w:hAnsi="Times New Roman"/>
          <w:sz w:val="26"/>
          <w:szCs w:val="26"/>
        </w:rPr>
        <w:t xml:space="preserve"> su </w:t>
      </w:r>
      <w:r w:rsidR="009010A8" w:rsidRPr="00CE10D0">
        <w:rPr>
          <w:rFonts w:ascii="Times New Roman" w:hAnsi="Times New Roman"/>
          <w:sz w:val="26"/>
          <w:szCs w:val="26"/>
        </w:rPr>
        <w:t xml:space="preserve">Latvijos, </w:t>
      </w:r>
      <w:r w:rsidR="00450956" w:rsidRPr="00CE10D0">
        <w:rPr>
          <w:rFonts w:ascii="Times New Roman" w:hAnsi="Times New Roman"/>
          <w:sz w:val="26"/>
          <w:szCs w:val="26"/>
        </w:rPr>
        <w:t>Lietuvos,</w:t>
      </w:r>
      <w:r w:rsidRPr="00CE10D0">
        <w:rPr>
          <w:rFonts w:ascii="Times New Roman" w:hAnsi="Times New Roman"/>
          <w:sz w:val="26"/>
          <w:szCs w:val="26"/>
        </w:rPr>
        <w:t xml:space="preserve"> </w:t>
      </w:r>
      <w:r w:rsidR="009010A8" w:rsidRPr="00CE10D0">
        <w:rPr>
          <w:rFonts w:ascii="Times New Roman" w:hAnsi="Times New Roman"/>
          <w:sz w:val="26"/>
          <w:szCs w:val="26"/>
        </w:rPr>
        <w:t>Vokietijos</w:t>
      </w:r>
      <w:r w:rsidR="00450956" w:rsidRPr="00CE10D0">
        <w:rPr>
          <w:rFonts w:ascii="Times New Roman" w:hAnsi="Times New Roman"/>
          <w:sz w:val="26"/>
          <w:szCs w:val="26"/>
        </w:rPr>
        <w:t xml:space="preserve"> ir Mažosios Lietuvos</w:t>
      </w:r>
      <w:r w:rsidR="009010A8" w:rsidRPr="00CE10D0">
        <w:rPr>
          <w:rFonts w:ascii="Times New Roman" w:hAnsi="Times New Roman"/>
          <w:sz w:val="26"/>
          <w:szCs w:val="26"/>
        </w:rPr>
        <w:t xml:space="preserve"> </w:t>
      </w:r>
      <w:r w:rsidRPr="00CE10D0">
        <w:rPr>
          <w:rFonts w:ascii="Times New Roman" w:hAnsi="Times New Roman"/>
          <w:sz w:val="26"/>
          <w:szCs w:val="26"/>
        </w:rPr>
        <w:t xml:space="preserve">knygų </w:t>
      </w:r>
      <w:r w:rsidR="009010A8" w:rsidRPr="00CE10D0">
        <w:rPr>
          <w:rFonts w:ascii="Times New Roman" w:hAnsi="Times New Roman"/>
          <w:sz w:val="26"/>
          <w:szCs w:val="26"/>
        </w:rPr>
        <w:t>dailininkais</w:t>
      </w:r>
      <w:r w:rsidRPr="00CE10D0">
        <w:rPr>
          <w:rFonts w:ascii="Times New Roman" w:hAnsi="Times New Roman"/>
          <w:sz w:val="26"/>
          <w:szCs w:val="26"/>
        </w:rPr>
        <w:t>, bet jų indėlis į knygų apipavidalinimą ne visada</w:t>
      </w:r>
      <w:r w:rsidR="00D26A5A" w:rsidRPr="00CE10D0">
        <w:rPr>
          <w:rFonts w:ascii="Times New Roman" w:hAnsi="Times New Roman"/>
          <w:sz w:val="26"/>
          <w:szCs w:val="26"/>
        </w:rPr>
        <w:t xml:space="preserve"> </w:t>
      </w:r>
      <w:r w:rsidR="00281BD5" w:rsidRPr="00CE10D0">
        <w:rPr>
          <w:rFonts w:ascii="Times New Roman" w:hAnsi="Times New Roman"/>
          <w:sz w:val="26"/>
          <w:szCs w:val="26"/>
        </w:rPr>
        <w:t xml:space="preserve">aiškiai </w:t>
      </w:r>
      <w:r w:rsidR="00450956" w:rsidRPr="00CE10D0">
        <w:rPr>
          <w:rFonts w:ascii="Times New Roman" w:hAnsi="Times New Roman"/>
          <w:sz w:val="26"/>
          <w:szCs w:val="26"/>
        </w:rPr>
        <w:t xml:space="preserve">atskleidžiamas, </w:t>
      </w:r>
      <w:r w:rsidR="00281BD5" w:rsidRPr="00CE10D0">
        <w:rPr>
          <w:rFonts w:ascii="Times New Roman" w:hAnsi="Times New Roman"/>
          <w:sz w:val="26"/>
          <w:szCs w:val="26"/>
        </w:rPr>
        <w:t xml:space="preserve">nes </w:t>
      </w:r>
      <w:r w:rsidR="009010A8" w:rsidRPr="00CE10D0">
        <w:rPr>
          <w:rFonts w:ascii="Times New Roman" w:hAnsi="Times New Roman"/>
          <w:sz w:val="26"/>
          <w:szCs w:val="26"/>
        </w:rPr>
        <w:t>leidiniuose</w:t>
      </w:r>
      <w:r w:rsidR="00450956" w:rsidRPr="00CE10D0">
        <w:rPr>
          <w:rFonts w:ascii="Times New Roman" w:hAnsi="Times New Roman"/>
          <w:sz w:val="26"/>
          <w:szCs w:val="26"/>
        </w:rPr>
        <w:t xml:space="preserve"> nebuvo įprasta nurodyti </w:t>
      </w:r>
      <w:r w:rsidR="00A91912" w:rsidRPr="00CE10D0">
        <w:rPr>
          <w:rFonts w:ascii="Times New Roman" w:hAnsi="Times New Roman"/>
          <w:sz w:val="26"/>
          <w:szCs w:val="26"/>
        </w:rPr>
        <w:t xml:space="preserve">prie </w:t>
      </w:r>
      <w:r w:rsidR="00D26A5A" w:rsidRPr="00CE10D0">
        <w:rPr>
          <w:rFonts w:ascii="Times New Roman" w:hAnsi="Times New Roman"/>
          <w:sz w:val="26"/>
          <w:szCs w:val="26"/>
        </w:rPr>
        <w:t>iliustracijų</w:t>
      </w:r>
      <w:r w:rsidR="00A91912" w:rsidRPr="00CE10D0">
        <w:rPr>
          <w:rFonts w:ascii="Times New Roman" w:hAnsi="Times New Roman"/>
          <w:sz w:val="26"/>
          <w:szCs w:val="26"/>
        </w:rPr>
        <w:t xml:space="preserve"> dirbusi</w:t>
      </w:r>
      <w:r w:rsidR="006B605B">
        <w:rPr>
          <w:rFonts w:ascii="Times New Roman" w:hAnsi="Times New Roman"/>
          <w:sz w:val="26"/>
          <w:szCs w:val="26"/>
        </w:rPr>
        <w:t>us</w:t>
      </w:r>
      <w:r w:rsidR="00A91912" w:rsidRPr="00CE10D0">
        <w:rPr>
          <w:rFonts w:ascii="Times New Roman" w:hAnsi="Times New Roman"/>
          <w:sz w:val="26"/>
          <w:szCs w:val="26"/>
        </w:rPr>
        <w:t xml:space="preserve"> </w:t>
      </w:r>
      <w:r w:rsidR="00450956" w:rsidRPr="00CE10D0">
        <w:rPr>
          <w:rFonts w:ascii="Times New Roman" w:hAnsi="Times New Roman"/>
          <w:sz w:val="26"/>
          <w:szCs w:val="26"/>
        </w:rPr>
        <w:t>dailinink</w:t>
      </w:r>
      <w:r w:rsidR="006B605B">
        <w:rPr>
          <w:rFonts w:ascii="Times New Roman" w:hAnsi="Times New Roman"/>
          <w:sz w:val="26"/>
          <w:szCs w:val="26"/>
        </w:rPr>
        <w:t>us</w:t>
      </w:r>
      <w:r w:rsidR="00450956" w:rsidRPr="00CE10D0">
        <w:rPr>
          <w:rFonts w:ascii="Times New Roman" w:hAnsi="Times New Roman"/>
          <w:sz w:val="26"/>
          <w:szCs w:val="26"/>
        </w:rPr>
        <w:t>,</w:t>
      </w:r>
      <w:r w:rsidRPr="00CE10D0">
        <w:rPr>
          <w:rFonts w:ascii="Times New Roman" w:hAnsi="Times New Roman"/>
          <w:sz w:val="26"/>
          <w:szCs w:val="26"/>
        </w:rPr>
        <w:t xml:space="preserve"> </w:t>
      </w:r>
      <w:r w:rsidR="00450956" w:rsidRPr="00CE10D0">
        <w:rPr>
          <w:rFonts w:ascii="Times New Roman" w:hAnsi="Times New Roman"/>
          <w:sz w:val="26"/>
          <w:szCs w:val="26"/>
        </w:rPr>
        <w:t>retai</w:t>
      </w:r>
      <w:r w:rsidRPr="00CE10D0">
        <w:rPr>
          <w:rFonts w:ascii="Times New Roman" w:hAnsi="Times New Roman"/>
          <w:sz w:val="26"/>
          <w:szCs w:val="26"/>
        </w:rPr>
        <w:t xml:space="preserve"> pavyksta</w:t>
      </w:r>
      <w:r w:rsidR="00450956" w:rsidRPr="00CE10D0">
        <w:rPr>
          <w:rFonts w:ascii="Times New Roman" w:hAnsi="Times New Roman"/>
          <w:sz w:val="26"/>
          <w:szCs w:val="26"/>
        </w:rPr>
        <w:t xml:space="preserve"> ir</w:t>
      </w:r>
      <w:r w:rsidRPr="00CE10D0">
        <w:rPr>
          <w:rFonts w:ascii="Times New Roman" w:hAnsi="Times New Roman"/>
          <w:sz w:val="26"/>
          <w:szCs w:val="26"/>
        </w:rPr>
        <w:t xml:space="preserve"> </w:t>
      </w:r>
      <w:r w:rsidR="00281BD5" w:rsidRPr="00CE10D0">
        <w:rPr>
          <w:rFonts w:ascii="Times New Roman" w:hAnsi="Times New Roman"/>
          <w:sz w:val="26"/>
          <w:szCs w:val="26"/>
        </w:rPr>
        <w:t xml:space="preserve">juos nustatyti </w:t>
      </w:r>
      <w:r w:rsidRPr="00CE10D0">
        <w:rPr>
          <w:rFonts w:ascii="Times New Roman" w:hAnsi="Times New Roman"/>
          <w:sz w:val="26"/>
          <w:szCs w:val="26"/>
        </w:rPr>
        <w:t>iš signuotų paveikslų ar archyvinių šaltinių. Leidėjai suvokė meniškos knygos vertę, bet nesuvokė menininko autorinių teisių</w:t>
      </w:r>
      <w:r w:rsidR="00467543" w:rsidRPr="00CE10D0">
        <w:rPr>
          <w:rFonts w:ascii="Times New Roman" w:hAnsi="Times New Roman"/>
          <w:sz w:val="26"/>
          <w:szCs w:val="26"/>
        </w:rPr>
        <w:t xml:space="preserve"> </w:t>
      </w:r>
      <w:r w:rsidRPr="00CE10D0">
        <w:rPr>
          <w:rFonts w:ascii="Times New Roman" w:hAnsi="Times New Roman"/>
          <w:sz w:val="26"/>
          <w:szCs w:val="26"/>
        </w:rPr>
        <w:t>į savo kūrybą</w:t>
      </w:r>
      <w:r w:rsidR="00281BD5" w:rsidRPr="00CE10D0">
        <w:rPr>
          <w:rFonts w:ascii="Times New Roman" w:hAnsi="Times New Roman"/>
          <w:sz w:val="26"/>
          <w:szCs w:val="26"/>
        </w:rPr>
        <w:t>, t</w:t>
      </w:r>
      <w:r w:rsidRPr="00CE10D0">
        <w:rPr>
          <w:rFonts w:ascii="Times New Roman" w:hAnsi="Times New Roman"/>
          <w:sz w:val="26"/>
          <w:szCs w:val="26"/>
        </w:rPr>
        <w:t>odėl daugeli</w:t>
      </w:r>
      <w:r w:rsidR="00707AFC" w:rsidRPr="00CE10D0">
        <w:rPr>
          <w:rFonts w:ascii="Times New Roman" w:hAnsi="Times New Roman"/>
          <w:sz w:val="26"/>
          <w:szCs w:val="26"/>
        </w:rPr>
        <w:t>s knygų dailininkų iki šiol li</w:t>
      </w:r>
      <w:r w:rsidR="00E3325E" w:rsidRPr="00CE10D0">
        <w:rPr>
          <w:rFonts w:ascii="Times New Roman" w:hAnsi="Times New Roman"/>
          <w:sz w:val="26"/>
          <w:szCs w:val="26"/>
        </w:rPr>
        <w:t>e</w:t>
      </w:r>
      <w:r w:rsidR="00707AFC" w:rsidRPr="00CE10D0">
        <w:rPr>
          <w:rFonts w:ascii="Times New Roman" w:hAnsi="Times New Roman"/>
          <w:sz w:val="26"/>
          <w:szCs w:val="26"/>
        </w:rPr>
        <w:t>ka</w:t>
      </w:r>
      <w:r w:rsidRPr="00CE10D0">
        <w:rPr>
          <w:rFonts w:ascii="Times New Roman" w:hAnsi="Times New Roman"/>
          <w:sz w:val="26"/>
          <w:szCs w:val="26"/>
        </w:rPr>
        <w:t xml:space="preserve"> anoniminiai.</w:t>
      </w:r>
      <w:r w:rsidR="00E3325E" w:rsidRPr="00CE10D0">
        <w:rPr>
          <w:rFonts w:ascii="Times New Roman" w:hAnsi="Times New Roman"/>
          <w:sz w:val="26"/>
          <w:szCs w:val="26"/>
        </w:rPr>
        <w:t xml:space="preserve"> </w:t>
      </w:r>
      <w:r w:rsidR="006C49CA" w:rsidRPr="00CE10D0">
        <w:rPr>
          <w:rFonts w:ascii="Times New Roman" w:hAnsi="Times New Roman"/>
          <w:sz w:val="26"/>
          <w:szCs w:val="26"/>
        </w:rPr>
        <w:t>P</w:t>
      </w:r>
      <w:r w:rsidR="00E3325E" w:rsidRPr="00CE10D0">
        <w:rPr>
          <w:rFonts w:ascii="Times New Roman" w:hAnsi="Times New Roman"/>
          <w:sz w:val="26"/>
          <w:szCs w:val="26"/>
        </w:rPr>
        <w:t>irmieji</w:t>
      </w:r>
      <w:r w:rsidRPr="00CE10D0">
        <w:rPr>
          <w:rFonts w:ascii="Times New Roman" w:hAnsi="Times New Roman"/>
          <w:sz w:val="26"/>
          <w:szCs w:val="26"/>
        </w:rPr>
        <w:t xml:space="preserve"> </w:t>
      </w:r>
      <w:r w:rsidR="00E3325E" w:rsidRPr="00CE10D0">
        <w:rPr>
          <w:rFonts w:ascii="Times New Roman" w:hAnsi="Times New Roman"/>
          <w:sz w:val="26"/>
          <w:szCs w:val="26"/>
        </w:rPr>
        <w:t>r</w:t>
      </w:r>
      <w:r w:rsidR="00707AFC" w:rsidRPr="00CE10D0">
        <w:rPr>
          <w:rFonts w:ascii="Times New Roman" w:hAnsi="Times New Roman"/>
          <w:sz w:val="26"/>
          <w:szCs w:val="26"/>
        </w:rPr>
        <w:t>egiono leidėjų kontaktai su knygų dailininkais buvo</w:t>
      </w:r>
      <w:r w:rsidR="00E3325E" w:rsidRPr="00CE10D0">
        <w:rPr>
          <w:rFonts w:ascii="Times New Roman" w:hAnsi="Times New Roman"/>
          <w:sz w:val="26"/>
          <w:szCs w:val="26"/>
        </w:rPr>
        <w:t xml:space="preserve"> užmegzti</w:t>
      </w:r>
      <w:r w:rsidR="00707AFC" w:rsidRPr="00CE10D0">
        <w:rPr>
          <w:rFonts w:ascii="Times New Roman" w:hAnsi="Times New Roman"/>
          <w:sz w:val="26"/>
          <w:szCs w:val="26"/>
        </w:rPr>
        <w:t xml:space="preserve"> </w:t>
      </w:r>
      <w:r w:rsidR="004245C4" w:rsidRPr="00CE10D0">
        <w:rPr>
          <w:rFonts w:ascii="Times New Roman" w:hAnsi="Times New Roman"/>
          <w:sz w:val="26"/>
          <w:szCs w:val="26"/>
        </w:rPr>
        <w:t xml:space="preserve">Klaipėdos krašte ir </w:t>
      </w:r>
      <w:r w:rsidR="00707AFC" w:rsidRPr="00CE10D0">
        <w:rPr>
          <w:rFonts w:ascii="Times New Roman" w:hAnsi="Times New Roman"/>
          <w:sz w:val="26"/>
          <w:szCs w:val="26"/>
        </w:rPr>
        <w:t>Vokietijoje</w:t>
      </w:r>
      <w:r w:rsidR="004245C4" w:rsidRPr="00CE10D0">
        <w:rPr>
          <w:rFonts w:ascii="Times New Roman" w:hAnsi="Times New Roman"/>
          <w:sz w:val="26"/>
          <w:szCs w:val="26"/>
        </w:rPr>
        <w:t>.</w:t>
      </w:r>
      <w:r w:rsidR="00467543" w:rsidRPr="00CE10D0">
        <w:rPr>
          <w:rFonts w:ascii="Times New Roman" w:hAnsi="Times New Roman"/>
          <w:sz w:val="26"/>
          <w:szCs w:val="26"/>
        </w:rPr>
        <w:t xml:space="preserve"> </w:t>
      </w:r>
      <w:r w:rsidR="004245C4" w:rsidRPr="00CE10D0">
        <w:rPr>
          <w:rFonts w:ascii="Times New Roman" w:hAnsi="Times New Roman"/>
          <w:sz w:val="26"/>
          <w:szCs w:val="26"/>
        </w:rPr>
        <w:t>Skuodo klebonas P. Žadeikis</w:t>
      </w:r>
      <w:r w:rsidR="00281BD5" w:rsidRPr="00CE10D0">
        <w:rPr>
          <w:rFonts w:ascii="Times New Roman" w:hAnsi="Times New Roman"/>
          <w:sz w:val="26"/>
          <w:szCs w:val="26"/>
        </w:rPr>
        <w:t>,</w:t>
      </w:r>
      <w:r w:rsidR="004245C4" w:rsidRPr="00CE10D0">
        <w:rPr>
          <w:rFonts w:ascii="Times New Roman" w:hAnsi="Times New Roman"/>
          <w:sz w:val="26"/>
          <w:szCs w:val="26"/>
        </w:rPr>
        <w:t xml:space="preserve"> leisdamas savo </w:t>
      </w:r>
      <w:r w:rsidR="004245C4" w:rsidRPr="00CE10D0">
        <w:rPr>
          <w:rFonts w:ascii="Times New Roman" w:hAnsi="Times New Roman"/>
          <w:i/>
          <w:sz w:val="26"/>
          <w:szCs w:val="26"/>
        </w:rPr>
        <w:t>Didžiojo karo</w:t>
      </w:r>
      <w:r w:rsidR="004245C4" w:rsidRPr="00CE10D0">
        <w:rPr>
          <w:rFonts w:ascii="Times New Roman" w:hAnsi="Times New Roman"/>
          <w:sz w:val="26"/>
          <w:szCs w:val="26"/>
        </w:rPr>
        <w:t xml:space="preserve"> </w:t>
      </w:r>
      <w:r w:rsidR="004245C4" w:rsidRPr="00CE10D0">
        <w:rPr>
          <w:rFonts w:ascii="Times New Roman" w:hAnsi="Times New Roman"/>
          <w:i/>
          <w:sz w:val="26"/>
          <w:szCs w:val="26"/>
        </w:rPr>
        <w:t>užraš</w:t>
      </w:r>
      <w:r w:rsidR="008F2C05" w:rsidRPr="00CE10D0">
        <w:rPr>
          <w:rFonts w:ascii="Times New Roman" w:hAnsi="Times New Roman"/>
          <w:i/>
          <w:sz w:val="26"/>
          <w:szCs w:val="26"/>
        </w:rPr>
        <w:t xml:space="preserve">ų </w:t>
      </w:r>
      <w:r w:rsidR="008F2C05" w:rsidRPr="00CE10D0">
        <w:rPr>
          <w:rFonts w:ascii="Times New Roman" w:hAnsi="Times New Roman"/>
          <w:sz w:val="26"/>
          <w:szCs w:val="26"/>
        </w:rPr>
        <w:t>pirmąją dalį</w:t>
      </w:r>
      <w:r w:rsidR="004245C4" w:rsidRPr="00CE10D0">
        <w:rPr>
          <w:rFonts w:ascii="Times New Roman" w:hAnsi="Times New Roman"/>
          <w:sz w:val="26"/>
          <w:szCs w:val="26"/>
        </w:rPr>
        <w:t xml:space="preserve"> (1921)</w:t>
      </w:r>
      <w:r w:rsidR="00B20B02" w:rsidRPr="00CE10D0">
        <w:rPr>
          <w:rFonts w:ascii="Times New Roman" w:hAnsi="Times New Roman"/>
          <w:sz w:val="26"/>
          <w:szCs w:val="26"/>
        </w:rPr>
        <w:t>,</w:t>
      </w:r>
      <w:r w:rsidR="004245C4" w:rsidRPr="00CE10D0">
        <w:rPr>
          <w:rFonts w:ascii="Times New Roman" w:hAnsi="Times New Roman"/>
          <w:sz w:val="26"/>
          <w:szCs w:val="26"/>
        </w:rPr>
        <w:t xml:space="preserve"> susisiekė su </w:t>
      </w:r>
      <w:r w:rsidR="00D15419" w:rsidRPr="00CE10D0">
        <w:rPr>
          <w:rFonts w:ascii="Times New Roman" w:hAnsi="Times New Roman"/>
          <w:sz w:val="26"/>
          <w:szCs w:val="26"/>
        </w:rPr>
        <w:t xml:space="preserve">Klaipėdoje gyvenančiu </w:t>
      </w:r>
      <w:r w:rsidR="004245C4" w:rsidRPr="00CE10D0">
        <w:rPr>
          <w:rFonts w:ascii="Times New Roman" w:hAnsi="Times New Roman"/>
          <w:sz w:val="26"/>
          <w:szCs w:val="26"/>
        </w:rPr>
        <w:t xml:space="preserve">Mažosios </w:t>
      </w:r>
      <w:r w:rsidR="00C46411" w:rsidRPr="00CE10D0">
        <w:rPr>
          <w:rFonts w:ascii="Times New Roman" w:hAnsi="Times New Roman"/>
          <w:sz w:val="26"/>
          <w:szCs w:val="26"/>
        </w:rPr>
        <w:t>Lietuvos dailininku Adomu Braku</w:t>
      </w:r>
      <w:r w:rsidR="006C49CA" w:rsidRPr="00CE10D0">
        <w:rPr>
          <w:rFonts w:ascii="Times New Roman" w:hAnsi="Times New Roman"/>
          <w:sz w:val="26"/>
          <w:szCs w:val="26"/>
        </w:rPr>
        <w:t>.</w:t>
      </w:r>
      <w:r w:rsidR="004245C4" w:rsidRPr="00CE10D0">
        <w:rPr>
          <w:rFonts w:ascii="Times New Roman" w:hAnsi="Times New Roman"/>
          <w:sz w:val="26"/>
          <w:szCs w:val="26"/>
        </w:rPr>
        <w:t xml:space="preserve"> </w:t>
      </w:r>
      <w:r w:rsidR="006C49CA" w:rsidRPr="00CE10D0">
        <w:rPr>
          <w:rFonts w:ascii="Times New Roman" w:hAnsi="Times New Roman"/>
          <w:sz w:val="26"/>
          <w:szCs w:val="26"/>
        </w:rPr>
        <w:t>Jis</w:t>
      </w:r>
      <w:r w:rsidR="004245C4" w:rsidRPr="00CE10D0">
        <w:rPr>
          <w:rFonts w:ascii="Times New Roman" w:hAnsi="Times New Roman"/>
          <w:sz w:val="26"/>
          <w:szCs w:val="26"/>
        </w:rPr>
        <w:t xml:space="preserve"> buvo vienas iš pirmųjų lietuvių profesionalų knygų iliustratorių. Dailininkas 1908</w:t>
      </w:r>
      <w:r w:rsidR="00FF7DF2" w:rsidRPr="00CE10D0">
        <w:rPr>
          <w:rFonts w:ascii="Times New Roman" w:hAnsi="Times New Roman"/>
          <w:sz w:val="26"/>
          <w:szCs w:val="26"/>
        </w:rPr>
        <w:t>–</w:t>
      </w:r>
      <w:r w:rsidR="004245C4" w:rsidRPr="00CE10D0">
        <w:rPr>
          <w:rFonts w:ascii="Times New Roman" w:hAnsi="Times New Roman"/>
          <w:sz w:val="26"/>
          <w:szCs w:val="26"/>
        </w:rPr>
        <w:t xml:space="preserve">1910 m. </w:t>
      </w:r>
      <w:r w:rsidR="008F2C05" w:rsidRPr="00CE10D0">
        <w:rPr>
          <w:rFonts w:ascii="Times New Roman" w:hAnsi="Times New Roman"/>
          <w:sz w:val="26"/>
          <w:szCs w:val="26"/>
        </w:rPr>
        <w:t xml:space="preserve">studijavo </w:t>
      </w:r>
      <w:r w:rsidR="00281BD5" w:rsidRPr="00CE10D0">
        <w:rPr>
          <w:rFonts w:ascii="Times New Roman" w:hAnsi="Times New Roman"/>
          <w:sz w:val="26"/>
          <w:szCs w:val="26"/>
        </w:rPr>
        <w:t xml:space="preserve">grafiką </w:t>
      </w:r>
      <w:r w:rsidR="004245C4" w:rsidRPr="00CE10D0">
        <w:rPr>
          <w:rFonts w:ascii="Times New Roman" w:hAnsi="Times New Roman"/>
          <w:sz w:val="26"/>
          <w:szCs w:val="26"/>
        </w:rPr>
        <w:t>Meno akademijoje Paryžiuje, iliustravo daugelio Mažosios Lietuvos veikėjų (tarp jų ir Vydūno) veikalų. A.</w:t>
      </w:r>
      <w:r w:rsidR="00D175C9">
        <w:rPr>
          <w:rFonts w:ascii="Times New Roman" w:hAnsi="Times New Roman"/>
          <w:sz w:val="26"/>
          <w:szCs w:val="26"/>
        </w:rPr>
        <w:t> </w:t>
      </w:r>
      <w:r w:rsidR="004245C4" w:rsidRPr="00CE10D0">
        <w:rPr>
          <w:rFonts w:ascii="Times New Roman" w:hAnsi="Times New Roman"/>
          <w:sz w:val="26"/>
          <w:szCs w:val="26"/>
        </w:rPr>
        <w:t>Brako kūryboje vyravo liaudiški motyvai. Jie savaimingai ats</w:t>
      </w:r>
      <w:r w:rsidR="00281BD5" w:rsidRPr="00CE10D0">
        <w:rPr>
          <w:rFonts w:ascii="Times New Roman" w:hAnsi="Times New Roman"/>
          <w:sz w:val="26"/>
          <w:szCs w:val="26"/>
        </w:rPr>
        <w:t>is</w:t>
      </w:r>
      <w:r w:rsidR="004245C4" w:rsidRPr="00CE10D0">
        <w:rPr>
          <w:rFonts w:ascii="Times New Roman" w:hAnsi="Times New Roman"/>
          <w:sz w:val="26"/>
          <w:szCs w:val="26"/>
        </w:rPr>
        <w:t xml:space="preserve">pindėjo ir </w:t>
      </w:r>
      <w:r w:rsidR="004245C4" w:rsidRPr="00CE10D0">
        <w:rPr>
          <w:rFonts w:ascii="Times New Roman" w:hAnsi="Times New Roman"/>
          <w:i/>
          <w:sz w:val="26"/>
          <w:szCs w:val="26"/>
        </w:rPr>
        <w:lastRenderedPageBreak/>
        <w:t>Didžiojo karo užrašų</w:t>
      </w:r>
      <w:r w:rsidR="004245C4" w:rsidRPr="00CE10D0">
        <w:rPr>
          <w:rFonts w:ascii="Times New Roman" w:hAnsi="Times New Roman"/>
          <w:sz w:val="26"/>
          <w:szCs w:val="26"/>
        </w:rPr>
        <w:t xml:space="preserve"> viršelyje: kryžius, verkianti motina ir raitelis </w:t>
      </w:r>
      <w:r w:rsidR="00A06C67" w:rsidRPr="00CE10D0">
        <w:rPr>
          <w:rFonts w:ascii="Times New Roman" w:hAnsi="Times New Roman"/>
          <w:sz w:val="26"/>
          <w:szCs w:val="26"/>
        </w:rPr>
        <w:t xml:space="preserve">– </w:t>
      </w:r>
      <w:r w:rsidR="004245C4" w:rsidRPr="00CE10D0">
        <w:rPr>
          <w:rFonts w:ascii="Times New Roman" w:hAnsi="Times New Roman"/>
          <w:sz w:val="26"/>
          <w:szCs w:val="26"/>
        </w:rPr>
        <w:t>lietuvių karys</w:t>
      </w:r>
      <w:r w:rsidR="00A06C67" w:rsidRPr="00CE10D0">
        <w:rPr>
          <w:rFonts w:ascii="Times New Roman" w:hAnsi="Times New Roman"/>
          <w:sz w:val="26"/>
          <w:szCs w:val="26"/>
        </w:rPr>
        <w:t>,</w:t>
      </w:r>
      <w:r w:rsidR="004245C4" w:rsidRPr="00CE10D0">
        <w:rPr>
          <w:rFonts w:ascii="Times New Roman" w:hAnsi="Times New Roman"/>
          <w:sz w:val="26"/>
          <w:szCs w:val="26"/>
        </w:rPr>
        <w:t xml:space="preserve"> ginantis Tėvynę</w:t>
      </w:r>
      <w:r w:rsidR="00A06C67" w:rsidRPr="00CE10D0">
        <w:rPr>
          <w:rFonts w:ascii="Times New Roman" w:hAnsi="Times New Roman"/>
          <w:sz w:val="26"/>
          <w:szCs w:val="26"/>
        </w:rPr>
        <w:t xml:space="preserve"> –</w:t>
      </w:r>
      <w:r w:rsidR="00B20B02" w:rsidRPr="00CE10D0">
        <w:rPr>
          <w:rFonts w:ascii="Times New Roman" w:hAnsi="Times New Roman"/>
          <w:sz w:val="26"/>
          <w:szCs w:val="26"/>
        </w:rPr>
        <w:t xml:space="preserve"> sudarė pagrindinius viršelyje </w:t>
      </w:r>
      <w:r w:rsidR="006C49CA" w:rsidRPr="00CE10D0">
        <w:rPr>
          <w:rFonts w:ascii="Times New Roman" w:hAnsi="Times New Roman"/>
          <w:sz w:val="26"/>
          <w:szCs w:val="26"/>
        </w:rPr>
        <w:t>įprasmintus</w:t>
      </w:r>
      <w:r w:rsidR="00D15419" w:rsidRPr="00CE10D0">
        <w:rPr>
          <w:rFonts w:ascii="Times New Roman" w:hAnsi="Times New Roman"/>
          <w:sz w:val="26"/>
          <w:szCs w:val="26"/>
        </w:rPr>
        <w:t xml:space="preserve"> simbolius</w:t>
      </w:r>
      <w:r w:rsidR="004245C4" w:rsidRPr="00CE10D0">
        <w:rPr>
          <w:rFonts w:ascii="Times New Roman" w:hAnsi="Times New Roman"/>
          <w:sz w:val="26"/>
          <w:szCs w:val="26"/>
        </w:rPr>
        <w:t xml:space="preserve">. „Kultūros“ bendrovės atstovas </w:t>
      </w:r>
      <w:r w:rsidR="00467543" w:rsidRPr="00CE10D0">
        <w:rPr>
          <w:rFonts w:ascii="Times New Roman" w:hAnsi="Times New Roman"/>
          <w:sz w:val="26"/>
          <w:szCs w:val="26"/>
        </w:rPr>
        <w:t>S. Brašiškis</w:t>
      </w:r>
      <w:r w:rsidR="00A06C67" w:rsidRPr="00CE10D0">
        <w:rPr>
          <w:rFonts w:ascii="Times New Roman" w:hAnsi="Times New Roman"/>
          <w:sz w:val="26"/>
          <w:szCs w:val="26"/>
        </w:rPr>
        <w:t>,</w:t>
      </w:r>
      <w:r w:rsidR="00467543" w:rsidRPr="00CE10D0">
        <w:rPr>
          <w:rFonts w:ascii="Times New Roman" w:hAnsi="Times New Roman"/>
          <w:sz w:val="26"/>
          <w:szCs w:val="26"/>
        </w:rPr>
        <w:t xml:space="preserve"> studijuodamas Leipcige</w:t>
      </w:r>
      <w:r w:rsidR="00A06C67" w:rsidRPr="00CE10D0">
        <w:rPr>
          <w:rFonts w:ascii="Times New Roman" w:hAnsi="Times New Roman"/>
          <w:sz w:val="26"/>
          <w:szCs w:val="26"/>
        </w:rPr>
        <w:t>,</w:t>
      </w:r>
      <w:r w:rsidR="00467543" w:rsidRPr="00CE10D0">
        <w:rPr>
          <w:rFonts w:ascii="Times New Roman" w:hAnsi="Times New Roman"/>
          <w:sz w:val="26"/>
          <w:szCs w:val="26"/>
        </w:rPr>
        <w:t xml:space="preserve"> </w:t>
      </w:r>
      <w:r w:rsidR="00ED3D41" w:rsidRPr="00CE10D0">
        <w:rPr>
          <w:rFonts w:ascii="Times New Roman" w:hAnsi="Times New Roman"/>
          <w:sz w:val="26"/>
          <w:szCs w:val="26"/>
        </w:rPr>
        <w:t>užmezgė ryšius</w:t>
      </w:r>
      <w:r w:rsidR="00467543" w:rsidRPr="00CE10D0">
        <w:rPr>
          <w:rFonts w:ascii="Times New Roman" w:hAnsi="Times New Roman"/>
          <w:sz w:val="26"/>
          <w:szCs w:val="26"/>
        </w:rPr>
        <w:t xml:space="preserve"> </w:t>
      </w:r>
      <w:r w:rsidR="006C49CA" w:rsidRPr="00CE10D0">
        <w:rPr>
          <w:rFonts w:ascii="Times New Roman" w:hAnsi="Times New Roman"/>
          <w:sz w:val="26"/>
          <w:szCs w:val="26"/>
        </w:rPr>
        <w:t xml:space="preserve">su </w:t>
      </w:r>
      <w:r w:rsidR="00ED3D41" w:rsidRPr="00CE10D0">
        <w:rPr>
          <w:rFonts w:ascii="Times New Roman" w:hAnsi="Times New Roman"/>
          <w:sz w:val="26"/>
          <w:szCs w:val="26"/>
        </w:rPr>
        <w:t xml:space="preserve">vietos </w:t>
      </w:r>
      <w:r w:rsidR="00467543" w:rsidRPr="00CE10D0">
        <w:rPr>
          <w:rFonts w:ascii="Times New Roman" w:hAnsi="Times New Roman"/>
          <w:sz w:val="26"/>
          <w:szCs w:val="26"/>
        </w:rPr>
        <w:t>dailininku W. Schreieriu. Jis</w:t>
      </w:r>
      <w:r w:rsidR="00ED3D41" w:rsidRPr="00CE10D0">
        <w:rPr>
          <w:rFonts w:ascii="Times New Roman" w:hAnsi="Times New Roman"/>
          <w:sz w:val="26"/>
          <w:szCs w:val="26"/>
        </w:rPr>
        <w:t xml:space="preserve"> pirma</w:t>
      </w:r>
      <w:r w:rsidR="00467543" w:rsidRPr="00CE10D0">
        <w:rPr>
          <w:rFonts w:ascii="Times New Roman" w:hAnsi="Times New Roman"/>
          <w:sz w:val="26"/>
          <w:szCs w:val="26"/>
        </w:rPr>
        <w:t xml:space="preserve"> </w:t>
      </w:r>
      <w:r w:rsidR="00ED3D41" w:rsidRPr="00CE10D0">
        <w:rPr>
          <w:rFonts w:ascii="Times New Roman" w:hAnsi="Times New Roman"/>
          <w:sz w:val="26"/>
          <w:szCs w:val="26"/>
        </w:rPr>
        <w:t>kons</w:t>
      </w:r>
      <w:r w:rsidR="00467543" w:rsidRPr="00CE10D0">
        <w:rPr>
          <w:rFonts w:ascii="Times New Roman" w:hAnsi="Times New Roman"/>
          <w:sz w:val="26"/>
          <w:szCs w:val="26"/>
        </w:rPr>
        <w:t>ul</w:t>
      </w:r>
      <w:r w:rsidR="00ED3D41" w:rsidRPr="00CE10D0">
        <w:rPr>
          <w:rFonts w:ascii="Times New Roman" w:hAnsi="Times New Roman"/>
          <w:sz w:val="26"/>
          <w:szCs w:val="26"/>
        </w:rPr>
        <w:t>t</w:t>
      </w:r>
      <w:r w:rsidR="00467543" w:rsidRPr="00CE10D0">
        <w:rPr>
          <w:rFonts w:ascii="Times New Roman" w:hAnsi="Times New Roman"/>
          <w:sz w:val="26"/>
          <w:szCs w:val="26"/>
        </w:rPr>
        <w:t>a</w:t>
      </w:r>
      <w:r w:rsidR="00ED3D41" w:rsidRPr="00CE10D0">
        <w:rPr>
          <w:rFonts w:ascii="Times New Roman" w:hAnsi="Times New Roman"/>
          <w:sz w:val="26"/>
          <w:szCs w:val="26"/>
        </w:rPr>
        <w:t>v</w:t>
      </w:r>
      <w:r w:rsidR="00467543" w:rsidRPr="00CE10D0">
        <w:rPr>
          <w:rFonts w:ascii="Times New Roman" w:hAnsi="Times New Roman"/>
          <w:sz w:val="26"/>
          <w:szCs w:val="26"/>
        </w:rPr>
        <w:t xml:space="preserve">o S. Brašiškį leidžiant dailyraščio vadovėlį </w:t>
      </w:r>
      <w:r w:rsidR="00467543" w:rsidRPr="00CE10D0">
        <w:rPr>
          <w:rFonts w:ascii="Times New Roman" w:hAnsi="Times New Roman"/>
          <w:i/>
          <w:sz w:val="26"/>
          <w:szCs w:val="26"/>
        </w:rPr>
        <w:t>Raštas</w:t>
      </w:r>
      <w:r w:rsidR="00C24589" w:rsidRPr="00CE10D0">
        <w:rPr>
          <w:rFonts w:ascii="Times New Roman" w:hAnsi="Times New Roman"/>
          <w:i/>
          <w:sz w:val="26"/>
          <w:szCs w:val="26"/>
        </w:rPr>
        <w:t xml:space="preserve"> </w:t>
      </w:r>
      <w:r w:rsidR="00467543" w:rsidRPr="00CE10D0">
        <w:rPr>
          <w:rFonts w:ascii="Times New Roman" w:hAnsi="Times New Roman"/>
          <w:sz w:val="26"/>
          <w:szCs w:val="26"/>
        </w:rPr>
        <w:t>(1922)</w:t>
      </w:r>
      <w:r w:rsidR="00ED3D41" w:rsidRPr="00CE10D0">
        <w:rPr>
          <w:rFonts w:ascii="Times New Roman" w:hAnsi="Times New Roman"/>
          <w:sz w:val="26"/>
          <w:szCs w:val="26"/>
        </w:rPr>
        <w:t>, o vėliau</w:t>
      </w:r>
      <w:r w:rsidR="00467543" w:rsidRPr="00CE10D0">
        <w:rPr>
          <w:rFonts w:ascii="Times New Roman" w:hAnsi="Times New Roman"/>
          <w:sz w:val="26"/>
          <w:szCs w:val="26"/>
        </w:rPr>
        <w:t xml:space="preserve"> </w:t>
      </w:r>
      <w:r w:rsidR="00ED3D41" w:rsidRPr="00CE10D0">
        <w:rPr>
          <w:rFonts w:ascii="Times New Roman" w:hAnsi="Times New Roman"/>
          <w:sz w:val="26"/>
          <w:szCs w:val="26"/>
        </w:rPr>
        <w:t>j</w:t>
      </w:r>
      <w:r w:rsidR="00467543" w:rsidRPr="00CE10D0">
        <w:rPr>
          <w:rFonts w:ascii="Times New Roman" w:hAnsi="Times New Roman"/>
          <w:sz w:val="26"/>
          <w:szCs w:val="26"/>
        </w:rPr>
        <w:t xml:space="preserve">am buvo patikėta iliustruoti </w:t>
      </w:r>
      <w:r w:rsidR="00016944" w:rsidRPr="00CE10D0">
        <w:rPr>
          <w:rFonts w:ascii="Times New Roman" w:hAnsi="Times New Roman"/>
          <w:sz w:val="26"/>
          <w:szCs w:val="26"/>
        </w:rPr>
        <w:t xml:space="preserve">Oskaro </w:t>
      </w:r>
      <w:r w:rsidR="00C46411" w:rsidRPr="00CE10D0">
        <w:rPr>
          <w:rFonts w:ascii="Times New Roman" w:hAnsi="Times New Roman"/>
          <w:sz w:val="26"/>
          <w:szCs w:val="26"/>
        </w:rPr>
        <w:t>Vaildo</w:t>
      </w:r>
      <w:r w:rsidR="00016944" w:rsidRPr="00CE10D0">
        <w:rPr>
          <w:rFonts w:ascii="Times New Roman" w:hAnsi="Times New Roman"/>
          <w:sz w:val="26"/>
          <w:szCs w:val="26"/>
        </w:rPr>
        <w:t xml:space="preserve"> knygą </w:t>
      </w:r>
      <w:r w:rsidR="00016944" w:rsidRPr="00CE10D0">
        <w:rPr>
          <w:rFonts w:ascii="Times New Roman" w:hAnsi="Times New Roman"/>
          <w:i/>
          <w:sz w:val="26"/>
          <w:szCs w:val="26"/>
        </w:rPr>
        <w:t>Pasakos</w:t>
      </w:r>
      <w:r w:rsidR="00016944" w:rsidRPr="00CE10D0">
        <w:rPr>
          <w:rFonts w:ascii="Times New Roman" w:hAnsi="Times New Roman"/>
          <w:sz w:val="26"/>
          <w:szCs w:val="26"/>
        </w:rPr>
        <w:t xml:space="preserve"> (1924)</w:t>
      </w:r>
      <w:r w:rsidR="00016944" w:rsidRPr="00CE10D0">
        <w:rPr>
          <w:rStyle w:val="FootnoteReference"/>
          <w:rFonts w:ascii="Times New Roman" w:hAnsi="Times New Roman"/>
          <w:sz w:val="26"/>
          <w:szCs w:val="26"/>
        </w:rPr>
        <w:footnoteReference w:id="673"/>
      </w:r>
      <w:r w:rsidR="00016944" w:rsidRPr="00CE10D0">
        <w:rPr>
          <w:rFonts w:ascii="Times New Roman" w:hAnsi="Times New Roman"/>
          <w:sz w:val="26"/>
          <w:szCs w:val="26"/>
        </w:rPr>
        <w:t>.</w:t>
      </w:r>
      <w:r w:rsidR="007C1CE1" w:rsidRPr="00CE10D0">
        <w:rPr>
          <w:rFonts w:ascii="Times New Roman" w:hAnsi="Times New Roman"/>
          <w:sz w:val="26"/>
          <w:szCs w:val="26"/>
        </w:rPr>
        <w:t xml:space="preserve"> </w:t>
      </w:r>
      <w:r w:rsidR="004245C4" w:rsidRPr="00CE10D0">
        <w:rPr>
          <w:rFonts w:ascii="Times New Roman" w:hAnsi="Times New Roman"/>
          <w:sz w:val="26"/>
          <w:szCs w:val="26"/>
        </w:rPr>
        <w:t xml:space="preserve">P. Bugailiškis yra minėjęs, </w:t>
      </w:r>
      <w:r w:rsidR="00002185" w:rsidRPr="00CE10D0">
        <w:rPr>
          <w:rFonts w:ascii="Times New Roman" w:hAnsi="Times New Roman"/>
          <w:sz w:val="26"/>
          <w:szCs w:val="26"/>
        </w:rPr>
        <w:t xml:space="preserve">kad </w:t>
      </w:r>
      <w:r w:rsidR="004245C4" w:rsidRPr="00CE10D0">
        <w:rPr>
          <w:rFonts w:ascii="Times New Roman" w:hAnsi="Times New Roman"/>
          <w:sz w:val="26"/>
          <w:szCs w:val="26"/>
        </w:rPr>
        <w:t xml:space="preserve">prie </w:t>
      </w:r>
      <w:r w:rsidR="005B2E3D" w:rsidRPr="00CE10D0">
        <w:rPr>
          <w:rFonts w:ascii="Times New Roman" w:hAnsi="Times New Roman"/>
          <w:sz w:val="26"/>
          <w:szCs w:val="26"/>
        </w:rPr>
        <w:t xml:space="preserve">Nikolajaus Rubakino </w:t>
      </w:r>
      <w:r w:rsidR="005B2E3D" w:rsidRPr="00CE10D0">
        <w:rPr>
          <w:rFonts w:ascii="Times New Roman" w:hAnsi="Times New Roman"/>
          <w:i/>
          <w:sz w:val="26"/>
          <w:szCs w:val="26"/>
        </w:rPr>
        <w:t>Iš tamsios praeities į šviesią ateitį</w:t>
      </w:r>
      <w:r w:rsidR="00B20B02" w:rsidRPr="00CE10D0">
        <w:rPr>
          <w:rFonts w:ascii="Times New Roman" w:hAnsi="Times New Roman"/>
          <w:sz w:val="26"/>
          <w:szCs w:val="26"/>
        </w:rPr>
        <w:t xml:space="preserve"> (1923) ir Levo Tolstojaus</w:t>
      </w:r>
      <w:r w:rsidR="005B2E3D" w:rsidRPr="00CE10D0">
        <w:rPr>
          <w:rFonts w:ascii="Times New Roman" w:hAnsi="Times New Roman"/>
          <w:sz w:val="26"/>
          <w:szCs w:val="26"/>
        </w:rPr>
        <w:t xml:space="preserve"> </w:t>
      </w:r>
      <w:r w:rsidR="005B2E3D" w:rsidRPr="00CE10D0">
        <w:rPr>
          <w:rFonts w:ascii="Times New Roman" w:hAnsi="Times New Roman"/>
          <w:i/>
          <w:sz w:val="26"/>
          <w:szCs w:val="26"/>
        </w:rPr>
        <w:t>Pragaro atgijimas</w:t>
      </w:r>
      <w:r w:rsidR="005B2E3D" w:rsidRPr="00CE10D0">
        <w:rPr>
          <w:rFonts w:ascii="Times New Roman" w:hAnsi="Times New Roman"/>
          <w:sz w:val="26"/>
          <w:szCs w:val="26"/>
        </w:rPr>
        <w:t xml:space="preserve"> (1924) knygų apipavidalino prisidėjo Vokietijos dailininkai</w:t>
      </w:r>
      <w:r w:rsidR="005B2E3D" w:rsidRPr="00CE10D0">
        <w:rPr>
          <w:rStyle w:val="FootnoteReference"/>
          <w:rFonts w:ascii="Times New Roman" w:hAnsi="Times New Roman"/>
          <w:sz w:val="26"/>
          <w:szCs w:val="26"/>
        </w:rPr>
        <w:footnoteReference w:id="674"/>
      </w:r>
      <w:r w:rsidR="005B2E3D" w:rsidRPr="00CE10D0">
        <w:rPr>
          <w:rFonts w:ascii="Times New Roman" w:hAnsi="Times New Roman"/>
          <w:sz w:val="26"/>
          <w:szCs w:val="26"/>
        </w:rPr>
        <w:t xml:space="preserve">, bet jų pavardžių jis </w:t>
      </w:r>
      <w:r w:rsidR="00D26A5A" w:rsidRPr="00CE10D0">
        <w:rPr>
          <w:rFonts w:ascii="Times New Roman" w:hAnsi="Times New Roman"/>
          <w:sz w:val="26"/>
          <w:szCs w:val="26"/>
        </w:rPr>
        <w:t>neįvardijo</w:t>
      </w:r>
      <w:r w:rsidR="005B2E3D" w:rsidRPr="00CE10D0">
        <w:rPr>
          <w:rFonts w:ascii="Times New Roman" w:hAnsi="Times New Roman"/>
          <w:sz w:val="26"/>
          <w:szCs w:val="26"/>
        </w:rPr>
        <w:t xml:space="preserve">. </w:t>
      </w:r>
      <w:r w:rsidR="00D26A5A" w:rsidRPr="00CE10D0">
        <w:rPr>
          <w:rFonts w:ascii="Times New Roman" w:hAnsi="Times New Roman"/>
          <w:sz w:val="26"/>
          <w:szCs w:val="26"/>
        </w:rPr>
        <w:t>A</w:t>
      </w:r>
      <w:r w:rsidR="005B2E3D" w:rsidRPr="00CE10D0">
        <w:rPr>
          <w:rFonts w:ascii="Times New Roman" w:hAnsi="Times New Roman"/>
          <w:sz w:val="26"/>
          <w:szCs w:val="26"/>
        </w:rPr>
        <w:t>rchyviniuose ben</w:t>
      </w:r>
      <w:r w:rsidR="0070017D">
        <w:rPr>
          <w:rFonts w:ascii="Times New Roman" w:hAnsi="Times New Roman"/>
          <w:sz w:val="26"/>
          <w:szCs w:val="26"/>
        </w:rPr>
        <w:softHyphen/>
      </w:r>
      <w:r w:rsidR="005B2E3D" w:rsidRPr="00CE10D0">
        <w:rPr>
          <w:rFonts w:ascii="Times New Roman" w:hAnsi="Times New Roman"/>
          <w:sz w:val="26"/>
          <w:szCs w:val="26"/>
        </w:rPr>
        <w:t xml:space="preserve">drovės dokumentuose taip pat nerasta duomenų apie </w:t>
      </w:r>
      <w:r w:rsidR="00D26A5A" w:rsidRPr="00CE10D0">
        <w:rPr>
          <w:rFonts w:ascii="Times New Roman" w:hAnsi="Times New Roman"/>
          <w:sz w:val="26"/>
          <w:szCs w:val="26"/>
        </w:rPr>
        <w:t xml:space="preserve">samdytus </w:t>
      </w:r>
      <w:r w:rsidR="005B2E3D" w:rsidRPr="00CE10D0">
        <w:rPr>
          <w:rFonts w:ascii="Times New Roman" w:hAnsi="Times New Roman"/>
          <w:sz w:val="26"/>
          <w:szCs w:val="26"/>
        </w:rPr>
        <w:t>kitus Vokietijos dailininkus</w:t>
      </w:r>
      <w:r w:rsidR="00D26A5A" w:rsidRPr="00CE10D0">
        <w:rPr>
          <w:rFonts w:ascii="Times New Roman" w:hAnsi="Times New Roman"/>
          <w:sz w:val="26"/>
          <w:szCs w:val="26"/>
        </w:rPr>
        <w:t>,</w:t>
      </w:r>
      <w:r w:rsidR="005B2E3D" w:rsidRPr="00CE10D0">
        <w:rPr>
          <w:rFonts w:ascii="Times New Roman" w:hAnsi="Times New Roman"/>
          <w:sz w:val="26"/>
          <w:szCs w:val="26"/>
        </w:rPr>
        <w:t xml:space="preserve"> </w:t>
      </w:r>
      <w:r w:rsidR="00002185" w:rsidRPr="00CE10D0">
        <w:rPr>
          <w:rFonts w:ascii="Times New Roman" w:hAnsi="Times New Roman"/>
          <w:sz w:val="26"/>
          <w:szCs w:val="26"/>
        </w:rPr>
        <w:t xml:space="preserve">be </w:t>
      </w:r>
      <w:r w:rsidR="005B2E3D" w:rsidRPr="00CE10D0">
        <w:rPr>
          <w:rFonts w:ascii="Times New Roman" w:hAnsi="Times New Roman"/>
          <w:sz w:val="26"/>
          <w:szCs w:val="26"/>
        </w:rPr>
        <w:t>W. Schreieri</w:t>
      </w:r>
      <w:r w:rsidR="00002185" w:rsidRPr="00CE10D0">
        <w:rPr>
          <w:rFonts w:ascii="Times New Roman" w:hAnsi="Times New Roman"/>
          <w:sz w:val="26"/>
          <w:szCs w:val="26"/>
        </w:rPr>
        <w:t>o</w:t>
      </w:r>
      <w:r w:rsidR="005B2E3D" w:rsidRPr="00CE10D0">
        <w:rPr>
          <w:rFonts w:ascii="Times New Roman" w:hAnsi="Times New Roman"/>
          <w:sz w:val="26"/>
          <w:szCs w:val="26"/>
        </w:rPr>
        <w:t>, tad yra tikimybė</w:t>
      </w:r>
      <w:r w:rsidR="00D26A5A" w:rsidRPr="00CE10D0">
        <w:rPr>
          <w:rFonts w:ascii="Times New Roman" w:hAnsi="Times New Roman"/>
          <w:sz w:val="26"/>
          <w:szCs w:val="26"/>
        </w:rPr>
        <w:t>s</w:t>
      </w:r>
      <w:r w:rsidR="005B2E3D" w:rsidRPr="00CE10D0">
        <w:rPr>
          <w:rFonts w:ascii="Times New Roman" w:hAnsi="Times New Roman"/>
          <w:sz w:val="26"/>
          <w:szCs w:val="26"/>
        </w:rPr>
        <w:t xml:space="preserve">, kad prie šių leidinių dirbo tas pats </w:t>
      </w:r>
      <w:r w:rsidR="006C49CA" w:rsidRPr="00CE10D0">
        <w:rPr>
          <w:rFonts w:ascii="Times New Roman" w:hAnsi="Times New Roman"/>
          <w:sz w:val="26"/>
          <w:szCs w:val="26"/>
        </w:rPr>
        <w:t>dailininkas</w:t>
      </w:r>
      <w:r w:rsidR="005B2E3D" w:rsidRPr="00CE10D0">
        <w:rPr>
          <w:rFonts w:ascii="Times New Roman" w:hAnsi="Times New Roman"/>
          <w:sz w:val="26"/>
          <w:szCs w:val="26"/>
        </w:rPr>
        <w:t xml:space="preserve">. </w:t>
      </w:r>
    </w:p>
    <w:p w:rsidR="004D11CC" w:rsidRPr="00CE10D0" w:rsidRDefault="00DF2BF8" w:rsidP="0016181A">
      <w:pPr>
        <w:spacing w:after="0" w:line="360" w:lineRule="auto"/>
        <w:ind w:firstLine="709"/>
        <w:jc w:val="both"/>
        <w:rPr>
          <w:rFonts w:ascii="Times New Roman" w:hAnsi="Times New Roman"/>
          <w:sz w:val="26"/>
          <w:szCs w:val="26"/>
        </w:rPr>
      </w:pPr>
      <w:r w:rsidRPr="00CE10D0">
        <w:rPr>
          <w:rFonts w:ascii="Times New Roman" w:hAnsi="Times New Roman"/>
          <w:sz w:val="26"/>
          <w:szCs w:val="26"/>
        </w:rPr>
        <w:t>Sporadiškai užsimezgę</w:t>
      </w:r>
      <w:r w:rsidR="00752678" w:rsidRPr="00CE10D0">
        <w:rPr>
          <w:rFonts w:ascii="Times New Roman" w:hAnsi="Times New Roman"/>
          <w:sz w:val="26"/>
          <w:szCs w:val="26"/>
        </w:rPr>
        <w:t xml:space="preserve"> Žemaitijos </w:t>
      </w:r>
      <w:r w:rsidR="004245C4" w:rsidRPr="00CE10D0">
        <w:rPr>
          <w:rFonts w:ascii="Times New Roman" w:hAnsi="Times New Roman"/>
          <w:sz w:val="26"/>
          <w:szCs w:val="26"/>
        </w:rPr>
        <w:t>leidėjų</w:t>
      </w:r>
      <w:r w:rsidR="00752678" w:rsidRPr="00CE10D0">
        <w:rPr>
          <w:rFonts w:ascii="Times New Roman" w:hAnsi="Times New Roman"/>
          <w:sz w:val="26"/>
          <w:szCs w:val="26"/>
        </w:rPr>
        <w:t xml:space="preserve"> ryšiai su Vokietijos ir Mažosios Lietuvos</w:t>
      </w:r>
      <w:r w:rsidRPr="00CE10D0">
        <w:rPr>
          <w:rFonts w:ascii="Times New Roman" w:hAnsi="Times New Roman"/>
          <w:sz w:val="26"/>
          <w:szCs w:val="26"/>
        </w:rPr>
        <w:t xml:space="preserve"> </w:t>
      </w:r>
      <w:r w:rsidR="00752678" w:rsidRPr="00CE10D0">
        <w:rPr>
          <w:rFonts w:ascii="Times New Roman" w:hAnsi="Times New Roman"/>
          <w:sz w:val="26"/>
          <w:szCs w:val="26"/>
        </w:rPr>
        <w:t xml:space="preserve">dailininkais </w:t>
      </w:r>
      <w:r w:rsidRPr="00CE10D0">
        <w:rPr>
          <w:rFonts w:ascii="Times New Roman" w:hAnsi="Times New Roman"/>
          <w:sz w:val="26"/>
          <w:szCs w:val="26"/>
        </w:rPr>
        <w:t>nebeišsiplėtė</w:t>
      </w:r>
      <w:r w:rsidR="00811F2C" w:rsidRPr="00CE10D0">
        <w:rPr>
          <w:rFonts w:ascii="Times New Roman" w:hAnsi="Times New Roman"/>
          <w:sz w:val="26"/>
          <w:szCs w:val="26"/>
        </w:rPr>
        <w:t xml:space="preserve">, </w:t>
      </w:r>
      <w:r w:rsidR="00925B70" w:rsidRPr="00CE10D0">
        <w:rPr>
          <w:rFonts w:ascii="Times New Roman" w:hAnsi="Times New Roman"/>
          <w:sz w:val="26"/>
          <w:szCs w:val="26"/>
        </w:rPr>
        <w:t xml:space="preserve">nes </w:t>
      </w:r>
      <w:r w:rsidR="00811F2C" w:rsidRPr="00CE10D0">
        <w:rPr>
          <w:rFonts w:ascii="Times New Roman" w:hAnsi="Times New Roman"/>
          <w:sz w:val="26"/>
          <w:szCs w:val="26"/>
        </w:rPr>
        <w:t xml:space="preserve">į knygų </w:t>
      </w:r>
      <w:r w:rsidR="00925B70" w:rsidRPr="00CE10D0">
        <w:rPr>
          <w:rFonts w:ascii="Times New Roman" w:hAnsi="Times New Roman"/>
          <w:sz w:val="26"/>
          <w:szCs w:val="26"/>
        </w:rPr>
        <w:t xml:space="preserve">grafiką </w:t>
      </w:r>
      <w:r w:rsidR="00D15419" w:rsidRPr="00CE10D0">
        <w:rPr>
          <w:rFonts w:ascii="Times New Roman" w:hAnsi="Times New Roman"/>
          <w:sz w:val="26"/>
          <w:szCs w:val="26"/>
        </w:rPr>
        <w:t xml:space="preserve">laiku </w:t>
      </w:r>
      <w:r w:rsidR="00F06991" w:rsidRPr="00CE10D0">
        <w:rPr>
          <w:rFonts w:ascii="Times New Roman" w:hAnsi="Times New Roman"/>
          <w:sz w:val="26"/>
          <w:szCs w:val="26"/>
        </w:rPr>
        <w:t>atėjo</w:t>
      </w:r>
      <w:r w:rsidRPr="00CE10D0">
        <w:rPr>
          <w:rFonts w:ascii="Times New Roman" w:hAnsi="Times New Roman"/>
          <w:sz w:val="26"/>
          <w:szCs w:val="26"/>
        </w:rPr>
        <w:t xml:space="preserve"> </w:t>
      </w:r>
      <w:r w:rsidR="004245C4" w:rsidRPr="00CE10D0">
        <w:rPr>
          <w:rFonts w:ascii="Times New Roman" w:hAnsi="Times New Roman"/>
          <w:sz w:val="26"/>
          <w:szCs w:val="26"/>
        </w:rPr>
        <w:t xml:space="preserve">Lietuvos dailininkai. </w:t>
      </w:r>
      <w:r w:rsidR="000A786B" w:rsidRPr="00CE10D0">
        <w:rPr>
          <w:rFonts w:ascii="Times New Roman" w:hAnsi="Times New Roman"/>
          <w:sz w:val="26"/>
          <w:szCs w:val="26"/>
        </w:rPr>
        <w:t>V</w:t>
      </w:r>
      <w:r w:rsidR="00F06991" w:rsidRPr="00CE10D0">
        <w:rPr>
          <w:rFonts w:ascii="Times New Roman" w:hAnsi="Times New Roman"/>
          <w:sz w:val="26"/>
          <w:szCs w:val="26"/>
        </w:rPr>
        <w:t xml:space="preserve">ienas iš produktyviausių Nepriklausomos Lietuvos knygų </w:t>
      </w:r>
      <w:r w:rsidR="00752678" w:rsidRPr="00CE10D0">
        <w:rPr>
          <w:rFonts w:ascii="Times New Roman" w:hAnsi="Times New Roman"/>
          <w:sz w:val="26"/>
          <w:szCs w:val="26"/>
        </w:rPr>
        <w:t>iliustruotojų</w:t>
      </w:r>
      <w:r w:rsidR="00F06991" w:rsidRPr="00CE10D0">
        <w:rPr>
          <w:rFonts w:ascii="Times New Roman" w:hAnsi="Times New Roman"/>
          <w:sz w:val="26"/>
          <w:szCs w:val="26"/>
        </w:rPr>
        <w:t xml:space="preserve"> </w:t>
      </w:r>
      <w:r w:rsidR="000A786B" w:rsidRPr="00CE10D0">
        <w:rPr>
          <w:rFonts w:ascii="Times New Roman" w:hAnsi="Times New Roman"/>
          <w:sz w:val="26"/>
          <w:szCs w:val="26"/>
        </w:rPr>
        <w:t>buvo</w:t>
      </w:r>
      <w:r w:rsidR="00F06991" w:rsidRPr="00CE10D0">
        <w:rPr>
          <w:rFonts w:ascii="Times New Roman" w:hAnsi="Times New Roman"/>
          <w:sz w:val="26"/>
          <w:szCs w:val="26"/>
        </w:rPr>
        <w:t xml:space="preserve"> </w:t>
      </w:r>
      <w:r w:rsidRPr="00CE10D0">
        <w:rPr>
          <w:rFonts w:ascii="Times New Roman" w:hAnsi="Times New Roman"/>
          <w:sz w:val="26"/>
          <w:szCs w:val="26"/>
        </w:rPr>
        <w:t xml:space="preserve">Kazys Šimonis. </w:t>
      </w:r>
      <w:r w:rsidR="00F06991" w:rsidRPr="00CE10D0">
        <w:rPr>
          <w:rFonts w:ascii="Times New Roman" w:hAnsi="Times New Roman"/>
          <w:sz w:val="26"/>
          <w:szCs w:val="26"/>
        </w:rPr>
        <w:t xml:space="preserve">Į </w:t>
      </w:r>
      <w:r w:rsidRPr="00CE10D0">
        <w:rPr>
          <w:rFonts w:ascii="Times New Roman" w:hAnsi="Times New Roman"/>
          <w:sz w:val="26"/>
          <w:szCs w:val="26"/>
        </w:rPr>
        <w:t>„Kultūros“ bendrovė</w:t>
      </w:r>
      <w:r w:rsidR="00F06991" w:rsidRPr="00CE10D0">
        <w:rPr>
          <w:rFonts w:ascii="Times New Roman" w:hAnsi="Times New Roman"/>
          <w:sz w:val="26"/>
          <w:szCs w:val="26"/>
        </w:rPr>
        <w:t>s akiratį jį atvedė Kazys Binkis</w:t>
      </w:r>
      <w:r w:rsidR="0050691B" w:rsidRPr="00CE10D0">
        <w:rPr>
          <w:rFonts w:ascii="Times New Roman" w:hAnsi="Times New Roman"/>
          <w:sz w:val="26"/>
          <w:szCs w:val="26"/>
        </w:rPr>
        <w:t>.</w:t>
      </w:r>
      <w:r w:rsidR="00F06991" w:rsidRPr="00CE10D0">
        <w:rPr>
          <w:rFonts w:ascii="Times New Roman" w:hAnsi="Times New Roman"/>
          <w:sz w:val="26"/>
          <w:szCs w:val="26"/>
        </w:rPr>
        <w:t xml:space="preserve"> </w:t>
      </w:r>
      <w:r w:rsidR="008F2C05" w:rsidRPr="00CE10D0">
        <w:rPr>
          <w:rFonts w:ascii="Times New Roman" w:hAnsi="Times New Roman"/>
          <w:sz w:val="26"/>
          <w:szCs w:val="26"/>
        </w:rPr>
        <w:t>Dailininkas</w:t>
      </w:r>
      <w:r w:rsidR="00F06991" w:rsidRPr="00CE10D0">
        <w:rPr>
          <w:rFonts w:ascii="Times New Roman" w:hAnsi="Times New Roman"/>
          <w:sz w:val="26"/>
          <w:szCs w:val="26"/>
        </w:rPr>
        <w:t xml:space="preserve"> </w:t>
      </w:r>
      <w:r w:rsidR="0050691B" w:rsidRPr="00CE10D0">
        <w:rPr>
          <w:rFonts w:ascii="Times New Roman" w:hAnsi="Times New Roman"/>
          <w:sz w:val="26"/>
          <w:szCs w:val="26"/>
        </w:rPr>
        <w:t xml:space="preserve">buvo parengęs </w:t>
      </w:r>
      <w:r w:rsidR="00752678" w:rsidRPr="00CE10D0">
        <w:rPr>
          <w:rFonts w:ascii="Times New Roman" w:hAnsi="Times New Roman"/>
          <w:sz w:val="26"/>
          <w:szCs w:val="26"/>
        </w:rPr>
        <w:t xml:space="preserve">gausiai </w:t>
      </w:r>
      <w:r w:rsidR="00D03562" w:rsidRPr="00CE10D0">
        <w:rPr>
          <w:rFonts w:ascii="Times New Roman" w:hAnsi="Times New Roman"/>
          <w:sz w:val="26"/>
          <w:szCs w:val="26"/>
        </w:rPr>
        <w:t>iliustruotą</w:t>
      </w:r>
      <w:r w:rsidR="00F06991" w:rsidRPr="00CE10D0">
        <w:rPr>
          <w:rFonts w:ascii="Times New Roman" w:hAnsi="Times New Roman"/>
          <w:sz w:val="26"/>
          <w:szCs w:val="26"/>
        </w:rPr>
        <w:t xml:space="preserve"> poezijos antologij</w:t>
      </w:r>
      <w:r w:rsidR="00D03562" w:rsidRPr="00CE10D0">
        <w:rPr>
          <w:rFonts w:ascii="Times New Roman" w:hAnsi="Times New Roman"/>
          <w:sz w:val="26"/>
          <w:szCs w:val="26"/>
        </w:rPr>
        <w:t>ą</w:t>
      </w:r>
      <w:r w:rsidR="00F06991" w:rsidRPr="00CE10D0">
        <w:rPr>
          <w:rFonts w:ascii="Times New Roman" w:hAnsi="Times New Roman"/>
          <w:sz w:val="26"/>
          <w:szCs w:val="26"/>
        </w:rPr>
        <w:t xml:space="preserve"> </w:t>
      </w:r>
      <w:r w:rsidR="00F06991" w:rsidRPr="00CE10D0">
        <w:rPr>
          <w:rFonts w:ascii="Times New Roman" w:hAnsi="Times New Roman"/>
          <w:i/>
          <w:sz w:val="26"/>
          <w:szCs w:val="26"/>
        </w:rPr>
        <w:t>Dainos</w:t>
      </w:r>
      <w:r w:rsidR="0050691B" w:rsidRPr="00CE10D0">
        <w:rPr>
          <w:rFonts w:ascii="Times New Roman" w:hAnsi="Times New Roman"/>
          <w:sz w:val="26"/>
          <w:szCs w:val="26"/>
        </w:rPr>
        <w:t>,</w:t>
      </w:r>
      <w:r w:rsidR="004B74E5" w:rsidRPr="00CE10D0">
        <w:rPr>
          <w:rFonts w:ascii="Times New Roman" w:hAnsi="Times New Roman"/>
          <w:sz w:val="26"/>
          <w:szCs w:val="26"/>
        </w:rPr>
        <w:t xml:space="preserve"> bet</w:t>
      </w:r>
      <w:r w:rsidR="0050691B" w:rsidRPr="00CE10D0">
        <w:rPr>
          <w:rFonts w:ascii="Times New Roman" w:hAnsi="Times New Roman"/>
          <w:i/>
          <w:sz w:val="26"/>
          <w:szCs w:val="26"/>
        </w:rPr>
        <w:t xml:space="preserve"> </w:t>
      </w:r>
      <w:r w:rsidR="0050691B" w:rsidRPr="00CE10D0">
        <w:rPr>
          <w:rFonts w:ascii="Times New Roman" w:hAnsi="Times New Roman"/>
          <w:sz w:val="26"/>
          <w:szCs w:val="26"/>
        </w:rPr>
        <w:t xml:space="preserve">ilgai nerado </w:t>
      </w:r>
      <w:r w:rsidR="004B74E5" w:rsidRPr="00CE10D0">
        <w:rPr>
          <w:rFonts w:ascii="Times New Roman" w:hAnsi="Times New Roman"/>
          <w:sz w:val="26"/>
          <w:szCs w:val="26"/>
        </w:rPr>
        <w:t xml:space="preserve">jai </w:t>
      </w:r>
      <w:r w:rsidR="0050691B" w:rsidRPr="00CE10D0">
        <w:rPr>
          <w:rFonts w:ascii="Times New Roman" w:hAnsi="Times New Roman"/>
          <w:sz w:val="26"/>
          <w:szCs w:val="26"/>
        </w:rPr>
        <w:t>leidėjo</w:t>
      </w:r>
      <w:r w:rsidR="00D15419" w:rsidRPr="00CE10D0">
        <w:rPr>
          <w:rFonts w:ascii="Times New Roman" w:hAnsi="Times New Roman"/>
          <w:sz w:val="26"/>
          <w:szCs w:val="26"/>
        </w:rPr>
        <w:t>.</w:t>
      </w:r>
      <w:r w:rsidR="0050691B" w:rsidRPr="00CE10D0">
        <w:rPr>
          <w:rFonts w:ascii="Times New Roman" w:hAnsi="Times New Roman"/>
          <w:sz w:val="26"/>
          <w:szCs w:val="26"/>
        </w:rPr>
        <w:t xml:space="preserve"> </w:t>
      </w:r>
      <w:r w:rsidR="00B20B02" w:rsidRPr="00CE10D0">
        <w:rPr>
          <w:rFonts w:ascii="Times New Roman" w:hAnsi="Times New Roman"/>
          <w:sz w:val="26"/>
          <w:szCs w:val="26"/>
        </w:rPr>
        <w:t>K. Šimonio prašymu</w:t>
      </w:r>
      <w:r w:rsidR="00925B70" w:rsidRPr="00CE10D0">
        <w:rPr>
          <w:rFonts w:ascii="Times New Roman" w:hAnsi="Times New Roman"/>
          <w:sz w:val="26"/>
          <w:szCs w:val="26"/>
        </w:rPr>
        <w:t>,</w:t>
      </w:r>
      <w:r w:rsidR="00B20B02" w:rsidRPr="00CE10D0">
        <w:rPr>
          <w:rFonts w:ascii="Times New Roman" w:hAnsi="Times New Roman"/>
          <w:sz w:val="26"/>
          <w:szCs w:val="26"/>
        </w:rPr>
        <w:t xml:space="preserve"> </w:t>
      </w:r>
      <w:r w:rsidR="0050691B" w:rsidRPr="00CE10D0">
        <w:rPr>
          <w:rFonts w:ascii="Times New Roman" w:hAnsi="Times New Roman"/>
          <w:sz w:val="26"/>
          <w:szCs w:val="26"/>
        </w:rPr>
        <w:t>K. Binkis pakalbino „Kultūros“ bendrovę, kuri</w:t>
      </w:r>
      <w:r w:rsidR="00925B70" w:rsidRPr="00CE10D0">
        <w:rPr>
          <w:rFonts w:ascii="Times New Roman" w:hAnsi="Times New Roman"/>
          <w:sz w:val="26"/>
          <w:szCs w:val="26"/>
        </w:rPr>
        <w:t>,</w:t>
      </w:r>
      <w:r w:rsidR="0050691B" w:rsidRPr="00CE10D0">
        <w:rPr>
          <w:rFonts w:ascii="Times New Roman" w:hAnsi="Times New Roman"/>
          <w:sz w:val="26"/>
          <w:szCs w:val="26"/>
        </w:rPr>
        <w:t xml:space="preserve"> susižavėjusi </w:t>
      </w:r>
      <w:r w:rsidR="006C49CA" w:rsidRPr="00CE10D0">
        <w:rPr>
          <w:rFonts w:ascii="Times New Roman" w:hAnsi="Times New Roman"/>
          <w:sz w:val="26"/>
          <w:szCs w:val="26"/>
        </w:rPr>
        <w:t xml:space="preserve">šiuo </w:t>
      </w:r>
      <w:r w:rsidR="0050691B" w:rsidRPr="00CE10D0">
        <w:rPr>
          <w:rFonts w:ascii="Times New Roman" w:hAnsi="Times New Roman"/>
          <w:sz w:val="26"/>
          <w:szCs w:val="26"/>
        </w:rPr>
        <w:t>sumanym</w:t>
      </w:r>
      <w:r w:rsidR="006C49CA" w:rsidRPr="00CE10D0">
        <w:rPr>
          <w:rFonts w:ascii="Times New Roman" w:hAnsi="Times New Roman"/>
          <w:sz w:val="26"/>
          <w:szCs w:val="26"/>
        </w:rPr>
        <w:t>u</w:t>
      </w:r>
      <w:r w:rsidR="00925B70" w:rsidRPr="00CE10D0">
        <w:rPr>
          <w:rFonts w:ascii="Times New Roman" w:hAnsi="Times New Roman"/>
          <w:sz w:val="26"/>
          <w:szCs w:val="26"/>
        </w:rPr>
        <w:t>,</w:t>
      </w:r>
      <w:r w:rsidR="0050691B" w:rsidRPr="00CE10D0">
        <w:rPr>
          <w:rFonts w:ascii="Times New Roman" w:hAnsi="Times New Roman"/>
          <w:sz w:val="26"/>
          <w:szCs w:val="26"/>
        </w:rPr>
        <w:t xml:space="preserve"> ėmėsi </w:t>
      </w:r>
      <w:r w:rsidR="004B74E5" w:rsidRPr="00CE10D0">
        <w:rPr>
          <w:rFonts w:ascii="Times New Roman" w:hAnsi="Times New Roman"/>
          <w:sz w:val="26"/>
          <w:szCs w:val="26"/>
        </w:rPr>
        <w:t>antologiją</w:t>
      </w:r>
      <w:r w:rsidR="0050691B" w:rsidRPr="00CE10D0">
        <w:rPr>
          <w:rFonts w:ascii="Times New Roman" w:hAnsi="Times New Roman"/>
          <w:sz w:val="26"/>
          <w:szCs w:val="26"/>
        </w:rPr>
        <w:t xml:space="preserve"> </w:t>
      </w:r>
      <w:r w:rsidR="00C46411" w:rsidRPr="00CE10D0">
        <w:rPr>
          <w:rFonts w:ascii="Times New Roman" w:hAnsi="Times New Roman"/>
          <w:sz w:val="26"/>
          <w:szCs w:val="26"/>
        </w:rPr>
        <w:t>iš</w:t>
      </w:r>
      <w:r w:rsidR="0050691B" w:rsidRPr="00CE10D0">
        <w:rPr>
          <w:rFonts w:ascii="Times New Roman" w:hAnsi="Times New Roman"/>
          <w:sz w:val="26"/>
          <w:szCs w:val="26"/>
        </w:rPr>
        <w:t>leisti.</w:t>
      </w:r>
      <w:r w:rsidR="00D15419" w:rsidRPr="00CE10D0">
        <w:rPr>
          <w:rFonts w:ascii="Times New Roman" w:hAnsi="Times New Roman"/>
          <w:sz w:val="26"/>
          <w:szCs w:val="26"/>
        </w:rPr>
        <w:t xml:space="preserve"> </w:t>
      </w:r>
      <w:r w:rsidR="0050691B" w:rsidRPr="00CE10D0">
        <w:rPr>
          <w:rFonts w:ascii="Times New Roman" w:hAnsi="Times New Roman"/>
          <w:i/>
          <w:sz w:val="26"/>
          <w:szCs w:val="26"/>
        </w:rPr>
        <w:t>Dainų</w:t>
      </w:r>
      <w:r w:rsidR="00D15419" w:rsidRPr="00CE10D0">
        <w:rPr>
          <w:rFonts w:ascii="Times New Roman" w:hAnsi="Times New Roman"/>
          <w:sz w:val="26"/>
          <w:szCs w:val="26"/>
        </w:rPr>
        <w:t xml:space="preserve"> leidybai kiek užtrukus</w:t>
      </w:r>
      <w:r w:rsidR="00925B70" w:rsidRPr="00CE10D0">
        <w:rPr>
          <w:rFonts w:ascii="Times New Roman" w:hAnsi="Times New Roman"/>
          <w:sz w:val="26"/>
          <w:szCs w:val="26"/>
        </w:rPr>
        <w:t>,</w:t>
      </w:r>
      <w:r w:rsidR="00D15419" w:rsidRPr="00CE10D0">
        <w:rPr>
          <w:rFonts w:ascii="Times New Roman" w:hAnsi="Times New Roman"/>
          <w:sz w:val="26"/>
          <w:szCs w:val="26"/>
        </w:rPr>
        <w:t xml:space="preserve"> </w:t>
      </w:r>
      <w:r w:rsidR="0039760E">
        <w:rPr>
          <w:rFonts w:ascii="Times New Roman" w:hAnsi="Times New Roman"/>
          <w:sz w:val="26"/>
          <w:szCs w:val="26"/>
        </w:rPr>
        <w:t>bendrovė</w:t>
      </w:r>
      <w:r w:rsidR="004B74E5" w:rsidRPr="00CE10D0">
        <w:rPr>
          <w:rFonts w:ascii="Times New Roman" w:hAnsi="Times New Roman"/>
          <w:sz w:val="26"/>
          <w:szCs w:val="26"/>
        </w:rPr>
        <w:t xml:space="preserve"> </w:t>
      </w:r>
      <w:r w:rsidR="00925B70" w:rsidRPr="00CE10D0">
        <w:rPr>
          <w:rFonts w:ascii="Times New Roman" w:hAnsi="Times New Roman"/>
          <w:sz w:val="26"/>
          <w:szCs w:val="26"/>
        </w:rPr>
        <w:t xml:space="preserve">anksčiau, </w:t>
      </w:r>
      <w:r w:rsidR="0050691B" w:rsidRPr="00CE10D0">
        <w:rPr>
          <w:rFonts w:ascii="Times New Roman" w:hAnsi="Times New Roman"/>
          <w:sz w:val="26"/>
          <w:szCs w:val="26"/>
        </w:rPr>
        <w:t>1921 m.</w:t>
      </w:r>
      <w:r w:rsidR="00925B70" w:rsidRPr="00CE10D0">
        <w:rPr>
          <w:rFonts w:ascii="Times New Roman" w:hAnsi="Times New Roman"/>
          <w:sz w:val="26"/>
          <w:szCs w:val="26"/>
        </w:rPr>
        <w:t>,</w:t>
      </w:r>
      <w:r w:rsidR="0050691B" w:rsidRPr="00CE10D0">
        <w:rPr>
          <w:rFonts w:ascii="Times New Roman" w:hAnsi="Times New Roman"/>
          <w:sz w:val="26"/>
          <w:szCs w:val="26"/>
        </w:rPr>
        <w:t xml:space="preserve"> </w:t>
      </w:r>
      <w:r w:rsidR="00D15419" w:rsidRPr="00CE10D0">
        <w:rPr>
          <w:rFonts w:ascii="Times New Roman" w:hAnsi="Times New Roman"/>
          <w:sz w:val="26"/>
          <w:szCs w:val="26"/>
        </w:rPr>
        <w:t>išleido</w:t>
      </w:r>
      <w:r w:rsidR="000A786B" w:rsidRPr="00CE10D0">
        <w:rPr>
          <w:rFonts w:ascii="Times New Roman" w:hAnsi="Times New Roman"/>
          <w:sz w:val="26"/>
          <w:szCs w:val="26"/>
        </w:rPr>
        <w:t xml:space="preserve"> </w:t>
      </w:r>
      <w:r w:rsidR="00D15419" w:rsidRPr="00CE10D0">
        <w:rPr>
          <w:rFonts w:ascii="Times New Roman" w:hAnsi="Times New Roman"/>
          <w:sz w:val="26"/>
          <w:szCs w:val="26"/>
        </w:rPr>
        <w:t>K. Šimonio</w:t>
      </w:r>
      <w:r w:rsidR="000A786B" w:rsidRPr="00CE10D0">
        <w:rPr>
          <w:rFonts w:ascii="Times New Roman" w:hAnsi="Times New Roman"/>
          <w:sz w:val="26"/>
          <w:szCs w:val="26"/>
        </w:rPr>
        <w:t xml:space="preserve"> iliustruot</w:t>
      </w:r>
      <w:r w:rsidR="00D15419" w:rsidRPr="00CE10D0">
        <w:rPr>
          <w:rFonts w:ascii="Times New Roman" w:hAnsi="Times New Roman"/>
          <w:sz w:val="26"/>
          <w:szCs w:val="26"/>
        </w:rPr>
        <w:t>ą</w:t>
      </w:r>
      <w:r w:rsidR="000A786B" w:rsidRPr="00CE10D0">
        <w:rPr>
          <w:rFonts w:ascii="Times New Roman" w:hAnsi="Times New Roman"/>
          <w:sz w:val="26"/>
          <w:szCs w:val="26"/>
        </w:rPr>
        <w:t xml:space="preserve"> L</w:t>
      </w:r>
      <w:r w:rsidR="005B2E3D" w:rsidRPr="00CE10D0">
        <w:rPr>
          <w:rFonts w:ascii="Times New Roman" w:hAnsi="Times New Roman"/>
          <w:sz w:val="26"/>
          <w:szCs w:val="26"/>
        </w:rPr>
        <w:t>.</w:t>
      </w:r>
      <w:r w:rsidR="000A786B" w:rsidRPr="00CE10D0">
        <w:rPr>
          <w:rFonts w:ascii="Times New Roman" w:hAnsi="Times New Roman"/>
          <w:sz w:val="26"/>
          <w:szCs w:val="26"/>
        </w:rPr>
        <w:t xml:space="preserve"> Tolstojaus knygel</w:t>
      </w:r>
      <w:r w:rsidR="00D15419" w:rsidRPr="00CE10D0">
        <w:rPr>
          <w:rFonts w:ascii="Times New Roman" w:hAnsi="Times New Roman"/>
          <w:sz w:val="26"/>
          <w:szCs w:val="26"/>
        </w:rPr>
        <w:t>ę</w:t>
      </w:r>
      <w:r w:rsidR="000A786B" w:rsidRPr="00CE10D0">
        <w:rPr>
          <w:rFonts w:ascii="Times New Roman" w:hAnsi="Times New Roman"/>
          <w:sz w:val="26"/>
          <w:szCs w:val="26"/>
        </w:rPr>
        <w:t xml:space="preserve"> </w:t>
      </w:r>
      <w:r w:rsidR="000A786B" w:rsidRPr="00CE10D0">
        <w:rPr>
          <w:rFonts w:ascii="Times New Roman" w:hAnsi="Times New Roman"/>
          <w:i/>
          <w:sz w:val="26"/>
          <w:szCs w:val="26"/>
        </w:rPr>
        <w:t xml:space="preserve">Pasaka apie tris brolius ir nebilę seserį, seną velnią ir tris </w:t>
      </w:r>
      <w:r w:rsidR="007F46AD" w:rsidRPr="00CE10D0">
        <w:rPr>
          <w:rFonts w:ascii="Times New Roman" w:hAnsi="Times New Roman"/>
          <w:i/>
          <w:sz w:val="26"/>
          <w:szCs w:val="26"/>
        </w:rPr>
        <w:t>velniūkščius</w:t>
      </w:r>
      <w:r w:rsidR="000A786B" w:rsidRPr="00CE10D0">
        <w:rPr>
          <w:rFonts w:ascii="Times New Roman" w:hAnsi="Times New Roman"/>
          <w:sz w:val="26"/>
          <w:szCs w:val="26"/>
        </w:rPr>
        <w:t>. Po metų pasirodžiusi</w:t>
      </w:r>
      <w:r w:rsidR="00D15419" w:rsidRPr="00CE10D0">
        <w:rPr>
          <w:rFonts w:ascii="Times New Roman" w:hAnsi="Times New Roman"/>
          <w:sz w:val="26"/>
          <w:szCs w:val="26"/>
        </w:rPr>
        <w:t>os</w:t>
      </w:r>
      <w:r w:rsidRPr="00CE10D0">
        <w:rPr>
          <w:rFonts w:ascii="Times New Roman" w:hAnsi="Times New Roman"/>
          <w:sz w:val="26"/>
          <w:szCs w:val="26"/>
        </w:rPr>
        <w:t xml:space="preserve"> </w:t>
      </w:r>
      <w:r w:rsidR="000A786B" w:rsidRPr="00CE10D0">
        <w:rPr>
          <w:rFonts w:ascii="Times New Roman" w:hAnsi="Times New Roman"/>
          <w:sz w:val="26"/>
          <w:szCs w:val="26"/>
        </w:rPr>
        <w:t>a</w:t>
      </w:r>
      <w:r w:rsidR="00752678" w:rsidRPr="00CE10D0">
        <w:rPr>
          <w:rFonts w:ascii="Times New Roman" w:hAnsi="Times New Roman"/>
          <w:sz w:val="26"/>
          <w:szCs w:val="26"/>
        </w:rPr>
        <w:t xml:space="preserve">lbuminio formato, </w:t>
      </w:r>
      <w:r w:rsidRPr="00CE10D0">
        <w:rPr>
          <w:rFonts w:ascii="Times New Roman" w:hAnsi="Times New Roman"/>
          <w:sz w:val="26"/>
          <w:szCs w:val="26"/>
        </w:rPr>
        <w:t>gerame popieriuje Bibliografijos instituto spaustuvėje Leipcige atspaust</w:t>
      </w:r>
      <w:r w:rsidR="000A786B" w:rsidRPr="00CE10D0">
        <w:rPr>
          <w:rFonts w:ascii="Times New Roman" w:hAnsi="Times New Roman"/>
          <w:sz w:val="26"/>
          <w:szCs w:val="26"/>
        </w:rPr>
        <w:t xml:space="preserve">os </w:t>
      </w:r>
      <w:r w:rsidR="000A786B" w:rsidRPr="00CE10D0">
        <w:rPr>
          <w:rFonts w:ascii="Times New Roman" w:hAnsi="Times New Roman"/>
          <w:i/>
          <w:sz w:val="26"/>
          <w:szCs w:val="26"/>
        </w:rPr>
        <w:t>Dainos</w:t>
      </w:r>
      <w:r w:rsidRPr="00CE10D0">
        <w:rPr>
          <w:rFonts w:ascii="Times New Roman" w:hAnsi="Times New Roman"/>
          <w:sz w:val="26"/>
          <w:szCs w:val="26"/>
        </w:rPr>
        <w:t xml:space="preserve"> </w:t>
      </w:r>
      <w:r w:rsidR="00811F2C" w:rsidRPr="00CE10D0">
        <w:rPr>
          <w:rFonts w:ascii="Times New Roman" w:hAnsi="Times New Roman"/>
          <w:sz w:val="26"/>
          <w:szCs w:val="26"/>
        </w:rPr>
        <w:t>rodė K. Šimonio</w:t>
      </w:r>
      <w:r w:rsidR="00925B70" w:rsidRPr="00CE10D0">
        <w:rPr>
          <w:rFonts w:ascii="Times New Roman" w:hAnsi="Times New Roman"/>
          <w:sz w:val="26"/>
          <w:szCs w:val="26"/>
        </w:rPr>
        <w:t>,</w:t>
      </w:r>
      <w:r w:rsidRPr="00CE10D0">
        <w:rPr>
          <w:rFonts w:ascii="Times New Roman" w:hAnsi="Times New Roman"/>
          <w:sz w:val="26"/>
          <w:szCs w:val="26"/>
        </w:rPr>
        <w:t xml:space="preserve"> kaip</w:t>
      </w:r>
      <w:r w:rsidR="004705CE" w:rsidRPr="00CE10D0">
        <w:rPr>
          <w:rFonts w:ascii="Times New Roman" w:hAnsi="Times New Roman"/>
          <w:sz w:val="26"/>
          <w:szCs w:val="26"/>
        </w:rPr>
        <w:t xml:space="preserve"> perspektyvaus</w:t>
      </w:r>
      <w:r w:rsidRPr="00CE10D0">
        <w:rPr>
          <w:rFonts w:ascii="Times New Roman" w:hAnsi="Times New Roman"/>
          <w:sz w:val="26"/>
          <w:szCs w:val="26"/>
        </w:rPr>
        <w:t xml:space="preserve"> knyg</w:t>
      </w:r>
      <w:r w:rsidR="00752678" w:rsidRPr="00CE10D0">
        <w:rPr>
          <w:rFonts w:ascii="Times New Roman" w:hAnsi="Times New Roman"/>
          <w:sz w:val="26"/>
          <w:szCs w:val="26"/>
        </w:rPr>
        <w:t>ų dailininko</w:t>
      </w:r>
      <w:r w:rsidR="00925B70" w:rsidRPr="00CE10D0">
        <w:rPr>
          <w:rFonts w:ascii="Times New Roman" w:hAnsi="Times New Roman"/>
          <w:sz w:val="26"/>
          <w:szCs w:val="26"/>
        </w:rPr>
        <w:t>,</w:t>
      </w:r>
      <w:r w:rsidRPr="00CE10D0">
        <w:rPr>
          <w:rFonts w:ascii="Times New Roman" w:hAnsi="Times New Roman"/>
          <w:sz w:val="26"/>
          <w:szCs w:val="26"/>
        </w:rPr>
        <w:t xml:space="preserve"> potenciją.</w:t>
      </w:r>
      <w:r w:rsidR="004705CE" w:rsidRPr="00CE10D0">
        <w:rPr>
          <w:rFonts w:ascii="Times New Roman" w:hAnsi="Times New Roman"/>
          <w:sz w:val="26"/>
          <w:szCs w:val="26"/>
        </w:rPr>
        <w:t xml:space="preserve"> </w:t>
      </w:r>
      <w:r w:rsidR="0050691B" w:rsidRPr="00CE10D0">
        <w:rPr>
          <w:rFonts w:ascii="Times New Roman" w:hAnsi="Times New Roman"/>
          <w:sz w:val="26"/>
          <w:szCs w:val="26"/>
        </w:rPr>
        <w:t xml:space="preserve">Pats K. Šimonis nebuvo patenkintas savo atliktu </w:t>
      </w:r>
      <w:r w:rsidR="00123927" w:rsidRPr="00CE10D0">
        <w:rPr>
          <w:rFonts w:ascii="Times New Roman" w:hAnsi="Times New Roman"/>
          <w:sz w:val="26"/>
          <w:szCs w:val="26"/>
        </w:rPr>
        <w:t>darbu</w:t>
      </w:r>
      <w:r w:rsidR="0050691B" w:rsidRPr="00CE10D0">
        <w:rPr>
          <w:rStyle w:val="FootnoteReference"/>
          <w:rFonts w:ascii="Times New Roman" w:hAnsi="Times New Roman"/>
          <w:sz w:val="26"/>
          <w:szCs w:val="26"/>
        </w:rPr>
        <w:footnoteReference w:id="675"/>
      </w:r>
      <w:r w:rsidR="0050691B" w:rsidRPr="00CE10D0">
        <w:rPr>
          <w:rFonts w:ascii="Times New Roman" w:hAnsi="Times New Roman"/>
          <w:sz w:val="26"/>
          <w:szCs w:val="26"/>
        </w:rPr>
        <w:t xml:space="preserve">, bet tuo metu meniškesnio leidinio </w:t>
      </w:r>
      <w:r w:rsidR="0039760E" w:rsidRPr="00CE10D0">
        <w:rPr>
          <w:rFonts w:ascii="Times New Roman" w:hAnsi="Times New Roman"/>
          <w:sz w:val="26"/>
          <w:szCs w:val="26"/>
        </w:rPr>
        <w:t xml:space="preserve">už </w:t>
      </w:r>
      <w:r w:rsidR="0039760E" w:rsidRPr="00CE10D0">
        <w:rPr>
          <w:rFonts w:ascii="Times New Roman" w:hAnsi="Times New Roman"/>
          <w:i/>
          <w:sz w:val="26"/>
          <w:szCs w:val="26"/>
        </w:rPr>
        <w:t>Dainas</w:t>
      </w:r>
      <w:r w:rsidR="0039760E" w:rsidRPr="00CE10D0">
        <w:rPr>
          <w:rFonts w:ascii="Times New Roman" w:hAnsi="Times New Roman"/>
          <w:sz w:val="26"/>
          <w:szCs w:val="26"/>
        </w:rPr>
        <w:t xml:space="preserve"> </w:t>
      </w:r>
      <w:r w:rsidR="0050691B" w:rsidRPr="00CE10D0">
        <w:rPr>
          <w:rFonts w:ascii="Times New Roman" w:hAnsi="Times New Roman"/>
          <w:sz w:val="26"/>
          <w:szCs w:val="26"/>
        </w:rPr>
        <w:t>Lietuvoje</w:t>
      </w:r>
      <w:r w:rsidR="006B605B">
        <w:rPr>
          <w:rFonts w:ascii="Times New Roman" w:hAnsi="Times New Roman"/>
          <w:sz w:val="26"/>
          <w:szCs w:val="26"/>
        </w:rPr>
        <w:t xml:space="preserve"> išleista</w:t>
      </w:r>
      <w:r w:rsidR="0050691B" w:rsidRPr="00CE10D0">
        <w:rPr>
          <w:rFonts w:ascii="Times New Roman" w:hAnsi="Times New Roman"/>
          <w:sz w:val="26"/>
          <w:szCs w:val="26"/>
        </w:rPr>
        <w:t xml:space="preserve"> nebuvo. </w:t>
      </w:r>
      <w:r w:rsidR="004705CE" w:rsidRPr="00CE10D0">
        <w:rPr>
          <w:rFonts w:ascii="Times New Roman" w:hAnsi="Times New Roman"/>
          <w:sz w:val="26"/>
          <w:szCs w:val="26"/>
        </w:rPr>
        <w:t xml:space="preserve">„Kultūros“ bendrovė </w:t>
      </w:r>
      <w:r w:rsidR="0050691B" w:rsidRPr="00CE10D0">
        <w:rPr>
          <w:rFonts w:ascii="Times New Roman" w:hAnsi="Times New Roman"/>
          <w:sz w:val="26"/>
          <w:szCs w:val="26"/>
        </w:rPr>
        <w:t>K. Šimoniui</w:t>
      </w:r>
      <w:r w:rsidR="004705CE" w:rsidRPr="00CE10D0">
        <w:rPr>
          <w:rFonts w:ascii="Times New Roman" w:hAnsi="Times New Roman"/>
          <w:sz w:val="26"/>
          <w:szCs w:val="26"/>
        </w:rPr>
        <w:t xml:space="preserve"> davė daugiau užsakymų, kartu </w:t>
      </w:r>
      <w:r w:rsidR="00F06991" w:rsidRPr="00CE10D0">
        <w:rPr>
          <w:rFonts w:ascii="Times New Roman" w:hAnsi="Times New Roman"/>
          <w:sz w:val="26"/>
          <w:szCs w:val="26"/>
        </w:rPr>
        <w:t xml:space="preserve">1922 m. </w:t>
      </w:r>
      <w:r w:rsidR="00925B70" w:rsidRPr="00CE10D0">
        <w:rPr>
          <w:rFonts w:ascii="Times New Roman" w:hAnsi="Times New Roman"/>
          <w:sz w:val="26"/>
          <w:szCs w:val="26"/>
        </w:rPr>
        <w:t xml:space="preserve">gruodžio mėnesį </w:t>
      </w:r>
      <w:r w:rsidR="00F06991" w:rsidRPr="00CE10D0">
        <w:rPr>
          <w:rFonts w:ascii="Times New Roman" w:hAnsi="Times New Roman"/>
          <w:sz w:val="26"/>
          <w:szCs w:val="26"/>
        </w:rPr>
        <w:t>jam</w:t>
      </w:r>
      <w:r w:rsidR="000A786B" w:rsidRPr="00CE10D0">
        <w:rPr>
          <w:rFonts w:ascii="Times New Roman" w:hAnsi="Times New Roman"/>
          <w:sz w:val="26"/>
          <w:szCs w:val="26"/>
        </w:rPr>
        <w:t xml:space="preserve"> pateikdama</w:t>
      </w:r>
      <w:r w:rsidR="00F06991" w:rsidRPr="00CE10D0">
        <w:rPr>
          <w:rFonts w:ascii="Times New Roman" w:hAnsi="Times New Roman"/>
          <w:sz w:val="26"/>
          <w:szCs w:val="26"/>
        </w:rPr>
        <w:t xml:space="preserve"> </w:t>
      </w:r>
      <w:r w:rsidR="00925B70" w:rsidRPr="00CE10D0">
        <w:rPr>
          <w:rFonts w:ascii="Times New Roman" w:hAnsi="Times New Roman"/>
          <w:sz w:val="26"/>
          <w:szCs w:val="26"/>
        </w:rPr>
        <w:t xml:space="preserve">pasiūlymą </w:t>
      </w:r>
      <w:r w:rsidR="004705CE" w:rsidRPr="00CE10D0">
        <w:rPr>
          <w:rFonts w:ascii="Times New Roman" w:hAnsi="Times New Roman"/>
          <w:sz w:val="26"/>
          <w:szCs w:val="26"/>
        </w:rPr>
        <w:t>vieneri</w:t>
      </w:r>
      <w:r w:rsidR="000A786B" w:rsidRPr="00CE10D0">
        <w:rPr>
          <w:rFonts w:ascii="Times New Roman" w:hAnsi="Times New Roman"/>
          <w:sz w:val="26"/>
          <w:szCs w:val="26"/>
        </w:rPr>
        <w:t>us</w:t>
      </w:r>
      <w:r w:rsidR="004705CE" w:rsidRPr="00CE10D0">
        <w:rPr>
          <w:rFonts w:ascii="Times New Roman" w:hAnsi="Times New Roman"/>
          <w:sz w:val="26"/>
          <w:szCs w:val="26"/>
        </w:rPr>
        <w:t xml:space="preserve"> met</w:t>
      </w:r>
      <w:r w:rsidR="000A786B" w:rsidRPr="00CE10D0">
        <w:rPr>
          <w:rFonts w:ascii="Times New Roman" w:hAnsi="Times New Roman"/>
          <w:sz w:val="26"/>
          <w:szCs w:val="26"/>
        </w:rPr>
        <w:t>us skirti</w:t>
      </w:r>
      <w:r w:rsidR="004705CE" w:rsidRPr="00CE10D0">
        <w:rPr>
          <w:rFonts w:ascii="Times New Roman" w:hAnsi="Times New Roman"/>
          <w:sz w:val="26"/>
          <w:szCs w:val="26"/>
        </w:rPr>
        <w:t xml:space="preserve"> </w:t>
      </w:r>
      <w:r w:rsidR="004B74E5" w:rsidRPr="00CE10D0">
        <w:rPr>
          <w:rFonts w:ascii="Times New Roman" w:hAnsi="Times New Roman"/>
          <w:sz w:val="26"/>
          <w:szCs w:val="26"/>
        </w:rPr>
        <w:t>1</w:t>
      </w:r>
      <w:r w:rsidR="00925B70" w:rsidRPr="00CE10D0">
        <w:rPr>
          <w:rFonts w:ascii="Times New Roman" w:hAnsi="Times New Roman"/>
          <w:sz w:val="26"/>
          <w:szCs w:val="26"/>
        </w:rPr>
        <w:t> </w:t>
      </w:r>
      <w:r w:rsidR="004B74E5" w:rsidRPr="00CE10D0">
        <w:rPr>
          <w:rFonts w:ascii="Times New Roman" w:hAnsi="Times New Roman"/>
          <w:sz w:val="26"/>
          <w:szCs w:val="26"/>
        </w:rPr>
        <w:t>500 Lt dydžio</w:t>
      </w:r>
      <w:r w:rsidR="00C46411" w:rsidRPr="00CE10D0">
        <w:rPr>
          <w:rFonts w:ascii="Times New Roman" w:hAnsi="Times New Roman"/>
          <w:sz w:val="26"/>
          <w:szCs w:val="26"/>
        </w:rPr>
        <w:t xml:space="preserve"> stipendiją</w:t>
      </w:r>
      <w:r w:rsidR="004705CE" w:rsidRPr="00CE10D0">
        <w:rPr>
          <w:rFonts w:ascii="Times New Roman" w:hAnsi="Times New Roman"/>
          <w:sz w:val="26"/>
          <w:szCs w:val="26"/>
        </w:rPr>
        <w:t xml:space="preserve"> </w:t>
      </w:r>
      <w:r w:rsidR="00925B70" w:rsidRPr="00CE10D0">
        <w:rPr>
          <w:rFonts w:ascii="Times New Roman" w:hAnsi="Times New Roman"/>
          <w:sz w:val="26"/>
          <w:szCs w:val="26"/>
        </w:rPr>
        <w:lastRenderedPageBreak/>
        <w:t xml:space="preserve">pasitobulinti </w:t>
      </w:r>
      <w:r w:rsidR="004705CE" w:rsidRPr="00CE10D0">
        <w:rPr>
          <w:rFonts w:ascii="Times New Roman" w:hAnsi="Times New Roman"/>
          <w:sz w:val="26"/>
          <w:szCs w:val="26"/>
        </w:rPr>
        <w:t xml:space="preserve">knygos meno </w:t>
      </w:r>
      <w:r w:rsidR="000A786B" w:rsidRPr="00CE10D0">
        <w:rPr>
          <w:rFonts w:ascii="Times New Roman" w:hAnsi="Times New Roman"/>
          <w:sz w:val="26"/>
          <w:szCs w:val="26"/>
        </w:rPr>
        <w:t>srityje</w:t>
      </w:r>
      <w:r w:rsidR="004705CE" w:rsidRPr="00CE10D0">
        <w:rPr>
          <w:rFonts w:ascii="Times New Roman" w:hAnsi="Times New Roman"/>
          <w:sz w:val="26"/>
          <w:szCs w:val="26"/>
        </w:rPr>
        <w:t xml:space="preserve"> užsienyje</w:t>
      </w:r>
      <w:r w:rsidR="004705CE" w:rsidRPr="00CE10D0">
        <w:rPr>
          <w:rStyle w:val="FootnoteReference"/>
          <w:rFonts w:ascii="Times New Roman" w:hAnsi="Times New Roman"/>
          <w:sz w:val="26"/>
          <w:szCs w:val="26"/>
        </w:rPr>
        <w:footnoteReference w:id="676"/>
      </w:r>
      <w:r w:rsidR="00811F2C" w:rsidRPr="00CE10D0">
        <w:rPr>
          <w:rFonts w:ascii="Times New Roman" w:hAnsi="Times New Roman"/>
          <w:sz w:val="26"/>
          <w:szCs w:val="26"/>
        </w:rPr>
        <w:t>, tiksliau – Paryžiuje</w:t>
      </w:r>
      <w:r w:rsidR="00811F2C" w:rsidRPr="00CE10D0">
        <w:rPr>
          <w:rStyle w:val="FootnoteReference"/>
          <w:rFonts w:ascii="Times New Roman" w:hAnsi="Times New Roman"/>
          <w:sz w:val="26"/>
          <w:szCs w:val="26"/>
        </w:rPr>
        <w:footnoteReference w:id="677"/>
      </w:r>
      <w:r w:rsidR="00752678" w:rsidRPr="00CE10D0">
        <w:rPr>
          <w:rFonts w:ascii="Times New Roman" w:hAnsi="Times New Roman"/>
          <w:sz w:val="26"/>
          <w:szCs w:val="26"/>
        </w:rPr>
        <w:t xml:space="preserve">. </w:t>
      </w:r>
      <w:r w:rsidR="00B20B02" w:rsidRPr="00CE10D0">
        <w:rPr>
          <w:rFonts w:ascii="Times New Roman" w:hAnsi="Times New Roman"/>
          <w:sz w:val="26"/>
          <w:szCs w:val="26"/>
        </w:rPr>
        <w:t>Tiesa, u</w:t>
      </w:r>
      <w:r w:rsidR="00752678" w:rsidRPr="00CE10D0">
        <w:rPr>
          <w:rFonts w:ascii="Times New Roman" w:hAnsi="Times New Roman"/>
          <w:sz w:val="26"/>
          <w:szCs w:val="26"/>
        </w:rPr>
        <w:t xml:space="preserve">ž </w:t>
      </w:r>
      <w:r w:rsidR="00C46411" w:rsidRPr="00CE10D0">
        <w:rPr>
          <w:rFonts w:ascii="Times New Roman" w:hAnsi="Times New Roman"/>
          <w:sz w:val="26"/>
          <w:szCs w:val="26"/>
        </w:rPr>
        <w:t xml:space="preserve">šią </w:t>
      </w:r>
      <w:r w:rsidR="00752678" w:rsidRPr="00CE10D0">
        <w:rPr>
          <w:rFonts w:ascii="Times New Roman" w:hAnsi="Times New Roman"/>
          <w:sz w:val="26"/>
          <w:szCs w:val="26"/>
        </w:rPr>
        <w:t>stipendiją jis vėliau turėjo atidirbti</w:t>
      </w:r>
      <w:r w:rsidR="004B74E5" w:rsidRPr="00CE10D0">
        <w:rPr>
          <w:rFonts w:ascii="Times New Roman" w:hAnsi="Times New Roman"/>
          <w:sz w:val="26"/>
          <w:szCs w:val="26"/>
        </w:rPr>
        <w:t xml:space="preserve"> iliustruodamas bendrovės knygas</w:t>
      </w:r>
      <w:r w:rsidR="00752678" w:rsidRPr="00CE10D0">
        <w:rPr>
          <w:rFonts w:ascii="Times New Roman" w:hAnsi="Times New Roman"/>
          <w:sz w:val="26"/>
          <w:szCs w:val="26"/>
        </w:rPr>
        <w:t xml:space="preserve">, bet tai vienintelis </w:t>
      </w:r>
      <w:r w:rsidR="004B74E5" w:rsidRPr="00CE10D0">
        <w:rPr>
          <w:rFonts w:ascii="Times New Roman" w:hAnsi="Times New Roman"/>
          <w:sz w:val="26"/>
          <w:szCs w:val="26"/>
        </w:rPr>
        <w:t xml:space="preserve">toks </w:t>
      </w:r>
      <w:r w:rsidR="00752678" w:rsidRPr="00CE10D0">
        <w:rPr>
          <w:rFonts w:ascii="Times New Roman" w:hAnsi="Times New Roman"/>
          <w:sz w:val="26"/>
          <w:szCs w:val="26"/>
        </w:rPr>
        <w:t>atvejis</w:t>
      </w:r>
      <w:r w:rsidR="004B74E5" w:rsidRPr="00CE10D0">
        <w:rPr>
          <w:rFonts w:ascii="Times New Roman" w:hAnsi="Times New Roman"/>
          <w:sz w:val="26"/>
          <w:szCs w:val="26"/>
        </w:rPr>
        <w:t>,</w:t>
      </w:r>
      <w:r w:rsidR="00752678" w:rsidRPr="00CE10D0">
        <w:rPr>
          <w:rFonts w:ascii="Times New Roman" w:hAnsi="Times New Roman"/>
          <w:sz w:val="26"/>
          <w:szCs w:val="26"/>
        </w:rPr>
        <w:t xml:space="preserve"> kai</w:t>
      </w:r>
      <w:r w:rsidR="00C46411" w:rsidRPr="00CE10D0">
        <w:rPr>
          <w:rFonts w:ascii="Times New Roman" w:hAnsi="Times New Roman"/>
          <w:sz w:val="26"/>
          <w:szCs w:val="26"/>
        </w:rPr>
        <w:t xml:space="preserve"> tuo metu</w:t>
      </w:r>
      <w:r w:rsidR="00752678" w:rsidRPr="00CE10D0">
        <w:rPr>
          <w:rFonts w:ascii="Times New Roman" w:hAnsi="Times New Roman"/>
          <w:sz w:val="26"/>
          <w:szCs w:val="26"/>
        </w:rPr>
        <w:t xml:space="preserve"> leidybinės organizacijos savarankiškai buvo pasiryžusios išsiugdyti sau reikiamus specialistus</w:t>
      </w:r>
      <w:r w:rsidR="004705CE" w:rsidRPr="00CE10D0">
        <w:rPr>
          <w:rFonts w:ascii="Times New Roman" w:hAnsi="Times New Roman"/>
          <w:sz w:val="26"/>
          <w:szCs w:val="26"/>
        </w:rPr>
        <w:t>.</w:t>
      </w:r>
      <w:r w:rsidR="00752678" w:rsidRPr="00CE10D0">
        <w:rPr>
          <w:rFonts w:ascii="Times New Roman" w:hAnsi="Times New Roman"/>
          <w:sz w:val="26"/>
          <w:szCs w:val="26"/>
        </w:rPr>
        <w:t xml:space="preserve"> Nors </w:t>
      </w:r>
      <w:r w:rsidR="00D15419" w:rsidRPr="00CE10D0">
        <w:rPr>
          <w:rFonts w:ascii="Times New Roman" w:hAnsi="Times New Roman"/>
          <w:sz w:val="26"/>
          <w:szCs w:val="26"/>
        </w:rPr>
        <w:t>„Kultūros“ bendrovės pasiūlymu</w:t>
      </w:r>
      <w:r w:rsidR="00752678" w:rsidRPr="00CE10D0">
        <w:rPr>
          <w:rFonts w:ascii="Times New Roman" w:hAnsi="Times New Roman"/>
          <w:sz w:val="26"/>
          <w:szCs w:val="26"/>
        </w:rPr>
        <w:t xml:space="preserve"> K. Šimonis nepasinaudojo</w:t>
      </w:r>
      <w:r w:rsidR="007F1CD4" w:rsidRPr="00CE10D0">
        <w:rPr>
          <w:rFonts w:ascii="Times New Roman" w:hAnsi="Times New Roman"/>
          <w:sz w:val="26"/>
          <w:szCs w:val="26"/>
        </w:rPr>
        <w:t xml:space="preserve"> </w:t>
      </w:r>
      <w:r w:rsidR="00C46411" w:rsidRPr="00CE10D0">
        <w:rPr>
          <w:rFonts w:ascii="Times New Roman" w:hAnsi="Times New Roman"/>
          <w:sz w:val="26"/>
          <w:szCs w:val="26"/>
        </w:rPr>
        <w:t>stipendijos</w:t>
      </w:r>
      <w:r w:rsidR="00447176" w:rsidRPr="00CE10D0">
        <w:rPr>
          <w:rFonts w:ascii="Times New Roman" w:hAnsi="Times New Roman"/>
          <w:sz w:val="26"/>
          <w:szCs w:val="26"/>
        </w:rPr>
        <w:t xml:space="preserve"> atsisakydamas,</w:t>
      </w:r>
      <w:r w:rsidR="00752678" w:rsidRPr="00CE10D0">
        <w:rPr>
          <w:rFonts w:ascii="Times New Roman" w:hAnsi="Times New Roman"/>
          <w:sz w:val="26"/>
          <w:szCs w:val="26"/>
        </w:rPr>
        <w:t xml:space="preserve"> bet</w:t>
      </w:r>
      <w:r w:rsidR="004705CE" w:rsidRPr="00CE10D0">
        <w:rPr>
          <w:rFonts w:ascii="Times New Roman" w:hAnsi="Times New Roman"/>
          <w:sz w:val="26"/>
          <w:szCs w:val="26"/>
        </w:rPr>
        <w:t xml:space="preserve"> bendrovei</w:t>
      </w:r>
      <w:r w:rsidR="00752678" w:rsidRPr="00CE10D0">
        <w:rPr>
          <w:rFonts w:ascii="Times New Roman" w:hAnsi="Times New Roman"/>
          <w:sz w:val="26"/>
          <w:szCs w:val="26"/>
        </w:rPr>
        <w:t xml:space="preserve"> </w:t>
      </w:r>
      <w:r w:rsidR="004705CE" w:rsidRPr="00CE10D0">
        <w:rPr>
          <w:rFonts w:ascii="Times New Roman" w:hAnsi="Times New Roman"/>
          <w:sz w:val="26"/>
          <w:szCs w:val="26"/>
        </w:rPr>
        <w:t xml:space="preserve">savo liaudiška maniera </w:t>
      </w:r>
      <w:r w:rsidR="004B74E5" w:rsidRPr="00CE10D0">
        <w:rPr>
          <w:rFonts w:ascii="Times New Roman" w:hAnsi="Times New Roman"/>
          <w:sz w:val="26"/>
          <w:szCs w:val="26"/>
        </w:rPr>
        <w:t xml:space="preserve">jis iliustravo </w:t>
      </w:r>
      <w:r w:rsidR="004705CE" w:rsidRPr="00CE10D0">
        <w:rPr>
          <w:rFonts w:ascii="Times New Roman" w:hAnsi="Times New Roman"/>
          <w:sz w:val="26"/>
          <w:szCs w:val="26"/>
        </w:rPr>
        <w:t xml:space="preserve">dar </w:t>
      </w:r>
      <w:r w:rsidR="00D15419" w:rsidRPr="00CE10D0">
        <w:rPr>
          <w:rFonts w:ascii="Times New Roman" w:hAnsi="Times New Roman"/>
          <w:sz w:val="26"/>
          <w:szCs w:val="26"/>
        </w:rPr>
        <w:t>1</w:t>
      </w:r>
      <w:r w:rsidR="00CB1784" w:rsidRPr="00CE10D0">
        <w:rPr>
          <w:rFonts w:ascii="Times New Roman" w:hAnsi="Times New Roman"/>
          <w:sz w:val="26"/>
          <w:szCs w:val="26"/>
        </w:rPr>
        <w:t>2</w:t>
      </w:r>
      <w:r w:rsidR="00D15419" w:rsidRPr="00CE10D0">
        <w:rPr>
          <w:rFonts w:ascii="Times New Roman" w:hAnsi="Times New Roman"/>
          <w:sz w:val="26"/>
          <w:szCs w:val="26"/>
        </w:rPr>
        <w:t xml:space="preserve"> knygų. </w:t>
      </w:r>
      <w:r w:rsidR="006243BB" w:rsidRPr="00CE10D0">
        <w:rPr>
          <w:rFonts w:ascii="Times New Roman" w:hAnsi="Times New Roman"/>
          <w:sz w:val="26"/>
          <w:szCs w:val="26"/>
        </w:rPr>
        <w:t>Leidėjų apsisprendimą</w:t>
      </w:r>
      <w:r w:rsidR="007F1CD4" w:rsidRPr="00CE10D0">
        <w:rPr>
          <w:rFonts w:ascii="Times New Roman" w:hAnsi="Times New Roman"/>
          <w:sz w:val="26"/>
          <w:szCs w:val="26"/>
        </w:rPr>
        <w:t xml:space="preserve"> samdyti K</w:t>
      </w:r>
      <w:r w:rsidR="006243BB" w:rsidRPr="00CE10D0">
        <w:rPr>
          <w:rFonts w:ascii="Times New Roman" w:hAnsi="Times New Roman"/>
          <w:sz w:val="26"/>
          <w:szCs w:val="26"/>
        </w:rPr>
        <w:t>. Šimonį kartais apspręsdavo ir</w:t>
      </w:r>
      <w:r w:rsidR="007F1CD4" w:rsidRPr="00CE10D0">
        <w:rPr>
          <w:rFonts w:ascii="Times New Roman" w:hAnsi="Times New Roman"/>
          <w:sz w:val="26"/>
          <w:szCs w:val="26"/>
        </w:rPr>
        <w:t xml:space="preserve"> autoriai.</w:t>
      </w:r>
      <w:r w:rsidR="006C49CA" w:rsidRPr="00CE10D0">
        <w:rPr>
          <w:rFonts w:ascii="Times New Roman" w:hAnsi="Times New Roman"/>
          <w:sz w:val="26"/>
          <w:szCs w:val="26"/>
        </w:rPr>
        <w:t xml:space="preserve"> Antai liaudies poetas Jovaras</w:t>
      </w:r>
      <w:r w:rsidR="007F1CD4" w:rsidRPr="00CE10D0">
        <w:rPr>
          <w:rFonts w:ascii="Times New Roman" w:hAnsi="Times New Roman"/>
          <w:sz w:val="26"/>
          <w:szCs w:val="26"/>
        </w:rPr>
        <w:t xml:space="preserve"> </w:t>
      </w:r>
      <w:r w:rsidR="00595291" w:rsidRPr="00CE10D0">
        <w:rPr>
          <w:rFonts w:ascii="Times New Roman" w:hAnsi="Times New Roman"/>
          <w:sz w:val="26"/>
          <w:szCs w:val="26"/>
        </w:rPr>
        <w:t xml:space="preserve">iš </w:t>
      </w:r>
      <w:r w:rsidR="007F1CD4" w:rsidRPr="00CE10D0">
        <w:rPr>
          <w:rFonts w:ascii="Times New Roman" w:hAnsi="Times New Roman"/>
          <w:sz w:val="26"/>
          <w:szCs w:val="26"/>
        </w:rPr>
        <w:t xml:space="preserve">„Kultūros“ bendrovės pageidavo: </w:t>
      </w:r>
      <w:r w:rsidR="007F1CD4" w:rsidRPr="00CE10D0">
        <w:rPr>
          <w:rFonts w:ascii="Times New Roman" w:hAnsi="Times New Roman"/>
          <w:i/>
          <w:sz w:val="26"/>
          <w:szCs w:val="26"/>
        </w:rPr>
        <w:t>būkite malonus parinkti pagražinimus liaudžiai suprantamus, iš gamtos, gėles, paukščius, mergeles, berželius, miškelius ir t. t.</w:t>
      </w:r>
      <w:r w:rsidR="007F1CD4" w:rsidRPr="00CE10D0">
        <w:rPr>
          <w:rStyle w:val="FootnoteReference"/>
          <w:rFonts w:ascii="Times New Roman" w:hAnsi="Times New Roman"/>
          <w:sz w:val="26"/>
          <w:szCs w:val="26"/>
        </w:rPr>
        <w:footnoteReference w:id="678"/>
      </w:r>
      <w:r w:rsidR="007F1CD4" w:rsidRPr="00CE10D0">
        <w:rPr>
          <w:rFonts w:ascii="Times New Roman" w:hAnsi="Times New Roman"/>
          <w:sz w:val="26"/>
          <w:szCs w:val="26"/>
        </w:rPr>
        <w:t xml:space="preserve">. </w:t>
      </w:r>
      <w:r w:rsidR="00595291" w:rsidRPr="00CE10D0">
        <w:rPr>
          <w:rFonts w:ascii="Times New Roman" w:hAnsi="Times New Roman"/>
          <w:sz w:val="26"/>
          <w:szCs w:val="26"/>
        </w:rPr>
        <w:t xml:space="preserve">Dėl šios priežasties </w:t>
      </w:r>
      <w:r w:rsidR="007F1CD4" w:rsidRPr="00CE10D0">
        <w:rPr>
          <w:rFonts w:ascii="Times New Roman" w:hAnsi="Times New Roman"/>
          <w:sz w:val="26"/>
          <w:szCs w:val="26"/>
        </w:rPr>
        <w:t xml:space="preserve">jo poezijos rinktinę </w:t>
      </w:r>
      <w:r w:rsidR="007F1CD4" w:rsidRPr="00CE10D0">
        <w:rPr>
          <w:rFonts w:ascii="Times New Roman" w:hAnsi="Times New Roman"/>
          <w:i/>
          <w:sz w:val="26"/>
          <w:szCs w:val="26"/>
        </w:rPr>
        <w:t>Parinktosios eilės</w:t>
      </w:r>
      <w:r w:rsidR="0039760E">
        <w:rPr>
          <w:rFonts w:ascii="Times New Roman" w:hAnsi="Times New Roman"/>
          <w:sz w:val="26"/>
          <w:szCs w:val="26"/>
        </w:rPr>
        <w:t xml:space="preserve"> (1923)</w:t>
      </w:r>
      <w:r w:rsidR="007F1CD4" w:rsidRPr="00CE10D0">
        <w:rPr>
          <w:rFonts w:ascii="Times New Roman" w:hAnsi="Times New Roman"/>
          <w:sz w:val="26"/>
          <w:szCs w:val="26"/>
        </w:rPr>
        <w:t xml:space="preserve"> pageidaujama liaudiška maniera </w:t>
      </w:r>
      <w:r w:rsidR="00811F2C" w:rsidRPr="00CE10D0">
        <w:rPr>
          <w:rFonts w:ascii="Times New Roman" w:hAnsi="Times New Roman"/>
          <w:sz w:val="26"/>
          <w:szCs w:val="26"/>
        </w:rPr>
        <w:t xml:space="preserve">profesionaliai </w:t>
      </w:r>
      <w:r w:rsidR="007F1CD4" w:rsidRPr="00CE10D0">
        <w:rPr>
          <w:rFonts w:ascii="Times New Roman" w:hAnsi="Times New Roman"/>
          <w:sz w:val="26"/>
          <w:szCs w:val="26"/>
        </w:rPr>
        <w:t xml:space="preserve">galėjo iliustruoti </w:t>
      </w:r>
      <w:r w:rsidR="00D26A5A" w:rsidRPr="00CE10D0">
        <w:rPr>
          <w:rFonts w:ascii="Times New Roman" w:hAnsi="Times New Roman"/>
          <w:sz w:val="26"/>
          <w:szCs w:val="26"/>
        </w:rPr>
        <w:t xml:space="preserve">bendrovei prieinamas </w:t>
      </w:r>
      <w:r w:rsidR="007F1CD4" w:rsidRPr="00CE10D0">
        <w:rPr>
          <w:rFonts w:ascii="Times New Roman" w:hAnsi="Times New Roman"/>
          <w:sz w:val="26"/>
          <w:szCs w:val="26"/>
        </w:rPr>
        <w:t xml:space="preserve">K. Šimonis. </w:t>
      </w:r>
      <w:r w:rsidR="00811F2C" w:rsidRPr="00CE10D0">
        <w:rPr>
          <w:rFonts w:ascii="Times New Roman" w:hAnsi="Times New Roman"/>
          <w:sz w:val="26"/>
          <w:szCs w:val="26"/>
        </w:rPr>
        <w:t>P</w:t>
      </w:r>
      <w:r w:rsidR="0016181A" w:rsidRPr="00CE10D0">
        <w:rPr>
          <w:rFonts w:ascii="Times New Roman" w:hAnsi="Times New Roman"/>
          <w:sz w:val="26"/>
          <w:szCs w:val="26"/>
        </w:rPr>
        <w:t xml:space="preserve">askutinis „Kultūros“ bendrovės užsakymu </w:t>
      </w:r>
      <w:r w:rsidR="00434096" w:rsidRPr="00CE10D0">
        <w:rPr>
          <w:rFonts w:ascii="Times New Roman" w:hAnsi="Times New Roman"/>
          <w:sz w:val="26"/>
          <w:szCs w:val="26"/>
        </w:rPr>
        <w:t>šio da</w:t>
      </w:r>
      <w:r w:rsidR="008D243F">
        <w:rPr>
          <w:rFonts w:ascii="Times New Roman" w:hAnsi="Times New Roman"/>
          <w:sz w:val="26"/>
          <w:szCs w:val="26"/>
        </w:rPr>
        <w:t>i</w:t>
      </w:r>
      <w:r w:rsidR="00434096" w:rsidRPr="00CE10D0">
        <w:rPr>
          <w:rFonts w:ascii="Times New Roman" w:hAnsi="Times New Roman"/>
          <w:sz w:val="26"/>
          <w:szCs w:val="26"/>
        </w:rPr>
        <w:t xml:space="preserve">lininko </w:t>
      </w:r>
      <w:r w:rsidR="0016181A" w:rsidRPr="00CE10D0">
        <w:rPr>
          <w:rFonts w:ascii="Times New Roman" w:hAnsi="Times New Roman"/>
          <w:sz w:val="26"/>
          <w:szCs w:val="26"/>
        </w:rPr>
        <w:t>iliustruotas veikalas buvo</w:t>
      </w:r>
      <w:r w:rsidR="00811F2C" w:rsidRPr="00CE10D0">
        <w:rPr>
          <w:rFonts w:ascii="Times New Roman" w:hAnsi="Times New Roman"/>
          <w:sz w:val="26"/>
          <w:szCs w:val="26"/>
        </w:rPr>
        <w:t xml:space="preserve"> dvejus metus „Raidės“ spaustuvėje pragulėjęs</w:t>
      </w:r>
      <w:r w:rsidR="007F1CD4" w:rsidRPr="00CE10D0">
        <w:rPr>
          <w:rFonts w:ascii="Times New Roman" w:hAnsi="Times New Roman"/>
          <w:sz w:val="26"/>
          <w:szCs w:val="26"/>
        </w:rPr>
        <w:t xml:space="preserve"> </w:t>
      </w:r>
      <w:r w:rsidR="00F06991" w:rsidRPr="00CE10D0">
        <w:rPr>
          <w:rFonts w:ascii="Times New Roman" w:hAnsi="Times New Roman"/>
          <w:sz w:val="26"/>
          <w:szCs w:val="26"/>
        </w:rPr>
        <w:t>Pjero Benua roman</w:t>
      </w:r>
      <w:r w:rsidR="0016181A" w:rsidRPr="00CE10D0">
        <w:rPr>
          <w:rFonts w:ascii="Times New Roman" w:hAnsi="Times New Roman"/>
          <w:sz w:val="26"/>
          <w:szCs w:val="26"/>
        </w:rPr>
        <w:t>as</w:t>
      </w:r>
      <w:r w:rsidR="00F06991" w:rsidRPr="00CE10D0">
        <w:rPr>
          <w:rFonts w:ascii="Times New Roman" w:hAnsi="Times New Roman"/>
          <w:sz w:val="26"/>
          <w:szCs w:val="26"/>
        </w:rPr>
        <w:t xml:space="preserve"> </w:t>
      </w:r>
      <w:r w:rsidR="00F06991" w:rsidRPr="00CE10D0">
        <w:rPr>
          <w:rFonts w:ascii="Times New Roman" w:hAnsi="Times New Roman"/>
          <w:i/>
          <w:sz w:val="26"/>
          <w:szCs w:val="26"/>
        </w:rPr>
        <w:t>Atlantida</w:t>
      </w:r>
      <w:r w:rsidR="00F06991" w:rsidRPr="00CE10D0">
        <w:rPr>
          <w:rFonts w:ascii="Times New Roman" w:hAnsi="Times New Roman"/>
          <w:sz w:val="26"/>
          <w:szCs w:val="26"/>
        </w:rPr>
        <w:t xml:space="preserve"> (1928)</w:t>
      </w:r>
      <w:r w:rsidR="0016181A" w:rsidRPr="00CE10D0">
        <w:rPr>
          <w:rFonts w:ascii="Times New Roman" w:hAnsi="Times New Roman"/>
          <w:sz w:val="26"/>
          <w:szCs w:val="26"/>
        </w:rPr>
        <w:t>.</w:t>
      </w:r>
      <w:r w:rsidR="00F06991" w:rsidRPr="00CE10D0">
        <w:rPr>
          <w:rFonts w:ascii="Times New Roman" w:hAnsi="Times New Roman"/>
          <w:sz w:val="26"/>
          <w:szCs w:val="26"/>
        </w:rPr>
        <w:t xml:space="preserve"> </w:t>
      </w:r>
      <w:r w:rsidR="0016181A" w:rsidRPr="00CE10D0">
        <w:rPr>
          <w:rFonts w:ascii="Times New Roman" w:hAnsi="Times New Roman"/>
          <w:sz w:val="26"/>
          <w:szCs w:val="26"/>
        </w:rPr>
        <w:t>K. Šimoniu</w:t>
      </w:r>
      <w:r w:rsidR="006243BB" w:rsidRPr="00CE10D0">
        <w:rPr>
          <w:rFonts w:ascii="Times New Roman" w:hAnsi="Times New Roman"/>
          <w:sz w:val="26"/>
          <w:szCs w:val="26"/>
        </w:rPr>
        <w:t>i</w:t>
      </w:r>
      <w:r w:rsidR="0016181A" w:rsidRPr="00CE10D0">
        <w:rPr>
          <w:rFonts w:ascii="Times New Roman" w:hAnsi="Times New Roman"/>
          <w:sz w:val="26"/>
          <w:szCs w:val="26"/>
        </w:rPr>
        <w:t xml:space="preserve"> „Kultūros“ bendrov</w:t>
      </w:r>
      <w:r w:rsidR="006243BB" w:rsidRPr="00CE10D0">
        <w:rPr>
          <w:rFonts w:ascii="Times New Roman" w:hAnsi="Times New Roman"/>
          <w:sz w:val="26"/>
          <w:szCs w:val="26"/>
        </w:rPr>
        <w:t>ė už darbus gana gerai mokėjo, pavyzdžiu</w:t>
      </w:r>
      <w:r w:rsidR="00595291" w:rsidRPr="00CE10D0">
        <w:rPr>
          <w:rFonts w:ascii="Times New Roman" w:hAnsi="Times New Roman"/>
          <w:sz w:val="26"/>
          <w:szCs w:val="26"/>
        </w:rPr>
        <w:t>i</w:t>
      </w:r>
      <w:r w:rsidR="006243BB" w:rsidRPr="00CE10D0">
        <w:rPr>
          <w:rFonts w:ascii="Times New Roman" w:hAnsi="Times New Roman"/>
          <w:sz w:val="26"/>
          <w:szCs w:val="26"/>
        </w:rPr>
        <w:t>,</w:t>
      </w:r>
      <w:r w:rsidR="00811F2C" w:rsidRPr="00CE10D0">
        <w:rPr>
          <w:rFonts w:ascii="Times New Roman" w:hAnsi="Times New Roman"/>
          <w:sz w:val="26"/>
          <w:szCs w:val="26"/>
        </w:rPr>
        <w:t xml:space="preserve"> </w:t>
      </w:r>
      <w:r w:rsidR="00D26A5A" w:rsidRPr="00CE10D0">
        <w:rPr>
          <w:rFonts w:ascii="Times New Roman" w:hAnsi="Times New Roman"/>
          <w:i/>
          <w:sz w:val="26"/>
          <w:szCs w:val="26"/>
        </w:rPr>
        <w:t>Dain</w:t>
      </w:r>
      <w:r w:rsidR="006243BB" w:rsidRPr="00CE10D0">
        <w:rPr>
          <w:rFonts w:ascii="Times New Roman" w:hAnsi="Times New Roman"/>
          <w:i/>
          <w:sz w:val="26"/>
          <w:szCs w:val="26"/>
        </w:rPr>
        <w:t xml:space="preserve">ų </w:t>
      </w:r>
      <w:r w:rsidR="006243BB" w:rsidRPr="00CE10D0">
        <w:rPr>
          <w:rFonts w:ascii="Times New Roman" w:hAnsi="Times New Roman"/>
          <w:sz w:val="26"/>
          <w:szCs w:val="26"/>
        </w:rPr>
        <w:t>iliustracijos</w:t>
      </w:r>
      <w:r w:rsidR="00D26A5A" w:rsidRPr="00CE10D0">
        <w:rPr>
          <w:rFonts w:ascii="Times New Roman" w:hAnsi="Times New Roman"/>
          <w:sz w:val="26"/>
          <w:szCs w:val="26"/>
        </w:rPr>
        <w:t xml:space="preserve"> </w:t>
      </w:r>
      <w:r w:rsidR="006243BB" w:rsidRPr="00CE10D0">
        <w:rPr>
          <w:rFonts w:ascii="Times New Roman" w:hAnsi="Times New Roman"/>
          <w:sz w:val="26"/>
          <w:szCs w:val="26"/>
        </w:rPr>
        <w:t xml:space="preserve">leidėjui atsiėjo </w:t>
      </w:r>
      <w:r w:rsidR="00D26A5A" w:rsidRPr="00CE10D0">
        <w:rPr>
          <w:rFonts w:ascii="Times New Roman" w:hAnsi="Times New Roman"/>
          <w:sz w:val="26"/>
          <w:szCs w:val="26"/>
        </w:rPr>
        <w:t>35 tūkst. auksinų</w:t>
      </w:r>
      <w:r w:rsidR="00CB1784" w:rsidRPr="00CE10D0">
        <w:rPr>
          <w:rStyle w:val="FootnoteReference"/>
          <w:rFonts w:ascii="Times New Roman" w:hAnsi="Times New Roman"/>
          <w:sz w:val="26"/>
          <w:szCs w:val="26"/>
        </w:rPr>
        <w:footnoteReference w:id="679"/>
      </w:r>
      <w:r w:rsidR="00811F2C" w:rsidRPr="00CE10D0">
        <w:rPr>
          <w:rFonts w:ascii="Times New Roman" w:hAnsi="Times New Roman"/>
          <w:sz w:val="26"/>
          <w:szCs w:val="26"/>
        </w:rPr>
        <w:t>.</w:t>
      </w:r>
      <w:r w:rsidR="0016181A" w:rsidRPr="00CE10D0">
        <w:rPr>
          <w:rFonts w:ascii="Times New Roman" w:hAnsi="Times New Roman"/>
          <w:sz w:val="26"/>
          <w:szCs w:val="26"/>
        </w:rPr>
        <w:t xml:space="preserve"> </w:t>
      </w:r>
      <w:r w:rsidR="00811F2C" w:rsidRPr="00CE10D0">
        <w:rPr>
          <w:rFonts w:ascii="Times New Roman" w:hAnsi="Times New Roman"/>
          <w:sz w:val="26"/>
          <w:szCs w:val="26"/>
        </w:rPr>
        <w:t>D</w:t>
      </w:r>
      <w:r w:rsidR="0016181A" w:rsidRPr="00CE10D0">
        <w:rPr>
          <w:rFonts w:ascii="Times New Roman" w:hAnsi="Times New Roman"/>
          <w:sz w:val="26"/>
          <w:szCs w:val="26"/>
        </w:rPr>
        <w:t>ailininko cinkografines klišes</w:t>
      </w:r>
      <w:r w:rsidR="00811F2C" w:rsidRPr="00CE10D0">
        <w:rPr>
          <w:rFonts w:ascii="Times New Roman" w:hAnsi="Times New Roman"/>
          <w:sz w:val="26"/>
          <w:szCs w:val="26"/>
        </w:rPr>
        <w:t xml:space="preserve"> bendrovė</w:t>
      </w:r>
      <w:r w:rsidR="0016181A" w:rsidRPr="00CE10D0">
        <w:rPr>
          <w:rFonts w:ascii="Times New Roman" w:hAnsi="Times New Roman"/>
          <w:sz w:val="26"/>
          <w:szCs w:val="26"/>
        </w:rPr>
        <w:t xml:space="preserve"> naudojo ir kitiems savo leidiniams iliustruoti</w:t>
      </w:r>
      <w:r w:rsidR="00D70F63" w:rsidRPr="00CE10D0">
        <w:rPr>
          <w:rFonts w:ascii="Times New Roman" w:hAnsi="Times New Roman"/>
          <w:sz w:val="26"/>
          <w:szCs w:val="26"/>
        </w:rPr>
        <w:t>.</w:t>
      </w:r>
      <w:r w:rsidR="006243BB" w:rsidRPr="00CE10D0">
        <w:rPr>
          <w:rFonts w:ascii="Times New Roman" w:hAnsi="Times New Roman"/>
          <w:sz w:val="26"/>
          <w:szCs w:val="26"/>
        </w:rPr>
        <w:t xml:space="preserve"> </w:t>
      </w:r>
      <w:r w:rsidR="0016181A" w:rsidRPr="00CE10D0">
        <w:rPr>
          <w:rFonts w:ascii="Times New Roman" w:hAnsi="Times New Roman"/>
          <w:sz w:val="26"/>
          <w:szCs w:val="26"/>
        </w:rPr>
        <w:t>Leidėjas kartais net skatino autorius rinktis iš jau publikuotų iliustracijų ir jom</w:t>
      </w:r>
      <w:r w:rsidR="00D70F63" w:rsidRPr="00CE10D0">
        <w:rPr>
          <w:rFonts w:ascii="Times New Roman" w:hAnsi="Times New Roman"/>
          <w:sz w:val="26"/>
          <w:szCs w:val="26"/>
        </w:rPr>
        <w:t>is iliustruoti naujus leidinius</w:t>
      </w:r>
      <w:r w:rsidR="00E84753" w:rsidRPr="00CE10D0">
        <w:rPr>
          <w:rStyle w:val="FootnoteReference"/>
          <w:rFonts w:ascii="Times New Roman" w:hAnsi="Times New Roman"/>
          <w:sz w:val="26"/>
          <w:szCs w:val="26"/>
        </w:rPr>
        <w:footnoteReference w:id="680"/>
      </w:r>
      <w:r w:rsidR="00D70F63" w:rsidRPr="00CE10D0">
        <w:rPr>
          <w:rFonts w:ascii="Times New Roman" w:hAnsi="Times New Roman"/>
          <w:sz w:val="26"/>
          <w:szCs w:val="26"/>
        </w:rPr>
        <w:t xml:space="preserve">, tad nenuostabu, </w:t>
      </w:r>
      <w:r w:rsidR="0039760E">
        <w:rPr>
          <w:rFonts w:ascii="Times New Roman" w:hAnsi="Times New Roman"/>
          <w:sz w:val="26"/>
          <w:szCs w:val="26"/>
        </w:rPr>
        <w:t>kad</w:t>
      </w:r>
      <w:r w:rsidR="00D70F63" w:rsidRPr="00CE10D0">
        <w:rPr>
          <w:rFonts w:ascii="Times New Roman" w:hAnsi="Times New Roman"/>
          <w:sz w:val="26"/>
          <w:szCs w:val="26"/>
        </w:rPr>
        <w:t xml:space="preserve"> K. Šimonio </w:t>
      </w:r>
      <w:r w:rsidR="00DB1D95" w:rsidRPr="00CE10D0">
        <w:rPr>
          <w:rFonts w:ascii="Times New Roman" w:hAnsi="Times New Roman"/>
          <w:sz w:val="26"/>
          <w:szCs w:val="26"/>
        </w:rPr>
        <w:t>darbai</w:t>
      </w:r>
      <w:r w:rsidR="00D70F63" w:rsidRPr="00CE10D0">
        <w:rPr>
          <w:rFonts w:ascii="Times New Roman" w:hAnsi="Times New Roman"/>
          <w:sz w:val="26"/>
          <w:szCs w:val="26"/>
        </w:rPr>
        <w:t xml:space="preserve"> iš </w:t>
      </w:r>
      <w:r w:rsidR="00D70F63" w:rsidRPr="00CE10D0">
        <w:rPr>
          <w:rFonts w:ascii="Times New Roman" w:hAnsi="Times New Roman"/>
          <w:i/>
          <w:sz w:val="26"/>
          <w:szCs w:val="26"/>
        </w:rPr>
        <w:t xml:space="preserve">Dainų </w:t>
      </w:r>
      <w:r w:rsidR="00D70F63" w:rsidRPr="00CE10D0">
        <w:rPr>
          <w:rFonts w:ascii="Times New Roman" w:hAnsi="Times New Roman"/>
          <w:sz w:val="26"/>
          <w:szCs w:val="26"/>
        </w:rPr>
        <w:t>atsidūrė</w:t>
      </w:r>
      <w:r w:rsidR="006243BB" w:rsidRPr="00CE10D0">
        <w:rPr>
          <w:rFonts w:ascii="Times New Roman" w:hAnsi="Times New Roman"/>
          <w:sz w:val="26"/>
          <w:szCs w:val="26"/>
        </w:rPr>
        <w:t xml:space="preserve"> knygoje</w:t>
      </w:r>
      <w:r w:rsidR="00D70F63" w:rsidRPr="00CE10D0">
        <w:rPr>
          <w:rFonts w:ascii="Times New Roman" w:hAnsi="Times New Roman"/>
          <w:sz w:val="26"/>
          <w:szCs w:val="26"/>
        </w:rPr>
        <w:t xml:space="preserve"> </w:t>
      </w:r>
      <w:r w:rsidR="00D70F63" w:rsidRPr="00CE10D0">
        <w:rPr>
          <w:rFonts w:ascii="Times New Roman" w:hAnsi="Times New Roman"/>
          <w:i/>
          <w:sz w:val="26"/>
          <w:szCs w:val="26"/>
        </w:rPr>
        <w:t>Ūkio parod</w:t>
      </w:r>
      <w:r w:rsidR="006243BB" w:rsidRPr="00CE10D0">
        <w:rPr>
          <w:rFonts w:ascii="Times New Roman" w:hAnsi="Times New Roman"/>
          <w:i/>
          <w:sz w:val="26"/>
          <w:szCs w:val="26"/>
        </w:rPr>
        <w:t>a</w:t>
      </w:r>
      <w:r w:rsidR="00D70F63" w:rsidRPr="00CE10D0">
        <w:rPr>
          <w:rFonts w:ascii="Times New Roman" w:hAnsi="Times New Roman"/>
          <w:i/>
          <w:sz w:val="26"/>
          <w:szCs w:val="26"/>
        </w:rPr>
        <w:t xml:space="preserve"> </w:t>
      </w:r>
      <w:r w:rsidR="00D70F63" w:rsidRPr="00CE10D0">
        <w:rPr>
          <w:rFonts w:ascii="Times New Roman" w:hAnsi="Times New Roman"/>
          <w:sz w:val="26"/>
          <w:szCs w:val="26"/>
        </w:rPr>
        <w:t xml:space="preserve">(1922), o iš </w:t>
      </w:r>
      <w:r w:rsidR="00595291" w:rsidRPr="00CE10D0">
        <w:rPr>
          <w:rFonts w:ascii="Times New Roman" w:hAnsi="Times New Roman"/>
          <w:sz w:val="26"/>
          <w:szCs w:val="26"/>
        </w:rPr>
        <w:t xml:space="preserve">knygos </w:t>
      </w:r>
      <w:r w:rsidR="00D70F63" w:rsidRPr="00CE10D0">
        <w:rPr>
          <w:rFonts w:ascii="Times New Roman" w:hAnsi="Times New Roman"/>
          <w:i/>
          <w:sz w:val="26"/>
          <w:szCs w:val="26"/>
        </w:rPr>
        <w:t>Namai ir pasaulis</w:t>
      </w:r>
      <w:r w:rsidR="00D70F63" w:rsidRPr="00CE10D0">
        <w:rPr>
          <w:rFonts w:ascii="Times New Roman" w:hAnsi="Times New Roman"/>
          <w:sz w:val="26"/>
          <w:szCs w:val="26"/>
        </w:rPr>
        <w:t xml:space="preserve"> – Viktoro Hugo </w:t>
      </w:r>
      <w:r w:rsidR="00CB1784" w:rsidRPr="00CE10D0">
        <w:rPr>
          <w:rFonts w:ascii="Times New Roman" w:hAnsi="Times New Roman"/>
          <w:sz w:val="26"/>
          <w:szCs w:val="26"/>
        </w:rPr>
        <w:t xml:space="preserve">veikale </w:t>
      </w:r>
      <w:r w:rsidR="00D70F63" w:rsidRPr="00CE10D0">
        <w:rPr>
          <w:rFonts w:ascii="Times New Roman" w:hAnsi="Times New Roman"/>
          <w:i/>
          <w:sz w:val="26"/>
          <w:szCs w:val="26"/>
        </w:rPr>
        <w:t>Paskutinė diena nuteisto mirti</w:t>
      </w:r>
      <w:r w:rsidR="00D70F63" w:rsidRPr="00CE10D0">
        <w:rPr>
          <w:rFonts w:ascii="Times New Roman" w:hAnsi="Times New Roman"/>
          <w:sz w:val="26"/>
          <w:szCs w:val="26"/>
        </w:rPr>
        <w:t xml:space="preserve"> (1929).</w:t>
      </w:r>
      <w:r w:rsidR="00E84753" w:rsidRPr="00CE10D0">
        <w:rPr>
          <w:rFonts w:ascii="Times New Roman" w:hAnsi="Times New Roman"/>
          <w:sz w:val="26"/>
          <w:szCs w:val="26"/>
        </w:rPr>
        <w:t xml:space="preserve"> Tuo metu </w:t>
      </w:r>
      <w:r w:rsidR="006C49CA" w:rsidRPr="00CE10D0">
        <w:rPr>
          <w:rFonts w:ascii="Times New Roman" w:hAnsi="Times New Roman"/>
          <w:sz w:val="26"/>
          <w:szCs w:val="26"/>
        </w:rPr>
        <w:t>žino</w:t>
      </w:r>
      <w:r w:rsidR="009F5E77" w:rsidRPr="00CE10D0">
        <w:rPr>
          <w:rFonts w:ascii="Times New Roman" w:hAnsi="Times New Roman"/>
          <w:sz w:val="26"/>
          <w:szCs w:val="26"/>
        </w:rPr>
        <w:t>mą</w:t>
      </w:r>
      <w:r w:rsidR="00E84753" w:rsidRPr="00CE10D0">
        <w:rPr>
          <w:rFonts w:ascii="Times New Roman" w:hAnsi="Times New Roman"/>
          <w:sz w:val="26"/>
          <w:szCs w:val="26"/>
        </w:rPr>
        <w:t xml:space="preserve"> vaikų literatūros iliustratorių K. Šimonį savo </w:t>
      </w:r>
      <w:r w:rsidR="00DB1D95" w:rsidRPr="00CE10D0">
        <w:rPr>
          <w:rFonts w:ascii="Times New Roman" w:hAnsi="Times New Roman"/>
          <w:sz w:val="26"/>
          <w:szCs w:val="26"/>
        </w:rPr>
        <w:t>leidžiamom</w:t>
      </w:r>
      <w:r w:rsidR="00595291" w:rsidRPr="00CE10D0">
        <w:rPr>
          <w:rFonts w:ascii="Times New Roman" w:hAnsi="Times New Roman"/>
          <w:sz w:val="26"/>
          <w:szCs w:val="26"/>
        </w:rPr>
        <w:t>s</w:t>
      </w:r>
      <w:r w:rsidR="00DB1D95" w:rsidRPr="00CE10D0">
        <w:rPr>
          <w:rFonts w:ascii="Times New Roman" w:hAnsi="Times New Roman"/>
          <w:sz w:val="26"/>
          <w:szCs w:val="26"/>
        </w:rPr>
        <w:t xml:space="preserve"> pasako</w:t>
      </w:r>
      <w:r w:rsidR="00027DB5" w:rsidRPr="00CE10D0">
        <w:rPr>
          <w:rFonts w:ascii="Times New Roman" w:hAnsi="Times New Roman"/>
          <w:sz w:val="26"/>
          <w:szCs w:val="26"/>
        </w:rPr>
        <w:t>ms</w:t>
      </w:r>
      <w:r w:rsidR="00DB1D95" w:rsidRPr="00CE10D0">
        <w:rPr>
          <w:rFonts w:ascii="Times New Roman" w:hAnsi="Times New Roman"/>
          <w:sz w:val="26"/>
          <w:szCs w:val="26"/>
        </w:rPr>
        <w:t xml:space="preserve"> </w:t>
      </w:r>
      <w:r w:rsidR="006C49CA" w:rsidRPr="00CE10D0">
        <w:rPr>
          <w:rFonts w:ascii="Times New Roman" w:hAnsi="Times New Roman"/>
          <w:sz w:val="26"/>
          <w:szCs w:val="26"/>
        </w:rPr>
        <w:t>apipavidalinti</w:t>
      </w:r>
      <w:r w:rsidR="00E84753" w:rsidRPr="00CE10D0">
        <w:rPr>
          <w:rFonts w:ascii="Times New Roman" w:hAnsi="Times New Roman"/>
          <w:sz w:val="26"/>
          <w:szCs w:val="26"/>
        </w:rPr>
        <w:t xml:space="preserve"> pasitelkė ir Jurbarko „Pasakos“ bendrovė</w:t>
      </w:r>
      <w:r w:rsidR="00DB1D95" w:rsidRPr="00CE10D0">
        <w:rPr>
          <w:rFonts w:ascii="Times New Roman" w:hAnsi="Times New Roman"/>
          <w:sz w:val="26"/>
          <w:szCs w:val="26"/>
        </w:rPr>
        <w:t>. Dailininkas</w:t>
      </w:r>
      <w:r w:rsidR="00595291" w:rsidRPr="00CE10D0">
        <w:rPr>
          <w:rFonts w:ascii="Times New Roman" w:hAnsi="Times New Roman"/>
          <w:sz w:val="26"/>
          <w:szCs w:val="26"/>
        </w:rPr>
        <w:t>,</w:t>
      </w:r>
      <w:r w:rsidR="00DB1D95" w:rsidRPr="00CE10D0">
        <w:rPr>
          <w:rFonts w:ascii="Times New Roman" w:hAnsi="Times New Roman"/>
          <w:sz w:val="26"/>
          <w:szCs w:val="26"/>
        </w:rPr>
        <w:t xml:space="preserve"> 1924 m. eilinį kartą </w:t>
      </w:r>
      <w:r w:rsidR="00027DB5" w:rsidRPr="00CE10D0">
        <w:rPr>
          <w:rFonts w:ascii="Times New Roman" w:hAnsi="Times New Roman"/>
          <w:sz w:val="26"/>
          <w:szCs w:val="26"/>
        </w:rPr>
        <w:t>susidūręs su finansiniais sunkumais</w:t>
      </w:r>
      <w:r w:rsidR="00595291" w:rsidRPr="00CE10D0">
        <w:rPr>
          <w:rFonts w:ascii="Times New Roman" w:hAnsi="Times New Roman"/>
          <w:sz w:val="26"/>
          <w:szCs w:val="26"/>
        </w:rPr>
        <w:t>,</w:t>
      </w:r>
      <w:r w:rsidR="00027DB5" w:rsidRPr="00CE10D0">
        <w:rPr>
          <w:rFonts w:ascii="Times New Roman" w:hAnsi="Times New Roman"/>
          <w:sz w:val="26"/>
          <w:szCs w:val="26"/>
        </w:rPr>
        <w:t xml:space="preserve"> </w:t>
      </w:r>
      <w:r w:rsidR="00DB1D95" w:rsidRPr="00CE10D0">
        <w:rPr>
          <w:rFonts w:ascii="Times New Roman" w:hAnsi="Times New Roman"/>
          <w:sz w:val="26"/>
          <w:szCs w:val="26"/>
        </w:rPr>
        <w:t xml:space="preserve">sulaukė „Pasakos“ bendrovės užsakymo iliustruoti Iliuminatos Giedraitienės </w:t>
      </w:r>
      <w:r w:rsidR="00DB1D95" w:rsidRPr="00CE10D0">
        <w:rPr>
          <w:rFonts w:ascii="Times New Roman" w:hAnsi="Times New Roman"/>
          <w:i/>
          <w:sz w:val="26"/>
          <w:szCs w:val="26"/>
        </w:rPr>
        <w:t>Mamos pasakas</w:t>
      </w:r>
      <w:r w:rsidR="00027DB5" w:rsidRPr="00CE10D0">
        <w:rPr>
          <w:rFonts w:ascii="Times New Roman" w:hAnsi="Times New Roman"/>
          <w:sz w:val="26"/>
          <w:szCs w:val="26"/>
        </w:rPr>
        <w:t xml:space="preserve"> (1925)</w:t>
      </w:r>
      <w:r w:rsidR="00DB1D95" w:rsidRPr="00CE10D0">
        <w:rPr>
          <w:rFonts w:ascii="Times New Roman" w:hAnsi="Times New Roman"/>
          <w:sz w:val="26"/>
          <w:szCs w:val="26"/>
        </w:rPr>
        <w:t xml:space="preserve"> </w:t>
      </w:r>
      <w:r w:rsidR="00027DB5" w:rsidRPr="00CE10D0">
        <w:rPr>
          <w:rFonts w:ascii="Times New Roman" w:hAnsi="Times New Roman"/>
          <w:sz w:val="26"/>
          <w:szCs w:val="26"/>
        </w:rPr>
        <w:t>ir</w:t>
      </w:r>
      <w:r w:rsidR="00DB1D95" w:rsidRPr="00CE10D0">
        <w:rPr>
          <w:rFonts w:ascii="Times New Roman" w:hAnsi="Times New Roman"/>
          <w:sz w:val="26"/>
          <w:szCs w:val="26"/>
        </w:rPr>
        <w:t xml:space="preserve"> Antano Giedr</w:t>
      </w:r>
      <w:r w:rsidR="0039760E">
        <w:rPr>
          <w:rFonts w:ascii="Times New Roman" w:hAnsi="Times New Roman"/>
          <w:sz w:val="26"/>
          <w:szCs w:val="26"/>
        </w:rPr>
        <w:t>iaus</w:t>
      </w:r>
      <w:r w:rsidR="00DB1D95" w:rsidRPr="00CE10D0">
        <w:rPr>
          <w:rFonts w:ascii="Times New Roman" w:hAnsi="Times New Roman"/>
          <w:sz w:val="26"/>
          <w:szCs w:val="26"/>
        </w:rPr>
        <w:t xml:space="preserve"> </w:t>
      </w:r>
      <w:r w:rsidR="00DB1D95" w:rsidRPr="00CE10D0">
        <w:rPr>
          <w:rFonts w:ascii="Times New Roman" w:hAnsi="Times New Roman"/>
          <w:i/>
          <w:sz w:val="26"/>
          <w:szCs w:val="26"/>
        </w:rPr>
        <w:t xml:space="preserve">Sutemų </w:t>
      </w:r>
      <w:r w:rsidR="00DB1D95" w:rsidRPr="00CE10D0">
        <w:rPr>
          <w:rFonts w:ascii="Times New Roman" w:hAnsi="Times New Roman"/>
          <w:i/>
          <w:sz w:val="26"/>
          <w:szCs w:val="26"/>
        </w:rPr>
        <w:lastRenderedPageBreak/>
        <w:t>šnekas</w:t>
      </w:r>
      <w:r w:rsidR="00DB1D95" w:rsidRPr="00CE10D0">
        <w:rPr>
          <w:rFonts w:ascii="Times New Roman" w:hAnsi="Times New Roman"/>
          <w:sz w:val="26"/>
          <w:szCs w:val="26"/>
        </w:rPr>
        <w:t xml:space="preserve"> (1925). K. Šimoniui buvo sumokėtas avansas</w:t>
      </w:r>
      <w:r w:rsidR="004B74E5" w:rsidRPr="00CE10D0">
        <w:rPr>
          <w:rStyle w:val="FootnoteReference"/>
          <w:rFonts w:ascii="Times New Roman" w:hAnsi="Times New Roman"/>
          <w:sz w:val="26"/>
          <w:szCs w:val="26"/>
        </w:rPr>
        <w:footnoteReference w:id="681"/>
      </w:r>
      <w:r w:rsidR="00DB1D95" w:rsidRPr="00CE10D0">
        <w:rPr>
          <w:rFonts w:ascii="Times New Roman" w:hAnsi="Times New Roman"/>
          <w:sz w:val="26"/>
          <w:szCs w:val="26"/>
        </w:rPr>
        <w:t>,</w:t>
      </w:r>
      <w:r w:rsidR="00027DB5" w:rsidRPr="00CE10D0">
        <w:rPr>
          <w:rFonts w:ascii="Times New Roman" w:hAnsi="Times New Roman"/>
          <w:sz w:val="26"/>
          <w:szCs w:val="26"/>
        </w:rPr>
        <w:t xml:space="preserve"> todėl</w:t>
      </w:r>
      <w:r w:rsidR="00DB1D95" w:rsidRPr="00CE10D0">
        <w:rPr>
          <w:rFonts w:ascii="Times New Roman" w:hAnsi="Times New Roman"/>
          <w:sz w:val="26"/>
          <w:szCs w:val="26"/>
        </w:rPr>
        <w:t xml:space="preserve"> knygos pasirodė jau kitais metais. Paskutinį užsakymą iš Žemaitijos leidėjų K. Šimonis gavo </w:t>
      </w:r>
      <w:r w:rsidR="006A7FC1" w:rsidRPr="00CE10D0">
        <w:rPr>
          <w:rFonts w:ascii="Times New Roman" w:hAnsi="Times New Roman"/>
          <w:sz w:val="26"/>
          <w:szCs w:val="26"/>
        </w:rPr>
        <w:t>sutikęs iliustruoti</w:t>
      </w:r>
      <w:r w:rsidR="00DB1D95" w:rsidRPr="00CE10D0">
        <w:rPr>
          <w:rFonts w:ascii="Times New Roman" w:hAnsi="Times New Roman"/>
          <w:sz w:val="26"/>
          <w:szCs w:val="26"/>
        </w:rPr>
        <w:t xml:space="preserve"> A. Giedr</w:t>
      </w:r>
      <w:r w:rsidR="0039760E">
        <w:rPr>
          <w:rFonts w:ascii="Times New Roman" w:hAnsi="Times New Roman"/>
          <w:sz w:val="26"/>
          <w:szCs w:val="26"/>
        </w:rPr>
        <w:t>iaus</w:t>
      </w:r>
      <w:r w:rsidR="006A7FC1" w:rsidRPr="00CE10D0">
        <w:rPr>
          <w:rFonts w:ascii="Times New Roman" w:hAnsi="Times New Roman"/>
          <w:sz w:val="26"/>
          <w:szCs w:val="26"/>
        </w:rPr>
        <w:t xml:space="preserve"> </w:t>
      </w:r>
      <w:r w:rsidR="00595291" w:rsidRPr="00CE10D0">
        <w:rPr>
          <w:rFonts w:ascii="Times New Roman" w:hAnsi="Times New Roman"/>
          <w:sz w:val="26"/>
          <w:szCs w:val="26"/>
        </w:rPr>
        <w:t xml:space="preserve">lėšomis </w:t>
      </w:r>
      <w:r w:rsidR="0039760E">
        <w:rPr>
          <w:rFonts w:ascii="Times New Roman" w:hAnsi="Times New Roman"/>
          <w:sz w:val="26"/>
          <w:szCs w:val="26"/>
        </w:rPr>
        <w:t>leidžiamą</w:t>
      </w:r>
      <w:r w:rsidR="00732F05" w:rsidRPr="00CE10D0">
        <w:rPr>
          <w:rFonts w:ascii="Times New Roman" w:hAnsi="Times New Roman"/>
          <w:sz w:val="26"/>
          <w:szCs w:val="26"/>
        </w:rPr>
        <w:t xml:space="preserve"> </w:t>
      </w:r>
      <w:r w:rsidR="006A7FC1" w:rsidRPr="00CE10D0">
        <w:rPr>
          <w:rFonts w:ascii="Times New Roman" w:hAnsi="Times New Roman"/>
          <w:sz w:val="26"/>
          <w:szCs w:val="26"/>
        </w:rPr>
        <w:t>veikalą</w:t>
      </w:r>
      <w:r w:rsidR="00DB1D95" w:rsidRPr="00CE10D0">
        <w:rPr>
          <w:rFonts w:ascii="Times New Roman" w:hAnsi="Times New Roman"/>
          <w:sz w:val="26"/>
          <w:szCs w:val="26"/>
        </w:rPr>
        <w:t xml:space="preserve"> </w:t>
      </w:r>
      <w:r w:rsidR="00DB1D95" w:rsidRPr="00CE10D0">
        <w:rPr>
          <w:rFonts w:ascii="Times New Roman" w:hAnsi="Times New Roman"/>
          <w:i/>
          <w:sz w:val="26"/>
          <w:szCs w:val="26"/>
        </w:rPr>
        <w:t>Tautos pasak</w:t>
      </w:r>
      <w:r w:rsidR="006A7FC1" w:rsidRPr="00CE10D0">
        <w:rPr>
          <w:rFonts w:ascii="Times New Roman" w:hAnsi="Times New Roman"/>
          <w:i/>
          <w:sz w:val="26"/>
          <w:szCs w:val="26"/>
        </w:rPr>
        <w:t>os</w:t>
      </w:r>
      <w:r w:rsidR="00DB1D95" w:rsidRPr="00CE10D0">
        <w:rPr>
          <w:rFonts w:ascii="Times New Roman" w:hAnsi="Times New Roman"/>
          <w:sz w:val="26"/>
          <w:szCs w:val="26"/>
        </w:rPr>
        <w:t xml:space="preserve"> (t. 1, 1928).</w:t>
      </w:r>
      <w:r w:rsidR="006C49CA" w:rsidRPr="00CE10D0">
        <w:rPr>
          <w:rFonts w:ascii="Times New Roman" w:hAnsi="Times New Roman"/>
          <w:sz w:val="26"/>
          <w:szCs w:val="26"/>
        </w:rPr>
        <w:t xml:space="preserve"> Po šio užsakymo regiono leidėjų kontaktai </w:t>
      </w:r>
      <w:r w:rsidR="006B605B" w:rsidRPr="00CE10D0">
        <w:rPr>
          <w:rFonts w:ascii="Times New Roman" w:hAnsi="Times New Roman"/>
          <w:sz w:val="26"/>
          <w:szCs w:val="26"/>
        </w:rPr>
        <w:t xml:space="preserve">su K. Šimoniu </w:t>
      </w:r>
      <w:r w:rsidR="006C49CA" w:rsidRPr="00CE10D0">
        <w:rPr>
          <w:rFonts w:ascii="Times New Roman" w:hAnsi="Times New Roman"/>
          <w:sz w:val="26"/>
          <w:szCs w:val="26"/>
        </w:rPr>
        <w:t>nutrūko.</w:t>
      </w:r>
    </w:p>
    <w:p w:rsidR="009C17A5" w:rsidRPr="00CE10D0" w:rsidRDefault="009C17A5" w:rsidP="009C17A5">
      <w:pPr>
        <w:spacing w:after="0" w:line="360" w:lineRule="auto"/>
        <w:ind w:firstLine="709"/>
        <w:jc w:val="both"/>
        <w:rPr>
          <w:rFonts w:ascii="Times New Roman" w:hAnsi="Times New Roman"/>
          <w:sz w:val="26"/>
          <w:szCs w:val="26"/>
        </w:rPr>
      </w:pPr>
      <w:r w:rsidRPr="00CE10D0">
        <w:rPr>
          <w:rFonts w:ascii="Times New Roman" w:hAnsi="Times New Roman"/>
          <w:sz w:val="26"/>
          <w:szCs w:val="26"/>
        </w:rPr>
        <w:t>Lietuvos visuomenė ir valdžia suvokė Šiaulių leidėjų pastangas puoselėti knygos meną ypač aukštai vertindama K. Šimonio atliktus darbus. „Kultūros“ bendrovės prašymu, 1927 m. trumpam buvo panaikinti 1924 m. įvesti spaudos importo muita</w:t>
      </w:r>
      <w:r w:rsidR="0039760E">
        <w:rPr>
          <w:rFonts w:ascii="Times New Roman" w:hAnsi="Times New Roman"/>
          <w:sz w:val="26"/>
          <w:szCs w:val="26"/>
        </w:rPr>
        <w:t>i. Nutarimu buvo pripažinta, kad</w:t>
      </w:r>
      <w:r w:rsidRPr="00CE10D0">
        <w:rPr>
          <w:rFonts w:ascii="Times New Roman" w:hAnsi="Times New Roman"/>
          <w:sz w:val="26"/>
          <w:szCs w:val="26"/>
        </w:rPr>
        <w:t xml:space="preserve"> to meto Lietuvos spaustuvių techninė bazė dar buvo nepajėgi išpildyti visų leidėjų reikalavimų, todėl „Kultūros“ bendrovei lei</w:t>
      </w:r>
      <w:r w:rsidR="00B83220" w:rsidRPr="00CE10D0">
        <w:rPr>
          <w:rFonts w:ascii="Times New Roman" w:hAnsi="Times New Roman"/>
          <w:sz w:val="26"/>
          <w:szCs w:val="26"/>
        </w:rPr>
        <w:t>sta</w:t>
      </w:r>
      <w:r w:rsidRPr="00CE10D0">
        <w:rPr>
          <w:rFonts w:ascii="Times New Roman" w:hAnsi="Times New Roman"/>
          <w:sz w:val="26"/>
          <w:szCs w:val="26"/>
        </w:rPr>
        <w:t xml:space="preserve"> iš Vokietijos įsivežti savo spalvotus spaudinius be muito</w:t>
      </w:r>
      <w:r w:rsidRPr="00CE10D0">
        <w:rPr>
          <w:rStyle w:val="FootnoteReference"/>
          <w:rFonts w:ascii="Times New Roman" w:hAnsi="Times New Roman"/>
          <w:sz w:val="26"/>
          <w:szCs w:val="26"/>
        </w:rPr>
        <w:footnoteReference w:id="682"/>
      </w:r>
      <w:r w:rsidRPr="00CE10D0">
        <w:rPr>
          <w:rFonts w:ascii="Times New Roman" w:hAnsi="Times New Roman"/>
          <w:sz w:val="26"/>
          <w:szCs w:val="26"/>
        </w:rPr>
        <w:t>. Kai kurie m</w:t>
      </w:r>
      <w:r w:rsidR="0039760E">
        <w:rPr>
          <w:rFonts w:ascii="Times New Roman" w:hAnsi="Times New Roman"/>
          <w:sz w:val="26"/>
          <w:szCs w:val="26"/>
        </w:rPr>
        <w:t>eniškesni „Kultūros“ bendrovė le</w:t>
      </w:r>
      <w:r w:rsidRPr="00CE10D0">
        <w:rPr>
          <w:rFonts w:ascii="Times New Roman" w:hAnsi="Times New Roman"/>
          <w:sz w:val="26"/>
          <w:szCs w:val="26"/>
        </w:rPr>
        <w:t>idiniai buvo eksponuojami</w:t>
      </w:r>
      <w:r w:rsidR="00175445" w:rsidRPr="00CE10D0">
        <w:rPr>
          <w:rFonts w:ascii="Times New Roman" w:hAnsi="Times New Roman"/>
          <w:sz w:val="26"/>
          <w:szCs w:val="26"/>
        </w:rPr>
        <w:t xml:space="preserve"> </w:t>
      </w:r>
      <w:r w:rsidRPr="00CE10D0">
        <w:rPr>
          <w:rFonts w:ascii="Times New Roman" w:hAnsi="Times New Roman"/>
          <w:sz w:val="26"/>
          <w:szCs w:val="26"/>
        </w:rPr>
        <w:t>1927 m. kovo 7–8 d. Kauno miesto savivaldybės Vinco Kudirkos skaityklos surengtoje parodoje</w:t>
      </w:r>
      <w:r w:rsidRPr="00CE10D0">
        <w:rPr>
          <w:rStyle w:val="FootnoteReference"/>
          <w:rFonts w:ascii="Times New Roman" w:hAnsi="Times New Roman"/>
          <w:sz w:val="26"/>
          <w:szCs w:val="26"/>
        </w:rPr>
        <w:footnoteReference w:id="683"/>
      </w:r>
      <w:r w:rsidRPr="00CE10D0">
        <w:rPr>
          <w:rFonts w:ascii="Times New Roman" w:hAnsi="Times New Roman"/>
          <w:sz w:val="26"/>
          <w:szCs w:val="26"/>
        </w:rPr>
        <w:t>. Kitoje 1933 m. sausio 27 d. M.</w:t>
      </w:r>
      <w:r w:rsidR="00DF1D79">
        <w:rPr>
          <w:rFonts w:ascii="Times New Roman" w:hAnsi="Times New Roman"/>
          <w:sz w:val="26"/>
          <w:szCs w:val="26"/>
        </w:rPr>
        <w:t> </w:t>
      </w:r>
      <w:r w:rsidRPr="00CE10D0">
        <w:rPr>
          <w:rFonts w:ascii="Times New Roman" w:hAnsi="Times New Roman"/>
          <w:sz w:val="26"/>
          <w:szCs w:val="26"/>
        </w:rPr>
        <w:t>K.</w:t>
      </w:r>
      <w:r w:rsidR="00DF1D79">
        <w:rPr>
          <w:rFonts w:ascii="Times New Roman" w:hAnsi="Times New Roman"/>
          <w:sz w:val="26"/>
          <w:szCs w:val="26"/>
        </w:rPr>
        <w:t> </w:t>
      </w:r>
      <w:r w:rsidRPr="00CE10D0">
        <w:rPr>
          <w:rFonts w:ascii="Times New Roman" w:hAnsi="Times New Roman"/>
          <w:sz w:val="26"/>
          <w:szCs w:val="26"/>
        </w:rPr>
        <w:t>Čiurlionio galerijoje vykusioje XXVII knygos mėgėjų draugijos organizuotoje parodoje buvo eksponuoti K. Šimonio „Ku</w:t>
      </w:r>
      <w:r w:rsidR="00EB1946" w:rsidRPr="00CE10D0">
        <w:rPr>
          <w:rFonts w:ascii="Times New Roman" w:hAnsi="Times New Roman"/>
          <w:sz w:val="26"/>
          <w:szCs w:val="26"/>
        </w:rPr>
        <w:t>ltūros“ ir „Pasakos“ bendrovėms bei</w:t>
      </w:r>
      <w:r w:rsidRPr="00CE10D0">
        <w:rPr>
          <w:rFonts w:ascii="Times New Roman" w:hAnsi="Times New Roman"/>
          <w:sz w:val="26"/>
          <w:szCs w:val="26"/>
        </w:rPr>
        <w:t xml:space="preserve"> asmeniškai A. Giedriui piešti knygų viršeliai ir iliustracijos: K.</w:t>
      </w:r>
      <w:r w:rsidR="00DF1D79">
        <w:rPr>
          <w:rFonts w:ascii="Times New Roman" w:hAnsi="Times New Roman"/>
          <w:sz w:val="26"/>
          <w:szCs w:val="26"/>
        </w:rPr>
        <w:t> </w:t>
      </w:r>
      <w:r w:rsidRPr="00CE10D0">
        <w:rPr>
          <w:rFonts w:ascii="Times New Roman" w:hAnsi="Times New Roman"/>
          <w:sz w:val="26"/>
          <w:szCs w:val="26"/>
        </w:rPr>
        <w:t>Binkio</w:t>
      </w:r>
      <w:r w:rsidRPr="00CE10D0">
        <w:rPr>
          <w:rFonts w:ascii="Times New Roman" w:hAnsi="Times New Roman"/>
          <w:i/>
          <w:sz w:val="26"/>
          <w:szCs w:val="26"/>
        </w:rPr>
        <w:t xml:space="preserve"> Dainos</w:t>
      </w:r>
      <w:r w:rsidRPr="00CE10D0">
        <w:rPr>
          <w:rFonts w:ascii="Times New Roman" w:hAnsi="Times New Roman"/>
          <w:sz w:val="26"/>
          <w:szCs w:val="26"/>
        </w:rPr>
        <w:t xml:space="preserve"> (1922), </w:t>
      </w:r>
      <w:r w:rsidRPr="00CE10D0">
        <w:rPr>
          <w:rFonts w:ascii="Times New Roman" w:hAnsi="Times New Roman"/>
          <w:i/>
          <w:sz w:val="26"/>
          <w:szCs w:val="26"/>
        </w:rPr>
        <w:t>Eglė žalčių karalienė</w:t>
      </w:r>
      <w:r w:rsidRPr="00CE10D0">
        <w:rPr>
          <w:rFonts w:ascii="Times New Roman" w:hAnsi="Times New Roman"/>
          <w:sz w:val="26"/>
          <w:szCs w:val="26"/>
        </w:rPr>
        <w:t xml:space="preserve"> (1924), A. Lasto </w:t>
      </w:r>
      <w:r w:rsidRPr="00CE10D0">
        <w:rPr>
          <w:rFonts w:ascii="Times New Roman" w:hAnsi="Times New Roman"/>
          <w:i/>
          <w:sz w:val="26"/>
          <w:szCs w:val="26"/>
        </w:rPr>
        <w:t>Lietuvos knygnešio likimas</w:t>
      </w:r>
      <w:r w:rsidRPr="00CE10D0">
        <w:rPr>
          <w:rFonts w:ascii="Times New Roman" w:hAnsi="Times New Roman"/>
          <w:sz w:val="26"/>
          <w:szCs w:val="26"/>
        </w:rPr>
        <w:t xml:space="preserve"> (1925) ir A. Giedri</w:t>
      </w:r>
      <w:r w:rsidR="00EB1946" w:rsidRPr="00CE10D0">
        <w:rPr>
          <w:rFonts w:ascii="Times New Roman" w:hAnsi="Times New Roman"/>
          <w:sz w:val="26"/>
          <w:szCs w:val="26"/>
        </w:rPr>
        <w:t>a</w:t>
      </w:r>
      <w:r w:rsidRPr="00CE10D0">
        <w:rPr>
          <w:rFonts w:ascii="Times New Roman" w:hAnsi="Times New Roman"/>
          <w:sz w:val="26"/>
          <w:szCs w:val="26"/>
        </w:rPr>
        <w:t xml:space="preserve">us </w:t>
      </w:r>
      <w:r w:rsidRPr="00CE10D0">
        <w:rPr>
          <w:rFonts w:ascii="Times New Roman" w:hAnsi="Times New Roman"/>
          <w:i/>
          <w:sz w:val="26"/>
          <w:szCs w:val="26"/>
        </w:rPr>
        <w:t>Tautos pasakos</w:t>
      </w:r>
      <w:r w:rsidRPr="00CE10D0">
        <w:rPr>
          <w:rFonts w:ascii="Times New Roman" w:hAnsi="Times New Roman"/>
          <w:sz w:val="26"/>
          <w:szCs w:val="26"/>
        </w:rPr>
        <w:t xml:space="preserve"> (1928)</w:t>
      </w:r>
      <w:r w:rsidRPr="00CE10D0">
        <w:rPr>
          <w:rStyle w:val="FootnoteReference"/>
          <w:rFonts w:ascii="Times New Roman" w:hAnsi="Times New Roman"/>
          <w:sz w:val="26"/>
          <w:szCs w:val="26"/>
        </w:rPr>
        <w:footnoteReference w:id="684"/>
      </w:r>
      <w:r w:rsidRPr="00CE10D0">
        <w:rPr>
          <w:rFonts w:ascii="Times New Roman" w:hAnsi="Times New Roman"/>
          <w:sz w:val="26"/>
          <w:szCs w:val="26"/>
        </w:rPr>
        <w:t>.</w:t>
      </w:r>
    </w:p>
    <w:p w:rsidR="00C67E03" w:rsidRPr="00CE10D0" w:rsidRDefault="004B74E5" w:rsidP="006A7FC1">
      <w:pPr>
        <w:spacing w:after="0" w:line="360" w:lineRule="auto"/>
        <w:ind w:firstLine="709"/>
        <w:jc w:val="both"/>
        <w:rPr>
          <w:rFonts w:ascii="Times New Roman" w:hAnsi="Times New Roman"/>
          <w:sz w:val="26"/>
          <w:szCs w:val="26"/>
        </w:rPr>
      </w:pPr>
      <w:r w:rsidRPr="00CE10D0">
        <w:rPr>
          <w:rFonts w:ascii="Times New Roman" w:hAnsi="Times New Roman"/>
          <w:sz w:val="26"/>
          <w:szCs w:val="26"/>
        </w:rPr>
        <w:t>E</w:t>
      </w:r>
      <w:r w:rsidR="002D03C8" w:rsidRPr="00CE10D0">
        <w:rPr>
          <w:rFonts w:ascii="Times New Roman" w:hAnsi="Times New Roman"/>
          <w:sz w:val="26"/>
          <w:szCs w:val="26"/>
        </w:rPr>
        <w:t xml:space="preserve">pizodiškai </w:t>
      </w:r>
      <w:r w:rsidR="006C49CA" w:rsidRPr="00CE10D0">
        <w:rPr>
          <w:rFonts w:ascii="Times New Roman" w:hAnsi="Times New Roman"/>
          <w:sz w:val="26"/>
          <w:szCs w:val="26"/>
        </w:rPr>
        <w:t>Žemaitijos</w:t>
      </w:r>
      <w:r w:rsidR="002D03C8" w:rsidRPr="00CE10D0">
        <w:rPr>
          <w:rFonts w:ascii="Times New Roman" w:hAnsi="Times New Roman"/>
          <w:sz w:val="26"/>
          <w:szCs w:val="26"/>
        </w:rPr>
        <w:t xml:space="preserve"> leidėjai pasitelkė </w:t>
      </w:r>
      <w:r w:rsidR="004D11CC" w:rsidRPr="00CE10D0">
        <w:rPr>
          <w:rFonts w:ascii="Times New Roman" w:hAnsi="Times New Roman"/>
          <w:sz w:val="26"/>
          <w:szCs w:val="26"/>
        </w:rPr>
        <w:t xml:space="preserve">ir kitus </w:t>
      </w:r>
      <w:r w:rsidR="00063437">
        <w:rPr>
          <w:rFonts w:ascii="Times New Roman" w:hAnsi="Times New Roman"/>
          <w:sz w:val="26"/>
          <w:szCs w:val="26"/>
        </w:rPr>
        <w:t>Lietuvos</w:t>
      </w:r>
      <w:r w:rsidR="002D03C8" w:rsidRPr="00CE10D0">
        <w:rPr>
          <w:rFonts w:ascii="Times New Roman" w:hAnsi="Times New Roman"/>
          <w:sz w:val="26"/>
          <w:szCs w:val="26"/>
        </w:rPr>
        <w:t xml:space="preserve"> dailininkus </w:t>
      </w:r>
      <w:r w:rsidR="00595291" w:rsidRPr="00CE10D0">
        <w:rPr>
          <w:rFonts w:ascii="Times New Roman" w:hAnsi="Times New Roman"/>
          <w:sz w:val="26"/>
          <w:szCs w:val="26"/>
        </w:rPr>
        <w:t xml:space="preserve">– </w:t>
      </w:r>
      <w:r w:rsidR="002D03C8" w:rsidRPr="00CE10D0">
        <w:rPr>
          <w:rFonts w:ascii="Times New Roman" w:hAnsi="Times New Roman"/>
          <w:sz w:val="26"/>
          <w:szCs w:val="26"/>
        </w:rPr>
        <w:t xml:space="preserve">Joną </w:t>
      </w:r>
      <w:r w:rsidR="006B605B">
        <w:rPr>
          <w:rFonts w:ascii="Times New Roman" w:hAnsi="Times New Roman"/>
          <w:sz w:val="26"/>
          <w:szCs w:val="26"/>
        </w:rPr>
        <w:t xml:space="preserve">Juozą </w:t>
      </w:r>
      <w:r w:rsidR="002D03C8" w:rsidRPr="00CE10D0">
        <w:rPr>
          <w:rFonts w:ascii="Times New Roman" w:hAnsi="Times New Roman"/>
          <w:sz w:val="26"/>
          <w:szCs w:val="26"/>
        </w:rPr>
        <w:t>Burbą,</w:t>
      </w:r>
      <w:r w:rsidR="00C46411" w:rsidRPr="00CE10D0">
        <w:rPr>
          <w:rFonts w:ascii="Times New Roman" w:hAnsi="Times New Roman"/>
          <w:sz w:val="26"/>
          <w:szCs w:val="26"/>
        </w:rPr>
        <w:t xml:space="preserve"> Praną Giedravičių,</w:t>
      </w:r>
      <w:r w:rsidR="002D03C8" w:rsidRPr="00CE10D0">
        <w:rPr>
          <w:rFonts w:ascii="Times New Roman" w:hAnsi="Times New Roman"/>
          <w:sz w:val="26"/>
          <w:szCs w:val="26"/>
        </w:rPr>
        <w:t xml:space="preserve"> Aldoną ir Antaną Kazanavičius</w:t>
      </w:r>
      <w:r w:rsidR="006A7FC1" w:rsidRPr="00CE10D0">
        <w:rPr>
          <w:rFonts w:ascii="Times New Roman" w:hAnsi="Times New Roman"/>
          <w:sz w:val="26"/>
          <w:szCs w:val="26"/>
        </w:rPr>
        <w:t>.</w:t>
      </w:r>
      <w:r w:rsidR="008E2A70" w:rsidRPr="00CE10D0">
        <w:rPr>
          <w:rFonts w:ascii="Times New Roman" w:hAnsi="Times New Roman"/>
          <w:sz w:val="26"/>
          <w:szCs w:val="26"/>
        </w:rPr>
        <w:t xml:space="preserve"> </w:t>
      </w:r>
      <w:r w:rsidR="0039760E">
        <w:rPr>
          <w:rFonts w:ascii="Times New Roman" w:hAnsi="Times New Roman"/>
          <w:sz w:val="26"/>
          <w:szCs w:val="26"/>
        </w:rPr>
        <w:t>Aldona ir Antanas Kazanavičiai</w:t>
      </w:r>
      <w:r w:rsidR="00595291" w:rsidRPr="00CE10D0">
        <w:rPr>
          <w:rFonts w:ascii="Times New Roman" w:hAnsi="Times New Roman"/>
          <w:sz w:val="26"/>
          <w:szCs w:val="26"/>
        </w:rPr>
        <w:t>,</w:t>
      </w:r>
      <w:r w:rsidR="002D03C8" w:rsidRPr="00CE10D0">
        <w:rPr>
          <w:rFonts w:ascii="Times New Roman" w:hAnsi="Times New Roman"/>
          <w:sz w:val="26"/>
          <w:szCs w:val="26"/>
        </w:rPr>
        <w:t xml:space="preserve"> kreipdamiesi į „Kultūros“ bendrovę dėl vadovėlio </w:t>
      </w:r>
      <w:r w:rsidR="002D03C8" w:rsidRPr="00CE10D0">
        <w:rPr>
          <w:rFonts w:ascii="Times New Roman" w:hAnsi="Times New Roman"/>
          <w:i/>
          <w:sz w:val="26"/>
          <w:szCs w:val="26"/>
        </w:rPr>
        <w:t>Jaunučiai</w:t>
      </w:r>
      <w:r w:rsidR="002D03C8" w:rsidRPr="00CE10D0">
        <w:rPr>
          <w:rFonts w:ascii="Times New Roman" w:hAnsi="Times New Roman"/>
          <w:sz w:val="26"/>
          <w:szCs w:val="26"/>
        </w:rPr>
        <w:t xml:space="preserve"> </w:t>
      </w:r>
      <w:r w:rsidR="006C49CA" w:rsidRPr="00CE10D0">
        <w:rPr>
          <w:rFonts w:ascii="Times New Roman" w:hAnsi="Times New Roman"/>
          <w:i/>
          <w:sz w:val="26"/>
          <w:szCs w:val="26"/>
        </w:rPr>
        <w:t>daigeliai</w:t>
      </w:r>
      <w:r w:rsidR="006C49CA" w:rsidRPr="00CE10D0">
        <w:rPr>
          <w:rFonts w:ascii="Times New Roman" w:hAnsi="Times New Roman"/>
          <w:sz w:val="26"/>
          <w:szCs w:val="26"/>
        </w:rPr>
        <w:t xml:space="preserve"> </w:t>
      </w:r>
      <w:r w:rsidR="002D03C8" w:rsidRPr="00CE10D0">
        <w:rPr>
          <w:rFonts w:ascii="Times New Roman" w:hAnsi="Times New Roman"/>
          <w:sz w:val="26"/>
          <w:szCs w:val="26"/>
        </w:rPr>
        <w:t>(2 d., 1925)</w:t>
      </w:r>
      <w:r w:rsidR="004D11CC" w:rsidRPr="00CE10D0">
        <w:rPr>
          <w:rFonts w:ascii="Times New Roman" w:hAnsi="Times New Roman"/>
          <w:sz w:val="26"/>
          <w:szCs w:val="26"/>
        </w:rPr>
        <w:t xml:space="preserve"> leidybos</w:t>
      </w:r>
      <w:r w:rsidR="00595291" w:rsidRPr="00CE10D0">
        <w:rPr>
          <w:rFonts w:ascii="Times New Roman" w:hAnsi="Times New Roman"/>
          <w:sz w:val="26"/>
          <w:szCs w:val="26"/>
        </w:rPr>
        <w:t>,</w:t>
      </w:r>
      <w:r w:rsidR="002D03C8" w:rsidRPr="00CE10D0">
        <w:rPr>
          <w:rFonts w:ascii="Times New Roman" w:hAnsi="Times New Roman"/>
          <w:sz w:val="26"/>
          <w:szCs w:val="26"/>
        </w:rPr>
        <w:t xml:space="preserve"> patys </w:t>
      </w:r>
      <w:r w:rsidR="004D11CC" w:rsidRPr="00CE10D0">
        <w:rPr>
          <w:rFonts w:ascii="Times New Roman" w:hAnsi="Times New Roman"/>
          <w:sz w:val="26"/>
          <w:szCs w:val="26"/>
        </w:rPr>
        <w:t xml:space="preserve">veikalui pateikė </w:t>
      </w:r>
      <w:r w:rsidR="00582687" w:rsidRPr="00CE10D0">
        <w:rPr>
          <w:rFonts w:ascii="Times New Roman" w:hAnsi="Times New Roman"/>
          <w:sz w:val="26"/>
          <w:szCs w:val="26"/>
        </w:rPr>
        <w:t xml:space="preserve">ir </w:t>
      </w:r>
      <w:r w:rsidR="004D11CC" w:rsidRPr="00CE10D0">
        <w:rPr>
          <w:rFonts w:ascii="Times New Roman" w:hAnsi="Times New Roman"/>
          <w:sz w:val="26"/>
          <w:szCs w:val="26"/>
        </w:rPr>
        <w:t>savo</w:t>
      </w:r>
      <w:r w:rsidR="002D03C8" w:rsidRPr="00CE10D0">
        <w:rPr>
          <w:rFonts w:ascii="Times New Roman" w:hAnsi="Times New Roman"/>
          <w:sz w:val="26"/>
          <w:szCs w:val="26"/>
        </w:rPr>
        <w:t xml:space="preserve"> </w:t>
      </w:r>
      <w:r w:rsidR="004D11CC" w:rsidRPr="00CE10D0">
        <w:rPr>
          <w:rFonts w:ascii="Times New Roman" w:hAnsi="Times New Roman"/>
          <w:sz w:val="26"/>
          <w:szCs w:val="26"/>
        </w:rPr>
        <w:t>iliustracijas. Savo ruožtu Vincas Ruzgas į „Kultūros“ bendrovę kreipėsi</w:t>
      </w:r>
      <w:r w:rsidR="009F5E77" w:rsidRPr="00CE10D0">
        <w:rPr>
          <w:rFonts w:ascii="Times New Roman" w:hAnsi="Times New Roman"/>
          <w:sz w:val="26"/>
          <w:szCs w:val="26"/>
        </w:rPr>
        <w:t xml:space="preserve"> jau</w:t>
      </w:r>
      <w:r w:rsidR="004D11CC" w:rsidRPr="00CE10D0">
        <w:rPr>
          <w:rFonts w:ascii="Times New Roman" w:hAnsi="Times New Roman"/>
          <w:sz w:val="26"/>
          <w:szCs w:val="26"/>
        </w:rPr>
        <w:t xml:space="preserve"> turėdamas</w:t>
      </w:r>
      <w:r w:rsidR="006B605B">
        <w:rPr>
          <w:rFonts w:ascii="Times New Roman" w:hAnsi="Times New Roman"/>
          <w:sz w:val="26"/>
          <w:szCs w:val="26"/>
        </w:rPr>
        <w:t xml:space="preserve"> skuodiškio</w:t>
      </w:r>
      <w:r w:rsidR="002D03C8" w:rsidRPr="00CE10D0">
        <w:rPr>
          <w:rFonts w:ascii="Times New Roman" w:hAnsi="Times New Roman"/>
          <w:sz w:val="26"/>
          <w:szCs w:val="26"/>
        </w:rPr>
        <w:t xml:space="preserve"> J. </w:t>
      </w:r>
      <w:r w:rsidR="006B605B">
        <w:rPr>
          <w:rFonts w:ascii="Times New Roman" w:hAnsi="Times New Roman"/>
          <w:sz w:val="26"/>
          <w:szCs w:val="26"/>
        </w:rPr>
        <w:t xml:space="preserve">J. </w:t>
      </w:r>
      <w:r w:rsidR="002D03C8" w:rsidRPr="00CE10D0">
        <w:rPr>
          <w:rFonts w:ascii="Times New Roman" w:hAnsi="Times New Roman"/>
          <w:sz w:val="26"/>
          <w:szCs w:val="26"/>
        </w:rPr>
        <w:t>Burb</w:t>
      </w:r>
      <w:r w:rsidR="004D11CC" w:rsidRPr="00CE10D0">
        <w:rPr>
          <w:rFonts w:ascii="Times New Roman" w:hAnsi="Times New Roman"/>
          <w:sz w:val="26"/>
          <w:szCs w:val="26"/>
        </w:rPr>
        <w:t>os iliustracijas</w:t>
      </w:r>
      <w:r w:rsidR="002D03C8" w:rsidRPr="00CE10D0">
        <w:rPr>
          <w:rFonts w:ascii="Times New Roman" w:hAnsi="Times New Roman"/>
          <w:sz w:val="26"/>
          <w:szCs w:val="26"/>
        </w:rPr>
        <w:t xml:space="preserve"> knygel</w:t>
      </w:r>
      <w:r w:rsidR="004D11CC" w:rsidRPr="00CE10D0">
        <w:rPr>
          <w:rFonts w:ascii="Times New Roman" w:hAnsi="Times New Roman"/>
          <w:sz w:val="26"/>
          <w:szCs w:val="26"/>
        </w:rPr>
        <w:t>ei</w:t>
      </w:r>
      <w:r w:rsidR="002D03C8" w:rsidRPr="00CE10D0">
        <w:rPr>
          <w:sz w:val="26"/>
          <w:szCs w:val="26"/>
        </w:rPr>
        <w:t xml:space="preserve"> </w:t>
      </w:r>
      <w:r w:rsidR="002D03C8" w:rsidRPr="00CE10D0">
        <w:rPr>
          <w:rFonts w:ascii="Times New Roman" w:hAnsi="Times New Roman"/>
          <w:i/>
          <w:sz w:val="26"/>
          <w:szCs w:val="26"/>
        </w:rPr>
        <w:t>Kaip augalai rinkti, gerbarai ir kolekcijos daryti</w:t>
      </w:r>
      <w:r w:rsidR="002D03C8" w:rsidRPr="00CE10D0">
        <w:rPr>
          <w:rFonts w:ascii="Times New Roman" w:hAnsi="Times New Roman"/>
          <w:sz w:val="26"/>
          <w:szCs w:val="26"/>
        </w:rPr>
        <w:t xml:space="preserve"> (1925).</w:t>
      </w:r>
      <w:r w:rsidR="00C67E03" w:rsidRPr="00CE10D0">
        <w:rPr>
          <w:rFonts w:ascii="Times New Roman" w:hAnsi="Times New Roman"/>
          <w:sz w:val="26"/>
          <w:szCs w:val="26"/>
        </w:rPr>
        <w:t xml:space="preserve"> Su savo iliust</w:t>
      </w:r>
      <w:r w:rsidR="00595291" w:rsidRPr="00CE10D0">
        <w:rPr>
          <w:rFonts w:ascii="Times New Roman" w:hAnsi="Times New Roman"/>
          <w:sz w:val="26"/>
          <w:szCs w:val="26"/>
        </w:rPr>
        <w:t>r</w:t>
      </w:r>
      <w:r w:rsidR="00C67E03" w:rsidRPr="00CE10D0">
        <w:rPr>
          <w:rFonts w:ascii="Times New Roman" w:hAnsi="Times New Roman"/>
          <w:sz w:val="26"/>
          <w:szCs w:val="26"/>
        </w:rPr>
        <w:t xml:space="preserve">acijomis į bendrovę kreipėsi </w:t>
      </w:r>
      <w:r w:rsidR="00C67E03" w:rsidRPr="00CE10D0">
        <w:rPr>
          <w:rFonts w:ascii="Times New Roman" w:hAnsi="Times New Roman"/>
          <w:sz w:val="26"/>
          <w:szCs w:val="26"/>
        </w:rPr>
        <w:lastRenderedPageBreak/>
        <w:t>ir Panevėžio mokytojų seminarijos piešimo mokytojas P</w:t>
      </w:r>
      <w:r w:rsidR="00D03562" w:rsidRPr="00CE10D0">
        <w:rPr>
          <w:rFonts w:ascii="Times New Roman" w:hAnsi="Times New Roman"/>
          <w:sz w:val="26"/>
          <w:szCs w:val="26"/>
        </w:rPr>
        <w:t>.</w:t>
      </w:r>
      <w:r w:rsidR="00C67E03" w:rsidRPr="00CE10D0">
        <w:rPr>
          <w:rFonts w:ascii="Times New Roman" w:hAnsi="Times New Roman"/>
          <w:sz w:val="26"/>
          <w:szCs w:val="26"/>
        </w:rPr>
        <w:t xml:space="preserve"> Giedravičius</w:t>
      </w:r>
      <w:r w:rsidR="00C67E03" w:rsidRPr="00CE10D0">
        <w:rPr>
          <w:rStyle w:val="FootnoteReference"/>
          <w:rFonts w:ascii="Times New Roman" w:hAnsi="Times New Roman"/>
          <w:sz w:val="26"/>
          <w:szCs w:val="26"/>
        </w:rPr>
        <w:footnoteReference w:id="685"/>
      </w:r>
      <w:r w:rsidR="00FA3D58" w:rsidRPr="00CE10D0">
        <w:rPr>
          <w:rFonts w:ascii="Times New Roman" w:hAnsi="Times New Roman"/>
          <w:sz w:val="26"/>
          <w:szCs w:val="26"/>
        </w:rPr>
        <w:t>,</w:t>
      </w:r>
      <w:r w:rsidR="00C67E03" w:rsidRPr="00CE10D0">
        <w:rPr>
          <w:rFonts w:ascii="Times New Roman" w:hAnsi="Times New Roman"/>
          <w:sz w:val="26"/>
          <w:szCs w:val="26"/>
        </w:rPr>
        <w:t xml:space="preserve"> parengęs </w:t>
      </w:r>
      <w:r w:rsidR="00C67E03" w:rsidRPr="00CE10D0">
        <w:rPr>
          <w:rFonts w:ascii="Times New Roman" w:hAnsi="Times New Roman"/>
          <w:i/>
          <w:sz w:val="26"/>
          <w:szCs w:val="26"/>
        </w:rPr>
        <w:t>Trumpą piešimo vadovėlį</w:t>
      </w:r>
      <w:r w:rsidR="00C67E03" w:rsidRPr="00CE10D0">
        <w:rPr>
          <w:rFonts w:ascii="Times New Roman" w:hAnsi="Times New Roman"/>
          <w:sz w:val="26"/>
          <w:szCs w:val="26"/>
        </w:rPr>
        <w:t xml:space="preserve"> (1925). </w:t>
      </w:r>
      <w:r w:rsidR="00512758" w:rsidRPr="00CE10D0">
        <w:rPr>
          <w:rFonts w:ascii="Times New Roman" w:hAnsi="Times New Roman"/>
          <w:sz w:val="26"/>
          <w:szCs w:val="26"/>
        </w:rPr>
        <w:t>Dailininkui reikėjo didelių fizinių pasta</w:t>
      </w:r>
      <w:r w:rsidR="00434096" w:rsidRPr="00CE10D0">
        <w:rPr>
          <w:rFonts w:ascii="Times New Roman" w:hAnsi="Times New Roman"/>
          <w:sz w:val="26"/>
          <w:szCs w:val="26"/>
        </w:rPr>
        <w:t>n</w:t>
      </w:r>
      <w:r w:rsidR="0039760E">
        <w:rPr>
          <w:rFonts w:ascii="Times New Roman" w:hAnsi="Times New Roman"/>
          <w:sz w:val="26"/>
          <w:szCs w:val="26"/>
        </w:rPr>
        <w:t xml:space="preserve">gų </w:t>
      </w:r>
      <w:r w:rsidR="0039760E" w:rsidRPr="00CE10D0">
        <w:rPr>
          <w:rFonts w:ascii="Times New Roman" w:hAnsi="Times New Roman"/>
          <w:sz w:val="26"/>
          <w:szCs w:val="26"/>
        </w:rPr>
        <w:t>parengti</w:t>
      </w:r>
      <w:r w:rsidR="0039760E">
        <w:rPr>
          <w:rFonts w:ascii="Times New Roman" w:hAnsi="Times New Roman"/>
          <w:sz w:val="26"/>
          <w:szCs w:val="26"/>
        </w:rPr>
        <w:t xml:space="preserve"> šį</w:t>
      </w:r>
      <w:r w:rsidR="00512758" w:rsidRPr="00CE10D0">
        <w:rPr>
          <w:rFonts w:ascii="Times New Roman" w:hAnsi="Times New Roman"/>
          <w:sz w:val="26"/>
          <w:szCs w:val="26"/>
        </w:rPr>
        <w:t xml:space="preserve"> piešimo vadovėlį, </w:t>
      </w:r>
      <w:r w:rsidR="0039760E">
        <w:rPr>
          <w:rFonts w:ascii="Times New Roman" w:hAnsi="Times New Roman"/>
          <w:sz w:val="26"/>
          <w:szCs w:val="26"/>
        </w:rPr>
        <w:t>nes</w:t>
      </w:r>
      <w:r w:rsidR="00512758" w:rsidRPr="00CE10D0">
        <w:rPr>
          <w:rFonts w:ascii="Times New Roman" w:hAnsi="Times New Roman"/>
          <w:sz w:val="26"/>
          <w:szCs w:val="26"/>
        </w:rPr>
        <w:t xml:space="preserve"> jis 191</w:t>
      </w:r>
      <w:r w:rsidR="005B7D4E" w:rsidRPr="00CE10D0">
        <w:rPr>
          <w:rFonts w:ascii="Times New Roman" w:hAnsi="Times New Roman"/>
          <w:sz w:val="26"/>
          <w:szCs w:val="26"/>
        </w:rPr>
        <w:t>5</w:t>
      </w:r>
      <w:r w:rsidR="00512758" w:rsidRPr="00CE10D0">
        <w:rPr>
          <w:rFonts w:ascii="Times New Roman" w:hAnsi="Times New Roman"/>
          <w:sz w:val="26"/>
          <w:szCs w:val="26"/>
        </w:rPr>
        <w:t xml:space="preserve"> m. </w:t>
      </w:r>
      <w:r w:rsidR="006B605B">
        <w:rPr>
          <w:rFonts w:ascii="Times New Roman" w:hAnsi="Times New Roman"/>
          <w:sz w:val="26"/>
          <w:szCs w:val="26"/>
        </w:rPr>
        <w:t>Rytų fronte gindamas</w:t>
      </w:r>
      <w:r w:rsidR="005B7D4E" w:rsidRPr="00CE10D0">
        <w:rPr>
          <w:rFonts w:ascii="Times New Roman" w:hAnsi="Times New Roman"/>
          <w:sz w:val="26"/>
          <w:szCs w:val="26"/>
        </w:rPr>
        <w:t xml:space="preserve"> </w:t>
      </w:r>
      <w:r w:rsidR="00512758" w:rsidRPr="00CE10D0">
        <w:rPr>
          <w:rFonts w:ascii="Times New Roman" w:hAnsi="Times New Roman"/>
          <w:sz w:val="26"/>
          <w:szCs w:val="26"/>
        </w:rPr>
        <w:t>V</w:t>
      </w:r>
      <w:r w:rsidR="005B7D4E" w:rsidRPr="00CE10D0">
        <w:rPr>
          <w:rFonts w:ascii="Times New Roman" w:hAnsi="Times New Roman"/>
          <w:sz w:val="26"/>
          <w:szCs w:val="26"/>
        </w:rPr>
        <w:t>aršuvą</w:t>
      </w:r>
      <w:r w:rsidR="00434096" w:rsidRPr="00CE10D0">
        <w:rPr>
          <w:rFonts w:ascii="Times New Roman" w:hAnsi="Times New Roman"/>
          <w:sz w:val="26"/>
          <w:szCs w:val="26"/>
        </w:rPr>
        <w:t xml:space="preserve"> buvo </w:t>
      </w:r>
      <w:r w:rsidR="00512758" w:rsidRPr="00CE10D0">
        <w:rPr>
          <w:rFonts w:ascii="Times New Roman" w:hAnsi="Times New Roman"/>
          <w:sz w:val="26"/>
          <w:szCs w:val="26"/>
        </w:rPr>
        <w:t>netek</w:t>
      </w:r>
      <w:r w:rsidR="00434096" w:rsidRPr="00CE10D0">
        <w:rPr>
          <w:rFonts w:ascii="Times New Roman" w:hAnsi="Times New Roman"/>
          <w:sz w:val="26"/>
          <w:szCs w:val="26"/>
        </w:rPr>
        <w:t>ęs</w:t>
      </w:r>
      <w:r w:rsidR="00512758" w:rsidRPr="00CE10D0">
        <w:rPr>
          <w:rFonts w:ascii="Times New Roman" w:hAnsi="Times New Roman"/>
          <w:sz w:val="26"/>
          <w:szCs w:val="26"/>
        </w:rPr>
        <w:t xml:space="preserve"> vienos akies</w:t>
      </w:r>
      <w:r w:rsidR="00512758" w:rsidRPr="00CE10D0">
        <w:rPr>
          <w:rStyle w:val="FootnoteReference"/>
          <w:rFonts w:ascii="Times New Roman" w:hAnsi="Times New Roman"/>
          <w:sz w:val="26"/>
          <w:szCs w:val="26"/>
        </w:rPr>
        <w:footnoteReference w:id="686"/>
      </w:r>
      <w:r w:rsidR="00512758" w:rsidRPr="00CE10D0">
        <w:rPr>
          <w:rFonts w:ascii="Times New Roman" w:hAnsi="Times New Roman"/>
          <w:sz w:val="26"/>
          <w:szCs w:val="26"/>
        </w:rPr>
        <w:t xml:space="preserve">. </w:t>
      </w:r>
      <w:r w:rsidR="006A7FC1" w:rsidRPr="00CE10D0">
        <w:rPr>
          <w:rFonts w:ascii="Times New Roman" w:hAnsi="Times New Roman"/>
          <w:sz w:val="26"/>
          <w:szCs w:val="26"/>
        </w:rPr>
        <w:t>Regiono leidėjų ryšiai mezgėsi ne vien su Kauno, bet ir su</w:t>
      </w:r>
      <w:r w:rsidR="00582687" w:rsidRPr="00CE10D0">
        <w:rPr>
          <w:rFonts w:ascii="Times New Roman" w:hAnsi="Times New Roman"/>
          <w:sz w:val="26"/>
          <w:szCs w:val="26"/>
        </w:rPr>
        <w:t xml:space="preserve"> geografiškai artimais</w:t>
      </w:r>
      <w:r w:rsidR="006A7FC1" w:rsidRPr="00CE10D0">
        <w:rPr>
          <w:rFonts w:ascii="Times New Roman" w:hAnsi="Times New Roman"/>
          <w:sz w:val="26"/>
          <w:szCs w:val="26"/>
        </w:rPr>
        <w:t xml:space="preserve"> Rygos dailininkais. Iš knygose signuotų piešinių nustatyta, kad L. Jakaviči</w:t>
      </w:r>
      <w:r w:rsidR="00732F05" w:rsidRPr="00CE10D0">
        <w:rPr>
          <w:rFonts w:ascii="Times New Roman" w:hAnsi="Times New Roman"/>
          <w:sz w:val="26"/>
          <w:szCs w:val="26"/>
        </w:rPr>
        <w:t xml:space="preserve">ui kai </w:t>
      </w:r>
      <w:r w:rsidR="006A7FC1" w:rsidRPr="00CE10D0">
        <w:rPr>
          <w:rFonts w:ascii="Times New Roman" w:hAnsi="Times New Roman"/>
          <w:sz w:val="26"/>
          <w:szCs w:val="26"/>
        </w:rPr>
        <w:t>kurias knygas medžio raižinių iliustracijomis puošė žymus Rygos grafikas, vienas iš medžio raižinių pirmeivių Latvijoje Gustav</w:t>
      </w:r>
      <w:r w:rsidR="00FA3D58" w:rsidRPr="00CE10D0">
        <w:rPr>
          <w:rFonts w:ascii="Times New Roman" w:hAnsi="Times New Roman"/>
          <w:sz w:val="26"/>
          <w:szCs w:val="26"/>
        </w:rPr>
        <w:t>a</w:t>
      </w:r>
      <w:r w:rsidR="006A7FC1" w:rsidRPr="00CE10D0">
        <w:rPr>
          <w:rFonts w:ascii="Times New Roman" w:hAnsi="Times New Roman"/>
          <w:sz w:val="26"/>
          <w:szCs w:val="26"/>
        </w:rPr>
        <w:t>s August</w:t>
      </w:r>
      <w:r w:rsidR="00FA3D58" w:rsidRPr="00CE10D0">
        <w:rPr>
          <w:rFonts w:ascii="Times New Roman" w:hAnsi="Times New Roman"/>
          <w:sz w:val="26"/>
          <w:szCs w:val="26"/>
        </w:rPr>
        <w:t>a</w:t>
      </w:r>
      <w:r w:rsidR="006B605B">
        <w:rPr>
          <w:rFonts w:ascii="Times New Roman" w:hAnsi="Times New Roman"/>
          <w:sz w:val="26"/>
          <w:szCs w:val="26"/>
        </w:rPr>
        <w:t>s Miezis (arba Miezė</w:t>
      </w:r>
      <w:r w:rsidR="006A7FC1" w:rsidRPr="00CE10D0">
        <w:rPr>
          <w:rFonts w:ascii="Times New Roman" w:hAnsi="Times New Roman"/>
          <w:sz w:val="26"/>
          <w:szCs w:val="26"/>
        </w:rPr>
        <w:t xml:space="preserve">). Jis išraižė knygos </w:t>
      </w:r>
      <w:r w:rsidR="006A7FC1" w:rsidRPr="00CE10D0">
        <w:rPr>
          <w:rFonts w:ascii="Times New Roman" w:hAnsi="Times New Roman"/>
          <w:i/>
          <w:sz w:val="26"/>
          <w:szCs w:val="26"/>
        </w:rPr>
        <w:t>Graži dainų knygelė ir girtuoklių „gadzinkos“</w:t>
      </w:r>
      <w:r w:rsidR="006A7FC1" w:rsidRPr="00CE10D0">
        <w:rPr>
          <w:rFonts w:ascii="Times New Roman" w:hAnsi="Times New Roman"/>
          <w:sz w:val="26"/>
          <w:szCs w:val="26"/>
        </w:rPr>
        <w:t xml:space="preserve"> (1927) viršelį ir Henriko S</w:t>
      </w:r>
      <w:r w:rsidR="00D04F45">
        <w:rPr>
          <w:rFonts w:ascii="Times New Roman" w:hAnsi="Times New Roman"/>
          <w:sz w:val="26"/>
          <w:szCs w:val="26"/>
        </w:rPr>
        <w:t>i</w:t>
      </w:r>
      <w:r w:rsidR="006A7FC1" w:rsidRPr="00CE10D0">
        <w:rPr>
          <w:rFonts w:ascii="Times New Roman" w:hAnsi="Times New Roman"/>
          <w:sz w:val="26"/>
          <w:szCs w:val="26"/>
        </w:rPr>
        <w:t>enk</w:t>
      </w:r>
      <w:r w:rsidR="00D04F45">
        <w:rPr>
          <w:rFonts w:ascii="Times New Roman" w:hAnsi="Times New Roman"/>
          <w:sz w:val="26"/>
          <w:szCs w:val="26"/>
        </w:rPr>
        <w:t>i</w:t>
      </w:r>
      <w:r w:rsidR="006A7FC1" w:rsidRPr="00CE10D0">
        <w:rPr>
          <w:rFonts w:ascii="Times New Roman" w:hAnsi="Times New Roman"/>
          <w:sz w:val="26"/>
          <w:szCs w:val="26"/>
        </w:rPr>
        <w:t>e</w:t>
      </w:r>
      <w:r w:rsidR="00D04F45">
        <w:rPr>
          <w:rFonts w:ascii="Times New Roman" w:hAnsi="Times New Roman"/>
          <w:sz w:val="26"/>
          <w:szCs w:val="26"/>
        </w:rPr>
        <w:t>w</w:t>
      </w:r>
      <w:r w:rsidR="006A7FC1" w:rsidRPr="00CE10D0">
        <w:rPr>
          <w:rFonts w:ascii="Times New Roman" w:hAnsi="Times New Roman"/>
          <w:sz w:val="26"/>
          <w:szCs w:val="26"/>
        </w:rPr>
        <w:t>i</w:t>
      </w:r>
      <w:r w:rsidR="00D04F45">
        <w:rPr>
          <w:rFonts w:ascii="Times New Roman" w:hAnsi="Times New Roman"/>
          <w:sz w:val="26"/>
          <w:szCs w:val="26"/>
        </w:rPr>
        <w:t>cz</w:t>
      </w:r>
      <w:r w:rsidR="006A7FC1" w:rsidRPr="00CE10D0">
        <w:rPr>
          <w:rFonts w:ascii="Times New Roman" w:hAnsi="Times New Roman"/>
          <w:sz w:val="26"/>
          <w:szCs w:val="26"/>
        </w:rPr>
        <w:t xml:space="preserve">iaus </w:t>
      </w:r>
      <w:r w:rsidR="006A7FC1" w:rsidRPr="00CE10D0">
        <w:rPr>
          <w:rFonts w:ascii="Times New Roman" w:hAnsi="Times New Roman"/>
          <w:i/>
          <w:sz w:val="26"/>
          <w:szCs w:val="26"/>
        </w:rPr>
        <w:t>Kruvina teisybė</w:t>
      </w:r>
      <w:r w:rsidR="006A7FC1" w:rsidRPr="00CE10D0">
        <w:rPr>
          <w:rFonts w:ascii="Times New Roman" w:hAnsi="Times New Roman"/>
          <w:sz w:val="26"/>
          <w:szCs w:val="26"/>
        </w:rPr>
        <w:t xml:space="preserve"> (1928) iliustracijas. Keturvėjininko Butkų Juzės knygai </w:t>
      </w:r>
      <w:r w:rsidR="006A7FC1" w:rsidRPr="00CE10D0">
        <w:rPr>
          <w:rFonts w:ascii="Times New Roman" w:hAnsi="Times New Roman"/>
          <w:i/>
          <w:sz w:val="26"/>
          <w:szCs w:val="26"/>
        </w:rPr>
        <w:t>Žemės liepsna</w:t>
      </w:r>
      <w:r w:rsidR="006A7FC1" w:rsidRPr="00CE10D0">
        <w:rPr>
          <w:rFonts w:ascii="Times New Roman" w:hAnsi="Times New Roman"/>
          <w:sz w:val="26"/>
          <w:szCs w:val="26"/>
        </w:rPr>
        <w:t xml:space="preserve"> (1928) modernistinį viršelį piešė</w:t>
      </w:r>
      <w:r w:rsidR="005F297B" w:rsidRPr="00CE10D0">
        <w:rPr>
          <w:rFonts w:ascii="Times New Roman" w:hAnsi="Times New Roman"/>
          <w:sz w:val="26"/>
          <w:szCs w:val="26"/>
        </w:rPr>
        <w:t xml:space="preserve"> </w:t>
      </w:r>
      <w:r w:rsidR="00FA3D58" w:rsidRPr="00CE10D0">
        <w:rPr>
          <w:rFonts w:ascii="Times New Roman" w:hAnsi="Times New Roman"/>
          <w:sz w:val="26"/>
          <w:szCs w:val="26"/>
        </w:rPr>
        <w:t xml:space="preserve">Latvijos </w:t>
      </w:r>
      <w:r w:rsidR="005F297B" w:rsidRPr="00CE10D0">
        <w:rPr>
          <w:rFonts w:ascii="Times New Roman" w:hAnsi="Times New Roman"/>
          <w:sz w:val="26"/>
          <w:szCs w:val="26"/>
        </w:rPr>
        <w:t>dailininkas</w:t>
      </w:r>
      <w:r w:rsidR="0039760E">
        <w:rPr>
          <w:rFonts w:ascii="Times New Roman" w:hAnsi="Times New Roman"/>
          <w:sz w:val="26"/>
          <w:szCs w:val="26"/>
        </w:rPr>
        <w:t xml:space="preserve"> N.</w:t>
      </w:r>
      <w:r w:rsidR="00DF1D79">
        <w:rPr>
          <w:rFonts w:ascii="Times New Roman" w:hAnsi="Times New Roman"/>
          <w:sz w:val="26"/>
          <w:szCs w:val="26"/>
        </w:rPr>
        <w:t> </w:t>
      </w:r>
      <w:r w:rsidR="0039760E">
        <w:rPr>
          <w:rFonts w:ascii="Times New Roman" w:hAnsi="Times New Roman"/>
          <w:sz w:val="26"/>
          <w:szCs w:val="26"/>
        </w:rPr>
        <w:t>Sorunkė</w:t>
      </w:r>
      <w:r w:rsidR="005F297B" w:rsidRPr="00CE10D0">
        <w:rPr>
          <w:rFonts w:ascii="Times New Roman" w:hAnsi="Times New Roman"/>
          <w:sz w:val="26"/>
          <w:szCs w:val="26"/>
        </w:rPr>
        <w:t>.</w:t>
      </w:r>
      <w:r w:rsidR="00D03562" w:rsidRPr="00CE10D0">
        <w:rPr>
          <w:rFonts w:ascii="Times New Roman" w:hAnsi="Times New Roman"/>
          <w:sz w:val="26"/>
          <w:szCs w:val="26"/>
        </w:rPr>
        <w:t xml:space="preserve"> </w:t>
      </w:r>
      <w:r w:rsidR="004D11CC" w:rsidRPr="00CE10D0">
        <w:rPr>
          <w:rFonts w:ascii="Times New Roman" w:hAnsi="Times New Roman"/>
          <w:sz w:val="26"/>
          <w:szCs w:val="26"/>
        </w:rPr>
        <w:t>Po 1927 m. prasidėjusios leidybos krizės su Kauno dailini</w:t>
      </w:r>
      <w:r w:rsidR="00FA3D58" w:rsidRPr="00CE10D0">
        <w:rPr>
          <w:rFonts w:ascii="Times New Roman" w:hAnsi="Times New Roman"/>
          <w:sz w:val="26"/>
          <w:szCs w:val="26"/>
        </w:rPr>
        <w:t>n</w:t>
      </w:r>
      <w:r w:rsidR="004D11CC" w:rsidRPr="00CE10D0">
        <w:rPr>
          <w:rFonts w:ascii="Times New Roman" w:hAnsi="Times New Roman"/>
          <w:sz w:val="26"/>
          <w:szCs w:val="26"/>
        </w:rPr>
        <w:t xml:space="preserve">kais kontaktai atsinaujino tik </w:t>
      </w:r>
      <w:r w:rsidR="002D03C8" w:rsidRPr="00CE10D0">
        <w:rPr>
          <w:rFonts w:ascii="Times New Roman" w:hAnsi="Times New Roman"/>
          <w:sz w:val="26"/>
          <w:szCs w:val="26"/>
        </w:rPr>
        <w:t xml:space="preserve">XX a. </w:t>
      </w:r>
      <w:r w:rsidR="005F3B8D" w:rsidRPr="00CE10D0">
        <w:rPr>
          <w:rFonts w:ascii="Times New Roman" w:hAnsi="Times New Roman"/>
          <w:sz w:val="26"/>
          <w:szCs w:val="26"/>
        </w:rPr>
        <w:t>4-</w:t>
      </w:r>
      <w:r w:rsidR="008D75FC" w:rsidRPr="00CE10D0">
        <w:rPr>
          <w:rFonts w:ascii="Times New Roman" w:hAnsi="Times New Roman"/>
          <w:sz w:val="26"/>
          <w:szCs w:val="26"/>
        </w:rPr>
        <w:t>ajame</w:t>
      </w:r>
      <w:r w:rsidR="007F46AD" w:rsidRPr="00CE10D0">
        <w:rPr>
          <w:rFonts w:ascii="Times New Roman" w:hAnsi="Times New Roman"/>
          <w:sz w:val="26"/>
          <w:szCs w:val="26"/>
        </w:rPr>
        <w:t xml:space="preserve"> </w:t>
      </w:r>
      <w:r w:rsidR="002D03C8" w:rsidRPr="00CE10D0">
        <w:rPr>
          <w:rFonts w:ascii="Times New Roman" w:hAnsi="Times New Roman"/>
          <w:sz w:val="26"/>
          <w:szCs w:val="26"/>
        </w:rPr>
        <w:t>dešim</w:t>
      </w:r>
      <w:r w:rsidR="00FA3D58" w:rsidRPr="00CE10D0">
        <w:rPr>
          <w:rFonts w:ascii="Times New Roman" w:hAnsi="Times New Roman"/>
          <w:sz w:val="26"/>
          <w:szCs w:val="26"/>
        </w:rPr>
        <w:t>tm</w:t>
      </w:r>
      <w:r w:rsidR="002D03C8" w:rsidRPr="00CE10D0">
        <w:rPr>
          <w:rFonts w:ascii="Times New Roman" w:hAnsi="Times New Roman"/>
          <w:sz w:val="26"/>
          <w:szCs w:val="26"/>
        </w:rPr>
        <w:t>etyje</w:t>
      </w:r>
      <w:r w:rsidR="006A7FC1" w:rsidRPr="00CE10D0">
        <w:rPr>
          <w:rFonts w:ascii="Times New Roman" w:hAnsi="Times New Roman"/>
          <w:sz w:val="26"/>
          <w:szCs w:val="26"/>
        </w:rPr>
        <w:t xml:space="preserve"> išaugus Kauno meno mokyklos auklėtinių gretoms. </w:t>
      </w:r>
      <w:r w:rsidR="004D11CC" w:rsidRPr="00CE10D0">
        <w:rPr>
          <w:rFonts w:ascii="Times New Roman" w:hAnsi="Times New Roman"/>
          <w:sz w:val="26"/>
          <w:szCs w:val="26"/>
        </w:rPr>
        <w:t>Šiaulių Kultūros-švietimo draugija</w:t>
      </w:r>
      <w:r w:rsidR="00FA3D58" w:rsidRPr="00CE10D0">
        <w:rPr>
          <w:rFonts w:ascii="Times New Roman" w:hAnsi="Times New Roman"/>
          <w:sz w:val="26"/>
          <w:szCs w:val="26"/>
        </w:rPr>
        <w:t>,</w:t>
      </w:r>
      <w:r w:rsidR="004D11CC" w:rsidRPr="00CE10D0">
        <w:rPr>
          <w:rFonts w:ascii="Times New Roman" w:hAnsi="Times New Roman"/>
          <w:sz w:val="26"/>
          <w:szCs w:val="26"/>
        </w:rPr>
        <w:t xml:space="preserve"> 1938 m. leisdama M. Gorkio </w:t>
      </w:r>
      <w:r w:rsidR="004D11CC" w:rsidRPr="00CE10D0">
        <w:rPr>
          <w:rFonts w:ascii="Times New Roman" w:hAnsi="Times New Roman"/>
          <w:i/>
          <w:sz w:val="26"/>
          <w:szCs w:val="26"/>
        </w:rPr>
        <w:t>Žmogaus gimim</w:t>
      </w:r>
      <w:r w:rsidR="00FA3D58" w:rsidRPr="00CE10D0">
        <w:rPr>
          <w:rFonts w:ascii="Times New Roman" w:hAnsi="Times New Roman"/>
          <w:i/>
          <w:sz w:val="26"/>
          <w:szCs w:val="26"/>
        </w:rPr>
        <w:t>ą</w:t>
      </w:r>
      <w:r w:rsidR="00F45F13" w:rsidRPr="00CE10D0">
        <w:rPr>
          <w:rFonts w:ascii="Times New Roman" w:hAnsi="Times New Roman"/>
          <w:sz w:val="26"/>
          <w:szCs w:val="26"/>
        </w:rPr>
        <w:t>,</w:t>
      </w:r>
      <w:r w:rsidR="004D11CC" w:rsidRPr="00CE10D0">
        <w:rPr>
          <w:rFonts w:ascii="Times New Roman" w:hAnsi="Times New Roman"/>
          <w:sz w:val="26"/>
          <w:szCs w:val="26"/>
        </w:rPr>
        <w:t xml:space="preserve"> </w:t>
      </w:r>
      <w:r w:rsidR="00C41E6D" w:rsidRPr="00CE10D0">
        <w:rPr>
          <w:rFonts w:ascii="Times New Roman" w:hAnsi="Times New Roman"/>
          <w:sz w:val="26"/>
          <w:szCs w:val="26"/>
        </w:rPr>
        <w:t>u</w:t>
      </w:r>
      <w:r w:rsidR="004D11CC" w:rsidRPr="00CE10D0">
        <w:rPr>
          <w:rFonts w:ascii="Times New Roman" w:hAnsi="Times New Roman"/>
          <w:sz w:val="26"/>
          <w:szCs w:val="26"/>
        </w:rPr>
        <w:t>žsakė</w:t>
      </w:r>
      <w:r w:rsidR="00C41E6D" w:rsidRPr="00CE10D0">
        <w:rPr>
          <w:rFonts w:ascii="Times New Roman" w:hAnsi="Times New Roman"/>
          <w:sz w:val="26"/>
          <w:szCs w:val="26"/>
        </w:rPr>
        <w:t xml:space="preserve"> dailininkei</w:t>
      </w:r>
      <w:r w:rsidR="004D11CC" w:rsidRPr="00CE10D0">
        <w:rPr>
          <w:rFonts w:ascii="Times New Roman" w:hAnsi="Times New Roman"/>
          <w:sz w:val="26"/>
          <w:szCs w:val="26"/>
        </w:rPr>
        <w:t xml:space="preserve"> </w:t>
      </w:r>
      <w:r w:rsidR="009F5E77" w:rsidRPr="00CE10D0">
        <w:rPr>
          <w:rFonts w:ascii="Times New Roman" w:hAnsi="Times New Roman"/>
          <w:sz w:val="26"/>
          <w:szCs w:val="26"/>
        </w:rPr>
        <w:t>I</w:t>
      </w:r>
      <w:r w:rsidR="006A7FC1" w:rsidRPr="00CE10D0">
        <w:rPr>
          <w:rFonts w:ascii="Times New Roman" w:hAnsi="Times New Roman"/>
          <w:sz w:val="26"/>
          <w:szCs w:val="26"/>
        </w:rPr>
        <w:t>renai</w:t>
      </w:r>
      <w:r w:rsidR="009F5E77" w:rsidRPr="00CE10D0">
        <w:rPr>
          <w:rFonts w:ascii="Times New Roman" w:hAnsi="Times New Roman"/>
          <w:sz w:val="26"/>
          <w:szCs w:val="26"/>
        </w:rPr>
        <w:t xml:space="preserve"> Trečiokaitei </w:t>
      </w:r>
      <w:r w:rsidR="00C41E6D" w:rsidRPr="00CE10D0">
        <w:rPr>
          <w:rFonts w:ascii="Times New Roman" w:hAnsi="Times New Roman"/>
          <w:sz w:val="26"/>
          <w:szCs w:val="26"/>
        </w:rPr>
        <w:t xml:space="preserve">šiai knygai </w:t>
      </w:r>
      <w:r w:rsidR="009F5E77" w:rsidRPr="00CE10D0">
        <w:rPr>
          <w:rFonts w:ascii="Times New Roman" w:hAnsi="Times New Roman"/>
          <w:sz w:val="26"/>
          <w:szCs w:val="26"/>
        </w:rPr>
        <w:t xml:space="preserve">nupiešti </w:t>
      </w:r>
      <w:r w:rsidR="00C41E6D" w:rsidRPr="00CE10D0">
        <w:rPr>
          <w:rFonts w:ascii="Times New Roman" w:hAnsi="Times New Roman"/>
          <w:sz w:val="26"/>
          <w:szCs w:val="26"/>
        </w:rPr>
        <w:t>m</w:t>
      </w:r>
      <w:r w:rsidR="004D11CC" w:rsidRPr="00CE10D0">
        <w:rPr>
          <w:rFonts w:ascii="Times New Roman" w:hAnsi="Times New Roman"/>
          <w:sz w:val="26"/>
          <w:szCs w:val="26"/>
        </w:rPr>
        <w:t xml:space="preserve">odernistinį viršelį. </w:t>
      </w:r>
      <w:r w:rsidR="009F5E77" w:rsidRPr="00CE10D0">
        <w:rPr>
          <w:rFonts w:ascii="Times New Roman" w:hAnsi="Times New Roman"/>
          <w:sz w:val="26"/>
          <w:szCs w:val="26"/>
        </w:rPr>
        <w:t xml:space="preserve">Knygos </w:t>
      </w:r>
      <w:r w:rsidR="00582687" w:rsidRPr="00CE10D0">
        <w:rPr>
          <w:rFonts w:ascii="Times New Roman" w:hAnsi="Times New Roman"/>
          <w:sz w:val="26"/>
          <w:szCs w:val="26"/>
        </w:rPr>
        <w:t>estetinei išvaizdai</w:t>
      </w:r>
      <w:r w:rsidR="009F5E77" w:rsidRPr="00CE10D0">
        <w:rPr>
          <w:rFonts w:ascii="Times New Roman" w:hAnsi="Times New Roman"/>
          <w:sz w:val="26"/>
          <w:szCs w:val="26"/>
        </w:rPr>
        <w:t xml:space="preserve"> vis didesnį dėmesį </w:t>
      </w:r>
      <w:r w:rsidR="006A7FC1" w:rsidRPr="00CE10D0">
        <w:rPr>
          <w:rFonts w:ascii="Times New Roman" w:hAnsi="Times New Roman"/>
          <w:sz w:val="26"/>
          <w:szCs w:val="26"/>
        </w:rPr>
        <w:t>rodė</w:t>
      </w:r>
      <w:r w:rsidR="009F5E77" w:rsidRPr="00CE10D0">
        <w:rPr>
          <w:rFonts w:ascii="Times New Roman" w:hAnsi="Times New Roman"/>
          <w:sz w:val="26"/>
          <w:szCs w:val="26"/>
        </w:rPr>
        <w:t xml:space="preserve"> ir Kretingos „Pranciškonų pasaulio“ leidykla. Jos užsakymu V</w:t>
      </w:r>
      <w:r w:rsidR="006A7FC1" w:rsidRPr="00CE10D0">
        <w:rPr>
          <w:rFonts w:ascii="Times New Roman" w:hAnsi="Times New Roman"/>
          <w:sz w:val="26"/>
          <w:szCs w:val="26"/>
        </w:rPr>
        <w:t>iktoras</w:t>
      </w:r>
      <w:r w:rsidR="009F5E77" w:rsidRPr="00CE10D0">
        <w:rPr>
          <w:rFonts w:ascii="Times New Roman" w:hAnsi="Times New Roman"/>
          <w:sz w:val="26"/>
          <w:szCs w:val="26"/>
        </w:rPr>
        <w:t xml:space="preserve"> Palys-Poliakovas nupiešė</w:t>
      </w:r>
      <w:r w:rsidR="004D11CC" w:rsidRPr="00CE10D0">
        <w:rPr>
          <w:rFonts w:ascii="Times New Roman" w:hAnsi="Times New Roman"/>
          <w:sz w:val="26"/>
          <w:szCs w:val="26"/>
        </w:rPr>
        <w:t xml:space="preserve"> </w:t>
      </w:r>
      <w:r w:rsidR="006A7FC1" w:rsidRPr="00CE10D0">
        <w:rPr>
          <w:rFonts w:ascii="Times New Roman" w:hAnsi="Times New Roman"/>
          <w:sz w:val="26"/>
          <w:szCs w:val="26"/>
        </w:rPr>
        <w:t xml:space="preserve">Damazo </w:t>
      </w:r>
      <w:r w:rsidR="004D11CC" w:rsidRPr="00CE10D0">
        <w:rPr>
          <w:rFonts w:ascii="Times New Roman" w:hAnsi="Times New Roman"/>
          <w:sz w:val="26"/>
          <w:szCs w:val="26"/>
        </w:rPr>
        <w:t xml:space="preserve">Danvo </w:t>
      </w:r>
      <w:r w:rsidR="00FA3D58" w:rsidRPr="00CE10D0">
        <w:rPr>
          <w:rFonts w:ascii="Times New Roman" w:hAnsi="Times New Roman"/>
          <w:sz w:val="26"/>
          <w:szCs w:val="26"/>
        </w:rPr>
        <w:t xml:space="preserve">knygos </w:t>
      </w:r>
      <w:r w:rsidR="004D11CC" w:rsidRPr="00CE10D0">
        <w:rPr>
          <w:rFonts w:ascii="Times New Roman" w:hAnsi="Times New Roman"/>
          <w:i/>
          <w:sz w:val="26"/>
          <w:szCs w:val="26"/>
        </w:rPr>
        <w:t>Nuostabusis šv. Pranciškaus Asyžiečio gyvenimas</w:t>
      </w:r>
      <w:r w:rsidR="004D11CC" w:rsidRPr="00CE10D0">
        <w:rPr>
          <w:rFonts w:ascii="Times New Roman" w:hAnsi="Times New Roman"/>
          <w:sz w:val="26"/>
          <w:szCs w:val="26"/>
        </w:rPr>
        <w:t xml:space="preserve"> (1938</w:t>
      </w:r>
      <w:r w:rsidR="00F0718E" w:rsidRPr="00CE10D0">
        <w:rPr>
          <w:rFonts w:ascii="Times New Roman" w:hAnsi="Times New Roman"/>
          <w:sz w:val="26"/>
          <w:szCs w:val="26"/>
        </w:rPr>
        <w:t xml:space="preserve">) </w:t>
      </w:r>
      <w:r w:rsidR="009F5E77" w:rsidRPr="00CE10D0">
        <w:rPr>
          <w:rFonts w:ascii="Times New Roman" w:hAnsi="Times New Roman"/>
          <w:sz w:val="26"/>
          <w:szCs w:val="26"/>
        </w:rPr>
        <w:t>viršelį</w:t>
      </w:r>
      <w:r w:rsidR="004D11CC" w:rsidRPr="00CE10D0">
        <w:rPr>
          <w:rFonts w:ascii="Times New Roman" w:hAnsi="Times New Roman"/>
          <w:sz w:val="26"/>
          <w:szCs w:val="26"/>
        </w:rPr>
        <w:t>.</w:t>
      </w:r>
      <w:r w:rsidR="006A7FC1" w:rsidRPr="00CE10D0">
        <w:rPr>
          <w:rFonts w:ascii="Times New Roman" w:hAnsi="Times New Roman"/>
          <w:sz w:val="26"/>
          <w:szCs w:val="26"/>
        </w:rPr>
        <w:t xml:space="preserve"> Ir kiti Kretingos pranciškonų hagiografiniai veikalai buvo gana meniškai atlikti. Tad</w:t>
      </w:r>
      <w:r w:rsidR="00FA3D58" w:rsidRPr="00CE10D0">
        <w:rPr>
          <w:rFonts w:ascii="Times New Roman" w:hAnsi="Times New Roman"/>
          <w:sz w:val="26"/>
          <w:szCs w:val="26"/>
        </w:rPr>
        <w:t>,</w:t>
      </w:r>
      <w:r w:rsidR="006A7FC1" w:rsidRPr="00CE10D0">
        <w:rPr>
          <w:rFonts w:ascii="Times New Roman" w:hAnsi="Times New Roman"/>
          <w:sz w:val="26"/>
          <w:szCs w:val="26"/>
        </w:rPr>
        <w:t xml:space="preserve"> p</w:t>
      </w:r>
      <w:r w:rsidR="00C67E03" w:rsidRPr="00CE10D0">
        <w:rPr>
          <w:rFonts w:ascii="Times New Roman" w:hAnsi="Times New Roman"/>
          <w:sz w:val="26"/>
          <w:szCs w:val="26"/>
        </w:rPr>
        <w:t>asak prof. V.</w:t>
      </w:r>
      <w:r w:rsidR="00581214">
        <w:rPr>
          <w:rFonts w:ascii="Times New Roman" w:hAnsi="Times New Roman"/>
          <w:sz w:val="26"/>
          <w:szCs w:val="26"/>
        </w:rPr>
        <w:t> </w:t>
      </w:r>
      <w:r w:rsidR="00C67E03" w:rsidRPr="00CE10D0">
        <w:rPr>
          <w:rFonts w:ascii="Times New Roman" w:hAnsi="Times New Roman"/>
          <w:sz w:val="26"/>
          <w:szCs w:val="26"/>
        </w:rPr>
        <w:t>Biržiškos,</w:t>
      </w:r>
      <w:r w:rsidR="004D11CC" w:rsidRPr="00CE10D0">
        <w:rPr>
          <w:rFonts w:ascii="Times New Roman" w:hAnsi="Times New Roman"/>
          <w:sz w:val="26"/>
          <w:szCs w:val="26"/>
        </w:rPr>
        <w:t xml:space="preserve"> </w:t>
      </w:r>
      <w:r w:rsidR="00C67E03" w:rsidRPr="00CE10D0">
        <w:rPr>
          <w:rFonts w:ascii="Times New Roman" w:hAnsi="Times New Roman"/>
          <w:sz w:val="26"/>
          <w:szCs w:val="26"/>
        </w:rPr>
        <w:t>to meto religinė lektūra (daugiausia hagiografijos) dėl knygos dailininkų indėlio darėsi patraukli net ir netikintie</w:t>
      </w:r>
      <w:r w:rsidR="00FA3D58" w:rsidRPr="00CE10D0">
        <w:rPr>
          <w:rFonts w:ascii="Times New Roman" w:hAnsi="Times New Roman"/>
          <w:sz w:val="26"/>
          <w:szCs w:val="26"/>
        </w:rPr>
        <w:t>sie</w:t>
      </w:r>
      <w:r w:rsidR="00C67E03" w:rsidRPr="00CE10D0">
        <w:rPr>
          <w:rFonts w:ascii="Times New Roman" w:hAnsi="Times New Roman"/>
          <w:sz w:val="26"/>
          <w:szCs w:val="26"/>
        </w:rPr>
        <w:t>ms</w:t>
      </w:r>
      <w:r w:rsidR="00C67E03" w:rsidRPr="00CE10D0">
        <w:rPr>
          <w:rStyle w:val="FootnoteReference"/>
          <w:rFonts w:ascii="Times New Roman" w:hAnsi="Times New Roman"/>
          <w:sz w:val="26"/>
          <w:szCs w:val="26"/>
        </w:rPr>
        <w:footnoteReference w:id="687"/>
      </w:r>
      <w:r w:rsidR="00C67E03" w:rsidRPr="00CE10D0">
        <w:rPr>
          <w:rFonts w:ascii="Times New Roman" w:hAnsi="Times New Roman"/>
          <w:sz w:val="26"/>
          <w:szCs w:val="26"/>
        </w:rPr>
        <w:t>.</w:t>
      </w:r>
    </w:p>
    <w:p w:rsidR="009C17A5" w:rsidRPr="00CE10D0" w:rsidRDefault="008E2A70" w:rsidP="0019622F">
      <w:pPr>
        <w:spacing w:after="0" w:line="360" w:lineRule="auto"/>
        <w:ind w:firstLine="709"/>
        <w:jc w:val="both"/>
        <w:rPr>
          <w:rFonts w:ascii="Times New Roman" w:hAnsi="Times New Roman"/>
          <w:sz w:val="26"/>
          <w:szCs w:val="26"/>
        </w:rPr>
      </w:pPr>
      <w:r w:rsidRPr="00CE10D0">
        <w:rPr>
          <w:rFonts w:ascii="Times New Roman" w:hAnsi="Times New Roman"/>
          <w:sz w:val="26"/>
          <w:szCs w:val="26"/>
        </w:rPr>
        <w:t>Lietuvos, Latvijos, Mažosios Lietuvos ir Vokietijos dailininkai galėjo patenkinti Žemaitijos leidėjų poreikius, bet jų santykis su regiono</w:t>
      </w:r>
      <w:r w:rsidR="006A7FC1" w:rsidRPr="00CE10D0">
        <w:rPr>
          <w:rFonts w:ascii="Times New Roman" w:hAnsi="Times New Roman"/>
          <w:sz w:val="26"/>
          <w:szCs w:val="26"/>
        </w:rPr>
        <w:t xml:space="preserve"> kultūra niekada nebuvo glaudus. </w:t>
      </w:r>
      <w:r w:rsidR="00FA3D58" w:rsidRPr="00CE10D0">
        <w:rPr>
          <w:rFonts w:ascii="Times New Roman" w:hAnsi="Times New Roman"/>
          <w:sz w:val="26"/>
          <w:szCs w:val="26"/>
        </w:rPr>
        <w:t xml:space="preserve">Dėl šios priežasties </w:t>
      </w:r>
      <w:r w:rsidRPr="00CE10D0">
        <w:rPr>
          <w:rFonts w:ascii="Times New Roman" w:hAnsi="Times New Roman"/>
          <w:sz w:val="26"/>
          <w:szCs w:val="26"/>
        </w:rPr>
        <w:t>kalbėti apie knygos mene pasireiškusias re</w:t>
      </w:r>
      <w:r w:rsidR="00C46411" w:rsidRPr="00CE10D0">
        <w:rPr>
          <w:rFonts w:ascii="Times New Roman" w:hAnsi="Times New Roman"/>
          <w:sz w:val="26"/>
          <w:szCs w:val="26"/>
        </w:rPr>
        <w:t>gionalistines tendencijas galima</w:t>
      </w:r>
      <w:r w:rsidRPr="00CE10D0">
        <w:rPr>
          <w:rFonts w:ascii="Times New Roman" w:hAnsi="Times New Roman"/>
          <w:sz w:val="26"/>
          <w:szCs w:val="26"/>
        </w:rPr>
        <w:t xml:space="preserve"> tik ištyr</w:t>
      </w:r>
      <w:r w:rsidR="00C46411" w:rsidRPr="00CE10D0">
        <w:rPr>
          <w:rFonts w:ascii="Times New Roman" w:hAnsi="Times New Roman"/>
          <w:sz w:val="26"/>
          <w:szCs w:val="26"/>
        </w:rPr>
        <w:t>us</w:t>
      </w:r>
      <w:r w:rsidRPr="00CE10D0">
        <w:rPr>
          <w:rFonts w:ascii="Times New Roman" w:hAnsi="Times New Roman"/>
          <w:sz w:val="26"/>
          <w:szCs w:val="26"/>
        </w:rPr>
        <w:t xml:space="preserve"> </w:t>
      </w:r>
      <w:r w:rsidR="006A7FC1" w:rsidRPr="00CE10D0">
        <w:rPr>
          <w:rFonts w:ascii="Times New Roman" w:hAnsi="Times New Roman"/>
          <w:sz w:val="26"/>
          <w:szCs w:val="26"/>
        </w:rPr>
        <w:t>vietos</w:t>
      </w:r>
      <w:r w:rsidRPr="00CE10D0">
        <w:rPr>
          <w:rFonts w:ascii="Times New Roman" w:hAnsi="Times New Roman"/>
          <w:sz w:val="26"/>
          <w:szCs w:val="26"/>
        </w:rPr>
        <w:t xml:space="preserve"> </w:t>
      </w:r>
      <w:r w:rsidR="004C30D0" w:rsidRPr="00CE10D0">
        <w:rPr>
          <w:rFonts w:ascii="Times New Roman" w:hAnsi="Times New Roman"/>
          <w:sz w:val="26"/>
          <w:szCs w:val="26"/>
        </w:rPr>
        <w:t>dailininkų</w:t>
      </w:r>
      <w:r w:rsidRPr="00CE10D0">
        <w:rPr>
          <w:rFonts w:ascii="Times New Roman" w:hAnsi="Times New Roman"/>
          <w:sz w:val="26"/>
          <w:szCs w:val="26"/>
        </w:rPr>
        <w:t xml:space="preserve"> </w:t>
      </w:r>
      <w:r w:rsidR="006A7FC1" w:rsidRPr="00CE10D0">
        <w:rPr>
          <w:rFonts w:ascii="Times New Roman" w:hAnsi="Times New Roman"/>
          <w:sz w:val="26"/>
          <w:szCs w:val="26"/>
        </w:rPr>
        <w:t>indėlį į regioninės knygos meninę kultūrą</w:t>
      </w:r>
      <w:r w:rsidRPr="00CE10D0">
        <w:rPr>
          <w:rFonts w:ascii="Times New Roman" w:hAnsi="Times New Roman"/>
          <w:sz w:val="26"/>
          <w:szCs w:val="26"/>
        </w:rPr>
        <w:t xml:space="preserve">. Produktyviausias Žemaitijos knygų </w:t>
      </w:r>
      <w:r w:rsidR="00582687" w:rsidRPr="00CE10D0">
        <w:rPr>
          <w:rFonts w:ascii="Times New Roman" w:hAnsi="Times New Roman"/>
          <w:sz w:val="26"/>
          <w:szCs w:val="26"/>
        </w:rPr>
        <w:t>iliustratorius</w:t>
      </w:r>
      <w:r w:rsidRPr="00CE10D0">
        <w:rPr>
          <w:rFonts w:ascii="Times New Roman" w:hAnsi="Times New Roman"/>
          <w:sz w:val="26"/>
          <w:szCs w:val="26"/>
        </w:rPr>
        <w:t xml:space="preserve"> buvo šiaulietis Gerardas Bagdonavičius. Jis Šiauliuos</w:t>
      </w:r>
      <w:r w:rsidR="004C30D0" w:rsidRPr="00CE10D0">
        <w:rPr>
          <w:rFonts w:ascii="Times New Roman" w:hAnsi="Times New Roman"/>
          <w:sz w:val="26"/>
          <w:szCs w:val="26"/>
        </w:rPr>
        <w:t>e</w:t>
      </w:r>
      <w:r w:rsidRPr="00CE10D0">
        <w:rPr>
          <w:rFonts w:ascii="Times New Roman" w:hAnsi="Times New Roman"/>
          <w:sz w:val="26"/>
          <w:szCs w:val="26"/>
        </w:rPr>
        <w:t xml:space="preserve"> buvo </w:t>
      </w:r>
      <w:r w:rsidRPr="00CE10D0">
        <w:rPr>
          <w:rFonts w:ascii="Times New Roman" w:hAnsi="Times New Roman"/>
          <w:sz w:val="26"/>
          <w:szCs w:val="26"/>
        </w:rPr>
        <w:lastRenderedPageBreak/>
        <w:t>įsirengęs meno studiją, dailės disciplinas dėstė Šiaulių mokytojų seminarijoje</w:t>
      </w:r>
      <w:r w:rsidR="004C30D0" w:rsidRPr="00CE10D0">
        <w:rPr>
          <w:rFonts w:ascii="Times New Roman" w:hAnsi="Times New Roman"/>
          <w:sz w:val="26"/>
          <w:szCs w:val="26"/>
        </w:rPr>
        <w:t>.</w:t>
      </w:r>
      <w:r w:rsidRPr="00CE10D0">
        <w:rPr>
          <w:rFonts w:ascii="Times New Roman" w:hAnsi="Times New Roman"/>
          <w:sz w:val="26"/>
          <w:szCs w:val="26"/>
        </w:rPr>
        <w:t xml:space="preserve"> </w:t>
      </w:r>
      <w:r w:rsidR="00582687" w:rsidRPr="00CE10D0">
        <w:rPr>
          <w:rFonts w:ascii="Times New Roman" w:hAnsi="Times New Roman"/>
          <w:sz w:val="26"/>
          <w:szCs w:val="26"/>
        </w:rPr>
        <w:t xml:space="preserve">Savita maniera atlikti </w:t>
      </w:r>
      <w:r w:rsidRPr="00CE10D0">
        <w:rPr>
          <w:rFonts w:ascii="Times New Roman" w:hAnsi="Times New Roman"/>
          <w:sz w:val="26"/>
          <w:szCs w:val="26"/>
        </w:rPr>
        <w:t>G. Ba</w:t>
      </w:r>
      <w:r w:rsidR="004F5A12" w:rsidRPr="00CE10D0">
        <w:rPr>
          <w:rFonts w:ascii="Times New Roman" w:hAnsi="Times New Roman"/>
          <w:sz w:val="26"/>
          <w:szCs w:val="26"/>
        </w:rPr>
        <w:t>g</w:t>
      </w:r>
      <w:r w:rsidRPr="00CE10D0">
        <w:rPr>
          <w:rFonts w:ascii="Times New Roman" w:hAnsi="Times New Roman"/>
          <w:sz w:val="26"/>
          <w:szCs w:val="26"/>
        </w:rPr>
        <w:t xml:space="preserve">donavičiaus darbai įnešė svarų indėlį į </w:t>
      </w:r>
      <w:r w:rsidR="004C30D0" w:rsidRPr="00CE10D0">
        <w:rPr>
          <w:rFonts w:ascii="Times New Roman" w:hAnsi="Times New Roman"/>
          <w:sz w:val="26"/>
          <w:szCs w:val="26"/>
        </w:rPr>
        <w:t xml:space="preserve">XX a. </w:t>
      </w:r>
      <w:r w:rsidR="007F46AD" w:rsidRPr="00CE10D0">
        <w:rPr>
          <w:rFonts w:ascii="Times New Roman" w:hAnsi="Times New Roman"/>
          <w:sz w:val="26"/>
          <w:szCs w:val="26"/>
        </w:rPr>
        <w:t>3-io</w:t>
      </w:r>
      <w:r w:rsidR="009911E4" w:rsidRPr="00CE10D0">
        <w:rPr>
          <w:rFonts w:ascii="Times New Roman" w:hAnsi="Times New Roman"/>
          <w:sz w:val="26"/>
          <w:szCs w:val="26"/>
        </w:rPr>
        <w:t>jo</w:t>
      </w:r>
      <w:r w:rsidR="007F46AD" w:rsidRPr="00CE10D0">
        <w:rPr>
          <w:rFonts w:ascii="Times New Roman" w:hAnsi="Times New Roman"/>
          <w:sz w:val="26"/>
          <w:szCs w:val="26"/>
        </w:rPr>
        <w:t xml:space="preserve"> </w:t>
      </w:r>
      <w:r w:rsidR="004C30D0" w:rsidRPr="00CE10D0">
        <w:rPr>
          <w:rFonts w:ascii="Times New Roman" w:hAnsi="Times New Roman"/>
          <w:sz w:val="26"/>
          <w:szCs w:val="26"/>
        </w:rPr>
        <w:t xml:space="preserve">dešimtmečio </w:t>
      </w:r>
      <w:r w:rsidRPr="00CE10D0">
        <w:rPr>
          <w:rFonts w:ascii="Times New Roman" w:hAnsi="Times New Roman"/>
          <w:sz w:val="26"/>
          <w:szCs w:val="26"/>
        </w:rPr>
        <w:t xml:space="preserve">regioninės knygos estetikos raidą. </w:t>
      </w:r>
      <w:r w:rsidR="004C30D0" w:rsidRPr="00CE10D0">
        <w:rPr>
          <w:rFonts w:ascii="Times New Roman" w:hAnsi="Times New Roman"/>
          <w:sz w:val="26"/>
          <w:szCs w:val="26"/>
        </w:rPr>
        <w:t xml:space="preserve">Dailininkas </w:t>
      </w:r>
      <w:r w:rsidR="00434096" w:rsidRPr="00CE10D0">
        <w:rPr>
          <w:rFonts w:ascii="Times New Roman" w:hAnsi="Times New Roman"/>
          <w:sz w:val="26"/>
          <w:szCs w:val="26"/>
        </w:rPr>
        <w:t>1924</w:t>
      </w:r>
      <w:r w:rsidR="007F46AD" w:rsidRPr="00CE10D0">
        <w:rPr>
          <w:rFonts w:ascii="Times New Roman" w:hAnsi="Times New Roman"/>
          <w:sz w:val="26"/>
          <w:szCs w:val="26"/>
        </w:rPr>
        <w:t>–</w:t>
      </w:r>
      <w:r w:rsidR="00434096" w:rsidRPr="00CE10D0">
        <w:rPr>
          <w:rFonts w:ascii="Times New Roman" w:hAnsi="Times New Roman"/>
          <w:sz w:val="26"/>
          <w:szCs w:val="26"/>
        </w:rPr>
        <w:t>1925</w:t>
      </w:r>
      <w:r w:rsidR="00175445" w:rsidRPr="00CE10D0">
        <w:rPr>
          <w:rFonts w:ascii="Times New Roman" w:hAnsi="Times New Roman"/>
          <w:sz w:val="26"/>
          <w:szCs w:val="26"/>
        </w:rPr>
        <w:t xml:space="preserve"> </w:t>
      </w:r>
      <w:r w:rsidR="00434096" w:rsidRPr="00CE10D0">
        <w:rPr>
          <w:rFonts w:ascii="Times New Roman" w:hAnsi="Times New Roman"/>
          <w:sz w:val="26"/>
          <w:szCs w:val="26"/>
        </w:rPr>
        <w:t xml:space="preserve">m. </w:t>
      </w:r>
      <w:r w:rsidRPr="00CE10D0">
        <w:rPr>
          <w:rFonts w:ascii="Times New Roman" w:hAnsi="Times New Roman"/>
          <w:sz w:val="26"/>
          <w:szCs w:val="26"/>
        </w:rPr>
        <w:t>vykdė „Kultūros“</w:t>
      </w:r>
      <w:r w:rsidR="004C30D0" w:rsidRPr="00CE10D0">
        <w:rPr>
          <w:rFonts w:ascii="Times New Roman" w:hAnsi="Times New Roman"/>
          <w:sz w:val="26"/>
          <w:szCs w:val="26"/>
        </w:rPr>
        <w:t xml:space="preserve"> bendrovės (5)</w:t>
      </w:r>
      <w:r w:rsidR="0019622F" w:rsidRPr="00CE10D0">
        <w:rPr>
          <w:rFonts w:ascii="Times New Roman" w:hAnsi="Times New Roman"/>
          <w:sz w:val="26"/>
          <w:szCs w:val="26"/>
        </w:rPr>
        <w:t>,</w:t>
      </w:r>
      <w:r w:rsidR="004C30D0" w:rsidRPr="00CE10D0">
        <w:rPr>
          <w:rFonts w:ascii="Times New Roman" w:hAnsi="Times New Roman"/>
          <w:sz w:val="26"/>
          <w:szCs w:val="26"/>
        </w:rPr>
        <w:t xml:space="preserve"> </w:t>
      </w:r>
      <w:r w:rsidR="0019622F" w:rsidRPr="00CE10D0">
        <w:rPr>
          <w:rFonts w:ascii="Times New Roman" w:hAnsi="Times New Roman"/>
          <w:sz w:val="26"/>
          <w:szCs w:val="26"/>
        </w:rPr>
        <w:t xml:space="preserve">„Vilties“ </w:t>
      </w:r>
      <w:r w:rsidR="004C30D0" w:rsidRPr="00CE10D0">
        <w:rPr>
          <w:rFonts w:ascii="Times New Roman" w:hAnsi="Times New Roman"/>
          <w:sz w:val="26"/>
          <w:szCs w:val="26"/>
        </w:rPr>
        <w:t>draugijos</w:t>
      </w:r>
      <w:r w:rsidR="0019622F" w:rsidRPr="00CE10D0">
        <w:rPr>
          <w:rFonts w:ascii="Times New Roman" w:hAnsi="Times New Roman"/>
          <w:sz w:val="26"/>
          <w:szCs w:val="26"/>
        </w:rPr>
        <w:t xml:space="preserve"> ir</w:t>
      </w:r>
      <w:r w:rsidR="00582687" w:rsidRPr="00CE10D0">
        <w:rPr>
          <w:rFonts w:ascii="Times New Roman" w:hAnsi="Times New Roman"/>
          <w:sz w:val="26"/>
          <w:szCs w:val="26"/>
        </w:rPr>
        <w:t xml:space="preserve"> kun.</w:t>
      </w:r>
      <w:r w:rsidR="0019622F" w:rsidRPr="00CE10D0">
        <w:rPr>
          <w:rFonts w:ascii="Times New Roman" w:hAnsi="Times New Roman"/>
          <w:sz w:val="26"/>
          <w:szCs w:val="26"/>
        </w:rPr>
        <w:t xml:space="preserve"> J. </w:t>
      </w:r>
      <w:r w:rsidR="00582687" w:rsidRPr="00CE10D0">
        <w:rPr>
          <w:rFonts w:ascii="Times New Roman" w:hAnsi="Times New Roman"/>
          <w:sz w:val="26"/>
          <w:szCs w:val="26"/>
        </w:rPr>
        <w:t>Koncevičiaus-</w:t>
      </w:r>
      <w:r w:rsidR="0019622F" w:rsidRPr="00CE10D0">
        <w:rPr>
          <w:rFonts w:ascii="Times New Roman" w:hAnsi="Times New Roman"/>
          <w:sz w:val="26"/>
          <w:szCs w:val="26"/>
        </w:rPr>
        <w:t>Končiaus (po 1)</w:t>
      </w:r>
      <w:r w:rsidR="004C30D0" w:rsidRPr="00CE10D0">
        <w:rPr>
          <w:rFonts w:ascii="Times New Roman" w:hAnsi="Times New Roman"/>
          <w:sz w:val="26"/>
          <w:szCs w:val="26"/>
        </w:rPr>
        <w:t xml:space="preserve"> užsakymus, paprastai </w:t>
      </w:r>
      <w:r w:rsidR="009F5E77" w:rsidRPr="00CE10D0">
        <w:rPr>
          <w:rFonts w:ascii="Times New Roman" w:hAnsi="Times New Roman"/>
          <w:sz w:val="26"/>
          <w:szCs w:val="26"/>
        </w:rPr>
        <w:t xml:space="preserve">jų leidžiamoms knygoms </w:t>
      </w:r>
      <w:r w:rsidR="004C30D0" w:rsidRPr="00CE10D0">
        <w:rPr>
          <w:rFonts w:ascii="Times New Roman" w:hAnsi="Times New Roman"/>
          <w:sz w:val="26"/>
          <w:szCs w:val="26"/>
        </w:rPr>
        <w:t xml:space="preserve">piešdamas viršelius. </w:t>
      </w:r>
      <w:r w:rsidR="001D640A" w:rsidRPr="00CE10D0">
        <w:rPr>
          <w:rFonts w:ascii="Times New Roman" w:hAnsi="Times New Roman"/>
          <w:sz w:val="26"/>
          <w:szCs w:val="26"/>
        </w:rPr>
        <w:t xml:space="preserve">G. Bagdonavičius 1925 m. </w:t>
      </w:r>
      <w:r w:rsidR="007F5FFE" w:rsidRPr="00CE10D0">
        <w:rPr>
          <w:rFonts w:ascii="Times New Roman" w:hAnsi="Times New Roman"/>
          <w:sz w:val="26"/>
          <w:szCs w:val="26"/>
        </w:rPr>
        <w:t>ryžosi savo lėšomis išleisti</w:t>
      </w:r>
      <w:r w:rsidR="007F5FFE" w:rsidRPr="00CE10D0">
        <w:rPr>
          <w:sz w:val="26"/>
          <w:szCs w:val="26"/>
        </w:rPr>
        <w:t xml:space="preserve"> </w:t>
      </w:r>
      <w:r w:rsidR="007F5FFE" w:rsidRPr="00CE10D0">
        <w:rPr>
          <w:rFonts w:ascii="Times New Roman" w:hAnsi="Times New Roman"/>
          <w:i/>
          <w:sz w:val="26"/>
          <w:szCs w:val="26"/>
        </w:rPr>
        <w:t xml:space="preserve">Šiaulių šv. Petro ir Povilo bažnyčios vaizdų albumą </w:t>
      </w:r>
      <w:r w:rsidR="007F5FFE" w:rsidRPr="00CE10D0">
        <w:rPr>
          <w:rFonts w:ascii="Times New Roman" w:hAnsi="Times New Roman"/>
          <w:sz w:val="26"/>
          <w:szCs w:val="26"/>
        </w:rPr>
        <w:t>(1925)</w:t>
      </w:r>
      <w:r w:rsidR="001D640A" w:rsidRPr="00CE10D0">
        <w:rPr>
          <w:rFonts w:ascii="Times New Roman" w:hAnsi="Times New Roman"/>
          <w:sz w:val="26"/>
          <w:szCs w:val="26"/>
        </w:rPr>
        <w:t>, kuris gali būti laikomas</w:t>
      </w:r>
      <w:r w:rsidR="007F5FFE" w:rsidRPr="00CE10D0">
        <w:rPr>
          <w:rFonts w:ascii="Times New Roman" w:hAnsi="Times New Roman"/>
          <w:sz w:val="26"/>
          <w:szCs w:val="26"/>
        </w:rPr>
        <w:t xml:space="preserve"> menininko knyga</w:t>
      </w:r>
      <w:r w:rsidR="00F0718E" w:rsidRPr="00CE10D0">
        <w:rPr>
          <w:rFonts w:ascii="Times New Roman" w:hAnsi="Times New Roman"/>
          <w:sz w:val="26"/>
          <w:szCs w:val="26"/>
        </w:rPr>
        <w:t>,</w:t>
      </w:r>
      <w:r w:rsidR="007F5FFE" w:rsidRPr="00CE10D0">
        <w:rPr>
          <w:rFonts w:ascii="Times New Roman" w:hAnsi="Times New Roman"/>
          <w:sz w:val="26"/>
          <w:szCs w:val="26"/>
        </w:rPr>
        <w:t xml:space="preserve"> skirta pažymėti Šiaulių šv. Petro ir P</w:t>
      </w:r>
      <w:r w:rsidR="00063437">
        <w:rPr>
          <w:rFonts w:ascii="Times New Roman" w:hAnsi="Times New Roman"/>
          <w:sz w:val="26"/>
          <w:szCs w:val="26"/>
        </w:rPr>
        <w:t xml:space="preserve">auliaus </w:t>
      </w:r>
      <w:r w:rsidR="007F5FFE" w:rsidRPr="00CE10D0">
        <w:rPr>
          <w:rFonts w:ascii="Times New Roman" w:hAnsi="Times New Roman"/>
          <w:sz w:val="26"/>
          <w:szCs w:val="26"/>
        </w:rPr>
        <w:t>bažnyčios 300 metų jubiliej</w:t>
      </w:r>
      <w:r w:rsidR="0039760E">
        <w:rPr>
          <w:rFonts w:ascii="Times New Roman" w:hAnsi="Times New Roman"/>
          <w:sz w:val="26"/>
          <w:szCs w:val="26"/>
        </w:rPr>
        <w:t>ui</w:t>
      </w:r>
      <w:r w:rsidR="007F5FFE" w:rsidRPr="00CE10D0">
        <w:rPr>
          <w:rFonts w:ascii="Times New Roman" w:hAnsi="Times New Roman"/>
          <w:sz w:val="26"/>
          <w:szCs w:val="26"/>
        </w:rPr>
        <w:t>. G. Bagdonavičiaus 12 paveikslų 9 lakštuose atspausti piešiniai į</w:t>
      </w:r>
      <w:r w:rsidR="00494C6C" w:rsidRPr="00CE10D0">
        <w:rPr>
          <w:rFonts w:ascii="Times New Roman" w:hAnsi="Times New Roman"/>
          <w:sz w:val="26"/>
          <w:szCs w:val="26"/>
        </w:rPr>
        <w:t>a</w:t>
      </w:r>
      <w:r w:rsidR="007F5FFE" w:rsidRPr="00CE10D0">
        <w:rPr>
          <w:rFonts w:ascii="Times New Roman" w:hAnsi="Times New Roman"/>
          <w:sz w:val="26"/>
          <w:szCs w:val="26"/>
        </w:rPr>
        <w:t xml:space="preserve">mžino Šiaulių </w:t>
      </w:r>
      <w:r w:rsidR="007F46AD" w:rsidRPr="00CE10D0">
        <w:rPr>
          <w:rFonts w:ascii="Times New Roman" w:hAnsi="Times New Roman"/>
          <w:sz w:val="26"/>
          <w:szCs w:val="26"/>
        </w:rPr>
        <w:t xml:space="preserve">šv. Petro ir Pauliaus </w:t>
      </w:r>
      <w:r w:rsidR="007F5FFE" w:rsidRPr="00CE10D0">
        <w:rPr>
          <w:rFonts w:ascii="Times New Roman" w:hAnsi="Times New Roman"/>
          <w:sz w:val="26"/>
          <w:szCs w:val="26"/>
        </w:rPr>
        <w:t xml:space="preserve">bažnyčią, bet Š. Savičo ir B. Šumkauskio spaustuvė tada dar nesugebėjo tinkamai atlikti dailininko sumanymo, todėl jis 4 viršelyje paliko įrašą, charakterizuojantį </w:t>
      </w:r>
      <w:r w:rsidR="00494C6C" w:rsidRPr="00CE10D0">
        <w:rPr>
          <w:rFonts w:ascii="Times New Roman" w:hAnsi="Times New Roman"/>
          <w:sz w:val="26"/>
          <w:szCs w:val="26"/>
        </w:rPr>
        <w:t xml:space="preserve">tuomečių </w:t>
      </w:r>
      <w:r w:rsidR="007F5FFE" w:rsidRPr="00CE10D0">
        <w:rPr>
          <w:rFonts w:ascii="Times New Roman" w:hAnsi="Times New Roman"/>
          <w:sz w:val="26"/>
          <w:szCs w:val="26"/>
        </w:rPr>
        <w:t xml:space="preserve">vizijų ir realybės sankirtą: </w:t>
      </w:r>
      <w:r w:rsidR="007F5FFE" w:rsidRPr="00CE10D0">
        <w:rPr>
          <w:rFonts w:ascii="Times New Roman" w:hAnsi="Times New Roman"/>
          <w:i/>
          <w:sz w:val="26"/>
          <w:szCs w:val="26"/>
        </w:rPr>
        <w:t>P. S. Dėl spausdinimo blogų sąlygų, nuo piešėjo nepareinančių, k. a. lito</w:t>
      </w:r>
      <w:r w:rsidR="00290413">
        <w:rPr>
          <w:rFonts w:ascii="Times New Roman" w:hAnsi="Times New Roman"/>
          <w:i/>
          <w:sz w:val="26"/>
          <w:szCs w:val="26"/>
        </w:rPr>
        <w:softHyphen/>
      </w:r>
      <w:r w:rsidR="007F5FFE" w:rsidRPr="00CE10D0">
        <w:rPr>
          <w:rFonts w:ascii="Times New Roman" w:hAnsi="Times New Roman"/>
          <w:i/>
          <w:sz w:val="26"/>
          <w:szCs w:val="26"/>
        </w:rPr>
        <w:t>grafijos trūkumų ir kitų techninių spaustuvės netobulumų piešiniai išspausdinti ne visai atatinkamai originalams</w:t>
      </w:r>
      <w:r w:rsidR="007F5FFE" w:rsidRPr="00CE10D0">
        <w:rPr>
          <w:rStyle w:val="FootnoteReference"/>
          <w:rFonts w:ascii="Times New Roman" w:hAnsi="Times New Roman"/>
          <w:sz w:val="26"/>
          <w:szCs w:val="26"/>
        </w:rPr>
        <w:footnoteReference w:id="688"/>
      </w:r>
      <w:r w:rsidR="007F5FFE" w:rsidRPr="00CE10D0">
        <w:rPr>
          <w:rFonts w:ascii="Times New Roman" w:hAnsi="Times New Roman"/>
          <w:sz w:val="26"/>
          <w:szCs w:val="26"/>
        </w:rPr>
        <w:t>. Vėliau G. Bagdonavičius</w:t>
      </w:r>
      <w:r w:rsidR="00494C6C" w:rsidRPr="00CE10D0">
        <w:rPr>
          <w:rFonts w:ascii="Times New Roman" w:hAnsi="Times New Roman"/>
          <w:sz w:val="26"/>
          <w:szCs w:val="26"/>
        </w:rPr>
        <w:t>,</w:t>
      </w:r>
      <w:r w:rsidR="007F5FFE" w:rsidRPr="00CE10D0">
        <w:rPr>
          <w:rFonts w:ascii="Times New Roman" w:hAnsi="Times New Roman"/>
          <w:sz w:val="26"/>
          <w:szCs w:val="26"/>
        </w:rPr>
        <w:t xml:space="preserve"> kaip aktyvus Šiaulių kraštotyros draugijos narys</w:t>
      </w:r>
      <w:r w:rsidR="007949F2" w:rsidRPr="00CE10D0">
        <w:rPr>
          <w:rFonts w:ascii="Times New Roman" w:hAnsi="Times New Roman"/>
          <w:sz w:val="26"/>
          <w:szCs w:val="26"/>
        </w:rPr>
        <w:t xml:space="preserve"> bendradarbis</w:t>
      </w:r>
      <w:r w:rsidR="00494C6C" w:rsidRPr="00CE10D0">
        <w:rPr>
          <w:rFonts w:ascii="Times New Roman" w:hAnsi="Times New Roman"/>
          <w:sz w:val="26"/>
          <w:szCs w:val="26"/>
        </w:rPr>
        <w:t>,</w:t>
      </w:r>
      <w:r w:rsidR="007F5FFE" w:rsidRPr="00CE10D0">
        <w:rPr>
          <w:rFonts w:ascii="Times New Roman" w:hAnsi="Times New Roman"/>
          <w:sz w:val="26"/>
          <w:szCs w:val="26"/>
        </w:rPr>
        <w:t xml:space="preserve"> savo piešinius draugijai skol</w:t>
      </w:r>
      <w:r w:rsidR="00597F28" w:rsidRPr="00CE10D0">
        <w:rPr>
          <w:rFonts w:ascii="Times New Roman" w:hAnsi="Times New Roman"/>
          <w:sz w:val="26"/>
          <w:szCs w:val="26"/>
        </w:rPr>
        <w:t xml:space="preserve">ino leidžiant kraštotyros </w:t>
      </w:r>
      <w:r w:rsidR="00F0718E" w:rsidRPr="00CE10D0">
        <w:rPr>
          <w:rFonts w:ascii="Times New Roman" w:hAnsi="Times New Roman"/>
          <w:sz w:val="26"/>
          <w:szCs w:val="26"/>
        </w:rPr>
        <w:t>knygas, bet iš Žemaitijos leidėjų daugiau užsa</w:t>
      </w:r>
      <w:r w:rsidR="00290413">
        <w:rPr>
          <w:rFonts w:ascii="Times New Roman" w:hAnsi="Times New Roman"/>
          <w:sz w:val="26"/>
          <w:szCs w:val="26"/>
        </w:rPr>
        <w:softHyphen/>
      </w:r>
      <w:r w:rsidR="00F0718E" w:rsidRPr="00CE10D0">
        <w:rPr>
          <w:rFonts w:ascii="Times New Roman" w:hAnsi="Times New Roman"/>
          <w:sz w:val="26"/>
          <w:szCs w:val="26"/>
        </w:rPr>
        <w:t>kymų il</w:t>
      </w:r>
      <w:r w:rsidR="00B64DA8" w:rsidRPr="00CE10D0">
        <w:rPr>
          <w:rFonts w:ascii="Times New Roman" w:hAnsi="Times New Roman"/>
          <w:sz w:val="26"/>
          <w:szCs w:val="26"/>
        </w:rPr>
        <w:t>iustruoti jų leidinius nebegavo:</w:t>
      </w:r>
      <w:r w:rsidR="00F0718E" w:rsidRPr="00CE10D0">
        <w:rPr>
          <w:rFonts w:ascii="Times New Roman" w:hAnsi="Times New Roman"/>
          <w:sz w:val="26"/>
          <w:szCs w:val="26"/>
        </w:rPr>
        <w:t xml:space="preserve"> pernelyg buvo smukęs leidybos verslas. Nors G. Bagdonavičius buvo laikomas Žemaitijos dailininku, jis dalyvavo regionalistinės</w:t>
      </w:r>
      <w:r w:rsidR="00285C52" w:rsidRPr="00CE10D0">
        <w:rPr>
          <w:rFonts w:ascii="Times New Roman" w:hAnsi="Times New Roman"/>
          <w:sz w:val="26"/>
          <w:szCs w:val="26"/>
        </w:rPr>
        <w:t>e</w:t>
      </w:r>
      <w:r w:rsidR="00F0718E" w:rsidRPr="00CE10D0">
        <w:rPr>
          <w:rFonts w:ascii="Times New Roman" w:hAnsi="Times New Roman"/>
          <w:sz w:val="26"/>
          <w:szCs w:val="26"/>
        </w:rPr>
        <w:t xml:space="preserve"> parodose</w:t>
      </w:r>
      <w:r w:rsidR="00BF72E0" w:rsidRPr="00CE10D0">
        <w:rPr>
          <w:rFonts w:ascii="Times New Roman" w:hAnsi="Times New Roman"/>
          <w:sz w:val="26"/>
          <w:szCs w:val="26"/>
        </w:rPr>
        <w:t>,</w:t>
      </w:r>
      <w:r w:rsidR="00F0718E" w:rsidRPr="00CE10D0">
        <w:rPr>
          <w:rFonts w:ascii="Times New Roman" w:hAnsi="Times New Roman"/>
          <w:sz w:val="26"/>
          <w:szCs w:val="26"/>
        </w:rPr>
        <w:t xml:space="preserve"> rengiamose Telšių „Alkos“ draugijos</w:t>
      </w:r>
      <w:r w:rsidR="00F9480D" w:rsidRPr="00CE10D0">
        <w:rPr>
          <w:rStyle w:val="FootnoteReference"/>
          <w:rFonts w:ascii="Times New Roman" w:hAnsi="Times New Roman"/>
          <w:sz w:val="26"/>
          <w:szCs w:val="26"/>
        </w:rPr>
        <w:footnoteReference w:id="689"/>
      </w:r>
      <w:r w:rsidR="00F0718E" w:rsidRPr="00CE10D0">
        <w:rPr>
          <w:rFonts w:ascii="Times New Roman" w:hAnsi="Times New Roman"/>
          <w:sz w:val="26"/>
          <w:szCs w:val="26"/>
        </w:rPr>
        <w:t xml:space="preserve">, bet jo </w:t>
      </w:r>
      <w:r w:rsidR="00F9480D" w:rsidRPr="00CE10D0">
        <w:rPr>
          <w:rFonts w:ascii="Times New Roman" w:hAnsi="Times New Roman"/>
          <w:sz w:val="26"/>
          <w:szCs w:val="26"/>
        </w:rPr>
        <w:t xml:space="preserve">savitoje </w:t>
      </w:r>
      <w:r w:rsidR="00F0718E" w:rsidRPr="00CE10D0">
        <w:rPr>
          <w:rFonts w:ascii="Times New Roman" w:hAnsi="Times New Roman"/>
          <w:sz w:val="26"/>
          <w:szCs w:val="26"/>
        </w:rPr>
        <w:t>kūryboje</w:t>
      </w:r>
      <w:r w:rsidR="00F9480D" w:rsidRPr="00CE10D0">
        <w:rPr>
          <w:rFonts w:ascii="Times New Roman" w:hAnsi="Times New Roman"/>
          <w:sz w:val="26"/>
          <w:szCs w:val="26"/>
        </w:rPr>
        <w:t xml:space="preserve"> idėjiniai simboliai </w:t>
      </w:r>
      <w:r w:rsidR="00285C52" w:rsidRPr="00CE10D0">
        <w:rPr>
          <w:rFonts w:ascii="Times New Roman" w:hAnsi="Times New Roman"/>
          <w:sz w:val="26"/>
          <w:szCs w:val="26"/>
        </w:rPr>
        <w:t xml:space="preserve">buvo </w:t>
      </w:r>
      <w:r w:rsidR="00F9480D" w:rsidRPr="00CE10D0">
        <w:rPr>
          <w:rFonts w:ascii="Times New Roman" w:hAnsi="Times New Roman"/>
          <w:sz w:val="26"/>
          <w:szCs w:val="26"/>
        </w:rPr>
        <w:t>daugiau universalūs nei regionalūs.</w:t>
      </w:r>
      <w:r w:rsidR="009C17A5" w:rsidRPr="00CE10D0">
        <w:rPr>
          <w:rFonts w:ascii="Times New Roman" w:hAnsi="Times New Roman"/>
          <w:sz w:val="26"/>
          <w:szCs w:val="26"/>
        </w:rPr>
        <w:t xml:space="preserve"> </w:t>
      </w:r>
    </w:p>
    <w:p w:rsidR="0019622F" w:rsidRPr="00CE10D0" w:rsidRDefault="00BE3B1F" w:rsidP="0019622F">
      <w:pPr>
        <w:spacing w:after="0" w:line="360" w:lineRule="auto"/>
        <w:ind w:firstLine="709"/>
        <w:jc w:val="both"/>
        <w:rPr>
          <w:rFonts w:ascii="Times New Roman" w:hAnsi="Times New Roman"/>
          <w:sz w:val="26"/>
          <w:szCs w:val="26"/>
        </w:rPr>
      </w:pPr>
      <w:r w:rsidRPr="00CE10D0">
        <w:rPr>
          <w:rFonts w:ascii="Times New Roman" w:hAnsi="Times New Roman"/>
          <w:sz w:val="26"/>
          <w:szCs w:val="26"/>
        </w:rPr>
        <w:t>Šiaulių knygos dailininkai vieninteliai juto politinį spaudimą</w:t>
      </w:r>
      <w:r w:rsidR="00445C1A">
        <w:rPr>
          <w:rFonts w:ascii="Times New Roman" w:hAnsi="Times New Roman"/>
          <w:sz w:val="26"/>
          <w:szCs w:val="26"/>
        </w:rPr>
        <w:t>,</w:t>
      </w:r>
      <w:r w:rsidRPr="00CE10D0">
        <w:rPr>
          <w:rFonts w:ascii="Times New Roman" w:hAnsi="Times New Roman"/>
          <w:sz w:val="26"/>
          <w:szCs w:val="26"/>
        </w:rPr>
        <w:t xml:space="preserve"> turėjusį įtakos ir jų darbų stiliui. </w:t>
      </w:r>
      <w:r w:rsidR="009C17A5" w:rsidRPr="00CE10D0">
        <w:rPr>
          <w:rFonts w:ascii="Times New Roman" w:hAnsi="Times New Roman"/>
          <w:sz w:val="26"/>
          <w:szCs w:val="26"/>
        </w:rPr>
        <w:t xml:space="preserve">Sovietų okupacijos metais knygų grafikai bandyta primesti socialinio realizmo stilių, bet tik vienas Šiaulių valstybinio teatro jubiliejinis leidinys išėjo su prosovietiniu </w:t>
      </w:r>
      <w:r w:rsidR="00B83220" w:rsidRPr="00CE10D0">
        <w:rPr>
          <w:rFonts w:ascii="Times New Roman" w:hAnsi="Times New Roman"/>
          <w:sz w:val="26"/>
          <w:szCs w:val="26"/>
        </w:rPr>
        <w:t xml:space="preserve">Jono Surkevičiaus pieštu </w:t>
      </w:r>
      <w:r w:rsidR="009C17A5" w:rsidRPr="00CE10D0">
        <w:rPr>
          <w:rFonts w:ascii="Times New Roman" w:hAnsi="Times New Roman"/>
          <w:sz w:val="26"/>
          <w:szCs w:val="26"/>
        </w:rPr>
        <w:t>viršeliu</w:t>
      </w:r>
      <w:r w:rsidR="009C17A5" w:rsidRPr="00CE10D0">
        <w:rPr>
          <w:rStyle w:val="FootnoteReference"/>
          <w:rFonts w:ascii="Times New Roman" w:hAnsi="Times New Roman"/>
          <w:sz w:val="26"/>
          <w:szCs w:val="26"/>
        </w:rPr>
        <w:footnoteReference w:id="690"/>
      </w:r>
      <w:r w:rsidR="009C17A5" w:rsidRPr="00CE10D0">
        <w:rPr>
          <w:rFonts w:ascii="Times New Roman" w:hAnsi="Times New Roman"/>
          <w:sz w:val="26"/>
          <w:szCs w:val="26"/>
        </w:rPr>
        <w:t xml:space="preserve">. Nacių okupacijos metais Šiaulių meno ir mokslo centras 1943 m. suorganizavo </w:t>
      </w:r>
      <w:r w:rsidR="00445C1A">
        <w:rPr>
          <w:rFonts w:ascii="Times New Roman" w:hAnsi="Times New Roman"/>
          <w:sz w:val="26"/>
          <w:szCs w:val="26"/>
        </w:rPr>
        <w:t>konkursą savo leidžiamam almanachui „Varpai“ apipavidalint</w:t>
      </w:r>
      <w:r w:rsidR="009C17A5" w:rsidRPr="00CE10D0">
        <w:rPr>
          <w:rFonts w:ascii="Times New Roman" w:hAnsi="Times New Roman"/>
          <w:sz w:val="26"/>
          <w:szCs w:val="26"/>
        </w:rPr>
        <w:t>i. Konkurse daly</w:t>
      </w:r>
      <w:r w:rsidR="00290413">
        <w:rPr>
          <w:rFonts w:ascii="Times New Roman" w:hAnsi="Times New Roman"/>
          <w:sz w:val="26"/>
          <w:szCs w:val="26"/>
        </w:rPr>
        <w:softHyphen/>
      </w:r>
      <w:r w:rsidR="009C17A5" w:rsidRPr="00CE10D0">
        <w:rPr>
          <w:rFonts w:ascii="Times New Roman" w:hAnsi="Times New Roman"/>
          <w:sz w:val="26"/>
          <w:szCs w:val="26"/>
        </w:rPr>
        <w:lastRenderedPageBreak/>
        <w:t>vavo trys dailininkai, premijos padalytos centro Dailininkų sekcijos nariams Leonui Katinui ir Teofiliui Petraičiui</w:t>
      </w:r>
      <w:r w:rsidR="009C17A5" w:rsidRPr="00CE10D0">
        <w:rPr>
          <w:rStyle w:val="FootnoteReference"/>
          <w:rFonts w:ascii="Times New Roman" w:hAnsi="Times New Roman"/>
          <w:sz w:val="26"/>
          <w:szCs w:val="26"/>
        </w:rPr>
        <w:footnoteReference w:id="691"/>
      </w:r>
      <w:r w:rsidR="00D810CC" w:rsidRPr="00CE10D0">
        <w:rPr>
          <w:rFonts w:ascii="Times New Roman" w:hAnsi="Times New Roman"/>
          <w:sz w:val="26"/>
          <w:szCs w:val="26"/>
        </w:rPr>
        <w:t>.</w:t>
      </w:r>
      <w:r w:rsidR="009C17A5" w:rsidRPr="00CE10D0">
        <w:rPr>
          <w:rFonts w:ascii="Times New Roman" w:hAnsi="Times New Roman"/>
          <w:sz w:val="26"/>
          <w:szCs w:val="26"/>
        </w:rPr>
        <w:t xml:space="preserve"> „Varpų“ viršelio projektu pasirinktas pastarojo darbas</w:t>
      </w:r>
      <w:r w:rsidRPr="00CE10D0">
        <w:rPr>
          <w:rFonts w:ascii="Times New Roman" w:hAnsi="Times New Roman"/>
          <w:sz w:val="26"/>
          <w:szCs w:val="26"/>
        </w:rPr>
        <w:t>. Šiaulių miestas</w:t>
      </w:r>
      <w:r w:rsidR="00445C1A">
        <w:rPr>
          <w:rFonts w:ascii="Times New Roman" w:hAnsi="Times New Roman"/>
          <w:sz w:val="26"/>
          <w:szCs w:val="26"/>
        </w:rPr>
        <w:t>,</w:t>
      </w:r>
      <w:r w:rsidRPr="00CE10D0">
        <w:rPr>
          <w:rFonts w:ascii="Times New Roman" w:hAnsi="Times New Roman"/>
          <w:sz w:val="26"/>
          <w:szCs w:val="26"/>
        </w:rPr>
        <w:t xml:space="preserve"> nutolęs nuo Žemaitijos regioninės savimonės branduolio, mažai turėdamas ryšių su </w:t>
      </w:r>
      <w:r w:rsidR="009C17A5" w:rsidRPr="00CE10D0">
        <w:rPr>
          <w:rFonts w:ascii="Times New Roman" w:hAnsi="Times New Roman"/>
          <w:sz w:val="26"/>
          <w:szCs w:val="26"/>
        </w:rPr>
        <w:t>žemaičių kultūriniu judėjimu</w:t>
      </w:r>
      <w:r w:rsidRPr="00CE10D0">
        <w:rPr>
          <w:rFonts w:ascii="Times New Roman" w:hAnsi="Times New Roman"/>
          <w:sz w:val="26"/>
          <w:szCs w:val="26"/>
        </w:rPr>
        <w:t>, negalėjo subrandinti didesnio poreikio regionalistinio turinio knygų grafik</w:t>
      </w:r>
      <w:r w:rsidR="003A4BCF" w:rsidRPr="00CE10D0">
        <w:rPr>
          <w:rFonts w:ascii="Times New Roman" w:hAnsi="Times New Roman"/>
          <w:sz w:val="26"/>
          <w:szCs w:val="26"/>
        </w:rPr>
        <w:t>os darbų</w:t>
      </w:r>
      <w:r w:rsidRPr="00CE10D0">
        <w:rPr>
          <w:rFonts w:ascii="Times New Roman" w:hAnsi="Times New Roman"/>
          <w:sz w:val="26"/>
          <w:szCs w:val="26"/>
        </w:rPr>
        <w:t>.</w:t>
      </w:r>
    </w:p>
    <w:p w:rsidR="00142627" w:rsidRPr="00CE10D0" w:rsidRDefault="00993E0D" w:rsidP="00A62241">
      <w:pPr>
        <w:spacing w:after="0" w:line="360" w:lineRule="auto"/>
        <w:ind w:firstLine="709"/>
        <w:jc w:val="both"/>
        <w:rPr>
          <w:rFonts w:ascii="Times New Roman" w:hAnsi="Times New Roman"/>
          <w:sz w:val="26"/>
          <w:szCs w:val="26"/>
        </w:rPr>
      </w:pPr>
      <w:r w:rsidRPr="00CE10D0">
        <w:rPr>
          <w:rFonts w:ascii="Times New Roman" w:hAnsi="Times New Roman"/>
          <w:sz w:val="26"/>
          <w:szCs w:val="26"/>
        </w:rPr>
        <w:t>Regionalizmo tendencijos knygų grafiko pastebėtos XX a. 3</w:t>
      </w:r>
      <w:r w:rsidR="005F79F6" w:rsidRPr="00CE10D0">
        <w:rPr>
          <w:rFonts w:ascii="Times New Roman" w:hAnsi="Times New Roman"/>
          <w:sz w:val="26"/>
          <w:szCs w:val="26"/>
        </w:rPr>
        <w:t>-</w:t>
      </w:r>
      <w:r w:rsidR="008D75FC" w:rsidRPr="00CE10D0">
        <w:rPr>
          <w:rFonts w:ascii="Times New Roman" w:hAnsi="Times New Roman"/>
          <w:sz w:val="26"/>
          <w:szCs w:val="26"/>
        </w:rPr>
        <w:t>ajame</w:t>
      </w:r>
      <w:r w:rsidRPr="00CE10D0">
        <w:rPr>
          <w:rFonts w:ascii="Times New Roman" w:hAnsi="Times New Roman"/>
          <w:sz w:val="26"/>
          <w:szCs w:val="26"/>
        </w:rPr>
        <w:t xml:space="preserve"> dešim</w:t>
      </w:r>
      <w:r w:rsidR="008D243F">
        <w:rPr>
          <w:rFonts w:ascii="Times New Roman" w:hAnsi="Times New Roman"/>
          <w:sz w:val="26"/>
          <w:szCs w:val="26"/>
        </w:rPr>
        <w:t>tme</w:t>
      </w:r>
      <w:r w:rsidRPr="00CE10D0">
        <w:rPr>
          <w:rFonts w:ascii="Times New Roman" w:hAnsi="Times New Roman"/>
          <w:sz w:val="26"/>
          <w:szCs w:val="26"/>
        </w:rPr>
        <w:t xml:space="preserve">tyje, tai siejant su kultūrinių žemaičių judėjimu. </w:t>
      </w:r>
      <w:r w:rsidR="0019622F" w:rsidRPr="00CE10D0">
        <w:rPr>
          <w:rFonts w:ascii="Times New Roman" w:hAnsi="Times New Roman"/>
          <w:sz w:val="26"/>
          <w:szCs w:val="26"/>
        </w:rPr>
        <w:t>Svarbiausias žemaičių tapatybės žymuo, kurį galima perteikti knygų grafikoje</w:t>
      </w:r>
      <w:r w:rsidR="00597F28" w:rsidRPr="00CE10D0">
        <w:rPr>
          <w:rFonts w:ascii="Times New Roman" w:hAnsi="Times New Roman"/>
          <w:sz w:val="26"/>
          <w:szCs w:val="26"/>
        </w:rPr>
        <w:t>,</w:t>
      </w:r>
      <w:r w:rsidR="0019622F" w:rsidRPr="00CE10D0">
        <w:rPr>
          <w:rFonts w:ascii="Times New Roman" w:hAnsi="Times New Roman"/>
          <w:sz w:val="26"/>
          <w:szCs w:val="26"/>
        </w:rPr>
        <w:t xml:space="preserve"> buvo </w:t>
      </w:r>
      <w:r w:rsidR="001A386E" w:rsidRPr="00CE10D0">
        <w:rPr>
          <w:rFonts w:ascii="Times New Roman" w:hAnsi="Times New Roman"/>
          <w:sz w:val="26"/>
          <w:szCs w:val="26"/>
        </w:rPr>
        <w:t>Žemaičių herbas – juodas lokys su sidabro grandine raudonos spalvos skyde</w:t>
      </w:r>
      <w:r w:rsidR="0019622F" w:rsidRPr="00CE10D0">
        <w:rPr>
          <w:rFonts w:ascii="Times New Roman" w:hAnsi="Times New Roman"/>
          <w:sz w:val="26"/>
          <w:szCs w:val="26"/>
        </w:rPr>
        <w:t>. Herbas</w:t>
      </w:r>
      <w:r w:rsidR="00F0090C" w:rsidRPr="00CE10D0">
        <w:rPr>
          <w:rFonts w:ascii="Times New Roman" w:hAnsi="Times New Roman"/>
          <w:sz w:val="26"/>
          <w:szCs w:val="26"/>
        </w:rPr>
        <w:t xml:space="preserve"> </w:t>
      </w:r>
      <w:r w:rsidR="001A386E" w:rsidRPr="00CE10D0">
        <w:rPr>
          <w:rFonts w:ascii="Times New Roman" w:hAnsi="Times New Roman"/>
          <w:sz w:val="26"/>
          <w:szCs w:val="26"/>
        </w:rPr>
        <w:t>į regiono viešąją komunikaciją grįžo iki Pirmojo pasaulinio karo</w:t>
      </w:r>
      <w:r w:rsidR="0019622F" w:rsidRPr="00CE10D0">
        <w:rPr>
          <w:rFonts w:ascii="Times New Roman" w:hAnsi="Times New Roman"/>
          <w:sz w:val="26"/>
          <w:szCs w:val="26"/>
        </w:rPr>
        <w:t>. Jį</w:t>
      </w:r>
      <w:r w:rsidR="001A386E" w:rsidRPr="00CE10D0">
        <w:rPr>
          <w:rFonts w:ascii="Times New Roman" w:hAnsi="Times New Roman"/>
          <w:sz w:val="26"/>
          <w:szCs w:val="26"/>
        </w:rPr>
        <w:t xml:space="preserve"> išpopuliarino lenkų </w:t>
      </w:r>
      <w:r w:rsidR="0019622F" w:rsidRPr="00CE10D0">
        <w:rPr>
          <w:rFonts w:ascii="Times New Roman" w:hAnsi="Times New Roman"/>
          <w:sz w:val="26"/>
          <w:szCs w:val="26"/>
        </w:rPr>
        <w:t>autoriai</w:t>
      </w:r>
      <w:r w:rsidR="001A386E" w:rsidRPr="00CE10D0">
        <w:rPr>
          <w:rFonts w:ascii="Times New Roman" w:hAnsi="Times New Roman"/>
          <w:sz w:val="26"/>
          <w:szCs w:val="26"/>
        </w:rPr>
        <w:t xml:space="preserve"> Tadeuszas Dmochowskis ir Janas Obstas</w:t>
      </w:r>
      <w:r w:rsidR="0019622F" w:rsidRPr="00CE10D0">
        <w:rPr>
          <w:rFonts w:ascii="Times New Roman" w:hAnsi="Times New Roman"/>
          <w:sz w:val="26"/>
          <w:szCs w:val="26"/>
        </w:rPr>
        <w:t xml:space="preserve">. </w:t>
      </w:r>
      <w:r w:rsidR="001A386E" w:rsidRPr="00CE10D0">
        <w:rPr>
          <w:rFonts w:ascii="Times New Roman" w:hAnsi="Times New Roman"/>
          <w:sz w:val="26"/>
          <w:szCs w:val="26"/>
        </w:rPr>
        <w:t>Į regioninės knygos grafiką Že</w:t>
      </w:r>
      <w:r w:rsidR="00D750D9" w:rsidRPr="00CE10D0">
        <w:rPr>
          <w:rFonts w:ascii="Times New Roman" w:hAnsi="Times New Roman"/>
          <w:sz w:val="26"/>
          <w:szCs w:val="26"/>
        </w:rPr>
        <w:t>maitijos herbą sugrąžino kun.</w:t>
      </w:r>
      <w:r w:rsidR="001A386E" w:rsidRPr="00CE10D0">
        <w:rPr>
          <w:rFonts w:ascii="Times New Roman" w:hAnsi="Times New Roman"/>
          <w:sz w:val="26"/>
          <w:szCs w:val="26"/>
        </w:rPr>
        <w:t xml:space="preserve"> Kazimieras Ambrozaitis su savo leidinėliu </w:t>
      </w:r>
      <w:r w:rsidR="001A386E" w:rsidRPr="00CE10D0">
        <w:rPr>
          <w:rFonts w:ascii="Times New Roman" w:hAnsi="Times New Roman"/>
          <w:i/>
          <w:sz w:val="26"/>
          <w:szCs w:val="26"/>
        </w:rPr>
        <w:t>Lajsves Varpui, Kaune</w:t>
      </w:r>
      <w:r w:rsidR="001A386E" w:rsidRPr="00CE10D0">
        <w:rPr>
          <w:rFonts w:ascii="Times New Roman" w:hAnsi="Times New Roman"/>
          <w:sz w:val="26"/>
          <w:szCs w:val="26"/>
        </w:rPr>
        <w:t xml:space="preserve"> (1925). Knygelės viršelyje buvo pateikta karikatūra, nukreipta prieš 1920 m. Lenkijos įvykdytą Vilniaus okupaciją. Joje vaizduojamas: </w:t>
      </w:r>
      <w:r w:rsidR="001A386E" w:rsidRPr="00CE10D0">
        <w:rPr>
          <w:rFonts w:ascii="Times New Roman" w:hAnsi="Times New Roman"/>
          <w:i/>
          <w:sz w:val="26"/>
          <w:szCs w:val="26"/>
        </w:rPr>
        <w:t>зemaίchiu gerbas „Meshka“ su savo vaίkaίs apdaίnu ishgamu netikusi pasielgima</w:t>
      </w:r>
      <w:r w:rsidR="001A386E" w:rsidRPr="00CE10D0">
        <w:rPr>
          <w:rStyle w:val="FootnoteReference"/>
          <w:rFonts w:ascii="Times New Roman" w:hAnsi="Times New Roman"/>
          <w:sz w:val="26"/>
          <w:szCs w:val="26"/>
        </w:rPr>
        <w:footnoteReference w:id="692"/>
      </w:r>
      <w:r w:rsidR="001A386E" w:rsidRPr="00CE10D0">
        <w:rPr>
          <w:rFonts w:ascii="Times New Roman" w:hAnsi="Times New Roman"/>
          <w:sz w:val="26"/>
          <w:szCs w:val="26"/>
        </w:rPr>
        <w:t xml:space="preserve">. </w:t>
      </w:r>
      <w:r w:rsidR="0019622F" w:rsidRPr="00CE10D0">
        <w:rPr>
          <w:rFonts w:ascii="Times New Roman" w:hAnsi="Times New Roman"/>
          <w:sz w:val="26"/>
          <w:szCs w:val="26"/>
        </w:rPr>
        <w:t>Žemaičių herbinę</w:t>
      </w:r>
      <w:r w:rsidR="001A386E" w:rsidRPr="00CE10D0">
        <w:rPr>
          <w:rFonts w:ascii="Times New Roman" w:hAnsi="Times New Roman"/>
          <w:sz w:val="26"/>
          <w:szCs w:val="26"/>
        </w:rPr>
        <w:t xml:space="preserve"> simboliką vertino ir gaivino P. Genys. Poeto pirmoji knyga </w:t>
      </w:r>
      <w:r w:rsidR="001A386E" w:rsidRPr="00CE10D0">
        <w:rPr>
          <w:rFonts w:ascii="Times New Roman" w:hAnsi="Times New Roman"/>
          <w:i/>
          <w:sz w:val="26"/>
          <w:szCs w:val="26"/>
        </w:rPr>
        <w:t xml:space="preserve">Džiugo varpai: </w:t>
      </w:r>
      <w:r w:rsidR="001C29CF" w:rsidRPr="00CE10D0">
        <w:rPr>
          <w:rFonts w:ascii="Times New Roman" w:hAnsi="Times New Roman"/>
          <w:i/>
          <w:sz w:val="26"/>
          <w:szCs w:val="26"/>
        </w:rPr>
        <w:t>p</w:t>
      </w:r>
      <w:r w:rsidR="001A386E" w:rsidRPr="00CE10D0">
        <w:rPr>
          <w:rFonts w:ascii="Times New Roman" w:hAnsi="Times New Roman"/>
          <w:i/>
          <w:sz w:val="26"/>
          <w:szCs w:val="26"/>
        </w:rPr>
        <w:t>irmi skambėjimai</w:t>
      </w:r>
      <w:r w:rsidR="001A386E" w:rsidRPr="00CE10D0">
        <w:rPr>
          <w:rFonts w:ascii="Times New Roman" w:hAnsi="Times New Roman"/>
          <w:sz w:val="26"/>
          <w:szCs w:val="26"/>
        </w:rPr>
        <w:t xml:space="preserve"> (1929)</w:t>
      </w:r>
      <w:r w:rsidR="001C29CF" w:rsidRPr="00CE10D0">
        <w:rPr>
          <w:rFonts w:ascii="Times New Roman" w:hAnsi="Times New Roman"/>
          <w:sz w:val="26"/>
          <w:szCs w:val="26"/>
        </w:rPr>
        <w:t>,</w:t>
      </w:r>
      <w:r w:rsidR="001A386E" w:rsidRPr="00CE10D0">
        <w:rPr>
          <w:rFonts w:ascii="Times New Roman" w:hAnsi="Times New Roman"/>
          <w:sz w:val="26"/>
          <w:szCs w:val="26"/>
        </w:rPr>
        <w:t xml:space="preserve"> </w:t>
      </w:r>
      <w:r w:rsidR="00597F28" w:rsidRPr="00CE10D0">
        <w:rPr>
          <w:rFonts w:ascii="Times New Roman" w:hAnsi="Times New Roman"/>
          <w:sz w:val="26"/>
          <w:szCs w:val="26"/>
        </w:rPr>
        <w:t>iš</w:t>
      </w:r>
      <w:r w:rsidR="001A386E" w:rsidRPr="00CE10D0">
        <w:rPr>
          <w:rFonts w:ascii="Times New Roman" w:hAnsi="Times New Roman"/>
          <w:sz w:val="26"/>
          <w:szCs w:val="26"/>
        </w:rPr>
        <w:t xml:space="preserve">leista už Lietuvos universiteto Žemaičių studentų </w:t>
      </w:r>
      <w:r w:rsidR="00FE5835">
        <w:rPr>
          <w:rFonts w:ascii="Times New Roman" w:hAnsi="Times New Roman"/>
          <w:sz w:val="26"/>
          <w:szCs w:val="26"/>
        </w:rPr>
        <w:t>korporacijos</w:t>
      </w:r>
      <w:r w:rsidR="001A386E" w:rsidRPr="00CE10D0">
        <w:rPr>
          <w:rFonts w:ascii="Times New Roman" w:hAnsi="Times New Roman"/>
          <w:sz w:val="26"/>
          <w:szCs w:val="26"/>
        </w:rPr>
        <w:t xml:space="preserve"> „Samogitia“ lėšas, </w:t>
      </w:r>
      <w:r w:rsidR="00597F28" w:rsidRPr="00CE10D0">
        <w:rPr>
          <w:rFonts w:ascii="Times New Roman" w:hAnsi="Times New Roman"/>
          <w:sz w:val="26"/>
          <w:szCs w:val="26"/>
        </w:rPr>
        <w:t xml:space="preserve">buvo </w:t>
      </w:r>
      <w:r w:rsidR="001A386E" w:rsidRPr="00CE10D0">
        <w:rPr>
          <w:rFonts w:ascii="Times New Roman" w:hAnsi="Times New Roman"/>
          <w:sz w:val="26"/>
          <w:szCs w:val="26"/>
        </w:rPr>
        <w:t>iliustr</w:t>
      </w:r>
      <w:r w:rsidR="001C29CF" w:rsidRPr="00CE10D0">
        <w:rPr>
          <w:rFonts w:ascii="Times New Roman" w:hAnsi="Times New Roman"/>
          <w:sz w:val="26"/>
          <w:szCs w:val="26"/>
        </w:rPr>
        <w:t>uota</w:t>
      </w:r>
      <w:r w:rsidR="001A386E" w:rsidRPr="00CE10D0">
        <w:rPr>
          <w:rFonts w:ascii="Times New Roman" w:hAnsi="Times New Roman"/>
          <w:sz w:val="26"/>
          <w:szCs w:val="26"/>
        </w:rPr>
        <w:t xml:space="preserve"> Džiuginėnų dvaro savinink</w:t>
      </w:r>
      <w:r w:rsidR="00597F28" w:rsidRPr="00CE10D0">
        <w:rPr>
          <w:rFonts w:ascii="Times New Roman" w:hAnsi="Times New Roman"/>
          <w:sz w:val="26"/>
          <w:szCs w:val="26"/>
        </w:rPr>
        <w:t>o</w:t>
      </w:r>
      <w:r w:rsidR="001A386E" w:rsidRPr="00CE10D0">
        <w:rPr>
          <w:rFonts w:ascii="Times New Roman" w:hAnsi="Times New Roman"/>
          <w:sz w:val="26"/>
          <w:szCs w:val="26"/>
        </w:rPr>
        <w:t xml:space="preserve"> </w:t>
      </w:r>
      <w:r w:rsidR="00E82FB9" w:rsidRPr="00CE10D0">
        <w:rPr>
          <w:rFonts w:ascii="Times New Roman" w:hAnsi="Times New Roman"/>
          <w:sz w:val="26"/>
          <w:szCs w:val="26"/>
        </w:rPr>
        <w:t xml:space="preserve">Juzéfo </w:t>
      </w:r>
      <w:r w:rsidR="001A386E" w:rsidRPr="00CE10D0">
        <w:rPr>
          <w:rFonts w:ascii="Times New Roman" w:hAnsi="Times New Roman"/>
          <w:sz w:val="26"/>
          <w:szCs w:val="26"/>
        </w:rPr>
        <w:t>Perko</w:t>
      </w:r>
      <w:r w:rsidR="00A62241" w:rsidRPr="00CE10D0">
        <w:rPr>
          <w:rFonts w:ascii="Times New Roman" w:hAnsi="Times New Roman"/>
          <w:sz w:val="26"/>
          <w:szCs w:val="26"/>
        </w:rPr>
        <w:t>w</w:t>
      </w:r>
      <w:r w:rsidR="001A386E" w:rsidRPr="00CE10D0">
        <w:rPr>
          <w:rFonts w:ascii="Times New Roman" w:hAnsi="Times New Roman"/>
          <w:sz w:val="26"/>
          <w:szCs w:val="26"/>
        </w:rPr>
        <w:t>sk</w:t>
      </w:r>
      <w:r w:rsidR="00597F28" w:rsidRPr="00CE10D0">
        <w:rPr>
          <w:rFonts w:ascii="Times New Roman" w:hAnsi="Times New Roman"/>
          <w:sz w:val="26"/>
          <w:szCs w:val="26"/>
        </w:rPr>
        <w:t>i</w:t>
      </w:r>
      <w:r w:rsidR="001C29CF" w:rsidRPr="00CE10D0">
        <w:rPr>
          <w:rFonts w:ascii="Times New Roman" w:hAnsi="Times New Roman"/>
          <w:sz w:val="26"/>
          <w:szCs w:val="26"/>
        </w:rPr>
        <w:t>o. Dailininkas,</w:t>
      </w:r>
      <w:r w:rsidR="001A386E" w:rsidRPr="00CE10D0">
        <w:rPr>
          <w:rFonts w:ascii="Times New Roman" w:hAnsi="Times New Roman"/>
          <w:sz w:val="26"/>
          <w:szCs w:val="26"/>
        </w:rPr>
        <w:t xml:space="preserve"> geras P. Genio pažįstamas</w:t>
      </w:r>
      <w:r w:rsidR="001C29CF" w:rsidRPr="00CE10D0">
        <w:rPr>
          <w:rFonts w:ascii="Times New Roman" w:hAnsi="Times New Roman"/>
          <w:sz w:val="26"/>
          <w:szCs w:val="26"/>
        </w:rPr>
        <w:t>,</w:t>
      </w:r>
      <w:r w:rsidR="001A386E" w:rsidRPr="00CE10D0">
        <w:rPr>
          <w:rFonts w:ascii="Times New Roman" w:hAnsi="Times New Roman"/>
          <w:sz w:val="26"/>
          <w:szCs w:val="26"/>
        </w:rPr>
        <w:t xml:space="preserve"> kilęs</w:t>
      </w:r>
      <w:r w:rsidR="00A62241" w:rsidRPr="00CE10D0">
        <w:rPr>
          <w:rFonts w:ascii="Times New Roman" w:hAnsi="Times New Roman"/>
          <w:sz w:val="26"/>
          <w:szCs w:val="26"/>
        </w:rPr>
        <w:t xml:space="preserve"> iš Gorskių giminės</w:t>
      </w:r>
      <w:r w:rsidR="00E82FB9" w:rsidRPr="00CE10D0">
        <w:rPr>
          <w:rFonts w:ascii="Times New Roman" w:hAnsi="Times New Roman"/>
          <w:sz w:val="26"/>
          <w:szCs w:val="26"/>
        </w:rPr>
        <w:t>,</w:t>
      </w:r>
      <w:r w:rsidR="00A62241" w:rsidRPr="00CE10D0">
        <w:rPr>
          <w:rFonts w:ascii="Times New Roman" w:hAnsi="Times New Roman"/>
          <w:sz w:val="26"/>
          <w:szCs w:val="26"/>
        </w:rPr>
        <w:t xml:space="preserve"> Varšuvoje</w:t>
      </w:r>
      <w:r w:rsidR="001A386E" w:rsidRPr="00CE10D0">
        <w:rPr>
          <w:rFonts w:ascii="Times New Roman" w:hAnsi="Times New Roman"/>
          <w:sz w:val="26"/>
          <w:szCs w:val="26"/>
        </w:rPr>
        <w:t xml:space="preserve"> baigęs Taikomosios meno </w:t>
      </w:r>
      <w:r w:rsidR="00A62241" w:rsidRPr="00CE10D0">
        <w:rPr>
          <w:rFonts w:ascii="Times New Roman" w:hAnsi="Times New Roman"/>
          <w:sz w:val="26"/>
          <w:szCs w:val="26"/>
        </w:rPr>
        <w:t>mokyklos Grafikos skyrių</w:t>
      </w:r>
      <w:r w:rsidR="0049305F" w:rsidRPr="00CE10D0">
        <w:rPr>
          <w:rFonts w:ascii="Times New Roman" w:hAnsi="Times New Roman"/>
          <w:sz w:val="26"/>
          <w:szCs w:val="26"/>
        </w:rPr>
        <w:t>,</w:t>
      </w:r>
      <w:r w:rsidR="001A386E" w:rsidRPr="00CE10D0">
        <w:rPr>
          <w:rFonts w:ascii="Times New Roman" w:hAnsi="Times New Roman"/>
          <w:sz w:val="26"/>
          <w:szCs w:val="26"/>
        </w:rPr>
        <w:t xml:space="preserve"> </w:t>
      </w:r>
      <w:r w:rsidR="00445C1A" w:rsidRPr="00CE10D0">
        <w:rPr>
          <w:rFonts w:ascii="Times New Roman" w:hAnsi="Times New Roman"/>
          <w:sz w:val="26"/>
          <w:szCs w:val="26"/>
        </w:rPr>
        <w:t>1928</w:t>
      </w:r>
      <w:r w:rsidR="00445C1A">
        <w:rPr>
          <w:rFonts w:ascii="Times New Roman" w:hAnsi="Times New Roman"/>
          <w:sz w:val="26"/>
          <w:szCs w:val="26"/>
        </w:rPr>
        <w:t> </w:t>
      </w:r>
      <w:r w:rsidR="00445C1A" w:rsidRPr="00CE10D0">
        <w:rPr>
          <w:rFonts w:ascii="Times New Roman" w:hAnsi="Times New Roman"/>
          <w:sz w:val="26"/>
          <w:szCs w:val="26"/>
        </w:rPr>
        <w:t xml:space="preserve">m. </w:t>
      </w:r>
      <w:r w:rsidR="006B5DD9" w:rsidRPr="00CE10D0">
        <w:rPr>
          <w:rFonts w:ascii="Times New Roman" w:hAnsi="Times New Roman"/>
          <w:sz w:val="26"/>
          <w:szCs w:val="26"/>
        </w:rPr>
        <w:t xml:space="preserve">visam </w:t>
      </w:r>
      <w:r w:rsidR="00445C1A">
        <w:rPr>
          <w:rFonts w:ascii="Times New Roman" w:hAnsi="Times New Roman"/>
          <w:sz w:val="26"/>
          <w:szCs w:val="26"/>
        </w:rPr>
        <w:t xml:space="preserve">laikui </w:t>
      </w:r>
      <w:r w:rsidR="001A386E" w:rsidRPr="00CE10D0">
        <w:rPr>
          <w:rFonts w:ascii="Times New Roman" w:hAnsi="Times New Roman"/>
          <w:sz w:val="26"/>
          <w:szCs w:val="26"/>
        </w:rPr>
        <w:t xml:space="preserve">apsigyveno </w:t>
      </w:r>
      <w:r w:rsidR="00D74A4E" w:rsidRPr="00CE10D0">
        <w:rPr>
          <w:rFonts w:ascii="Times New Roman" w:hAnsi="Times New Roman"/>
          <w:sz w:val="26"/>
          <w:szCs w:val="26"/>
        </w:rPr>
        <w:t xml:space="preserve">iš </w:t>
      </w:r>
      <w:r w:rsidR="001A386E" w:rsidRPr="00CE10D0">
        <w:rPr>
          <w:rFonts w:ascii="Times New Roman" w:hAnsi="Times New Roman"/>
          <w:sz w:val="26"/>
          <w:szCs w:val="26"/>
        </w:rPr>
        <w:t xml:space="preserve">motinos </w:t>
      </w:r>
      <w:r w:rsidR="00D74A4E" w:rsidRPr="00CE10D0">
        <w:rPr>
          <w:rFonts w:ascii="Times New Roman" w:hAnsi="Times New Roman"/>
          <w:sz w:val="26"/>
          <w:szCs w:val="26"/>
        </w:rPr>
        <w:t>paveldėtame</w:t>
      </w:r>
      <w:r w:rsidR="001A386E" w:rsidRPr="00CE10D0">
        <w:rPr>
          <w:rFonts w:ascii="Times New Roman" w:hAnsi="Times New Roman"/>
          <w:sz w:val="26"/>
          <w:szCs w:val="26"/>
        </w:rPr>
        <w:t xml:space="preserve"> Džiuginėnų dvare prie Telšių.</w:t>
      </w:r>
      <w:r w:rsidR="00D74A4E" w:rsidRPr="00CE10D0">
        <w:rPr>
          <w:rFonts w:ascii="Times New Roman" w:hAnsi="Times New Roman"/>
          <w:sz w:val="26"/>
          <w:szCs w:val="26"/>
        </w:rPr>
        <w:t xml:space="preserve"> </w:t>
      </w:r>
      <w:r w:rsidRPr="00CE10D0">
        <w:rPr>
          <w:rFonts w:ascii="Times New Roman" w:hAnsi="Times New Roman"/>
          <w:sz w:val="26"/>
          <w:szCs w:val="26"/>
        </w:rPr>
        <w:t>J. Perkowskis</w:t>
      </w:r>
      <w:r w:rsidR="00D74A4E" w:rsidRPr="00CE10D0">
        <w:rPr>
          <w:rFonts w:ascii="Times New Roman" w:hAnsi="Times New Roman"/>
          <w:sz w:val="26"/>
          <w:szCs w:val="26"/>
        </w:rPr>
        <w:t xml:space="preserve"> mylėjo </w:t>
      </w:r>
      <w:r w:rsidR="006B5DD9" w:rsidRPr="00CE10D0">
        <w:rPr>
          <w:rFonts w:ascii="Times New Roman" w:hAnsi="Times New Roman"/>
          <w:sz w:val="26"/>
          <w:szCs w:val="26"/>
        </w:rPr>
        <w:t>motinos gimtinę</w:t>
      </w:r>
      <w:r w:rsidR="00D74A4E" w:rsidRPr="00CE10D0">
        <w:rPr>
          <w:rFonts w:ascii="Times New Roman" w:hAnsi="Times New Roman"/>
          <w:sz w:val="26"/>
          <w:szCs w:val="26"/>
        </w:rPr>
        <w:t>,</w:t>
      </w:r>
      <w:r w:rsidR="006B5DD9" w:rsidRPr="00CE10D0">
        <w:rPr>
          <w:rFonts w:ascii="Times New Roman" w:hAnsi="Times New Roman"/>
          <w:sz w:val="26"/>
          <w:szCs w:val="26"/>
        </w:rPr>
        <w:t xml:space="preserve"> kuri jam atrodė slėpininga, archajiška ir be</w:t>
      </w:r>
      <w:r w:rsidR="004F5A12" w:rsidRPr="00CE10D0">
        <w:rPr>
          <w:rFonts w:ascii="Times New Roman" w:hAnsi="Times New Roman"/>
          <w:sz w:val="26"/>
          <w:szCs w:val="26"/>
        </w:rPr>
        <w:t xml:space="preserve"> </w:t>
      </w:r>
      <w:r w:rsidR="006B5DD9" w:rsidRPr="00CE10D0">
        <w:rPr>
          <w:rFonts w:ascii="Times New Roman" w:hAnsi="Times New Roman"/>
          <w:sz w:val="26"/>
          <w:szCs w:val="26"/>
        </w:rPr>
        <w:t>galo brangi</w:t>
      </w:r>
      <w:r w:rsidR="00EB1946" w:rsidRPr="00CE10D0">
        <w:rPr>
          <w:rFonts w:ascii="Times New Roman" w:hAnsi="Times New Roman"/>
          <w:sz w:val="26"/>
          <w:szCs w:val="26"/>
        </w:rPr>
        <w:t>.</w:t>
      </w:r>
      <w:r w:rsidR="006B5DD9" w:rsidRPr="00CE10D0">
        <w:rPr>
          <w:rFonts w:ascii="Times New Roman" w:hAnsi="Times New Roman"/>
          <w:sz w:val="26"/>
          <w:szCs w:val="26"/>
        </w:rPr>
        <w:t xml:space="preserve"> </w:t>
      </w:r>
      <w:r w:rsidR="00EB1946" w:rsidRPr="00CE10D0">
        <w:rPr>
          <w:rFonts w:ascii="Times New Roman" w:hAnsi="Times New Roman"/>
          <w:sz w:val="26"/>
          <w:szCs w:val="26"/>
        </w:rPr>
        <w:t>Dailininkas</w:t>
      </w:r>
      <w:r w:rsidR="00FE5835">
        <w:rPr>
          <w:rFonts w:ascii="Times New Roman" w:hAnsi="Times New Roman"/>
          <w:sz w:val="26"/>
          <w:szCs w:val="26"/>
        </w:rPr>
        <w:t>,</w:t>
      </w:r>
      <w:r w:rsidR="00EB1946" w:rsidRPr="00CE10D0">
        <w:rPr>
          <w:rFonts w:ascii="Times New Roman" w:hAnsi="Times New Roman"/>
          <w:sz w:val="26"/>
          <w:szCs w:val="26"/>
        </w:rPr>
        <w:t xml:space="preserve"> </w:t>
      </w:r>
      <w:r w:rsidR="00D74A4E" w:rsidRPr="00CE10D0">
        <w:rPr>
          <w:rFonts w:ascii="Times New Roman" w:hAnsi="Times New Roman"/>
          <w:sz w:val="26"/>
          <w:szCs w:val="26"/>
        </w:rPr>
        <w:t>apsigyvenę</w:t>
      </w:r>
      <w:r w:rsidR="00445C1A">
        <w:rPr>
          <w:rFonts w:ascii="Times New Roman" w:hAnsi="Times New Roman"/>
          <w:sz w:val="26"/>
          <w:szCs w:val="26"/>
        </w:rPr>
        <w:t>s</w:t>
      </w:r>
      <w:r w:rsidR="00D74A4E" w:rsidRPr="00CE10D0">
        <w:rPr>
          <w:rFonts w:ascii="Times New Roman" w:hAnsi="Times New Roman"/>
          <w:sz w:val="26"/>
          <w:szCs w:val="26"/>
        </w:rPr>
        <w:t xml:space="preserve"> Džiuginėnuose</w:t>
      </w:r>
      <w:r w:rsidR="00445C1A">
        <w:rPr>
          <w:rFonts w:ascii="Times New Roman" w:hAnsi="Times New Roman"/>
          <w:sz w:val="26"/>
          <w:szCs w:val="26"/>
        </w:rPr>
        <w:t>,</w:t>
      </w:r>
      <w:r w:rsidR="00D74A4E" w:rsidRPr="00CE10D0">
        <w:rPr>
          <w:rFonts w:ascii="Times New Roman" w:hAnsi="Times New Roman"/>
          <w:sz w:val="26"/>
          <w:szCs w:val="26"/>
        </w:rPr>
        <w:t xml:space="preserve"> </w:t>
      </w:r>
      <w:r w:rsidR="001A386E" w:rsidRPr="00CE10D0">
        <w:rPr>
          <w:rFonts w:ascii="Times New Roman" w:hAnsi="Times New Roman"/>
          <w:sz w:val="26"/>
          <w:szCs w:val="26"/>
        </w:rPr>
        <w:t>atsidė</w:t>
      </w:r>
      <w:r w:rsidR="00445C1A">
        <w:rPr>
          <w:rFonts w:ascii="Times New Roman" w:hAnsi="Times New Roman"/>
          <w:sz w:val="26"/>
          <w:szCs w:val="26"/>
        </w:rPr>
        <w:t>jo</w:t>
      </w:r>
      <w:r w:rsidR="001A386E" w:rsidRPr="00CE10D0">
        <w:rPr>
          <w:rFonts w:ascii="Times New Roman" w:hAnsi="Times New Roman"/>
          <w:sz w:val="26"/>
          <w:szCs w:val="26"/>
        </w:rPr>
        <w:t xml:space="preserve"> </w:t>
      </w:r>
      <w:r w:rsidR="006B5DD9" w:rsidRPr="00CE10D0">
        <w:rPr>
          <w:rFonts w:ascii="Times New Roman" w:hAnsi="Times New Roman"/>
          <w:sz w:val="26"/>
          <w:szCs w:val="26"/>
        </w:rPr>
        <w:t xml:space="preserve">regionalistinei </w:t>
      </w:r>
      <w:r w:rsidR="001A386E" w:rsidRPr="00CE10D0">
        <w:rPr>
          <w:rFonts w:ascii="Times New Roman" w:hAnsi="Times New Roman"/>
          <w:sz w:val="26"/>
          <w:szCs w:val="26"/>
        </w:rPr>
        <w:t>kūrybai ir žemaičių liaudies meno tyrimams</w:t>
      </w:r>
      <w:r w:rsidR="00F354C4" w:rsidRPr="00CE10D0">
        <w:rPr>
          <w:rStyle w:val="FootnoteReference"/>
          <w:rFonts w:ascii="Times New Roman" w:hAnsi="Times New Roman"/>
          <w:sz w:val="26"/>
          <w:szCs w:val="26"/>
        </w:rPr>
        <w:footnoteReference w:id="693"/>
      </w:r>
      <w:r w:rsidR="001A386E" w:rsidRPr="00CE10D0">
        <w:rPr>
          <w:rFonts w:ascii="Times New Roman" w:hAnsi="Times New Roman"/>
          <w:sz w:val="26"/>
          <w:szCs w:val="26"/>
        </w:rPr>
        <w:t xml:space="preserve">. Dvispalve – juoda ir raudona – grafikos technika su Žemaičių </w:t>
      </w:r>
      <w:r w:rsidR="00FE5835">
        <w:rPr>
          <w:rFonts w:ascii="Times New Roman" w:hAnsi="Times New Roman"/>
          <w:sz w:val="26"/>
          <w:szCs w:val="26"/>
        </w:rPr>
        <w:t>K</w:t>
      </w:r>
      <w:r w:rsidR="001A386E" w:rsidRPr="00CE10D0">
        <w:rPr>
          <w:rFonts w:ascii="Times New Roman" w:hAnsi="Times New Roman"/>
          <w:sz w:val="26"/>
          <w:szCs w:val="26"/>
        </w:rPr>
        <w:t xml:space="preserve">unigaikštystės herbu buvo </w:t>
      </w:r>
      <w:r w:rsidR="001A386E" w:rsidRPr="00CE10D0">
        <w:rPr>
          <w:rFonts w:ascii="Times New Roman" w:hAnsi="Times New Roman"/>
          <w:sz w:val="26"/>
          <w:szCs w:val="26"/>
        </w:rPr>
        <w:lastRenderedPageBreak/>
        <w:t xml:space="preserve">atspausta vienos iš keturių </w:t>
      </w:r>
      <w:r w:rsidR="001C29CF" w:rsidRPr="00CE10D0">
        <w:rPr>
          <w:rFonts w:ascii="Times New Roman" w:hAnsi="Times New Roman"/>
          <w:i/>
          <w:sz w:val="26"/>
          <w:szCs w:val="26"/>
        </w:rPr>
        <w:t>Džiugo varpų</w:t>
      </w:r>
      <w:r w:rsidR="001C29CF" w:rsidRPr="00CE10D0">
        <w:rPr>
          <w:rFonts w:ascii="Times New Roman" w:hAnsi="Times New Roman"/>
          <w:sz w:val="26"/>
          <w:szCs w:val="26"/>
        </w:rPr>
        <w:t xml:space="preserve"> </w:t>
      </w:r>
      <w:r w:rsidR="001A386E" w:rsidRPr="00CE10D0">
        <w:rPr>
          <w:rFonts w:ascii="Times New Roman" w:hAnsi="Times New Roman"/>
          <w:sz w:val="26"/>
          <w:szCs w:val="26"/>
        </w:rPr>
        <w:t xml:space="preserve">dalių – „Džiugo varpai“ – atsklanda. Bajorai </w:t>
      </w:r>
      <w:r w:rsidR="001501CE" w:rsidRPr="00CE10D0">
        <w:rPr>
          <w:rFonts w:ascii="Times New Roman" w:hAnsi="Times New Roman"/>
          <w:sz w:val="26"/>
          <w:szCs w:val="26"/>
        </w:rPr>
        <w:t xml:space="preserve">P. Genys ir </w:t>
      </w:r>
      <w:r w:rsidR="0049305F" w:rsidRPr="00CE10D0">
        <w:rPr>
          <w:rFonts w:ascii="Times New Roman" w:hAnsi="Times New Roman"/>
          <w:sz w:val="26"/>
          <w:szCs w:val="26"/>
        </w:rPr>
        <w:t>J. Perkow</w:t>
      </w:r>
      <w:r w:rsidR="001A386E" w:rsidRPr="00CE10D0">
        <w:rPr>
          <w:rFonts w:ascii="Times New Roman" w:hAnsi="Times New Roman"/>
          <w:sz w:val="26"/>
          <w:szCs w:val="26"/>
        </w:rPr>
        <w:t xml:space="preserve">skis apie heraldiką </w:t>
      </w:r>
      <w:r w:rsidR="001D640A" w:rsidRPr="00CE10D0">
        <w:rPr>
          <w:rFonts w:ascii="Times New Roman" w:hAnsi="Times New Roman"/>
          <w:sz w:val="26"/>
          <w:szCs w:val="26"/>
        </w:rPr>
        <w:t>gerai nusimanė, bet</w:t>
      </w:r>
      <w:r w:rsidR="001A386E" w:rsidRPr="00CE10D0">
        <w:rPr>
          <w:rFonts w:ascii="Times New Roman" w:hAnsi="Times New Roman"/>
          <w:sz w:val="26"/>
          <w:szCs w:val="26"/>
        </w:rPr>
        <w:t xml:space="preserve">, matyt, su nemaža potekste </w:t>
      </w:r>
      <w:r w:rsidR="001501CE" w:rsidRPr="00CE10D0">
        <w:rPr>
          <w:rFonts w:ascii="Times New Roman" w:hAnsi="Times New Roman"/>
          <w:sz w:val="26"/>
          <w:szCs w:val="26"/>
        </w:rPr>
        <w:t>J. Perko</w:t>
      </w:r>
      <w:r w:rsidR="0049305F" w:rsidRPr="00CE10D0">
        <w:rPr>
          <w:rFonts w:ascii="Times New Roman" w:hAnsi="Times New Roman"/>
          <w:sz w:val="26"/>
          <w:szCs w:val="26"/>
        </w:rPr>
        <w:t>w</w:t>
      </w:r>
      <w:r w:rsidR="001501CE" w:rsidRPr="00CE10D0">
        <w:rPr>
          <w:rFonts w:ascii="Times New Roman" w:hAnsi="Times New Roman"/>
          <w:sz w:val="26"/>
          <w:szCs w:val="26"/>
        </w:rPr>
        <w:t>skis Žemaičių herbui uždėjo d</w:t>
      </w:r>
      <w:r w:rsidR="001A386E" w:rsidRPr="00CE10D0">
        <w:rPr>
          <w:rFonts w:ascii="Times New Roman" w:hAnsi="Times New Roman"/>
          <w:sz w:val="26"/>
          <w:szCs w:val="26"/>
        </w:rPr>
        <w:t>idžiojo kunigaikščio kepurę, nors Žemaitija buvo turėjusi tik kunigaikštystės statusą ir šis simbolis niekada jai nepriklausė.</w:t>
      </w:r>
      <w:r w:rsidR="00142627" w:rsidRPr="00CE10D0">
        <w:rPr>
          <w:rFonts w:ascii="Times New Roman" w:hAnsi="Times New Roman"/>
          <w:sz w:val="26"/>
          <w:szCs w:val="26"/>
        </w:rPr>
        <w:t xml:space="preserve"> </w:t>
      </w:r>
      <w:r w:rsidR="001A386E" w:rsidRPr="00CE10D0">
        <w:rPr>
          <w:rFonts w:ascii="Times New Roman" w:hAnsi="Times New Roman"/>
          <w:sz w:val="26"/>
          <w:szCs w:val="26"/>
        </w:rPr>
        <w:t xml:space="preserve">Tais pačiais metais </w:t>
      </w:r>
      <w:r w:rsidR="00F354C4" w:rsidRPr="00CE10D0">
        <w:rPr>
          <w:rFonts w:ascii="Times New Roman" w:hAnsi="Times New Roman"/>
          <w:sz w:val="26"/>
          <w:szCs w:val="26"/>
        </w:rPr>
        <w:t xml:space="preserve">Telšių kunigų seminarija išleido </w:t>
      </w:r>
      <w:r w:rsidR="001D640A" w:rsidRPr="00CE10D0">
        <w:rPr>
          <w:rFonts w:ascii="Times New Roman" w:hAnsi="Times New Roman"/>
          <w:sz w:val="26"/>
          <w:szCs w:val="26"/>
        </w:rPr>
        <w:t>kalendorių</w:t>
      </w:r>
      <w:r w:rsidR="00E82FB9" w:rsidRPr="00CE10D0">
        <w:rPr>
          <w:rFonts w:ascii="Times New Roman" w:hAnsi="Times New Roman"/>
          <w:sz w:val="26"/>
          <w:szCs w:val="26"/>
        </w:rPr>
        <w:t xml:space="preserve"> </w:t>
      </w:r>
      <w:r w:rsidR="001A386E" w:rsidRPr="00CE10D0">
        <w:rPr>
          <w:rFonts w:ascii="Times New Roman" w:hAnsi="Times New Roman"/>
          <w:i/>
          <w:sz w:val="26"/>
          <w:szCs w:val="26"/>
        </w:rPr>
        <w:t>Žemaičių kalendorius 1930 metams</w:t>
      </w:r>
      <w:r w:rsidR="00F354C4" w:rsidRPr="00CE10D0">
        <w:rPr>
          <w:rStyle w:val="FootnoteReference"/>
          <w:rFonts w:ascii="Times New Roman" w:hAnsi="Times New Roman"/>
          <w:sz w:val="26"/>
          <w:szCs w:val="26"/>
        </w:rPr>
        <w:footnoteReference w:id="694"/>
      </w:r>
      <w:r w:rsidR="001D640A" w:rsidRPr="00CE10D0">
        <w:rPr>
          <w:rFonts w:ascii="Times New Roman" w:hAnsi="Times New Roman"/>
          <w:sz w:val="26"/>
          <w:szCs w:val="26"/>
        </w:rPr>
        <w:t xml:space="preserve">, kurio </w:t>
      </w:r>
      <w:r w:rsidR="001A386E" w:rsidRPr="00CE10D0">
        <w:rPr>
          <w:rFonts w:ascii="Times New Roman" w:hAnsi="Times New Roman"/>
          <w:sz w:val="26"/>
          <w:szCs w:val="26"/>
        </w:rPr>
        <w:t xml:space="preserve">viršelis papuoštas Telšių </w:t>
      </w:r>
      <w:r w:rsidR="00142627" w:rsidRPr="00CE10D0">
        <w:rPr>
          <w:rFonts w:ascii="Times New Roman" w:hAnsi="Times New Roman"/>
          <w:sz w:val="26"/>
          <w:szCs w:val="26"/>
        </w:rPr>
        <w:t>kunigų</w:t>
      </w:r>
      <w:r w:rsidR="001A386E" w:rsidRPr="00CE10D0">
        <w:rPr>
          <w:rFonts w:ascii="Times New Roman" w:hAnsi="Times New Roman"/>
          <w:sz w:val="26"/>
          <w:szCs w:val="26"/>
        </w:rPr>
        <w:t xml:space="preserve"> seminarijos studento J. Kazlausko raižiniu su centre įkompo</w:t>
      </w:r>
      <w:r w:rsidR="00445C1A">
        <w:rPr>
          <w:rFonts w:ascii="Times New Roman" w:hAnsi="Times New Roman"/>
          <w:sz w:val="26"/>
          <w:szCs w:val="26"/>
        </w:rPr>
        <w:softHyphen/>
      </w:r>
      <w:r w:rsidR="001A386E" w:rsidRPr="00CE10D0">
        <w:rPr>
          <w:rFonts w:ascii="Times New Roman" w:hAnsi="Times New Roman"/>
          <w:sz w:val="26"/>
          <w:szCs w:val="26"/>
        </w:rPr>
        <w:t>nuotu Žemaitijos herbu. Kūrinys tiek kompozicijo</w:t>
      </w:r>
      <w:r w:rsidR="001C29CF" w:rsidRPr="00CE10D0">
        <w:rPr>
          <w:rFonts w:ascii="Times New Roman" w:hAnsi="Times New Roman"/>
          <w:sz w:val="26"/>
          <w:szCs w:val="26"/>
        </w:rPr>
        <w:t>s, tiek atlikimo atžvilgiu gana meniškas</w:t>
      </w:r>
      <w:r w:rsidR="001A386E" w:rsidRPr="00CE10D0">
        <w:rPr>
          <w:rFonts w:ascii="Times New Roman" w:hAnsi="Times New Roman"/>
          <w:sz w:val="26"/>
          <w:szCs w:val="26"/>
        </w:rPr>
        <w:t>, tik dar kartą klysta heraldikoje: Žemaitijos herbas nepelnytai karūnuotas mūrinių bokštų motyvu. Jį iš Rusijos heraldikos b</w:t>
      </w:r>
      <w:r w:rsidR="0022365C">
        <w:rPr>
          <w:rFonts w:ascii="Times New Roman" w:hAnsi="Times New Roman"/>
          <w:sz w:val="26"/>
          <w:szCs w:val="26"/>
        </w:rPr>
        <w:t>uvo pasiskolinę, tik be tuomet</w:t>
      </w:r>
      <w:r w:rsidR="001A386E" w:rsidRPr="00CE10D0">
        <w:rPr>
          <w:rFonts w:ascii="Times New Roman" w:hAnsi="Times New Roman"/>
          <w:sz w:val="26"/>
          <w:szCs w:val="26"/>
        </w:rPr>
        <w:t>ės logikos perdirbę ir išpopuliarinę T</w:t>
      </w:r>
      <w:r w:rsidR="001D640A" w:rsidRPr="00CE10D0">
        <w:rPr>
          <w:rFonts w:ascii="Times New Roman" w:hAnsi="Times New Roman"/>
          <w:sz w:val="26"/>
          <w:szCs w:val="26"/>
        </w:rPr>
        <w:t>adas Daugirdas ir Bronius</w:t>
      </w:r>
      <w:r w:rsidR="001A386E" w:rsidRPr="00CE10D0">
        <w:rPr>
          <w:rFonts w:ascii="Times New Roman" w:hAnsi="Times New Roman"/>
          <w:sz w:val="26"/>
          <w:szCs w:val="26"/>
        </w:rPr>
        <w:t xml:space="preserve"> Šaliamoras</w:t>
      </w:r>
      <w:r w:rsidR="00142627" w:rsidRPr="00CE10D0">
        <w:rPr>
          <w:rStyle w:val="FootnoteReference"/>
          <w:rFonts w:ascii="Times New Roman" w:hAnsi="Times New Roman"/>
          <w:sz w:val="26"/>
          <w:szCs w:val="26"/>
        </w:rPr>
        <w:footnoteReference w:id="695"/>
      </w:r>
      <w:r w:rsidR="001D640A" w:rsidRPr="00CE10D0">
        <w:rPr>
          <w:rFonts w:ascii="Times New Roman" w:hAnsi="Times New Roman"/>
          <w:sz w:val="26"/>
          <w:szCs w:val="26"/>
        </w:rPr>
        <w:t>.</w:t>
      </w:r>
    </w:p>
    <w:p w:rsidR="001D640A" w:rsidRPr="00CE10D0" w:rsidRDefault="001A386E" w:rsidP="009775D8">
      <w:pPr>
        <w:spacing w:after="0" w:line="360" w:lineRule="auto"/>
        <w:ind w:firstLine="709"/>
        <w:jc w:val="both"/>
        <w:rPr>
          <w:rFonts w:ascii="Times New Roman" w:hAnsi="Times New Roman"/>
          <w:sz w:val="26"/>
          <w:szCs w:val="26"/>
        </w:rPr>
      </w:pPr>
      <w:r w:rsidRPr="00CE10D0">
        <w:rPr>
          <w:rFonts w:ascii="Times New Roman" w:hAnsi="Times New Roman"/>
          <w:sz w:val="26"/>
          <w:szCs w:val="26"/>
        </w:rPr>
        <w:t>Jubiliejiniais 1930 – Vytauto Didžiojo – metais išėjo</w:t>
      </w:r>
      <w:r w:rsidR="001C29CF" w:rsidRPr="00CE10D0">
        <w:rPr>
          <w:rFonts w:ascii="Times New Roman" w:hAnsi="Times New Roman"/>
          <w:sz w:val="26"/>
          <w:szCs w:val="26"/>
        </w:rPr>
        <w:t xml:space="preserve"> kun.</w:t>
      </w:r>
      <w:r w:rsidRPr="00CE10D0">
        <w:rPr>
          <w:rFonts w:ascii="Times New Roman" w:hAnsi="Times New Roman"/>
          <w:sz w:val="26"/>
          <w:szCs w:val="26"/>
        </w:rPr>
        <w:t xml:space="preserve"> J</w:t>
      </w:r>
      <w:r w:rsidR="00142627" w:rsidRPr="00CE10D0">
        <w:rPr>
          <w:rFonts w:ascii="Times New Roman" w:hAnsi="Times New Roman"/>
          <w:sz w:val="26"/>
          <w:szCs w:val="26"/>
        </w:rPr>
        <w:t>uozapo</w:t>
      </w:r>
      <w:r w:rsidRPr="00CE10D0">
        <w:rPr>
          <w:rFonts w:ascii="Times New Roman" w:hAnsi="Times New Roman"/>
          <w:sz w:val="26"/>
          <w:szCs w:val="26"/>
        </w:rPr>
        <w:t xml:space="preserve"> Stasiulio knyga </w:t>
      </w:r>
      <w:r w:rsidRPr="00CE10D0">
        <w:rPr>
          <w:rFonts w:ascii="Times New Roman" w:hAnsi="Times New Roman"/>
          <w:i/>
          <w:sz w:val="26"/>
          <w:szCs w:val="26"/>
        </w:rPr>
        <w:t>Žemaitijos žiedai</w:t>
      </w:r>
      <w:r w:rsidRPr="00CE10D0">
        <w:rPr>
          <w:rFonts w:ascii="Times New Roman" w:hAnsi="Times New Roman"/>
          <w:sz w:val="26"/>
          <w:szCs w:val="26"/>
        </w:rPr>
        <w:t>. Ją iliustravo</w:t>
      </w:r>
      <w:r w:rsidR="00BD6381" w:rsidRPr="00CE10D0">
        <w:rPr>
          <w:rFonts w:ascii="Times New Roman" w:hAnsi="Times New Roman"/>
          <w:sz w:val="26"/>
          <w:szCs w:val="26"/>
        </w:rPr>
        <w:t xml:space="preserve"> Telšių apygardos žemės tvarkytojo padėjėjas</w:t>
      </w:r>
      <w:r w:rsidRPr="00CE10D0">
        <w:rPr>
          <w:rFonts w:ascii="Times New Roman" w:hAnsi="Times New Roman"/>
          <w:sz w:val="26"/>
          <w:szCs w:val="26"/>
        </w:rPr>
        <w:t xml:space="preserve"> </w:t>
      </w:r>
      <w:r w:rsidR="00BD6381" w:rsidRPr="00CE10D0">
        <w:rPr>
          <w:rFonts w:ascii="Times New Roman" w:hAnsi="Times New Roman"/>
          <w:sz w:val="26"/>
          <w:szCs w:val="26"/>
        </w:rPr>
        <w:t>Juozapas</w:t>
      </w:r>
      <w:r w:rsidRPr="00CE10D0">
        <w:rPr>
          <w:rFonts w:ascii="Times New Roman" w:hAnsi="Times New Roman"/>
          <w:sz w:val="26"/>
          <w:szCs w:val="26"/>
        </w:rPr>
        <w:t xml:space="preserve"> Ramanauskas</w:t>
      </w:r>
      <w:r w:rsidR="00597F28" w:rsidRPr="00CE10D0">
        <w:rPr>
          <w:rFonts w:ascii="Times New Roman" w:hAnsi="Times New Roman"/>
          <w:sz w:val="26"/>
          <w:szCs w:val="26"/>
        </w:rPr>
        <w:t>. Jis</w:t>
      </w:r>
      <w:r w:rsidR="00E82FB9" w:rsidRPr="00CE10D0">
        <w:rPr>
          <w:rFonts w:ascii="Times New Roman" w:hAnsi="Times New Roman"/>
          <w:sz w:val="26"/>
          <w:szCs w:val="26"/>
        </w:rPr>
        <w:t>,</w:t>
      </w:r>
      <w:r w:rsidR="00597F28" w:rsidRPr="00CE10D0">
        <w:rPr>
          <w:rFonts w:ascii="Times New Roman" w:hAnsi="Times New Roman"/>
          <w:sz w:val="26"/>
          <w:szCs w:val="26"/>
        </w:rPr>
        <w:t xml:space="preserve"> P. Genio apibūdintas</w:t>
      </w:r>
      <w:r w:rsidR="00BD6381" w:rsidRPr="00CE10D0">
        <w:rPr>
          <w:rFonts w:ascii="Times New Roman" w:hAnsi="Times New Roman"/>
          <w:sz w:val="26"/>
          <w:szCs w:val="26"/>
        </w:rPr>
        <w:t xml:space="preserve"> kaip </w:t>
      </w:r>
      <w:r w:rsidR="00BD6381" w:rsidRPr="00CE10D0">
        <w:rPr>
          <w:rFonts w:ascii="Times New Roman" w:hAnsi="Times New Roman"/>
          <w:i/>
          <w:sz w:val="26"/>
          <w:szCs w:val="26"/>
        </w:rPr>
        <w:t>geras škicininkas</w:t>
      </w:r>
      <w:r w:rsidR="001E023D" w:rsidRPr="00CE10D0">
        <w:rPr>
          <w:rStyle w:val="FootnoteReference"/>
          <w:rFonts w:ascii="Times New Roman" w:hAnsi="Times New Roman"/>
          <w:sz w:val="26"/>
          <w:szCs w:val="26"/>
        </w:rPr>
        <w:footnoteReference w:id="696"/>
      </w:r>
      <w:r w:rsidR="00F45F13" w:rsidRPr="00CE10D0">
        <w:rPr>
          <w:rFonts w:ascii="Times New Roman" w:hAnsi="Times New Roman"/>
          <w:sz w:val="26"/>
          <w:szCs w:val="26"/>
        </w:rPr>
        <w:t>,</w:t>
      </w:r>
      <w:r w:rsidR="00BD6381" w:rsidRPr="00CE10D0">
        <w:rPr>
          <w:rFonts w:ascii="Times New Roman" w:hAnsi="Times New Roman"/>
          <w:sz w:val="26"/>
          <w:szCs w:val="26"/>
        </w:rPr>
        <w:t xml:space="preserve"> buvo </w:t>
      </w:r>
      <w:r w:rsidR="00602DA0" w:rsidRPr="00CE10D0">
        <w:rPr>
          <w:rFonts w:ascii="Times New Roman" w:hAnsi="Times New Roman"/>
          <w:sz w:val="26"/>
          <w:szCs w:val="26"/>
        </w:rPr>
        <w:t>žinomas Telšių visuomenės veikėjas,</w:t>
      </w:r>
      <w:r w:rsidR="00BD6381" w:rsidRPr="00CE10D0">
        <w:rPr>
          <w:rFonts w:ascii="Times New Roman" w:hAnsi="Times New Roman"/>
          <w:sz w:val="26"/>
          <w:szCs w:val="26"/>
        </w:rPr>
        <w:t xml:space="preserve"> aktyviai propagavęs liaudies švietimą</w:t>
      </w:r>
      <w:r w:rsidR="001C29CF" w:rsidRPr="00CE10D0">
        <w:rPr>
          <w:rStyle w:val="FootnoteReference"/>
          <w:rFonts w:ascii="Times New Roman" w:hAnsi="Times New Roman"/>
          <w:sz w:val="26"/>
          <w:szCs w:val="26"/>
        </w:rPr>
        <w:footnoteReference w:id="697"/>
      </w:r>
      <w:r w:rsidR="00BD6381" w:rsidRPr="00CE10D0">
        <w:rPr>
          <w:rFonts w:ascii="Times New Roman" w:hAnsi="Times New Roman"/>
          <w:sz w:val="26"/>
          <w:szCs w:val="26"/>
        </w:rPr>
        <w:t>. Specialių</w:t>
      </w:r>
      <w:r w:rsidR="001C29CF" w:rsidRPr="00CE10D0">
        <w:rPr>
          <w:rFonts w:ascii="Times New Roman" w:hAnsi="Times New Roman"/>
          <w:sz w:val="26"/>
          <w:szCs w:val="26"/>
        </w:rPr>
        <w:t xml:space="preserve"> meno</w:t>
      </w:r>
      <w:r w:rsidR="00BD6381" w:rsidRPr="00CE10D0">
        <w:rPr>
          <w:rFonts w:ascii="Times New Roman" w:hAnsi="Times New Roman"/>
          <w:sz w:val="26"/>
          <w:szCs w:val="26"/>
        </w:rPr>
        <w:t xml:space="preserve"> mokslų J. Ramanauskas nebuvo baigęs, bet iš profesijos mokėjo gana gerai piešti. Jis</w:t>
      </w:r>
      <w:r w:rsidR="00602DA0" w:rsidRPr="00CE10D0">
        <w:rPr>
          <w:rFonts w:ascii="Times New Roman" w:hAnsi="Times New Roman"/>
          <w:sz w:val="26"/>
          <w:szCs w:val="26"/>
        </w:rPr>
        <w:t xml:space="preserve"> J. S</w:t>
      </w:r>
      <w:r w:rsidR="00E900FB" w:rsidRPr="00CE10D0">
        <w:rPr>
          <w:rFonts w:ascii="Times New Roman" w:hAnsi="Times New Roman"/>
          <w:sz w:val="26"/>
          <w:szCs w:val="26"/>
        </w:rPr>
        <w:t>tasiulio knygą iliustrav</w:t>
      </w:r>
      <w:r w:rsidR="001C29CF" w:rsidRPr="00CE10D0">
        <w:rPr>
          <w:rFonts w:ascii="Times New Roman" w:hAnsi="Times New Roman"/>
          <w:sz w:val="26"/>
          <w:szCs w:val="26"/>
        </w:rPr>
        <w:t>o</w:t>
      </w:r>
      <w:r w:rsidR="00E900FB" w:rsidRPr="00CE10D0">
        <w:rPr>
          <w:rFonts w:ascii="Times New Roman" w:hAnsi="Times New Roman"/>
          <w:sz w:val="26"/>
          <w:szCs w:val="26"/>
        </w:rPr>
        <w:t xml:space="preserve"> štrichinėmis Žemaitijos vaizdų iliustracijomis,</w:t>
      </w:r>
      <w:r w:rsidRPr="00CE10D0">
        <w:rPr>
          <w:rFonts w:ascii="Times New Roman" w:hAnsi="Times New Roman"/>
          <w:sz w:val="26"/>
          <w:szCs w:val="26"/>
        </w:rPr>
        <w:t xml:space="preserve"> viršelyje įkomponav</w:t>
      </w:r>
      <w:r w:rsidR="001C29CF" w:rsidRPr="00CE10D0">
        <w:rPr>
          <w:rFonts w:ascii="Times New Roman" w:hAnsi="Times New Roman"/>
          <w:sz w:val="26"/>
          <w:szCs w:val="26"/>
        </w:rPr>
        <w:t>o</w:t>
      </w:r>
      <w:r w:rsidRPr="00CE10D0">
        <w:rPr>
          <w:rFonts w:ascii="Times New Roman" w:hAnsi="Times New Roman"/>
          <w:sz w:val="26"/>
          <w:szCs w:val="26"/>
        </w:rPr>
        <w:t xml:space="preserve"> Žemaičių herbinę figūrą – lokį su sidabro grandine. Lokys pavaizduotas stovintis ant žemės ir žiūrintis į dešinę. Tai prieštaravo heraldikos taisyklėms, nes herbo figūra privalo žiūrėti į vėliavos kotą (į kairę), o žemės motyvas klaidingai pasiskolintas iš XIX a. heraldikos perdirbinimų. Šioje situacijoje, matyt, dailininkas neturėjo nuovokos, bet stilistiškai </w:t>
      </w:r>
      <w:r w:rsidR="00E82FB9" w:rsidRPr="00CE10D0">
        <w:rPr>
          <w:rFonts w:ascii="Times New Roman" w:hAnsi="Times New Roman"/>
          <w:sz w:val="26"/>
          <w:szCs w:val="26"/>
        </w:rPr>
        <w:t xml:space="preserve">visa </w:t>
      </w:r>
      <w:r w:rsidRPr="00CE10D0">
        <w:rPr>
          <w:rFonts w:ascii="Times New Roman" w:hAnsi="Times New Roman"/>
          <w:sz w:val="26"/>
          <w:szCs w:val="26"/>
        </w:rPr>
        <w:t xml:space="preserve">kompozicija apipavidalinta gana vykusiai: rėmelis puoštas ąžuolo šakomis, o herbas – ąžuolo lapų vainiku su dviem Lietuvos trispalvėmis. </w:t>
      </w:r>
    </w:p>
    <w:p w:rsidR="00C24589" w:rsidRPr="00CE10D0" w:rsidRDefault="00E900FB" w:rsidP="00C24589">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Greta J. Kazlausko, J. Ramanausko ir J. Perko</w:t>
      </w:r>
      <w:r w:rsidR="0049305F" w:rsidRPr="00CE10D0">
        <w:rPr>
          <w:rFonts w:ascii="Times New Roman" w:hAnsi="Times New Roman"/>
          <w:sz w:val="26"/>
          <w:szCs w:val="26"/>
        </w:rPr>
        <w:t>w</w:t>
      </w:r>
      <w:r w:rsidRPr="00CE10D0">
        <w:rPr>
          <w:rFonts w:ascii="Times New Roman" w:hAnsi="Times New Roman"/>
          <w:sz w:val="26"/>
          <w:szCs w:val="26"/>
        </w:rPr>
        <w:t>skio</w:t>
      </w:r>
      <w:r w:rsidR="00453638" w:rsidRPr="00CE10D0">
        <w:rPr>
          <w:rFonts w:ascii="Times New Roman" w:hAnsi="Times New Roman"/>
          <w:sz w:val="26"/>
          <w:szCs w:val="26"/>
        </w:rPr>
        <w:t>,</w:t>
      </w:r>
      <w:r w:rsidRPr="00CE10D0">
        <w:rPr>
          <w:rFonts w:ascii="Times New Roman" w:hAnsi="Times New Roman"/>
          <w:sz w:val="26"/>
          <w:szCs w:val="26"/>
        </w:rPr>
        <w:t xml:space="preserve"> </w:t>
      </w:r>
      <w:r w:rsidR="00602DA0" w:rsidRPr="00CE10D0">
        <w:rPr>
          <w:rFonts w:ascii="Times New Roman" w:hAnsi="Times New Roman"/>
          <w:sz w:val="26"/>
          <w:szCs w:val="26"/>
        </w:rPr>
        <w:t xml:space="preserve">P. Genio globojami </w:t>
      </w:r>
      <w:r w:rsidR="00453638" w:rsidRPr="00CE10D0">
        <w:rPr>
          <w:rFonts w:ascii="Times New Roman" w:hAnsi="Times New Roman"/>
          <w:sz w:val="26"/>
          <w:szCs w:val="26"/>
        </w:rPr>
        <w:t xml:space="preserve">brendo ir </w:t>
      </w:r>
      <w:r w:rsidR="00602DA0" w:rsidRPr="00CE10D0">
        <w:rPr>
          <w:rFonts w:ascii="Times New Roman" w:hAnsi="Times New Roman"/>
          <w:sz w:val="26"/>
          <w:szCs w:val="26"/>
        </w:rPr>
        <w:t>jaunieji da</w:t>
      </w:r>
      <w:r w:rsidR="008D243F">
        <w:rPr>
          <w:rFonts w:ascii="Times New Roman" w:hAnsi="Times New Roman"/>
          <w:sz w:val="26"/>
          <w:szCs w:val="26"/>
        </w:rPr>
        <w:t>i</w:t>
      </w:r>
      <w:r w:rsidR="00602DA0" w:rsidRPr="00CE10D0">
        <w:rPr>
          <w:rFonts w:ascii="Times New Roman" w:hAnsi="Times New Roman"/>
          <w:sz w:val="26"/>
          <w:szCs w:val="26"/>
        </w:rPr>
        <w:t>lininkai</w:t>
      </w:r>
      <w:r w:rsidR="00597F28" w:rsidRPr="00CE10D0">
        <w:rPr>
          <w:rFonts w:ascii="Times New Roman" w:hAnsi="Times New Roman"/>
          <w:sz w:val="26"/>
          <w:szCs w:val="26"/>
        </w:rPr>
        <w:t>,</w:t>
      </w:r>
      <w:r w:rsidRPr="00CE10D0">
        <w:rPr>
          <w:rFonts w:ascii="Times New Roman" w:hAnsi="Times New Roman"/>
          <w:sz w:val="26"/>
          <w:szCs w:val="26"/>
        </w:rPr>
        <w:t xml:space="preserve"> Kauno meno mokyklos auklėtiniai</w:t>
      </w:r>
      <w:r w:rsidR="00602DA0" w:rsidRPr="00CE10D0">
        <w:rPr>
          <w:rFonts w:ascii="Times New Roman" w:hAnsi="Times New Roman"/>
          <w:sz w:val="26"/>
          <w:szCs w:val="26"/>
        </w:rPr>
        <w:t xml:space="preserve"> Paulius Augius-Augustinavičius, Telesforas Valius ir Kazys Varnelis</w:t>
      </w:r>
      <w:r w:rsidR="00F354C4" w:rsidRPr="00CE10D0">
        <w:rPr>
          <w:rStyle w:val="FootnoteReference"/>
          <w:rFonts w:ascii="Times New Roman" w:hAnsi="Times New Roman"/>
          <w:sz w:val="26"/>
          <w:szCs w:val="26"/>
        </w:rPr>
        <w:footnoteReference w:id="698"/>
      </w:r>
      <w:r w:rsidR="00602DA0" w:rsidRPr="00CE10D0">
        <w:rPr>
          <w:rFonts w:ascii="Times New Roman" w:hAnsi="Times New Roman"/>
          <w:sz w:val="26"/>
          <w:szCs w:val="26"/>
        </w:rPr>
        <w:t>. Iš jų tik K. Varneliui,</w:t>
      </w:r>
      <w:r w:rsidR="00C235EA" w:rsidRPr="00CE10D0">
        <w:rPr>
          <w:rFonts w:ascii="Times New Roman" w:hAnsi="Times New Roman"/>
          <w:sz w:val="26"/>
          <w:szCs w:val="26"/>
        </w:rPr>
        <w:t xml:space="preserve"> dėl liaudies šventųjų vagysčių</w:t>
      </w:r>
      <w:r w:rsidR="00602DA0" w:rsidRPr="00CE10D0">
        <w:rPr>
          <w:rFonts w:ascii="Times New Roman" w:hAnsi="Times New Roman"/>
          <w:sz w:val="26"/>
          <w:szCs w:val="26"/>
        </w:rPr>
        <w:t xml:space="preserve"> ženkliai susikompromitavusiam P. Genio akyse, buvo uždarytos durys prie didesnių „Alkos“ draugijos projektų</w:t>
      </w:r>
      <w:r w:rsidR="00F354C4" w:rsidRPr="00CE10D0">
        <w:rPr>
          <w:rStyle w:val="FootnoteReference"/>
          <w:rFonts w:ascii="Times New Roman" w:hAnsi="Times New Roman"/>
          <w:sz w:val="26"/>
          <w:szCs w:val="26"/>
        </w:rPr>
        <w:footnoteReference w:id="699"/>
      </w:r>
      <w:r w:rsidR="00602DA0" w:rsidRPr="00CE10D0">
        <w:rPr>
          <w:rFonts w:ascii="Times New Roman" w:hAnsi="Times New Roman"/>
          <w:sz w:val="26"/>
          <w:szCs w:val="26"/>
        </w:rPr>
        <w:t xml:space="preserve">. </w:t>
      </w:r>
      <w:r w:rsidR="009C2EE8" w:rsidRPr="00CE10D0">
        <w:rPr>
          <w:rFonts w:ascii="Times New Roman" w:hAnsi="Times New Roman"/>
          <w:sz w:val="26"/>
          <w:szCs w:val="26"/>
        </w:rPr>
        <w:t>Veikiamas P. Genio</w:t>
      </w:r>
      <w:r w:rsidR="00E82FB9" w:rsidRPr="00CE10D0">
        <w:rPr>
          <w:rFonts w:ascii="Times New Roman" w:hAnsi="Times New Roman"/>
          <w:sz w:val="26"/>
          <w:szCs w:val="26"/>
        </w:rPr>
        <w:t>,</w:t>
      </w:r>
      <w:r w:rsidR="009C2EE8" w:rsidRPr="00CE10D0">
        <w:rPr>
          <w:rFonts w:ascii="Times New Roman" w:hAnsi="Times New Roman"/>
          <w:sz w:val="26"/>
          <w:szCs w:val="26"/>
        </w:rPr>
        <w:t xml:space="preserve"> t</w:t>
      </w:r>
      <w:r w:rsidR="00C235EA" w:rsidRPr="00CE10D0">
        <w:rPr>
          <w:rFonts w:ascii="Times New Roman" w:hAnsi="Times New Roman"/>
          <w:sz w:val="26"/>
          <w:szCs w:val="26"/>
        </w:rPr>
        <w:t xml:space="preserve">elšiškis </w:t>
      </w:r>
      <w:r w:rsidRPr="00CE10D0">
        <w:rPr>
          <w:rFonts w:ascii="Times New Roman" w:hAnsi="Times New Roman"/>
          <w:sz w:val="26"/>
          <w:szCs w:val="26"/>
        </w:rPr>
        <w:t>P. Augius-Augustinavičius</w:t>
      </w:r>
      <w:r w:rsidR="00C235EA" w:rsidRPr="00CE10D0">
        <w:rPr>
          <w:rFonts w:ascii="Times New Roman" w:hAnsi="Times New Roman"/>
          <w:sz w:val="26"/>
          <w:szCs w:val="26"/>
        </w:rPr>
        <w:t xml:space="preserve"> </w:t>
      </w:r>
      <w:r w:rsidR="00B053B5" w:rsidRPr="00CE10D0">
        <w:rPr>
          <w:rFonts w:ascii="Times New Roman" w:hAnsi="Times New Roman"/>
          <w:sz w:val="26"/>
          <w:szCs w:val="26"/>
        </w:rPr>
        <w:t>gana anksti pasuko regionalizmo kryptimi</w:t>
      </w:r>
      <w:r w:rsidR="009C2EE8" w:rsidRPr="00CE10D0">
        <w:rPr>
          <w:rFonts w:ascii="Times New Roman" w:hAnsi="Times New Roman"/>
          <w:sz w:val="26"/>
          <w:szCs w:val="26"/>
        </w:rPr>
        <w:t>:</w:t>
      </w:r>
      <w:r w:rsidR="00A3024C" w:rsidRPr="00CE10D0">
        <w:rPr>
          <w:rFonts w:ascii="Times New Roman" w:hAnsi="Times New Roman"/>
          <w:sz w:val="26"/>
          <w:szCs w:val="26"/>
        </w:rPr>
        <w:t xml:space="preserve"> romantiškoji</w:t>
      </w:r>
      <w:r w:rsidR="009C2EE8" w:rsidRPr="00CE10D0">
        <w:rPr>
          <w:rFonts w:ascii="Times New Roman" w:hAnsi="Times New Roman"/>
          <w:sz w:val="26"/>
          <w:szCs w:val="26"/>
        </w:rPr>
        <w:t xml:space="preserve"> Žemaitija jam buvo kūrybos įkvėpimas ir pasaulėžiūros centras</w:t>
      </w:r>
      <w:r w:rsidR="009C2EE8" w:rsidRPr="00CE10D0">
        <w:rPr>
          <w:rStyle w:val="FootnoteReference"/>
          <w:rFonts w:ascii="Times New Roman" w:hAnsi="Times New Roman"/>
          <w:sz w:val="26"/>
          <w:szCs w:val="26"/>
        </w:rPr>
        <w:footnoteReference w:id="700"/>
      </w:r>
      <w:r w:rsidR="00B053B5" w:rsidRPr="00CE10D0">
        <w:rPr>
          <w:rFonts w:ascii="Times New Roman" w:hAnsi="Times New Roman"/>
          <w:sz w:val="26"/>
          <w:szCs w:val="26"/>
        </w:rPr>
        <w:t>. Vienas iš pirmųjų, deja</w:t>
      </w:r>
      <w:r w:rsidR="004E24E9" w:rsidRPr="00CE10D0">
        <w:rPr>
          <w:rFonts w:ascii="Times New Roman" w:hAnsi="Times New Roman"/>
          <w:sz w:val="26"/>
          <w:szCs w:val="26"/>
        </w:rPr>
        <w:t>,</w:t>
      </w:r>
      <w:r w:rsidR="00B053B5" w:rsidRPr="00CE10D0">
        <w:rPr>
          <w:rFonts w:ascii="Times New Roman" w:hAnsi="Times New Roman"/>
          <w:sz w:val="26"/>
          <w:szCs w:val="26"/>
        </w:rPr>
        <w:t xml:space="preserve"> neiš</w:t>
      </w:r>
      <w:r w:rsidR="003B50FA" w:rsidRPr="00CE10D0">
        <w:rPr>
          <w:rFonts w:ascii="Times New Roman" w:hAnsi="Times New Roman"/>
          <w:sz w:val="26"/>
          <w:szCs w:val="26"/>
        </w:rPr>
        <w:t>likusių</w:t>
      </w:r>
      <w:r w:rsidR="00B053B5" w:rsidRPr="00CE10D0">
        <w:rPr>
          <w:rFonts w:ascii="Times New Roman" w:hAnsi="Times New Roman"/>
          <w:sz w:val="26"/>
          <w:szCs w:val="26"/>
        </w:rPr>
        <w:t xml:space="preserve"> jo darbų </w:t>
      </w:r>
      <w:r w:rsidR="00453638" w:rsidRPr="00CE10D0">
        <w:rPr>
          <w:rFonts w:ascii="Times New Roman" w:hAnsi="Times New Roman"/>
          <w:sz w:val="26"/>
          <w:szCs w:val="26"/>
        </w:rPr>
        <w:t>šia</w:t>
      </w:r>
      <w:r w:rsidR="003B50FA" w:rsidRPr="00CE10D0">
        <w:rPr>
          <w:rFonts w:ascii="Times New Roman" w:hAnsi="Times New Roman"/>
          <w:sz w:val="26"/>
          <w:szCs w:val="26"/>
        </w:rPr>
        <w:t xml:space="preserve"> tema </w:t>
      </w:r>
      <w:r w:rsidR="00B053B5" w:rsidRPr="00CE10D0">
        <w:rPr>
          <w:rFonts w:ascii="Times New Roman" w:hAnsi="Times New Roman"/>
          <w:sz w:val="26"/>
          <w:szCs w:val="26"/>
        </w:rPr>
        <w:t xml:space="preserve">buvo </w:t>
      </w:r>
      <w:r w:rsidR="00672DDA" w:rsidRPr="00CE10D0">
        <w:rPr>
          <w:rFonts w:ascii="Times New Roman" w:hAnsi="Times New Roman"/>
          <w:sz w:val="26"/>
          <w:szCs w:val="26"/>
        </w:rPr>
        <w:t xml:space="preserve">apie 1934 m. </w:t>
      </w:r>
      <w:r w:rsidR="00597F28" w:rsidRPr="00CE10D0">
        <w:rPr>
          <w:rFonts w:ascii="Times New Roman" w:hAnsi="Times New Roman"/>
          <w:sz w:val="26"/>
          <w:szCs w:val="26"/>
        </w:rPr>
        <w:t>sukurtas</w:t>
      </w:r>
      <w:r w:rsidR="00B053B5" w:rsidRPr="00CE10D0">
        <w:rPr>
          <w:rFonts w:ascii="Times New Roman" w:hAnsi="Times New Roman"/>
          <w:sz w:val="26"/>
          <w:szCs w:val="26"/>
        </w:rPr>
        <w:t xml:space="preserve"> modernistinis Žemaitijos herbas</w:t>
      </w:r>
      <w:r w:rsidR="00B053B5" w:rsidRPr="00CE10D0">
        <w:rPr>
          <w:rStyle w:val="FootnoteReference"/>
          <w:rFonts w:ascii="Times New Roman" w:hAnsi="Times New Roman"/>
          <w:sz w:val="26"/>
          <w:szCs w:val="26"/>
        </w:rPr>
        <w:footnoteReference w:id="701"/>
      </w:r>
      <w:r w:rsidR="00B053B5" w:rsidRPr="00CE10D0">
        <w:rPr>
          <w:rFonts w:ascii="Times New Roman" w:hAnsi="Times New Roman"/>
          <w:sz w:val="26"/>
          <w:szCs w:val="26"/>
        </w:rPr>
        <w:t xml:space="preserve">. </w:t>
      </w:r>
      <w:bookmarkStart w:id="175" w:name="OLE_LINK25"/>
      <w:bookmarkStart w:id="176" w:name="OLE_LINK26"/>
      <w:r w:rsidR="00B053B5" w:rsidRPr="00CE10D0">
        <w:rPr>
          <w:rFonts w:ascii="Times New Roman" w:hAnsi="Times New Roman"/>
          <w:sz w:val="26"/>
          <w:szCs w:val="26"/>
        </w:rPr>
        <w:t>P. Augius-Augustinavičius</w:t>
      </w:r>
      <w:bookmarkEnd w:id="175"/>
      <w:bookmarkEnd w:id="176"/>
      <w:r w:rsidR="00E82FB9" w:rsidRPr="00CE10D0">
        <w:rPr>
          <w:rFonts w:ascii="Times New Roman" w:hAnsi="Times New Roman"/>
          <w:sz w:val="26"/>
          <w:szCs w:val="26"/>
        </w:rPr>
        <w:t>,</w:t>
      </w:r>
      <w:r w:rsidR="00190DB9" w:rsidRPr="00CE10D0">
        <w:rPr>
          <w:rFonts w:ascii="Times New Roman" w:hAnsi="Times New Roman"/>
          <w:sz w:val="26"/>
          <w:szCs w:val="26"/>
        </w:rPr>
        <w:t xml:space="preserve"> dar studijuodamas Kauno meno mokykloje</w:t>
      </w:r>
      <w:r w:rsidR="00E82FB9" w:rsidRPr="00CE10D0">
        <w:rPr>
          <w:rFonts w:ascii="Times New Roman" w:hAnsi="Times New Roman"/>
          <w:sz w:val="26"/>
          <w:szCs w:val="26"/>
        </w:rPr>
        <w:t>,</w:t>
      </w:r>
      <w:r w:rsidR="00190DB9" w:rsidRPr="00CE10D0">
        <w:rPr>
          <w:rFonts w:ascii="Times New Roman" w:hAnsi="Times New Roman"/>
          <w:sz w:val="26"/>
          <w:szCs w:val="26"/>
        </w:rPr>
        <w:t xml:space="preserve"> tu</w:t>
      </w:r>
      <w:r w:rsidR="00BD3A70" w:rsidRPr="00CE10D0">
        <w:rPr>
          <w:rFonts w:ascii="Times New Roman" w:hAnsi="Times New Roman"/>
          <w:sz w:val="26"/>
          <w:szCs w:val="26"/>
        </w:rPr>
        <w:t>rėjo užsakymų</w:t>
      </w:r>
      <w:r w:rsidR="00993E0D" w:rsidRPr="00CE10D0">
        <w:rPr>
          <w:rFonts w:ascii="Times New Roman" w:hAnsi="Times New Roman"/>
          <w:sz w:val="26"/>
          <w:szCs w:val="26"/>
        </w:rPr>
        <w:t xml:space="preserve"> ir iš</w:t>
      </w:r>
      <w:r w:rsidR="00937047" w:rsidRPr="00CE10D0">
        <w:rPr>
          <w:rFonts w:ascii="Times New Roman" w:hAnsi="Times New Roman"/>
          <w:sz w:val="26"/>
          <w:szCs w:val="26"/>
        </w:rPr>
        <w:t xml:space="preserve"> </w:t>
      </w:r>
      <w:r w:rsidR="00993E0D" w:rsidRPr="00CE10D0">
        <w:rPr>
          <w:rFonts w:ascii="Times New Roman" w:hAnsi="Times New Roman"/>
          <w:sz w:val="26"/>
          <w:szCs w:val="26"/>
        </w:rPr>
        <w:t>laikinosios sostinės</w:t>
      </w:r>
      <w:r w:rsidR="00BD3A70" w:rsidRPr="00CE10D0">
        <w:rPr>
          <w:rFonts w:ascii="Times New Roman" w:hAnsi="Times New Roman"/>
          <w:sz w:val="26"/>
          <w:szCs w:val="26"/>
        </w:rPr>
        <w:t xml:space="preserve"> leidėjų</w:t>
      </w:r>
      <w:r w:rsidR="003C1163" w:rsidRPr="00CE10D0">
        <w:rPr>
          <w:rFonts w:ascii="Times New Roman" w:hAnsi="Times New Roman"/>
          <w:sz w:val="26"/>
          <w:szCs w:val="26"/>
        </w:rPr>
        <w:t>.</w:t>
      </w:r>
      <w:r w:rsidR="00DE1664" w:rsidRPr="00CE10D0">
        <w:rPr>
          <w:rFonts w:ascii="Times New Roman" w:hAnsi="Times New Roman"/>
          <w:sz w:val="26"/>
          <w:szCs w:val="26"/>
        </w:rPr>
        <w:t xml:space="preserve"> </w:t>
      </w:r>
      <w:r w:rsidR="004437CA" w:rsidRPr="00CE10D0">
        <w:rPr>
          <w:rFonts w:ascii="Times New Roman" w:hAnsi="Times New Roman"/>
          <w:sz w:val="26"/>
          <w:szCs w:val="26"/>
        </w:rPr>
        <w:t xml:space="preserve">Dailininkas </w:t>
      </w:r>
      <w:r w:rsidR="00993E0D" w:rsidRPr="00CE10D0">
        <w:rPr>
          <w:rFonts w:ascii="Times New Roman" w:hAnsi="Times New Roman"/>
          <w:sz w:val="26"/>
          <w:szCs w:val="26"/>
        </w:rPr>
        <w:t>savo jėgas knygų grafikoj</w:t>
      </w:r>
      <w:r w:rsidR="00FE5835">
        <w:rPr>
          <w:rFonts w:ascii="Times New Roman" w:hAnsi="Times New Roman"/>
          <w:sz w:val="26"/>
          <w:szCs w:val="26"/>
        </w:rPr>
        <w:t>e išbandė gana anksti – 1932 m.</w:t>
      </w:r>
      <w:r w:rsidR="00993E0D" w:rsidRPr="00CE10D0">
        <w:rPr>
          <w:rFonts w:ascii="Times New Roman" w:hAnsi="Times New Roman"/>
          <w:sz w:val="26"/>
          <w:szCs w:val="26"/>
        </w:rPr>
        <w:t xml:space="preserve"> ir nuo tada šios srities neapleido. </w:t>
      </w:r>
      <w:r w:rsidR="004437CA" w:rsidRPr="00CE10D0">
        <w:rPr>
          <w:rFonts w:ascii="Times New Roman" w:hAnsi="Times New Roman"/>
          <w:sz w:val="26"/>
          <w:szCs w:val="26"/>
        </w:rPr>
        <w:t>P.</w:t>
      </w:r>
      <w:r w:rsidR="00290413">
        <w:rPr>
          <w:rFonts w:ascii="Times New Roman" w:hAnsi="Times New Roman"/>
          <w:sz w:val="26"/>
          <w:szCs w:val="26"/>
        </w:rPr>
        <w:t> </w:t>
      </w:r>
      <w:r w:rsidR="004437CA" w:rsidRPr="00CE10D0">
        <w:rPr>
          <w:rFonts w:ascii="Times New Roman" w:hAnsi="Times New Roman"/>
          <w:sz w:val="26"/>
          <w:szCs w:val="26"/>
        </w:rPr>
        <w:t>Augius-Augustinavičius</w:t>
      </w:r>
      <w:r w:rsidR="00A3024C" w:rsidRPr="00CE10D0">
        <w:rPr>
          <w:rFonts w:ascii="Times New Roman" w:hAnsi="Times New Roman"/>
          <w:sz w:val="26"/>
          <w:szCs w:val="26"/>
        </w:rPr>
        <w:t xml:space="preserve"> naudojo skersinio medžio raižinio techniką. </w:t>
      </w:r>
      <w:r w:rsidR="001501CE" w:rsidRPr="00CE10D0">
        <w:rPr>
          <w:rFonts w:ascii="Times New Roman" w:hAnsi="Times New Roman"/>
          <w:sz w:val="26"/>
          <w:szCs w:val="26"/>
        </w:rPr>
        <w:t>Tuomet gerai žinomą</w:t>
      </w:r>
      <w:r w:rsidR="00DE1664" w:rsidRPr="00CE10D0">
        <w:rPr>
          <w:rFonts w:ascii="Times New Roman" w:hAnsi="Times New Roman"/>
          <w:sz w:val="26"/>
          <w:szCs w:val="26"/>
        </w:rPr>
        <w:t xml:space="preserve"> dailinink</w:t>
      </w:r>
      <w:r w:rsidR="001501CE" w:rsidRPr="00CE10D0">
        <w:rPr>
          <w:rFonts w:ascii="Times New Roman" w:hAnsi="Times New Roman"/>
          <w:sz w:val="26"/>
          <w:szCs w:val="26"/>
        </w:rPr>
        <w:t>ą</w:t>
      </w:r>
      <w:r w:rsidR="00DE1664" w:rsidRPr="00CE10D0">
        <w:rPr>
          <w:rFonts w:ascii="Times New Roman" w:hAnsi="Times New Roman"/>
          <w:sz w:val="26"/>
          <w:szCs w:val="26"/>
        </w:rPr>
        <w:t xml:space="preserve"> P. Genys paskyrė</w:t>
      </w:r>
      <w:r w:rsidR="00190DB9" w:rsidRPr="00CE10D0">
        <w:rPr>
          <w:rFonts w:ascii="Times New Roman" w:hAnsi="Times New Roman"/>
          <w:sz w:val="26"/>
          <w:szCs w:val="26"/>
        </w:rPr>
        <w:t xml:space="preserve"> Žemaičių dailininkų parodos organizatori</w:t>
      </w:r>
      <w:r w:rsidR="00DE1664" w:rsidRPr="00CE10D0">
        <w:rPr>
          <w:rFonts w:ascii="Times New Roman" w:hAnsi="Times New Roman"/>
          <w:sz w:val="26"/>
          <w:szCs w:val="26"/>
        </w:rPr>
        <w:t>umi.</w:t>
      </w:r>
      <w:r w:rsidR="00190DB9" w:rsidRPr="00CE10D0">
        <w:rPr>
          <w:rFonts w:ascii="Times New Roman" w:hAnsi="Times New Roman"/>
          <w:sz w:val="26"/>
          <w:szCs w:val="26"/>
        </w:rPr>
        <w:t xml:space="preserve"> </w:t>
      </w:r>
      <w:r w:rsidR="001501CE" w:rsidRPr="00CE10D0">
        <w:rPr>
          <w:rFonts w:ascii="Times New Roman" w:hAnsi="Times New Roman"/>
          <w:sz w:val="26"/>
          <w:szCs w:val="26"/>
        </w:rPr>
        <w:t>P. Augius-Augustinavičius</w:t>
      </w:r>
      <w:r w:rsidR="00DE1664" w:rsidRPr="00CE10D0">
        <w:rPr>
          <w:rFonts w:ascii="Times New Roman" w:hAnsi="Times New Roman"/>
          <w:sz w:val="26"/>
          <w:szCs w:val="26"/>
        </w:rPr>
        <w:t xml:space="preserve"> p</w:t>
      </w:r>
      <w:r w:rsidR="008669D5" w:rsidRPr="00CE10D0">
        <w:rPr>
          <w:rFonts w:ascii="Times New Roman" w:hAnsi="Times New Roman"/>
          <w:sz w:val="26"/>
          <w:szCs w:val="26"/>
        </w:rPr>
        <w:t>rižiūrė</w:t>
      </w:r>
      <w:r w:rsidR="001501CE" w:rsidRPr="00CE10D0">
        <w:rPr>
          <w:rFonts w:ascii="Times New Roman" w:hAnsi="Times New Roman"/>
          <w:sz w:val="26"/>
          <w:szCs w:val="26"/>
        </w:rPr>
        <w:t>jo ir</w:t>
      </w:r>
      <w:r w:rsidR="008669D5" w:rsidRPr="00CE10D0">
        <w:rPr>
          <w:rFonts w:ascii="Times New Roman" w:hAnsi="Times New Roman"/>
          <w:sz w:val="26"/>
          <w:szCs w:val="26"/>
        </w:rPr>
        <w:t xml:space="preserve"> katalogo</w:t>
      </w:r>
      <w:r w:rsidR="00DE1664" w:rsidRPr="00CE10D0">
        <w:rPr>
          <w:rFonts w:ascii="Times New Roman" w:hAnsi="Times New Roman"/>
          <w:sz w:val="26"/>
          <w:szCs w:val="26"/>
        </w:rPr>
        <w:t xml:space="preserve"> </w:t>
      </w:r>
      <w:r w:rsidR="008669D5" w:rsidRPr="00CE10D0">
        <w:rPr>
          <w:rFonts w:ascii="Times New Roman" w:hAnsi="Times New Roman"/>
          <w:i/>
          <w:sz w:val="26"/>
          <w:szCs w:val="26"/>
        </w:rPr>
        <w:t>Paroda žemaičių dailininkų, 1938 IX 1–5, Telšiai</w:t>
      </w:r>
      <w:r w:rsidR="008669D5" w:rsidRPr="00CE10D0">
        <w:rPr>
          <w:rFonts w:ascii="Times New Roman" w:hAnsi="Times New Roman"/>
          <w:sz w:val="26"/>
          <w:szCs w:val="26"/>
        </w:rPr>
        <w:t xml:space="preserve"> (1938) spaudos darbus.</w:t>
      </w:r>
      <w:r w:rsidR="001501CE" w:rsidRPr="00CE10D0">
        <w:rPr>
          <w:rFonts w:ascii="Times New Roman" w:hAnsi="Times New Roman"/>
          <w:sz w:val="26"/>
          <w:szCs w:val="26"/>
        </w:rPr>
        <w:t xml:space="preserve"> Nacių okupacijos metais kultūros srityje </w:t>
      </w:r>
      <w:r w:rsidR="00E82FB9" w:rsidRPr="00CE10D0">
        <w:rPr>
          <w:rFonts w:ascii="Times New Roman" w:hAnsi="Times New Roman"/>
          <w:sz w:val="26"/>
          <w:szCs w:val="26"/>
        </w:rPr>
        <w:t xml:space="preserve">esant šiek tiek </w:t>
      </w:r>
      <w:r w:rsidR="001501CE" w:rsidRPr="00CE10D0">
        <w:rPr>
          <w:rFonts w:ascii="Times New Roman" w:hAnsi="Times New Roman"/>
          <w:sz w:val="26"/>
          <w:szCs w:val="26"/>
        </w:rPr>
        <w:t>laisvesnė</w:t>
      </w:r>
      <w:r w:rsidR="00E82FB9" w:rsidRPr="00CE10D0">
        <w:rPr>
          <w:rFonts w:ascii="Times New Roman" w:hAnsi="Times New Roman"/>
          <w:sz w:val="26"/>
          <w:szCs w:val="26"/>
        </w:rPr>
        <w:t>m</w:t>
      </w:r>
      <w:r w:rsidR="001501CE" w:rsidRPr="00CE10D0">
        <w:rPr>
          <w:rFonts w:ascii="Times New Roman" w:hAnsi="Times New Roman"/>
          <w:sz w:val="26"/>
          <w:szCs w:val="26"/>
        </w:rPr>
        <w:t>s sąlygoms</w:t>
      </w:r>
      <w:r w:rsidR="00E82FB9" w:rsidRPr="00CE10D0">
        <w:rPr>
          <w:rFonts w:ascii="Times New Roman" w:hAnsi="Times New Roman"/>
          <w:sz w:val="26"/>
          <w:szCs w:val="26"/>
        </w:rPr>
        <w:t>,</w:t>
      </w:r>
      <w:r w:rsidR="001501CE" w:rsidRPr="00CE10D0">
        <w:rPr>
          <w:rFonts w:ascii="Times New Roman" w:hAnsi="Times New Roman"/>
          <w:sz w:val="26"/>
          <w:szCs w:val="26"/>
        </w:rPr>
        <w:t xml:space="preserve"> </w:t>
      </w:r>
      <w:r w:rsidR="00A97AC8" w:rsidRPr="00CE10D0">
        <w:rPr>
          <w:rFonts w:ascii="Times New Roman" w:hAnsi="Times New Roman"/>
          <w:sz w:val="26"/>
          <w:szCs w:val="26"/>
        </w:rPr>
        <w:t>P.</w:t>
      </w:r>
      <w:r w:rsidR="00290413">
        <w:rPr>
          <w:rFonts w:ascii="Times New Roman" w:hAnsi="Times New Roman"/>
          <w:sz w:val="26"/>
          <w:szCs w:val="26"/>
        </w:rPr>
        <w:t> </w:t>
      </w:r>
      <w:r w:rsidR="00A97AC8" w:rsidRPr="00CE10D0">
        <w:rPr>
          <w:rFonts w:ascii="Times New Roman" w:hAnsi="Times New Roman"/>
          <w:sz w:val="26"/>
          <w:szCs w:val="26"/>
        </w:rPr>
        <w:t xml:space="preserve">Augius-Augustinavičius </w:t>
      </w:r>
      <w:r w:rsidR="001501CE" w:rsidRPr="00CE10D0">
        <w:rPr>
          <w:rFonts w:ascii="Times New Roman" w:hAnsi="Times New Roman"/>
          <w:sz w:val="26"/>
          <w:szCs w:val="26"/>
        </w:rPr>
        <w:t xml:space="preserve">ir toliau nenutraukė ryšių su </w:t>
      </w:r>
      <w:r w:rsidR="00A97AC8" w:rsidRPr="00CE10D0">
        <w:rPr>
          <w:rFonts w:ascii="Times New Roman" w:hAnsi="Times New Roman"/>
          <w:sz w:val="26"/>
          <w:szCs w:val="26"/>
        </w:rPr>
        <w:t>P. Geni</w:t>
      </w:r>
      <w:r w:rsidR="00520AD4" w:rsidRPr="00CE10D0">
        <w:rPr>
          <w:rFonts w:ascii="Times New Roman" w:hAnsi="Times New Roman"/>
          <w:sz w:val="26"/>
          <w:szCs w:val="26"/>
        </w:rPr>
        <w:t>u, kurio</w:t>
      </w:r>
      <w:r w:rsidR="001501CE" w:rsidRPr="00CE10D0">
        <w:rPr>
          <w:rFonts w:ascii="Times New Roman" w:hAnsi="Times New Roman"/>
          <w:sz w:val="26"/>
          <w:szCs w:val="26"/>
        </w:rPr>
        <w:t xml:space="preserve"> </w:t>
      </w:r>
      <w:r w:rsidR="00A97AC8" w:rsidRPr="00CE10D0">
        <w:rPr>
          <w:rFonts w:ascii="Times New Roman" w:hAnsi="Times New Roman"/>
          <w:sz w:val="26"/>
          <w:szCs w:val="26"/>
        </w:rPr>
        <w:t xml:space="preserve">poezijos knygai </w:t>
      </w:r>
      <w:r w:rsidR="00A97AC8" w:rsidRPr="00CE10D0">
        <w:rPr>
          <w:rFonts w:ascii="Times New Roman" w:hAnsi="Times New Roman"/>
          <w:i/>
          <w:sz w:val="26"/>
          <w:szCs w:val="26"/>
        </w:rPr>
        <w:t>Rūpintojėliai</w:t>
      </w:r>
      <w:r w:rsidR="00A97AC8" w:rsidRPr="00CE10D0">
        <w:rPr>
          <w:rFonts w:ascii="Times New Roman" w:hAnsi="Times New Roman"/>
          <w:sz w:val="26"/>
          <w:szCs w:val="26"/>
        </w:rPr>
        <w:t xml:space="preserve"> (1941)</w:t>
      </w:r>
      <w:r w:rsidR="00520AD4" w:rsidRPr="00CE10D0">
        <w:rPr>
          <w:rFonts w:ascii="Times New Roman" w:hAnsi="Times New Roman"/>
          <w:sz w:val="26"/>
          <w:szCs w:val="26"/>
        </w:rPr>
        <w:t xml:space="preserve"> jis</w:t>
      </w:r>
      <w:r w:rsidR="00A97AC8" w:rsidRPr="00CE10D0">
        <w:rPr>
          <w:rFonts w:ascii="Times New Roman" w:hAnsi="Times New Roman"/>
          <w:sz w:val="26"/>
          <w:szCs w:val="26"/>
        </w:rPr>
        <w:t xml:space="preserve"> </w:t>
      </w:r>
      <w:r w:rsidR="00E82FB9" w:rsidRPr="00CE10D0">
        <w:rPr>
          <w:rFonts w:ascii="Times New Roman" w:hAnsi="Times New Roman"/>
          <w:sz w:val="26"/>
          <w:szCs w:val="26"/>
        </w:rPr>
        <w:t xml:space="preserve">išraižė </w:t>
      </w:r>
      <w:r w:rsidR="00A97AC8" w:rsidRPr="00CE10D0">
        <w:rPr>
          <w:rFonts w:ascii="Times New Roman" w:hAnsi="Times New Roman"/>
          <w:sz w:val="26"/>
          <w:szCs w:val="26"/>
        </w:rPr>
        <w:t>viršelį. Jame vaizduojamas žemaičių mėgtas rūpintojėlis</w:t>
      </w:r>
      <w:r w:rsidR="00E82FB9" w:rsidRPr="00CE10D0">
        <w:rPr>
          <w:rFonts w:ascii="Times New Roman" w:hAnsi="Times New Roman"/>
          <w:sz w:val="26"/>
          <w:szCs w:val="26"/>
        </w:rPr>
        <w:t>,</w:t>
      </w:r>
      <w:r w:rsidR="00A97AC8" w:rsidRPr="00CE10D0">
        <w:rPr>
          <w:rFonts w:ascii="Times New Roman" w:hAnsi="Times New Roman"/>
          <w:sz w:val="26"/>
          <w:szCs w:val="26"/>
        </w:rPr>
        <w:t xml:space="preserve"> atliktas medžio raižinio technika. </w:t>
      </w:r>
      <w:r w:rsidR="003D6D1E" w:rsidRPr="00CE10D0">
        <w:rPr>
          <w:rFonts w:ascii="Times New Roman" w:hAnsi="Times New Roman"/>
          <w:sz w:val="26"/>
          <w:szCs w:val="26"/>
        </w:rPr>
        <w:t>Žemaičių dailininkų telkties centru nuo 1942 m. tapo Lietuvių žemaičių meno ir mokslo centro Dailininkų sekcija, vadovaujama P. Augiaus-Augustinavičiaus</w:t>
      </w:r>
      <w:r w:rsidR="003D6D1E" w:rsidRPr="00CE10D0">
        <w:rPr>
          <w:rStyle w:val="FootnoteReference"/>
          <w:rFonts w:ascii="Times New Roman" w:hAnsi="Times New Roman"/>
          <w:sz w:val="26"/>
          <w:szCs w:val="26"/>
        </w:rPr>
        <w:footnoteReference w:id="702"/>
      </w:r>
      <w:r w:rsidR="003D6D1E" w:rsidRPr="00CE10D0">
        <w:rPr>
          <w:rFonts w:ascii="Times New Roman" w:hAnsi="Times New Roman"/>
          <w:sz w:val="26"/>
          <w:szCs w:val="26"/>
        </w:rPr>
        <w:t xml:space="preserve">. </w:t>
      </w:r>
    </w:p>
    <w:p w:rsidR="001B02DC" w:rsidRPr="00CE10D0" w:rsidRDefault="002B408A" w:rsidP="00C24589">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Nors XX a. </w:t>
      </w:r>
      <w:r w:rsidR="005F3B8D" w:rsidRPr="00CE10D0">
        <w:rPr>
          <w:rFonts w:ascii="Times New Roman" w:hAnsi="Times New Roman"/>
          <w:sz w:val="26"/>
          <w:szCs w:val="26"/>
        </w:rPr>
        <w:t>4-</w:t>
      </w:r>
      <w:r w:rsidR="008D75FC" w:rsidRPr="00CE10D0">
        <w:rPr>
          <w:rFonts w:ascii="Times New Roman" w:hAnsi="Times New Roman"/>
          <w:sz w:val="26"/>
          <w:szCs w:val="26"/>
        </w:rPr>
        <w:t>ajame</w:t>
      </w:r>
      <w:r w:rsidR="00C84CD7" w:rsidRPr="00CE10D0">
        <w:rPr>
          <w:rFonts w:ascii="Times New Roman" w:hAnsi="Times New Roman"/>
          <w:sz w:val="26"/>
          <w:szCs w:val="26"/>
        </w:rPr>
        <w:t xml:space="preserve"> </w:t>
      </w:r>
      <w:r w:rsidRPr="00CE10D0">
        <w:rPr>
          <w:rFonts w:ascii="Times New Roman" w:hAnsi="Times New Roman"/>
          <w:sz w:val="26"/>
          <w:szCs w:val="26"/>
        </w:rPr>
        <w:t xml:space="preserve">dešimtmetyje kilo žemaičių regionalistinis judėjimas, bet </w:t>
      </w:r>
      <w:r w:rsidR="003C619B" w:rsidRPr="00CE10D0">
        <w:rPr>
          <w:rFonts w:ascii="Times New Roman" w:hAnsi="Times New Roman"/>
          <w:sz w:val="26"/>
          <w:szCs w:val="26"/>
        </w:rPr>
        <w:t xml:space="preserve">po 1930 m. </w:t>
      </w:r>
      <w:r w:rsidRPr="00CE10D0">
        <w:rPr>
          <w:rFonts w:ascii="Times New Roman" w:hAnsi="Times New Roman"/>
          <w:sz w:val="26"/>
          <w:szCs w:val="26"/>
        </w:rPr>
        <w:t xml:space="preserve">Žemaitijos herbas daugiau nebepasirodė knygų </w:t>
      </w:r>
      <w:r w:rsidRPr="00CE10D0">
        <w:rPr>
          <w:rFonts w:ascii="Times New Roman" w:hAnsi="Times New Roman"/>
          <w:sz w:val="26"/>
          <w:szCs w:val="26"/>
        </w:rPr>
        <w:lastRenderedPageBreak/>
        <w:t xml:space="preserve">grafikoje. Jis buvo vėl sugrąžintas nacių okupacijos metais. Žemaitijos lokys greta S. Daukanto ir M. Valančiaus biustų naudotas </w:t>
      </w:r>
      <w:r w:rsidR="00A97AC8" w:rsidRPr="00CE10D0">
        <w:rPr>
          <w:rFonts w:ascii="Times New Roman" w:hAnsi="Times New Roman"/>
          <w:sz w:val="26"/>
          <w:szCs w:val="26"/>
        </w:rPr>
        <w:t xml:space="preserve">Žemaičių </w:t>
      </w:r>
      <w:r w:rsidR="00E82FB9" w:rsidRPr="00CE10D0">
        <w:rPr>
          <w:rFonts w:ascii="Times New Roman" w:hAnsi="Times New Roman"/>
          <w:sz w:val="26"/>
          <w:szCs w:val="26"/>
        </w:rPr>
        <w:t xml:space="preserve">rašytojų </w:t>
      </w:r>
      <w:r w:rsidR="00A97AC8" w:rsidRPr="00CE10D0">
        <w:rPr>
          <w:rFonts w:ascii="Times New Roman" w:hAnsi="Times New Roman"/>
          <w:sz w:val="26"/>
          <w:szCs w:val="26"/>
        </w:rPr>
        <w:t>literatūriniuose vakaruose</w:t>
      </w:r>
      <w:r w:rsidR="00A97AC8" w:rsidRPr="00CE10D0">
        <w:rPr>
          <w:rStyle w:val="FootnoteReference"/>
          <w:rFonts w:ascii="Times New Roman" w:hAnsi="Times New Roman"/>
          <w:sz w:val="26"/>
          <w:szCs w:val="26"/>
        </w:rPr>
        <w:footnoteReference w:id="703"/>
      </w:r>
      <w:r w:rsidRPr="00CE10D0">
        <w:rPr>
          <w:rFonts w:ascii="Times New Roman" w:hAnsi="Times New Roman"/>
          <w:sz w:val="26"/>
          <w:szCs w:val="26"/>
        </w:rPr>
        <w:t xml:space="preserve">, o vėliau </w:t>
      </w:r>
      <w:r w:rsidR="005F297B" w:rsidRPr="00CE10D0">
        <w:rPr>
          <w:rFonts w:ascii="Times New Roman" w:hAnsi="Times New Roman"/>
          <w:sz w:val="26"/>
          <w:szCs w:val="26"/>
        </w:rPr>
        <w:t xml:space="preserve">jis buvo </w:t>
      </w:r>
      <w:r w:rsidR="004437CA" w:rsidRPr="00CE10D0">
        <w:rPr>
          <w:rFonts w:ascii="Times New Roman" w:hAnsi="Times New Roman"/>
          <w:sz w:val="26"/>
          <w:szCs w:val="26"/>
        </w:rPr>
        <w:t xml:space="preserve">sugrąžintas ir </w:t>
      </w:r>
      <w:r w:rsidRPr="00CE10D0">
        <w:rPr>
          <w:rFonts w:ascii="Times New Roman" w:hAnsi="Times New Roman"/>
          <w:sz w:val="26"/>
          <w:szCs w:val="26"/>
        </w:rPr>
        <w:t>į spaudos grafiką.</w:t>
      </w:r>
      <w:r w:rsidR="00A97AC8" w:rsidRPr="00CE10D0">
        <w:rPr>
          <w:rFonts w:ascii="Times New Roman" w:hAnsi="Times New Roman"/>
          <w:sz w:val="26"/>
          <w:szCs w:val="26"/>
        </w:rPr>
        <w:t xml:space="preserve"> </w:t>
      </w:r>
      <w:r w:rsidRPr="00CE10D0">
        <w:rPr>
          <w:rFonts w:ascii="Times New Roman" w:hAnsi="Times New Roman"/>
          <w:sz w:val="26"/>
          <w:szCs w:val="26"/>
        </w:rPr>
        <w:t xml:space="preserve">Pirma, </w:t>
      </w:r>
      <w:r w:rsidRPr="00CE10D0">
        <w:rPr>
          <w:rFonts w:ascii="Times New Roman" w:hAnsi="Times New Roman"/>
          <w:i/>
          <w:sz w:val="26"/>
          <w:szCs w:val="26"/>
        </w:rPr>
        <w:t>Žemaičių kalendoriuose</w:t>
      </w:r>
      <w:r w:rsidR="005F297B" w:rsidRPr="00CE10D0">
        <w:rPr>
          <w:rFonts w:ascii="Times New Roman" w:hAnsi="Times New Roman"/>
          <w:sz w:val="26"/>
          <w:szCs w:val="26"/>
        </w:rPr>
        <w:t xml:space="preserve"> stilizuotas lokys</w:t>
      </w:r>
      <w:r w:rsidRPr="00CE10D0">
        <w:rPr>
          <w:rFonts w:ascii="Times New Roman" w:hAnsi="Times New Roman"/>
          <w:sz w:val="26"/>
          <w:szCs w:val="26"/>
        </w:rPr>
        <w:t xml:space="preserve"> 1942 ir 1943 m. buvo įkomponuotas tarp dviejų Lietuvos didžiojo kunigaikščio Gedimino stulpų, o nuo 1944 m.</w:t>
      </w:r>
      <w:r w:rsidR="005F297B" w:rsidRPr="00CE10D0">
        <w:rPr>
          <w:rFonts w:ascii="Times New Roman" w:hAnsi="Times New Roman"/>
          <w:sz w:val="26"/>
          <w:szCs w:val="26"/>
        </w:rPr>
        <w:t xml:space="preserve"> keičiantis vietos kultūrininkų pozicijoms</w:t>
      </w:r>
      <w:r w:rsidRPr="00CE10D0">
        <w:rPr>
          <w:rFonts w:ascii="Times New Roman" w:hAnsi="Times New Roman"/>
          <w:sz w:val="26"/>
          <w:szCs w:val="26"/>
        </w:rPr>
        <w:t xml:space="preserve"> </w:t>
      </w:r>
      <w:r w:rsidR="004437CA" w:rsidRPr="00CE10D0">
        <w:rPr>
          <w:rFonts w:ascii="Times New Roman" w:hAnsi="Times New Roman"/>
          <w:sz w:val="26"/>
          <w:szCs w:val="26"/>
        </w:rPr>
        <w:t xml:space="preserve">– pašalinus Gedimino stulpus – </w:t>
      </w:r>
      <w:r w:rsidRPr="00CE10D0">
        <w:rPr>
          <w:rFonts w:ascii="Times New Roman" w:hAnsi="Times New Roman"/>
          <w:sz w:val="26"/>
          <w:szCs w:val="26"/>
        </w:rPr>
        <w:t>liko</w:t>
      </w:r>
      <w:r w:rsidR="005F297B" w:rsidRPr="00CE10D0">
        <w:rPr>
          <w:rFonts w:ascii="Times New Roman" w:hAnsi="Times New Roman"/>
          <w:sz w:val="26"/>
          <w:szCs w:val="26"/>
        </w:rPr>
        <w:t xml:space="preserve"> </w:t>
      </w:r>
      <w:r w:rsidRPr="00CE10D0">
        <w:rPr>
          <w:rFonts w:ascii="Times New Roman" w:hAnsi="Times New Roman"/>
          <w:sz w:val="26"/>
          <w:szCs w:val="26"/>
        </w:rPr>
        <w:t>vienas</w:t>
      </w:r>
      <w:r w:rsidR="00C235EA" w:rsidRPr="00CE10D0">
        <w:rPr>
          <w:rFonts w:ascii="Times New Roman" w:hAnsi="Times New Roman"/>
          <w:sz w:val="26"/>
          <w:szCs w:val="26"/>
        </w:rPr>
        <w:t>.</w:t>
      </w:r>
      <w:r w:rsidRPr="00CE10D0">
        <w:rPr>
          <w:rFonts w:ascii="Times New Roman" w:hAnsi="Times New Roman"/>
          <w:sz w:val="26"/>
          <w:szCs w:val="26"/>
        </w:rPr>
        <w:t xml:space="preserve"> T</w:t>
      </w:r>
      <w:r w:rsidR="00895E6C" w:rsidRPr="00CE10D0">
        <w:rPr>
          <w:rFonts w:ascii="Times New Roman" w:hAnsi="Times New Roman"/>
          <w:sz w:val="26"/>
          <w:szCs w:val="26"/>
        </w:rPr>
        <w:t>uo metu Lietuvos valstybingumo simboliai buvo kontroliuojami</w:t>
      </w:r>
      <w:r w:rsidRPr="00CE10D0">
        <w:rPr>
          <w:rFonts w:ascii="Times New Roman" w:hAnsi="Times New Roman"/>
          <w:sz w:val="26"/>
          <w:szCs w:val="26"/>
        </w:rPr>
        <w:t xml:space="preserve"> okupacinės valdžios</w:t>
      </w:r>
      <w:r w:rsidR="00142627" w:rsidRPr="00CE10D0">
        <w:rPr>
          <w:rStyle w:val="FootnoteReference"/>
          <w:rFonts w:ascii="Times New Roman" w:hAnsi="Times New Roman"/>
          <w:sz w:val="26"/>
          <w:szCs w:val="26"/>
        </w:rPr>
        <w:footnoteReference w:id="704"/>
      </w:r>
      <w:r w:rsidR="00895E6C" w:rsidRPr="00CE10D0">
        <w:rPr>
          <w:rFonts w:ascii="Times New Roman" w:hAnsi="Times New Roman"/>
          <w:sz w:val="26"/>
          <w:szCs w:val="26"/>
        </w:rPr>
        <w:t>, bet</w:t>
      </w:r>
      <w:r w:rsidRPr="00CE10D0">
        <w:rPr>
          <w:rFonts w:ascii="Times New Roman" w:hAnsi="Times New Roman"/>
          <w:sz w:val="26"/>
          <w:szCs w:val="26"/>
        </w:rPr>
        <w:t xml:space="preserve"> žemaičių lokys</w:t>
      </w:r>
      <w:r w:rsidR="004437CA" w:rsidRPr="00CE10D0">
        <w:rPr>
          <w:rFonts w:ascii="Times New Roman" w:hAnsi="Times New Roman"/>
          <w:sz w:val="26"/>
          <w:szCs w:val="26"/>
        </w:rPr>
        <w:t xml:space="preserve"> kaip regioninės tapatybės ženklas</w:t>
      </w:r>
      <w:r w:rsidRPr="00CE10D0">
        <w:rPr>
          <w:rFonts w:ascii="Times New Roman" w:hAnsi="Times New Roman"/>
          <w:sz w:val="26"/>
          <w:szCs w:val="26"/>
        </w:rPr>
        <w:t xml:space="preserve"> </w:t>
      </w:r>
      <w:r w:rsidR="00895E6C" w:rsidRPr="00CE10D0">
        <w:rPr>
          <w:rFonts w:ascii="Times New Roman" w:hAnsi="Times New Roman"/>
          <w:sz w:val="26"/>
          <w:szCs w:val="26"/>
        </w:rPr>
        <w:t>cenzorių nebuvo liečiamas.</w:t>
      </w:r>
    </w:p>
    <w:p w:rsidR="00500453" w:rsidRPr="004E51FD" w:rsidRDefault="00867128" w:rsidP="004E51FD">
      <w:pPr>
        <w:spacing w:before="240" w:after="60"/>
        <w:ind w:firstLine="567"/>
        <w:rPr>
          <w:rFonts w:ascii="Times New Roman" w:hAnsi="Times New Roman"/>
          <w:b/>
          <w:sz w:val="26"/>
          <w:szCs w:val="26"/>
        </w:rPr>
      </w:pPr>
      <w:r w:rsidRPr="00CE10D0">
        <w:rPr>
          <w:webHidden/>
        </w:rPr>
        <w:br w:type="page"/>
      </w:r>
      <w:r w:rsidR="00337086" w:rsidRPr="004E51FD">
        <w:rPr>
          <w:rFonts w:ascii="Times New Roman" w:hAnsi="Times New Roman"/>
          <w:b/>
          <w:sz w:val="26"/>
          <w:szCs w:val="26"/>
        </w:rPr>
        <w:lastRenderedPageBreak/>
        <w:t>2</w:t>
      </w:r>
      <w:r w:rsidR="00712CBD" w:rsidRPr="004E51FD">
        <w:rPr>
          <w:rFonts w:ascii="Times New Roman" w:hAnsi="Times New Roman"/>
          <w:b/>
          <w:sz w:val="26"/>
          <w:szCs w:val="26"/>
        </w:rPr>
        <w:t>.</w:t>
      </w:r>
      <w:r w:rsidR="00500453" w:rsidRPr="004E51FD">
        <w:rPr>
          <w:rFonts w:ascii="Times New Roman" w:hAnsi="Times New Roman"/>
          <w:b/>
          <w:sz w:val="26"/>
          <w:szCs w:val="26"/>
        </w:rPr>
        <w:t xml:space="preserve"> Regiono poligrafijos </w:t>
      </w:r>
      <w:r w:rsidR="006A29C6" w:rsidRPr="004E51FD">
        <w:rPr>
          <w:rFonts w:ascii="Times New Roman" w:hAnsi="Times New Roman"/>
          <w:b/>
          <w:sz w:val="26"/>
          <w:szCs w:val="26"/>
        </w:rPr>
        <w:t>bazė</w:t>
      </w:r>
    </w:p>
    <w:p w:rsidR="00500453" w:rsidRPr="004E51FD" w:rsidRDefault="00337086" w:rsidP="004E51FD">
      <w:pPr>
        <w:spacing w:before="240" w:after="60"/>
        <w:ind w:firstLine="709"/>
        <w:rPr>
          <w:rFonts w:ascii="Times New Roman" w:hAnsi="Times New Roman"/>
          <w:b/>
          <w:sz w:val="26"/>
          <w:szCs w:val="26"/>
        </w:rPr>
      </w:pPr>
      <w:r w:rsidRPr="004E51FD">
        <w:rPr>
          <w:rFonts w:ascii="Times New Roman" w:hAnsi="Times New Roman"/>
          <w:b/>
          <w:sz w:val="26"/>
          <w:szCs w:val="26"/>
        </w:rPr>
        <w:t>2</w:t>
      </w:r>
      <w:r w:rsidR="00500453" w:rsidRPr="004E51FD">
        <w:rPr>
          <w:rFonts w:ascii="Times New Roman" w:hAnsi="Times New Roman"/>
          <w:b/>
          <w:sz w:val="26"/>
          <w:szCs w:val="26"/>
        </w:rPr>
        <w:t>.</w:t>
      </w:r>
      <w:r w:rsidR="00712CBD" w:rsidRPr="004E51FD">
        <w:rPr>
          <w:rFonts w:ascii="Times New Roman" w:hAnsi="Times New Roman"/>
          <w:b/>
          <w:sz w:val="26"/>
          <w:szCs w:val="26"/>
        </w:rPr>
        <w:t>1.</w:t>
      </w:r>
      <w:r w:rsidR="00500453" w:rsidRPr="004E51FD">
        <w:rPr>
          <w:rFonts w:ascii="Times New Roman" w:hAnsi="Times New Roman"/>
          <w:b/>
          <w:sz w:val="26"/>
          <w:szCs w:val="26"/>
        </w:rPr>
        <w:t xml:space="preserve"> Poligrafijos įmonių tinkl</w:t>
      </w:r>
      <w:r w:rsidR="0037715A" w:rsidRPr="004E51FD">
        <w:rPr>
          <w:rFonts w:ascii="Times New Roman" w:hAnsi="Times New Roman"/>
          <w:b/>
          <w:sz w:val="26"/>
          <w:szCs w:val="26"/>
        </w:rPr>
        <w:t>as ir jo</w:t>
      </w:r>
      <w:r w:rsidR="00500453" w:rsidRPr="004E51FD">
        <w:rPr>
          <w:rFonts w:ascii="Times New Roman" w:hAnsi="Times New Roman"/>
          <w:b/>
          <w:sz w:val="26"/>
          <w:szCs w:val="26"/>
        </w:rPr>
        <w:t xml:space="preserve"> </w:t>
      </w:r>
      <w:r w:rsidR="006A29C6" w:rsidRPr="004E51FD">
        <w:rPr>
          <w:rFonts w:ascii="Times New Roman" w:hAnsi="Times New Roman"/>
          <w:b/>
          <w:sz w:val="26"/>
          <w:szCs w:val="26"/>
        </w:rPr>
        <w:t>funkcionalumas</w:t>
      </w:r>
      <w:r w:rsidR="00AA472B" w:rsidRPr="004E51FD">
        <w:rPr>
          <w:rFonts w:ascii="Times New Roman" w:hAnsi="Times New Roman"/>
          <w:b/>
          <w:sz w:val="26"/>
          <w:szCs w:val="26"/>
        </w:rPr>
        <w:t xml:space="preserve"> </w:t>
      </w:r>
    </w:p>
    <w:p w:rsidR="00486D97" w:rsidRPr="004E51FD" w:rsidRDefault="00486D97" w:rsidP="004E51FD">
      <w:pPr>
        <w:spacing w:before="240" w:after="60"/>
        <w:rPr>
          <w:rFonts w:ascii="Times New Roman" w:hAnsi="Times New Roman"/>
          <w:b/>
          <w:sz w:val="26"/>
          <w:szCs w:val="26"/>
        </w:rPr>
      </w:pPr>
    </w:p>
    <w:p w:rsidR="00C9566B" w:rsidRPr="00CE10D0" w:rsidRDefault="00320156" w:rsidP="00293F9D">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 xml:space="preserve">2.1.1. </w:t>
      </w:r>
      <w:r w:rsidR="00C9566B" w:rsidRPr="00CE10D0">
        <w:rPr>
          <w:rFonts w:ascii="Times New Roman" w:hAnsi="Times New Roman"/>
          <w:i/>
          <w:sz w:val="26"/>
          <w:szCs w:val="26"/>
        </w:rPr>
        <w:t>Poligrafijos pramonės</w:t>
      </w:r>
      <w:r w:rsidRPr="00CE10D0">
        <w:rPr>
          <w:rFonts w:ascii="Times New Roman" w:hAnsi="Times New Roman"/>
          <w:i/>
          <w:sz w:val="26"/>
          <w:szCs w:val="26"/>
        </w:rPr>
        <w:t xml:space="preserve"> centrų </w:t>
      </w:r>
      <w:r w:rsidR="00F97EC5" w:rsidRPr="00CE10D0">
        <w:rPr>
          <w:rFonts w:ascii="Times New Roman" w:hAnsi="Times New Roman"/>
          <w:i/>
          <w:sz w:val="26"/>
          <w:szCs w:val="26"/>
        </w:rPr>
        <w:t>geografija</w:t>
      </w:r>
      <w:r w:rsidRPr="00CE10D0">
        <w:rPr>
          <w:rFonts w:ascii="Times New Roman" w:hAnsi="Times New Roman"/>
          <w:sz w:val="26"/>
          <w:szCs w:val="26"/>
        </w:rPr>
        <w:t xml:space="preserve">. </w:t>
      </w:r>
      <w:r w:rsidR="00AC2CD2" w:rsidRPr="00CE10D0">
        <w:rPr>
          <w:rFonts w:ascii="Times New Roman" w:hAnsi="Times New Roman"/>
          <w:sz w:val="26"/>
          <w:szCs w:val="26"/>
        </w:rPr>
        <w:t xml:space="preserve">Žemaitijos knygos leidybos intensyvumas sukūrė būtinas prielaidas poligrafijos </w:t>
      </w:r>
      <w:r w:rsidR="00C9566B" w:rsidRPr="00CE10D0">
        <w:rPr>
          <w:rFonts w:ascii="Times New Roman" w:hAnsi="Times New Roman"/>
          <w:sz w:val="26"/>
          <w:szCs w:val="26"/>
        </w:rPr>
        <w:t>pramonei</w:t>
      </w:r>
      <w:r w:rsidR="00AC2CD2" w:rsidRPr="00CE10D0">
        <w:rPr>
          <w:rFonts w:ascii="Times New Roman" w:hAnsi="Times New Roman"/>
          <w:sz w:val="26"/>
          <w:szCs w:val="26"/>
        </w:rPr>
        <w:t xml:space="preserve"> regione atsirasti dar XIX a. 8</w:t>
      </w:r>
      <w:r w:rsidR="005F79F6" w:rsidRPr="00CE10D0">
        <w:rPr>
          <w:rFonts w:ascii="Times New Roman" w:hAnsi="Times New Roman"/>
          <w:sz w:val="26"/>
          <w:szCs w:val="26"/>
        </w:rPr>
        <w:t>-</w:t>
      </w:r>
      <w:r w:rsidR="008D75FC" w:rsidRPr="00CE10D0">
        <w:rPr>
          <w:rFonts w:ascii="Times New Roman" w:hAnsi="Times New Roman"/>
          <w:sz w:val="26"/>
          <w:szCs w:val="26"/>
        </w:rPr>
        <w:t>ajame</w:t>
      </w:r>
      <w:r w:rsidR="00AC2CD2" w:rsidRPr="00CE10D0">
        <w:rPr>
          <w:rFonts w:ascii="Times New Roman" w:hAnsi="Times New Roman"/>
          <w:sz w:val="26"/>
          <w:szCs w:val="26"/>
        </w:rPr>
        <w:t xml:space="preserve"> dešimt</w:t>
      </w:r>
      <w:r w:rsidR="0013639C" w:rsidRPr="00CE10D0">
        <w:rPr>
          <w:rFonts w:ascii="Times New Roman" w:hAnsi="Times New Roman"/>
          <w:sz w:val="26"/>
          <w:szCs w:val="26"/>
        </w:rPr>
        <w:t>metyje</w:t>
      </w:r>
      <w:r w:rsidR="00AC2CD2" w:rsidRPr="00CE10D0">
        <w:rPr>
          <w:rFonts w:ascii="Times New Roman" w:hAnsi="Times New Roman"/>
          <w:sz w:val="26"/>
          <w:szCs w:val="26"/>
        </w:rPr>
        <w:t>, bet lietuviškos spaudos lotyniškais rašmenimis draudimas</w:t>
      </w:r>
      <w:r w:rsidR="00DF03F8" w:rsidRPr="00CE10D0">
        <w:rPr>
          <w:rFonts w:ascii="Times New Roman" w:hAnsi="Times New Roman"/>
          <w:sz w:val="26"/>
          <w:szCs w:val="26"/>
        </w:rPr>
        <w:t>,</w:t>
      </w:r>
      <w:r w:rsidR="00AC2CD2" w:rsidRPr="00CE10D0">
        <w:rPr>
          <w:rFonts w:ascii="Times New Roman" w:hAnsi="Times New Roman"/>
          <w:sz w:val="26"/>
          <w:szCs w:val="26"/>
        </w:rPr>
        <w:t xml:space="preserve"> ženkliai apribojęs legalios leidybos intensyvumą</w:t>
      </w:r>
      <w:r w:rsidR="00DF03F8" w:rsidRPr="00CE10D0">
        <w:rPr>
          <w:rFonts w:ascii="Times New Roman" w:hAnsi="Times New Roman"/>
          <w:sz w:val="26"/>
          <w:szCs w:val="26"/>
        </w:rPr>
        <w:t>,</w:t>
      </w:r>
      <w:r w:rsidR="00AC2CD2" w:rsidRPr="00CE10D0">
        <w:rPr>
          <w:rFonts w:ascii="Times New Roman" w:hAnsi="Times New Roman"/>
          <w:sz w:val="26"/>
          <w:szCs w:val="26"/>
        </w:rPr>
        <w:t xml:space="preserve"> neigiamai atsiliepė tolygiai regiono poligrafijos bazės raidai. </w:t>
      </w:r>
      <w:r w:rsidR="00DF03F8" w:rsidRPr="00CE10D0">
        <w:rPr>
          <w:rFonts w:ascii="Times New Roman" w:hAnsi="Times New Roman"/>
          <w:sz w:val="26"/>
          <w:szCs w:val="26"/>
        </w:rPr>
        <w:t xml:space="preserve">1904 m. atgavus </w:t>
      </w:r>
      <w:r w:rsidR="00AC2CD2" w:rsidRPr="00CE10D0">
        <w:rPr>
          <w:rFonts w:ascii="Times New Roman" w:hAnsi="Times New Roman"/>
          <w:sz w:val="26"/>
          <w:szCs w:val="26"/>
        </w:rPr>
        <w:t>lietuvišką spaudą</w:t>
      </w:r>
      <w:r w:rsidR="00DF03F8" w:rsidRPr="00CE10D0">
        <w:rPr>
          <w:rFonts w:ascii="Times New Roman" w:hAnsi="Times New Roman"/>
          <w:sz w:val="26"/>
          <w:szCs w:val="26"/>
        </w:rPr>
        <w:t>,</w:t>
      </w:r>
      <w:r w:rsidR="00AC2CD2" w:rsidRPr="00CE10D0">
        <w:rPr>
          <w:rFonts w:ascii="Times New Roman" w:hAnsi="Times New Roman"/>
          <w:sz w:val="26"/>
          <w:szCs w:val="26"/>
        </w:rPr>
        <w:t xml:space="preserve"> vietinės spaustuvės tik pamažu įstengė reaguoti į naujų leidybos lūkesčių bangą, todėl buvo pasitelk</w:t>
      </w:r>
      <w:r w:rsidR="00DF03F8" w:rsidRPr="00CE10D0">
        <w:rPr>
          <w:rFonts w:ascii="Times New Roman" w:hAnsi="Times New Roman"/>
          <w:sz w:val="26"/>
          <w:szCs w:val="26"/>
        </w:rPr>
        <w:t>tos</w:t>
      </w:r>
      <w:r w:rsidR="00D75957" w:rsidRPr="00CE10D0">
        <w:rPr>
          <w:rFonts w:ascii="Times New Roman" w:hAnsi="Times New Roman"/>
          <w:sz w:val="26"/>
          <w:szCs w:val="26"/>
        </w:rPr>
        <w:t xml:space="preserve"> ir</w:t>
      </w:r>
      <w:r w:rsidR="00AC2CD2" w:rsidRPr="00CE10D0">
        <w:rPr>
          <w:rFonts w:ascii="Times New Roman" w:hAnsi="Times New Roman"/>
          <w:sz w:val="26"/>
          <w:szCs w:val="26"/>
        </w:rPr>
        <w:t xml:space="preserve"> </w:t>
      </w:r>
      <w:r w:rsidR="00D75957" w:rsidRPr="00CE10D0">
        <w:rPr>
          <w:rFonts w:ascii="Times New Roman" w:hAnsi="Times New Roman"/>
          <w:sz w:val="26"/>
          <w:szCs w:val="26"/>
        </w:rPr>
        <w:t>ne</w:t>
      </w:r>
      <w:r w:rsidR="00F10153" w:rsidRPr="00CE10D0">
        <w:rPr>
          <w:rFonts w:ascii="Times New Roman" w:hAnsi="Times New Roman"/>
          <w:sz w:val="26"/>
          <w:szCs w:val="26"/>
        </w:rPr>
        <w:t xml:space="preserve"> </w:t>
      </w:r>
      <w:r w:rsidR="00D75957" w:rsidRPr="00CE10D0">
        <w:rPr>
          <w:rFonts w:ascii="Times New Roman" w:hAnsi="Times New Roman"/>
          <w:sz w:val="26"/>
          <w:szCs w:val="26"/>
        </w:rPr>
        <w:t xml:space="preserve">regiono </w:t>
      </w:r>
      <w:r w:rsidR="00AC2CD2" w:rsidRPr="00CE10D0">
        <w:rPr>
          <w:rFonts w:ascii="Times New Roman" w:hAnsi="Times New Roman"/>
          <w:sz w:val="26"/>
          <w:szCs w:val="26"/>
        </w:rPr>
        <w:t xml:space="preserve">spaustuvių </w:t>
      </w:r>
      <w:r w:rsidR="00DF03F8" w:rsidRPr="00CE10D0">
        <w:rPr>
          <w:rFonts w:ascii="Times New Roman" w:hAnsi="Times New Roman"/>
          <w:sz w:val="26"/>
          <w:szCs w:val="26"/>
        </w:rPr>
        <w:t>paslaugos</w:t>
      </w:r>
      <w:r w:rsidR="00AC2CD2" w:rsidRPr="00CE10D0">
        <w:rPr>
          <w:rFonts w:ascii="Times New Roman" w:hAnsi="Times New Roman"/>
          <w:sz w:val="26"/>
          <w:szCs w:val="26"/>
        </w:rPr>
        <w:t xml:space="preserve">. </w:t>
      </w:r>
      <w:r w:rsidR="00486D97" w:rsidRPr="00CE10D0">
        <w:rPr>
          <w:rFonts w:ascii="Times New Roman" w:hAnsi="Times New Roman"/>
          <w:sz w:val="26"/>
          <w:szCs w:val="26"/>
        </w:rPr>
        <w:t>Žemaitijos leidėjai bendra</w:t>
      </w:r>
      <w:r w:rsidR="00423462" w:rsidRPr="00CE10D0">
        <w:rPr>
          <w:rFonts w:ascii="Times New Roman" w:hAnsi="Times New Roman"/>
          <w:sz w:val="26"/>
          <w:szCs w:val="26"/>
        </w:rPr>
        <w:t>darbiavo</w:t>
      </w:r>
      <w:r w:rsidR="00486D97" w:rsidRPr="00CE10D0">
        <w:rPr>
          <w:rFonts w:ascii="Times New Roman" w:hAnsi="Times New Roman"/>
          <w:sz w:val="26"/>
          <w:szCs w:val="26"/>
        </w:rPr>
        <w:t xml:space="preserve"> su Latvijos, Lenkijos</w:t>
      </w:r>
      <w:r w:rsidR="00423462" w:rsidRPr="00CE10D0">
        <w:rPr>
          <w:rFonts w:ascii="Times New Roman" w:hAnsi="Times New Roman"/>
          <w:sz w:val="26"/>
          <w:szCs w:val="26"/>
        </w:rPr>
        <w:t>,</w:t>
      </w:r>
      <w:r w:rsidR="00486D97" w:rsidRPr="00CE10D0">
        <w:rPr>
          <w:rFonts w:ascii="Times New Roman" w:hAnsi="Times New Roman"/>
          <w:sz w:val="26"/>
          <w:szCs w:val="26"/>
        </w:rPr>
        <w:t xml:space="preserve"> </w:t>
      </w:r>
      <w:r w:rsidR="00423462" w:rsidRPr="00CE10D0">
        <w:rPr>
          <w:rFonts w:ascii="Times New Roman" w:hAnsi="Times New Roman"/>
          <w:sz w:val="26"/>
          <w:szCs w:val="26"/>
        </w:rPr>
        <w:t xml:space="preserve">Lietuvos </w:t>
      </w:r>
      <w:r w:rsidR="00486D97" w:rsidRPr="00CE10D0">
        <w:rPr>
          <w:rFonts w:ascii="Times New Roman" w:hAnsi="Times New Roman"/>
          <w:sz w:val="26"/>
          <w:szCs w:val="26"/>
        </w:rPr>
        <w:t>ir Vokietijos spaustuvėmis</w:t>
      </w:r>
      <w:r w:rsidR="00350E69" w:rsidRPr="00CE10D0">
        <w:rPr>
          <w:rFonts w:ascii="Times New Roman" w:hAnsi="Times New Roman"/>
          <w:sz w:val="26"/>
          <w:szCs w:val="26"/>
        </w:rPr>
        <w:t>.</w:t>
      </w:r>
      <w:r w:rsidR="00486D97" w:rsidRPr="00CE10D0">
        <w:rPr>
          <w:rFonts w:ascii="Times New Roman" w:hAnsi="Times New Roman"/>
          <w:sz w:val="26"/>
          <w:szCs w:val="26"/>
        </w:rPr>
        <w:t xml:space="preserve"> </w:t>
      </w:r>
      <w:r w:rsidR="00DD67AE" w:rsidRPr="00CE10D0">
        <w:rPr>
          <w:rFonts w:ascii="Times New Roman" w:hAnsi="Times New Roman"/>
          <w:sz w:val="26"/>
          <w:szCs w:val="26"/>
        </w:rPr>
        <w:t>Nevietinių spaustuvių</w:t>
      </w:r>
      <w:r w:rsidR="00486D97" w:rsidRPr="00CE10D0">
        <w:rPr>
          <w:rFonts w:ascii="Times New Roman" w:hAnsi="Times New Roman"/>
          <w:sz w:val="26"/>
          <w:szCs w:val="26"/>
        </w:rPr>
        <w:t xml:space="preserve"> pasirinkimą apsprendė šie pagrindiniai veiksniai</w:t>
      </w:r>
      <w:r w:rsidR="00350E69" w:rsidRPr="00CE10D0">
        <w:rPr>
          <w:rFonts w:ascii="Times New Roman" w:hAnsi="Times New Roman"/>
          <w:sz w:val="26"/>
          <w:szCs w:val="26"/>
        </w:rPr>
        <w:t>:</w:t>
      </w:r>
      <w:r w:rsidR="00486D97" w:rsidRPr="00CE10D0">
        <w:rPr>
          <w:rFonts w:ascii="Times New Roman" w:hAnsi="Times New Roman"/>
          <w:sz w:val="26"/>
          <w:szCs w:val="26"/>
        </w:rPr>
        <w:t xml:space="preserve"> 1)</w:t>
      </w:r>
      <w:r w:rsidR="006D7CD3" w:rsidRPr="00CE10D0">
        <w:rPr>
          <w:rFonts w:ascii="Times New Roman" w:hAnsi="Times New Roman"/>
          <w:sz w:val="26"/>
          <w:szCs w:val="26"/>
        </w:rPr>
        <w:t xml:space="preserve"> spaudos darbų kaina, 2)</w:t>
      </w:r>
      <w:r w:rsidR="00486D97" w:rsidRPr="00CE10D0">
        <w:rPr>
          <w:rFonts w:ascii="Times New Roman" w:hAnsi="Times New Roman"/>
          <w:sz w:val="26"/>
          <w:szCs w:val="26"/>
        </w:rPr>
        <w:t xml:space="preserve"> artumas, </w:t>
      </w:r>
      <w:r w:rsidR="006D7CD3" w:rsidRPr="00CE10D0">
        <w:rPr>
          <w:rFonts w:ascii="Times New Roman" w:hAnsi="Times New Roman"/>
          <w:sz w:val="26"/>
          <w:szCs w:val="26"/>
        </w:rPr>
        <w:t>3</w:t>
      </w:r>
      <w:r w:rsidR="00486D97" w:rsidRPr="00CE10D0">
        <w:rPr>
          <w:rFonts w:ascii="Times New Roman" w:hAnsi="Times New Roman"/>
          <w:sz w:val="26"/>
          <w:szCs w:val="26"/>
        </w:rPr>
        <w:t xml:space="preserve">) darbų kokybė, </w:t>
      </w:r>
      <w:r w:rsidR="006D7CD3" w:rsidRPr="00CE10D0">
        <w:rPr>
          <w:rFonts w:ascii="Times New Roman" w:hAnsi="Times New Roman"/>
          <w:sz w:val="26"/>
          <w:szCs w:val="26"/>
        </w:rPr>
        <w:t>4</w:t>
      </w:r>
      <w:r w:rsidR="00486D97" w:rsidRPr="00CE10D0">
        <w:rPr>
          <w:rFonts w:ascii="Times New Roman" w:hAnsi="Times New Roman"/>
          <w:sz w:val="26"/>
          <w:szCs w:val="26"/>
        </w:rPr>
        <w:t xml:space="preserve">) ideologinė-politinė linija ir </w:t>
      </w:r>
      <w:r w:rsidR="006D7CD3" w:rsidRPr="00CE10D0">
        <w:rPr>
          <w:rFonts w:ascii="Times New Roman" w:hAnsi="Times New Roman"/>
          <w:sz w:val="26"/>
          <w:szCs w:val="26"/>
        </w:rPr>
        <w:t>5</w:t>
      </w:r>
      <w:r w:rsidR="00486D97" w:rsidRPr="00CE10D0">
        <w:rPr>
          <w:rFonts w:ascii="Times New Roman" w:hAnsi="Times New Roman"/>
          <w:sz w:val="26"/>
          <w:szCs w:val="26"/>
        </w:rPr>
        <w:t xml:space="preserve">) tautiniai sumetimai. </w:t>
      </w:r>
      <w:r w:rsidR="00D10492" w:rsidRPr="00CE10D0">
        <w:rPr>
          <w:rFonts w:ascii="Times New Roman" w:hAnsi="Times New Roman"/>
          <w:sz w:val="26"/>
          <w:szCs w:val="26"/>
        </w:rPr>
        <w:t>Vietiniai leidėjai ne regiono spaustuv</w:t>
      </w:r>
      <w:r w:rsidR="00BD2911" w:rsidRPr="00CE10D0">
        <w:rPr>
          <w:rFonts w:ascii="Times New Roman" w:hAnsi="Times New Roman"/>
          <w:sz w:val="26"/>
          <w:szCs w:val="26"/>
        </w:rPr>
        <w:t>ė</w:t>
      </w:r>
      <w:r w:rsidR="00D10492" w:rsidRPr="00CE10D0">
        <w:rPr>
          <w:rFonts w:ascii="Times New Roman" w:hAnsi="Times New Roman"/>
          <w:sz w:val="26"/>
          <w:szCs w:val="26"/>
        </w:rPr>
        <w:t>s</w:t>
      </w:r>
      <w:r w:rsidR="00BD2911" w:rsidRPr="00CE10D0">
        <w:rPr>
          <w:rFonts w:ascii="Times New Roman" w:hAnsi="Times New Roman"/>
          <w:sz w:val="26"/>
          <w:szCs w:val="26"/>
        </w:rPr>
        <w:t>e</w:t>
      </w:r>
      <w:r w:rsidR="00D10492" w:rsidRPr="00CE10D0">
        <w:rPr>
          <w:rFonts w:ascii="Times New Roman" w:hAnsi="Times New Roman"/>
          <w:sz w:val="26"/>
          <w:szCs w:val="26"/>
        </w:rPr>
        <w:t xml:space="preserve"> išspausdino 24 proc. (arba 199 leidinius) visos tuometės </w:t>
      </w:r>
      <w:r w:rsidR="004C11F1" w:rsidRPr="00CE10D0">
        <w:rPr>
          <w:rFonts w:ascii="Times New Roman" w:hAnsi="Times New Roman"/>
          <w:sz w:val="26"/>
          <w:szCs w:val="26"/>
        </w:rPr>
        <w:t xml:space="preserve">knygų </w:t>
      </w:r>
      <w:r w:rsidR="00D10492" w:rsidRPr="00CE10D0">
        <w:rPr>
          <w:rFonts w:ascii="Times New Roman" w:hAnsi="Times New Roman"/>
          <w:sz w:val="26"/>
          <w:szCs w:val="26"/>
        </w:rPr>
        <w:t>leidybos produkcijos.</w:t>
      </w:r>
      <w:r w:rsidR="00D76140" w:rsidRPr="00CE10D0">
        <w:rPr>
          <w:rFonts w:ascii="Times New Roman" w:hAnsi="Times New Roman"/>
          <w:sz w:val="26"/>
          <w:szCs w:val="26"/>
        </w:rPr>
        <w:t xml:space="preserve"> </w:t>
      </w:r>
    </w:p>
    <w:p w:rsidR="00E8535F" w:rsidRPr="00CE10D0" w:rsidRDefault="00D76140"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Labiausiai</w:t>
      </w:r>
      <w:r w:rsidR="00D10492" w:rsidRPr="00CE10D0">
        <w:rPr>
          <w:rFonts w:ascii="Times New Roman" w:hAnsi="Times New Roman"/>
          <w:sz w:val="26"/>
          <w:szCs w:val="26"/>
        </w:rPr>
        <w:t xml:space="preserve"> </w:t>
      </w:r>
      <w:r w:rsidR="00C9566B" w:rsidRPr="00CE10D0">
        <w:rPr>
          <w:rFonts w:ascii="Times New Roman" w:hAnsi="Times New Roman"/>
          <w:sz w:val="26"/>
          <w:szCs w:val="26"/>
        </w:rPr>
        <w:t>Žemaitijos leidėjus</w:t>
      </w:r>
      <w:r w:rsidR="00D10492" w:rsidRPr="00CE10D0">
        <w:rPr>
          <w:rFonts w:ascii="Times New Roman" w:hAnsi="Times New Roman"/>
          <w:sz w:val="26"/>
          <w:szCs w:val="26"/>
        </w:rPr>
        <w:t xml:space="preserve"> traukė Kauno </w:t>
      </w:r>
      <w:r w:rsidR="008C10D6" w:rsidRPr="00CE10D0">
        <w:rPr>
          <w:rFonts w:ascii="Times New Roman" w:hAnsi="Times New Roman"/>
          <w:sz w:val="26"/>
          <w:szCs w:val="26"/>
        </w:rPr>
        <w:t>spaustuvės</w:t>
      </w:r>
      <w:r w:rsidR="00C9566B" w:rsidRPr="00CE10D0">
        <w:rPr>
          <w:rFonts w:ascii="Times New Roman" w:hAnsi="Times New Roman"/>
          <w:sz w:val="26"/>
          <w:szCs w:val="26"/>
        </w:rPr>
        <w:t>:</w:t>
      </w:r>
      <w:r w:rsidR="00AD5F3C" w:rsidRPr="00CE10D0">
        <w:rPr>
          <w:rFonts w:ascii="Times New Roman" w:hAnsi="Times New Roman"/>
          <w:sz w:val="26"/>
          <w:szCs w:val="26"/>
        </w:rPr>
        <w:t xml:space="preserve"> 17-</w:t>
      </w:r>
      <w:r w:rsidR="00423462" w:rsidRPr="00CE10D0">
        <w:rPr>
          <w:rFonts w:ascii="Times New Roman" w:hAnsi="Times New Roman"/>
          <w:sz w:val="26"/>
          <w:szCs w:val="26"/>
        </w:rPr>
        <w:t>oje</w:t>
      </w:r>
      <w:r w:rsidR="00AD5F3C" w:rsidRPr="00CE10D0">
        <w:rPr>
          <w:rFonts w:ascii="Times New Roman" w:hAnsi="Times New Roman"/>
          <w:sz w:val="26"/>
          <w:szCs w:val="26"/>
        </w:rPr>
        <w:t xml:space="preserve"> </w:t>
      </w:r>
      <w:r w:rsidR="00C9566B" w:rsidRPr="00CE10D0">
        <w:rPr>
          <w:rFonts w:ascii="Times New Roman" w:hAnsi="Times New Roman"/>
          <w:sz w:val="26"/>
          <w:szCs w:val="26"/>
        </w:rPr>
        <w:t xml:space="preserve">jų </w:t>
      </w:r>
      <w:r w:rsidR="008C10D6" w:rsidRPr="00CE10D0">
        <w:rPr>
          <w:rFonts w:ascii="Times New Roman" w:hAnsi="Times New Roman"/>
          <w:sz w:val="26"/>
          <w:szCs w:val="26"/>
        </w:rPr>
        <w:t>iš viso</w:t>
      </w:r>
      <w:r w:rsidR="00DD67AE" w:rsidRPr="00CE10D0">
        <w:rPr>
          <w:rFonts w:ascii="Times New Roman" w:hAnsi="Times New Roman"/>
          <w:sz w:val="26"/>
          <w:szCs w:val="26"/>
        </w:rPr>
        <w:t xml:space="preserve"> buvo</w:t>
      </w:r>
      <w:r w:rsidR="008C10D6" w:rsidRPr="00CE10D0">
        <w:rPr>
          <w:rFonts w:ascii="Times New Roman" w:hAnsi="Times New Roman"/>
          <w:sz w:val="26"/>
          <w:szCs w:val="26"/>
        </w:rPr>
        <w:t xml:space="preserve"> išspausdin</w:t>
      </w:r>
      <w:r w:rsidR="00AD5F3C" w:rsidRPr="00CE10D0">
        <w:rPr>
          <w:rFonts w:ascii="Times New Roman" w:hAnsi="Times New Roman"/>
          <w:sz w:val="26"/>
          <w:szCs w:val="26"/>
        </w:rPr>
        <w:t>t</w:t>
      </w:r>
      <w:r w:rsidR="00FE5835">
        <w:rPr>
          <w:rFonts w:ascii="Times New Roman" w:hAnsi="Times New Roman"/>
          <w:sz w:val="26"/>
          <w:szCs w:val="26"/>
        </w:rPr>
        <w:t>os</w:t>
      </w:r>
      <w:r w:rsidR="008C10D6" w:rsidRPr="00CE10D0">
        <w:rPr>
          <w:rFonts w:ascii="Times New Roman" w:hAnsi="Times New Roman"/>
          <w:sz w:val="26"/>
          <w:szCs w:val="26"/>
        </w:rPr>
        <w:t xml:space="preserve"> 104 </w:t>
      </w:r>
      <w:r w:rsidR="00C24589" w:rsidRPr="00CE10D0">
        <w:rPr>
          <w:rFonts w:ascii="Times New Roman" w:hAnsi="Times New Roman"/>
          <w:sz w:val="26"/>
          <w:szCs w:val="26"/>
        </w:rPr>
        <w:t>knygos</w:t>
      </w:r>
      <w:r w:rsidR="008C10D6" w:rsidRPr="00CE10D0">
        <w:rPr>
          <w:rFonts w:ascii="Times New Roman" w:hAnsi="Times New Roman"/>
          <w:sz w:val="26"/>
          <w:szCs w:val="26"/>
        </w:rPr>
        <w:t>.</w:t>
      </w:r>
      <w:r w:rsidR="00287E8B" w:rsidRPr="00CE10D0">
        <w:rPr>
          <w:rFonts w:ascii="Times New Roman" w:hAnsi="Times New Roman"/>
          <w:sz w:val="26"/>
          <w:szCs w:val="26"/>
        </w:rPr>
        <w:t xml:space="preserve"> Daugiausia užsakymų teko </w:t>
      </w:r>
      <w:r w:rsidR="00665C18" w:rsidRPr="00CE10D0">
        <w:rPr>
          <w:rFonts w:ascii="Times New Roman" w:hAnsi="Times New Roman"/>
          <w:sz w:val="26"/>
          <w:szCs w:val="26"/>
        </w:rPr>
        <w:t>„Raidės“ (33</w:t>
      </w:r>
      <w:r w:rsidR="00D60DB0" w:rsidRPr="00CE10D0">
        <w:rPr>
          <w:rFonts w:ascii="Times New Roman" w:hAnsi="Times New Roman"/>
          <w:sz w:val="26"/>
          <w:szCs w:val="26"/>
        </w:rPr>
        <w:t xml:space="preserve"> spaudiniai</w:t>
      </w:r>
      <w:r w:rsidR="00665C18" w:rsidRPr="00CE10D0">
        <w:rPr>
          <w:rFonts w:ascii="Times New Roman" w:hAnsi="Times New Roman"/>
          <w:sz w:val="26"/>
          <w:szCs w:val="26"/>
        </w:rPr>
        <w:t xml:space="preserve">), </w:t>
      </w:r>
      <w:r w:rsidR="00DD67AE" w:rsidRPr="00CE10D0">
        <w:rPr>
          <w:rFonts w:ascii="Times New Roman" w:hAnsi="Times New Roman"/>
          <w:sz w:val="26"/>
          <w:szCs w:val="26"/>
        </w:rPr>
        <w:t xml:space="preserve">Kauno sunkiųjų darbų kalėjimo (13), </w:t>
      </w:r>
      <w:r w:rsidR="00665C18" w:rsidRPr="00CE10D0">
        <w:rPr>
          <w:rFonts w:ascii="Times New Roman" w:hAnsi="Times New Roman"/>
          <w:sz w:val="26"/>
          <w:szCs w:val="26"/>
        </w:rPr>
        <w:t>Saliamono Banaičio ir „Varpo“ (po 11)</w:t>
      </w:r>
      <w:r w:rsidR="00615853" w:rsidRPr="00CE10D0">
        <w:rPr>
          <w:rFonts w:ascii="Times New Roman" w:hAnsi="Times New Roman"/>
          <w:sz w:val="26"/>
          <w:szCs w:val="26"/>
        </w:rPr>
        <w:t xml:space="preserve"> spaustuvėms</w:t>
      </w:r>
      <w:r w:rsidR="00DD67AE" w:rsidRPr="00CE10D0">
        <w:rPr>
          <w:rFonts w:ascii="Times New Roman" w:hAnsi="Times New Roman"/>
          <w:sz w:val="26"/>
          <w:szCs w:val="26"/>
        </w:rPr>
        <w:t>.</w:t>
      </w:r>
      <w:r w:rsidR="00665C18" w:rsidRPr="00CE10D0">
        <w:rPr>
          <w:rFonts w:ascii="Times New Roman" w:hAnsi="Times New Roman"/>
          <w:sz w:val="26"/>
          <w:szCs w:val="26"/>
        </w:rPr>
        <w:t xml:space="preserve"> </w:t>
      </w:r>
      <w:r w:rsidR="00DD67AE" w:rsidRPr="00CE10D0">
        <w:rPr>
          <w:rFonts w:ascii="Times New Roman" w:hAnsi="Times New Roman"/>
          <w:sz w:val="26"/>
          <w:szCs w:val="26"/>
        </w:rPr>
        <w:t>Vienos iš jų buvo pigios, kitos remiamos ideologiniais motyvais. P</w:t>
      </w:r>
      <w:r w:rsidR="005C483F" w:rsidRPr="00CE10D0">
        <w:rPr>
          <w:rFonts w:ascii="Times New Roman" w:hAnsi="Times New Roman"/>
          <w:sz w:val="26"/>
          <w:szCs w:val="26"/>
        </w:rPr>
        <w:t>vz.</w:t>
      </w:r>
      <w:r w:rsidR="00DD67AE" w:rsidRPr="00CE10D0">
        <w:rPr>
          <w:rFonts w:ascii="Times New Roman" w:hAnsi="Times New Roman"/>
          <w:sz w:val="26"/>
          <w:szCs w:val="26"/>
        </w:rPr>
        <w:t xml:space="preserve">, „Kultūros“ bendrovė savo užsakymais palaikė </w:t>
      </w:r>
      <w:r w:rsidR="008C295C" w:rsidRPr="00CE10D0">
        <w:rPr>
          <w:rFonts w:ascii="Times New Roman" w:hAnsi="Times New Roman"/>
          <w:sz w:val="26"/>
          <w:szCs w:val="26"/>
        </w:rPr>
        <w:t>liaudininkų</w:t>
      </w:r>
      <w:r w:rsidR="00DD67AE" w:rsidRPr="00CE10D0">
        <w:rPr>
          <w:rFonts w:ascii="Times New Roman" w:hAnsi="Times New Roman"/>
          <w:sz w:val="26"/>
          <w:szCs w:val="26"/>
        </w:rPr>
        <w:t xml:space="preserve"> valdomą „Varpo“ </w:t>
      </w:r>
      <w:r w:rsidR="00A41A97" w:rsidRPr="00CE10D0">
        <w:rPr>
          <w:rFonts w:ascii="Times New Roman" w:hAnsi="Times New Roman"/>
          <w:sz w:val="26"/>
          <w:szCs w:val="26"/>
        </w:rPr>
        <w:t xml:space="preserve">bendrovės </w:t>
      </w:r>
      <w:r w:rsidR="00DD67AE" w:rsidRPr="00CE10D0">
        <w:rPr>
          <w:rFonts w:ascii="Times New Roman" w:hAnsi="Times New Roman"/>
          <w:sz w:val="26"/>
          <w:szCs w:val="26"/>
        </w:rPr>
        <w:t>spaustuvę</w:t>
      </w:r>
      <w:r w:rsidR="00423462" w:rsidRPr="00CE10D0">
        <w:rPr>
          <w:rFonts w:ascii="Times New Roman" w:hAnsi="Times New Roman"/>
          <w:sz w:val="26"/>
          <w:szCs w:val="26"/>
        </w:rPr>
        <w:t xml:space="preserve">. </w:t>
      </w:r>
      <w:r w:rsidR="008C295C" w:rsidRPr="00CE10D0">
        <w:rPr>
          <w:rFonts w:ascii="Times New Roman" w:hAnsi="Times New Roman"/>
          <w:sz w:val="26"/>
          <w:szCs w:val="26"/>
        </w:rPr>
        <w:t>Voldemarininkams</w:t>
      </w:r>
      <w:r w:rsidR="00423462" w:rsidRPr="00CE10D0">
        <w:rPr>
          <w:rFonts w:ascii="Times New Roman" w:hAnsi="Times New Roman"/>
          <w:sz w:val="26"/>
          <w:szCs w:val="26"/>
        </w:rPr>
        <w:t xml:space="preserve"> 1927</w:t>
      </w:r>
      <w:r w:rsidR="00290413">
        <w:rPr>
          <w:rFonts w:ascii="Times New Roman" w:hAnsi="Times New Roman"/>
          <w:sz w:val="26"/>
          <w:szCs w:val="26"/>
        </w:rPr>
        <w:t> </w:t>
      </w:r>
      <w:r w:rsidR="00423462" w:rsidRPr="00CE10D0">
        <w:rPr>
          <w:rFonts w:ascii="Times New Roman" w:hAnsi="Times New Roman"/>
          <w:sz w:val="26"/>
          <w:szCs w:val="26"/>
        </w:rPr>
        <w:t>m.</w:t>
      </w:r>
      <w:r w:rsidR="007633C1" w:rsidRPr="00CE10D0">
        <w:rPr>
          <w:rFonts w:ascii="Times New Roman" w:hAnsi="Times New Roman"/>
          <w:sz w:val="26"/>
          <w:szCs w:val="26"/>
        </w:rPr>
        <w:t xml:space="preserve"> </w:t>
      </w:r>
      <w:r w:rsidR="008C295C" w:rsidRPr="00CE10D0">
        <w:rPr>
          <w:rFonts w:ascii="Times New Roman" w:hAnsi="Times New Roman"/>
          <w:sz w:val="26"/>
          <w:szCs w:val="26"/>
        </w:rPr>
        <w:t xml:space="preserve">kovo 11 d. </w:t>
      </w:r>
      <w:r w:rsidR="00A41A97" w:rsidRPr="00CE10D0">
        <w:rPr>
          <w:rFonts w:ascii="Times New Roman" w:hAnsi="Times New Roman"/>
          <w:sz w:val="26"/>
          <w:szCs w:val="26"/>
        </w:rPr>
        <w:t>ją</w:t>
      </w:r>
      <w:r w:rsidR="00423462" w:rsidRPr="00CE10D0">
        <w:rPr>
          <w:rFonts w:ascii="Times New Roman" w:hAnsi="Times New Roman"/>
          <w:sz w:val="26"/>
          <w:szCs w:val="26"/>
        </w:rPr>
        <w:t xml:space="preserve"> susprogdinus</w:t>
      </w:r>
      <w:r w:rsidR="008C295C" w:rsidRPr="00CE10D0">
        <w:rPr>
          <w:rStyle w:val="FootnoteReference"/>
          <w:rFonts w:ascii="Times New Roman" w:hAnsi="Times New Roman"/>
          <w:sz w:val="26"/>
          <w:szCs w:val="26"/>
        </w:rPr>
        <w:footnoteReference w:id="705"/>
      </w:r>
      <w:r w:rsidR="00423462" w:rsidRPr="00CE10D0">
        <w:rPr>
          <w:rFonts w:ascii="Times New Roman" w:hAnsi="Times New Roman"/>
          <w:sz w:val="26"/>
          <w:szCs w:val="26"/>
        </w:rPr>
        <w:t>,</w:t>
      </w:r>
      <w:r w:rsidR="008C295C" w:rsidRPr="00CE10D0">
        <w:rPr>
          <w:rFonts w:ascii="Times New Roman" w:hAnsi="Times New Roman"/>
          <w:sz w:val="26"/>
          <w:szCs w:val="26"/>
        </w:rPr>
        <w:t xml:space="preserve"> paramą </w:t>
      </w:r>
      <w:r w:rsidR="00A41A97" w:rsidRPr="00CE10D0">
        <w:rPr>
          <w:rFonts w:ascii="Times New Roman" w:hAnsi="Times New Roman"/>
          <w:sz w:val="26"/>
          <w:szCs w:val="26"/>
        </w:rPr>
        <w:t xml:space="preserve">bendrovei </w:t>
      </w:r>
      <w:r w:rsidR="008C295C" w:rsidRPr="00CE10D0">
        <w:rPr>
          <w:rFonts w:ascii="Times New Roman" w:hAnsi="Times New Roman"/>
          <w:sz w:val="26"/>
          <w:szCs w:val="26"/>
        </w:rPr>
        <w:t>išreišk</w:t>
      </w:r>
      <w:r w:rsidR="00A41A97" w:rsidRPr="00CE10D0">
        <w:rPr>
          <w:rFonts w:ascii="Times New Roman" w:hAnsi="Times New Roman"/>
          <w:sz w:val="26"/>
          <w:szCs w:val="26"/>
        </w:rPr>
        <w:t>usi</w:t>
      </w:r>
      <w:r w:rsidR="008C295C" w:rsidRPr="00CE10D0">
        <w:rPr>
          <w:rFonts w:ascii="Times New Roman" w:hAnsi="Times New Roman"/>
          <w:sz w:val="26"/>
          <w:szCs w:val="26"/>
        </w:rPr>
        <w:t xml:space="preserve"> „Kultūros“ bendrovė</w:t>
      </w:r>
      <w:r w:rsidR="008C295C" w:rsidRPr="00CE10D0">
        <w:rPr>
          <w:rStyle w:val="FootnoteReference"/>
          <w:rFonts w:ascii="Times New Roman" w:hAnsi="Times New Roman"/>
          <w:sz w:val="26"/>
          <w:szCs w:val="26"/>
        </w:rPr>
        <w:footnoteReference w:id="706"/>
      </w:r>
      <w:r w:rsidR="00DF03F8" w:rsidRPr="00CE10D0">
        <w:rPr>
          <w:rFonts w:ascii="Times New Roman" w:hAnsi="Times New Roman"/>
          <w:sz w:val="26"/>
          <w:szCs w:val="26"/>
        </w:rPr>
        <w:t>,</w:t>
      </w:r>
      <w:r w:rsidR="008C295C" w:rsidRPr="00CE10D0">
        <w:rPr>
          <w:rFonts w:ascii="Times New Roman" w:hAnsi="Times New Roman"/>
          <w:sz w:val="26"/>
          <w:szCs w:val="26"/>
        </w:rPr>
        <w:t xml:space="preserve"> pati atsidūrusi sunkioje finansinėje padėtyje</w:t>
      </w:r>
      <w:r w:rsidR="00DF03F8" w:rsidRPr="00CE10D0">
        <w:rPr>
          <w:rFonts w:ascii="Times New Roman" w:hAnsi="Times New Roman"/>
          <w:sz w:val="26"/>
          <w:szCs w:val="26"/>
        </w:rPr>
        <w:t>,</w:t>
      </w:r>
      <w:r w:rsidR="00A41A97" w:rsidRPr="00CE10D0">
        <w:rPr>
          <w:rFonts w:ascii="Times New Roman" w:hAnsi="Times New Roman"/>
          <w:sz w:val="26"/>
          <w:szCs w:val="26"/>
        </w:rPr>
        <w:t xml:space="preserve"> nebeįstengė</w:t>
      </w:r>
      <w:r w:rsidR="008C295C" w:rsidRPr="00CE10D0">
        <w:rPr>
          <w:rFonts w:ascii="Times New Roman" w:hAnsi="Times New Roman"/>
          <w:sz w:val="26"/>
          <w:szCs w:val="26"/>
        </w:rPr>
        <w:t xml:space="preserve"> </w:t>
      </w:r>
      <w:r w:rsidR="00A41A97" w:rsidRPr="00CE10D0">
        <w:rPr>
          <w:rFonts w:ascii="Times New Roman" w:hAnsi="Times New Roman"/>
          <w:sz w:val="26"/>
          <w:szCs w:val="26"/>
        </w:rPr>
        <w:t>pažadų ištesėti.</w:t>
      </w:r>
      <w:r w:rsidR="008C295C" w:rsidRPr="00CE10D0">
        <w:rPr>
          <w:rFonts w:ascii="Times New Roman" w:hAnsi="Times New Roman"/>
          <w:sz w:val="26"/>
          <w:szCs w:val="26"/>
        </w:rPr>
        <w:t xml:space="preserve"> </w:t>
      </w:r>
      <w:r w:rsidR="00BD2911" w:rsidRPr="00CE10D0">
        <w:rPr>
          <w:rFonts w:ascii="Times New Roman" w:hAnsi="Times New Roman"/>
          <w:sz w:val="26"/>
          <w:szCs w:val="26"/>
        </w:rPr>
        <w:t xml:space="preserve">Mažiau </w:t>
      </w:r>
      <w:r w:rsidR="00DF03F8" w:rsidRPr="00CE10D0">
        <w:rPr>
          <w:rFonts w:ascii="Times New Roman" w:hAnsi="Times New Roman"/>
          <w:sz w:val="26"/>
          <w:szCs w:val="26"/>
        </w:rPr>
        <w:t xml:space="preserve">santykių </w:t>
      </w:r>
      <w:r w:rsidR="00423462" w:rsidRPr="00CE10D0">
        <w:rPr>
          <w:rFonts w:ascii="Times New Roman" w:hAnsi="Times New Roman"/>
          <w:sz w:val="26"/>
          <w:szCs w:val="26"/>
        </w:rPr>
        <w:t xml:space="preserve">turėta </w:t>
      </w:r>
      <w:r w:rsidR="00BD2911" w:rsidRPr="00CE10D0">
        <w:rPr>
          <w:rFonts w:ascii="Times New Roman" w:hAnsi="Times New Roman"/>
          <w:sz w:val="26"/>
          <w:szCs w:val="26"/>
        </w:rPr>
        <w:t>su Vilniaus (26</w:t>
      </w:r>
      <w:r w:rsidR="007C4B62" w:rsidRPr="00CE10D0">
        <w:rPr>
          <w:rFonts w:ascii="Times New Roman" w:hAnsi="Times New Roman"/>
          <w:sz w:val="26"/>
          <w:szCs w:val="26"/>
        </w:rPr>
        <w:t>) ir Seinų (1)</w:t>
      </w:r>
      <w:r w:rsidR="00BD2911" w:rsidRPr="00CE10D0">
        <w:rPr>
          <w:rFonts w:ascii="Times New Roman" w:hAnsi="Times New Roman"/>
          <w:sz w:val="26"/>
          <w:szCs w:val="26"/>
        </w:rPr>
        <w:t xml:space="preserve"> </w:t>
      </w:r>
      <w:r w:rsidR="002A7C7B" w:rsidRPr="00CE10D0">
        <w:rPr>
          <w:rFonts w:ascii="Times New Roman" w:hAnsi="Times New Roman"/>
          <w:sz w:val="26"/>
          <w:szCs w:val="26"/>
        </w:rPr>
        <w:t>spaudos centrais.</w:t>
      </w:r>
      <w:r w:rsidR="007C4B62" w:rsidRPr="00CE10D0">
        <w:rPr>
          <w:rFonts w:ascii="Times New Roman" w:hAnsi="Times New Roman"/>
          <w:sz w:val="26"/>
          <w:szCs w:val="26"/>
        </w:rPr>
        <w:t xml:space="preserve"> </w:t>
      </w:r>
      <w:r w:rsidR="00665C18" w:rsidRPr="00CE10D0">
        <w:rPr>
          <w:rFonts w:ascii="Times New Roman" w:hAnsi="Times New Roman"/>
          <w:sz w:val="26"/>
          <w:szCs w:val="26"/>
        </w:rPr>
        <w:t xml:space="preserve">Prieš Pirmąjį pasaulinį karą </w:t>
      </w:r>
      <w:r w:rsidR="002A7C7B" w:rsidRPr="00CE10D0">
        <w:rPr>
          <w:rFonts w:ascii="Times New Roman" w:hAnsi="Times New Roman"/>
          <w:sz w:val="26"/>
          <w:szCs w:val="26"/>
        </w:rPr>
        <w:t xml:space="preserve">ilgalaikiai ryšiai mezgėsi </w:t>
      </w:r>
      <w:r w:rsidR="00423462" w:rsidRPr="00CE10D0">
        <w:rPr>
          <w:rFonts w:ascii="Times New Roman" w:hAnsi="Times New Roman"/>
          <w:sz w:val="26"/>
          <w:szCs w:val="26"/>
        </w:rPr>
        <w:t xml:space="preserve">su </w:t>
      </w:r>
      <w:r w:rsidR="00665C18" w:rsidRPr="00CE10D0">
        <w:rPr>
          <w:rFonts w:ascii="Times New Roman" w:hAnsi="Times New Roman"/>
          <w:sz w:val="26"/>
          <w:szCs w:val="26"/>
        </w:rPr>
        <w:t>Vilniuje įsikūrus</w:t>
      </w:r>
      <w:r w:rsidR="002A7C7B" w:rsidRPr="00CE10D0">
        <w:rPr>
          <w:rFonts w:ascii="Times New Roman" w:hAnsi="Times New Roman"/>
          <w:sz w:val="26"/>
          <w:szCs w:val="26"/>
        </w:rPr>
        <w:t xml:space="preserve">iomis </w:t>
      </w:r>
      <w:r w:rsidR="002A7C7B" w:rsidRPr="00CE10D0">
        <w:rPr>
          <w:rFonts w:ascii="Times New Roman" w:hAnsi="Times New Roman"/>
          <w:sz w:val="26"/>
          <w:szCs w:val="26"/>
        </w:rPr>
        <w:lastRenderedPageBreak/>
        <w:t>J</w:t>
      </w:r>
      <w:r w:rsidR="00DD67AE" w:rsidRPr="00CE10D0">
        <w:rPr>
          <w:rFonts w:ascii="Times New Roman" w:hAnsi="Times New Roman"/>
          <w:sz w:val="26"/>
          <w:szCs w:val="26"/>
        </w:rPr>
        <w:t>ózefo</w:t>
      </w:r>
      <w:r w:rsidR="002A7C7B" w:rsidRPr="00CE10D0">
        <w:rPr>
          <w:rFonts w:ascii="Times New Roman" w:hAnsi="Times New Roman"/>
          <w:sz w:val="26"/>
          <w:szCs w:val="26"/>
        </w:rPr>
        <w:t xml:space="preserve"> Za</w:t>
      </w:r>
      <w:r w:rsidR="00DD67AE" w:rsidRPr="00CE10D0">
        <w:rPr>
          <w:rFonts w:ascii="Times New Roman" w:hAnsi="Times New Roman"/>
          <w:sz w:val="26"/>
          <w:szCs w:val="26"/>
        </w:rPr>
        <w:t>w</w:t>
      </w:r>
      <w:r w:rsidR="002A7C7B" w:rsidRPr="00CE10D0">
        <w:rPr>
          <w:rFonts w:ascii="Times New Roman" w:hAnsi="Times New Roman"/>
          <w:sz w:val="26"/>
          <w:szCs w:val="26"/>
        </w:rPr>
        <w:t>adzkio</w:t>
      </w:r>
      <w:r w:rsidR="00423462" w:rsidRPr="00CE10D0">
        <w:rPr>
          <w:rFonts w:ascii="Times New Roman" w:hAnsi="Times New Roman"/>
          <w:sz w:val="26"/>
          <w:szCs w:val="26"/>
        </w:rPr>
        <w:t xml:space="preserve"> firmos</w:t>
      </w:r>
      <w:r w:rsidR="002A7C7B" w:rsidRPr="00CE10D0">
        <w:rPr>
          <w:rFonts w:ascii="Times New Roman" w:hAnsi="Times New Roman"/>
          <w:sz w:val="26"/>
          <w:szCs w:val="26"/>
        </w:rPr>
        <w:t xml:space="preserve"> (</w:t>
      </w:r>
      <w:r w:rsidR="00AD5F3C" w:rsidRPr="00CE10D0">
        <w:rPr>
          <w:rFonts w:ascii="Times New Roman" w:hAnsi="Times New Roman"/>
          <w:sz w:val="26"/>
          <w:szCs w:val="26"/>
        </w:rPr>
        <w:t>6</w:t>
      </w:r>
      <w:r w:rsidR="002A7C7B" w:rsidRPr="00CE10D0">
        <w:rPr>
          <w:rFonts w:ascii="Times New Roman" w:hAnsi="Times New Roman"/>
          <w:sz w:val="26"/>
          <w:szCs w:val="26"/>
        </w:rPr>
        <w:t>)</w:t>
      </w:r>
      <w:r w:rsidR="00AD5F3C" w:rsidRPr="00CE10D0">
        <w:rPr>
          <w:rFonts w:ascii="Times New Roman" w:hAnsi="Times New Roman"/>
          <w:sz w:val="26"/>
          <w:szCs w:val="26"/>
        </w:rPr>
        <w:t>,</w:t>
      </w:r>
      <w:r w:rsidR="002A7C7B" w:rsidRPr="00CE10D0">
        <w:rPr>
          <w:rFonts w:ascii="Times New Roman" w:hAnsi="Times New Roman"/>
          <w:sz w:val="26"/>
          <w:szCs w:val="26"/>
        </w:rPr>
        <w:t xml:space="preserve"> </w:t>
      </w:r>
      <w:r w:rsidR="00665C18" w:rsidRPr="00CE10D0">
        <w:rPr>
          <w:rFonts w:ascii="Times New Roman" w:hAnsi="Times New Roman"/>
          <w:sz w:val="26"/>
          <w:szCs w:val="26"/>
        </w:rPr>
        <w:t>Martyno Kuktos, „Vilniaus žinių“</w:t>
      </w:r>
      <w:r w:rsidR="00AD5F3C" w:rsidRPr="00CE10D0">
        <w:rPr>
          <w:rFonts w:ascii="Times New Roman" w:hAnsi="Times New Roman"/>
          <w:sz w:val="26"/>
          <w:szCs w:val="26"/>
        </w:rPr>
        <w:t xml:space="preserve"> ir „Žaibo“</w:t>
      </w:r>
      <w:r w:rsidR="002A7C7B" w:rsidRPr="00CE10D0">
        <w:rPr>
          <w:rFonts w:ascii="Times New Roman" w:hAnsi="Times New Roman"/>
          <w:sz w:val="26"/>
          <w:szCs w:val="26"/>
        </w:rPr>
        <w:t xml:space="preserve"> (</w:t>
      </w:r>
      <w:r w:rsidR="00AD5F3C" w:rsidRPr="00CE10D0">
        <w:rPr>
          <w:rFonts w:ascii="Times New Roman" w:hAnsi="Times New Roman"/>
          <w:sz w:val="26"/>
          <w:szCs w:val="26"/>
        </w:rPr>
        <w:t xml:space="preserve">po </w:t>
      </w:r>
      <w:r w:rsidR="002A7C7B" w:rsidRPr="00CE10D0">
        <w:rPr>
          <w:rFonts w:ascii="Times New Roman" w:hAnsi="Times New Roman"/>
          <w:sz w:val="26"/>
          <w:szCs w:val="26"/>
        </w:rPr>
        <w:t>3</w:t>
      </w:r>
      <w:r w:rsidR="00665C18" w:rsidRPr="00CE10D0">
        <w:rPr>
          <w:rFonts w:ascii="Times New Roman" w:hAnsi="Times New Roman"/>
          <w:sz w:val="26"/>
          <w:szCs w:val="26"/>
        </w:rPr>
        <w:t xml:space="preserve">) </w:t>
      </w:r>
      <w:r w:rsidR="002A7C7B" w:rsidRPr="00CE10D0">
        <w:rPr>
          <w:rFonts w:ascii="Times New Roman" w:hAnsi="Times New Roman"/>
          <w:sz w:val="26"/>
          <w:szCs w:val="26"/>
        </w:rPr>
        <w:t xml:space="preserve">spaustuvėmis. </w:t>
      </w:r>
      <w:r w:rsidR="00AD5F3C" w:rsidRPr="00CE10D0">
        <w:rPr>
          <w:rFonts w:ascii="Times New Roman" w:hAnsi="Times New Roman"/>
          <w:sz w:val="26"/>
          <w:szCs w:val="26"/>
        </w:rPr>
        <w:t>Pažymėtina, kad p</w:t>
      </w:r>
      <w:r w:rsidR="002A7C7B" w:rsidRPr="00CE10D0">
        <w:rPr>
          <w:rFonts w:ascii="Times New Roman" w:hAnsi="Times New Roman"/>
          <w:sz w:val="26"/>
          <w:szCs w:val="26"/>
        </w:rPr>
        <w:t>rieš kar</w:t>
      </w:r>
      <w:r w:rsidR="00AD5F3C" w:rsidRPr="00CE10D0">
        <w:rPr>
          <w:rFonts w:ascii="Times New Roman" w:hAnsi="Times New Roman"/>
          <w:sz w:val="26"/>
          <w:szCs w:val="26"/>
        </w:rPr>
        <w:t>ą</w:t>
      </w:r>
      <w:r w:rsidR="002A7C7B" w:rsidRPr="00CE10D0">
        <w:rPr>
          <w:rFonts w:ascii="Times New Roman" w:hAnsi="Times New Roman"/>
          <w:sz w:val="26"/>
          <w:szCs w:val="26"/>
        </w:rPr>
        <w:t xml:space="preserve"> salantiškis A. Bendikas su savo leidybos projektais pasiekdavo</w:t>
      </w:r>
      <w:r w:rsidR="00DD67AE" w:rsidRPr="00CE10D0">
        <w:rPr>
          <w:rFonts w:ascii="Times New Roman" w:hAnsi="Times New Roman"/>
          <w:sz w:val="26"/>
          <w:szCs w:val="26"/>
        </w:rPr>
        <w:t xml:space="preserve"> net</w:t>
      </w:r>
      <w:r w:rsidR="002A7C7B" w:rsidRPr="00CE10D0">
        <w:rPr>
          <w:rFonts w:ascii="Times New Roman" w:hAnsi="Times New Roman"/>
          <w:sz w:val="26"/>
          <w:szCs w:val="26"/>
        </w:rPr>
        <w:t xml:space="preserve"> Varšuvą, bet</w:t>
      </w:r>
      <w:r w:rsidR="00DF03F8" w:rsidRPr="00CE10D0">
        <w:rPr>
          <w:rFonts w:ascii="Times New Roman" w:hAnsi="Times New Roman"/>
          <w:sz w:val="26"/>
          <w:szCs w:val="26"/>
        </w:rPr>
        <w:t>,</w:t>
      </w:r>
      <w:r w:rsidR="002A7C7B" w:rsidRPr="00CE10D0">
        <w:rPr>
          <w:rFonts w:ascii="Times New Roman" w:hAnsi="Times New Roman"/>
          <w:sz w:val="26"/>
          <w:szCs w:val="26"/>
        </w:rPr>
        <w:t xml:space="preserve"> po karo Lenkijai okupavus Vilniaus kraštą, tokie kontaktai visiškai nutrūko. </w:t>
      </w:r>
      <w:r w:rsidR="00423462" w:rsidRPr="00CE10D0">
        <w:rPr>
          <w:rFonts w:ascii="Times New Roman" w:hAnsi="Times New Roman"/>
          <w:sz w:val="26"/>
          <w:szCs w:val="26"/>
        </w:rPr>
        <w:t>Po 1920 m.</w:t>
      </w:r>
      <w:r w:rsidR="002A7C7B" w:rsidRPr="00CE10D0">
        <w:rPr>
          <w:rFonts w:ascii="Times New Roman" w:hAnsi="Times New Roman"/>
          <w:sz w:val="26"/>
          <w:szCs w:val="26"/>
        </w:rPr>
        <w:t xml:space="preserve"> Vilniaus</w:t>
      </w:r>
      <w:r w:rsidR="00423462" w:rsidRPr="00CE10D0">
        <w:rPr>
          <w:rFonts w:ascii="Times New Roman" w:hAnsi="Times New Roman"/>
          <w:sz w:val="26"/>
          <w:szCs w:val="26"/>
        </w:rPr>
        <w:t xml:space="preserve"> krašto</w:t>
      </w:r>
      <w:r w:rsidR="00350E69" w:rsidRPr="00CE10D0">
        <w:rPr>
          <w:rFonts w:ascii="Times New Roman" w:hAnsi="Times New Roman"/>
          <w:sz w:val="26"/>
          <w:szCs w:val="26"/>
        </w:rPr>
        <w:t xml:space="preserve"> </w:t>
      </w:r>
      <w:r w:rsidR="00423462" w:rsidRPr="00CE10D0">
        <w:rPr>
          <w:rFonts w:ascii="Times New Roman" w:hAnsi="Times New Roman"/>
          <w:sz w:val="26"/>
          <w:szCs w:val="26"/>
        </w:rPr>
        <w:t xml:space="preserve">netekties </w:t>
      </w:r>
      <w:r w:rsidR="002A7C7B" w:rsidRPr="00CE10D0">
        <w:rPr>
          <w:rFonts w:ascii="Times New Roman" w:hAnsi="Times New Roman"/>
          <w:sz w:val="26"/>
          <w:szCs w:val="26"/>
        </w:rPr>
        <w:t>iškilęs</w:t>
      </w:r>
      <w:r w:rsidR="00AD5F3C" w:rsidRPr="00CE10D0">
        <w:rPr>
          <w:rFonts w:ascii="Times New Roman" w:hAnsi="Times New Roman"/>
          <w:sz w:val="26"/>
          <w:szCs w:val="26"/>
        </w:rPr>
        <w:t xml:space="preserve"> visiškai naujas</w:t>
      </w:r>
      <w:r w:rsidR="002A7C7B" w:rsidRPr="00CE10D0">
        <w:rPr>
          <w:rFonts w:ascii="Times New Roman" w:hAnsi="Times New Roman"/>
          <w:sz w:val="26"/>
          <w:szCs w:val="26"/>
        </w:rPr>
        <w:t xml:space="preserve"> Marijampolės spaudos centras, telkęs katali</w:t>
      </w:r>
      <w:r w:rsidR="0070017D">
        <w:rPr>
          <w:rFonts w:ascii="Times New Roman" w:hAnsi="Times New Roman"/>
          <w:sz w:val="26"/>
          <w:szCs w:val="26"/>
        </w:rPr>
        <w:softHyphen/>
      </w:r>
      <w:r w:rsidR="002A7C7B" w:rsidRPr="00CE10D0">
        <w:rPr>
          <w:rFonts w:ascii="Times New Roman" w:hAnsi="Times New Roman"/>
          <w:sz w:val="26"/>
          <w:szCs w:val="26"/>
        </w:rPr>
        <w:t xml:space="preserve">kiškos lektūros leidėjus, gavo užsakymų iš </w:t>
      </w:r>
      <w:r w:rsidR="00287E8B" w:rsidRPr="00CE10D0">
        <w:rPr>
          <w:rFonts w:ascii="Times New Roman" w:hAnsi="Times New Roman"/>
          <w:sz w:val="26"/>
          <w:szCs w:val="26"/>
        </w:rPr>
        <w:t>Kretingos,</w:t>
      </w:r>
      <w:r w:rsidR="00350E69" w:rsidRPr="00CE10D0">
        <w:rPr>
          <w:rFonts w:ascii="Times New Roman" w:hAnsi="Times New Roman"/>
          <w:sz w:val="26"/>
          <w:szCs w:val="26"/>
        </w:rPr>
        <w:t xml:space="preserve"> Raseini</w:t>
      </w:r>
      <w:r w:rsidR="00287E8B" w:rsidRPr="00CE10D0">
        <w:rPr>
          <w:rFonts w:ascii="Times New Roman" w:hAnsi="Times New Roman"/>
          <w:sz w:val="26"/>
          <w:szCs w:val="26"/>
        </w:rPr>
        <w:t>ų</w:t>
      </w:r>
      <w:r w:rsidR="00350E69" w:rsidRPr="00CE10D0">
        <w:rPr>
          <w:rFonts w:ascii="Times New Roman" w:hAnsi="Times New Roman"/>
          <w:sz w:val="26"/>
          <w:szCs w:val="26"/>
        </w:rPr>
        <w:t xml:space="preserve"> ir Šiauli</w:t>
      </w:r>
      <w:r w:rsidR="00287E8B" w:rsidRPr="00CE10D0">
        <w:rPr>
          <w:rFonts w:ascii="Times New Roman" w:hAnsi="Times New Roman"/>
          <w:sz w:val="26"/>
          <w:szCs w:val="26"/>
        </w:rPr>
        <w:t>ų vienuolij</w:t>
      </w:r>
      <w:r w:rsidR="00AD5F3C" w:rsidRPr="00CE10D0">
        <w:rPr>
          <w:rFonts w:ascii="Times New Roman" w:hAnsi="Times New Roman"/>
          <w:sz w:val="26"/>
          <w:szCs w:val="26"/>
        </w:rPr>
        <w:t>ų. Jos</w:t>
      </w:r>
      <w:r w:rsidR="002A7C7B" w:rsidRPr="00CE10D0">
        <w:rPr>
          <w:rFonts w:ascii="Times New Roman" w:hAnsi="Times New Roman"/>
          <w:sz w:val="26"/>
          <w:szCs w:val="26"/>
        </w:rPr>
        <w:t xml:space="preserve"> rinkosi</w:t>
      </w:r>
      <w:r w:rsidR="00AD5F3C" w:rsidRPr="00CE10D0">
        <w:rPr>
          <w:rFonts w:ascii="Times New Roman" w:hAnsi="Times New Roman"/>
          <w:sz w:val="26"/>
          <w:szCs w:val="26"/>
        </w:rPr>
        <w:t xml:space="preserve"> katalikišką</w:t>
      </w:r>
      <w:r w:rsidR="0064727C" w:rsidRPr="00CE10D0">
        <w:rPr>
          <w:rFonts w:ascii="Times New Roman" w:hAnsi="Times New Roman"/>
          <w:sz w:val="26"/>
          <w:szCs w:val="26"/>
        </w:rPr>
        <w:t xml:space="preserve"> „Šešupės“ spaustuv</w:t>
      </w:r>
      <w:r w:rsidR="002A7C7B" w:rsidRPr="00CE10D0">
        <w:rPr>
          <w:rFonts w:ascii="Times New Roman" w:hAnsi="Times New Roman"/>
          <w:sz w:val="26"/>
          <w:szCs w:val="26"/>
        </w:rPr>
        <w:t>ę</w:t>
      </w:r>
      <w:r w:rsidR="0064727C" w:rsidRPr="00CE10D0">
        <w:rPr>
          <w:rFonts w:ascii="Times New Roman" w:hAnsi="Times New Roman"/>
          <w:sz w:val="26"/>
          <w:szCs w:val="26"/>
        </w:rPr>
        <w:t xml:space="preserve"> (6)</w:t>
      </w:r>
      <w:r w:rsidR="002A7C7B" w:rsidRPr="00CE10D0">
        <w:rPr>
          <w:rFonts w:ascii="Times New Roman" w:hAnsi="Times New Roman"/>
          <w:sz w:val="26"/>
          <w:szCs w:val="26"/>
        </w:rPr>
        <w:t>.</w:t>
      </w:r>
      <w:r w:rsidR="00287E8B" w:rsidRPr="00CE10D0">
        <w:rPr>
          <w:rFonts w:ascii="Times New Roman" w:hAnsi="Times New Roman"/>
          <w:sz w:val="26"/>
          <w:szCs w:val="26"/>
        </w:rPr>
        <w:t xml:space="preserve"> </w:t>
      </w:r>
      <w:r w:rsidR="002A7C7B" w:rsidRPr="00CE10D0">
        <w:rPr>
          <w:rFonts w:ascii="Times New Roman" w:hAnsi="Times New Roman"/>
          <w:sz w:val="26"/>
          <w:szCs w:val="26"/>
        </w:rPr>
        <w:t>Kiti</w:t>
      </w:r>
      <w:r w:rsidR="00BD12FC" w:rsidRPr="00CE10D0">
        <w:rPr>
          <w:rFonts w:ascii="Times New Roman" w:hAnsi="Times New Roman"/>
          <w:sz w:val="26"/>
          <w:szCs w:val="26"/>
        </w:rPr>
        <w:t>,</w:t>
      </w:r>
      <w:r w:rsidR="002A7C7B" w:rsidRPr="00CE10D0">
        <w:rPr>
          <w:rFonts w:ascii="Times New Roman" w:hAnsi="Times New Roman"/>
          <w:sz w:val="26"/>
          <w:szCs w:val="26"/>
        </w:rPr>
        <w:t xml:space="preserve"> m</w:t>
      </w:r>
      <w:r w:rsidR="00287E8B" w:rsidRPr="00CE10D0">
        <w:rPr>
          <w:rFonts w:ascii="Times New Roman" w:hAnsi="Times New Roman"/>
          <w:sz w:val="26"/>
          <w:szCs w:val="26"/>
        </w:rPr>
        <w:t>ažesni</w:t>
      </w:r>
      <w:r w:rsidR="00BD12FC" w:rsidRPr="00CE10D0">
        <w:rPr>
          <w:rFonts w:ascii="Times New Roman" w:hAnsi="Times New Roman"/>
          <w:sz w:val="26"/>
          <w:szCs w:val="26"/>
        </w:rPr>
        <w:t>,</w:t>
      </w:r>
      <w:r w:rsidR="00287E8B" w:rsidRPr="00CE10D0">
        <w:rPr>
          <w:rFonts w:ascii="Times New Roman" w:hAnsi="Times New Roman"/>
          <w:sz w:val="26"/>
          <w:szCs w:val="26"/>
        </w:rPr>
        <w:t xml:space="preserve"> </w:t>
      </w:r>
      <w:r w:rsidR="002A7C7B" w:rsidRPr="00CE10D0">
        <w:rPr>
          <w:rFonts w:ascii="Times New Roman" w:hAnsi="Times New Roman"/>
          <w:sz w:val="26"/>
          <w:szCs w:val="26"/>
        </w:rPr>
        <w:t>D</w:t>
      </w:r>
      <w:r w:rsidR="0064727C" w:rsidRPr="00CE10D0">
        <w:rPr>
          <w:rFonts w:ascii="Times New Roman" w:hAnsi="Times New Roman"/>
          <w:sz w:val="26"/>
          <w:szCs w:val="26"/>
        </w:rPr>
        <w:t>idžiosios Lietuvos</w:t>
      </w:r>
      <w:r w:rsidR="00287E8B" w:rsidRPr="00CE10D0">
        <w:rPr>
          <w:rFonts w:ascii="Times New Roman" w:hAnsi="Times New Roman"/>
          <w:sz w:val="26"/>
          <w:szCs w:val="26"/>
        </w:rPr>
        <w:t xml:space="preserve"> spaudos</w:t>
      </w:r>
      <w:r w:rsidR="0064727C" w:rsidRPr="00CE10D0">
        <w:rPr>
          <w:rFonts w:ascii="Times New Roman" w:hAnsi="Times New Roman"/>
          <w:sz w:val="26"/>
          <w:szCs w:val="26"/>
        </w:rPr>
        <w:t xml:space="preserve"> centrai</w:t>
      </w:r>
      <w:r w:rsidR="00AD5F3C" w:rsidRPr="00CE10D0">
        <w:rPr>
          <w:rFonts w:ascii="Times New Roman" w:hAnsi="Times New Roman"/>
          <w:sz w:val="26"/>
          <w:szCs w:val="26"/>
        </w:rPr>
        <w:t xml:space="preserve"> </w:t>
      </w:r>
      <w:r w:rsidR="00287E8B" w:rsidRPr="00CE10D0">
        <w:rPr>
          <w:rFonts w:ascii="Times New Roman" w:hAnsi="Times New Roman"/>
          <w:sz w:val="26"/>
          <w:szCs w:val="26"/>
        </w:rPr>
        <w:t>regiono</w:t>
      </w:r>
      <w:r w:rsidR="0064727C" w:rsidRPr="00CE10D0">
        <w:rPr>
          <w:rFonts w:ascii="Times New Roman" w:hAnsi="Times New Roman"/>
          <w:sz w:val="26"/>
          <w:szCs w:val="26"/>
        </w:rPr>
        <w:t xml:space="preserve"> leidėjams nebuvo patrauklūs. </w:t>
      </w:r>
    </w:p>
    <w:p w:rsidR="00E8535F" w:rsidRPr="00CE10D0" w:rsidRDefault="0064727C" w:rsidP="00E8535F">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Knygnešystės epochoje sustiprėję Didžiosios ir Mažosios Lietuvos </w:t>
      </w:r>
      <w:r w:rsidR="004C11F1" w:rsidRPr="00CE10D0">
        <w:rPr>
          <w:rFonts w:ascii="Times New Roman" w:hAnsi="Times New Roman"/>
          <w:sz w:val="26"/>
          <w:szCs w:val="26"/>
        </w:rPr>
        <w:t>ryšiai</w:t>
      </w:r>
      <w:r w:rsidR="00DF03F8" w:rsidRPr="00CE10D0">
        <w:rPr>
          <w:rFonts w:ascii="Times New Roman" w:hAnsi="Times New Roman"/>
          <w:sz w:val="26"/>
          <w:szCs w:val="26"/>
        </w:rPr>
        <w:t>,</w:t>
      </w:r>
      <w:r w:rsidRPr="00CE10D0">
        <w:rPr>
          <w:rFonts w:ascii="Times New Roman" w:hAnsi="Times New Roman"/>
          <w:sz w:val="26"/>
          <w:szCs w:val="26"/>
        </w:rPr>
        <w:t xml:space="preserve"> išauginę stambius spaudos centrus </w:t>
      </w:r>
      <w:r w:rsidR="00AD5F3C" w:rsidRPr="00CE10D0">
        <w:rPr>
          <w:rFonts w:ascii="Times New Roman" w:hAnsi="Times New Roman"/>
          <w:sz w:val="26"/>
          <w:szCs w:val="26"/>
        </w:rPr>
        <w:t xml:space="preserve">Klaipėdoje, </w:t>
      </w:r>
      <w:r w:rsidRPr="00CE10D0">
        <w:rPr>
          <w:rFonts w:ascii="Times New Roman" w:hAnsi="Times New Roman"/>
          <w:sz w:val="26"/>
          <w:szCs w:val="26"/>
        </w:rPr>
        <w:t>Tilžė</w:t>
      </w:r>
      <w:r w:rsidR="00852F7E" w:rsidRPr="00CE10D0">
        <w:rPr>
          <w:rFonts w:ascii="Times New Roman" w:hAnsi="Times New Roman"/>
          <w:sz w:val="26"/>
          <w:szCs w:val="26"/>
        </w:rPr>
        <w:t>je</w:t>
      </w:r>
      <w:r w:rsidRPr="00CE10D0">
        <w:rPr>
          <w:rFonts w:ascii="Times New Roman" w:hAnsi="Times New Roman"/>
          <w:sz w:val="26"/>
          <w:szCs w:val="26"/>
        </w:rPr>
        <w:t xml:space="preserve"> ir </w:t>
      </w:r>
      <w:r w:rsidR="00852F7E" w:rsidRPr="00CE10D0">
        <w:rPr>
          <w:rFonts w:ascii="Times New Roman" w:hAnsi="Times New Roman"/>
          <w:sz w:val="26"/>
          <w:szCs w:val="26"/>
        </w:rPr>
        <w:t>Bitėnuose</w:t>
      </w:r>
      <w:r w:rsidR="00DF03F8" w:rsidRPr="00CE10D0">
        <w:rPr>
          <w:rFonts w:ascii="Times New Roman" w:hAnsi="Times New Roman"/>
          <w:sz w:val="26"/>
          <w:szCs w:val="26"/>
        </w:rPr>
        <w:t>,</w:t>
      </w:r>
      <w:r w:rsidRPr="00CE10D0">
        <w:rPr>
          <w:rFonts w:ascii="Times New Roman" w:hAnsi="Times New Roman"/>
          <w:sz w:val="26"/>
          <w:szCs w:val="26"/>
        </w:rPr>
        <w:t xml:space="preserve"> nenustojo pildę Žemaitijos leidėjų užsakymų</w:t>
      </w:r>
      <w:r w:rsidR="00E8535F" w:rsidRPr="00CE10D0">
        <w:rPr>
          <w:rFonts w:ascii="Times New Roman" w:hAnsi="Times New Roman"/>
          <w:sz w:val="26"/>
          <w:szCs w:val="26"/>
        </w:rPr>
        <w:t xml:space="preserve"> ir po lietuviškos spaudos lotyniškais rašmenimis draudimo panaikinimo</w:t>
      </w:r>
      <w:r w:rsidRPr="00CE10D0">
        <w:rPr>
          <w:rFonts w:ascii="Times New Roman" w:hAnsi="Times New Roman"/>
          <w:sz w:val="26"/>
          <w:szCs w:val="26"/>
        </w:rPr>
        <w:t>. Vilniaus knygininkas Ignas Šlapelis</w:t>
      </w:r>
      <w:r w:rsidR="00DF03F8" w:rsidRPr="00CE10D0">
        <w:rPr>
          <w:rFonts w:ascii="Times New Roman" w:hAnsi="Times New Roman"/>
          <w:sz w:val="26"/>
          <w:szCs w:val="26"/>
        </w:rPr>
        <w:t>,</w:t>
      </w:r>
      <w:r w:rsidRPr="00CE10D0">
        <w:rPr>
          <w:rFonts w:ascii="Times New Roman" w:hAnsi="Times New Roman"/>
          <w:sz w:val="26"/>
          <w:szCs w:val="26"/>
        </w:rPr>
        <w:t xml:space="preserve"> 1914 m. </w:t>
      </w:r>
      <w:r w:rsidR="00AD5F3C" w:rsidRPr="00CE10D0">
        <w:rPr>
          <w:rFonts w:ascii="Times New Roman" w:hAnsi="Times New Roman"/>
          <w:sz w:val="26"/>
          <w:szCs w:val="26"/>
        </w:rPr>
        <w:t xml:space="preserve">gegužės 11 d. </w:t>
      </w:r>
      <w:r w:rsidRPr="00CE10D0">
        <w:rPr>
          <w:rFonts w:ascii="Times New Roman" w:hAnsi="Times New Roman"/>
          <w:sz w:val="26"/>
          <w:szCs w:val="26"/>
        </w:rPr>
        <w:t xml:space="preserve">laiške P. Bugailiškiui analitiškai įvertinęs Mažosios Lietuvos spaustuvių konkurencingumą, teisingai pastebėjo, </w:t>
      </w:r>
      <w:r w:rsidR="00DF03F8" w:rsidRPr="00CE10D0">
        <w:rPr>
          <w:rFonts w:ascii="Times New Roman" w:hAnsi="Times New Roman"/>
          <w:sz w:val="26"/>
          <w:szCs w:val="26"/>
        </w:rPr>
        <w:t xml:space="preserve">kad </w:t>
      </w:r>
      <w:r w:rsidRPr="00CE10D0">
        <w:rPr>
          <w:rFonts w:ascii="Times New Roman" w:hAnsi="Times New Roman"/>
          <w:sz w:val="26"/>
          <w:szCs w:val="26"/>
        </w:rPr>
        <w:t>tuometė</w:t>
      </w:r>
      <w:r w:rsidR="00DF03F8" w:rsidRPr="00CE10D0">
        <w:rPr>
          <w:rFonts w:ascii="Times New Roman" w:hAnsi="Times New Roman"/>
          <w:sz w:val="26"/>
          <w:szCs w:val="26"/>
        </w:rPr>
        <w:t>s</w:t>
      </w:r>
      <w:r w:rsidRPr="00CE10D0">
        <w:rPr>
          <w:rFonts w:ascii="Times New Roman" w:hAnsi="Times New Roman"/>
          <w:sz w:val="26"/>
          <w:szCs w:val="26"/>
        </w:rPr>
        <w:t xml:space="preserve"> Rusijos muitų sistem</w:t>
      </w:r>
      <w:r w:rsidR="00AA472B" w:rsidRPr="00CE10D0">
        <w:rPr>
          <w:rFonts w:ascii="Times New Roman" w:hAnsi="Times New Roman"/>
          <w:sz w:val="26"/>
          <w:szCs w:val="26"/>
        </w:rPr>
        <w:t>os lengvatos spaudos produkcijos importui</w:t>
      </w:r>
      <w:r w:rsidRPr="00CE10D0">
        <w:rPr>
          <w:rFonts w:ascii="Times New Roman" w:hAnsi="Times New Roman"/>
          <w:sz w:val="26"/>
          <w:szCs w:val="26"/>
        </w:rPr>
        <w:t>, popieriaus kainų skirtumas (Vokietijoje jis buvo pigesnis)</w:t>
      </w:r>
      <w:r w:rsidR="000C7376" w:rsidRPr="00CE10D0">
        <w:rPr>
          <w:rFonts w:ascii="Times New Roman" w:hAnsi="Times New Roman"/>
          <w:sz w:val="26"/>
          <w:szCs w:val="26"/>
        </w:rPr>
        <w:t>,</w:t>
      </w:r>
      <w:r w:rsidRPr="00CE10D0">
        <w:rPr>
          <w:rFonts w:ascii="Times New Roman" w:hAnsi="Times New Roman"/>
          <w:sz w:val="26"/>
          <w:szCs w:val="26"/>
        </w:rPr>
        <w:t xml:space="preserve"> tautiniu </w:t>
      </w:r>
      <w:r w:rsidR="00954E5C" w:rsidRPr="00CE10D0">
        <w:rPr>
          <w:rFonts w:ascii="Times New Roman" w:hAnsi="Times New Roman"/>
          <w:sz w:val="26"/>
          <w:szCs w:val="26"/>
        </w:rPr>
        <w:t xml:space="preserve">ir ideologiniu </w:t>
      </w:r>
      <w:r w:rsidRPr="00CE10D0">
        <w:rPr>
          <w:rFonts w:ascii="Times New Roman" w:hAnsi="Times New Roman"/>
          <w:sz w:val="26"/>
          <w:szCs w:val="26"/>
        </w:rPr>
        <w:t>pagrindu užmegzti ryšiai</w:t>
      </w:r>
      <w:r w:rsidR="00954E5C" w:rsidRPr="00CE10D0">
        <w:rPr>
          <w:rStyle w:val="FootnoteReference"/>
          <w:rFonts w:ascii="Times New Roman" w:hAnsi="Times New Roman"/>
          <w:sz w:val="26"/>
          <w:szCs w:val="26"/>
        </w:rPr>
        <w:footnoteReference w:id="707"/>
      </w:r>
      <w:r w:rsidRPr="00CE10D0">
        <w:rPr>
          <w:rFonts w:ascii="Times New Roman" w:hAnsi="Times New Roman"/>
          <w:sz w:val="26"/>
          <w:szCs w:val="26"/>
        </w:rPr>
        <w:t xml:space="preserve">, kurių glaudumą dar skatino aktyvi spaustuvininkų (pvz., E. </w:t>
      </w:r>
      <w:r w:rsidR="00852F7E" w:rsidRPr="00CE10D0">
        <w:rPr>
          <w:rFonts w:ascii="Times New Roman" w:hAnsi="Times New Roman"/>
          <w:sz w:val="26"/>
          <w:szCs w:val="26"/>
        </w:rPr>
        <w:t>Jagomasto</w:t>
      </w:r>
      <w:r w:rsidRPr="00CE10D0">
        <w:rPr>
          <w:rFonts w:ascii="Times New Roman" w:hAnsi="Times New Roman"/>
          <w:sz w:val="26"/>
          <w:szCs w:val="26"/>
        </w:rPr>
        <w:t>) veikla</w:t>
      </w:r>
      <w:r w:rsidR="00C94B33" w:rsidRPr="00CE10D0">
        <w:rPr>
          <w:rFonts w:ascii="Times New Roman" w:hAnsi="Times New Roman"/>
          <w:sz w:val="26"/>
          <w:szCs w:val="26"/>
        </w:rPr>
        <w:t>,</w:t>
      </w:r>
      <w:r w:rsidRPr="00CE10D0">
        <w:rPr>
          <w:rFonts w:ascii="Times New Roman" w:hAnsi="Times New Roman"/>
          <w:sz w:val="26"/>
          <w:szCs w:val="26"/>
        </w:rPr>
        <w:t xml:space="preserve"> viliojo </w:t>
      </w:r>
      <w:r w:rsidR="000C7376" w:rsidRPr="00CE10D0">
        <w:rPr>
          <w:rFonts w:ascii="Times New Roman" w:hAnsi="Times New Roman"/>
          <w:sz w:val="26"/>
          <w:szCs w:val="26"/>
        </w:rPr>
        <w:t>kaimyninės Žemaitijos</w:t>
      </w:r>
      <w:r w:rsidRPr="00CE10D0">
        <w:rPr>
          <w:rFonts w:ascii="Times New Roman" w:hAnsi="Times New Roman"/>
          <w:sz w:val="26"/>
          <w:szCs w:val="26"/>
        </w:rPr>
        <w:t xml:space="preserve"> leidėjus</w:t>
      </w:r>
      <w:r w:rsidR="00C94B33" w:rsidRPr="00CE10D0">
        <w:rPr>
          <w:rFonts w:ascii="Times New Roman" w:hAnsi="Times New Roman"/>
          <w:sz w:val="26"/>
          <w:szCs w:val="26"/>
        </w:rPr>
        <w:t xml:space="preserve"> rinktis ne </w:t>
      </w:r>
      <w:r w:rsidR="00852F7E" w:rsidRPr="00CE10D0">
        <w:rPr>
          <w:rFonts w:ascii="Times New Roman" w:hAnsi="Times New Roman"/>
          <w:sz w:val="26"/>
          <w:szCs w:val="26"/>
        </w:rPr>
        <w:t>Rusijos erdvėje veikiančių</w:t>
      </w:r>
      <w:r w:rsidR="00C94B33" w:rsidRPr="00CE10D0">
        <w:rPr>
          <w:rFonts w:ascii="Times New Roman" w:hAnsi="Times New Roman"/>
          <w:sz w:val="26"/>
          <w:szCs w:val="26"/>
        </w:rPr>
        <w:t xml:space="preserve"> spaustuvių paslaugas</w:t>
      </w:r>
      <w:r w:rsidRPr="00CE10D0">
        <w:rPr>
          <w:rStyle w:val="FootnoteReference"/>
          <w:rFonts w:ascii="Times New Roman" w:hAnsi="Times New Roman"/>
          <w:sz w:val="26"/>
          <w:szCs w:val="26"/>
        </w:rPr>
        <w:footnoteReference w:id="708"/>
      </w:r>
      <w:r w:rsidR="00E8535F" w:rsidRPr="00CE10D0">
        <w:rPr>
          <w:rFonts w:ascii="Times New Roman" w:hAnsi="Times New Roman"/>
          <w:sz w:val="26"/>
          <w:szCs w:val="26"/>
        </w:rPr>
        <w:t>, o Mažo</w:t>
      </w:r>
      <w:r w:rsidR="000C7376" w:rsidRPr="00CE10D0">
        <w:rPr>
          <w:rFonts w:ascii="Times New Roman" w:hAnsi="Times New Roman"/>
          <w:sz w:val="26"/>
          <w:szCs w:val="26"/>
        </w:rPr>
        <w:t>sios</w:t>
      </w:r>
      <w:r w:rsidR="00E8535F" w:rsidRPr="00CE10D0">
        <w:rPr>
          <w:rFonts w:ascii="Times New Roman" w:hAnsi="Times New Roman"/>
          <w:sz w:val="26"/>
          <w:szCs w:val="26"/>
        </w:rPr>
        <w:t xml:space="preserve"> Lietuvo</w:t>
      </w:r>
      <w:r w:rsidR="000C7376" w:rsidRPr="00CE10D0">
        <w:rPr>
          <w:rFonts w:ascii="Times New Roman" w:hAnsi="Times New Roman"/>
          <w:sz w:val="26"/>
          <w:szCs w:val="26"/>
        </w:rPr>
        <w:t>s</w:t>
      </w:r>
      <w:r w:rsidR="00AA472B" w:rsidRPr="00CE10D0">
        <w:rPr>
          <w:rFonts w:ascii="Times New Roman" w:hAnsi="Times New Roman"/>
          <w:sz w:val="26"/>
          <w:szCs w:val="26"/>
        </w:rPr>
        <w:t xml:space="preserve"> spaudos įmones</w:t>
      </w:r>
      <w:r w:rsidRPr="00CE10D0">
        <w:rPr>
          <w:rFonts w:ascii="Times New Roman" w:hAnsi="Times New Roman"/>
          <w:sz w:val="26"/>
          <w:szCs w:val="26"/>
        </w:rPr>
        <w:t>.</w:t>
      </w:r>
      <w:r w:rsidR="00852F7E" w:rsidRPr="00CE10D0">
        <w:rPr>
          <w:rFonts w:ascii="Times New Roman" w:hAnsi="Times New Roman"/>
          <w:sz w:val="26"/>
          <w:szCs w:val="26"/>
        </w:rPr>
        <w:t xml:space="preserve"> Stambiausias lietuviškos spaudos centras </w:t>
      </w:r>
      <w:r w:rsidR="00AA472B" w:rsidRPr="00CE10D0">
        <w:rPr>
          <w:rFonts w:ascii="Times New Roman" w:hAnsi="Times New Roman"/>
          <w:sz w:val="26"/>
          <w:szCs w:val="26"/>
        </w:rPr>
        <w:t>išliko</w:t>
      </w:r>
      <w:r w:rsidRPr="00CE10D0">
        <w:rPr>
          <w:rFonts w:ascii="Times New Roman" w:hAnsi="Times New Roman"/>
          <w:sz w:val="26"/>
          <w:szCs w:val="26"/>
        </w:rPr>
        <w:t xml:space="preserve"> </w:t>
      </w:r>
      <w:r w:rsidR="00C94B33" w:rsidRPr="00CE10D0">
        <w:rPr>
          <w:rFonts w:ascii="Times New Roman" w:hAnsi="Times New Roman"/>
          <w:sz w:val="26"/>
          <w:szCs w:val="26"/>
        </w:rPr>
        <w:t>Tilžėje</w:t>
      </w:r>
      <w:r w:rsidR="00852F7E" w:rsidRPr="00CE10D0">
        <w:rPr>
          <w:rFonts w:ascii="Times New Roman" w:hAnsi="Times New Roman"/>
          <w:sz w:val="26"/>
          <w:szCs w:val="26"/>
        </w:rPr>
        <w:t>, kurioje</w:t>
      </w:r>
      <w:r w:rsidR="00C94B33" w:rsidRPr="00CE10D0">
        <w:rPr>
          <w:rFonts w:ascii="Times New Roman" w:hAnsi="Times New Roman"/>
          <w:sz w:val="26"/>
          <w:szCs w:val="26"/>
        </w:rPr>
        <w:t xml:space="preserve"> iš viso buvo </w:t>
      </w:r>
      <w:r w:rsidR="00DF03F8" w:rsidRPr="00CE10D0">
        <w:rPr>
          <w:rFonts w:ascii="Times New Roman" w:hAnsi="Times New Roman"/>
          <w:sz w:val="26"/>
          <w:szCs w:val="26"/>
        </w:rPr>
        <w:t xml:space="preserve">atspausdinta </w:t>
      </w:r>
      <w:r w:rsidR="00C94B33" w:rsidRPr="00CE10D0">
        <w:rPr>
          <w:rFonts w:ascii="Times New Roman" w:hAnsi="Times New Roman"/>
          <w:sz w:val="26"/>
          <w:szCs w:val="26"/>
        </w:rPr>
        <w:t>2</w:t>
      </w:r>
      <w:r w:rsidR="00423462" w:rsidRPr="00CE10D0">
        <w:rPr>
          <w:rFonts w:ascii="Times New Roman" w:hAnsi="Times New Roman"/>
          <w:sz w:val="26"/>
          <w:szCs w:val="26"/>
        </w:rPr>
        <w:t>1 knyga</w:t>
      </w:r>
      <w:r w:rsidR="00E8535F" w:rsidRPr="00CE10D0">
        <w:rPr>
          <w:rFonts w:ascii="Times New Roman" w:hAnsi="Times New Roman"/>
          <w:sz w:val="26"/>
          <w:szCs w:val="26"/>
        </w:rPr>
        <w:t xml:space="preserve"> ir 6 kalendoriai</w:t>
      </w:r>
      <w:r w:rsidR="001349AB" w:rsidRPr="00CE10D0">
        <w:rPr>
          <w:rFonts w:ascii="Times New Roman" w:hAnsi="Times New Roman"/>
          <w:sz w:val="26"/>
          <w:szCs w:val="26"/>
        </w:rPr>
        <w:t xml:space="preserve">. </w:t>
      </w:r>
      <w:r w:rsidR="000C7376" w:rsidRPr="00CE10D0">
        <w:rPr>
          <w:rFonts w:ascii="Times New Roman" w:hAnsi="Times New Roman"/>
          <w:sz w:val="26"/>
          <w:szCs w:val="26"/>
        </w:rPr>
        <w:t>Daugiausia</w:t>
      </w:r>
      <w:r w:rsidR="00DF03F8" w:rsidRPr="00CE10D0">
        <w:rPr>
          <w:rFonts w:ascii="Times New Roman" w:hAnsi="Times New Roman"/>
          <w:sz w:val="26"/>
          <w:szCs w:val="26"/>
        </w:rPr>
        <w:t>i</w:t>
      </w:r>
      <w:r w:rsidR="000C7376" w:rsidRPr="00CE10D0">
        <w:rPr>
          <w:rFonts w:ascii="Times New Roman" w:hAnsi="Times New Roman"/>
          <w:sz w:val="26"/>
          <w:szCs w:val="26"/>
        </w:rPr>
        <w:t xml:space="preserve"> </w:t>
      </w:r>
      <w:r w:rsidR="00DF03F8" w:rsidRPr="00CE10D0">
        <w:rPr>
          <w:rFonts w:ascii="Times New Roman" w:hAnsi="Times New Roman"/>
          <w:sz w:val="26"/>
          <w:szCs w:val="26"/>
        </w:rPr>
        <w:t xml:space="preserve">užsakymų </w:t>
      </w:r>
      <w:r w:rsidR="0018669E" w:rsidRPr="00CE10D0">
        <w:rPr>
          <w:rFonts w:ascii="Times New Roman" w:hAnsi="Times New Roman"/>
          <w:sz w:val="26"/>
          <w:szCs w:val="26"/>
        </w:rPr>
        <w:t>teko</w:t>
      </w:r>
      <w:r w:rsidR="00C94B33" w:rsidRPr="00CE10D0">
        <w:rPr>
          <w:rFonts w:ascii="Times New Roman" w:hAnsi="Times New Roman"/>
          <w:sz w:val="26"/>
          <w:szCs w:val="26"/>
        </w:rPr>
        <w:t xml:space="preserve"> E. </w:t>
      </w:r>
      <w:r w:rsidR="00AF4C44" w:rsidRPr="00CE10D0">
        <w:rPr>
          <w:rFonts w:ascii="Times New Roman" w:hAnsi="Times New Roman"/>
          <w:sz w:val="26"/>
          <w:szCs w:val="26"/>
        </w:rPr>
        <w:t>Jagomasto</w:t>
      </w:r>
      <w:r w:rsidR="00C94B33" w:rsidRPr="00CE10D0">
        <w:rPr>
          <w:rFonts w:ascii="Times New Roman" w:hAnsi="Times New Roman"/>
          <w:sz w:val="26"/>
          <w:szCs w:val="26"/>
        </w:rPr>
        <w:t xml:space="preserve"> „Lituania“ (</w:t>
      </w:r>
      <w:r w:rsidR="00AF4C44" w:rsidRPr="00CE10D0">
        <w:rPr>
          <w:rFonts w:ascii="Times New Roman" w:hAnsi="Times New Roman"/>
          <w:sz w:val="26"/>
          <w:szCs w:val="26"/>
        </w:rPr>
        <w:t>13</w:t>
      </w:r>
      <w:r w:rsidR="00852F7E" w:rsidRPr="00CE10D0">
        <w:rPr>
          <w:rFonts w:ascii="Times New Roman" w:hAnsi="Times New Roman"/>
          <w:sz w:val="26"/>
          <w:szCs w:val="26"/>
        </w:rPr>
        <w:t xml:space="preserve"> leidinių</w:t>
      </w:r>
      <w:r w:rsidR="00C94B33" w:rsidRPr="00CE10D0">
        <w:rPr>
          <w:rFonts w:ascii="Times New Roman" w:hAnsi="Times New Roman"/>
          <w:sz w:val="26"/>
          <w:szCs w:val="26"/>
        </w:rPr>
        <w:t>),</w:t>
      </w:r>
      <w:r w:rsidR="00AF4C44" w:rsidRPr="00CE10D0">
        <w:rPr>
          <w:rFonts w:ascii="Times New Roman" w:hAnsi="Times New Roman"/>
          <w:sz w:val="26"/>
          <w:szCs w:val="26"/>
        </w:rPr>
        <w:t xml:space="preserve"> </w:t>
      </w:r>
      <w:r w:rsidR="001349AB" w:rsidRPr="00CE10D0">
        <w:rPr>
          <w:rFonts w:ascii="Times New Roman" w:hAnsi="Times New Roman"/>
          <w:sz w:val="26"/>
          <w:szCs w:val="26"/>
        </w:rPr>
        <w:t>J</w:t>
      </w:r>
      <w:r w:rsidR="00852F7E" w:rsidRPr="00CE10D0">
        <w:rPr>
          <w:rFonts w:ascii="Times New Roman" w:hAnsi="Times New Roman"/>
          <w:sz w:val="26"/>
          <w:szCs w:val="26"/>
        </w:rPr>
        <w:t>uliaus</w:t>
      </w:r>
      <w:r w:rsidR="001349AB" w:rsidRPr="00CE10D0">
        <w:rPr>
          <w:rFonts w:ascii="Times New Roman" w:hAnsi="Times New Roman"/>
          <w:sz w:val="26"/>
          <w:szCs w:val="26"/>
        </w:rPr>
        <w:t xml:space="preserve"> S</w:t>
      </w:r>
      <w:r w:rsidR="00482E82" w:rsidRPr="00CE10D0">
        <w:rPr>
          <w:rFonts w:ascii="Times New Roman" w:hAnsi="Times New Roman"/>
          <w:sz w:val="26"/>
          <w:szCs w:val="26"/>
        </w:rPr>
        <w:t>c</w:t>
      </w:r>
      <w:r w:rsidR="001349AB" w:rsidRPr="00CE10D0">
        <w:rPr>
          <w:rFonts w:ascii="Times New Roman" w:hAnsi="Times New Roman"/>
          <w:sz w:val="26"/>
          <w:szCs w:val="26"/>
        </w:rPr>
        <w:t>hoenk</w:t>
      </w:r>
      <w:r w:rsidR="00852F7E" w:rsidRPr="00CE10D0">
        <w:rPr>
          <w:rFonts w:ascii="Times New Roman" w:hAnsi="Times New Roman"/>
          <w:sz w:val="26"/>
          <w:szCs w:val="26"/>
        </w:rPr>
        <w:t>ė</w:t>
      </w:r>
      <w:r w:rsidR="001349AB" w:rsidRPr="00CE10D0">
        <w:rPr>
          <w:rFonts w:ascii="Times New Roman" w:hAnsi="Times New Roman"/>
          <w:sz w:val="26"/>
          <w:szCs w:val="26"/>
        </w:rPr>
        <w:t xml:space="preserve">s (6) ir </w:t>
      </w:r>
      <w:r w:rsidR="00AF4C44" w:rsidRPr="00CE10D0">
        <w:rPr>
          <w:rFonts w:ascii="Times New Roman" w:hAnsi="Times New Roman"/>
          <w:sz w:val="26"/>
          <w:szCs w:val="26"/>
        </w:rPr>
        <w:t>O</w:t>
      </w:r>
      <w:r w:rsidR="001349AB" w:rsidRPr="00CE10D0">
        <w:rPr>
          <w:rFonts w:ascii="Times New Roman" w:hAnsi="Times New Roman"/>
          <w:sz w:val="26"/>
          <w:szCs w:val="26"/>
        </w:rPr>
        <w:t>tto</w:t>
      </w:r>
      <w:r w:rsidR="00AF4C44" w:rsidRPr="00CE10D0">
        <w:rPr>
          <w:rFonts w:ascii="Times New Roman" w:hAnsi="Times New Roman"/>
          <w:sz w:val="26"/>
          <w:szCs w:val="26"/>
        </w:rPr>
        <w:t xml:space="preserve"> von Mauderodės (3)</w:t>
      </w:r>
      <w:r w:rsidR="001349AB" w:rsidRPr="00CE10D0">
        <w:rPr>
          <w:rFonts w:ascii="Times New Roman" w:hAnsi="Times New Roman"/>
          <w:sz w:val="26"/>
          <w:szCs w:val="26"/>
        </w:rPr>
        <w:t xml:space="preserve">, </w:t>
      </w:r>
      <w:r w:rsidR="000F5ECD" w:rsidRPr="00CE10D0">
        <w:rPr>
          <w:rFonts w:ascii="Times New Roman" w:hAnsi="Times New Roman"/>
          <w:sz w:val="26"/>
          <w:szCs w:val="26"/>
        </w:rPr>
        <w:t xml:space="preserve">mažiau – </w:t>
      </w:r>
      <w:r w:rsidR="001D7E6A" w:rsidRPr="00CE10D0">
        <w:rPr>
          <w:rFonts w:ascii="Times New Roman" w:hAnsi="Times New Roman"/>
          <w:sz w:val="26"/>
          <w:szCs w:val="26"/>
        </w:rPr>
        <w:t>Edvardo P</w:t>
      </w:r>
      <w:r w:rsidR="002D51F2" w:rsidRPr="00CE10D0">
        <w:rPr>
          <w:rFonts w:ascii="Times New Roman" w:hAnsi="Times New Roman"/>
          <w:sz w:val="26"/>
          <w:szCs w:val="26"/>
        </w:rPr>
        <w:t>avlovskio („Spaudos“ draugijos 1919</w:t>
      </w:r>
      <w:r w:rsidR="00A65542" w:rsidRPr="00CE10D0">
        <w:rPr>
          <w:rFonts w:ascii="Times New Roman" w:hAnsi="Times New Roman"/>
          <w:sz w:val="26"/>
          <w:szCs w:val="26"/>
        </w:rPr>
        <w:t>–</w:t>
      </w:r>
      <w:r w:rsidR="002D51F2" w:rsidRPr="00CE10D0">
        <w:rPr>
          <w:rFonts w:ascii="Times New Roman" w:hAnsi="Times New Roman"/>
          <w:sz w:val="26"/>
          <w:szCs w:val="26"/>
        </w:rPr>
        <w:t>1921 m.</w:t>
      </w:r>
      <w:r w:rsidR="001D7E6A" w:rsidRPr="00CE10D0">
        <w:rPr>
          <w:rFonts w:ascii="Times New Roman" w:hAnsi="Times New Roman"/>
          <w:sz w:val="26"/>
          <w:szCs w:val="26"/>
        </w:rPr>
        <w:t xml:space="preserve">, o nuo 1921 m. „Ryto“ bendrovės išlaikoma) (4) </w:t>
      </w:r>
      <w:r w:rsidR="002D51F2" w:rsidRPr="00CE10D0">
        <w:rPr>
          <w:rFonts w:ascii="Times New Roman" w:hAnsi="Times New Roman"/>
          <w:sz w:val="26"/>
          <w:szCs w:val="26"/>
        </w:rPr>
        <w:t>bei</w:t>
      </w:r>
      <w:r w:rsidR="001D7E6A" w:rsidRPr="00CE10D0">
        <w:rPr>
          <w:rFonts w:ascii="Times New Roman" w:hAnsi="Times New Roman"/>
          <w:sz w:val="26"/>
          <w:szCs w:val="26"/>
        </w:rPr>
        <w:t xml:space="preserve"> Juliaus Reil</w:t>
      </w:r>
      <w:r w:rsidR="0018669E" w:rsidRPr="00CE10D0">
        <w:rPr>
          <w:rFonts w:ascii="Times New Roman" w:hAnsi="Times New Roman"/>
          <w:sz w:val="26"/>
          <w:szCs w:val="26"/>
        </w:rPr>
        <w:t>enderio ir sūnaus (1) spaustuvėms</w:t>
      </w:r>
      <w:r w:rsidR="001D7E6A" w:rsidRPr="00CE10D0">
        <w:rPr>
          <w:rFonts w:ascii="Times New Roman" w:hAnsi="Times New Roman"/>
          <w:sz w:val="26"/>
          <w:szCs w:val="26"/>
        </w:rPr>
        <w:t>.</w:t>
      </w:r>
      <w:r w:rsidR="002D51F2" w:rsidRPr="00CE10D0">
        <w:rPr>
          <w:rFonts w:ascii="Times New Roman" w:hAnsi="Times New Roman"/>
          <w:sz w:val="26"/>
          <w:szCs w:val="26"/>
        </w:rPr>
        <w:t xml:space="preserve"> Prieš karą</w:t>
      </w:r>
      <w:r w:rsidR="001D7E6A" w:rsidRPr="00CE10D0">
        <w:rPr>
          <w:rFonts w:ascii="Times New Roman" w:hAnsi="Times New Roman"/>
          <w:sz w:val="26"/>
          <w:szCs w:val="26"/>
        </w:rPr>
        <w:t xml:space="preserve"> </w:t>
      </w:r>
      <w:r w:rsidR="002D51F2" w:rsidRPr="00CE10D0">
        <w:rPr>
          <w:rFonts w:ascii="Times New Roman" w:hAnsi="Times New Roman"/>
          <w:sz w:val="26"/>
          <w:szCs w:val="26"/>
        </w:rPr>
        <w:t>s</w:t>
      </w:r>
      <w:r w:rsidR="001D7E6A" w:rsidRPr="00CE10D0">
        <w:rPr>
          <w:rFonts w:ascii="Times New Roman" w:hAnsi="Times New Roman"/>
          <w:sz w:val="26"/>
          <w:szCs w:val="26"/>
        </w:rPr>
        <w:t>u Bitėnuose įsi</w:t>
      </w:r>
      <w:r w:rsidR="00A251F6" w:rsidRPr="00CE10D0">
        <w:rPr>
          <w:rFonts w:ascii="Times New Roman" w:hAnsi="Times New Roman"/>
          <w:sz w:val="26"/>
          <w:szCs w:val="26"/>
        </w:rPr>
        <w:t>kūrusia</w:t>
      </w:r>
      <w:r w:rsidR="00852F7E" w:rsidRPr="00CE10D0">
        <w:rPr>
          <w:rFonts w:ascii="Times New Roman" w:hAnsi="Times New Roman"/>
          <w:sz w:val="26"/>
          <w:szCs w:val="26"/>
        </w:rPr>
        <w:t xml:space="preserve"> Martyno Ja</w:t>
      </w:r>
      <w:r w:rsidR="001D7E6A" w:rsidRPr="00CE10D0">
        <w:rPr>
          <w:rFonts w:ascii="Times New Roman" w:hAnsi="Times New Roman"/>
          <w:sz w:val="26"/>
          <w:szCs w:val="26"/>
        </w:rPr>
        <w:t xml:space="preserve">nkaus spaustuve bendravo Jurbarko </w:t>
      </w:r>
      <w:r w:rsidR="00A251F6" w:rsidRPr="00CE10D0">
        <w:rPr>
          <w:rFonts w:ascii="Times New Roman" w:hAnsi="Times New Roman"/>
          <w:sz w:val="26"/>
          <w:szCs w:val="26"/>
        </w:rPr>
        <w:t>knyginin</w:t>
      </w:r>
      <w:r w:rsidR="00FE5835">
        <w:rPr>
          <w:rFonts w:ascii="Times New Roman" w:hAnsi="Times New Roman"/>
          <w:sz w:val="26"/>
          <w:szCs w:val="26"/>
        </w:rPr>
        <w:softHyphen/>
      </w:r>
      <w:r w:rsidR="00A251F6" w:rsidRPr="00CE10D0">
        <w:rPr>
          <w:rFonts w:ascii="Times New Roman" w:hAnsi="Times New Roman"/>
          <w:sz w:val="26"/>
          <w:szCs w:val="26"/>
        </w:rPr>
        <w:lastRenderedPageBreak/>
        <w:t>kas</w:t>
      </w:r>
      <w:r w:rsidR="00527A9B" w:rsidRPr="00CE10D0">
        <w:rPr>
          <w:rFonts w:ascii="Times New Roman" w:hAnsi="Times New Roman"/>
          <w:sz w:val="26"/>
          <w:szCs w:val="26"/>
        </w:rPr>
        <w:t xml:space="preserve"> </w:t>
      </w:r>
      <w:r w:rsidR="00366B4A" w:rsidRPr="00CE10D0">
        <w:rPr>
          <w:rFonts w:ascii="Times New Roman" w:hAnsi="Times New Roman"/>
          <w:sz w:val="26"/>
          <w:szCs w:val="26"/>
        </w:rPr>
        <w:t>Pranas</w:t>
      </w:r>
      <w:r w:rsidR="00527A9B" w:rsidRPr="00CE10D0">
        <w:rPr>
          <w:rFonts w:ascii="Times New Roman" w:hAnsi="Times New Roman"/>
          <w:sz w:val="26"/>
          <w:szCs w:val="26"/>
        </w:rPr>
        <w:t xml:space="preserve"> Krenc</w:t>
      </w:r>
      <w:r w:rsidR="001D7E6A" w:rsidRPr="00CE10D0">
        <w:rPr>
          <w:rFonts w:ascii="Times New Roman" w:hAnsi="Times New Roman"/>
          <w:sz w:val="26"/>
          <w:szCs w:val="26"/>
        </w:rPr>
        <w:t xml:space="preserve">ius </w:t>
      </w:r>
      <w:r w:rsidR="00A251F6" w:rsidRPr="00CE10D0">
        <w:rPr>
          <w:rFonts w:ascii="Times New Roman" w:hAnsi="Times New Roman"/>
          <w:sz w:val="26"/>
          <w:szCs w:val="26"/>
        </w:rPr>
        <w:t xml:space="preserve">(4) </w:t>
      </w:r>
      <w:r w:rsidR="001D7E6A" w:rsidRPr="00CE10D0">
        <w:rPr>
          <w:rFonts w:ascii="Times New Roman" w:hAnsi="Times New Roman"/>
          <w:sz w:val="26"/>
          <w:szCs w:val="26"/>
        </w:rPr>
        <w:t xml:space="preserve">ir batakiškis </w:t>
      </w:r>
      <w:r w:rsidR="00366B4A" w:rsidRPr="00CE10D0">
        <w:rPr>
          <w:rFonts w:ascii="Times New Roman" w:hAnsi="Times New Roman"/>
          <w:sz w:val="26"/>
          <w:szCs w:val="26"/>
        </w:rPr>
        <w:t xml:space="preserve">evangelikų liuteronų bažnyčios kantorius </w:t>
      </w:r>
      <w:r w:rsidR="001D7E6A" w:rsidRPr="00CE10D0">
        <w:rPr>
          <w:rFonts w:ascii="Times New Roman" w:hAnsi="Times New Roman"/>
          <w:sz w:val="26"/>
          <w:szCs w:val="26"/>
        </w:rPr>
        <w:t>F</w:t>
      </w:r>
      <w:r w:rsidR="00366B4A" w:rsidRPr="00CE10D0">
        <w:rPr>
          <w:rFonts w:ascii="Times New Roman" w:hAnsi="Times New Roman"/>
          <w:sz w:val="26"/>
          <w:szCs w:val="26"/>
        </w:rPr>
        <w:t>ridrichas</w:t>
      </w:r>
      <w:r w:rsidR="001D7E6A" w:rsidRPr="00CE10D0">
        <w:rPr>
          <w:rFonts w:ascii="Times New Roman" w:hAnsi="Times New Roman"/>
          <w:sz w:val="26"/>
          <w:szCs w:val="26"/>
        </w:rPr>
        <w:t xml:space="preserve"> Imma</w:t>
      </w:r>
      <w:r w:rsidR="00A251F6" w:rsidRPr="00CE10D0">
        <w:rPr>
          <w:rFonts w:ascii="Times New Roman" w:hAnsi="Times New Roman"/>
          <w:sz w:val="26"/>
          <w:szCs w:val="26"/>
        </w:rPr>
        <w:t xml:space="preserve"> (1). </w:t>
      </w:r>
      <w:r w:rsidR="0018669E" w:rsidRPr="00CE10D0">
        <w:rPr>
          <w:rFonts w:ascii="Times New Roman" w:hAnsi="Times New Roman"/>
          <w:sz w:val="26"/>
          <w:szCs w:val="26"/>
        </w:rPr>
        <w:t xml:space="preserve">Lietuvai 1924 m. </w:t>
      </w:r>
      <w:r w:rsidR="00DF03F8" w:rsidRPr="00CE10D0">
        <w:rPr>
          <w:rFonts w:ascii="Times New Roman" w:hAnsi="Times New Roman"/>
          <w:sz w:val="26"/>
          <w:szCs w:val="26"/>
        </w:rPr>
        <w:t xml:space="preserve">įvežamai spaudos produkcijai </w:t>
      </w:r>
      <w:r w:rsidR="0018669E" w:rsidRPr="00CE10D0">
        <w:rPr>
          <w:rFonts w:ascii="Times New Roman" w:hAnsi="Times New Roman"/>
          <w:sz w:val="26"/>
          <w:szCs w:val="26"/>
        </w:rPr>
        <w:t xml:space="preserve">įvedus </w:t>
      </w:r>
      <w:r w:rsidR="00C6258E" w:rsidRPr="00CE10D0">
        <w:rPr>
          <w:rFonts w:ascii="Times New Roman" w:hAnsi="Times New Roman"/>
          <w:sz w:val="26"/>
          <w:szCs w:val="26"/>
        </w:rPr>
        <w:t>muitą</w:t>
      </w:r>
      <w:r w:rsidR="00DF03F8" w:rsidRPr="00CE10D0">
        <w:rPr>
          <w:rFonts w:ascii="Times New Roman" w:hAnsi="Times New Roman"/>
          <w:sz w:val="26"/>
          <w:szCs w:val="26"/>
        </w:rPr>
        <w:t>,</w:t>
      </w:r>
      <w:r w:rsidR="00C6258E" w:rsidRPr="00CE10D0">
        <w:rPr>
          <w:rFonts w:ascii="Times New Roman" w:hAnsi="Times New Roman"/>
          <w:sz w:val="26"/>
          <w:szCs w:val="26"/>
        </w:rPr>
        <w:t xml:space="preserve"> regiono </w:t>
      </w:r>
      <w:r w:rsidR="000C7376" w:rsidRPr="00CE10D0">
        <w:rPr>
          <w:rFonts w:ascii="Times New Roman" w:hAnsi="Times New Roman"/>
          <w:sz w:val="26"/>
          <w:szCs w:val="26"/>
        </w:rPr>
        <w:t xml:space="preserve">leidėjų </w:t>
      </w:r>
      <w:r w:rsidR="00A251F6" w:rsidRPr="00CE10D0">
        <w:rPr>
          <w:rFonts w:ascii="Times New Roman" w:hAnsi="Times New Roman"/>
          <w:sz w:val="26"/>
          <w:szCs w:val="26"/>
        </w:rPr>
        <w:t xml:space="preserve">kontaktai </w:t>
      </w:r>
      <w:r w:rsidR="000C7376" w:rsidRPr="00CE10D0">
        <w:rPr>
          <w:rFonts w:ascii="Times New Roman" w:hAnsi="Times New Roman"/>
          <w:sz w:val="26"/>
          <w:szCs w:val="26"/>
        </w:rPr>
        <w:t xml:space="preserve">su Mažosios Lietuvos spaustuvėmis </w:t>
      </w:r>
      <w:r w:rsidR="0018669E" w:rsidRPr="00CE10D0">
        <w:rPr>
          <w:rFonts w:ascii="Times New Roman" w:hAnsi="Times New Roman"/>
          <w:sz w:val="26"/>
          <w:szCs w:val="26"/>
        </w:rPr>
        <w:t xml:space="preserve">beveik </w:t>
      </w:r>
      <w:r w:rsidR="00A251F6" w:rsidRPr="00CE10D0">
        <w:rPr>
          <w:rFonts w:ascii="Times New Roman" w:hAnsi="Times New Roman"/>
          <w:sz w:val="26"/>
          <w:szCs w:val="26"/>
        </w:rPr>
        <w:t>nutrūko</w:t>
      </w:r>
      <w:r w:rsidR="0018669E" w:rsidRPr="00CE10D0">
        <w:rPr>
          <w:rFonts w:ascii="Times New Roman" w:hAnsi="Times New Roman"/>
          <w:sz w:val="26"/>
          <w:szCs w:val="26"/>
        </w:rPr>
        <w:t>.</w:t>
      </w:r>
      <w:r w:rsidR="00A251F6" w:rsidRPr="00CE10D0">
        <w:rPr>
          <w:rFonts w:ascii="Times New Roman" w:hAnsi="Times New Roman"/>
          <w:sz w:val="26"/>
          <w:szCs w:val="26"/>
        </w:rPr>
        <w:t xml:space="preserve"> </w:t>
      </w:r>
      <w:r w:rsidR="00D76140" w:rsidRPr="00CE10D0">
        <w:rPr>
          <w:rFonts w:ascii="Times New Roman" w:hAnsi="Times New Roman"/>
          <w:sz w:val="26"/>
          <w:szCs w:val="26"/>
        </w:rPr>
        <w:t xml:space="preserve">Lietuvai </w:t>
      </w:r>
      <w:r w:rsidR="00904DBD" w:rsidRPr="00CE10D0">
        <w:rPr>
          <w:rFonts w:ascii="Times New Roman" w:hAnsi="Times New Roman"/>
          <w:sz w:val="26"/>
          <w:szCs w:val="26"/>
        </w:rPr>
        <w:t xml:space="preserve">1923 m. </w:t>
      </w:r>
      <w:r w:rsidR="00D76140" w:rsidRPr="00CE10D0">
        <w:rPr>
          <w:rFonts w:ascii="Times New Roman" w:hAnsi="Times New Roman"/>
          <w:sz w:val="26"/>
          <w:szCs w:val="26"/>
        </w:rPr>
        <w:t>prisijungus Klaipėdos kraštą</w:t>
      </w:r>
      <w:r w:rsidR="00DF03F8" w:rsidRPr="00CE10D0">
        <w:rPr>
          <w:rFonts w:ascii="Times New Roman" w:hAnsi="Times New Roman"/>
          <w:sz w:val="26"/>
          <w:szCs w:val="26"/>
        </w:rPr>
        <w:t>,</w:t>
      </w:r>
      <w:r w:rsidR="00D76140" w:rsidRPr="00CE10D0">
        <w:rPr>
          <w:rFonts w:ascii="Times New Roman" w:hAnsi="Times New Roman"/>
          <w:sz w:val="26"/>
          <w:szCs w:val="26"/>
        </w:rPr>
        <w:t xml:space="preserve"> ši</w:t>
      </w:r>
      <w:r w:rsidR="00DF03F8" w:rsidRPr="00CE10D0">
        <w:rPr>
          <w:rFonts w:ascii="Times New Roman" w:hAnsi="Times New Roman"/>
          <w:sz w:val="26"/>
          <w:szCs w:val="26"/>
        </w:rPr>
        <w:t>s</w:t>
      </w:r>
      <w:r w:rsidR="00D76140" w:rsidRPr="00CE10D0">
        <w:rPr>
          <w:rFonts w:ascii="Times New Roman" w:hAnsi="Times New Roman"/>
          <w:sz w:val="26"/>
          <w:szCs w:val="26"/>
        </w:rPr>
        <w:t xml:space="preserve"> muitas ne</w:t>
      </w:r>
      <w:r w:rsidR="00A251F6" w:rsidRPr="00CE10D0">
        <w:rPr>
          <w:rFonts w:ascii="Times New Roman" w:hAnsi="Times New Roman"/>
          <w:sz w:val="26"/>
          <w:szCs w:val="26"/>
        </w:rPr>
        <w:t>galiojo Klaipėdos spaustuvių produkcijai. Išimtinai</w:t>
      </w:r>
      <w:r w:rsidR="00C6258E" w:rsidRPr="00CE10D0">
        <w:rPr>
          <w:rFonts w:ascii="Times New Roman" w:hAnsi="Times New Roman"/>
          <w:sz w:val="26"/>
          <w:szCs w:val="26"/>
        </w:rPr>
        <w:t xml:space="preserve"> uostamiestyje</w:t>
      </w:r>
      <w:r w:rsidR="00A251F6" w:rsidRPr="00CE10D0">
        <w:rPr>
          <w:rFonts w:ascii="Times New Roman" w:hAnsi="Times New Roman"/>
          <w:sz w:val="26"/>
          <w:szCs w:val="26"/>
        </w:rPr>
        <w:t xml:space="preserve"> </w:t>
      </w:r>
      <w:r w:rsidR="00852F7E" w:rsidRPr="00CE10D0">
        <w:rPr>
          <w:rFonts w:ascii="Times New Roman" w:hAnsi="Times New Roman"/>
          <w:sz w:val="26"/>
          <w:szCs w:val="26"/>
        </w:rPr>
        <w:t xml:space="preserve">„Lituania“ (12) </w:t>
      </w:r>
      <w:r w:rsidR="00A251F6" w:rsidRPr="00CE10D0">
        <w:rPr>
          <w:rFonts w:ascii="Times New Roman" w:hAnsi="Times New Roman"/>
          <w:sz w:val="26"/>
          <w:szCs w:val="26"/>
        </w:rPr>
        <w:t xml:space="preserve">ir </w:t>
      </w:r>
      <w:r w:rsidR="00852F7E" w:rsidRPr="00CE10D0">
        <w:rPr>
          <w:rFonts w:ascii="Times New Roman" w:hAnsi="Times New Roman"/>
          <w:sz w:val="26"/>
          <w:szCs w:val="26"/>
        </w:rPr>
        <w:t>„Ryto“ (7)</w:t>
      </w:r>
      <w:r w:rsidR="00A251F6" w:rsidRPr="00CE10D0">
        <w:rPr>
          <w:rFonts w:ascii="Times New Roman" w:hAnsi="Times New Roman"/>
          <w:sz w:val="26"/>
          <w:szCs w:val="26"/>
        </w:rPr>
        <w:t xml:space="preserve"> spaustuvėse iš viso buvo atspausdinta 19 leidinių</w:t>
      </w:r>
      <w:r w:rsidR="00852F7E" w:rsidRPr="00CE10D0">
        <w:rPr>
          <w:rFonts w:ascii="Times New Roman" w:hAnsi="Times New Roman"/>
          <w:sz w:val="26"/>
          <w:szCs w:val="26"/>
        </w:rPr>
        <w:t xml:space="preserve">. Įvertinus tai, kad Klaipėda buvo </w:t>
      </w:r>
      <w:r w:rsidR="000C7376" w:rsidRPr="00CE10D0">
        <w:rPr>
          <w:rFonts w:ascii="Times New Roman" w:hAnsi="Times New Roman"/>
          <w:sz w:val="26"/>
          <w:szCs w:val="26"/>
        </w:rPr>
        <w:t>antras</w:t>
      </w:r>
      <w:r w:rsidR="00852F7E" w:rsidRPr="00CE10D0">
        <w:rPr>
          <w:rFonts w:ascii="Times New Roman" w:hAnsi="Times New Roman"/>
          <w:sz w:val="26"/>
          <w:szCs w:val="26"/>
        </w:rPr>
        <w:t xml:space="preserve"> spaudos centras Lietuvoje</w:t>
      </w:r>
      <w:r w:rsidR="0018669E" w:rsidRPr="00CE10D0">
        <w:rPr>
          <w:rFonts w:ascii="Times New Roman" w:hAnsi="Times New Roman"/>
          <w:sz w:val="26"/>
          <w:szCs w:val="26"/>
        </w:rPr>
        <w:t>,</w:t>
      </w:r>
      <w:r w:rsidR="00852F7E" w:rsidRPr="00CE10D0">
        <w:rPr>
          <w:rFonts w:ascii="Times New Roman" w:hAnsi="Times New Roman"/>
          <w:sz w:val="26"/>
          <w:szCs w:val="26"/>
        </w:rPr>
        <w:t xml:space="preserve"> jo trauka Žemaitijos leidėjams buvo</w:t>
      </w:r>
      <w:r w:rsidR="000F5ECD" w:rsidRPr="00CE10D0">
        <w:rPr>
          <w:rFonts w:ascii="Times New Roman" w:hAnsi="Times New Roman"/>
          <w:sz w:val="26"/>
          <w:szCs w:val="26"/>
        </w:rPr>
        <w:t xml:space="preserve"> tik</w:t>
      </w:r>
      <w:r w:rsidR="00852F7E" w:rsidRPr="00CE10D0">
        <w:rPr>
          <w:rFonts w:ascii="Times New Roman" w:hAnsi="Times New Roman"/>
          <w:sz w:val="26"/>
          <w:szCs w:val="26"/>
        </w:rPr>
        <w:t xml:space="preserve"> epizodinė, daugiausia nulemta XX a. </w:t>
      </w:r>
      <w:r w:rsidR="00F97EC5" w:rsidRPr="00CE10D0">
        <w:rPr>
          <w:rFonts w:ascii="Times New Roman" w:hAnsi="Times New Roman"/>
          <w:sz w:val="26"/>
          <w:szCs w:val="26"/>
        </w:rPr>
        <w:t>3-iojo</w:t>
      </w:r>
      <w:r w:rsidR="00852F7E" w:rsidRPr="00CE10D0">
        <w:rPr>
          <w:rFonts w:ascii="Times New Roman" w:hAnsi="Times New Roman"/>
          <w:sz w:val="26"/>
          <w:szCs w:val="26"/>
        </w:rPr>
        <w:t xml:space="preserve"> dešimt</w:t>
      </w:r>
      <w:r w:rsidR="0013639C" w:rsidRPr="00CE10D0">
        <w:rPr>
          <w:rFonts w:ascii="Times New Roman" w:hAnsi="Times New Roman"/>
          <w:sz w:val="26"/>
          <w:szCs w:val="26"/>
        </w:rPr>
        <w:t>mečio</w:t>
      </w:r>
      <w:r w:rsidR="00852F7E" w:rsidRPr="00CE10D0">
        <w:rPr>
          <w:rFonts w:ascii="Times New Roman" w:hAnsi="Times New Roman"/>
          <w:sz w:val="26"/>
          <w:szCs w:val="26"/>
        </w:rPr>
        <w:t xml:space="preserve"> regiono poligrafijos bazės trūkumų. </w:t>
      </w:r>
      <w:r w:rsidR="0018669E" w:rsidRPr="00CE10D0">
        <w:rPr>
          <w:rFonts w:ascii="Times New Roman" w:hAnsi="Times New Roman"/>
          <w:sz w:val="26"/>
          <w:szCs w:val="26"/>
        </w:rPr>
        <w:t xml:space="preserve">Šiaulių </w:t>
      </w:r>
      <w:r w:rsidR="00852F7E" w:rsidRPr="00CE10D0">
        <w:rPr>
          <w:rFonts w:ascii="Times New Roman" w:hAnsi="Times New Roman"/>
          <w:sz w:val="26"/>
          <w:szCs w:val="26"/>
        </w:rPr>
        <w:t>„Kultūros“ bendrovė ir „Vilties“ draugija</w:t>
      </w:r>
      <w:r w:rsidR="00DF03F8" w:rsidRPr="00CE10D0">
        <w:rPr>
          <w:rFonts w:ascii="Times New Roman" w:hAnsi="Times New Roman"/>
          <w:sz w:val="26"/>
          <w:szCs w:val="26"/>
        </w:rPr>
        <w:t>,</w:t>
      </w:r>
      <w:r w:rsidR="00852F7E" w:rsidRPr="00CE10D0">
        <w:rPr>
          <w:rFonts w:ascii="Times New Roman" w:hAnsi="Times New Roman"/>
          <w:sz w:val="26"/>
          <w:szCs w:val="26"/>
        </w:rPr>
        <w:t xml:space="preserve"> </w:t>
      </w:r>
      <w:r w:rsidR="00DF03F8" w:rsidRPr="00CE10D0">
        <w:rPr>
          <w:rFonts w:ascii="Times New Roman" w:hAnsi="Times New Roman"/>
          <w:sz w:val="26"/>
          <w:szCs w:val="26"/>
        </w:rPr>
        <w:t xml:space="preserve">naudodamosi </w:t>
      </w:r>
      <w:r w:rsidR="000C7376" w:rsidRPr="00CE10D0">
        <w:rPr>
          <w:rFonts w:ascii="Times New Roman" w:hAnsi="Times New Roman"/>
          <w:sz w:val="26"/>
          <w:szCs w:val="26"/>
        </w:rPr>
        <w:t>svyruojančiu</w:t>
      </w:r>
      <w:r w:rsidR="00852F7E" w:rsidRPr="00CE10D0">
        <w:rPr>
          <w:rFonts w:ascii="Times New Roman" w:hAnsi="Times New Roman"/>
          <w:sz w:val="26"/>
          <w:szCs w:val="26"/>
        </w:rPr>
        <w:t xml:space="preserve"> Vokietijos mark</w:t>
      </w:r>
      <w:r w:rsidR="000C7376" w:rsidRPr="00CE10D0">
        <w:rPr>
          <w:rFonts w:ascii="Times New Roman" w:hAnsi="Times New Roman"/>
          <w:sz w:val="26"/>
          <w:szCs w:val="26"/>
        </w:rPr>
        <w:t>ės kursu</w:t>
      </w:r>
      <w:r w:rsidR="008A293F" w:rsidRPr="00CE10D0">
        <w:rPr>
          <w:rFonts w:ascii="Times New Roman" w:hAnsi="Times New Roman"/>
          <w:sz w:val="26"/>
          <w:szCs w:val="26"/>
        </w:rPr>
        <w:t xml:space="preserve">, </w:t>
      </w:r>
      <w:r w:rsidR="00DF03F8" w:rsidRPr="00CE10D0">
        <w:rPr>
          <w:rFonts w:ascii="Times New Roman" w:hAnsi="Times New Roman"/>
          <w:sz w:val="26"/>
          <w:szCs w:val="26"/>
        </w:rPr>
        <w:t xml:space="preserve">siekdamos </w:t>
      </w:r>
      <w:r w:rsidR="00852F7E" w:rsidRPr="00CE10D0">
        <w:rPr>
          <w:rFonts w:ascii="Times New Roman" w:hAnsi="Times New Roman"/>
          <w:sz w:val="26"/>
          <w:szCs w:val="26"/>
        </w:rPr>
        <w:t>geresnės poligrafijos kokybės</w:t>
      </w:r>
      <w:r w:rsidR="00DF03F8" w:rsidRPr="00CE10D0">
        <w:rPr>
          <w:rFonts w:ascii="Times New Roman" w:hAnsi="Times New Roman"/>
          <w:sz w:val="26"/>
          <w:szCs w:val="26"/>
        </w:rPr>
        <w:t>,</w:t>
      </w:r>
      <w:r w:rsidR="00852F7E" w:rsidRPr="00CE10D0">
        <w:rPr>
          <w:rFonts w:ascii="Times New Roman" w:hAnsi="Times New Roman"/>
          <w:sz w:val="26"/>
          <w:szCs w:val="26"/>
        </w:rPr>
        <w:t xml:space="preserve"> savo spaudos užsakymus</w:t>
      </w:r>
      <w:r w:rsidR="00C6258E" w:rsidRPr="00CE10D0">
        <w:rPr>
          <w:rFonts w:ascii="Times New Roman" w:hAnsi="Times New Roman"/>
          <w:sz w:val="26"/>
          <w:szCs w:val="26"/>
        </w:rPr>
        <w:t xml:space="preserve"> iki 1924 m.</w:t>
      </w:r>
      <w:r w:rsidR="00852F7E" w:rsidRPr="00CE10D0">
        <w:rPr>
          <w:rFonts w:ascii="Times New Roman" w:hAnsi="Times New Roman"/>
          <w:sz w:val="26"/>
          <w:szCs w:val="26"/>
        </w:rPr>
        <w:t xml:space="preserve"> buvo perkėlusios į </w:t>
      </w:r>
      <w:r w:rsidR="000C7376" w:rsidRPr="00CE10D0">
        <w:rPr>
          <w:rFonts w:ascii="Times New Roman" w:hAnsi="Times New Roman"/>
          <w:sz w:val="26"/>
          <w:szCs w:val="26"/>
        </w:rPr>
        <w:t xml:space="preserve">Berlyną, Leipcigą ir </w:t>
      </w:r>
      <w:r w:rsidR="00852F7E" w:rsidRPr="00CE10D0">
        <w:rPr>
          <w:rFonts w:ascii="Times New Roman" w:hAnsi="Times New Roman"/>
          <w:sz w:val="26"/>
          <w:szCs w:val="26"/>
        </w:rPr>
        <w:t>M</w:t>
      </w:r>
      <w:r w:rsidR="0018669E" w:rsidRPr="00CE10D0">
        <w:rPr>
          <w:rFonts w:ascii="Times New Roman" w:hAnsi="Times New Roman"/>
          <w:sz w:val="26"/>
          <w:szCs w:val="26"/>
        </w:rPr>
        <w:t>iu</w:t>
      </w:r>
      <w:r w:rsidR="00852F7E" w:rsidRPr="00CE10D0">
        <w:rPr>
          <w:rFonts w:ascii="Times New Roman" w:hAnsi="Times New Roman"/>
          <w:sz w:val="26"/>
          <w:szCs w:val="26"/>
        </w:rPr>
        <w:t xml:space="preserve">ncheną. </w:t>
      </w:r>
      <w:r w:rsidR="0018669E" w:rsidRPr="00CE10D0">
        <w:rPr>
          <w:rFonts w:ascii="Times New Roman" w:hAnsi="Times New Roman"/>
          <w:sz w:val="26"/>
          <w:szCs w:val="26"/>
        </w:rPr>
        <w:t xml:space="preserve">„Kultūros“ bendrovės </w:t>
      </w:r>
      <w:r w:rsidR="000C7376" w:rsidRPr="00CE10D0">
        <w:rPr>
          <w:rFonts w:ascii="Times New Roman" w:hAnsi="Times New Roman"/>
          <w:sz w:val="26"/>
          <w:szCs w:val="26"/>
        </w:rPr>
        <w:t>atstovas</w:t>
      </w:r>
      <w:r w:rsidR="00C6258E" w:rsidRPr="00CE10D0">
        <w:rPr>
          <w:rFonts w:ascii="Times New Roman" w:hAnsi="Times New Roman"/>
          <w:sz w:val="26"/>
          <w:szCs w:val="26"/>
        </w:rPr>
        <w:t xml:space="preserve"> Vokietijoje</w:t>
      </w:r>
      <w:r w:rsidR="000C7376" w:rsidRPr="00CE10D0">
        <w:rPr>
          <w:rFonts w:ascii="Times New Roman" w:hAnsi="Times New Roman"/>
          <w:sz w:val="26"/>
          <w:szCs w:val="26"/>
        </w:rPr>
        <w:t xml:space="preserve"> S.</w:t>
      </w:r>
      <w:r w:rsidR="0070017D">
        <w:rPr>
          <w:rFonts w:ascii="Times New Roman" w:hAnsi="Times New Roman"/>
          <w:sz w:val="26"/>
          <w:szCs w:val="26"/>
        </w:rPr>
        <w:t> </w:t>
      </w:r>
      <w:r w:rsidR="000C7376" w:rsidRPr="00CE10D0">
        <w:rPr>
          <w:rFonts w:ascii="Times New Roman" w:hAnsi="Times New Roman"/>
          <w:sz w:val="26"/>
          <w:szCs w:val="26"/>
        </w:rPr>
        <w:t>Brašiškis daugiausia užsakymų teikė</w:t>
      </w:r>
      <w:r w:rsidR="0018669E" w:rsidRPr="00CE10D0">
        <w:rPr>
          <w:rFonts w:ascii="Times New Roman" w:hAnsi="Times New Roman"/>
          <w:sz w:val="26"/>
          <w:szCs w:val="26"/>
        </w:rPr>
        <w:t xml:space="preserve"> Leipcig</w:t>
      </w:r>
      <w:r w:rsidR="000C7376" w:rsidRPr="00CE10D0">
        <w:rPr>
          <w:rFonts w:ascii="Times New Roman" w:hAnsi="Times New Roman"/>
          <w:sz w:val="26"/>
          <w:szCs w:val="26"/>
        </w:rPr>
        <w:t>e</w:t>
      </w:r>
      <w:r w:rsidR="0018669E" w:rsidRPr="00CE10D0">
        <w:rPr>
          <w:rFonts w:ascii="Times New Roman" w:hAnsi="Times New Roman"/>
          <w:sz w:val="26"/>
          <w:szCs w:val="26"/>
        </w:rPr>
        <w:t xml:space="preserve"> Bibliografijos instituto (8),</w:t>
      </w:r>
      <w:r w:rsidR="0018669E" w:rsidRPr="00CE10D0">
        <w:rPr>
          <w:sz w:val="26"/>
          <w:szCs w:val="26"/>
        </w:rPr>
        <w:t xml:space="preserve"> </w:t>
      </w:r>
      <w:r w:rsidR="00445C1A">
        <w:rPr>
          <w:rFonts w:ascii="Times New Roman" w:hAnsi="Times New Roman"/>
          <w:sz w:val="26"/>
          <w:szCs w:val="26"/>
        </w:rPr>
        <w:t>„</w:t>
      </w:r>
      <w:r w:rsidR="0018669E" w:rsidRPr="00CE10D0">
        <w:rPr>
          <w:rFonts w:ascii="Times New Roman" w:hAnsi="Times New Roman"/>
          <w:sz w:val="26"/>
          <w:szCs w:val="26"/>
        </w:rPr>
        <w:t>Gustavo Pristz’o &amp; Co</w:t>
      </w:r>
      <w:r w:rsidR="00445C1A">
        <w:rPr>
          <w:rFonts w:ascii="Times New Roman" w:hAnsi="Times New Roman"/>
          <w:sz w:val="26"/>
          <w:szCs w:val="26"/>
        </w:rPr>
        <w:t>“</w:t>
      </w:r>
      <w:r w:rsidR="0018669E" w:rsidRPr="00CE10D0">
        <w:rPr>
          <w:rFonts w:ascii="Times New Roman" w:hAnsi="Times New Roman"/>
          <w:sz w:val="26"/>
          <w:szCs w:val="26"/>
        </w:rPr>
        <w:t xml:space="preserve"> (3), O. Branšteterio ir Augusto Hoffmanno (po 1) spaustuvėms, </w:t>
      </w:r>
      <w:r w:rsidR="000C7376" w:rsidRPr="00CE10D0">
        <w:rPr>
          <w:rFonts w:ascii="Times New Roman" w:hAnsi="Times New Roman"/>
          <w:sz w:val="26"/>
          <w:szCs w:val="26"/>
        </w:rPr>
        <w:t xml:space="preserve">o </w:t>
      </w:r>
      <w:r w:rsidR="0018669E" w:rsidRPr="00CE10D0">
        <w:rPr>
          <w:rFonts w:ascii="Times New Roman" w:hAnsi="Times New Roman"/>
          <w:sz w:val="26"/>
          <w:szCs w:val="26"/>
        </w:rPr>
        <w:t>Miunchene –</w:t>
      </w:r>
      <w:r w:rsidR="00AA472B" w:rsidRPr="00CE10D0">
        <w:rPr>
          <w:rFonts w:ascii="Times New Roman" w:hAnsi="Times New Roman"/>
          <w:sz w:val="26"/>
          <w:szCs w:val="26"/>
        </w:rPr>
        <w:t xml:space="preserve"> </w:t>
      </w:r>
      <w:r w:rsidR="0018669E" w:rsidRPr="00CE10D0">
        <w:rPr>
          <w:rFonts w:ascii="Times New Roman" w:hAnsi="Times New Roman"/>
          <w:sz w:val="26"/>
          <w:szCs w:val="26"/>
        </w:rPr>
        <w:t>Wolfo ir sūnaus</w:t>
      </w:r>
      <w:r w:rsidR="00E8535F" w:rsidRPr="00CE10D0">
        <w:rPr>
          <w:rFonts w:ascii="Times New Roman" w:hAnsi="Times New Roman"/>
          <w:sz w:val="26"/>
          <w:szCs w:val="26"/>
        </w:rPr>
        <w:t xml:space="preserve"> (1)</w:t>
      </w:r>
      <w:r w:rsidR="0018669E" w:rsidRPr="00CE10D0">
        <w:rPr>
          <w:rFonts w:ascii="Times New Roman" w:hAnsi="Times New Roman"/>
          <w:sz w:val="26"/>
          <w:szCs w:val="26"/>
        </w:rPr>
        <w:t xml:space="preserve"> </w:t>
      </w:r>
      <w:r w:rsidR="00E8535F" w:rsidRPr="00CE10D0">
        <w:rPr>
          <w:rFonts w:ascii="Times New Roman" w:hAnsi="Times New Roman"/>
          <w:sz w:val="26"/>
          <w:szCs w:val="26"/>
        </w:rPr>
        <w:t>spaustuve</w:t>
      </w:r>
      <w:r w:rsidR="000C7376" w:rsidRPr="00CE10D0">
        <w:rPr>
          <w:rFonts w:ascii="Times New Roman" w:hAnsi="Times New Roman"/>
          <w:sz w:val="26"/>
          <w:szCs w:val="26"/>
        </w:rPr>
        <w:t>i</w:t>
      </w:r>
      <w:r w:rsidR="00E8535F" w:rsidRPr="00CE10D0">
        <w:rPr>
          <w:rFonts w:ascii="Times New Roman" w:hAnsi="Times New Roman"/>
          <w:sz w:val="26"/>
          <w:szCs w:val="26"/>
        </w:rPr>
        <w:t>.</w:t>
      </w:r>
      <w:r w:rsidR="000C7376" w:rsidRPr="00CE10D0">
        <w:rPr>
          <w:rFonts w:ascii="Times New Roman" w:hAnsi="Times New Roman"/>
          <w:sz w:val="26"/>
          <w:szCs w:val="26"/>
        </w:rPr>
        <w:t xml:space="preserve"> Savo ruožtu</w:t>
      </w:r>
      <w:r w:rsidR="00E8535F" w:rsidRPr="00CE10D0">
        <w:rPr>
          <w:rFonts w:ascii="Times New Roman" w:hAnsi="Times New Roman"/>
          <w:sz w:val="26"/>
          <w:szCs w:val="26"/>
        </w:rPr>
        <w:t xml:space="preserve"> </w:t>
      </w:r>
      <w:r w:rsidR="0018669E" w:rsidRPr="00CE10D0">
        <w:rPr>
          <w:rFonts w:ascii="Times New Roman" w:hAnsi="Times New Roman"/>
          <w:sz w:val="26"/>
          <w:szCs w:val="26"/>
        </w:rPr>
        <w:t>„Vilties“ draugija rinkos</w:t>
      </w:r>
      <w:r w:rsidR="000C7376" w:rsidRPr="00CE10D0">
        <w:rPr>
          <w:rFonts w:ascii="Times New Roman" w:hAnsi="Times New Roman"/>
          <w:sz w:val="26"/>
          <w:szCs w:val="26"/>
        </w:rPr>
        <w:t>i</w:t>
      </w:r>
      <w:r w:rsidR="0018669E" w:rsidRPr="00CE10D0">
        <w:rPr>
          <w:rFonts w:ascii="Times New Roman" w:hAnsi="Times New Roman"/>
          <w:sz w:val="26"/>
          <w:szCs w:val="26"/>
        </w:rPr>
        <w:t xml:space="preserve"> </w:t>
      </w:r>
      <w:r w:rsidR="000C7376" w:rsidRPr="00CE10D0">
        <w:rPr>
          <w:rFonts w:ascii="Times New Roman" w:hAnsi="Times New Roman"/>
          <w:sz w:val="26"/>
          <w:szCs w:val="26"/>
        </w:rPr>
        <w:t xml:space="preserve">Berlyno </w:t>
      </w:r>
      <w:r w:rsidR="0018669E" w:rsidRPr="00CE10D0">
        <w:rPr>
          <w:rFonts w:ascii="Times New Roman" w:hAnsi="Times New Roman"/>
          <w:sz w:val="26"/>
          <w:szCs w:val="26"/>
        </w:rPr>
        <w:t>„Pass &amp; Garlebo“ spaustuvę (3)</w:t>
      </w:r>
      <w:r w:rsidR="00E8535F" w:rsidRPr="00CE10D0">
        <w:rPr>
          <w:rFonts w:ascii="Times New Roman" w:hAnsi="Times New Roman"/>
          <w:sz w:val="26"/>
          <w:szCs w:val="26"/>
        </w:rPr>
        <w:t>.</w:t>
      </w:r>
    </w:p>
    <w:p w:rsidR="00495A6D" w:rsidRPr="00CE10D0" w:rsidRDefault="000C7376" w:rsidP="00495A6D">
      <w:pPr>
        <w:spacing w:after="0" w:line="360" w:lineRule="auto"/>
        <w:ind w:firstLine="709"/>
        <w:jc w:val="both"/>
        <w:rPr>
          <w:rFonts w:ascii="Times New Roman" w:hAnsi="Times New Roman"/>
          <w:sz w:val="26"/>
          <w:szCs w:val="26"/>
        </w:rPr>
      </w:pPr>
      <w:r w:rsidRPr="00CE10D0">
        <w:rPr>
          <w:rFonts w:ascii="Times New Roman" w:hAnsi="Times New Roman"/>
          <w:sz w:val="26"/>
          <w:szCs w:val="26"/>
        </w:rPr>
        <w:t>Žemaitijos leidėjai d</w:t>
      </w:r>
      <w:r w:rsidR="00C6258E" w:rsidRPr="00CE10D0">
        <w:rPr>
          <w:rFonts w:ascii="Times New Roman" w:hAnsi="Times New Roman"/>
          <w:sz w:val="26"/>
          <w:szCs w:val="26"/>
        </w:rPr>
        <w:t>ar prieš Pirmąjį pasaulinį</w:t>
      </w:r>
      <w:r w:rsidR="00E8535F" w:rsidRPr="00CE10D0">
        <w:rPr>
          <w:rFonts w:ascii="Times New Roman" w:hAnsi="Times New Roman"/>
          <w:sz w:val="26"/>
          <w:szCs w:val="26"/>
        </w:rPr>
        <w:t xml:space="preserve"> karą</w:t>
      </w:r>
      <w:r w:rsidRPr="00CE10D0">
        <w:rPr>
          <w:rFonts w:ascii="Times New Roman" w:hAnsi="Times New Roman"/>
          <w:sz w:val="26"/>
          <w:szCs w:val="26"/>
        </w:rPr>
        <w:t xml:space="preserve"> žvalgėsi ne vien į Kauno, Vilniaus ar Mažosios Lietuvos spaudos centrų </w:t>
      </w:r>
      <w:r w:rsidR="00AF2220" w:rsidRPr="00CE10D0">
        <w:rPr>
          <w:rFonts w:ascii="Times New Roman" w:hAnsi="Times New Roman"/>
          <w:sz w:val="26"/>
          <w:szCs w:val="26"/>
        </w:rPr>
        <w:t>teikiamas paslaugas</w:t>
      </w:r>
      <w:r w:rsidRPr="00CE10D0">
        <w:rPr>
          <w:rFonts w:ascii="Times New Roman" w:hAnsi="Times New Roman"/>
          <w:sz w:val="26"/>
          <w:szCs w:val="26"/>
        </w:rPr>
        <w:t xml:space="preserve">, bet juos siejo ryšiai ir su Kuršo gubernijos </w:t>
      </w:r>
      <w:r w:rsidR="00AF2220" w:rsidRPr="00CE10D0">
        <w:rPr>
          <w:rFonts w:ascii="Times New Roman" w:hAnsi="Times New Roman"/>
          <w:sz w:val="26"/>
          <w:szCs w:val="26"/>
        </w:rPr>
        <w:t>spaustuvėmis</w:t>
      </w:r>
      <w:r w:rsidRPr="00CE10D0">
        <w:rPr>
          <w:rFonts w:ascii="Times New Roman" w:hAnsi="Times New Roman"/>
          <w:sz w:val="26"/>
          <w:szCs w:val="26"/>
        </w:rPr>
        <w:t>.</w:t>
      </w:r>
      <w:r w:rsidR="00E8535F" w:rsidRPr="00CE10D0">
        <w:rPr>
          <w:rFonts w:ascii="Times New Roman" w:hAnsi="Times New Roman"/>
          <w:sz w:val="26"/>
          <w:szCs w:val="26"/>
        </w:rPr>
        <w:t xml:space="preserve"> Palangos leidėjai</w:t>
      </w:r>
      <w:r w:rsidRPr="00CE10D0">
        <w:rPr>
          <w:rFonts w:ascii="Times New Roman" w:hAnsi="Times New Roman"/>
          <w:sz w:val="26"/>
          <w:szCs w:val="26"/>
        </w:rPr>
        <w:t>, kurie administraciškai priklausė</w:t>
      </w:r>
      <w:r w:rsidR="00E8535F" w:rsidRPr="00CE10D0">
        <w:rPr>
          <w:rFonts w:ascii="Times New Roman" w:hAnsi="Times New Roman"/>
          <w:sz w:val="26"/>
          <w:szCs w:val="26"/>
        </w:rPr>
        <w:t xml:space="preserve"> Kuršo gubernijai</w:t>
      </w:r>
      <w:r w:rsidRPr="00CE10D0">
        <w:rPr>
          <w:rFonts w:ascii="Times New Roman" w:hAnsi="Times New Roman"/>
          <w:sz w:val="26"/>
          <w:szCs w:val="26"/>
        </w:rPr>
        <w:t>, palaikė</w:t>
      </w:r>
      <w:r w:rsidR="00E8535F" w:rsidRPr="00CE10D0">
        <w:rPr>
          <w:rFonts w:ascii="Times New Roman" w:hAnsi="Times New Roman"/>
          <w:sz w:val="26"/>
          <w:szCs w:val="26"/>
        </w:rPr>
        <w:t xml:space="preserve"> </w:t>
      </w:r>
      <w:r w:rsidR="00BD12FC" w:rsidRPr="00CE10D0">
        <w:rPr>
          <w:rFonts w:ascii="Times New Roman" w:hAnsi="Times New Roman"/>
          <w:sz w:val="26"/>
          <w:szCs w:val="26"/>
        </w:rPr>
        <w:t xml:space="preserve">glaudžius </w:t>
      </w:r>
      <w:r w:rsidR="00E8535F" w:rsidRPr="00CE10D0">
        <w:rPr>
          <w:rFonts w:ascii="Times New Roman" w:hAnsi="Times New Roman"/>
          <w:sz w:val="26"/>
          <w:szCs w:val="26"/>
        </w:rPr>
        <w:t>ryšiu</w:t>
      </w:r>
      <w:r w:rsidRPr="00CE10D0">
        <w:rPr>
          <w:rFonts w:ascii="Times New Roman" w:hAnsi="Times New Roman"/>
          <w:sz w:val="26"/>
          <w:szCs w:val="26"/>
        </w:rPr>
        <w:t>s su</w:t>
      </w:r>
      <w:r w:rsidR="00381FF6" w:rsidRPr="00CE10D0">
        <w:rPr>
          <w:rFonts w:ascii="Times New Roman" w:hAnsi="Times New Roman"/>
          <w:sz w:val="26"/>
          <w:szCs w:val="26"/>
        </w:rPr>
        <w:t xml:space="preserve"> Liepojos laikraščio </w:t>
      </w:r>
      <w:r w:rsidR="00E8535F" w:rsidRPr="00CE10D0">
        <w:rPr>
          <w:rFonts w:ascii="Times New Roman" w:hAnsi="Times New Roman"/>
          <w:sz w:val="26"/>
          <w:szCs w:val="26"/>
        </w:rPr>
        <w:t>„</w:t>
      </w:r>
      <w:r w:rsidR="00381FF6" w:rsidRPr="00CE10D0">
        <w:rPr>
          <w:rFonts w:ascii="Times New Roman" w:hAnsi="Times New Roman"/>
          <w:sz w:val="26"/>
          <w:szCs w:val="26"/>
        </w:rPr>
        <w:t xml:space="preserve">Либавскiй Вестник“ (2) ir </w:t>
      </w:r>
      <w:r w:rsidRPr="00CE10D0">
        <w:rPr>
          <w:rFonts w:ascii="Times New Roman" w:hAnsi="Times New Roman"/>
          <w:sz w:val="26"/>
          <w:szCs w:val="26"/>
        </w:rPr>
        <w:t xml:space="preserve">privačia </w:t>
      </w:r>
      <w:r w:rsidR="000F5ECD" w:rsidRPr="00CE10D0">
        <w:rPr>
          <w:rFonts w:ascii="Times New Roman" w:hAnsi="Times New Roman"/>
          <w:sz w:val="26"/>
          <w:szCs w:val="26"/>
        </w:rPr>
        <w:t>J. Kastolianeco (1) spaustuve</w:t>
      </w:r>
      <w:r w:rsidR="00381FF6" w:rsidRPr="00CE10D0">
        <w:rPr>
          <w:rFonts w:ascii="Times New Roman" w:hAnsi="Times New Roman"/>
          <w:sz w:val="26"/>
          <w:szCs w:val="26"/>
        </w:rPr>
        <w:t xml:space="preserve">. </w:t>
      </w:r>
      <w:r w:rsidR="00445C1A">
        <w:rPr>
          <w:rFonts w:ascii="Times New Roman" w:hAnsi="Times New Roman"/>
          <w:sz w:val="26"/>
          <w:szCs w:val="26"/>
        </w:rPr>
        <w:t>Stambiausiu</w:t>
      </w:r>
      <w:r w:rsidR="00E8535F" w:rsidRPr="00CE10D0">
        <w:rPr>
          <w:rFonts w:ascii="Times New Roman" w:hAnsi="Times New Roman"/>
          <w:sz w:val="26"/>
          <w:szCs w:val="26"/>
        </w:rPr>
        <w:t xml:space="preserve"> Pabaltijo prekyb</w:t>
      </w:r>
      <w:r w:rsidR="00445C1A">
        <w:rPr>
          <w:rFonts w:ascii="Times New Roman" w:hAnsi="Times New Roman"/>
          <w:sz w:val="26"/>
          <w:szCs w:val="26"/>
        </w:rPr>
        <w:t>os, pramonės ir kultūros centru</w:t>
      </w:r>
      <w:r w:rsidR="00381FF6" w:rsidRPr="00CE10D0">
        <w:rPr>
          <w:rFonts w:ascii="Times New Roman" w:hAnsi="Times New Roman"/>
          <w:sz w:val="26"/>
          <w:szCs w:val="26"/>
        </w:rPr>
        <w:t xml:space="preserve"> </w:t>
      </w:r>
      <w:r w:rsidR="00561D1F" w:rsidRPr="00CE10D0">
        <w:rPr>
          <w:rFonts w:ascii="Times New Roman" w:hAnsi="Times New Roman"/>
          <w:sz w:val="26"/>
          <w:szCs w:val="26"/>
        </w:rPr>
        <w:t>išliko</w:t>
      </w:r>
      <w:r w:rsidR="00E8535F" w:rsidRPr="00CE10D0">
        <w:rPr>
          <w:rFonts w:ascii="Times New Roman" w:hAnsi="Times New Roman"/>
          <w:sz w:val="26"/>
          <w:szCs w:val="26"/>
        </w:rPr>
        <w:t xml:space="preserve"> Ryga</w:t>
      </w:r>
      <w:r w:rsidR="00381FF6" w:rsidRPr="00CE10D0">
        <w:rPr>
          <w:rFonts w:ascii="Times New Roman" w:hAnsi="Times New Roman"/>
          <w:sz w:val="26"/>
          <w:szCs w:val="26"/>
        </w:rPr>
        <w:t>.</w:t>
      </w:r>
      <w:r w:rsidRPr="00CE10D0">
        <w:rPr>
          <w:rFonts w:ascii="Times New Roman" w:hAnsi="Times New Roman"/>
          <w:sz w:val="26"/>
          <w:szCs w:val="26"/>
        </w:rPr>
        <w:t xml:space="preserve"> </w:t>
      </w:r>
      <w:r w:rsidR="000A49AD" w:rsidRPr="00CE10D0">
        <w:rPr>
          <w:rFonts w:ascii="Times New Roman" w:hAnsi="Times New Roman"/>
          <w:sz w:val="26"/>
          <w:szCs w:val="26"/>
        </w:rPr>
        <w:t>Jo</w:t>
      </w:r>
      <w:r w:rsidR="00561D1F" w:rsidRPr="00CE10D0">
        <w:rPr>
          <w:rFonts w:ascii="Times New Roman" w:hAnsi="Times New Roman"/>
          <w:sz w:val="26"/>
          <w:szCs w:val="26"/>
        </w:rPr>
        <w:t>s</w:t>
      </w:r>
      <w:r w:rsidR="000A49AD" w:rsidRPr="00CE10D0">
        <w:rPr>
          <w:rFonts w:ascii="Times New Roman" w:hAnsi="Times New Roman"/>
          <w:sz w:val="26"/>
          <w:szCs w:val="26"/>
        </w:rPr>
        <w:t xml:space="preserve"> paslaugomis prieš karą naudojosi Palangos, Šia</w:t>
      </w:r>
      <w:r w:rsidR="002D51F2" w:rsidRPr="00CE10D0">
        <w:rPr>
          <w:rFonts w:ascii="Times New Roman" w:hAnsi="Times New Roman"/>
          <w:sz w:val="26"/>
          <w:szCs w:val="26"/>
        </w:rPr>
        <w:t>ulių, Salantų ir Sedos leidėjai</w:t>
      </w:r>
      <w:r w:rsidR="00610B13" w:rsidRPr="00CE10D0">
        <w:rPr>
          <w:rFonts w:ascii="Times New Roman" w:hAnsi="Times New Roman"/>
          <w:sz w:val="26"/>
          <w:szCs w:val="26"/>
        </w:rPr>
        <w:t>,</w:t>
      </w:r>
      <w:r w:rsidR="00AF2220" w:rsidRPr="00CE10D0">
        <w:rPr>
          <w:rFonts w:ascii="Times New Roman" w:hAnsi="Times New Roman"/>
          <w:sz w:val="26"/>
          <w:szCs w:val="26"/>
        </w:rPr>
        <w:t xml:space="preserve"> išimtinai</w:t>
      </w:r>
      <w:r w:rsidR="000A49AD" w:rsidRPr="00CE10D0">
        <w:rPr>
          <w:rFonts w:ascii="Times New Roman" w:hAnsi="Times New Roman"/>
          <w:sz w:val="26"/>
          <w:szCs w:val="26"/>
        </w:rPr>
        <w:t xml:space="preserve"> rink</w:t>
      </w:r>
      <w:r w:rsidR="002D51F2" w:rsidRPr="00CE10D0">
        <w:rPr>
          <w:rFonts w:ascii="Times New Roman" w:hAnsi="Times New Roman"/>
          <w:sz w:val="26"/>
          <w:szCs w:val="26"/>
        </w:rPr>
        <w:t>damiesi</w:t>
      </w:r>
      <w:r w:rsidR="00C30A27" w:rsidRPr="00CE10D0">
        <w:rPr>
          <w:rFonts w:ascii="Times New Roman" w:hAnsi="Times New Roman"/>
          <w:sz w:val="26"/>
          <w:szCs w:val="26"/>
        </w:rPr>
        <w:t xml:space="preserve"> Henriko</w:t>
      </w:r>
      <w:r w:rsidR="000A49AD" w:rsidRPr="00CE10D0">
        <w:rPr>
          <w:rFonts w:ascii="Times New Roman" w:hAnsi="Times New Roman"/>
          <w:sz w:val="26"/>
          <w:szCs w:val="26"/>
        </w:rPr>
        <w:t xml:space="preserve"> Hempelio spaustuvę (3). Kontaktai su Rygos spaustuvėm</w:t>
      </w:r>
      <w:r w:rsidR="00610B13" w:rsidRPr="00CE10D0">
        <w:rPr>
          <w:rFonts w:ascii="Times New Roman" w:hAnsi="Times New Roman"/>
          <w:sz w:val="26"/>
          <w:szCs w:val="26"/>
        </w:rPr>
        <w:t>i</w:t>
      </w:r>
      <w:r w:rsidR="000A49AD" w:rsidRPr="00CE10D0">
        <w:rPr>
          <w:rFonts w:ascii="Times New Roman" w:hAnsi="Times New Roman"/>
          <w:sz w:val="26"/>
          <w:szCs w:val="26"/>
        </w:rPr>
        <w:t>s atsinaujino trumpam, tik 192</w:t>
      </w:r>
      <w:r w:rsidR="00AF2220" w:rsidRPr="00CE10D0">
        <w:rPr>
          <w:rFonts w:ascii="Times New Roman" w:hAnsi="Times New Roman"/>
          <w:sz w:val="26"/>
          <w:szCs w:val="26"/>
        </w:rPr>
        <w:t>4</w:t>
      </w:r>
      <w:r w:rsidR="000A49AD" w:rsidRPr="00CE10D0">
        <w:rPr>
          <w:rFonts w:ascii="Times New Roman" w:hAnsi="Times New Roman"/>
          <w:sz w:val="26"/>
          <w:szCs w:val="26"/>
        </w:rPr>
        <w:t xml:space="preserve"> m. Lietuvai įvedus muitą iš Vokietijos importuojamai spaudos produkcijai. Dėl dvišalės Lietuvos</w:t>
      </w:r>
      <w:r w:rsidR="005C483F" w:rsidRPr="00CE10D0">
        <w:rPr>
          <w:rFonts w:ascii="Times New Roman" w:hAnsi="Times New Roman"/>
          <w:sz w:val="26"/>
          <w:szCs w:val="26"/>
        </w:rPr>
        <w:t>-</w:t>
      </w:r>
      <w:r w:rsidR="000A49AD" w:rsidRPr="00CE10D0">
        <w:rPr>
          <w:rFonts w:ascii="Times New Roman" w:hAnsi="Times New Roman"/>
          <w:sz w:val="26"/>
          <w:szCs w:val="26"/>
        </w:rPr>
        <w:t xml:space="preserve">Latvijos sutarties muitai įvežamai spaudai iš Latvijos </w:t>
      </w:r>
      <w:r w:rsidR="009E6F50" w:rsidRPr="00CE10D0">
        <w:rPr>
          <w:rFonts w:ascii="Times New Roman" w:hAnsi="Times New Roman"/>
          <w:sz w:val="26"/>
          <w:szCs w:val="26"/>
        </w:rPr>
        <w:t xml:space="preserve">į Lietuvą </w:t>
      </w:r>
      <w:r w:rsidR="000A49AD" w:rsidRPr="00CE10D0">
        <w:rPr>
          <w:rFonts w:ascii="Times New Roman" w:hAnsi="Times New Roman"/>
          <w:sz w:val="26"/>
          <w:szCs w:val="26"/>
        </w:rPr>
        <w:t>negaliojo</w:t>
      </w:r>
      <w:r w:rsidR="000A49AD" w:rsidRPr="00CE10D0">
        <w:rPr>
          <w:rStyle w:val="FootnoteReference"/>
          <w:rFonts w:ascii="Times New Roman" w:hAnsi="Times New Roman"/>
          <w:sz w:val="26"/>
          <w:szCs w:val="26"/>
        </w:rPr>
        <w:footnoteReference w:id="709"/>
      </w:r>
      <w:r w:rsidR="000A49AD" w:rsidRPr="00CE10D0">
        <w:rPr>
          <w:rFonts w:ascii="Times New Roman" w:hAnsi="Times New Roman"/>
          <w:sz w:val="26"/>
          <w:szCs w:val="26"/>
        </w:rPr>
        <w:t>. Rygos spaustuvininkas Klemensas Narkevičius 1923 m. lapkričio 30 d. kreipėsi į „Kultūros“ bendrovę prašydamas užsakymų. Laiške spaustuvininkas</w:t>
      </w:r>
      <w:r w:rsidR="00610B13" w:rsidRPr="00CE10D0">
        <w:rPr>
          <w:rFonts w:ascii="Times New Roman" w:hAnsi="Times New Roman"/>
          <w:sz w:val="26"/>
          <w:szCs w:val="26"/>
        </w:rPr>
        <w:t>,</w:t>
      </w:r>
      <w:r w:rsidR="000A49AD" w:rsidRPr="00CE10D0">
        <w:rPr>
          <w:rFonts w:ascii="Times New Roman" w:hAnsi="Times New Roman"/>
          <w:sz w:val="26"/>
          <w:szCs w:val="26"/>
        </w:rPr>
        <w:t xml:space="preserve"> anga</w:t>
      </w:r>
      <w:r w:rsidR="0070017D">
        <w:rPr>
          <w:rFonts w:ascii="Times New Roman" w:hAnsi="Times New Roman"/>
          <w:sz w:val="26"/>
          <w:szCs w:val="26"/>
        </w:rPr>
        <w:softHyphen/>
      </w:r>
      <w:r w:rsidR="000A49AD" w:rsidRPr="00CE10D0">
        <w:rPr>
          <w:rFonts w:ascii="Times New Roman" w:hAnsi="Times New Roman"/>
          <w:sz w:val="26"/>
          <w:szCs w:val="26"/>
        </w:rPr>
        <w:lastRenderedPageBreak/>
        <w:t>žuodamas bendrovės narių tautinius jausmus</w:t>
      </w:r>
      <w:r w:rsidR="00610B13" w:rsidRPr="00CE10D0">
        <w:rPr>
          <w:rFonts w:ascii="Times New Roman" w:hAnsi="Times New Roman"/>
          <w:sz w:val="26"/>
          <w:szCs w:val="26"/>
        </w:rPr>
        <w:t>,</w:t>
      </w:r>
      <w:r w:rsidR="009E6F50" w:rsidRPr="00CE10D0">
        <w:rPr>
          <w:rFonts w:ascii="Times New Roman" w:hAnsi="Times New Roman"/>
          <w:sz w:val="26"/>
          <w:szCs w:val="26"/>
        </w:rPr>
        <w:t xml:space="preserve"> prašė</w:t>
      </w:r>
      <w:r w:rsidR="00C30A27" w:rsidRPr="00CE10D0">
        <w:rPr>
          <w:rFonts w:ascii="Times New Roman" w:hAnsi="Times New Roman"/>
          <w:sz w:val="26"/>
          <w:szCs w:val="26"/>
        </w:rPr>
        <w:t xml:space="preserve"> duoti užsakymų ne žydams, o lietuviams</w:t>
      </w:r>
      <w:r w:rsidR="002D51F2" w:rsidRPr="00CE10D0">
        <w:rPr>
          <w:rStyle w:val="FootnoteReference"/>
          <w:rFonts w:ascii="Times New Roman" w:hAnsi="Times New Roman"/>
          <w:sz w:val="26"/>
          <w:szCs w:val="26"/>
        </w:rPr>
        <w:footnoteReference w:id="710"/>
      </w:r>
      <w:r w:rsidR="000F5ECD" w:rsidRPr="00CE10D0">
        <w:rPr>
          <w:rFonts w:ascii="Times New Roman" w:hAnsi="Times New Roman"/>
          <w:sz w:val="26"/>
          <w:szCs w:val="26"/>
        </w:rPr>
        <w:t>. Tautinis solidarumas</w:t>
      </w:r>
      <w:r w:rsidR="002D51F2" w:rsidRPr="00CE10D0">
        <w:rPr>
          <w:rFonts w:ascii="Times New Roman" w:hAnsi="Times New Roman"/>
          <w:sz w:val="26"/>
          <w:szCs w:val="26"/>
        </w:rPr>
        <w:t xml:space="preserve"> </w:t>
      </w:r>
      <w:r w:rsidR="009E6F50" w:rsidRPr="00CE10D0">
        <w:rPr>
          <w:rFonts w:ascii="Times New Roman" w:hAnsi="Times New Roman"/>
          <w:sz w:val="26"/>
          <w:szCs w:val="26"/>
        </w:rPr>
        <w:t>K. Narkevičiui</w:t>
      </w:r>
      <w:r w:rsidR="002D51F2" w:rsidRPr="00CE10D0">
        <w:rPr>
          <w:rFonts w:ascii="Times New Roman" w:hAnsi="Times New Roman"/>
          <w:sz w:val="26"/>
          <w:szCs w:val="26"/>
        </w:rPr>
        <w:t xml:space="preserve"> </w:t>
      </w:r>
      <w:r w:rsidR="009E6F50" w:rsidRPr="00CE10D0">
        <w:rPr>
          <w:rFonts w:ascii="Times New Roman" w:hAnsi="Times New Roman"/>
          <w:sz w:val="26"/>
          <w:szCs w:val="26"/>
        </w:rPr>
        <w:t xml:space="preserve">pritraukė tik </w:t>
      </w:r>
      <w:r w:rsidR="002D51F2" w:rsidRPr="00CE10D0">
        <w:rPr>
          <w:rFonts w:ascii="Times New Roman" w:hAnsi="Times New Roman"/>
          <w:sz w:val="26"/>
          <w:szCs w:val="26"/>
        </w:rPr>
        <w:t>vieną</w:t>
      </w:r>
      <w:r w:rsidR="009E6F50" w:rsidRPr="00CE10D0">
        <w:rPr>
          <w:rFonts w:ascii="Times New Roman" w:hAnsi="Times New Roman"/>
          <w:sz w:val="26"/>
          <w:szCs w:val="26"/>
        </w:rPr>
        <w:t xml:space="preserve"> „Kultūros“ bendrovės užsakymą</w:t>
      </w:r>
      <w:r w:rsidR="00C6258E" w:rsidRPr="00CE10D0">
        <w:rPr>
          <w:rFonts w:ascii="Times New Roman" w:hAnsi="Times New Roman"/>
          <w:sz w:val="26"/>
          <w:szCs w:val="26"/>
        </w:rPr>
        <w:t xml:space="preserve">. </w:t>
      </w:r>
      <w:r w:rsidR="00D56C9B" w:rsidRPr="00CE10D0">
        <w:rPr>
          <w:rFonts w:ascii="Times New Roman" w:hAnsi="Times New Roman"/>
          <w:sz w:val="26"/>
          <w:szCs w:val="26"/>
        </w:rPr>
        <w:t xml:space="preserve">Su </w:t>
      </w:r>
      <w:r w:rsidR="00C30A27" w:rsidRPr="00CE10D0">
        <w:rPr>
          <w:rFonts w:ascii="Times New Roman" w:hAnsi="Times New Roman"/>
          <w:sz w:val="26"/>
          <w:szCs w:val="26"/>
        </w:rPr>
        <w:t>Latvijos sostine</w:t>
      </w:r>
      <w:r w:rsidR="00D56C9B" w:rsidRPr="00CE10D0">
        <w:rPr>
          <w:rFonts w:ascii="Times New Roman" w:hAnsi="Times New Roman"/>
          <w:sz w:val="26"/>
          <w:szCs w:val="26"/>
        </w:rPr>
        <w:t xml:space="preserve"> </w:t>
      </w:r>
      <w:r w:rsidR="00610B13" w:rsidRPr="00CE10D0">
        <w:rPr>
          <w:rFonts w:ascii="Times New Roman" w:hAnsi="Times New Roman"/>
          <w:sz w:val="26"/>
          <w:szCs w:val="26"/>
        </w:rPr>
        <w:t xml:space="preserve">ryšiai </w:t>
      </w:r>
      <w:r w:rsidR="00D56C9B" w:rsidRPr="00CE10D0">
        <w:rPr>
          <w:rFonts w:ascii="Times New Roman" w:hAnsi="Times New Roman"/>
          <w:sz w:val="26"/>
          <w:szCs w:val="26"/>
        </w:rPr>
        <w:t xml:space="preserve">dar kartą atsinaujino po 1926 m. </w:t>
      </w:r>
      <w:r w:rsidR="00DA35E8" w:rsidRPr="00CE10D0">
        <w:rPr>
          <w:rFonts w:ascii="Times New Roman" w:hAnsi="Times New Roman"/>
          <w:sz w:val="26"/>
          <w:szCs w:val="26"/>
        </w:rPr>
        <w:t>gruodžio</w:t>
      </w:r>
      <w:r w:rsidR="0058750B" w:rsidRPr="00CE10D0">
        <w:rPr>
          <w:rFonts w:ascii="Times New Roman" w:hAnsi="Times New Roman"/>
          <w:sz w:val="26"/>
          <w:szCs w:val="26"/>
        </w:rPr>
        <w:t xml:space="preserve"> 17 d. </w:t>
      </w:r>
      <w:r w:rsidR="001B38C0" w:rsidRPr="00CE10D0">
        <w:rPr>
          <w:rFonts w:ascii="Times New Roman" w:hAnsi="Times New Roman"/>
          <w:sz w:val="26"/>
          <w:szCs w:val="26"/>
        </w:rPr>
        <w:t xml:space="preserve">valstybės </w:t>
      </w:r>
      <w:r w:rsidR="00D56C9B" w:rsidRPr="00CE10D0">
        <w:rPr>
          <w:rFonts w:ascii="Times New Roman" w:hAnsi="Times New Roman"/>
          <w:sz w:val="26"/>
          <w:szCs w:val="26"/>
        </w:rPr>
        <w:t xml:space="preserve">perversmo, kai Rygoje susitelkė kairieji politiniai emigrantai. </w:t>
      </w:r>
      <w:r w:rsidR="00D76140" w:rsidRPr="00CE10D0">
        <w:rPr>
          <w:rFonts w:ascii="Times New Roman" w:hAnsi="Times New Roman"/>
          <w:sz w:val="26"/>
          <w:szCs w:val="26"/>
        </w:rPr>
        <w:t xml:space="preserve">Liaudininkas </w:t>
      </w:r>
      <w:r w:rsidR="00D56C9B" w:rsidRPr="00CE10D0">
        <w:rPr>
          <w:rFonts w:ascii="Times New Roman" w:hAnsi="Times New Roman"/>
          <w:sz w:val="26"/>
          <w:szCs w:val="26"/>
        </w:rPr>
        <w:t xml:space="preserve">Butkų Juzė „Burnieks“ spaustuvėje atspausdino savo eilėraščių rinkinį </w:t>
      </w:r>
      <w:r w:rsidR="00D56C9B" w:rsidRPr="00CE10D0">
        <w:rPr>
          <w:rFonts w:ascii="Times New Roman" w:hAnsi="Times New Roman"/>
          <w:i/>
          <w:sz w:val="26"/>
          <w:szCs w:val="26"/>
        </w:rPr>
        <w:t>Darbas ir prakaitas</w:t>
      </w:r>
      <w:r w:rsidR="00D56C9B" w:rsidRPr="00CE10D0">
        <w:rPr>
          <w:rFonts w:ascii="Times New Roman" w:hAnsi="Times New Roman"/>
          <w:sz w:val="26"/>
          <w:szCs w:val="26"/>
        </w:rPr>
        <w:t xml:space="preserve"> (1928), o Šiaulių </w:t>
      </w:r>
      <w:r w:rsidR="00D76140" w:rsidRPr="00CE10D0">
        <w:rPr>
          <w:rFonts w:ascii="Times New Roman" w:hAnsi="Times New Roman"/>
          <w:sz w:val="26"/>
          <w:szCs w:val="26"/>
        </w:rPr>
        <w:t>a</w:t>
      </w:r>
      <w:r w:rsidR="00D56C9B" w:rsidRPr="00CE10D0">
        <w:rPr>
          <w:rFonts w:ascii="Times New Roman" w:hAnsi="Times New Roman"/>
          <w:sz w:val="26"/>
          <w:szCs w:val="26"/>
        </w:rPr>
        <w:t>dventistai-milenistai Pirmajame tipografijos kooperatyve atspaudė N.</w:t>
      </w:r>
      <w:r w:rsidR="00DF1D79">
        <w:rPr>
          <w:rFonts w:ascii="Times New Roman" w:hAnsi="Times New Roman"/>
          <w:sz w:val="26"/>
          <w:szCs w:val="26"/>
        </w:rPr>
        <w:t> </w:t>
      </w:r>
      <w:r w:rsidR="00D56C9B" w:rsidRPr="00CE10D0">
        <w:rPr>
          <w:rFonts w:ascii="Times New Roman" w:hAnsi="Times New Roman"/>
          <w:sz w:val="26"/>
          <w:szCs w:val="26"/>
        </w:rPr>
        <w:t xml:space="preserve">Vindigo knygelę </w:t>
      </w:r>
      <w:r w:rsidR="00D56C9B" w:rsidRPr="00CE10D0">
        <w:rPr>
          <w:rFonts w:ascii="Times New Roman" w:hAnsi="Times New Roman"/>
          <w:i/>
          <w:sz w:val="26"/>
          <w:szCs w:val="26"/>
        </w:rPr>
        <w:t>Taip sako Biblija</w:t>
      </w:r>
      <w:r w:rsidR="00D56C9B" w:rsidRPr="00CE10D0">
        <w:rPr>
          <w:rFonts w:ascii="Times New Roman" w:hAnsi="Times New Roman"/>
          <w:sz w:val="26"/>
          <w:szCs w:val="26"/>
        </w:rPr>
        <w:t xml:space="preserve"> (1928).</w:t>
      </w:r>
    </w:p>
    <w:p w:rsidR="00AA748C" w:rsidRPr="00CE10D0" w:rsidRDefault="00D76140" w:rsidP="00AA748C">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Žemaitijos </w:t>
      </w:r>
      <w:r w:rsidR="00EB1B14" w:rsidRPr="00CE10D0">
        <w:rPr>
          <w:rFonts w:ascii="Times New Roman" w:hAnsi="Times New Roman"/>
          <w:sz w:val="26"/>
          <w:szCs w:val="26"/>
        </w:rPr>
        <w:t xml:space="preserve">regiono </w:t>
      </w:r>
      <w:r w:rsidRPr="00CE10D0">
        <w:rPr>
          <w:rFonts w:ascii="Times New Roman" w:hAnsi="Times New Roman"/>
          <w:sz w:val="26"/>
          <w:szCs w:val="26"/>
        </w:rPr>
        <w:t>komunikacinę sistemą</w:t>
      </w:r>
      <w:r w:rsidR="00EB1B14" w:rsidRPr="00CE10D0">
        <w:rPr>
          <w:rFonts w:ascii="Times New Roman" w:hAnsi="Times New Roman"/>
          <w:sz w:val="26"/>
          <w:szCs w:val="26"/>
        </w:rPr>
        <w:t xml:space="preserve"> </w:t>
      </w:r>
      <w:r w:rsidR="00F82B28" w:rsidRPr="00CE10D0">
        <w:rPr>
          <w:rFonts w:ascii="Times New Roman" w:hAnsi="Times New Roman"/>
          <w:sz w:val="26"/>
          <w:szCs w:val="26"/>
        </w:rPr>
        <w:t>įvertinus funkciniu požiūriu</w:t>
      </w:r>
      <w:r w:rsidR="00610B13" w:rsidRPr="00CE10D0">
        <w:rPr>
          <w:rFonts w:ascii="Times New Roman" w:hAnsi="Times New Roman"/>
          <w:sz w:val="26"/>
          <w:szCs w:val="26"/>
        </w:rPr>
        <w:t>,</w:t>
      </w:r>
      <w:r w:rsidR="00F82B28" w:rsidRPr="00CE10D0">
        <w:rPr>
          <w:rFonts w:ascii="Times New Roman" w:hAnsi="Times New Roman"/>
          <w:sz w:val="26"/>
          <w:szCs w:val="26"/>
        </w:rPr>
        <w:t xml:space="preserve"> </w:t>
      </w:r>
      <w:r w:rsidR="00EB1B14" w:rsidRPr="00CE10D0">
        <w:rPr>
          <w:rFonts w:ascii="Times New Roman" w:hAnsi="Times New Roman"/>
          <w:sz w:val="26"/>
          <w:szCs w:val="26"/>
        </w:rPr>
        <w:t>ma</w:t>
      </w:r>
      <w:r w:rsidR="00F82B28" w:rsidRPr="00CE10D0">
        <w:rPr>
          <w:rFonts w:ascii="Times New Roman" w:hAnsi="Times New Roman"/>
          <w:sz w:val="26"/>
          <w:szCs w:val="26"/>
        </w:rPr>
        <w:t>t</w:t>
      </w:r>
      <w:r w:rsidR="00EB1B14" w:rsidRPr="00CE10D0">
        <w:rPr>
          <w:rFonts w:ascii="Times New Roman" w:hAnsi="Times New Roman"/>
          <w:sz w:val="26"/>
          <w:szCs w:val="26"/>
        </w:rPr>
        <w:t>yti</w:t>
      </w:r>
      <w:r w:rsidR="00F82B28" w:rsidRPr="00CE10D0">
        <w:rPr>
          <w:rFonts w:ascii="Times New Roman" w:hAnsi="Times New Roman"/>
          <w:sz w:val="26"/>
          <w:szCs w:val="26"/>
        </w:rPr>
        <w:t xml:space="preserve"> (žr. </w:t>
      </w:r>
      <w:r w:rsidR="005C483F" w:rsidRPr="00CE10D0">
        <w:rPr>
          <w:rFonts w:ascii="Times New Roman" w:hAnsi="Times New Roman"/>
          <w:sz w:val="26"/>
          <w:szCs w:val="26"/>
        </w:rPr>
        <w:t xml:space="preserve">I d. </w:t>
      </w:r>
      <w:r w:rsidR="00F82B28" w:rsidRPr="00CE10D0">
        <w:rPr>
          <w:rFonts w:ascii="Times New Roman" w:hAnsi="Times New Roman"/>
          <w:sz w:val="26"/>
          <w:szCs w:val="26"/>
        </w:rPr>
        <w:t>2.1.1.)</w:t>
      </w:r>
      <w:r w:rsidR="00EB1B14" w:rsidRPr="00CE10D0">
        <w:rPr>
          <w:rFonts w:ascii="Times New Roman" w:hAnsi="Times New Roman"/>
          <w:sz w:val="26"/>
          <w:szCs w:val="26"/>
        </w:rPr>
        <w:t>, kad</w:t>
      </w:r>
      <w:r w:rsidRPr="00CE10D0">
        <w:rPr>
          <w:rFonts w:ascii="Times New Roman" w:hAnsi="Times New Roman"/>
          <w:sz w:val="26"/>
          <w:szCs w:val="26"/>
        </w:rPr>
        <w:t xml:space="preserve"> </w:t>
      </w:r>
      <w:r w:rsidR="00610B13" w:rsidRPr="00CE10D0">
        <w:rPr>
          <w:rFonts w:ascii="Times New Roman" w:hAnsi="Times New Roman"/>
          <w:sz w:val="26"/>
          <w:szCs w:val="26"/>
        </w:rPr>
        <w:t xml:space="preserve">tarpregioniniai komunikaciniai ryšiai buvo gana </w:t>
      </w:r>
      <w:r w:rsidR="00F82B28" w:rsidRPr="00CE10D0">
        <w:rPr>
          <w:rFonts w:ascii="Times New Roman" w:hAnsi="Times New Roman"/>
          <w:sz w:val="26"/>
          <w:szCs w:val="26"/>
        </w:rPr>
        <w:t>silpni. Jie kur kas glaudžiau jungė ekonominius ir kultūrinius subjektu</w:t>
      </w:r>
      <w:r w:rsidR="00610B13" w:rsidRPr="00CE10D0">
        <w:rPr>
          <w:rFonts w:ascii="Times New Roman" w:hAnsi="Times New Roman"/>
          <w:sz w:val="26"/>
          <w:szCs w:val="26"/>
        </w:rPr>
        <w:t>s</w:t>
      </w:r>
      <w:r w:rsidR="00C82D99" w:rsidRPr="00CE10D0">
        <w:rPr>
          <w:rFonts w:ascii="Times New Roman" w:hAnsi="Times New Roman"/>
          <w:sz w:val="26"/>
          <w:szCs w:val="26"/>
        </w:rPr>
        <w:t xml:space="preserve"> regioniniame lygmenyje</w:t>
      </w:r>
      <w:r w:rsidR="00F82B28" w:rsidRPr="00CE10D0">
        <w:rPr>
          <w:rFonts w:ascii="Times New Roman" w:hAnsi="Times New Roman"/>
          <w:sz w:val="26"/>
          <w:szCs w:val="26"/>
        </w:rPr>
        <w:t>, todėl ir</w:t>
      </w:r>
      <w:r w:rsidR="00C82D99" w:rsidRPr="00CE10D0">
        <w:rPr>
          <w:rFonts w:ascii="Times New Roman" w:hAnsi="Times New Roman"/>
          <w:sz w:val="26"/>
          <w:szCs w:val="26"/>
        </w:rPr>
        <w:t xml:space="preserve"> knygų leidybos </w:t>
      </w:r>
      <w:r w:rsidR="00610B13" w:rsidRPr="00CE10D0">
        <w:rPr>
          <w:rFonts w:ascii="Times New Roman" w:hAnsi="Times New Roman"/>
          <w:sz w:val="26"/>
          <w:szCs w:val="26"/>
        </w:rPr>
        <w:t xml:space="preserve">bei </w:t>
      </w:r>
      <w:r w:rsidR="00C82D99" w:rsidRPr="00CE10D0">
        <w:rPr>
          <w:rFonts w:ascii="Times New Roman" w:hAnsi="Times New Roman"/>
          <w:sz w:val="26"/>
          <w:szCs w:val="26"/>
        </w:rPr>
        <w:t>gamybos sąsajos turėjo būti</w:t>
      </w:r>
      <w:r w:rsidR="00AC2CD2" w:rsidRPr="00CE10D0">
        <w:rPr>
          <w:rFonts w:ascii="Times New Roman" w:hAnsi="Times New Roman"/>
          <w:sz w:val="26"/>
          <w:szCs w:val="26"/>
        </w:rPr>
        <w:t xml:space="preserve"> glaudesnės</w:t>
      </w:r>
      <w:r w:rsidR="00C82D99" w:rsidRPr="00CE10D0">
        <w:rPr>
          <w:rFonts w:ascii="Times New Roman" w:hAnsi="Times New Roman"/>
          <w:sz w:val="26"/>
          <w:szCs w:val="26"/>
        </w:rPr>
        <w:t>.</w:t>
      </w:r>
      <w:r w:rsidR="00EB1B14" w:rsidRPr="00CE10D0">
        <w:rPr>
          <w:rFonts w:ascii="Times New Roman" w:hAnsi="Times New Roman"/>
          <w:sz w:val="26"/>
          <w:szCs w:val="26"/>
        </w:rPr>
        <w:t xml:space="preserve"> </w:t>
      </w:r>
      <w:r w:rsidR="00C82D99" w:rsidRPr="00CE10D0">
        <w:rPr>
          <w:rFonts w:ascii="Times New Roman" w:hAnsi="Times New Roman"/>
          <w:sz w:val="26"/>
          <w:szCs w:val="26"/>
        </w:rPr>
        <w:t>Apskritai išvystyta regioninė poligrafijos bazė leidžia kur kas lanksčiau prisitaikyti prie vietos leidėjų poreikių.</w:t>
      </w:r>
      <w:r w:rsidR="00F82B28" w:rsidRPr="00CE10D0">
        <w:rPr>
          <w:rFonts w:ascii="Times New Roman" w:hAnsi="Times New Roman"/>
          <w:sz w:val="26"/>
          <w:szCs w:val="26"/>
        </w:rPr>
        <w:t xml:space="preserve"> </w:t>
      </w:r>
      <w:r w:rsidR="00610B13" w:rsidRPr="00CE10D0">
        <w:rPr>
          <w:rFonts w:ascii="Times New Roman" w:hAnsi="Times New Roman"/>
          <w:sz w:val="26"/>
          <w:szCs w:val="26"/>
        </w:rPr>
        <w:t>J</w:t>
      </w:r>
      <w:r w:rsidR="00F82B28" w:rsidRPr="00CE10D0">
        <w:rPr>
          <w:rFonts w:ascii="Times New Roman" w:hAnsi="Times New Roman"/>
          <w:sz w:val="26"/>
          <w:szCs w:val="26"/>
        </w:rPr>
        <w:t xml:space="preserve">ei regioninė poligrafijos bazė vystosi darniai, neatitrūkdama nuo šalies vidurkio, ilgainiui dėl </w:t>
      </w:r>
      <w:r w:rsidR="00C82D99" w:rsidRPr="00CE10D0">
        <w:rPr>
          <w:rFonts w:ascii="Times New Roman" w:hAnsi="Times New Roman"/>
          <w:sz w:val="26"/>
          <w:szCs w:val="26"/>
        </w:rPr>
        <w:t xml:space="preserve">logistikos </w:t>
      </w:r>
      <w:r w:rsidR="00AC2CD2" w:rsidRPr="00CE10D0">
        <w:rPr>
          <w:rFonts w:ascii="Times New Roman" w:hAnsi="Times New Roman"/>
          <w:sz w:val="26"/>
          <w:szCs w:val="26"/>
        </w:rPr>
        <w:t>efektyvumo ir</w:t>
      </w:r>
      <w:r w:rsidR="00C82D99" w:rsidRPr="00CE10D0">
        <w:rPr>
          <w:rFonts w:ascii="Times New Roman" w:hAnsi="Times New Roman"/>
          <w:sz w:val="26"/>
          <w:szCs w:val="26"/>
        </w:rPr>
        <w:t xml:space="preserve"> </w:t>
      </w:r>
      <w:r w:rsidR="00F82B28" w:rsidRPr="00CE10D0">
        <w:rPr>
          <w:rFonts w:ascii="Times New Roman" w:hAnsi="Times New Roman"/>
          <w:sz w:val="26"/>
          <w:szCs w:val="26"/>
        </w:rPr>
        <w:t xml:space="preserve">spaudos </w:t>
      </w:r>
      <w:r w:rsidR="00C82D99" w:rsidRPr="00CE10D0">
        <w:rPr>
          <w:rFonts w:ascii="Times New Roman" w:hAnsi="Times New Roman"/>
          <w:sz w:val="26"/>
          <w:szCs w:val="26"/>
        </w:rPr>
        <w:t>korektūros operatyvumo regiono leidėjams susida</w:t>
      </w:r>
      <w:r w:rsidR="00DF1D79">
        <w:rPr>
          <w:rFonts w:ascii="Times New Roman" w:hAnsi="Times New Roman"/>
          <w:sz w:val="26"/>
          <w:szCs w:val="26"/>
        </w:rPr>
        <w:softHyphen/>
      </w:r>
      <w:r w:rsidR="00C82D99" w:rsidRPr="00CE10D0">
        <w:rPr>
          <w:rFonts w:ascii="Times New Roman" w:hAnsi="Times New Roman"/>
          <w:sz w:val="26"/>
          <w:szCs w:val="26"/>
        </w:rPr>
        <w:t>rydavo papildomų kaštų, kuriuos dengti ne visada buvo ekonomiškai prasminga</w:t>
      </w:r>
      <w:r w:rsidR="00F82B28" w:rsidRPr="00CE10D0">
        <w:rPr>
          <w:rFonts w:ascii="Times New Roman" w:hAnsi="Times New Roman"/>
          <w:sz w:val="26"/>
          <w:szCs w:val="26"/>
        </w:rPr>
        <w:t xml:space="preserve"> ir ideologiškai ar estetiškai pateisinama</w:t>
      </w:r>
      <w:r w:rsidR="00C82D99" w:rsidRPr="00CE10D0">
        <w:rPr>
          <w:rFonts w:ascii="Times New Roman" w:hAnsi="Times New Roman"/>
          <w:sz w:val="26"/>
          <w:szCs w:val="26"/>
        </w:rPr>
        <w:t xml:space="preserve">. </w:t>
      </w:r>
      <w:r w:rsidR="0049238C" w:rsidRPr="00CE10D0">
        <w:rPr>
          <w:rFonts w:ascii="Times New Roman" w:hAnsi="Times New Roman"/>
          <w:sz w:val="26"/>
          <w:szCs w:val="26"/>
        </w:rPr>
        <w:t>Turimai</w:t>
      </w:r>
      <w:r w:rsidR="00610B13" w:rsidRPr="00CE10D0">
        <w:rPr>
          <w:rFonts w:ascii="Times New Roman" w:hAnsi="Times New Roman"/>
          <w:sz w:val="26"/>
          <w:szCs w:val="26"/>
        </w:rPr>
        <w:t>s</w:t>
      </w:r>
      <w:r w:rsidR="0049238C" w:rsidRPr="00CE10D0">
        <w:rPr>
          <w:rFonts w:ascii="Times New Roman" w:hAnsi="Times New Roman"/>
          <w:sz w:val="26"/>
          <w:szCs w:val="26"/>
        </w:rPr>
        <w:t xml:space="preserve"> duomenimis,</w:t>
      </w:r>
      <w:r w:rsidR="001137A3" w:rsidRPr="00CE10D0">
        <w:rPr>
          <w:rFonts w:ascii="Times New Roman" w:hAnsi="Times New Roman"/>
          <w:sz w:val="26"/>
          <w:szCs w:val="26"/>
        </w:rPr>
        <w:t xml:space="preserve"> </w:t>
      </w:r>
      <w:r w:rsidR="0049238C" w:rsidRPr="00CE10D0">
        <w:rPr>
          <w:rFonts w:ascii="Times New Roman" w:hAnsi="Times New Roman"/>
          <w:sz w:val="26"/>
          <w:szCs w:val="26"/>
        </w:rPr>
        <w:t>i</w:t>
      </w:r>
      <w:r w:rsidR="00B40329" w:rsidRPr="00CE10D0">
        <w:rPr>
          <w:rFonts w:ascii="Times New Roman" w:hAnsi="Times New Roman"/>
          <w:sz w:val="26"/>
          <w:szCs w:val="26"/>
        </w:rPr>
        <w:t>š viso Žemaitijos spaustuvėse 1905</w:t>
      </w:r>
      <w:r w:rsidR="00A65542" w:rsidRPr="00CE10D0">
        <w:rPr>
          <w:rFonts w:ascii="Times New Roman" w:hAnsi="Times New Roman"/>
          <w:sz w:val="26"/>
          <w:szCs w:val="26"/>
        </w:rPr>
        <w:t>–</w:t>
      </w:r>
      <w:r w:rsidR="00B40329" w:rsidRPr="00CE10D0">
        <w:rPr>
          <w:rFonts w:ascii="Times New Roman" w:hAnsi="Times New Roman"/>
          <w:sz w:val="26"/>
          <w:szCs w:val="26"/>
        </w:rPr>
        <w:t xml:space="preserve">1944 m. buvo </w:t>
      </w:r>
      <w:r w:rsidR="008D703E" w:rsidRPr="00CE10D0">
        <w:rPr>
          <w:rFonts w:ascii="Times New Roman" w:hAnsi="Times New Roman"/>
          <w:sz w:val="26"/>
          <w:szCs w:val="26"/>
        </w:rPr>
        <w:t>ats</w:t>
      </w:r>
      <w:r w:rsidR="00B40329" w:rsidRPr="00CE10D0">
        <w:rPr>
          <w:rFonts w:ascii="Times New Roman" w:hAnsi="Times New Roman"/>
          <w:sz w:val="26"/>
          <w:szCs w:val="26"/>
        </w:rPr>
        <w:t>pausdint</w:t>
      </w:r>
      <w:r w:rsidR="008D703E" w:rsidRPr="00CE10D0">
        <w:rPr>
          <w:rFonts w:ascii="Times New Roman" w:hAnsi="Times New Roman"/>
          <w:sz w:val="26"/>
          <w:szCs w:val="26"/>
        </w:rPr>
        <w:t>os</w:t>
      </w:r>
      <w:r w:rsidR="00EF4E73" w:rsidRPr="00CE10D0">
        <w:rPr>
          <w:rFonts w:ascii="Times New Roman" w:hAnsi="Times New Roman"/>
          <w:sz w:val="26"/>
          <w:szCs w:val="26"/>
        </w:rPr>
        <w:t xml:space="preserve"> 803 knygos, </w:t>
      </w:r>
      <w:r w:rsidR="006D7CD3" w:rsidRPr="00CE10D0">
        <w:rPr>
          <w:rFonts w:ascii="Times New Roman" w:hAnsi="Times New Roman"/>
          <w:sz w:val="26"/>
          <w:szCs w:val="26"/>
        </w:rPr>
        <w:t>brošiūros</w:t>
      </w:r>
      <w:r w:rsidR="00EF4E73" w:rsidRPr="00CE10D0">
        <w:rPr>
          <w:rFonts w:ascii="Times New Roman" w:hAnsi="Times New Roman"/>
          <w:sz w:val="26"/>
          <w:szCs w:val="26"/>
        </w:rPr>
        <w:t xml:space="preserve"> ir kalendoriai</w:t>
      </w:r>
      <w:r w:rsidR="008D703E" w:rsidRPr="00CE10D0">
        <w:rPr>
          <w:rFonts w:ascii="Times New Roman" w:hAnsi="Times New Roman"/>
          <w:sz w:val="26"/>
          <w:szCs w:val="26"/>
        </w:rPr>
        <w:t>.</w:t>
      </w:r>
      <w:r w:rsidR="006D7CD3" w:rsidRPr="00CE10D0">
        <w:rPr>
          <w:rFonts w:ascii="Times New Roman" w:hAnsi="Times New Roman"/>
          <w:sz w:val="26"/>
          <w:szCs w:val="26"/>
        </w:rPr>
        <w:t xml:space="preserve"> </w:t>
      </w:r>
      <w:r w:rsidR="008D703E" w:rsidRPr="00CE10D0">
        <w:rPr>
          <w:rFonts w:ascii="Times New Roman" w:hAnsi="Times New Roman"/>
          <w:sz w:val="26"/>
          <w:szCs w:val="26"/>
        </w:rPr>
        <w:t>I</w:t>
      </w:r>
      <w:r w:rsidR="006D7CD3" w:rsidRPr="00CE10D0">
        <w:rPr>
          <w:rFonts w:ascii="Times New Roman" w:hAnsi="Times New Roman"/>
          <w:sz w:val="26"/>
          <w:szCs w:val="26"/>
        </w:rPr>
        <w:t xml:space="preserve">š jų </w:t>
      </w:r>
      <w:r w:rsidR="008D703E" w:rsidRPr="00CE10D0">
        <w:rPr>
          <w:rFonts w:ascii="Times New Roman" w:hAnsi="Times New Roman"/>
          <w:sz w:val="26"/>
          <w:szCs w:val="26"/>
        </w:rPr>
        <w:t>net</w:t>
      </w:r>
      <w:r w:rsidR="007633C1" w:rsidRPr="00CE10D0">
        <w:rPr>
          <w:rFonts w:ascii="Times New Roman" w:hAnsi="Times New Roman"/>
          <w:sz w:val="26"/>
          <w:szCs w:val="26"/>
        </w:rPr>
        <w:t xml:space="preserve"> </w:t>
      </w:r>
      <w:r w:rsidR="006D7CD3" w:rsidRPr="00CE10D0">
        <w:rPr>
          <w:rFonts w:ascii="Times New Roman" w:hAnsi="Times New Roman"/>
          <w:sz w:val="26"/>
          <w:szCs w:val="26"/>
        </w:rPr>
        <w:t>85 proc. buvo regiono leidėjų užsakymai.</w:t>
      </w:r>
      <w:r w:rsidR="0049238C" w:rsidRPr="00CE10D0">
        <w:rPr>
          <w:rFonts w:ascii="Times New Roman" w:hAnsi="Times New Roman"/>
          <w:sz w:val="26"/>
          <w:szCs w:val="26"/>
        </w:rPr>
        <w:t xml:space="preserve"> </w:t>
      </w:r>
      <w:r w:rsidR="00610B13" w:rsidRPr="00CE10D0">
        <w:rPr>
          <w:rFonts w:ascii="Times New Roman" w:hAnsi="Times New Roman"/>
          <w:sz w:val="26"/>
          <w:szCs w:val="26"/>
        </w:rPr>
        <w:t xml:space="preserve">Palyginus </w:t>
      </w:r>
      <w:r w:rsidR="0049238C" w:rsidRPr="00CE10D0">
        <w:rPr>
          <w:rFonts w:ascii="Times New Roman" w:hAnsi="Times New Roman"/>
          <w:sz w:val="26"/>
          <w:szCs w:val="26"/>
        </w:rPr>
        <w:t>r</w:t>
      </w:r>
      <w:r w:rsidR="00495A6D" w:rsidRPr="00CE10D0">
        <w:rPr>
          <w:rFonts w:ascii="Times New Roman" w:hAnsi="Times New Roman"/>
          <w:sz w:val="26"/>
          <w:szCs w:val="26"/>
        </w:rPr>
        <w:t>egioninės</w:t>
      </w:r>
      <w:r w:rsidR="00D10492" w:rsidRPr="00CE10D0">
        <w:rPr>
          <w:rFonts w:ascii="Times New Roman" w:hAnsi="Times New Roman"/>
          <w:sz w:val="26"/>
          <w:szCs w:val="26"/>
        </w:rPr>
        <w:t xml:space="preserve"> leidyb</w:t>
      </w:r>
      <w:r w:rsidR="000F5ECD" w:rsidRPr="00CE10D0">
        <w:rPr>
          <w:rFonts w:ascii="Times New Roman" w:hAnsi="Times New Roman"/>
          <w:sz w:val="26"/>
          <w:szCs w:val="26"/>
        </w:rPr>
        <w:t>os</w:t>
      </w:r>
      <w:r w:rsidR="00D10492" w:rsidRPr="00CE10D0">
        <w:rPr>
          <w:rFonts w:ascii="Times New Roman" w:hAnsi="Times New Roman"/>
          <w:sz w:val="26"/>
          <w:szCs w:val="26"/>
        </w:rPr>
        <w:t xml:space="preserve"> ir spaudos</w:t>
      </w:r>
      <w:r w:rsidR="0049238C" w:rsidRPr="00CE10D0">
        <w:rPr>
          <w:rFonts w:ascii="Times New Roman" w:hAnsi="Times New Roman"/>
          <w:sz w:val="26"/>
          <w:szCs w:val="26"/>
        </w:rPr>
        <w:t xml:space="preserve"> dinamiką, akivaizdžiai pastebimos regioninės spaudos</w:t>
      </w:r>
      <w:r w:rsidR="00D10492" w:rsidRPr="00CE10D0">
        <w:rPr>
          <w:rFonts w:ascii="Times New Roman" w:hAnsi="Times New Roman"/>
          <w:sz w:val="26"/>
          <w:szCs w:val="26"/>
        </w:rPr>
        <w:t xml:space="preserve"> tinklo s</w:t>
      </w:r>
      <w:r w:rsidR="00495A6D" w:rsidRPr="00CE10D0">
        <w:rPr>
          <w:rFonts w:ascii="Times New Roman" w:hAnsi="Times New Roman"/>
          <w:sz w:val="26"/>
          <w:szCs w:val="26"/>
        </w:rPr>
        <w:t>ąsajos</w:t>
      </w:r>
      <w:r w:rsidR="0049238C" w:rsidRPr="00CE10D0">
        <w:rPr>
          <w:rFonts w:ascii="Times New Roman" w:hAnsi="Times New Roman"/>
          <w:sz w:val="26"/>
          <w:szCs w:val="26"/>
        </w:rPr>
        <w:t>, kurios</w:t>
      </w:r>
      <w:r w:rsidR="00495A6D" w:rsidRPr="00CE10D0">
        <w:rPr>
          <w:rFonts w:ascii="Times New Roman" w:hAnsi="Times New Roman"/>
          <w:sz w:val="26"/>
          <w:szCs w:val="26"/>
        </w:rPr>
        <w:t xml:space="preserve"> </w:t>
      </w:r>
      <w:r w:rsidR="00EF4E73" w:rsidRPr="00CE10D0">
        <w:rPr>
          <w:rFonts w:ascii="Times New Roman" w:hAnsi="Times New Roman"/>
          <w:sz w:val="26"/>
          <w:szCs w:val="26"/>
        </w:rPr>
        <w:t>iš</w:t>
      </w:r>
      <w:r w:rsidR="00495A6D" w:rsidRPr="00CE10D0">
        <w:rPr>
          <w:rFonts w:ascii="Times New Roman" w:hAnsi="Times New Roman"/>
          <w:sz w:val="26"/>
          <w:szCs w:val="26"/>
        </w:rPr>
        <w:t xml:space="preserve"> esmės atkartojo regioninės knygos leidybos dinamiką.</w:t>
      </w:r>
      <w:r w:rsidR="008D703E" w:rsidRPr="00CE10D0">
        <w:rPr>
          <w:rFonts w:ascii="Times New Roman" w:hAnsi="Times New Roman"/>
          <w:sz w:val="26"/>
          <w:szCs w:val="26"/>
        </w:rPr>
        <w:t xml:space="preserve"> </w:t>
      </w:r>
      <w:r w:rsidR="00A0023D" w:rsidRPr="00CE10D0">
        <w:rPr>
          <w:rFonts w:ascii="Times New Roman" w:hAnsi="Times New Roman"/>
          <w:sz w:val="26"/>
          <w:szCs w:val="26"/>
        </w:rPr>
        <w:t>Tiriamojo laikotarpio</w:t>
      </w:r>
      <w:r w:rsidR="008D703E" w:rsidRPr="00CE10D0">
        <w:rPr>
          <w:rFonts w:ascii="Times New Roman" w:hAnsi="Times New Roman"/>
          <w:sz w:val="26"/>
          <w:szCs w:val="26"/>
        </w:rPr>
        <w:t xml:space="preserve"> </w:t>
      </w:r>
      <w:r w:rsidR="00A0023D" w:rsidRPr="00CE10D0">
        <w:rPr>
          <w:rFonts w:ascii="Times New Roman" w:hAnsi="Times New Roman"/>
          <w:sz w:val="26"/>
          <w:szCs w:val="26"/>
        </w:rPr>
        <w:t xml:space="preserve">Žemaitijos spaudos centrų knygų leidybos dinamika (žr. </w:t>
      </w:r>
      <w:r w:rsidR="00904DBD" w:rsidRPr="00CE10D0">
        <w:rPr>
          <w:rFonts w:ascii="Times New Roman" w:hAnsi="Times New Roman"/>
          <w:sz w:val="26"/>
          <w:szCs w:val="26"/>
        </w:rPr>
        <w:t xml:space="preserve">2 </w:t>
      </w:r>
      <w:r w:rsidR="00B37364">
        <w:rPr>
          <w:rFonts w:ascii="Times New Roman" w:hAnsi="Times New Roman"/>
          <w:sz w:val="26"/>
          <w:szCs w:val="26"/>
        </w:rPr>
        <w:t>priedo</w:t>
      </w:r>
      <w:r w:rsidR="00904DBD" w:rsidRPr="00CE10D0">
        <w:rPr>
          <w:rFonts w:ascii="Times New Roman" w:hAnsi="Times New Roman"/>
          <w:sz w:val="26"/>
          <w:szCs w:val="26"/>
        </w:rPr>
        <w:t xml:space="preserve"> 1 </w:t>
      </w:r>
      <w:r w:rsidR="00A0023D" w:rsidRPr="00CE10D0">
        <w:rPr>
          <w:rFonts w:ascii="Times New Roman" w:hAnsi="Times New Roman"/>
          <w:sz w:val="26"/>
          <w:szCs w:val="26"/>
        </w:rPr>
        <w:t>diagramą) iš esmės sutapo su regiono knygų leidybos centrų aktyvumu. Vieni iš jų turėjo ženklią ir stabilią, kiti sporadišką ir epizodinę reikšmę formuojant regioninį poligrafijos paslaugų tinklą</w:t>
      </w:r>
      <w:r w:rsidR="007633C1" w:rsidRPr="00CE10D0">
        <w:rPr>
          <w:rFonts w:ascii="Times New Roman" w:hAnsi="Times New Roman"/>
          <w:sz w:val="26"/>
          <w:szCs w:val="26"/>
        </w:rPr>
        <w:t xml:space="preserve">, bet iš esmės visų spaudos centrų </w:t>
      </w:r>
      <w:r w:rsidR="00110A4D" w:rsidRPr="00CE10D0">
        <w:rPr>
          <w:rFonts w:ascii="Times New Roman" w:hAnsi="Times New Roman"/>
          <w:sz w:val="26"/>
          <w:szCs w:val="26"/>
        </w:rPr>
        <w:t xml:space="preserve">reikšmė ir </w:t>
      </w:r>
      <w:r w:rsidR="007633C1" w:rsidRPr="00CE10D0">
        <w:rPr>
          <w:rFonts w:ascii="Times New Roman" w:hAnsi="Times New Roman"/>
          <w:sz w:val="26"/>
          <w:szCs w:val="26"/>
        </w:rPr>
        <w:t>pobūdis buvo apspręstas regiono administracinės struktūros raidos</w:t>
      </w:r>
      <w:r w:rsidR="00110A4D" w:rsidRPr="00CE10D0">
        <w:rPr>
          <w:rFonts w:ascii="Times New Roman" w:hAnsi="Times New Roman"/>
          <w:sz w:val="26"/>
          <w:szCs w:val="26"/>
        </w:rPr>
        <w:t xml:space="preserve">, nulėmusios </w:t>
      </w:r>
      <w:r w:rsidR="003F70E8" w:rsidRPr="00CE10D0">
        <w:rPr>
          <w:rFonts w:ascii="Times New Roman" w:hAnsi="Times New Roman"/>
          <w:sz w:val="26"/>
          <w:szCs w:val="26"/>
        </w:rPr>
        <w:t xml:space="preserve">leidėjų ir poligrafijos įmonių </w:t>
      </w:r>
      <w:r w:rsidR="00110A4D" w:rsidRPr="00CE10D0">
        <w:rPr>
          <w:rFonts w:ascii="Times New Roman" w:hAnsi="Times New Roman"/>
          <w:sz w:val="26"/>
          <w:szCs w:val="26"/>
        </w:rPr>
        <w:t>informacinę komunikacinę sąveiką</w:t>
      </w:r>
      <w:r w:rsidR="007633C1" w:rsidRPr="00CE10D0">
        <w:rPr>
          <w:rFonts w:ascii="Times New Roman" w:hAnsi="Times New Roman"/>
          <w:sz w:val="26"/>
          <w:szCs w:val="26"/>
        </w:rPr>
        <w:t>.</w:t>
      </w:r>
      <w:r w:rsidR="00110A4D" w:rsidRPr="00CE10D0">
        <w:rPr>
          <w:rFonts w:ascii="Times New Roman" w:hAnsi="Times New Roman"/>
          <w:sz w:val="26"/>
          <w:szCs w:val="26"/>
        </w:rPr>
        <w:t xml:space="preserve"> Leidybos ir poligrafijos centrų glaudus </w:t>
      </w:r>
      <w:r w:rsidR="00110A4D" w:rsidRPr="00CE10D0">
        <w:rPr>
          <w:rFonts w:ascii="Times New Roman" w:hAnsi="Times New Roman"/>
          <w:sz w:val="26"/>
          <w:szCs w:val="26"/>
        </w:rPr>
        <w:lastRenderedPageBreak/>
        <w:t>bend</w:t>
      </w:r>
      <w:r w:rsidR="00FE5835">
        <w:rPr>
          <w:rFonts w:ascii="Times New Roman" w:hAnsi="Times New Roman"/>
          <w:sz w:val="26"/>
          <w:szCs w:val="26"/>
        </w:rPr>
        <w:t xml:space="preserve">radarbiavimas </w:t>
      </w:r>
      <w:r w:rsidR="00110A4D" w:rsidRPr="00CE10D0">
        <w:rPr>
          <w:rFonts w:ascii="Times New Roman" w:hAnsi="Times New Roman"/>
          <w:sz w:val="26"/>
          <w:szCs w:val="26"/>
        </w:rPr>
        <w:t xml:space="preserve">liudijo apie </w:t>
      </w:r>
      <w:r w:rsidR="003F70E8" w:rsidRPr="00CE10D0">
        <w:rPr>
          <w:rFonts w:ascii="Times New Roman" w:hAnsi="Times New Roman"/>
          <w:sz w:val="26"/>
          <w:szCs w:val="26"/>
        </w:rPr>
        <w:t xml:space="preserve">gana gerai </w:t>
      </w:r>
      <w:r w:rsidR="00110A4D" w:rsidRPr="00CE10D0">
        <w:rPr>
          <w:rFonts w:ascii="Times New Roman" w:hAnsi="Times New Roman"/>
          <w:sz w:val="26"/>
          <w:szCs w:val="26"/>
        </w:rPr>
        <w:t>subalansuotą regioninę komunika</w:t>
      </w:r>
      <w:r w:rsidR="00FE5835">
        <w:rPr>
          <w:rFonts w:ascii="Times New Roman" w:hAnsi="Times New Roman"/>
          <w:sz w:val="26"/>
          <w:szCs w:val="26"/>
        </w:rPr>
        <w:softHyphen/>
      </w:r>
      <w:r w:rsidR="00110A4D" w:rsidRPr="00CE10D0">
        <w:rPr>
          <w:rFonts w:ascii="Times New Roman" w:hAnsi="Times New Roman"/>
          <w:sz w:val="26"/>
          <w:szCs w:val="26"/>
        </w:rPr>
        <w:t>cinę sistemą</w:t>
      </w:r>
      <w:r w:rsidR="003F70E8" w:rsidRPr="00CE10D0">
        <w:rPr>
          <w:rStyle w:val="FootnoteReference"/>
          <w:rFonts w:ascii="Times New Roman" w:hAnsi="Times New Roman"/>
          <w:sz w:val="26"/>
          <w:szCs w:val="26"/>
        </w:rPr>
        <w:footnoteReference w:id="711"/>
      </w:r>
      <w:r w:rsidR="00110A4D" w:rsidRPr="00CE10D0">
        <w:rPr>
          <w:rFonts w:ascii="Times New Roman" w:hAnsi="Times New Roman"/>
          <w:sz w:val="26"/>
          <w:szCs w:val="26"/>
        </w:rPr>
        <w:t>.</w:t>
      </w:r>
    </w:p>
    <w:p w:rsidR="0002730B" w:rsidRPr="00CE10D0" w:rsidRDefault="002275B6" w:rsidP="000E42B8">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Dauguma (net </w:t>
      </w:r>
      <w:r w:rsidR="00C74A5D" w:rsidRPr="00CE10D0">
        <w:rPr>
          <w:rFonts w:ascii="Times New Roman" w:hAnsi="Times New Roman"/>
          <w:sz w:val="26"/>
          <w:szCs w:val="26"/>
        </w:rPr>
        <w:t>1</w:t>
      </w:r>
      <w:r w:rsidR="006856CC" w:rsidRPr="00CE10D0">
        <w:rPr>
          <w:rFonts w:ascii="Times New Roman" w:hAnsi="Times New Roman"/>
          <w:sz w:val="26"/>
          <w:szCs w:val="26"/>
        </w:rPr>
        <w:t>1</w:t>
      </w:r>
      <w:r w:rsidR="00904DBD" w:rsidRPr="00CE10D0">
        <w:rPr>
          <w:rFonts w:ascii="Times New Roman" w:hAnsi="Times New Roman"/>
          <w:sz w:val="26"/>
          <w:szCs w:val="26"/>
        </w:rPr>
        <w:t>)</w:t>
      </w:r>
      <w:r w:rsidRPr="00CE10D0">
        <w:rPr>
          <w:rFonts w:ascii="Times New Roman" w:hAnsi="Times New Roman"/>
          <w:sz w:val="26"/>
          <w:szCs w:val="26"/>
        </w:rPr>
        <w:t xml:space="preserve"> spaustuvių įsikūrė po 1905 m. revoliucijos, o tai charakteringai liudijo apie naujas poligrafijos pramonės plėtros galimybes.</w:t>
      </w:r>
      <w:r w:rsidR="008C2F36" w:rsidRPr="00CE10D0">
        <w:rPr>
          <w:rFonts w:ascii="Times New Roman" w:hAnsi="Times New Roman"/>
          <w:sz w:val="26"/>
          <w:szCs w:val="26"/>
        </w:rPr>
        <w:t xml:space="preserve"> </w:t>
      </w:r>
      <w:r w:rsidR="00610B13" w:rsidRPr="00CE10D0">
        <w:rPr>
          <w:rFonts w:ascii="Times New Roman" w:hAnsi="Times New Roman"/>
          <w:sz w:val="26"/>
          <w:szCs w:val="26"/>
        </w:rPr>
        <w:t xml:space="preserve">Stambiausiu </w:t>
      </w:r>
      <w:r w:rsidR="00C74A5D" w:rsidRPr="00CE10D0">
        <w:rPr>
          <w:rFonts w:ascii="Times New Roman" w:hAnsi="Times New Roman"/>
          <w:sz w:val="26"/>
          <w:szCs w:val="26"/>
        </w:rPr>
        <w:t xml:space="preserve">spaudos </w:t>
      </w:r>
      <w:r w:rsidR="00610B13" w:rsidRPr="00CE10D0">
        <w:rPr>
          <w:rFonts w:ascii="Times New Roman" w:hAnsi="Times New Roman"/>
          <w:sz w:val="26"/>
          <w:szCs w:val="26"/>
        </w:rPr>
        <w:t xml:space="preserve">centru </w:t>
      </w:r>
      <w:r w:rsidR="00AA472B" w:rsidRPr="00CE10D0">
        <w:rPr>
          <w:rFonts w:ascii="Times New Roman" w:hAnsi="Times New Roman"/>
          <w:sz w:val="26"/>
          <w:szCs w:val="26"/>
        </w:rPr>
        <w:t xml:space="preserve">su </w:t>
      </w:r>
      <w:r w:rsidR="0087310C" w:rsidRPr="00CE10D0">
        <w:rPr>
          <w:rFonts w:ascii="Times New Roman" w:hAnsi="Times New Roman"/>
          <w:sz w:val="26"/>
          <w:szCs w:val="26"/>
        </w:rPr>
        <w:t>7</w:t>
      </w:r>
      <w:r w:rsidR="00AA472B" w:rsidRPr="00CE10D0">
        <w:rPr>
          <w:rFonts w:ascii="Times New Roman" w:hAnsi="Times New Roman"/>
          <w:sz w:val="26"/>
          <w:szCs w:val="26"/>
        </w:rPr>
        <w:t xml:space="preserve"> spaustuvėmis </w:t>
      </w:r>
      <w:r w:rsidRPr="00CE10D0">
        <w:rPr>
          <w:rFonts w:ascii="Times New Roman" w:hAnsi="Times New Roman"/>
          <w:sz w:val="26"/>
          <w:szCs w:val="26"/>
        </w:rPr>
        <w:t>ir toliau išliko</w:t>
      </w:r>
      <w:r w:rsidR="00C74A5D" w:rsidRPr="00CE10D0">
        <w:rPr>
          <w:rFonts w:ascii="Times New Roman" w:hAnsi="Times New Roman"/>
          <w:sz w:val="26"/>
          <w:szCs w:val="26"/>
        </w:rPr>
        <w:t xml:space="preserve"> Šiauliai</w:t>
      </w:r>
      <w:r w:rsidRPr="00CE10D0">
        <w:rPr>
          <w:rFonts w:ascii="Times New Roman" w:hAnsi="Times New Roman"/>
          <w:sz w:val="26"/>
          <w:szCs w:val="26"/>
        </w:rPr>
        <w:t>.</w:t>
      </w:r>
      <w:r w:rsidR="00C74A5D" w:rsidRPr="00CE10D0">
        <w:rPr>
          <w:rFonts w:ascii="Times New Roman" w:hAnsi="Times New Roman"/>
          <w:sz w:val="26"/>
          <w:szCs w:val="26"/>
        </w:rPr>
        <w:t xml:space="preserve"> </w:t>
      </w:r>
      <w:r w:rsidRPr="00CE10D0">
        <w:rPr>
          <w:rFonts w:ascii="Times New Roman" w:hAnsi="Times New Roman"/>
          <w:sz w:val="26"/>
          <w:szCs w:val="26"/>
        </w:rPr>
        <w:t>M</w:t>
      </w:r>
      <w:r w:rsidR="00C74A5D" w:rsidRPr="00CE10D0">
        <w:rPr>
          <w:rFonts w:ascii="Times New Roman" w:hAnsi="Times New Roman"/>
          <w:sz w:val="26"/>
          <w:szCs w:val="26"/>
        </w:rPr>
        <w:t xml:space="preserve">ažesni – </w:t>
      </w:r>
      <w:r w:rsidR="0087310C" w:rsidRPr="00CE10D0">
        <w:rPr>
          <w:rFonts w:ascii="Times New Roman" w:hAnsi="Times New Roman"/>
          <w:sz w:val="26"/>
          <w:szCs w:val="26"/>
        </w:rPr>
        <w:t>Mažeikiai</w:t>
      </w:r>
      <w:r w:rsidR="000E42B8" w:rsidRPr="00CE10D0">
        <w:rPr>
          <w:rFonts w:ascii="Times New Roman" w:hAnsi="Times New Roman"/>
          <w:sz w:val="26"/>
          <w:szCs w:val="26"/>
        </w:rPr>
        <w:t>,</w:t>
      </w:r>
      <w:r w:rsidR="0087310C" w:rsidRPr="00CE10D0">
        <w:rPr>
          <w:rFonts w:ascii="Times New Roman" w:hAnsi="Times New Roman"/>
          <w:sz w:val="26"/>
          <w:szCs w:val="26"/>
        </w:rPr>
        <w:t xml:space="preserve"> Raseiniai</w:t>
      </w:r>
      <w:r w:rsidR="000E42B8" w:rsidRPr="00CE10D0">
        <w:rPr>
          <w:rFonts w:ascii="Times New Roman" w:hAnsi="Times New Roman"/>
          <w:sz w:val="26"/>
          <w:szCs w:val="26"/>
        </w:rPr>
        <w:t xml:space="preserve"> ir Telšiai</w:t>
      </w:r>
      <w:r w:rsidR="00C74A5D" w:rsidRPr="00CE10D0">
        <w:rPr>
          <w:rFonts w:ascii="Times New Roman" w:hAnsi="Times New Roman"/>
          <w:sz w:val="26"/>
          <w:szCs w:val="26"/>
        </w:rPr>
        <w:t xml:space="preserve"> (po 2</w:t>
      </w:r>
      <w:r w:rsidRPr="00CE10D0">
        <w:rPr>
          <w:rFonts w:ascii="Times New Roman" w:hAnsi="Times New Roman"/>
          <w:sz w:val="26"/>
          <w:szCs w:val="26"/>
        </w:rPr>
        <w:t xml:space="preserve"> spaustuves</w:t>
      </w:r>
      <w:r w:rsidR="00C74A5D" w:rsidRPr="00CE10D0">
        <w:rPr>
          <w:rFonts w:ascii="Times New Roman" w:hAnsi="Times New Roman"/>
          <w:sz w:val="26"/>
          <w:szCs w:val="26"/>
        </w:rPr>
        <w:t xml:space="preserve">), Jurbarkas, Kelmė, </w:t>
      </w:r>
      <w:r w:rsidRPr="00CE10D0">
        <w:rPr>
          <w:rFonts w:ascii="Times New Roman" w:hAnsi="Times New Roman"/>
          <w:sz w:val="26"/>
          <w:szCs w:val="26"/>
        </w:rPr>
        <w:t xml:space="preserve">Skuodas, </w:t>
      </w:r>
      <w:r w:rsidR="00C74A5D" w:rsidRPr="00CE10D0">
        <w:rPr>
          <w:rFonts w:ascii="Times New Roman" w:hAnsi="Times New Roman"/>
          <w:sz w:val="26"/>
          <w:szCs w:val="26"/>
        </w:rPr>
        <w:t>Tauragė</w:t>
      </w:r>
      <w:r w:rsidR="0087310C" w:rsidRPr="00CE10D0">
        <w:rPr>
          <w:rFonts w:ascii="Times New Roman" w:hAnsi="Times New Roman"/>
          <w:sz w:val="26"/>
          <w:szCs w:val="26"/>
        </w:rPr>
        <w:t>, Telšiai</w:t>
      </w:r>
      <w:r w:rsidRPr="00CE10D0">
        <w:rPr>
          <w:rFonts w:ascii="Times New Roman" w:hAnsi="Times New Roman"/>
          <w:sz w:val="26"/>
          <w:szCs w:val="26"/>
        </w:rPr>
        <w:t xml:space="preserve"> ir Žemaičių Naumies</w:t>
      </w:r>
      <w:r w:rsidR="006F6A8E" w:rsidRPr="00CE10D0">
        <w:rPr>
          <w:rFonts w:ascii="Times New Roman" w:hAnsi="Times New Roman"/>
          <w:sz w:val="26"/>
          <w:szCs w:val="26"/>
        </w:rPr>
        <w:t>tis</w:t>
      </w:r>
      <w:r w:rsidR="00C74A5D" w:rsidRPr="00CE10D0">
        <w:rPr>
          <w:rFonts w:ascii="Times New Roman" w:hAnsi="Times New Roman"/>
          <w:sz w:val="26"/>
          <w:szCs w:val="26"/>
        </w:rPr>
        <w:t xml:space="preserve"> (po 1).</w:t>
      </w:r>
      <w:r w:rsidR="000E42B8" w:rsidRPr="00CE10D0">
        <w:rPr>
          <w:rFonts w:ascii="Times New Roman" w:hAnsi="Times New Roman"/>
          <w:sz w:val="26"/>
          <w:szCs w:val="26"/>
        </w:rPr>
        <w:t xml:space="preserve"> Pirmaisiais Pirmojo pasaulinio karo metais regione iš viso buvo priskaičiuojama 17 spaustuvių (žr. </w:t>
      </w:r>
      <w:r w:rsidR="00904DBD" w:rsidRPr="00CE10D0">
        <w:rPr>
          <w:rFonts w:ascii="Times New Roman" w:hAnsi="Times New Roman"/>
          <w:sz w:val="26"/>
          <w:szCs w:val="26"/>
        </w:rPr>
        <w:t xml:space="preserve">2 </w:t>
      </w:r>
      <w:r w:rsidR="00B37364">
        <w:rPr>
          <w:rFonts w:ascii="Times New Roman" w:hAnsi="Times New Roman"/>
          <w:sz w:val="26"/>
          <w:szCs w:val="26"/>
        </w:rPr>
        <w:t>priedo</w:t>
      </w:r>
      <w:r w:rsidR="00904DBD" w:rsidRPr="00CE10D0">
        <w:rPr>
          <w:rFonts w:ascii="Times New Roman" w:hAnsi="Times New Roman"/>
          <w:sz w:val="26"/>
          <w:szCs w:val="26"/>
        </w:rPr>
        <w:t xml:space="preserve"> 3 </w:t>
      </w:r>
      <w:r w:rsidR="000E42B8" w:rsidRPr="00CE10D0">
        <w:rPr>
          <w:rFonts w:ascii="Times New Roman" w:hAnsi="Times New Roman"/>
          <w:sz w:val="26"/>
          <w:szCs w:val="26"/>
        </w:rPr>
        <w:t>diagramą). Karo metais daugelis spaustuvininkų pasitraukė į Rusijos gilumą arba nukentėjo nuo okupacinės Vokietijos valdžios</w:t>
      </w:r>
      <w:r w:rsidR="00CA0562" w:rsidRPr="00CE10D0">
        <w:rPr>
          <w:rFonts w:ascii="Times New Roman" w:hAnsi="Times New Roman"/>
          <w:sz w:val="26"/>
          <w:szCs w:val="26"/>
        </w:rPr>
        <w:t>.</w:t>
      </w:r>
      <w:r w:rsidR="007C526B" w:rsidRPr="00CE10D0">
        <w:rPr>
          <w:rFonts w:ascii="Times New Roman" w:hAnsi="Times New Roman"/>
          <w:sz w:val="26"/>
          <w:szCs w:val="26"/>
        </w:rPr>
        <w:t xml:space="preserve"> </w:t>
      </w:r>
      <w:r w:rsidR="006F6A8E" w:rsidRPr="00CE10D0">
        <w:rPr>
          <w:rFonts w:ascii="Times New Roman" w:hAnsi="Times New Roman"/>
          <w:sz w:val="26"/>
          <w:szCs w:val="26"/>
        </w:rPr>
        <w:t xml:space="preserve">Spaustuvės išliko </w:t>
      </w:r>
      <w:r w:rsidR="0002730B" w:rsidRPr="00CE10D0">
        <w:rPr>
          <w:rFonts w:ascii="Times New Roman" w:hAnsi="Times New Roman"/>
          <w:sz w:val="26"/>
          <w:szCs w:val="26"/>
        </w:rPr>
        <w:t xml:space="preserve">tik Raseiniuose, Skuode ir Telšiuose. Apie jų veiklą sprendžiama iš vietinės vokiečių administracijos leidžiamų atsišaukimų, kurių didžioji dalis yra </w:t>
      </w:r>
      <w:r w:rsidR="006F6A8E" w:rsidRPr="00CE10D0">
        <w:rPr>
          <w:rFonts w:ascii="Times New Roman" w:hAnsi="Times New Roman"/>
          <w:sz w:val="26"/>
          <w:szCs w:val="26"/>
        </w:rPr>
        <w:t>pra</w:t>
      </w:r>
      <w:r w:rsidR="0002730B" w:rsidRPr="00CE10D0">
        <w:rPr>
          <w:rFonts w:ascii="Times New Roman" w:hAnsi="Times New Roman"/>
          <w:sz w:val="26"/>
          <w:szCs w:val="26"/>
        </w:rPr>
        <w:t>žu</w:t>
      </w:r>
      <w:r w:rsidR="0070017D">
        <w:rPr>
          <w:rFonts w:ascii="Times New Roman" w:hAnsi="Times New Roman"/>
          <w:sz w:val="26"/>
          <w:szCs w:val="26"/>
        </w:rPr>
        <w:softHyphen/>
      </w:r>
      <w:r w:rsidR="0002730B" w:rsidRPr="00CE10D0">
        <w:rPr>
          <w:rFonts w:ascii="Times New Roman" w:hAnsi="Times New Roman"/>
          <w:sz w:val="26"/>
          <w:szCs w:val="26"/>
        </w:rPr>
        <w:t>vusi. Okupacinė Vokietijos valdžia užsakymų davė Š. Kadušino „Energijai“, D. Davido „Progress“ ir, atrodo, Ch. Slonimskio spaustuvėms</w:t>
      </w:r>
      <w:r w:rsidR="0002730B" w:rsidRPr="00CE10D0">
        <w:rPr>
          <w:rStyle w:val="FootnoteReference"/>
          <w:rFonts w:ascii="Times New Roman" w:hAnsi="Times New Roman"/>
          <w:sz w:val="26"/>
          <w:szCs w:val="26"/>
        </w:rPr>
        <w:footnoteReference w:id="712"/>
      </w:r>
      <w:r w:rsidR="0002730B" w:rsidRPr="00CE10D0">
        <w:rPr>
          <w:rFonts w:ascii="Times New Roman" w:hAnsi="Times New Roman"/>
          <w:sz w:val="26"/>
          <w:szCs w:val="26"/>
        </w:rPr>
        <w:t>. Iš smulkio</w:t>
      </w:r>
      <w:r w:rsidR="0070017D">
        <w:rPr>
          <w:rFonts w:ascii="Times New Roman" w:hAnsi="Times New Roman"/>
          <w:sz w:val="26"/>
          <w:szCs w:val="26"/>
        </w:rPr>
        <w:softHyphen/>
      </w:r>
      <w:r w:rsidR="0002730B" w:rsidRPr="00CE10D0">
        <w:rPr>
          <w:rFonts w:ascii="Times New Roman" w:hAnsi="Times New Roman"/>
          <w:sz w:val="26"/>
          <w:szCs w:val="26"/>
        </w:rPr>
        <w:t>sios spaudos gamybos vargu ar buvo galima išgyventi, bet menki užsakymai vis dėlto leido išsaugoti bent kelias veikiančias spaustuves. Vokiečiai savo reikmėms subombarduotuose Šiauliuose turėjo įsirengę litografiją, kurioje buvo dauginami įvairūs okupacinės valdžios dokumentai</w:t>
      </w:r>
      <w:r w:rsidR="0002730B" w:rsidRPr="00CE10D0">
        <w:rPr>
          <w:rStyle w:val="FootnoteReference"/>
          <w:rFonts w:ascii="Times New Roman" w:hAnsi="Times New Roman"/>
          <w:sz w:val="26"/>
          <w:szCs w:val="26"/>
        </w:rPr>
        <w:footnoteReference w:id="713"/>
      </w:r>
      <w:r w:rsidR="00E441F3" w:rsidRPr="00CE10D0">
        <w:rPr>
          <w:rFonts w:ascii="Times New Roman" w:hAnsi="Times New Roman"/>
          <w:sz w:val="26"/>
          <w:szCs w:val="26"/>
        </w:rPr>
        <w:t>.</w:t>
      </w:r>
    </w:p>
    <w:p w:rsidR="00235AFA" w:rsidRPr="00CE10D0" w:rsidRDefault="00784C01" w:rsidP="00A1646D">
      <w:pPr>
        <w:spacing w:after="0" w:line="360" w:lineRule="auto"/>
        <w:ind w:firstLine="709"/>
        <w:jc w:val="both"/>
        <w:rPr>
          <w:rFonts w:ascii="Times New Roman" w:hAnsi="Times New Roman"/>
          <w:sz w:val="26"/>
          <w:szCs w:val="26"/>
        </w:rPr>
      </w:pPr>
      <w:r w:rsidRPr="00CE10D0">
        <w:rPr>
          <w:rFonts w:ascii="Times New Roman" w:hAnsi="Times New Roman"/>
          <w:sz w:val="26"/>
          <w:szCs w:val="26"/>
        </w:rPr>
        <w:t>Nepriklausomos Lietuvos metais</w:t>
      </w:r>
      <w:r w:rsidR="006F6A8E" w:rsidRPr="00CE10D0">
        <w:rPr>
          <w:rFonts w:ascii="Times New Roman" w:hAnsi="Times New Roman"/>
          <w:sz w:val="26"/>
          <w:szCs w:val="26"/>
        </w:rPr>
        <w:t>,</w:t>
      </w:r>
      <w:r w:rsidRPr="00CE10D0">
        <w:rPr>
          <w:rFonts w:ascii="Times New Roman" w:hAnsi="Times New Roman"/>
          <w:sz w:val="26"/>
          <w:szCs w:val="26"/>
        </w:rPr>
        <w:t xml:space="preserve"> nepaisant įvairių politinių ir </w:t>
      </w:r>
      <w:r w:rsidR="00032C38">
        <w:rPr>
          <w:rFonts w:ascii="Times New Roman" w:hAnsi="Times New Roman"/>
          <w:sz w:val="26"/>
          <w:szCs w:val="26"/>
        </w:rPr>
        <w:t>ekono</w:t>
      </w:r>
      <w:r w:rsidR="00032C38">
        <w:rPr>
          <w:rFonts w:ascii="Times New Roman" w:hAnsi="Times New Roman"/>
          <w:sz w:val="26"/>
          <w:szCs w:val="26"/>
        </w:rPr>
        <w:softHyphen/>
      </w:r>
      <w:r w:rsidRPr="00CE10D0">
        <w:rPr>
          <w:rFonts w:ascii="Times New Roman" w:hAnsi="Times New Roman"/>
          <w:sz w:val="26"/>
          <w:szCs w:val="26"/>
        </w:rPr>
        <w:t>minių permainų</w:t>
      </w:r>
      <w:r w:rsidR="006F6A8E" w:rsidRPr="00CE10D0">
        <w:rPr>
          <w:rFonts w:ascii="Times New Roman" w:hAnsi="Times New Roman"/>
          <w:sz w:val="26"/>
          <w:szCs w:val="26"/>
        </w:rPr>
        <w:t>,</w:t>
      </w:r>
      <w:r w:rsidRPr="00CE10D0">
        <w:rPr>
          <w:rFonts w:ascii="Times New Roman" w:hAnsi="Times New Roman"/>
          <w:sz w:val="26"/>
          <w:szCs w:val="26"/>
        </w:rPr>
        <w:t xml:space="preserve"> poligrafijos pramonė nuosekliai augo nuo 4 (1918) iki 16 (1939</w:t>
      </w:r>
      <w:r w:rsidR="00B41DCF" w:rsidRPr="00CE10D0">
        <w:rPr>
          <w:rFonts w:ascii="Times New Roman" w:hAnsi="Times New Roman"/>
          <w:sz w:val="26"/>
          <w:szCs w:val="26"/>
        </w:rPr>
        <w:t>–</w:t>
      </w:r>
      <w:r w:rsidRPr="00CE10D0">
        <w:rPr>
          <w:rFonts w:ascii="Times New Roman" w:hAnsi="Times New Roman"/>
          <w:sz w:val="26"/>
          <w:szCs w:val="26"/>
        </w:rPr>
        <w:t>1940) spaustuvių</w:t>
      </w:r>
      <w:r w:rsidR="00D45192" w:rsidRPr="00CE10D0">
        <w:rPr>
          <w:rFonts w:ascii="Times New Roman" w:hAnsi="Times New Roman"/>
          <w:sz w:val="26"/>
          <w:szCs w:val="26"/>
        </w:rPr>
        <w:t xml:space="preserve"> (žr. </w:t>
      </w:r>
      <w:r w:rsidR="00B41DCF" w:rsidRPr="00CE10D0">
        <w:rPr>
          <w:rFonts w:ascii="Times New Roman" w:hAnsi="Times New Roman"/>
          <w:sz w:val="26"/>
          <w:szCs w:val="26"/>
        </w:rPr>
        <w:t xml:space="preserve">2 </w:t>
      </w:r>
      <w:r w:rsidR="00B37364">
        <w:rPr>
          <w:rFonts w:ascii="Times New Roman" w:hAnsi="Times New Roman"/>
          <w:sz w:val="26"/>
          <w:szCs w:val="26"/>
        </w:rPr>
        <w:t>priedo</w:t>
      </w:r>
      <w:r w:rsidR="00B41DCF" w:rsidRPr="00CE10D0">
        <w:rPr>
          <w:rFonts w:ascii="Times New Roman" w:hAnsi="Times New Roman"/>
          <w:sz w:val="26"/>
          <w:szCs w:val="26"/>
        </w:rPr>
        <w:t xml:space="preserve"> 2 </w:t>
      </w:r>
      <w:r w:rsidR="00B37364">
        <w:rPr>
          <w:rFonts w:ascii="Times New Roman" w:hAnsi="Times New Roman"/>
          <w:sz w:val="26"/>
          <w:szCs w:val="26"/>
        </w:rPr>
        <w:t>diagramą</w:t>
      </w:r>
      <w:r w:rsidR="00D45192" w:rsidRPr="00CE10D0">
        <w:rPr>
          <w:rFonts w:ascii="Times New Roman" w:hAnsi="Times New Roman"/>
          <w:sz w:val="26"/>
          <w:szCs w:val="26"/>
        </w:rPr>
        <w:t>)</w:t>
      </w:r>
      <w:r w:rsidRPr="00CE10D0">
        <w:rPr>
          <w:rFonts w:ascii="Times New Roman" w:hAnsi="Times New Roman"/>
          <w:sz w:val="26"/>
          <w:szCs w:val="26"/>
        </w:rPr>
        <w:t xml:space="preserve">. Tuo metu </w:t>
      </w:r>
      <w:r w:rsidR="0002730B" w:rsidRPr="00CE10D0">
        <w:rPr>
          <w:rFonts w:ascii="Times New Roman" w:hAnsi="Times New Roman"/>
          <w:sz w:val="26"/>
          <w:szCs w:val="26"/>
        </w:rPr>
        <w:t xml:space="preserve">išliko senieji </w:t>
      </w:r>
      <w:r w:rsidR="0002730B" w:rsidRPr="00CE10D0">
        <w:rPr>
          <w:rFonts w:ascii="Times New Roman" w:hAnsi="Times New Roman"/>
          <w:sz w:val="26"/>
          <w:szCs w:val="26"/>
        </w:rPr>
        <w:lastRenderedPageBreak/>
        <w:t xml:space="preserve">spaudos centrai, bet, pasikeitus </w:t>
      </w:r>
      <w:r w:rsidRPr="00CE10D0">
        <w:rPr>
          <w:rFonts w:ascii="Times New Roman" w:hAnsi="Times New Roman"/>
          <w:sz w:val="26"/>
          <w:szCs w:val="26"/>
        </w:rPr>
        <w:t>regiono</w:t>
      </w:r>
      <w:r w:rsidR="0002730B" w:rsidRPr="00CE10D0">
        <w:rPr>
          <w:rFonts w:ascii="Times New Roman" w:hAnsi="Times New Roman"/>
          <w:sz w:val="26"/>
          <w:szCs w:val="26"/>
        </w:rPr>
        <w:t xml:space="preserve"> administracinei struktūrai, formavosi ir nauji.</w:t>
      </w:r>
      <w:r w:rsidRPr="00CE10D0">
        <w:rPr>
          <w:rFonts w:ascii="Times New Roman" w:hAnsi="Times New Roman"/>
          <w:sz w:val="26"/>
          <w:szCs w:val="26"/>
        </w:rPr>
        <w:t xml:space="preserve"> </w:t>
      </w:r>
      <w:r w:rsidR="007B4072" w:rsidRPr="00CE10D0">
        <w:rPr>
          <w:rFonts w:ascii="Times New Roman" w:hAnsi="Times New Roman"/>
          <w:sz w:val="26"/>
          <w:szCs w:val="26"/>
        </w:rPr>
        <w:t>Stambiausias spaudos centras atsikūrė Šiauliuose</w:t>
      </w:r>
      <w:r w:rsidR="00C9566B" w:rsidRPr="00CE10D0">
        <w:rPr>
          <w:rFonts w:ascii="Times New Roman" w:hAnsi="Times New Roman"/>
          <w:sz w:val="26"/>
          <w:szCs w:val="26"/>
        </w:rPr>
        <w:t>. Juose</w:t>
      </w:r>
      <w:r w:rsidR="007B4072" w:rsidRPr="00CE10D0">
        <w:rPr>
          <w:rFonts w:ascii="Times New Roman" w:hAnsi="Times New Roman"/>
          <w:sz w:val="26"/>
          <w:szCs w:val="26"/>
        </w:rPr>
        <w:t xml:space="preserve"> 1919–1940 m. buvo išspausdinta </w:t>
      </w:r>
      <w:r w:rsidR="001C009D" w:rsidRPr="00CE10D0">
        <w:rPr>
          <w:rFonts w:ascii="Times New Roman" w:hAnsi="Times New Roman"/>
          <w:sz w:val="26"/>
          <w:szCs w:val="26"/>
        </w:rPr>
        <w:t>70</w:t>
      </w:r>
      <w:r w:rsidR="007B4072" w:rsidRPr="00CE10D0">
        <w:rPr>
          <w:rFonts w:ascii="Times New Roman" w:hAnsi="Times New Roman"/>
          <w:sz w:val="26"/>
          <w:szCs w:val="26"/>
        </w:rPr>
        <w:t xml:space="preserve"> proc. visos t</w:t>
      </w:r>
      <w:r w:rsidR="00C9566B" w:rsidRPr="00CE10D0">
        <w:rPr>
          <w:rFonts w:ascii="Times New Roman" w:hAnsi="Times New Roman"/>
          <w:sz w:val="26"/>
          <w:szCs w:val="26"/>
        </w:rPr>
        <w:t>uo</w:t>
      </w:r>
      <w:r w:rsidR="007B4072" w:rsidRPr="00CE10D0">
        <w:rPr>
          <w:rFonts w:ascii="Times New Roman" w:hAnsi="Times New Roman"/>
          <w:sz w:val="26"/>
          <w:szCs w:val="26"/>
        </w:rPr>
        <w:t>met</w:t>
      </w:r>
      <w:r w:rsidR="00A1646D" w:rsidRPr="00CE10D0">
        <w:rPr>
          <w:rFonts w:ascii="Times New Roman" w:hAnsi="Times New Roman"/>
          <w:sz w:val="26"/>
          <w:szCs w:val="26"/>
        </w:rPr>
        <w:t>ės</w:t>
      </w:r>
      <w:r w:rsidR="007B4072" w:rsidRPr="00CE10D0">
        <w:rPr>
          <w:rFonts w:ascii="Times New Roman" w:hAnsi="Times New Roman"/>
          <w:sz w:val="26"/>
          <w:szCs w:val="26"/>
        </w:rPr>
        <w:t xml:space="preserve"> regiono spaustuvėms tekusios knyginės spaudos produkcijos, todėl</w:t>
      </w:r>
      <w:r w:rsidR="00BF2DA2">
        <w:rPr>
          <w:rFonts w:ascii="Times New Roman" w:hAnsi="Times New Roman"/>
          <w:sz w:val="26"/>
          <w:szCs w:val="26"/>
        </w:rPr>
        <w:t xml:space="preserve"> pagrįstai Šiauliai yra laikomi</w:t>
      </w:r>
      <w:r w:rsidR="007B4072" w:rsidRPr="00CE10D0">
        <w:rPr>
          <w:rFonts w:ascii="Times New Roman" w:hAnsi="Times New Roman"/>
          <w:sz w:val="26"/>
          <w:szCs w:val="26"/>
        </w:rPr>
        <w:t xml:space="preserve"> trečiu pagal spaudos apimtis poligrafijos centru Lietuvoje.</w:t>
      </w:r>
      <w:r w:rsidR="00AE2F1E" w:rsidRPr="00CE10D0">
        <w:rPr>
          <w:rFonts w:ascii="Times New Roman" w:hAnsi="Times New Roman"/>
          <w:sz w:val="26"/>
          <w:szCs w:val="26"/>
        </w:rPr>
        <w:t xml:space="preserve"> Spaudos pr</w:t>
      </w:r>
      <w:r w:rsidR="00C9566B" w:rsidRPr="00CE10D0">
        <w:rPr>
          <w:rFonts w:ascii="Times New Roman" w:hAnsi="Times New Roman"/>
          <w:sz w:val="26"/>
          <w:szCs w:val="26"/>
        </w:rPr>
        <w:t>amonė šiame mieste</w:t>
      </w:r>
      <w:r w:rsidR="003510F8" w:rsidRPr="00CE10D0">
        <w:rPr>
          <w:rFonts w:ascii="Times New Roman" w:hAnsi="Times New Roman"/>
          <w:sz w:val="26"/>
          <w:szCs w:val="26"/>
        </w:rPr>
        <w:t xml:space="preserve"> pradėjo atsikurti</w:t>
      </w:r>
      <w:r w:rsidR="00C9566B" w:rsidRPr="00CE10D0">
        <w:rPr>
          <w:rFonts w:ascii="Times New Roman" w:hAnsi="Times New Roman"/>
          <w:sz w:val="26"/>
          <w:szCs w:val="26"/>
        </w:rPr>
        <w:t xml:space="preserve"> 1919</w:t>
      </w:r>
      <w:r w:rsidR="00AE2F1E" w:rsidRPr="00CE10D0">
        <w:rPr>
          <w:rFonts w:ascii="Times New Roman" w:hAnsi="Times New Roman"/>
          <w:sz w:val="26"/>
          <w:szCs w:val="26"/>
        </w:rPr>
        <w:t xml:space="preserve"> m.</w:t>
      </w:r>
      <w:r w:rsidR="00C9566B" w:rsidRPr="00CE10D0">
        <w:rPr>
          <w:rFonts w:ascii="Times New Roman" w:hAnsi="Times New Roman"/>
          <w:sz w:val="26"/>
          <w:szCs w:val="26"/>
        </w:rPr>
        <w:t xml:space="preserve"> </w:t>
      </w:r>
      <w:r w:rsidR="005A6F02" w:rsidRPr="00CE10D0">
        <w:rPr>
          <w:rFonts w:ascii="Times New Roman" w:hAnsi="Times New Roman"/>
          <w:sz w:val="26"/>
          <w:szCs w:val="26"/>
        </w:rPr>
        <w:t>pradžioje</w:t>
      </w:r>
      <w:r w:rsidR="003328E2" w:rsidRPr="00CE10D0">
        <w:rPr>
          <w:rFonts w:ascii="Times New Roman" w:hAnsi="Times New Roman"/>
          <w:sz w:val="26"/>
          <w:szCs w:val="26"/>
        </w:rPr>
        <w:t>,</w:t>
      </w:r>
      <w:r w:rsidR="005A6F02" w:rsidRPr="00CE10D0">
        <w:rPr>
          <w:rFonts w:ascii="Times New Roman" w:hAnsi="Times New Roman"/>
          <w:sz w:val="26"/>
          <w:szCs w:val="26"/>
        </w:rPr>
        <w:t xml:space="preserve"> </w:t>
      </w:r>
      <w:r w:rsidR="003328E2" w:rsidRPr="00CE10D0">
        <w:rPr>
          <w:rFonts w:ascii="Times New Roman" w:hAnsi="Times New Roman"/>
          <w:sz w:val="26"/>
          <w:szCs w:val="26"/>
        </w:rPr>
        <w:t>kai į</w:t>
      </w:r>
      <w:r w:rsidR="00C9566B" w:rsidRPr="00CE10D0">
        <w:rPr>
          <w:rFonts w:ascii="Times New Roman" w:hAnsi="Times New Roman"/>
          <w:sz w:val="26"/>
          <w:szCs w:val="26"/>
        </w:rPr>
        <w:t xml:space="preserve"> Šiaulius iš Vilniaus atsikraustė Buninas Fridmanas</w:t>
      </w:r>
      <w:r w:rsidR="00C9566B" w:rsidRPr="00CE10D0">
        <w:rPr>
          <w:rStyle w:val="FootnoteReference"/>
          <w:rFonts w:ascii="Times New Roman" w:hAnsi="Times New Roman"/>
          <w:sz w:val="26"/>
          <w:szCs w:val="26"/>
        </w:rPr>
        <w:footnoteReference w:id="714"/>
      </w:r>
      <w:r w:rsidR="00C9566B" w:rsidRPr="00CE10D0">
        <w:rPr>
          <w:rFonts w:ascii="Times New Roman" w:hAnsi="Times New Roman"/>
          <w:sz w:val="26"/>
          <w:szCs w:val="26"/>
        </w:rPr>
        <w:t xml:space="preserve"> su kompanionu</w:t>
      </w:r>
      <w:r w:rsidR="004479EA" w:rsidRPr="00CE10D0">
        <w:rPr>
          <w:rFonts w:ascii="Times New Roman" w:hAnsi="Times New Roman"/>
          <w:sz w:val="26"/>
          <w:szCs w:val="26"/>
        </w:rPr>
        <w:t xml:space="preserve"> Koneckovu, kurį 1920 m. </w:t>
      </w:r>
      <w:r w:rsidR="003328E2" w:rsidRPr="00CE10D0">
        <w:rPr>
          <w:rFonts w:ascii="Times New Roman" w:hAnsi="Times New Roman"/>
          <w:sz w:val="26"/>
          <w:szCs w:val="26"/>
        </w:rPr>
        <w:t>pa</w:t>
      </w:r>
      <w:r w:rsidR="004479EA" w:rsidRPr="00CE10D0">
        <w:rPr>
          <w:rFonts w:ascii="Times New Roman" w:hAnsi="Times New Roman"/>
          <w:sz w:val="26"/>
          <w:szCs w:val="26"/>
        </w:rPr>
        <w:t>keitė</w:t>
      </w:r>
      <w:r w:rsidR="00C9566B" w:rsidRPr="00CE10D0">
        <w:rPr>
          <w:rFonts w:ascii="Times New Roman" w:hAnsi="Times New Roman"/>
          <w:sz w:val="26"/>
          <w:szCs w:val="26"/>
        </w:rPr>
        <w:t xml:space="preserve"> Šmereli</w:t>
      </w:r>
      <w:r w:rsidR="004479EA" w:rsidRPr="00CE10D0">
        <w:rPr>
          <w:rFonts w:ascii="Times New Roman" w:hAnsi="Times New Roman"/>
          <w:sz w:val="26"/>
          <w:szCs w:val="26"/>
        </w:rPr>
        <w:t>s</w:t>
      </w:r>
      <w:r w:rsidR="00C9566B" w:rsidRPr="00CE10D0">
        <w:rPr>
          <w:rFonts w:ascii="Times New Roman" w:hAnsi="Times New Roman"/>
          <w:sz w:val="26"/>
          <w:szCs w:val="26"/>
        </w:rPr>
        <w:t xml:space="preserve"> Goc</w:t>
      </w:r>
      <w:r w:rsidR="004479EA" w:rsidRPr="00CE10D0">
        <w:rPr>
          <w:rFonts w:ascii="Times New Roman" w:hAnsi="Times New Roman"/>
          <w:sz w:val="26"/>
          <w:szCs w:val="26"/>
        </w:rPr>
        <w:t>as</w:t>
      </w:r>
      <w:r w:rsidR="00C9566B" w:rsidRPr="00CE10D0">
        <w:rPr>
          <w:rStyle w:val="FootnoteReference"/>
          <w:rFonts w:ascii="Times New Roman" w:hAnsi="Times New Roman"/>
          <w:sz w:val="26"/>
          <w:szCs w:val="26"/>
        </w:rPr>
        <w:footnoteReference w:id="715"/>
      </w:r>
      <w:r w:rsidR="00C9566B" w:rsidRPr="00CE10D0">
        <w:rPr>
          <w:rFonts w:ascii="Times New Roman" w:hAnsi="Times New Roman"/>
          <w:sz w:val="26"/>
          <w:szCs w:val="26"/>
        </w:rPr>
        <w:t>.</w:t>
      </w:r>
      <w:r w:rsidR="00AE2F1E" w:rsidRPr="00CE10D0">
        <w:rPr>
          <w:rFonts w:ascii="Times New Roman" w:hAnsi="Times New Roman"/>
          <w:sz w:val="26"/>
          <w:szCs w:val="26"/>
        </w:rPr>
        <w:t xml:space="preserve"> Vidutiniškai spaustuvių skaičius</w:t>
      </w:r>
      <w:r w:rsidR="005A6F02" w:rsidRPr="00CE10D0">
        <w:rPr>
          <w:rFonts w:ascii="Times New Roman" w:hAnsi="Times New Roman"/>
          <w:sz w:val="26"/>
          <w:szCs w:val="26"/>
        </w:rPr>
        <w:t xml:space="preserve"> Šiauliuose</w:t>
      </w:r>
      <w:r w:rsidR="00AE2F1E" w:rsidRPr="00CE10D0">
        <w:rPr>
          <w:rFonts w:ascii="Times New Roman" w:hAnsi="Times New Roman"/>
          <w:sz w:val="26"/>
          <w:szCs w:val="26"/>
        </w:rPr>
        <w:t xml:space="preserve"> svyruodavo nuo 3 (1920</w:t>
      </w:r>
      <w:r w:rsidR="004479EA" w:rsidRPr="00CE10D0">
        <w:rPr>
          <w:rFonts w:ascii="Times New Roman" w:hAnsi="Times New Roman"/>
          <w:sz w:val="26"/>
          <w:szCs w:val="26"/>
        </w:rPr>
        <w:t>–</w:t>
      </w:r>
      <w:r w:rsidR="00AE2F1E" w:rsidRPr="00CE10D0">
        <w:rPr>
          <w:rFonts w:ascii="Times New Roman" w:hAnsi="Times New Roman"/>
          <w:sz w:val="26"/>
          <w:szCs w:val="26"/>
        </w:rPr>
        <w:t>1922) iki 6 (1932)</w:t>
      </w:r>
      <w:r w:rsidR="00B41DCF" w:rsidRPr="00CE10D0">
        <w:rPr>
          <w:rFonts w:ascii="Times New Roman" w:hAnsi="Times New Roman"/>
          <w:sz w:val="26"/>
          <w:szCs w:val="26"/>
        </w:rPr>
        <w:t xml:space="preserve"> (</w:t>
      </w:r>
      <w:r w:rsidR="00B37364">
        <w:rPr>
          <w:rFonts w:ascii="Times New Roman" w:hAnsi="Times New Roman"/>
          <w:sz w:val="26"/>
          <w:szCs w:val="26"/>
        </w:rPr>
        <w:t xml:space="preserve">žr. </w:t>
      </w:r>
      <w:r w:rsidR="00331C90" w:rsidRPr="00CE10D0">
        <w:rPr>
          <w:rFonts w:ascii="Times New Roman" w:hAnsi="Times New Roman"/>
          <w:sz w:val="26"/>
          <w:szCs w:val="26"/>
        </w:rPr>
        <w:t xml:space="preserve">2 </w:t>
      </w:r>
      <w:r w:rsidR="00B37364">
        <w:rPr>
          <w:rFonts w:ascii="Times New Roman" w:hAnsi="Times New Roman"/>
          <w:sz w:val="26"/>
          <w:szCs w:val="26"/>
        </w:rPr>
        <w:t>priedo</w:t>
      </w:r>
      <w:r w:rsidR="00331C90" w:rsidRPr="00CE10D0">
        <w:rPr>
          <w:rFonts w:ascii="Times New Roman" w:hAnsi="Times New Roman"/>
          <w:sz w:val="26"/>
          <w:szCs w:val="26"/>
        </w:rPr>
        <w:t xml:space="preserve"> 3 </w:t>
      </w:r>
      <w:r w:rsidR="00B37364">
        <w:rPr>
          <w:rFonts w:ascii="Times New Roman" w:hAnsi="Times New Roman"/>
          <w:sz w:val="26"/>
          <w:szCs w:val="26"/>
        </w:rPr>
        <w:t>diagramą</w:t>
      </w:r>
      <w:r w:rsidR="00B41DCF" w:rsidRPr="00CE10D0">
        <w:rPr>
          <w:rFonts w:ascii="Times New Roman" w:hAnsi="Times New Roman"/>
          <w:sz w:val="26"/>
          <w:szCs w:val="26"/>
        </w:rPr>
        <w:t>)</w:t>
      </w:r>
      <w:r w:rsidR="00AE2F1E" w:rsidRPr="00CE10D0">
        <w:rPr>
          <w:rFonts w:ascii="Times New Roman" w:hAnsi="Times New Roman"/>
          <w:sz w:val="26"/>
          <w:szCs w:val="26"/>
        </w:rPr>
        <w:t>.</w:t>
      </w:r>
      <w:r w:rsidRPr="00CE10D0">
        <w:rPr>
          <w:rFonts w:ascii="Times New Roman" w:hAnsi="Times New Roman"/>
          <w:sz w:val="26"/>
          <w:szCs w:val="26"/>
        </w:rPr>
        <w:t xml:space="preserve"> </w:t>
      </w:r>
      <w:r w:rsidR="00235AFA" w:rsidRPr="00CE10D0">
        <w:rPr>
          <w:rFonts w:ascii="Times New Roman" w:hAnsi="Times New Roman"/>
          <w:sz w:val="26"/>
          <w:szCs w:val="26"/>
        </w:rPr>
        <w:t>Produktyviausios spaustuvės buvo</w:t>
      </w:r>
      <w:r w:rsidR="00AE2F1E" w:rsidRPr="00CE10D0">
        <w:rPr>
          <w:rFonts w:ascii="Times New Roman" w:hAnsi="Times New Roman"/>
          <w:sz w:val="26"/>
          <w:szCs w:val="26"/>
        </w:rPr>
        <w:t xml:space="preserve"> </w:t>
      </w:r>
      <w:r w:rsidR="003510F8" w:rsidRPr="00CE10D0">
        <w:rPr>
          <w:rFonts w:ascii="Times New Roman" w:hAnsi="Times New Roman"/>
          <w:sz w:val="26"/>
          <w:szCs w:val="26"/>
        </w:rPr>
        <w:t xml:space="preserve">„Titnagas“ (243 knygos ir 20 kalendorių) ir </w:t>
      </w:r>
      <w:r w:rsidR="00235AFA" w:rsidRPr="00CE10D0">
        <w:rPr>
          <w:rFonts w:ascii="Times New Roman" w:hAnsi="Times New Roman"/>
          <w:sz w:val="26"/>
          <w:szCs w:val="26"/>
        </w:rPr>
        <w:t>„Grafika“ (130 knygų ir 24 kalendoriai</w:t>
      </w:r>
      <w:r w:rsidR="003510F8" w:rsidRPr="00CE10D0">
        <w:rPr>
          <w:rFonts w:ascii="Times New Roman" w:hAnsi="Times New Roman"/>
          <w:sz w:val="26"/>
          <w:szCs w:val="26"/>
        </w:rPr>
        <w:t>). Mažesniu</w:t>
      </w:r>
      <w:r w:rsidR="00CA0562" w:rsidRPr="00CE10D0">
        <w:rPr>
          <w:rFonts w:ascii="Times New Roman" w:hAnsi="Times New Roman"/>
          <w:sz w:val="26"/>
          <w:szCs w:val="26"/>
        </w:rPr>
        <w:t xml:space="preserve"> produktyvumu pasižymėjo „Vilti</w:t>
      </w:r>
      <w:r w:rsidR="003510F8" w:rsidRPr="00CE10D0">
        <w:rPr>
          <w:rFonts w:ascii="Times New Roman" w:hAnsi="Times New Roman"/>
          <w:sz w:val="26"/>
          <w:szCs w:val="26"/>
        </w:rPr>
        <w:t xml:space="preserve">s“ (26 knygos), „Spauda“ (16), B. Fridmano (13), „Lietpress“ (8) ir kt. spaustuvės. </w:t>
      </w:r>
    </w:p>
    <w:p w:rsidR="003510F8" w:rsidRPr="00CE10D0" w:rsidRDefault="006F6A8E" w:rsidP="00A1646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Antru </w:t>
      </w:r>
      <w:r w:rsidR="00A1646D" w:rsidRPr="00CE10D0">
        <w:rPr>
          <w:rFonts w:ascii="Times New Roman" w:hAnsi="Times New Roman"/>
          <w:sz w:val="26"/>
          <w:szCs w:val="26"/>
        </w:rPr>
        <w:t xml:space="preserve">pagal spaustuvių skaičių ir produkcijos apimtis </w:t>
      </w:r>
      <w:r w:rsidR="004479EA" w:rsidRPr="00CE10D0">
        <w:rPr>
          <w:rFonts w:ascii="Times New Roman" w:hAnsi="Times New Roman"/>
          <w:sz w:val="26"/>
          <w:szCs w:val="26"/>
        </w:rPr>
        <w:t xml:space="preserve">spaudos </w:t>
      </w:r>
      <w:r w:rsidRPr="00CE10D0">
        <w:rPr>
          <w:rFonts w:ascii="Times New Roman" w:hAnsi="Times New Roman"/>
          <w:sz w:val="26"/>
          <w:szCs w:val="26"/>
        </w:rPr>
        <w:t xml:space="preserve">centru </w:t>
      </w:r>
      <w:r w:rsidR="004479EA" w:rsidRPr="00CE10D0">
        <w:rPr>
          <w:rFonts w:ascii="Times New Roman" w:hAnsi="Times New Roman"/>
          <w:sz w:val="26"/>
          <w:szCs w:val="26"/>
        </w:rPr>
        <w:t>išliko Telšiai</w:t>
      </w:r>
      <w:r w:rsidR="00A1646D" w:rsidRPr="00CE10D0">
        <w:rPr>
          <w:rFonts w:ascii="Times New Roman" w:hAnsi="Times New Roman"/>
          <w:sz w:val="26"/>
          <w:szCs w:val="26"/>
        </w:rPr>
        <w:t>. J</w:t>
      </w:r>
      <w:r w:rsidR="004479EA" w:rsidRPr="00CE10D0">
        <w:rPr>
          <w:rFonts w:ascii="Times New Roman" w:hAnsi="Times New Roman"/>
          <w:sz w:val="26"/>
          <w:szCs w:val="26"/>
        </w:rPr>
        <w:t>uose</w:t>
      </w:r>
      <w:r w:rsidR="00A1646D" w:rsidRPr="00CE10D0">
        <w:rPr>
          <w:rFonts w:ascii="Times New Roman" w:hAnsi="Times New Roman"/>
          <w:sz w:val="26"/>
          <w:szCs w:val="26"/>
        </w:rPr>
        <w:t xml:space="preserve"> buvo išspausdinta 18 proc. region</w:t>
      </w:r>
      <w:r w:rsidR="00EA75CF" w:rsidRPr="00CE10D0">
        <w:rPr>
          <w:rFonts w:ascii="Times New Roman" w:hAnsi="Times New Roman"/>
          <w:sz w:val="26"/>
          <w:szCs w:val="26"/>
        </w:rPr>
        <w:t>o poligrafijos centrams</w:t>
      </w:r>
      <w:r w:rsidR="00A1646D" w:rsidRPr="00CE10D0">
        <w:rPr>
          <w:rFonts w:ascii="Times New Roman" w:hAnsi="Times New Roman"/>
          <w:sz w:val="26"/>
          <w:szCs w:val="26"/>
        </w:rPr>
        <w:t xml:space="preserve"> tekusios knyginės spaudos produkcijos. Spaustuvių skaičius svyravo nuo 1</w:t>
      </w:r>
      <w:r w:rsidR="0070017D">
        <w:rPr>
          <w:rFonts w:ascii="Times New Roman" w:hAnsi="Times New Roman"/>
          <w:sz w:val="26"/>
          <w:szCs w:val="26"/>
        </w:rPr>
        <w:t> </w:t>
      </w:r>
      <w:r w:rsidR="00A1646D" w:rsidRPr="00CE10D0">
        <w:rPr>
          <w:rFonts w:ascii="Times New Roman" w:hAnsi="Times New Roman"/>
          <w:sz w:val="26"/>
          <w:szCs w:val="26"/>
        </w:rPr>
        <w:t>(1918</w:t>
      </w:r>
      <w:r w:rsidR="00B41DCF" w:rsidRPr="00CE10D0">
        <w:rPr>
          <w:rFonts w:ascii="Times New Roman" w:hAnsi="Times New Roman"/>
          <w:sz w:val="26"/>
          <w:szCs w:val="26"/>
        </w:rPr>
        <w:t>–</w:t>
      </w:r>
      <w:r w:rsidR="00A1646D" w:rsidRPr="00CE10D0">
        <w:rPr>
          <w:rFonts w:ascii="Times New Roman" w:hAnsi="Times New Roman"/>
          <w:sz w:val="26"/>
          <w:szCs w:val="26"/>
        </w:rPr>
        <w:t>1924, 1926</w:t>
      </w:r>
      <w:r w:rsidR="00B41DCF" w:rsidRPr="00CE10D0">
        <w:rPr>
          <w:rFonts w:ascii="Times New Roman" w:hAnsi="Times New Roman"/>
          <w:sz w:val="26"/>
          <w:szCs w:val="26"/>
        </w:rPr>
        <w:t>–</w:t>
      </w:r>
      <w:r w:rsidR="00A1646D" w:rsidRPr="00CE10D0">
        <w:rPr>
          <w:rFonts w:ascii="Times New Roman" w:hAnsi="Times New Roman"/>
          <w:sz w:val="26"/>
          <w:szCs w:val="26"/>
        </w:rPr>
        <w:t>1927) iki 4 (1930</w:t>
      </w:r>
      <w:r w:rsidR="00B41DCF" w:rsidRPr="00CE10D0">
        <w:rPr>
          <w:rFonts w:ascii="Times New Roman" w:hAnsi="Times New Roman"/>
          <w:sz w:val="26"/>
          <w:szCs w:val="26"/>
        </w:rPr>
        <w:t>–</w:t>
      </w:r>
      <w:r w:rsidR="00A1646D" w:rsidRPr="00CE10D0">
        <w:rPr>
          <w:rFonts w:ascii="Times New Roman" w:hAnsi="Times New Roman"/>
          <w:sz w:val="26"/>
          <w:szCs w:val="26"/>
        </w:rPr>
        <w:t>1933)</w:t>
      </w:r>
      <w:r w:rsidR="00B41DCF" w:rsidRPr="00CE10D0">
        <w:rPr>
          <w:rFonts w:ascii="Times New Roman" w:hAnsi="Times New Roman"/>
          <w:sz w:val="26"/>
          <w:szCs w:val="26"/>
        </w:rPr>
        <w:t xml:space="preserve"> (</w:t>
      </w:r>
      <w:r w:rsidR="00B37364">
        <w:rPr>
          <w:rFonts w:ascii="Times New Roman" w:hAnsi="Times New Roman"/>
          <w:sz w:val="26"/>
          <w:szCs w:val="26"/>
        </w:rPr>
        <w:t xml:space="preserve">žr. </w:t>
      </w:r>
      <w:r w:rsidR="00331C90" w:rsidRPr="00CE10D0">
        <w:rPr>
          <w:rFonts w:ascii="Times New Roman" w:hAnsi="Times New Roman"/>
          <w:sz w:val="26"/>
          <w:szCs w:val="26"/>
        </w:rPr>
        <w:t xml:space="preserve">2 </w:t>
      </w:r>
      <w:r w:rsidR="00B37364">
        <w:rPr>
          <w:rFonts w:ascii="Times New Roman" w:hAnsi="Times New Roman"/>
          <w:sz w:val="26"/>
          <w:szCs w:val="26"/>
        </w:rPr>
        <w:t>priedo</w:t>
      </w:r>
      <w:r w:rsidR="00331C90" w:rsidRPr="00CE10D0">
        <w:rPr>
          <w:rFonts w:ascii="Times New Roman" w:hAnsi="Times New Roman"/>
          <w:sz w:val="26"/>
          <w:szCs w:val="26"/>
        </w:rPr>
        <w:t xml:space="preserve"> 3 </w:t>
      </w:r>
      <w:r w:rsidR="00B37364">
        <w:rPr>
          <w:rFonts w:ascii="Times New Roman" w:hAnsi="Times New Roman"/>
          <w:sz w:val="26"/>
          <w:szCs w:val="26"/>
        </w:rPr>
        <w:t>diagramą</w:t>
      </w:r>
      <w:r w:rsidR="00B41DCF" w:rsidRPr="00CE10D0">
        <w:rPr>
          <w:rFonts w:ascii="Times New Roman" w:hAnsi="Times New Roman"/>
          <w:sz w:val="26"/>
          <w:szCs w:val="26"/>
        </w:rPr>
        <w:t>)</w:t>
      </w:r>
      <w:r w:rsidR="00A1646D" w:rsidRPr="00CE10D0">
        <w:rPr>
          <w:rFonts w:ascii="Times New Roman" w:hAnsi="Times New Roman"/>
          <w:sz w:val="26"/>
          <w:szCs w:val="26"/>
        </w:rPr>
        <w:t xml:space="preserve">. </w:t>
      </w:r>
      <w:r w:rsidR="00EA75CF" w:rsidRPr="00CE10D0">
        <w:rPr>
          <w:rFonts w:ascii="Times New Roman" w:hAnsi="Times New Roman"/>
          <w:sz w:val="26"/>
          <w:szCs w:val="26"/>
        </w:rPr>
        <w:t>Le</w:t>
      </w:r>
      <w:r w:rsidR="00FE5835">
        <w:rPr>
          <w:rFonts w:ascii="Times New Roman" w:hAnsi="Times New Roman"/>
          <w:sz w:val="26"/>
          <w:szCs w:val="26"/>
        </w:rPr>
        <w:softHyphen/>
      </w:r>
      <w:r w:rsidR="00EA75CF" w:rsidRPr="00CE10D0">
        <w:rPr>
          <w:rFonts w:ascii="Times New Roman" w:hAnsi="Times New Roman"/>
          <w:sz w:val="26"/>
          <w:szCs w:val="26"/>
        </w:rPr>
        <w:t xml:space="preserve">miamą reikšmę Telšių poligrafijos pramonės augimui turėjo aktyvi Telšių vyskupijos kurijos, LVLS Telšių apygardos ir žydų tautinės mažumos veikla. </w:t>
      </w:r>
      <w:r w:rsidR="003510F8" w:rsidRPr="00CE10D0">
        <w:rPr>
          <w:rFonts w:ascii="Times New Roman" w:hAnsi="Times New Roman"/>
          <w:sz w:val="26"/>
          <w:szCs w:val="26"/>
        </w:rPr>
        <w:t>Produktyvumu pasižymėjo Vyskupijos (83 knygų ir 7 kalendoriai), „Perkūno“ (13 knygų ir 1 kalendorius) ir „Jaasin“ (7 knygos)</w:t>
      </w:r>
      <w:r w:rsidR="00CA0562" w:rsidRPr="00CE10D0">
        <w:rPr>
          <w:rFonts w:ascii="Times New Roman" w:hAnsi="Times New Roman"/>
          <w:sz w:val="26"/>
          <w:szCs w:val="26"/>
        </w:rPr>
        <w:t xml:space="preserve"> spaustuvės</w:t>
      </w:r>
      <w:r w:rsidR="003510F8" w:rsidRPr="00CE10D0">
        <w:rPr>
          <w:rFonts w:ascii="Times New Roman" w:hAnsi="Times New Roman"/>
          <w:sz w:val="26"/>
          <w:szCs w:val="26"/>
        </w:rPr>
        <w:t xml:space="preserve">. </w:t>
      </w:r>
    </w:p>
    <w:p w:rsidR="003F225A" w:rsidRPr="00CE10D0" w:rsidRDefault="005A6F02" w:rsidP="00E441F3">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Dėl išaugusios konkurencijos su Šiaulių, Kauno ir Mažosios Lietuvos spaudos centrais </w:t>
      </w:r>
      <w:r w:rsidR="00A1646D" w:rsidRPr="00CE10D0">
        <w:rPr>
          <w:rFonts w:ascii="Times New Roman" w:hAnsi="Times New Roman"/>
          <w:sz w:val="26"/>
          <w:szCs w:val="26"/>
        </w:rPr>
        <w:t>Raseinių spaudos centr</w:t>
      </w:r>
      <w:r w:rsidRPr="00CE10D0">
        <w:rPr>
          <w:rFonts w:ascii="Times New Roman" w:hAnsi="Times New Roman"/>
          <w:sz w:val="26"/>
          <w:szCs w:val="26"/>
        </w:rPr>
        <w:t>o reikšmė</w:t>
      </w:r>
      <w:r w:rsidR="00A1646D" w:rsidRPr="00CE10D0">
        <w:rPr>
          <w:rFonts w:ascii="Times New Roman" w:hAnsi="Times New Roman"/>
          <w:sz w:val="26"/>
          <w:szCs w:val="26"/>
        </w:rPr>
        <w:t xml:space="preserve"> sumenko</w:t>
      </w:r>
      <w:r w:rsidRPr="00CE10D0">
        <w:rPr>
          <w:rFonts w:ascii="Times New Roman" w:hAnsi="Times New Roman"/>
          <w:sz w:val="26"/>
          <w:szCs w:val="26"/>
        </w:rPr>
        <w:t>:</w:t>
      </w:r>
      <w:r w:rsidR="00A1646D" w:rsidRPr="00CE10D0">
        <w:rPr>
          <w:rFonts w:ascii="Times New Roman" w:hAnsi="Times New Roman"/>
          <w:sz w:val="26"/>
          <w:szCs w:val="26"/>
        </w:rPr>
        <w:t xml:space="preserve"> jame buvo išspausdinta tik 5 proc. knyginės produkcijos, veikė nuo 1 (1918</w:t>
      </w:r>
      <w:r w:rsidR="00B41DCF" w:rsidRPr="00CE10D0">
        <w:rPr>
          <w:rFonts w:ascii="Times New Roman" w:hAnsi="Times New Roman"/>
          <w:sz w:val="26"/>
          <w:szCs w:val="26"/>
        </w:rPr>
        <w:t>–</w:t>
      </w:r>
      <w:r w:rsidR="00A1646D" w:rsidRPr="00CE10D0">
        <w:rPr>
          <w:rFonts w:ascii="Times New Roman" w:hAnsi="Times New Roman"/>
          <w:sz w:val="26"/>
          <w:szCs w:val="26"/>
        </w:rPr>
        <w:t>1921, 1926</w:t>
      </w:r>
      <w:r w:rsidR="00B41DCF" w:rsidRPr="00CE10D0">
        <w:rPr>
          <w:rFonts w:ascii="Times New Roman" w:hAnsi="Times New Roman"/>
          <w:sz w:val="26"/>
          <w:szCs w:val="26"/>
        </w:rPr>
        <w:t>–</w:t>
      </w:r>
      <w:r w:rsidR="00A1646D" w:rsidRPr="00CE10D0">
        <w:rPr>
          <w:rFonts w:ascii="Times New Roman" w:hAnsi="Times New Roman"/>
          <w:sz w:val="26"/>
          <w:szCs w:val="26"/>
        </w:rPr>
        <w:t>1940) iki 2 (1919</w:t>
      </w:r>
      <w:r w:rsidR="00B41DCF" w:rsidRPr="00CE10D0">
        <w:rPr>
          <w:rFonts w:ascii="Times New Roman" w:hAnsi="Times New Roman"/>
          <w:sz w:val="26"/>
          <w:szCs w:val="26"/>
        </w:rPr>
        <w:t>–</w:t>
      </w:r>
      <w:r w:rsidR="00A1646D" w:rsidRPr="00CE10D0">
        <w:rPr>
          <w:rFonts w:ascii="Times New Roman" w:hAnsi="Times New Roman"/>
          <w:sz w:val="26"/>
          <w:szCs w:val="26"/>
        </w:rPr>
        <w:t>1920, 1922</w:t>
      </w:r>
      <w:r w:rsidR="007B2743" w:rsidRPr="00CE10D0">
        <w:rPr>
          <w:rFonts w:ascii="Times New Roman" w:hAnsi="Times New Roman"/>
          <w:sz w:val="26"/>
          <w:szCs w:val="26"/>
        </w:rPr>
        <w:t>–</w:t>
      </w:r>
      <w:r w:rsidR="00A1646D" w:rsidRPr="00CE10D0">
        <w:rPr>
          <w:rFonts w:ascii="Times New Roman" w:hAnsi="Times New Roman"/>
          <w:sz w:val="26"/>
          <w:szCs w:val="26"/>
        </w:rPr>
        <w:t>1925) spaustuvių</w:t>
      </w:r>
      <w:r w:rsidR="00B41DCF" w:rsidRPr="00CE10D0">
        <w:rPr>
          <w:rFonts w:ascii="Times New Roman" w:hAnsi="Times New Roman"/>
          <w:sz w:val="26"/>
          <w:szCs w:val="26"/>
        </w:rPr>
        <w:t xml:space="preserve"> (</w:t>
      </w:r>
      <w:r w:rsidR="00B37364">
        <w:rPr>
          <w:rFonts w:ascii="Times New Roman" w:hAnsi="Times New Roman"/>
          <w:sz w:val="26"/>
          <w:szCs w:val="26"/>
        </w:rPr>
        <w:t xml:space="preserve">žr. </w:t>
      </w:r>
      <w:r w:rsidR="00331C90" w:rsidRPr="00CE10D0">
        <w:rPr>
          <w:rFonts w:ascii="Times New Roman" w:hAnsi="Times New Roman"/>
          <w:sz w:val="26"/>
          <w:szCs w:val="26"/>
        </w:rPr>
        <w:t xml:space="preserve">2 </w:t>
      </w:r>
      <w:r w:rsidR="00B37364">
        <w:rPr>
          <w:rFonts w:ascii="Times New Roman" w:hAnsi="Times New Roman"/>
          <w:sz w:val="26"/>
          <w:szCs w:val="26"/>
        </w:rPr>
        <w:t>priedo</w:t>
      </w:r>
      <w:r w:rsidR="00331C90" w:rsidRPr="00CE10D0">
        <w:rPr>
          <w:rFonts w:ascii="Times New Roman" w:hAnsi="Times New Roman"/>
          <w:sz w:val="26"/>
          <w:szCs w:val="26"/>
        </w:rPr>
        <w:t xml:space="preserve"> 3 </w:t>
      </w:r>
      <w:r w:rsidR="00B37364">
        <w:rPr>
          <w:rFonts w:ascii="Times New Roman" w:hAnsi="Times New Roman"/>
          <w:sz w:val="26"/>
          <w:szCs w:val="26"/>
        </w:rPr>
        <w:t>diagramą</w:t>
      </w:r>
      <w:r w:rsidR="00B41DCF" w:rsidRPr="00CE10D0">
        <w:rPr>
          <w:rFonts w:ascii="Times New Roman" w:hAnsi="Times New Roman"/>
          <w:sz w:val="26"/>
          <w:szCs w:val="26"/>
        </w:rPr>
        <w:t>)</w:t>
      </w:r>
      <w:r w:rsidR="00A1646D" w:rsidRPr="00CE10D0">
        <w:rPr>
          <w:rFonts w:ascii="Times New Roman" w:hAnsi="Times New Roman"/>
          <w:sz w:val="26"/>
          <w:szCs w:val="26"/>
        </w:rPr>
        <w:t xml:space="preserve">. </w:t>
      </w:r>
      <w:r w:rsidR="003510F8" w:rsidRPr="00CE10D0">
        <w:rPr>
          <w:rFonts w:ascii="Times New Roman" w:hAnsi="Times New Roman"/>
          <w:sz w:val="26"/>
          <w:szCs w:val="26"/>
        </w:rPr>
        <w:t>Produktyvumu pasiž</w:t>
      </w:r>
      <w:r w:rsidR="00A66CDD" w:rsidRPr="00CE10D0">
        <w:rPr>
          <w:rFonts w:ascii="Times New Roman" w:hAnsi="Times New Roman"/>
          <w:sz w:val="26"/>
          <w:szCs w:val="26"/>
        </w:rPr>
        <w:t>ymėjo tik Š. Kadušino spaustuvė, kurioje 1919–1937 m. buvo išspausdintos 28 knygos.</w:t>
      </w:r>
      <w:r w:rsidR="003510F8" w:rsidRPr="00CE10D0">
        <w:rPr>
          <w:rFonts w:ascii="Times New Roman" w:hAnsi="Times New Roman"/>
          <w:sz w:val="26"/>
          <w:szCs w:val="26"/>
        </w:rPr>
        <w:t xml:space="preserve"> </w:t>
      </w:r>
      <w:r w:rsidR="006F6A8E" w:rsidRPr="00CE10D0">
        <w:rPr>
          <w:rFonts w:ascii="Times New Roman" w:hAnsi="Times New Roman"/>
          <w:sz w:val="26"/>
          <w:szCs w:val="26"/>
        </w:rPr>
        <w:t xml:space="preserve">1919 m. suformavus </w:t>
      </w:r>
      <w:r w:rsidRPr="00CE10D0">
        <w:rPr>
          <w:rFonts w:ascii="Times New Roman" w:hAnsi="Times New Roman"/>
          <w:sz w:val="26"/>
          <w:szCs w:val="26"/>
        </w:rPr>
        <w:t xml:space="preserve">naują </w:t>
      </w:r>
      <w:r w:rsidR="0052182E" w:rsidRPr="00CE10D0">
        <w:rPr>
          <w:rFonts w:ascii="Times New Roman" w:hAnsi="Times New Roman"/>
          <w:sz w:val="26"/>
          <w:szCs w:val="26"/>
        </w:rPr>
        <w:t>Kretingos apskritį</w:t>
      </w:r>
      <w:r w:rsidR="00CA0562" w:rsidRPr="00CE10D0">
        <w:rPr>
          <w:rFonts w:ascii="Times New Roman" w:hAnsi="Times New Roman"/>
          <w:sz w:val="26"/>
          <w:szCs w:val="26"/>
        </w:rPr>
        <w:t xml:space="preserve">, veikiant </w:t>
      </w:r>
      <w:r w:rsidR="00680F73" w:rsidRPr="00CE10D0">
        <w:rPr>
          <w:rFonts w:ascii="Times New Roman" w:hAnsi="Times New Roman"/>
          <w:sz w:val="26"/>
          <w:szCs w:val="26"/>
        </w:rPr>
        <w:t xml:space="preserve">1932 m. </w:t>
      </w:r>
      <w:r w:rsidR="00CA0562" w:rsidRPr="00CE10D0">
        <w:rPr>
          <w:rFonts w:ascii="Times New Roman" w:hAnsi="Times New Roman"/>
          <w:sz w:val="26"/>
          <w:szCs w:val="26"/>
        </w:rPr>
        <w:t>nutiesto Telšių</w:t>
      </w:r>
      <w:r w:rsidR="00B41DCF" w:rsidRPr="00CE10D0">
        <w:rPr>
          <w:rFonts w:ascii="Times New Roman" w:hAnsi="Times New Roman"/>
          <w:sz w:val="26"/>
          <w:szCs w:val="26"/>
        </w:rPr>
        <w:t>–</w:t>
      </w:r>
      <w:r w:rsidR="00CA0562" w:rsidRPr="00CE10D0">
        <w:rPr>
          <w:rFonts w:ascii="Times New Roman" w:hAnsi="Times New Roman"/>
          <w:sz w:val="26"/>
          <w:szCs w:val="26"/>
        </w:rPr>
        <w:t>Kretingos geležinkelio ekonominiams sver</w:t>
      </w:r>
      <w:r w:rsidR="00B65CD5">
        <w:rPr>
          <w:rFonts w:ascii="Times New Roman" w:hAnsi="Times New Roman"/>
          <w:sz w:val="26"/>
          <w:szCs w:val="26"/>
        </w:rPr>
        <w:softHyphen/>
      </w:r>
      <w:r w:rsidR="00CA0562" w:rsidRPr="00CE10D0">
        <w:rPr>
          <w:rFonts w:ascii="Times New Roman" w:hAnsi="Times New Roman"/>
          <w:sz w:val="26"/>
          <w:szCs w:val="26"/>
        </w:rPr>
        <w:t>tams, vietos pranciškonams ir kt. kultūrininkams</w:t>
      </w:r>
      <w:r w:rsidR="007C526B" w:rsidRPr="00CE10D0">
        <w:rPr>
          <w:rFonts w:ascii="Times New Roman" w:hAnsi="Times New Roman"/>
          <w:sz w:val="26"/>
          <w:szCs w:val="26"/>
        </w:rPr>
        <w:t xml:space="preserve"> </w:t>
      </w:r>
      <w:r w:rsidRPr="00CE10D0">
        <w:rPr>
          <w:rFonts w:ascii="Times New Roman" w:hAnsi="Times New Roman"/>
          <w:sz w:val="26"/>
          <w:szCs w:val="26"/>
        </w:rPr>
        <w:t xml:space="preserve">atsirado </w:t>
      </w:r>
      <w:r w:rsidR="0052182E" w:rsidRPr="00CE10D0">
        <w:rPr>
          <w:rFonts w:ascii="Times New Roman" w:hAnsi="Times New Roman"/>
          <w:sz w:val="26"/>
          <w:szCs w:val="26"/>
        </w:rPr>
        <w:t>v</w:t>
      </w:r>
      <w:r w:rsidR="00A1646D" w:rsidRPr="00CE10D0">
        <w:rPr>
          <w:rFonts w:ascii="Times New Roman" w:hAnsi="Times New Roman"/>
          <w:sz w:val="26"/>
          <w:szCs w:val="26"/>
        </w:rPr>
        <w:t xml:space="preserve">isiškai naujas </w:t>
      </w:r>
      <w:r w:rsidR="00A1646D" w:rsidRPr="00CE10D0">
        <w:rPr>
          <w:rFonts w:ascii="Times New Roman" w:hAnsi="Times New Roman"/>
          <w:sz w:val="26"/>
          <w:szCs w:val="26"/>
        </w:rPr>
        <w:lastRenderedPageBreak/>
        <w:t>poligrafijos centras</w:t>
      </w:r>
      <w:r w:rsidR="00680F73" w:rsidRPr="00CE10D0">
        <w:rPr>
          <w:rFonts w:ascii="Times New Roman" w:hAnsi="Times New Roman"/>
          <w:sz w:val="26"/>
          <w:szCs w:val="26"/>
        </w:rPr>
        <w:t>.</w:t>
      </w:r>
      <w:r w:rsidRPr="00CE10D0">
        <w:rPr>
          <w:rFonts w:ascii="Times New Roman" w:hAnsi="Times New Roman"/>
          <w:sz w:val="26"/>
          <w:szCs w:val="26"/>
        </w:rPr>
        <w:t xml:space="preserve"> </w:t>
      </w:r>
      <w:r w:rsidR="00680F73" w:rsidRPr="00CE10D0">
        <w:rPr>
          <w:rFonts w:ascii="Times New Roman" w:hAnsi="Times New Roman"/>
          <w:sz w:val="26"/>
          <w:szCs w:val="26"/>
        </w:rPr>
        <w:t>Kretingoje</w:t>
      </w:r>
      <w:r w:rsidR="0052182E" w:rsidRPr="00CE10D0">
        <w:rPr>
          <w:rFonts w:ascii="Times New Roman" w:hAnsi="Times New Roman"/>
          <w:sz w:val="26"/>
          <w:szCs w:val="26"/>
        </w:rPr>
        <w:t xml:space="preserve"> </w:t>
      </w:r>
      <w:r w:rsidR="00680F73" w:rsidRPr="00CE10D0">
        <w:rPr>
          <w:rFonts w:ascii="Times New Roman" w:hAnsi="Times New Roman"/>
          <w:sz w:val="26"/>
          <w:szCs w:val="26"/>
        </w:rPr>
        <w:t xml:space="preserve">vienu metu buvo </w:t>
      </w:r>
      <w:r w:rsidR="0052182E" w:rsidRPr="00CE10D0">
        <w:rPr>
          <w:rFonts w:ascii="Times New Roman" w:hAnsi="Times New Roman"/>
          <w:sz w:val="26"/>
          <w:szCs w:val="26"/>
        </w:rPr>
        <w:t>nuo 1 (1933</w:t>
      </w:r>
      <w:r w:rsidR="00B41DCF" w:rsidRPr="00CE10D0">
        <w:rPr>
          <w:rFonts w:ascii="Times New Roman" w:hAnsi="Times New Roman"/>
          <w:sz w:val="26"/>
          <w:szCs w:val="26"/>
        </w:rPr>
        <w:t>–</w:t>
      </w:r>
      <w:r w:rsidR="0052182E" w:rsidRPr="00CE10D0">
        <w:rPr>
          <w:rFonts w:ascii="Times New Roman" w:hAnsi="Times New Roman"/>
          <w:sz w:val="26"/>
          <w:szCs w:val="26"/>
        </w:rPr>
        <w:t>1934) iki 3 (1939</w:t>
      </w:r>
      <w:r w:rsidR="00B41DCF" w:rsidRPr="00CE10D0">
        <w:rPr>
          <w:rFonts w:ascii="Times New Roman" w:hAnsi="Times New Roman"/>
          <w:sz w:val="26"/>
          <w:szCs w:val="26"/>
        </w:rPr>
        <w:t>–</w:t>
      </w:r>
      <w:r w:rsidR="0052182E" w:rsidRPr="00CE10D0">
        <w:rPr>
          <w:rFonts w:ascii="Times New Roman" w:hAnsi="Times New Roman"/>
          <w:sz w:val="26"/>
          <w:szCs w:val="26"/>
        </w:rPr>
        <w:t>1940) spaustuvių</w:t>
      </w:r>
      <w:r w:rsidR="00B41DCF" w:rsidRPr="00CE10D0">
        <w:rPr>
          <w:rFonts w:ascii="Times New Roman" w:hAnsi="Times New Roman"/>
          <w:sz w:val="26"/>
          <w:szCs w:val="26"/>
        </w:rPr>
        <w:t xml:space="preserve"> (</w:t>
      </w:r>
      <w:r w:rsidR="00B37364">
        <w:rPr>
          <w:rFonts w:ascii="Times New Roman" w:hAnsi="Times New Roman"/>
          <w:sz w:val="26"/>
          <w:szCs w:val="26"/>
        </w:rPr>
        <w:t xml:space="preserve">žr. </w:t>
      </w:r>
      <w:r w:rsidR="00331C90" w:rsidRPr="00CE10D0">
        <w:rPr>
          <w:rFonts w:ascii="Times New Roman" w:hAnsi="Times New Roman"/>
          <w:sz w:val="26"/>
          <w:szCs w:val="26"/>
        </w:rPr>
        <w:t xml:space="preserve">2 </w:t>
      </w:r>
      <w:r w:rsidR="00B37364">
        <w:rPr>
          <w:rFonts w:ascii="Times New Roman" w:hAnsi="Times New Roman"/>
          <w:sz w:val="26"/>
          <w:szCs w:val="26"/>
        </w:rPr>
        <w:t>priedo</w:t>
      </w:r>
      <w:r w:rsidR="00331C90" w:rsidRPr="00CE10D0">
        <w:rPr>
          <w:rFonts w:ascii="Times New Roman" w:hAnsi="Times New Roman"/>
          <w:sz w:val="26"/>
          <w:szCs w:val="26"/>
        </w:rPr>
        <w:t xml:space="preserve"> 3 </w:t>
      </w:r>
      <w:r w:rsidR="00B37364">
        <w:rPr>
          <w:rFonts w:ascii="Times New Roman" w:hAnsi="Times New Roman"/>
          <w:sz w:val="26"/>
          <w:szCs w:val="26"/>
        </w:rPr>
        <w:t>diagramą</w:t>
      </w:r>
      <w:r w:rsidR="00B41DCF" w:rsidRPr="00CE10D0">
        <w:rPr>
          <w:rFonts w:ascii="Times New Roman" w:hAnsi="Times New Roman"/>
          <w:sz w:val="26"/>
          <w:szCs w:val="26"/>
        </w:rPr>
        <w:t>)</w:t>
      </w:r>
      <w:r w:rsidR="00A66CDD" w:rsidRPr="00CE10D0">
        <w:rPr>
          <w:rFonts w:ascii="Times New Roman" w:hAnsi="Times New Roman"/>
          <w:sz w:val="26"/>
          <w:szCs w:val="26"/>
        </w:rPr>
        <w:t>. Knyginės spaudos užsakymų gaudavo Pranciškonų (28 knygos ir 5 kalendoriai), „Inkar</w:t>
      </w:r>
      <w:r w:rsidR="00E441F3" w:rsidRPr="00CE10D0">
        <w:rPr>
          <w:rFonts w:ascii="Times New Roman" w:hAnsi="Times New Roman"/>
          <w:sz w:val="26"/>
          <w:szCs w:val="26"/>
        </w:rPr>
        <w:t>o</w:t>
      </w:r>
      <w:r w:rsidR="00A66CDD" w:rsidRPr="00CE10D0">
        <w:rPr>
          <w:rFonts w:ascii="Times New Roman" w:hAnsi="Times New Roman"/>
          <w:sz w:val="26"/>
          <w:szCs w:val="26"/>
        </w:rPr>
        <w:t>“ (2</w:t>
      </w:r>
      <w:r w:rsidR="00680F73" w:rsidRPr="00CE10D0">
        <w:rPr>
          <w:rFonts w:ascii="Times New Roman" w:hAnsi="Times New Roman"/>
          <w:sz w:val="26"/>
          <w:szCs w:val="26"/>
        </w:rPr>
        <w:t xml:space="preserve"> knygos</w:t>
      </w:r>
      <w:r w:rsidR="00A66CDD" w:rsidRPr="00CE10D0">
        <w:rPr>
          <w:rFonts w:ascii="Times New Roman" w:hAnsi="Times New Roman"/>
          <w:sz w:val="26"/>
          <w:szCs w:val="26"/>
        </w:rPr>
        <w:t>) ir „Spaudaliet“ (2)</w:t>
      </w:r>
      <w:r w:rsidR="00CA0562" w:rsidRPr="00CE10D0">
        <w:rPr>
          <w:rFonts w:ascii="Times New Roman" w:hAnsi="Times New Roman"/>
          <w:sz w:val="26"/>
          <w:szCs w:val="26"/>
        </w:rPr>
        <w:t xml:space="preserve"> spaustuvės</w:t>
      </w:r>
      <w:r w:rsidR="00A66CDD" w:rsidRPr="00CE10D0">
        <w:rPr>
          <w:rFonts w:ascii="Times New Roman" w:hAnsi="Times New Roman"/>
          <w:sz w:val="26"/>
          <w:szCs w:val="26"/>
        </w:rPr>
        <w:t>. Gana užtikrintai</w:t>
      </w:r>
      <w:r w:rsidR="0052182E" w:rsidRPr="00CE10D0">
        <w:rPr>
          <w:rFonts w:ascii="Times New Roman" w:hAnsi="Times New Roman"/>
          <w:sz w:val="26"/>
          <w:szCs w:val="26"/>
        </w:rPr>
        <w:t xml:space="preserve"> </w:t>
      </w:r>
      <w:r w:rsidR="00A66CDD" w:rsidRPr="00CE10D0">
        <w:rPr>
          <w:rFonts w:ascii="Times New Roman" w:hAnsi="Times New Roman"/>
          <w:sz w:val="26"/>
          <w:szCs w:val="26"/>
        </w:rPr>
        <w:t>p</w:t>
      </w:r>
      <w:r w:rsidR="0052182E" w:rsidRPr="00CE10D0">
        <w:rPr>
          <w:rFonts w:ascii="Times New Roman" w:hAnsi="Times New Roman"/>
          <w:sz w:val="26"/>
          <w:szCs w:val="26"/>
        </w:rPr>
        <w:t xml:space="preserve">er </w:t>
      </w:r>
      <w:r w:rsidR="00A66CDD" w:rsidRPr="00CE10D0">
        <w:rPr>
          <w:rFonts w:ascii="Times New Roman" w:hAnsi="Times New Roman"/>
          <w:sz w:val="26"/>
          <w:szCs w:val="26"/>
        </w:rPr>
        <w:t xml:space="preserve">palyginti </w:t>
      </w:r>
      <w:r w:rsidR="0052182E" w:rsidRPr="00CE10D0">
        <w:rPr>
          <w:rFonts w:ascii="Times New Roman" w:hAnsi="Times New Roman"/>
          <w:sz w:val="26"/>
          <w:szCs w:val="26"/>
        </w:rPr>
        <w:t xml:space="preserve">trumpą laiką </w:t>
      </w:r>
      <w:r w:rsidRPr="00CE10D0">
        <w:rPr>
          <w:rFonts w:ascii="Times New Roman" w:hAnsi="Times New Roman"/>
          <w:sz w:val="26"/>
          <w:szCs w:val="26"/>
        </w:rPr>
        <w:t xml:space="preserve">Kretingoje </w:t>
      </w:r>
      <w:r w:rsidR="0052182E" w:rsidRPr="00CE10D0">
        <w:rPr>
          <w:rFonts w:ascii="Times New Roman" w:hAnsi="Times New Roman"/>
          <w:sz w:val="26"/>
          <w:szCs w:val="26"/>
        </w:rPr>
        <w:t>pasiekta 5 proc. knyginės spaudos produkcijos dalis</w:t>
      </w:r>
      <w:r w:rsidR="00C4321F" w:rsidRPr="00CE10D0">
        <w:rPr>
          <w:rFonts w:ascii="Times New Roman" w:hAnsi="Times New Roman"/>
          <w:sz w:val="26"/>
          <w:szCs w:val="26"/>
        </w:rPr>
        <w:t xml:space="preserve"> liudijo apie perspektyvias poligrafijos pramonės plėtros galimybes</w:t>
      </w:r>
      <w:r w:rsidR="0052182E" w:rsidRPr="00CE10D0">
        <w:rPr>
          <w:rFonts w:ascii="Times New Roman" w:hAnsi="Times New Roman"/>
          <w:sz w:val="26"/>
          <w:szCs w:val="26"/>
        </w:rPr>
        <w:t>. Tauragė poligra</w:t>
      </w:r>
      <w:r w:rsidR="00B65CD5">
        <w:rPr>
          <w:rFonts w:ascii="Times New Roman" w:hAnsi="Times New Roman"/>
          <w:sz w:val="26"/>
          <w:szCs w:val="26"/>
        </w:rPr>
        <w:softHyphen/>
      </w:r>
      <w:r w:rsidR="0052182E" w:rsidRPr="00CE10D0">
        <w:rPr>
          <w:rFonts w:ascii="Times New Roman" w:hAnsi="Times New Roman"/>
          <w:sz w:val="26"/>
          <w:szCs w:val="26"/>
        </w:rPr>
        <w:t xml:space="preserve">fijos pramonės tradicijas </w:t>
      </w:r>
      <w:r w:rsidR="00680F73" w:rsidRPr="00CE10D0">
        <w:rPr>
          <w:rFonts w:ascii="Times New Roman" w:hAnsi="Times New Roman"/>
          <w:sz w:val="26"/>
          <w:szCs w:val="26"/>
        </w:rPr>
        <w:t xml:space="preserve">turėjo </w:t>
      </w:r>
      <w:r w:rsidR="0052182E" w:rsidRPr="00CE10D0">
        <w:rPr>
          <w:rFonts w:ascii="Times New Roman" w:hAnsi="Times New Roman"/>
          <w:sz w:val="26"/>
          <w:szCs w:val="26"/>
        </w:rPr>
        <w:t xml:space="preserve">dar </w:t>
      </w:r>
      <w:r w:rsidR="006F6A8E" w:rsidRPr="00CE10D0">
        <w:rPr>
          <w:rFonts w:ascii="Times New Roman" w:hAnsi="Times New Roman"/>
          <w:sz w:val="26"/>
          <w:szCs w:val="26"/>
        </w:rPr>
        <w:t xml:space="preserve">prieš </w:t>
      </w:r>
      <w:r w:rsidRPr="00CE10D0">
        <w:rPr>
          <w:rFonts w:ascii="Times New Roman" w:hAnsi="Times New Roman"/>
          <w:sz w:val="26"/>
          <w:szCs w:val="26"/>
        </w:rPr>
        <w:t xml:space="preserve">Pirmąjį pasaulinį </w:t>
      </w:r>
      <w:r w:rsidR="0052182E" w:rsidRPr="00CE10D0">
        <w:rPr>
          <w:rFonts w:ascii="Times New Roman" w:hAnsi="Times New Roman"/>
          <w:sz w:val="26"/>
          <w:szCs w:val="26"/>
        </w:rPr>
        <w:t xml:space="preserve">karą, bet </w:t>
      </w:r>
      <w:r w:rsidR="00EA75CF" w:rsidRPr="00CE10D0">
        <w:rPr>
          <w:rFonts w:ascii="Times New Roman" w:hAnsi="Times New Roman"/>
          <w:sz w:val="26"/>
          <w:szCs w:val="26"/>
        </w:rPr>
        <w:t xml:space="preserve">dėl karo atneštų didelių materialinių nuostolių </w:t>
      </w:r>
      <w:r w:rsidR="0052182E" w:rsidRPr="00CE10D0">
        <w:rPr>
          <w:rFonts w:ascii="Times New Roman" w:hAnsi="Times New Roman"/>
          <w:sz w:val="26"/>
          <w:szCs w:val="26"/>
        </w:rPr>
        <w:t xml:space="preserve">spaustuvės čia pradėjo </w:t>
      </w:r>
      <w:r w:rsidR="006F6A8E" w:rsidRPr="00CE10D0">
        <w:rPr>
          <w:rFonts w:ascii="Times New Roman" w:hAnsi="Times New Roman"/>
          <w:sz w:val="26"/>
          <w:szCs w:val="26"/>
        </w:rPr>
        <w:t xml:space="preserve">atsigauti </w:t>
      </w:r>
      <w:r w:rsidR="0052182E" w:rsidRPr="00CE10D0">
        <w:rPr>
          <w:rFonts w:ascii="Times New Roman" w:hAnsi="Times New Roman"/>
          <w:sz w:val="26"/>
          <w:szCs w:val="26"/>
        </w:rPr>
        <w:t>tik 1925</w:t>
      </w:r>
      <w:r w:rsidR="00B65CD5">
        <w:rPr>
          <w:rFonts w:ascii="Times New Roman" w:hAnsi="Times New Roman"/>
          <w:sz w:val="26"/>
          <w:szCs w:val="26"/>
        </w:rPr>
        <w:t> </w:t>
      </w:r>
      <w:r w:rsidR="0052182E" w:rsidRPr="00CE10D0">
        <w:rPr>
          <w:rFonts w:ascii="Times New Roman" w:hAnsi="Times New Roman"/>
          <w:sz w:val="26"/>
          <w:szCs w:val="26"/>
        </w:rPr>
        <w:t xml:space="preserve">m. Spaustuvių skaičius </w:t>
      </w:r>
      <w:r w:rsidR="003F225A" w:rsidRPr="00CE10D0">
        <w:rPr>
          <w:rFonts w:ascii="Times New Roman" w:hAnsi="Times New Roman"/>
          <w:sz w:val="26"/>
          <w:szCs w:val="26"/>
        </w:rPr>
        <w:t xml:space="preserve">Tauragėje </w:t>
      </w:r>
      <w:r w:rsidR="0052182E" w:rsidRPr="00CE10D0">
        <w:rPr>
          <w:rFonts w:ascii="Times New Roman" w:hAnsi="Times New Roman"/>
          <w:sz w:val="26"/>
          <w:szCs w:val="26"/>
        </w:rPr>
        <w:t>svyravo nuo 1 (1925</w:t>
      </w:r>
      <w:r w:rsidR="00B41DCF" w:rsidRPr="00CE10D0">
        <w:rPr>
          <w:rFonts w:ascii="Times New Roman" w:hAnsi="Times New Roman"/>
          <w:sz w:val="26"/>
          <w:szCs w:val="26"/>
        </w:rPr>
        <w:t>–</w:t>
      </w:r>
      <w:r w:rsidR="0052182E" w:rsidRPr="00CE10D0">
        <w:rPr>
          <w:rFonts w:ascii="Times New Roman" w:hAnsi="Times New Roman"/>
          <w:sz w:val="26"/>
          <w:szCs w:val="26"/>
        </w:rPr>
        <w:t>1930) iki 3 (1940)</w:t>
      </w:r>
      <w:r w:rsidR="00B41DCF" w:rsidRPr="00CE10D0">
        <w:rPr>
          <w:rFonts w:ascii="Times New Roman" w:hAnsi="Times New Roman"/>
          <w:sz w:val="26"/>
          <w:szCs w:val="26"/>
        </w:rPr>
        <w:t xml:space="preserve"> (</w:t>
      </w:r>
      <w:r w:rsidR="00B37364">
        <w:rPr>
          <w:rFonts w:ascii="Times New Roman" w:hAnsi="Times New Roman"/>
          <w:sz w:val="26"/>
          <w:szCs w:val="26"/>
        </w:rPr>
        <w:t xml:space="preserve">žr. </w:t>
      </w:r>
      <w:r w:rsidR="00331C90" w:rsidRPr="00CE10D0">
        <w:rPr>
          <w:rFonts w:ascii="Times New Roman" w:hAnsi="Times New Roman"/>
          <w:sz w:val="26"/>
          <w:szCs w:val="26"/>
        </w:rPr>
        <w:t xml:space="preserve">2 </w:t>
      </w:r>
      <w:r w:rsidR="00B37364">
        <w:rPr>
          <w:rFonts w:ascii="Times New Roman" w:hAnsi="Times New Roman"/>
          <w:sz w:val="26"/>
          <w:szCs w:val="26"/>
        </w:rPr>
        <w:t>priedo</w:t>
      </w:r>
      <w:r w:rsidR="00331C90" w:rsidRPr="00CE10D0">
        <w:rPr>
          <w:rFonts w:ascii="Times New Roman" w:hAnsi="Times New Roman"/>
          <w:sz w:val="26"/>
          <w:szCs w:val="26"/>
        </w:rPr>
        <w:t xml:space="preserve"> 3 </w:t>
      </w:r>
      <w:r w:rsidR="00B37364">
        <w:rPr>
          <w:rFonts w:ascii="Times New Roman" w:hAnsi="Times New Roman"/>
          <w:sz w:val="26"/>
          <w:szCs w:val="26"/>
        </w:rPr>
        <w:t>diagramą</w:t>
      </w:r>
      <w:r w:rsidR="00B41DCF" w:rsidRPr="00CE10D0">
        <w:rPr>
          <w:rFonts w:ascii="Times New Roman" w:hAnsi="Times New Roman"/>
          <w:sz w:val="26"/>
          <w:szCs w:val="26"/>
        </w:rPr>
        <w:t>)</w:t>
      </w:r>
      <w:r w:rsidR="0052182E" w:rsidRPr="00CE10D0">
        <w:rPr>
          <w:rFonts w:ascii="Times New Roman" w:hAnsi="Times New Roman"/>
          <w:sz w:val="26"/>
          <w:szCs w:val="26"/>
        </w:rPr>
        <w:t>. Knyginės spaudos produkcijos tek</w:t>
      </w:r>
      <w:r w:rsidR="00EA75CF" w:rsidRPr="00CE10D0">
        <w:rPr>
          <w:rFonts w:ascii="Times New Roman" w:hAnsi="Times New Roman"/>
          <w:sz w:val="26"/>
          <w:szCs w:val="26"/>
        </w:rPr>
        <w:t>o</w:t>
      </w:r>
      <w:r w:rsidR="0052182E" w:rsidRPr="00CE10D0">
        <w:rPr>
          <w:rFonts w:ascii="Times New Roman" w:hAnsi="Times New Roman"/>
          <w:sz w:val="26"/>
          <w:szCs w:val="26"/>
        </w:rPr>
        <w:t xml:space="preserve"> nedaug – </w:t>
      </w:r>
      <w:r w:rsidRPr="00CE10D0">
        <w:rPr>
          <w:rFonts w:ascii="Times New Roman" w:hAnsi="Times New Roman"/>
          <w:sz w:val="26"/>
          <w:szCs w:val="26"/>
        </w:rPr>
        <w:t xml:space="preserve">tik </w:t>
      </w:r>
      <w:r w:rsidR="0052182E" w:rsidRPr="00CE10D0">
        <w:rPr>
          <w:rFonts w:ascii="Times New Roman" w:hAnsi="Times New Roman"/>
          <w:sz w:val="26"/>
          <w:szCs w:val="26"/>
        </w:rPr>
        <w:t>2 proc.</w:t>
      </w:r>
      <w:r w:rsidR="00A66CDD" w:rsidRPr="00CE10D0">
        <w:rPr>
          <w:rFonts w:ascii="Times New Roman" w:hAnsi="Times New Roman"/>
          <w:sz w:val="26"/>
          <w:szCs w:val="26"/>
        </w:rPr>
        <w:t xml:space="preserve"> Ją pritraukė Mejerio Epelio (7 knygos) ir „Planetos“ (4) spaustuvės.</w:t>
      </w:r>
      <w:r w:rsidR="00B57ECD" w:rsidRPr="00CE10D0">
        <w:rPr>
          <w:rFonts w:ascii="Times New Roman" w:hAnsi="Times New Roman"/>
          <w:sz w:val="26"/>
          <w:szCs w:val="26"/>
        </w:rPr>
        <w:t xml:space="preserve"> Nepriklausomos Lietuvos metais</w:t>
      </w:r>
      <w:r w:rsidR="0052182E" w:rsidRPr="00CE10D0">
        <w:rPr>
          <w:rFonts w:ascii="Times New Roman" w:hAnsi="Times New Roman"/>
          <w:sz w:val="26"/>
          <w:szCs w:val="26"/>
        </w:rPr>
        <w:t xml:space="preserve"> </w:t>
      </w:r>
      <w:r w:rsidR="00B57ECD" w:rsidRPr="00CE10D0">
        <w:rPr>
          <w:rFonts w:ascii="Times New Roman" w:hAnsi="Times New Roman"/>
          <w:sz w:val="26"/>
          <w:szCs w:val="26"/>
        </w:rPr>
        <w:t xml:space="preserve">knygų </w:t>
      </w:r>
      <w:r w:rsidR="0052182E" w:rsidRPr="00CE10D0">
        <w:rPr>
          <w:rFonts w:ascii="Times New Roman" w:hAnsi="Times New Roman"/>
          <w:sz w:val="26"/>
          <w:szCs w:val="26"/>
        </w:rPr>
        <w:t>gamyboje nedalyvavo Jurbarko, Kelmės, Mažeikių</w:t>
      </w:r>
      <w:r w:rsidR="00B57ECD" w:rsidRPr="00CE10D0">
        <w:rPr>
          <w:rFonts w:ascii="Times New Roman" w:hAnsi="Times New Roman"/>
          <w:sz w:val="26"/>
          <w:szCs w:val="26"/>
        </w:rPr>
        <w:t>,</w:t>
      </w:r>
      <w:r w:rsidR="003F225A" w:rsidRPr="00CE10D0">
        <w:rPr>
          <w:rFonts w:ascii="Times New Roman" w:hAnsi="Times New Roman"/>
          <w:sz w:val="26"/>
          <w:szCs w:val="26"/>
        </w:rPr>
        <w:t xml:space="preserve"> Salantų</w:t>
      </w:r>
      <w:r w:rsidR="00B57ECD" w:rsidRPr="00CE10D0">
        <w:rPr>
          <w:rFonts w:ascii="Times New Roman" w:hAnsi="Times New Roman"/>
          <w:sz w:val="26"/>
          <w:szCs w:val="26"/>
        </w:rPr>
        <w:t xml:space="preserve"> ir Skuodo</w:t>
      </w:r>
      <w:r w:rsidR="0052182E" w:rsidRPr="00CE10D0">
        <w:rPr>
          <w:rFonts w:ascii="Times New Roman" w:hAnsi="Times New Roman"/>
          <w:sz w:val="26"/>
          <w:szCs w:val="26"/>
        </w:rPr>
        <w:t xml:space="preserve"> </w:t>
      </w:r>
      <w:r w:rsidR="00E16014" w:rsidRPr="00CE10D0">
        <w:rPr>
          <w:rFonts w:ascii="Times New Roman" w:hAnsi="Times New Roman"/>
          <w:sz w:val="26"/>
          <w:szCs w:val="26"/>
        </w:rPr>
        <w:t>spaustuvės</w:t>
      </w:r>
      <w:r w:rsidR="0052182E" w:rsidRPr="00CE10D0">
        <w:rPr>
          <w:rFonts w:ascii="Times New Roman" w:hAnsi="Times New Roman"/>
          <w:sz w:val="26"/>
          <w:szCs w:val="26"/>
        </w:rPr>
        <w:t>.</w:t>
      </w:r>
      <w:r w:rsidR="00A66CDD" w:rsidRPr="00CE10D0">
        <w:rPr>
          <w:rFonts w:ascii="Times New Roman" w:hAnsi="Times New Roman"/>
          <w:sz w:val="26"/>
          <w:szCs w:val="26"/>
        </w:rPr>
        <w:t xml:space="preserve"> J</w:t>
      </w:r>
      <w:r w:rsidR="00E16014" w:rsidRPr="00CE10D0">
        <w:rPr>
          <w:rFonts w:ascii="Times New Roman" w:hAnsi="Times New Roman"/>
          <w:sz w:val="26"/>
          <w:szCs w:val="26"/>
        </w:rPr>
        <w:t>os</w:t>
      </w:r>
      <w:r w:rsidR="00A66CDD" w:rsidRPr="00CE10D0">
        <w:rPr>
          <w:rFonts w:ascii="Times New Roman" w:hAnsi="Times New Roman"/>
          <w:sz w:val="26"/>
          <w:szCs w:val="26"/>
        </w:rPr>
        <w:t xml:space="preserve"> vertėsi </w:t>
      </w:r>
      <w:r w:rsidR="000A7DD7" w:rsidRPr="00CE10D0">
        <w:rPr>
          <w:rFonts w:ascii="Times New Roman" w:hAnsi="Times New Roman"/>
          <w:sz w:val="26"/>
          <w:szCs w:val="26"/>
        </w:rPr>
        <w:t xml:space="preserve">blankine </w:t>
      </w:r>
      <w:r w:rsidR="00A66CDD" w:rsidRPr="00CE10D0">
        <w:rPr>
          <w:rFonts w:ascii="Times New Roman" w:hAnsi="Times New Roman"/>
          <w:sz w:val="26"/>
          <w:szCs w:val="26"/>
        </w:rPr>
        <w:t>ir smulkiąja spaudos produkcija.</w:t>
      </w:r>
      <w:r w:rsidR="003F225A" w:rsidRPr="00CE10D0">
        <w:rPr>
          <w:rFonts w:ascii="Times New Roman" w:hAnsi="Times New Roman"/>
          <w:sz w:val="26"/>
          <w:szCs w:val="26"/>
        </w:rPr>
        <w:t xml:space="preserve"> </w:t>
      </w:r>
      <w:r w:rsidR="00E441F3" w:rsidRPr="00CE10D0">
        <w:rPr>
          <w:rFonts w:ascii="Times New Roman" w:hAnsi="Times New Roman"/>
          <w:sz w:val="26"/>
          <w:szCs w:val="26"/>
        </w:rPr>
        <w:t>Knygų gamybos srityje d</w:t>
      </w:r>
      <w:r w:rsidR="003F225A" w:rsidRPr="00CE10D0">
        <w:rPr>
          <w:rFonts w:ascii="Times New Roman" w:hAnsi="Times New Roman"/>
          <w:sz w:val="26"/>
          <w:szCs w:val="26"/>
        </w:rPr>
        <w:t>idžiąją dalį jų nukonkuravo Šiaulių ir Mažosios Lietuvos spaudos cent</w:t>
      </w:r>
      <w:r w:rsidR="00B57ECD" w:rsidRPr="00CE10D0">
        <w:rPr>
          <w:rFonts w:ascii="Times New Roman" w:hAnsi="Times New Roman"/>
          <w:sz w:val="26"/>
          <w:szCs w:val="26"/>
        </w:rPr>
        <w:t>r</w:t>
      </w:r>
      <w:r w:rsidR="003F225A" w:rsidRPr="00CE10D0">
        <w:rPr>
          <w:rFonts w:ascii="Times New Roman" w:hAnsi="Times New Roman"/>
          <w:sz w:val="26"/>
          <w:szCs w:val="26"/>
        </w:rPr>
        <w:t>ai</w:t>
      </w:r>
      <w:r w:rsidR="00A66CDD" w:rsidRPr="00CE10D0">
        <w:rPr>
          <w:rFonts w:ascii="Times New Roman" w:hAnsi="Times New Roman"/>
          <w:sz w:val="26"/>
          <w:szCs w:val="26"/>
        </w:rPr>
        <w:t>, turėję kur kas geresnę poligrafijos bazę.</w:t>
      </w:r>
    </w:p>
    <w:p w:rsidR="003F225A" w:rsidRPr="00CE10D0" w:rsidRDefault="003F225A"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Sovietų Sąjungai 1940 m. okupavus Lietuvą, vadinamasis „Liaudies </w:t>
      </w:r>
      <w:r w:rsidR="00680F73" w:rsidRPr="00CE10D0">
        <w:rPr>
          <w:rFonts w:ascii="Times New Roman" w:hAnsi="Times New Roman"/>
          <w:sz w:val="26"/>
          <w:szCs w:val="26"/>
        </w:rPr>
        <w:t>S</w:t>
      </w:r>
      <w:r w:rsidRPr="00CE10D0">
        <w:rPr>
          <w:rFonts w:ascii="Times New Roman" w:hAnsi="Times New Roman"/>
          <w:sz w:val="26"/>
          <w:szCs w:val="26"/>
        </w:rPr>
        <w:t>eimas“ 1940 m. liepos 23 d. priėmė Bankų ir stambiosios pramonės nacionalizacijos deklaraciją. Remiantis šiuo nutarimu, dviem etapais buvo nacionalizuota ir visa poligrafijos pramonė Lietuvoje. Siekta sukurti griežtai centralizuotai valdomą poligrafijos paslaugų sistemą, kuri aptarnautų tuometės valdžios spaudos užsakymus. Daugiausia įtakos vietinės spaudos įmonių valdymui turėjo apskričių komitetų kom</w:t>
      </w:r>
      <w:r w:rsidR="006F6A8E" w:rsidRPr="00CE10D0">
        <w:rPr>
          <w:rFonts w:ascii="Times New Roman" w:hAnsi="Times New Roman"/>
          <w:sz w:val="26"/>
          <w:szCs w:val="26"/>
        </w:rPr>
        <w:t xml:space="preserve">unistų </w:t>
      </w:r>
      <w:r w:rsidRPr="00CE10D0">
        <w:rPr>
          <w:rFonts w:ascii="Times New Roman" w:hAnsi="Times New Roman"/>
          <w:sz w:val="26"/>
          <w:szCs w:val="26"/>
        </w:rPr>
        <w:t>partijų pozicija, kurių dispozicijoje ir buvo visa pramonė. Iš jų veiksmų galima spręsti, kad 1940–1941 m. buvo formuo</w:t>
      </w:r>
      <w:r w:rsidR="006F6A8E" w:rsidRPr="00CE10D0">
        <w:rPr>
          <w:rFonts w:ascii="Times New Roman" w:hAnsi="Times New Roman"/>
          <w:sz w:val="26"/>
          <w:szCs w:val="26"/>
        </w:rPr>
        <w:t>t</w:t>
      </w:r>
      <w:r w:rsidRPr="00CE10D0">
        <w:rPr>
          <w:rFonts w:ascii="Times New Roman" w:hAnsi="Times New Roman"/>
          <w:sz w:val="26"/>
          <w:szCs w:val="26"/>
        </w:rPr>
        <w:t>i poligrafijos centrai Šiauliuose, Telšiuose, Kretingoje ir Raseiniuose. Stambiausios spaustuvės Žemaitijoje pradėtos nacionalizuoti</w:t>
      </w:r>
      <w:r w:rsidR="00C4321F" w:rsidRPr="00CE10D0">
        <w:rPr>
          <w:rFonts w:ascii="Times New Roman" w:hAnsi="Times New Roman"/>
          <w:sz w:val="26"/>
          <w:szCs w:val="26"/>
        </w:rPr>
        <w:t xml:space="preserve"> 1940 m.</w:t>
      </w:r>
      <w:r w:rsidRPr="00CE10D0">
        <w:rPr>
          <w:rFonts w:ascii="Times New Roman" w:hAnsi="Times New Roman"/>
          <w:sz w:val="26"/>
          <w:szCs w:val="26"/>
        </w:rPr>
        <w:t xml:space="preserve"> liepos 30–31 d., atidžiai taikantis į Telšių ir Šiaulių spaustuves. </w:t>
      </w:r>
      <w:r w:rsidR="00C67554" w:rsidRPr="00CE10D0">
        <w:rPr>
          <w:rFonts w:ascii="Times New Roman" w:hAnsi="Times New Roman"/>
          <w:sz w:val="26"/>
          <w:szCs w:val="26"/>
        </w:rPr>
        <w:t>Tada Telšiuose aprašytos ir nusavintos Vyskupijos, V. Gramalo ir „Jaasin“ spaustu</w:t>
      </w:r>
      <w:r w:rsidR="00E37E0B">
        <w:rPr>
          <w:rFonts w:ascii="Times New Roman" w:hAnsi="Times New Roman"/>
          <w:sz w:val="26"/>
          <w:szCs w:val="26"/>
        </w:rPr>
        <w:softHyphen/>
      </w:r>
      <w:r w:rsidR="00C67554" w:rsidRPr="00CE10D0">
        <w:rPr>
          <w:rFonts w:ascii="Times New Roman" w:hAnsi="Times New Roman"/>
          <w:sz w:val="26"/>
          <w:szCs w:val="26"/>
        </w:rPr>
        <w:t>vės, iš jų suformuota nauja poligrafijos įmonė, vadovaujama J.</w:t>
      </w:r>
      <w:r w:rsidR="00E37E0B">
        <w:rPr>
          <w:rFonts w:ascii="Times New Roman" w:hAnsi="Times New Roman"/>
          <w:sz w:val="26"/>
          <w:szCs w:val="26"/>
        </w:rPr>
        <w:t> </w:t>
      </w:r>
      <w:r w:rsidR="00C67554" w:rsidRPr="00CE10D0">
        <w:rPr>
          <w:rFonts w:ascii="Times New Roman" w:hAnsi="Times New Roman"/>
          <w:sz w:val="26"/>
          <w:szCs w:val="26"/>
        </w:rPr>
        <w:t>Pikturnos</w:t>
      </w:r>
      <w:r w:rsidR="00C67554" w:rsidRPr="00CE10D0">
        <w:rPr>
          <w:rStyle w:val="FootnoteReference"/>
          <w:rFonts w:ascii="Times New Roman" w:hAnsi="Times New Roman"/>
          <w:sz w:val="26"/>
          <w:szCs w:val="26"/>
        </w:rPr>
        <w:footnoteReference w:id="716"/>
      </w:r>
      <w:r w:rsidR="00C67554" w:rsidRPr="00CE10D0">
        <w:rPr>
          <w:rFonts w:ascii="Times New Roman" w:hAnsi="Times New Roman"/>
          <w:sz w:val="26"/>
          <w:szCs w:val="26"/>
        </w:rPr>
        <w:t xml:space="preserve">. </w:t>
      </w:r>
      <w:r w:rsidR="00C67554" w:rsidRPr="00CE10D0">
        <w:rPr>
          <w:rFonts w:ascii="Times New Roman" w:hAnsi="Times New Roman"/>
          <w:sz w:val="26"/>
          <w:szCs w:val="26"/>
        </w:rPr>
        <w:lastRenderedPageBreak/>
        <w:t>Šiauliuose liepos mėnesį nacionalizavus „Titnago“ ir „Grafikos“ spaustuves, o spalio mėnesį – ir „Lietpress“, suformuota viena „Grafikos“ spaustuvė su vidiniu „Titnago“ padaliniu</w:t>
      </w:r>
      <w:r w:rsidR="00C67554" w:rsidRPr="00CE10D0">
        <w:rPr>
          <w:rStyle w:val="FootnoteReference"/>
          <w:rFonts w:ascii="Times New Roman" w:hAnsi="Times New Roman"/>
          <w:sz w:val="26"/>
          <w:szCs w:val="26"/>
        </w:rPr>
        <w:footnoteReference w:id="717"/>
      </w:r>
      <w:r w:rsidR="00C67554" w:rsidRPr="00CE10D0">
        <w:rPr>
          <w:rFonts w:ascii="Times New Roman" w:hAnsi="Times New Roman"/>
          <w:sz w:val="26"/>
          <w:szCs w:val="26"/>
        </w:rPr>
        <w:t>. Raseiniuose 1940 m. rugpjūčio 9</w:t>
      </w:r>
      <w:r w:rsidR="0045631E">
        <w:rPr>
          <w:rFonts w:ascii="Times New Roman" w:hAnsi="Times New Roman"/>
          <w:sz w:val="26"/>
          <w:szCs w:val="26"/>
        </w:rPr>
        <w:t> </w:t>
      </w:r>
      <w:r w:rsidR="00C67554" w:rsidRPr="00CE10D0">
        <w:rPr>
          <w:rFonts w:ascii="Times New Roman" w:hAnsi="Times New Roman"/>
          <w:sz w:val="26"/>
          <w:szCs w:val="26"/>
        </w:rPr>
        <w:t>d. nusavinta Š. Kadušino įpėdinių spaustuvė, vadinama „Nac. Š. Kadušino spaustuve“. Kretingoje 1940</w:t>
      </w:r>
      <w:r w:rsidR="00FE5835">
        <w:rPr>
          <w:rFonts w:ascii="Times New Roman" w:hAnsi="Times New Roman"/>
          <w:sz w:val="26"/>
          <w:szCs w:val="26"/>
        </w:rPr>
        <w:t xml:space="preserve"> m.</w:t>
      </w:r>
      <w:r w:rsidR="00C67554" w:rsidRPr="00CE10D0">
        <w:rPr>
          <w:rFonts w:ascii="Times New Roman" w:hAnsi="Times New Roman"/>
          <w:sz w:val="26"/>
          <w:szCs w:val="26"/>
        </w:rPr>
        <w:t xml:space="preserve"> rugsėjo 9 d. nacionalizavus Pranciškonų spaustuvę, ji buvo perkelta į kitas patalpas ir pavadinta Valstybine Kretingos spaustuve. Mažesnės regiono spaustuvės, nepatekusios į pirmąjį naciona</w:t>
      </w:r>
      <w:r w:rsidR="00BF2DA2">
        <w:rPr>
          <w:rFonts w:ascii="Times New Roman" w:hAnsi="Times New Roman"/>
          <w:sz w:val="26"/>
          <w:szCs w:val="26"/>
        </w:rPr>
        <w:softHyphen/>
      </w:r>
      <w:r w:rsidR="00C67554" w:rsidRPr="00CE10D0">
        <w:rPr>
          <w:rFonts w:ascii="Times New Roman" w:hAnsi="Times New Roman"/>
          <w:sz w:val="26"/>
          <w:szCs w:val="26"/>
        </w:rPr>
        <w:t>lizacijos vajų, buvo nusavintos 1941 m. pradžioje. Tęsiant nacionalizaciją, „Globus-Spauda“ Šiauliuose ir „Abra“ Mažeikiuose nusavintos 1941 m. vasario mėn., N.</w:t>
      </w:r>
      <w:r w:rsidR="00DF1D79">
        <w:rPr>
          <w:rFonts w:ascii="Times New Roman" w:hAnsi="Times New Roman"/>
          <w:sz w:val="26"/>
          <w:szCs w:val="26"/>
        </w:rPr>
        <w:t> </w:t>
      </w:r>
      <w:r w:rsidR="00C67554" w:rsidRPr="00CE10D0">
        <w:rPr>
          <w:rFonts w:ascii="Times New Roman" w:hAnsi="Times New Roman"/>
          <w:sz w:val="26"/>
          <w:szCs w:val="26"/>
        </w:rPr>
        <w:t>Abramsono Mažeikiuose – kovo mėn., M. Epelio ir „Planeta“ spaustuvės – balandžio mėn. Iš jų tik „Globus-Spauda“ prijungta prie „Grafikos“, o kitų likimas dar sprendėsi. Pažymėtina, kad kai kurie spaustuvių savininkai įvairiais būdais bandė neprarasti savo įmonių.</w:t>
      </w:r>
      <w:r w:rsidR="00BF2DA2">
        <w:rPr>
          <w:rFonts w:ascii="Times New Roman" w:hAnsi="Times New Roman"/>
          <w:sz w:val="26"/>
          <w:szCs w:val="26"/>
        </w:rPr>
        <w:t xml:space="preserve"> „Grafikos“ vienas iš savininkų Š.</w:t>
      </w:r>
      <w:r w:rsidR="00DF1D79">
        <w:rPr>
          <w:rFonts w:ascii="Times New Roman" w:hAnsi="Times New Roman"/>
          <w:sz w:val="26"/>
          <w:szCs w:val="26"/>
        </w:rPr>
        <w:t> </w:t>
      </w:r>
      <w:r w:rsidR="00BF2DA2">
        <w:rPr>
          <w:rFonts w:ascii="Times New Roman" w:hAnsi="Times New Roman"/>
          <w:sz w:val="26"/>
          <w:szCs w:val="26"/>
        </w:rPr>
        <w:t>Savičius</w:t>
      </w:r>
      <w:r w:rsidR="00C67554" w:rsidRPr="00CE10D0">
        <w:rPr>
          <w:rFonts w:ascii="Times New Roman" w:hAnsi="Times New Roman"/>
          <w:sz w:val="26"/>
          <w:szCs w:val="26"/>
        </w:rPr>
        <w:t xml:space="preserve"> bandė išnaudoti buvusius santykius su </w:t>
      </w:r>
      <w:r w:rsidR="00B41DCF" w:rsidRPr="00CE10D0">
        <w:rPr>
          <w:rFonts w:ascii="Times New Roman" w:hAnsi="Times New Roman"/>
          <w:sz w:val="26"/>
          <w:szCs w:val="26"/>
        </w:rPr>
        <w:t>LKP CK pirmuoju sekre</w:t>
      </w:r>
      <w:r w:rsidR="0070017D">
        <w:rPr>
          <w:rFonts w:ascii="Times New Roman" w:hAnsi="Times New Roman"/>
          <w:sz w:val="26"/>
          <w:szCs w:val="26"/>
        </w:rPr>
        <w:softHyphen/>
      </w:r>
      <w:r w:rsidR="00B41DCF" w:rsidRPr="00CE10D0">
        <w:rPr>
          <w:rFonts w:ascii="Times New Roman" w:hAnsi="Times New Roman"/>
          <w:sz w:val="26"/>
          <w:szCs w:val="26"/>
        </w:rPr>
        <w:t xml:space="preserve">toriumi </w:t>
      </w:r>
      <w:r w:rsidR="00C67554" w:rsidRPr="00CE10D0">
        <w:rPr>
          <w:rFonts w:ascii="Times New Roman" w:hAnsi="Times New Roman"/>
          <w:sz w:val="26"/>
          <w:szCs w:val="26"/>
        </w:rPr>
        <w:t>Karoliu Požėla, siekdamas, kad „Grafikai“ būtų suteiktas K.</w:t>
      </w:r>
      <w:r w:rsidR="00DF1D79">
        <w:rPr>
          <w:rFonts w:ascii="Times New Roman" w:hAnsi="Times New Roman"/>
          <w:sz w:val="26"/>
          <w:szCs w:val="26"/>
        </w:rPr>
        <w:t> </w:t>
      </w:r>
      <w:r w:rsidR="00C67554" w:rsidRPr="00CE10D0">
        <w:rPr>
          <w:rFonts w:ascii="Times New Roman" w:hAnsi="Times New Roman"/>
          <w:sz w:val="26"/>
          <w:szCs w:val="26"/>
        </w:rPr>
        <w:t>Požėlos vardas ir ši liktų nenacionalizuota. Spaustuvės darbininkai</w:t>
      </w:r>
      <w:r w:rsidR="00172CAE" w:rsidRPr="00CE10D0">
        <w:rPr>
          <w:rFonts w:ascii="Times New Roman" w:hAnsi="Times New Roman"/>
          <w:sz w:val="26"/>
          <w:szCs w:val="26"/>
        </w:rPr>
        <w:t>,</w:t>
      </w:r>
      <w:r w:rsidR="00C67554" w:rsidRPr="00CE10D0">
        <w:rPr>
          <w:rFonts w:ascii="Times New Roman" w:hAnsi="Times New Roman"/>
          <w:sz w:val="26"/>
          <w:szCs w:val="26"/>
        </w:rPr>
        <w:t xml:space="preserve"> LKP nariai, negalėję užmiršti Š. Savičiaus priešiškos laikysenos per 1924 m. darbininkų streiką</w:t>
      </w:r>
      <w:r w:rsidR="00C67554" w:rsidRPr="00CE10D0">
        <w:rPr>
          <w:rStyle w:val="FootnoteReference"/>
          <w:rFonts w:ascii="Times New Roman" w:hAnsi="Times New Roman"/>
          <w:sz w:val="26"/>
          <w:szCs w:val="26"/>
        </w:rPr>
        <w:footnoteReference w:id="718"/>
      </w:r>
      <w:r w:rsidR="00C67554" w:rsidRPr="00CE10D0">
        <w:rPr>
          <w:rFonts w:ascii="Times New Roman" w:hAnsi="Times New Roman"/>
          <w:sz w:val="26"/>
          <w:szCs w:val="26"/>
        </w:rPr>
        <w:t>, pasisakė prieš. Negelbėjo ir M. Epel</w:t>
      </w:r>
      <w:r w:rsidR="00BF2DA2">
        <w:rPr>
          <w:rFonts w:ascii="Times New Roman" w:hAnsi="Times New Roman"/>
          <w:sz w:val="26"/>
          <w:szCs w:val="26"/>
        </w:rPr>
        <w:t>io</w:t>
      </w:r>
      <w:r w:rsidR="00C67554" w:rsidRPr="00CE10D0">
        <w:rPr>
          <w:rFonts w:ascii="Times New Roman" w:hAnsi="Times New Roman"/>
          <w:sz w:val="26"/>
          <w:szCs w:val="26"/>
        </w:rPr>
        <w:t xml:space="preserve"> spaustuvėje iškabintas J.</w:t>
      </w:r>
      <w:r w:rsidR="00E37E0B">
        <w:rPr>
          <w:rFonts w:ascii="Times New Roman" w:hAnsi="Times New Roman"/>
          <w:sz w:val="26"/>
          <w:szCs w:val="26"/>
        </w:rPr>
        <w:t> </w:t>
      </w:r>
      <w:r w:rsidR="00C67554" w:rsidRPr="00CE10D0">
        <w:rPr>
          <w:rFonts w:ascii="Times New Roman" w:hAnsi="Times New Roman"/>
          <w:sz w:val="26"/>
          <w:szCs w:val="26"/>
        </w:rPr>
        <w:t>Stalino portretas</w:t>
      </w:r>
      <w:r w:rsidR="00C67554" w:rsidRPr="00CE10D0">
        <w:rPr>
          <w:rStyle w:val="FootnoteReference"/>
          <w:rFonts w:ascii="Times New Roman" w:hAnsi="Times New Roman"/>
          <w:sz w:val="26"/>
          <w:szCs w:val="26"/>
        </w:rPr>
        <w:footnoteReference w:id="719"/>
      </w:r>
      <w:r w:rsidR="00C67554" w:rsidRPr="00CE10D0">
        <w:rPr>
          <w:rFonts w:ascii="Times New Roman" w:hAnsi="Times New Roman"/>
          <w:sz w:val="26"/>
          <w:szCs w:val="26"/>
        </w:rPr>
        <w:t>, nei S. Jonušo prašymai valdžios įstaigoms</w:t>
      </w:r>
      <w:r w:rsidR="00C67554" w:rsidRPr="00CE10D0">
        <w:rPr>
          <w:rStyle w:val="FootnoteReference"/>
          <w:rFonts w:ascii="Times New Roman" w:hAnsi="Times New Roman"/>
          <w:sz w:val="26"/>
          <w:szCs w:val="26"/>
        </w:rPr>
        <w:footnoteReference w:id="720"/>
      </w:r>
      <w:r w:rsidR="00C67554" w:rsidRPr="00CE10D0">
        <w:rPr>
          <w:rFonts w:ascii="Times New Roman" w:hAnsi="Times New Roman"/>
          <w:sz w:val="26"/>
          <w:szCs w:val="26"/>
        </w:rPr>
        <w:t>. Spaustuvių nacionalizacija buvo neišvengiama masinė būsimos centralizuotos poligrafijos pramonės pertvarkos dalis.</w:t>
      </w:r>
    </w:p>
    <w:p w:rsidR="00680F73" w:rsidRPr="00CE10D0" w:rsidRDefault="00C67554"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Vokietijos kariuomenei 1941 m. birželio 22–28 d. įžengus </w:t>
      </w:r>
      <w:r w:rsidR="00063437">
        <w:rPr>
          <w:rFonts w:ascii="Times New Roman" w:hAnsi="Times New Roman"/>
          <w:sz w:val="26"/>
          <w:szCs w:val="26"/>
        </w:rPr>
        <w:t xml:space="preserve">į </w:t>
      </w:r>
      <w:r w:rsidRPr="00CE10D0">
        <w:rPr>
          <w:rFonts w:ascii="Times New Roman" w:hAnsi="Times New Roman"/>
          <w:sz w:val="26"/>
          <w:szCs w:val="26"/>
        </w:rPr>
        <w:t>Lietuvą, kartu vykstant ir lietuvių sukilimui, sovietai nebespėjo išgabenti spaustuvių inventoriaus. V. Užtupo turimais duomenimis, nacionalizuotų Mažeikių, Kretingos ir Tauragės spaustuvių inventorius buvo išlikęs</w:t>
      </w:r>
      <w:r w:rsidRPr="00CE10D0">
        <w:rPr>
          <w:rStyle w:val="FootnoteReference"/>
          <w:rFonts w:ascii="Times New Roman" w:hAnsi="Times New Roman"/>
          <w:sz w:val="26"/>
          <w:szCs w:val="26"/>
        </w:rPr>
        <w:footnoteReference w:id="721"/>
      </w:r>
      <w:r w:rsidRPr="00CE10D0">
        <w:rPr>
          <w:rFonts w:ascii="Times New Roman" w:hAnsi="Times New Roman"/>
          <w:sz w:val="26"/>
          <w:szCs w:val="26"/>
        </w:rPr>
        <w:t>, bet nacių okupacijos metais šiuose miestuose spaudos įmonės nebeveikė.</w:t>
      </w:r>
      <w:r w:rsidR="00C9566B" w:rsidRPr="00CE10D0">
        <w:rPr>
          <w:rFonts w:ascii="Times New Roman" w:hAnsi="Times New Roman"/>
          <w:sz w:val="26"/>
          <w:szCs w:val="26"/>
        </w:rPr>
        <w:t xml:space="preserve"> Papildant </w:t>
      </w:r>
      <w:r w:rsidR="00C9566B" w:rsidRPr="00CE10D0">
        <w:rPr>
          <w:rFonts w:ascii="Times New Roman" w:hAnsi="Times New Roman"/>
          <w:sz w:val="26"/>
          <w:szCs w:val="26"/>
        </w:rPr>
        <w:lastRenderedPageBreak/>
        <w:t>V.</w:t>
      </w:r>
      <w:r w:rsidR="00581214">
        <w:rPr>
          <w:rFonts w:ascii="Times New Roman" w:hAnsi="Times New Roman"/>
          <w:sz w:val="26"/>
          <w:szCs w:val="26"/>
        </w:rPr>
        <w:t> </w:t>
      </w:r>
      <w:r w:rsidR="00C9566B" w:rsidRPr="00CE10D0">
        <w:rPr>
          <w:rFonts w:ascii="Times New Roman" w:hAnsi="Times New Roman"/>
          <w:sz w:val="26"/>
          <w:szCs w:val="26"/>
        </w:rPr>
        <w:t>Užtupo duomenis</w:t>
      </w:r>
      <w:r w:rsidR="00172CAE" w:rsidRPr="00CE10D0">
        <w:rPr>
          <w:rFonts w:ascii="Times New Roman" w:hAnsi="Times New Roman"/>
          <w:sz w:val="26"/>
          <w:szCs w:val="26"/>
        </w:rPr>
        <w:t>,</w:t>
      </w:r>
      <w:r w:rsidRPr="00CE10D0">
        <w:rPr>
          <w:rFonts w:ascii="Times New Roman" w:hAnsi="Times New Roman"/>
          <w:sz w:val="26"/>
          <w:szCs w:val="26"/>
        </w:rPr>
        <w:t xml:space="preserve"> </w:t>
      </w:r>
      <w:r w:rsidR="00002542" w:rsidRPr="00CE10D0">
        <w:rPr>
          <w:rFonts w:ascii="Times New Roman" w:hAnsi="Times New Roman"/>
          <w:sz w:val="26"/>
          <w:szCs w:val="26"/>
        </w:rPr>
        <w:t>pažymėtina, kad</w:t>
      </w:r>
      <w:r w:rsidR="00C9566B" w:rsidRPr="00CE10D0">
        <w:rPr>
          <w:rFonts w:ascii="Times New Roman" w:hAnsi="Times New Roman"/>
          <w:sz w:val="26"/>
          <w:szCs w:val="26"/>
        </w:rPr>
        <w:t xml:space="preserve"> </w:t>
      </w:r>
      <w:r w:rsidRPr="00CE10D0">
        <w:rPr>
          <w:rFonts w:ascii="Times New Roman" w:hAnsi="Times New Roman"/>
          <w:sz w:val="26"/>
          <w:szCs w:val="26"/>
        </w:rPr>
        <w:t xml:space="preserve">Raseinių apskrities valdybos 1943 m. </w:t>
      </w:r>
      <w:r w:rsidR="00C4321F" w:rsidRPr="00CE10D0">
        <w:rPr>
          <w:rFonts w:ascii="Times New Roman" w:hAnsi="Times New Roman"/>
          <w:sz w:val="26"/>
          <w:szCs w:val="26"/>
        </w:rPr>
        <w:t xml:space="preserve">surinktomis </w:t>
      </w:r>
      <w:r w:rsidR="00002542" w:rsidRPr="00CE10D0">
        <w:rPr>
          <w:rFonts w:ascii="Times New Roman" w:hAnsi="Times New Roman"/>
          <w:sz w:val="26"/>
          <w:szCs w:val="26"/>
        </w:rPr>
        <w:t>žiniomis,</w:t>
      </w:r>
      <w:r w:rsidRPr="00CE10D0">
        <w:rPr>
          <w:rFonts w:ascii="Times New Roman" w:hAnsi="Times New Roman"/>
          <w:sz w:val="26"/>
          <w:szCs w:val="26"/>
        </w:rPr>
        <w:t xml:space="preserve"> </w:t>
      </w:r>
      <w:r w:rsidR="00F6576A" w:rsidRPr="00CE10D0">
        <w:rPr>
          <w:rFonts w:ascii="Times New Roman" w:hAnsi="Times New Roman"/>
          <w:sz w:val="26"/>
          <w:szCs w:val="26"/>
        </w:rPr>
        <w:t xml:space="preserve">dalis </w:t>
      </w:r>
      <w:r w:rsidRPr="00CE10D0">
        <w:rPr>
          <w:rFonts w:ascii="Times New Roman" w:hAnsi="Times New Roman"/>
          <w:sz w:val="26"/>
          <w:szCs w:val="26"/>
        </w:rPr>
        <w:t>„Nac. Š. Ka</w:t>
      </w:r>
      <w:r w:rsidR="00BF2DA2">
        <w:rPr>
          <w:rFonts w:ascii="Times New Roman" w:hAnsi="Times New Roman"/>
          <w:sz w:val="26"/>
          <w:szCs w:val="26"/>
        </w:rPr>
        <w:t>dušino</w:t>
      </w:r>
      <w:r w:rsidR="00F6576A" w:rsidRPr="00CE10D0">
        <w:rPr>
          <w:rFonts w:ascii="Times New Roman" w:hAnsi="Times New Roman"/>
          <w:sz w:val="26"/>
          <w:szCs w:val="26"/>
        </w:rPr>
        <w:t xml:space="preserve"> spaustuvės“</w:t>
      </w:r>
      <w:r w:rsidR="00002542" w:rsidRPr="00CE10D0">
        <w:rPr>
          <w:rFonts w:ascii="Times New Roman" w:hAnsi="Times New Roman"/>
          <w:sz w:val="26"/>
          <w:szCs w:val="26"/>
        </w:rPr>
        <w:t xml:space="preserve"> inventori</w:t>
      </w:r>
      <w:r w:rsidR="00F6576A" w:rsidRPr="00CE10D0">
        <w:rPr>
          <w:rFonts w:ascii="Times New Roman" w:hAnsi="Times New Roman"/>
          <w:sz w:val="26"/>
          <w:szCs w:val="26"/>
        </w:rPr>
        <w:t>a</w:t>
      </w:r>
      <w:r w:rsidR="00002542" w:rsidRPr="00CE10D0">
        <w:rPr>
          <w:rFonts w:ascii="Times New Roman" w:hAnsi="Times New Roman"/>
          <w:sz w:val="26"/>
          <w:szCs w:val="26"/>
        </w:rPr>
        <w:t>us buvo išlik</w:t>
      </w:r>
      <w:r w:rsidR="00F6576A" w:rsidRPr="00CE10D0">
        <w:rPr>
          <w:rFonts w:ascii="Times New Roman" w:hAnsi="Times New Roman"/>
          <w:sz w:val="26"/>
          <w:szCs w:val="26"/>
        </w:rPr>
        <w:t>ę</w:t>
      </w:r>
      <w:r w:rsidRPr="00CE10D0">
        <w:rPr>
          <w:rStyle w:val="FootnoteReference"/>
          <w:rFonts w:ascii="Times New Roman" w:hAnsi="Times New Roman"/>
          <w:sz w:val="26"/>
          <w:szCs w:val="26"/>
        </w:rPr>
        <w:footnoteReference w:id="722"/>
      </w:r>
      <w:r w:rsidRPr="00CE10D0">
        <w:rPr>
          <w:rFonts w:ascii="Times New Roman" w:hAnsi="Times New Roman"/>
          <w:sz w:val="26"/>
          <w:szCs w:val="26"/>
        </w:rPr>
        <w:t>.</w:t>
      </w:r>
      <w:r w:rsidR="003E775A" w:rsidRPr="00CE10D0">
        <w:rPr>
          <w:rFonts w:ascii="Times New Roman" w:hAnsi="Times New Roman"/>
          <w:sz w:val="26"/>
          <w:szCs w:val="26"/>
        </w:rPr>
        <w:t xml:space="preserve"> </w:t>
      </w:r>
      <w:r w:rsidR="00434325" w:rsidRPr="00CE10D0">
        <w:rPr>
          <w:rFonts w:ascii="Times New Roman" w:hAnsi="Times New Roman"/>
          <w:sz w:val="26"/>
          <w:szCs w:val="26"/>
        </w:rPr>
        <w:t>V</w:t>
      </w:r>
      <w:r w:rsidR="003E775A" w:rsidRPr="00CE10D0">
        <w:rPr>
          <w:rFonts w:ascii="Times New Roman" w:hAnsi="Times New Roman"/>
          <w:sz w:val="26"/>
          <w:szCs w:val="26"/>
        </w:rPr>
        <w:t xml:space="preserve">alstybinė </w:t>
      </w:r>
      <w:r w:rsidR="00434325" w:rsidRPr="00CE10D0">
        <w:rPr>
          <w:rFonts w:ascii="Times New Roman" w:hAnsi="Times New Roman"/>
          <w:sz w:val="26"/>
          <w:szCs w:val="26"/>
        </w:rPr>
        <w:t xml:space="preserve">Kretingos </w:t>
      </w:r>
      <w:r w:rsidR="003E775A" w:rsidRPr="00CE10D0">
        <w:rPr>
          <w:rFonts w:ascii="Times New Roman" w:hAnsi="Times New Roman"/>
          <w:sz w:val="26"/>
          <w:szCs w:val="26"/>
        </w:rPr>
        <w:t>spaustuvė 1941 m. birželio mėn. sudegė</w:t>
      </w:r>
      <w:r w:rsidR="00B57ECD" w:rsidRPr="00CE10D0">
        <w:rPr>
          <w:rStyle w:val="FootnoteReference"/>
          <w:rFonts w:ascii="Times New Roman" w:hAnsi="Times New Roman"/>
          <w:sz w:val="26"/>
          <w:szCs w:val="26"/>
        </w:rPr>
        <w:footnoteReference w:id="723"/>
      </w:r>
      <w:r w:rsidR="00B57ECD" w:rsidRPr="00CE10D0">
        <w:rPr>
          <w:rFonts w:ascii="Times New Roman" w:hAnsi="Times New Roman"/>
          <w:sz w:val="26"/>
          <w:szCs w:val="26"/>
        </w:rPr>
        <w:t>,</w:t>
      </w:r>
      <w:r w:rsidR="00043C3D" w:rsidRPr="00CE10D0">
        <w:rPr>
          <w:rFonts w:ascii="Times New Roman" w:hAnsi="Times New Roman"/>
          <w:sz w:val="26"/>
          <w:szCs w:val="26"/>
        </w:rPr>
        <w:t xml:space="preserve"> bet Kretingos pra</w:t>
      </w:r>
      <w:r w:rsidR="00BF2DA2">
        <w:rPr>
          <w:rFonts w:ascii="Times New Roman" w:hAnsi="Times New Roman"/>
          <w:sz w:val="26"/>
          <w:szCs w:val="26"/>
        </w:rPr>
        <w:t>nciškonų spaustuvės inventorius</w:t>
      </w:r>
      <w:r w:rsidR="00043C3D" w:rsidRPr="00CE10D0">
        <w:rPr>
          <w:rFonts w:ascii="Times New Roman" w:hAnsi="Times New Roman"/>
          <w:sz w:val="26"/>
          <w:szCs w:val="26"/>
        </w:rPr>
        <w:t xml:space="preserve"> buvo išlikęs, matyt</w:t>
      </w:r>
      <w:r w:rsidR="00BF2DA2">
        <w:rPr>
          <w:rFonts w:ascii="Times New Roman" w:hAnsi="Times New Roman"/>
          <w:sz w:val="26"/>
          <w:szCs w:val="26"/>
        </w:rPr>
        <w:t>,</w:t>
      </w:r>
      <w:r w:rsidR="00043C3D" w:rsidRPr="00CE10D0">
        <w:rPr>
          <w:rFonts w:ascii="Times New Roman" w:hAnsi="Times New Roman"/>
          <w:sz w:val="26"/>
          <w:szCs w:val="26"/>
        </w:rPr>
        <w:t xml:space="preserve"> </w:t>
      </w:r>
      <w:r w:rsidR="00BF2DA2">
        <w:rPr>
          <w:rFonts w:ascii="Times New Roman" w:hAnsi="Times New Roman"/>
          <w:sz w:val="26"/>
          <w:szCs w:val="26"/>
        </w:rPr>
        <w:t>stovėjo</w:t>
      </w:r>
      <w:r w:rsidR="00BF2DA2" w:rsidRPr="00CE10D0">
        <w:rPr>
          <w:rFonts w:ascii="Times New Roman" w:hAnsi="Times New Roman"/>
          <w:sz w:val="26"/>
          <w:szCs w:val="26"/>
        </w:rPr>
        <w:t xml:space="preserve"> </w:t>
      </w:r>
      <w:r w:rsidR="00043C3D" w:rsidRPr="00CE10D0">
        <w:rPr>
          <w:rFonts w:ascii="Times New Roman" w:hAnsi="Times New Roman"/>
          <w:sz w:val="26"/>
          <w:szCs w:val="26"/>
        </w:rPr>
        <w:t xml:space="preserve">nenaudojamas, mat </w:t>
      </w:r>
      <w:r w:rsidR="00D738A3" w:rsidRPr="00CE10D0">
        <w:rPr>
          <w:rFonts w:ascii="Times New Roman" w:hAnsi="Times New Roman"/>
          <w:sz w:val="26"/>
          <w:szCs w:val="26"/>
        </w:rPr>
        <w:t xml:space="preserve">rezistentas </w:t>
      </w:r>
      <w:r w:rsidR="00043C3D" w:rsidRPr="00CE10D0">
        <w:rPr>
          <w:rFonts w:ascii="Times New Roman" w:hAnsi="Times New Roman"/>
          <w:sz w:val="26"/>
          <w:szCs w:val="26"/>
        </w:rPr>
        <w:t xml:space="preserve">A. Sakas 1943 m. iš </w:t>
      </w:r>
      <w:r w:rsidR="00D738A3" w:rsidRPr="00CE10D0">
        <w:rPr>
          <w:rFonts w:ascii="Times New Roman" w:hAnsi="Times New Roman"/>
          <w:sz w:val="26"/>
          <w:szCs w:val="26"/>
        </w:rPr>
        <w:t xml:space="preserve">jos </w:t>
      </w:r>
      <w:r w:rsidR="00043C3D" w:rsidRPr="00CE10D0">
        <w:rPr>
          <w:rFonts w:ascii="Times New Roman" w:hAnsi="Times New Roman"/>
          <w:sz w:val="26"/>
          <w:szCs w:val="26"/>
        </w:rPr>
        <w:t>gavo šrifto savo redaguojama</w:t>
      </w:r>
      <w:r w:rsidR="00D738A3" w:rsidRPr="00CE10D0">
        <w:rPr>
          <w:rFonts w:ascii="Times New Roman" w:hAnsi="Times New Roman"/>
          <w:sz w:val="26"/>
          <w:szCs w:val="26"/>
        </w:rPr>
        <w:t>m</w:t>
      </w:r>
      <w:r w:rsidR="00043C3D" w:rsidRPr="00CE10D0">
        <w:rPr>
          <w:rFonts w:ascii="Times New Roman" w:hAnsi="Times New Roman"/>
          <w:sz w:val="26"/>
          <w:szCs w:val="26"/>
        </w:rPr>
        <w:t xml:space="preserve"> „Lietuvos judo“ laikraščiui</w:t>
      </w:r>
      <w:r w:rsidR="003E775A" w:rsidRPr="00CE10D0">
        <w:rPr>
          <w:rStyle w:val="FootnoteReference"/>
          <w:rFonts w:ascii="Times New Roman" w:hAnsi="Times New Roman"/>
          <w:sz w:val="26"/>
          <w:szCs w:val="26"/>
        </w:rPr>
        <w:footnoteReference w:id="724"/>
      </w:r>
      <w:r w:rsidR="003E775A" w:rsidRPr="00CE10D0">
        <w:rPr>
          <w:rFonts w:ascii="Times New Roman" w:hAnsi="Times New Roman"/>
          <w:sz w:val="26"/>
          <w:szCs w:val="26"/>
        </w:rPr>
        <w:t>.</w:t>
      </w:r>
      <w:r w:rsidR="00043C3D" w:rsidRPr="00CE10D0">
        <w:rPr>
          <w:rFonts w:ascii="Times New Roman" w:hAnsi="Times New Roman"/>
          <w:sz w:val="26"/>
          <w:szCs w:val="26"/>
        </w:rPr>
        <w:t xml:space="preserve"> Jei </w:t>
      </w:r>
      <w:r w:rsidR="00D738A3" w:rsidRPr="00CE10D0">
        <w:rPr>
          <w:rFonts w:ascii="Times New Roman" w:hAnsi="Times New Roman"/>
          <w:sz w:val="26"/>
          <w:szCs w:val="26"/>
        </w:rPr>
        <w:t xml:space="preserve">spaustuvė būtų veikusi ir </w:t>
      </w:r>
      <w:r w:rsidR="00043C3D" w:rsidRPr="00CE10D0">
        <w:rPr>
          <w:rFonts w:ascii="Times New Roman" w:hAnsi="Times New Roman"/>
          <w:sz w:val="26"/>
          <w:szCs w:val="26"/>
        </w:rPr>
        <w:t>šriftas būtų buvęs registruotas</w:t>
      </w:r>
      <w:r w:rsidR="00BF2DA2">
        <w:rPr>
          <w:rFonts w:ascii="Times New Roman" w:hAnsi="Times New Roman"/>
          <w:sz w:val="26"/>
          <w:szCs w:val="26"/>
        </w:rPr>
        <w:t>,</w:t>
      </w:r>
      <w:r w:rsidR="00043C3D" w:rsidRPr="00CE10D0">
        <w:rPr>
          <w:rFonts w:ascii="Times New Roman" w:hAnsi="Times New Roman"/>
          <w:sz w:val="26"/>
          <w:szCs w:val="26"/>
        </w:rPr>
        <w:t xml:space="preserve"> juo rezistentui būtų buv</w:t>
      </w:r>
      <w:r w:rsidR="00D738A3" w:rsidRPr="00CE10D0">
        <w:rPr>
          <w:rFonts w:ascii="Times New Roman" w:hAnsi="Times New Roman"/>
          <w:sz w:val="26"/>
          <w:szCs w:val="26"/>
        </w:rPr>
        <w:t>ę</w:t>
      </w:r>
      <w:r w:rsidR="00043C3D" w:rsidRPr="00CE10D0">
        <w:rPr>
          <w:rFonts w:ascii="Times New Roman" w:hAnsi="Times New Roman"/>
          <w:sz w:val="26"/>
          <w:szCs w:val="26"/>
        </w:rPr>
        <w:t xml:space="preserve"> rizikinga naudotis.</w:t>
      </w:r>
      <w:r w:rsidRPr="00CE10D0">
        <w:rPr>
          <w:rFonts w:ascii="Times New Roman" w:hAnsi="Times New Roman"/>
          <w:sz w:val="26"/>
          <w:szCs w:val="26"/>
        </w:rPr>
        <w:t xml:space="preserve"> Stambiausi poligrafijos centrai Šiauliuose ir Telšiuose techniškai visiškai nenukentėjo, nors žmogiškųjų nuostolių būta didelių</w:t>
      </w:r>
      <w:r w:rsidR="00172CAE" w:rsidRPr="00CE10D0">
        <w:rPr>
          <w:rFonts w:ascii="Times New Roman" w:hAnsi="Times New Roman"/>
          <w:sz w:val="26"/>
          <w:szCs w:val="26"/>
        </w:rPr>
        <w:t xml:space="preserve"> –</w:t>
      </w:r>
      <w:r w:rsidRPr="00CE10D0">
        <w:rPr>
          <w:rFonts w:ascii="Times New Roman" w:hAnsi="Times New Roman"/>
          <w:sz w:val="26"/>
          <w:szCs w:val="26"/>
        </w:rPr>
        <w:t xml:space="preserve"> sunaikintas spaustuvių žydiškas personalas. Vokiečiams likvidavus didžiąją dalį „Grafikos“ personalo (pradžioje žydus laikė Šiaulių gete), spaustuvė 1941 m. rugsėjo mėn. pavadinta „Astros“ vardu. Iš pradžių ji priklausė Šiaulių miesto savivaldybės įmonių direkcijai, po to tiesiogiai – Ostlandui</w:t>
      </w:r>
      <w:r w:rsidRPr="00CE10D0">
        <w:rPr>
          <w:rStyle w:val="FootnoteReference"/>
          <w:rFonts w:ascii="Times New Roman" w:hAnsi="Times New Roman"/>
          <w:sz w:val="26"/>
          <w:szCs w:val="26"/>
        </w:rPr>
        <w:footnoteReference w:id="725"/>
      </w:r>
      <w:r w:rsidRPr="00CE10D0">
        <w:rPr>
          <w:rFonts w:ascii="Times New Roman" w:hAnsi="Times New Roman"/>
          <w:sz w:val="26"/>
          <w:szCs w:val="26"/>
        </w:rPr>
        <w:t xml:space="preserve">. „Titnago“ spaustuvė buvo sugrąžinta Lietuvos bankui, bet vėliau prijungta prie „Astros“. Iš tikro A. Jakubausko vadovaujamas „Titnagas“ veikė kaip gamybinis „Astros“ skyrius. </w:t>
      </w:r>
      <w:r w:rsidR="00F136E6" w:rsidRPr="00CE10D0">
        <w:rPr>
          <w:rFonts w:ascii="Times New Roman" w:hAnsi="Times New Roman"/>
          <w:sz w:val="26"/>
          <w:szCs w:val="26"/>
        </w:rPr>
        <w:t>„Astroje“</w:t>
      </w:r>
      <w:r w:rsidR="00A66CDD" w:rsidRPr="00CE10D0">
        <w:rPr>
          <w:rFonts w:ascii="Times New Roman" w:hAnsi="Times New Roman"/>
          <w:sz w:val="26"/>
          <w:szCs w:val="26"/>
        </w:rPr>
        <w:t xml:space="preserve"> iš viso buvo </w:t>
      </w:r>
      <w:r w:rsidR="00172CAE" w:rsidRPr="00CE10D0">
        <w:rPr>
          <w:rFonts w:ascii="Times New Roman" w:hAnsi="Times New Roman"/>
          <w:sz w:val="26"/>
          <w:szCs w:val="26"/>
        </w:rPr>
        <w:t xml:space="preserve">atspausdintos </w:t>
      </w:r>
      <w:r w:rsidR="00A66CDD" w:rsidRPr="00CE10D0">
        <w:rPr>
          <w:rFonts w:ascii="Times New Roman" w:hAnsi="Times New Roman"/>
          <w:sz w:val="26"/>
          <w:szCs w:val="26"/>
        </w:rPr>
        <w:t>8 knygos</w:t>
      </w:r>
      <w:r w:rsidR="00BF2DA2">
        <w:rPr>
          <w:rFonts w:ascii="Times New Roman" w:hAnsi="Times New Roman"/>
          <w:sz w:val="26"/>
          <w:szCs w:val="26"/>
        </w:rPr>
        <w:t xml:space="preserve"> ir</w:t>
      </w:r>
      <w:r w:rsidR="00A66CDD" w:rsidRPr="00CE10D0">
        <w:rPr>
          <w:rFonts w:ascii="Times New Roman" w:hAnsi="Times New Roman"/>
          <w:sz w:val="26"/>
          <w:szCs w:val="26"/>
        </w:rPr>
        <w:t xml:space="preserve"> 1 kalendorius.</w:t>
      </w:r>
      <w:r w:rsidR="00E16014" w:rsidRPr="00CE10D0">
        <w:rPr>
          <w:rFonts w:ascii="Times New Roman" w:hAnsi="Times New Roman"/>
          <w:sz w:val="26"/>
          <w:szCs w:val="26"/>
        </w:rPr>
        <w:t xml:space="preserve"> </w:t>
      </w:r>
      <w:r w:rsidRPr="00CE10D0">
        <w:rPr>
          <w:rFonts w:ascii="Times New Roman" w:hAnsi="Times New Roman"/>
          <w:sz w:val="26"/>
          <w:szCs w:val="26"/>
        </w:rPr>
        <w:t>Telšių spaustuvė, nors ir buvo grasinta ją išvežti į Sovietų Sąjungos gilumą</w:t>
      </w:r>
      <w:r w:rsidRPr="00CE10D0">
        <w:rPr>
          <w:rStyle w:val="FootnoteReference"/>
          <w:rFonts w:ascii="Times New Roman" w:hAnsi="Times New Roman"/>
          <w:sz w:val="26"/>
          <w:szCs w:val="26"/>
        </w:rPr>
        <w:footnoteReference w:id="726"/>
      </w:r>
      <w:r w:rsidRPr="00CE10D0">
        <w:rPr>
          <w:rFonts w:ascii="Times New Roman" w:hAnsi="Times New Roman"/>
          <w:sz w:val="26"/>
          <w:szCs w:val="26"/>
        </w:rPr>
        <w:t>, liko nenukentėjusi. Jos turtą tuo metu perėmė Telšių apskrities savivaldybė. Naciams leidus atkurti Telšių kunigų seminariją, jos rektorius Pranciškus Ramanauskas 1941 m. rugpjūčio 7 d. prašė prekybos ir pramonės ministro grąžinti kurijai naciona</w:t>
      </w:r>
      <w:r w:rsidR="00BF2DA2">
        <w:rPr>
          <w:rFonts w:ascii="Times New Roman" w:hAnsi="Times New Roman"/>
          <w:sz w:val="26"/>
          <w:szCs w:val="26"/>
        </w:rPr>
        <w:softHyphen/>
      </w:r>
      <w:r w:rsidRPr="00CE10D0">
        <w:rPr>
          <w:rFonts w:ascii="Times New Roman" w:hAnsi="Times New Roman"/>
          <w:sz w:val="26"/>
          <w:szCs w:val="26"/>
        </w:rPr>
        <w:t>lizuotą spaustuvę</w:t>
      </w:r>
      <w:r w:rsidRPr="00CE10D0">
        <w:rPr>
          <w:rStyle w:val="FootnoteReference"/>
          <w:rFonts w:ascii="Times New Roman" w:hAnsi="Times New Roman"/>
          <w:sz w:val="26"/>
          <w:szCs w:val="26"/>
        </w:rPr>
        <w:footnoteReference w:id="727"/>
      </w:r>
      <w:r w:rsidRPr="00CE10D0">
        <w:rPr>
          <w:rFonts w:ascii="Times New Roman" w:hAnsi="Times New Roman"/>
          <w:sz w:val="26"/>
          <w:szCs w:val="26"/>
        </w:rPr>
        <w:t xml:space="preserve">, bet </w:t>
      </w:r>
      <w:r w:rsidR="00F136E6" w:rsidRPr="00CE10D0">
        <w:rPr>
          <w:rFonts w:ascii="Times New Roman" w:hAnsi="Times New Roman"/>
          <w:sz w:val="26"/>
          <w:szCs w:val="26"/>
        </w:rPr>
        <w:t xml:space="preserve">į tai </w:t>
      </w:r>
      <w:r w:rsidRPr="00CE10D0">
        <w:rPr>
          <w:rFonts w:ascii="Times New Roman" w:hAnsi="Times New Roman"/>
          <w:sz w:val="26"/>
          <w:szCs w:val="26"/>
        </w:rPr>
        <w:t xml:space="preserve">nebuvo </w:t>
      </w:r>
      <w:r w:rsidR="00F136E6" w:rsidRPr="00CE10D0">
        <w:rPr>
          <w:rFonts w:ascii="Times New Roman" w:hAnsi="Times New Roman"/>
          <w:sz w:val="26"/>
          <w:szCs w:val="26"/>
        </w:rPr>
        <w:t>atsižvelgta</w:t>
      </w:r>
      <w:r w:rsidRPr="00CE10D0">
        <w:rPr>
          <w:rFonts w:ascii="Times New Roman" w:hAnsi="Times New Roman"/>
          <w:sz w:val="26"/>
          <w:szCs w:val="26"/>
        </w:rPr>
        <w:t xml:space="preserve">. </w:t>
      </w:r>
      <w:r w:rsidR="00F136E6" w:rsidRPr="00CE10D0">
        <w:rPr>
          <w:rFonts w:ascii="Times New Roman" w:hAnsi="Times New Roman"/>
          <w:sz w:val="26"/>
          <w:szCs w:val="26"/>
        </w:rPr>
        <w:t>Iš viso šioje spaustuvėje buvo</w:t>
      </w:r>
      <w:r w:rsidR="00680F73" w:rsidRPr="00CE10D0">
        <w:rPr>
          <w:rFonts w:ascii="Times New Roman" w:hAnsi="Times New Roman"/>
          <w:sz w:val="26"/>
          <w:szCs w:val="26"/>
        </w:rPr>
        <w:t xml:space="preserve"> atspausdinta</w:t>
      </w:r>
      <w:r w:rsidR="00F136E6" w:rsidRPr="00CE10D0">
        <w:rPr>
          <w:rFonts w:ascii="Times New Roman" w:hAnsi="Times New Roman"/>
          <w:sz w:val="26"/>
          <w:szCs w:val="26"/>
        </w:rPr>
        <w:t xml:space="preserve"> 14 knygelių ir 3 kalendoriai. </w:t>
      </w:r>
    </w:p>
    <w:p w:rsidR="00C67554" w:rsidRPr="00CE10D0" w:rsidRDefault="00C67554"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Šiaulių </w:t>
      </w:r>
      <w:r w:rsidR="00BF2DA2" w:rsidRPr="00CE10D0">
        <w:rPr>
          <w:rFonts w:ascii="Times New Roman" w:hAnsi="Times New Roman"/>
          <w:sz w:val="26"/>
          <w:szCs w:val="26"/>
        </w:rPr>
        <w:t xml:space="preserve">ir Telšių </w:t>
      </w:r>
      <w:r w:rsidRPr="00CE10D0">
        <w:rPr>
          <w:rFonts w:ascii="Times New Roman" w:hAnsi="Times New Roman"/>
          <w:sz w:val="26"/>
          <w:szCs w:val="26"/>
        </w:rPr>
        <w:t xml:space="preserve">inteligentijos dėka išlaikyti du spaudos centrai savaime negalėjo patenkinti iki tol buvusių kultūrinių poreikių, bet Antrojo pasaulinio </w:t>
      </w:r>
      <w:r w:rsidRPr="00CE10D0">
        <w:rPr>
          <w:rFonts w:ascii="Times New Roman" w:hAnsi="Times New Roman"/>
          <w:sz w:val="26"/>
          <w:szCs w:val="26"/>
        </w:rPr>
        <w:lastRenderedPageBreak/>
        <w:t>karo sąlygos diktavo savo tvarką ir okupacinės valdžios kultūros politiką, kuri buvo pakanti lietuvių kultūrai, bet ne jai palanki.</w:t>
      </w:r>
    </w:p>
    <w:p w:rsidR="00E92031" w:rsidRDefault="00175445" w:rsidP="00C67554">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 </w:t>
      </w:r>
    </w:p>
    <w:p w:rsidR="00BF2DA2" w:rsidRPr="00CE10D0" w:rsidRDefault="00BF2DA2" w:rsidP="00C67554">
      <w:pPr>
        <w:spacing w:after="0" w:line="360" w:lineRule="auto"/>
        <w:ind w:firstLine="709"/>
        <w:jc w:val="both"/>
        <w:rPr>
          <w:rFonts w:ascii="Times New Roman" w:hAnsi="Times New Roman"/>
          <w:sz w:val="26"/>
          <w:szCs w:val="26"/>
        </w:rPr>
      </w:pPr>
    </w:p>
    <w:p w:rsidR="004C3FBC" w:rsidRPr="00CE10D0" w:rsidRDefault="00E92031" w:rsidP="00293F9D">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2.1.2. Spaustuvių kapitalas ir ideologinės</w:t>
      </w:r>
      <w:r w:rsidR="00E16014" w:rsidRPr="00CE10D0">
        <w:rPr>
          <w:rFonts w:ascii="Times New Roman" w:hAnsi="Times New Roman"/>
          <w:i/>
          <w:sz w:val="26"/>
          <w:szCs w:val="26"/>
        </w:rPr>
        <w:t>-politinės</w:t>
      </w:r>
      <w:r w:rsidRPr="00CE10D0">
        <w:rPr>
          <w:rFonts w:ascii="Times New Roman" w:hAnsi="Times New Roman"/>
          <w:i/>
          <w:sz w:val="26"/>
          <w:szCs w:val="26"/>
        </w:rPr>
        <w:t xml:space="preserve"> linijos sąryšis.</w:t>
      </w:r>
      <w:r w:rsidR="0002730B" w:rsidRPr="00CE10D0">
        <w:rPr>
          <w:rFonts w:ascii="Times New Roman" w:hAnsi="Times New Roman"/>
          <w:sz w:val="26"/>
          <w:szCs w:val="26"/>
        </w:rPr>
        <w:t xml:space="preserve"> </w:t>
      </w:r>
      <w:r w:rsidR="00932472" w:rsidRPr="00CE10D0">
        <w:rPr>
          <w:rFonts w:ascii="Times New Roman" w:hAnsi="Times New Roman"/>
          <w:sz w:val="26"/>
          <w:szCs w:val="26"/>
        </w:rPr>
        <w:t>Pagal spaudos įmonių nuosavybės formą</w:t>
      </w:r>
      <w:r w:rsidR="00002542" w:rsidRPr="00CE10D0">
        <w:rPr>
          <w:rFonts w:ascii="Times New Roman" w:hAnsi="Times New Roman"/>
          <w:sz w:val="26"/>
          <w:szCs w:val="26"/>
        </w:rPr>
        <w:t xml:space="preserve"> ir savininkų tautinę sudėtį</w:t>
      </w:r>
      <w:r w:rsidR="00E16014" w:rsidRPr="00CE10D0">
        <w:rPr>
          <w:rFonts w:ascii="Times New Roman" w:hAnsi="Times New Roman"/>
          <w:sz w:val="26"/>
          <w:szCs w:val="26"/>
        </w:rPr>
        <w:t xml:space="preserve"> tuometes Žemaitijos spaustuves</w:t>
      </w:r>
      <w:r w:rsidR="00932472" w:rsidRPr="00CE10D0">
        <w:rPr>
          <w:rFonts w:ascii="Times New Roman" w:hAnsi="Times New Roman"/>
          <w:sz w:val="26"/>
          <w:szCs w:val="26"/>
        </w:rPr>
        <w:t xml:space="preserve"> galima skirstyti į 5 </w:t>
      </w:r>
      <w:r w:rsidR="00A02EAB" w:rsidRPr="00CE10D0">
        <w:rPr>
          <w:rFonts w:ascii="Times New Roman" w:hAnsi="Times New Roman"/>
          <w:sz w:val="26"/>
          <w:szCs w:val="26"/>
        </w:rPr>
        <w:t xml:space="preserve">kapitalo </w:t>
      </w:r>
      <w:r w:rsidR="00932472" w:rsidRPr="00CE10D0">
        <w:rPr>
          <w:rFonts w:ascii="Times New Roman" w:hAnsi="Times New Roman"/>
          <w:sz w:val="26"/>
          <w:szCs w:val="26"/>
        </w:rPr>
        <w:t>grupes: žydų</w:t>
      </w:r>
      <w:r w:rsidR="00F136E6" w:rsidRPr="00CE10D0">
        <w:rPr>
          <w:rFonts w:ascii="Times New Roman" w:hAnsi="Times New Roman"/>
          <w:sz w:val="26"/>
          <w:szCs w:val="26"/>
        </w:rPr>
        <w:t xml:space="preserve"> tautybės</w:t>
      </w:r>
      <w:r w:rsidR="00932472" w:rsidRPr="00CE10D0">
        <w:rPr>
          <w:rFonts w:ascii="Times New Roman" w:hAnsi="Times New Roman"/>
          <w:sz w:val="26"/>
          <w:szCs w:val="26"/>
        </w:rPr>
        <w:t xml:space="preserve"> fizinių asmenų (65 proc.), </w:t>
      </w:r>
      <w:r w:rsidR="00A02EAB" w:rsidRPr="00CE10D0">
        <w:rPr>
          <w:rFonts w:ascii="Times New Roman" w:hAnsi="Times New Roman"/>
          <w:sz w:val="26"/>
          <w:szCs w:val="26"/>
        </w:rPr>
        <w:t xml:space="preserve">organizacijų (15 proc.), </w:t>
      </w:r>
      <w:r w:rsidR="00932472" w:rsidRPr="00CE10D0">
        <w:rPr>
          <w:rFonts w:ascii="Times New Roman" w:hAnsi="Times New Roman"/>
          <w:sz w:val="26"/>
          <w:szCs w:val="26"/>
        </w:rPr>
        <w:t>lietuvių</w:t>
      </w:r>
      <w:r w:rsidR="00F136E6" w:rsidRPr="00CE10D0">
        <w:rPr>
          <w:rFonts w:ascii="Times New Roman" w:hAnsi="Times New Roman"/>
          <w:sz w:val="26"/>
          <w:szCs w:val="26"/>
        </w:rPr>
        <w:t xml:space="preserve"> tautybės</w:t>
      </w:r>
      <w:r w:rsidR="00676FD8" w:rsidRPr="00CE10D0">
        <w:rPr>
          <w:rFonts w:ascii="Times New Roman" w:hAnsi="Times New Roman"/>
          <w:sz w:val="26"/>
          <w:szCs w:val="26"/>
        </w:rPr>
        <w:t xml:space="preserve"> </w:t>
      </w:r>
      <w:r w:rsidR="00932472" w:rsidRPr="00CE10D0">
        <w:rPr>
          <w:rFonts w:ascii="Times New Roman" w:hAnsi="Times New Roman"/>
          <w:sz w:val="26"/>
          <w:szCs w:val="26"/>
        </w:rPr>
        <w:t>fizinių asmenų (10 proc.), valstybės (8 proc.) ir evangelikų liuteronų</w:t>
      </w:r>
      <w:r w:rsidR="00676FD8" w:rsidRPr="00CE10D0">
        <w:rPr>
          <w:rFonts w:ascii="Times New Roman" w:hAnsi="Times New Roman"/>
          <w:sz w:val="26"/>
          <w:szCs w:val="26"/>
        </w:rPr>
        <w:t xml:space="preserve"> tikybos</w:t>
      </w:r>
      <w:r w:rsidR="00932472" w:rsidRPr="00CE10D0">
        <w:rPr>
          <w:rFonts w:ascii="Times New Roman" w:hAnsi="Times New Roman"/>
          <w:sz w:val="26"/>
          <w:szCs w:val="26"/>
        </w:rPr>
        <w:t xml:space="preserve"> fizinių asmenų (2 proc.)</w:t>
      </w:r>
      <w:r w:rsidR="00CA0562" w:rsidRPr="00CE10D0">
        <w:rPr>
          <w:rFonts w:ascii="Times New Roman" w:hAnsi="Times New Roman"/>
          <w:sz w:val="26"/>
          <w:szCs w:val="26"/>
        </w:rPr>
        <w:t xml:space="preserve"> (žr. </w:t>
      </w:r>
      <w:r w:rsidR="00434325" w:rsidRPr="00CE10D0">
        <w:rPr>
          <w:rFonts w:ascii="Times New Roman" w:hAnsi="Times New Roman"/>
          <w:sz w:val="26"/>
          <w:szCs w:val="26"/>
        </w:rPr>
        <w:t xml:space="preserve">3 </w:t>
      </w:r>
      <w:r w:rsidR="00B37364">
        <w:rPr>
          <w:rFonts w:ascii="Times New Roman" w:hAnsi="Times New Roman"/>
          <w:sz w:val="26"/>
          <w:szCs w:val="26"/>
        </w:rPr>
        <w:t>priedo</w:t>
      </w:r>
      <w:r w:rsidR="00434325" w:rsidRPr="00CE10D0">
        <w:rPr>
          <w:rFonts w:ascii="Times New Roman" w:hAnsi="Times New Roman"/>
          <w:sz w:val="26"/>
          <w:szCs w:val="26"/>
        </w:rPr>
        <w:t xml:space="preserve"> 4 </w:t>
      </w:r>
      <w:r w:rsidR="00B37364">
        <w:rPr>
          <w:rFonts w:ascii="Times New Roman" w:hAnsi="Times New Roman"/>
          <w:sz w:val="26"/>
          <w:szCs w:val="26"/>
        </w:rPr>
        <w:t>diagramą</w:t>
      </w:r>
      <w:r w:rsidR="00CA0562" w:rsidRPr="00CE10D0">
        <w:rPr>
          <w:rFonts w:ascii="Times New Roman" w:hAnsi="Times New Roman"/>
          <w:sz w:val="26"/>
          <w:szCs w:val="26"/>
        </w:rPr>
        <w:t>)</w:t>
      </w:r>
      <w:r w:rsidR="00932472" w:rsidRPr="00CE10D0">
        <w:rPr>
          <w:rFonts w:ascii="Times New Roman" w:hAnsi="Times New Roman"/>
          <w:sz w:val="26"/>
          <w:szCs w:val="26"/>
        </w:rPr>
        <w:t>.</w:t>
      </w:r>
      <w:r w:rsidR="00A02EAB" w:rsidRPr="00CE10D0">
        <w:rPr>
          <w:rFonts w:ascii="Times New Roman" w:hAnsi="Times New Roman"/>
          <w:sz w:val="26"/>
          <w:szCs w:val="26"/>
        </w:rPr>
        <w:t xml:space="preserve"> </w:t>
      </w:r>
      <w:r w:rsidR="007B4072" w:rsidRPr="00CE10D0">
        <w:rPr>
          <w:rFonts w:ascii="Times New Roman" w:hAnsi="Times New Roman"/>
          <w:sz w:val="26"/>
          <w:szCs w:val="26"/>
        </w:rPr>
        <w:t xml:space="preserve">Iki Pirmojo pasaulinio karo iš </w:t>
      </w:r>
      <w:r w:rsidR="00BF2DA2" w:rsidRPr="00CE10D0">
        <w:rPr>
          <w:rFonts w:ascii="Times New Roman" w:hAnsi="Times New Roman"/>
          <w:sz w:val="26"/>
          <w:szCs w:val="26"/>
        </w:rPr>
        <w:t>17</w:t>
      </w:r>
      <w:r w:rsidR="00BF2DA2">
        <w:rPr>
          <w:rFonts w:ascii="Times New Roman" w:hAnsi="Times New Roman"/>
          <w:sz w:val="26"/>
          <w:szCs w:val="26"/>
        </w:rPr>
        <w:t xml:space="preserve"> </w:t>
      </w:r>
      <w:r w:rsidR="004501C0" w:rsidRPr="00CE10D0">
        <w:rPr>
          <w:rFonts w:ascii="Times New Roman" w:hAnsi="Times New Roman"/>
          <w:sz w:val="26"/>
          <w:szCs w:val="26"/>
        </w:rPr>
        <w:t xml:space="preserve">regione </w:t>
      </w:r>
      <w:r w:rsidR="007B4072" w:rsidRPr="00CE10D0">
        <w:rPr>
          <w:rFonts w:ascii="Times New Roman" w:hAnsi="Times New Roman"/>
          <w:sz w:val="26"/>
          <w:szCs w:val="26"/>
        </w:rPr>
        <w:t xml:space="preserve">veikusių spaustuvių 16 buvo valdomos </w:t>
      </w:r>
      <w:r w:rsidR="007B4072" w:rsidRPr="00CE10D0">
        <w:rPr>
          <w:rFonts w:ascii="Times New Roman" w:hAnsi="Times New Roman"/>
          <w:spacing w:val="20"/>
          <w:sz w:val="26"/>
          <w:szCs w:val="26"/>
        </w:rPr>
        <w:t>žydų pramonininkų</w:t>
      </w:r>
      <w:r w:rsidR="007B4072" w:rsidRPr="00CE10D0">
        <w:rPr>
          <w:rFonts w:ascii="Times New Roman" w:hAnsi="Times New Roman"/>
          <w:sz w:val="26"/>
          <w:szCs w:val="26"/>
        </w:rPr>
        <w:t>. Ti</w:t>
      </w:r>
      <w:r w:rsidR="00BF2DA2">
        <w:rPr>
          <w:rFonts w:ascii="Times New Roman" w:hAnsi="Times New Roman"/>
          <w:sz w:val="26"/>
          <w:szCs w:val="26"/>
        </w:rPr>
        <w:t>k viena Žemaičių Naumiestyje</w:t>
      </w:r>
      <w:r w:rsidR="007B4072" w:rsidRPr="00CE10D0">
        <w:rPr>
          <w:rFonts w:ascii="Times New Roman" w:hAnsi="Times New Roman"/>
          <w:sz w:val="26"/>
          <w:szCs w:val="26"/>
        </w:rPr>
        <w:t xml:space="preserve"> latvio kantoriaus F. Megnio 1911 m. atidaryta spaustuvė buvo ne žydiško kapitalo.</w:t>
      </w:r>
      <w:r w:rsidR="0002730B" w:rsidRPr="00CE10D0">
        <w:rPr>
          <w:rFonts w:ascii="Times New Roman" w:hAnsi="Times New Roman"/>
          <w:sz w:val="26"/>
          <w:szCs w:val="26"/>
        </w:rPr>
        <w:t xml:space="preserve"> </w:t>
      </w:r>
      <w:r w:rsidR="007B4072" w:rsidRPr="00CE10D0">
        <w:rPr>
          <w:rFonts w:ascii="Times New Roman" w:hAnsi="Times New Roman"/>
          <w:sz w:val="26"/>
          <w:szCs w:val="26"/>
        </w:rPr>
        <w:t xml:space="preserve">Žydų spaustuvių monopolis, kurį ši tautinė mažuma turėjo iki lietuviams atkuriant valstybę, </w:t>
      </w:r>
      <w:r w:rsidR="00002542" w:rsidRPr="00CE10D0">
        <w:rPr>
          <w:rFonts w:ascii="Times New Roman" w:hAnsi="Times New Roman"/>
          <w:sz w:val="26"/>
          <w:szCs w:val="26"/>
        </w:rPr>
        <w:t xml:space="preserve">Nepriklausomos Lietuvos metais </w:t>
      </w:r>
      <w:r w:rsidR="007B4072" w:rsidRPr="00CE10D0">
        <w:rPr>
          <w:rFonts w:ascii="Times New Roman" w:hAnsi="Times New Roman"/>
          <w:sz w:val="26"/>
          <w:szCs w:val="26"/>
        </w:rPr>
        <w:t xml:space="preserve">nebebuvo toks tvirtas. </w:t>
      </w:r>
      <w:r w:rsidR="0002730B" w:rsidRPr="00CE10D0">
        <w:rPr>
          <w:rFonts w:ascii="Times New Roman" w:hAnsi="Times New Roman"/>
          <w:sz w:val="26"/>
          <w:szCs w:val="26"/>
        </w:rPr>
        <w:t xml:space="preserve">Konkurencija, paremta ne vien komerciniais, bet ir tautiniais bei ideologiniais pagrindais, savaimingai sudarė naujas spaudos įmonių veiklos sąlygas. Savo ruožtu </w:t>
      </w:r>
      <w:r w:rsidR="00676FD8" w:rsidRPr="00CE10D0">
        <w:rPr>
          <w:rFonts w:ascii="Times New Roman" w:hAnsi="Times New Roman"/>
          <w:sz w:val="26"/>
          <w:szCs w:val="26"/>
        </w:rPr>
        <w:t xml:space="preserve">Žemaitijos </w:t>
      </w:r>
      <w:r w:rsidR="0002730B" w:rsidRPr="00CE10D0">
        <w:rPr>
          <w:rFonts w:ascii="Times New Roman" w:hAnsi="Times New Roman"/>
          <w:sz w:val="26"/>
          <w:szCs w:val="26"/>
        </w:rPr>
        <w:t>žydai pramonininkai aiškiai suvokė, kad tik glaudūs kontaktai su lietuviais gali užtikrinti spaudos užsakymų srautą.</w:t>
      </w:r>
      <w:r w:rsidR="00EA75CF" w:rsidRPr="00CE10D0">
        <w:rPr>
          <w:rFonts w:ascii="Times New Roman" w:hAnsi="Times New Roman"/>
          <w:sz w:val="26"/>
          <w:szCs w:val="26"/>
        </w:rPr>
        <w:t xml:space="preserve"> Žydai neturėjo jokių ideologinių įsipareigojimų nė vienai </w:t>
      </w:r>
      <w:r w:rsidR="00676FD8" w:rsidRPr="00CE10D0">
        <w:rPr>
          <w:rFonts w:ascii="Times New Roman" w:hAnsi="Times New Roman"/>
          <w:sz w:val="26"/>
          <w:szCs w:val="26"/>
        </w:rPr>
        <w:t xml:space="preserve">lietuvių </w:t>
      </w:r>
      <w:r w:rsidR="00EA75CF" w:rsidRPr="00CE10D0">
        <w:rPr>
          <w:rFonts w:ascii="Times New Roman" w:hAnsi="Times New Roman"/>
          <w:sz w:val="26"/>
          <w:szCs w:val="26"/>
        </w:rPr>
        <w:t xml:space="preserve">politinei grupei, todėl savo </w:t>
      </w:r>
      <w:r w:rsidR="00172CAE" w:rsidRPr="00CE10D0">
        <w:rPr>
          <w:rFonts w:ascii="Times New Roman" w:hAnsi="Times New Roman"/>
          <w:sz w:val="26"/>
          <w:szCs w:val="26"/>
        </w:rPr>
        <w:t xml:space="preserve">veiklą </w:t>
      </w:r>
      <w:r w:rsidR="00EA75CF" w:rsidRPr="00CE10D0">
        <w:rPr>
          <w:rFonts w:ascii="Times New Roman" w:hAnsi="Times New Roman"/>
          <w:sz w:val="26"/>
          <w:szCs w:val="26"/>
        </w:rPr>
        <w:t xml:space="preserve">grindė išimtinai </w:t>
      </w:r>
      <w:r w:rsidR="00F136E6" w:rsidRPr="00CE10D0">
        <w:rPr>
          <w:rFonts w:ascii="Times New Roman" w:hAnsi="Times New Roman"/>
          <w:sz w:val="26"/>
          <w:szCs w:val="26"/>
        </w:rPr>
        <w:t xml:space="preserve">komerciniais </w:t>
      </w:r>
      <w:r w:rsidR="00002542" w:rsidRPr="00CE10D0">
        <w:rPr>
          <w:rFonts w:ascii="Times New Roman" w:hAnsi="Times New Roman"/>
          <w:sz w:val="26"/>
          <w:szCs w:val="26"/>
        </w:rPr>
        <w:t>pagrindais</w:t>
      </w:r>
      <w:r w:rsidR="00F136E6" w:rsidRPr="00CE10D0">
        <w:rPr>
          <w:rFonts w:ascii="Times New Roman" w:hAnsi="Times New Roman"/>
          <w:sz w:val="26"/>
          <w:szCs w:val="26"/>
        </w:rPr>
        <w:t>.</w:t>
      </w:r>
      <w:r w:rsidR="0002730B" w:rsidRPr="00CE10D0">
        <w:rPr>
          <w:rFonts w:ascii="Times New Roman" w:hAnsi="Times New Roman"/>
          <w:sz w:val="26"/>
          <w:szCs w:val="26"/>
        </w:rPr>
        <w:t xml:space="preserve"> Pirmaisiais metais po karo,</w:t>
      </w:r>
      <w:r w:rsidR="00676FD8" w:rsidRPr="00CE10D0">
        <w:rPr>
          <w:rFonts w:ascii="Times New Roman" w:hAnsi="Times New Roman"/>
          <w:sz w:val="26"/>
          <w:szCs w:val="26"/>
        </w:rPr>
        <w:t xml:space="preserve"> vietiniams</w:t>
      </w:r>
      <w:r w:rsidR="0002730B" w:rsidRPr="00CE10D0">
        <w:rPr>
          <w:rFonts w:ascii="Times New Roman" w:hAnsi="Times New Roman"/>
          <w:sz w:val="26"/>
          <w:szCs w:val="26"/>
        </w:rPr>
        <w:t xml:space="preserve"> leidėjams </w:t>
      </w:r>
      <w:r w:rsidR="00BF2DA2">
        <w:rPr>
          <w:rFonts w:ascii="Times New Roman" w:hAnsi="Times New Roman"/>
          <w:sz w:val="26"/>
          <w:szCs w:val="26"/>
        </w:rPr>
        <w:t>neturint</w:t>
      </w:r>
      <w:r w:rsidR="0002730B" w:rsidRPr="00CE10D0">
        <w:rPr>
          <w:rFonts w:ascii="Times New Roman" w:hAnsi="Times New Roman"/>
          <w:sz w:val="26"/>
          <w:szCs w:val="26"/>
        </w:rPr>
        <w:t xml:space="preserve"> didesnio pasirinkimo, produktyvia veikla pasižymėjo Raseinių Š. Kadušino bei Š.</w:t>
      </w:r>
      <w:r w:rsidR="00DF1D79">
        <w:rPr>
          <w:rFonts w:ascii="Times New Roman" w:hAnsi="Times New Roman"/>
          <w:sz w:val="26"/>
          <w:szCs w:val="26"/>
        </w:rPr>
        <w:t> </w:t>
      </w:r>
      <w:r w:rsidR="0002730B" w:rsidRPr="00CE10D0">
        <w:rPr>
          <w:rFonts w:ascii="Times New Roman" w:hAnsi="Times New Roman"/>
          <w:sz w:val="26"/>
          <w:szCs w:val="26"/>
        </w:rPr>
        <w:t xml:space="preserve">Savičo ir B. Šumkauskio spaustuvės. Iš jų modernesnė buvo Š. Kadušino, kurios paslaugomis nuo 1919 m. naudojosi ne tik </w:t>
      </w:r>
      <w:r w:rsidR="00F136E6" w:rsidRPr="00CE10D0">
        <w:rPr>
          <w:rFonts w:ascii="Times New Roman" w:hAnsi="Times New Roman"/>
          <w:sz w:val="26"/>
          <w:szCs w:val="26"/>
        </w:rPr>
        <w:t>aplinkiniai</w:t>
      </w:r>
      <w:r w:rsidR="0002730B" w:rsidRPr="00CE10D0">
        <w:rPr>
          <w:rFonts w:ascii="Times New Roman" w:hAnsi="Times New Roman"/>
          <w:sz w:val="26"/>
          <w:szCs w:val="26"/>
        </w:rPr>
        <w:t xml:space="preserve">, bet ir </w:t>
      </w:r>
      <w:r w:rsidR="00F136E6" w:rsidRPr="00CE10D0">
        <w:rPr>
          <w:rFonts w:ascii="Times New Roman" w:hAnsi="Times New Roman"/>
          <w:sz w:val="26"/>
          <w:szCs w:val="26"/>
        </w:rPr>
        <w:t xml:space="preserve">tolimesni </w:t>
      </w:r>
      <w:r w:rsidR="0002730B" w:rsidRPr="00CE10D0">
        <w:rPr>
          <w:rFonts w:ascii="Times New Roman" w:hAnsi="Times New Roman"/>
          <w:sz w:val="26"/>
          <w:szCs w:val="26"/>
        </w:rPr>
        <w:t>Šiaulių leidėjai</w:t>
      </w:r>
      <w:r w:rsidR="00EA75CF" w:rsidRPr="00CE10D0">
        <w:rPr>
          <w:rStyle w:val="FootnoteReference"/>
          <w:rFonts w:ascii="Times New Roman" w:hAnsi="Times New Roman"/>
          <w:sz w:val="26"/>
          <w:szCs w:val="26"/>
        </w:rPr>
        <w:footnoteReference w:id="728"/>
      </w:r>
      <w:r w:rsidR="00EA75CF" w:rsidRPr="00CE10D0">
        <w:rPr>
          <w:rFonts w:ascii="Times New Roman" w:hAnsi="Times New Roman"/>
          <w:sz w:val="26"/>
          <w:szCs w:val="26"/>
        </w:rPr>
        <w:t>.</w:t>
      </w:r>
      <w:r w:rsidR="0002730B" w:rsidRPr="00CE10D0">
        <w:rPr>
          <w:rFonts w:ascii="Times New Roman" w:hAnsi="Times New Roman"/>
          <w:sz w:val="26"/>
          <w:szCs w:val="26"/>
        </w:rPr>
        <w:t xml:space="preserve"> Š. Savičo ir B. Šumkauskio spaustuvė, stovėdama be darbo, gavo užsakymų iš LKP</w:t>
      </w:r>
      <w:r w:rsidR="0002730B" w:rsidRPr="00CE10D0">
        <w:rPr>
          <w:rStyle w:val="FootnoteReference"/>
          <w:rFonts w:ascii="Times New Roman" w:hAnsi="Times New Roman"/>
          <w:sz w:val="26"/>
          <w:szCs w:val="26"/>
        </w:rPr>
        <w:footnoteReference w:id="729"/>
      </w:r>
      <w:r w:rsidR="0002730B" w:rsidRPr="00CE10D0">
        <w:rPr>
          <w:rFonts w:ascii="Times New Roman" w:hAnsi="Times New Roman"/>
          <w:sz w:val="26"/>
          <w:szCs w:val="26"/>
        </w:rPr>
        <w:t xml:space="preserve">, bet tai nesuteršė spaustuvininkų charakteristikų: </w:t>
      </w:r>
      <w:r w:rsidR="0002730B" w:rsidRPr="00CE10D0">
        <w:rPr>
          <w:rFonts w:ascii="Times New Roman" w:hAnsi="Times New Roman"/>
          <w:sz w:val="26"/>
          <w:szCs w:val="26"/>
        </w:rPr>
        <w:lastRenderedPageBreak/>
        <w:t>spaustuvininkai slėpė spaudos duomenis, todėl įtarimai nepag</w:t>
      </w:r>
      <w:r w:rsidR="00E16014" w:rsidRPr="00CE10D0">
        <w:rPr>
          <w:rFonts w:ascii="Times New Roman" w:hAnsi="Times New Roman"/>
          <w:sz w:val="26"/>
          <w:szCs w:val="26"/>
        </w:rPr>
        <w:t>rį</w:t>
      </w:r>
      <w:r w:rsidR="0002730B" w:rsidRPr="00CE10D0">
        <w:rPr>
          <w:rFonts w:ascii="Times New Roman" w:hAnsi="Times New Roman"/>
          <w:sz w:val="26"/>
          <w:szCs w:val="26"/>
        </w:rPr>
        <w:t>stai krito ant Š.</w:t>
      </w:r>
      <w:r w:rsidR="00DF1D79">
        <w:rPr>
          <w:rFonts w:ascii="Times New Roman" w:hAnsi="Times New Roman"/>
          <w:sz w:val="26"/>
          <w:szCs w:val="26"/>
        </w:rPr>
        <w:t> </w:t>
      </w:r>
      <w:r w:rsidR="0002730B" w:rsidRPr="00CE10D0">
        <w:rPr>
          <w:rFonts w:ascii="Times New Roman" w:hAnsi="Times New Roman"/>
          <w:sz w:val="26"/>
          <w:szCs w:val="26"/>
        </w:rPr>
        <w:t>Kadušino spaustuvės</w:t>
      </w:r>
      <w:r w:rsidR="0002730B" w:rsidRPr="00CE10D0">
        <w:rPr>
          <w:rStyle w:val="FootnoteReference"/>
          <w:rFonts w:ascii="Times New Roman" w:hAnsi="Times New Roman"/>
          <w:sz w:val="26"/>
          <w:szCs w:val="26"/>
        </w:rPr>
        <w:footnoteReference w:id="730"/>
      </w:r>
      <w:r w:rsidR="0002730B" w:rsidRPr="00CE10D0">
        <w:rPr>
          <w:rFonts w:ascii="Times New Roman" w:hAnsi="Times New Roman"/>
          <w:sz w:val="26"/>
          <w:szCs w:val="26"/>
        </w:rPr>
        <w:t xml:space="preserve">. </w:t>
      </w:r>
    </w:p>
    <w:p w:rsidR="004C3FBC" w:rsidRPr="00CE10D0" w:rsidRDefault="0002730B"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Darbą bandė tęsti ir telšiškio Abromo Slonimskio spaustuvė, perimta iš tėvo Chanono</w:t>
      </w:r>
      <w:r w:rsidRPr="00CE10D0">
        <w:rPr>
          <w:rStyle w:val="FootnoteReference"/>
          <w:rFonts w:ascii="Times New Roman" w:hAnsi="Times New Roman"/>
          <w:sz w:val="26"/>
          <w:szCs w:val="26"/>
        </w:rPr>
        <w:footnoteReference w:id="731"/>
      </w:r>
      <w:r w:rsidRPr="00CE10D0">
        <w:rPr>
          <w:rFonts w:ascii="Times New Roman" w:hAnsi="Times New Roman"/>
          <w:sz w:val="26"/>
          <w:szCs w:val="26"/>
        </w:rPr>
        <w:t>. Spaustuves taip pat atkūrė Mejeris Datas Kelmėje</w:t>
      </w:r>
      <w:r w:rsidRPr="00CE10D0">
        <w:rPr>
          <w:rStyle w:val="FootnoteReference"/>
          <w:rFonts w:ascii="Times New Roman" w:hAnsi="Times New Roman"/>
          <w:sz w:val="26"/>
          <w:szCs w:val="26"/>
        </w:rPr>
        <w:footnoteReference w:id="732"/>
      </w:r>
      <w:r w:rsidRPr="00CE10D0">
        <w:rPr>
          <w:rFonts w:ascii="Times New Roman" w:hAnsi="Times New Roman"/>
          <w:sz w:val="26"/>
          <w:szCs w:val="26"/>
        </w:rPr>
        <w:t xml:space="preserve"> ir Notelis Abramsonas Jurbarke</w:t>
      </w:r>
      <w:r w:rsidRPr="00CE10D0">
        <w:rPr>
          <w:rStyle w:val="FootnoteReference"/>
          <w:rFonts w:ascii="Times New Roman" w:hAnsi="Times New Roman"/>
          <w:sz w:val="26"/>
          <w:szCs w:val="26"/>
        </w:rPr>
        <w:footnoteReference w:id="733"/>
      </w:r>
      <w:r w:rsidRPr="00CE10D0">
        <w:rPr>
          <w:rFonts w:ascii="Times New Roman" w:hAnsi="Times New Roman"/>
          <w:sz w:val="26"/>
          <w:szCs w:val="26"/>
        </w:rPr>
        <w:t>. Skuodo spaustuvininkas D. Davidas, išreikš</w:t>
      </w:r>
      <w:r w:rsidR="006B2C2A">
        <w:rPr>
          <w:rFonts w:ascii="Times New Roman" w:hAnsi="Times New Roman"/>
          <w:sz w:val="26"/>
          <w:szCs w:val="26"/>
        </w:rPr>
        <w:softHyphen/>
      </w:r>
      <w:r w:rsidRPr="00CE10D0">
        <w:rPr>
          <w:rFonts w:ascii="Times New Roman" w:hAnsi="Times New Roman"/>
          <w:sz w:val="26"/>
          <w:szCs w:val="26"/>
        </w:rPr>
        <w:t xml:space="preserve">damas paramą lietuvybei, ne vien tik leido </w:t>
      </w:r>
      <w:r w:rsidR="00E16014" w:rsidRPr="00CE10D0">
        <w:rPr>
          <w:rFonts w:ascii="Times New Roman" w:hAnsi="Times New Roman"/>
          <w:sz w:val="26"/>
          <w:szCs w:val="26"/>
        </w:rPr>
        <w:t xml:space="preserve">lietuviškus </w:t>
      </w:r>
      <w:r w:rsidRPr="00CE10D0">
        <w:rPr>
          <w:rFonts w:ascii="Times New Roman" w:hAnsi="Times New Roman"/>
          <w:sz w:val="26"/>
          <w:szCs w:val="26"/>
        </w:rPr>
        <w:t>patriotinius atvirukus</w:t>
      </w:r>
      <w:r w:rsidRPr="00CE10D0">
        <w:rPr>
          <w:rStyle w:val="FootnoteReference"/>
          <w:rFonts w:ascii="Times New Roman" w:hAnsi="Times New Roman"/>
          <w:sz w:val="26"/>
          <w:szCs w:val="26"/>
        </w:rPr>
        <w:footnoteReference w:id="734"/>
      </w:r>
      <w:r w:rsidRPr="00CE10D0">
        <w:rPr>
          <w:rFonts w:ascii="Times New Roman" w:hAnsi="Times New Roman"/>
          <w:sz w:val="26"/>
          <w:szCs w:val="26"/>
        </w:rPr>
        <w:t>, bet ir savo spaustuvę 1923 m. pervadino iš „Progreso“ į „Pažangą“. Tai jokio apčiuopiamo efekto neturėjo: nuošali D. Davido spaustuvė apie 1924 m. užsidarė. Įsisteigė</w:t>
      </w:r>
      <w:r w:rsidR="005125A6" w:rsidRPr="00CE10D0">
        <w:rPr>
          <w:rFonts w:ascii="Times New Roman" w:hAnsi="Times New Roman"/>
          <w:sz w:val="26"/>
          <w:szCs w:val="26"/>
        </w:rPr>
        <w:t xml:space="preserve"> naujos, bet</w:t>
      </w:r>
      <w:r w:rsidRPr="00CE10D0">
        <w:rPr>
          <w:rFonts w:ascii="Times New Roman" w:hAnsi="Times New Roman"/>
          <w:sz w:val="26"/>
          <w:szCs w:val="26"/>
        </w:rPr>
        <w:t xml:space="preserve"> mažos </w:t>
      </w:r>
      <w:r w:rsidR="00970EDE" w:rsidRPr="00CE10D0">
        <w:rPr>
          <w:rFonts w:ascii="Times New Roman" w:hAnsi="Times New Roman"/>
          <w:sz w:val="26"/>
          <w:szCs w:val="26"/>
        </w:rPr>
        <w:t>žydų spaustuvėlės</w:t>
      </w:r>
      <w:r w:rsidRPr="00CE10D0">
        <w:rPr>
          <w:rFonts w:ascii="Times New Roman" w:hAnsi="Times New Roman"/>
          <w:sz w:val="26"/>
          <w:szCs w:val="26"/>
        </w:rPr>
        <w:t xml:space="preserve"> </w:t>
      </w:r>
      <w:r w:rsidR="005125A6" w:rsidRPr="00CE10D0">
        <w:rPr>
          <w:rFonts w:ascii="Times New Roman" w:hAnsi="Times New Roman"/>
          <w:sz w:val="26"/>
          <w:szCs w:val="26"/>
        </w:rPr>
        <w:t xml:space="preserve">Kretingoje (1), Mažeikiuose (1), </w:t>
      </w:r>
      <w:r w:rsidRPr="00CE10D0">
        <w:rPr>
          <w:rFonts w:ascii="Times New Roman" w:hAnsi="Times New Roman"/>
          <w:sz w:val="26"/>
          <w:szCs w:val="26"/>
        </w:rPr>
        <w:t xml:space="preserve">Raseiniuose </w:t>
      </w:r>
      <w:r w:rsidR="00970EDE" w:rsidRPr="00CE10D0">
        <w:rPr>
          <w:rFonts w:ascii="Times New Roman" w:hAnsi="Times New Roman"/>
          <w:sz w:val="26"/>
          <w:szCs w:val="26"/>
        </w:rPr>
        <w:t>(</w:t>
      </w:r>
      <w:r w:rsidR="005125A6" w:rsidRPr="00CE10D0">
        <w:rPr>
          <w:rFonts w:ascii="Times New Roman" w:hAnsi="Times New Roman"/>
          <w:sz w:val="26"/>
          <w:szCs w:val="26"/>
        </w:rPr>
        <w:t>1</w:t>
      </w:r>
      <w:r w:rsidR="00970EDE" w:rsidRPr="00CE10D0">
        <w:rPr>
          <w:rFonts w:ascii="Times New Roman" w:hAnsi="Times New Roman"/>
          <w:sz w:val="26"/>
          <w:szCs w:val="26"/>
        </w:rPr>
        <w:t>), Salantuose (</w:t>
      </w:r>
      <w:r w:rsidR="005125A6" w:rsidRPr="00CE10D0">
        <w:rPr>
          <w:rFonts w:ascii="Times New Roman" w:hAnsi="Times New Roman"/>
          <w:sz w:val="26"/>
          <w:szCs w:val="26"/>
        </w:rPr>
        <w:t>2</w:t>
      </w:r>
      <w:r w:rsidR="00970EDE" w:rsidRPr="00CE10D0">
        <w:rPr>
          <w:rFonts w:ascii="Times New Roman" w:hAnsi="Times New Roman"/>
          <w:sz w:val="26"/>
          <w:szCs w:val="26"/>
        </w:rPr>
        <w:t>)</w:t>
      </w:r>
      <w:r w:rsidR="00EF1FEA" w:rsidRPr="00CE10D0">
        <w:rPr>
          <w:rFonts w:ascii="Times New Roman" w:hAnsi="Times New Roman"/>
          <w:sz w:val="26"/>
          <w:szCs w:val="26"/>
        </w:rPr>
        <w:t>, Šiauliuose (2)</w:t>
      </w:r>
      <w:r w:rsidR="00970EDE" w:rsidRPr="00CE10D0">
        <w:rPr>
          <w:rFonts w:ascii="Times New Roman" w:hAnsi="Times New Roman"/>
          <w:sz w:val="26"/>
          <w:szCs w:val="26"/>
        </w:rPr>
        <w:t xml:space="preserve"> </w:t>
      </w:r>
      <w:r w:rsidRPr="00CE10D0">
        <w:rPr>
          <w:rFonts w:ascii="Times New Roman" w:hAnsi="Times New Roman"/>
          <w:sz w:val="26"/>
          <w:szCs w:val="26"/>
        </w:rPr>
        <w:t xml:space="preserve">ir Telšiuose </w:t>
      </w:r>
      <w:r w:rsidR="00970EDE" w:rsidRPr="00CE10D0">
        <w:rPr>
          <w:rFonts w:ascii="Times New Roman" w:hAnsi="Times New Roman"/>
          <w:sz w:val="26"/>
          <w:szCs w:val="26"/>
        </w:rPr>
        <w:t>(</w:t>
      </w:r>
      <w:r w:rsidR="005125A6" w:rsidRPr="00CE10D0">
        <w:rPr>
          <w:rFonts w:ascii="Times New Roman" w:hAnsi="Times New Roman"/>
          <w:sz w:val="26"/>
          <w:szCs w:val="26"/>
        </w:rPr>
        <w:t>3</w:t>
      </w:r>
      <w:r w:rsidR="00970EDE" w:rsidRPr="00CE10D0">
        <w:rPr>
          <w:rFonts w:ascii="Times New Roman" w:hAnsi="Times New Roman"/>
          <w:sz w:val="26"/>
          <w:szCs w:val="26"/>
        </w:rPr>
        <w:t>)</w:t>
      </w:r>
      <w:r w:rsidRPr="00CE10D0">
        <w:rPr>
          <w:rFonts w:ascii="Times New Roman" w:hAnsi="Times New Roman"/>
          <w:sz w:val="26"/>
          <w:szCs w:val="26"/>
        </w:rPr>
        <w:t>. Daugelis šių spaudos įmonių gyvavo vos keletą metų: vienos spaustuvės, neatlaikiusios konkurencijos, likvidavosi, kitos išsikėlė kitur.</w:t>
      </w:r>
      <w:r w:rsidR="00970EDE" w:rsidRPr="00CE10D0">
        <w:rPr>
          <w:rFonts w:ascii="Times New Roman" w:hAnsi="Times New Roman"/>
          <w:sz w:val="26"/>
          <w:szCs w:val="26"/>
        </w:rPr>
        <w:t xml:space="preserve"> </w:t>
      </w:r>
      <w:r w:rsidR="005125A6" w:rsidRPr="00CE10D0">
        <w:rPr>
          <w:rFonts w:ascii="Times New Roman" w:hAnsi="Times New Roman"/>
          <w:sz w:val="26"/>
          <w:szCs w:val="26"/>
        </w:rPr>
        <w:t xml:space="preserve">Pasaulinės ekonominės krizės padariniai sužlugdė tik Šiaulių spaustuvininką Buniną Fridmaną, kuris </w:t>
      </w:r>
      <w:r w:rsidR="00F136E6" w:rsidRPr="00CE10D0">
        <w:rPr>
          <w:rFonts w:ascii="Times New Roman" w:hAnsi="Times New Roman"/>
          <w:sz w:val="26"/>
          <w:szCs w:val="26"/>
        </w:rPr>
        <w:t xml:space="preserve">vien </w:t>
      </w:r>
      <w:r w:rsidR="005125A6" w:rsidRPr="00CE10D0">
        <w:rPr>
          <w:rFonts w:ascii="Times New Roman" w:hAnsi="Times New Roman"/>
          <w:sz w:val="26"/>
          <w:szCs w:val="26"/>
        </w:rPr>
        <w:t>kreditoriams buvo įsiskolinę</w:t>
      </w:r>
      <w:r w:rsidR="00BF2DA2">
        <w:rPr>
          <w:rFonts w:ascii="Times New Roman" w:hAnsi="Times New Roman"/>
          <w:sz w:val="26"/>
          <w:szCs w:val="26"/>
        </w:rPr>
        <w:t>s</w:t>
      </w:r>
      <w:r w:rsidR="005125A6" w:rsidRPr="00CE10D0">
        <w:rPr>
          <w:rFonts w:ascii="Times New Roman" w:hAnsi="Times New Roman"/>
          <w:sz w:val="26"/>
          <w:szCs w:val="26"/>
        </w:rPr>
        <w:t xml:space="preserve"> apie 24 tūkst. Lt</w:t>
      </w:r>
      <w:r w:rsidR="005125A6" w:rsidRPr="00CE10D0">
        <w:rPr>
          <w:rStyle w:val="FootnoteReference"/>
          <w:rFonts w:ascii="Times New Roman" w:hAnsi="Times New Roman"/>
          <w:sz w:val="26"/>
          <w:szCs w:val="26"/>
        </w:rPr>
        <w:footnoteReference w:id="735"/>
      </w:r>
      <w:r w:rsidR="005125A6" w:rsidRPr="00CE10D0">
        <w:rPr>
          <w:rFonts w:ascii="Times New Roman" w:hAnsi="Times New Roman"/>
          <w:sz w:val="26"/>
          <w:szCs w:val="26"/>
        </w:rPr>
        <w:t xml:space="preserve">. </w:t>
      </w:r>
      <w:r w:rsidR="00BF2DA2" w:rsidRPr="00CE10D0">
        <w:rPr>
          <w:rFonts w:ascii="Times New Roman" w:hAnsi="Times New Roman"/>
          <w:sz w:val="26"/>
          <w:szCs w:val="26"/>
        </w:rPr>
        <w:t>1932</w:t>
      </w:r>
      <w:r w:rsidR="006B2C2A">
        <w:rPr>
          <w:rFonts w:ascii="Times New Roman" w:hAnsi="Times New Roman"/>
          <w:sz w:val="26"/>
          <w:szCs w:val="26"/>
        </w:rPr>
        <w:t> </w:t>
      </w:r>
      <w:r w:rsidR="00BF2DA2" w:rsidRPr="00CE10D0">
        <w:rPr>
          <w:rFonts w:ascii="Times New Roman" w:hAnsi="Times New Roman"/>
          <w:sz w:val="26"/>
          <w:szCs w:val="26"/>
        </w:rPr>
        <w:t xml:space="preserve">m. </w:t>
      </w:r>
      <w:r w:rsidR="00BF2DA2">
        <w:rPr>
          <w:rFonts w:ascii="Times New Roman" w:hAnsi="Times New Roman"/>
          <w:sz w:val="26"/>
          <w:szCs w:val="26"/>
        </w:rPr>
        <w:t>s</w:t>
      </w:r>
      <w:r w:rsidR="005125A6" w:rsidRPr="00CE10D0">
        <w:rPr>
          <w:rFonts w:ascii="Times New Roman" w:hAnsi="Times New Roman"/>
          <w:sz w:val="26"/>
          <w:szCs w:val="26"/>
        </w:rPr>
        <w:t>paustuvininkas</w:t>
      </w:r>
      <w:r w:rsidR="00BF2DA2">
        <w:rPr>
          <w:rFonts w:ascii="Times New Roman" w:hAnsi="Times New Roman"/>
          <w:sz w:val="26"/>
          <w:szCs w:val="26"/>
        </w:rPr>
        <w:t>,</w:t>
      </w:r>
      <w:r w:rsidR="005125A6" w:rsidRPr="00CE10D0">
        <w:rPr>
          <w:rFonts w:ascii="Times New Roman" w:hAnsi="Times New Roman"/>
          <w:sz w:val="26"/>
          <w:szCs w:val="26"/>
        </w:rPr>
        <w:t xml:space="preserve"> nebegalėdamas išmokėti skolų </w:t>
      </w:r>
      <w:r w:rsidR="00F136E6" w:rsidRPr="00CE10D0">
        <w:rPr>
          <w:rFonts w:ascii="Times New Roman" w:hAnsi="Times New Roman"/>
          <w:sz w:val="26"/>
          <w:szCs w:val="26"/>
        </w:rPr>
        <w:t>kreditoriams</w:t>
      </w:r>
      <w:r w:rsidR="005125A6" w:rsidRPr="00CE10D0">
        <w:rPr>
          <w:rFonts w:ascii="Times New Roman" w:hAnsi="Times New Roman"/>
          <w:sz w:val="26"/>
          <w:szCs w:val="26"/>
        </w:rPr>
        <w:t xml:space="preserve"> ir savo darbininkams</w:t>
      </w:r>
      <w:r w:rsidR="005125A6" w:rsidRPr="00CE10D0">
        <w:rPr>
          <w:rStyle w:val="FootnoteReference"/>
          <w:rFonts w:ascii="Times New Roman" w:hAnsi="Times New Roman"/>
          <w:sz w:val="26"/>
          <w:szCs w:val="26"/>
        </w:rPr>
        <w:footnoteReference w:id="736"/>
      </w:r>
      <w:r w:rsidR="005125A6" w:rsidRPr="00CE10D0">
        <w:rPr>
          <w:rFonts w:ascii="Times New Roman" w:hAnsi="Times New Roman"/>
          <w:sz w:val="26"/>
          <w:szCs w:val="26"/>
        </w:rPr>
        <w:t>, slapčia pabėgo į Vilnių, iš kurio vėliau emigravo į istorinę tėvynę – Palestiną, kur ir toliau dirbo spaustuvėje raidžių rinkėju</w:t>
      </w:r>
      <w:r w:rsidR="005125A6" w:rsidRPr="00CE10D0">
        <w:rPr>
          <w:rStyle w:val="FootnoteReference"/>
          <w:rFonts w:ascii="Times New Roman" w:hAnsi="Times New Roman"/>
          <w:sz w:val="26"/>
          <w:szCs w:val="26"/>
        </w:rPr>
        <w:footnoteReference w:id="737"/>
      </w:r>
      <w:r w:rsidR="005125A6" w:rsidRPr="00CE10D0">
        <w:rPr>
          <w:rFonts w:ascii="Times New Roman" w:hAnsi="Times New Roman"/>
          <w:sz w:val="26"/>
          <w:szCs w:val="26"/>
        </w:rPr>
        <w:t xml:space="preserve">. </w:t>
      </w:r>
      <w:r w:rsidR="00970EDE" w:rsidRPr="00CE10D0">
        <w:rPr>
          <w:rFonts w:ascii="Times New Roman" w:hAnsi="Times New Roman"/>
          <w:sz w:val="26"/>
          <w:szCs w:val="26"/>
        </w:rPr>
        <w:t>Moderne</w:t>
      </w:r>
      <w:r w:rsidR="006B2C2A">
        <w:rPr>
          <w:rFonts w:ascii="Times New Roman" w:hAnsi="Times New Roman"/>
          <w:sz w:val="26"/>
          <w:szCs w:val="26"/>
        </w:rPr>
        <w:t>s</w:t>
      </w:r>
      <w:r w:rsidR="00BF2DA2">
        <w:rPr>
          <w:rFonts w:ascii="Times New Roman" w:hAnsi="Times New Roman"/>
          <w:sz w:val="26"/>
          <w:szCs w:val="26"/>
        </w:rPr>
        <w:softHyphen/>
      </w:r>
      <w:r w:rsidR="00970EDE" w:rsidRPr="00CE10D0">
        <w:rPr>
          <w:rFonts w:ascii="Times New Roman" w:hAnsi="Times New Roman"/>
          <w:sz w:val="26"/>
          <w:szCs w:val="26"/>
        </w:rPr>
        <w:t>nės ir ilgiau gyvavusios buvo</w:t>
      </w:r>
      <w:r w:rsidR="00F136E6" w:rsidRPr="00CE10D0">
        <w:rPr>
          <w:rFonts w:ascii="Times New Roman" w:hAnsi="Times New Roman"/>
          <w:sz w:val="26"/>
          <w:szCs w:val="26"/>
        </w:rPr>
        <w:t xml:space="preserve"> žydų išlaikomos</w:t>
      </w:r>
      <w:r w:rsidR="00970EDE" w:rsidRPr="00CE10D0">
        <w:rPr>
          <w:rFonts w:ascii="Times New Roman" w:hAnsi="Times New Roman"/>
          <w:sz w:val="26"/>
          <w:szCs w:val="26"/>
        </w:rPr>
        <w:t xml:space="preserve"> Šiaulių („Globus“, „Grafika“, „Spauda“) ir Tauragės (Mejerio Epelio ir „Planeta“) spaustuvės. </w:t>
      </w:r>
    </w:p>
    <w:p w:rsidR="00FC6504" w:rsidRPr="00CE10D0" w:rsidRDefault="00A02EAB" w:rsidP="00293F9D">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 xml:space="preserve">Organizacijų ir lietuvių fizinių asmenų </w:t>
      </w:r>
      <w:r w:rsidRPr="00CE10D0">
        <w:rPr>
          <w:rFonts w:ascii="Times New Roman" w:hAnsi="Times New Roman"/>
          <w:sz w:val="26"/>
          <w:szCs w:val="26"/>
        </w:rPr>
        <w:t xml:space="preserve">išlaikomos spaustuvės </w:t>
      </w:r>
      <w:r w:rsidR="00EF1FEA" w:rsidRPr="00CE10D0">
        <w:rPr>
          <w:rFonts w:ascii="Times New Roman" w:hAnsi="Times New Roman"/>
          <w:sz w:val="26"/>
          <w:szCs w:val="26"/>
        </w:rPr>
        <w:t xml:space="preserve">daugeliu atveju </w:t>
      </w:r>
      <w:r w:rsidRPr="00CE10D0">
        <w:rPr>
          <w:rFonts w:ascii="Times New Roman" w:hAnsi="Times New Roman"/>
          <w:sz w:val="26"/>
          <w:szCs w:val="26"/>
        </w:rPr>
        <w:t xml:space="preserve">buvo susiskirsčiusios į aiškias </w:t>
      </w:r>
      <w:r w:rsidR="00E16014" w:rsidRPr="00CE10D0">
        <w:rPr>
          <w:rFonts w:ascii="Times New Roman" w:hAnsi="Times New Roman"/>
          <w:sz w:val="26"/>
          <w:szCs w:val="26"/>
        </w:rPr>
        <w:t>ideologines-</w:t>
      </w:r>
      <w:r w:rsidRPr="00CE10D0">
        <w:rPr>
          <w:rFonts w:ascii="Times New Roman" w:hAnsi="Times New Roman"/>
          <w:sz w:val="26"/>
          <w:szCs w:val="26"/>
        </w:rPr>
        <w:t>politines grupes.</w:t>
      </w:r>
      <w:r w:rsidR="0013344B" w:rsidRPr="00CE10D0">
        <w:rPr>
          <w:rFonts w:ascii="Times New Roman" w:hAnsi="Times New Roman"/>
          <w:sz w:val="26"/>
          <w:szCs w:val="26"/>
        </w:rPr>
        <w:t xml:space="preserve"> Visos</w:t>
      </w:r>
      <w:r w:rsidR="00F71569" w:rsidRPr="00CE10D0">
        <w:rPr>
          <w:rFonts w:ascii="Times New Roman" w:hAnsi="Times New Roman"/>
          <w:sz w:val="26"/>
          <w:szCs w:val="26"/>
        </w:rPr>
        <w:t xml:space="preserve"> aktyvesnės regione veikusios</w:t>
      </w:r>
      <w:r w:rsidR="0013344B" w:rsidRPr="00CE10D0">
        <w:rPr>
          <w:rFonts w:ascii="Times New Roman" w:hAnsi="Times New Roman"/>
          <w:sz w:val="26"/>
          <w:szCs w:val="26"/>
        </w:rPr>
        <w:t xml:space="preserve"> politinės jėgos stengėsi įsi</w:t>
      </w:r>
      <w:r w:rsidR="00002542" w:rsidRPr="00CE10D0">
        <w:rPr>
          <w:rFonts w:ascii="Times New Roman" w:hAnsi="Times New Roman"/>
          <w:sz w:val="26"/>
          <w:szCs w:val="26"/>
        </w:rPr>
        <w:t>kurti</w:t>
      </w:r>
      <w:r w:rsidR="0013344B" w:rsidRPr="00CE10D0">
        <w:rPr>
          <w:rFonts w:ascii="Times New Roman" w:hAnsi="Times New Roman"/>
          <w:sz w:val="26"/>
          <w:szCs w:val="26"/>
        </w:rPr>
        <w:t xml:space="preserve"> </w:t>
      </w:r>
      <w:r w:rsidR="00002542" w:rsidRPr="00CE10D0">
        <w:rPr>
          <w:rFonts w:ascii="Times New Roman" w:hAnsi="Times New Roman"/>
          <w:sz w:val="26"/>
          <w:szCs w:val="26"/>
        </w:rPr>
        <w:t>nuosavas spaudos įmones</w:t>
      </w:r>
      <w:r w:rsidR="0013344B" w:rsidRPr="00CE10D0">
        <w:rPr>
          <w:rFonts w:ascii="Times New Roman" w:hAnsi="Times New Roman"/>
          <w:sz w:val="26"/>
          <w:szCs w:val="26"/>
        </w:rPr>
        <w:t xml:space="preserve">, nes tik taip buvo galima atpiginti </w:t>
      </w:r>
      <w:r w:rsidR="00002542" w:rsidRPr="00CE10D0">
        <w:rPr>
          <w:rFonts w:ascii="Times New Roman" w:hAnsi="Times New Roman"/>
          <w:sz w:val="26"/>
          <w:szCs w:val="26"/>
        </w:rPr>
        <w:t>partinės ir</w:t>
      </w:r>
      <w:r w:rsidR="00F71569" w:rsidRPr="00CE10D0">
        <w:rPr>
          <w:rFonts w:ascii="Times New Roman" w:hAnsi="Times New Roman"/>
          <w:sz w:val="26"/>
          <w:szCs w:val="26"/>
        </w:rPr>
        <w:t xml:space="preserve"> pasaulėžiūrinės </w:t>
      </w:r>
      <w:r w:rsidR="0013344B" w:rsidRPr="00CE10D0">
        <w:rPr>
          <w:rFonts w:ascii="Times New Roman" w:hAnsi="Times New Roman"/>
          <w:sz w:val="26"/>
          <w:szCs w:val="26"/>
        </w:rPr>
        <w:lastRenderedPageBreak/>
        <w:t>spaudos produkcij</w:t>
      </w:r>
      <w:r w:rsidR="004205CF" w:rsidRPr="00CE10D0">
        <w:rPr>
          <w:rFonts w:ascii="Times New Roman" w:hAnsi="Times New Roman"/>
          <w:sz w:val="26"/>
          <w:szCs w:val="26"/>
        </w:rPr>
        <w:t>ą</w:t>
      </w:r>
      <w:r w:rsidR="00EF1FEA" w:rsidRPr="00CE10D0">
        <w:rPr>
          <w:rFonts w:ascii="Times New Roman" w:hAnsi="Times New Roman"/>
          <w:sz w:val="26"/>
          <w:szCs w:val="26"/>
        </w:rPr>
        <w:t>.</w:t>
      </w:r>
      <w:r w:rsidR="004205CF" w:rsidRPr="00CE10D0">
        <w:rPr>
          <w:rFonts w:ascii="Times New Roman" w:hAnsi="Times New Roman"/>
          <w:sz w:val="26"/>
          <w:szCs w:val="26"/>
        </w:rPr>
        <w:t xml:space="preserve"> Tik</w:t>
      </w:r>
      <w:r w:rsidR="0013344B" w:rsidRPr="00CE10D0">
        <w:rPr>
          <w:rFonts w:ascii="Times New Roman" w:hAnsi="Times New Roman"/>
          <w:sz w:val="26"/>
          <w:szCs w:val="26"/>
        </w:rPr>
        <w:t xml:space="preserve"> </w:t>
      </w:r>
      <w:r w:rsidR="00EF1FEA" w:rsidRPr="00CE10D0">
        <w:rPr>
          <w:rFonts w:ascii="Times New Roman" w:hAnsi="Times New Roman"/>
          <w:sz w:val="26"/>
          <w:szCs w:val="26"/>
        </w:rPr>
        <w:t xml:space="preserve">Šiaulių socialdemokratams niekaip nepavyko </w:t>
      </w:r>
      <w:r w:rsidR="004205CF" w:rsidRPr="00CE10D0">
        <w:rPr>
          <w:rFonts w:ascii="Times New Roman" w:hAnsi="Times New Roman"/>
          <w:sz w:val="26"/>
          <w:szCs w:val="26"/>
        </w:rPr>
        <w:t>į</w:t>
      </w:r>
      <w:r w:rsidR="006B2C2A">
        <w:rPr>
          <w:rFonts w:ascii="Times New Roman" w:hAnsi="Times New Roman"/>
          <w:sz w:val="26"/>
          <w:szCs w:val="26"/>
        </w:rPr>
        <w:t>sigyti</w:t>
      </w:r>
      <w:r w:rsidR="004205CF" w:rsidRPr="00CE10D0">
        <w:rPr>
          <w:rFonts w:ascii="Times New Roman" w:hAnsi="Times New Roman"/>
          <w:sz w:val="26"/>
          <w:szCs w:val="26"/>
        </w:rPr>
        <w:t xml:space="preserve"> nuosavos</w:t>
      </w:r>
      <w:r w:rsidR="00EF1FEA" w:rsidRPr="00CE10D0">
        <w:rPr>
          <w:rFonts w:ascii="Times New Roman" w:hAnsi="Times New Roman"/>
          <w:sz w:val="26"/>
          <w:szCs w:val="26"/>
        </w:rPr>
        <w:t xml:space="preserve"> spaustuvės</w:t>
      </w:r>
      <w:r w:rsidR="00F71569" w:rsidRPr="00CE10D0">
        <w:rPr>
          <w:rFonts w:ascii="Times New Roman" w:hAnsi="Times New Roman"/>
          <w:sz w:val="26"/>
          <w:szCs w:val="26"/>
        </w:rPr>
        <w:t xml:space="preserve">, nors tai </w:t>
      </w:r>
      <w:r w:rsidR="00F04DB6" w:rsidRPr="00CE10D0">
        <w:rPr>
          <w:rFonts w:ascii="Times New Roman" w:hAnsi="Times New Roman"/>
          <w:sz w:val="26"/>
          <w:szCs w:val="26"/>
        </w:rPr>
        <w:t xml:space="preserve">padaryti </w:t>
      </w:r>
      <w:r w:rsidR="00F71569" w:rsidRPr="00CE10D0">
        <w:rPr>
          <w:rFonts w:ascii="Times New Roman" w:hAnsi="Times New Roman"/>
          <w:sz w:val="26"/>
          <w:szCs w:val="26"/>
        </w:rPr>
        <w:t>bandyta ne kartą.</w:t>
      </w:r>
      <w:r w:rsidR="00EF1FEA" w:rsidRPr="00CE10D0">
        <w:rPr>
          <w:rFonts w:ascii="Times New Roman" w:hAnsi="Times New Roman"/>
          <w:sz w:val="26"/>
          <w:szCs w:val="26"/>
        </w:rPr>
        <w:t xml:space="preserve"> </w:t>
      </w:r>
      <w:r w:rsidR="001F0C4F" w:rsidRPr="00CE10D0">
        <w:rPr>
          <w:rFonts w:ascii="Times New Roman" w:hAnsi="Times New Roman"/>
          <w:sz w:val="26"/>
          <w:szCs w:val="26"/>
        </w:rPr>
        <w:t>Šiauliečiai social</w:t>
      </w:r>
      <w:r w:rsidR="00B65CD5">
        <w:rPr>
          <w:rFonts w:ascii="Times New Roman" w:hAnsi="Times New Roman"/>
          <w:sz w:val="26"/>
          <w:szCs w:val="26"/>
        </w:rPr>
        <w:softHyphen/>
      </w:r>
      <w:r w:rsidR="001F0C4F" w:rsidRPr="00CE10D0">
        <w:rPr>
          <w:rFonts w:ascii="Times New Roman" w:hAnsi="Times New Roman"/>
          <w:sz w:val="26"/>
          <w:szCs w:val="26"/>
        </w:rPr>
        <w:t xml:space="preserve">demokratai derėjosi su Tilžės spaustuvininku E. Jagomasta dėl jo spaustuvės perkėlimo į Šiaulius. </w:t>
      </w:r>
      <w:r w:rsidR="003C78BA" w:rsidRPr="00CE10D0">
        <w:rPr>
          <w:rFonts w:ascii="Times New Roman" w:hAnsi="Times New Roman"/>
          <w:sz w:val="26"/>
          <w:szCs w:val="26"/>
        </w:rPr>
        <w:t xml:space="preserve">Šiuo klausimu </w:t>
      </w:r>
      <w:r w:rsidR="009E553B" w:rsidRPr="00CE10D0">
        <w:rPr>
          <w:rFonts w:ascii="Times New Roman" w:hAnsi="Times New Roman"/>
          <w:sz w:val="26"/>
          <w:szCs w:val="26"/>
        </w:rPr>
        <w:t xml:space="preserve">P. Bugailiškis </w:t>
      </w:r>
      <w:r w:rsidR="003C78BA" w:rsidRPr="00CE10D0">
        <w:rPr>
          <w:rFonts w:ascii="Times New Roman" w:hAnsi="Times New Roman"/>
          <w:sz w:val="26"/>
          <w:szCs w:val="26"/>
        </w:rPr>
        <w:t>su E. Jagomasta 1919 m.</w:t>
      </w:r>
      <w:r w:rsidR="001B02DC" w:rsidRPr="00CE10D0">
        <w:rPr>
          <w:rFonts w:ascii="Times New Roman" w:hAnsi="Times New Roman"/>
          <w:sz w:val="26"/>
          <w:szCs w:val="26"/>
        </w:rPr>
        <w:t xml:space="preserve"> </w:t>
      </w:r>
      <w:r w:rsidR="003C78BA" w:rsidRPr="00CE10D0">
        <w:rPr>
          <w:rFonts w:ascii="Times New Roman" w:hAnsi="Times New Roman"/>
          <w:sz w:val="26"/>
          <w:szCs w:val="26"/>
        </w:rPr>
        <w:t xml:space="preserve">Pažerūnų dvare </w:t>
      </w:r>
      <w:r w:rsidR="00FD069E" w:rsidRPr="00CE10D0">
        <w:rPr>
          <w:rFonts w:ascii="Times New Roman" w:hAnsi="Times New Roman"/>
          <w:sz w:val="26"/>
          <w:szCs w:val="26"/>
        </w:rPr>
        <w:t xml:space="preserve">(Tauragės </w:t>
      </w:r>
      <w:r w:rsidR="00C4321F" w:rsidRPr="00CE10D0">
        <w:rPr>
          <w:rFonts w:ascii="Times New Roman" w:hAnsi="Times New Roman"/>
          <w:sz w:val="26"/>
          <w:szCs w:val="26"/>
        </w:rPr>
        <w:t>va</w:t>
      </w:r>
      <w:r w:rsidR="0020170B" w:rsidRPr="00CE10D0">
        <w:rPr>
          <w:rFonts w:ascii="Times New Roman" w:hAnsi="Times New Roman"/>
          <w:sz w:val="26"/>
          <w:szCs w:val="26"/>
        </w:rPr>
        <w:t>l</w:t>
      </w:r>
      <w:r w:rsidR="00C4321F" w:rsidRPr="00CE10D0">
        <w:rPr>
          <w:rFonts w:ascii="Times New Roman" w:hAnsi="Times New Roman"/>
          <w:sz w:val="26"/>
          <w:szCs w:val="26"/>
        </w:rPr>
        <w:t>s</w:t>
      </w:r>
      <w:r w:rsidR="0020170B" w:rsidRPr="00CE10D0">
        <w:rPr>
          <w:rFonts w:ascii="Times New Roman" w:hAnsi="Times New Roman"/>
          <w:sz w:val="26"/>
          <w:szCs w:val="26"/>
        </w:rPr>
        <w:t>č</w:t>
      </w:r>
      <w:r w:rsidR="00FD069E" w:rsidRPr="00CE10D0">
        <w:rPr>
          <w:rFonts w:ascii="Times New Roman" w:hAnsi="Times New Roman"/>
          <w:sz w:val="26"/>
          <w:szCs w:val="26"/>
        </w:rPr>
        <w:t>.)</w:t>
      </w:r>
      <w:r w:rsidR="009E553B" w:rsidRPr="00CE10D0">
        <w:rPr>
          <w:rFonts w:ascii="Times New Roman" w:hAnsi="Times New Roman"/>
          <w:sz w:val="26"/>
          <w:szCs w:val="26"/>
        </w:rPr>
        <w:t xml:space="preserve"> susitikę</w:t>
      </w:r>
      <w:r w:rsidR="003C78BA" w:rsidRPr="00CE10D0">
        <w:rPr>
          <w:rFonts w:ascii="Times New Roman" w:hAnsi="Times New Roman"/>
          <w:sz w:val="26"/>
          <w:szCs w:val="26"/>
        </w:rPr>
        <w:t xml:space="preserve"> kalbėjosi, bet</w:t>
      </w:r>
      <w:r w:rsidR="001F0C4F" w:rsidRPr="00CE10D0">
        <w:rPr>
          <w:rFonts w:ascii="Times New Roman" w:hAnsi="Times New Roman"/>
          <w:sz w:val="26"/>
          <w:szCs w:val="26"/>
        </w:rPr>
        <w:t xml:space="preserve"> </w:t>
      </w:r>
      <w:r w:rsidR="003C78BA" w:rsidRPr="00CE10D0">
        <w:rPr>
          <w:rFonts w:ascii="Times New Roman" w:hAnsi="Times New Roman"/>
          <w:sz w:val="26"/>
          <w:szCs w:val="26"/>
        </w:rPr>
        <w:t>s</w:t>
      </w:r>
      <w:r w:rsidR="001F0C4F" w:rsidRPr="00CE10D0">
        <w:rPr>
          <w:rFonts w:ascii="Times New Roman" w:hAnsi="Times New Roman"/>
          <w:sz w:val="26"/>
          <w:szCs w:val="26"/>
        </w:rPr>
        <w:t>usitarti nepavyko</w:t>
      </w:r>
      <w:r w:rsidR="001F0C4F" w:rsidRPr="00CE10D0">
        <w:rPr>
          <w:rStyle w:val="FootnoteReference"/>
          <w:rFonts w:ascii="Times New Roman" w:hAnsi="Times New Roman"/>
          <w:sz w:val="26"/>
          <w:szCs w:val="26"/>
        </w:rPr>
        <w:footnoteReference w:id="738"/>
      </w:r>
      <w:r w:rsidR="001F0C4F" w:rsidRPr="00CE10D0">
        <w:rPr>
          <w:rFonts w:ascii="Times New Roman" w:hAnsi="Times New Roman"/>
          <w:sz w:val="26"/>
          <w:szCs w:val="26"/>
        </w:rPr>
        <w:t>.</w:t>
      </w:r>
      <w:r w:rsidR="009E553B" w:rsidRPr="00CE10D0">
        <w:rPr>
          <w:rFonts w:ascii="Times New Roman" w:hAnsi="Times New Roman"/>
          <w:sz w:val="26"/>
          <w:szCs w:val="26"/>
        </w:rPr>
        <w:t xml:space="preserve"> Partietis</w:t>
      </w:r>
      <w:r w:rsidR="003C78BA" w:rsidRPr="00CE10D0">
        <w:rPr>
          <w:rFonts w:ascii="Times New Roman" w:hAnsi="Times New Roman"/>
          <w:sz w:val="26"/>
          <w:szCs w:val="26"/>
        </w:rPr>
        <w:t xml:space="preserve"> </w:t>
      </w:r>
      <w:r w:rsidR="00EF1FEA" w:rsidRPr="00CE10D0">
        <w:rPr>
          <w:rFonts w:ascii="Times New Roman" w:hAnsi="Times New Roman"/>
          <w:sz w:val="26"/>
          <w:szCs w:val="26"/>
        </w:rPr>
        <w:t xml:space="preserve">Kipras Bielinis „Sietyno“ žurnale 1920 m. atvirai iškėlė kooperatyvų spaustuvių steigimo projektą. Jį </w:t>
      </w:r>
      <w:r w:rsidR="00172CAE" w:rsidRPr="00CE10D0">
        <w:rPr>
          <w:rFonts w:ascii="Times New Roman" w:hAnsi="Times New Roman"/>
          <w:sz w:val="26"/>
          <w:szCs w:val="26"/>
        </w:rPr>
        <w:t xml:space="preserve">realizuoti </w:t>
      </w:r>
      <w:r w:rsidR="00EF1FEA" w:rsidRPr="00CE10D0">
        <w:rPr>
          <w:rFonts w:ascii="Times New Roman" w:hAnsi="Times New Roman"/>
          <w:sz w:val="26"/>
          <w:szCs w:val="26"/>
        </w:rPr>
        <w:t>turėjo imtis Šiaulių srities bendrovių sąjunga</w:t>
      </w:r>
      <w:r w:rsidR="00EF1FEA" w:rsidRPr="00CE10D0">
        <w:rPr>
          <w:rStyle w:val="FootnoteReference"/>
          <w:rFonts w:ascii="Times New Roman" w:hAnsi="Times New Roman"/>
          <w:sz w:val="26"/>
          <w:szCs w:val="26"/>
        </w:rPr>
        <w:footnoteReference w:id="739"/>
      </w:r>
      <w:r w:rsidR="00EF1FEA" w:rsidRPr="00CE10D0">
        <w:rPr>
          <w:rFonts w:ascii="Times New Roman" w:hAnsi="Times New Roman"/>
          <w:sz w:val="26"/>
          <w:szCs w:val="26"/>
        </w:rPr>
        <w:t>, bet jos narių visuotinio su</w:t>
      </w:r>
      <w:r w:rsidR="00FC6504" w:rsidRPr="00CE10D0">
        <w:rPr>
          <w:rFonts w:ascii="Times New Roman" w:hAnsi="Times New Roman"/>
          <w:sz w:val="26"/>
          <w:szCs w:val="26"/>
        </w:rPr>
        <w:t xml:space="preserve">tikimo tada </w:t>
      </w:r>
      <w:r w:rsidR="003C78BA" w:rsidRPr="00CE10D0">
        <w:rPr>
          <w:rFonts w:ascii="Times New Roman" w:hAnsi="Times New Roman"/>
          <w:sz w:val="26"/>
          <w:szCs w:val="26"/>
        </w:rPr>
        <w:t xml:space="preserve">taip pat </w:t>
      </w:r>
      <w:r w:rsidR="00FC6504" w:rsidRPr="00CE10D0">
        <w:rPr>
          <w:rFonts w:ascii="Times New Roman" w:hAnsi="Times New Roman"/>
          <w:sz w:val="26"/>
          <w:szCs w:val="26"/>
        </w:rPr>
        <w:t xml:space="preserve">nesulaukta. </w:t>
      </w:r>
      <w:r w:rsidR="0051346B" w:rsidRPr="00CE10D0">
        <w:rPr>
          <w:rFonts w:ascii="Times New Roman" w:hAnsi="Times New Roman"/>
          <w:sz w:val="26"/>
          <w:szCs w:val="26"/>
        </w:rPr>
        <w:t>N</w:t>
      </w:r>
      <w:r w:rsidR="00FC6504" w:rsidRPr="00CE10D0">
        <w:rPr>
          <w:rFonts w:ascii="Times New Roman" w:hAnsi="Times New Roman"/>
          <w:sz w:val="26"/>
          <w:szCs w:val="26"/>
        </w:rPr>
        <w:t>erezultatyvios derybos</w:t>
      </w:r>
      <w:r w:rsidR="00EF1FEA" w:rsidRPr="00CE10D0">
        <w:rPr>
          <w:rFonts w:ascii="Times New Roman" w:hAnsi="Times New Roman"/>
          <w:sz w:val="26"/>
          <w:szCs w:val="26"/>
        </w:rPr>
        <w:t xml:space="preserve"> </w:t>
      </w:r>
      <w:r w:rsidR="0051346B" w:rsidRPr="00CE10D0">
        <w:rPr>
          <w:rFonts w:ascii="Times New Roman" w:hAnsi="Times New Roman"/>
          <w:sz w:val="26"/>
          <w:szCs w:val="26"/>
        </w:rPr>
        <w:t xml:space="preserve">tarp Šiaulių socialdemokratų </w:t>
      </w:r>
      <w:r w:rsidR="00FC6504" w:rsidRPr="00CE10D0">
        <w:rPr>
          <w:rFonts w:ascii="Times New Roman" w:hAnsi="Times New Roman"/>
          <w:sz w:val="26"/>
          <w:szCs w:val="26"/>
        </w:rPr>
        <w:t>ir</w:t>
      </w:r>
      <w:r w:rsidR="00EF1FEA" w:rsidRPr="00CE10D0">
        <w:rPr>
          <w:rFonts w:ascii="Times New Roman" w:hAnsi="Times New Roman"/>
          <w:sz w:val="26"/>
          <w:szCs w:val="26"/>
        </w:rPr>
        <w:t xml:space="preserve"> J. Šliūp</w:t>
      </w:r>
      <w:r w:rsidR="0051346B" w:rsidRPr="00CE10D0">
        <w:rPr>
          <w:rFonts w:ascii="Times New Roman" w:hAnsi="Times New Roman"/>
          <w:sz w:val="26"/>
          <w:szCs w:val="26"/>
        </w:rPr>
        <w:t>o vyko 1922</w:t>
      </w:r>
      <w:r w:rsidR="00B65CD5">
        <w:rPr>
          <w:rFonts w:ascii="Times New Roman" w:hAnsi="Times New Roman"/>
          <w:sz w:val="26"/>
          <w:szCs w:val="26"/>
        </w:rPr>
        <w:t> </w:t>
      </w:r>
      <w:r w:rsidR="0051346B" w:rsidRPr="00CE10D0">
        <w:rPr>
          <w:rFonts w:ascii="Times New Roman" w:hAnsi="Times New Roman"/>
          <w:sz w:val="26"/>
          <w:szCs w:val="26"/>
        </w:rPr>
        <w:t>m. J. Šliūpas</w:t>
      </w:r>
      <w:r w:rsidR="00172CAE" w:rsidRPr="00CE10D0">
        <w:rPr>
          <w:rFonts w:ascii="Times New Roman" w:hAnsi="Times New Roman"/>
          <w:sz w:val="26"/>
          <w:szCs w:val="26"/>
        </w:rPr>
        <w:t>,</w:t>
      </w:r>
      <w:r w:rsidR="0051346B" w:rsidRPr="00CE10D0">
        <w:rPr>
          <w:rFonts w:ascii="Times New Roman" w:hAnsi="Times New Roman"/>
          <w:sz w:val="26"/>
          <w:szCs w:val="26"/>
        </w:rPr>
        <w:t xml:space="preserve"> atsisakęs visų pasiūlymų</w:t>
      </w:r>
      <w:r w:rsidR="00172CAE" w:rsidRPr="00CE10D0">
        <w:rPr>
          <w:rFonts w:ascii="Times New Roman" w:hAnsi="Times New Roman"/>
          <w:sz w:val="26"/>
          <w:szCs w:val="26"/>
        </w:rPr>
        <w:t>,</w:t>
      </w:r>
      <w:r w:rsidR="00FC6504" w:rsidRPr="00CE10D0">
        <w:rPr>
          <w:rFonts w:ascii="Times New Roman" w:hAnsi="Times New Roman"/>
          <w:sz w:val="26"/>
          <w:szCs w:val="26"/>
        </w:rPr>
        <w:t xml:space="preserve"> </w:t>
      </w:r>
      <w:r w:rsidR="008A0459" w:rsidRPr="00CE10D0">
        <w:rPr>
          <w:rFonts w:ascii="Times New Roman" w:hAnsi="Times New Roman"/>
          <w:sz w:val="26"/>
          <w:szCs w:val="26"/>
        </w:rPr>
        <w:t xml:space="preserve">kitais metais </w:t>
      </w:r>
      <w:r w:rsidR="00FC6504" w:rsidRPr="00CE10D0">
        <w:rPr>
          <w:rFonts w:ascii="Times New Roman" w:hAnsi="Times New Roman"/>
          <w:sz w:val="26"/>
          <w:szCs w:val="26"/>
        </w:rPr>
        <w:t>su kompanionais Šiauliuose įsteigė „Titnagą“</w:t>
      </w:r>
      <w:r w:rsidR="00EF1FEA" w:rsidRPr="00CE10D0">
        <w:rPr>
          <w:rStyle w:val="FootnoteReference"/>
          <w:rFonts w:ascii="Times New Roman" w:hAnsi="Times New Roman"/>
          <w:sz w:val="26"/>
          <w:szCs w:val="26"/>
        </w:rPr>
        <w:footnoteReference w:id="740"/>
      </w:r>
      <w:r w:rsidR="00EF1FEA" w:rsidRPr="00CE10D0">
        <w:rPr>
          <w:rFonts w:ascii="Times New Roman" w:hAnsi="Times New Roman"/>
          <w:sz w:val="26"/>
          <w:szCs w:val="26"/>
        </w:rPr>
        <w:t xml:space="preserve">. </w:t>
      </w:r>
      <w:r w:rsidR="008A0459" w:rsidRPr="00CE10D0">
        <w:rPr>
          <w:rFonts w:ascii="Times New Roman" w:hAnsi="Times New Roman"/>
          <w:sz w:val="26"/>
          <w:szCs w:val="26"/>
        </w:rPr>
        <w:t>Ž</w:t>
      </w:r>
      <w:r w:rsidR="00FC6504" w:rsidRPr="00CE10D0">
        <w:rPr>
          <w:rFonts w:ascii="Times New Roman" w:hAnsi="Times New Roman"/>
          <w:sz w:val="26"/>
          <w:szCs w:val="26"/>
        </w:rPr>
        <w:t>ymiai vėliau</w:t>
      </w:r>
      <w:r w:rsidR="008A0459" w:rsidRPr="00CE10D0">
        <w:rPr>
          <w:rFonts w:ascii="Times New Roman" w:hAnsi="Times New Roman"/>
          <w:sz w:val="26"/>
          <w:szCs w:val="26"/>
        </w:rPr>
        <w:t>,</w:t>
      </w:r>
      <w:r w:rsidR="00FC6504" w:rsidRPr="00CE10D0">
        <w:rPr>
          <w:rFonts w:ascii="Times New Roman" w:hAnsi="Times New Roman"/>
          <w:sz w:val="26"/>
          <w:szCs w:val="26"/>
        </w:rPr>
        <w:t xml:space="preserve"> 1935 m. bankrutuojant „Titnagui“</w:t>
      </w:r>
      <w:r w:rsidR="008A0459" w:rsidRPr="00CE10D0">
        <w:rPr>
          <w:rFonts w:ascii="Times New Roman" w:hAnsi="Times New Roman"/>
          <w:sz w:val="26"/>
          <w:szCs w:val="26"/>
        </w:rPr>
        <w:t>,</w:t>
      </w:r>
      <w:r w:rsidR="00FC6504" w:rsidRPr="00CE10D0">
        <w:rPr>
          <w:rFonts w:ascii="Times New Roman" w:hAnsi="Times New Roman"/>
          <w:sz w:val="26"/>
          <w:szCs w:val="26"/>
        </w:rPr>
        <w:t xml:space="preserve"> Šiaulių socialdemokratai </w:t>
      </w:r>
      <w:r w:rsidR="00172CAE" w:rsidRPr="00CE10D0">
        <w:rPr>
          <w:rFonts w:ascii="Times New Roman" w:hAnsi="Times New Roman"/>
          <w:sz w:val="26"/>
          <w:szCs w:val="26"/>
        </w:rPr>
        <w:t xml:space="preserve">vėl </w:t>
      </w:r>
      <w:r w:rsidR="00FC6504" w:rsidRPr="00CE10D0">
        <w:rPr>
          <w:rFonts w:ascii="Times New Roman" w:hAnsi="Times New Roman"/>
          <w:sz w:val="26"/>
          <w:szCs w:val="26"/>
        </w:rPr>
        <w:t xml:space="preserve">per Kultūros-švietimo draugiją turėjo ketinimų įsigyti </w:t>
      </w:r>
      <w:r w:rsidR="008A0459" w:rsidRPr="00CE10D0">
        <w:rPr>
          <w:rFonts w:ascii="Times New Roman" w:hAnsi="Times New Roman"/>
          <w:sz w:val="26"/>
          <w:szCs w:val="26"/>
        </w:rPr>
        <w:t>šią spaustuvę</w:t>
      </w:r>
      <w:r w:rsidR="00FC6504" w:rsidRPr="00CE10D0">
        <w:rPr>
          <w:rStyle w:val="FootnoteReference"/>
          <w:rFonts w:ascii="Times New Roman" w:hAnsi="Times New Roman"/>
          <w:sz w:val="26"/>
          <w:szCs w:val="26"/>
        </w:rPr>
        <w:t xml:space="preserve"> </w:t>
      </w:r>
      <w:r w:rsidR="00FC6504" w:rsidRPr="00CE10D0">
        <w:rPr>
          <w:rStyle w:val="FootnoteReference"/>
          <w:rFonts w:ascii="Times New Roman" w:hAnsi="Times New Roman"/>
          <w:sz w:val="26"/>
          <w:szCs w:val="26"/>
        </w:rPr>
        <w:footnoteReference w:id="741"/>
      </w:r>
      <w:r w:rsidR="004205CF" w:rsidRPr="00CE10D0">
        <w:rPr>
          <w:rFonts w:ascii="Times New Roman" w:hAnsi="Times New Roman"/>
          <w:sz w:val="26"/>
          <w:szCs w:val="26"/>
        </w:rPr>
        <w:t>,</w:t>
      </w:r>
      <w:r w:rsidR="00FC6504" w:rsidRPr="00CE10D0">
        <w:rPr>
          <w:rFonts w:ascii="Times New Roman" w:hAnsi="Times New Roman"/>
          <w:sz w:val="26"/>
          <w:szCs w:val="26"/>
        </w:rPr>
        <w:t xml:space="preserve"> </w:t>
      </w:r>
      <w:r w:rsidR="004205CF" w:rsidRPr="00CE10D0">
        <w:rPr>
          <w:rFonts w:ascii="Times New Roman" w:hAnsi="Times New Roman"/>
          <w:sz w:val="26"/>
          <w:szCs w:val="26"/>
        </w:rPr>
        <w:t xml:space="preserve">bet ir šis bandymas baigėsi nesėkme. </w:t>
      </w:r>
    </w:p>
    <w:p w:rsidR="00A02EAB" w:rsidRPr="00CE10D0" w:rsidRDefault="00B65BA8"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Nerealizavus nė vieno socialdemokratų ketinimo</w:t>
      </w:r>
      <w:r w:rsidR="008A0459" w:rsidRPr="00CE10D0">
        <w:rPr>
          <w:rFonts w:ascii="Times New Roman" w:hAnsi="Times New Roman"/>
          <w:sz w:val="26"/>
          <w:szCs w:val="26"/>
        </w:rPr>
        <w:t xml:space="preserve"> poligrafijos pramonės srityje</w:t>
      </w:r>
      <w:r w:rsidR="00172CAE" w:rsidRPr="00CE10D0">
        <w:rPr>
          <w:rFonts w:ascii="Times New Roman" w:hAnsi="Times New Roman"/>
          <w:sz w:val="26"/>
          <w:szCs w:val="26"/>
        </w:rPr>
        <w:t>,</w:t>
      </w:r>
      <w:r w:rsidR="008A0459" w:rsidRPr="00CE10D0">
        <w:rPr>
          <w:rFonts w:ascii="Times New Roman" w:hAnsi="Times New Roman"/>
          <w:sz w:val="26"/>
          <w:szCs w:val="26"/>
        </w:rPr>
        <w:t xml:space="preserve"> </w:t>
      </w:r>
      <w:r w:rsidRPr="00CE10D0">
        <w:rPr>
          <w:rFonts w:ascii="Times New Roman" w:hAnsi="Times New Roman"/>
          <w:sz w:val="26"/>
          <w:szCs w:val="26"/>
        </w:rPr>
        <w:t>k</w:t>
      </w:r>
      <w:r w:rsidR="0013344B" w:rsidRPr="00CE10D0">
        <w:rPr>
          <w:rFonts w:ascii="Times New Roman" w:hAnsi="Times New Roman"/>
          <w:sz w:val="26"/>
          <w:szCs w:val="26"/>
        </w:rPr>
        <w:t>airiosios jėgos pradėjo telktis</w:t>
      </w:r>
      <w:r w:rsidR="00932472" w:rsidRPr="00CE10D0">
        <w:rPr>
          <w:rFonts w:ascii="Times New Roman" w:hAnsi="Times New Roman"/>
          <w:sz w:val="26"/>
          <w:szCs w:val="26"/>
        </w:rPr>
        <w:t xml:space="preserve"> </w:t>
      </w:r>
      <w:r w:rsidR="00EF1FEA" w:rsidRPr="00CE10D0">
        <w:rPr>
          <w:rFonts w:ascii="Times New Roman" w:hAnsi="Times New Roman"/>
          <w:sz w:val="26"/>
          <w:szCs w:val="26"/>
        </w:rPr>
        <w:t>Telšiuose</w:t>
      </w:r>
      <w:r w:rsidRPr="00CE10D0">
        <w:rPr>
          <w:rFonts w:ascii="Times New Roman" w:hAnsi="Times New Roman"/>
          <w:sz w:val="26"/>
          <w:szCs w:val="26"/>
        </w:rPr>
        <w:t>.</w:t>
      </w:r>
      <w:r w:rsidR="00EF1FEA" w:rsidRPr="00CE10D0">
        <w:rPr>
          <w:rFonts w:ascii="Times New Roman" w:hAnsi="Times New Roman"/>
          <w:sz w:val="26"/>
          <w:szCs w:val="26"/>
        </w:rPr>
        <w:t xml:space="preserve"> </w:t>
      </w:r>
      <w:r w:rsidR="0013344B" w:rsidRPr="00CE10D0">
        <w:rPr>
          <w:rFonts w:ascii="Times New Roman" w:hAnsi="Times New Roman"/>
          <w:sz w:val="26"/>
          <w:szCs w:val="26"/>
        </w:rPr>
        <w:t xml:space="preserve">Lietuvos šaulių sąjungos III rinktinės (Telšių skyriaus) vadu </w:t>
      </w:r>
      <w:r w:rsidRPr="00CE10D0">
        <w:rPr>
          <w:rFonts w:ascii="Times New Roman" w:hAnsi="Times New Roman"/>
          <w:sz w:val="26"/>
          <w:szCs w:val="26"/>
        </w:rPr>
        <w:t xml:space="preserve">1923 m. </w:t>
      </w:r>
      <w:r w:rsidR="0013344B" w:rsidRPr="00CE10D0">
        <w:rPr>
          <w:rFonts w:ascii="Times New Roman" w:hAnsi="Times New Roman"/>
          <w:sz w:val="26"/>
          <w:szCs w:val="26"/>
        </w:rPr>
        <w:t>buvo pask</w:t>
      </w:r>
      <w:r w:rsidRPr="00CE10D0">
        <w:rPr>
          <w:rFonts w:ascii="Times New Roman" w:hAnsi="Times New Roman"/>
          <w:sz w:val="26"/>
          <w:szCs w:val="26"/>
        </w:rPr>
        <w:t>i</w:t>
      </w:r>
      <w:r w:rsidR="00EF1FEA" w:rsidRPr="00CE10D0">
        <w:rPr>
          <w:rFonts w:ascii="Times New Roman" w:hAnsi="Times New Roman"/>
          <w:sz w:val="26"/>
          <w:szCs w:val="26"/>
        </w:rPr>
        <w:t>r</w:t>
      </w:r>
      <w:r w:rsidRPr="00CE10D0">
        <w:rPr>
          <w:rFonts w:ascii="Times New Roman" w:hAnsi="Times New Roman"/>
          <w:sz w:val="26"/>
          <w:szCs w:val="26"/>
        </w:rPr>
        <w:t>tas</w:t>
      </w:r>
      <w:r w:rsidR="00932472" w:rsidRPr="00CE10D0">
        <w:rPr>
          <w:rFonts w:ascii="Times New Roman" w:hAnsi="Times New Roman"/>
          <w:sz w:val="26"/>
          <w:szCs w:val="26"/>
        </w:rPr>
        <w:t xml:space="preserve"> Sim</w:t>
      </w:r>
      <w:r w:rsidRPr="00CE10D0">
        <w:rPr>
          <w:rFonts w:ascii="Times New Roman" w:hAnsi="Times New Roman"/>
          <w:sz w:val="26"/>
          <w:szCs w:val="26"/>
        </w:rPr>
        <w:t>as</w:t>
      </w:r>
      <w:r w:rsidR="00932472" w:rsidRPr="00CE10D0">
        <w:rPr>
          <w:rFonts w:ascii="Times New Roman" w:hAnsi="Times New Roman"/>
          <w:sz w:val="26"/>
          <w:szCs w:val="26"/>
        </w:rPr>
        <w:t xml:space="preserve"> Radišausk</w:t>
      </w:r>
      <w:r w:rsidRPr="00CE10D0">
        <w:rPr>
          <w:rFonts w:ascii="Times New Roman" w:hAnsi="Times New Roman"/>
          <w:sz w:val="26"/>
          <w:szCs w:val="26"/>
        </w:rPr>
        <w:t>as</w:t>
      </w:r>
      <w:r w:rsidR="00EF1FEA" w:rsidRPr="00CE10D0">
        <w:rPr>
          <w:rFonts w:ascii="Times New Roman" w:hAnsi="Times New Roman"/>
          <w:sz w:val="26"/>
          <w:szCs w:val="26"/>
        </w:rPr>
        <w:t>.</w:t>
      </w:r>
      <w:r w:rsidR="00932472" w:rsidRPr="00CE10D0">
        <w:rPr>
          <w:rFonts w:ascii="Times New Roman" w:hAnsi="Times New Roman"/>
          <w:sz w:val="26"/>
          <w:szCs w:val="26"/>
        </w:rPr>
        <w:t xml:space="preserve"> </w:t>
      </w:r>
      <w:r w:rsidR="00EF1FEA" w:rsidRPr="00CE10D0">
        <w:rPr>
          <w:rFonts w:ascii="Times New Roman" w:hAnsi="Times New Roman"/>
          <w:sz w:val="26"/>
          <w:szCs w:val="26"/>
        </w:rPr>
        <w:t>J</w:t>
      </w:r>
      <w:r w:rsidR="00932472" w:rsidRPr="00CE10D0">
        <w:rPr>
          <w:rFonts w:ascii="Times New Roman" w:hAnsi="Times New Roman"/>
          <w:sz w:val="26"/>
          <w:szCs w:val="26"/>
        </w:rPr>
        <w:t>is ėmė organizuoti spaustuvę, kurioje būtų galima leisti tuo metu šapiro</w:t>
      </w:r>
      <w:r w:rsidR="00B65CD5">
        <w:rPr>
          <w:rFonts w:ascii="Times New Roman" w:hAnsi="Times New Roman"/>
          <w:sz w:val="26"/>
          <w:szCs w:val="26"/>
        </w:rPr>
        <w:softHyphen/>
      </w:r>
      <w:r w:rsidR="00932472" w:rsidRPr="00CE10D0">
        <w:rPr>
          <w:rFonts w:ascii="Times New Roman" w:hAnsi="Times New Roman"/>
          <w:sz w:val="26"/>
          <w:szCs w:val="26"/>
        </w:rPr>
        <w:t>grafuojamas „Telšių žinias“. Partiniai S. Radišausko ryšiai su Lietuvos valstiečiais liaudininkais jį pastūmėjo bendradarbiauti su Mykolu Šaikūnu. Pastarasis iš S. Radišausko 1925 m. vasario 15 d.</w:t>
      </w:r>
      <w:r w:rsidR="00932472" w:rsidRPr="00CE10D0">
        <w:rPr>
          <w:rStyle w:val="FootnoteReference"/>
          <w:rFonts w:ascii="Times New Roman" w:hAnsi="Times New Roman"/>
          <w:sz w:val="26"/>
          <w:szCs w:val="26"/>
        </w:rPr>
        <w:footnoteReference w:id="742"/>
      </w:r>
      <w:r w:rsidR="00932472" w:rsidRPr="00CE10D0">
        <w:rPr>
          <w:rFonts w:ascii="Times New Roman" w:hAnsi="Times New Roman"/>
          <w:sz w:val="26"/>
          <w:szCs w:val="26"/>
        </w:rPr>
        <w:t xml:space="preserve"> išperkamosios nuomos teisėmis įsigijo spaustuvę, įsipareigodamas ją išpirkti per trejus metus (po 1 500 Lt per metus)</w:t>
      </w:r>
      <w:r w:rsidR="00932472" w:rsidRPr="00CE10D0">
        <w:rPr>
          <w:rStyle w:val="FootnoteReference"/>
          <w:rFonts w:ascii="Times New Roman" w:hAnsi="Times New Roman"/>
          <w:sz w:val="26"/>
          <w:szCs w:val="26"/>
        </w:rPr>
        <w:footnoteReference w:id="743"/>
      </w:r>
      <w:r w:rsidR="00932472" w:rsidRPr="00CE10D0">
        <w:rPr>
          <w:rFonts w:ascii="Times New Roman" w:hAnsi="Times New Roman"/>
          <w:sz w:val="26"/>
          <w:szCs w:val="26"/>
        </w:rPr>
        <w:t>. Lietuvos valstiečių liaudininkų sąjungos Telšių apygardos išlaikoma spaustuvė pavadinta „Perkūno“ vardu</w:t>
      </w:r>
      <w:r w:rsidR="00932472" w:rsidRPr="00CE10D0">
        <w:rPr>
          <w:rStyle w:val="FootnoteReference"/>
          <w:rFonts w:ascii="Times New Roman" w:hAnsi="Times New Roman"/>
          <w:sz w:val="26"/>
          <w:szCs w:val="26"/>
        </w:rPr>
        <w:footnoteReference w:id="744"/>
      </w:r>
      <w:r w:rsidR="00932472" w:rsidRPr="00CE10D0">
        <w:rPr>
          <w:rFonts w:ascii="Times New Roman" w:hAnsi="Times New Roman"/>
          <w:sz w:val="26"/>
          <w:szCs w:val="26"/>
        </w:rPr>
        <w:t xml:space="preserve">. </w:t>
      </w:r>
      <w:r w:rsidR="002B11E1" w:rsidRPr="00CE10D0">
        <w:rPr>
          <w:rFonts w:ascii="Times New Roman" w:hAnsi="Times New Roman"/>
          <w:sz w:val="26"/>
          <w:szCs w:val="26"/>
        </w:rPr>
        <w:t xml:space="preserve">Tuo metu ir </w:t>
      </w:r>
      <w:r w:rsidR="002B11E1" w:rsidRPr="00CE10D0">
        <w:rPr>
          <w:rFonts w:ascii="Times New Roman" w:hAnsi="Times New Roman"/>
          <w:sz w:val="26"/>
          <w:szCs w:val="26"/>
        </w:rPr>
        <w:lastRenderedPageBreak/>
        <w:t>Tauragėje kooperatyvas „Laisvė“, siejamas su valstiečiais liaudininkais</w:t>
      </w:r>
      <w:r w:rsidR="002B11E1" w:rsidRPr="00CE10D0">
        <w:rPr>
          <w:rStyle w:val="FootnoteReference"/>
          <w:rFonts w:ascii="Times New Roman" w:hAnsi="Times New Roman"/>
          <w:sz w:val="26"/>
          <w:szCs w:val="26"/>
        </w:rPr>
        <w:footnoteReference w:id="745"/>
      </w:r>
      <w:r w:rsidR="002B11E1" w:rsidRPr="00CE10D0">
        <w:rPr>
          <w:rFonts w:ascii="Times New Roman" w:hAnsi="Times New Roman"/>
          <w:sz w:val="26"/>
          <w:szCs w:val="26"/>
        </w:rPr>
        <w:t xml:space="preserve">, įsigijo mažą spaustuvėlę, bet tais ar kitais metais ją likvidavo. </w:t>
      </w:r>
      <w:r w:rsidR="004205CF" w:rsidRPr="00CE10D0">
        <w:rPr>
          <w:rFonts w:ascii="Times New Roman" w:hAnsi="Times New Roman"/>
          <w:sz w:val="26"/>
          <w:szCs w:val="26"/>
        </w:rPr>
        <w:t>Liko vienintelis</w:t>
      </w:r>
      <w:r w:rsidR="00EF1FEA" w:rsidRPr="00CE10D0">
        <w:rPr>
          <w:rFonts w:ascii="Times New Roman" w:hAnsi="Times New Roman"/>
          <w:sz w:val="26"/>
          <w:szCs w:val="26"/>
        </w:rPr>
        <w:t xml:space="preserve"> „Perkūn</w:t>
      </w:r>
      <w:r w:rsidR="004205CF" w:rsidRPr="00CE10D0">
        <w:rPr>
          <w:rFonts w:ascii="Times New Roman" w:hAnsi="Times New Roman"/>
          <w:sz w:val="26"/>
          <w:szCs w:val="26"/>
        </w:rPr>
        <w:t>as</w:t>
      </w:r>
      <w:r w:rsidR="00EF1FEA" w:rsidRPr="00CE10D0">
        <w:rPr>
          <w:rFonts w:ascii="Times New Roman" w:hAnsi="Times New Roman"/>
          <w:sz w:val="26"/>
          <w:szCs w:val="26"/>
        </w:rPr>
        <w:t>“</w:t>
      </w:r>
      <w:r w:rsidR="004205CF" w:rsidRPr="00CE10D0">
        <w:rPr>
          <w:rFonts w:ascii="Times New Roman" w:hAnsi="Times New Roman"/>
          <w:sz w:val="26"/>
          <w:szCs w:val="26"/>
        </w:rPr>
        <w:t>,</w:t>
      </w:r>
      <w:r w:rsidR="00EF1FEA" w:rsidRPr="00CE10D0">
        <w:rPr>
          <w:rFonts w:ascii="Times New Roman" w:hAnsi="Times New Roman"/>
          <w:sz w:val="26"/>
          <w:szCs w:val="26"/>
        </w:rPr>
        <w:t xml:space="preserve"> </w:t>
      </w:r>
      <w:r w:rsidR="004205CF" w:rsidRPr="00CE10D0">
        <w:rPr>
          <w:rFonts w:ascii="Times New Roman" w:hAnsi="Times New Roman"/>
          <w:sz w:val="26"/>
          <w:szCs w:val="26"/>
        </w:rPr>
        <w:t>p</w:t>
      </w:r>
      <w:r w:rsidR="0013344B" w:rsidRPr="00CE10D0">
        <w:rPr>
          <w:rFonts w:ascii="Times New Roman" w:hAnsi="Times New Roman"/>
          <w:sz w:val="26"/>
          <w:szCs w:val="26"/>
        </w:rPr>
        <w:t xml:space="preserve">o </w:t>
      </w:r>
      <w:r w:rsidR="00932472" w:rsidRPr="00CE10D0">
        <w:rPr>
          <w:rFonts w:ascii="Times New Roman" w:hAnsi="Times New Roman"/>
          <w:sz w:val="26"/>
          <w:szCs w:val="26"/>
        </w:rPr>
        <w:t xml:space="preserve">1926 m. </w:t>
      </w:r>
      <w:r w:rsidR="00DA35E8" w:rsidRPr="00CE10D0">
        <w:rPr>
          <w:rFonts w:ascii="Times New Roman" w:hAnsi="Times New Roman"/>
          <w:sz w:val="26"/>
          <w:szCs w:val="26"/>
        </w:rPr>
        <w:t>gruodžio</w:t>
      </w:r>
      <w:r w:rsidR="0058750B" w:rsidRPr="00CE10D0">
        <w:rPr>
          <w:rFonts w:ascii="Times New Roman" w:hAnsi="Times New Roman"/>
          <w:sz w:val="26"/>
          <w:szCs w:val="26"/>
        </w:rPr>
        <w:t xml:space="preserve"> 17 d. </w:t>
      </w:r>
      <w:r w:rsidR="001B38C0" w:rsidRPr="00CE10D0">
        <w:rPr>
          <w:rFonts w:ascii="Times New Roman" w:hAnsi="Times New Roman"/>
          <w:sz w:val="26"/>
          <w:szCs w:val="26"/>
        </w:rPr>
        <w:t xml:space="preserve">valstybės </w:t>
      </w:r>
      <w:r w:rsidR="00932472" w:rsidRPr="00CE10D0">
        <w:rPr>
          <w:rFonts w:ascii="Times New Roman" w:hAnsi="Times New Roman"/>
          <w:sz w:val="26"/>
          <w:szCs w:val="26"/>
        </w:rPr>
        <w:t xml:space="preserve">perversmo </w:t>
      </w:r>
      <w:r w:rsidR="004205CF" w:rsidRPr="00CE10D0">
        <w:rPr>
          <w:rFonts w:ascii="Times New Roman" w:hAnsi="Times New Roman"/>
          <w:sz w:val="26"/>
          <w:szCs w:val="26"/>
        </w:rPr>
        <w:t xml:space="preserve">jutęs vis didesnį </w:t>
      </w:r>
      <w:r w:rsidR="0058750B" w:rsidRPr="00CE10D0">
        <w:rPr>
          <w:rFonts w:ascii="Times New Roman" w:hAnsi="Times New Roman"/>
          <w:sz w:val="26"/>
          <w:szCs w:val="26"/>
        </w:rPr>
        <w:t>A. Smet</w:t>
      </w:r>
      <w:r w:rsidR="00DA35E8" w:rsidRPr="00CE10D0">
        <w:rPr>
          <w:rFonts w:ascii="Times New Roman" w:hAnsi="Times New Roman"/>
          <w:sz w:val="26"/>
          <w:szCs w:val="26"/>
        </w:rPr>
        <w:t>o</w:t>
      </w:r>
      <w:r w:rsidR="0058750B" w:rsidRPr="00CE10D0">
        <w:rPr>
          <w:rFonts w:ascii="Times New Roman" w:hAnsi="Times New Roman"/>
          <w:sz w:val="26"/>
          <w:szCs w:val="26"/>
        </w:rPr>
        <w:t xml:space="preserve">nos autoritarinio </w:t>
      </w:r>
      <w:r w:rsidR="004205CF" w:rsidRPr="00CE10D0">
        <w:rPr>
          <w:rFonts w:ascii="Times New Roman" w:hAnsi="Times New Roman"/>
          <w:sz w:val="26"/>
          <w:szCs w:val="26"/>
        </w:rPr>
        <w:t xml:space="preserve">režimo spaudimą. Kartu su kitais partiečiais </w:t>
      </w:r>
      <w:r w:rsidR="00932472" w:rsidRPr="00CE10D0">
        <w:rPr>
          <w:rFonts w:ascii="Times New Roman" w:hAnsi="Times New Roman"/>
          <w:sz w:val="26"/>
          <w:szCs w:val="26"/>
        </w:rPr>
        <w:t>Varnių koncentracijos stovykloje teko pabuvoti raidžių rinkėjui K. Buzui</w:t>
      </w:r>
      <w:r w:rsidR="00932472" w:rsidRPr="00CE10D0">
        <w:rPr>
          <w:rStyle w:val="FootnoteReference"/>
          <w:rFonts w:ascii="Times New Roman" w:hAnsi="Times New Roman"/>
          <w:sz w:val="26"/>
          <w:szCs w:val="26"/>
        </w:rPr>
        <w:footnoteReference w:id="746"/>
      </w:r>
      <w:r w:rsidR="00932472" w:rsidRPr="00CE10D0">
        <w:rPr>
          <w:rFonts w:ascii="Times New Roman" w:hAnsi="Times New Roman"/>
          <w:sz w:val="26"/>
          <w:szCs w:val="26"/>
        </w:rPr>
        <w:t xml:space="preserve">. </w:t>
      </w:r>
      <w:r w:rsidR="0013344B" w:rsidRPr="00CE10D0">
        <w:rPr>
          <w:rFonts w:ascii="Times New Roman" w:hAnsi="Times New Roman"/>
          <w:sz w:val="26"/>
          <w:szCs w:val="26"/>
        </w:rPr>
        <w:t>K</w:t>
      </w:r>
      <w:r w:rsidR="00932472" w:rsidRPr="00CE10D0">
        <w:rPr>
          <w:rFonts w:ascii="Times New Roman" w:hAnsi="Times New Roman"/>
          <w:sz w:val="26"/>
          <w:szCs w:val="26"/>
        </w:rPr>
        <w:t>rimina</w:t>
      </w:r>
      <w:r w:rsidR="006B2C2A">
        <w:rPr>
          <w:rFonts w:ascii="Times New Roman" w:hAnsi="Times New Roman"/>
          <w:sz w:val="26"/>
          <w:szCs w:val="26"/>
        </w:rPr>
        <w:softHyphen/>
      </w:r>
      <w:r w:rsidR="00932472" w:rsidRPr="00CE10D0">
        <w:rPr>
          <w:rFonts w:ascii="Times New Roman" w:hAnsi="Times New Roman"/>
          <w:sz w:val="26"/>
          <w:szCs w:val="26"/>
        </w:rPr>
        <w:t>linės policijos 1928 m. duomenimis, iš anksčiau LVLS Telšių apygardoje veikusių 40 kuopų su 1 115 narių tuo metu buvo likę tik apie 10 kuopų su 260 narių</w:t>
      </w:r>
      <w:r w:rsidR="00932472" w:rsidRPr="00CE10D0">
        <w:rPr>
          <w:rStyle w:val="FootnoteReference"/>
          <w:rFonts w:ascii="Times New Roman" w:hAnsi="Times New Roman"/>
          <w:sz w:val="26"/>
          <w:szCs w:val="26"/>
        </w:rPr>
        <w:footnoteReference w:id="747"/>
      </w:r>
      <w:r w:rsidR="00932472" w:rsidRPr="00CE10D0">
        <w:rPr>
          <w:rFonts w:ascii="Times New Roman" w:hAnsi="Times New Roman"/>
          <w:sz w:val="26"/>
          <w:szCs w:val="26"/>
        </w:rPr>
        <w:t>. Negana partijos narių</w:t>
      </w:r>
      <w:r w:rsidR="0051346B" w:rsidRPr="00CE10D0">
        <w:rPr>
          <w:rFonts w:ascii="Times New Roman" w:hAnsi="Times New Roman"/>
          <w:sz w:val="26"/>
          <w:szCs w:val="26"/>
        </w:rPr>
        <w:t>, kurie buvo pagrindiniai spaustuvės rėmėjai,</w:t>
      </w:r>
      <w:r w:rsidR="00932472" w:rsidRPr="00CE10D0">
        <w:rPr>
          <w:rFonts w:ascii="Times New Roman" w:hAnsi="Times New Roman"/>
          <w:sz w:val="26"/>
          <w:szCs w:val="26"/>
        </w:rPr>
        <w:t xml:space="preserve"> sumažėjimo, neišaiškinti asmenys 1929 m. naktį iš balandžio 20 į 21 d. išmušė </w:t>
      </w:r>
      <w:r w:rsidR="00F71569" w:rsidRPr="00CE10D0">
        <w:rPr>
          <w:rFonts w:ascii="Times New Roman" w:hAnsi="Times New Roman"/>
          <w:sz w:val="26"/>
          <w:szCs w:val="26"/>
        </w:rPr>
        <w:t>„Perkūnui“</w:t>
      </w:r>
      <w:r w:rsidR="00932472" w:rsidRPr="00CE10D0">
        <w:rPr>
          <w:rFonts w:ascii="Times New Roman" w:hAnsi="Times New Roman"/>
          <w:sz w:val="26"/>
          <w:szCs w:val="26"/>
        </w:rPr>
        <w:t xml:space="preserve"> langus</w:t>
      </w:r>
      <w:r w:rsidR="00932472" w:rsidRPr="00CE10D0">
        <w:rPr>
          <w:rStyle w:val="FootnoteReference"/>
          <w:rFonts w:ascii="Times New Roman" w:hAnsi="Times New Roman"/>
          <w:sz w:val="26"/>
          <w:szCs w:val="26"/>
        </w:rPr>
        <w:footnoteReference w:id="748"/>
      </w:r>
      <w:r w:rsidR="00932472" w:rsidRPr="00CE10D0">
        <w:rPr>
          <w:rFonts w:ascii="Times New Roman" w:hAnsi="Times New Roman"/>
          <w:sz w:val="26"/>
          <w:szCs w:val="26"/>
        </w:rPr>
        <w:t xml:space="preserve">, o Telšių karo komendantas dėl </w:t>
      </w:r>
      <w:r w:rsidR="00B4331E">
        <w:rPr>
          <w:rFonts w:ascii="Times New Roman" w:hAnsi="Times New Roman"/>
          <w:sz w:val="26"/>
          <w:szCs w:val="26"/>
        </w:rPr>
        <w:t>S</w:t>
      </w:r>
      <w:r w:rsidR="00932472" w:rsidRPr="00CE10D0">
        <w:rPr>
          <w:rFonts w:ascii="Times New Roman" w:hAnsi="Times New Roman"/>
          <w:sz w:val="26"/>
          <w:szCs w:val="26"/>
        </w:rPr>
        <w:t>paudos įstatymo pažei</w:t>
      </w:r>
      <w:r w:rsidR="006B2C2A">
        <w:rPr>
          <w:rFonts w:ascii="Times New Roman" w:hAnsi="Times New Roman"/>
          <w:sz w:val="26"/>
          <w:szCs w:val="26"/>
        </w:rPr>
        <w:softHyphen/>
      </w:r>
      <w:r w:rsidR="00932472" w:rsidRPr="00CE10D0">
        <w:rPr>
          <w:rFonts w:ascii="Times New Roman" w:hAnsi="Times New Roman"/>
          <w:sz w:val="26"/>
          <w:szCs w:val="26"/>
        </w:rPr>
        <w:t xml:space="preserve">dimų skyrė </w:t>
      </w:r>
      <w:r w:rsidR="00F71569" w:rsidRPr="00CE10D0">
        <w:rPr>
          <w:rFonts w:ascii="Times New Roman" w:hAnsi="Times New Roman"/>
          <w:sz w:val="26"/>
          <w:szCs w:val="26"/>
        </w:rPr>
        <w:t xml:space="preserve">spaustuvei </w:t>
      </w:r>
      <w:r w:rsidR="00932472" w:rsidRPr="00CE10D0">
        <w:rPr>
          <w:rFonts w:ascii="Times New Roman" w:hAnsi="Times New Roman"/>
          <w:sz w:val="26"/>
          <w:szCs w:val="26"/>
        </w:rPr>
        <w:t>baudą</w:t>
      </w:r>
      <w:r w:rsidR="00932472" w:rsidRPr="00CE10D0">
        <w:rPr>
          <w:rStyle w:val="FootnoteReference"/>
          <w:rFonts w:ascii="Times New Roman" w:hAnsi="Times New Roman"/>
          <w:sz w:val="26"/>
          <w:szCs w:val="26"/>
        </w:rPr>
        <w:footnoteReference w:id="749"/>
      </w:r>
      <w:r w:rsidR="00932472" w:rsidRPr="00CE10D0">
        <w:rPr>
          <w:rFonts w:ascii="Times New Roman" w:hAnsi="Times New Roman"/>
          <w:sz w:val="26"/>
          <w:szCs w:val="26"/>
        </w:rPr>
        <w:t xml:space="preserve">. Akivaizdu, kad dėl režimo politinio spaudimo ir LVLS Telšių apygardos nesutarimų su </w:t>
      </w:r>
      <w:r w:rsidR="00C4321F" w:rsidRPr="00CE10D0">
        <w:rPr>
          <w:rFonts w:ascii="Times New Roman" w:hAnsi="Times New Roman"/>
          <w:sz w:val="26"/>
          <w:szCs w:val="26"/>
        </w:rPr>
        <w:t xml:space="preserve">LVLS </w:t>
      </w:r>
      <w:r w:rsidR="00932472" w:rsidRPr="00CE10D0">
        <w:rPr>
          <w:rFonts w:ascii="Times New Roman" w:hAnsi="Times New Roman"/>
          <w:sz w:val="26"/>
          <w:szCs w:val="26"/>
        </w:rPr>
        <w:t>Centro komitetu Telšių valstiečiai liaudininkai nebeįstengė išlaikyti „Perkūno“ spaustuvės. Pirmieji pagalbos šauksmai pasigirdo 1932 m. iš spaustuvės vedėjo V. Žilionio ir A.</w:t>
      </w:r>
      <w:r w:rsidR="006B2C2A">
        <w:rPr>
          <w:rFonts w:ascii="Times New Roman" w:hAnsi="Times New Roman"/>
          <w:sz w:val="26"/>
          <w:szCs w:val="26"/>
        </w:rPr>
        <w:t> </w:t>
      </w:r>
      <w:r w:rsidR="00932472" w:rsidRPr="00CE10D0">
        <w:rPr>
          <w:rFonts w:ascii="Times New Roman" w:hAnsi="Times New Roman"/>
          <w:sz w:val="26"/>
          <w:szCs w:val="26"/>
        </w:rPr>
        <w:t>Tornau, kurie prašė P. Bugailiškio spaudos užsakymų, nes vien su prastai platinamos periodinės spaudos gamyba „Perkūnas“ nebegalėjo išsilaikyti</w:t>
      </w:r>
      <w:r w:rsidR="00932472" w:rsidRPr="00CE10D0">
        <w:rPr>
          <w:rStyle w:val="FootnoteReference"/>
          <w:rFonts w:ascii="Times New Roman" w:hAnsi="Times New Roman"/>
          <w:sz w:val="26"/>
          <w:szCs w:val="26"/>
        </w:rPr>
        <w:footnoteReference w:id="750"/>
      </w:r>
      <w:r w:rsidR="00932472" w:rsidRPr="00CE10D0">
        <w:rPr>
          <w:rFonts w:ascii="Times New Roman" w:hAnsi="Times New Roman"/>
          <w:sz w:val="26"/>
          <w:szCs w:val="26"/>
        </w:rPr>
        <w:t>.</w:t>
      </w:r>
      <w:r w:rsidR="0013344B" w:rsidRPr="00CE10D0">
        <w:rPr>
          <w:rFonts w:ascii="Times New Roman" w:hAnsi="Times New Roman"/>
          <w:sz w:val="26"/>
          <w:szCs w:val="26"/>
        </w:rPr>
        <w:t xml:space="preserve"> Telšių valstiečiai liaudininkai</w:t>
      </w:r>
      <w:r w:rsidR="00932472" w:rsidRPr="00CE10D0">
        <w:rPr>
          <w:rFonts w:ascii="Times New Roman" w:hAnsi="Times New Roman"/>
          <w:sz w:val="26"/>
          <w:szCs w:val="26"/>
        </w:rPr>
        <w:t xml:space="preserve"> 1933 m. balandžio</w:t>
      </w:r>
      <w:r w:rsidR="009E553B" w:rsidRPr="00CE10D0">
        <w:rPr>
          <w:rFonts w:ascii="Times New Roman" w:hAnsi="Times New Roman"/>
          <w:sz w:val="26"/>
          <w:szCs w:val="26"/>
        </w:rPr>
        <w:t>–</w:t>
      </w:r>
      <w:r w:rsidR="00932472" w:rsidRPr="00CE10D0">
        <w:rPr>
          <w:rFonts w:ascii="Times New Roman" w:hAnsi="Times New Roman"/>
          <w:sz w:val="26"/>
          <w:szCs w:val="26"/>
        </w:rPr>
        <w:t>gegužės mėn. „Perkūno“ spaustuvę likvidavo, o jos inventorių liepos mėnesį patikėjo partiečiui Butkų Juzei. Pastarasis įkūrė „Inkaro“ spaustuvę Kretingoje</w:t>
      </w:r>
      <w:r w:rsidR="0013344B" w:rsidRPr="00CE10D0">
        <w:rPr>
          <w:rFonts w:ascii="Times New Roman" w:hAnsi="Times New Roman"/>
          <w:sz w:val="26"/>
          <w:szCs w:val="26"/>
        </w:rPr>
        <w:t>.</w:t>
      </w:r>
      <w:r w:rsidR="0013344B" w:rsidRPr="00CE10D0">
        <w:rPr>
          <w:rFonts w:ascii="Times New Roman" w:hAnsi="Times New Roman"/>
          <w:spacing w:val="20"/>
          <w:sz w:val="26"/>
          <w:szCs w:val="26"/>
        </w:rPr>
        <w:t xml:space="preserve"> </w:t>
      </w:r>
      <w:r w:rsidR="00932472" w:rsidRPr="00CE10D0">
        <w:rPr>
          <w:rFonts w:ascii="Times New Roman" w:hAnsi="Times New Roman"/>
          <w:sz w:val="26"/>
          <w:szCs w:val="26"/>
        </w:rPr>
        <w:t xml:space="preserve">LVLS Telšių apygardos finansavimo šaltinių aiškiai nepakako, todėl yra </w:t>
      </w:r>
      <w:r w:rsidR="009E553B" w:rsidRPr="00CE10D0">
        <w:rPr>
          <w:rFonts w:ascii="Times New Roman" w:hAnsi="Times New Roman"/>
          <w:sz w:val="26"/>
          <w:szCs w:val="26"/>
        </w:rPr>
        <w:t xml:space="preserve">pagrįstų </w:t>
      </w:r>
      <w:r w:rsidR="00932472" w:rsidRPr="00CE10D0">
        <w:rPr>
          <w:rFonts w:ascii="Times New Roman" w:hAnsi="Times New Roman"/>
          <w:sz w:val="26"/>
          <w:szCs w:val="26"/>
        </w:rPr>
        <w:t xml:space="preserve">įtarimų, kad </w:t>
      </w:r>
      <w:r w:rsidR="0013344B" w:rsidRPr="00CE10D0">
        <w:rPr>
          <w:rFonts w:ascii="Times New Roman" w:hAnsi="Times New Roman"/>
          <w:sz w:val="26"/>
          <w:szCs w:val="26"/>
        </w:rPr>
        <w:t>Butkų Juzė</w:t>
      </w:r>
      <w:r w:rsidR="00932472" w:rsidRPr="00CE10D0">
        <w:rPr>
          <w:rFonts w:ascii="Times New Roman" w:hAnsi="Times New Roman"/>
          <w:sz w:val="26"/>
          <w:szCs w:val="26"/>
        </w:rPr>
        <w:t xml:space="preserve"> naudojosi jam patikėtais </w:t>
      </w:r>
      <w:r w:rsidR="00660CBC" w:rsidRPr="00CE10D0">
        <w:rPr>
          <w:rFonts w:ascii="Times New Roman" w:hAnsi="Times New Roman"/>
          <w:sz w:val="26"/>
          <w:szCs w:val="26"/>
        </w:rPr>
        <w:t xml:space="preserve">pinigais, pavogtais </w:t>
      </w:r>
      <w:r w:rsidR="00932472" w:rsidRPr="00CE10D0">
        <w:rPr>
          <w:rFonts w:ascii="Times New Roman" w:hAnsi="Times New Roman"/>
          <w:sz w:val="26"/>
          <w:szCs w:val="26"/>
        </w:rPr>
        <w:t>Felikso Saltono Tauragės sukilimo metu 1927 m.</w:t>
      </w:r>
      <w:r w:rsidR="00932472" w:rsidRPr="00CE10D0">
        <w:rPr>
          <w:rStyle w:val="FootnoteReference"/>
          <w:rFonts w:ascii="Times New Roman" w:hAnsi="Times New Roman"/>
          <w:sz w:val="26"/>
          <w:szCs w:val="26"/>
        </w:rPr>
        <w:footnoteReference w:id="751"/>
      </w:r>
      <w:r w:rsidR="00932472" w:rsidRPr="00CE10D0">
        <w:rPr>
          <w:rFonts w:ascii="Times New Roman" w:hAnsi="Times New Roman"/>
          <w:sz w:val="26"/>
          <w:szCs w:val="26"/>
        </w:rPr>
        <w:t xml:space="preserve">. </w:t>
      </w:r>
      <w:r w:rsidR="004205CF" w:rsidRPr="00CE10D0">
        <w:rPr>
          <w:rFonts w:ascii="Times New Roman" w:hAnsi="Times New Roman"/>
          <w:sz w:val="26"/>
          <w:szCs w:val="26"/>
        </w:rPr>
        <w:t>„Inkaro“ s</w:t>
      </w:r>
      <w:r w:rsidR="00932472" w:rsidRPr="00CE10D0">
        <w:rPr>
          <w:rFonts w:ascii="Times New Roman" w:hAnsi="Times New Roman"/>
          <w:sz w:val="26"/>
          <w:szCs w:val="26"/>
        </w:rPr>
        <w:t xml:space="preserve">paustuvė buvo atidaryta 1933 m. </w:t>
      </w:r>
      <w:r w:rsidR="00932472" w:rsidRPr="00CE10D0">
        <w:rPr>
          <w:rFonts w:ascii="Times New Roman" w:hAnsi="Times New Roman"/>
          <w:sz w:val="26"/>
          <w:szCs w:val="26"/>
        </w:rPr>
        <w:lastRenderedPageBreak/>
        <w:t>gegužės</w:t>
      </w:r>
      <w:r w:rsidR="006B2C2A">
        <w:rPr>
          <w:rFonts w:ascii="Times New Roman" w:hAnsi="Times New Roman"/>
          <w:sz w:val="26"/>
          <w:szCs w:val="26"/>
        </w:rPr>
        <w:t> </w:t>
      </w:r>
      <w:r w:rsidR="00932472" w:rsidRPr="00CE10D0">
        <w:rPr>
          <w:rFonts w:ascii="Times New Roman" w:hAnsi="Times New Roman"/>
          <w:sz w:val="26"/>
          <w:szCs w:val="26"/>
        </w:rPr>
        <w:t xml:space="preserve">mėn. su atstovybe Klaipėdoje, kur ir dirbo Butkų Juzė. Kairiųjų valdoma „Inkaro“ spaustuvė daugiausia </w:t>
      </w:r>
      <w:r w:rsidR="00C84CEB">
        <w:rPr>
          <w:rFonts w:ascii="Times New Roman" w:hAnsi="Times New Roman"/>
          <w:sz w:val="26"/>
          <w:szCs w:val="26"/>
        </w:rPr>
        <w:t>vykdė</w:t>
      </w:r>
      <w:r w:rsidR="00932472" w:rsidRPr="00CE10D0">
        <w:rPr>
          <w:rFonts w:ascii="Times New Roman" w:hAnsi="Times New Roman"/>
          <w:sz w:val="26"/>
          <w:szCs w:val="26"/>
        </w:rPr>
        <w:t xml:space="preserve"> periodinės spaudos užsakymus. Ekonominės krizės metais sumenkus periodikos ir knygų leidybai, „Inkaras“</w:t>
      </w:r>
      <w:r w:rsidR="00F71569" w:rsidRPr="00CE10D0">
        <w:rPr>
          <w:rFonts w:ascii="Times New Roman" w:hAnsi="Times New Roman"/>
          <w:sz w:val="26"/>
          <w:szCs w:val="26"/>
        </w:rPr>
        <w:t xml:space="preserve"> be papildomų lėšų</w:t>
      </w:r>
      <w:r w:rsidR="00932472" w:rsidRPr="00CE10D0">
        <w:rPr>
          <w:rFonts w:ascii="Times New Roman" w:hAnsi="Times New Roman"/>
          <w:sz w:val="26"/>
          <w:szCs w:val="26"/>
        </w:rPr>
        <w:t xml:space="preserve"> nebegalėjo išsilaikyti. „Inkaro“ spaustuvės inven</w:t>
      </w:r>
      <w:r w:rsidR="00B65CD5">
        <w:rPr>
          <w:rFonts w:ascii="Times New Roman" w:hAnsi="Times New Roman"/>
          <w:sz w:val="26"/>
          <w:szCs w:val="26"/>
        </w:rPr>
        <w:softHyphen/>
      </w:r>
      <w:r w:rsidR="00932472" w:rsidRPr="00CE10D0">
        <w:rPr>
          <w:rFonts w:ascii="Times New Roman" w:hAnsi="Times New Roman"/>
          <w:sz w:val="26"/>
          <w:szCs w:val="26"/>
        </w:rPr>
        <w:t>torius 1935 m. birželio mėnesį atiteko V. Gramalo spaustuvei Telšiuose</w:t>
      </w:r>
      <w:r w:rsidR="00932472" w:rsidRPr="00CE10D0">
        <w:rPr>
          <w:rStyle w:val="FootnoteReference"/>
          <w:rFonts w:ascii="Times New Roman" w:hAnsi="Times New Roman"/>
          <w:sz w:val="26"/>
          <w:szCs w:val="26"/>
        </w:rPr>
        <w:footnoteReference w:id="752"/>
      </w:r>
      <w:r w:rsidR="00932472" w:rsidRPr="00CE10D0">
        <w:rPr>
          <w:rFonts w:ascii="Times New Roman" w:hAnsi="Times New Roman"/>
          <w:sz w:val="26"/>
          <w:szCs w:val="26"/>
        </w:rPr>
        <w:t>, o darbuotojai per</w:t>
      </w:r>
      <w:r w:rsidR="00070BCF">
        <w:rPr>
          <w:rFonts w:ascii="Times New Roman" w:hAnsi="Times New Roman"/>
          <w:sz w:val="26"/>
          <w:szCs w:val="26"/>
        </w:rPr>
        <w:softHyphen/>
      </w:r>
      <w:r w:rsidR="00932472" w:rsidRPr="00CE10D0">
        <w:rPr>
          <w:rFonts w:ascii="Times New Roman" w:hAnsi="Times New Roman"/>
          <w:sz w:val="26"/>
          <w:szCs w:val="26"/>
        </w:rPr>
        <w:t>ėjo į Stasio Jonušo 1935 m. liepos mėn. Kretingoje įsteigtą spaudos įmonę</w:t>
      </w:r>
      <w:r w:rsidR="00932472" w:rsidRPr="00CE10D0">
        <w:rPr>
          <w:rStyle w:val="FootnoteReference"/>
          <w:rFonts w:ascii="Times New Roman" w:hAnsi="Times New Roman"/>
          <w:sz w:val="26"/>
          <w:szCs w:val="26"/>
        </w:rPr>
        <w:footnoteReference w:id="753"/>
      </w:r>
      <w:r w:rsidR="004205CF" w:rsidRPr="00CE10D0">
        <w:rPr>
          <w:rFonts w:ascii="Times New Roman" w:hAnsi="Times New Roman"/>
          <w:sz w:val="26"/>
          <w:szCs w:val="26"/>
        </w:rPr>
        <w:t>.</w:t>
      </w:r>
    </w:p>
    <w:p w:rsidR="007A6CF9" w:rsidRPr="00CE10D0" w:rsidRDefault="002B11E1"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Krikščionių</w:t>
      </w:r>
      <w:r w:rsidR="00A02EAB" w:rsidRPr="00CE10D0">
        <w:rPr>
          <w:rFonts w:ascii="Times New Roman" w:hAnsi="Times New Roman"/>
          <w:sz w:val="26"/>
          <w:szCs w:val="26"/>
        </w:rPr>
        <w:t xml:space="preserve"> demokrat</w:t>
      </w:r>
      <w:r w:rsidRPr="00CE10D0">
        <w:rPr>
          <w:rFonts w:ascii="Times New Roman" w:hAnsi="Times New Roman"/>
          <w:sz w:val="26"/>
          <w:szCs w:val="26"/>
        </w:rPr>
        <w:t>ų</w:t>
      </w:r>
      <w:r w:rsidRPr="00CE10D0">
        <w:rPr>
          <w:rFonts w:ascii="Times New Roman" w:hAnsi="Times New Roman"/>
          <w:spacing w:val="20"/>
          <w:sz w:val="26"/>
          <w:szCs w:val="26"/>
        </w:rPr>
        <w:t xml:space="preserve"> </w:t>
      </w:r>
      <w:r w:rsidRPr="00CE10D0">
        <w:rPr>
          <w:rFonts w:ascii="Times New Roman" w:hAnsi="Times New Roman"/>
          <w:sz w:val="26"/>
          <w:szCs w:val="26"/>
        </w:rPr>
        <w:t>stovykla išlaikė keletą spaustuvių Kretingoje, Šiauliuose ir Telšiuose. Stipriausias jų centras buvo Telšiuose.</w:t>
      </w:r>
      <w:r w:rsidR="00A02EAB" w:rsidRPr="00CE10D0">
        <w:rPr>
          <w:rFonts w:ascii="Times New Roman" w:hAnsi="Times New Roman"/>
          <w:sz w:val="26"/>
          <w:szCs w:val="26"/>
        </w:rPr>
        <w:t xml:space="preserve"> </w:t>
      </w:r>
      <w:r w:rsidRPr="00CE10D0">
        <w:rPr>
          <w:rFonts w:ascii="Times New Roman" w:hAnsi="Times New Roman"/>
          <w:sz w:val="26"/>
          <w:szCs w:val="26"/>
        </w:rPr>
        <w:t xml:space="preserve">Telšių vyskupas J. Staugaitis </w:t>
      </w:r>
      <w:r w:rsidR="00A02EAB" w:rsidRPr="00CE10D0">
        <w:rPr>
          <w:rFonts w:ascii="Times New Roman" w:hAnsi="Times New Roman"/>
          <w:sz w:val="26"/>
          <w:szCs w:val="26"/>
        </w:rPr>
        <w:t>iš Marijampolės į Telšius pasikvietė Švenčiausiosios Mergelės Marijos Nekaltojo Prasidėjimo Vargdienių seserų vienuolijos vienuoles, dirbusias „Šešupės“ spaustuvėje. Į Telšius 1927 m. gruodžio mėnesį atvyko būsimoji Telšių vyskupijos kurijos (arba tiesiog Vyskupijos) spaustuvės vedėja Uršulė Martinonytė</w:t>
      </w:r>
      <w:r w:rsidR="00A02EAB" w:rsidRPr="00CE10D0">
        <w:rPr>
          <w:rStyle w:val="FootnoteReference"/>
          <w:rFonts w:ascii="Times New Roman" w:hAnsi="Times New Roman"/>
          <w:sz w:val="26"/>
          <w:szCs w:val="26"/>
        </w:rPr>
        <w:footnoteReference w:id="754"/>
      </w:r>
      <w:r w:rsidR="00A02EAB" w:rsidRPr="00CE10D0">
        <w:rPr>
          <w:rFonts w:ascii="Times New Roman" w:hAnsi="Times New Roman"/>
          <w:sz w:val="26"/>
          <w:szCs w:val="26"/>
        </w:rPr>
        <w:t>. Kriminalinės policijos žiniomis, 1928 m. gegužės mėnesį spaustuvėje dirbo 12 vienuolių</w:t>
      </w:r>
      <w:r w:rsidR="00A02EAB" w:rsidRPr="00CE10D0">
        <w:rPr>
          <w:rStyle w:val="FootnoteReference"/>
          <w:rFonts w:ascii="Times New Roman" w:hAnsi="Times New Roman"/>
          <w:sz w:val="26"/>
          <w:szCs w:val="26"/>
        </w:rPr>
        <w:footnoteReference w:id="755"/>
      </w:r>
      <w:r w:rsidR="00A02EAB" w:rsidRPr="00CE10D0">
        <w:rPr>
          <w:rFonts w:ascii="Times New Roman" w:hAnsi="Times New Roman"/>
          <w:sz w:val="26"/>
          <w:szCs w:val="26"/>
        </w:rPr>
        <w:t>. Finansinių nepriteklių spaustuvė išvengė</w:t>
      </w:r>
      <w:r w:rsidR="00FC6504" w:rsidRPr="00CE10D0">
        <w:rPr>
          <w:rFonts w:ascii="Times New Roman" w:hAnsi="Times New Roman"/>
          <w:sz w:val="26"/>
          <w:szCs w:val="26"/>
        </w:rPr>
        <w:t>:</w:t>
      </w:r>
      <w:r w:rsidR="00A02EAB" w:rsidRPr="00CE10D0">
        <w:rPr>
          <w:rFonts w:ascii="Times New Roman" w:hAnsi="Times New Roman"/>
          <w:sz w:val="26"/>
          <w:szCs w:val="26"/>
        </w:rPr>
        <w:t xml:space="preserve"> turėjo savo patalpas, buvo iš esmės be atlygio aptarnaujama minėtų vienuolių</w:t>
      </w:r>
      <w:r w:rsidR="00F04DB6" w:rsidRPr="00CE10D0">
        <w:rPr>
          <w:rFonts w:ascii="Times New Roman" w:hAnsi="Times New Roman"/>
          <w:sz w:val="26"/>
          <w:szCs w:val="26"/>
        </w:rPr>
        <w:t xml:space="preserve">. </w:t>
      </w:r>
      <w:r w:rsidR="00A02EAB" w:rsidRPr="00CE10D0">
        <w:rPr>
          <w:rFonts w:ascii="Times New Roman" w:hAnsi="Times New Roman"/>
          <w:sz w:val="26"/>
          <w:szCs w:val="26"/>
        </w:rPr>
        <w:t xml:space="preserve">Telšių vyskupijos inspiruoti periodinės spaudos projektai </w:t>
      </w:r>
      <w:r w:rsidR="00F04DB6" w:rsidRPr="00CE10D0">
        <w:rPr>
          <w:rFonts w:ascii="Times New Roman" w:hAnsi="Times New Roman"/>
          <w:sz w:val="26"/>
          <w:szCs w:val="26"/>
        </w:rPr>
        <w:t xml:space="preserve">taip pat </w:t>
      </w:r>
      <w:r w:rsidR="00A02EAB" w:rsidRPr="00CE10D0">
        <w:rPr>
          <w:rFonts w:ascii="Times New Roman" w:hAnsi="Times New Roman"/>
          <w:sz w:val="26"/>
          <w:szCs w:val="26"/>
        </w:rPr>
        <w:t>buvo sėkmingi, todėl ir knygų gamyba gana užtikrin</w:t>
      </w:r>
      <w:r w:rsidR="00C84CEB">
        <w:rPr>
          <w:rFonts w:ascii="Times New Roman" w:hAnsi="Times New Roman"/>
          <w:sz w:val="26"/>
          <w:szCs w:val="26"/>
        </w:rPr>
        <w:t>t</w:t>
      </w:r>
      <w:r w:rsidR="00A02EAB" w:rsidRPr="00CE10D0">
        <w:rPr>
          <w:rFonts w:ascii="Times New Roman" w:hAnsi="Times New Roman"/>
          <w:sz w:val="26"/>
          <w:szCs w:val="26"/>
        </w:rPr>
        <w:t xml:space="preserve">ai </w:t>
      </w:r>
      <w:r w:rsidR="00F6576A" w:rsidRPr="00CE10D0">
        <w:rPr>
          <w:rFonts w:ascii="Times New Roman" w:hAnsi="Times New Roman"/>
          <w:sz w:val="26"/>
          <w:szCs w:val="26"/>
        </w:rPr>
        <w:t>plėtojosi</w:t>
      </w:r>
      <w:r w:rsidR="00A02EAB" w:rsidRPr="00CE10D0">
        <w:rPr>
          <w:rFonts w:ascii="Times New Roman" w:hAnsi="Times New Roman"/>
          <w:sz w:val="26"/>
          <w:szCs w:val="26"/>
        </w:rPr>
        <w:t xml:space="preserve">. </w:t>
      </w:r>
      <w:r w:rsidR="007A6CF9" w:rsidRPr="00CE10D0">
        <w:rPr>
          <w:rFonts w:ascii="Times New Roman" w:hAnsi="Times New Roman"/>
          <w:sz w:val="26"/>
          <w:szCs w:val="26"/>
        </w:rPr>
        <w:t>Šiaulietė P</w:t>
      </w:r>
      <w:r w:rsidRPr="00CE10D0">
        <w:rPr>
          <w:rFonts w:ascii="Times New Roman" w:hAnsi="Times New Roman"/>
          <w:sz w:val="26"/>
          <w:szCs w:val="26"/>
        </w:rPr>
        <w:t>aulina</w:t>
      </w:r>
      <w:r w:rsidR="007A6CF9" w:rsidRPr="00CE10D0">
        <w:rPr>
          <w:rFonts w:ascii="Times New Roman" w:hAnsi="Times New Roman"/>
          <w:sz w:val="26"/>
          <w:szCs w:val="26"/>
        </w:rPr>
        <w:t xml:space="preserve"> Vesulienė</w:t>
      </w:r>
      <w:r w:rsidRPr="00CE10D0">
        <w:rPr>
          <w:rFonts w:ascii="Times New Roman" w:hAnsi="Times New Roman"/>
          <w:sz w:val="26"/>
          <w:szCs w:val="26"/>
        </w:rPr>
        <w:t xml:space="preserve"> palaikė artimus ryšius su Kretingos pranciškonais</w:t>
      </w:r>
      <w:r w:rsidR="007A6CF9" w:rsidRPr="00CE10D0">
        <w:rPr>
          <w:rFonts w:ascii="Times New Roman" w:hAnsi="Times New Roman"/>
          <w:sz w:val="26"/>
          <w:szCs w:val="26"/>
        </w:rPr>
        <w:t>,</w:t>
      </w:r>
      <w:r w:rsidR="009B0D4C" w:rsidRPr="00CE10D0">
        <w:rPr>
          <w:rFonts w:ascii="Times New Roman" w:hAnsi="Times New Roman"/>
          <w:sz w:val="26"/>
          <w:szCs w:val="26"/>
        </w:rPr>
        <w:t xml:space="preserve"> todėl jos spaustuvė</w:t>
      </w:r>
      <w:r w:rsidR="007A6CF9" w:rsidRPr="00CE10D0">
        <w:rPr>
          <w:rFonts w:ascii="Times New Roman" w:hAnsi="Times New Roman"/>
          <w:sz w:val="26"/>
          <w:szCs w:val="26"/>
        </w:rPr>
        <w:t xml:space="preserve"> </w:t>
      </w:r>
      <w:r w:rsidR="009B0D4C" w:rsidRPr="00CE10D0">
        <w:rPr>
          <w:rFonts w:ascii="Times New Roman" w:hAnsi="Times New Roman"/>
          <w:sz w:val="26"/>
          <w:szCs w:val="26"/>
        </w:rPr>
        <w:t>„Lietpress“</w:t>
      </w:r>
      <w:r w:rsidR="00660CBC" w:rsidRPr="00CE10D0">
        <w:rPr>
          <w:rFonts w:ascii="Times New Roman" w:hAnsi="Times New Roman"/>
          <w:sz w:val="26"/>
          <w:szCs w:val="26"/>
        </w:rPr>
        <w:t>, galima sakyti,</w:t>
      </w:r>
      <w:r w:rsidR="00397D95" w:rsidRPr="00CE10D0">
        <w:rPr>
          <w:rFonts w:ascii="Times New Roman" w:hAnsi="Times New Roman"/>
          <w:sz w:val="26"/>
          <w:szCs w:val="26"/>
        </w:rPr>
        <w:t xml:space="preserve"> </w:t>
      </w:r>
      <w:r w:rsidR="0051346B" w:rsidRPr="00CE10D0">
        <w:rPr>
          <w:rFonts w:ascii="Times New Roman" w:hAnsi="Times New Roman"/>
          <w:sz w:val="26"/>
          <w:szCs w:val="26"/>
        </w:rPr>
        <w:t xml:space="preserve">taip pat </w:t>
      </w:r>
      <w:r w:rsidR="009B0D4C" w:rsidRPr="00CE10D0">
        <w:rPr>
          <w:rFonts w:ascii="Times New Roman" w:hAnsi="Times New Roman"/>
          <w:sz w:val="26"/>
          <w:szCs w:val="26"/>
        </w:rPr>
        <w:t xml:space="preserve">atstovo krikščionių demokratų </w:t>
      </w:r>
      <w:r w:rsidR="00660CBC" w:rsidRPr="00CE10D0">
        <w:rPr>
          <w:rFonts w:ascii="Times New Roman" w:hAnsi="Times New Roman"/>
          <w:sz w:val="26"/>
          <w:szCs w:val="26"/>
        </w:rPr>
        <w:t>pozicijoms</w:t>
      </w:r>
      <w:r w:rsidR="009B0D4C" w:rsidRPr="00CE10D0">
        <w:rPr>
          <w:rFonts w:ascii="Times New Roman" w:hAnsi="Times New Roman"/>
          <w:sz w:val="26"/>
          <w:szCs w:val="26"/>
        </w:rPr>
        <w:t xml:space="preserve">. </w:t>
      </w:r>
      <w:r w:rsidR="004205CF" w:rsidRPr="00CE10D0">
        <w:rPr>
          <w:rFonts w:ascii="Times New Roman" w:hAnsi="Times New Roman"/>
          <w:sz w:val="26"/>
          <w:szCs w:val="26"/>
        </w:rPr>
        <w:t>N</w:t>
      </w:r>
      <w:r w:rsidR="0051346B" w:rsidRPr="00CE10D0">
        <w:rPr>
          <w:rFonts w:ascii="Times New Roman" w:hAnsi="Times New Roman"/>
          <w:sz w:val="26"/>
          <w:szCs w:val="26"/>
        </w:rPr>
        <w:t>eatsitiktinai iš P. Vesulienės</w:t>
      </w:r>
      <w:r w:rsidR="009B0D4C" w:rsidRPr="00CE10D0">
        <w:rPr>
          <w:rFonts w:ascii="Times New Roman" w:hAnsi="Times New Roman"/>
          <w:sz w:val="26"/>
          <w:szCs w:val="26"/>
        </w:rPr>
        <w:t xml:space="preserve"> </w:t>
      </w:r>
      <w:r w:rsidR="007A6CF9" w:rsidRPr="00CE10D0">
        <w:rPr>
          <w:rFonts w:ascii="Times New Roman" w:hAnsi="Times New Roman"/>
          <w:sz w:val="26"/>
          <w:szCs w:val="26"/>
        </w:rPr>
        <w:t>1940 m. vas</w:t>
      </w:r>
      <w:r w:rsidR="009B0D4C" w:rsidRPr="00CE10D0">
        <w:rPr>
          <w:rFonts w:ascii="Times New Roman" w:hAnsi="Times New Roman"/>
          <w:sz w:val="26"/>
          <w:szCs w:val="26"/>
        </w:rPr>
        <w:t>ario mėnesį „Lietpress“</w:t>
      </w:r>
      <w:r w:rsidR="007A6CF9" w:rsidRPr="00CE10D0">
        <w:rPr>
          <w:rFonts w:ascii="Times New Roman" w:hAnsi="Times New Roman"/>
          <w:sz w:val="26"/>
          <w:szCs w:val="26"/>
        </w:rPr>
        <w:t xml:space="preserve"> spaustuvę įsigijo krikščionių demokratų valdoma „Vilties“ draugija</w:t>
      </w:r>
      <w:r w:rsidR="007A6CF9" w:rsidRPr="00CE10D0">
        <w:rPr>
          <w:rStyle w:val="FootnoteReference"/>
          <w:rFonts w:ascii="Times New Roman" w:hAnsi="Times New Roman"/>
          <w:sz w:val="26"/>
          <w:szCs w:val="26"/>
        </w:rPr>
        <w:footnoteReference w:id="756"/>
      </w:r>
      <w:r w:rsidR="007A6CF9" w:rsidRPr="00CE10D0">
        <w:rPr>
          <w:rFonts w:ascii="Times New Roman" w:hAnsi="Times New Roman"/>
          <w:sz w:val="26"/>
          <w:szCs w:val="26"/>
        </w:rPr>
        <w:t xml:space="preserve">. </w:t>
      </w:r>
      <w:r w:rsidR="009B0D4C" w:rsidRPr="00CE10D0">
        <w:rPr>
          <w:rFonts w:ascii="Times New Roman" w:hAnsi="Times New Roman"/>
          <w:sz w:val="26"/>
          <w:szCs w:val="26"/>
        </w:rPr>
        <w:t xml:space="preserve">Kretingos pranciškonai savo spaustuvę Kretingoje įsteigė </w:t>
      </w:r>
      <w:r w:rsidR="007A6CF9" w:rsidRPr="00CE10D0">
        <w:rPr>
          <w:rFonts w:ascii="Times New Roman" w:hAnsi="Times New Roman"/>
          <w:sz w:val="26"/>
          <w:szCs w:val="26"/>
        </w:rPr>
        <w:t>1935 m.</w:t>
      </w:r>
      <w:r w:rsidR="00660CBC" w:rsidRPr="00CE10D0">
        <w:rPr>
          <w:rFonts w:ascii="Times New Roman" w:hAnsi="Times New Roman"/>
          <w:sz w:val="26"/>
          <w:szCs w:val="26"/>
        </w:rPr>
        <w:t>,</w:t>
      </w:r>
      <w:r w:rsidR="007A6CF9" w:rsidRPr="00CE10D0">
        <w:rPr>
          <w:rFonts w:ascii="Times New Roman" w:hAnsi="Times New Roman"/>
          <w:sz w:val="26"/>
          <w:szCs w:val="26"/>
        </w:rPr>
        <w:t xml:space="preserve"> </w:t>
      </w:r>
      <w:r w:rsidR="009B0D4C" w:rsidRPr="00CE10D0">
        <w:rPr>
          <w:rFonts w:ascii="Times New Roman" w:hAnsi="Times New Roman"/>
          <w:sz w:val="26"/>
          <w:szCs w:val="26"/>
        </w:rPr>
        <w:t>kai v</w:t>
      </w:r>
      <w:r w:rsidR="007A6CF9" w:rsidRPr="00CE10D0">
        <w:rPr>
          <w:rFonts w:ascii="Times New Roman" w:hAnsi="Times New Roman"/>
          <w:sz w:val="26"/>
          <w:szCs w:val="26"/>
        </w:rPr>
        <w:t>ienuo</w:t>
      </w:r>
      <w:r w:rsidR="00B65CD5">
        <w:rPr>
          <w:rFonts w:ascii="Times New Roman" w:hAnsi="Times New Roman"/>
          <w:sz w:val="26"/>
          <w:szCs w:val="26"/>
        </w:rPr>
        <w:softHyphen/>
      </w:r>
      <w:r w:rsidR="007A6CF9" w:rsidRPr="00CE10D0">
        <w:rPr>
          <w:rFonts w:ascii="Times New Roman" w:hAnsi="Times New Roman"/>
          <w:sz w:val="26"/>
          <w:szCs w:val="26"/>
        </w:rPr>
        <w:t xml:space="preserve">lyno rėmėjas Amerikos lietuvis kun. Pranciškus Mykolas Juras </w:t>
      </w:r>
      <w:r w:rsidR="0051346B" w:rsidRPr="00CE10D0">
        <w:rPr>
          <w:rFonts w:ascii="Times New Roman" w:hAnsi="Times New Roman"/>
          <w:sz w:val="26"/>
          <w:szCs w:val="26"/>
        </w:rPr>
        <w:t>jai</w:t>
      </w:r>
      <w:r w:rsidR="00F71569" w:rsidRPr="00CE10D0">
        <w:rPr>
          <w:rFonts w:ascii="Times New Roman" w:hAnsi="Times New Roman"/>
          <w:sz w:val="26"/>
          <w:szCs w:val="26"/>
        </w:rPr>
        <w:t xml:space="preserve"> </w:t>
      </w:r>
      <w:r w:rsidR="009B0D4C" w:rsidRPr="00CE10D0">
        <w:rPr>
          <w:rFonts w:ascii="Times New Roman" w:hAnsi="Times New Roman"/>
          <w:sz w:val="26"/>
          <w:szCs w:val="26"/>
        </w:rPr>
        <w:t>nupirko</w:t>
      </w:r>
      <w:r w:rsidR="00FC6504" w:rsidRPr="00CE10D0">
        <w:rPr>
          <w:rFonts w:ascii="Times New Roman" w:hAnsi="Times New Roman"/>
          <w:sz w:val="26"/>
          <w:szCs w:val="26"/>
        </w:rPr>
        <w:t xml:space="preserve"> </w:t>
      </w:r>
      <w:r w:rsidR="00FC6504" w:rsidRPr="00CE10D0">
        <w:rPr>
          <w:rFonts w:ascii="Times New Roman" w:hAnsi="Times New Roman"/>
          <w:sz w:val="26"/>
          <w:szCs w:val="26"/>
        </w:rPr>
        <w:lastRenderedPageBreak/>
        <w:t>modernias</w:t>
      </w:r>
      <w:r w:rsidR="009B0D4C" w:rsidRPr="00CE10D0">
        <w:rPr>
          <w:rFonts w:ascii="Times New Roman" w:hAnsi="Times New Roman"/>
          <w:sz w:val="26"/>
          <w:szCs w:val="26"/>
        </w:rPr>
        <w:t xml:space="preserve"> spaudos mašinas</w:t>
      </w:r>
      <w:r w:rsidR="007A6CF9" w:rsidRPr="00CE10D0">
        <w:rPr>
          <w:rStyle w:val="FootnoteReference"/>
          <w:rFonts w:ascii="Times New Roman" w:hAnsi="Times New Roman"/>
          <w:sz w:val="26"/>
          <w:szCs w:val="26"/>
        </w:rPr>
        <w:footnoteReference w:id="757"/>
      </w:r>
      <w:r w:rsidR="007A6CF9" w:rsidRPr="00CE10D0">
        <w:rPr>
          <w:rFonts w:ascii="Times New Roman" w:hAnsi="Times New Roman"/>
          <w:sz w:val="26"/>
          <w:szCs w:val="26"/>
        </w:rPr>
        <w:t>.</w:t>
      </w:r>
      <w:r w:rsidR="009B0D4C" w:rsidRPr="00CE10D0">
        <w:rPr>
          <w:rFonts w:ascii="Times New Roman" w:hAnsi="Times New Roman"/>
          <w:sz w:val="26"/>
          <w:szCs w:val="26"/>
        </w:rPr>
        <w:t xml:space="preserve"> Krik</w:t>
      </w:r>
      <w:r w:rsidR="00660CBC" w:rsidRPr="00CE10D0">
        <w:rPr>
          <w:rFonts w:ascii="Times New Roman" w:hAnsi="Times New Roman"/>
          <w:sz w:val="26"/>
          <w:szCs w:val="26"/>
        </w:rPr>
        <w:t xml:space="preserve">ščionių </w:t>
      </w:r>
      <w:r w:rsidR="009B0D4C" w:rsidRPr="00CE10D0">
        <w:rPr>
          <w:rFonts w:ascii="Times New Roman" w:hAnsi="Times New Roman"/>
          <w:sz w:val="26"/>
          <w:szCs w:val="26"/>
        </w:rPr>
        <w:t>dem</w:t>
      </w:r>
      <w:r w:rsidR="00660CBC" w:rsidRPr="00CE10D0">
        <w:rPr>
          <w:rFonts w:ascii="Times New Roman" w:hAnsi="Times New Roman"/>
          <w:sz w:val="26"/>
          <w:szCs w:val="26"/>
        </w:rPr>
        <w:t>okrat</w:t>
      </w:r>
      <w:r w:rsidR="009B0D4C" w:rsidRPr="00CE10D0">
        <w:rPr>
          <w:rFonts w:ascii="Times New Roman" w:hAnsi="Times New Roman"/>
          <w:sz w:val="26"/>
          <w:szCs w:val="26"/>
        </w:rPr>
        <w:t>ų</w:t>
      </w:r>
      <w:r w:rsidR="00660CBC" w:rsidRPr="00CE10D0">
        <w:rPr>
          <w:rFonts w:ascii="Times New Roman" w:hAnsi="Times New Roman"/>
          <w:sz w:val="26"/>
          <w:szCs w:val="26"/>
        </w:rPr>
        <w:t>,</w:t>
      </w:r>
      <w:r w:rsidR="009B0D4C" w:rsidRPr="00CE10D0">
        <w:rPr>
          <w:rFonts w:ascii="Times New Roman" w:hAnsi="Times New Roman"/>
          <w:sz w:val="26"/>
          <w:szCs w:val="26"/>
        </w:rPr>
        <w:t xml:space="preserve"> kaip ir valstiečių liau</w:t>
      </w:r>
      <w:r w:rsidR="00B65CD5">
        <w:rPr>
          <w:rFonts w:ascii="Times New Roman" w:hAnsi="Times New Roman"/>
          <w:sz w:val="26"/>
          <w:szCs w:val="26"/>
        </w:rPr>
        <w:softHyphen/>
      </w:r>
      <w:r w:rsidR="009B0D4C" w:rsidRPr="00CE10D0">
        <w:rPr>
          <w:rFonts w:ascii="Times New Roman" w:hAnsi="Times New Roman"/>
          <w:sz w:val="26"/>
          <w:szCs w:val="26"/>
        </w:rPr>
        <w:t>dininkų</w:t>
      </w:r>
      <w:r w:rsidR="00660CBC" w:rsidRPr="00CE10D0">
        <w:rPr>
          <w:rFonts w:ascii="Times New Roman" w:hAnsi="Times New Roman"/>
          <w:sz w:val="26"/>
          <w:szCs w:val="26"/>
        </w:rPr>
        <w:t>,</w:t>
      </w:r>
      <w:r w:rsidR="009B0D4C" w:rsidRPr="00CE10D0">
        <w:rPr>
          <w:rFonts w:ascii="Times New Roman" w:hAnsi="Times New Roman"/>
          <w:sz w:val="26"/>
          <w:szCs w:val="26"/>
        </w:rPr>
        <w:t xml:space="preserve"> išlaikomos spaustuvės buvo ideologiškai angažuotos,</w:t>
      </w:r>
      <w:r w:rsidR="004205CF" w:rsidRPr="00CE10D0">
        <w:rPr>
          <w:rFonts w:ascii="Times New Roman" w:hAnsi="Times New Roman"/>
          <w:sz w:val="26"/>
          <w:szCs w:val="26"/>
        </w:rPr>
        <w:t xml:space="preserve"> joms</w:t>
      </w:r>
      <w:r w:rsidR="009B0D4C" w:rsidRPr="00CE10D0">
        <w:rPr>
          <w:rFonts w:ascii="Times New Roman" w:hAnsi="Times New Roman"/>
          <w:sz w:val="26"/>
          <w:szCs w:val="26"/>
        </w:rPr>
        <w:t xml:space="preserve"> daugiausia spaudos darbų ateidavo per partinę ir ideologinę liniją.</w:t>
      </w:r>
    </w:p>
    <w:p w:rsidR="007B4072" w:rsidRPr="00CE10D0" w:rsidRDefault="009B0D4C"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Valdančioji </w:t>
      </w:r>
      <w:r w:rsidR="007A6CF9" w:rsidRPr="00CE10D0">
        <w:rPr>
          <w:rFonts w:ascii="Times New Roman" w:hAnsi="Times New Roman"/>
          <w:sz w:val="26"/>
          <w:szCs w:val="26"/>
        </w:rPr>
        <w:t>Lietuvių tautininkų sąjunga, norėdama sustiprinti savo veiklą Žemaitijoje, pasitelkė Telšiuose kultūros srityje aktyviai veikusią Lietuvos šaulių sąjungos III rinktinę. Telšių šaulių pastangomis 1928 m. buvo atidaryta LŠS III rinktinės spaustuvė „Šatrija“</w:t>
      </w:r>
      <w:r w:rsidR="007A6CF9" w:rsidRPr="00CE10D0">
        <w:rPr>
          <w:rStyle w:val="FootnoteReference"/>
          <w:rFonts w:ascii="Times New Roman" w:hAnsi="Times New Roman"/>
          <w:sz w:val="26"/>
          <w:szCs w:val="26"/>
        </w:rPr>
        <w:t xml:space="preserve"> </w:t>
      </w:r>
      <w:r w:rsidR="007A6CF9" w:rsidRPr="00CE10D0">
        <w:rPr>
          <w:rStyle w:val="FootnoteReference"/>
          <w:rFonts w:ascii="Times New Roman" w:hAnsi="Times New Roman"/>
          <w:sz w:val="26"/>
          <w:szCs w:val="26"/>
        </w:rPr>
        <w:footnoteReference w:id="758"/>
      </w:r>
      <w:r w:rsidR="007A6CF9" w:rsidRPr="00CE10D0">
        <w:rPr>
          <w:rFonts w:ascii="Times New Roman" w:hAnsi="Times New Roman"/>
          <w:sz w:val="26"/>
          <w:szCs w:val="26"/>
        </w:rPr>
        <w:t xml:space="preserve">. </w:t>
      </w:r>
      <w:r w:rsidRPr="00CE10D0">
        <w:rPr>
          <w:rFonts w:ascii="Times New Roman" w:hAnsi="Times New Roman"/>
          <w:sz w:val="26"/>
          <w:szCs w:val="26"/>
        </w:rPr>
        <w:t>Ji savo veiklą nutraukė apie 1932 m.</w:t>
      </w:r>
      <w:r w:rsidR="00660CBC" w:rsidRPr="00CE10D0">
        <w:rPr>
          <w:rFonts w:ascii="Times New Roman" w:hAnsi="Times New Roman"/>
          <w:sz w:val="26"/>
          <w:szCs w:val="26"/>
        </w:rPr>
        <w:t>,</w:t>
      </w:r>
      <w:r w:rsidRPr="00CE10D0">
        <w:rPr>
          <w:rFonts w:ascii="Times New Roman" w:hAnsi="Times New Roman"/>
          <w:sz w:val="26"/>
          <w:szCs w:val="26"/>
        </w:rPr>
        <w:t xml:space="preserve"> kai Šiauliuose </w:t>
      </w:r>
      <w:r w:rsidR="004205CF" w:rsidRPr="00CE10D0">
        <w:rPr>
          <w:rFonts w:ascii="Times New Roman" w:hAnsi="Times New Roman"/>
          <w:sz w:val="26"/>
          <w:szCs w:val="26"/>
        </w:rPr>
        <w:t xml:space="preserve">buvo pradėtas </w:t>
      </w:r>
      <w:r w:rsidRPr="00CE10D0">
        <w:rPr>
          <w:rFonts w:ascii="Times New Roman" w:hAnsi="Times New Roman"/>
          <w:sz w:val="26"/>
          <w:szCs w:val="26"/>
        </w:rPr>
        <w:t xml:space="preserve">formuoti naujas tautininkų spaudos centras. Tautininkų sąjunga </w:t>
      </w:r>
      <w:r w:rsidR="006B0A28" w:rsidRPr="00CE10D0">
        <w:rPr>
          <w:rFonts w:ascii="Times New Roman" w:hAnsi="Times New Roman"/>
          <w:sz w:val="26"/>
          <w:szCs w:val="26"/>
        </w:rPr>
        <w:t>1932 m. vasario 12 d. Šiauliuose iškilmingai atidarė ir pašventino</w:t>
      </w:r>
      <w:r w:rsidR="007B4072" w:rsidRPr="00CE10D0">
        <w:rPr>
          <w:rFonts w:ascii="Times New Roman" w:hAnsi="Times New Roman"/>
          <w:sz w:val="26"/>
          <w:szCs w:val="26"/>
        </w:rPr>
        <w:t xml:space="preserve"> „Vilties“ spaustuvę</w:t>
      </w:r>
      <w:r w:rsidR="007B4072" w:rsidRPr="00CE10D0">
        <w:rPr>
          <w:rStyle w:val="FootnoteReference"/>
          <w:rFonts w:ascii="Times New Roman" w:hAnsi="Times New Roman"/>
          <w:sz w:val="26"/>
          <w:szCs w:val="26"/>
        </w:rPr>
        <w:footnoteReference w:id="759"/>
      </w:r>
      <w:r w:rsidR="007B4072" w:rsidRPr="00CE10D0">
        <w:rPr>
          <w:rFonts w:ascii="Times New Roman" w:hAnsi="Times New Roman"/>
          <w:sz w:val="26"/>
          <w:szCs w:val="26"/>
        </w:rPr>
        <w:t>. „Viltis“ buvo aprūpinta moder</w:t>
      </w:r>
      <w:r w:rsidR="00B65CD5">
        <w:rPr>
          <w:rFonts w:ascii="Times New Roman" w:hAnsi="Times New Roman"/>
          <w:sz w:val="26"/>
          <w:szCs w:val="26"/>
        </w:rPr>
        <w:softHyphen/>
      </w:r>
      <w:r w:rsidR="007B4072" w:rsidRPr="00CE10D0">
        <w:rPr>
          <w:rFonts w:ascii="Times New Roman" w:hAnsi="Times New Roman"/>
          <w:sz w:val="26"/>
          <w:szCs w:val="26"/>
        </w:rPr>
        <w:t>niausia spaudos įranga, daugiausia pritaikyta periodinei spaudai gaminti</w:t>
      </w:r>
      <w:r w:rsidR="007B4072" w:rsidRPr="00CE10D0">
        <w:rPr>
          <w:rStyle w:val="FootnoteReference"/>
          <w:rFonts w:ascii="Times New Roman" w:hAnsi="Times New Roman"/>
          <w:sz w:val="26"/>
          <w:szCs w:val="26"/>
        </w:rPr>
        <w:footnoteReference w:id="760"/>
      </w:r>
      <w:r w:rsidRPr="00CE10D0">
        <w:rPr>
          <w:rFonts w:ascii="Times New Roman" w:hAnsi="Times New Roman"/>
          <w:sz w:val="26"/>
          <w:szCs w:val="26"/>
        </w:rPr>
        <w:t>.</w:t>
      </w:r>
      <w:r w:rsidR="007B4072" w:rsidRPr="00CE10D0">
        <w:rPr>
          <w:rFonts w:ascii="Times New Roman" w:hAnsi="Times New Roman"/>
          <w:sz w:val="26"/>
          <w:szCs w:val="26"/>
        </w:rPr>
        <w:t xml:space="preserve"> Gerai aprūpinta nuosava tautininkų valdoma spaustuvė turėjo atpiginti tautinės krypties spaudos savikainą</w:t>
      </w:r>
      <w:r w:rsidR="004205CF" w:rsidRPr="00CE10D0">
        <w:rPr>
          <w:rFonts w:ascii="Times New Roman" w:hAnsi="Times New Roman"/>
          <w:sz w:val="26"/>
          <w:szCs w:val="26"/>
        </w:rPr>
        <w:t>, bet</w:t>
      </w:r>
      <w:r w:rsidR="007B4072" w:rsidRPr="00CE10D0">
        <w:rPr>
          <w:rFonts w:ascii="Times New Roman" w:hAnsi="Times New Roman"/>
          <w:sz w:val="26"/>
          <w:szCs w:val="26"/>
        </w:rPr>
        <w:t xml:space="preserve"> </w:t>
      </w:r>
      <w:r w:rsidR="004205CF" w:rsidRPr="00CE10D0">
        <w:rPr>
          <w:rFonts w:ascii="Times New Roman" w:hAnsi="Times New Roman"/>
          <w:sz w:val="26"/>
          <w:szCs w:val="26"/>
        </w:rPr>
        <w:t>v</w:t>
      </w:r>
      <w:r w:rsidR="007B4072" w:rsidRPr="00CE10D0">
        <w:rPr>
          <w:rFonts w:ascii="Times New Roman" w:hAnsi="Times New Roman"/>
          <w:sz w:val="26"/>
          <w:szCs w:val="26"/>
        </w:rPr>
        <w:t>isi periodikos leidybos sumanymai gre</w:t>
      </w:r>
      <w:r w:rsidR="00660CBC" w:rsidRPr="00CE10D0">
        <w:rPr>
          <w:rFonts w:ascii="Times New Roman" w:hAnsi="Times New Roman"/>
          <w:sz w:val="26"/>
          <w:szCs w:val="26"/>
        </w:rPr>
        <w:t>i</w:t>
      </w:r>
      <w:r w:rsidR="007B4072" w:rsidRPr="00CE10D0">
        <w:rPr>
          <w:rFonts w:ascii="Times New Roman" w:hAnsi="Times New Roman"/>
          <w:sz w:val="26"/>
          <w:szCs w:val="26"/>
        </w:rPr>
        <w:t xml:space="preserve">tai žlugo, o knygų leidyba </w:t>
      </w:r>
      <w:r w:rsidR="00F6576A" w:rsidRPr="00CE10D0">
        <w:rPr>
          <w:rFonts w:ascii="Times New Roman" w:hAnsi="Times New Roman"/>
          <w:sz w:val="26"/>
          <w:szCs w:val="26"/>
        </w:rPr>
        <w:t>plėtojosi</w:t>
      </w:r>
      <w:r w:rsidR="007B4072" w:rsidRPr="00CE10D0">
        <w:rPr>
          <w:rFonts w:ascii="Times New Roman" w:hAnsi="Times New Roman"/>
          <w:sz w:val="26"/>
          <w:szCs w:val="26"/>
        </w:rPr>
        <w:t xml:space="preserve"> vangiai</w:t>
      </w:r>
      <w:r w:rsidR="004205CF" w:rsidRPr="00CE10D0">
        <w:rPr>
          <w:rFonts w:ascii="Times New Roman" w:hAnsi="Times New Roman"/>
          <w:sz w:val="26"/>
          <w:szCs w:val="26"/>
        </w:rPr>
        <w:t>.</w:t>
      </w:r>
      <w:r w:rsidR="007B4072" w:rsidRPr="00CE10D0">
        <w:rPr>
          <w:rFonts w:ascii="Times New Roman" w:hAnsi="Times New Roman"/>
          <w:sz w:val="26"/>
          <w:szCs w:val="26"/>
        </w:rPr>
        <w:t xml:space="preserve"> Tautininkų sąjungos skyriai</w:t>
      </w:r>
      <w:r w:rsidRPr="00CE10D0">
        <w:rPr>
          <w:rFonts w:ascii="Times New Roman" w:hAnsi="Times New Roman"/>
          <w:sz w:val="26"/>
          <w:szCs w:val="26"/>
        </w:rPr>
        <w:t xml:space="preserve"> leidybos srityje</w:t>
      </w:r>
      <w:r w:rsidR="007B4072" w:rsidRPr="00CE10D0">
        <w:rPr>
          <w:rFonts w:ascii="Times New Roman" w:hAnsi="Times New Roman"/>
          <w:sz w:val="26"/>
          <w:szCs w:val="26"/>
        </w:rPr>
        <w:t xml:space="preserve"> provincijoje buvo neveiksnūs, o pati politinė partija nepopuliari, todėl „Viltis“ užsakymų iš vietinių leidėjų vargiai galėjo tikėtis. Ištyrus „Vilties“ spaudos darbų srautus, matyti, kad 46 proc. spaudos užsakymų ateidavo iš Kauno</w:t>
      </w:r>
      <w:r w:rsidR="007B4072" w:rsidRPr="00070BCF">
        <w:rPr>
          <w:rFonts w:ascii="Times New Roman" w:hAnsi="Times New Roman"/>
          <w:spacing w:val="-20"/>
          <w:sz w:val="26"/>
          <w:szCs w:val="26"/>
        </w:rPr>
        <w:t xml:space="preserve"> </w:t>
      </w:r>
      <w:r w:rsidR="007B4072" w:rsidRPr="00CE10D0">
        <w:rPr>
          <w:rFonts w:ascii="Times New Roman" w:hAnsi="Times New Roman"/>
          <w:sz w:val="26"/>
          <w:szCs w:val="26"/>
        </w:rPr>
        <w:t>leidėjų,</w:t>
      </w:r>
      <w:r w:rsidR="007B4072" w:rsidRPr="00070BCF">
        <w:rPr>
          <w:rFonts w:ascii="Times New Roman" w:hAnsi="Times New Roman"/>
          <w:spacing w:val="-20"/>
          <w:sz w:val="26"/>
          <w:szCs w:val="26"/>
        </w:rPr>
        <w:t xml:space="preserve"> </w:t>
      </w:r>
      <w:r w:rsidR="007B4072" w:rsidRPr="00CE10D0">
        <w:rPr>
          <w:rFonts w:ascii="Times New Roman" w:hAnsi="Times New Roman"/>
          <w:sz w:val="26"/>
          <w:szCs w:val="26"/>
        </w:rPr>
        <w:t>siejamų</w:t>
      </w:r>
      <w:r w:rsidR="007B4072" w:rsidRPr="00070BCF">
        <w:rPr>
          <w:rFonts w:ascii="Times New Roman" w:hAnsi="Times New Roman"/>
          <w:spacing w:val="-20"/>
          <w:sz w:val="26"/>
          <w:szCs w:val="26"/>
        </w:rPr>
        <w:t xml:space="preserve"> </w:t>
      </w:r>
      <w:r w:rsidR="007B4072" w:rsidRPr="00CE10D0">
        <w:rPr>
          <w:rFonts w:ascii="Times New Roman" w:hAnsi="Times New Roman"/>
          <w:sz w:val="26"/>
          <w:szCs w:val="26"/>
        </w:rPr>
        <w:t>su</w:t>
      </w:r>
      <w:r w:rsidR="007B4072" w:rsidRPr="00070BCF">
        <w:rPr>
          <w:rFonts w:ascii="Times New Roman" w:hAnsi="Times New Roman"/>
          <w:spacing w:val="-20"/>
          <w:sz w:val="26"/>
          <w:szCs w:val="26"/>
        </w:rPr>
        <w:t xml:space="preserve"> </w:t>
      </w:r>
      <w:r w:rsidR="007B4072" w:rsidRPr="00CE10D0">
        <w:rPr>
          <w:rFonts w:ascii="Times New Roman" w:hAnsi="Times New Roman"/>
          <w:sz w:val="26"/>
          <w:szCs w:val="26"/>
        </w:rPr>
        <w:t>valdančiąja</w:t>
      </w:r>
      <w:r w:rsidR="007B4072" w:rsidRPr="00070BCF">
        <w:rPr>
          <w:rFonts w:ascii="Times New Roman" w:hAnsi="Times New Roman"/>
          <w:spacing w:val="-20"/>
          <w:sz w:val="26"/>
          <w:szCs w:val="26"/>
        </w:rPr>
        <w:t xml:space="preserve"> </w:t>
      </w:r>
      <w:r w:rsidR="007B4072" w:rsidRPr="00CE10D0">
        <w:rPr>
          <w:rFonts w:ascii="Times New Roman" w:hAnsi="Times New Roman"/>
          <w:sz w:val="26"/>
          <w:szCs w:val="26"/>
        </w:rPr>
        <w:t>politine</w:t>
      </w:r>
      <w:r w:rsidR="007B4072" w:rsidRPr="00070BCF">
        <w:rPr>
          <w:rFonts w:ascii="Times New Roman" w:hAnsi="Times New Roman"/>
          <w:spacing w:val="-20"/>
          <w:sz w:val="26"/>
          <w:szCs w:val="26"/>
        </w:rPr>
        <w:t xml:space="preserve"> </w:t>
      </w:r>
      <w:r w:rsidR="007B4072" w:rsidRPr="00CE10D0">
        <w:rPr>
          <w:rFonts w:ascii="Times New Roman" w:hAnsi="Times New Roman"/>
          <w:sz w:val="26"/>
          <w:szCs w:val="26"/>
        </w:rPr>
        <w:t xml:space="preserve">jėga. Nė ketverių metų Šiauliuose neišsilaikiusi „Vilties“ spaustuvė nuo 1936 m. sausio 1 d. persikėlė į Kauną. </w:t>
      </w:r>
    </w:p>
    <w:p w:rsidR="00384138" w:rsidRPr="00CE10D0" w:rsidRDefault="004205CF"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Dalis </w:t>
      </w:r>
      <w:r w:rsidR="00D80704" w:rsidRPr="00CE10D0">
        <w:rPr>
          <w:rFonts w:ascii="Times New Roman" w:hAnsi="Times New Roman"/>
          <w:sz w:val="26"/>
          <w:szCs w:val="26"/>
        </w:rPr>
        <w:t xml:space="preserve">lietuvių </w:t>
      </w:r>
      <w:r w:rsidR="00B65BA8" w:rsidRPr="00CE10D0">
        <w:rPr>
          <w:rFonts w:ascii="Times New Roman" w:hAnsi="Times New Roman"/>
          <w:sz w:val="26"/>
          <w:szCs w:val="26"/>
        </w:rPr>
        <w:t>privačių (fizinių) asmenų</w:t>
      </w:r>
      <w:r w:rsidR="009B0D4C" w:rsidRPr="00CE10D0">
        <w:rPr>
          <w:rFonts w:ascii="Times New Roman" w:hAnsi="Times New Roman"/>
          <w:sz w:val="26"/>
          <w:szCs w:val="26"/>
        </w:rPr>
        <w:t xml:space="preserve"> išlaikomų spaustuvių bandė atsiriboti nuo politinės </w:t>
      </w:r>
      <w:r w:rsidR="00FC6504" w:rsidRPr="00CE10D0">
        <w:rPr>
          <w:rFonts w:ascii="Times New Roman" w:hAnsi="Times New Roman"/>
          <w:sz w:val="26"/>
          <w:szCs w:val="26"/>
        </w:rPr>
        <w:t>konjunktūros</w:t>
      </w:r>
      <w:r w:rsidR="009B0D4C" w:rsidRPr="00CE10D0">
        <w:rPr>
          <w:rFonts w:ascii="Times New Roman" w:hAnsi="Times New Roman"/>
          <w:sz w:val="26"/>
          <w:szCs w:val="26"/>
        </w:rPr>
        <w:t xml:space="preserve"> ir dirbti vien komerciniais pagrindais. Šia kryptimi </w:t>
      </w:r>
      <w:r w:rsidRPr="00CE10D0">
        <w:rPr>
          <w:rFonts w:ascii="Times New Roman" w:hAnsi="Times New Roman"/>
          <w:sz w:val="26"/>
          <w:szCs w:val="26"/>
        </w:rPr>
        <w:t xml:space="preserve">veiklos </w:t>
      </w:r>
      <w:r w:rsidR="009B0D4C" w:rsidRPr="00CE10D0">
        <w:rPr>
          <w:rFonts w:ascii="Times New Roman" w:hAnsi="Times New Roman"/>
          <w:sz w:val="26"/>
          <w:szCs w:val="26"/>
        </w:rPr>
        <w:t>pradžioje ėjo Šiaulių</w:t>
      </w:r>
      <w:r w:rsidR="009B0D4C" w:rsidRPr="00CE10D0">
        <w:rPr>
          <w:rFonts w:ascii="Times New Roman" w:hAnsi="Times New Roman"/>
          <w:b/>
          <w:sz w:val="26"/>
          <w:szCs w:val="26"/>
        </w:rPr>
        <w:t xml:space="preserve"> </w:t>
      </w:r>
      <w:r w:rsidR="009B0D4C" w:rsidRPr="00CE10D0">
        <w:rPr>
          <w:rFonts w:ascii="Times New Roman" w:hAnsi="Times New Roman"/>
          <w:sz w:val="26"/>
          <w:szCs w:val="26"/>
        </w:rPr>
        <w:t xml:space="preserve">„Titnagas“, </w:t>
      </w:r>
      <w:r w:rsidR="00B65BA8" w:rsidRPr="00CE10D0">
        <w:rPr>
          <w:rFonts w:ascii="Times New Roman" w:hAnsi="Times New Roman"/>
          <w:sz w:val="26"/>
          <w:szCs w:val="26"/>
        </w:rPr>
        <w:t>kratęsis socialdemokratų, su kuriais spaustuvės</w:t>
      </w:r>
      <w:r w:rsidR="00FC6504" w:rsidRPr="00CE10D0">
        <w:rPr>
          <w:rFonts w:ascii="Times New Roman" w:hAnsi="Times New Roman"/>
          <w:sz w:val="26"/>
          <w:szCs w:val="26"/>
        </w:rPr>
        <w:t xml:space="preserve"> </w:t>
      </w:r>
      <w:r w:rsidR="009B0D4C" w:rsidRPr="00CE10D0">
        <w:rPr>
          <w:rFonts w:ascii="Times New Roman" w:hAnsi="Times New Roman"/>
          <w:sz w:val="26"/>
          <w:szCs w:val="26"/>
        </w:rPr>
        <w:t>savinink</w:t>
      </w:r>
      <w:r w:rsidR="00B65BA8" w:rsidRPr="00CE10D0">
        <w:rPr>
          <w:rFonts w:ascii="Times New Roman" w:hAnsi="Times New Roman"/>
          <w:sz w:val="26"/>
          <w:szCs w:val="26"/>
        </w:rPr>
        <w:t>as</w:t>
      </w:r>
      <w:r w:rsidR="009B0D4C" w:rsidRPr="00CE10D0">
        <w:rPr>
          <w:rFonts w:ascii="Times New Roman" w:hAnsi="Times New Roman"/>
          <w:sz w:val="26"/>
          <w:szCs w:val="26"/>
        </w:rPr>
        <w:t xml:space="preserve"> J. Šliūp</w:t>
      </w:r>
      <w:r w:rsidR="00B65BA8" w:rsidRPr="00CE10D0">
        <w:rPr>
          <w:rFonts w:ascii="Times New Roman" w:hAnsi="Times New Roman"/>
          <w:sz w:val="26"/>
          <w:szCs w:val="26"/>
        </w:rPr>
        <w:t>as</w:t>
      </w:r>
      <w:r w:rsidR="009B0D4C" w:rsidRPr="00CE10D0">
        <w:rPr>
          <w:rFonts w:ascii="Times New Roman" w:hAnsi="Times New Roman"/>
          <w:sz w:val="26"/>
          <w:szCs w:val="26"/>
        </w:rPr>
        <w:t xml:space="preserve"> </w:t>
      </w:r>
      <w:r w:rsidRPr="00CE10D0">
        <w:rPr>
          <w:rFonts w:ascii="Times New Roman" w:hAnsi="Times New Roman"/>
          <w:sz w:val="26"/>
          <w:szCs w:val="26"/>
        </w:rPr>
        <w:t xml:space="preserve">ilgainiui </w:t>
      </w:r>
      <w:r w:rsidR="009B0D4C" w:rsidRPr="00CE10D0">
        <w:rPr>
          <w:rFonts w:ascii="Times New Roman" w:hAnsi="Times New Roman"/>
          <w:sz w:val="26"/>
          <w:szCs w:val="26"/>
        </w:rPr>
        <w:t>netaktišk</w:t>
      </w:r>
      <w:r w:rsidR="00B65BA8" w:rsidRPr="00CE10D0">
        <w:rPr>
          <w:rFonts w:ascii="Times New Roman" w:hAnsi="Times New Roman"/>
          <w:sz w:val="26"/>
          <w:szCs w:val="26"/>
        </w:rPr>
        <w:t>ai elgdamasis</w:t>
      </w:r>
      <w:r w:rsidR="009B0D4C" w:rsidRPr="00CE10D0">
        <w:rPr>
          <w:rFonts w:ascii="Times New Roman" w:hAnsi="Times New Roman"/>
          <w:sz w:val="26"/>
          <w:szCs w:val="26"/>
        </w:rPr>
        <w:t xml:space="preserve"> </w:t>
      </w:r>
      <w:r w:rsidR="00B65BA8" w:rsidRPr="00CE10D0">
        <w:rPr>
          <w:rFonts w:ascii="Times New Roman" w:hAnsi="Times New Roman"/>
          <w:sz w:val="26"/>
          <w:szCs w:val="26"/>
        </w:rPr>
        <w:t>susipyko.</w:t>
      </w:r>
      <w:r w:rsidR="009B0D4C" w:rsidRPr="00CE10D0">
        <w:rPr>
          <w:rFonts w:ascii="Times New Roman" w:hAnsi="Times New Roman"/>
          <w:sz w:val="26"/>
          <w:szCs w:val="26"/>
        </w:rPr>
        <w:t xml:space="preserve"> </w:t>
      </w:r>
      <w:r w:rsidR="00384138" w:rsidRPr="00CE10D0">
        <w:rPr>
          <w:rFonts w:ascii="Times New Roman" w:hAnsi="Times New Roman"/>
          <w:sz w:val="26"/>
          <w:szCs w:val="26"/>
        </w:rPr>
        <w:t>A</w:t>
      </w:r>
      <w:r w:rsidR="007A6CF9" w:rsidRPr="00CE10D0">
        <w:rPr>
          <w:rFonts w:ascii="Times New Roman" w:hAnsi="Times New Roman"/>
          <w:sz w:val="26"/>
          <w:szCs w:val="26"/>
        </w:rPr>
        <w:t>ušrininkas, apkaltinęs „Kultūr</w:t>
      </w:r>
      <w:r w:rsidR="00B65BA8" w:rsidRPr="00CE10D0">
        <w:rPr>
          <w:rFonts w:ascii="Times New Roman" w:hAnsi="Times New Roman"/>
          <w:sz w:val="26"/>
          <w:szCs w:val="26"/>
        </w:rPr>
        <w:t>os</w:t>
      </w:r>
      <w:r w:rsidR="007A6CF9" w:rsidRPr="00CE10D0">
        <w:rPr>
          <w:rFonts w:ascii="Times New Roman" w:hAnsi="Times New Roman"/>
          <w:sz w:val="26"/>
          <w:szCs w:val="26"/>
        </w:rPr>
        <w:t>“</w:t>
      </w:r>
      <w:r w:rsidR="00B65BA8" w:rsidRPr="00CE10D0">
        <w:rPr>
          <w:rFonts w:ascii="Times New Roman" w:hAnsi="Times New Roman"/>
          <w:sz w:val="26"/>
          <w:szCs w:val="26"/>
        </w:rPr>
        <w:t xml:space="preserve"> </w:t>
      </w:r>
      <w:r w:rsidR="00660CBC" w:rsidRPr="00CE10D0">
        <w:rPr>
          <w:rFonts w:ascii="Times New Roman" w:hAnsi="Times New Roman"/>
          <w:sz w:val="26"/>
          <w:szCs w:val="26"/>
        </w:rPr>
        <w:t xml:space="preserve">bendrovę </w:t>
      </w:r>
      <w:r w:rsidR="007A6CF9" w:rsidRPr="00CE10D0">
        <w:rPr>
          <w:rFonts w:ascii="Times New Roman" w:hAnsi="Times New Roman"/>
          <w:sz w:val="26"/>
          <w:szCs w:val="26"/>
        </w:rPr>
        <w:t xml:space="preserve">apgavyste, dienraštyje </w:t>
      </w:r>
      <w:r w:rsidR="007A6CF9" w:rsidRPr="00CE10D0">
        <w:rPr>
          <w:rFonts w:ascii="Times New Roman" w:hAnsi="Times New Roman"/>
          <w:sz w:val="26"/>
          <w:szCs w:val="26"/>
        </w:rPr>
        <w:lastRenderedPageBreak/>
        <w:t>„Lietuva“ jos vadovus išvadino „raskolnik</w:t>
      </w:r>
      <w:r w:rsidR="006F7FC9" w:rsidRPr="00CE10D0">
        <w:rPr>
          <w:rFonts w:ascii="Times New Roman" w:hAnsi="Times New Roman"/>
          <w:sz w:val="26"/>
          <w:szCs w:val="26"/>
        </w:rPr>
        <w:t>ovais</w:t>
      </w:r>
      <w:r w:rsidR="007A6CF9" w:rsidRPr="00CE10D0">
        <w:rPr>
          <w:rFonts w:ascii="Times New Roman" w:hAnsi="Times New Roman"/>
          <w:sz w:val="26"/>
          <w:szCs w:val="26"/>
        </w:rPr>
        <w:t>“</w:t>
      </w:r>
      <w:r w:rsidR="007A6CF9" w:rsidRPr="00CE10D0">
        <w:rPr>
          <w:rStyle w:val="FootnoteReference"/>
          <w:rFonts w:ascii="Times New Roman" w:hAnsi="Times New Roman"/>
          <w:sz w:val="26"/>
          <w:szCs w:val="26"/>
        </w:rPr>
        <w:footnoteReference w:id="761"/>
      </w:r>
      <w:r w:rsidR="00384138" w:rsidRPr="00CE10D0">
        <w:rPr>
          <w:rFonts w:ascii="Times New Roman" w:hAnsi="Times New Roman"/>
          <w:sz w:val="26"/>
          <w:szCs w:val="26"/>
        </w:rPr>
        <w:t>.</w:t>
      </w:r>
      <w:r w:rsidR="00FC6504" w:rsidRPr="00CE10D0">
        <w:rPr>
          <w:rFonts w:ascii="Times New Roman" w:hAnsi="Times New Roman"/>
          <w:sz w:val="26"/>
          <w:szCs w:val="26"/>
        </w:rPr>
        <w:t xml:space="preserve"> Negana to, J. Šliūpas</w:t>
      </w:r>
      <w:r w:rsidR="007A6CF9" w:rsidRPr="00CE10D0">
        <w:rPr>
          <w:rFonts w:ascii="Times New Roman" w:hAnsi="Times New Roman"/>
          <w:sz w:val="26"/>
          <w:szCs w:val="26"/>
        </w:rPr>
        <w:t>, reikalaudamas skolos, parašė ne vieną tulžingą laišką bendrovės pirmininkui K. Venclauskiui</w:t>
      </w:r>
      <w:r w:rsidR="007A6CF9" w:rsidRPr="00CE10D0">
        <w:rPr>
          <w:rStyle w:val="FootnoteReference"/>
          <w:rFonts w:ascii="Times New Roman" w:hAnsi="Times New Roman"/>
          <w:sz w:val="26"/>
          <w:szCs w:val="26"/>
        </w:rPr>
        <w:footnoteReference w:id="762"/>
      </w:r>
      <w:r w:rsidR="007A6CF9" w:rsidRPr="00CE10D0">
        <w:rPr>
          <w:rFonts w:ascii="Times New Roman" w:hAnsi="Times New Roman"/>
          <w:sz w:val="26"/>
          <w:szCs w:val="26"/>
        </w:rPr>
        <w:t>, buvusiam vienu iš Šiaulių inteligentijos autoritetų. Spaustuvės kreditoriams reikalaujant, Šiaulių antstolis 1931 m. sausio mėnesio pradžioje įmonę aprašė, grėsė varžytinės, bet iš paskutiniųjų dar buvo bandoma „Titnagą“ išgelbėti</w:t>
      </w:r>
      <w:r w:rsidR="007A6CF9" w:rsidRPr="00CE10D0">
        <w:rPr>
          <w:rStyle w:val="FootnoteReference"/>
          <w:rFonts w:ascii="Times New Roman" w:hAnsi="Times New Roman"/>
          <w:sz w:val="26"/>
          <w:szCs w:val="26"/>
        </w:rPr>
        <w:footnoteReference w:id="763"/>
      </w:r>
      <w:r w:rsidR="007A6CF9" w:rsidRPr="00CE10D0">
        <w:rPr>
          <w:rFonts w:ascii="Times New Roman" w:hAnsi="Times New Roman"/>
          <w:sz w:val="26"/>
          <w:szCs w:val="26"/>
        </w:rPr>
        <w:t xml:space="preserve">. </w:t>
      </w:r>
      <w:r w:rsidR="0051346B" w:rsidRPr="00CE10D0">
        <w:rPr>
          <w:rFonts w:ascii="Times New Roman" w:hAnsi="Times New Roman"/>
          <w:sz w:val="26"/>
          <w:szCs w:val="26"/>
        </w:rPr>
        <w:t>Tuo metu d</w:t>
      </w:r>
      <w:r w:rsidR="007A6CF9" w:rsidRPr="00CE10D0">
        <w:rPr>
          <w:rFonts w:ascii="Times New Roman" w:hAnsi="Times New Roman"/>
          <w:sz w:val="26"/>
          <w:szCs w:val="26"/>
        </w:rPr>
        <w:t>ėl J. Šliūpo ateistinių pažiūrų</w:t>
      </w:r>
      <w:r w:rsidR="0051346B" w:rsidRPr="00CE10D0">
        <w:rPr>
          <w:rFonts w:ascii="Times New Roman" w:hAnsi="Times New Roman"/>
          <w:sz w:val="26"/>
          <w:szCs w:val="26"/>
        </w:rPr>
        <w:t xml:space="preserve"> </w:t>
      </w:r>
      <w:r w:rsidR="007A6CF9" w:rsidRPr="00CE10D0">
        <w:rPr>
          <w:rFonts w:ascii="Times New Roman" w:hAnsi="Times New Roman"/>
          <w:sz w:val="26"/>
          <w:szCs w:val="26"/>
        </w:rPr>
        <w:t xml:space="preserve">krikščionių demokratų stovykla atvirai boikotavo </w:t>
      </w:r>
      <w:r w:rsidR="00384138" w:rsidRPr="00CE10D0">
        <w:rPr>
          <w:rFonts w:ascii="Times New Roman" w:hAnsi="Times New Roman"/>
          <w:sz w:val="26"/>
          <w:szCs w:val="26"/>
        </w:rPr>
        <w:t>„Titnagą“</w:t>
      </w:r>
      <w:r w:rsidR="007A6CF9" w:rsidRPr="00CE10D0">
        <w:rPr>
          <w:rStyle w:val="FootnoteReference"/>
          <w:rFonts w:ascii="Times New Roman" w:hAnsi="Times New Roman"/>
          <w:sz w:val="26"/>
          <w:szCs w:val="26"/>
        </w:rPr>
        <w:footnoteReference w:id="764"/>
      </w:r>
      <w:r w:rsidR="007A6CF9" w:rsidRPr="00CE10D0">
        <w:rPr>
          <w:rFonts w:ascii="Times New Roman" w:hAnsi="Times New Roman"/>
          <w:sz w:val="26"/>
          <w:szCs w:val="26"/>
        </w:rPr>
        <w:t xml:space="preserve">, nors anksčiau jai duodavo užsakymų. </w:t>
      </w:r>
      <w:r w:rsidR="00384138" w:rsidRPr="00CE10D0">
        <w:rPr>
          <w:rFonts w:ascii="Times New Roman" w:hAnsi="Times New Roman"/>
          <w:sz w:val="26"/>
          <w:szCs w:val="26"/>
        </w:rPr>
        <w:t>S</w:t>
      </w:r>
      <w:r w:rsidR="007A6CF9" w:rsidRPr="00CE10D0">
        <w:rPr>
          <w:rFonts w:ascii="Times New Roman" w:hAnsi="Times New Roman"/>
          <w:sz w:val="26"/>
          <w:szCs w:val="26"/>
        </w:rPr>
        <w:t>paustuvės išgelbėti J. Šliūpas nebegalėjo. Iš antrųjų 1935 m. vasario 7 d. varžytinių „Titnagą“ įsigijo Lietuvos bankas, jos valdymą patikėdamas Šiaulių skyriui</w:t>
      </w:r>
      <w:r w:rsidR="007A6CF9" w:rsidRPr="00CE10D0">
        <w:rPr>
          <w:rStyle w:val="FootnoteReference"/>
          <w:rFonts w:ascii="Times New Roman" w:hAnsi="Times New Roman"/>
          <w:sz w:val="26"/>
          <w:szCs w:val="26"/>
        </w:rPr>
        <w:footnoteReference w:id="765"/>
      </w:r>
      <w:r w:rsidR="007A6CF9" w:rsidRPr="00CE10D0">
        <w:rPr>
          <w:rFonts w:ascii="Times New Roman" w:hAnsi="Times New Roman"/>
          <w:sz w:val="26"/>
          <w:szCs w:val="26"/>
        </w:rPr>
        <w:t>.</w:t>
      </w:r>
      <w:r w:rsidR="00384138" w:rsidRPr="00CE10D0">
        <w:rPr>
          <w:rFonts w:ascii="Times New Roman" w:hAnsi="Times New Roman"/>
          <w:sz w:val="26"/>
          <w:szCs w:val="26"/>
        </w:rPr>
        <w:t xml:space="preserve"> Komerciniais pagrindais dar veikė Kretingoje S. Jonušo, Telšiuose V. Gramalo ir Šiauliuose „Roto“</w:t>
      </w:r>
      <w:r w:rsidR="00FC6504" w:rsidRPr="00CE10D0">
        <w:rPr>
          <w:rFonts w:ascii="Times New Roman" w:hAnsi="Times New Roman"/>
          <w:sz w:val="26"/>
          <w:szCs w:val="26"/>
        </w:rPr>
        <w:t xml:space="preserve"> spaustuvės</w:t>
      </w:r>
      <w:r w:rsidR="00384138" w:rsidRPr="00CE10D0">
        <w:rPr>
          <w:rFonts w:ascii="Times New Roman" w:hAnsi="Times New Roman"/>
          <w:sz w:val="26"/>
          <w:szCs w:val="26"/>
        </w:rPr>
        <w:t>, bet jos buvo nedidelės – daugiau</w:t>
      </w:r>
      <w:r w:rsidR="0051346B" w:rsidRPr="00CE10D0">
        <w:rPr>
          <w:rFonts w:ascii="Times New Roman" w:hAnsi="Times New Roman"/>
          <w:sz w:val="26"/>
          <w:szCs w:val="26"/>
        </w:rPr>
        <w:t xml:space="preserve">sia vertėsi akcidencinės </w:t>
      </w:r>
      <w:r w:rsidR="00384138" w:rsidRPr="00CE10D0">
        <w:rPr>
          <w:rFonts w:ascii="Times New Roman" w:hAnsi="Times New Roman"/>
          <w:sz w:val="26"/>
          <w:szCs w:val="26"/>
        </w:rPr>
        <w:t>spaudos gamyba.</w:t>
      </w:r>
      <w:r w:rsidR="00B65BA8" w:rsidRPr="00CE10D0">
        <w:rPr>
          <w:rFonts w:ascii="Times New Roman" w:hAnsi="Times New Roman"/>
          <w:sz w:val="26"/>
          <w:szCs w:val="26"/>
        </w:rPr>
        <w:t xml:space="preserve"> Taigi be politinio užnugario buvo nelengva išsilaikyti daugeliui poligrafijos įmonių.</w:t>
      </w:r>
    </w:p>
    <w:p w:rsidR="00932472" w:rsidRPr="00CE10D0" w:rsidRDefault="00384138"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Valstybės </w:t>
      </w:r>
      <w:r w:rsidR="00FC6504" w:rsidRPr="00CE10D0">
        <w:rPr>
          <w:rFonts w:ascii="Times New Roman" w:hAnsi="Times New Roman"/>
          <w:sz w:val="26"/>
          <w:szCs w:val="26"/>
        </w:rPr>
        <w:t xml:space="preserve">išlaikomų </w:t>
      </w:r>
      <w:r w:rsidRPr="00CE10D0">
        <w:rPr>
          <w:rFonts w:ascii="Times New Roman" w:hAnsi="Times New Roman"/>
          <w:sz w:val="26"/>
          <w:szCs w:val="26"/>
        </w:rPr>
        <w:t>spaustuvių pradžią reik</w:t>
      </w:r>
      <w:r w:rsidR="00660CBC" w:rsidRPr="00CE10D0">
        <w:rPr>
          <w:rFonts w:ascii="Times New Roman" w:hAnsi="Times New Roman"/>
          <w:sz w:val="26"/>
          <w:szCs w:val="26"/>
        </w:rPr>
        <w:t>ė</w:t>
      </w:r>
      <w:r w:rsidRPr="00CE10D0">
        <w:rPr>
          <w:rFonts w:ascii="Times New Roman" w:hAnsi="Times New Roman"/>
          <w:sz w:val="26"/>
          <w:szCs w:val="26"/>
        </w:rPr>
        <w:t xml:space="preserve">tų </w:t>
      </w:r>
      <w:r w:rsidR="00FC6504" w:rsidRPr="00CE10D0">
        <w:rPr>
          <w:rFonts w:ascii="Times New Roman" w:hAnsi="Times New Roman"/>
          <w:sz w:val="26"/>
          <w:szCs w:val="26"/>
        </w:rPr>
        <w:t>sieti su</w:t>
      </w:r>
      <w:r w:rsidRPr="00CE10D0">
        <w:rPr>
          <w:rFonts w:ascii="Times New Roman" w:hAnsi="Times New Roman"/>
          <w:sz w:val="26"/>
          <w:szCs w:val="26"/>
        </w:rPr>
        <w:t xml:space="preserve"> 191</w:t>
      </w:r>
      <w:r w:rsidR="00BC7ECF" w:rsidRPr="00CE10D0">
        <w:rPr>
          <w:rFonts w:ascii="Times New Roman" w:hAnsi="Times New Roman"/>
          <w:sz w:val="26"/>
          <w:szCs w:val="26"/>
        </w:rPr>
        <w:t>6</w:t>
      </w:r>
      <w:r w:rsidRPr="00CE10D0">
        <w:rPr>
          <w:rFonts w:ascii="Times New Roman" w:hAnsi="Times New Roman"/>
          <w:sz w:val="26"/>
          <w:szCs w:val="26"/>
        </w:rPr>
        <w:t xml:space="preserve"> m. Vokietijos okupacinė</w:t>
      </w:r>
      <w:r w:rsidR="00F71569" w:rsidRPr="00CE10D0">
        <w:rPr>
          <w:rFonts w:ascii="Times New Roman" w:hAnsi="Times New Roman"/>
          <w:sz w:val="26"/>
          <w:szCs w:val="26"/>
        </w:rPr>
        <w:t>s</w:t>
      </w:r>
      <w:r w:rsidRPr="00CE10D0">
        <w:rPr>
          <w:rFonts w:ascii="Times New Roman" w:hAnsi="Times New Roman"/>
          <w:sz w:val="26"/>
          <w:szCs w:val="26"/>
        </w:rPr>
        <w:t xml:space="preserve"> valdži</w:t>
      </w:r>
      <w:r w:rsidR="00F71569" w:rsidRPr="00CE10D0">
        <w:rPr>
          <w:rFonts w:ascii="Times New Roman" w:hAnsi="Times New Roman"/>
          <w:sz w:val="26"/>
          <w:szCs w:val="26"/>
        </w:rPr>
        <w:t>os</w:t>
      </w:r>
      <w:r w:rsidRPr="00CE10D0">
        <w:rPr>
          <w:rFonts w:ascii="Times New Roman" w:hAnsi="Times New Roman"/>
          <w:sz w:val="26"/>
          <w:szCs w:val="26"/>
        </w:rPr>
        <w:t xml:space="preserve"> Šiauliuose įsteig</w:t>
      </w:r>
      <w:r w:rsidR="00FC6504" w:rsidRPr="00CE10D0">
        <w:rPr>
          <w:rFonts w:ascii="Times New Roman" w:hAnsi="Times New Roman"/>
          <w:sz w:val="26"/>
          <w:szCs w:val="26"/>
        </w:rPr>
        <w:t>ta</w:t>
      </w:r>
      <w:r w:rsidRPr="00CE10D0">
        <w:rPr>
          <w:rFonts w:ascii="Times New Roman" w:hAnsi="Times New Roman"/>
          <w:sz w:val="26"/>
          <w:szCs w:val="26"/>
        </w:rPr>
        <w:t xml:space="preserve"> litografij</w:t>
      </w:r>
      <w:r w:rsidR="00F71569" w:rsidRPr="00CE10D0">
        <w:rPr>
          <w:rFonts w:ascii="Times New Roman" w:hAnsi="Times New Roman"/>
          <w:sz w:val="26"/>
          <w:szCs w:val="26"/>
        </w:rPr>
        <w:t>a, kuri savo veiklą nutraukė 1918 m. pabaigoje</w:t>
      </w:r>
      <w:r w:rsidR="0011060C" w:rsidRPr="00CE10D0">
        <w:rPr>
          <w:rFonts w:ascii="Times New Roman" w:hAnsi="Times New Roman"/>
          <w:sz w:val="26"/>
          <w:szCs w:val="26"/>
        </w:rPr>
        <w:t xml:space="preserve"> vietos bolševikams nuginklavus okupantus.</w:t>
      </w:r>
      <w:r w:rsidR="00175445" w:rsidRPr="00CE10D0">
        <w:rPr>
          <w:rFonts w:ascii="Times New Roman" w:hAnsi="Times New Roman"/>
          <w:sz w:val="26"/>
          <w:szCs w:val="26"/>
        </w:rPr>
        <w:t xml:space="preserve"> </w:t>
      </w:r>
      <w:r w:rsidRPr="00CE10D0">
        <w:rPr>
          <w:rFonts w:ascii="Times New Roman" w:hAnsi="Times New Roman"/>
          <w:sz w:val="26"/>
          <w:szCs w:val="26"/>
        </w:rPr>
        <w:t>Nepriklausomos Lietuvos metais valstybės išlaikomos įmonės veikė tik Kaune</w:t>
      </w:r>
      <w:r w:rsidR="008D1710" w:rsidRPr="00CE10D0">
        <w:rPr>
          <w:rFonts w:ascii="Times New Roman" w:hAnsi="Times New Roman"/>
          <w:sz w:val="26"/>
          <w:szCs w:val="26"/>
        </w:rPr>
        <w:t>.</w:t>
      </w:r>
      <w:r w:rsidRPr="00CE10D0">
        <w:rPr>
          <w:rFonts w:ascii="Times New Roman" w:hAnsi="Times New Roman"/>
          <w:sz w:val="26"/>
          <w:szCs w:val="26"/>
        </w:rPr>
        <w:t xml:space="preserve"> </w:t>
      </w:r>
      <w:r w:rsidR="00F9293C" w:rsidRPr="00CE10D0">
        <w:rPr>
          <w:rFonts w:ascii="Times New Roman" w:hAnsi="Times New Roman"/>
          <w:sz w:val="26"/>
          <w:szCs w:val="26"/>
        </w:rPr>
        <w:t>D</w:t>
      </w:r>
      <w:r w:rsidR="008D1710" w:rsidRPr="00CE10D0">
        <w:rPr>
          <w:rFonts w:ascii="Times New Roman" w:hAnsi="Times New Roman"/>
          <w:sz w:val="26"/>
          <w:szCs w:val="26"/>
        </w:rPr>
        <w:t>ėl spartaus poligrafijos pramonės augimo</w:t>
      </w:r>
      <w:r w:rsidR="00375559" w:rsidRPr="00CE10D0">
        <w:rPr>
          <w:rFonts w:ascii="Times New Roman" w:hAnsi="Times New Roman"/>
          <w:sz w:val="26"/>
          <w:szCs w:val="26"/>
        </w:rPr>
        <w:t xml:space="preserve"> valstybės lėšomis jų</w:t>
      </w:r>
      <w:r w:rsidR="004D0427">
        <w:rPr>
          <w:rFonts w:ascii="Times New Roman" w:hAnsi="Times New Roman"/>
          <w:sz w:val="26"/>
          <w:szCs w:val="26"/>
        </w:rPr>
        <w:t xml:space="preserve"> steigti</w:t>
      </w:r>
      <w:r w:rsidR="00D80704" w:rsidRPr="00CE10D0">
        <w:rPr>
          <w:rFonts w:ascii="Times New Roman" w:hAnsi="Times New Roman"/>
          <w:sz w:val="26"/>
          <w:szCs w:val="26"/>
        </w:rPr>
        <w:t xml:space="preserve"> Žemaitijoje</w:t>
      </w:r>
      <w:r w:rsidR="008D1710" w:rsidRPr="00CE10D0">
        <w:rPr>
          <w:rFonts w:ascii="Times New Roman" w:hAnsi="Times New Roman"/>
          <w:sz w:val="26"/>
          <w:szCs w:val="26"/>
        </w:rPr>
        <w:t xml:space="preserve"> </w:t>
      </w:r>
      <w:r w:rsidRPr="00CE10D0">
        <w:rPr>
          <w:rFonts w:ascii="Times New Roman" w:hAnsi="Times New Roman"/>
          <w:sz w:val="26"/>
          <w:szCs w:val="26"/>
        </w:rPr>
        <w:t>ne</w:t>
      </w:r>
      <w:r w:rsidR="00F9293C" w:rsidRPr="00CE10D0">
        <w:rPr>
          <w:rFonts w:ascii="Times New Roman" w:hAnsi="Times New Roman"/>
          <w:sz w:val="26"/>
          <w:szCs w:val="26"/>
        </w:rPr>
        <w:t>be</w:t>
      </w:r>
      <w:r w:rsidRPr="00CE10D0">
        <w:rPr>
          <w:rFonts w:ascii="Times New Roman" w:hAnsi="Times New Roman"/>
          <w:sz w:val="26"/>
          <w:szCs w:val="26"/>
        </w:rPr>
        <w:t>buvo pagrindo</w:t>
      </w:r>
      <w:r w:rsidR="00FC6504" w:rsidRPr="00CE10D0">
        <w:rPr>
          <w:rFonts w:ascii="Times New Roman" w:hAnsi="Times New Roman"/>
          <w:sz w:val="26"/>
          <w:szCs w:val="26"/>
        </w:rPr>
        <w:t xml:space="preserve">. </w:t>
      </w:r>
      <w:r w:rsidRPr="00CE10D0">
        <w:rPr>
          <w:rFonts w:ascii="Times New Roman" w:hAnsi="Times New Roman"/>
          <w:sz w:val="26"/>
          <w:szCs w:val="26"/>
        </w:rPr>
        <w:t>Tik 1940</w:t>
      </w:r>
      <w:r w:rsidR="00D80704" w:rsidRPr="00CE10D0">
        <w:rPr>
          <w:rFonts w:ascii="Times New Roman" w:hAnsi="Times New Roman"/>
          <w:sz w:val="26"/>
          <w:szCs w:val="26"/>
        </w:rPr>
        <w:t>–</w:t>
      </w:r>
      <w:r w:rsidRPr="00CE10D0">
        <w:rPr>
          <w:rFonts w:ascii="Times New Roman" w:hAnsi="Times New Roman"/>
          <w:sz w:val="26"/>
          <w:szCs w:val="26"/>
        </w:rPr>
        <w:t>1941 m.</w:t>
      </w:r>
      <w:r w:rsidR="00FC6504" w:rsidRPr="00CE10D0">
        <w:rPr>
          <w:rFonts w:ascii="Times New Roman" w:hAnsi="Times New Roman"/>
          <w:sz w:val="26"/>
          <w:szCs w:val="26"/>
        </w:rPr>
        <w:t xml:space="preserve"> sovietinei valdžiai</w:t>
      </w:r>
      <w:r w:rsidRPr="00CE10D0">
        <w:rPr>
          <w:rFonts w:ascii="Times New Roman" w:hAnsi="Times New Roman"/>
          <w:sz w:val="26"/>
          <w:szCs w:val="26"/>
        </w:rPr>
        <w:t xml:space="preserve"> naciona</w:t>
      </w:r>
      <w:r w:rsidR="00B65CD5">
        <w:rPr>
          <w:rFonts w:ascii="Times New Roman" w:hAnsi="Times New Roman"/>
          <w:sz w:val="26"/>
          <w:szCs w:val="26"/>
        </w:rPr>
        <w:softHyphen/>
      </w:r>
      <w:r w:rsidRPr="00CE10D0">
        <w:rPr>
          <w:rFonts w:ascii="Times New Roman" w:hAnsi="Times New Roman"/>
          <w:sz w:val="26"/>
          <w:szCs w:val="26"/>
        </w:rPr>
        <w:t xml:space="preserve">lizavus visą </w:t>
      </w:r>
      <w:r w:rsidR="008D1710" w:rsidRPr="00CE10D0">
        <w:rPr>
          <w:rFonts w:ascii="Times New Roman" w:hAnsi="Times New Roman"/>
          <w:sz w:val="26"/>
          <w:szCs w:val="26"/>
        </w:rPr>
        <w:t xml:space="preserve">Lietuvos </w:t>
      </w:r>
      <w:r w:rsidRPr="00CE10D0">
        <w:rPr>
          <w:rFonts w:ascii="Times New Roman" w:hAnsi="Times New Roman"/>
          <w:sz w:val="26"/>
          <w:szCs w:val="26"/>
        </w:rPr>
        <w:t>poligrafijos pramonę</w:t>
      </w:r>
      <w:r w:rsidR="008D1710" w:rsidRPr="00CE10D0">
        <w:rPr>
          <w:rFonts w:ascii="Times New Roman" w:hAnsi="Times New Roman"/>
          <w:sz w:val="26"/>
          <w:szCs w:val="26"/>
        </w:rPr>
        <w:t xml:space="preserve">, </w:t>
      </w:r>
      <w:r w:rsidR="00FC6504" w:rsidRPr="00CE10D0">
        <w:rPr>
          <w:rFonts w:ascii="Times New Roman" w:hAnsi="Times New Roman"/>
          <w:sz w:val="26"/>
          <w:szCs w:val="26"/>
        </w:rPr>
        <w:t>naujoji</w:t>
      </w:r>
      <w:r w:rsidR="008D1710" w:rsidRPr="00CE10D0">
        <w:rPr>
          <w:rFonts w:ascii="Times New Roman" w:hAnsi="Times New Roman"/>
          <w:sz w:val="26"/>
          <w:szCs w:val="26"/>
        </w:rPr>
        <w:t xml:space="preserve"> valdžia perėmė ir regiono spaustuves.</w:t>
      </w:r>
      <w:r w:rsidRPr="00CE10D0">
        <w:rPr>
          <w:rFonts w:ascii="Times New Roman" w:hAnsi="Times New Roman"/>
          <w:sz w:val="26"/>
          <w:szCs w:val="26"/>
        </w:rPr>
        <w:t xml:space="preserve"> </w:t>
      </w:r>
      <w:r w:rsidR="008D1710" w:rsidRPr="00CE10D0">
        <w:rPr>
          <w:rFonts w:ascii="Times New Roman" w:hAnsi="Times New Roman"/>
          <w:sz w:val="26"/>
          <w:szCs w:val="26"/>
        </w:rPr>
        <w:t>Nemaža jų dalis buvo sustambinta, didelė dalis jų nukentėjo 1941</w:t>
      </w:r>
      <w:r w:rsidR="00B65CD5">
        <w:rPr>
          <w:rFonts w:ascii="Times New Roman" w:hAnsi="Times New Roman"/>
          <w:sz w:val="26"/>
          <w:szCs w:val="26"/>
        </w:rPr>
        <w:t> </w:t>
      </w:r>
      <w:r w:rsidR="008D1710" w:rsidRPr="00CE10D0">
        <w:rPr>
          <w:rFonts w:ascii="Times New Roman" w:hAnsi="Times New Roman"/>
          <w:sz w:val="26"/>
          <w:szCs w:val="26"/>
        </w:rPr>
        <w:t>m. prasidėjus Vokietijos</w:t>
      </w:r>
      <w:r w:rsidR="008B481B" w:rsidRPr="00CE10D0">
        <w:rPr>
          <w:rFonts w:ascii="Times New Roman" w:hAnsi="Times New Roman"/>
          <w:sz w:val="26"/>
          <w:szCs w:val="26"/>
        </w:rPr>
        <w:t>–</w:t>
      </w:r>
      <w:r w:rsidR="008D1710" w:rsidRPr="00CE10D0">
        <w:rPr>
          <w:rFonts w:ascii="Times New Roman" w:hAnsi="Times New Roman"/>
          <w:sz w:val="26"/>
          <w:szCs w:val="26"/>
        </w:rPr>
        <w:t xml:space="preserve">Sovietų Sąjungos karui. </w:t>
      </w:r>
      <w:r w:rsidR="00F9293C" w:rsidRPr="00CE10D0">
        <w:rPr>
          <w:rFonts w:ascii="Times New Roman" w:hAnsi="Times New Roman"/>
          <w:sz w:val="26"/>
          <w:szCs w:val="26"/>
        </w:rPr>
        <w:t>Kaip minėta, n</w:t>
      </w:r>
      <w:r w:rsidR="008D1710" w:rsidRPr="00CE10D0">
        <w:rPr>
          <w:rFonts w:ascii="Times New Roman" w:hAnsi="Times New Roman"/>
          <w:sz w:val="26"/>
          <w:szCs w:val="26"/>
        </w:rPr>
        <w:t>acių okupacijos metais buvo išlikusios tik valstybinės</w:t>
      </w:r>
      <w:r w:rsidR="007C526B" w:rsidRPr="00CE10D0">
        <w:rPr>
          <w:rFonts w:ascii="Times New Roman" w:hAnsi="Times New Roman"/>
          <w:sz w:val="26"/>
          <w:szCs w:val="26"/>
        </w:rPr>
        <w:t xml:space="preserve"> </w:t>
      </w:r>
      <w:r w:rsidR="008D1710" w:rsidRPr="00CE10D0">
        <w:rPr>
          <w:rFonts w:ascii="Times New Roman" w:hAnsi="Times New Roman"/>
          <w:sz w:val="26"/>
          <w:szCs w:val="26"/>
        </w:rPr>
        <w:t>Šiaulių</w:t>
      </w:r>
      <w:r w:rsidRPr="00CE10D0">
        <w:rPr>
          <w:rFonts w:ascii="Times New Roman" w:hAnsi="Times New Roman"/>
          <w:sz w:val="26"/>
          <w:szCs w:val="26"/>
        </w:rPr>
        <w:t xml:space="preserve"> „Astra“ ir Te</w:t>
      </w:r>
      <w:r w:rsidR="008D1710" w:rsidRPr="00CE10D0">
        <w:rPr>
          <w:rFonts w:ascii="Times New Roman" w:hAnsi="Times New Roman"/>
          <w:sz w:val="26"/>
          <w:szCs w:val="26"/>
        </w:rPr>
        <w:t>lšių apskrities savivaldybės spaustuvės.</w:t>
      </w:r>
      <w:r w:rsidR="00175445" w:rsidRPr="00CE10D0">
        <w:rPr>
          <w:rFonts w:ascii="Times New Roman" w:hAnsi="Times New Roman"/>
          <w:sz w:val="26"/>
          <w:szCs w:val="26"/>
        </w:rPr>
        <w:t xml:space="preserve"> </w:t>
      </w:r>
    </w:p>
    <w:p w:rsidR="008D1710" w:rsidRPr="00CE10D0" w:rsidRDefault="00E92031" w:rsidP="00293F9D">
      <w:pPr>
        <w:spacing w:after="0" w:line="360" w:lineRule="auto"/>
        <w:ind w:firstLine="709"/>
        <w:jc w:val="both"/>
        <w:rPr>
          <w:rFonts w:ascii="Times New Roman" w:hAnsi="Times New Roman"/>
          <w:sz w:val="26"/>
          <w:szCs w:val="26"/>
        </w:rPr>
      </w:pPr>
      <w:r w:rsidRPr="00CE10D0">
        <w:rPr>
          <w:rFonts w:ascii="Times New Roman" w:hAnsi="Times New Roman"/>
          <w:i/>
          <w:sz w:val="26"/>
          <w:szCs w:val="26"/>
        </w:rPr>
        <w:lastRenderedPageBreak/>
        <w:t>2.1.3. Techninės bazės moderniza</w:t>
      </w:r>
      <w:r w:rsidR="00676FD8" w:rsidRPr="00CE10D0">
        <w:rPr>
          <w:rFonts w:ascii="Times New Roman" w:hAnsi="Times New Roman"/>
          <w:i/>
          <w:sz w:val="26"/>
          <w:szCs w:val="26"/>
        </w:rPr>
        <w:t>vimas</w:t>
      </w:r>
      <w:r w:rsidRPr="00CE10D0">
        <w:rPr>
          <w:rFonts w:ascii="Times New Roman" w:hAnsi="Times New Roman"/>
          <w:i/>
          <w:sz w:val="26"/>
          <w:szCs w:val="26"/>
        </w:rPr>
        <w:t>.</w:t>
      </w:r>
      <w:r w:rsidRPr="00CE10D0">
        <w:rPr>
          <w:rFonts w:ascii="Times New Roman" w:hAnsi="Times New Roman"/>
          <w:sz w:val="26"/>
          <w:szCs w:val="26"/>
        </w:rPr>
        <w:t xml:space="preserve"> </w:t>
      </w:r>
      <w:r w:rsidR="008D1710" w:rsidRPr="00CE10D0">
        <w:rPr>
          <w:rFonts w:ascii="Times New Roman" w:hAnsi="Times New Roman"/>
          <w:sz w:val="26"/>
          <w:szCs w:val="26"/>
        </w:rPr>
        <w:t xml:space="preserve">Spaustuvių modernizaciją apsprendė keletas </w:t>
      </w:r>
      <w:r w:rsidR="008B481B" w:rsidRPr="00CE10D0">
        <w:rPr>
          <w:rFonts w:ascii="Times New Roman" w:hAnsi="Times New Roman"/>
          <w:sz w:val="26"/>
          <w:szCs w:val="26"/>
        </w:rPr>
        <w:t xml:space="preserve">pagrindinių </w:t>
      </w:r>
      <w:r w:rsidR="00F6576A" w:rsidRPr="00CE10D0">
        <w:rPr>
          <w:rFonts w:ascii="Times New Roman" w:hAnsi="Times New Roman"/>
          <w:sz w:val="26"/>
          <w:szCs w:val="26"/>
        </w:rPr>
        <w:t>rodiklių</w:t>
      </w:r>
      <w:r w:rsidR="00660CBC" w:rsidRPr="00CE10D0">
        <w:rPr>
          <w:rFonts w:ascii="Times New Roman" w:hAnsi="Times New Roman"/>
          <w:sz w:val="26"/>
          <w:szCs w:val="26"/>
        </w:rPr>
        <w:t>:</w:t>
      </w:r>
      <w:r w:rsidR="008D1710" w:rsidRPr="00CE10D0">
        <w:rPr>
          <w:rFonts w:ascii="Times New Roman" w:hAnsi="Times New Roman"/>
          <w:sz w:val="26"/>
          <w:szCs w:val="26"/>
        </w:rPr>
        <w:t xml:space="preserve"> 1) gamybiniai skyriai, 2) spaudos mašinos, 3) elektrifikacija ir 4) šriftų pasirinkimas. </w:t>
      </w:r>
      <w:r w:rsidR="00CB3DBB" w:rsidRPr="00CE10D0">
        <w:rPr>
          <w:rFonts w:ascii="Times New Roman" w:hAnsi="Times New Roman"/>
          <w:sz w:val="26"/>
          <w:szCs w:val="26"/>
        </w:rPr>
        <w:t>Prie spaustuvių veikę į</w:t>
      </w:r>
      <w:r w:rsidR="008D1710" w:rsidRPr="00CE10D0">
        <w:rPr>
          <w:rFonts w:ascii="Times New Roman" w:hAnsi="Times New Roman"/>
          <w:sz w:val="26"/>
          <w:szCs w:val="26"/>
        </w:rPr>
        <w:t xml:space="preserve">prastiniai gamybiniai skyriai buvo šie: </w:t>
      </w:r>
      <w:r w:rsidR="0039373B" w:rsidRPr="00CE10D0">
        <w:rPr>
          <w:rFonts w:ascii="Times New Roman" w:hAnsi="Times New Roman"/>
          <w:sz w:val="26"/>
          <w:szCs w:val="26"/>
        </w:rPr>
        <w:t xml:space="preserve">kaučiukinių antspaudų dirbtuvės, litografijos, knygrišyklos ir stereotipijos. Ištyrus </w:t>
      </w:r>
      <w:r w:rsidR="00A678C7" w:rsidRPr="00CE10D0">
        <w:rPr>
          <w:rFonts w:ascii="Times New Roman" w:hAnsi="Times New Roman"/>
          <w:sz w:val="26"/>
          <w:szCs w:val="26"/>
        </w:rPr>
        <w:t xml:space="preserve">spaudos </w:t>
      </w:r>
      <w:r w:rsidR="00660CBC" w:rsidRPr="00CE10D0">
        <w:rPr>
          <w:rFonts w:ascii="Times New Roman" w:hAnsi="Times New Roman"/>
          <w:sz w:val="26"/>
          <w:szCs w:val="26"/>
        </w:rPr>
        <w:t xml:space="preserve">produkciją </w:t>
      </w:r>
      <w:r w:rsidR="00A678C7" w:rsidRPr="00CE10D0">
        <w:rPr>
          <w:rFonts w:ascii="Times New Roman" w:hAnsi="Times New Roman"/>
          <w:sz w:val="26"/>
          <w:szCs w:val="26"/>
        </w:rPr>
        <w:t>ir archyvinius šaltinius</w:t>
      </w:r>
      <w:r w:rsidR="00660CBC" w:rsidRPr="00CE10D0">
        <w:rPr>
          <w:rFonts w:ascii="Times New Roman" w:hAnsi="Times New Roman"/>
          <w:sz w:val="26"/>
          <w:szCs w:val="26"/>
        </w:rPr>
        <w:t>,</w:t>
      </w:r>
      <w:r w:rsidR="00A678C7" w:rsidRPr="00CE10D0">
        <w:rPr>
          <w:rFonts w:ascii="Times New Roman" w:hAnsi="Times New Roman"/>
          <w:sz w:val="26"/>
          <w:szCs w:val="26"/>
        </w:rPr>
        <w:t xml:space="preserve"> n</w:t>
      </w:r>
      <w:r w:rsidR="0039373B" w:rsidRPr="00CE10D0">
        <w:rPr>
          <w:rFonts w:ascii="Times New Roman" w:hAnsi="Times New Roman"/>
          <w:sz w:val="26"/>
          <w:szCs w:val="26"/>
        </w:rPr>
        <w:t>ustatyta, kad antspaudus gamino 9 spaustuvės</w:t>
      </w:r>
      <w:r w:rsidR="008B481B" w:rsidRPr="00CE10D0">
        <w:rPr>
          <w:rFonts w:ascii="Times New Roman" w:hAnsi="Times New Roman"/>
          <w:sz w:val="26"/>
          <w:szCs w:val="26"/>
        </w:rPr>
        <w:t xml:space="preserve"> (</w:t>
      </w:r>
      <w:r w:rsidR="00B37364">
        <w:rPr>
          <w:rFonts w:ascii="Times New Roman" w:hAnsi="Times New Roman"/>
          <w:sz w:val="26"/>
          <w:szCs w:val="26"/>
        </w:rPr>
        <w:t xml:space="preserve">žr. </w:t>
      </w:r>
      <w:r w:rsidR="00331C90" w:rsidRPr="00CE10D0">
        <w:rPr>
          <w:rFonts w:ascii="Times New Roman" w:hAnsi="Times New Roman"/>
          <w:sz w:val="26"/>
          <w:szCs w:val="26"/>
        </w:rPr>
        <w:t xml:space="preserve">3 </w:t>
      </w:r>
      <w:r w:rsidR="00B37364">
        <w:rPr>
          <w:rFonts w:ascii="Times New Roman" w:hAnsi="Times New Roman"/>
          <w:sz w:val="26"/>
          <w:szCs w:val="26"/>
        </w:rPr>
        <w:t>priedo</w:t>
      </w:r>
      <w:r w:rsidR="00331C90" w:rsidRPr="00CE10D0">
        <w:rPr>
          <w:rFonts w:ascii="Times New Roman" w:hAnsi="Times New Roman"/>
          <w:sz w:val="26"/>
          <w:szCs w:val="26"/>
        </w:rPr>
        <w:t xml:space="preserve"> 5 </w:t>
      </w:r>
      <w:r w:rsidR="00B37364">
        <w:rPr>
          <w:rFonts w:ascii="Times New Roman" w:hAnsi="Times New Roman"/>
          <w:sz w:val="26"/>
          <w:szCs w:val="26"/>
        </w:rPr>
        <w:t>diagramą</w:t>
      </w:r>
      <w:r w:rsidR="008B481B" w:rsidRPr="00CE10D0">
        <w:rPr>
          <w:rFonts w:ascii="Times New Roman" w:hAnsi="Times New Roman"/>
          <w:sz w:val="26"/>
          <w:szCs w:val="26"/>
        </w:rPr>
        <w:t>)</w:t>
      </w:r>
      <w:r w:rsidR="00F9293C" w:rsidRPr="00CE10D0">
        <w:rPr>
          <w:rFonts w:ascii="Times New Roman" w:hAnsi="Times New Roman"/>
          <w:sz w:val="26"/>
          <w:szCs w:val="26"/>
        </w:rPr>
        <w:t xml:space="preserve">. Kiekvienai institucijai ir organizacijai, rečiau privačiam asmeniui antspaudas buvo reikalingas </w:t>
      </w:r>
      <w:r w:rsidR="003844A7" w:rsidRPr="00CE10D0">
        <w:rPr>
          <w:rFonts w:ascii="Times New Roman" w:hAnsi="Times New Roman"/>
          <w:sz w:val="26"/>
          <w:szCs w:val="26"/>
        </w:rPr>
        <w:t xml:space="preserve">administracinei </w:t>
      </w:r>
      <w:r w:rsidR="00F9293C" w:rsidRPr="00CE10D0">
        <w:rPr>
          <w:rFonts w:ascii="Times New Roman" w:hAnsi="Times New Roman"/>
          <w:sz w:val="26"/>
          <w:szCs w:val="26"/>
        </w:rPr>
        <w:t xml:space="preserve">ir kt. </w:t>
      </w:r>
      <w:r w:rsidR="003844A7" w:rsidRPr="00CE10D0">
        <w:rPr>
          <w:rFonts w:ascii="Times New Roman" w:hAnsi="Times New Roman"/>
          <w:sz w:val="26"/>
          <w:szCs w:val="26"/>
        </w:rPr>
        <w:t>veiklai</w:t>
      </w:r>
      <w:r w:rsidR="00F9293C" w:rsidRPr="00CE10D0">
        <w:rPr>
          <w:rFonts w:ascii="Times New Roman" w:hAnsi="Times New Roman"/>
          <w:sz w:val="26"/>
          <w:szCs w:val="26"/>
        </w:rPr>
        <w:t xml:space="preserve">, todėl </w:t>
      </w:r>
      <w:r w:rsidR="0011060C" w:rsidRPr="00CE10D0">
        <w:rPr>
          <w:rFonts w:ascii="Times New Roman" w:hAnsi="Times New Roman"/>
          <w:sz w:val="26"/>
          <w:szCs w:val="26"/>
        </w:rPr>
        <w:t>nuo XIX a. pab</w:t>
      </w:r>
      <w:r w:rsidR="008B481B" w:rsidRPr="00CE10D0">
        <w:rPr>
          <w:rFonts w:ascii="Times New Roman" w:hAnsi="Times New Roman"/>
          <w:sz w:val="26"/>
          <w:szCs w:val="26"/>
        </w:rPr>
        <w:t xml:space="preserve">aigos </w:t>
      </w:r>
      <w:r w:rsidR="00F9293C" w:rsidRPr="00CE10D0">
        <w:rPr>
          <w:rFonts w:ascii="Times New Roman" w:hAnsi="Times New Roman"/>
          <w:sz w:val="26"/>
          <w:szCs w:val="26"/>
        </w:rPr>
        <w:t>prie spaustuvių veikę kaučiukinių antspaudų skyriai turėjo paklausą. L</w:t>
      </w:r>
      <w:r w:rsidR="0039373B" w:rsidRPr="00CE10D0">
        <w:rPr>
          <w:rFonts w:ascii="Times New Roman" w:hAnsi="Times New Roman"/>
          <w:sz w:val="26"/>
          <w:szCs w:val="26"/>
        </w:rPr>
        <w:t>itografijos skyrius turėjo įsirengusios 6 spaustuvės</w:t>
      </w:r>
      <w:r w:rsidR="00F9293C" w:rsidRPr="00CE10D0">
        <w:rPr>
          <w:rFonts w:ascii="Times New Roman" w:hAnsi="Times New Roman"/>
          <w:sz w:val="26"/>
          <w:szCs w:val="26"/>
        </w:rPr>
        <w:t>, dalis jų neturėjo kitų spaudos mašinų, atliko nesudėtingus litografavimo darbus. Modernių knygrišyklų poreikis pakilo XX a. 3-iojo dešim</w:t>
      </w:r>
      <w:r w:rsidR="00877AFF" w:rsidRPr="00CE10D0">
        <w:rPr>
          <w:rFonts w:ascii="Times New Roman" w:hAnsi="Times New Roman"/>
          <w:sz w:val="26"/>
          <w:szCs w:val="26"/>
        </w:rPr>
        <w:t>t</w:t>
      </w:r>
      <w:r w:rsidR="0013639C" w:rsidRPr="00CE10D0">
        <w:rPr>
          <w:rFonts w:ascii="Times New Roman" w:hAnsi="Times New Roman"/>
          <w:sz w:val="26"/>
          <w:szCs w:val="26"/>
        </w:rPr>
        <w:t>mečio</w:t>
      </w:r>
      <w:r w:rsidR="00F9293C" w:rsidRPr="00CE10D0">
        <w:rPr>
          <w:rFonts w:ascii="Times New Roman" w:hAnsi="Times New Roman"/>
          <w:sz w:val="26"/>
          <w:szCs w:val="26"/>
        </w:rPr>
        <w:t xml:space="preserve"> pabaigoje, todėl daugelis </w:t>
      </w:r>
      <w:r w:rsidR="008B481B" w:rsidRPr="00CE10D0">
        <w:rPr>
          <w:rFonts w:ascii="Times New Roman" w:hAnsi="Times New Roman"/>
          <w:sz w:val="26"/>
          <w:szCs w:val="26"/>
        </w:rPr>
        <w:t xml:space="preserve">finansiškai pajėgesnių </w:t>
      </w:r>
      <w:r w:rsidR="00F9293C" w:rsidRPr="00CE10D0">
        <w:rPr>
          <w:rFonts w:ascii="Times New Roman" w:hAnsi="Times New Roman"/>
          <w:sz w:val="26"/>
          <w:szCs w:val="26"/>
        </w:rPr>
        <w:t xml:space="preserve">spaustuvių juos bandė įsirengti. Iš viso prie 6 spaustuvių veikė knygrišyklos. </w:t>
      </w:r>
      <w:r w:rsidR="008B481B" w:rsidRPr="00CE10D0">
        <w:rPr>
          <w:rFonts w:ascii="Times New Roman" w:hAnsi="Times New Roman"/>
          <w:sz w:val="26"/>
          <w:szCs w:val="26"/>
        </w:rPr>
        <w:t xml:space="preserve">Šie skyriai priimdavo užsakymus ir iš įvairių klientų, kurie </w:t>
      </w:r>
      <w:r w:rsidR="00F9293C" w:rsidRPr="00CE10D0">
        <w:rPr>
          <w:rFonts w:ascii="Times New Roman" w:hAnsi="Times New Roman"/>
          <w:sz w:val="26"/>
          <w:szCs w:val="26"/>
        </w:rPr>
        <w:t>dažniausiai</w:t>
      </w:r>
      <w:r w:rsidR="008B481B" w:rsidRPr="00CE10D0">
        <w:rPr>
          <w:rFonts w:ascii="Times New Roman" w:hAnsi="Times New Roman"/>
          <w:sz w:val="26"/>
          <w:szCs w:val="26"/>
        </w:rPr>
        <w:t xml:space="preserve"> knygrišykloms patikėdavo</w:t>
      </w:r>
      <w:r w:rsidR="00F9293C" w:rsidRPr="00CE10D0">
        <w:rPr>
          <w:rFonts w:ascii="Times New Roman" w:hAnsi="Times New Roman"/>
          <w:sz w:val="26"/>
          <w:szCs w:val="26"/>
        </w:rPr>
        <w:t xml:space="preserve"> </w:t>
      </w:r>
      <w:r w:rsidR="00D80704" w:rsidRPr="00CE10D0">
        <w:rPr>
          <w:rFonts w:ascii="Times New Roman" w:hAnsi="Times New Roman"/>
          <w:sz w:val="26"/>
          <w:szCs w:val="26"/>
        </w:rPr>
        <w:t>į</w:t>
      </w:r>
      <w:r w:rsidR="008B481B" w:rsidRPr="00CE10D0">
        <w:rPr>
          <w:rFonts w:ascii="Times New Roman" w:hAnsi="Times New Roman"/>
          <w:sz w:val="26"/>
          <w:szCs w:val="26"/>
        </w:rPr>
        <w:t xml:space="preserve">rišti </w:t>
      </w:r>
      <w:r w:rsidR="00F9293C" w:rsidRPr="00CE10D0">
        <w:rPr>
          <w:rFonts w:ascii="Times New Roman" w:hAnsi="Times New Roman"/>
          <w:sz w:val="26"/>
          <w:szCs w:val="26"/>
        </w:rPr>
        <w:t>administracinio turinio dokumentu</w:t>
      </w:r>
      <w:r w:rsidR="008B481B" w:rsidRPr="00CE10D0">
        <w:rPr>
          <w:rFonts w:ascii="Times New Roman" w:hAnsi="Times New Roman"/>
          <w:sz w:val="26"/>
          <w:szCs w:val="26"/>
        </w:rPr>
        <w:t>s</w:t>
      </w:r>
      <w:r w:rsidR="00F9293C" w:rsidRPr="00CE10D0">
        <w:rPr>
          <w:rFonts w:ascii="Times New Roman" w:hAnsi="Times New Roman"/>
          <w:sz w:val="26"/>
          <w:szCs w:val="26"/>
        </w:rPr>
        <w:t>. S</w:t>
      </w:r>
      <w:r w:rsidR="0039373B" w:rsidRPr="00CE10D0">
        <w:rPr>
          <w:rFonts w:ascii="Times New Roman" w:hAnsi="Times New Roman"/>
          <w:sz w:val="26"/>
          <w:szCs w:val="26"/>
        </w:rPr>
        <w:t>tereotipijos paslaugas teikė 4 spaustuvės</w:t>
      </w:r>
      <w:r w:rsidR="00877AFF" w:rsidRPr="00CE10D0">
        <w:rPr>
          <w:rFonts w:ascii="Times New Roman" w:hAnsi="Times New Roman"/>
          <w:sz w:val="26"/>
          <w:szCs w:val="26"/>
        </w:rPr>
        <w:t xml:space="preserve">. Jose leidėjai galėjo užsisakyti švine atliktas spaudos rinkinio kopijas, </w:t>
      </w:r>
      <w:r w:rsidR="00D80704" w:rsidRPr="00CE10D0">
        <w:rPr>
          <w:rFonts w:ascii="Times New Roman" w:hAnsi="Times New Roman"/>
          <w:sz w:val="26"/>
          <w:szCs w:val="26"/>
        </w:rPr>
        <w:t>iš kurių</w:t>
      </w:r>
      <w:r w:rsidR="00877AFF" w:rsidRPr="00CE10D0">
        <w:rPr>
          <w:rFonts w:ascii="Times New Roman" w:hAnsi="Times New Roman"/>
          <w:sz w:val="26"/>
          <w:szCs w:val="26"/>
        </w:rPr>
        <w:t xml:space="preserve"> vėliau buvo galima pakartoti spaudinį tiesiogiai nuo stereotipo. C</w:t>
      </w:r>
      <w:r w:rsidR="0039373B" w:rsidRPr="00CE10D0">
        <w:rPr>
          <w:rFonts w:ascii="Times New Roman" w:hAnsi="Times New Roman"/>
          <w:sz w:val="26"/>
          <w:szCs w:val="26"/>
        </w:rPr>
        <w:t>hromolitografijos užsa</w:t>
      </w:r>
      <w:r w:rsidR="00B65CD5">
        <w:rPr>
          <w:rFonts w:ascii="Times New Roman" w:hAnsi="Times New Roman"/>
          <w:sz w:val="26"/>
          <w:szCs w:val="26"/>
        </w:rPr>
        <w:softHyphen/>
      </w:r>
      <w:r w:rsidR="0039373B" w:rsidRPr="00CE10D0">
        <w:rPr>
          <w:rFonts w:ascii="Times New Roman" w:hAnsi="Times New Roman"/>
          <w:sz w:val="26"/>
          <w:szCs w:val="26"/>
        </w:rPr>
        <w:t>kymus vykdė tik Šiaulių „Grafika“.</w:t>
      </w:r>
      <w:r w:rsidR="00A678C7" w:rsidRPr="00CE10D0">
        <w:rPr>
          <w:rFonts w:ascii="Times New Roman" w:hAnsi="Times New Roman"/>
          <w:sz w:val="26"/>
          <w:szCs w:val="26"/>
        </w:rPr>
        <w:t xml:space="preserve"> Klientūrai </w:t>
      </w:r>
      <w:r w:rsidR="001C12B1" w:rsidRPr="00CE10D0">
        <w:rPr>
          <w:rFonts w:ascii="Times New Roman" w:hAnsi="Times New Roman"/>
          <w:sz w:val="26"/>
          <w:szCs w:val="26"/>
        </w:rPr>
        <w:t xml:space="preserve">spaudos įmonių </w:t>
      </w:r>
      <w:r w:rsidR="00A678C7" w:rsidRPr="00CE10D0">
        <w:rPr>
          <w:rFonts w:ascii="Times New Roman" w:hAnsi="Times New Roman"/>
          <w:sz w:val="26"/>
          <w:szCs w:val="26"/>
        </w:rPr>
        <w:t xml:space="preserve">gamybinių skyrių skaičius buvo vienas iš esminių poligrafijos pramonės patrauklumo motyvų, </w:t>
      </w:r>
      <w:r w:rsidR="00752929" w:rsidRPr="00CE10D0">
        <w:rPr>
          <w:rFonts w:ascii="Times New Roman" w:hAnsi="Times New Roman"/>
          <w:sz w:val="26"/>
          <w:szCs w:val="26"/>
        </w:rPr>
        <w:t xml:space="preserve">kuris </w:t>
      </w:r>
      <w:r w:rsidR="00A678C7" w:rsidRPr="00CE10D0">
        <w:rPr>
          <w:rFonts w:ascii="Times New Roman" w:hAnsi="Times New Roman"/>
          <w:sz w:val="26"/>
          <w:szCs w:val="26"/>
        </w:rPr>
        <w:t xml:space="preserve">dažnai ir apsprendė konkrečių spaustuvių pasirinkimą ir jų produktyvumą. </w:t>
      </w:r>
      <w:r w:rsidR="00630311" w:rsidRPr="00CE10D0">
        <w:rPr>
          <w:rFonts w:ascii="Times New Roman" w:hAnsi="Times New Roman"/>
          <w:sz w:val="26"/>
          <w:szCs w:val="26"/>
        </w:rPr>
        <w:t>Regiono p</w:t>
      </w:r>
      <w:r w:rsidR="00877AFF" w:rsidRPr="00CE10D0">
        <w:rPr>
          <w:rFonts w:ascii="Times New Roman" w:hAnsi="Times New Roman"/>
          <w:sz w:val="26"/>
          <w:szCs w:val="26"/>
        </w:rPr>
        <w:t>oligrafijos bazei trūko cinkografijos skyrių</w:t>
      </w:r>
      <w:r w:rsidR="003844A7" w:rsidRPr="00CE10D0">
        <w:rPr>
          <w:rFonts w:ascii="Times New Roman" w:hAnsi="Times New Roman"/>
          <w:sz w:val="26"/>
          <w:szCs w:val="26"/>
        </w:rPr>
        <w:t>,</w:t>
      </w:r>
      <w:r w:rsidR="00752929" w:rsidRPr="00CE10D0">
        <w:rPr>
          <w:rFonts w:ascii="Times New Roman" w:hAnsi="Times New Roman"/>
          <w:sz w:val="26"/>
          <w:szCs w:val="26"/>
        </w:rPr>
        <w:t xml:space="preserve"> galėjusių</w:t>
      </w:r>
      <w:r w:rsidR="00877AFF" w:rsidRPr="00CE10D0">
        <w:rPr>
          <w:rFonts w:ascii="Times New Roman" w:hAnsi="Times New Roman"/>
          <w:sz w:val="26"/>
          <w:szCs w:val="26"/>
        </w:rPr>
        <w:t xml:space="preserve"> atpigin</w:t>
      </w:r>
      <w:r w:rsidR="00752929" w:rsidRPr="00CE10D0">
        <w:rPr>
          <w:rFonts w:ascii="Times New Roman" w:hAnsi="Times New Roman"/>
          <w:sz w:val="26"/>
          <w:szCs w:val="26"/>
        </w:rPr>
        <w:t>ti</w:t>
      </w:r>
      <w:r w:rsidR="00877AFF" w:rsidRPr="00CE10D0">
        <w:rPr>
          <w:rFonts w:ascii="Times New Roman" w:hAnsi="Times New Roman"/>
          <w:sz w:val="26"/>
          <w:szCs w:val="26"/>
        </w:rPr>
        <w:t xml:space="preserve"> knygų grafikai reikaling</w:t>
      </w:r>
      <w:r w:rsidR="00630311" w:rsidRPr="00CE10D0">
        <w:rPr>
          <w:rFonts w:ascii="Times New Roman" w:hAnsi="Times New Roman"/>
          <w:sz w:val="26"/>
          <w:szCs w:val="26"/>
        </w:rPr>
        <w:t>ų cinkografinių spaudos formų gamybą.</w:t>
      </w:r>
      <w:r w:rsidR="00175445" w:rsidRPr="00CE10D0">
        <w:rPr>
          <w:rFonts w:ascii="Times New Roman" w:hAnsi="Times New Roman"/>
          <w:sz w:val="26"/>
          <w:szCs w:val="26"/>
        </w:rPr>
        <w:t xml:space="preserve"> </w:t>
      </w:r>
    </w:p>
    <w:p w:rsidR="000934DA" w:rsidRPr="00CE10D0" w:rsidRDefault="00A678C7"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Spaudos mašinų modernizacijai didelės įtakos turėjo iki Pirmojo pasaulinio karo buv</w:t>
      </w:r>
      <w:r w:rsidR="004C1D05" w:rsidRPr="00CE10D0">
        <w:rPr>
          <w:rFonts w:ascii="Times New Roman" w:hAnsi="Times New Roman"/>
          <w:sz w:val="26"/>
          <w:szCs w:val="26"/>
        </w:rPr>
        <w:t>ę</w:t>
      </w:r>
      <w:r w:rsidRPr="00CE10D0">
        <w:rPr>
          <w:rFonts w:ascii="Times New Roman" w:hAnsi="Times New Roman"/>
          <w:sz w:val="26"/>
          <w:szCs w:val="26"/>
        </w:rPr>
        <w:t xml:space="preserve"> gana menki </w:t>
      </w:r>
      <w:r w:rsidR="004C1D05" w:rsidRPr="00CE10D0">
        <w:rPr>
          <w:rFonts w:ascii="Times New Roman" w:hAnsi="Times New Roman"/>
          <w:sz w:val="26"/>
          <w:szCs w:val="26"/>
        </w:rPr>
        <w:t xml:space="preserve">spaudos </w:t>
      </w:r>
      <w:r w:rsidRPr="00CE10D0">
        <w:rPr>
          <w:rFonts w:ascii="Times New Roman" w:hAnsi="Times New Roman"/>
          <w:sz w:val="26"/>
          <w:szCs w:val="26"/>
        </w:rPr>
        <w:t xml:space="preserve">užsakymai, o karo metais </w:t>
      </w:r>
      <w:r w:rsidR="004D0427">
        <w:rPr>
          <w:rFonts w:ascii="Times New Roman" w:hAnsi="Times New Roman"/>
          <w:sz w:val="26"/>
          <w:szCs w:val="26"/>
        </w:rPr>
        <w:t xml:space="preserve">– </w:t>
      </w:r>
      <w:r w:rsidRPr="00CE10D0">
        <w:rPr>
          <w:rFonts w:ascii="Times New Roman" w:hAnsi="Times New Roman"/>
          <w:sz w:val="26"/>
          <w:szCs w:val="26"/>
        </w:rPr>
        <w:t>didžiuliai nuostoliai. Iki</w:t>
      </w:r>
      <w:r w:rsidRPr="006B2C2A">
        <w:rPr>
          <w:rFonts w:ascii="Times New Roman" w:hAnsi="Times New Roman"/>
          <w:spacing w:val="-20"/>
          <w:sz w:val="26"/>
          <w:szCs w:val="26"/>
        </w:rPr>
        <w:t xml:space="preserve"> </w:t>
      </w:r>
      <w:r w:rsidRPr="00CE10D0">
        <w:rPr>
          <w:rFonts w:ascii="Times New Roman" w:hAnsi="Times New Roman"/>
          <w:sz w:val="26"/>
          <w:szCs w:val="26"/>
        </w:rPr>
        <w:t>karo</w:t>
      </w:r>
      <w:r w:rsidR="00AA67CB" w:rsidRPr="006B2C2A">
        <w:rPr>
          <w:rFonts w:ascii="Times New Roman" w:hAnsi="Times New Roman"/>
          <w:spacing w:val="-20"/>
          <w:sz w:val="26"/>
          <w:szCs w:val="26"/>
        </w:rPr>
        <w:t xml:space="preserve"> </w:t>
      </w:r>
      <w:r w:rsidR="001E437E" w:rsidRPr="00CE10D0">
        <w:rPr>
          <w:rFonts w:ascii="Times New Roman" w:hAnsi="Times New Roman"/>
          <w:sz w:val="26"/>
          <w:szCs w:val="26"/>
        </w:rPr>
        <w:t>daugiausia</w:t>
      </w:r>
      <w:r w:rsidR="001E437E" w:rsidRPr="006B2C2A">
        <w:rPr>
          <w:rFonts w:ascii="Times New Roman" w:hAnsi="Times New Roman"/>
          <w:spacing w:val="-20"/>
          <w:sz w:val="26"/>
          <w:szCs w:val="26"/>
        </w:rPr>
        <w:t xml:space="preserve"> </w:t>
      </w:r>
      <w:r w:rsidR="001E437E" w:rsidRPr="00CE10D0">
        <w:rPr>
          <w:rFonts w:ascii="Times New Roman" w:hAnsi="Times New Roman"/>
          <w:sz w:val="26"/>
          <w:szCs w:val="26"/>
        </w:rPr>
        <w:t>dirbta</w:t>
      </w:r>
      <w:r w:rsidR="001E437E" w:rsidRPr="006B2C2A">
        <w:rPr>
          <w:rFonts w:ascii="Times New Roman" w:hAnsi="Times New Roman"/>
          <w:spacing w:val="-20"/>
          <w:sz w:val="26"/>
          <w:szCs w:val="26"/>
        </w:rPr>
        <w:t xml:space="preserve"> </w:t>
      </w:r>
      <w:r w:rsidR="001E437E" w:rsidRPr="00CE10D0">
        <w:rPr>
          <w:rFonts w:ascii="Times New Roman" w:hAnsi="Times New Roman"/>
          <w:sz w:val="26"/>
          <w:szCs w:val="26"/>
        </w:rPr>
        <w:t>su</w:t>
      </w:r>
      <w:r w:rsidR="001833CB" w:rsidRPr="006B2C2A">
        <w:rPr>
          <w:rFonts w:ascii="Times New Roman" w:hAnsi="Times New Roman"/>
          <w:spacing w:val="-20"/>
          <w:sz w:val="26"/>
          <w:szCs w:val="26"/>
        </w:rPr>
        <w:t xml:space="preserve"> </w:t>
      </w:r>
      <w:r w:rsidR="001833CB" w:rsidRPr="00CE10D0">
        <w:rPr>
          <w:rFonts w:ascii="Times New Roman" w:hAnsi="Times New Roman"/>
          <w:sz w:val="26"/>
          <w:szCs w:val="26"/>
        </w:rPr>
        <w:t>rankin</w:t>
      </w:r>
      <w:r w:rsidR="001E437E" w:rsidRPr="00CE10D0">
        <w:rPr>
          <w:rFonts w:ascii="Times New Roman" w:hAnsi="Times New Roman"/>
          <w:sz w:val="26"/>
          <w:szCs w:val="26"/>
        </w:rPr>
        <w:t>ėmis</w:t>
      </w:r>
      <w:r w:rsidR="001833CB" w:rsidRPr="006B2C2A">
        <w:rPr>
          <w:rFonts w:ascii="Times New Roman" w:hAnsi="Times New Roman"/>
          <w:spacing w:val="-20"/>
          <w:sz w:val="26"/>
          <w:szCs w:val="26"/>
        </w:rPr>
        <w:t xml:space="preserve"> </w:t>
      </w:r>
      <w:r w:rsidR="001833CB" w:rsidRPr="00CE10D0">
        <w:rPr>
          <w:rFonts w:ascii="Times New Roman" w:hAnsi="Times New Roman"/>
          <w:sz w:val="26"/>
          <w:szCs w:val="26"/>
        </w:rPr>
        <w:t>(ar</w:t>
      </w:r>
      <w:r w:rsidR="00CE2F9B" w:rsidRPr="00CE10D0">
        <w:rPr>
          <w:rFonts w:ascii="Times New Roman" w:hAnsi="Times New Roman"/>
          <w:sz w:val="26"/>
          <w:szCs w:val="26"/>
        </w:rPr>
        <w:t>ba</w:t>
      </w:r>
      <w:r w:rsidR="001833CB" w:rsidRPr="00CE10D0">
        <w:rPr>
          <w:rFonts w:ascii="Times New Roman" w:hAnsi="Times New Roman"/>
          <w:sz w:val="26"/>
          <w:szCs w:val="26"/>
        </w:rPr>
        <w:t xml:space="preserve"> pedalin</w:t>
      </w:r>
      <w:r w:rsidR="001E437E" w:rsidRPr="00CE10D0">
        <w:rPr>
          <w:rFonts w:ascii="Times New Roman" w:hAnsi="Times New Roman"/>
          <w:sz w:val="26"/>
          <w:szCs w:val="26"/>
        </w:rPr>
        <w:t>ėmis</w:t>
      </w:r>
      <w:r w:rsidR="001833CB" w:rsidRPr="00CE10D0">
        <w:rPr>
          <w:rFonts w:ascii="Times New Roman" w:hAnsi="Times New Roman"/>
          <w:sz w:val="26"/>
          <w:szCs w:val="26"/>
        </w:rPr>
        <w:t>)</w:t>
      </w:r>
      <w:r w:rsidR="004F5A12" w:rsidRPr="00CE10D0">
        <w:rPr>
          <w:rFonts w:ascii="Times New Roman" w:hAnsi="Times New Roman"/>
          <w:sz w:val="26"/>
          <w:szCs w:val="26"/>
        </w:rPr>
        <w:t xml:space="preserve"> „Boston</w:t>
      </w:r>
      <w:r w:rsidR="00BB3F62" w:rsidRPr="00CE10D0">
        <w:rPr>
          <w:rFonts w:ascii="Times New Roman" w:hAnsi="Times New Roman"/>
          <w:sz w:val="26"/>
          <w:szCs w:val="26"/>
        </w:rPr>
        <w:t xml:space="preserve"> press“</w:t>
      </w:r>
      <w:r w:rsidR="004C7E9C" w:rsidRPr="00CE10D0">
        <w:rPr>
          <w:rFonts w:ascii="Times New Roman" w:hAnsi="Times New Roman"/>
          <w:sz w:val="26"/>
          <w:szCs w:val="26"/>
        </w:rPr>
        <w:t xml:space="preserve"> tipo</w:t>
      </w:r>
      <w:r w:rsidR="001833CB" w:rsidRPr="00CE10D0">
        <w:rPr>
          <w:rFonts w:ascii="Times New Roman" w:hAnsi="Times New Roman"/>
          <w:sz w:val="26"/>
          <w:szCs w:val="26"/>
        </w:rPr>
        <w:t xml:space="preserve"> </w:t>
      </w:r>
      <w:r w:rsidR="001E437E" w:rsidRPr="00CE10D0">
        <w:rPr>
          <w:rFonts w:ascii="Times New Roman" w:hAnsi="Times New Roman"/>
          <w:sz w:val="26"/>
          <w:szCs w:val="26"/>
        </w:rPr>
        <w:t>spaudos mašinomis</w:t>
      </w:r>
      <w:r w:rsidR="00AF12BC" w:rsidRPr="00CE10D0">
        <w:rPr>
          <w:rFonts w:ascii="Times New Roman" w:hAnsi="Times New Roman"/>
          <w:sz w:val="26"/>
          <w:szCs w:val="26"/>
        </w:rPr>
        <w:t>,</w:t>
      </w:r>
      <w:r w:rsidR="00BB3F62" w:rsidRPr="00CE10D0">
        <w:rPr>
          <w:rFonts w:ascii="Times New Roman" w:hAnsi="Times New Roman"/>
          <w:sz w:val="26"/>
          <w:szCs w:val="26"/>
        </w:rPr>
        <w:t xml:space="preserve"> </w:t>
      </w:r>
      <w:r w:rsidR="001E437E" w:rsidRPr="00CE10D0">
        <w:rPr>
          <w:rFonts w:ascii="Times New Roman" w:hAnsi="Times New Roman"/>
          <w:sz w:val="26"/>
          <w:szCs w:val="26"/>
        </w:rPr>
        <w:t xml:space="preserve">dar </w:t>
      </w:r>
      <w:r w:rsidR="00AF12BC" w:rsidRPr="00CE10D0">
        <w:rPr>
          <w:rFonts w:ascii="Times New Roman" w:hAnsi="Times New Roman"/>
          <w:sz w:val="26"/>
          <w:szCs w:val="26"/>
        </w:rPr>
        <w:t xml:space="preserve">vadinamomis </w:t>
      </w:r>
      <w:r w:rsidR="001E437E" w:rsidRPr="00CE10D0">
        <w:rPr>
          <w:rFonts w:ascii="Times New Roman" w:hAnsi="Times New Roman"/>
          <w:sz w:val="26"/>
          <w:szCs w:val="26"/>
        </w:rPr>
        <w:t>„</w:t>
      </w:r>
      <w:r w:rsidR="00AA67CB" w:rsidRPr="00CE10D0">
        <w:rPr>
          <w:rFonts w:ascii="Times New Roman" w:hAnsi="Times New Roman"/>
          <w:sz w:val="26"/>
          <w:szCs w:val="26"/>
        </w:rPr>
        <w:t>bostonietė</w:t>
      </w:r>
      <w:r w:rsidR="00BB3F62" w:rsidRPr="00CE10D0">
        <w:rPr>
          <w:rFonts w:ascii="Times New Roman" w:hAnsi="Times New Roman"/>
          <w:sz w:val="26"/>
          <w:szCs w:val="26"/>
        </w:rPr>
        <w:t>mis</w:t>
      </w:r>
      <w:r w:rsidR="001E437E" w:rsidRPr="00CE10D0">
        <w:rPr>
          <w:rFonts w:ascii="Times New Roman" w:hAnsi="Times New Roman"/>
          <w:sz w:val="26"/>
          <w:szCs w:val="26"/>
        </w:rPr>
        <w:t>“, kurių</w:t>
      </w:r>
      <w:r w:rsidR="00AA67CB" w:rsidRPr="00CE10D0">
        <w:rPr>
          <w:rFonts w:ascii="Times New Roman" w:hAnsi="Times New Roman"/>
          <w:sz w:val="26"/>
          <w:szCs w:val="26"/>
        </w:rPr>
        <w:t xml:space="preserve"> </w:t>
      </w:r>
      <w:r w:rsidR="001833CB" w:rsidRPr="00CE10D0">
        <w:rPr>
          <w:rFonts w:ascii="Times New Roman" w:hAnsi="Times New Roman"/>
          <w:sz w:val="26"/>
          <w:szCs w:val="26"/>
        </w:rPr>
        <w:t xml:space="preserve">našumas per </w:t>
      </w:r>
      <w:r w:rsidR="00326B8B" w:rsidRPr="00CE10D0">
        <w:rPr>
          <w:rFonts w:ascii="Times New Roman" w:hAnsi="Times New Roman"/>
          <w:sz w:val="26"/>
          <w:szCs w:val="26"/>
        </w:rPr>
        <w:t>1 val.</w:t>
      </w:r>
      <w:r w:rsidR="007633C1" w:rsidRPr="00CE10D0">
        <w:rPr>
          <w:rFonts w:ascii="Times New Roman" w:hAnsi="Times New Roman"/>
          <w:sz w:val="26"/>
          <w:szCs w:val="26"/>
        </w:rPr>
        <w:t xml:space="preserve"> buvo</w:t>
      </w:r>
      <w:r w:rsidR="00326B8B" w:rsidRPr="00CE10D0">
        <w:rPr>
          <w:rFonts w:ascii="Times New Roman" w:hAnsi="Times New Roman"/>
          <w:sz w:val="26"/>
          <w:szCs w:val="26"/>
        </w:rPr>
        <w:t xml:space="preserve"> </w:t>
      </w:r>
      <w:r w:rsidR="001E437E" w:rsidRPr="00CE10D0">
        <w:rPr>
          <w:rFonts w:ascii="Times New Roman" w:hAnsi="Times New Roman"/>
          <w:sz w:val="26"/>
          <w:szCs w:val="26"/>
        </w:rPr>
        <w:t>500</w:t>
      </w:r>
      <w:r w:rsidR="00A65542" w:rsidRPr="00CE10D0">
        <w:rPr>
          <w:rFonts w:ascii="Times New Roman" w:hAnsi="Times New Roman"/>
          <w:sz w:val="26"/>
          <w:szCs w:val="26"/>
        </w:rPr>
        <w:t>–</w:t>
      </w:r>
      <w:r w:rsidR="001E437E" w:rsidRPr="00CE10D0">
        <w:rPr>
          <w:rFonts w:ascii="Times New Roman" w:hAnsi="Times New Roman"/>
          <w:sz w:val="26"/>
          <w:szCs w:val="26"/>
        </w:rPr>
        <w:t>700 atspaudų. Tobulesnės spaudos mašinos</w:t>
      </w:r>
      <w:r w:rsidR="001833CB" w:rsidRPr="00CE10D0">
        <w:rPr>
          <w:rFonts w:ascii="Times New Roman" w:hAnsi="Times New Roman"/>
          <w:sz w:val="26"/>
          <w:szCs w:val="26"/>
        </w:rPr>
        <w:t xml:space="preserve"> „amerikietės“</w:t>
      </w:r>
      <w:r w:rsidR="001E437E" w:rsidRPr="00CE10D0">
        <w:rPr>
          <w:rFonts w:ascii="Times New Roman" w:hAnsi="Times New Roman"/>
          <w:sz w:val="26"/>
          <w:szCs w:val="26"/>
        </w:rPr>
        <w:t xml:space="preserve"> </w:t>
      </w:r>
      <w:r w:rsidR="00AF12BC" w:rsidRPr="00CE10D0">
        <w:rPr>
          <w:rFonts w:ascii="Times New Roman" w:hAnsi="Times New Roman"/>
          <w:sz w:val="26"/>
          <w:szCs w:val="26"/>
        </w:rPr>
        <w:t xml:space="preserve">per 1 val. </w:t>
      </w:r>
      <w:r w:rsidR="001E437E" w:rsidRPr="00CE10D0">
        <w:rPr>
          <w:rFonts w:ascii="Times New Roman" w:hAnsi="Times New Roman"/>
          <w:sz w:val="26"/>
          <w:szCs w:val="26"/>
        </w:rPr>
        <w:t>galėj</w:t>
      </w:r>
      <w:r w:rsidR="007633C1" w:rsidRPr="00CE10D0">
        <w:rPr>
          <w:rFonts w:ascii="Times New Roman" w:hAnsi="Times New Roman"/>
          <w:sz w:val="26"/>
          <w:szCs w:val="26"/>
        </w:rPr>
        <w:t>o</w:t>
      </w:r>
      <w:r w:rsidR="001E437E" w:rsidRPr="00CE10D0">
        <w:rPr>
          <w:rFonts w:ascii="Times New Roman" w:hAnsi="Times New Roman"/>
          <w:sz w:val="26"/>
          <w:szCs w:val="26"/>
        </w:rPr>
        <w:t xml:space="preserve"> spausdinti 700</w:t>
      </w:r>
      <w:r w:rsidR="00A65542" w:rsidRPr="00CE10D0">
        <w:rPr>
          <w:rFonts w:ascii="Times New Roman" w:hAnsi="Times New Roman"/>
          <w:sz w:val="26"/>
          <w:szCs w:val="26"/>
        </w:rPr>
        <w:t>–</w:t>
      </w:r>
      <w:r w:rsidR="001E437E" w:rsidRPr="00CE10D0">
        <w:rPr>
          <w:rFonts w:ascii="Times New Roman" w:hAnsi="Times New Roman"/>
          <w:sz w:val="26"/>
          <w:szCs w:val="26"/>
        </w:rPr>
        <w:t>1</w:t>
      </w:r>
      <w:r w:rsidR="00AF12BC" w:rsidRPr="00CE10D0">
        <w:rPr>
          <w:rFonts w:ascii="Times New Roman" w:hAnsi="Times New Roman"/>
          <w:sz w:val="26"/>
          <w:szCs w:val="26"/>
        </w:rPr>
        <w:t> </w:t>
      </w:r>
      <w:r w:rsidR="001E437E" w:rsidRPr="00CE10D0">
        <w:rPr>
          <w:rFonts w:ascii="Times New Roman" w:hAnsi="Times New Roman"/>
          <w:sz w:val="26"/>
          <w:szCs w:val="26"/>
        </w:rPr>
        <w:t>000 atspaudų.</w:t>
      </w:r>
      <w:r w:rsidR="001833CB" w:rsidRPr="00CE10D0">
        <w:rPr>
          <w:rFonts w:ascii="Times New Roman" w:hAnsi="Times New Roman"/>
          <w:sz w:val="26"/>
          <w:szCs w:val="26"/>
        </w:rPr>
        <w:t xml:space="preserve"> </w:t>
      </w:r>
      <w:r w:rsidR="004C0F01" w:rsidRPr="00CE10D0">
        <w:rPr>
          <w:rFonts w:ascii="Times New Roman" w:hAnsi="Times New Roman"/>
          <w:sz w:val="26"/>
          <w:szCs w:val="26"/>
        </w:rPr>
        <w:t>N</w:t>
      </w:r>
      <w:r w:rsidR="001833CB" w:rsidRPr="00CE10D0">
        <w:rPr>
          <w:rFonts w:ascii="Times New Roman" w:hAnsi="Times New Roman"/>
          <w:sz w:val="26"/>
          <w:szCs w:val="26"/>
        </w:rPr>
        <w:t xml:space="preserve">uo XX a. </w:t>
      </w:r>
      <w:r w:rsidR="001C12B1" w:rsidRPr="00CE10D0">
        <w:rPr>
          <w:rFonts w:ascii="Times New Roman" w:hAnsi="Times New Roman"/>
          <w:sz w:val="26"/>
          <w:szCs w:val="26"/>
        </w:rPr>
        <w:t>2-</w:t>
      </w:r>
      <w:r w:rsidR="001833CB" w:rsidRPr="00CE10D0">
        <w:rPr>
          <w:rFonts w:ascii="Times New Roman" w:hAnsi="Times New Roman"/>
          <w:sz w:val="26"/>
          <w:szCs w:val="26"/>
        </w:rPr>
        <w:t>o</w:t>
      </w:r>
      <w:r w:rsidR="004C0F01" w:rsidRPr="00CE10D0">
        <w:rPr>
          <w:rFonts w:ascii="Times New Roman" w:hAnsi="Times New Roman"/>
          <w:sz w:val="26"/>
          <w:szCs w:val="26"/>
        </w:rPr>
        <w:t>jo</w:t>
      </w:r>
      <w:r w:rsidR="001833CB" w:rsidRPr="00CE10D0">
        <w:rPr>
          <w:rFonts w:ascii="Times New Roman" w:hAnsi="Times New Roman"/>
          <w:sz w:val="26"/>
          <w:szCs w:val="26"/>
        </w:rPr>
        <w:t xml:space="preserve"> dešimtmečio buvo pereinama ir prie elektros motorų pritaikymo spaudos darbų</w:t>
      </w:r>
      <w:r w:rsidR="00326B8B" w:rsidRPr="00CE10D0">
        <w:rPr>
          <w:rFonts w:ascii="Times New Roman" w:hAnsi="Times New Roman"/>
          <w:sz w:val="26"/>
          <w:szCs w:val="26"/>
        </w:rPr>
        <w:t xml:space="preserve"> </w:t>
      </w:r>
      <w:r w:rsidR="00AF12BC" w:rsidRPr="00CE10D0">
        <w:rPr>
          <w:rFonts w:ascii="Times New Roman" w:hAnsi="Times New Roman"/>
          <w:sz w:val="26"/>
          <w:szCs w:val="26"/>
        </w:rPr>
        <w:t xml:space="preserve">našumui </w:t>
      </w:r>
      <w:r w:rsidR="00615853" w:rsidRPr="00CE10D0">
        <w:rPr>
          <w:rFonts w:ascii="Times New Roman" w:hAnsi="Times New Roman"/>
          <w:sz w:val="26"/>
          <w:szCs w:val="26"/>
        </w:rPr>
        <w:t>padidinti</w:t>
      </w:r>
      <w:r w:rsidR="001833CB" w:rsidRPr="00CE10D0">
        <w:rPr>
          <w:rFonts w:ascii="Times New Roman" w:hAnsi="Times New Roman"/>
          <w:sz w:val="26"/>
          <w:szCs w:val="26"/>
        </w:rPr>
        <w:t xml:space="preserve">. </w:t>
      </w:r>
      <w:r w:rsidR="004C7E9C" w:rsidRPr="00CE10D0">
        <w:rPr>
          <w:rFonts w:ascii="Times New Roman" w:hAnsi="Times New Roman"/>
          <w:sz w:val="26"/>
          <w:szCs w:val="26"/>
        </w:rPr>
        <w:t>Elektrifikavus tipinę „Boston pre</w:t>
      </w:r>
      <w:r w:rsidR="00026DB9" w:rsidRPr="00CE10D0">
        <w:rPr>
          <w:rFonts w:ascii="Times New Roman" w:hAnsi="Times New Roman"/>
          <w:sz w:val="26"/>
          <w:szCs w:val="26"/>
        </w:rPr>
        <w:t>s</w:t>
      </w:r>
      <w:r w:rsidR="004C7E9C" w:rsidRPr="00CE10D0">
        <w:rPr>
          <w:rFonts w:ascii="Times New Roman" w:hAnsi="Times New Roman"/>
          <w:sz w:val="26"/>
          <w:szCs w:val="26"/>
        </w:rPr>
        <w:t>s“ mašiną</w:t>
      </w:r>
      <w:r w:rsidR="00AF12BC" w:rsidRPr="00CE10D0">
        <w:rPr>
          <w:rFonts w:ascii="Times New Roman" w:hAnsi="Times New Roman"/>
          <w:sz w:val="26"/>
          <w:szCs w:val="26"/>
        </w:rPr>
        <w:t>,</w:t>
      </w:r>
      <w:r w:rsidR="004C7E9C" w:rsidRPr="00CE10D0">
        <w:rPr>
          <w:rFonts w:ascii="Times New Roman" w:hAnsi="Times New Roman"/>
          <w:sz w:val="26"/>
          <w:szCs w:val="26"/>
        </w:rPr>
        <w:t xml:space="preserve"> jos </w:t>
      </w:r>
      <w:r w:rsidR="004C7E9C" w:rsidRPr="00CE10D0">
        <w:rPr>
          <w:rFonts w:ascii="Times New Roman" w:hAnsi="Times New Roman"/>
          <w:sz w:val="26"/>
          <w:szCs w:val="26"/>
        </w:rPr>
        <w:lastRenderedPageBreak/>
        <w:t>našumas padidėdavo dvigubai</w:t>
      </w:r>
      <w:r w:rsidR="00AF12BC" w:rsidRPr="00CE10D0">
        <w:rPr>
          <w:rFonts w:ascii="Times New Roman" w:hAnsi="Times New Roman"/>
          <w:sz w:val="26"/>
          <w:szCs w:val="26"/>
        </w:rPr>
        <w:t>,</w:t>
      </w:r>
      <w:r w:rsidR="004C7E9C" w:rsidRPr="00CE10D0">
        <w:rPr>
          <w:rFonts w:ascii="Times New Roman" w:hAnsi="Times New Roman"/>
          <w:sz w:val="26"/>
          <w:szCs w:val="26"/>
        </w:rPr>
        <w:t xml:space="preserve"> ir tai buvo laikoma dideliu spaustuvės privalumu.</w:t>
      </w:r>
      <w:r w:rsidRPr="00CE10D0">
        <w:rPr>
          <w:rFonts w:ascii="Times New Roman" w:hAnsi="Times New Roman"/>
          <w:sz w:val="26"/>
          <w:szCs w:val="26"/>
        </w:rPr>
        <w:t xml:space="preserve"> P</w:t>
      </w:r>
      <w:r w:rsidR="00375559" w:rsidRPr="00CE10D0">
        <w:rPr>
          <w:rFonts w:ascii="Times New Roman" w:hAnsi="Times New Roman"/>
          <w:sz w:val="26"/>
          <w:szCs w:val="26"/>
        </w:rPr>
        <w:t>vz.</w:t>
      </w:r>
      <w:r w:rsidRPr="00CE10D0">
        <w:rPr>
          <w:rFonts w:ascii="Times New Roman" w:hAnsi="Times New Roman"/>
          <w:sz w:val="26"/>
          <w:szCs w:val="26"/>
        </w:rPr>
        <w:t>,</w:t>
      </w:r>
      <w:r w:rsidR="004C7E9C" w:rsidRPr="00CE10D0">
        <w:rPr>
          <w:rFonts w:ascii="Times New Roman" w:hAnsi="Times New Roman"/>
          <w:sz w:val="26"/>
          <w:szCs w:val="26"/>
        </w:rPr>
        <w:t xml:space="preserve"> </w:t>
      </w:r>
      <w:r w:rsidR="001833CB" w:rsidRPr="00CE10D0">
        <w:rPr>
          <w:rFonts w:ascii="Times New Roman" w:hAnsi="Times New Roman"/>
          <w:sz w:val="26"/>
          <w:szCs w:val="26"/>
        </w:rPr>
        <w:t>Š</w:t>
      </w:r>
      <w:r w:rsidR="00326B8B" w:rsidRPr="00CE10D0">
        <w:rPr>
          <w:rFonts w:ascii="Times New Roman" w:hAnsi="Times New Roman"/>
          <w:sz w:val="26"/>
          <w:szCs w:val="26"/>
        </w:rPr>
        <w:t>.</w:t>
      </w:r>
      <w:r w:rsidR="001833CB" w:rsidRPr="00CE10D0">
        <w:rPr>
          <w:rFonts w:ascii="Times New Roman" w:hAnsi="Times New Roman"/>
          <w:sz w:val="26"/>
          <w:szCs w:val="26"/>
        </w:rPr>
        <w:t xml:space="preserve"> Kadušino</w:t>
      </w:r>
      <w:r w:rsidR="009E6F50" w:rsidRPr="00CE10D0">
        <w:rPr>
          <w:rFonts w:ascii="Times New Roman" w:hAnsi="Times New Roman"/>
          <w:sz w:val="26"/>
          <w:szCs w:val="26"/>
        </w:rPr>
        <w:t xml:space="preserve"> spaustuvė „Energijos</w:t>
      </w:r>
      <w:r w:rsidR="001833CB" w:rsidRPr="00CE10D0">
        <w:rPr>
          <w:rFonts w:ascii="Times New Roman" w:hAnsi="Times New Roman"/>
          <w:sz w:val="26"/>
          <w:szCs w:val="26"/>
        </w:rPr>
        <w:t>“</w:t>
      </w:r>
      <w:r w:rsidR="009E6F50" w:rsidRPr="00CE10D0">
        <w:rPr>
          <w:rFonts w:ascii="Times New Roman" w:hAnsi="Times New Roman"/>
          <w:sz w:val="26"/>
          <w:szCs w:val="26"/>
        </w:rPr>
        <w:t xml:space="preserve"> vardą</w:t>
      </w:r>
      <w:r w:rsidR="001833CB" w:rsidRPr="00CE10D0">
        <w:rPr>
          <w:rFonts w:ascii="Times New Roman" w:hAnsi="Times New Roman"/>
          <w:sz w:val="26"/>
          <w:szCs w:val="26"/>
        </w:rPr>
        <w:t xml:space="preserve"> </w:t>
      </w:r>
      <w:r w:rsidR="00326B8B" w:rsidRPr="00CE10D0">
        <w:rPr>
          <w:rFonts w:ascii="Times New Roman" w:hAnsi="Times New Roman"/>
          <w:sz w:val="26"/>
          <w:szCs w:val="26"/>
        </w:rPr>
        <w:t xml:space="preserve">gavo </w:t>
      </w:r>
      <w:r w:rsidR="001833CB" w:rsidRPr="00CE10D0">
        <w:rPr>
          <w:rFonts w:ascii="Times New Roman" w:hAnsi="Times New Roman"/>
          <w:sz w:val="26"/>
          <w:szCs w:val="26"/>
        </w:rPr>
        <w:t>apie 1912 m.</w:t>
      </w:r>
      <w:r w:rsidR="00326B8B" w:rsidRPr="00CE10D0">
        <w:rPr>
          <w:rFonts w:ascii="Times New Roman" w:hAnsi="Times New Roman"/>
          <w:sz w:val="26"/>
          <w:szCs w:val="26"/>
        </w:rPr>
        <w:t>,</w:t>
      </w:r>
      <w:r w:rsidR="001833CB" w:rsidRPr="00CE10D0">
        <w:rPr>
          <w:rFonts w:ascii="Times New Roman" w:hAnsi="Times New Roman"/>
          <w:sz w:val="26"/>
          <w:szCs w:val="26"/>
        </w:rPr>
        <w:t xml:space="preserve"> </w:t>
      </w:r>
      <w:r w:rsidR="00623F9A" w:rsidRPr="00CE10D0">
        <w:rPr>
          <w:rFonts w:ascii="Times New Roman" w:hAnsi="Times New Roman"/>
          <w:sz w:val="26"/>
          <w:szCs w:val="26"/>
        </w:rPr>
        <w:t>kai pradėjo naudoti elektros motorą</w:t>
      </w:r>
      <w:r w:rsidRPr="00CE10D0">
        <w:rPr>
          <w:rFonts w:ascii="Times New Roman" w:hAnsi="Times New Roman"/>
          <w:sz w:val="26"/>
          <w:szCs w:val="26"/>
        </w:rPr>
        <w:t xml:space="preserve">. </w:t>
      </w:r>
      <w:r w:rsidR="00A367A8" w:rsidRPr="00CE10D0">
        <w:rPr>
          <w:rFonts w:ascii="Times New Roman" w:hAnsi="Times New Roman"/>
          <w:sz w:val="26"/>
          <w:szCs w:val="26"/>
        </w:rPr>
        <w:t>To meto Žemaitijos spaustuvės s</w:t>
      </w:r>
      <w:r w:rsidR="00C74A5D" w:rsidRPr="00CE10D0">
        <w:rPr>
          <w:rFonts w:ascii="Times New Roman" w:hAnsi="Times New Roman"/>
          <w:sz w:val="26"/>
          <w:szCs w:val="26"/>
        </w:rPr>
        <w:t>paudos</w:t>
      </w:r>
      <w:r w:rsidR="00717421" w:rsidRPr="00CE10D0">
        <w:rPr>
          <w:rFonts w:ascii="Times New Roman" w:hAnsi="Times New Roman"/>
          <w:sz w:val="26"/>
          <w:szCs w:val="26"/>
        </w:rPr>
        <w:t xml:space="preserve"> darbus atlikdavo jidiš,</w:t>
      </w:r>
      <w:r w:rsidR="008C2F36" w:rsidRPr="00CE10D0">
        <w:rPr>
          <w:rFonts w:ascii="Times New Roman" w:hAnsi="Times New Roman"/>
          <w:sz w:val="26"/>
          <w:szCs w:val="26"/>
        </w:rPr>
        <w:t xml:space="preserve"> lenkų</w:t>
      </w:r>
      <w:r w:rsidR="00A367A8" w:rsidRPr="00CE10D0">
        <w:rPr>
          <w:rFonts w:ascii="Times New Roman" w:hAnsi="Times New Roman"/>
          <w:sz w:val="26"/>
          <w:szCs w:val="26"/>
        </w:rPr>
        <w:t>,</w:t>
      </w:r>
      <w:r w:rsidR="008C2F36" w:rsidRPr="00CE10D0">
        <w:rPr>
          <w:rFonts w:ascii="Times New Roman" w:hAnsi="Times New Roman"/>
          <w:sz w:val="26"/>
          <w:szCs w:val="26"/>
        </w:rPr>
        <w:t xml:space="preserve"> </w:t>
      </w:r>
      <w:r w:rsidR="00A367A8" w:rsidRPr="00CE10D0">
        <w:rPr>
          <w:rFonts w:ascii="Times New Roman" w:hAnsi="Times New Roman"/>
          <w:sz w:val="26"/>
          <w:szCs w:val="26"/>
        </w:rPr>
        <w:t xml:space="preserve">lietuvių </w:t>
      </w:r>
      <w:r w:rsidR="008C2F36" w:rsidRPr="00CE10D0">
        <w:rPr>
          <w:rFonts w:ascii="Times New Roman" w:hAnsi="Times New Roman"/>
          <w:sz w:val="26"/>
          <w:szCs w:val="26"/>
        </w:rPr>
        <w:t xml:space="preserve">ir rusų </w:t>
      </w:r>
      <w:r w:rsidR="00326B8B" w:rsidRPr="00CE10D0">
        <w:rPr>
          <w:rFonts w:ascii="Times New Roman" w:hAnsi="Times New Roman"/>
          <w:sz w:val="26"/>
          <w:szCs w:val="26"/>
        </w:rPr>
        <w:t>kalbomis</w:t>
      </w:r>
      <w:r w:rsidR="00615853" w:rsidRPr="00CE10D0">
        <w:rPr>
          <w:rFonts w:ascii="Times New Roman" w:hAnsi="Times New Roman"/>
          <w:sz w:val="26"/>
          <w:szCs w:val="26"/>
        </w:rPr>
        <w:t>.</w:t>
      </w:r>
      <w:r w:rsidR="008C2F36" w:rsidRPr="00CE10D0">
        <w:rPr>
          <w:rFonts w:ascii="Times New Roman" w:hAnsi="Times New Roman"/>
          <w:sz w:val="26"/>
          <w:szCs w:val="26"/>
        </w:rPr>
        <w:t xml:space="preserve"> </w:t>
      </w:r>
      <w:r w:rsidR="00AA472B" w:rsidRPr="00CE10D0">
        <w:rPr>
          <w:rFonts w:ascii="Times New Roman" w:hAnsi="Times New Roman"/>
          <w:sz w:val="26"/>
          <w:szCs w:val="26"/>
        </w:rPr>
        <w:t>Techniškai</w:t>
      </w:r>
      <w:r w:rsidR="00615853" w:rsidRPr="00CE10D0">
        <w:rPr>
          <w:rFonts w:ascii="Times New Roman" w:hAnsi="Times New Roman"/>
          <w:sz w:val="26"/>
          <w:szCs w:val="26"/>
        </w:rPr>
        <w:t xml:space="preserve"> jos</w:t>
      </w:r>
      <w:r w:rsidR="008C2F36" w:rsidRPr="00CE10D0">
        <w:rPr>
          <w:rFonts w:ascii="Times New Roman" w:hAnsi="Times New Roman"/>
          <w:sz w:val="26"/>
          <w:szCs w:val="26"/>
        </w:rPr>
        <w:t xml:space="preserve"> buvo daugiau ar mažiau pasireng</w:t>
      </w:r>
      <w:r w:rsidR="004C3E49" w:rsidRPr="00CE10D0">
        <w:rPr>
          <w:rFonts w:ascii="Times New Roman" w:hAnsi="Times New Roman"/>
          <w:sz w:val="26"/>
          <w:szCs w:val="26"/>
        </w:rPr>
        <w:t>usios</w:t>
      </w:r>
      <w:r w:rsidR="008C2F36" w:rsidRPr="00CE10D0">
        <w:rPr>
          <w:rFonts w:ascii="Times New Roman" w:hAnsi="Times New Roman"/>
          <w:sz w:val="26"/>
          <w:szCs w:val="26"/>
        </w:rPr>
        <w:t xml:space="preserve"> patenkinti visų</w:t>
      </w:r>
      <w:r w:rsidR="004C3E49" w:rsidRPr="00CE10D0">
        <w:rPr>
          <w:rFonts w:ascii="Times New Roman" w:hAnsi="Times New Roman"/>
          <w:sz w:val="26"/>
          <w:szCs w:val="26"/>
        </w:rPr>
        <w:t xml:space="preserve"> vietos</w:t>
      </w:r>
      <w:r w:rsidR="008C2F36" w:rsidRPr="00CE10D0">
        <w:rPr>
          <w:rFonts w:ascii="Times New Roman" w:hAnsi="Times New Roman"/>
          <w:sz w:val="26"/>
          <w:szCs w:val="26"/>
        </w:rPr>
        <w:t xml:space="preserve"> gyventojų kultūrinius poreikius. </w:t>
      </w:r>
      <w:r w:rsidRPr="00CE10D0">
        <w:rPr>
          <w:rFonts w:ascii="Times New Roman" w:hAnsi="Times New Roman"/>
          <w:sz w:val="26"/>
          <w:szCs w:val="26"/>
        </w:rPr>
        <w:t>Tiesa</w:t>
      </w:r>
      <w:r w:rsidR="003844A7" w:rsidRPr="00CE10D0">
        <w:rPr>
          <w:rFonts w:ascii="Times New Roman" w:hAnsi="Times New Roman"/>
          <w:sz w:val="26"/>
          <w:szCs w:val="26"/>
        </w:rPr>
        <w:t>,</w:t>
      </w:r>
      <w:r w:rsidR="001C12B1" w:rsidRPr="00CE10D0">
        <w:rPr>
          <w:rFonts w:ascii="Times New Roman" w:hAnsi="Times New Roman"/>
          <w:sz w:val="26"/>
          <w:szCs w:val="26"/>
        </w:rPr>
        <w:t xml:space="preserve"> prieš Pirmąjį pasaulinį karą</w:t>
      </w:r>
      <w:r w:rsidRPr="00CE10D0">
        <w:rPr>
          <w:rFonts w:ascii="Times New Roman" w:hAnsi="Times New Roman"/>
          <w:sz w:val="26"/>
          <w:szCs w:val="26"/>
        </w:rPr>
        <w:t xml:space="preserve"> s</w:t>
      </w:r>
      <w:r w:rsidR="00615853" w:rsidRPr="00CE10D0">
        <w:rPr>
          <w:rFonts w:ascii="Times New Roman" w:hAnsi="Times New Roman"/>
          <w:sz w:val="26"/>
          <w:szCs w:val="26"/>
        </w:rPr>
        <w:t>paustuvės</w:t>
      </w:r>
      <w:r w:rsidR="00AF12BC" w:rsidRPr="00CE10D0">
        <w:rPr>
          <w:rFonts w:ascii="Times New Roman" w:hAnsi="Times New Roman"/>
          <w:sz w:val="26"/>
          <w:szCs w:val="26"/>
        </w:rPr>
        <w:t>,</w:t>
      </w:r>
      <w:r w:rsidR="004C3E49" w:rsidRPr="00CE10D0">
        <w:rPr>
          <w:rFonts w:ascii="Times New Roman" w:hAnsi="Times New Roman"/>
          <w:sz w:val="26"/>
          <w:szCs w:val="26"/>
        </w:rPr>
        <w:t xml:space="preserve"> </w:t>
      </w:r>
      <w:r w:rsidR="00AF12BC" w:rsidRPr="00CE10D0">
        <w:rPr>
          <w:rFonts w:ascii="Times New Roman" w:hAnsi="Times New Roman"/>
          <w:sz w:val="26"/>
          <w:szCs w:val="26"/>
        </w:rPr>
        <w:t xml:space="preserve">stokodamos </w:t>
      </w:r>
      <w:r w:rsidR="004C3E49" w:rsidRPr="00CE10D0">
        <w:rPr>
          <w:rFonts w:ascii="Times New Roman" w:hAnsi="Times New Roman"/>
          <w:sz w:val="26"/>
          <w:szCs w:val="26"/>
        </w:rPr>
        <w:t>lietuviškų</w:t>
      </w:r>
      <w:r w:rsidR="005F26C8" w:rsidRPr="00CE10D0">
        <w:rPr>
          <w:rFonts w:ascii="Times New Roman" w:hAnsi="Times New Roman"/>
          <w:sz w:val="26"/>
          <w:szCs w:val="26"/>
        </w:rPr>
        <w:t xml:space="preserve"> </w:t>
      </w:r>
      <w:r w:rsidR="00FD069E" w:rsidRPr="00CE10D0">
        <w:rPr>
          <w:rFonts w:ascii="Times New Roman" w:hAnsi="Times New Roman"/>
          <w:i/>
          <w:sz w:val="26"/>
          <w:szCs w:val="26"/>
        </w:rPr>
        <w:t>š</w:t>
      </w:r>
      <w:r w:rsidR="00331C90" w:rsidRPr="00CE10D0">
        <w:rPr>
          <w:rFonts w:ascii="Times New Roman" w:hAnsi="Times New Roman"/>
          <w:sz w:val="26"/>
          <w:szCs w:val="26"/>
        </w:rPr>
        <w:t xml:space="preserve">, </w:t>
      </w:r>
      <w:r w:rsidR="00FD069E" w:rsidRPr="00CE10D0">
        <w:rPr>
          <w:rFonts w:ascii="Times New Roman" w:hAnsi="Times New Roman"/>
          <w:i/>
          <w:sz w:val="26"/>
          <w:szCs w:val="26"/>
        </w:rPr>
        <w:t>č</w:t>
      </w:r>
      <w:r w:rsidR="00331C90" w:rsidRPr="00CE10D0">
        <w:rPr>
          <w:rFonts w:ascii="Times New Roman" w:hAnsi="Times New Roman"/>
          <w:sz w:val="26"/>
          <w:szCs w:val="26"/>
        </w:rPr>
        <w:t xml:space="preserve">, </w:t>
      </w:r>
      <w:r w:rsidR="00FD069E" w:rsidRPr="00CE10D0">
        <w:rPr>
          <w:rFonts w:ascii="Times New Roman" w:hAnsi="Times New Roman"/>
          <w:i/>
          <w:sz w:val="26"/>
          <w:szCs w:val="26"/>
        </w:rPr>
        <w:t>ž</w:t>
      </w:r>
      <w:r w:rsidR="00161AE5" w:rsidRPr="00CE10D0">
        <w:rPr>
          <w:rFonts w:ascii="Times New Roman" w:hAnsi="Times New Roman"/>
          <w:sz w:val="26"/>
          <w:szCs w:val="26"/>
        </w:rPr>
        <w:t xml:space="preserve"> ir </w:t>
      </w:r>
      <w:r w:rsidR="00FD069E" w:rsidRPr="00CE10D0">
        <w:rPr>
          <w:rFonts w:ascii="Times New Roman" w:hAnsi="Times New Roman"/>
          <w:i/>
          <w:sz w:val="26"/>
          <w:szCs w:val="26"/>
        </w:rPr>
        <w:t>ė</w:t>
      </w:r>
      <w:r w:rsidR="004C3E49" w:rsidRPr="00CE10D0">
        <w:rPr>
          <w:rFonts w:ascii="Times New Roman" w:hAnsi="Times New Roman"/>
          <w:sz w:val="26"/>
          <w:szCs w:val="26"/>
        </w:rPr>
        <w:t xml:space="preserve"> spaudmenų</w:t>
      </w:r>
      <w:r w:rsidR="00AF12BC" w:rsidRPr="00CE10D0">
        <w:rPr>
          <w:rFonts w:ascii="Times New Roman" w:hAnsi="Times New Roman"/>
          <w:sz w:val="26"/>
          <w:szCs w:val="26"/>
        </w:rPr>
        <w:t>,</w:t>
      </w:r>
      <w:r w:rsidR="00615853" w:rsidRPr="00CE10D0">
        <w:rPr>
          <w:rFonts w:ascii="Times New Roman" w:hAnsi="Times New Roman"/>
          <w:sz w:val="26"/>
          <w:szCs w:val="26"/>
        </w:rPr>
        <w:t xml:space="preserve"> įprastai juos</w:t>
      </w:r>
      <w:r w:rsidR="004C3E49" w:rsidRPr="00CE10D0">
        <w:rPr>
          <w:rFonts w:ascii="Times New Roman" w:hAnsi="Times New Roman"/>
          <w:sz w:val="26"/>
          <w:szCs w:val="26"/>
        </w:rPr>
        <w:t xml:space="preserve"> </w:t>
      </w:r>
      <w:r w:rsidR="005F26C8" w:rsidRPr="00CE10D0">
        <w:rPr>
          <w:rFonts w:ascii="Times New Roman" w:hAnsi="Times New Roman"/>
          <w:sz w:val="26"/>
          <w:szCs w:val="26"/>
        </w:rPr>
        <w:t>keis</w:t>
      </w:r>
      <w:r w:rsidR="00615853" w:rsidRPr="00CE10D0">
        <w:rPr>
          <w:rFonts w:ascii="Times New Roman" w:hAnsi="Times New Roman"/>
          <w:sz w:val="26"/>
          <w:szCs w:val="26"/>
        </w:rPr>
        <w:t>davo</w:t>
      </w:r>
      <w:r w:rsidR="005F26C8" w:rsidRPr="00CE10D0">
        <w:rPr>
          <w:rFonts w:ascii="Times New Roman" w:hAnsi="Times New Roman"/>
          <w:sz w:val="26"/>
          <w:szCs w:val="26"/>
        </w:rPr>
        <w:t xml:space="preserve"> į panašius lenkiškus</w:t>
      </w:r>
      <w:r w:rsidR="00BF6A55" w:rsidRPr="00CE10D0">
        <w:rPr>
          <w:rFonts w:ascii="Times New Roman" w:hAnsi="Times New Roman"/>
          <w:sz w:val="26"/>
          <w:szCs w:val="26"/>
        </w:rPr>
        <w:t xml:space="preserve"> ir kirilinius lietuviškus</w:t>
      </w:r>
      <w:r w:rsidR="005F5205" w:rsidRPr="00CE10D0">
        <w:rPr>
          <w:rStyle w:val="FootnoteReference"/>
          <w:rFonts w:ascii="Times New Roman" w:hAnsi="Times New Roman"/>
          <w:sz w:val="26"/>
          <w:szCs w:val="26"/>
        </w:rPr>
        <w:footnoteReference w:id="766"/>
      </w:r>
      <w:r w:rsidR="005F26C8" w:rsidRPr="00CE10D0">
        <w:rPr>
          <w:rFonts w:ascii="Times New Roman" w:hAnsi="Times New Roman"/>
          <w:sz w:val="26"/>
          <w:szCs w:val="26"/>
        </w:rPr>
        <w:t xml:space="preserve">. </w:t>
      </w:r>
      <w:r w:rsidR="003844A7" w:rsidRPr="00CE10D0">
        <w:rPr>
          <w:rFonts w:ascii="Times New Roman" w:hAnsi="Times New Roman"/>
          <w:sz w:val="26"/>
          <w:szCs w:val="26"/>
        </w:rPr>
        <w:t xml:space="preserve">Viso </w:t>
      </w:r>
      <w:r w:rsidR="00247E4E" w:rsidRPr="00CE10D0">
        <w:rPr>
          <w:rFonts w:ascii="Times New Roman" w:hAnsi="Times New Roman"/>
          <w:sz w:val="26"/>
          <w:szCs w:val="26"/>
        </w:rPr>
        <w:t>lietuviškų raidžių rinkinio neturėjo nė viena regiono spaustuvė</w:t>
      </w:r>
      <w:r w:rsidR="006856CC" w:rsidRPr="00CE10D0">
        <w:rPr>
          <w:rFonts w:ascii="Times New Roman" w:hAnsi="Times New Roman"/>
          <w:sz w:val="26"/>
          <w:szCs w:val="26"/>
        </w:rPr>
        <w:t xml:space="preserve"> – trūko </w:t>
      </w:r>
      <w:r w:rsidR="003B2CE6" w:rsidRPr="00CE10D0">
        <w:rPr>
          <w:rFonts w:ascii="Times New Roman" w:hAnsi="Times New Roman"/>
          <w:sz w:val="26"/>
          <w:szCs w:val="26"/>
        </w:rPr>
        <w:t>liter</w:t>
      </w:r>
      <w:r w:rsidR="00615853" w:rsidRPr="00CE10D0">
        <w:rPr>
          <w:rFonts w:ascii="Times New Roman" w:hAnsi="Times New Roman"/>
          <w:sz w:val="26"/>
          <w:szCs w:val="26"/>
        </w:rPr>
        <w:t>os</w:t>
      </w:r>
      <w:r w:rsidR="006856CC" w:rsidRPr="00CE10D0">
        <w:rPr>
          <w:rFonts w:ascii="Times New Roman" w:hAnsi="Times New Roman"/>
          <w:sz w:val="26"/>
          <w:szCs w:val="26"/>
        </w:rPr>
        <w:t xml:space="preserve"> </w:t>
      </w:r>
      <w:r w:rsidR="00FD069E" w:rsidRPr="00CE10D0">
        <w:rPr>
          <w:rFonts w:ascii="Times New Roman" w:hAnsi="Times New Roman"/>
          <w:i/>
          <w:sz w:val="26"/>
          <w:szCs w:val="26"/>
        </w:rPr>
        <w:t>Ū</w:t>
      </w:r>
      <w:r w:rsidR="00331C90" w:rsidRPr="00CE10D0">
        <w:rPr>
          <w:rFonts w:ascii="Times New Roman" w:hAnsi="Times New Roman"/>
          <w:sz w:val="26"/>
          <w:szCs w:val="26"/>
        </w:rPr>
        <w:t xml:space="preserve"> </w:t>
      </w:r>
      <w:r w:rsidR="00161AE5" w:rsidRPr="00CE10D0">
        <w:rPr>
          <w:rFonts w:ascii="Times New Roman" w:hAnsi="Times New Roman"/>
          <w:sz w:val="26"/>
          <w:szCs w:val="26"/>
        </w:rPr>
        <w:t>(</w:t>
      </w:r>
      <w:r w:rsidR="00FD069E" w:rsidRPr="00CE10D0">
        <w:rPr>
          <w:rFonts w:ascii="Times New Roman" w:hAnsi="Times New Roman"/>
          <w:i/>
          <w:sz w:val="26"/>
          <w:szCs w:val="26"/>
        </w:rPr>
        <w:t>ū</w:t>
      </w:r>
      <w:r w:rsidR="00161AE5" w:rsidRPr="00CE10D0">
        <w:rPr>
          <w:rFonts w:ascii="Times New Roman" w:hAnsi="Times New Roman"/>
          <w:sz w:val="26"/>
          <w:szCs w:val="26"/>
        </w:rPr>
        <w:t>)</w:t>
      </w:r>
      <w:r w:rsidR="00BF1B0C" w:rsidRPr="00CE10D0">
        <w:rPr>
          <w:rFonts w:ascii="Times New Roman" w:hAnsi="Times New Roman"/>
          <w:sz w:val="26"/>
          <w:szCs w:val="26"/>
        </w:rPr>
        <w:t>.</w:t>
      </w:r>
      <w:r w:rsidR="001833CB" w:rsidRPr="00CE10D0">
        <w:rPr>
          <w:rFonts w:ascii="Times New Roman" w:hAnsi="Times New Roman"/>
          <w:sz w:val="26"/>
          <w:szCs w:val="26"/>
        </w:rPr>
        <w:t xml:space="preserve"> </w:t>
      </w:r>
      <w:r w:rsidR="000934DA" w:rsidRPr="00CE10D0">
        <w:rPr>
          <w:rFonts w:ascii="Times New Roman" w:hAnsi="Times New Roman"/>
          <w:sz w:val="26"/>
          <w:szCs w:val="26"/>
        </w:rPr>
        <w:t>Po karo iš esmė</w:t>
      </w:r>
      <w:r w:rsidR="003844A7" w:rsidRPr="00CE10D0">
        <w:rPr>
          <w:rFonts w:ascii="Times New Roman" w:hAnsi="Times New Roman"/>
          <w:sz w:val="26"/>
          <w:szCs w:val="26"/>
        </w:rPr>
        <w:t>s</w:t>
      </w:r>
      <w:r w:rsidR="000934DA" w:rsidRPr="00CE10D0">
        <w:rPr>
          <w:rFonts w:ascii="Times New Roman" w:hAnsi="Times New Roman"/>
          <w:sz w:val="26"/>
          <w:szCs w:val="26"/>
        </w:rPr>
        <w:t xml:space="preserve"> buvo išspręsta šriftų pasiūlos problema, nors dar kurį laiką ne visos spaustuvėlės (pvz., D.</w:t>
      </w:r>
      <w:r w:rsidR="0045631E">
        <w:rPr>
          <w:rFonts w:ascii="Times New Roman" w:hAnsi="Times New Roman"/>
          <w:sz w:val="26"/>
          <w:szCs w:val="26"/>
        </w:rPr>
        <w:t> </w:t>
      </w:r>
      <w:r w:rsidR="000934DA" w:rsidRPr="00CE10D0">
        <w:rPr>
          <w:rFonts w:ascii="Times New Roman" w:hAnsi="Times New Roman"/>
          <w:sz w:val="26"/>
          <w:szCs w:val="26"/>
        </w:rPr>
        <w:t>Davido</w:t>
      </w:r>
      <w:r w:rsidR="001C12B1" w:rsidRPr="00CE10D0">
        <w:rPr>
          <w:rFonts w:ascii="Times New Roman" w:hAnsi="Times New Roman"/>
          <w:sz w:val="26"/>
          <w:szCs w:val="26"/>
        </w:rPr>
        <w:t xml:space="preserve"> ir A. Slonimskio</w:t>
      </w:r>
      <w:r w:rsidR="000934DA" w:rsidRPr="00CE10D0">
        <w:rPr>
          <w:rFonts w:ascii="Times New Roman" w:hAnsi="Times New Roman"/>
          <w:sz w:val="26"/>
          <w:szCs w:val="26"/>
        </w:rPr>
        <w:t>) jo turėjo pakankamai. Tad š</w:t>
      </w:r>
      <w:r w:rsidR="001833CB" w:rsidRPr="00CE10D0">
        <w:rPr>
          <w:rFonts w:ascii="Times New Roman" w:hAnsi="Times New Roman"/>
          <w:sz w:val="26"/>
          <w:szCs w:val="26"/>
        </w:rPr>
        <w:t>is</w:t>
      </w:r>
      <w:r w:rsidR="006856CC" w:rsidRPr="00CE10D0">
        <w:rPr>
          <w:rFonts w:ascii="Times New Roman" w:hAnsi="Times New Roman"/>
          <w:sz w:val="26"/>
          <w:szCs w:val="26"/>
        </w:rPr>
        <w:t xml:space="preserve"> techninės bazės </w:t>
      </w:r>
      <w:r w:rsidR="003B2CE6" w:rsidRPr="00CE10D0">
        <w:rPr>
          <w:rFonts w:ascii="Times New Roman" w:hAnsi="Times New Roman"/>
          <w:sz w:val="26"/>
          <w:szCs w:val="26"/>
        </w:rPr>
        <w:t>trūkumas</w:t>
      </w:r>
      <w:r w:rsidR="001833CB" w:rsidRPr="00CE10D0">
        <w:rPr>
          <w:rFonts w:ascii="Times New Roman" w:hAnsi="Times New Roman"/>
          <w:sz w:val="26"/>
          <w:szCs w:val="26"/>
        </w:rPr>
        <w:t xml:space="preserve"> </w:t>
      </w:r>
      <w:r w:rsidR="000934DA" w:rsidRPr="00CE10D0">
        <w:rPr>
          <w:rFonts w:ascii="Times New Roman" w:hAnsi="Times New Roman"/>
          <w:sz w:val="26"/>
          <w:szCs w:val="26"/>
        </w:rPr>
        <w:t>kurį laiką</w:t>
      </w:r>
      <w:r w:rsidR="003844A7" w:rsidRPr="00CE10D0">
        <w:rPr>
          <w:rFonts w:ascii="Times New Roman" w:hAnsi="Times New Roman"/>
          <w:sz w:val="26"/>
          <w:szCs w:val="26"/>
        </w:rPr>
        <w:t xml:space="preserve"> šiek</w:t>
      </w:r>
      <w:r w:rsidR="000934DA" w:rsidRPr="00CE10D0">
        <w:rPr>
          <w:rFonts w:ascii="Times New Roman" w:hAnsi="Times New Roman"/>
          <w:sz w:val="26"/>
          <w:szCs w:val="26"/>
        </w:rPr>
        <w:t xml:space="preserve"> </w:t>
      </w:r>
      <w:r w:rsidR="003844A7" w:rsidRPr="00CE10D0">
        <w:rPr>
          <w:rFonts w:ascii="Times New Roman" w:hAnsi="Times New Roman"/>
          <w:sz w:val="26"/>
          <w:szCs w:val="26"/>
        </w:rPr>
        <w:t>t</w:t>
      </w:r>
      <w:r w:rsidR="001833CB" w:rsidRPr="00CE10D0">
        <w:rPr>
          <w:rFonts w:ascii="Times New Roman" w:hAnsi="Times New Roman"/>
          <w:sz w:val="26"/>
          <w:szCs w:val="26"/>
        </w:rPr>
        <w:t>iek ribojo vi</w:t>
      </w:r>
      <w:r w:rsidR="00BF1B0C" w:rsidRPr="00CE10D0">
        <w:rPr>
          <w:rFonts w:ascii="Times New Roman" w:hAnsi="Times New Roman"/>
          <w:sz w:val="26"/>
          <w:szCs w:val="26"/>
        </w:rPr>
        <w:t xml:space="preserve">etos spaustuvių konkurencingumą. Vis dėlto iš tuo metu vyravusių tendencijų galima spręsti, </w:t>
      </w:r>
      <w:r w:rsidR="00AF12BC" w:rsidRPr="00CE10D0">
        <w:rPr>
          <w:rFonts w:ascii="Times New Roman" w:hAnsi="Times New Roman"/>
          <w:sz w:val="26"/>
          <w:szCs w:val="26"/>
        </w:rPr>
        <w:t xml:space="preserve">kad </w:t>
      </w:r>
      <w:r w:rsidR="00623F9A" w:rsidRPr="00CE10D0">
        <w:rPr>
          <w:rFonts w:ascii="Times New Roman" w:hAnsi="Times New Roman"/>
          <w:sz w:val="26"/>
          <w:szCs w:val="26"/>
        </w:rPr>
        <w:t>buvo tik laiko klausimas</w:t>
      </w:r>
      <w:r w:rsidR="003844A7" w:rsidRPr="00CE10D0">
        <w:rPr>
          <w:rFonts w:ascii="Times New Roman" w:hAnsi="Times New Roman"/>
          <w:sz w:val="26"/>
          <w:szCs w:val="26"/>
        </w:rPr>
        <w:t>,</w:t>
      </w:r>
      <w:r w:rsidR="004C3E49" w:rsidRPr="00CE10D0">
        <w:rPr>
          <w:rFonts w:ascii="Times New Roman" w:hAnsi="Times New Roman"/>
          <w:sz w:val="26"/>
          <w:szCs w:val="26"/>
        </w:rPr>
        <w:t xml:space="preserve"> kada </w:t>
      </w:r>
      <w:r w:rsidR="00BF1B0C" w:rsidRPr="00CE10D0">
        <w:rPr>
          <w:rFonts w:ascii="Times New Roman" w:hAnsi="Times New Roman"/>
          <w:sz w:val="26"/>
          <w:szCs w:val="26"/>
        </w:rPr>
        <w:t>provin</w:t>
      </w:r>
      <w:r w:rsidR="00411F8C">
        <w:rPr>
          <w:rFonts w:ascii="Times New Roman" w:hAnsi="Times New Roman"/>
          <w:sz w:val="26"/>
          <w:szCs w:val="26"/>
        </w:rPr>
        <w:softHyphen/>
      </w:r>
      <w:r w:rsidR="00BF1B0C" w:rsidRPr="00CE10D0">
        <w:rPr>
          <w:rFonts w:ascii="Times New Roman" w:hAnsi="Times New Roman"/>
          <w:sz w:val="26"/>
          <w:szCs w:val="26"/>
        </w:rPr>
        <w:t xml:space="preserve">cijos </w:t>
      </w:r>
      <w:r w:rsidR="004C3E49" w:rsidRPr="00CE10D0">
        <w:rPr>
          <w:rFonts w:ascii="Times New Roman" w:hAnsi="Times New Roman"/>
          <w:sz w:val="26"/>
          <w:szCs w:val="26"/>
        </w:rPr>
        <w:t xml:space="preserve">spaustuvės galutinai apsirūpins pakankamu </w:t>
      </w:r>
      <w:r w:rsidR="00AF12BC" w:rsidRPr="00CE10D0">
        <w:rPr>
          <w:rFonts w:ascii="Times New Roman" w:hAnsi="Times New Roman"/>
          <w:sz w:val="26"/>
          <w:szCs w:val="26"/>
        </w:rPr>
        <w:t xml:space="preserve">lietuviško šrifto </w:t>
      </w:r>
      <w:r w:rsidR="004C3E49" w:rsidRPr="00CE10D0">
        <w:rPr>
          <w:rFonts w:ascii="Times New Roman" w:hAnsi="Times New Roman"/>
          <w:sz w:val="26"/>
          <w:szCs w:val="26"/>
        </w:rPr>
        <w:t>kiekiu</w:t>
      </w:r>
      <w:r w:rsidR="00A4086D" w:rsidRPr="00CE10D0">
        <w:rPr>
          <w:rStyle w:val="FootnoteReference"/>
          <w:rFonts w:ascii="Times New Roman" w:hAnsi="Times New Roman"/>
          <w:sz w:val="26"/>
          <w:szCs w:val="26"/>
        </w:rPr>
        <w:footnoteReference w:id="767"/>
      </w:r>
      <w:r w:rsidR="004C3E49" w:rsidRPr="00CE10D0">
        <w:rPr>
          <w:rFonts w:ascii="Times New Roman" w:hAnsi="Times New Roman"/>
          <w:sz w:val="26"/>
          <w:szCs w:val="26"/>
        </w:rPr>
        <w:t>.</w:t>
      </w:r>
      <w:r w:rsidRPr="00CE10D0">
        <w:rPr>
          <w:rFonts w:ascii="Times New Roman" w:hAnsi="Times New Roman"/>
          <w:sz w:val="26"/>
          <w:szCs w:val="26"/>
        </w:rPr>
        <w:t xml:space="preserve"> </w:t>
      </w:r>
    </w:p>
    <w:p w:rsidR="004C1D05" w:rsidRPr="00CE10D0" w:rsidRDefault="00A678C7" w:rsidP="00293F9D">
      <w:pPr>
        <w:spacing w:after="0" w:line="360" w:lineRule="auto"/>
        <w:ind w:firstLine="709"/>
        <w:jc w:val="both"/>
        <w:rPr>
          <w:rFonts w:ascii="Times New Roman" w:hAnsi="Times New Roman"/>
          <w:sz w:val="26"/>
          <w:szCs w:val="26"/>
        </w:rPr>
      </w:pPr>
      <w:r w:rsidRPr="00CE10D0">
        <w:rPr>
          <w:rFonts w:ascii="Times New Roman" w:hAnsi="Times New Roman"/>
          <w:sz w:val="26"/>
          <w:szCs w:val="26"/>
        </w:rPr>
        <w:t>Lietuvai atgavus nepriklausomybę</w:t>
      </w:r>
      <w:r w:rsidR="003844A7" w:rsidRPr="00CE10D0">
        <w:rPr>
          <w:rFonts w:ascii="Times New Roman" w:hAnsi="Times New Roman"/>
          <w:sz w:val="26"/>
          <w:szCs w:val="26"/>
        </w:rPr>
        <w:t>,</w:t>
      </w:r>
      <w:r w:rsidRPr="00CE10D0">
        <w:rPr>
          <w:rFonts w:ascii="Times New Roman" w:hAnsi="Times New Roman"/>
          <w:sz w:val="26"/>
          <w:szCs w:val="26"/>
        </w:rPr>
        <w:t xml:space="preserve"> pirmuosius penkerius metus</w:t>
      </w:r>
      <w:r w:rsidR="004C1D05" w:rsidRPr="00CE10D0">
        <w:rPr>
          <w:rFonts w:ascii="Times New Roman" w:hAnsi="Times New Roman"/>
          <w:sz w:val="26"/>
          <w:szCs w:val="26"/>
        </w:rPr>
        <w:t xml:space="preserve"> regioninėje poligrafijos pramonėje</w:t>
      </w:r>
      <w:r w:rsidRPr="00CE10D0">
        <w:rPr>
          <w:rFonts w:ascii="Times New Roman" w:hAnsi="Times New Roman"/>
          <w:sz w:val="26"/>
          <w:szCs w:val="26"/>
        </w:rPr>
        <w:t xml:space="preserve"> vyravo atgyvenusios „Boston press“ tipo spaudo</w:t>
      </w:r>
      <w:r w:rsidR="005045C1">
        <w:rPr>
          <w:rFonts w:ascii="Times New Roman" w:hAnsi="Times New Roman"/>
          <w:sz w:val="26"/>
          <w:szCs w:val="26"/>
        </w:rPr>
        <w:t>s</w:t>
      </w:r>
      <w:r w:rsidRPr="00CE10D0">
        <w:rPr>
          <w:rFonts w:ascii="Times New Roman" w:hAnsi="Times New Roman"/>
          <w:sz w:val="26"/>
          <w:szCs w:val="26"/>
        </w:rPr>
        <w:t xml:space="preserve"> mašinos. </w:t>
      </w:r>
      <w:r w:rsidR="00B71822" w:rsidRPr="00CE10D0">
        <w:rPr>
          <w:rFonts w:ascii="Times New Roman" w:hAnsi="Times New Roman"/>
          <w:sz w:val="26"/>
          <w:szCs w:val="26"/>
        </w:rPr>
        <w:t>Vienintelis Šiaulių „Titnagas“</w:t>
      </w:r>
      <w:r w:rsidR="003844A7" w:rsidRPr="00CE10D0">
        <w:rPr>
          <w:rFonts w:ascii="Times New Roman" w:hAnsi="Times New Roman"/>
          <w:sz w:val="26"/>
          <w:szCs w:val="26"/>
        </w:rPr>
        <w:t>,</w:t>
      </w:r>
      <w:r w:rsidR="00AB050F" w:rsidRPr="00CE10D0">
        <w:rPr>
          <w:rFonts w:ascii="Times New Roman" w:hAnsi="Times New Roman"/>
          <w:sz w:val="26"/>
          <w:szCs w:val="26"/>
        </w:rPr>
        <w:t xml:space="preserve"> </w:t>
      </w:r>
      <w:r w:rsidR="003844A7" w:rsidRPr="00CE10D0">
        <w:rPr>
          <w:rFonts w:ascii="Times New Roman" w:hAnsi="Times New Roman"/>
          <w:sz w:val="26"/>
          <w:szCs w:val="26"/>
        </w:rPr>
        <w:t xml:space="preserve">įsikūręs </w:t>
      </w:r>
      <w:r w:rsidR="00AB050F" w:rsidRPr="00CE10D0">
        <w:rPr>
          <w:rFonts w:ascii="Times New Roman" w:hAnsi="Times New Roman"/>
          <w:sz w:val="26"/>
          <w:szCs w:val="26"/>
        </w:rPr>
        <w:t>vos</w:t>
      </w:r>
      <w:r w:rsidR="00B71822" w:rsidRPr="00CE10D0">
        <w:rPr>
          <w:rFonts w:ascii="Times New Roman" w:hAnsi="Times New Roman"/>
          <w:sz w:val="26"/>
          <w:szCs w:val="26"/>
        </w:rPr>
        <w:t xml:space="preserve"> </w:t>
      </w:r>
      <w:r w:rsidR="00AB050F" w:rsidRPr="00CE10D0">
        <w:rPr>
          <w:rFonts w:ascii="Times New Roman" w:hAnsi="Times New Roman"/>
          <w:sz w:val="26"/>
          <w:szCs w:val="26"/>
        </w:rPr>
        <w:t>1923 m.</w:t>
      </w:r>
      <w:r w:rsidR="003844A7" w:rsidRPr="00CE10D0">
        <w:rPr>
          <w:rFonts w:ascii="Times New Roman" w:hAnsi="Times New Roman"/>
          <w:sz w:val="26"/>
          <w:szCs w:val="26"/>
        </w:rPr>
        <w:t>,</w:t>
      </w:r>
      <w:r w:rsidR="00AB050F" w:rsidRPr="00CE10D0">
        <w:rPr>
          <w:rFonts w:ascii="Times New Roman" w:hAnsi="Times New Roman"/>
          <w:sz w:val="26"/>
          <w:szCs w:val="26"/>
        </w:rPr>
        <w:t xml:space="preserve"> </w:t>
      </w:r>
      <w:r w:rsidR="00A4086D" w:rsidRPr="00CE10D0">
        <w:rPr>
          <w:rFonts w:ascii="Times New Roman" w:hAnsi="Times New Roman"/>
          <w:sz w:val="26"/>
          <w:szCs w:val="26"/>
        </w:rPr>
        <w:t>sumon</w:t>
      </w:r>
      <w:r w:rsidR="00B65CD5">
        <w:rPr>
          <w:rFonts w:ascii="Times New Roman" w:hAnsi="Times New Roman"/>
          <w:sz w:val="26"/>
          <w:szCs w:val="26"/>
        </w:rPr>
        <w:softHyphen/>
      </w:r>
      <w:r w:rsidR="00A4086D" w:rsidRPr="00CE10D0">
        <w:rPr>
          <w:rFonts w:ascii="Times New Roman" w:hAnsi="Times New Roman"/>
          <w:sz w:val="26"/>
          <w:szCs w:val="26"/>
        </w:rPr>
        <w:t>tavo</w:t>
      </w:r>
      <w:r w:rsidR="00B71822" w:rsidRPr="00CE10D0">
        <w:rPr>
          <w:rFonts w:ascii="Times New Roman" w:hAnsi="Times New Roman"/>
          <w:sz w:val="26"/>
          <w:szCs w:val="26"/>
        </w:rPr>
        <w:t xml:space="preserve"> modernias spaudos („Victoria“, „Kositios“, „Hassfeld“ ir „Heidelberg“) ir popieriaus pjovimo bei siuvimo mašinas. </w:t>
      </w:r>
      <w:r w:rsidR="00AB050F" w:rsidRPr="00CE10D0">
        <w:rPr>
          <w:rFonts w:ascii="Times New Roman" w:hAnsi="Times New Roman"/>
          <w:sz w:val="26"/>
          <w:szCs w:val="26"/>
        </w:rPr>
        <w:t>Iškilus „Titnagui“</w:t>
      </w:r>
      <w:r w:rsidR="003844A7" w:rsidRPr="00CE10D0">
        <w:rPr>
          <w:rFonts w:ascii="Times New Roman" w:hAnsi="Times New Roman"/>
          <w:sz w:val="26"/>
          <w:szCs w:val="26"/>
        </w:rPr>
        <w:t>,</w:t>
      </w:r>
      <w:r w:rsidR="00AB050F" w:rsidRPr="00CE10D0">
        <w:rPr>
          <w:rFonts w:ascii="Times New Roman" w:hAnsi="Times New Roman"/>
          <w:sz w:val="26"/>
          <w:szCs w:val="26"/>
        </w:rPr>
        <w:t xml:space="preserve"> k</w:t>
      </w:r>
      <w:r w:rsidR="00B71822" w:rsidRPr="00CE10D0">
        <w:rPr>
          <w:rFonts w:ascii="Times New Roman" w:hAnsi="Times New Roman"/>
          <w:sz w:val="26"/>
          <w:szCs w:val="26"/>
        </w:rPr>
        <w:t>iti Šiaulių spaustuvininkai turėjo arba pasitenkinti smulkesniais už</w:t>
      </w:r>
      <w:r w:rsidR="00630311" w:rsidRPr="00CE10D0">
        <w:rPr>
          <w:rFonts w:ascii="Times New Roman" w:hAnsi="Times New Roman"/>
          <w:sz w:val="26"/>
          <w:szCs w:val="26"/>
        </w:rPr>
        <w:t>sakymais</w:t>
      </w:r>
      <w:r w:rsidR="003844A7" w:rsidRPr="00CE10D0">
        <w:rPr>
          <w:rFonts w:ascii="Times New Roman" w:hAnsi="Times New Roman"/>
          <w:sz w:val="26"/>
          <w:szCs w:val="26"/>
        </w:rPr>
        <w:t>,</w:t>
      </w:r>
      <w:r w:rsidR="00630311" w:rsidRPr="00CE10D0">
        <w:rPr>
          <w:rFonts w:ascii="Times New Roman" w:hAnsi="Times New Roman"/>
          <w:sz w:val="26"/>
          <w:szCs w:val="26"/>
        </w:rPr>
        <w:t xml:space="preserve"> arba</w:t>
      </w:r>
      <w:r w:rsidR="00B65BA8" w:rsidRPr="00CE10D0">
        <w:rPr>
          <w:rFonts w:ascii="Times New Roman" w:hAnsi="Times New Roman"/>
          <w:sz w:val="26"/>
          <w:szCs w:val="26"/>
        </w:rPr>
        <w:t xml:space="preserve"> atnau</w:t>
      </w:r>
      <w:r w:rsidR="00B65CD5">
        <w:rPr>
          <w:rFonts w:ascii="Times New Roman" w:hAnsi="Times New Roman"/>
          <w:sz w:val="26"/>
          <w:szCs w:val="26"/>
        </w:rPr>
        <w:softHyphen/>
      </w:r>
      <w:r w:rsidR="00B65BA8" w:rsidRPr="00CE10D0">
        <w:rPr>
          <w:rFonts w:ascii="Times New Roman" w:hAnsi="Times New Roman"/>
          <w:sz w:val="26"/>
          <w:szCs w:val="26"/>
        </w:rPr>
        <w:t>j</w:t>
      </w:r>
      <w:r w:rsidR="00630311" w:rsidRPr="00CE10D0">
        <w:rPr>
          <w:rFonts w:ascii="Times New Roman" w:hAnsi="Times New Roman"/>
          <w:sz w:val="26"/>
          <w:szCs w:val="26"/>
        </w:rPr>
        <w:t>inti</w:t>
      </w:r>
      <w:r w:rsidR="00B65BA8" w:rsidRPr="00CE10D0">
        <w:rPr>
          <w:rFonts w:ascii="Times New Roman" w:hAnsi="Times New Roman"/>
          <w:sz w:val="26"/>
          <w:szCs w:val="26"/>
        </w:rPr>
        <w:t xml:space="preserve"> savo techninę bazę</w:t>
      </w:r>
      <w:r w:rsidR="00B71822" w:rsidRPr="00CE10D0">
        <w:rPr>
          <w:rFonts w:ascii="Times New Roman" w:hAnsi="Times New Roman"/>
          <w:sz w:val="26"/>
          <w:szCs w:val="26"/>
        </w:rPr>
        <w:t>. Pasiryžę išlikti konkurencingi</w:t>
      </w:r>
      <w:r w:rsidR="003844A7" w:rsidRPr="00CE10D0">
        <w:rPr>
          <w:rFonts w:ascii="Times New Roman" w:hAnsi="Times New Roman"/>
          <w:sz w:val="26"/>
          <w:szCs w:val="26"/>
        </w:rPr>
        <w:t>,</w:t>
      </w:r>
      <w:r w:rsidR="00B71822" w:rsidRPr="00CE10D0">
        <w:rPr>
          <w:rFonts w:ascii="Times New Roman" w:hAnsi="Times New Roman"/>
          <w:sz w:val="26"/>
          <w:szCs w:val="26"/>
        </w:rPr>
        <w:t xml:space="preserve"> i</w:t>
      </w:r>
      <w:r w:rsidR="004C1D05" w:rsidRPr="00CE10D0">
        <w:rPr>
          <w:rFonts w:ascii="Times New Roman" w:hAnsi="Times New Roman"/>
          <w:sz w:val="26"/>
          <w:szCs w:val="26"/>
        </w:rPr>
        <w:t xml:space="preserve">tin išradingai ir drąsiai elgėsi </w:t>
      </w:r>
      <w:r w:rsidR="005125A6" w:rsidRPr="00CE10D0">
        <w:rPr>
          <w:rFonts w:ascii="Times New Roman" w:hAnsi="Times New Roman"/>
          <w:sz w:val="26"/>
          <w:szCs w:val="26"/>
        </w:rPr>
        <w:t>kompanionai Š. Savičius ir B. Šumkauskis</w:t>
      </w:r>
      <w:r w:rsidR="00B71822" w:rsidRPr="00CE10D0">
        <w:rPr>
          <w:rFonts w:ascii="Times New Roman" w:hAnsi="Times New Roman"/>
          <w:sz w:val="26"/>
          <w:szCs w:val="26"/>
        </w:rPr>
        <w:t>.</w:t>
      </w:r>
      <w:r w:rsidR="005125A6" w:rsidRPr="00CE10D0">
        <w:rPr>
          <w:rFonts w:ascii="Times New Roman" w:hAnsi="Times New Roman"/>
          <w:sz w:val="26"/>
          <w:szCs w:val="26"/>
        </w:rPr>
        <w:t xml:space="preserve"> </w:t>
      </w:r>
      <w:r w:rsidR="00A4086D" w:rsidRPr="00CE10D0">
        <w:rPr>
          <w:rFonts w:ascii="Times New Roman" w:hAnsi="Times New Roman"/>
          <w:sz w:val="26"/>
          <w:szCs w:val="26"/>
        </w:rPr>
        <w:t>Jie</w:t>
      </w:r>
      <w:r w:rsidR="003844A7" w:rsidRPr="00CE10D0">
        <w:rPr>
          <w:rFonts w:ascii="Times New Roman" w:hAnsi="Times New Roman"/>
          <w:sz w:val="26"/>
          <w:szCs w:val="26"/>
        </w:rPr>
        <w:t>,</w:t>
      </w:r>
      <w:r w:rsidR="00A4086D" w:rsidRPr="00CE10D0">
        <w:rPr>
          <w:rFonts w:ascii="Times New Roman" w:hAnsi="Times New Roman"/>
          <w:sz w:val="26"/>
          <w:szCs w:val="26"/>
        </w:rPr>
        <w:t xml:space="preserve"> n</w:t>
      </w:r>
      <w:r w:rsidR="00AB050F" w:rsidRPr="00CE10D0">
        <w:rPr>
          <w:rFonts w:ascii="Times New Roman" w:hAnsi="Times New Roman"/>
          <w:sz w:val="26"/>
          <w:szCs w:val="26"/>
        </w:rPr>
        <w:t xml:space="preserve">orėdami sukaupti lėšų </w:t>
      </w:r>
      <w:r w:rsidR="004D0427">
        <w:rPr>
          <w:rFonts w:ascii="Times New Roman" w:hAnsi="Times New Roman"/>
          <w:sz w:val="26"/>
          <w:szCs w:val="26"/>
        </w:rPr>
        <w:t>savo spaustuvei modernizuoti</w:t>
      </w:r>
      <w:r w:rsidR="003844A7" w:rsidRPr="00CE10D0">
        <w:rPr>
          <w:rFonts w:ascii="Times New Roman" w:hAnsi="Times New Roman"/>
          <w:sz w:val="26"/>
          <w:szCs w:val="26"/>
        </w:rPr>
        <w:t>,</w:t>
      </w:r>
      <w:r w:rsidR="0011060C" w:rsidRPr="00CE10D0">
        <w:rPr>
          <w:rFonts w:ascii="Times New Roman" w:hAnsi="Times New Roman"/>
          <w:sz w:val="26"/>
          <w:szCs w:val="26"/>
        </w:rPr>
        <w:t xml:space="preserve"> </w:t>
      </w:r>
      <w:r w:rsidR="00A4086D" w:rsidRPr="00CE10D0">
        <w:rPr>
          <w:rFonts w:ascii="Times New Roman" w:hAnsi="Times New Roman"/>
          <w:sz w:val="26"/>
          <w:szCs w:val="26"/>
        </w:rPr>
        <w:t>ėmėsi</w:t>
      </w:r>
      <w:r w:rsidR="004C1D05" w:rsidRPr="00CE10D0">
        <w:rPr>
          <w:rFonts w:ascii="Times New Roman" w:hAnsi="Times New Roman"/>
          <w:sz w:val="26"/>
          <w:szCs w:val="26"/>
        </w:rPr>
        <w:t xml:space="preserve"> </w:t>
      </w:r>
      <w:r w:rsidR="005125A6" w:rsidRPr="00CE10D0">
        <w:rPr>
          <w:rFonts w:ascii="Times New Roman" w:hAnsi="Times New Roman"/>
          <w:sz w:val="26"/>
          <w:szCs w:val="26"/>
        </w:rPr>
        <w:t>spausdin</w:t>
      </w:r>
      <w:r w:rsidR="00A4086D" w:rsidRPr="00CE10D0">
        <w:rPr>
          <w:rFonts w:ascii="Times New Roman" w:hAnsi="Times New Roman"/>
          <w:sz w:val="26"/>
          <w:szCs w:val="26"/>
        </w:rPr>
        <w:t>ti</w:t>
      </w:r>
      <w:r w:rsidR="005125A6" w:rsidRPr="00CE10D0">
        <w:rPr>
          <w:rFonts w:ascii="Times New Roman" w:hAnsi="Times New Roman"/>
          <w:sz w:val="26"/>
          <w:szCs w:val="26"/>
        </w:rPr>
        <w:t xml:space="preserve"> komunistinius leidinius, </w:t>
      </w:r>
      <w:r w:rsidR="00A4086D" w:rsidRPr="00CE10D0">
        <w:rPr>
          <w:rFonts w:ascii="Times New Roman" w:hAnsi="Times New Roman"/>
          <w:sz w:val="26"/>
          <w:szCs w:val="26"/>
        </w:rPr>
        <w:t xml:space="preserve">įsiskolino </w:t>
      </w:r>
      <w:r w:rsidR="005125A6" w:rsidRPr="00CE10D0">
        <w:rPr>
          <w:rFonts w:ascii="Times New Roman" w:hAnsi="Times New Roman"/>
          <w:sz w:val="26"/>
          <w:szCs w:val="26"/>
        </w:rPr>
        <w:t>kredit</w:t>
      </w:r>
      <w:r w:rsidR="00A4086D" w:rsidRPr="00CE10D0">
        <w:rPr>
          <w:rFonts w:ascii="Times New Roman" w:hAnsi="Times New Roman"/>
          <w:sz w:val="26"/>
          <w:szCs w:val="26"/>
        </w:rPr>
        <w:t>oriams</w:t>
      </w:r>
      <w:r w:rsidR="005125A6" w:rsidRPr="00CE10D0">
        <w:rPr>
          <w:rFonts w:ascii="Times New Roman" w:hAnsi="Times New Roman"/>
          <w:sz w:val="26"/>
          <w:szCs w:val="26"/>
        </w:rPr>
        <w:t>, ieškodami užsakovų aktyviai dalyvavo Šiaulių kultūriniame gyvenime</w:t>
      </w:r>
      <w:r w:rsidR="00630311" w:rsidRPr="00CE10D0">
        <w:rPr>
          <w:rFonts w:ascii="Times New Roman" w:hAnsi="Times New Roman"/>
          <w:sz w:val="26"/>
          <w:szCs w:val="26"/>
        </w:rPr>
        <w:t>. Jų spaustuvei</w:t>
      </w:r>
      <w:r w:rsidR="005125A6" w:rsidRPr="00CE10D0">
        <w:rPr>
          <w:rFonts w:ascii="Times New Roman" w:hAnsi="Times New Roman"/>
          <w:sz w:val="26"/>
          <w:szCs w:val="26"/>
        </w:rPr>
        <w:t xml:space="preserve"> </w:t>
      </w:r>
      <w:r w:rsidR="00630311" w:rsidRPr="00CE10D0">
        <w:rPr>
          <w:rFonts w:ascii="Times New Roman" w:hAnsi="Times New Roman"/>
          <w:sz w:val="26"/>
          <w:szCs w:val="26"/>
        </w:rPr>
        <w:t>i</w:t>
      </w:r>
      <w:r w:rsidR="004C1D05" w:rsidRPr="00CE10D0">
        <w:rPr>
          <w:rFonts w:ascii="Times New Roman" w:hAnsi="Times New Roman"/>
          <w:sz w:val="26"/>
          <w:szCs w:val="26"/>
        </w:rPr>
        <w:t>š komunistų</w:t>
      </w:r>
      <w:r w:rsidR="001C12B1" w:rsidRPr="00CE10D0">
        <w:rPr>
          <w:rFonts w:ascii="Times New Roman" w:hAnsi="Times New Roman"/>
          <w:sz w:val="26"/>
          <w:szCs w:val="26"/>
        </w:rPr>
        <w:t xml:space="preserve"> užsakymų</w:t>
      </w:r>
      <w:r w:rsidR="004C1D05" w:rsidRPr="00CE10D0">
        <w:rPr>
          <w:rFonts w:ascii="Times New Roman" w:hAnsi="Times New Roman"/>
          <w:sz w:val="26"/>
          <w:szCs w:val="26"/>
        </w:rPr>
        <w:t xml:space="preserve"> atėjo </w:t>
      </w:r>
      <w:r w:rsidR="005125A6" w:rsidRPr="00CE10D0">
        <w:rPr>
          <w:rFonts w:ascii="Times New Roman" w:hAnsi="Times New Roman"/>
          <w:sz w:val="26"/>
          <w:szCs w:val="26"/>
        </w:rPr>
        <w:t>nemaža paspirtis</w:t>
      </w:r>
      <w:r w:rsidR="00AB050F" w:rsidRPr="00CE10D0">
        <w:rPr>
          <w:rFonts w:ascii="Times New Roman" w:hAnsi="Times New Roman"/>
          <w:sz w:val="26"/>
          <w:szCs w:val="26"/>
        </w:rPr>
        <w:t>:</w:t>
      </w:r>
      <w:r w:rsidR="005125A6" w:rsidRPr="00CE10D0">
        <w:rPr>
          <w:rFonts w:ascii="Times New Roman" w:hAnsi="Times New Roman"/>
          <w:sz w:val="26"/>
          <w:szCs w:val="26"/>
        </w:rPr>
        <w:t xml:space="preserve"> vien 1922 m. vykusiems I Seimo rinkimams po Šiaulių profsąjungų priedanga veikusios Darbininkų kuopos („kuopininkai“) </w:t>
      </w:r>
      <w:r w:rsidR="00AB050F" w:rsidRPr="00CE10D0">
        <w:rPr>
          <w:rFonts w:ascii="Times New Roman" w:hAnsi="Times New Roman"/>
          <w:sz w:val="26"/>
          <w:szCs w:val="26"/>
        </w:rPr>
        <w:t xml:space="preserve">pas </w:t>
      </w:r>
      <w:r w:rsidR="00630311" w:rsidRPr="00CE10D0">
        <w:rPr>
          <w:rFonts w:ascii="Times New Roman" w:hAnsi="Times New Roman"/>
          <w:sz w:val="26"/>
          <w:szCs w:val="26"/>
        </w:rPr>
        <w:t>kompanjonus</w:t>
      </w:r>
      <w:r w:rsidR="00AB050F" w:rsidRPr="00CE10D0">
        <w:rPr>
          <w:rFonts w:ascii="Times New Roman" w:hAnsi="Times New Roman"/>
          <w:sz w:val="26"/>
          <w:szCs w:val="26"/>
        </w:rPr>
        <w:t xml:space="preserve"> </w:t>
      </w:r>
      <w:r w:rsidR="00AB050F" w:rsidRPr="00CE10D0">
        <w:rPr>
          <w:rFonts w:ascii="Times New Roman" w:hAnsi="Times New Roman"/>
          <w:sz w:val="26"/>
          <w:szCs w:val="26"/>
        </w:rPr>
        <w:lastRenderedPageBreak/>
        <w:t>atspausdino</w:t>
      </w:r>
      <w:r w:rsidR="005125A6" w:rsidRPr="00CE10D0">
        <w:rPr>
          <w:rFonts w:ascii="Times New Roman" w:hAnsi="Times New Roman"/>
          <w:sz w:val="26"/>
          <w:szCs w:val="26"/>
        </w:rPr>
        <w:t xml:space="preserve"> apie 180 tūkst. spaudinių</w:t>
      </w:r>
      <w:r w:rsidR="005125A6" w:rsidRPr="00CE10D0">
        <w:rPr>
          <w:rStyle w:val="FootnoteReference"/>
          <w:rFonts w:ascii="Times New Roman" w:hAnsi="Times New Roman"/>
          <w:sz w:val="26"/>
          <w:szCs w:val="26"/>
        </w:rPr>
        <w:footnoteReference w:id="768"/>
      </w:r>
      <w:r w:rsidR="005125A6" w:rsidRPr="00CE10D0">
        <w:rPr>
          <w:rFonts w:ascii="Times New Roman" w:hAnsi="Times New Roman"/>
          <w:sz w:val="26"/>
          <w:szCs w:val="26"/>
        </w:rPr>
        <w:t xml:space="preserve">. LKP užsakymai Š. </w:t>
      </w:r>
      <w:r w:rsidR="003844A7" w:rsidRPr="00CE10D0">
        <w:rPr>
          <w:rFonts w:ascii="Times New Roman" w:hAnsi="Times New Roman"/>
          <w:sz w:val="26"/>
          <w:szCs w:val="26"/>
        </w:rPr>
        <w:t>Savič</w:t>
      </w:r>
      <w:r w:rsidR="004D0427">
        <w:rPr>
          <w:rFonts w:ascii="Times New Roman" w:hAnsi="Times New Roman"/>
          <w:sz w:val="26"/>
          <w:szCs w:val="26"/>
        </w:rPr>
        <w:t>o</w:t>
      </w:r>
      <w:r w:rsidR="003844A7" w:rsidRPr="00CE10D0">
        <w:rPr>
          <w:rFonts w:ascii="Times New Roman" w:hAnsi="Times New Roman"/>
          <w:sz w:val="26"/>
          <w:szCs w:val="26"/>
        </w:rPr>
        <w:t xml:space="preserve"> </w:t>
      </w:r>
      <w:r w:rsidR="005125A6" w:rsidRPr="00CE10D0">
        <w:rPr>
          <w:rFonts w:ascii="Times New Roman" w:hAnsi="Times New Roman"/>
          <w:sz w:val="26"/>
          <w:szCs w:val="26"/>
        </w:rPr>
        <w:t>ir B.</w:t>
      </w:r>
      <w:r w:rsidR="00B65CD5">
        <w:rPr>
          <w:rFonts w:ascii="Times New Roman" w:hAnsi="Times New Roman"/>
          <w:sz w:val="26"/>
          <w:szCs w:val="26"/>
        </w:rPr>
        <w:t> </w:t>
      </w:r>
      <w:r w:rsidR="005125A6" w:rsidRPr="00CE10D0">
        <w:rPr>
          <w:rFonts w:ascii="Times New Roman" w:hAnsi="Times New Roman"/>
          <w:sz w:val="26"/>
          <w:szCs w:val="26"/>
        </w:rPr>
        <w:t>Šumkauskio spaustuvėje nutrūko po 1924 m. įvykusio spaustuvės darbi</w:t>
      </w:r>
      <w:r w:rsidR="00070BCF">
        <w:rPr>
          <w:rFonts w:ascii="Times New Roman" w:hAnsi="Times New Roman"/>
          <w:sz w:val="26"/>
          <w:szCs w:val="26"/>
        </w:rPr>
        <w:softHyphen/>
      </w:r>
      <w:r w:rsidR="005125A6" w:rsidRPr="00CE10D0">
        <w:rPr>
          <w:rFonts w:ascii="Times New Roman" w:hAnsi="Times New Roman"/>
          <w:sz w:val="26"/>
          <w:szCs w:val="26"/>
        </w:rPr>
        <w:t>ninkų streiko, kurio metu savininkai įvairiais būdais stengėsi palaužti streikuo</w:t>
      </w:r>
      <w:r w:rsidR="00070BCF">
        <w:rPr>
          <w:rFonts w:ascii="Times New Roman" w:hAnsi="Times New Roman"/>
          <w:sz w:val="26"/>
          <w:szCs w:val="26"/>
        </w:rPr>
        <w:softHyphen/>
      </w:r>
      <w:r w:rsidR="005125A6" w:rsidRPr="00CE10D0">
        <w:rPr>
          <w:rFonts w:ascii="Times New Roman" w:hAnsi="Times New Roman"/>
          <w:sz w:val="26"/>
          <w:szCs w:val="26"/>
        </w:rPr>
        <w:t>jančiuosius, bet streikas laimėjo</w:t>
      </w:r>
      <w:r w:rsidR="005125A6" w:rsidRPr="00CE10D0">
        <w:rPr>
          <w:rStyle w:val="FootnoteReference"/>
          <w:rFonts w:ascii="Times New Roman" w:hAnsi="Times New Roman"/>
          <w:sz w:val="26"/>
          <w:szCs w:val="26"/>
        </w:rPr>
        <w:footnoteReference w:id="769"/>
      </w:r>
      <w:r w:rsidR="005125A6" w:rsidRPr="00CE10D0">
        <w:rPr>
          <w:rFonts w:ascii="Times New Roman" w:hAnsi="Times New Roman"/>
          <w:sz w:val="26"/>
          <w:szCs w:val="26"/>
        </w:rPr>
        <w:t xml:space="preserve">. „Kultūros“ bendrovė 1923 m. liepos 3 d. išdavė liudijimą Š. </w:t>
      </w:r>
      <w:r w:rsidR="004D0427">
        <w:rPr>
          <w:rFonts w:ascii="Times New Roman" w:hAnsi="Times New Roman"/>
          <w:sz w:val="26"/>
          <w:szCs w:val="26"/>
        </w:rPr>
        <w:t>Savičo</w:t>
      </w:r>
      <w:r w:rsidR="003844A7" w:rsidRPr="00CE10D0">
        <w:rPr>
          <w:rFonts w:ascii="Times New Roman" w:hAnsi="Times New Roman"/>
          <w:sz w:val="26"/>
          <w:szCs w:val="26"/>
        </w:rPr>
        <w:t xml:space="preserve"> </w:t>
      </w:r>
      <w:r w:rsidR="005125A6" w:rsidRPr="00CE10D0">
        <w:rPr>
          <w:rFonts w:ascii="Times New Roman" w:hAnsi="Times New Roman"/>
          <w:sz w:val="26"/>
          <w:szCs w:val="26"/>
        </w:rPr>
        <w:t>ir B. Šumkauskio spaustuvei</w:t>
      </w:r>
      <w:r w:rsidR="003844A7" w:rsidRPr="00CE10D0">
        <w:rPr>
          <w:rFonts w:ascii="Times New Roman" w:hAnsi="Times New Roman"/>
          <w:sz w:val="26"/>
          <w:szCs w:val="26"/>
        </w:rPr>
        <w:t>,</w:t>
      </w:r>
      <w:r w:rsidR="005125A6" w:rsidRPr="00CE10D0">
        <w:rPr>
          <w:rFonts w:ascii="Times New Roman" w:hAnsi="Times New Roman"/>
          <w:sz w:val="26"/>
          <w:szCs w:val="26"/>
        </w:rPr>
        <w:t xml:space="preserve"> </w:t>
      </w:r>
      <w:r w:rsidR="003844A7" w:rsidRPr="00CE10D0">
        <w:rPr>
          <w:rFonts w:ascii="Times New Roman" w:hAnsi="Times New Roman"/>
          <w:sz w:val="26"/>
          <w:szCs w:val="26"/>
        </w:rPr>
        <w:t>pažy</w:t>
      </w:r>
      <w:r w:rsidR="00B65CD5">
        <w:rPr>
          <w:rFonts w:ascii="Times New Roman" w:hAnsi="Times New Roman"/>
          <w:sz w:val="26"/>
          <w:szCs w:val="26"/>
        </w:rPr>
        <w:softHyphen/>
      </w:r>
      <w:r w:rsidR="003844A7" w:rsidRPr="00CE10D0">
        <w:rPr>
          <w:rFonts w:ascii="Times New Roman" w:hAnsi="Times New Roman"/>
          <w:sz w:val="26"/>
          <w:szCs w:val="26"/>
        </w:rPr>
        <w:t>mėdama</w:t>
      </w:r>
      <w:r w:rsidR="005125A6" w:rsidRPr="00CE10D0">
        <w:rPr>
          <w:rFonts w:ascii="Times New Roman" w:hAnsi="Times New Roman"/>
          <w:sz w:val="26"/>
          <w:szCs w:val="26"/>
        </w:rPr>
        <w:t xml:space="preserve">, kad ši spaustuvė atlieka „Kultūros“ bendrovės darbus, todėl jai yra reikalinga įsigyti </w:t>
      </w:r>
      <w:r w:rsidR="005125A6" w:rsidRPr="00CE10D0">
        <w:rPr>
          <w:rFonts w:ascii="Times New Roman" w:hAnsi="Times New Roman"/>
          <w:i/>
          <w:sz w:val="26"/>
          <w:szCs w:val="26"/>
        </w:rPr>
        <w:t>kai</w:t>
      </w:r>
      <w:r w:rsidR="005125A6" w:rsidRPr="00CE10D0">
        <w:rPr>
          <w:rFonts w:ascii="Times New Roman" w:hAnsi="Times New Roman"/>
          <w:sz w:val="26"/>
          <w:szCs w:val="26"/>
        </w:rPr>
        <w:t xml:space="preserve"> </w:t>
      </w:r>
      <w:r w:rsidR="005125A6" w:rsidRPr="00CE10D0">
        <w:rPr>
          <w:rFonts w:ascii="Times New Roman" w:hAnsi="Times New Roman"/>
          <w:i/>
          <w:sz w:val="26"/>
          <w:szCs w:val="26"/>
        </w:rPr>
        <w:t>kurių</w:t>
      </w:r>
      <w:r w:rsidR="005125A6" w:rsidRPr="00CE10D0">
        <w:rPr>
          <w:rFonts w:ascii="Times New Roman" w:hAnsi="Times New Roman"/>
          <w:sz w:val="26"/>
          <w:szCs w:val="26"/>
        </w:rPr>
        <w:t xml:space="preserve"> </w:t>
      </w:r>
      <w:r w:rsidR="005125A6" w:rsidRPr="00CE10D0">
        <w:rPr>
          <w:rFonts w:ascii="Times New Roman" w:hAnsi="Times New Roman"/>
          <w:i/>
          <w:sz w:val="26"/>
          <w:szCs w:val="26"/>
        </w:rPr>
        <w:t>spaustuvės dalykų</w:t>
      </w:r>
      <w:r w:rsidR="005125A6" w:rsidRPr="00CE10D0">
        <w:rPr>
          <w:rStyle w:val="FootnoteReference"/>
          <w:rFonts w:ascii="Times New Roman" w:hAnsi="Times New Roman"/>
          <w:sz w:val="26"/>
          <w:szCs w:val="26"/>
        </w:rPr>
        <w:footnoteReference w:id="770"/>
      </w:r>
      <w:r w:rsidR="005125A6" w:rsidRPr="00CE10D0">
        <w:rPr>
          <w:rFonts w:ascii="Times New Roman" w:hAnsi="Times New Roman"/>
          <w:sz w:val="26"/>
          <w:szCs w:val="26"/>
        </w:rPr>
        <w:t>. Bendrovė paskolos suteikti negalėjo, bet su šia rekomendacija buvo galima kreiptis į kreditorius. Tuo metu spaustuvė turėjo tik dvi „Boston press“ elektrinių motorų sukamas spaudos mašinas, o 1923 m. spalio 15 d. jau buvo įrengtas chromolitografijos skyrius</w:t>
      </w:r>
      <w:r w:rsidR="005125A6" w:rsidRPr="00CE10D0">
        <w:rPr>
          <w:rStyle w:val="FootnoteReference"/>
          <w:rFonts w:ascii="Times New Roman" w:hAnsi="Times New Roman"/>
          <w:sz w:val="26"/>
          <w:szCs w:val="26"/>
        </w:rPr>
        <w:footnoteReference w:id="771"/>
      </w:r>
      <w:r w:rsidR="005125A6" w:rsidRPr="00CE10D0">
        <w:rPr>
          <w:rFonts w:ascii="Times New Roman" w:hAnsi="Times New Roman"/>
          <w:sz w:val="26"/>
          <w:szCs w:val="26"/>
        </w:rPr>
        <w:t>. Spaustuvės techni</w:t>
      </w:r>
      <w:r w:rsidR="00070BCF">
        <w:rPr>
          <w:rFonts w:ascii="Times New Roman" w:hAnsi="Times New Roman"/>
          <w:sz w:val="26"/>
          <w:szCs w:val="26"/>
        </w:rPr>
        <w:softHyphen/>
      </w:r>
      <w:r w:rsidR="005125A6" w:rsidRPr="00CE10D0">
        <w:rPr>
          <w:rFonts w:ascii="Times New Roman" w:hAnsi="Times New Roman"/>
          <w:sz w:val="26"/>
          <w:szCs w:val="26"/>
        </w:rPr>
        <w:t>kos atnaujinimo, atrodo, nepakako, todėl stambiais kredito</w:t>
      </w:r>
      <w:r w:rsidR="005045C1">
        <w:rPr>
          <w:rFonts w:ascii="Times New Roman" w:hAnsi="Times New Roman"/>
          <w:sz w:val="26"/>
          <w:szCs w:val="26"/>
        </w:rPr>
        <w:softHyphen/>
      </w:r>
      <w:r w:rsidR="005125A6" w:rsidRPr="00CE10D0">
        <w:rPr>
          <w:rFonts w:ascii="Times New Roman" w:hAnsi="Times New Roman"/>
          <w:sz w:val="26"/>
          <w:szCs w:val="26"/>
        </w:rPr>
        <w:t>riais tapo Raseinių žydai Izraelis Joffe (tuo</w:t>
      </w:r>
      <w:r w:rsidR="004F5A12" w:rsidRPr="00CE10D0">
        <w:rPr>
          <w:rFonts w:ascii="Times New Roman" w:hAnsi="Times New Roman"/>
          <w:sz w:val="26"/>
          <w:szCs w:val="26"/>
        </w:rPr>
        <w:t xml:space="preserve"> </w:t>
      </w:r>
      <w:r w:rsidR="005125A6" w:rsidRPr="00CE10D0">
        <w:rPr>
          <w:rFonts w:ascii="Times New Roman" w:hAnsi="Times New Roman"/>
          <w:sz w:val="26"/>
          <w:szCs w:val="26"/>
        </w:rPr>
        <w:t>met</w:t>
      </w:r>
      <w:r w:rsidR="00375559" w:rsidRPr="00CE10D0">
        <w:rPr>
          <w:rFonts w:ascii="Times New Roman" w:hAnsi="Times New Roman"/>
          <w:sz w:val="26"/>
          <w:szCs w:val="26"/>
        </w:rPr>
        <w:t>u</w:t>
      </w:r>
      <w:r w:rsidR="005125A6" w:rsidRPr="00CE10D0">
        <w:rPr>
          <w:rFonts w:ascii="Times New Roman" w:hAnsi="Times New Roman"/>
          <w:sz w:val="26"/>
          <w:szCs w:val="26"/>
        </w:rPr>
        <w:t xml:space="preserve"> gyvenęs Šiauliuose) ir Rafaelis Kaplanas. Jų lėšomis Š. Savičiui ir B.</w:t>
      </w:r>
      <w:r w:rsidR="0045631E">
        <w:rPr>
          <w:rFonts w:ascii="Times New Roman" w:hAnsi="Times New Roman"/>
          <w:sz w:val="26"/>
          <w:szCs w:val="26"/>
        </w:rPr>
        <w:t> </w:t>
      </w:r>
      <w:r w:rsidR="005125A6" w:rsidRPr="00CE10D0">
        <w:rPr>
          <w:rFonts w:ascii="Times New Roman" w:hAnsi="Times New Roman"/>
          <w:sz w:val="26"/>
          <w:szCs w:val="26"/>
        </w:rPr>
        <w:t>Šumkauskiui 1927 m. pradžioje pavyko spaustuvę visiškai elektrifikuoti (veikė 5 elektriniai motorai), padidinti spaudos mašinų skaičių iki 4 ir įsigyti stereotipijos presą</w:t>
      </w:r>
      <w:r w:rsidR="005125A6" w:rsidRPr="00CE10D0">
        <w:rPr>
          <w:rStyle w:val="FootnoteReference"/>
          <w:rFonts w:ascii="Times New Roman" w:hAnsi="Times New Roman"/>
          <w:sz w:val="26"/>
          <w:szCs w:val="26"/>
        </w:rPr>
        <w:footnoteReference w:id="772"/>
      </w:r>
      <w:r w:rsidR="005125A6" w:rsidRPr="00CE10D0">
        <w:rPr>
          <w:rFonts w:ascii="Times New Roman" w:hAnsi="Times New Roman"/>
          <w:sz w:val="26"/>
          <w:szCs w:val="26"/>
        </w:rPr>
        <w:t>. Oficiali versija skelbė, kad 1927 m. pabaigoje Š.</w:t>
      </w:r>
      <w:r w:rsidR="00DF1D79">
        <w:rPr>
          <w:rFonts w:ascii="Times New Roman" w:hAnsi="Times New Roman"/>
          <w:sz w:val="26"/>
          <w:szCs w:val="26"/>
        </w:rPr>
        <w:t> </w:t>
      </w:r>
      <w:r w:rsidR="005045C1">
        <w:rPr>
          <w:rFonts w:ascii="Times New Roman" w:hAnsi="Times New Roman"/>
          <w:sz w:val="26"/>
          <w:szCs w:val="26"/>
        </w:rPr>
        <w:t>Savičio</w:t>
      </w:r>
      <w:r w:rsidR="00E25812" w:rsidRPr="00CE10D0">
        <w:rPr>
          <w:rFonts w:ascii="Times New Roman" w:hAnsi="Times New Roman"/>
          <w:sz w:val="26"/>
          <w:szCs w:val="26"/>
        </w:rPr>
        <w:t xml:space="preserve"> </w:t>
      </w:r>
      <w:r w:rsidR="005125A6" w:rsidRPr="00CE10D0">
        <w:rPr>
          <w:rFonts w:ascii="Times New Roman" w:hAnsi="Times New Roman"/>
          <w:sz w:val="26"/>
          <w:szCs w:val="26"/>
        </w:rPr>
        <w:t>ir B. Šumkauskio spaustuvę iš varžyti</w:t>
      </w:r>
      <w:r w:rsidR="005045C1">
        <w:rPr>
          <w:rFonts w:ascii="Times New Roman" w:hAnsi="Times New Roman"/>
          <w:sz w:val="26"/>
          <w:szCs w:val="26"/>
        </w:rPr>
        <w:t>nių nupirko kreditoriai I. Joffė</w:t>
      </w:r>
      <w:r w:rsidR="005125A6" w:rsidRPr="00CE10D0">
        <w:rPr>
          <w:rFonts w:ascii="Times New Roman" w:hAnsi="Times New Roman"/>
          <w:sz w:val="26"/>
          <w:szCs w:val="26"/>
        </w:rPr>
        <w:t xml:space="preserve"> ir R. Kaplanas</w:t>
      </w:r>
      <w:r w:rsidR="005125A6" w:rsidRPr="00CE10D0">
        <w:rPr>
          <w:rStyle w:val="FootnoteReference"/>
          <w:rFonts w:ascii="Times New Roman" w:hAnsi="Times New Roman"/>
          <w:sz w:val="26"/>
          <w:szCs w:val="26"/>
        </w:rPr>
        <w:footnoteReference w:id="773"/>
      </w:r>
      <w:r w:rsidR="005125A6" w:rsidRPr="00CE10D0">
        <w:rPr>
          <w:rFonts w:ascii="Times New Roman" w:hAnsi="Times New Roman"/>
          <w:sz w:val="26"/>
          <w:szCs w:val="26"/>
        </w:rPr>
        <w:t>, naujieji savininkai spaustuvę pervadino į „Grafiką“</w:t>
      </w:r>
      <w:r w:rsidR="005125A6" w:rsidRPr="00CE10D0">
        <w:rPr>
          <w:rStyle w:val="FootnoteReference"/>
          <w:rFonts w:ascii="Times New Roman" w:hAnsi="Times New Roman"/>
          <w:sz w:val="26"/>
          <w:szCs w:val="26"/>
        </w:rPr>
        <w:footnoteReference w:id="774"/>
      </w:r>
      <w:r w:rsidR="005125A6" w:rsidRPr="00CE10D0">
        <w:rPr>
          <w:rFonts w:ascii="Times New Roman" w:hAnsi="Times New Roman"/>
          <w:sz w:val="26"/>
          <w:szCs w:val="26"/>
        </w:rPr>
        <w:t>. Vis dėlto atrodo, kad už suteiktą paskolą buvo tik įkeistas visas spaustuvės turtas. Faktiškai Š. Savičius ir B. Šumkauskis spaustuvei toliau vadovavo ir jai atstovavo visose srityse</w:t>
      </w:r>
      <w:r w:rsidR="005125A6" w:rsidRPr="00CE10D0">
        <w:rPr>
          <w:rStyle w:val="FootnoteReference"/>
          <w:rFonts w:ascii="Times New Roman" w:hAnsi="Times New Roman"/>
          <w:sz w:val="26"/>
          <w:szCs w:val="26"/>
        </w:rPr>
        <w:footnoteReference w:id="775"/>
      </w:r>
      <w:r w:rsidR="0058750B" w:rsidRPr="00CE10D0">
        <w:rPr>
          <w:rFonts w:ascii="Times New Roman" w:hAnsi="Times New Roman"/>
          <w:sz w:val="26"/>
          <w:szCs w:val="26"/>
        </w:rPr>
        <w:t xml:space="preserve">. Antra vertus, </w:t>
      </w:r>
      <w:r w:rsidR="005125A6" w:rsidRPr="00CE10D0">
        <w:rPr>
          <w:rFonts w:ascii="Times New Roman" w:hAnsi="Times New Roman"/>
          <w:sz w:val="26"/>
          <w:szCs w:val="26"/>
        </w:rPr>
        <w:t>A.</w:t>
      </w:r>
      <w:r w:rsidR="00B65CD5">
        <w:rPr>
          <w:rFonts w:ascii="Times New Roman" w:hAnsi="Times New Roman"/>
          <w:sz w:val="26"/>
          <w:szCs w:val="26"/>
        </w:rPr>
        <w:t> </w:t>
      </w:r>
      <w:r w:rsidR="005125A6" w:rsidRPr="00CE10D0">
        <w:rPr>
          <w:rFonts w:ascii="Times New Roman" w:hAnsi="Times New Roman"/>
          <w:sz w:val="26"/>
          <w:szCs w:val="26"/>
        </w:rPr>
        <w:t>Smetonos autorita</w:t>
      </w:r>
      <w:r w:rsidR="00070BCF">
        <w:rPr>
          <w:rFonts w:ascii="Times New Roman" w:hAnsi="Times New Roman"/>
          <w:sz w:val="26"/>
          <w:szCs w:val="26"/>
        </w:rPr>
        <w:softHyphen/>
      </w:r>
      <w:r w:rsidR="005125A6" w:rsidRPr="00CE10D0">
        <w:rPr>
          <w:rFonts w:ascii="Times New Roman" w:hAnsi="Times New Roman"/>
          <w:sz w:val="26"/>
          <w:szCs w:val="26"/>
        </w:rPr>
        <w:t xml:space="preserve">rinio </w:t>
      </w:r>
      <w:r w:rsidR="0058750B" w:rsidRPr="00CE10D0">
        <w:rPr>
          <w:rFonts w:ascii="Times New Roman" w:hAnsi="Times New Roman"/>
          <w:sz w:val="26"/>
          <w:szCs w:val="26"/>
        </w:rPr>
        <w:t>režimo metais</w:t>
      </w:r>
      <w:r w:rsidR="005125A6" w:rsidRPr="00CE10D0">
        <w:rPr>
          <w:rFonts w:ascii="Times New Roman" w:hAnsi="Times New Roman"/>
          <w:sz w:val="26"/>
          <w:szCs w:val="26"/>
        </w:rPr>
        <w:t xml:space="preserve"> įdėmiau sekant spaustuves, galėjo išaiškėti Š.</w:t>
      </w:r>
      <w:r w:rsidR="00070BCF">
        <w:rPr>
          <w:rFonts w:ascii="Times New Roman" w:hAnsi="Times New Roman"/>
          <w:sz w:val="26"/>
          <w:szCs w:val="26"/>
        </w:rPr>
        <w:t> </w:t>
      </w:r>
      <w:r w:rsidR="005125A6" w:rsidRPr="00CE10D0">
        <w:rPr>
          <w:rFonts w:ascii="Times New Roman" w:hAnsi="Times New Roman"/>
          <w:sz w:val="26"/>
          <w:szCs w:val="26"/>
        </w:rPr>
        <w:t>Savičiaus ir B.</w:t>
      </w:r>
      <w:r w:rsidR="0045631E">
        <w:rPr>
          <w:rFonts w:ascii="Times New Roman" w:hAnsi="Times New Roman"/>
          <w:sz w:val="26"/>
          <w:szCs w:val="26"/>
        </w:rPr>
        <w:t> </w:t>
      </w:r>
      <w:r w:rsidR="005125A6" w:rsidRPr="00CE10D0">
        <w:rPr>
          <w:rFonts w:ascii="Times New Roman" w:hAnsi="Times New Roman"/>
          <w:sz w:val="26"/>
          <w:szCs w:val="26"/>
        </w:rPr>
        <w:t xml:space="preserve">Šumkauskio buvę ryšiai su komunistais, tad oficialių savininkų pasikeitimas </w:t>
      </w:r>
      <w:r w:rsidR="005125A6" w:rsidRPr="00CE10D0">
        <w:rPr>
          <w:rFonts w:ascii="Times New Roman" w:hAnsi="Times New Roman"/>
          <w:sz w:val="26"/>
          <w:szCs w:val="26"/>
        </w:rPr>
        <w:lastRenderedPageBreak/>
        <w:t>tada turėjo pozityvią reikšmę. Dėl leidybos krizės spaudos gamyba ženkliai smuko: 1928 m. darbo diena „Grafikoje“ sumažinta iki trijų dienų, dalis darbuotojų buvo atleista</w:t>
      </w:r>
      <w:r w:rsidR="005125A6" w:rsidRPr="00CE10D0">
        <w:rPr>
          <w:rStyle w:val="FootnoteReference"/>
          <w:rFonts w:ascii="Times New Roman" w:hAnsi="Times New Roman"/>
          <w:sz w:val="26"/>
          <w:szCs w:val="26"/>
        </w:rPr>
        <w:footnoteReference w:id="776"/>
      </w:r>
      <w:r w:rsidR="005125A6" w:rsidRPr="00CE10D0">
        <w:rPr>
          <w:rFonts w:ascii="Times New Roman" w:hAnsi="Times New Roman"/>
          <w:sz w:val="26"/>
          <w:szCs w:val="26"/>
        </w:rPr>
        <w:t>, bet spaustuvė, sugebėjusi Žemaitijoje išlaikyti spal</w:t>
      </w:r>
      <w:r w:rsidR="00070BCF">
        <w:rPr>
          <w:rFonts w:ascii="Times New Roman" w:hAnsi="Times New Roman"/>
          <w:sz w:val="26"/>
          <w:szCs w:val="26"/>
        </w:rPr>
        <w:softHyphen/>
      </w:r>
      <w:r w:rsidR="005125A6" w:rsidRPr="00CE10D0">
        <w:rPr>
          <w:rFonts w:ascii="Times New Roman" w:hAnsi="Times New Roman"/>
          <w:sz w:val="26"/>
          <w:szCs w:val="26"/>
        </w:rPr>
        <w:t>votosios spaudos monopolį, ir toliau sėkmingai veikė. Galiausiai Š.</w:t>
      </w:r>
      <w:r w:rsidR="00DF1D79">
        <w:rPr>
          <w:rFonts w:ascii="Times New Roman" w:hAnsi="Times New Roman"/>
          <w:sz w:val="26"/>
          <w:szCs w:val="26"/>
        </w:rPr>
        <w:t> </w:t>
      </w:r>
      <w:r w:rsidR="005125A6" w:rsidRPr="00CE10D0">
        <w:rPr>
          <w:rFonts w:ascii="Times New Roman" w:hAnsi="Times New Roman"/>
          <w:sz w:val="26"/>
          <w:szCs w:val="26"/>
        </w:rPr>
        <w:t>Savičius ir B. Šumkauskis 1931 m. iš J. Joffės ir R. Kaplano „Grafiką“ perpirko</w:t>
      </w:r>
      <w:r w:rsidR="005125A6" w:rsidRPr="00CE10D0">
        <w:rPr>
          <w:rStyle w:val="FootnoteReference"/>
          <w:rFonts w:ascii="Times New Roman" w:hAnsi="Times New Roman"/>
          <w:sz w:val="26"/>
          <w:szCs w:val="26"/>
        </w:rPr>
        <w:footnoteReference w:id="777"/>
      </w:r>
      <w:r w:rsidR="005125A6" w:rsidRPr="00CE10D0">
        <w:rPr>
          <w:rFonts w:ascii="Times New Roman" w:hAnsi="Times New Roman"/>
          <w:sz w:val="26"/>
          <w:szCs w:val="26"/>
        </w:rPr>
        <w:t>. Š.</w:t>
      </w:r>
      <w:r w:rsidR="00063437">
        <w:rPr>
          <w:rFonts w:ascii="Times New Roman" w:hAnsi="Times New Roman"/>
          <w:sz w:val="26"/>
          <w:szCs w:val="26"/>
        </w:rPr>
        <w:t> </w:t>
      </w:r>
      <w:r w:rsidR="005125A6" w:rsidRPr="00CE10D0">
        <w:rPr>
          <w:rFonts w:ascii="Times New Roman" w:hAnsi="Times New Roman"/>
          <w:sz w:val="26"/>
          <w:szCs w:val="26"/>
        </w:rPr>
        <w:t>Savičius, garsėjęs savo paprastumu, palaikė gerus santykius su Šiaulių inteligentija, pvz., priklausė Šiaulių kraštotyros draugijai</w:t>
      </w:r>
      <w:r w:rsidR="005125A6" w:rsidRPr="00CE10D0">
        <w:rPr>
          <w:rStyle w:val="FootnoteReference"/>
          <w:rFonts w:ascii="Times New Roman" w:hAnsi="Times New Roman"/>
          <w:sz w:val="26"/>
          <w:szCs w:val="26"/>
        </w:rPr>
        <w:footnoteReference w:id="778"/>
      </w:r>
      <w:r w:rsidR="005125A6" w:rsidRPr="00CE10D0">
        <w:rPr>
          <w:rFonts w:ascii="Times New Roman" w:hAnsi="Times New Roman"/>
          <w:sz w:val="26"/>
          <w:szCs w:val="26"/>
        </w:rPr>
        <w:t>. Šios teigiamos spaustuvininko asmeninės savybės neabejotinai traukė būsimus užsakovus</w:t>
      </w:r>
      <w:r w:rsidR="00235AFA" w:rsidRPr="00CE10D0">
        <w:rPr>
          <w:rFonts w:ascii="Times New Roman" w:hAnsi="Times New Roman"/>
          <w:sz w:val="26"/>
          <w:szCs w:val="26"/>
        </w:rPr>
        <w:t>.</w:t>
      </w:r>
    </w:p>
    <w:p w:rsidR="00AB050F" w:rsidRPr="00CE10D0" w:rsidRDefault="004C1D05"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Likusiems spaustuvininkams</w:t>
      </w:r>
      <w:r w:rsidR="00375559" w:rsidRPr="00CE10D0">
        <w:rPr>
          <w:rFonts w:ascii="Times New Roman" w:hAnsi="Times New Roman"/>
          <w:sz w:val="26"/>
          <w:szCs w:val="26"/>
        </w:rPr>
        <w:t>, neturėjusiems jokios</w:t>
      </w:r>
      <w:r w:rsidR="00B71822" w:rsidRPr="00CE10D0">
        <w:rPr>
          <w:rFonts w:ascii="Times New Roman" w:hAnsi="Times New Roman"/>
          <w:sz w:val="26"/>
          <w:szCs w:val="26"/>
        </w:rPr>
        <w:t xml:space="preserve"> politin</w:t>
      </w:r>
      <w:r w:rsidR="00375559" w:rsidRPr="00CE10D0">
        <w:rPr>
          <w:rFonts w:ascii="Times New Roman" w:hAnsi="Times New Roman"/>
          <w:sz w:val="26"/>
          <w:szCs w:val="26"/>
        </w:rPr>
        <w:t>ės jėgos</w:t>
      </w:r>
      <w:r w:rsidR="00B71822" w:rsidRPr="00CE10D0">
        <w:rPr>
          <w:rFonts w:ascii="Times New Roman" w:hAnsi="Times New Roman"/>
          <w:sz w:val="26"/>
          <w:szCs w:val="26"/>
        </w:rPr>
        <w:t xml:space="preserve"> užnugario</w:t>
      </w:r>
      <w:r w:rsidR="00630311" w:rsidRPr="00CE10D0">
        <w:rPr>
          <w:rFonts w:ascii="Times New Roman" w:hAnsi="Times New Roman"/>
          <w:sz w:val="26"/>
          <w:szCs w:val="26"/>
        </w:rPr>
        <w:t xml:space="preserve"> ir vengusiems rizikuoti</w:t>
      </w:r>
      <w:r w:rsidR="00B71822" w:rsidRPr="00CE10D0">
        <w:rPr>
          <w:rFonts w:ascii="Times New Roman" w:hAnsi="Times New Roman"/>
          <w:sz w:val="26"/>
          <w:szCs w:val="26"/>
        </w:rPr>
        <w:t xml:space="preserve">, </w:t>
      </w:r>
      <w:r w:rsidRPr="00CE10D0">
        <w:rPr>
          <w:rFonts w:ascii="Times New Roman" w:hAnsi="Times New Roman"/>
          <w:sz w:val="26"/>
          <w:szCs w:val="26"/>
        </w:rPr>
        <w:t xml:space="preserve">modernizuoti savo spaustuves sekėsi kur kas prasčiau. </w:t>
      </w:r>
      <w:r w:rsidR="000934DA" w:rsidRPr="00CE10D0">
        <w:rPr>
          <w:rFonts w:ascii="Times New Roman" w:hAnsi="Times New Roman"/>
          <w:sz w:val="26"/>
          <w:szCs w:val="26"/>
        </w:rPr>
        <w:t xml:space="preserve">Raseiniškis </w:t>
      </w:r>
      <w:r w:rsidR="00B71822" w:rsidRPr="00CE10D0">
        <w:rPr>
          <w:rFonts w:ascii="Times New Roman" w:hAnsi="Times New Roman"/>
          <w:sz w:val="26"/>
          <w:szCs w:val="26"/>
        </w:rPr>
        <w:t>Š. Kadušinas tik 1926 m. pradėjo modernizuoti savo spaustuvę įsigydamas naujų šriftų</w:t>
      </w:r>
      <w:r w:rsidR="00B71822" w:rsidRPr="00CE10D0">
        <w:rPr>
          <w:rStyle w:val="FootnoteReference"/>
          <w:rFonts w:ascii="Times New Roman" w:hAnsi="Times New Roman"/>
          <w:sz w:val="26"/>
          <w:szCs w:val="26"/>
        </w:rPr>
        <w:footnoteReference w:id="779"/>
      </w:r>
      <w:r w:rsidR="004D0427">
        <w:rPr>
          <w:rFonts w:ascii="Times New Roman" w:hAnsi="Times New Roman"/>
          <w:sz w:val="26"/>
          <w:szCs w:val="26"/>
        </w:rPr>
        <w:t>, m</w:t>
      </w:r>
      <w:r w:rsidR="00B71822" w:rsidRPr="00CE10D0">
        <w:rPr>
          <w:rFonts w:ascii="Times New Roman" w:hAnsi="Times New Roman"/>
          <w:sz w:val="26"/>
          <w:szCs w:val="26"/>
        </w:rPr>
        <w:t>atyt, tikėdamasis, kad spaudos užsaky</w:t>
      </w:r>
      <w:r w:rsidR="00070BCF">
        <w:rPr>
          <w:rFonts w:ascii="Times New Roman" w:hAnsi="Times New Roman"/>
          <w:sz w:val="26"/>
          <w:szCs w:val="26"/>
        </w:rPr>
        <w:softHyphen/>
      </w:r>
      <w:r w:rsidR="00B71822" w:rsidRPr="00CE10D0">
        <w:rPr>
          <w:rFonts w:ascii="Times New Roman" w:hAnsi="Times New Roman"/>
          <w:sz w:val="26"/>
          <w:szCs w:val="26"/>
        </w:rPr>
        <w:t>mai kils, bet viskas buvo atvirkščiai. Su viena rankine spaudos mašina, atrodo, „Boston press“ tipo, kuri pagal poreikį galėjo būti ir elektra varoma</w:t>
      </w:r>
      <w:r w:rsidR="00B71822" w:rsidRPr="00CE10D0">
        <w:rPr>
          <w:rStyle w:val="FootnoteReference"/>
          <w:rFonts w:ascii="Times New Roman" w:hAnsi="Times New Roman"/>
          <w:sz w:val="26"/>
          <w:szCs w:val="26"/>
        </w:rPr>
        <w:footnoteReference w:id="780"/>
      </w:r>
      <w:r w:rsidR="00B71822" w:rsidRPr="00CE10D0">
        <w:rPr>
          <w:rFonts w:ascii="Times New Roman" w:hAnsi="Times New Roman"/>
          <w:sz w:val="26"/>
          <w:szCs w:val="26"/>
        </w:rPr>
        <w:t xml:space="preserve">, didesnių užsakymų </w:t>
      </w:r>
      <w:r w:rsidR="00375559" w:rsidRPr="00CE10D0">
        <w:rPr>
          <w:rFonts w:ascii="Times New Roman" w:hAnsi="Times New Roman"/>
          <w:sz w:val="26"/>
          <w:szCs w:val="26"/>
        </w:rPr>
        <w:t xml:space="preserve">Š. Kadušinui </w:t>
      </w:r>
      <w:r w:rsidR="00B71822" w:rsidRPr="00CE10D0">
        <w:rPr>
          <w:rFonts w:ascii="Times New Roman" w:hAnsi="Times New Roman"/>
          <w:sz w:val="26"/>
          <w:szCs w:val="26"/>
        </w:rPr>
        <w:t xml:space="preserve">buvo sunku tikėtis. Vėliau, po 1935 m., </w:t>
      </w:r>
      <w:r w:rsidR="00375559" w:rsidRPr="00CE10D0">
        <w:rPr>
          <w:rFonts w:ascii="Times New Roman" w:hAnsi="Times New Roman"/>
          <w:sz w:val="26"/>
          <w:szCs w:val="26"/>
        </w:rPr>
        <w:t xml:space="preserve">šiai </w:t>
      </w:r>
      <w:r w:rsidR="00B71822" w:rsidRPr="00CE10D0">
        <w:rPr>
          <w:rFonts w:ascii="Times New Roman" w:hAnsi="Times New Roman"/>
          <w:sz w:val="26"/>
          <w:szCs w:val="26"/>
        </w:rPr>
        <w:t xml:space="preserve">spaustuvei buvo įgyta dar viena modernesnė </w:t>
      </w:r>
      <w:r w:rsidR="009A0FA5" w:rsidRPr="00CE10D0">
        <w:rPr>
          <w:rFonts w:ascii="Times New Roman" w:hAnsi="Times New Roman"/>
          <w:sz w:val="26"/>
          <w:szCs w:val="26"/>
        </w:rPr>
        <w:t xml:space="preserve">plokščiaspaudė </w:t>
      </w:r>
      <w:r w:rsidR="00B71822" w:rsidRPr="00CE10D0">
        <w:rPr>
          <w:rFonts w:ascii="Times New Roman" w:hAnsi="Times New Roman"/>
          <w:sz w:val="26"/>
          <w:szCs w:val="26"/>
        </w:rPr>
        <w:t>spaudos mašina „Schnellpressenfabrik“</w:t>
      </w:r>
      <w:r w:rsidR="00B71822" w:rsidRPr="00CE10D0">
        <w:rPr>
          <w:rStyle w:val="FootnoteReference"/>
          <w:rFonts w:ascii="Times New Roman" w:hAnsi="Times New Roman"/>
          <w:sz w:val="26"/>
          <w:szCs w:val="26"/>
        </w:rPr>
        <w:footnoteReference w:id="781"/>
      </w:r>
      <w:r w:rsidR="00B71822" w:rsidRPr="00CE10D0">
        <w:rPr>
          <w:rFonts w:ascii="Times New Roman" w:hAnsi="Times New Roman"/>
          <w:sz w:val="26"/>
          <w:szCs w:val="26"/>
        </w:rPr>
        <w:t xml:space="preserve">, turėjusi padidinti spaustuvės konkurencingumą. </w:t>
      </w:r>
      <w:r w:rsidR="00AB050F" w:rsidRPr="00CE10D0">
        <w:rPr>
          <w:rFonts w:ascii="Times New Roman" w:hAnsi="Times New Roman"/>
          <w:sz w:val="26"/>
          <w:szCs w:val="26"/>
        </w:rPr>
        <w:t xml:space="preserve">Spaudos mašinas </w:t>
      </w:r>
      <w:r w:rsidR="009A0FA5" w:rsidRPr="00CE10D0">
        <w:rPr>
          <w:rFonts w:ascii="Times New Roman" w:hAnsi="Times New Roman"/>
          <w:sz w:val="26"/>
          <w:szCs w:val="26"/>
        </w:rPr>
        <w:t xml:space="preserve">intensyviau </w:t>
      </w:r>
      <w:r w:rsidR="0013639C" w:rsidRPr="00CE10D0">
        <w:rPr>
          <w:rFonts w:ascii="Times New Roman" w:hAnsi="Times New Roman"/>
          <w:sz w:val="26"/>
          <w:szCs w:val="26"/>
        </w:rPr>
        <w:t>XX a. 4-</w:t>
      </w:r>
      <w:r w:rsidR="008D75FC" w:rsidRPr="00CE10D0">
        <w:rPr>
          <w:rFonts w:ascii="Times New Roman" w:hAnsi="Times New Roman"/>
          <w:sz w:val="26"/>
          <w:szCs w:val="26"/>
        </w:rPr>
        <w:t>ajame</w:t>
      </w:r>
      <w:r w:rsidR="0013639C" w:rsidRPr="00CE10D0">
        <w:rPr>
          <w:rFonts w:ascii="Times New Roman" w:hAnsi="Times New Roman"/>
          <w:sz w:val="26"/>
          <w:szCs w:val="26"/>
        </w:rPr>
        <w:t xml:space="preserve"> dešimtmetyje</w:t>
      </w:r>
      <w:r w:rsidR="00AB050F" w:rsidRPr="00CE10D0">
        <w:rPr>
          <w:rFonts w:ascii="Times New Roman" w:hAnsi="Times New Roman"/>
          <w:sz w:val="26"/>
          <w:szCs w:val="26"/>
        </w:rPr>
        <w:t xml:space="preserve"> po truputį moderni</w:t>
      </w:r>
      <w:r w:rsidR="00070BCF">
        <w:rPr>
          <w:rFonts w:ascii="Times New Roman" w:hAnsi="Times New Roman"/>
          <w:sz w:val="26"/>
          <w:szCs w:val="26"/>
        </w:rPr>
        <w:softHyphen/>
      </w:r>
      <w:r w:rsidR="00AB050F" w:rsidRPr="00CE10D0">
        <w:rPr>
          <w:rFonts w:ascii="Times New Roman" w:hAnsi="Times New Roman"/>
          <w:sz w:val="26"/>
          <w:szCs w:val="26"/>
        </w:rPr>
        <w:t>zavo ir kitos regiono spaustuvės</w:t>
      </w:r>
      <w:r w:rsidR="004D0427">
        <w:rPr>
          <w:rFonts w:ascii="Times New Roman" w:hAnsi="Times New Roman"/>
          <w:sz w:val="26"/>
          <w:szCs w:val="26"/>
        </w:rPr>
        <w:t>,</w:t>
      </w:r>
      <w:r w:rsidR="00AB050F" w:rsidRPr="00CE10D0">
        <w:rPr>
          <w:rFonts w:ascii="Times New Roman" w:hAnsi="Times New Roman"/>
          <w:sz w:val="26"/>
          <w:szCs w:val="26"/>
        </w:rPr>
        <w:t xml:space="preserve"> įprastai savo įrangą papildydamos tiglinėmis</w:t>
      </w:r>
      <w:r w:rsidR="009A0FA5" w:rsidRPr="00CE10D0">
        <w:rPr>
          <w:rFonts w:ascii="Times New Roman" w:hAnsi="Times New Roman"/>
          <w:sz w:val="26"/>
          <w:szCs w:val="26"/>
        </w:rPr>
        <w:t xml:space="preserve"> ir plokščiaspaudėmis</w:t>
      </w:r>
      <w:r w:rsidR="00AB050F" w:rsidRPr="00CE10D0">
        <w:rPr>
          <w:rFonts w:ascii="Times New Roman" w:hAnsi="Times New Roman"/>
          <w:sz w:val="26"/>
          <w:szCs w:val="26"/>
        </w:rPr>
        <w:t xml:space="preserve"> spaudos mašinomis</w:t>
      </w:r>
      <w:r w:rsidR="009A0FA5" w:rsidRPr="00CE10D0">
        <w:rPr>
          <w:rFonts w:ascii="Times New Roman" w:hAnsi="Times New Roman"/>
          <w:sz w:val="26"/>
          <w:szCs w:val="26"/>
        </w:rPr>
        <w:t>.</w:t>
      </w:r>
      <w:r w:rsidR="00A4086D" w:rsidRPr="00CE10D0">
        <w:rPr>
          <w:rFonts w:ascii="Times New Roman" w:hAnsi="Times New Roman"/>
          <w:sz w:val="26"/>
          <w:szCs w:val="26"/>
        </w:rPr>
        <w:t xml:space="preserve"> Poligrafijos mašinų papildymai dau</w:t>
      </w:r>
      <w:r w:rsidR="00070BCF">
        <w:rPr>
          <w:rFonts w:ascii="Times New Roman" w:hAnsi="Times New Roman"/>
          <w:sz w:val="26"/>
          <w:szCs w:val="26"/>
        </w:rPr>
        <w:softHyphen/>
      </w:r>
      <w:r w:rsidR="00A4086D" w:rsidRPr="00CE10D0">
        <w:rPr>
          <w:rFonts w:ascii="Times New Roman" w:hAnsi="Times New Roman"/>
          <w:sz w:val="26"/>
          <w:szCs w:val="26"/>
        </w:rPr>
        <w:t>giausia atėjo iš Vokietijos</w:t>
      </w:r>
      <w:r w:rsidR="00FE6CAE" w:rsidRPr="00CE10D0">
        <w:rPr>
          <w:rFonts w:ascii="Times New Roman" w:hAnsi="Times New Roman"/>
          <w:sz w:val="26"/>
          <w:szCs w:val="26"/>
        </w:rPr>
        <w:t xml:space="preserve">, </w:t>
      </w:r>
      <w:r w:rsidR="00E25812" w:rsidRPr="00CE10D0">
        <w:rPr>
          <w:rFonts w:ascii="Times New Roman" w:hAnsi="Times New Roman"/>
          <w:sz w:val="26"/>
          <w:szCs w:val="26"/>
        </w:rPr>
        <w:t xml:space="preserve">nes, </w:t>
      </w:r>
      <w:r w:rsidR="00FE6CAE" w:rsidRPr="00CE10D0">
        <w:rPr>
          <w:rFonts w:ascii="Times New Roman" w:hAnsi="Times New Roman"/>
          <w:sz w:val="26"/>
          <w:szCs w:val="26"/>
        </w:rPr>
        <w:t>kiek žinoma</w:t>
      </w:r>
      <w:r w:rsidR="00E25812" w:rsidRPr="00CE10D0">
        <w:rPr>
          <w:rFonts w:ascii="Times New Roman" w:hAnsi="Times New Roman"/>
          <w:sz w:val="26"/>
          <w:szCs w:val="26"/>
        </w:rPr>
        <w:t>,</w:t>
      </w:r>
      <w:r w:rsidR="00A4086D" w:rsidRPr="00CE10D0">
        <w:rPr>
          <w:rFonts w:ascii="Times New Roman" w:hAnsi="Times New Roman"/>
          <w:sz w:val="26"/>
          <w:szCs w:val="26"/>
        </w:rPr>
        <w:t xml:space="preserve"> </w:t>
      </w:r>
      <w:r w:rsidR="00FE6CAE" w:rsidRPr="00CE10D0">
        <w:rPr>
          <w:rFonts w:ascii="Times New Roman" w:hAnsi="Times New Roman"/>
          <w:sz w:val="26"/>
          <w:szCs w:val="26"/>
        </w:rPr>
        <w:t>v</w:t>
      </w:r>
      <w:r w:rsidR="00A4086D" w:rsidRPr="00CE10D0">
        <w:rPr>
          <w:rFonts w:ascii="Times New Roman" w:hAnsi="Times New Roman"/>
          <w:sz w:val="26"/>
          <w:szCs w:val="26"/>
        </w:rPr>
        <w:t>ietiniai spaustuvininkai daugiau</w:t>
      </w:r>
      <w:r w:rsidR="00070BCF">
        <w:rPr>
          <w:rFonts w:ascii="Times New Roman" w:hAnsi="Times New Roman"/>
          <w:sz w:val="26"/>
          <w:szCs w:val="26"/>
        </w:rPr>
        <w:softHyphen/>
      </w:r>
      <w:r w:rsidR="00A4086D" w:rsidRPr="00CE10D0">
        <w:rPr>
          <w:rFonts w:ascii="Times New Roman" w:hAnsi="Times New Roman"/>
          <w:sz w:val="26"/>
          <w:szCs w:val="26"/>
        </w:rPr>
        <w:t xml:space="preserve">siai bendradarbiavo su </w:t>
      </w:r>
      <w:r w:rsidR="00630311" w:rsidRPr="00CE10D0">
        <w:rPr>
          <w:rFonts w:ascii="Times New Roman" w:hAnsi="Times New Roman"/>
          <w:sz w:val="26"/>
          <w:szCs w:val="26"/>
        </w:rPr>
        <w:t xml:space="preserve">jų </w:t>
      </w:r>
      <w:r w:rsidR="00FE6CAE" w:rsidRPr="00CE10D0">
        <w:rPr>
          <w:rFonts w:ascii="Times New Roman" w:hAnsi="Times New Roman"/>
          <w:sz w:val="26"/>
          <w:szCs w:val="26"/>
        </w:rPr>
        <w:t>importuotoju mažlietuviu Albertu Puskepalaičiu</w:t>
      </w:r>
      <w:r w:rsidR="00FE6CAE" w:rsidRPr="00CE10D0">
        <w:rPr>
          <w:rStyle w:val="FootnoteReference"/>
          <w:rFonts w:ascii="Times New Roman" w:hAnsi="Times New Roman"/>
          <w:sz w:val="26"/>
          <w:szCs w:val="26"/>
        </w:rPr>
        <w:footnoteReference w:id="782"/>
      </w:r>
      <w:r w:rsidR="00FE6CAE" w:rsidRPr="00CE10D0">
        <w:rPr>
          <w:rFonts w:ascii="Times New Roman" w:hAnsi="Times New Roman"/>
          <w:sz w:val="26"/>
          <w:szCs w:val="26"/>
        </w:rPr>
        <w:t>. Pažymėti</w:t>
      </w:r>
      <w:r w:rsidR="0013639C" w:rsidRPr="00CE10D0">
        <w:rPr>
          <w:rFonts w:ascii="Times New Roman" w:hAnsi="Times New Roman"/>
          <w:sz w:val="26"/>
          <w:szCs w:val="26"/>
        </w:rPr>
        <w:t xml:space="preserve">na, </w:t>
      </w:r>
      <w:r w:rsidR="001C12B1" w:rsidRPr="00CE10D0">
        <w:rPr>
          <w:rFonts w:ascii="Times New Roman" w:hAnsi="Times New Roman"/>
          <w:sz w:val="26"/>
          <w:szCs w:val="26"/>
        </w:rPr>
        <w:t xml:space="preserve">kad </w:t>
      </w:r>
      <w:r w:rsidR="0013639C" w:rsidRPr="00CE10D0">
        <w:rPr>
          <w:rFonts w:ascii="Times New Roman" w:hAnsi="Times New Roman"/>
          <w:sz w:val="26"/>
          <w:szCs w:val="26"/>
        </w:rPr>
        <w:t>dar XX a. 3-iojo dešimtmečio</w:t>
      </w:r>
      <w:r w:rsidR="00FE6CAE" w:rsidRPr="00CE10D0">
        <w:rPr>
          <w:rFonts w:ascii="Times New Roman" w:hAnsi="Times New Roman"/>
          <w:sz w:val="26"/>
          <w:szCs w:val="26"/>
        </w:rPr>
        <w:t xml:space="preserve"> pabaigoje </w:t>
      </w:r>
      <w:r w:rsidR="009A0FA5" w:rsidRPr="00CE10D0">
        <w:rPr>
          <w:rFonts w:ascii="Times New Roman" w:hAnsi="Times New Roman"/>
          <w:sz w:val="26"/>
          <w:szCs w:val="26"/>
        </w:rPr>
        <w:t xml:space="preserve">tik Abramas </w:t>
      </w:r>
      <w:r w:rsidR="009A0FA5" w:rsidRPr="00CE10D0">
        <w:rPr>
          <w:rFonts w:ascii="Times New Roman" w:hAnsi="Times New Roman"/>
          <w:sz w:val="26"/>
          <w:szCs w:val="26"/>
        </w:rPr>
        <w:lastRenderedPageBreak/>
        <w:t xml:space="preserve">Maizenfusas </w:t>
      </w:r>
      <w:r w:rsidR="00B76B88" w:rsidRPr="00CE10D0">
        <w:rPr>
          <w:rFonts w:ascii="Times New Roman" w:hAnsi="Times New Roman"/>
          <w:sz w:val="26"/>
          <w:szCs w:val="26"/>
        </w:rPr>
        <w:t>ir „Perkūno“ spaustuvės</w:t>
      </w:r>
      <w:r w:rsidR="00E25812" w:rsidRPr="00CE10D0">
        <w:rPr>
          <w:rFonts w:ascii="Times New Roman" w:hAnsi="Times New Roman"/>
          <w:sz w:val="26"/>
          <w:szCs w:val="26"/>
        </w:rPr>
        <w:t>,</w:t>
      </w:r>
      <w:r w:rsidR="00B76B88" w:rsidRPr="00CE10D0">
        <w:rPr>
          <w:rFonts w:ascii="Times New Roman" w:hAnsi="Times New Roman"/>
          <w:sz w:val="26"/>
          <w:szCs w:val="26"/>
        </w:rPr>
        <w:t xml:space="preserve"> </w:t>
      </w:r>
      <w:r w:rsidR="009A0FA5" w:rsidRPr="00CE10D0">
        <w:rPr>
          <w:rFonts w:ascii="Times New Roman" w:hAnsi="Times New Roman"/>
          <w:sz w:val="26"/>
          <w:szCs w:val="26"/>
        </w:rPr>
        <w:t>įsiskolin</w:t>
      </w:r>
      <w:r w:rsidR="00B76B88" w:rsidRPr="00CE10D0">
        <w:rPr>
          <w:rFonts w:ascii="Times New Roman" w:hAnsi="Times New Roman"/>
          <w:sz w:val="26"/>
          <w:szCs w:val="26"/>
        </w:rPr>
        <w:t>usios</w:t>
      </w:r>
      <w:r w:rsidR="009A0FA5" w:rsidRPr="00CE10D0">
        <w:rPr>
          <w:rFonts w:ascii="Times New Roman" w:hAnsi="Times New Roman"/>
          <w:sz w:val="26"/>
          <w:szCs w:val="26"/>
        </w:rPr>
        <w:t xml:space="preserve"> kreditoriams</w:t>
      </w:r>
      <w:r w:rsidR="00E25812" w:rsidRPr="00CE10D0">
        <w:rPr>
          <w:rFonts w:ascii="Times New Roman" w:hAnsi="Times New Roman"/>
          <w:sz w:val="26"/>
          <w:szCs w:val="26"/>
        </w:rPr>
        <w:t>,</w:t>
      </w:r>
      <w:r w:rsidR="009A0FA5" w:rsidRPr="00CE10D0">
        <w:rPr>
          <w:rFonts w:ascii="Times New Roman" w:hAnsi="Times New Roman"/>
          <w:sz w:val="26"/>
          <w:szCs w:val="26"/>
        </w:rPr>
        <w:t xml:space="preserve"> sugebėjo įsigyti </w:t>
      </w:r>
      <w:r w:rsidR="00B76B88" w:rsidRPr="00CE10D0">
        <w:rPr>
          <w:rFonts w:ascii="Times New Roman" w:hAnsi="Times New Roman"/>
          <w:sz w:val="26"/>
          <w:szCs w:val="26"/>
        </w:rPr>
        <w:t xml:space="preserve">po </w:t>
      </w:r>
      <w:r w:rsidR="001C12B1" w:rsidRPr="00CE10D0">
        <w:rPr>
          <w:rFonts w:ascii="Times New Roman" w:hAnsi="Times New Roman"/>
          <w:sz w:val="26"/>
          <w:szCs w:val="26"/>
        </w:rPr>
        <w:t xml:space="preserve">vieną </w:t>
      </w:r>
      <w:r w:rsidR="009A0FA5" w:rsidRPr="00CE10D0">
        <w:rPr>
          <w:rFonts w:ascii="Times New Roman" w:hAnsi="Times New Roman"/>
          <w:sz w:val="26"/>
          <w:szCs w:val="26"/>
        </w:rPr>
        <w:t>plokščiaspaudę.</w:t>
      </w:r>
      <w:r w:rsidR="007C526B" w:rsidRPr="00CE10D0">
        <w:rPr>
          <w:rFonts w:ascii="Times New Roman" w:hAnsi="Times New Roman"/>
          <w:sz w:val="26"/>
          <w:szCs w:val="26"/>
        </w:rPr>
        <w:t xml:space="preserve"> </w:t>
      </w:r>
      <w:r w:rsidR="009A0FA5" w:rsidRPr="00CE10D0">
        <w:rPr>
          <w:rFonts w:ascii="Times New Roman" w:hAnsi="Times New Roman"/>
          <w:sz w:val="26"/>
          <w:szCs w:val="26"/>
        </w:rPr>
        <w:t>Vėliau į</w:t>
      </w:r>
      <w:r w:rsidR="00AB050F" w:rsidRPr="00CE10D0">
        <w:rPr>
          <w:rFonts w:ascii="Times New Roman" w:hAnsi="Times New Roman"/>
          <w:sz w:val="26"/>
          <w:szCs w:val="26"/>
        </w:rPr>
        <w:t>vairių formatų ir firmų tiglines spaudos mašinas buvo įsigiję Jurbarke N. Abramson</w:t>
      </w:r>
      <w:r w:rsidR="00630311" w:rsidRPr="00CE10D0">
        <w:rPr>
          <w:rFonts w:ascii="Times New Roman" w:hAnsi="Times New Roman"/>
          <w:sz w:val="26"/>
          <w:szCs w:val="26"/>
        </w:rPr>
        <w:t>o</w:t>
      </w:r>
      <w:r w:rsidR="00AB050F" w:rsidRPr="00CE10D0">
        <w:rPr>
          <w:rFonts w:ascii="Times New Roman" w:hAnsi="Times New Roman"/>
          <w:sz w:val="26"/>
          <w:szCs w:val="26"/>
        </w:rPr>
        <w:t xml:space="preserve"> (1 mašina), Kretingoje</w:t>
      </w:r>
      <w:r w:rsidR="00111BBB" w:rsidRPr="00CE10D0">
        <w:rPr>
          <w:rFonts w:ascii="Times New Roman" w:hAnsi="Times New Roman"/>
          <w:sz w:val="26"/>
          <w:szCs w:val="26"/>
        </w:rPr>
        <w:t xml:space="preserve"> S.</w:t>
      </w:r>
      <w:r w:rsidR="00DC4A2E">
        <w:rPr>
          <w:rFonts w:ascii="Times New Roman" w:hAnsi="Times New Roman"/>
          <w:sz w:val="26"/>
          <w:szCs w:val="26"/>
        </w:rPr>
        <w:t> </w:t>
      </w:r>
      <w:r w:rsidR="00AB050F" w:rsidRPr="00CE10D0">
        <w:rPr>
          <w:rFonts w:ascii="Times New Roman" w:hAnsi="Times New Roman"/>
          <w:sz w:val="26"/>
          <w:szCs w:val="26"/>
        </w:rPr>
        <w:t>Jonušo (1), „Inkaro“</w:t>
      </w:r>
      <w:r w:rsidR="009A0FA5" w:rsidRPr="00CE10D0">
        <w:rPr>
          <w:rFonts w:ascii="Times New Roman" w:hAnsi="Times New Roman"/>
          <w:sz w:val="26"/>
          <w:szCs w:val="26"/>
        </w:rPr>
        <w:t xml:space="preserve"> (1) ir</w:t>
      </w:r>
      <w:r w:rsidR="00AB050F" w:rsidRPr="00CE10D0">
        <w:rPr>
          <w:rFonts w:ascii="Times New Roman" w:hAnsi="Times New Roman"/>
          <w:sz w:val="26"/>
          <w:szCs w:val="26"/>
        </w:rPr>
        <w:t xml:space="preserve"> </w:t>
      </w:r>
      <w:r w:rsidR="009A0FA5" w:rsidRPr="00CE10D0">
        <w:rPr>
          <w:rFonts w:ascii="Times New Roman" w:hAnsi="Times New Roman"/>
          <w:sz w:val="26"/>
          <w:szCs w:val="26"/>
        </w:rPr>
        <w:t xml:space="preserve">Pranciškonų (1), Šiauliuose </w:t>
      </w:r>
      <w:r w:rsidR="00111BBB" w:rsidRPr="00CE10D0">
        <w:rPr>
          <w:rFonts w:ascii="Times New Roman" w:hAnsi="Times New Roman"/>
          <w:sz w:val="26"/>
          <w:szCs w:val="26"/>
        </w:rPr>
        <w:t xml:space="preserve">„Grafikos“ (3) ir </w:t>
      </w:r>
      <w:r w:rsidR="009A0FA5" w:rsidRPr="00CE10D0">
        <w:rPr>
          <w:rFonts w:ascii="Times New Roman" w:hAnsi="Times New Roman"/>
          <w:sz w:val="26"/>
          <w:szCs w:val="26"/>
        </w:rPr>
        <w:t>„Vilties“ (2)</w:t>
      </w:r>
      <w:r w:rsidR="00B76B88" w:rsidRPr="00CE10D0">
        <w:rPr>
          <w:rFonts w:ascii="Times New Roman" w:hAnsi="Times New Roman"/>
          <w:sz w:val="26"/>
          <w:szCs w:val="26"/>
        </w:rPr>
        <w:t>, Tauragėje M. Epelio (1) ir „Planeta“ (2), Telšiuose V. Gramalo (1)</w:t>
      </w:r>
      <w:r w:rsidR="00FE6CAE" w:rsidRPr="00CE10D0">
        <w:rPr>
          <w:rFonts w:ascii="Times New Roman" w:hAnsi="Times New Roman"/>
          <w:sz w:val="26"/>
          <w:szCs w:val="26"/>
        </w:rPr>
        <w:t xml:space="preserve"> ir</w:t>
      </w:r>
      <w:r w:rsidR="00B76B88" w:rsidRPr="00CE10D0">
        <w:rPr>
          <w:rFonts w:ascii="Times New Roman" w:hAnsi="Times New Roman"/>
          <w:sz w:val="26"/>
          <w:szCs w:val="26"/>
        </w:rPr>
        <w:t xml:space="preserve"> „Jaasin“ (1)</w:t>
      </w:r>
      <w:r w:rsidR="00FE6CAE" w:rsidRPr="00CE10D0">
        <w:rPr>
          <w:rFonts w:ascii="Times New Roman" w:hAnsi="Times New Roman"/>
          <w:sz w:val="26"/>
          <w:szCs w:val="26"/>
        </w:rPr>
        <w:t xml:space="preserve"> spaustuvės</w:t>
      </w:r>
      <w:r w:rsidR="009A0FA5" w:rsidRPr="00CE10D0">
        <w:rPr>
          <w:rFonts w:ascii="Times New Roman" w:hAnsi="Times New Roman"/>
          <w:sz w:val="26"/>
          <w:szCs w:val="26"/>
        </w:rPr>
        <w:t xml:space="preserve">. </w:t>
      </w:r>
      <w:r w:rsidR="00E25812" w:rsidRPr="00CE10D0">
        <w:rPr>
          <w:rFonts w:ascii="Times New Roman" w:hAnsi="Times New Roman"/>
          <w:sz w:val="26"/>
          <w:szCs w:val="26"/>
        </w:rPr>
        <w:t xml:space="preserve">Plokščiaspaudes </w:t>
      </w:r>
      <w:r w:rsidR="00FE6CAE" w:rsidRPr="00CE10D0">
        <w:rPr>
          <w:rFonts w:ascii="Times New Roman" w:hAnsi="Times New Roman"/>
          <w:sz w:val="26"/>
          <w:szCs w:val="26"/>
        </w:rPr>
        <w:t xml:space="preserve">spaudos </w:t>
      </w:r>
      <w:r w:rsidR="009A0FA5" w:rsidRPr="00CE10D0">
        <w:rPr>
          <w:rFonts w:ascii="Times New Roman" w:hAnsi="Times New Roman"/>
          <w:sz w:val="26"/>
          <w:szCs w:val="26"/>
        </w:rPr>
        <w:t xml:space="preserve">mašinas </w:t>
      </w:r>
      <w:r w:rsidR="00FE6CAE" w:rsidRPr="00CE10D0">
        <w:rPr>
          <w:rFonts w:ascii="Times New Roman" w:hAnsi="Times New Roman"/>
          <w:sz w:val="26"/>
          <w:szCs w:val="26"/>
        </w:rPr>
        <w:t>buvo įsigiję</w:t>
      </w:r>
      <w:r w:rsidR="009A0FA5" w:rsidRPr="00CE10D0">
        <w:rPr>
          <w:rFonts w:ascii="Times New Roman" w:hAnsi="Times New Roman"/>
          <w:sz w:val="26"/>
          <w:szCs w:val="26"/>
        </w:rPr>
        <w:t xml:space="preserve"> Š.</w:t>
      </w:r>
      <w:r w:rsidR="00DC4A2E">
        <w:rPr>
          <w:rFonts w:ascii="Times New Roman" w:hAnsi="Times New Roman"/>
          <w:sz w:val="26"/>
          <w:szCs w:val="26"/>
        </w:rPr>
        <w:t> </w:t>
      </w:r>
      <w:r w:rsidR="009A0FA5" w:rsidRPr="00CE10D0">
        <w:rPr>
          <w:rFonts w:ascii="Times New Roman" w:hAnsi="Times New Roman"/>
          <w:sz w:val="26"/>
          <w:szCs w:val="26"/>
        </w:rPr>
        <w:t xml:space="preserve">Kadušinas </w:t>
      </w:r>
      <w:r w:rsidR="00E25812" w:rsidRPr="00CE10D0">
        <w:rPr>
          <w:rFonts w:ascii="Times New Roman" w:hAnsi="Times New Roman"/>
          <w:sz w:val="26"/>
          <w:szCs w:val="26"/>
        </w:rPr>
        <w:t xml:space="preserve">Raseiniuose </w:t>
      </w:r>
      <w:r w:rsidR="009A0FA5" w:rsidRPr="00CE10D0">
        <w:rPr>
          <w:rFonts w:ascii="Times New Roman" w:hAnsi="Times New Roman"/>
          <w:sz w:val="26"/>
          <w:szCs w:val="26"/>
        </w:rPr>
        <w:t>ir</w:t>
      </w:r>
      <w:r w:rsidR="00B76B88" w:rsidRPr="00CE10D0">
        <w:rPr>
          <w:rFonts w:ascii="Times New Roman" w:hAnsi="Times New Roman"/>
          <w:sz w:val="26"/>
          <w:szCs w:val="26"/>
        </w:rPr>
        <w:t xml:space="preserve"> </w:t>
      </w:r>
      <w:r w:rsidR="009A0FA5" w:rsidRPr="00CE10D0">
        <w:rPr>
          <w:rFonts w:ascii="Times New Roman" w:hAnsi="Times New Roman"/>
          <w:sz w:val="26"/>
          <w:szCs w:val="26"/>
        </w:rPr>
        <w:t>„Titnagas</w:t>
      </w:r>
      <w:r w:rsidR="00E25812" w:rsidRPr="00CE10D0">
        <w:rPr>
          <w:rFonts w:ascii="Times New Roman" w:hAnsi="Times New Roman"/>
          <w:sz w:val="26"/>
          <w:szCs w:val="26"/>
        </w:rPr>
        <w:t>“ Šiauliuose</w:t>
      </w:r>
      <w:r w:rsidR="00FE6CAE" w:rsidRPr="00CE10D0">
        <w:rPr>
          <w:rFonts w:ascii="Times New Roman" w:hAnsi="Times New Roman"/>
          <w:sz w:val="26"/>
          <w:szCs w:val="26"/>
        </w:rPr>
        <w:t>.</w:t>
      </w:r>
      <w:r w:rsidR="009A0FA5" w:rsidRPr="00CE10D0">
        <w:rPr>
          <w:rFonts w:ascii="Times New Roman" w:hAnsi="Times New Roman"/>
          <w:sz w:val="26"/>
          <w:szCs w:val="26"/>
        </w:rPr>
        <w:t xml:space="preserve"> </w:t>
      </w:r>
      <w:r w:rsidR="00FE6CAE" w:rsidRPr="00CE10D0">
        <w:rPr>
          <w:rFonts w:ascii="Times New Roman" w:hAnsi="Times New Roman"/>
          <w:sz w:val="26"/>
          <w:szCs w:val="26"/>
        </w:rPr>
        <w:t xml:space="preserve">Vėliau tokio tipo spaudos mašinas </w:t>
      </w:r>
      <w:r w:rsidR="00B76B88" w:rsidRPr="00CE10D0">
        <w:rPr>
          <w:rFonts w:ascii="Times New Roman" w:hAnsi="Times New Roman"/>
          <w:sz w:val="26"/>
          <w:szCs w:val="26"/>
        </w:rPr>
        <w:t>Šiauliuose įsigijo</w:t>
      </w:r>
      <w:r w:rsidR="009A0FA5" w:rsidRPr="00CE10D0">
        <w:rPr>
          <w:rFonts w:ascii="Times New Roman" w:hAnsi="Times New Roman"/>
          <w:sz w:val="26"/>
          <w:szCs w:val="26"/>
        </w:rPr>
        <w:t xml:space="preserve"> </w:t>
      </w:r>
      <w:r w:rsidR="00111BBB" w:rsidRPr="00CE10D0">
        <w:rPr>
          <w:rFonts w:ascii="Times New Roman" w:hAnsi="Times New Roman"/>
          <w:sz w:val="26"/>
          <w:szCs w:val="26"/>
        </w:rPr>
        <w:t>„Grafika“ (2)</w:t>
      </w:r>
      <w:r w:rsidR="009A0FA5" w:rsidRPr="00CE10D0">
        <w:rPr>
          <w:rFonts w:ascii="Times New Roman" w:hAnsi="Times New Roman"/>
          <w:sz w:val="26"/>
          <w:szCs w:val="26"/>
        </w:rPr>
        <w:t xml:space="preserve"> </w:t>
      </w:r>
      <w:r w:rsidR="00111BBB" w:rsidRPr="00CE10D0">
        <w:rPr>
          <w:rFonts w:ascii="Times New Roman" w:hAnsi="Times New Roman"/>
          <w:sz w:val="26"/>
          <w:szCs w:val="26"/>
        </w:rPr>
        <w:t xml:space="preserve">ir </w:t>
      </w:r>
      <w:r w:rsidR="009A0FA5" w:rsidRPr="00CE10D0">
        <w:rPr>
          <w:rFonts w:ascii="Times New Roman" w:hAnsi="Times New Roman"/>
          <w:sz w:val="26"/>
          <w:szCs w:val="26"/>
        </w:rPr>
        <w:t>„Globus“</w:t>
      </w:r>
      <w:r w:rsidR="00B76B88" w:rsidRPr="00CE10D0">
        <w:rPr>
          <w:rFonts w:ascii="Times New Roman" w:hAnsi="Times New Roman"/>
          <w:sz w:val="26"/>
          <w:szCs w:val="26"/>
        </w:rPr>
        <w:t xml:space="preserve"> (1)</w:t>
      </w:r>
      <w:r w:rsidR="009A0FA5" w:rsidRPr="00CE10D0">
        <w:rPr>
          <w:rFonts w:ascii="Times New Roman" w:hAnsi="Times New Roman"/>
          <w:sz w:val="26"/>
          <w:szCs w:val="26"/>
        </w:rPr>
        <w:t>,</w:t>
      </w:r>
      <w:r w:rsidR="00B76B88" w:rsidRPr="00CE10D0">
        <w:rPr>
          <w:rFonts w:ascii="Times New Roman" w:hAnsi="Times New Roman"/>
          <w:sz w:val="26"/>
          <w:szCs w:val="26"/>
        </w:rPr>
        <w:t xml:space="preserve"> </w:t>
      </w:r>
      <w:r w:rsidR="00630311" w:rsidRPr="00CE10D0">
        <w:rPr>
          <w:rFonts w:ascii="Times New Roman" w:hAnsi="Times New Roman"/>
          <w:sz w:val="26"/>
          <w:szCs w:val="26"/>
        </w:rPr>
        <w:t xml:space="preserve">Tauragėje </w:t>
      </w:r>
      <w:r w:rsidR="004D0427">
        <w:rPr>
          <w:rFonts w:ascii="Times New Roman" w:hAnsi="Times New Roman"/>
          <w:sz w:val="26"/>
          <w:szCs w:val="26"/>
        </w:rPr>
        <w:t xml:space="preserve">– </w:t>
      </w:r>
      <w:r w:rsidR="00B76B88" w:rsidRPr="00CE10D0">
        <w:rPr>
          <w:rFonts w:ascii="Times New Roman" w:hAnsi="Times New Roman"/>
          <w:sz w:val="26"/>
          <w:szCs w:val="26"/>
        </w:rPr>
        <w:t xml:space="preserve">„Planeta“ (1), </w:t>
      </w:r>
      <w:r w:rsidR="00630311" w:rsidRPr="00CE10D0">
        <w:rPr>
          <w:rFonts w:ascii="Times New Roman" w:hAnsi="Times New Roman"/>
          <w:sz w:val="26"/>
          <w:szCs w:val="26"/>
        </w:rPr>
        <w:t xml:space="preserve">Kretingoje </w:t>
      </w:r>
      <w:r w:rsidR="004D0427">
        <w:rPr>
          <w:rFonts w:ascii="Times New Roman" w:hAnsi="Times New Roman"/>
          <w:sz w:val="26"/>
          <w:szCs w:val="26"/>
        </w:rPr>
        <w:t xml:space="preserve">– </w:t>
      </w:r>
      <w:r w:rsidR="009A0FA5" w:rsidRPr="00CE10D0">
        <w:rPr>
          <w:rFonts w:ascii="Times New Roman" w:hAnsi="Times New Roman"/>
          <w:sz w:val="26"/>
          <w:szCs w:val="26"/>
        </w:rPr>
        <w:t>Pranciškonų (1),</w:t>
      </w:r>
      <w:r w:rsidR="00B76B88" w:rsidRPr="00CE10D0">
        <w:rPr>
          <w:rFonts w:ascii="Times New Roman" w:hAnsi="Times New Roman"/>
          <w:sz w:val="26"/>
          <w:szCs w:val="26"/>
        </w:rPr>
        <w:t xml:space="preserve"> Šiauliuose</w:t>
      </w:r>
      <w:r w:rsidR="000934DA" w:rsidRPr="00CE10D0">
        <w:rPr>
          <w:rFonts w:ascii="Times New Roman" w:hAnsi="Times New Roman"/>
          <w:sz w:val="26"/>
          <w:szCs w:val="26"/>
        </w:rPr>
        <w:t xml:space="preserve"> </w:t>
      </w:r>
      <w:r w:rsidR="00524FAF">
        <w:rPr>
          <w:rFonts w:ascii="Times New Roman" w:hAnsi="Times New Roman"/>
          <w:sz w:val="26"/>
          <w:szCs w:val="26"/>
        </w:rPr>
        <w:t>–</w:t>
      </w:r>
      <w:r w:rsidR="004D0427">
        <w:rPr>
          <w:rFonts w:ascii="Times New Roman" w:hAnsi="Times New Roman"/>
          <w:sz w:val="26"/>
          <w:szCs w:val="26"/>
        </w:rPr>
        <w:t xml:space="preserve"> „Spaud</w:t>
      </w:r>
      <w:r w:rsidR="0002603B">
        <w:rPr>
          <w:rFonts w:ascii="Times New Roman" w:hAnsi="Times New Roman"/>
          <w:sz w:val="26"/>
          <w:szCs w:val="26"/>
        </w:rPr>
        <w:t>a</w:t>
      </w:r>
      <w:r w:rsidR="000934DA" w:rsidRPr="00CE10D0">
        <w:rPr>
          <w:rFonts w:ascii="Times New Roman" w:hAnsi="Times New Roman"/>
          <w:sz w:val="26"/>
          <w:szCs w:val="26"/>
        </w:rPr>
        <w:t>“ (1) ir</w:t>
      </w:r>
      <w:r w:rsidR="0002603B">
        <w:rPr>
          <w:rFonts w:ascii="Times New Roman" w:hAnsi="Times New Roman"/>
          <w:sz w:val="26"/>
          <w:szCs w:val="26"/>
        </w:rPr>
        <w:t xml:space="preserve"> „Vilti</w:t>
      </w:r>
      <w:r w:rsidR="009A0FA5" w:rsidRPr="00CE10D0">
        <w:rPr>
          <w:rFonts w:ascii="Times New Roman" w:hAnsi="Times New Roman"/>
          <w:sz w:val="26"/>
          <w:szCs w:val="26"/>
        </w:rPr>
        <w:t>s“ (2)</w:t>
      </w:r>
      <w:r w:rsidR="00B76B88" w:rsidRPr="00CE10D0">
        <w:rPr>
          <w:rFonts w:ascii="Times New Roman" w:hAnsi="Times New Roman"/>
          <w:sz w:val="26"/>
          <w:szCs w:val="26"/>
        </w:rPr>
        <w:t xml:space="preserve"> </w:t>
      </w:r>
      <w:r w:rsidR="000934DA" w:rsidRPr="00CE10D0">
        <w:rPr>
          <w:rFonts w:ascii="Times New Roman" w:hAnsi="Times New Roman"/>
          <w:sz w:val="26"/>
          <w:szCs w:val="26"/>
        </w:rPr>
        <w:t>bei</w:t>
      </w:r>
      <w:r w:rsidR="00B76B88" w:rsidRPr="00CE10D0">
        <w:rPr>
          <w:rFonts w:ascii="Times New Roman" w:hAnsi="Times New Roman"/>
          <w:sz w:val="26"/>
          <w:szCs w:val="26"/>
        </w:rPr>
        <w:t xml:space="preserve"> Telšiuose </w:t>
      </w:r>
      <w:r w:rsidR="0002603B">
        <w:rPr>
          <w:rFonts w:ascii="Times New Roman" w:hAnsi="Times New Roman"/>
          <w:sz w:val="26"/>
          <w:szCs w:val="26"/>
        </w:rPr>
        <w:t xml:space="preserve">– </w:t>
      </w:r>
      <w:r w:rsidR="00B76B88" w:rsidRPr="00CE10D0">
        <w:rPr>
          <w:rFonts w:ascii="Times New Roman" w:hAnsi="Times New Roman"/>
          <w:sz w:val="26"/>
          <w:szCs w:val="26"/>
        </w:rPr>
        <w:t>Vyskupijos (1)</w:t>
      </w:r>
      <w:r w:rsidR="009A0FA5" w:rsidRPr="00CE10D0">
        <w:rPr>
          <w:rFonts w:ascii="Times New Roman" w:hAnsi="Times New Roman"/>
          <w:sz w:val="26"/>
          <w:szCs w:val="26"/>
        </w:rPr>
        <w:t xml:space="preserve"> spaustuvės.</w:t>
      </w:r>
      <w:r w:rsidR="00AB050F" w:rsidRPr="00CE10D0">
        <w:rPr>
          <w:rFonts w:ascii="Times New Roman" w:hAnsi="Times New Roman"/>
          <w:sz w:val="26"/>
          <w:szCs w:val="26"/>
        </w:rPr>
        <w:t xml:space="preserve"> </w:t>
      </w:r>
      <w:r w:rsidR="00B76B88" w:rsidRPr="00CE10D0">
        <w:rPr>
          <w:rFonts w:ascii="Times New Roman" w:hAnsi="Times New Roman"/>
          <w:sz w:val="26"/>
          <w:szCs w:val="26"/>
        </w:rPr>
        <w:t>Poligrafijos pramonės modernizacija dar nebuvo baigta,</w:t>
      </w:r>
      <w:r w:rsidR="00E25812" w:rsidRPr="00CE10D0">
        <w:rPr>
          <w:rFonts w:ascii="Times New Roman" w:hAnsi="Times New Roman"/>
          <w:sz w:val="26"/>
          <w:szCs w:val="26"/>
        </w:rPr>
        <w:t xml:space="preserve"> nes</w:t>
      </w:r>
      <w:r w:rsidR="00B76B88" w:rsidRPr="00CE10D0">
        <w:rPr>
          <w:rFonts w:ascii="Times New Roman" w:hAnsi="Times New Roman"/>
          <w:sz w:val="26"/>
          <w:szCs w:val="26"/>
        </w:rPr>
        <w:t xml:space="preserve"> nė viena spaustuvė, išskyrus „Vilties“, negalėjo</w:t>
      </w:r>
      <w:r w:rsidR="000934DA" w:rsidRPr="00CE10D0">
        <w:rPr>
          <w:rFonts w:ascii="Times New Roman" w:hAnsi="Times New Roman"/>
          <w:sz w:val="26"/>
          <w:szCs w:val="26"/>
        </w:rPr>
        <w:t xml:space="preserve"> sau leisti</w:t>
      </w:r>
      <w:r w:rsidR="00B76B88" w:rsidRPr="00CE10D0">
        <w:rPr>
          <w:rFonts w:ascii="Times New Roman" w:hAnsi="Times New Roman"/>
          <w:sz w:val="26"/>
          <w:szCs w:val="26"/>
        </w:rPr>
        <w:t xml:space="preserve"> įsigyti modernių rotacinių</w:t>
      </w:r>
      <w:r w:rsidR="00630311" w:rsidRPr="00CE10D0">
        <w:rPr>
          <w:rFonts w:ascii="Times New Roman" w:hAnsi="Times New Roman"/>
          <w:sz w:val="26"/>
          <w:szCs w:val="26"/>
        </w:rPr>
        <w:t xml:space="preserve"> spaudos</w:t>
      </w:r>
      <w:r w:rsidR="005045C1">
        <w:rPr>
          <w:rFonts w:ascii="Times New Roman" w:hAnsi="Times New Roman"/>
          <w:sz w:val="26"/>
          <w:szCs w:val="26"/>
        </w:rPr>
        <w:t xml:space="preserve"> mašinų. Gana vėl</w:t>
      </w:r>
      <w:r w:rsidR="00B76B88" w:rsidRPr="00CE10D0">
        <w:rPr>
          <w:rFonts w:ascii="Times New Roman" w:hAnsi="Times New Roman"/>
          <w:sz w:val="26"/>
          <w:szCs w:val="26"/>
        </w:rPr>
        <w:t>ai pasirodė ir pirmie</w:t>
      </w:r>
      <w:r w:rsidR="00070BCF">
        <w:rPr>
          <w:rFonts w:ascii="Times New Roman" w:hAnsi="Times New Roman"/>
          <w:sz w:val="26"/>
          <w:szCs w:val="26"/>
        </w:rPr>
        <w:softHyphen/>
      </w:r>
      <w:r w:rsidR="00B76B88" w:rsidRPr="00CE10D0">
        <w:rPr>
          <w:rFonts w:ascii="Times New Roman" w:hAnsi="Times New Roman"/>
          <w:sz w:val="26"/>
          <w:szCs w:val="26"/>
        </w:rPr>
        <w:t>ji linotipai. Šiaulių „Grafika“ 1941 m. pavasarį aprūpinta pirmuoju linotipu</w:t>
      </w:r>
      <w:r w:rsidR="00B76B88" w:rsidRPr="00CE10D0">
        <w:rPr>
          <w:rStyle w:val="FootnoteReference"/>
          <w:rFonts w:ascii="Times New Roman" w:hAnsi="Times New Roman"/>
          <w:sz w:val="26"/>
          <w:szCs w:val="26"/>
        </w:rPr>
        <w:footnoteReference w:id="783"/>
      </w:r>
      <w:r w:rsidR="00B76B88" w:rsidRPr="00CE10D0">
        <w:rPr>
          <w:rFonts w:ascii="Times New Roman" w:hAnsi="Times New Roman"/>
          <w:sz w:val="26"/>
          <w:szCs w:val="26"/>
        </w:rPr>
        <w:t>, kuris</w:t>
      </w:r>
      <w:r w:rsidR="00A4086D" w:rsidRPr="00CE10D0">
        <w:rPr>
          <w:rFonts w:ascii="Times New Roman" w:hAnsi="Times New Roman"/>
          <w:sz w:val="26"/>
          <w:szCs w:val="26"/>
        </w:rPr>
        <w:t>,</w:t>
      </w:r>
      <w:r w:rsidR="00B76B88" w:rsidRPr="00CE10D0">
        <w:rPr>
          <w:rFonts w:ascii="Times New Roman" w:hAnsi="Times New Roman"/>
          <w:sz w:val="26"/>
          <w:szCs w:val="26"/>
        </w:rPr>
        <w:t xml:space="preserve"> atrodo</w:t>
      </w:r>
      <w:r w:rsidR="00A4086D" w:rsidRPr="00CE10D0">
        <w:rPr>
          <w:rFonts w:ascii="Times New Roman" w:hAnsi="Times New Roman"/>
          <w:sz w:val="26"/>
          <w:szCs w:val="26"/>
        </w:rPr>
        <w:t>,</w:t>
      </w:r>
      <w:r w:rsidR="00B76B88" w:rsidRPr="00CE10D0">
        <w:rPr>
          <w:rFonts w:ascii="Times New Roman" w:hAnsi="Times New Roman"/>
          <w:sz w:val="26"/>
          <w:szCs w:val="26"/>
        </w:rPr>
        <w:t xml:space="preserve"> buvo per</w:t>
      </w:r>
      <w:r w:rsidR="00A4086D" w:rsidRPr="00CE10D0">
        <w:rPr>
          <w:rFonts w:ascii="Times New Roman" w:hAnsi="Times New Roman"/>
          <w:sz w:val="26"/>
          <w:szCs w:val="26"/>
        </w:rPr>
        <w:t>imtas</w:t>
      </w:r>
      <w:r w:rsidR="00B76B88" w:rsidRPr="00CE10D0">
        <w:rPr>
          <w:rFonts w:ascii="Times New Roman" w:hAnsi="Times New Roman"/>
          <w:sz w:val="26"/>
          <w:szCs w:val="26"/>
        </w:rPr>
        <w:t xml:space="preserve"> iš kurios nors </w:t>
      </w:r>
      <w:r w:rsidR="00A4086D" w:rsidRPr="00CE10D0">
        <w:rPr>
          <w:rFonts w:ascii="Times New Roman" w:hAnsi="Times New Roman"/>
          <w:sz w:val="26"/>
          <w:szCs w:val="26"/>
        </w:rPr>
        <w:t xml:space="preserve">nacionalizuotos Kauno </w:t>
      </w:r>
      <w:r w:rsidR="00B76B88" w:rsidRPr="00CE10D0">
        <w:rPr>
          <w:rFonts w:ascii="Times New Roman" w:hAnsi="Times New Roman"/>
          <w:sz w:val="26"/>
          <w:szCs w:val="26"/>
        </w:rPr>
        <w:t>spaustuvės. „Grafika“ buvo vienintelė tokią techninę įrangą turėjusi spaustuvė regione.</w:t>
      </w:r>
    </w:p>
    <w:p w:rsidR="00111BBB" w:rsidRPr="00CE10D0" w:rsidRDefault="00B76B88" w:rsidP="00DC4A2E">
      <w:pPr>
        <w:spacing w:after="0" w:line="360" w:lineRule="auto"/>
        <w:ind w:firstLine="709"/>
        <w:jc w:val="both"/>
        <w:rPr>
          <w:rFonts w:ascii="Times New Roman" w:hAnsi="Times New Roman"/>
          <w:sz w:val="26"/>
          <w:szCs w:val="26"/>
        </w:rPr>
      </w:pPr>
      <w:r w:rsidRPr="00CE10D0">
        <w:rPr>
          <w:rFonts w:ascii="Times New Roman" w:hAnsi="Times New Roman"/>
          <w:sz w:val="26"/>
          <w:szCs w:val="26"/>
        </w:rPr>
        <w:t>Spaustuvės negalėjo išgyventi vien iš knyginės produkcijos, o kai kurios šios produkcijos niekada ir nebuvo gavusios. Pagal atliktus statistinius skaičiavimus</w:t>
      </w:r>
      <w:r w:rsidR="00111BBB" w:rsidRPr="00CE10D0">
        <w:rPr>
          <w:rFonts w:ascii="Times New Roman" w:hAnsi="Times New Roman"/>
          <w:sz w:val="26"/>
          <w:szCs w:val="26"/>
        </w:rPr>
        <w:t xml:space="preserve"> matyti, kad iš 53 spaustuvių 31 spausdino knygas, 23 gaudavo periodikos užsakymų, 4</w:t>
      </w:r>
      <w:r w:rsidR="00394EAD" w:rsidRPr="00CE10D0">
        <w:rPr>
          <w:rFonts w:ascii="Times New Roman" w:hAnsi="Times New Roman"/>
          <w:sz w:val="26"/>
          <w:szCs w:val="26"/>
        </w:rPr>
        <w:t>3</w:t>
      </w:r>
      <w:r w:rsidR="00FE6CAE" w:rsidRPr="00CE10D0">
        <w:rPr>
          <w:rFonts w:ascii="Times New Roman" w:hAnsi="Times New Roman"/>
          <w:sz w:val="26"/>
          <w:szCs w:val="26"/>
        </w:rPr>
        <w:t xml:space="preserve"> vertėsi </w:t>
      </w:r>
      <w:r w:rsidR="00E67D99" w:rsidRPr="00CE10D0">
        <w:rPr>
          <w:rFonts w:ascii="Times New Roman" w:hAnsi="Times New Roman"/>
          <w:sz w:val="26"/>
          <w:szCs w:val="26"/>
        </w:rPr>
        <w:t xml:space="preserve">smulkiąja ir blankine </w:t>
      </w:r>
      <w:r w:rsidR="00111BBB" w:rsidRPr="00CE10D0">
        <w:rPr>
          <w:rFonts w:ascii="Times New Roman" w:hAnsi="Times New Roman"/>
          <w:sz w:val="26"/>
          <w:szCs w:val="26"/>
        </w:rPr>
        <w:t xml:space="preserve">spauda, o dar </w:t>
      </w:r>
      <w:r w:rsidR="00FE6CAE" w:rsidRPr="00CE10D0">
        <w:rPr>
          <w:rFonts w:ascii="Times New Roman" w:hAnsi="Times New Roman"/>
          <w:sz w:val="26"/>
          <w:szCs w:val="26"/>
        </w:rPr>
        <w:t xml:space="preserve">apie </w:t>
      </w:r>
      <w:r w:rsidR="00111BBB" w:rsidRPr="00CE10D0">
        <w:rPr>
          <w:rFonts w:ascii="Times New Roman" w:hAnsi="Times New Roman"/>
          <w:sz w:val="26"/>
          <w:szCs w:val="26"/>
        </w:rPr>
        <w:t>10</w:t>
      </w:r>
      <w:r w:rsidR="0002603B">
        <w:rPr>
          <w:rFonts w:ascii="Times New Roman" w:hAnsi="Times New Roman"/>
          <w:sz w:val="26"/>
          <w:szCs w:val="26"/>
        </w:rPr>
        <w:t>-ties</w:t>
      </w:r>
      <w:r w:rsidR="00111BBB" w:rsidRPr="00CE10D0">
        <w:rPr>
          <w:rFonts w:ascii="Times New Roman" w:hAnsi="Times New Roman"/>
          <w:sz w:val="26"/>
          <w:szCs w:val="26"/>
        </w:rPr>
        <w:t xml:space="preserve"> spaudo</w:t>
      </w:r>
      <w:r w:rsidR="00FE6CAE" w:rsidRPr="00CE10D0">
        <w:rPr>
          <w:rFonts w:ascii="Times New Roman" w:hAnsi="Times New Roman"/>
          <w:sz w:val="26"/>
          <w:szCs w:val="26"/>
        </w:rPr>
        <w:t>s</w:t>
      </w:r>
      <w:r w:rsidR="00111BBB" w:rsidRPr="00CE10D0">
        <w:rPr>
          <w:rFonts w:ascii="Times New Roman" w:hAnsi="Times New Roman"/>
          <w:sz w:val="26"/>
          <w:szCs w:val="26"/>
        </w:rPr>
        <w:t xml:space="preserve"> įmonių </w:t>
      </w:r>
      <w:r w:rsidR="00FE6CAE" w:rsidRPr="00CE10D0">
        <w:rPr>
          <w:rFonts w:ascii="Times New Roman" w:hAnsi="Times New Roman"/>
          <w:sz w:val="26"/>
          <w:szCs w:val="26"/>
        </w:rPr>
        <w:t>produkciją</w:t>
      </w:r>
      <w:r w:rsidR="00111BBB" w:rsidRPr="00CE10D0">
        <w:rPr>
          <w:rFonts w:ascii="Times New Roman" w:hAnsi="Times New Roman"/>
          <w:sz w:val="26"/>
          <w:szCs w:val="26"/>
        </w:rPr>
        <w:t xml:space="preserve"> n</w:t>
      </w:r>
      <w:r w:rsidR="00FE6CAE" w:rsidRPr="00CE10D0">
        <w:rPr>
          <w:rFonts w:ascii="Times New Roman" w:hAnsi="Times New Roman"/>
          <w:sz w:val="26"/>
          <w:szCs w:val="26"/>
        </w:rPr>
        <w:t>ieko nėra žinoma.</w:t>
      </w:r>
      <w:r w:rsidR="00111BBB" w:rsidRPr="00CE10D0">
        <w:rPr>
          <w:rFonts w:ascii="Times New Roman" w:hAnsi="Times New Roman"/>
          <w:sz w:val="26"/>
          <w:szCs w:val="26"/>
        </w:rPr>
        <w:t xml:space="preserve"> </w:t>
      </w:r>
      <w:r w:rsidR="00FE6CAE" w:rsidRPr="00CE10D0">
        <w:rPr>
          <w:rFonts w:ascii="Times New Roman" w:hAnsi="Times New Roman"/>
          <w:sz w:val="26"/>
          <w:szCs w:val="26"/>
        </w:rPr>
        <w:t xml:space="preserve">Vien iš </w:t>
      </w:r>
      <w:r w:rsidR="00E67D99" w:rsidRPr="00CE10D0">
        <w:rPr>
          <w:rFonts w:ascii="Times New Roman" w:hAnsi="Times New Roman"/>
          <w:sz w:val="26"/>
          <w:szCs w:val="26"/>
        </w:rPr>
        <w:t xml:space="preserve">smulkiosios ir blankinės </w:t>
      </w:r>
      <w:r w:rsidR="00FE6CAE" w:rsidRPr="00CE10D0">
        <w:rPr>
          <w:rFonts w:ascii="Times New Roman" w:hAnsi="Times New Roman"/>
          <w:sz w:val="26"/>
          <w:szCs w:val="26"/>
        </w:rPr>
        <w:t xml:space="preserve">spaudos gyveno 10 smulkių spaustuvėlių. </w:t>
      </w:r>
      <w:r w:rsidR="00111BBB" w:rsidRPr="00CE10D0">
        <w:rPr>
          <w:rFonts w:ascii="Times New Roman" w:hAnsi="Times New Roman"/>
          <w:sz w:val="26"/>
          <w:szCs w:val="26"/>
        </w:rPr>
        <w:t>Spau</w:t>
      </w:r>
      <w:r w:rsidR="000934DA" w:rsidRPr="00CE10D0">
        <w:rPr>
          <w:rFonts w:ascii="Times New Roman" w:hAnsi="Times New Roman"/>
          <w:sz w:val="26"/>
          <w:szCs w:val="26"/>
        </w:rPr>
        <w:t>dos įmonių patrau</w:t>
      </w:r>
      <w:r w:rsidR="00B65CD5">
        <w:rPr>
          <w:rFonts w:ascii="Times New Roman" w:hAnsi="Times New Roman"/>
          <w:sz w:val="26"/>
          <w:szCs w:val="26"/>
        </w:rPr>
        <w:softHyphen/>
      </w:r>
      <w:r w:rsidR="000934DA" w:rsidRPr="00CE10D0">
        <w:rPr>
          <w:rFonts w:ascii="Times New Roman" w:hAnsi="Times New Roman"/>
          <w:sz w:val="26"/>
          <w:szCs w:val="26"/>
        </w:rPr>
        <w:t>klumą nulėmė ir galimybė atlikti spaudos darbus ne vien lietuvių, bet ir kitomis užsienio kalbomis. Tam reikėjo įsigyti pakankamai skirtingų šriftų.</w:t>
      </w:r>
      <w:r w:rsidR="00111BBB" w:rsidRPr="00CE10D0">
        <w:rPr>
          <w:rFonts w:ascii="Times New Roman" w:hAnsi="Times New Roman"/>
          <w:sz w:val="26"/>
          <w:szCs w:val="26"/>
        </w:rPr>
        <w:t xml:space="preserve"> </w:t>
      </w:r>
      <w:r w:rsidR="00A4086D" w:rsidRPr="00CE10D0">
        <w:rPr>
          <w:rFonts w:ascii="Times New Roman" w:hAnsi="Times New Roman"/>
          <w:sz w:val="26"/>
          <w:szCs w:val="26"/>
        </w:rPr>
        <w:t>S</w:t>
      </w:r>
      <w:r w:rsidR="00111BBB" w:rsidRPr="00CE10D0">
        <w:rPr>
          <w:rFonts w:ascii="Times New Roman" w:hAnsi="Times New Roman"/>
          <w:sz w:val="26"/>
          <w:szCs w:val="26"/>
        </w:rPr>
        <w:t>paudos užsakymus</w:t>
      </w:r>
      <w:r w:rsidR="00A4086D" w:rsidRPr="00CE10D0">
        <w:rPr>
          <w:rFonts w:ascii="Times New Roman" w:hAnsi="Times New Roman"/>
          <w:sz w:val="26"/>
          <w:szCs w:val="26"/>
        </w:rPr>
        <w:t xml:space="preserve"> lietuvių</w:t>
      </w:r>
      <w:r w:rsidR="00111BBB" w:rsidRPr="00CE10D0">
        <w:rPr>
          <w:rFonts w:ascii="Times New Roman" w:hAnsi="Times New Roman"/>
          <w:sz w:val="26"/>
          <w:szCs w:val="26"/>
        </w:rPr>
        <w:t xml:space="preserve"> </w:t>
      </w:r>
      <w:r w:rsidR="00A4086D" w:rsidRPr="00CE10D0">
        <w:rPr>
          <w:rFonts w:ascii="Times New Roman" w:hAnsi="Times New Roman"/>
          <w:sz w:val="26"/>
          <w:szCs w:val="26"/>
        </w:rPr>
        <w:t>kalba atlikdavo 41 spaustuvė, rusų</w:t>
      </w:r>
      <w:r w:rsidR="00111BBB" w:rsidRPr="00CE10D0">
        <w:rPr>
          <w:rFonts w:ascii="Times New Roman" w:hAnsi="Times New Roman"/>
          <w:sz w:val="26"/>
          <w:szCs w:val="26"/>
        </w:rPr>
        <w:t xml:space="preserve"> – 16, jidiš </w:t>
      </w:r>
      <w:r w:rsidR="00A4086D" w:rsidRPr="00CE10D0">
        <w:rPr>
          <w:rFonts w:ascii="Times New Roman" w:hAnsi="Times New Roman"/>
          <w:sz w:val="26"/>
          <w:szCs w:val="26"/>
        </w:rPr>
        <w:t>arba hebrajų kalba</w:t>
      </w:r>
      <w:r w:rsidR="00616379" w:rsidRPr="00CE10D0">
        <w:rPr>
          <w:rFonts w:ascii="Times New Roman" w:hAnsi="Times New Roman"/>
          <w:sz w:val="26"/>
          <w:szCs w:val="26"/>
        </w:rPr>
        <w:t xml:space="preserve"> – 7, lenkų</w:t>
      </w:r>
      <w:r w:rsidR="00111BBB" w:rsidRPr="00CE10D0">
        <w:rPr>
          <w:rFonts w:ascii="Times New Roman" w:hAnsi="Times New Roman"/>
          <w:sz w:val="26"/>
          <w:szCs w:val="26"/>
        </w:rPr>
        <w:t xml:space="preserve"> – 5, voki</w:t>
      </w:r>
      <w:r w:rsidR="00A4086D" w:rsidRPr="00CE10D0">
        <w:rPr>
          <w:rFonts w:ascii="Times New Roman" w:hAnsi="Times New Roman"/>
          <w:sz w:val="26"/>
          <w:szCs w:val="26"/>
        </w:rPr>
        <w:t>ečių</w:t>
      </w:r>
      <w:r w:rsidR="00111BBB" w:rsidRPr="00CE10D0">
        <w:rPr>
          <w:rFonts w:ascii="Times New Roman" w:hAnsi="Times New Roman"/>
          <w:sz w:val="26"/>
          <w:szCs w:val="26"/>
        </w:rPr>
        <w:t xml:space="preserve"> –</w:t>
      </w:r>
      <w:r w:rsidR="00A4086D" w:rsidRPr="00CE10D0">
        <w:rPr>
          <w:rFonts w:ascii="Times New Roman" w:hAnsi="Times New Roman"/>
          <w:sz w:val="26"/>
          <w:szCs w:val="26"/>
        </w:rPr>
        <w:t xml:space="preserve"> 4 ir</w:t>
      </w:r>
      <w:r w:rsidR="00111BBB" w:rsidRPr="00CE10D0">
        <w:rPr>
          <w:rFonts w:ascii="Times New Roman" w:hAnsi="Times New Roman"/>
          <w:sz w:val="26"/>
          <w:szCs w:val="26"/>
        </w:rPr>
        <w:t xml:space="preserve"> prancūzų – 1. Dar </w:t>
      </w:r>
      <w:r w:rsidR="00D45192" w:rsidRPr="00CE10D0">
        <w:rPr>
          <w:rFonts w:ascii="Times New Roman" w:hAnsi="Times New Roman"/>
          <w:sz w:val="26"/>
          <w:szCs w:val="26"/>
        </w:rPr>
        <w:t>7</w:t>
      </w:r>
      <w:r w:rsidR="00111BBB" w:rsidRPr="00CE10D0">
        <w:rPr>
          <w:rFonts w:ascii="Times New Roman" w:hAnsi="Times New Roman"/>
          <w:sz w:val="26"/>
          <w:szCs w:val="26"/>
        </w:rPr>
        <w:t xml:space="preserve"> spaudos įmonių šriftų pasirinkimas nežinomas. </w:t>
      </w:r>
      <w:r w:rsidR="00D45192" w:rsidRPr="00CE10D0">
        <w:rPr>
          <w:rFonts w:ascii="Times New Roman" w:hAnsi="Times New Roman"/>
          <w:sz w:val="26"/>
          <w:szCs w:val="26"/>
        </w:rPr>
        <w:t>Regiono spaustuvės rusų</w:t>
      </w:r>
      <w:r w:rsidR="00A13CC9" w:rsidRPr="00CE10D0">
        <w:rPr>
          <w:rFonts w:ascii="Times New Roman" w:hAnsi="Times New Roman"/>
          <w:sz w:val="26"/>
          <w:szCs w:val="26"/>
        </w:rPr>
        <w:t xml:space="preserve"> </w:t>
      </w:r>
      <w:r w:rsidR="00A4086D" w:rsidRPr="00CE10D0">
        <w:rPr>
          <w:rFonts w:ascii="Times New Roman" w:hAnsi="Times New Roman"/>
          <w:sz w:val="26"/>
          <w:szCs w:val="26"/>
        </w:rPr>
        <w:t>ir lenk</w:t>
      </w:r>
      <w:r w:rsidR="00D45192" w:rsidRPr="00CE10D0">
        <w:rPr>
          <w:rFonts w:ascii="Times New Roman" w:hAnsi="Times New Roman"/>
          <w:sz w:val="26"/>
          <w:szCs w:val="26"/>
        </w:rPr>
        <w:t>ų kalbos</w:t>
      </w:r>
      <w:r w:rsidR="00A4086D" w:rsidRPr="00CE10D0">
        <w:rPr>
          <w:rFonts w:ascii="Times New Roman" w:hAnsi="Times New Roman"/>
          <w:sz w:val="26"/>
          <w:szCs w:val="26"/>
        </w:rPr>
        <w:t xml:space="preserve"> </w:t>
      </w:r>
      <w:r w:rsidR="00A13CC9" w:rsidRPr="00CE10D0">
        <w:rPr>
          <w:rFonts w:ascii="Times New Roman" w:hAnsi="Times New Roman"/>
          <w:sz w:val="26"/>
          <w:szCs w:val="26"/>
        </w:rPr>
        <w:t>šriftai</w:t>
      </w:r>
      <w:r w:rsidR="00E67D99" w:rsidRPr="00CE10D0">
        <w:rPr>
          <w:rFonts w:ascii="Times New Roman" w:hAnsi="Times New Roman"/>
          <w:sz w:val="26"/>
          <w:szCs w:val="26"/>
        </w:rPr>
        <w:t>s</w:t>
      </w:r>
      <w:r w:rsidR="00A13CC9" w:rsidRPr="00CE10D0">
        <w:rPr>
          <w:rFonts w:ascii="Times New Roman" w:hAnsi="Times New Roman"/>
          <w:sz w:val="26"/>
          <w:szCs w:val="26"/>
        </w:rPr>
        <w:t xml:space="preserve"> buvo apsirūpinusios prieš Pirmąjį pasaulinį karą, bet vėliau pasikeitus rusų kalbos padėčiai </w:t>
      </w:r>
      <w:r w:rsidR="00A4086D" w:rsidRPr="00CE10D0">
        <w:rPr>
          <w:rFonts w:ascii="Times New Roman" w:hAnsi="Times New Roman"/>
          <w:sz w:val="26"/>
          <w:szCs w:val="26"/>
        </w:rPr>
        <w:t>ir sumenkus lenkų kultūros įtakai</w:t>
      </w:r>
      <w:r w:rsidR="0002603B">
        <w:rPr>
          <w:rFonts w:ascii="Times New Roman" w:hAnsi="Times New Roman"/>
          <w:sz w:val="26"/>
          <w:szCs w:val="26"/>
        </w:rPr>
        <w:t>,</w:t>
      </w:r>
      <w:r w:rsidR="00A4086D" w:rsidRPr="00CE10D0">
        <w:rPr>
          <w:rFonts w:ascii="Times New Roman" w:hAnsi="Times New Roman"/>
          <w:sz w:val="26"/>
          <w:szCs w:val="26"/>
        </w:rPr>
        <w:t xml:space="preserve"> jų</w:t>
      </w:r>
      <w:r w:rsidR="00A13CC9" w:rsidRPr="00CE10D0">
        <w:rPr>
          <w:rFonts w:ascii="Times New Roman" w:hAnsi="Times New Roman"/>
          <w:sz w:val="26"/>
          <w:szCs w:val="26"/>
        </w:rPr>
        <w:t xml:space="preserve"> mažai beprireikdavo</w:t>
      </w:r>
      <w:r w:rsidR="009A00F8" w:rsidRPr="00CE10D0">
        <w:rPr>
          <w:rFonts w:ascii="Times New Roman" w:hAnsi="Times New Roman"/>
          <w:sz w:val="26"/>
          <w:szCs w:val="26"/>
        </w:rPr>
        <w:t>. Todėl kai kurios spaustuvė</w:t>
      </w:r>
      <w:r w:rsidR="0002603B">
        <w:rPr>
          <w:rFonts w:ascii="Times New Roman" w:hAnsi="Times New Roman"/>
          <w:sz w:val="26"/>
          <w:szCs w:val="26"/>
        </w:rPr>
        <w:t>s</w:t>
      </w:r>
      <w:r w:rsidR="009A00F8" w:rsidRPr="00CE10D0">
        <w:rPr>
          <w:rFonts w:ascii="Times New Roman" w:hAnsi="Times New Roman"/>
          <w:sz w:val="26"/>
          <w:szCs w:val="26"/>
        </w:rPr>
        <w:t xml:space="preserve"> (pvz., Vyskupijos) išvis neturėdavo nei rusiško</w:t>
      </w:r>
      <w:r w:rsidR="00E67D99" w:rsidRPr="00CE10D0">
        <w:rPr>
          <w:rFonts w:ascii="Times New Roman" w:hAnsi="Times New Roman"/>
          <w:sz w:val="26"/>
          <w:szCs w:val="26"/>
        </w:rPr>
        <w:t>,</w:t>
      </w:r>
      <w:r w:rsidR="009A00F8" w:rsidRPr="00CE10D0">
        <w:rPr>
          <w:rFonts w:ascii="Times New Roman" w:hAnsi="Times New Roman"/>
          <w:sz w:val="26"/>
          <w:szCs w:val="26"/>
        </w:rPr>
        <w:t xml:space="preserve"> nei lenkiško </w:t>
      </w:r>
      <w:r w:rsidR="00394EAD" w:rsidRPr="00CE10D0">
        <w:rPr>
          <w:rFonts w:ascii="Times New Roman" w:hAnsi="Times New Roman"/>
          <w:sz w:val="26"/>
          <w:szCs w:val="26"/>
        </w:rPr>
        <w:lastRenderedPageBreak/>
        <w:t>šrifto</w:t>
      </w:r>
      <w:r w:rsidR="00A13CC9" w:rsidRPr="00CE10D0">
        <w:rPr>
          <w:rFonts w:ascii="Times New Roman" w:hAnsi="Times New Roman"/>
          <w:sz w:val="26"/>
          <w:szCs w:val="26"/>
        </w:rPr>
        <w:t>. Žemaitijos žydų bendruomenei buvo aktual</w:t>
      </w:r>
      <w:r w:rsidR="000934DA" w:rsidRPr="00CE10D0">
        <w:rPr>
          <w:rFonts w:ascii="Times New Roman" w:hAnsi="Times New Roman"/>
          <w:sz w:val="26"/>
          <w:szCs w:val="26"/>
        </w:rPr>
        <w:t>i</w:t>
      </w:r>
      <w:r w:rsidR="0002603B">
        <w:rPr>
          <w:rFonts w:ascii="Times New Roman" w:hAnsi="Times New Roman"/>
          <w:sz w:val="26"/>
          <w:szCs w:val="26"/>
        </w:rPr>
        <w:t xml:space="preserve"> spauda jidiš arba hebrajų kalboms</w:t>
      </w:r>
      <w:r w:rsidR="00A13CC9" w:rsidRPr="00CE10D0">
        <w:rPr>
          <w:rFonts w:ascii="Times New Roman" w:hAnsi="Times New Roman"/>
          <w:sz w:val="26"/>
          <w:szCs w:val="26"/>
        </w:rPr>
        <w:t xml:space="preserve">. Iki Pirmojo pasaulinio karo daugelis spaustuvių galėjo tenkinti šiuos žydų </w:t>
      </w:r>
      <w:r w:rsidR="00E67D99" w:rsidRPr="00CE10D0">
        <w:rPr>
          <w:rFonts w:ascii="Times New Roman" w:hAnsi="Times New Roman"/>
          <w:sz w:val="26"/>
          <w:szCs w:val="26"/>
        </w:rPr>
        <w:t xml:space="preserve">bendruomenės </w:t>
      </w:r>
      <w:r w:rsidR="000934DA" w:rsidRPr="00CE10D0">
        <w:rPr>
          <w:rFonts w:ascii="Times New Roman" w:hAnsi="Times New Roman"/>
          <w:sz w:val="26"/>
          <w:szCs w:val="26"/>
        </w:rPr>
        <w:t xml:space="preserve">spaudos </w:t>
      </w:r>
      <w:r w:rsidR="00A13CC9" w:rsidRPr="00CE10D0">
        <w:rPr>
          <w:rFonts w:ascii="Times New Roman" w:hAnsi="Times New Roman"/>
          <w:sz w:val="26"/>
          <w:szCs w:val="26"/>
        </w:rPr>
        <w:t>poreikius, bet vėliau regione net ir žydiškos spaustuvės nebeinvestavo</w:t>
      </w:r>
      <w:r w:rsidR="00630311" w:rsidRPr="00CE10D0">
        <w:rPr>
          <w:rFonts w:ascii="Times New Roman" w:hAnsi="Times New Roman"/>
          <w:sz w:val="26"/>
          <w:szCs w:val="26"/>
        </w:rPr>
        <w:t xml:space="preserve"> lėšų</w:t>
      </w:r>
      <w:r w:rsidR="0002603B">
        <w:rPr>
          <w:rFonts w:ascii="Times New Roman" w:hAnsi="Times New Roman"/>
          <w:sz w:val="26"/>
          <w:szCs w:val="26"/>
        </w:rPr>
        <w:t xml:space="preserve"> į šriftus šiomis kalbomis</w:t>
      </w:r>
      <w:r w:rsidR="00A13CC9" w:rsidRPr="00CE10D0">
        <w:rPr>
          <w:rFonts w:ascii="Times New Roman" w:hAnsi="Times New Roman"/>
          <w:sz w:val="26"/>
          <w:szCs w:val="26"/>
        </w:rPr>
        <w:t>. Sprendžiant iš „Žydų gyvenimo“ (</w:t>
      </w:r>
      <w:r w:rsidR="00A13CC9" w:rsidRPr="00CE10D0">
        <w:rPr>
          <w:rFonts w:ascii="Times New Roman" w:hAnsi="Times New Roman"/>
          <w:i/>
          <w:sz w:val="26"/>
          <w:szCs w:val="26"/>
        </w:rPr>
        <w:t>Der Idišer Lebn</w:t>
      </w:r>
      <w:r w:rsidR="00A13CC9" w:rsidRPr="00CE10D0">
        <w:rPr>
          <w:rFonts w:ascii="Times New Roman" w:hAnsi="Times New Roman"/>
          <w:sz w:val="26"/>
          <w:szCs w:val="26"/>
        </w:rPr>
        <w:t>, 1935–1940) redaktoriaus Efraimo Gelfano 1940</w:t>
      </w:r>
      <w:r w:rsidR="00B65CD5">
        <w:rPr>
          <w:rFonts w:ascii="Times New Roman" w:hAnsi="Times New Roman"/>
          <w:sz w:val="26"/>
          <w:szCs w:val="26"/>
        </w:rPr>
        <w:t> </w:t>
      </w:r>
      <w:r w:rsidR="00A13CC9" w:rsidRPr="00CE10D0">
        <w:rPr>
          <w:rFonts w:ascii="Times New Roman" w:hAnsi="Times New Roman"/>
          <w:sz w:val="26"/>
          <w:szCs w:val="26"/>
        </w:rPr>
        <w:t xml:space="preserve">m. prašymo vidaus reikalų ministrui, Telšių „Jaasin“ neturėjo užtektinai hebrajiško šrifto (nurodyta </w:t>
      </w:r>
      <w:r w:rsidR="00A13CC9" w:rsidRPr="00CE10D0">
        <w:rPr>
          <w:rFonts w:ascii="Times New Roman" w:hAnsi="Times New Roman"/>
          <w:i/>
          <w:sz w:val="26"/>
          <w:szCs w:val="26"/>
        </w:rPr>
        <w:t>moderniško šrifto</w:t>
      </w:r>
      <w:r w:rsidR="00A13CC9" w:rsidRPr="00CE10D0">
        <w:rPr>
          <w:rFonts w:ascii="Times New Roman" w:hAnsi="Times New Roman"/>
          <w:sz w:val="26"/>
          <w:szCs w:val="26"/>
        </w:rPr>
        <w:t xml:space="preserve">), </w:t>
      </w:r>
      <w:r w:rsidR="00CB3DBB" w:rsidRPr="00CE10D0">
        <w:rPr>
          <w:rFonts w:ascii="Times New Roman" w:hAnsi="Times New Roman"/>
          <w:sz w:val="26"/>
          <w:szCs w:val="26"/>
        </w:rPr>
        <w:t>todėl</w:t>
      </w:r>
      <w:r w:rsidR="00A13CC9" w:rsidRPr="00CE10D0">
        <w:rPr>
          <w:rFonts w:ascii="Times New Roman" w:hAnsi="Times New Roman"/>
          <w:sz w:val="26"/>
          <w:szCs w:val="26"/>
        </w:rPr>
        <w:t xml:space="preserve"> vietos leidėjai rinkosi Kauno</w:t>
      </w:r>
      <w:r w:rsidR="00A13CC9" w:rsidRPr="00DC4A2E">
        <w:rPr>
          <w:rFonts w:ascii="Times New Roman" w:hAnsi="Times New Roman"/>
          <w:spacing w:val="-20"/>
          <w:sz w:val="26"/>
          <w:szCs w:val="26"/>
        </w:rPr>
        <w:t xml:space="preserve"> </w:t>
      </w:r>
      <w:r w:rsidR="00A13CC9" w:rsidRPr="00CE10D0">
        <w:rPr>
          <w:rFonts w:ascii="Times New Roman" w:hAnsi="Times New Roman"/>
          <w:sz w:val="26"/>
          <w:szCs w:val="26"/>
        </w:rPr>
        <w:t>spaustuves</w:t>
      </w:r>
      <w:r w:rsidR="00A13CC9" w:rsidRPr="00CE10D0">
        <w:rPr>
          <w:rStyle w:val="FootnoteReference"/>
          <w:rFonts w:ascii="Times New Roman" w:hAnsi="Times New Roman"/>
          <w:sz w:val="26"/>
          <w:szCs w:val="26"/>
        </w:rPr>
        <w:footnoteReference w:id="784"/>
      </w:r>
      <w:r w:rsidR="00A13CC9" w:rsidRPr="00CE10D0">
        <w:rPr>
          <w:rFonts w:ascii="Times New Roman" w:hAnsi="Times New Roman"/>
          <w:sz w:val="26"/>
          <w:szCs w:val="26"/>
        </w:rPr>
        <w:t>.</w:t>
      </w:r>
      <w:r w:rsidR="00CB3DBB" w:rsidRPr="00DC4A2E">
        <w:rPr>
          <w:rFonts w:ascii="Times New Roman" w:hAnsi="Times New Roman"/>
          <w:spacing w:val="-20"/>
          <w:sz w:val="26"/>
          <w:szCs w:val="26"/>
        </w:rPr>
        <w:t xml:space="preserve"> </w:t>
      </w:r>
      <w:r w:rsidR="00CB3DBB" w:rsidRPr="00CE10D0">
        <w:rPr>
          <w:rFonts w:ascii="Times New Roman" w:hAnsi="Times New Roman"/>
          <w:sz w:val="26"/>
          <w:szCs w:val="26"/>
        </w:rPr>
        <w:t>Užsakymų</w:t>
      </w:r>
      <w:r w:rsidR="00CB3DBB" w:rsidRPr="00DC4A2E">
        <w:rPr>
          <w:rFonts w:ascii="Times New Roman" w:hAnsi="Times New Roman"/>
          <w:spacing w:val="-20"/>
          <w:sz w:val="26"/>
          <w:szCs w:val="26"/>
        </w:rPr>
        <w:t xml:space="preserve"> </w:t>
      </w:r>
      <w:r w:rsidR="00CB3DBB" w:rsidRPr="00CE10D0">
        <w:rPr>
          <w:rFonts w:ascii="Times New Roman" w:hAnsi="Times New Roman"/>
          <w:sz w:val="26"/>
          <w:szCs w:val="26"/>
        </w:rPr>
        <w:t>prancūzų kalba tekdavo tik Š.</w:t>
      </w:r>
      <w:r w:rsidR="00DF1D79">
        <w:rPr>
          <w:rFonts w:ascii="Times New Roman" w:hAnsi="Times New Roman"/>
          <w:sz w:val="26"/>
          <w:szCs w:val="26"/>
        </w:rPr>
        <w:t> </w:t>
      </w:r>
      <w:r w:rsidR="00CB3DBB" w:rsidRPr="00CE10D0">
        <w:rPr>
          <w:rFonts w:ascii="Times New Roman" w:hAnsi="Times New Roman"/>
          <w:sz w:val="26"/>
          <w:szCs w:val="26"/>
        </w:rPr>
        <w:t>Kadušino spau</w:t>
      </w:r>
      <w:r w:rsidR="00DC4A2E">
        <w:rPr>
          <w:rFonts w:ascii="Times New Roman" w:hAnsi="Times New Roman"/>
          <w:sz w:val="26"/>
          <w:szCs w:val="26"/>
        </w:rPr>
        <w:t>s</w:t>
      </w:r>
      <w:r w:rsidR="00B65CD5">
        <w:rPr>
          <w:rFonts w:ascii="Times New Roman" w:hAnsi="Times New Roman"/>
          <w:sz w:val="26"/>
          <w:szCs w:val="26"/>
        </w:rPr>
        <w:softHyphen/>
      </w:r>
      <w:r w:rsidR="00DC4A2E">
        <w:rPr>
          <w:rFonts w:ascii="Times New Roman" w:hAnsi="Times New Roman"/>
          <w:sz w:val="26"/>
          <w:szCs w:val="26"/>
        </w:rPr>
        <w:softHyphen/>
      </w:r>
      <w:r w:rsidR="00CB3DBB" w:rsidRPr="00CE10D0">
        <w:rPr>
          <w:rFonts w:ascii="Times New Roman" w:hAnsi="Times New Roman"/>
          <w:sz w:val="26"/>
          <w:szCs w:val="26"/>
        </w:rPr>
        <w:t>tuvei, vokiečių kalba darbus atlikdavo „Astra“, „Grafika“, A.</w:t>
      </w:r>
      <w:r w:rsidR="00D175C9">
        <w:rPr>
          <w:rFonts w:ascii="Times New Roman" w:hAnsi="Times New Roman"/>
          <w:sz w:val="26"/>
          <w:szCs w:val="26"/>
        </w:rPr>
        <w:t> </w:t>
      </w:r>
      <w:r w:rsidR="00CB3DBB" w:rsidRPr="00CE10D0">
        <w:rPr>
          <w:rFonts w:ascii="Times New Roman" w:hAnsi="Times New Roman"/>
          <w:sz w:val="26"/>
          <w:szCs w:val="26"/>
        </w:rPr>
        <w:t>Maizenfuso, „Progress“</w:t>
      </w:r>
      <w:r w:rsidR="00E67D99" w:rsidRPr="00CE10D0">
        <w:rPr>
          <w:rFonts w:ascii="Times New Roman" w:hAnsi="Times New Roman"/>
          <w:sz w:val="26"/>
          <w:szCs w:val="26"/>
        </w:rPr>
        <w:t xml:space="preserve"> ir</w:t>
      </w:r>
      <w:r w:rsidR="00CB3DBB" w:rsidRPr="00CE10D0">
        <w:rPr>
          <w:rFonts w:ascii="Times New Roman" w:hAnsi="Times New Roman"/>
          <w:sz w:val="26"/>
          <w:szCs w:val="26"/>
        </w:rPr>
        <w:t xml:space="preserve"> „Titnago“ spaustuvės.</w:t>
      </w:r>
      <w:r w:rsidR="000934DA" w:rsidRPr="00CE10D0">
        <w:rPr>
          <w:rFonts w:ascii="Times New Roman" w:hAnsi="Times New Roman"/>
          <w:sz w:val="26"/>
          <w:szCs w:val="26"/>
        </w:rPr>
        <w:t xml:space="preserve"> </w:t>
      </w:r>
      <w:r w:rsidR="00E25812" w:rsidRPr="00CE10D0">
        <w:rPr>
          <w:rFonts w:ascii="Times New Roman" w:hAnsi="Times New Roman"/>
          <w:sz w:val="26"/>
          <w:szCs w:val="26"/>
        </w:rPr>
        <w:t>Didesnis poreikis s</w:t>
      </w:r>
      <w:r w:rsidR="000934DA" w:rsidRPr="00CE10D0">
        <w:rPr>
          <w:rFonts w:ascii="Times New Roman" w:hAnsi="Times New Roman"/>
          <w:sz w:val="26"/>
          <w:szCs w:val="26"/>
        </w:rPr>
        <w:t>pauda</w:t>
      </w:r>
      <w:r w:rsidR="00E25812" w:rsidRPr="00CE10D0">
        <w:rPr>
          <w:rFonts w:ascii="Times New Roman" w:hAnsi="Times New Roman"/>
          <w:sz w:val="26"/>
          <w:szCs w:val="26"/>
        </w:rPr>
        <w:t>i</w:t>
      </w:r>
      <w:r w:rsidR="000934DA" w:rsidRPr="00CE10D0">
        <w:rPr>
          <w:rFonts w:ascii="Times New Roman" w:hAnsi="Times New Roman"/>
          <w:sz w:val="26"/>
          <w:szCs w:val="26"/>
        </w:rPr>
        <w:t xml:space="preserve"> šia kalba</w:t>
      </w:r>
      <w:r w:rsidR="00CB3DBB" w:rsidRPr="00CE10D0">
        <w:rPr>
          <w:rFonts w:ascii="Times New Roman" w:hAnsi="Times New Roman"/>
          <w:sz w:val="26"/>
          <w:szCs w:val="26"/>
        </w:rPr>
        <w:t xml:space="preserve"> </w:t>
      </w:r>
      <w:r w:rsidR="000934DA" w:rsidRPr="00CE10D0">
        <w:rPr>
          <w:rFonts w:ascii="Times New Roman" w:hAnsi="Times New Roman"/>
          <w:sz w:val="26"/>
          <w:szCs w:val="26"/>
        </w:rPr>
        <w:t xml:space="preserve">buvo susidaręs leidžiant vokiečių kalbos vadovėlius ir </w:t>
      </w:r>
      <w:r w:rsidR="00E87E9C" w:rsidRPr="00CE10D0">
        <w:rPr>
          <w:rFonts w:ascii="Times New Roman" w:hAnsi="Times New Roman"/>
          <w:sz w:val="26"/>
          <w:szCs w:val="26"/>
        </w:rPr>
        <w:t xml:space="preserve">Vokietijos okupacijų </w:t>
      </w:r>
      <w:r w:rsidR="000934DA" w:rsidRPr="00CE10D0">
        <w:rPr>
          <w:rFonts w:ascii="Times New Roman" w:hAnsi="Times New Roman"/>
          <w:sz w:val="26"/>
          <w:szCs w:val="26"/>
        </w:rPr>
        <w:t xml:space="preserve">metais </w:t>
      </w:r>
      <w:r w:rsidR="0002603B">
        <w:rPr>
          <w:rFonts w:ascii="Times New Roman" w:hAnsi="Times New Roman"/>
          <w:sz w:val="26"/>
          <w:szCs w:val="26"/>
        </w:rPr>
        <w:t>vykdant</w:t>
      </w:r>
      <w:r w:rsidR="000934DA" w:rsidRPr="00CE10D0">
        <w:rPr>
          <w:rFonts w:ascii="Times New Roman" w:hAnsi="Times New Roman"/>
          <w:sz w:val="26"/>
          <w:szCs w:val="26"/>
        </w:rPr>
        <w:t xml:space="preserve"> administracijos pavedimus.</w:t>
      </w:r>
    </w:p>
    <w:p w:rsidR="00B76B88" w:rsidRPr="00CE10D0" w:rsidRDefault="00B76B88" w:rsidP="009A0FA5">
      <w:pPr>
        <w:spacing w:after="0" w:line="360" w:lineRule="auto"/>
        <w:ind w:firstLine="851"/>
        <w:jc w:val="both"/>
        <w:rPr>
          <w:rFonts w:ascii="Times New Roman" w:hAnsi="Times New Roman"/>
          <w:sz w:val="26"/>
          <w:szCs w:val="26"/>
        </w:rPr>
      </w:pPr>
    </w:p>
    <w:p w:rsidR="00630311" w:rsidRPr="00CE10D0" w:rsidRDefault="00630311">
      <w:pPr>
        <w:spacing w:after="0" w:line="240" w:lineRule="auto"/>
        <w:rPr>
          <w:rFonts w:ascii="Times New Roman" w:eastAsia="Times New Roman" w:hAnsi="Times New Roman"/>
          <w:b/>
          <w:bCs/>
          <w:sz w:val="26"/>
          <w:szCs w:val="26"/>
        </w:rPr>
      </w:pPr>
    </w:p>
    <w:p w:rsidR="00630E56" w:rsidRPr="004E51FD" w:rsidRDefault="00630E56" w:rsidP="004E51FD">
      <w:pPr>
        <w:spacing w:before="240" w:after="60"/>
        <w:ind w:firstLine="709"/>
        <w:rPr>
          <w:rFonts w:ascii="Times New Roman" w:hAnsi="Times New Roman"/>
          <w:b/>
          <w:sz w:val="26"/>
          <w:szCs w:val="26"/>
        </w:rPr>
      </w:pPr>
      <w:r w:rsidRPr="004E51FD">
        <w:rPr>
          <w:rFonts w:ascii="Times New Roman" w:hAnsi="Times New Roman"/>
          <w:b/>
          <w:sz w:val="26"/>
          <w:szCs w:val="26"/>
        </w:rPr>
        <w:t>2.</w:t>
      </w:r>
      <w:r w:rsidR="005F6CE6" w:rsidRPr="004E51FD">
        <w:rPr>
          <w:rFonts w:ascii="Times New Roman" w:hAnsi="Times New Roman"/>
          <w:b/>
          <w:sz w:val="26"/>
          <w:szCs w:val="26"/>
        </w:rPr>
        <w:t>2</w:t>
      </w:r>
      <w:r w:rsidRPr="004E51FD">
        <w:rPr>
          <w:rFonts w:ascii="Times New Roman" w:hAnsi="Times New Roman"/>
          <w:b/>
          <w:sz w:val="26"/>
          <w:szCs w:val="26"/>
        </w:rPr>
        <w:t xml:space="preserve">. </w:t>
      </w:r>
      <w:r w:rsidR="009406E0" w:rsidRPr="004E51FD">
        <w:rPr>
          <w:rFonts w:ascii="Times New Roman" w:hAnsi="Times New Roman"/>
          <w:b/>
          <w:sz w:val="26"/>
          <w:szCs w:val="26"/>
        </w:rPr>
        <w:t>Pogrindinių</w:t>
      </w:r>
      <w:r w:rsidRPr="004E51FD">
        <w:rPr>
          <w:rFonts w:ascii="Times New Roman" w:hAnsi="Times New Roman"/>
          <w:b/>
          <w:sz w:val="26"/>
          <w:szCs w:val="26"/>
        </w:rPr>
        <w:t xml:space="preserve"> spaustuvių veikla</w:t>
      </w:r>
      <w:r w:rsidR="006A12D4" w:rsidRPr="004E51FD">
        <w:rPr>
          <w:rFonts w:ascii="Times New Roman" w:hAnsi="Times New Roman"/>
          <w:b/>
          <w:sz w:val="26"/>
          <w:szCs w:val="26"/>
        </w:rPr>
        <w:t xml:space="preserve"> </w:t>
      </w:r>
      <w:r w:rsidR="00ED6356" w:rsidRPr="004E51FD">
        <w:rPr>
          <w:rFonts w:ascii="Times New Roman" w:hAnsi="Times New Roman"/>
          <w:b/>
          <w:sz w:val="26"/>
          <w:szCs w:val="26"/>
        </w:rPr>
        <w:t>–</w:t>
      </w:r>
      <w:r w:rsidR="00495A9B" w:rsidRPr="004E51FD">
        <w:rPr>
          <w:rFonts w:ascii="Times New Roman" w:hAnsi="Times New Roman"/>
          <w:b/>
          <w:sz w:val="26"/>
          <w:szCs w:val="26"/>
        </w:rPr>
        <w:t xml:space="preserve"> politinės kovos </w:t>
      </w:r>
      <w:r w:rsidR="006A12D4" w:rsidRPr="004E51FD">
        <w:rPr>
          <w:rFonts w:ascii="Times New Roman" w:hAnsi="Times New Roman"/>
          <w:b/>
          <w:sz w:val="26"/>
          <w:szCs w:val="26"/>
        </w:rPr>
        <w:t>priemonė</w:t>
      </w:r>
    </w:p>
    <w:p w:rsidR="00F43F72" w:rsidRPr="00CE10D0" w:rsidRDefault="00F43F72" w:rsidP="00545364">
      <w:pPr>
        <w:spacing w:after="0"/>
        <w:rPr>
          <w:rFonts w:ascii="Times New Roman" w:hAnsi="Times New Roman"/>
          <w:sz w:val="26"/>
          <w:szCs w:val="26"/>
        </w:rPr>
      </w:pPr>
    </w:p>
    <w:p w:rsidR="00F56010" w:rsidRPr="00CE10D0" w:rsidRDefault="0020549B" w:rsidP="00375BEE">
      <w:pPr>
        <w:spacing w:after="0" w:line="360" w:lineRule="auto"/>
        <w:jc w:val="both"/>
        <w:rPr>
          <w:rFonts w:ascii="Times New Roman" w:hAnsi="Times New Roman"/>
          <w:sz w:val="26"/>
          <w:szCs w:val="26"/>
        </w:rPr>
      </w:pPr>
      <w:r w:rsidRPr="00CE10D0">
        <w:rPr>
          <w:rFonts w:ascii="Times New Roman" w:hAnsi="Times New Roman"/>
          <w:sz w:val="26"/>
          <w:szCs w:val="26"/>
        </w:rPr>
        <w:t>Žemaitijos regioninis p</w:t>
      </w:r>
      <w:r w:rsidR="00E00346" w:rsidRPr="00CE10D0">
        <w:rPr>
          <w:rFonts w:ascii="Times New Roman" w:hAnsi="Times New Roman"/>
          <w:sz w:val="26"/>
          <w:szCs w:val="26"/>
        </w:rPr>
        <w:t>oligrafijos įmonių tinklas galėjo</w:t>
      </w:r>
      <w:r w:rsidR="00545364" w:rsidRPr="00CE10D0">
        <w:rPr>
          <w:rFonts w:ascii="Times New Roman" w:hAnsi="Times New Roman"/>
          <w:sz w:val="26"/>
          <w:szCs w:val="26"/>
        </w:rPr>
        <w:t xml:space="preserve"> patenkinti </w:t>
      </w:r>
      <w:r w:rsidRPr="00CE10D0">
        <w:rPr>
          <w:rFonts w:ascii="Times New Roman" w:hAnsi="Times New Roman"/>
          <w:sz w:val="26"/>
          <w:szCs w:val="26"/>
        </w:rPr>
        <w:t xml:space="preserve">legalius spaudos užsakymus, bet šalia jo egzistavo ir </w:t>
      </w:r>
      <w:r w:rsidR="00D42858" w:rsidRPr="00CE10D0">
        <w:rPr>
          <w:rFonts w:ascii="Times New Roman" w:hAnsi="Times New Roman"/>
          <w:sz w:val="26"/>
          <w:szCs w:val="26"/>
        </w:rPr>
        <w:t>pogrindinės</w:t>
      </w:r>
      <w:r w:rsidRPr="00CE10D0">
        <w:rPr>
          <w:rFonts w:ascii="Times New Roman" w:hAnsi="Times New Roman"/>
          <w:sz w:val="26"/>
          <w:szCs w:val="26"/>
        </w:rPr>
        <w:t xml:space="preserve"> spaustuvės. </w:t>
      </w:r>
      <w:r w:rsidR="00021CD7" w:rsidRPr="00CE10D0">
        <w:rPr>
          <w:rFonts w:ascii="Times New Roman" w:hAnsi="Times New Roman"/>
          <w:sz w:val="26"/>
          <w:szCs w:val="26"/>
        </w:rPr>
        <w:t>Pogrin</w:t>
      </w:r>
      <w:r w:rsidR="00B65CD5">
        <w:rPr>
          <w:rFonts w:ascii="Times New Roman" w:hAnsi="Times New Roman"/>
          <w:sz w:val="26"/>
          <w:szCs w:val="26"/>
        </w:rPr>
        <w:softHyphen/>
      </w:r>
      <w:r w:rsidR="00021CD7" w:rsidRPr="00CE10D0">
        <w:rPr>
          <w:rFonts w:ascii="Times New Roman" w:hAnsi="Times New Roman"/>
          <w:sz w:val="26"/>
          <w:szCs w:val="26"/>
        </w:rPr>
        <w:t>dinė spauda visada turėjo ryškų politinės kovos pobūdį, todėl pogrindinių spaustuv</w:t>
      </w:r>
      <w:r w:rsidR="00DD6C2C" w:rsidRPr="00CE10D0">
        <w:rPr>
          <w:rFonts w:ascii="Times New Roman" w:hAnsi="Times New Roman"/>
          <w:sz w:val="26"/>
          <w:szCs w:val="26"/>
        </w:rPr>
        <w:t>ių</w:t>
      </w:r>
      <w:r w:rsidR="00021CD7" w:rsidRPr="00CE10D0">
        <w:rPr>
          <w:rFonts w:ascii="Times New Roman" w:hAnsi="Times New Roman"/>
          <w:sz w:val="26"/>
          <w:szCs w:val="26"/>
        </w:rPr>
        <w:t xml:space="preserve"> produkcija </w:t>
      </w:r>
      <w:r w:rsidR="00D42858" w:rsidRPr="00CE10D0">
        <w:rPr>
          <w:rFonts w:ascii="Times New Roman" w:hAnsi="Times New Roman"/>
          <w:sz w:val="26"/>
          <w:szCs w:val="26"/>
        </w:rPr>
        <w:t>siekė</w:t>
      </w:r>
      <w:r w:rsidR="00021CD7" w:rsidRPr="00CE10D0">
        <w:rPr>
          <w:rFonts w:ascii="Times New Roman" w:hAnsi="Times New Roman"/>
          <w:sz w:val="26"/>
          <w:szCs w:val="26"/>
        </w:rPr>
        <w:t xml:space="preserve"> realizuoti opozicinių</w:t>
      </w:r>
      <w:r w:rsidR="00DD6C2C" w:rsidRPr="00CE10D0">
        <w:rPr>
          <w:rFonts w:ascii="Times New Roman" w:hAnsi="Times New Roman"/>
          <w:sz w:val="26"/>
          <w:szCs w:val="26"/>
        </w:rPr>
        <w:t xml:space="preserve"> politinių</w:t>
      </w:r>
      <w:r w:rsidR="00021CD7" w:rsidRPr="00CE10D0">
        <w:rPr>
          <w:rFonts w:ascii="Times New Roman" w:hAnsi="Times New Roman"/>
          <w:sz w:val="26"/>
          <w:szCs w:val="26"/>
        </w:rPr>
        <w:t xml:space="preserve"> jėgų tikslus. Politinis gyvenimas nepripažino pralaimėjusiųjų, bet gerbė kovojančiu</w:t>
      </w:r>
      <w:r w:rsidR="007304B1" w:rsidRPr="00CE10D0">
        <w:rPr>
          <w:rFonts w:ascii="Times New Roman" w:hAnsi="Times New Roman"/>
          <w:sz w:val="26"/>
          <w:szCs w:val="26"/>
        </w:rPr>
        <w:t>osiu</w:t>
      </w:r>
      <w:r w:rsidR="00021CD7" w:rsidRPr="00CE10D0">
        <w:rPr>
          <w:rFonts w:ascii="Times New Roman" w:hAnsi="Times New Roman"/>
          <w:sz w:val="26"/>
          <w:szCs w:val="26"/>
        </w:rPr>
        <w:t xml:space="preserve">s. Vienų kova sutapo su lietuvių tautos interesais, kitų buvo jai </w:t>
      </w:r>
      <w:r w:rsidR="007304B1" w:rsidRPr="00CE10D0">
        <w:rPr>
          <w:rFonts w:ascii="Times New Roman" w:hAnsi="Times New Roman"/>
          <w:sz w:val="26"/>
          <w:szCs w:val="26"/>
        </w:rPr>
        <w:t>priešinga,</w:t>
      </w:r>
      <w:r w:rsidR="00021CD7" w:rsidRPr="00CE10D0">
        <w:rPr>
          <w:rFonts w:ascii="Times New Roman" w:hAnsi="Times New Roman"/>
          <w:sz w:val="26"/>
          <w:szCs w:val="26"/>
        </w:rPr>
        <w:t xml:space="preserve"> </w:t>
      </w:r>
      <w:r w:rsidR="007304B1" w:rsidRPr="00CE10D0">
        <w:rPr>
          <w:rFonts w:ascii="Times New Roman" w:hAnsi="Times New Roman"/>
          <w:sz w:val="26"/>
          <w:szCs w:val="26"/>
        </w:rPr>
        <w:t xml:space="preserve">todėl </w:t>
      </w:r>
      <w:r w:rsidR="00E15733" w:rsidRPr="00CE10D0">
        <w:rPr>
          <w:rFonts w:ascii="Times New Roman" w:hAnsi="Times New Roman"/>
          <w:sz w:val="26"/>
          <w:szCs w:val="26"/>
        </w:rPr>
        <w:t>p</w:t>
      </w:r>
      <w:r w:rsidR="00021CD7" w:rsidRPr="00CE10D0">
        <w:rPr>
          <w:rFonts w:ascii="Times New Roman" w:hAnsi="Times New Roman"/>
          <w:sz w:val="26"/>
          <w:szCs w:val="26"/>
        </w:rPr>
        <w:t xml:space="preserve">ogrindinių spaustuvių </w:t>
      </w:r>
      <w:r w:rsidR="00742D5A" w:rsidRPr="00CE10D0">
        <w:rPr>
          <w:rFonts w:ascii="Times New Roman" w:hAnsi="Times New Roman"/>
          <w:sz w:val="26"/>
          <w:szCs w:val="26"/>
        </w:rPr>
        <w:t>reikšmė skirtinga</w:t>
      </w:r>
      <w:r w:rsidR="0002603B">
        <w:rPr>
          <w:rFonts w:ascii="Times New Roman" w:hAnsi="Times New Roman"/>
          <w:sz w:val="26"/>
          <w:szCs w:val="26"/>
        </w:rPr>
        <w:t>i</w:t>
      </w:r>
      <w:r w:rsidR="00742D5A" w:rsidRPr="00CE10D0">
        <w:rPr>
          <w:rFonts w:ascii="Times New Roman" w:hAnsi="Times New Roman"/>
          <w:sz w:val="26"/>
          <w:szCs w:val="26"/>
        </w:rPr>
        <w:t xml:space="preserve"> ir neviena</w:t>
      </w:r>
      <w:r w:rsidR="0002603B">
        <w:rPr>
          <w:rFonts w:ascii="Times New Roman" w:hAnsi="Times New Roman"/>
          <w:sz w:val="26"/>
          <w:szCs w:val="26"/>
        </w:rPr>
        <w:softHyphen/>
      </w:r>
      <w:r w:rsidR="00742D5A" w:rsidRPr="00CE10D0">
        <w:rPr>
          <w:rFonts w:ascii="Times New Roman" w:hAnsi="Times New Roman"/>
          <w:sz w:val="26"/>
          <w:szCs w:val="26"/>
        </w:rPr>
        <w:t xml:space="preserve">reikšmiškai vertinama, bet </w:t>
      </w:r>
      <w:r w:rsidR="00021CD7" w:rsidRPr="00CE10D0">
        <w:rPr>
          <w:rFonts w:ascii="Times New Roman" w:hAnsi="Times New Roman"/>
          <w:sz w:val="26"/>
          <w:szCs w:val="26"/>
        </w:rPr>
        <w:t xml:space="preserve">be jų indėlio </w:t>
      </w:r>
      <w:r w:rsidR="00D42858" w:rsidRPr="00CE10D0">
        <w:rPr>
          <w:rFonts w:ascii="Times New Roman" w:hAnsi="Times New Roman"/>
          <w:sz w:val="26"/>
          <w:szCs w:val="26"/>
        </w:rPr>
        <w:t>nerekonstruojama</w:t>
      </w:r>
      <w:r w:rsidR="00021CD7" w:rsidRPr="00CE10D0">
        <w:rPr>
          <w:rFonts w:ascii="Times New Roman" w:hAnsi="Times New Roman"/>
          <w:sz w:val="26"/>
          <w:szCs w:val="26"/>
        </w:rPr>
        <w:t xml:space="preserve"> </w:t>
      </w:r>
      <w:r w:rsidR="007304B1" w:rsidRPr="00CE10D0">
        <w:rPr>
          <w:rFonts w:ascii="Times New Roman" w:hAnsi="Times New Roman"/>
          <w:sz w:val="26"/>
          <w:szCs w:val="26"/>
        </w:rPr>
        <w:t xml:space="preserve">tuomečio </w:t>
      </w:r>
      <w:r w:rsidR="00021CD7" w:rsidRPr="00CE10D0">
        <w:rPr>
          <w:rFonts w:ascii="Times New Roman" w:hAnsi="Times New Roman"/>
          <w:sz w:val="26"/>
          <w:szCs w:val="26"/>
        </w:rPr>
        <w:t>spaudos gyvenim</w:t>
      </w:r>
      <w:r w:rsidR="00D42858" w:rsidRPr="00CE10D0">
        <w:rPr>
          <w:rFonts w:ascii="Times New Roman" w:hAnsi="Times New Roman"/>
          <w:sz w:val="26"/>
          <w:szCs w:val="26"/>
        </w:rPr>
        <w:t>o visuma</w:t>
      </w:r>
      <w:r w:rsidR="00F56010" w:rsidRPr="00CE10D0">
        <w:rPr>
          <w:rFonts w:ascii="Times New Roman" w:hAnsi="Times New Roman"/>
          <w:sz w:val="26"/>
          <w:szCs w:val="26"/>
        </w:rPr>
        <w:t>.</w:t>
      </w:r>
      <w:r w:rsidR="00394EAD" w:rsidRPr="00CE10D0">
        <w:rPr>
          <w:rFonts w:ascii="Times New Roman" w:hAnsi="Times New Roman"/>
          <w:sz w:val="26"/>
          <w:szCs w:val="26"/>
        </w:rPr>
        <w:t xml:space="preserve"> Taigi</w:t>
      </w:r>
      <w:r w:rsidR="00D37B67" w:rsidRPr="00CE10D0">
        <w:rPr>
          <w:rFonts w:ascii="Times New Roman" w:hAnsi="Times New Roman"/>
          <w:sz w:val="26"/>
          <w:szCs w:val="26"/>
        </w:rPr>
        <w:t xml:space="preserve"> </w:t>
      </w:r>
      <w:r w:rsidR="00394EAD" w:rsidRPr="00CE10D0">
        <w:rPr>
          <w:rFonts w:ascii="Times New Roman" w:hAnsi="Times New Roman"/>
          <w:sz w:val="26"/>
          <w:szCs w:val="26"/>
        </w:rPr>
        <w:t>v</w:t>
      </w:r>
      <w:r w:rsidR="00D37B67" w:rsidRPr="00CE10D0">
        <w:rPr>
          <w:rFonts w:ascii="Times New Roman" w:hAnsi="Times New Roman"/>
          <w:sz w:val="26"/>
          <w:szCs w:val="26"/>
        </w:rPr>
        <w:t>ykdant sisteminę regioninės poligrafijos bazės analizę negalima ignoruoti ir pogrindinių spaustuvių, kurios</w:t>
      </w:r>
      <w:r w:rsidR="005045C1">
        <w:rPr>
          <w:rFonts w:ascii="Times New Roman" w:hAnsi="Times New Roman"/>
          <w:sz w:val="26"/>
          <w:szCs w:val="26"/>
        </w:rPr>
        <w:t>,</w:t>
      </w:r>
      <w:r w:rsidR="00D37B67" w:rsidRPr="00CE10D0">
        <w:rPr>
          <w:rFonts w:ascii="Times New Roman" w:hAnsi="Times New Roman"/>
          <w:sz w:val="26"/>
          <w:szCs w:val="26"/>
        </w:rPr>
        <w:t xml:space="preserve"> </w:t>
      </w:r>
      <w:r w:rsidR="00C66E06" w:rsidRPr="00CE10D0">
        <w:rPr>
          <w:rFonts w:ascii="Times New Roman" w:hAnsi="Times New Roman"/>
          <w:sz w:val="26"/>
          <w:szCs w:val="26"/>
        </w:rPr>
        <w:t>skirtingai nuo legalių, retai buvo aprūpinamo</w:t>
      </w:r>
      <w:r w:rsidR="007304B1" w:rsidRPr="00CE10D0">
        <w:rPr>
          <w:rFonts w:ascii="Times New Roman" w:hAnsi="Times New Roman"/>
          <w:sz w:val="26"/>
          <w:szCs w:val="26"/>
        </w:rPr>
        <w:t>s</w:t>
      </w:r>
      <w:r w:rsidR="00C66E06" w:rsidRPr="00CE10D0">
        <w:rPr>
          <w:rFonts w:ascii="Times New Roman" w:hAnsi="Times New Roman"/>
          <w:sz w:val="26"/>
          <w:szCs w:val="26"/>
        </w:rPr>
        <w:t xml:space="preserve"> </w:t>
      </w:r>
      <w:r w:rsidR="00F56010" w:rsidRPr="00CE10D0">
        <w:rPr>
          <w:rFonts w:ascii="Times New Roman" w:hAnsi="Times New Roman"/>
          <w:sz w:val="26"/>
          <w:szCs w:val="26"/>
        </w:rPr>
        <w:t>spaudos mašin</w:t>
      </w:r>
      <w:r w:rsidR="00D42858" w:rsidRPr="00CE10D0">
        <w:rPr>
          <w:rFonts w:ascii="Times New Roman" w:hAnsi="Times New Roman"/>
          <w:sz w:val="26"/>
          <w:szCs w:val="26"/>
        </w:rPr>
        <w:t>omis</w:t>
      </w:r>
      <w:r w:rsidR="00C66E06" w:rsidRPr="00CE10D0">
        <w:rPr>
          <w:rFonts w:ascii="Times New Roman" w:hAnsi="Times New Roman"/>
          <w:sz w:val="26"/>
          <w:szCs w:val="26"/>
        </w:rPr>
        <w:t>.</w:t>
      </w:r>
      <w:r w:rsidR="00F56010" w:rsidRPr="00CE10D0">
        <w:rPr>
          <w:rFonts w:ascii="Times New Roman" w:hAnsi="Times New Roman"/>
          <w:sz w:val="26"/>
          <w:szCs w:val="26"/>
        </w:rPr>
        <w:t xml:space="preserve"> </w:t>
      </w:r>
      <w:r w:rsidR="007C473C" w:rsidRPr="00CE10D0">
        <w:rPr>
          <w:rFonts w:ascii="Times New Roman" w:hAnsi="Times New Roman"/>
          <w:sz w:val="26"/>
          <w:szCs w:val="26"/>
        </w:rPr>
        <w:t>P</w:t>
      </w:r>
      <w:r w:rsidR="00F56010" w:rsidRPr="00CE10D0">
        <w:rPr>
          <w:rFonts w:ascii="Times New Roman" w:hAnsi="Times New Roman"/>
          <w:sz w:val="26"/>
          <w:szCs w:val="26"/>
        </w:rPr>
        <w:t xml:space="preserve">ogrindininkai dažniau </w:t>
      </w:r>
      <w:r w:rsidR="00C66E06" w:rsidRPr="00CE10D0">
        <w:rPr>
          <w:rFonts w:ascii="Times New Roman" w:hAnsi="Times New Roman"/>
          <w:sz w:val="26"/>
          <w:szCs w:val="26"/>
        </w:rPr>
        <w:t>naudojosi</w:t>
      </w:r>
      <w:r w:rsidR="00F56010" w:rsidRPr="00CE10D0">
        <w:rPr>
          <w:rFonts w:ascii="Times New Roman" w:hAnsi="Times New Roman"/>
          <w:sz w:val="26"/>
          <w:szCs w:val="26"/>
        </w:rPr>
        <w:t xml:space="preserve"> dauginimo prietaisais (hektografais, rotatori</w:t>
      </w:r>
      <w:r w:rsidR="007C473C" w:rsidRPr="00CE10D0">
        <w:rPr>
          <w:rFonts w:ascii="Times New Roman" w:hAnsi="Times New Roman"/>
          <w:sz w:val="26"/>
          <w:szCs w:val="26"/>
        </w:rPr>
        <w:t>ais ir šapirografais). Nors šiuos prietaisus</w:t>
      </w:r>
      <w:r w:rsidR="00F56010" w:rsidRPr="00CE10D0">
        <w:rPr>
          <w:rFonts w:ascii="Times New Roman" w:hAnsi="Times New Roman"/>
          <w:sz w:val="26"/>
          <w:szCs w:val="26"/>
        </w:rPr>
        <w:t xml:space="preserve"> reikėjo regi</w:t>
      </w:r>
      <w:r w:rsidR="00B65CD5">
        <w:rPr>
          <w:rFonts w:ascii="Times New Roman" w:hAnsi="Times New Roman"/>
          <w:sz w:val="26"/>
          <w:szCs w:val="26"/>
        </w:rPr>
        <w:softHyphen/>
      </w:r>
      <w:r w:rsidR="00F56010" w:rsidRPr="00CE10D0">
        <w:rPr>
          <w:rFonts w:ascii="Times New Roman" w:hAnsi="Times New Roman"/>
          <w:sz w:val="26"/>
          <w:szCs w:val="26"/>
        </w:rPr>
        <w:t>struoti apskričių viršininkų kanceliarijose,</w:t>
      </w:r>
      <w:r w:rsidR="00DD6C2C" w:rsidRPr="00CE10D0">
        <w:rPr>
          <w:rFonts w:ascii="Times New Roman" w:hAnsi="Times New Roman"/>
          <w:sz w:val="26"/>
          <w:szCs w:val="26"/>
        </w:rPr>
        <w:t xml:space="preserve"> turėti leidimą jiems įsigyti,</w:t>
      </w:r>
      <w:r w:rsidR="00F56010" w:rsidRPr="00CE10D0">
        <w:rPr>
          <w:rFonts w:ascii="Times New Roman" w:hAnsi="Times New Roman"/>
          <w:sz w:val="26"/>
          <w:szCs w:val="26"/>
        </w:rPr>
        <w:t xml:space="preserve"> bet </w:t>
      </w:r>
      <w:r w:rsidR="00F56010" w:rsidRPr="00CE10D0">
        <w:rPr>
          <w:rFonts w:ascii="Times New Roman" w:hAnsi="Times New Roman"/>
          <w:sz w:val="26"/>
          <w:szCs w:val="26"/>
        </w:rPr>
        <w:lastRenderedPageBreak/>
        <w:t>įrangos apskaita nebuvo tobula</w:t>
      </w:r>
      <w:r w:rsidR="001C2E92" w:rsidRPr="00CE10D0">
        <w:rPr>
          <w:rFonts w:ascii="Times New Roman" w:hAnsi="Times New Roman"/>
          <w:sz w:val="26"/>
          <w:szCs w:val="26"/>
        </w:rPr>
        <w:t>. Prietaisus</w:t>
      </w:r>
      <w:r w:rsidR="00F56010" w:rsidRPr="00CE10D0">
        <w:rPr>
          <w:rFonts w:ascii="Times New Roman" w:hAnsi="Times New Roman"/>
          <w:sz w:val="26"/>
          <w:szCs w:val="26"/>
        </w:rPr>
        <w:t xml:space="preserve"> </w:t>
      </w:r>
      <w:r w:rsidR="001C2E92" w:rsidRPr="00CE10D0">
        <w:rPr>
          <w:rFonts w:ascii="Times New Roman" w:hAnsi="Times New Roman"/>
          <w:sz w:val="26"/>
          <w:szCs w:val="26"/>
        </w:rPr>
        <w:t xml:space="preserve">taip pat </w:t>
      </w:r>
      <w:r w:rsidR="00F56010" w:rsidRPr="00CE10D0">
        <w:rPr>
          <w:rFonts w:ascii="Times New Roman" w:hAnsi="Times New Roman"/>
          <w:sz w:val="26"/>
          <w:szCs w:val="26"/>
        </w:rPr>
        <w:t xml:space="preserve">buvo galima pasiskolinti iš legalių savininkų, kontrabanda </w:t>
      </w:r>
      <w:r w:rsidR="00C82CA6" w:rsidRPr="00CE10D0">
        <w:rPr>
          <w:rFonts w:ascii="Times New Roman" w:hAnsi="Times New Roman"/>
          <w:sz w:val="26"/>
          <w:szCs w:val="26"/>
        </w:rPr>
        <w:t>įsigabenti</w:t>
      </w:r>
      <w:r w:rsidR="00F56010" w:rsidRPr="00CE10D0">
        <w:rPr>
          <w:rFonts w:ascii="Times New Roman" w:hAnsi="Times New Roman"/>
          <w:sz w:val="26"/>
          <w:szCs w:val="26"/>
        </w:rPr>
        <w:t xml:space="preserve">, o </w:t>
      </w:r>
      <w:r w:rsidR="0002603B">
        <w:rPr>
          <w:rFonts w:ascii="Times New Roman" w:hAnsi="Times New Roman"/>
          <w:sz w:val="26"/>
          <w:szCs w:val="26"/>
        </w:rPr>
        <w:t>prireikus</w:t>
      </w:r>
      <w:r w:rsidR="00F56010" w:rsidRPr="00CE10D0">
        <w:rPr>
          <w:rFonts w:ascii="Times New Roman" w:hAnsi="Times New Roman"/>
          <w:sz w:val="26"/>
          <w:szCs w:val="26"/>
        </w:rPr>
        <w:t xml:space="preserve"> </w:t>
      </w:r>
      <w:r w:rsidR="007C473C" w:rsidRPr="00CE10D0">
        <w:rPr>
          <w:rFonts w:ascii="Times New Roman" w:hAnsi="Times New Roman"/>
          <w:sz w:val="26"/>
          <w:szCs w:val="26"/>
        </w:rPr>
        <w:t>pasigaminti</w:t>
      </w:r>
      <w:r w:rsidR="007C473C" w:rsidRPr="00CE10D0">
        <w:rPr>
          <w:rStyle w:val="FootnoteReference"/>
          <w:rFonts w:ascii="Times New Roman" w:hAnsi="Times New Roman"/>
          <w:sz w:val="26"/>
          <w:szCs w:val="26"/>
        </w:rPr>
        <w:footnoteReference w:id="785"/>
      </w:r>
      <w:r w:rsidR="007C473C" w:rsidRPr="00CE10D0">
        <w:rPr>
          <w:rFonts w:ascii="Times New Roman" w:hAnsi="Times New Roman"/>
          <w:sz w:val="26"/>
          <w:szCs w:val="26"/>
        </w:rPr>
        <w:t xml:space="preserve"> ar net </w:t>
      </w:r>
      <w:r w:rsidR="00F56010" w:rsidRPr="00CE10D0">
        <w:rPr>
          <w:rFonts w:ascii="Times New Roman" w:hAnsi="Times New Roman"/>
          <w:sz w:val="26"/>
          <w:szCs w:val="26"/>
        </w:rPr>
        <w:t xml:space="preserve">pavogti. </w:t>
      </w:r>
      <w:r w:rsidR="00D42858" w:rsidRPr="00CE10D0">
        <w:rPr>
          <w:rFonts w:ascii="Times New Roman" w:hAnsi="Times New Roman"/>
          <w:sz w:val="26"/>
          <w:szCs w:val="26"/>
        </w:rPr>
        <w:t xml:space="preserve">Ši spaudos produkcija – mažatiražė, </w:t>
      </w:r>
      <w:r w:rsidR="0002603B">
        <w:rPr>
          <w:rFonts w:ascii="Times New Roman" w:hAnsi="Times New Roman"/>
          <w:sz w:val="26"/>
          <w:szCs w:val="26"/>
        </w:rPr>
        <w:t xml:space="preserve">daugiausia </w:t>
      </w:r>
      <w:r w:rsidR="00EA6598" w:rsidRPr="00CE10D0">
        <w:rPr>
          <w:rFonts w:ascii="Times New Roman" w:hAnsi="Times New Roman"/>
          <w:sz w:val="26"/>
          <w:szCs w:val="26"/>
        </w:rPr>
        <w:t>smulkioji, žanriniu požiūriu – politiniai atsišaukimai ir revoliucinės dainos.</w:t>
      </w:r>
    </w:p>
    <w:p w:rsidR="00444EC9" w:rsidRPr="00CE10D0" w:rsidRDefault="00DD6617"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Lietuviams 1904 m. atgavus lietuvišką spaudą lotyniškais rašmenimis</w:t>
      </w:r>
      <w:r w:rsidR="007304B1" w:rsidRPr="00CE10D0">
        <w:rPr>
          <w:rFonts w:ascii="Times New Roman" w:hAnsi="Times New Roman"/>
          <w:sz w:val="26"/>
          <w:szCs w:val="26"/>
        </w:rPr>
        <w:t>,</w:t>
      </w:r>
      <w:r w:rsidRPr="00CE10D0">
        <w:rPr>
          <w:rFonts w:ascii="Times New Roman" w:hAnsi="Times New Roman"/>
          <w:sz w:val="26"/>
          <w:szCs w:val="26"/>
        </w:rPr>
        <w:t xml:space="preserve"> </w:t>
      </w:r>
      <w:r w:rsidR="00E15733" w:rsidRPr="00CE10D0">
        <w:rPr>
          <w:rFonts w:ascii="Times New Roman" w:hAnsi="Times New Roman"/>
          <w:sz w:val="26"/>
          <w:szCs w:val="26"/>
        </w:rPr>
        <w:t xml:space="preserve">LSDP </w:t>
      </w:r>
      <w:r w:rsidR="00D42858" w:rsidRPr="00CE10D0">
        <w:rPr>
          <w:rFonts w:ascii="Times New Roman" w:hAnsi="Times New Roman"/>
          <w:sz w:val="26"/>
          <w:szCs w:val="26"/>
        </w:rPr>
        <w:t xml:space="preserve">ir toliau </w:t>
      </w:r>
      <w:r w:rsidRPr="00CE10D0">
        <w:rPr>
          <w:rFonts w:ascii="Times New Roman" w:hAnsi="Times New Roman"/>
          <w:sz w:val="26"/>
          <w:szCs w:val="26"/>
        </w:rPr>
        <w:t>dalį partinės spaudos nelegaliai įsigabendavo iš Mažosios Lietuvos</w:t>
      </w:r>
      <w:r w:rsidR="00CF0FE0" w:rsidRPr="00CE10D0">
        <w:rPr>
          <w:rStyle w:val="FootnoteReference"/>
          <w:rFonts w:ascii="Times New Roman" w:hAnsi="Times New Roman"/>
          <w:sz w:val="26"/>
          <w:szCs w:val="26"/>
        </w:rPr>
        <w:footnoteReference w:id="786"/>
      </w:r>
      <w:r w:rsidR="00D42858" w:rsidRPr="00CE10D0">
        <w:rPr>
          <w:rFonts w:ascii="Times New Roman" w:hAnsi="Times New Roman"/>
          <w:sz w:val="26"/>
          <w:szCs w:val="26"/>
        </w:rPr>
        <w:t xml:space="preserve">. </w:t>
      </w:r>
      <w:r w:rsidR="00B62622" w:rsidRPr="00CE10D0">
        <w:rPr>
          <w:rFonts w:ascii="Times New Roman" w:hAnsi="Times New Roman"/>
          <w:sz w:val="26"/>
          <w:szCs w:val="26"/>
        </w:rPr>
        <w:t xml:space="preserve">LSDP CK pastangomis </w:t>
      </w:r>
      <w:r w:rsidR="00BA51AA" w:rsidRPr="00CE10D0">
        <w:rPr>
          <w:rFonts w:ascii="Times New Roman" w:hAnsi="Times New Roman"/>
          <w:sz w:val="26"/>
          <w:szCs w:val="26"/>
        </w:rPr>
        <w:t>Rusijos revoliucijos 1905</w:t>
      </w:r>
      <w:r w:rsidR="00C82CA6" w:rsidRPr="00CE10D0">
        <w:rPr>
          <w:rFonts w:ascii="Times New Roman" w:hAnsi="Times New Roman"/>
          <w:sz w:val="26"/>
          <w:szCs w:val="26"/>
        </w:rPr>
        <w:t>–</w:t>
      </w:r>
      <w:r w:rsidR="00BA51AA" w:rsidRPr="00CE10D0">
        <w:rPr>
          <w:rFonts w:ascii="Times New Roman" w:hAnsi="Times New Roman"/>
          <w:sz w:val="26"/>
          <w:szCs w:val="26"/>
        </w:rPr>
        <w:t xml:space="preserve">1907 metais </w:t>
      </w:r>
      <w:r w:rsidR="00D42858" w:rsidRPr="00CE10D0">
        <w:rPr>
          <w:rFonts w:ascii="Times New Roman" w:hAnsi="Times New Roman"/>
          <w:sz w:val="26"/>
          <w:szCs w:val="26"/>
        </w:rPr>
        <w:t>socialdemokratai</w:t>
      </w:r>
      <w:r w:rsidRPr="00CE10D0">
        <w:rPr>
          <w:rFonts w:ascii="Times New Roman" w:hAnsi="Times New Roman"/>
          <w:sz w:val="26"/>
          <w:szCs w:val="26"/>
        </w:rPr>
        <w:t xml:space="preserve"> į</w:t>
      </w:r>
      <w:r w:rsidR="00A33309" w:rsidRPr="00CE10D0">
        <w:rPr>
          <w:rFonts w:ascii="Times New Roman" w:hAnsi="Times New Roman"/>
          <w:sz w:val="26"/>
          <w:szCs w:val="26"/>
        </w:rPr>
        <w:t>kūrė</w:t>
      </w:r>
      <w:r w:rsidR="00B62622" w:rsidRPr="00CE10D0">
        <w:rPr>
          <w:rFonts w:ascii="Times New Roman" w:hAnsi="Times New Roman"/>
          <w:sz w:val="26"/>
          <w:szCs w:val="26"/>
        </w:rPr>
        <w:t xml:space="preserve"> keletą</w:t>
      </w:r>
      <w:r w:rsidR="00A33309" w:rsidRPr="00CE10D0">
        <w:rPr>
          <w:rFonts w:ascii="Times New Roman" w:hAnsi="Times New Roman"/>
          <w:sz w:val="26"/>
          <w:szCs w:val="26"/>
        </w:rPr>
        <w:t xml:space="preserve"> po</w:t>
      </w:r>
      <w:r w:rsidR="004B3D6D" w:rsidRPr="00CE10D0">
        <w:rPr>
          <w:rFonts w:ascii="Times New Roman" w:hAnsi="Times New Roman"/>
          <w:sz w:val="26"/>
          <w:szCs w:val="26"/>
        </w:rPr>
        <w:t>grindin</w:t>
      </w:r>
      <w:r w:rsidR="00B62622" w:rsidRPr="00CE10D0">
        <w:rPr>
          <w:rFonts w:ascii="Times New Roman" w:hAnsi="Times New Roman"/>
          <w:sz w:val="26"/>
          <w:szCs w:val="26"/>
        </w:rPr>
        <w:t>ių spaustuvių</w:t>
      </w:r>
      <w:r w:rsidR="00774FF0" w:rsidRPr="00CE10D0">
        <w:rPr>
          <w:rFonts w:ascii="Times New Roman" w:hAnsi="Times New Roman"/>
          <w:sz w:val="26"/>
          <w:szCs w:val="26"/>
        </w:rPr>
        <w:t>,</w:t>
      </w:r>
      <w:r w:rsidR="00B62622" w:rsidRPr="00CE10D0">
        <w:rPr>
          <w:rFonts w:ascii="Times New Roman" w:hAnsi="Times New Roman"/>
          <w:sz w:val="26"/>
          <w:szCs w:val="26"/>
        </w:rPr>
        <w:t xml:space="preserve"> iš kurių viena veikė</w:t>
      </w:r>
      <w:r w:rsidR="00A33309" w:rsidRPr="00CE10D0">
        <w:rPr>
          <w:rFonts w:ascii="Times New Roman" w:hAnsi="Times New Roman"/>
          <w:sz w:val="26"/>
          <w:szCs w:val="26"/>
        </w:rPr>
        <w:t xml:space="preserve"> </w:t>
      </w:r>
      <w:r w:rsidR="00774FF0" w:rsidRPr="00CE10D0">
        <w:rPr>
          <w:rFonts w:ascii="Times New Roman" w:hAnsi="Times New Roman"/>
          <w:sz w:val="26"/>
          <w:szCs w:val="26"/>
        </w:rPr>
        <w:t xml:space="preserve">ir </w:t>
      </w:r>
      <w:r w:rsidR="00A33309" w:rsidRPr="00CE10D0">
        <w:rPr>
          <w:rFonts w:ascii="Times New Roman" w:hAnsi="Times New Roman"/>
          <w:sz w:val="26"/>
          <w:szCs w:val="26"/>
        </w:rPr>
        <w:t>Šiauliuose.</w:t>
      </w:r>
      <w:r w:rsidR="00B62622" w:rsidRPr="00CE10D0">
        <w:rPr>
          <w:rFonts w:ascii="Times New Roman" w:hAnsi="Times New Roman"/>
          <w:sz w:val="26"/>
          <w:szCs w:val="26"/>
        </w:rPr>
        <w:t xml:space="preserve"> LSDP Šiaulių skyrius 1905 m. saus</w:t>
      </w:r>
      <w:r w:rsidR="007304B1" w:rsidRPr="00CE10D0">
        <w:rPr>
          <w:rFonts w:ascii="Times New Roman" w:hAnsi="Times New Roman"/>
          <w:sz w:val="26"/>
          <w:szCs w:val="26"/>
        </w:rPr>
        <w:t>io mėn.</w:t>
      </w:r>
      <w:r w:rsidR="00B62622" w:rsidRPr="00CE10D0">
        <w:rPr>
          <w:rFonts w:ascii="Times New Roman" w:hAnsi="Times New Roman"/>
          <w:sz w:val="26"/>
          <w:szCs w:val="26"/>
        </w:rPr>
        <w:t xml:space="preserve"> jau turėjo hektografą, kuriuo gana operatyviai daugino įvairaus turinio atsišaukimus. </w:t>
      </w:r>
      <w:r w:rsidR="00774FF0" w:rsidRPr="00CE10D0">
        <w:rPr>
          <w:rFonts w:ascii="Times New Roman" w:hAnsi="Times New Roman"/>
          <w:sz w:val="26"/>
          <w:szCs w:val="26"/>
        </w:rPr>
        <w:t>I</w:t>
      </w:r>
      <w:r w:rsidR="00B62622" w:rsidRPr="00CE10D0">
        <w:rPr>
          <w:rFonts w:ascii="Times New Roman" w:hAnsi="Times New Roman"/>
          <w:sz w:val="26"/>
          <w:szCs w:val="26"/>
        </w:rPr>
        <w:t xml:space="preserve">š šaltinių </w:t>
      </w:r>
      <w:r w:rsidR="00774FF0" w:rsidRPr="00CE10D0">
        <w:rPr>
          <w:rFonts w:ascii="Times New Roman" w:hAnsi="Times New Roman"/>
          <w:sz w:val="26"/>
          <w:szCs w:val="26"/>
        </w:rPr>
        <w:t xml:space="preserve">iš viso </w:t>
      </w:r>
      <w:r w:rsidR="00B62622" w:rsidRPr="00CE10D0">
        <w:rPr>
          <w:rFonts w:ascii="Times New Roman" w:hAnsi="Times New Roman"/>
          <w:sz w:val="26"/>
          <w:szCs w:val="26"/>
        </w:rPr>
        <w:t>žinomi</w:t>
      </w:r>
      <w:r w:rsidR="00774FF0" w:rsidRPr="00CE10D0">
        <w:rPr>
          <w:rFonts w:ascii="Times New Roman" w:hAnsi="Times New Roman"/>
          <w:sz w:val="26"/>
          <w:szCs w:val="26"/>
        </w:rPr>
        <w:t xml:space="preserve"> mažiausiai</w:t>
      </w:r>
      <w:r w:rsidR="00B62622" w:rsidRPr="00CE10D0">
        <w:rPr>
          <w:rFonts w:ascii="Times New Roman" w:hAnsi="Times New Roman"/>
          <w:sz w:val="26"/>
          <w:szCs w:val="26"/>
        </w:rPr>
        <w:t xml:space="preserve"> 4 skirtingi atsišaukimai</w:t>
      </w:r>
      <w:r w:rsidR="00A54323" w:rsidRPr="00CE10D0">
        <w:rPr>
          <w:rFonts w:ascii="Times New Roman" w:hAnsi="Times New Roman"/>
          <w:sz w:val="26"/>
          <w:szCs w:val="26"/>
        </w:rPr>
        <w:t xml:space="preserve">, iš kurių paskutinis </w:t>
      </w:r>
      <w:r w:rsidR="007304B1" w:rsidRPr="00CE10D0">
        <w:rPr>
          <w:rFonts w:ascii="Times New Roman" w:hAnsi="Times New Roman"/>
          <w:sz w:val="26"/>
          <w:szCs w:val="26"/>
        </w:rPr>
        <w:t xml:space="preserve">– </w:t>
      </w:r>
      <w:r w:rsidR="00A54323" w:rsidRPr="00CE10D0">
        <w:rPr>
          <w:rFonts w:ascii="Times New Roman" w:hAnsi="Times New Roman"/>
          <w:sz w:val="26"/>
          <w:szCs w:val="26"/>
        </w:rPr>
        <w:t xml:space="preserve">„Karė“ (600 egz.) </w:t>
      </w:r>
      <w:r w:rsidR="007304B1" w:rsidRPr="00CE10D0">
        <w:rPr>
          <w:rFonts w:ascii="Times New Roman" w:hAnsi="Times New Roman"/>
          <w:sz w:val="26"/>
          <w:szCs w:val="26"/>
        </w:rPr>
        <w:t xml:space="preserve">– </w:t>
      </w:r>
      <w:r w:rsidR="00A54323" w:rsidRPr="00CE10D0">
        <w:rPr>
          <w:rFonts w:ascii="Times New Roman" w:hAnsi="Times New Roman"/>
          <w:sz w:val="26"/>
          <w:szCs w:val="26"/>
        </w:rPr>
        <w:t>pasirodė</w:t>
      </w:r>
      <w:r w:rsidR="00774FF0" w:rsidRPr="00CE10D0">
        <w:rPr>
          <w:rFonts w:ascii="Times New Roman" w:hAnsi="Times New Roman"/>
          <w:sz w:val="26"/>
          <w:szCs w:val="26"/>
        </w:rPr>
        <w:t xml:space="preserve"> 1905 m.</w:t>
      </w:r>
      <w:r w:rsidR="00A54323" w:rsidRPr="00CE10D0">
        <w:rPr>
          <w:rFonts w:ascii="Times New Roman" w:hAnsi="Times New Roman"/>
          <w:sz w:val="26"/>
          <w:szCs w:val="26"/>
        </w:rPr>
        <w:t xml:space="preserve"> </w:t>
      </w:r>
      <w:r w:rsidR="007304B1" w:rsidRPr="00CE10D0">
        <w:rPr>
          <w:rFonts w:ascii="Times New Roman" w:hAnsi="Times New Roman"/>
          <w:sz w:val="26"/>
          <w:szCs w:val="26"/>
        </w:rPr>
        <w:t>gruodžio mėn.</w:t>
      </w:r>
      <w:r w:rsidR="00B62622" w:rsidRPr="00CE10D0">
        <w:rPr>
          <w:rStyle w:val="FootnoteReference"/>
          <w:rFonts w:ascii="Times New Roman" w:hAnsi="Times New Roman"/>
          <w:sz w:val="26"/>
          <w:szCs w:val="26"/>
        </w:rPr>
        <w:footnoteReference w:id="787"/>
      </w:r>
      <w:r w:rsidR="00C01217" w:rsidRPr="00CE10D0">
        <w:rPr>
          <w:rFonts w:ascii="Times New Roman" w:hAnsi="Times New Roman"/>
          <w:sz w:val="26"/>
          <w:szCs w:val="26"/>
        </w:rPr>
        <w:t xml:space="preserve"> </w:t>
      </w:r>
      <w:r w:rsidR="00A54323" w:rsidRPr="00CE10D0">
        <w:rPr>
          <w:rFonts w:ascii="Times New Roman" w:hAnsi="Times New Roman"/>
          <w:sz w:val="26"/>
          <w:szCs w:val="26"/>
        </w:rPr>
        <w:t>LSDP Šiaulių skyriui, telkusiam apie 30 narių</w:t>
      </w:r>
      <w:r w:rsidR="00A54323" w:rsidRPr="00CE10D0">
        <w:rPr>
          <w:rStyle w:val="FootnoteReference"/>
          <w:rFonts w:ascii="Times New Roman" w:hAnsi="Times New Roman"/>
          <w:sz w:val="26"/>
          <w:szCs w:val="26"/>
        </w:rPr>
        <w:footnoteReference w:id="788"/>
      </w:r>
      <w:r w:rsidR="00774FF0" w:rsidRPr="00CE10D0">
        <w:rPr>
          <w:rFonts w:ascii="Times New Roman" w:hAnsi="Times New Roman"/>
          <w:sz w:val="26"/>
          <w:szCs w:val="26"/>
        </w:rPr>
        <w:t>,</w:t>
      </w:r>
      <w:r w:rsidR="00A54323" w:rsidRPr="00CE10D0">
        <w:rPr>
          <w:rFonts w:ascii="Times New Roman" w:hAnsi="Times New Roman"/>
          <w:sz w:val="26"/>
          <w:szCs w:val="26"/>
        </w:rPr>
        <w:t xml:space="preserve"> vadovavo</w:t>
      </w:r>
      <w:r w:rsidR="00774FF0" w:rsidRPr="00CE10D0">
        <w:rPr>
          <w:rFonts w:ascii="Times New Roman" w:hAnsi="Times New Roman"/>
          <w:sz w:val="26"/>
          <w:szCs w:val="26"/>
        </w:rPr>
        <w:t xml:space="preserve"> iš Sankt Peterburgo grįžęs studentas</w:t>
      </w:r>
      <w:r w:rsidR="00A54323" w:rsidRPr="00CE10D0">
        <w:rPr>
          <w:rFonts w:ascii="Times New Roman" w:hAnsi="Times New Roman"/>
          <w:sz w:val="26"/>
          <w:szCs w:val="26"/>
        </w:rPr>
        <w:t xml:space="preserve"> Viktoras Biržiška. Jis </w:t>
      </w:r>
      <w:r w:rsidR="00444EC9" w:rsidRPr="00CE10D0">
        <w:rPr>
          <w:rFonts w:ascii="Times New Roman" w:hAnsi="Times New Roman"/>
          <w:sz w:val="26"/>
          <w:szCs w:val="26"/>
        </w:rPr>
        <w:t>s</w:t>
      </w:r>
      <w:r w:rsidR="007F64DC" w:rsidRPr="00CE10D0">
        <w:rPr>
          <w:rFonts w:ascii="Times New Roman" w:hAnsi="Times New Roman"/>
          <w:sz w:val="26"/>
          <w:szCs w:val="26"/>
        </w:rPr>
        <w:t xml:space="preserve">avo bute (priešais žandarų rotmistro butą!) laikė partijos archyvą, biblioteką ir ginklų sandėlį. </w:t>
      </w:r>
      <w:r w:rsidR="00A54323" w:rsidRPr="00CE10D0">
        <w:rPr>
          <w:rFonts w:ascii="Times New Roman" w:hAnsi="Times New Roman"/>
          <w:sz w:val="26"/>
          <w:szCs w:val="26"/>
        </w:rPr>
        <w:t xml:space="preserve">Hektografas nepatenkino vidinių LSDP Šiaulių </w:t>
      </w:r>
      <w:r w:rsidR="00774FF0" w:rsidRPr="00CE10D0">
        <w:rPr>
          <w:rFonts w:ascii="Times New Roman" w:hAnsi="Times New Roman"/>
          <w:sz w:val="26"/>
          <w:szCs w:val="26"/>
        </w:rPr>
        <w:t>skyriaus poreikių, todėl imtasi įsigyti</w:t>
      </w:r>
      <w:r w:rsidR="00A54323" w:rsidRPr="00CE10D0">
        <w:rPr>
          <w:rFonts w:ascii="Times New Roman" w:hAnsi="Times New Roman"/>
          <w:sz w:val="26"/>
          <w:szCs w:val="26"/>
        </w:rPr>
        <w:t xml:space="preserve"> pajėgesnę spaustuv</w:t>
      </w:r>
      <w:r w:rsidR="00C66EC3" w:rsidRPr="00CE10D0">
        <w:rPr>
          <w:rFonts w:ascii="Times New Roman" w:hAnsi="Times New Roman"/>
          <w:sz w:val="26"/>
          <w:szCs w:val="26"/>
        </w:rPr>
        <w:t>ę</w:t>
      </w:r>
      <w:r w:rsidR="00A54323" w:rsidRPr="00CE10D0">
        <w:rPr>
          <w:rFonts w:ascii="Times New Roman" w:hAnsi="Times New Roman"/>
          <w:sz w:val="26"/>
          <w:szCs w:val="26"/>
        </w:rPr>
        <w:t>. Ją</w:t>
      </w:r>
      <w:r w:rsidR="007304B1" w:rsidRPr="00CE10D0">
        <w:rPr>
          <w:rFonts w:ascii="Times New Roman" w:hAnsi="Times New Roman"/>
          <w:sz w:val="26"/>
          <w:szCs w:val="26"/>
        </w:rPr>
        <w:t>,</w:t>
      </w:r>
      <w:r w:rsidR="000A24B0" w:rsidRPr="00CE10D0">
        <w:rPr>
          <w:rFonts w:ascii="Times New Roman" w:hAnsi="Times New Roman"/>
          <w:sz w:val="26"/>
          <w:szCs w:val="26"/>
        </w:rPr>
        <w:t xml:space="preserve"> </w:t>
      </w:r>
      <w:r w:rsidR="00C66EC3" w:rsidRPr="00CE10D0">
        <w:rPr>
          <w:rFonts w:ascii="Times New Roman" w:hAnsi="Times New Roman"/>
          <w:sz w:val="26"/>
          <w:szCs w:val="26"/>
        </w:rPr>
        <w:t xml:space="preserve">LSDP </w:t>
      </w:r>
      <w:r w:rsidR="00C66EC3" w:rsidRPr="00CE10D0">
        <w:rPr>
          <w:rFonts w:ascii="Times New Roman" w:hAnsi="Times New Roman"/>
          <w:sz w:val="26"/>
          <w:szCs w:val="26"/>
        </w:rPr>
        <w:lastRenderedPageBreak/>
        <w:t>CK sprendimu</w:t>
      </w:r>
      <w:r w:rsidR="007304B1" w:rsidRPr="00CE10D0">
        <w:rPr>
          <w:rFonts w:ascii="Times New Roman" w:hAnsi="Times New Roman"/>
          <w:sz w:val="26"/>
          <w:szCs w:val="26"/>
        </w:rPr>
        <w:t>,</w:t>
      </w:r>
      <w:r w:rsidR="00C66EC3" w:rsidRPr="00CE10D0">
        <w:rPr>
          <w:rFonts w:ascii="Times New Roman" w:hAnsi="Times New Roman"/>
          <w:sz w:val="26"/>
          <w:szCs w:val="26"/>
        </w:rPr>
        <w:t xml:space="preserve"> 1906 m. pradžioje iš Suvalkijos</w:t>
      </w:r>
      <w:r w:rsidR="00A54323" w:rsidRPr="00CE10D0">
        <w:rPr>
          <w:rFonts w:ascii="Times New Roman" w:hAnsi="Times New Roman"/>
          <w:sz w:val="26"/>
          <w:szCs w:val="26"/>
        </w:rPr>
        <w:t xml:space="preserve"> </w:t>
      </w:r>
      <w:r w:rsidR="00C66EC3" w:rsidRPr="00CE10D0">
        <w:rPr>
          <w:rFonts w:ascii="Times New Roman" w:hAnsi="Times New Roman"/>
          <w:sz w:val="26"/>
          <w:szCs w:val="26"/>
        </w:rPr>
        <w:t>į Šiaulius atgabeno Juozas Rimša.</w:t>
      </w:r>
      <w:r w:rsidR="00774FF0" w:rsidRPr="00CE10D0">
        <w:rPr>
          <w:rFonts w:ascii="Times New Roman" w:hAnsi="Times New Roman"/>
          <w:sz w:val="26"/>
          <w:szCs w:val="26"/>
        </w:rPr>
        <w:t xml:space="preserve"> </w:t>
      </w:r>
      <w:r w:rsidR="000A24B0" w:rsidRPr="00CE10D0">
        <w:rPr>
          <w:rFonts w:ascii="Times New Roman" w:hAnsi="Times New Roman"/>
          <w:sz w:val="26"/>
          <w:szCs w:val="26"/>
        </w:rPr>
        <w:t>Žiemos metu t</w:t>
      </w:r>
      <w:r w:rsidR="00774FF0" w:rsidRPr="00CE10D0">
        <w:rPr>
          <w:rFonts w:ascii="Times New Roman" w:hAnsi="Times New Roman"/>
          <w:sz w:val="26"/>
          <w:szCs w:val="26"/>
        </w:rPr>
        <w:t>olimą atstumą</w:t>
      </w:r>
      <w:r w:rsidR="000A24B0" w:rsidRPr="00CE10D0">
        <w:rPr>
          <w:rFonts w:ascii="Times New Roman" w:hAnsi="Times New Roman"/>
          <w:sz w:val="26"/>
          <w:szCs w:val="26"/>
        </w:rPr>
        <w:t xml:space="preserve"> rogėmis, valtimi</w:t>
      </w:r>
      <w:r w:rsidR="00774FF0" w:rsidRPr="00CE10D0">
        <w:rPr>
          <w:rFonts w:ascii="Times New Roman" w:hAnsi="Times New Roman"/>
          <w:sz w:val="26"/>
          <w:szCs w:val="26"/>
        </w:rPr>
        <w:t xml:space="preserve"> ir vežim</w:t>
      </w:r>
      <w:r w:rsidR="000A24B0" w:rsidRPr="00CE10D0">
        <w:rPr>
          <w:rFonts w:ascii="Times New Roman" w:hAnsi="Times New Roman"/>
          <w:sz w:val="26"/>
          <w:szCs w:val="26"/>
        </w:rPr>
        <w:t>ais</w:t>
      </w:r>
      <w:r w:rsidR="00774FF0" w:rsidRPr="00CE10D0">
        <w:rPr>
          <w:rFonts w:ascii="Times New Roman" w:hAnsi="Times New Roman"/>
          <w:sz w:val="26"/>
          <w:szCs w:val="26"/>
        </w:rPr>
        <w:t xml:space="preserve"> g</w:t>
      </w:r>
      <w:r w:rsidR="00C66EC3" w:rsidRPr="00CE10D0">
        <w:rPr>
          <w:rFonts w:ascii="Times New Roman" w:hAnsi="Times New Roman"/>
          <w:sz w:val="26"/>
          <w:szCs w:val="26"/>
        </w:rPr>
        <w:t>aben</w:t>
      </w:r>
      <w:r w:rsidR="007304B1" w:rsidRPr="00CE10D0">
        <w:rPr>
          <w:rFonts w:ascii="Times New Roman" w:hAnsi="Times New Roman"/>
          <w:sz w:val="26"/>
          <w:szCs w:val="26"/>
        </w:rPr>
        <w:t>t</w:t>
      </w:r>
      <w:r w:rsidR="00C66EC3" w:rsidRPr="00CE10D0">
        <w:rPr>
          <w:rFonts w:ascii="Times New Roman" w:hAnsi="Times New Roman"/>
          <w:sz w:val="26"/>
          <w:szCs w:val="26"/>
        </w:rPr>
        <w:t xml:space="preserve">a spaustuvės įranga buvo supakuota trijose sviesto statinėse. J. Rimša krovinį pristatė į „Progres“ krautuvę, kurioje jį priėmė </w:t>
      </w:r>
      <w:r w:rsidR="00417A44" w:rsidRPr="00CE10D0">
        <w:rPr>
          <w:rFonts w:ascii="Times New Roman" w:hAnsi="Times New Roman"/>
          <w:sz w:val="26"/>
          <w:szCs w:val="26"/>
        </w:rPr>
        <w:t xml:space="preserve">partiečiai </w:t>
      </w:r>
      <w:r w:rsidR="00C66EC3" w:rsidRPr="00CE10D0">
        <w:rPr>
          <w:rFonts w:ascii="Times New Roman" w:hAnsi="Times New Roman"/>
          <w:sz w:val="26"/>
          <w:szCs w:val="26"/>
        </w:rPr>
        <w:t>Konstantinas Jasiukaitis ir Povilas Kairiūnas</w:t>
      </w:r>
      <w:r w:rsidR="00417A44" w:rsidRPr="00CE10D0">
        <w:rPr>
          <w:rStyle w:val="FootnoteReference"/>
          <w:rFonts w:ascii="Times New Roman" w:hAnsi="Times New Roman"/>
          <w:sz w:val="26"/>
          <w:szCs w:val="26"/>
        </w:rPr>
        <w:footnoteReference w:id="789"/>
      </w:r>
      <w:r w:rsidR="00C66EC3" w:rsidRPr="00CE10D0">
        <w:rPr>
          <w:rFonts w:ascii="Times New Roman" w:hAnsi="Times New Roman"/>
          <w:sz w:val="26"/>
          <w:szCs w:val="26"/>
        </w:rPr>
        <w:t>.</w:t>
      </w:r>
      <w:r w:rsidR="00417A44" w:rsidRPr="00CE10D0">
        <w:rPr>
          <w:rFonts w:ascii="Times New Roman" w:hAnsi="Times New Roman"/>
          <w:sz w:val="26"/>
          <w:szCs w:val="26"/>
        </w:rPr>
        <w:t xml:space="preserve"> Spaustuvės įranga buvo sumontuota</w:t>
      </w:r>
      <w:r w:rsidR="00C66EC3" w:rsidRPr="00CE10D0">
        <w:rPr>
          <w:rFonts w:ascii="Times New Roman" w:hAnsi="Times New Roman"/>
          <w:sz w:val="26"/>
          <w:szCs w:val="26"/>
        </w:rPr>
        <w:t xml:space="preserve"> V.</w:t>
      </w:r>
      <w:r w:rsidR="00581214">
        <w:rPr>
          <w:rFonts w:ascii="Times New Roman" w:hAnsi="Times New Roman"/>
          <w:sz w:val="26"/>
          <w:szCs w:val="26"/>
        </w:rPr>
        <w:t> </w:t>
      </w:r>
      <w:r w:rsidR="00C66EC3" w:rsidRPr="00CE10D0">
        <w:rPr>
          <w:rFonts w:ascii="Times New Roman" w:hAnsi="Times New Roman"/>
          <w:sz w:val="26"/>
          <w:szCs w:val="26"/>
        </w:rPr>
        <w:t xml:space="preserve">Biržiškos </w:t>
      </w:r>
      <w:r w:rsidR="007F64DC" w:rsidRPr="00CE10D0">
        <w:rPr>
          <w:rFonts w:ascii="Times New Roman" w:hAnsi="Times New Roman"/>
          <w:sz w:val="26"/>
          <w:szCs w:val="26"/>
        </w:rPr>
        <w:t>bute</w:t>
      </w:r>
      <w:r w:rsidR="00417A44" w:rsidRPr="00CE10D0">
        <w:rPr>
          <w:rFonts w:ascii="Times New Roman" w:hAnsi="Times New Roman"/>
          <w:sz w:val="26"/>
          <w:szCs w:val="26"/>
        </w:rPr>
        <w:t>. Sprendžiant iš V. Biržiškos ir J. Rimšos pateiktų duomenų</w:t>
      </w:r>
      <w:r w:rsidR="00E92C63" w:rsidRPr="00CE10D0">
        <w:rPr>
          <w:rFonts w:ascii="Times New Roman" w:hAnsi="Times New Roman"/>
          <w:sz w:val="26"/>
          <w:szCs w:val="26"/>
        </w:rPr>
        <w:t xml:space="preserve"> bei išlikusių</w:t>
      </w:r>
      <w:r w:rsidR="00DC7FE8">
        <w:rPr>
          <w:rFonts w:ascii="Times New Roman" w:hAnsi="Times New Roman"/>
          <w:sz w:val="26"/>
          <w:szCs w:val="26"/>
        </w:rPr>
        <w:t xml:space="preserve"> atsišaukimų</w:t>
      </w:r>
      <w:r w:rsidR="00E92C63" w:rsidRPr="00CE10D0">
        <w:rPr>
          <w:rFonts w:ascii="Times New Roman" w:hAnsi="Times New Roman"/>
          <w:sz w:val="26"/>
          <w:szCs w:val="26"/>
        </w:rPr>
        <w:t xml:space="preserve"> egzempliorių</w:t>
      </w:r>
      <w:r w:rsidR="00417A44" w:rsidRPr="00CE10D0">
        <w:rPr>
          <w:rFonts w:ascii="Times New Roman" w:hAnsi="Times New Roman"/>
          <w:sz w:val="26"/>
          <w:szCs w:val="26"/>
        </w:rPr>
        <w:t>,</w:t>
      </w:r>
      <w:r w:rsidR="00C01217" w:rsidRPr="00CE10D0">
        <w:rPr>
          <w:rFonts w:ascii="Times New Roman" w:hAnsi="Times New Roman"/>
          <w:sz w:val="26"/>
          <w:szCs w:val="26"/>
        </w:rPr>
        <w:t xml:space="preserve"> </w:t>
      </w:r>
      <w:r w:rsidR="00417A44" w:rsidRPr="00CE10D0">
        <w:rPr>
          <w:rFonts w:ascii="Times New Roman" w:hAnsi="Times New Roman"/>
          <w:sz w:val="26"/>
          <w:szCs w:val="26"/>
        </w:rPr>
        <w:t xml:space="preserve">LSDP Šiaulių skyrius disponavo </w:t>
      </w:r>
      <w:r w:rsidR="007F64DC" w:rsidRPr="00CE10D0">
        <w:rPr>
          <w:rFonts w:ascii="Times New Roman" w:hAnsi="Times New Roman"/>
          <w:sz w:val="26"/>
          <w:szCs w:val="26"/>
        </w:rPr>
        <w:t>nedidel</w:t>
      </w:r>
      <w:r w:rsidR="00417A44" w:rsidRPr="00CE10D0">
        <w:rPr>
          <w:rFonts w:ascii="Times New Roman" w:hAnsi="Times New Roman"/>
          <w:sz w:val="26"/>
          <w:szCs w:val="26"/>
        </w:rPr>
        <w:t>e</w:t>
      </w:r>
      <w:r w:rsidR="007F64DC" w:rsidRPr="00CE10D0">
        <w:rPr>
          <w:rFonts w:ascii="Times New Roman" w:hAnsi="Times New Roman"/>
          <w:sz w:val="26"/>
          <w:szCs w:val="26"/>
        </w:rPr>
        <w:t xml:space="preserve"> rankin</w:t>
      </w:r>
      <w:r w:rsidR="00417A44" w:rsidRPr="00CE10D0">
        <w:rPr>
          <w:rFonts w:ascii="Times New Roman" w:hAnsi="Times New Roman"/>
          <w:sz w:val="26"/>
          <w:szCs w:val="26"/>
        </w:rPr>
        <w:t>e</w:t>
      </w:r>
      <w:r w:rsidR="007F64DC" w:rsidRPr="00CE10D0">
        <w:rPr>
          <w:rFonts w:ascii="Times New Roman" w:hAnsi="Times New Roman"/>
          <w:sz w:val="26"/>
          <w:szCs w:val="26"/>
        </w:rPr>
        <w:t xml:space="preserve"> spaustu</w:t>
      </w:r>
      <w:r w:rsidR="00417A44" w:rsidRPr="00CE10D0">
        <w:rPr>
          <w:rFonts w:ascii="Times New Roman" w:hAnsi="Times New Roman"/>
          <w:sz w:val="26"/>
          <w:szCs w:val="26"/>
        </w:rPr>
        <w:t>vėle</w:t>
      </w:r>
      <w:r w:rsidR="007F64DC" w:rsidRPr="00CE10D0">
        <w:rPr>
          <w:rStyle w:val="FootnoteReference"/>
          <w:rFonts w:ascii="Times New Roman" w:hAnsi="Times New Roman"/>
          <w:sz w:val="26"/>
          <w:szCs w:val="26"/>
        </w:rPr>
        <w:footnoteReference w:id="790"/>
      </w:r>
      <w:r w:rsidR="00417A44" w:rsidRPr="00CE10D0">
        <w:rPr>
          <w:rFonts w:ascii="Times New Roman" w:hAnsi="Times New Roman"/>
          <w:sz w:val="26"/>
          <w:szCs w:val="26"/>
        </w:rPr>
        <w:t>.</w:t>
      </w:r>
      <w:r w:rsidR="007F64DC" w:rsidRPr="00CE10D0">
        <w:rPr>
          <w:rFonts w:ascii="Times New Roman" w:hAnsi="Times New Roman"/>
          <w:sz w:val="26"/>
          <w:szCs w:val="26"/>
        </w:rPr>
        <w:t xml:space="preserve"> </w:t>
      </w:r>
      <w:r w:rsidR="00417A44" w:rsidRPr="00CE10D0">
        <w:rPr>
          <w:rFonts w:ascii="Times New Roman" w:hAnsi="Times New Roman"/>
          <w:sz w:val="26"/>
          <w:szCs w:val="26"/>
        </w:rPr>
        <w:t xml:space="preserve">Joje buvo daugiausia spausdinami </w:t>
      </w:r>
      <w:r w:rsidR="007F64DC" w:rsidRPr="00CE10D0">
        <w:rPr>
          <w:rFonts w:ascii="Times New Roman" w:hAnsi="Times New Roman"/>
          <w:sz w:val="26"/>
          <w:szCs w:val="26"/>
        </w:rPr>
        <w:t>LSDP Šiaulių skyriaus atsišaukimai: „Streikas dar nesibaigė“ (1906 m. kovo 16 d., 300 egz.), „Szalin šnipai!“ (1906 m. kovo mėn., 600 egz.), „Piliečiai“ (1906), „Šalin Valstybės</w:t>
      </w:r>
      <w:r w:rsidR="007F64DC" w:rsidRPr="00CE10D0">
        <w:rPr>
          <w:rFonts w:ascii="Times New Roman" w:hAnsi="Times New Roman"/>
          <w:i/>
          <w:sz w:val="26"/>
          <w:szCs w:val="26"/>
        </w:rPr>
        <w:t xml:space="preserve"> </w:t>
      </w:r>
      <w:r w:rsidR="007F64DC" w:rsidRPr="00CE10D0">
        <w:rPr>
          <w:rFonts w:ascii="Times New Roman" w:hAnsi="Times New Roman"/>
          <w:sz w:val="26"/>
          <w:szCs w:val="26"/>
        </w:rPr>
        <w:t>Dūmą!“ (1906</w:t>
      </w:r>
      <w:r w:rsidR="00B62622" w:rsidRPr="00CE10D0">
        <w:rPr>
          <w:rFonts w:ascii="Times New Roman" w:hAnsi="Times New Roman"/>
          <w:sz w:val="26"/>
          <w:szCs w:val="26"/>
        </w:rPr>
        <w:t xml:space="preserve"> m., 1200 egz.</w:t>
      </w:r>
      <w:r w:rsidR="007F64DC" w:rsidRPr="00CE10D0">
        <w:rPr>
          <w:rFonts w:ascii="Times New Roman" w:hAnsi="Times New Roman"/>
          <w:sz w:val="26"/>
          <w:szCs w:val="26"/>
        </w:rPr>
        <w:t>)</w:t>
      </w:r>
      <w:r w:rsidR="007F64DC" w:rsidRPr="00CE10D0">
        <w:rPr>
          <w:rStyle w:val="FootnoteReference"/>
          <w:rFonts w:ascii="Times New Roman" w:hAnsi="Times New Roman"/>
          <w:sz w:val="26"/>
          <w:szCs w:val="26"/>
        </w:rPr>
        <w:footnoteReference w:id="791"/>
      </w:r>
      <w:r w:rsidR="007F64DC" w:rsidRPr="00CE10D0">
        <w:rPr>
          <w:rFonts w:ascii="Times New Roman" w:hAnsi="Times New Roman"/>
          <w:sz w:val="26"/>
          <w:szCs w:val="26"/>
        </w:rPr>
        <w:t xml:space="preserve">. </w:t>
      </w:r>
      <w:r w:rsidR="00701F51" w:rsidRPr="00CE10D0">
        <w:rPr>
          <w:rFonts w:ascii="Times New Roman" w:hAnsi="Times New Roman"/>
          <w:sz w:val="26"/>
          <w:szCs w:val="26"/>
        </w:rPr>
        <w:t>V. Biržiška</w:t>
      </w:r>
      <w:r w:rsidR="004D4C7B" w:rsidRPr="00CE10D0">
        <w:rPr>
          <w:rFonts w:ascii="Times New Roman" w:hAnsi="Times New Roman"/>
          <w:sz w:val="26"/>
          <w:szCs w:val="26"/>
        </w:rPr>
        <w:t>i</w:t>
      </w:r>
      <w:r w:rsidR="006E0A16" w:rsidRPr="00CE10D0">
        <w:rPr>
          <w:rFonts w:ascii="Times New Roman" w:hAnsi="Times New Roman"/>
          <w:sz w:val="26"/>
          <w:szCs w:val="26"/>
        </w:rPr>
        <w:t xml:space="preserve"> 1906 m. pabaigoje</w:t>
      </w:r>
      <w:r w:rsidR="004D4C7B" w:rsidRPr="00CE10D0">
        <w:rPr>
          <w:rFonts w:ascii="Times New Roman" w:hAnsi="Times New Roman"/>
          <w:sz w:val="26"/>
          <w:szCs w:val="26"/>
        </w:rPr>
        <w:t xml:space="preserve"> išvykus</w:t>
      </w:r>
      <w:r w:rsidR="00701F51" w:rsidRPr="00CE10D0">
        <w:rPr>
          <w:rFonts w:ascii="Times New Roman" w:hAnsi="Times New Roman"/>
          <w:sz w:val="26"/>
          <w:szCs w:val="26"/>
        </w:rPr>
        <w:t xml:space="preserve"> tęsti studijų į Sankt Peterburgą</w:t>
      </w:r>
      <w:r w:rsidR="00DC7FE8">
        <w:rPr>
          <w:rFonts w:ascii="Times New Roman" w:hAnsi="Times New Roman"/>
          <w:sz w:val="26"/>
          <w:szCs w:val="26"/>
        </w:rPr>
        <w:t>,</w:t>
      </w:r>
      <w:r w:rsidR="001B02DC" w:rsidRPr="00CE10D0">
        <w:rPr>
          <w:rFonts w:ascii="Times New Roman" w:hAnsi="Times New Roman"/>
          <w:sz w:val="26"/>
          <w:szCs w:val="26"/>
        </w:rPr>
        <w:t xml:space="preserve"> </w:t>
      </w:r>
      <w:r w:rsidR="004D4C7B" w:rsidRPr="00CE10D0">
        <w:rPr>
          <w:rFonts w:ascii="Times New Roman" w:hAnsi="Times New Roman"/>
          <w:sz w:val="26"/>
          <w:szCs w:val="26"/>
        </w:rPr>
        <w:t>spaudos darbai nenutrūko</w:t>
      </w:r>
      <w:r w:rsidR="00701F51" w:rsidRPr="00CE10D0">
        <w:rPr>
          <w:rFonts w:ascii="Times New Roman" w:hAnsi="Times New Roman"/>
          <w:sz w:val="26"/>
          <w:szCs w:val="26"/>
        </w:rPr>
        <w:t>.</w:t>
      </w:r>
      <w:r w:rsidR="006E0A16" w:rsidRPr="00CE10D0">
        <w:rPr>
          <w:rFonts w:ascii="Times New Roman" w:hAnsi="Times New Roman"/>
          <w:sz w:val="26"/>
          <w:szCs w:val="26"/>
        </w:rPr>
        <w:t xml:space="preserve"> Kitais metais</w:t>
      </w:r>
      <w:r w:rsidR="00701F51" w:rsidRPr="00CE10D0">
        <w:rPr>
          <w:rFonts w:ascii="Times New Roman" w:hAnsi="Times New Roman"/>
          <w:sz w:val="26"/>
          <w:szCs w:val="26"/>
        </w:rPr>
        <w:t xml:space="preserve"> </w:t>
      </w:r>
      <w:r w:rsidR="004D4C7B" w:rsidRPr="00CE10D0">
        <w:rPr>
          <w:rFonts w:ascii="Times New Roman" w:hAnsi="Times New Roman"/>
          <w:sz w:val="26"/>
          <w:szCs w:val="26"/>
        </w:rPr>
        <w:t xml:space="preserve">pasirodė mažiausiai du atsišaukimai </w:t>
      </w:r>
      <w:r w:rsidR="00DC7FE8">
        <w:rPr>
          <w:rFonts w:ascii="Times New Roman" w:hAnsi="Times New Roman"/>
          <w:sz w:val="26"/>
          <w:szCs w:val="26"/>
        </w:rPr>
        <w:t xml:space="preserve">– </w:t>
      </w:r>
      <w:r w:rsidR="004D4C7B" w:rsidRPr="00CE10D0">
        <w:rPr>
          <w:rFonts w:ascii="Times New Roman" w:hAnsi="Times New Roman"/>
          <w:sz w:val="26"/>
          <w:szCs w:val="26"/>
        </w:rPr>
        <w:t xml:space="preserve">„Darbininkai ir </w:t>
      </w:r>
      <w:r w:rsidR="005045C1">
        <w:rPr>
          <w:rFonts w:ascii="Times New Roman" w:hAnsi="Times New Roman"/>
          <w:sz w:val="26"/>
          <w:szCs w:val="26"/>
        </w:rPr>
        <w:t>darbininkės“ (1907 m. birželio mėn.</w:t>
      </w:r>
      <w:r w:rsidR="004D4C7B" w:rsidRPr="00CE10D0">
        <w:rPr>
          <w:rFonts w:ascii="Times New Roman" w:hAnsi="Times New Roman"/>
          <w:sz w:val="26"/>
          <w:szCs w:val="26"/>
        </w:rPr>
        <w:t>, 2</w:t>
      </w:r>
      <w:r w:rsidR="00DC7FE8">
        <w:rPr>
          <w:rFonts w:ascii="Times New Roman" w:hAnsi="Times New Roman"/>
          <w:sz w:val="26"/>
          <w:szCs w:val="26"/>
        </w:rPr>
        <w:t xml:space="preserve"> </w:t>
      </w:r>
      <w:r w:rsidR="004D4C7B" w:rsidRPr="00CE10D0">
        <w:rPr>
          <w:rFonts w:ascii="Times New Roman" w:hAnsi="Times New Roman"/>
          <w:sz w:val="26"/>
          <w:szCs w:val="26"/>
        </w:rPr>
        <w:t>000 egz.) ir „Lietuvos darbininkai ir valstiečiai“ (1907 m., 2</w:t>
      </w:r>
      <w:r w:rsidR="00DC7FE8">
        <w:rPr>
          <w:rFonts w:ascii="Times New Roman" w:hAnsi="Times New Roman"/>
          <w:sz w:val="26"/>
          <w:szCs w:val="26"/>
        </w:rPr>
        <w:t xml:space="preserve"> </w:t>
      </w:r>
      <w:r w:rsidR="004D4C7B" w:rsidRPr="00CE10D0">
        <w:rPr>
          <w:rFonts w:ascii="Times New Roman" w:hAnsi="Times New Roman"/>
          <w:sz w:val="26"/>
          <w:szCs w:val="26"/>
        </w:rPr>
        <w:t>000 egz.)</w:t>
      </w:r>
      <w:r w:rsidR="004D4C7B" w:rsidRPr="00CE10D0">
        <w:rPr>
          <w:rStyle w:val="FootnoteReference"/>
          <w:rFonts w:ascii="Times New Roman" w:hAnsi="Times New Roman"/>
          <w:sz w:val="26"/>
          <w:szCs w:val="26"/>
        </w:rPr>
        <w:footnoteReference w:id="792"/>
      </w:r>
      <w:r w:rsidR="004D4C7B" w:rsidRPr="00CE10D0">
        <w:rPr>
          <w:rFonts w:ascii="Times New Roman" w:hAnsi="Times New Roman"/>
          <w:sz w:val="26"/>
          <w:szCs w:val="26"/>
        </w:rPr>
        <w:t>.</w:t>
      </w:r>
      <w:r w:rsidR="006E0A16" w:rsidRPr="00CE10D0">
        <w:rPr>
          <w:rFonts w:ascii="Times New Roman" w:hAnsi="Times New Roman"/>
          <w:sz w:val="26"/>
          <w:szCs w:val="26"/>
        </w:rPr>
        <w:t xml:space="preserve"> Agitacinis darbas davė teigiamų rezultatų:</w:t>
      </w:r>
      <w:r w:rsidR="004D4C7B" w:rsidRPr="00CE10D0">
        <w:rPr>
          <w:rFonts w:ascii="Times New Roman" w:hAnsi="Times New Roman"/>
          <w:sz w:val="26"/>
          <w:szCs w:val="26"/>
        </w:rPr>
        <w:t xml:space="preserve"> </w:t>
      </w:r>
      <w:r w:rsidR="006E0A16" w:rsidRPr="00CE10D0">
        <w:rPr>
          <w:rFonts w:ascii="Times New Roman" w:hAnsi="Times New Roman"/>
          <w:sz w:val="26"/>
          <w:szCs w:val="26"/>
        </w:rPr>
        <w:t>skyrius 1907 m. mieste buvo padidėjęs iki 100 narių, o apskrityje – iki 136</w:t>
      </w:r>
      <w:r w:rsidR="006E0A16" w:rsidRPr="00CE10D0">
        <w:rPr>
          <w:rStyle w:val="FootnoteReference"/>
          <w:rFonts w:ascii="Times New Roman" w:hAnsi="Times New Roman"/>
          <w:sz w:val="26"/>
          <w:szCs w:val="26"/>
        </w:rPr>
        <w:footnoteReference w:id="793"/>
      </w:r>
      <w:r w:rsidR="006E0A16" w:rsidRPr="00CE10D0">
        <w:rPr>
          <w:rFonts w:ascii="Times New Roman" w:hAnsi="Times New Roman"/>
          <w:sz w:val="26"/>
          <w:szCs w:val="26"/>
        </w:rPr>
        <w:t xml:space="preserve">. </w:t>
      </w:r>
      <w:r w:rsidR="00701F51" w:rsidRPr="00CE10D0">
        <w:rPr>
          <w:rFonts w:ascii="Times New Roman" w:hAnsi="Times New Roman"/>
          <w:sz w:val="26"/>
          <w:szCs w:val="26"/>
        </w:rPr>
        <w:t>Drastiškos</w:t>
      </w:r>
      <w:r w:rsidR="006B7D9B" w:rsidRPr="00CE10D0">
        <w:rPr>
          <w:rFonts w:ascii="Times New Roman" w:hAnsi="Times New Roman"/>
          <w:sz w:val="26"/>
          <w:szCs w:val="26"/>
        </w:rPr>
        <w:t xml:space="preserve"> </w:t>
      </w:r>
      <w:r w:rsidR="00701F51" w:rsidRPr="00CE10D0">
        <w:rPr>
          <w:rFonts w:ascii="Times New Roman" w:hAnsi="Times New Roman"/>
          <w:sz w:val="26"/>
          <w:szCs w:val="26"/>
        </w:rPr>
        <w:t xml:space="preserve">Rusijos </w:t>
      </w:r>
      <w:r w:rsidR="006B7D9B" w:rsidRPr="00CE10D0">
        <w:rPr>
          <w:rFonts w:ascii="Times New Roman" w:hAnsi="Times New Roman"/>
          <w:sz w:val="26"/>
          <w:szCs w:val="26"/>
        </w:rPr>
        <w:t>valdž</w:t>
      </w:r>
      <w:r w:rsidR="00701F51" w:rsidRPr="00CE10D0">
        <w:rPr>
          <w:rFonts w:ascii="Times New Roman" w:hAnsi="Times New Roman"/>
          <w:sz w:val="26"/>
          <w:szCs w:val="26"/>
        </w:rPr>
        <w:t>ios</w:t>
      </w:r>
      <w:r w:rsidR="006B7D9B" w:rsidRPr="00CE10D0">
        <w:rPr>
          <w:rFonts w:ascii="Times New Roman" w:hAnsi="Times New Roman"/>
          <w:sz w:val="26"/>
          <w:szCs w:val="26"/>
        </w:rPr>
        <w:t xml:space="preserve"> represijo</w:t>
      </w:r>
      <w:r w:rsidR="00701F51" w:rsidRPr="00CE10D0">
        <w:rPr>
          <w:rFonts w:ascii="Times New Roman" w:hAnsi="Times New Roman"/>
          <w:sz w:val="26"/>
          <w:szCs w:val="26"/>
        </w:rPr>
        <w:t>s</w:t>
      </w:r>
      <w:r w:rsidR="006B7D9B" w:rsidRPr="00CE10D0">
        <w:rPr>
          <w:rFonts w:ascii="Times New Roman" w:hAnsi="Times New Roman"/>
          <w:sz w:val="26"/>
          <w:szCs w:val="26"/>
        </w:rPr>
        <w:t xml:space="preserve"> palaužė</w:t>
      </w:r>
      <w:r w:rsidR="00701F51" w:rsidRPr="00CE10D0">
        <w:rPr>
          <w:rFonts w:ascii="Times New Roman" w:hAnsi="Times New Roman"/>
          <w:sz w:val="26"/>
          <w:szCs w:val="26"/>
        </w:rPr>
        <w:t xml:space="preserve"> LSDP Ši</w:t>
      </w:r>
      <w:r w:rsidR="00774FF0" w:rsidRPr="00CE10D0">
        <w:rPr>
          <w:rFonts w:ascii="Times New Roman" w:hAnsi="Times New Roman"/>
          <w:sz w:val="26"/>
          <w:szCs w:val="26"/>
        </w:rPr>
        <w:t>aulių skyrių</w:t>
      </w:r>
      <w:r w:rsidR="007304B1" w:rsidRPr="00CE10D0">
        <w:rPr>
          <w:rFonts w:ascii="Times New Roman" w:hAnsi="Times New Roman"/>
          <w:sz w:val="26"/>
          <w:szCs w:val="26"/>
        </w:rPr>
        <w:t>,</w:t>
      </w:r>
      <w:r w:rsidR="00774FF0" w:rsidRPr="00CE10D0">
        <w:rPr>
          <w:rFonts w:ascii="Times New Roman" w:hAnsi="Times New Roman"/>
          <w:sz w:val="26"/>
          <w:szCs w:val="26"/>
        </w:rPr>
        <w:t xml:space="preserve"> </w:t>
      </w:r>
      <w:r w:rsidR="00DC7FE8" w:rsidRPr="00CE10D0">
        <w:rPr>
          <w:rFonts w:ascii="Times New Roman" w:hAnsi="Times New Roman"/>
          <w:sz w:val="26"/>
          <w:szCs w:val="26"/>
        </w:rPr>
        <w:t>1910 m.</w:t>
      </w:r>
      <w:r w:rsidR="00DC7FE8">
        <w:rPr>
          <w:rFonts w:ascii="Times New Roman" w:hAnsi="Times New Roman"/>
          <w:sz w:val="26"/>
          <w:szCs w:val="26"/>
        </w:rPr>
        <w:t xml:space="preserve"> </w:t>
      </w:r>
      <w:r w:rsidR="00780256" w:rsidRPr="00CE10D0">
        <w:rPr>
          <w:rFonts w:ascii="Times New Roman" w:hAnsi="Times New Roman"/>
          <w:sz w:val="26"/>
          <w:szCs w:val="26"/>
        </w:rPr>
        <w:t xml:space="preserve">oficialiai </w:t>
      </w:r>
      <w:r w:rsidR="00DC7FE8">
        <w:rPr>
          <w:rFonts w:ascii="Times New Roman" w:hAnsi="Times New Roman"/>
          <w:sz w:val="26"/>
          <w:szCs w:val="26"/>
        </w:rPr>
        <w:t>jį</w:t>
      </w:r>
      <w:r w:rsidR="00774FF0" w:rsidRPr="00CE10D0">
        <w:rPr>
          <w:rFonts w:ascii="Times New Roman" w:hAnsi="Times New Roman"/>
          <w:sz w:val="26"/>
          <w:szCs w:val="26"/>
        </w:rPr>
        <w:t xml:space="preserve"> </w:t>
      </w:r>
      <w:r w:rsidR="007304B1" w:rsidRPr="00CE10D0">
        <w:rPr>
          <w:rFonts w:ascii="Times New Roman" w:hAnsi="Times New Roman"/>
          <w:sz w:val="26"/>
          <w:szCs w:val="26"/>
        </w:rPr>
        <w:t xml:space="preserve">priversdamos </w:t>
      </w:r>
      <w:r w:rsidR="00DE272D" w:rsidRPr="00CE10D0">
        <w:rPr>
          <w:rFonts w:ascii="Times New Roman" w:hAnsi="Times New Roman"/>
          <w:sz w:val="26"/>
          <w:szCs w:val="26"/>
        </w:rPr>
        <w:t>nutrauk</w:t>
      </w:r>
      <w:r w:rsidR="006B7D9B" w:rsidRPr="00CE10D0">
        <w:rPr>
          <w:rFonts w:ascii="Times New Roman" w:hAnsi="Times New Roman"/>
          <w:sz w:val="26"/>
          <w:szCs w:val="26"/>
        </w:rPr>
        <w:t>ti</w:t>
      </w:r>
      <w:r w:rsidR="00DE272D" w:rsidRPr="00CE10D0">
        <w:rPr>
          <w:rFonts w:ascii="Times New Roman" w:hAnsi="Times New Roman"/>
          <w:sz w:val="26"/>
          <w:szCs w:val="26"/>
        </w:rPr>
        <w:t xml:space="preserve"> savo veiklą</w:t>
      </w:r>
      <w:r w:rsidR="00DE272D" w:rsidRPr="00CE10D0">
        <w:rPr>
          <w:rStyle w:val="FootnoteReference"/>
          <w:rFonts w:ascii="Times New Roman" w:hAnsi="Times New Roman"/>
          <w:sz w:val="26"/>
          <w:szCs w:val="26"/>
        </w:rPr>
        <w:footnoteReference w:id="794"/>
      </w:r>
      <w:r w:rsidR="00DE272D" w:rsidRPr="00CE10D0">
        <w:rPr>
          <w:rFonts w:ascii="Times New Roman" w:hAnsi="Times New Roman"/>
          <w:sz w:val="26"/>
          <w:szCs w:val="26"/>
        </w:rPr>
        <w:t>.</w:t>
      </w:r>
      <w:r w:rsidR="00701F51" w:rsidRPr="00CE10D0">
        <w:rPr>
          <w:rFonts w:ascii="Times New Roman" w:hAnsi="Times New Roman"/>
          <w:sz w:val="26"/>
          <w:szCs w:val="26"/>
        </w:rPr>
        <w:t xml:space="preserve"> Tik 1914 m. </w:t>
      </w:r>
      <w:r w:rsidR="007304B1" w:rsidRPr="00CE10D0">
        <w:rPr>
          <w:rFonts w:ascii="Times New Roman" w:hAnsi="Times New Roman"/>
          <w:sz w:val="26"/>
          <w:szCs w:val="26"/>
        </w:rPr>
        <w:t>balandžio mėn</w:t>
      </w:r>
      <w:r w:rsidR="00F25BB5" w:rsidRPr="00CE10D0">
        <w:rPr>
          <w:rFonts w:ascii="Times New Roman" w:hAnsi="Times New Roman"/>
          <w:sz w:val="26"/>
          <w:szCs w:val="26"/>
        </w:rPr>
        <w:t>.</w:t>
      </w:r>
      <w:r w:rsidR="007304B1" w:rsidRPr="00CE10D0">
        <w:rPr>
          <w:rFonts w:ascii="Times New Roman" w:hAnsi="Times New Roman"/>
          <w:sz w:val="26"/>
          <w:szCs w:val="26"/>
        </w:rPr>
        <w:t xml:space="preserve"> </w:t>
      </w:r>
      <w:r w:rsidR="00701F51" w:rsidRPr="00CE10D0">
        <w:rPr>
          <w:rFonts w:ascii="Times New Roman" w:hAnsi="Times New Roman"/>
          <w:sz w:val="26"/>
          <w:szCs w:val="26"/>
        </w:rPr>
        <w:t xml:space="preserve">vėl </w:t>
      </w:r>
      <w:r w:rsidR="007304B1" w:rsidRPr="00CE10D0">
        <w:rPr>
          <w:rFonts w:ascii="Times New Roman" w:hAnsi="Times New Roman"/>
          <w:sz w:val="26"/>
          <w:szCs w:val="26"/>
        </w:rPr>
        <w:t xml:space="preserve">užfiksuoti </w:t>
      </w:r>
      <w:r w:rsidR="00701F51" w:rsidRPr="00CE10D0">
        <w:rPr>
          <w:rFonts w:ascii="Times New Roman" w:hAnsi="Times New Roman"/>
          <w:sz w:val="26"/>
          <w:szCs w:val="26"/>
        </w:rPr>
        <w:t>LSDP Šiaulių skyriaus spaudiniai</w:t>
      </w:r>
      <w:r w:rsidR="000A24B0" w:rsidRPr="00CE10D0">
        <w:rPr>
          <w:rStyle w:val="FootnoteReference"/>
          <w:rFonts w:ascii="Times New Roman" w:hAnsi="Times New Roman"/>
          <w:sz w:val="26"/>
          <w:szCs w:val="26"/>
        </w:rPr>
        <w:footnoteReference w:id="795"/>
      </w:r>
      <w:r w:rsidR="00701F51" w:rsidRPr="00CE10D0">
        <w:rPr>
          <w:rFonts w:ascii="Times New Roman" w:hAnsi="Times New Roman"/>
          <w:sz w:val="26"/>
          <w:szCs w:val="26"/>
        </w:rPr>
        <w:t xml:space="preserve">, iš kurių galima spręsti, </w:t>
      </w:r>
      <w:r w:rsidR="007304B1" w:rsidRPr="00CE10D0">
        <w:rPr>
          <w:rFonts w:ascii="Times New Roman" w:hAnsi="Times New Roman"/>
          <w:sz w:val="26"/>
          <w:szCs w:val="26"/>
        </w:rPr>
        <w:t xml:space="preserve">kad </w:t>
      </w:r>
      <w:r w:rsidR="00701F51" w:rsidRPr="00CE10D0">
        <w:rPr>
          <w:rFonts w:ascii="Times New Roman" w:hAnsi="Times New Roman"/>
          <w:sz w:val="26"/>
          <w:szCs w:val="26"/>
        </w:rPr>
        <w:t>skyrius</w:t>
      </w:r>
      <w:r w:rsidR="000A24B0" w:rsidRPr="00CE10D0">
        <w:rPr>
          <w:rFonts w:ascii="Times New Roman" w:hAnsi="Times New Roman"/>
          <w:sz w:val="26"/>
          <w:szCs w:val="26"/>
        </w:rPr>
        <w:t xml:space="preserve"> arba</w:t>
      </w:r>
      <w:r w:rsidR="00701F51" w:rsidRPr="00CE10D0">
        <w:rPr>
          <w:rFonts w:ascii="Times New Roman" w:hAnsi="Times New Roman"/>
          <w:sz w:val="26"/>
          <w:szCs w:val="26"/>
        </w:rPr>
        <w:t xml:space="preserve"> turėjo įsigijęs </w:t>
      </w:r>
      <w:r w:rsidR="000D07B5" w:rsidRPr="00CE10D0">
        <w:rPr>
          <w:rFonts w:ascii="Times New Roman" w:hAnsi="Times New Roman"/>
          <w:sz w:val="26"/>
          <w:szCs w:val="26"/>
        </w:rPr>
        <w:t xml:space="preserve">mažą </w:t>
      </w:r>
      <w:r w:rsidR="000A24B0" w:rsidRPr="00CE10D0">
        <w:rPr>
          <w:rFonts w:ascii="Times New Roman" w:hAnsi="Times New Roman"/>
          <w:sz w:val="26"/>
          <w:szCs w:val="26"/>
        </w:rPr>
        <w:t xml:space="preserve">rankinę </w:t>
      </w:r>
      <w:r w:rsidR="000D07B5" w:rsidRPr="00CE10D0">
        <w:rPr>
          <w:rFonts w:ascii="Times New Roman" w:hAnsi="Times New Roman"/>
          <w:sz w:val="26"/>
          <w:szCs w:val="26"/>
        </w:rPr>
        <w:t>spaustuvėlę</w:t>
      </w:r>
      <w:r w:rsidR="000A24B0" w:rsidRPr="00CE10D0">
        <w:rPr>
          <w:rFonts w:ascii="Times New Roman" w:hAnsi="Times New Roman"/>
          <w:sz w:val="26"/>
          <w:szCs w:val="26"/>
        </w:rPr>
        <w:t xml:space="preserve">, arba jam atsišaukimai nelegaliai </w:t>
      </w:r>
      <w:r w:rsidR="001C2E92" w:rsidRPr="00CE10D0">
        <w:rPr>
          <w:rFonts w:ascii="Times New Roman" w:hAnsi="Times New Roman"/>
          <w:sz w:val="26"/>
          <w:szCs w:val="26"/>
        </w:rPr>
        <w:t xml:space="preserve">buvo </w:t>
      </w:r>
      <w:r w:rsidR="000A24B0" w:rsidRPr="00CE10D0">
        <w:rPr>
          <w:rFonts w:ascii="Times New Roman" w:hAnsi="Times New Roman"/>
          <w:sz w:val="26"/>
          <w:szCs w:val="26"/>
        </w:rPr>
        <w:t>spausdinami vienoje iš Šiaulių spaustuvių.</w:t>
      </w:r>
    </w:p>
    <w:p w:rsidR="00057149" w:rsidRPr="00CE10D0" w:rsidRDefault="00712C1E"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Kaizerinės Vokietijos okupacijos metais kairiosios jėgos leido rankra</w:t>
      </w:r>
      <w:r w:rsidR="005045C1">
        <w:rPr>
          <w:rFonts w:ascii="Times New Roman" w:hAnsi="Times New Roman"/>
          <w:sz w:val="26"/>
          <w:szCs w:val="26"/>
        </w:rPr>
        <w:t>š</w:t>
      </w:r>
      <w:r w:rsidRPr="00CE10D0">
        <w:rPr>
          <w:rFonts w:ascii="Times New Roman" w:hAnsi="Times New Roman"/>
          <w:sz w:val="26"/>
          <w:szCs w:val="26"/>
        </w:rPr>
        <w:t>tinius</w:t>
      </w:r>
      <w:r w:rsidRPr="00F374E3">
        <w:rPr>
          <w:rFonts w:ascii="Times New Roman" w:hAnsi="Times New Roman"/>
          <w:sz w:val="26"/>
          <w:szCs w:val="26"/>
        </w:rPr>
        <w:t xml:space="preserve"> </w:t>
      </w:r>
      <w:r w:rsidRPr="00CE10D0">
        <w:rPr>
          <w:rFonts w:ascii="Times New Roman" w:hAnsi="Times New Roman"/>
          <w:sz w:val="26"/>
          <w:szCs w:val="26"/>
        </w:rPr>
        <w:t>laikraštėlius</w:t>
      </w:r>
      <w:r w:rsidR="00CF0FE0" w:rsidRPr="00CE10D0">
        <w:rPr>
          <w:rStyle w:val="FootnoteReference"/>
          <w:rFonts w:ascii="Times New Roman" w:hAnsi="Times New Roman"/>
          <w:sz w:val="26"/>
          <w:szCs w:val="26"/>
        </w:rPr>
        <w:footnoteReference w:id="796"/>
      </w:r>
      <w:r w:rsidRPr="00CE10D0">
        <w:rPr>
          <w:rFonts w:ascii="Times New Roman" w:hAnsi="Times New Roman"/>
          <w:sz w:val="26"/>
          <w:szCs w:val="26"/>
        </w:rPr>
        <w:t>,</w:t>
      </w:r>
      <w:r w:rsidRPr="00F374E3">
        <w:rPr>
          <w:rFonts w:ascii="Times New Roman" w:hAnsi="Times New Roman"/>
          <w:sz w:val="26"/>
          <w:szCs w:val="26"/>
        </w:rPr>
        <w:t xml:space="preserve"> </w:t>
      </w:r>
      <w:r w:rsidR="00694335" w:rsidRPr="00CE10D0">
        <w:rPr>
          <w:rFonts w:ascii="Times New Roman" w:hAnsi="Times New Roman"/>
          <w:sz w:val="26"/>
          <w:szCs w:val="26"/>
        </w:rPr>
        <w:t>bet</w:t>
      </w:r>
      <w:r w:rsidR="00694335" w:rsidRPr="00F374E3">
        <w:rPr>
          <w:rFonts w:ascii="Times New Roman" w:hAnsi="Times New Roman"/>
          <w:sz w:val="26"/>
          <w:szCs w:val="26"/>
        </w:rPr>
        <w:t xml:space="preserve"> </w:t>
      </w:r>
      <w:r w:rsidRPr="00CE10D0">
        <w:rPr>
          <w:rFonts w:ascii="Times New Roman" w:hAnsi="Times New Roman"/>
          <w:sz w:val="26"/>
          <w:szCs w:val="26"/>
        </w:rPr>
        <w:t>spaudos</w:t>
      </w:r>
      <w:r w:rsidRPr="00F374E3">
        <w:rPr>
          <w:rFonts w:ascii="Times New Roman" w:hAnsi="Times New Roman"/>
          <w:sz w:val="26"/>
          <w:szCs w:val="26"/>
        </w:rPr>
        <w:t xml:space="preserve"> </w:t>
      </w:r>
      <w:r w:rsidRPr="00CE10D0">
        <w:rPr>
          <w:rFonts w:ascii="Times New Roman" w:hAnsi="Times New Roman"/>
          <w:sz w:val="26"/>
          <w:szCs w:val="26"/>
        </w:rPr>
        <w:t>darbų</w:t>
      </w:r>
      <w:r w:rsidRPr="00F374E3">
        <w:rPr>
          <w:rFonts w:ascii="Times New Roman" w:hAnsi="Times New Roman"/>
          <w:sz w:val="26"/>
          <w:szCs w:val="26"/>
        </w:rPr>
        <w:t xml:space="preserve"> </w:t>
      </w:r>
      <w:r w:rsidRPr="00CE10D0">
        <w:rPr>
          <w:rFonts w:ascii="Times New Roman" w:hAnsi="Times New Roman"/>
          <w:sz w:val="26"/>
          <w:szCs w:val="26"/>
        </w:rPr>
        <w:t>imtis</w:t>
      </w:r>
      <w:r w:rsidRPr="00A17400">
        <w:rPr>
          <w:rFonts w:ascii="Times New Roman" w:hAnsi="Times New Roman"/>
          <w:spacing w:val="-20"/>
          <w:sz w:val="26"/>
          <w:szCs w:val="26"/>
        </w:rPr>
        <w:t xml:space="preserve"> </w:t>
      </w:r>
      <w:r w:rsidRPr="00CE10D0">
        <w:rPr>
          <w:rFonts w:ascii="Times New Roman" w:hAnsi="Times New Roman"/>
          <w:sz w:val="26"/>
          <w:szCs w:val="26"/>
        </w:rPr>
        <w:t>neįstengė.</w:t>
      </w:r>
      <w:r w:rsidRPr="00F374E3">
        <w:rPr>
          <w:rFonts w:ascii="Times New Roman" w:hAnsi="Times New Roman"/>
          <w:sz w:val="26"/>
          <w:szCs w:val="26"/>
        </w:rPr>
        <w:t xml:space="preserve"> </w:t>
      </w:r>
      <w:r w:rsidRPr="00CE10D0">
        <w:rPr>
          <w:rFonts w:ascii="Times New Roman" w:hAnsi="Times New Roman"/>
          <w:sz w:val="26"/>
          <w:szCs w:val="26"/>
        </w:rPr>
        <w:t>Kun.</w:t>
      </w:r>
      <w:r w:rsidRPr="00A17400">
        <w:rPr>
          <w:rFonts w:ascii="Times New Roman" w:hAnsi="Times New Roman"/>
          <w:spacing w:val="-20"/>
          <w:sz w:val="26"/>
          <w:szCs w:val="26"/>
        </w:rPr>
        <w:t xml:space="preserve"> </w:t>
      </w:r>
      <w:r w:rsidRPr="00CE10D0">
        <w:rPr>
          <w:rFonts w:ascii="Times New Roman" w:hAnsi="Times New Roman"/>
          <w:sz w:val="26"/>
          <w:szCs w:val="26"/>
        </w:rPr>
        <w:t>K</w:t>
      </w:r>
      <w:r w:rsidR="005045C1">
        <w:rPr>
          <w:rFonts w:ascii="Times New Roman" w:hAnsi="Times New Roman"/>
          <w:sz w:val="26"/>
          <w:szCs w:val="26"/>
        </w:rPr>
        <w:t>azimiero</w:t>
      </w:r>
      <w:r w:rsidR="00DF1D79">
        <w:rPr>
          <w:rFonts w:ascii="Times New Roman" w:hAnsi="Times New Roman"/>
          <w:sz w:val="26"/>
          <w:szCs w:val="26"/>
        </w:rPr>
        <w:t> </w:t>
      </w:r>
      <w:r w:rsidRPr="00CE10D0">
        <w:rPr>
          <w:rFonts w:ascii="Times New Roman" w:hAnsi="Times New Roman"/>
          <w:sz w:val="26"/>
          <w:szCs w:val="26"/>
        </w:rPr>
        <w:t>Pakalniškio teigimu</w:t>
      </w:r>
      <w:r w:rsidR="00D667C7" w:rsidRPr="00CE10D0">
        <w:rPr>
          <w:rFonts w:ascii="Times New Roman" w:hAnsi="Times New Roman"/>
          <w:sz w:val="26"/>
          <w:szCs w:val="26"/>
        </w:rPr>
        <w:t>,</w:t>
      </w:r>
      <w:r w:rsidRPr="00CE10D0">
        <w:rPr>
          <w:rFonts w:ascii="Times New Roman" w:hAnsi="Times New Roman"/>
          <w:sz w:val="26"/>
          <w:szCs w:val="26"/>
        </w:rPr>
        <w:t xml:space="preserve"> 1916 m. </w:t>
      </w:r>
      <w:r w:rsidR="003516C5" w:rsidRPr="00CE10D0">
        <w:rPr>
          <w:rFonts w:ascii="Times New Roman" w:hAnsi="Times New Roman"/>
          <w:sz w:val="26"/>
          <w:szCs w:val="26"/>
        </w:rPr>
        <w:t xml:space="preserve">pradžioje </w:t>
      </w:r>
      <w:r w:rsidR="00694335" w:rsidRPr="00CE10D0">
        <w:rPr>
          <w:rFonts w:ascii="Times New Roman" w:hAnsi="Times New Roman"/>
          <w:sz w:val="26"/>
          <w:szCs w:val="26"/>
        </w:rPr>
        <w:t>Šiaulių apylinkėse</w:t>
      </w:r>
      <w:r w:rsidR="003516C5" w:rsidRPr="00CE10D0">
        <w:rPr>
          <w:rFonts w:ascii="Times New Roman" w:hAnsi="Times New Roman"/>
          <w:sz w:val="26"/>
          <w:szCs w:val="26"/>
        </w:rPr>
        <w:t xml:space="preserve"> pasirodė karikatūros, nukreiptos prieš vokiečių įvestą šunų mokestį. </w:t>
      </w:r>
      <w:r w:rsidR="00D667C7" w:rsidRPr="00CE10D0">
        <w:rPr>
          <w:rFonts w:ascii="Times New Roman" w:hAnsi="Times New Roman"/>
          <w:sz w:val="26"/>
          <w:szCs w:val="26"/>
        </w:rPr>
        <w:t xml:space="preserve">Nėra žinoma, kas </w:t>
      </w:r>
      <w:r w:rsidR="003516C5" w:rsidRPr="00CE10D0">
        <w:rPr>
          <w:rFonts w:ascii="Times New Roman" w:hAnsi="Times New Roman"/>
          <w:sz w:val="26"/>
          <w:szCs w:val="26"/>
        </w:rPr>
        <w:t xml:space="preserve">jas spausdino ir platino, bet </w:t>
      </w:r>
      <w:r w:rsidR="001C2E92" w:rsidRPr="00CE10D0">
        <w:rPr>
          <w:rFonts w:ascii="Times New Roman" w:hAnsi="Times New Roman"/>
          <w:sz w:val="26"/>
          <w:szCs w:val="26"/>
        </w:rPr>
        <w:t>kunigas</w:t>
      </w:r>
      <w:r w:rsidR="003516C5" w:rsidRPr="00CE10D0">
        <w:rPr>
          <w:rFonts w:ascii="Times New Roman" w:hAnsi="Times New Roman"/>
          <w:sz w:val="26"/>
          <w:szCs w:val="26"/>
        </w:rPr>
        <w:t xml:space="preserve"> spėjo, </w:t>
      </w:r>
      <w:r w:rsidR="00DC7FE8">
        <w:rPr>
          <w:rFonts w:ascii="Times New Roman" w:hAnsi="Times New Roman"/>
          <w:sz w:val="26"/>
          <w:szCs w:val="26"/>
        </w:rPr>
        <w:t>kad</w:t>
      </w:r>
      <w:r w:rsidR="003516C5" w:rsidRPr="00CE10D0">
        <w:rPr>
          <w:rFonts w:ascii="Times New Roman" w:hAnsi="Times New Roman"/>
          <w:sz w:val="26"/>
          <w:szCs w:val="26"/>
        </w:rPr>
        <w:t xml:space="preserve"> tai galėjo būti vietinių gyven</w:t>
      </w:r>
      <w:r w:rsidR="005045C1">
        <w:rPr>
          <w:rFonts w:ascii="Times New Roman" w:hAnsi="Times New Roman"/>
          <w:sz w:val="26"/>
          <w:szCs w:val="26"/>
        </w:rPr>
        <w:softHyphen/>
      </w:r>
      <w:r w:rsidR="003516C5" w:rsidRPr="00CE10D0">
        <w:rPr>
          <w:rFonts w:ascii="Times New Roman" w:hAnsi="Times New Roman"/>
          <w:sz w:val="26"/>
          <w:szCs w:val="26"/>
        </w:rPr>
        <w:t>tojų darbas</w:t>
      </w:r>
      <w:r w:rsidR="003516C5" w:rsidRPr="00CE10D0">
        <w:rPr>
          <w:rStyle w:val="FootnoteReference"/>
          <w:rFonts w:ascii="Times New Roman" w:hAnsi="Times New Roman"/>
          <w:sz w:val="26"/>
          <w:szCs w:val="26"/>
        </w:rPr>
        <w:footnoteReference w:id="797"/>
      </w:r>
      <w:r w:rsidR="003516C5" w:rsidRPr="00CE10D0">
        <w:rPr>
          <w:rFonts w:ascii="Times New Roman" w:hAnsi="Times New Roman"/>
          <w:sz w:val="26"/>
          <w:szCs w:val="26"/>
        </w:rPr>
        <w:t>.</w:t>
      </w:r>
      <w:r w:rsidR="00D667C7" w:rsidRPr="00CE10D0">
        <w:rPr>
          <w:rFonts w:ascii="Times New Roman" w:hAnsi="Times New Roman"/>
          <w:sz w:val="26"/>
          <w:szCs w:val="26"/>
        </w:rPr>
        <w:t xml:space="preserve"> T</w:t>
      </w:r>
      <w:r w:rsidR="001121DC" w:rsidRPr="00CE10D0">
        <w:rPr>
          <w:rFonts w:ascii="Times New Roman" w:hAnsi="Times New Roman"/>
          <w:sz w:val="26"/>
          <w:szCs w:val="26"/>
        </w:rPr>
        <w:t xml:space="preserve">uo metu </w:t>
      </w:r>
      <w:r w:rsidR="00CE2F9B" w:rsidRPr="00CE10D0">
        <w:rPr>
          <w:rFonts w:ascii="Times New Roman" w:hAnsi="Times New Roman"/>
          <w:sz w:val="26"/>
          <w:szCs w:val="26"/>
        </w:rPr>
        <w:t xml:space="preserve">antikaizerinės proklamacijos </w:t>
      </w:r>
      <w:r w:rsidR="00CF7349" w:rsidRPr="00CE10D0">
        <w:rPr>
          <w:rFonts w:ascii="Times New Roman" w:hAnsi="Times New Roman"/>
          <w:sz w:val="26"/>
          <w:szCs w:val="26"/>
        </w:rPr>
        <w:t xml:space="preserve">Šiaulių apylinkėse </w:t>
      </w:r>
      <w:r w:rsidR="00CE2F9B" w:rsidRPr="00CE10D0">
        <w:rPr>
          <w:rFonts w:ascii="Times New Roman" w:hAnsi="Times New Roman"/>
          <w:sz w:val="26"/>
          <w:szCs w:val="26"/>
        </w:rPr>
        <w:t xml:space="preserve">buvo </w:t>
      </w:r>
      <w:r w:rsidR="00D667C7" w:rsidRPr="00CE10D0">
        <w:rPr>
          <w:rFonts w:ascii="Times New Roman" w:hAnsi="Times New Roman"/>
          <w:sz w:val="26"/>
          <w:szCs w:val="26"/>
        </w:rPr>
        <w:t xml:space="preserve">plačiai </w:t>
      </w:r>
      <w:r w:rsidR="00CE2F9B" w:rsidRPr="00CE10D0">
        <w:rPr>
          <w:rFonts w:ascii="Times New Roman" w:hAnsi="Times New Roman"/>
          <w:sz w:val="26"/>
          <w:szCs w:val="26"/>
        </w:rPr>
        <w:t xml:space="preserve">paskleistos, </w:t>
      </w:r>
      <w:r w:rsidR="00D667C7" w:rsidRPr="00CE10D0">
        <w:rPr>
          <w:rFonts w:ascii="Times New Roman" w:hAnsi="Times New Roman"/>
          <w:sz w:val="26"/>
          <w:szCs w:val="26"/>
        </w:rPr>
        <w:t xml:space="preserve">tą </w:t>
      </w:r>
      <w:r w:rsidR="00CE2F9B" w:rsidRPr="00CE10D0">
        <w:rPr>
          <w:rFonts w:ascii="Times New Roman" w:hAnsi="Times New Roman"/>
          <w:sz w:val="26"/>
          <w:szCs w:val="26"/>
        </w:rPr>
        <w:t xml:space="preserve">liudija </w:t>
      </w:r>
      <w:r w:rsidR="006A12D4" w:rsidRPr="00CE10D0">
        <w:rPr>
          <w:rFonts w:ascii="Times New Roman" w:hAnsi="Times New Roman"/>
          <w:sz w:val="26"/>
          <w:szCs w:val="26"/>
        </w:rPr>
        <w:t xml:space="preserve">vietinės </w:t>
      </w:r>
      <w:r w:rsidR="00CE2F9B" w:rsidRPr="00CE10D0">
        <w:rPr>
          <w:rFonts w:ascii="Times New Roman" w:hAnsi="Times New Roman"/>
          <w:sz w:val="26"/>
          <w:szCs w:val="26"/>
        </w:rPr>
        <w:t>vokiečių okupacinės valdžios 1916 m. gegužės 20 d.</w:t>
      </w:r>
      <w:r w:rsidR="001C2E92" w:rsidRPr="00CE10D0">
        <w:rPr>
          <w:rFonts w:ascii="Times New Roman" w:hAnsi="Times New Roman"/>
          <w:sz w:val="26"/>
          <w:szCs w:val="26"/>
        </w:rPr>
        <w:t xml:space="preserve"> išleistas</w:t>
      </w:r>
      <w:r w:rsidR="00CE2F9B" w:rsidRPr="00CE10D0">
        <w:rPr>
          <w:rFonts w:ascii="Times New Roman" w:hAnsi="Times New Roman"/>
          <w:sz w:val="26"/>
          <w:szCs w:val="26"/>
        </w:rPr>
        <w:t xml:space="preserve"> skelbimas apie 1</w:t>
      </w:r>
      <w:r w:rsidR="00D667C7" w:rsidRPr="00CE10D0">
        <w:rPr>
          <w:rFonts w:ascii="Times New Roman" w:hAnsi="Times New Roman"/>
          <w:sz w:val="26"/>
          <w:szCs w:val="26"/>
        </w:rPr>
        <w:t> </w:t>
      </w:r>
      <w:r w:rsidR="00CE2F9B" w:rsidRPr="00CE10D0">
        <w:rPr>
          <w:rFonts w:ascii="Times New Roman" w:hAnsi="Times New Roman"/>
          <w:sz w:val="26"/>
          <w:szCs w:val="26"/>
        </w:rPr>
        <w:t xml:space="preserve">000 markių atlyginimą už </w:t>
      </w:r>
      <w:r w:rsidR="00D667C7" w:rsidRPr="00CE10D0">
        <w:rPr>
          <w:rFonts w:ascii="Times New Roman" w:hAnsi="Times New Roman"/>
          <w:sz w:val="26"/>
          <w:szCs w:val="26"/>
        </w:rPr>
        <w:t xml:space="preserve">atsišaukimų platintojų </w:t>
      </w:r>
      <w:r w:rsidR="00CE2F9B" w:rsidRPr="00CE10D0">
        <w:rPr>
          <w:rFonts w:ascii="Times New Roman" w:hAnsi="Times New Roman"/>
          <w:sz w:val="26"/>
          <w:szCs w:val="26"/>
        </w:rPr>
        <w:t>išdavimą. Nėra žinoma</w:t>
      </w:r>
      <w:r w:rsidR="00D667C7" w:rsidRPr="00CE10D0">
        <w:rPr>
          <w:rFonts w:ascii="Times New Roman" w:hAnsi="Times New Roman"/>
          <w:sz w:val="26"/>
          <w:szCs w:val="26"/>
        </w:rPr>
        <w:t>,</w:t>
      </w:r>
      <w:r w:rsidR="00CE2F9B" w:rsidRPr="00CE10D0">
        <w:rPr>
          <w:rFonts w:ascii="Times New Roman" w:hAnsi="Times New Roman"/>
          <w:sz w:val="26"/>
          <w:szCs w:val="26"/>
        </w:rPr>
        <w:t xml:space="preserve"> ar pavyko sulaikyti jų platintojus, bet 1917</w:t>
      </w:r>
      <w:r w:rsidR="005045C1">
        <w:rPr>
          <w:rFonts w:ascii="Times New Roman" w:hAnsi="Times New Roman"/>
          <w:sz w:val="26"/>
          <w:szCs w:val="26"/>
        </w:rPr>
        <w:t> </w:t>
      </w:r>
      <w:r w:rsidR="00CE2F9B" w:rsidRPr="00CE10D0">
        <w:rPr>
          <w:rFonts w:ascii="Times New Roman" w:hAnsi="Times New Roman"/>
          <w:sz w:val="26"/>
          <w:szCs w:val="26"/>
        </w:rPr>
        <w:t>m. vasario 8 d. Meškuičiuose buvo suimtas Vinickis</w:t>
      </w:r>
      <w:r w:rsidR="001121DC" w:rsidRPr="00CE10D0">
        <w:rPr>
          <w:rFonts w:ascii="Times New Roman" w:hAnsi="Times New Roman"/>
          <w:sz w:val="26"/>
          <w:szCs w:val="26"/>
        </w:rPr>
        <w:t xml:space="preserve">, kuris namuose turėjo įsirengęs popierinių </w:t>
      </w:r>
      <w:r w:rsidR="00CF7349" w:rsidRPr="00CE10D0">
        <w:rPr>
          <w:rFonts w:ascii="Times New Roman" w:hAnsi="Times New Roman"/>
          <w:sz w:val="26"/>
          <w:szCs w:val="26"/>
        </w:rPr>
        <w:t xml:space="preserve">dviejų markių nominalo </w:t>
      </w:r>
      <w:r w:rsidR="005045C1">
        <w:rPr>
          <w:rFonts w:ascii="Times New Roman" w:hAnsi="Times New Roman"/>
          <w:sz w:val="26"/>
          <w:szCs w:val="26"/>
        </w:rPr>
        <w:t xml:space="preserve">spausdinimo stakles (minimi </w:t>
      </w:r>
      <w:r w:rsidR="001121DC" w:rsidRPr="005045C1">
        <w:rPr>
          <w:rFonts w:ascii="Times New Roman" w:hAnsi="Times New Roman"/>
          <w:i/>
          <w:sz w:val="26"/>
          <w:szCs w:val="26"/>
        </w:rPr>
        <w:t>poligrafijos įtaisai</w:t>
      </w:r>
      <w:r w:rsidR="001121DC" w:rsidRPr="00CE10D0">
        <w:rPr>
          <w:rFonts w:ascii="Times New Roman" w:hAnsi="Times New Roman"/>
          <w:sz w:val="26"/>
          <w:szCs w:val="26"/>
        </w:rPr>
        <w:t>)</w:t>
      </w:r>
      <w:r w:rsidR="001121DC" w:rsidRPr="00CE10D0">
        <w:rPr>
          <w:rStyle w:val="FootnoteReference"/>
          <w:rFonts w:ascii="Times New Roman" w:hAnsi="Times New Roman"/>
          <w:sz w:val="26"/>
          <w:szCs w:val="26"/>
        </w:rPr>
        <w:footnoteReference w:id="798"/>
      </w:r>
      <w:r w:rsidR="001121DC" w:rsidRPr="00CE10D0">
        <w:rPr>
          <w:rFonts w:ascii="Times New Roman" w:hAnsi="Times New Roman"/>
          <w:sz w:val="26"/>
          <w:szCs w:val="26"/>
        </w:rPr>
        <w:t>. Įvertinus šiuo</w:t>
      </w:r>
      <w:r w:rsidR="00D667C7" w:rsidRPr="00CE10D0">
        <w:rPr>
          <w:rFonts w:ascii="Times New Roman" w:hAnsi="Times New Roman"/>
          <w:sz w:val="26"/>
          <w:szCs w:val="26"/>
        </w:rPr>
        <w:t>s</w:t>
      </w:r>
      <w:r w:rsidR="001121DC" w:rsidRPr="00CE10D0">
        <w:rPr>
          <w:rFonts w:ascii="Times New Roman" w:hAnsi="Times New Roman"/>
          <w:sz w:val="26"/>
          <w:szCs w:val="26"/>
        </w:rPr>
        <w:t xml:space="preserve"> žinomus faktus, galima manyti, kad antikaizerinės proklama</w:t>
      </w:r>
      <w:r w:rsidR="00B65CD5">
        <w:rPr>
          <w:rFonts w:ascii="Times New Roman" w:hAnsi="Times New Roman"/>
          <w:sz w:val="26"/>
          <w:szCs w:val="26"/>
        </w:rPr>
        <w:softHyphen/>
      </w:r>
      <w:r w:rsidR="001121DC" w:rsidRPr="00CE10D0">
        <w:rPr>
          <w:rFonts w:ascii="Times New Roman" w:hAnsi="Times New Roman"/>
          <w:sz w:val="26"/>
          <w:szCs w:val="26"/>
        </w:rPr>
        <w:t>cijos galėjo būti gaminamo</w:t>
      </w:r>
      <w:r w:rsidR="00F6576A" w:rsidRPr="00CE10D0">
        <w:rPr>
          <w:rFonts w:ascii="Times New Roman" w:hAnsi="Times New Roman"/>
          <w:sz w:val="26"/>
          <w:szCs w:val="26"/>
        </w:rPr>
        <w:t>s</w:t>
      </w:r>
      <w:r w:rsidR="001121DC" w:rsidRPr="00CE10D0">
        <w:rPr>
          <w:rFonts w:ascii="Times New Roman" w:hAnsi="Times New Roman"/>
          <w:sz w:val="26"/>
          <w:szCs w:val="26"/>
        </w:rPr>
        <w:t xml:space="preserve"> ir vietoje. </w:t>
      </w:r>
    </w:p>
    <w:p w:rsidR="00232F15" w:rsidRPr="00CE10D0" w:rsidRDefault="00E15733"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Lietuvai 1918 m. vasario 16 d. paskelbus nepriklausomybę </w:t>
      </w:r>
      <w:r w:rsidR="00D667C7" w:rsidRPr="00CE10D0">
        <w:rPr>
          <w:rFonts w:ascii="Times New Roman" w:hAnsi="Times New Roman"/>
          <w:sz w:val="26"/>
          <w:szCs w:val="26"/>
        </w:rPr>
        <w:t xml:space="preserve">ir </w:t>
      </w:r>
      <w:r w:rsidR="00BA51AA" w:rsidRPr="00CE10D0">
        <w:rPr>
          <w:rFonts w:ascii="Times New Roman" w:hAnsi="Times New Roman"/>
          <w:sz w:val="26"/>
          <w:szCs w:val="26"/>
        </w:rPr>
        <w:t xml:space="preserve">laisvėjant Vokietijos okupaciniam </w:t>
      </w:r>
      <w:r w:rsidR="00255C3C" w:rsidRPr="00CE10D0">
        <w:rPr>
          <w:rFonts w:ascii="Times New Roman" w:hAnsi="Times New Roman"/>
          <w:sz w:val="26"/>
          <w:szCs w:val="26"/>
        </w:rPr>
        <w:t>režim</w:t>
      </w:r>
      <w:r w:rsidR="00BA51AA" w:rsidRPr="00CE10D0">
        <w:rPr>
          <w:rFonts w:ascii="Times New Roman" w:hAnsi="Times New Roman"/>
          <w:sz w:val="26"/>
          <w:szCs w:val="26"/>
        </w:rPr>
        <w:t>ui</w:t>
      </w:r>
      <w:r w:rsidR="00D667C7" w:rsidRPr="00CE10D0">
        <w:rPr>
          <w:rFonts w:ascii="Times New Roman" w:hAnsi="Times New Roman"/>
          <w:sz w:val="26"/>
          <w:szCs w:val="26"/>
        </w:rPr>
        <w:t>,</w:t>
      </w:r>
      <w:r w:rsidR="00BA51AA" w:rsidRPr="00CE10D0">
        <w:rPr>
          <w:rFonts w:ascii="Times New Roman" w:hAnsi="Times New Roman"/>
          <w:sz w:val="26"/>
          <w:szCs w:val="26"/>
        </w:rPr>
        <w:t xml:space="preserve"> </w:t>
      </w:r>
      <w:r w:rsidR="00D667C7" w:rsidRPr="00CE10D0">
        <w:rPr>
          <w:rFonts w:ascii="Times New Roman" w:hAnsi="Times New Roman"/>
          <w:sz w:val="26"/>
          <w:szCs w:val="26"/>
        </w:rPr>
        <w:t xml:space="preserve">politinis gyvenimas </w:t>
      </w:r>
      <w:r w:rsidR="00BA51AA" w:rsidRPr="00CE10D0">
        <w:rPr>
          <w:rFonts w:ascii="Times New Roman" w:hAnsi="Times New Roman"/>
          <w:sz w:val="26"/>
          <w:szCs w:val="26"/>
        </w:rPr>
        <w:t>pamažu</w:t>
      </w:r>
      <w:r w:rsidRPr="00CE10D0">
        <w:rPr>
          <w:rFonts w:ascii="Times New Roman" w:hAnsi="Times New Roman"/>
          <w:sz w:val="26"/>
          <w:szCs w:val="26"/>
        </w:rPr>
        <w:t xml:space="preserve"> legalizavosi</w:t>
      </w:r>
      <w:r w:rsidR="00BA51AA" w:rsidRPr="00CE10D0">
        <w:rPr>
          <w:rFonts w:ascii="Times New Roman" w:hAnsi="Times New Roman"/>
          <w:sz w:val="26"/>
          <w:szCs w:val="26"/>
        </w:rPr>
        <w:t>.</w:t>
      </w:r>
      <w:r w:rsidRPr="00CE10D0">
        <w:rPr>
          <w:rFonts w:ascii="Times New Roman" w:hAnsi="Times New Roman"/>
          <w:sz w:val="26"/>
          <w:szCs w:val="26"/>
        </w:rPr>
        <w:t xml:space="preserve"> </w:t>
      </w:r>
      <w:r w:rsidR="00BA51AA" w:rsidRPr="00CE10D0">
        <w:rPr>
          <w:rFonts w:ascii="Times New Roman" w:hAnsi="Times New Roman"/>
          <w:sz w:val="26"/>
          <w:szCs w:val="26"/>
        </w:rPr>
        <w:t>D</w:t>
      </w:r>
      <w:r w:rsidRPr="00CE10D0">
        <w:rPr>
          <w:rFonts w:ascii="Times New Roman" w:hAnsi="Times New Roman"/>
          <w:sz w:val="26"/>
          <w:szCs w:val="26"/>
        </w:rPr>
        <w:t>augelis politinių jėgų veikė atvirai</w:t>
      </w:r>
      <w:r w:rsidR="00BA51AA" w:rsidRPr="00CE10D0">
        <w:rPr>
          <w:rFonts w:ascii="Times New Roman" w:hAnsi="Times New Roman"/>
          <w:sz w:val="26"/>
          <w:szCs w:val="26"/>
        </w:rPr>
        <w:t>, leido laikraščius, atsišaukimus ir kitus spaudinius, todėl</w:t>
      </w:r>
      <w:r w:rsidRPr="00CE10D0">
        <w:rPr>
          <w:rFonts w:ascii="Times New Roman" w:hAnsi="Times New Roman"/>
          <w:sz w:val="26"/>
          <w:szCs w:val="26"/>
        </w:rPr>
        <w:t xml:space="preserve"> </w:t>
      </w:r>
      <w:r w:rsidR="00BA51AA" w:rsidRPr="00CE10D0">
        <w:rPr>
          <w:rFonts w:ascii="Times New Roman" w:hAnsi="Times New Roman"/>
          <w:sz w:val="26"/>
          <w:szCs w:val="26"/>
        </w:rPr>
        <w:t>j</w:t>
      </w:r>
      <w:r w:rsidRPr="00CE10D0">
        <w:rPr>
          <w:rFonts w:ascii="Times New Roman" w:hAnsi="Times New Roman"/>
          <w:sz w:val="26"/>
          <w:szCs w:val="26"/>
        </w:rPr>
        <w:t>oms pakako ir legalių spaustuvių paslaugų. Legalios politinės veiklos užribyje likusi</w:t>
      </w:r>
      <w:r w:rsidR="009A7F68" w:rsidRPr="00CE10D0">
        <w:rPr>
          <w:rFonts w:ascii="Times New Roman" w:hAnsi="Times New Roman"/>
          <w:sz w:val="26"/>
          <w:szCs w:val="26"/>
        </w:rPr>
        <w:t xml:space="preserve"> Sovietų Rusijos (nuo 1922 m. – Sovietų Sąjungos) remiama</w:t>
      </w:r>
      <w:r w:rsidRPr="00CE10D0">
        <w:rPr>
          <w:rFonts w:ascii="Times New Roman" w:hAnsi="Times New Roman"/>
          <w:sz w:val="26"/>
          <w:szCs w:val="26"/>
        </w:rPr>
        <w:t xml:space="preserve"> LKP</w:t>
      </w:r>
      <w:r w:rsidR="00D667C7" w:rsidRPr="00CE10D0">
        <w:rPr>
          <w:rFonts w:ascii="Times New Roman" w:hAnsi="Times New Roman"/>
          <w:sz w:val="26"/>
          <w:szCs w:val="26"/>
        </w:rPr>
        <w:t>,</w:t>
      </w:r>
      <w:r w:rsidR="003B7DA0" w:rsidRPr="00CE10D0">
        <w:rPr>
          <w:rFonts w:ascii="Times New Roman" w:hAnsi="Times New Roman"/>
          <w:sz w:val="26"/>
          <w:szCs w:val="26"/>
        </w:rPr>
        <w:t xml:space="preserve"> </w:t>
      </w:r>
      <w:r w:rsidRPr="00CE10D0">
        <w:rPr>
          <w:rFonts w:ascii="Times New Roman" w:hAnsi="Times New Roman"/>
          <w:sz w:val="26"/>
          <w:szCs w:val="26"/>
        </w:rPr>
        <w:t>1919 m. perėj</w:t>
      </w:r>
      <w:r w:rsidR="000A24B0" w:rsidRPr="00CE10D0">
        <w:rPr>
          <w:rFonts w:ascii="Times New Roman" w:hAnsi="Times New Roman"/>
          <w:sz w:val="26"/>
          <w:szCs w:val="26"/>
        </w:rPr>
        <w:t>usi</w:t>
      </w:r>
      <w:r w:rsidR="005045C1">
        <w:rPr>
          <w:rFonts w:ascii="Times New Roman" w:hAnsi="Times New Roman"/>
          <w:sz w:val="26"/>
          <w:szCs w:val="26"/>
        </w:rPr>
        <w:t xml:space="preserve"> į pogrindį,</w:t>
      </w:r>
      <w:r w:rsidR="009A7F68" w:rsidRPr="00CE10D0">
        <w:rPr>
          <w:rFonts w:ascii="Times New Roman" w:hAnsi="Times New Roman"/>
          <w:sz w:val="26"/>
          <w:szCs w:val="26"/>
        </w:rPr>
        <w:t xml:space="preserve"> </w:t>
      </w:r>
      <w:r w:rsidR="005045C1">
        <w:rPr>
          <w:rFonts w:ascii="Times New Roman" w:hAnsi="Times New Roman"/>
          <w:sz w:val="26"/>
          <w:szCs w:val="26"/>
        </w:rPr>
        <w:t>k</w:t>
      </w:r>
      <w:r w:rsidR="00D667C7" w:rsidRPr="00CE10D0">
        <w:rPr>
          <w:rFonts w:ascii="Times New Roman" w:hAnsi="Times New Roman"/>
          <w:sz w:val="26"/>
          <w:szCs w:val="26"/>
        </w:rPr>
        <w:t>omunistinei literatūrai leisti</w:t>
      </w:r>
      <w:r w:rsidR="00924464" w:rsidRPr="00CE10D0">
        <w:rPr>
          <w:rFonts w:ascii="Times New Roman" w:hAnsi="Times New Roman"/>
          <w:sz w:val="26"/>
          <w:szCs w:val="26"/>
        </w:rPr>
        <w:t xml:space="preserve">, </w:t>
      </w:r>
      <w:r w:rsidR="00D667C7" w:rsidRPr="00CE10D0">
        <w:rPr>
          <w:rFonts w:ascii="Times New Roman" w:hAnsi="Times New Roman"/>
          <w:sz w:val="26"/>
          <w:szCs w:val="26"/>
        </w:rPr>
        <w:t xml:space="preserve">gaminti </w:t>
      </w:r>
      <w:r w:rsidR="00924464" w:rsidRPr="00CE10D0">
        <w:rPr>
          <w:rFonts w:ascii="Times New Roman" w:hAnsi="Times New Roman"/>
          <w:sz w:val="26"/>
          <w:szCs w:val="26"/>
        </w:rPr>
        <w:t xml:space="preserve">ir </w:t>
      </w:r>
      <w:r w:rsidR="00D667C7" w:rsidRPr="00CE10D0">
        <w:rPr>
          <w:rFonts w:ascii="Times New Roman" w:hAnsi="Times New Roman"/>
          <w:sz w:val="26"/>
          <w:szCs w:val="26"/>
        </w:rPr>
        <w:t xml:space="preserve">platinti </w:t>
      </w:r>
      <w:r w:rsidR="00924464" w:rsidRPr="00CE10D0">
        <w:rPr>
          <w:rFonts w:ascii="Times New Roman" w:hAnsi="Times New Roman"/>
          <w:sz w:val="26"/>
          <w:szCs w:val="26"/>
        </w:rPr>
        <w:t>skyrė daug dėmesio</w:t>
      </w:r>
      <w:r w:rsidR="00CF0FE0" w:rsidRPr="00CE10D0">
        <w:rPr>
          <w:rFonts w:ascii="Times New Roman" w:hAnsi="Times New Roman"/>
          <w:sz w:val="26"/>
          <w:szCs w:val="26"/>
        </w:rPr>
        <w:t>.</w:t>
      </w:r>
      <w:r w:rsidR="00A75C0A" w:rsidRPr="00CE10D0">
        <w:rPr>
          <w:rFonts w:ascii="Times New Roman" w:hAnsi="Times New Roman"/>
          <w:sz w:val="26"/>
          <w:szCs w:val="26"/>
        </w:rPr>
        <w:t xml:space="preserve"> </w:t>
      </w:r>
      <w:r w:rsidR="00CF0FE0" w:rsidRPr="00CE10D0">
        <w:rPr>
          <w:rFonts w:ascii="Times New Roman" w:hAnsi="Times New Roman"/>
          <w:sz w:val="26"/>
          <w:szCs w:val="26"/>
        </w:rPr>
        <w:t>T</w:t>
      </w:r>
      <w:r w:rsidR="00A75C0A" w:rsidRPr="00CE10D0">
        <w:rPr>
          <w:rFonts w:ascii="Times New Roman" w:hAnsi="Times New Roman"/>
          <w:sz w:val="26"/>
          <w:szCs w:val="26"/>
        </w:rPr>
        <w:t>ai buvo jos idė</w:t>
      </w:r>
      <w:r w:rsidR="00471C45" w:rsidRPr="00CE10D0">
        <w:rPr>
          <w:rFonts w:ascii="Times New Roman" w:hAnsi="Times New Roman"/>
          <w:sz w:val="26"/>
          <w:szCs w:val="26"/>
        </w:rPr>
        <w:t>jų, politinės veiklos ir vidinio</w:t>
      </w:r>
      <w:r w:rsidR="00A75C0A" w:rsidRPr="00CE10D0">
        <w:rPr>
          <w:rFonts w:ascii="Times New Roman" w:hAnsi="Times New Roman"/>
          <w:sz w:val="26"/>
          <w:szCs w:val="26"/>
        </w:rPr>
        <w:t xml:space="preserve"> finansavimo šaltinis.</w:t>
      </w:r>
      <w:r w:rsidR="00924464" w:rsidRPr="00CE10D0">
        <w:rPr>
          <w:rFonts w:ascii="Times New Roman" w:hAnsi="Times New Roman"/>
          <w:sz w:val="26"/>
          <w:szCs w:val="26"/>
        </w:rPr>
        <w:t xml:space="preserve"> </w:t>
      </w:r>
      <w:r w:rsidR="00471C45" w:rsidRPr="00CE10D0">
        <w:rPr>
          <w:rFonts w:ascii="Times New Roman" w:hAnsi="Times New Roman"/>
          <w:sz w:val="26"/>
          <w:szCs w:val="26"/>
        </w:rPr>
        <w:t>Partinė spauda</w:t>
      </w:r>
      <w:r w:rsidR="00A75C0A" w:rsidRPr="00CE10D0">
        <w:rPr>
          <w:rFonts w:ascii="Times New Roman" w:hAnsi="Times New Roman"/>
          <w:sz w:val="26"/>
          <w:szCs w:val="26"/>
        </w:rPr>
        <w:t xml:space="preserve"> </w:t>
      </w:r>
      <w:r w:rsidR="00D667C7" w:rsidRPr="00CE10D0">
        <w:rPr>
          <w:rFonts w:ascii="Times New Roman" w:hAnsi="Times New Roman"/>
          <w:sz w:val="26"/>
          <w:szCs w:val="26"/>
        </w:rPr>
        <w:t xml:space="preserve">buvo </w:t>
      </w:r>
      <w:r w:rsidR="00924464" w:rsidRPr="00CE10D0">
        <w:rPr>
          <w:rFonts w:ascii="Times New Roman" w:hAnsi="Times New Roman"/>
          <w:sz w:val="26"/>
          <w:szCs w:val="26"/>
        </w:rPr>
        <w:t>nelegaliai</w:t>
      </w:r>
      <w:r w:rsidR="00471C45" w:rsidRPr="00CE10D0">
        <w:rPr>
          <w:rFonts w:ascii="Times New Roman" w:hAnsi="Times New Roman"/>
          <w:sz w:val="26"/>
          <w:szCs w:val="26"/>
        </w:rPr>
        <w:t xml:space="preserve"> gabenama </w:t>
      </w:r>
      <w:r w:rsidR="00924464" w:rsidRPr="00CE10D0">
        <w:rPr>
          <w:rFonts w:ascii="Times New Roman" w:hAnsi="Times New Roman"/>
          <w:sz w:val="26"/>
          <w:szCs w:val="26"/>
        </w:rPr>
        <w:t xml:space="preserve">į Lietuvą, bet dalį </w:t>
      </w:r>
      <w:r w:rsidR="00471C45" w:rsidRPr="00CE10D0">
        <w:rPr>
          <w:rFonts w:ascii="Times New Roman" w:hAnsi="Times New Roman"/>
          <w:sz w:val="26"/>
          <w:szCs w:val="26"/>
        </w:rPr>
        <w:t xml:space="preserve">LKP siekė </w:t>
      </w:r>
      <w:r w:rsidR="00924464" w:rsidRPr="00CE10D0">
        <w:rPr>
          <w:rFonts w:ascii="Times New Roman" w:hAnsi="Times New Roman"/>
          <w:sz w:val="26"/>
          <w:szCs w:val="26"/>
        </w:rPr>
        <w:t>pasigamin</w:t>
      </w:r>
      <w:r w:rsidR="00471C45" w:rsidRPr="00CE10D0">
        <w:rPr>
          <w:rFonts w:ascii="Times New Roman" w:hAnsi="Times New Roman"/>
          <w:sz w:val="26"/>
          <w:szCs w:val="26"/>
        </w:rPr>
        <w:t>ti</w:t>
      </w:r>
      <w:r w:rsidR="00924464" w:rsidRPr="00CE10D0">
        <w:rPr>
          <w:rFonts w:ascii="Times New Roman" w:hAnsi="Times New Roman"/>
          <w:sz w:val="26"/>
          <w:szCs w:val="26"/>
        </w:rPr>
        <w:t xml:space="preserve"> ir šalies viduje.</w:t>
      </w:r>
      <w:r w:rsidR="00471C45" w:rsidRPr="00CE10D0">
        <w:rPr>
          <w:rFonts w:ascii="Times New Roman" w:hAnsi="Times New Roman"/>
          <w:sz w:val="26"/>
          <w:szCs w:val="26"/>
        </w:rPr>
        <w:t xml:space="preserve"> L</w:t>
      </w:r>
      <w:r w:rsidR="00900706" w:rsidRPr="00CE10D0">
        <w:rPr>
          <w:rFonts w:ascii="Times New Roman" w:hAnsi="Times New Roman"/>
          <w:sz w:val="26"/>
          <w:szCs w:val="26"/>
        </w:rPr>
        <w:t xml:space="preserve">KP </w:t>
      </w:r>
      <w:r w:rsidR="00471C45" w:rsidRPr="00CE10D0">
        <w:rPr>
          <w:rFonts w:ascii="Times New Roman" w:hAnsi="Times New Roman"/>
          <w:sz w:val="26"/>
          <w:szCs w:val="26"/>
        </w:rPr>
        <w:t>ir</w:t>
      </w:r>
      <w:r w:rsidR="00900706" w:rsidRPr="00CE10D0">
        <w:rPr>
          <w:rFonts w:ascii="Times New Roman" w:hAnsi="Times New Roman"/>
          <w:sz w:val="26"/>
          <w:szCs w:val="26"/>
        </w:rPr>
        <w:t xml:space="preserve"> jos</w:t>
      </w:r>
      <w:r w:rsidR="00471C45" w:rsidRPr="00CE10D0">
        <w:rPr>
          <w:rFonts w:ascii="Times New Roman" w:hAnsi="Times New Roman"/>
          <w:sz w:val="26"/>
          <w:szCs w:val="26"/>
        </w:rPr>
        <w:t xml:space="preserve"> </w:t>
      </w:r>
      <w:r w:rsidR="00900706" w:rsidRPr="00CE10D0">
        <w:rPr>
          <w:rFonts w:ascii="Times New Roman" w:hAnsi="Times New Roman"/>
          <w:sz w:val="26"/>
          <w:szCs w:val="26"/>
        </w:rPr>
        <w:t xml:space="preserve">pogrindinė jaunimo organizacija </w:t>
      </w:r>
      <w:r w:rsidR="00424CFB" w:rsidRPr="00CE10D0">
        <w:rPr>
          <w:rFonts w:ascii="Times New Roman" w:hAnsi="Times New Roman"/>
          <w:sz w:val="26"/>
          <w:szCs w:val="26"/>
        </w:rPr>
        <w:t>Lietuvos k</w:t>
      </w:r>
      <w:r w:rsidR="00900706" w:rsidRPr="00CE10D0">
        <w:rPr>
          <w:rFonts w:ascii="Times New Roman" w:hAnsi="Times New Roman"/>
          <w:sz w:val="26"/>
          <w:szCs w:val="26"/>
        </w:rPr>
        <w:t xml:space="preserve">omunistinio jaunimo sąjunga (toliau – </w:t>
      </w:r>
      <w:r w:rsidR="00424CFB" w:rsidRPr="00CE10D0">
        <w:rPr>
          <w:rFonts w:ascii="Times New Roman" w:hAnsi="Times New Roman"/>
          <w:sz w:val="26"/>
          <w:szCs w:val="26"/>
        </w:rPr>
        <w:t>LKJS</w:t>
      </w:r>
      <w:r w:rsidR="00900706" w:rsidRPr="00CE10D0">
        <w:rPr>
          <w:rFonts w:ascii="Times New Roman" w:hAnsi="Times New Roman"/>
          <w:sz w:val="26"/>
          <w:szCs w:val="26"/>
        </w:rPr>
        <w:t xml:space="preserve">) </w:t>
      </w:r>
      <w:r w:rsidR="00C962FE" w:rsidRPr="00CE10D0">
        <w:rPr>
          <w:rFonts w:ascii="Times New Roman" w:hAnsi="Times New Roman"/>
          <w:sz w:val="26"/>
          <w:szCs w:val="26"/>
        </w:rPr>
        <w:t xml:space="preserve">Sovietų Sąjungos </w:t>
      </w:r>
      <w:r w:rsidR="00E00346" w:rsidRPr="00CE10D0">
        <w:rPr>
          <w:rFonts w:ascii="Times New Roman" w:hAnsi="Times New Roman"/>
          <w:sz w:val="26"/>
          <w:szCs w:val="26"/>
        </w:rPr>
        <w:t xml:space="preserve">buvo </w:t>
      </w:r>
      <w:r w:rsidR="00900706" w:rsidRPr="00CE10D0">
        <w:rPr>
          <w:rFonts w:ascii="Times New Roman" w:hAnsi="Times New Roman"/>
          <w:sz w:val="26"/>
          <w:szCs w:val="26"/>
        </w:rPr>
        <w:t xml:space="preserve">gerai </w:t>
      </w:r>
      <w:r w:rsidR="00E00346" w:rsidRPr="00CE10D0">
        <w:rPr>
          <w:rFonts w:ascii="Times New Roman" w:hAnsi="Times New Roman"/>
          <w:sz w:val="26"/>
          <w:szCs w:val="26"/>
        </w:rPr>
        <w:t xml:space="preserve">finansiškai </w:t>
      </w:r>
      <w:r w:rsidR="00900706" w:rsidRPr="00CE10D0">
        <w:rPr>
          <w:rFonts w:ascii="Times New Roman" w:hAnsi="Times New Roman"/>
          <w:sz w:val="26"/>
          <w:szCs w:val="26"/>
        </w:rPr>
        <w:t xml:space="preserve">remiama. LKP </w:t>
      </w:r>
      <w:r w:rsidR="00780256" w:rsidRPr="00CE10D0">
        <w:rPr>
          <w:rFonts w:ascii="Times New Roman" w:hAnsi="Times New Roman"/>
          <w:sz w:val="26"/>
          <w:szCs w:val="26"/>
        </w:rPr>
        <w:t xml:space="preserve">CK, </w:t>
      </w:r>
      <w:r w:rsidR="00E00346" w:rsidRPr="00CE10D0">
        <w:rPr>
          <w:rFonts w:ascii="Times New Roman" w:hAnsi="Times New Roman"/>
          <w:sz w:val="26"/>
          <w:szCs w:val="26"/>
        </w:rPr>
        <w:t>LKJS</w:t>
      </w:r>
      <w:r w:rsidR="00320F88" w:rsidRPr="00CE10D0">
        <w:rPr>
          <w:rFonts w:ascii="Times New Roman" w:hAnsi="Times New Roman"/>
          <w:sz w:val="26"/>
          <w:szCs w:val="26"/>
        </w:rPr>
        <w:t xml:space="preserve"> CK</w:t>
      </w:r>
      <w:r w:rsidR="00780256" w:rsidRPr="00CE10D0">
        <w:rPr>
          <w:rFonts w:ascii="Times New Roman" w:hAnsi="Times New Roman"/>
          <w:sz w:val="26"/>
          <w:szCs w:val="26"/>
        </w:rPr>
        <w:t xml:space="preserve"> nariams</w:t>
      </w:r>
      <w:r w:rsidR="00780256" w:rsidRPr="00CE10D0">
        <w:rPr>
          <w:rStyle w:val="FootnoteReference"/>
          <w:rFonts w:ascii="Times New Roman" w:hAnsi="Times New Roman"/>
          <w:sz w:val="26"/>
          <w:szCs w:val="26"/>
        </w:rPr>
        <w:footnoteReference w:id="799"/>
      </w:r>
      <w:r w:rsidR="00780256" w:rsidRPr="00CE10D0">
        <w:rPr>
          <w:rFonts w:ascii="Times New Roman" w:hAnsi="Times New Roman"/>
          <w:sz w:val="26"/>
          <w:szCs w:val="26"/>
        </w:rPr>
        <w:t xml:space="preserve"> ir </w:t>
      </w:r>
      <w:r w:rsidR="006E341E" w:rsidRPr="00CE10D0">
        <w:rPr>
          <w:rFonts w:ascii="Times New Roman" w:hAnsi="Times New Roman"/>
          <w:sz w:val="26"/>
          <w:szCs w:val="26"/>
        </w:rPr>
        <w:t xml:space="preserve">vietinių </w:t>
      </w:r>
      <w:r w:rsidR="00780256" w:rsidRPr="00CE10D0">
        <w:rPr>
          <w:rFonts w:ascii="Times New Roman" w:hAnsi="Times New Roman"/>
          <w:sz w:val="26"/>
          <w:szCs w:val="26"/>
        </w:rPr>
        <w:t>raj</w:t>
      </w:r>
      <w:r w:rsidR="00573AD6">
        <w:rPr>
          <w:rFonts w:ascii="Times New Roman" w:hAnsi="Times New Roman"/>
          <w:sz w:val="26"/>
          <w:szCs w:val="26"/>
        </w:rPr>
        <w:t xml:space="preserve">onų </w:t>
      </w:r>
      <w:r w:rsidR="00780256" w:rsidRPr="00CE10D0">
        <w:rPr>
          <w:rFonts w:ascii="Times New Roman" w:hAnsi="Times New Roman"/>
          <w:sz w:val="26"/>
          <w:szCs w:val="26"/>
        </w:rPr>
        <w:t>kom</w:t>
      </w:r>
      <w:r w:rsidR="00573AD6">
        <w:rPr>
          <w:rFonts w:ascii="Times New Roman" w:hAnsi="Times New Roman"/>
          <w:sz w:val="26"/>
          <w:szCs w:val="26"/>
        </w:rPr>
        <w:t>itet</w:t>
      </w:r>
      <w:r w:rsidR="00780256" w:rsidRPr="00CE10D0">
        <w:rPr>
          <w:rFonts w:ascii="Times New Roman" w:hAnsi="Times New Roman"/>
          <w:sz w:val="26"/>
          <w:szCs w:val="26"/>
        </w:rPr>
        <w:t>ų siųstiems instruktoriams</w:t>
      </w:r>
      <w:r w:rsidR="00320F88" w:rsidRPr="00CE10D0">
        <w:rPr>
          <w:rFonts w:ascii="Times New Roman" w:hAnsi="Times New Roman"/>
          <w:sz w:val="26"/>
          <w:szCs w:val="26"/>
        </w:rPr>
        <w:t xml:space="preserve"> buvo mokamos mėnesinės</w:t>
      </w:r>
      <w:r w:rsidR="00900706" w:rsidRPr="00CE10D0">
        <w:rPr>
          <w:rFonts w:ascii="Times New Roman" w:hAnsi="Times New Roman"/>
          <w:sz w:val="26"/>
          <w:szCs w:val="26"/>
        </w:rPr>
        <w:t xml:space="preserve"> algos</w:t>
      </w:r>
      <w:r w:rsidR="00780256" w:rsidRPr="00CE10D0">
        <w:rPr>
          <w:rStyle w:val="FootnoteReference"/>
          <w:rFonts w:ascii="Times New Roman" w:hAnsi="Times New Roman"/>
          <w:sz w:val="26"/>
          <w:szCs w:val="26"/>
        </w:rPr>
        <w:footnoteReference w:id="800"/>
      </w:r>
      <w:r w:rsidR="00900706" w:rsidRPr="00CE10D0">
        <w:rPr>
          <w:rFonts w:ascii="Times New Roman" w:hAnsi="Times New Roman"/>
          <w:sz w:val="26"/>
          <w:szCs w:val="26"/>
        </w:rPr>
        <w:t xml:space="preserve">, skiriama </w:t>
      </w:r>
      <w:r w:rsidR="007C473C" w:rsidRPr="00CE10D0">
        <w:rPr>
          <w:rFonts w:ascii="Times New Roman" w:hAnsi="Times New Roman"/>
          <w:sz w:val="26"/>
          <w:szCs w:val="26"/>
        </w:rPr>
        <w:t xml:space="preserve">lėšų </w:t>
      </w:r>
      <w:r w:rsidR="00900706" w:rsidRPr="00CE10D0">
        <w:rPr>
          <w:rFonts w:ascii="Times New Roman" w:hAnsi="Times New Roman"/>
          <w:sz w:val="26"/>
          <w:szCs w:val="26"/>
        </w:rPr>
        <w:t xml:space="preserve">pogrindinės veiklos </w:t>
      </w:r>
      <w:r w:rsidR="00D667C7" w:rsidRPr="00CE10D0">
        <w:rPr>
          <w:rFonts w:ascii="Times New Roman" w:hAnsi="Times New Roman"/>
          <w:sz w:val="26"/>
          <w:szCs w:val="26"/>
        </w:rPr>
        <w:t xml:space="preserve">priemonėms </w:t>
      </w:r>
      <w:r w:rsidR="00D667C7" w:rsidRPr="00CE10D0">
        <w:rPr>
          <w:rFonts w:ascii="Times New Roman" w:hAnsi="Times New Roman"/>
          <w:sz w:val="26"/>
          <w:szCs w:val="26"/>
        </w:rPr>
        <w:lastRenderedPageBreak/>
        <w:t>įsigyti</w:t>
      </w:r>
      <w:r w:rsidR="00900706" w:rsidRPr="00CE10D0">
        <w:rPr>
          <w:rFonts w:ascii="Times New Roman" w:hAnsi="Times New Roman"/>
          <w:sz w:val="26"/>
          <w:szCs w:val="26"/>
        </w:rPr>
        <w:t xml:space="preserve">. </w:t>
      </w:r>
      <w:r w:rsidR="008D179D" w:rsidRPr="00CE10D0">
        <w:rPr>
          <w:rFonts w:ascii="Times New Roman" w:hAnsi="Times New Roman"/>
          <w:sz w:val="26"/>
          <w:szCs w:val="26"/>
        </w:rPr>
        <w:t xml:space="preserve">Paprastai provincijoje spaustuvių įrengimu rūpinosi </w:t>
      </w:r>
      <w:r w:rsidR="00924464" w:rsidRPr="00CE10D0">
        <w:rPr>
          <w:rFonts w:ascii="Times New Roman" w:hAnsi="Times New Roman"/>
          <w:sz w:val="26"/>
          <w:szCs w:val="26"/>
        </w:rPr>
        <w:t>partijos</w:t>
      </w:r>
      <w:r w:rsidR="008D179D" w:rsidRPr="00CE10D0">
        <w:rPr>
          <w:rFonts w:ascii="Times New Roman" w:hAnsi="Times New Roman"/>
          <w:sz w:val="26"/>
          <w:szCs w:val="26"/>
        </w:rPr>
        <w:t xml:space="preserve"> siųsti instruktoriai,</w:t>
      </w:r>
      <w:r w:rsidR="00924464" w:rsidRPr="00CE10D0">
        <w:rPr>
          <w:rFonts w:ascii="Times New Roman" w:hAnsi="Times New Roman"/>
          <w:sz w:val="26"/>
          <w:szCs w:val="26"/>
        </w:rPr>
        <w:t xml:space="preserve"> kurie nuo 1921 m. buvo ruošiami Maskvoje įkurtame Vakarų tautinių mažumų komunistiniame universitete. Šio universiteto absolvento Stasio Daugmanto tvirtinimu, LKP vidaus taisyk</w:t>
      </w:r>
      <w:r w:rsidR="009A7F68" w:rsidRPr="00CE10D0">
        <w:rPr>
          <w:rFonts w:ascii="Times New Roman" w:hAnsi="Times New Roman"/>
          <w:sz w:val="26"/>
          <w:szCs w:val="26"/>
        </w:rPr>
        <w:t>lės numatė, kad apie pogrin</w:t>
      </w:r>
      <w:r w:rsidR="00B65CD5">
        <w:rPr>
          <w:rFonts w:ascii="Times New Roman" w:hAnsi="Times New Roman"/>
          <w:sz w:val="26"/>
          <w:szCs w:val="26"/>
        </w:rPr>
        <w:softHyphen/>
      </w:r>
      <w:r w:rsidR="009A7F68" w:rsidRPr="00CE10D0">
        <w:rPr>
          <w:rFonts w:ascii="Times New Roman" w:hAnsi="Times New Roman"/>
          <w:sz w:val="26"/>
          <w:szCs w:val="26"/>
        </w:rPr>
        <w:t>dinę</w:t>
      </w:r>
      <w:r w:rsidR="00924464" w:rsidRPr="00CE10D0">
        <w:rPr>
          <w:rFonts w:ascii="Times New Roman" w:hAnsi="Times New Roman"/>
          <w:sz w:val="26"/>
          <w:szCs w:val="26"/>
        </w:rPr>
        <w:t xml:space="preserve"> spaustuv</w:t>
      </w:r>
      <w:r w:rsidR="009A7F68" w:rsidRPr="00CE10D0">
        <w:rPr>
          <w:rFonts w:ascii="Times New Roman" w:hAnsi="Times New Roman"/>
          <w:sz w:val="26"/>
          <w:szCs w:val="26"/>
        </w:rPr>
        <w:t>ę</w:t>
      </w:r>
      <w:r w:rsidR="00924464" w:rsidRPr="00CE10D0">
        <w:rPr>
          <w:rFonts w:ascii="Times New Roman" w:hAnsi="Times New Roman"/>
          <w:sz w:val="26"/>
          <w:szCs w:val="26"/>
        </w:rPr>
        <w:t xml:space="preserve"> galėjo žinot</w:t>
      </w:r>
      <w:r w:rsidR="002600B7" w:rsidRPr="00CE10D0">
        <w:rPr>
          <w:rFonts w:ascii="Times New Roman" w:hAnsi="Times New Roman"/>
          <w:sz w:val="26"/>
          <w:szCs w:val="26"/>
        </w:rPr>
        <w:t>i</w:t>
      </w:r>
      <w:r w:rsidR="00924464" w:rsidRPr="00CE10D0">
        <w:rPr>
          <w:rFonts w:ascii="Times New Roman" w:hAnsi="Times New Roman"/>
          <w:sz w:val="26"/>
          <w:szCs w:val="26"/>
        </w:rPr>
        <w:t xml:space="preserve"> ne daugiau kaip trys </w:t>
      </w:r>
      <w:r w:rsidR="00C962FE" w:rsidRPr="00CE10D0">
        <w:rPr>
          <w:rFonts w:ascii="Times New Roman" w:hAnsi="Times New Roman"/>
          <w:sz w:val="26"/>
          <w:szCs w:val="26"/>
        </w:rPr>
        <w:t>asmenys</w:t>
      </w:r>
      <w:r w:rsidR="00924464" w:rsidRPr="00CE10D0">
        <w:rPr>
          <w:rFonts w:ascii="Times New Roman" w:hAnsi="Times New Roman"/>
          <w:sz w:val="26"/>
          <w:szCs w:val="26"/>
        </w:rPr>
        <w:t>: spaustuvininkas, LKP CK narys ir kurjeris</w:t>
      </w:r>
      <w:r w:rsidR="00924464" w:rsidRPr="00CE10D0">
        <w:rPr>
          <w:rStyle w:val="FootnoteReference"/>
          <w:rFonts w:ascii="Times New Roman" w:hAnsi="Times New Roman"/>
          <w:sz w:val="26"/>
          <w:szCs w:val="26"/>
        </w:rPr>
        <w:footnoteReference w:id="801"/>
      </w:r>
      <w:r w:rsidR="00924464" w:rsidRPr="00CE10D0">
        <w:rPr>
          <w:rFonts w:ascii="Times New Roman" w:hAnsi="Times New Roman"/>
          <w:sz w:val="26"/>
          <w:szCs w:val="26"/>
        </w:rPr>
        <w:t>.</w:t>
      </w:r>
      <w:r w:rsidR="002600B7" w:rsidRPr="00CE10D0">
        <w:rPr>
          <w:rFonts w:ascii="Times New Roman" w:hAnsi="Times New Roman"/>
          <w:sz w:val="26"/>
          <w:szCs w:val="26"/>
        </w:rPr>
        <w:t xml:space="preserve"> Dėl griežtos konspiracijos</w:t>
      </w:r>
      <w:r w:rsidR="00924464" w:rsidRPr="00CE10D0">
        <w:rPr>
          <w:rFonts w:ascii="Times New Roman" w:hAnsi="Times New Roman"/>
          <w:sz w:val="26"/>
          <w:szCs w:val="26"/>
        </w:rPr>
        <w:t xml:space="preserve"> </w:t>
      </w:r>
      <w:r w:rsidR="009E40D4" w:rsidRPr="00CE10D0">
        <w:rPr>
          <w:rFonts w:ascii="Times New Roman" w:hAnsi="Times New Roman"/>
          <w:sz w:val="26"/>
          <w:szCs w:val="26"/>
        </w:rPr>
        <w:t xml:space="preserve">ne visada įmanu nustatyti LKP </w:t>
      </w:r>
      <w:r w:rsidR="002600B7" w:rsidRPr="00CE10D0">
        <w:rPr>
          <w:rFonts w:ascii="Times New Roman" w:hAnsi="Times New Roman"/>
          <w:sz w:val="26"/>
          <w:szCs w:val="26"/>
        </w:rPr>
        <w:t xml:space="preserve">spaustuves, bet </w:t>
      </w:r>
      <w:r w:rsidR="009A7F68" w:rsidRPr="00CE10D0">
        <w:rPr>
          <w:rFonts w:ascii="Times New Roman" w:hAnsi="Times New Roman"/>
          <w:sz w:val="26"/>
          <w:szCs w:val="26"/>
        </w:rPr>
        <w:t>jų</w:t>
      </w:r>
      <w:r w:rsidR="00A75C0A" w:rsidRPr="00CE10D0">
        <w:rPr>
          <w:rFonts w:ascii="Times New Roman" w:hAnsi="Times New Roman"/>
          <w:sz w:val="26"/>
          <w:szCs w:val="26"/>
        </w:rPr>
        <w:t xml:space="preserve"> įrengimas ir išlaikymas </w:t>
      </w:r>
      <w:r w:rsidR="002600B7" w:rsidRPr="00CE10D0">
        <w:rPr>
          <w:rFonts w:ascii="Times New Roman" w:hAnsi="Times New Roman"/>
          <w:sz w:val="26"/>
          <w:szCs w:val="26"/>
        </w:rPr>
        <w:t xml:space="preserve">paprastai </w:t>
      </w:r>
      <w:r w:rsidR="00A75C0A" w:rsidRPr="00CE10D0">
        <w:rPr>
          <w:rFonts w:ascii="Times New Roman" w:hAnsi="Times New Roman"/>
          <w:sz w:val="26"/>
          <w:szCs w:val="26"/>
        </w:rPr>
        <w:t>pri</w:t>
      </w:r>
      <w:r w:rsidR="00471C45" w:rsidRPr="00CE10D0">
        <w:rPr>
          <w:rFonts w:ascii="Times New Roman" w:hAnsi="Times New Roman"/>
          <w:sz w:val="26"/>
          <w:szCs w:val="26"/>
        </w:rPr>
        <w:t xml:space="preserve">klausė nuo </w:t>
      </w:r>
      <w:r w:rsidR="00780256" w:rsidRPr="00CE10D0">
        <w:rPr>
          <w:rFonts w:ascii="Times New Roman" w:hAnsi="Times New Roman"/>
          <w:sz w:val="26"/>
          <w:szCs w:val="26"/>
        </w:rPr>
        <w:t>raj</w:t>
      </w:r>
      <w:r w:rsidR="00573AD6">
        <w:rPr>
          <w:rFonts w:ascii="Times New Roman" w:hAnsi="Times New Roman"/>
          <w:sz w:val="26"/>
          <w:szCs w:val="26"/>
        </w:rPr>
        <w:t xml:space="preserve">onų komitetų </w:t>
      </w:r>
      <w:r w:rsidR="00471C45" w:rsidRPr="00CE10D0">
        <w:rPr>
          <w:rFonts w:ascii="Times New Roman" w:hAnsi="Times New Roman"/>
          <w:sz w:val="26"/>
          <w:szCs w:val="26"/>
        </w:rPr>
        <w:t>aktyvumo</w:t>
      </w:r>
      <w:r w:rsidR="002B55CD" w:rsidRPr="00CE10D0">
        <w:rPr>
          <w:rFonts w:ascii="Times New Roman" w:hAnsi="Times New Roman"/>
          <w:sz w:val="26"/>
          <w:szCs w:val="26"/>
        </w:rPr>
        <w:t xml:space="preserve"> ir turimų lėšų</w:t>
      </w:r>
      <w:r w:rsidR="009E40D4" w:rsidRPr="00CE10D0">
        <w:rPr>
          <w:rFonts w:ascii="Times New Roman" w:hAnsi="Times New Roman"/>
          <w:sz w:val="26"/>
          <w:szCs w:val="26"/>
        </w:rPr>
        <w:t>. Partinėse raj</w:t>
      </w:r>
      <w:r w:rsidR="00573AD6">
        <w:rPr>
          <w:rFonts w:ascii="Times New Roman" w:hAnsi="Times New Roman"/>
          <w:sz w:val="26"/>
          <w:szCs w:val="26"/>
        </w:rPr>
        <w:t xml:space="preserve">onų komitetų </w:t>
      </w:r>
      <w:r w:rsidR="009E40D4" w:rsidRPr="00CE10D0">
        <w:rPr>
          <w:rFonts w:ascii="Times New Roman" w:hAnsi="Times New Roman"/>
          <w:sz w:val="26"/>
          <w:szCs w:val="26"/>
        </w:rPr>
        <w:t>konferencijose būdavo nusprendžiama apie spaustuvių išlaikymą, siunčiami instruktoriai šiam darbui atlikti</w:t>
      </w:r>
      <w:r w:rsidR="009E40D4" w:rsidRPr="00CE10D0">
        <w:rPr>
          <w:rStyle w:val="FootnoteReference"/>
          <w:rFonts w:ascii="Times New Roman" w:hAnsi="Times New Roman"/>
          <w:sz w:val="26"/>
          <w:szCs w:val="26"/>
        </w:rPr>
        <w:footnoteReference w:id="802"/>
      </w:r>
      <w:r w:rsidR="00471C45" w:rsidRPr="00CE10D0">
        <w:rPr>
          <w:rFonts w:ascii="Times New Roman" w:hAnsi="Times New Roman"/>
          <w:sz w:val="26"/>
          <w:szCs w:val="26"/>
        </w:rPr>
        <w:t xml:space="preserve">. </w:t>
      </w:r>
      <w:r w:rsidR="002600B7" w:rsidRPr="00CE10D0">
        <w:rPr>
          <w:rFonts w:ascii="Times New Roman" w:hAnsi="Times New Roman"/>
          <w:sz w:val="26"/>
          <w:szCs w:val="26"/>
        </w:rPr>
        <w:t xml:space="preserve">Nepaisant </w:t>
      </w:r>
      <w:r w:rsidR="005045C1">
        <w:rPr>
          <w:rFonts w:ascii="Times New Roman" w:hAnsi="Times New Roman"/>
          <w:sz w:val="26"/>
          <w:szCs w:val="26"/>
        </w:rPr>
        <w:t>L</w:t>
      </w:r>
      <w:r w:rsidR="00471C45" w:rsidRPr="00CE10D0">
        <w:rPr>
          <w:rFonts w:ascii="Times New Roman" w:hAnsi="Times New Roman"/>
          <w:sz w:val="26"/>
          <w:szCs w:val="26"/>
        </w:rPr>
        <w:t>K</w:t>
      </w:r>
      <w:r w:rsidR="005045C1">
        <w:rPr>
          <w:rFonts w:ascii="Times New Roman" w:hAnsi="Times New Roman"/>
          <w:sz w:val="26"/>
          <w:szCs w:val="26"/>
        </w:rPr>
        <w:t>P</w:t>
      </w:r>
      <w:r w:rsidR="00471C45" w:rsidRPr="00CE10D0">
        <w:rPr>
          <w:rFonts w:ascii="Times New Roman" w:hAnsi="Times New Roman"/>
          <w:sz w:val="26"/>
          <w:szCs w:val="26"/>
        </w:rPr>
        <w:t xml:space="preserve"> rajonų struktūr</w:t>
      </w:r>
      <w:r w:rsidR="002600B7" w:rsidRPr="00CE10D0">
        <w:rPr>
          <w:rFonts w:ascii="Times New Roman" w:hAnsi="Times New Roman"/>
          <w:sz w:val="26"/>
          <w:szCs w:val="26"/>
        </w:rPr>
        <w:t>os kaitos</w:t>
      </w:r>
      <w:r w:rsidR="00AA5AC2" w:rsidRPr="00CE10D0">
        <w:rPr>
          <w:rFonts w:ascii="Times New Roman" w:hAnsi="Times New Roman"/>
          <w:sz w:val="26"/>
          <w:szCs w:val="26"/>
        </w:rPr>
        <w:t xml:space="preserve"> XX</w:t>
      </w:r>
      <w:r w:rsidR="00B65CD5">
        <w:rPr>
          <w:rFonts w:ascii="Times New Roman" w:hAnsi="Times New Roman"/>
          <w:sz w:val="26"/>
          <w:szCs w:val="26"/>
        </w:rPr>
        <w:t> </w:t>
      </w:r>
      <w:r w:rsidR="00AA5AC2" w:rsidRPr="00CE10D0">
        <w:rPr>
          <w:rFonts w:ascii="Times New Roman" w:hAnsi="Times New Roman"/>
          <w:sz w:val="26"/>
          <w:szCs w:val="26"/>
        </w:rPr>
        <w:t xml:space="preserve">a. </w:t>
      </w:r>
      <w:r w:rsidR="00D37B67" w:rsidRPr="00CE10D0">
        <w:rPr>
          <w:rFonts w:ascii="Times New Roman" w:hAnsi="Times New Roman"/>
          <w:sz w:val="26"/>
          <w:szCs w:val="26"/>
        </w:rPr>
        <w:t>3-</w:t>
      </w:r>
      <w:r w:rsidR="00C10DEF" w:rsidRPr="00CE10D0">
        <w:rPr>
          <w:rFonts w:ascii="Times New Roman" w:hAnsi="Times New Roman"/>
          <w:sz w:val="26"/>
          <w:szCs w:val="26"/>
        </w:rPr>
        <w:t xml:space="preserve">iajame </w:t>
      </w:r>
      <w:r w:rsidR="00AA5AC2" w:rsidRPr="00CE10D0">
        <w:rPr>
          <w:rFonts w:ascii="Times New Roman" w:hAnsi="Times New Roman"/>
          <w:sz w:val="26"/>
          <w:szCs w:val="26"/>
        </w:rPr>
        <w:t>dešimt</w:t>
      </w:r>
      <w:r w:rsidR="0013639C" w:rsidRPr="00CE10D0">
        <w:rPr>
          <w:rFonts w:ascii="Times New Roman" w:hAnsi="Times New Roman"/>
          <w:sz w:val="26"/>
          <w:szCs w:val="26"/>
        </w:rPr>
        <w:t>metyje</w:t>
      </w:r>
      <w:r w:rsidR="00D667C7" w:rsidRPr="00CE10D0">
        <w:rPr>
          <w:rFonts w:ascii="Times New Roman" w:hAnsi="Times New Roman"/>
          <w:sz w:val="26"/>
          <w:szCs w:val="26"/>
        </w:rPr>
        <w:t>,</w:t>
      </w:r>
      <w:r w:rsidR="00471C45" w:rsidRPr="00CE10D0">
        <w:rPr>
          <w:rFonts w:ascii="Times New Roman" w:hAnsi="Times New Roman"/>
          <w:sz w:val="26"/>
          <w:szCs w:val="26"/>
        </w:rPr>
        <w:t xml:space="preserve"> stipriausia </w:t>
      </w:r>
      <w:r w:rsidR="00AA5AC2" w:rsidRPr="00CE10D0">
        <w:rPr>
          <w:rFonts w:ascii="Times New Roman" w:hAnsi="Times New Roman"/>
          <w:sz w:val="26"/>
          <w:szCs w:val="26"/>
        </w:rPr>
        <w:t>išliko</w:t>
      </w:r>
      <w:r w:rsidR="002600B7" w:rsidRPr="00CE10D0">
        <w:rPr>
          <w:rFonts w:ascii="Times New Roman" w:hAnsi="Times New Roman"/>
          <w:sz w:val="26"/>
          <w:szCs w:val="26"/>
        </w:rPr>
        <w:t xml:space="preserve"> </w:t>
      </w:r>
      <w:r w:rsidR="00471C45" w:rsidRPr="00CE10D0">
        <w:rPr>
          <w:rFonts w:ascii="Times New Roman" w:hAnsi="Times New Roman"/>
          <w:sz w:val="26"/>
          <w:szCs w:val="26"/>
        </w:rPr>
        <w:t>Šiaulių rajono partin</w:t>
      </w:r>
      <w:r w:rsidR="009A7F68" w:rsidRPr="00CE10D0">
        <w:rPr>
          <w:rFonts w:ascii="Times New Roman" w:hAnsi="Times New Roman"/>
          <w:sz w:val="26"/>
          <w:szCs w:val="26"/>
        </w:rPr>
        <w:t>ė organi</w:t>
      </w:r>
      <w:r w:rsidR="00B65CD5">
        <w:rPr>
          <w:rFonts w:ascii="Times New Roman" w:hAnsi="Times New Roman"/>
          <w:sz w:val="26"/>
          <w:szCs w:val="26"/>
        </w:rPr>
        <w:softHyphen/>
      </w:r>
      <w:r w:rsidR="009A7F68" w:rsidRPr="00CE10D0">
        <w:rPr>
          <w:rFonts w:ascii="Times New Roman" w:hAnsi="Times New Roman"/>
          <w:sz w:val="26"/>
          <w:szCs w:val="26"/>
        </w:rPr>
        <w:t>zacija</w:t>
      </w:r>
      <w:r w:rsidR="00D667C7" w:rsidRPr="00CE10D0">
        <w:rPr>
          <w:rFonts w:ascii="Times New Roman" w:hAnsi="Times New Roman"/>
          <w:sz w:val="26"/>
          <w:szCs w:val="26"/>
        </w:rPr>
        <w:t>,</w:t>
      </w:r>
      <w:r w:rsidR="009A7F68" w:rsidRPr="00CE10D0">
        <w:rPr>
          <w:rFonts w:ascii="Times New Roman" w:hAnsi="Times New Roman"/>
          <w:sz w:val="26"/>
          <w:szCs w:val="26"/>
        </w:rPr>
        <w:t xml:space="preserve"> savo veiklos plotą</w:t>
      </w:r>
      <w:r w:rsidR="00471C45" w:rsidRPr="00CE10D0">
        <w:rPr>
          <w:rFonts w:ascii="Times New Roman" w:hAnsi="Times New Roman"/>
          <w:sz w:val="26"/>
          <w:szCs w:val="26"/>
        </w:rPr>
        <w:t xml:space="preserve"> </w:t>
      </w:r>
      <w:r w:rsidR="00AA5AC2" w:rsidRPr="00CE10D0">
        <w:rPr>
          <w:rFonts w:ascii="Times New Roman" w:hAnsi="Times New Roman"/>
          <w:sz w:val="26"/>
          <w:szCs w:val="26"/>
        </w:rPr>
        <w:t>iki</w:t>
      </w:r>
      <w:r w:rsidR="00471C45" w:rsidRPr="00CE10D0">
        <w:rPr>
          <w:rFonts w:ascii="Times New Roman" w:hAnsi="Times New Roman"/>
          <w:sz w:val="26"/>
          <w:szCs w:val="26"/>
        </w:rPr>
        <w:t xml:space="preserve"> </w:t>
      </w:r>
      <w:r w:rsidR="00AA5AC2" w:rsidRPr="00CE10D0">
        <w:rPr>
          <w:rFonts w:ascii="Times New Roman" w:hAnsi="Times New Roman"/>
          <w:sz w:val="26"/>
          <w:szCs w:val="26"/>
        </w:rPr>
        <w:t>1930</w:t>
      </w:r>
      <w:r w:rsidR="00471C45" w:rsidRPr="00CE10D0">
        <w:rPr>
          <w:rFonts w:ascii="Times New Roman" w:hAnsi="Times New Roman"/>
          <w:sz w:val="26"/>
          <w:szCs w:val="26"/>
        </w:rPr>
        <w:t xml:space="preserve"> m. vasaros </w:t>
      </w:r>
      <w:r w:rsidR="009A7F68" w:rsidRPr="00CE10D0">
        <w:rPr>
          <w:rFonts w:ascii="Times New Roman" w:hAnsi="Times New Roman"/>
          <w:sz w:val="26"/>
          <w:szCs w:val="26"/>
        </w:rPr>
        <w:t xml:space="preserve">išskleidusi </w:t>
      </w:r>
      <w:r w:rsidR="00471C45" w:rsidRPr="00CE10D0">
        <w:rPr>
          <w:rFonts w:ascii="Times New Roman" w:hAnsi="Times New Roman"/>
          <w:sz w:val="26"/>
          <w:szCs w:val="26"/>
        </w:rPr>
        <w:t>vis</w:t>
      </w:r>
      <w:r w:rsidR="009A7F68" w:rsidRPr="00CE10D0">
        <w:rPr>
          <w:rFonts w:ascii="Times New Roman" w:hAnsi="Times New Roman"/>
          <w:sz w:val="26"/>
          <w:szCs w:val="26"/>
        </w:rPr>
        <w:t>oje</w:t>
      </w:r>
      <w:r w:rsidR="00471C45" w:rsidRPr="00CE10D0">
        <w:rPr>
          <w:rFonts w:ascii="Times New Roman" w:hAnsi="Times New Roman"/>
          <w:sz w:val="26"/>
          <w:szCs w:val="26"/>
        </w:rPr>
        <w:t xml:space="preserve"> Žemaitij</w:t>
      </w:r>
      <w:r w:rsidR="009A7F68" w:rsidRPr="00CE10D0">
        <w:rPr>
          <w:rFonts w:ascii="Times New Roman" w:hAnsi="Times New Roman"/>
          <w:sz w:val="26"/>
          <w:szCs w:val="26"/>
        </w:rPr>
        <w:t>oje</w:t>
      </w:r>
      <w:r w:rsidR="00471C45" w:rsidRPr="00CE10D0">
        <w:rPr>
          <w:rStyle w:val="FootnoteReference"/>
          <w:rFonts w:ascii="Times New Roman" w:hAnsi="Times New Roman"/>
          <w:sz w:val="26"/>
          <w:szCs w:val="26"/>
        </w:rPr>
        <w:footnoteReference w:id="803"/>
      </w:r>
      <w:r w:rsidR="00471C45" w:rsidRPr="00CE10D0">
        <w:rPr>
          <w:rFonts w:ascii="Times New Roman" w:hAnsi="Times New Roman"/>
          <w:sz w:val="26"/>
          <w:szCs w:val="26"/>
        </w:rPr>
        <w:t>.</w:t>
      </w:r>
      <w:r w:rsidR="00ED0CFF" w:rsidRPr="00CE10D0">
        <w:rPr>
          <w:rFonts w:ascii="Times New Roman" w:hAnsi="Times New Roman"/>
          <w:sz w:val="26"/>
          <w:szCs w:val="26"/>
        </w:rPr>
        <w:t xml:space="preserve"> LKP vyravo</w:t>
      </w:r>
      <w:r w:rsidR="005045C1">
        <w:rPr>
          <w:rFonts w:ascii="Times New Roman" w:hAnsi="Times New Roman"/>
          <w:sz w:val="26"/>
          <w:szCs w:val="26"/>
        </w:rPr>
        <w:t xml:space="preserve"> pozicija</w:t>
      </w:r>
      <w:r w:rsidR="00ED0CFF" w:rsidRPr="00CE10D0">
        <w:rPr>
          <w:rFonts w:ascii="Times New Roman" w:hAnsi="Times New Roman"/>
          <w:sz w:val="26"/>
          <w:szCs w:val="26"/>
        </w:rPr>
        <w:t xml:space="preserve">, kurią </w:t>
      </w:r>
      <w:r w:rsidR="00DC7FE8" w:rsidRPr="00CE10D0">
        <w:rPr>
          <w:rFonts w:ascii="Times New Roman" w:hAnsi="Times New Roman"/>
          <w:sz w:val="26"/>
          <w:szCs w:val="26"/>
        </w:rPr>
        <w:t xml:space="preserve">1921 m. </w:t>
      </w:r>
      <w:r w:rsidR="00ED0CFF" w:rsidRPr="00CE10D0">
        <w:rPr>
          <w:rFonts w:ascii="Times New Roman" w:hAnsi="Times New Roman"/>
          <w:sz w:val="26"/>
          <w:szCs w:val="26"/>
        </w:rPr>
        <w:t>griežtai buvo išsakę</w:t>
      </w:r>
      <w:r w:rsidR="00DC7FE8">
        <w:rPr>
          <w:rFonts w:ascii="Times New Roman" w:hAnsi="Times New Roman"/>
          <w:sz w:val="26"/>
          <w:szCs w:val="26"/>
        </w:rPr>
        <w:t>s CK narys K. Požėla, kad nė</w:t>
      </w:r>
      <w:r w:rsidR="00ED0CFF" w:rsidRPr="00CE10D0">
        <w:rPr>
          <w:rFonts w:ascii="Times New Roman" w:hAnsi="Times New Roman"/>
          <w:sz w:val="26"/>
          <w:szCs w:val="26"/>
        </w:rPr>
        <w:t xml:space="preserve"> viena knyga už partijos lėšas negali būti spausdinama užsienyje</w:t>
      </w:r>
      <w:r w:rsidR="00434378" w:rsidRPr="00CE10D0">
        <w:rPr>
          <w:rFonts w:ascii="Times New Roman" w:hAnsi="Times New Roman"/>
          <w:sz w:val="26"/>
          <w:szCs w:val="26"/>
        </w:rPr>
        <w:t>.</w:t>
      </w:r>
      <w:r w:rsidR="00ED0CFF" w:rsidRPr="00CE10D0">
        <w:rPr>
          <w:rFonts w:ascii="Times New Roman" w:hAnsi="Times New Roman"/>
          <w:sz w:val="26"/>
          <w:szCs w:val="26"/>
        </w:rPr>
        <w:t xml:space="preserve"> </w:t>
      </w:r>
      <w:r w:rsidR="00434378" w:rsidRPr="00CE10D0">
        <w:rPr>
          <w:rFonts w:ascii="Times New Roman" w:hAnsi="Times New Roman"/>
          <w:sz w:val="26"/>
          <w:szCs w:val="26"/>
        </w:rPr>
        <w:t>S</w:t>
      </w:r>
      <w:r w:rsidR="00ED0CFF" w:rsidRPr="00CE10D0">
        <w:rPr>
          <w:rFonts w:ascii="Times New Roman" w:hAnsi="Times New Roman"/>
          <w:sz w:val="26"/>
          <w:szCs w:val="26"/>
        </w:rPr>
        <w:t>paustuvių kūrimas Lietuvoje buvo viena</w:t>
      </w:r>
      <w:r w:rsidR="00DC7FE8">
        <w:rPr>
          <w:rFonts w:ascii="Times New Roman" w:hAnsi="Times New Roman"/>
          <w:sz w:val="26"/>
          <w:szCs w:val="26"/>
        </w:rPr>
        <w:t>s</w:t>
      </w:r>
      <w:r w:rsidR="00ED0CFF" w:rsidRPr="00CE10D0">
        <w:rPr>
          <w:rFonts w:ascii="Times New Roman" w:hAnsi="Times New Roman"/>
          <w:sz w:val="26"/>
          <w:szCs w:val="26"/>
        </w:rPr>
        <w:t xml:space="preserve"> iš LKP prioritetų</w:t>
      </w:r>
      <w:r w:rsidR="00434378" w:rsidRPr="00CE10D0">
        <w:rPr>
          <w:rStyle w:val="FootnoteReference"/>
          <w:rFonts w:ascii="Times New Roman" w:hAnsi="Times New Roman"/>
          <w:sz w:val="26"/>
          <w:szCs w:val="26"/>
        </w:rPr>
        <w:footnoteReference w:id="804"/>
      </w:r>
      <w:r w:rsidR="00ED0CFF" w:rsidRPr="00CE10D0">
        <w:rPr>
          <w:rFonts w:ascii="Times New Roman" w:hAnsi="Times New Roman"/>
          <w:sz w:val="26"/>
          <w:szCs w:val="26"/>
        </w:rPr>
        <w:t xml:space="preserve">. </w:t>
      </w:r>
      <w:r w:rsidR="00E01AB8" w:rsidRPr="00CE10D0">
        <w:rPr>
          <w:rFonts w:ascii="Times New Roman" w:hAnsi="Times New Roman"/>
          <w:sz w:val="26"/>
          <w:szCs w:val="26"/>
        </w:rPr>
        <w:t xml:space="preserve">LKP Šiaulių rajono </w:t>
      </w:r>
      <w:r w:rsidR="00313538" w:rsidRPr="00CE10D0">
        <w:rPr>
          <w:rFonts w:ascii="Times New Roman" w:hAnsi="Times New Roman"/>
          <w:sz w:val="26"/>
          <w:szCs w:val="26"/>
        </w:rPr>
        <w:t>komi</w:t>
      </w:r>
      <w:r w:rsidR="00632F6D" w:rsidRPr="00CE10D0">
        <w:rPr>
          <w:rFonts w:ascii="Times New Roman" w:hAnsi="Times New Roman"/>
          <w:sz w:val="26"/>
          <w:szCs w:val="26"/>
        </w:rPr>
        <w:t>t</w:t>
      </w:r>
      <w:r w:rsidR="00313538" w:rsidRPr="00CE10D0">
        <w:rPr>
          <w:rFonts w:ascii="Times New Roman" w:hAnsi="Times New Roman"/>
          <w:sz w:val="26"/>
          <w:szCs w:val="26"/>
        </w:rPr>
        <w:t xml:space="preserve">etas </w:t>
      </w:r>
      <w:r w:rsidR="00E01AB8" w:rsidRPr="00CE10D0">
        <w:rPr>
          <w:rFonts w:ascii="Times New Roman" w:hAnsi="Times New Roman"/>
          <w:sz w:val="26"/>
          <w:szCs w:val="26"/>
        </w:rPr>
        <w:t>dar 1919 m</w:t>
      </w:r>
      <w:r w:rsidR="00DF6D27" w:rsidRPr="00CE10D0">
        <w:rPr>
          <w:rFonts w:ascii="Times New Roman" w:hAnsi="Times New Roman"/>
          <w:sz w:val="26"/>
          <w:szCs w:val="26"/>
        </w:rPr>
        <w:t>. antroje pusėje turėjo</w:t>
      </w:r>
      <w:r w:rsidR="00E01AB8" w:rsidRPr="00CE10D0">
        <w:rPr>
          <w:rFonts w:ascii="Times New Roman" w:hAnsi="Times New Roman"/>
          <w:sz w:val="26"/>
          <w:szCs w:val="26"/>
        </w:rPr>
        <w:t xml:space="preserve"> dvi spaudos mašinas su trimis darbuotojais, bet spaustuvių </w:t>
      </w:r>
      <w:r w:rsidR="00D667C7" w:rsidRPr="00CE10D0">
        <w:rPr>
          <w:rFonts w:ascii="Times New Roman" w:hAnsi="Times New Roman"/>
          <w:sz w:val="26"/>
          <w:szCs w:val="26"/>
        </w:rPr>
        <w:t xml:space="preserve">visiškai </w:t>
      </w:r>
      <w:r w:rsidR="00E01AB8" w:rsidRPr="00CE10D0">
        <w:rPr>
          <w:rFonts w:ascii="Times New Roman" w:hAnsi="Times New Roman"/>
          <w:sz w:val="26"/>
          <w:szCs w:val="26"/>
        </w:rPr>
        <w:t xml:space="preserve">įrengti </w:t>
      </w:r>
      <w:r w:rsidR="009A7F68" w:rsidRPr="00CE10D0">
        <w:rPr>
          <w:rFonts w:ascii="Times New Roman" w:hAnsi="Times New Roman"/>
          <w:sz w:val="26"/>
          <w:szCs w:val="26"/>
        </w:rPr>
        <w:t xml:space="preserve">komunistams </w:t>
      </w:r>
      <w:r w:rsidR="00E01AB8" w:rsidRPr="00CE10D0">
        <w:rPr>
          <w:rFonts w:ascii="Times New Roman" w:hAnsi="Times New Roman"/>
          <w:sz w:val="26"/>
          <w:szCs w:val="26"/>
        </w:rPr>
        <w:t xml:space="preserve">tais metais nepavyko. </w:t>
      </w:r>
      <w:r w:rsidR="00313538" w:rsidRPr="00CE10D0">
        <w:rPr>
          <w:rFonts w:ascii="Times New Roman" w:hAnsi="Times New Roman"/>
          <w:sz w:val="26"/>
          <w:szCs w:val="26"/>
        </w:rPr>
        <w:t>Š. Savičo ir B. Šumkauskio spaustuvės darbininkas Martynas Poderis</w:t>
      </w:r>
      <w:r w:rsidR="001E0427" w:rsidRPr="00CE10D0">
        <w:rPr>
          <w:rFonts w:ascii="Times New Roman" w:hAnsi="Times New Roman"/>
          <w:sz w:val="26"/>
          <w:szCs w:val="26"/>
        </w:rPr>
        <w:t xml:space="preserve"> (LKP CK siųstas į Lietuvą </w:t>
      </w:r>
      <w:r w:rsidR="00DC7FE8">
        <w:rPr>
          <w:rFonts w:ascii="Times New Roman" w:hAnsi="Times New Roman"/>
          <w:sz w:val="26"/>
          <w:szCs w:val="26"/>
        </w:rPr>
        <w:t>dirbti pogrindyje</w:t>
      </w:r>
      <w:r w:rsidR="001E0427" w:rsidRPr="00CE10D0">
        <w:rPr>
          <w:rStyle w:val="FootnoteReference"/>
          <w:rFonts w:ascii="Times New Roman" w:hAnsi="Times New Roman"/>
          <w:sz w:val="26"/>
          <w:szCs w:val="26"/>
        </w:rPr>
        <w:footnoteReference w:id="805"/>
      </w:r>
      <w:r w:rsidR="001E0427" w:rsidRPr="00CE10D0">
        <w:rPr>
          <w:rFonts w:ascii="Times New Roman" w:hAnsi="Times New Roman"/>
          <w:sz w:val="26"/>
          <w:szCs w:val="26"/>
        </w:rPr>
        <w:t>)</w:t>
      </w:r>
      <w:r w:rsidR="00313538" w:rsidRPr="00CE10D0">
        <w:rPr>
          <w:rFonts w:ascii="Times New Roman" w:hAnsi="Times New Roman"/>
          <w:sz w:val="26"/>
          <w:szCs w:val="26"/>
        </w:rPr>
        <w:t xml:space="preserve"> 1920 m. vasarą pradėjo dirbti </w:t>
      </w:r>
      <w:r w:rsidR="004669A7" w:rsidRPr="00CE10D0">
        <w:rPr>
          <w:rFonts w:ascii="Times New Roman" w:hAnsi="Times New Roman"/>
          <w:sz w:val="26"/>
          <w:szCs w:val="26"/>
        </w:rPr>
        <w:t xml:space="preserve">komiteto </w:t>
      </w:r>
      <w:r w:rsidR="00313538" w:rsidRPr="00CE10D0">
        <w:rPr>
          <w:rFonts w:ascii="Times New Roman" w:hAnsi="Times New Roman"/>
          <w:sz w:val="26"/>
          <w:szCs w:val="26"/>
        </w:rPr>
        <w:t>įrengtoje spaustuvėje Beinoriškėse, netoli Bazilionų, pas ūki</w:t>
      </w:r>
      <w:r w:rsidR="00B65CD5">
        <w:rPr>
          <w:rFonts w:ascii="Times New Roman" w:hAnsi="Times New Roman"/>
          <w:sz w:val="26"/>
          <w:szCs w:val="26"/>
        </w:rPr>
        <w:softHyphen/>
      </w:r>
      <w:r w:rsidR="00313538" w:rsidRPr="00CE10D0">
        <w:rPr>
          <w:rFonts w:ascii="Times New Roman" w:hAnsi="Times New Roman"/>
          <w:sz w:val="26"/>
          <w:szCs w:val="26"/>
        </w:rPr>
        <w:t xml:space="preserve">ninką Klanicką. Su rankine „bostonietės“ tipo mašina M. Poderis daugiausia spausdino Šiaulių rajono </w:t>
      </w:r>
      <w:r w:rsidR="001E0427" w:rsidRPr="00CE10D0">
        <w:rPr>
          <w:rFonts w:ascii="Times New Roman" w:hAnsi="Times New Roman"/>
          <w:sz w:val="26"/>
          <w:szCs w:val="26"/>
        </w:rPr>
        <w:t xml:space="preserve">komiteto </w:t>
      </w:r>
      <w:r w:rsidR="00313538" w:rsidRPr="00CE10D0">
        <w:rPr>
          <w:rFonts w:ascii="Times New Roman" w:hAnsi="Times New Roman"/>
          <w:sz w:val="26"/>
          <w:szCs w:val="26"/>
        </w:rPr>
        <w:t xml:space="preserve">atsišaukimus. Dėl </w:t>
      </w:r>
      <w:r w:rsidR="009A7F68" w:rsidRPr="00CE10D0">
        <w:rPr>
          <w:rFonts w:ascii="Times New Roman" w:hAnsi="Times New Roman"/>
          <w:sz w:val="26"/>
          <w:szCs w:val="26"/>
        </w:rPr>
        <w:t>p</w:t>
      </w:r>
      <w:r w:rsidR="00313538" w:rsidRPr="00CE10D0">
        <w:rPr>
          <w:rFonts w:ascii="Times New Roman" w:hAnsi="Times New Roman"/>
          <w:sz w:val="26"/>
          <w:szCs w:val="26"/>
        </w:rPr>
        <w:t>olicijos padidėjusio dėmesio LKP veiklai spaustuvė buvo perkelta pas bežemį valstietį Jurevičių, bet ir ten ji veikė vos keletą mėnesių.</w:t>
      </w:r>
      <w:r w:rsidR="004669A7" w:rsidRPr="00CE10D0">
        <w:rPr>
          <w:rFonts w:ascii="Times New Roman" w:hAnsi="Times New Roman"/>
          <w:sz w:val="26"/>
          <w:szCs w:val="26"/>
        </w:rPr>
        <w:t xml:space="preserve"> Galiausiai Šiaulių rajono komiteto spaustuvė buvo paslėpta ir užkasta</w:t>
      </w:r>
      <w:r w:rsidR="00C962FE" w:rsidRPr="00CE10D0">
        <w:rPr>
          <w:rFonts w:ascii="Times New Roman" w:hAnsi="Times New Roman"/>
          <w:sz w:val="26"/>
          <w:szCs w:val="26"/>
        </w:rPr>
        <w:t>. Šiaulių raj</w:t>
      </w:r>
      <w:r w:rsidR="00573AD6">
        <w:rPr>
          <w:rFonts w:ascii="Times New Roman" w:hAnsi="Times New Roman"/>
          <w:sz w:val="26"/>
          <w:szCs w:val="26"/>
        </w:rPr>
        <w:t xml:space="preserve">ono </w:t>
      </w:r>
      <w:r w:rsidR="00C962FE" w:rsidRPr="00CE10D0">
        <w:rPr>
          <w:rFonts w:ascii="Times New Roman" w:hAnsi="Times New Roman"/>
          <w:sz w:val="26"/>
          <w:szCs w:val="26"/>
        </w:rPr>
        <w:t>kom</w:t>
      </w:r>
      <w:r w:rsidR="00573AD6">
        <w:rPr>
          <w:rFonts w:ascii="Times New Roman" w:hAnsi="Times New Roman"/>
          <w:sz w:val="26"/>
          <w:szCs w:val="26"/>
        </w:rPr>
        <w:t>itetas</w:t>
      </w:r>
      <w:r w:rsidR="00C962FE" w:rsidRPr="00CE10D0">
        <w:rPr>
          <w:rFonts w:ascii="Times New Roman" w:hAnsi="Times New Roman"/>
          <w:sz w:val="26"/>
          <w:szCs w:val="26"/>
        </w:rPr>
        <w:t xml:space="preserve"> nebeįstengė </w:t>
      </w:r>
      <w:r w:rsidR="004669A7" w:rsidRPr="00CE10D0">
        <w:rPr>
          <w:rFonts w:ascii="Times New Roman" w:hAnsi="Times New Roman"/>
          <w:sz w:val="26"/>
          <w:szCs w:val="26"/>
        </w:rPr>
        <w:t xml:space="preserve">jos </w:t>
      </w:r>
      <w:r w:rsidR="004669A7" w:rsidRPr="00CE10D0">
        <w:rPr>
          <w:rFonts w:ascii="Times New Roman" w:hAnsi="Times New Roman"/>
          <w:sz w:val="26"/>
          <w:szCs w:val="26"/>
        </w:rPr>
        <w:lastRenderedPageBreak/>
        <w:t>išlaikyti</w:t>
      </w:r>
      <w:r w:rsidR="00C962FE" w:rsidRPr="00CE10D0">
        <w:rPr>
          <w:rFonts w:ascii="Times New Roman" w:hAnsi="Times New Roman"/>
          <w:sz w:val="26"/>
          <w:szCs w:val="26"/>
        </w:rPr>
        <w:t>, todėl</w:t>
      </w:r>
      <w:r w:rsidR="004669A7" w:rsidRPr="00CE10D0">
        <w:rPr>
          <w:rFonts w:ascii="Times New Roman" w:hAnsi="Times New Roman"/>
          <w:sz w:val="26"/>
          <w:szCs w:val="26"/>
        </w:rPr>
        <w:t xml:space="preserve"> įrenginiai 1921 m. pabaigoje </w:t>
      </w:r>
      <w:r w:rsidR="00C962FE" w:rsidRPr="00CE10D0">
        <w:rPr>
          <w:rFonts w:ascii="Times New Roman" w:hAnsi="Times New Roman"/>
          <w:sz w:val="26"/>
          <w:szCs w:val="26"/>
        </w:rPr>
        <w:t>buvo iškasti ir išgabenti</w:t>
      </w:r>
      <w:r w:rsidR="004669A7" w:rsidRPr="00CE10D0">
        <w:rPr>
          <w:rFonts w:ascii="Times New Roman" w:hAnsi="Times New Roman"/>
          <w:sz w:val="26"/>
          <w:szCs w:val="26"/>
        </w:rPr>
        <w:t xml:space="preserve"> į Kauną</w:t>
      </w:r>
      <w:r w:rsidR="004669A7" w:rsidRPr="00CE10D0">
        <w:rPr>
          <w:rStyle w:val="FootnoteReference"/>
          <w:rFonts w:ascii="Times New Roman" w:hAnsi="Times New Roman"/>
          <w:sz w:val="26"/>
          <w:szCs w:val="26"/>
        </w:rPr>
        <w:footnoteReference w:id="806"/>
      </w:r>
      <w:r w:rsidR="004669A7" w:rsidRPr="00CE10D0">
        <w:rPr>
          <w:rFonts w:ascii="Times New Roman" w:hAnsi="Times New Roman"/>
          <w:sz w:val="26"/>
          <w:szCs w:val="26"/>
        </w:rPr>
        <w:t>.</w:t>
      </w:r>
      <w:r w:rsidR="00185B89" w:rsidRPr="00CE10D0">
        <w:rPr>
          <w:rFonts w:ascii="Times New Roman" w:hAnsi="Times New Roman"/>
          <w:sz w:val="26"/>
          <w:szCs w:val="26"/>
        </w:rPr>
        <w:t xml:space="preserve"> </w:t>
      </w:r>
    </w:p>
    <w:p w:rsidR="008D179D" w:rsidRPr="00CE10D0" w:rsidRDefault="00C962FE"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LKP </w:t>
      </w:r>
      <w:r w:rsidR="00232F15" w:rsidRPr="00CE10D0">
        <w:rPr>
          <w:rFonts w:ascii="Times New Roman" w:hAnsi="Times New Roman"/>
          <w:sz w:val="26"/>
          <w:szCs w:val="26"/>
        </w:rPr>
        <w:t>Telš</w:t>
      </w:r>
      <w:r w:rsidRPr="00CE10D0">
        <w:rPr>
          <w:rFonts w:ascii="Times New Roman" w:hAnsi="Times New Roman"/>
          <w:sz w:val="26"/>
          <w:szCs w:val="26"/>
        </w:rPr>
        <w:t>ių raj</w:t>
      </w:r>
      <w:r w:rsidR="00573AD6">
        <w:rPr>
          <w:rFonts w:ascii="Times New Roman" w:hAnsi="Times New Roman"/>
          <w:sz w:val="26"/>
          <w:szCs w:val="26"/>
        </w:rPr>
        <w:t xml:space="preserve">ono </w:t>
      </w:r>
      <w:r w:rsidRPr="00CE10D0">
        <w:rPr>
          <w:rFonts w:ascii="Times New Roman" w:hAnsi="Times New Roman"/>
          <w:sz w:val="26"/>
          <w:szCs w:val="26"/>
        </w:rPr>
        <w:t>kom</w:t>
      </w:r>
      <w:r w:rsidR="00573AD6">
        <w:rPr>
          <w:rFonts w:ascii="Times New Roman" w:hAnsi="Times New Roman"/>
          <w:sz w:val="26"/>
          <w:szCs w:val="26"/>
        </w:rPr>
        <w:t>iteto</w:t>
      </w:r>
      <w:r w:rsidRPr="00CE10D0">
        <w:rPr>
          <w:rFonts w:ascii="Times New Roman" w:hAnsi="Times New Roman"/>
          <w:sz w:val="26"/>
          <w:szCs w:val="26"/>
        </w:rPr>
        <w:t xml:space="preserve"> sekretoriaus V. Rekaš</w:t>
      </w:r>
      <w:r w:rsidR="005045C1">
        <w:rPr>
          <w:rFonts w:ascii="Times New Roman" w:hAnsi="Times New Roman"/>
          <w:sz w:val="26"/>
          <w:szCs w:val="26"/>
        </w:rPr>
        <w:t>iaus pastangomis 1919 m. antrojoje</w:t>
      </w:r>
      <w:r w:rsidRPr="00CE10D0">
        <w:rPr>
          <w:rFonts w:ascii="Times New Roman" w:hAnsi="Times New Roman"/>
          <w:sz w:val="26"/>
          <w:szCs w:val="26"/>
        </w:rPr>
        <w:t xml:space="preserve"> pusėje </w:t>
      </w:r>
      <w:r w:rsidR="006E341E" w:rsidRPr="00CE10D0">
        <w:rPr>
          <w:rFonts w:ascii="Times New Roman" w:hAnsi="Times New Roman"/>
          <w:sz w:val="26"/>
          <w:szCs w:val="26"/>
        </w:rPr>
        <w:t xml:space="preserve">partijos reikmėms </w:t>
      </w:r>
      <w:r w:rsidRPr="00CE10D0">
        <w:rPr>
          <w:rFonts w:ascii="Times New Roman" w:hAnsi="Times New Roman"/>
          <w:sz w:val="26"/>
          <w:szCs w:val="26"/>
        </w:rPr>
        <w:t>įsig</w:t>
      </w:r>
      <w:r w:rsidR="002D5B01" w:rsidRPr="00CE10D0">
        <w:rPr>
          <w:rFonts w:ascii="Times New Roman" w:hAnsi="Times New Roman"/>
          <w:sz w:val="26"/>
          <w:szCs w:val="26"/>
        </w:rPr>
        <w:t>ijus</w:t>
      </w:r>
      <w:r w:rsidRPr="00CE10D0">
        <w:rPr>
          <w:rFonts w:ascii="Times New Roman" w:hAnsi="Times New Roman"/>
          <w:sz w:val="26"/>
          <w:szCs w:val="26"/>
        </w:rPr>
        <w:t xml:space="preserve"> </w:t>
      </w:r>
      <w:r w:rsidR="00232F15" w:rsidRPr="00CE10D0">
        <w:rPr>
          <w:rFonts w:ascii="Times New Roman" w:hAnsi="Times New Roman"/>
          <w:sz w:val="26"/>
          <w:szCs w:val="26"/>
        </w:rPr>
        <w:t>hektograf</w:t>
      </w:r>
      <w:r w:rsidR="002D5B01" w:rsidRPr="00CE10D0">
        <w:rPr>
          <w:rFonts w:ascii="Times New Roman" w:hAnsi="Times New Roman"/>
          <w:sz w:val="26"/>
          <w:szCs w:val="26"/>
        </w:rPr>
        <w:t xml:space="preserve">ą, juo </w:t>
      </w:r>
      <w:r w:rsidR="00232F15" w:rsidRPr="00CE10D0">
        <w:rPr>
          <w:rFonts w:ascii="Times New Roman" w:hAnsi="Times New Roman"/>
          <w:sz w:val="26"/>
          <w:szCs w:val="26"/>
        </w:rPr>
        <w:t>buvo atspausdintas</w:t>
      </w:r>
      <w:r w:rsidRPr="00CE10D0">
        <w:rPr>
          <w:rFonts w:ascii="Times New Roman" w:hAnsi="Times New Roman"/>
          <w:sz w:val="26"/>
          <w:szCs w:val="26"/>
        </w:rPr>
        <w:t xml:space="preserve"> </w:t>
      </w:r>
      <w:r w:rsidR="00232F15" w:rsidRPr="00CE10D0">
        <w:rPr>
          <w:rFonts w:ascii="Times New Roman" w:hAnsi="Times New Roman"/>
          <w:sz w:val="26"/>
          <w:szCs w:val="26"/>
        </w:rPr>
        <w:t>V. Rekašiaus revoliucinių dainų</w:t>
      </w:r>
      <w:r w:rsidR="00632F6D" w:rsidRPr="00CE10D0">
        <w:rPr>
          <w:rFonts w:ascii="Times New Roman" w:hAnsi="Times New Roman"/>
          <w:sz w:val="26"/>
          <w:szCs w:val="26"/>
        </w:rPr>
        <w:t xml:space="preserve"> rinkinys </w:t>
      </w:r>
      <w:r w:rsidR="00632F6D" w:rsidRPr="00CE10D0">
        <w:rPr>
          <w:rFonts w:ascii="Times New Roman" w:hAnsi="Times New Roman"/>
          <w:i/>
          <w:sz w:val="26"/>
          <w:szCs w:val="26"/>
        </w:rPr>
        <w:t>Revoliucijos kregždė</w:t>
      </w:r>
      <w:r w:rsidR="00232F15" w:rsidRPr="00CE10D0">
        <w:rPr>
          <w:rFonts w:ascii="Times New Roman" w:hAnsi="Times New Roman"/>
          <w:sz w:val="26"/>
          <w:szCs w:val="26"/>
        </w:rPr>
        <w:t xml:space="preserve">. </w:t>
      </w:r>
      <w:r w:rsidR="00D667C7" w:rsidRPr="00CE10D0">
        <w:rPr>
          <w:rFonts w:ascii="Times New Roman" w:hAnsi="Times New Roman"/>
          <w:sz w:val="26"/>
          <w:szCs w:val="26"/>
        </w:rPr>
        <w:t xml:space="preserve">Sekretorių </w:t>
      </w:r>
      <w:r w:rsidRPr="00CE10D0">
        <w:rPr>
          <w:rFonts w:ascii="Times New Roman" w:hAnsi="Times New Roman"/>
          <w:sz w:val="26"/>
          <w:szCs w:val="26"/>
        </w:rPr>
        <w:t xml:space="preserve">1920 m. kovo 12 d. netoli Plungės </w:t>
      </w:r>
      <w:r w:rsidR="00445EBA" w:rsidRPr="00CE10D0">
        <w:rPr>
          <w:rFonts w:ascii="Times New Roman" w:hAnsi="Times New Roman"/>
          <w:sz w:val="26"/>
          <w:szCs w:val="26"/>
        </w:rPr>
        <w:t>bandant suimti nušovus</w:t>
      </w:r>
      <w:r w:rsidR="009A7F68" w:rsidRPr="00CE10D0">
        <w:rPr>
          <w:rFonts w:ascii="Times New Roman" w:hAnsi="Times New Roman"/>
          <w:sz w:val="26"/>
          <w:szCs w:val="26"/>
        </w:rPr>
        <w:t>, Telšių raj</w:t>
      </w:r>
      <w:r w:rsidR="00573AD6">
        <w:rPr>
          <w:rFonts w:ascii="Times New Roman" w:hAnsi="Times New Roman"/>
          <w:sz w:val="26"/>
          <w:szCs w:val="26"/>
        </w:rPr>
        <w:t xml:space="preserve">ono </w:t>
      </w:r>
      <w:r w:rsidR="00780256" w:rsidRPr="00CE10D0">
        <w:rPr>
          <w:rFonts w:ascii="Times New Roman" w:hAnsi="Times New Roman"/>
          <w:sz w:val="26"/>
          <w:szCs w:val="26"/>
        </w:rPr>
        <w:t>k</w:t>
      </w:r>
      <w:r w:rsidR="009A7F68" w:rsidRPr="00CE10D0">
        <w:rPr>
          <w:rFonts w:ascii="Times New Roman" w:hAnsi="Times New Roman"/>
          <w:sz w:val="26"/>
          <w:szCs w:val="26"/>
        </w:rPr>
        <w:t>om</w:t>
      </w:r>
      <w:r w:rsidR="00573AD6">
        <w:rPr>
          <w:rFonts w:ascii="Times New Roman" w:hAnsi="Times New Roman"/>
          <w:sz w:val="26"/>
          <w:szCs w:val="26"/>
        </w:rPr>
        <w:t>itetas</w:t>
      </w:r>
      <w:r w:rsidR="00D667C7" w:rsidRPr="00CE10D0">
        <w:rPr>
          <w:rFonts w:ascii="Times New Roman" w:hAnsi="Times New Roman"/>
          <w:sz w:val="26"/>
          <w:szCs w:val="26"/>
        </w:rPr>
        <w:t>,</w:t>
      </w:r>
      <w:r w:rsidR="009A7F68" w:rsidRPr="00CE10D0">
        <w:rPr>
          <w:rFonts w:ascii="Times New Roman" w:hAnsi="Times New Roman"/>
          <w:sz w:val="26"/>
          <w:szCs w:val="26"/>
        </w:rPr>
        <w:t xml:space="preserve"> patyręs krizę</w:t>
      </w:r>
      <w:r w:rsidR="00D667C7" w:rsidRPr="00CE10D0">
        <w:rPr>
          <w:rFonts w:ascii="Times New Roman" w:hAnsi="Times New Roman"/>
          <w:sz w:val="26"/>
          <w:szCs w:val="26"/>
        </w:rPr>
        <w:t>,</w:t>
      </w:r>
      <w:r w:rsidR="00632F6D" w:rsidRPr="00CE10D0">
        <w:rPr>
          <w:rFonts w:ascii="Times New Roman" w:hAnsi="Times New Roman"/>
          <w:sz w:val="26"/>
          <w:szCs w:val="26"/>
        </w:rPr>
        <w:t xml:space="preserve"> ilgai nebeįstengė užsiimti spaudos gamyba. </w:t>
      </w:r>
      <w:r w:rsidR="00CF0FE0" w:rsidRPr="00CE10D0">
        <w:rPr>
          <w:rFonts w:ascii="Times New Roman" w:hAnsi="Times New Roman"/>
          <w:sz w:val="26"/>
          <w:szCs w:val="26"/>
        </w:rPr>
        <w:t>Rytų Žemaitijoje</w:t>
      </w:r>
      <w:r w:rsidR="00D667C7" w:rsidRPr="00CE10D0">
        <w:rPr>
          <w:rFonts w:ascii="Times New Roman" w:hAnsi="Times New Roman"/>
          <w:sz w:val="26"/>
          <w:szCs w:val="26"/>
        </w:rPr>
        <w:t>,</w:t>
      </w:r>
      <w:r w:rsidR="00CF0FE0" w:rsidRPr="00CE10D0">
        <w:rPr>
          <w:rFonts w:ascii="Times New Roman" w:hAnsi="Times New Roman"/>
          <w:sz w:val="26"/>
          <w:szCs w:val="26"/>
        </w:rPr>
        <w:t xml:space="preserve"> </w:t>
      </w:r>
      <w:r w:rsidR="00632F6D" w:rsidRPr="00CE10D0">
        <w:rPr>
          <w:rFonts w:ascii="Times New Roman" w:hAnsi="Times New Roman"/>
          <w:sz w:val="26"/>
          <w:szCs w:val="26"/>
        </w:rPr>
        <w:t>Užven</w:t>
      </w:r>
      <w:r w:rsidR="00CF0FE0" w:rsidRPr="00CE10D0">
        <w:rPr>
          <w:rFonts w:ascii="Times New Roman" w:hAnsi="Times New Roman"/>
          <w:sz w:val="26"/>
          <w:szCs w:val="26"/>
        </w:rPr>
        <w:t>tyje</w:t>
      </w:r>
      <w:r w:rsidR="00D667C7" w:rsidRPr="00CE10D0">
        <w:rPr>
          <w:rFonts w:ascii="Times New Roman" w:hAnsi="Times New Roman"/>
          <w:sz w:val="26"/>
          <w:szCs w:val="26"/>
        </w:rPr>
        <w:t>,</w:t>
      </w:r>
      <w:r w:rsidR="00CF0FE0" w:rsidRPr="00CE10D0">
        <w:rPr>
          <w:rFonts w:ascii="Times New Roman" w:hAnsi="Times New Roman"/>
          <w:sz w:val="26"/>
          <w:szCs w:val="26"/>
        </w:rPr>
        <w:t xml:space="preserve"> susitelkę komunistai įsigijo šapirografą. Juo</w:t>
      </w:r>
      <w:r w:rsidR="00632F6D" w:rsidRPr="00CE10D0">
        <w:rPr>
          <w:rFonts w:ascii="Times New Roman" w:hAnsi="Times New Roman"/>
          <w:sz w:val="26"/>
          <w:szCs w:val="26"/>
        </w:rPr>
        <w:t xml:space="preserve"> 1923</w:t>
      </w:r>
      <w:r w:rsidR="005F5992">
        <w:rPr>
          <w:rFonts w:ascii="Times New Roman" w:hAnsi="Times New Roman"/>
          <w:sz w:val="26"/>
          <w:szCs w:val="26"/>
        </w:rPr>
        <w:t> </w:t>
      </w:r>
      <w:r w:rsidR="00632F6D" w:rsidRPr="00CE10D0">
        <w:rPr>
          <w:rFonts w:ascii="Times New Roman" w:hAnsi="Times New Roman"/>
          <w:sz w:val="26"/>
          <w:szCs w:val="26"/>
        </w:rPr>
        <w:t xml:space="preserve">m. išleido ir padaugino poezijos rinkinėlį </w:t>
      </w:r>
      <w:r w:rsidR="00632F6D" w:rsidRPr="00CE10D0">
        <w:rPr>
          <w:rFonts w:ascii="Times New Roman" w:hAnsi="Times New Roman"/>
          <w:i/>
          <w:sz w:val="26"/>
          <w:szCs w:val="26"/>
        </w:rPr>
        <w:t>Revoliucijos dainos</w:t>
      </w:r>
      <w:r w:rsidR="00632F6D" w:rsidRPr="00CE10D0">
        <w:rPr>
          <w:rFonts w:ascii="Times New Roman" w:hAnsi="Times New Roman"/>
          <w:sz w:val="26"/>
          <w:szCs w:val="26"/>
        </w:rPr>
        <w:t>. Dvide</w:t>
      </w:r>
      <w:r w:rsidR="00B65CD5">
        <w:rPr>
          <w:rFonts w:ascii="Times New Roman" w:hAnsi="Times New Roman"/>
          <w:sz w:val="26"/>
          <w:szCs w:val="26"/>
        </w:rPr>
        <w:softHyphen/>
      </w:r>
      <w:r w:rsidR="00632F6D" w:rsidRPr="00CE10D0">
        <w:rPr>
          <w:rFonts w:ascii="Times New Roman" w:hAnsi="Times New Roman"/>
          <w:sz w:val="26"/>
          <w:szCs w:val="26"/>
        </w:rPr>
        <w:t>šimties puslapių rinkinį sudarė daugiausia rusų revoliucionierių poezijos kūriniai, kuriuos atrinko Vincas Simonavičius ir Juozas Grikštas. Pastarasis jį dar ir iliustravo, o J. Simonavičius pasirūpino veikalo atspausdinimu</w:t>
      </w:r>
      <w:r w:rsidR="002D5B01" w:rsidRPr="00CE10D0">
        <w:rPr>
          <w:rStyle w:val="FootnoteReference"/>
          <w:rFonts w:ascii="Times New Roman" w:hAnsi="Times New Roman"/>
          <w:sz w:val="26"/>
          <w:szCs w:val="26"/>
        </w:rPr>
        <w:footnoteReference w:id="807"/>
      </w:r>
      <w:r w:rsidR="00632F6D" w:rsidRPr="00CE10D0">
        <w:rPr>
          <w:rFonts w:ascii="Times New Roman" w:hAnsi="Times New Roman"/>
          <w:sz w:val="26"/>
          <w:szCs w:val="26"/>
        </w:rPr>
        <w:t xml:space="preserve">. </w:t>
      </w:r>
      <w:r w:rsidR="00A405BD" w:rsidRPr="00CE10D0">
        <w:rPr>
          <w:rFonts w:ascii="Times New Roman" w:hAnsi="Times New Roman"/>
          <w:sz w:val="26"/>
          <w:szCs w:val="26"/>
        </w:rPr>
        <w:t>Tais pačiais metais dėl komunistinių atsišaukimų spausdinim</w:t>
      </w:r>
      <w:r w:rsidR="00DC7FE8">
        <w:rPr>
          <w:rFonts w:ascii="Times New Roman" w:hAnsi="Times New Roman"/>
          <w:sz w:val="26"/>
          <w:szCs w:val="26"/>
        </w:rPr>
        <w:t>o</w:t>
      </w:r>
      <w:r w:rsidR="00D72A6C">
        <w:rPr>
          <w:rFonts w:ascii="Times New Roman" w:hAnsi="Times New Roman"/>
          <w:sz w:val="26"/>
          <w:szCs w:val="26"/>
        </w:rPr>
        <w:t xml:space="preserve"> iš Šiaulių miesto</w:t>
      </w:r>
      <w:r w:rsidR="00A405BD" w:rsidRPr="00CE10D0">
        <w:rPr>
          <w:rFonts w:ascii="Times New Roman" w:hAnsi="Times New Roman"/>
          <w:sz w:val="26"/>
          <w:szCs w:val="26"/>
        </w:rPr>
        <w:t xml:space="preserve"> darbininkų profesinės sąjungos buvo konfiskuotas šapirografas, o jos sekre</w:t>
      </w:r>
      <w:r w:rsidR="00DC7FE8">
        <w:rPr>
          <w:rFonts w:ascii="Times New Roman" w:hAnsi="Times New Roman"/>
          <w:sz w:val="26"/>
          <w:szCs w:val="26"/>
        </w:rPr>
        <w:softHyphen/>
      </w:r>
      <w:r w:rsidR="00A405BD" w:rsidRPr="00CE10D0">
        <w:rPr>
          <w:rFonts w:ascii="Times New Roman" w:hAnsi="Times New Roman"/>
          <w:sz w:val="26"/>
          <w:szCs w:val="26"/>
        </w:rPr>
        <w:t>to</w:t>
      </w:r>
      <w:r w:rsidR="00062F55" w:rsidRPr="00CE10D0">
        <w:rPr>
          <w:rFonts w:ascii="Times New Roman" w:hAnsi="Times New Roman"/>
          <w:sz w:val="26"/>
          <w:szCs w:val="26"/>
        </w:rPr>
        <w:t xml:space="preserve">rius komunistas Kazys Preikšas </w:t>
      </w:r>
      <w:r w:rsidR="00A405BD" w:rsidRPr="00CE10D0">
        <w:rPr>
          <w:rFonts w:ascii="Times New Roman" w:hAnsi="Times New Roman"/>
          <w:sz w:val="26"/>
          <w:szCs w:val="26"/>
        </w:rPr>
        <w:t>p</w:t>
      </w:r>
      <w:r w:rsidR="00062F55" w:rsidRPr="00CE10D0">
        <w:rPr>
          <w:rFonts w:ascii="Times New Roman" w:hAnsi="Times New Roman"/>
          <w:sz w:val="26"/>
          <w:szCs w:val="26"/>
        </w:rPr>
        <w:t>a</w:t>
      </w:r>
      <w:r w:rsidR="00A405BD" w:rsidRPr="00CE10D0">
        <w:rPr>
          <w:rFonts w:ascii="Times New Roman" w:hAnsi="Times New Roman"/>
          <w:sz w:val="26"/>
          <w:szCs w:val="26"/>
        </w:rPr>
        <w:t>trauktas baudžiamojo</w:t>
      </w:r>
      <w:r w:rsidR="00574EB4" w:rsidRPr="00CE10D0">
        <w:rPr>
          <w:rFonts w:ascii="Times New Roman" w:hAnsi="Times New Roman"/>
          <w:sz w:val="26"/>
          <w:szCs w:val="26"/>
        </w:rPr>
        <w:t>n</w:t>
      </w:r>
      <w:r w:rsidR="00A405BD" w:rsidRPr="00CE10D0">
        <w:rPr>
          <w:rFonts w:ascii="Times New Roman" w:hAnsi="Times New Roman"/>
          <w:sz w:val="26"/>
          <w:szCs w:val="26"/>
        </w:rPr>
        <w:t xml:space="preserve"> atsakomybėn</w:t>
      </w:r>
      <w:r w:rsidR="00A405BD" w:rsidRPr="00CE10D0">
        <w:rPr>
          <w:rStyle w:val="FootnoteReference"/>
          <w:rFonts w:ascii="Times New Roman" w:hAnsi="Times New Roman"/>
          <w:sz w:val="26"/>
          <w:szCs w:val="26"/>
        </w:rPr>
        <w:footnoteReference w:id="808"/>
      </w:r>
      <w:r w:rsidR="00A405BD" w:rsidRPr="00CE10D0">
        <w:rPr>
          <w:rFonts w:ascii="Times New Roman" w:hAnsi="Times New Roman"/>
          <w:sz w:val="26"/>
          <w:szCs w:val="26"/>
        </w:rPr>
        <w:t xml:space="preserve">. </w:t>
      </w:r>
    </w:p>
    <w:p w:rsidR="00D623ED" w:rsidRPr="00CE10D0" w:rsidRDefault="00786846"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III LR Seimo rinkim</w:t>
      </w:r>
      <w:r w:rsidR="00D37B67" w:rsidRPr="00CE10D0">
        <w:rPr>
          <w:rFonts w:ascii="Times New Roman" w:hAnsi="Times New Roman"/>
          <w:sz w:val="26"/>
          <w:szCs w:val="26"/>
        </w:rPr>
        <w:t>ų</w:t>
      </w:r>
      <w:r w:rsidR="00E75BD9" w:rsidRPr="00CE10D0">
        <w:rPr>
          <w:rFonts w:ascii="Times New Roman" w:hAnsi="Times New Roman"/>
          <w:sz w:val="26"/>
          <w:szCs w:val="26"/>
        </w:rPr>
        <w:t xml:space="preserve"> </w:t>
      </w:r>
      <w:r w:rsidR="00B25406" w:rsidRPr="00CE10D0">
        <w:rPr>
          <w:rFonts w:ascii="Times New Roman" w:hAnsi="Times New Roman"/>
          <w:sz w:val="26"/>
          <w:szCs w:val="26"/>
        </w:rPr>
        <w:t xml:space="preserve">partinės agitacijos metus kraštutinės dešiniosios jėgos </w:t>
      </w:r>
      <w:r w:rsidRPr="00CE10D0">
        <w:rPr>
          <w:rFonts w:ascii="Times New Roman" w:hAnsi="Times New Roman"/>
          <w:sz w:val="26"/>
          <w:szCs w:val="26"/>
        </w:rPr>
        <w:t>pradėjo</w:t>
      </w:r>
      <w:r w:rsidR="00B25406" w:rsidRPr="00CE10D0">
        <w:rPr>
          <w:rFonts w:ascii="Times New Roman" w:hAnsi="Times New Roman"/>
          <w:sz w:val="26"/>
          <w:szCs w:val="26"/>
        </w:rPr>
        <w:t xml:space="preserve"> aršią agitaciją.</w:t>
      </w:r>
      <w:r w:rsidRPr="00CE10D0">
        <w:rPr>
          <w:rFonts w:ascii="Times New Roman" w:hAnsi="Times New Roman"/>
          <w:sz w:val="26"/>
          <w:szCs w:val="26"/>
        </w:rPr>
        <w:t xml:space="preserve"> Šiauliuose įsikūr</w:t>
      </w:r>
      <w:r w:rsidR="00B25406" w:rsidRPr="00CE10D0">
        <w:rPr>
          <w:rFonts w:ascii="Times New Roman" w:hAnsi="Times New Roman"/>
          <w:sz w:val="26"/>
          <w:szCs w:val="26"/>
        </w:rPr>
        <w:t>ęs</w:t>
      </w:r>
      <w:r w:rsidRPr="00CE10D0">
        <w:rPr>
          <w:rFonts w:ascii="Times New Roman" w:hAnsi="Times New Roman"/>
          <w:sz w:val="26"/>
          <w:szCs w:val="26"/>
        </w:rPr>
        <w:t xml:space="preserve"> L</w:t>
      </w:r>
      <w:r w:rsidR="00B25406" w:rsidRPr="00CE10D0">
        <w:rPr>
          <w:rFonts w:ascii="Times New Roman" w:hAnsi="Times New Roman"/>
          <w:sz w:val="26"/>
          <w:szCs w:val="26"/>
        </w:rPr>
        <w:t>ietuvos fašistų kovos komitetas</w:t>
      </w:r>
      <w:r w:rsidRPr="00CE10D0">
        <w:rPr>
          <w:rFonts w:ascii="Times New Roman" w:hAnsi="Times New Roman"/>
          <w:sz w:val="26"/>
          <w:szCs w:val="26"/>
        </w:rPr>
        <w:t xml:space="preserve"> 1926 m. balandžio 15 d. nežinomoje </w:t>
      </w:r>
      <w:r w:rsidR="00F25BB5" w:rsidRPr="00CE10D0">
        <w:rPr>
          <w:rFonts w:ascii="Times New Roman" w:hAnsi="Times New Roman"/>
          <w:sz w:val="26"/>
          <w:szCs w:val="26"/>
        </w:rPr>
        <w:t xml:space="preserve">(Šiaulių?) </w:t>
      </w:r>
      <w:r w:rsidRPr="00CE10D0">
        <w:rPr>
          <w:rFonts w:ascii="Times New Roman" w:hAnsi="Times New Roman"/>
          <w:sz w:val="26"/>
          <w:szCs w:val="26"/>
        </w:rPr>
        <w:t>spaustuvėje išspausdinto atsišaukimą „Gelbėkite Lietuvą! Surašinėkite Lietuvos par</w:t>
      </w:r>
      <w:r w:rsidR="00B3292E">
        <w:rPr>
          <w:rFonts w:ascii="Times New Roman" w:hAnsi="Times New Roman"/>
          <w:sz w:val="26"/>
          <w:szCs w:val="26"/>
        </w:rPr>
        <w:softHyphen/>
      </w:r>
      <w:r w:rsidRPr="00CE10D0">
        <w:rPr>
          <w:rFonts w:ascii="Times New Roman" w:hAnsi="Times New Roman"/>
          <w:sz w:val="26"/>
          <w:szCs w:val="26"/>
        </w:rPr>
        <w:t>davikus!“. Atsišaukimai buvo išplatinti Raseiniuose, Seirijuose ir Telšiuose</w:t>
      </w:r>
      <w:r w:rsidR="00194B84" w:rsidRPr="00CE10D0">
        <w:rPr>
          <w:rFonts w:ascii="Times New Roman" w:hAnsi="Times New Roman"/>
          <w:sz w:val="26"/>
          <w:szCs w:val="26"/>
        </w:rPr>
        <w:t xml:space="preserve">. Komitetas </w:t>
      </w:r>
      <w:r w:rsidR="00D623ED" w:rsidRPr="00CE10D0">
        <w:rPr>
          <w:rFonts w:ascii="Times New Roman" w:hAnsi="Times New Roman"/>
          <w:sz w:val="26"/>
          <w:szCs w:val="26"/>
        </w:rPr>
        <w:t>fiziškai</w:t>
      </w:r>
      <w:r w:rsidR="00B367B3" w:rsidRPr="00CE10D0">
        <w:rPr>
          <w:rFonts w:ascii="Times New Roman" w:hAnsi="Times New Roman"/>
          <w:sz w:val="26"/>
          <w:szCs w:val="26"/>
        </w:rPr>
        <w:t xml:space="preserve"> band</w:t>
      </w:r>
      <w:r w:rsidR="00B25406" w:rsidRPr="00CE10D0">
        <w:rPr>
          <w:rFonts w:ascii="Times New Roman" w:hAnsi="Times New Roman"/>
          <w:sz w:val="26"/>
          <w:szCs w:val="26"/>
        </w:rPr>
        <w:t>ė</w:t>
      </w:r>
      <w:r w:rsidR="00B367B3" w:rsidRPr="00CE10D0">
        <w:rPr>
          <w:rFonts w:ascii="Times New Roman" w:hAnsi="Times New Roman"/>
          <w:sz w:val="26"/>
          <w:szCs w:val="26"/>
        </w:rPr>
        <w:t xml:space="preserve"> susidoroti su Raseiniuose įsikūrusių partijų skyrių vad</w:t>
      </w:r>
      <w:r w:rsidR="00DC7FE8">
        <w:rPr>
          <w:rFonts w:ascii="Times New Roman" w:hAnsi="Times New Roman"/>
          <w:sz w:val="26"/>
          <w:szCs w:val="26"/>
        </w:rPr>
        <w:t>ovais</w:t>
      </w:r>
      <w:r w:rsidR="00B25406" w:rsidRPr="00CE10D0">
        <w:rPr>
          <w:rFonts w:ascii="Times New Roman" w:hAnsi="Times New Roman"/>
          <w:sz w:val="26"/>
          <w:szCs w:val="26"/>
        </w:rPr>
        <w:t xml:space="preserve">, vienas </w:t>
      </w:r>
      <w:r w:rsidR="00DC7FE8">
        <w:rPr>
          <w:rFonts w:ascii="Times New Roman" w:hAnsi="Times New Roman"/>
          <w:sz w:val="26"/>
          <w:szCs w:val="26"/>
        </w:rPr>
        <w:t xml:space="preserve">iš </w:t>
      </w:r>
      <w:r w:rsidR="00B25406" w:rsidRPr="00CE10D0">
        <w:rPr>
          <w:rFonts w:ascii="Times New Roman" w:hAnsi="Times New Roman"/>
          <w:sz w:val="26"/>
          <w:szCs w:val="26"/>
        </w:rPr>
        <w:t>jų buvo sužei</w:t>
      </w:r>
      <w:r w:rsidR="00D37B67" w:rsidRPr="00CE10D0">
        <w:rPr>
          <w:rFonts w:ascii="Times New Roman" w:hAnsi="Times New Roman"/>
          <w:sz w:val="26"/>
          <w:szCs w:val="26"/>
        </w:rPr>
        <w:t>s</w:t>
      </w:r>
      <w:r w:rsidR="00B25406" w:rsidRPr="00CE10D0">
        <w:rPr>
          <w:rFonts w:ascii="Times New Roman" w:hAnsi="Times New Roman"/>
          <w:sz w:val="26"/>
          <w:szCs w:val="26"/>
        </w:rPr>
        <w:t>tas</w:t>
      </w:r>
      <w:r w:rsidRPr="00CE10D0">
        <w:rPr>
          <w:rFonts w:ascii="Times New Roman" w:hAnsi="Times New Roman"/>
          <w:sz w:val="26"/>
          <w:szCs w:val="26"/>
        </w:rPr>
        <w:t xml:space="preserve">. Sprendžiant iš kriminalinės policijos surinktų žinių apie Lietuvos fašistų kovos komitetą, matyti, kad jie </w:t>
      </w:r>
      <w:r w:rsidR="00B25406" w:rsidRPr="00CE10D0">
        <w:rPr>
          <w:rFonts w:ascii="Times New Roman" w:hAnsi="Times New Roman"/>
          <w:sz w:val="26"/>
          <w:szCs w:val="26"/>
        </w:rPr>
        <w:t xml:space="preserve">buvo siejami su krikščionimis demokratais, kurie </w:t>
      </w:r>
      <w:r w:rsidRPr="00CE10D0">
        <w:rPr>
          <w:rFonts w:ascii="Times New Roman" w:hAnsi="Times New Roman"/>
          <w:sz w:val="26"/>
          <w:szCs w:val="26"/>
        </w:rPr>
        <w:t>kaltino visas opozicines partijas (kartu ir LTS)</w:t>
      </w:r>
      <w:r w:rsidR="00B367B3" w:rsidRPr="00CE10D0">
        <w:rPr>
          <w:rFonts w:ascii="Times New Roman" w:hAnsi="Times New Roman"/>
          <w:sz w:val="26"/>
          <w:szCs w:val="26"/>
        </w:rPr>
        <w:t>,</w:t>
      </w:r>
      <w:r w:rsidRPr="00CE10D0">
        <w:rPr>
          <w:rFonts w:ascii="Times New Roman" w:hAnsi="Times New Roman"/>
          <w:sz w:val="26"/>
          <w:szCs w:val="26"/>
        </w:rPr>
        <w:t xml:space="preserve"> </w:t>
      </w:r>
      <w:r w:rsidR="00DC7FE8">
        <w:rPr>
          <w:rFonts w:ascii="Times New Roman" w:hAnsi="Times New Roman"/>
          <w:sz w:val="26"/>
          <w:szCs w:val="26"/>
        </w:rPr>
        <w:t>kad</w:t>
      </w:r>
      <w:r w:rsidRPr="00CE10D0">
        <w:rPr>
          <w:rFonts w:ascii="Times New Roman" w:hAnsi="Times New Roman"/>
          <w:sz w:val="26"/>
          <w:szCs w:val="26"/>
        </w:rPr>
        <w:t xml:space="preserve"> </w:t>
      </w:r>
      <w:r w:rsidR="00D37B67" w:rsidRPr="00CE10D0">
        <w:rPr>
          <w:rFonts w:ascii="Times New Roman" w:hAnsi="Times New Roman"/>
          <w:sz w:val="26"/>
          <w:szCs w:val="26"/>
        </w:rPr>
        <w:t xml:space="preserve">jos </w:t>
      </w:r>
      <w:r w:rsidRPr="00CE10D0">
        <w:rPr>
          <w:rFonts w:ascii="Times New Roman" w:hAnsi="Times New Roman"/>
          <w:sz w:val="26"/>
          <w:szCs w:val="26"/>
        </w:rPr>
        <w:t>sudar</w:t>
      </w:r>
      <w:r w:rsidR="00D37B67" w:rsidRPr="00CE10D0">
        <w:rPr>
          <w:rFonts w:ascii="Times New Roman" w:hAnsi="Times New Roman"/>
          <w:sz w:val="26"/>
          <w:szCs w:val="26"/>
        </w:rPr>
        <w:t>ė</w:t>
      </w:r>
      <w:r w:rsidR="00DC7FE8">
        <w:rPr>
          <w:rFonts w:ascii="Times New Roman" w:hAnsi="Times New Roman"/>
          <w:sz w:val="26"/>
          <w:szCs w:val="26"/>
        </w:rPr>
        <w:t xml:space="preserve"> suokalbį</w:t>
      </w:r>
      <w:r w:rsidRPr="00CE10D0">
        <w:rPr>
          <w:rFonts w:ascii="Times New Roman" w:hAnsi="Times New Roman"/>
          <w:sz w:val="26"/>
          <w:szCs w:val="26"/>
        </w:rPr>
        <w:t xml:space="preserve"> prieš Lietuvą su komunistai</w:t>
      </w:r>
      <w:r w:rsidR="00D72A6C">
        <w:rPr>
          <w:rFonts w:ascii="Times New Roman" w:hAnsi="Times New Roman"/>
          <w:sz w:val="26"/>
          <w:szCs w:val="26"/>
        </w:rPr>
        <w:t>s</w:t>
      </w:r>
      <w:r w:rsidRPr="00CE10D0">
        <w:rPr>
          <w:rFonts w:ascii="Times New Roman" w:hAnsi="Times New Roman"/>
          <w:sz w:val="26"/>
          <w:szCs w:val="26"/>
        </w:rPr>
        <w:t xml:space="preserve"> ir žydais. Nors pats A. Voldemaras fašistų buvo apšauktas slaptu komunistų agentu</w:t>
      </w:r>
      <w:r w:rsidRPr="00CE10D0">
        <w:rPr>
          <w:rStyle w:val="FootnoteReference"/>
          <w:rFonts w:ascii="Times New Roman" w:hAnsi="Times New Roman"/>
          <w:sz w:val="26"/>
          <w:szCs w:val="26"/>
        </w:rPr>
        <w:footnoteReference w:id="809"/>
      </w:r>
      <w:r w:rsidRPr="00CE10D0">
        <w:rPr>
          <w:rFonts w:ascii="Times New Roman" w:hAnsi="Times New Roman"/>
          <w:sz w:val="26"/>
          <w:szCs w:val="26"/>
        </w:rPr>
        <w:t xml:space="preserve">, </w:t>
      </w:r>
      <w:r w:rsidRPr="00CE10D0">
        <w:rPr>
          <w:rFonts w:ascii="Times New Roman" w:hAnsi="Times New Roman"/>
          <w:sz w:val="26"/>
          <w:szCs w:val="26"/>
        </w:rPr>
        <w:lastRenderedPageBreak/>
        <w:t xml:space="preserve">bet </w:t>
      </w:r>
      <w:r w:rsidR="00E87E9C" w:rsidRPr="00CE10D0">
        <w:rPr>
          <w:rFonts w:ascii="Times New Roman" w:hAnsi="Times New Roman"/>
          <w:sz w:val="26"/>
          <w:szCs w:val="26"/>
        </w:rPr>
        <w:t xml:space="preserve">tų pačių </w:t>
      </w:r>
      <w:r w:rsidR="00E75BD9" w:rsidRPr="00CE10D0">
        <w:rPr>
          <w:rFonts w:ascii="Times New Roman" w:hAnsi="Times New Roman"/>
          <w:sz w:val="26"/>
          <w:szCs w:val="26"/>
        </w:rPr>
        <w:t>metų pabaigoje</w:t>
      </w:r>
      <w:r w:rsidRPr="00CE10D0">
        <w:rPr>
          <w:rFonts w:ascii="Times New Roman" w:hAnsi="Times New Roman"/>
          <w:sz w:val="26"/>
          <w:szCs w:val="26"/>
        </w:rPr>
        <w:t xml:space="preserve"> LTS vadovybei pavyko su šia radikalia perversmininkų grupuote susitarti. </w:t>
      </w:r>
      <w:r w:rsidR="000E6179" w:rsidRPr="00CE10D0">
        <w:rPr>
          <w:rFonts w:ascii="Times New Roman" w:hAnsi="Times New Roman"/>
          <w:sz w:val="26"/>
          <w:szCs w:val="26"/>
        </w:rPr>
        <w:t xml:space="preserve">Po </w:t>
      </w:r>
      <w:r w:rsidR="001B38C0" w:rsidRPr="00CE10D0">
        <w:rPr>
          <w:rFonts w:ascii="Times New Roman" w:hAnsi="Times New Roman"/>
          <w:sz w:val="26"/>
          <w:szCs w:val="26"/>
        </w:rPr>
        <w:t>1926 m. gruodžio 17 d.</w:t>
      </w:r>
      <w:r w:rsidR="000E6179" w:rsidRPr="00CE10D0">
        <w:rPr>
          <w:rFonts w:ascii="Times New Roman" w:hAnsi="Times New Roman"/>
          <w:sz w:val="26"/>
          <w:szCs w:val="26"/>
        </w:rPr>
        <w:t xml:space="preserve"> </w:t>
      </w:r>
      <w:r w:rsidR="001B38C0" w:rsidRPr="00CE10D0">
        <w:rPr>
          <w:rFonts w:ascii="Times New Roman" w:hAnsi="Times New Roman"/>
          <w:sz w:val="26"/>
          <w:szCs w:val="26"/>
        </w:rPr>
        <w:t xml:space="preserve">valstybės </w:t>
      </w:r>
      <w:r w:rsidR="000E6179" w:rsidRPr="00CE10D0">
        <w:rPr>
          <w:rFonts w:ascii="Times New Roman" w:hAnsi="Times New Roman"/>
          <w:sz w:val="26"/>
          <w:szCs w:val="26"/>
        </w:rPr>
        <w:t>perversmo</w:t>
      </w:r>
      <w:r w:rsidRPr="00CE10D0">
        <w:rPr>
          <w:rFonts w:ascii="Times New Roman" w:hAnsi="Times New Roman"/>
          <w:sz w:val="26"/>
          <w:szCs w:val="26"/>
        </w:rPr>
        <w:t>, kurį rėmė krikščionys demokratai,</w:t>
      </w:r>
      <w:r w:rsidR="000E6179" w:rsidRPr="00CE10D0">
        <w:rPr>
          <w:rFonts w:ascii="Times New Roman" w:hAnsi="Times New Roman"/>
          <w:sz w:val="26"/>
          <w:szCs w:val="26"/>
        </w:rPr>
        <w:t xml:space="preserve"> į politinę kovą </w:t>
      </w:r>
      <w:r w:rsidR="00AA5AC2" w:rsidRPr="00CE10D0">
        <w:rPr>
          <w:rFonts w:ascii="Times New Roman" w:hAnsi="Times New Roman"/>
          <w:sz w:val="26"/>
          <w:szCs w:val="26"/>
        </w:rPr>
        <w:t xml:space="preserve">Lietuvoje </w:t>
      </w:r>
      <w:r w:rsidR="000E6179" w:rsidRPr="00CE10D0">
        <w:rPr>
          <w:rFonts w:ascii="Times New Roman" w:hAnsi="Times New Roman"/>
          <w:sz w:val="26"/>
          <w:szCs w:val="26"/>
        </w:rPr>
        <w:t xml:space="preserve">kilo </w:t>
      </w:r>
      <w:r w:rsidR="005C008D" w:rsidRPr="00CE10D0">
        <w:rPr>
          <w:rFonts w:ascii="Times New Roman" w:hAnsi="Times New Roman"/>
          <w:sz w:val="26"/>
          <w:szCs w:val="26"/>
        </w:rPr>
        <w:t xml:space="preserve">daugelis legaliai </w:t>
      </w:r>
      <w:r w:rsidR="00D623ED" w:rsidRPr="00CE10D0">
        <w:rPr>
          <w:rFonts w:ascii="Times New Roman" w:hAnsi="Times New Roman"/>
          <w:sz w:val="26"/>
          <w:szCs w:val="26"/>
        </w:rPr>
        <w:t xml:space="preserve">ir nelegaliai </w:t>
      </w:r>
      <w:r w:rsidR="005C008D" w:rsidRPr="00CE10D0">
        <w:rPr>
          <w:rFonts w:ascii="Times New Roman" w:hAnsi="Times New Roman"/>
          <w:sz w:val="26"/>
          <w:szCs w:val="26"/>
        </w:rPr>
        <w:t>veikusių politinių partijų.</w:t>
      </w:r>
      <w:r w:rsidR="000C7829" w:rsidRPr="00CE10D0">
        <w:rPr>
          <w:rFonts w:ascii="Times New Roman" w:hAnsi="Times New Roman"/>
          <w:sz w:val="26"/>
          <w:szCs w:val="26"/>
        </w:rPr>
        <w:t xml:space="preserve"> Tuometė valdžia savo ruožtu sugriežtino </w:t>
      </w:r>
      <w:r w:rsidR="00F25BB5" w:rsidRPr="00CE10D0">
        <w:rPr>
          <w:rFonts w:ascii="Times New Roman" w:hAnsi="Times New Roman"/>
          <w:sz w:val="26"/>
          <w:szCs w:val="26"/>
        </w:rPr>
        <w:t xml:space="preserve">spaudos </w:t>
      </w:r>
      <w:r w:rsidR="000C7829" w:rsidRPr="00CE10D0">
        <w:rPr>
          <w:rFonts w:ascii="Times New Roman" w:hAnsi="Times New Roman"/>
          <w:sz w:val="26"/>
          <w:szCs w:val="26"/>
        </w:rPr>
        <w:t xml:space="preserve">dauginimo prietaisų kontrolę, nepageidavo, </w:t>
      </w:r>
      <w:r w:rsidR="00E87E9C" w:rsidRPr="00CE10D0">
        <w:rPr>
          <w:rFonts w:ascii="Times New Roman" w:hAnsi="Times New Roman"/>
          <w:sz w:val="26"/>
          <w:szCs w:val="26"/>
        </w:rPr>
        <w:t xml:space="preserve">kad </w:t>
      </w:r>
      <w:r w:rsidR="000C7829" w:rsidRPr="00CE10D0">
        <w:rPr>
          <w:rFonts w:ascii="Times New Roman" w:hAnsi="Times New Roman"/>
          <w:sz w:val="26"/>
          <w:szCs w:val="26"/>
        </w:rPr>
        <w:t>juos turėtų valdžiai nepatikimi asmenys, ar valdžios įstaigoms priklausomi prietaisai būtų naudojami ne pagal jos poreikius</w:t>
      </w:r>
      <w:r w:rsidR="00A52CFC" w:rsidRPr="00CE10D0">
        <w:rPr>
          <w:rStyle w:val="FootnoteReference"/>
          <w:rFonts w:ascii="Times New Roman" w:hAnsi="Times New Roman"/>
          <w:sz w:val="26"/>
          <w:szCs w:val="26"/>
        </w:rPr>
        <w:footnoteReference w:id="810"/>
      </w:r>
      <w:r w:rsidR="000C7829" w:rsidRPr="00CE10D0">
        <w:rPr>
          <w:rFonts w:ascii="Times New Roman" w:hAnsi="Times New Roman"/>
          <w:sz w:val="26"/>
          <w:szCs w:val="26"/>
        </w:rPr>
        <w:t xml:space="preserve">. </w:t>
      </w:r>
      <w:r w:rsidR="00D623ED" w:rsidRPr="00CE10D0">
        <w:rPr>
          <w:rFonts w:ascii="Times New Roman" w:hAnsi="Times New Roman"/>
          <w:sz w:val="26"/>
          <w:szCs w:val="26"/>
        </w:rPr>
        <w:t>Po perversmo policijai suėmus daug LKP narių, jų Šiaulių rajone 1927 m. sumažėjo nuo 93 iki 55</w:t>
      </w:r>
      <w:r w:rsidR="00D623ED" w:rsidRPr="00CE10D0">
        <w:rPr>
          <w:rStyle w:val="FootnoteReference"/>
          <w:rFonts w:ascii="Times New Roman" w:hAnsi="Times New Roman"/>
          <w:sz w:val="26"/>
          <w:szCs w:val="26"/>
        </w:rPr>
        <w:footnoteReference w:id="811"/>
      </w:r>
      <w:r w:rsidR="00D623ED" w:rsidRPr="00CE10D0">
        <w:rPr>
          <w:rFonts w:ascii="Times New Roman" w:hAnsi="Times New Roman"/>
          <w:sz w:val="26"/>
          <w:szCs w:val="26"/>
        </w:rPr>
        <w:t>. Su įrodymais už šapirografuotų komunistinių leidinių spausdinimą 1927 m. rugsėjo mėn. buvo sulaikytas šešiolikmetis sediškis Pranas Nevarauskas</w:t>
      </w:r>
      <w:r w:rsidR="00D623ED" w:rsidRPr="00CE10D0">
        <w:rPr>
          <w:rStyle w:val="FootnoteReference"/>
          <w:rFonts w:ascii="Times New Roman" w:hAnsi="Times New Roman"/>
          <w:sz w:val="26"/>
          <w:szCs w:val="26"/>
        </w:rPr>
        <w:footnoteReference w:id="812"/>
      </w:r>
      <w:r w:rsidR="00D623ED" w:rsidRPr="00CE10D0">
        <w:rPr>
          <w:rFonts w:ascii="Times New Roman" w:hAnsi="Times New Roman"/>
          <w:sz w:val="26"/>
          <w:szCs w:val="26"/>
        </w:rPr>
        <w:t>. Sprendžiant iš 1928 m. liepos 9 d. Šiaulių kriminalinės policijos likviduoto šiauliečio Aiziko Dovydo Volpės komunistinės literatūros sandėlio turinio, kuriame, be spaudos, buvo rasta šapirografo juosta ir buteliukas šapirografinio rašalo</w:t>
      </w:r>
      <w:r w:rsidR="00D623ED" w:rsidRPr="00CE10D0">
        <w:rPr>
          <w:rStyle w:val="FootnoteReference"/>
          <w:rFonts w:ascii="Times New Roman" w:hAnsi="Times New Roman"/>
          <w:sz w:val="26"/>
          <w:szCs w:val="26"/>
        </w:rPr>
        <w:footnoteReference w:id="813"/>
      </w:r>
      <w:r w:rsidR="00D623ED" w:rsidRPr="00CE10D0">
        <w:rPr>
          <w:rFonts w:ascii="Times New Roman" w:hAnsi="Times New Roman"/>
          <w:sz w:val="26"/>
          <w:szCs w:val="26"/>
        </w:rPr>
        <w:t>, Šiaulių raj</w:t>
      </w:r>
      <w:r w:rsidR="00573AD6">
        <w:rPr>
          <w:rFonts w:ascii="Times New Roman" w:hAnsi="Times New Roman"/>
          <w:sz w:val="26"/>
          <w:szCs w:val="26"/>
        </w:rPr>
        <w:t xml:space="preserve">ono </w:t>
      </w:r>
      <w:r w:rsidR="00D623ED" w:rsidRPr="00CE10D0">
        <w:rPr>
          <w:rFonts w:ascii="Times New Roman" w:hAnsi="Times New Roman"/>
          <w:sz w:val="26"/>
          <w:szCs w:val="26"/>
        </w:rPr>
        <w:t>kom</w:t>
      </w:r>
      <w:r w:rsidR="00573AD6">
        <w:rPr>
          <w:rFonts w:ascii="Times New Roman" w:hAnsi="Times New Roman"/>
          <w:sz w:val="26"/>
          <w:szCs w:val="26"/>
        </w:rPr>
        <w:t>itetas</w:t>
      </w:r>
      <w:r w:rsidR="00D623ED" w:rsidRPr="00CE10D0">
        <w:rPr>
          <w:rFonts w:ascii="Times New Roman" w:hAnsi="Times New Roman"/>
          <w:sz w:val="26"/>
          <w:szCs w:val="26"/>
        </w:rPr>
        <w:t xml:space="preserve"> aprūpindavo savo parajonius ne vien spauda, bet ir būtiniausiomis spaudos priemonėmis. To tada griežtai reikalavo vienas iš LKP organizatorių Zigmas Angarietis: </w:t>
      </w:r>
      <w:r w:rsidR="00D623ED" w:rsidRPr="00CE10D0">
        <w:rPr>
          <w:rFonts w:ascii="Times New Roman" w:hAnsi="Times New Roman"/>
          <w:i/>
          <w:sz w:val="26"/>
          <w:szCs w:val="26"/>
        </w:rPr>
        <w:t>[v]isur kur tik galima, reikia organi</w:t>
      </w:r>
      <w:r w:rsidR="00DC4A2E">
        <w:rPr>
          <w:rFonts w:ascii="Times New Roman" w:hAnsi="Times New Roman"/>
          <w:i/>
          <w:sz w:val="26"/>
          <w:szCs w:val="26"/>
        </w:rPr>
        <w:softHyphen/>
      </w:r>
      <w:r w:rsidR="00D623ED" w:rsidRPr="00CE10D0">
        <w:rPr>
          <w:rFonts w:ascii="Times New Roman" w:hAnsi="Times New Roman"/>
          <w:i/>
          <w:sz w:val="26"/>
          <w:szCs w:val="26"/>
        </w:rPr>
        <w:t>zuoti slaptas spaustuves ir leisti lapelius, aiškinančiu fašistų sukilimo prasmę, šaukiančią į kovą prieš fašizmą</w:t>
      </w:r>
      <w:r w:rsidR="00D623ED" w:rsidRPr="00CE10D0">
        <w:rPr>
          <w:rStyle w:val="FootnoteReference"/>
          <w:rFonts w:ascii="Times New Roman" w:hAnsi="Times New Roman"/>
          <w:sz w:val="26"/>
          <w:szCs w:val="26"/>
        </w:rPr>
        <w:footnoteReference w:id="814"/>
      </w:r>
      <w:r w:rsidR="00D623ED" w:rsidRPr="00CE10D0">
        <w:rPr>
          <w:rFonts w:ascii="Times New Roman" w:hAnsi="Times New Roman"/>
          <w:sz w:val="26"/>
          <w:szCs w:val="26"/>
        </w:rPr>
        <w:t>. Šiaulių raj</w:t>
      </w:r>
      <w:r w:rsidR="00573AD6">
        <w:rPr>
          <w:rFonts w:ascii="Times New Roman" w:hAnsi="Times New Roman"/>
          <w:sz w:val="26"/>
          <w:szCs w:val="26"/>
        </w:rPr>
        <w:t xml:space="preserve">ono </w:t>
      </w:r>
      <w:r w:rsidR="00D623ED" w:rsidRPr="00CE10D0">
        <w:rPr>
          <w:rFonts w:ascii="Times New Roman" w:hAnsi="Times New Roman"/>
          <w:sz w:val="26"/>
          <w:szCs w:val="26"/>
        </w:rPr>
        <w:t>kom</w:t>
      </w:r>
      <w:r w:rsidR="00573AD6">
        <w:rPr>
          <w:rFonts w:ascii="Times New Roman" w:hAnsi="Times New Roman"/>
          <w:sz w:val="26"/>
          <w:szCs w:val="26"/>
        </w:rPr>
        <w:t>itetas</w:t>
      </w:r>
      <w:r w:rsidR="00D623ED" w:rsidRPr="00CE10D0">
        <w:rPr>
          <w:rFonts w:ascii="Times New Roman" w:hAnsi="Times New Roman"/>
          <w:sz w:val="26"/>
          <w:szCs w:val="26"/>
        </w:rPr>
        <w:t xml:space="preserve"> 1928–1931 m. turėjo hektografą, 1930</w:t>
      </w:r>
      <w:r w:rsidR="000B7177" w:rsidRPr="00CE10D0">
        <w:rPr>
          <w:rFonts w:ascii="Times New Roman" w:hAnsi="Times New Roman"/>
          <w:sz w:val="26"/>
          <w:szCs w:val="26"/>
        </w:rPr>
        <w:t>–</w:t>
      </w:r>
      <w:r w:rsidR="00D623ED" w:rsidRPr="00CE10D0">
        <w:rPr>
          <w:rFonts w:ascii="Times New Roman" w:hAnsi="Times New Roman"/>
          <w:sz w:val="26"/>
          <w:szCs w:val="26"/>
        </w:rPr>
        <w:t>1931 m</w:t>
      </w:r>
      <w:r w:rsidR="002E78C8" w:rsidRPr="00CE10D0">
        <w:rPr>
          <w:rFonts w:ascii="Times New Roman" w:hAnsi="Times New Roman"/>
          <w:sz w:val="26"/>
          <w:szCs w:val="26"/>
        </w:rPr>
        <w:t xml:space="preserve">. </w:t>
      </w:r>
      <w:r w:rsidR="000B7177" w:rsidRPr="00CE10D0">
        <w:rPr>
          <w:rFonts w:ascii="Times New Roman" w:hAnsi="Times New Roman"/>
          <w:sz w:val="26"/>
          <w:szCs w:val="26"/>
        </w:rPr>
        <w:t>tris</w:t>
      </w:r>
      <w:r w:rsidR="002E78C8" w:rsidRPr="00CE10D0">
        <w:rPr>
          <w:rFonts w:ascii="Times New Roman" w:hAnsi="Times New Roman"/>
          <w:sz w:val="26"/>
          <w:szCs w:val="26"/>
        </w:rPr>
        <w:t xml:space="preserve"> rotatorius</w:t>
      </w:r>
      <w:r w:rsidR="00D623ED" w:rsidRPr="00CE10D0">
        <w:rPr>
          <w:rFonts w:ascii="Times New Roman" w:hAnsi="Times New Roman"/>
          <w:sz w:val="26"/>
          <w:szCs w:val="26"/>
        </w:rPr>
        <w:t xml:space="preserve"> laikė </w:t>
      </w:r>
      <w:r w:rsidR="00B25406" w:rsidRPr="00CE10D0">
        <w:rPr>
          <w:rFonts w:ascii="Times New Roman" w:hAnsi="Times New Roman"/>
          <w:sz w:val="26"/>
          <w:szCs w:val="26"/>
        </w:rPr>
        <w:t xml:space="preserve">Šiauliuose </w:t>
      </w:r>
      <w:r w:rsidR="00D623ED" w:rsidRPr="00CE10D0">
        <w:rPr>
          <w:rFonts w:ascii="Times New Roman" w:hAnsi="Times New Roman"/>
          <w:sz w:val="26"/>
          <w:szCs w:val="26"/>
        </w:rPr>
        <w:t xml:space="preserve">Miglovaros g. </w:t>
      </w:r>
      <w:r w:rsidR="002E78C8" w:rsidRPr="00CE10D0">
        <w:rPr>
          <w:rFonts w:ascii="Times New Roman" w:hAnsi="Times New Roman"/>
          <w:sz w:val="26"/>
          <w:szCs w:val="26"/>
        </w:rPr>
        <w:t xml:space="preserve">įsikūrusiame </w:t>
      </w:r>
      <w:r w:rsidR="00D623ED" w:rsidRPr="00CE10D0">
        <w:rPr>
          <w:rFonts w:ascii="Times New Roman" w:hAnsi="Times New Roman"/>
          <w:sz w:val="26"/>
          <w:szCs w:val="26"/>
        </w:rPr>
        <w:t>pogrindinės literatūros sandėlyje</w:t>
      </w:r>
      <w:r w:rsidR="00B25406" w:rsidRPr="00CE10D0">
        <w:rPr>
          <w:rFonts w:ascii="Times New Roman" w:hAnsi="Times New Roman"/>
          <w:sz w:val="26"/>
          <w:szCs w:val="26"/>
        </w:rPr>
        <w:t>.</w:t>
      </w:r>
      <w:r w:rsidR="00D623ED" w:rsidRPr="00CE10D0">
        <w:rPr>
          <w:rFonts w:ascii="Times New Roman" w:hAnsi="Times New Roman"/>
          <w:sz w:val="26"/>
          <w:szCs w:val="26"/>
        </w:rPr>
        <w:t xml:space="preserve"> </w:t>
      </w:r>
      <w:r w:rsidR="00B25406" w:rsidRPr="00CE10D0">
        <w:rPr>
          <w:rFonts w:ascii="Times New Roman" w:hAnsi="Times New Roman"/>
          <w:sz w:val="26"/>
          <w:szCs w:val="26"/>
        </w:rPr>
        <w:t>V</w:t>
      </w:r>
      <w:r w:rsidR="00D623ED" w:rsidRPr="00CE10D0">
        <w:rPr>
          <w:rFonts w:ascii="Times New Roman" w:hAnsi="Times New Roman"/>
          <w:sz w:val="26"/>
          <w:szCs w:val="26"/>
        </w:rPr>
        <w:t>ėliau – 1932</w:t>
      </w:r>
      <w:r w:rsidR="000B7177" w:rsidRPr="00CE10D0">
        <w:rPr>
          <w:rFonts w:ascii="Times New Roman" w:hAnsi="Times New Roman"/>
          <w:sz w:val="26"/>
          <w:szCs w:val="26"/>
        </w:rPr>
        <w:t>–</w:t>
      </w:r>
      <w:r w:rsidR="00D623ED" w:rsidRPr="00CE10D0">
        <w:rPr>
          <w:rFonts w:ascii="Times New Roman" w:hAnsi="Times New Roman"/>
          <w:sz w:val="26"/>
          <w:szCs w:val="26"/>
        </w:rPr>
        <w:t xml:space="preserve">1933 m. </w:t>
      </w:r>
      <w:r w:rsidR="000B7177" w:rsidRPr="00CE10D0">
        <w:rPr>
          <w:rFonts w:ascii="Times New Roman" w:hAnsi="Times New Roman"/>
          <w:sz w:val="26"/>
          <w:szCs w:val="26"/>
        </w:rPr>
        <w:t xml:space="preserve">– </w:t>
      </w:r>
      <w:r w:rsidR="00D623ED" w:rsidRPr="00CE10D0">
        <w:rPr>
          <w:rFonts w:ascii="Times New Roman" w:hAnsi="Times New Roman"/>
          <w:sz w:val="26"/>
          <w:szCs w:val="26"/>
        </w:rPr>
        <w:t>šiauliečiai turėjo</w:t>
      </w:r>
      <w:r w:rsidR="003746F4" w:rsidRPr="00CE10D0">
        <w:rPr>
          <w:rFonts w:ascii="Times New Roman" w:hAnsi="Times New Roman"/>
          <w:sz w:val="26"/>
          <w:szCs w:val="26"/>
        </w:rPr>
        <w:t xml:space="preserve"> </w:t>
      </w:r>
      <w:r w:rsidR="00D623ED" w:rsidRPr="00CE10D0">
        <w:rPr>
          <w:rFonts w:ascii="Times New Roman" w:hAnsi="Times New Roman"/>
          <w:sz w:val="26"/>
          <w:szCs w:val="26"/>
        </w:rPr>
        <w:t>šapirografą</w:t>
      </w:r>
      <w:r w:rsidR="00D623ED" w:rsidRPr="00CE10D0">
        <w:rPr>
          <w:rStyle w:val="FootnoteReference"/>
          <w:rFonts w:ascii="Times New Roman" w:hAnsi="Times New Roman"/>
          <w:sz w:val="26"/>
          <w:szCs w:val="26"/>
        </w:rPr>
        <w:footnoteReference w:id="815"/>
      </w:r>
      <w:r w:rsidR="00D623ED" w:rsidRPr="00CE10D0">
        <w:rPr>
          <w:rFonts w:ascii="Times New Roman" w:hAnsi="Times New Roman"/>
          <w:sz w:val="26"/>
          <w:szCs w:val="26"/>
        </w:rPr>
        <w:t xml:space="preserve">. </w:t>
      </w:r>
    </w:p>
    <w:p w:rsidR="007E6347" w:rsidRPr="00CE10D0" w:rsidRDefault="002E78C8"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Savo ruožtu i</w:t>
      </w:r>
      <w:r w:rsidR="005C008D" w:rsidRPr="00CE10D0">
        <w:rPr>
          <w:rFonts w:ascii="Times New Roman" w:hAnsi="Times New Roman"/>
          <w:sz w:val="26"/>
          <w:szCs w:val="26"/>
        </w:rPr>
        <w:t>š vyriausybės 1927 m. išstumti krikščionys demokratai sustiprino tiek legalias</w:t>
      </w:r>
      <w:r w:rsidR="009406E0" w:rsidRPr="00CE10D0">
        <w:rPr>
          <w:rFonts w:ascii="Times New Roman" w:hAnsi="Times New Roman"/>
          <w:sz w:val="26"/>
          <w:szCs w:val="26"/>
        </w:rPr>
        <w:t xml:space="preserve"> spaustuves</w:t>
      </w:r>
      <w:r w:rsidR="005C008D" w:rsidRPr="00CE10D0">
        <w:rPr>
          <w:rFonts w:ascii="Times New Roman" w:hAnsi="Times New Roman"/>
          <w:sz w:val="26"/>
          <w:szCs w:val="26"/>
        </w:rPr>
        <w:t>, tiek ėmė kurti nelegalias</w:t>
      </w:r>
      <w:r w:rsidR="000E6179" w:rsidRPr="00CE10D0">
        <w:rPr>
          <w:rFonts w:ascii="Times New Roman" w:hAnsi="Times New Roman"/>
          <w:sz w:val="26"/>
          <w:szCs w:val="26"/>
        </w:rPr>
        <w:t>.</w:t>
      </w:r>
      <w:r w:rsidR="009406E0" w:rsidRPr="00CE10D0">
        <w:rPr>
          <w:rFonts w:ascii="Times New Roman" w:hAnsi="Times New Roman"/>
          <w:sz w:val="26"/>
          <w:szCs w:val="26"/>
        </w:rPr>
        <w:t xml:space="preserve"> Vienos </w:t>
      </w:r>
      <w:r w:rsidR="00DC7FE8">
        <w:rPr>
          <w:rFonts w:ascii="Times New Roman" w:hAnsi="Times New Roman"/>
          <w:sz w:val="26"/>
          <w:szCs w:val="26"/>
        </w:rPr>
        <w:t xml:space="preserve">iš </w:t>
      </w:r>
      <w:r w:rsidR="009406E0" w:rsidRPr="00CE10D0">
        <w:rPr>
          <w:rFonts w:ascii="Times New Roman" w:hAnsi="Times New Roman"/>
          <w:sz w:val="26"/>
          <w:szCs w:val="26"/>
        </w:rPr>
        <w:t xml:space="preserve">jų veikė </w:t>
      </w:r>
      <w:r w:rsidR="009406E0" w:rsidRPr="00CE10D0">
        <w:rPr>
          <w:rFonts w:ascii="Times New Roman" w:hAnsi="Times New Roman"/>
          <w:sz w:val="26"/>
          <w:szCs w:val="26"/>
        </w:rPr>
        <w:lastRenderedPageBreak/>
        <w:t>laikantis konspiracijos</w:t>
      </w:r>
      <w:r w:rsidR="009406E0" w:rsidRPr="00CE10D0">
        <w:rPr>
          <w:rStyle w:val="FootnoteReference"/>
          <w:rFonts w:ascii="Times New Roman" w:hAnsi="Times New Roman"/>
          <w:sz w:val="26"/>
          <w:szCs w:val="26"/>
        </w:rPr>
        <w:footnoteReference w:id="816"/>
      </w:r>
      <w:r w:rsidR="009406E0" w:rsidRPr="00CE10D0">
        <w:rPr>
          <w:rFonts w:ascii="Times New Roman" w:hAnsi="Times New Roman"/>
          <w:sz w:val="26"/>
          <w:szCs w:val="26"/>
        </w:rPr>
        <w:t xml:space="preserve">, kitos neturėjo reikiamų leidimų veikti, todėl buvo nelegalios. Vienas iš pirmųjų nukentėjo Šaukėnų </w:t>
      </w:r>
      <w:r w:rsidR="00253A69" w:rsidRPr="00CE10D0">
        <w:rPr>
          <w:rFonts w:ascii="Times New Roman" w:hAnsi="Times New Roman"/>
          <w:sz w:val="26"/>
          <w:szCs w:val="26"/>
        </w:rPr>
        <w:t>vikaras</w:t>
      </w:r>
      <w:r w:rsidR="009406E0" w:rsidRPr="00CE10D0">
        <w:rPr>
          <w:rFonts w:ascii="Times New Roman" w:hAnsi="Times New Roman"/>
          <w:sz w:val="26"/>
          <w:szCs w:val="26"/>
        </w:rPr>
        <w:t xml:space="preserve"> Adomas Alminas. </w:t>
      </w:r>
      <w:r w:rsidR="00253A69" w:rsidRPr="00CE10D0">
        <w:rPr>
          <w:rFonts w:ascii="Times New Roman" w:hAnsi="Times New Roman"/>
          <w:sz w:val="26"/>
          <w:szCs w:val="26"/>
        </w:rPr>
        <w:t>Vikaras buvo vietos</w:t>
      </w:r>
      <w:r w:rsidR="000E6179" w:rsidRPr="00CE10D0">
        <w:rPr>
          <w:rFonts w:ascii="Times New Roman" w:hAnsi="Times New Roman"/>
          <w:sz w:val="26"/>
          <w:szCs w:val="26"/>
        </w:rPr>
        <w:t xml:space="preserve"> </w:t>
      </w:r>
      <w:r w:rsidR="00253A69" w:rsidRPr="00CE10D0">
        <w:rPr>
          <w:rFonts w:ascii="Times New Roman" w:hAnsi="Times New Roman"/>
          <w:sz w:val="26"/>
          <w:szCs w:val="26"/>
        </w:rPr>
        <w:t>„pavasarininkų“ pirmininkas, todėl savo reikmė</w:t>
      </w:r>
      <w:r w:rsidR="00062F55" w:rsidRPr="00CE10D0">
        <w:rPr>
          <w:rFonts w:ascii="Times New Roman" w:hAnsi="Times New Roman"/>
          <w:sz w:val="26"/>
          <w:szCs w:val="26"/>
        </w:rPr>
        <w:t>m</w:t>
      </w:r>
      <w:r w:rsidR="00253A69" w:rsidRPr="00CE10D0">
        <w:rPr>
          <w:rFonts w:ascii="Times New Roman" w:hAnsi="Times New Roman"/>
          <w:sz w:val="26"/>
          <w:szCs w:val="26"/>
        </w:rPr>
        <w:t>s laikė šapirografą ir juo daugino agitacinio turinio „pavasarininkų“ atsišaukimus</w:t>
      </w:r>
      <w:r w:rsidR="00417EDF" w:rsidRPr="00CE10D0">
        <w:rPr>
          <w:rFonts w:ascii="Times New Roman" w:hAnsi="Times New Roman"/>
          <w:sz w:val="26"/>
          <w:szCs w:val="26"/>
        </w:rPr>
        <w:t xml:space="preserve"> agituodamas </w:t>
      </w:r>
      <w:r w:rsidR="00B54291" w:rsidRPr="00CE10D0">
        <w:rPr>
          <w:rFonts w:ascii="Times New Roman" w:hAnsi="Times New Roman"/>
          <w:sz w:val="26"/>
          <w:szCs w:val="26"/>
        </w:rPr>
        <w:t xml:space="preserve">gyventojus </w:t>
      </w:r>
      <w:r w:rsidR="00417EDF" w:rsidRPr="00CE10D0">
        <w:rPr>
          <w:rFonts w:ascii="Times New Roman" w:hAnsi="Times New Roman"/>
          <w:sz w:val="26"/>
          <w:szCs w:val="26"/>
        </w:rPr>
        <w:t>pirkti krikščionių demokratų leidžiamą spaudą</w:t>
      </w:r>
      <w:r w:rsidR="00417EDF" w:rsidRPr="00CE10D0">
        <w:rPr>
          <w:rStyle w:val="FootnoteReference"/>
          <w:rFonts w:ascii="Times New Roman" w:hAnsi="Times New Roman"/>
          <w:sz w:val="26"/>
          <w:szCs w:val="26"/>
        </w:rPr>
        <w:footnoteReference w:id="817"/>
      </w:r>
      <w:r w:rsidR="00253A69" w:rsidRPr="00CE10D0">
        <w:rPr>
          <w:rFonts w:ascii="Times New Roman" w:hAnsi="Times New Roman"/>
          <w:sz w:val="26"/>
          <w:szCs w:val="26"/>
        </w:rPr>
        <w:t xml:space="preserve">. </w:t>
      </w:r>
      <w:r w:rsidR="00B54291" w:rsidRPr="00CE10D0">
        <w:rPr>
          <w:rFonts w:ascii="Times New Roman" w:hAnsi="Times New Roman"/>
          <w:sz w:val="26"/>
          <w:szCs w:val="26"/>
        </w:rPr>
        <w:t>Tai išaiškinus</w:t>
      </w:r>
      <w:r w:rsidR="00DC7FE8">
        <w:rPr>
          <w:rFonts w:ascii="Times New Roman" w:hAnsi="Times New Roman"/>
          <w:sz w:val="26"/>
          <w:szCs w:val="26"/>
        </w:rPr>
        <w:t>,</w:t>
      </w:r>
      <w:r w:rsidR="00B54291" w:rsidRPr="00CE10D0">
        <w:rPr>
          <w:rFonts w:ascii="Times New Roman" w:hAnsi="Times New Roman"/>
          <w:sz w:val="26"/>
          <w:szCs w:val="26"/>
        </w:rPr>
        <w:t xml:space="preserve"> v</w:t>
      </w:r>
      <w:r w:rsidR="009F25F7" w:rsidRPr="00CE10D0">
        <w:rPr>
          <w:rFonts w:ascii="Times New Roman" w:hAnsi="Times New Roman"/>
          <w:sz w:val="26"/>
          <w:szCs w:val="26"/>
        </w:rPr>
        <w:t>ietos policija</w:t>
      </w:r>
      <w:r w:rsidR="00253A69" w:rsidRPr="00CE10D0">
        <w:rPr>
          <w:rFonts w:ascii="Times New Roman" w:hAnsi="Times New Roman"/>
          <w:sz w:val="26"/>
          <w:szCs w:val="26"/>
        </w:rPr>
        <w:t xml:space="preserve"> </w:t>
      </w:r>
      <w:r w:rsidR="009F25F7" w:rsidRPr="00CE10D0">
        <w:rPr>
          <w:rFonts w:ascii="Times New Roman" w:hAnsi="Times New Roman"/>
          <w:sz w:val="26"/>
          <w:szCs w:val="26"/>
        </w:rPr>
        <w:t>1928 m. gruodžio 9 d. iš kunigo šapirografą konfiskavo, bet po A. Almino skundo kitais metais šapirografas jam buvo grąžintas</w:t>
      </w:r>
      <w:r w:rsidR="009F25F7" w:rsidRPr="00CE10D0">
        <w:rPr>
          <w:rStyle w:val="FootnoteReference"/>
          <w:rFonts w:ascii="Times New Roman" w:hAnsi="Times New Roman"/>
          <w:sz w:val="26"/>
          <w:szCs w:val="26"/>
        </w:rPr>
        <w:footnoteReference w:id="818"/>
      </w:r>
      <w:r w:rsidR="009F25F7" w:rsidRPr="00CE10D0">
        <w:rPr>
          <w:rFonts w:ascii="Times New Roman" w:hAnsi="Times New Roman"/>
          <w:sz w:val="26"/>
          <w:szCs w:val="26"/>
        </w:rPr>
        <w:t xml:space="preserve">. Nepaisant to, </w:t>
      </w:r>
      <w:r w:rsidR="000E6179" w:rsidRPr="00CE10D0">
        <w:rPr>
          <w:rFonts w:ascii="Times New Roman" w:hAnsi="Times New Roman"/>
          <w:sz w:val="26"/>
          <w:szCs w:val="26"/>
        </w:rPr>
        <w:t>Taikos teisėjo sprendimu</w:t>
      </w:r>
      <w:r w:rsidR="009F25F7" w:rsidRPr="00CE10D0">
        <w:rPr>
          <w:rFonts w:ascii="Times New Roman" w:hAnsi="Times New Roman"/>
          <w:sz w:val="26"/>
          <w:szCs w:val="26"/>
        </w:rPr>
        <w:t xml:space="preserve"> dėl šapirografo laikymo</w:t>
      </w:r>
      <w:r w:rsidR="00B26D4D" w:rsidRPr="00CE10D0">
        <w:rPr>
          <w:rFonts w:ascii="Times New Roman" w:hAnsi="Times New Roman"/>
          <w:sz w:val="26"/>
          <w:szCs w:val="26"/>
        </w:rPr>
        <w:t xml:space="preserve"> </w:t>
      </w:r>
      <w:r w:rsidR="009F25F7" w:rsidRPr="00CE10D0">
        <w:rPr>
          <w:rFonts w:ascii="Times New Roman" w:hAnsi="Times New Roman"/>
          <w:sz w:val="26"/>
          <w:szCs w:val="26"/>
        </w:rPr>
        <w:t>A.</w:t>
      </w:r>
      <w:r w:rsidR="00D175C9">
        <w:rPr>
          <w:rFonts w:ascii="Times New Roman" w:hAnsi="Times New Roman"/>
          <w:sz w:val="26"/>
          <w:szCs w:val="26"/>
        </w:rPr>
        <w:t> </w:t>
      </w:r>
      <w:r w:rsidR="009F25F7" w:rsidRPr="00CE10D0">
        <w:rPr>
          <w:rFonts w:ascii="Times New Roman" w:hAnsi="Times New Roman"/>
          <w:sz w:val="26"/>
          <w:szCs w:val="26"/>
        </w:rPr>
        <w:t>Alminui</w:t>
      </w:r>
      <w:r w:rsidR="000E6179" w:rsidRPr="00CE10D0">
        <w:rPr>
          <w:rFonts w:ascii="Times New Roman" w:hAnsi="Times New Roman"/>
          <w:sz w:val="26"/>
          <w:szCs w:val="26"/>
        </w:rPr>
        <w:t xml:space="preserve"> buvo </w:t>
      </w:r>
      <w:r w:rsidR="00B26D4D" w:rsidRPr="00CE10D0">
        <w:rPr>
          <w:rFonts w:ascii="Times New Roman" w:hAnsi="Times New Roman"/>
          <w:sz w:val="26"/>
          <w:szCs w:val="26"/>
        </w:rPr>
        <w:t>paskirta</w:t>
      </w:r>
      <w:r w:rsidR="000E6179" w:rsidRPr="00CE10D0">
        <w:rPr>
          <w:rFonts w:ascii="Times New Roman" w:hAnsi="Times New Roman"/>
          <w:sz w:val="26"/>
          <w:szCs w:val="26"/>
        </w:rPr>
        <w:t xml:space="preserve"> 10 Lt bauda arba 1 para arešto</w:t>
      </w:r>
      <w:r w:rsidR="000E6179" w:rsidRPr="00CE10D0">
        <w:rPr>
          <w:rStyle w:val="FootnoteReference"/>
          <w:rFonts w:ascii="Times New Roman" w:hAnsi="Times New Roman"/>
          <w:sz w:val="26"/>
          <w:szCs w:val="26"/>
        </w:rPr>
        <w:footnoteReference w:id="819"/>
      </w:r>
      <w:r w:rsidR="000E6179" w:rsidRPr="00CE10D0">
        <w:rPr>
          <w:rFonts w:ascii="Times New Roman" w:hAnsi="Times New Roman"/>
          <w:sz w:val="26"/>
          <w:szCs w:val="26"/>
        </w:rPr>
        <w:t>.</w:t>
      </w:r>
      <w:r w:rsidR="000C7829" w:rsidRPr="00CE10D0">
        <w:rPr>
          <w:rFonts w:ascii="Times New Roman" w:hAnsi="Times New Roman"/>
          <w:sz w:val="26"/>
          <w:szCs w:val="26"/>
        </w:rPr>
        <w:t xml:space="preserve"> </w:t>
      </w:r>
      <w:r w:rsidR="0045739E" w:rsidRPr="00CE10D0">
        <w:rPr>
          <w:rFonts w:ascii="Times New Roman" w:hAnsi="Times New Roman"/>
          <w:sz w:val="26"/>
          <w:szCs w:val="26"/>
        </w:rPr>
        <w:t>Tauragės a</w:t>
      </w:r>
      <w:r w:rsidR="000C7829" w:rsidRPr="00CE10D0">
        <w:rPr>
          <w:rFonts w:ascii="Times New Roman" w:hAnsi="Times New Roman"/>
          <w:sz w:val="26"/>
          <w:szCs w:val="26"/>
        </w:rPr>
        <w:t>ukšt</w:t>
      </w:r>
      <w:r w:rsidR="0045739E" w:rsidRPr="00CE10D0">
        <w:rPr>
          <w:rFonts w:ascii="Times New Roman" w:hAnsi="Times New Roman"/>
          <w:sz w:val="26"/>
          <w:szCs w:val="26"/>
        </w:rPr>
        <w:t>osios</w:t>
      </w:r>
      <w:r w:rsidR="000C7829" w:rsidRPr="00CE10D0">
        <w:rPr>
          <w:rFonts w:ascii="Times New Roman" w:hAnsi="Times New Roman"/>
          <w:sz w:val="26"/>
          <w:szCs w:val="26"/>
        </w:rPr>
        <w:t xml:space="preserve"> komercijos mokyklos kapelionas Rapolas Kuodis ir tos pačios mokyklos mokinys Pranas Bandzinas 1928</w:t>
      </w:r>
      <w:r w:rsidR="00C82CA6" w:rsidRPr="00CE10D0">
        <w:rPr>
          <w:rFonts w:ascii="Times New Roman" w:hAnsi="Times New Roman"/>
          <w:sz w:val="26"/>
          <w:szCs w:val="26"/>
        </w:rPr>
        <w:t>–</w:t>
      </w:r>
      <w:r w:rsidR="000C7829" w:rsidRPr="00CE10D0">
        <w:rPr>
          <w:rFonts w:ascii="Times New Roman" w:hAnsi="Times New Roman"/>
          <w:sz w:val="26"/>
          <w:szCs w:val="26"/>
        </w:rPr>
        <w:t>1929 m</w:t>
      </w:r>
      <w:r w:rsidR="00DC7FE8">
        <w:rPr>
          <w:rFonts w:ascii="Times New Roman" w:hAnsi="Times New Roman"/>
          <w:sz w:val="26"/>
          <w:szCs w:val="26"/>
        </w:rPr>
        <w:t>. leido „L. K. J. „Pavasario“ są</w:t>
      </w:r>
      <w:r w:rsidR="000C7829" w:rsidRPr="00CE10D0">
        <w:rPr>
          <w:rFonts w:ascii="Times New Roman" w:hAnsi="Times New Roman"/>
          <w:sz w:val="26"/>
          <w:szCs w:val="26"/>
        </w:rPr>
        <w:t>jungos Tauragės Rajono Valdybos Biuliotenį“ (3 nr.), jį daugindami nelegaliu šapirografu</w:t>
      </w:r>
      <w:r w:rsidR="000C7829" w:rsidRPr="00CE10D0">
        <w:rPr>
          <w:rStyle w:val="FootnoteReference"/>
          <w:rFonts w:ascii="Times New Roman" w:hAnsi="Times New Roman"/>
          <w:sz w:val="26"/>
          <w:szCs w:val="26"/>
        </w:rPr>
        <w:footnoteReference w:id="820"/>
      </w:r>
      <w:r w:rsidR="000C7829" w:rsidRPr="00CE10D0">
        <w:rPr>
          <w:rFonts w:ascii="Times New Roman" w:hAnsi="Times New Roman"/>
          <w:sz w:val="26"/>
          <w:szCs w:val="26"/>
        </w:rPr>
        <w:t>.</w:t>
      </w:r>
      <w:r w:rsidR="007E6347" w:rsidRPr="00CE10D0">
        <w:rPr>
          <w:rFonts w:ascii="Times New Roman" w:hAnsi="Times New Roman"/>
          <w:sz w:val="26"/>
          <w:szCs w:val="26"/>
        </w:rPr>
        <w:t xml:space="preserve"> </w:t>
      </w:r>
      <w:r w:rsidR="000E6179" w:rsidRPr="00CE10D0">
        <w:rPr>
          <w:rFonts w:ascii="Times New Roman" w:hAnsi="Times New Roman"/>
          <w:sz w:val="26"/>
          <w:szCs w:val="26"/>
        </w:rPr>
        <w:t xml:space="preserve">Gaurės klebonas Kazimieras Šleivys buvo įsigudrinęs savo neregistruotu rotatoriumi </w:t>
      </w:r>
      <w:r w:rsidR="000C7829" w:rsidRPr="00CE10D0">
        <w:rPr>
          <w:rFonts w:ascii="Times New Roman" w:hAnsi="Times New Roman"/>
          <w:sz w:val="26"/>
          <w:szCs w:val="26"/>
        </w:rPr>
        <w:t>leisti „Gaurės parapijos laikraštėlį“ (1918</w:t>
      </w:r>
      <w:r w:rsidR="00C82CA6" w:rsidRPr="00CE10D0">
        <w:rPr>
          <w:rFonts w:ascii="Times New Roman" w:hAnsi="Times New Roman"/>
          <w:sz w:val="26"/>
          <w:szCs w:val="26"/>
        </w:rPr>
        <w:t>–</w:t>
      </w:r>
      <w:r w:rsidR="000C7829" w:rsidRPr="00CE10D0">
        <w:rPr>
          <w:rFonts w:ascii="Times New Roman" w:hAnsi="Times New Roman"/>
          <w:sz w:val="26"/>
          <w:szCs w:val="26"/>
        </w:rPr>
        <w:t>1930) ir dauginti Panevėžio vyskupo Kazimiero Paltaroko laiškus kunigijai</w:t>
      </w:r>
      <w:r w:rsidR="007E6347" w:rsidRPr="00CE10D0">
        <w:rPr>
          <w:rFonts w:ascii="Times New Roman" w:hAnsi="Times New Roman"/>
          <w:sz w:val="26"/>
          <w:szCs w:val="26"/>
        </w:rPr>
        <w:t xml:space="preserve">. </w:t>
      </w:r>
      <w:r w:rsidR="0037211B" w:rsidRPr="00CE10D0">
        <w:rPr>
          <w:rFonts w:ascii="Times New Roman" w:hAnsi="Times New Roman"/>
          <w:sz w:val="26"/>
          <w:szCs w:val="26"/>
        </w:rPr>
        <w:t xml:space="preserve">Klebonas </w:t>
      </w:r>
      <w:r w:rsidR="007E6347" w:rsidRPr="00CE10D0">
        <w:rPr>
          <w:rFonts w:ascii="Times New Roman" w:hAnsi="Times New Roman"/>
          <w:sz w:val="26"/>
          <w:szCs w:val="26"/>
        </w:rPr>
        <w:t>susektas</w:t>
      </w:r>
      <w:r w:rsidR="00815CF5" w:rsidRPr="00CE10D0">
        <w:rPr>
          <w:rFonts w:ascii="Times New Roman" w:hAnsi="Times New Roman"/>
          <w:sz w:val="26"/>
          <w:szCs w:val="26"/>
        </w:rPr>
        <w:t>,</w:t>
      </w:r>
      <w:r w:rsidR="007E6347" w:rsidRPr="00CE10D0">
        <w:rPr>
          <w:rFonts w:ascii="Times New Roman" w:hAnsi="Times New Roman"/>
          <w:sz w:val="26"/>
          <w:szCs w:val="26"/>
        </w:rPr>
        <w:t xml:space="preserve"> kai bandė išplatinti K. Paltaroko laiškus paštu</w:t>
      </w:r>
      <w:r w:rsidR="000E6179" w:rsidRPr="00CE10D0">
        <w:rPr>
          <w:rStyle w:val="FootnoteReference"/>
          <w:rFonts w:ascii="Times New Roman" w:hAnsi="Times New Roman"/>
          <w:sz w:val="26"/>
          <w:szCs w:val="26"/>
        </w:rPr>
        <w:footnoteReference w:id="821"/>
      </w:r>
      <w:r w:rsidR="007E6347" w:rsidRPr="00CE10D0">
        <w:rPr>
          <w:rFonts w:ascii="Times New Roman" w:hAnsi="Times New Roman"/>
          <w:sz w:val="26"/>
          <w:szCs w:val="26"/>
        </w:rPr>
        <w:t>, po</w:t>
      </w:r>
      <w:r w:rsidR="00B26D4D" w:rsidRPr="00CE10D0">
        <w:rPr>
          <w:rFonts w:ascii="Times New Roman" w:hAnsi="Times New Roman"/>
          <w:sz w:val="26"/>
          <w:szCs w:val="26"/>
        </w:rPr>
        <w:t xml:space="preserve"> </w:t>
      </w:r>
      <w:r w:rsidR="000E6179" w:rsidRPr="00CE10D0">
        <w:rPr>
          <w:rFonts w:ascii="Times New Roman" w:hAnsi="Times New Roman"/>
          <w:sz w:val="26"/>
          <w:szCs w:val="26"/>
        </w:rPr>
        <w:t>kratos</w:t>
      </w:r>
      <w:r w:rsidR="00815CF5" w:rsidRPr="00CE10D0">
        <w:rPr>
          <w:rFonts w:ascii="Times New Roman" w:hAnsi="Times New Roman"/>
          <w:sz w:val="26"/>
          <w:szCs w:val="26"/>
        </w:rPr>
        <w:t>,</w:t>
      </w:r>
      <w:r w:rsidR="007E6347" w:rsidRPr="00CE10D0">
        <w:rPr>
          <w:rFonts w:ascii="Times New Roman" w:hAnsi="Times New Roman"/>
          <w:sz w:val="26"/>
          <w:szCs w:val="26"/>
        </w:rPr>
        <w:t xml:space="preserve"> Tauragės Taikos teismo sprendimu</w:t>
      </w:r>
      <w:r w:rsidR="00815CF5" w:rsidRPr="00CE10D0">
        <w:rPr>
          <w:rFonts w:ascii="Times New Roman" w:hAnsi="Times New Roman"/>
          <w:sz w:val="26"/>
          <w:szCs w:val="26"/>
        </w:rPr>
        <w:t>,</w:t>
      </w:r>
      <w:r w:rsidR="000E6179" w:rsidRPr="00CE10D0">
        <w:rPr>
          <w:rFonts w:ascii="Times New Roman" w:hAnsi="Times New Roman"/>
          <w:sz w:val="26"/>
          <w:szCs w:val="26"/>
        </w:rPr>
        <w:t xml:space="preserve"> 1931 m. </w:t>
      </w:r>
      <w:r w:rsidR="007E6347" w:rsidRPr="00CE10D0">
        <w:rPr>
          <w:rFonts w:ascii="Times New Roman" w:hAnsi="Times New Roman"/>
          <w:sz w:val="26"/>
          <w:szCs w:val="26"/>
        </w:rPr>
        <w:t xml:space="preserve">balandžio 27 d. </w:t>
      </w:r>
      <w:r w:rsidR="0037211B" w:rsidRPr="00CE10D0">
        <w:rPr>
          <w:rFonts w:ascii="Times New Roman" w:hAnsi="Times New Roman"/>
          <w:sz w:val="26"/>
          <w:szCs w:val="26"/>
        </w:rPr>
        <w:t xml:space="preserve">jis buvo </w:t>
      </w:r>
      <w:r w:rsidR="000E6179" w:rsidRPr="00CE10D0">
        <w:rPr>
          <w:rFonts w:ascii="Times New Roman" w:hAnsi="Times New Roman"/>
          <w:sz w:val="26"/>
          <w:szCs w:val="26"/>
        </w:rPr>
        <w:t>nubaustas 100 Lt administracine</w:t>
      </w:r>
      <w:r w:rsidR="007E6347" w:rsidRPr="00CE10D0">
        <w:rPr>
          <w:rFonts w:ascii="Times New Roman" w:hAnsi="Times New Roman"/>
          <w:sz w:val="26"/>
          <w:szCs w:val="26"/>
        </w:rPr>
        <w:t xml:space="preserve"> bauda arba 5 dienom</w:t>
      </w:r>
      <w:r w:rsidR="00D72A6C">
        <w:rPr>
          <w:rFonts w:ascii="Times New Roman" w:hAnsi="Times New Roman"/>
          <w:sz w:val="26"/>
          <w:szCs w:val="26"/>
        </w:rPr>
        <w:t>i</w:t>
      </w:r>
      <w:r w:rsidR="00062F55" w:rsidRPr="00CE10D0">
        <w:rPr>
          <w:rFonts w:ascii="Times New Roman" w:hAnsi="Times New Roman"/>
          <w:sz w:val="26"/>
          <w:szCs w:val="26"/>
        </w:rPr>
        <w:t>s</w:t>
      </w:r>
      <w:r w:rsidR="007E6347" w:rsidRPr="00CE10D0">
        <w:rPr>
          <w:rFonts w:ascii="Times New Roman" w:hAnsi="Times New Roman"/>
          <w:sz w:val="26"/>
          <w:szCs w:val="26"/>
        </w:rPr>
        <w:t xml:space="preserve"> arešto</w:t>
      </w:r>
      <w:r w:rsidR="000E6179" w:rsidRPr="00CE10D0">
        <w:rPr>
          <w:rStyle w:val="FootnoteReference"/>
          <w:rFonts w:ascii="Times New Roman" w:hAnsi="Times New Roman"/>
          <w:sz w:val="26"/>
          <w:szCs w:val="26"/>
        </w:rPr>
        <w:footnoteReference w:id="822"/>
      </w:r>
      <w:r w:rsidR="000E6179" w:rsidRPr="00CE10D0">
        <w:rPr>
          <w:rFonts w:ascii="Times New Roman" w:hAnsi="Times New Roman"/>
          <w:sz w:val="26"/>
          <w:szCs w:val="26"/>
        </w:rPr>
        <w:t xml:space="preserve">. </w:t>
      </w:r>
      <w:r w:rsidR="009A7F68" w:rsidRPr="00CE10D0">
        <w:rPr>
          <w:rFonts w:ascii="Times New Roman" w:hAnsi="Times New Roman"/>
          <w:sz w:val="26"/>
          <w:szCs w:val="26"/>
        </w:rPr>
        <w:t xml:space="preserve">Vėliau </w:t>
      </w:r>
      <w:r w:rsidR="000E6179" w:rsidRPr="00CE10D0">
        <w:rPr>
          <w:rFonts w:ascii="Times New Roman" w:hAnsi="Times New Roman"/>
          <w:sz w:val="26"/>
          <w:szCs w:val="26"/>
        </w:rPr>
        <w:t>K.</w:t>
      </w:r>
      <w:r w:rsidR="00DF1D79">
        <w:rPr>
          <w:rFonts w:ascii="Times New Roman" w:hAnsi="Times New Roman"/>
          <w:sz w:val="26"/>
          <w:szCs w:val="26"/>
        </w:rPr>
        <w:t> </w:t>
      </w:r>
      <w:r w:rsidR="000E6179" w:rsidRPr="00CE10D0">
        <w:rPr>
          <w:rFonts w:ascii="Times New Roman" w:hAnsi="Times New Roman"/>
          <w:sz w:val="26"/>
          <w:szCs w:val="26"/>
        </w:rPr>
        <w:t>Šleivys</w:t>
      </w:r>
      <w:r w:rsidR="00815CF5" w:rsidRPr="00CE10D0">
        <w:rPr>
          <w:rFonts w:ascii="Times New Roman" w:hAnsi="Times New Roman"/>
          <w:sz w:val="26"/>
          <w:szCs w:val="26"/>
        </w:rPr>
        <w:t>,</w:t>
      </w:r>
      <w:r w:rsidR="000E6179" w:rsidRPr="00CE10D0">
        <w:rPr>
          <w:rFonts w:ascii="Times New Roman" w:hAnsi="Times New Roman"/>
          <w:sz w:val="26"/>
          <w:szCs w:val="26"/>
        </w:rPr>
        <w:t xml:space="preserve"> </w:t>
      </w:r>
      <w:r w:rsidR="00815CF5" w:rsidRPr="00CE10D0">
        <w:rPr>
          <w:rFonts w:ascii="Times New Roman" w:hAnsi="Times New Roman"/>
          <w:sz w:val="26"/>
          <w:szCs w:val="26"/>
        </w:rPr>
        <w:t xml:space="preserve">legalizavęs </w:t>
      </w:r>
      <w:r w:rsidR="000E6179" w:rsidRPr="00CE10D0">
        <w:rPr>
          <w:rFonts w:ascii="Times New Roman" w:hAnsi="Times New Roman"/>
          <w:sz w:val="26"/>
          <w:szCs w:val="26"/>
        </w:rPr>
        <w:t>rotatorių</w:t>
      </w:r>
      <w:r w:rsidR="00815CF5" w:rsidRPr="00CE10D0">
        <w:rPr>
          <w:rFonts w:ascii="Times New Roman" w:hAnsi="Times New Roman"/>
          <w:sz w:val="26"/>
          <w:szCs w:val="26"/>
        </w:rPr>
        <w:t>,</w:t>
      </w:r>
      <w:r w:rsidR="000E6179" w:rsidRPr="00CE10D0">
        <w:rPr>
          <w:rFonts w:ascii="Times New Roman" w:hAnsi="Times New Roman"/>
          <w:sz w:val="26"/>
          <w:szCs w:val="26"/>
        </w:rPr>
        <w:t xml:space="preserve"> naudojo </w:t>
      </w:r>
      <w:r w:rsidR="00E93D61" w:rsidRPr="00CE10D0">
        <w:rPr>
          <w:rFonts w:ascii="Times New Roman" w:hAnsi="Times New Roman"/>
          <w:sz w:val="26"/>
          <w:szCs w:val="26"/>
        </w:rPr>
        <w:t xml:space="preserve">jį </w:t>
      </w:r>
      <w:r w:rsidR="000E6179" w:rsidRPr="00CE10D0">
        <w:rPr>
          <w:rFonts w:ascii="Times New Roman" w:hAnsi="Times New Roman"/>
          <w:sz w:val="26"/>
          <w:szCs w:val="26"/>
        </w:rPr>
        <w:t>savo</w:t>
      </w:r>
      <w:r w:rsidR="00DF6D27" w:rsidRPr="00CE10D0">
        <w:rPr>
          <w:rFonts w:ascii="Times New Roman" w:hAnsi="Times New Roman"/>
          <w:sz w:val="26"/>
          <w:szCs w:val="26"/>
        </w:rPr>
        <w:t xml:space="preserve"> </w:t>
      </w:r>
      <w:r w:rsidR="000E6179" w:rsidRPr="00CE10D0">
        <w:rPr>
          <w:rFonts w:ascii="Times New Roman" w:hAnsi="Times New Roman"/>
          <w:sz w:val="26"/>
          <w:szCs w:val="26"/>
        </w:rPr>
        <w:t>pastoraciniame darbe</w:t>
      </w:r>
      <w:r w:rsidR="000E6179" w:rsidRPr="00CE10D0">
        <w:rPr>
          <w:rStyle w:val="FootnoteReference"/>
          <w:rFonts w:ascii="Times New Roman" w:hAnsi="Times New Roman"/>
          <w:sz w:val="26"/>
          <w:szCs w:val="26"/>
        </w:rPr>
        <w:footnoteReference w:id="823"/>
      </w:r>
      <w:r w:rsidR="00E87E9C" w:rsidRPr="00CE10D0">
        <w:rPr>
          <w:rFonts w:ascii="Times New Roman" w:hAnsi="Times New Roman"/>
          <w:sz w:val="26"/>
          <w:szCs w:val="26"/>
        </w:rPr>
        <w:t>,</w:t>
      </w:r>
      <w:r w:rsidR="005D31D2" w:rsidRPr="00CE10D0">
        <w:rPr>
          <w:rFonts w:ascii="Times New Roman" w:hAnsi="Times New Roman"/>
          <w:sz w:val="26"/>
          <w:szCs w:val="26"/>
        </w:rPr>
        <w:t xml:space="preserve"> taip pat</w:t>
      </w:r>
      <w:r w:rsidR="00E87E9C" w:rsidRPr="00CE10D0">
        <w:rPr>
          <w:rFonts w:ascii="Times New Roman" w:hAnsi="Times New Roman"/>
          <w:sz w:val="26"/>
          <w:szCs w:val="26"/>
        </w:rPr>
        <w:t xml:space="preserve"> spausdindamas ir paties leidžiamus religinio turinio albumus. </w:t>
      </w:r>
      <w:r w:rsidR="0045739E" w:rsidRPr="00CE10D0">
        <w:rPr>
          <w:rFonts w:ascii="Times New Roman" w:hAnsi="Times New Roman"/>
          <w:sz w:val="26"/>
          <w:szCs w:val="26"/>
        </w:rPr>
        <w:t>Palyginti menkos nuobaudos ir valstybės rastas kompromisas su krikščionimis demokratais skatino juos atsisakyti pogrindinės veiklos.</w:t>
      </w:r>
    </w:p>
    <w:p w:rsidR="009406E0" w:rsidRPr="00CE10D0" w:rsidRDefault="00B26D4D"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 xml:space="preserve">A. Smetonai iš valdžios išstūmus Ministrą Pirmininką ir užsienio reikalų ministrą A. Voldemarą, jo šalininkai perversmo keliu rengėsi sugrįžti į valdžią. </w:t>
      </w:r>
      <w:r w:rsidR="00B641AF" w:rsidRPr="00CE10D0">
        <w:rPr>
          <w:rFonts w:ascii="Times New Roman" w:hAnsi="Times New Roman"/>
          <w:sz w:val="26"/>
          <w:szCs w:val="26"/>
        </w:rPr>
        <w:t>Smetonin</w:t>
      </w:r>
      <w:r w:rsidR="003F16FC" w:rsidRPr="00CE10D0">
        <w:rPr>
          <w:rFonts w:ascii="Times New Roman" w:hAnsi="Times New Roman"/>
          <w:sz w:val="26"/>
          <w:szCs w:val="26"/>
        </w:rPr>
        <w:t>in</w:t>
      </w:r>
      <w:r w:rsidR="00B641AF" w:rsidRPr="00CE10D0">
        <w:rPr>
          <w:rFonts w:ascii="Times New Roman" w:hAnsi="Times New Roman"/>
          <w:sz w:val="26"/>
          <w:szCs w:val="26"/>
        </w:rPr>
        <w:t>kams nepavykus perimti sukarintos „Geležinio vilko“ organiza</w:t>
      </w:r>
      <w:r w:rsidR="00B65CD5">
        <w:rPr>
          <w:rFonts w:ascii="Times New Roman" w:hAnsi="Times New Roman"/>
          <w:sz w:val="26"/>
          <w:szCs w:val="26"/>
        </w:rPr>
        <w:softHyphen/>
      </w:r>
      <w:r w:rsidR="00B641AF" w:rsidRPr="00CE10D0">
        <w:rPr>
          <w:rFonts w:ascii="Times New Roman" w:hAnsi="Times New Roman"/>
          <w:sz w:val="26"/>
          <w:szCs w:val="26"/>
        </w:rPr>
        <w:t xml:space="preserve">cijos, ji 1930 m. gegužės 24 d. </w:t>
      </w:r>
      <w:r w:rsidR="00F2361C">
        <w:rPr>
          <w:rFonts w:ascii="Times New Roman" w:hAnsi="Times New Roman"/>
          <w:sz w:val="26"/>
          <w:szCs w:val="26"/>
        </w:rPr>
        <w:t xml:space="preserve">valdžios </w:t>
      </w:r>
      <w:r w:rsidR="00B641AF" w:rsidRPr="00CE10D0">
        <w:rPr>
          <w:rFonts w:ascii="Times New Roman" w:hAnsi="Times New Roman"/>
          <w:sz w:val="26"/>
          <w:szCs w:val="26"/>
        </w:rPr>
        <w:t xml:space="preserve">sprendimu </w:t>
      </w:r>
      <w:r w:rsidR="00E93D61" w:rsidRPr="00CE10D0">
        <w:rPr>
          <w:rFonts w:ascii="Times New Roman" w:hAnsi="Times New Roman"/>
          <w:sz w:val="26"/>
          <w:szCs w:val="26"/>
        </w:rPr>
        <w:t xml:space="preserve">oficialiai </w:t>
      </w:r>
      <w:r w:rsidR="00B641AF" w:rsidRPr="00CE10D0">
        <w:rPr>
          <w:rFonts w:ascii="Times New Roman" w:hAnsi="Times New Roman"/>
          <w:sz w:val="26"/>
          <w:szCs w:val="26"/>
        </w:rPr>
        <w:t>buvo uždaryta</w:t>
      </w:r>
      <w:r w:rsidR="00E93D61" w:rsidRPr="00CE10D0">
        <w:rPr>
          <w:rFonts w:ascii="Times New Roman" w:hAnsi="Times New Roman"/>
          <w:sz w:val="26"/>
          <w:szCs w:val="26"/>
        </w:rPr>
        <w:t>.</w:t>
      </w:r>
      <w:r w:rsidR="003B7DA0" w:rsidRPr="00CE10D0">
        <w:rPr>
          <w:rFonts w:ascii="Times New Roman" w:hAnsi="Times New Roman"/>
          <w:sz w:val="26"/>
          <w:szCs w:val="26"/>
        </w:rPr>
        <w:t xml:space="preserve"> Po formalaus uždarymo</w:t>
      </w:r>
      <w:r w:rsidR="00B641AF" w:rsidRPr="00CE10D0">
        <w:rPr>
          <w:rFonts w:ascii="Times New Roman" w:hAnsi="Times New Roman"/>
          <w:sz w:val="26"/>
          <w:szCs w:val="26"/>
        </w:rPr>
        <w:t xml:space="preserve"> voldemarininkai ją</w:t>
      </w:r>
      <w:r w:rsidR="00E93D61" w:rsidRPr="00CE10D0">
        <w:rPr>
          <w:rFonts w:ascii="Times New Roman" w:hAnsi="Times New Roman"/>
          <w:sz w:val="26"/>
          <w:szCs w:val="26"/>
        </w:rPr>
        <w:t xml:space="preserve"> </w:t>
      </w:r>
      <w:r w:rsidR="00B641AF" w:rsidRPr="00CE10D0">
        <w:rPr>
          <w:rFonts w:ascii="Times New Roman" w:hAnsi="Times New Roman"/>
          <w:sz w:val="26"/>
          <w:szCs w:val="26"/>
        </w:rPr>
        <w:t>pertvarkė. Vadovaujantis griežtais konspiracijos principais</w:t>
      </w:r>
      <w:r w:rsidR="00815CF5" w:rsidRPr="00CE10D0">
        <w:rPr>
          <w:rFonts w:ascii="Times New Roman" w:hAnsi="Times New Roman"/>
          <w:sz w:val="26"/>
          <w:szCs w:val="26"/>
        </w:rPr>
        <w:t>,</w:t>
      </w:r>
      <w:r w:rsidR="00B641AF" w:rsidRPr="00CE10D0">
        <w:rPr>
          <w:rFonts w:ascii="Times New Roman" w:hAnsi="Times New Roman"/>
          <w:sz w:val="26"/>
          <w:szCs w:val="26"/>
        </w:rPr>
        <w:t xml:space="preserve"> voldemarininkai įkūrė sukilimo štabą, o</w:t>
      </w:r>
      <w:r w:rsidR="00E93D61" w:rsidRPr="00CE10D0">
        <w:rPr>
          <w:rFonts w:ascii="Times New Roman" w:hAnsi="Times New Roman"/>
          <w:sz w:val="26"/>
          <w:szCs w:val="26"/>
        </w:rPr>
        <w:t xml:space="preserve"> organizacijos</w:t>
      </w:r>
      <w:r w:rsidR="00B641AF" w:rsidRPr="00CE10D0">
        <w:rPr>
          <w:rFonts w:ascii="Times New Roman" w:hAnsi="Times New Roman"/>
          <w:sz w:val="26"/>
          <w:szCs w:val="26"/>
        </w:rPr>
        <w:t xml:space="preserve"> narius padali</w:t>
      </w:r>
      <w:r w:rsidR="00E93D61" w:rsidRPr="00CE10D0">
        <w:rPr>
          <w:rFonts w:ascii="Times New Roman" w:hAnsi="Times New Roman"/>
          <w:sz w:val="26"/>
          <w:szCs w:val="26"/>
        </w:rPr>
        <w:t>j</w:t>
      </w:r>
      <w:r w:rsidR="00B641AF" w:rsidRPr="00CE10D0">
        <w:rPr>
          <w:rFonts w:ascii="Times New Roman" w:hAnsi="Times New Roman"/>
          <w:sz w:val="26"/>
          <w:szCs w:val="26"/>
        </w:rPr>
        <w:t>o į „penkiukes“. Pastarosios buvo vadovaujamos instruktorių, kurie vieninteliai turėjo tiesioginį ryšį su štabu. „Geležinio vilko“ organizacijai Žemaitijoje vadovavo Petras Požėla</w:t>
      </w:r>
      <w:r w:rsidR="005C008D" w:rsidRPr="00CE10D0">
        <w:rPr>
          <w:rFonts w:ascii="Times New Roman" w:hAnsi="Times New Roman"/>
          <w:sz w:val="26"/>
          <w:szCs w:val="26"/>
        </w:rPr>
        <w:t>, jo rankose buvo visas organizacinis darbas</w:t>
      </w:r>
      <w:r w:rsidR="00B641AF" w:rsidRPr="00CE10D0">
        <w:rPr>
          <w:rFonts w:ascii="Times New Roman" w:hAnsi="Times New Roman"/>
          <w:sz w:val="26"/>
          <w:szCs w:val="26"/>
        </w:rPr>
        <w:t xml:space="preserve">. </w:t>
      </w:r>
      <w:r w:rsidR="005C008D" w:rsidRPr="00CE10D0">
        <w:rPr>
          <w:rFonts w:ascii="Times New Roman" w:hAnsi="Times New Roman"/>
          <w:sz w:val="26"/>
          <w:szCs w:val="26"/>
        </w:rPr>
        <w:t>Po organizacijos uždarymo</w:t>
      </w:r>
      <w:r w:rsidR="00B641AF" w:rsidRPr="00CE10D0">
        <w:rPr>
          <w:rFonts w:ascii="Times New Roman" w:hAnsi="Times New Roman"/>
          <w:sz w:val="26"/>
          <w:szCs w:val="26"/>
        </w:rPr>
        <w:t xml:space="preserve"> 1930 m. birželio mėn. pradžioje </w:t>
      </w:r>
      <w:r w:rsidR="00B054F0" w:rsidRPr="00CE10D0">
        <w:rPr>
          <w:rFonts w:ascii="Times New Roman" w:hAnsi="Times New Roman"/>
          <w:sz w:val="26"/>
          <w:szCs w:val="26"/>
        </w:rPr>
        <w:t>Tauragės valsčiaus raštininkas Pranas Sub</w:t>
      </w:r>
      <w:r w:rsidR="00B641AF" w:rsidRPr="00CE10D0">
        <w:rPr>
          <w:rFonts w:ascii="Times New Roman" w:hAnsi="Times New Roman"/>
          <w:sz w:val="26"/>
          <w:szCs w:val="26"/>
        </w:rPr>
        <w:t xml:space="preserve">atauskas </w:t>
      </w:r>
      <w:r w:rsidR="00B054F0" w:rsidRPr="00CE10D0">
        <w:rPr>
          <w:rFonts w:ascii="Times New Roman" w:hAnsi="Times New Roman"/>
          <w:sz w:val="26"/>
          <w:szCs w:val="26"/>
        </w:rPr>
        <w:t>Tauragėje atspausdino ir išplatino voldemarininkų atsišaukimą „Lietuviai susirūpinkite“</w:t>
      </w:r>
      <w:r w:rsidR="00B641AF" w:rsidRPr="00CE10D0">
        <w:rPr>
          <w:rFonts w:ascii="Times New Roman" w:hAnsi="Times New Roman"/>
          <w:sz w:val="26"/>
          <w:szCs w:val="26"/>
        </w:rPr>
        <w:t>. Atsišaukime</w:t>
      </w:r>
      <w:r w:rsidR="00B054F0" w:rsidRPr="00CE10D0">
        <w:rPr>
          <w:rFonts w:ascii="Times New Roman" w:hAnsi="Times New Roman"/>
          <w:sz w:val="26"/>
          <w:szCs w:val="26"/>
        </w:rPr>
        <w:t xml:space="preserve"> </w:t>
      </w:r>
      <w:r w:rsidR="00815CF5" w:rsidRPr="00CE10D0">
        <w:rPr>
          <w:rFonts w:ascii="Times New Roman" w:hAnsi="Times New Roman"/>
          <w:sz w:val="26"/>
          <w:szCs w:val="26"/>
        </w:rPr>
        <w:t xml:space="preserve">piliečiai </w:t>
      </w:r>
      <w:r w:rsidR="00B054F0" w:rsidRPr="00CE10D0">
        <w:rPr>
          <w:rFonts w:ascii="Times New Roman" w:hAnsi="Times New Roman"/>
          <w:sz w:val="26"/>
          <w:szCs w:val="26"/>
        </w:rPr>
        <w:t>buvo raginami nepildyti vyriausybės nutarimo dėl „Geležinio vilko“ organiza</w:t>
      </w:r>
      <w:r w:rsidR="007D4B01">
        <w:rPr>
          <w:rFonts w:ascii="Times New Roman" w:hAnsi="Times New Roman"/>
          <w:sz w:val="26"/>
          <w:szCs w:val="26"/>
        </w:rPr>
        <w:softHyphen/>
      </w:r>
      <w:r w:rsidR="00B054F0" w:rsidRPr="00CE10D0">
        <w:rPr>
          <w:rFonts w:ascii="Times New Roman" w:hAnsi="Times New Roman"/>
          <w:sz w:val="26"/>
          <w:szCs w:val="26"/>
        </w:rPr>
        <w:t xml:space="preserve">cijos uždarymo. Atsišaukimus </w:t>
      </w:r>
      <w:r w:rsidR="00B641AF" w:rsidRPr="00CE10D0">
        <w:rPr>
          <w:rFonts w:ascii="Times New Roman" w:hAnsi="Times New Roman"/>
          <w:sz w:val="26"/>
          <w:szCs w:val="26"/>
        </w:rPr>
        <w:t xml:space="preserve">P. Subatauskas </w:t>
      </w:r>
      <w:r w:rsidR="00DC7FE8">
        <w:rPr>
          <w:rFonts w:ascii="Times New Roman" w:hAnsi="Times New Roman"/>
          <w:sz w:val="26"/>
          <w:szCs w:val="26"/>
        </w:rPr>
        <w:t>išplatino</w:t>
      </w:r>
      <w:r w:rsidR="00B054F0" w:rsidRPr="00CE10D0">
        <w:rPr>
          <w:rFonts w:ascii="Times New Roman" w:hAnsi="Times New Roman"/>
          <w:sz w:val="26"/>
          <w:szCs w:val="26"/>
        </w:rPr>
        <w:t xml:space="preserve"> tarp pažįstamų Tauragėje ir Šiauliuose.</w:t>
      </w:r>
      <w:r w:rsidR="00B641AF" w:rsidRPr="00CE10D0">
        <w:rPr>
          <w:rFonts w:ascii="Times New Roman" w:hAnsi="Times New Roman"/>
          <w:sz w:val="26"/>
          <w:szCs w:val="26"/>
        </w:rPr>
        <w:t xml:space="preserve"> </w:t>
      </w:r>
      <w:r w:rsidR="0094600D" w:rsidRPr="00CE10D0">
        <w:rPr>
          <w:rFonts w:ascii="Times New Roman" w:hAnsi="Times New Roman"/>
          <w:sz w:val="26"/>
          <w:szCs w:val="26"/>
        </w:rPr>
        <w:t>Raštininkas v</w:t>
      </w:r>
      <w:r w:rsidR="00B641AF" w:rsidRPr="00CE10D0">
        <w:rPr>
          <w:rFonts w:ascii="Times New Roman" w:hAnsi="Times New Roman"/>
          <w:sz w:val="26"/>
          <w:szCs w:val="26"/>
        </w:rPr>
        <w:t xml:space="preserve">ieną atsišaukimą </w:t>
      </w:r>
      <w:r w:rsidR="003F16FC" w:rsidRPr="00CE10D0">
        <w:rPr>
          <w:rFonts w:ascii="Times New Roman" w:hAnsi="Times New Roman"/>
          <w:sz w:val="26"/>
          <w:szCs w:val="26"/>
        </w:rPr>
        <w:t>išsiuntė</w:t>
      </w:r>
      <w:r w:rsidR="00B641AF" w:rsidRPr="00CE10D0">
        <w:rPr>
          <w:rFonts w:ascii="Times New Roman" w:hAnsi="Times New Roman"/>
          <w:sz w:val="26"/>
          <w:szCs w:val="26"/>
        </w:rPr>
        <w:t xml:space="preserve"> ir Šiaulių apygardos teismo sekretoriu</w:t>
      </w:r>
      <w:r w:rsidR="003F16FC" w:rsidRPr="00CE10D0">
        <w:rPr>
          <w:rFonts w:ascii="Times New Roman" w:hAnsi="Times New Roman"/>
          <w:sz w:val="26"/>
          <w:szCs w:val="26"/>
        </w:rPr>
        <w:t>i</w:t>
      </w:r>
      <w:r w:rsidR="00B641AF" w:rsidRPr="00CE10D0">
        <w:rPr>
          <w:rFonts w:ascii="Times New Roman" w:hAnsi="Times New Roman"/>
          <w:sz w:val="26"/>
          <w:szCs w:val="26"/>
        </w:rPr>
        <w:t xml:space="preserve"> Jon</w:t>
      </w:r>
      <w:r w:rsidR="003F16FC" w:rsidRPr="00CE10D0">
        <w:rPr>
          <w:rFonts w:ascii="Times New Roman" w:hAnsi="Times New Roman"/>
          <w:sz w:val="26"/>
          <w:szCs w:val="26"/>
        </w:rPr>
        <w:t>ui</w:t>
      </w:r>
      <w:r w:rsidR="00B641AF" w:rsidRPr="00CE10D0">
        <w:rPr>
          <w:rFonts w:ascii="Times New Roman" w:hAnsi="Times New Roman"/>
          <w:sz w:val="26"/>
          <w:szCs w:val="26"/>
        </w:rPr>
        <w:t xml:space="preserve"> Ramančioni</w:t>
      </w:r>
      <w:r w:rsidR="003F16FC" w:rsidRPr="00CE10D0">
        <w:rPr>
          <w:rFonts w:ascii="Times New Roman" w:hAnsi="Times New Roman"/>
          <w:sz w:val="26"/>
          <w:szCs w:val="26"/>
        </w:rPr>
        <w:t>ui</w:t>
      </w:r>
      <w:r w:rsidR="005C008D" w:rsidRPr="00CE10D0">
        <w:rPr>
          <w:rStyle w:val="FootnoteReference"/>
          <w:rFonts w:ascii="Times New Roman" w:hAnsi="Times New Roman"/>
          <w:sz w:val="26"/>
          <w:szCs w:val="26"/>
        </w:rPr>
        <w:footnoteReference w:id="824"/>
      </w:r>
      <w:r w:rsidR="005C008D" w:rsidRPr="00CE10D0">
        <w:rPr>
          <w:rFonts w:ascii="Times New Roman" w:hAnsi="Times New Roman"/>
          <w:sz w:val="26"/>
          <w:szCs w:val="26"/>
        </w:rPr>
        <w:t>.</w:t>
      </w:r>
      <w:r w:rsidR="00B641AF" w:rsidRPr="00CE10D0">
        <w:rPr>
          <w:rFonts w:ascii="Times New Roman" w:hAnsi="Times New Roman"/>
          <w:sz w:val="26"/>
          <w:szCs w:val="26"/>
        </w:rPr>
        <w:t xml:space="preserve"> Šis asmuo</w:t>
      </w:r>
      <w:r w:rsidR="005C008D" w:rsidRPr="00CE10D0">
        <w:rPr>
          <w:rFonts w:ascii="Times New Roman" w:hAnsi="Times New Roman"/>
          <w:sz w:val="26"/>
          <w:szCs w:val="26"/>
        </w:rPr>
        <w:t xml:space="preserve"> vėliau</w:t>
      </w:r>
      <w:r w:rsidR="00B641AF" w:rsidRPr="00CE10D0">
        <w:rPr>
          <w:rFonts w:ascii="Times New Roman" w:hAnsi="Times New Roman"/>
          <w:sz w:val="26"/>
          <w:szCs w:val="26"/>
        </w:rPr>
        <w:t xml:space="preserve"> buvo įtariamas 1930 m. birželio 15 d. „Žemaičių rėdybos apsaugos“ vardu išspaus</w:t>
      </w:r>
      <w:r w:rsidR="00F2361C">
        <w:rPr>
          <w:rFonts w:ascii="Times New Roman" w:hAnsi="Times New Roman"/>
          <w:sz w:val="26"/>
          <w:szCs w:val="26"/>
        </w:rPr>
        <w:softHyphen/>
      </w:r>
      <w:r w:rsidR="00B641AF" w:rsidRPr="00CE10D0">
        <w:rPr>
          <w:rFonts w:ascii="Times New Roman" w:hAnsi="Times New Roman"/>
          <w:sz w:val="26"/>
          <w:szCs w:val="26"/>
        </w:rPr>
        <w:t xml:space="preserve">dinęs atsišaukimą „Broliai tautininkai“. </w:t>
      </w:r>
      <w:r w:rsidR="00F40A97" w:rsidRPr="00CE10D0">
        <w:rPr>
          <w:rFonts w:ascii="Times New Roman" w:hAnsi="Times New Roman"/>
          <w:sz w:val="26"/>
          <w:szCs w:val="26"/>
        </w:rPr>
        <w:t>Atsišaukimus</w:t>
      </w:r>
      <w:r w:rsidR="00B641AF" w:rsidRPr="00CE10D0">
        <w:rPr>
          <w:rFonts w:ascii="Times New Roman" w:hAnsi="Times New Roman"/>
          <w:sz w:val="26"/>
          <w:szCs w:val="26"/>
        </w:rPr>
        <w:t xml:space="preserve"> ketinta išplatinti Šiaulių apskrityje</w:t>
      </w:r>
      <w:r w:rsidR="00F40A97" w:rsidRPr="00CE10D0">
        <w:rPr>
          <w:rFonts w:ascii="Times New Roman" w:hAnsi="Times New Roman"/>
          <w:sz w:val="26"/>
          <w:szCs w:val="26"/>
        </w:rPr>
        <w:t>.</w:t>
      </w:r>
      <w:r w:rsidR="00B641AF" w:rsidRPr="00CE10D0">
        <w:rPr>
          <w:rFonts w:ascii="Times New Roman" w:hAnsi="Times New Roman"/>
          <w:sz w:val="26"/>
          <w:szCs w:val="26"/>
        </w:rPr>
        <w:t xml:space="preserve"> Šiaulių pašte sulaik</w:t>
      </w:r>
      <w:r w:rsidR="007F2C10" w:rsidRPr="00CE10D0">
        <w:rPr>
          <w:rFonts w:ascii="Times New Roman" w:hAnsi="Times New Roman"/>
          <w:sz w:val="26"/>
          <w:szCs w:val="26"/>
        </w:rPr>
        <w:t>ius</w:t>
      </w:r>
      <w:r w:rsidR="00B641AF" w:rsidRPr="00CE10D0">
        <w:rPr>
          <w:rFonts w:ascii="Times New Roman" w:hAnsi="Times New Roman"/>
          <w:sz w:val="26"/>
          <w:szCs w:val="26"/>
        </w:rPr>
        <w:t xml:space="preserve"> 93 geltonos spalvos vok</w:t>
      </w:r>
      <w:r w:rsidR="007F2C10" w:rsidRPr="00CE10D0">
        <w:rPr>
          <w:rFonts w:ascii="Times New Roman" w:hAnsi="Times New Roman"/>
          <w:sz w:val="26"/>
          <w:szCs w:val="26"/>
        </w:rPr>
        <w:t>us</w:t>
      </w:r>
      <w:r w:rsidR="00B641AF" w:rsidRPr="00CE10D0">
        <w:rPr>
          <w:rFonts w:ascii="Times New Roman" w:hAnsi="Times New Roman"/>
          <w:sz w:val="26"/>
          <w:szCs w:val="26"/>
        </w:rPr>
        <w:t>,</w:t>
      </w:r>
      <w:r w:rsidR="007F2C10" w:rsidRPr="00CE10D0">
        <w:rPr>
          <w:rFonts w:ascii="Times New Roman" w:hAnsi="Times New Roman"/>
          <w:sz w:val="26"/>
          <w:szCs w:val="26"/>
        </w:rPr>
        <w:t xml:space="preserve"> nustatyta, </w:t>
      </w:r>
      <w:r w:rsidR="008135ED">
        <w:rPr>
          <w:rFonts w:ascii="Times New Roman" w:hAnsi="Times New Roman"/>
          <w:sz w:val="26"/>
          <w:szCs w:val="26"/>
        </w:rPr>
        <w:t>kad</w:t>
      </w:r>
      <w:r w:rsidR="00B641AF" w:rsidRPr="00CE10D0">
        <w:rPr>
          <w:rFonts w:ascii="Times New Roman" w:hAnsi="Times New Roman"/>
          <w:sz w:val="26"/>
          <w:szCs w:val="26"/>
        </w:rPr>
        <w:t xml:space="preserve"> </w:t>
      </w:r>
      <w:r w:rsidR="007F2C10" w:rsidRPr="00CE10D0">
        <w:rPr>
          <w:rFonts w:ascii="Times New Roman" w:hAnsi="Times New Roman"/>
          <w:sz w:val="26"/>
          <w:szCs w:val="26"/>
        </w:rPr>
        <w:t>juos</w:t>
      </w:r>
      <w:r w:rsidR="00815CF5" w:rsidRPr="00CE10D0">
        <w:rPr>
          <w:rFonts w:ascii="Times New Roman" w:hAnsi="Times New Roman"/>
          <w:sz w:val="26"/>
          <w:szCs w:val="26"/>
        </w:rPr>
        <w:t>e</w:t>
      </w:r>
      <w:r w:rsidR="007F2C10" w:rsidRPr="00CE10D0">
        <w:rPr>
          <w:rFonts w:ascii="Times New Roman" w:hAnsi="Times New Roman"/>
          <w:sz w:val="26"/>
          <w:szCs w:val="26"/>
        </w:rPr>
        <w:t xml:space="preserve"> buvo</w:t>
      </w:r>
      <w:r w:rsidR="00B641AF" w:rsidRPr="00CE10D0">
        <w:rPr>
          <w:rFonts w:ascii="Times New Roman" w:hAnsi="Times New Roman"/>
          <w:sz w:val="26"/>
          <w:szCs w:val="26"/>
        </w:rPr>
        <w:t xml:space="preserve"> po vieną</w:t>
      </w:r>
      <w:r w:rsidR="0094600D" w:rsidRPr="00CE10D0">
        <w:rPr>
          <w:rFonts w:ascii="Times New Roman" w:hAnsi="Times New Roman"/>
          <w:sz w:val="26"/>
          <w:szCs w:val="26"/>
        </w:rPr>
        <w:t xml:space="preserve"> </w:t>
      </w:r>
      <w:r w:rsidR="002321E7" w:rsidRPr="00CE10D0">
        <w:rPr>
          <w:rFonts w:ascii="Times New Roman" w:hAnsi="Times New Roman"/>
          <w:sz w:val="26"/>
          <w:szCs w:val="26"/>
        </w:rPr>
        <w:t xml:space="preserve">J. Ramančionio </w:t>
      </w:r>
      <w:r w:rsidR="00815CF5" w:rsidRPr="00CE10D0">
        <w:rPr>
          <w:rFonts w:ascii="Times New Roman" w:hAnsi="Times New Roman"/>
          <w:sz w:val="26"/>
          <w:szCs w:val="26"/>
        </w:rPr>
        <w:t>pa</w:t>
      </w:r>
      <w:r w:rsidR="002321E7" w:rsidRPr="00CE10D0">
        <w:rPr>
          <w:rFonts w:ascii="Times New Roman" w:hAnsi="Times New Roman"/>
          <w:sz w:val="26"/>
          <w:szCs w:val="26"/>
        </w:rPr>
        <w:t xml:space="preserve">rengtą </w:t>
      </w:r>
      <w:r w:rsidR="0094600D" w:rsidRPr="00CE10D0">
        <w:rPr>
          <w:rFonts w:ascii="Times New Roman" w:hAnsi="Times New Roman"/>
          <w:sz w:val="26"/>
          <w:szCs w:val="26"/>
        </w:rPr>
        <w:t>voldemarininkų</w:t>
      </w:r>
      <w:r w:rsidR="00B641AF" w:rsidRPr="00CE10D0">
        <w:rPr>
          <w:rFonts w:ascii="Times New Roman" w:hAnsi="Times New Roman"/>
          <w:sz w:val="26"/>
          <w:szCs w:val="26"/>
        </w:rPr>
        <w:t xml:space="preserve"> atsišaukimą</w:t>
      </w:r>
      <w:r w:rsidR="005C008D" w:rsidRPr="00CE10D0">
        <w:rPr>
          <w:rStyle w:val="FootnoteReference"/>
          <w:rFonts w:ascii="Times New Roman" w:hAnsi="Times New Roman"/>
          <w:sz w:val="26"/>
          <w:szCs w:val="26"/>
        </w:rPr>
        <w:footnoteReference w:id="825"/>
      </w:r>
      <w:r w:rsidR="00B641AF" w:rsidRPr="00CE10D0">
        <w:rPr>
          <w:rFonts w:ascii="Times New Roman" w:hAnsi="Times New Roman"/>
          <w:sz w:val="26"/>
          <w:szCs w:val="26"/>
        </w:rPr>
        <w:t xml:space="preserve">. </w:t>
      </w:r>
      <w:r w:rsidR="005C008D" w:rsidRPr="00CE10D0">
        <w:rPr>
          <w:rFonts w:ascii="Times New Roman" w:hAnsi="Times New Roman"/>
          <w:sz w:val="26"/>
          <w:szCs w:val="26"/>
        </w:rPr>
        <w:t>Planuotam sukilimui neįvykus</w:t>
      </w:r>
      <w:r w:rsidR="00815CF5" w:rsidRPr="00CE10D0">
        <w:rPr>
          <w:rFonts w:ascii="Times New Roman" w:hAnsi="Times New Roman"/>
          <w:sz w:val="26"/>
          <w:szCs w:val="26"/>
        </w:rPr>
        <w:t>,</w:t>
      </w:r>
      <w:r w:rsidR="005C008D" w:rsidRPr="00CE10D0">
        <w:rPr>
          <w:rFonts w:ascii="Times New Roman" w:hAnsi="Times New Roman"/>
          <w:sz w:val="26"/>
          <w:szCs w:val="26"/>
        </w:rPr>
        <w:t xml:space="preserve"> „Geležinio vilko“ organizacijos jėgos sumenko</w:t>
      </w:r>
      <w:r w:rsidR="0094600D" w:rsidRPr="00CE10D0">
        <w:rPr>
          <w:rFonts w:ascii="Times New Roman" w:hAnsi="Times New Roman"/>
          <w:sz w:val="26"/>
          <w:szCs w:val="26"/>
        </w:rPr>
        <w:t>.</w:t>
      </w:r>
    </w:p>
    <w:p w:rsidR="00D12252" w:rsidRPr="00CE10D0" w:rsidRDefault="009406E0"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XX a. </w:t>
      </w:r>
      <w:r w:rsidR="005F3B8D" w:rsidRPr="00CE10D0">
        <w:rPr>
          <w:rFonts w:ascii="Times New Roman" w:hAnsi="Times New Roman"/>
          <w:sz w:val="26"/>
          <w:szCs w:val="26"/>
        </w:rPr>
        <w:t>4-</w:t>
      </w:r>
      <w:r w:rsidR="008D75FC" w:rsidRPr="00CE10D0">
        <w:rPr>
          <w:rFonts w:ascii="Times New Roman" w:hAnsi="Times New Roman"/>
          <w:sz w:val="26"/>
          <w:szCs w:val="26"/>
        </w:rPr>
        <w:t>ajame</w:t>
      </w:r>
      <w:r w:rsidR="00194B84" w:rsidRPr="00CE10D0">
        <w:rPr>
          <w:rFonts w:ascii="Times New Roman" w:hAnsi="Times New Roman"/>
          <w:sz w:val="26"/>
          <w:szCs w:val="26"/>
        </w:rPr>
        <w:t xml:space="preserve"> </w:t>
      </w:r>
      <w:r w:rsidR="00815CF5" w:rsidRPr="00CE10D0">
        <w:rPr>
          <w:rFonts w:ascii="Times New Roman" w:hAnsi="Times New Roman"/>
          <w:sz w:val="26"/>
          <w:szCs w:val="26"/>
        </w:rPr>
        <w:t xml:space="preserve">dešimtmetyje </w:t>
      </w:r>
      <w:r w:rsidR="00E93D61" w:rsidRPr="00CE10D0">
        <w:rPr>
          <w:rFonts w:ascii="Times New Roman" w:hAnsi="Times New Roman"/>
          <w:sz w:val="26"/>
          <w:szCs w:val="26"/>
        </w:rPr>
        <w:t xml:space="preserve">iš tuo metu veikusių politinių jėgų </w:t>
      </w:r>
      <w:r w:rsidRPr="00CE10D0">
        <w:rPr>
          <w:rFonts w:ascii="Times New Roman" w:hAnsi="Times New Roman"/>
          <w:sz w:val="26"/>
          <w:szCs w:val="26"/>
        </w:rPr>
        <w:t xml:space="preserve">tik LKP sugebėjo išplėsti pogrindinių spaustuvių tinklą. </w:t>
      </w:r>
      <w:r w:rsidR="000B7177" w:rsidRPr="00CE10D0">
        <w:rPr>
          <w:rFonts w:ascii="Times New Roman" w:hAnsi="Times New Roman"/>
          <w:sz w:val="26"/>
          <w:szCs w:val="26"/>
        </w:rPr>
        <w:t>L</w:t>
      </w:r>
      <w:r w:rsidR="00D623ED" w:rsidRPr="00CE10D0">
        <w:rPr>
          <w:rFonts w:ascii="Times New Roman" w:hAnsi="Times New Roman"/>
          <w:sz w:val="26"/>
          <w:szCs w:val="26"/>
        </w:rPr>
        <w:t>K</w:t>
      </w:r>
      <w:r w:rsidR="000B7177" w:rsidRPr="00CE10D0">
        <w:rPr>
          <w:rFonts w:ascii="Times New Roman" w:hAnsi="Times New Roman"/>
          <w:sz w:val="26"/>
          <w:szCs w:val="26"/>
        </w:rPr>
        <w:t>P</w:t>
      </w:r>
      <w:r w:rsidR="00D623ED" w:rsidRPr="00CE10D0">
        <w:rPr>
          <w:rFonts w:ascii="Times New Roman" w:hAnsi="Times New Roman"/>
          <w:sz w:val="26"/>
          <w:szCs w:val="26"/>
        </w:rPr>
        <w:t xml:space="preserve"> CK 1930 m. lapkričio 29</w:t>
      </w:r>
      <w:r w:rsidR="0045631E">
        <w:rPr>
          <w:rFonts w:ascii="Times New Roman" w:hAnsi="Times New Roman"/>
          <w:sz w:val="26"/>
          <w:szCs w:val="26"/>
        </w:rPr>
        <w:t> </w:t>
      </w:r>
      <w:r w:rsidR="00D623ED" w:rsidRPr="00CE10D0">
        <w:rPr>
          <w:rFonts w:ascii="Times New Roman" w:hAnsi="Times New Roman"/>
          <w:sz w:val="26"/>
          <w:szCs w:val="26"/>
        </w:rPr>
        <w:t>d. nutarimu padidinus partijos rajonų skaičių, 1931 m. buvo įsteigtas naujas Mažeikių rajonas, kitais metais – dar du Plungėje ir Tauragėje (1935 m. likviduotas)</w:t>
      </w:r>
      <w:r w:rsidR="00BB5BA3" w:rsidRPr="00CE10D0">
        <w:rPr>
          <w:rStyle w:val="FootnoteReference"/>
          <w:rFonts w:ascii="Times New Roman" w:hAnsi="Times New Roman"/>
          <w:sz w:val="26"/>
          <w:szCs w:val="26"/>
        </w:rPr>
        <w:t xml:space="preserve"> </w:t>
      </w:r>
      <w:r w:rsidR="00BB5BA3" w:rsidRPr="00CE10D0">
        <w:rPr>
          <w:rStyle w:val="FootnoteReference"/>
          <w:rFonts w:ascii="Times New Roman" w:hAnsi="Times New Roman"/>
          <w:sz w:val="26"/>
          <w:szCs w:val="26"/>
        </w:rPr>
        <w:footnoteReference w:id="826"/>
      </w:r>
      <w:r w:rsidR="00D623ED" w:rsidRPr="00CE10D0">
        <w:rPr>
          <w:rFonts w:ascii="Times New Roman" w:hAnsi="Times New Roman"/>
          <w:sz w:val="26"/>
          <w:szCs w:val="26"/>
        </w:rPr>
        <w:t xml:space="preserve">. </w:t>
      </w:r>
      <w:r w:rsidR="00BB5BA3" w:rsidRPr="00CE10D0">
        <w:rPr>
          <w:rFonts w:ascii="Times New Roman" w:hAnsi="Times New Roman"/>
          <w:sz w:val="26"/>
          <w:szCs w:val="26"/>
        </w:rPr>
        <w:t xml:space="preserve">Vokietijoje 1933 m. į valdžią atėjus naciams, buvo likviduotas Kominterno 1928 m. įkurtas Vakarų Europos biuras Berlyne, kuriame LKP </w:t>
      </w:r>
      <w:r w:rsidR="00BB5BA3" w:rsidRPr="00CE10D0">
        <w:rPr>
          <w:rFonts w:ascii="Times New Roman" w:hAnsi="Times New Roman"/>
          <w:sz w:val="26"/>
          <w:szCs w:val="26"/>
        </w:rPr>
        <w:lastRenderedPageBreak/>
        <w:t>spaudos leidyba ir gabenimu į Lietuvą rūpinosi Juozas Bulavas ir Icikas Meskupas</w:t>
      </w:r>
      <w:r w:rsidR="00BB5BA3" w:rsidRPr="00CE10D0">
        <w:rPr>
          <w:rStyle w:val="FootnoteReference"/>
          <w:rFonts w:ascii="Times New Roman" w:hAnsi="Times New Roman"/>
          <w:sz w:val="26"/>
          <w:szCs w:val="26"/>
        </w:rPr>
        <w:footnoteReference w:id="827"/>
      </w:r>
      <w:r w:rsidR="00BB5BA3" w:rsidRPr="00CE10D0">
        <w:rPr>
          <w:rFonts w:ascii="Times New Roman" w:hAnsi="Times New Roman"/>
          <w:sz w:val="26"/>
          <w:szCs w:val="26"/>
        </w:rPr>
        <w:t>. Po Vokietijos saugumo akcijos nutrūkus daugelio komunistinių laikraščių leidybai užsienyje, LKP CK siekė, kad kuo daugiau periodinės spaudos bū</w:t>
      </w:r>
      <w:r w:rsidR="00F2361C">
        <w:rPr>
          <w:rFonts w:ascii="Times New Roman" w:hAnsi="Times New Roman"/>
          <w:sz w:val="26"/>
          <w:szCs w:val="26"/>
        </w:rPr>
        <w:t>tų leidžiama Lietuvoje. LKP CK politinio b</w:t>
      </w:r>
      <w:r w:rsidR="00BB5BA3" w:rsidRPr="00CE10D0">
        <w:rPr>
          <w:rFonts w:ascii="Times New Roman" w:hAnsi="Times New Roman"/>
          <w:sz w:val="26"/>
          <w:szCs w:val="26"/>
        </w:rPr>
        <w:t>iuro 1933 m. spalio 22</w:t>
      </w:r>
      <w:r w:rsidR="0045631E">
        <w:rPr>
          <w:rFonts w:ascii="Times New Roman" w:hAnsi="Times New Roman"/>
          <w:sz w:val="26"/>
          <w:szCs w:val="26"/>
        </w:rPr>
        <w:t> </w:t>
      </w:r>
      <w:r w:rsidR="00BB5BA3" w:rsidRPr="00CE10D0">
        <w:rPr>
          <w:rFonts w:ascii="Times New Roman" w:hAnsi="Times New Roman"/>
          <w:sz w:val="26"/>
          <w:szCs w:val="26"/>
        </w:rPr>
        <w:t xml:space="preserve">d. posėdyje buvo nuspręsta, </w:t>
      </w:r>
      <w:r w:rsidR="008135ED">
        <w:rPr>
          <w:rFonts w:ascii="Times New Roman" w:hAnsi="Times New Roman"/>
          <w:sz w:val="26"/>
          <w:szCs w:val="26"/>
        </w:rPr>
        <w:t>kad</w:t>
      </w:r>
      <w:r w:rsidR="00BB5BA3" w:rsidRPr="00CE10D0">
        <w:rPr>
          <w:rFonts w:ascii="Times New Roman" w:hAnsi="Times New Roman"/>
          <w:sz w:val="26"/>
          <w:szCs w:val="26"/>
        </w:rPr>
        <w:t xml:space="preserve"> politbiuro sekretoriatui vadovaujant reikia</w:t>
      </w:r>
      <w:r w:rsidR="000B7177" w:rsidRPr="00CE10D0">
        <w:rPr>
          <w:rFonts w:ascii="Times New Roman" w:hAnsi="Times New Roman"/>
          <w:sz w:val="26"/>
          <w:szCs w:val="26"/>
        </w:rPr>
        <w:t xml:space="preserve"> parengti spaudos specialistų (</w:t>
      </w:r>
      <w:r w:rsidR="00BB5BA3" w:rsidRPr="00CE10D0">
        <w:rPr>
          <w:rFonts w:ascii="Times New Roman" w:hAnsi="Times New Roman"/>
          <w:i/>
          <w:sz w:val="26"/>
          <w:szCs w:val="26"/>
        </w:rPr>
        <w:t>technikierių</w:t>
      </w:r>
      <w:r w:rsidR="00BB5BA3" w:rsidRPr="00CE10D0">
        <w:rPr>
          <w:rFonts w:ascii="Times New Roman" w:hAnsi="Times New Roman"/>
          <w:sz w:val="26"/>
          <w:szCs w:val="26"/>
        </w:rPr>
        <w:t>), kurie būtų pajėgūs savarankiškai kurti spaustuves. Iš esmės tada nuspręsta laikyti</w:t>
      </w:r>
      <w:r w:rsidR="008135ED">
        <w:rPr>
          <w:rFonts w:ascii="Times New Roman" w:hAnsi="Times New Roman"/>
          <w:sz w:val="26"/>
          <w:szCs w:val="26"/>
        </w:rPr>
        <w:t>s</w:t>
      </w:r>
      <w:r w:rsidR="00BB5BA3" w:rsidRPr="00CE10D0">
        <w:rPr>
          <w:rFonts w:ascii="Times New Roman" w:hAnsi="Times New Roman"/>
          <w:sz w:val="26"/>
          <w:szCs w:val="26"/>
        </w:rPr>
        <w:t xml:space="preserve"> strategijos, </w:t>
      </w:r>
      <w:r w:rsidR="003746F4" w:rsidRPr="00CE10D0">
        <w:rPr>
          <w:rFonts w:ascii="Times New Roman" w:hAnsi="Times New Roman"/>
          <w:sz w:val="26"/>
          <w:szCs w:val="26"/>
        </w:rPr>
        <w:t>kad</w:t>
      </w:r>
      <w:r w:rsidR="00BB5BA3" w:rsidRPr="00CE10D0">
        <w:rPr>
          <w:rFonts w:ascii="Times New Roman" w:hAnsi="Times New Roman"/>
          <w:sz w:val="26"/>
          <w:szCs w:val="26"/>
        </w:rPr>
        <w:t xml:space="preserve"> pogrindinių spaustuvių leidiniai </w:t>
      </w:r>
      <w:r w:rsidR="008135ED">
        <w:rPr>
          <w:rFonts w:ascii="Times New Roman" w:hAnsi="Times New Roman"/>
          <w:sz w:val="26"/>
          <w:szCs w:val="26"/>
        </w:rPr>
        <w:t xml:space="preserve">prireikus </w:t>
      </w:r>
      <w:r w:rsidR="00BB5BA3" w:rsidRPr="00CE10D0">
        <w:rPr>
          <w:rFonts w:ascii="Times New Roman" w:hAnsi="Times New Roman"/>
          <w:sz w:val="26"/>
          <w:szCs w:val="26"/>
        </w:rPr>
        <w:t xml:space="preserve">būtų tiražuojami </w:t>
      </w:r>
      <w:r w:rsidR="005A73B7" w:rsidRPr="00CE10D0">
        <w:rPr>
          <w:rFonts w:ascii="Times New Roman" w:hAnsi="Times New Roman"/>
          <w:sz w:val="26"/>
          <w:szCs w:val="26"/>
        </w:rPr>
        <w:t xml:space="preserve">spaudos </w:t>
      </w:r>
      <w:r w:rsidR="00BB5BA3" w:rsidRPr="00CE10D0">
        <w:rPr>
          <w:rFonts w:ascii="Times New Roman" w:hAnsi="Times New Roman"/>
          <w:sz w:val="26"/>
          <w:szCs w:val="26"/>
        </w:rPr>
        <w:t>dauginimo prietaisais.</w:t>
      </w:r>
      <w:r w:rsidR="00175445" w:rsidRPr="00CE10D0">
        <w:rPr>
          <w:rFonts w:ascii="Times New Roman" w:hAnsi="Times New Roman"/>
          <w:sz w:val="26"/>
          <w:szCs w:val="26"/>
        </w:rPr>
        <w:t xml:space="preserve"> </w:t>
      </w:r>
      <w:r w:rsidR="008135ED">
        <w:rPr>
          <w:rFonts w:ascii="Times New Roman" w:hAnsi="Times New Roman"/>
          <w:sz w:val="26"/>
          <w:szCs w:val="26"/>
        </w:rPr>
        <w:t>Augo</w:t>
      </w:r>
      <w:r w:rsidR="007C526B" w:rsidRPr="00CE10D0">
        <w:rPr>
          <w:rFonts w:ascii="Times New Roman" w:hAnsi="Times New Roman"/>
          <w:sz w:val="26"/>
          <w:szCs w:val="26"/>
        </w:rPr>
        <w:t xml:space="preserve"> </w:t>
      </w:r>
      <w:r w:rsidR="005A73B7" w:rsidRPr="00CE10D0">
        <w:rPr>
          <w:rFonts w:ascii="Times New Roman" w:hAnsi="Times New Roman"/>
          <w:sz w:val="26"/>
          <w:szCs w:val="26"/>
        </w:rPr>
        <w:t>LKP</w:t>
      </w:r>
      <w:r w:rsidR="007C526B" w:rsidRPr="00CE10D0">
        <w:rPr>
          <w:rFonts w:ascii="Times New Roman" w:hAnsi="Times New Roman"/>
          <w:sz w:val="26"/>
          <w:szCs w:val="26"/>
        </w:rPr>
        <w:t xml:space="preserve"> narių ir pagaminamų atsišaukimų skaičius</w:t>
      </w:r>
      <w:r w:rsidR="005A73B7" w:rsidRPr="00CE10D0">
        <w:rPr>
          <w:rFonts w:ascii="Times New Roman" w:hAnsi="Times New Roman"/>
          <w:sz w:val="26"/>
          <w:szCs w:val="26"/>
        </w:rPr>
        <w:t>.</w:t>
      </w:r>
      <w:r w:rsidR="007C526B" w:rsidRPr="00CE10D0">
        <w:rPr>
          <w:rFonts w:ascii="Times New Roman" w:hAnsi="Times New Roman"/>
          <w:sz w:val="26"/>
          <w:szCs w:val="26"/>
        </w:rPr>
        <w:t xml:space="preserve"> Žemaitijoje</w:t>
      </w:r>
      <w:r w:rsidR="00ED2172" w:rsidRPr="00CE10D0">
        <w:rPr>
          <w:rFonts w:ascii="Times New Roman" w:hAnsi="Times New Roman"/>
          <w:sz w:val="26"/>
          <w:szCs w:val="26"/>
        </w:rPr>
        <w:t>,</w:t>
      </w:r>
      <w:r w:rsidR="007C526B" w:rsidRPr="00CE10D0">
        <w:rPr>
          <w:rFonts w:ascii="Times New Roman" w:hAnsi="Times New Roman"/>
          <w:sz w:val="26"/>
          <w:szCs w:val="26"/>
        </w:rPr>
        <w:t xml:space="preserve"> 1934 m. duomenimis</w:t>
      </w:r>
      <w:r w:rsidR="00ED2172" w:rsidRPr="00CE10D0">
        <w:rPr>
          <w:rFonts w:ascii="Times New Roman" w:hAnsi="Times New Roman"/>
          <w:sz w:val="26"/>
          <w:szCs w:val="26"/>
        </w:rPr>
        <w:t>,</w:t>
      </w:r>
      <w:r w:rsidR="007C526B" w:rsidRPr="00CE10D0">
        <w:rPr>
          <w:rFonts w:ascii="Times New Roman" w:hAnsi="Times New Roman"/>
          <w:sz w:val="26"/>
          <w:szCs w:val="26"/>
        </w:rPr>
        <w:t xml:space="preserve"> iš viso buvo 360 partijos narių, gausiausios </w:t>
      </w:r>
      <w:r w:rsidR="00D623ED" w:rsidRPr="00CE10D0">
        <w:rPr>
          <w:rFonts w:ascii="Times New Roman" w:hAnsi="Times New Roman"/>
          <w:sz w:val="26"/>
          <w:szCs w:val="26"/>
        </w:rPr>
        <w:t xml:space="preserve">partinės organizacijos </w:t>
      </w:r>
      <w:r w:rsidR="007C526B" w:rsidRPr="00CE10D0">
        <w:rPr>
          <w:rFonts w:ascii="Times New Roman" w:hAnsi="Times New Roman"/>
          <w:sz w:val="26"/>
          <w:szCs w:val="26"/>
        </w:rPr>
        <w:t>–</w:t>
      </w:r>
      <w:r w:rsidR="00175445" w:rsidRPr="00CE10D0">
        <w:rPr>
          <w:rFonts w:ascii="Times New Roman" w:hAnsi="Times New Roman"/>
          <w:sz w:val="26"/>
          <w:szCs w:val="26"/>
        </w:rPr>
        <w:t xml:space="preserve"> </w:t>
      </w:r>
      <w:r w:rsidR="00D623ED" w:rsidRPr="00CE10D0">
        <w:rPr>
          <w:rFonts w:ascii="Times New Roman" w:hAnsi="Times New Roman"/>
          <w:sz w:val="26"/>
          <w:szCs w:val="26"/>
        </w:rPr>
        <w:t>Mažeikių (190 narių), Plungės (82) ir Tauragės (62) raj</w:t>
      </w:r>
      <w:r w:rsidR="00573AD6">
        <w:rPr>
          <w:rFonts w:ascii="Times New Roman" w:hAnsi="Times New Roman"/>
          <w:sz w:val="26"/>
          <w:szCs w:val="26"/>
        </w:rPr>
        <w:t xml:space="preserve">onų </w:t>
      </w:r>
      <w:r w:rsidR="00D623ED" w:rsidRPr="00CE10D0">
        <w:rPr>
          <w:rFonts w:ascii="Times New Roman" w:hAnsi="Times New Roman"/>
          <w:sz w:val="26"/>
          <w:szCs w:val="26"/>
        </w:rPr>
        <w:t>kom</w:t>
      </w:r>
      <w:r w:rsidR="00573AD6">
        <w:rPr>
          <w:rFonts w:ascii="Times New Roman" w:hAnsi="Times New Roman"/>
          <w:sz w:val="26"/>
          <w:szCs w:val="26"/>
        </w:rPr>
        <w:t>itetuose</w:t>
      </w:r>
      <w:r w:rsidR="00D623ED" w:rsidRPr="00CE10D0">
        <w:rPr>
          <w:rFonts w:ascii="Times New Roman" w:hAnsi="Times New Roman"/>
          <w:sz w:val="26"/>
          <w:szCs w:val="26"/>
        </w:rPr>
        <w:t>, mažiausia – Šiaulių (25)</w:t>
      </w:r>
      <w:r w:rsidR="00D623ED" w:rsidRPr="00CE10D0">
        <w:rPr>
          <w:rStyle w:val="FootnoteReference"/>
          <w:rFonts w:ascii="Times New Roman" w:hAnsi="Times New Roman"/>
          <w:sz w:val="26"/>
          <w:szCs w:val="26"/>
        </w:rPr>
        <w:footnoteReference w:id="828"/>
      </w:r>
      <w:r w:rsidR="00D623ED" w:rsidRPr="00CE10D0">
        <w:rPr>
          <w:rFonts w:ascii="Times New Roman" w:hAnsi="Times New Roman"/>
          <w:sz w:val="26"/>
          <w:szCs w:val="26"/>
        </w:rPr>
        <w:t>. Kriminalinė policija akylai sekė Šiaulių komuni</w:t>
      </w:r>
      <w:r w:rsidR="009B0E13">
        <w:rPr>
          <w:rFonts w:ascii="Times New Roman" w:hAnsi="Times New Roman"/>
          <w:sz w:val="26"/>
          <w:szCs w:val="26"/>
        </w:rPr>
        <w:softHyphen/>
      </w:r>
      <w:r w:rsidR="00D623ED" w:rsidRPr="00CE10D0">
        <w:rPr>
          <w:rFonts w:ascii="Times New Roman" w:hAnsi="Times New Roman"/>
          <w:sz w:val="26"/>
          <w:szCs w:val="26"/>
        </w:rPr>
        <w:t>stus, o dėl katalikų ir judėjų ortodoksijos komunistinė veikla Telšiuose buvo menka</w:t>
      </w:r>
      <w:r w:rsidR="00D623ED" w:rsidRPr="00CE10D0">
        <w:rPr>
          <w:rStyle w:val="FootnoteReference"/>
          <w:rFonts w:ascii="Times New Roman" w:hAnsi="Times New Roman"/>
          <w:sz w:val="26"/>
          <w:szCs w:val="26"/>
        </w:rPr>
        <w:footnoteReference w:id="829"/>
      </w:r>
      <w:r w:rsidR="00D623ED" w:rsidRPr="00CE10D0">
        <w:rPr>
          <w:rFonts w:ascii="Times New Roman" w:hAnsi="Times New Roman"/>
          <w:sz w:val="26"/>
          <w:szCs w:val="26"/>
        </w:rPr>
        <w:t xml:space="preserve"> (raj</w:t>
      </w:r>
      <w:r w:rsidR="00573AD6">
        <w:rPr>
          <w:rFonts w:ascii="Times New Roman" w:hAnsi="Times New Roman"/>
          <w:sz w:val="26"/>
          <w:szCs w:val="26"/>
        </w:rPr>
        <w:t xml:space="preserve">ono </w:t>
      </w:r>
      <w:r w:rsidR="00D623ED" w:rsidRPr="00CE10D0">
        <w:rPr>
          <w:rFonts w:ascii="Times New Roman" w:hAnsi="Times New Roman"/>
          <w:sz w:val="26"/>
          <w:szCs w:val="26"/>
        </w:rPr>
        <w:t>kom</w:t>
      </w:r>
      <w:r w:rsidR="00573AD6">
        <w:rPr>
          <w:rFonts w:ascii="Times New Roman" w:hAnsi="Times New Roman"/>
          <w:sz w:val="26"/>
          <w:szCs w:val="26"/>
        </w:rPr>
        <w:t>iteto</w:t>
      </w:r>
      <w:r w:rsidR="00D623ED" w:rsidRPr="00CE10D0">
        <w:rPr>
          <w:rFonts w:ascii="Times New Roman" w:hAnsi="Times New Roman"/>
          <w:sz w:val="26"/>
          <w:szCs w:val="26"/>
        </w:rPr>
        <w:t xml:space="preserve"> centras buvo Plungėje)</w:t>
      </w:r>
      <w:r w:rsidR="007C526B" w:rsidRPr="00CE10D0">
        <w:rPr>
          <w:rFonts w:ascii="Times New Roman" w:hAnsi="Times New Roman"/>
          <w:sz w:val="26"/>
          <w:szCs w:val="26"/>
        </w:rPr>
        <w:t>.</w:t>
      </w:r>
      <w:r w:rsidR="00ED2172" w:rsidRPr="00CE10D0">
        <w:rPr>
          <w:rFonts w:ascii="Times New Roman" w:hAnsi="Times New Roman"/>
          <w:sz w:val="26"/>
          <w:szCs w:val="26"/>
        </w:rPr>
        <w:t xml:space="preserve"> </w:t>
      </w:r>
      <w:r w:rsidR="00194B84" w:rsidRPr="00CE10D0">
        <w:rPr>
          <w:rFonts w:ascii="Times New Roman" w:hAnsi="Times New Roman"/>
          <w:sz w:val="26"/>
          <w:szCs w:val="26"/>
        </w:rPr>
        <w:t xml:space="preserve">Tuo metu visoje </w:t>
      </w:r>
      <w:r w:rsidR="005A73B7" w:rsidRPr="00CE10D0">
        <w:rPr>
          <w:rFonts w:ascii="Times New Roman" w:hAnsi="Times New Roman"/>
          <w:sz w:val="26"/>
          <w:szCs w:val="26"/>
        </w:rPr>
        <w:t xml:space="preserve">Lietuvoje pakilo </w:t>
      </w:r>
      <w:r w:rsidR="00594C00" w:rsidRPr="00CE10D0">
        <w:rPr>
          <w:rFonts w:ascii="Times New Roman" w:hAnsi="Times New Roman"/>
          <w:sz w:val="26"/>
          <w:szCs w:val="26"/>
        </w:rPr>
        <w:t xml:space="preserve">komunistinių </w:t>
      </w:r>
      <w:r w:rsidR="005A73B7" w:rsidRPr="00CE10D0">
        <w:rPr>
          <w:rFonts w:ascii="Times New Roman" w:hAnsi="Times New Roman"/>
          <w:sz w:val="26"/>
          <w:szCs w:val="26"/>
        </w:rPr>
        <w:t>atsišaukimų gamyba nuo 5</w:t>
      </w:r>
      <w:r w:rsidR="008135ED">
        <w:rPr>
          <w:rFonts w:ascii="Times New Roman" w:hAnsi="Times New Roman"/>
          <w:sz w:val="26"/>
          <w:szCs w:val="26"/>
        </w:rPr>
        <w:t xml:space="preserve"> </w:t>
      </w:r>
      <w:r w:rsidR="005A73B7" w:rsidRPr="00CE10D0">
        <w:rPr>
          <w:rFonts w:ascii="Times New Roman" w:hAnsi="Times New Roman"/>
          <w:sz w:val="26"/>
          <w:szCs w:val="26"/>
        </w:rPr>
        <w:t>750 egz. (1934) iki 36</w:t>
      </w:r>
      <w:r w:rsidR="008135ED">
        <w:rPr>
          <w:rFonts w:ascii="Times New Roman" w:hAnsi="Times New Roman"/>
          <w:sz w:val="26"/>
          <w:szCs w:val="26"/>
        </w:rPr>
        <w:t xml:space="preserve"> </w:t>
      </w:r>
      <w:r w:rsidR="005A73B7" w:rsidRPr="00CE10D0">
        <w:rPr>
          <w:rFonts w:ascii="Times New Roman" w:hAnsi="Times New Roman"/>
          <w:sz w:val="26"/>
          <w:szCs w:val="26"/>
        </w:rPr>
        <w:t>200 egz. (1936)</w:t>
      </w:r>
      <w:r w:rsidR="005A73B7" w:rsidRPr="00CE10D0">
        <w:rPr>
          <w:rStyle w:val="FootnoteReference"/>
          <w:rFonts w:ascii="Times New Roman" w:hAnsi="Times New Roman"/>
          <w:sz w:val="26"/>
          <w:szCs w:val="26"/>
        </w:rPr>
        <w:footnoteReference w:id="830"/>
      </w:r>
      <w:r w:rsidR="005A73B7" w:rsidRPr="00CE10D0">
        <w:rPr>
          <w:rFonts w:ascii="Times New Roman" w:hAnsi="Times New Roman"/>
          <w:sz w:val="26"/>
          <w:szCs w:val="26"/>
        </w:rPr>
        <w:t>.</w:t>
      </w:r>
    </w:p>
    <w:p w:rsidR="002D5B01" w:rsidRPr="00CE10D0" w:rsidRDefault="005A73B7"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S</w:t>
      </w:r>
      <w:r w:rsidR="00D623ED" w:rsidRPr="00CE10D0">
        <w:rPr>
          <w:rFonts w:ascii="Times New Roman" w:hAnsi="Times New Roman"/>
          <w:sz w:val="26"/>
          <w:szCs w:val="26"/>
        </w:rPr>
        <w:t xml:space="preserve">parčiausiai </w:t>
      </w:r>
      <w:r w:rsidR="00D12252" w:rsidRPr="00CE10D0">
        <w:rPr>
          <w:rFonts w:ascii="Times New Roman" w:hAnsi="Times New Roman"/>
          <w:sz w:val="26"/>
          <w:szCs w:val="26"/>
        </w:rPr>
        <w:t>augo</w:t>
      </w:r>
      <w:r w:rsidR="00D623ED" w:rsidRPr="00CE10D0">
        <w:rPr>
          <w:rFonts w:ascii="Times New Roman" w:hAnsi="Times New Roman"/>
          <w:sz w:val="26"/>
          <w:szCs w:val="26"/>
        </w:rPr>
        <w:t xml:space="preserve"> Mažeikių raj</w:t>
      </w:r>
      <w:r w:rsidR="00573AD6">
        <w:rPr>
          <w:rFonts w:ascii="Times New Roman" w:hAnsi="Times New Roman"/>
          <w:sz w:val="26"/>
          <w:szCs w:val="26"/>
        </w:rPr>
        <w:t xml:space="preserve">ono </w:t>
      </w:r>
      <w:r w:rsidR="00D623ED" w:rsidRPr="00CE10D0">
        <w:rPr>
          <w:rFonts w:ascii="Times New Roman" w:hAnsi="Times New Roman"/>
          <w:sz w:val="26"/>
          <w:szCs w:val="26"/>
        </w:rPr>
        <w:t>kom</w:t>
      </w:r>
      <w:r w:rsidR="00573AD6">
        <w:rPr>
          <w:rFonts w:ascii="Times New Roman" w:hAnsi="Times New Roman"/>
          <w:sz w:val="26"/>
          <w:szCs w:val="26"/>
        </w:rPr>
        <w:t>itetas</w:t>
      </w:r>
      <w:r w:rsidR="00D623ED" w:rsidRPr="00CE10D0">
        <w:rPr>
          <w:rFonts w:ascii="Times New Roman" w:hAnsi="Times New Roman"/>
          <w:sz w:val="26"/>
          <w:szCs w:val="26"/>
        </w:rPr>
        <w:t>, kurio gretas papildė LVLS Telšių apygardos nariai</w:t>
      </w:r>
      <w:r w:rsidR="00BB5BA3" w:rsidRPr="00CE10D0">
        <w:rPr>
          <w:rFonts w:ascii="Times New Roman" w:hAnsi="Times New Roman"/>
          <w:sz w:val="26"/>
          <w:szCs w:val="26"/>
        </w:rPr>
        <w:t>.</w:t>
      </w:r>
      <w:r w:rsidR="00D623ED" w:rsidRPr="00CE10D0">
        <w:rPr>
          <w:rFonts w:ascii="Times New Roman" w:hAnsi="Times New Roman"/>
          <w:sz w:val="26"/>
          <w:szCs w:val="26"/>
        </w:rPr>
        <w:t xml:space="preserve"> </w:t>
      </w:r>
      <w:r w:rsidR="00BB5BA3" w:rsidRPr="00CE10D0">
        <w:rPr>
          <w:rFonts w:ascii="Times New Roman" w:hAnsi="Times New Roman"/>
          <w:sz w:val="26"/>
          <w:szCs w:val="26"/>
        </w:rPr>
        <w:t>Mažeikių apskrities viršininkas Viktoras Voloncevičius</w:t>
      </w:r>
      <w:r w:rsidR="003746F4" w:rsidRPr="00CE10D0">
        <w:rPr>
          <w:rFonts w:ascii="Times New Roman" w:hAnsi="Times New Roman"/>
          <w:sz w:val="26"/>
          <w:szCs w:val="26"/>
        </w:rPr>
        <w:t xml:space="preserve"> dar</w:t>
      </w:r>
      <w:r w:rsidR="00BB5BA3" w:rsidRPr="00CE10D0">
        <w:rPr>
          <w:rFonts w:ascii="Times New Roman" w:hAnsi="Times New Roman"/>
          <w:sz w:val="26"/>
          <w:szCs w:val="26"/>
        </w:rPr>
        <w:t xml:space="preserve"> 1932 m. apskričių viršininkų suvažiavime</w:t>
      </w:r>
      <w:r w:rsidRPr="00CE10D0">
        <w:rPr>
          <w:rFonts w:ascii="Times New Roman" w:hAnsi="Times New Roman"/>
          <w:sz w:val="26"/>
          <w:szCs w:val="26"/>
        </w:rPr>
        <w:t xml:space="preserve"> Kaune</w:t>
      </w:r>
      <w:r w:rsidR="00BB5BA3" w:rsidRPr="00CE10D0">
        <w:rPr>
          <w:rFonts w:ascii="Times New Roman" w:hAnsi="Times New Roman"/>
          <w:sz w:val="26"/>
          <w:szCs w:val="26"/>
        </w:rPr>
        <w:t xml:space="preserve"> </w:t>
      </w:r>
      <w:r w:rsidRPr="00CE10D0">
        <w:rPr>
          <w:rFonts w:ascii="Times New Roman" w:hAnsi="Times New Roman"/>
          <w:sz w:val="26"/>
          <w:szCs w:val="26"/>
        </w:rPr>
        <w:t>skaitytame</w:t>
      </w:r>
      <w:r w:rsidR="003746F4" w:rsidRPr="00CE10D0">
        <w:rPr>
          <w:rFonts w:ascii="Times New Roman" w:hAnsi="Times New Roman"/>
          <w:sz w:val="26"/>
          <w:szCs w:val="26"/>
        </w:rPr>
        <w:t xml:space="preserve"> pranešime </w:t>
      </w:r>
      <w:r w:rsidR="00BB5BA3" w:rsidRPr="00CE10D0">
        <w:rPr>
          <w:rFonts w:ascii="Times New Roman" w:hAnsi="Times New Roman"/>
          <w:sz w:val="26"/>
          <w:szCs w:val="26"/>
        </w:rPr>
        <w:t>mi</w:t>
      </w:r>
      <w:r w:rsidR="003746F4" w:rsidRPr="00CE10D0">
        <w:rPr>
          <w:rFonts w:ascii="Times New Roman" w:hAnsi="Times New Roman"/>
          <w:sz w:val="26"/>
          <w:szCs w:val="26"/>
        </w:rPr>
        <w:t>nėjo, kad</w:t>
      </w:r>
      <w:r w:rsidR="00BB5BA3" w:rsidRPr="00CE10D0">
        <w:rPr>
          <w:rFonts w:ascii="Times New Roman" w:hAnsi="Times New Roman"/>
          <w:sz w:val="26"/>
          <w:szCs w:val="26"/>
        </w:rPr>
        <w:t xml:space="preserve"> centrinei valdžiai nesiėmus priemonių sumažinti </w:t>
      </w:r>
      <w:r w:rsidR="008135ED">
        <w:rPr>
          <w:rFonts w:ascii="Times New Roman" w:hAnsi="Times New Roman"/>
          <w:sz w:val="26"/>
          <w:szCs w:val="26"/>
        </w:rPr>
        <w:t>nedarbą</w:t>
      </w:r>
      <w:r w:rsidR="00BB5BA3" w:rsidRPr="00CE10D0">
        <w:rPr>
          <w:rFonts w:ascii="Times New Roman" w:hAnsi="Times New Roman"/>
          <w:sz w:val="26"/>
          <w:szCs w:val="26"/>
        </w:rPr>
        <w:t xml:space="preserve"> Mažeikių apskrityje</w:t>
      </w:r>
      <w:r w:rsidR="008135ED">
        <w:rPr>
          <w:rFonts w:ascii="Times New Roman" w:hAnsi="Times New Roman"/>
          <w:sz w:val="26"/>
          <w:szCs w:val="26"/>
        </w:rPr>
        <w:t>,</w:t>
      </w:r>
      <w:r w:rsidR="00BB5BA3" w:rsidRPr="00CE10D0">
        <w:rPr>
          <w:rFonts w:ascii="Times New Roman" w:hAnsi="Times New Roman"/>
          <w:sz w:val="26"/>
          <w:szCs w:val="26"/>
        </w:rPr>
        <w:t xml:space="preserve"> čia greit susidarys </w:t>
      </w:r>
      <w:r w:rsidR="00BB5BA3" w:rsidRPr="00CE10D0">
        <w:rPr>
          <w:rFonts w:ascii="Times New Roman" w:hAnsi="Times New Roman"/>
          <w:i/>
          <w:sz w:val="26"/>
          <w:szCs w:val="26"/>
        </w:rPr>
        <w:t>komunistų lizdas</w:t>
      </w:r>
      <w:r w:rsidR="00BB5BA3" w:rsidRPr="00CE10D0">
        <w:rPr>
          <w:rStyle w:val="FootnoteReference"/>
          <w:rFonts w:ascii="Times New Roman" w:hAnsi="Times New Roman"/>
          <w:sz w:val="26"/>
          <w:szCs w:val="26"/>
        </w:rPr>
        <w:footnoteReference w:id="831"/>
      </w:r>
      <w:r w:rsidR="00BB5BA3" w:rsidRPr="00CE10D0">
        <w:rPr>
          <w:rFonts w:ascii="Times New Roman" w:hAnsi="Times New Roman"/>
          <w:sz w:val="26"/>
          <w:szCs w:val="26"/>
        </w:rPr>
        <w:t xml:space="preserve">. </w:t>
      </w:r>
      <w:r w:rsidR="00D12252" w:rsidRPr="00CE10D0">
        <w:rPr>
          <w:rFonts w:ascii="Times New Roman" w:hAnsi="Times New Roman"/>
          <w:sz w:val="26"/>
          <w:szCs w:val="26"/>
        </w:rPr>
        <w:t>LKP CK savo galimybes</w:t>
      </w:r>
      <w:r w:rsidR="003746F4" w:rsidRPr="00CE10D0">
        <w:rPr>
          <w:rFonts w:ascii="Times New Roman" w:hAnsi="Times New Roman"/>
          <w:sz w:val="26"/>
          <w:szCs w:val="26"/>
        </w:rPr>
        <w:t xml:space="preserve"> plėstis</w:t>
      </w:r>
      <w:r w:rsidR="00D12252" w:rsidRPr="00CE10D0">
        <w:rPr>
          <w:rFonts w:ascii="Times New Roman" w:hAnsi="Times New Roman"/>
          <w:sz w:val="26"/>
          <w:szCs w:val="26"/>
        </w:rPr>
        <w:t xml:space="preserve"> Mažeikių apskrityje ger</w:t>
      </w:r>
      <w:r w:rsidR="00F2361C">
        <w:rPr>
          <w:rFonts w:ascii="Times New Roman" w:hAnsi="Times New Roman"/>
          <w:sz w:val="26"/>
          <w:szCs w:val="26"/>
        </w:rPr>
        <w:t>iau suvokė nei Lietuvos valdžia</w:t>
      </w:r>
      <w:r w:rsidR="00D12252" w:rsidRPr="00CE10D0">
        <w:rPr>
          <w:rFonts w:ascii="Times New Roman" w:hAnsi="Times New Roman"/>
          <w:sz w:val="26"/>
          <w:szCs w:val="26"/>
        </w:rPr>
        <w:t>, todėl partiniam darbui buvo pasiųstas</w:t>
      </w:r>
      <w:r w:rsidR="00D623ED" w:rsidRPr="00CE10D0">
        <w:rPr>
          <w:rFonts w:ascii="Times New Roman" w:hAnsi="Times New Roman"/>
          <w:sz w:val="26"/>
          <w:szCs w:val="26"/>
        </w:rPr>
        <w:t xml:space="preserve"> instruktorius</w:t>
      </w:r>
      <w:r w:rsidR="003746F4" w:rsidRPr="00CE10D0">
        <w:rPr>
          <w:rFonts w:ascii="Times New Roman" w:hAnsi="Times New Roman"/>
          <w:sz w:val="26"/>
          <w:szCs w:val="26"/>
        </w:rPr>
        <w:t xml:space="preserve"> (</w:t>
      </w:r>
      <w:r w:rsidR="002E78C8" w:rsidRPr="00CE10D0">
        <w:rPr>
          <w:rFonts w:ascii="Times New Roman" w:hAnsi="Times New Roman"/>
          <w:i/>
          <w:sz w:val="26"/>
          <w:szCs w:val="26"/>
        </w:rPr>
        <w:t>technikierius</w:t>
      </w:r>
      <w:r w:rsidR="003746F4" w:rsidRPr="00CE10D0">
        <w:rPr>
          <w:rFonts w:ascii="Times New Roman" w:hAnsi="Times New Roman"/>
          <w:sz w:val="26"/>
          <w:szCs w:val="26"/>
        </w:rPr>
        <w:t>)</w:t>
      </w:r>
      <w:r w:rsidR="00D623ED" w:rsidRPr="00CE10D0">
        <w:rPr>
          <w:rFonts w:ascii="Times New Roman" w:hAnsi="Times New Roman"/>
          <w:sz w:val="26"/>
          <w:szCs w:val="26"/>
        </w:rPr>
        <w:t xml:space="preserve"> Laurynas Kapočius</w:t>
      </w:r>
      <w:r w:rsidR="00BB5BA3" w:rsidRPr="00CE10D0">
        <w:rPr>
          <w:rFonts w:ascii="Times New Roman" w:hAnsi="Times New Roman"/>
          <w:sz w:val="26"/>
          <w:szCs w:val="26"/>
        </w:rPr>
        <w:t xml:space="preserve">. </w:t>
      </w:r>
      <w:r w:rsidR="00D623ED" w:rsidRPr="00CE10D0">
        <w:rPr>
          <w:rFonts w:ascii="Times New Roman" w:hAnsi="Times New Roman"/>
          <w:sz w:val="26"/>
          <w:szCs w:val="26"/>
        </w:rPr>
        <w:t>Instruktoriaus teigimu</w:t>
      </w:r>
      <w:r w:rsidR="00BB5BA3" w:rsidRPr="00CE10D0">
        <w:rPr>
          <w:rFonts w:ascii="Times New Roman" w:hAnsi="Times New Roman"/>
          <w:sz w:val="26"/>
          <w:szCs w:val="26"/>
        </w:rPr>
        <w:t>,</w:t>
      </w:r>
      <w:r w:rsidR="00D623ED" w:rsidRPr="00CE10D0">
        <w:rPr>
          <w:rFonts w:ascii="Times New Roman" w:hAnsi="Times New Roman"/>
          <w:sz w:val="26"/>
          <w:szCs w:val="26"/>
        </w:rPr>
        <w:t xml:space="preserve"> </w:t>
      </w:r>
      <w:r w:rsidR="00BB5BA3" w:rsidRPr="00CE10D0">
        <w:rPr>
          <w:rFonts w:ascii="Times New Roman" w:hAnsi="Times New Roman"/>
          <w:sz w:val="26"/>
          <w:szCs w:val="26"/>
        </w:rPr>
        <w:t xml:space="preserve">iki </w:t>
      </w:r>
      <w:r w:rsidR="00D623ED" w:rsidRPr="00CE10D0">
        <w:rPr>
          <w:rFonts w:ascii="Times New Roman" w:hAnsi="Times New Roman"/>
          <w:sz w:val="26"/>
          <w:szCs w:val="26"/>
        </w:rPr>
        <w:t>1934 m. pirmosios pogrindinės spaustu</w:t>
      </w:r>
      <w:r w:rsidR="00F2361C">
        <w:rPr>
          <w:rFonts w:ascii="Times New Roman" w:hAnsi="Times New Roman"/>
          <w:sz w:val="26"/>
          <w:szCs w:val="26"/>
        </w:rPr>
        <w:softHyphen/>
      </w:r>
      <w:r w:rsidR="00D623ED" w:rsidRPr="00CE10D0">
        <w:rPr>
          <w:rFonts w:ascii="Times New Roman" w:hAnsi="Times New Roman"/>
          <w:sz w:val="26"/>
          <w:szCs w:val="26"/>
        </w:rPr>
        <w:lastRenderedPageBreak/>
        <w:t>vėlės įsikūrė Igarių (Mosėdžio valsč.), Daktarų-Kaukolikų, Trump</w:t>
      </w:r>
      <w:r w:rsidR="007D4B01">
        <w:rPr>
          <w:rFonts w:ascii="Times New Roman" w:hAnsi="Times New Roman"/>
          <w:sz w:val="26"/>
          <w:szCs w:val="26"/>
        </w:rPr>
        <w:softHyphen/>
      </w:r>
      <w:r w:rsidR="00D623ED" w:rsidRPr="00CE10D0">
        <w:rPr>
          <w:rFonts w:ascii="Times New Roman" w:hAnsi="Times New Roman"/>
          <w:sz w:val="26"/>
          <w:szCs w:val="26"/>
        </w:rPr>
        <w:t xml:space="preserve">laukės, Vižančių-Ylakių ir Mažeikių-Kairiškių apylinkėse. </w:t>
      </w:r>
      <w:r w:rsidR="003746F4" w:rsidRPr="00CE10D0">
        <w:rPr>
          <w:rFonts w:ascii="Times New Roman" w:hAnsi="Times New Roman"/>
          <w:sz w:val="26"/>
          <w:szCs w:val="26"/>
        </w:rPr>
        <w:t>Salantų partinė organizacija turėjo rašomąją mašinėlę ir šapirografą, Kairiškių komunistai – rotatorių</w:t>
      </w:r>
      <w:r w:rsidR="003746F4" w:rsidRPr="00CE10D0">
        <w:rPr>
          <w:rStyle w:val="FootnoteReference"/>
          <w:rFonts w:ascii="Times New Roman" w:hAnsi="Times New Roman"/>
          <w:sz w:val="26"/>
          <w:szCs w:val="26"/>
        </w:rPr>
        <w:footnoteReference w:id="832"/>
      </w:r>
      <w:r w:rsidR="003746F4" w:rsidRPr="00CE10D0">
        <w:rPr>
          <w:rFonts w:ascii="Times New Roman" w:hAnsi="Times New Roman"/>
          <w:sz w:val="26"/>
          <w:szCs w:val="26"/>
        </w:rPr>
        <w:t xml:space="preserve">. </w:t>
      </w:r>
      <w:r w:rsidR="00D623ED" w:rsidRPr="00CE10D0">
        <w:rPr>
          <w:rFonts w:ascii="Times New Roman" w:hAnsi="Times New Roman"/>
          <w:sz w:val="26"/>
          <w:szCs w:val="26"/>
        </w:rPr>
        <w:t xml:space="preserve">Pirmoji </w:t>
      </w:r>
      <w:r w:rsidR="008135ED">
        <w:rPr>
          <w:rFonts w:ascii="Times New Roman" w:hAnsi="Times New Roman"/>
          <w:sz w:val="26"/>
          <w:szCs w:val="26"/>
        </w:rPr>
        <w:t xml:space="preserve">šiek tiek </w:t>
      </w:r>
      <w:r w:rsidR="00D623ED" w:rsidRPr="00CE10D0">
        <w:rPr>
          <w:rFonts w:ascii="Times New Roman" w:hAnsi="Times New Roman"/>
          <w:sz w:val="26"/>
          <w:szCs w:val="26"/>
        </w:rPr>
        <w:t>didesnė LKP išlaikoma spaustuvėlė įsikūrė 1932</w:t>
      </w:r>
      <w:r w:rsidR="007D4B01">
        <w:rPr>
          <w:rFonts w:ascii="Times New Roman" w:hAnsi="Times New Roman"/>
          <w:sz w:val="26"/>
          <w:szCs w:val="26"/>
        </w:rPr>
        <w:t> </w:t>
      </w:r>
      <w:r w:rsidR="00D623ED" w:rsidRPr="00CE10D0">
        <w:rPr>
          <w:rFonts w:ascii="Times New Roman" w:hAnsi="Times New Roman"/>
          <w:sz w:val="26"/>
          <w:szCs w:val="26"/>
        </w:rPr>
        <w:t>m. pas Gedrimą Igarių kaime, Mosėdžio valsčiuje. Joje iš pradžių daugiausia buvo spausdinami atsišaukimai</w:t>
      </w:r>
      <w:r w:rsidR="00D623ED" w:rsidRPr="00CE10D0">
        <w:rPr>
          <w:rStyle w:val="FootnoteReference"/>
          <w:rFonts w:ascii="Times New Roman" w:hAnsi="Times New Roman"/>
          <w:sz w:val="26"/>
          <w:szCs w:val="26"/>
        </w:rPr>
        <w:footnoteReference w:id="833"/>
      </w:r>
      <w:r w:rsidR="00D623ED" w:rsidRPr="00CE10D0">
        <w:rPr>
          <w:rFonts w:ascii="Times New Roman" w:hAnsi="Times New Roman"/>
          <w:sz w:val="26"/>
          <w:szCs w:val="26"/>
        </w:rPr>
        <w:t xml:space="preserve">. </w:t>
      </w:r>
    </w:p>
    <w:p w:rsidR="00BB5BA3" w:rsidRPr="00CE10D0" w:rsidRDefault="005C008D"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Mažeikių rajono partinė konferencija 1934 m. nutarė leisti savo laikraštį. Vietinio raj</w:t>
      </w:r>
      <w:r w:rsidR="00573AD6">
        <w:rPr>
          <w:rFonts w:ascii="Times New Roman" w:hAnsi="Times New Roman"/>
          <w:sz w:val="26"/>
          <w:szCs w:val="26"/>
        </w:rPr>
        <w:t xml:space="preserve">ono </w:t>
      </w:r>
      <w:r w:rsidRPr="00CE10D0">
        <w:rPr>
          <w:rFonts w:ascii="Times New Roman" w:hAnsi="Times New Roman"/>
          <w:sz w:val="26"/>
          <w:szCs w:val="26"/>
        </w:rPr>
        <w:t>kom</w:t>
      </w:r>
      <w:r w:rsidR="00573AD6">
        <w:rPr>
          <w:rFonts w:ascii="Times New Roman" w:hAnsi="Times New Roman"/>
          <w:sz w:val="26"/>
          <w:szCs w:val="26"/>
        </w:rPr>
        <w:t>iteto</w:t>
      </w:r>
      <w:r w:rsidRPr="00CE10D0">
        <w:rPr>
          <w:rFonts w:ascii="Times New Roman" w:hAnsi="Times New Roman"/>
          <w:sz w:val="26"/>
          <w:szCs w:val="26"/>
        </w:rPr>
        <w:t xml:space="preserve"> pastangomis dar 1932 m. rugpjūčio mėn. Gailiškių kaimo dauboje, po žeme, buvo įrengta pogrindinė spaustuvė. Jos įkūrimą ir veiklą organizavo LKP CK instruktorius Domas Pundzius ir Antanas Milvydas</w:t>
      </w:r>
      <w:r w:rsidR="00A52CFC" w:rsidRPr="00CE10D0">
        <w:rPr>
          <w:rStyle w:val="FootnoteReference"/>
          <w:rFonts w:ascii="Times New Roman" w:hAnsi="Times New Roman"/>
          <w:sz w:val="26"/>
          <w:szCs w:val="26"/>
        </w:rPr>
        <w:footnoteReference w:id="834"/>
      </w:r>
      <w:r w:rsidRPr="00CE10D0">
        <w:rPr>
          <w:rFonts w:ascii="Times New Roman" w:hAnsi="Times New Roman"/>
          <w:sz w:val="26"/>
          <w:szCs w:val="26"/>
        </w:rPr>
        <w:t>. Vienu šapirografu aprūpinta ir „Raudonojo fronto“ vardu pava</w:t>
      </w:r>
      <w:r w:rsidR="007D4B01">
        <w:rPr>
          <w:rFonts w:ascii="Times New Roman" w:hAnsi="Times New Roman"/>
          <w:sz w:val="26"/>
          <w:szCs w:val="26"/>
        </w:rPr>
        <w:softHyphen/>
      </w:r>
      <w:r w:rsidRPr="00CE10D0">
        <w:rPr>
          <w:rFonts w:ascii="Times New Roman" w:hAnsi="Times New Roman"/>
          <w:sz w:val="26"/>
          <w:szCs w:val="26"/>
        </w:rPr>
        <w:t>dinta spaustuvė nuo 1934 m. pradėjo spausdinti Mažeikių raj</w:t>
      </w:r>
      <w:r w:rsidR="00573AD6">
        <w:rPr>
          <w:rFonts w:ascii="Times New Roman" w:hAnsi="Times New Roman"/>
          <w:sz w:val="26"/>
          <w:szCs w:val="26"/>
        </w:rPr>
        <w:t xml:space="preserve">ono </w:t>
      </w:r>
      <w:r w:rsidRPr="00CE10D0">
        <w:rPr>
          <w:rFonts w:ascii="Times New Roman" w:hAnsi="Times New Roman"/>
          <w:sz w:val="26"/>
          <w:szCs w:val="26"/>
        </w:rPr>
        <w:t>kom</w:t>
      </w:r>
      <w:r w:rsidR="00573AD6">
        <w:rPr>
          <w:rFonts w:ascii="Times New Roman" w:hAnsi="Times New Roman"/>
          <w:sz w:val="26"/>
          <w:szCs w:val="26"/>
        </w:rPr>
        <w:t>iteto</w:t>
      </w:r>
      <w:r w:rsidR="008135ED">
        <w:rPr>
          <w:rFonts w:ascii="Times New Roman" w:hAnsi="Times New Roman"/>
          <w:sz w:val="26"/>
          <w:szCs w:val="26"/>
        </w:rPr>
        <w:t xml:space="preserve"> organą „Žemaitijos tiesa</w:t>
      </w:r>
      <w:r w:rsidRPr="00CE10D0">
        <w:rPr>
          <w:rFonts w:ascii="Times New Roman" w:hAnsi="Times New Roman"/>
          <w:sz w:val="26"/>
          <w:szCs w:val="26"/>
        </w:rPr>
        <w:t>“. Tuo metu dėl blogų laikymo sąlygų ši spaustuvė buvo perkelta į Stepono Tautvydo sodybą Gedrimų kaime. Vėliau įgyta spausdinimo mašinėlė ir rotatorius</w:t>
      </w:r>
      <w:r w:rsidR="002321E7" w:rsidRPr="00CE10D0">
        <w:rPr>
          <w:rStyle w:val="FootnoteReference"/>
          <w:rFonts w:ascii="Times New Roman" w:hAnsi="Times New Roman"/>
          <w:sz w:val="26"/>
          <w:szCs w:val="26"/>
        </w:rPr>
        <w:footnoteReference w:id="835"/>
      </w:r>
      <w:r w:rsidRPr="00CE10D0">
        <w:rPr>
          <w:rFonts w:ascii="Times New Roman" w:hAnsi="Times New Roman"/>
          <w:sz w:val="26"/>
          <w:szCs w:val="26"/>
        </w:rPr>
        <w:t xml:space="preserve">. „Raudonajame fronte“ pasirodė aštuonių puslapių poezijos rinktinė </w:t>
      </w:r>
      <w:r w:rsidRPr="00CE10D0">
        <w:rPr>
          <w:rFonts w:ascii="Times New Roman" w:hAnsi="Times New Roman"/>
          <w:i/>
          <w:sz w:val="26"/>
          <w:szCs w:val="26"/>
        </w:rPr>
        <w:t>Revoliucinių dainų rinkinėlis</w:t>
      </w:r>
      <w:r w:rsidRPr="00CE10D0">
        <w:rPr>
          <w:rFonts w:ascii="Times New Roman" w:hAnsi="Times New Roman"/>
          <w:sz w:val="26"/>
          <w:szCs w:val="26"/>
        </w:rPr>
        <w:t xml:space="preserve"> (1934)</w:t>
      </w:r>
      <w:r w:rsidRPr="00CE10D0">
        <w:rPr>
          <w:rStyle w:val="FootnoteReference"/>
          <w:rFonts w:ascii="Times New Roman" w:hAnsi="Times New Roman"/>
          <w:sz w:val="26"/>
          <w:szCs w:val="26"/>
        </w:rPr>
        <w:footnoteReference w:id="836"/>
      </w:r>
      <w:r w:rsidRPr="00CE10D0">
        <w:rPr>
          <w:rFonts w:ascii="Times New Roman" w:hAnsi="Times New Roman"/>
          <w:sz w:val="26"/>
          <w:szCs w:val="26"/>
        </w:rPr>
        <w:t>. Mažeikių raj</w:t>
      </w:r>
      <w:r w:rsidR="00573AD6">
        <w:rPr>
          <w:rFonts w:ascii="Times New Roman" w:hAnsi="Times New Roman"/>
          <w:sz w:val="26"/>
          <w:szCs w:val="26"/>
        </w:rPr>
        <w:t xml:space="preserve">ono </w:t>
      </w:r>
      <w:r w:rsidRPr="00CE10D0">
        <w:rPr>
          <w:rFonts w:ascii="Times New Roman" w:hAnsi="Times New Roman"/>
          <w:sz w:val="26"/>
          <w:szCs w:val="26"/>
        </w:rPr>
        <w:t>kom</w:t>
      </w:r>
      <w:r w:rsidR="00573AD6">
        <w:rPr>
          <w:rFonts w:ascii="Times New Roman" w:hAnsi="Times New Roman"/>
          <w:sz w:val="26"/>
          <w:szCs w:val="26"/>
        </w:rPr>
        <w:t>itet</w:t>
      </w:r>
      <w:r w:rsidRPr="00CE10D0">
        <w:rPr>
          <w:rFonts w:ascii="Times New Roman" w:hAnsi="Times New Roman"/>
          <w:sz w:val="26"/>
          <w:szCs w:val="26"/>
        </w:rPr>
        <w:t xml:space="preserve">o veikla buvo pastebėta </w:t>
      </w:r>
      <w:r w:rsidR="00815CF5" w:rsidRPr="00CE10D0">
        <w:rPr>
          <w:rFonts w:ascii="Times New Roman" w:hAnsi="Times New Roman"/>
          <w:sz w:val="26"/>
          <w:szCs w:val="26"/>
        </w:rPr>
        <w:t xml:space="preserve">aukščiausiu </w:t>
      </w:r>
      <w:r w:rsidRPr="00CE10D0">
        <w:rPr>
          <w:rFonts w:ascii="Times New Roman" w:hAnsi="Times New Roman"/>
          <w:sz w:val="26"/>
          <w:szCs w:val="26"/>
        </w:rPr>
        <w:t xml:space="preserve">LKP </w:t>
      </w:r>
      <w:r w:rsidR="00815CF5" w:rsidRPr="00CE10D0">
        <w:rPr>
          <w:rFonts w:ascii="Times New Roman" w:hAnsi="Times New Roman"/>
          <w:sz w:val="26"/>
          <w:szCs w:val="26"/>
        </w:rPr>
        <w:t xml:space="preserve">lygmeniu: </w:t>
      </w:r>
      <w:r w:rsidRPr="00CE10D0">
        <w:rPr>
          <w:rFonts w:ascii="Times New Roman" w:hAnsi="Times New Roman"/>
          <w:sz w:val="26"/>
          <w:szCs w:val="26"/>
        </w:rPr>
        <w:t xml:space="preserve">„Tiesoje“ jos </w:t>
      </w:r>
      <w:r w:rsidR="00815CF5" w:rsidRPr="00CE10D0">
        <w:rPr>
          <w:rFonts w:ascii="Times New Roman" w:hAnsi="Times New Roman"/>
          <w:sz w:val="26"/>
          <w:szCs w:val="26"/>
        </w:rPr>
        <w:t xml:space="preserve">veikla </w:t>
      </w:r>
      <w:r w:rsidRPr="00CE10D0">
        <w:rPr>
          <w:rFonts w:ascii="Times New Roman" w:hAnsi="Times New Roman"/>
          <w:sz w:val="26"/>
          <w:szCs w:val="26"/>
        </w:rPr>
        <w:t>iškelt</w:t>
      </w:r>
      <w:r w:rsidR="00815CF5" w:rsidRPr="00CE10D0">
        <w:rPr>
          <w:rFonts w:ascii="Times New Roman" w:hAnsi="Times New Roman"/>
          <w:sz w:val="26"/>
          <w:szCs w:val="26"/>
        </w:rPr>
        <w:t>a</w:t>
      </w:r>
      <w:r w:rsidRPr="00CE10D0">
        <w:rPr>
          <w:rFonts w:ascii="Times New Roman" w:hAnsi="Times New Roman"/>
          <w:sz w:val="26"/>
          <w:szCs w:val="26"/>
        </w:rPr>
        <w:t xml:space="preserve"> kaip </w:t>
      </w:r>
      <w:r w:rsidR="00815CF5" w:rsidRPr="00CE10D0">
        <w:rPr>
          <w:rFonts w:ascii="Times New Roman" w:hAnsi="Times New Roman"/>
          <w:sz w:val="26"/>
          <w:szCs w:val="26"/>
        </w:rPr>
        <w:t xml:space="preserve">pavyzdys </w:t>
      </w:r>
      <w:r w:rsidRPr="00CE10D0">
        <w:rPr>
          <w:rFonts w:ascii="Times New Roman" w:hAnsi="Times New Roman"/>
          <w:sz w:val="26"/>
          <w:szCs w:val="26"/>
        </w:rPr>
        <w:t>visiems LKP raj</w:t>
      </w:r>
      <w:r w:rsidR="00573AD6">
        <w:rPr>
          <w:rFonts w:ascii="Times New Roman" w:hAnsi="Times New Roman"/>
          <w:sz w:val="26"/>
          <w:szCs w:val="26"/>
        </w:rPr>
        <w:t xml:space="preserve">ono </w:t>
      </w:r>
      <w:r w:rsidRPr="00CE10D0">
        <w:rPr>
          <w:rFonts w:ascii="Times New Roman" w:hAnsi="Times New Roman"/>
          <w:sz w:val="26"/>
          <w:szCs w:val="26"/>
        </w:rPr>
        <w:t>kom</w:t>
      </w:r>
      <w:r w:rsidR="00573AD6">
        <w:rPr>
          <w:rFonts w:ascii="Times New Roman" w:hAnsi="Times New Roman"/>
          <w:sz w:val="26"/>
          <w:szCs w:val="26"/>
        </w:rPr>
        <w:t>itetams</w:t>
      </w:r>
      <w:r w:rsidRPr="00CE10D0">
        <w:rPr>
          <w:rStyle w:val="FootnoteReference"/>
          <w:rFonts w:ascii="Times New Roman" w:hAnsi="Times New Roman"/>
          <w:sz w:val="26"/>
          <w:szCs w:val="26"/>
        </w:rPr>
        <w:footnoteReference w:id="837"/>
      </w:r>
      <w:r w:rsidRPr="00CE10D0">
        <w:rPr>
          <w:rFonts w:ascii="Times New Roman" w:hAnsi="Times New Roman"/>
          <w:sz w:val="26"/>
          <w:szCs w:val="26"/>
        </w:rPr>
        <w:t>. Griežtai laikantis konspiracijos</w:t>
      </w:r>
      <w:r w:rsidR="00815CF5" w:rsidRPr="00CE10D0">
        <w:rPr>
          <w:rFonts w:ascii="Times New Roman" w:hAnsi="Times New Roman"/>
          <w:sz w:val="26"/>
          <w:szCs w:val="26"/>
        </w:rPr>
        <w:t>,</w:t>
      </w:r>
      <w:r w:rsidRPr="00CE10D0">
        <w:rPr>
          <w:rFonts w:ascii="Times New Roman" w:hAnsi="Times New Roman"/>
          <w:sz w:val="26"/>
          <w:szCs w:val="26"/>
        </w:rPr>
        <w:t xml:space="preserve"> S. Tautvydo sodyboje „Raudonasis frontas“ išbuvo iki 1938 m.</w:t>
      </w:r>
      <w:r w:rsidR="00815CF5" w:rsidRPr="00CE10D0">
        <w:rPr>
          <w:rFonts w:ascii="Times New Roman" w:hAnsi="Times New Roman"/>
          <w:sz w:val="26"/>
          <w:szCs w:val="26"/>
        </w:rPr>
        <w:t>,</w:t>
      </w:r>
      <w:r w:rsidRPr="00CE10D0">
        <w:rPr>
          <w:rFonts w:ascii="Times New Roman" w:hAnsi="Times New Roman"/>
          <w:sz w:val="26"/>
          <w:szCs w:val="26"/>
        </w:rPr>
        <w:t xml:space="preserve"> kol A. Milvydas buvo pasiųstas į Kauną leisti „Tiesą“. </w:t>
      </w:r>
      <w:r w:rsidR="009B0E13">
        <w:rPr>
          <w:rFonts w:ascii="Times New Roman" w:hAnsi="Times New Roman"/>
          <w:sz w:val="26"/>
          <w:szCs w:val="26"/>
        </w:rPr>
        <w:t>D. Pundziaus nurodymu</w:t>
      </w:r>
      <w:r w:rsidRPr="00CE10D0">
        <w:rPr>
          <w:rFonts w:ascii="Times New Roman" w:hAnsi="Times New Roman"/>
          <w:sz w:val="26"/>
          <w:szCs w:val="26"/>
        </w:rPr>
        <w:t xml:space="preserve"> spaustuvė buvo perkelta į Kazio Jonušo sodybą Kaukolikų </w:t>
      </w:r>
      <w:r w:rsidR="00815CF5" w:rsidRPr="00CE10D0">
        <w:rPr>
          <w:rFonts w:ascii="Times New Roman" w:hAnsi="Times New Roman"/>
          <w:sz w:val="26"/>
          <w:szCs w:val="26"/>
        </w:rPr>
        <w:t>kaime</w:t>
      </w:r>
      <w:r w:rsidRPr="00CE10D0">
        <w:rPr>
          <w:rFonts w:ascii="Times New Roman" w:hAnsi="Times New Roman"/>
          <w:sz w:val="26"/>
          <w:szCs w:val="26"/>
        </w:rPr>
        <w:t xml:space="preserve">. Spaustuvė buvo gerai užkonspiruota – įrengta žemaitiškos trobos kamino </w:t>
      </w:r>
      <w:r w:rsidRPr="00CE10D0">
        <w:rPr>
          <w:rFonts w:ascii="Times New Roman" w:hAnsi="Times New Roman"/>
          <w:sz w:val="26"/>
          <w:szCs w:val="26"/>
        </w:rPr>
        <w:lastRenderedPageBreak/>
        <w:t xml:space="preserve">slėptuvėje. „Žemaitijos tiesos“ leidyba </w:t>
      </w:r>
      <w:r w:rsidR="00931714" w:rsidRPr="00CE10D0">
        <w:rPr>
          <w:rFonts w:ascii="Times New Roman" w:hAnsi="Times New Roman"/>
          <w:sz w:val="26"/>
          <w:szCs w:val="26"/>
        </w:rPr>
        <w:t xml:space="preserve">buvo </w:t>
      </w:r>
      <w:r w:rsidR="0037211B" w:rsidRPr="00CE10D0">
        <w:rPr>
          <w:rFonts w:ascii="Times New Roman" w:hAnsi="Times New Roman"/>
          <w:sz w:val="26"/>
          <w:szCs w:val="26"/>
        </w:rPr>
        <w:t xml:space="preserve">gerai </w:t>
      </w:r>
      <w:r w:rsidRPr="00CE10D0">
        <w:rPr>
          <w:rFonts w:ascii="Times New Roman" w:hAnsi="Times New Roman"/>
          <w:sz w:val="26"/>
          <w:szCs w:val="26"/>
        </w:rPr>
        <w:t>įvertinta</w:t>
      </w:r>
      <w:r w:rsidR="00931714" w:rsidRPr="00CE10D0">
        <w:rPr>
          <w:rFonts w:ascii="Times New Roman" w:hAnsi="Times New Roman"/>
          <w:sz w:val="26"/>
          <w:szCs w:val="26"/>
        </w:rPr>
        <w:t>, todėl</w:t>
      </w:r>
      <w:r w:rsidRPr="00CE10D0">
        <w:rPr>
          <w:rFonts w:ascii="Times New Roman" w:hAnsi="Times New Roman"/>
          <w:sz w:val="26"/>
          <w:szCs w:val="26"/>
        </w:rPr>
        <w:t xml:space="preserve"> LKP CK </w:t>
      </w:r>
      <w:r w:rsidR="008135ED">
        <w:rPr>
          <w:rFonts w:ascii="Times New Roman" w:hAnsi="Times New Roman"/>
          <w:sz w:val="26"/>
          <w:szCs w:val="26"/>
        </w:rPr>
        <w:t xml:space="preserve">„Raudonojo fronto“ </w:t>
      </w:r>
      <w:r w:rsidRPr="00CE10D0">
        <w:rPr>
          <w:rFonts w:ascii="Times New Roman" w:hAnsi="Times New Roman"/>
          <w:sz w:val="26"/>
          <w:szCs w:val="26"/>
        </w:rPr>
        <w:t>spaustuvė 1938 m. buvo pavadinta neseniai likviduoto „Spartako“ vardu</w:t>
      </w:r>
      <w:r w:rsidRPr="00CE10D0">
        <w:rPr>
          <w:rStyle w:val="FootnoteReference"/>
          <w:rFonts w:ascii="Times New Roman" w:hAnsi="Times New Roman"/>
          <w:sz w:val="26"/>
          <w:szCs w:val="26"/>
        </w:rPr>
        <w:footnoteReference w:id="838"/>
      </w:r>
      <w:r w:rsidRPr="00CE10D0">
        <w:rPr>
          <w:rFonts w:ascii="Times New Roman" w:hAnsi="Times New Roman"/>
          <w:sz w:val="26"/>
          <w:szCs w:val="26"/>
        </w:rPr>
        <w:t>.</w:t>
      </w:r>
    </w:p>
    <w:p w:rsidR="00F66CFD" w:rsidRPr="00CE10D0" w:rsidRDefault="006631C3"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Kituose LKP raj</w:t>
      </w:r>
      <w:r w:rsidR="00573AD6">
        <w:rPr>
          <w:rFonts w:ascii="Times New Roman" w:hAnsi="Times New Roman"/>
          <w:sz w:val="26"/>
          <w:szCs w:val="26"/>
        </w:rPr>
        <w:t xml:space="preserve">onų </w:t>
      </w:r>
      <w:r w:rsidRPr="00CE10D0">
        <w:rPr>
          <w:rFonts w:ascii="Times New Roman" w:hAnsi="Times New Roman"/>
          <w:sz w:val="26"/>
          <w:szCs w:val="26"/>
        </w:rPr>
        <w:t>kom</w:t>
      </w:r>
      <w:r w:rsidR="00573AD6">
        <w:rPr>
          <w:rFonts w:ascii="Times New Roman" w:hAnsi="Times New Roman"/>
          <w:sz w:val="26"/>
          <w:szCs w:val="26"/>
        </w:rPr>
        <w:t>itet</w:t>
      </w:r>
      <w:r w:rsidRPr="00CE10D0">
        <w:rPr>
          <w:rFonts w:ascii="Times New Roman" w:hAnsi="Times New Roman"/>
          <w:sz w:val="26"/>
          <w:szCs w:val="26"/>
        </w:rPr>
        <w:t xml:space="preserve">uose Žemaitijoje spaustuvės kūrėsi kur kas mažesniu mastu: </w:t>
      </w:r>
      <w:r w:rsidR="002D5B01" w:rsidRPr="00CE10D0">
        <w:rPr>
          <w:rFonts w:ascii="Times New Roman" w:hAnsi="Times New Roman"/>
          <w:sz w:val="26"/>
          <w:szCs w:val="26"/>
        </w:rPr>
        <w:t>Plungės raj</w:t>
      </w:r>
      <w:r w:rsidR="00573AD6">
        <w:rPr>
          <w:rFonts w:ascii="Times New Roman" w:hAnsi="Times New Roman"/>
          <w:sz w:val="26"/>
          <w:szCs w:val="26"/>
        </w:rPr>
        <w:t xml:space="preserve">ono </w:t>
      </w:r>
      <w:r w:rsidR="002D5B01" w:rsidRPr="00CE10D0">
        <w:rPr>
          <w:rFonts w:ascii="Times New Roman" w:hAnsi="Times New Roman"/>
          <w:sz w:val="26"/>
          <w:szCs w:val="26"/>
        </w:rPr>
        <w:t>kom</w:t>
      </w:r>
      <w:r w:rsidR="00573AD6">
        <w:rPr>
          <w:rFonts w:ascii="Times New Roman" w:hAnsi="Times New Roman"/>
          <w:sz w:val="26"/>
          <w:szCs w:val="26"/>
        </w:rPr>
        <w:t>itet</w:t>
      </w:r>
      <w:r w:rsidR="002D5B01" w:rsidRPr="00CE10D0">
        <w:rPr>
          <w:rFonts w:ascii="Times New Roman" w:hAnsi="Times New Roman"/>
          <w:sz w:val="26"/>
          <w:szCs w:val="26"/>
        </w:rPr>
        <w:t xml:space="preserve">as 1932 m. turėjo vieną šapirografą, dar vieną </w:t>
      </w:r>
      <w:r w:rsidR="008135ED">
        <w:rPr>
          <w:rFonts w:ascii="Times New Roman" w:hAnsi="Times New Roman"/>
          <w:sz w:val="26"/>
          <w:szCs w:val="26"/>
        </w:rPr>
        <w:t xml:space="preserve">iš </w:t>
      </w:r>
      <w:r w:rsidR="002D5B01" w:rsidRPr="00CE10D0">
        <w:rPr>
          <w:rFonts w:ascii="Times New Roman" w:hAnsi="Times New Roman"/>
          <w:sz w:val="26"/>
          <w:szCs w:val="26"/>
        </w:rPr>
        <w:t>jų 1935 m. laikė raseiniškiai komunistai</w:t>
      </w:r>
      <w:r w:rsidR="00D12252" w:rsidRPr="00CE10D0">
        <w:rPr>
          <w:rFonts w:ascii="Times New Roman" w:hAnsi="Times New Roman"/>
          <w:sz w:val="26"/>
          <w:szCs w:val="26"/>
        </w:rPr>
        <w:t xml:space="preserve"> Mituvos kaime</w:t>
      </w:r>
      <w:r w:rsidR="00D12252" w:rsidRPr="00CE10D0">
        <w:rPr>
          <w:rStyle w:val="FootnoteReference"/>
          <w:rFonts w:ascii="Times New Roman" w:hAnsi="Times New Roman"/>
          <w:sz w:val="26"/>
          <w:szCs w:val="26"/>
        </w:rPr>
        <w:footnoteReference w:id="839"/>
      </w:r>
      <w:r w:rsidR="002D5B01" w:rsidRPr="00CE10D0">
        <w:rPr>
          <w:rFonts w:ascii="Times New Roman" w:hAnsi="Times New Roman"/>
          <w:sz w:val="26"/>
          <w:szCs w:val="26"/>
        </w:rPr>
        <w:t>.</w:t>
      </w:r>
      <w:r w:rsidR="00D12252" w:rsidRPr="00CE10D0">
        <w:rPr>
          <w:rFonts w:ascii="Times New Roman" w:hAnsi="Times New Roman"/>
          <w:sz w:val="26"/>
          <w:szCs w:val="26"/>
        </w:rPr>
        <w:t xml:space="preserve"> </w:t>
      </w:r>
      <w:r w:rsidR="002D5B01" w:rsidRPr="00CE10D0">
        <w:rPr>
          <w:rFonts w:ascii="Times New Roman" w:hAnsi="Times New Roman"/>
          <w:sz w:val="26"/>
          <w:szCs w:val="26"/>
        </w:rPr>
        <w:t>Palyginti menkos Plungės ir Šiaulių raj</w:t>
      </w:r>
      <w:r w:rsidR="00573AD6">
        <w:rPr>
          <w:rFonts w:ascii="Times New Roman" w:hAnsi="Times New Roman"/>
          <w:sz w:val="26"/>
          <w:szCs w:val="26"/>
        </w:rPr>
        <w:t xml:space="preserve">ono </w:t>
      </w:r>
      <w:r w:rsidR="002D5B01" w:rsidRPr="00CE10D0">
        <w:rPr>
          <w:rFonts w:ascii="Times New Roman" w:hAnsi="Times New Roman"/>
          <w:sz w:val="26"/>
          <w:szCs w:val="26"/>
        </w:rPr>
        <w:t>kom</w:t>
      </w:r>
      <w:r w:rsidR="00573AD6">
        <w:rPr>
          <w:rFonts w:ascii="Times New Roman" w:hAnsi="Times New Roman"/>
          <w:sz w:val="26"/>
          <w:szCs w:val="26"/>
        </w:rPr>
        <w:t>itet</w:t>
      </w:r>
      <w:r w:rsidR="002D5B01" w:rsidRPr="00CE10D0">
        <w:rPr>
          <w:rFonts w:ascii="Times New Roman" w:hAnsi="Times New Roman"/>
          <w:sz w:val="26"/>
          <w:szCs w:val="26"/>
        </w:rPr>
        <w:t xml:space="preserve">ų pastangos kurti savas spaustuvėles buvo pradėtos gaivinti tik 1939 m., kai </w:t>
      </w:r>
      <w:r w:rsidR="00F66CFD" w:rsidRPr="00CE10D0">
        <w:rPr>
          <w:rFonts w:ascii="Times New Roman" w:hAnsi="Times New Roman"/>
          <w:sz w:val="26"/>
          <w:szCs w:val="26"/>
        </w:rPr>
        <w:t>LKP CK nario A</w:t>
      </w:r>
      <w:r w:rsidR="00216C47" w:rsidRPr="00CE10D0">
        <w:rPr>
          <w:rFonts w:ascii="Times New Roman" w:hAnsi="Times New Roman"/>
          <w:sz w:val="26"/>
          <w:szCs w:val="26"/>
        </w:rPr>
        <w:t>belio</w:t>
      </w:r>
      <w:r w:rsidR="00F66CFD" w:rsidRPr="00CE10D0">
        <w:rPr>
          <w:rFonts w:ascii="Times New Roman" w:hAnsi="Times New Roman"/>
          <w:sz w:val="26"/>
          <w:szCs w:val="26"/>
        </w:rPr>
        <w:t xml:space="preserve"> Kleinerio pavedimu </w:t>
      </w:r>
      <w:r w:rsidR="002D5B01" w:rsidRPr="00CE10D0">
        <w:rPr>
          <w:rFonts w:ascii="Times New Roman" w:hAnsi="Times New Roman"/>
          <w:sz w:val="26"/>
          <w:szCs w:val="26"/>
        </w:rPr>
        <w:t>to</w:t>
      </w:r>
      <w:r w:rsidR="00931714" w:rsidRPr="00CE10D0">
        <w:rPr>
          <w:rFonts w:ascii="Times New Roman" w:hAnsi="Times New Roman"/>
          <w:sz w:val="26"/>
          <w:szCs w:val="26"/>
        </w:rPr>
        <w:t xml:space="preserve"> ėmėsi </w:t>
      </w:r>
      <w:r w:rsidR="00F66CFD" w:rsidRPr="00CE10D0">
        <w:rPr>
          <w:rFonts w:ascii="Times New Roman" w:hAnsi="Times New Roman"/>
          <w:sz w:val="26"/>
          <w:szCs w:val="26"/>
        </w:rPr>
        <w:t>Joniškio pogrindininkas Bolius Baranauskas ir šiauliečiai Rapolas Rimdžius bei Abraomas Bengesas</w:t>
      </w:r>
      <w:r w:rsidR="002D5B01" w:rsidRPr="00CE10D0">
        <w:rPr>
          <w:rFonts w:ascii="Times New Roman" w:hAnsi="Times New Roman"/>
          <w:sz w:val="26"/>
          <w:szCs w:val="26"/>
        </w:rPr>
        <w:t>. Šie pogrindininkai</w:t>
      </w:r>
      <w:r w:rsidR="00F66CFD" w:rsidRPr="00CE10D0">
        <w:rPr>
          <w:rFonts w:ascii="Times New Roman" w:hAnsi="Times New Roman"/>
          <w:sz w:val="26"/>
          <w:szCs w:val="26"/>
        </w:rPr>
        <w:t xml:space="preserve"> įkūr</w:t>
      </w:r>
      <w:r w:rsidR="002D5B01" w:rsidRPr="00CE10D0">
        <w:rPr>
          <w:rFonts w:ascii="Times New Roman" w:hAnsi="Times New Roman"/>
          <w:sz w:val="26"/>
          <w:szCs w:val="26"/>
        </w:rPr>
        <w:t>ė</w:t>
      </w:r>
      <w:r w:rsidR="00F66CFD" w:rsidRPr="00CE10D0">
        <w:rPr>
          <w:rFonts w:ascii="Times New Roman" w:hAnsi="Times New Roman"/>
          <w:sz w:val="26"/>
          <w:szCs w:val="26"/>
        </w:rPr>
        <w:t xml:space="preserve"> LKP Šiauli</w:t>
      </w:r>
      <w:r w:rsidR="002D5B01" w:rsidRPr="00CE10D0">
        <w:rPr>
          <w:rFonts w:ascii="Times New Roman" w:hAnsi="Times New Roman"/>
          <w:sz w:val="26"/>
          <w:szCs w:val="26"/>
        </w:rPr>
        <w:t>ų apskrities laikinąjį komitetą ir</w:t>
      </w:r>
      <w:r w:rsidR="00216C47" w:rsidRPr="00CE10D0">
        <w:rPr>
          <w:rFonts w:ascii="Times New Roman" w:hAnsi="Times New Roman"/>
          <w:sz w:val="26"/>
          <w:szCs w:val="26"/>
        </w:rPr>
        <w:t xml:space="preserve"> </w:t>
      </w:r>
      <w:r w:rsidR="00F66CFD" w:rsidRPr="00CE10D0">
        <w:rPr>
          <w:rFonts w:ascii="Times New Roman" w:hAnsi="Times New Roman"/>
          <w:sz w:val="26"/>
          <w:szCs w:val="26"/>
        </w:rPr>
        <w:t>ėmė organizuoti</w:t>
      </w:r>
      <w:r w:rsidR="00216C47" w:rsidRPr="00CE10D0">
        <w:rPr>
          <w:rFonts w:ascii="Times New Roman" w:hAnsi="Times New Roman"/>
          <w:sz w:val="26"/>
          <w:szCs w:val="26"/>
        </w:rPr>
        <w:t xml:space="preserve"> komiteto</w:t>
      </w:r>
      <w:r w:rsidR="00F66CFD" w:rsidRPr="00CE10D0">
        <w:rPr>
          <w:rFonts w:ascii="Times New Roman" w:hAnsi="Times New Roman"/>
          <w:sz w:val="26"/>
          <w:szCs w:val="26"/>
        </w:rPr>
        <w:t xml:space="preserve"> spaustuvę.</w:t>
      </w:r>
      <w:r w:rsidR="00216C47" w:rsidRPr="00CE10D0">
        <w:rPr>
          <w:rFonts w:ascii="Times New Roman" w:hAnsi="Times New Roman"/>
          <w:sz w:val="26"/>
          <w:szCs w:val="26"/>
        </w:rPr>
        <w:t xml:space="preserve"> Metų pabaigoje</w:t>
      </w:r>
      <w:r w:rsidR="00F66CFD" w:rsidRPr="00CE10D0">
        <w:rPr>
          <w:rFonts w:ascii="Times New Roman" w:hAnsi="Times New Roman"/>
          <w:sz w:val="26"/>
          <w:szCs w:val="26"/>
        </w:rPr>
        <w:t xml:space="preserve"> </w:t>
      </w:r>
      <w:r w:rsidR="00931714" w:rsidRPr="00CE10D0">
        <w:rPr>
          <w:rFonts w:ascii="Times New Roman" w:hAnsi="Times New Roman"/>
          <w:sz w:val="26"/>
          <w:szCs w:val="26"/>
        </w:rPr>
        <w:t xml:space="preserve">gruodžio mėn. </w:t>
      </w:r>
      <w:r w:rsidR="00216C47" w:rsidRPr="00CE10D0">
        <w:rPr>
          <w:rFonts w:ascii="Times New Roman" w:hAnsi="Times New Roman"/>
          <w:sz w:val="26"/>
          <w:szCs w:val="26"/>
        </w:rPr>
        <w:t>Edvardo Jasučio ūkyje Tol</w:t>
      </w:r>
      <w:r w:rsidR="001D3AA6" w:rsidRPr="00CE10D0">
        <w:rPr>
          <w:rFonts w:ascii="Times New Roman" w:hAnsi="Times New Roman"/>
          <w:sz w:val="26"/>
          <w:szCs w:val="26"/>
        </w:rPr>
        <w:t>iočių kaime (Skais</w:t>
      </w:r>
      <w:r w:rsidR="008135ED">
        <w:rPr>
          <w:rFonts w:ascii="Times New Roman" w:hAnsi="Times New Roman"/>
          <w:sz w:val="26"/>
          <w:szCs w:val="26"/>
        </w:rPr>
        <w:t>t</w:t>
      </w:r>
      <w:r w:rsidR="001D3AA6" w:rsidRPr="00CE10D0">
        <w:rPr>
          <w:rFonts w:ascii="Times New Roman" w:hAnsi="Times New Roman"/>
          <w:sz w:val="26"/>
          <w:szCs w:val="26"/>
        </w:rPr>
        <w:t>girio valsč.</w:t>
      </w:r>
      <w:r w:rsidR="00216C47" w:rsidRPr="00CE10D0">
        <w:rPr>
          <w:rFonts w:ascii="Times New Roman" w:hAnsi="Times New Roman"/>
          <w:sz w:val="26"/>
          <w:szCs w:val="26"/>
        </w:rPr>
        <w:t>)</w:t>
      </w:r>
      <w:r w:rsidR="00F66CFD" w:rsidRPr="00CE10D0">
        <w:rPr>
          <w:rFonts w:ascii="Times New Roman" w:hAnsi="Times New Roman"/>
          <w:sz w:val="26"/>
          <w:szCs w:val="26"/>
        </w:rPr>
        <w:t xml:space="preserve"> buvo įrengta</w:t>
      </w:r>
      <w:r w:rsidR="00216C47" w:rsidRPr="00CE10D0">
        <w:rPr>
          <w:rFonts w:ascii="Times New Roman" w:hAnsi="Times New Roman"/>
          <w:sz w:val="26"/>
          <w:szCs w:val="26"/>
        </w:rPr>
        <w:t xml:space="preserve"> „Kovos“ spaustuvė</w:t>
      </w:r>
      <w:r w:rsidR="00F66CFD" w:rsidRPr="00CE10D0">
        <w:rPr>
          <w:rFonts w:ascii="Times New Roman" w:hAnsi="Times New Roman"/>
          <w:sz w:val="26"/>
          <w:szCs w:val="26"/>
        </w:rPr>
        <w:t xml:space="preserve">. </w:t>
      </w:r>
      <w:r w:rsidR="00216C47" w:rsidRPr="00CE10D0">
        <w:rPr>
          <w:rFonts w:ascii="Times New Roman" w:hAnsi="Times New Roman"/>
          <w:sz w:val="26"/>
          <w:szCs w:val="26"/>
        </w:rPr>
        <w:t>E. Jasutį s</w:t>
      </w:r>
      <w:r w:rsidR="00F66CFD" w:rsidRPr="00CE10D0">
        <w:rPr>
          <w:rFonts w:ascii="Times New Roman" w:hAnsi="Times New Roman"/>
          <w:sz w:val="26"/>
          <w:szCs w:val="26"/>
        </w:rPr>
        <w:t>paustu</w:t>
      </w:r>
      <w:r w:rsidR="007D4B01">
        <w:rPr>
          <w:rFonts w:ascii="Times New Roman" w:hAnsi="Times New Roman"/>
          <w:sz w:val="26"/>
          <w:szCs w:val="26"/>
        </w:rPr>
        <w:softHyphen/>
      </w:r>
      <w:r w:rsidR="00F66CFD" w:rsidRPr="00CE10D0">
        <w:rPr>
          <w:rFonts w:ascii="Times New Roman" w:hAnsi="Times New Roman"/>
          <w:sz w:val="26"/>
          <w:szCs w:val="26"/>
        </w:rPr>
        <w:t xml:space="preserve">vininko amato </w:t>
      </w:r>
      <w:r w:rsidR="004B78DA">
        <w:rPr>
          <w:rFonts w:ascii="Times New Roman" w:hAnsi="Times New Roman"/>
          <w:sz w:val="26"/>
          <w:szCs w:val="26"/>
        </w:rPr>
        <w:t>iš</w:t>
      </w:r>
      <w:r w:rsidR="00216C47" w:rsidRPr="00CE10D0">
        <w:rPr>
          <w:rFonts w:ascii="Times New Roman" w:hAnsi="Times New Roman"/>
          <w:sz w:val="26"/>
          <w:szCs w:val="26"/>
        </w:rPr>
        <w:t>mokė</w:t>
      </w:r>
      <w:r w:rsidR="00F66CFD" w:rsidRPr="00CE10D0">
        <w:rPr>
          <w:rFonts w:ascii="Times New Roman" w:hAnsi="Times New Roman"/>
          <w:sz w:val="26"/>
          <w:szCs w:val="26"/>
        </w:rPr>
        <w:t xml:space="preserve"> Lietuvos saugumo </w:t>
      </w:r>
      <w:r w:rsidR="00161AFC" w:rsidRPr="00CE10D0">
        <w:rPr>
          <w:rFonts w:ascii="Times New Roman" w:hAnsi="Times New Roman"/>
          <w:sz w:val="26"/>
          <w:szCs w:val="26"/>
        </w:rPr>
        <w:t xml:space="preserve">informatorius </w:t>
      </w:r>
      <w:r w:rsidR="00F66CFD" w:rsidRPr="00CE10D0">
        <w:rPr>
          <w:rFonts w:ascii="Times New Roman" w:hAnsi="Times New Roman"/>
          <w:sz w:val="26"/>
          <w:szCs w:val="26"/>
        </w:rPr>
        <w:t>Šiaulių</w:t>
      </w:r>
      <w:r w:rsidR="001C2E92" w:rsidRPr="00CE10D0">
        <w:rPr>
          <w:rFonts w:ascii="Times New Roman" w:hAnsi="Times New Roman"/>
          <w:sz w:val="26"/>
          <w:szCs w:val="26"/>
        </w:rPr>
        <w:t xml:space="preserve"> „Grafikos“</w:t>
      </w:r>
      <w:r w:rsidR="00F66CFD" w:rsidRPr="00CE10D0">
        <w:rPr>
          <w:rFonts w:ascii="Times New Roman" w:hAnsi="Times New Roman"/>
          <w:sz w:val="26"/>
          <w:szCs w:val="26"/>
        </w:rPr>
        <w:t xml:space="preserve"> spaustuvės darb</w:t>
      </w:r>
      <w:r w:rsidR="00216C47" w:rsidRPr="00CE10D0">
        <w:rPr>
          <w:rFonts w:ascii="Times New Roman" w:hAnsi="Times New Roman"/>
          <w:sz w:val="26"/>
          <w:szCs w:val="26"/>
        </w:rPr>
        <w:t>ininkas</w:t>
      </w:r>
      <w:r w:rsidR="00F66CFD" w:rsidRPr="00CE10D0">
        <w:rPr>
          <w:rFonts w:ascii="Times New Roman" w:hAnsi="Times New Roman"/>
          <w:sz w:val="26"/>
          <w:szCs w:val="26"/>
        </w:rPr>
        <w:t xml:space="preserve"> Petras Biconas</w:t>
      </w:r>
      <w:r w:rsidR="00BF52CF" w:rsidRPr="00CE10D0">
        <w:rPr>
          <w:rFonts w:ascii="Times New Roman" w:hAnsi="Times New Roman"/>
          <w:sz w:val="26"/>
          <w:szCs w:val="26"/>
        </w:rPr>
        <w:t xml:space="preserve"> (NKVD 1940 m. iššifruotas ir suimtas</w:t>
      </w:r>
      <w:r w:rsidR="00BF52CF" w:rsidRPr="00CE10D0">
        <w:rPr>
          <w:rStyle w:val="FootnoteReference"/>
          <w:rFonts w:ascii="Times New Roman" w:hAnsi="Times New Roman"/>
          <w:sz w:val="26"/>
          <w:szCs w:val="26"/>
        </w:rPr>
        <w:footnoteReference w:id="840"/>
      </w:r>
      <w:r w:rsidR="00BF52CF" w:rsidRPr="00CE10D0">
        <w:rPr>
          <w:rFonts w:ascii="Times New Roman" w:hAnsi="Times New Roman"/>
          <w:sz w:val="26"/>
          <w:szCs w:val="26"/>
        </w:rPr>
        <w:t>)</w:t>
      </w:r>
      <w:r w:rsidR="00F66CFD" w:rsidRPr="00CE10D0">
        <w:rPr>
          <w:rFonts w:ascii="Times New Roman" w:hAnsi="Times New Roman"/>
          <w:sz w:val="26"/>
          <w:szCs w:val="26"/>
        </w:rPr>
        <w:t xml:space="preserve">. </w:t>
      </w:r>
      <w:r w:rsidR="00216C47" w:rsidRPr="00CE10D0">
        <w:rPr>
          <w:rFonts w:ascii="Times New Roman" w:hAnsi="Times New Roman"/>
          <w:sz w:val="26"/>
          <w:szCs w:val="26"/>
        </w:rPr>
        <w:t>Savadarbiais įrenginiais aprūpintai „Kovai“</w:t>
      </w:r>
      <w:r w:rsidR="0053168F" w:rsidRPr="00CE10D0">
        <w:rPr>
          <w:rStyle w:val="FootnoteReference"/>
          <w:rFonts w:ascii="Times New Roman" w:hAnsi="Times New Roman"/>
          <w:sz w:val="26"/>
          <w:szCs w:val="26"/>
        </w:rPr>
        <w:footnoteReference w:id="841"/>
      </w:r>
      <w:r w:rsidR="00216C47" w:rsidRPr="00CE10D0">
        <w:rPr>
          <w:rFonts w:ascii="Times New Roman" w:hAnsi="Times New Roman"/>
          <w:sz w:val="26"/>
          <w:szCs w:val="26"/>
        </w:rPr>
        <w:t xml:space="preserve"> P. Biconas</w:t>
      </w:r>
      <w:r w:rsidR="00F66CFD" w:rsidRPr="00CE10D0">
        <w:rPr>
          <w:rFonts w:ascii="Times New Roman" w:hAnsi="Times New Roman"/>
          <w:sz w:val="26"/>
          <w:szCs w:val="26"/>
        </w:rPr>
        <w:t xml:space="preserve"> ir A</w:t>
      </w:r>
      <w:r w:rsidR="00216C47" w:rsidRPr="00CE10D0">
        <w:rPr>
          <w:rFonts w:ascii="Times New Roman" w:hAnsi="Times New Roman"/>
          <w:sz w:val="26"/>
          <w:szCs w:val="26"/>
        </w:rPr>
        <w:t>.</w:t>
      </w:r>
      <w:r w:rsidR="00D175C9">
        <w:rPr>
          <w:rFonts w:ascii="Times New Roman" w:hAnsi="Times New Roman"/>
          <w:sz w:val="26"/>
          <w:szCs w:val="26"/>
        </w:rPr>
        <w:t> </w:t>
      </w:r>
      <w:r w:rsidR="00F66CFD" w:rsidRPr="00CE10D0">
        <w:rPr>
          <w:rFonts w:ascii="Times New Roman" w:hAnsi="Times New Roman"/>
          <w:sz w:val="26"/>
          <w:szCs w:val="26"/>
        </w:rPr>
        <w:t xml:space="preserve">Bengesas </w:t>
      </w:r>
      <w:r w:rsidR="00216C47" w:rsidRPr="00CE10D0">
        <w:rPr>
          <w:rFonts w:ascii="Times New Roman" w:hAnsi="Times New Roman"/>
          <w:sz w:val="26"/>
          <w:szCs w:val="26"/>
        </w:rPr>
        <w:t xml:space="preserve">parūpino ir apie 20 kg </w:t>
      </w:r>
      <w:r w:rsidR="002C7C6D" w:rsidRPr="00CE10D0">
        <w:rPr>
          <w:rFonts w:ascii="Times New Roman" w:hAnsi="Times New Roman"/>
          <w:sz w:val="26"/>
          <w:szCs w:val="26"/>
        </w:rPr>
        <w:t xml:space="preserve">iš „Grafikos“ </w:t>
      </w:r>
      <w:r w:rsidR="00931714" w:rsidRPr="00CE10D0">
        <w:rPr>
          <w:rFonts w:ascii="Times New Roman" w:hAnsi="Times New Roman"/>
          <w:sz w:val="26"/>
          <w:szCs w:val="26"/>
        </w:rPr>
        <w:t>pa</w:t>
      </w:r>
      <w:r w:rsidR="002C7C6D" w:rsidRPr="00CE10D0">
        <w:rPr>
          <w:rFonts w:ascii="Times New Roman" w:hAnsi="Times New Roman"/>
          <w:sz w:val="26"/>
          <w:szCs w:val="26"/>
        </w:rPr>
        <w:t xml:space="preserve">vogto </w:t>
      </w:r>
      <w:r w:rsidR="00F66CFD" w:rsidRPr="00CE10D0">
        <w:rPr>
          <w:rFonts w:ascii="Times New Roman" w:hAnsi="Times New Roman"/>
          <w:sz w:val="26"/>
          <w:szCs w:val="26"/>
        </w:rPr>
        <w:t>šrifto</w:t>
      </w:r>
      <w:r w:rsidR="004B7F0F" w:rsidRPr="00CE10D0">
        <w:rPr>
          <w:rStyle w:val="FootnoteReference"/>
          <w:rFonts w:ascii="Times New Roman" w:hAnsi="Times New Roman"/>
          <w:sz w:val="26"/>
          <w:szCs w:val="26"/>
        </w:rPr>
        <w:footnoteReference w:id="842"/>
      </w:r>
      <w:r w:rsidR="00216C47" w:rsidRPr="00CE10D0">
        <w:rPr>
          <w:rFonts w:ascii="Times New Roman" w:hAnsi="Times New Roman"/>
          <w:sz w:val="26"/>
          <w:szCs w:val="26"/>
        </w:rPr>
        <w:t>.</w:t>
      </w:r>
      <w:r w:rsidR="00F66CFD" w:rsidRPr="00CE10D0">
        <w:rPr>
          <w:rFonts w:ascii="Times New Roman" w:hAnsi="Times New Roman"/>
          <w:sz w:val="26"/>
          <w:szCs w:val="26"/>
        </w:rPr>
        <w:t xml:space="preserve"> </w:t>
      </w:r>
      <w:r w:rsidR="00216C47" w:rsidRPr="00CE10D0">
        <w:rPr>
          <w:rFonts w:ascii="Times New Roman" w:hAnsi="Times New Roman"/>
          <w:sz w:val="26"/>
          <w:szCs w:val="26"/>
        </w:rPr>
        <w:t>„Spartako“ ir „Kovos“ spaustuvė</w:t>
      </w:r>
      <w:r w:rsidR="004B78DA">
        <w:rPr>
          <w:rFonts w:ascii="Times New Roman" w:hAnsi="Times New Roman"/>
          <w:sz w:val="26"/>
          <w:szCs w:val="26"/>
        </w:rPr>
        <w:t>s</w:t>
      </w:r>
      <w:r w:rsidR="00216C47" w:rsidRPr="00CE10D0">
        <w:rPr>
          <w:rFonts w:ascii="Times New Roman" w:hAnsi="Times New Roman"/>
          <w:sz w:val="26"/>
          <w:szCs w:val="26"/>
        </w:rPr>
        <w:t xml:space="preserve"> n</w:t>
      </w:r>
      <w:r w:rsidR="00ED2172" w:rsidRPr="00CE10D0">
        <w:rPr>
          <w:rFonts w:ascii="Times New Roman" w:hAnsi="Times New Roman"/>
          <w:sz w:val="26"/>
          <w:szCs w:val="26"/>
        </w:rPr>
        <w:t>esusektos išbuvo iki 1940 m. LKP</w:t>
      </w:r>
      <w:r w:rsidR="00216C47" w:rsidRPr="00CE10D0">
        <w:rPr>
          <w:rFonts w:ascii="Times New Roman" w:hAnsi="Times New Roman"/>
          <w:sz w:val="26"/>
          <w:szCs w:val="26"/>
        </w:rPr>
        <w:t xml:space="preserve"> legalizacijos.</w:t>
      </w:r>
    </w:p>
    <w:p w:rsidR="007A5373" w:rsidRPr="00CE10D0" w:rsidRDefault="00F264E4"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LKP rėmėjai propagandos ir spaudos darbe buvo LKJS ir Lietuvos raudonoji pagalba. XX</w:t>
      </w:r>
      <w:r w:rsidR="00971025" w:rsidRPr="00CE10D0">
        <w:rPr>
          <w:rFonts w:ascii="Times New Roman" w:hAnsi="Times New Roman"/>
          <w:sz w:val="26"/>
          <w:szCs w:val="26"/>
        </w:rPr>
        <w:t xml:space="preserve"> a.</w:t>
      </w:r>
      <w:r w:rsidRPr="00CE10D0">
        <w:rPr>
          <w:rFonts w:ascii="Times New Roman" w:hAnsi="Times New Roman"/>
          <w:sz w:val="26"/>
          <w:szCs w:val="26"/>
        </w:rPr>
        <w:t xml:space="preserve"> </w:t>
      </w:r>
      <w:r w:rsidR="006631C3" w:rsidRPr="00CE10D0">
        <w:rPr>
          <w:rFonts w:ascii="Times New Roman" w:hAnsi="Times New Roman"/>
          <w:sz w:val="26"/>
          <w:szCs w:val="26"/>
        </w:rPr>
        <w:t>4-</w:t>
      </w:r>
      <w:r w:rsidR="008D75FC" w:rsidRPr="00CE10D0">
        <w:rPr>
          <w:rFonts w:ascii="Times New Roman" w:hAnsi="Times New Roman"/>
          <w:sz w:val="26"/>
          <w:szCs w:val="26"/>
        </w:rPr>
        <w:t>ajame</w:t>
      </w:r>
      <w:r w:rsidRPr="00CE10D0">
        <w:rPr>
          <w:rFonts w:ascii="Times New Roman" w:hAnsi="Times New Roman"/>
          <w:sz w:val="26"/>
          <w:szCs w:val="26"/>
        </w:rPr>
        <w:t xml:space="preserve"> dešimt</w:t>
      </w:r>
      <w:r w:rsidR="0013639C" w:rsidRPr="00CE10D0">
        <w:rPr>
          <w:rFonts w:ascii="Times New Roman" w:hAnsi="Times New Roman"/>
          <w:sz w:val="26"/>
          <w:szCs w:val="26"/>
        </w:rPr>
        <w:t>metyje</w:t>
      </w:r>
      <w:r w:rsidRPr="00CE10D0">
        <w:rPr>
          <w:rFonts w:ascii="Times New Roman" w:hAnsi="Times New Roman"/>
          <w:sz w:val="26"/>
          <w:szCs w:val="26"/>
        </w:rPr>
        <w:t xml:space="preserve"> LKJS</w:t>
      </w:r>
      <w:r w:rsidR="0022365C">
        <w:rPr>
          <w:rFonts w:ascii="Times New Roman" w:hAnsi="Times New Roman"/>
          <w:sz w:val="26"/>
          <w:szCs w:val="26"/>
        </w:rPr>
        <w:t xml:space="preserve"> skyriai aktyviai veikė tuomet</w:t>
      </w:r>
      <w:r w:rsidRPr="00CE10D0">
        <w:rPr>
          <w:rFonts w:ascii="Times New Roman" w:hAnsi="Times New Roman"/>
          <w:sz w:val="26"/>
          <w:szCs w:val="26"/>
        </w:rPr>
        <w:t xml:space="preserve">ėse Mažeikių, Raseinių ir Šiaulių apskrityse. </w:t>
      </w:r>
      <w:r w:rsidR="00F2361C">
        <w:rPr>
          <w:rFonts w:ascii="Times New Roman" w:hAnsi="Times New Roman"/>
          <w:sz w:val="26"/>
          <w:szCs w:val="26"/>
        </w:rPr>
        <w:t>LKP CK politinis b</w:t>
      </w:r>
      <w:r w:rsidR="00110C60" w:rsidRPr="00CE10D0">
        <w:rPr>
          <w:rFonts w:ascii="Times New Roman" w:hAnsi="Times New Roman"/>
          <w:sz w:val="26"/>
          <w:szCs w:val="26"/>
        </w:rPr>
        <w:t>iuras 1931 m. lapkričio 25 d. savo nutarime įpareigojo vietines komjaunimo organizacijas į</w:t>
      </w:r>
      <w:r w:rsidR="00194B84" w:rsidRPr="00CE10D0">
        <w:rPr>
          <w:rFonts w:ascii="Times New Roman" w:hAnsi="Times New Roman"/>
          <w:sz w:val="26"/>
          <w:szCs w:val="26"/>
        </w:rPr>
        <w:t>si</w:t>
      </w:r>
      <w:r w:rsidR="00110C60" w:rsidRPr="00CE10D0">
        <w:rPr>
          <w:rFonts w:ascii="Times New Roman" w:hAnsi="Times New Roman"/>
          <w:sz w:val="26"/>
          <w:szCs w:val="26"/>
        </w:rPr>
        <w:t xml:space="preserve">rengti spaustuves, taip pat numatant ir tam reikalui galimas </w:t>
      </w:r>
      <w:r w:rsidR="00110C60" w:rsidRPr="00CE10D0">
        <w:rPr>
          <w:rFonts w:ascii="Times New Roman" w:hAnsi="Times New Roman"/>
          <w:sz w:val="26"/>
          <w:szCs w:val="26"/>
        </w:rPr>
        <w:lastRenderedPageBreak/>
        <w:t>pašalpas</w:t>
      </w:r>
      <w:r w:rsidR="00110C60" w:rsidRPr="00CE10D0">
        <w:rPr>
          <w:rStyle w:val="FootnoteReference"/>
          <w:rFonts w:ascii="Times New Roman" w:hAnsi="Times New Roman"/>
          <w:sz w:val="26"/>
          <w:szCs w:val="26"/>
        </w:rPr>
        <w:footnoteReference w:id="843"/>
      </w:r>
      <w:r w:rsidR="00110C60" w:rsidRPr="00CE10D0">
        <w:rPr>
          <w:rFonts w:ascii="Times New Roman" w:hAnsi="Times New Roman"/>
          <w:sz w:val="26"/>
          <w:szCs w:val="26"/>
        </w:rPr>
        <w:t xml:space="preserve">. Iš vietinių organizacijų aktyvesnių veiksmų </w:t>
      </w:r>
      <w:r w:rsidR="004B78DA" w:rsidRPr="00CE10D0">
        <w:rPr>
          <w:rFonts w:ascii="Times New Roman" w:hAnsi="Times New Roman"/>
          <w:sz w:val="26"/>
          <w:szCs w:val="26"/>
        </w:rPr>
        <w:t xml:space="preserve">ilgai laukti </w:t>
      </w:r>
      <w:r w:rsidR="00110C60" w:rsidRPr="00CE10D0">
        <w:rPr>
          <w:rFonts w:ascii="Times New Roman" w:hAnsi="Times New Roman"/>
          <w:sz w:val="26"/>
          <w:szCs w:val="26"/>
        </w:rPr>
        <w:t xml:space="preserve">nereikėjo. </w:t>
      </w:r>
      <w:r w:rsidRPr="00CE10D0">
        <w:rPr>
          <w:rFonts w:ascii="Times New Roman" w:hAnsi="Times New Roman"/>
          <w:sz w:val="26"/>
          <w:szCs w:val="26"/>
        </w:rPr>
        <w:t>Apie 1931</w:t>
      </w:r>
      <w:r w:rsidR="00C82CA6" w:rsidRPr="00CE10D0">
        <w:rPr>
          <w:rFonts w:ascii="Times New Roman" w:hAnsi="Times New Roman"/>
          <w:sz w:val="26"/>
          <w:szCs w:val="26"/>
        </w:rPr>
        <w:t>–</w:t>
      </w:r>
      <w:r w:rsidRPr="00CE10D0">
        <w:rPr>
          <w:rFonts w:ascii="Times New Roman" w:hAnsi="Times New Roman"/>
          <w:sz w:val="26"/>
          <w:szCs w:val="26"/>
        </w:rPr>
        <w:t xml:space="preserve">1932 m. Jurbarko žydų gimnazijos komjaunuoliai Kušelis </w:t>
      </w:r>
      <w:r w:rsidR="008E5D8A">
        <w:rPr>
          <w:rFonts w:ascii="Times New Roman" w:hAnsi="Times New Roman"/>
          <w:sz w:val="26"/>
          <w:szCs w:val="26"/>
        </w:rPr>
        <w:t>Eljaševas, A. Kravecas, Ch. Jofė</w:t>
      </w:r>
      <w:r w:rsidRPr="00CE10D0">
        <w:rPr>
          <w:rFonts w:ascii="Times New Roman" w:hAnsi="Times New Roman"/>
          <w:sz w:val="26"/>
          <w:szCs w:val="26"/>
        </w:rPr>
        <w:t xml:space="preserve"> ir P. Nevžskytė įsigijo šapirografą. Jį iš savo gimnazijos pavogė K. Eljaševas kartu su vienu iš minėtų draugų. P. Nevžskytė šapirografą nugabeno komunistui A. Lukoševičiui, gyvenusiam kaime link Smalininkų</w:t>
      </w:r>
      <w:r w:rsidR="00931714" w:rsidRPr="00CE10D0">
        <w:rPr>
          <w:rFonts w:ascii="Times New Roman" w:hAnsi="Times New Roman"/>
          <w:sz w:val="26"/>
          <w:szCs w:val="26"/>
        </w:rPr>
        <w:t>,</w:t>
      </w:r>
      <w:r w:rsidR="001E0427" w:rsidRPr="00CE10D0">
        <w:rPr>
          <w:rFonts w:ascii="Times New Roman" w:hAnsi="Times New Roman"/>
          <w:sz w:val="26"/>
          <w:szCs w:val="26"/>
        </w:rPr>
        <w:t xml:space="preserve"> 8 km nuo Jurbarko</w:t>
      </w:r>
      <w:r w:rsidRPr="00CE10D0">
        <w:rPr>
          <w:rFonts w:ascii="Times New Roman" w:hAnsi="Times New Roman"/>
          <w:sz w:val="26"/>
          <w:szCs w:val="26"/>
        </w:rPr>
        <w:t>. K. Eljaševas su A. Lukoševičiumi seno ąžuolo</w:t>
      </w:r>
      <w:r w:rsidR="001E0427" w:rsidRPr="00CE10D0">
        <w:rPr>
          <w:rFonts w:ascii="Times New Roman" w:hAnsi="Times New Roman"/>
          <w:sz w:val="26"/>
          <w:szCs w:val="26"/>
        </w:rPr>
        <w:t xml:space="preserve"> drevėje</w:t>
      </w:r>
      <w:r w:rsidRPr="00CE10D0">
        <w:rPr>
          <w:rFonts w:ascii="Times New Roman" w:hAnsi="Times New Roman"/>
          <w:sz w:val="26"/>
          <w:szCs w:val="26"/>
        </w:rPr>
        <w:t xml:space="preserve"> </w:t>
      </w:r>
      <w:r w:rsidR="001E0427" w:rsidRPr="00CE10D0">
        <w:rPr>
          <w:rFonts w:ascii="Times New Roman" w:hAnsi="Times New Roman"/>
          <w:sz w:val="26"/>
          <w:szCs w:val="26"/>
        </w:rPr>
        <w:t>laikė šapirografą.</w:t>
      </w:r>
      <w:r w:rsidRPr="00CE10D0">
        <w:rPr>
          <w:rFonts w:ascii="Times New Roman" w:hAnsi="Times New Roman"/>
          <w:sz w:val="26"/>
          <w:szCs w:val="26"/>
        </w:rPr>
        <w:t xml:space="preserve"> K. Eljaševas</w:t>
      </w:r>
      <w:r w:rsidR="001E0427" w:rsidRPr="00CE10D0">
        <w:rPr>
          <w:rFonts w:ascii="Times New Roman" w:hAnsi="Times New Roman"/>
          <w:sz w:val="26"/>
          <w:szCs w:val="26"/>
        </w:rPr>
        <w:t xml:space="preserve"> pas A. Lukoševičių</w:t>
      </w:r>
      <w:r w:rsidRPr="00CE10D0">
        <w:rPr>
          <w:rFonts w:ascii="Times New Roman" w:hAnsi="Times New Roman"/>
          <w:sz w:val="26"/>
          <w:szCs w:val="26"/>
        </w:rPr>
        <w:t xml:space="preserve"> spausdino įvairius LKP ir LKJS atsišaukimus. K. Eljaševui 1933 m. </w:t>
      </w:r>
      <w:r w:rsidR="001E0427" w:rsidRPr="00CE10D0">
        <w:rPr>
          <w:rFonts w:ascii="Times New Roman" w:hAnsi="Times New Roman"/>
          <w:sz w:val="26"/>
          <w:szCs w:val="26"/>
        </w:rPr>
        <w:t>įkliuvus Klaipėdos krašto pasienyje</w:t>
      </w:r>
      <w:r w:rsidR="00931714" w:rsidRPr="00CE10D0">
        <w:rPr>
          <w:rFonts w:ascii="Times New Roman" w:hAnsi="Times New Roman"/>
          <w:sz w:val="26"/>
          <w:szCs w:val="26"/>
        </w:rPr>
        <w:t>,</w:t>
      </w:r>
      <w:r w:rsidR="001E0427" w:rsidRPr="00CE10D0">
        <w:rPr>
          <w:rFonts w:ascii="Times New Roman" w:hAnsi="Times New Roman"/>
          <w:sz w:val="26"/>
          <w:szCs w:val="26"/>
        </w:rPr>
        <w:t xml:space="preserve"> </w:t>
      </w:r>
      <w:r w:rsidRPr="00CE10D0">
        <w:rPr>
          <w:rFonts w:ascii="Times New Roman" w:hAnsi="Times New Roman"/>
          <w:sz w:val="26"/>
          <w:szCs w:val="26"/>
        </w:rPr>
        <w:t>spaustuvė užsidarė</w:t>
      </w:r>
      <w:r w:rsidRPr="00CE10D0">
        <w:rPr>
          <w:rStyle w:val="FootnoteReference"/>
          <w:rFonts w:ascii="Times New Roman" w:hAnsi="Times New Roman"/>
          <w:sz w:val="26"/>
          <w:szCs w:val="26"/>
        </w:rPr>
        <w:footnoteReference w:id="844"/>
      </w:r>
      <w:r w:rsidRPr="00CE10D0">
        <w:rPr>
          <w:rFonts w:ascii="Times New Roman" w:hAnsi="Times New Roman"/>
          <w:sz w:val="26"/>
          <w:szCs w:val="26"/>
        </w:rPr>
        <w:t xml:space="preserve">. </w:t>
      </w:r>
      <w:r w:rsidR="00775838" w:rsidRPr="00CE10D0">
        <w:rPr>
          <w:rFonts w:ascii="Times New Roman" w:hAnsi="Times New Roman"/>
          <w:sz w:val="26"/>
          <w:szCs w:val="26"/>
        </w:rPr>
        <w:t>LKJS Šiaulių komitetas apie 1935</w:t>
      </w:r>
      <w:r w:rsidR="00995D00" w:rsidRPr="00CE10D0">
        <w:rPr>
          <w:rFonts w:ascii="Times New Roman" w:hAnsi="Times New Roman"/>
          <w:sz w:val="26"/>
          <w:szCs w:val="26"/>
        </w:rPr>
        <w:t>–</w:t>
      </w:r>
      <w:r w:rsidR="00775838" w:rsidRPr="00CE10D0">
        <w:rPr>
          <w:rFonts w:ascii="Times New Roman" w:hAnsi="Times New Roman"/>
          <w:sz w:val="26"/>
          <w:szCs w:val="26"/>
        </w:rPr>
        <w:t xml:space="preserve">1936 m. </w:t>
      </w:r>
      <w:r w:rsidR="00995D00" w:rsidRPr="00CE10D0">
        <w:rPr>
          <w:rFonts w:ascii="Times New Roman" w:hAnsi="Times New Roman"/>
          <w:sz w:val="26"/>
          <w:szCs w:val="26"/>
        </w:rPr>
        <w:t xml:space="preserve">vieno namo rūsyje, netoli „Verpsto“ fabriko, </w:t>
      </w:r>
      <w:r w:rsidR="00775838" w:rsidRPr="00CE10D0">
        <w:rPr>
          <w:rFonts w:ascii="Times New Roman" w:hAnsi="Times New Roman"/>
          <w:sz w:val="26"/>
          <w:szCs w:val="26"/>
        </w:rPr>
        <w:t>buvo įkūrę</w:t>
      </w:r>
      <w:r w:rsidR="000654A1" w:rsidRPr="00CE10D0">
        <w:rPr>
          <w:rFonts w:ascii="Times New Roman" w:hAnsi="Times New Roman"/>
          <w:sz w:val="26"/>
          <w:szCs w:val="26"/>
        </w:rPr>
        <w:t>s pogrindinę spaustu</w:t>
      </w:r>
      <w:r w:rsidR="007D4B01">
        <w:rPr>
          <w:rFonts w:ascii="Times New Roman" w:hAnsi="Times New Roman"/>
          <w:sz w:val="26"/>
          <w:szCs w:val="26"/>
        </w:rPr>
        <w:softHyphen/>
      </w:r>
      <w:r w:rsidR="000654A1" w:rsidRPr="00CE10D0">
        <w:rPr>
          <w:rFonts w:ascii="Times New Roman" w:hAnsi="Times New Roman"/>
          <w:sz w:val="26"/>
          <w:szCs w:val="26"/>
        </w:rPr>
        <w:t xml:space="preserve">vėlę. </w:t>
      </w:r>
      <w:r w:rsidR="002C7C6D" w:rsidRPr="00CE10D0">
        <w:rPr>
          <w:rFonts w:ascii="Times New Roman" w:hAnsi="Times New Roman"/>
          <w:sz w:val="26"/>
          <w:szCs w:val="26"/>
        </w:rPr>
        <w:t>Spaustuviniu šrift</w:t>
      </w:r>
      <w:r w:rsidR="00995D00" w:rsidRPr="00CE10D0">
        <w:rPr>
          <w:rFonts w:ascii="Times New Roman" w:hAnsi="Times New Roman"/>
          <w:sz w:val="26"/>
          <w:szCs w:val="26"/>
        </w:rPr>
        <w:t xml:space="preserve">u aprūpintą spaustuvėlę </w:t>
      </w:r>
      <w:r w:rsidR="00931714" w:rsidRPr="00CE10D0">
        <w:rPr>
          <w:rFonts w:ascii="Times New Roman" w:hAnsi="Times New Roman"/>
          <w:sz w:val="26"/>
          <w:szCs w:val="26"/>
        </w:rPr>
        <w:t>su</w:t>
      </w:r>
      <w:r w:rsidR="000654A1" w:rsidRPr="00CE10D0">
        <w:rPr>
          <w:rFonts w:ascii="Times New Roman" w:hAnsi="Times New Roman"/>
          <w:sz w:val="26"/>
          <w:szCs w:val="26"/>
        </w:rPr>
        <w:t xml:space="preserve">organizavo ir joje dirbo </w:t>
      </w:r>
      <w:r w:rsidR="00995D00" w:rsidRPr="00CE10D0">
        <w:rPr>
          <w:rFonts w:ascii="Times New Roman" w:hAnsi="Times New Roman"/>
          <w:sz w:val="26"/>
          <w:szCs w:val="26"/>
        </w:rPr>
        <w:t xml:space="preserve">komjaunuoliai </w:t>
      </w:r>
      <w:r w:rsidR="000654A1" w:rsidRPr="00CE10D0">
        <w:rPr>
          <w:rFonts w:ascii="Times New Roman" w:hAnsi="Times New Roman"/>
          <w:sz w:val="26"/>
          <w:szCs w:val="26"/>
        </w:rPr>
        <w:t>Nachmanas Dušanskis ir Chaimas Grodzenskis.</w:t>
      </w:r>
      <w:r w:rsidR="00995D00" w:rsidRPr="00CE10D0">
        <w:rPr>
          <w:rFonts w:ascii="Times New Roman" w:hAnsi="Times New Roman"/>
          <w:sz w:val="26"/>
          <w:szCs w:val="26"/>
        </w:rPr>
        <w:t xml:space="preserve"> Juos 1936</w:t>
      </w:r>
      <w:r w:rsidR="005F5992">
        <w:rPr>
          <w:rFonts w:ascii="Times New Roman" w:hAnsi="Times New Roman"/>
          <w:sz w:val="26"/>
          <w:szCs w:val="26"/>
        </w:rPr>
        <w:t> </w:t>
      </w:r>
      <w:r w:rsidR="00995D00" w:rsidRPr="00CE10D0">
        <w:rPr>
          <w:rFonts w:ascii="Times New Roman" w:hAnsi="Times New Roman"/>
          <w:sz w:val="26"/>
          <w:szCs w:val="26"/>
        </w:rPr>
        <w:t>m. areštavus</w:t>
      </w:r>
      <w:r w:rsidR="00931714" w:rsidRPr="00CE10D0">
        <w:rPr>
          <w:rFonts w:ascii="Times New Roman" w:hAnsi="Times New Roman"/>
          <w:sz w:val="26"/>
          <w:szCs w:val="26"/>
        </w:rPr>
        <w:t>,</w:t>
      </w:r>
      <w:r w:rsidR="00995D00" w:rsidRPr="00CE10D0">
        <w:rPr>
          <w:rFonts w:ascii="Times New Roman" w:hAnsi="Times New Roman"/>
          <w:sz w:val="26"/>
          <w:szCs w:val="26"/>
        </w:rPr>
        <w:t xml:space="preserve"> </w:t>
      </w:r>
      <w:r w:rsidR="00931714" w:rsidRPr="00CE10D0">
        <w:rPr>
          <w:rFonts w:ascii="Times New Roman" w:hAnsi="Times New Roman"/>
          <w:sz w:val="26"/>
          <w:szCs w:val="26"/>
        </w:rPr>
        <w:t xml:space="preserve">laisvėje </w:t>
      </w:r>
      <w:r w:rsidR="00995D00" w:rsidRPr="00CE10D0">
        <w:rPr>
          <w:rFonts w:ascii="Times New Roman" w:hAnsi="Times New Roman"/>
          <w:sz w:val="26"/>
          <w:szCs w:val="26"/>
        </w:rPr>
        <w:t>likę LKJS Šiaulių skyriaus nariai</w:t>
      </w:r>
      <w:r w:rsidR="00755DFC" w:rsidRPr="00CE10D0">
        <w:rPr>
          <w:rFonts w:ascii="Times New Roman" w:hAnsi="Times New Roman"/>
          <w:sz w:val="26"/>
          <w:szCs w:val="26"/>
        </w:rPr>
        <w:t>,</w:t>
      </w:r>
      <w:r w:rsidR="00995D00" w:rsidRPr="00CE10D0">
        <w:rPr>
          <w:rFonts w:ascii="Times New Roman" w:hAnsi="Times New Roman"/>
          <w:sz w:val="26"/>
          <w:szCs w:val="26"/>
        </w:rPr>
        <w:t xml:space="preserve"> dėl griežtos konspiracijos</w:t>
      </w:r>
      <w:r w:rsidR="00755DFC" w:rsidRPr="00CE10D0">
        <w:rPr>
          <w:rFonts w:ascii="Times New Roman" w:hAnsi="Times New Roman"/>
          <w:sz w:val="26"/>
          <w:szCs w:val="26"/>
        </w:rPr>
        <w:t xml:space="preserve"> nieko nežinodami apie spaustuvės laikymo aplinkybes</w:t>
      </w:r>
      <w:r w:rsidR="00931714" w:rsidRPr="00CE10D0">
        <w:rPr>
          <w:rFonts w:ascii="Times New Roman" w:hAnsi="Times New Roman"/>
          <w:sz w:val="26"/>
          <w:szCs w:val="26"/>
        </w:rPr>
        <w:t>,</w:t>
      </w:r>
      <w:r w:rsidR="00755DFC" w:rsidRPr="00CE10D0">
        <w:rPr>
          <w:rFonts w:ascii="Times New Roman" w:hAnsi="Times New Roman"/>
          <w:sz w:val="26"/>
          <w:szCs w:val="26"/>
        </w:rPr>
        <w:t xml:space="preserve"> spaudos darbų tęsti nebegalėjo</w:t>
      </w:r>
      <w:r w:rsidR="00995D00" w:rsidRPr="00CE10D0">
        <w:rPr>
          <w:rStyle w:val="FootnoteReference"/>
          <w:rFonts w:ascii="Times New Roman" w:hAnsi="Times New Roman"/>
          <w:sz w:val="26"/>
          <w:szCs w:val="26"/>
        </w:rPr>
        <w:footnoteReference w:id="845"/>
      </w:r>
      <w:r w:rsidR="00995D00" w:rsidRPr="00CE10D0">
        <w:rPr>
          <w:rFonts w:ascii="Times New Roman" w:hAnsi="Times New Roman"/>
          <w:sz w:val="26"/>
          <w:szCs w:val="26"/>
        </w:rPr>
        <w:t xml:space="preserve">. </w:t>
      </w:r>
      <w:r w:rsidR="007A5373" w:rsidRPr="00CE10D0">
        <w:rPr>
          <w:rFonts w:ascii="Times New Roman" w:hAnsi="Times New Roman"/>
          <w:sz w:val="26"/>
          <w:szCs w:val="26"/>
        </w:rPr>
        <w:t>Tauragės LKJS kuopelė, vadovaujama Z. Golcbergo,</w:t>
      </w:r>
      <w:r w:rsidR="00110C60" w:rsidRPr="00CE10D0">
        <w:rPr>
          <w:rFonts w:ascii="Times New Roman" w:hAnsi="Times New Roman"/>
          <w:sz w:val="26"/>
          <w:szCs w:val="26"/>
        </w:rPr>
        <w:t xml:space="preserve"> pajutusi propagandinės spaudos stygių</w:t>
      </w:r>
      <w:r w:rsidR="004B78DA">
        <w:rPr>
          <w:rFonts w:ascii="Times New Roman" w:hAnsi="Times New Roman"/>
          <w:sz w:val="26"/>
          <w:szCs w:val="26"/>
        </w:rPr>
        <w:t>,</w:t>
      </w:r>
      <w:r w:rsidR="00175445" w:rsidRPr="00CE10D0">
        <w:rPr>
          <w:rFonts w:ascii="Times New Roman" w:hAnsi="Times New Roman"/>
          <w:sz w:val="26"/>
          <w:szCs w:val="26"/>
        </w:rPr>
        <w:t xml:space="preserve"> </w:t>
      </w:r>
      <w:r w:rsidR="004B78DA" w:rsidRPr="00CE10D0">
        <w:rPr>
          <w:rFonts w:ascii="Times New Roman" w:hAnsi="Times New Roman"/>
          <w:sz w:val="26"/>
          <w:szCs w:val="26"/>
        </w:rPr>
        <w:t xml:space="preserve">1938 m. </w:t>
      </w:r>
      <w:r w:rsidR="007A5373" w:rsidRPr="00CE10D0">
        <w:rPr>
          <w:rFonts w:ascii="Times New Roman" w:hAnsi="Times New Roman"/>
          <w:sz w:val="26"/>
          <w:szCs w:val="26"/>
        </w:rPr>
        <w:t>pati įsirengė spaustuvėlę: vietos spaustuvės darbuotojas Josifas Hochmanas parūpino šrifto ir volą, o komu</w:t>
      </w:r>
      <w:r w:rsidR="007D4B01">
        <w:rPr>
          <w:rFonts w:ascii="Times New Roman" w:hAnsi="Times New Roman"/>
          <w:sz w:val="26"/>
          <w:szCs w:val="26"/>
        </w:rPr>
        <w:softHyphen/>
      </w:r>
      <w:r w:rsidR="007A5373" w:rsidRPr="00CE10D0">
        <w:rPr>
          <w:rFonts w:ascii="Times New Roman" w:hAnsi="Times New Roman"/>
          <w:sz w:val="26"/>
          <w:szCs w:val="26"/>
        </w:rPr>
        <w:t xml:space="preserve">nistas J. Ryliškis pagamino kasą šriftui ir rėmą rinkiniui. Spaustuvėlė iš pradžių veikė Tauragėje Gaurės g. (Blankaus name), o vėliau Šilalės g. (Zusmano name). </w:t>
      </w:r>
      <w:r w:rsidR="00110C60" w:rsidRPr="00CE10D0">
        <w:rPr>
          <w:rFonts w:ascii="Times New Roman" w:hAnsi="Times New Roman"/>
          <w:sz w:val="26"/>
          <w:szCs w:val="26"/>
        </w:rPr>
        <w:t>Šioje s</w:t>
      </w:r>
      <w:r w:rsidR="007A5373" w:rsidRPr="00CE10D0">
        <w:rPr>
          <w:rFonts w:ascii="Times New Roman" w:hAnsi="Times New Roman"/>
          <w:sz w:val="26"/>
          <w:szCs w:val="26"/>
        </w:rPr>
        <w:t>paustuvėlėje daugiausia b</w:t>
      </w:r>
      <w:r w:rsidR="004B78DA">
        <w:rPr>
          <w:rFonts w:ascii="Times New Roman" w:hAnsi="Times New Roman"/>
          <w:sz w:val="26"/>
          <w:szCs w:val="26"/>
        </w:rPr>
        <w:t>uvo dauginami iš centro gaunami</w:t>
      </w:r>
      <w:r w:rsidR="007A5373" w:rsidRPr="00CE10D0">
        <w:rPr>
          <w:rFonts w:ascii="Times New Roman" w:hAnsi="Times New Roman"/>
          <w:sz w:val="26"/>
          <w:szCs w:val="26"/>
        </w:rPr>
        <w:t xml:space="preserve"> LKP, LKJS ir R</w:t>
      </w:r>
      <w:r w:rsidR="004B78DA">
        <w:rPr>
          <w:rFonts w:ascii="Times New Roman" w:hAnsi="Times New Roman"/>
          <w:sz w:val="26"/>
          <w:szCs w:val="26"/>
        </w:rPr>
        <w:t>audonosios pagalbos atsišaukimai</w:t>
      </w:r>
      <w:r w:rsidR="007A5373" w:rsidRPr="00CE10D0">
        <w:rPr>
          <w:rFonts w:ascii="Times New Roman" w:hAnsi="Times New Roman"/>
          <w:sz w:val="26"/>
          <w:szCs w:val="26"/>
        </w:rPr>
        <w:t xml:space="preserve">, kartais Tauragės komjaunimo vardu ir </w:t>
      </w:r>
      <w:r w:rsidR="004B78DA" w:rsidRPr="00CE10D0">
        <w:rPr>
          <w:rFonts w:ascii="Times New Roman" w:hAnsi="Times New Roman"/>
          <w:sz w:val="26"/>
          <w:szCs w:val="26"/>
        </w:rPr>
        <w:t xml:space="preserve">sukuriant </w:t>
      </w:r>
      <w:r w:rsidR="007A5373" w:rsidRPr="00CE10D0">
        <w:rPr>
          <w:rFonts w:ascii="Times New Roman" w:hAnsi="Times New Roman"/>
          <w:sz w:val="26"/>
          <w:szCs w:val="26"/>
        </w:rPr>
        <w:t>vieną kitą atsišaukimą. Spaustuvė veikė iki 1940 m. birželio mėn</w:t>
      </w:r>
      <w:r w:rsidR="00110C60" w:rsidRPr="00CE10D0">
        <w:rPr>
          <w:rFonts w:ascii="Times New Roman" w:hAnsi="Times New Roman"/>
          <w:sz w:val="26"/>
          <w:szCs w:val="26"/>
        </w:rPr>
        <w:t>.</w:t>
      </w:r>
      <w:r w:rsidR="007A5373" w:rsidRPr="00CE10D0">
        <w:rPr>
          <w:rFonts w:ascii="Times New Roman" w:hAnsi="Times New Roman"/>
          <w:sz w:val="26"/>
          <w:szCs w:val="26"/>
        </w:rPr>
        <w:t>, o vėliau jos įranga buvo perduota Kauno istorijos muziejui</w:t>
      </w:r>
      <w:r w:rsidR="00110C60" w:rsidRPr="00CE10D0">
        <w:rPr>
          <w:rStyle w:val="FootnoteReference"/>
          <w:rFonts w:ascii="Times New Roman" w:hAnsi="Times New Roman"/>
          <w:sz w:val="26"/>
          <w:szCs w:val="26"/>
        </w:rPr>
        <w:footnoteReference w:id="846"/>
      </w:r>
      <w:r w:rsidR="007A5373" w:rsidRPr="00CE10D0">
        <w:rPr>
          <w:rFonts w:ascii="Times New Roman" w:hAnsi="Times New Roman"/>
          <w:sz w:val="26"/>
          <w:szCs w:val="26"/>
        </w:rPr>
        <w:t>.</w:t>
      </w:r>
    </w:p>
    <w:p w:rsidR="00F264E4" w:rsidRPr="00CE10D0" w:rsidRDefault="00F264E4" w:rsidP="00B3292E">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 xml:space="preserve">Lietuvos raudonoji pagalba </w:t>
      </w:r>
      <w:r w:rsidR="00755DFC" w:rsidRPr="00CE10D0">
        <w:rPr>
          <w:rFonts w:ascii="Times New Roman" w:hAnsi="Times New Roman"/>
          <w:sz w:val="26"/>
          <w:szCs w:val="26"/>
        </w:rPr>
        <w:t xml:space="preserve">(veikė </w:t>
      </w:r>
      <w:r w:rsidRPr="00CE10D0">
        <w:rPr>
          <w:rFonts w:ascii="Times New Roman" w:hAnsi="Times New Roman"/>
          <w:sz w:val="26"/>
          <w:szCs w:val="26"/>
        </w:rPr>
        <w:t>nuo 1924 m.</w:t>
      </w:r>
      <w:r w:rsidR="00755DFC" w:rsidRPr="00CE10D0">
        <w:rPr>
          <w:rFonts w:ascii="Times New Roman" w:hAnsi="Times New Roman"/>
          <w:sz w:val="26"/>
          <w:szCs w:val="26"/>
        </w:rPr>
        <w:t>)</w:t>
      </w:r>
      <w:r w:rsidR="004B78DA">
        <w:rPr>
          <w:rFonts w:ascii="Times New Roman" w:hAnsi="Times New Roman"/>
          <w:sz w:val="26"/>
          <w:szCs w:val="26"/>
        </w:rPr>
        <w:t xml:space="preserve"> aktyvią</w:t>
      </w:r>
      <w:r w:rsidRPr="00CE10D0">
        <w:rPr>
          <w:rFonts w:ascii="Times New Roman" w:hAnsi="Times New Roman"/>
          <w:sz w:val="26"/>
          <w:szCs w:val="26"/>
        </w:rPr>
        <w:t xml:space="preserve"> veiklą išvystė tik XX a. </w:t>
      </w:r>
      <w:r w:rsidR="005F3B8D" w:rsidRPr="00CE10D0">
        <w:rPr>
          <w:rFonts w:ascii="Times New Roman" w:hAnsi="Times New Roman"/>
          <w:sz w:val="26"/>
          <w:szCs w:val="26"/>
        </w:rPr>
        <w:t>4-</w:t>
      </w:r>
      <w:r w:rsidR="008D75FC" w:rsidRPr="00CE10D0">
        <w:rPr>
          <w:rFonts w:ascii="Times New Roman" w:hAnsi="Times New Roman"/>
          <w:sz w:val="26"/>
          <w:szCs w:val="26"/>
        </w:rPr>
        <w:t>ajame</w:t>
      </w:r>
      <w:r w:rsidR="006E5DB5" w:rsidRPr="00CE10D0">
        <w:rPr>
          <w:rFonts w:ascii="Times New Roman" w:hAnsi="Times New Roman"/>
          <w:sz w:val="26"/>
          <w:szCs w:val="26"/>
        </w:rPr>
        <w:t xml:space="preserve"> </w:t>
      </w:r>
      <w:r w:rsidRPr="00CE10D0">
        <w:rPr>
          <w:rFonts w:ascii="Times New Roman" w:hAnsi="Times New Roman"/>
          <w:sz w:val="26"/>
          <w:szCs w:val="26"/>
        </w:rPr>
        <w:t>dešimtmetyje. Organizacijai priklausė ne vien LKP nariai, bet ir jos idėjoms prijaučiantys asmenys</w:t>
      </w:r>
      <w:r w:rsidR="00995D00" w:rsidRPr="00CE10D0">
        <w:rPr>
          <w:rFonts w:ascii="Times New Roman" w:hAnsi="Times New Roman"/>
          <w:sz w:val="26"/>
          <w:szCs w:val="26"/>
        </w:rPr>
        <w:t>,</w:t>
      </w:r>
      <w:r w:rsidRPr="00CE10D0">
        <w:rPr>
          <w:rFonts w:ascii="Times New Roman" w:hAnsi="Times New Roman"/>
          <w:sz w:val="26"/>
          <w:szCs w:val="26"/>
        </w:rPr>
        <w:t xml:space="preserve"> besirūpinantys politinių kalinių šelpimu. Raseiniuose 1932 m. įrengus arešto namus, kuriuose </w:t>
      </w:r>
      <w:r w:rsidR="004B78DA" w:rsidRPr="00CE10D0">
        <w:rPr>
          <w:rFonts w:ascii="Times New Roman" w:hAnsi="Times New Roman"/>
          <w:sz w:val="26"/>
          <w:szCs w:val="26"/>
        </w:rPr>
        <w:t xml:space="preserve">daugiausia </w:t>
      </w:r>
      <w:r w:rsidRPr="00CE10D0">
        <w:rPr>
          <w:rFonts w:ascii="Times New Roman" w:hAnsi="Times New Roman"/>
          <w:sz w:val="26"/>
          <w:szCs w:val="26"/>
        </w:rPr>
        <w:t>buvo sukoncentruoti komunistinių pažiūrų nepilname</w:t>
      </w:r>
      <w:r w:rsidR="00995D00" w:rsidRPr="00CE10D0">
        <w:rPr>
          <w:rFonts w:ascii="Times New Roman" w:hAnsi="Times New Roman"/>
          <w:sz w:val="26"/>
          <w:szCs w:val="26"/>
        </w:rPr>
        <w:t>čiai, Raudonoji pagalba rado savo veiklai palankią</w:t>
      </w:r>
      <w:r w:rsidRPr="00CE10D0">
        <w:rPr>
          <w:rFonts w:ascii="Times New Roman" w:hAnsi="Times New Roman"/>
          <w:sz w:val="26"/>
          <w:szCs w:val="26"/>
        </w:rPr>
        <w:t xml:space="preserve"> dirv</w:t>
      </w:r>
      <w:r w:rsidR="00995D00" w:rsidRPr="00CE10D0">
        <w:rPr>
          <w:rFonts w:ascii="Times New Roman" w:hAnsi="Times New Roman"/>
          <w:sz w:val="26"/>
          <w:szCs w:val="26"/>
        </w:rPr>
        <w:t>ą</w:t>
      </w:r>
      <w:r w:rsidRPr="00CE10D0">
        <w:rPr>
          <w:rFonts w:ascii="Times New Roman" w:hAnsi="Times New Roman"/>
          <w:sz w:val="26"/>
          <w:szCs w:val="26"/>
        </w:rPr>
        <w:t>. Po</w:t>
      </w:r>
      <w:r w:rsidR="00755DFC" w:rsidRPr="00CE10D0">
        <w:rPr>
          <w:rFonts w:ascii="Times New Roman" w:hAnsi="Times New Roman"/>
          <w:sz w:val="26"/>
          <w:szCs w:val="26"/>
        </w:rPr>
        <w:t xml:space="preserve"> arešto namų</w:t>
      </w:r>
      <w:r w:rsidRPr="00CE10D0">
        <w:rPr>
          <w:rFonts w:ascii="Times New Roman" w:hAnsi="Times New Roman"/>
          <w:sz w:val="26"/>
          <w:szCs w:val="26"/>
        </w:rPr>
        <w:t xml:space="preserve"> kalinių konflikto su prižiūrėtojais, kuri</w:t>
      </w:r>
      <w:r w:rsidR="0094600D" w:rsidRPr="00CE10D0">
        <w:rPr>
          <w:rFonts w:ascii="Times New Roman" w:hAnsi="Times New Roman"/>
          <w:sz w:val="26"/>
          <w:szCs w:val="26"/>
        </w:rPr>
        <w:t>e</w:t>
      </w:r>
      <w:r w:rsidRPr="00CE10D0">
        <w:rPr>
          <w:rFonts w:ascii="Times New Roman" w:hAnsi="Times New Roman"/>
          <w:sz w:val="26"/>
          <w:szCs w:val="26"/>
        </w:rPr>
        <w:t xml:space="preserve"> užkalė kaliniams kamerų langus</w:t>
      </w:r>
      <w:r w:rsidR="0094600D" w:rsidRPr="00CE10D0">
        <w:rPr>
          <w:rFonts w:ascii="Times New Roman" w:hAnsi="Times New Roman"/>
          <w:sz w:val="26"/>
          <w:szCs w:val="26"/>
        </w:rPr>
        <w:t>,</w:t>
      </w:r>
      <w:r w:rsidRPr="00CE10D0">
        <w:rPr>
          <w:rFonts w:ascii="Times New Roman" w:hAnsi="Times New Roman"/>
          <w:sz w:val="26"/>
          <w:szCs w:val="26"/>
        </w:rPr>
        <w:t xml:space="preserve"> „Raudonosios pagelbos“</w:t>
      </w:r>
      <w:r w:rsidR="00C01217" w:rsidRPr="00CE10D0">
        <w:rPr>
          <w:rFonts w:ascii="Times New Roman" w:hAnsi="Times New Roman"/>
          <w:sz w:val="26"/>
          <w:szCs w:val="26"/>
        </w:rPr>
        <w:t xml:space="preserve"> </w:t>
      </w:r>
      <w:r w:rsidRPr="00CE10D0">
        <w:rPr>
          <w:rFonts w:ascii="Times New Roman" w:hAnsi="Times New Roman"/>
          <w:sz w:val="26"/>
          <w:szCs w:val="26"/>
        </w:rPr>
        <w:t xml:space="preserve">vardu 1939 m. Raseinių apylinkėse buvo išplatintas </w:t>
      </w:r>
      <w:r w:rsidR="008E68F4" w:rsidRPr="00CE10D0">
        <w:rPr>
          <w:rFonts w:ascii="Times New Roman" w:hAnsi="Times New Roman"/>
          <w:sz w:val="26"/>
          <w:szCs w:val="26"/>
        </w:rPr>
        <w:t>hektografu</w:t>
      </w:r>
      <w:r w:rsidRPr="00CE10D0">
        <w:rPr>
          <w:rFonts w:ascii="Times New Roman" w:hAnsi="Times New Roman"/>
          <w:sz w:val="26"/>
          <w:szCs w:val="26"/>
        </w:rPr>
        <w:t xml:space="preserve"> daugintas lapelis „Raseinių </w:t>
      </w:r>
      <w:r w:rsidRPr="00B3292E">
        <w:rPr>
          <w:rFonts w:ascii="Times New Roman" w:hAnsi="Times New Roman"/>
          <w:sz w:val="26"/>
          <w:szCs w:val="26"/>
        </w:rPr>
        <w:t>kalėjimo budeliai</w:t>
      </w:r>
      <w:r w:rsidR="0094600D" w:rsidRPr="00B3292E">
        <w:rPr>
          <w:rFonts w:ascii="Times New Roman" w:hAnsi="Times New Roman"/>
          <w:sz w:val="26"/>
          <w:szCs w:val="26"/>
        </w:rPr>
        <w:t>...</w:t>
      </w:r>
      <w:r w:rsidRPr="00B3292E">
        <w:rPr>
          <w:rFonts w:ascii="Times New Roman" w:hAnsi="Times New Roman"/>
          <w:sz w:val="26"/>
          <w:szCs w:val="26"/>
        </w:rPr>
        <w:t>“</w:t>
      </w:r>
      <w:r w:rsidRPr="00B3292E">
        <w:rPr>
          <w:rStyle w:val="FootnoteReference"/>
          <w:rFonts w:ascii="Times New Roman" w:hAnsi="Times New Roman"/>
          <w:sz w:val="26"/>
          <w:szCs w:val="26"/>
        </w:rPr>
        <w:footnoteReference w:id="847"/>
      </w:r>
      <w:r w:rsidRPr="00B3292E">
        <w:rPr>
          <w:rFonts w:ascii="Times New Roman" w:hAnsi="Times New Roman"/>
          <w:sz w:val="26"/>
          <w:szCs w:val="26"/>
        </w:rPr>
        <w:t>.</w:t>
      </w:r>
      <w:r w:rsidR="00995D00" w:rsidRPr="00B3292E">
        <w:rPr>
          <w:rFonts w:ascii="Times New Roman" w:hAnsi="Times New Roman"/>
          <w:sz w:val="26"/>
          <w:szCs w:val="26"/>
        </w:rPr>
        <w:t xml:space="preserve"> Tai kol kas vienintelis žinomas šios spaustuvėlės spaudinys.</w:t>
      </w:r>
    </w:p>
    <w:p w:rsidR="000B3D6A" w:rsidRPr="00CE10D0" w:rsidRDefault="00837CAC"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XX a. </w:t>
      </w:r>
      <w:r w:rsidR="005F3B8D" w:rsidRPr="00CE10D0">
        <w:rPr>
          <w:rFonts w:ascii="Times New Roman" w:hAnsi="Times New Roman"/>
          <w:sz w:val="26"/>
          <w:szCs w:val="26"/>
        </w:rPr>
        <w:t>4-</w:t>
      </w:r>
      <w:r w:rsidR="008D75FC" w:rsidRPr="00CE10D0">
        <w:rPr>
          <w:rFonts w:ascii="Times New Roman" w:hAnsi="Times New Roman"/>
          <w:sz w:val="26"/>
          <w:szCs w:val="26"/>
        </w:rPr>
        <w:t>ajame</w:t>
      </w:r>
      <w:r w:rsidR="006E5DB5" w:rsidRPr="00CE10D0">
        <w:rPr>
          <w:rFonts w:ascii="Times New Roman" w:hAnsi="Times New Roman"/>
          <w:sz w:val="26"/>
          <w:szCs w:val="26"/>
        </w:rPr>
        <w:t xml:space="preserve"> </w:t>
      </w:r>
      <w:r w:rsidRPr="00CE10D0">
        <w:rPr>
          <w:rFonts w:ascii="Times New Roman" w:hAnsi="Times New Roman"/>
          <w:sz w:val="26"/>
          <w:szCs w:val="26"/>
        </w:rPr>
        <w:t>dešimtmetyje krikščionims demokratams ir kitoms opozicinėms partijoms pasitraukus iš aktyvios po</w:t>
      </w:r>
      <w:r w:rsidR="005045C1">
        <w:rPr>
          <w:rFonts w:ascii="Times New Roman" w:hAnsi="Times New Roman"/>
          <w:sz w:val="26"/>
          <w:szCs w:val="26"/>
        </w:rPr>
        <w:t>litinės kovos, tik sisteminga L</w:t>
      </w:r>
      <w:r w:rsidRPr="00CE10D0">
        <w:rPr>
          <w:rFonts w:ascii="Times New Roman" w:hAnsi="Times New Roman"/>
          <w:sz w:val="26"/>
          <w:szCs w:val="26"/>
        </w:rPr>
        <w:t>K</w:t>
      </w:r>
      <w:r w:rsidR="005045C1">
        <w:rPr>
          <w:rFonts w:ascii="Times New Roman" w:hAnsi="Times New Roman"/>
          <w:sz w:val="26"/>
          <w:szCs w:val="26"/>
        </w:rPr>
        <w:t>P</w:t>
      </w:r>
      <w:r w:rsidRPr="00CE10D0">
        <w:rPr>
          <w:rFonts w:ascii="Times New Roman" w:hAnsi="Times New Roman"/>
          <w:sz w:val="26"/>
          <w:szCs w:val="26"/>
        </w:rPr>
        <w:t xml:space="preserve"> ir ją rėmusių organizacijų veikla davė apčiuopiamų rezultatų. </w:t>
      </w:r>
      <w:r w:rsidR="006C5D37" w:rsidRPr="00CE10D0">
        <w:rPr>
          <w:rFonts w:ascii="Times New Roman" w:hAnsi="Times New Roman"/>
          <w:sz w:val="26"/>
          <w:szCs w:val="26"/>
        </w:rPr>
        <w:t>Telšių kunigų seminarijos profesorius Justinas Juodaitis</w:t>
      </w:r>
      <w:r w:rsidR="00931714" w:rsidRPr="00CE10D0">
        <w:rPr>
          <w:rFonts w:ascii="Times New Roman" w:hAnsi="Times New Roman"/>
          <w:sz w:val="26"/>
          <w:szCs w:val="26"/>
        </w:rPr>
        <w:t>,</w:t>
      </w:r>
      <w:r w:rsidR="006C5D37" w:rsidRPr="00CE10D0">
        <w:rPr>
          <w:rFonts w:ascii="Times New Roman" w:hAnsi="Times New Roman"/>
          <w:sz w:val="26"/>
          <w:szCs w:val="26"/>
        </w:rPr>
        <w:t xml:space="preserve"> įvertindamas 1940 m. komu</w:t>
      </w:r>
      <w:r w:rsidR="007D4B01">
        <w:rPr>
          <w:rFonts w:ascii="Times New Roman" w:hAnsi="Times New Roman"/>
          <w:sz w:val="26"/>
          <w:szCs w:val="26"/>
        </w:rPr>
        <w:softHyphen/>
      </w:r>
      <w:r w:rsidR="006C5D37" w:rsidRPr="00CE10D0">
        <w:rPr>
          <w:rFonts w:ascii="Times New Roman" w:hAnsi="Times New Roman"/>
          <w:sz w:val="26"/>
          <w:szCs w:val="26"/>
        </w:rPr>
        <w:t xml:space="preserve">nistų </w:t>
      </w:r>
      <w:r w:rsidR="00931714" w:rsidRPr="00CE10D0">
        <w:rPr>
          <w:rFonts w:ascii="Times New Roman" w:hAnsi="Times New Roman"/>
          <w:sz w:val="26"/>
          <w:szCs w:val="26"/>
        </w:rPr>
        <w:t xml:space="preserve">atėjimo </w:t>
      </w:r>
      <w:r w:rsidR="006C5D37" w:rsidRPr="00CE10D0">
        <w:rPr>
          <w:rFonts w:ascii="Times New Roman" w:hAnsi="Times New Roman"/>
          <w:sz w:val="26"/>
          <w:szCs w:val="26"/>
        </w:rPr>
        <w:t>į valdžią</w:t>
      </w:r>
      <w:r w:rsidR="00DE3698" w:rsidRPr="00CE10D0">
        <w:rPr>
          <w:rFonts w:ascii="Times New Roman" w:hAnsi="Times New Roman"/>
          <w:sz w:val="26"/>
          <w:szCs w:val="26"/>
        </w:rPr>
        <w:t xml:space="preserve"> aplinkybes</w:t>
      </w:r>
      <w:r w:rsidR="00931714" w:rsidRPr="00CE10D0">
        <w:rPr>
          <w:rFonts w:ascii="Times New Roman" w:hAnsi="Times New Roman"/>
          <w:sz w:val="26"/>
          <w:szCs w:val="26"/>
        </w:rPr>
        <w:t>,</w:t>
      </w:r>
      <w:r w:rsidR="00A71D1C" w:rsidRPr="00CE10D0">
        <w:rPr>
          <w:rFonts w:ascii="Times New Roman" w:hAnsi="Times New Roman"/>
          <w:sz w:val="26"/>
          <w:szCs w:val="26"/>
        </w:rPr>
        <w:t xml:space="preserve"> </w:t>
      </w:r>
      <w:r w:rsidR="004B78DA" w:rsidRPr="00CE10D0">
        <w:rPr>
          <w:rFonts w:ascii="Times New Roman" w:hAnsi="Times New Roman"/>
          <w:sz w:val="26"/>
          <w:szCs w:val="26"/>
        </w:rPr>
        <w:t xml:space="preserve">yra </w:t>
      </w:r>
      <w:r w:rsidR="00A71D1C" w:rsidRPr="00CE10D0">
        <w:rPr>
          <w:rFonts w:ascii="Times New Roman" w:hAnsi="Times New Roman"/>
          <w:sz w:val="26"/>
          <w:szCs w:val="26"/>
        </w:rPr>
        <w:t>įžvalgiai</w:t>
      </w:r>
      <w:r w:rsidR="006C5D37" w:rsidRPr="00CE10D0">
        <w:rPr>
          <w:rFonts w:ascii="Times New Roman" w:hAnsi="Times New Roman"/>
          <w:sz w:val="26"/>
          <w:szCs w:val="26"/>
        </w:rPr>
        <w:t xml:space="preserve"> pastebėję</w:t>
      </w:r>
      <w:r w:rsidR="00931714" w:rsidRPr="00CE10D0">
        <w:rPr>
          <w:rFonts w:ascii="Times New Roman" w:hAnsi="Times New Roman"/>
          <w:sz w:val="26"/>
          <w:szCs w:val="26"/>
        </w:rPr>
        <w:t>s</w:t>
      </w:r>
      <w:r w:rsidR="006C5D37" w:rsidRPr="00CE10D0">
        <w:rPr>
          <w:rFonts w:ascii="Times New Roman" w:hAnsi="Times New Roman"/>
          <w:sz w:val="26"/>
          <w:szCs w:val="26"/>
        </w:rPr>
        <w:t>, kad A.</w:t>
      </w:r>
      <w:r w:rsidR="00D175C9">
        <w:rPr>
          <w:rFonts w:ascii="Times New Roman" w:hAnsi="Times New Roman"/>
          <w:sz w:val="26"/>
          <w:szCs w:val="26"/>
        </w:rPr>
        <w:t> </w:t>
      </w:r>
      <w:r w:rsidR="006C5D37" w:rsidRPr="00CE10D0">
        <w:rPr>
          <w:rFonts w:ascii="Times New Roman" w:hAnsi="Times New Roman"/>
          <w:sz w:val="26"/>
          <w:szCs w:val="26"/>
        </w:rPr>
        <w:t xml:space="preserve">Smetonos autoritarinis </w:t>
      </w:r>
      <w:r w:rsidR="00255C3C" w:rsidRPr="00CE10D0">
        <w:rPr>
          <w:rFonts w:ascii="Times New Roman" w:hAnsi="Times New Roman"/>
          <w:sz w:val="26"/>
          <w:szCs w:val="26"/>
        </w:rPr>
        <w:t>režim</w:t>
      </w:r>
      <w:r w:rsidR="00F40A97" w:rsidRPr="00CE10D0">
        <w:rPr>
          <w:rFonts w:ascii="Times New Roman" w:hAnsi="Times New Roman"/>
          <w:sz w:val="26"/>
          <w:szCs w:val="26"/>
        </w:rPr>
        <w:t>as buvo apleidęs miestų darbininkij</w:t>
      </w:r>
      <w:r w:rsidR="0037211B" w:rsidRPr="00CE10D0">
        <w:rPr>
          <w:rFonts w:ascii="Times New Roman" w:hAnsi="Times New Roman"/>
          <w:sz w:val="26"/>
          <w:szCs w:val="26"/>
        </w:rPr>
        <w:t>ą ir</w:t>
      </w:r>
      <w:r w:rsidR="00F40A97" w:rsidRPr="00CE10D0">
        <w:rPr>
          <w:rFonts w:ascii="Times New Roman" w:hAnsi="Times New Roman"/>
          <w:sz w:val="26"/>
          <w:szCs w:val="26"/>
        </w:rPr>
        <w:t xml:space="preserve"> valstybei įsiskolinusį kaimą</w:t>
      </w:r>
      <w:r w:rsidR="00F40A97" w:rsidRPr="00CE10D0">
        <w:rPr>
          <w:rStyle w:val="FootnoteReference"/>
          <w:rFonts w:ascii="Times New Roman" w:hAnsi="Times New Roman"/>
          <w:sz w:val="26"/>
          <w:szCs w:val="26"/>
        </w:rPr>
        <w:footnoteReference w:id="848"/>
      </w:r>
      <w:r w:rsidR="00F40A97" w:rsidRPr="00CE10D0">
        <w:rPr>
          <w:rFonts w:ascii="Times New Roman" w:hAnsi="Times New Roman"/>
          <w:sz w:val="26"/>
          <w:szCs w:val="26"/>
        </w:rPr>
        <w:t xml:space="preserve">. </w:t>
      </w:r>
      <w:r w:rsidR="00931714" w:rsidRPr="00CE10D0">
        <w:rPr>
          <w:rFonts w:ascii="Times New Roman" w:hAnsi="Times New Roman"/>
          <w:sz w:val="26"/>
          <w:szCs w:val="26"/>
        </w:rPr>
        <w:t>N</w:t>
      </w:r>
      <w:r w:rsidR="005C008D" w:rsidRPr="00CE10D0">
        <w:rPr>
          <w:rFonts w:ascii="Times New Roman" w:hAnsi="Times New Roman"/>
          <w:sz w:val="26"/>
          <w:szCs w:val="26"/>
        </w:rPr>
        <w:t xml:space="preserve">eatsitiktinai XX a. </w:t>
      </w:r>
      <w:r w:rsidR="005F3B8D" w:rsidRPr="00CE10D0">
        <w:rPr>
          <w:rFonts w:ascii="Times New Roman" w:hAnsi="Times New Roman"/>
          <w:sz w:val="26"/>
          <w:szCs w:val="26"/>
        </w:rPr>
        <w:t>4-</w:t>
      </w:r>
      <w:r w:rsidR="008D75FC" w:rsidRPr="00CE10D0">
        <w:rPr>
          <w:rFonts w:ascii="Times New Roman" w:hAnsi="Times New Roman"/>
          <w:sz w:val="26"/>
          <w:szCs w:val="26"/>
        </w:rPr>
        <w:t>ajame</w:t>
      </w:r>
      <w:r w:rsidR="006E5DB5" w:rsidRPr="00CE10D0">
        <w:rPr>
          <w:rFonts w:ascii="Times New Roman" w:hAnsi="Times New Roman"/>
          <w:sz w:val="26"/>
          <w:szCs w:val="26"/>
        </w:rPr>
        <w:t xml:space="preserve"> </w:t>
      </w:r>
      <w:r w:rsidR="005C008D" w:rsidRPr="00CE10D0">
        <w:rPr>
          <w:rFonts w:ascii="Times New Roman" w:hAnsi="Times New Roman"/>
          <w:sz w:val="26"/>
          <w:szCs w:val="26"/>
        </w:rPr>
        <w:t>dešimtmetyje Žemaitijoje LKP pogrin</w:t>
      </w:r>
      <w:r w:rsidR="009B0E13">
        <w:rPr>
          <w:rFonts w:ascii="Times New Roman" w:hAnsi="Times New Roman"/>
          <w:sz w:val="26"/>
          <w:szCs w:val="26"/>
        </w:rPr>
        <w:softHyphen/>
      </w:r>
      <w:r w:rsidR="005C008D" w:rsidRPr="00CE10D0">
        <w:rPr>
          <w:rFonts w:ascii="Times New Roman" w:hAnsi="Times New Roman"/>
          <w:sz w:val="26"/>
          <w:szCs w:val="26"/>
        </w:rPr>
        <w:t xml:space="preserve">dinės spaustuvės kūrėsi </w:t>
      </w:r>
      <w:r w:rsidR="002D5B01" w:rsidRPr="00CE10D0">
        <w:rPr>
          <w:rFonts w:ascii="Times New Roman" w:hAnsi="Times New Roman"/>
          <w:sz w:val="26"/>
          <w:szCs w:val="26"/>
        </w:rPr>
        <w:t>nusigyvenusioje</w:t>
      </w:r>
      <w:r w:rsidR="005C008D" w:rsidRPr="00CE10D0">
        <w:rPr>
          <w:rFonts w:ascii="Times New Roman" w:hAnsi="Times New Roman"/>
          <w:sz w:val="26"/>
          <w:szCs w:val="26"/>
        </w:rPr>
        <w:t xml:space="preserve"> Mažeikių </w:t>
      </w:r>
      <w:r w:rsidR="002D5B01" w:rsidRPr="00CE10D0">
        <w:rPr>
          <w:rFonts w:ascii="Times New Roman" w:hAnsi="Times New Roman"/>
          <w:sz w:val="26"/>
          <w:szCs w:val="26"/>
        </w:rPr>
        <w:t>apskrityje</w:t>
      </w:r>
      <w:r w:rsidR="005C008D" w:rsidRPr="00CE10D0">
        <w:rPr>
          <w:rFonts w:ascii="Times New Roman" w:hAnsi="Times New Roman"/>
          <w:sz w:val="26"/>
          <w:szCs w:val="26"/>
        </w:rPr>
        <w:t>, o LKP narių tautinė sudėtis regione keitėsi lietuvių naudai</w:t>
      </w:r>
      <w:r w:rsidR="005C008D" w:rsidRPr="00CE10D0">
        <w:rPr>
          <w:rStyle w:val="FootnoteReference"/>
          <w:rFonts w:ascii="Times New Roman" w:hAnsi="Times New Roman"/>
          <w:sz w:val="26"/>
          <w:szCs w:val="26"/>
        </w:rPr>
        <w:footnoteReference w:id="849"/>
      </w:r>
      <w:r w:rsidR="005C008D" w:rsidRPr="00CE10D0">
        <w:rPr>
          <w:rFonts w:ascii="Times New Roman" w:hAnsi="Times New Roman"/>
          <w:sz w:val="26"/>
          <w:szCs w:val="26"/>
        </w:rPr>
        <w:t xml:space="preserve">. </w:t>
      </w:r>
    </w:p>
    <w:p w:rsidR="002C7C6D" w:rsidRPr="00CE10D0" w:rsidRDefault="006C5D37"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Didelės Sovietų Sąjungos investicijos per LKP rankas realizavosi 1940</w:t>
      </w:r>
      <w:r w:rsidR="00C82CA6" w:rsidRPr="00CE10D0">
        <w:rPr>
          <w:rFonts w:ascii="Times New Roman" w:hAnsi="Times New Roman"/>
          <w:sz w:val="26"/>
          <w:szCs w:val="26"/>
        </w:rPr>
        <w:t>–</w:t>
      </w:r>
      <w:r w:rsidRPr="00CE10D0">
        <w:rPr>
          <w:rFonts w:ascii="Times New Roman" w:hAnsi="Times New Roman"/>
          <w:sz w:val="26"/>
          <w:szCs w:val="26"/>
        </w:rPr>
        <w:t>1941 m.,</w:t>
      </w:r>
      <w:r w:rsidR="00F40A97" w:rsidRPr="00CE10D0">
        <w:rPr>
          <w:rFonts w:ascii="Times New Roman" w:hAnsi="Times New Roman"/>
          <w:sz w:val="26"/>
          <w:szCs w:val="26"/>
        </w:rPr>
        <w:t xml:space="preserve"> sukūrus</w:t>
      </w:r>
      <w:r w:rsidR="00680F73" w:rsidRPr="00CE10D0">
        <w:rPr>
          <w:rFonts w:ascii="Times New Roman" w:hAnsi="Times New Roman"/>
          <w:sz w:val="26"/>
          <w:szCs w:val="26"/>
        </w:rPr>
        <w:t xml:space="preserve"> marionetinę Lietuvos „liaudies</w:t>
      </w:r>
      <w:r w:rsidR="00F40A97" w:rsidRPr="00CE10D0">
        <w:rPr>
          <w:rFonts w:ascii="Times New Roman" w:hAnsi="Times New Roman"/>
          <w:sz w:val="26"/>
          <w:szCs w:val="26"/>
        </w:rPr>
        <w:t xml:space="preserve"> vyriausybę</w:t>
      </w:r>
      <w:r w:rsidR="00680F73" w:rsidRPr="00CE10D0">
        <w:rPr>
          <w:rFonts w:ascii="Times New Roman" w:hAnsi="Times New Roman"/>
          <w:sz w:val="26"/>
          <w:szCs w:val="26"/>
        </w:rPr>
        <w:t>“</w:t>
      </w:r>
      <w:r w:rsidR="00F40A97" w:rsidRPr="00CE10D0">
        <w:rPr>
          <w:rFonts w:ascii="Times New Roman" w:hAnsi="Times New Roman"/>
          <w:sz w:val="26"/>
          <w:szCs w:val="26"/>
        </w:rPr>
        <w:t>, kuri</w:t>
      </w:r>
      <w:r w:rsidR="00837CAC" w:rsidRPr="00CE10D0">
        <w:rPr>
          <w:rFonts w:ascii="Times New Roman" w:hAnsi="Times New Roman"/>
          <w:sz w:val="26"/>
          <w:szCs w:val="26"/>
        </w:rPr>
        <w:t xml:space="preserve"> nuolankiai</w:t>
      </w:r>
      <w:r w:rsidR="00F40A97" w:rsidRPr="00CE10D0">
        <w:rPr>
          <w:rFonts w:ascii="Times New Roman" w:hAnsi="Times New Roman"/>
          <w:sz w:val="26"/>
          <w:szCs w:val="26"/>
        </w:rPr>
        <w:t xml:space="preserve"> </w:t>
      </w:r>
      <w:r w:rsidR="00837CAC" w:rsidRPr="00CE10D0">
        <w:rPr>
          <w:rFonts w:ascii="Times New Roman" w:hAnsi="Times New Roman"/>
          <w:sz w:val="26"/>
          <w:szCs w:val="26"/>
        </w:rPr>
        <w:t>vykdė</w:t>
      </w:r>
      <w:r w:rsidR="00F40A97" w:rsidRPr="00CE10D0">
        <w:rPr>
          <w:rFonts w:ascii="Times New Roman" w:hAnsi="Times New Roman"/>
          <w:sz w:val="26"/>
          <w:szCs w:val="26"/>
        </w:rPr>
        <w:t xml:space="preserve"> Sovietų Sąjungos </w:t>
      </w:r>
      <w:r w:rsidR="00837CAC" w:rsidRPr="00CE10D0">
        <w:rPr>
          <w:rFonts w:ascii="Times New Roman" w:hAnsi="Times New Roman"/>
          <w:sz w:val="26"/>
          <w:szCs w:val="26"/>
        </w:rPr>
        <w:t>planus</w:t>
      </w:r>
      <w:r w:rsidR="00F40A97" w:rsidRPr="00CE10D0">
        <w:rPr>
          <w:rFonts w:ascii="Times New Roman" w:hAnsi="Times New Roman"/>
          <w:sz w:val="26"/>
          <w:szCs w:val="26"/>
        </w:rPr>
        <w:t xml:space="preserve">. Po valdžių pasikeitimo </w:t>
      </w:r>
      <w:r w:rsidR="00326B9A" w:rsidRPr="00CE10D0">
        <w:rPr>
          <w:rFonts w:ascii="Times New Roman" w:hAnsi="Times New Roman"/>
          <w:sz w:val="26"/>
          <w:szCs w:val="26"/>
        </w:rPr>
        <w:t>antisovietinis pogrindis</w:t>
      </w:r>
      <w:r w:rsidRPr="00CE10D0">
        <w:rPr>
          <w:rFonts w:ascii="Times New Roman" w:hAnsi="Times New Roman"/>
          <w:sz w:val="26"/>
          <w:szCs w:val="26"/>
        </w:rPr>
        <w:t xml:space="preserve"> okupuotoje Lietuvoje </w:t>
      </w:r>
      <w:r w:rsidR="00983FC4" w:rsidRPr="00CE10D0">
        <w:rPr>
          <w:rFonts w:ascii="Times New Roman" w:hAnsi="Times New Roman"/>
          <w:sz w:val="26"/>
          <w:szCs w:val="26"/>
        </w:rPr>
        <w:t>stichiškai bandė priešintis</w:t>
      </w:r>
      <w:r w:rsidRPr="00CE10D0">
        <w:rPr>
          <w:rFonts w:ascii="Times New Roman" w:hAnsi="Times New Roman"/>
          <w:sz w:val="26"/>
          <w:szCs w:val="26"/>
        </w:rPr>
        <w:t>.</w:t>
      </w:r>
      <w:r w:rsidR="00326B9A" w:rsidRPr="00CE10D0">
        <w:rPr>
          <w:rFonts w:ascii="Times New Roman" w:hAnsi="Times New Roman"/>
          <w:sz w:val="26"/>
          <w:szCs w:val="26"/>
        </w:rPr>
        <w:t xml:space="preserve"> </w:t>
      </w:r>
      <w:r w:rsidR="00A71D1C" w:rsidRPr="00CE10D0">
        <w:rPr>
          <w:rFonts w:ascii="Times New Roman" w:hAnsi="Times New Roman"/>
          <w:sz w:val="26"/>
          <w:szCs w:val="26"/>
        </w:rPr>
        <w:t>Paprastai</w:t>
      </w:r>
      <w:r w:rsidR="00983FC4" w:rsidRPr="00CE10D0">
        <w:rPr>
          <w:rFonts w:ascii="Times New Roman" w:hAnsi="Times New Roman"/>
          <w:sz w:val="26"/>
          <w:szCs w:val="26"/>
        </w:rPr>
        <w:t xml:space="preserve"> gimnazistai, </w:t>
      </w:r>
      <w:r w:rsidR="00A71D1C" w:rsidRPr="00CE10D0">
        <w:rPr>
          <w:rFonts w:ascii="Times New Roman" w:hAnsi="Times New Roman"/>
          <w:sz w:val="26"/>
          <w:szCs w:val="26"/>
        </w:rPr>
        <w:t>remia</w:t>
      </w:r>
      <w:r w:rsidR="007D4B01">
        <w:rPr>
          <w:rFonts w:ascii="Times New Roman" w:hAnsi="Times New Roman"/>
          <w:sz w:val="26"/>
          <w:szCs w:val="26"/>
        </w:rPr>
        <w:softHyphen/>
      </w:r>
      <w:r w:rsidR="00A71D1C" w:rsidRPr="00CE10D0">
        <w:rPr>
          <w:rFonts w:ascii="Times New Roman" w:hAnsi="Times New Roman"/>
          <w:sz w:val="26"/>
          <w:szCs w:val="26"/>
        </w:rPr>
        <w:t xml:space="preserve">mi </w:t>
      </w:r>
      <w:r w:rsidR="00F40A97" w:rsidRPr="00CE10D0">
        <w:rPr>
          <w:rFonts w:ascii="Times New Roman" w:hAnsi="Times New Roman"/>
          <w:sz w:val="26"/>
          <w:szCs w:val="26"/>
        </w:rPr>
        <w:t>pavienių tautiškai nusiteikusių inteligentų</w:t>
      </w:r>
      <w:r w:rsidR="00983FC4" w:rsidRPr="00CE10D0">
        <w:rPr>
          <w:rFonts w:ascii="Times New Roman" w:hAnsi="Times New Roman"/>
          <w:sz w:val="26"/>
          <w:szCs w:val="26"/>
        </w:rPr>
        <w:t>, stengėsi apsirūpinti spaudos priemonėmis</w:t>
      </w:r>
      <w:r w:rsidR="00B664E6" w:rsidRPr="00CE10D0">
        <w:rPr>
          <w:rFonts w:ascii="Times New Roman" w:hAnsi="Times New Roman"/>
          <w:sz w:val="26"/>
          <w:szCs w:val="26"/>
        </w:rPr>
        <w:t xml:space="preserve"> ir imtis</w:t>
      </w:r>
      <w:r w:rsidR="00A71D1C" w:rsidRPr="00CE10D0">
        <w:rPr>
          <w:rFonts w:ascii="Times New Roman" w:hAnsi="Times New Roman"/>
          <w:sz w:val="26"/>
          <w:szCs w:val="26"/>
        </w:rPr>
        <w:t xml:space="preserve"> </w:t>
      </w:r>
      <w:r w:rsidR="00F40A97" w:rsidRPr="00CE10D0">
        <w:rPr>
          <w:rFonts w:ascii="Times New Roman" w:hAnsi="Times New Roman"/>
          <w:sz w:val="26"/>
          <w:szCs w:val="26"/>
        </w:rPr>
        <w:t xml:space="preserve">gaminti bei platinti </w:t>
      </w:r>
      <w:r w:rsidR="00A71D1C" w:rsidRPr="00CE10D0">
        <w:rPr>
          <w:rFonts w:ascii="Times New Roman" w:hAnsi="Times New Roman"/>
          <w:sz w:val="26"/>
          <w:szCs w:val="26"/>
        </w:rPr>
        <w:t>antisovietinius atsišaukimus</w:t>
      </w:r>
      <w:r w:rsidR="00983FC4" w:rsidRPr="00CE10D0">
        <w:rPr>
          <w:rFonts w:ascii="Times New Roman" w:hAnsi="Times New Roman"/>
          <w:sz w:val="26"/>
          <w:szCs w:val="26"/>
        </w:rPr>
        <w:t xml:space="preserve">. </w:t>
      </w:r>
      <w:r w:rsidR="00064120" w:rsidRPr="00CE10D0">
        <w:rPr>
          <w:rFonts w:ascii="Times New Roman" w:hAnsi="Times New Roman"/>
          <w:sz w:val="26"/>
          <w:szCs w:val="26"/>
        </w:rPr>
        <w:t>Telšių</w:t>
      </w:r>
      <w:r w:rsidR="00326B9A" w:rsidRPr="00CE10D0">
        <w:rPr>
          <w:rFonts w:ascii="Times New Roman" w:hAnsi="Times New Roman"/>
          <w:sz w:val="26"/>
          <w:szCs w:val="26"/>
        </w:rPr>
        <w:t xml:space="preserve"> </w:t>
      </w:r>
      <w:r w:rsidR="00326B9A" w:rsidRPr="00CE10D0">
        <w:rPr>
          <w:rFonts w:ascii="Times New Roman" w:hAnsi="Times New Roman"/>
          <w:sz w:val="26"/>
          <w:szCs w:val="26"/>
        </w:rPr>
        <w:lastRenderedPageBreak/>
        <w:t>mieste ir apskrityje 1940 m. spalio 22 d. buvo išplatinti</w:t>
      </w:r>
      <w:r w:rsidR="00983FC4" w:rsidRPr="00CE10D0">
        <w:rPr>
          <w:rFonts w:ascii="Times New Roman" w:hAnsi="Times New Roman"/>
          <w:sz w:val="26"/>
          <w:szCs w:val="26"/>
        </w:rPr>
        <w:t xml:space="preserve"> rotatoriumi dauginti</w:t>
      </w:r>
      <w:r w:rsidR="00326B9A" w:rsidRPr="00CE10D0">
        <w:rPr>
          <w:rFonts w:ascii="Times New Roman" w:hAnsi="Times New Roman"/>
          <w:sz w:val="26"/>
          <w:szCs w:val="26"/>
        </w:rPr>
        <w:t xml:space="preserve"> antisovietiniai atsišaukimai</w:t>
      </w:r>
      <w:r w:rsidR="00064120" w:rsidRPr="00CE10D0">
        <w:rPr>
          <w:rFonts w:ascii="Times New Roman" w:hAnsi="Times New Roman"/>
          <w:sz w:val="26"/>
          <w:szCs w:val="26"/>
        </w:rPr>
        <w:t>,</w:t>
      </w:r>
      <w:r w:rsidR="00326B9A" w:rsidRPr="00CE10D0">
        <w:rPr>
          <w:rFonts w:ascii="Times New Roman" w:hAnsi="Times New Roman"/>
          <w:sz w:val="26"/>
          <w:szCs w:val="26"/>
        </w:rPr>
        <w:t xml:space="preserve"> pasirašyti legendinio žemaičių kunigaikščio Saigūno vardu.</w:t>
      </w:r>
      <w:r w:rsidR="00A71D1C" w:rsidRPr="00CE10D0">
        <w:rPr>
          <w:rFonts w:ascii="Times New Roman" w:hAnsi="Times New Roman"/>
          <w:sz w:val="26"/>
          <w:szCs w:val="26"/>
        </w:rPr>
        <w:t xml:space="preserve"> </w:t>
      </w:r>
      <w:r w:rsidR="00DE3698" w:rsidRPr="00CE10D0">
        <w:rPr>
          <w:rFonts w:ascii="Times New Roman" w:hAnsi="Times New Roman"/>
          <w:sz w:val="26"/>
          <w:szCs w:val="26"/>
        </w:rPr>
        <w:t>Tauragėje 1940 m. gruodžio</w:t>
      </w:r>
      <w:r w:rsidR="00931714" w:rsidRPr="00CE10D0">
        <w:rPr>
          <w:rFonts w:ascii="Times New Roman" w:hAnsi="Times New Roman"/>
          <w:sz w:val="26"/>
          <w:szCs w:val="26"/>
        </w:rPr>
        <w:t xml:space="preserve"> mėn.</w:t>
      </w:r>
      <w:r w:rsidR="00DE3698" w:rsidRPr="00CE10D0">
        <w:rPr>
          <w:rFonts w:ascii="Times New Roman" w:hAnsi="Times New Roman"/>
          <w:sz w:val="26"/>
          <w:szCs w:val="26"/>
        </w:rPr>
        <w:t xml:space="preserve"> pabaigoje buvo išplatinti rotatoriumi dauginti atsišaukimai</w:t>
      </w:r>
      <w:r w:rsidR="00064120" w:rsidRPr="00CE10D0">
        <w:rPr>
          <w:rFonts w:ascii="Times New Roman" w:hAnsi="Times New Roman"/>
          <w:sz w:val="26"/>
          <w:szCs w:val="26"/>
        </w:rPr>
        <w:t>,</w:t>
      </w:r>
      <w:r w:rsidR="00DE3698" w:rsidRPr="00CE10D0">
        <w:rPr>
          <w:rFonts w:ascii="Times New Roman" w:hAnsi="Times New Roman"/>
          <w:sz w:val="26"/>
          <w:szCs w:val="26"/>
        </w:rPr>
        <w:t xml:space="preserve"> pasirašyti „118 Geležinio Vilko Brigad</w:t>
      </w:r>
      <w:r w:rsidR="00064120" w:rsidRPr="00CE10D0">
        <w:rPr>
          <w:rFonts w:ascii="Times New Roman" w:hAnsi="Times New Roman"/>
          <w:sz w:val="26"/>
          <w:szCs w:val="26"/>
        </w:rPr>
        <w:t>os</w:t>
      </w:r>
      <w:r w:rsidR="00DE3698" w:rsidRPr="00CE10D0">
        <w:rPr>
          <w:rFonts w:ascii="Times New Roman" w:hAnsi="Times New Roman"/>
          <w:sz w:val="26"/>
          <w:szCs w:val="26"/>
        </w:rPr>
        <w:t>“</w:t>
      </w:r>
      <w:r w:rsidR="00064120" w:rsidRPr="00CE10D0">
        <w:rPr>
          <w:rFonts w:ascii="Times New Roman" w:hAnsi="Times New Roman"/>
          <w:sz w:val="26"/>
          <w:szCs w:val="26"/>
        </w:rPr>
        <w:t xml:space="preserve"> vardu</w:t>
      </w:r>
      <w:r w:rsidR="00DE3698" w:rsidRPr="00CE10D0">
        <w:rPr>
          <w:rFonts w:ascii="Times New Roman" w:hAnsi="Times New Roman"/>
          <w:sz w:val="26"/>
          <w:szCs w:val="26"/>
        </w:rPr>
        <w:t xml:space="preserve">. </w:t>
      </w:r>
      <w:r w:rsidR="00326B9A" w:rsidRPr="00CE10D0">
        <w:rPr>
          <w:rFonts w:ascii="Times New Roman" w:hAnsi="Times New Roman"/>
          <w:sz w:val="26"/>
          <w:szCs w:val="26"/>
        </w:rPr>
        <w:t>Varniuose ir Žarėnuose 1941 m. sausio mėn. rasti rotatoriumi padauginti antisovietiniai atsišaukimai.</w:t>
      </w:r>
      <w:r w:rsidRPr="00CE10D0">
        <w:rPr>
          <w:rFonts w:ascii="Times New Roman" w:hAnsi="Times New Roman"/>
          <w:sz w:val="26"/>
          <w:szCs w:val="26"/>
        </w:rPr>
        <w:t xml:space="preserve"> </w:t>
      </w:r>
      <w:r w:rsidR="00326B9A" w:rsidRPr="00CE10D0">
        <w:rPr>
          <w:rFonts w:ascii="Times New Roman" w:hAnsi="Times New Roman"/>
          <w:sz w:val="26"/>
          <w:szCs w:val="26"/>
        </w:rPr>
        <w:t>Raseinių apskrityje 1940</w:t>
      </w:r>
      <w:r w:rsidR="00C82CA6" w:rsidRPr="00CE10D0">
        <w:rPr>
          <w:rFonts w:ascii="Times New Roman" w:hAnsi="Times New Roman"/>
          <w:sz w:val="26"/>
          <w:szCs w:val="26"/>
        </w:rPr>
        <w:t>–</w:t>
      </w:r>
      <w:r w:rsidR="00326B9A" w:rsidRPr="00CE10D0">
        <w:rPr>
          <w:rFonts w:ascii="Times New Roman" w:hAnsi="Times New Roman"/>
          <w:sz w:val="26"/>
          <w:szCs w:val="26"/>
        </w:rPr>
        <w:t xml:space="preserve">1941 m. buvo </w:t>
      </w:r>
      <w:r w:rsidR="00A71D1C" w:rsidRPr="00CE10D0">
        <w:rPr>
          <w:rFonts w:ascii="Times New Roman" w:hAnsi="Times New Roman"/>
          <w:sz w:val="26"/>
          <w:szCs w:val="26"/>
        </w:rPr>
        <w:t>iš</w:t>
      </w:r>
      <w:r w:rsidR="00326B9A" w:rsidRPr="00CE10D0">
        <w:rPr>
          <w:rFonts w:ascii="Times New Roman" w:hAnsi="Times New Roman"/>
          <w:sz w:val="26"/>
          <w:szCs w:val="26"/>
        </w:rPr>
        <w:t>platinta 10 atsišaukimų</w:t>
      </w:r>
      <w:r w:rsidR="00931714" w:rsidRPr="00CE10D0">
        <w:rPr>
          <w:rFonts w:ascii="Times New Roman" w:hAnsi="Times New Roman"/>
          <w:sz w:val="26"/>
          <w:szCs w:val="26"/>
        </w:rPr>
        <w:t>,</w:t>
      </w:r>
      <w:r w:rsidR="00326B9A" w:rsidRPr="00CE10D0">
        <w:rPr>
          <w:rFonts w:ascii="Times New Roman" w:hAnsi="Times New Roman"/>
          <w:sz w:val="26"/>
          <w:szCs w:val="26"/>
        </w:rPr>
        <w:t xml:space="preserve"> </w:t>
      </w:r>
      <w:r w:rsidR="00DE3698" w:rsidRPr="00CE10D0">
        <w:rPr>
          <w:rFonts w:ascii="Times New Roman" w:hAnsi="Times New Roman"/>
          <w:sz w:val="26"/>
          <w:szCs w:val="26"/>
        </w:rPr>
        <w:t xml:space="preserve">spausdintų </w:t>
      </w:r>
      <w:r w:rsidR="00A71D1C" w:rsidRPr="00CE10D0">
        <w:rPr>
          <w:rFonts w:ascii="Times New Roman" w:hAnsi="Times New Roman"/>
          <w:sz w:val="26"/>
          <w:szCs w:val="26"/>
        </w:rPr>
        <w:t xml:space="preserve">savadarbe spaudos įranga, kurios pagrindą sudarė </w:t>
      </w:r>
      <w:r w:rsidR="00DE3698" w:rsidRPr="00CE10D0">
        <w:rPr>
          <w:rFonts w:ascii="Times New Roman" w:hAnsi="Times New Roman"/>
          <w:sz w:val="26"/>
          <w:szCs w:val="26"/>
        </w:rPr>
        <w:t>iš medžio išpjaustyto</w:t>
      </w:r>
      <w:r w:rsidR="00A71D1C" w:rsidRPr="00CE10D0">
        <w:rPr>
          <w:rFonts w:ascii="Times New Roman" w:hAnsi="Times New Roman"/>
          <w:sz w:val="26"/>
          <w:szCs w:val="26"/>
        </w:rPr>
        <w:t>s</w:t>
      </w:r>
      <w:r w:rsidR="00DE3698" w:rsidRPr="00CE10D0">
        <w:rPr>
          <w:rFonts w:ascii="Times New Roman" w:hAnsi="Times New Roman"/>
          <w:sz w:val="26"/>
          <w:szCs w:val="26"/>
        </w:rPr>
        <w:t xml:space="preserve"> raidės</w:t>
      </w:r>
      <w:r w:rsidR="00537C59" w:rsidRPr="00CE10D0">
        <w:rPr>
          <w:rStyle w:val="FootnoteReference"/>
          <w:rFonts w:ascii="Times New Roman" w:hAnsi="Times New Roman"/>
          <w:sz w:val="26"/>
          <w:szCs w:val="26"/>
        </w:rPr>
        <w:footnoteReference w:id="850"/>
      </w:r>
      <w:r w:rsidR="00DE3698" w:rsidRPr="00CE10D0">
        <w:rPr>
          <w:rFonts w:ascii="Times New Roman" w:hAnsi="Times New Roman"/>
          <w:sz w:val="26"/>
          <w:szCs w:val="26"/>
        </w:rPr>
        <w:t>.</w:t>
      </w:r>
      <w:r w:rsidR="00A71D1C" w:rsidRPr="00CE10D0">
        <w:rPr>
          <w:rFonts w:ascii="Times New Roman" w:hAnsi="Times New Roman"/>
          <w:sz w:val="26"/>
          <w:szCs w:val="26"/>
        </w:rPr>
        <w:t xml:space="preserve"> </w:t>
      </w:r>
      <w:r w:rsidR="00497E7D" w:rsidRPr="00CE10D0">
        <w:rPr>
          <w:rFonts w:ascii="Times New Roman" w:hAnsi="Times New Roman"/>
          <w:sz w:val="26"/>
          <w:szCs w:val="26"/>
        </w:rPr>
        <w:t>Plungėje 1941 m.</w:t>
      </w:r>
      <w:r w:rsidR="00F04360" w:rsidRPr="00CE10D0">
        <w:rPr>
          <w:rFonts w:ascii="Times New Roman" w:hAnsi="Times New Roman"/>
          <w:sz w:val="26"/>
          <w:szCs w:val="26"/>
        </w:rPr>
        <w:t xml:space="preserve"> </w:t>
      </w:r>
      <w:r w:rsidR="00931714" w:rsidRPr="00CE10D0">
        <w:rPr>
          <w:rFonts w:ascii="Times New Roman" w:hAnsi="Times New Roman"/>
          <w:sz w:val="26"/>
          <w:szCs w:val="26"/>
        </w:rPr>
        <w:t xml:space="preserve">sausio mėn. </w:t>
      </w:r>
      <w:r w:rsidR="00497E7D" w:rsidRPr="00CE10D0">
        <w:rPr>
          <w:rFonts w:ascii="Times New Roman" w:hAnsi="Times New Roman"/>
          <w:sz w:val="26"/>
          <w:szCs w:val="26"/>
        </w:rPr>
        <w:t>susidarė</w:t>
      </w:r>
      <w:r w:rsidR="00F04360" w:rsidRPr="00CE10D0">
        <w:rPr>
          <w:rFonts w:ascii="Times New Roman" w:hAnsi="Times New Roman"/>
          <w:sz w:val="26"/>
          <w:szCs w:val="26"/>
        </w:rPr>
        <w:t xml:space="preserve"> </w:t>
      </w:r>
      <w:r w:rsidR="005D66B5" w:rsidRPr="00CE10D0">
        <w:rPr>
          <w:rFonts w:ascii="Times New Roman" w:hAnsi="Times New Roman"/>
          <w:sz w:val="26"/>
          <w:szCs w:val="26"/>
        </w:rPr>
        <w:t xml:space="preserve">Povilo Balsevičiaus, </w:t>
      </w:r>
      <w:r w:rsidR="00E3700C" w:rsidRPr="00CE10D0">
        <w:rPr>
          <w:rFonts w:ascii="Times New Roman" w:hAnsi="Times New Roman"/>
          <w:sz w:val="26"/>
          <w:szCs w:val="26"/>
        </w:rPr>
        <w:t xml:space="preserve">Povilo Jančiausko, </w:t>
      </w:r>
      <w:r w:rsidR="00F04360" w:rsidRPr="00CE10D0">
        <w:rPr>
          <w:rFonts w:ascii="Times New Roman" w:hAnsi="Times New Roman"/>
          <w:sz w:val="26"/>
          <w:szCs w:val="26"/>
        </w:rPr>
        <w:t>brolių Boliaus</w:t>
      </w:r>
      <w:r w:rsidR="00DF6D27" w:rsidRPr="00CE10D0">
        <w:rPr>
          <w:rFonts w:ascii="Times New Roman" w:hAnsi="Times New Roman"/>
          <w:sz w:val="26"/>
          <w:szCs w:val="26"/>
        </w:rPr>
        <w:t xml:space="preserve"> </w:t>
      </w:r>
      <w:r w:rsidR="005D66B5" w:rsidRPr="00CE10D0">
        <w:rPr>
          <w:rFonts w:ascii="Times New Roman" w:hAnsi="Times New Roman"/>
          <w:sz w:val="26"/>
          <w:szCs w:val="26"/>
        </w:rPr>
        <w:t xml:space="preserve">ir Petro </w:t>
      </w:r>
      <w:r w:rsidR="00546E4A" w:rsidRPr="00CE10D0">
        <w:rPr>
          <w:rFonts w:ascii="Times New Roman" w:hAnsi="Times New Roman"/>
          <w:sz w:val="26"/>
          <w:szCs w:val="26"/>
        </w:rPr>
        <w:t>Kavalių</w:t>
      </w:r>
      <w:r w:rsidR="009174D8" w:rsidRPr="00CE10D0">
        <w:rPr>
          <w:rStyle w:val="FootnoteReference"/>
          <w:rFonts w:ascii="Times New Roman" w:hAnsi="Times New Roman"/>
          <w:sz w:val="26"/>
          <w:szCs w:val="26"/>
        </w:rPr>
        <w:footnoteReference w:id="851"/>
      </w:r>
      <w:r w:rsidR="00D647CC" w:rsidRPr="00CE10D0">
        <w:rPr>
          <w:rFonts w:ascii="Times New Roman" w:hAnsi="Times New Roman"/>
          <w:sz w:val="26"/>
          <w:szCs w:val="26"/>
        </w:rPr>
        <w:t xml:space="preserve">, </w:t>
      </w:r>
      <w:r w:rsidR="00E3700C" w:rsidRPr="00CE10D0">
        <w:rPr>
          <w:rFonts w:ascii="Times New Roman" w:hAnsi="Times New Roman"/>
          <w:sz w:val="26"/>
          <w:szCs w:val="26"/>
        </w:rPr>
        <w:t xml:space="preserve">Mato </w:t>
      </w:r>
      <w:r w:rsidR="00546E4A" w:rsidRPr="00CE10D0">
        <w:rPr>
          <w:rFonts w:ascii="Times New Roman" w:hAnsi="Times New Roman"/>
          <w:sz w:val="26"/>
          <w:szCs w:val="26"/>
        </w:rPr>
        <w:t xml:space="preserve">Kavaliaus </w:t>
      </w:r>
      <w:r w:rsidR="00E3700C" w:rsidRPr="00CE10D0">
        <w:rPr>
          <w:rFonts w:ascii="Times New Roman" w:hAnsi="Times New Roman"/>
          <w:sz w:val="26"/>
          <w:szCs w:val="26"/>
        </w:rPr>
        <w:t>ir</w:t>
      </w:r>
      <w:r w:rsidR="00F04360" w:rsidRPr="00CE10D0">
        <w:rPr>
          <w:rFonts w:ascii="Times New Roman" w:hAnsi="Times New Roman"/>
          <w:sz w:val="26"/>
          <w:szCs w:val="26"/>
        </w:rPr>
        <w:t xml:space="preserve"> Juozo Poškaus grupė</w:t>
      </w:r>
      <w:r w:rsidR="00E3700C" w:rsidRPr="00CE10D0">
        <w:rPr>
          <w:rFonts w:ascii="Times New Roman" w:hAnsi="Times New Roman"/>
          <w:sz w:val="26"/>
          <w:szCs w:val="26"/>
        </w:rPr>
        <w:t>,</w:t>
      </w:r>
      <w:r w:rsidR="00F04360" w:rsidRPr="00CE10D0">
        <w:rPr>
          <w:rFonts w:ascii="Times New Roman" w:hAnsi="Times New Roman"/>
          <w:sz w:val="26"/>
          <w:szCs w:val="26"/>
        </w:rPr>
        <w:t xml:space="preserve"> leidusi pogrindinį laikraštį „Laisvės varpas“</w:t>
      </w:r>
      <w:r w:rsidR="00F21F91" w:rsidRPr="00CE10D0">
        <w:rPr>
          <w:rFonts w:ascii="Times New Roman" w:hAnsi="Times New Roman"/>
          <w:sz w:val="26"/>
          <w:szCs w:val="26"/>
        </w:rPr>
        <w:t xml:space="preserve"> </w:t>
      </w:r>
      <w:r w:rsidR="007A4A97" w:rsidRPr="00CE10D0">
        <w:rPr>
          <w:rFonts w:ascii="Times New Roman" w:hAnsi="Times New Roman"/>
          <w:sz w:val="26"/>
          <w:szCs w:val="26"/>
        </w:rPr>
        <w:t>ir</w:t>
      </w:r>
      <w:r w:rsidR="00064120" w:rsidRPr="00CE10D0">
        <w:rPr>
          <w:rFonts w:ascii="Times New Roman" w:hAnsi="Times New Roman"/>
          <w:sz w:val="26"/>
          <w:szCs w:val="26"/>
        </w:rPr>
        <w:t xml:space="preserve"> </w:t>
      </w:r>
      <w:r w:rsidR="00F04360" w:rsidRPr="00CE10D0">
        <w:rPr>
          <w:rFonts w:ascii="Times New Roman" w:hAnsi="Times New Roman"/>
          <w:sz w:val="26"/>
          <w:szCs w:val="26"/>
        </w:rPr>
        <w:t>spausdinusi antisovietinius atsišaukimus.</w:t>
      </w:r>
      <w:r w:rsidR="00F21F91" w:rsidRPr="00CE10D0">
        <w:rPr>
          <w:rFonts w:ascii="Times New Roman" w:hAnsi="Times New Roman"/>
          <w:sz w:val="26"/>
          <w:szCs w:val="26"/>
        </w:rPr>
        <w:t xml:space="preserve"> </w:t>
      </w:r>
      <w:r w:rsidR="000C1B23" w:rsidRPr="00CE10D0">
        <w:rPr>
          <w:rFonts w:ascii="Times New Roman" w:hAnsi="Times New Roman"/>
          <w:sz w:val="26"/>
          <w:szCs w:val="26"/>
        </w:rPr>
        <w:t xml:space="preserve">P. Jančiauskas dirbo Plungės girininkijoje, </w:t>
      </w:r>
      <w:r w:rsidR="00D647CC" w:rsidRPr="00CE10D0">
        <w:rPr>
          <w:rFonts w:ascii="Times New Roman" w:hAnsi="Times New Roman"/>
          <w:sz w:val="26"/>
          <w:szCs w:val="26"/>
        </w:rPr>
        <w:t xml:space="preserve">P. Balsevičius ir P. </w:t>
      </w:r>
      <w:r w:rsidR="009174D8" w:rsidRPr="00CE10D0">
        <w:rPr>
          <w:rFonts w:ascii="Times New Roman" w:hAnsi="Times New Roman"/>
          <w:sz w:val="26"/>
          <w:szCs w:val="26"/>
        </w:rPr>
        <w:t xml:space="preserve">Kavalius </w:t>
      </w:r>
      <w:r w:rsidR="00E3700C" w:rsidRPr="00CE10D0">
        <w:rPr>
          <w:rFonts w:ascii="Times New Roman" w:hAnsi="Times New Roman"/>
          <w:sz w:val="26"/>
          <w:szCs w:val="26"/>
        </w:rPr>
        <w:t>mokėsi</w:t>
      </w:r>
      <w:r w:rsidR="00D647CC" w:rsidRPr="00CE10D0">
        <w:rPr>
          <w:rFonts w:ascii="Times New Roman" w:hAnsi="Times New Roman"/>
          <w:sz w:val="26"/>
          <w:szCs w:val="26"/>
        </w:rPr>
        <w:t xml:space="preserve"> </w:t>
      </w:r>
      <w:r w:rsidR="00E3700C" w:rsidRPr="00CE10D0">
        <w:rPr>
          <w:rFonts w:ascii="Times New Roman" w:hAnsi="Times New Roman"/>
          <w:sz w:val="26"/>
          <w:szCs w:val="26"/>
        </w:rPr>
        <w:t>Plungės gimnazijoje</w:t>
      </w:r>
      <w:r w:rsidR="00931714" w:rsidRPr="00CE10D0">
        <w:rPr>
          <w:rFonts w:ascii="Times New Roman" w:hAnsi="Times New Roman"/>
          <w:sz w:val="26"/>
          <w:szCs w:val="26"/>
        </w:rPr>
        <w:t>,</w:t>
      </w:r>
      <w:r w:rsidR="00E3700C" w:rsidRPr="00CE10D0">
        <w:rPr>
          <w:rFonts w:ascii="Times New Roman" w:hAnsi="Times New Roman"/>
          <w:sz w:val="26"/>
          <w:szCs w:val="26"/>
        </w:rPr>
        <w:t xml:space="preserve"> </w:t>
      </w:r>
      <w:r w:rsidR="000C1B23" w:rsidRPr="00CE10D0">
        <w:rPr>
          <w:rFonts w:ascii="Times New Roman" w:hAnsi="Times New Roman"/>
          <w:sz w:val="26"/>
          <w:szCs w:val="26"/>
        </w:rPr>
        <w:t xml:space="preserve">dėl konspiracijos </w:t>
      </w:r>
      <w:r w:rsidR="00E3700C" w:rsidRPr="00CE10D0">
        <w:rPr>
          <w:rFonts w:ascii="Times New Roman" w:hAnsi="Times New Roman"/>
          <w:sz w:val="26"/>
          <w:szCs w:val="26"/>
        </w:rPr>
        <w:t xml:space="preserve">buvo įstoję </w:t>
      </w:r>
      <w:r w:rsidR="000C1B23" w:rsidRPr="00CE10D0">
        <w:rPr>
          <w:rFonts w:ascii="Times New Roman" w:hAnsi="Times New Roman"/>
          <w:sz w:val="26"/>
          <w:szCs w:val="26"/>
        </w:rPr>
        <w:t>į komjaun</w:t>
      </w:r>
      <w:r w:rsidR="00D647CC" w:rsidRPr="00CE10D0">
        <w:rPr>
          <w:rFonts w:ascii="Times New Roman" w:hAnsi="Times New Roman"/>
          <w:sz w:val="26"/>
          <w:szCs w:val="26"/>
        </w:rPr>
        <w:t>i</w:t>
      </w:r>
      <w:r w:rsidR="000C1B23" w:rsidRPr="00CE10D0">
        <w:rPr>
          <w:rFonts w:ascii="Times New Roman" w:hAnsi="Times New Roman"/>
          <w:sz w:val="26"/>
          <w:szCs w:val="26"/>
        </w:rPr>
        <w:t>mą</w:t>
      </w:r>
      <w:r w:rsidR="00D647CC" w:rsidRPr="00CE10D0">
        <w:rPr>
          <w:rFonts w:ascii="Times New Roman" w:hAnsi="Times New Roman"/>
          <w:sz w:val="26"/>
          <w:szCs w:val="26"/>
        </w:rPr>
        <w:t>,</w:t>
      </w:r>
      <w:r w:rsidR="00E3700C" w:rsidRPr="00CE10D0">
        <w:rPr>
          <w:rFonts w:ascii="Times New Roman" w:hAnsi="Times New Roman"/>
          <w:sz w:val="26"/>
          <w:szCs w:val="26"/>
        </w:rPr>
        <w:t xml:space="preserve"> vėliau</w:t>
      </w:r>
      <w:r w:rsidR="00D647CC" w:rsidRPr="00CE10D0">
        <w:rPr>
          <w:rFonts w:ascii="Times New Roman" w:hAnsi="Times New Roman"/>
          <w:sz w:val="26"/>
          <w:szCs w:val="26"/>
        </w:rPr>
        <w:t xml:space="preserve"> net įsidarbinę</w:t>
      </w:r>
      <w:r w:rsidR="00F04360" w:rsidRPr="00CE10D0">
        <w:rPr>
          <w:rFonts w:ascii="Times New Roman" w:hAnsi="Times New Roman"/>
          <w:sz w:val="26"/>
          <w:szCs w:val="26"/>
        </w:rPr>
        <w:t xml:space="preserve"> </w:t>
      </w:r>
      <w:r w:rsidR="00F21F91" w:rsidRPr="00CE10D0">
        <w:rPr>
          <w:rFonts w:ascii="Times New Roman" w:hAnsi="Times New Roman"/>
          <w:sz w:val="26"/>
          <w:szCs w:val="26"/>
        </w:rPr>
        <w:t>Plungės vykdomajame komitete</w:t>
      </w:r>
      <w:r w:rsidR="00D647CC" w:rsidRPr="00CE10D0">
        <w:rPr>
          <w:rFonts w:ascii="Times New Roman" w:hAnsi="Times New Roman"/>
          <w:sz w:val="26"/>
          <w:szCs w:val="26"/>
        </w:rPr>
        <w:t>. M. Kavalius taip pat dirbo Kulių vykdo</w:t>
      </w:r>
      <w:r w:rsidR="007D4B01">
        <w:rPr>
          <w:rFonts w:ascii="Times New Roman" w:hAnsi="Times New Roman"/>
          <w:sz w:val="26"/>
          <w:szCs w:val="26"/>
        </w:rPr>
        <w:softHyphen/>
      </w:r>
      <w:r w:rsidR="00D647CC" w:rsidRPr="00CE10D0">
        <w:rPr>
          <w:rFonts w:ascii="Times New Roman" w:hAnsi="Times New Roman"/>
          <w:sz w:val="26"/>
          <w:szCs w:val="26"/>
        </w:rPr>
        <w:t>majame komitete</w:t>
      </w:r>
      <w:r w:rsidR="00E3700C" w:rsidRPr="00CE10D0">
        <w:rPr>
          <w:rFonts w:ascii="Times New Roman" w:hAnsi="Times New Roman"/>
          <w:sz w:val="26"/>
          <w:szCs w:val="26"/>
        </w:rPr>
        <w:t>, turėjo priėjimą prie šapirografo ir popieriaus</w:t>
      </w:r>
      <w:r w:rsidR="00D647CC" w:rsidRPr="00CE10D0">
        <w:rPr>
          <w:rFonts w:ascii="Times New Roman" w:hAnsi="Times New Roman"/>
          <w:sz w:val="26"/>
          <w:szCs w:val="26"/>
        </w:rPr>
        <w:t>.</w:t>
      </w:r>
      <w:r w:rsidR="00E3700C" w:rsidRPr="00CE10D0">
        <w:rPr>
          <w:rFonts w:ascii="Times New Roman" w:hAnsi="Times New Roman"/>
          <w:sz w:val="26"/>
          <w:szCs w:val="26"/>
        </w:rPr>
        <w:t xml:space="preserve"> </w:t>
      </w:r>
      <w:r w:rsidR="00F21F91" w:rsidRPr="00CE10D0">
        <w:rPr>
          <w:rFonts w:ascii="Times New Roman" w:hAnsi="Times New Roman"/>
          <w:sz w:val="26"/>
          <w:szCs w:val="26"/>
        </w:rPr>
        <w:t>B.</w:t>
      </w:r>
      <w:r w:rsidR="0045631E">
        <w:rPr>
          <w:rFonts w:ascii="Times New Roman" w:hAnsi="Times New Roman"/>
          <w:sz w:val="26"/>
          <w:szCs w:val="26"/>
        </w:rPr>
        <w:t> </w:t>
      </w:r>
      <w:r w:rsidR="009174D8" w:rsidRPr="00CE10D0">
        <w:rPr>
          <w:rFonts w:ascii="Times New Roman" w:hAnsi="Times New Roman"/>
          <w:sz w:val="26"/>
          <w:szCs w:val="26"/>
        </w:rPr>
        <w:t xml:space="preserve">Kavalius </w:t>
      </w:r>
      <w:r w:rsidR="00F21F91" w:rsidRPr="00CE10D0">
        <w:rPr>
          <w:rFonts w:ascii="Times New Roman" w:hAnsi="Times New Roman"/>
          <w:sz w:val="26"/>
          <w:szCs w:val="26"/>
        </w:rPr>
        <w:t>ūkininkavo Karklėnų kaime (Kulių valsč.)</w:t>
      </w:r>
      <w:r w:rsidR="00D647CC" w:rsidRPr="00CE10D0">
        <w:rPr>
          <w:rFonts w:ascii="Times New Roman" w:hAnsi="Times New Roman"/>
          <w:sz w:val="26"/>
          <w:szCs w:val="26"/>
        </w:rPr>
        <w:t>, todėl</w:t>
      </w:r>
      <w:r w:rsidR="00F21F91" w:rsidRPr="00CE10D0">
        <w:rPr>
          <w:rFonts w:ascii="Times New Roman" w:hAnsi="Times New Roman"/>
          <w:sz w:val="26"/>
          <w:szCs w:val="26"/>
        </w:rPr>
        <w:t xml:space="preserve"> </w:t>
      </w:r>
      <w:r w:rsidR="00D647CC" w:rsidRPr="00CE10D0">
        <w:rPr>
          <w:rFonts w:ascii="Times New Roman" w:hAnsi="Times New Roman"/>
          <w:sz w:val="26"/>
          <w:szCs w:val="26"/>
        </w:rPr>
        <w:t>p</w:t>
      </w:r>
      <w:r w:rsidR="00F21F91" w:rsidRPr="00CE10D0">
        <w:rPr>
          <w:rFonts w:ascii="Times New Roman" w:hAnsi="Times New Roman"/>
          <w:sz w:val="26"/>
          <w:szCs w:val="26"/>
        </w:rPr>
        <w:t xml:space="preserve">ogrindinė spaustuvėlė </w:t>
      </w:r>
      <w:r w:rsidR="00F04360" w:rsidRPr="00CE10D0">
        <w:rPr>
          <w:rFonts w:ascii="Times New Roman" w:hAnsi="Times New Roman"/>
          <w:sz w:val="26"/>
          <w:szCs w:val="26"/>
        </w:rPr>
        <w:t>buvo įsireng</w:t>
      </w:r>
      <w:r w:rsidR="00837CAC" w:rsidRPr="00CE10D0">
        <w:rPr>
          <w:rFonts w:ascii="Times New Roman" w:hAnsi="Times New Roman"/>
          <w:sz w:val="26"/>
          <w:szCs w:val="26"/>
        </w:rPr>
        <w:t xml:space="preserve">ta </w:t>
      </w:r>
      <w:r w:rsidR="00D647CC" w:rsidRPr="00CE10D0">
        <w:rPr>
          <w:rFonts w:ascii="Times New Roman" w:hAnsi="Times New Roman"/>
          <w:sz w:val="26"/>
          <w:szCs w:val="26"/>
        </w:rPr>
        <w:t xml:space="preserve">jo </w:t>
      </w:r>
      <w:r w:rsidR="00F21F91" w:rsidRPr="00CE10D0">
        <w:rPr>
          <w:rFonts w:ascii="Times New Roman" w:hAnsi="Times New Roman"/>
          <w:sz w:val="26"/>
          <w:szCs w:val="26"/>
        </w:rPr>
        <w:t>ūkyje</w:t>
      </w:r>
      <w:r w:rsidR="00E3700C" w:rsidRPr="00CE10D0">
        <w:rPr>
          <w:rFonts w:ascii="Times New Roman" w:hAnsi="Times New Roman"/>
          <w:sz w:val="26"/>
          <w:szCs w:val="26"/>
        </w:rPr>
        <w:t xml:space="preserve"> – vienkiemyje</w:t>
      </w:r>
      <w:r w:rsidR="00F21F91" w:rsidRPr="00CE10D0">
        <w:rPr>
          <w:rFonts w:ascii="Times New Roman" w:hAnsi="Times New Roman"/>
          <w:sz w:val="26"/>
          <w:szCs w:val="26"/>
        </w:rPr>
        <w:t xml:space="preserve">. </w:t>
      </w:r>
      <w:r w:rsidR="00D647CC" w:rsidRPr="00CE10D0">
        <w:rPr>
          <w:rFonts w:ascii="Times New Roman" w:hAnsi="Times New Roman"/>
          <w:sz w:val="26"/>
          <w:szCs w:val="26"/>
        </w:rPr>
        <w:t>Spaustuvė</w:t>
      </w:r>
      <w:r w:rsidR="00F21F91" w:rsidRPr="00CE10D0">
        <w:rPr>
          <w:rFonts w:ascii="Times New Roman" w:hAnsi="Times New Roman"/>
          <w:sz w:val="26"/>
          <w:szCs w:val="26"/>
        </w:rPr>
        <w:t xml:space="preserve"> buvo </w:t>
      </w:r>
      <w:r w:rsidR="00931714" w:rsidRPr="00CE10D0">
        <w:rPr>
          <w:rFonts w:ascii="Times New Roman" w:hAnsi="Times New Roman"/>
          <w:sz w:val="26"/>
          <w:szCs w:val="26"/>
        </w:rPr>
        <w:t xml:space="preserve">sudaryta </w:t>
      </w:r>
      <w:r w:rsidR="00F04360" w:rsidRPr="00CE10D0">
        <w:rPr>
          <w:rFonts w:ascii="Times New Roman" w:hAnsi="Times New Roman"/>
          <w:sz w:val="26"/>
          <w:szCs w:val="26"/>
        </w:rPr>
        <w:t>iš vienos spausdi</w:t>
      </w:r>
      <w:r w:rsidR="007D4B01">
        <w:rPr>
          <w:rFonts w:ascii="Times New Roman" w:hAnsi="Times New Roman"/>
          <w:sz w:val="26"/>
          <w:szCs w:val="26"/>
        </w:rPr>
        <w:softHyphen/>
      </w:r>
      <w:r w:rsidR="00F04360" w:rsidRPr="00CE10D0">
        <w:rPr>
          <w:rFonts w:ascii="Times New Roman" w:hAnsi="Times New Roman"/>
          <w:sz w:val="26"/>
          <w:szCs w:val="26"/>
        </w:rPr>
        <w:t>nimo mašinėlės</w:t>
      </w:r>
      <w:r w:rsidR="00D647CC" w:rsidRPr="00CE10D0">
        <w:rPr>
          <w:rFonts w:ascii="Times New Roman" w:hAnsi="Times New Roman"/>
          <w:sz w:val="26"/>
          <w:szCs w:val="26"/>
        </w:rPr>
        <w:t xml:space="preserve">, </w:t>
      </w:r>
      <w:r w:rsidR="005D66B5" w:rsidRPr="00CE10D0">
        <w:rPr>
          <w:rFonts w:ascii="Times New Roman" w:hAnsi="Times New Roman"/>
          <w:sz w:val="26"/>
          <w:szCs w:val="26"/>
        </w:rPr>
        <w:t>pavogt</w:t>
      </w:r>
      <w:r w:rsidR="00D647CC" w:rsidRPr="00CE10D0">
        <w:rPr>
          <w:rFonts w:ascii="Times New Roman" w:hAnsi="Times New Roman"/>
          <w:sz w:val="26"/>
          <w:szCs w:val="26"/>
        </w:rPr>
        <w:t>os</w:t>
      </w:r>
      <w:r w:rsidR="00F21F91" w:rsidRPr="00CE10D0">
        <w:rPr>
          <w:rFonts w:ascii="Times New Roman" w:hAnsi="Times New Roman"/>
          <w:sz w:val="26"/>
          <w:szCs w:val="26"/>
        </w:rPr>
        <w:t xml:space="preserve"> iš Plungės gimnazijos</w:t>
      </w:r>
      <w:r w:rsidR="005D66B5" w:rsidRPr="00CE10D0">
        <w:rPr>
          <w:rFonts w:ascii="Times New Roman" w:hAnsi="Times New Roman"/>
          <w:sz w:val="26"/>
          <w:szCs w:val="26"/>
        </w:rPr>
        <w:t xml:space="preserve"> raštinės</w:t>
      </w:r>
      <w:r w:rsidR="00F04360" w:rsidRPr="00CE10D0">
        <w:rPr>
          <w:rFonts w:ascii="Times New Roman" w:hAnsi="Times New Roman"/>
          <w:sz w:val="26"/>
          <w:szCs w:val="26"/>
        </w:rPr>
        <w:t xml:space="preserve"> ir šapirografo</w:t>
      </w:r>
      <w:r w:rsidR="00D647CC" w:rsidRPr="00CE10D0">
        <w:rPr>
          <w:rFonts w:ascii="Times New Roman" w:hAnsi="Times New Roman"/>
          <w:sz w:val="26"/>
          <w:szCs w:val="26"/>
        </w:rPr>
        <w:t>, gauto iš Kulių vykdomo komiteto raštinės</w:t>
      </w:r>
      <w:r w:rsidR="00F04360" w:rsidRPr="00CE10D0">
        <w:rPr>
          <w:rFonts w:ascii="Times New Roman" w:hAnsi="Times New Roman"/>
          <w:sz w:val="26"/>
          <w:szCs w:val="26"/>
        </w:rPr>
        <w:t>.</w:t>
      </w:r>
      <w:r w:rsidR="00F21F91" w:rsidRPr="00CE10D0">
        <w:rPr>
          <w:rFonts w:ascii="Times New Roman" w:hAnsi="Times New Roman"/>
          <w:sz w:val="26"/>
          <w:szCs w:val="26"/>
        </w:rPr>
        <w:t xml:space="preserve"> Ši grupė 1941 m. vasario 16 d. išplatino daug antisovietinių atsišaukimų. Sovietinis saugumas</w:t>
      </w:r>
      <w:r w:rsidR="00931714" w:rsidRPr="00CE10D0">
        <w:rPr>
          <w:rFonts w:ascii="Times New Roman" w:hAnsi="Times New Roman"/>
          <w:sz w:val="26"/>
          <w:szCs w:val="26"/>
        </w:rPr>
        <w:t>,</w:t>
      </w:r>
      <w:r w:rsidR="00F21F91" w:rsidRPr="00CE10D0">
        <w:rPr>
          <w:rFonts w:ascii="Times New Roman" w:hAnsi="Times New Roman"/>
          <w:sz w:val="26"/>
          <w:szCs w:val="26"/>
        </w:rPr>
        <w:t xml:space="preserve"> </w:t>
      </w:r>
      <w:r w:rsidR="00251784" w:rsidRPr="00CE10D0">
        <w:rPr>
          <w:rFonts w:ascii="Times New Roman" w:hAnsi="Times New Roman"/>
          <w:sz w:val="26"/>
          <w:szCs w:val="26"/>
        </w:rPr>
        <w:t xml:space="preserve">ištyręs </w:t>
      </w:r>
      <w:r w:rsidR="00931714" w:rsidRPr="00CE10D0">
        <w:rPr>
          <w:rFonts w:ascii="Times New Roman" w:hAnsi="Times New Roman"/>
          <w:sz w:val="26"/>
          <w:szCs w:val="26"/>
        </w:rPr>
        <w:t xml:space="preserve">Plungės valsčiaus valdyboje registruotos </w:t>
      </w:r>
      <w:r w:rsidR="00251784" w:rsidRPr="00CE10D0">
        <w:rPr>
          <w:rFonts w:ascii="Times New Roman" w:hAnsi="Times New Roman"/>
          <w:sz w:val="26"/>
          <w:szCs w:val="26"/>
        </w:rPr>
        <w:t>mašinėlės</w:t>
      </w:r>
      <w:r w:rsidR="00185B89" w:rsidRPr="00CE10D0">
        <w:rPr>
          <w:rFonts w:ascii="Times New Roman" w:hAnsi="Times New Roman"/>
          <w:sz w:val="26"/>
          <w:szCs w:val="26"/>
        </w:rPr>
        <w:t xml:space="preserve"> </w:t>
      </w:r>
      <w:r w:rsidR="00251784" w:rsidRPr="00CE10D0">
        <w:rPr>
          <w:rFonts w:ascii="Times New Roman" w:hAnsi="Times New Roman"/>
          <w:sz w:val="26"/>
          <w:szCs w:val="26"/>
        </w:rPr>
        <w:t>šriftą</w:t>
      </w:r>
      <w:r w:rsidR="00931714" w:rsidRPr="00CE10D0">
        <w:rPr>
          <w:rFonts w:ascii="Times New Roman" w:hAnsi="Times New Roman"/>
          <w:sz w:val="26"/>
          <w:szCs w:val="26"/>
        </w:rPr>
        <w:t>,</w:t>
      </w:r>
      <w:r w:rsidR="00251784" w:rsidRPr="00CE10D0">
        <w:rPr>
          <w:rFonts w:ascii="Times New Roman" w:hAnsi="Times New Roman"/>
          <w:sz w:val="26"/>
          <w:szCs w:val="26"/>
        </w:rPr>
        <w:t xml:space="preserve"> nepatyrusius </w:t>
      </w:r>
      <w:r w:rsidR="00F21F91" w:rsidRPr="00CE10D0">
        <w:rPr>
          <w:rFonts w:ascii="Times New Roman" w:hAnsi="Times New Roman"/>
          <w:sz w:val="26"/>
          <w:szCs w:val="26"/>
        </w:rPr>
        <w:t xml:space="preserve">pogrindininkus išaiškino ir </w:t>
      </w:r>
      <w:r w:rsidR="00251784" w:rsidRPr="00CE10D0">
        <w:rPr>
          <w:rFonts w:ascii="Times New Roman" w:hAnsi="Times New Roman"/>
          <w:sz w:val="26"/>
          <w:szCs w:val="26"/>
        </w:rPr>
        <w:t xml:space="preserve">vasario 22 d. </w:t>
      </w:r>
      <w:r w:rsidR="00F21F91" w:rsidRPr="00CE10D0">
        <w:rPr>
          <w:rFonts w:ascii="Times New Roman" w:hAnsi="Times New Roman"/>
          <w:sz w:val="26"/>
          <w:szCs w:val="26"/>
        </w:rPr>
        <w:t xml:space="preserve">visą grupę (išskyrus </w:t>
      </w:r>
      <w:r w:rsidR="009B0E13" w:rsidRPr="00CE10D0">
        <w:rPr>
          <w:rFonts w:ascii="Times New Roman" w:hAnsi="Times New Roman"/>
          <w:sz w:val="26"/>
          <w:szCs w:val="26"/>
        </w:rPr>
        <w:t xml:space="preserve">P. Jančiauską </w:t>
      </w:r>
      <w:r w:rsidR="00D647CC" w:rsidRPr="00CE10D0">
        <w:rPr>
          <w:rFonts w:ascii="Times New Roman" w:hAnsi="Times New Roman"/>
          <w:sz w:val="26"/>
          <w:szCs w:val="26"/>
        </w:rPr>
        <w:t xml:space="preserve">ir </w:t>
      </w:r>
      <w:r w:rsidR="009B0E13" w:rsidRPr="00CE10D0">
        <w:rPr>
          <w:rFonts w:ascii="Times New Roman" w:hAnsi="Times New Roman"/>
          <w:sz w:val="26"/>
          <w:szCs w:val="26"/>
        </w:rPr>
        <w:t>M. Kavalių</w:t>
      </w:r>
      <w:r w:rsidR="00F21F91" w:rsidRPr="00CE10D0">
        <w:rPr>
          <w:rFonts w:ascii="Times New Roman" w:hAnsi="Times New Roman"/>
          <w:sz w:val="26"/>
          <w:szCs w:val="26"/>
        </w:rPr>
        <w:t>) suėmė</w:t>
      </w:r>
      <w:r w:rsidR="00F04360" w:rsidRPr="00CE10D0">
        <w:rPr>
          <w:rFonts w:ascii="Times New Roman" w:hAnsi="Times New Roman"/>
          <w:sz w:val="26"/>
          <w:szCs w:val="26"/>
        </w:rPr>
        <w:t xml:space="preserve">. </w:t>
      </w:r>
      <w:r w:rsidR="00064120" w:rsidRPr="00CE10D0">
        <w:rPr>
          <w:rFonts w:ascii="Times New Roman" w:hAnsi="Times New Roman"/>
          <w:sz w:val="26"/>
          <w:szCs w:val="26"/>
        </w:rPr>
        <w:t xml:space="preserve">Saugumui </w:t>
      </w:r>
      <w:r w:rsidR="00F21F91" w:rsidRPr="00CE10D0">
        <w:rPr>
          <w:rFonts w:ascii="Times New Roman" w:hAnsi="Times New Roman"/>
          <w:sz w:val="26"/>
          <w:szCs w:val="26"/>
        </w:rPr>
        <w:t xml:space="preserve">B. </w:t>
      </w:r>
      <w:r w:rsidR="009174D8" w:rsidRPr="00CE10D0">
        <w:rPr>
          <w:rFonts w:ascii="Times New Roman" w:hAnsi="Times New Roman"/>
          <w:sz w:val="26"/>
          <w:szCs w:val="26"/>
        </w:rPr>
        <w:t xml:space="preserve">Kavaliaus </w:t>
      </w:r>
      <w:r w:rsidR="00F21F91" w:rsidRPr="00CE10D0">
        <w:rPr>
          <w:rFonts w:ascii="Times New Roman" w:hAnsi="Times New Roman"/>
          <w:sz w:val="26"/>
          <w:szCs w:val="26"/>
        </w:rPr>
        <w:t>namuose padarius kratą</w:t>
      </w:r>
      <w:r w:rsidR="00F04360" w:rsidRPr="00CE10D0">
        <w:rPr>
          <w:rFonts w:ascii="Times New Roman" w:hAnsi="Times New Roman"/>
          <w:sz w:val="26"/>
          <w:szCs w:val="26"/>
        </w:rPr>
        <w:t>, be spaudos popieriaus</w:t>
      </w:r>
      <w:r w:rsidR="005D66B5" w:rsidRPr="00CE10D0">
        <w:rPr>
          <w:rFonts w:ascii="Times New Roman" w:hAnsi="Times New Roman"/>
          <w:sz w:val="26"/>
          <w:szCs w:val="26"/>
        </w:rPr>
        <w:t xml:space="preserve">, gauto iš </w:t>
      </w:r>
      <w:r w:rsidR="00D647CC" w:rsidRPr="00CE10D0">
        <w:rPr>
          <w:rFonts w:ascii="Times New Roman" w:hAnsi="Times New Roman"/>
          <w:sz w:val="26"/>
          <w:szCs w:val="26"/>
        </w:rPr>
        <w:t>M. Kavaliaus</w:t>
      </w:r>
      <w:r w:rsidR="005D66B5" w:rsidRPr="00CE10D0">
        <w:rPr>
          <w:rFonts w:ascii="Times New Roman" w:hAnsi="Times New Roman"/>
          <w:sz w:val="26"/>
          <w:szCs w:val="26"/>
        </w:rPr>
        <w:t>,</w:t>
      </w:r>
      <w:r w:rsidR="00F04360" w:rsidRPr="00CE10D0">
        <w:rPr>
          <w:rFonts w:ascii="Times New Roman" w:hAnsi="Times New Roman"/>
          <w:sz w:val="26"/>
          <w:szCs w:val="26"/>
        </w:rPr>
        <w:t xml:space="preserve"> nieko </w:t>
      </w:r>
      <w:r w:rsidR="00F21F91" w:rsidRPr="00CE10D0">
        <w:rPr>
          <w:rFonts w:ascii="Times New Roman" w:hAnsi="Times New Roman"/>
          <w:sz w:val="26"/>
          <w:szCs w:val="26"/>
        </w:rPr>
        <w:t xml:space="preserve">daugiau </w:t>
      </w:r>
      <w:r w:rsidR="00F04360" w:rsidRPr="00CE10D0">
        <w:rPr>
          <w:rFonts w:ascii="Times New Roman" w:hAnsi="Times New Roman"/>
          <w:sz w:val="26"/>
          <w:szCs w:val="26"/>
        </w:rPr>
        <w:t>nebuvo rasta.</w:t>
      </w:r>
      <w:r w:rsidR="00F21F91" w:rsidRPr="00CE10D0">
        <w:rPr>
          <w:rFonts w:ascii="Times New Roman" w:hAnsi="Times New Roman"/>
          <w:sz w:val="26"/>
          <w:szCs w:val="26"/>
        </w:rPr>
        <w:t xml:space="preserve"> Suimtieji</w:t>
      </w:r>
      <w:r w:rsidR="00D647CC" w:rsidRPr="00CE10D0">
        <w:rPr>
          <w:rFonts w:ascii="Times New Roman" w:hAnsi="Times New Roman"/>
          <w:sz w:val="26"/>
          <w:szCs w:val="26"/>
        </w:rPr>
        <w:t xml:space="preserve"> </w:t>
      </w:r>
      <w:r w:rsidR="00F21F91" w:rsidRPr="00CE10D0">
        <w:rPr>
          <w:rFonts w:ascii="Times New Roman" w:hAnsi="Times New Roman"/>
          <w:sz w:val="26"/>
          <w:szCs w:val="26"/>
        </w:rPr>
        <w:t>tolesniems tardyma</w:t>
      </w:r>
      <w:r w:rsidR="00546E4A" w:rsidRPr="00CE10D0">
        <w:rPr>
          <w:rFonts w:ascii="Times New Roman" w:hAnsi="Times New Roman"/>
          <w:sz w:val="26"/>
          <w:szCs w:val="26"/>
        </w:rPr>
        <w:t>m</w:t>
      </w:r>
      <w:r w:rsidR="00F21F91" w:rsidRPr="00CE10D0">
        <w:rPr>
          <w:rFonts w:ascii="Times New Roman" w:hAnsi="Times New Roman"/>
          <w:sz w:val="26"/>
          <w:szCs w:val="26"/>
        </w:rPr>
        <w:t xml:space="preserve">s </w:t>
      </w:r>
      <w:r w:rsidR="00E3700C" w:rsidRPr="00CE10D0">
        <w:rPr>
          <w:rFonts w:ascii="Times New Roman" w:hAnsi="Times New Roman"/>
          <w:sz w:val="26"/>
          <w:szCs w:val="26"/>
        </w:rPr>
        <w:t xml:space="preserve">(išskyrus vežant pabėgusį J. Poškų) </w:t>
      </w:r>
      <w:r w:rsidR="00F21F91" w:rsidRPr="00CE10D0">
        <w:rPr>
          <w:rFonts w:ascii="Times New Roman" w:hAnsi="Times New Roman"/>
          <w:sz w:val="26"/>
          <w:szCs w:val="26"/>
        </w:rPr>
        <w:t>buvo uždaryti į Telšių kalėjimą</w:t>
      </w:r>
      <w:r w:rsidR="00064120" w:rsidRPr="00CE10D0">
        <w:rPr>
          <w:rFonts w:ascii="Times New Roman" w:hAnsi="Times New Roman"/>
          <w:sz w:val="26"/>
          <w:szCs w:val="26"/>
        </w:rPr>
        <w:t xml:space="preserve">. Prasidėjus </w:t>
      </w:r>
      <w:r w:rsidR="00064120" w:rsidRPr="00CE10D0">
        <w:rPr>
          <w:rFonts w:ascii="Times New Roman" w:hAnsi="Times New Roman"/>
          <w:sz w:val="26"/>
          <w:szCs w:val="26"/>
        </w:rPr>
        <w:lastRenderedPageBreak/>
        <w:t>Vokietijos</w:t>
      </w:r>
      <w:r w:rsidR="00C82CA6" w:rsidRPr="00CE10D0">
        <w:rPr>
          <w:rFonts w:ascii="Times New Roman" w:hAnsi="Times New Roman"/>
          <w:sz w:val="26"/>
          <w:szCs w:val="26"/>
        </w:rPr>
        <w:t>–</w:t>
      </w:r>
      <w:r w:rsidR="00064120" w:rsidRPr="00CE10D0">
        <w:rPr>
          <w:rFonts w:ascii="Times New Roman" w:hAnsi="Times New Roman"/>
          <w:sz w:val="26"/>
          <w:szCs w:val="26"/>
        </w:rPr>
        <w:t>Sovietų Sąjungos karui</w:t>
      </w:r>
      <w:r w:rsidR="00546E4A" w:rsidRPr="00CE10D0">
        <w:rPr>
          <w:rFonts w:ascii="Times New Roman" w:hAnsi="Times New Roman"/>
          <w:sz w:val="26"/>
          <w:szCs w:val="26"/>
        </w:rPr>
        <w:t>,</w:t>
      </w:r>
      <w:r w:rsidR="00F21F91" w:rsidRPr="00CE10D0">
        <w:rPr>
          <w:rFonts w:ascii="Times New Roman" w:hAnsi="Times New Roman"/>
          <w:sz w:val="26"/>
          <w:szCs w:val="26"/>
        </w:rPr>
        <w:t xml:space="preserve"> </w:t>
      </w:r>
      <w:r w:rsidR="00064120" w:rsidRPr="00CE10D0">
        <w:rPr>
          <w:rFonts w:ascii="Times New Roman" w:hAnsi="Times New Roman"/>
          <w:sz w:val="26"/>
          <w:szCs w:val="26"/>
        </w:rPr>
        <w:t>Telšių kalėjimo kaliniai</w:t>
      </w:r>
      <w:r w:rsidR="00EC5C90" w:rsidRPr="00CE10D0">
        <w:rPr>
          <w:rFonts w:ascii="Times New Roman" w:hAnsi="Times New Roman"/>
          <w:sz w:val="26"/>
          <w:szCs w:val="26"/>
        </w:rPr>
        <w:t xml:space="preserve"> sovietinės kariuo</w:t>
      </w:r>
      <w:r w:rsidR="009B0E13">
        <w:rPr>
          <w:rFonts w:ascii="Times New Roman" w:hAnsi="Times New Roman"/>
          <w:sz w:val="26"/>
          <w:szCs w:val="26"/>
        </w:rPr>
        <w:softHyphen/>
      </w:r>
      <w:r w:rsidR="00EC5C90" w:rsidRPr="00CE10D0">
        <w:rPr>
          <w:rFonts w:ascii="Times New Roman" w:hAnsi="Times New Roman"/>
          <w:sz w:val="26"/>
          <w:szCs w:val="26"/>
        </w:rPr>
        <w:t xml:space="preserve">menės </w:t>
      </w:r>
      <w:r w:rsidR="00F21F91" w:rsidRPr="00CE10D0">
        <w:rPr>
          <w:rFonts w:ascii="Times New Roman" w:hAnsi="Times New Roman"/>
          <w:sz w:val="26"/>
          <w:szCs w:val="26"/>
        </w:rPr>
        <w:t>birželio 24 d. buvo išvežti ir</w:t>
      </w:r>
      <w:r w:rsidR="00F04360" w:rsidRPr="00CE10D0">
        <w:rPr>
          <w:rFonts w:ascii="Times New Roman" w:hAnsi="Times New Roman"/>
          <w:sz w:val="26"/>
          <w:szCs w:val="26"/>
        </w:rPr>
        <w:t xml:space="preserve"> </w:t>
      </w:r>
      <w:r w:rsidR="00F21F91" w:rsidRPr="00CE10D0">
        <w:rPr>
          <w:rFonts w:ascii="Times New Roman" w:hAnsi="Times New Roman"/>
          <w:sz w:val="26"/>
          <w:szCs w:val="26"/>
        </w:rPr>
        <w:t>Rainių miškelyje</w:t>
      </w:r>
      <w:r w:rsidR="00EC5C90" w:rsidRPr="00CE10D0">
        <w:rPr>
          <w:rFonts w:ascii="Times New Roman" w:hAnsi="Times New Roman"/>
          <w:sz w:val="26"/>
          <w:szCs w:val="26"/>
        </w:rPr>
        <w:t xml:space="preserve"> žiauriai</w:t>
      </w:r>
      <w:r w:rsidR="00F21F91" w:rsidRPr="00CE10D0">
        <w:rPr>
          <w:rFonts w:ascii="Times New Roman" w:hAnsi="Times New Roman"/>
          <w:sz w:val="26"/>
          <w:szCs w:val="26"/>
        </w:rPr>
        <w:t xml:space="preserve"> nukankinti</w:t>
      </w:r>
      <w:r w:rsidR="00BE1E6D" w:rsidRPr="00CE10D0">
        <w:rPr>
          <w:rStyle w:val="FootnoteReference"/>
          <w:rFonts w:ascii="Times New Roman" w:hAnsi="Times New Roman"/>
          <w:sz w:val="26"/>
          <w:szCs w:val="26"/>
        </w:rPr>
        <w:footnoteReference w:id="852"/>
      </w:r>
      <w:r w:rsidR="00F21F91" w:rsidRPr="00CE10D0">
        <w:rPr>
          <w:rFonts w:ascii="Times New Roman" w:hAnsi="Times New Roman"/>
          <w:sz w:val="26"/>
          <w:szCs w:val="26"/>
        </w:rPr>
        <w:t>.</w:t>
      </w:r>
    </w:p>
    <w:p w:rsidR="000E6179" w:rsidRPr="00CE10D0" w:rsidRDefault="002C7C6D"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Rezistencija nesibaigė 1941 m. birželio sukilimu, </w:t>
      </w:r>
      <w:r w:rsidR="004B78DA">
        <w:rPr>
          <w:rFonts w:ascii="Times New Roman" w:hAnsi="Times New Roman"/>
          <w:sz w:val="26"/>
          <w:szCs w:val="26"/>
        </w:rPr>
        <w:t>nes</w:t>
      </w:r>
      <w:r w:rsidRPr="00CE10D0">
        <w:rPr>
          <w:rFonts w:ascii="Times New Roman" w:hAnsi="Times New Roman"/>
          <w:sz w:val="26"/>
          <w:szCs w:val="26"/>
        </w:rPr>
        <w:t xml:space="preserve"> vieną okupantą tik pakeitė kitas</w:t>
      </w:r>
      <w:r w:rsidR="007D2903" w:rsidRPr="00CE10D0">
        <w:rPr>
          <w:rFonts w:ascii="Times New Roman" w:hAnsi="Times New Roman"/>
          <w:sz w:val="26"/>
          <w:szCs w:val="26"/>
        </w:rPr>
        <w:t>.</w:t>
      </w:r>
      <w:r w:rsidRPr="00CE10D0">
        <w:rPr>
          <w:rFonts w:ascii="Times New Roman" w:hAnsi="Times New Roman"/>
          <w:sz w:val="26"/>
          <w:szCs w:val="26"/>
        </w:rPr>
        <w:t xml:space="preserve"> Antinacinės rezistencijos metais </w:t>
      </w:r>
      <w:r w:rsidR="0073396B" w:rsidRPr="00CE10D0">
        <w:rPr>
          <w:rFonts w:ascii="Times New Roman" w:hAnsi="Times New Roman"/>
          <w:sz w:val="26"/>
          <w:szCs w:val="26"/>
        </w:rPr>
        <w:t xml:space="preserve">Lietuvoje veikė </w:t>
      </w:r>
      <w:r w:rsidRPr="00CE10D0">
        <w:rPr>
          <w:rFonts w:ascii="Times New Roman" w:hAnsi="Times New Roman"/>
          <w:sz w:val="26"/>
          <w:szCs w:val="26"/>
        </w:rPr>
        <w:t>kelet</w:t>
      </w:r>
      <w:r w:rsidR="0073396B" w:rsidRPr="00CE10D0">
        <w:rPr>
          <w:rFonts w:ascii="Times New Roman" w:hAnsi="Times New Roman"/>
          <w:sz w:val="26"/>
          <w:szCs w:val="26"/>
        </w:rPr>
        <w:t>as</w:t>
      </w:r>
      <w:r w:rsidRPr="00CE10D0">
        <w:rPr>
          <w:rFonts w:ascii="Times New Roman" w:hAnsi="Times New Roman"/>
          <w:sz w:val="26"/>
          <w:szCs w:val="26"/>
        </w:rPr>
        <w:t xml:space="preserve"> </w:t>
      </w:r>
      <w:r w:rsidR="00BE1E6D" w:rsidRPr="00CE10D0">
        <w:rPr>
          <w:rFonts w:ascii="Times New Roman" w:hAnsi="Times New Roman"/>
          <w:sz w:val="26"/>
          <w:szCs w:val="26"/>
        </w:rPr>
        <w:t xml:space="preserve">pogrindinių </w:t>
      </w:r>
      <w:r w:rsidRPr="00CE10D0">
        <w:rPr>
          <w:rFonts w:ascii="Times New Roman" w:hAnsi="Times New Roman"/>
          <w:sz w:val="26"/>
          <w:szCs w:val="26"/>
        </w:rPr>
        <w:t>spaustuvėlių</w:t>
      </w:r>
      <w:r w:rsidR="0073396B" w:rsidRPr="00CE10D0">
        <w:rPr>
          <w:rFonts w:ascii="Times New Roman" w:hAnsi="Times New Roman"/>
          <w:sz w:val="26"/>
          <w:szCs w:val="26"/>
        </w:rPr>
        <w:t>, Žemaitijoje – viena</w:t>
      </w:r>
      <w:r w:rsidRPr="00CE10D0">
        <w:rPr>
          <w:rFonts w:ascii="Times New Roman" w:hAnsi="Times New Roman"/>
          <w:sz w:val="26"/>
          <w:szCs w:val="26"/>
        </w:rPr>
        <w:t>.</w:t>
      </w:r>
      <w:r w:rsidR="00AC6997" w:rsidRPr="00CE10D0">
        <w:rPr>
          <w:rFonts w:ascii="Times New Roman" w:hAnsi="Times New Roman"/>
          <w:sz w:val="26"/>
          <w:szCs w:val="26"/>
        </w:rPr>
        <w:t xml:space="preserve"> Lietuvą okupavus Vokietijai</w:t>
      </w:r>
      <w:r w:rsidR="00546E4A" w:rsidRPr="00CE10D0">
        <w:rPr>
          <w:rFonts w:ascii="Times New Roman" w:hAnsi="Times New Roman"/>
          <w:sz w:val="26"/>
          <w:szCs w:val="26"/>
        </w:rPr>
        <w:t>,</w:t>
      </w:r>
      <w:r w:rsidR="00AC6997" w:rsidRPr="00CE10D0">
        <w:rPr>
          <w:rFonts w:ascii="Times New Roman" w:hAnsi="Times New Roman"/>
          <w:sz w:val="26"/>
          <w:szCs w:val="26"/>
        </w:rPr>
        <w:t xml:space="preserve"> Jurbarko gimnazijos mokytojas Petras Paulaitis išvystė pogrindinį darbą. Tai buvo plataus akiračio žmogus, kuri</w:t>
      </w:r>
      <w:r w:rsidR="009B0E13">
        <w:rPr>
          <w:rFonts w:ascii="Times New Roman" w:hAnsi="Times New Roman"/>
          <w:sz w:val="26"/>
          <w:szCs w:val="26"/>
        </w:rPr>
        <w:t>s</w:t>
      </w:r>
      <w:r w:rsidR="00AC6997" w:rsidRPr="00CE10D0">
        <w:rPr>
          <w:rFonts w:ascii="Times New Roman" w:hAnsi="Times New Roman"/>
          <w:sz w:val="26"/>
          <w:szCs w:val="26"/>
        </w:rPr>
        <w:t xml:space="preserve"> dėl nacizmo ideologijos agresyvumo 1938</w:t>
      </w:r>
      <w:r w:rsidR="005F5992">
        <w:rPr>
          <w:rFonts w:ascii="Times New Roman" w:hAnsi="Times New Roman"/>
          <w:sz w:val="26"/>
          <w:szCs w:val="26"/>
        </w:rPr>
        <w:t> </w:t>
      </w:r>
      <w:r w:rsidR="00AC6997" w:rsidRPr="00CE10D0">
        <w:rPr>
          <w:rFonts w:ascii="Times New Roman" w:hAnsi="Times New Roman"/>
          <w:sz w:val="26"/>
          <w:szCs w:val="26"/>
        </w:rPr>
        <w:t>m. pasitraukė iš Vokietijos okupuotos Austrijos</w:t>
      </w:r>
      <w:r w:rsidR="00922474" w:rsidRPr="00CE10D0">
        <w:rPr>
          <w:rFonts w:ascii="Times New Roman" w:hAnsi="Times New Roman"/>
          <w:sz w:val="26"/>
          <w:szCs w:val="26"/>
        </w:rPr>
        <w:t>, apsigyveno Jurbarke</w:t>
      </w:r>
      <w:r w:rsidR="00AC6997" w:rsidRPr="00CE10D0">
        <w:rPr>
          <w:rFonts w:ascii="Times New Roman" w:hAnsi="Times New Roman"/>
          <w:sz w:val="26"/>
          <w:szCs w:val="26"/>
        </w:rPr>
        <w:t>. Sovietin</w:t>
      </w:r>
      <w:r w:rsidR="005A73B7" w:rsidRPr="00CE10D0">
        <w:rPr>
          <w:rFonts w:ascii="Times New Roman" w:hAnsi="Times New Roman"/>
          <w:sz w:val="26"/>
          <w:szCs w:val="26"/>
        </w:rPr>
        <w:t>i</w:t>
      </w:r>
      <w:r w:rsidR="00AC6997" w:rsidRPr="00CE10D0">
        <w:rPr>
          <w:rFonts w:ascii="Times New Roman" w:hAnsi="Times New Roman"/>
          <w:sz w:val="26"/>
          <w:szCs w:val="26"/>
        </w:rPr>
        <w:t>am saugumui 1940</w:t>
      </w:r>
      <w:r w:rsidR="00711976" w:rsidRPr="00CE10D0">
        <w:rPr>
          <w:rFonts w:ascii="Times New Roman" w:hAnsi="Times New Roman"/>
          <w:sz w:val="26"/>
          <w:szCs w:val="26"/>
        </w:rPr>
        <w:t>–</w:t>
      </w:r>
      <w:r w:rsidR="00AC6997" w:rsidRPr="00CE10D0">
        <w:rPr>
          <w:rFonts w:ascii="Times New Roman" w:hAnsi="Times New Roman"/>
          <w:sz w:val="26"/>
          <w:szCs w:val="26"/>
        </w:rPr>
        <w:t>1941 m.</w:t>
      </w:r>
      <w:r w:rsidR="0073396B" w:rsidRPr="00CE10D0">
        <w:rPr>
          <w:rFonts w:ascii="Times New Roman" w:hAnsi="Times New Roman"/>
          <w:sz w:val="26"/>
          <w:szCs w:val="26"/>
        </w:rPr>
        <w:t xml:space="preserve"> </w:t>
      </w:r>
      <w:r w:rsidR="00AC6997" w:rsidRPr="00CE10D0">
        <w:rPr>
          <w:rFonts w:ascii="Times New Roman" w:hAnsi="Times New Roman"/>
          <w:sz w:val="26"/>
          <w:szCs w:val="26"/>
        </w:rPr>
        <w:t>persekiojant</w:t>
      </w:r>
      <w:r w:rsidR="00546E4A" w:rsidRPr="00CE10D0">
        <w:rPr>
          <w:rFonts w:ascii="Times New Roman" w:hAnsi="Times New Roman"/>
          <w:sz w:val="26"/>
          <w:szCs w:val="26"/>
        </w:rPr>
        <w:t>,</w:t>
      </w:r>
      <w:r w:rsidR="00AC6997" w:rsidRPr="00CE10D0">
        <w:rPr>
          <w:rFonts w:ascii="Times New Roman" w:hAnsi="Times New Roman"/>
          <w:sz w:val="26"/>
          <w:szCs w:val="26"/>
        </w:rPr>
        <w:t xml:space="preserve"> </w:t>
      </w:r>
      <w:r w:rsidR="0073396B" w:rsidRPr="00CE10D0">
        <w:rPr>
          <w:rFonts w:ascii="Times New Roman" w:hAnsi="Times New Roman"/>
          <w:sz w:val="26"/>
          <w:szCs w:val="26"/>
        </w:rPr>
        <w:t xml:space="preserve">mokytojas </w:t>
      </w:r>
      <w:r w:rsidR="00922474" w:rsidRPr="00CE10D0">
        <w:rPr>
          <w:rFonts w:ascii="Times New Roman" w:hAnsi="Times New Roman"/>
          <w:sz w:val="26"/>
          <w:szCs w:val="26"/>
        </w:rPr>
        <w:t xml:space="preserve">pasitraukė į Vokietiją, </w:t>
      </w:r>
      <w:r w:rsidR="00AC6997" w:rsidRPr="00CE10D0">
        <w:rPr>
          <w:rFonts w:ascii="Times New Roman" w:hAnsi="Times New Roman"/>
          <w:sz w:val="26"/>
          <w:szCs w:val="26"/>
        </w:rPr>
        <w:t>gyveno Berlyne</w:t>
      </w:r>
      <w:r w:rsidR="0073396B" w:rsidRPr="00CE10D0">
        <w:rPr>
          <w:rFonts w:ascii="Times New Roman" w:hAnsi="Times New Roman"/>
          <w:sz w:val="26"/>
          <w:szCs w:val="26"/>
        </w:rPr>
        <w:t>,</w:t>
      </w:r>
      <w:r w:rsidR="00AC6997" w:rsidRPr="00CE10D0">
        <w:rPr>
          <w:rFonts w:ascii="Times New Roman" w:hAnsi="Times New Roman"/>
          <w:sz w:val="26"/>
          <w:szCs w:val="26"/>
        </w:rPr>
        <w:t xml:space="preserve"> dirbo vietos spaustuvėje, ten įgijo poligrafijos žinių. </w:t>
      </w:r>
      <w:r w:rsidR="00922474" w:rsidRPr="00CE10D0">
        <w:rPr>
          <w:rFonts w:ascii="Times New Roman" w:hAnsi="Times New Roman"/>
          <w:sz w:val="26"/>
          <w:szCs w:val="26"/>
        </w:rPr>
        <w:t>Vokietijai okupavus Lietuvą</w:t>
      </w:r>
      <w:r w:rsidR="00546E4A" w:rsidRPr="00CE10D0">
        <w:rPr>
          <w:rFonts w:ascii="Times New Roman" w:hAnsi="Times New Roman"/>
          <w:sz w:val="26"/>
          <w:szCs w:val="26"/>
        </w:rPr>
        <w:t>,</w:t>
      </w:r>
      <w:r w:rsidR="00922474" w:rsidRPr="00CE10D0">
        <w:rPr>
          <w:rFonts w:ascii="Times New Roman" w:hAnsi="Times New Roman"/>
          <w:sz w:val="26"/>
          <w:szCs w:val="26"/>
        </w:rPr>
        <w:t xml:space="preserve"> į</w:t>
      </w:r>
      <w:r w:rsidR="0073396B" w:rsidRPr="00CE10D0">
        <w:rPr>
          <w:rFonts w:ascii="Times New Roman" w:hAnsi="Times New Roman"/>
          <w:sz w:val="26"/>
          <w:szCs w:val="26"/>
        </w:rPr>
        <w:t xml:space="preserve"> </w:t>
      </w:r>
      <w:r w:rsidR="00922474" w:rsidRPr="00CE10D0">
        <w:rPr>
          <w:rFonts w:ascii="Times New Roman" w:hAnsi="Times New Roman"/>
          <w:sz w:val="26"/>
          <w:szCs w:val="26"/>
        </w:rPr>
        <w:t>ją grįžęs</w:t>
      </w:r>
      <w:r w:rsidR="0073396B" w:rsidRPr="00CE10D0">
        <w:rPr>
          <w:rFonts w:ascii="Times New Roman" w:hAnsi="Times New Roman"/>
          <w:sz w:val="26"/>
          <w:szCs w:val="26"/>
        </w:rPr>
        <w:t xml:space="preserve"> </w:t>
      </w:r>
      <w:r w:rsidR="00922474" w:rsidRPr="00CE10D0">
        <w:rPr>
          <w:rFonts w:ascii="Times New Roman" w:hAnsi="Times New Roman"/>
          <w:sz w:val="26"/>
          <w:szCs w:val="26"/>
        </w:rPr>
        <w:t>di</w:t>
      </w:r>
      <w:r w:rsidR="00546E4A" w:rsidRPr="00CE10D0">
        <w:rPr>
          <w:rFonts w:ascii="Times New Roman" w:hAnsi="Times New Roman"/>
          <w:sz w:val="26"/>
          <w:szCs w:val="26"/>
        </w:rPr>
        <w:t>r</w:t>
      </w:r>
      <w:r w:rsidR="00922474" w:rsidRPr="00CE10D0">
        <w:rPr>
          <w:rFonts w:ascii="Times New Roman" w:hAnsi="Times New Roman"/>
          <w:sz w:val="26"/>
          <w:szCs w:val="26"/>
        </w:rPr>
        <w:t xml:space="preserve">bo </w:t>
      </w:r>
      <w:r w:rsidR="0073396B" w:rsidRPr="00CE10D0">
        <w:rPr>
          <w:rFonts w:ascii="Times New Roman" w:hAnsi="Times New Roman"/>
          <w:sz w:val="26"/>
          <w:szCs w:val="26"/>
        </w:rPr>
        <w:t>Jurbarko gimnazijoje</w:t>
      </w:r>
      <w:r w:rsidR="00922474" w:rsidRPr="00CE10D0">
        <w:rPr>
          <w:rFonts w:ascii="Times New Roman" w:hAnsi="Times New Roman"/>
          <w:sz w:val="26"/>
          <w:szCs w:val="26"/>
        </w:rPr>
        <w:t xml:space="preserve"> mokytoju</w:t>
      </w:r>
      <w:r w:rsidR="0073396B" w:rsidRPr="00CE10D0">
        <w:rPr>
          <w:rFonts w:ascii="Times New Roman" w:hAnsi="Times New Roman"/>
          <w:sz w:val="26"/>
          <w:szCs w:val="26"/>
        </w:rPr>
        <w:t xml:space="preserve">. Dar 1941 m. </w:t>
      </w:r>
      <w:r w:rsidR="00546E4A" w:rsidRPr="00CE10D0">
        <w:rPr>
          <w:rFonts w:ascii="Times New Roman" w:hAnsi="Times New Roman"/>
          <w:sz w:val="26"/>
          <w:szCs w:val="26"/>
        </w:rPr>
        <w:t xml:space="preserve">spalio mėn. </w:t>
      </w:r>
      <w:r w:rsidR="00AC6997" w:rsidRPr="00CE10D0">
        <w:rPr>
          <w:rFonts w:ascii="Times New Roman" w:hAnsi="Times New Roman"/>
          <w:sz w:val="26"/>
          <w:szCs w:val="26"/>
        </w:rPr>
        <w:t>P. Paulaitis pradėjo šapirografu (tikriausiai mokyklos) dauginti antinacinius at</w:t>
      </w:r>
      <w:r w:rsidR="0073396B" w:rsidRPr="00CE10D0">
        <w:rPr>
          <w:rFonts w:ascii="Times New Roman" w:hAnsi="Times New Roman"/>
          <w:sz w:val="26"/>
          <w:szCs w:val="26"/>
        </w:rPr>
        <w:t>s</w:t>
      </w:r>
      <w:r w:rsidR="00AC6997" w:rsidRPr="00CE10D0">
        <w:rPr>
          <w:rFonts w:ascii="Times New Roman" w:hAnsi="Times New Roman"/>
          <w:sz w:val="26"/>
          <w:szCs w:val="26"/>
        </w:rPr>
        <w:t>išaukimus</w:t>
      </w:r>
      <w:r w:rsidR="0073396B" w:rsidRPr="00CE10D0">
        <w:rPr>
          <w:rFonts w:ascii="Times New Roman" w:hAnsi="Times New Roman"/>
          <w:sz w:val="26"/>
          <w:szCs w:val="26"/>
        </w:rPr>
        <w:t>. Didindamas veiklos mastą</w:t>
      </w:r>
      <w:r w:rsidR="00546E4A" w:rsidRPr="00CE10D0">
        <w:rPr>
          <w:rFonts w:ascii="Times New Roman" w:hAnsi="Times New Roman"/>
          <w:sz w:val="26"/>
          <w:szCs w:val="26"/>
        </w:rPr>
        <w:t>,</w:t>
      </w:r>
      <w:r w:rsidR="00AC6997" w:rsidRPr="00CE10D0">
        <w:rPr>
          <w:rFonts w:ascii="Times New Roman" w:hAnsi="Times New Roman"/>
          <w:sz w:val="26"/>
          <w:szCs w:val="26"/>
        </w:rPr>
        <w:t xml:space="preserve"> </w:t>
      </w:r>
      <w:r w:rsidR="0073396B" w:rsidRPr="00CE10D0">
        <w:rPr>
          <w:rFonts w:ascii="Times New Roman" w:hAnsi="Times New Roman"/>
          <w:sz w:val="26"/>
          <w:szCs w:val="26"/>
        </w:rPr>
        <w:t>jis</w:t>
      </w:r>
      <w:r w:rsidR="00AC6997" w:rsidRPr="00CE10D0">
        <w:rPr>
          <w:rFonts w:ascii="Times New Roman" w:hAnsi="Times New Roman"/>
          <w:sz w:val="26"/>
          <w:szCs w:val="26"/>
        </w:rPr>
        <w:t xml:space="preserve"> 1942 m.</w:t>
      </w:r>
      <w:r w:rsidR="00C01217" w:rsidRPr="00CE10D0">
        <w:rPr>
          <w:rFonts w:ascii="Times New Roman" w:hAnsi="Times New Roman"/>
          <w:sz w:val="26"/>
          <w:szCs w:val="26"/>
        </w:rPr>
        <w:t xml:space="preserve"> </w:t>
      </w:r>
      <w:r w:rsidR="00AC6997" w:rsidRPr="00CE10D0">
        <w:rPr>
          <w:rFonts w:ascii="Times New Roman" w:hAnsi="Times New Roman"/>
          <w:sz w:val="26"/>
          <w:szCs w:val="26"/>
        </w:rPr>
        <w:t>vasario 16 d. įkūrė</w:t>
      </w:r>
      <w:r w:rsidR="00C01217" w:rsidRPr="00CE10D0">
        <w:rPr>
          <w:rFonts w:ascii="Times New Roman" w:hAnsi="Times New Roman"/>
          <w:sz w:val="26"/>
          <w:szCs w:val="26"/>
        </w:rPr>
        <w:t xml:space="preserve"> </w:t>
      </w:r>
      <w:r w:rsidR="007B0FD4" w:rsidRPr="00CE10D0">
        <w:rPr>
          <w:rFonts w:ascii="Times New Roman" w:hAnsi="Times New Roman"/>
          <w:sz w:val="26"/>
          <w:szCs w:val="26"/>
        </w:rPr>
        <w:t xml:space="preserve">Lietuvos laisvės </w:t>
      </w:r>
      <w:r w:rsidR="00AC6997" w:rsidRPr="00CE10D0">
        <w:rPr>
          <w:rFonts w:ascii="Times New Roman" w:hAnsi="Times New Roman"/>
          <w:sz w:val="26"/>
          <w:szCs w:val="26"/>
        </w:rPr>
        <w:t xml:space="preserve">gynėjų </w:t>
      </w:r>
      <w:r w:rsidR="00546E4A" w:rsidRPr="00CE10D0">
        <w:rPr>
          <w:rFonts w:ascii="Times New Roman" w:hAnsi="Times New Roman"/>
          <w:sz w:val="26"/>
          <w:szCs w:val="26"/>
        </w:rPr>
        <w:t xml:space="preserve">sąjungą </w:t>
      </w:r>
      <w:r w:rsidR="007B0FD4" w:rsidRPr="00CE10D0">
        <w:rPr>
          <w:rFonts w:ascii="Times New Roman" w:hAnsi="Times New Roman"/>
          <w:sz w:val="26"/>
          <w:szCs w:val="26"/>
        </w:rPr>
        <w:t>(toliau – LL</w:t>
      </w:r>
      <w:r w:rsidR="00AC6997" w:rsidRPr="00CE10D0">
        <w:rPr>
          <w:rFonts w:ascii="Times New Roman" w:hAnsi="Times New Roman"/>
          <w:sz w:val="26"/>
          <w:szCs w:val="26"/>
        </w:rPr>
        <w:t>G</w:t>
      </w:r>
      <w:r w:rsidR="007B0FD4" w:rsidRPr="00CE10D0">
        <w:rPr>
          <w:rFonts w:ascii="Times New Roman" w:hAnsi="Times New Roman"/>
          <w:sz w:val="26"/>
          <w:szCs w:val="26"/>
        </w:rPr>
        <w:t>S)</w:t>
      </w:r>
      <w:r w:rsidR="00AC6997" w:rsidRPr="00CE10D0">
        <w:rPr>
          <w:rFonts w:ascii="Times New Roman" w:hAnsi="Times New Roman"/>
          <w:sz w:val="26"/>
          <w:szCs w:val="26"/>
        </w:rPr>
        <w:t xml:space="preserve">. </w:t>
      </w:r>
      <w:r w:rsidR="00D3262C" w:rsidRPr="00CE10D0">
        <w:rPr>
          <w:rFonts w:ascii="Times New Roman" w:hAnsi="Times New Roman"/>
          <w:sz w:val="26"/>
          <w:szCs w:val="26"/>
        </w:rPr>
        <w:t>P. Paulaičio vadovaujama LL</w:t>
      </w:r>
      <w:r w:rsidR="00713C2B" w:rsidRPr="00CE10D0">
        <w:rPr>
          <w:rFonts w:ascii="Times New Roman" w:hAnsi="Times New Roman"/>
          <w:sz w:val="26"/>
          <w:szCs w:val="26"/>
        </w:rPr>
        <w:t>G</w:t>
      </w:r>
      <w:r w:rsidR="00D3262C" w:rsidRPr="00CE10D0">
        <w:rPr>
          <w:rFonts w:ascii="Times New Roman" w:hAnsi="Times New Roman"/>
          <w:sz w:val="26"/>
          <w:szCs w:val="26"/>
        </w:rPr>
        <w:t>S 1943 m.</w:t>
      </w:r>
      <w:r w:rsidR="00AC6997" w:rsidRPr="00CE10D0">
        <w:rPr>
          <w:rFonts w:ascii="Times New Roman" w:hAnsi="Times New Roman"/>
          <w:sz w:val="26"/>
          <w:szCs w:val="26"/>
        </w:rPr>
        <w:t xml:space="preserve"> rudenį</w:t>
      </w:r>
      <w:r w:rsidR="00D3262C" w:rsidRPr="00CE10D0">
        <w:rPr>
          <w:rFonts w:ascii="Times New Roman" w:hAnsi="Times New Roman"/>
          <w:sz w:val="26"/>
          <w:szCs w:val="26"/>
        </w:rPr>
        <w:t xml:space="preserve"> </w:t>
      </w:r>
      <w:r w:rsidR="007B0FD4" w:rsidRPr="00CE10D0">
        <w:rPr>
          <w:rFonts w:ascii="Times New Roman" w:hAnsi="Times New Roman"/>
          <w:sz w:val="26"/>
          <w:szCs w:val="26"/>
        </w:rPr>
        <w:t>Kauno, Tauragės,</w:t>
      </w:r>
      <w:r w:rsidR="00D3262C" w:rsidRPr="00CE10D0">
        <w:rPr>
          <w:rFonts w:ascii="Times New Roman" w:hAnsi="Times New Roman"/>
          <w:sz w:val="26"/>
          <w:szCs w:val="26"/>
        </w:rPr>
        <w:t xml:space="preserve"> Raseinių ir Šakių apskrityse</w:t>
      </w:r>
      <w:r w:rsidR="007B0FD4" w:rsidRPr="00CE10D0">
        <w:rPr>
          <w:rFonts w:ascii="Times New Roman" w:hAnsi="Times New Roman"/>
          <w:sz w:val="26"/>
          <w:szCs w:val="26"/>
        </w:rPr>
        <w:t xml:space="preserve"> jungė apie 3</w:t>
      </w:r>
      <w:r w:rsidR="00546E4A" w:rsidRPr="00CE10D0">
        <w:rPr>
          <w:rFonts w:ascii="Times New Roman" w:hAnsi="Times New Roman"/>
          <w:sz w:val="26"/>
          <w:szCs w:val="26"/>
        </w:rPr>
        <w:t> </w:t>
      </w:r>
      <w:r w:rsidR="007B0FD4" w:rsidRPr="00CE10D0">
        <w:rPr>
          <w:rFonts w:ascii="Times New Roman" w:hAnsi="Times New Roman"/>
          <w:sz w:val="26"/>
          <w:szCs w:val="26"/>
        </w:rPr>
        <w:t>000 narių. LL</w:t>
      </w:r>
      <w:r w:rsidR="005A73B7" w:rsidRPr="00CE10D0">
        <w:rPr>
          <w:rFonts w:ascii="Times New Roman" w:hAnsi="Times New Roman"/>
          <w:sz w:val="26"/>
          <w:szCs w:val="26"/>
        </w:rPr>
        <w:t>G</w:t>
      </w:r>
      <w:r w:rsidR="007B0FD4" w:rsidRPr="00CE10D0">
        <w:rPr>
          <w:rFonts w:ascii="Times New Roman" w:hAnsi="Times New Roman"/>
          <w:sz w:val="26"/>
          <w:szCs w:val="26"/>
        </w:rPr>
        <w:t>S turėjo keturis skyrius</w:t>
      </w:r>
      <w:r w:rsidR="00546E4A" w:rsidRPr="00CE10D0">
        <w:rPr>
          <w:rFonts w:ascii="Times New Roman" w:hAnsi="Times New Roman"/>
          <w:sz w:val="26"/>
          <w:szCs w:val="26"/>
        </w:rPr>
        <w:t>,</w:t>
      </w:r>
      <w:r w:rsidR="009B0E13">
        <w:rPr>
          <w:rFonts w:ascii="Times New Roman" w:hAnsi="Times New Roman"/>
          <w:sz w:val="26"/>
          <w:szCs w:val="26"/>
        </w:rPr>
        <w:t xml:space="preserve"> iš kurių vienas buvo S</w:t>
      </w:r>
      <w:r w:rsidR="007B0FD4" w:rsidRPr="00CE10D0">
        <w:rPr>
          <w:rFonts w:ascii="Times New Roman" w:hAnsi="Times New Roman"/>
          <w:sz w:val="26"/>
          <w:szCs w:val="26"/>
        </w:rPr>
        <w:t>paudos ir propagandos. Veiklos centras kon</w:t>
      </w:r>
      <w:r w:rsidR="008E58F0" w:rsidRPr="00CE10D0">
        <w:rPr>
          <w:rFonts w:ascii="Times New Roman" w:hAnsi="Times New Roman"/>
          <w:sz w:val="26"/>
          <w:szCs w:val="26"/>
        </w:rPr>
        <w:t>centravosi Jurbarke. Spaustuvė</w:t>
      </w:r>
      <w:r w:rsidR="007B0FD4" w:rsidRPr="00CE10D0">
        <w:rPr>
          <w:rFonts w:ascii="Times New Roman" w:hAnsi="Times New Roman"/>
          <w:sz w:val="26"/>
          <w:szCs w:val="26"/>
        </w:rPr>
        <w:t xml:space="preserve"> 1942 m. įkurta nacių</w:t>
      </w:r>
      <w:r w:rsidR="00445EBA" w:rsidRPr="00CE10D0">
        <w:rPr>
          <w:rFonts w:ascii="Times New Roman" w:hAnsi="Times New Roman"/>
          <w:sz w:val="26"/>
          <w:szCs w:val="26"/>
        </w:rPr>
        <w:t xml:space="preserve"> ir jų talkininkų</w:t>
      </w:r>
      <w:r w:rsidR="007B0FD4" w:rsidRPr="00CE10D0">
        <w:rPr>
          <w:rFonts w:ascii="Times New Roman" w:hAnsi="Times New Roman"/>
          <w:sz w:val="26"/>
          <w:szCs w:val="26"/>
        </w:rPr>
        <w:t xml:space="preserve"> sušaudyto Vinco Grybo namuose</w:t>
      </w:r>
      <w:r w:rsidR="007A4A97" w:rsidRPr="00CE10D0">
        <w:rPr>
          <w:rFonts w:ascii="Times New Roman" w:hAnsi="Times New Roman"/>
          <w:sz w:val="26"/>
          <w:szCs w:val="26"/>
        </w:rPr>
        <w:t>.</w:t>
      </w:r>
      <w:r w:rsidR="0073396B" w:rsidRPr="00CE10D0">
        <w:rPr>
          <w:rFonts w:ascii="Times New Roman" w:hAnsi="Times New Roman"/>
          <w:sz w:val="26"/>
          <w:szCs w:val="26"/>
        </w:rPr>
        <w:t xml:space="preserve"> </w:t>
      </w:r>
      <w:r w:rsidR="009174D8" w:rsidRPr="00CE10D0">
        <w:rPr>
          <w:rFonts w:ascii="Times New Roman" w:hAnsi="Times New Roman"/>
          <w:sz w:val="26"/>
          <w:szCs w:val="26"/>
        </w:rPr>
        <w:t>Jai rotatorių</w:t>
      </w:r>
      <w:r w:rsidR="007B0FD4" w:rsidRPr="00CE10D0">
        <w:rPr>
          <w:rFonts w:ascii="Times New Roman" w:hAnsi="Times New Roman"/>
          <w:sz w:val="26"/>
          <w:szCs w:val="26"/>
        </w:rPr>
        <w:t xml:space="preserve"> parūpino </w:t>
      </w:r>
      <w:r w:rsidR="00D3262C" w:rsidRPr="00CE10D0">
        <w:rPr>
          <w:rFonts w:ascii="Times New Roman" w:hAnsi="Times New Roman"/>
          <w:sz w:val="26"/>
          <w:szCs w:val="26"/>
        </w:rPr>
        <w:t xml:space="preserve">P. Paulaičio draugas </w:t>
      </w:r>
      <w:r w:rsidR="007B0FD4" w:rsidRPr="00CE10D0">
        <w:rPr>
          <w:rFonts w:ascii="Times New Roman" w:hAnsi="Times New Roman"/>
          <w:sz w:val="26"/>
          <w:szCs w:val="26"/>
        </w:rPr>
        <w:t>Juoz</w:t>
      </w:r>
      <w:r w:rsidR="00D3262C" w:rsidRPr="00CE10D0">
        <w:rPr>
          <w:rFonts w:ascii="Times New Roman" w:hAnsi="Times New Roman"/>
          <w:sz w:val="26"/>
          <w:szCs w:val="26"/>
        </w:rPr>
        <w:t>as</w:t>
      </w:r>
      <w:r w:rsidR="007B0FD4" w:rsidRPr="00CE10D0">
        <w:rPr>
          <w:rFonts w:ascii="Times New Roman" w:hAnsi="Times New Roman"/>
          <w:sz w:val="26"/>
          <w:szCs w:val="26"/>
        </w:rPr>
        <w:t xml:space="preserve"> Sabaliausk</w:t>
      </w:r>
      <w:r w:rsidR="00D3262C" w:rsidRPr="00CE10D0">
        <w:rPr>
          <w:rFonts w:ascii="Times New Roman" w:hAnsi="Times New Roman"/>
          <w:sz w:val="26"/>
          <w:szCs w:val="26"/>
        </w:rPr>
        <w:t>as.</w:t>
      </w:r>
      <w:r w:rsidR="007B0FD4" w:rsidRPr="00CE10D0">
        <w:rPr>
          <w:rFonts w:ascii="Times New Roman" w:hAnsi="Times New Roman"/>
          <w:sz w:val="26"/>
          <w:szCs w:val="26"/>
        </w:rPr>
        <w:t xml:space="preserve"> </w:t>
      </w:r>
      <w:r w:rsidR="00D3262C" w:rsidRPr="00CE10D0">
        <w:rPr>
          <w:rFonts w:ascii="Times New Roman" w:hAnsi="Times New Roman"/>
          <w:sz w:val="26"/>
          <w:szCs w:val="26"/>
        </w:rPr>
        <w:t>Spaustuvė veikė</w:t>
      </w:r>
      <w:r w:rsidR="007B0FD4" w:rsidRPr="00CE10D0">
        <w:rPr>
          <w:rFonts w:ascii="Times New Roman" w:hAnsi="Times New Roman"/>
          <w:sz w:val="26"/>
          <w:szCs w:val="26"/>
        </w:rPr>
        <w:t xml:space="preserve"> gana produktyviai</w:t>
      </w:r>
      <w:r w:rsidR="00D3262C" w:rsidRPr="00CE10D0">
        <w:rPr>
          <w:rFonts w:ascii="Times New Roman" w:hAnsi="Times New Roman"/>
          <w:sz w:val="26"/>
          <w:szCs w:val="26"/>
        </w:rPr>
        <w:t>: joje buvo dauginami „Lietuviški atgarsiai“ (1942</w:t>
      </w:r>
      <w:r w:rsidR="00711976" w:rsidRPr="00CE10D0">
        <w:rPr>
          <w:rFonts w:ascii="Times New Roman" w:hAnsi="Times New Roman"/>
          <w:sz w:val="26"/>
          <w:szCs w:val="26"/>
        </w:rPr>
        <w:t>–</w:t>
      </w:r>
      <w:r w:rsidR="00D3262C" w:rsidRPr="00CE10D0">
        <w:rPr>
          <w:rFonts w:ascii="Times New Roman" w:hAnsi="Times New Roman"/>
          <w:sz w:val="26"/>
          <w:szCs w:val="26"/>
        </w:rPr>
        <w:t>1944) ir antinaciniai atsišaukimai. 1</w:t>
      </w:r>
      <w:r w:rsidR="00AC6997" w:rsidRPr="00CE10D0">
        <w:rPr>
          <w:rFonts w:ascii="Times New Roman" w:hAnsi="Times New Roman"/>
          <w:sz w:val="26"/>
          <w:szCs w:val="26"/>
        </w:rPr>
        <w:t xml:space="preserve">943 m. </w:t>
      </w:r>
      <w:r w:rsidR="009174D8" w:rsidRPr="00CE10D0">
        <w:rPr>
          <w:rFonts w:ascii="Times New Roman" w:hAnsi="Times New Roman"/>
          <w:sz w:val="26"/>
          <w:szCs w:val="26"/>
        </w:rPr>
        <w:t xml:space="preserve">spalio mėn. </w:t>
      </w:r>
      <w:r w:rsidR="00D3262C" w:rsidRPr="00CE10D0">
        <w:rPr>
          <w:rFonts w:ascii="Times New Roman" w:hAnsi="Times New Roman"/>
          <w:sz w:val="26"/>
          <w:szCs w:val="26"/>
        </w:rPr>
        <w:t xml:space="preserve">P. Paulaitį </w:t>
      </w:r>
      <w:r w:rsidR="009174D8" w:rsidRPr="00CE10D0">
        <w:rPr>
          <w:rFonts w:ascii="Times New Roman" w:hAnsi="Times New Roman"/>
          <w:sz w:val="26"/>
          <w:szCs w:val="26"/>
        </w:rPr>
        <w:t xml:space="preserve">suėmė </w:t>
      </w:r>
      <w:r w:rsidR="00D3262C" w:rsidRPr="00CE10D0">
        <w:rPr>
          <w:rFonts w:ascii="Times New Roman" w:hAnsi="Times New Roman"/>
          <w:sz w:val="26"/>
          <w:szCs w:val="26"/>
        </w:rPr>
        <w:t>gestapas</w:t>
      </w:r>
      <w:r w:rsidR="00AC6997" w:rsidRPr="00CE10D0">
        <w:rPr>
          <w:rFonts w:ascii="Times New Roman" w:hAnsi="Times New Roman"/>
          <w:sz w:val="26"/>
          <w:szCs w:val="26"/>
        </w:rPr>
        <w:t>, bet jam pavyko pasprukti, ėmė slapstytis.</w:t>
      </w:r>
      <w:r w:rsidR="00D3262C" w:rsidRPr="00CE10D0">
        <w:rPr>
          <w:rFonts w:ascii="Times New Roman" w:hAnsi="Times New Roman"/>
          <w:sz w:val="26"/>
          <w:szCs w:val="26"/>
        </w:rPr>
        <w:t xml:space="preserve"> </w:t>
      </w:r>
      <w:r w:rsidR="00AC6997" w:rsidRPr="00CE10D0">
        <w:rPr>
          <w:rFonts w:ascii="Times New Roman" w:hAnsi="Times New Roman"/>
          <w:sz w:val="26"/>
          <w:szCs w:val="26"/>
        </w:rPr>
        <w:t>S</w:t>
      </w:r>
      <w:r w:rsidR="00D3262C" w:rsidRPr="00CE10D0">
        <w:rPr>
          <w:rFonts w:ascii="Times New Roman" w:hAnsi="Times New Roman"/>
          <w:sz w:val="26"/>
          <w:szCs w:val="26"/>
        </w:rPr>
        <w:t xml:space="preserve">paustuvė </w:t>
      </w:r>
      <w:r w:rsidR="00AC6997" w:rsidRPr="00CE10D0">
        <w:rPr>
          <w:rFonts w:ascii="Times New Roman" w:hAnsi="Times New Roman"/>
          <w:sz w:val="26"/>
          <w:szCs w:val="26"/>
        </w:rPr>
        <w:t xml:space="preserve">liko </w:t>
      </w:r>
      <w:r w:rsidR="00D3262C" w:rsidRPr="00CE10D0">
        <w:rPr>
          <w:rFonts w:ascii="Times New Roman" w:hAnsi="Times New Roman"/>
          <w:sz w:val="26"/>
          <w:szCs w:val="26"/>
        </w:rPr>
        <w:t xml:space="preserve">nesurasta ir toliau sėkmingai veikė. </w:t>
      </w:r>
      <w:r w:rsidR="0073396B" w:rsidRPr="00CE10D0">
        <w:rPr>
          <w:rFonts w:ascii="Times New Roman" w:hAnsi="Times New Roman"/>
          <w:sz w:val="26"/>
          <w:szCs w:val="26"/>
        </w:rPr>
        <w:t>Tolesn</w:t>
      </w:r>
      <w:r w:rsidR="009174D8" w:rsidRPr="00CE10D0">
        <w:rPr>
          <w:rFonts w:ascii="Times New Roman" w:hAnsi="Times New Roman"/>
          <w:sz w:val="26"/>
          <w:szCs w:val="26"/>
        </w:rPr>
        <w:t>ė</w:t>
      </w:r>
      <w:r w:rsidR="0073396B" w:rsidRPr="00CE10D0">
        <w:rPr>
          <w:rFonts w:ascii="Times New Roman" w:hAnsi="Times New Roman"/>
          <w:sz w:val="26"/>
          <w:szCs w:val="26"/>
        </w:rPr>
        <w:t xml:space="preserve"> LLGS spaustuvės veikla susieta su antisovietiniu pasipriešinimu, kuriame ši organizacija aktyviai dalyvavo</w:t>
      </w:r>
      <w:r w:rsidR="0073396B" w:rsidRPr="00CE10D0">
        <w:rPr>
          <w:rStyle w:val="FootnoteReference"/>
          <w:rFonts w:ascii="Times New Roman" w:hAnsi="Times New Roman"/>
          <w:sz w:val="26"/>
          <w:szCs w:val="26"/>
        </w:rPr>
        <w:footnoteReference w:id="853"/>
      </w:r>
      <w:r w:rsidR="0073396B" w:rsidRPr="00CE10D0">
        <w:rPr>
          <w:rFonts w:ascii="Times New Roman" w:hAnsi="Times New Roman"/>
          <w:sz w:val="26"/>
          <w:szCs w:val="26"/>
        </w:rPr>
        <w:t>.</w:t>
      </w:r>
      <w:r w:rsidR="007B0FD4" w:rsidRPr="00CE10D0">
        <w:rPr>
          <w:rFonts w:ascii="Times New Roman" w:hAnsi="Times New Roman"/>
          <w:sz w:val="26"/>
          <w:szCs w:val="26"/>
        </w:rPr>
        <w:t xml:space="preserve"> </w:t>
      </w:r>
    </w:p>
    <w:p w:rsidR="00545364" w:rsidRPr="00CE10D0" w:rsidRDefault="00545364" w:rsidP="00070BCF">
      <w:pPr>
        <w:spacing w:after="0" w:line="360" w:lineRule="auto"/>
        <w:jc w:val="both"/>
        <w:rPr>
          <w:rFonts w:ascii="Times New Roman" w:eastAsia="Times New Roman" w:hAnsi="Times New Roman"/>
          <w:b/>
          <w:bCs/>
          <w:sz w:val="26"/>
          <w:szCs w:val="26"/>
        </w:rPr>
      </w:pPr>
    </w:p>
    <w:p w:rsidR="00F43F72" w:rsidRPr="004E51FD" w:rsidRDefault="00F43F72" w:rsidP="009B0E13">
      <w:pPr>
        <w:spacing w:after="0" w:line="240" w:lineRule="auto"/>
        <w:rPr>
          <w:rFonts w:ascii="Times New Roman" w:hAnsi="Times New Roman"/>
          <w:b/>
          <w:sz w:val="26"/>
          <w:szCs w:val="26"/>
        </w:rPr>
      </w:pPr>
      <w:r w:rsidRPr="004E51FD">
        <w:rPr>
          <w:rFonts w:ascii="Times New Roman" w:hAnsi="Times New Roman"/>
          <w:b/>
          <w:sz w:val="26"/>
          <w:szCs w:val="26"/>
        </w:rPr>
        <w:lastRenderedPageBreak/>
        <w:t>2.3. Knygrišystė</w:t>
      </w:r>
      <w:r w:rsidR="00EE0A77" w:rsidRPr="004E51FD">
        <w:rPr>
          <w:rFonts w:ascii="Times New Roman" w:hAnsi="Times New Roman"/>
          <w:b/>
          <w:sz w:val="26"/>
          <w:szCs w:val="26"/>
        </w:rPr>
        <w:t>s vaidmuo</w:t>
      </w:r>
      <w:r w:rsidRPr="004E51FD">
        <w:rPr>
          <w:rFonts w:ascii="Times New Roman" w:hAnsi="Times New Roman"/>
          <w:b/>
          <w:sz w:val="26"/>
          <w:szCs w:val="26"/>
        </w:rPr>
        <w:t xml:space="preserve"> </w:t>
      </w:r>
      <w:r w:rsidR="00EE0A77" w:rsidRPr="004E51FD">
        <w:rPr>
          <w:rFonts w:ascii="Times New Roman" w:hAnsi="Times New Roman"/>
          <w:b/>
          <w:sz w:val="26"/>
          <w:szCs w:val="26"/>
        </w:rPr>
        <w:t>spaudos pramonėje</w:t>
      </w:r>
      <w:r w:rsidR="00A83794" w:rsidRPr="004E51FD">
        <w:rPr>
          <w:rFonts w:ascii="Times New Roman" w:hAnsi="Times New Roman"/>
          <w:b/>
          <w:sz w:val="26"/>
          <w:szCs w:val="26"/>
        </w:rPr>
        <w:t xml:space="preserve"> </w:t>
      </w:r>
      <w:r w:rsidR="00AC3E3A" w:rsidRPr="004E51FD">
        <w:rPr>
          <w:rFonts w:ascii="Times New Roman" w:hAnsi="Times New Roman"/>
          <w:b/>
          <w:sz w:val="26"/>
          <w:szCs w:val="26"/>
        </w:rPr>
        <w:t xml:space="preserve">ir </w:t>
      </w:r>
      <w:r w:rsidR="00EE0A77" w:rsidRPr="004E51FD">
        <w:rPr>
          <w:rFonts w:ascii="Times New Roman" w:hAnsi="Times New Roman"/>
          <w:b/>
          <w:sz w:val="26"/>
          <w:szCs w:val="26"/>
        </w:rPr>
        <w:t>amatininkystėje</w:t>
      </w:r>
    </w:p>
    <w:p w:rsidR="00337086" w:rsidRPr="00CE10D0" w:rsidRDefault="00337086" w:rsidP="0071513C">
      <w:pPr>
        <w:spacing w:after="0"/>
        <w:rPr>
          <w:sz w:val="26"/>
          <w:szCs w:val="26"/>
        </w:rPr>
      </w:pPr>
    </w:p>
    <w:p w:rsidR="00B5565E" w:rsidRPr="00CE10D0" w:rsidRDefault="00DE3166" w:rsidP="00E72E06">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2.3.1. Smulkiosios ir meninės knygrišystės poreikiai.</w:t>
      </w:r>
      <w:r w:rsidR="00AC3E3A" w:rsidRPr="00CE10D0">
        <w:rPr>
          <w:rFonts w:ascii="Times New Roman" w:hAnsi="Times New Roman"/>
          <w:sz w:val="26"/>
          <w:szCs w:val="26"/>
        </w:rPr>
        <w:t xml:space="preserve"> </w:t>
      </w:r>
      <w:r w:rsidR="001B3082" w:rsidRPr="00CE10D0">
        <w:rPr>
          <w:rFonts w:ascii="Times New Roman" w:hAnsi="Times New Roman"/>
          <w:sz w:val="26"/>
          <w:szCs w:val="26"/>
        </w:rPr>
        <w:t xml:space="preserve">Lietuvoje </w:t>
      </w:r>
      <w:r w:rsidR="00A83794" w:rsidRPr="00CE10D0">
        <w:rPr>
          <w:rFonts w:ascii="Times New Roman" w:hAnsi="Times New Roman"/>
          <w:sz w:val="26"/>
          <w:szCs w:val="26"/>
        </w:rPr>
        <w:t>XX a. pi</w:t>
      </w:r>
      <w:r w:rsidR="009174D8" w:rsidRPr="00CE10D0">
        <w:rPr>
          <w:rFonts w:ascii="Times New Roman" w:hAnsi="Times New Roman"/>
          <w:sz w:val="26"/>
          <w:szCs w:val="26"/>
        </w:rPr>
        <w:t>r</w:t>
      </w:r>
      <w:r w:rsidR="00A83794" w:rsidRPr="00CE10D0">
        <w:rPr>
          <w:rFonts w:ascii="Times New Roman" w:hAnsi="Times New Roman"/>
          <w:sz w:val="26"/>
          <w:szCs w:val="26"/>
        </w:rPr>
        <w:t>moj</w:t>
      </w:r>
      <w:r w:rsidR="00E22ED7">
        <w:rPr>
          <w:rFonts w:ascii="Times New Roman" w:hAnsi="Times New Roman"/>
          <w:sz w:val="26"/>
          <w:szCs w:val="26"/>
        </w:rPr>
        <w:t>oje</w:t>
      </w:r>
      <w:r w:rsidR="00A83794" w:rsidRPr="00CE10D0">
        <w:rPr>
          <w:rFonts w:ascii="Times New Roman" w:hAnsi="Times New Roman"/>
          <w:sz w:val="26"/>
          <w:szCs w:val="26"/>
        </w:rPr>
        <w:t xml:space="preserve"> pusėje knygrišystė</w:t>
      </w:r>
      <w:r w:rsidR="009174D8" w:rsidRPr="00CE10D0">
        <w:rPr>
          <w:rFonts w:ascii="Times New Roman" w:hAnsi="Times New Roman"/>
          <w:sz w:val="26"/>
          <w:szCs w:val="26"/>
        </w:rPr>
        <w:t>,</w:t>
      </w:r>
      <w:r w:rsidR="00A83794" w:rsidRPr="00CE10D0">
        <w:rPr>
          <w:rFonts w:ascii="Times New Roman" w:hAnsi="Times New Roman"/>
          <w:sz w:val="26"/>
          <w:szCs w:val="26"/>
        </w:rPr>
        <w:t xml:space="preserve"> kaip amatas, menas ir spaudos pramonės dalis</w:t>
      </w:r>
      <w:r w:rsidR="009174D8" w:rsidRPr="00CE10D0">
        <w:rPr>
          <w:rFonts w:ascii="Times New Roman" w:hAnsi="Times New Roman"/>
          <w:sz w:val="26"/>
          <w:szCs w:val="26"/>
        </w:rPr>
        <w:t>,</w:t>
      </w:r>
      <w:r w:rsidR="00A83794" w:rsidRPr="00CE10D0">
        <w:rPr>
          <w:rFonts w:ascii="Times New Roman" w:hAnsi="Times New Roman"/>
          <w:sz w:val="26"/>
          <w:szCs w:val="26"/>
        </w:rPr>
        <w:t xml:space="preserve"> išsiskyrė į a) smulkiąją, b) fabrikinę ir c) meninę</w:t>
      </w:r>
      <w:r w:rsidR="00A83794" w:rsidRPr="00CE10D0">
        <w:rPr>
          <w:rStyle w:val="FootnoteReference"/>
          <w:rFonts w:ascii="Times New Roman" w:hAnsi="Times New Roman"/>
          <w:sz w:val="26"/>
          <w:szCs w:val="26"/>
        </w:rPr>
        <w:footnoteReference w:id="854"/>
      </w:r>
      <w:r w:rsidR="00A83794" w:rsidRPr="00CE10D0">
        <w:rPr>
          <w:rFonts w:ascii="Times New Roman" w:hAnsi="Times New Roman"/>
          <w:sz w:val="26"/>
          <w:szCs w:val="26"/>
        </w:rPr>
        <w:t xml:space="preserve">. Smulkiąja užsiėmė amatininkai, fabrikine – spaustuvės ir modernios knygrišyklos, o menine – meninės knygrišystės atstovai. </w:t>
      </w:r>
      <w:r w:rsidR="001B3082" w:rsidRPr="00CE10D0">
        <w:rPr>
          <w:rFonts w:ascii="Times New Roman" w:hAnsi="Times New Roman"/>
          <w:sz w:val="26"/>
          <w:szCs w:val="26"/>
        </w:rPr>
        <w:t>Nuo seno k</w:t>
      </w:r>
      <w:r w:rsidR="008977B6">
        <w:rPr>
          <w:rFonts w:ascii="Times New Roman" w:hAnsi="Times New Roman"/>
          <w:sz w:val="26"/>
          <w:szCs w:val="26"/>
        </w:rPr>
        <w:t>nygrišystė</w:t>
      </w:r>
      <w:r w:rsidR="009B0E13">
        <w:rPr>
          <w:rFonts w:ascii="Times New Roman" w:hAnsi="Times New Roman"/>
          <w:sz w:val="26"/>
          <w:szCs w:val="26"/>
        </w:rPr>
        <w:t xml:space="preserve"> buvo viena</w:t>
      </w:r>
      <w:r w:rsidR="00B03AEF" w:rsidRPr="00CE10D0">
        <w:rPr>
          <w:rFonts w:ascii="Times New Roman" w:hAnsi="Times New Roman"/>
          <w:sz w:val="26"/>
          <w:szCs w:val="26"/>
        </w:rPr>
        <w:t xml:space="preserve"> iš miestų amatininkystės sričių</w:t>
      </w:r>
      <w:r w:rsidR="001B3082" w:rsidRPr="00CE10D0">
        <w:rPr>
          <w:rFonts w:ascii="Times New Roman" w:hAnsi="Times New Roman"/>
          <w:sz w:val="26"/>
          <w:szCs w:val="26"/>
        </w:rPr>
        <w:t>.</w:t>
      </w:r>
      <w:r w:rsidR="006935AC" w:rsidRPr="00CE10D0">
        <w:rPr>
          <w:rFonts w:ascii="Times New Roman" w:hAnsi="Times New Roman"/>
          <w:sz w:val="26"/>
          <w:szCs w:val="26"/>
        </w:rPr>
        <w:t xml:space="preserve"> </w:t>
      </w:r>
      <w:r w:rsidR="00777B93" w:rsidRPr="00CE10D0">
        <w:rPr>
          <w:rFonts w:ascii="Times New Roman" w:hAnsi="Times New Roman"/>
          <w:sz w:val="26"/>
          <w:szCs w:val="26"/>
        </w:rPr>
        <w:t>Jos</w:t>
      </w:r>
      <w:r w:rsidR="00EA198C" w:rsidRPr="00CE10D0">
        <w:rPr>
          <w:rFonts w:ascii="Times New Roman" w:hAnsi="Times New Roman"/>
          <w:sz w:val="26"/>
          <w:szCs w:val="26"/>
        </w:rPr>
        <w:t xml:space="preserve"> poreikį </w:t>
      </w:r>
      <w:r w:rsidR="00965BC8" w:rsidRPr="00CE10D0">
        <w:rPr>
          <w:rFonts w:ascii="Times New Roman" w:hAnsi="Times New Roman"/>
          <w:sz w:val="26"/>
          <w:szCs w:val="26"/>
        </w:rPr>
        <w:t xml:space="preserve">paprastai </w:t>
      </w:r>
      <w:r w:rsidR="00EA198C" w:rsidRPr="00CE10D0">
        <w:rPr>
          <w:rFonts w:ascii="Times New Roman" w:hAnsi="Times New Roman"/>
          <w:sz w:val="26"/>
          <w:szCs w:val="26"/>
        </w:rPr>
        <w:t>apsprendė valdžios įstaigų užsakymai, todėl knygrišyst</w:t>
      </w:r>
      <w:r w:rsidR="00965BC8" w:rsidRPr="00CE10D0">
        <w:rPr>
          <w:rFonts w:ascii="Times New Roman" w:hAnsi="Times New Roman"/>
          <w:sz w:val="26"/>
          <w:szCs w:val="26"/>
        </w:rPr>
        <w:t>ė</w:t>
      </w:r>
      <w:r w:rsidR="004E6B6B" w:rsidRPr="00CE10D0">
        <w:rPr>
          <w:rFonts w:ascii="Times New Roman" w:hAnsi="Times New Roman"/>
          <w:sz w:val="26"/>
          <w:szCs w:val="26"/>
        </w:rPr>
        <w:t xml:space="preserve"> buvo susitelkusi</w:t>
      </w:r>
      <w:r w:rsidR="00EA198C" w:rsidRPr="00CE10D0">
        <w:rPr>
          <w:rFonts w:ascii="Times New Roman" w:hAnsi="Times New Roman"/>
          <w:sz w:val="26"/>
          <w:szCs w:val="26"/>
        </w:rPr>
        <w:t xml:space="preserve"> apskričių miestuose, mažiau </w:t>
      </w:r>
      <w:r w:rsidR="0083302E" w:rsidRPr="00CE10D0">
        <w:rPr>
          <w:rFonts w:ascii="Times New Roman" w:hAnsi="Times New Roman"/>
          <w:sz w:val="26"/>
          <w:szCs w:val="26"/>
        </w:rPr>
        <w:t>ja verstasi</w:t>
      </w:r>
      <w:r w:rsidR="00EA198C" w:rsidRPr="00CE10D0">
        <w:rPr>
          <w:rFonts w:ascii="Times New Roman" w:hAnsi="Times New Roman"/>
          <w:sz w:val="26"/>
          <w:szCs w:val="26"/>
        </w:rPr>
        <w:t xml:space="preserve"> valsčių centruose ir kaimuose.</w:t>
      </w:r>
      <w:r w:rsidR="00C55A86" w:rsidRPr="00CE10D0">
        <w:rPr>
          <w:rFonts w:ascii="Times New Roman" w:hAnsi="Times New Roman"/>
          <w:sz w:val="26"/>
          <w:szCs w:val="26"/>
        </w:rPr>
        <w:t xml:space="preserve"> </w:t>
      </w:r>
      <w:r w:rsidR="00767299" w:rsidRPr="00CE10D0">
        <w:rPr>
          <w:rFonts w:ascii="Times New Roman" w:hAnsi="Times New Roman"/>
          <w:sz w:val="26"/>
          <w:szCs w:val="26"/>
        </w:rPr>
        <w:t>Žemaitijos</w:t>
      </w:r>
      <w:r w:rsidR="00965BC8" w:rsidRPr="00CE10D0">
        <w:rPr>
          <w:rFonts w:ascii="Times New Roman" w:hAnsi="Times New Roman"/>
          <w:sz w:val="26"/>
          <w:szCs w:val="26"/>
        </w:rPr>
        <w:t xml:space="preserve"> knygrišystės centras</w:t>
      </w:r>
      <w:r w:rsidR="009174D8" w:rsidRPr="00CE10D0">
        <w:rPr>
          <w:rFonts w:ascii="Times New Roman" w:hAnsi="Times New Roman"/>
          <w:sz w:val="26"/>
          <w:szCs w:val="26"/>
        </w:rPr>
        <w:t>,</w:t>
      </w:r>
      <w:r w:rsidR="00EB1B4F" w:rsidRPr="00CE10D0">
        <w:rPr>
          <w:rFonts w:ascii="Times New Roman" w:hAnsi="Times New Roman"/>
          <w:sz w:val="26"/>
          <w:szCs w:val="26"/>
        </w:rPr>
        <w:t xml:space="preserve"> sutap</w:t>
      </w:r>
      <w:r w:rsidR="001B3082" w:rsidRPr="00CE10D0">
        <w:rPr>
          <w:rFonts w:ascii="Times New Roman" w:hAnsi="Times New Roman"/>
          <w:sz w:val="26"/>
          <w:szCs w:val="26"/>
        </w:rPr>
        <w:t xml:space="preserve">damas </w:t>
      </w:r>
      <w:r w:rsidR="00EB1B4F" w:rsidRPr="00CE10D0">
        <w:rPr>
          <w:rFonts w:ascii="Times New Roman" w:hAnsi="Times New Roman"/>
          <w:sz w:val="26"/>
          <w:szCs w:val="26"/>
        </w:rPr>
        <w:t xml:space="preserve">su leidybos ir poligrafijos </w:t>
      </w:r>
      <w:r w:rsidR="00777B93" w:rsidRPr="00CE10D0">
        <w:rPr>
          <w:rFonts w:ascii="Times New Roman" w:hAnsi="Times New Roman"/>
          <w:sz w:val="26"/>
          <w:szCs w:val="26"/>
        </w:rPr>
        <w:t xml:space="preserve">raidos </w:t>
      </w:r>
      <w:r w:rsidR="00EB1B4F" w:rsidRPr="00CE10D0">
        <w:rPr>
          <w:rFonts w:ascii="Times New Roman" w:hAnsi="Times New Roman"/>
          <w:sz w:val="26"/>
          <w:szCs w:val="26"/>
        </w:rPr>
        <w:t>dėsningumais</w:t>
      </w:r>
      <w:r w:rsidR="009174D8" w:rsidRPr="00CE10D0">
        <w:rPr>
          <w:rFonts w:ascii="Times New Roman" w:hAnsi="Times New Roman"/>
          <w:sz w:val="26"/>
          <w:szCs w:val="26"/>
        </w:rPr>
        <w:t>,</w:t>
      </w:r>
      <w:r w:rsidR="00EB1B4F" w:rsidRPr="00CE10D0">
        <w:rPr>
          <w:rFonts w:ascii="Times New Roman" w:hAnsi="Times New Roman"/>
          <w:sz w:val="26"/>
          <w:szCs w:val="26"/>
        </w:rPr>
        <w:t xml:space="preserve"> koncentravosi</w:t>
      </w:r>
      <w:r w:rsidR="006E7D79" w:rsidRPr="00CE10D0">
        <w:rPr>
          <w:rFonts w:ascii="Times New Roman" w:hAnsi="Times New Roman"/>
          <w:sz w:val="26"/>
          <w:szCs w:val="26"/>
        </w:rPr>
        <w:t xml:space="preserve"> Šiauliuose</w:t>
      </w:r>
      <w:r w:rsidR="00767299" w:rsidRPr="00CE10D0">
        <w:rPr>
          <w:rFonts w:ascii="Times New Roman" w:hAnsi="Times New Roman"/>
          <w:sz w:val="26"/>
          <w:szCs w:val="26"/>
        </w:rPr>
        <w:t xml:space="preserve">. </w:t>
      </w:r>
      <w:r w:rsidR="00EB1B4F" w:rsidRPr="00CE10D0">
        <w:rPr>
          <w:rFonts w:ascii="Times New Roman" w:hAnsi="Times New Roman"/>
          <w:sz w:val="26"/>
          <w:szCs w:val="26"/>
        </w:rPr>
        <w:t xml:space="preserve">Pirmaisiais </w:t>
      </w:r>
      <w:r w:rsidR="00C55A86" w:rsidRPr="00CE10D0">
        <w:rPr>
          <w:rFonts w:ascii="Times New Roman" w:hAnsi="Times New Roman"/>
          <w:sz w:val="26"/>
          <w:szCs w:val="26"/>
        </w:rPr>
        <w:t>1901 m.</w:t>
      </w:r>
      <w:r w:rsidR="00965BC8" w:rsidRPr="00CE10D0">
        <w:rPr>
          <w:rFonts w:ascii="Times New Roman" w:hAnsi="Times New Roman"/>
          <w:sz w:val="26"/>
          <w:szCs w:val="26"/>
        </w:rPr>
        <w:t xml:space="preserve"> duomenimis,</w:t>
      </w:r>
      <w:r w:rsidR="00EB1B4F" w:rsidRPr="00CE10D0">
        <w:rPr>
          <w:rFonts w:ascii="Times New Roman" w:hAnsi="Times New Roman"/>
          <w:sz w:val="26"/>
          <w:szCs w:val="26"/>
        </w:rPr>
        <w:t xml:space="preserve"> Šiauliuose</w:t>
      </w:r>
      <w:r w:rsidR="00C55A86" w:rsidRPr="00CE10D0">
        <w:rPr>
          <w:rFonts w:ascii="Times New Roman" w:hAnsi="Times New Roman"/>
          <w:sz w:val="26"/>
          <w:szCs w:val="26"/>
        </w:rPr>
        <w:t xml:space="preserve"> dirbo </w:t>
      </w:r>
      <w:r w:rsidR="00965BC8" w:rsidRPr="00CE10D0">
        <w:rPr>
          <w:rFonts w:ascii="Times New Roman" w:hAnsi="Times New Roman"/>
          <w:sz w:val="26"/>
          <w:szCs w:val="26"/>
        </w:rPr>
        <w:t>18 knygrišių ir 10 pameistrių</w:t>
      </w:r>
      <w:r w:rsidR="00D5538D" w:rsidRPr="00CE10D0">
        <w:rPr>
          <w:rFonts w:ascii="Times New Roman" w:hAnsi="Times New Roman"/>
          <w:sz w:val="26"/>
          <w:szCs w:val="26"/>
        </w:rPr>
        <w:t>, o</w:t>
      </w:r>
      <w:r w:rsidR="00965BC8" w:rsidRPr="00CE10D0">
        <w:rPr>
          <w:rFonts w:ascii="Times New Roman" w:hAnsi="Times New Roman"/>
          <w:sz w:val="26"/>
          <w:szCs w:val="26"/>
        </w:rPr>
        <w:t xml:space="preserve"> dar</w:t>
      </w:r>
      <w:r w:rsidR="00C55A86" w:rsidRPr="00CE10D0">
        <w:rPr>
          <w:rFonts w:ascii="Times New Roman" w:hAnsi="Times New Roman"/>
          <w:sz w:val="26"/>
          <w:szCs w:val="26"/>
        </w:rPr>
        <w:t xml:space="preserve"> </w:t>
      </w:r>
      <w:r w:rsidR="009822AB" w:rsidRPr="00CE10D0">
        <w:rPr>
          <w:rFonts w:ascii="Times New Roman" w:hAnsi="Times New Roman"/>
          <w:sz w:val="26"/>
          <w:szCs w:val="26"/>
        </w:rPr>
        <w:t xml:space="preserve">7 </w:t>
      </w:r>
      <w:r w:rsidR="00C55A86" w:rsidRPr="00CE10D0">
        <w:rPr>
          <w:rFonts w:ascii="Times New Roman" w:hAnsi="Times New Roman"/>
          <w:sz w:val="26"/>
          <w:szCs w:val="26"/>
        </w:rPr>
        <w:t>mokiniai</w:t>
      </w:r>
      <w:r w:rsidR="00C01217" w:rsidRPr="00CE10D0">
        <w:rPr>
          <w:rFonts w:ascii="Times New Roman" w:hAnsi="Times New Roman"/>
          <w:sz w:val="26"/>
          <w:szCs w:val="26"/>
        </w:rPr>
        <w:t xml:space="preserve"> </w:t>
      </w:r>
      <w:r w:rsidR="00965BC8" w:rsidRPr="00CE10D0">
        <w:rPr>
          <w:rFonts w:ascii="Times New Roman" w:hAnsi="Times New Roman"/>
          <w:sz w:val="26"/>
          <w:szCs w:val="26"/>
        </w:rPr>
        <w:t>mok</w:t>
      </w:r>
      <w:r w:rsidR="00F47D75" w:rsidRPr="00CE10D0">
        <w:rPr>
          <w:rFonts w:ascii="Times New Roman" w:hAnsi="Times New Roman"/>
          <w:sz w:val="26"/>
          <w:szCs w:val="26"/>
        </w:rPr>
        <w:t>ė</w:t>
      </w:r>
      <w:r w:rsidR="00767299" w:rsidRPr="00CE10D0">
        <w:rPr>
          <w:rFonts w:ascii="Times New Roman" w:hAnsi="Times New Roman"/>
          <w:sz w:val="26"/>
          <w:szCs w:val="26"/>
        </w:rPr>
        <w:t xml:space="preserve">si </w:t>
      </w:r>
      <w:r w:rsidR="00965BC8" w:rsidRPr="00CE10D0">
        <w:rPr>
          <w:rFonts w:ascii="Times New Roman" w:hAnsi="Times New Roman"/>
          <w:sz w:val="26"/>
          <w:szCs w:val="26"/>
        </w:rPr>
        <w:t>šio amato</w:t>
      </w:r>
      <w:r w:rsidR="006E7D79" w:rsidRPr="00CE10D0">
        <w:rPr>
          <w:rStyle w:val="FootnoteReference"/>
          <w:rFonts w:ascii="Times New Roman" w:hAnsi="Times New Roman"/>
          <w:sz w:val="26"/>
          <w:szCs w:val="26"/>
        </w:rPr>
        <w:footnoteReference w:id="855"/>
      </w:r>
      <w:r w:rsidR="00C55A86" w:rsidRPr="00CE10D0">
        <w:rPr>
          <w:rFonts w:ascii="Times New Roman" w:hAnsi="Times New Roman"/>
          <w:sz w:val="26"/>
          <w:szCs w:val="26"/>
        </w:rPr>
        <w:t xml:space="preserve">. </w:t>
      </w:r>
      <w:r w:rsidR="00EB1B4F" w:rsidRPr="00CE10D0">
        <w:rPr>
          <w:rFonts w:ascii="Times New Roman" w:hAnsi="Times New Roman"/>
          <w:sz w:val="26"/>
          <w:szCs w:val="26"/>
        </w:rPr>
        <w:t>R</w:t>
      </w:r>
      <w:r w:rsidR="00965BC8" w:rsidRPr="00CE10D0">
        <w:rPr>
          <w:rFonts w:ascii="Times New Roman" w:hAnsi="Times New Roman"/>
          <w:sz w:val="26"/>
          <w:szCs w:val="26"/>
        </w:rPr>
        <w:t>egiono</w:t>
      </w:r>
      <w:r w:rsidR="00EA198C" w:rsidRPr="00CE10D0">
        <w:rPr>
          <w:rFonts w:ascii="Times New Roman" w:hAnsi="Times New Roman"/>
          <w:sz w:val="26"/>
          <w:szCs w:val="26"/>
        </w:rPr>
        <w:t xml:space="preserve"> miestų ir miestelių tautinė sudėti</w:t>
      </w:r>
      <w:r w:rsidR="009174D8" w:rsidRPr="00CE10D0">
        <w:rPr>
          <w:rFonts w:ascii="Times New Roman" w:hAnsi="Times New Roman"/>
          <w:sz w:val="26"/>
          <w:szCs w:val="26"/>
        </w:rPr>
        <w:t>s</w:t>
      </w:r>
      <w:r w:rsidR="00EA198C" w:rsidRPr="00CE10D0">
        <w:rPr>
          <w:rFonts w:ascii="Times New Roman" w:hAnsi="Times New Roman"/>
          <w:sz w:val="26"/>
          <w:szCs w:val="26"/>
        </w:rPr>
        <w:t xml:space="preserve"> lėmė, </w:t>
      </w:r>
      <w:r w:rsidR="009174D8" w:rsidRPr="00CE10D0">
        <w:rPr>
          <w:rFonts w:ascii="Times New Roman" w:hAnsi="Times New Roman"/>
          <w:sz w:val="26"/>
          <w:szCs w:val="26"/>
        </w:rPr>
        <w:t xml:space="preserve">kad </w:t>
      </w:r>
      <w:r w:rsidR="00EA198C" w:rsidRPr="00CE10D0">
        <w:rPr>
          <w:rFonts w:ascii="Times New Roman" w:hAnsi="Times New Roman"/>
          <w:sz w:val="26"/>
          <w:szCs w:val="26"/>
        </w:rPr>
        <w:t xml:space="preserve">knygrišyste daugiausia vertėsi žydai, mažiau – lietuviai. </w:t>
      </w:r>
      <w:r w:rsidR="00EB1B4F" w:rsidRPr="00CE10D0">
        <w:rPr>
          <w:rFonts w:ascii="Times New Roman" w:hAnsi="Times New Roman"/>
          <w:sz w:val="26"/>
          <w:szCs w:val="26"/>
        </w:rPr>
        <w:t xml:space="preserve">Žydai išlaikė savo bendruomenės </w:t>
      </w:r>
      <w:r w:rsidR="00777B93" w:rsidRPr="00CE10D0">
        <w:rPr>
          <w:rFonts w:ascii="Times New Roman" w:hAnsi="Times New Roman"/>
          <w:sz w:val="26"/>
          <w:szCs w:val="26"/>
        </w:rPr>
        <w:t xml:space="preserve">bibliotekas, </w:t>
      </w:r>
      <w:r w:rsidR="001B3082" w:rsidRPr="00CE10D0">
        <w:rPr>
          <w:rFonts w:ascii="Times New Roman" w:hAnsi="Times New Roman"/>
          <w:sz w:val="26"/>
          <w:szCs w:val="26"/>
        </w:rPr>
        <w:t>komplektavo asmenines bibliotekas</w:t>
      </w:r>
      <w:r w:rsidR="00EB1B4F" w:rsidRPr="00CE10D0">
        <w:rPr>
          <w:rFonts w:ascii="Times New Roman" w:hAnsi="Times New Roman"/>
          <w:sz w:val="26"/>
          <w:szCs w:val="26"/>
        </w:rPr>
        <w:t>, todėl jų kultūros plėtrai knygrišiai buvo reikalingi. Knygnešystės epochoje</w:t>
      </w:r>
      <w:r w:rsidR="00F47D75" w:rsidRPr="00CE10D0">
        <w:rPr>
          <w:rFonts w:ascii="Times New Roman" w:hAnsi="Times New Roman"/>
          <w:sz w:val="26"/>
          <w:szCs w:val="26"/>
        </w:rPr>
        <w:t xml:space="preserve"> </w:t>
      </w:r>
      <w:r w:rsidR="00767299" w:rsidRPr="00CE10D0">
        <w:rPr>
          <w:rFonts w:ascii="Times New Roman" w:hAnsi="Times New Roman"/>
          <w:sz w:val="26"/>
          <w:szCs w:val="26"/>
        </w:rPr>
        <w:t>i</w:t>
      </w:r>
      <w:r w:rsidR="00D5538D" w:rsidRPr="00CE10D0">
        <w:rPr>
          <w:rFonts w:ascii="Times New Roman" w:hAnsi="Times New Roman"/>
          <w:sz w:val="26"/>
          <w:szCs w:val="26"/>
        </w:rPr>
        <w:t xml:space="preserve">šlikęs lietuviškos spaudos poreikis sudarė </w:t>
      </w:r>
      <w:r w:rsidR="00804E6B" w:rsidRPr="00CE10D0">
        <w:rPr>
          <w:rFonts w:ascii="Times New Roman" w:hAnsi="Times New Roman"/>
          <w:sz w:val="26"/>
          <w:szCs w:val="26"/>
        </w:rPr>
        <w:t xml:space="preserve">lietuviams </w:t>
      </w:r>
      <w:r w:rsidR="00D5538D" w:rsidRPr="00CE10D0">
        <w:rPr>
          <w:rFonts w:ascii="Times New Roman" w:hAnsi="Times New Roman"/>
          <w:sz w:val="26"/>
          <w:szCs w:val="26"/>
        </w:rPr>
        <w:t>sąlygas konkuruoti su žydai</w:t>
      </w:r>
      <w:r w:rsidR="009174D8" w:rsidRPr="00CE10D0">
        <w:rPr>
          <w:rFonts w:ascii="Times New Roman" w:hAnsi="Times New Roman"/>
          <w:sz w:val="26"/>
          <w:szCs w:val="26"/>
        </w:rPr>
        <w:t>s</w:t>
      </w:r>
      <w:r w:rsidR="00D5538D" w:rsidRPr="00CE10D0">
        <w:rPr>
          <w:rFonts w:ascii="Times New Roman" w:hAnsi="Times New Roman"/>
          <w:sz w:val="26"/>
          <w:szCs w:val="26"/>
        </w:rPr>
        <w:t xml:space="preserve"> knygrišiais.</w:t>
      </w:r>
      <w:r w:rsidR="005C3A6A" w:rsidRPr="00CE10D0">
        <w:rPr>
          <w:rFonts w:ascii="Times New Roman" w:hAnsi="Times New Roman"/>
          <w:sz w:val="26"/>
          <w:szCs w:val="26"/>
        </w:rPr>
        <w:t xml:space="preserve"> </w:t>
      </w:r>
      <w:r w:rsidR="001B3082" w:rsidRPr="00CE10D0">
        <w:rPr>
          <w:rFonts w:ascii="Times New Roman" w:hAnsi="Times New Roman"/>
          <w:sz w:val="26"/>
          <w:szCs w:val="26"/>
        </w:rPr>
        <w:t>L</w:t>
      </w:r>
      <w:r w:rsidR="00621895" w:rsidRPr="00CE10D0">
        <w:rPr>
          <w:rFonts w:ascii="Times New Roman" w:hAnsi="Times New Roman"/>
          <w:sz w:val="26"/>
          <w:szCs w:val="26"/>
        </w:rPr>
        <w:t>ietuviai knygri</w:t>
      </w:r>
      <w:r w:rsidR="00804E6B" w:rsidRPr="00CE10D0">
        <w:rPr>
          <w:rFonts w:ascii="Times New Roman" w:hAnsi="Times New Roman"/>
          <w:sz w:val="26"/>
          <w:szCs w:val="26"/>
        </w:rPr>
        <w:t>šiai dažnai kartu buvo ir</w:t>
      </w:r>
      <w:r w:rsidR="00621895" w:rsidRPr="00CE10D0">
        <w:rPr>
          <w:rFonts w:ascii="Times New Roman" w:hAnsi="Times New Roman"/>
          <w:sz w:val="26"/>
          <w:szCs w:val="26"/>
        </w:rPr>
        <w:t xml:space="preserve"> lietuviškos spaudos platintojai</w:t>
      </w:r>
      <w:r w:rsidR="001B3082" w:rsidRPr="00CE10D0">
        <w:rPr>
          <w:rFonts w:ascii="Times New Roman" w:hAnsi="Times New Roman"/>
          <w:sz w:val="26"/>
          <w:szCs w:val="26"/>
        </w:rPr>
        <w:t>, todėl šios dvi knygyninkystės sritys buvo glaudžiai susijusios.</w:t>
      </w:r>
      <w:r w:rsidR="00621895" w:rsidRPr="00CE10D0">
        <w:rPr>
          <w:rFonts w:ascii="Times New Roman" w:hAnsi="Times New Roman"/>
          <w:sz w:val="26"/>
          <w:szCs w:val="26"/>
        </w:rPr>
        <w:t xml:space="preserve"> </w:t>
      </w:r>
      <w:r w:rsidR="00804E6B" w:rsidRPr="00CE10D0">
        <w:rPr>
          <w:rFonts w:ascii="Times New Roman" w:hAnsi="Times New Roman"/>
          <w:sz w:val="26"/>
          <w:szCs w:val="26"/>
        </w:rPr>
        <w:t xml:space="preserve">Iš knygrišių dirbtuvėlių kratų ir atsiminimų žinoma, </w:t>
      </w:r>
      <w:r w:rsidR="009174D8" w:rsidRPr="00CE10D0">
        <w:rPr>
          <w:rFonts w:ascii="Times New Roman" w:hAnsi="Times New Roman"/>
          <w:sz w:val="26"/>
          <w:szCs w:val="26"/>
        </w:rPr>
        <w:t xml:space="preserve">kad </w:t>
      </w:r>
      <w:r w:rsidR="00EB1B4F" w:rsidRPr="00CE10D0">
        <w:rPr>
          <w:rFonts w:ascii="Times New Roman" w:hAnsi="Times New Roman"/>
          <w:sz w:val="26"/>
          <w:szCs w:val="26"/>
        </w:rPr>
        <w:t>XIX</w:t>
      </w:r>
      <w:r w:rsidR="00C82CA6" w:rsidRPr="00CE10D0">
        <w:rPr>
          <w:rFonts w:ascii="Times New Roman" w:hAnsi="Times New Roman"/>
          <w:sz w:val="26"/>
          <w:szCs w:val="26"/>
        </w:rPr>
        <w:t>–</w:t>
      </w:r>
      <w:r w:rsidR="00EB1B4F" w:rsidRPr="00CE10D0">
        <w:rPr>
          <w:rFonts w:ascii="Times New Roman" w:hAnsi="Times New Roman"/>
          <w:sz w:val="26"/>
          <w:szCs w:val="26"/>
        </w:rPr>
        <w:t xml:space="preserve">XX a. sandūroje </w:t>
      </w:r>
      <w:r w:rsidR="00804E6B" w:rsidRPr="00CE10D0">
        <w:rPr>
          <w:rFonts w:ascii="Times New Roman" w:hAnsi="Times New Roman"/>
          <w:sz w:val="26"/>
          <w:szCs w:val="26"/>
        </w:rPr>
        <w:t>k</w:t>
      </w:r>
      <w:r w:rsidR="006E7D79" w:rsidRPr="00CE10D0">
        <w:rPr>
          <w:rFonts w:ascii="Times New Roman" w:hAnsi="Times New Roman"/>
          <w:sz w:val="26"/>
          <w:szCs w:val="26"/>
        </w:rPr>
        <w:t>nygnešių</w:t>
      </w:r>
      <w:r w:rsidR="005C3A6A" w:rsidRPr="00CE10D0">
        <w:rPr>
          <w:rFonts w:ascii="Times New Roman" w:hAnsi="Times New Roman"/>
          <w:sz w:val="26"/>
          <w:szCs w:val="26"/>
        </w:rPr>
        <w:t xml:space="preserve"> atgabentas knygas Alsėdžiuose rišo Leonas Savickas, Ariogaloje – Stanislovas Stoškus ir </w:t>
      </w:r>
      <w:r w:rsidR="00732367" w:rsidRPr="00CE10D0">
        <w:rPr>
          <w:rFonts w:ascii="Times New Roman" w:hAnsi="Times New Roman"/>
          <w:sz w:val="26"/>
          <w:szCs w:val="26"/>
        </w:rPr>
        <w:t>Mykolas</w:t>
      </w:r>
      <w:r w:rsidR="005C3A6A" w:rsidRPr="00CE10D0">
        <w:rPr>
          <w:rFonts w:ascii="Times New Roman" w:hAnsi="Times New Roman"/>
          <w:sz w:val="26"/>
          <w:szCs w:val="26"/>
        </w:rPr>
        <w:t xml:space="preserve"> Trepkus, Darbėnuose – Antanas Viršila, Luokėje – Mikalojus Ignotas, </w:t>
      </w:r>
      <w:r w:rsidR="009822AB" w:rsidRPr="00CE10D0">
        <w:rPr>
          <w:rFonts w:ascii="Times New Roman" w:hAnsi="Times New Roman"/>
          <w:sz w:val="26"/>
          <w:szCs w:val="26"/>
        </w:rPr>
        <w:t>Mosėdyje</w:t>
      </w:r>
      <w:r w:rsidR="005C3A6A" w:rsidRPr="00CE10D0">
        <w:rPr>
          <w:rFonts w:ascii="Times New Roman" w:hAnsi="Times New Roman"/>
          <w:sz w:val="26"/>
          <w:szCs w:val="26"/>
        </w:rPr>
        <w:t xml:space="preserve"> – Jurgis Knystautas, Pajūryje – Antanas Rimkus, Pikeliuose ir Juodeikėliuose – Kazys Er</w:t>
      </w:r>
      <w:r w:rsidR="00426E44" w:rsidRPr="00CE10D0">
        <w:rPr>
          <w:rFonts w:ascii="Times New Roman" w:hAnsi="Times New Roman"/>
          <w:sz w:val="26"/>
          <w:szCs w:val="26"/>
        </w:rPr>
        <w:t>k</w:t>
      </w:r>
      <w:r w:rsidR="005C3A6A" w:rsidRPr="00CE10D0">
        <w:rPr>
          <w:rFonts w:ascii="Times New Roman" w:hAnsi="Times New Roman"/>
          <w:sz w:val="26"/>
          <w:szCs w:val="26"/>
        </w:rPr>
        <w:t>umas, Raseiniuose – Viktoras Alijošius</w:t>
      </w:r>
      <w:r w:rsidR="008A393A" w:rsidRPr="00CE10D0">
        <w:rPr>
          <w:rFonts w:ascii="Times New Roman" w:hAnsi="Times New Roman"/>
          <w:sz w:val="26"/>
          <w:szCs w:val="26"/>
        </w:rPr>
        <w:t xml:space="preserve">, </w:t>
      </w:r>
      <w:r w:rsidR="005C3A6A" w:rsidRPr="00CE10D0">
        <w:rPr>
          <w:rFonts w:ascii="Times New Roman" w:hAnsi="Times New Roman"/>
          <w:sz w:val="26"/>
          <w:szCs w:val="26"/>
        </w:rPr>
        <w:t>Telšiuose – Stasys Mackevičius</w:t>
      </w:r>
      <w:r w:rsidR="005C3A6A" w:rsidRPr="00CE10D0">
        <w:rPr>
          <w:rStyle w:val="FootnoteReference"/>
          <w:rFonts w:ascii="Times New Roman" w:hAnsi="Times New Roman"/>
          <w:sz w:val="26"/>
          <w:szCs w:val="26"/>
        </w:rPr>
        <w:footnoteReference w:id="856"/>
      </w:r>
      <w:r w:rsidR="005C3A6A" w:rsidRPr="00CE10D0">
        <w:rPr>
          <w:rFonts w:ascii="Times New Roman" w:hAnsi="Times New Roman"/>
          <w:sz w:val="26"/>
          <w:szCs w:val="26"/>
        </w:rPr>
        <w:t xml:space="preserve">. </w:t>
      </w:r>
      <w:r w:rsidR="00B5565E" w:rsidRPr="00CE10D0">
        <w:rPr>
          <w:rFonts w:ascii="Times New Roman" w:hAnsi="Times New Roman"/>
          <w:sz w:val="26"/>
          <w:szCs w:val="26"/>
        </w:rPr>
        <w:t xml:space="preserve">Koks galėjo būti knygrišių pasiskirstymas </w:t>
      </w:r>
      <w:r w:rsidR="00D5538D" w:rsidRPr="00CE10D0">
        <w:rPr>
          <w:rFonts w:ascii="Times New Roman" w:hAnsi="Times New Roman"/>
          <w:sz w:val="26"/>
          <w:szCs w:val="26"/>
        </w:rPr>
        <w:t xml:space="preserve">tautiniu požiūriu </w:t>
      </w:r>
      <w:r w:rsidR="00B5565E" w:rsidRPr="00CE10D0">
        <w:rPr>
          <w:rFonts w:ascii="Times New Roman" w:hAnsi="Times New Roman"/>
          <w:sz w:val="26"/>
          <w:szCs w:val="26"/>
        </w:rPr>
        <w:t>mažesniuose miesteliuose</w:t>
      </w:r>
      <w:r w:rsidR="009174D8" w:rsidRPr="00CE10D0">
        <w:rPr>
          <w:rFonts w:ascii="Times New Roman" w:hAnsi="Times New Roman"/>
          <w:sz w:val="26"/>
          <w:szCs w:val="26"/>
        </w:rPr>
        <w:t>,</w:t>
      </w:r>
      <w:r w:rsidR="00B5565E" w:rsidRPr="00CE10D0">
        <w:rPr>
          <w:rFonts w:ascii="Times New Roman" w:hAnsi="Times New Roman"/>
          <w:sz w:val="26"/>
          <w:szCs w:val="26"/>
        </w:rPr>
        <w:t xml:space="preserve"> liudija Akmenės atvejis. </w:t>
      </w:r>
      <w:r w:rsidR="00C33E68" w:rsidRPr="00CE10D0">
        <w:rPr>
          <w:rFonts w:ascii="Times New Roman" w:hAnsi="Times New Roman"/>
          <w:sz w:val="26"/>
          <w:szCs w:val="26"/>
        </w:rPr>
        <w:t xml:space="preserve">Rusijos imperijos </w:t>
      </w:r>
      <w:r w:rsidR="005C3A6A" w:rsidRPr="00CE10D0">
        <w:rPr>
          <w:rFonts w:ascii="Times New Roman" w:hAnsi="Times New Roman"/>
          <w:sz w:val="26"/>
          <w:szCs w:val="26"/>
        </w:rPr>
        <w:t>1897 m. visuotin</w:t>
      </w:r>
      <w:r w:rsidR="005619BC" w:rsidRPr="00CE10D0">
        <w:rPr>
          <w:rFonts w:ascii="Times New Roman" w:hAnsi="Times New Roman"/>
          <w:sz w:val="26"/>
          <w:szCs w:val="26"/>
        </w:rPr>
        <w:t>io</w:t>
      </w:r>
      <w:r w:rsidR="00C33E68" w:rsidRPr="00CE10D0">
        <w:rPr>
          <w:rFonts w:ascii="Times New Roman" w:hAnsi="Times New Roman"/>
          <w:sz w:val="26"/>
          <w:szCs w:val="26"/>
        </w:rPr>
        <w:t xml:space="preserve"> surašym</w:t>
      </w:r>
      <w:r w:rsidR="005619BC" w:rsidRPr="00CE10D0">
        <w:rPr>
          <w:rFonts w:ascii="Times New Roman" w:hAnsi="Times New Roman"/>
          <w:sz w:val="26"/>
          <w:szCs w:val="26"/>
        </w:rPr>
        <w:t>o metu</w:t>
      </w:r>
      <w:r w:rsidR="00C33E68" w:rsidRPr="00CE10D0">
        <w:rPr>
          <w:rFonts w:ascii="Times New Roman" w:hAnsi="Times New Roman"/>
          <w:sz w:val="26"/>
          <w:szCs w:val="26"/>
        </w:rPr>
        <w:t xml:space="preserve"> užfiksuota, </w:t>
      </w:r>
      <w:r w:rsidR="008977B6">
        <w:rPr>
          <w:rFonts w:ascii="Times New Roman" w:hAnsi="Times New Roman"/>
          <w:sz w:val="26"/>
          <w:szCs w:val="26"/>
        </w:rPr>
        <w:t>kad</w:t>
      </w:r>
      <w:r w:rsidR="00C33E68" w:rsidRPr="00CE10D0">
        <w:rPr>
          <w:rFonts w:ascii="Times New Roman" w:hAnsi="Times New Roman"/>
          <w:sz w:val="26"/>
          <w:szCs w:val="26"/>
        </w:rPr>
        <w:t xml:space="preserve"> </w:t>
      </w:r>
      <w:r w:rsidR="0003329D" w:rsidRPr="00CE10D0">
        <w:rPr>
          <w:rFonts w:ascii="Times New Roman" w:hAnsi="Times New Roman"/>
          <w:sz w:val="26"/>
          <w:szCs w:val="26"/>
        </w:rPr>
        <w:t xml:space="preserve">Akmenėje </w:t>
      </w:r>
      <w:r w:rsidR="00C33E68" w:rsidRPr="00CE10D0">
        <w:rPr>
          <w:rFonts w:ascii="Times New Roman" w:hAnsi="Times New Roman"/>
          <w:sz w:val="26"/>
          <w:szCs w:val="26"/>
        </w:rPr>
        <w:t xml:space="preserve">šalia žydo Iciko Hermano </w:t>
      </w:r>
      <w:r w:rsidR="00C33E68" w:rsidRPr="00CE10D0">
        <w:rPr>
          <w:rFonts w:ascii="Times New Roman" w:hAnsi="Times New Roman"/>
          <w:sz w:val="26"/>
          <w:szCs w:val="26"/>
        </w:rPr>
        <w:lastRenderedPageBreak/>
        <w:t>dirb</w:t>
      </w:r>
      <w:r w:rsidR="006E7D79" w:rsidRPr="00CE10D0">
        <w:rPr>
          <w:rFonts w:ascii="Times New Roman" w:hAnsi="Times New Roman"/>
          <w:sz w:val="26"/>
          <w:szCs w:val="26"/>
        </w:rPr>
        <w:t>o</w:t>
      </w:r>
      <w:r w:rsidR="005C3A6A" w:rsidRPr="00CE10D0">
        <w:rPr>
          <w:rFonts w:ascii="Times New Roman" w:hAnsi="Times New Roman"/>
          <w:sz w:val="26"/>
          <w:szCs w:val="26"/>
        </w:rPr>
        <w:t xml:space="preserve"> ir</w:t>
      </w:r>
      <w:r w:rsidR="00C33E68" w:rsidRPr="00CE10D0">
        <w:rPr>
          <w:rFonts w:ascii="Times New Roman" w:hAnsi="Times New Roman"/>
          <w:sz w:val="26"/>
          <w:szCs w:val="26"/>
        </w:rPr>
        <w:t xml:space="preserve"> lietuvis knygrišys Jonas Tomaševičius </w:t>
      </w:r>
      <w:r w:rsidR="005C3A6A" w:rsidRPr="00CE10D0">
        <w:rPr>
          <w:rFonts w:ascii="Times New Roman" w:hAnsi="Times New Roman"/>
          <w:sz w:val="26"/>
          <w:szCs w:val="26"/>
        </w:rPr>
        <w:t>bei</w:t>
      </w:r>
      <w:r w:rsidR="00C33E68" w:rsidRPr="00CE10D0">
        <w:rPr>
          <w:rFonts w:ascii="Times New Roman" w:hAnsi="Times New Roman"/>
          <w:sz w:val="26"/>
          <w:szCs w:val="26"/>
        </w:rPr>
        <w:t xml:space="preserve"> jo padėjėjas Vincentas Stankūnas.</w:t>
      </w:r>
      <w:r w:rsidR="005C3A6A" w:rsidRPr="00CE10D0">
        <w:rPr>
          <w:rFonts w:ascii="Times New Roman" w:hAnsi="Times New Roman"/>
          <w:sz w:val="26"/>
          <w:szCs w:val="26"/>
        </w:rPr>
        <w:t xml:space="preserve"> </w:t>
      </w:r>
      <w:r w:rsidR="0003329D" w:rsidRPr="00CE10D0">
        <w:rPr>
          <w:rFonts w:ascii="Times New Roman" w:hAnsi="Times New Roman"/>
          <w:sz w:val="26"/>
          <w:szCs w:val="26"/>
        </w:rPr>
        <w:t xml:space="preserve">Knygrišys J. </w:t>
      </w:r>
      <w:r w:rsidR="009174D8" w:rsidRPr="00CE10D0">
        <w:rPr>
          <w:rFonts w:ascii="Times New Roman" w:hAnsi="Times New Roman"/>
          <w:sz w:val="26"/>
          <w:szCs w:val="26"/>
        </w:rPr>
        <w:t xml:space="preserve">Tomaševičius </w:t>
      </w:r>
      <w:r w:rsidR="0003329D" w:rsidRPr="00CE10D0">
        <w:rPr>
          <w:rFonts w:ascii="Times New Roman" w:hAnsi="Times New Roman"/>
          <w:sz w:val="26"/>
          <w:szCs w:val="26"/>
        </w:rPr>
        <w:t>taip pat vertėsi „</w:t>
      </w:r>
      <w:r w:rsidR="00C33E68" w:rsidRPr="00CE10D0">
        <w:rPr>
          <w:rFonts w:ascii="Times New Roman" w:hAnsi="Times New Roman"/>
          <w:sz w:val="26"/>
          <w:szCs w:val="26"/>
        </w:rPr>
        <w:t>žemaitišk</w:t>
      </w:r>
      <w:r w:rsidR="0003329D" w:rsidRPr="00CE10D0">
        <w:rPr>
          <w:rFonts w:ascii="Times New Roman" w:hAnsi="Times New Roman"/>
          <w:sz w:val="26"/>
          <w:szCs w:val="26"/>
        </w:rPr>
        <w:t>ų“ knygų prekyba</w:t>
      </w:r>
      <w:r w:rsidR="004A23F0" w:rsidRPr="00CE10D0">
        <w:rPr>
          <w:rStyle w:val="FootnoteReference"/>
          <w:rFonts w:ascii="Times New Roman" w:hAnsi="Times New Roman"/>
          <w:sz w:val="26"/>
          <w:szCs w:val="26"/>
        </w:rPr>
        <w:footnoteReference w:id="857"/>
      </w:r>
      <w:r w:rsidR="00804E6B" w:rsidRPr="00CE10D0">
        <w:rPr>
          <w:rFonts w:ascii="Times New Roman" w:hAnsi="Times New Roman"/>
          <w:sz w:val="26"/>
          <w:szCs w:val="26"/>
        </w:rPr>
        <w:t>.</w:t>
      </w:r>
      <w:r w:rsidR="006E7D79" w:rsidRPr="00CE10D0">
        <w:rPr>
          <w:rFonts w:ascii="Times New Roman" w:hAnsi="Times New Roman"/>
          <w:sz w:val="26"/>
          <w:szCs w:val="26"/>
        </w:rPr>
        <w:t xml:space="preserve"> </w:t>
      </w:r>
    </w:p>
    <w:p w:rsidR="005C3A6A" w:rsidRPr="00CE10D0" w:rsidRDefault="005C3A6A"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Paprast</w:t>
      </w:r>
      <w:r w:rsidR="008977B6">
        <w:rPr>
          <w:rFonts w:ascii="Times New Roman" w:hAnsi="Times New Roman"/>
          <w:sz w:val="26"/>
          <w:szCs w:val="26"/>
        </w:rPr>
        <w:t>ai knygrišystės buvo išmokstama</w:t>
      </w:r>
      <w:r w:rsidRPr="00CE10D0">
        <w:rPr>
          <w:rFonts w:ascii="Times New Roman" w:hAnsi="Times New Roman"/>
          <w:sz w:val="26"/>
          <w:szCs w:val="26"/>
        </w:rPr>
        <w:t xml:space="preserve"> tarnaujant mokiniu pas ama</w:t>
      </w:r>
      <w:r w:rsidR="009B0E13">
        <w:rPr>
          <w:rFonts w:ascii="Times New Roman" w:hAnsi="Times New Roman"/>
          <w:sz w:val="26"/>
          <w:szCs w:val="26"/>
        </w:rPr>
        <w:softHyphen/>
      </w:r>
      <w:r w:rsidRPr="00CE10D0">
        <w:rPr>
          <w:rFonts w:ascii="Times New Roman" w:hAnsi="Times New Roman"/>
          <w:sz w:val="26"/>
          <w:szCs w:val="26"/>
        </w:rPr>
        <w:t xml:space="preserve">tininką. </w:t>
      </w:r>
      <w:r w:rsidR="00621895" w:rsidRPr="00CE10D0">
        <w:rPr>
          <w:rFonts w:ascii="Times New Roman" w:hAnsi="Times New Roman"/>
          <w:sz w:val="26"/>
          <w:szCs w:val="26"/>
        </w:rPr>
        <w:t>Priklausomai nuo darbinių mokinio savybių</w:t>
      </w:r>
      <w:r w:rsidR="009174D8" w:rsidRPr="00CE10D0">
        <w:rPr>
          <w:rFonts w:ascii="Times New Roman" w:hAnsi="Times New Roman"/>
          <w:sz w:val="26"/>
          <w:szCs w:val="26"/>
        </w:rPr>
        <w:t>,</w:t>
      </w:r>
      <w:r w:rsidR="00621895" w:rsidRPr="00CE10D0">
        <w:rPr>
          <w:rFonts w:ascii="Times New Roman" w:hAnsi="Times New Roman"/>
          <w:sz w:val="26"/>
          <w:szCs w:val="26"/>
        </w:rPr>
        <w:t xml:space="preserve"> knygrišystės amato įsisavinimas</w:t>
      </w:r>
      <w:r w:rsidR="009822AB" w:rsidRPr="00CE10D0">
        <w:rPr>
          <w:rFonts w:ascii="Times New Roman" w:hAnsi="Times New Roman"/>
          <w:sz w:val="26"/>
          <w:szCs w:val="26"/>
        </w:rPr>
        <w:t xml:space="preserve"> truko iki vienerių metų. </w:t>
      </w:r>
      <w:r w:rsidR="00621895" w:rsidRPr="00CE10D0">
        <w:rPr>
          <w:rFonts w:ascii="Times New Roman" w:hAnsi="Times New Roman"/>
          <w:sz w:val="26"/>
          <w:szCs w:val="26"/>
        </w:rPr>
        <w:t>Pavyzdžiu</w:t>
      </w:r>
      <w:r w:rsidR="009174D8" w:rsidRPr="00CE10D0">
        <w:rPr>
          <w:rFonts w:ascii="Times New Roman" w:hAnsi="Times New Roman"/>
          <w:sz w:val="26"/>
          <w:szCs w:val="26"/>
        </w:rPr>
        <w:t>i</w:t>
      </w:r>
      <w:r w:rsidR="00EB1B4F" w:rsidRPr="00CE10D0">
        <w:rPr>
          <w:rFonts w:ascii="Times New Roman" w:hAnsi="Times New Roman"/>
          <w:sz w:val="26"/>
          <w:szCs w:val="26"/>
        </w:rPr>
        <w:t>,</w:t>
      </w:r>
      <w:r w:rsidR="00621895" w:rsidRPr="00CE10D0">
        <w:rPr>
          <w:rFonts w:ascii="Times New Roman" w:hAnsi="Times New Roman"/>
          <w:sz w:val="26"/>
          <w:szCs w:val="26"/>
        </w:rPr>
        <w:t xml:space="preserve"> </w:t>
      </w:r>
      <w:r w:rsidR="009822AB" w:rsidRPr="00CE10D0">
        <w:rPr>
          <w:rFonts w:ascii="Times New Roman" w:hAnsi="Times New Roman"/>
          <w:sz w:val="26"/>
          <w:szCs w:val="26"/>
        </w:rPr>
        <w:t>M</w:t>
      </w:r>
      <w:r w:rsidR="00621895" w:rsidRPr="00CE10D0">
        <w:rPr>
          <w:rFonts w:ascii="Times New Roman" w:hAnsi="Times New Roman"/>
          <w:sz w:val="26"/>
          <w:szCs w:val="26"/>
        </w:rPr>
        <w:t>. Ignotas Varniuose pas knygrišį mokėsi 7 mėnesius</w:t>
      </w:r>
      <w:r w:rsidR="00336E79" w:rsidRPr="00CE10D0">
        <w:rPr>
          <w:rStyle w:val="FootnoteReference"/>
          <w:rFonts w:ascii="Times New Roman" w:hAnsi="Times New Roman"/>
          <w:sz w:val="26"/>
          <w:szCs w:val="26"/>
        </w:rPr>
        <w:footnoteReference w:id="858"/>
      </w:r>
      <w:r w:rsidR="00621895" w:rsidRPr="00CE10D0">
        <w:rPr>
          <w:rFonts w:ascii="Times New Roman" w:hAnsi="Times New Roman"/>
          <w:sz w:val="26"/>
          <w:szCs w:val="26"/>
        </w:rPr>
        <w:t xml:space="preserve">, o Feliksas Milevičius Telšiuose pas </w:t>
      </w:r>
      <w:r w:rsidR="0003329D" w:rsidRPr="00CE10D0">
        <w:rPr>
          <w:rFonts w:ascii="Times New Roman" w:hAnsi="Times New Roman"/>
          <w:sz w:val="26"/>
          <w:szCs w:val="26"/>
        </w:rPr>
        <w:t>S.</w:t>
      </w:r>
      <w:r w:rsidR="00DF1D79">
        <w:rPr>
          <w:rFonts w:ascii="Times New Roman" w:hAnsi="Times New Roman"/>
          <w:sz w:val="26"/>
          <w:szCs w:val="26"/>
        </w:rPr>
        <w:t> </w:t>
      </w:r>
      <w:r w:rsidR="0003329D" w:rsidRPr="00CE10D0">
        <w:rPr>
          <w:rFonts w:ascii="Times New Roman" w:hAnsi="Times New Roman"/>
          <w:sz w:val="26"/>
          <w:szCs w:val="26"/>
        </w:rPr>
        <w:t xml:space="preserve">Mackevičių </w:t>
      </w:r>
      <w:r w:rsidR="00621895" w:rsidRPr="00CE10D0">
        <w:rPr>
          <w:rFonts w:ascii="Times New Roman" w:hAnsi="Times New Roman"/>
          <w:sz w:val="26"/>
          <w:szCs w:val="26"/>
        </w:rPr>
        <w:t xml:space="preserve">– </w:t>
      </w:r>
      <w:r w:rsidR="0003329D" w:rsidRPr="00CE10D0">
        <w:rPr>
          <w:rFonts w:ascii="Times New Roman" w:hAnsi="Times New Roman"/>
          <w:sz w:val="26"/>
          <w:szCs w:val="26"/>
        </w:rPr>
        <w:t>vienerius metus</w:t>
      </w:r>
      <w:r w:rsidR="00F04950" w:rsidRPr="00CE10D0">
        <w:rPr>
          <w:rFonts w:ascii="Times New Roman" w:hAnsi="Times New Roman"/>
          <w:sz w:val="26"/>
          <w:szCs w:val="26"/>
        </w:rPr>
        <w:t>.</w:t>
      </w:r>
      <w:r w:rsidR="0003329D" w:rsidRPr="00CE10D0">
        <w:rPr>
          <w:rFonts w:ascii="Times New Roman" w:hAnsi="Times New Roman"/>
          <w:sz w:val="26"/>
          <w:szCs w:val="26"/>
        </w:rPr>
        <w:t xml:space="preserve"> </w:t>
      </w:r>
      <w:r w:rsidR="00621895" w:rsidRPr="00CE10D0">
        <w:rPr>
          <w:rFonts w:ascii="Times New Roman" w:hAnsi="Times New Roman"/>
          <w:sz w:val="26"/>
          <w:szCs w:val="26"/>
        </w:rPr>
        <w:t>Mokslas nebuvo itin brangus, bet vargin</w:t>
      </w:r>
      <w:r w:rsidR="009B0E13">
        <w:rPr>
          <w:rFonts w:ascii="Times New Roman" w:hAnsi="Times New Roman"/>
          <w:sz w:val="26"/>
          <w:szCs w:val="26"/>
        </w:rPr>
        <w:softHyphen/>
      </w:r>
      <w:r w:rsidR="00621895" w:rsidRPr="00CE10D0">
        <w:rPr>
          <w:rFonts w:ascii="Times New Roman" w:hAnsi="Times New Roman"/>
          <w:sz w:val="26"/>
          <w:szCs w:val="26"/>
        </w:rPr>
        <w:t>gesniems jaunuoliams ne</w:t>
      </w:r>
      <w:r w:rsidR="00336E79" w:rsidRPr="00CE10D0">
        <w:rPr>
          <w:rFonts w:ascii="Times New Roman" w:hAnsi="Times New Roman"/>
          <w:sz w:val="26"/>
          <w:szCs w:val="26"/>
        </w:rPr>
        <w:t xml:space="preserve"> </w:t>
      </w:r>
      <w:r w:rsidR="00621895" w:rsidRPr="00CE10D0">
        <w:rPr>
          <w:rFonts w:ascii="Times New Roman" w:hAnsi="Times New Roman"/>
          <w:sz w:val="26"/>
          <w:szCs w:val="26"/>
        </w:rPr>
        <w:t>visada prieinamas</w:t>
      </w:r>
      <w:r w:rsidR="00EB1B4F" w:rsidRPr="00CE10D0">
        <w:rPr>
          <w:rFonts w:ascii="Times New Roman" w:hAnsi="Times New Roman"/>
          <w:sz w:val="26"/>
          <w:szCs w:val="26"/>
        </w:rPr>
        <w:t>:</w:t>
      </w:r>
      <w:r w:rsidR="00621895" w:rsidRPr="00CE10D0">
        <w:rPr>
          <w:rFonts w:ascii="Times New Roman" w:hAnsi="Times New Roman"/>
          <w:sz w:val="26"/>
          <w:szCs w:val="26"/>
        </w:rPr>
        <w:t xml:space="preserve"> reikėjo mokėti meistrui, o vėliau ir </w:t>
      </w:r>
      <w:r w:rsidR="008977B6" w:rsidRPr="00CE10D0">
        <w:rPr>
          <w:rFonts w:ascii="Times New Roman" w:hAnsi="Times New Roman"/>
          <w:sz w:val="26"/>
          <w:szCs w:val="26"/>
        </w:rPr>
        <w:t xml:space="preserve">įsigyti </w:t>
      </w:r>
      <w:r w:rsidR="000B0E60" w:rsidRPr="00CE10D0">
        <w:rPr>
          <w:rFonts w:ascii="Times New Roman" w:hAnsi="Times New Roman"/>
          <w:sz w:val="26"/>
          <w:szCs w:val="26"/>
        </w:rPr>
        <w:t>įrankius</w:t>
      </w:r>
      <w:r w:rsidR="00621895" w:rsidRPr="00CE10D0">
        <w:rPr>
          <w:rFonts w:ascii="Times New Roman" w:hAnsi="Times New Roman"/>
          <w:sz w:val="26"/>
          <w:szCs w:val="26"/>
        </w:rPr>
        <w:t xml:space="preserve">. F. Milevičių rėmęs </w:t>
      </w:r>
      <w:r w:rsidR="00EB1B4F" w:rsidRPr="00CE10D0">
        <w:rPr>
          <w:rFonts w:ascii="Times New Roman" w:hAnsi="Times New Roman"/>
          <w:sz w:val="26"/>
          <w:szCs w:val="26"/>
        </w:rPr>
        <w:t>Plungės kunigaikštis</w:t>
      </w:r>
      <w:r w:rsidR="00A55B13" w:rsidRPr="00CE10D0">
        <w:rPr>
          <w:rFonts w:ascii="Times New Roman" w:hAnsi="Times New Roman"/>
          <w:sz w:val="26"/>
          <w:szCs w:val="26"/>
        </w:rPr>
        <w:t xml:space="preserve"> Mykol</w:t>
      </w:r>
      <w:r w:rsidR="00EB1B4F" w:rsidRPr="00CE10D0">
        <w:rPr>
          <w:rFonts w:ascii="Times New Roman" w:hAnsi="Times New Roman"/>
          <w:sz w:val="26"/>
          <w:szCs w:val="26"/>
        </w:rPr>
        <w:t>as</w:t>
      </w:r>
      <w:r w:rsidR="00A55B13" w:rsidRPr="00CE10D0">
        <w:rPr>
          <w:rFonts w:ascii="Times New Roman" w:hAnsi="Times New Roman"/>
          <w:sz w:val="26"/>
          <w:szCs w:val="26"/>
        </w:rPr>
        <w:t xml:space="preserve"> Oginski</w:t>
      </w:r>
      <w:r w:rsidR="00EB1B4F" w:rsidRPr="00CE10D0">
        <w:rPr>
          <w:rFonts w:ascii="Times New Roman" w:hAnsi="Times New Roman"/>
          <w:sz w:val="26"/>
          <w:szCs w:val="26"/>
        </w:rPr>
        <w:t>s</w:t>
      </w:r>
      <w:r w:rsidR="0003329D" w:rsidRPr="00CE10D0">
        <w:rPr>
          <w:rFonts w:ascii="Times New Roman" w:hAnsi="Times New Roman"/>
          <w:sz w:val="26"/>
          <w:szCs w:val="26"/>
        </w:rPr>
        <w:t xml:space="preserve"> </w:t>
      </w:r>
      <w:r w:rsidR="00621895" w:rsidRPr="00CE10D0">
        <w:rPr>
          <w:rFonts w:ascii="Times New Roman" w:hAnsi="Times New Roman"/>
          <w:sz w:val="26"/>
          <w:szCs w:val="26"/>
        </w:rPr>
        <w:t>S. Mackevičiui</w:t>
      </w:r>
      <w:r w:rsidR="0003329D" w:rsidRPr="00CE10D0">
        <w:rPr>
          <w:rFonts w:ascii="Times New Roman" w:hAnsi="Times New Roman"/>
          <w:sz w:val="26"/>
          <w:szCs w:val="26"/>
        </w:rPr>
        <w:t xml:space="preserve"> </w:t>
      </w:r>
      <w:r w:rsidR="00621895" w:rsidRPr="00CE10D0">
        <w:rPr>
          <w:rFonts w:ascii="Times New Roman" w:hAnsi="Times New Roman"/>
          <w:sz w:val="26"/>
          <w:szCs w:val="26"/>
        </w:rPr>
        <w:t xml:space="preserve">už </w:t>
      </w:r>
      <w:r w:rsidR="00804E6B" w:rsidRPr="00CE10D0">
        <w:rPr>
          <w:rFonts w:ascii="Times New Roman" w:hAnsi="Times New Roman"/>
          <w:sz w:val="26"/>
          <w:szCs w:val="26"/>
        </w:rPr>
        <w:t>jo mokslą</w:t>
      </w:r>
      <w:r w:rsidR="00621895" w:rsidRPr="00CE10D0">
        <w:rPr>
          <w:rFonts w:ascii="Times New Roman" w:hAnsi="Times New Roman"/>
          <w:sz w:val="26"/>
          <w:szCs w:val="26"/>
        </w:rPr>
        <w:t xml:space="preserve"> sumokėjo</w:t>
      </w:r>
      <w:r w:rsidR="0003329D" w:rsidRPr="00CE10D0">
        <w:rPr>
          <w:rFonts w:ascii="Times New Roman" w:hAnsi="Times New Roman"/>
          <w:sz w:val="26"/>
          <w:szCs w:val="26"/>
        </w:rPr>
        <w:t xml:space="preserve"> 20 r</w:t>
      </w:r>
      <w:r w:rsidR="006E7D79" w:rsidRPr="00CE10D0">
        <w:rPr>
          <w:rFonts w:ascii="Times New Roman" w:hAnsi="Times New Roman"/>
          <w:sz w:val="26"/>
          <w:szCs w:val="26"/>
        </w:rPr>
        <w:t>b</w:t>
      </w:r>
      <w:r w:rsidR="00336E79" w:rsidRPr="00CE10D0">
        <w:rPr>
          <w:rStyle w:val="FootnoteReference"/>
          <w:rFonts w:ascii="Times New Roman" w:hAnsi="Times New Roman"/>
          <w:sz w:val="26"/>
          <w:szCs w:val="26"/>
        </w:rPr>
        <w:footnoteReference w:id="859"/>
      </w:r>
      <w:r w:rsidR="00336E79" w:rsidRPr="00CE10D0">
        <w:rPr>
          <w:rFonts w:ascii="Times New Roman" w:hAnsi="Times New Roman"/>
          <w:sz w:val="26"/>
          <w:szCs w:val="26"/>
        </w:rPr>
        <w:t xml:space="preserve">. </w:t>
      </w:r>
      <w:r w:rsidR="00EF4237" w:rsidRPr="00CE10D0">
        <w:rPr>
          <w:rFonts w:ascii="Times New Roman" w:hAnsi="Times New Roman"/>
          <w:sz w:val="26"/>
          <w:szCs w:val="26"/>
        </w:rPr>
        <w:t>Per itin trumpą mokymo laiką iš knygrišystės amato besimokančių pameistrių nebuvo galima paruošti aukštos profesinės kvalifikacijos specialistų</w:t>
      </w:r>
      <w:r w:rsidR="008C3BAA" w:rsidRPr="00CE10D0">
        <w:rPr>
          <w:rFonts w:ascii="Times New Roman" w:hAnsi="Times New Roman"/>
          <w:sz w:val="26"/>
          <w:szCs w:val="26"/>
        </w:rPr>
        <w:t xml:space="preserve">, todėl </w:t>
      </w:r>
      <w:r w:rsidR="00EF4237" w:rsidRPr="00CE10D0">
        <w:rPr>
          <w:rFonts w:ascii="Times New Roman" w:hAnsi="Times New Roman"/>
          <w:sz w:val="26"/>
          <w:szCs w:val="26"/>
        </w:rPr>
        <w:t>ir jų darb</w:t>
      </w:r>
      <w:r w:rsidR="004E6B6B" w:rsidRPr="00CE10D0">
        <w:rPr>
          <w:rFonts w:ascii="Times New Roman" w:hAnsi="Times New Roman"/>
          <w:sz w:val="26"/>
          <w:szCs w:val="26"/>
        </w:rPr>
        <w:t>uose vyravo nesudėtingi sprendimai ir</w:t>
      </w:r>
      <w:r w:rsidR="00EF4237" w:rsidRPr="00CE10D0">
        <w:rPr>
          <w:rFonts w:ascii="Times New Roman" w:hAnsi="Times New Roman"/>
          <w:sz w:val="26"/>
          <w:szCs w:val="26"/>
        </w:rPr>
        <w:t xml:space="preserve"> </w:t>
      </w:r>
      <w:r w:rsidR="004E6B6B" w:rsidRPr="00CE10D0">
        <w:rPr>
          <w:rFonts w:ascii="Times New Roman" w:hAnsi="Times New Roman"/>
          <w:sz w:val="26"/>
          <w:szCs w:val="26"/>
        </w:rPr>
        <w:t>neišlavinta estetika.</w:t>
      </w:r>
    </w:p>
    <w:p w:rsidR="00197323" w:rsidRPr="00CE10D0" w:rsidRDefault="008A393A"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Lietuviams 1904 m. atgavus lietuvišką spaudą lotyniškais rašmenimis</w:t>
      </w:r>
      <w:r w:rsidR="000B0E60" w:rsidRPr="00CE10D0">
        <w:rPr>
          <w:rFonts w:ascii="Times New Roman" w:hAnsi="Times New Roman"/>
          <w:sz w:val="26"/>
          <w:szCs w:val="26"/>
        </w:rPr>
        <w:t>,</w:t>
      </w:r>
      <w:r w:rsidRPr="00CE10D0">
        <w:rPr>
          <w:rFonts w:ascii="Times New Roman" w:hAnsi="Times New Roman"/>
          <w:sz w:val="26"/>
          <w:szCs w:val="26"/>
        </w:rPr>
        <w:t xml:space="preserve"> knygrišių poreikis išaugo. </w:t>
      </w:r>
      <w:r w:rsidR="00A55B13" w:rsidRPr="00CE10D0">
        <w:rPr>
          <w:rFonts w:ascii="Times New Roman" w:hAnsi="Times New Roman"/>
          <w:sz w:val="26"/>
          <w:szCs w:val="26"/>
        </w:rPr>
        <w:t xml:space="preserve">Tuometės </w:t>
      </w:r>
      <w:r w:rsidR="00F50FE5" w:rsidRPr="00CE10D0">
        <w:rPr>
          <w:rFonts w:ascii="Times New Roman" w:hAnsi="Times New Roman"/>
          <w:sz w:val="26"/>
          <w:szCs w:val="26"/>
        </w:rPr>
        <w:t>Lietuvos</w:t>
      </w:r>
      <w:r w:rsidRPr="00CE10D0">
        <w:rPr>
          <w:rFonts w:ascii="Times New Roman" w:hAnsi="Times New Roman"/>
          <w:sz w:val="26"/>
          <w:szCs w:val="26"/>
        </w:rPr>
        <w:t xml:space="preserve"> </w:t>
      </w:r>
      <w:r w:rsidR="00A55B13" w:rsidRPr="00CE10D0">
        <w:rPr>
          <w:rFonts w:ascii="Times New Roman" w:hAnsi="Times New Roman"/>
          <w:sz w:val="26"/>
          <w:szCs w:val="26"/>
        </w:rPr>
        <w:t>spaustuvės neįstengė apsirūpinti modernia knygrišystės įranga</w:t>
      </w:r>
      <w:r w:rsidR="00F50FE5" w:rsidRPr="00CE10D0">
        <w:rPr>
          <w:rFonts w:ascii="Times New Roman" w:hAnsi="Times New Roman"/>
          <w:sz w:val="26"/>
          <w:szCs w:val="26"/>
        </w:rPr>
        <w:t xml:space="preserve">. Jos savo spaudinius </w:t>
      </w:r>
      <w:r w:rsidR="001B3082" w:rsidRPr="00CE10D0">
        <w:rPr>
          <w:rFonts w:ascii="Times New Roman" w:hAnsi="Times New Roman"/>
          <w:sz w:val="26"/>
          <w:szCs w:val="26"/>
        </w:rPr>
        <w:t>įprastai</w:t>
      </w:r>
      <w:r w:rsidR="00F50FE5" w:rsidRPr="00CE10D0">
        <w:rPr>
          <w:rFonts w:ascii="Times New Roman" w:hAnsi="Times New Roman"/>
          <w:sz w:val="26"/>
          <w:szCs w:val="26"/>
        </w:rPr>
        <w:t xml:space="preserve"> rišo metalinėmis sankabėlėmis arba siuvo siūlais. </w:t>
      </w:r>
      <w:r w:rsidRPr="00CE10D0">
        <w:rPr>
          <w:rFonts w:ascii="Times New Roman" w:hAnsi="Times New Roman"/>
          <w:sz w:val="26"/>
          <w:szCs w:val="26"/>
        </w:rPr>
        <w:t>Dėl</w:t>
      </w:r>
      <w:r w:rsidR="005619BC" w:rsidRPr="00CE10D0">
        <w:rPr>
          <w:rFonts w:ascii="Times New Roman" w:hAnsi="Times New Roman"/>
          <w:sz w:val="26"/>
          <w:szCs w:val="26"/>
        </w:rPr>
        <w:t xml:space="preserve"> Rusijos taikytų</w:t>
      </w:r>
      <w:r w:rsidRPr="00CE10D0">
        <w:rPr>
          <w:rFonts w:ascii="Times New Roman" w:hAnsi="Times New Roman"/>
          <w:sz w:val="26"/>
          <w:szCs w:val="26"/>
        </w:rPr>
        <w:t xml:space="preserve"> </w:t>
      </w:r>
      <w:r w:rsidR="005619BC" w:rsidRPr="00CE10D0">
        <w:rPr>
          <w:rFonts w:ascii="Times New Roman" w:hAnsi="Times New Roman"/>
          <w:sz w:val="26"/>
          <w:szCs w:val="26"/>
        </w:rPr>
        <w:t xml:space="preserve">spaudos </w:t>
      </w:r>
      <w:r w:rsidRPr="00CE10D0">
        <w:rPr>
          <w:rFonts w:ascii="Times New Roman" w:hAnsi="Times New Roman"/>
          <w:sz w:val="26"/>
          <w:szCs w:val="26"/>
        </w:rPr>
        <w:t xml:space="preserve">muito lengvatų </w:t>
      </w:r>
      <w:r w:rsidR="00777B93" w:rsidRPr="00CE10D0">
        <w:rPr>
          <w:rFonts w:ascii="Times New Roman" w:hAnsi="Times New Roman"/>
          <w:sz w:val="26"/>
          <w:szCs w:val="26"/>
        </w:rPr>
        <w:t xml:space="preserve">knygrišių skaičiaus didėjimą ir </w:t>
      </w:r>
      <w:r w:rsidRPr="00CE10D0">
        <w:rPr>
          <w:rFonts w:ascii="Times New Roman" w:hAnsi="Times New Roman"/>
          <w:sz w:val="26"/>
          <w:szCs w:val="26"/>
        </w:rPr>
        <w:t>m</w:t>
      </w:r>
      <w:r w:rsidR="00F50FE5" w:rsidRPr="00CE10D0">
        <w:rPr>
          <w:rFonts w:ascii="Times New Roman" w:hAnsi="Times New Roman"/>
          <w:sz w:val="26"/>
          <w:szCs w:val="26"/>
        </w:rPr>
        <w:t xml:space="preserve">odernių knygrišyklų atsiradimą stimuliavo brošiūruotų </w:t>
      </w:r>
      <w:r w:rsidR="001B3082" w:rsidRPr="00CE10D0">
        <w:rPr>
          <w:rFonts w:ascii="Times New Roman" w:hAnsi="Times New Roman"/>
          <w:sz w:val="26"/>
          <w:szCs w:val="26"/>
        </w:rPr>
        <w:t>ir</w:t>
      </w:r>
      <w:r w:rsidR="00F50FE5" w:rsidRPr="00CE10D0">
        <w:rPr>
          <w:rFonts w:ascii="Times New Roman" w:hAnsi="Times New Roman"/>
          <w:sz w:val="26"/>
          <w:szCs w:val="26"/>
        </w:rPr>
        <w:t xml:space="preserve"> neįrištų knyg</w:t>
      </w:r>
      <w:r w:rsidRPr="00CE10D0">
        <w:rPr>
          <w:rFonts w:ascii="Times New Roman" w:hAnsi="Times New Roman"/>
          <w:sz w:val="26"/>
          <w:szCs w:val="26"/>
        </w:rPr>
        <w:t>ų importas iš Mažosios Lietuvos</w:t>
      </w:r>
      <w:r w:rsidR="006935AC" w:rsidRPr="00CE10D0">
        <w:rPr>
          <w:rStyle w:val="FootnoteReference"/>
          <w:rFonts w:ascii="Times New Roman" w:hAnsi="Times New Roman"/>
          <w:sz w:val="26"/>
          <w:szCs w:val="26"/>
        </w:rPr>
        <w:footnoteReference w:id="860"/>
      </w:r>
      <w:r w:rsidR="008977B6">
        <w:rPr>
          <w:rFonts w:ascii="Times New Roman" w:hAnsi="Times New Roman"/>
          <w:sz w:val="26"/>
          <w:szCs w:val="26"/>
        </w:rPr>
        <w:t>. Nemaža paspirtimi</w:t>
      </w:r>
      <w:r w:rsidR="00D5538D" w:rsidRPr="00CE10D0">
        <w:rPr>
          <w:rFonts w:ascii="Times New Roman" w:hAnsi="Times New Roman"/>
          <w:sz w:val="26"/>
          <w:szCs w:val="26"/>
        </w:rPr>
        <w:t xml:space="preserve"> knygrišystės plėtrai buvo</w:t>
      </w:r>
      <w:r w:rsidR="009B6103" w:rsidRPr="00CE10D0">
        <w:rPr>
          <w:rFonts w:ascii="Times New Roman" w:hAnsi="Times New Roman"/>
          <w:sz w:val="26"/>
          <w:szCs w:val="26"/>
        </w:rPr>
        <w:t xml:space="preserve"> viešųjų bibliotekų steigimo banga</w:t>
      </w:r>
      <w:r w:rsidR="00D5538D" w:rsidRPr="00CE10D0">
        <w:rPr>
          <w:rFonts w:ascii="Times New Roman" w:hAnsi="Times New Roman"/>
          <w:sz w:val="26"/>
          <w:szCs w:val="26"/>
        </w:rPr>
        <w:t>.</w:t>
      </w:r>
      <w:r w:rsidR="007560D0" w:rsidRPr="00CE10D0">
        <w:rPr>
          <w:rFonts w:ascii="Times New Roman" w:hAnsi="Times New Roman"/>
          <w:sz w:val="26"/>
          <w:szCs w:val="26"/>
        </w:rPr>
        <w:t xml:space="preserve"> Išlikę pavieniai Žemaitijos parapinių bibli</w:t>
      </w:r>
      <w:r w:rsidR="008977B6">
        <w:rPr>
          <w:rFonts w:ascii="Times New Roman" w:hAnsi="Times New Roman"/>
          <w:sz w:val="26"/>
          <w:szCs w:val="26"/>
        </w:rPr>
        <w:t>otekų egzemplioriai liudija, kad</w:t>
      </w:r>
      <w:r w:rsidR="007560D0" w:rsidRPr="00CE10D0">
        <w:rPr>
          <w:rFonts w:ascii="Times New Roman" w:hAnsi="Times New Roman"/>
          <w:sz w:val="26"/>
          <w:szCs w:val="26"/>
        </w:rPr>
        <w:t xml:space="preserve"> knygos (dažnai mechaniniais konvoliutais) buvo įrišamos į kietviršius</w:t>
      </w:r>
      <w:r w:rsidR="00046AD2" w:rsidRPr="00CE10D0">
        <w:rPr>
          <w:rStyle w:val="FootnoteReference"/>
          <w:rFonts w:ascii="Times New Roman" w:hAnsi="Times New Roman"/>
          <w:sz w:val="26"/>
          <w:szCs w:val="26"/>
        </w:rPr>
        <w:footnoteReference w:id="861"/>
      </w:r>
      <w:r w:rsidR="007560D0" w:rsidRPr="00CE10D0">
        <w:rPr>
          <w:rFonts w:ascii="Times New Roman" w:hAnsi="Times New Roman"/>
          <w:sz w:val="26"/>
          <w:szCs w:val="26"/>
        </w:rPr>
        <w:t>. Darbo turėjo senieji knygrišiai</w:t>
      </w:r>
      <w:r w:rsidR="00D5538D" w:rsidRPr="00CE10D0">
        <w:rPr>
          <w:rFonts w:ascii="Times New Roman" w:hAnsi="Times New Roman"/>
          <w:sz w:val="26"/>
          <w:szCs w:val="26"/>
        </w:rPr>
        <w:t xml:space="preserve"> </w:t>
      </w:r>
      <w:r w:rsidR="00804E6B" w:rsidRPr="00CE10D0">
        <w:rPr>
          <w:rFonts w:ascii="Times New Roman" w:hAnsi="Times New Roman"/>
          <w:sz w:val="26"/>
          <w:szCs w:val="26"/>
        </w:rPr>
        <w:t>V. Alijošius, K. Erkumas, J. Knystautas, S. Mackevičius, F.</w:t>
      </w:r>
      <w:r w:rsidR="00E37E0B">
        <w:rPr>
          <w:rFonts w:ascii="Times New Roman" w:hAnsi="Times New Roman"/>
          <w:sz w:val="26"/>
          <w:szCs w:val="26"/>
        </w:rPr>
        <w:t> </w:t>
      </w:r>
      <w:r w:rsidR="00804E6B" w:rsidRPr="00CE10D0">
        <w:rPr>
          <w:rFonts w:ascii="Times New Roman" w:hAnsi="Times New Roman"/>
          <w:sz w:val="26"/>
          <w:szCs w:val="26"/>
        </w:rPr>
        <w:t xml:space="preserve">Milevičius, A. Rimkus, </w:t>
      </w:r>
      <w:r w:rsidR="007560D0" w:rsidRPr="00CE10D0">
        <w:rPr>
          <w:rFonts w:ascii="Times New Roman" w:hAnsi="Times New Roman"/>
          <w:sz w:val="26"/>
          <w:szCs w:val="26"/>
        </w:rPr>
        <w:t>L. Savickas</w:t>
      </w:r>
      <w:r w:rsidR="001F0B1A" w:rsidRPr="00CE10D0">
        <w:rPr>
          <w:rFonts w:ascii="Times New Roman" w:hAnsi="Times New Roman"/>
          <w:sz w:val="26"/>
          <w:szCs w:val="26"/>
        </w:rPr>
        <w:t>,</w:t>
      </w:r>
      <w:r w:rsidR="007560D0" w:rsidRPr="00CE10D0">
        <w:rPr>
          <w:rFonts w:ascii="Times New Roman" w:hAnsi="Times New Roman"/>
          <w:sz w:val="26"/>
          <w:szCs w:val="26"/>
        </w:rPr>
        <w:t xml:space="preserve"> </w:t>
      </w:r>
      <w:r w:rsidR="001F0B1A" w:rsidRPr="00CE10D0">
        <w:rPr>
          <w:rFonts w:ascii="Times New Roman" w:hAnsi="Times New Roman"/>
          <w:sz w:val="26"/>
          <w:szCs w:val="26"/>
        </w:rPr>
        <w:t xml:space="preserve">M. Trepkus </w:t>
      </w:r>
      <w:r w:rsidR="007560D0" w:rsidRPr="00CE10D0">
        <w:rPr>
          <w:rFonts w:ascii="Times New Roman" w:hAnsi="Times New Roman"/>
          <w:sz w:val="26"/>
          <w:szCs w:val="26"/>
        </w:rPr>
        <w:t xml:space="preserve">ir </w:t>
      </w:r>
      <w:r w:rsidR="00804E6B" w:rsidRPr="00CE10D0">
        <w:rPr>
          <w:rFonts w:ascii="Times New Roman" w:hAnsi="Times New Roman"/>
          <w:sz w:val="26"/>
          <w:szCs w:val="26"/>
        </w:rPr>
        <w:t>A. Virš</w:t>
      </w:r>
      <w:r w:rsidR="00457FA4" w:rsidRPr="00CE10D0">
        <w:rPr>
          <w:rFonts w:ascii="Times New Roman" w:hAnsi="Times New Roman"/>
          <w:sz w:val="26"/>
          <w:szCs w:val="26"/>
        </w:rPr>
        <w:t>ila</w:t>
      </w:r>
      <w:r w:rsidR="00B353E8" w:rsidRPr="00CE10D0">
        <w:rPr>
          <w:rFonts w:ascii="Times New Roman" w:hAnsi="Times New Roman"/>
          <w:sz w:val="26"/>
          <w:szCs w:val="26"/>
        </w:rPr>
        <w:t xml:space="preserve">. Radosi ir </w:t>
      </w:r>
      <w:r w:rsidR="00B353E8" w:rsidRPr="00CE10D0">
        <w:rPr>
          <w:rFonts w:ascii="Times New Roman" w:hAnsi="Times New Roman"/>
          <w:sz w:val="26"/>
          <w:szCs w:val="26"/>
        </w:rPr>
        <w:lastRenderedPageBreak/>
        <w:t xml:space="preserve">naujų </w:t>
      </w:r>
      <w:r w:rsidR="00046AD2" w:rsidRPr="00CE10D0">
        <w:rPr>
          <w:rFonts w:ascii="Times New Roman" w:hAnsi="Times New Roman"/>
          <w:sz w:val="26"/>
          <w:szCs w:val="26"/>
        </w:rPr>
        <w:t>–</w:t>
      </w:r>
      <w:r w:rsidR="00B353E8" w:rsidRPr="00CE10D0">
        <w:rPr>
          <w:rFonts w:ascii="Times New Roman" w:hAnsi="Times New Roman"/>
          <w:sz w:val="26"/>
          <w:szCs w:val="26"/>
        </w:rPr>
        <w:t xml:space="preserve"> Raseiniuose vienas </w:t>
      </w:r>
      <w:r w:rsidR="000B0E60" w:rsidRPr="00CE10D0">
        <w:rPr>
          <w:rFonts w:ascii="Times New Roman" w:hAnsi="Times New Roman"/>
          <w:sz w:val="26"/>
          <w:szCs w:val="26"/>
        </w:rPr>
        <w:t xml:space="preserve">iš </w:t>
      </w:r>
      <w:r w:rsidR="00B353E8" w:rsidRPr="00CE10D0">
        <w:rPr>
          <w:rFonts w:ascii="Times New Roman" w:hAnsi="Times New Roman"/>
          <w:sz w:val="26"/>
          <w:szCs w:val="26"/>
        </w:rPr>
        <w:t xml:space="preserve">jų buvo </w:t>
      </w:r>
      <w:r w:rsidR="00457FA4" w:rsidRPr="00CE10D0">
        <w:rPr>
          <w:rFonts w:ascii="Times New Roman" w:hAnsi="Times New Roman"/>
          <w:sz w:val="26"/>
          <w:szCs w:val="26"/>
        </w:rPr>
        <w:t>Petras Ivaškevičius</w:t>
      </w:r>
      <w:r w:rsidR="00457FA4" w:rsidRPr="00CE10D0">
        <w:rPr>
          <w:rStyle w:val="FootnoteReference"/>
          <w:rFonts w:ascii="Times New Roman" w:hAnsi="Times New Roman"/>
          <w:sz w:val="26"/>
          <w:szCs w:val="26"/>
        </w:rPr>
        <w:footnoteReference w:id="862"/>
      </w:r>
      <w:r w:rsidR="00457FA4" w:rsidRPr="00CE10D0">
        <w:rPr>
          <w:rFonts w:ascii="Times New Roman" w:hAnsi="Times New Roman"/>
          <w:sz w:val="26"/>
          <w:szCs w:val="26"/>
        </w:rPr>
        <w:t>.</w:t>
      </w:r>
      <w:r w:rsidR="00804E6B" w:rsidRPr="00CE10D0">
        <w:rPr>
          <w:rFonts w:ascii="Times New Roman" w:hAnsi="Times New Roman"/>
          <w:sz w:val="26"/>
          <w:szCs w:val="26"/>
        </w:rPr>
        <w:t xml:space="preserve"> </w:t>
      </w:r>
      <w:r w:rsidR="00D5538D" w:rsidRPr="00CE10D0">
        <w:rPr>
          <w:rFonts w:ascii="Times New Roman" w:hAnsi="Times New Roman"/>
          <w:sz w:val="26"/>
          <w:szCs w:val="26"/>
        </w:rPr>
        <w:t>Augančiame</w:t>
      </w:r>
      <w:r w:rsidR="009B6103" w:rsidRPr="00CE10D0">
        <w:rPr>
          <w:rFonts w:ascii="Times New Roman" w:hAnsi="Times New Roman"/>
          <w:sz w:val="26"/>
          <w:szCs w:val="26"/>
        </w:rPr>
        <w:t xml:space="preserve"> Šiaulių spaudos centr</w:t>
      </w:r>
      <w:r w:rsidR="00D5538D" w:rsidRPr="00CE10D0">
        <w:rPr>
          <w:rFonts w:ascii="Times New Roman" w:hAnsi="Times New Roman"/>
          <w:sz w:val="26"/>
          <w:szCs w:val="26"/>
        </w:rPr>
        <w:t>e</w:t>
      </w:r>
      <w:r w:rsidR="009B6103" w:rsidRPr="00CE10D0">
        <w:rPr>
          <w:rFonts w:ascii="Times New Roman" w:hAnsi="Times New Roman"/>
          <w:sz w:val="26"/>
          <w:szCs w:val="26"/>
        </w:rPr>
        <w:t xml:space="preserve"> </w:t>
      </w:r>
      <w:r w:rsidR="007560D0" w:rsidRPr="00CE10D0">
        <w:rPr>
          <w:rFonts w:ascii="Times New Roman" w:hAnsi="Times New Roman"/>
          <w:sz w:val="26"/>
          <w:szCs w:val="26"/>
        </w:rPr>
        <w:t>pastebima spartesnė</w:t>
      </w:r>
      <w:r w:rsidR="00D5538D" w:rsidRPr="00CE10D0">
        <w:rPr>
          <w:rFonts w:ascii="Times New Roman" w:hAnsi="Times New Roman"/>
          <w:sz w:val="26"/>
          <w:szCs w:val="26"/>
        </w:rPr>
        <w:t xml:space="preserve"> knygrišystės amato atstov</w:t>
      </w:r>
      <w:r w:rsidR="007560D0" w:rsidRPr="00CE10D0">
        <w:rPr>
          <w:rFonts w:ascii="Times New Roman" w:hAnsi="Times New Roman"/>
          <w:sz w:val="26"/>
          <w:szCs w:val="26"/>
        </w:rPr>
        <w:t>ų telkti</w:t>
      </w:r>
      <w:r w:rsidR="00546265" w:rsidRPr="00CE10D0">
        <w:rPr>
          <w:rFonts w:ascii="Times New Roman" w:hAnsi="Times New Roman"/>
          <w:sz w:val="26"/>
          <w:szCs w:val="26"/>
        </w:rPr>
        <w:t>s</w:t>
      </w:r>
      <w:r w:rsidR="00D5538D" w:rsidRPr="00CE10D0">
        <w:rPr>
          <w:rFonts w:ascii="Times New Roman" w:hAnsi="Times New Roman"/>
          <w:sz w:val="26"/>
          <w:szCs w:val="26"/>
        </w:rPr>
        <w:t xml:space="preserve">. </w:t>
      </w:r>
      <w:r w:rsidR="006E7D79" w:rsidRPr="00CE10D0">
        <w:rPr>
          <w:rFonts w:ascii="Times New Roman" w:hAnsi="Times New Roman"/>
          <w:sz w:val="26"/>
          <w:szCs w:val="26"/>
        </w:rPr>
        <w:t xml:space="preserve">Iš Telšių į </w:t>
      </w:r>
      <w:r w:rsidR="00761873" w:rsidRPr="00CE10D0">
        <w:rPr>
          <w:rFonts w:ascii="Times New Roman" w:hAnsi="Times New Roman"/>
          <w:sz w:val="26"/>
          <w:szCs w:val="26"/>
        </w:rPr>
        <w:t>Šiaulius 1906 m. persikėl</w:t>
      </w:r>
      <w:r w:rsidR="00AD6253" w:rsidRPr="00CE10D0">
        <w:rPr>
          <w:rFonts w:ascii="Times New Roman" w:hAnsi="Times New Roman"/>
          <w:sz w:val="26"/>
          <w:szCs w:val="26"/>
        </w:rPr>
        <w:t xml:space="preserve">ęs </w:t>
      </w:r>
      <w:r w:rsidR="00D5538D" w:rsidRPr="00CE10D0">
        <w:rPr>
          <w:rFonts w:ascii="Times New Roman" w:hAnsi="Times New Roman"/>
          <w:sz w:val="26"/>
          <w:szCs w:val="26"/>
        </w:rPr>
        <w:t xml:space="preserve">knygrišys </w:t>
      </w:r>
      <w:r w:rsidR="00AD6253" w:rsidRPr="00CE10D0">
        <w:rPr>
          <w:rFonts w:ascii="Times New Roman" w:hAnsi="Times New Roman"/>
          <w:sz w:val="26"/>
          <w:szCs w:val="26"/>
        </w:rPr>
        <w:t>S. Mackevičius</w:t>
      </w:r>
      <w:r w:rsidR="00761873" w:rsidRPr="00CE10D0">
        <w:rPr>
          <w:rFonts w:ascii="Times New Roman" w:hAnsi="Times New Roman"/>
          <w:sz w:val="26"/>
          <w:szCs w:val="26"/>
        </w:rPr>
        <w:t xml:space="preserve"> </w:t>
      </w:r>
      <w:r w:rsidR="00457FA4" w:rsidRPr="00CE10D0">
        <w:rPr>
          <w:rFonts w:ascii="Times New Roman" w:hAnsi="Times New Roman"/>
          <w:sz w:val="26"/>
          <w:szCs w:val="26"/>
        </w:rPr>
        <w:t xml:space="preserve">pajamas padidino platindamas </w:t>
      </w:r>
      <w:r w:rsidR="00761873" w:rsidRPr="00CE10D0">
        <w:rPr>
          <w:rFonts w:ascii="Times New Roman" w:hAnsi="Times New Roman"/>
          <w:sz w:val="26"/>
          <w:szCs w:val="26"/>
        </w:rPr>
        <w:t>lietuviškos periodinės spaudos prenumerat</w:t>
      </w:r>
      <w:r w:rsidR="00457FA4" w:rsidRPr="00CE10D0">
        <w:rPr>
          <w:rFonts w:ascii="Times New Roman" w:hAnsi="Times New Roman"/>
          <w:sz w:val="26"/>
          <w:szCs w:val="26"/>
        </w:rPr>
        <w:t>ą</w:t>
      </w:r>
      <w:r w:rsidR="00761873" w:rsidRPr="00CE10D0">
        <w:rPr>
          <w:rFonts w:ascii="Times New Roman" w:hAnsi="Times New Roman"/>
          <w:sz w:val="26"/>
          <w:szCs w:val="26"/>
        </w:rPr>
        <w:t>.</w:t>
      </w:r>
      <w:r w:rsidR="00737243" w:rsidRPr="00CE10D0">
        <w:rPr>
          <w:rFonts w:ascii="Times New Roman" w:hAnsi="Times New Roman"/>
          <w:sz w:val="26"/>
          <w:szCs w:val="26"/>
        </w:rPr>
        <w:t xml:space="preserve"> </w:t>
      </w:r>
      <w:r w:rsidR="003C674A" w:rsidRPr="00CE10D0">
        <w:rPr>
          <w:rFonts w:ascii="Times New Roman" w:hAnsi="Times New Roman"/>
          <w:sz w:val="26"/>
          <w:szCs w:val="26"/>
        </w:rPr>
        <w:t>Vėliau</w:t>
      </w:r>
      <w:r w:rsidR="000B0E60" w:rsidRPr="00CE10D0">
        <w:rPr>
          <w:rFonts w:ascii="Times New Roman" w:hAnsi="Times New Roman"/>
          <w:sz w:val="26"/>
          <w:szCs w:val="26"/>
        </w:rPr>
        <w:t>,</w:t>
      </w:r>
      <w:r w:rsidR="003C674A" w:rsidRPr="00CE10D0">
        <w:rPr>
          <w:rFonts w:ascii="Times New Roman" w:hAnsi="Times New Roman"/>
          <w:sz w:val="26"/>
          <w:szCs w:val="26"/>
        </w:rPr>
        <w:t xml:space="preserve"> 1908 m.</w:t>
      </w:r>
      <w:r w:rsidR="000B0E60" w:rsidRPr="00CE10D0">
        <w:rPr>
          <w:rFonts w:ascii="Times New Roman" w:hAnsi="Times New Roman"/>
          <w:sz w:val="26"/>
          <w:szCs w:val="26"/>
        </w:rPr>
        <w:t>,</w:t>
      </w:r>
      <w:r w:rsidR="003C674A" w:rsidRPr="00CE10D0">
        <w:rPr>
          <w:rFonts w:ascii="Times New Roman" w:hAnsi="Times New Roman"/>
          <w:sz w:val="26"/>
          <w:szCs w:val="26"/>
        </w:rPr>
        <w:t xml:space="preserve"> </w:t>
      </w:r>
      <w:r w:rsidR="00546265" w:rsidRPr="00CE10D0">
        <w:rPr>
          <w:rFonts w:ascii="Times New Roman" w:hAnsi="Times New Roman"/>
          <w:sz w:val="26"/>
          <w:szCs w:val="26"/>
        </w:rPr>
        <w:t>jis</w:t>
      </w:r>
      <w:r w:rsidR="000B0E60" w:rsidRPr="00CE10D0">
        <w:rPr>
          <w:rFonts w:ascii="Times New Roman" w:hAnsi="Times New Roman"/>
          <w:sz w:val="26"/>
          <w:szCs w:val="26"/>
        </w:rPr>
        <w:t>,</w:t>
      </w:r>
      <w:r w:rsidR="003C674A" w:rsidRPr="00CE10D0">
        <w:rPr>
          <w:rFonts w:ascii="Times New Roman" w:hAnsi="Times New Roman"/>
          <w:sz w:val="26"/>
          <w:szCs w:val="26"/>
        </w:rPr>
        <w:t xml:space="preserve"> su</w:t>
      </w:r>
      <w:r w:rsidR="001F0B1A" w:rsidRPr="00CE10D0">
        <w:rPr>
          <w:rFonts w:ascii="Times New Roman" w:hAnsi="Times New Roman"/>
          <w:sz w:val="26"/>
          <w:szCs w:val="26"/>
        </w:rPr>
        <w:t>si</w:t>
      </w:r>
      <w:r w:rsidR="003C674A" w:rsidRPr="00CE10D0">
        <w:rPr>
          <w:rFonts w:ascii="Times New Roman" w:hAnsi="Times New Roman"/>
          <w:sz w:val="26"/>
          <w:szCs w:val="26"/>
        </w:rPr>
        <w:t>dėjęs su g</w:t>
      </w:r>
      <w:r w:rsidR="00AD6253" w:rsidRPr="00CE10D0">
        <w:rPr>
          <w:rFonts w:ascii="Times New Roman" w:hAnsi="Times New Roman"/>
          <w:sz w:val="26"/>
          <w:szCs w:val="26"/>
        </w:rPr>
        <w:t>rafik</w:t>
      </w:r>
      <w:r w:rsidR="00546265" w:rsidRPr="00CE10D0">
        <w:rPr>
          <w:rFonts w:ascii="Times New Roman" w:hAnsi="Times New Roman"/>
          <w:sz w:val="26"/>
          <w:szCs w:val="26"/>
        </w:rPr>
        <w:t>u</w:t>
      </w:r>
      <w:r w:rsidR="00AD6253" w:rsidRPr="00CE10D0">
        <w:rPr>
          <w:rFonts w:ascii="Times New Roman" w:hAnsi="Times New Roman"/>
          <w:sz w:val="26"/>
          <w:szCs w:val="26"/>
        </w:rPr>
        <w:t>, fotograf</w:t>
      </w:r>
      <w:r w:rsidR="003C674A" w:rsidRPr="00CE10D0">
        <w:rPr>
          <w:rFonts w:ascii="Times New Roman" w:hAnsi="Times New Roman"/>
          <w:sz w:val="26"/>
          <w:szCs w:val="26"/>
        </w:rPr>
        <w:t>u</w:t>
      </w:r>
      <w:r w:rsidR="00AD6253" w:rsidRPr="00CE10D0">
        <w:rPr>
          <w:rFonts w:ascii="Times New Roman" w:hAnsi="Times New Roman"/>
          <w:sz w:val="26"/>
          <w:szCs w:val="26"/>
        </w:rPr>
        <w:t xml:space="preserve"> ir knygriš</w:t>
      </w:r>
      <w:r w:rsidR="003C674A" w:rsidRPr="00CE10D0">
        <w:rPr>
          <w:rFonts w:ascii="Times New Roman" w:hAnsi="Times New Roman"/>
          <w:sz w:val="26"/>
          <w:szCs w:val="26"/>
        </w:rPr>
        <w:t>iu</w:t>
      </w:r>
      <w:r w:rsidR="00AD6253" w:rsidRPr="00CE10D0">
        <w:rPr>
          <w:rFonts w:ascii="Times New Roman" w:hAnsi="Times New Roman"/>
          <w:sz w:val="26"/>
          <w:szCs w:val="26"/>
        </w:rPr>
        <w:t xml:space="preserve"> </w:t>
      </w:r>
      <w:r w:rsidR="00F50FE5" w:rsidRPr="00CE10D0">
        <w:rPr>
          <w:rFonts w:ascii="Times New Roman" w:hAnsi="Times New Roman"/>
          <w:sz w:val="26"/>
          <w:szCs w:val="26"/>
        </w:rPr>
        <w:t>Aleksandr</w:t>
      </w:r>
      <w:r w:rsidR="003C674A" w:rsidRPr="00CE10D0">
        <w:rPr>
          <w:rFonts w:ascii="Times New Roman" w:hAnsi="Times New Roman"/>
          <w:sz w:val="26"/>
          <w:szCs w:val="26"/>
        </w:rPr>
        <w:t>u</w:t>
      </w:r>
      <w:r w:rsidR="00F50FE5" w:rsidRPr="00CE10D0">
        <w:rPr>
          <w:rFonts w:ascii="Times New Roman" w:hAnsi="Times New Roman"/>
          <w:sz w:val="26"/>
          <w:szCs w:val="26"/>
        </w:rPr>
        <w:t xml:space="preserve"> Ratk</w:t>
      </w:r>
      <w:r w:rsidR="003C674A" w:rsidRPr="00CE10D0">
        <w:rPr>
          <w:rFonts w:ascii="Times New Roman" w:hAnsi="Times New Roman"/>
          <w:sz w:val="26"/>
          <w:szCs w:val="26"/>
        </w:rPr>
        <w:t>umi</w:t>
      </w:r>
      <w:r w:rsidR="000B0E60" w:rsidRPr="00CE10D0">
        <w:rPr>
          <w:rFonts w:ascii="Times New Roman" w:hAnsi="Times New Roman"/>
          <w:sz w:val="26"/>
          <w:szCs w:val="26"/>
        </w:rPr>
        <w:t>,</w:t>
      </w:r>
      <w:r w:rsidR="00F50FE5" w:rsidRPr="00CE10D0">
        <w:rPr>
          <w:rFonts w:ascii="Times New Roman" w:hAnsi="Times New Roman"/>
          <w:sz w:val="26"/>
          <w:szCs w:val="26"/>
        </w:rPr>
        <w:t xml:space="preserve"> Šiauliuose atidarė pirmą modernią knygrišyklą. </w:t>
      </w:r>
      <w:r w:rsidR="00F04950" w:rsidRPr="00CE10D0">
        <w:rPr>
          <w:rFonts w:ascii="Times New Roman" w:hAnsi="Times New Roman"/>
          <w:sz w:val="26"/>
          <w:szCs w:val="26"/>
        </w:rPr>
        <w:t>K</w:t>
      </w:r>
      <w:r w:rsidR="00A55B13" w:rsidRPr="00CE10D0">
        <w:rPr>
          <w:rFonts w:ascii="Times New Roman" w:hAnsi="Times New Roman"/>
          <w:sz w:val="26"/>
          <w:szCs w:val="26"/>
        </w:rPr>
        <w:t>ompanionas A. Ratkus</w:t>
      </w:r>
      <w:r w:rsidR="000B0E60" w:rsidRPr="00CE10D0">
        <w:rPr>
          <w:rFonts w:ascii="Times New Roman" w:hAnsi="Times New Roman"/>
          <w:sz w:val="26"/>
          <w:szCs w:val="26"/>
        </w:rPr>
        <w:t>,</w:t>
      </w:r>
      <w:r w:rsidR="00A55B13" w:rsidRPr="00CE10D0">
        <w:rPr>
          <w:rFonts w:ascii="Times New Roman" w:hAnsi="Times New Roman"/>
          <w:sz w:val="26"/>
          <w:szCs w:val="26"/>
        </w:rPr>
        <w:t xml:space="preserve"> 1910</w:t>
      </w:r>
      <w:r w:rsidR="005F5992">
        <w:rPr>
          <w:rFonts w:ascii="Times New Roman" w:hAnsi="Times New Roman"/>
          <w:sz w:val="26"/>
          <w:szCs w:val="26"/>
        </w:rPr>
        <w:t> </w:t>
      </w:r>
      <w:r w:rsidR="00A55B13" w:rsidRPr="00CE10D0">
        <w:rPr>
          <w:rFonts w:ascii="Times New Roman" w:hAnsi="Times New Roman"/>
          <w:sz w:val="26"/>
          <w:szCs w:val="26"/>
        </w:rPr>
        <w:t>m. susirgęs džiova</w:t>
      </w:r>
      <w:r w:rsidR="000B0E60" w:rsidRPr="00CE10D0">
        <w:rPr>
          <w:rFonts w:ascii="Times New Roman" w:hAnsi="Times New Roman"/>
          <w:sz w:val="26"/>
          <w:szCs w:val="26"/>
        </w:rPr>
        <w:t>,</w:t>
      </w:r>
      <w:r w:rsidR="00A55B13" w:rsidRPr="00CE10D0">
        <w:rPr>
          <w:rFonts w:ascii="Times New Roman" w:hAnsi="Times New Roman"/>
          <w:sz w:val="26"/>
          <w:szCs w:val="26"/>
        </w:rPr>
        <w:t xml:space="preserve"> mirė</w:t>
      </w:r>
      <w:r w:rsidR="00A55B13" w:rsidRPr="00CE10D0">
        <w:rPr>
          <w:rStyle w:val="FootnoteReference"/>
          <w:rFonts w:ascii="Times New Roman" w:hAnsi="Times New Roman"/>
          <w:sz w:val="26"/>
          <w:szCs w:val="26"/>
        </w:rPr>
        <w:footnoteReference w:id="863"/>
      </w:r>
      <w:r w:rsidR="00F04950" w:rsidRPr="00CE10D0">
        <w:rPr>
          <w:rFonts w:ascii="Times New Roman" w:hAnsi="Times New Roman"/>
          <w:sz w:val="26"/>
          <w:szCs w:val="26"/>
        </w:rPr>
        <w:t xml:space="preserve">, bet S. Mackevičius </w:t>
      </w:r>
      <w:r w:rsidR="00457FA4" w:rsidRPr="00CE10D0">
        <w:rPr>
          <w:rFonts w:ascii="Times New Roman" w:hAnsi="Times New Roman"/>
          <w:sz w:val="26"/>
          <w:szCs w:val="26"/>
        </w:rPr>
        <w:t xml:space="preserve">ir toliau </w:t>
      </w:r>
      <w:r w:rsidR="00F04950" w:rsidRPr="00CE10D0">
        <w:rPr>
          <w:rFonts w:ascii="Times New Roman" w:hAnsi="Times New Roman"/>
          <w:sz w:val="26"/>
          <w:szCs w:val="26"/>
        </w:rPr>
        <w:t>liko Šiauliuose.</w:t>
      </w:r>
      <w:r w:rsidR="000F0468" w:rsidRPr="00CE10D0">
        <w:rPr>
          <w:rFonts w:ascii="Times New Roman" w:hAnsi="Times New Roman"/>
          <w:sz w:val="26"/>
          <w:szCs w:val="26"/>
        </w:rPr>
        <w:t xml:space="preserve"> Buvęs knygnešys Pranas Jacevičius 1912 m. Šiauliuose įsteigė</w:t>
      </w:r>
      <w:r w:rsidR="00737243" w:rsidRPr="00CE10D0">
        <w:rPr>
          <w:rFonts w:ascii="Times New Roman" w:hAnsi="Times New Roman"/>
          <w:sz w:val="26"/>
          <w:szCs w:val="26"/>
        </w:rPr>
        <w:t xml:space="preserve"> knygyną ir knygrišyklą. </w:t>
      </w:r>
      <w:r w:rsidR="000F0468" w:rsidRPr="00CE10D0">
        <w:rPr>
          <w:rFonts w:ascii="Times New Roman" w:hAnsi="Times New Roman"/>
          <w:sz w:val="26"/>
          <w:szCs w:val="26"/>
        </w:rPr>
        <w:t xml:space="preserve">Kitais metais </w:t>
      </w:r>
      <w:r w:rsidR="00AD6253" w:rsidRPr="00CE10D0">
        <w:rPr>
          <w:rFonts w:ascii="Times New Roman" w:hAnsi="Times New Roman"/>
          <w:sz w:val="26"/>
          <w:szCs w:val="26"/>
        </w:rPr>
        <w:t xml:space="preserve">dar </w:t>
      </w:r>
      <w:r w:rsidR="000F0468" w:rsidRPr="00CE10D0">
        <w:rPr>
          <w:rFonts w:ascii="Times New Roman" w:hAnsi="Times New Roman"/>
          <w:sz w:val="26"/>
          <w:szCs w:val="26"/>
        </w:rPr>
        <w:t xml:space="preserve">Aronas Oklianskis </w:t>
      </w:r>
      <w:r w:rsidR="00546265" w:rsidRPr="00CE10D0">
        <w:rPr>
          <w:rFonts w:ascii="Times New Roman" w:hAnsi="Times New Roman"/>
          <w:sz w:val="26"/>
          <w:szCs w:val="26"/>
        </w:rPr>
        <w:t>ir</w:t>
      </w:r>
      <w:r w:rsidR="000F0468" w:rsidRPr="00CE10D0">
        <w:rPr>
          <w:rFonts w:ascii="Times New Roman" w:hAnsi="Times New Roman"/>
          <w:sz w:val="26"/>
          <w:szCs w:val="26"/>
        </w:rPr>
        <w:t xml:space="preserve"> V. Blochas </w:t>
      </w:r>
      <w:r w:rsidR="00A83F42" w:rsidRPr="00CE10D0">
        <w:rPr>
          <w:rFonts w:ascii="Times New Roman" w:hAnsi="Times New Roman"/>
          <w:sz w:val="26"/>
          <w:szCs w:val="26"/>
        </w:rPr>
        <w:t>įsteigė</w:t>
      </w:r>
      <w:r w:rsidR="000F0468" w:rsidRPr="00CE10D0">
        <w:rPr>
          <w:rFonts w:ascii="Times New Roman" w:hAnsi="Times New Roman"/>
          <w:sz w:val="26"/>
          <w:szCs w:val="26"/>
        </w:rPr>
        <w:t xml:space="preserve"> savo knygrišyklas. Šiauliuose</w:t>
      </w:r>
      <w:r w:rsidR="00112F8A" w:rsidRPr="00CE10D0">
        <w:rPr>
          <w:rFonts w:ascii="Times New Roman" w:hAnsi="Times New Roman"/>
          <w:sz w:val="26"/>
          <w:szCs w:val="26"/>
        </w:rPr>
        <w:t>,</w:t>
      </w:r>
      <w:r w:rsidR="000F0468" w:rsidRPr="00CE10D0">
        <w:rPr>
          <w:rFonts w:ascii="Times New Roman" w:hAnsi="Times New Roman"/>
          <w:sz w:val="26"/>
          <w:szCs w:val="26"/>
        </w:rPr>
        <w:t xml:space="preserve"> 1913 m. duomenimis</w:t>
      </w:r>
      <w:r w:rsidR="00112F8A" w:rsidRPr="00CE10D0">
        <w:rPr>
          <w:rFonts w:ascii="Times New Roman" w:hAnsi="Times New Roman"/>
          <w:sz w:val="26"/>
          <w:szCs w:val="26"/>
        </w:rPr>
        <w:t>,</w:t>
      </w:r>
      <w:r w:rsidR="00DF6D27" w:rsidRPr="00CE10D0">
        <w:rPr>
          <w:rFonts w:ascii="Times New Roman" w:hAnsi="Times New Roman"/>
          <w:sz w:val="26"/>
          <w:szCs w:val="26"/>
        </w:rPr>
        <w:t xml:space="preserve"> </w:t>
      </w:r>
      <w:r w:rsidR="00A83F42" w:rsidRPr="00CE10D0">
        <w:rPr>
          <w:rFonts w:ascii="Times New Roman" w:hAnsi="Times New Roman"/>
          <w:sz w:val="26"/>
          <w:szCs w:val="26"/>
        </w:rPr>
        <w:t>dirbo 16 knygrišių, 5 darbininkai</w:t>
      </w:r>
      <w:r w:rsidR="009B6103" w:rsidRPr="00CE10D0">
        <w:rPr>
          <w:rFonts w:ascii="Times New Roman" w:hAnsi="Times New Roman"/>
          <w:sz w:val="26"/>
          <w:szCs w:val="26"/>
        </w:rPr>
        <w:t>, dar</w:t>
      </w:r>
      <w:r w:rsidR="00A83F42" w:rsidRPr="00CE10D0">
        <w:rPr>
          <w:rFonts w:ascii="Times New Roman" w:hAnsi="Times New Roman"/>
          <w:sz w:val="26"/>
          <w:szCs w:val="26"/>
        </w:rPr>
        <w:t xml:space="preserve"> </w:t>
      </w:r>
      <w:r w:rsidR="000B0E60" w:rsidRPr="00CE10D0">
        <w:rPr>
          <w:rFonts w:ascii="Times New Roman" w:hAnsi="Times New Roman"/>
          <w:sz w:val="26"/>
          <w:szCs w:val="26"/>
        </w:rPr>
        <w:t xml:space="preserve">buvo </w:t>
      </w:r>
      <w:r w:rsidR="00A83F42" w:rsidRPr="00CE10D0">
        <w:rPr>
          <w:rFonts w:ascii="Times New Roman" w:hAnsi="Times New Roman"/>
          <w:sz w:val="26"/>
          <w:szCs w:val="26"/>
        </w:rPr>
        <w:t>12</w:t>
      </w:r>
      <w:r w:rsidR="009B6103" w:rsidRPr="00CE10D0">
        <w:rPr>
          <w:rFonts w:ascii="Times New Roman" w:hAnsi="Times New Roman"/>
          <w:sz w:val="26"/>
          <w:szCs w:val="26"/>
        </w:rPr>
        <w:t xml:space="preserve"> </w:t>
      </w:r>
      <w:r w:rsidR="00A83F42" w:rsidRPr="00CE10D0">
        <w:rPr>
          <w:rFonts w:ascii="Times New Roman" w:hAnsi="Times New Roman"/>
          <w:sz w:val="26"/>
          <w:szCs w:val="26"/>
        </w:rPr>
        <w:t>mokinių</w:t>
      </w:r>
      <w:r w:rsidR="00A83F42" w:rsidRPr="00CE10D0">
        <w:rPr>
          <w:rStyle w:val="FootnoteReference"/>
          <w:rFonts w:ascii="Times New Roman" w:hAnsi="Times New Roman"/>
          <w:sz w:val="26"/>
          <w:szCs w:val="26"/>
        </w:rPr>
        <w:footnoteReference w:id="864"/>
      </w:r>
      <w:r w:rsidR="00A83F42" w:rsidRPr="00CE10D0">
        <w:rPr>
          <w:rFonts w:ascii="Times New Roman" w:hAnsi="Times New Roman"/>
          <w:sz w:val="26"/>
          <w:szCs w:val="26"/>
        </w:rPr>
        <w:t>.</w:t>
      </w:r>
      <w:r w:rsidR="00457FA4" w:rsidRPr="00CE10D0">
        <w:rPr>
          <w:rFonts w:ascii="Times New Roman" w:hAnsi="Times New Roman"/>
          <w:sz w:val="26"/>
          <w:szCs w:val="26"/>
        </w:rPr>
        <w:t xml:space="preserve"> Pažymėtina, </w:t>
      </w:r>
      <w:r w:rsidR="000B0E60" w:rsidRPr="00CE10D0">
        <w:rPr>
          <w:rFonts w:ascii="Times New Roman" w:hAnsi="Times New Roman"/>
          <w:sz w:val="26"/>
          <w:szCs w:val="26"/>
        </w:rPr>
        <w:t xml:space="preserve">kad </w:t>
      </w:r>
      <w:r w:rsidR="00457FA4" w:rsidRPr="00CE10D0">
        <w:rPr>
          <w:rFonts w:ascii="Times New Roman" w:hAnsi="Times New Roman"/>
          <w:sz w:val="26"/>
          <w:szCs w:val="26"/>
        </w:rPr>
        <w:t>knygrišystę Žemaitijoje taip pat plėtojo Švč. Nekalto</w:t>
      </w:r>
      <w:r w:rsidR="009B0E13">
        <w:rPr>
          <w:rFonts w:ascii="Times New Roman" w:hAnsi="Times New Roman"/>
          <w:sz w:val="26"/>
          <w:szCs w:val="26"/>
        </w:rPr>
        <w:t>sios</w:t>
      </w:r>
      <w:r w:rsidR="00457FA4" w:rsidRPr="00CE10D0">
        <w:rPr>
          <w:rFonts w:ascii="Times New Roman" w:hAnsi="Times New Roman"/>
          <w:sz w:val="26"/>
          <w:szCs w:val="26"/>
        </w:rPr>
        <w:t xml:space="preserve"> Mergelės Marijos tarnaičių kongregacijos skyriai</w:t>
      </w:r>
      <w:r w:rsidR="003C674A" w:rsidRPr="00CE10D0">
        <w:rPr>
          <w:rFonts w:ascii="Times New Roman" w:hAnsi="Times New Roman"/>
          <w:sz w:val="26"/>
          <w:szCs w:val="26"/>
        </w:rPr>
        <w:t>,</w:t>
      </w:r>
      <w:r w:rsidR="00457FA4" w:rsidRPr="00CE10D0">
        <w:rPr>
          <w:rFonts w:ascii="Times New Roman" w:hAnsi="Times New Roman"/>
          <w:sz w:val="26"/>
          <w:szCs w:val="26"/>
        </w:rPr>
        <w:t xml:space="preserve"> įsikūrę Palangoje (įkurtas 1898 m.) ir Šiauliuose (įkurtas 1906 m.). </w:t>
      </w:r>
      <w:r w:rsidR="0082692B" w:rsidRPr="00CE10D0">
        <w:rPr>
          <w:rFonts w:ascii="Times New Roman" w:hAnsi="Times New Roman"/>
          <w:sz w:val="26"/>
          <w:szCs w:val="26"/>
        </w:rPr>
        <w:t>Šiuose miestuose v</w:t>
      </w:r>
      <w:r w:rsidR="00457FA4" w:rsidRPr="00CE10D0">
        <w:rPr>
          <w:rFonts w:ascii="Times New Roman" w:hAnsi="Times New Roman"/>
          <w:sz w:val="26"/>
          <w:szCs w:val="26"/>
        </w:rPr>
        <w:t>ienuolės įprastai šalia savo karitatyvinės veiklos dirbo siuvyklose, audyklose bei knygrišyklose</w:t>
      </w:r>
      <w:r w:rsidR="00457FA4" w:rsidRPr="00CE10D0">
        <w:rPr>
          <w:rStyle w:val="FootnoteReference"/>
          <w:rFonts w:ascii="Times New Roman" w:hAnsi="Times New Roman"/>
          <w:sz w:val="26"/>
          <w:szCs w:val="26"/>
        </w:rPr>
        <w:footnoteReference w:id="865"/>
      </w:r>
      <w:r w:rsidR="00457FA4" w:rsidRPr="00CE10D0">
        <w:rPr>
          <w:rFonts w:ascii="Times New Roman" w:hAnsi="Times New Roman"/>
          <w:sz w:val="26"/>
          <w:szCs w:val="26"/>
        </w:rPr>
        <w:t>.</w:t>
      </w:r>
      <w:r w:rsidR="00737243" w:rsidRPr="00CE10D0">
        <w:rPr>
          <w:rFonts w:ascii="Times New Roman" w:hAnsi="Times New Roman"/>
          <w:sz w:val="26"/>
          <w:szCs w:val="26"/>
        </w:rPr>
        <w:t xml:space="preserve"> </w:t>
      </w:r>
      <w:r w:rsidR="007962D2" w:rsidRPr="00CE10D0">
        <w:rPr>
          <w:rFonts w:ascii="Times New Roman" w:hAnsi="Times New Roman"/>
          <w:sz w:val="26"/>
          <w:szCs w:val="26"/>
        </w:rPr>
        <w:t>Įvertinant knygrišystės amato patrauklumą</w:t>
      </w:r>
      <w:r w:rsidR="000B0E60" w:rsidRPr="00CE10D0">
        <w:rPr>
          <w:rFonts w:ascii="Times New Roman" w:hAnsi="Times New Roman"/>
          <w:sz w:val="26"/>
          <w:szCs w:val="26"/>
        </w:rPr>
        <w:t>,</w:t>
      </w:r>
      <w:r w:rsidR="007962D2" w:rsidRPr="00CE10D0">
        <w:rPr>
          <w:rFonts w:ascii="Times New Roman" w:hAnsi="Times New Roman"/>
          <w:sz w:val="26"/>
          <w:szCs w:val="26"/>
        </w:rPr>
        <w:t xml:space="preserve"> atkreiptinas dėmesys </w:t>
      </w:r>
      <w:r w:rsidR="00AD6253" w:rsidRPr="00CE10D0">
        <w:rPr>
          <w:rFonts w:ascii="Times New Roman" w:hAnsi="Times New Roman"/>
          <w:sz w:val="26"/>
          <w:szCs w:val="26"/>
        </w:rPr>
        <w:t xml:space="preserve">į </w:t>
      </w:r>
      <w:r w:rsidR="00A35761" w:rsidRPr="00CE10D0">
        <w:rPr>
          <w:rFonts w:ascii="Times New Roman" w:hAnsi="Times New Roman"/>
          <w:sz w:val="26"/>
          <w:szCs w:val="26"/>
        </w:rPr>
        <w:t xml:space="preserve">A. Ratkaus finansinę padėtį ir </w:t>
      </w:r>
      <w:r w:rsidR="004835F8" w:rsidRPr="00CE10D0">
        <w:rPr>
          <w:rFonts w:ascii="Times New Roman" w:hAnsi="Times New Roman"/>
          <w:sz w:val="26"/>
          <w:szCs w:val="26"/>
        </w:rPr>
        <w:t>Telšių knygriš</w:t>
      </w:r>
      <w:r w:rsidR="007962D2" w:rsidRPr="00CE10D0">
        <w:rPr>
          <w:rFonts w:ascii="Times New Roman" w:hAnsi="Times New Roman"/>
          <w:sz w:val="26"/>
          <w:szCs w:val="26"/>
        </w:rPr>
        <w:t>io</w:t>
      </w:r>
      <w:r w:rsidR="004835F8" w:rsidRPr="00CE10D0">
        <w:rPr>
          <w:rFonts w:ascii="Times New Roman" w:hAnsi="Times New Roman"/>
          <w:sz w:val="26"/>
          <w:szCs w:val="26"/>
        </w:rPr>
        <w:t xml:space="preserve"> F. Mileviči</w:t>
      </w:r>
      <w:r w:rsidR="007962D2" w:rsidRPr="00CE10D0">
        <w:rPr>
          <w:rFonts w:ascii="Times New Roman" w:hAnsi="Times New Roman"/>
          <w:sz w:val="26"/>
          <w:szCs w:val="26"/>
        </w:rPr>
        <w:t>aus 1912 m.</w:t>
      </w:r>
      <w:r w:rsidR="004835F8" w:rsidRPr="00CE10D0">
        <w:rPr>
          <w:rFonts w:ascii="Times New Roman" w:hAnsi="Times New Roman"/>
          <w:sz w:val="26"/>
          <w:szCs w:val="26"/>
        </w:rPr>
        <w:t xml:space="preserve"> „Rygos naujienose“ </w:t>
      </w:r>
      <w:r w:rsidR="007962D2" w:rsidRPr="00CE10D0">
        <w:rPr>
          <w:rFonts w:ascii="Times New Roman" w:hAnsi="Times New Roman"/>
          <w:sz w:val="26"/>
          <w:szCs w:val="26"/>
        </w:rPr>
        <w:t>išsakytas mintis</w:t>
      </w:r>
      <w:r w:rsidR="00A35761" w:rsidRPr="00CE10D0">
        <w:rPr>
          <w:rFonts w:ascii="Times New Roman" w:hAnsi="Times New Roman"/>
          <w:sz w:val="26"/>
          <w:szCs w:val="26"/>
        </w:rPr>
        <w:t>. Kostas Stiklius</w:t>
      </w:r>
      <w:r w:rsidR="000B0E60" w:rsidRPr="00CE10D0">
        <w:rPr>
          <w:rFonts w:ascii="Times New Roman" w:hAnsi="Times New Roman"/>
          <w:sz w:val="26"/>
          <w:szCs w:val="26"/>
        </w:rPr>
        <w:t>,</w:t>
      </w:r>
      <w:r w:rsidR="00A35761" w:rsidRPr="00CE10D0">
        <w:rPr>
          <w:rFonts w:ascii="Times New Roman" w:hAnsi="Times New Roman"/>
          <w:sz w:val="26"/>
          <w:szCs w:val="26"/>
        </w:rPr>
        <w:t xml:space="preserve"> 1909 m. Šiauliuose pasit</w:t>
      </w:r>
      <w:r w:rsidR="00185B89" w:rsidRPr="00CE10D0">
        <w:rPr>
          <w:rFonts w:ascii="Times New Roman" w:hAnsi="Times New Roman"/>
          <w:sz w:val="26"/>
          <w:szCs w:val="26"/>
        </w:rPr>
        <w:t>eiravęs pažįstamo apie A. Ratkų</w:t>
      </w:r>
      <w:r w:rsidR="000B0E60" w:rsidRPr="00CE10D0">
        <w:rPr>
          <w:rFonts w:ascii="Times New Roman" w:hAnsi="Times New Roman"/>
          <w:sz w:val="26"/>
          <w:szCs w:val="26"/>
        </w:rPr>
        <w:t>,</w:t>
      </w:r>
      <w:r w:rsidR="00185B89" w:rsidRPr="00CE10D0">
        <w:rPr>
          <w:rFonts w:ascii="Times New Roman" w:hAnsi="Times New Roman"/>
          <w:sz w:val="26"/>
          <w:szCs w:val="26"/>
        </w:rPr>
        <w:t xml:space="preserve"> </w:t>
      </w:r>
      <w:r w:rsidR="00A35761" w:rsidRPr="00CE10D0">
        <w:rPr>
          <w:rFonts w:ascii="Times New Roman" w:hAnsi="Times New Roman"/>
          <w:sz w:val="26"/>
          <w:szCs w:val="26"/>
        </w:rPr>
        <w:t xml:space="preserve">išgirdo, </w:t>
      </w:r>
      <w:r w:rsidR="000B0E60" w:rsidRPr="00CE10D0">
        <w:rPr>
          <w:rFonts w:ascii="Times New Roman" w:hAnsi="Times New Roman"/>
          <w:sz w:val="26"/>
          <w:szCs w:val="26"/>
        </w:rPr>
        <w:t xml:space="preserve">kad </w:t>
      </w:r>
      <w:r w:rsidR="00A35761" w:rsidRPr="00CE10D0">
        <w:rPr>
          <w:rFonts w:ascii="Times New Roman" w:hAnsi="Times New Roman"/>
          <w:sz w:val="26"/>
          <w:szCs w:val="26"/>
        </w:rPr>
        <w:t>jis „ubagauja“</w:t>
      </w:r>
      <w:r w:rsidR="00A35761" w:rsidRPr="00CE10D0">
        <w:rPr>
          <w:rStyle w:val="FootnoteReference"/>
          <w:rFonts w:ascii="Times New Roman" w:hAnsi="Times New Roman"/>
          <w:sz w:val="26"/>
          <w:szCs w:val="26"/>
        </w:rPr>
        <w:footnoteReference w:id="866"/>
      </w:r>
      <w:r w:rsidR="0082692B" w:rsidRPr="00CE10D0">
        <w:rPr>
          <w:rFonts w:ascii="Times New Roman" w:hAnsi="Times New Roman"/>
          <w:sz w:val="26"/>
          <w:szCs w:val="26"/>
        </w:rPr>
        <w:t>.</w:t>
      </w:r>
      <w:r w:rsidR="00A35761" w:rsidRPr="00CE10D0">
        <w:rPr>
          <w:rFonts w:ascii="Times New Roman" w:hAnsi="Times New Roman"/>
          <w:sz w:val="26"/>
          <w:szCs w:val="26"/>
        </w:rPr>
        <w:t xml:space="preserve"> </w:t>
      </w:r>
      <w:r w:rsidR="0082692B" w:rsidRPr="00CE10D0">
        <w:rPr>
          <w:rFonts w:ascii="Times New Roman" w:hAnsi="Times New Roman"/>
          <w:sz w:val="26"/>
          <w:szCs w:val="26"/>
        </w:rPr>
        <w:t>S</w:t>
      </w:r>
      <w:r w:rsidR="00A35761" w:rsidRPr="00CE10D0">
        <w:rPr>
          <w:rFonts w:ascii="Times New Roman" w:hAnsi="Times New Roman"/>
          <w:sz w:val="26"/>
          <w:szCs w:val="26"/>
        </w:rPr>
        <w:t>avo ruožtu F. Milevičius taip pat skundėsi, jog darbo yra, bet uždarbio mažai</w:t>
      </w:r>
      <w:r w:rsidR="007962D2" w:rsidRPr="00CE10D0">
        <w:rPr>
          <w:rStyle w:val="FootnoteReference"/>
          <w:rFonts w:ascii="Times New Roman" w:hAnsi="Times New Roman"/>
          <w:sz w:val="26"/>
          <w:szCs w:val="26"/>
        </w:rPr>
        <w:footnoteReference w:id="867"/>
      </w:r>
      <w:r w:rsidR="009B6103" w:rsidRPr="00CE10D0">
        <w:rPr>
          <w:rFonts w:ascii="Times New Roman" w:hAnsi="Times New Roman"/>
          <w:sz w:val="26"/>
          <w:szCs w:val="26"/>
        </w:rPr>
        <w:t>.</w:t>
      </w:r>
      <w:r w:rsidR="00A35761" w:rsidRPr="00CE10D0">
        <w:rPr>
          <w:rFonts w:ascii="Times New Roman" w:hAnsi="Times New Roman"/>
          <w:sz w:val="26"/>
          <w:szCs w:val="26"/>
        </w:rPr>
        <w:t xml:space="preserve"> </w:t>
      </w:r>
      <w:r w:rsidR="002920C7" w:rsidRPr="00CE10D0">
        <w:rPr>
          <w:rFonts w:ascii="Times New Roman" w:hAnsi="Times New Roman"/>
          <w:sz w:val="26"/>
          <w:szCs w:val="26"/>
        </w:rPr>
        <w:t>P. Ivaškevičius</w:t>
      </w:r>
      <w:r w:rsidR="008977B6">
        <w:rPr>
          <w:rFonts w:ascii="Times New Roman" w:hAnsi="Times New Roman"/>
          <w:sz w:val="26"/>
          <w:szCs w:val="26"/>
        </w:rPr>
        <w:t>, negalėdamas</w:t>
      </w:r>
      <w:r w:rsidR="002920C7" w:rsidRPr="00CE10D0">
        <w:rPr>
          <w:rFonts w:ascii="Times New Roman" w:hAnsi="Times New Roman"/>
          <w:sz w:val="26"/>
          <w:szCs w:val="26"/>
        </w:rPr>
        <w:t xml:space="preserve"> iš kny</w:t>
      </w:r>
      <w:r w:rsidR="008977B6">
        <w:rPr>
          <w:rFonts w:ascii="Times New Roman" w:hAnsi="Times New Roman"/>
          <w:sz w:val="26"/>
          <w:szCs w:val="26"/>
        </w:rPr>
        <w:t xml:space="preserve">grišystės išgyventi, </w:t>
      </w:r>
      <w:r w:rsidR="002920C7" w:rsidRPr="00CE10D0">
        <w:rPr>
          <w:rFonts w:ascii="Times New Roman" w:hAnsi="Times New Roman"/>
          <w:sz w:val="26"/>
          <w:szCs w:val="26"/>
        </w:rPr>
        <w:t>vertėsi ir batsiuvio amatu,</w:t>
      </w:r>
      <w:r w:rsidR="005574D0" w:rsidRPr="00CE10D0">
        <w:rPr>
          <w:rFonts w:ascii="Times New Roman" w:hAnsi="Times New Roman"/>
          <w:sz w:val="26"/>
          <w:szCs w:val="26"/>
        </w:rPr>
        <w:t xml:space="preserve"> taip pat</w:t>
      </w:r>
      <w:r w:rsidR="002920C7" w:rsidRPr="00CE10D0">
        <w:rPr>
          <w:rFonts w:ascii="Times New Roman" w:hAnsi="Times New Roman"/>
          <w:sz w:val="26"/>
          <w:szCs w:val="26"/>
        </w:rPr>
        <w:t xml:space="preserve"> turėjo šio amato besimokančių mokinių</w:t>
      </w:r>
      <w:r w:rsidR="002920C7" w:rsidRPr="00CE10D0">
        <w:rPr>
          <w:rStyle w:val="FootnoteReference"/>
          <w:rFonts w:ascii="Times New Roman" w:hAnsi="Times New Roman"/>
          <w:sz w:val="26"/>
          <w:szCs w:val="26"/>
        </w:rPr>
        <w:footnoteReference w:id="868"/>
      </w:r>
      <w:r w:rsidR="002920C7" w:rsidRPr="00CE10D0">
        <w:rPr>
          <w:rFonts w:ascii="Times New Roman" w:hAnsi="Times New Roman"/>
          <w:sz w:val="26"/>
          <w:szCs w:val="26"/>
        </w:rPr>
        <w:t xml:space="preserve">. </w:t>
      </w:r>
      <w:r w:rsidR="00546265" w:rsidRPr="00CE10D0">
        <w:rPr>
          <w:rFonts w:ascii="Times New Roman" w:hAnsi="Times New Roman"/>
          <w:sz w:val="26"/>
          <w:szCs w:val="26"/>
        </w:rPr>
        <w:t>Knygrišiai tuo metu buvo reikalingi, bet jų darbas liko prastai apmokamas.</w:t>
      </w:r>
    </w:p>
    <w:p w:rsidR="000207C7" w:rsidRPr="00CE10D0" w:rsidRDefault="00935F7D"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Pirmojo pasaulinio karo metais dalis knygrišių pasitraukė į Rusijos gilumą, lik</w:t>
      </w:r>
      <w:r w:rsidR="008977B6">
        <w:rPr>
          <w:rFonts w:ascii="Times New Roman" w:hAnsi="Times New Roman"/>
          <w:sz w:val="26"/>
          <w:szCs w:val="26"/>
        </w:rPr>
        <w:t>usieji</w:t>
      </w:r>
      <w:r w:rsidRPr="00CE10D0">
        <w:rPr>
          <w:rFonts w:ascii="Times New Roman" w:hAnsi="Times New Roman"/>
          <w:sz w:val="26"/>
          <w:szCs w:val="26"/>
        </w:rPr>
        <w:t xml:space="preserve"> Žemaitijoje dėl okupacinės Vokietijos valdžios vykdytos antilietuviškos kultūros politikos vargiai galėjo išsiversti. </w:t>
      </w:r>
      <w:r w:rsidR="006F1191" w:rsidRPr="00CE10D0">
        <w:rPr>
          <w:rFonts w:ascii="Times New Roman" w:hAnsi="Times New Roman"/>
          <w:sz w:val="26"/>
          <w:szCs w:val="26"/>
        </w:rPr>
        <w:t>Po Pirmojo pasau</w:t>
      </w:r>
      <w:r w:rsidR="007D4B01">
        <w:rPr>
          <w:rFonts w:ascii="Times New Roman" w:hAnsi="Times New Roman"/>
          <w:sz w:val="26"/>
          <w:szCs w:val="26"/>
        </w:rPr>
        <w:softHyphen/>
      </w:r>
      <w:r w:rsidR="006F1191" w:rsidRPr="00CE10D0">
        <w:rPr>
          <w:rFonts w:ascii="Times New Roman" w:hAnsi="Times New Roman"/>
          <w:sz w:val="26"/>
          <w:szCs w:val="26"/>
        </w:rPr>
        <w:t>linio karo</w:t>
      </w:r>
      <w:r w:rsidRPr="00CE10D0">
        <w:rPr>
          <w:rFonts w:ascii="Times New Roman" w:hAnsi="Times New Roman"/>
          <w:sz w:val="26"/>
          <w:szCs w:val="26"/>
        </w:rPr>
        <w:t xml:space="preserve"> atsikuriant Lietuvos valstybei</w:t>
      </w:r>
      <w:r w:rsidR="000B0E60" w:rsidRPr="00CE10D0">
        <w:rPr>
          <w:rFonts w:ascii="Times New Roman" w:hAnsi="Times New Roman"/>
          <w:sz w:val="26"/>
          <w:szCs w:val="26"/>
        </w:rPr>
        <w:t>,</w:t>
      </w:r>
      <w:r w:rsidR="006F1191" w:rsidRPr="00CE10D0">
        <w:rPr>
          <w:rFonts w:ascii="Times New Roman" w:hAnsi="Times New Roman"/>
          <w:sz w:val="26"/>
          <w:szCs w:val="26"/>
        </w:rPr>
        <w:t xml:space="preserve"> knygrišystės amatas toliau iš</w:t>
      </w:r>
      <w:r w:rsidR="007418D2">
        <w:rPr>
          <w:rFonts w:ascii="Times New Roman" w:hAnsi="Times New Roman"/>
          <w:sz w:val="26"/>
          <w:szCs w:val="26"/>
        </w:rPr>
        <w:t>liko miestų amatininkystės dalimi</w:t>
      </w:r>
      <w:r w:rsidR="007A69E1" w:rsidRPr="00CE10D0">
        <w:rPr>
          <w:rFonts w:ascii="Times New Roman" w:hAnsi="Times New Roman"/>
          <w:sz w:val="26"/>
          <w:szCs w:val="26"/>
        </w:rPr>
        <w:t xml:space="preserve">. Lietuvos </w:t>
      </w:r>
      <w:r w:rsidR="00046AD2" w:rsidRPr="00CE10D0">
        <w:rPr>
          <w:rFonts w:ascii="Times New Roman" w:hAnsi="Times New Roman"/>
          <w:sz w:val="26"/>
          <w:szCs w:val="26"/>
        </w:rPr>
        <w:t xml:space="preserve">poligrafijos pramonė </w:t>
      </w:r>
      <w:r w:rsidR="007A69E1" w:rsidRPr="00CE10D0">
        <w:rPr>
          <w:rFonts w:ascii="Times New Roman" w:hAnsi="Times New Roman"/>
          <w:sz w:val="26"/>
          <w:szCs w:val="26"/>
        </w:rPr>
        <w:t>neįstengė pereiti prie kietojo knygų įrišimo</w:t>
      </w:r>
      <w:r w:rsidRPr="00CE10D0">
        <w:rPr>
          <w:rFonts w:ascii="Times New Roman" w:hAnsi="Times New Roman"/>
          <w:sz w:val="26"/>
          <w:szCs w:val="26"/>
        </w:rPr>
        <w:t>, todėl</w:t>
      </w:r>
      <w:r w:rsidR="007A69E1" w:rsidRPr="00CE10D0">
        <w:rPr>
          <w:rFonts w:ascii="Times New Roman" w:hAnsi="Times New Roman"/>
          <w:sz w:val="26"/>
          <w:szCs w:val="26"/>
        </w:rPr>
        <w:t xml:space="preserve"> </w:t>
      </w:r>
      <w:r w:rsidRPr="00CE10D0">
        <w:rPr>
          <w:rFonts w:ascii="Times New Roman" w:hAnsi="Times New Roman"/>
          <w:sz w:val="26"/>
          <w:szCs w:val="26"/>
        </w:rPr>
        <w:t>k</w:t>
      </w:r>
      <w:r w:rsidR="00046AD2" w:rsidRPr="00CE10D0">
        <w:rPr>
          <w:rFonts w:ascii="Times New Roman" w:hAnsi="Times New Roman"/>
          <w:sz w:val="26"/>
          <w:szCs w:val="26"/>
        </w:rPr>
        <w:t>nygrišių poreikis išliko gana stabilus</w:t>
      </w:r>
      <w:r w:rsidRPr="00CE10D0">
        <w:rPr>
          <w:rFonts w:ascii="Times New Roman" w:hAnsi="Times New Roman"/>
          <w:sz w:val="26"/>
          <w:szCs w:val="26"/>
        </w:rPr>
        <w:t>.</w:t>
      </w:r>
      <w:r w:rsidR="00046AD2" w:rsidRPr="00CE10D0">
        <w:rPr>
          <w:rFonts w:ascii="Times New Roman" w:hAnsi="Times New Roman"/>
          <w:sz w:val="26"/>
          <w:szCs w:val="26"/>
        </w:rPr>
        <w:t xml:space="preserve"> </w:t>
      </w:r>
      <w:r w:rsidRPr="00CE10D0">
        <w:rPr>
          <w:rFonts w:ascii="Times New Roman" w:hAnsi="Times New Roman"/>
          <w:sz w:val="26"/>
          <w:szCs w:val="26"/>
        </w:rPr>
        <w:t>Pirmaisiais nepriklausomybės metais knygrišių akivaizdžiai trūko. Valstybė bandė išspręsti šią problemą</w:t>
      </w:r>
      <w:r w:rsidR="000B0E60" w:rsidRPr="00CE10D0">
        <w:rPr>
          <w:rFonts w:ascii="Times New Roman" w:hAnsi="Times New Roman"/>
          <w:sz w:val="26"/>
          <w:szCs w:val="26"/>
        </w:rPr>
        <w:t xml:space="preserve"> per švietimo sistemą</w:t>
      </w:r>
      <w:r w:rsidRPr="00CE10D0">
        <w:rPr>
          <w:rFonts w:ascii="Times New Roman" w:hAnsi="Times New Roman"/>
          <w:sz w:val="26"/>
          <w:szCs w:val="26"/>
        </w:rPr>
        <w:t xml:space="preserve">. </w:t>
      </w:r>
      <w:r w:rsidR="004C6634" w:rsidRPr="00CE10D0">
        <w:rPr>
          <w:rFonts w:ascii="Times New Roman" w:hAnsi="Times New Roman"/>
          <w:sz w:val="26"/>
          <w:szCs w:val="26"/>
        </w:rPr>
        <w:t>Pradinių mokyklų progra</w:t>
      </w:r>
      <w:r w:rsidR="007D4B01">
        <w:rPr>
          <w:rFonts w:ascii="Times New Roman" w:hAnsi="Times New Roman"/>
          <w:sz w:val="26"/>
          <w:szCs w:val="26"/>
        </w:rPr>
        <w:softHyphen/>
      </w:r>
      <w:r w:rsidR="004C6634" w:rsidRPr="00CE10D0">
        <w:rPr>
          <w:rFonts w:ascii="Times New Roman" w:hAnsi="Times New Roman"/>
          <w:sz w:val="26"/>
          <w:szCs w:val="26"/>
        </w:rPr>
        <w:t xml:space="preserve">mose dar 1919 m. buvo įtraukta </w:t>
      </w:r>
      <w:r w:rsidR="00D96201" w:rsidRPr="00CE10D0">
        <w:rPr>
          <w:rFonts w:ascii="Times New Roman" w:hAnsi="Times New Roman"/>
          <w:sz w:val="26"/>
          <w:szCs w:val="26"/>
        </w:rPr>
        <w:t xml:space="preserve">rankdarbių </w:t>
      </w:r>
      <w:r w:rsidR="004C6634" w:rsidRPr="00CE10D0">
        <w:rPr>
          <w:rFonts w:ascii="Times New Roman" w:hAnsi="Times New Roman"/>
          <w:sz w:val="26"/>
          <w:szCs w:val="26"/>
        </w:rPr>
        <w:t>disciplina, bet jos sudėtyje knygrišyst</w:t>
      </w:r>
      <w:r w:rsidR="00D96201" w:rsidRPr="00CE10D0">
        <w:rPr>
          <w:rFonts w:ascii="Times New Roman" w:hAnsi="Times New Roman"/>
          <w:sz w:val="26"/>
          <w:szCs w:val="26"/>
        </w:rPr>
        <w:t>ė</w:t>
      </w:r>
      <w:r w:rsidR="00674F9F" w:rsidRPr="00CE10D0">
        <w:rPr>
          <w:rFonts w:ascii="Times New Roman" w:hAnsi="Times New Roman"/>
          <w:sz w:val="26"/>
          <w:szCs w:val="26"/>
        </w:rPr>
        <w:t>s mokymas</w:t>
      </w:r>
      <w:r w:rsidR="004C6634" w:rsidRPr="00CE10D0">
        <w:rPr>
          <w:rFonts w:ascii="Times New Roman" w:hAnsi="Times New Roman"/>
          <w:sz w:val="26"/>
          <w:szCs w:val="26"/>
        </w:rPr>
        <w:t xml:space="preserve"> nebuvo numatyta</w:t>
      </w:r>
      <w:r w:rsidR="00674F9F" w:rsidRPr="00CE10D0">
        <w:rPr>
          <w:rFonts w:ascii="Times New Roman" w:hAnsi="Times New Roman"/>
          <w:sz w:val="26"/>
          <w:szCs w:val="26"/>
        </w:rPr>
        <w:t>s</w:t>
      </w:r>
      <w:r w:rsidR="004C6634" w:rsidRPr="00CE10D0">
        <w:rPr>
          <w:rFonts w:ascii="Times New Roman" w:hAnsi="Times New Roman"/>
          <w:sz w:val="26"/>
          <w:szCs w:val="26"/>
        </w:rPr>
        <w:t>. Švietimo ministerijos parengtos programos neribojo mokytojų seminarijų plačiau žvelgti į šią discipliną. Šiaulių mokytojų seminarijoje 1924 m. liepos 1 d.</w:t>
      </w:r>
      <w:r w:rsidR="00C82CA6" w:rsidRPr="00CE10D0">
        <w:rPr>
          <w:rFonts w:ascii="Times New Roman" w:hAnsi="Times New Roman"/>
          <w:sz w:val="26"/>
          <w:szCs w:val="26"/>
        </w:rPr>
        <w:t>–</w:t>
      </w:r>
      <w:r w:rsidR="004C6634" w:rsidRPr="00CE10D0">
        <w:rPr>
          <w:rFonts w:ascii="Times New Roman" w:hAnsi="Times New Roman"/>
          <w:sz w:val="26"/>
          <w:szCs w:val="26"/>
        </w:rPr>
        <w:t xml:space="preserve">rugpjūčio 14 d. surengti pirmieji </w:t>
      </w:r>
      <w:r w:rsidR="00D96201" w:rsidRPr="00CE10D0">
        <w:rPr>
          <w:rFonts w:ascii="Times New Roman" w:hAnsi="Times New Roman"/>
          <w:sz w:val="26"/>
          <w:szCs w:val="26"/>
        </w:rPr>
        <w:t>r</w:t>
      </w:r>
      <w:r w:rsidR="004C6634" w:rsidRPr="00CE10D0">
        <w:rPr>
          <w:rFonts w:ascii="Times New Roman" w:hAnsi="Times New Roman"/>
          <w:sz w:val="26"/>
          <w:szCs w:val="26"/>
        </w:rPr>
        <w:t>ankų darbo kursai, kuriuose darbo mokyklos teorij</w:t>
      </w:r>
      <w:r w:rsidR="006437FE" w:rsidRPr="00CE10D0">
        <w:rPr>
          <w:rFonts w:ascii="Times New Roman" w:hAnsi="Times New Roman"/>
          <w:sz w:val="26"/>
          <w:szCs w:val="26"/>
        </w:rPr>
        <w:t>ą</w:t>
      </w:r>
      <w:r w:rsidR="004C6634" w:rsidRPr="00CE10D0">
        <w:rPr>
          <w:rFonts w:ascii="Times New Roman" w:hAnsi="Times New Roman"/>
          <w:sz w:val="26"/>
          <w:szCs w:val="26"/>
        </w:rPr>
        <w:t xml:space="preserve">, </w:t>
      </w:r>
      <w:r w:rsidR="00D96201" w:rsidRPr="00CE10D0">
        <w:rPr>
          <w:rFonts w:ascii="Times New Roman" w:hAnsi="Times New Roman"/>
          <w:sz w:val="26"/>
          <w:szCs w:val="26"/>
        </w:rPr>
        <w:t>kraštotyr</w:t>
      </w:r>
      <w:r w:rsidR="006437FE" w:rsidRPr="00CE10D0">
        <w:rPr>
          <w:rFonts w:ascii="Times New Roman" w:hAnsi="Times New Roman"/>
          <w:sz w:val="26"/>
          <w:szCs w:val="26"/>
        </w:rPr>
        <w:t>ą</w:t>
      </w:r>
      <w:r w:rsidR="004C6634" w:rsidRPr="00CE10D0">
        <w:rPr>
          <w:rFonts w:ascii="Times New Roman" w:hAnsi="Times New Roman"/>
          <w:sz w:val="26"/>
          <w:szCs w:val="26"/>
        </w:rPr>
        <w:t xml:space="preserve"> ir knygrišyst</w:t>
      </w:r>
      <w:r w:rsidR="006437FE" w:rsidRPr="00CE10D0">
        <w:rPr>
          <w:rFonts w:ascii="Times New Roman" w:hAnsi="Times New Roman"/>
          <w:sz w:val="26"/>
          <w:szCs w:val="26"/>
        </w:rPr>
        <w:t>ę</w:t>
      </w:r>
      <w:r w:rsidR="004C6634" w:rsidRPr="00CE10D0">
        <w:rPr>
          <w:rFonts w:ascii="Times New Roman" w:hAnsi="Times New Roman"/>
          <w:sz w:val="26"/>
          <w:szCs w:val="26"/>
        </w:rPr>
        <w:t xml:space="preserve"> dėstė Antanas Vireliūnas</w:t>
      </w:r>
      <w:r w:rsidR="00150070" w:rsidRPr="00CE10D0">
        <w:rPr>
          <w:rStyle w:val="FootnoteReference"/>
          <w:rFonts w:ascii="Times New Roman" w:hAnsi="Times New Roman"/>
          <w:sz w:val="26"/>
          <w:szCs w:val="26"/>
        </w:rPr>
        <w:footnoteReference w:id="869"/>
      </w:r>
      <w:r w:rsidR="00674F9F" w:rsidRPr="00CE10D0">
        <w:rPr>
          <w:rFonts w:ascii="Times New Roman" w:hAnsi="Times New Roman"/>
          <w:sz w:val="26"/>
          <w:szCs w:val="26"/>
        </w:rPr>
        <w:t xml:space="preserve">. </w:t>
      </w:r>
      <w:r w:rsidR="00150070" w:rsidRPr="00CE10D0">
        <w:rPr>
          <w:rFonts w:ascii="Times New Roman" w:hAnsi="Times New Roman"/>
          <w:sz w:val="26"/>
          <w:szCs w:val="26"/>
        </w:rPr>
        <w:t>Jis buvo</w:t>
      </w:r>
      <w:r w:rsidR="00674F9F" w:rsidRPr="00CE10D0">
        <w:rPr>
          <w:rFonts w:ascii="Times New Roman" w:hAnsi="Times New Roman"/>
          <w:sz w:val="26"/>
          <w:szCs w:val="26"/>
        </w:rPr>
        <w:t xml:space="preserve"> vienas iš</w:t>
      </w:r>
      <w:r w:rsidR="00150070" w:rsidRPr="00CE10D0">
        <w:rPr>
          <w:rFonts w:ascii="Times New Roman" w:hAnsi="Times New Roman"/>
          <w:sz w:val="26"/>
          <w:szCs w:val="26"/>
        </w:rPr>
        <w:t xml:space="preserve"> Knygų leidimo komisijos ir „Sakalo“ bendrovės steigėjų, tad </w:t>
      </w:r>
      <w:r w:rsidR="007418D2">
        <w:rPr>
          <w:rFonts w:ascii="Times New Roman" w:hAnsi="Times New Roman"/>
          <w:sz w:val="26"/>
          <w:szCs w:val="26"/>
        </w:rPr>
        <w:t xml:space="preserve">apie </w:t>
      </w:r>
      <w:r w:rsidR="00150070" w:rsidRPr="00CE10D0">
        <w:rPr>
          <w:rFonts w:ascii="Times New Roman" w:hAnsi="Times New Roman"/>
          <w:sz w:val="26"/>
          <w:szCs w:val="26"/>
        </w:rPr>
        <w:t>knygrišystės amat</w:t>
      </w:r>
      <w:r w:rsidR="007418D2">
        <w:rPr>
          <w:rFonts w:ascii="Times New Roman" w:hAnsi="Times New Roman"/>
          <w:sz w:val="26"/>
          <w:szCs w:val="26"/>
        </w:rPr>
        <w:t>ą</w:t>
      </w:r>
      <w:r w:rsidR="00150070" w:rsidRPr="00CE10D0">
        <w:rPr>
          <w:rFonts w:ascii="Times New Roman" w:hAnsi="Times New Roman"/>
          <w:sz w:val="26"/>
          <w:szCs w:val="26"/>
        </w:rPr>
        <w:t xml:space="preserve"> bent teoriškai turėjo nusimanyti.</w:t>
      </w:r>
      <w:r w:rsidR="006F74DC" w:rsidRPr="00CE10D0">
        <w:rPr>
          <w:rFonts w:ascii="Times New Roman" w:hAnsi="Times New Roman"/>
          <w:sz w:val="26"/>
          <w:szCs w:val="26"/>
        </w:rPr>
        <w:t xml:space="preserve"> </w:t>
      </w:r>
      <w:r w:rsidR="00600FE8" w:rsidRPr="00CE10D0">
        <w:rPr>
          <w:rFonts w:ascii="Times New Roman" w:hAnsi="Times New Roman"/>
          <w:sz w:val="26"/>
          <w:szCs w:val="26"/>
        </w:rPr>
        <w:t>Švietimo ministerijai 1925 m. paskelbus naują</w:t>
      </w:r>
      <w:r w:rsidR="007418D2">
        <w:rPr>
          <w:rFonts w:ascii="Times New Roman" w:hAnsi="Times New Roman"/>
          <w:sz w:val="26"/>
          <w:szCs w:val="26"/>
        </w:rPr>
        <w:t xml:space="preserve"> pradžios mokyklų</w:t>
      </w:r>
      <w:r w:rsidR="00600FE8" w:rsidRPr="00CE10D0">
        <w:rPr>
          <w:rFonts w:ascii="Times New Roman" w:hAnsi="Times New Roman"/>
          <w:sz w:val="26"/>
          <w:szCs w:val="26"/>
        </w:rPr>
        <w:t xml:space="preserve"> programą ir mokymo planą</w:t>
      </w:r>
      <w:r w:rsidR="000B0E60" w:rsidRPr="00CE10D0">
        <w:rPr>
          <w:rFonts w:ascii="Times New Roman" w:hAnsi="Times New Roman"/>
          <w:sz w:val="26"/>
          <w:szCs w:val="26"/>
        </w:rPr>
        <w:t>,</w:t>
      </w:r>
      <w:r w:rsidR="00600FE8" w:rsidRPr="00CE10D0">
        <w:rPr>
          <w:rFonts w:ascii="Times New Roman" w:hAnsi="Times New Roman"/>
          <w:sz w:val="26"/>
          <w:szCs w:val="26"/>
        </w:rPr>
        <w:t xml:space="preserve"> IV skyriuje </w:t>
      </w:r>
      <w:r w:rsidR="000B0E60" w:rsidRPr="00CE10D0">
        <w:rPr>
          <w:rFonts w:ascii="Times New Roman" w:hAnsi="Times New Roman"/>
          <w:sz w:val="26"/>
          <w:szCs w:val="26"/>
        </w:rPr>
        <w:t xml:space="preserve">per </w:t>
      </w:r>
      <w:r w:rsidR="00150070" w:rsidRPr="00CE10D0">
        <w:rPr>
          <w:rFonts w:ascii="Times New Roman" w:hAnsi="Times New Roman"/>
          <w:sz w:val="26"/>
          <w:szCs w:val="26"/>
        </w:rPr>
        <w:t xml:space="preserve">rankdarbių </w:t>
      </w:r>
      <w:r w:rsidR="000B0E60" w:rsidRPr="00CE10D0">
        <w:rPr>
          <w:rFonts w:ascii="Times New Roman" w:hAnsi="Times New Roman"/>
          <w:sz w:val="26"/>
          <w:szCs w:val="26"/>
        </w:rPr>
        <w:t>discipliną</w:t>
      </w:r>
      <w:r w:rsidR="00150070" w:rsidRPr="00CE10D0">
        <w:rPr>
          <w:rFonts w:ascii="Times New Roman" w:hAnsi="Times New Roman"/>
          <w:sz w:val="26"/>
          <w:szCs w:val="26"/>
        </w:rPr>
        <w:t xml:space="preserve"> </w:t>
      </w:r>
      <w:r w:rsidR="00600FE8" w:rsidRPr="00CE10D0">
        <w:rPr>
          <w:rFonts w:ascii="Times New Roman" w:hAnsi="Times New Roman"/>
          <w:sz w:val="26"/>
          <w:szCs w:val="26"/>
        </w:rPr>
        <w:t>buvo</w:t>
      </w:r>
      <w:r w:rsidR="00D96201" w:rsidRPr="00CE10D0">
        <w:rPr>
          <w:rFonts w:ascii="Times New Roman" w:hAnsi="Times New Roman"/>
          <w:sz w:val="26"/>
          <w:szCs w:val="26"/>
        </w:rPr>
        <w:t xml:space="preserve"> numatyta mokyti</w:t>
      </w:r>
      <w:r w:rsidR="00600FE8" w:rsidRPr="00CE10D0">
        <w:rPr>
          <w:rFonts w:ascii="Times New Roman" w:hAnsi="Times New Roman"/>
          <w:sz w:val="26"/>
          <w:szCs w:val="26"/>
        </w:rPr>
        <w:t xml:space="preserve"> </w:t>
      </w:r>
      <w:r w:rsidR="00674F9F" w:rsidRPr="00CE10D0">
        <w:rPr>
          <w:rFonts w:ascii="Times New Roman" w:hAnsi="Times New Roman"/>
          <w:sz w:val="26"/>
          <w:szCs w:val="26"/>
        </w:rPr>
        <w:t xml:space="preserve">ir </w:t>
      </w:r>
      <w:r w:rsidR="00600FE8" w:rsidRPr="00CE10D0">
        <w:rPr>
          <w:rFonts w:ascii="Times New Roman" w:hAnsi="Times New Roman"/>
          <w:sz w:val="26"/>
          <w:szCs w:val="26"/>
        </w:rPr>
        <w:t>knygrišystės</w:t>
      </w:r>
      <w:r w:rsidR="00944675" w:rsidRPr="00CE10D0">
        <w:rPr>
          <w:rStyle w:val="FootnoteReference"/>
          <w:rFonts w:ascii="Times New Roman" w:hAnsi="Times New Roman"/>
          <w:sz w:val="26"/>
          <w:szCs w:val="26"/>
        </w:rPr>
        <w:footnoteReference w:id="870"/>
      </w:r>
      <w:r w:rsidR="00600FE8" w:rsidRPr="00CE10D0">
        <w:rPr>
          <w:rFonts w:ascii="Times New Roman" w:hAnsi="Times New Roman"/>
          <w:sz w:val="26"/>
          <w:szCs w:val="26"/>
        </w:rPr>
        <w:t xml:space="preserve">. Kitais metais išėjo Vinco Ruzgo </w:t>
      </w:r>
      <w:r w:rsidR="00600FE8" w:rsidRPr="00CE10D0">
        <w:rPr>
          <w:rFonts w:ascii="Times New Roman" w:hAnsi="Times New Roman"/>
          <w:i/>
          <w:sz w:val="26"/>
          <w:szCs w:val="26"/>
        </w:rPr>
        <w:t>Kartono ir knygrišystės darbų vadovėlis</w:t>
      </w:r>
      <w:r w:rsidR="00150070" w:rsidRPr="00CE10D0">
        <w:rPr>
          <w:rFonts w:ascii="Times New Roman" w:hAnsi="Times New Roman"/>
          <w:sz w:val="26"/>
          <w:szCs w:val="26"/>
        </w:rPr>
        <w:t xml:space="preserve"> (1925)</w:t>
      </w:r>
      <w:r w:rsidR="000B0E60" w:rsidRPr="00CE10D0">
        <w:rPr>
          <w:rFonts w:ascii="Times New Roman" w:hAnsi="Times New Roman"/>
          <w:sz w:val="26"/>
          <w:szCs w:val="26"/>
        </w:rPr>
        <w:t>,</w:t>
      </w:r>
      <w:r w:rsidR="00600FE8" w:rsidRPr="00CE10D0">
        <w:rPr>
          <w:rFonts w:ascii="Times New Roman" w:hAnsi="Times New Roman"/>
          <w:sz w:val="26"/>
          <w:szCs w:val="26"/>
        </w:rPr>
        <w:t xml:space="preserve"> suteik</w:t>
      </w:r>
      <w:r w:rsidR="00150070" w:rsidRPr="00CE10D0">
        <w:rPr>
          <w:rFonts w:ascii="Times New Roman" w:hAnsi="Times New Roman"/>
          <w:sz w:val="26"/>
          <w:szCs w:val="26"/>
        </w:rPr>
        <w:t>ęs mokytojams ir mokiniams teorinių knygrišystės</w:t>
      </w:r>
      <w:r w:rsidR="00600FE8" w:rsidRPr="00CE10D0">
        <w:rPr>
          <w:rFonts w:ascii="Times New Roman" w:hAnsi="Times New Roman"/>
          <w:sz w:val="26"/>
          <w:szCs w:val="26"/>
        </w:rPr>
        <w:t xml:space="preserve"> </w:t>
      </w:r>
      <w:r w:rsidR="00150070" w:rsidRPr="00CE10D0">
        <w:rPr>
          <w:rFonts w:ascii="Times New Roman" w:hAnsi="Times New Roman"/>
          <w:sz w:val="26"/>
          <w:szCs w:val="26"/>
        </w:rPr>
        <w:t>žinių</w:t>
      </w:r>
      <w:r w:rsidR="00600FE8" w:rsidRPr="00CE10D0">
        <w:rPr>
          <w:rFonts w:ascii="Times New Roman" w:hAnsi="Times New Roman"/>
          <w:sz w:val="26"/>
          <w:szCs w:val="26"/>
        </w:rPr>
        <w:t xml:space="preserve">. </w:t>
      </w:r>
      <w:r w:rsidR="000B0E60" w:rsidRPr="00CE10D0">
        <w:rPr>
          <w:rFonts w:ascii="Times New Roman" w:hAnsi="Times New Roman"/>
          <w:sz w:val="26"/>
          <w:szCs w:val="26"/>
        </w:rPr>
        <w:t xml:space="preserve">Mokytojams paruošti </w:t>
      </w:r>
      <w:r w:rsidR="00150070" w:rsidRPr="00CE10D0">
        <w:rPr>
          <w:rFonts w:ascii="Times New Roman" w:hAnsi="Times New Roman"/>
          <w:sz w:val="26"/>
          <w:szCs w:val="26"/>
        </w:rPr>
        <w:t>v</w:t>
      </w:r>
      <w:r w:rsidR="00D96201" w:rsidRPr="00CE10D0">
        <w:rPr>
          <w:rFonts w:ascii="Times New Roman" w:hAnsi="Times New Roman"/>
          <w:sz w:val="26"/>
          <w:szCs w:val="26"/>
        </w:rPr>
        <w:t>ien teorinės medžiagos neužteko, todėl Šiaulių ir Telšių mokytojų se</w:t>
      </w:r>
      <w:r w:rsidR="00150070" w:rsidRPr="00CE10D0">
        <w:rPr>
          <w:rFonts w:ascii="Times New Roman" w:hAnsi="Times New Roman"/>
          <w:sz w:val="26"/>
          <w:szCs w:val="26"/>
        </w:rPr>
        <w:t>minarijose knygri</w:t>
      </w:r>
      <w:r w:rsidR="00AA279F">
        <w:rPr>
          <w:rFonts w:ascii="Times New Roman" w:hAnsi="Times New Roman"/>
          <w:sz w:val="26"/>
          <w:szCs w:val="26"/>
        </w:rPr>
        <w:softHyphen/>
      </w:r>
      <w:r w:rsidR="00150070" w:rsidRPr="00CE10D0">
        <w:rPr>
          <w:rFonts w:ascii="Times New Roman" w:hAnsi="Times New Roman"/>
          <w:sz w:val="26"/>
          <w:szCs w:val="26"/>
        </w:rPr>
        <w:t xml:space="preserve">šystės </w:t>
      </w:r>
      <w:r w:rsidR="00D96201" w:rsidRPr="00CE10D0">
        <w:rPr>
          <w:rFonts w:ascii="Times New Roman" w:hAnsi="Times New Roman"/>
          <w:sz w:val="26"/>
          <w:szCs w:val="26"/>
        </w:rPr>
        <w:t xml:space="preserve">disciplina </w:t>
      </w:r>
      <w:r w:rsidR="00944675" w:rsidRPr="00CE10D0">
        <w:rPr>
          <w:rFonts w:ascii="Times New Roman" w:hAnsi="Times New Roman"/>
          <w:sz w:val="26"/>
          <w:szCs w:val="26"/>
        </w:rPr>
        <w:t xml:space="preserve">mokytojams </w:t>
      </w:r>
      <w:r w:rsidR="00D96201" w:rsidRPr="00CE10D0">
        <w:rPr>
          <w:rFonts w:ascii="Times New Roman" w:hAnsi="Times New Roman"/>
          <w:sz w:val="26"/>
          <w:szCs w:val="26"/>
        </w:rPr>
        <w:t xml:space="preserve">buvo dėstoma. Telšiuose </w:t>
      </w:r>
      <w:r w:rsidR="00150070" w:rsidRPr="00CE10D0">
        <w:rPr>
          <w:rFonts w:ascii="Times New Roman" w:hAnsi="Times New Roman"/>
          <w:sz w:val="26"/>
          <w:szCs w:val="26"/>
        </w:rPr>
        <w:t xml:space="preserve">ją </w:t>
      </w:r>
      <w:r w:rsidR="00D96201" w:rsidRPr="00CE10D0">
        <w:rPr>
          <w:rFonts w:ascii="Times New Roman" w:hAnsi="Times New Roman"/>
          <w:sz w:val="26"/>
          <w:szCs w:val="26"/>
        </w:rPr>
        <w:t xml:space="preserve">dėstė </w:t>
      </w:r>
      <w:r w:rsidR="00944675" w:rsidRPr="00CE10D0">
        <w:rPr>
          <w:rFonts w:ascii="Times New Roman" w:hAnsi="Times New Roman"/>
          <w:sz w:val="26"/>
          <w:szCs w:val="26"/>
        </w:rPr>
        <w:t>žinomas knyg</w:t>
      </w:r>
      <w:r w:rsidR="00AA279F">
        <w:rPr>
          <w:rFonts w:ascii="Times New Roman" w:hAnsi="Times New Roman"/>
          <w:sz w:val="26"/>
          <w:szCs w:val="26"/>
        </w:rPr>
        <w:softHyphen/>
      </w:r>
      <w:r w:rsidR="00944675" w:rsidRPr="00CE10D0">
        <w:rPr>
          <w:rFonts w:ascii="Times New Roman" w:hAnsi="Times New Roman"/>
          <w:sz w:val="26"/>
          <w:szCs w:val="26"/>
        </w:rPr>
        <w:t xml:space="preserve">rišys </w:t>
      </w:r>
      <w:r w:rsidR="00D96201" w:rsidRPr="00CE10D0">
        <w:rPr>
          <w:rFonts w:ascii="Times New Roman" w:hAnsi="Times New Roman"/>
          <w:sz w:val="26"/>
          <w:szCs w:val="26"/>
        </w:rPr>
        <w:t>F. Milevičius</w:t>
      </w:r>
      <w:r w:rsidR="001A2D1A" w:rsidRPr="00CE10D0">
        <w:rPr>
          <w:rStyle w:val="FootnoteReference"/>
          <w:rFonts w:ascii="Times New Roman" w:hAnsi="Times New Roman"/>
          <w:sz w:val="26"/>
          <w:szCs w:val="26"/>
        </w:rPr>
        <w:footnoteReference w:id="871"/>
      </w:r>
      <w:r w:rsidR="00D96201" w:rsidRPr="00CE10D0">
        <w:rPr>
          <w:rFonts w:ascii="Times New Roman" w:hAnsi="Times New Roman"/>
          <w:sz w:val="26"/>
          <w:szCs w:val="26"/>
        </w:rPr>
        <w:t xml:space="preserve">, o Šiauliuose </w:t>
      </w:r>
      <w:r w:rsidR="00C33E43" w:rsidRPr="00CE10D0">
        <w:rPr>
          <w:rFonts w:ascii="Times New Roman" w:hAnsi="Times New Roman"/>
          <w:sz w:val="26"/>
          <w:szCs w:val="26"/>
        </w:rPr>
        <w:t>1926</w:t>
      </w:r>
      <w:r w:rsidR="00C33E43" w:rsidRPr="00CE10D0">
        <w:rPr>
          <w:rStyle w:val="FootnoteReference"/>
          <w:rFonts w:ascii="Times New Roman" w:hAnsi="Times New Roman"/>
          <w:sz w:val="26"/>
          <w:szCs w:val="26"/>
        </w:rPr>
        <w:footnoteReference w:id="872"/>
      </w:r>
      <w:r w:rsidR="00C33E43" w:rsidRPr="00CE10D0">
        <w:rPr>
          <w:rFonts w:ascii="Times New Roman" w:hAnsi="Times New Roman"/>
          <w:sz w:val="26"/>
          <w:szCs w:val="26"/>
        </w:rPr>
        <w:t xml:space="preserve"> ir </w:t>
      </w:r>
      <w:r w:rsidR="001A2D1A" w:rsidRPr="00CE10D0">
        <w:rPr>
          <w:rFonts w:ascii="Times New Roman" w:hAnsi="Times New Roman"/>
          <w:sz w:val="26"/>
          <w:szCs w:val="26"/>
        </w:rPr>
        <w:t xml:space="preserve">1932 m. </w:t>
      </w:r>
      <w:r w:rsidR="00944675" w:rsidRPr="00CE10D0">
        <w:rPr>
          <w:rFonts w:ascii="Times New Roman" w:hAnsi="Times New Roman"/>
          <w:sz w:val="26"/>
          <w:szCs w:val="26"/>
        </w:rPr>
        <w:t xml:space="preserve">mokytojams </w:t>
      </w:r>
      <w:r w:rsidR="00D96201" w:rsidRPr="00CE10D0">
        <w:rPr>
          <w:rFonts w:ascii="Times New Roman" w:hAnsi="Times New Roman"/>
          <w:sz w:val="26"/>
          <w:szCs w:val="26"/>
        </w:rPr>
        <w:t>buvo surengti knygrišystės kursai</w:t>
      </w:r>
      <w:r w:rsidR="00944675" w:rsidRPr="00CE10D0">
        <w:rPr>
          <w:rStyle w:val="FootnoteReference"/>
          <w:rFonts w:ascii="Times New Roman" w:hAnsi="Times New Roman"/>
          <w:sz w:val="26"/>
          <w:szCs w:val="26"/>
        </w:rPr>
        <w:footnoteReference w:id="873"/>
      </w:r>
      <w:r w:rsidR="00D96201" w:rsidRPr="00CE10D0">
        <w:rPr>
          <w:rFonts w:ascii="Times New Roman" w:hAnsi="Times New Roman"/>
          <w:sz w:val="26"/>
          <w:szCs w:val="26"/>
        </w:rPr>
        <w:t>.</w:t>
      </w:r>
      <w:r w:rsidR="000207C7" w:rsidRPr="00CE10D0">
        <w:rPr>
          <w:rFonts w:ascii="Times New Roman" w:hAnsi="Times New Roman"/>
          <w:sz w:val="26"/>
          <w:szCs w:val="26"/>
        </w:rPr>
        <w:t xml:space="preserve"> Knygrišystės amatą </w:t>
      </w:r>
      <w:r w:rsidR="005619BC" w:rsidRPr="00CE10D0">
        <w:rPr>
          <w:rFonts w:ascii="Times New Roman" w:hAnsi="Times New Roman"/>
          <w:sz w:val="26"/>
          <w:szCs w:val="26"/>
        </w:rPr>
        <w:t>įvaldę</w:t>
      </w:r>
      <w:r w:rsidR="000207C7" w:rsidRPr="00CE10D0">
        <w:rPr>
          <w:rFonts w:ascii="Times New Roman" w:hAnsi="Times New Roman"/>
          <w:sz w:val="26"/>
          <w:szCs w:val="26"/>
        </w:rPr>
        <w:t xml:space="preserve"> mokytojai </w:t>
      </w:r>
      <w:r w:rsidR="005619BC" w:rsidRPr="00CE10D0">
        <w:rPr>
          <w:rFonts w:ascii="Times New Roman" w:hAnsi="Times New Roman"/>
          <w:sz w:val="26"/>
          <w:szCs w:val="26"/>
        </w:rPr>
        <w:t>jį popu</w:t>
      </w:r>
      <w:r w:rsidR="00AA279F">
        <w:rPr>
          <w:rFonts w:ascii="Times New Roman" w:hAnsi="Times New Roman"/>
          <w:sz w:val="26"/>
          <w:szCs w:val="26"/>
        </w:rPr>
        <w:softHyphen/>
      </w:r>
      <w:r w:rsidR="005619BC" w:rsidRPr="00CE10D0">
        <w:rPr>
          <w:rFonts w:ascii="Times New Roman" w:hAnsi="Times New Roman"/>
          <w:sz w:val="26"/>
          <w:szCs w:val="26"/>
        </w:rPr>
        <w:t xml:space="preserve">liarino </w:t>
      </w:r>
      <w:r w:rsidR="000207C7" w:rsidRPr="00CE10D0">
        <w:rPr>
          <w:rFonts w:ascii="Times New Roman" w:hAnsi="Times New Roman"/>
          <w:sz w:val="26"/>
          <w:szCs w:val="26"/>
        </w:rPr>
        <w:t>kaip lektoriai dalyvaudami įvairiuose amatininkystės kursuose.</w:t>
      </w:r>
      <w:r w:rsidR="00D96201" w:rsidRPr="00CE10D0">
        <w:rPr>
          <w:rFonts w:ascii="Times New Roman" w:hAnsi="Times New Roman"/>
          <w:sz w:val="26"/>
          <w:szCs w:val="26"/>
        </w:rPr>
        <w:t xml:space="preserve"> </w:t>
      </w:r>
      <w:r w:rsidR="000207C7" w:rsidRPr="00CE10D0">
        <w:rPr>
          <w:rFonts w:ascii="Times New Roman" w:hAnsi="Times New Roman"/>
          <w:sz w:val="26"/>
          <w:szCs w:val="26"/>
        </w:rPr>
        <w:t xml:space="preserve">Antai </w:t>
      </w:r>
      <w:r w:rsidR="00DE5FDA" w:rsidRPr="00CE10D0">
        <w:rPr>
          <w:rFonts w:ascii="Times New Roman" w:hAnsi="Times New Roman"/>
          <w:sz w:val="26"/>
          <w:szCs w:val="26"/>
        </w:rPr>
        <w:t xml:space="preserve">1932 m. </w:t>
      </w:r>
      <w:r w:rsidR="000207C7" w:rsidRPr="00CE10D0">
        <w:rPr>
          <w:rFonts w:ascii="Times New Roman" w:hAnsi="Times New Roman"/>
          <w:sz w:val="26"/>
          <w:szCs w:val="26"/>
        </w:rPr>
        <w:t>Ginkūnuose</w:t>
      </w:r>
      <w:r w:rsidRPr="00CE10D0">
        <w:rPr>
          <w:rFonts w:ascii="Times New Roman" w:hAnsi="Times New Roman"/>
          <w:sz w:val="26"/>
          <w:szCs w:val="26"/>
        </w:rPr>
        <w:t xml:space="preserve"> vietos</w:t>
      </w:r>
      <w:r w:rsidR="000207C7" w:rsidRPr="00CE10D0">
        <w:rPr>
          <w:rFonts w:ascii="Times New Roman" w:hAnsi="Times New Roman"/>
          <w:sz w:val="26"/>
          <w:szCs w:val="26"/>
        </w:rPr>
        <w:t xml:space="preserve"> Jaunųjų ūkininkų ratelio organizuotuose 12</w:t>
      </w:r>
      <w:r w:rsidR="007D4B01">
        <w:rPr>
          <w:rFonts w:ascii="Times New Roman" w:hAnsi="Times New Roman"/>
          <w:sz w:val="26"/>
          <w:szCs w:val="26"/>
        </w:rPr>
        <w:t> </w:t>
      </w:r>
      <w:r w:rsidR="000207C7" w:rsidRPr="00CE10D0">
        <w:rPr>
          <w:rFonts w:ascii="Times New Roman" w:hAnsi="Times New Roman"/>
          <w:sz w:val="26"/>
          <w:szCs w:val="26"/>
        </w:rPr>
        <w:t xml:space="preserve">dienų </w:t>
      </w:r>
      <w:r w:rsidR="000207C7" w:rsidRPr="00CE10D0">
        <w:rPr>
          <w:rFonts w:ascii="Times New Roman" w:hAnsi="Times New Roman"/>
          <w:sz w:val="26"/>
          <w:szCs w:val="26"/>
        </w:rPr>
        <w:lastRenderedPageBreak/>
        <w:t xml:space="preserve">amatininkystės kursuose mokytoja T. Stancevičiūtė </w:t>
      </w:r>
      <w:r w:rsidR="00DE5FDA" w:rsidRPr="00CE10D0">
        <w:rPr>
          <w:rFonts w:ascii="Times New Roman" w:hAnsi="Times New Roman"/>
          <w:sz w:val="26"/>
          <w:szCs w:val="26"/>
        </w:rPr>
        <w:t>š</w:t>
      </w:r>
      <w:r w:rsidR="001A2D1A" w:rsidRPr="00CE10D0">
        <w:rPr>
          <w:rFonts w:ascii="Times New Roman" w:hAnsi="Times New Roman"/>
          <w:sz w:val="26"/>
          <w:szCs w:val="26"/>
        </w:rPr>
        <w:t>al</w:t>
      </w:r>
      <w:r w:rsidR="00DE5FDA" w:rsidRPr="00CE10D0">
        <w:rPr>
          <w:rFonts w:ascii="Times New Roman" w:hAnsi="Times New Roman"/>
          <w:sz w:val="26"/>
          <w:szCs w:val="26"/>
        </w:rPr>
        <w:t xml:space="preserve">ia kitų disciplinų </w:t>
      </w:r>
      <w:r w:rsidR="000207C7" w:rsidRPr="00CE10D0">
        <w:rPr>
          <w:rFonts w:ascii="Times New Roman" w:hAnsi="Times New Roman"/>
          <w:sz w:val="26"/>
          <w:szCs w:val="26"/>
        </w:rPr>
        <w:t>dėstė ir knygrišystę</w:t>
      </w:r>
      <w:r w:rsidR="000207C7" w:rsidRPr="00CE10D0">
        <w:rPr>
          <w:rStyle w:val="FootnoteReference"/>
          <w:rFonts w:ascii="Times New Roman" w:hAnsi="Times New Roman"/>
          <w:sz w:val="26"/>
          <w:szCs w:val="26"/>
        </w:rPr>
        <w:footnoteReference w:id="874"/>
      </w:r>
      <w:r w:rsidR="000207C7" w:rsidRPr="00CE10D0">
        <w:rPr>
          <w:rFonts w:ascii="Times New Roman" w:hAnsi="Times New Roman"/>
          <w:sz w:val="26"/>
          <w:szCs w:val="26"/>
        </w:rPr>
        <w:t xml:space="preserve">. Mokyklų bibliotekoms </w:t>
      </w:r>
      <w:r w:rsidRPr="00CE10D0">
        <w:rPr>
          <w:rFonts w:ascii="Times New Roman" w:hAnsi="Times New Roman"/>
          <w:sz w:val="26"/>
          <w:szCs w:val="26"/>
        </w:rPr>
        <w:t xml:space="preserve">visada </w:t>
      </w:r>
      <w:r w:rsidR="000207C7" w:rsidRPr="00CE10D0">
        <w:rPr>
          <w:rFonts w:ascii="Times New Roman" w:hAnsi="Times New Roman"/>
          <w:sz w:val="26"/>
          <w:szCs w:val="26"/>
        </w:rPr>
        <w:t>buvo aktualu turėti įrištas knygas, todėl mokytojai</w:t>
      </w:r>
      <w:r w:rsidR="000B0E60" w:rsidRPr="00CE10D0">
        <w:rPr>
          <w:rFonts w:ascii="Times New Roman" w:hAnsi="Times New Roman"/>
          <w:sz w:val="26"/>
          <w:szCs w:val="26"/>
        </w:rPr>
        <w:t>,</w:t>
      </w:r>
      <w:r w:rsidR="001A2D1A" w:rsidRPr="00CE10D0">
        <w:rPr>
          <w:rFonts w:ascii="Times New Roman" w:hAnsi="Times New Roman"/>
          <w:sz w:val="26"/>
          <w:szCs w:val="26"/>
        </w:rPr>
        <w:t xml:space="preserve"> išnaudodami </w:t>
      </w:r>
      <w:r w:rsidR="00674F9F" w:rsidRPr="00CE10D0">
        <w:rPr>
          <w:rFonts w:ascii="Times New Roman" w:hAnsi="Times New Roman"/>
          <w:sz w:val="26"/>
          <w:szCs w:val="26"/>
        </w:rPr>
        <w:t>mokinių įgytus įgūdžius</w:t>
      </w:r>
      <w:r w:rsidR="000B0E60" w:rsidRPr="00CE10D0">
        <w:rPr>
          <w:rFonts w:ascii="Times New Roman" w:hAnsi="Times New Roman"/>
          <w:sz w:val="26"/>
          <w:szCs w:val="26"/>
        </w:rPr>
        <w:t>,</w:t>
      </w:r>
      <w:r w:rsidR="00674F9F" w:rsidRPr="00CE10D0">
        <w:rPr>
          <w:rFonts w:ascii="Times New Roman" w:hAnsi="Times New Roman"/>
          <w:sz w:val="26"/>
          <w:szCs w:val="26"/>
        </w:rPr>
        <w:t xml:space="preserve"> </w:t>
      </w:r>
      <w:r w:rsidR="000207C7" w:rsidRPr="00CE10D0">
        <w:rPr>
          <w:rFonts w:ascii="Times New Roman" w:hAnsi="Times New Roman"/>
          <w:sz w:val="26"/>
          <w:szCs w:val="26"/>
        </w:rPr>
        <w:t>kurdavo k</w:t>
      </w:r>
      <w:r w:rsidR="00DE5FDA" w:rsidRPr="00CE10D0">
        <w:rPr>
          <w:rFonts w:ascii="Times New Roman" w:hAnsi="Times New Roman"/>
          <w:sz w:val="26"/>
          <w:szCs w:val="26"/>
        </w:rPr>
        <w:t>nygrišių būrelius, kurie ir patenkindavo mokyklų bibliotekų poreikius</w:t>
      </w:r>
      <w:r w:rsidR="000207C7" w:rsidRPr="00CE10D0">
        <w:rPr>
          <w:rStyle w:val="FootnoteReference"/>
          <w:rFonts w:ascii="Times New Roman" w:hAnsi="Times New Roman"/>
          <w:sz w:val="26"/>
          <w:szCs w:val="26"/>
        </w:rPr>
        <w:footnoteReference w:id="875"/>
      </w:r>
      <w:r w:rsidR="000207C7" w:rsidRPr="00CE10D0">
        <w:rPr>
          <w:rFonts w:ascii="Times New Roman" w:hAnsi="Times New Roman"/>
          <w:sz w:val="26"/>
          <w:szCs w:val="26"/>
        </w:rPr>
        <w:t>.</w:t>
      </w:r>
      <w:r w:rsidR="00571B24" w:rsidRPr="00CE10D0">
        <w:rPr>
          <w:rFonts w:ascii="Times New Roman" w:hAnsi="Times New Roman"/>
          <w:sz w:val="26"/>
          <w:szCs w:val="26"/>
        </w:rPr>
        <w:t xml:space="preserve"> </w:t>
      </w:r>
      <w:r w:rsidR="00B84EDE" w:rsidRPr="00CE10D0">
        <w:rPr>
          <w:rFonts w:ascii="Times New Roman" w:hAnsi="Times New Roman"/>
          <w:sz w:val="26"/>
          <w:szCs w:val="26"/>
        </w:rPr>
        <w:t>Knygrišystės įranga aprūpintose mokyklose buvo galima įgyti pirmųjų šio amato žinių</w:t>
      </w:r>
      <w:r w:rsidR="00B84EDE" w:rsidRPr="00CE10D0">
        <w:rPr>
          <w:rStyle w:val="FootnoteReference"/>
          <w:rFonts w:ascii="Times New Roman" w:hAnsi="Times New Roman"/>
          <w:sz w:val="26"/>
          <w:szCs w:val="26"/>
        </w:rPr>
        <w:footnoteReference w:id="876"/>
      </w:r>
      <w:r w:rsidR="00B84EDE" w:rsidRPr="00CE10D0">
        <w:rPr>
          <w:rFonts w:ascii="Times New Roman" w:hAnsi="Times New Roman"/>
          <w:sz w:val="26"/>
          <w:szCs w:val="26"/>
        </w:rPr>
        <w:t xml:space="preserve">. Jų </w:t>
      </w:r>
      <w:r w:rsidR="00571B24" w:rsidRPr="00CE10D0">
        <w:rPr>
          <w:rFonts w:ascii="Times New Roman" w:hAnsi="Times New Roman"/>
          <w:sz w:val="26"/>
          <w:szCs w:val="26"/>
        </w:rPr>
        <w:t xml:space="preserve">pakakdavo, </w:t>
      </w:r>
      <w:r w:rsidR="000B0E60" w:rsidRPr="00CE10D0">
        <w:rPr>
          <w:rFonts w:ascii="Times New Roman" w:hAnsi="Times New Roman"/>
          <w:sz w:val="26"/>
          <w:szCs w:val="26"/>
        </w:rPr>
        <w:t xml:space="preserve">kad </w:t>
      </w:r>
      <w:r w:rsidR="00571B24" w:rsidRPr="00CE10D0">
        <w:rPr>
          <w:rFonts w:ascii="Times New Roman" w:hAnsi="Times New Roman"/>
          <w:sz w:val="26"/>
          <w:szCs w:val="26"/>
        </w:rPr>
        <w:t>mokiniai vėliau j</w:t>
      </w:r>
      <w:r w:rsidR="00DE5FDA" w:rsidRPr="00CE10D0">
        <w:rPr>
          <w:rFonts w:ascii="Times New Roman" w:hAnsi="Times New Roman"/>
          <w:sz w:val="26"/>
          <w:szCs w:val="26"/>
        </w:rPr>
        <w:t>as</w:t>
      </w:r>
      <w:r w:rsidR="00571B24" w:rsidRPr="00CE10D0">
        <w:rPr>
          <w:rFonts w:ascii="Times New Roman" w:hAnsi="Times New Roman"/>
          <w:sz w:val="26"/>
          <w:szCs w:val="26"/>
        </w:rPr>
        <w:t xml:space="preserve"> galėtų pritaikyti darbin</w:t>
      </w:r>
      <w:r w:rsidR="008977B6">
        <w:rPr>
          <w:rFonts w:ascii="Times New Roman" w:hAnsi="Times New Roman"/>
          <w:sz w:val="26"/>
          <w:szCs w:val="26"/>
        </w:rPr>
        <w:t xml:space="preserve">ei </w:t>
      </w:r>
      <w:r w:rsidR="00571B24" w:rsidRPr="00CE10D0">
        <w:rPr>
          <w:rFonts w:ascii="Times New Roman" w:hAnsi="Times New Roman"/>
          <w:sz w:val="26"/>
          <w:szCs w:val="26"/>
        </w:rPr>
        <w:t>veikl</w:t>
      </w:r>
      <w:r w:rsidR="008977B6">
        <w:rPr>
          <w:rFonts w:ascii="Times New Roman" w:hAnsi="Times New Roman"/>
          <w:sz w:val="26"/>
          <w:szCs w:val="26"/>
        </w:rPr>
        <w:t>ai</w:t>
      </w:r>
      <w:r w:rsidR="005619BC" w:rsidRPr="00CE10D0">
        <w:rPr>
          <w:rStyle w:val="FootnoteReference"/>
          <w:rFonts w:ascii="Times New Roman" w:hAnsi="Times New Roman"/>
          <w:sz w:val="26"/>
          <w:szCs w:val="26"/>
        </w:rPr>
        <w:footnoteReference w:id="877"/>
      </w:r>
      <w:r w:rsidR="00571B24" w:rsidRPr="00CE10D0">
        <w:rPr>
          <w:rFonts w:ascii="Times New Roman" w:hAnsi="Times New Roman"/>
          <w:sz w:val="26"/>
          <w:szCs w:val="26"/>
        </w:rPr>
        <w:t xml:space="preserve"> ar savo reikmė</w:t>
      </w:r>
      <w:r w:rsidR="00674F9F" w:rsidRPr="00CE10D0">
        <w:rPr>
          <w:rFonts w:ascii="Times New Roman" w:hAnsi="Times New Roman"/>
          <w:sz w:val="26"/>
          <w:szCs w:val="26"/>
        </w:rPr>
        <w:t>m</w:t>
      </w:r>
      <w:r w:rsidR="00571B24" w:rsidRPr="00CE10D0">
        <w:rPr>
          <w:rFonts w:ascii="Times New Roman" w:hAnsi="Times New Roman"/>
          <w:sz w:val="26"/>
          <w:szCs w:val="26"/>
        </w:rPr>
        <w:t>s įsirišdami knygas</w:t>
      </w:r>
      <w:r w:rsidR="00DE5FDA" w:rsidRPr="00CE10D0">
        <w:rPr>
          <w:rStyle w:val="FootnoteReference"/>
          <w:rFonts w:ascii="Times New Roman" w:hAnsi="Times New Roman"/>
          <w:sz w:val="26"/>
          <w:szCs w:val="26"/>
        </w:rPr>
        <w:footnoteReference w:id="878"/>
      </w:r>
      <w:r w:rsidR="001A2D1A" w:rsidRPr="00CE10D0">
        <w:rPr>
          <w:rFonts w:ascii="Times New Roman" w:hAnsi="Times New Roman"/>
          <w:sz w:val="26"/>
          <w:szCs w:val="26"/>
        </w:rPr>
        <w:t>.</w:t>
      </w:r>
    </w:p>
    <w:p w:rsidR="006D505B" w:rsidRPr="00CE10D0" w:rsidRDefault="006437FE" w:rsidP="0018572D">
      <w:pPr>
        <w:spacing w:after="0" w:line="360" w:lineRule="auto"/>
        <w:ind w:firstLine="709"/>
        <w:jc w:val="both"/>
        <w:rPr>
          <w:rFonts w:ascii="Times New Roman" w:hAnsi="Times New Roman"/>
          <w:sz w:val="26"/>
          <w:szCs w:val="26"/>
        </w:rPr>
      </w:pPr>
      <w:r w:rsidRPr="00CE10D0">
        <w:rPr>
          <w:rFonts w:ascii="Times New Roman" w:hAnsi="Times New Roman"/>
          <w:sz w:val="26"/>
          <w:szCs w:val="26"/>
        </w:rPr>
        <w:t>Lietuvos m</w:t>
      </w:r>
      <w:r w:rsidR="001A2D1A" w:rsidRPr="00CE10D0">
        <w:rPr>
          <w:rFonts w:ascii="Times New Roman" w:hAnsi="Times New Roman"/>
          <w:sz w:val="26"/>
          <w:szCs w:val="26"/>
        </w:rPr>
        <w:t xml:space="preserve">okykla negalėjo </w:t>
      </w:r>
      <w:r w:rsidR="00A34FC8" w:rsidRPr="00CE10D0">
        <w:rPr>
          <w:rFonts w:ascii="Times New Roman" w:hAnsi="Times New Roman"/>
          <w:sz w:val="26"/>
          <w:szCs w:val="26"/>
        </w:rPr>
        <w:t>visiškai patenkinti esamo</w:t>
      </w:r>
      <w:r w:rsidR="001A2D1A" w:rsidRPr="00CE10D0">
        <w:rPr>
          <w:rFonts w:ascii="Times New Roman" w:hAnsi="Times New Roman"/>
          <w:sz w:val="26"/>
          <w:szCs w:val="26"/>
        </w:rPr>
        <w:t xml:space="preserve"> knygrišių poreiki</w:t>
      </w:r>
      <w:r w:rsidR="00A34FC8" w:rsidRPr="00CE10D0">
        <w:rPr>
          <w:rFonts w:ascii="Times New Roman" w:hAnsi="Times New Roman"/>
          <w:sz w:val="26"/>
          <w:szCs w:val="26"/>
        </w:rPr>
        <w:t>o</w:t>
      </w:r>
      <w:r w:rsidR="001A2D1A" w:rsidRPr="00CE10D0">
        <w:rPr>
          <w:rFonts w:ascii="Times New Roman" w:hAnsi="Times New Roman"/>
          <w:sz w:val="26"/>
          <w:szCs w:val="26"/>
        </w:rPr>
        <w:t xml:space="preserve">, </w:t>
      </w:r>
      <w:r w:rsidR="008977B6">
        <w:rPr>
          <w:rFonts w:ascii="Times New Roman" w:hAnsi="Times New Roman"/>
          <w:sz w:val="26"/>
          <w:szCs w:val="26"/>
        </w:rPr>
        <w:t>nes</w:t>
      </w:r>
      <w:r w:rsidR="001A2D1A" w:rsidRPr="00CE10D0">
        <w:rPr>
          <w:rFonts w:ascii="Times New Roman" w:hAnsi="Times New Roman"/>
          <w:sz w:val="26"/>
          <w:szCs w:val="26"/>
        </w:rPr>
        <w:t xml:space="preserve"> šių amatininkų paslaugos buvo reikalingos valdžios įstaigoms, bibliote</w:t>
      </w:r>
      <w:r w:rsidR="007D4B01">
        <w:rPr>
          <w:rFonts w:ascii="Times New Roman" w:hAnsi="Times New Roman"/>
          <w:sz w:val="26"/>
          <w:szCs w:val="26"/>
        </w:rPr>
        <w:softHyphen/>
      </w:r>
      <w:r w:rsidR="001A2D1A" w:rsidRPr="00CE10D0">
        <w:rPr>
          <w:rFonts w:ascii="Times New Roman" w:hAnsi="Times New Roman"/>
          <w:sz w:val="26"/>
          <w:szCs w:val="26"/>
        </w:rPr>
        <w:t>koms ir privatiems asmenims. Žemaitijos administracinė struktūra, nuo kurios priklausė daugelis ekonomikos ir kultūros sričių</w:t>
      </w:r>
      <w:r w:rsidR="00A34FC8" w:rsidRPr="00CE10D0">
        <w:rPr>
          <w:rFonts w:ascii="Times New Roman" w:hAnsi="Times New Roman"/>
          <w:sz w:val="26"/>
          <w:szCs w:val="26"/>
        </w:rPr>
        <w:t>,</w:t>
      </w:r>
      <w:r w:rsidR="001A2D1A" w:rsidRPr="00CE10D0">
        <w:rPr>
          <w:rFonts w:ascii="Times New Roman" w:hAnsi="Times New Roman"/>
          <w:sz w:val="26"/>
          <w:szCs w:val="26"/>
        </w:rPr>
        <w:t xml:space="preserve"> formavo stambesnius knygri</w:t>
      </w:r>
      <w:r w:rsidR="007D4B01">
        <w:rPr>
          <w:rFonts w:ascii="Times New Roman" w:hAnsi="Times New Roman"/>
          <w:sz w:val="26"/>
          <w:szCs w:val="26"/>
        </w:rPr>
        <w:softHyphen/>
      </w:r>
      <w:r w:rsidR="001A2D1A" w:rsidRPr="00CE10D0">
        <w:rPr>
          <w:rFonts w:ascii="Times New Roman" w:hAnsi="Times New Roman"/>
          <w:sz w:val="26"/>
          <w:szCs w:val="26"/>
        </w:rPr>
        <w:t xml:space="preserve">šystės centrus. </w:t>
      </w:r>
      <w:r w:rsidR="00150070" w:rsidRPr="00CE10D0">
        <w:rPr>
          <w:rFonts w:ascii="Times New Roman" w:hAnsi="Times New Roman"/>
          <w:sz w:val="26"/>
          <w:szCs w:val="26"/>
        </w:rPr>
        <w:t>Kazio Puido</w:t>
      </w:r>
      <w:r w:rsidRPr="00CE10D0">
        <w:rPr>
          <w:rFonts w:ascii="Times New Roman" w:hAnsi="Times New Roman"/>
          <w:sz w:val="26"/>
          <w:szCs w:val="26"/>
        </w:rPr>
        <w:t>s parengtos informacinės knygos</w:t>
      </w:r>
      <w:r w:rsidR="00150070" w:rsidRPr="00CE10D0">
        <w:rPr>
          <w:rFonts w:ascii="Times New Roman" w:hAnsi="Times New Roman"/>
          <w:sz w:val="26"/>
          <w:szCs w:val="26"/>
        </w:rPr>
        <w:t xml:space="preserve"> </w:t>
      </w:r>
      <w:r w:rsidR="00150070" w:rsidRPr="00CE10D0">
        <w:rPr>
          <w:rFonts w:ascii="Times New Roman" w:hAnsi="Times New Roman"/>
          <w:i/>
          <w:sz w:val="26"/>
          <w:szCs w:val="26"/>
        </w:rPr>
        <w:t>Visa Lietuva</w:t>
      </w:r>
      <w:r w:rsidR="00150070" w:rsidRPr="00CE10D0">
        <w:rPr>
          <w:rFonts w:ascii="Times New Roman" w:hAnsi="Times New Roman"/>
          <w:sz w:val="26"/>
          <w:szCs w:val="26"/>
        </w:rPr>
        <w:t xml:space="preserve"> (1923) pateiktais duomenimis</w:t>
      </w:r>
      <w:r w:rsidR="000B0E60" w:rsidRPr="00CE10D0">
        <w:rPr>
          <w:rFonts w:ascii="Times New Roman" w:hAnsi="Times New Roman"/>
          <w:sz w:val="26"/>
          <w:szCs w:val="26"/>
        </w:rPr>
        <w:t>,</w:t>
      </w:r>
      <w:r w:rsidR="00150070" w:rsidRPr="00CE10D0">
        <w:rPr>
          <w:rFonts w:ascii="Times New Roman" w:hAnsi="Times New Roman"/>
          <w:sz w:val="26"/>
          <w:szCs w:val="26"/>
        </w:rPr>
        <w:t xml:space="preserve"> </w:t>
      </w:r>
      <w:r w:rsidR="00A34FC8" w:rsidRPr="00CE10D0">
        <w:rPr>
          <w:rFonts w:ascii="Times New Roman" w:hAnsi="Times New Roman"/>
          <w:sz w:val="26"/>
          <w:szCs w:val="26"/>
        </w:rPr>
        <w:t>regione</w:t>
      </w:r>
      <w:r w:rsidR="00150070" w:rsidRPr="00CE10D0">
        <w:rPr>
          <w:rFonts w:ascii="Times New Roman" w:hAnsi="Times New Roman"/>
          <w:sz w:val="26"/>
          <w:szCs w:val="26"/>
        </w:rPr>
        <w:t xml:space="preserve"> buvo vos 4 knygrišiai. Kretingoje dirbo Hiel</w:t>
      </w:r>
      <w:r w:rsidR="00A34FC8" w:rsidRPr="00CE10D0">
        <w:rPr>
          <w:rFonts w:ascii="Times New Roman" w:hAnsi="Times New Roman"/>
          <w:sz w:val="26"/>
          <w:szCs w:val="26"/>
        </w:rPr>
        <w:t>is</w:t>
      </w:r>
      <w:r w:rsidR="00150070" w:rsidRPr="00CE10D0">
        <w:rPr>
          <w:rFonts w:ascii="Times New Roman" w:hAnsi="Times New Roman"/>
          <w:sz w:val="26"/>
          <w:szCs w:val="26"/>
        </w:rPr>
        <w:t xml:space="preserve"> Šeinas, Raseiniuose – Leiba Kaplanas, Jurbarke – Chaimas Minevičius ir Pinchus Šachnavičius</w:t>
      </w:r>
      <w:r w:rsidR="00150070" w:rsidRPr="00CE10D0">
        <w:rPr>
          <w:rStyle w:val="FootnoteReference"/>
          <w:rFonts w:ascii="Times New Roman" w:hAnsi="Times New Roman"/>
          <w:sz w:val="26"/>
          <w:szCs w:val="26"/>
        </w:rPr>
        <w:footnoteReference w:id="879"/>
      </w:r>
      <w:r w:rsidR="00150070" w:rsidRPr="00CE10D0">
        <w:rPr>
          <w:rFonts w:ascii="Times New Roman" w:hAnsi="Times New Roman"/>
          <w:sz w:val="26"/>
          <w:szCs w:val="26"/>
        </w:rPr>
        <w:t>. K. Puida užfiksavo tik dalį knygrišyste besiver</w:t>
      </w:r>
      <w:r w:rsidR="007418D2">
        <w:rPr>
          <w:rFonts w:ascii="Times New Roman" w:hAnsi="Times New Roman"/>
          <w:sz w:val="26"/>
          <w:szCs w:val="26"/>
        </w:rPr>
        <w:softHyphen/>
      </w:r>
      <w:r w:rsidR="00150070" w:rsidRPr="00CE10D0">
        <w:rPr>
          <w:rFonts w:ascii="Times New Roman" w:hAnsi="Times New Roman"/>
          <w:sz w:val="26"/>
          <w:szCs w:val="26"/>
        </w:rPr>
        <w:t>čiančių amatininkų</w:t>
      </w:r>
      <w:r w:rsidR="00B353E8" w:rsidRPr="00CE10D0">
        <w:rPr>
          <w:rFonts w:ascii="Times New Roman" w:hAnsi="Times New Roman"/>
          <w:sz w:val="26"/>
          <w:szCs w:val="26"/>
        </w:rPr>
        <w:t>.</w:t>
      </w:r>
      <w:r w:rsidR="00150070" w:rsidRPr="00CE10D0">
        <w:rPr>
          <w:rFonts w:ascii="Times New Roman" w:hAnsi="Times New Roman"/>
          <w:sz w:val="26"/>
          <w:szCs w:val="26"/>
        </w:rPr>
        <w:t xml:space="preserve"> </w:t>
      </w:r>
      <w:r w:rsidR="00586054" w:rsidRPr="00CE10D0">
        <w:rPr>
          <w:rFonts w:ascii="Times New Roman" w:hAnsi="Times New Roman"/>
          <w:sz w:val="26"/>
          <w:szCs w:val="26"/>
        </w:rPr>
        <w:t xml:space="preserve">Iš senųjų knygrišių </w:t>
      </w:r>
      <w:r w:rsidR="009822AB" w:rsidRPr="00CE10D0">
        <w:rPr>
          <w:rFonts w:ascii="Times New Roman" w:hAnsi="Times New Roman"/>
          <w:sz w:val="26"/>
          <w:szCs w:val="26"/>
        </w:rPr>
        <w:t xml:space="preserve">Mosėdyje </w:t>
      </w:r>
      <w:r w:rsidRPr="00CE10D0">
        <w:rPr>
          <w:rFonts w:ascii="Times New Roman" w:hAnsi="Times New Roman"/>
          <w:sz w:val="26"/>
          <w:szCs w:val="26"/>
        </w:rPr>
        <w:t xml:space="preserve">dar dirbo </w:t>
      </w:r>
      <w:r w:rsidR="00586054" w:rsidRPr="00CE10D0">
        <w:rPr>
          <w:rFonts w:ascii="Times New Roman" w:hAnsi="Times New Roman"/>
          <w:sz w:val="26"/>
          <w:szCs w:val="26"/>
        </w:rPr>
        <w:t>J.</w:t>
      </w:r>
      <w:r w:rsidR="007D4B01">
        <w:rPr>
          <w:rFonts w:ascii="Times New Roman" w:hAnsi="Times New Roman"/>
          <w:sz w:val="26"/>
          <w:szCs w:val="26"/>
        </w:rPr>
        <w:t> </w:t>
      </w:r>
      <w:r w:rsidR="00586054" w:rsidRPr="00CE10D0">
        <w:rPr>
          <w:rFonts w:ascii="Times New Roman" w:hAnsi="Times New Roman"/>
          <w:sz w:val="26"/>
          <w:szCs w:val="26"/>
        </w:rPr>
        <w:t>Knystautas,</w:t>
      </w:r>
      <w:r w:rsidR="00C01217" w:rsidRPr="00CE10D0">
        <w:rPr>
          <w:rFonts w:ascii="Times New Roman" w:hAnsi="Times New Roman"/>
          <w:sz w:val="26"/>
          <w:szCs w:val="26"/>
        </w:rPr>
        <w:t xml:space="preserve"> </w:t>
      </w:r>
      <w:r w:rsidR="00586054" w:rsidRPr="00CE10D0">
        <w:rPr>
          <w:rFonts w:ascii="Times New Roman" w:hAnsi="Times New Roman"/>
          <w:sz w:val="26"/>
          <w:szCs w:val="26"/>
        </w:rPr>
        <w:t xml:space="preserve">Juodeikėluose </w:t>
      </w:r>
      <w:r w:rsidRPr="00CE10D0">
        <w:rPr>
          <w:rFonts w:ascii="Times New Roman" w:hAnsi="Times New Roman"/>
          <w:sz w:val="26"/>
          <w:szCs w:val="26"/>
        </w:rPr>
        <w:t xml:space="preserve">– </w:t>
      </w:r>
      <w:r w:rsidR="00586054" w:rsidRPr="00CE10D0">
        <w:rPr>
          <w:rFonts w:ascii="Times New Roman" w:hAnsi="Times New Roman"/>
          <w:sz w:val="26"/>
          <w:szCs w:val="26"/>
        </w:rPr>
        <w:t xml:space="preserve">K. Erkumas, Raseiniuose </w:t>
      </w:r>
      <w:r w:rsidRPr="00CE10D0">
        <w:rPr>
          <w:rFonts w:ascii="Times New Roman" w:hAnsi="Times New Roman"/>
          <w:sz w:val="26"/>
          <w:szCs w:val="26"/>
        </w:rPr>
        <w:t xml:space="preserve">– </w:t>
      </w:r>
      <w:r w:rsidR="00586054" w:rsidRPr="00CE10D0">
        <w:rPr>
          <w:rFonts w:ascii="Times New Roman" w:hAnsi="Times New Roman"/>
          <w:sz w:val="26"/>
          <w:szCs w:val="26"/>
        </w:rPr>
        <w:t>V. Alijošius</w:t>
      </w:r>
      <w:r w:rsidR="00586054" w:rsidRPr="00CE10D0">
        <w:rPr>
          <w:rStyle w:val="FootnoteReference"/>
          <w:rFonts w:ascii="Times New Roman" w:hAnsi="Times New Roman"/>
          <w:sz w:val="26"/>
          <w:szCs w:val="26"/>
        </w:rPr>
        <w:footnoteReference w:id="880"/>
      </w:r>
      <w:r w:rsidR="00A143C0" w:rsidRPr="00CE10D0">
        <w:rPr>
          <w:rFonts w:ascii="Times New Roman" w:hAnsi="Times New Roman"/>
          <w:sz w:val="26"/>
          <w:szCs w:val="26"/>
        </w:rPr>
        <w:t xml:space="preserve">, </w:t>
      </w:r>
      <w:r w:rsidR="005574D0" w:rsidRPr="00CE10D0">
        <w:rPr>
          <w:rFonts w:ascii="Times New Roman" w:hAnsi="Times New Roman"/>
          <w:sz w:val="26"/>
          <w:szCs w:val="26"/>
        </w:rPr>
        <w:t xml:space="preserve">Sedoje – Juozas </w:t>
      </w:r>
      <w:r w:rsidR="005574D0" w:rsidRPr="00CE10D0">
        <w:rPr>
          <w:rFonts w:ascii="Times New Roman" w:hAnsi="Times New Roman"/>
          <w:sz w:val="26"/>
          <w:szCs w:val="26"/>
        </w:rPr>
        <w:lastRenderedPageBreak/>
        <w:t>Baras</w:t>
      </w:r>
      <w:r w:rsidR="005574D0" w:rsidRPr="00CE10D0">
        <w:rPr>
          <w:rStyle w:val="FootnoteReference"/>
          <w:rFonts w:ascii="Times New Roman" w:hAnsi="Times New Roman"/>
          <w:sz w:val="26"/>
          <w:szCs w:val="26"/>
        </w:rPr>
        <w:footnoteReference w:id="881"/>
      </w:r>
      <w:r w:rsidR="005574D0" w:rsidRPr="00CE10D0">
        <w:rPr>
          <w:rFonts w:ascii="Times New Roman" w:hAnsi="Times New Roman"/>
          <w:sz w:val="26"/>
          <w:szCs w:val="26"/>
        </w:rPr>
        <w:t xml:space="preserve">, </w:t>
      </w:r>
      <w:r w:rsidR="00A143C0" w:rsidRPr="00CE10D0">
        <w:rPr>
          <w:rFonts w:ascii="Times New Roman" w:hAnsi="Times New Roman"/>
          <w:sz w:val="26"/>
          <w:szCs w:val="26"/>
        </w:rPr>
        <w:t>Šiauliuose – S. Mackevičius</w:t>
      </w:r>
      <w:r w:rsidR="00A143C0" w:rsidRPr="00CE10D0">
        <w:rPr>
          <w:rStyle w:val="FootnoteReference"/>
          <w:rFonts w:ascii="Times New Roman" w:hAnsi="Times New Roman"/>
          <w:sz w:val="26"/>
          <w:szCs w:val="26"/>
        </w:rPr>
        <w:footnoteReference w:id="882"/>
      </w:r>
      <w:r w:rsidR="00B353E8" w:rsidRPr="00CE10D0">
        <w:rPr>
          <w:rFonts w:ascii="Times New Roman" w:hAnsi="Times New Roman"/>
          <w:sz w:val="26"/>
          <w:szCs w:val="26"/>
        </w:rPr>
        <w:t>.</w:t>
      </w:r>
      <w:r w:rsidR="00586054" w:rsidRPr="00CE10D0">
        <w:rPr>
          <w:rFonts w:ascii="Times New Roman" w:hAnsi="Times New Roman"/>
          <w:sz w:val="26"/>
          <w:szCs w:val="26"/>
        </w:rPr>
        <w:t xml:space="preserve"> </w:t>
      </w:r>
      <w:r w:rsidR="009E2A62" w:rsidRPr="00CE10D0">
        <w:rPr>
          <w:rFonts w:ascii="Times New Roman" w:hAnsi="Times New Roman"/>
          <w:sz w:val="26"/>
          <w:szCs w:val="26"/>
        </w:rPr>
        <w:t xml:space="preserve">Knygrišyklą </w:t>
      </w:r>
      <w:r w:rsidR="007D4905" w:rsidRPr="00CE10D0">
        <w:rPr>
          <w:rFonts w:ascii="Times New Roman" w:hAnsi="Times New Roman"/>
          <w:sz w:val="26"/>
          <w:szCs w:val="26"/>
        </w:rPr>
        <w:t xml:space="preserve">Telšiuose </w:t>
      </w:r>
      <w:r w:rsidR="00424AE7" w:rsidRPr="00CE10D0">
        <w:rPr>
          <w:rFonts w:ascii="Times New Roman" w:hAnsi="Times New Roman"/>
          <w:sz w:val="26"/>
          <w:szCs w:val="26"/>
        </w:rPr>
        <w:t xml:space="preserve">apie 1925 m. </w:t>
      </w:r>
      <w:r w:rsidR="007D4905" w:rsidRPr="00CE10D0">
        <w:rPr>
          <w:rFonts w:ascii="Times New Roman" w:hAnsi="Times New Roman"/>
          <w:sz w:val="26"/>
          <w:szCs w:val="26"/>
        </w:rPr>
        <w:t>prie</w:t>
      </w:r>
      <w:r w:rsidR="00101B6E" w:rsidRPr="00CE10D0">
        <w:rPr>
          <w:rFonts w:ascii="Times New Roman" w:hAnsi="Times New Roman"/>
          <w:sz w:val="26"/>
          <w:szCs w:val="26"/>
        </w:rPr>
        <w:t xml:space="preserve"> Šv. Kazimiero knygyno</w:t>
      </w:r>
      <w:r w:rsidR="007D4905" w:rsidRPr="00CE10D0">
        <w:rPr>
          <w:rFonts w:ascii="Times New Roman" w:hAnsi="Times New Roman"/>
          <w:sz w:val="26"/>
          <w:szCs w:val="26"/>
        </w:rPr>
        <w:t xml:space="preserve"> </w:t>
      </w:r>
      <w:r w:rsidR="007A69E1" w:rsidRPr="00CE10D0">
        <w:rPr>
          <w:rFonts w:ascii="Times New Roman" w:hAnsi="Times New Roman"/>
          <w:sz w:val="26"/>
          <w:szCs w:val="26"/>
        </w:rPr>
        <w:t>atidarė</w:t>
      </w:r>
      <w:r w:rsidR="00101B6E" w:rsidRPr="00CE10D0">
        <w:rPr>
          <w:rFonts w:ascii="Times New Roman" w:hAnsi="Times New Roman"/>
          <w:sz w:val="26"/>
          <w:szCs w:val="26"/>
        </w:rPr>
        <w:t xml:space="preserve"> </w:t>
      </w:r>
      <w:r w:rsidR="00A34FC8" w:rsidRPr="00CE10D0">
        <w:rPr>
          <w:rFonts w:ascii="Times New Roman" w:hAnsi="Times New Roman"/>
          <w:sz w:val="26"/>
          <w:szCs w:val="26"/>
        </w:rPr>
        <w:t xml:space="preserve">šio </w:t>
      </w:r>
      <w:r w:rsidR="00101B6E" w:rsidRPr="00CE10D0">
        <w:rPr>
          <w:rFonts w:ascii="Times New Roman" w:hAnsi="Times New Roman"/>
          <w:sz w:val="26"/>
          <w:szCs w:val="26"/>
        </w:rPr>
        <w:t>knygyno vedėjas</w:t>
      </w:r>
      <w:r w:rsidR="007D4905" w:rsidRPr="00CE10D0">
        <w:rPr>
          <w:rFonts w:ascii="Times New Roman" w:hAnsi="Times New Roman"/>
          <w:sz w:val="26"/>
          <w:szCs w:val="26"/>
        </w:rPr>
        <w:t xml:space="preserve"> F. Milevičius</w:t>
      </w:r>
      <w:r w:rsidR="00DC113C" w:rsidRPr="00CE10D0">
        <w:rPr>
          <w:rStyle w:val="FootnoteReference"/>
          <w:rFonts w:ascii="Times New Roman" w:hAnsi="Times New Roman"/>
          <w:sz w:val="26"/>
          <w:szCs w:val="26"/>
        </w:rPr>
        <w:footnoteReference w:id="883"/>
      </w:r>
      <w:r w:rsidR="007D4905" w:rsidRPr="00CE10D0">
        <w:rPr>
          <w:rFonts w:ascii="Times New Roman" w:hAnsi="Times New Roman"/>
          <w:sz w:val="26"/>
          <w:szCs w:val="26"/>
        </w:rPr>
        <w:t>.</w:t>
      </w:r>
      <w:r w:rsidR="00101B6E" w:rsidRPr="00CE10D0">
        <w:rPr>
          <w:rFonts w:ascii="Times New Roman" w:hAnsi="Times New Roman"/>
          <w:sz w:val="26"/>
          <w:szCs w:val="26"/>
        </w:rPr>
        <w:t xml:space="preserve"> </w:t>
      </w:r>
      <w:r w:rsidR="00A34FC8" w:rsidRPr="00CE10D0">
        <w:rPr>
          <w:rFonts w:ascii="Times New Roman" w:hAnsi="Times New Roman"/>
          <w:sz w:val="26"/>
          <w:szCs w:val="26"/>
        </w:rPr>
        <w:t>Jam</w:t>
      </w:r>
      <w:r w:rsidR="00DC113C" w:rsidRPr="00CE10D0">
        <w:rPr>
          <w:rFonts w:ascii="Times New Roman" w:hAnsi="Times New Roman"/>
          <w:sz w:val="26"/>
          <w:szCs w:val="26"/>
        </w:rPr>
        <w:t xml:space="preserve"> </w:t>
      </w:r>
      <w:r w:rsidR="007A69E1" w:rsidRPr="00CE10D0">
        <w:rPr>
          <w:rFonts w:ascii="Times New Roman" w:hAnsi="Times New Roman"/>
          <w:sz w:val="26"/>
          <w:szCs w:val="26"/>
        </w:rPr>
        <w:t xml:space="preserve">konkurenciją </w:t>
      </w:r>
      <w:r w:rsidR="00424AE7" w:rsidRPr="00CE10D0">
        <w:rPr>
          <w:rFonts w:ascii="Times New Roman" w:hAnsi="Times New Roman"/>
          <w:sz w:val="26"/>
          <w:szCs w:val="26"/>
        </w:rPr>
        <w:t xml:space="preserve">Telšiuose </w:t>
      </w:r>
      <w:r w:rsidR="007A69E1" w:rsidRPr="00CE10D0">
        <w:rPr>
          <w:rFonts w:ascii="Times New Roman" w:hAnsi="Times New Roman"/>
          <w:sz w:val="26"/>
          <w:szCs w:val="26"/>
        </w:rPr>
        <w:t xml:space="preserve">sudarė </w:t>
      </w:r>
      <w:r w:rsidR="00DC113C" w:rsidRPr="00CE10D0">
        <w:rPr>
          <w:rFonts w:ascii="Times New Roman" w:hAnsi="Times New Roman"/>
          <w:sz w:val="26"/>
          <w:szCs w:val="26"/>
        </w:rPr>
        <w:t xml:space="preserve">knygrišiai </w:t>
      </w:r>
      <w:r w:rsidR="007A69E1" w:rsidRPr="00CE10D0">
        <w:rPr>
          <w:rFonts w:ascii="Times New Roman" w:hAnsi="Times New Roman"/>
          <w:sz w:val="26"/>
          <w:szCs w:val="26"/>
        </w:rPr>
        <w:t>Abrom</w:t>
      </w:r>
      <w:r w:rsidR="00DC113C" w:rsidRPr="00CE10D0">
        <w:rPr>
          <w:rFonts w:ascii="Times New Roman" w:hAnsi="Times New Roman"/>
          <w:sz w:val="26"/>
          <w:szCs w:val="26"/>
        </w:rPr>
        <w:t>as</w:t>
      </w:r>
      <w:r w:rsidR="007A69E1" w:rsidRPr="00CE10D0">
        <w:rPr>
          <w:rFonts w:ascii="Times New Roman" w:hAnsi="Times New Roman"/>
          <w:sz w:val="26"/>
          <w:szCs w:val="26"/>
        </w:rPr>
        <w:t xml:space="preserve"> Jenkelevičius ir </w:t>
      </w:r>
      <w:r w:rsidR="007D4905" w:rsidRPr="00CE10D0">
        <w:rPr>
          <w:rFonts w:ascii="Times New Roman" w:hAnsi="Times New Roman"/>
          <w:sz w:val="26"/>
          <w:szCs w:val="26"/>
        </w:rPr>
        <w:t>Leiba Kacinas</w:t>
      </w:r>
      <w:r w:rsidR="007A69E1" w:rsidRPr="00CE10D0">
        <w:rPr>
          <w:rFonts w:ascii="Times New Roman" w:hAnsi="Times New Roman"/>
          <w:sz w:val="26"/>
          <w:szCs w:val="26"/>
        </w:rPr>
        <w:t xml:space="preserve">. A. Jenkelevičius savo knygrišyklą </w:t>
      </w:r>
      <w:r w:rsidR="00607D84" w:rsidRPr="00CE10D0">
        <w:rPr>
          <w:rFonts w:ascii="Times New Roman" w:hAnsi="Times New Roman"/>
          <w:sz w:val="26"/>
          <w:szCs w:val="26"/>
        </w:rPr>
        <w:t xml:space="preserve">Mažojoje Kalno g. 2 </w:t>
      </w:r>
      <w:r w:rsidR="00DC113C" w:rsidRPr="00CE10D0">
        <w:rPr>
          <w:rFonts w:ascii="Times New Roman" w:hAnsi="Times New Roman"/>
          <w:sz w:val="26"/>
          <w:szCs w:val="26"/>
        </w:rPr>
        <w:t>išlaikė</w:t>
      </w:r>
      <w:r w:rsidR="007A69E1" w:rsidRPr="00CE10D0">
        <w:rPr>
          <w:rFonts w:ascii="Times New Roman" w:hAnsi="Times New Roman"/>
          <w:sz w:val="26"/>
          <w:szCs w:val="26"/>
        </w:rPr>
        <w:t xml:space="preserve"> 1927</w:t>
      </w:r>
      <w:r w:rsidR="00E522ED" w:rsidRPr="00CE10D0">
        <w:rPr>
          <w:rStyle w:val="FootnoteReference"/>
          <w:rFonts w:ascii="Times New Roman" w:hAnsi="Times New Roman"/>
          <w:sz w:val="26"/>
          <w:szCs w:val="26"/>
        </w:rPr>
        <w:footnoteReference w:id="884"/>
      </w:r>
      <w:r w:rsidR="00C82CA6" w:rsidRPr="00CE10D0">
        <w:rPr>
          <w:rFonts w:ascii="Times New Roman" w:hAnsi="Times New Roman"/>
          <w:sz w:val="26"/>
          <w:szCs w:val="26"/>
        </w:rPr>
        <w:t>–</w:t>
      </w:r>
      <w:r w:rsidR="007A69E1" w:rsidRPr="00CE10D0">
        <w:rPr>
          <w:rFonts w:ascii="Times New Roman" w:hAnsi="Times New Roman"/>
          <w:sz w:val="26"/>
          <w:szCs w:val="26"/>
        </w:rPr>
        <w:t>1930 m.</w:t>
      </w:r>
      <w:r w:rsidR="00E522ED" w:rsidRPr="00CE10D0">
        <w:rPr>
          <w:rStyle w:val="FootnoteReference"/>
          <w:rFonts w:ascii="Times New Roman" w:hAnsi="Times New Roman"/>
          <w:sz w:val="26"/>
          <w:szCs w:val="26"/>
        </w:rPr>
        <w:footnoteReference w:id="885"/>
      </w:r>
      <w:r w:rsidR="00E522ED" w:rsidRPr="00CE10D0">
        <w:rPr>
          <w:rFonts w:ascii="Times New Roman" w:hAnsi="Times New Roman"/>
          <w:sz w:val="26"/>
          <w:szCs w:val="26"/>
        </w:rPr>
        <w:t>.</w:t>
      </w:r>
      <w:r w:rsidR="00A34FC8" w:rsidRPr="00CE10D0">
        <w:rPr>
          <w:rFonts w:ascii="Times New Roman" w:hAnsi="Times New Roman"/>
          <w:sz w:val="26"/>
          <w:szCs w:val="26"/>
        </w:rPr>
        <w:t xml:space="preserve"> Per Didžiąją ekonominę krizę 1931</w:t>
      </w:r>
      <w:r w:rsidR="00A34FC8" w:rsidRPr="00CE10D0">
        <w:rPr>
          <w:rStyle w:val="FootnoteReference"/>
          <w:rFonts w:ascii="Times New Roman" w:hAnsi="Times New Roman"/>
          <w:sz w:val="26"/>
          <w:szCs w:val="26"/>
        </w:rPr>
        <w:footnoteReference w:id="886"/>
      </w:r>
      <w:r w:rsidR="00C82CA6" w:rsidRPr="00CE10D0">
        <w:rPr>
          <w:rFonts w:ascii="Times New Roman" w:hAnsi="Times New Roman"/>
          <w:sz w:val="26"/>
          <w:szCs w:val="26"/>
        </w:rPr>
        <w:t>–</w:t>
      </w:r>
      <w:r w:rsidR="00A34FC8" w:rsidRPr="00CE10D0">
        <w:rPr>
          <w:rFonts w:ascii="Times New Roman" w:hAnsi="Times New Roman"/>
          <w:sz w:val="26"/>
          <w:szCs w:val="26"/>
        </w:rPr>
        <w:t>1934 m. užsidarė ir F. Milevičiaus</w:t>
      </w:r>
      <w:r w:rsidR="00101B6E" w:rsidRPr="00CE10D0">
        <w:rPr>
          <w:rFonts w:ascii="Times New Roman" w:hAnsi="Times New Roman"/>
          <w:sz w:val="26"/>
          <w:szCs w:val="26"/>
        </w:rPr>
        <w:t xml:space="preserve"> </w:t>
      </w:r>
      <w:r w:rsidR="00A34FC8" w:rsidRPr="00CE10D0">
        <w:rPr>
          <w:rFonts w:ascii="Times New Roman" w:hAnsi="Times New Roman"/>
          <w:sz w:val="26"/>
          <w:szCs w:val="26"/>
        </w:rPr>
        <w:t xml:space="preserve">knygrišykla. </w:t>
      </w:r>
      <w:r w:rsidR="00101B6E" w:rsidRPr="00CE10D0">
        <w:rPr>
          <w:rFonts w:ascii="Times New Roman" w:hAnsi="Times New Roman"/>
          <w:sz w:val="26"/>
          <w:szCs w:val="26"/>
        </w:rPr>
        <w:t>Knygrišys</w:t>
      </w:r>
      <w:r w:rsidR="007D4905" w:rsidRPr="00CE10D0">
        <w:rPr>
          <w:rFonts w:ascii="Times New Roman" w:hAnsi="Times New Roman"/>
          <w:sz w:val="26"/>
          <w:szCs w:val="26"/>
        </w:rPr>
        <w:t xml:space="preserve"> </w:t>
      </w:r>
      <w:r w:rsidR="007A69E1" w:rsidRPr="00CE10D0">
        <w:rPr>
          <w:rFonts w:ascii="Times New Roman" w:hAnsi="Times New Roman"/>
          <w:sz w:val="26"/>
          <w:szCs w:val="26"/>
        </w:rPr>
        <w:t xml:space="preserve">L. Kacinas </w:t>
      </w:r>
      <w:r w:rsidR="00101B6E" w:rsidRPr="00CE10D0">
        <w:rPr>
          <w:rFonts w:ascii="Times New Roman" w:hAnsi="Times New Roman"/>
          <w:sz w:val="26"/>
          <w:szCs w:val="26"/>
        </w:rPr>
        <w:t xml:space="preserve">vienintelis </w:t>
      </w:r>
      <w:r w:rsidR="007A69E1" w:rsidRPr="00CE10D0">
        <w:rPr>
          <w:rFonts w:ascii="Times New Roman" w:hAnsi="Times New Roman"/>
          <w:sz w:val="26"/>
          <w:szCs w:val="26"/>
        </w:rPr>
        <w:t>fiksuojamas</w:t>
      </w:r>
      <w:r w:rsidR="00101B6E" w:rsidRPr="00CE10D0">
        <w:rPr>
          <w:rFonts w:ascii="Times New Roman" w:hAnsi="Times New Roman"/>
          <w:sz w:val="26"/>
          <w:szCs w:val="26"/>
        </w:rPr>
        <w:t xml:space="preserve"> </w:t>
      </w:r>
      <w:r w:rsidR="007A69E1" w:rsidRPr="00CE10D0">
        <w:rPr>
          <w:rFonts w:ascii="Times New Roman" w:hAnsi="Times New Roman"/>
          <w:sz w:val="26"/>
          <w:szCs w:val="26"/>
        </w:rPr>
        <w:t>1934</w:t>
      </w:r>
      <w:r w:rsidR="007418D2">
        <w:rPr>
          <w:rFonts w:ascii="Times New Roman" w:hAnsi="Times New Roman"/>
          <w:sz w:val="26"/>
          <w:szCs w:val="26"/>
        </w:rPr>
        <w:t> </w:t>
      </w:r>
      <w:r w:rsidR="007A69E1" w:rsidRPr="00CE10D0">
        <w:rPr>
          <w:rFonts w:ascii="Times New Roman" w:hAnsi="Times New Roman"/>
          <w:sz w:val="26"/>
          <w:szCs w:val="26"/>
        </w:rPr>
        <w:t xml:space="preserve">m. Telšių amatininkų sąrašuose, nurodant, kad </w:t>
      </w:r>
      <w:r w:rsidR="007D4905" w:rsidRPr="00CE10D0">
        <w:rPr>
          <w:rFonts w:ascii="Times New Roman" w:hAnsi="Times New Roman"/>
          <w:sz w:val="26"/>
          <w:szCs w:val="26"/>
        </w:rPr>
        <w:t xml:space="preserve">šiuo amatu </w:t>
      </w:r>
      <w:r w:rsidR="007A69E1" w:rsidRPr="00CE10D0">
        <w:rPr>
          <w:rFonts w:ascii="Times New Roman" w:hAnsi="Times New Roman"/>
          <w:sz w:val="26"/>
          <w:szCs w:val="26"/>
        </w:rPr>
        <w:t xml:space="preserve">jis </w:t>
      </w:r>
      <w:r w:rsidR="007D4905" w:rsidRPr="00CE10D0">
        <w:rPr>
          <w:rFonts w:ascii="Times New Roman" w:hAnsi="Times New Roman"/>
          <w:sz w:val="26"/>
          <w:szCs w:val="26"/>
        </w:rPr>
        <w:t>vert</w:t>
      </w:r>
      <w:r w:rsidR="007418D2">
        <w:rPr>
          <w:rFonts w:ascii="Times New Roman" w:hAnsi="Times New Roman"/>
          <w:sz w:val="26"/>
          <w:szCs w:val="26"/>
        </w:rPr>
        <w:t>ę</w:t>
      </w:r>
      <w:r w:rsidR="007D4905" w:rsidRPr="00CE10D0">
        <w:rPr>
          <w:rFonts w:ascii="Times New Roman" w:hAnsi="Times New Roman"/>
          <w:sz w:val="26"/>
          <w:szCs w:val="26"/>
        </w:rPr>
        <w:t>sis nuo 1915 m</w:t>
      </w:r>
      <w:r w:rsidR="00E522ED" w:rsidRPr="00CE10D0">
        <w:rPr>
          <w:rFonts w:ascii="Times New Roman" w:hAnsi="Times New Roman"/>
          <w:sz w:val="26"/>
          <w:szCs w:val="26"/>
        </w:rPr>
        <w:t>.</w:t>
      </w:r>
      <w:r w:rsidR="00E522ED" w:rsidRPr="00CE10D0">
        <w:rPr>
          <w:rStyle w:val="FootnoteReference"/>
          <w:rFonts w:ascii="Times New Roman" w:hAnsi="Times New Roman"/>
          <w:sz w:val="26"/>
          <w:szCs w:val="26"/>
        </w:rPr>
        <w:footnoteReference w:id="887"/>
      </w:r>
      <w:r w:rsidR="007D4905" w:rsidRPr="00CE10D0">
        <w:rPr>
          <w:rFonts w:ascii="Times New Roman" w:hAnsi="Times New Roman"/>
          <w:sz w:val="26"/>
          <w:szCs w:val="26"/>
        </w:rPr>
        <w:t>.</w:t>
      </w:r>
      <w:r w:rsidR="009E2A62" w:rsidRPr="00CE10D0">
        <w:rPr>
          <w:rFonts w:ascii="Times New Roman" w:hAnsi="Times New Roman"/>
          <w:sz w:val="26"/>
          <w:szCs w:val="26"/>
        </w:rPr>
        <w:t xml:space="preserve"> </w:t>
      </w:r>
      <w:r w:rsidR="00A34FC8" w:rsidRPr="00CE10D0">
        <w:rPr>
          <w:rFonts w:ascii="Times New Roman" w:hAnsi="Times New Roman"/>
          <w:sz w:val="26"/>
          <w:szCs w:val="26"/>
        </w:rPr>
        <w:t xml:space="preserve">Tuo </w:t>
      </w:r>
      <w:r w:rsidR="007418D2">
        <w:rPr>
          <w:rFonts w:ascii="Times New Roman" w:hAnsi="Times New Roman"/>
          <w:sz w:val="26"/>
          <w:szCs w:val="26"/>
        </w:rPr>
        <w:t>tarpu</w:t>
      </w:r>
      <w:r w:rsidR="00A34FC8" w:rsidRPr="00CE10D0">
        <w:rPr>
          <w:rFonts w:ascii="Times New Roman" w:hAnsi="Times New Roman"/>
          <w:sz w:val="26"/>
          <w:szCs w:val="26"/>
        </w:rPr>
        <w:t xml:space="preserve"> </w:t>
      </w:r>
      <w:r w:rsidR="009E2A62" w:rsidRPr="00CE10D0">
        <w:rPr>
          <w:rFonts w:ascii="Times New Roman" w:hAnsi="Times New Roman"/>
          <w:sz w:val="26"/>
          <w:szCs w:val="26"/>
        </w:rPr>
        <w:t>Šiauliuose amatininkų knygrišių buvo kiek daugiau: dirbo V. Batvinis, Kazimieras Ežerskis, A.</w:t>
      </w:r>
      <w:r w:rsidR="00D175C9">
        <w:rPr>
          <w:rFonts w:ascii="Times New Roman" w:hAnsi="Times New Roman"/>
          <w:sz w:val="26"/>
          <w:szCs w:val="26"/>
        </w:rPr>
        <w:t> </w:t>
      </w:r>
      <w:r w:rsidR="009E2A62" w:rsidRPr="00CE10D0">
        <w:rPr>
          <w:rFonts w:ascii="Times New Roman" w:hAnsi="Times New Roman"/>
          <w:sz w:val="26"/>
          <w:szCs w:val="26"/>
        </w:rPr>
        <w:t xml:space="preserve">Pocius ir Stanislovas Sipkus. </w:t>
      </w:r>
      <w:r w:rsidRPr="00CE10D0">
        <w:rPr>
          <w:rFonts w:ascii="Times New Roman" w:hAnsi="Times New Roman"/>
          <w:sz w:val="26"/>
          <w:szCs w:val="26"/>
        </w:rPr>
        <w:t>K.</w:t>
      </w:r>
      <w:r w:rsidR="007418D2">
        <w:rPr>
          <w:rFonts w:ascii="Times New Roman" w:hAnsi="Times New Roman"/>
          <w:sz w:val="26"/>
          <w:szCs w:val="26"/>
        </w:rPr>
        <w:t> </w:t>
      </w:r>
      <w:r w:rsidRPr="00CE10D0">
        <w:rPr>
          <w:rFonts w:ascii="Times New Roman" w:hAnsi="Times New Roman"/>
          <w:sz w:val="26"/>
          <w:szCs w:val="26"/>
        </w:rPr>
        <w:t>Ežerkį ir S. Sipkų šio amato pagrindų išmokė Didž</w:t>
      </w:r>
      <w:r w:rsidR="008977B6">
        <w:rPr>
          <w:rFonts w:ascii="Times New Roman" w:hAnsi="Times New Roman"/>
          <w:sz w:val="26"/>
          <w:szCs w:val="26"/>
        </w:rPr>
        <w:t>d</w:t>
      </w:r>
      <w:r w:rsidRPr="00CE10D0">
        <w:rPr>
          <w:rFonts w:ascii="Times New Roman" w:hAnsi="Times New Roman"/>
          <w:sz w:val="26"/>
          <w:szCs w:val="26"/>
        </w:rPr>
        <w:t>vario mokyklos mokytojas Brunonas Gužauskas</w:t>
      </w:r>
      <w:r w:rsidR="008121DF" w:rsidRPr="00CE10D0">
        <w:rPr>
          <w:rStyle w:val="FootnoteReference"/>
          <w:rFonts w:ascii="Times New Roman" w:hAnsi="Times New Roman"/>
          <w:sz w:val="26"/>
          <w:szCs w:val="26"/>
        </w:rPr>
        <w:footnoteReference w:id="888"/>
      </w:r>
      <w:r w:rsidRPr="00CE10D0">
        <w:rPr>
          <w:rFonts w:ascii="Times New Roman" w:hAnsi="Times New Roman"/>
          <w:sz w:val="26"/>
          <w:szCs w:val="26"/>
        </w:rPr>
        <w:t xml:space="preserve">. </w:t>
      </w:r>
      <w:r w:rsidR="008121DF" w:rsidRPr="00CE10D0">
        <w:rPr>
          <w:rFonts w:ascii="Times New Roman" w:hAnsi="Times New Roman"/>
          <w:sz w:val="26"/>
          <w:szCs w:val="26"/>
        </w:rPr>
        <w:t xml:space="preserve">XX a. </w:t>
      </w:r>
      <w:r w:rsidR="005F3B8D" w:rsidRPr="00CE10D0">
        <w:rPr>
          <w:rFonts w:ascii="Times New Roman" w:hAnsi="Times New Roman"/>
          <w:sz w:val="26"/>
          <w:szCs w:val="26"/>
        </w:rPr>
        <w:t>4-</w:t>
      </w:r>
      <w:r w:rsidR="008D75FC" w:rsidRPr="00CE10D0">
        <w:rPr>
          <w:rFonts w:ascii="Times New Roman" w:hAnsi="Times New Roman"/>
          <w:sz w:val="26"/>
          <w:szCs w:val="26"/>
        </w:rPr>
        <w:t>ajame</w:t>
      </w:r>
      <w:r w:rsidR="00CC532A" w:rsidRPr="00CE10D0">
        <w:rPr>
          <w:rFonts w:ascii="Times New Roman" w:hAnsi="Times New Roman"/>
          <w:sz w:val="26"/>
          <w:szCs w:val="26"/>
        </w:rPr>
        <w:t xml:space="preserve"> </w:t>
      </w:r>
      <w:r w:rsidR="008121DF" w:rsidRPr="00CE10D0">
        <w:rPr>
          <w:rFonts w:ascii="Times New Roman" w:hAnsi="Times New Roman"/>
          <w:sz w:val="26"/>
          <w:szCs w:val="26"/>
        </w:rPr>
        <w:t>dešimtmetyje m</w:t>
      </w:r>
      <w:r w:rsidR="009E2A62" w:rsidRPr="00CE10D0">
        <w:rPr>
          <w:rFonts w:ascii="Times New Roman" w:hAnsi="Times New Roman"/>
          <w:sz w:val="26"/>
          <w:szCs w:val="26"/>
        </w:rPr>
        <w:t xml:space="preserve">ažesniuose miesteliuose knygrišių buvo ženkliai ir netolygiai sumažėję: </w:t>
      </w:r>
      <w:r w:rsidR="0082692B" w:rsidRPr="00CE10D0">
        <w:rPr>
          <w:rFonts w:ascii="Times New Roman" w:hAnsi="Times New Roman"/>
          <w:sz w:val="26"/>
          <w:szCs w:val="26"/>
        </w:rPr>
        <w:t>Raseiniuose knygas rišo lietuvis Radavičius ir žydas Šajus Ziskindas</w:t>
      </w:r>
      <w:r w:rsidR="0082692B" w:rsidRPr="00CE10D0">
        <w:rPr>
          <w:rStyle w:val="FootnoteReference"/>
          <w:rFonts w:ascii="Times New Roman" w:hAnsi="Times New Roman"/>
          <w:sz w:val="26"/>
          <w:szCs w:val="26"/>
        </w:rPr>
        <w:footnoteReference w:id="889"/>
      </w:r>
      <w:r w:rsidR="0082692B" w:rsidRPr="00CE10D0">
        <w:rPr>
          <w:rFonts w:ascii="Times New Roman" w:hAnsi="Times New Roman"/>
          <w:sz w:val="26"/>
          <w:szCs w:val="26"/>
        </w:rPr>
        <w:t xml:space="preserve">, </w:t>
      </w:r>
      <w:r w:rsidR="00B353E8" w:rsidRPr="00CE10D0">
        <w:rPr>
          <w:rFonts w:ascii="Times New Roman" w:hAnsi="Times New Roman"/>
          <w:sz w:val="26"/>
          <w:szCs w:val="26"/>
        </w:rPr>
        <w:t xml:space="preserve">Kuršėnuose </w:t>
      </w:r>
      <w:r w:rsidR="0082692B" w:rsidRPr="00CE10D0">
        <w:rPr>
          <w:rFonts w:ascii="Times New Roman" w:hAnsi="Times New Roman"/>
          <w:sz w:val="26"/>
          <w:szCs w:val="26"/>
        </w:rPr>
        <w:t>–</w:t>
      </w:r>
      <w:r w:rsidR="00B353E8" w:rsidRPr="00CE10D0">
        <w:rPr>
          <w:rFonts w:ascii="Times New Roman" w:hAnsi="Times New Roman"/>
          <w:sz w:val="26"/>
          <w:szCs w:val="26"/>
        </w:rPr>
        <w:t xml:space="preserve"> V.</w:t>
      </w:r>
      <w:r w:rsidR="007418D2">
        <w:rPr>
          <w:rFonts w:ascii="Times New Roman" w:hAnsi="Times New Roman"/>
          <w:sz w:val="26"/>
          <w:szCs w:val="26"/>
        </w:rPr>
        <w:t> </w:t>
      </w:r>
      <w:r w:rsidR="00B353E8" w:rsidRPr="00CE10D0">
        <w:rPr>
          <w:rFonts w:ascii="Times New Roman" w:hAnsi="Times New Roman"/>
          <w:sz w:val="26"/>
          <w:szCs w:val="26"/>
        </w:rPr>
        <w:t>Braslaukis</w:t>
      </w:r>
      <w:r w:rsidR="00B353E8" w:rsidRPr="00CE10D0">
        <w:rPr>
          <w:rStyle w:val="FootnoteReference"/>
          <w:rFonts w:ascii="Times New Roman" w:hAnsi="Times New Roman"/>
          <w:sz w:val="26"/>
          <w:szCs w:val="26"/>
        </w:rPr>
        <w:footnoteReference w:id="890"/>
      </w:r>
      <w:r w:rsidR="00B353E8" w:rsidRPr="00CE10D0">
        <w:rPr>
          <w:rFonts w:ascii="Times New Roman" w:hAnsi="Times New Roman"/>
          <w:sz w:val="26"/>
          <w:szCs w:val="26"/>
        </w:rPr>
        <w:t xml:space="preserve">, Papilėje žiemos metu </w:t>
      </w:r>
      <w:r w:rsidR="0082692B" w:rsidRPr="00CE10D0">
        <w:rPr>
          <w:rFonts w:ascii="Times New Roman" w:hAnsi="Times New Roman"/>
          <w:sz w:val="26"/>
          <w:szCs w:val="26"/>
        </w:rPr>
        <w:t>–</w:t>
      </w:r>
      <w:r w:rsidR="00B353E8" w:rsidRPr="00CE10D0">
        <w:rPr>
          <w:rFonts w:ascii="Times New Roman" w:hAnsi="Times New Roman"/>
          <w:sz w:val="26"/>
          <w:szCs w:val="26"/>
        </w:rPr>
        <w:t xml:space="preserve"> Mečys Butkus</w:t>
      </w:r>
      <w:r w:rsidR="00B353E8" w:rsidRPr="00CE10D0">
        <w:rPr>
          <w:rStyle w:val="FootnoteReference"/>
          <w:rFonts w:ascii="Times New Roman" w:hAnsi="Times New Roman"/>
          <w:sz w:val="26"/>
          <w:szCs w:val="26"/>
        </w:rPr>
        <w:footnoteReference w:id="891"/>
      </w:r>
      <w:r w:rsidR="00502FA7" w:rsidRPr="00CE10D0">
        <w:rPr>
          <w:rFonts w:ascii="Times New Roman" w:hAnsi="Times New Roman"/>
          <w:sz w:val="26"/>
          <w:szCs w:val="26"/>
        </w:rPr>
        <w:t xml:space="preserve">, Plungėje </w:t>
      </w:r>
      <w:r w:rsidR="000A1331" w:rsidRPr="00CE10D0">
        <w:rPr>
          <w:rFonts w:ascii="Times New Roman" w:hAnsi="Times New Roman"/>
          <w:sz w:val="26"/>
          <w:szCs w:val="26"/>
        </w:rPr>
        <w:t xml:space="preserve">– Taubė Zelikovičiūtė, kuri 1934 m. </w:t>
      </w:r>
      <w:r w:rsidR="007A5373" w:rsidRPr="00CE10D0">
        <w:rPr>
          <w:rFonts w:ascii="Times New Roman" w:hAnsi="Times New Roman"/>
          <w:sz w:val="26"/>
          <w:szCs w:val="26"/>
        </w:rPr>
        <w:t>išvyko į Kauną</w:t>
      </w:r>
      <w:r w:rsidR="007A5373" w:rsidRPr="00CE10D0">
        <w:rPr>
          <w:rStyle w:val="FootnoteReference"/>
          <w:rFonts w:ascii="Times New Roman" w:hAnsi="Times New Roman"/>
          <w:sz w:val="26"/>
          <w:szCs w:val="26"/>
        </w:rPr>
        <w:footnoteReference w:id="892"/>
      </w:r>
      <w:r w:rsidR="007A5373" w:rsidRPr="00CE10D0">
        <w:rPr>
          <w:rFonts w:ascii="Times New Roman" w:hAnsi="Times New Roman"/>
          <w:sz w:val="26"/>
          <w:szCs w:val="26"/>
        </w:rPr>
        <w:t>, vėliau Plungėje</w:t>
      </w:r>
      <w:r w:rsidR="000A1331" w:rsidRPr="00CE10D0">
        <w:rPr>
          <w:rFonts w:ascii="Times New Roman" w:hAnsi="Times New Roman"/>
          <w:sz w:val="26"/>
          <w:szCs w:val="26"/>
        </w:rPr>
        <w:t xml:space="preserve"> ir </w:t>
      </w:r>
      <w:r w:rsidR="007A5373" w:rsidRPr="00CE10D0">
        <w:rPr>
          <w:rFonts w:ascii="Times New Roman" w:hAnsi="Times New Roman"/>
          <w:sz w:val="26"/>
          <w:szCs w:val="26"/>
        </w:rPr>
        <w:t xml:space="preserve">Rietave buvo likę po vieną </w:t>
      </w:r>
      <w:r w:rsidR="000A1331" w:rsidRPr="00CE10D0">
        <w:rPr>
          <w:rFonts w:ascii="Times New Roman" w:hAnsi="Times New Roman"/>
          <w:sz w:val="26"/>
          <w:szCs w:val="26"/>
        </w:rPr>
        <w:t>žyd</w:t>
      </w:r>
      <w:r w:rsidR="007A5373" w:rsidRPr="00CE10D0">
        <w:rPr>
          <w:rFonts w:ascii="Times New Roman" w:hAnsi="Times New Roman"/>
          <w:sz w:val="26"/>
          <w:szCs w:val="26"/>
        </w:rPr>
        <w:t>ą</w:t>
      </w:r>
      <w:r w:rsidR="000A1331" w:rsidRPr="00CE10D0">
        <w:rPr>
          <w:rFonts w:ascii="Times New Roman" w:hAnsi="Times New Roman"/>
          <w:sz w:val="26"/>
          <w:szCs w:val="26"/>
        </w:rPr>
        <w:t xml:space="preserve"> knygriš</w:t>
      </w:r>
      <w:r w:rsidR="007A5373" w:rsidRPr="00CE10D0">
        <w:rPr>
          <w:rFonts w:ascii="Times New Roman" w:hAnsi="Times New Roman"/>
          <w:sz w:val="26"/>
          <w:szCs w:val="26"/>
        </w:rPr>
        <w:t>į</w:t>
      </w:r>
      <w:r w:rsidR="00502FA7" w:rsidRPr="00CE10D0">
        <w:rPr>
          <w:rStyle w:val="FootnoteReference"/>
          <w:rFonts w:ascii="Times New Roman" w:hAnsi="Times New Roman"/>
          <w:sz w:val="26"/>
          <w:szCs w:val="26"/>
        </w:rPr>
        <w:footnoteReference w:id="893"/>
      </w:r>
      <w:r w:rsidR="009E2A62" w:rsidRPr="00CE10D0">
        <w:rPr>
          <w:rFonts w:ascii="Times New Roman" w:hAnsi="Times New Roman"/>
          <w:sz w:val="26"/>
          <w:szCs w:val="26"/>
        </w:rPr>
        <w:t>.</w:t>
      </w:r>
      <w:r w:rsidR="0018572D" w:rsidRPr="00CE10D0">
        <w:rPr>
          <w:rFonts w:ascii="Times New Roman" w:hAnsi="Times New Roman"/>
          <w:sz w:val="26"/>
          <w:szCs w:val="26"/>
        </w:rPr>
        <w:t xml:space="preserve"> Matyt, dėl užsakymų stokos į didesnį miestą išsikelti negalėjo Liucinavos kaime (Girkalnio valsč.)</w:t>
      </w:r>
      <w:r w:rsidR="009E2A62" w:rsidRPr="00CE10D0">
        <w:rPr>
          <w:rFonts w:ascii="Times New Roman" w:hAnsi="Times New Roman"/>
          <w:sz w:val="26"/>
          <w:szCs w:val="26"/>
        </w:rPr>
        <w:t xml:space="preserve"> </w:t>
      </w:r>
      <w:r w:rsidR="0018572D" w:rsidRPr="00CE10D0">
        <w:rPr>
          <w:rFonts w:ascii="Times New Roman" w:hAnsi="Times New Roman"/>
          <w:sz w:val="26"/>
          <w:szCs w:val="26"/>
        </w:rPr>
        <w:t xml:space="preserve">dirbęs knygrišys </w:t>
      </w:r>
      <w:r w:rsidR="0018572D" w:rsidRPr="00CE10D0">
        <w:rPr>
          <w:rFonts w:ascii="Times New Roman" w:hAnsi="Times New Roman"/>
          <w:sz w:val="26"/>
          <w:szCs w:val="26"/>
        </w:rPr>
        <w:lastRenderedPageBreak/>
        <w:t>Karčiauskas</w:t>
      </w:r>
      <w:r w:rsidR="0018572D" w:rsidRPr="00CE10D0">
        <w:rPr>
          <w:rStyle w:val="FootnoteReference"/>
          <w:rFonts w:ascii="Times New Roman" w:hAnsi="Times New Roman"/>
          <w:sz w:val="26"/>
          <w:szCs w:val="26"/>
        </w:rPr>
        <w:footnoteReference w:id="894"/>
      </w:r>
      <w:r w:rsidR="0018572D" w:rsidRPr="00CE10D0">
        <w:rPr>
          <w:rFonts w:ascii="Times New Roman" w:hAnsi="Times New Roman"/>
          <w:sz w:val="26"/>
          <w:szCs w:val="26"/>
        </w:rPr>
        <w:t xml:space="preserve">. </w:t>
      </w:r>
      <w:r w:rsidR="00B353E8" w:rsidRPr="00CE10D0">
        <w:rPr>
          <w:rFonts w:ascii="Times New Roman" w:hAnsi="Times New Roman"/>
          <w:sz w:val="26"/>
          <w:szCs w:val="26"/>
        </w:rPr>
        <w:t>Spaudoje vis dažniau pasigirsdavo žinių apie knygrišių trūkumą. Antai korespondentas „Paulius“ iš Žemaičių Naumiesčio 1937 m. „Žemaičių prieteliuje“ pranešė, kad miestelyje ir apylinkėse nėra nė vieno knygrišio</w:t>
      </w:r>
      <w:r w:rsidR="00B353E8" w:rsidRPr="00CE10D0">
        <w:rPr>
          <w:rStyle w:val="FootnoteReference"/>
          <w:rFonts w:ascii="Times New Roman" w:hAnsi="Times New Roman"/>
          <w:sz w:val="26"/>
          <w:szCs w:val="26"/>
        </w:rPr>
        <w:footnoteReference w:id="895"/>
      </w:r>
      <w:r w:rsidR="00B353E8" w:rsidRPr="00CE10D0">
        <w:rPr>
          <w:rFonts w:ascii="Times New Roman" w:hAnsi="Times New Roman"/>
          <w:sz w:val="26"/>
          <w:szCs w:val="26"/>
        </w:rPr>
        <w:t>. Apskritai tuo metu dėl kalėjimo knygrišių konkurencijos</w:t>
      </w:r>
      <w:r w:rsidR="00B353E8" w:rsidRPr="00CE10D0">
        <w:rPr>
          <w:rStyle w:val="FootnoteReference"/>
          <w:rFonts w:ascii="Times New Roman" w:hAnsi="Times New Roman"/>
          <w:sz w:val="26"/>
          <w:szCs w:val="26"/>
        </w:rPr>
        <w:footnoteReference w:id="896"/>
      </w:r>
      <w:r w:rsidR="00B353E8" w:rsidRPr="00CE10D0">
        <w:rPr>
          <w:rFonts w:ascii="Times New Roman" w:hAnsi="Times New Roman"/>
          <w:sz w:val="26"/>
          <w:szCs w:val="26"/>
        </w:rPr>
        <w:t>, prasto užmokesčio</w:t>
      </w:r>
      <w:r w:rsidR="00B353E8" w:rsidRPr="00CE10D0">
        <w:rPr>
          <w:rStyle w:val="FootnoteReference"/>
          <w:rFonts w:ascii="Times New Roman" w:hAnsi="Times New Roman"/>
          <w:sz w:val="26"/>
          <w:szCs w:val="26"/>
        </w:rPr>
        <w:footnoteReference w:id="897"/>
      </w:r>
      <w:r w:rsidR="00B353E8" w:rsidRPr="00CE10D0">
        <w:rPr>
          <w:rFonts w:ascii="Times New Roman" w:hAnsi="Times New Roman"/>
          <w:sz w:val="26"/>
          <w:szCs w:val="26"/>
        </w:rPr>
        <w:t xml:space="preserve"> pavienių amatininkų visur sumažėjo, o jų darbo kokybė krito.</w:t>
      </w:r>
      <w:r w:rsidR="006627DE" w:rsidRPr="00CE10D0">
        <w:rPr>
          <w:rFonts w:ascii="Times New Roman" w:hAnsi="Times New Roman"/>
          <w:sz w:val="26"/>
          <w:szCs w:val="26"/>
        </w:rPr>
        <w:t xml:space="preserve"> </w:t>
      </w:r>
      <w:r w:rsidR="008121DF" w:rsidRPr="00CE10D0">
        <w:rPr>
          <w:rFonts w:ascii="Times New Roman" w:hAnsi="Times New Roman"/>
          <w:sz w:val="26"/>
          <w:szCs w:val="26"/>
        </w:rPr>
        <w:t xml:space="preserve">To meto knygrišiai įprastai </w:t>
      </w:r>
      <w:r w:rsidR="007B2D5D" w:rsidRPr="00CE10D0">
        <w:rPr>
          <w:rFonts w:ascii="Times New Roman" w:hAnsi="Times New Roman"/>
          <w:sz w:val="26"/>
          <w:szCs w:val="26"/>
        </w:rPr>
        <w:t xml:space="preserve">knygas rišo </w:t>
      </w:r>
      <w:r w:rsidR="008121DF" w:rsidRPr="00CE10D0">
        <w:rPr>
          <w:rFonts w:ascii="Times New Roman" w:hAnsi="Times New Roman"/>
          <w:sz w:val="26"/>
          <w:szCs w:val="26"/>
        </w:rPr>
        <w:t>pusiau drobiniu įrišu: kietvir</w:t>
      </w:r>
      <w:r w:rsidR="007418D2">
        <w:rPr>
          <w:rFonts w:ascii="Times New Roman" w:hAnsi="Times New Roman"/>
          <w:sz w:val="26"/>
          <w:szCs w:val="26"/>
        </w:rPr>
        <w:softHyphen/>
      </w:r>
      <w:r w:rsidR="008121DF" w:rsidRPr="00CE10D0">
        <w:rPr>
          <w:rFonts w:ascii="Times New Roman" w:hAnsi="Times New Roman"/>
          <w:sz w:val="26"/>
          <w:szCs w:val="26"/>
        </w:rPr>
        <w:t xml:space="preserve">šiams aptraukti naudojo drobę arba kalenkorą. </w:t>
      </w:r>
    </w:p>
    <w:p w:rsidR="00DE3166" w:rsidRDefault="008121DF" w:rsidP="00AA279F">
      <w:pPr>
        <w:spacing w:after="0" w:line="360" w:lineRule="auto"/>
        <w:ind w:firstLine="709"/>
        <w:jc w:val="both"/>
        <w:rPr>
          <w:rFonts w:ascii="Times New Roman" w:hAnsi="Times New Roman"/>
          <w:sz w:val="26"/>
          <w:szCs w:val="26"/>
        </w:rPr>
      </w:pPr>
      <w:r w:rsidRPr="00CE10D0">
        <w:rPr>
          <w:rFonts w:ascii="Times New Roman" w:hAnsi="Times New Roman"/>
          <w:sz w:val="26"/>
          <w:szCs w:val="26"/>
        </w:rPr>
        <w:t>Regiono amatininkai nesugebėjo įsisavinti Lietuvoj</w:t>
      </w:r>
      <w:r w:rsidR="007418D2">
        <w:rPr>
          <w:rFonts w:ascii="Times New Roman" w:hAnsi="Times New Roman"/>
          <w:sz w:val="26"/>
          <w:szCs w:val="26"/>
        </w:rPr>
        <w:t>e gana pavėluotai besikūrusios</w:t>
      </w:r>
      <w:r w:rsidRPr="00CE10D0">
        <w:rPr>
          <w:rFonts w:ascii="Times New Roman" w:hAnsi="Times New Roman"/>
          <w:sz w:val="26"/>
          <w:szCs w:val="26"/>
        </w:rPr>
        <w:t xml:space="preserve"> meninės knygrišystės pagrindų</w:t>
      </w:r>
      <w:r w:rsidR="00311A72" w:rsidRPr="00CE10D0">
        <w:rPr>
          <w:rFonts w:ascii="Times New Roman" w:hAnsi="Times New Roman"/>
          <w:sz w:val="26"/>
          <w:szCs w:val="26"/>
        </w:rPr>
        <w:t>,</w:t>
      </w:r>
      <w:r w:rsidRPr="00CE10D0">
        <w:rPr>
          <w:rFonts w:ascii="Times New Roman" w:hAnsi="Times New Roman"/>
          <w:sz w:val="26"/>
          <w:szCs w:val="26"/>
        </w:rPr>
        <w:t xml:space="preserve"> todėl buvo priversti savo amatu verstis kaip papildomu pragyvenimo šaltiniu arba ieškoti tarnybos </w:t>
      </w:r>
      <w:r w:rsidR="008443CB" w:rsidRPr="00CE10D0">
        <w:rPr>
          <w:rFonts w:ascii="Times New Roman" w:hAnsi="Times New Roman"/>
          <w:sz w:val="26"/>
          <w:szCs w:val="26"/>
        </w:rPr>
        <w:t>moderniose</w:t>
      </w:r>
      <w:r w:rsidRPr="00CE10D0">
        <w:rPr>
          <w:rFonts w:ascii="Times New Roman" w:hAnsi="Times New Roman"/>
          <w:sz w:val="26"/>
          <w:szCs w:val="26"/>
        </w:rPr>
        <w:t xml:space="preserve"> knygrišyklose ir kartonažo dirbtuvėse.</w:t>
      </w:r>
      <w:r w:rsidR="00114520" w:rsidRPr="00CE10D0">
        <w:rPr>
          <w:rFonts w:ascii="Times New Roman" w:hAnsi="Times New Roman"/>
          <w:sz w:val="26"/>
          <w:szCs w:val="26"/>
        </w:rPr>
        <w:t xml:space="preserve"> </w:t>
      </w:r>
      <w:r w:rsidR="006D505B" w:rsidRPr="00CE10D0">
        <w:rPr>
          <w:rFonts w:ascii="Times New Roman" w:hAnsi="Times New Roman"/>
          <w:sz w:val="26"/>
          <w:szCs w:val="26"/>
        </w:rPr>
        <w:t>Vis dėlto greta įprastinių užsakymų Šiaulių knyg</w:t>
      </w:r>
      <w:r w:rsidR="00311A72" w:rsidRPr="00CE10D0">
        <w:rPr>
          <w:rFonts w:ascii="Times New Roman" w:hAnsi="Times New Roman"/>
          <w:sz w:val="26"/>
          <w:szCs w:val="26"/>
        </w:rPr>
        <w:t>rišiai buvo pradėję nedrąsiai s</w:t>
      </w:r>
      <w:r w:rsidR="006D505B" w:rsidRPr="00CE10D0">
        <w:rPr>
          <w:rFonts w:ascii="Times New Roman" w:hAnsi="Times New Roman"/>
          <w:sz w:val="26"/>
          <w:szCs w:val="26"/>
        </w:rPr>
        <w:t xml:space="preserve">ekti meninės knygrišystės pėdomis, bet žinios apie tai kol kas fragmentiškos. </w:t>
      </w:r>
      <w:r w:rsidR="00114520" w:rsidRPr="00CE10D0">
        <w:rPr>
          <w:rFonts w:ascii="Times New Roman" w:hAnsi="Times New Roman"/>
          <w:sz w:val="26"/>
          <w:szCs w:val="26"/>
        </w:rPr>
        <w:t>Pranas Gudynas apie 1971 m. dailininko Vytauto Mackevičiaus namuose Vilniuje buvo matęs</w:t>
      </w:r>
      <w:r w:rsidR="00D136AF" w:rsidRPr="00CE10D0">
        <w:rPr>
          <w:rFonts w:ascii="Times New Roman" w:hAnsi="Times New Roman"/>
          <w:sz w:val="26"/>
          <w:szCs w:val="26"/>
        </w:rPr>
        <w:t xml:space="preserve"> </w:t>
      </w:r>
      <w:r w:rsidR="00114520" w:rsidRPr="00CE10D0">
        <w:rPr>
          <w:rFonts w:ascii="Times New Roman" w:hAnsi="Times New Roman"/>
          <w:sz w:val="26"/>
          <w:szCs w:val="26"/>
        </w:rPr>
        <w:t xml:space="preserve">Šiaulių knygrišio S. Mackevičiaus įrištų knygų rinkinį. Iš jo P. Gudynas sprendė, </w:t>
      </w:r>
      <w:r w:rsidR="008977B6">
        <w:rPr>
          <w:rFonts w:ascii="Times New Roman" w:hAnsi="Times New Roman"/>
          <w:sz w:val="26"/>
          <w:szCs w:val="26"/>
        </w:rPr>
        <w:t>kad</w:t>
      </w:r>
      <w:r w:rsidR="00114520" w:rsidRPr="00CE10D0">
        <w:rPr>
          <w:rFonts w:ascii="Times New Roman" w:hAnsi="Times New Roman"/>
          <w:sz w:val="26"/>
          <w:szCs w:val="26"/>
        </w:rPr>
        <w:t xml:space="preserve"> S. Mackevičius </w:t>
      </w:r>
      <w:r w:rsidR="006D505B" w:rsidRPr="00CE10D0">
        <w:rPr>
          <w:rFonts w:ascii="Times New Roman" w:hAnsi="Times New Roman"/>
          <w:sz w:val="26"/>
          <w:szCs w:val="26"/>
        </w:rPr>
        <w:t xml:space="preserve">mėgo </w:t>
      </w:r>
      <w:r w:rsidR="00114520" w:rsidRPr="00CE10D0">
        <w:rPr>
          <w:rFonts w:ascii="Times New Roman" w:hAnsi="Times New Roman"/>
          <w:i/>
          <w:sz w:val="26"/>
          <w:szCs w:val="26"/>
        </w:rPr>
        <w:t>pagal savo sugalvotą kompoziciją aptaisyti unikalius, ypač meno leidinius</w:t>
      </w:r>
      <w:r w:rsidR="00114520" w:rsidRPr="00CE10D0">
        <w:rPr>
          <w:rStyle w:val="FootnoteReference"/>
          <w:rFonts w:ascii="Times New Roman" w:hAnsi="Times New Roman"/>
          <w:sz w:val="26"/>
          <w:szCs w:val="26"/>
        </w:rPr>
        <w:footnoteReference w:id="898"/>
      </w:r>
      <w:r w:rsidR="00114520" w:rsidRPr="00CE10D0">
        <w:rPr>
          <w:rFonts w:ascii="Times New Roman" w:hAnsi="Times New Roman"/>
          <w:sz w:val="26"/>
          <w:szCs w:val="26"/>
        </w:rPr>
        <w:t xml:space="preserve">. </w:t>
      </w:r>
      <w:r w:rsidR="006D505B" w:rsidRPr="00CE10D0">
        <w:rPr>
          <w:rFonts w:ascii="Times New Roman" w:hAnsi="Times New Roman"/>
          <w:sz w:val="26"/>
          <w:szCs w:val="26"/>
        </w:rPr>
        <w:t xml:space="preserve">Nacių okupacijos metais renkant knygų aukas </w:t>
      </w:r>
      <w:r w:rsidR="00D136AF" w:rsidRPr="00CE10D0">
        <w:rPr>
          <w:rFonts w:ascii="Times New Roman" w:hAnsi="Times New Roman"/>
          <w:sz w:val="26"/>
          <w:szCs w:val="26"/>
        </w:rPr>
        <w:t xml:space="preserve">lietuvių </w:t>
      </w:r>
      <w:r w:rsidR="006D505B" w:rsidRPr="00CE10D0">
        <w:rPr>
          <w:rFonts w:ascii="Times New Roman" w:hAnsi="Times New Roman"/>
          <w:sz w:val="26"/>
          <w:szCs w:val="26"/>
        </w:rPr>
        <w:t xml:space="preserve">kariams fronte, spaudoje fiksuota, </w:t>
      </w:r>
      <w:r w:rsidR="00D136AF" w:rsidRPr="00CE10D0">
        <w:rPr>
          <w:rFonts w:ascii="Times New Roman" w:hAnsi="Times New Roman"/>
          <w:sz w:val="26"/>
          <w:szCs w:val="26"/>
        </w:rPr>
        <w:t xml:space="preserve">kad </w:t>
      </w:r>
      <w:r w:rsidR="006D505B" w:rsidRPr="00CE10D0">
        <w:rPr>
          <w:rFonts w:ascii="Times New Roman" w:hAnsi="Times New Roman"/>
          <w:sz w:val="26"/>
          <w:szCs w:val="26"/>
        </w:rPr>
        <w:t>Šiaulių moksleivis Jonas Lukoševičius paaukojo 6 gražiai įrištas knygas</w:t>
      </w:r>
      <w:r w:rsidR="006D505B" w:rsidRPr="00CE10D0">
        <w:rPr>
          <w:rStyle w:val="FootnoteReference"/>
          <w:rFonts w:ascii="Times New Roman" w:hAnsi="Times New Roman"/>
          <w:sz w:val="26"/>
          <w:szCs w:val="26"/>
        </w:rPr>
        <w:footnoteReference w:id="899"/>
      </w:r>
      <w:r w:rsidR="006D505B" w:rsidRPr="00CE10D0">
        <w:rPr>
          <w:rFonts w:ascii="Times New Roman" w:hAnsi="Times New Roman"/>
          <w:sz w:val="26"/>
          <w:szCs w:val="26"/>
        </w:rPr>
        <w:t>. Sporadiškos žinios apie meninės knygrišystės užuomazgas ateityje dar tikslintinos, bet jos vis dėlto leidžia manyti, kad XX a. 3</w:t>
      </w:r>
      <w:r w:rsidR="00711976" w:rsidRPr="00CE10D0">
        <w:rPr>
          <w:rFonts w:ascii="Times New Roman" w:hAnsi="Times New Roman"/>
          <w:sz w:val="26"/>
          <w:szCs w:val="26"/>
        </w:rPr>
        <w:t>–</w:t>
      </w:r>
      <w:r w:rsidR="006D505B" w:rsidRPr="00CE10D0">
        <w:rPr>
          <w:rFonts w:ascii="Times New Roman" w:hAnsi="Times New Roman"/>
          <w:sz w:val="26"/>
          <w:szCs w:val="26"/>
        </w:rPr>
        <w:t>4 dešimtme</w:t>
      </w:r>
      <w:r w:rsidR="008977B6">
        <w:rPr>
          <w:rFonts w:ascii="Times New Roman" w:hAnsi="Times New Roman"/>
          <w:sz w:val="26"/>
          <w:szCs w:val="26"/>
        </w:rPr>
        <w:t>čiuose</w:t>
      </w:r>
      <w:r w:rsidR="006D505B" w:rsidRPr="00CE10D0">
        <w:rPr>
          <w:rFonts w:ascii="Times New Roman" w:hAnsi="Times New Roman"/>
          <w:sz w:val="26"/>
          <w:szCs w:val="26"/>
        </w:rPr>
        <w:t xml:space="preserve"> pamažu ir provincijoje radosi nedidelis meninės knygrišystės poreikis.</w:t>
      </w:r>
    </w:p>
    <w:p w:rsidR="00B2214C" w:rsidRPr="00CE10D0" w:rsidRDefault="00DE3166" w:rsidP="00E72E06">
      <w:pPr>
        <w:spacing w:after="0" w:line="360" w:lineRule="auto"/>
        <w:ind w:firstLine="709"/>
        <w:jc w:val="both"/>
        <w:rPr>
          <w:rFonts w:ascii="Times New Roman" w:hAnsi="Times New Roman"/>
          <w:sz w:val="26"/>
          <w:szCs w:val="26"/>
        </w:rPr>
      </w:pPr>
      <w:r w:rsidRPr="00CE10D0">
        <w:rPr>
          <w:rFonts w:ascii="Times New Roman" w:hAnsi="Times New Roman"/>
          <w:i/>
          <w:sz w:val="26"/>
          <w:szCs w:val="26"/>
        </w:rPr>
        <w:lastRenderedPageBreak/>
        <w:t xml:space="preserve">2.3.2. Modernios fabrikinės knygrišystės atsiradimas ir </w:t>
      </w:r>
      <w:r w:rsidR="001B11C9" w:rsidRPr="00CE10D0">
        <w:rPr>
          <w:rFonts w:ascii="Times New Roman" w:hAnsi="Times New Roman"/>
          <w:i/>
          <w:sz w:val="26"/>
          <w:szCs w:val="26"/>
        </w:rPr>
        <w:t>plėtra</w:t>
      </w:r>
      <w:r w:rsidRPr="00CE10D0">
        <w:rPr>
          <w:rFonts w:ascii="Times New Roman" w:hAnsi="Times New Roman"/>
          <w:i/>
          <w:sz w:val="26"/>
          <w:szCs w:val="26"/>
        </w:rPr>
        <w:t>.</w:t>
      </w:r>
      <w:r w:rsidR="006D505B" w:rsidRPr="00CE10D0">
        <w:rPr>
          <w:rFonts w:ascii="Times New Roman" w:hAnsi="Times New Roman"/>
          <w:sz w:val="26"/>
          <w:szCs w:val="26"/>
        </w:rPr>
        <w:t xml:space="preserve"> </w:t>
      </w:r>
      <w:r w:rsidR="00D136AF" w:rsidRPr="00CE10D0">
        <w:rPr>
          <w:rFonts w:ascii="Times New Roman" w:hAnsi="Times New Roman"/>
          <w:sz w:val="26"/>
          <w:szCs w:val="26"/>
        </w:rPr>
        <w:t xml:space="preserve">Fabrikinis </w:t>
      </w:r>
      <w:r w:rsidR="00BD0A03" w:rsidRPr="00CE10D0">
        <w:rPr>
          <w:rFonts w:ascii="Times New Roman" w:hAnsi="Times New Roman"/>
          <w:sz w:val="26"/>
          <w:szCs w:val="26"/>
        </w:rPr>
        <w:t xml:space="preserve">knygrišystės atsiradimas Žemaitijoje siejamas su Šiaulių modernių knygrišyklų atsiradimu. </w:t>
      </w:r>
      <w:r w:rsidR="00DA35D0" w:rsidRPr="00CE10D0">
        <w:rPr>
          <w:rFonts w:ascii="Times New Roman" w:hAnsi="Times New Roman"/>
          <w:sz w:val="26"/>
          <w:szCs w:val="26"/>
        </w:rPr>
        <w:t xml:space="preserve">Š. </w:t>
      </w:r>
      <w:r w:rsidR="00217996" w:rsidRPr="00CE10D0">
        <w:rPr>
          <w:rFonts w:ascii="Times New Roman" w:hAnsi="Times New Roman"/>
          <w:sz w:val="26"/>
          <w:szCs w:val="26"/>
        </w:rPr>
        <w:t xml:space="preserve">Savičo </w:t>
      </w:r>
      <w:r w:rsidR="00DA35D0" w:rsidRPr="00CE10D0">
        <w:rPr>
          <w:rFonts w:ascii="Times New Roman" w:hAnsi="Times New Roman"/>
          <w:sz w:val="26"/>
          <w:szCs w:val="26"/>
        </w:rPr>
        <w:t xml:space="preserve">ir B. Šumkauskio spaustuvės </w:t>
      </w:r>
      <w:r w:rsidR="008977B6" w:rsidRPr="00CE10D0">
        <w:rPr>
          <w:rFonts w:ascii="Times New Roman" w:hAnsi="Times New Roman"/>
          <w:sz w:val="26"/>
          <w:szCs w:val="26"/>
        </w:rPr>
        <w:t xml:space="preserve">1921 m. </w:t>
      </w:r>
      <w:r w:rsidR="00DA35D0" w:rsidRPr="00CE10D0">
        <w:rPr>
          <w:rFonts w:ascii="Times New Roman" w:hAnsi="Times New Roman"/>
          <w:sz w:val="26"/>
          <w:szCs w:val="26"/>
        </w:rPr>
        <w:t>plane buvo</w:t>
      </w:r>
      <w:r w:rsidR="00352CE2" w:rsidRPr="00CE10D0">
        <w:rPr>
          <w:rFonts w:ascii="Times New Roman" w:hAnsi="Times New Roman"/>
          <w:sz w:val="26"/>
          <w:szCs w:val="26"/>
        </w:rPr>
        <w:t xml:space="preserve"> numatyta</w:t>
      </w:r>
      <w:r w:rsidR="00DA35D0" w:rsidRPr="00CE10D0">
        <w:rPr>
          <w:rFonts w:ascii="Times New Roman" w:hAnsi="Times New Roman"/>
          <w:sz w:val="26"/>
          <w:szCs w:val="26"/>
        </w:rPr>
        <w:t xml:space="preserve"> įrengti knygrišyklą</w:t>
      </w:r>
      <w:r w:rsidR="00DA35D0" w:rsidRPr="00CE10D0">
        <w:rPr>
          <w:rStyle w:val="FootnoteReference"/>
          <w:rFonts w:ascii="Times New Roman" w:hAnsi="Times New Roman"/>
          <w:sz w:val="26"/>
          <w:szCs w:val="26"/>
        </w:rPr>
        <w:footnoteReference w:id="900"/>
      </w:r>
      <w:r w:rsidR="00DA35D0" w:rsidRPr="00CE10D0">
        <w:rPr>
          <w:rFonts w:ascii="Times New Roman" w:hAnsi="Times New Roman"/>
          <w:sz w:val="26"/>
          <w:szCs w:val="26"/>
        </w:rPr>
        <w:t xml:space="preserve">, bet ji </w:t>
      </w:r>
      <w:r w:rsidR="0043155F" w:rsidRPr="00CE10D0">
        <w:rPr>
          <w:rFonts w:ascii="Times New Roman" w:hAnsi="Times New Roman"/>
          <w:sz w:val="26"/>
          <w:szCs w:val="26"/>
        </w:rPr>
        <w:t xml:space="preserve">kurį laiką </w:t>
      </w:r>
      <w:r w:rsidR="00DA35D0" w:rsidRPr="00CE10D0">
        <w:rPr>
          <w:rFonts w:ascii="Times New Roman" w:hAnsi="Times New Roman"/>
          <w:sz w:val="26"/>
          <w:szCs w:val="26"/>
        </w:rPr>
        <w:t xml:space="preserve">neįstengė apsirūpinti </w:t>
      </w:r>
      <w:r w:rsidR="00352CE2" w:rsidRPr="00CE10D0">
        <w:rPr>
          <w:rFonts w:ascii="Times New Roman" w:hAnsi="Times New Roman"/>
          <w:sz w:val="26"/>
          <w:szCs w:val="26"/>
        </w:rPr>
        <w:t xml:space="preserve">moderniomis </w:t>
      </w:r>
      <w:r w:rsidR="00DA35D0" w:rsidRPr="00CE10D0">
        <w:rPr>
          <w:rFonts w:ascii="Times New Roman" w:hAnsi="Times New Roman"/>
          <w:sz w:val="26"/>
          <w:szCs w:val="26"/>
        </w:rPr>
        <w:t>knygrišybos mašinomis</w:t>
      </w:r>
      <w:r w:rsidR="00352CE2" w:rsidRPr="00CE10D0">
        <w:rPr>
          <w:rFonts w:ascii="Times New Roman" w:hAnsi="Times New Roman"/>
          <w:sz w:val="26"/>
          <w:szCs w:val="26"/>
        </w:rPr>
        <w:t xml:space="preserve">. </w:t>
      </w:r>
      <w:r w:rsidR="00273EBC" w:rsidRPr="00CE10D0">
        <w:rPr>
          <w:rFonts w:ascii="Times New Roman" w:hAnsi="Times New Roman"/>
          <w:sz w:val="26"/>
          <w:szCs w:val="26"/>
        </w:rPr>
        <w:t>V</w:t>
      </w:r>
      <w:r w:rsidR="00DA35D0" w:rsidRPr="00CE10D0">
        <w:rPr>
          <w:rFonts w:ascii="Times New Roman" w:hAnsi="Times New Roman"/>
          <w:sz w:val="26"/>
          <w:szCs w:val="26"/>
        </w:rPr>
        <w:t xml:space="preserve">isi stambesni </w:t>
      </w:r>
      <w:r w:rsidR="005619BC" w:rsidRPr="00CE10D0">
        <w:rPr>
          <w:rFonts w:ascii="Times New Roman" w:hAnsi="Times New Roman"/>
          <w:sz w:val="26"/>
          <w:szCs w:val="26"/>
        </w:rPr>
        <w:t xml:space="preserve">knygų </w:t>
      </w:r>
      <w:r w:rsidR="00273EBC" w:rsidRPr="00CE10D0">
        <w:rPr>
          <w:rFonts w:ascii="Times New Roman" w:hAnsi="Times New Roman"/>
          <w:sz w:val="26"/>
          <w:szCs w:val="26"/>
        </w:rPr>
        <w:t xml:space="preserve">kietojo įrišimo </w:t>
      </w:r>
      <w:r w:rsidR="00DA35D0" w:rsidRPr="00CE10D0">
        <w:rPr>
          <w:rFonts w:ascii="Times New Roman" w:hAnsi="Times New Roman"/>
          <w:sz w:val="26"/>
          <w:szCs w:val="26"/>
        </w:rPr>
        <w:t xml:space="preserve">užsakymai atiteko </w:t>
      </w:r>
      <w:r w:rsidR="00CB7343" w:rsidRPr="00CE10D0">
        <w:rPr>
          <w:rFonts w:ascii="Times New Roman" w:hAnsi="Times New Roman"/>
          <w:sz w:val="26"/>
          <w:szCs w:val="26"/>
        </w:rPr>
        <w:t>Šiauliuose</w:t>
      </w:r>
      <w:r w:rsidR="00F04F58" w:rsidRPr="00CE10D0">
        <w:rPr>
          <w:rFonts w:ascii="Times New Roman" w:hAnsi="Times New Roman"/>
          <w:sz w:val="26"/>
          <w:szCs w:val="26"/>
        </w:rPr>
        <w:t xml:space="preserve"> 192</w:t>
      </w:r>
      <w:r w:rsidR="00CB7343" w:rsidRPr="00CE10D0">
        <w:rPr>
          <w:rFonts w:ascii="Times New Roman" w:hAnsi="Times New Roman"/>
          <w:sz w:val="26"/>
          <w:szCs w:val="26"/>
        </w:rPr>
        <w:t>2</w:t>
      </w:r>
      <w:r w:rsidR="00F04F58" w:rsidRPr="00CE10D0">
        <w:rPr>
          <w:rFonts w:ascii="Times New Roman" w:hAnsi="Times New Roman"/>
          <w:sz w:val="26"/>
          <w:szCs w:val="26"/>
        </w:rPr>
        <w:t xml:space="preserve"> m. įsikūr</w:t>
      </w:r>
      <w:r w:rsidR="00DA35D0" w:rsidRPr="00CE10D0">
        <w:rPr>
          <w:rFonts w:ascii="Times New Roman" w:hAnsi="Times New Roman"/>
          <w:sz w:val="26"/>
          <w:szCs w:val="26"/>
        </w:rPr>
        <w:t>usiai</w:t>
      </w:r>
      <w:r w:rsidR="00FA19B3" w:rsidRPr="00CE10D0">
        <w:rPr>
          <w:rFonts w:ascii="Times New Roman" w:hAnsi="Times New Roman"/>
          <w:sz w:val="26"/>
          <w:szCs w:val="26"/>
        </w:rPr>
        <w:t xml:space="preserve"> </w:t>
      </w:r>
      <w:r w:rsidR="00F04F58" w:rsidRPr="00CE10D0">
        <w:rPr>
          <w:rFonts w:ascii="Times New Roman" w:hAnsi="Times New Roman"/>
          <w:sz w:val="26"/>
          <w:szCs w:val="26"/>
        </w:rPr>
        <w:t>V</w:t>
      </w:r>
      <w:r w:rsidR="00FA19B3" w:rsidRPr="00CE10D0">
        <w:rPr>
          <w:rFonts w:ascii="Times New Roman" w:hAnsi="Times New Roman"/>
          <w:sz w:val="26"/>
          <w:szCs w:val="26"/>
        </w:rPr>
        <w:t>ulfo</w:t>
      </w:r>
      <w:r w:rsidR="00F04F58" w:rsidRPr="00CE10D0">
        <w:rPr>
          <w:rFonts w:ascii="Times New Roman" w:hAnsi="Times New Roman"/>
          <w:sz w:val="26"/>
          <w:szCs w:val="26"/>
        </w:rPr>
        <w:t xml:space="preserve"> </w:t>
      </w:r>
      <w:r w:rsidR="00FA19B3" w:rsidRPr="00CE10D0">
        <w:rPr>
          <w:rFonts w:ascii="Times New Roman" w:hAnsi="Times New Roman"/>
          <w:sz w:val="26"/>
          <w:szCs w:val="26"/>
        </w:rPr>
        <w:t>Levito ir Leibo</w:t>
      </w:r>
      <w:r w:rsidR="00F04F58" w:rsidRPr="00CE10D0">
        <w:rPr>
          <w:rFonts w:ascii="Times New Roman" w:hAnsi="Times New Roman"/>
          <w:sz w:val="26"/>
          <w:szCs w:val="26"/>
        </w:rPr>
        <w:t xml:space="preserve"> Goco knygrišykla</w:t>
      </w:r>
      <w:r w:rsidR="00352CE2" w:rsidRPr="00CE10D0">
        <w:rPr>
          <w:rFonts w:ascii="Times New Roman" w:hAnsi="Times New Roman"/>
          <w:sz w:val="26"/>
          <w:szCs w:val="26"/>
        </w:rPr>
        <w:t>i</w:t>
      </w:r>
      <w:r w:rsidR="00434873" w:rsidRPr="00CE10D0">
        <w:rPr>
          <w:rFonts w:ascii="Times New Roman" w:hAnsi="Times New Roman"/>
          <w:sz w:val="26"/>
          <w:szCs w:val="26"/>
        </w:rPr>
        <w:t xml:space="preserve"> ir kartonažo dirbtuv</w:t>
      </w:r>
      <w:r w:rsidR="00DA35D0" w:rsidRPr="00CE10D0">
        <w:rPr>
          <w:rFonts w:ascii="Times New Roman" w:hAnsi="Times New Roman"/>
          <w:sz w:val="26"/>
          <w:szCs w:val="26"/>
        </w:rPr>
        <w:t>e</w:t>
      </w:r>
      <w:r w:rsidR="00352CE2" w:rsidRPr="00CE10D0">
        <w:rPr>
          <w:rFonts w:ascii="Times New Roman" w:hAnsi="Times New Roman"/>
          <w:sz w:val="26"/>
          <w:szCs w:val="26"/>
        </w:rPr>
        <w:t>i</w:t>
      </w:r>
      <w:r w:rsidR="00CB7343" w:rsidRPr="00CE10D0">
        <w:rPr>
          <w:rFonts w:ascii="Times New Roman" w:hAnsi="Times New Roman"/>
          <w:sz w:val="26"/>
          <w:szCs w:val="26"/>
        </w:rPr>
        <w:t xml:space="preserve"> (Vilniaus g. 203)</w:t>
      </w:r>
      <w:r w:rsidR="00F04F58" w:rsidRPr="00CE10D0">
        <w:rPr>
          <w:rFonts w:ascii="Times New Roman" w:hAnsi="Times New Roman"/>
          <w:sz w:val="26"/>
          <w:szCs w:val="26"/>
        </w:rPr>
        <w:t xml:space="preserve">. </w:t>
      </w:r>
      <w:r w:rsidR="00674F9F" w:rsidRPr="00CE10D0">
        <w:rPr>
          <w:rFonts w:ascii="Times New Roman" w:hAnsi="Times New Roman"/>
          <w:sz w:val="26"/>
          <w:szCs w:val="26"/>
        </w:rPr>
        <w:t xml:space="preserve">Jos paslaugomis naudojosi </w:t>
      </w:r>
      <w:r w:rsidR="009B5924" w:rsidRPr="00CE10D0">
        <w:rPr>
          <w:rFonts w:ascii="Times New Roman" w:hAnsi="Times New Roman"/>
          <w:sz w:val="26"/>
          <w:szCs w:val="26"/>
        </w:rPr>
        <w:t>Valstybės c</w:t>
      </w:r>
      <w:r w:rsidR="003D0C60" w:rsidRPr="00CE10D0">
        <w:rPr>
          <w:rFonts w:ascii="Times New Roman" w:hAnsi="Times New Roman"/>
          <w:sz w:val="26"/>
          <w:szCs w:val="26"/>
        </w:rPr>
        <w:t>entralinio</w:t>
      </w:r>
      <w:r w:rsidR="00C0442A" w:rsidRPr="00CE10D0">
        <w:rPr>
          <w:rFonts w:ascii="Times New Roman" w:hAnsi="Times New Roman"/>
          <w:sz w:val="26"/>
          <w:szCs w:val="26"/>
        </w:rPr>
        <w:t xml:space="preserve"> </w:t>
      </w:r>
      <w:r w:rsidR="003D0C60" w:rsidRPr="00CE10D0">
        <w:rPr>
          <w:rFonts w:ascii="Times New Roman" w:hAnsi="Times New Roman"/>
          <w:sz w:val="26"/>
          <w:szCs w:val="26"/>
        </w:rPr>
        <w:t>knygyno Šiaulių skyrius</w:t>
      </w:r>
      <w:r w:rsidR="00C0442A" w:rsidRPr="00CE10D0">
        <w:rPr>
          <w:rFonts w:ascii="Times New Roman" w:hAnsi="Times New Roman"/>
          <w:sz w:val="26"/>
          <w:szCs w:val="26"/>
        </w:rPr>
        <w:t>,</w:t>
      </w:r>
      <w:r w:rsidR="003D0C60" w:rsidRPr="00CE10D0">
        <w:rPr>
          <w:rFonts w:ascii="Times New Roman" w:hAnsi="Times New Roman"/>
          <w:sz w:val="26"/>
          <w:szCs w:val="26"/>
        </w:rPr>
        <w:t xml:space="preserve"> </w:t>
      </w:r>
      <w:r w:rsidR="00F04F58" w:rsidRPr="00CE10D0">
        <w:rPr>
          <w:rFonts w:ascii="Times New Roman" w:hAnsi="Times New Roman"/>
          <w:sz w:val="26"/>
          <w:szCs w:val="26"/>
        </w:rPr>
        <w:t>„Kultūros“ ben</w:t>
      </w:r>
      <w:r w:rsidR="00DC4A2E">
        <w:rPr>
          <w:rFonts w:ascii="Times New Roman" w:hAnsi="Times New Roman"/>
          <w:sz w:val="26"/>
          <w:szCs w:val="26"/>
        </w:rPr>
        <w:softHyphen/>
      </w:r>
      <w:r w:rsidR="00F04F58" w:rsidRPr="00CE10D0">
        <w:rPr>
          <w:rFonts w:ascii="Times New Roman" w:hAnsi="Times New Roman"/>
          <w:sz w:val="26"/>
          <w:szCs w:val="26"/>
        </w:rPr>
        <w:t>drovė</w:t>
      </w:r>
      <w:r w:rsidR="005619BC" w:rsidRPr="00CE10D0">
        <w:rPr>
          <w:rStyle w:val="FootnoteReference"/>
          <w:rFonts w:ascii="Times New Roman" w:hAnsi="Times New Roman"/>
          <w:sz w:val="26"/>
          <w:szCs w:val="26"/>
        </w:rPr>
        <w:footnoteReference w:id="901"/>
      </w:r>
      <w:r w:rsidR="00F04F58" w:rsidRPr="00CE10D0">
        <w:rPr>
          <w:rFonts w:ascii="Times New Roman" w:hAnsi="Times New Roman"/>
          <w:sz w:val="26"/>
          <w:szCs w:val="26"/>
        </w:rPr>
        <w:t xml:space="preserve">, </w:t>
      </w:r>
      <w:r w:rsidR="00273EBC" w:rsidRPr="00CE10D0">
        <w:rPr>
          <w:rFonts w:ascii="Times New Roman" w:hAnsi="Times New Roman"/>
          <w:sz w:val="26"/>
          <w:szCs w:val="26"/>
        </w:rPr>
        <w:t xml:space="preserve">taip pat </w:t>
      </w:r>
      <w:r w:rsidR="00F04F58" w:rsidRPr="00CE10D0">
        <w:rPr>
          <w:rFonts w:ascii="Times New Roman" w:hAnsi="Times New Roman"/>
          <w:sz w:val="26"/>
          <w:szCs w:val="26"/>
        </w:rPr>
        <w:t>„Titnago“</w:t>
      </w:r>
      <w:r w:rsidR="00F04F58" w:rsidRPr="00CE10D0">
        <w:rPr>
          <w:rStyle w:val="FootnoteReference"/>
          <w:rFonts w:ascii="Times New Roman" w:hAnsi="Times New Roman"/>
          <w:sz w:val="26"/>
          <w:szCs w:val="26"/>
        </w:rPr>
        <w:footnoteReference w:id="902"/>
      </w:r>
      <w:r w:rsidR="003D0C60" w:rsidRPr="00CE10D0">
        <w:rPr>
          <w:rFonts w:ascii="Times New Roman" w:hAnsi="Times New Roman"/>
          <w:sz w:val="26"/>
          <w:szCs w:val="26"/>
        </w:rPr>
        <w:t>,</w:t>
      </w:r>
      <w:r w:rsidR="00320176" w:rsidRPr="00CE10D0">
        <w:rPr>
          <w:rFonts w:ascii="Times New Roman" w:hAnsi="Times New Roman"/>
          <w:sz w:val="26"/>
          <w:szCs w:val="26"/>
        </w:rPr>
        <w:t xml:space="preserve"> </w:t>
      </w:r>
      <w:r w:rsidR="00F04F58" w:rsidRPr="00CE10D0">
        <w:rPr>
          <w:rFonts w:ascii="Times New Roman" w:hAnsi="Times New Roman"/>
          <w:sz w:val="26"/>
          <w:szCs w:val="26"/>
        </w:rPr>
        <w:t xml:space="preserve">Š. </w:t>
      </w:r>
      <w:r w:rsidR="00217996" w:rsidRPr="00CE10D0">
        <w:rPr>
          <w:rFonts w:ascii="Times New Roman" w:hAnsi="Times New Roman"/>
          <w:sz w:val="26"/>
          <w:szCs w:val="26"/>
        </w:rPr>
        <w:t xml:space="preserve">Savičo </w:t>
      </w:r>
      <w:r w:rsidR="00F04F58" w:rsidRPr="00CE10D0">
        <w:rPr>
          <w:rFonts w:ascii="Times New Roman" w:hAnsi="Times New Roman"/>
          <w:sz w:val="26"/>
          <w:szCs w:val="26"/>
        </w:rPr>
        <w:t>ir B. Šumkauskio</w:t>
      </w:r>
      <w:r w:rsidR="00217996" w:rsidRPr="00CE10D0">
        <w:rPr>
          <w:rFonts w:ascii="Times New Roman" w:hAnsi="Times New Roman"/>
          <w:sz w:val="26"/>
          <w:szCs w:val="26"/>
        </w:rPr>
        <w:t xml:space="preserve"> spaustuvės</w:t>
      </w:r>
      <w:r w:rsidR="003D0C60" w:rsidRPr="00CE10D0">
        <w:rPr>
          <w:rStyle w:val="FootnoteReference"/>
          <w:rFonts w:ascii="Times New Roman" w:hAnsi="Times New Roman"/>
          <w:sz w:val="26"/>
          <w:szCs w:val="26"/>
        </w:rPr>
        <w:footnoteReference w:id="903"/>
      </w:r>
      <w:r w:rsidR="00472888" w:rsidRPr="00CE10D0">
        <w:rPr>
          <w:rFonts w:ascii="Times New Roman" w:hAnsi="Times New Roman"/>
          <w:sz w:val="26"/>
          <w:szCs w:val="26"/>
        </w:rPr>
        <w:t>.</w:t>
      </w:r>
      <w:r w:rsidR="00273EBC" w:rsidRPr="00CE10D0">
        <w:rPr>
          <w:rFonts w:ascii="Times New Roman" w:hAnsi="Times New Roman"/>
          <w:sz w:val="26"/>
          <w:szCs w:val="26"/>
        </w:rPr>
        <w:t xml:space="preserve"> Pavyzdžiu</w:t>
      </w:r>
      <w:r w:rsidR="00D136AF" w:rsidRPr="00CE10D0">
        <w:rPr>
          <w:rFonts w:ascii="Times New Roman" w:hAnsi="Times New Roman"/>
          <w:sz w:val="26"/>
          <w:szCs w:val="26"/>
        </w:rPr>
        <w:t>i</w:t>
      </w:r>
      <w:r w:rsidR="00273EBC" w:rsidRPr="00CE10D0">
        <w:rPr>
          <w:rFonts w:ascii="Times New Roman" w:hAnsi="Times New Roman"/>
          <w:sz w:val="26"/>
          <w:szCs w:val="26"/>
        </w:rPr>
        <w:t>, „Vilties“ spaustuvė</w:t>
      </w:r>
      <w:r w:rsidR="00D136AF" w:rsidRPr="00CE10D0">
        <w:rPr>
          <w:rFonts w:ascii="Times New Roman" w:hAnsi="Times New Roman"/>
          <w:sz w:val="26"/>
          <w:szCs w:val="26"/>
        </w:rPr>
        <w:t>,</w:t>
      </w:r>
      <w:r w:rsidR="00273EBC" w:rsidRPr="00CE10D0">
        <w:rPr>
          <w:rFonts w:ascii="Times New Roman" w:hAnsi="Times New Roman"/>
          <w:sz w:val="26"/>
          <w:szCs w:val="26"/>
        </w:rPr>
        <w:t xml:space="preserve"> nors ir turėjo geras spaudos mašinas, bet jos siūlomas klijinis </w:t>
      </w:r>
      <w:r w:rsidR="00CC532A" w:rsidRPr="00CE10D0">
        <w:rPr>
          <w:rFonts w:ascii="Times New Roman" w:hAnsi="Times New Roman"/>
          <w:sz w:val="26"/>
          <w:szCs w:val="26"/>
        </w:rPr>
        <w:t xml:space="preserve">įrišas </w:t>
      </w:r>
      <w:r w:rsidR="00273EBC" w:rsidRPr="00CE10D0">
        <w:rPr>
          <w:rFonts w:ascii="Times New Roman" w:hAnsi="Times New Roman"/>
          <w:sz w:val="26"/>
          <w:szCs w:val="26"/>
        </w:rPr>
        <w:t>did</w:t>
      </w:r>
      <w:r w:rsidR="007B2D5D" w:rsidRPr="00CE10D0">
        <w:rPr>
          <w:rFonts w:ascii="Times New Roman" w:hAnsi="Times New Roman"/>
          <w:sz w:val="26"/>
          <w:szCs w:val="26"/>
        </w:rPr>
        <w:t>esnės apimties knygoms netiko.</w:t>
      </w:r>
      <w:r w:rsidR="00B2214C" w:rsidRPr="00CE10D0">
        <w:rPr>
          <w:rFonts w:ascii="Times New Roman" w:hAnsi="Times New Roman"/>
          <w:sz w:val="26"/>
          <w:szCs w:val="26"/>
        </w:rPr>
        <w:t xml:space="preserve"> </w:t>
      </w:r>
      <w:r w:rsidR="009B5924" w:rsidRPr="00CE10D0">
        <w:rPr>
          <w:rFonts w:ascii="Times New Roman" w:hAnsi="Times New Roman"/>
          <w:sz w:val="26"/>
          <w:szCs w:val="26"/>
        </w:rPr>
        <w:t>J. Baltakevičius</w:t>
      </w:r>
      <w:r w:rsidR="00D136AF" w:rsidRPr="00CE10D0">
        <w:rPr>
          <w:rFonts w:ascii="Times New Roman" w:hAnsi="Times New Roman"/>
          <w:sz w:val="26"/>
          <w:szCs w:val="26"/>
        </w:rPr>
        <w:t>,</w:t>
      </w:r>
      <w:r w:rsidR="009B5924" w:rsidRPr="00CE10D0">
        <w:rPr>
          <w:rFonts w:ascii="Times New Roman" w:hAnsi="Times New Roman"/>
          <w:sz w:val="26"/>
          <w:szCs w:val="26"/>
        </w:rPr>
        <w:t xml:space="preserve"> p</w:t>
      </w:r>
      <w:r w:rsidR="00B2214C" w:rsidRPr="00CE10D0">
        <w:rPr>
          <w:rFonts w:ascii="Times New Roman" w:hAnsi="Times New Roman"/>
          <w:sz w:val="26"/>
          <w:szCs w:val="26"/>
        </w:rPr>
        <w:t>agrįstai</w:t>
      </w:r>
      <w:r w:rsidR="00766EA3" w:rsidRPr="00CE10D0">
        <w:rPr>
          <w:rFonts w:ascii="Times New Roman" w:hAnsi="Times New Roman"/>
          <w:sz w:val="26"/>
          <w:szCs w:val="26"/>
        </w:rPr>
        <w:t xml:space="preserve"> </w:t>
      </w:r>
      <w:r w:rsidR="00273EBC" w:rsidRPr="00CE10D0">
        <w:rPr>
          <w:rFonts w:ascii="Times New Roman" w:hAnsi="Times New Roman"/>
          <w:sz w:val="26"/>
          <w:szCs w:val="26"/>
        </w:rPr>
        <w:t xml:space="preserve">pastebėjęs, </w:t>
      </w:r>
      <w:r w:rsidR="00D136AF" w:rsidRPr="00CE10D0">
        <w:rPr>
          <w:rFonts w:ascii="Times New Roman" w:hAnsi="Times New Roman"/>
          <w:sz w:val="26"/>
          <w:szCs w:val="26"/>
        </w:rPr>
        <w:t xml:space="preserve">kad </w:t>
      </w:r>
      <w:r w:rsidR="00273EBC" w:rsidRPr="00CE10D0">
        <w:rPr>
          <w:rFonts w:ascii="Times New Roman" w:hAnsi="Times New Roman"/>
          <w:sz w:val="26"/>
          <w:szCs w:val="26"/>
        </w:rPr>
        <w:t xml:space="preserve">jo knygos </w:t>
      </w:r>
      <w:r w:rsidR="00273EBC" w:rsidRPr="00CE10D0">
        <w:rPr>
          <w:rFonts w:ascii="Times New Roman" w:hAnsi="Times New Roman"/>
          <w:i/>
          <w:sz w:val="26"/>
          <w:szCs w:val="26"/>
        </w:rPr>
        <w:t>Lietuvos miestai</w:t>
      </w:r>
      <w:r w:rsidR="00273EBC" w:rsidRPr="00CE10D0">
        <w:rPr>
          <w:rFonts w:ascii="Times New Roman" w:hAnsi="Times New Roman"/>
          <w:sz w:val="26"/>
          <w:szCs w:val="26"/>
        </w:rPr>
        <w:t xml:space="preserve"> (1932) originalus „Vilties“ spaustuvės </w:t>
      </w:r>
      <w:r w:rsidR="00CC532A" w:rsidRPr="00CE10D0">
        <w:rPr>
          <w:rFonts w:ascii="Times New Roman" w:hAnsi="Times New Roman"/>
          <w:sz w:val="26"/>
          <w:szCs w:val="26"/>
        </w:rPr>
        <w:t xml:space="preserve">įrišas </w:t>
      </w:r>
      <w:r w:rsidR="00273EBC" w:rsidRPr="00CE10D0">
        <w:rPr>
          <w:rFonts w:ascii="Times New Roman" w:hAnsi="Times New Roman"/>
          <w:sz w:val="26"/>
          <w:szCs w:val="26"/>
        </w:rPr>
        <w:t>byra, beveik visą tiražą atidavė įrišti V. Levito ir L. Goco knygrišyklai</w:t>
      </w:r>
      <w:r w:rsidR="00273EBC" w:rsidRPr="00CE10D0">
        <w:rPr>
          <w:rStyle w:val="FootnoteReference"/>
          <w:rFonts w:ascii="Times New Roman" w:hAnsi="Times New Roman"/>
          <w:sz w:val="26"/>
          <w:szCs w:val="26"/>
        </w:rPr>
        <w:footnoteReference w:id="904"/>
      </w:r>
      <w:r w:rsidR="00273EBC" w:rsidRPr="00CE10D0">
        <w:rPr>
          <w:rFonts w:ascii="Times New Roman" w:hAnsi="Times New Roman"/>
          <w:sz w:val="26"/>
          <w:szCs w:val="26"/>
        </w:rPr>
        <w:t>.</w:t>
      </w:r>
      <w:r w:rsidR="00C01217" w:rsidRPr="00CE10D0">
        <w:rPr>
          <w:rFonts w:ascii="Times New Roman" w:hAnsi="Times New Roman"/>
          <w:sz w:val="26"/>
          <w:szCs w:val="26"/>
        </w:rPr>
        <w:t xml:space="preserve"> </w:t>
      </w:r>
      <w:r w:rsidR="00B353E8" w:rsidRPr="00CE10D0">
        <w:rPr>
          <w:rFonts w:ascii="Times New Roman" w:hAnsi="Times New Roman"/>
          <w:sz w:val="26"/>
          <w:szCs w:val="26"/>
        </w:rPr>
        <w:t xml:space="preserve">Šioje </w:t>
      </w:r>
      <w:r w:rsidR="00B2214C" w:rsidRPr="00CE10D0">
        <w:rPr>
          <w:rFonts w:ascii="Times New Roman" w:hAnsi="Times New Roman"/>
          <w:sz w:val="26"/>
          <w:szCs w:val="26"/>
        </w:rPr>
        <w:t xml:space="preserve">įmonėje </w:t>
      </w:r>
      <w:r w:rsidR="00E35BA7" w:rsidRPr="00CE10D0">
        <w:rPr>
          <w:rFonts w:ascii="Times New Roman" w:hAnsi="Times New Roman"/>
          <w:sz w:val="26"/>
          <w:szCs w:val="26"/>
        </w:rPr>
        <w:t>1934 m. dirbo 13 asmenų: 3 moterys ir 10 vyrų</w:t>
      </w:r>
      <w:r w:rsidR="00E35BA7" w:rsidRPr="00CE10D0">
        <w:rPr>
          <w:rStyle w:val="FootnoteReference"/>
          <w:rFonts w:ascii="Times New Roman" w:hAnsi="Times New Roman"/>
          <w:sz w:val="26"/>
          <w:szCs w:val="26"/>
        </w:rPr>
        <w:footnoteReference w:id="905"/>
      </w:r>
      <w:r w:rsidR="00E35BA7" w:rsidRPr="00CE10D0">
        <w:rPr>
          <w:rFonts w:ascii="Times New Roman" w:hAnsi="Times New Roman"/>
          <w:sz w:val="26"/>
          <w:szCs w:val="26"/>
        </w:rPr>
        <w:t>, o vėliau darbuotojų skaičius padidėjo iki</w:t>
      </w:r>
      <w:r w:rsidR="00434873" w:rsidRPr="00CE10D0">
        <w:rPr>
          <w:rFonts w:ascii="Times New Roman" w:hAnsi="Times New Roman"/>
          <w:sz w:val="26"/>
          <w:szCs w:val="26"/>
        </w:rPr>
        <w:t xml:space="preserve"> </w:t>
      </w:r>
      <w:r w:rsidR="00501F50" w:rsidRPr="00CE10D0">
        <w:rPr>
          <w:rFonts w:ascii="Times New Roman" w:hAnsi="Times New Roman"/>
          <w:sz w:val="26"/>
          <w:szCs w:val="26"/>
        </w:rPr>
        <w:t>29</w:t>
      </w:r>
      <w:r w:rsidR="00766389" w:rsidRPr="00CE10D0">
        <w:rPr>
          <w:rStyle w:val="FootnoteReference"/>
          <w:rFonts w:ascii="Times New Roman" w:hAnsi="Times New Roman"/>
          <w:sz w:val="26"/>
          <w:szCs w:val="26"/>
        </w:rPr>
        <w:footnoteReference w:id="906"/>
      </w:r>
      <w:r w:rsidR="00674F9F" w:rsidRPr="00CE10D0">
        <w:rPr>
          <w:rFonts w:ascii="Times New Roman" w:hAnsi="Times New Roman"/>
          <w:sz w:val="26"/>
          <w:szCs w:val="26"/>
        </w:rPr>
        <w:t>.</w:t>
      </w:r>
      <w:r w:rsidR="00434873" w:rsidRPr="00CE10D0">
        <w:rPr>
          <w:rFonts w:ascii="Times New Roman" w:hAnsi="Times New Roman"/>
          <w:sz w:val="26"/>
          <w:szCs w:val="26"/>
        </w:rPr>
        <w:t xml:space="preserve"> </w:t>
      </w:r>
      <w:r w:rsidR="00674F9F" w:rsidRPr="00CE10D0">
        <w:rPr>
          <w:rFonts w:ascii="Times New Roman" w:hAnsi="Times New Roman"/>
          <w:sz w:val="26"/>
          <w:szCs w:val="26"/>
        </w:rPr>
        <w:t>T</w:t>
      </w:r>
      <w:r w:rsidR="00434873" w:rsidRPr="00CE10D0">
        <w:rPr>
          <w:rFonts w:ascii="Times New Roman" w:hAnsi="Times New Roman"/>
          <w:sz w:val="26"/>
          <w:szCs w:val="26"/>
        </w:rPr>
        <w:t xml:space="preserve">echniškai </w:t>
      </w:r>
      <w:r w:rsidR="00B2214C" w:rsidRPr="00CE10D0">
        <w:rPr>
          <w:rFonts w:ascii="Times New Roman" w:hAnsi="Times New Roman"/>
          <w:sz w:val="26"/>
          <w:szCs w:val="26"/>
        </w:rPr>
        <w:t>knygrišykla</w:t>
      </w:r>
      <w:r w:rsidR="00434873" w:rsidRPr="00CE10D0">
        <w:rPr>
          <w:rFonts w:ascii="Times New Roman" w:hAnsi="Times New Roman"/>
          <w:sz w:val="26"/>
          <w:szCs w:val="26"/>
        </w:rPr>
        <w:t xml:space="preserve"> buvo </w:t>
      </w:r>
      <w:r w:rsidR="00B2214C" w:rsidRPr="00CE10D0">
        <w:rPr>
          <w:rFonts w:ascii="Times New Roman" w:hAnsi="Times New Roman"/>
          <w:sz w:val="26"/>
          <w:szCs w:val="26"/>
        </w:rPr>
        <w:t xml:space="preserve">gerai </w:t>
      </w:r>
      <w:r w:rsidR="00B353E8" w:rsidRPr="00CE10D0">
        <w:rPr>
          <w:rFonts w:ascii="Times New Roman" w:hAnsi="Times New Roman"/>
          <w:sz w:val="26"/>
          <w:szCs w:val="26"/>
        </w:rPr>
        <w:t>aprūpinta</w:t>
      </w:r>
      <w:r w:rsidR="00674F9F" w:rsidRPr="00CE10D0">
        <w:rPr>
          <w:rFonts w:ascii="Times New Roman" w:hAnsi="Times New Roman"/>
          <w:sz w:val="26"/>
          <w:szCs w:val="26"/>
        </w:rPr>
        <w:t>:</w:t>
      </w:r>
      <w:r w:rsidR="00434873" w:rsidRPr="00CE10D0">
        <w:rPr>
          <w:rFonts w:ascii="Times New Roman" w:hAnsi="Times New Roman"/>
          <w:sz w:val="26"/>
          <w:szCs w:val="26"/>
        </w:rPr>
        <w:t xml:space="preserve"> </w:t>
      </w:r>
      <w:r w:rsidR="00674F9F" w:rsidRPr="00CE10D0">
        <w:rPr>
          <w:rFonts w:ascii="Times New Roman" w:hAnsi="Times New Roman"/>
          <w:sz w:val="26"/>
          <w:szCs w:val="26"/>
        </w:rPr>
        <w:t>t</w:t>
      </w:r>
      <w:r w:rsidR="00434873" w:rsidRPr="00CE10D0">
        <w:rPr>
          <w:rFonts w:ascii="Times New Roman" w:hAnsi="Times New Roman"/>
          <w:sz w:val="26"/>
          <w:szCs w:val="26"/>
        </w:rPr>
        <w:t>urėjo popieriaus ir kartono pj</w:t>
      </w:r>
      <w:r w:rsidR="008977B6">
        <w:rPr>
          <w:rFonts w:ascii="Times New Roman" w:hAnsi="Times New Roman"/>
          <w:sz w:val="26"/>
          <w:szCs w:val="26"/>
        </w:rPr>
        <w:t>ovimo</w:t>
      </w:r>
      <w:r w:rsidR="00434873" w:rsidRPr="00CE10D0">
        <w:rPr>
          <w:rFonts w:ascii="Times New Roman" w:hAnsi="Times New Roman"/>
          <w:sz w:val="26"/>
          <w:szCs w:val="26"/>
        </w:rPr>
        <w:t>, siuv</w:t>
      </w:r>
      <w:r w:rsidR="008977B6">
        <w:rPr>
          <w:rFonts w:ascii="Times New Roman" w:hAnsi="Times New Roman"/>
          <w:sz w:val="26"/>
          <w:szCs w:val="26"/>
        </w:rPr>
        <w:t>imo</w:t>
      </w:r>
      <w:r w:rsidR="00434873" w:rsidRPr="00CE10D0">
        <w:rPr>
          <w:rFonts w:ascii="Times New Roman" w:hAnsi="Times New Roman"/>
          <w:sz w:val="26"/>
          <w:szCs w:val="26"/>
        </w:rPr>
        <w:t>, štancavimo, lankstymo, perforavimo ir liniavimo mašinų, auksavimo presą</w:t>
      </w:r>
      <w:r w:rsidR="001F6408" w:rsidRPr="00CE10D0">
        <w:rPr>
          <w:rFonts w:ascii="Times New Roman" w:hAnsi="Times New Roman"/>
          <w:sz w:val="26"/>
          <w:szCs w:val="26"/>
        </w:rPr>
        <w:t xml:space="preserve"> ir kt</w:t>
      </w:r>
      <w:r w:rsidR="00766389" w:rsidRPr="00CE10D0">
        <w:rPr>
          <w:rFonts w:ascii="Times New Roman" w:hAnsi="Times New Roman"/>
          <w:sz w:val="26"/>
          <w:szCs w:val="26"/>
        </w:rPr>
        <w:t xml:space="preserve">. </w:t>
      </w:r>
      <w:r w:rsidR="00B353E8" w:rsidRPr="00CE10D0">
        <w:rPr>
          <w:rFonts w:ascii="Times New Roman" w:hAnsi="Times New Roman"/>
          <w:sz w:val="26"/>
          <w:szCs w:val="26"/>
        </w:rPr>
        <w:t>Mašinas suko keturi elektro</w:t>
      </w:r>
      <w:r w:rsidR="00E35BA7" w:rsidRPr="00CE10D0">
        <w:rPr>
          <w:rFonts w:ascii="Times New Roman" w:hAnsi="Times New Roman"/>
          <w:sz w:val="26"/>
          <w:szCs w:val="26"/>
        </w:rPr>
        <w:t>motorai.</w:t>
      </w:r>
      <w:r w:rsidR="00434873" w:rsidRPr="00CE10D0">
        <w:rPr>
          <w:rFonts w:ascii="Times New Roman" w:hAnsi="Times New Roman"/>
          <w:sz w:val="26"/>
          <w:szCs w:val="26"/>
        </w:rPr>
        <w:t xml:space="preserve"> </w:t>
      </w:r>
      <w:r w:rsidR="00766389" w:rsidRPr="00CE10D0">
        <w:rPr>
          <w:rFonts w:ascii="Times New Roman" w:hAnsi="Times New Roman"/>
          <w:sz w:val="26"/>
          <w:szCs w:val="26"/>
        </w:rPr>
        <w:t>V</w:t>
      </w:r>
      <w:r w:rsidR="00434873" w:rsidRPr="00CE10D0">
        <w:rPr>
          <w:rFonts w:ascii="Times New Roman" w:hAnsi="Times New Roman"/>
          <w:sz w:val="26"/>
          <w:szCs w:val="26"/>
        </w:rPr>
        <w:t>is</w:t>
      </w:r>
      <w:r w:rsidR="00766389" w:rsidRPr="00CE10D0">
        <w:rPr>
          <w:rFonts w:ascii="Times New Roman" w:hAnsi="Times New Roman"/>
          <w:sz w:val="26"/>
          <w:szCs w:val="26"/>
        </w:rPr>
        <w:t>a knygrišyklos</w:t>
      </w:r>
      <w:r w:rsidR="00434873" w:rsidRPr="00CE10D0">
        <w:rPr>
          <w:rFonts w:ascii="Times New Roman" w:hAnsi="Times New Roman"/>
          <w:sz w:val="26"/>
          <w:szCs w:val="26"/>
        </w:rPr>
        <w:t xml:space="preserve"> materialin</w:t>
      </w:r>
      <w:r w:rsidR="00766389" w:rsidRPr="00CE10D0">
        <w:rPr>
          <w:rFonts w:ascii="Times New Roman" w:hAnsi="Times New Roman"/>
          <w:sz w:val="26"/>
          <w:szCs w:val="26"/>
        </w:rPr>
        <w:t>ė</w:t>
      </w:r>
      <w:r w:rsidR="00434873" w:rsidRPr="00CE10D0">
        <w:rPr>
          <w:rFonts w:ascii="Times New Roman" w:hAnsi="Times New Roman"/>
          <w:sz w:val="26"/>
          <w:szCs w:val="26"/>
        </w:rPr>
        <w:t xml:space="preserve"> baz</w:t>
      </w:r>
      <w:r w:rsidR="00766389" w:rsidRPr="00CE10D0">
        <w:rPr>
          <w:rFonts w:ascii="Times New Roman" w:hAnsi="Times New Roman"/>
          <w:sz w:val="26"/>
          <w:szCs w:val="26"/>
        </w:rPr>
        <w:t>ė</w:t>
      </w:r>
      <w:r w:rsidR="00434873" w:rsidRPr="00CE10D0">
        <w:rPr>
          <w:rFonts w:ascii="Times New Roman" w:hAnsi="Times New Roman"/>
          <w:sz w:val="26"/>
          <w:szCs w:val="26"/>
        </w:rPr>
        <w:t xml:space="preserve"> </w:t>
      </w:r>
      <w:r w:rsidR="00766389" w:rsidRPr="00CE10D0">
        <w:rPr>
          <w:rFonts w:ascii="Times New Roman" w:hAnsi="Times New Roman"/>
          <w:sz w:val="26"/>
          <w:szCs w:val="26"/>
        </w:rPr>
        <w:t>1940 m. įvertin</w:t>
      </w:r>
      <w:r w:rsidR="00434873" w:rsidRPr="00CE10D0">
        <w:rPr>
          <w:rFonts w:ascii="Times New Roman" w:hAnsi="Times New Roman"/>
          <w:sz w:val="26"/>
          <w:szCs w:val="26"/>
        </w:rPr>
        <w:t>t</w:t>
      </w:r>
      <w:r w:rsidR="00766389" w:rsidRPr="00CE10D0">
        <w:rPr>
          <w:rFonts w:ascii="Times New Roman" w:hAnsi="Times New Roman"/>
          <w:sz w:val="26"/>
          <w:szCs w:val="26"/>
        </w:rPr>
        <w:t>a</w:t>
      </w:r>
      <w:r w:rsidR="00434873" w:rsidRPr="00CE10D0">
        <w:rPr>
          <w:rFonts w:ascii="Times New Roman" w:hAnsi="Times New Roman"/>
          <w:sz w:val="26"/>
          <w:szCs w:val="26"/>
        </w:rPr>
        <w:t xml:space="preserve"> apie 60 tūkst. litų</w:t>
      </w:r>
      <w:r w:rsidR="00434873" w:rsidRPr="00CE10D0">
        <w:rPr>
          <w:rStyle w:val="FootnoteReference"/>
          <w:rFonts w:ascii="Times New Roman" w:hAnsi="Times New Roman"/>
          <w:sz w:val="26"/>
          <w:szCs w:val="26"/>
        </w:rPr>
        <w:footnoteReference w:id="907"/>
      </w:r>
      <w:r w:rsidR="00434873" w:rsidRPr="00CE10D0">
        <w:rPr>
          <w:rFonts w:ascii="Times New Roman" w:hAnsi="Times New Roman"/>
          <w:sz w:val="26"/>
          <w:szCs w:val="26"/>
        </w:rPr>
        <w:t>.</w:t>
      </w:r>
      <w:r w:rsidR="00DA35D0" w:rsidRPr="00CE10D0">
        <w:rPr>
          <w:rFonts w:ascii="Times New Roman" w:hAnsi="Times New Roman"/>
          <w:sz w:val="26"/>
          <w:szCs w:val="26"/>
        </w:rPr>
        <w:t xml:space="preserve"> </w:t>
      </w:r>
      <w:r w:rsidR="00AC4275" w:rsidRPr="00CE10D0">
        <w:rPr>
          <w:rFonts w:ascii="Times New Roman" w:hAnsi="Times New Roman"/>
          <w:sz w:val="26"/>
          <w:szCs w:val="26"/>
        </w:rPr>
        <w:t>Apie 1928 m. Šiauliuose Dvaro gatvėje įsikūrė Sorensono knygrišykla</w:t>
      </w:r>
      <w:r w:rsidR="00DA35D0" w:rsidRPr="00CE10D0">
        <w:rPr>
          <w:rFonts w:ascii="Times New Roman" w:hAnsi="Times New Roman"/>
          <w:sz w:val="26"/>
          <w:szCs w:val="26"/>
        </w:rPr>
        <w:t>, joje</w:t>
      </w:r>
      <w:r w:rsidR="00352CE2" w:rsidRPr="00CE10D0">
        <w:rPr>
          <w:rFonts w:ascii="Times New Roman" w:hAnsi="Times New Roman"/>
          <w:sz w:val="26"/>
          <w:szCs w:val="26"/>
        </w:rPr>
        <w:t xml:space="preserve"> iki 1929 m.</w:t>
      </w:r>
      <w:r w:rsidR="00DA35D0" w:rsidRPr="00CE10D0">
        <w:rPr>
          <w:rFonts w:ascii="Times New Roman" w:hAnsi="Times New Roman"/>
          <w:sz w:val="26"/>
          <w:szCs w:val="26"/>
        </w:rPr>
        <w:t xml:space="preserve"> </w:t>
      </w:r>
      <w:r w:rsidR="00766EA3" w:rsidRPr="00CE10D0">
        <w:rPr>
          <w:rFonts w:ascii="Times New Roman" w:hAnsi="Times New Roman"/>
          <w:sz w:val="26"/>
          <w:szCs w:val="26"/>
        </w:rPr>
        <w:t xml:space="preserve">knygrišiu </w:t>
      </w:r>
      <w:r w:rsidR="009E2A62" w:rsidRPr="00CE10D0">
        <w:rPr>
          <w:rFonts w:ascii="Times New Roman" w:hAnsi="Times New Roman"/>
          <w:sz w:val="26"/>
          <w:szCs w:val="26"/>
        </w:rPr>
        <w:t>dirbo K.</w:t>
      </w:r>
      <w:r w:rsidR="00DA35D0" w:rsidRPr="00CE10D0">
        <w:rPr>
          <w:rFonts w:ascii="Times New Roman" w:hAnsi="Times New Roman"/>
          <w:sz w:val="26"/>
          <w:szCs w:val="26"/>
        </w:rPr>
        <w:t xml:space="preserve"> Ežerskis.</w:t>
      </w:r>
      <w:r w:rsidR="00352CE2" w:rsidRPr="00CE10D0">
        <w:rPr>
          <w:rFonts w:ascii="Times New Roman" w:hAnsi="Times New Roman"/>
          <w:sz w:val="26"/>
          <w:szCs w:val="26"/>
        </w:rPr>
        <w:t xml:space="preserve"> </w:t>
      </w:r>
      <w:r w:rsidR="00CE1AA7" w:rsidRPr="00CE10D0">
        <w:rPr>
          <w:rFonts w:ascii="Times New Roman" w:hAnsi="Times New Roman"/>
          <w:sz w:val="26"/>
          <w:szCs w:val="26"/>
        </w:rPr>
        <w:lastRenderedPageBreak/>
        <w:t>Šiauliuose Tilžės g. 159, buvusio L. Jakavičiaus knygyno patalpose</w:t>
      </w:r>
      <w:r w:rsidR="007B2D5D" w:rsidRPr="00CE10D0">
        <w:rPr>
          <w:rFonts w:ascii="Times New Roman" w:hAnsi="Times New Roman"/>
          <w:sz w:val="26"/>
          <w:szCs w:val="26"/>
        </w:rPr>
        <w:t>,</w:t>
      </w:r>
      <w:r w:rsidR="00C01217" w:rsidRPr="00CE10D0">
        <w:rPr>
          <w:rFonts w:ascii="Times New Roman" w:hAnsi="Times New Roman"/>
          <w:sz w:val="26"/>
          <w:szCs w:val="26"/>
        </w:rPr>
        <w:t xml:space="preserve"> </w:t>
      </w:r>
      <w:r w:rsidR="007B2D5D" w:rsidRPr="00CE10D0">
        <w:rPr>
          <w:rFonts w:ascii="Times New Roman" w:hAnsi="Times New Roman"/>
          <w:sz w:val="26"/>
          <w:szCs w:val="26"/>
        </w:rPr>
        <w:t>1939</w:t>
      </w:r>
      <w:r w:rsidR="00C82CA6" w:rsidRPr="00CE10D0">
        <w:rPr>
          <w:rFonts w:ascii="Times New Roman" w:hAnsi="Times New Roman"/>
          <w:sz w:val="26"/>
          <w:szCs w:val="26"/>
        </w:rPr>
        <w:t>–</w:t>
      </w:r>
      <w:r w:rsidR="007B2D5D" w:rsidRPr="00CE10D0">
        <w:rPr>
          <w:rFonts w:ascii="Times New Roman" w:hAnsi="Times New Roman"/>
          <w:sz w:val="26"/>
          <w:szCs w:val="26"/>
        </w:rPr>
        <w:t>1940 m. įsikūrė</w:t>
      </w:r>
      <w:r w:rsidR="00CE1AA7" w:rsidRPr="00CE10D0">
        <w:rPr>
          <w:rFonts w:ascii="Times New Roman" w:hAnsi="Times New Roman"/>
          <w:sz w:val="26"/>
          <w:szCs w:val="26"/>
        </w:rPr>
        <w:t xml:space="preserve"> J. Levitaso knygrišykla ir dėžučių dirbtuvė</w:t>
      </w:r>
      <w:r w:rsidR="00CE1AA7" w:rsidRPr="00CE10D0">
        <w:rPr>
          <w:rStyle w:val="FootnoteReference"/>
          <w:rFonts w:ascii="Times New Roman" w:hAnsi="Times New Roman"/>
          <w:sz w:val="26"/>
          <w:szCs w:val="26"/>
        </w:rPr>
        <w:footnoteReference w:id="908"/>
      </w:r>
      <w:r w:rsidR="00CE1AA7" w:rsidRPr="00CE10D0">
        <w:rPr>
          <w:rFonts w:ascii="Times New Roman" w:hAnsi="Times New Roman"/>
          <w:sz w:val="26"/>
          <w:szCs w:val="26"/>
        </w:rPr>
        <w:t xml:space="preserve">. </w:t>
      </w:r>
    </w:p>
    <w:p w:rsidR="007D2D8F" w:rsidRPr="00CE10D0" w:rsidRDefault="00057DC6"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t>Tuometė</w:t>
      </w:r>
      <w:r w:rsidR="00D136AF" w:rsidRPr="00CE10D0">
        <w:rPr>
          <w:rFonts w:ascii="Times New Roman" w:hAnsi="Times New Roman"/>
          <w:sz w:val="26"/>
          <w:szCs w:val="26"/>
        </w:rPr>
        <w:t>s</w:t>
      </w:r>
      <w:r w:rsidRPr="00CE10D0">
        <w:rPr>
          <w:rFonts w:ascii="Times New Roman" w:hAnsi="Times New Roman"/>
          <w:sz w:val="26"/>
          <w:szCs w:val="26"/>
        </w:rPr>
        <w:t xml:space="preserve"> Žemaitijos spaustuvės knygas daugiausia rišo metalinėmis sankabėlėmis, bet kai kurios</w:t>
      </w:r>
      <w:r w:rsidR="00CE1AA7" w:rsidRPr="00CE10D0">
        <w:rPr>
          <w:rFonts w:ascii="Times New Roman" w:hAnsi="Times New Roman"/>
          <w:sz w:val="26"/>
          <w:szCs w:val="26"/>
        </w:rPr>
        <w:t xml:space="preserve"> </w:t>
      </w:r>
      <w:r w:rsidRPr="00CE10D0">
        <w:rPr>
          <w:rFonts w:ascii="Times New Roman" w:hAnsi="Times New Roman"/>
          <w:sz w:val="26"/>
          <w:szCs w:val="26"/>
        </w:rPr>
        <w:t>galėjo pasiūlyti</w:t>
      </w:r>
      <w:r w:rsidR="00AD7587" w:rsidRPr="00CE10D0">
        <w:rPr>
          <w:rFonts w:ascii="Times New Roman" w:hAnsi="Times New Roman"/>
          <w:sz w:val="26"/>
          <w:szCs w:val="26"/>
        </w:rPr>
        <w:t xml:space="preserve"> ir</w:t>
      </w:r>
      <w:r w:rsidRPr="00CE10D0">
        <w:rPr>
          <w:rFonts w:ascii="Times New Roman" w:hAnsi="Times New Roman"/>
          <w:sz w:val="26"/>
          <w:szCs w:val="26"/>
        </w:rPr>
        <w:t xml:space="preserve"> klijinį</w:t>
      </w:r>
      <w:r w:rsidR="00CF4DA3" w:rsidRPr="00CE10D0">
        <w:rPr>
          <w:rFonts w:ascii="Times New Roman" w:hAnsi="Times New Roman"/>
          <w:sz w:val="26"/>
          <w:szCs w:val="26"/>
        </w:rPr>
        <w:t xml:space="preserve">, siūlais </w:t>
      </w:r>
      <w:r w:rsidR="00CE1AA7" w:rsidRPr="00CE10D0">
        <w:rPr>
          <w:rFonts w:ascii="Times New Roman" w:hAnsi="Times New Roman"/>
          <w:sz w:val="26"/>
          <w:szCs w:val="26"/>
        </w:rPr>
        <w:t>siuvamą</w:t>
      </w:r>
      <w:r w:rsidRPr="00CE10D0">
        <w:rPr>
          <w:rFonts w:ascii="Times New Roman" w:hAnsi="Times New Roman"/>
          <w:sz w:val="26"/>
          <w:szCs w:val="26"/>
        </w:rPr>
        <w:t xml:space="preserve"> arba kietąjį įrišą. </w:t>
      </w:r>
      <w:r w:rsidR="00AD7587" w:rsidRPr="00CE10D0">
        <w:rPr>
          <w:rFonts w:ascii="Times New Roman" w:hAnsi="Times New Roman"/>
          <w:sz w:val="26"/>
          <w:szCs w:val="26"/>
        </w:rPr>
        <w:t xml:space="preserve">XX a. </w:t>
      </w:r>
      <w:r w:rsidR="005F3B8D" w:rsidRPr="00CE10D0">
        <w:rPr>
          <w:rFonts w:ascii="Times New Roman" w:hAnsi="Times New Roman"/>
          <w:sz w:val="26"/>
          <w:szCs w:val="26"/>
        </w:rPr>
        <w:t>4-</w:t>
      </w:r>
      <w:r w:rsidR="008D75FC" w:rsidRPr="00CE10D0">
        <w:rPr>
          <w:rFonts w:ascii="Times New Roman" w:hAnsi="Times New Roman"/>
          <w:sz w:val="26"/>
          <w:szCs w:val="26"/>
        </w:rPr>
        <w:t>ajame</w:t>
      </w:r>
      <w:r w:rsidR="00CC532A" w:rsidRPr="00CE10D0">
        <w:rPr>
          <w:rFonts w:ascii="Times New Roman" w:hAnsi="Times New Roman"/>
          <w:sz w:val="26"/>
          <w:szCs w:val="26"/>
        </w:rPr>
        <w:t xml:space="preserve"> </w:t>
      </w:r>
      <w:r w:rsidR="00AD7587" w:rsidRPr="00CE10D0">
        <w:rPr>
          <w:rFonts w:ascii="Times New Roman" w:hAnsi="Times New Roman"/>
          <w:sz w:val="26"/>
          <w:szCs w:val="26"/>
        </w:rPr>
        <w:t xml:space="preserve">dešimtmetyje klijinį įrišą </w:t>
      </w:r>
      <w:r w:rsidRPr="00CE10D0">
        <w:rPr>
          <w:rFonts w:ascii="Times New Roman" w:hAnsi="Times New Roman"/>
          <w:sz w:val="26"/>
          <w:szCs w:val="26"/>
        </w:rPr>
        <w:t>didesnės apimties veika</w:t>
      </w:r>
      <w:r w:rsidR="007D4B01">
        <w:rPr>
          <w:rFonts w:ascii="Times New Roman" w:hAnsi="Times New Roman"/>
          <w:sz w:val="26"/>
          <w:szCs w:val="26"/>
        </w:rPr>
        <w:softHyphen/>
      </w:r>
      <w:r w:rsidRPr="00CE10D0">
        <w:rPr>
          <w:rFonts w:ascii="Times New Roman" w:hAnsi="Times New Roman"/>
          <w:sz w:val="26"/>
          <w:szCs w:val="26"/>
        </w:rPr>
        <w:t>lams naudojo „Vilties“</w:t>
      </w:r>
      <w:r w:rsidR="00CE1AA7" w:rsidRPr="00CE10D0">
        <w:rPr>
          <w:rFonts w:ascii="Times New Roman" w:hAnsi="Times New Roman"/>
          <w:sz w:val="26"/>
          <w:szCs w:val="26"/>
        </w:rPr>
        <w:t xml:space="preserve"> ir</w:t>
      </w:r>
      <w:r w:rsidR="001F0B1A" w:rsidRPr="00CE10D0">
        <w:rPr>
          <w:rFonts w:ascii="Times New Roman" w:hAnsi="Times New Roman"/>
          <w:sz w:val="26"/>
          <w:szCs w:val="26"/>
        </w:rPr>
        <w:t xml:space="preserve"> Vyskupijos</w:t>
      </w:r>
      <w:r w:rsidRPr="00CE10D0">
        <w:rPr>
          <w:rFonts w:ascii="Times New Roman" w:hAnsi="Times New Roman"/>
          <w:sz w:val="26"/>
          <w:szCs w:val="26"/>
        </w:rPr>
        <w:t xml:space="preserve"> spaustuvės,</w:t>
      </w:r>
      <w:r w:rsidR="00CF4DA3" w:rsidRPr="00CE10D0">
        <w:rPr>
          <w:rFonts w:ascii="Times New Roman" w:hAnsi="Times New Roman"/>
          <w:sz w:val="26"/>
          <w:szCs w:val="26"/>
        </w:rPr>
        <w:t xml:space="preserve"> </w:t>
      </w:r>
      <w:r w:rsidR="00CE1AA7" w:rsidRPr="00CE10D0">
        <w:rPr>
          <w:rFonts w:ascii="Times New Roman" w:hAnsi="Times New Roman"/>
          <w:sz w:val="26"/>
          <w:szCs w:val="26"/>
        </w:rPr>
        <w:t xml:space="preserve">o </w:t>
      </w:r>
      <w:r w:rsidR="00CF4DA3" w:rsidRPr="00CE10D0">
        <w:rPr>
          <w:rFonts w:ascii="Times New Roman" w:hAnsi="Times New Roman"/>
          <w:sz w:val="26"/>
          <w:szCs w:val="26"/>
        </w:rPr>
        <w:t xml:space="preserve">siūlais rišo </w:t>
      </w:r>
      <w:r w:rsidR="00CE1AA7" w:rsidRPr="00CE10D0">
        <w:rPr>
          <w:rFonts w:ascii="Times New Roman" w:hAnsi="Times New Roman"/>
          <w:sz w:val="26"/>
          <w:szCs w:val="26"/>
        </w:rPr>
        <w:t xml:space="preserve">tik </w:t>
      </w:r>
      <w:r w:rsidR="007E3587" w:rsidRPr="00CE10D0">
        <w:rPr>
          <w:rFonts w:ascii="Times New Roman" w:hAnsi="Times New Roman"/>
          <w:sz w:val="26"/>
          <w:szCs w:val="26"/>
        </w:rPr>
        <w:t xml:space="preserve">„Titnago“ ir </w:t>
      </w:r>
      <w:r w:rsidR="001F0B1A" w:rsidRPr="00CE10D0">
        <w:rPr>
          <w:rFonts w:ascii="Times New Roman" w:hAnsi="Times New Roman"/>
          <w:sz w:val="26"/>
          <w:szCs w:val="26"/>
        </w:rPr>
        <w:t>Vyskupijos</w:t>
      </w:r>
      <w:r w:rsidR="00CE1AA7" w:rsidRPr="00CE10D0">
        <w:rPr>
          <w:rFonts w:ascii="Times New Roman" w:hAnsi="Times New Roman"/>
          <w:sz w:val="26"/>
          <w:szCs w:val="26"/>
        </w:rPr>
        <w:t xml:space="preserve"> spaustuvė.</w:t>
      </w:r>
      <w:r w:rsidR="00CF4DA3" w:rsidRPr="00CE10D0">
        <w:rPr>
          <w:rFonts w:ascii="Times New Roman" w:hAnsi="Times New Roman"/>
          <w:sz w:val="26"/>
          <w:szCs w:val="26"/>
        </w:rPr>
        <w:t xml:space="preserve"> </w:t>
      </w:r>
      <w:r w:rsidR="00B2214C" w:rsidRPr="00CE10D0">
        <w:rPr>
          <w:rFonts w:ascii="Times New Roman" w:hAnsi="Times New Roman"/>
          <w:sz w:val="26"/>
          <w:szCs w:val="26"/>
        </w:rPr>
        <w:t>Pirmoji modern</w:t>
      </w:r>
      <w:r w:rsidR="00CE1AA7" w:rsidRPr="00CE10D0">
        <w:rPr>
          <w:rFonts w:ascii="Times New Roman" w:hAnsi="Times New Roman"/>
          <w:sz w:val="26"/>
          <w:szCs w:val="26"/>
        </w:rPr>
        <w:t>ų knygrišybos skyrių apie 1930 m. atidarė „Grafikos“ spaustuvė</w:t>
      </w:r>
      <w:r w:rsidR="007B2D5D" w:rsidRPr="00CE10D0">
        <w:rPr>
          <w:rStyle w:val="FootnoteReference"/>
          <w:rFonts w:ascii="Times New Roman" w:hAnsi="Times New Roman"/>
          <w:sz w:val="26"/>
          <w:szCs w:val="26"/>
        </w:rPr>
        <w:footnoteReference w:id="909"/>
      </w:r>
      <w:r w:rsidR="00CE1AA7" w:rsidRPr="00CE10D0">
        <w:rPr>
          <w:rFonts w:ascii="Times New Roman" w:hAnsi="Times New Roman"/>
          <w:sz w:val="26"/>
          <w:szCs w:val="26"/>
        </w:rPr>
        <w:t xml:space="preserve">. </w:t>
      </w:r>
      <w:r w:rsidR="00B2214C" w:rsidRPr="00CE10D0">
        <w:rPr>
          <w:rFonts w:ascii="Times New Roman" w:hAnsi="Times New Roman"/>
          <w:sz w:val="26"/>
          <w:szCs w:val="26"/>
        </w:rPr>
        <w:t xml:space="preserve">Knygrišybos skyrių atsiradimą spaustuvėse stimuliavo 1936 m. liepos 15 d. „Valstybės žiniose“ paskelbtas įstatymas dėl mokyklinių vadovėlių įrišimo. Įstatyme buvo numatyta, </w:t>
      </w:r>
      <w:r w:rsidR="008977B6">
        <w:rPr>
          <w:rFonts w:ascii="Times New Roman" w:hAnsi="Times New Roman"/>
          <w:sz w:val="26"/>
          <w:szCs w:val="26"/>
        </w:rPr>
        <w:t>kad</w:t>
      </w:r>
      <w:r w:rsidR="00B2214C" w:rsidRPr="00CE10D0">
        <w:rPr>
          <w:rFonts w:ascii="Times New Roman" w:hAnsi="Times New Roman"/>
          <w:sz w:val="26"/>
          <w:szCs w:val="26"/>
        </w:rPr>
        <w:t xml:space="preserve"> mokykliniai vadovėliai privalo būti įrišti tik kietu įrišu</w:t>
      </w:r>
      <w:r w:rsidR="00B2214C" w:rsidRPr="00CE10D0">
        <w:rPr>
          <w:rStyle w:val="FootnoteReference"/>
          <w:rFonts w:ascii="Times New Roman" w:hAnsi="Times New Roman"/>
          <w:sz w:val="26"/>
          <w:szCs w:val="26"/>
        </w:rPr>
        <w:footnoteReference w:id="910"/>
      </w:r>
      <w:r w:rsidR="00B2214C" w:rsidRPr="00CE10D0">
        <w:rPr>
          <w:rFonts w:ascii="Times New Roman" w:hAnsi="Times New Roman"/>
          <w:sz w:val="26"/>
          <w:szCs w:val="26"/>
        </w:rPr>
        <w:t xml:space="preserve">. </w:t>
      </w:r>
      <w:r w:rsidR="002069A0" w:rsidRPr="00CE10D0">
        <w:rPr>
          <w:rFonts w:ascii="Times New Roman" w:hAnsi="Times New Roman"/>
          <w:sz w:val="26"/>
          <w:szCs w:val="26"/>
        </w:rPr>
        <w:t xml:space="preserve">Savo ruožtu Vinco Ruzgo </w:t>
      </w:r>
      <w:r w:rsidR="002069A0" w:rsidRPr="00CE10D0">
        <w:rPr>
          <w:rFonts w:ascii="Times New Roman" w:hAnsi="Times New Roman"/>
          <w:i/>
          <w:sz w:val="26"/>
          <w:szCs w:val="26"/>
        </w:rPr>
        <w:t>Bibliotekoms vadovėlyje</w:t>
      </w:r>
      <w:r w:rsidR="002069A0" w:rsidRPr="00CE10D0">
        <w:rPr>
          <w:rFonts w:ascii="Times New Roman" w:hAnsi="Times New Roman"/>
          <w:sz w:val="26"/>
          <w:szCs w:val="26"/>
        </w:rPr>
        <w:t xml:space="preserve"> (1937) buvo pareikalauta, </w:t>
      </w:r>
      <w:r w:rsidR="00D136AF" w:rsidRPr="00CE10D0">
        <w:rPr>
          <w:rFonts w:ascii="Times New Roman" w:hAnsi="Times New Roman"/>
          <w:sz w:val="26"/>
          <w:szCs w:val="26"/>
        </w:rPr>
        <w:t xml:space="preserve">kad </w:t>
      </w:r>
      <w:r w:rsidR="002069A0" w:rsidRPr="00CE10D0">
        <w:rPr>
          <w:rFonts w:ascii="Times New Roman" w:hAnsi="Times New Roman"/>
          <w:sz w:val="26"/>
          <w:szCs w:val="26"/>
        </w:rPr>
        <w:t>viešųjų bibliotekų skaitytojams nebūtų išduodamos neįrištos knygos</w:t>
      </w:r>
      <w:r w:rsidR="002069A0" w:rsidRPr="00CE10D0">
        <w:rPr>
          <w:rStyle w:val="FootnoteReference"/>
          <w:rFonts w:ascii="Times New Roman" w:hAnsi="Times New Roman"/>
          <w:sz w:val="26"/>
          <w:szCs w:val="26"/>
        </w:rPr>
        <w:footnoteReference w:id="911"/>
      </w:r>
      <w:r w:rsidR="002069A0" w:rsidRPr="00CE10D0">
        <w:rPr>
          <w:rFonts w:ascii="Times New Roman" w:hAnsi="Times New Roman"/>
          <w:sz w:val="26"/>
          <w:szCs w:val="26"/>
        </w:rPr>
        <w:t xml:space="preserve">. Mokyklų ir viešųjų bibliotekų kietojo įrišo poreikis skatino spaustuves įsirengti knygrišybos skyrius. </w:t>
      </w:r>
      <w:r w:rsidR="00B2214C" w:rsidRPr="00CE10D0">
        <w:rPr>
          <w:rFonts w:ascii="Times New Roman" w:hAnsi="Times New Roman"/>
          <w:sz w:val="26"/>
          <w:szCs w:val="26"/>
        </w:rPr>
        <w:t>Tuo metu</w:t>
      </w:r>
      <w:r w:rsidR="00CF4DA3" w:rsidRPr="00CE10D0">
        <w:rPr>
          <w:rFonts w:ascii="Times New Roman" w:hAnsi="Times New Roman"/>
          <w:sz w:val="26"/>
          <w:szCs w:val="26"/>
        </w:rPr>
        <w:t xml:space="preserve"> </w:t>
      </w:r>
      <w:r w:rsidR="003A3089" w:rsidRPr="00CE10D0">
        <w:rPr>
          <w:rFonts w:ascii="Times New Roman" w:hAnsi="Times New Roman"/>
          <w:sz w:val="26"/>
          <w:szCs w:val="26"/>
        </w:rPr>
        <w:t xml:space="preserve">knygrišyklas įsirengė </w:t>
      </w:r>
      <w:r w:rsidR="00EB39EB" w:rsidRPr="00CE10D0">
        <w:rPr>
          <w:rFonts w:ascii="Times New Roman" w:hAnsi="Times New Roman"/>
          <w:sz w:val="26"/>
          <w:szCs w:val="26"/>
        </w:rPr>
        <w:t>S. Jonušo</w:t>
      </w:r>
      <w:r w:rsidR="00EB39EB" w:rsidRPr="00CE10D0">
        <w:rPr>
          <w:rStyle w:val="FootnoteReference"/>
          <w:rFonts w:ascii="Times New Roman" w:hAnsi="Times New Roman"/>
          <w:sz w:val="26"/>
          <w:szCs w:val="26"/>
        </w:rPr>
        <w:footnoteReference w:id="912"/>
      </w:r>
      <w:r w:rsidR="00EB39EB" w:rsidRPr="00CE10D0">
        <w:rPr>
          <w:rFonts w:ascii="Times New Roman" w:hAnsi="Times New Roman"/>
          <w:sz w:val="26"/>
          <w:szCs w:val="26"/>
        </w:rPr>
        <w:t>, Pranciškonų</w:t>
      </w:r>
      <w:r w:rsidR="00EB39EB" w:rsidRPr="00CE10D0">
        <w:rPr>
          <w:rStyle w:val="FootnoteReference"/>
          <w:rFonts w:ascii="Times New Roman" w:hAnsi="Times New Roman"/>
          <w:sz w:val="26"/>
          <w:szCs w:val="26"/>
        </w:rPr>
        <w:footnoteReference w:id="913"/>
      </w:r>
      <w:r w:rsidR="00EB39EB" w:rsidRPr="00CE10D0">
        <w:rPr>
          <w:rFonts w:ascii="Times New Roman" w:hAnsi="Times New Roman"/>
          <w:sz w:val="26"/>
          <w:szCs w:val="26"/>
        </w:rPr>
        <w:t xml:space="preserve"> ir </w:t>
      </w:r>
      <w:r w:rsidR="00E95366" w:rsidRPr="00CE10D0">
        <w:rPr>
          <w:rFonts w:ascii="Times New Roman" w:hAnsi="Times New Roman"/>
          <w:sz w:val="26"/>
          <w:szCs w:val="26"/>
        </w:rPr>
        <w:t>„</w:t>
      </w:r>
      <w:r w:rsidR="00640395" w:rsidRPr="00CE10D0">
        <w:rPr>
          <w:rFonts w:ascii="Times New Roman" w:hAnsi="Times New Roman"/>
          <w:sz w:val="26"/>
          <w:szCs w:val="26"/>
        </w:rPr>
        <w:t>Titnago</w:t>
      </w:r>
      <w:r w:rsidR="00E95366" w:rsidRPr="00CE10D0">
        <w:rPr>
          <w:rFonts w:ascii="Times New Roman" w:hAnsi="Times New Roman"/>
          <w:sz w:val="26"/>
          <w:szCs w:val="26"/>
        </w:rPr>
        <w:t>“</w:t>
      </w:r>
      <w:r w:rsidR="00352CE2" w:rsidRPr="00CE10D0">
        <w:rPr>
          <w:rStyle w:val="FootnoteReference"/>
          <w:rFonts w:ascii="Times New Roman" w:hAnsi="Times New Roman"/>
          <w:sz w:val="26"/>
          <w:szCs w:val="26"/>
        </w:rPr>
        <w:footnoteReference w:id="914"/>
      </w:r>
      <w:r w:rsidR="00B2214C" w:rsidRPr="00CE10D0">
        <w:rPr>
          <w:rFonts w:ascii="Times New Roman" w:hAnsi="Times New Roman"/>
          <w:sz w:val="26"/>
          <w:szCs w:val="26"/>
        </w:rPr>
        <w:t xml:space="preserve"> spaustuvės</w:t>
      </w:r>
      <w:r w:rsidR="00EB39EB" w:rsidRPr="00CE10D0">
        <w:rPr>
          <w:rFonts w:ascii="Times New Roman" w:hAnsi="Times New Roman"/>
          <w:sz w:val="26"/>
          <w:szCs w:val="26"/>
        </w:rPr>
        <w:t>.</w:t>
      </w:r>
      <w:r w:rsidR="00CF4DA3" w:rsidRPr="00CE10D0">
        <w:rPr>
          <w:rFonts w:ascii="Times New Roman" w:hAnsi="Times New Roman"/>
          <w:sz w:val="26"/>
          <w:szCs w:val="26"/>
        </w:rPr>
        <w:t xml:space="preserve"> </w:t>
      </w:r>
      <w:r w:rsidR="00E430B5" w:rsidRPr="00CE10D0">
        <w:rPr>
          <w:rFonts w:ascii="Times New Roman" w:hAnsi="Times New Roman"/>
          <w:sz w:val="26"/>
          <w:szCs w:val="26"/>
        </w:rPr>
        <w:t xml:space="preserve">Taigi </w:t>
      </w:r>
      <w:r w:rsidR="003A3089" w:rsidRPr="00CE10D0">
        <w:rPr>
          <w:rFonts w:ascii="Times New Roman" w:hAnsi="Times New Roman"/>
          <w:sz w:val="26"/>
          <w:szCs w:val="26"/>
        </w:rPr>
        <w:t>„</w:t>
      </w:r>
      <w:r w:rsidR="00D136AF" w:rsidRPr="00CE10D0">
        <w:rPr>
          <w:rFonts w:ascii="Times New Roman" w:hAnsi="Times New Roman"/>
          <w:sz w:val="26"/>
          <w:szCs w:val="26"/>
        </w:rPr>
        <w:t>Grafikos</w:t>
      </w:r>
      <w:r w:rsidR="003A3089" w:rsidRPr="00CE10D0">
        <w:rPr>
          <w:rFonts w:ascii="Times New Roman" w:hAnsi="Times New Roman"/>
          <w:sz w:val="26"/>
          <w:szCs w:val="26"/>
        </w:rPr>
        <w:t>“</w:t>
      </w:r>
      <w:r w:rsidR="003A3089" w:rsidRPr="00CE10D0">
        <w:rPr>
          <w:rStyle w:val="FootnoteReference"/>
          <w:rFonts w:ascii="Times New Roman" w:hAnsi="Times New Roman"/>
          <w:sz w:val="26"/>
          <w:szCs w:val="26"/>
        </w:rPr>
        <w:footnoteReference w:id="915"/>
      </w:r>
      <w:r w:rsidR="003A3089" w:rsidRPr="00CE10D0">
        <w:rPr>
          <w:rFonts w:ascii="Times New Roman" w:hAnsi="Times New Roman"/>
          <w:sz w:val="26"/>
          <w:szCs w:val="26"/>
        </w:rPr>
        <w:t xml:space="preserve">, </w:t>
      </w:r>
      <w:r w:rsidR="00EB39EB" w:rsidRPr="00CE10D0">
        <w:rPr>
          <w:rFonts w:ascii="Times New Roman" w:hAnsi="Times New Roman"/>
          <w:sz w:val="26"/>
          <w:szCs w:val="26"/>
        </w:rPr>
        <w:t xml:space="preserve">S. Jonušo, </w:t>
      </w:r>
      <w:r w:rsidR="003A3089" w:rsidRPr="00CE10D0">
        <w:rPr>
          <w:rFonts w:ascii="Times New Roman" w:hAnsi="Times New Roman"/>
          <w:sz w:val="26"/>
          <w:szCs w:val="26"/>
        </w:rPr>
        <w:t>Pranciškonų ir „</w:t>
      </w:r>
      <w:r w:rsidR="00640395" w:rsidRPr="00CE10D0">
        <w:rPr>
          <w:rFonts w:ascii="Times New Roman" w:hAnsi="Times New Roman"/>
          <w:sz w:val="26"/>
          <w:szCs w:val="26"/>
        </w:rPr>
        <w:t>Titnago</w:t>
      </w:r>
      <w:r w:rsidR="003A3089" w:rsidRPr="00CE10D0">
        <w:rPr>
          <w:rFonts w:ascii="Times New Roman" w:hAnsi="Times New Roman"/>
          <w:sz w:val="26"/>
          <w:szCs w:val="26"/>
        </w:rPr>
        <w:t>“ spaustuvės</w:t>
      </w:r>
      <w:r w:rsidR="00E430B5" w:rsidRPr="00CE10D0">
        <w:rPr>
          <w:rFonts w:ascii="Times New Roman" w:hAnsi="Times New Roman"/>
          <w:sz w:val="26"/>
          <w:szCs w:val="26"/>
        </w:rPr>
        <w:t>,</w:t>
      </w:r>
      <w:r w:rsidR="00AF6E68" w:rsidRPr="00CE10D0">
        <w:rPr>
          <w:rFonts w:ascii="Times New Roman" w:hAnsi="Times New Roman"/>
          <w:sz w:val="26"/>
          <w:szCs w:val="26"/>
        </w:rPr>
        <w:t xml:space="preserve"> </w:t>
      </w:r>
      <w:r w:rsidR="00CE1AA7" w:rsidRPr="00CE10D0">
        <w:rPr>
          <w:rFonts w:ascii="Times New Roman" w:hAnsi="Times New Roman"/>
          <w:sz w:val="26"/>
          <w:szCs w:val="26"/>
        </w:rPr>
        <w:t>apsirūpin</w:t>
      </w:r>
      <w:r w:rsidR="003A3089" w:rsidRPr="00CE10D0">
        <w:rPr>
          <w:rFonts w:ascii="Times New Roman" w:hAnsi="Times New Roman"/>
          <w:sz w:val="26"/>
          <w:szCs w:val="26"/>
        </w:rPr>
        <w:t>usios</w:t>
      </w:r>
      <w:r w:rsidR="00CE1AA7" w:rsidRPr="00CE10D0">
        <w:rPr>
          <w:rFonts w:ascii="Times New Roman" w:hAnsi="Times New Roman"/>
          <w:sz w:val="26"/>
          <w:szCs w:val="26"/>
        </w:rPr>
        <w:t xml:space="preserve"> moderniomis knygrišybos mašino</w:t>
      </w:r>
      <w:r w:rsidR="003A3089" w:rsidRPr="00CE10D0">
        <w:rPr>
          <w:rFonts w:ascii="Times New Roman" w:hAnsi="Times New Roman"/>
          <w:sz w:val="26"/>
          <w:szCs w:val="26"/>
        </w:rPr>
        <w:t>mis</w:t>
      </w:r>
      <w:r w:rsidR="009B5924" w:rsidRPr="00CE10D0">
        <w:rPr>
          <w:rFonts w:ascii="Times New Roman" w:hAnsi="Times New Roman"/>
          <w:sz w:val="26"/>
          <w:szCs w:val="26"/>
        </w:rPr>
        <w:t xml:space="preserve"> ir</w:t>
      </w:r>
      <w:r w:rsidR="00CE1AA7" w:rsidRPr="00CE10D0">
        <w:rPr>
          <w:rFonts w:ascii="Times New Roman" w:hAnsi="Times New Roman"/>
          <w:sz w:val="26"/>
          <w:szCs w:val="26"/>
        </w:rPr>
        <w:t xml:space="preserve"> įsireng</w:t>
      </w:r>
      <w:r w:rsidR="009B5924" w:rsidRPr="00CE10D0">
        <w:rPr>
          <w:rFonts w:ascii="Times New Roman" w:hAnsi="Times New Roman"/>
          <w:sz w:val="26"/>
          <w:szCs w:val="26"/>
        </w:rPr>
        <w:t>usios</w:t>
      </w:r>
      <w:r w:rsidR="00CE1AA7" w:rsidRPr="00CE10D0">
        <w:rPr>
          <w:rFonts w:ascii="Times New Roman" w:hAnsi="Times New Roman"/>
          <w:sz w:val="26"/>
          <w:szCs w:val="26"/>
        </w:rPr>
        <w:t xml:space="preserve"> atskiru</w:t>
      </w:r>
      <w:r w:rsidR="00E430B5" w:rsidRPr="00CE10D0">
        <w:rPr>
          <w:rFonts w:ascii="Times New Roman" w:hAnsi="Times New Roman"/>
          <w:sz w:val="26"/>
          <w:szCs w:val="26"/>
        </w:rPr>
        <w:t>s gamybinius skyrius, galėjo patenkinti visus užsakovų poreikius</w:t>
      </w:r>
      <w:r w:rsidR="00CF4DA3" w:rsidRPr="00CE10D0">
        <w:rPr>
          <w:rFonts w:ascii="Times New Roman" w:hAnsi="Times New Roman"/>
          <w:sz w:val="26"/>
          <w:szCs w:val="26"/>
        </w:rPr>
        <w:t xml:space="preserve">. </w:t>
      </w:r>
      <w:r w:rsidR="003A3089" w:rsidRPr="00CE10D0">
        <w:rPr>
          <w:rFonts w:ascii="Times New Roman" w:hAnsi="Times New Roman"/>
          <w:sz w:val="26"/>
          <w:szCs w:val="26"/>
        </w:rPr>
        <w:t>Įprastai</w:t>
      </w:r>
      <w:r w:rsidR="00CF4DA3" w:rsidRPr="00CE10D0">
        <w:rPr>
          <w:rFonts w:ascii="Times New Roman" w:hAnsi="Times New Roman"/>
          <w:sz w:val="26"/>
          <w:szCs w:val="26"/>
        </w:rPr>
        <w:t xml:space="preserve"> </w:t>
      </w:r>
      <w:r w:rsidR="003A3089" w:rsidRPr="00CE10D0">
        <w:rPr>
          <w:rFonts w:ascii="Times New Roman" w:hAnsi="Times New Roman"/>
          <w:sz w:val="26"/>
          <w:szCs w:val="26"/>
        </w:rPr>
        <w:t xml:space="preserve">pagal leidėjų užsakymą spaustuvės kietu įrišu rišo tik dalį leidinių tiražo. </w:t>
      </w:r>
      <w:r w:rsidR="00EB39EB" w:rsidRPr="00CE10D0">
        <w:rPr>
          <w:rFonts w:ascii="Times New Roman" w:hAnsi="Times New Roman"/>
          <w:sz w:val="26"/>
          <w:szCs w:val="26"/>
        </w:rPr>
        <w:t>Sprendžiant iš išlikusių įrišų ir knygrišyklų medžiagų apra</w:t>
      </w:r>
      <w:r w:rsidR="00AA279F">
        <w:rPr>
          <w:rFonts w:ascii="Times New Roman" w:hAnsi="Times New Roman"/>
          <w:sz w:val="26"/>
          <w:szCs w:val="26"/>
        </w:rPr>
        <w:softHyphen/>
      </w:r>
      <w:r w:rsidR="00EB39EB" w:rsidRPr="00CE10D0">
        <w:rPr>
          <w:rFonts w:ascii="Times New Roman" w:hAnsi="Times New Roman"/>
          <w:sz w:val="26"/>
          <w:szCs w:val="26"/>
        </w:rPr>
        <w:t>šymo</w:t>
      </w:r>
      <w:r w:rsidR="00D136AF" w:rsidRPr="00CE10D0">
        <w:rPr>
          <w:rFonts w:ascii="Times New Roman" w:hAnsi="Times New Roman"/>
          <w:sz w:val="26"/>
          <w:szCs w:val="26"/>
        </w:rPr>
        <w:t>,</w:t>
      </w:r>
      <w:r w:rsidR="00EB39EB" w:rsidRPr="00CE10D0">
        <w:rPr>
          <w:rFonts w:ascii="Times New Roman" w:hAnsi="Times New Roman"/>
          <w:sz w:val="26"/>
          <w:szCs w:val="26"/>
        </w:rPr>
        <w:t xml:space="preserve"> k</w:t>
      </w:r>
      <w:r w:rsidR="00CF4DA3" w:rsidRPr="00CE10D0">
        <w:rPr>
          <w:rFonts w:ascii="Times New Roman" w:hAnsi="Times New Roman"/>
          <w:sz w:val="26"/>
          <w:szCs w:val="26"/>
        </w:rPr>
        <w:t>ietajam įriš</w:t>
      </w:r>
      <w:r w:rsidR="00CE1AA7" w:rsidRPr="00CE10D0">
        <w:rPr>
          <w:rFonts w:ascii="Times New Roman" w:hAnsi="Times New Roman"/>
          <w:sz w:val="26"/>
          <w:szCs w:val="26"/>
        </w:rPr>
        <w:t>ui</w:t>
      </w:r>
      <w:r w:rsidR="00CF4DA3" w:rsidRPr="00CE10D0">
        <w:rPr>
          <w:rFonts w:ascii="Times New Roman" w:hAnsi="Times New Roman"/>
          <w:sz w:val="26"/>
          <w:szCs w:val="26"/>
        </w:rPr>
        <w:t xml:space="preserve"> </w:t>
      </w:r>
      <w:r w:rsidR="00EB39EB" w:rsidRPr="00CE10D0">
        <w:rPr>
          <w:rFonts w:ascii="Times New Roman" w:hAnsi="Times New Roman"/>
          <w:sz w:val="26"/>
          <w:szCs w:val="26"/>
        </w:rPr>
        <w:t xml:space="preserve">dažniausiai </w:t>
      </w:r>
      <w:r w:rsidR="00CF4DA3" w:rsidRPr="00CE10D0">
        <w:rPr>
          <w:rFonts w:ascii="Times New Roman" w:hAnsi="Times New Roman"/>
          <w:sz w:val="26"/>
          <w:szCs w:val="26"/>
        </w:rPr>
        <w:t>buvo naudojamas</w:t>
      </w:r>
      <w:r w:rsidR="00E430B5" w:rsidRPr="00CE10D0">
        <w:rPr>
          <w:rFonts w:ascii="Times New Roman" w:hAnsi="Times New Roman"/>
          <w:sz w:val="26"/>
          <w:szCs w:val="26"/>
        </w:rPr>
        <w:t xml:space="preserve"> kartonas ir</w:t>
      </w:r>
      <w:r w:rsidR="00CF4DA3" w:rsidRPr="00CE10D0">
        <w:rPr>
          <w:rFonts w:ascii="Times New Roman" w:hAnsi="Times New Roman"/>
          <w:sz w:val="26"/>
          <w:szCs w:val="26"/>
        </w:rPr>
        <w:t xml:space="preserve"> kalenkoras.</w:t>
      </w:r>
    </w:p>
    <w:p w:rsidR="00895104" w:rsidRDefault="00895104" w:rsidP="00E72E06">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 xml:space="preserve">Pirmosios </w:t>
      </w:r>
      <w:r w:rsidR="00E430B5" w:rsidRPr="00CE10D0">
        <w:rPr>
          <w:rFonts w:ascii="Times New Roman" w:hAnsi="Times New Roman"/>
          <w:sz w:val="26"/>
          <w:szCs w:val="26"/>
        </w:rPr>
        <w:t xml:space="preserve">sovietinės </w:t>
      </w:r>
      <w:r w:rsidRPr="00CE10D0">
        <w:rPr>
          <w:rFonts w:ascii="Times New Roman" w:hAnsi="Times New Roman"/>
          <w:sz w:val="26"/>
          <w:szCs w:val="26"/>
        </w:rPr>
        <w:t>okupacijos metais</w:t>
      </w:r>
      <w:r w:rsidR="00D136AF" w:rsidRPr="00CE10D0">
        <w:rPr>
          <w:rFonts w:ascii="Times New Roman" w:hAnsi="Times New Roman"/>
          <w:sz w:val="26"/>
          <w:szCs w:val="26"/>
        </w:rPr>
        <w:t>,</w:t>
      </w:r>
      <w:r w:rsidRPr="00CE10D0">
        <w:rPr>
          <w:rFonts w:ascii="Times New Roman" w:hAnsi="Times New Roman"/>
          <w:sz w:val="26"/>
          <w:szCs w:val="26"/>
        </w:rPr>
        <w:t xml:space="preserve"> remiantis</w:t>
      </w:r>
      <w:r w:rsidR="00680F73" w:rsidRPr="00CE10D0">
        <w:rPr>
          <w:rFonts w:ascii="Times New Roman" w:hAnsi="Times New Roman"/>
          <w:sz w:val="26"/>
          <w:szCs w:val="26"/>
        </w:rPr>
        <w:t xml:space="preserve"> vadinamojo „Liaudies</w:t>
      </w:r>
      <w:r w:rsidR="00E430B5" w:rsidRPr="00CE10D0">
        <w:rPr>
          <w:rFonts w:ascii="Times New Roman" w:hAnsi="Times New Roman"/>
          <w:sz w:val="26"/>
          <w:szCs w:val="26"/>
        </w:rPr>
        <w:t xml:space="preserve"> Seimo</w:t>
      </w:r>
      <w:r w:rsidR="00680F73" w:rsidRPr="00CE10D0">
        <w:rPr>
          <w:rFonts w:ascii="Times New Roman" w:hAnsi="Times New Roman"/>
          <w:sz w:val="26"/>
          <w:szCs w:val="26"/>
        </w:rPr>
        <w:t>“</w:t>
      </w:r>
      <w:r w:rsidR="00E430B5" w:rsidRPr="00CE10D0">
        <w:rPr>
          <w:rFonts w:ascii="Times New Roman" w:hAnsi="Times New Roman"/>
          <w:sz w:val="26"/>
          <w:szCs w:val="26"/>
        </w:rPr>
        <w:t xml:space="preserve"> priimtu</w:t>
      </w:r>
      <w:r w:rsidRPr="00CE10D0">
        <w:rPr>
          <w:rFonts w:ascii="Times New Roman" w:hAnsi="Times New Roman"/>
          <w:sz w:val="26"/>
          <w:szCs w:val="26"/>
        </w:rPr>
        <w:t xml:space="preserve"> stambiosios pramonės nacionalizavimo įstatymu</w:t>
      </w:r>
      <w:r w:rsidR="00D136AF" w:rsidRPr="00CE10D0">
        <w:rPr>
          <w:rFonts w:ascii="Times New Roman" w:hAnsi="Times New Roman"/>
          <w:sz w:val="26"/>
          <w:szCs w:val="26"/>
        </w:rPr>
        <w:t>,</w:t>
      </w:r>
      <w:r w:rsidRPr="00CE10D0">
        <w:rPr>
          <w:rFonts w:ascii="Times New Roman" w:hAnsi="Times New Roman"/>
          <w:sz w:val="26"/>
          <w:szCs w:val="26"/>
        </w:rPr>
        <w:t xml:space="preserve"> 1940 m. liepos 31 d. buvo nacionalizuota V. Levito ir L. Goco knygrišykla</w:t>
      </w:r>
      <w:r w:rsidR="00CB7343" w:rsidRPr="00CE10D0">
        <w:rPr>
          <w:rStyle w:val="FootnoteReference"/>
          <w:rFonts w:ascii="Times New Roman" w:hAnsi="Times New Roman"/>
          <w:sz w:val="26"/>
          <w:szCs w:val="26"/>
        </w:rPr>
        <w:footnoteReference w:id="916"/>
      </w:r>
      <w:r w:rsidRPr="00CE10D0">
        <w:rPr>
          <w:rFonts w:ascii="Times New Roman" w:hAnsi="Times New Roman"/>
          <w:sz w:val="26"/>
          <w:szCs w:val="26"/>
        </w:rPr>
        <w:t xml:space="preserve">. </w:t>
      </w:r>
      <w:r w:rsidR="004A11E2" w:rsidRPr="00CE10D0">
        <w:rPr>
          <w:rFonts w:ascii="Times New Roman" w:hAnsi="Times New Roman"/>
          <w:sz w:val="26"/>
          <w:szCs w:val="26"/>
        </w:rPr>
        <w:t xml:space="preserve">Iki </w:t>
      </w:r>
      <w:r w:rsidR="00C82CA6" w:rsidRPr="00CE10D0">
        <w:rPr>
          <w:rFonts w:ascii="Times New Roman" w:hAnsi="Times New Roman"/>
          <w:sz w:val="26"/>
          <w:szCs w:val="26"/>
        </w:rPr>
        <w:t>Vokietijos–</w:t>
      </w:r>
      <w:r w:rsidR="009B5924" w:rsidRPr="00CE10D0">
        <w:rPr>
          <w:rFonts w:ascii="Times New Roman" w:hAnsi="Times New Roman"/>
          <w:sz w:val="26"/>
          <w:szCs w:val="26"/>
        </w:rPr>
        <w:t xml:space="preserve">Sovietų Sąjungos </w:t>
      </w:r>
      <w:r w:rsidR="004A11E2" w:rsidRPr="00CE10D0">
        <w:rPr>
          <w:rFonts w:ascii="Times New Roman" w:hAnsi="Times New Roman"/>
          <w:sz w:val="26"/>
          <w:szCs w:val="26"/>
        </w:rPr>
        <w:t xml:space="preserve">karo knygrišystės srityje </w:t>
      </w:r>
      <w:r w:rsidRPr="00CE10D0">
        <w:rPr>
          <w:rFonts w:ascii="Times New Roman" w:hAnsi="Times New Roman"/>
          <w:sz w:val="26"/>
          <w:szCs w:val="26"/>
        </w:rPr>
        <w:t>didesnių per</w:t>
      </w:r>
      <w:r w:rsidR="004A11E2" w:rsidRPr="00CE10D0">
        <w:rPr>
          <w:rFonts w:ascii="Times New Roman" w:hAnsi="Times New Roman"/>
          <w:sz w:val="26"/>
          <w:szCs w:val="26"/>
        </w:rPr>
        <w:t>t</w:t>
      </w:r>
      <w:r w:rsidRPr="00CE10D0">
        <w:rPr>
          <w:rFonts w:ascii="Times New Roman" w:hAnsi="Times New Roman"/>
          <w:sz w:val="26"/>
          <w:szCs w:val="26"/>
        </w:rPr>
        <w:t>va</w:t>
      </w:r>
      <w:r w:rsidR="004A11E2" w:rsidRPr="00CE10D0">
        <w:rPr>
          <w:rFonts w:ascii="Times New Roman" w:hAnsi="Times New Roman"/>
          <w:sz w:val="26"/>
          <w:szCs w:val="26"/>
        </w:rPr>
        <w:t>r</w:t>
      </w:r>
      <w:r w:rsidR="00EB39EB" w:rsidRPr="00CE10D0">
        <w:rPr>
          <w:rFonts w:ascii="Times New Roman" w:hAnsi="Times New Roman"/>
          <w:sz w:val="26"/>
          <w:szCs w:val="26"/>
        </w:rPr>
        <w:t>kymų</w:t>
      </w:r>
      <w:r w:rsidRPr="00CE10D0">
        <w:rPr>
          <w:rFonts w:ascii="Times New Roman" w:hAnsi="Times New Roman"/>
          <w:sz w:val="26"/>
          <w:szCs w:val="26"/>
        </w:rPr>
        <w:t xml:space="preserve"> </w:t>
      </w:r>
      <w:r w:rsidR="004A11E2" w:rsidRPr="00CE10D0">
        <w:rPr>
          <w:rFonts w:ascii="Times New Roman" w:hAnsi="Times New Roman"/>
          <w:sz w:val="26"/>
          <w:szCs w:val="26"/>
        </w:rPr>
        <w:t>nebuvo</w:t>
      </w:r>
      <w:r w:rsidR="00E430B5" w:rsidRPr="00CE10D0">
        <w:rPr>
          <w:rFonts w:ascii="Times New Roman" w:hAnsi="Times New Roman"/>
          <w:sz w:val="26"/>
          <w:szCs w:val="26"/>
        </w:rPr>
        <w:t>:</w:t>
      </w:r>
      <w:r w:rsidR="004A11E2" w:rsidRPr="00CE10D0">
        <w:rPr>
          <w:rFonts w:ascii="Times New Roman" w:hAnsi="Times New Roman"/>
          <w:sz w:val="26"/>
          <w:szCs w:val="26"/>
        </w:rPr>
        <w:t xml:space="preserve"> knygrišiai ir toliau galėjo verstis savo amatu</w:t>
      </w:r>
      <w:r w:rsidR="00EB39EB" w:rsidRPr="00CE10D0">
        <w:rPr>
          <w:rFonts w:ascii="Times New Roman" w:hAnsi="Times New Roman"/>
          <w:sz w:val="26"/>
          <w:szCs w:val="26"/>
        </w:rPr>
        <w:t xml:space="preserve">, veikė gamybiniai </w:t>
      </w:r>
      <w:r w:rsidR="00E430B5" w:rsidRPr="00CE10D0">
        <w:rPr>
          <w:rFonts w:ascii="Times New Roman" w:hAnsi="Times New Roman"/>
          <w:sz w:val="26"/>
          <w:szCs w:val="26"/>
        </w:rPr>
        <w:t xml:space="preserve">knygrišystės </w:t>
      </w:r>
      <w:r w:rsidR="00EB39EB" w:rsidRPr="00CE10D0">
        <w:rPr>
          <w:rFonts w:ascii="Times New Roman" w:hAnsi="Times New Roman"/>
          <w:sz w:val="26"/>
          <w:szCs w:val="26"/>
        </w:rPr>
        <w:t>skyriai „Grafiko</w:t>
      </w:r>
      <w:r w:rsidR="00E430B5" w:rsidRPr="00CE10D0">
        <w:rPr>
          <w:rFonts w:ascii="Times New Roman" w:hAnsi="Times New Roman"/>
          <w:sz w:val="26"/>
          <w:szCs w:val="26"/>
        </w:rPr>
        <w:t>je</w:t>
      </w:r>
      <w:r w:rsidR="00EB39EB" w:rsidRPr="00CE10D0">
        <w:rPr>
          <w:rFonts w:ascii="Times New Roman" w:hAnsi="Times New Roman"/>
          <w:sz w:val="26"/>
          <w:szCs w:val="26"/>
        </w:rPr>
        <w:t>“ ir „Titnag</w:t>
      </w:r>
      <w:r w:rsidR="00E430B5" w:rsidRPr="00CE10D0">
        <w:rPr>
          <w:rFonts w:ascii="Times New Roman" w:hAnsi="Times New Roman"/>
          <w:sz w:val="26"/>
          <w:szCs w:val="26"/>
        </w:rPr>
        <w:t>e</w:t>
      </w:r>
      <w:r w:rsidR="00EB39EB" w:rsidRPr="00CE10D0">
        <w:rPr>
          <w:rFonts w:ascii="Times New Roman" w:hAnsi="Times New Roman"/>
          <w:sz w:val="26"/>
          <w:szCs w:val="26"/>
        </w:rPr>
        <w:t>“.</w:t>
      </w:r>
      <w:r w:rsidR="004A11E2" w:rsidRPr="00CE10D0">
        <w:rPr>
          <w:rFonts w:ascii="Times New Roman" w:hAnsi="Times New Roman"/>
          <w:sz w:val="26"/>
          <w:szCs w:val="26"/>
        </w:rPr>
        <w:t xml:space="preserve"> Vokietijos </w:t>
      </w:r>
      <w:r w:rsidR="00D136AF" w:rsidRPr="00CE10D0">
        <w:rPr>
          <w:rFonts w:ascii="Times New Roman" w:hAnsi="Times New Roman"/>
          <w:sz w:val="26"/>
          <w:szCs w:val="26"/>
        </w:rPr>
        <w:t xml:space="preserve">okupacijai </w:t>
      </w:r>
      <w:r w:rsidR="00E430B5" w:rsidRPr="00CE10D0">
        <w:rPr>
          <w:rFonts w:ascii="Times New Roman" w:hAnsi="Times New Roman"/>
          <w:sz w:val="26"/>
          <w:szCs w:val="26"/>
        </w:rPr>
        <w:t>1941</w:t>
      </w:r>
      <w:r w:rsidR="00C82CA6" w:rsidRPr="00CE10D0">
        <w:rPr>
          <w:rFonts w:ascii="Times New Roman" w:hAnsi="Times New Roman"/>
          <w:sz w:val="26"/>
          <w:szCs w:val="26"/>
        </w:rPr>
        <w:t>–</w:t>
      </w:r>
      <w:r w:rsidR="00E430B5" w:rsidRPr="00CE10D0">
        <w:rPr>
          <w:rFonts w:ascii="Times New Roman" w:hAnsi="Times New Roman"/>
          <w:sz w:val="26"/>
          <w:szCs w:val="26"/>
        </w:rPr>
        <w:t>1944</w:t>
      </w:r>
      <w:r w:rsidR="005F5992">
        <w:rPr>
          <w:rFonts w:ascii="Times New Roman" w:hAnsi="Times New Roman"/>
          <w:sz w:val="26"/>
          <w:szCs w:val="26"/>
        </w:rPr>
        <w:t> </w:t>
      </w:r>
      <w:r w:rsidR="004A11E2" w:rsidRPr="00CE10D0">
        <w:rPr>
          <w:rFonts w:ascii="Times New Roman" w:hAnsi="Times New Roman"/>
          <w:sz w:val="26"/>
          <w:szCs w:val="26"/>
        </w:rPr>
        <w:t>m</w:t>
      </w:r>
      <w:r w:rsidR="00E430B5" w:rsidRPr="00CE10D0">
        <w:rPr>
          <w:rFonts w:ascii="Times New Roman" w:hAnsi="Times New Roman"/>
          <w:sz w:val="26"/>
          <w:szCs w:val="26"/>
        </w:rPr>
        <w:t>.</w:t>
      </w:r>
      <w:r w:rsidR="004A11E2" w:rsidRPr="00CE10D0">
        <w:rPr>
          <w:rFonts w:ascii="Times New Roman" w:hAnsi="Times New Roman"/>
          <w:sz w:val="26"/>
          <w:szCs w:val="26"/>
        </w:rPr>
        <w:t xml:space="preserve"> masi</w:t>
      </w:r>
      <w:r w:rsidR="00E430B5" w:rsidRPr="00CE10D0">
        <w:rPr>
          <w:rFonts w:ascii="Times New Roman" w:hAnsi="Times New Roman"/>
          <w:sz w:val="26"/>
          <w:szCs w:val="26"/>
        </w:rPr>
        <w:t>škai naikinant žydų bendruomenę</w:t>
      </w:r>
      <w:r w:rsidR="00D136AF" w:rsidRPr="00CE10D0">
        <w:rPr>
          <w:rFonts w:ascii="Times New Roman" w:hAnsi="Times New Roman"/>
          <w:sz w:val="26"/>
          <w:szCs w:val="26"/>
        </w:rPr>
        <w:t>,</w:t>
      </w:r>
      <w:r w:rsidR="00E430B5" w:rsidRPr="00CE10D0">
        <w:rPr>
          <w:rFonts w:ascii="Times New Roman" w:hAnsi="Times New Roman"/>
          <w:sz w:val="26"/>
          <w:szCs w:val="26"/>
        </w:rPr>
        <w:t xml:space="preserve"> ženkliai sumenko</w:t>
      </w:r>
      <w:r w:rsidR="004A11E2" w:rsidRPr="00CE10D0">
        <w:rPr>
          <w:rFonts w:ascii="Times New Roman" w:hAnsi="Times New Roman"/>
          <w:sz w:val="26"/>
          <w:szCs w:val="26"/>
        </w:rPr>
        <w:t xml:space="preserve"> knygrišių </w:t>
      </w:r>
      <w:r w:rsidR="00D136AF" w:rsidRPr="00CE10D0">
        <w:rPr>
          <w:rFonts w:ascii="Times New Roman" w:hAnsi="Times New Roman"/>
          <w:sz w:val="26"/>
          <w:szCs w:val="26"/>
        </w:rPr>
        <w:t xml:space="preserve">skaičius </w:t>
      </w:r>
      <w:r w:rsidR="004A11E2" w:rsidRPr="00CE10D0">
        <w:rPr>
          <w:rFonts w:ascii="Times New Roman" w:hAnsi="Times New Roman"/>
          <w:sz w:val="26"/>
          <w:szCs w:val="26"/>
        </w:rPr>
        <w:t xml:space="preserve">Žemaitijoje. </w:t>
      </w:r>
      <w:r w:rsidR="002F317A" w:rsidRPr="00CE10D0">
        <w:rPr>
          <w:rFonts w:ascii="Times New Roman" w:hAnsi="Times New Roman"/>
          <w:sz w:val="26"/>
          <w:szCs w:val="26"/>
        </w:rPr>
        <w:t xml:space="preserve">Visiškai sunyko knygrišystės amatas miesteliuose. </w:t>
      </w:r>
      <w:r w:rsidR="00311A72" w:rsidRPr="00CE10D0">
        <w:rPr>
          <w:rFonts w:ascii="Times New Roman" w:hAnsi="Times New Roman"/>
          <w:sz w:val="26"/>
          <w:szCs w:val="26"/>
        </w:rPr>
        <w:t>Tik Šiauliuose v</w:t>
      </w:r>
      <w:r w:rsidR="004A11E2" w:rsidRPr="00CE10D0">
        <w:rPr>
          <w:rFonts w:ascii="Times New Roman" w:hAnsi="Times New Roman"/>
          <w:sz w:val="26"/>
          <w:szCs w:val="26"/>
        </w:rPr>
        <w:t>ietoj</w:t>
      </w:r>
      <w:r w:rsidR="00D136AF" w:rsidRPr="00CE10D0">
        <w:rPr>
          <w:rFonts w:ascii="Times New Roman" w:hAnsi="Times New Roman"/>
          <w:sz w:val="26"/>
          <w:szCs w:val="26"/>
        </w:rPr>
        <w:t>e</w:t>
      </w:r>
      <w:r w:rsidR="004A11E2" w:rsidRPr="00CE10D0">
        <w:rPr>
          <w:rFonts w:ascii="Times New Roman" w:hAnsi="Times New Roman"/>
          <w:sz w:val="26"/>
          <w:szCs w:val="26"/>
        </w:rPr>
        <w:t xml:space="preserve"> V. Levito ir L. Goco nacionalizuotos knygrišyklos 1941 m. buvo įsteigta valstybinė „Ventos“ knygrišykla (Vilniaus g. 203). </w:t>
      </w:r>
      <w:r w:rsidR="003517F6" w:rsidRPr="00CE10D0">
        <w:rPr>
          <w:rFonts w:ascii="Times New Roman" w:hAnsi="Times New Roman"/>
          <w:sz w:val="26"/>
          <w:szCs w:val="26"/>
        </w:rPr>
        <w:t xml:space="preserve">Joje nacių pastangomis buvo sukoncentruoti ir įdarbinti </w:t>
      </w:r>
      <w:r w:rsidR="00125EBD" w:rsidRPr="00CE10D0">
        <w:rPr>
          <w:rFonts w:ascii="Times New Roman" w:hAnsi="Times New Roman"/>
          <w:sz w:val="26"/>
          <w:szCs w:val="26"/>
        </w:rPr>
        <w:t xml:space="preserve">Šiaulių </w:t>
      </w:r>
      <w:r w:rsidR="003517F6" w:rsidRPr="00CE10D0">
        <w:rPr>
          <w:rFonts w:ascii="Times New Roman" w:hAnsi="Times New Roman"/>
          <w:sz w:val="26"/>
          <w:szCs w:val="26"/>
        </w:rPr>
        <w:t>žydai</w:t>
      </w:r>
      <w:r w:rsidR="002F317A" w:rsidRPr="00CE10D0">
        <w:rPr>
          <w:rFonts w:ascii="Times New Roman" w:hAnsi="Times New Roman"/>
          <w:sz w:val="26"/>
          <w:szCs w:val="26"/>
        </w:rPr>
        <w:t xml:space="preserve"> knygrišiai,</w:t>
      </w:r>
      <w:r w:rsidR="003517F6" w:rsidRPr="00CE10D0">
        <w:rPr>
          <w:rFonts w:ascii="Times New Roman" w:hAnsi="Times New Roman"/>
          <w:sz w:val="26"/>
          <w:szCs w:val="26"/>
        </w:rPr>
        <w:t xml:space="preserve"> anksčiau dirbę knygrišyklose Šiauliuose. „Ventos“ knygrišykloje</w:t>
      </w:r>
      <w:r w:rsidR="004A11E2" w:rsidRPr="00CE10D0">
        <w:rPr>
          <w:rFonts w:ascii="Times New Roman" w:hAnsi="Times New Roman"/>
          <w:sz w:val="26"/>
          <w:szCs w:val="26"/>
        </w:rPr>
        <w:t xml:space="preserve"> 1941 m. </w:t>
      </w:r>
      <w:r w:rsidR="00D136AF" w:rsidRPr="00CE10D0">
        <w:rPr>
          <w:rFonts w:ascii="Times New Roman" w:hAnsi="Times New Roman"/>
          <w:sz w:val="26"/>
          <w:szCs w:val="26"/>
        </w:rPr>
        <w:t xml:space="preserve">rugsėjo mėn. </w:t>
      </w:r>
      <w:r w:rsidR="004A11E2" w:rsidRPr="00CE10D0">
        <w:rPr>
          <w:rFonts w:ascii="Times New Roman" w:hAnsi="Times New Roman"/>
          <w:sz w:val="26"/>
          <w:szCs w:val="26"/>
        </w:rPr>
        <w:t>dirbo</w:t>
      </w:r>
      <w:r w:rsidR="003517F6" w:rsidRPr="00CE10D0">
        <w:rPr>
          <w:rFonts w:ascii="Times New Roman" w:hAnsi="Times New Roman"/>
          <w:sz w:val="26"/>
          <w:szCs w:val="26"/>
        </w:rPr>
        <w:t xml:space="preserve"> 20 darbininkų</w:t>
      </w:r>
      <w:r w:rsidR="00D136AF" w:rsidRPr="00CE10D0">
        <w:rPr>
          <w:rFonts w:ascii="Times New Roman" w:hAnsi="Times New Roman"/>
          <w:sz w:val="26"/>
          <w:szCs w:val="26"/>
        </w:rPr>
        <w:t xml:space="preserve"> –</w:t>
      </w:r>
      <w:r w:rsidR="003517F6" w:rsidRPr="00CE10D0">
        <w:rPr>
          <w:rFonts w:ascii="Times New Roman" w:hAnsi="Times New Roman"/>
          <w:sz w:val="26"/>
          <w:szCs w:val="26"/>
        </w:rPr>
        <w:t xml:space="preserve"> 9 vyrai ir 11 moterų, 1942 m. darbininkų skaičius </w:t>
      </w:r>
      <w:r w:rsidR="00D136AF" w:rsidRPr="00CE10D0">
        <w:rPr>
          <w:rFonts w:ascii="Times New Roman" w:hAnsi="Times New Roman"/>
          <w:sz w:val="26"/>
          <w:szCs w:val="26"/>
        </w:rPr>
        <w:t xml:space="preserve">padidėjo </w:t>
      </w:r>
      <w:r w:rsidR="003517F6" w:rsidRPr="00CE10D0">
        <w:rPr>
          <w:rFonts w:ascii="Times New Roman" w:hAnsi="Times New Roman"/>
          <w:sz w:val="26"/>
          <w:szCs w:val="26"/>
        </w:rPr>
        <w:t>iki 22</w:t>
      </w:r>
      <w:r w:rsidR="00D136AF" w:rsidRPr="00CE10D0">
        <w:rPr>
          <w:rFonts w:ascii="Times New Roman" w:hAnsi="Times New Roman"/>
          <w:sz w:val="26"/>
          <w:szCs w:val="26"/>
        </w:rPr>
        <w:t xml:space="preserve"> –</w:t>
      </w:r>
      <w:r w:rsidR="003517F6" w:rsidRPr="00CE10D0">
        <w:rPr>
          <w:rFonts w:ascii="Times New Roman" w:hAnsi="Times New Roman"/>
          <w:sz w:val="26"/>
          <w:szCs w:val="26"/>
        </w:rPr>
        <w:t xml:space="preserve"> 4 vyrai ir 18 moterų</w:t>
      </w:r>
      <w:r w:rsidR="003517F6" w:rsidRPr="00CE10D0">
        <w:rPr>
          <w:rStyle w:val="FootnoteReference"/>
          <w:rFonts w:ascii="Times New Roman" w:hAnsi="Times New Roman"/>
          <w:sz w:val="26"/>
          <w:szCs w:val="26"/>
        </w:rPr>
        <w:footnoteReference w:id="917"/>
      </w:r>
      <w:r w:rsidR="00125EBD" w:rsidRPr="00CE10D0">
        <w:rPr>
          <w:rFonts w:ascii="Times New Roman" w:hAnsi="Times New Roman"/>
          <w:sz w:val="26"/>
          <w:szCs w:val="26"/>
        </w:rPr>
        <w:t xml:space="preserve">. </w:t>
      </w:r>
      <w:r w:rsidR="003517F6" w:rsidRPr="00CE10D0">
        <w:rPr>
          <w:rFonts w:ascii="Times New Roman" w:hAnsi="Times New Roman"/>
          <w:sz w:val="26"/>
          <w:szCs w:val="26"/>
        </w:rPr>
        <w:t xml:space="preserve">Tolesnis „Ventos“ </w:t>
      </w:r>
      <w:r w:rsidR="00125EBD" w:rsidRPr="00CE10D0">
        <w:rPr>
          <w:rFonts w:ascii="Times New Roman" w:hAnsi="Times New Roman"/>
          <w:sz w:val="26"/>
          <w:szCs w:val="26"/>
        </w:rPr>
        <w:t xml:space="preserve">likimas </w:t>
      </w:r>
      <w:r w:rsidR="006E4728" w:rsidRPr="00CE10D0">
        <w:rPr>
          <w:rFonts w:ascii="Times New Roman" w:hAnsi="Times New Roman"/>
          <w:sz w:val="26"/>
          <w:szCs w:val="26"/>
        </w:rPr>
        <w:t>buvo susiet</w:t>
      </w:r>
      <w:r w:rsidR="002F317A" w:rsidRPr="00CE10D0">
        <w:rPr>
          <w:rFonts w:ascii="Times New Roman" w:hAnsi="Times New Roman"/>
          <w:sz w:val="26"/>
          <w:szCs w:val="26"/>
        </w:rPr>
        <w:t>as su jos darbininkų likvidacija</w:t>
      </w:r>
      <w:r w:rsidR="006E4728" w:rsidRPr="00CE10D0">
        <w:rPr>
          <w:rFonts w:ascii="Times New Roman" w:hAnsi="Times New Roman"/>
          <w:sz w:val="26"/>
          <w:szCs w:val="26"/>
        </w:rPr>
        <w:t>, kuri</w:t>
      </w:r>
      <w:r w:rsidR="002F317A" w:rsidRPr="00CE10D0">
        <w:rPr>
          <w:rFonts w:ascii="Times New Roman" w:hAnsi="Times New Roman"/>
          <w:sz w:val="26"/>
          <w:szCs w:val="26"/>
        </w:rPr>
        <w:t>ą</w:t>
      </w:r>
      <w:r w:rsidR="009B5924" w:rsidRPr="00CE10D0">
        <w:rPr>
          <w:rFonts w:ascii="Times New Roman" w:hAnsi="Times New Roman"/>
          <w:sz w:val="26"/>
          <w:szCs w:val="26"/>
        </w:rPr>
        <w:t xml:space="preserve"> iki 1944 m. </w:t>
      </w:r>
      <w:r w:rsidR="006E4728" w:rsidRPr="00CE10D0">
        <w:rPr>
          <w:rFonts w:ascii="Times New Roman" w:hAnsi="Times New Roman"/>
          <w:sz w:val="26"/>
          <w:szCs w:val="26"/>
        </w:rPr>
        <w:t>vykdė naciai.</w:t>
      </w:r>
      <w:r w:rsidR="0086280B" w:rsidRPr="00CE10D0">
        <w:rPr>
          <w:rFonts w:ascii="Times New Roman" w:hAnsi="Times New Roman"/>
          <w:sz w:val="26"/>
          <w:szCs w:val="26"/>
        </w:rPr>
        <w:t xml:space="preserve"> Vokietijos okupacinės valdžios ir jos talkininkų pastangomis</w:t>
      </w:r>
      <w:r w:rsidR="003517F6" w:rsidRPr="00CE10D0">
        <w:rPr>
          <w:rFonts w:ascii="Times New Roman" w:hAnsi="Times New Roman"/>
          <w:sz w:val="26"/>
          <w:szCs w:val="26"/>
        </w:rPr>
        <w:t xml:space="preserve"> </w:t>
      </w:r>
      <w:r w:rsidR="0086280B" w:rsidRPr="00CE10D0">
        <w:rPr>
          <w:rFonts w:ascii="Times New Roman" w:hAnsi="Times New Roman"/>
          <w:sz w:val="26"/>
          <w:szCs w:val="26"/>
        </w:rPr>
        <w:t>sunaikinus pavienius knygrišius</w:t>
      </w:r>
      <w:r w:rsidR="00BE7E41" w:rsidRPr="00CE10D0">
        <w:rPr>
          <w:rFonts w:ascii="Times New Roman" w:hAnsi="Times New Roman"/>
          <w:sz w:val="26"/>
          <w:szCs w:val="26"/>
        </w:rPr>
        <w:t>,</w:t>
      </w:r>
      <w:r w:rsidR="0086280B" w:rsidRPr="00CE10D0">
        <w:rPr>
          <w:rFonts w:ascii="Times New Roman" w:hAnsi="Times New Roman"/>
          <w:sz w:val="26"/>
          <w:szCs w:val="26"/>
        </w:rPr>
        <w:t xml:space="preserve"> </w:t>
      </w:r>
      <w:r w:rsidR="00E430B5" w:rsidRPr="00CE10D0">
        <w:rPr>
          <w:rFonts w:ascii="Times New Roman" w:hAnsi="Times New Roman"/>
          <w:sz w:val="26"/>
          <w:szCs w:val="26"/>
        </w:rPr>
        <w:t>regiono</w:t>
      </w:r>
      <w:r w:rsidR="0086280B" w:rsidRPr="00CE10D0">
        <w:rPr>
          <w:rFonts w:ascii="Times New Roman" w:hAnsi="Times New Roman"/>
          <w:sz w:val="26"/>
          <w:szCs w:val="26"/>
        </w:rPr>
        <w:t xml:space="preserve"> viešosios bibliotekos ir privatūs asmenys daugeliu atveju neteko galimybės įsirišti knygas. Sprendžiant iš Valstybinės leidyklos Kaune korespondencijos</w:t>
      </w:r>
      <w:r w:rsidR="00BE7E41" w:rsidRPr="00CE10D0">
        <w:rPr>
          <w:rFonts w:ascii="Times New Roman" w:hAnsi="Times New Roman"/>
          <w:sz w:val="26"/>
          <w:szCs w:val="26"/>
        </w:rPr>
        <w:t>,</w:t>
      </w:r>
      <w:r w:rsidR="0086280B" w:rsidRPr="00CE10D0">
        <w:rPr>
          <w:rFonts w:ascii="Times New Roman" w:hAnsi="Times New Roman"/>
          <w:sz w:val="26"/>
          <w:szCs w:val="26"/>
        </w:rPr>
        <w:t xml:space="preserve"> knygrišių stygius 1944 m. buvo jaučiam</w:t>
      </w:r>
      <w:r w:rsidR="00BE7E41" w:rsidRPr="00CE10D0">
        <w:rPr>
          <w:rFonts w:ascii="Times New Roman" w:hAnsi="Times New Roman"/>
          <w:sz w:val="26"/>
          <w:szCs w:val="26"/>
        </w:rPr>
        <w:t>a</w:t>
      </w:r>
      <w:r w:rsidR="0086280B" w:rsidRPr="00CE10D0">
        <w:rPr>
          <w:rFonts w:ascii="Times New Roman" w:hAnsi="Times New Roman"/>
          <w:sz w:val="26"/>
          <w:szCs w:val="26"/>
        </w:rPr>
        <w:t>s Jurbarko ir Telšių miestuose</w:t>
      </w:r>
      <w:r w:rsidR="00CB7343" w:rsidRPr="00CE10D0">
        <w:rPr>
          <w:rStyle w:val="FootnoteReference"/>
          <w:rFonts w:ascii="Times New Roman" w:hAnsi="Times New Roman"/>
          <w:sz w:val="26"/>
          <w:szCs w:val="26"/>
        </w:rPr>
        <w:footnoteReference w:id="918"/>
      </w:r>
      <w:r w:rsidR="0086280B" w:rsidRPr="00CE10D0">
        <w:rPr>
          <w:rFonts w:ascii="Times New Roman" w:hAnsi="Times New Roman"/>
          <w:sz w:val="26"/>
          <w:szCs w:val="26"/>
        </w:rPr>
        <w:t>.</w:t>
      </w:r>
      <w:r w:rsidR="003517F6" w:rsidRPr="00CE10D0">
        <w:rPr>
          <w:rFonts w:ascii="Times New Roman" w:hAnsi="Times New Roman"/>
          <w:sz w:val="26"/>
          <w:szCs w:val="26"/>
        </w:rPr>
        <w:t xml:space="preserve"> </w:t>
      </w:r>
      <w:r w:rsidR="002069A0" w:rsidRPr="00CE10D0">
        <w:rPr>
          <w:rFonts w:ascii="Times New Roman" w:hAnsi="Times New Roman"/>
          <w:sz w:val="26"/>
          <w:szCs w:val="26"/>
        </w:rPr>
        <w:t>Neatsitiktinai</w:t>
      </w:r>
      <w:r w:rsidR="006032CB" w:rsidRPr="00CE10D0">
        <w:rPr>
          <w:rFonts w:ascii="Times New Roman" w:hAnsi="Times New Roman"/>
          <w:sz w:val="26"/>
          <w:szCs w:val="26"/>
        </w:rPr>
        <w:t xml:space="preserve"> dar</w:t>
      </w:r>
      <w:r w:rsidR="002069A0" w:rsidRPr="00CE10D0">
        <w:rPr>
          <w:rFonts w:ascii="Times New Roman" w:hAnsi="Times New Roman"/>
          <w:sz w:val="26"/>
          <w:szCs w:val="26"/>
        </w:rPr>
        <w:t xml:space="preserve"> 1943 m. sausio 15 d. buvo atidaryta Šiaulių III amatų mokykla, kurioje </w:t>
      </w:r>
      <w:r w:rsidR="006032CB" w:rsidRPr="00CE10D0">
        <w:rPr>
          <w:rFonts w:ascii="Times New Roman" w:hAnsi="Times New Roman"/>
          <w:sz w:val="26"/>
          <w:szCs w:val="26"/>
        </w:rPr>
        <w:t>pirmą kartą region</w:t>
      </w:r>
      <w:r w:rsidR="00311A72" w:rsidRPr="00CE10D0">
        <w:rPr>
          <w:rFonts w:ascii="Times New Roman" w:hAnsi="Times New Roman"/>
          <w:sz w:val="26"/>
          <w:szCs w:val="26"/>
        </w:rPr>
        <w:t>o istorijoje</w:t>
      </w:r>
      <w:r w:rsidR="006032CB" w:rsidRPr="00CE10D0">
        <w:rPr>
          <w:rFonts w:ascii="Times New Roman" w:hAnsi="Times New Roman"/>
          <w:sz w:val="26"/>
          <w:szCs w:val="26"/>
        </w:rPr>
        <w:t xml:space="preserve"> </w:t>
      </w:r>
      <w:r w:rsidR="002069A0" w:rsidRPr="00CE10D0">
        <w:rPr>
          <w:rFonts w:ascii="Times New Roman" w:hAnsi="Times New Roman"/>
          <w:sz w:val="26"/>
          <w:szCs w:val="26"/>
        </w:rPr>
        <w:t xml:space="preserve">pradėti ruošti poligrafininkai ir knygrišiai. </w:t>
      </w:r>
      <w:r w:rsidR="006032CB" w:rsidRPr="00CE10D0">
        <w:rPr>
          <w:rFonts w:ascii="Times New Roman" w:hAnsi="Times New Roman"/>
          <w:sz w:val="26"/>
          <w:szCs w:val="26"/>
        </w:rPr>
        <w:t>Į šią amatų mokykl</w:t>
      </w:r>
      <w:r w:rsidR="008977B6">
        <w:rPr>
          <w:rFonts w:ascii="Times New Roman" w:hAnsi="Times New Roman"/>
          <w:sz w:val="26"/>
          <w:szCs w:val="26"/>
        </w:rPr>
        <w:t>ą</w:t>
      </w:r>
      <w:r w:rsidR="002069A0" w:rsidRPr="00CE10D0">
        <w:rPr>
          <w:rFonts w:ascii="Times New Roman" w:hAnsi="Times New Roman"/>
          <w:sz w:val="26"/>
          <w:szCs w:val="26"/>
        </w:rPr>
        <w:t xml:space="preserve"> </w:t>
      </w:r>
      <w:r w:rsidR="006032CB" w:rsidRPr="00CE10D0">
        <w:rPr>
          <w:rFonts w:ascii="Times New Roman" w:hAnsi="Times New Roman"/>
          <w:sz w:val="26"/>
          <w:szCs w:val="26"/>
        </w:rPr>
        <w:t>buvo priimami tik berniukai</w:t>
      </w:r>
      <w:r w:rsidR="00BE7E41" w:rsidRPr="00CE10D0">
        <w:rPr>
          <w:rFonts w:ascii="Times New Roman" w:hAnsi="Times New Roman"/>
          <w:sz w:val="26"/>
          <w:szCs w:val="26"/>
        </w:rPr>
        <w:t>,</w:t>
      </w:r>
      <w:r w:rsidR="006032CB" w:rsidRPr="00CE10D0">
        <w:rPr>
          <w:rFonts w:ascii="Times New Roman" w:hAnsi="Times New Roman"/>
          <w:sz w:val="26"/>
          <w:szCs w:val="26"/>
        </w:rPr>
        <w:t xml:space="preserve"> baigę 4</w:t>
      </w:r>
      <w:r w:rsidR="00711976" w:rsidRPr="00CE10D0">
        <w:rPr>
          <w:rFonts w:ascii="Times New Roman" w:hAnsi="Times New Roman"/>
          <w:sz w:val="26"/>
          <w:szCs w:val="26"/>
        </w:rPr>
        <w:t>–</w:t>
      </w:r>
      <w:r w:rsidR="006032CB" w:rsidRPr="00CE10D0">
        <w:rPr>
          <w:rFonts w:ascii="Times New Roman" w:hAnsi="Times New Roman"/>
          <w:sz w:val="26"/>
          <w:szCs w:val="26"/>
        </w:rPr>
        <w:t>5 pradinės mokyklos skyrius.</w:t>
      </w:r>
      <w:r w:rsidR="004A11E2" w:rsidRPr="00CE10D0">
        <w:rPr>
          <w:rFonts w:ascii="Times New Roman" w:hAnsi="Times New Roman"/>
          <w:sz w:val="26"/>
          <w:szCs w:val="26"/>
        </w:rPr>
        <w:t xml:space="preserve"> </w:t>
      </w:r>
      <w:r w:rsidR="006032CB" w:rsidRPr="00CE10D0">
        <w:rPr>
          <w:rFonts w:ascii="Times New Roman" w:hAnsi="Times New Roman"/>
          <w:sz w:val="26"/>
          <w:szCs w:val="26"/>
        </w:rPr>
        <w:t>Mokslas truko trejus metus</w:t>
      </w:r>
      <w:r w:rsidR="006032CB" w:rsidRPr="00CE10D0">
        <w:rPr>
          <w:rStyle w:val="FootnoteReference"/>
          <w:rFonts w:ascii="Times New Roman" w:hAnsi="Times New Roman"/>
          <w:sz w:val="26"/>
          <w:szCs w:val="26"/>
        </w:rPr>
        <w:footnoteReference w:id="919"/>
      </w:r>
      <w:r w:rsidR="00311A72" w:rsidRPr="00CE10D0">
        <w:rPr>
          <w:rFonts w:ascii="Times New Roman" w:hAnsi="Times New Roman"/>
          <w:sz w:val="26"/>
          <w:szCs w:val="26"/>
        </w:rPr>
        <w:t>. I</w:t>
      </w:r>
      <w:r w:rsidR="006032CB" w:rsidRPr="00CE10D0">
        <w:rPr>
          <w:rFonts w:ascii="Times New Roman" w:hAnsi="Times New Roman"/>
          <w:sz w:val="26"/>
          <w:szCs w:val="26"/>
        </w:rPr>
        <w:t xml:space="preserve">ki </w:t>
      </w:r>
      <w:r w:rsidR="0082692B" w:rsidRPr="00CE10D0">
        <w:rPr>
          <w:rFonts w:ascii="Times New Roman" w:hAnsi="Times New Roman"/>
          <w:sz w:val="26"/>
          <w:szCs w:val="26"/>
        </w:rPr>
        <w:t xml:space="preserve">1944 m. </w:t>
      </w:r>
      <w:r w:rsidR="006032CB" w:rsidRPr="00CE10D0">
        <w:rPr>
          <w:rFonts w:ascii="Times New Roman" w:hAnsi="Times New Roman"/>
          <w:sz w:val="26"/>
          <w:szCs w:val="26"/>
        </w:rPr>
        <w:t xml:space="preserve">sovietinės reokupacijos nespėjo baigti nė viena </w:t>
      </w:r>
      <w:r w:rsidR="00311A72" w:rsidRPr="00CE10D0">
        <w:rPr>
          <w:rFonts w:ascii="Times New Roman" w:hAnsi="Times New Roman"/>
          <w:sz w:val="26"/>
          <w:szCs w:val="26"/>
        </w:rPr>
        <w:t xml:space="preserve">mokinių </w:t>
      </w:r>
      <w:r w:rsidR="006032CB" w:rsidRPr="00CE10D0">
        <w:rPr>
          <w:rFonts w:ascii="Times New Roman" w:hAnsi="Times New Roman"/>
          <w:sz w:val="26"/>
          <w:szCs w:val="26"/>
        </w:rPr>
        <w:t>laida.</w:t>
      </w:r>
    </w:p>
    <w:p w:rsidR="007D4B01" w:rsidRPr="00CE10D0" w:rsidRDefault="007D4B01" w:rsidP="00E72E06">
      <w:pPr>
        <w:spacing w:after="0" w:line="360" w:lineRule="auto"/>
        <w:ind w:firstLine="709"/>
        <w:jc w:val="both"/>
        <w:rPr>
          <w:rFonts w:ascii="Times New Roman" w:hAnsi="Times New Roman"/>
          <w:sz w:val="26"/>
          <w:szCs w:val="26"/>
        </w:rPr>
      </w:pPr>
    </w:p>
    <w:p w:rsidR="006B786B" w:rsidRPr="004E51FD" w:rsidRDefault="00337086" w:rsidP="004E51FD">
      <w:pPr>
        <w:rPr>
          <w:rFonts w:ascii="Times New Roman" w:hAnsi="Times New Roman"/>
          <w:caps/>
          <w:sz w:val="26"/>
          <w:szCs w:val="26"/>
        </w:rPr>
      </w:pPr>
      <w:r w:rsidRPr="00CE10D0">
        <w:br w:type="page"/>
      </w:r>
      <w:r w:rsidR="00732BC3" w:rsidRPr="004E51FD">
        <w:rPr>
          <w:rFonts w:ascii="Times New Roman" w:hAnsi="Times New Roman"/>
          <w:caps/>
          <w:sz w:val="26"/>
          <w:szCs w:val="26"/>
        </w:rPr>
        <w:lastRenderedPageBreak/>
        <w:t>I</w:t>
      </w:r>
      <w:r w:rsidR="0022261F" w:rsidRPr="004E51FD">
        <w:rPr>
          <w:rFonts w:ascii="Times New Roman" w:hAnsi="Times New Roman"/>
          <w:caps/>
          <w:sz w:val="26"/>
          <w:szCs w:val="26"/>
        </w:rPr>
        <w:t>II</w:t>
      </w:r>
      <w:r w:rsidR="00732BC3" w:rsidRPr="004E51FD">
        <w:rPr>
          <w:rFonts w:ascii="Times New Roman" w:hAnsi="Times New Roman"/>
          <w:caps/>
          <w:sz w:val="26"/>
          <w:szCs w:val="26"/>
        </w:rPr>
        <w:t xml:space="preserve"> Dalis.</w:t>
      </w:r>
      <w:r w:rsidR="006B786B" w:rsidRPr="004E51FD">
        <w:rPr>
          <w:rFonts w:ascii="Times New Roman" w:hAnsi="Times New Roman"/>
          <w:caps/>
          <w:sz w:val="26"/>
          <w:szCs w:val="26"/>
        </w:rPr>
        <w:t xml:space="preserve"> Žemaitijos knygos </w:t>
      </w:r>
      <w:r w:rsidR="0022261F" w:rsidRPr="004E51FD">
        <w:rPr>
          <w:rFonts w:ascii="Times New Roman" w:hAnsi="Times New Roman"/>
          <w:caps/>
          <w:sz w:val="26"/>
          <w:szCs w:val="26"/>
        </w:rPr>
        <w:t>viset</w:t>
      </w:r>
      <w:r w:rsidR="004968AB" w:rsidRPr="004E51FD">
        <w:rPr>
          <w:rFonts w:ascii="Times New Roman" w:hAnsi="Times New Roman"/>
          <w:caps/>
          <w:sz w:val="26"/>
          <w:szCs w:val="26"/>
        </w:rPr>
        <w:t>as</w:t>
      </w:r>
    </w:p>
    <w:p w:rsidR="0087421D" w:rsidRPr="004E51FD" w:rsidRDefault="0087421D" w:rsidP="004E51FD">
      <w:pPr>
        <w:rPr>
          <w:rFonts w:ascii="Times New Roman" w:hAnsi="Times New Roman"/>
          <w:sz w:val="26"/>
          <w:szCs w:val="26"/>
        </w:rPr>
      </w:pPr>
    </w:p>
    <w:p w:rsidR="0022261F" w:rsidRPr="004E51FD" w:rsidRDefault="0022261F" w:rsidP="004E51FD">
      <w:pPr>
        <w:ind w:firstLine="567"/>
        <w:rPr>
          <w:rFonts w:ascii="Times New Roman" w:hAnsi="Times New Roman"/>
          <w:b/>
          <w:sz w:val="26"/>
          <w:szCs w:val="26"/>
        </w:rPr>
      </w:pPr>
      <w:r w:rsidRPr="004E51FD">
        <w:rPr>
          <w:rFonts w:ascii="Times New Roman" w:hAnsi="Times New Roman"/>
          <w:b/>
          <w:sz w:val="26"/>
          <w:szCs w:val="26"/>
        </w:rPr>
        <w:t xml:space="preserve">1. </w:t>
      </w:r>
      <w:r w:rsidR="008C0379" w:rsidRPr="004E51FD">
        <w:rPr>
          <w:rFonts w:ascii="Times New Roman" w:hAnsi="Times New Roman"/>
          <w:b/>
          <w:sz w:val="26"/>
          <w:szCs w:val="26"/>
        </w:rPr>
        <w:t>Autorių vaidmuo formuojant visetą</w:t>
      </w:r>
    </w:p>
    <w:p w:rsidR="001F6A1E" w:rsidRPr="004E51FD" w:rsidRDefault="001F6A1E" w:rsidP="004E51FD"/>
    <w:p w:rsidR="001B02DC" w:rsidRPr="00CE10D0" w:rsidRDefault="00EB3C15" w:rsidP="00375BEE">
      <w:pPr>
        <w:spacing w:after="0" w:line="360" w:lineRule="auto"/>
        <w:jc w:val="both"/>
        <w:rPr>
          <w:rFonts w:ascii="Times New Roman" w:hAnsi="Times New Roman"/>
          <w:sz w:val="26"/>
          <w:szCs w:val="26"/>
        </w:rPr>
      </w:pPr>
      <w:r w:rsidRPr="00CE10D0">
        <w:rPr>
          <w:rFonts w:ascii="Times New Roman" w:hAnsi="Times New Roman"/>
          <w:sz w:val="26"/>
          <w:szCs w:val="26"/>
        </w:rPr>
        <w:t>Žemaitijos knygos viseto</w:t>
      </w:r>
      <w:r w:rsidR="0064149B" w:rsidRPr="00CE10D0">
        <w:rPr>
          <w:rFonts w:ascii="Times New Roman" w:hAnsi="Times New Roman"/>
          <w:sz w:val="26"/>
          <w:szCs w:val="26"/>
        </w:rPr>
        <w:t xml:space="preserve"> (toliau – visetas</w:t>
      </w:r>
      <w:r w:rsidR="00F51950" w:rsidRPr="00CE10D0">
        <w:rPr>
          <w:rStyle w:val="FootnoteReference"/>
          <w:rFonts w:ascii="Times New Roman" w:hAnsi="Times New Roman"/>
          <w:sz w:val="26"/>
          <w:szCs w:val="26"/>
        </w:rPr>
        <w:footnoteReference w:id="920"/>
      </w:r>
      <w:r w:rsidR="0064149B" w:rsidRPr="00CE10D0">
        <w:rPr>
          <w:rFonts w:ascii="Times New Roman" w:hAnsi="Times New Roman"/>
          <w:sz w:val="26"/>
          <w:szCs w:val="26"/>
        </w:rPr>
        <w:t>)</w:t>
      </w:r>
      <w:r w:rsidRPr="00CE10D0">
        <w:rPr>
          <w:rFonts w:ascii="Times New Roman" w:hAnsi="Times New Roman"/>
          <w:sz w:val="26"/>
          <w:szCs w:val="26"/>
        </w:rPr>
        <w:t xml:space="preserve"> sandara atspindėjo 1) regionines, 2) nacionalines ir 3) pasaulines kultūros plėtros tendencijas. </w:t>
      </w:r>
      <w:r w:rsidR="00A02ABC" w:rsidRPr="00CE10D0">
        <w:rPr>
          <w:rFonts w:ascii="Times New Roman" w:hAnsi="Times New Roman"/>
          <w:sz w:val="26"/>
          <w:szCs w:val="26"/>
        </w:rPr>
        <w:t>Š</w:t>
      </w:r>
      <w:r w:rsidRPr="00CE10D0">
        <w:rPr>
          <w:rFonts w:ascii="Times New Roman" w:hAnsi="Times New Roman"/>
          <w:sz w:val="26"/>
          <w:szCs w:val="26"/>
        </w:rPr>
        <w:t xml:space="preserve">ių </w:t>
      </w:r>
      <w:r w:rsidR="00A02ABC" w:rsidRPr="00CE10D0">
        <w:rPr>
          <w:rFonts w:ascii="Times New Roman" w:hAnsi="Times New Roman"/>
          <w:sz w:val="26"/>
          <w:szCs w:val="26"/>
        </w:rPr>
        <w:t>veiksnių veikiamas visetas</w:t>
      </w:r>
      <w:r w:rsidRPr="00CE10D0">
        <w:rPr>
          <w:rFonts w:ascii="Times New Roman" w:hAnsi="Times New Roman"/>
          <w:sz w:val="26"/>
          <w:szCs w:val="26"/>
        </w:rPr>
        <w:t xml:space="preserve"> </w:t>
      </w:r>
      <w:r w:rsidR="00A02ABC" w:rsidRPr="00CE10D0">
        <w:rPr>
          <w:rFonts w:ascii="Times New Roman" w:hAnsi="Times New Roman"/>
          <w:sz w:val="26"/>
          <w:szCs w:val="26"/>
        </w:rPr>
        <w:t>galėjo įgauti ne vien regioninę, bet ir nacionalinę vertę, kurią didži</w:t>
      </w:r>
      <w:r w:rsidR="008977B6">
        <w:rPr>
          <w:rFonts w:ascii="Times New Roman" w:hAnsi="Times New Roman"/>
          <w:sz w:val="26"/>
          <w:szCs w:val="26"/>
        </w:rPr>
        <w:t>ąja</w:t>
      </w:r>
      <w:r w:rsidR="00A02ABC" w:rsidRPr="00CE10D0">
        <w:rPr>
          <w:rFonts w:ascii="Times New Roman" w:hAnsi="Times New Roman"/>
          <w:sz w:val="26"/>
          <w:szCs w:val="26"/>
        </w:rPr>
        <w:t xml:space="preserve"> dalimi kūrė leidėjai atrinkdami veikalus, vertėjai juos versdami ir autoriai juos rašydami.</w:t>
      </w:r>
      <w:r w:rsidRPr="00CE10D0">
        <w:rPr>
          <w:rFonts w:ascii="Times New Roman" w:hAnsi="Times New Roman"/>
          <w:sz w:val="26"/>
          <w:szCs w:val="26"/>
        </w:rPr>
        <w:t xml:space="preserve"> </w:t>
      </w:r>
      <w:r w:rsidR="00A02ABC" w:rsidRPr="00CE10D0">
        <w:rPr>
          <w:rFonts w:ascii="Times New Roman" w:hAnsi="Times New Roman"/>
          <w:sz w:val="26"/>
          <w:szCs w:val="26"/>
        </w:rPr>
        <w:t>Johnas Guillory, savo fundamentaliame veikale „Kultūrinis kapitalas“ (</w:t>
      </w:r>
      <w:r w:rsidR="00A02ABC" w:rsidRPr="00CE10D0">
        <w:rPr>
          <w:rFonts w:ascii="Times New Roman" w:hAnsi="Times New Roman"/>
          <w:i/>
          <w:sz w:val="26"/>
          <w:szCs w:val="26"/>
        </w:rPr>
        <w:t>Cultural Capital</w:t>
      </w:r>
      <w:r w:rsidR="00A02ABC" w:rsidRPr="00CE10D0">
        <w:rPr>
          <w:rFonts w:ascii="Times New Roman" w:hAnsi="Times New Roman"/>
          <w:sz w:val="26"/>
          <w:szCs w:val="26"/>
        </w:rPr>
        <w:t xml:space="preserve">, 1993) apibūdindamas autoriaus reikšmę kultūrai, yra pasakęs, kad tik autorių vardai sukuria vertę – </w:t>
      </w:r>
      <w:r w:rsidR="00A02ABC" w:rsidRPr="00CE10D0">
        <w:rPr>
          <w:rFonts w:ascii="Times New Roman" w:hAnsi="Times New Roman"/>
          <w:i/>
          <w:sz w:val="26"/>
          <w:szCs w:val="26"/>
        </w:rPr>
        <w:t>kultūrinį</w:t>
      </w:r>
      <w:r w:rsidR="00A02ABC" w:rsidRPr="00CE10D0">
        <w:rPr>
          <w:rFonts w:ascii="Times New Roman" w:hAnsi="Times New Roman"/>
          <w:sz w:val="26"/>
          <w:szCs w:val="26"/>
        </w:rPr>
        <w:t xml:space="preserve"> </w:t>
      </w:r>
      <w:r w:rsidR="00A02ABC" w:rsidRPr="00CE10D0">
        <w:rPr>
          <w:rFonts w:ascii="Times New Roman" w:hAnsi="Times New Roman"/>
          <w:i/>
          <w:sz w:val="26"/>
          <w:szCs w:val="26"/>
        </w:rPr>
        <w:t xml:space="preserve">kapitalą – </w:t>
      </w:r>
      <w:r w:rsidR="00A02ABC" w:rsidRPr="00CE10D0">
        <w:rPr>
          <w:rFonts w:ascii="Times New Roman" w:hAnsi="Times New Roman"/>
          <w:sz w:val="26"/>
          <w:szCs w:val="26"/>
        </w:rPr>
        <w:t>tekstui</w:t>
      </w:r>
      <w:r w:rsidR="00A02ABC" w:rsidRPr="00CE10D0">
        <w:rPr>
          <w:rStyle w:val="FootnoteReference"/>
          <w:rFonts w:ascii="Times New Roman" w:hAnsi="Times New Roman"/>
          <w:sz w:val="26"/>
          <w:szCs w:val="26"/>
        </w:rPr>
        <w:footnoteReference w:id="921"/>
      </w:r>
      <w:r w:rsidR="00A02ABC" w:rsidRPr="00CE10D0">
        <w:rPr>
          <w:rFonts w:ascii="Times New Roman" w:hAnsi="Times New Roman"/>
          <w:sz w:val="26"/>
          <w:szCs w:val="26"/>
        </w:rPr>
        <w:t xml:space="preserve">. </w:t>
      </w:r>
      <w:r w:rsidR="00FB4027" w:rsidRPr="00CE10D0">
        <w:rPr>
          <w:rFonts w:ascii="Times New Roman" w:hAnsi="Times New Roman"/>
          <w:sz w:val="26"/>
          <w:szCs w:val="26"/>
        </w:rPr>
        <w:t xml:space="preserve">Viseto vertę galima įvertinti tik nustačius originaliosios autorinės ir </w:t>
      </w:r>
      <w:r w:rsidR="00793960" w:rsidRPr="00CE10D0">
        <w:rPr>
          <w:rFonts w:ascii="Times New Roman" w:hAnsi="Times New Roman"/>
          <w:sz w:val="26"/>
          <w:szCs w:val="26"/>
        </w:rPr>
        <w:t xml:space="preserve">kolektyvinės kūrybos santykį – nuoseklų ėjimą </w:t>
      </w:r>
      <w:r w:rsidR="00067A79" w:rsidRPr="00CE10D0">
        <w:rPr>
          <w:rFonts w:ascii="Times New Roman" w:hAnsi="Times New Roman"/>
          <w:sz w:val="26"/>
          <w:szCs w:val="26"/>
        </w:rPr>
        <w:t>prie pirmosios augimo.</w:t>
      </w:r>
      <w:r w:rsidR="00793960" w:rsidRPr="00CE10D0">
        <w:rPr>
          <w:rFonts w:ascii="Times New Roman" w:hAnsi="Times New Roman"/>
          <w:sz w:val="26"/>
          <w:szCs w:val="26"/>
        </w:rPr>
        <w:t xml:space="preserve"> </w:t>
      </w:r>
      <w:r w:rsidR="00A02ABC" w:rsidRPr="00CE10D0">
        <w:rPr>
          <w:rFonts w:ascii="Times New Roman" w:hAnsi="Times New Roman"/>
          <w:sz w:val="26"/>
          <w:szCs w:val="26"/>
        </w:rPr>
        <w:t>Statistiškai ištirta autorinė</w:t>
      </w:r>
      <w:r w:rsidR="009C7333" w:rsidRPr="00CE10D0">
        <w:rPr>
          <w:rFonts w:ascii="Times New Roman" w:hAnsi="Times New Roman"/>
          <w:sz w:val="26"/>
          <w:szCs w:val="26"/>
        </w:rPr>
        <w:t xml:space="preserve"> viseto sandara liudija, kad 49 proc. (arba 504) veikalų yra priskiriami individualiai autorinei kūrybai, 32 proc. (arba 324) – kolektyvinei autorystei, 11 proc. (</w:t>
      </w:r>
      <w:r w:rsidR="003869AD" w:rsidRPr="00CE10D0">
        <w:rPr>
          <w:rFonts w:ascii="Times New Roman" w:hAnsi="Times New Roman"/>
          <w:sz w:val="26"/>
          <w:szCs w:val="26"/>
        </w:rPr>
        <w:t xml:space="preserve">arba </w:t>
      </w:r>
      <w:r w:rsidR="009C7333" w:rsidRPr="00CE10D0">
        <w:rPr>
          <w:rFonts w:ascii="Times New Roman" w:hAnsi="Times New Roman"/>
          <w:sz w:val="26"/>
          <w:szCs w:val="26"/>
        </w:rPr>
        <w:t>112) – autorystės forma neišaiškin</w:t>
      </w:r>
      <w:r w:rsidR="00320FAA" w:rsidRPr="00CE10D0">
        <w:rPr>
          <w:rFonts w:ascii="Times New Roman" w:hAnsi="Times New Roman"/>
          <w:sz w:val="26"/>
          <w:szCs w:val="26"/>
        </w:rPr>
        <w:t>t</w:t>
      </w:r>
      <w:r w:rsidR="009C7333" w:rsidRPr="00CE10D0">
        <w:rPr>
          <w:rFonts w:ascii="Times New Roman" w:hAnsi="Times New Roman"/>
          <w:sz w:val="26"/>
          <w:szCs w:val="26"/>
        </w:rPr>
        <w:t>a ir 8 proc. (</w:t>
      </w:r>
      <w:r w:rsidR="003869AD" w:rsidRPr="00CE10D0">
        <w:rPr>
          <w:rFonts w:ascii="Times New Roman" w:hAnsi="Times New Roman"/>
          <w:sz w:val="26"/>
          <w:szCs w:val="26"/>
        </w:rPr>
        <w:t xml:space="preserve">arba </w:t>
      </w:r>
      <w:r w:rsidR="009C7333" w:rsidRPr="00CE10D0">
        <w:rPr>
          <w:rFonts w:ascii="Times New Roman" w:hAnsi="Times New Roman"/>
          <w:sz w:val="26"/>
          <w:szCs w:val="26"/>
        </w:rPr>
        <w:t xml:space="preserve">79) – </w:t>
      </w:r>
      <w:r w:rsidRPr="00CE10D0">
        <w:rPr>
          <w:rFonts w:ascii="Times New Roman" w:hAnsi="Times New Roman"/>
          <w:sz w:val="26"/>
          <w:szCs w:val="26"/>
        </w:rPr>
        <w:t xml:space="preserve">veikalai </w:t>
      </w:r>
      <w:r w:rsidR="009C7333" w:rsidRPr="00CE10D0">
        <w:rPr>
          <w:rFonts w:ascii="Times New Roman" w:hAnsi="Times New Roman"/>
          <w:sz w:val="26"/>
          <w:szCs w:val="26"/>
        </w:rPr>
        <w:t>sudaryti</w:t>
      </w:r>
      <w:r w:rsidRPr="00CE10D0">
        <w:rPr>
          <w:rFonts w:ascii="Times New Roman" w:hAnsi="Times New Roman"/>
          <w:sz w:val="26"/>
          <w:szCs w:val="26"/>
        </w:rPr>
        <w:t xml:space="preserve"> iš skirtingų autorių darbų</w:t>
      </w:r>
      <w:r w:rsidR="009C7333" w:rsidRPr="00CE10D0">
        <w:rPr>
          <w:rFonts w:ascii="Times New Roman" w:hAnsi="Times New Roman"/>
          <w:sz w:val="26"/>
          <w:szCs w:val="26"/>
        </w:rPr>
        <w:t xml:space="preserve">. </w:t>
      </w:r>
      <w:r w:rsidR="00DC6B82" w:rsidRPr="00CE10D0">
        <w:rPr>
          <w:rFonts w:ascii="Times New Roman" w:hAnsi="Times New Roman"/>
          <w:sz w:val="26"/>
          <w:szCs w:val="26"/>
        </w:rPr>
        <w:t>Gana didelis 11</w:t>
      </w:r>
      <w:r w:rsidR="00E22ED7">
        <w:rPr>
          <w:rFonts w:ascii="Times New Roman" w:hAnsi="Times New Roman"/>
          <w:sz w:val="26"/>
          <w:szCs w:val="26"/>
        </w:rPr>
        <w:t> </w:t>
      </w:r>
      <w:r w:rsidR="00DC6B82" w:rsidRPr="00CE10D0">
        <w:rPr>
          <w:rFonts w:ascii="Times New Roman" w:hAnsi="Times New Roman"/>
          <w:sz w:val="26"/>
          <w:szCs w:val="26"/>
        </w:rPr>
        <w:t>proc. neišaiškintos autorystės kiekis susidarė dėl leidybinės kultūros spragų</w:t>
      </w:r>
      <w:r w:rsidR="003C117B" w:rsidRPr="00CE10D0">
        <w:rPr>
          <w:rFonts w:ascii="Times New Roman" w:hAnsi="Times New Roman"/>
          <w:sz w:val="26"/>
          <w:szCs w:val="26"/>
        </w:rPr>
        <w:t xml:space="preserve"> </w:t>
      </w:r>
      <w:r w:rsidR="00573279" w:rsidRPr="00CE10D0">
        <w:rPr>
          <w:rFonts w:ascii="Times New Roman" w:hAnsi="Times New Roman"/>
          <w:sz w:val="26"/>
          <w:szCs w:val="26"/>
        </w:rPr>
        <w:t>ar</w:t>
      </w:r>
      <w:r w:rsidR="003C117B" w:rsidRPr="00CE10D0">
        <w:rPr>
          <w:rFonts w:ascii="Times New Roman" w:hAnsi="Times New Roman"/>
          <w:sz w:val="26"/>
          <w:szCs w:val="26"/>
        </w:rPr>
        <w:t xml:space="preserve"> sąmoningai </w:t>
      </w:r>
      <w:r w:rsidR="00FB05CD" w:rsidRPr="00CE10D0">
        <w:rPr>
          <w:rFonts w:ascii="Times New Roman" w:hAnsi="Times New Roman"/>
          <w:sz w:val="26"/>
          <w:szCs w:val="26"/>
        </w:rPr>
        <w:t xml:space="preserve">autorių </w:t>
      </w:r>
      <w:r w:rsidR="003C117B" w:rsidRPr="00CE10D0">
        <w:rPr>
          <w:rFonts w:ascii="Times New Roman" w:hAnsi="Times New Roman"/>
          <w:sz w:val="26"/>
          <w:szCs w:val="26"/>
        </w:rPr>
        <w:t xml:space="preserve">siekto anonimiškumo </w:t>
      </w:r>
      <w:r w:rsidR="00573279" w:rsidRPr="00CE10D0">
        <w:rPr>
          <w:rFonts w:ascii="Times New Roman" w:hAnsi="Times New Roman"/>
          <w:sz w:val="26"/>
          <w:szCs w:val="26"/>
        </w:rPr>
        <w:t>ir</w:t>
      </w:r>
      <w:r w:rsidR="003C117B" w:rsidRPr="00CE10D0">
        <w:rPr>
          <w:rFonts w:ascii="Times New Roman" w:hAnsi="Times New Roman"/>
          <w:sz w:val="26"/>
          <w:szCs w:val="26"/>
        </w:rPr>
        <w:t xml:space="preserve"> pseudo</w:t>
      </w:r>
      <w:r w:rsidR="008A160D" w:rsidRPr="00CE10D0">
        <w:rPr>
          <w:rFonts w:ascii="Times New Roman" w:hAnsi="Times New Roman"/>
          <w:sz w:val="26"/>
          <w:szCs w:val="26"/>
        </w:rPr>
        <w:t xml:space="preserve"> a</w:t>
      </w:r>
      <w:r w:rsidR="003C117B" w:rsidRPr="00CE10D0">
        <w:rPr>
          <w:rFonts w:ascii="Times New Roman" w:hAnsi="Times New Roman"/>
          <w:sz w:val="26"/>
          <w:szCs w:val="26"/>
        </w:rPr>
        <w:t>no</w:t>
      </w:r>
      <w:r w:rsidR="008977B6">
        <w:rPr>
          <w:rFonts w:ascii="Times New Roman" w:hAnsi="Times New Roman"/>
          <w:sz w:val="26"/>
          <w:szCs w:val="26"/>
        </w:rPr>
        <w:t>ni</w:t>
      </w:r>
      <w:r w:rsidR="003C117B" w:rsidRPr="00CE10D0">
        <w:rPr>
          <w:rFonts w:ascii="Times New Roman" w:hAnsi="Times New Roman"/>
          <w:sz w:val="26"/>
          <w:szCs w:val="26"/>
        </w:rPr>
        <w:t xml:space="preserve">miškumo. </w:t>
      </w:r>
      <w:r w:rsidR="00F23880" w:rsidRPr="00CE10D0">
        <w:rPr>
          <w:rFonts w:ascii="Times New Roman" w:hAnsi="Times New Roman"/>
          <w:sz w:val="26"/>
          <w:szCs w:val="26"/>
        </w:rPr>
        <w:t xml:space="preserve">Leidėjai ne visada nurodydavo verstinių veikalų autorius, o </w:t>
      </w:r>
      <w:r w:rsidR="00573279" w:rsidRPr="00CE10D0">
        <w:rPr>
          <w:rFonts w:ascii="Times New Roman" w:hAnsi="Times New Roman"/>
          <w:sz w:val="26"/>
          <w:szCs w:val="26"/>
        </w:rPr>
        <w:t>nepasirašyti</w:t>
      </w:r>
      <w:r w:rsidR="00FA7A11" w:rsidRPr="00CE10D0">
        <w:rPr>
          <w:rFonts w:ascii="Times New Roman" w:hAnsi="Times New Roman"/>
          <w:sz w:val="26"/>
          <w:szCs w:val="26"/>
        </w:rPr>
        <w:t xml:space="preserve"> </w:t>
      </w:r>
      <w:r w:rsidR="003C117B" w:rsidRPr="00CE10D0">
        <w:rPr>
          <w:rFonts w:ascii="Times New Roman" w:hAnsi="Times New Roman"/>
          <w:sz w:val="26"/>
          <w:szCs w:val="26"/>
        </w:rPr>
        <w:t>ar prisideng</w:t>
      </w:r>
      <w:r w:rsidR="00573279" w:rsidRPr="00CE10D0">
        <w:rPr>
          <w:rFonts w:ascii="Times New Roman" w:hAnsi="Times New Roman"/>
          <w:sz w:val="26"/>
          <w:szCs w:val="26"/>
        </w:rPr>
        <w:t>ti</w:t>
      </w:r>
      <w:r w:rsidR="003C117B" w:rsidRPr="00CE10D0">
        <w:rPr>
          <w:rFonts w:ascii="Times New Roman" w:hAnsi="Times New Roman"/>
          <w:sz w:val="26"/>
          <w:szCs w:val="26"/>
        </w:rPr>
        <w:t xml:space="preserve"> slapyvardži</w:t>
      </w:r>
      <w:r w:rsidR="00FA7A11" w:rsidRPr="00CE10D0">
        <w:rPr>
          <w:rFonts w:ascii="Times New Roman" w:hAnsi="Times New Roman"/>
          <w:sz w:val="26"/>
          <w:szCs w:val="26"/>
        </w:rPr>
        <w:t>ais</w:t>
      </w:r>
      <w:r w:rsidR="00F23880" w:rsidRPr="00CE10D0">
        <w:rPr>
          <w:rFonts w:ascii="Times New Roman" w:hAnsi="Times New Roman"/>
          <w:sz w:val="26"/>
          <w:szCs w:val="26"/>
        </w:rPr>
        <w:t xml:space="preserve"> nevengė </w:t>
      </w:r>
      <w:r w:rsidR="00FA7A11" w:rsidRPr="00CE10D0">
        <w:rPr>
          <w:rFonts w:ascii="Times New Roman" w:hAnsi="Times New Roman"/>
          <w:sz w:val="26"/>
          <w:szCs w:val="26"/>
        </w:rPr>
        <w:t xml:space="preserve">ir </w:t>
      </w:r>
      <w:r w:rsidR="00DF255A" w:rsidRPr="00CE10D0">
        <w:rPr>
          <w:rFonts w:ascii="Times New Roman" w:hAnsi="Times New Roman"/>
          <w:sz w:val="26"/>
          <w:szCs w:val="26"/>
        </w:rPr>
        <w:t>lietuvių</w:t>
      </w:r>
      <w:r w:rsidR="00F23880" w:rsidRPr="00CE10D0">
        <w:rPr>
          <w:rFonts w:ascii="Times New Roman" w:hAnsi="Times New Roman"/>
          <w:sz w:val="26"/>
          <w:szCs w:val="26"/>
        </w:rPr>
        <w:t xml:space="preserve"> autoriai.</w:t>
      </w:r>
      <w:r w:rsidR="007F364D" w:rsidRPr="00CE10D0">
        <w:rPr>
          <w:rFonts w:ascii="Times New Roman" w:hAnsi="Times New Roman"/>
          <w:sz w:val="26"/>
          <w:szCs w:val="26"/>
        </w:rPr>
        <w:t xml:space="preserve"> </w:t>
      </w:r>
      <w:r w:rsidR="00DF255A" w:rsidRPr="00CE10D0">
        <w:rPr>
          <w:rFonts w:ascii="Times New Roman" w:hAnsi="Times New Roman"/>
          <w:sz w:val="26"/>
          <w:szCs w:val="26"/>
        </w:rPr>
        <w:t>Europos praktikoje t</w:t>
      </w:r>
      <w:r w:rsidR="0022365C">
        <w:rPr>
          <w:rFonts w:ascii="Times New Roman" w:hAnsi="Times New Roman"/>
          <w:sz w:val="26"/>
          <w:szCs w:val="26"/>
        </w:rPr>
        <w:t>ai buvo viena iš tuomet</w:t>
      </w:r>
      <w:r w:rsidR="005B5616" w:rsidRPr="00CE10D0">
        <w:rPr>
          <w:rFonts w:ascii="Times New Roman" w:hAnsi="Times New Roman"/>
          <w:sz w:val="26"/>
          <w:szCs w:val="26"/>
        </w:rPr>
        <w:t>ės</w:t>
      </w:r>
      <w:r w:rsidR="00F23880" w:rsidRPr="00CE10D0">
        <w:rPr>
          <w:rFonts w:ascii="Times New Roman" w:hAnsi="Times New Roman"/>
          <w:sz w:val="26"/>
          <w:szCs w:val="26"/>
        </w:rPr>
        <w:t xml:space="preserve"> leidybos normų</w:t>
      </w:r>
      <w:r w:rsidR="003C117B" w:rsidRPr="00CE10D0">
        <w:rPr>
          <w:rStyle w:val="FootnoteReference"/>
          <w:rFonts w:ascii="Times New Roman" w:hAnsi="Times New Roman"/>
          <w:sz w:val="26"/>
          <w:szCs w:val="26"/>
        </w:rPr>
        <w:footnoteReference w:id="922"/>
      </w:r>
      <w:r w:rsidR="003C117B" w:rsidRPr="00CE10D0">
        <w:rPr>
          <w:rFonts w:ascii="Times New Roman" w:hAnsi="Times New Roman"/>
          <w:sz w:val="26"/>
          <w:szCs w:val="26"/>
        </w:rPr>
        <w:t>.</w:t>
      </w:r>
      <w:r w:rsidR="00F23880" w:rsidRPr="00CE10D0">
        <w:rPr>
          <w:rFonts w:ascii="Times New Roman" w:hAnsi="Times New Roman"/>
          <w:sz w:val="26"/>
          <w:szCs w:val="26"/>
        </w:rPr>
        <w:t xml:space="preserve"> K</w:t>
      </w:r>
      <w:r w:rsidR="00DC6B82" w:rsidRPr="00CE10D0">
        <w:rPr>
          <w:rFonts w:ascii="Times New Roman" w:hAnsi="Times New Roman"/>
          <w:sz w:val="26"/>
          <w:szCs w:val="26"/>
        </w:rPr>
        <w:t>olektyvinės autorystės</w:t>
      </w:r>
      <w:r w:rsidR="00F23880" w:rsidRPr="00CE10D0">
        <w:rPr>
          <w:rFonts w:ascii="Times New Roman" w:hAnsi="Times New Roman"/>
          <w:sz w:val="26"/>
          <w:szCs w:val="26"/>
        </w:rPr>
        <w:t xml:space="preserve"> 32 proc. </w:t>
      </w:r>
      <w:r w:rsidR="00D65BD5" w:rsidRPr="00CE10D0">
        <w:rPr>
          <w:rFonts w:ascii="Times New Roman" w:hAnsi="Times New Roman"/>
          <w:sz w:val="26"/>
          <w:szCs w:val="26"/>
        </w:rPr>
        <w:t>dal</w:t>
      </w:r>
      <w:r w:rsidR="00F23880" w:rsidRPr="00CE10D0">
        <w:rPr>
          <w:rFonts w:ascii="Times New Roman" w:hAnsi="Times New Roman"/>
          <w:sz w:val="26"/>
          <w:szCs w:val="26"/>
        </w:rPr>
        <w:t>is</w:t>
      </w:r>
      <w:r w:rsidR="00D65BD5" w:rsidRPr="00CE10D0">
        <w:rPr>
          <w:rFonts w:ascii="Times New Roman" w:hAnsi="Times New Roman"/>
          <w:sz w:val="26"/>
          <w:szCs w:val="26"/>
        </w:rPr>
        <w:t xml:space="preserve"> </w:t>
      </w:r>
      <w:r w:rsidR="00320FAA" w:rsidRPr="00CE10D0">
        <w:rPr>
          <w:rFonts w:ascii="Times New Roman" w:hAnsi="Times New Roman"/>
          <w:sz w:val="26"/>
          <w:szCs w:val="26"/>
        </w:rPr>
        <w:t>buvo nulemta</w:t>
      </w:r>
      <w:r w:rsidR="00DC6B82" w:rsidRPr="00CE10D0">
        <w:rPr>
          <w:rFonts w:ascii="Times New Roman" w:hAnsi="Times New Roman"/>
          <w:sz w:val="26"/>
          <w:szCs w:val="26"/>
        </w:rPr>
        <w:t xml:space="preserve"> gausaus oficialiųjų leidinių kiekio</w:t>
      </w:r>
      <w:r w:rsidR="002C3162" w:rsidRPr="00CE10D0">
        <w:rPr>
          <w:rFonts w:ascii="Times New Roman" w:hAnsi="Times New Roman"/>
          <w:sz w:val="26"/>
          <w:szCs w:val="26"/>
        </w:rPr>
        <w:t xml:space="preserve"> (žr.</w:t>
      </w:r>
      <w:r w:rsidR="003E17EA" w:rsidRPr="00CE10D0">
        <w:rPr>
          <w:rFonts w:ascii="Times New Roman" w:hAnsi="Times New Roman"/>
          <w:sz w:val="26"/>
          <w:szCs w:val="26"/>
        </w:rPr>
        <w:t xml:space="preserve"> </w:t>
      </w:r>
      <w:r w:rsidR="004D2259" w:rsidRPr="00CE10D0">
        <w:rPr>
          <w:rFonts w:ascii="Times New Roman" w:hAnsi="Times New Roman"/>
          <w:sz w:val="26"/>
          <w:szCs w:val="26"/>
        </w:rPr>
        <w:t>3</w:t>
      </w:r>
      <w:r w:rsidR="002C3162" w:rsidRPr="00CE10D0">
        <w:rPr>
          <w:rFonts w:ascii="Times New Roman" w:hAnsi="Times New Roman"/>
          <w:sz w:val="26"/>
          <w:szCs w:val="26"/>
        </w:rPr>
        <w:t xml:space="preserve"> </w:t>
      </w:r>
      <w:r w:rsidR="00B37364">
        <w:rPr>
          <w:rFonts w:ascii="Times New Roman" w:hAnsi="Times New Roman"/>
          <w:sz w:val="26"/>
          <w:szCs w:val="26"/>
        </w:rPr>
        <w:t>priedo</w:t>
      </w:r>
      <w:r w:rsidR="00DB36BF" w:rsidRPr="00CE10D0">
        <w:rPr>
          <w:rFonts w:ascii="Times New Roman" w:hAnsi="Times New Roman"/>
          <w:sz w:val="26"/>
          <w:szCs w:val="26"/>
        </w:rPr>
        <w:t xml:space="preserve"> </w:t>
      </w:r>
      <w:r w:rsidR="003E17EA" w:rsidRPr="00CE10D0">
        <w:rPr>
          <w:rFonts w:ascii="Times New Roman" w:hAnsi="Times New Roman"/>
          <w:sz w:val="26"/>
          <w:szCs w:val="26"/>
        </w:rPr>
        <w:t>1</w:t>
      </w:r>
      <w:r w:rsidR="00DB36BF" w:rsidRPr="00CE10D0">
        <w:rPr>
          <w:rFonts w:ascii="Times New Roman" w:hAnsi="Times New Roman"/>
          <w:sz w:val="26"/>
          <w:szCs w:val="26"/>
        </w:rPr>
        <w:t xml:space="preserve"> </w:t>
      </w:r>
      <w:r w:rsidR="00B37364">
        <w:rPr>
          <w:rFonts w:ascii="Times New Roman" w:hAnsi="Times New Roman"/>
          <w:sz w:val="26"/>
          <w:szCs w:val="26"/>
        </w:rPr>
        <w:t>diagramą</w:t>
      </w:r>
      <w:r w:rsidR="002C3162" w:rsidRPr="00CE10D0">
        <w:rPr>
          <w:rFonts w:ascii="Times New Roman" w:hAnsi="Times New Roman"/>
          <w:sz w:val="26"/>
          <w:szCs w:val="26"/>
        </w:rPr>
        <w:t>)</w:t>
      </w:r>
      <w:r w:rsidR="00FA7A11" w:rsidRPr="00CE10D0">
        <w:rPr>
          <w:rFonts w:ascii="Times New Roman" w:hAnsi="Times New Roman"/>
          <w:sz w:val="26"/>
          <w:szCs w:val="26"/>
        </w:rPr>
        <w:t>, kuri buvo reikšminga lokaliniame, bet ne regioniniame ar nacionaliniame lygmenyje.</w:t>
      </w:r>
      <w:r w:rsidR="00DC6B82" w:rsidRPr="00CE10D0">
        <w:rPr>
          <w:rFonts w:ascii="Times New Roman" w:hAnsi="Times New Roman"/>
          <w:sz w:val="26"/>
          <w:szCs w:val="26"/>
        </w:rPr>
        <w:t xml:space="preserve"> </w:t>
      </w:r>
    </w:p>
    <w:p w:rsidR="001B02DC" w:rsidRPr="00CE10D0" w:rsidRDefault="009C7333">
      <w:pPr>
        <w:spacing w:after="0" w:line="360" w:lineRule="auto"/>
        <w:ind w:firstLine="709"/>
        <w:jc w:val="both"/>
        <w:rPr>
          <w:rFonts w:ascii="Times New Roman" w:hAnsi="Times New Roman"/>
          <w:sz w:val="26"/>
          <w:szCs w:val="26"/>
        </w:rPr>
      </w:pPr>
      <w:r w:rsidRPr="00CE10D0">
        <w:rPr>
          <w:rFonts w:ascii="Times New Roman" w:hAnsi="Times New Roman"/>
          <w:sz w:val="26"/>
          <w:szCs w:val="26"/>
        </w:rPr>
        <w:t>Vertingiausia viseto dalis yra individuali</w:t>
      </w:r>
      <w:r w:rsidR="00320FAA" w:rsidRPr="00CE10D0">
        <w:rPr>
          <w:rFonts w:ascii="Times New Roman" w:hAnsi="Times New Roman"/>
          <w:sz w:val="26"/>
          <w:szCs w:val="26"/>
        </w:rPr>
        <w:t>oji</w:t>
      </w:r>
      <w:r w:rsidRPr="00CE10D0">
        <w:rPr>
          <w:rFonts w:ascii="Times New Roman" w:hAnsi="Times New Roman"/>
          <w:sz w:val="26"/>
          <w:szCs w:val="26"/>
        </w:rPr>
        <w:t xml:space="preserve"> autorinė kūryba</w:t>
      </w:r>
      <w:r w:rsidR="00D41F04" w:rsidRPr="00CE10D0">
        <w:rPr>
          <w:rFonts w:ascii="Times New Roman" w:hAnsi="Times New Roman"/>
          <w:sz w:val="26"/>
          <w:szCs w:val="26"/>
        </w:rPr>
        <w:t xml:space="preserve"> – ji yra tikrasis kultūrinis</w:t>
      </w:r>
      <w:r w:rsidR="00932A8F" w:rsidRPr="00CE10D0">
        <w:rPr>
          <w:rFonts w:ascii="Times New Roman" w:hAnsi="Times New Roman"/>
          <w:sz w:val="26"/>
          <w:szCs w:val="26"/>
        </w:rPr>
        <w:t xml:space="preserve"> kapitalas</w:t>
      </w:r>
      <w:r w:rsidR="00BD4E3C" w:rsidRPr="00CE10D0">
        <w:rPr>
          <w:rFonts w:ascii="Times New Roman" w:hAnsi="Times New Roman"/>
          <w:sz w:val="26"/>
          <w:szCs w:val="26"/>
        </w:rPr>
        <w:t>, pasiektas Žemaitijos leidėjų pastangomis</w:t>
      </w:r>
      <w:r w:rsidRPr="00CE10D0">
        <w:rPr>
          <w:rFonts w:ascii="Times New Roman" w:hAnsi="Times New Roman"/>
          <w:sz w:val="26"/>
          <w:szCs w:val="26"/>
        </w:rPr>
        <w:t>.</w:t>
      </w:r>
      <w:r w:rsidR="00FA7A11" w:rsidRPr="00CE10D0">
        <w:rPr>
          <w:rFonts w:ascii="Times New Roman" w:hAnsi="Times New Roman"/>
          <w:sz w:val="26"/>
          <w:szCs w:val="26"/>
        </w:rPr>
        <w:t xml:space="preserve"> </w:t>
      </w:r>
      <w:r w:rsidR="00573279" w:rsidRPr="00CE10D0">
        <w:rPr>
          <w:rFonts w:ascii="Times New Roman" w:hAnsi="Times New Roman"/>
          <w:sz w:val="26"/>
          <w:szCs w:val="26"/>
        </w:rPr>
        <w:t>Regio</w:t>
      </w:r>
      <w:r w:rsidR="00DC4A2E">
        <w:rPr>
          <w:rFonts w:ascii="Times New Roman" w:hAnsi="Times New Roman"/>
          <w:sz w:val="26"/>
          <w:szCs w:val="26"/>
        </w:rPr>
        <w:softHyphen/>
      </w:r>
      <w:r w:rsidR="00573279" w:rsidRPr="00CE10D0">
        <w:rPr>
          <w:rFonts w:ascii="Times New Roman" w:hAnsi="Times New Roman"/>
          <w:sz w:val="26"/>
          <w:szCs w:val="26"/>
        </w:rPr>
        <w:lastRenderedPageBreak/>
        <w:t xml:space="preserve">ninė kultūra iš prigimties yra atvira pasaulinėms įtakoms, </w:t>
      </w:r>
      <w:r w:rsidR="00EB3C15" w:rsidRPr="00CE10D0">
        <w:rPr>
          <w:rFonts w:ascii="Times New Roman" w:hAnsi="Times New Roman"/>
          <w:sz w:val="26"/>
          <w:szCs w:val="26"/>
        </w:rPr>
        <w:t xml:space="preserve">nuolatiniam </w:t>
      </w:r>
      <w:r w:rsidR="00573279" w:rsidRPr="00CE10D0">
        <w:rPr>
          <w:rFonts w:ascii="Times New Roman" w:hAnsi="Times New Roman"/>
          <w:sz w:val="26"/>
          <w:szCs w:val="26"/>
        </w:rPr>
        <w:t>kultūros patirties judėjimui, kuris buvo skatinamas per</w:t>
      </w:r>
      <w:r w:rsidR="00DF255A" w:rsidRPr="00CE10D0">
        <w:rPr>
          <w:rFonts w:ascii="Times New Roman" w:hAnsi="Times New Roman"/>
          <w:sz w:val="26"/>
          <w:szCs w:val="26"/>
        </w:rPr>
        <w:t xml:space="preserve"> užsienio autorių kūrybos</w:t>
      </w:r>
      <w:r w:rsidR="00573279" w:rsidRPr="00CE10D0">
        <w:rPr>
          <w:rFonts w:ascii="Times New Roman" w:hAnsi="Times New Roman"/>
          <w:sz w:val="26"/>
          <w:szCs w:val="26"/>
        </w:rPr>
        <w:t xml:space="preserve"> vertimus. Gana žymus indėlis teko </w:t>
      </w:r>
      <w:r w:rsidR="00DC6B82" w:rsidRPr="00CE10D0">
        <w:rPr>
          <w:rFonts w:ascii="Times New Roman" w:hAnsi="Times New Roman"/>
          <w:sz w:val="26"/>
          <w:szCs w:val="26"/>
        </w:rPr>
        <w:t xml:space="preserve">107 </w:t>
      </w:r>
      <w:r w:rsidRPr="00CE10D0">
        <w:rPr>
          <w:rFonts w:ascii="Times New Roman" w:hAnsi="Times New Roman"/>
          <w:sz w:val="26"/>
          <w:szCs w:val="26"/>
        </w:rPr>
        <w:t>užsienio šalių autori</w:t>
      </w:r>
      <w:r w:rsidR="00573279" w:rsidRPr="00CE10D0">
        <w:rPr>
          <w:rFonts w:ascii="Times New Roman" w:hAnsi="Times New Roman"/>
          <w:sz w:val="26"/>
          <w:szCs w:val="26"/>
        </w:rPr>
        <w:t>ams ir jų kūriniams</w:t>
      </w:r>
      <w:r w:rsidR="007418D2">
        <w:rPr>
          <w:rFonts w:ascii="Times New Roman" w:hAnsi="Times New Roman"/>
          <w:sz w:val="26"/>
          <w:szCs w:val="26"/>
        </w:rPr>
        <w:t>,</w:t>
      </w:r>
      <w:r w:rsidR="00573279" w:rsidRPr="00CE10D0">
        <w:rPr>
          <w:rFonts w:ascii="Times New Roman" w:hAnsi="Times New Roman"/>
          <w:sz w:val="26"/>
          <w:szCs w:val="26"/>
        </w:rPr>
        <w:t xml:space="preserve"> sudariusiems</w:t>
      </w:r>
      <w:r w:rsidR="00FA7A11" w:rsidRPr="00CE10D0">
        <w:rPr>
          <w:rFonts w:ascii="Times New Roman" w:hAnsi="Times New Roman"/>
          <w:sz w:val="26"/>
          <w:szCs w:val="26"/>
        </w:rPr>
        <w:t xml:space="preserve"> </w:t>
      </w:r>
      <w:r w:rsidR="00DC6B82" w:rsidRPr="00CE10D0">
        <w:rPr>
          <w:rFonts w:ascii="Times New Roman" w:hAnsi="Times New Roman"/>
          <w:sz w:val="26"/>
          <w:szCs w:val="26"/>
        </w:rPr>
        <w:t>36 proc. visos individualios</w:t>
      </w:r>
      <w:r w:rsidR="00320FAA" w:rsidRPr="00CE10D0">
        <w:rPr>
          <w:rFonts w:ascii="Times New Roman" w:hAnsi="Times New Roman"/>
          <w:sz w:val="26"/>
          <w:szCs w:val="26"/>
        </w:rPr>
        <w:t>ios</w:t>
      </w:r>
      <w:r w:rsidR="00DC6B82" w:rsidRPr="00CE10D0">
        <w:rPr>
          <w:rFonts w:ascii="Times New Roman" w:hAnsi="Times New Roman"/>
          <w:sz w:val="26"/>
          <w:szCs w:val="26"/>
        </w:rPr>
        <w:t xml:space="preserve"> kūrybos dalies. </w:t>
      </w:r>
      <w:r w:rsidR="00932A8F" w:rsidRPr="00CE10D0">
        <w:rPr>
          <w:rFonts w:ascii="Times New Roman" w:hAnsi="Times New Roman"/>
          <w:sz w:val="26"/>
          <w:szCs w:val="26"/>
        </w:rPr>
        <w:t>Regioninės knygos kultūros s</w:t>
      </w:r>
      <w:r w:rsidRPr="00CE10D0">
        <w:rPr>
          <w:rFonts w:ascii="Times New Roman" w:hAnsi="Times New Roman"/>
          <w:sz w:val="26"/>
          <w:szCs w:val="26"/>
        </w:rPr>
        <w:t xml:space="preserve">antykį su nacionaline kultūra </w:t>
      </w:r>
      <w:r w:rsidR="00DC6B82" w:rsidRPr="00CE10D0">
        <w:rPr>
          <w:rFonts w:ascii="Times New Roman" w:hAnsi="Times New Roman"/>
          <w:sz w:val="26"/>
          <w:szCs w:val="26"/>
        </w:rPr>
        <w:t>atspindi 15</w:t>
      </w:r>
      <w:r w:rsidR="00E57166" w:rsidRPr="00CE10D0">
        <w:rPr>
          <w:rFonts w:ascii="Times New Roman" w:hAnsi="Times New Roman"/>
          <w:sz w:val="26"/>
          <w:szCs w:val="26"/>
        </w:rPr>
        <w:t>7</w:t>
      </w:r>
      <w:r w:rsidR="00DC6B82" w:rsidRPr="00CE10D0">
        <w:rPr>
          <w:rFonts w:ascii="Times New Roman" w:hAnsi="Times New Roman"/>
          <w:sz w:val="26"/>
          <w:szCs w:val="26"/>
        </w:rPr>
        <w:t xml:space="preserve"> </w:t>
      </w:r>
      <w:r w:rsidR="000E2CA8" w:rsidRPr="00CE10D0">
        <w:rPr>
          <w:rFonts w:ascii="Times New Roman" w:hAnsi="Times New Roman"/>
          <w:sz w:val="26"/>
          <w:szCs w:val="26"/>
        </w:rPr>
        <w:t xml:space="preserve">Lietuvos ir </w:t>
      </w:r>
      <w:r w:rsidR="00932A8F" w:rsidRPr="00CE10D0">
        <w:rPr>
          <w:rFonts w:ascii="Times New Roman" w:hAnsi="Times New Roman"/>
          <w:sz w:val="26"/>
          <w:szCs w:val="26"/>
        </w:rPr>
        <w:t>l</w:t>
      </w:r>
      <w:r w:rsidRPr="00CE10D0">
        <w:rPr>
          <w:rFonts w:ascii="Times New Roman" w:hAnsi="Times New Roman"/>
          <w:sz w:val="26"/>
          <w:szCs w:val="26"/>
        </w:rPr>
        <w:t>ietuv</w:t>
      </w:r>
      <w:r w:rsidR="00932A8F" w:rsidRPr="00CE10D0">
        <w:rPr>
          <w:rFonts w:ascii="Times New Roman" w:hAnsi="Times New Roman"/>
          <w:sz w:val="26"/>
          <w:szCs w:val="26"/>
        </w:rPr>
        <w:t>ių</w:t>
      </w:r>
      <w:r w:rsidR="00AA55DB" w:rsidRPr="00CE10D0">
        <w:rPr>
          <w:rFonts w:ascii="Times New Roman" w:hAnsi="Times New Roman"/>
          <w:sz w:val="26"/>
          <w:szCs w:val="26"/>
        </w:rPr>
        <w:t xml:space="preserve"> autorių darbai</w:t>
      </w:r>
      <w:r w:rsidR="00DC6B82" w:rsidRPr="00CE10D0">
        <w:rPr>
          <w:rFonts w:ascii="Times New Roman" w:hAnsi="Times New Roman"/>
          <w:sz w:val="26"/>
          <w:szCs w:val="26"/>
        </w:rPr>
        <w:t xml:space="preserve">, savo ruožtu sudarę </w:t>
      </w:r>
      <w:r w:rsidR="00E57166" w:rsidRPr="00CE10D0">
        <w:rPr>
          <w:rFonts w:ascii="Times New Roman" w:hAnsi="Times New Roman"/>
          <w:sz w:val="26"/>
          <w:szCs w:val="26"/>
        </w:rPr>
        <w:t>6</w:t>
      </w:r>
      <w:r w:rsidR="007418D2">
        <w:rPr>
          <w:rFonts w:ascii="Times New Roman" w:hAnsi="Times New Roman"/>
          <w:sz w:val="26"/>
          <w:szCs w:val="26"/>
        </w:rPr>
        <w:t>4</w:t>
      </w:r>
      <w:r w:rsidR="00DC6B82" w:rsidRPr="00CE10D0">
        <w:rPr>
          <w:rFonts w:ascii="Times New Roman" w:hAnsi="Times New Roman"/>
          <w:sz w:val="26"/>
          <w:szCs w:val="26"/>
        </w:rPr>
        <w:t xml:space="preserve"> proc. </w:t>
      </w:r>
      <w:r w:rsidR="00932A8F" w:rsidRPr="00CE10D0">
        <w:rPr>
          <w:rFonts w:ascii="Times New Roman" w:hAnsi="Times New Roman"/>
          <w:sz w:val="26"/>
          <w:szCs w:val="26"/>
        </w:rPr>
        <w:t xml:space="preserve">viseto </w:t>
      </w:r>
      <w:r w:rsidR="00D10CA0" w:rsidRPr="00CE10D0">
        <w:rPr>
          <w:rFonts w:ascii="Times New Roman" w:hAnsi="Times New Roman"/>
          <w:sz w:val="26"/>
          <w:szCs w:val="26"/>
        </w:rPr>
        <w:t>dalies</w:t>
      </w:r>
      <w:r w:rsidR="00DC6B82" w:rsidRPr="00CE10D0">
        <w:rPr>
          <w:rFonts w:ascii="Times New Roman" w:hAnsi="Times New Roman"/>
          <w:sz w:val="26"/>
          <w:szCs w:val="26"/>
        </w:rPr>
        <w:t>.</w:t>
      </w:r>
      <w:r w:rsidRPr="00CE10D0">
        <w:rPr>
          <w:rFonts w:ascii="Times New Roman" w:hAnsi="Times New Roman"/>
          <w:sz w:val="26"/>
          <w:szCs w:val="26"/>
        </w:rPr>
        <w:t xml:space="preserve"> </w:t>
      </w:r>
      <w:r w:rsidR="00DC6B82" w:rsidRPr="00CE10D0">
        <w:rPr>
          <w:rFonts w:ascii="Times New Roman" w:hAnsi="Times New Roman"/>
          <w:sz w:val="26"/>
          <w:szCs w:val="26"/>
        </w:rPr>
        <w:t xml:space="preserve">Iš pastarųjų </w:t>
      </w:r>
      <w:r w:rsidRPr="00CE10D0">
        <w:rPr>
          <w:rFonts w:ascii="Times New Roman" w:hAnsi="Times New Roman"/>
          <w:sz w:val="26"/>
          <w:szCs w:val="26"/>
        </w:rPr>
        <w:t xml:space="preserve">Žemaitijos regiono </w:t>
      </w:r>
      <w:r w:rsidR="00932A8F" w:rsidRPr="00CE10D0">
        <w:rPr>
          <w:rFonts w:ascii="Times New Roman" w:hAnsi="Times New Roman"/>
          <w:sz w:val="26"/>
          <w:szCs w:val="26"/>
        </w:rPr>
        <w:t>bendruomenei pagal gyvenamąją vietą</w:t>
      </w:r>
      <w:r w:rsidR="007418D2">
        <w:rPr>
          <w:rFonts w:ascii="Times New Roman" w:hAnsi="Times New Roman"/>
          <w:sz w:val="26"/>
          <w:szCs w:val="26"/>
        </w:rPr>
        <w:t>,</w:t>
      </w:r>
      <w:r w:rsidR="00932A8F" w:rsidRPr="00CE10D0">
        <w:rPr>
          <w:rFonts w:ascii="Times New Roman" w:hAnsi="Times New Roman"/>
          <w:sz w:val="26"/>
          <w:szCs w:val="26"/>
        </w:rPr>
        <w:t xml:space="preserve"> leidybos metus priklausė </w:t>
      </w:r>
      <w:r w:rsidR="00E57166" w:rsidRPr="00CE10D0">
        <w:rPr>
          <w:rFonts w:ascii="Times New Roman" w:hAnsi="Times New Roman"/>
          <w:sz w:val="26"/>
          <w:szCs w:val="26"/>
        </w:rPr>
        <w:t>100</w:t>
      </w:r>
      <w:r w:rsidR="00932A8F" w:rsidRPr="00CE10D0">
        <w:rPr>
          <w:rFonts w:ascii="Times New Roman" w:hAnsi="Times New Roman"/>
          <w:sz w:val="26"/>
          <w:szCs w:val="26"/>
        </w:rPr>
        <w:t xml:space="preserve"> autor</w:t>
      </w:r>
      <w:r w:rsidR="00E57166" w:rsidRPr="00CE10D0">
        <w:rPr>
          <w:rFonts w:ascii="Times New Roman" w:hAnsi="Times New Roman"/>
          <w:sz w:val="26"/>
          <w:szCs w:val="26"/>
        </w:rPr>
        <w:t>ių</w:t>
      </w:r>
      <w:r w:rsidR="00932A8F" w:rsidRPr="00CE10D0">
        <w:rPr>
          <w:rFonts w:ascii="Times New Roman" w:hAnsi="Times New Roman"/>
          <w:sz w:val="26"/>
          <w:szCs w:val="26"/>
        </w:rPr>
        <w:t xml:space="preserve">. </w:t>
      </w:r>
      <w:r w:rsidR="00B75571" w:rsidRPr="00CE10D0">
        <w:rPr>
          <w:rFonts w:ascii="Times New Roman" w:hAnsi="Times New Roman"/>
          <w:sz w:val="26"/>
          <w:szCs w:val="26"/>
        </w:rPr>
        <w:t xml:space="preserve">Kilme </w:t>
      </w:r>
      <w:r w:rsidR="00E57166" w:rsidRPr="00CE10D0">
        <w:rPr>
          <w:rFonts w:ascii="Times New Roman" w:hAnsi="Times New Roman"/>
          <w:sz w:val="26"/>
          <w:szCs w:val="26"/>
        </w:rPr>
        <w:t>70</w:t>
      </w:r>
      <w:r w:rsidR="00DC6B82" w:rsidRPr="00CE10D0">
        <w:rPr>
          <w:rFonts w:ascii="Times New Roman" w:hAnsi="Times New Roman"/>
          <w:sz w:val="26"/>
          <w:szCs w:val="26"/>
        </w:rPr>
        <w:t xml:space="preserve"> </w:t>
      </w:r>
      <w:r w:rsidR="00932A8F" w:rsidRPr="00CE10D0">
        <w:rPr>
          <w:rFonts w:ascii="Times New Roman" w:hAnsi="Times New Roman"/>
          <w:sz w:val="26"/>
          <w:szCs w:val="26"/>
        </w:rPr>
        <w:t>autori</w:t>
      </w:r>
      <w:r w:rsidR="00B75571" w:rsidRPr="00CE10D0">
        <w:rPr>
          <w:rFonts w:ascii="Times New Roman" w:hAnsi="Times New Roman"/>
          <w:sz w:val="26"/>
          <w:szCs w:val="26"/>
        </w:rPr>
        <w:t>ų buvo</w:t>
      </w:r>
      <w:r w:rsidR="00932A8F" w:rsidRPr="00CE10D0">
        <w:rPr>
          <w:rFonts w:ascii="Times New Roman" w:hAnsi="Times New Roman"/>
          <w:sz w:val="26"/>
          <w:szCs w:val="26"/>
        </w:rPr>
        <w:t xml:space="preserve"> žema</w:t>
      </w:r>
      <w:r w:rsidR="00D65BD5" w:rsidRPr="00CE10D0">
        <w:rPr>
          <w:rFonts w:ascii="Times New Roman" w:hAnsi="Times New Roman"/>
          <w:sz w:val="26"/>
          <w:szCs w:val="26"/>
        </w:rPr>
        <w:t>ičiai</w:t>
      </w:r>
      <w:r w:rsidR="00573279" w:rsidRPr="00CE10D0">
        <w:rPr>
          <w:rFonts w:ascii="Times New Roman" w:hAnsi="Times New Roman"/>
          <w:sz w:val="26"/>
          <w:szCs w:val="26"/>
        </w:rPr>
        <w:t xml:space="preserve">. </w:t>
      </w:r>
      <w:r w:rsidR="00EB3C15" w:rsidRPr="00CE10D0">
        <w:rPr>
          <w:rFonts w:ascii="Times New Roman" w:hAnsi="Times New Roman"/>
          <w:sz w:val="26"/>
          <w:szCs w:val="26"/>
        </w:rPr>
        <w:t>Dalis jų</w:t>
      </w:r>
      <w:r w:rsidR="00573279" w:rsidRPr="00CE10D0">
        <w:rPr>
          <w:rFonts w:ascii="Times New Roman" w:hAnsi="Times New Roman"/>
          <w:sz w:val="26"/>
          <w:szCs w:val="26"/>
        </w:rPr>
        <w:t xml:space="preserve"> dalyvavo puoselėjant regionin</w:t>
      </w:r>
      <w:r w:rsidR="00EB3C15" w:rsidRPr="00CE10D0">
        <w:rPr>
          <w:rFonts w:ascii="Times New Roman" w:hAnsi="Times New Roman"/>
          <w:sz w:val="26"/>
          <w:szCs w:val="26"/>
        </w:rPr>
        <w:t>ę</w:t>
      </w:r>
      <w:r w:rsidR="00573279" w:rsidRPr="00CE10D0">
        <w:rPr>
          <w:rFonts w:ascii="Times New Roman" w:hAnsi="Times New Roman"/>
          <w:sz w:val="26"/>
          <w:szCs w:val="26"/>
        </w:rPr>
        <w:t xml:space="preserve"> kultūrą, </w:t>
      </w:r>
      <w:r w:rsidR="00EB3C15" w:rsidRPr="00CE10D0">
        <w:rPr>
          <w:rFonts w:ascii="Times New Roman" w:hAnsi="Times New Roman"/>
          <w:sz w:val="26"/>
          <w:szCs w:val="26"/>
        </w:rPr>
        <w:t xml:space="preserve">todėl </w:t>
      </w:r>
      <w:r w:rsidR="00573279" w:rsidRPr="00CE10D0">
        <w:rPr>
          <w:rFonts w:ascii="Times New Roman" w:hAnsi="Times New Roman"/>
          <w:sz w:val="26"/>
          <w:szCs w:val="26"/>
        </w:rPr>
        <w:t xml:space="preserve">jų </w:t>
      </w:r>
      <w:r w:rsidR="00EB3C15" w:rsidRPr="00CE10D0">
        <w:rPr>
          <w:rFonts w:ascii="Times New Roman" w:hAnsi="Times New Roman"/>
          <w:sz w:val="26"/>
          <w:szCs w:val="26"/>
        </w:rPr>
        <w:t>kūryboje (</w:t>
      </w:r>
      <w:r w:rsidR="00573279" w:rsidRPr="00CE10D0">
        <w:rPr>
          <w:rFonts w:ascii="Times New Roman" w:hAnsi="Times New Roman"/>
          <w:i/>
          <w:sz w:val="26"/>
          <w:szCs w:val="26"/>
        </w:rPr>
        <w:t>vaizduotės navigacijoje</w:t>
      </w:r>
      <w:r w:rsidR="00EB3C15" w:rsidRPr="00CE10D0">
        <w:rPr>
          <w:rFonts w:ascii="Times New Roman" w:hAnsi="Times New Roman"/>
          <w:sz w:val="26"/>
          <w:szCs w:val="26"/>
        </w:rPr>
        <w:t>)</w:t>
      </w:r>
      <w:r w:rsidR="00573279" w:rsidRPr="00CE10D0">
        <w:rPr>
          <w:rFonts w:ascii="Times New Roman" w:hAnsi="Times New Roman"/>
          <w:sz w:val="26"/>
          <w:szCs w:val="26"/>
        </w:rPr>
        <w:t xml:space="preserve"> regionas </w:t>
      </w:r>
      <w:r w:rsidR="00EB3C15" w:rsidRPr="00CE10D0">
        <w:rPr>
          <w:rFonts w:ascii="Times New Roman" w:hAnsi="Times New Roman"/>
          <w:sz w:val="26"/>
          <w:szCs w:val="26"/>
        </w:rPr>
        <w:t>užė</w:t>
      </w:r>
      <w:r w:rsidR="00573279" w:rsidRPr="00CE10D0">
        <w:rPr>
          <w:rFonts w:ascii="Times New Roman" w:hAnsi="Times New Roman"/>
          <w:sz w:val="26"/>
          <w:szCs w:val="26"/>
        </w:rPr>
        <w:t>m</w:t>
      </w:r>
      <w:r w:rsidR="00EB3C15" w:rsidRPr="00CE10D0">
        <w:rPr>
          <w:rFonts w:ascii="Times New Roman" w:hAnsi="Times New Roman"/>
          <w:sz w:val="26"/>
          <w:szCs w:val="26"/>
        </w:rPr>
        <w:t>ė</w:t>
      </w:r>
      <w:r w:rsidR="00573279" w:rsidRPr="00CE10D0">
        <w:rPr>
          <w:rFonts w:ascii="Times New Roman" w:hAnsi="Times New Roman"/>
          <w:sz w:val="26"/>
          <w:szCs w:val="26"/>
        </w:rPr>
        <w:t xml:space="preserve"> esminę vietą</w:t>
      </w:r>
      <w:r w:rsidR="00573279" w:rsidRPr="00CE10D0">
        <w:rPr>
          <w:rStyle w:val="FootnoteReference"/>
          <w:rFonts w:ascii="Times New Roman" w:hAnsi="Times New Roman"/>
          <w:sz w:val="26"/>
          <w:szCs w:val="26"/>
        </w:rPr>
        <w:footnoteReference w:id="923"/>
      </w:r>
      <w:r w:rsidR="00573279" w:rsidRPr="00CE10D0">
        <w:rPr>
          <w:rFonts w:ascii="Times New Roman" w:hAnsi="Times New Roman"/>
          <w:sz w:val="26"/>
          <w:szCs w:val="26"/>
        </w:rPr>
        <w:t xml:space="preserve">. </w:t>
      </w:r>
      <w:r w:rsidR="00FD4800" w:rsidRPr="00CE10D0">
        <w:rPr>
          <w:rFonts w:ascii="Times New Roman" w:hAnsi="Times New Roman"/>
          <w:sz w:val="26"/>
          <w:szCs w:val="26"/>
        </w:rPr>
        <w:t>Atskirai dar išskirtina</w:t>
      </w:r>
      <w:r w:rsidR="006C3092" w:rsidRPr="00CE10D0">
        <w:rPr>
          <w:rFonts w:ascii="Times New Roman" w:hAnsi="Times New Roman"/>
          <w:sz w:val="26"/>
          <w:szCs w:val="26"/>
        </w:rPr>
        <w:t>s</w:t>
      </w:r>
      <w:r w:rsidR="00FD4800" w:rsidRPr="00CE10D0">
        <w:rPr>
          <w:rFonts w:ascii="Times New Roman" w:hAnsi="Times New Roman"/>
          <w:sz w:val="26"/>
          <w:szCs w:val="26"/>
        </w:rPr>
        <w:t xml:space="preserve"> 33 sudarytojų indėlis, kurių bendra apimtis buvo 7</w:t>
      </w:r>
      <w:r w:rsidR="00E57166" w:rsidRPr="00CE10D0">
        <w:rPr>
          <w:rFonts w:ascii="Times New Roman" w:hAnsi="Times New Roman"/>
          <w:sz w:val="26"/>
          <w:szCs w:val="26"/>
        </w:rPr>
        <w:t>6</w:t>
      </w:r>
      <w:r w:rsidR="00FD4800" w:rsidRPr="00CE10D0">
        <w:rPr>
          <w:rFonts w:ascii="Times New Roman" w:hAnsi="Times New Roman"/>
          <w:sz w:val="26"/>
          <w:szCs w:val="26"/>
        </w:rPr>
        <w:t xml:space="preserve"> veik</w:t>
      </w:r>
      <w:r w:rsidR="00320FAA" w:rsidRPr="00CE10D0">
        <w:rPr>
          <w:rFonts w:ascii="Times New Roman" w:hAnsi="Times New Roman"/>
          <w:sz w:val="26"/>
          <w:szCs w:val="26"/>
        </w:rPr>
        <w:t>a</w:t>
      </w:r>
      <w:r w:rsidR="00FD4800" w:rsidRPr="00CE10D0">
        <w:rPr>
          <w:rFonts w:ascii="Times New Roman" w:hAnsi="Times New Roman"/>
          <w:sz w:val="26"/>
          <w:szCs w:val="26"/>
        </w:rPr>
        <w:t>lai. Sudarytojai</w:t>
      </w:r>
      <w:r w:rsidR="00320FAA" w:rsidRPr="00CE10D0">
        <w:rPr>
          <w:rFonts w:ascii="Times New Roman" w:hAnsi="Times New Roman"/>
          <w:sz w:val="26"/>
          <w:szCs w:val="26"/>
        </w:rPr>
        <w:t>,</w:t>
      </w:r>
      <w:r w:rsidR="00FD4800" w:rsidRPr="00CE10D0">
        <w:rPr>
          <w:rFonts w:ascii="Times New Roman" w:hAnsi="Times New Roman"/>
          <w:sz w:val="26"/>
          <w:szCs w:val="26"/>
        </w:rPr>
        <w:t xml:space="preserve"> nors ir nepretendavo į individual</w:t>
      </w:r>
      <w:r w:rsidR="00D10CA0" w:rsidRPr="00CE10D0">
        <w:rPr>
          <w:rFonts w:ascii="Times New Roman" w:hAnsi="Times New Roman"/>
          <w:sz w:val="26"/>
          <w:szCs w:val="26"/>
        </w:rPr>
        <w:t>ią</w:t>
      </w:r>
      <w:r w:rsidR="00320FAA" w:rsidRPr="00CE10D0">
        <w:rPr>
          <w:rFonts w:ascii="Times New Roman" w:hAnsi="Times New Roman"/>
          <w:sz w:val="26"/>
          <w:szCs w:val="26"/>
        </w:rPr>
        <w:t xml:space="preserve">ją autorinę kūrybą, </w:t>
      </w:r>
      <w:r w:rsidR="00D10CA0" w:rsidRPr="00CE10D0">
        <w:rPr>
          <w:rFonts w:ascii="Times New Roman" w:hAnsi="Times New Roman"/>
          <w:sz w:val="26"/>
          <w:szCs w:val="26"/>
        </w:rPr>
        <w:t>buvo ne</w:t>
      </w:r>
      <w:r w:rsidR="00320FAA" w:rsidRPr="00CE10D0">
        <w:rPr>
          <w:rFonts w:ascii="Times New Roman" w:hAnsi="Times New Roman"/>
          <w:sz w:val="26"/>
          <w:szCs w:val="26"/>
        </w:rPr>
        <w:t xml:space="preserve"> </w:t>
      </w:r>
      <w:r w:rsidR="00FD4800" w:rsidRPr="00CE10D0">
        <w:rPr>
          <w:rFonts w:ascii="Times New Roman" w:hAnsi="Times New Roman"/>
          <w:sz w:val="26"/>
          <w:szCs w:val="26"/>
        </w:rPr>
        <w:t>mažiau svarbūs atrenkant i</w:t>
      </w:r>
      <w:r w:rsidR="00D65BD5" w:rsidRPr="00CE10D0">
        <w:rPr>
          <w:rFonts w:ascii="Times New Roman" w:hAnsi="Times New Roman"/>
          <w:sz w:val="26"/>
          <w:szCs w:val="26"/>
        </w:rPr>
        <w:t xml:space="preserve">r </w:t>
      </w:r>
      <w:r w:rsidR="00D316B3" w:rsidRPr="00CE10D0">
        <w:rPr>
          <w:rFonts w:ascii="Times New Roman" w:hAnsi="Times New Roman"/>
          <w:sz w:val="26"/>
          <w:szCs w:val="26"/>
        </w:rPr>
        <w:t>parengiant</w:t>
      </w:r>
      <w:r w:rsidR="00D65BD5" w:rsidRPr="00CE10D0">
        <w:rPr>
          <w:rFonts w:ascii="Times New Roman" w:hAnsi="Times New Roman"/>
          <w:sz w:val="26"/>
          <w:szCs w:val="26"/>
        </w:rPr>
        <w:t xml:space="preserve"> veikalus leidybai, o jų</w:t>
      </w:r>
      <w:r w:rsidR="0045066F">
        <w:rPr>
          <w:rFonts w:ascii="Times New Roman" w:hAnsi="Times New Roman"/>
          <w:sz w:val="26"/>
          <w:szCs w:val="26"/>
        </w:rPr>
        <w:t xml:space="preserve"> parengti darbai</w:t>
      </w:r>
      <w:r w:rsidR="00D65BD5" w:rsidRPr="00CE10D0">
        <w:rPr>
          <w:rFonts w:ascii="Times New Roman" w:hAnsi="Times New Roman"/>
          <w:sz w:val="26"/>
          <w:szCs w:val="26"/>
        </w:rPr>
        <w:t xml:space="preserve"> savaimingai atspindėjo tam tikrą rengėjo pasaulėžiūros dalį.</w:t>
      </w:r>
      <w:r w:rsidR="002C4376" w:rsidRPr="00CE10D0">
        <w:rPr>
          <w:rFonts w:ascii="Times New Roman" w:hAnsi="Times New Roman"/>
          <w:sz w:val="26"/>
          <w:szCs w:val="26"/>
        </w:rPr>
        <w:t xml:space="preserve"> </w:t>
      </w:r>
    </w:p>
    <w:p w:rsidR="00D65BD5" w:rsidRDefault="00D65BD5" w:rsidP="004E51FD">
      <w:pPr>
        <w:spacing w:after="0"/>
        <w:rPr>
          <w:sz w:val="26"/>
          <w:szCs w:val="26"/>
        </w:rPr>
      </w:pPr>
    </w:p>
    <w:p w:rsidR="009D6C6F" w:rsidRPr="00CE10D0" w:rsidRDefault="009D6C6F" w:rsidP="004E51FD">
      <w:pPr>
        <w:spacing w:after="0"/>
        <w:rPr>
          <w:sz w:val="26"/>
          <w:szCs w:val="26"/>
        </w:rPr>
      </w:pPr>
    </w:p>
    <w:p w:rsidR="00BD2B06" w:rsidRPr="004E51FD" w:rsidRDefault="00223E0B" w:rsidP="004E51FD">
      <w:pPr>
        <w:spacing w:before="240" w:after="60"/>
        <w:ind w:firstLine="709"/>
        <w:rPr>
          <w:rFonts w:ascii="Times New Roman" w:hAnsi="Times New Roman"/>
          <w:b/>
          <w:sz w:val="26"/>
          <w:szCs w:val="26"/>
        </w:rPr>
      </w:pPr>
      <w:r w:rsidRPr="004E51FD">
        <w:rPr>
          <w:rFonts w:ascii="Times New Roman" w:hAnsi="Times New Roman"/>
          <w:b/>
          <w:sz w:val="26"/>
          <w:szCs w:val="26"/>
        </w:rPr>
        <w:t xml:space="preserve">1.1. </w:t>
      </w:r>
      <w:bookmarkStart w:id="181" w:name="OLE_LINK19"/>
      <w:bookmarkStart w:id="182" w:name="OLE_LINK20"/>
      <w:r w:rsidRPr="004E51FD">
        <w:rPr>
          <w:rFonts w:ascii="Times New Roman" w:hAnsi="Times New Roman"/>
          <w:b/>
          <w:sz w:val="26"/>
          <w:szCs w:val="26"/>
        </w:rPr>
        <w:t xml:space="preserve">Teritorinė </w:t>
      </w:r>
      <w:r w:rsidR="009C7333" w:rsidRPr="004E51FD">
        <w:rPr>
          <w:rFonts w:ascii="Times New Roman" w:hAnsi="Times New Roman"/>
          <w:b/>
          <w:sz w:val="26"/>
          <w:szCs w:val="26"/>
        </w:rPr>
        <w:t xml:space="preserve">autorių </w:t>
      </w:r>
      <w:r w:rsidRPr="004E51FD">
        <w:rPr>
          <w:rFonts w:ascii="Times New Roman" w:hAnsi="Times New Roman"/>
          <w:b/>
          <w:sz w:val="26"/>
          <w:szCs w:val="26"/>
        </w:rPr>
        <w:t xml:space="preserve">kilmė </w:t>
      </w:r>
      <w:bookmarkEnd w:id="181"/>
      <w:bookmarkEnd w:id="182"/>
      <w:r w:rsidRPr="004E51FD">
        <w:rPr>
          <w:rFonts w:ascii="Times New Roman" w:hAnsi="Times New Roman"/>
          <w:b/>
          <w:sz w:val="26"/>
          <w:szCs w:val="26"/>
        </w:rPr>
        <w:t>(kultūros tapatybės formavimas)</w:t>
      </w:r>
    </w:p>
    <w:p w:rsidR="00C06CD7" w:rsidRPr="00CE10D0" w:rsidRDefault="00C06CD7" w:rsidP="00D65BD5">
      <w:pPr>
        <w:spacing w:after="0"/>
        <w:rPr>
          <w:rFonts w:ascii="Times New Roman" w:hAnsi="Times New Roman"/>
          <w:sz w:val="26"/>
          <w:szCs w:val="26"/>
        </w:rPr>
      </w:pPr>
    </w:p>
    <w:p w:rsidR="001B02DC" w:rsidRPr="00CE10D0" w:rsidRDefault="00223E0B">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1.1.</w:t>
      </w:r>
      <w:r w:rsidR="008C0379" w:rsidRPr="00CE10D0">
        <w:rPr>
          <w:rFonts w:ascii="Times New Roman" w:hAnsi="Times New Roman"/>
          <w:i/>
          <w:sz w:val="26"/>
          <w:szCs w:val="26"/>
        </w:rPr>
        <w:t>1</w:t>
      </w:r>
      <w:r w:rsidRPr="00CE10D0">
        <w:rPr>
          <w:rFonts w:ascii="Times New Roman" w:hAnsi="Times New Roman"/>
          <w:i/>
          <w:sz w:val="26"/>
          <w:szCs w:val="26"/>
        </w:rPr>
        <w:t>.</w:t>
      </w:r>
      <w:r w:rsidR="00C06CD7" w:rsidRPr="00CE10D0">
        <w:rPr>
          <w:rFonts w:ascii="Times New Roman" w:hAnsi="Times New Roman"/>
          <w:i/>
          <w:sz w:val="26"/>
          <w:szCs w:val="26"/>
        </w:rPr>
        <w:t xml:space="preserve"> Lietuvos</w:t>
      </w:r>
      <w:r w:rsidR="00A10993" w:rsidRPr="00CE10D0">
        <w:rPr>
          <w:rFonts w:ascii="Times New Roman" w:hAnsi="Times New Roman"/>
          <w:i/>
          <w:sz w:val="26"/>
          <w:szCs w:val="26"/>
        </w:rPr>
        <w:t xml:space="preserve"> ir lietuvių</w:t>
      </w:r>
      <w:r w:rsidR="00EC121F" w:rsidRPr="00CE10D0">
        <w:rPr>
          <w:rFonts w:ascii="Times New Roman" w:hAnsi="Times New Roman"/>
          <w:i/>
          <w:sz w:val="26"/>
          <w:szCs w:val="26"/>
        </w:rPr>
        <w:t xml:space="preserve"> </w:t>
      </w:r>
      <w:r w:rsidR="00072D52" w:rsidRPr="00CE10D0">
        <w:rPr>
          <w:rFonts w:ascii="Times New Roman" w:hAnsi="Times New Roman"/>
          <w:i/>
          <w:sz w:val="26"/>
          <w:szCs w:val="26"/>
        </w:rPr>
        <w:t>autoriai</w:t>
      </w:r>
      <w:r w:rsidR="00C06CD7" w:rsidRPr="00CE10D0">
        <w:rPr>
          <w:rFonts w:ascii="Times New Roman" w:hAnsi="Times New Roman"/>
          <w:i/>
          <w:sz w:val="26"/>
          <w:szCs w:val="26"/>
        </w:rPr>
        <w:t>.</w:t>
      </w:r>
      <w:r w:rsidR="00EC121F" w:rsidRPr="00CE10D0">
        <w:rPr>
          <w:rFonts w:ascii="Times New Roman" w:hAnsi="Times New Roman"/>
          <w:sz w:val="26"/>
          <w:szCs w:val="26"/>
        </w:rPr>
        <w:t xml:space="preserve"> </w:t>
      </w:r>
      <w:r w:rsidR="007E7D9C" w:rsidRPr="00CE10D0">
        <w:rPr>
          <w:rFonts w:ascii="Times New Roman" w:hAnsi="Times New Roman"/>
          <w:sz w:val="26"/>
          <w:szCs w:val="26"/>
        </w:rPr>
        <w:t>Remiantis teritoriniu ir etniniu principu</w:t>
      </w:r>
      <w:r w:rsidR="008977B6">
        <w:rPr>
          <w:rFonts w:ascii="Times New Roman" w:hAnsi="Times New Roman"/>
          <w:sz w:val="26"/>
          <w:szCs w:val="26"/>
        </w:rPr>
        <w:t>,</w:t>
      </w:r>
      <w:r w:rsidR="007E7D9C" w:rsidRPr="00CE10D0">
        <w:rPr>
          <w:rFonts w:ascii="Times New Roman" w:hAnsi="Times New Roman"/>
          <w:sz w:val="26"/>
          <w:szCs w:val="26"/>
        </w:rPr>
        <w:t xml:space="preserve"> </w:t>
      </w:r>
      <w:r w:rsidR="00EC121F" w:rsidRPr="00CE10D0">
        <w:rPr>
          <w:rFonts w:ascii="Times New Roman" w:hAnsi="Times New Roman"/>
          <w:sz w:val="26"/>
          <w:szCs w:val="26"/>
        </w:rPr>
        <w:t xml:space="preserve">Lietuvos autoriais laikomi Lietuvoje gimę ar </w:t>
      </w:r>
      <w:r w:rsidR="00C47F14" w:rsidRPr="00CE10D0">
        <w:rPr>
          <w:rFonts w:ascii="Times New Roman" w:hAnsi="Times New Roman"/>
          <w:sz w:val="26"/>
          <w:szCs w:val="26"/>
        </w:rPr>
        <w:t xml:space="preserve">leidybos </w:t>
      </w:r>
      <w:r w:rsidR="00EC121F" w:rsidRPr="00CE10D0">
        <w:rPr>
          <w:rFonts w:ascii="Times New Roman" w:hAnsi="Times New Roman"/>
          <w:sz w:val="26"/>
          <w:szCs w:val="26"/>
        </w:rPr>
        <w:t xml:space="preserve">metu </w:t>
      </w:r>
      <w:r w:rsidR="000C23F5" w:rsidRPr="00CE10D0">
        <w:rPr>
          <w:rFonts w:ascii="Times New Roman" w:hAnsi="Times New Roman"/>
          <w:sz w:val="26"/>
          <w:szCs w:val="26"/>
        </w:rPr>
        <w:t xml:space="preserve">šioje šalyje </w:t>
      </w:r>
      <w:r w:rsidR="00EC121F" w:rsidRPr="00CE10D0">
        <w:rPr>
          <w:rFonts w:ascii="Times New Roman" w:hAnsi="Times New Roman"/>
          <w:sz w:val="26"/>
          <w:szCs w:val="26"/>
        </w:rPr>
        <w:t>gyvenę asmenys, o lietuvių – tie</w:t>
      </w:r>
      <w:r w:rsidR="000C23F5" w:rsidRPr="00CE10D0">
        <w:rPr>
          <w:rFonts w:ascii="Times New Roman" w:hAnsi="Times New Roman"/>
          <w:sz w:val="26"/>
          <w:szCs w:val="26"/>
        </w:rPr>
        <w:t>,</w:t>
      </w:r>
      <w:r w:rsidR="00EC121F" w:rsidRPr="00CE10D0">
        <w:rPr>
          <w:rFonts w:ascii="Times New Roman" w:hAnsi="Times New Roman"/>
          <w:sz w:val="26"/>
          <w:szCs w:val="26"/>
        </w:rPr>
        <w:t xml:space="preserve"> kurie save laikė lietuvių </w:t>
      </w:r>
      <w:r w:rsidR="006730B8" w:rsidRPr="00CE10D0">
        <w:rPr>
          <w:rFonts w:ascii="Times New Roman" w:hAnsi="Times New Roman"/>
          <w:sz w:val="26"/>
          <w:szCs w:val="26"/>
        </w:rPr>
        <w:t>(</w:t>
      </w:r>
      <w:r w:rsidR="00EC121F" w:rsidRPr="00CE10D0">
        <w:rPr>
          <w:rFonts w:ascii="Times New Roman" w:hAnsi="Times New Roman"/>
          <w:sz w:val="26"/>
          <w:szCs w:val="26"/>
        </w:rPr>
        <w:t>tautos</w:t>
      </w:r>
      <w:r w:rsidR="006730B8" w:rsidRPr="00CE10D0">
        <w:rPr>
          <w:rFonts w:ascii="Times New Roman" w:hAnsi="Times New Roman"/>
          <w:sz w:val="26"/>
          <w:szCs w:val="26"/>
        </w:rPr>
        <w:t>) nacijos</w:t>
      </w:r>
      <w:r w:rsidR="00A96980" w:rsidRPr="00CE10D0">
        <w:rPr>
          <w:rFonts w:ascii="Times New Roman" w:hAnsi="Times New Roman"/>
          <w:sz w:val="26"/>
          <w:szCs w:val="26"/>
        </w:rPr>
        <w:t xml:space="preserve"> dalimi</w:t>
      </w:r>
      <w:r w:rsidR="00EC121F" w:rsidRPr="00CE10D0">
        <w:rPr>
          <w:rFonts w:ascii="Times New Roman" w:hAnsi="Times New Roman"/>
          <w:sz w:val="26"/>
          <w:szCs w:val="26"/>
        </w:rPr>
        <w:t>.</w:t>
      </w:r>
      <w:r w:rsidR="00072D52" w:rsidRPr="00CE10D0">
        <w:rPr>
          <w:rFonts w:ascii="Times New Roman" w:hAnsi="Times New Roman"/>
          <w:sz w:val="26"/>
          <w:szCs w:val="26"/>
        </w:rPr>
        <w:t xml:space="preserve"> </w:t>
      </w:r>
      <w:r w:rsidR="00EE200A" w:rsidRPr="00CE10D0">
        <w:rPr>
          <w:rFonts w:ascii="Times New Roman" w:hAnsi="Times New Roman"/>
          <w:sz w:val="26"/>
          <w:szCs w:val="26"/>
        </w:rPr>
        <w:t>Regioninės knygos kultūros kontekste čia svarbiausi du akcentai</w:t>
      </w:r>
      <w:r w:rsidR="00A96980" w:rsidRPr="00CE10D0">
        <w:rPr>
          <w:rFonts w:ascii="Times New Roman" w:hAnsi="Times New Roman"/>
          <w:sz w:val="26"/>
          <w:szCs w:val="26"/>
        </w:rPr>
        <w:t>:</w:t>
      </w:r>
      <w:r w:rsidR="00EE200A" w:rsidRPr="00CE10D0">
        <w:rPr>
          <w:rFonts w:ascii="Times New Roman" w:hAnsi="Times New Roman"/>
          <w:sz w:val="26"/>
          <w:szCs w:val="26"/>
        </w:rPr>
        <w:t xml:space="preserve"> 1) kilmė ir 2) priklausymas regiono bendruomenei. </w:t>
      </w:r>
      <w:r w:rsidR="00DB55C0" w:rsidRPr="00CE10D0">
        <w:rPr>
          <w:rFonts w:ascii="Times New Roman" w:hAnsi="Times New Roman"/>
          <w:sz w:val="26"/>
          <w:szCs w:val="26"/>
        </w:rPr>
        <w:t>F</w:t>
      </w:r>
      <w:r w:rsidR="007875ED" w:rsidRPr="00CE10D0">
        <w:rPr>
          <w:rFonts w:ascii="Times New Roman" w:hAnsi="Times New Roman"/>
          <w:sz w:val="26"/>
          <w:szCs w:val="26"/>
        </w:rPr>
        <w:t>unkcinės</w:t>
      </w:r>
      <w:r w:rsidR="00DB55C0" w:rsidRPr="00CE10D0">
        <w:rPr>
          <w:rFonts w:ascii="Times New Roman" w:hAnsi="Times New Roman"/>
          <w:sz w:val="26"/>
          <w:szCs w:val="26"/>
        </w:rPr>
        <w:t xml:space="preserve"> knygos kultūros</w:t>
      </w:r>
      <w:r w:rsidR="007875ED" w:rsidRPr="00CE10D0">
        <w:rPr>
          <w:rFonts w:ascii="Times New Roman" w:hAnsi="Times New Roman"/>
          <w:sz w:val="26"/>
          <w:szCs w:val="26"/>
        </w:rPr>
        <w:t xml:space="preserve"> sistemos </w:t>
      </w:r>
      <w:r w:rsidR="007875ED" w:rsidRPr="00CE10D0">
        <w:rPr>
          <w:rFonts w:ascii="Times New Roman" w:hAnsi="Times New Roman"/>
          <w:i/>
          <w:sz w:val="26"/>
          <w:szCs w:val="26"/>
        </w:rPr>
        <w:t xml:space="preserve">autorius – leidėjas – </w:t>
      </w:r>
      <w:r w:rsidR="008977B6">
        <w:rPr>
          <w:rFonts w:ascii="Times New Roman" w:hAnsi="Times New Roman"/>
          <w:i/>
          <w:sz w:val="26"/>
          <w:szCs w:val="26"/>
        </w:rPr>
        <w:t>vartotojas</w:t>
      </w:r>
      <w:r w:rsidR="007875ED" w:rsidRPr="00CE10D0">
        <w:rPr>
          <w:rFonts w:ascii="Times New Roman" w:hAnsi="Times New Roman"/>
          <w:sz w:val="26"/>
          <w:szCs w:val="26"/>
        </w:rPr>
        <w:t xml:space="preserve"> uždarumas ir atvirumas sukuria prielaidas suvokti regioninės knygos kuriamąją r</w:t>
      </w:r>
      <w:r w:rsidR="004428B3" w:rsidRPr="00CE10D0">
        <w:rPr>
          <w:rFonts w:ascii="Times New Roman" w:hAnsi="Times New Roman"/>
          <w:sz w:val="26"/>
          <w:szCs w:val="26"/>
        </w:rPr>
        <w:t xml:space="preserve">eikšmę formuojant regionines, </w:t>
      </w:r>
      <w:r w:rsidR="007875ED" w:rsidRPr="00CE10D0">
        <w:rPr>
          <w:rFonts w:ascii="Times New Roman" w:hAnsi="Times New Roman"/>
          <w:sz w:val="26"/>
          <w:szCs w:val="26"/>
        </w:rPr>
        <w:t>nacionalines</w:t>
      </w:r>
      <w:r w:rsidR="004428B3" w:rsidRPr="00CE10D0">
        <w:rPr>
          <w:rFonts w:ascii="Times New Roman" w:hAnsi="Times New Roman"/>
          <w:sz w:val="26"/>
          <w:szCs w:val="26"/>
        </w:rPr>
        <w:t xml:space="preserve"> ir pasaulines</w:t>
      </w:r>
      <w:r w:rsidR="00D81DC5" w:rsidRPr="00CE10D0">
        <w:rPr>
          <w:rFonts w:ascii="Times New Roman" w:hAnsi="Times New Roman"/>
          <w:sz w:val="26"/>
          <w:szCs w:val="26"/>
        </w:rPr>
        <w:t xml:space="preserve"> (internacionalines)</w:t>
      </w:r>
      <w:r w:rsidR="007875ED" w:rsidRPr="00CE10D0">
        <w:rPr>
          <w:rFonts w:ascii="Times New Roman" w:hAnsi="Times New Roman"/>
          <w:sz w:val="26"/>
          <w:szCs w:val="26"/>
        </w:rPr>
        <w:t xml:space="preserve"> vertybes. </w:t>
      </w:r>
      <w:r w:rsidR="00DB55C0" w:rsidRPr="00CE10D0">
        <w:rPr>
          <w:rFonts w:ascii="Times New Roman" w:hAnsi="Times New Roman"/>
          <w:sz w:val="26"/>
          <w:szCs w:val="26"/>
        </w:rPr>
        <w:t xml:space="preserve">Rusijos valdžiai </w:t>
      </w:r>
      <w:r w:rsidR="006107C1" w:rsidRPr="00CE10D0">
        <w:rPr>
          <w:rFonts w:ascii="Times New Roman" w:hAnsi="Times New Roman"/>
          <w:sz w:val="26"/>
          <w:szCs w:val="26"/>
        </w:rPr>
        <w:t>1864 m.</w:t>
      </w:r>
      <w:r w:rsidR="004072BA" w:rsidRPr="00CE10D0">
        <w:rPr>
          <w:rFonts w:ascii="Times New Roman" w:hAnsi="Times New Roman"/>
          <w:sz w:val="26"/>
          <w:szCs w:val="26"/>
        </w:rPr>
        <w:t xml:space="preserve"> </w:t>
      </w:r>
      <w:r w:rsidR="006107C1" w:rsidRPr="00CE10D0">
        <w:rPr>
          <w:rFonts w:ascii="Times New Roman" w:hAnsi="Times New Roman"/>
          <w:sz w:val="26"/>
          <w:szCs w:val="26"/>
        </w:rPr>
        <w:t>uždraudus</w:t>
      </w:r>
      <w:r w:rsidR="004072BA" w:rsidRPr="00CE10D0">
        <w:rPr>
          <w:rFonts w:ascii="Times New Roman" w:hAnsi="Times New Roman"/>
          <w:sz w:val="26"/>
          <w:szCs w:val="26"/>
        </w:rPr>
        <w:t xml:space="preserve"> lietuvišk</w:t>
      </w:r>
      <w:r w:rsidR="006107C1" w:rsidRPr="00CE10D0">
        <w:rPr>
          <w:rFonts w:ascii="Times New Roman" w:hAnsi="Times New Roman"/>
          <w:sz w:val="26"/>
          <w:szCs w:val="26"/>
        </w:rPr>
        <w:t>ą</w:t>
      </w:r>
      <w:r w:rsidR="004072BA" w:rsidRPr="00CE10D0">
        <w:rPr>
          <w:rFonts w:ascii="Times New Roman" w:hAnsi="Times New Roman"/>
          <w:sz w:val="26"/>
          <w:szCs w:val="26"/>
        </w:rPr>
        <w:t xml:space="preserve"> spaud</w:t>
      </w:r>
      <w:r w:rsidR="008977B6">
        <w:rPr>
          <w:rFonts w:ascii="Times New Roman" w:hAnsi="Times New Roman"/>
          <w:sz w:val="26"/>
          <w:szCs w:val="26"/>
        </w:rPr>
        <w:t>ą</w:t>
      </w:r>
      <w:r w:rsidR="004072BA" w:rsidRPr="00CE10D0">
        <w:rPr>
          <w:rFonts w:ascii="Times New Roman" w:hAnsi="Times New Roman"/>
          <w:sz w:val="26"/>
          <w:szCs w:val="26"/>
        </w:rPr>
        <w:t xml:space="preserve"> lotyniškai</w:t>
      </w:r>
      <w:r w:rsidR="008977B6">
        <w:rPr>
          <w:rFonts w:ascii="Times New Roman" w:hAnsi="Times New Roman"/>
          <w:sz w:val="26"/>
          <w:szCs w:val="26"/>
        </w:rPr>
        <w:t>s</w:t>
      </w:r>
      <w:r w:rsidR="004072BA" w:rsidRPr="00CE10D0">
        <w:rPr>
          <w:rFonts w:ascii="Times New Roman" w:hAnsi="Times New Roman"/>
          <w:sz w:val="26"/>
          <w:szCs w:val="26"/>
        </w:rPr>
        <w:t xml:space="preserve"> rašmenimis</w:t>
      </w:r>
      <w:r w:rsidR="008977B6">
        <w:rPr>
          <w:rFonts w:ascii="Times New Roman" w:hAnsi="Times New Roman"/>
          <w:sz w:val="26"/>
          <w:szCs w:val="26"/>
        </w:rPr>
        <w:t>,</w:t>
      </w:r>
      <w:r w:rsidR="006107C1" w:rsidRPr="00CE10D0">
        <w:rPr>
          <w:rFonts w:ascii="Times New Roman" w:hAnsi="Times New Roman"/>
          <w:sz w:val="26"/>
          <w:szCs w:val="26"/>
        </w:rPr>
        <w:t xml:space="preserve"> leidybos centrai</w:t>
      </w:r>
      <w:r w:rsidR="004072BA" w:rsidRPr="00CE10D0">
        <w:rPr>
          <w:rFonts w:ascii="Times New Roman" w:hAnsi="Times New Roman"/>
          <w:sz w:val="26"/>
          <w:szCs w:val="26"/>
        </w:rPr>
        <w:t xml:space="preserve"> </w:t>
      </w:r>
      <w:r w:rsidR="006107C1" w:rsidRPr="00CE10D0">
        <w:rPr>
          <w:rFonts w:ascii="Times New Roman" w:hAnsi="Times New Roman"/>
          <w:sz w:val="26"/>
          <w:szCs w:val="26"/>
        </w:rPr>
        <w:t xml:space="preserve">persikėlė </w:t>
      </w:r>
      <w:r w:rsidR="009F3563" w:rsidRPr="00CE10D0">
        <w:rPr>
          <w:rFonts w:ascii="Times New Roman" w:hAnsi="Times New Roman"/>
          <w:sz w:val="26"/>
          <w:szCs w:val="26"/>
        </w:rPr>
        <w:t>iš Žemaitijos</w:t>
      </w:r>
      <w:r w:rsidR="004072BA" w:rsidRPr="00CE10D0">
        <w:rPr>
          <w:rFonts w:ascii="Times New Roman" w:hAnsi="Times New Roman"/>
          <w:sz w:val="26"/>
          <w:szCs w:val="26"/>
        </w:rPr>
        <w:t xml:space="preserve"> į Mažąją Lietuvą</w:t>
      </w:r>
      <w:r w:rsidR="006107C1" w:rsidRPr="00CE10D0">
        <w:rPr>
          <w:rFonts w:ascii="Times New Roman" w:hAnsi="Times New Roman"/>
          <w:sz w:val="26"/>
          <w:szCs w:val="26"/>
        </w:rPr>
        <w:t>,</w:t>
      </w:r>
      <w:r w:rsidR="004072BA" w:rsidRPr="00CE10D0">
        <w:rPr>
          <w:rFonts w:ascii="Times New Roman" w:hAnsi="Times New Roman"/>
          <w:sz w:val="26"/>
          <w:szCs w:val="26"/>
        </w:rPr>
        <w:t xml:space="preserve"> </w:t>
      </w:r>
      <w:r w:rsidR="006107C1" w:rsidRPr="00CE10D0">
        <w:rPr>
          <w:rFonts w:ascii="Times New Roman" w:hAnsi="Times New Roman"/>
          <w:sz w:val="26"/>
          <w:szCs w:val="26"/>
        </w:rPr>
        <w:t>i</w:t>
      </w:r>
      <w:r w:rsidR="004072BA" w:rsidRPr="00CE10D0">
        <w:rPr>
          <w:rFonts w:ascii="Times New Roman" w:hAnsi="Times New Roman"/>
          <w:sz w:val="26"/>
          <w:szCs w:val="26"/>
        </w:rPr>
        <w:t>škil</w:t>
      </w:r>
      <w:r w:rsidR="009F3563" w:rsidRPr="00CE10D0">
        <w:rPr>
          <w:rFonts w:ascii="Times New Roman" w:hAnsi="Times New Roman"/>
          <w:sz w:val="26"/>
          <w:szCs w:val="26"/>
        </w:rPr>
        <w:t>o</w:t>
      </w:r>
      <w:r w:rsidR="004E4B16" w:rsidRPr="00CE10D0">
        <w:rPr>
          <w:rFonts w:ascii="Times New Roman" w:hAnsi="Times New Roman"/>
          <w:sz w:val="26"/>
          <w:szCs w:val="26"/>
        </w:rPr>
        <w:t xml:space="preserve"> Aukštaitijos </w:t>
      </w:r>
      <w:r w:rsidR="009F3563" w:rsidRPr="00CE10D0">
        <w:rPr>
          <w:rFonts w:ascii="Times New Roman" w:hAnsi="Times New Roman"/>
          <w:sz w:val="26"/>
          <w:szCs w:val="26"/>
        </w:rPr>
        <w:t>ir Suvalkijos region</w:t>
      </w:r>
      <w:r w:rsidR="00DB55C0" w:rsidRPr="00CE10D0">
        <w:rPr>
          <w:rFonts w:ascii="Times New Roman" w:hAnsi="Times New Roman"/>
          <w:sz w:val="26"/>
          <w:szCs w:val="26"/>
        </w:rPr>
        <w:t>ų</w:t>
      </w:r>
      <w:r w:rsidR="009F3563" w:rsidRPr="00CE10D0">
        <w:rPr>
          <w:rFonts w:ascii="Times New Roman" w:hAnsi="Times New Roman"/>
          <w:sz w:val="26"/>
          <w:szCs w:val="26"/>
        </w:rPr>
        <w:t xml:space="preserve"> kūrėjų reikšmė.</w:t>
      </w:r>
      <w:r w:rsidR="004072BA" w:rsidRPr="00CE10D0">
        <w:rPr>
          <w:rFonts w:ascii="Times New Roman" w:hAnsi="Times New Roman"/>
          <w:sz w:val="26"/>
          <w:szCs w:val="26"/>
        </w:rPr>
        <w:t xml:space="preserve"> </w:t>
      </w:r>
      <w:r w:rsidR="009F3563" w:rsidRPr="00CE10D0">
        <w:rPr>
          <w:rFonts w:ascii="Times New Roman" w:hAnsi="Times New Roman"/>
          <w:sz w:val="26"/>
          <w:szCs w:val="26"/>
        </w:rPr>
        <w:t xml:space="preserve">Todėl </w:t>
      </w:r>
      <w:r w:rsidR="004072BA" w:rsidRPr="00CE10D0">
        <w:rPr>
          <w:rFonts w:ascii="Times New Roman" w:hAnsi="Times New Roman"/>
          <w:sz w:val="26"/>
          <w:szCs w:val="26"/>
        </w:rPr>
        <w:t>žemaičių kūrėjų kontingento įtaka tautinės kultūros raidai</w:t>
      </w:r>
      <w:r w:rsidR="009F3563" w:rsidRPr="00CE10D0">
        <w:rPr>
          <w:rFonts w:ascii="Times New Roman" w:hAnsi="Times New Roman"/>
          <w:sz w:val="26"/>
          <w:szCs w:val="26"/>
        </w:rPr>
        <w:t xml:space="preserve"> tolygiai</w:t>
      </w:r>
      <w:r w:rsidR="004072BA" w:rsidRPr="00CE10D0">
        <w:rPr>
          <w:rFonts w:ascii="Times New Roman" w:hAnsi="Times New Roman"/>
          <w:sz w:val="26"/>
          <w:szCs w:val="26"/>
        </w:rPr>
        <w:t xml:space="preserve"> </w:t>
      </w:r>
      <w:r w:rsidR="009F3563" w:rsidRPr="00CE10D0">
        <w:rPr>
          <w:rFonts w:ascii="Times New Roman" w:hAnsi="Times New Roman"/>
          <w:sz w:val="26"/>
          <w:szCs w:val="26"/>
        </w:rPr>
        <w:t>mažėjo:</w:t>
      </w:r>
      <w:r w:rsidR="004E4B16" w:rsidRPr="00CE10D0">
        <w:rPr>
          <w:rFonts w:ascii="Times New Roman" w:hAnsi="Times New Roman"/>
          <w:sz w:val="26"/>
          <w:szCs w:val="26"/>
        </w:rPr>
        <w:t xml:space="preserve"> </w:t>
      </w:r>
      <w:r w:rsidR="009F3563" w:rsidRPr="00CE10D0">
        <w:rPr>
          <w:rFonts w:ascii="Times New Roman" w:hAnsi="Times New Roman"/>
          <w:sz w:val="26"/>
          <w:szCs w:val="26"/>
        </w:rPr>
        <w:t>tik</w:t>
      </w:r>
      <w:r w:rsidR="004E4B16" w:rsidRPr="00CE10D0">
        <w:rPr>
          <w:rFonts w:ascii="Times New Roman" w:hAnsi="Times New Roman"/>
          <w:sz w:val="26"/>
          <w:szCs w:val="26"/>
        </w:rPr>
        <w:t xml:space="preserve"> 23 proc. kūrėjų, pasirodžiusių </w:t>
      </w:r>
      <w:r w:rsidR="004E4B16" w:rsidRPr="00CE10D0">
        <w:rPr>
          <w:rFonts w:ascii="Times New Roman" w:hAnsi="Times New Roman"/>
          <w:sz w:val="26"/>
          <w:szCs w:val="26"/>
        </w:rPr>
        <w:lastRenderedPageBreak/>
        <w:t>186</w:t>
      </w:r>
      <w:r w:rsidR="007F364D" w:rsidRPr="00CE10D0">
        <w:rPr>
          <w:rFonts w:ascii="Times New Roman" w:hAnsi="Times New Roman"/>
          <w:sz w:val="26"/>
          <w:szCs w:val="26"/>
        </w:rPr>
        <w:t>5</w:t>
      </w:r>
      <w:r w:rsidR="004E4B16" w:rsidRPr="00CE10D0">
        <w:rPr>
          <w:rFonts w:ascii="Times New Roman" w:hAnsi="Times New Roman"/>
          <w:sz w:val="26"/>
          <w:szCs w:val="26"/>
        </w:rPr>
        <w:t>–</w:t>
      </w:r>
      <w:r w:rsidR="009F3563" w:rsidRPr="00CE10D0">
        <w:rPr>
          <w:rFonts w:ascii="Times New Roman" w:hAnsi="Times New Roman"/>
          <w:sz w:val="26"/>
          <w:szCs w:val="26"/>
        </w:rPr>
        <w:t>1903</w:t>
      </w:r>
      <w:r w:rsidR="004E4B16" w:rsidRPr="00CE10D0">
        <w:rPr>
          <w:rFonts w:ascii="Times New Roman" w:hAnsi="Times New Roman"/>
          <w:sz w:val="26"/>
          <w:szCs w:val="26"/>
        </w:rPr>
        <w:t xml:space="preserve"> m., buvo žemaičiai</w:t>
      </w:r>
      <w:r w:rsidR="009F3563" w:rsidRPr="00CE10D0">
        <w:rPr>
          <w:rStyle w:val="FootnoteReference"/>
          <w:rFonts w:ascii="Times New Roman" w:hAnsi="Times New Roman"/>
          <w:sz w:val="26"/>
          <w:szCs w:val="26"/>
        </w:rPr>
        <w:footnoteReference w:id="924"/>
      </w:r>
      <w:r w:rsidR="009F3563" w:rsidRPr="00CE10D0">
        <w:rPr>
          <w:rFonts w:ascii="Times New Roman" w:hAnsi="Times New Roman"/>
          <w:sz w:val="26"/>
          <w:szCs w:val="26"/>
        </w:rPr>
        <w:t xml:space="preserve">. </w:t>
      </w:r>
      <w:r w:rsidR="00A03C72" w:rsidRPr="00CE10D0">
        <w:rPr>
          <w:rFonts w:ascii="Times New Roman" w:hAnsi="Times New Roman"/>
          <w:sz w:val="26"/>
          <w:szCs w:val="26"/>
        </w:rPr>
        <w:t>Nuo tada vyk</w:t>
      </w:r>
      <w:r w:rsidR="008B30FF" w:rsidRPr="00CE10D0">
        <w:rPr>
          <w:rFonts w:ascii="Times New Roman" w:hAnsi="Times New Roman"/>
          <w:sz w:val="26"/>
          <w:szCs w:val="26"/>
        </w:rPr>
        <w:t>stant spartiems lietuvių nacijos</w:t>
      </w:r>
      <w:r w:rsidR="00A03C72" w:rsidRPr="00CE10D0">
        <w:rPr>
          <w:rFonts w:ascii="Times New Roman" w:hAnsi="Times New Roman"/>
          <w:sz w:val="26"/>
          <w:szCs w:val="26"/>
        </w:rPr>
        <w:t xml:space="preserve"> </w:t>
      </w:r>
      <w:r w:rsidR="00DB55C0" w:rsidRPr="00CE10D0">
        <w:rPr>
          <w:rFonts w:ascii="Times New Roman" w:hAnsi="Times New Roman"/>
          <w:sz w:val="26"/>
          <w:szCs w:val="26"/>
        </w:rPr>
        <w:t>konsolidacij</w:t>
      </w:r>
      <w:r w:rsidR="008B30FF" w:rsidRPr="00CE10D0">
        <w:rPr>
          <w:rFonts w:ascii="Times New Roman" w:hAnsi="Times New Roman"/>
          <w:sz w:val="26"/>
          <w:szCs w:val="26"/>
        </w:rPr>
        <w:t>o</w:t>
      </w:r>
      <w:r w:rsidR="00DB55C0" w:rsidRPr="00CE10D0">
        <w:rPr>
          <w:rFonts w:ascii="Times New Roman" w:hAnsi="Times New Roman"/>
          <w:sz w:val="26"/>
          <w:szCs w:val="26"/>
        </w:rPr>
        <w:t>s</w:t>
      </w:r>
      <w:r w:rsidR="00A03C72" w:rsidRPr="00CE10D0">
        <w:rPr>
          <w:rFonts w:ascii="Times New Roman" w:hAnsi="Times New Roman"/>
          <w:sz w:val="26"/>
          <w:szCs w:val="26"/>
        </w:rPr>
        <w:t xml:space="preserve"> procesams </w:t>
      </w:r>
      <w:r w:rsidR="009F3563" w:rsidRPr="00CE10D0">
        <w:rPr>
          <w:rFonts w:ascii="Times New Roman" w:hAnsi="Times New Roman"/>
          <w:sz w:val="26"/>
          <w:szCs w:val="26"/>
        </w:rPr>
        <w:t xml:space="preserve">Žemaitijos regionas </w:t>
      </w:r>
      <w:r w:rsidR="00A03C72" w:rsidRPr="00CE10D0">
        <w:rPr>
          <w:rFonts w:ascii="Times New Roman" w:hAnsi="Times New Roman"/>
          <w:sz w:val="26"/>
          <w:szCs w:val="26"/>
        </w:rPr>
        <w:t xml:space="preserve">išvengti </w:t>
      </w:r>
      <w:r w:rsidR="006107C1" w:rsidRPr="00CE10D0">
        <w:rPr>
          <w:rFonts w:ascii="Times New Roman" w:hAnsi="Times New Roman"/>
          <w:sz w:val="26"/>
          <w:szCs w:val="26"/>
        </w:rPr>
        <w:t>kitų</w:t>
      </w:r>
      <w:r w:rsidR="009F3563" w:rsidRPr="00CE10D0">
        <w:rPr>
          <w:rFonts w:ascii="Times New Roman" w:hAnsi="Times New Roman"/>
          <w:sz w:val="26"/>
          <w:szCs w:val="26"/>
        </w:rPr>
        <w:t xml:space="preserve"> Lietuvos region</w:t>
      </w:r>
      <w:r w:rsidR="006107C1" w:rsidRPr="00CE10D0">
        <w:rPr>
          <w:rFonts w:ascii="Times New Roman" w:hAnsi="Times New Roman"/>
          <w:sz w:val="26"/>
          <w:szCs w:val="26"/>
        </w:rPr>
        <w:t>ų kūrėjų</w:t>
      </w:r>
      <w:r w:rsidR="00A03C72" w:rsidRPr="00CE10D0">
        <w:rPr>
          <w:rFonts w:ascii="Times New Roman" w:hAnsi="Times New Roman"/>
          <w:sz w:val="26"/>
          <w:szCs w:val="26"/>
        </w:rPr>
        <w:t xml:space="preserve"> </w:t>
      </w:r>
      <w:r w:rsidR="009F3563" w:rsidRPr="00CE10D0">
        <w:rPr>
          <w:rFonts w:ascii="Times New Roman" w:hAnsi="Times New Roman"/>
          <w:sz w:val="26"/>
          <w:szCs w:val="26"/>
        </w:rPr>
        <w:t>įtak</w:t>
      </w:r>
      <w:r w:rsidR="00A03C72" w:rsidRPr="00CE10D0">
        <w:rPr>
          <w:rFonts w:ascii="Times New Roman" w:hAnsi="Times New Roman"/>
          <w:sz w:val="26"/>
          <w:szCs w:val="26"/>
        </w:rPr>
        <w:t>os jau nebegalėjo.</w:t>
      </w:r>
      <w:r w:rsidR="006107C1" w:rsidRPr="00CE10D0">
        <w:rPr>
          <w:rFonts w:ascii="Times New Roman" w:hAnsi="Times New Roman"/>
          <w:sz w:val="26"/>
          <w:szCs w:val="26"/>
        </w:rPr>
        <w:t xml:space="preserve"> Nors ir ženkliai sumenko žemaičių kūrėjų įtaka nacionalinės kultūros raidai, bet jų darbai reikšmės ne</w:t>
      </w:r>
      <w:r w:rsidR="007F364D" w:rsidRPr="00CE10D0">
        <w:rPr>
          <w:rFonts w:ascii="Times New Roman" w:hAnsi="Times New Roman"/>
          <w:sz w:val="26"/>
          <w:szCs w:val="26"/>
        </w:rPr>
        <w:t>prarado regionini</w:t>
      </w:r>
      <w:r w:rsidR="005B60AD">
        <w:rPr>
          <w:rFonts w:ascii="Times New Roman" w:hAnsi="Times New Roman"/>
          <w:sz w:val="26"/>
          <w:szCs w:val="26"/>
        </w:rPr>
        <w:t>u</w:t>
      </w:r>
      <w:r w:rsidR="007F364D" w:rsidRPr="00CE10D0">
        <w:rPr>
          <w:rFonts w:ascii="Times New Roman" w:hAnsi="Times New Roman"/>
          <w:sz w:val="26"/>
          <w:szCs w:val="26"/>
        </w:rPr>
        <w:t xml:space="preserve"> </w:t>
      </w:r>
      <w:r w:rsidR="005C5E4D" w:rsidRPr="00CE10D0">
        <w:rPr>
          <w:rFonts w:ascii="Times New Roman" w:hAnsi="Times New Roman"/>
          <w:sz w:val="26"/>
          <w:szCs w:val="26"/>
        </w:rPr>
        <w:t xml:space="preserve">leidybos </w:t>
      </w:r>
      <w:r w:rsidR="007F364D" w:rsidRPr="00CE10D0">
        <w:rPr>
          <w:rFonts w:ascii="Times New Roman" w:hAnsi="Times New Roman"/>
          <w:sz w:val="26"/>
          <w:szCs w:val="26"/>
        </w:rPr>
        <w:t>lygmen</w:t>
      </w:r>
      <w:r w:rsidR="005B60AD">
        <w:rPr>
          <w:rFonts w:ascii="Times New Roman" w:hAnsi="Times New Roman"/>
          <w:sz w:val="26"/>
          <w:szCs w:val="26"/>
        </w:rPr>
        <w:t>iu</w:t>
      </w:r>
      <w:r w:rsidR="007F364D" w:rsidRPr="00CE10D0">
        <w:rPr>
          <w:rFonts w:ascii="Times New Roman" w:hAnsi="Times New Roman"/>
          <w:sz w:val="26"/>
          <w:szCs w:val="26"/>
        </w:rPr>
        <w:t>.</w:t>
      </w:r>
      <w:r w:rsidR="00A03C72" w:rsidRPr="00CE10D0">
        <w:rPr>
          <w:rFonts w:ascii="Times New Roman" w:hAnsi="Times New Roman"/>
          <w:sz w:val="26"/>
          <w:szCs w:val="26"/>
        </w:rPr>
        <w:t xml:space="preserve"> </w:t>
      </w:r>
      <w:r w:rsidR="004072BA" w:rsidRPr="00CE10D0">
        <w:rPr>
          <w:rFonts w:ascii="Times New Roman" w:hAnsi="Times New Roman"/>
          <w:sz w:val="26"/>
          <w:szCs w:val="26"/>
        </w:rPr>
        <w:t>Vietinių (kilmės ir integra</w:t>
      </w:r>
      <w:r w:rsidR="00A03C72" w:rsidRPr="00CE10D0">
        <w:rPr>
          <w:rFonts w:ascii="Times New Roman" w:hAnsi="Times New Roman"/>
          <w:sz w:val="26"/>
          <w:szCs w:val="26"/>
        </w:rPr>
        <w:t>cijos požiūriu) autorių santykio</w:t>
      </w:r>
      <w:r w:rsidR="004072BA" w:rsidRPr="00CE10D0">
        <w:rPr>
          <w:rFonts w:ascii="Times New Roman" w:hAnsi="Times New Roman"/>
          <w:sz w:val="26"/>
          <w:szCs w:val="26"/>
        </w:rPr>
        <w:t xml:space="preserve"> su išoriniais (ne regioniniais) autoriais</w:t>
      </w:r>
      <w:r w:rsidR="009F3563" w:rsidRPr="00CE10D0">
        <w:rPr>
          <w:rFonts w:ascii="Times New Roman" w:hAnsi="Times New Roman"/>
          <w:sz w:val="26"/>
          <w:szCs w:val="26"/>
        </w:rPr>
        <w:t xml:space="preserve"> </w:t>
      </w:r>
      <w:r w:rsidR="00A03C72" w:rsidRPr="00CE10D0">
        <w:rPr>
          <w:rFonts w:ascii="Times New Roman" w:hAnsi="Times New Roman"/>
          <w:sz w:val="26"/>
          <w:szCs w:val="26"/>
        </w:rPr>
        <w:t xml:space="preserve">analizė </w:t>
      </w:r>
      <w:r w:rsidR="005B60AD" w:rsidRPr="00CE10D0">
        <w:rPr>
          <w:rFonts w:ascii="Times New Roman" w:hAnsi="Times New Roman"/>
          <w:sz w:val="26"/>
          <w:szCs w:val="26"/>
        </w:rPr>
        <w:t xml:space="preserve">gali </w:t>
      </w:r>
      <w:r w:rsidR="009F3563" w:rsidRPr="00CE10D0">
        <w:rPr>
          <w:rFonts w:ascii="Times New Roman" w:hAnsi="Times New Roman"/>
          <w:sz w:val="26"/>
          <w:szCs w:val="26"/>
        </w:rPr>
        <w:t>patikimai</w:t>
      </w:r>
      <w:r w:rsidR="004072BA" w:rsidRPr="00CE10D0">
        <w:rPr>
          <w:rFonts w:ascii="Times New Roman" w:hAnsi="Times New Roman"/>
          <w:sz w:val="26"/>
          <w:szCs w:val="26"/>
        </w:rPr>
        <w:t xml:space="preserve"> atskleisti regione vykusių kokybinių</w:t>
      </w:r>
      <w:r w:rsidR="009F3563" w:rsidRPr="00CE10D0">
        <w:rPr>
          <w:rFonts w:ascii="Times New Roman" w:hAnsi="Times New Roman"/>
          <w:sz w:val="26"/>
          <w:szCs w:val="26"/>
        </w:rPr>
        <w:t xml:space="preserve"> kultūros</w:t>
      </w:r>
      <w:r w:rsidR="004072BA" w:rsidRPr="00CE10D0">
        <w:rPr>
          <w:rFonts w:ascii="Times New Roman" w:hAnsi="Times New Roman"/>
          <w:sz w:val="26"/>
          <w:szCs w:val="26"/>
        </w:rPr>
        <w:t xml:space="preserve"> procesų </w:t>
      </w:r>
      <w:r w:rsidR="009F3563" w:rsidRPr="00CE10D0">
        <w:rPr>
          <w:rFonts w:ascii="Times New Roman" w:hAnsi="Times New Roman"/>
          <w:sz w:val="26"/>
          <w:szCs w:val="26"/>
        </w:rPr>
        <w:t>raidą</w:t>
      </w:r>
      <w:r w:rsidR="004072BA" w:rsidRPr="00CE10D0">
        <w:rPr>
          <w:rFonts w:ascii="Times New Roman" w:hAnsi="Times New Roman"/>
          <w:sz w:val="26"/>
          <w:szCs w:val="26"/>
        </w:rPr>
        <w:t xml:space="preserve"> – skirtingos kultūrinės patirties judėjimą ir regioninės kultūros vertybių įtvirtinimą.</w:t>
      </w:r>
    </w:p>
    <w:p w:rsidR="001B02DC" w:rsidRPr="00CE10D0" w:rsidRDefault="00BE7B9C">
      <w:pPr>
        <w:spacing w:after="0" w:line="360" w:lineRule="auto"/>
        <w:ind w:firstLine="709"/>
        <w:jc w:val="both"/>
        <w:rPr>
          <w:rFonts w:ascii="Times New Roman" w:hAnsi="Times New Roman"/>
          <w:sz w:val="26"/>
          <w:szCs w:val="26"/>
        </w:rPr>
      </w:pPr>
      <w:r w:rsidRPr="00CE10D0">
        <w:rPr>
          <w:rFonts w:ascii="Times New Roman" w:hAnsi="Times New Roman"/>
          <w:sz w:val="26"/>
          <w:szCs w:val="26"/>
        </w:rPr>
        <w:t>Regione pasireiškusių t</w:t>
      </w:r>
      <w:r w:rsidR="00A336DC" w:rsidRPr="00CE10D0">
        <w:rPr>
          <w:rFonts w:ascii="Times New Roman" w:hAnsi="Times New Roman"/>
          <w:sz w:val="26"/>
          <w:szCs w:val="26"/>
        </w:rPr>
        <w:t>uome</w:t>
      </w:r>
      <w:r w:rsidR="00A96980" w:rsidRPr="00CE10D0">
        <w:rPr>
          <w:rFonts w:ascii="Times New Roman" w:hAnsi="Times New Roman"/>
          <w:sz w:val="26"/>
          <w:szCs w:val="26"/>
        </w:rPr>
        <w:t>č</w:t>
      </w:r>
      <w:r w:rsidR="00A336DC" w:rsidRPr="00CE10D0">
        <w:rPr>
          <w:rFonts w:ascii="Times New Roman" w:hAnsi="Times New Roman"/>
          <w:sz w:val="26"/>
          <w:szCs w:val="26"/>
        </w:rPr>
        <w:t xml:space="preserve">ių </w:t>
      </w:r>
      <w:r w:rsidR="00072D52" w:rsidRPr="00CE10D0">
        <w:rPr>
          <w:rFonts w:ascii="Times New Roman" w:hAnsi="Times New Roman"/>
          <w:sz w:val="26"/>
          <w:szCs w:val="26"/>
        </w:rPr>
        <w:t xml:space="preserve">Lietuvos </w:t>
      </w:r>
      <w:r w:rsidR="00EE200A" w:rsidRPr="00CE10D0">
        <w:rPr>
          <w:rFonts w:ascii="Times New Roman" w:hAnsi="Times New Roman"/>
          <w:sz w:val="26"/>
          <w:szCs w:val="26"/>
        </w:rPr>
        <w:t xml:space="preserve">ir lietuvių </w:t>
      </w:r>
      <w:r w:rsidR="00A96980" w:rsidRPr="00CE10D0">
        <w:rPr>
          <w:rFonts w:ascii="Times New Roman" w:hAnsi="Times New Roman"/>
          <w:sz w:val="26"/>
          <w:szCs w:val="26"/>
        </w:rPr>
        <w:t>autorių</w:t>
      </w:r>
      <w:r w:rsidR="00072D52" w:rsidRPr="00CE10D0">
        <w:rPr>
          <w:rFonts w:ascii="Times New Roman" w:hAnsi="Times New Roman"/>
          <w:sz w:val="26"/>
          <w:szCs w:val="26"/>
        </w:rPr>
        <w:t xml:space="preserve"> kontingentą sudaro 154 autoriai, neskaičiuojant </w:t>
      </w:r>
      <w:r w:rsidR="00150286" w:rsidRPr="00CE10D0">
        <w:rPr>
          <w:rFonts w:ascii="Times New Roman" w:hAnsi="Times New Roman"/>
          <w:sz w:val="26"/>
          <w:szCs w:val="26"/>
        </w:rPr>
        <w:t>t</w:t>
      </w:r>
      <w:r w:rsidR="0000583E" w:rsidRPr="00CE10D0">
        <w:rPr>
          <w:rFonts w:ascii="Times New Roman" w:hAnsi="Times New Roman"/>
          <w:sz w:val="26"/>
          <w:szCs w:val="26"/>
        </w:rPr>
        <w:t>r</w:t>
      </w:r>
      <w:r w:rsidR="00150286" w:rsidRPr="00CE10D0">
        <w:rPr>
          <w:rFonts w:ascii="Times New Roman" w:hAnsi="Times New Roman"/>
          <w:sz w:val="26"/>
          <w:szCs w:val="26"/>
        </w:rPr>
        <w:t>ijų</w:t>
      </w:r>
      <w:r w:rsidR="00072D52" w:rsidRPr="00CE10D0">
        <w:rPr>
          <w:rFonts w:ascii="Times New Roman" w:hAnsi="Times New Roman"/>
          <w:sz w:val="26"/>
          <w:szCs w:val="26"/>
        </w:rPr>
        <w:t xml:space="preserve"> palikimo autorių</w:t>
      </w:r>
      <w:r w:rsidR="00A96980" w:rsidRPr="00CE10D0">
        <w:rPr>
          <w:rFonts w:ascii="Times New Roman" w:hAnsi="Times New Roman"/>
          <w:sz w:val="26"/>
          <w:szCs w:val="26"/>
        </w:rPr>
        <w:t xml:space="preserve"> –</w:t>
      </w:r>
      <w:r w:rsidR="006E0989" w:rsidRPr="00CE10D0">
        <w:rPr>
          <w:rFonts w:ascii="Times New Roman" w:hAnsi="Times New Roman"/>
          <w:sz w:val="26"/>
          <w:szCs w:val="26"/>
        </w:rPr>
        <w:t xml:space="preserve"> žemaičio</w:t>
      </w:r>
      <w:r w:rsidR="00072D52" w:rsidRPr="00CE10D0">
        <w:rPr>
          <w:rFonts w:ascii="Times New Roman" w:hAnsi="Times New Roman"/>
          <w:sz w:val="26"/>
          <w:szCs w:val="26"/>
        </w:rPr>
        <w:t xml:space="preserve"> S.</w:t>
      </w:r>
      <w:r w:rsidR="00DF1D79">
        <w:rPr>
          <w:rFonts w:ascii="Times New Roman" w:hAnsi="Times New Roman"/>
          <w:sz w:val="26"/>
          <w:szCs w:val="26"/>
        </w:rPr>
        <w:t> </w:t>
      </w:r>
      <w:r w:rsidR="00072D52" w:rsidRPr="00CE10D0">
        <w:rPr>
          <w:rFonts w:ascii="Times New Roman" w:hAnsi="Times New Roman"/>
          <w:sz w:val="26"/>
          <w:szCs w:val="26"/>
        </w:rPr>
        <w:t xml:space="preserve">Daukanto, </w:t>
      </w:r>
      <w:r w:rsidR="006E0989" w:rsidRPr="00CE10D0">
        <w:rPr>
          <w:rFonts w:ascii="Times New Roman" w:hAnsi="Times New Roman"/>
          <w:sz w:val="26"/>
          <w:szCs w:val="26"/>
        </w:rPr>
        <w:t xml:space="preserve">suvalkiečio </w:t>
      </w:r>
      <w:r w:rsidR="00072D52" w:rsidRPr="00CE10D0">
        <w:rPr>
          <w:rFonts w:ascii="Times New Roman" w:hAnsi="Times New Roman"/>
          <w:sz w:val="26"/>
          <w:szCs w:val="26"/>
        </w:rPr>
        <w:t xml:space="preserve">Vinco Kudirkos ir </w:t>
      </w:r>
      <w:r w:rsidR="006E0989" w:rsidRPr="00CE10D0">
        <w:rPr>
          <w:rFonts w:ascii="Times New Roman" w:hAnsi="Times New Roman"/>
          <w:sz w:val="26"/>
          <w:szCs w:val="26"/>
        </w:rPr>
        <w:t xml:space="preserve">aukštaičio </w:t>
      </w:r>
      <w:r w:rsidR="00072D52" w:rsidRPr="00CE10D0">
        <w:rPr>
          <w:rFonts w:ascii="Times New Roman" w:hAnsi="Times New Roman"/>
          <w:sz w:val="26"/>
          <w:szCs w:val="26"/>
        </w:rPr>
        <w:t>kun. Juozapo Žebrio</w:t>
      </w:r>
      <w:r w:rsidR="000C23F5" w:rsidRPr="00CE10D0">
        <w:rPr>
          <w:rFonts w:ascii="Times New Roman" w:hAnsi="Times New Roman"/>
          <w:sz w:val="26"/>
          <w:szCs w:val="26"/>
        </w:rPr>
        <w:t>.</w:t>
      </w:r>
      <w:r w:rsidR="002C4376" w:rsidRPr="00CE10D0">
        <w:rPr>
          <w:rFonts w:ascii="Times New Roman" w:hAnsi="Times New Roman"/>
          <w:sz w:val="26"/>
          <w:szCs w:val="26"/>
        </w:rPr>
        <w:t xml:space="preserve"> Palyginti menka</w:t>
      </w:r>
      <w:r w:rsidR="00A07C5B" w:rsidRPr="00CE10D0">
        <w:rPr>
          <w:rFonts w:ascii="Times New Roman" w:hAnsi="Times New Roman"/>
          <w:sz w:val="26"/>
          <w:szCs w:val="26"/>
        </w:rPr>
        <w:t xml:space="preserve"> palikimo autorių kūrybos </w:t>
      </w:r>
      <w:r w:rsidR="00A336DC" w:rsidRPr="00CE10D0">
        <w:rPr>
          <w:rFonts w:ascii="Times New Roman" w:hAnsi="Times New Roman"/>
          <w:sz w:val="26"/>
          <w:szCs w:val="26"/>
        </w:rPr>
        <w:t>leidyba</w:t>
      </w:r>
      <w:r w:rsidR="00A07C5B" w:rsidRPr="00CE10D0">
        <w:rPr>
          <w:rFonts w:ascii="Times New Roman" w:hAnsi="Times New Roman"/>
          <w:sz w:val="26"/>
          <w:szCs w:val="26"/>
        </w:rPr>
        <w:t xml:space="preserve"> </w:t>
      </w:r>
      <w:r w:rsidR="00EE200A" w:rsidRPr="00CE10D0">
        <w:rPr>
          <w:rFonts w:ascii="Times New Roman" w:hAnsi="Times New Roman"/>
          <w:sz w:val="26"/>
          <w:szCs w:val="26"/>
        </w:rPr>
        <w:t>buvo susij</w:t>
      </w:r>
      <w:r w:rsidR="0033086E" w:rsidRPr="00CE10D0">
        <w:rPr>
          <w:rFonts w:ascii="Times New Roman" w:hAnsi="Times New Roman"/>
          <w:sz w:val="26"/>
          <w:szCs w:val="26"/>
        </w:rPr>
        <w:t>usi</w:t>
      </w:r>
      <w:r w:rsidR="002C4376" w:rsidRPr="00CE10D0">
        <w:rPr>
          <w:rFonts w:ascii="Times New Roman" w:hAnsi="Times New Roman"/>
          <w:sz w:val="26"/>
          <w:szCs w:val="26"/>
        </w:rPr>
        <w:t xml:space="preserve"> su gana ribota</w:t>
      </w:r>
      <w:r w:rsidR="006A5C50" w:rsidRPr="00CE10D0">
        <w:rPr>
          <w:rFonts w:ascii="Times New Roman" w:hAnsi="Times New Roman"/>
          <w:sz w:val="26"/>
          <w:szCs w:val="26"/>
        </w:rPr>
        <w:t xml:space="preserve"> </w:t>
      </w:r>
      <w:r w:rsidR="00A336DC" w:rsidRPr="00CE10D0">
        <w:rPr>
          <w:rFonts w:ascii="Times New Roman" w:hAnsi="Times New Roman"/>
          <w:sz w:val="26"/>
          <w:szCs w:val="26"/>
        </w:rPr>
        <w:t>regiono</w:t>
      </w:r>
      <w:r w:rsidR="00A07C5B" w:rsidRPr="00CE10D0">
        <w:rPr>
          <w:rFonts w:ascii="Times New Roman" w:hAnsi="Times New Roman"/>
          <w:sz w:val="26"/>
          <w:szCs w:val="26"/>
        </w:rPr>
        <w:t xml:space="preserve"> inteligentų grupių veikla.</w:t>
      </w:r>
      <w:r w:rsidR="00072D52" w:rsidRPr="00CE10D0">
        <w:rPr>
          <w:rFonts w:ascii="Times New Roman" w:hAnsi="Times New Roman"/>
          <w:sz w:val="26"/>
          <w:szCs w:val="26"/>
        </w:rPr>
        <w:t xml:space="preserve"> </w:t>
      </w:r>
      <w:r w:rsidR="002C4376" w:rsidRPr="00CE10D0">
        <w:rPr>
          <w:rFonts w:ascii="Times New Roman" w:hAnsi="Times New Roman"/>
          <w:sz w:val="26"/>
          <w:szCs w:val="26"/>
        </w:rPr>
        <w:t>Pažymėtina, kad m</w:t>
      </w:r>
      <w:r w:rsidR="00A07C5B" w:rsidRPr="00CE10D0">
        <w:rPr>
          <w:rFonts w:ascii="Times New Roman" w:hAnsi="Times New Roman"/>
          <w:sz w:val="26"/>
          <w:szCs w:val="26"/>
        </w:rPr>
        <w:t>okytojo P. Sūdži</w:t>
      </w:r>
      <w:r w:rsidR="0033086E" w:rsidRPr="00CE10D0">
        <w:rPr>
          <w:rFonts w:ascii="Times New Roman" w:hAnsi="Times New Roman"/>
          <w:sz w:val="26"/>
          <w:szCs w:val="26"/>
        </w:rPr>
        <w:t>a</w:t>
      </w:r>
      <w:r w:rsidR="00A07C5B" w:rsidRPr="00CE10D0">
        <w:rPr>
          <w:rFonts w:ascii="Times New Roman" w:hAnsi="Times New Roman"/>
          <w:sz w:val="26"/>
          <w:szCs w:val="26"/>
        </w:rPr>
        <w:t>us iniciatyva rūpintasi S. Daukanto veikalų leidyba</w:t>
      </w:r>
      <w:r w:rsidR="002C4376" w:rsidRPr="00CE10D0">
        <w:rPr>
          <w:rFonts w:ascii="Times New Roman" w:hAnsi="Times New Roman"/>
          <w:sz w:val="26"/>
          <w:szCs w:val="26"/>
        </w:rPr>
        <w:t>,</w:t>
      </w:r>
      <w:r w:rsidR="00A07C5B" w:rsidRPr="00CE10D0">
        <w:rPr>
          <w:rFonts w:ascii="Times New Roman" w:hAnsi="Times New Roman"/>
          <w:sz w:val="26"/>
          <w:szCs w:val="26"/>
        </w:rPr>
        <w:t xml:space="preserve"> </w:t>
      </w:r>
      <w:r w:rsidR="006A5C50" w:rsidRPr="00CE10D0">
        <w:rPr>
          <w:rFonts w:ascii="Times New Roman" w:hAnsi="Times New Roman"/>
          <w:sz w:val="26"/>
          <w:szCs w:val="26"/>
        </w:rPr>
        <w:t>„</w:t>
      </w:r>
      <w:r w:rsidR="00A07C5B" w:rsidRPr="00CE10D0">
        <w:rPr>
          <w:rFonts w:ascii="Times New Roman" w:hAnsi="Times New Roman"/>
          <w:sz w:val="26"/>
          <w:szCs w:val="26"/>
        </w:rPr>
        <w:t>Kultūros“ bendrovės nariai (dalis buvusių varpin</w:t>
      </w:r>
      <w:r w:rsidR="006A5C50" w:rsidRPr="00CE10D0">
        <w:rPr>
          <w:rFonts w:ascii="Times New Roman" w:hAnsi="Times New Roman"/>
          <w:sz w:val="26"/>
          <w:szCs w:val="26"/>
        </w:rPr>
        <w:t>inkų</w:t>
      </w:r>
      <w:r w:rsidR="00A336DC" w:rsidRPr="00CE10D0">
        <w:rPr>
          <w:rFonts w:ascii="Times New Roman" w:hAnsi="Times New Roman"/>
          <w:sz w:val="26"/>
          <w:szCs w:val="26"/>
        </w:rPr>
        <w:t>) iniciavo V. Kudirkos antrąją</w:t>
      </w:r>
      <w:r w:rsidR="00A07C5B" w:rsidRPr="00CE10D0">
        <w:rPr>
          <w:rFonts w:ascii="Times New Roman" w:hAnsi="Times New Roman"/>
          <w:sz w:val="26"/>
          <w:szCs w:val="26"/>
        </w:rPr>
        <w:t xml:space="preserve"> jubiliejin</w:t>
      </w:r>
      <w:r w:rsidR="00A336DC" w:rsidRPr="00CE10D0">
        <w:rPr>
          <w:rFonts w:ascii="Times New Roman" w:hAnsi="Times New Roman"/>
          <w:sz w:val="26"/>
          <w:szCs w:val="26"/>
        </w:rPr>
        <w:t>ę</w:t>
      </w:r>
      <w:r w:rsidR="00A07C5B" w:rsidRPr="00CE10D0">
        <w:rPr>
          <w:rFonts w:ascii="Times New Roman" w:hAnsi="Times New Roman"/>
          <w:i/>
          <w:sz w:val="26"/>
          <w:szCs w:val="26"/>
        </w:rPr>
        <w:t xml:space="preserve"> Laisvų valandų</w:t>
      </w:r>
      <w:r w:rsidR="00A07C5B" w:rsidRPr="00CE10D0">
        <w:rPr>
          <w:rFonts w:ascii="Times New Roman" w:hAnsi="Times New Roman"/>
          <w:sz w:val="26"/>
          <w:szCs w:val="26"/>
        </w:rPr>
        <w:t xml:space="preserve"> (1929</w:t>
      </w:r>
      <w:r w:rsidR="0076766A" w:rsidRPr="00CE10D0">
        <w:rPr>
          <w:rFonts w:ascii="Times New Roman" w:hAnsi="Times New Roman"/>
          <w:sz w:val="26"/>
          <w:szCs w:val="26"/>
        </w:rPr>
        <w:t>) laid</w:t>
      </w:r>
      <w:r w:rsidR="00A336DC" w:rsidRPr="00CE10D0">
        <w:rPr>
          <w:rFonts w:ascii="Times New Roman" w:hAnsi="Times New Roman"/>
          <w:sz w:val="26"/>
          <w:szCs w:val="26"/>
        </w:rPr>
        <w:t>ą.</w:t>
      </w:r>
      <w:r w:rsidR="006A5C50" w:rsidRPr="00CE10D0">
        <w:rPr>
          <w:rFonts w:ascii="Times New Roman" w:hAnsi="Times New Roman"/>
          <w:sz w:val="26"/>
          <w:szCs w:val="26"/>
        </w:rPr>
        <w:t xml:space="preserve"> </w:t>
      </w:r>
      <w:r w:rsidR="00A07C5B" w:rsidRPr="00CE10D0">
        <w:rPr>
          <w:rFonts w:ascii="Times New Roman" w:hAnsi="Times New Roman"/>
          <w:sz w:val="26"/>
          <w:szCs w:val="26"/>
        </w:rPr>
        <w:t>Iš komercinių paskatų tik L. Jakavičius išleido vieną Amerikos liet</w:t>
      </w:r>
      <w:r w:rsidR="00A336DC" w:rsidRPr="00CE10D0">
        <w:rPr>
          <w:rFonts w:ascii="Times New Roman" w:hAnsi="Times New Roman"/>
          <w:sz w:val="26"/>
          <w:szCs w:val="26"/>
        </w:rPr>
        <w:t>uvio kun. J. Žebrio maldaknygę.</w:t>
      </w:r>
      <w:r w:rsidR="002C4376" w:rsidRPr="00CE10D0">
        <w:rPr>
          <w:rFonts w:ascii="Times New Roman" w:hAnsi="Times New Roman"/>
          <w:sz w:val="26"/>
          <w:szCs w:val="26"/>
        </w:rPr>
        <w:t xml:space="preserve"> </w:t>
      </w:r>
      <w:r w:rsidR="005736EA" w:rsidRPr="00CE10D0">
        <w:rPr>
          <w:rFonts w:ascii="Times New Roman" w:hAnsi="Times New Roman"/>
          <w:sz w:val="26"/>
          <w:szCs w:val="26"/>
        </w:rPr>
        <w:t>Išskirtinis dėmesys</w:t>
      </w:r>
      <w:r w:rsidR="007E7D9C" w:rsidRPr="00CE10D0">
        <w:rPr>
          <w:rFonts w:ascii="Times New Roman" w:hAnsi="Times New Roman"/>
          <w:sz w:val="26"/>
          <w:szCs w:val="26"/>
        </w:rPr>
        <w:t xml:space="preserve"> S. Daukantui nebuvo atsitiktin</w:t>
      </w:r>
      <w:r w:rsidR="005736EA" w:rsidRPr="00CE10D0">
        <w:rPr>
          <w:rFonts w:ascii="Times New Roman" w:hAnsi="Times New Roman"/>
          <w:sz w:val="26"/>
          <w:szCs w:val="26"/>
        </w:rPr>
        <w:t>i</w:t>
      </w:r>
      <w:r w:rsidR="007E7D9C" w:rsidRPr="00CE10D0">
        <w:rPr>
          <w:rFonts w:ascii="Times New Roman" w:hAnsi="Times New Roman"/>
          <w:sz w:val="26"/>
          <w:szCs w:val="26"/>
        </w:rPr>
        <w:t>s</w:t>
      </w:r>
      <w:r w:rsidR="005736EA" w:rsidRPr="00CE10D0">
        <w:rPr>
          <w:rFonts w:ascii="Times New Roman" w:hAnsi="Times New Roman"/>
          <w:sz w:val="26"/>
          <w:szCs w:val="26"/>
        </w:rPr>
        <w:t>: tai viena iš labiausiai gerbiamų to meto Žemaitijos istorinių asmenybių</w:t>
      </w:r>
      <w:r w:rsidR="005C5E4D" w:rsidRPr="00CE10D0">
        <w:rPr>
          <w:rFonts w:ascii="Times New Roman" w:hAnsi="Times New Roman"/>
          <w:sz w:val="26"/>
          <w:szCs w:val="26"/>
        </w:rPr>
        <w:t>. Švietėjo</w:t>
      </w:r>
      <w:r w:rsidR="00E24048" w:rsidRPr="00CE10D0">
        <w:rPr>
          <w:rFonts w:ascii="Times New Roman" w:hAnsi="Times New Roman"/>
          <w:sz w:val="26"/>
          <w:szCs w:val="26"/>
        </w:rPr>
        <w:t xml:space="preserve"> vardu </w:t>
      </w:r>
      <w:r w:rsidR="005C5E4D" w:rsidRPr="00CE10D0">
        <w:rPr>
          <w:rFonts w:ascii="Times New Roman" w:hAnsi="Times New Roman"/>
          <w:sz w:val="26"/>
          <w:szCs w:val="26"/>
        </w:rPr>
        <w:t xml:space="preserve">buvo </w:t>
      </w:r>
      <w:r w:rsidR="00E24048" w:rsidRPr="00CE10D0">
        <w:rPr>
          <w:rFonts w:ascii="Times New Roman" w:hAnsi="Times New Roman"/>
          <w:sz w:val="26"/>
          <w:szCs w:val="26"/>
        </w:rPr>
        <w:t>vadinamos draugijos</w:t>
      </w:r>
      <w:r w:rsidR="005736EA" w:rsidRPr="00CE10D0">
        <w:rPr>
          <w:rFonts w:ascii="Times New Roman" w:hAnsi="Times New Roman"/>
          <w:sz w:val="26"/>
          <w:szCs w:val="26"/>
        </w:rPr>
        <w:t>,</w:t>
      </w:r>
      <w:r w:rsidR="00E24048" w:rsidRPr="00CE10D0">
        <w:rPr>
          <w:rFonts w:ascii="Times New Roman" w:hAnsi="Times New Roman"/>
          <w:sz w:val="26"/>
          <w:szCs w:val="26"/>
        </w:rPr>
        <w:t xml:space="preserve"> jam statomi paminklai,</w:t>
      </w:r>
      <w:r w:rsidR="00F86E11" w:rsidRPr="00CE10D0">
        <w:rPr>
          <w:rFonts w:ascii="Times New Roman" w:hAnsi="Times New Roman"/>
          <w:sz w:val="26"/>
          <w:szCs w:val="26"/>
        </w:rPr>
        <w:t xml:space="preserve"> platinami jo biustai,</w:t>
      </w:r>
      <w:r w:rsidR="00E24048" w:rsidRPr="00CE10D0">
        <w:rPr>
          <w:rFonts w:ascii="Times New Roman" w:hAnsi="Times New Roman"/>
          <w:sz w:val="26"/>
          <w:szCs w:val="26"/>
        </w:rPr>
        <w:t xml:space="preserve"> asmenybė populiarinama </w:t>
      </w:r>
      <w:r w:rsidR="00DF255A" w:rsidRPr="00CE10D0">
        <w:rPr>
          <w:rFonts w:ascii="Times New Roman" w:hAnsi="Times New Roman"/>
          <w:sz w:val="26"/>
          <w:szCs w:val="26"/>
        </w:rPr>
        <w:t xml:space="preserve">periodinėje </w:t>
      </w:r>
      <w:r w:rsidR="00E24048" w:rsidRPr="00CE10D0">
        <w:rPr>
          <w:rFonts w:ascii="Times New Roman" w:hAnsi="Times New Roman"/>
          <w:sz w:val="26"/>
          <w:szCs w:val="26"/>
        </w:rPr>
        <w:t>spaudoje</w:t>
      </w:r>
      <w:r w:rsidR="00E24048" w:rsidRPr="00CE10D0">
        <w:rPr>
          <w:rStyle w:val="FootnoteReference"/>
          <w:rFonts w:ascii="Times New Roman" w:hAnsi="Times New Roman"/>
          <w:sz w:val="26"/>
          <w:szCs w:val="26"/>
        </w:rPr>
        <w:footnoteReference w:id="925"/>
      </w:r>
      <w:r w:rsidR="00DF255A" w:rsidRPr="00CE10D0">
        <w:rPr>
          <w:rFonts w:ascii="Times New Roman" w:hAnsi="Times New Roman"/>
          <w:sz w:val="26"/>
          <w:szCs w:val="26"/>
        </w:rPr>
        <w:t xml:space="preserve"> ir</w:t>
      </w:r>
      <w:r w:rsidR="00E24048" w:rsidRPr="00CE10D0">
        <w:rPr>
          <w:rFonts w:ascii="Times New Roman" w:hAnsi="Times New Roman"/>
          <w:sz w:val="26"/>
          <w:szCs w:val="26"/>
        </w:rPr>
        <w:t xml:space="preserve"> leidžia</w:t>
      </w:r>
      <w:r w:rsidR="00DF255A" w:rsidRPr="00CE10D0">
        <w:rPr>
          <w:rFonts w:ascii="Times New Roman" w:hAnsi="Times New Roman"/>
          <w:sz w:val="26"/>
          <w:szCs w:val="26"/>
        </w:rPr>
        <w:t>nt</w:t>
      </w:r>
      <w:r w:rsidR="00E24048" w:rsidRPr="00CE10D0">
        <w:rPr>
          <w:rFonts w:ascii="Times New Roman" w:hAnsi="Times New Roman"/>
          <w:sz w:val="26"/>
          <w:szCs w:val="26"/>
        </w:rPr>
        <w:t xml:space="preserve"> atviruk</w:t>
      </w:r>
      <w:r w:rsidR="00DF255A" w:rsidRPr="00CE10D0">
        <w:rPr>
          <w:rFonts w:ascii="Times New Roman" w:hAnsi="Times New Roman"/>
          <w:sz w:val="26"/>
          <w:szCs w:val="26"/>
        </w:rPr>
        <w:t>us</w:t>
      </w:r>
      <w:r w:rsidR="00760994" w:rsidRPr="00CE10D0">
        <w:rPr>
          <w:rStyle w:val="FootnoteReference"/>
          <w:rFonts w:ascii="Times New Roman" w:hAnsi="Times New Roman"/>
          <w:sz w:val="26"/>
          <w:szCs w:val="26"/>
        </w:rPr>
        <w:footnoteReference w:id="926"/>
      </w:r>
      <w:r w:rsidR="00F86E11" w:rsidRPr="00CE10D0">
        <w:rPr>
          <w:rFonts w:ascii="Times New Roman" w:hAnsi="Times New Roman"/>
          <w:sz w:val="26"/>
          <w:szCs w:val="26"/>
        </w:rPr>
        <w:t>.</w:t>
      </w:r>
      <w:r w:rsidR="00BD5B7F" w:rsidRPr="00CE10D0">
        <w:rPr>
          <w:rFonts w:ascii="Times New Roman" w:hAnsi="Times New Roman"/>
          <w:sz w:val="26"/>
          <w:szCs w:val="26"/>
        </w:rPr>
        <w:t xml:space="preserve"> </w:t>
      </w:r>
    </w:p>
    <w:p w:rsidR="001B02DC" w:rsidRPr="00CE10D0" w:rsidRDefault="00B6245B">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XX a. </w:t>
      </w:r>
      <w:r w:rsidR="00E22ED7">
        <w:rPr>
          <w:rFonts w:ascii="Times New Roman" w:hAnsi="Times New Roman"/>
          <w:sz w:val="26"/>
          <w:szCs w:val="26"/>
        </w:rPr>
        <w:t>pirmojoje</w:t>
      </w:r>
      <w:r w:rsidRPr="00CE10D0">
        <w:rPr>
          <w:rFonts w:ascii="Times New Roman" w:hAnsi="Times New Roman"/>
          <w:sz w:val="26"/>
          <w:szCs w:val="26"/>
        </w:rPr>
        <w:t xml:space="preserve"> pusėje</w:t>
      </w:r>
      <w:r w:rsidR="007875ED" w:rsidRPr="00CE10D0">
        <w:rPr>
          <w:rFonts w:ascii="Times New Roman" w:hAnsi="Times New Roman"/>
          <w:sz w:val="26"/>
          <w:szCs w:val="26"/>
        </w:rPr>
        <w:t xml:space="preserve"> t</w:t>
      </w:r>
      <w:r w:rsidR="000C23F5" w:rsidRPr="00CE10D0">
        <w:rPr>
          <w:rFonts w:ascii="Times New Roman" w:hAnsi="Times New Roman"/>
          <w:sz w:val="26"/>
          <w:szCs w:val="26"/>
        </w:rPr>
        <w:t xml:space="preserve">autinis apsisprendimas buvo vienas iš kebliausių </w:t>
      </w:r>
      <w:r w:rsidR="00CF3E0F" w:rsidRPr="00CE10D0">
        <w:rPr>
          <w:rFonts w:ascii="Times New Roman" w:hAnsi="Times New Roman"/>
          <w:sz w:val="26"/>
          <w:szCs w:val="26"/>
        </w:rPr>
        <w:t>tautines mažumas kamavusių klausimų</w:t>
      </w:r>
      <w:r w:rsidRPr="00CE10D0">
        <w:rPr>
          <w:rFonts w:ascii="Times New Roman" w:hAnsi="Times New Roman"/>
          <w:sz w:val="26"/>
          <w:szCs w:val="26"/>
        </w:rPr>
        <w:t>.</w:t>
      </w:r>
      <w:r w:rsidR="00A07C5B" w:rsidRPr="00CE10D0">
        <w:rPr>
          <w:rFonts w:ascii="Times New Roman" w:hAnsi="Times New Roman"/>
          <w:sz w:val="26"/>
          <w:szCs w:val="26"/>
        </w:rPr>
        <w:t xml:space="preserve"> Žemaitijoje esant nedide</w:t>
      </w:r>
      <w:r w:rsidR="00E22ED7">
        <w:rPr>
          <w:rFonts w:ascii="Times New Roman" w:hAnsi="Times New Roman"/>
          <w:sz w:val="26"/>
          <w:szCs w:val="26"/>
        </w:rPr>
        <w:softHyphen/>
      </w:r>
      <w:r w:rsidR="00A07C5B" w:rsidRPr="00CE10D0">
        <w:rPr>
          <w:rFonts w:ascii="Times New Roman" w:hAnsi="Times New Roman"/>
          <w:sz w:val="26"/>
          <w:szCs w:val="26"/>
        </w:rPr>
        <w:t>liam tautinių mažumų</w:t>
      </w:r>
      <w:r w:rsidR="0076766A" w:rsidRPr="00CE10D0">
        <w:rPr>
          <w:rFonts w:ascii="Times New Roman" w:hAnsi="Times New Roman"/>
          <w:sz w:val="26"/>
          <w:szCs w:val="26"/>
        </w:rPr>
        <w:t xml:space="preserve"> skaičiui (žr. </w:t>
      </w:r>
      <w:r w:rsidR="004D2259" w:rsidRPr="00CE10D0">
        <w:rPr>
          <w:rFonts w:ascii="Times New Roman" w:hAnsi="Times New Roman"/>
          <w:sz w:val="26"/>
          <w:szCs w:val="26"/>
        </w:rPr>
        <w:t>5</w:t>
      </w:r>
      <w:r w:rsidR="00C53D2A" w:rsidRPr="00CE10D0">
        <w:rPr>
          <w:rFonts w:ascii="Times New Roman" w:hAnsi="Times New Roman"/>
          <w:sz w:val="26"/>
          <w:szCs w:val="26"/>
        </w:rPr>
        <w:t xml:space="preserve"> </w:t>
      </w:r>
      <w:r w:rsidR="00B37364">
        <w:rPr>
          <w:rFonts w:ascii="Times New Roman" w:hAnsi="Times New Roman"/>
          <w:sz w:val="26"/>
          <w:szCs w:val="26"/>
        </w:rPr>
        <w:t>priedo</w:t>
      </w:r>
      <w:r w:rsidR="00C53D2A" w:rsidRPr="00CE10D0">
        <w:rPr>
          <w:rFonts w:ascii="Times New Roman" w:hAnsi="Times New Roman"/>
          <w:sz w:val="26"/>
          <w:szCs w:val="26"/>
        </w:rPr>
        <w:t xml:space="preserve"> 1 </w:t>
      </w:r>
      <w:r w:rsidR="00B37364">
        <w:rPr>
          <w:rFonts w:ascii="Times New Roman" w:hAnsi="Times New Roman"/>
          <w:sz w:val="26"/>
          <w:szCs w:val="26"/>
        </w:rPr>
        <w:t>diagramą</w:t>
      </w:r>
      <w:r w:rsidR="0076766A" w:rsidRPr="00CE10D0">
        <w:rPr>
          <w:rFonts w:ascii="Times New Roman" w:hAnsi="Times New Roman"/>
          <w:sz w:val="26"/>
          <w:szCs w:val="26"/>
        </w:rPr>
        <w:t>)</w:t>
      </w:r>
      <w:r w:rsidR="00A07C5B" w:rsidRPr="00CE10D0">
        <w:rPr>
          <w:rFonts w:ascii="Times New Roman" w:hAnsi="Times New Roman"/>
          <w:sz w:val="26"/>
          <w:szCs w:val="26"/>
        </w:rPr>
        <w:t xml:space="preserve"> šis klausimas nebuvo toks opus,</w:t>
      </w:r>
      <w:r w:rsidR="006A5C50" w:rsidRPr="00CE10D0">
        <w:rPr>
          <w:rFonts w:ascii="Times New Roman" w:hAnsi="Times New Roman"/>
          <w:sz w:val="26"/>
          <w:szCs w:val="26"/>
        </w:rPr>
        <w:t xml:space="preserve"> kaip Rytų Lietuvoje</w:t>
      </w:r>
      <w:r w:rsidR="004B29A7" w:rsidRPr="00CE10D0">
        <w:rPr>
          <w:rFonts w:ascii="Times New Roman" w:hAnsi="Times New Roman"/>
          <w:sz w:val="26"/>
          <w:szCs w:val="26"/>
        </w:rPr>
        <w:t xml:space="preserve"> ar didžiuosiuose šalies miestuose,</w:t>
      </w:r>
      <w:r w:rsidR="00A07C5B" w:rsidRPr="00CE10D0">
        <w:rPr>
          <w:rFonts w:ascii="Times New Roman" w:hAnsi="Times New Roman"/>
          <w:sz w:val="26"/>
          <w:szCs w:val="26"/>
        </w:rPr>
        <w:t xml:space="preserve"> todėl autorių </w:t>
      </w:r>
      <w:r w:rsidR="00A07C5B" w:rsidRPr="00CE10D0">
        <w:rPr>
          <w:rFonts w:ascii="Times New Roman" w:hAnsi="Times New Roman"/>
          <w:sz w:val="26"/>
          <w:szCs w:val="26"/>
        </w:rPr>
        <w:lastRenderedPageBreak/>
        <w:t>kontingentas buvo beveik išimtinai lietuviškas.</w:t>
      </w:r>
      <w:r w:rsidR="003B0F8B" w:rsidRPr="00CE10D0">
        <w:rPr>
          <w:rFonts w:ascii="Times New Roman" w:hAnsi="Times New Roman"/>
          <w:sz w:val="26"/>
          <w:szCs w:val="26"/>
        </w:rPr>
        <w:t xml:space="preserve"> </w:t>
      </w:r>
      <w:r w:rsidR="0076766A" w:rsidRPr="00CE10D0">
        <w:rPr>
          <w:rFonts w:ascii="Times New Roman" w:hAnsi="Times New Roman"/>
          <w:sz w:val="26"/>
          <w:szCs w:val="26"/>
        </w:rPr>
        <w:t>Per akultūracij</w:t>
      </w:r>
      <w:r w:rsidR="007875ED" w:rsidRPr="00CE10D0">
        <w:rPr>
          <w:rFonts w:ascii="Times New Roman" w:hAnsi="Times New Roman"/>
          <w:sz w:val="26"/>
          <w:szCs w:val="26"/>
        </w:rPr>
        <w:t>ą</w:t>
      </w:r>
      <w:r w:rsidR="0076766A" w:rsidRPr="00CE10D0">
        <w:rPr>
          <w:rFonts w:ascii="Times New Roman" w:hAnsi="Times New Roman"/>
          <w:sz w:val="26"/>
          <w:szCs w:val="26"/>
        </w:rPr>
        <w:t xml:space="preserve"> lenkų ir rusų tautinės mažumos pamažu lietuvėjo įsiliedamos į lietuvių naciją. </w:t>
      </w:r>
      <w:r w:rsidR="005646D9" w:rsidRPr="00CE10D0">
        <w:rPr>
          <w:rFonts w:ascii="Times New Roman" w:hAnsi="Times New Roman"/>
          <w:sz w:val="26"/>
          <w:szCs w:val="26"/>
        </w:rPr>
        <w:t xml:space="preserve">Matematikas </w:t>
      </w:r>
      <w:r w:rsidR="0076766A" w:rsidRPr="00CE10D0">
        <w:rPr>
          <w:rFonts w:ascii="Times New Roman" w:hAnsi="Times New Roman"/>
          <w:sz w:val="26"/>
          <w:szCs w:val="26"/>
        </w:rPr>
        <w:t>Vaclovas Rostkauskas,</w:t>
      </w:r>
      <w:r w:rsidR="005646D9" w:rsidRPr="00CE10D0">
        <w:rPr>
          <w:rFonts w:ascii="Times New Roman" w:hAnsi="Times New Roman"/>
          <w:sz w:val="26"/>
          <w:szCs w:val="26"/>
        </w:rPr>
        <w:t xml:space="preserve"> grafas</w:t>
      </w:r>
      <w:r w:rsidR="00D20963" w:rsidRPr="00CE10D0">
        <w:rPr>
          <w:rFonts w:ascii="Times New Roman" w:hAnsi="Times New Roman"/>
          <w:sz w:val="26"/>
          <w:szCs w:val="26"/>
        </w:rPr>
        <w:t xml:space="preserve"> Aleksandras</w:t>
      </w:r>
      <w:r w:rsidR="0076766A" w:rsidRPr="00CE10D0">
        <w:rPr>
          <w:rFonts w:ascii="Times New Roman" w:hAnsi="Times New Roman"/>
          <w:sz w:val="26"/>
          <w:szCs w:val="26"/>
        </w:rPr>
        <w:t xml:space="preserve"> Tiškevičius,</w:t>
      </w:r>
      <w:r w:rsidR="00F86E11" w:rsidRPr="00CE10D0">
        <w:rPr>
          <w:rFonts w:ascii="Times New Roman" w:hAnsi="Times New Roman"/>
          <w:sz w:val="26"/>
          <w:szCs w:val="26"/>
        </w:rPr>
        <w:t xml:space="preserve"> policininkas</w:t>
      </w:r>
      <w:r w:rsidR="007F364D" w:rsidRPr="00CE10D0">
        <w:rPr>
          <w:rFonts w:ascii="Times New Roman" w:hAnsi="Times New Roman"/>
          <w:sz w:val="26"/>
          <w:szCs w:val="26"/>
        </w:rPr>
        <w:t xml:space="preserve"> </w:t>
      </w:r>
      <w:r w:rsidR="0076766A" w:rsidRPr="00CE10D0">
        <w:rPr>
          <w:rFonts w:ascii="Times New Roman" w:hAnsi="Times New Roman"/>
          <w:sz w:val="26"/>
          <w:szCs w:val="26"/>
        </w:rPr>
        <w:t xml:space="preserve">Leonas Troscianka ir kt. autoriai laikė save lietuviais, nors </w:t>
      </w:r>
      <w:r w:rsidR="0033086E" w:rsidRPr="00CE10D0">
        <w:rPr>
          <w:rFonts w:ascii="Times New Roman" w:hAnsi="Times New Roman"/>
          <w:sz w:val="26"/>
          <w:szCs w:val="26"/>
        </w:rPr>
        <w:t xml:space="preserve">ne visų </w:t>
      </w:r>
      <w:r w:rsidR="0076766A" w:rsidRPr="00CE10D0">
        <w:rPr>
          <w:rFonts w:ascii="Times New Roman" w:hAnsi="Times New Roman"/>
          <w:sz w:val="26"/>
          <w:szCs w:val="26"/>
        </w:rPr>
        <w:t xml:space="preserve">jų kilmė buvo lietuviška. </w:t>
      </w:r>
      <w:r w:rsidR="005B60AD">
        <w:rPr>
          <w:rFonts w:ascii="Times New Roman" w:hAnsi="Times New Roman"/>
          <w:sz w:val="26"/>
          <w:szCs w:val="26"/>
        </w:rPr>
        <w:t>Antai</w:t>
      </w:r>
      <w:r w:rsidR="005646D9" w:rsidRPr="00CE10D0">
        <w:rPr>
          <w:rFonts w:ascii="Times New Roman" w:hAnsi="Times New Roman"/>
          <w:sz w:val="26"/>
          <w:szCs w:val="26"/>
        </w:rPr>
        <w:t xml:space="preserve"> </w:t>
      </w:r>
      <w:r w:rsidR="00DF255A" w:rsidRPr="00CE10D0">
        <w:rPr>
          <w:rFonts w:ascii="Times New Roman" w:hAnsi="Times New Roman"/>
          <w:sz w:val="26"/>
          <w:szCs w:val="26"/>
        </w:rPr>
        <w:t xml:space="preserve">Liepojoje gimęs </w:t>
      </w:r>
      <w:r w:rsidR="005646D9" w:rsidRPr="00CE10D0">
        <w:rPr>
          <w:rFonts w:ascii="Times New Roman" w:hAnsi="Times New Roman"/>
          <w:sz w:val="26"/>
          <w:szCs w:val="26"/>
        </w:rPr>
        <w:t>geležinkeliečio sūnus V. Rostkauskas</w:t>
      </w:r>
      <w:r w:rsidR="00732E4C" w:rsidRPr="00CE10D0">
        <w:rPr>
          <w:rFonts w:ascii="Times New Roman" w:hAnsi="Times New Roman"/>
          <w:sz w:val="26"/>
          <w:szCs w:val="26"/>
        </w:rPr>
        <w:t xml:space="preserve"> save laikė lietuviu, o</w:t>
      </w:r>
      <w:r w:rsidR="005646D9" w:rsidRPr="00CE10D0">
        <w:rPr>
          <w:rFonts w:ascii="Times New Roman" w:hAnsi="Times New Roman"/>
          <w:sz w:val="26"/>
          <w:szCs w:val="26"/>
        </w:rPr>
        <w:t xml:space="preserve"> lietuvių kalbą </w:t>
      </w:r>
      <w:r w:rsidR="00732E4C" w:rsidRPr="00CE10D0">
        <w:rPr>
          <w:rFonts w:ascii="Times New Roman" w:hAnsi="Times New Roman"/>
          <w:sz w:val="26"/>
          <w:szCs w:val="26"/>
        </w:rPr>
        <w:t xml:space="preserve">– </w:t>
      </w:r>
      <w:r w:rsidR="005646D9" w:rsidRPr="00CE10D0">
        <w:rPr>
          <w:rFonts w:ascii="Times New Roman" w:hAnsi="Times New Roman"/>
          <w:sz w:val="26"/>
          <w:szCs w:val="26"/>
        </w:rPr>
        <w:t>gimtąj</w:t>
      </w:r>
      <w:r w:rsidR="007116CC" w:rsidRPr="00CE10D0">
        <w:rPr>
          <w:rFonts w:ascii="Times New Roman" w:hAnsi="Times New Roman"/>
          <w:sz w:val="26"/>
          <w:szCs w:val="26"/>
        </w:rPr>
        <w:t>a</w:t>
      </w:r>
      <w:r w:rsidR="005646D9" w:rsidRPr="00CE10D0">
        <w:rPr>
          <w:rFonts w:ascii="Times New Roman" w:hAnsi="Times New Roman"/>
          <w:sz w:val="26"/>
          <w:szCs w:val="26"/>
        </w:rPr>
        <w:t xml:space="preserve">, bet </w:t>
      </w:r>
      <w:r w:rsidR="00E0785C" w:rsidRPr="00CE10D0">
        <w:rPr>
          <w:rFonts w:ascii="Times New Roman" w:hAnsi="Times New Roman"/>
          <w:sz w:val="26"/>
          <w:szCs w:val="26"/>
        </w:rPr>
        <w:t>nuosekliau</w:t>
      </w:r>
      <w:r w:rsidR="005646D9" w:rsidRPr="00CE10D0">
        <w:rPr>
          <w:rFonts w:ascii="Times New Roman" w:hAnsi="Times New Roman"/>
          <w:sz w:val="26"/>
          <w:szCs w:val="26"/>
        </w:rPr>
        <w:t xml:space="preserve"> jos pradėjo mokytis tik </w:t>
      </w:r>
      <w:r w:rsidR="003B0F8B" w:rsidRPr="00CE10D0">
        <w:rPr>
          <w:rFonts w:ascii="Times New Roman" w:hAnsi="Times New Roman"/>
          <w:sz w:val="26"/>
          <w:szCs w:val="26"/>
        </w:rPr>
        <w:t>nuo 1923 m.</w:t>
      </w:r>
      <w:r w:rsidR="005C5E4D" w:rsidRPr="00CE10D0">
        <w:rPr>
          <w:rFonts w:ascii="Times New Roman" w:hAnsi="Times New Roman"/>
          <w:sz w:val="26"/>
          <w:szCs w:val="26"/>
        </w:rPr>
        <w:t>,</w:t>
      </w:r>
      <w:r w:rsidR="003B0F8B" w:rsidRPr="00CE10D0">
        <w:rPr>
          <w:rFonts w:ascii="Times New Roman" w:hAnsi="Times New Roman"/>
          <w:sz w:val="26"/>
          <w:szCs w:val="26"/>
        </w:rPr>
        <w:t xml:space="preserve"> kai </w:t>
      </w:r>
      <w:r w:rsidR="005646D9" w:rsidRPr="00CE10D0">
        <w:rPr>
          <w:rFonts w:ascii="Times New Roman" w:hAnsi="Times New Roman"/>
          <w:sz w:val="26"/>
          <w:szCs w:val="26"/>
        </w:rPr>
        <w:t xml:space="preserve">optantu </w:t>
      </w:r>
      <w:r w:rsidR="003B0F8B" w:rsidRPr="00CE10D0">
        <w:rPr>
          <w:rFonts w:ascii="Times New Roman" w:hAnsi="Times New Roman"/>
          <w:sz w:val="26"/>
          <w:szCs w:val="26"/>
        </w:rPr>
        <w:t>iš Sovietų Sąjungos grįžo</w:t>
      </w:r>
      <w:r w:rsidR="005646D9" w:rsidRPr="00CE10D0">
        <w:rPr>
          <w:rFonts w:ascii="Times New Roman" w:hAnsi="Times New Roman"/>
          <w:sz w:val="26"/>
          <w:szCs w:val="26"/>
        </w:rPr>
        <w:t xml:space="preserve"> </w:t>
      </w:r>
      <w:r w:rsidR="003B0F8B" w:rsidRPr="00CE10D0">
        <w:rPr>
          <w:rFonts w:ascii="Times New Roman" w:hAnsi="Times New Roman"/>
          <w:sz w:val="26"/>
          <w:szCs w:val="26"/>
        </w:rPr>
        <w:t xml:space="preserve">į Lietuvą. </w:t>
      </w:r>
      <w:r w:rsidR="00F86E11" w:rsidRPr="00CE10D0">
        <w:rPr>
          <w:rFonts w:ascii="Times New Roman" w:hAnsi="Times New Roman"/>
          <w:sz w:val="26"/>
          <w:szCs w:val="26"/>
        </w:rPr>
        <w:t>M</w:t>
      </w:r>
      <w:r w:rsidR="003B0F8B" w:rsidRPr="00CE10D0">
        <w:rPr>
          <w:rFonts w:ascii="Times New Roman" w:hAnsi="Times New Roman"/>
          <w:sz w:val="26"/>
          <w:szCs w:val="26"/>
        </w:rPr>
        <w:t>atematikas, n</w:t>
      </w:r>
      <w:r w:rsidR="005646D9" w:rsidRPr="00CE10D0">
        <w:rPr>
          <w:rFonts w:ascii="Times New Roman" w:hAnsi="Times New Roman"/>
          <w:sz w:val="26"/>
          <w:szCs w:val="26"/>
        </w:rPr>
        <w:t>ors</w:t>
      </w:r>
      <w:r w:rsidR="00E0785C" w:rsidRPr="00CE10D0">
        <w:rPr>
          <w:rFonts w:ascii="Times New Roman" w:hAnsi="Times New Roman"/>
          <w:sz w:val="26"/>
          <w:szCs w:val="26"/>
        </w:rPr>
        <w:t xml:space="preserve"> nuo 1924 m.</w:t>
      </w:r>
      <w:r w:rsidR="005646D9" w:rsidRPr="00CE10D0">
        <w:rPr>
          <w:rFonts w:ascii="Times New Roman" w:hAnsi="Times New Roman"/>
          <w:sz w:val="26"/>
          <w:szCs w:val="26"/>
        </w:rPr>
        <w:t xml:space="preserve"> dirbo Šiaulių </w:t>
      </w:r>
      <w:r w:rsidR="003B0F8B" w:rsidRPr="00CE10D0">
        <w:rPr>
          <w:rFonts w:ascii="Times New Roman" w:hAnsi="Times New Roman"/>
          <w:sz w:val="26"/>
          <w:szCs w:val="26"/>
        </w:rPr>
        <w:t xml:space="preserve">berniukų </w:t>
      </w:r>
      <w:r w:rsidR="005646D9" w:rsidRPr="00CE10D0">
        <w:rPr>
          <w:rFonts w:ascii="Times New Roman" w:hAnsi="Times New Roman"/>
          <w:sz w:val="26"/>
          <w:szCs w:val="26"/>
        </w:rPr>
        <w:t xml:space="preserve">gimnazijoje, bet per penkerius metus nebuvo </w:t>
      </w:r>
      <w:r w:rsidR="003B0F8B" w:rsidRPr="00CE10D0">
        <w:rPr>
          <w:rFonts w:ascii="Times New Roman" w:hAnsi="Times New Roman"/>
          <w:sz w:val="26"/>
          <w:szCs w:val="26"/>
        </w:rPr>
        <w:t xml:space="preserve">pasiekęs pakankamo lietuvių kalbos žinių lygio, todėl paties prašymu </w:t>
      </w:r>
      <w:r w:rsidR="006A0037" w:rsidRPr="00CE10D0">
        <w:rPr>
          <w:rFonts w:ascii="Times New Roman" w:hAnsi="Times New Roman"/>
          <w:sz w:val="26"/>
          <w:szCs w:val="26"/>
        </w:rPr>
        <w:t xml:space="preserve">nuo </w:t>
      </w:r>
      <w:r w:rsidR="005646D9" w:rsidRPr="00CE10D0">
        <w:rPr>
          <w:rFonts w:ascii="Times New Roman" w:hAnsi="Times New Roman"/>
          <w:sz w:val="26"/>
          <w:szCs w:val="26"/>
        </w:rPr>
        <w:t xml:space="preserve">lietuvių kalbos </w:t>
      </w:r>
      <w:r w:rsidR="00E0785C" w:rsidRPr="00CE10D0">
        <w:rPr>
          <w:rFonts w:ascii="Times New Roman" w:hAnsi="Times New Roman"/>
          <w:sz w:val="26"/>
          <w:szCs w:val="26"/>
        </w:rPr>
        <w:t xml:space="preserve">egzamino </w:t>
      </w:r>
      <w:r w:rsidR="005646D9" w:rsidRPr="00CE10D0">
        <w:rPr>
          <w:rFonts w:ascii="Times New Roman" w:hAnsi="Times New Roman"/>
          <w:sz w:val="26"/>
          <w:szCs w:val="26"/>
        </w:rPr>
        <w:t>cenz</w:t>
      </w:r>
      <w:r w:rsidR="00E0785C" w:rsidRPr="00CE10D0">
        <w:rPr>
          <w:rFonts w:ascii="Times New Roman" w:hAnsi="Times New Roman"/>
          <w:sz w:val="26"/>
          <w:szCs w:val="26"/>
        </w:rPr>
        <w:t>ui įgyti</w:t>
      </w:r>
      <w:r w:rsidR="005646D9" w:rsidRPr="00CE10D0">
        <w:rPr>
          <w:rFonts w:ascii="Times New Roman" w:hAnsi="Times New Roman"/>
          <w:sz w:val="26"/>
          <w:szCs w:val="26"/>
        </w:rPr>
        <w:t xml:space="preserve"> </w:t>
      </w:r>
      <w:r w:rsidR="003B0F8B" w:rsidRPr="00CE10D0">
        <w:rPr>
          <w:rFonts w:ascii="Times New Roman" w:hAnsi="Times New Roman"/>
          <w:sz w:val="26"/>
          <w:szCs w:val="26"/>
        </w:rPr>
        <w:t xml:space="preserve">buvo </w:t>
      </w:r>
      <w:r w:rsidR="005646D9" w:rsidRPr="00CE10D0">
        <w:rPr>
          <w:rFonts w:ascii="Times New Roman" w:hAnsi="Times New Roman"/>
          <w:sz w:val="26"/>
          <w:szCs w:val="26"/>
        </w:rPr>
        <w:t>atleistas</w:t>
      </w:r>
      <w:r w:rsidR="005646D9" w:rsidRPr="00CE10D0">
        <w:rPr>
          <w:rStyle w:val="FootnoteReference"/>
          <w:rFonts w:ascii="Times New Roman" w:hAnsi="Times New Roman"/>
          <w:sz w:val="26"/>
          <w:szCs w:val="26"/>
        </w:rPr>
        <w:footnoteReference w:id="927"/>
      </w:r>
      <w:r w:rsidR="005646D9" w:rsidRPr="00CE10D0">
        <w:rPr>
          <w:rFonts w:ascii="Times New Roman" w:hAnsi="Times New Roman"/>
          <w:sz w:val="26"/>
          <w:szCs w:val="26"/>
        </w:rPr>
        <w:t>.</w:t>
      </w:r>
      <w:r w:rsidR="003B0F8B" w:rsidRPr="00CE10D0">
        <w:rPr>
          <w:rFonts w:ascii="Times New Roman" w:hAnsi="Times New Roman"/>
          <w:sz w:val="26"/>
          <w:szCs w:val="26"/>
        </w:rPr>
        <w:t xml:space="preserve"> Dėl </w:t>
      </w:r>
      <w:r w:rsidR="00F86E11" w:rsidRPr="00CE10D0">
        <w:rPr>
          <w:rFonts w:ascii="Times New Roman" w:hAnsi="Times New Roman"/>
          <w:sz w:val="26"/>
          <w:szCs w:val="26"/>
        </w:rPr>
        <w:t xml:space="preserve">pedagogų, </w:t>
      </w:r>
      <w:r w:rsidR="003B0F8B" w:rsidRPr="00CE10D0">
        <w:rPr>
          <w:rFonts w:ascii="Times New Roman" w:hAnsi="Times New Roman"/>
          <w:sz w:val="26"/>
          <w:szCs w:val="26"/>
        </w:rPr>
        <w:t>prastų norminės lietuvių kalbos žinovų</w:t>
      </w:r>
      <w:r w:rsidR="00F86E11" w:rsidRPr="00CE10D0">
        <w:rPr>
          <w:rFonts w:ascii="Times New Roman" w:hAnsi="Times New Roman"/>
          <w:sz w:val="26"/>
          <w:szCs w:val="26"/>
        </w:rPr>
        <w:t>,</w:t>
      </w:r>
      <w:r w:rsidR="001C48E8" w:rsidRPr="00CE10D0">
        <w:rPr>
          <w:rFonts w:ascii="Times New Roman" w:hAnsi="Times New Roman"/>
          <w:sz w:val="26"/>
          <w:szCs w:val="26"/>
        </w:rPr>
        <w:t xml:space="preserve"> regiono</w:t>
      </w:r>
      <w:r w:rsidR="003B0F8B" w:rsidRPr="00CE10D0">
        <w:rPr>
          <w:rFonts w:ascii="Times New Roman" w:hAnsi="Times New Roman"/>
          <w:sz w:val="26"/>
          <w:szCs w:val="26"/>
        </w:rPr>
        <w:t xml:space="preserve"> mokytojų bendruomenėje būta pasipiktinimų</w:t>
      </w:r>
      <w:r w:rsidR="00732E4C" w:rsidRPr="00CE10D0">
        <w:rPr>
          <w:rStyle w:val="FootnoteReference"/>
          <w:rFonts w:ascii="Times New Roman" w:hAnsi="Times New Roman"/>
          <w:sz w:val="26"/>
          <w:szCs w:val="26"/>
        </w:rPr>
        <w:footnoteReference w:id="928"/>
      </w:r>
      <w:r w:rsidR="002F6EC2" w:rsidRPr="00CE10D0">
        <w:rPr>
          <w:rFonts w:ascii="Times New Roman" w:hAnsi="Times New Roman"/>
          <w:sz w:val="26"/>
          <w:szCs w:val="26"/>
        </w:rPr>
        <w:t>. Vis dėlto</w:t>
      </w:r>
      <w:r w:rsidR="00515BD4" w:rsidRPr="00CE10D0">
        <w:rPr>
          <w:rFonts w:ascii="Times New Roman" w:hAnsi="Times New Roman"/>
          <w:sz w:val="26"/>
          <w:szCs w:val="26"/>
        </w:rPr>
        <w:t xml:space="preserve"> gana liberali ir teisiškai reglamentuota</w:t>
      </w:r>
      <w:r w:rsidR="003B0F8B" w:rsidRPr="00CE10D0">
        <w:rPr>
          <w:rFonts w:ascii="Times New Roman" w:hAnsi="Times New Roman"/>
          <w:sz w:val="26"/>
          <w:szCs w:val="26"/>
        </w:rPr>
        <w:t xml:space="preserve"> </w:t>
      </w:r>
      <w:r w:rsidR="00DB55C0" w:rsidRPr="00CE10D0">
        <w:rPr>
          <w:rFonts w:ascii="Times New Roman" w:hAnsi="Times New Roman"/>
          <w:sz w:val="26"/>
          <w:szCs w:val="26"/>
        </w:rPr>
        <w:t xml:space="preserve">mokytojų </w:t>
      </w:r>
      <w:r w:rsidR="003B0F8B" w:rsidRPr="00CE10D0">
        <w:rPr>
          <w:rFonts w:ascii="Times New Roman" w:hAnsi="Times New Roman"/>
          <w:sz w:val="26"/>
          <w:szCs w:val="26"/>
        </w:rPr>
        <w:t>cenzo</w:t>
      </w:r>
      <w:r w:rsidR="00515BD4" w:rsidRPr="00CE10D0">
        <w:rPr>
          <w:rFonts w:ascii="Times New Roman" w:hAnsi="Times New Roman"/>
          <w:sz w:val="26"/>
          <w:szCs w:val="26"/>
        </w:rPr>
        <w:t xml:space="preserve"> įgijimo</w:t>
      </w:r>
      <w:r w:rsidR="003B0F8B" w:rsidRPr="00CE10D0">
        <w:rPr>
          <w:rFonts w:ascii="Times New Roman" w:hAnsi="Times New Roman"/>
          <w:sz w:val="26"/>
          <w:szCs w:val="26"/>
        </w:rPr>
        <w:t xml:space="preserve"> procedūra didesnį dėmesį skyrė specialistų kompetencijoms, o ne lietuvių kalbos mokėjimui.</w:t>
      </w:r>
      <w:r w:rsidR="00E0785C" w:rsidRPr="00CE10D0">
        <w:rPr>
          <w:rFonts w:ascii="Times New Roman" w:hAnsi="Times New Roman"/>
          <w:sz w:val="26"/>
          <w:szCs w:val="26"/>
        </w:rPr>
        <w:t xml:space="preserve"> Todėl visi savo sr</w:t>
      </w:r>
      <w:r w:rsidR="001C48E8" w:rsidRPr="00CE10D0">
        <w:rPr>
          <w:rFonts w:ascii="Times New Roman" w:hAnsi="Times New Roman"/>
          <w:sz w:val="26"/>
          <w:szCs w:val="26"/>
        </w:rPr>
        <w:t xml:space="preserve">ities specialistai kitataučiai </w:t>
      </w:r>
      <w:r w:rsidR="00E0785C" w:rsidRPr="00CE10D0">
        <w:rPr>
          <w:rFonts w:ascii="Times New Roman" w:hAnsi="Times New Roman"/>
          <w:sz w:val="26"/>
          <w:szCs w:val="26"/>
        </w:rPr>
        <w:t xml:space="preserve">nebuvo </w:t>
      </w:r>
      <w:r w:rsidR="001C48E8" w:rsidRPr="00CE10D0">
        <w:rPr>
          <w:rFonts w:ascii="Times New Roman" w:hAnsi="Times New Roman"/>
          <w:sz w:val="26"/>
          <w:szCs w:val="26"/>
        </w:rPr>
        <w:t xml:space="preserve">išskirtinai </w:t>
      </w:r>
      <w:r w:rsidR="00E0785C" w:rsidRPr="00CE10D0">
        <w:rPr>
          <w:rFonts w:ascii="Times New Roman" w:hAnsi="Times New Roman"/>
          <w:sz w:val="26"/>
          <w:szCs w:val="26"/>
        </w:rPr>
        <w:t>diskriminuojami.</w:t>
      </w:r>
      <w:r w:rsidR="003B0F8B" w:rsidRPr="00CE10D0">
        <w:rPr>
          <w:rFonts w:ascii="Times New Roman" w:hAnsi="Times New Roman"/>
          <w:sz w:val="26"/>
          <w:szCs w:val="26"/>
        </w:rPr>
        <w:t xml:space="preserve"> </w:t>
      </w:r>
      <w:r w:rsidR="00DB55C0" w:rsidRPr="00CE10D0">
        <w:rPr>
          <w:rFonts w:ascii="Times New Roman" w:hAnsi="Times New Roman"/>
          <w:sz w:val="26"/>
          <w:szCs w:val="26"/>
        </w:rPr>
        <w:t>Kūrybinėje</w:t>
      </w:r>
      <w:r w:rsidR="00DF255A" w:rsidRPr="00CE10D0">
        <w:rPr>
          <w:rFonts w:ascii="Times New Roman" w:hAnsi="Times New Roman"/>
          <w:sz w:val="26"/>
          <w:szCs w:val="26"/>
        </w:rPr>
        <w:t xml:space="preserve"> veikloje dalyvavo </w:t>
      </w:r>
      <w:r w:rsidR="00F86E11" w:rsidRPr="00CE10D0">
        <w:rPr>
          <w:rFonts w:ascii="Times New Roman" w:hAnsi="Times New Roman"/>
          <w:sz w:val="26"/>
          <w:szCs w:val="26"/>
        </w:rPr>
        <w:t xml:space="preserve">Žemaitijos </w:t>
      </w:r>
      <w:r w:rsidR="00DF255A" w:rsidRPr="00CE10D0">
        <w:rPr>
          <w:rFonts w:ascii="Times New Roman" w:hAnsi="Times New Roman"/>
          <w:sz w:val="26"/>
          <w:szCs w:val="26"/>
        </w:rPr>
        <w:t>latvi</w:t>
      </w:r>
      <w:r w:rsidR="00F86E11" w:rsidRPr="00CE10D0">
        <w:rPr>
          <w:rFonts w:ascii="Times New Roman" w:hAnsi="Times New Roman"/>
          <w:sz w:val="26"/>
          <w:szCs w:val="26"/>
        </w:rPr>
        <w:t>ai Frydrichas Megnis, Žemaičių Naumiesčio kantorius, ir</w:t>
      </w:r>
      <w:r w:rsidR="00DF255A" w:rsidRPr="00CE10D0">
        <w:rPr>
          <w:rFonts w:ascii="Times New Roman" w:hAnsi="Times New Roman"/>
          <w:sz w:val="26"/>
          <w:szCs w:val="26"/>
        </w:rPr>
        <w:t xml:space="preserve"> Niklovas Vindigas, Adventistų-milenistų sektos dvasininkas</w:t>
      </w:r>
      <w:r w:rsidR="00F86E11" w:rsidRPr="00CE10D0">
        <w:rPr>
          <w:rFonts w:ascii="Times New Roman" w:hAnsi="Times New Roman"/>
          <w:sz w:val="26"/>
          <w:szCs w:val="26"/>
        </w:rPr>
        <w:t xml:space="preserve">. </w:t>
      </w:r>
      <w:r w:rsidR="00DF255A" w:rsidRPr="00CE10D0">
        <w:rPr>
          <w:rFonts w:ascii="Times New Roman" w:hAnsi="Times New Roman"/>
          <w:sz w:val="26"/>
          <w:szCs w:val="26"/>
        </w:rPr>
        <w:t xml:space="preserve">Nuošaliau nuo visų </w:t>
      </w:r>
      <w:r w:rsidR="0000583E" w:rsidRPr="00CE10D0">
        <w:rPr>
          <w:rFonts w:ascii="Times New Roman" w:hAnsi="Times New Roman"/>
          <w:sz w:val="26"/>
          <w:szCs w:val="26"/>
        </w:rPr>
        <w:t xml:space="preserve">regiono leidėjų inspiruotų leidybos projektų </w:t>
      </w:r>
      <w:r w:rsidR="00DF255A" w:rsidRPr="00CE10D0">
        <w:rPr>
          <w:rFonts w:ascii="Times New Roman" w:hAnsi="Times New Roman"/>
          <w:sz w:val="26"/>
          <w:szCs w:val="26"/>
        </w:rPr>
        <w:t>laikėsi</w:t>
      </w:r>
      <w:r w:rsidR="00DB55C0" w:rsidRPr="00CE10D0">
        <w:rPr>
          <w:rFonts w:ascii="Times New Roman" w:hAnsi="Times New Roman"/>
          <w:sz w:val="26"/>
          <w:szCs w:val="26"/>
        </w:rPr>
        <w:t xml:space="preserve"> gausesnė</w:t>
      </w:r>
      <w:r w:rsidR="00DF255A" w:rsidRPr="00CE10D0">
        <w:rPr>
          <w:rFonts w:ascii="Times New Roman" w:hAnsi="Times New Roman"/>
          <w:sz w:val="26"/>
          <w:szCs w:val="26"/>
        </w:rPr>
        <w:t xml:space="preserve"> žydų bendruomenė. </w:t>
      </w:r>
      <w:r w:rsidR="005B60AD">
        <w:rPr>
          <w:rFonts w:ascii="Times New Roman" w:hAnsi="Times New Roman"/>
          <w:sz w:val="26"/>
          <w:szCs w:val="26"/>
        </w:rPr>
        <w:t xml:space="preserve">Jos tik du atstovai – </w:t>
      </w:r>
      <w:r w:rsidR="004B29A7" w:rsidRPr="00CE10D0">
        <w:rPr>
          <w:rFonts w:ascii="Times New Roman" w:hAnsi="Times New Roman"/>
          <w:sz w:val="26"/>
          <w:szCs w:val="26"/>
        </w:rPr>
        <w:t>teisinink</w:t>
      </w:r>
      <w:r w:rsidR="005F4C5A" w:rsidRPr="00CE10D0">
        <w:rPr>
          <w:rFonts w:ascii="Times New Roman" w:hAnsi="Times New Roman"/>
          <w:sz w:val="26"/>
          <w:szCs w:val="26"/>
        </w:rPr>
        <w:t>as</w:t>
      </w:r>
      <w:r w:rsidR="004B29A7" w:rsidRPr="00CE10D0">
        <w:rPr>
          <w:rFonts w:ascii="Times New Roman" w:hAnsi="Times New Roman"/>
          <w:sz w:val="26"/>
          <w:szCs w:val="26"/>
        </w:rPr>
        <w:t xml:space="preserve"> </w:t>
      </w:r>
      <w:r w:rsidR="00CF3E0F" w:rsidRPr="00CE10D0">
        <w:rPr>
          <w:rFonts w:ascii="Times New Roman" w:hAnsi="Times New Roman"/>
          <w:sz w:val="26"/>
          <w:szCs w:val="26"/>
        </w:rPr>
        <w:t>Lev</w:t>
      </w:r>
      <w:r w:rsidR="005F4C5A" w:rsidRPr="00CE10D0">
        <w:rPr>
          <w:rFonts w:ascii="Times New Roman" w:hAnsi="Times New Roman"/>
          <w:sz w:val="26"/>
          <w:szCs w:val="26"/>
        </w:rPr>
        <w:t>as</w:t>
      </w:r>
      <w:r w:rsidR="00CF3E0F" w:rsidRPr="00CE10D0">
        <w:rPr>
          <w:rFonts w:ascii="Times New Roman" w:hAnsi="Times New Roman"/>
          <w:sz w:val="26"/>
          <w:szCs w:val="26"/>
        </w:rPr>
        <w:t xml:space="preserve"> Garfunkel</w:t>
      </w:r>
      <w:r w:rsidR="005F4C5A" w:rsidRPr="00CE10D0">
        <w:rPr>
          <w:rFonts w:ascii="Times New Roman" w:hAnsi="Times New Roman"/>
          <w:sz w:val="26"/>
          <w:szCs w:val="26"/>
        </w:rPr>
        <w:t>is</w:t>
      </w:r>
      <w:r w:rsidR="00CF3E0F" w:rsidRPr="00CE10D0">
        <w:rPr>
          <w:rFonts w:ascii="Times New Roman" w:hAnsi="Times New Roman"/>
          <w:sz w:val="26"/>
          <w:szCs w:val="26"/>
        </w:rPr>
        <w:t xml:space="preserve"> ir </w:t>
      </w:r>
      <w:r w:rsidR="004B29A7" w:rsidRPr="00CE10D0">
        <w:rPr>
          <w:rFonts w:ascii="Times New Roman" w:hAnsi="Times New Roman"/>
          <w:sz w:val="26"/>
          <w:szCs w:val="26"/>
        </w:rPr>
        <w:t>šiauliet</w:t>
      </w:r>
      <w:r w:rsidR="005F4C5A" w:rsidRPr="00CE10D0">
        <w:rPr>
          <w:rFonts w:ascii="Times New Roman" w:hAnsi="Times New Roman"/>
          <w:sz w:val="26"/>
          <w:szCs w:val="26"/>
        </w:rPr>
        <w:t>is</w:t>
      </w:r>
      <w:r w:rsidR="004B29A7" w:rsidRPr="00CE10D0">
        <w:rPr>
          <w:rFonts w:ascii="Times New Roman" w:hAnsi="Times New Roman"/>
          <w:sz w:val="26"/>
          <w:szCs w:val="26"/>
        </w:rPr>
        <w:t xml:space="preserve"> gydytoj</w:t>
      </w:r>
      <w:r w:rsidR="005F4C5A" w:rsidRPr="00CE10D0">
        <w:rPr>
          <w:rFonts w:ascii="Times New Roman" w:hAnsi="Times New Roman"/>
          <w:sz w:val="26"/>
          <w:szCs w:val="26"/>
        </w:rPr>
        <w:t>as</w:t>
      </w:r>
      <w:r w:rsidR="004B29A7" w:rsidRPr="00CE10D0">
        <w:rPr>
          <w:rFonts w:ascii="Times New Roman" w:hAnsi="Times New Roman"/>
          <w:sz w:val="26"/>
          <w:szCs w:val="26"/>
        </w:rPr>
        <w:t xml:space="preserve"> </w:t>
      </w:r>
      <w:r w:rsidR="00CF3E0F" w:rsidRPr="00CE10D0">
        <w:rPr>
          <w:rFonts w:ascii="Times New Roman" w:hAnsi="Times New Roman"/>
          <w:sz w:val="26"/>
          <w:szCs w:val="26"/>
        </w:rPr>
        <w:t>Maksimas Jochelsonas</w:t>
      </w:r>
      <w:r w:rsidR="005B60AD">
        <w:rPr>
          <w:rFonts w:ascii="Times New Roman" w:hAnsi="Times New Roman"/>
          <w:sz w:val="26"/>
          <w:szCs w:val="26"/>
        </w:rPr>
        <w:t xml:space="preserve"> –</w:t>
      </w:r>
      <w:r w:rsidR="00E0785C" w:rsidRPr="00CE10D0">
        <w:rPr>
          <w:rFonts w:ascii="Times New Roman" w:hAnsi="Times New Roman"/>
          <w:sz w:val="26"/>
          <w:szCs w:val="26"/>
        </w:rPr>
        <w:t xml:space="preserve"> bendradarbiavo su Šiaulių leidėjais.</w:t>
      </w:r>
    </w:p>
    <w:p w:rsidR="001B02DC" w:rsidRPr="00CE10D0" w:rsidRDefault="00ED7FE2">
      <w:pPr>
        <w:spacing w:after="0" w:line="360" w:lineRule="auto"/>
        <w:ind w:firstLine="709"/>
        <w:jc w:val="both"/>
        <w:rPr>
          <w:rFonts w:ascii="Times New Roman" w:hAnsi="Times New Roman"/>
          <w:sz w:val="26"/>
          <w:szCs w:val="26"/>
        </w:rPr>
      </w:pPr>
      <w:r w:rsidRPr="00CE10D0">
        <w:rPr>
          <w:rFonts w:ascii="Times New Roman" w:hAnsi="Times New Roman"/>
          <w:sz w:val="26"/>
          <w:szCs w:val="26"/>
        </w:rPr>
        <w:t>Ištyrus autorių teritorinę kilmę matyti, kad dau</w:t>
      </w:r>
      <w:r w:rsidR="00C53D2A" w:rsidRPr="00CE10D0">
        <w:rPr>
          <w:rFonts w:ascii="Times New Roman" w:hAnsi="Times New Roman"/>
          <w:sz w:val="26"/>
          <w:szCs w:val="26"/>
        </w:rPr>
        <w:t>gelis jų buvo gimę Lietuvoje (87</w:t>
      </w:r>
      <w:r w:rsidRPr="00CE10D0">
        <w:rPr>
          <w:rFonts w:ascii="Times New Roman" w:hAnsi="Times New Roman"/>
          <w:sz w:val="26"/>
          <w:szCs w:val="26"/>
        </w:rPr>
        <w:t xml:space="preserve"> proc.)</w:t>
      </w:r>
      <w:r w:rsidR="00C53D2A" w:rsidRPr="00CE10D0">
        <w:rPr>
          <w:rFonts w:ascii="Times New Roman" w:hAnsi="Times New Roman"/>
          <w:sz w:val="26"/>
          <w:szCs w:val="26"/>
        </w:rPr>
        <w:t xml:space="preserve"> (žr. </w:t>
      </w:r>
      <w:r w:rsidR="004D2259" w:rsidRPr="00CE10D0">
        <w:rPr>
          <w:rFonts w:ascii="Times New Roman" w:hAnsi="Times New Roman"/>
          <w:sz w:val="26"/>
          <w:szCs w:val="26"/>
        </w:rPr>
        <w:t>3</w:t>
      </w:r>
      <w:r w:rsidR="00C53D2A" w:rsidRPr="00CE10D0">
        <w:rPr>
          <w:rFonts w:ascii="Times New Roman" w:hAnsi="Times New Roman"/>
          <w:sz w:val="26"/>
          <w:szCs w:val="26"/>
        </w:rPr>
        <w:t xml:space="preserve"> </w:t>
      </w:r>
      <w:r w:rsidR="00B37364">
        <w:rPr>
          <w:rFonts w:ascii="Times New Roman" w:hAnsi="Times New Roman"/>
          <w:sz w:val="26"/>
          <w:szCs w:val="26"/>
        </w:rPr>
        <w:t>priedo</w:t>
      </w:r>
      <w:r w:rsidR="00C53D2A" w:rsidRPr="00CE10D0">
        <w:rPr>
          <w:rFonts w:ascii="Times New Roman" w:hAnsi="Times New Roman"/>
          <w:sz w:val="26"/>
          <w:szCs w:val="26"/>
        </w:rPr>
        <w:t xml:space="preserve"> </w:t>
      </w:r>
      <w:r w:rsidR="003E5819" w:rsidRPr="00CE10D0">
        <w:rPr>
          <w:rFonts w:ascii="Times New Roman" w:hAnsi="Times New Roman"/>
          <w:sz w:val="26"/>
          <w:szCs w:val="26"/>
        </w:rPr>
        <w:t>2</w:t>
      </w:r>
      <w:r w:rsidR="00C53D2A" w:rsidRPr="00CE10D0">
        <w:rPr>
          <w:rFonts w:ascii="Times New Roman" w:hAnsi="Times New Roman"/>
          <w:sz w:val="26"/>
          <w:szCs w:val="26"/>
        </w:rPr>
        <w:t xml:space="preserve"> </w:t>
      </w:r>
      <w:r w:rsidR="00B37364">
        <w:rPr>
          <w:rFonts w:ascii="Times New Roman" w:hAnsi="Times New Roman"/>
          <w:sz w:val="26"/>
          <w:szCs w:val="26"/>
        </w:rPr>
        <w:t>diagramą</w:t>
      </w:r>
      <w:r w:rsidR="00C53D2A" w:rsidRPr="00CE10D0">
        <w:rPr>
          <w:rFonts w:ascii="Times New Roman" w:hAnsi="Times New Roman"/>
          <w:sz w:val="26"/>
          <w:szCs w:val="26"/>
        </w:rPr>
        <w:t>)</w:t>
      </w:r>
      <w:r w:rsidRPr="00CE10D0">
        <w:rPr>
          <w:rFonts w:ascii="Times New Roman" w:hAnsi="Times New Roman"/>
          <w:sz w:val="26"/>
          <w:szCs w:val="26"/>
        </w:rPr>
        <w:t xml:space="preserve">. Iki Pirmojo pasaulinio karo </w:t>
      </w:r>
      <w:r w:rsidR="00CB6BCA" w:rsidRPr="00CE10D0">
        <w:rPr>
          <w:rFonts w:ascii="Times New Roman" w:hAnsi="Times New Roman"/>
          <w:sz w:val="26"/>
          <w:szCs w:val="26"/>
        </w:rPr>
        <w:t xml:space="preserve">už Lietuvos ribų </w:t>
      </w:r>
      <w:r w:rsidRPr="00CE10D0">
        <w:rPr>
          <w:rFonts w:ascii="Times New Roman" w:hAnsi="Times New Roman"/>
          <w:sz w:val="26"/>
          <w:szCs w:val="26"/>
        </w:rPr>
        <w:t xml:space="preserve">Rusijos erdvėje </w:t>
      </w:r>
      <w:r w:rsidR="00CB6BCA" w:rsidRPr="00CE10D0">
        <w:rPr>
          <w:rFonts w:ascii="Times New Roman" w:hAnsi="Times New Roman"/>
          <w:sz w:val="26"/>
          <w:szCs w:val="26"/>
        </w:rPr>
        <w:t xml:space="preserve">gimę </w:t>
      </w:r>
      <w:r w:rsidRPr="00CE10D0">
        <w:rPr>
          <w:rFonts w:ascii="Times New Roman" w:hAnsi="Times New Roman"/>
          <w:sz w:val="26"/>
          <w:szCs w:val="26"/>
        </w:rPr>
        <w:t xml:space="preserve">lietuviai </w:t>
      </w:r>
      <w:r w:rsidR="00CB6BCA" w:rsidRPr="00CE10D0">
        <w:rPr>
          <w:rFonts w:ascii="Times New Roman" w:hAnsi="Times New Roman"/>
          <w:sz w:val="26"/>
          <w:szCs w:val="26"/>
        </w:rPr>
        <w:t xml:space="preserve">sudarė </w:t>
      </w:r>
      <w:r w:rsidRPr="00CE10D0">
        <w:rPr>
          <w:rFonts w:ascii="Times New Roman" w:hAnsi="Times New Roman"/>
          <w:sz w:val="26"/>
          <w:szCs w:val="26"/>
        </w:rPr>
        <w:t>dar 5 proc.</w:t>
      </w:r>
      <w:r w:rsidR="00C33266" w:rsidRPr="00CE10D0">
        <w:rPr>
          <w:rFonts w:ascii="Times New Roman" w:hAnsi="Times New Roman"/>
          <w:sz w:val="26"/>
          <w:szCs w:val="26"/>
        </w:rPr>
        <w:t xml:space="preserve"> kūrėjų</w:t>
      </w:r>
      <w:r w:rsidRPr="00CE10D0">
        <w:rPr>
          <w:rFonts w:ascii="Times New Roman" w:hAnsi="Times New Roman"/>
          <w:sz w:val="26"/>
          <w:szCs w:val="26"/>
        </w:rPr>
        <w:t>. Daug</w:t>
      </w:r>
      <w:r w:rsidR="0000583E" w:rsidRPr="00CE10D0">
        <w:rPr>
          <w:rFonts w:ascii="Times New Roman" w:hAnsi="Times New Roman"/>
          <w:sz w:val="26"/>
          <w:szCs w:val="26"/>
        </w:rPr>
        <w:t>uma</w:t>
      </w:r>
      <w:r w:rsidRPr="00CE10D0">
        <w:rPr>
          <w:rFonts w:ascii="Times New Roman" w:hAnsi="Times New Roman"/>
          <w:sz w:val="26"/>
          <w:szCs w:val="26"/>
        </w:rPr>
        <w:t xml:space="preserve"> jų buvo gimę </w:t>
      </w:r>
      <w:r w:rsidR="003E5819" w:rsidRPr="00CE10D0">
        <w:rPr>
          <w:rFonts w:ascii="Times New Roman" w:hAnsi="Times New Roman"/>
          <w:sz w:val="26"/>
          <w:szCs w:val="26"/>
        </w:rPr>
        <w:t xml:space="preserve">kaimyninės </w:t>
      </w:r>
      <w:r w:rsidRPr="00CE10D0">
        <w:rPr>
          <w:rFonts w:ascii="Times New Roman" w:hAnsi="Times New Roman"/>
          <w:sz w:val="26"/>
          <w:szCs w:val="26"/>
        </w:rPr>
        <w:t>Latvijos miestuose (Rygoje ir Liepojoje)</w:t>
      </w:r>
      <w:r w:rsidR="00515BD4" w:rsidRPr="00CE10D0">
        <w:rPr>
          <w:rFonts w:ascii="Times New Roman" w:hAnsi="Times New Roman"/>
          <w:sz w:val="26"/>
          <w:szCs w:val="26"/>
        </w:rPr>
        <w:t>,</w:t>
      </w:r>
      <w:r w:rsidR="003E5819" w:rsidRPr="00CE10D0">
        <w:rPr>
          <w:rFonts w:ascii="Times New Roman" w:hAnsi="Times New Roman"/>
          <w:sz w:val="26"/>
          <w:szCs w:val="26"/>
        </w:rPr>
        <w:t xml:space="preserve"> į kuriuos nuo seno </w:t>
      </w:r>
      <w:r w:rsidR="00C139D0" w:rsidRPr="00CE10D0">
        <w:rPr>
          <w:rFonts w:ascii="Times New Roman" w:hAnsi="Times New Roman"/>
          <w:sz w:val="26"/>
          <w:szCs w:val="26"/>
        </w:rPr>
        <w:t xml:space="preserve">daugiausiai </w:t>
      </w:r>
      <w:r w:rsidR="003E5819" w:rsidRPr="00CE10D0">
        <w:rPr>
          <w:rFonts w:ascii="Times New Roman" w:hAnsi="Times New Roman"/>
          <w:sz w:val="26"/>
          <w:szCs w:val="26"/>
        </w:rPr>
        <w:t>žemaičiai traukė ieškodami uždarbio</w:t>
      </w:r>
      <w:r w:rsidR="00F84BDE" w:rsidRPr="00CE10D0">
        <w:rPr>
          <w:rStyle w:val="FootnoteReference"/>
          <w:rFonts w:ascii="Times New Roman" w:hAnsi="Times New Roman"/>
          <w:sz w:val="26"/>
          <w:szCs w:val="26"/>
        </w:rPr>
        <w:footnoteReference w:id="929"/>
      </w:r>
      <w:r w:rsidRPr="00CE10D0">
        <w:rPr>
          <w:rFonts w:ascii="Times New Roman" w:hAnsi="Times New Roman"/>
          <w:sz w:val="26"/>
          <w:szCs w:val="26"/>
        </w:rPr>
        <w:t>.</w:t>
      </w:r>
      <w:r w:rsidR="00250E73" w:rsidRPr="00CE10D0">
        <w:rPr>
          <w:rFonts w:ascii="Times New Roman" w:hAnsi="Times New Roman"/>
          <w:sz w:val="26"/>
          <w:szCs w:val="26"/>
        </w:rPr>
        <w:t xml:space="preserve"> Dalis jų po Pirmojo pasaulinio karo grįžo į Lietuvą, baigė studijas ir įsijungė į kūrybinę </w:t>
      </w:r>
      <w:r w:rsidR="00250E73" w:rsidRPr="00CE10D0">
        <w:rPr>
          <w:rFonts w:ascii="Times New Roman" w:hAnsi="Times New Roman"/>
          <w:sz w:val="26"/>
          <w:szCs w:val="26"/>
        </w:rPr>
        <w:lastRenderedPageBreak/>
        <w:t>veiklą.</w:t>
      </w:r>
      <w:r w:rsidR="003E5819" w:rsidRPr="00CE10D0">
        <w:rPr>
          <w:rFonts w:ascii="Times New Roman" w:hAnsi="Times New Roman"/>
          <w:sz w:val="26"/>
          <w:szCs w:val="26"/>
        </w:rPr>
        <w:t xml:space="preserve"> </w:t>
      </w:r>
      <w:r w:rsidR="00C33266" w:rsidRPr="00CE10D0">
        <w:rPr>
          <w:rFonts w:ascii="Times New Roman" w:hAnsi="Times New Roman"/>
          <w:sz w:val="26"/>
          <w:szCs w:val="26"/>
        </w:rPr>
        <w:t>Dar 2</w:t>
      </w:r>
      <w:r w:rsidRPr="00CE10D0">
        <w:rPr>
          <w:rFonts w:ascii="Times New Roman" w:hAnsi="Times New Roman"/>
          <w:sz w:val="26"/>
          <w:szCs w:val="26"/>
        </w:rPr>
        <w:t xml:space="preserve"> proc. </w:t>
      </w:r>
      <w:r w:rsidR="00764307" w:rsidRPr="00CE10D0">
        <w:rPr>
          <w:rFonts w:ascii="Times New Roman" w:hAnsi="Times New Roman"/>
          <w:sz w:val="26"/>
          <w:szCs w:val="26"/>
        </w:rPr>
        <w:t>autorių</w:t>
      </w:r>
      <w:r w:rsidR="004B29A7" w:rsidRPr="00CE10D0">
        <w:rPr>
          <w:rFonts w:ascii="Times New Roman" w:hAnsi="Times New Roman"/>
          <w:sz w:val="26"/>
          <w:szCs w:val="26"/>
        </w:rPr>
        <w:t xml:space="preserve"> </w:t>
      </w:r>
      <w:r w:rsidRPr="00CE10D0">
        <w:rPr>
          <w:rFonts w:ascii="Times New Roman" w:hAnsi="Times New Roman"/>
          <w:sz w:val="26"/>
          <w:szCs w:val="26"/>
        </w:rPr>
        <w:t>gim</w:t>
      </w:r>
      <w:r w:rsidR="006F2910" w:rsidRPr="00CE10D0">
        <w:rPr>
          <w:rFonts w:ascii="Times New Roman" w:hAnsi="Times New Roman"/>
          <w:sz w:val="26"/>
          <w:szCs w:val="26"/>
        </w:rPr>
        <w:t>ė</w:t>
      </w:r>
      <w:r w:rsidRPr="00CE10D0">
        <w:rPr>
          <w:rFonts w:ascii="Times New Roman" w:hAnsi="Times New Roman"/>
          <w:sz w:val="26"/>
          <w:szCs w:val="26"/>
        </w:rPr>
        <w:t xml:space="preserve"> užsienyje</w:t>
      </w:r>
      <w:r w:rsidR="004B29A7" w:rsidRPr="00CE10D0">
        <w:rPr>
          <w:rFonts w:ascii="Times New Roman" w:hAnsi="Times New Roman"/>
          <w:sz w:val="26"/>
          <w:szCs w:val="26"/>
        </w:rPr>
        <w:t>. Iš</w:t>
      </w:r>
      <w:r w:rsidR="00764307" w:rsidRPr="00CE10D0">
        <w:rPr>
          <w:rFonts w:ascii="Times New Roman" w:hAnsi="Times New Roman"/>
          <w:sz w:val="26"/>
          <w:szCs w:val="26"/>
        </w:rPr>
        <w:t xml:space="preserve"> </w:t>
      </w:r>
      <w:r w:rsidR="0033086E" w:rsidRPr="00CE10D0">
        <w:rPr>
          <w:rFonts w:ascii="Times New Roman" w:hAnsi="Times New Roman"/>
          <w:sz w:val="26"/>
          <w:szCs w:val="26"/>
        </w:rPr>
        <w:t>Mažosios Lietuvos (tuomet</w:t>
      </w:r>
      <w:r w:rsidR="002C4376" w:rsidRPr="00CE10D0">
        <w:rPr>
          <w:rFonts w:ascii="Times New Roman" w:hAnsi="Times New Roman"/>
          <w:sz w:val="26"/>
          <w:szCs w:val="26"/>
        </w:rPr>
        <w:t>ė</w:t>
      </w:r>
      <w:r w:rsidR="007418D2">
        <w:rPr>
          <w:rFonts w:ascii="Times New Roman" w:hAnsi="Times New Roman"/>
          <w:sz w:val="26"/>
          <w:szCs w:val="26"/>
        </w:rPr>
        <w:t>s</w:t>
      </w:r>
      <w:r w:rsidR="002C4376" w:rsidRPr="00CE10D0">
        <w:rPr>
          <w:rFonts w:ascii="Times New Roman" w:hAnsi="Times New Roman"/>
          <w:sz w:val="26"/>
          <w:szCs w:val="26"/>
        </w:rPr>
        <w:t xml:space="preserve"> </w:t>
      </w:r>
      <w:r w:rsidRPr="00CE10D0">
        <w:rPr>
          <w:rFonts w:ascii="Times New Roman" w:hAnsi="Times New Roman"/>
          <w:sz w:val="26"/>
          <w:szCs w:val="26"/>
        </w:rPr>
        <w:t>Vokietij</w:t>
      </w:r>
      <w:r w:rsidR="007418D2">
        <w:rPr>
          <w:rFonts w:ascii="Times New Roman" w:hAnsi="Times New Roman"/>
          <w:sz w:val="26"/>
          <w:szCs w:val="26"/>
        </w:rPr>
        <w:t>os</w:t>
      </w:r>
      <w:r w:rsidR="002C4376" w:rsidRPr="00CE10D0">
        <w:rPr>
          <w:rFonts w:ascii="Times New Roman" w:hAnsi="Times New Roman"/>
          <w:sz w:val="26"/>
          <w:szCs w:val="26"/>
        </w:rPr>
        <w:t>)</w:t>
      </w:r>
      <w:r w:rsidRPr="00CE10D0">
        <w:rPr>
          <w:rFonts w:ascii="Times New Roman" w:hAnsi="Times New Roman"/>
          <w:sz w:val="26"/>
          <w:szCs w:val="26"/>
        </w:rPr>
        <w:t xml:space="preserve"> </w:t>
      </w:r>
      <w:r w:rsidR="002C4376" w:rsidRPr="00CE10D0">
        <w:rPr>
          <w:rFonts w:ascii="Times New Roman" w:hAnsi="Times New Roman"/>
          <w:sz w:val="26"/>
          <w:szCs w:val="26"/>
        </w:rPr>
        <w:t>buvo kilę</w:t>
      </w:r>
      <w:r w:rsidR="004B29A7" w:rsidRPr="00CE10D0">
        <w:rPr>
          <w:rFonts w:ascii="Times New Roman" w:hAnsi="Times New Roman"/>
          <w:sz w:val="26"/>
          <w:szCs w:val="26"/>
        </w:rPr>
        <w:t xml:space="preserve"> Mikas Šlaža ir Vydūnas. Pastaras</w:t>
      </w:r>
      <w:r w:rsidR="0033086E" w:rsidRPr="00CE10D0">
        <w:rPr>
          <w:rFonts w:ascii="Times New Roman" w:hAnsi="Times New Roman"/>
          <w:sz w:val="26"/>
          <w:szCs w:val="26"/>
        </w:rPr>
        <w:t>is</w:t>
      </w:r>
      <w:r w:rsidR="004B29A7" w:rsidRPr="00CE10D0">
        <w:rPr>
          <w:rFonts w:ascii="Times New Roman" w:hAnsi="Times New Roman"/>
          <w:sz w:val="26"/>
          <w:szCs w:val="26"/>
        </w:rPr>
        <w:t xml:space="preserve"> save gana glaudžiai siejo su Žemaitijos regionu: dalyvavo </w:t>
      </w:r>
      <w:r w:rsidR="005B60AD">
        <w:rPr>
          <w:rFonts w:ascii="Times New Roman" w:hAnsi="Times New Roman"/>
          <w:sz w:val="26"/>
          <w:szCs w:val="26"/>
        </w:rPr>
        <w:t xml:space="preserve">kuriant </w:t>
      </w:r>
      <w:r w:rsidR="004B29A7" w:rsidRPr="00CE10D0">
        <w:rPr>
          <w:rFonts w:ascii="Times New Roman" w:hAnsi="Times New Roman"/>
          <w:sz w:val="26"/>
          <w:szCs w:val="26"/>
        </w:rPr>
        <w:t>antologi</w:t>
      </w:r>
      <w:r w:rsidR="005B60AD">
        <w:rPr>
          <w:rFonts w:ascii="Times New Roman" w:hAnsi="Times New Roman"/>
          <w:sz w:val="26"/>
          <w:szCs w:val="26"/>
        </w:rPr>
        <w:t xml:space="preserve">ją </w:t>
      </w:r>
      <w:r w:rsidR="004B29A7" w:rsidRPr="00CE10D0">
        <w:rPr>
          <w:rFonts w:ascii="Times New Roman" w:hAnsi="Times New Roman"/>
          <w:i/>
          <w:sz w:val="26"/>
          <w:szCs w:val="26"/>
        </w:rPr>
        <w:t>Žemaičiai</w:t>
      </w:r>
      <w:r w:rsidR="004B29A7" w:rsidRPr="00CE10D0">
        <w:rPr>
          <w:rFonts w:ascii="Times New Roman" w:hAnsi="Times New Roman"/>
          <w:sz w:val="26"/>
          <w:szCs w:val="26"/>
        </w:rPr>
        <w:t xml:space="preserve"> (1938)</w:t>
      </w:r>
      <w:r w:rsidR="00730209" w:rsidRPr="00CE10D0">
        <w:rPr>
          <w:rFonts w:ascii="Times New Roman" w:hAnsi="Times New Roman"/>
          <w:sz w:val="26"/>
          <w:szCs w:val="26"/>
        </w:rPr>
        <w:t>,</w:t>
      </w:r>
      <w:r w:rsidR="003E5819" w:rsidRPr="00CE10D0">
        <w:rPr>
          <w:rFonts w:ascii="Times New Roman" w:hAnsi="Times New Roman"/>
          <w:sz w:val="26"/>
          <w:szCs w:val="26"/>
        </w:rPr>
        <w:t xml:space="preserve"> turėjo įtakos žemaičių kultūriniam judėjimui</w:t>
      </w:r>
      <w:r w:rsidR="004B29A7" w:rsidRPr="00CE10D0">
        <w:rPr>
          <w:rFonts w:ascii="Times New Roman" w:hAnsi="Times New Roman"/>
          <w:sz w:val="26"/>
          <w:szCs w:val="26"/>
        </w:rPr>
        <w:t>. Prancūzijoje gim</w:t>
      </w:r>
      <w:r w:rsidR="0076667A" w:rsidRPr="00CE10D0">
        <w:rPr>
          <w:rFonts w:ascii="Times New Roman" w:hAnsi="Times New Roman"/>
          <w:sz w:val="26"/>
          <w:szCs w:val="26"/>
        </w:rPr>
        <w:t>ęs</w:t>
      </w:r>
      <w:r w:rsidR="004B29A7" w:rsidRPr="00CE10D0">
        <w:rPr>
          <w:rFonts w:ascii="Times New Roman" w:hAnsi="Times New Roman"/>
          <w:sz w:val="26"/>
          <w:szCs w:val="26"/>
        </w:rPr>
        <w:t xml:space="preserve"> Kretingos grafas A. Tiškevičius</w:t>
      </w:r>
      <w:r w:rsidR="006F2910" w:rsidRPr="00CE10D0">
        <w:rPr>
          <w:rFonts w:ascii="Times New Roman" w:hAnsi="Times New Roman"/>
          <w:sz w:val="26"/>
          <w:szCs w:val="26"/>
        </w:rPr>
        <w:t xml:space="preserve"> taip pat buvo integravęsis</w:t>
      </w:r>
      <w:r w:rsidR="0033086E" w:rsidRPr="00CE10D0">
        <w:rPr>
          <w:rFonts w:ascii="Times New Roman" w:hAnsi="Times New Roman"/>
          <w:sz w:val="26"/>
          <w:szCs w:val="26"/>
        </w:rPr>
        <w:t>,</w:t>
      </w:r>
      <w:r w:rsidR="006A5C50" w:rsidRPr="00CE10D0">
        <w:rPr>
          <w:rFonts w:ascii="Times New Roman" w:hAnsi="Times New Roman"/>
          <w:sz w:val="26"/>
          <w:szCs w:val="26"/>
        </w:rPr>
        <w:t xml:space="preserve"> gerai mokėjo žemaitiškai</w:t>
      </w:r>
      <w:r w:rsidR="004B29A7" w:rsidRPr="00CE10D0">
        <w:rPr>
          <w:rFonts w:ascii="Times New Roman" w:hAnsi="Times New Roman"/>
          <w:sz w:val="26"/>
          <w:szCs w:val="26"/>
        </w:rPr>
        <w:t xml:space="preserve">. </w:t>
      </w:r>
      <w:r w:rsidR="00C33266" w:rsidRPr="00CE10D0">
        <w:rPr>
          <w:rFonts w:ascii="Times New Roman" w:hAnsi="Times New Roman"/>
          <w:sz w:val="26"/>
          <w:szCs w:val="26"/>
        </w:rPr>
        <w:t>Likusių</w:t>
      </w:r>
      <w:r w:rsidR="00764307" w:rsidRPr="00CE10D0">
        <w:rPr>
          <w:rFonts w:ascii="Times New Roman" w:hAnsi="Times New Roman"/>
          <w:sz w:val="26"/>
          <w:szCs w:val="26"/>
        </w:rPr>
        <w:t xml:space="preserve"> 6 proc.</w:t>
      </w:r>
      <w:r w:rsidR="00C33266" w:rsidRPr="00CE10D0">
        <w:rPr>
          <w:rFonts w:ascii="Times New Roman" w:hAnsi="Times New Roman"/>
          <w:sz w:val="26"/>
          <w:szCs w:val="26"/>
        </w:rPr>
        <w:t xml:space="preserve"> autorių</w:t>
      </w:r>
      <w:r w:rsidR="00764307" w:rsidRPr="00CE10D0">
        <w:rPr>
          <w:rFonts w:ascii="Times New Roman" w:hAnsi="Times New Roman"/>
          <w:sz w:val="26"/>
          <w:szCs w:val="26"/>
        </w:rPr>
        <w:t xml:space="preserve"> tiksli </w:t>
      </w:r>
      <w:r w:rsidR="00C33266" w:rsidRPr="00CE10D0">
        <w:rPr>
          <w:rFonts w:ascii="Times New Roman" w:hAnsi="Times New Roman"/>
          <w:sz w:val="26"/>
          <w:szCs w:val="26"/>
        </w:rPr>
        <w:t>kilmės</w:t>
      </w:r>
      <w:r w:rsidR="00764307" w:rsidRPr="00CE10D0">
        <w:rPr>
          <w:rFonts w:ascii="Times New Roman" w:hAnsi="Times New Roman"/>
          <w:sz w:val="26"/>
          <w:szCs w:val="26"/>
        </w:rPr>
        <w:t xml:space="preserve"> vieta nėra žinoma. Akiva</w:t>
      </w:r>
      <w:r w:rsidR="0033086E" w:rsidRPr="00CE10D0">
        <w:rPr>
          <w:rFonts w:ascii="Times New Roman" w:hAnsi="Times New Roman"/>
          <w:sz w:val="26"/>
          <w:szCs w:val="26"/>
        </w:rPr>
        <w:t>izdu, kad dauguma</w:t>
      </w:r>
      <w:r w:rsidR="00764307" w:rsidRPr="00CE10D0">
        <w:rPr>
          <w:rFonts w:ascii="Times New Roman" w:hAnsi="Times New Roman"/>
          <w:sz w:val="26"/>
          <w:szCs w:val="26"/>
        </w:rPr>
        <w:t xml:space="preserve"> lietuvių nacijai priklausiusių autorių </w:t>
      </w:r>
      <w:r w:rsidR="00C33266" w:rsidRPr="00CE10D0">
        <w:rPr>
          <w:rFonts w:ascii="Times New Roman" w:hAnsi="Times New Roman"/>
          <w:sz w:val="26"/>
          <w:szCs w:val="26"/>
        </w:rPr>
        <w:t xml:space="preserve">buvo </w:t>
      </w:r>
      <w:r w:rsidR="00764307" w:rsidRPr="00CE10D0">
        <w:rPr>
          <w:rFonts w:ascii="Times New Roman" w:hAnsi="Times New Roman"/>
          <w:sz w:val="26"/>
          <w:szCs w:val="26"/>
        </w:rPr>
        <w:t>vietinės kilmės, o lik</w:t>
      </w:r>
      <w:r w:rsidR="0033086E" w:rsidRPr="00CE10D0">
        <w:rPr>
          <w:rFonts w:ascii="Times New Roman" w:hAnsi="Times New Roman"/>
          <w:sz w:val="26"/>
          <w:szCs w:val="26"/>
        </w:rPr>
        <w:t>usieji</w:t>
      </w:r>
      <w:r w:rsidR="00764307" w:rsidRPr="00CE10D0">
        <w:rPr>
          <w:rFonts w:ascii="Times New Roman" w:hAnsi="Times New Roman"/>
          <w:sz w:val="26"/>
          <w:szCs w:val="26"/>
        </w:rPr>
        <w:t xml:space="preserve"> dėl įvairių priežasčių (daugiausia ekonominių) </w:t>
      </w:r>
      <w:r w:rsidR="00C33266" w:rsidRPr="00CE10D0">
        <w:rPr>
          <w:rFonts w:ascii="Times New Roman" w:hAnsi="Times New Roman"/>
          <w:sz w:val="26"/>
          <w:szCs w:val="26"/>
        </w:rPr>
        <w:t>gimė ne Lietuvoje, bet su ja ryšius užmezgė atvykę</w:t>
      </w:r>
      <w:r w:rsidR="00764307" w:rsidRPr="00CE10D0">
        <w:rPr>
          <w:rFonts w:ascii="Times New Roman" w:hAnsi="Times New Roman"/>
          <w:sz w:val="26"/>
          <w:szCs w:val="26"/>
        </w:rPr>
        <w:t xml:space="preserve"> po Pirmojo pasaulinio karo</w:t>
      </w:r>
      <w:r w:rsidR="00C33266" w:rsidRPr="00CE10D0">
        <w:rPr>
          <w:rFonts w:ascii="Times New Roman" w:hAnsi="Times New Roman"/>
          <w:sz w:val="26"/>
          <w:szCs w:val="26"/>
        </w:rPr>
        <w:t>.</w:t>
      </w:r>
      <w:r w:rsidR="00003DEE" w:rsidRPr="00CE10D0">
        <w:rPr>
          <w:rFonts w:ascii="Times New Roman" w:hAnsi="Times New Roman"/>
          <w:sz w:val="26"/>
          <w:szCs w:val="26"/>
        </w:rPr>
        <w:t xml:space="preserve"> Kilmės požiūriu 48 proc. autorinės kūrybos</w:t>
      </w:r>
      <w:r w:rsidR="0033086E" w:rsidRPr="00CE10D0">
        <w:rPr>
          <w:rFonts w:ascii="Times New Roman" w:hAnsi="Times New Roman"/>
          <w:sz w:val="26"/>
          <w:szCs w:val="26"/>
        </w:rPr>
        <w:t xml:space="preserve"> yra</w:t>
      </w:r>
      <w:r w:rsidR="00003DEE" w:rsidRPr="00CE10D0">
        <w:rPr>
          <w:rFonts w:ascii="Times New Roman" w:hAnsi="Times New Roman"/>
          <w:sz w:val="26"/>
          <w:szCs w:val="26"/>
        </w:rPr>
        <w:t xml:space="preserve"> iš ne regione gimusių autorių. </w:t>
      </w:r>
      <w:r w:rsidR="00250E73" w:rsidRPr="00CE10D0">
        <w:rPr>
          <w:rFonts w:ascii="Times New Roman" w:hAnsi="Times New Roman"/>
          <w:sz w:val="26"/>
          <w:szCs w:val="26"/>
        </w:rPr>
        <w:t>Jų kūrybinis indėlis laidavo spartesnį bendrakultūrinių vertybių sraut</w:t>
      </w:r>
      <w:r w:rsidR="00740473" w:rsidRPr="00CE10D0">
        <w:rPr>
          <w:rFonts w:ascii="Times New Roman" w:hAnsi="Times New Roman"/>
          <w:sz w:val="26"/>
          <w:szCs w:val="26"/>
        </w:rPr>
        <w:t>o pasisavinimą</w:t>
      </w:r>
      <w:r w:rsidR="00250E73" w:rsidRPr="00CE10D0">
        <w:rPr>
          <w:rFonts w:ascii="Times New Roman" w:hAnsi="Times New Roman"/>
          <w:sz w:val="26"/>
          <w:szCs w:val="26"/>
        </w:rPr>
        <w:t xml:space="preserve"> regione.</w:t>
      </w:r>
    </w:p>
    <w:p w:rsidR="001B02DC" w:rsidRPr="00CE10D0" w:rsidRDefault="00764307">
      <w:pPr>
        <w:spacing w:after="0" w:line="360" w:lineRule="auto"/>
        <w:ind w:firstLine="709"/>
        <w:jc w:val="both"/>
        <w:rPr>
          <w:rFonts w:ascii="Times New Roman" w:hAnsi="Times New Roman"/>
          <w:sz w:val="26"/>
          <w:szCs w:val="26"/>
        </w:rPr>
      </w:pPr>
      <w:r w:rsidRPr="00CE10D0">
        <w:rPr>
          <w:rFonts w:ascii="Times New Roman" w:hAnsi="Times New Roman"/>
          <w:sz w:val="26"/>
          <w:szCs w:val="26"/>
        </w:rPr>
        <w:t>Regioninės kultūros pulsą geriausiai jautė iš Žemaitijos kilę autoriai</w:t>
      </w:r>
      <w:r w:rsidR="006F2910" w:rsidRPr="00CE10D0">
        <w:rPr>
          <w:rFonts w:ascii="Times New Roman" w:hAnsi="Times New Roman"/>
          <w:sz w:val="26"/>
          <w:szCs w:val="26"/>
        </w:rPr>
        <w:t>,</w:t>
      </w:r>
      <w:r w:rsidRPr="00CE10D0">
        <w:rPr>
          <w:rFonts w:ascii="Times New Roman" w:hAnsi="Times New Roman"/>
          <w:sz w:val="26"/>
          <w:szCs w:val="26"/>
        </w:rPr>
        <w:t xml:space="preserve"> sudarę</w:t>
      </w:r>
      <w:r w:rsidR="00ED7FE2" w:rsidRPr="00CE10D0">
        <w:rPr>
          <w:rFonts w:ascii="Times New Roman" w:hAnsi="Times New Roman"/>
          <w:sz w:val="26"/>
          <w:szCs w:val="26"/>
        </w:rPr>
        <w:t xml:space="preserve"> 45 proc. </w:t>
      </w:r>
      <w:r w:rsidRPr="00CE10D0">
        <w:rPr>
          <w:rFonts w:ascii="Times New Roman" w:hAnsi="Times New Roman"/>
          <w:sz w:val="26"/>
          <w:szCs w:val="26"/>
        </w:rPr>
        <w:t xml:space="preserve">visų </w:t>
      </w:r>
      <w:r w:rsidR="00CB6BCA" w:rsidRPr="00CE10D0">
        <w:rPr>
          <w:rFonts w:ascii="Times New Roman" w:hAnsi="Times New Roman"/>
          <w:sz w:val="26"/>
          <w:szCs w:val="26"/>
        </w:rPr>
        <w:t>Lietuvos ir lietuvių</w:t>
      </w:r>
      <w:r w:rsidR="00B6245B" w:rsidRPr="00CE10D0">
        <w:rPr>
          <w:rFonts w:ascii="Times New Roman" w:hAnsi="Times New Roman"/>
          <w:sz w:val="26"/>
          <w:szCs w:val="26"/>
        </w:rPr>
        <w:t xml:space="preserve"> </w:t>
      </w:r>
      <w:r w:rsidRPr="00CE10D0">
        <w:rPr>
          <w:rFonts w:ascii="Times New Roman" w:hAnsi="Times New Roman"/>
          <w:sz w:val="26"/>
          <w:szCs w:val="26"/>
        </w:rPr>
        <w:t>autorių visumos.</w:t>
      </w:r>
      <w:r w:rsidR="00681DCB" w:rsidRPr="00CE10D0">
        <w:rPr>
          <w:rFonts w:ascii="Times New Roman" w:hAnsi="Times New Roman"/>
          <w:sz w:val="26"/>
          <w:szCs w:val="26"/>
        </w:rPr>
        <w:t xml:space="preserve"> Iš liaudies kilę žemaičiai kūrėjai išliko etnocentriški</w:t>
      </w:r>
      <w:r w:rsidR="002F6EC2" w:rsidRPr="00CE10D0">
        <w:rPr>
          <w:rFonts w:ascii="Times New Roman" w:hAnsi="Times New Roman"/>
          <w:sz w:val="26"/>
          <w:szCs w:val="26"/>
        </w:rPr>
        <w:t>:</w:t>
      </w:r>
      <w:r w:rsidR="00681DCB" w:rsidRPr="00CE10D0">
        <w:rPr>
          <w:rFonts w:ascii="Times New Roman" w:hAnsi="Times New Roman"/>
          <w:sz w:val="26"/>
          <w:szCs w:val="26"/>
        </w:rPr>
        <w:t xml:space="preserve"> </w:t>
      </w:r>
      <w:r w:rsidR="005C5E4D" w:rsidRPr="00CE10D0">
        <w:rPr>
          <w:rFonts w:ascii="Times New Roman" w:hAnsi="Times New Roman"/>
          <w:sz w:val="26"/>
          <w:szCs w:val="26"/>
        </w:rPr>
        <w:t xml:space="preserve">dėl skirtingos etninės brandos </w:t>
      </w:r>
      <w:r w:rsidR="00681DCB" w:rsidRPr="00CE10D0">
        <w:rPr>
          <w:rFonts w:ascii="Times New Roman" w:hAnsi="Times New Roman"/>
          <w:sz w:val="26"/>
          <w:szCs w:val="26"/>
        </w:rPr>
        <w:t>nacionalinių vertybių pulsą jiems pajausti buvo gana sudėtinga</w:t>
      </w:r>
      <w:r w:rsidR="00681DCB" w:rsidRPr="00CE10D0">
        <w:rPr>
          <w:rStyle w:val="FootnoteReference"/>
          <w:rFonts w:ascii="Times New Roman" w:hAnsi="Times New Roman"/>
          <w:sz w:val="26"/>
          <w:szCs w:val="26"/>
        </w:rPr>
        <w:footnoteReference w:id="930"/>
      </w:r>
      <w:r w:rsidR="00681DCB" w:rsidRPr="00CE10D0">
        <w:rPr>
          <w:rFonts w:ascii="Times New Roman" w:hAnsi="Times New Roman"/>
          <w:sz w:val="26"/>
          <w:szCs w:val="26"/>
        </w:rPr>
        <w:t xml:space="preserve">. Dalis </w:t>
      </w:r>
      <w:r w:rsidR="00491D47" w:rsidRPr="00CE10D0">
        <w:rPr>
          <w:rFonts w:ascii="Times New Roman" w:hAnsi="Times New Roman"/>
          <w:sz w:val="26"/>
          <w:szCs w:val="26"/>
        </w:rPr>
        <w:t>žemaičių kūrėjų</w:t>
      </w:r>
      <w:r w:rsidR="00681DCB" w:rsidRPr="00CE10D0">
        <w:rPr>
          <w:rFonts w:ascii="Times New Roman" w:hAnsi="Times New Roman"/>
          <w:sz w:val="26"/>
          <w:szCs w:val="26"/>
        </w:rPr>
        <w:t xml:space="preserve"> </w:t>
      </w:r>
      <w:r w:rsidRPr="00CE10D0">
        <w:rPr>
          <w:rFonts w:ascii="Times New Roman" w:hAnsi="Times New Roman"/>
          <w:sz w:val="26"/>
          <w:szCs w:val="26"/>
        </w:rPr>
        <w:t>buvo pagrindiniai aktyvios kultūrinės veiklos šalininkai, matę pareigą rūpinti</w:t>
      </w:r>
      <w:r w:rsidR="0033086E" w:rsidRPr="00CE10D0">
        <w:rPr>
          <w:rFonts w:ascii="Times New Roman" w:hAnsi="Times New Roman"/>
          <w:sz w:val="26"/>
          <w:szCs w:val="26"/>
        </w:rPr>
        <w:t>s</w:t>
      </w:r>
      <w:r w:rsidRPr="00CE10D0">
        <w:rPr>
          <w:rFonts w:ascii="Times New Roman" w:hAnsi="Times New Roman"/>
          <w:sz w:val="26"/>
          <w:szCs w:val="26"/>
        </w:rPr>
        <w:t xml:space="preserve"> regionine kultūra</w:t>
      </w:r>
      <w:r w:rsidR="007116CC" w:rsidRPr="00CE10D0">
        <w:rPr>
          <w:rFonts w:ascii="Times New Roman" w:hAnsi="Times New Roman"/>
          <w:sz w:val="26"/>
          <w:szCs w:val="26"/>
        </w:rPr>
        <w:t xml:space="preserve">. </w:t>
      </w:r>
      <w:r w:rsidR="00277D7F" w:rsidRPr="00CE10D0">
        <w:rPr>
          <w:rFonts w:ascii="Times New Roman" w:hAnsi="Times New Roman"/>
          <w:sz w:val="26"/>
          <w:szCs w:val="26"/>
        </w:rPr>
        <w:t>Aktyvių žemaičių</w:t>
      </w:r>
      <w:r w:rsidR="00F56568" w:rsidRPr="00CE10D0">
        <w:rPr>
          <w:rFonts w:ascii="Times New Roman" w:hAnsi="Times New Roman"/>
          <w:sz w:val="26"/>
          <w:szCs w:val="26"/>
        </w:rPr>
        <w:t xml:space="preserve"> kūrėjų J. Butkaus, </w:t>
      </w:r>
      <w:r w:rsidR="007D4B01" w:rsidRPr="00CE10D0">
        <w:rPr>
          <w:rFonts w:ascii="Times New Roman" w:hAnsi="Times New Roman"/>
          <w:sz w:val="26"/>
          <w:szCs w:val="26"/>
        </w:rPr>
        <w:t>kun. K.</w:t>
      </w:r>
      <w:r w:rsidR="007D4B01">
        <w:rPr>
          <w:rFonts w:ascii="Times New Roman" w:hAnsi="Times New Roman"/>
          <w:sz w:val="26"/>
          <w:szCs w:val="26"/>
        </w:rPr>
        <w:t> </w:t>
      </w:r>
      <w:r w:rsidR="007D4B01" w:rsidRPr="00CE10D0">
        <w:rPr>
          <w:rFonts w:ascii="Times New Roman" w:hAnsi="Times New Roman"/>
          <w:sz w:val="26"/>
          <w:szCs w:val="26"/>
        </w:rPr>
        <w:t>Ambrozaičio,</w:t>
      </w:r>
      <w:r w:rsidR="007D4B01">
        <w:rPr>
          <w:rFonts w:ascii="Times New Roman" w:hAnsi="Times New Roman"/>
          <w:sz w:val="26"/>
          <w:szCs w:val="26"/>
        </w:rPr>
        <w:t xml:space="preserve"> </w:t>
      </w:r>
      <w:r w:rsidR="00F56568" w:rsidRPr="00CE10D0">
        <w:rPr>
          <w:rFonts w:ascii="Times New Roman" w:hAnsi="Times New Roman"/>
          <w:sz w:val="26"/>
          <w:szCs w:val="26"/>
        </w:rPr>
        <w:t>P. Genio, J. Miliausko-Miglovaros,</w:t>
      </w:r>
      <w:r w:rsidR="00C03D1C" w:rsidRPr="00CE10D0">
        <w:rPr>
          <w:rFonts w:ascii="Times New Roman" w:hAnsi="Times New Roman"/>
          <w:sz w:val="26"/>
          <w:szCs w:val="26"/>
        </w:rPr>
        <w:t xml:space="preserve"> kun.</w:t>
      </w:r>
      <w:r w:rsidR="00F56568" w:rsidRPr="00CE10D0">
        <w:rPr>
          <w:rFonts w:ascii="Times New Roman" w:hAnsi="Times New Roman"/>
          <w:sz w:val="26"/>
          <w:szCs w:val="26"/>
        </w:rPr>
        <w:t xml:space="preserve"> K.</w:t>
      </w:r>
      <w:r w:rsidR="00DF1D79">
        <w:rPr>
          <w:rFonts w:ascii="Times New Roman" w:hAnsi="Times New Roman"/>
          <w:sz w:val="26"/>
          <w:szCs w:val="26"/>
        </w:rPr>
        <w:t> </w:t>
      </w:r>
      <w:r w:rsidR="00F56568" w:rsidRPr="00CE10D0">
        <w:rPr>
          <w:rFonts w:ascii="Times New Roman" w:hAnsi="Times New Roman"/>
          <w:sz w:val="26"/>
          <w:szCs w:val="26"/>
        </w:rPr>
        <w:t>Olšausko, J.</w:t>
      </w:r>
      <w:r w:rsidR="00DC4A2E">
        <w:rPr>
          <w:rFonts w:ascii="Times New Roman" w:hAnsi="Times New Roman"/>
          <w:sz w:val="26"/>
          <w:szCs w:val="26"/>
        </w:rPr>
        <w:t> </w:t>
      </w:r>
      <w:r w:rsidR="00F56568" w:rsidRPr="00CE10D0">
        <w:rPr>
          <w:rFonts w:ascii="Times New Roman" w:hAnsi="Times New Roman"/>
          <w:sz w:val="26"/>
          <w:szCs w:val="26"/>
        </w:rPr>
        <w:t xml:space="preserve">Pronckaus ir kt. kultūrininkų </w:t>
      </w:r>
      <w:r w:rsidR="00277D7F" w:rsidRPr="00CE10D0">
        <w:rPr>
          <w:rFonts w:ascii="Times New Roman" w:hAnsi="Times New Roman"/>
          <w:sz w:val="26"/>
          <w:szCs w:val="26"/>
        </w:rPr>
        <w:t xml:space="preserve">darbuose buvo </w:t>
      </w:r>
      <w:r w:rsidR="00F56568" w:rsidRPr="00CE10D0">
        <w:rPr>
          <w:rFonts w:ascii="Times New Roman" w:hAnsi="Times New Roman"/>
          <w:sz w:val="26"/>
          <w:szCs w:val="26"/>
        </w:rPr>
        <w:t xml:space="preserve">aiškiai </w:t>
      </w:r>
      <w:r w:rsidR="00277D7F" w:rsidRPr="00CE10D0">
        <w:rPr>
          <w:rFonts w:ascii="Times New Roman" w:hAnsi="Times New Roman"/>
          <w:sz w:val="26"/>
          <w:szCs w:val="26"/>
        </w:rPr>
        <w:t>pastebimos regioninės kūrybos tendencijos</w:t>
      </w:r>
      <w:r w:rsidR="00F56568" w:rsidRPr="00CE10D0">
        <w:rPr>
          <w:rFonts w:ascii="Times New Roman" w:hAnsi="Times New Roman"/>
          <w:sz w:val="26"/>
          <w:szCs w:val="26"/>
        </w:rPr>
        <w:t xml:space="preserve"> idealizuojant šį kraštą ir jos kultūros veikėjus</w:t>
      </w:r>
      <w:r w:rsidR="00277D7F" w:rsidRPr="00CE10D0">
        <w:rPr>
          <w:rFonts w:ascii="Times New Roman" w:hAnsi="Times New Roman"/>
          <w:sz w:val="26"/>
          <w:szCs w:val="26"/>
        </w:rPr>
        <w:t xml:space="preserve">. </w:t>
      </w:r>
      <w:r w:rsidR="00740473" w:rsidRPr="00CE10D0">
        <w:rPr>
          <w:rFonts w:ascii="Times New Roman" w:hAnsi="Times New Roman"/>
          <w:sz w:val="26"/>
          <w:szCs w:val="26"/>
        </w:rPr>
        <w:t>Jiems Žemaiti</w:t>
      </w:r>
      <w:r w:rsidR="002F6EC2" w:rsidRPr="00CE10D0">
        <w:rPr>
          <w:rFonts w:ascii="Times New Roman" w:hAnsi="Times New Roman"/>
          <w:sz w:val="26"/>
          <w:szCs w:val="26"/>
        </w:rPr>
        <w:t>j</w:t>
      </w:r>
      <w:r w:rsidR="00740473" w:rsidRPr="00CE10D0">
        <w:rPr>
          <w:rFonts w:ascii="Times New Roman" w:hAnsi="Times New Roman"/>
          <w:sz w:val="26"/>
          <w:szCs w:val="26"/>
        </w:rPr>
        <w:t>a</w:t>
      </w:r>
      <w:r w:rsidR="002F6EC2" w:rsidRPr="00CE10D0">
        <w:rPr>
          <w:rFonts w:ascii="Times New Roman" w:hAnsi="Times New Roman"/>
          <w:sz w:val="26"/>
          <w:szCs w:val="26"/>
        </w:rPr>
        <w:t xml:space="preserve"> buvo </w:t>
      </w:r>
      <w:r w:rsidR="002F6EC2" w:rsidRPr="00CE10D0">
        <w:rPr>
          <w:rFonts w:ascii="Times New Roman" w:hAnsi="Times New Roman"/>
          <w:i/>
          <w:sz w:val="26"/>
          <w:szCs w:val="26"/>
        </w:rPr>
        <w:t>ugdymo regionas</w:t>
      </w:r>
      <w:r w:rsidR="002F6EC2" w:rsidRPr="00CE10D0">
        <w:rPr>
          <w:rFonts w:ascii="Times New Roman" w:hAnsi="Times New Roman"/>
          <w:sz w:val="26"/>
          <w:szCs w:val="26"/>
        </w:rPr>
        <w:t>, todėl d</w:t>
      </w:r>
      <w:r w:rsidR="00F56568" w:rsidRPr="00CE10D0">
        <w:rPr>
          <w:rFonts w:ascii="Times New Roman" w:hAnsi="Times New Roman"/>
          <w:sz w:val="26"/>
          <w:szCs w:val="26"/>
        </w:rPr>
        <w:t>alis jų kūrė ir žemaičių tarme</w:t>
      </w:r>
      <w:r w:rsidR="00F84D0F" w:rsidRPr="00CE10D0">
        <w:rPr>
          <w:rFonts w:ascii="Times New Roman" w:hAnsi="Times New Roman"/>
          <w:sz w:val="26"/>
          <w:szCs w:val="26"/>
        </w:rPr>
        <w:t xml:space="preserve"> (žr. </w:t>
      </w:r>
      <w:r w:rsidR="00F40E3F" w:rsidRPr="00CE10D0">
        <w:rPr>
          <w:rFonts w:ascii="Times New Roman" w:hAnsi="Times New Roman"/>
          <w:sz w:val="26"/>
          <w:szCs w:val="26"/>
        </w:rPr>
        <w:t xml:space="preserve">pl. </w:t>
      </w:r>
      <w:r w:rsidR="00DB3153" w:rsidRPr="00CE10D0">
        <w:rPr>
          <w:rFonts w:ascii="Times New Roman" w:hAnsi="Times New Roman"/>
          <w:sz w:val="26"/>
          <w:szCs w:val="26"/>
        </w:rPr>
        <w:t xml:space="preserve">III d. </w:t>
      </w:r>
      <w:r w:rsidR="00F84D0F" w:rsidRPr="00CE10D0">
        <w:rPr>
          <w:rFonts w:ascii="Times New Roman" w:hAnsi="Times New Roman"/>
          <w:sz w:val="26"/>
          <w:szCs w:val="26"/>
        </w:rPr>
        <w:t>2.</w:t>
      </w:r>
      <w:r w:rsidR="00BA6C25" w:rsidRPr="00CE10D0">
        <w:rPr>
          <w:rFonts w:ascii="Times New Roman" w:hAnsi="Times New Roman"/>
          <w:sz w:val="26"/>
          <w:szCs w:val="26"/>
        </w:rPr>
        <w:t>1</w:t>
      </w:r>
      <w:r w:rsidR="00F84D0F" w:rsidRPr="00CE10D0">
        <w:rPr>
          <w:rFonts w:ascii="Times New Roman" w:hAnsi="Times New Roman"/>
          <w:sz w:val="26"/>
          <w:szCs w:val="26"/>
        </w:rPr>
        <w:t>.</w:t>
      </w:r>
      <w:r w:rsidR="00BA6C25" w:rsidRPr="00CE10D0">
        <w:rPr>
          <w:rFonts w:ascii="Times New Roman" w:hAnsi="Times New Roman"/>
          <w:sz w:val="26"/>
          <w:szCs w:val="26"/>
        </w:rPr>
        <w:t>2)</w:t>
      </w:r>
      <w:r w:rsidR="00F56568" w:rsidRPr="00CE10D0">
        <w:rPr>
          <w:rFonts w:ascii="Times New Roman" w:hAnsi="Times New Roman"/>
          <w:sz w:val="26"/>
          <w:szCs w:val="26"/>
        </w:rPr>
        <w:t>. Pabrėžtina, kad i</w:t>
      </w:r>
      <w:r w:rsidR="00277D7F" w:rsidRPr="00CE10D0">
        <w:rPr>
          <w:rFonts w:ascii="Times New Roman" w:hAnsi="Times New Roman"/>
          <w:sz w:val="26"/>
          <w:szCs w:val="26"/>
        </w:rPr>
        <w:t>š esmės visi P. Genio poezijos darbai buvo persmelkti regionalizmo</w:t>
      </w:r>
      <w:r w:rsidR="005C5E4D" w:rsidRPr="00CE10D0">
        <w:rPr>
          <w:rFonts w:ascii="Times New Roman" w:hAnsi="Times New Roman"/>
          <w:sz w:val="26"/>
          <w:szCs w:val="26"/>
        </w:rPr>
        <w:t xml:space="preserve"> ideologijos</w:t>
      </w:r>
      <w:r w:rsidR="00C03D1C" w:rsidRPr="00CE10D0">
        <w:rPr>
          <w:rFonts w:ascii="Times New Roman" w:hAnsi="Times New Roman"/>
          <w:sz w:val="26"/>
          <w:szCs w:val="26"/>
        </w:rPr>
        <w:t xml:space="preserve"> kuriant idealizuotą Žemaitijos kultūros paveikslą. </w:t>
      </w:r>
      <w:r w:rsidR="00250E73" w:rsidRPr="00CE10D0">
        <w:rPr>
          <w:rFonts w:ascii="Times New Roman" w:hAnsi="Times New Roman"/>
          <w:sz w:val="26"/>
          <w:szCs w:val="26"/>
        </w:rPr>
        <w:t>Detal</w:t>
      </w:r>
      <w:r w:rsidR="005B60AD">
        <w:rPr>
          <w:rFonts w:ascii="Times New Roman" w:hAnsi="Times New Roman"/>
          <w:sz w:val="26"/>
          <w:szCs w:val="26"/>
        </w:rPr>
        <w:t>i</w:t>
      </w:r>
      <w:r w:rsidR="00250E73" w:rsidRPr="00CE10D0">
        <w:rPr>
          <w:rFonts w:ascii="Times New Roman" w:hAnsi="Times New Roman"/>
          <w:sz w:val="26"/>
          <w:szCs w:val="26"/>
        </w:rPr>
        <w:t xml:space="preserve"> </w:t>
      </w:r>
      <w:r w:rsidR="00F84D0F" w:rsidRPr="00CE10D0">
        <w:rPr>
          <w:rFonts w:ascii="Times New Roman" w:hAnsi="Times New Roman"/>
          <w:sz w:val="26"/>
          <w:szCs w:val="26"/>
        </w:rPr>
        <w:t xml:space="preserve">viseto </w:t>
      </w:r>
      <w:r w:rsidR="00250E73" w:rsidRPr="00CE10D0">
        <w:rPr>
          <w:rFonts w:ascii="Times New Roman" w:hAnsi="Times New Roman"/>
          <w:sz w:val="26"/>
          <w:szCs w:val="26"/>
        </w:rPr>
        <w:t>antraščių ir paantraščių analizė atskleidė, k</w:t>
      </w:r>
      <w:r w:rsidR="005B60AD">
        <w:rPr>
          <w:rFonts w:ascii="Times New Roman" w:hAnsi="Times New Roman"/>
          <w:sz w:val="26"/>
          <w:szCs w:val="26"/>
        </w:rPr>
        <w:t>ad regioninės tapatybės žymenys</w:t>
      </w:r>
      <w:r w:rsidR="00250E73" w:rsidRPr="00CE10D0">
        <w:rPr>
          <w:rFonts w:ascii="Times New Roman" w:hAnsi="Times New Roman"/>
          <w:sz w:val="26"/>
          <w:szCs w:val="26"/>
        </w:rPr>
        <w:t xml:space="preserve"> </w:t>
      </w:r>
      <w:r w:rsidR="00F84D0F" w:rsidRPr="00CE10D0">
        <w:rPr>
          <w:rFonts w:ascii="Times New Roman" w:hAnsi="Times New Roman"/>
          <w:sz w:val="26"/>
          <w:szCs w:val="26"/>
        </w:rPr>
        <w:t xml:space="preserve">etnonimas </w:t>
      </w:r>
      <w:r w:rsidR="00250E73" w:rsidRPr="00CE10D0">
        <w:rPr>
          <w:rFonts w:ascii="Times New Roman" w:hAnsi="Times New Roman"/>
          <w:i/>
          <w:sz w:val="26"/>
          <w:szCs w:val="26"/>
        </w:rPr>
        <w:t>žemaičiai</w:t>
      </w:r>
      <w:r w:rsidR="00250E73" w:rsidRPr="00CE10D0">
        <w:rPr>
          <w:rFonts w:ascii="Times New Roman" w:hAnsi="Times New Roman"/>
          <w:sz w:val="26"/>
          <w:szCs w:val="26"/>
        </w:rPr>
        <w:t xml:space="preserve"> </w:t>
      </w:r>
      <w:r w:rsidR="00BA6C25" w:rsidRPr="00CE10D0">
        <w:rPr>
          <w:rFonts w:ascii="Times New Roman" w:hAnsi="Times New Roman"/>
          <w:sz w:val="26"/>
          <w:szCs w:val="26"/>
        </w:rPr>
        <w:t>bei</w:t>
      </w:r>
      <w:r w:rsidR="00F84D0F" w:rsidRPr="00CE10D0">
        <w:rPr>
          <w:rFonts w:ascii="Times New Roman" w:hAnsi="Times New Roman"/>
          <w:sz w:val="26"/>
          <w:szCs w:val="26"/>
        </w:rPr>
        <w:t xml:space="preserve"> toponimai </w:t>
      </w:r>
      <w:r w:rsidR="00250E73" w:rsidRPr="00CE10D0">
        <w:rPr>
          <w:rFonts w:ascii="Times New Roman" w:hAnsi="Times New Roman"/>
          <w:i/>
          <w:sz w:val="26"/>
          <w:szCs w:val="26"/>
        </w:rPr>
        <w:t>Žemaičiai</w:t>
      </w:r>
      <w:r w:rsidR="00250E73" w:rsidRPr="00CE10D0">
        <w:rPr>
          <w:rFonts w:ascii="Times New Roman" w:hAnsi="Times New Roman"/>
          <w:sz w:val="26"/>
          <w:szCs w:val="26"/>
        </w:rPr>
        <w:t xml:space="preserve"> </w:t>
      </w:r>
      <w:r w:rsidR="00BA6C25" w:rsidRPr="00CE10D0">
        <w:rPr>
          <w:rFonts w:ascii="Times New Roman" w:hAnsi="Times New Roman"/>
          <w:sz w:val="26"/>
          <w:szCs w:val="26"/>
        </w:rPr>
        <w:t>ir</w:t>
      </w:r>
      <w:r w:rsidR="00250E73" w:rsidRPr="00CE10D0">
        <w:rPr>
          <w:rFonts w:ascii="Times New Roman" w:hAnsi="Times New Roman"/>
          <w:sz w:val="26"/>
          <w:szCs w:val="26"/>
        </w:rPr>
        <w:t xml:space="preserve"> </w:t>
      </w:r>
      <w:r w:rsidR="00250E73" w:rsidRPr="00CE10D0">
        <w:rPr>
          <w:rFonts w:ascii="Times New Roman" w:hAnsi="Times New Roman"/>
          <w:i/>
          <w:sz w:val="26"/>
          <w:szCs w:val="26"/>
        </w:rPr>
        <w:t>Žemaitija</w:t>
      </w:r>
      <w:r w:rsidR="00250E73" w:rsidRPr="00CE10D0">
        <w:rPr>
          <w:rFonts w:ascii="Times New Roman" w:hAnsi="Times New Roman"/>
          <w:sz w:val="26"/>
          <w:szCs w:val="26"/>
        </w:rPr>
        <w:t xml:space="preserve"> buvo gana populiarūs</w:t>
      </w:r>
      <w:r w:rsidR="005B60AD">
        <w:rPr>
          <w:rFonts w:ascii="Times New Roman" w:hAnsi="Times New Roman"/>
          <w:sz w:val="26"/>
          <w:szCs w:val="26"/>
        </w:rPr>
        <w:t xml:space="preserve"> –</w:t>
      </w:r>
      <w:r w:rsidR="00F84D0F" w:rsidRPr="00CE10D0">
        <w:rPr>
          <w:rFonts w:ascii="Times New Roman" w:hAnsi="Times New Roman"/>
          <w:sz w:val="26"/>
          <w:szCs w:val="26"/>
        </w:rPr>
        <w:t xml:space="preserve"> minimi</w:t>
      </w:r>
      <w:r w:rsidR="00250E73" w:rsidRPr="00CE10D0">
        <w:rPr>
          <w:rFonts w:ascii="Times New Roman" w:hAnsi="Times New Roman"/>
          <w:sz w:val="26"/>
          <w:szCs w:val="26"/>
        </w:rPr>
        <w:t xml:space="preserve"> </w:t>
      </w:r>
      <w:r w:rsidR="00F84D0F" w:rsidRPr="00CE10D0">
        <w:rPr>
          <w:rFonts w:ascii="Times New Roman" w:hAnsi="Times New Roman"/>
          <w:sz w:val="26"/>
          <w:szCs w:val="26"/>
        </w:rPr>
        <w:t>38 kartus</w:t>
      </w:r>
      <w:r w:rsidR="00740473" w:rsidRPr="00CE10D0">
        <w:rPr>
          <w:rFonts w:ascii="Times New Roman" w:hAnsi="Times New Roman"/>
          <w:sz w:val="26"/>
          <w:szCs w:val="26"/>
        </w:rPr>
        <w:t>.</w:t>
      </w:r>
      <w:r w:rsidR="00F84D0F" w:rsidRPr="00CE10D0">
        <w:rPr>
          <w:rFonts w:ascii="Times New Roman" w:hAnsi="Times New Roman"/>
          <w:sz w:val="26"/>
          <w:szCs w:val="26"/>
        </w:rPr>
        <w:t xml:space="preserve"> </w:t>
      </w:r>
      <w:r w:rsidR="005C5E4D" w:rsidRPr="00CE10D0">
        <w:rPr>
          <w:rFonts w:ascii="Times New Roman" w:hAnsi="Times New Roman"/>
          <w:sz w:val="26"/>
          <w:szCs w:val="26"/>
        </w:rPr>
        <w:t>D</w:t>
      </w:r>
      <w:r w:rsidR="00740473" w:rsidRPr="00CE10D0">
        <w:rPr>
          <w:rFonts w:ascii="Times New Roman" w:hAnsi="Times New Roman"/>
          <w:sz w:val="26"/>
          <w:szCs w:val="26"/>
        </w:rPr>
        <w:t xml:space="preserve">ažnai pagal senąją tradiciją antraštėse ir paantraštėse adresatas buvo išskiriamas į du </w:t>
      </w:r>
      <w:r w:rsidR="00F84D0F" w:rsidRPr="00CE10D0">
        <w:rPr>
          <w:rFonts w:ascii="Times New Roman" w:hAnsi="Times New Roman"/>
          <w:sz w:val="26"/>
          <w:szCs w:val="26"/>
        </w:rPr>
        <w:t>Žemaitij</w:t>
      </w:r>
      <w:r w:rsidR="00740473" w:rsidRPr="00CE10D0">
        <w:rPr>
          <w:rFonts w:ascii="Times New Roman" w:hAnsi="Times New Roman"/>
          <w:sz w:val="26"/>
          <w:szCs w:val="26"/>
        </w:rPr>
        <w:t>os</w:t>
      </w:r>
      <w:r w:rsidR="00F84D0F" w:rsidRPr="00CE10D0">
        <w:rPr>
          <w:rFonts w:ascii="Times New Roman" w:hAnsi="Times New Roman"/>
          <w:sz w:val="26"/>
          <w:szCs w:val="26"/>
        </w:rPr>
        <w:t xml:space="preserve"> ir </w:t>
      </w:r>
      <w:r w:rsidR="00F84D0F" w:rsidRPr="00CE10D0">
        <w:rPr>
          <w:rFonts w:ascii="Times New Roman" w:hAnsi="Times New Roman"/>
          <w:sz w:val="26"/>
          <w:szCs w:val="26"/>
        </w:rPr>
        <w:lastRenderedPageBreak/>
        <w:t>Lietuv</w:t>
      </w:r>
      <w:r w:rsidR="00740473" w:rsidRPr="00CE10D0">
        <w:rPr>
          <w:rFonts w:ascii="Times New Roman" w:hAnsi="Times New Roman"/>
          <w:sz w:val="26"/>
          <w:szCs w:val="26"/>
        </w:rPr>
        <w:t>os regionus.</w:t>
      </w:r>
      <w:r w:rsidR="00F84D0F" w:rsidRPr="00CE10D0">
        <w:rPr>
          <w:rFonts w:ascii="Times New Roman" w:hAnsi="Times New Roman"/>
          <w:sz w:val="26"/>
          <w:szCs w:val="26"/>
        </w:rPr>
        <w:t xml:space="preserve"> Pažymėtina, kad tuo metu antraštėse ir paantraštėse buvo populiaresnis archajinis </w:t>
      </w:r>
      <w:r w:rsidR="00BA6C25" w:rsidRPr="00CE10D0">
        <w:rPr>
          <w:rFonts w:ascii="Times New Roman" w:hAnsi="Times New Roman"/>
          <w:sz w:val="26"/>
          <w:szCs w:val="26"/>
        </w:rPr>
        <w:t>daugiskaitinio daiktavardžio forma vartotas</w:t>
      </w:r>
      <w:r w:rsidR="00F84D0F" w:rsidRPr="00CE10D0">
        <w:rPr>
          <w:rFonts w:ascii="Times New Roman" w:hAnsi="Times New Roman"/>
          <w:sz w:val="26"/>
          <w:szCs w:val="26"/>
        </w:rPr>
        <w:t xml:space="preserve"> </w:t>
      </w:r>
      <w:r w:rsidR="00F84D0F" w:rsidRPr="00CE10D0">
        <w:rPr>
          <w:rFonts w:ascii="Times New Roman" w:hAnsi="Times New Roman"/>
          <w:i/>
          <w:sz w:val="26"/>
          <w:szCs w:val="26"/>
        </w:rPr>
        <w:t>Žemaičiai</w:t>
      </w:r>
      <w:r w:rsidR="00BA6C25" w:rsidRPr="00CE10D0">
        <w:rPr>
          <w:rFonts w:ascii="Times New Roman" w:hAnsi="Times New Roman"/>
          <w:i/>
          <w:sz w:val="26"/>
          <w:szCs w:val="26"/>
        </w:rPr>
        <w:t xml:space="preserve"> </w:t>
      </w:r>
      <w:r w:rsidR="00BA6C25" w:rsidRPr="00CE10D0">
        <w:rPr>
          <w:rFonts w:ascii="Times New Roman" w:hAnsi="Times New Roman"/>
          <w:sz w:val="26"/>
          <w:szCs w:val="26"/>
        </w:rPr>
        <w:t>toponimas</w:t>
      </w:r>
      <w:r w:rsidR="00F84D0F" w:rsidRPr="00CE10D0">
        <w:rPr>
          <w:rFonts w:ascii="Times New Roman" w:hAnsi="Times New Roman"/>
          <w:sz w:val="26"/>
          <w:szCs w:val="26"/>
        </w:rPr>
        <w:t xml:space="preserve">, </w:t>
      </w:r>
      <w:r w:rsidR="00DB3153" w:rsidRPr="00CE10D0">
        <w:rPr>
          <w:rFonts w:ascii="Times New Roman" w:hAnsi="Times New Roman"/>
          <w:sz w:val="26"/>
          <w:szCs w:val="26"/>
        </w:rPr>
        <w:t>nei</w:t>
      </w:r>
      <w:r w:rsidR="00F84D0F" w:rsidRPr="00CE10D0">
        <w:rPr>
          <w:rFonts w:ascii="Times New Roman" w:hAnsi="Times New Roman"/>
          <w:sz w:val="26"/>
          <w:szCs w:val="26"/>
        </w:rPr>
        <w:t xml:space="preserve"> </w:t>
      </w:r>
      <w:r w:rsidR="00DB3153" w:rsidRPr="00CE10D0">
        <w:rPr>
          <w:rFonts w:ascii="Times New Roman" w:hAnsi="Times New Roman"/>
          <w:sz w:val="26"/>
          <w:szCs w:val="26"/>
        </w:rPr>
        <w:t xml:space="preserve">XIX a. pabaigoje sukurtas </w:t>
      </w:r>
      <w:r w:rsidR="00BA6C25" w:rsidRPr="00CE10D0">
        <w:rPr>
          <w:rFonts w:ascii="Times New Roman" w:hAnsi="Times New Roman"/>
          <w:sz w:val="26"/>
          <w:szCs w:val="26"/>
        </w:rPr>
        <w:t>naujadaras</w:t>
      </w:r>
      <w:r w:rsidR="00BA6C25" w:rsidRPr="00CE10D0">
        <w:rPr>
          <w:rFonts w:ascii="Times New Roman" w:hAnsi="Times New Roman"/>
          <w:i/>
          <w:sz w:val="26"/>
          <w:szCs w:val="26"/>
        </w:rPr>
        <w:t xml:space="preserve"> </w:t>
      </w:r>
      <w:r w:rsidR="00F84D0F" w:rsidRPr="00CE10D0">
        <w:rPr>
          <w:rFonts w:ascii="Times New Roman" w:hAnsi="Times New Roman"/>
          <w:i/>
          <w:sz w:val="26"/>
          <w:szCs w:val="26"/>
        </w:rPr>
        <w:t>Žemaitija</w:t>
      </w:r>
      <w:r w:rsidR="00F40E3F" w:rsidRPr="00CE10D0">
        <w:rPr>
          <w:rStyle w:val="FootnoteReference"/>
          <w:rFonts w:ascii="Times New Roman" w:hAnsi="Times New Roman"/>
          <w:sz w:val="26"/>
          <w:szCs w:val="26"/>
        </w:rPr>
        <w:footnoteReference w:id="931"/>
      </w:r>
      <w:r w:rsidR="00F84D0F" w:rsidRPr="00CE10D0">
        <w:rPr>
          <w:rFonts w:ascii="Times New Roman" w:hAnsi="Times New Roman"/>
          <w:sz w:val="26"/>
          <w:szCs w:val="26"/>
        </w:rPr>
        <w:t>.</w:t>
      </w:r>
    </w:p>
    <w:p w:rsidR="001B02DC" w:rsidRPr="00CE10D0" w:rsidRDefault="004B29A7">
      <w:pPr>
        <w:spacing w:after="0" w:line="360" w:lineRule="auto"/>
        <w:ind w:firstLine="709"/>
        <w:jc w:val="both"/>
        <w:rPr>
          <w:rFonts w:ascii="Times New Roman" w:hAnsi="Times New Roman"/>
          <w:sz w:val="26"/>
          <w:szCs w:val="26"/>
        </w:rPr>
      </w:pPr>
      <w:r w:rsidRPr="00CE10D0">
        <w:rPr>
          <w:rFonts w:ascii="Times New Roman" w:hAnsi="Times New Roman"/>
          <w:sz w:val="26"/>
          <w:szCs w:val="26"/>
        </w:rPr>
        <w:t>Žemaičių</w:t>
      </w:r>
      <w:r w:rsidR="00C03D1C" w:rsidRPr="00CE10D0">
        <w:rPr>
          <w:rFonts w:ascii="Times New Roman" w:hAnsi="Times New Roman"/>
          <w:sz w:val="26"/>
          <w:szCs w:val="26"/>
        </w:rPr>
        <w:t xml:space="preserve"> kūrėjų </w:t>
      </w:r>
      <w:r w:rsidR="00681DCB" w:rsidRPr="00CE10D0">
        <w:rPr>
          <w:rFonts w:ascii="Times New Roman" w:hAnsi="Times New Roman"/>
          <w:sz w:val="26"/>
          <w:szCs w:val="26"/>
        </w:rPr>
        <w:t xml:space="preserve">regioninę </w:t>
      </w:r>
      <w:r w:rsidR="00C03D1C" w:rsidRPr="00CE10D0">
        <w:rPr>
          <w:rFonts w:ascii="Times New Roman" w:hAnsi="Times New Roman"/>
          <w:sz w:val="26"/>
          <w:szCs w:val="26"/>
        </w:rPr>
        <w:t>tapatyb</w:t>
      </w:r>
      <w:r w:rsidR="00681DCB" w:rsidRPr="00CE10D0">
        <w:rPr>
          <w:rFonts w:ascii="Times New Roman" w:hAnsi="Times New Roman"/>
          <w:sz w:val="26"/>
          <w:szCs w:val="26"/>
        </w:rPr>
        <w:t>ę</w:t>
      </w:r>
      <w:r w:rsidR="00C03D1C" w:rsidRPr="00CE10D0">
        <w:rPr>
          <w:rFonts w:ascii="Times New Roman" w:hAnsi="Times New Roman"/>
          <w:sz w:val="26"/>
          <w:szCs w:val="26"/>
        </w:rPr>
        <w:t xml:space="preserve"> ir jų</w:t>
      </w:r>
      <w:r w:rsidRPr="00CE10D0">
        <w:rPr>
          <w:rFonts w:ascii="Times New Roman" w:hAnsi="Times New Roman"/>
          <w:sz w:val="26"/>
          <w:szCs w:val="26"/>
        </w:rPr>
        <w:t xml:space="preserve"> santykį su regionine kultūra liudijo</w:t>
      </w:r>
      <w:r w:rsidR="002C4376" w:rsidRPr="00CE10D0">
        <w:rPr>
          <w:rFonts w:ascii="Times New Roman" w:hAnsi="Times New Roman"/>
          <w:sz w:val="26"/>
          <w:szCs w:val="26"/>
        </w:rPr>
        <w:t xml:space="preserve"> ne vien tekstų</w:t>
      </w:r>
      <w:r w:rsidR="00F84D0F" w:rsidRPr="00CE10D0">
        <w:rPr>
          <w:rFonts w:ascii="Times New Roman" w:hAnsi="Times New Roman"/>
          <w:sz w:val="26"/>
          <w:szCs w:val="26"/>
        </w:rPr>
        <w:t xml:space="preserve"> kalba ir jų</w:t>
      </w:r>
      <w:r w:rsidR="002C4376" w:rsidRPr="00CE10D0">
        <w:rPr>
          <w:rFonts w:ascii="Times New Roman" w:hAnsi="Times New Roman"/>
          <w:sz w:val="26"/>
          <w:szCs w:val="26"/>
        </w:rPr>
        <w:t xml:space="preserve"> turinys, bet</w:t>
      </w:r>
      <w:r w:rsidRPr="00CE10D0">
        <w:rPr>
          <w:rFonts w:ascii="Times New Roman" w:hAnsi="Times New Roman"/>
          <w:sz w:val="26"/>
          <w:szCs w:val="26"/>
        </w:rPr>
        <w:t xml:space="preserve"> ir </w:t>
      </w:r>
      <w:r w:rsidR="00F84D0F" w:rsidRPr="00CE10D0">
        <w:rPr>
          <w:rFonts w:ascii="Times New Roman" w:hAnsi="Times New Roman"/>
          <w:sz w:val="26"/>
          <w:szCs w:val="26"/>
        </w:rPr>
        <w:t>autorių</w:t>
      </w:r>
      <w:r w:rsidRPr="00CE10D0">
        <w:rPr>
          <w:rFonts w:ascii="Times New Roman" w:hAnsi="Times New Roman"/>
          <w:sz w:val="26"/>
          <w:szCs w:val="26"/>
        </w:rPr>
        <w:t xml:space="preserve"> </w:t>
      </w:r>
      <w:r w:rsidR="00801F3E" w:rsidRPr="00CE10D0">
        <w:rPr>
          <w:rFonts w:ascii="Times New Roman" w:hAnsi="Times New Roman"/>
          <w:sz w:val="26"/>
          <w:szCs w:val="26"/>
        </w:rPr>
        <w:t xml:space="preserve">palikti </w:t>
      </w:r>
      <w:r w:rsidR="0076766A" w:rsidRPr="00CE10D0">
        <w:rPr>
          <w:rFonts w:ascii="Times New Roman" w:hAnsi="Times New Roman"/>
          <w:sz w:val="26"/>
          <w:szCs w:val="26"/>
        </w:rPr>
        <w:t>slapyvardžiai bei</w:t>
      </w:r>
      <w:r w:rsidR="006F2910" w:rsidRPr="00CE10D0">
        <w:rPr>
          <w:rFonts w:ascii="Times New Roman" w:hAnsi="Times New Roman"/>
          <w:sz w:val="26"/>
          <w:szCs w:val="26"/>
        </w:rPr>
        <w:t xml:space="preserve"> vardų ir pavardžių formos</w:t>
      </w:r>
      <w:r w:rsidR="00C03D1C" w:rsidRPr="00CE10D0">
        <w:rPr>
          <w:rFonts w:ascii="Times New Roman" w:hAnsi="Times New Roman"/>
          <w:sz w:val="26"/>
          <w:szCs w:val="26"/>
        </w:rPr>
        <w:t xml:space="preserve">. </w:t>
      </w:r>
      <w:r w:rsidR="006F2910" w:rsidRPr="00CE10D0">
        <w:rPr>
          <w:rFonts w:ascii="Times New Roman" w:hAnsi="Times New Roman"/>
          <w:sz w:val="26"/>
          <w:szCs w:val="26"/>
        </w:rPr>
        <w:t>S</w:t>
      </w:r>
      <w:r w:rsidR="0076766A" w:rsidRPr="00CE10D0">
        <w:rPr>
          <w:rFonts w:ascii="Times New Roman" w:hAnsi="Times New Roman"/>
          <w:sz w:val="26"/>
          <w:szCs w:val="26"/>
        </w:rPr>
        <w:t>lapyvardžiai</w:t>
      </w:r>
      <w:r w:rsidR="00851F84" w:rsidRPr="00CE10D0">
        <w:rPr>
          <w:rFonts w:ascii="Times New Roman" w:hAnsi="Times New Roman"/>
          <w:sz w:val="26"/>
          <w:szCs w:val="26"/>
        </w:rPr>
        <w:t xml:space="preserve"> </w:t>
      </w:r>
      <w:r w:rsidR="00851F84" w:rsidRPr="00CE10D0">
        <w:rPr>
          <w:rFonts w:ascii="Times New Roman" w:hAnsi="Times New Roman"/>
          <w:i/>
          <w:sz w:val="26"/>
          <w:szCs w:val="26"/>
        </w:rPr>
        <w:t>Butkų Juzė</w:t>
      </w:r>
      <w:r w:rsidR="00851F84" w:rsidRPr="00CE10D0">
        <w:rPr>
          <w:rFonts w:ascii="Times New Roman" w:hAnsi="Times New Roman"/>
          <w:sz w:val="26"/>
          <w:szCs w:val="26"/>
        </w:rPr>
        <w:t xml:space="preserve"> (Juozas Butkus),</w:t>
      </w:r>
      <w:r w:rsidRPr="00CE10D0">
        <w:rPr>
          <w:rFonts w:ascii="Times New Roman" w:hAnsi="Times New Roman"/>
          <w:sz w:val="26"/>
          <w:szCs w:val="26"/>
        </w:rPr>
        <w:t xml:space="preserve"> </w:t>
      </w:r>
      <w:r w:rsidRPr="00CE10D0">
        <w:rPr>
          <w:rFonts w:ascii="Times New Roman" w:hAnsi="Times New Roman"/>
          <w:i/>
          <w:sz w:val="26"/>
          <w:szCs w:val="26"/>
        </w:rPr>
        <w:t>J.</w:t>
      </w:r>
      <w:r w:rsidR="00E37E0B">
        <w:rPr>
          <w:rFonts w:ascii="Times New Roman" w:hAnsi="Times New Roman"/>
          <w:i/>
          <w:sz w:val="26"/>
          <w:szCs w:val="26"/>
        </w:rPr>
        <w:t> </w:t>
      </w:r>
      <w:r w:rsidRPr="00CE10D0">
        <w:rPr>
          <w:rFonts w:ascii="Times New Roman" w:hAnsi="Times New Roman"/>
          <w:i/>
          <w:sz w:val="26"/>
          <w:szCs w:val="26"/>
        </w:rPr>
        <w:t>Džiugas</w:t>
      </w:r>
      <w:r w:rsidR="00331C90" w:rsidRPr="00CE10D0">
        <w:rPr>
          <w:rStyle w:val="FootnoteReference"/>
          <w:rFonts w:ascii="Times New Roman" w:hAnsi="Times New Roman"/>
          <w:sz w:val="26"/>
          <w:szCs w:val="26"/>
        </w:rPr>
        <w:footnoteReference w:id="932"/>
      </w:r>
      <w:r w:rsidRPr="00CE10D0">
        <w:rPr>
          <w:rFonts w:ascii="Times New Roman" w:hAnsi="Times New Roman"/>
          <w:sz w:val="26"/>
          <w:szCs w:val="26"/>
        </w:rPr>
        <w:t xml:space="preserve"> (</w:t>
      </w:r>
      <w:r w:rsidR="006F2910" w:rsidRPr="00CE10D0">
        <w:rPr>
          <w:rFonts w:ascii="Times New Roman" w:hAnsi="Times New Roman"/>
          <w:sz w:val="26"/>
          <w:szCs w:val="26"/>
        </w:rPr>
        <w:t>Juozas Stasiulis</w:t>
      </w:r>
      <w:r w:rsidR="0076766A" w:rsidRPr="00CE10D0">
        <w:rPr>
          <w:rFonts w:ascii="Times New Roman" w:hAnsi="Times New Roman"/>
          <w:sz w:val="26"/>
          <w:szCs w:val="26"/>
        </w:rPr>
        <w:t>)</w:t>
      </w:r>
      <w:r w:rsidR="006F2910" w:rsidRPr="00CE10D0">
        <w:rPr>
          <w:rFonts w:ascii="Times New Roman" w:hAnsi="Times New Roman"/>
          <w:sz w:val="26"/>
          <w:szCs w:val="26"/>
        </w:rPr>
        <w:t>,</w:t>
      </w:r>
      <w:r w:rsidRPr="00CE10D0">
        <w:rPr>
          <w:rFonts w:ascii="Times New Roman" w:hAnsi="Times New Roman"/>
          <w:sz w:val="26"/>
          <w:szCs w:val="26"/>
        </w:rPr>
        <w:t xml:space="preserve"> </w:t>
      </w:r>
      <w:r w:rsidRPr="00CE10D0">
        <w:rPr>
          <w:rFonts w:ascii="Times New Roman" w:hAnsi="Times New Roman"/>
          <w:i/>
          <w:sz w:val="26"/>
          <w:szCs w:val="26"/>
        </w:rPr>
        <w:t>Jovaras</w:t>
      </w:r>
      <w:r w:rsidRPr="00CE10D0">
        <w:rPr>
          <w:rFonts w:ascii="Times New Roman" w:hAnsi="Times New Roman"/>
          <w:sz w:val="26"/>
          <w:szCs w:val="26"/>
        </w:rPr>
        <w:t xml:space="preserve"> (Jonas Krikščiūnas), </w:t>
      </w:r>
      <w:r w:rsidRPr="00CE10D0">
        <w:rPr>
          <w:rFonts w:ascii="Times New Roman" w:hAnsi="Times New Roman"/>
          <w:i/>
          <w:sz w:val="26"/>
          <w:szCs w:val="26"/>
        </w:rPr>
        <w:t>Žemaičių Prietelius</w:t>
      </w:r>
      <w:r w:rsidRPr="00CE10D0">
        <w:rPr>
          <w:rFonts w:ascii="Times New Roman" w:hAnsi="Times New Roman"/>
          <w:sz w:val="26"/>
          <w:szCs w:val="26"/>
        </w:rPr>
        <w:t xml:space="preserve"> (Pranciškus Petras Bučys), </w:t>
      </w:r>
      <w:r w:rsidRPr="00CE10D0">
        <w:rPr>
          <w:rFonts w:ascii="Times New Roman" w:hAnsi="Times New Roman"/>
          <w:i/>
          <w:sz w:val="26"/>
          <w:szCs w:val="26"/>
        </w:rPr>
        <w:t>Padubisietis</w:t>
      </w:r>
      <w:r w:rsidRPr="00CE10D0">
        <w:rPr>
          <w:rFonts w:ascii="Times New Roman" w:hAnsi="Times New Roman"/>
          <w:sz w:val="26"/>
          <w:szCs w:val="26"/>
        </w:rPr>
        <w:t xml:space="preserve"> (Pranciškus Ramanauskas)</w:t>
      </w:r>
      <w:r w:rsidR="0076766A" w:rsidRPr="00CE10D0">
        <w:rPr>
          <w:rFonts w:ascii="Times New Roman" w:hAnsi="Times New Roman"/>
          <w:sz w:val="26"/>
          <w:szCs w:val="26"/>
        </w:rPr>
        <w:t xml:space="preserve"> buvo nukreipti </w:t>
      </w:r>
      <w:r w:rsidR="00851F84" w:rsidRPr="00CE10D0">
        <w:rPr>
          <w:rFonts w:ascii="Times New Roman" w:hAnsi="Times New Roman"/>
          <w:sz w:val="26"/>
          <w:szCs w:val="26"/>
        </w:rPr>
        <w:t xml:space="preserve">į </w:t>
      </w:r>
      <w:r w:rsidR="006A5C50" w:rsidRPr="00CE10D0">
        <w:rPr>
          <w:rFonts w:ascii="Times New Roman" w:hAnsi="Times New Roman"/>
          <w:sz w:val="26"/>
          <w:szCs w:val="26"/>
        </w:rPr>
        <w:t xml:space="preserve">autorių </w:t>
      </w:r>
      <w:r w:rsidR="0076766A" w:rsidRPr="00CE10D0">
        <w:rPr>
          <w:rFonts w:ascii="Times New Roman" w:hAnsi="Times New Roman"/>
          <w:sz w:val="26"/>
          <w:szCs w:val="26"/>
        </w:rPr>
        <w:t xml:space="preserve">kilmės </w:t>
      </w:r>
      <w:r w:rsidR="006A5C50" w:rsidRPr="00CE10D0">
        <w:rPr>
          <w:rFonts w:ascii="Times New Roman" w:hAnsi="Times New Roman"/>
          <w:sz w:val="26"/>
          <w:szCs w:val="26"/>
        </w:rPr>
        <w:t>ar</w:t>
      </w:r>
      <w:r w:rsidR="0076667A" w:rsidRPr="00CE10D0">
        <w:rPr>
          <w:rFonts w:ascii="Times New Roman" w:hAnsi="Times New Roman"/>
          <w:sz w:val="26"/>
          <w:szCs w:val="26"/>
        </w:rPr>
        <w:t>ba</w:t>
      </w:r>
      <w:r w:rsidR="006A5C50" w:rsidRPr="00CE10D0">
        <w:rPr>
          <w:rFonts w:ascii="Times New Roman" w:hAnsi="Times New Roman"/>
          <w:sz w:val="26"/>
          <w:szCs w:val="26"/>
        </w:rPr>
        <w:t xml:space="preserve"> </w:t>
      </w:r>
      <w:r w:rsidR="0076766A" w:rsidRPr="00CE10D0">
        <w:rPr>
          <w:rFonts w:ascii="Times New Roman" w:hAnsi="Times New Roman"/>
          <w:sz w:val="26"/>
          <w:szCs w:val="26"/>
        </w:rPr>
        <w:t>gyvenam</w:t>
      </w:r>
      <w:r w:rsidR="00851F84" w:rsidRPr="00CE10D0">
        <w:rPr>
          <w:rFonts w:ascii="Times New Roman" w:hAnsi="Times New Roman"/>
          <w:sz w:val="26"/>
          <w:szCs w:val="26"/>
        </w:rPr>
        <w:t>osios</w:t>
      </w:r>
      <w:r w:rsidR="0076766A" w:rsidRPr="00CE10D0">
        <w:rPr>
          <w:rFonts w:ascii="Times New Roman" w:hAnsi="Times New Roman"/>
          <w:sz w:val="26"/>
          <w:szCs w:val="26"/>
        </w:rPr>
        <w:t xml:space="preserve"> </w:t>
      </w:r>
      <w:r w:rsidR="0076667A" w:rsidRPr="00CE10D0">
        <w:rPr>
          <w:rFonts w:ascii="Times New Roman" w:hAnsi="Times New Roman"/>
          <w:sz w:val="26"/>
          <w:szCs w:val="26"/>
        </w:rPr>
        <w:t>viet</w:t>
      </w:r>
      <w:r w:rsidR="00851F84" w:rsidRPr="00CE10D0">
        <w:rPr>
          <w:rFonts w:ascii="Times New Roman" w:hAnsi="Times New Roman"/>
          <w:sz w:val="26"/>
          <w:szCs w:val="26"/>
        </w:rPr>
        <w:t>os pabrėž</w:t>
      </w:r>
      <w:r w:rsidR="00801F3E" w:rsidRPr="00CE10D0">
        <w:rPr>
          <w:rFonts w:ascii="Times New Roman" w:hAnsi="Times New Roman"/>
          <w:sz w:val="26"/>
          <w:szCs w:val="26"/>
        </w:rPr>
        <w:t xml:space="preserve">imą. </w:t>
      </w:r>
      <w:r w:rsidR="00F46A73" w:rsidRPr="00CE10D0">
        <w:rPr>
          <w:rFonts w:ascii="Times New Roman" w:hAnsi="Times New Roman"/>
          <w:sz w:val="26"/>
          <w:szCs w:val="26"/>
        </w:rPr>
        <w:t>Lietuviškų vardų ž</w:t>
      </w:r>
      <w:r w:rsidR="0076766A" w:rsidRPr="00CE10D0">
        <w:rPr>
          <w:rFonts w:ascii="Times New Roman" w:hAnsi="Times New Roman"/>
          <w:sz w:val="26"/>
          <w:szCs w:val="26"/>
        </w:rPr>
        <w:t>emaitišk</w:t>
      </w:r>
      <w:r w:rsidR="00F46A73" w:rsidRPr="00CE10D0">
        <w:rPr>
          <w:rFonts w:ascii="Times New Roman" w:hAnsi="Times New Roman"/>
          <w:sz w:val="26"/>
          <w:szCs w:val="26"/>
        </w:rPr>
        <w:t>os formos</w:t>
      </w:r>
      <w:r w:rsidR="0076766A" w:rsidRPr="00CE10D0">
        <w:rPr>
          <w:rFonts w:ascii="Times New Roman" w:hAnsi="Times New Roman"/>
          <w:sz w:val="26"/>
          <w:szCs w:val="26"/>
        </w:rPr>
        <w:t xml:space="preserve"> </w:t>
      </w:r>
      <w:r w:rsidR="006F2910" w:rsidRPr="00CE10D0">
        <w:rPr>
          <w:rFonts w:ascii="Times New Roman" w:hAnsi="Times New Roman"/>
          <w:sz w:val="26"/>
          <w:szCs w:val="26"/>
        </w:rPr>
        <w:t>buvo sunormint</w:t>
      </w:r>
      <w:r w:rsidR="00F46A73" w:rsidRPr="00CE10D0">
        <w:rPr>
          <w:rFonts w:ascii="Times New Roman" w:hAnsi="Times New Roman"/>
          <w:sz w:val="26"/>
          <w:szCs w:val="26"/>
        </w:rPr>
        <w:t>os</w:t>
      </w:r>
      <w:r w:rsidR="0033086E" w:rsidRPr="00CE10D0">
        <w:rPr>
          <w:rFonts w:ascii="Times New Roman" w:hAnsi="Times New Roman"/>
          <w:sz w:val="26"/>
          <w:szCs w:val="26"/>
        </w:rPr>
        <w:t xml:space="preserve"> gana anksti</w:t>
      </w:r>
      <w:r w:rsidR="008A160D" w:rsidRPr="00CE10D0">
        <w:rPr>
          <w:rFonts w:ascii="Times New Roman" w:hAnsi="Times New Roman"/>
          <w:sz w:val="26"/>
          <w:szCs w:val="26"/>
        </w:rPr>
        <w:t>.</w:t>
      </w:r>
      <w:r w:rsidR="006F2910" w:rsidRPr="00CE10D0">
        <w:rPr>
          <w:rFonts w:ascii="Times New Roman" w:hAnsi="Times New Roman"/>
          <w:sz w:val="26"/>
          <w:szCs w:val="26"/>
        </w:rPr>
        <w:t xml:space="preserve"> </w:t>
      </w:r>
      <w:r w:rsidR="008A160D" w:rsidRPr="00CE10D0">
        <w:rPr>
          <w:rFonts w:ascii="Times New Roman" w:hAnsi="Times New Roman"/>
          <w:sz w:val="26"/>
          <w:szCs w:val="26"/>
        </w:rPr>
        <w:t>Vienin</w:t>
      </w:r>
      <w:r w:rsidR="007418D2">
        <w:rPr>
          <w:rFonts w:ascii="Times New Roman" w:hAnsi="Times New Roman"/>
          <w:sz w:val="26"/>
          <w:szCs w:val="26"/>
        </w:rPr>
        <w:softHyphen/>
      </w:r>
      <w:r w:rsidR="008A160D" w:rsidRPr="00CE10D0">
        <w:rPr>
          <w:rFonts w:ascii="Times New Roman" w:hAnsi="Times New Roman"/>
          <w:sz w:val="26"/>
          <w:szCs w:val="26"/>
        </w:rPr>
        <w:t>teliai</w:t>
      </w:r>
      <w:r w:rsidR="006F2910" w:rsidRPr="00CE10D0">
        <w:rPr>
          <w:rFonts w:ascii="Times New Roman" w:hAnsi="Times New Roman"/>
          <w:sz w:val="26"/>
          <w:szCs w:val="26"/>
        </w:rPr>
        <w:t xml:space="preserve"> Telšių veterinaras Motiejus Veitas</w:t>
      </w:r>
      <w:r w:rsidR="008A160D" w:rsidRPr="00CE10D0">
        <w:rPr>
          <w:rFonts w:ascii="Times New Roman" w:hAnsi="Times New Roman"/>
          <w:sz w:val="26"/>
          <w:szCs w:val="26"/>
        </w:rPr>
        <w:t>,</w:t>
      </w:r>
      <w:r w:rsidR="006F2910" w:rsidRPr="00CE10D0">
        <w:rPr>
          <w:rFonts w:ascii="Times New Roman" w:hAnsi="Times New Roman"/>
          <w:sz w:val="26"/>
          <w:szCs w:val="26"/>
        </w:rPr>
        <w:t xml:space="preserve"> </w:t>
      </w:r>
      <w:r w:rsidR="002F3A4A" w:rsidRPr="00CE10D0">
        <w:rPr>
          <w:rFonts w:ascii="Times New Roman" w:hAnsi="Times New Roman"/>
          <w:sz w:val="26"/>
          <w:szCs w:val="26"/>
        </w:rPr>
        <w:t>1905</w:t>
      </w:r>
      <w:r w:rsidR="004B0481" w:rsidRPr="00CE10D0">
        <w:rPr>
          <w:rFonts w:ascii="Times New Roman" w:hAnsi="Times New Roman"/>
          <w:sz w:val="26"/>
          <w:szCs w:val="26"/>
        </w:rPr>
        <w:t>–</w:t>
      </w:r>
      <w:r w:rsidR="002F3A4A" w:rsidRPr="00CE10D0">
        <w:rPr>
          <w:rFonts w:ascii="Times New Roman" w:hAnsi="Times New Roman"/>
          <w:sz w:val="26"/>
          <w:szCs w:val="26"/>
        </w:rPr>
        <w:t>1906 m.</w:t>
      </w:r>
      <w:r w:rsidR="006F2910" w:rsidRPr="00CE10D0">
        <w:rPr>
          <w:rFonts w:ascii="Times New Roman" w:hAnsi="Times New Roman"/>
          <w:sz w:val="26"/>
          <w:szCs w:val="26"/>
        </w:rPr>
        <w:t xml:space="preserve"> </w:t>
      </w:r>
      <w:r w:rsidR="008A160D" w:rsidRPr="00CE10D0">
        <w:rPr>
          <w:rFonts w:ascii="Times New Roman" w:hAnsi="Times New Roman"/>
          <w:sz w:val="26"/>
          <w:szCs w:val="26"/>
        </w:rPr>
        <w:t>pasirašinėjęs</w:t>
      </w:r>
      <w:r w:rsidR="00A10993" w:rsidRPr="00CE10D0">
        <w:rPr>
          <w:rFonts w:ascii="Times New Roman" w:hAnsi="Times New Roman"/>
          <w:sz w:val="26"/>
          <w:szCs w:val="26"/>
        </w:rPr>
        <w:t xml:space="preserve"> žemai</w:t>
      </w:r>
      <w:r w:rsidR="007418D2">
        <w:rPr>
          <w:rFonts w:ascii="Times New Roman" w:hAnsi="Times New Roman"/>
          <w:sz w:val="26"/>
          <w:szCs w:val="26"/>
        </w:rPr>
        <w:softHyphen/>
      </w:r>
      <w:r w:rsidR="00A10993" w:rsidRPr="00CE10D0">
        <w:rPr>
          <w:rFonts w:ascii="Times New Roman" w:hAnsi="Times New Roman"/>
          <w:sz w:val="26"/>
          <w:szCs w:val="26"/>
        </w:rPr>
        <w:t>tiškai</w:t>
      </w:r>
      <w:r w:rsidR="006F2910" w:rsidRPr="00CE10D0">
        <w:rPr>
          <w:rFonts w:ascii="Times New Roman" w:hAnsi="Times New Roman"/>
          <w:sz w:val="26"/>
          <w:szCs w:val="26"/>
        </w:rPr>
        <w:t xml:space="preserve"> </w:t>
      </w:r>
      <w:r w:rsidRPr="00CE10D0">
        <w:rPr>
          <w:rFonts w:ascii="Times New Roman" w:hAnsi="Times New Roman"/>
          <w:i/>
          <w:sz w:val="26"/>
          <w:szCs w:val="26"/>
        </w:rPr>
        <w:t>Matė</w:t>
      </w:r>
      <w:r w:rsidR="008A160D" w:rsidRPr="00CE10D0">
        <w:rPr>
          <w:rFonts w:ascii="Times New Roman" w:hAnsi="Times New Roman"/>
          <w:sz w:val="26"/>
          <w:szCs w:val="26"/>
        </w:rPr>
        <w:t>, ir kunigas Stasius Būdavas, oficialiai į</w:t>
      </w:r>
      <w:r w:rsidR="007418D2">
        <w:rPr>
          <w:rFonts w:ascii="Times New Roman" w:hAnsi="Times New Roman"/>
          <w:sz w:val="26"/>
          <w:szCs w:val="26"/>
        </w:rPr>
        <w:t>t</w:t>
      </w:r>
      <w:r w:rsidR="008A160D" w:rsidRPr="00CE10D0">
        <w:rPr>
          <w:rFonts w:ascii="Times New Roman" w:hAnsi="Times New Roman"/>
          <w:sz w:val="26"/>
          <w:szCs w:val="26"/>
        </w:rPr>
        <w:t xml:space="preserve">virtinęs </w:t>
      </w:r>
      <w:r w:rsidR="008A160D" w:rsidRPr="00CE10D0">
        <w:rPr>
          <w:rFonts w:ascii="Times New Roman" w:hAnsi="Times New Roman"/>
          <w:i/>
          <w:sz w:val="26"/>
          <w:szCs w:val="26"/>
        </w:rPr>
        <w:t>Stasių</w:t>
      </w:r>
      <w:r w:rsidR="008A160D" w:rsidRPr="00CE10D0">
        <w:rPr>
          <w:rFonts w:ascii="Times New Roman" w:hAnsi="Times New Roman"/>
          <w:sz w:val="26"/>
          <w:szCs w:val="26"/>
        </w:rPr>
        <w:t>, vardų norminimui nepritarė</w:t>
      </w:r>
      <w:r w:rsidR="006F2910" w:rsidRPr="00CE10D0">
        <w:rPr>
          <w:rFonts w:ascii="Times New Roman" w:hAnsi="Times New Roman"/>
          <w:sz w:val="26"/>
          <w:szCs w:val="26"/>
        </w:rPr>
        <w:t>.</w:t>
      </w:r>
      <w:r w:rsidR="006A5C50" w:rsidRPr="00CE10D0">
        <w:rPr>
          <w:rFonts w:ascii="Times New Roman" w:hAnsi="Times New Roman"/>
          <w:sz w:val="26"/>
          <w:szCs w:val="26"/>
        </w:rPr>
        <w:t xml:space="preserve"> Kartais</w:t>
      </w:r>
      <w:r w:rsidRPr="00CE10D0">
        <w:rPr>
          <w:rFonts w:ascii="Times New Roman" w:hAnsi="Times New Roman"/>
          <w:sz w:val="26"/>
          <w:szCs w:val="26"/>
        </w:rPr>
        <w:t xml:space="preserve"> </w:t>
      </w:r>
      <w:r w:rsidR="0033086E" w:rsidRPr="00CE10D0">
        <w:rPr>
          <w:rFonts w:ascii="Times New Roman" w:hAnsi="Times New Roman"/>
          <w:sz w:val="26"/>
          <w:szCs w:val="26"/>
        </w:rPr>
        <w:t>autoriai</w:t>
      </w:r>
      <w:r w:rsidR="002F3A4A" w:rsidRPr="00CE10D0">
        <w:rPr>
          <w:rFonts w:ascii="Times New Roman" w:hAnsi="Times New Roman"/>
          <w:sz w:val="26"/>
          <w:szCs w:val="26"/>
        </w:rPr>
        <w:t xml:space="preserve"> stengėsi išlaikyti </w:t>
      </w:r>
      <w:r w:rsidR="00A336DC" w:rsidRPr="00CE10D0">
        <w:rPr>
          <w:rFonts w:ascii="Times New Roman" w:hAnsi="Times New Roman"/>
          <w:sz w:val="26"/>
          <w:szCs w:val="26"/>
        </w:rPr>
        <w:t xml:space="preserve">ir </w:t>
      </w:r>
      <w:r w:rsidR="00F46A73" w:rsidRPr="00CE10D0">
        <w:rPr>
          <w:rFonts w:ascii="Times New Roman" w:hAnsi="Times New Roman"/>
          <w:sz w:val="26"/>
          <w:szCs w:val="26"/>
        </w:rPr>
        <w:t>ne</w:t>
      </w:r>
      <w:r w:rsidR="002F3A4A" w:rsidRPr="00CE10D0">
        <w:rPr>
          <w:rFonts w:ascii="Times New Roman" w:hAnsi="Times New Roman"/>
          <w:sz w:val="26"/>
          <w:szCs w:val="26"/>
        </w:rPr>
        <w:t>su</w:t>
      </w:r>
      <w:r w:rsidR="00A336DC" w:rsidRPr="00CE10D0">
        <w:rPr>
          <w:rFonts w:ascii="Times New Roman" w:hAnsi="Times New Roman"/>
          <w:sz w:val="26"/>
          <w:szCs w:val="26"/>
        </w:rPr>
        <w:t xml:space="preserve">normintas </w:t>
      </w:r>
      <w:r w:rsidR="00A10993" w:rsidRPr="00CE10D0">
        <w:rPr>
          <w:rFonts w:ascii="Times New Roman" w:hAnsi="Times New Roman"/>
          <w:sz w:val="26"/>
          <w:szCs w:val="26"/>
        </w:rPr>
        <w:t>pavardžių</w:t>
      </w:r>
      <w:r w:rsidR="00F46A73" w:rsidRPr="00CE10D0">
        <w:rPr>
          <w:rFonts w:ascii="Times New Roman" w:hAnsi="Times New Roman"/>
          <w:sz w:val="26"/>
          <w:szCs w:val="26"/>
        </w:rPr>
        <w:t xml:space="preserve"> formas.</w:t>
      </w:r>
      <w:r w:rsidR="00A10993" w:rsidRPr="00CE10D0">
        <w:rPr>
          <w:rFonts w:ascii="Times New Roman" w:hAnsi="Times New Roman"/>
          <w:sz w:val="26"/>
          <w:szCs w:val="26"/>
        </w:rPr>
        <w:t xml:space="preserve"> </w:t>
      </w:r>
      <w:r w:rsidR="00801F3E" w:rsidRPr="00CE10D0">
        <w:rPr>
          <w:rFonts w:ascii="Times New Roman" w:hAnsi="Times New Roman"/>
          <w:sz w:val="26"/>
          <w:szCs w:val="26"/>
        </w:rPr>
        <w:t>K</w:t>
      </w:r>
      <w:r w:rsidR="00A10993" w:rsidRPr="00CE10D0">
        <w:rPr>
          <w:rFonts w:ascii="Times New Roman" w:hAnsi="Times New Roman"/>
          <w:sz w:val="26"/>
          <w:szCs w:val="26"/>
        </w:rPr>
        <w:t>un. Antanas Skripkausk</w:t>
      </w:r>
      <w:r w:rsidR="002F3A4A" w:rsidRPr="00CE10D0">
        <w:rPr>
          <w:rFonts w:ascii="Times New Roman" w:hAnsi="Times New Roman"/>
          <w:sz w:val="26"/>
          <w:szCs w:val="26"/>
        </w:rPr>
        <w:t>as</w:t>
      </w:r>
      <w:r w:rsidR="00A10993" w:rsidRPr="00CE10D0">
        <w:rPr>
          <w:rFonts w:ascii="Times New Roman" w:hAnsi="Times New Roman"/>
          <w:sz w:val="26"/>
          <w:szCs w:val="26"/>
        </w:rPr>
        <w:t xml:space="preserve"> </w:t>
      </w:r>
      <w:r w:rsidR="002F3A4A" w:rsidRPr="00CE10D0">
        <w:rPr>
          <w:rFonts w:ascii="Times New Roman" w:hAnsi="Times New Roman"/>
          <w:sz w:val="26"/>
          <w:szCs w:val="26"/>
        </w:rPr>
        <w:t xml:space="preserve">savo </w:t>
      </w:r>
      <w:r w:rsidR="002F3A4A" w:rsidRPr="00CE10D0">
        <w:rPr>
          <w:rFonts w:ascii="Times New Roman" w:hAnsi="Times New Roman"/>
          <w:i/>
          <w:sz w:val="26"/>
          <w:szCs w:val="26"/>
        </w:rPr>
        <w:t>Romaną be moters</w:t>
      </w:r>
      <w:r w:rsidR="002F3A4A" w:rsidRPr="00CE10D0">
        <w:rPr>
          <w:rFonts w:ascii="Times New Roman" w:hAnsi="Times New Roman"/>
          <w:sz w:val="26"/>
          <w:szCs w:val="26"/>
        </w:rPr>
        <w:t xml:space="preserve"> (1932)</w:t>
      </w:r>
      <w:r w:rsidR="00851F84" w:rsidRPr="00CE10D0">
        <w:rPr>
          <w:rFonts w:ascii="Times New Roman" w:hAnsi="Times New Roman"/>
          <w:sz w:val="26"/>
          <w:szCs w:val="26"/>
        </w:rPr>
        <w:t xml:space="preserve"> pasiraš</w:t>
      </w:r>
      <w:r w:rsidR="002F3A4A" w:rsidRPr="00CE10D0">
        <w:rPr>
          <w:rFonts w:ascii="Times New Roman" w:hAnsi="Times New Roman"/>
          <w:sz w:val="26"/>
          <w:szCs w:val="26"/>
        </w:rPr>
        <w:t>ė</w:t>
      </w:r>
      <w:r w:rsidR="00A10993" w:rsidRPr="00CE10D0">
        <w:rPr>
          <w:rFonts w:ascii="Times New Roman" w:hAnsi="Times New Roman"/>
          <w:i/>
          <w:sz w:val="26"/>
          <w:szCs w:val="26"/>
        </w:rPr>
        <w:t xml:space="preserve"> </w:t>
      </w:r>
      <w:r w:rsidR="006F2910" w:rsidRPr="00CE10D0">
        <w:rPr>
          <w:rFonts w:ascii="Times New Roman" w:hAnsi="Times New Roman"/>
          <w:i/>
          <w:sz w:val="26"/>
          <w:szCs w:val="26"/>
        </w:rPr>
        <w:t>Skripkauski</w:t>
      </w:r>
      <w:r w:rsidR="00A10993" w:rsidRPr="00CE10D0">
        <w:rPr>
          <w:rFonts w:ascii="Times New Roman" w:hAnsi="Times New Roman"/>
          <w:i/>
          <w:sz w:val="26"/>
          <w:szCs w:val="26"/>
        </w:rPr>
        <w:t>u</w:t>
      </w:r>
      <w:r w:rsidR="00851F84" w:rsidRPr="00CE10D0">
        <w:rPr>
          <w:rFonts w:ascii="Times New Roman" w:hAnsi="Times New Roman"/>
          <w:sz w:val="26"/>
          <w:szCs w:val="26"/>
        </w:rPr>
        <w:t>.</w:t>
      </w:r>
      <w:r w:rsidR="002F3A4A" w:rsidRPr="00CE10D0">
        <w:rPr>
          <w:rFonts w:ascii="Times New Roman" w:hAnsi="Times New Roman"/>
          <w:sz w:val="26"/>
          <w:szCs w:val="26"/>
        </w:rPr>
        <w:t xml:space="preserve"> </w:t>
      </w:r>
      <w:r w:rsidR="00A10993" w:rsidRPr="00CE10D0">
        <w:rPr>
          <w:rFonts w:ascii="Times New Roman" w:hAnsi="Times New Roman"/>
          <w:sz w:val="26"/>
          <w:szCs w:val="26"/>
        </w:rPr>
        <w:t xml:space="preserve">Šie </w:t>
      </w:r>
      <w:r w:rsidR="00F46A73" w:rsidRPr="00CE10D0">
        <w:rPr>
          <w:rFonts w:ascii="Times New Roman" w:hAnsi="Times New Roman"/>
          <w:sz w:val="26"/>
          <w:szCs w:val="26"/>
        </w:rPr>
        <w:t xml:space="preserve">vardų ir pavardžių formų </w:t>
      </w:r>
      <w:r w:rsidR="00A10993" w:rsidRPr="00CE10D0">
        <w:rPr>
          <w:rFonts w:ascii="Times New Roman" w:hAnsi="Times New Roman"/>
          <w:sz w:val="26"/>
          <w:szCs w:val="26"/>
        </w:rPr>
        <w:t xml:space="preserve">atvejai </w:t>
      </w:r>
      <w:r w:rsidR="00F46A73" w:rsidRPr="00CE10D0">
        <w:rPr>
          <w:rFonts w:ascii="Times New Roman" w:hAnsi="Times New Roman"/>
          <w:sz w:val="26"/>
          <w:szCs w:val="26"/>
        </w:rPr>
        <w:t>ne</w:t>
      </w:r>
      <w:r w:rsidR="00AA55DB" w:rsidRPr="00CE10D0">
        <w:rPr>
          <w:rFonts w:ascii="Times New Roman" w:hAnsi="Times New Roman"/>
          <w:sz w:val="26"/>
          <w:szCs w:val="26"/>
        </w:rPr>
        <w:t>buvo dažn</w:t>
      </w:r>
      <w:r w:rsidR="002F3A4A" w:rsidRPr="00CE10D0">
        <w:rPr>
          <w:rFonts w:ascii="Times New Roman" w:hAnsi="Times New Roman"/>
          <w:sz w:val="26"/>
          <w:szCs w:val="26"/>
        </w:rPr>
        <w:t xml:space="preserve">i, bet </w:t>
      </w:r>
      <w:r w:rsidR="00AA55DB" w:rsidRPr="00CE10D0">
        <w:rPr>
          <w:rFonts w:ascii="Times New Roman" w:hAnsi="Times New Roman"/>
          <w:sz w:val="26"/>
          <w:szCs w:val="26"/>
        </w:rPr>
        <w:t>būdingi</w:t>
      </w:r>
      <w:r w:rsidR="00A336DC" w:rsidRPr="00CE10D0">
        <w:rPr>
          <w:rFonts w:ascii="Times New Roman" w:hAnsi="Times New Roman"/>
          <w:sz w:val="26"/>
          <w:szCs w:val="26"/>
        </w:rPr>
        <w:t xml:space="preserve"> t</w:t>
      </w:r>
      <w:r w:rsidR="005B60AD">
        <w:rPr>
          <w:rFonts w:ascii="Times New Roman" w:hAnsi="Times New Roman"/>
          <w:sz w:val="26"/>
          <w:szCs w:val="26"/>
        </w:rPr>
        <w:t>uo</w:t>
      </w:r>
      <w:r w:rsidR="00A336DC" w:rsidRPr="00CE10D0">
        <w:rPr>
          <w:rFonts w:ascii="Times New Roman" w:hAnsi="Times New Roman"/>
          <w:sz w:val="26"/>
          <w:szCs w:val="26"/>
        </w:rPr>
        <w:t xml:space="preserve"> metu vykusių procesų atspindžiai</w:t>
      </w:r>
      <w:r w:rsidR="002F3A4A" w:rsidRPr="00CE10D0">
        <w:rPr>
          <w:rFonts w:ascii="Times New Roman" w:hAnsi="Times New Roman"/>
          <w:sz w:val="26"/>
          <w:szCs w:val="26"/>
        </w:rPr>
        <w:t>.</w:t>
      </w:r>
      <w:r w:rsidR="00F46A73" w:rsidRPr="00CE10D0">
        <w:rPr>
          <w:rFonts w:ascii="Times New Roman" w:hAnsi="Times New Roman"/>
          <w:sz w:val="26"/>
          <w:szCs w:val="26"/>
        </w:rPr>
        <w:t xml:space="preserve"> </w:t>
      </w:r>
      <w:r w:rsidR="00003DEE" w:rsidRPr="00CE10D0">
        <w:rPr>
          <w:rFonts w:ascii="Times New Roman" w:hAnsi="Times New Roman"/>
          <w:sz w:val="26"/>
          <w:szCs w:val="26"/>
        </w:rPr>
        <w:t>Iš viso kilmės požiūriu Žemaitijos regiono autoriai pateikė 48 proc. autorinės kūrybos</w:t>
      </w:r>
      <w:r w:rsidR="00C53D2A" w:rsidRPr="00CE10D0">
        <w:rPr>
          <w:rFonts w:ascii="Times New Roman" w:hAnsi="Times New Roman"/>
          <w:sz w:val="26"/>
          <w:szCs w:val="26"/>
        </w:rPr>
        <w:t xml:space="preserve"> (žr. </w:t>
      </w:r>
      <w:r w:rsidR="00734D64" w:rsidRPr="00CE10D0">
        <w:rPr>
          <w:rFonts w:ascii="Times New Roman" w:hAnsi="Times New Roman"/>
          <w:sz w:val="26"/>
          <w:szCs w:val="26"/>
        </w:rPr>
        <w:t>3</w:t>
      </w:r>
      <w:r w:rsidR="00C53D2A" w:rsidRPr="00CE10D0">
        <w:rPr>
          <w:rFonts w:ascii="Times New Roman" w:hAnsi="Times New Roman"/>
          <w:sz w:val="26"/>
          <w:szCs w:val="26"/>
        </w:rPr>
        <w:t xml:space="preserve"> </w:t>
      </w:r>
      <w:r w:rsidR="00B37364">
        <w:rPr>
          <w:rFonts w:ascii="Times New Roman" w:hAnsi="Times New Roman"/>
          <w:sz w:val="26"/>
          <w:szCs w:val="26"/>
        </w:rPr>
        <w:t>priedo</w:t>
      </w:r>
      <w:r w:rsidR="00C53D2A" w:rsidRPr="00CE10D0">
        <w:rPr>
          <w:rFonts w:ascii="Times New Roman" w:hAnsi="Times New Roman"/>
          <w:sz w:val="26"/>
          <w:szCs w:val="26"/>
        </w:rPr>
        <w:t xml:space="preserve"> 4 </w:t>
      </w:r>
      <w:r w:rsidR="00B37364">
        <w:rPr>
          <w:rFonts w:ascii="Times New Roman" w:hAnsi="Times New Roman"/>
          <w:sz w:val="26"/>
          <w:szCs w:val="26"/>
        </w:rPr>
        <w:t>diagramą</w:t>
      </w:r>
      <w:r w:rsidR="00C53D2A" w:rsidRPr="00CE10D0">
        <w:rPr>
          <w:rFonts w:ascii="Times New Roman" w:hAnsi="Times New Roman"/>
          <w:sz w:val="26"/>
          <w:szCs w:val="26"/>
        </w:rPr>
        <w:t>)</w:t>
      </w:r>
      <w:r w:rsidR="00003DEE" w:rsidRPr="00CE10D0">
        <w:rPr>
          <w:rFonts w:ascii="Times New Roman" w:hAnsi="Times New Roman"/>
          <w:sz w:val="26"/>
          <w:szCs w:val="26"/>
        </w:rPr>
        <w:t xml:space="preserve">. </w:t>
      </w:r>
      <w:r w:rsidR="00851F84" w:rsidRPr="00CE10D0">
        <w:rPr>
          <w:rFonts w:ascii="Times New Roman" w:hAnsi="Times New Roman"/>
          <w:sz w:val="26"/>
          <w:szCs w:val="26"/>
        </w:rPr>
        <w:t>Š</w:t>
      </w:r>
      <w:r w:rsidR="00D85C8D" w:rsidRPr="00CE10D0">
        <w:rPr>
          <w:rFonts w:ascii="Times New Roman" w:hAnsi="Times New Roman"/>
          <w:sz w:val="26"/>
          <w:szCs w:val="26"/>
        </w:rPr>
        <w:t xml:space="preserve">i </w:t>
      </w:r>
      <w:r w:rsidR="005B60AD">
        <w:rPr>
          <w:rFonts w:ascii="Times New Roman" w:hAnsi="Times New Roman"/>
          <w:sz w:val="26"/>
          <w:szCs w:val="26"/>
        </w:rPr>
        <w:t xml:space="preserve">gana </w:t>
      </w:r>
      <w:r w:rsidR="00D85C8D" w:rsidRPr="00CE10D0">
        <w:rPr>
          <w:rFonts w:ascii="Times New Roman" w:hAnsi="Times New Roman"/>
          <w:sz w:val="26"/>
          <w:szCs w:val="26"/>
        </w:rPr>
        <w:t xml:space="preserve">gausi </w:t>
      </w:r>
      <w:r w:rsidR="00A336DC" w:rsidRPr="00CE10D0">
        <w:rPr>
          <w:rFonts w:ascii="Times New Roman" w:hAnsi="Times New Roman"/>
          <w:sz w:val="26"/>
          <w:szCs w:val="26"/>
        </w:rPr>
        <w:t xml:space="preserve">vietinių </w:t>
      </w:r>
      <w:r w:rsidR="0076667A" w:rsidRPr="00CE10D0">
        <w:rPr>
          <w:rFonts w:ascii="Times New Roman" w:hAnsi="Times New Roman"/>
          <w:sz w:val="26"/>
          <w:szCs w:val="26"/>
        </w:rPr>
        <w:t>autori</w:t>
      </w:r>
      <w:r w:rsidR="00D85C8D" w:rsidRPr="00CE10D0">
        <w:rPr>
          <w:rFonts w:ascii="Times New Roman" w:hAnsi="Times New Roman"/>
          <w:sz w:val="26"/>
          <w:szCs w:val="26"/>
        </w:rPr>
        <w:t>ų dalis</w:t>
      </w:r>
      <w:r w:rsidR="0076667A" w:rsidRPr="00CE10D0">
        <w:rPr>
          <w:rFonts w:ascii="Times New Roman" w:hAnsi="Times New Roman"/>
          <w:sz w:val="26"/>
          <w:szCs w:val="26"/>
        </w:rPr>
        <w:t xml:space="preserve"> buvo pajėg</w:t>
      </w:r>
      <w:r w:rsidR="00D85C8D" w:rsidRPr="00CE10D0">
        <w:rPr>
          <w:rFonts w:ascii="Times New Roman" w:hAnsi="Times New Roman"/>
          <w:sz w:val="26"/>
          <w:szCs w:val="26"/>
        </w:rPr>
        <w:t>i</w:t>
      </w:r>
      <w:r w:rsidR="0076667A" w:rsidRPr="00CE10D0">
        <w:rPr>
          <w:rFonts w:ascii="Times New Roman" w:hAnsi="Times New Roman"/>
          <w:sz w:val="26"/>
          <w:szCs w:val="26"/>
        </w:rPr>
        <w:t xml:space="preserve"> </w:t>
      </w:r>
      <w:r w:rsidR="00851F84" w:rsidRPr="00CE10D0">
        <w:rPr>
          <w:rFonts w:ascii="Times New Roman" w:hAnsi="Times New Roman"/>
          <w:sz w:val="26"/>
          <w:szCs w:val="26"/>
        </w:rPr>
        <w:t xml:space="preserve">skaitytojams </w:t>
      </w:r>
      <w:r w:rsidR="0076667A" w:rsidRPr="00CE10D0">
        <w:rPr>
          <w:rFonts w:ascii="Times New Roman" w:hAnsi="Times New Roman"/>
          <w:sz w:val="26"/>
          <w:szCs w:val="26"/>
        </w:rPr>
        <w:t>per</w:t>
      </w:r>
      <w:r w:rsidR="0033086E" w:rsidRPr="00CE10D0">
        <w:rPr>
          <w:rFonts w:ascii="Times New Roman" w:hAnsi="Times New Roman"/>
          <w:sz w:val="26"/>
          <w:szCs w:val="26"/>
        </w:rPr>
        <w:t>teikti</w:t>
      </w:r>
      <w:r w:rsidR="0076667A" w:rsidRPr="00CE10D0">
        <w:rPr>
          <w:rFonts w:ascii="Times New Roman" w:hAnsi="Times New Roman"/>
          <w:sz w:val="26"/>
          <w:szCs w:val="26"/>
        </w:rPr>
        <w:t xml:space="preserve"> </w:t>
      </w:r>
      <w:r w:rsidR="00003DEE" w:rsidRPr="00CE10D0">
        <w:rPr>
          <w:rFonts w:ascii="Times New Roman" w:hAnsi="Times New Roman"/>
          <w:sz w:val="26"/>
          <w:szCs w:val="26"/>
        </w:rPr>
        <w:t xml:space="preserve">regioninės kultūros </w:t>
      </w:r>
      <w:r w:rsidR="0076667A" w:rsidRPr="00CE10D0">
        <w:rPr>
          <w:rFonts w:ascii="Times New Roman" w:hAnsi="Times New Roman"/>
          <w:sz w:val="26"/>
          <w:szCs w:val="26"/>
        </w:rPr>
        <w:t xml:space="preserve">sampratą ir </w:t>
      </w:r>
      <w:r w:rsidR="00003DEE" w:rsidRPr="00CE10D0">
        <w:rPr>
          <w:rFonts w:ascii="Times New Roman" w:hAnsi="Times New Roman"/>
          <w:sz w:val="26"/>
          <w:szCs w:val="26"/>
        </w:rPr>
        <w:t xml:space="preserve">savitą požiūrį į lietuvių nacionalinę kultūrą. </w:t>
      </w:r>
    </w:p>
    <w:p w:rsidR="001B02DC" w:rsidRPr="00CE10D0" w:rsidRDefault="00F46A73">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Vien iš Žemaitijos kilusių autorių </w:t>
      </w:r>
      <w:r w:rsidR="002C008E" w:rsidRPr="00CE10D0">
        <w:rPr>
          <w:rFonts w:ascii="Times New Roman" w:hAnsi="Times New Roman"/>
          <w:sz w:val="26"/>
          <w:szCs w:val="26"/>
        </w:rPr>
        <w:t xml:space="preserve">paslaugų </w:t>
      </w:r>
      <w:r w:rsidRPr="00CE10D0">
        <w:rPr>
          <w:rFonts w:ascii="Times New Roman" w:hAnsi="Times New Roman"/>
          <w:sz w:val="26"/>
          <w:szCs w:val="26"/>
        </w:rPr>
        <w:t>vietiniams leidėjams ne</w:t>
      </w:r>
      <w:r w:rsidR="0076667A" w:rsidRPr="00CE10D0">
        <w:rPr>
          <w:rFonts w:ascii="Times New Roman" w:hAnsi="Times New Roman"/>
          <w:sz w:val="26"/>
          <w:szCs w:val="26"/>
        </w:rPr>
        <w:t>pa</w:t>
      </w:r>
      <w:r w:rsidR="007418D2">
        <w:rPr>
          <w:rFonts w:ascii="Times New Roman" w:hAnsi="Times New Roman"/>
          <w:sz w:val="26"/>
          <w:szCs w:val="26"/>
        </w:rPr>
        <w:softHyphen/>
      </w:r>
      <w:r w:rsidR="0076667A" w:rsidRPr="00CE10D0">
        <w:rPr>
          <w:rFonts w:ascii="Times New Roman" w:hAnsi="Times New Roman"/>
          <w:sz w:val="26"/>
          <w:szCs w:val="26"/>
        </w:rPr>
        <w:t>kako</w:t>
      </w:r>
      <w:r w:rsidR="001A0034" w:rsidRPr="00CE10D0">
        <w:rPr>
          <w:rFonts w:ascii="Times New Roman" w:hAnsi="Times New Roman"/>
          <w:sz w:val="26"/>
          <w:szCs w:val="26"/>
        </w:rPr>
        <w:t xml:space="preserve">. Pirminiai leidėjų ryšiai su jiems gerai </w:t>
      </w:r>
      <w:r w:rsidR="005B60AD">
        <w:rPr>
          <w:rFonts w:ascii="Times New Roman" w:hAnsi="Times New Roman"/>
          <w:sz w:val="26"/>
          <w:szCs w:val="26"/>
        </w:rPr>
        <w:t>pažįstama regiono inteligentija</w:t>
      </w:r>
      <w:r w:rsidR="001A0034" w:rsidRPr="00CE10D0">
        <w:rPr>
          <w:rFonts w:ascii="Times New Roman" w:hAnsi="Times New Roman"/>
          <w:sz w:val="26"/>
          <w:szCs w:val="26"/>
        </w:rPr>
        <w:t xml:space="preserve"> negalėjo užtikrinti nenutrūkstamo leid</w:t>
      </w:r>
      <w:r w:rsidR="000714D6" w:rsidRPr="00CE10D0">
        <w:rPr>
          <w:rFonts w:ascii="Times New Roman" w:hAnsi="Times New Roman"/>
          <w:sz w:val="26"/>
          <w:szCs w:val="26"/>
        </w:rPr>
        <w:t>ybos proceso. Tad</w:t>
      </w:r>
      <w:r w:rsidR="001A0034" w:rsidRPr="00CE10D0">
        <w:rPr>
          <w:rFonts w:ascii="Times New Roman" w:hAnsi="Times New Roman"/>
          <w:sz w:val="26"/>
          <w:szCs w:val="26"/>
        </w:rPr>
        <w:t xml:space="preserve"> </w:t>
      </w:r>
      <w:r w:rsidR="000714D6" w:rsidRPr="00CE10D0">
        <w:rPr>
          <w:rFonts w:ascii="Times New Roman" w:hAnsi="Times New Roman"/>
          <w:sz w:val="26"/>
          <w:szCs w:val="26"/>
        </w:rPr>
        <w:t>n</w:t>
      </w:r>
      <w:r w:rsidRPr="00CE10D0">
        <w:rPr>
          <w:rFonts w:ascii="Times New Roman" w:hAnsi="Times New Roman"/>
          <w:sz w:val="26"/>
          <w:szCs w:val="26"/>
        </w:rPr>
        <w:t xml:space="preserve">orint konkuruoti </w:t>
      </w:r>
      <w:r w:rsidR="00003DEE" w:rsidRPr="00CE10D0">
        <w:rPr>
          <w:rFonts w:ascii="Times New Roman" w:hAnsi="Times New Roman"/>
          <w:sz w:val="26"/>
          <w:szCs w:val="26"/>
        </w:rPr>
        <w:t xml:space="preserve">Lietuvos </w:t>
      </w:r>
      <w:r w:rsidRPr="00CE10D0">
        <w:rPr>
          <w:rFonts w:ascii="Times New Roman" w:hAnsi="Times New Roman"/>
          <w:sz w:val="26"/>
          <w:szCs w:val="26"/>
        </w:rPr>
        <w:t xml:space="preserve">knygų leidybos </w:t>
      </w:r>
      <w:r w:rsidR="00003DEE" w:rsidRPr="00CE10D0">
        <w:rPr>
          <w:rFonts w:ascii="Times New Roman" w:hAnsi="Times New Roman"/>
          <w:sz w:val="26"/>
          <w:szCs w:val="26"/>
        </w:rPr>
        <w:t>rinkoje</w:t>
      </w:r>
      <w:r w:rsidR="0033086E" w:rsidRPr="00CE10D0">
        <w:rPr>
          <w:rFonts w:ascii="Times New Roman" w:hAnsi="Times New Roman"/>
          <w:sz w:val="26"/>
          <w:szCs w:val="26"/>
        </w:rPr>
        <w:t>,</w:t>
      </w:r>
      <w:r w:rsidRPr="00CE10D0">
        <w:rPr>
          <w:rFonts w:ascii="Times New Roman" w:hAnsi="Times New Roman"/>
          <w:sz w:val="26"/>
          <w:szCs w:val="26"/>
        </w:rPr>
        <w:t xml:space="preserve"> reikėjo kur kas platesnių </w:t>
      </w:r>
      <w:r w:rsidR="000714D6" w:rsidRPr="00CE10D0">
        <w:rPr>
          <w:rFonts w:ascii="Times New Roman" w:hAnsi="Times New Roman"/>
          <w:sz w:val="26"/>
          <w:szCs w:val="26"/>
        </w:rPr>
        <w:t xml:space="preserve">antrinių </w:t>
      </w:r>
      <w:r w:rsidRPr="00CE10D0">
        <w:rPr>
          <w:rFonts w:ascii="Times New Roman" w:hAnsi="Times New Roman"/>
          <w:sz w:val="26"/>
          <w:szCs w:val="26"/>
        </w:rPr>
        <w:t>ryšių</w:t>
      </w:r>
      <w:r w:rsidR="000714D6" w:rsidRPr="00CE10D0">
        <w:rPr>
          <w:rFonts w:ascii="Times New Roman" w:hAnsi="Times New Roman"/>
          <w:sz w:val="26"/>
          <w:szCs w:val="26"/>
        </w:rPr>
        <w:t xml:space="preserve"> juos plečiant etniškai ir teritoriškai</w:t>
      </w:r>
      <w:r w:rsidR="000714D6" w:rsidRPr="00CE10D0">
        <w:rPr>
          <w:rStyle w:val="FootnoteReference"/>
          <w:rFonts w:ascii="Times New Roman" w:hAnsi="Times New Roman"/>
          <w:sz w:val="26"/>
          <w:szCs w:val="26"/>
        </w:rPr>
        <w:footnoteReference w:id="933"/>
      </w:r>
      <w:r w:rsidRPr="00CE10D0">
        <w:rPr>
          <w:rFonts w:ascii="Times New Roman" w:hAnsi="Times New Roman"/>
          <w:sz w:val="26"/>
          <w:szCs w:val="26"/>
        </w:rPr>
        <w:t xml:space="preserve">. </w:t>
      </w:r>
      <w:r w:rsidR="003E6F73" w:rsidRPr="00CE10D0">
        <w:rPr>
          <w:rFonts w:ascii="Times New Roman" w:hAnsi="Times New Roman"/>
          <w:sz w:val="26"/>
          <w:szCs w:val="26"/>
        </w:rPr>
        <w:t xml:space="preserve">Sąlygos tam buvo palankios: </w:t>
      </w:r>
      <w:r w:rsidR="00003DEE" w:rsidRPr="00CE10D0">
        <w:rPr>
          <w:rFonts w:ascii="Times New Roman" w:hAnsi="Times New Roman"/>
          <w:sz w:val="26"/>
          <w:szCs w:val="26"/>
        </w:rPr>
        <w:t>XX a. pr</w:t>
      </w:r>
      <w:r w:rsidR="00CE6E8E" w:rsidRPr="00CE10D0">
        <w:rPr>
          <w:rFonts w:ascii="Times New Roman" w:hAnsi="Times New Roman"/>
          <w:sz w:val="26"/>
          <w:szCs w:val="26"/>
        </w:rPr>
        <w:t>adžioje</w:t>
      </w:r>
      <w:r w:rsidR="00003DEE" w:rsidRPr="00CE10D0">
        <w:rPr>
          <w:rFonts w:ascii="Times New Roman" w:hAnsi="Times New Roman"/>
          <w:sz w:val="26"/>
          <w:szCs w:val="26"/>
        </w:rPr>
        <w:t xml:space="preserve"> </w:t>
      </w:r>
      <w:r w:rsidRPr="00CE10D0">
        <w:rPr>
          <w:rFonts w:ascii="Times New Roman" w:hAnsi="Times New Roman"/>
          <w:sz w:val="26"/>
          <w:szCs w:val="26"/>
        </w:rPr>
        <w:lastRenderedPageBreak/>
        <w:t>sukūrus bendrinę lietuvių kalbą</w:t>
      </w:r>
      <w:r w:rsidR="0033086E" w:rsidRPr="00CE10D0">
        <w:rPr>
          <w:rFonts w:ascii="Times New Roman" w:hAnsi="Times New Roman"/>
          <w:sz w:val="26"/>
          <w:szCs w:val="26"/>
        </w:rPr>
        <w:t>,</w:t>
      </w:r>
      <w:r w:rsidRPr="00CE10D0">
        <w:rPr>
          <w:rFonts w:ascii="Times New Roman" w:hAnsi="Times New Roman"/>
          <w:sz w:val="26"/>
          <w:szCs w:val="26"/>
        </w:rPr>
        <w:t xml:space="preserve"> </w:t>
      </w:r>
      <w:r w:rsidR="005B60AD" w:rsidRPr="00CE10D0">
        <w:rPr>
          <w:rFonts w:ascii="Times New Roman" w:hAnsi="Times New Roman"/>
          <w:sz w:val="26"/>
          <w:szCs w:val="26"/>
        </w:rPr>
        <w:t xml:space="preserve">leidėjams </w:t>
      </w:r>
      <w:r w:rsidRPr="00CE10D0">
        <w:rPr>
          <w:rFonts w:ascii="Times New Roman" w:hAnsi="Times New Roman"/>
          <w:sz w:val="26"/>
          <w:szCs w:val="26"/>
        </w:rPr>
        <w:t>nebebuvo</w:t>
      </w:r>
      <w:r w:rsidR="006A0037" w:rsidRPr="00CE10D0">
        <w:rPr>
          <w:rFonts w:ascii="Times New Roman" w:hAnsi="Times New Roman"/>
          <w:sz w:val="26"/>
          <w:szCs w:val="26"/>
        </w:rPr>
        <w:t xml:space="preserve"> </w:t>
      </w:r>
      <w:r w:rsidRPr="00CE10D0">
        <w:rPr>
          <w:rFonts w:ascii="Times New Roman" w:hAnsi="Times New Roman"/>
          <w:sz w:val="26"/>
          <w:szCs w:val="26"/>
        </w:rPr>
        <w:t>svarbu</w:t>
      </w:r>
      <w:r w:rsidR="0033086E" w:rsidRPr="00CE10D0">
        <w:rPr>
          <w:rFonts w:ascii="Times New Roman" w:hAnsi="Times New Roman"/>
          <w:sz w:val="26"/>
          <w:szCs w:val="26"/>
        </w:rPr>
        <w:t>,</w:t>
      </w:r>
      <w:r w:rsidRPr="00CE10D0">
        <w:rPr>
          <w:rFonts w:ascii="Times New Roman" w:hAnsi="Times New Roman"/>
          <w:sz w:val="26"/>
          <w:szCs w:val="26"/>
        </w:rPr>
        <w:t xml:space="preserve"> kokios tarmės atstovas rašys: visi</w:t>
      </w:r>
      <w:r w:rsidR="007A7E1C" w:rsidRPr="00CE10D0">
        <w:rPr>
          <w:rFonts w:ascii="Times New Roman" w:hAnsi="Times New Roman"/>
          <w:sz w:val="26"/>
          <w:szCs w:val="26"/>
        </w:rPr>
        <w:t xml:space="preserve"> kūrėjai</w:t>
      </w:r>
      <w:r w:rsidRPr="00CE10D0">
        <w:rPr>
          <w:rFonts w:ascii="Times New Roman" w:hAnsi="Times New Roman"/>
          <w:sz w:val="26"/>
          <w:szCs w:val="26"/>
        </w:rPr>
        <w:t xml:space="preserve"> pamažu lygiavosi į bendrinę</w:t>
      </w:r>
      <w:r w:rsidR="007A7E1C" w:rsidRPr="00CE10D0">
        <w:rPr>
          <w:rFonts w:ascii="Times New Roman" w:hAnsi="Times New Roman"/>
          <w:sz w:val="26"/>
          <w:szCs w:val="26"/>
        </w:rPr>
        <w:t xml:space="preserve"> kalbą</w:t>
      </w:r>
      <w:r w:rsidRPr="00CE10D0">
        <w:rPr>
          <w:rFonts w:ascii="Times New Roman" w:hAnsi="Times New Roman"/>
          <w:sz w:val="26"/>
          <w:szCs w:val="26"/>
        </w:rPr>
        <w:t>, o visas tarmybes</w:t>
      </w:r>
      <w:r w:rsidR="00A336DC" w:rsidRPr="00CE10D0">
        <w:rPr>
          <w:rFonts w:ascii="Times New Roman" w:hAnsi="Times New Roman"/>
          <w:sz w:val="26"/>
          <w:szCs w:val="26"/>
        </w:rPr>
        <w:t xml:space="preserve"> kalbos</w:t>
      </w:r>
      <w:r w:rsidRPr="00CE10D0">
        <w:rPr>
          <w:rFonts w:ascii="Times New Roman" w:hAnsi="Times New Roman"/>
          <w:sz w:val="26"/>
          <w:szCs w:val="26"/>
        </w:rPr>
        <w:t xml:space="preserve"> </w:t>
      </w:r>
      <w:r w:rsidR="00E6100D" w:rsidRPr="00CE10D0">
        <w:rPr>
          <w:rFonts w:ascii="Times New Roman" w:hAnsi="Times New Roman"/>
          <w:sz w:val="26"/>
          <w:szCs w:val="26"/>
        </w:rPr>
        <w:t xml:space="preserve">redaktoriai </w:t>
      </w:r>
      <w:r w:rsidRPr="00CE10D0">
        <w:rPr>
          <w:rFonts w:ascii="Times New Roman" w:hAnsi="Times New Roman"/>
          <w:sz w:val="26"/>
          <w:szCs w:val="26"/>
        </w:rPr>
        <w:t>gal</w:t>
      </w:r>
      <w:r w:rsidR="00E6100D" w:rsidRPr="00CE10D0">
        <w:rPr>
          <w:rFonts w:ascii="Times New Roman" w:hAnsi="Times New Roman"/>
          <w:sz w:val="26"/>
          <w:szCs w:val="26"/>
        </w:rPr>
        <w:t>ėjo</w:t>
      </w:r>
      <w:r w:rsidRPr="00CE10D0">
        <w:rPr>
          <w:rFonts w:ascii="Times New Roman" w:hAnsi="Times New Roman"/>
          <w:sz w:val="26"/>
          <w:szCs w:val="26"/>
        </w:rPr>
        <w:t xml:space="preserve"> pašalinti arba </w:t>
      </w:r>
      <w:r w:rsidR="00145F97" w:rsidRPr="00CE10D0">
        <w:rPr>
          <w:rFonts w:ascii="Times New Roman" w:hAnsi="Times New Roman"/>
          <w:sz w:val="26"/>
          <w:szCs w:val="26"/>
        </w:rPr>
        <w:t>sunorminti</w:t>
      </w:r>
      <w:r w:rsidRPr="00CE10D0">
        <w:rPr>
          <w:rFonts w:ascii="Times New Roman" w:hAnsi="Times New Roman"/>
          <w:sz w:val="26"/>
          <w:szCs w:val="26"/>
        </w:rPr>
        <w:t xml:space="preserve">. </w:t>
      </w:r>
      <w:r w:rsidR="00497DC2" w:rsidRPr="00CE10D0">
        <w:rPr>
          <w:rFonts w:ascii="Times New Roman" w:hAnsi="Times New Roman"/>
          <w:sz w:val="26"/>
          <w:szCs w:val="26"/>
        </w:rPr>
        <w:t xml:space="preserve">Žemaitijos leidėjai užmezgė ryšius su </w:t>
      </w:r>
      <w:r w:rsidR="00ED7FE2" w:rsidRPr="00CE10D0">
        <w:rPr>
          <w:rFonts w:ascii="Times New Roman" w:hAnsi="Times New Roman"/>
          <w:sz w:val="26"/>
          <w:szCs w:val="26"/>
        </w:rPr>
        <w:t>42 proc.</w:t>
      </w:r>
      <w:r w:rsidR="00764307" w:rsidRPr="00CE10D0">
        <w:rPr>
          <w:rFonts w:ascii="Times New Roman" w:hAnsi="Times New Roman"/>
          <w:sz w:val="26"/>
          <w:szCs w:val="26"/>
        </w:rPr>
        <w:t xml:space="preserve"> autorių</w:t>
      </w:r>
      <w:r w:rsidR="00A56D2C" w:rsidRPr="00CE10D0">
        <w:rPr>
          <w:rFonts w:ascii="Times New Roman" w:hAnsi="Times New Roman"/>
          <w:sz w:val="26"/>
          <w:szCs w:val="26"/>
        </w:rPr>
        <w:t>,</w:t>
      </w:r>
      <w:r w:rsidR="00497DC2" w:rsidRPr="00CE10D0">
        <w:rPr>
          <w:rFonts w:ascii="Times New Roman" w:hAnsi="Times New Roman"/>
          <w:sz w:val="26"/>
          <w:szCs w:val="26"/>
        </w:rPr>
        <w:t xml:space="preserve"> kilusių iš kitų </w:t>
      </w:r>
      <w:r w:rsidR="004D04B7" w:rsidRPr="00CE10D0">
        <w:rPr>
          <w:rFonts w:ascii="Times New Roman" w:hAnsi="Times New Roman"/>
          <w:sz w:val="26"/>
          <w:szCs w:val="26"/>
        </w:rPr>
        <w:t xml:space="preserve">Didžiosios </w:t>
      </w:r>
      <w:r w:rsidR="00527A11" w:rsidRPr="00CE10D0">
        <w:rPr>
          <w:rFonts w:ascii="Times New Roman" w:hAnsi="Times New Roman"/>
          <w:sz w:val="26"/>
          <w:szCs w:val="26"/>
        </w:rPr>
        <w:t xml:space="preserve">Lietuvos </w:t>
      </w:r>
      <w:r w:rsidR="00497DC2" w:rsidRPr="00CE10D0">
        <w:rPr>
          <w:rFonts w:ascii="Times New Roman" w:hAnsi="Times New Roman"/>
          <w:sz w:val="26"/>
          <w:szCs w:val="26"/>
        </w:rPr>
        <w:t>regionų</w:t>
      </w:r>
      <w:r w:rsidR="00C53D2A" w:rsidRPr="00CE10D0">
        <w:rPr>
          <w:rFonts w:ascii="Times New Roman" w:hAnsi="Times New Roman"/>
          <w:sz w:val="26"/>
          <w:szCs w:val="26"/>
        </w:rPr>
        <w:t xml:space="preserve"> (</w:t>
      </w:r>
      <w:r w:rsidR="004D04B7" w:rsidRPr="00CE10D0">
        <w:rPr>
          <w:rFonts w:ascii="Times New Roman" w:hAnsi="Times New Roman"/>
          <w:sz w:val="26"/>
          <w:szCs w:val="26"/>
        </w:rPr>
        <w:t xml:space="preserve">žr. </w:t>
      </w:r>
      <w:r w:rsidR="00734D64" w:rsidRPr="00CE10D0">
        <w:rPr>
          <w:rFonts w:ascii="Times New Roman" w:hAnsi="Times New Roman"/>
          <w:sz w:val="26"/>
          <w:szCs w:val="26"/>
        </w:rPr>
        <w:t>3</w:t>
      </w:r>
      <w:r w:rsidR="004D04B7" w:rsidRPr="00CE10D0">
        <w:rPr>
          <w:rFonts w:ascii="Times New Roman" w:hAnsi="Times New Roman"/>
          <w:sz w:val="26"/>
          <w:szCs w:val="26"/>
        </w:rPr>
        <w:t xml:space="preserve"> </w:t>
      </w:r>
      <w:r w:rsidR="00B37364">
        <w:rPr>
          <w:rFonts w:ascii="Times New Roman" w:hAnsi="Times New Roman"/>
          <w:sz w:val="26"/>
          <w:szCs w:val="26"/>
        </w:rPr>
        <w:t>priedo</w:t>
      </w:r>
      <w:r w:rsidR="004D04B7" w:rsidRPr="00CE10D0">
        <w:rPr>
          <w:rFonts w:ascii="Times New Roman" w:hAnsi="Times New Roman"/>
          <w:sz w:val="26"/>
          <w:szCs w:val="26"/>
        </w:rPr>
        <w:t xml:space="preserve"> 4 </w:t>
      </w:r>
      <w:r w:rsidR="00B37364">
        <w:rPr>
          <w:rFonts w:ascii="Times New Roman" w:hAnsi="Times New Roman"/>
          <w:sz w:val="26"/>
          <w:szCs w:val="26"/>
        </w:rPr>
        <w:t>diagramą</w:t>
      </w:r>
      <w:r w:rsidR="00C53D2A" w:rsidRPr="00CE10D0">
        <w:rPr>
          <w:rFonts w:ascii="Times New Roman" w:hAnsi="Times New Roman"/>
          <w:sz w:val="26"/>
          <w:szCs w:val="26"/>
        </w:rPr>
        <w:t>)</w:t>
      </w:r>
      <w:r w:rsidR="00A56D2C" w:rsidRPr="00CE10D0">
        <w:rPr>
          <w:rFonts w:ascii="Times New Roman" w:hAnsi="Times New Roman"/>
          <w:sz w:val="26"/>
          <w:szCs w:val="26"/>
        </w:rPr>
        <w:t xml:space="preserve">. </w:t>
      </w:r>
      <w:r w:rsidR="0033086E" w:rsidRPr="00CE10D0">
        <w:rPr>
          <w:rFonts w:ascii="Times New Roman" w:hAnsi="Times New Roman"/>
          <w:sz w:val="26"/>
          <w:szCs w:val="26"/>
        </w:rPr>
        <w:t xml:space="preserve">Tik </w:t>
      </w:r>
      <w:r w:rsidR="00497DC2" w:rsidRPr="00CE10D0">
        <w:rPr>
          <w:rFonts w:ascii="Times New Roman" w:hAnsi="Times New Roman"/>
          <w:sz w:val="26"/>
          <w:szCs w:val="26"/>
        </w:rPr>
        <w:t xml:space="preserve">mažoji </w:t>
      </w:r>
      <w:r w:rsidR="0033086E" w:rsidRPr="00CE10D0">
        <w:rPr>
          <w:rFonts w:ascii="Times New Roman" w:hAnsi="Times New Roman"/>
          <w:sz w:val="26"/>
          <w:szCs w:val="26"/>
        </w:rPr>
        <w:t xml:space="preserve">jų </w:t>
      </w:r>
      <w:r w:rsidR="00497DC2" w:rsidRPr="00CE10D0">
        <w:rPr>
          <w:rFonts w:ascii="Times New Roman" w:hAnsi="Times New Roman"/>
          <w:sz w:val="26"/>
          <w:szCs w:val="26"/>
        </w:rPr>
        <w:t>dalis (47 proc.) priklausė regiono bendruomenei</w:t>
      </w:r>
      <w:r w:rsidR="00A56D2C" w:rsidRPr="00CE10D0">
        <w:rPr>
          <w:rFonts w:ascii="Times New Roman" w:hAnsi="Times New Roman"/>
          <w:sz w:val="26"/>
          <w:szCs w:val="26"/>
        </w:rPr>
        <w:t xml:space="preserve"> – gyveno Žemaitijoje</w:t>
      </w:r>
      <w:r w:rsidR="00497DC2" w:rsidRPr="00CE10D0">
        <w:rPr>
          <w:rFonts w:ascii="Times New Roman" w:hAnsi="Times New Roman"/>
          <w:sz w:val="26"/>
          <w:szCs w:val="26"/>
        </w:rPr>
        <w:t>.</w:t>
      </w:r>
      <w:r w:rsidR="00764307" w:rsidRPr="00CE10D0">
        <w:rPr>
          <w:rFonts w:ascii="Times New Roman" w:hAnsi="Times New Roman"/>
          <w:sz w:val="26"/>
          <w:szCs w:val="26"/>
        </w:rPr>
        <w:t xml:space="preserve"> </w:t>
      </w:r>
      <w:r w:rsidR="00527A11" w:rsidRPr="00CE10D0">
        <w:rPr>
          <w:rFonts w:ascii="Times New Roman" w:hAnsi="Times New Roman"/>
          <w:sz w:val="26"/>
          <w:szCs w:val="26"/>
        </w:rPr>
        <w:t>Tai daugiausia buvo kunigai (11</w:t>
      </w:r>
      <w:r w:rsidR="000D03D7" w:rsidRPr="00CE10D0">
        <w:rPr>
          <w:rFonts w:ascii="Times New Roman" w:hAnsi="Times New Roman"/>
          <w:sz w:val="26"/>
          <w:szCs w:val="26"/>
        </w:rPr>
        <w:t xml:space="preserve"> asmenų,</w:t>
      </w:r>
      <w:r w:rsidR="00527A11" w:rsidRPr="00CE10D0">
        <w:rPr>
          <w:rFonts w:ascii="Times New Roman" w:hAnsi="Times New Roman"/>
          <w:sz w:val="26"/>
          <w:szCs w:val="26"/>
        </w:rPr>
        <w:t xml:space="preserve"> iš jų 6 </w:t>
      </w:r>
      <w:r w:rsidR="0033086E" w:rsidRPr="00CE10D0">
        <w:rPr>
          <w:rFonts w:ascii="Times New Roman" w:hAnsi="Times New Roman"/>
          <w:sz w:val="26"/>
          <w:szCs w:val="26"/>
        </w:rPr>
        <w:t xml:space="preserve">– </w:t>
      </w:r>
      <w:r w:rsidR="00527A11" w:rsidRPr="00CE10D0">
        <w:rPr>
          <w:rFonts w:ascii="Times New Roman" w:hAnsi="Times New Roman"/>
          <w:sz w:val="26"/>
          <w:szCs w:val="26"/>
        </w:rPr>
        <w:t>Telšių seminarijos profesoriai), mokytojai (12), spaudos darbuotojai (3), gydytojai ir tarnautojai (po 2) bei kt. specialybių atstovai.</w:t>
      </w:r>
      <w:r w:rsidR="002C4376" w:rsidRPr="00CE10D0">
        <w:rPr>
          <w:rFonts w:ascii="Times New Roman" w:hAnsi="Times New Roman"/>
          <w:sz w:val="26"/>
          <w:szCs w:val="26"/>
        </w:rPr>
        <w:t xml:space="preserve"> </w:t>
      </w:r>
      <w:r w:rsidR="00003DEE" w:rsidRPr="00CE10D0">
        <w:rPr>
          <w:rFonts w:ascii="Times New Roman" w:hAnsi="Times New Roman"/>
          <w:sz w:val="26"/>
          <w:szCs w:val="26"/>
        </w:rPr>
        <w:t xml:space="preserve">Dalis kunigų </w:t>
      </w:r>
      <w:r w:rsidR="00527A11" w:rsidRPr="00CE10D0">
        <w:rPr>
          <w:rFonts w:ascii="Times New Roman" w:hAnsi="Times New Roman"/>
          <w:sz w:val="26"/>
          <w:szCs w:val="26"/>
        </w:rPr>
        <w:t>į regioną pateko Žemaičių vyskupystės dvasinės vyresnybės sp</w:t>
      </w:r>
      <w:r w:rsidR="005B60AD">
        <w:rPr>
          <w:rFonts w:ascii="Times New Roman" w:hAnsi="Times New Roman"/>
          <w:sz w:val="26"/>
          <w:szCs w:val="26"/>
        </w:rPr>
        <w:t>r</w:t>
      </w:r>
      <w:r w:rsidR="00527A11" w:rsidRPr="00CE10D0">
        <w:rPr>
          <w:rFonts w:ascii="Times New Roman" w:hAnsi="Times New Roman"/>
          <w:sz w:val="26"/>
          <w:szCs w:val="26"/>
        </w:rPr>
        <w:t xml:space="preserve">endimu </w:t>
      </w:r>
      <w:r w:rsidR="00145F97" w:rsidRPr="00CE10D0">
        <w:rPr>
          <w:rFonts w:ascii="Times New Roman" w:hAnsi="Times New Roman"/>
          <w:sz w:val="26"/>
          <w:szCs w:val="26"/>
        </w:rPr>
        <w:t xml:space="preserve">dar prieš 1926 m. šios vyskupystės panaikinimą </w:t>
      </w:r>
      <w:r w:rsidR="00527A11" w:rsidRPr="00CE10D0">
        <w:rPr>
          <w:rFonts w:ascii="Times New Roman" w:hAnsi="Times New Roman"/>
          <w:sz w:val="26"/>
          <w:szCs w:val="26"/>
        </w:rPr>
        <w:t xml:space="preserve">arba atvyko </w:t>
      </w:r>
      <w:r w:rsidR="0057246A" w:rsidRPr="00CE10D0">
        <w:rPr>
          <w:rFonts w:ascii="Times New Roman" w:hAnsi="Times New Roman"/>
          <w:sz w:val="26"/>
          <w:szCs w:val="26"/>
        </w:rPr>
        <w:t xml:space="preserve">kartu </w:t>
      </w:r>
      <w:r w:rsidR="00527A11" w:rsidRPr="00CE10D0">
        <w:rPr>
          <w:rFonts w:ascii="Times New Roman" w:hAnsi="Times New Roman"/>
          <w:sz w:val="26"/>
          <w:szCs w:val="26"/>
        </w:rPr>
        <w:t>su Telšių vyskupu J.</w:t>
      </w:r>
      <w:r w:rsidR="007418D2">
        <w:rPr>
          <w:rFonts w:ascii="Times New Roman" w:hAnsi="Times New Roman"/>
          <w:sz w:val="26"/>
          <w:szCs w:val="26"/>
        </w:rPr>
        <w:t> </w:t>
      </w:r>
      <w:r w:rsidR="00527A11" w:rsidRPr="00CE10D0">
        <w:rPr>
          <w:rFonts w:ascii="Times New Roman" w:hAnsi="Times New Roman"/>
          <w:sz w:val="26"/>
          <w:szCs w:val="26"/>
        </w:rPr>
        <w:t>Staugaičiu</w:t>
      </w:r>
      <w:r w:rsidR="00145F97" w:rsidRPr="00CE10D0">
        <w:rPr>
          <w:rFonts w:ascii="Times New Roman" w:hAnsi="Times New Roman"/>
          <w:sz w:val="26"/>
          <w:szCs w:val="26"/>
        </w:rPr>
        <w:t>. Kauno arkivyskupui J. J. Skvireckui atsisakius J.</w:t>
      </w:r>
      <w:r w:rsidR="007D4B01">
        <w:rPr>
          <w:rFonts w:ascii="Times New Roman" w:hAnsi="Times New Roman"/>
          <w:sz w:val="26"/>
          <w:szCs w:val="26"/>
        </w:rPr>
        <w:t> </w:t>
      </w:r>
      <w:r w:rsidR="00145F97" w:rsidRPr="00CE10D0">
        <w:rPr>
          <w:rFonts w:ascii="Times New Roman" w:hAnsi="Times New Roman"/>
          <w:sz w:val="26"/>
          <w:szCs w:val="26"/>
        </w:rPr>
        <w:t>Staugaičio prašymu perduoti</w:t>
      </w:r>
      <w:r w:rsidR="007A7E1C" w:rsidRPr="00CE10D0">
        <w:rPr>
          <w:rFonts w:ascii="Times New Roman" w:hAnsi="Times New Roman"/>
          <w:sz w:val="26"/>
          <w:szCs w:val="26"/>
        </w:rPr>
        <w:t xml:space="preserve"> </w:t>
      </w:r>
      <w:r w:rsidR="00851F84" w:rsidRPr="00CE10D0">
        <w:rPr>
          <w:rFonts w:ascii="Times New Roman" w:hAnsi="Times New Roman"/>
          <w:sz w:val="26"/>
          <w:szCs w:val="26"/>
        </w:rPr>
        <w:t>Telšių vyskup</w:t>
      </w:r>
      <w:r w:rsidR="0000583E" w:rsidRPr="00CE10D0">
        <w:rPr>
          <w:rFonts w:ascii="Times New Roman" w:hAnsi="Times New Roman"/>
          <w:sz w:val="26"/>
          <w:szCs w:val="26"/>
        </w:rPr>
        <w:t>ystei</w:t>
      </w:r>
      <w:r w:rsidR="00851F84" w:rsidRPr="00CE10D0">
        <w:rPr>
          <w:rFonts w:ascii="Times New Roman" w:hAnsi="Times New Roman"/>
          <w:sz w:val="26"/>
          <w:szCs w:val="26"/>
        </w:rPr>
        <w:t xml:space="preserve"> </w:t>
      </w:r>
      <w:r w:rsidR="007A7E1C" w:rsidRPr="00CE10D0">
        <w:rPr>
          <w:rFonts w:ascii="Times New Roman" w:hAnsi="Times New Roman"/>
          <w:sz w:val="26"/>
          <w:szCs w:val="26"/>
        </w:rPr>
        <w:t>dalį jo pasirinktų</w:t>
      </w:r>
      <w:r w:rsidR="00145F97" w:rsidRPr="00CE10D0">
        <w:rPr>
          <w:rFonts w:ascii="Times New Roman" w:hAnsi="Times New Roman"/>
          <w:sz w:val="26"/>
          <w:szCs w:val="26"/>
        </w:rPr>
        <w:t xml:space="preserve"> kunigų</w:t>
      </w:r>
      <w:r w:rsidR="00A32D20" w:rsidRPr="00CE10D0">
        <w:rPr>
          <w:rFonts w:ascii="Times New Roman" w:hAnsi="Times New Roman"/>
          <w:sz w:val="26"/>
          <w:szCs w:val="26"/>
        </w:rPr>
        <w:t xml:space="preserve">, o į jų vietą </w:t>
      </w:r>
      <w:r w:rsidR="005B60AD">
        <w:rPr>
          <w:rFonts w:ascii="Times New Roman" w:hAnsi="Times New Roman"/>
          <w:sz w:val="26"/>
          <w:szCs w:val="26"/>
        </w:rPr>
        <w:t>siūlomieji</w:t>
      </w:r>
      <w:r w:rsidR="00A32D20" w:rsidRPr="00CE10D0">
        <w:rPr>
          <w:rFonts w:ascii="Times New Roman" w:hAnsi="Times New Roman"/>
          <w:sz w:val="26"/>
          <w:szCs w:val="26"/>
        </w:rPr>
        <w:t xml:space="preserve"> neatitikę paties prašančiojo lūkesčių</w:t>
      </w:r>
      <w:r w:rsidR="00145F97" w:rsidRPr="00CE10D0">
        <w:rPr>
          <w:rStyle w:val="FootnoteReference"/>
          <w:rFonts w:ascii="Times New Roman" w:hAnsi="Times New Roman"/>
          <w:sz w:val="26"/>
          <w:szCs w:val="26"/>
        </w:rPr>
        <w:footnoteReference w:id="934"/>
      </w:r>
      <w:r w:rsidR="00145F97" w:rsidRPr="00CE10D0">
        <w:rPr>
          <w:rFonts w:ascii="Times New Roman" w:hAnsi="Times New Roman"/>
          <w:sz w:val="26"/>
          <w:szCs w:val="26"/>
        </w:rPr>
        <w:t xml:space="preserve">, </w:t>
      </w:r>
      <w:r w:rsidR="00851F84" w:rsidRPr="00CE10D0">
        <w:rPr>
          <w:rFonts w:ascii="Times New Roman" w:hAnsi="Times New Roman"/>
          <w:sz w:val="26"/>
          <w:szCs w:val="26"/>
        </w:rPr>
        <w:t>J. Staugaitis</w:t>
      </w:r>
      <w:r w:rsidR="0033086E" w:rsidRPr="00CE10D0">
        <w:rPr>
          <w:rFonts w:ascii="Times New Roman" w:hAnsi="Times New Roman"/>
          <w:sz w:val="26"/>
          <w:szCs w:val="26"/>
        </w:rPr>
        <w:t>,</w:t>
      </w:r>
      <w:r w:rsidR="00A32D20" w:rsidRPr="00CE10D0">
        <w:rPr>
          <w:rFonts w:ascii="Times New Roman" w:hAnsi="Times New Roman"/>
          <w:sz w:val="26"/>
          <w:szCs w:val="26"/>
        </w:rPr>
        <w:t xml:space="preserve"> </w:t>
      </w:r>
      <w:r w:rsidR="00145F97" w:rsidRPr="00CE10D0">
        <w:rPr>
          <w:rFonts w:ascii="Times New Roman" w:hAnsi="Times New Roman"/>
          <w:sz w:val="26"/>
          <w:szCs w:val="26"/>
        </w:rPr>
        <w:t>neturėdamas kitos išeities</w:t>
      </w:r>
      <w:r w:rsidR="0033086E" w:rsidRPr="00CE10D0">
        <w:rPr>
          <w:rFonts w:ascii="Times New Roman" w:hAnsi="Times New Roman"/>
          <w:sz w:val="26"/>
          <w:szCs w:val="26"/>
        </w:rPr>
        <w:t>,</w:t>
      </w:r>
      <w:r w:rsidR="00145F97" w:rsidRPr="00CE10D0">
        <w:rPr>
          <w:rFonts w:ascii="Times New Roman" w:hAnsi="Times New Roman"/>
          <w:sz w:val="26"/>
          <w:szCs w:val="26"/>
        </w:rPr>
        <w:t xml:space="preserve"> </w:t>
      </w:r>
      <w:r w:rsidR="00457779" w:rsidRPr="00CE10D0">
        <w:rPr>
          <w:rFonts w:ascii="Times New Roman" w:hAnsi="Times New Roman"/>
          <w:sz w:val="26"/>
          <w:szCs w:val="26"/>
        </w:rPr>
        <w:t>įkalbėjo</w:t>
      </w:r>
      <w:r w:rsidR="00145F97" w:rsidRPr="00CE10D0">
        <w:rPr>
          <w:rFonts w:ascii="Times New Roman" w:hAnsi="Times New Roman"/>
          <w:sz w:val="26"/>
          <w:szCs w:val="26"/>
        </w:rPr>
        <w:t xml:space="preserve"> Seinų vyskupijos k</w:t>
      </w:r>
      <w:r w:rsidR="0033086E" w:rsidRPr="00CE10D0">
        <w:rPr>
          <w:rFonts w:ascii="Times New Roman" w:hAnsi="Times New Roman"/>
          <w:sz w:val="26"/>
          <w:szCs w:val="26"/>
        </w:rPr>
        <w:t>unigus –</w:t>
      </w:r>
      <w:r w:rsidR="00145F97" w:rsidRPr="00CE10D0">
        <w:rPr>
          <w:rFonts w:ascii="Times New Roman" w:hAnsi="Times New Roman"/>
          <w:sz w:val="26"/>
          <w:szCs w:val="26"/>
        </w:rPr>
        <w:t xml:space="preserve"> </w:t>
      </w:r>
      <w:r w:rsidR="007A7E1C" w:rsidRPr="00CE10D0">
        <w:rPr>
          <w:rFonts w:ascii="Times New Roman" w:hAnsi="Times New Roman"/>
          <w:sz w:val="26"/>
          <w:szCs w:val="26"/>
        </w:rPr>
        <w:t>Vi</w:t>
      </w:r>
      <w:r w:rsidR="00094C2E" w:rsidRPr="00CE10D0">
        <w:rPr>
          <w:rFonts w:ascii="Times New Roman" w:hAnsi="Times New Roman"/>
          <w:sz w:val="26"/>
          <w:szCs w:val="26"/>
        </w:rPr>
        <w:t>n</w:t>
      </w:r>
      <w:r w:rsidR="007A7E1C" w:rsidRPr="00CE10D0">
        <w:rPr>
          <w:rFonts w:ascii="Times New Roman" w:hAnsi="Times New Roman"/>
          <w:sz w:val="26"/>
          <w:szCs w:val="26"/>
        </w:rPr>
        <w:t xml:space="preserve">centą Borisevičių, </w:t>
      </w:r>
      <w:r w:rsidR="00145F97" w:rsidRPr="00CE10D0">
        <w:rPr>
          <w:rFonts w:ascii="Times New Roman" w:hAnsi="Times New Roman"/>
          <w:sz w:val="26"/>
          <w:szCs w:val="26"/>
        </w:rPr>
        <w:t>Prancišk</w:t>
      </w:r>
      <w:r w:rsidR="007A7E1C" w:rsidRPr="00CE10D0">
        <w:rPr>
          <w:rFonts w:ascii="Times New Roman" w:hAnsi="Times New Roman"/>
          <w:sz w:val="26"/>
          <w:szCs w:val="26"/>
        </w:rPr>
        <w:t>ų</w:t>
      </w:r>
      <w:r w:rsidR="00145F97" w:rsidRPr="00CE10D0">
        <w:rPr>
          <w:rFonts w:ascii="Times New Roman" w:hAnsi="Times New Roman"/>
          <w:sz w:val="26"/>
          <w:szCs w:val="26"/>
        </w:rPr>
        <w:t xml:space="preserve"> Petr</w:t>
      </w:r>
      <w:r w:rsidR="007A7E1C" w:rsidRPr="00CE10D0">
        <w:rPr>
          <w:rFonts w:ascii="Times New Roman" w:hAnsi="Times New Roman"/>
          <w:sz w:val="26"/>
          <w:szCs w:val="26"/>
        </w:rPr>
        <w:t>ą</w:t>
      </w:r>
      <w:r w:rsidR="00145F97" w:rsidRPr="00CE10D0">
        <w:rPr>
          <w:rFonts w:ascii="Times New Roman" w:hAnsi="Times New Roman"/>
          <w:sz w:val="26"/>
          <w:szCs w:val="26"/>
        </w:rPr>
        <w:t xml:space="preserve"> Buč</w:t>
      </w:r>
      <w:r w:rsidR="007A7E1C" w:rsidRPr="00CE10D0">
        <w:rPr>
          <w:rFonts w:ascii="Times New Roman" w:hAnsi="Times New Roman"/>
          <w:sz w:val="26"/>
          <w:szCs w:val="26"/>
        </w:rPr>
        <w:t>į</w:t>
      </w:r>
      <w:r w:rsidR="00145F97" w:rsidRPr="00CE10D0">
        <w:rPr>
          <w:rFonts w:ascii="Times New Roman" w:hAnsi="Times New Roman"/>
          <w:sz w:val="26"/>
          <w:szCs w:val="26"/>
        </w:rPr>
        <w:t xml:space="preserve">, </w:t>
      </w:r>
      <w:r w:rsidR="007A7E1C" w:rsidRPr="00CE10D0">
        <w:rPr>
          <w:rFonts w:ascii="Times New Roman" w:hAnsi="Times New Roman"/>
          <w:sz w:val="26"/>
          <w:szCs w:val="26"/>
        </w:rPr>
        <w:t>Justiną Juodaitį, Jurgį Narjauską ir</w:t>
      </w:r>
      <w:r w:rsidR="00145F97" w:rsidRPr="00CE10D0">
        <w:rPr>
          <w:rFonts w:ascii="Times New Roman" w:hAnsi="Times New Roman"/>
          <w:sz w:val="26"/>
          <w:szCs w:val="26"/>
        </w:rPr>
        <w:t xml:space="preserve"> Jon</w:t>
      </w:r>
      <w:r w:rsidR="007A7E1C" w:rsidRPr="00CE10D0">
        <w:rPr>
          <w:rFonts w:ascii="Times New Roman" w:hAnsi="Times New Roman"/>
          <w:sz w:val="26"/>
          <w:szCs w:val="26"/>
        </w:rPr>
        <w:t>ą</w:t>
      </w:r>
      <w:r w:rsidR="00145F97" w:rsidRPr="00CE10D0">
        <w:rPr>
          <w:rFonts w:ascii="Times New Roman" w:hAnsi="Times New Roman"/>
          <w:sz w:val="26"/>
          <w:szCs w:val="26"/>
        </w:rPr>
        <w:t xml:space="preserve"> Paukšt</w:t>
      </w:r>
      <w:r w:rsidR="007A7E1C" w:rsidRPr="00CE10D0">
        <w:rPr>
          <w:rFonts w:ascii="Times New Roman" w:hAnsi="Times New Roman"/>
          <w:sz w:val="26"/>
          <w:szCs w:val="26"/>
        </w:rPr>
        <w:t>į</w:t>
      </w:r>
      <w:r w:rsidR="00457779" w:rsidRPr="00CE10D0">
        <w:rPr>
          <w:rFonts w:ascii="Times New Roman" w:hAnsi="Times New Roman"/>
          <w:sz w:val="26"/>
          <w:szCs w:val="26"/>
        </w:rPr>
        <w:t xml:space="preserve"> </w:t>
      </w:r>
      <w:r w:rsidR="0033086E" w:rsidRPr="00CE10D0">
        <w:rPr>
          <w:rFonts w:ascii="Times New Roman" w:hAnsi="Times New Roman"/>
          <w:sz w:val="26"/>
          <w:szCs w:val="26"/>
        </w:rPr>
        <w:t xml:space="preserve">– </w:t>
      </w:r>
      <w:r w:rsidR="00457779" w:rsidRPr="00CE10D0">
        <w:rPr>
          <w:rFonts w:ascii="Times New Roman" w:hAnsi="Times New Roman"/>
          <w:sz w:val="26"/>
          <w:szCs w:val="26"/>
        </w:rPr>
        <w:t>vykti kartu</w:t>
      </w:r>
      <w:r w:rsidR="007A7E1C" w:rsidRPr="00CE10D0">
        <w:rPr>
          <w:rFonts w:ascii="Times New Roman" w:hAnsi="Times New Roman"/>
          <w:sz w:val="26"/>
          <w:szCs w:val="26"/>
        </w:rPr>
        <w:t>.</w:t>
      </w:r>
      <w:r w:rsidR="001B5850" w:rsidRPr="00CE10D0">
        <w:rPr>
          <w:rFonts w:ascii="Times New Roman" w:hAnsi="Times New Roman"/>
          <w:sz w:val="26"/>
          <w:szCs w:val="26"/>
        </w:rPr>
        <w:t xml:space="preserve"> Ir vėliau veiklūs vyskupo žemiečiai,</w:t>
      </w:r>
      <w:r w:rsidR="007418D2">
        <w:rPr>
          <w:rFonts w:ascii="Times New Roman" w:hAnsi="Times New Roman"/>
          <w:sz w:val="26"/>
          <w:szCs w:val="26"/>
        </w:rPr>
        <w:t xml:space="preserve"> tokie</w:t>
      </w:r>
      <w:r w:rsidR="001B5850" w:rsidRPr="00CE10D0">
        <w:rPr>
          <w:rFonts w:ascii="Times New Roman" w:hAnsi="Times New Roman"/>
          <w:sz w:val="26"/>
          <w:szCs w:val="26"/>
        </w:rPr>
        <w:t xml:space="preserve"> kaip kun. Tomas Ž</w:t>
      </w:r>
      <w:r w:rsidR="007418D2">
        <w:rPr>
          <w:rFonts w:ascii="Times New Roman" w:hAnsi="Times New Roman"/>
          <w:sz w:val="26"/>
          <w:szCs w:val="26"/>
        </w:rPr>
        <w:t>ilinskas</w:t>
      </w:r>
      <w:r w:rsidR="001B5850" w:rsidRPr="00CE10D0">
        <w:rPr>
          <w:rFonts w:ascii="Times New Roman" w:hAnsi="Times New Roman"/>
          <w:sz w:val="26"/>
          <w:szCs w:val="26"/>
        </w:rPr>
        <w:t xml:space="preserve"> ar kiti, buvo palanki</w:t>
      </w:r>
      <w:r w:rsidR="00452F74" w:rsidRPr="00CE10D0">
        <w:rPr>
          <w:rFonts w:ascii="Times New Roman" w:hAnsi="Times New Roman"/>
          <w:sz w:val="26"/>
          <w:szCs w:val="26"/>
        </w:rPr>
        <w:t>ai sutinkami Telšių vyskupijoje.</w:t>
      </w:r>
      <w:r w:rsidR="001B5850" w:rsidRPr="00CE10D0">
        <w:rPr>
          <w:rFonts w:ascii="Times New Roman" w:hAnsi="Times New Roman"/>
          <w:sz w:val="26"/>
          <w:szCs w:val="26"/>
        </w:rPr>
        <w:t xml:space="preserve"> </w:t>
      </w:r>
      <w:r w:rsidR="009D1D7B" w:rsidRPr="00CE10D0">
        <w:rPr>
          <w:rFonts w:ascii="Times New Roman" w:hAnsi="Times New Roman"/>
          <w:sz w:val="26"/>
          <w:szCs w:val="26"/>
        </w:rPr>
        <w:t>Panaikinant Žemaičių vyskupystę būta ketinimų susilpninti žemaičių tapatybę</w:t>
      </w:r>
      <w:r w:rsidR="009D1D7B" w:rsidRPr="00CE10D0">
        <w:rPr>
          <w:rStyle w:val="FootnoteReference"/>
          <w:rFonts w:ascii="Times New Roman" w:hAnsi="Times New Roman"/>
          <w:sz w:val="26"/>
          <w:szCs w:val="26"/>
        </w:rPr>
        <w:footnoteReference w:id="935"/>
      </w:r>
      <w:r w:rsidR="009D1D7B" w:rsidRPr="00CE10D0">
        <w:rPr>
          <w:rFonts w:ascii="Times New Roman" w:hAnsi="Times New Roman"/>
          <w:sz w:val="26"/>
          <w:szCs w:val="26"/>
        </w:rPr>
        <w:t xml:space="preserve">, bet </w:t>
      </w:r>
      <w:r w:rsidR="0033086E" w:rsidRPr="00CE10D0">
        <w:rPr>
          <w:rFonts w:ascii="Times New Roman" w:hAnsi="Times New Roman"/>
          <w:sz w:val="26"/>
          <w:szCs w:val="26"/>
        </w:rPr>
        <w:t>J. </w:t>
      </w:r>
      <w:r w:rsidR="00452F74" w:rsidRPr="00CE10D0">
        <w:rPr>
          <w:rFonts w:ascii="Times New Roman" w:hAnsi="Times New Roman"/>
          <w:sz w:val="26"/>
          <w:szCs w:val="26"/>
        </w:rPr>
        <w:t xml:space="preserve">Staugaičio ir jo aplinkos suvalkiečiai kunigai ilgainiui </w:t>
      </w:r>
      <w:r w:rsidR="004C3FBC" w:rsidRPr="00CE10D0">
        <w:rPr>
          <w:rFonts w:ascii="Times New Roman" w:hAnsi="Times New Roman"/>
          <w:sz w:val="26"/>
          <w:szCs w:val="26"/>
        </w:rPr>
        <w:t>taip pat ap</w:t>
      </w:r>
      <w:r w:rsidR="00452F74" w:rsidRPr="00CE10D0">
        <w:rPr>
          <w:rFonts w:ascii="Times New Roman" w:hAnsi="Times New Roman"/>
          <w:sz w:val="26"/>
          <w:szCs w:val="26"/>
        </w:rPr>
        <w:t>žemaitėjo</w:t>
      </w:r>
      <w:r w:rsidR="009D1D7B" w:rsidRPr="00CE10D0">
        <w:rPr>
          <w:rFonts w:ascii="Times New Roman" w:hAnsi="Times New Roman"/>
          <w:sz w:val="26"/>
          <w:szCs w:val="26"/>
        </w:rPr>
        <w:t xml:space="preserve">. Jie </w:t>
      </w:r>
      <w:r w:rsidR="00452F74" w:rsidRPr="00CE10D0">
        <w:rPr>
          <w:rFonts w:ascii="Times New Roman" w:hAnsi="Times New Roman"/>
          <w:sz w:val="26"/>
          <w:szCs w:val="26"/>
        </w:rPr>
        <w:t>principingai nuo A.</w:t>
      </w:r>
      <w:r w:rsidR="007418D2">
        <w:rPr>
          <w:rFonts w:ascii="Times New Roman" w:hAnsi="Times New Roman"/>
          <w:sz w:val="26"/>
          <w:szCs w:val="26"/>
        </w:rPr>
        <w:t> </w:t>
      </w:r>
      <w:r w:rsidR="00452F74" w:rsidRPr="00CE10D0">
        <w:rPr>
          <w:rFonts w:ascii="Times New Roman" w:hAnsi="Times New Roman"/>
          <w:sz w:val="26"/>
          <w:szCs w:val="26"/>
        </w:rPr>
        <w:t xml:space="preserve">Smetonos </w:t>
      </w:r>
      <w:r w:rsidR="00B6245B" w:rsidRPr="00CE10D0">
        <w:rPr>
          <w:rFonts w:ascii="Times New Roman" w:hAnsi="Times New Roman"/>
          <w:sz w:val="26"/>
          <w:szCs w:val="26"/>
        </w:rPr>
        <w:t>režimo</w:t>
      </w:r>
      <w:r w:rsidR="00452F74" w:rsidRPr="00CE10D0">
        <w:rPr>
          <w:rFonts w:ascii="Times New Roman" w:hAnsi="Times New Roman"/>
          <w:sz w:val="26"/>
          <w:szCs w:val="26"/>
        </w:rPr>
        <w:t xml:space="preserve"> gynė Telšių vyskupystės interesus, dažnai iškeldami Žemaitijos regiono </w:t>
      </w:r>
      <w:r w:rsidR="004D04B7" w:rsidRPr="00CE10D0">
        <w:rPr>
          <w:rFonts w:ascii="Times New Roman" w:hAnsi="Times New Roman"/>
          <w:sz w:val="26"/>
          <w:szCs w:val="26"/>
        </w:rPr>
        <w:t>savitumą</w:t>
      </w:r>
      <w:r w:rsidR="00452F74" w:rsidRPr="00CE10D0">
        <w:rPr>
          <w:rStyle w:val="FootnoteReference"/>
          <w:rFonts w:ascii="Times New Roman" w:hAnsi="Times New Roman"/>
          <w:sz w:val="26"/>
          <w:szCs w:val="26"/>
        </w:rPr>
        <w:footnoteReference w:id="936"/>
      </w:r>
      <w:r w:rsidR="00452F74" w:rsidRPr="00CE10D0">
        <w:rPr>
          <w:rFonts w:ascii="Times New Roman" w:hAnsi="Times New Roman"/>
          <w:sz w:val="26"/>
          <w:szCs w:val="26"/>
        </w:rPr>
        <w:t>.</w:t>
      </w:r>
      <w:r w:rsidR="00EE6636" w:rsidRPr="00CE10D0">
        <w:rPr>
          <w:rFonts w:ascii="Times New Roman" w:hAnsi="Times New Roman"/>
          <w:sz w:val="26"/>
          <w:szCs w:val="26"/>
        </w:rPr>
        <w:t xml:space="preserve"> </w:t>
      </w:r>
      <w:r w:rsidR="00BA6C25" w:rsidRPr="00CE10D0">
        <w:rPr>
          <w:rFonts w:ascii="Times New Roman" w:hAnsi="Times New Roman"/>
          <w:sz w:val="26"/>
          <w:szCs w:val="26"/>
        </w:rPr>
        <w:t>Pats v</w:t>
      </w:r>
      <w:r w:rsidR="00EE6636" w:rsidRPr="00CE10D0">
        <w:rPr>
          <w:rFonts w:ascii="Times New Roman" w:hAnsi="Times New Roman"/>
          <w:sz w:val="26"/>
          <w:szCs w:val="26"/>
        </w:rPr>
        <w:t>yskup</w:t>
      </w:r>
      <w:r w:rsidR="00BA6C25" w:rsidRPr="00CE10D0">
        <w:rPr>
          <w:rFonts w:ascii="Times New Roman" w:hAnsi="Times New Roman"/>
          <w:sz w:val="26"/>
          <w:szCs w:val="26"/>
        </w:rPr>
        <w:t>as savo</w:t>
      </w:r>
      <w:r w:rsidR="00EE6636" w:rsidRPr="00CE10D0">
        <w:rPr>
          <w:rFonts w:ascii="Times New Roman" w:hAnsi="Times New Roman"/>
          <w:sz w:val="26"/>
          <w:szCs w:val="26"/>
        </w:rPr>
        <w:t xml:space="preserve"> viešojoje retorikoje (pastoraciniuose laiškuose) </w:t>
      </w:r>
      <w:r w:rsidR="00BA6C25" w:rsidRPr="00CE10D0">
        <w:rPr>
          <w:rFonts w:ascii="Times New Roman" w:hAnsi="Times New Roman"/>
          <w:sz w:val="26"/>
          <w:szCs w:val="26"/>
        </w:rPr>
        <w:t>nuolat pabrėžė</w:t>
      </w:r>
      <w:r w:rsidR="00EE6636" w:rsidRPr="00CE10D0">
        <w:rPr>
          <w:rFonts w:ascii="Times New Roman" w:hAnsi="Times New Roman"/>
          <w:sz w:val="26"/>
          <w:szCs w:val="26"/>
        </w:rPr>
        <w:t xml:space="preserve"> Žemaičių ir Telšių vyskupysčių perimamum</w:t>
      </w:r>
      <w:r w:rsidR="00BA6C25" w:rsidRPr="00CE10D0">
        <w:rPr>
          <w:rFonts w:ascii="Times New Roman" w:hAnsi="Times New Roman"/>
          <w:sz w:val="26"/>
          <w:szCs w:val="26"/>
        </w:rPr>
        <w:t>ą</w:t>
      </w:r>
      <w:r w:rsidR="00EE6636" w:rsidRPr="00CE10D0">
        <w:rPr>
          <w:rFonts w:ascii="Times New Roman" w:hAnsi="Times New Roman"/>
          <w:sz w:val="26"/>
          <w:szCs w:val="26"/>
        </w:rPr>
        <w:t xml:space="preserve">, grindžiant mintį, kad jis </w:t>
      </w:r>
      <w:r w:rsidR="005B60AD">
        <w:rPr>
          <w:rFonts w:ascii="Times New Roman" w:hAnsi="Times New Roman"/>
          <w:sz w:val="26"/>
          <w:szCs w:val="26"/>
        </w:rPr>
        <w:t xml:space="preserve">– </w:t>
      </w:r>
      <w:r w:rsidR="00EE6636" w:rsidRPr="00CE10D0">
        <w:rPr>
          <w:rFonts w:ascii="Times New Roman" w:hAnsi="Times New Roman"/>
          <w:sz w:val="26"/>
          <w:szCs w:val="26"/>
        </w:rPr>
        <w:t>naujasis Žemaitijos ganytojas</w:t>
      </w:r>
      <w:r w:rsidR="00EE6636" w:rsidRPr="00CE10D0">
        <w:rPr>
          <w:rStyle w:val="FootnoteReference"/>
          <w:rFonts w:ascii="Times New Roman" w:hAnsi="Times New Roman"/>
          <w:sz w:val="26"/>
          <w:szCs w:val="26"/>
        </w:rPr>
        <w:footnoteReference w:id="937"/>
      </w:r>
      <w:r w:rsidR="00EE6636" w:rsidRPr="00CE10D0">
        <w:rPr>
          <w:rFonts w:ascii="Times New Roman" w:hAnsi="Times New Roman"/>
          <w:sz w:val="26"/>
          <w:szCs w:val="26"/>
        </w:rPr>
        <w:t xml:space="preserve">. </w:t>
      </w:r>
      <w:r w:rsidR="007A7E1C" w:rsidRPr="00CE10D0">
        <w:rPr>
          <w:rFonts w:ascii="Times New Roman" w:hAnsi="Times New Roman"/>
          <w:sz w:val="26"/>
          <w:szCs w:val="26"/>
        </w:rPr>
        <w:t>M</w:t>
      </w:r>
      <w:r w:rsidR="00527A11" w:rsidRPr="00CE10D0">
        <w:rPr>
          <w:rFonts w:ascii="Times New Roman" w:hAnsi="Times New Roman"/>
          <w:sz w:val="26"/>
          <w:szCs w:val="26"/>
        </w:rPr>
        <w:t>okytojus</w:t>
      </w:r>
      <w:r w:rsidR="00B6245B" w:rsidRPr="00CE10D0">
        <w:rPr>
          <w:rFonts w:ascii="Times New Roman" w:hAnsi="Times New Roman"/>
          <w:sz w:val="26"/>
          <w:szCs w:val="26"/>
        </w:rPr>
        <w:t xml:space="preserve"> </w:t>
      </w:r>
      <w:r w:rsidR="00527A11" w:rsidRPr="00CE10D0">
        <w:rPr>
          <w:rFonts w:ascii="Times New Roman" w:hAnsi="Times New Roman"/>
          <w:sz w:val="26"/>
          <w:szCs w:val="26"/>
        </w:rPr>
        <w:t>skyrė Švietimo ministerija,</w:t>
      </w:r>
      <w:r w:rsidR="007A7E1C" w:rsidRPr="00CE10D0">
        <w:rPr>
          <w:rFonts w:ascii="Times New Roman" w:hAnsi="Times New Roman"/>
          <w:sz w:val="26"/>
          <w:szCs w:val="26"/>
        </w:rPr>
        <w:t xml:space="preserve"> kuri </w:t>
      </w:r>
      <w:r w:rsidR="00094C2E" w:rsidRPr="00CE10D0">
        <w:rPr>
          <w:rFonts w:ascii="Times New Roman" w:hAnsi="Times New Roman"/>
          <w:sz w:val="26"/>
          <w:szCs w:val="26"/>
        </w:rPr>
        <w:t xml:space="preserve">tuo metu </w:t>
      </w:r>
      <w:r w:rsidR="007A7E1C" w:rsidRPr="00CE10D0">
        <w:rPr>
          <w:rFonts w:ascii="Times New Roman" w:hAnsi="Times New Roman"/>
          <w:sz w:val="26"/>
          <w:szCs w:val="26"/>
        </w:rPr>
        <w:t xml:space="preserve">turėjo ambicijų per švietimo sistemą stiprinti bendrinės lietuvių kalbos pozicijas regione. </w:t>
      </w:r>
      <w:r w:rsidR="00094C2E" w:rsidRPr="00CE10D0">
        <w:rPr>
          <w:rFonts w:ascii="Times New Roman" w:hAnsi="Times New Roman"/>
          <w:sz w:val="26"/>
          <w:szCs w:val="26"/>
        </w:rPr>
        <w:t>L</w:t>
      </w:r>
      <w:r w:rsidR="00527A11" w:rsidRPr="00CE10D0">
        <w:rPr>
          <w:rFonts w:ascii="Times New Roman" w:hAnsi="Times New Roman"/>
          <w:sz w:val="26"/>
          <w:szCs w:val="26"/>
        </w:rPr>
        <w:t xml:space="preserve">ikę </w:t>
      </w:r>
      <w:r w:rsidR="00094C2E" w:rsidRPr="00CE10D0">
        <w:rPr>
          <w:rFonts w:ascii="Times New Roman" w:hAnsi="Times New Roman"/>
          <w:sz w:val="26"/>
          <w:szCs w:val="26"/>
        </w:rPr>
        <w:lastRenderedPageBreak/>
        <w:t xml:space="preserve">autoriai </w:t>
      </w:r>
      <w:r w:rsidR="00527A11" w:rsidRPr="00CE10D0">
        <w:rPr>
          <w:rFonts w:ascii="Times New Roman" w:hAnsi="Times New Roman"/>
          <w:sz w:val="26"/>
          <w:szCs w:val="26"/>
        </w:rPr>
        <w:t>į Žemaitiją atsikraustė dėl asmeninių ryšių</w:t>
      </w:r>
      <w:r w:rsidR="0033086E" w:rsidRPr="00CE10D0">
        <w:rPr>
          <w:rFonts w:ascii="Times New Roman" w:hAnsi="Times New Roman"/>
          <w:sz w:val="26"/>
          <w:szCs w:val="26"/>
        </w:rPr>
        <w:t>,</w:t>
      </w:r>
      <w:r w:rsidR="00527A11" w:rsidRPr="00CE10D0">
        <w:rPr>
          <w:rFonts w:ascii="Times New Roman" w:hAnsi="Times New Roman"/>
          <w:sz w:val="26"/>
          <w:szCs w:val="26"/>
        </w:rPr>
        <w:t xml:space="preserve"> ieškodami darbo arba patogios</w:t>
      </w:r>
      <w:r w:rsidR="007418D2">
        <w:rPr>
          <w:rFonts w:ascii="Times New Roman" w:hAnsi="Times New Roman"/>
          <w:sz w:val="26"/>
          <w:szCs w:val="26"/>
        </w:rPr>
        <w:t xml:space="preserve"> studijų</w:t>
      </w:r>
      <w:r w:rsidR="00527A11" w:rsidRPr="00CE10D0">
        <w:rPr>
          <w:rFonts w:ascii="Times New Roman" w:hAnsi="Times New Roman"/>
          <w:sz w:val="26"/>
          <w:szCs w:val="26"/>
        </w:rPr>
        <w:t xml:space="preserve"> vietos.</w:t>
      </w:r>
      <w:r w:rsidR="002C4376" w:rsidRPr="00CE10D0">
        <w:rPr>
          <w:rFonts w:ascii="Times New Roman" w:hAnsi="Times New Roman"/>
          <w:sz w:val="26"/>
          <w:szCs w:val="26"/>
        </w:rPr>
        <w:t xml:space="preserve"> </w:t>
      </w:r>
    </w:p>
    <w:p w:rsidR="001B02DC" w:rsidRPr="00CE10D0" w:rsidRDefault="00B6245B">
      <w:pPr>
        <w:spacing w:after="0" w:line="360" w:lineRule="auto"/>
        <w:ind w:firstLine="709"/>
        <w:jc w:val="both"/>
        <w:rPr>
          <w:rFonts w:ascii="Times New Roman" w:hAnsi="Times New Roman"/>
          <w:sz w:val="26"/>
          <w:szCs w:val="26"/>
        </w:rPr>
      </w:pPr>
      <w:r w:rsidRPr="00CE10D0">
        <w:rPr>
          <w:rFonts w:ascii="Times New Roman" w:hAnsi="Times New Roman"/>
          <w:sz w:val="26"/>
          <w:szCs w:val="26"/>
        </w:rPr>
        <w:t>A</w:t>
      </w:r>
      <w:r w:rsidR="00094C2E" w:rsidRPr="00CE10D0">
        <w:rPr>
          <w:rFonts w:ascii="Times New Roman" w:hAnsi="Times New Roman"/>
          <w:sz w:val="26"/>
          <w:szCs w:val="26"/>
        </w:rPr>
        <w:t>utorių santykį</w:t>
      </w:r>
      <w:r w:rsidR="00497DC2" w:rsidRPr="00CE10D0">
        <w:rPr>
          <w:rFonts w:ascii="Times New Roman" w:hAnsi="Times New Roman"/>
          <w:sz w:val="26"/>
          <w:szCs w:val="26"/>
        </w:rPr>
        <w:t xml:space="preserve"> su regionine kultūra atskleidžia ne vien kilmės faktorius, kuris sukuria </w:t>
      </w:r>
      <w:r w:rsidR="00497DC2" w:rsidRPr="00CE10D0">
        <w:rPr>
          <w:rFonts w:ascii="Times New Roman" w:hAnsi="Times New Roman"/>
          <w:i/>
          <w:sz w:val="26"/>
          <w:szCs w:val="26"/>
        </w:rPr>
        <w:t>savųjų</w:t>
      </w:r>
      <w:r w:rsidR="00497DC2" w:rsidRPr="00CE10D0">
        <w:rPr>
          <w:rFonts w:ascii="Times New Roman" w:hAnsi="Times New Roman"/>
          <w:sz w:val="26"/>
          <w:szCs w:val="26"/>
        </w:rPr>
        <w:t xml:space="preserve"> ir </w:t>
      </w:r>
      <w:r w:rsidR="00497DC2" w:rsidRPr="00CE10D0">
        <w:rPr>
          <w:rFonts w:ascii="Times New Roman" w:hAnsi="Times New Roman"/>
          <w:i/>
          <w:sz w:val="26"/>
          <w:szCs w:val="26"/>
        </w:rPr>
        <w:t>svetimųjų</w:t>
      </w:r>
      <w:r w:rsidR="00497DC2" w:rsidRPr="00CE10D0">
        <w:rPr>
          <w:rFonts w:ascii="Times New Roman" w:hAnsi="Times New Roman"/>
          <w:sz w:val="26"/>
          <w:szCs w:val="26"/>
        </w:rPr>
        <w:t xml:space="preserve"> atpažinties prielaidas, bet ir priklausymas regiono bendruomenei.</w:t>
      </w:r>
      <w:r w:rsidR="000D03D7" w:rsidRPr="00CE10D0">
        <w:rPr>
          <w:rFonts w:ascii="Times New Roman" w:hAnsi="Times New Roman"/>
          <w:sz w:val="26"/>
          <w:szCs w:val="26"/>
        </w:rPr>
        <w:t xml:space="preserve"> Vidinės migracijos buvo veikiami </w:t>
      </w:r>
      <w:r w:rsidR="0057246A" w:rsidRPr="00CE10D0">
        <w:rPr>
          <w:rFonts w:ascii="Times New Roman" w:hAnsi="Times New Roman"/>
          <w:sz w:val="26"/>
          <w:szCs w:val="26"/>
        </w:rPr>
        <w:t>daugiau ar mažiau vis</w:t>
      </w:r>
      <w:r w:rsidR="0033086E" w:rsidRPr="00CE10D0">
        <w:rPr>
          <w:rFonts w:ascii="Times New Roman" w:hAnsi="Times New Roman"/>
          <w:sz w:val="26"/>
          <w:szCs w:val="26"/>
        </w:rPr>
        <w:t>i</w:t>
      </w:r>
      <w:r w:rsidR="0057246A" w:rsidRPr="00CE10D0">
        <w:rPr>
          <w:rFonts w:ascii="Times New Roman" w:hAnsi="Times New Roman"/>
          <w:sz w:val="26"/>
          <w:szCs w:val="26"/>
        </w:rPr>
        <w:t xml:space="preserve"> Lietuvos gyventojai, bet tik nedaugelis ryždavosi išvykti toliau nei apskrities miestas. </w:t>
      </w:r>
      <w:r w:rsidR="005E7109" w:rsidRPr="00CE10D0">
        <w:rPr>
          <w:rFonts w:ascii="Times New Roman" w:hAnsi="Times New Roman"/>
          <w:sz w:val="26"/>
          <w:szCs w:val="26"/>
        </w:rPr>
        <w:t xml:space="preserve">Tie patys </w:t>
      </w:r>
      <w:r w:rsidR="004D04B7" w:rsidRPr="00CE10D0">
        <w:rPr>
          <w:rFonts w:ascii="Times New Roman" w:hAnsi="Times New Roman"/>
          <w:sz w:val="26"/>
          <w:szCs w:val="26"/>
        </w:rPr>
        <w:t xml:space="preserve">mokyti </w:t>
      </w:r>
      <w:r w:rsidR="005E7109" w:rsidRPr="00CE10D0">
        <w:rPr>
          <w:rFonts w:ascii="Times New Roman" w:hAnsi="Times New Roman"/>
          <w:sz w:val="26"/>
          <w:szCs w:val="26"/>
        </w:rPr>
        <w:t xml:space="preserve">žemaičiai </w:t>
      </w:r>
      <w:r w:rsidR="009D1ED9" w:rsidRPr="00CE10D0">
        <w:rPr>
          <w:rFonts w:ascii="Times New Roman" w:hAnsi="Times New Roman"/>
          <w:sz w:val="26"/>
          <w:szCs w:val="26"/>
        </w:rPr>
        <w:t xml:space="preserve">gana užtikrintai </w:t>
      </w:r>
      <w:r w:rsidR="005E7109" w:rsidRPr="00CE10D0">
        <w:rPr>
          <w:rFonts w:ascii="Times New Roman" w:hAnsi="Times New Roman"/>
          <w:sz w:val="26"/>
          <w:szCs w:val="26"/>
        </w:rPr>
        <w:t xml:space="preserve">traukė </w:t>
      </w:r>
      <w:r w:rsidR="00012E3B" w:rsidRPr="00CE10D0">
        <w:rPr>
          <w:rFonts w:ascii="Times New Roman" w:hAnsi="Times New Roman"/>
          <w:sz w:val="26"/>
          <w:szCs w:val="26"/>
        </w:rPr>
        <w:t xml:space="preserve">į </w:t>
      </w:r>
      <w:r w:rsidR="005E7109" w:rsidRPr="00CE10D0">
        <w:rPr>
          <w:rFonts w:ascii="Times New Roman" w:hAnsi="Times New Roman"/>
          <w:sz w:val="26"/>
          <w:szCs w:val="26"/>
        </w:rPr>
        <w:t>laikinąją sostinę Kauną</w:t>
      </w:r>
      <w:r w:rsidR="00457779" w:rsidRPr="00CE10D0">
        <w:rPr>
          <w:rFonts w:ascii="Times New Roman" w:hAnsi="Times New Roman"/>
          <w:sz w:val="26"/>
          <w:szCs w:val="26"/>
        </w:rPr>
        <w:t>: iš 29</w:t>
      </w:r>
      <w:r w:rsidR="00012E3B" w:rsidRPr="00CE10D0">
        <w:rPr>
          <w:rFonts w:ascii="Times New Roman" w:hAnsi="Times New Roman"/>
          <w:sz w:val="26"/>
          <w:szCs w:val="26"/>
        </w:rPr>
        <w:t xml:space="preserve"> Kaune gyvenusių</w:t>
      </w:r>
      <w:r w:rsidR="00457779" w:rsidRPr="00CE10D0">
        <w:rPr>
          <w:rFonts w:ascii="Times New Roman" w:hAnsi="Times New Roman"/>
          <w:sz w:val="26"/>
          <w:szCs w:val="26"/>
        </w:rPr>
        <w:t xml:space="preserve"> </w:t>
      </w:r>
      <w:r w:rsidR="0033086E" w:rsidRPr="00CE10D0">
        <w:rPr>
          <w:rFonts w:ascii="Times New Roman" w:hAnsi="Times New Roman"/>
          <w:sz w:val="26"/>
          <w:szCs w:val="26"/>
        </w:rPr>
        <w:t>autorių</w:t>
      </w:r>
      <w:r w:rsidR="00012E3B" w:rsidRPr="00CE10D0">
        <w:rPr>
          <w:rFonts w:ascii="Times New Roman" w:hAnsi="Times New Roman"/>
          <w:sz w:val="26"/>
          <w:szCs w:val="26"/>
        </w:rPr>
        <w:t xml:space="preserve"> </w:t>
      </w:r>
      <w:r w:rsidR="0033086E" w:rsidRPr="00CE10D0">
        <w:rPr>
          <w:rFonts w:ascii="Times New Roman" w:hAnsi="Times New Roman"/>
          <w:sz w:val="26"/>
          <w:szCs w:val="26"/>
        </w:rPr>
        <w:t>10</w:t>
      </w:r>
      <w:r w:rsidR="00012E3B" w:rsidRPr="00CE10D0">
        <w:rPr>
          <w:rFonts w:ascii="Times New Roman" w:hAnsi="Times New Roman"/>
          <w:sz w:val="26"/>
          <w:szCs w:val="26"/>
        </w:rPr>
        <w:t xml:space="preserve"> </w:t>
      </w:r>
      <w:r w:rsidR="00457779" w:rsidRPr="00CE10D0">
        <w:rPr>
          <w:rFonts w:ascii="Times New Roman" w:hAnsi="Times New Roman"/>
          <w:sz w:val="26"/>
          <w:szCs w:val="26"/>
        </w:rPr>
        <w:t>buvo žemaičiai</w:t>
      </w:r>
      <w:r w:rsidR="005E7109" w:rsidRPr="00CE10D0">
        <w:rPr>
          <w:rFonts w:ascii="Times New Roman" w:hAnsi="Times New Roman"/>
          <w:sz w:val="26"/>
          <w:szCs w:val="26"/>
        </w:rPr>
        <w:t xml:space="preserve">. Vieni </w:t>
      </w:r>
      <w:r w:rsidR="00457779" w:rsidRPr="00CE10D0">
        <w:rPr>
          <w:rFonts w:ascii="Times New Roman" w:hAnsi="Times New Roman"/>
          <w:sz w:val="26"/>
          <w:szCs w:val="26"/>
        </w:rPr>
        <w:t>jų profesoriavo, kiti</w:t>
      </w:r>
      <w:r w:rsidR="00175445" w:rsidRPr="00CE10D0">
        <w:rPr>
          <w:rFonts w:ascii="Times New Roman" w:hAnsi="Times New Roman"/>
          <w:sz w:val="26"/>
          <w:szCs w:val="26"/>
        </w:rPr>
        <w:t xml:space="preserve"> </w:t>
      </w:r>
      <w:r w:rsidR="005E7109" w:rsidRPr="00CE10D0">
        <w:rPr>
          <w:rFonts w:ascii="Times New Roman" w:hAnsi="Times New Roman"/>
          <w:sz w:val="26"/>
          <w:szCs w:val="26"/>
        </w:rPr>
        <w:t>studijavo (</w:t>
      </w:r>
      <w:r w:rsidR="00457779" w:rsidRPr="00CE10D0">
        <w:rPr>
          <w:rFonts w:ascii="Times New Roman" w:hAnsi="Times New Roman"/>
          <w:sz w:val="26"/>
          <w:szCs w:val="26"/>
        </w:rPr>
        <w:t xml:space="preserve">po </w:t>
      </w:r>
      <w:r w:rsidR="005E7109" w:rsidRPr="00CE10D0">
        <w:rPr>
          <w:rFonts w:ascii="Times New Roman" w:hAnsi="Times New Roman"/>
          <w:sz w:val="26"/>
          <w:szCs w:val="26"/>
        </w:rPr>
        <w:t>2), treti užsiėmė kita darbine veikla, bet su gim</w:t>
      </w:r>
      <w:r w:rsidR="00125BEB" w:rsidRPr="00CE10D0">
        <w:rPr>
          <w:rFonts w:ascii="Times New Roman" w:hAnsi="Times New Roman"/>
          <w:sz w:val="26"/>
          <w:szCs w:val="26"/>
        </w:rPr>
        <w:t>t</w:t>
      </w:r>
      <w:r w:rsidR="005E7109" w:rsidRPr="00CE10D0">
        <w:rPr>
          <w:rFonts w:ascii="Times New Roman" w:hAnsi="Times New Roman"/>
          <w:sz w:val="26"/>
          <w:szCs w:val="26"/>
        </w:rPr>
        <w:t>ine</w:t>
      </w:r>
      <w:r w:rsidR="00945038" w:rsidRPr="00CE10D0">
        <w:rPr>
          <w:rFonts w:ascii="Times New Roman" w:hAnsi="Times New Roman"/>
          <w:sz w:val="26"/>
          <w:szCs w:val="26"/>
        </w:rPr>
        <w:t xml:space="preserve"> ryšių nenutraukė</w:t>
      </w:r>
      <w:r w:rsidR="00CE692C" w:rsidRPr="00CE10D0">
        <w:rPr>
          <w:rFonts w:ascii="Times New Roman" w:hAnsi="Times New Roman"/>
          <w:sz w:val="26"/>
          <w:szCs w:val="26"/>
        </w:rPr>
        <w:t>:</w:t>
      </w:r>
      <w:r w:rsidR="00945038" w:rsidRPr="00CE10D0">
        <w:rPr>
          <w:rFonts w:ascii="Times New Roman" w:hAnsi="Times New Roman"/>
          <w:sz w:val="26"/>
          <w:szCs w:val="26"/>
        </w:rPr>
        <w:t xml:space="preserve"> </w:t>
      </w:r>
      <w:r w:rsidR="00457779" w:rsidRPr="00CE10D0">
        <w:rPr>
          <w:rFonts w:ascii="Times New Roman" w:hAnsi="Times New Roman"/>
          <w:sz w:val="26"/>
          <w:szCs w:val="26"/>
        </w:rPr>
        <w:t>p</w:t>
      </w:r>
      <w:r w:rsidR="00125BEB" w:rsidRPr="00CE10D0">
        <w:rPr>
          <w:rFonts w:ascii="Times New Roman" w:hAnsi="Times New Roman"/>
          <w:sz w:val="26"/>
          <w:szCs w:val="26"/>
        </w:rPr>
        <w:t xml:space="preserve">akalbinti vietinių leidėjų noriai dalyvavo </w:t>
      </w:r>
      <w:r w:rsidR="00457779" w:rsidRPr="00CE10D0">
        <w:rPr>
          <w:rFonts w:ascii="Times New Roman" w:hAnsi="Times New Roman"/>
          <w:sz w:val="26"/>
          <w:szCs w:val="26"/>
        </w:rPr>
        <w:t xml:space="preserve">įvairiuose </w:t>
      </w:r>
      <w:r w:rsidR="00125BEB" w:rsidRPr="00CE10D0">
        <w:rPr>
          <w:rFonts w:ascii="Times New Roman" w:hAnsi="Times New Roman"/>
          <w:sz w:val="26"/>
          <w:szCs w:val="26"/>
        </w:rPr>
        <w:t xml:space="preserve">leidybos </w:t>
      </w:r>
      <w:r w:rsidR="00457779" w:rsidRPr="00CE10D0">
        <w:rPr>
          <w:rFonts w:ascii="Times New Roman" w:hAnsi="Times New Roman"/>
          <w:sz w:val="26"/>
          <w:szCs w:val="26"/>
        </w:rPr>
        <w:t>projektuose</w:t>
      </w:r>
      <w:r w:rsidR="00125BEB" w:rsidRPr="00CE10D0">
        <w:rPr>
          <w:rFonts w:ascii="Times New Roman" w:hAnsi="Times New Roman"/>
          <w:sz w:val="26"/>
          <w:szCs w:val="26"/>
        </w:rPr>
        <w:t>.</w:t>
      </w:r>
      <w:r w:rsidR="005E7109" w:rsidRPr="00CE10D0">
        <w:rPr>
          <w:rFonts w:ascii="Times New Roman" w:hAnsi="Times New Roman"/>
          <w:sz w:val="26"/>
          <w:szCs w:val="26"/>
        </w:rPr>
        <w:t xml:space="preserve"> </w:t>
      </w:r>
      <w:r w:rsidR="00457779" w:rsidRPr="00CE10D0">
        <w:rPr>
          <w:rFonts w:ascii="Times New Roman" w:hAnsi="Times New Roman"/>
          <w:sz w:val="26"/>
          <w:szCs w:val="26"/>
        </w:rPr>
        <w:t>Ištyrus autorių kontingento gyvenamą</w:t>
      </w:r>
      <w:r w:rsidR="000C6D91" w:rsidRPr="00CE10D0">
        <w:rPr>
          <w:rFonts w:ascii="Times New Roman" w:hAnsi="Times New Roman"/>
          <w:sz w:val="26"/>
          <w:szCs w:val="26"/>
        </w:rPr>
        <w:t>ją</w:t>
      </w:r>
      <w:r w:rsidR="00457779" w:rsidRPr="00CE10D0">
        <w:rPr>
          <w:rFonts w:ascii="Times New Roman" w:hAnsi="Times New Roman"/>
          <w:sz w:val="26"/>
          <w:szCs w:val="26"/>
        </w:rPr>
        <w:t xml:space="preserve"> vietą</w:t>
      </w:r>
      <w:r w:rsidR="000C6D91" w:rsidRPr="00CE10D0">
        <w:rPr>
          <w:rFonts w:ascii="Times New Roman" w:hAnsi="Times New Roman"/>
          <w:sz w:val="26"/>
          <w:szCs w:val="26"/>
        </w:rPr>
        <w:t>,</w:t>
      </w:r>
      <w:r w:rsidR="00125DE5" w:rsidRPr="00CE10D0">
        <w:rPr>
          <w:rFonts w:ascii="Times New Roman" w:hAnsi="Times New Roman"/>
          <w:sz w:val="26"/>
          <w:szCs w:val="26"/>
        </w:rPr>
        <w:t xml:space="preserve"> matyti, kad</w:t>
      </w:r>
      <w:r w:rsidR="0057246A" w:rsidRPr="00CE10D0">
        <w:rPr>
          <w:rFonts w:ascii="Times New Roman" w:hAnsi="Times New Roman"/>
          <w:sz w:val="26"/>
          <w:szCs w:val="26"/>
        </w:rPr>
        <w:t xml:space="preserve"> net</w:t>
      </w:r>
      <w:r w:rsidR="00A56D2C" w:rsidRPr="00CE10D0">
        <w:rPr>
          <w:rFonts w:ascii="Times New Roman" w:hAnsi="Times New Roman"/>
          <w:sz w:val="26"/>
          <w:szCs w:val="26"/>
        </w:rPr>
        <w:t xml:space="preserve"> 65 proc. autorių</w:t>
      </w:r>
      <w:r w:rsidR="0057246A" w:rsidRPr="00CE10D0">
        <w:rPr>
          <w:rFonts w:ascii="Times New Roman" w:hAnsi="Times New Roman"/>
          <w:sz w:val="26"/>
          <w:szCs w:val="26"/>
        </w:rPr>
        <w:t xml:space="preserve"> knygų leidybos metu gyveno Žemaitijoje. </w:t>
      </w:r>
      <w:r w:rsidR="00A56D2C" w:rsidRPr="00CE10D0">
        <w:rPr>
          <w:rFonts w:ascii="Times New Roman" w:hAnsi="Times New Roman"/>
          <w:sz w:val="26"/>
          <w:szCs w:val="26"/>
        </w:rPr>
        <w:t>29 proc. – kituose Lietuvos regionuose, 2 proc. – autonominiame Klaipėdos krašte</w:t>
      </w:r>
      <w:r w:rsidR="0057246A" w:rsidRPr="00CE10D0">
        <w:rPr>
          <w:rFonts w:ascii="Times New Roman" w:hAnsi="Times New Roman"/>
          <w:sz w:val="26"/>
          <w:szCs w:val="26"/>
        </w:rPr>
        <w:t xml:space="preserve"> ir</w:t>
      </w:r>
      <w:r w:rsidR="00125DE5" w:rsidRPr="00CE10D0">
        <w:rPr>
          <w:rFonts w:ascii="Times New Roman" w:hAnsi="Times New Roman"/>
          <w:sz w:val="26"/>
          <w:szCs w:val="26"/>
        </w:rPr>
        <w:t xml:space="preserve"> tik</w:t>
      </w:r>
      <w:r w:rsidR="00A56D2C" w:rsidRPr="00CE10D0">
        <w:rPr>
          <w:rFonts w:ascii="Times New Roman" w:hAnsi="Times New Roman"/>
          <w:sz w:val="26"/>
          <w:szCs w:val="26"/>
        </w:rPr>
        <w:t xml:space="preserve"> 1 proc.</w:t>
      </w:r>
      <w:r w:rsidR="0057246A" w:rsidRPr="00CE10D0">
        <w:rPr>
          <w:rFonts w:ascii="Times New Roman" w:hAnsi="Times New Roman"/>
          <w:sz w:val="26"/>
          <w:szCs w:val="26"/>
        </w:rPr>
        <w:t xml:space="preserve"> –</w:t>
      </w:r>
      <w:r w:rsidR="00A56D2C" w:rsidRPr="00CE10D0">
        <w:rPr>
          <w:rFonts w:ascii="Times New Roman" w:hAnsi="Times New Roman"/>
          <w:sz w:val="26"/>
          <w:szCs w:val="26"/>
        </w:rPr>
        <w:t xml:space="preserve"> užsienyje</w:t>
      </w:r>
      <w:r w:rsidR="0057246A" w:rsidRPr="00CE10D0">
        <w:rPr>
          <w:rFonts w:ascii="Times New Roman" w:hAnsi="Times New Roman"/>
          <w:sz w:val="26"/>
          <w:szCs w:val="26"/>
        </w:rPr>
        <w:t>.</w:t>
      </w:r>
      <w:r w:rsidR="00A56D2C" w:rsidRPr="00CE10D0">
        <w:rPr>
          <w:rFonts w:ascii="Times New Roman" w:hAnsi="Times New Roman"/>
          <w:sz w:val="26"/>
          <w:szCs w:val="26"/>
        </w:rPr>
        <w:t xml:space="preserve"> </w:t>
      </w:r>
      <w:r w:rsidR="0057246A" w:rsidRPr="00CE10D0">
        <w:rPr>
          <w:rFonts w:ascii="Times New Roman" w:hAnsi="Times New Roman"/>
          <w:sz w:val="26"/>
          <w:szCs w:val="26"/>
        </w:rPr>
        <w:t xml:space="preserve">Dėl </w:t>
      </w:r>
      <w:r w:rsidR="00094C2E" w:rsidRPr="00CE10D0">
        <w:rPr>
          <w:rFonts w:ascii="Times New Roman" w:hAnsi="Times New Roman"/>
          <w:sz w:val="26"/>
          <w:szCs w:val="26"/>
        </w:rPr>
        <w:t xml:space="preserve">autorių </w:t>
      </w:r>
      <w:r w:rsidR="0057246A" w:rsidRPr="00CE10D0">
        <w:rPr>
          <w:rFonts w:ascii="Times New Roman" w:hAnsi="Times New Roman"/>
          <w:sz w:val="26"/>
          <w:szCs w:val="26"/>
        </w:rPr>
        <w:t>biografinių duomenų stokos d</w:t>
      </w:r>
      <w:r w:rsidR="00A56D2C" w:rsidRPr="00CE10D0">
        <w:rPr>
          <w:rFonts w:ascii="Times New Roman" w:hAnsi="Times New Roman"/>
          <w:sz w:val="26"/>
          <w:szCs w:val="26"/>
        </w:rPr>
        <w:t>ar 5 proc. autorių tiksli gyvenamoji vieta</w:t>
      </w:r>
      <w:r w:rsidRPr="00CE10D0">
        <w:rPr>
          <w:rFonts w:ascii="Times New Roman" w:hAnsi="Times New Roman"/>
          <w:sz w:val="26"/>
          <w:szCs w:val="26"/>
        </w:rPr>
        <w:t xml:space="preserve"> leidybos metu</w:t>
      </w:r>
      <w:r w:rsidR="002C4376" w:rsidRPr="00CE10D0">
        <w:rPr>
          <w:rFonts w:ascii="Times New Roman" w:hAnsi="Times New Roman"/>
          <w:sz w:val="26"/>
          <w:szCs w:val="26"/>
        </w:rPr>
        <w:t xml:space="preserve"> </w:t>
      </w:r>
      <w:r w:rsidR="00A56D2C" w:rsidRPr="00CE10D0">
        <w:rPr>
          <w:rFonts w:ascii="Times New Roman" w:hAnsi="Times New Roman"/>
          <w:sz w:val="26"/>
          <w:szCs w:val="26"/>
        </w:rPr>
        <w:t>nenustatyta</w:t>
      </w:r>
      <w:r w:rsidR="004D04B7" w:rsidRPr="00CE10D0">
        <w:rPr>
          <w:rFonts w:ascii="Times New Roman" w:hAnsi="Times New Roman"/>
          <w:sz w:val="26"/>
          <w:szCs w:val="26"/>
        </w:rPr>
        <w:t xml:space="preserve"> (žr. </w:t>
      </w:r>
      <w:r w:rsidR="00734D64" w:rsidRPr="00CE10D0">
        <w:rPr>
          <w:rFonts w:ascii="Times New Roman" w:hAnsi="Times New Roman"/>
          <w:sz w:val="26"/>
          <w:szCs w:val="26"/>
        </w:rPr>
        <w:t>3</w:t>
      </w:r>
      <w:r w:rsidR="004D04B7" w:rsidRPr="00CE10D0">
        <w:rPr>
          <w:rFonts w:ascii="Times New Roman" w:hAnsi="Times New Roman"/>
          <w:sz w:val="26"/>
          <w:szCs w:val="26"/>
        </w:rPr>
        <w:t xml:space="preserve"> </w:t>
      </w:r>
      <w:r w:rsidR="00B37364">
        <w:rPr>
          <w:rFonts w:ascii="Times New Roman" w:hAnsi="Times New Roman"/>
          <w:sz w:val="26"/>
          <w:szCs w:val="26"/>
        </w:rPr>
        <w:t>priedo</w:t>
      </w:r>
      <w:r w:rsidR="009D1ED9" w:rsidRPr="00CE10D0">
        <w:rPr>
          <w:rFonts w:ascii="Times New Roman" w:hAnsi="Times New Roman"/>
          <w:sz w:val="26"/>
          <w:szCs w:val="26"/>
        </w:rPr>
        <w:t xml:space="preserve"> 3</w:t>
      </w:r>
      <w:r w:rsidR="004D04B7" w:rsidRPr="00CE10D0">
        <w:rPr>
          <w:rFonts w:ascii="Times New Roman" w:hAnsi="Times New Roman"/>
          <w:sz w:val="26"/>
          <w:szCs w:val="26"/>
        </w:rPr>
        <w:t xml:space="preserve"> </w:t>
      </w:r>
      <w:r w:rsidR="00B37364">
        <w:rPr>
          <w:rFonts w:ascii="Times New Roman" w:hAnsi="Times New Roman"/>
          <w:sz w:val="26"/>
          <w:szCs w:val="26"/>
        </w:rPr>
        <w:t>diagramą</w:t>
      </w:r>
      <w:r w:rsidR="004D04B7" w:rsidRPr="00CE10D0">
        <w:rPr>
          <w:rFonts w:ascii="Times New Roman" w:hAnsi="Times New Roman"/>
          <w:sz w:val="26"/>
          <w:szCs w:val="26"/>
        </w:rPr>
        <w:t>)</w:t>
      </w:r>
      <w:r w:rsidR="00A56D2C" w:rsidRPr="00CE10D0">
        <w:rPr>
          <w:rFonts w:ascii="Times New Roman" w:hAnsi="Times New Roman"/>
          <w:sz w:val="26"/>
          <w:szCs w:val="26"/>
        </w:rPr>
        <w:t>.</w:t>
      </w:r>
      <w:r w:rsidR="0057246A" w:rsidRPr="00CE10D0">
        <w:rPr>
          <w:rFonts w:ascii="Times New Roman" w:hAnsi="Times New Roman"/>
          <w:sz w:val="26"/>
          <w:szCs w:val="26"/>
        </w:rPr>
        <w:t xml:space="preserve"> </w:t>
      </w:r>
      <w:r w:rsidR="00457779" w:rsidRPr="00CE10D0">
        <w:rPr>
          <w:rFonts w:ascii="Times New Roman" w:hAnsi="Times New Roman"/>
          <w:sz w:val="26"/>
          <w:szCs w:val="26"/>
        </w:rPr>
        <w:t>Su užsienio lietuviais</w:t>
      </w:r>
      <w:r w:rsidR="00125BEB" w:rsidRPr="00CE10D0">
        <w:rPr>
          <w:rFonts w:ascii="Times New Roman" w:hAnsi="Times New Roman"/>
          <w:sz w:val="26"/>
          <w:szCs w:val="26"/>
        </w:rPr>
        <w:t xml:space="preserve"> palaikyti</w:t>
      </w:r>
      <w:r w:rsidR="00457779" w:rsidRPr="00CE10D0">
        <w:rPr>
          <w:rFonts w:ascii="Times New Roman" w:hAnsi="Times New Roman"/>
          <w:sz w:val="26"/>
          <w:szCs w:val="26"/>
        </w:rPr>
        <w:t xml:space="preserve"> itin</w:t>
      </w:r>
      <w:r w:rsidR="00125BEB" w:rsidRPr="00CE10D0">
        <w:rPr>
          <w:rFonts w:ascii="Times New Roman" w:hAnsi="Times New Roman"/>
          <w:sz w:val="26"/>
          <w:szCs w:val="26"/>
        </w:rPr>
        <w:t xml:space="preserve"> sporadiški ryšiai. Šiaulių</w:t>
      </w:r>
      <w:r w:rsidR="00457779" w:rsidRPr="00CE10D0">
        <w:rPr>
          <w:rFonts w:ascii="Times New Roman" w:hAnsi="Times New Roman"/>
          <w:sz w:val="26"/>
          <w:szCs w:val="26"/>
        </w:rPr>
        <w:t xml:space="preserve"> leidėjai</w:t>
      </w:r>
      <w:r w:rsidR="00125BEB" w:rsidRPr="00CE10D0">
        <w:rPr>
          <w:rFonts w:ascii="Times New Roman" w:hAnsi="Times New Roman"/>
          <w:sz w:val="26"/>
          <w:szCs w:val="26"/>
        </w:rPr>
        <w:t xml:space="preserve"> išleido </w:t>
      </w:r>
      <w:r w:rsidR="00457779" w:rsidRPr="00CE10D0">
        <w:rPr>
          <w:rFonts w:ascii="Times New Roman" w:hAnsi="Times New Roman"/>
          <w:sz w:val="26"/>
          <w:szCs w:val="26"/>
        </w:rPr>
        <w:t xml:space="preserve">po </w:t>
      </w:r>
      <w:r w:rsidR="00125BEB" w:rsidRPr="00CE10D0">
        <w:rPr>
          <w:rFonts w:ascii="Times New Roman" w:hAnsi="Times New Roman"/>
          <w:sz w:val="26"/>
          <w:szCs w:val="26"/>
        </w:rPr>
        <w:t>vieną</w:t>
      </w:r>
      <w:r w:rsidR="00457779" w:rsidRPr="00CE10D0">
        <w:rPr>
          <w:rFonts w:ascii="Times New Roman" w:hAnsi="Times New Roman"/>
          <w:sz w:val="26"/>
          <w:szCs w:val="26"/>
        </w:rPr>
        <w:t xml:space="preserve"> komunisto</w:t>
      </w:r>
      <w:r w:rsidR="00125BEB" w:rsidRPr="00CE10D0">
        <w:rPr>
          <w:rFonts w:ascii="Times New Roman" w:hAnsi="Times New Roman"/>
          <w:sz w:val="26"/>
          <w:szCs w:val="26"/>
        </w:rPr>
        <w:t xml:space="preserve"> Vinco Kapsuko (Sovietų Sąjunga)</w:t>
      </w:r>
      <w:r w:rsidR="00457779" w:rsidRPr="00CE10D0">
        <w:rPr>
          <w:rFonts w:ascii="Times New Roman" w:hAnsi="Times New Roman"/>
          <w:sz w:val="26"/>
          <w:szCs w:val="26"/>
        </w:rPr>
        <w:t xml:space="preserve"> ir</w:t>
      </w:r>
      <w:r w:rsidR="00125BEB" w:rsidRPr="00CE10D0">
        <w:rPr>
          <w:rFonts w:ascii="Times New Roman" w:hAnsi="Times New Roman"/>
          <w:sz w:val="26"/>
          <w:szCs w:val="26"/>
        </w:rPr>
        <w:t xml:space="preserve"> rašytojo </w:t>
      </w:r>
      <w:r w:rsidR="00B24F5B" w:rsidRPr="00CE10D0">
        <w:rPr>
          <w:rFonts w:ascii="Times New Roman" w:hAnsi="Times New Roman"/>
          <w:sz w:val="26"/>
          <w:szCs w:val="26"/>
        </w:rPr>
        <w:t xml:space="preserve">Antano Tulio </w:t>
      </w:r>
      <w:r w:rsidR="00125BEB" w:rsidRPr="00CE10D0">
        <w:rPr>
          <w:rFonts w:ascii="Times New Roman" w:hAnsi="Times New Roman"/>
          <w:sz w:val="26"/>
          <w:szCs w:val="26"/>
        </w:rPr>
        <w:t>(JAV) knygelę</w:t>
      </w:r>
      <w:r w:rsidR="00B24F5B" w:rsidRPr="00CE10D0">
        <w:rPr>
          <w:rFonts w:ascii="Times New Roman" w:hAnsi="Times New Roman"/>
          <w:sz w:val="26"/>
          <w:szCs w:val="26"/>
        </w:rPr>
        <w:t>.</w:t>
      </w:r>
      <w:r w:rsidR="00E6100D" w:rsidRPr="00CE10D0">
        <w:rPr>
          <w:rFonts w:ascii="Times New Roman" w:hAnsi="Times New Roman"/>
          <w:sz w:val="26"/>
          <w:szCs w:val="26"/>
        </w:rPr>
        <w:t xml:space="preserve"> </w:t>
      </w:r>
      <w:r w:rsidR="00B24F5B" w:rsidRPr="00CE10D0">
        <w:rPr>
          <w:rFonts w:ascii="Times New Roman" w:hAnsi="Times New Roman"/>
          <w:sz w:val="26"/>
          <w:szCs w:val="26"/>
        </w:rPr>
        <w:t>Klaipėdos krašte tuo metu gyveno karininkas Petras Tarasenka, Vydūnas ir Mečislovas Lionginas Stanislovaitis</w:t>
      </w:r>
      <w:r w:rsidR="001F1176" w:rsidRPr="00CE10D0">
        <w:rPr>
          <w:rFonts w:ascii="Times New Roman" w:hAnsi="Times New Roman"/>
          <w:sz w:val="26"/>
          <w:szCs w:val="26"/>
        </w:rPr>
        <w:t>. Pastarasis</w:t>
      </w:r>
      <w:r w:rsidR="00B24F5B" w:rsidRPr="00CE10D0">
        <w:rPr>
          <w:rFonts w:ascii="Times New Roman" w:hAnsi="Times New Roman"/>
          <w:sz w:val="26"/>
          <w:szCs w:val="26"/>
        </w:rPr>
        <w:t xml:space="preserve"> dirb</w:t>
      </w:r>
      <w:r w:rsidR="001F1176" w:rsidRPr="00CE10D0">
        <w:rPr>
          <w:rFonts w:ascii="Times New Roman" w:hAnsi="Times New Roman"/>
          <w:sz w:val="26"/>
          <w:szCs w:val="26"/>
        </w:rPr>
        <w:t>o</w:t>
      </w:r>
      <w:r w:rsidR="00B24F5B" w:rsidRPr="00CE10D0">
        <w:rPr>
          <w:rFonts w:ascii="Times New Roman" w:hAnsi="Times New Roman"/>
          <w:sz w:val="26"/>
          <w:szCs w:val="26"/>
        </w:rPr>
        <w:t xml:space="preserve"> Pagėgių geležinkelio stotyje</w:t>
      </w:r>
      <w:r w:rsidR="00B24F5B" w:rsidRPr="00CE10D0">
        <w:rPr>
          <w:rStyle w:val="FootnoteReference"/>
          <w:rFonts w:ascii="Times New Roman" w:hAnsi="Times New Roman"/>
          <w:sz w:val="26"/>
          <w:szCs w:val="26"/>
        </w:rPr>
        <w:footnoteReference w:id="938"/>
      </w:r>
      <w:r w:rsidR="00B24F5B" w:rsidRPr="00CE10D0">
        <w:rPr>
          <w:rFonts w:ascii="Times New Roman" w:hAnsi="Times New Roman"/>
          <w:sz w:val="26"/>
          <w:szCs w:val="26"/>
        </w:rPr>
        <w:t xml:space="preserve">. </w:t>
      </w:r>
      <w:r w:rsidR="00125BEB" w:rsidRPr="00CE10D0">
        <w:rPr>
          <w:rFonts w:ascii="Times New Roman" w:hAnsi="Times New Roman"/>
          <w:sz w:val="26"/>
          <w:szCs w:val="26"/>
        </w:rPr>
        <w:t xml:space="preserve">Palyginti negausūs </w:t>
      </w:r>
      <w:r w:rsidR="00CE692C" w:rsidRPr="00CE10D0">
        <w:rPr>
          <w:rFonts w:ascii="Times New Roman" w:hAnsi="Times New Roman"/>
          <w:sz w:val="26"/>
          <w:szCs w:val="26"/>
        </w:rPr>
        <w:t xml:space="preserve">regiono </w:t>
      </w:r>
      <w:r w:rsidR="00457779" w:rsidRPr="00CE10D0">
        <w:rPr>
          <w:rFonts w:ascii="Times New Roman" w:hAnsi="Times New Roman"/>
          <w:sz w:val="26"/>
          <w:szCs w:val="26"/>
        </w:rPr>
        <w:t xml:space="preserve">leidėjų </w:t>
      </w:r>
      <w:r w:rsidR="00125BEB" w:rsidRPr="00CE10D0">
        <w:rPr>
          <w:rFonts w:ascii="Times New Roman" w:hAnsi="Times New Roman"/>
          <w:sz w:val="26"/>
          <w:szCs w:val="26"/>
        </w:rPr>
        <w:t>ryšiai su Klaipėdos krašto lietuviais (iš jų tik Vydūnas</w:t>
      </w:r>
      <w:r w:rsidR="001F1176" w:rsidRPr="00CE10D0">
        <w:rPr>
          <w:rFonts w:ascii="Times New Roman" w:hAnsi="Times New Roman"/>
          <w:sz w:val="26"/>
          <w:szCs w:val="26"/>
        </w:rPr>
        <w:t xml:space="preserve"> buvo autochtonas</w:t>
      </w:r>
      <w:r w:rsidR="00125BEB" w:rsidRPr="00CE10D0">
        <w:rPr>
          <w:rFonts w:ascii="Times New Roman" w:hAnsi="Times New Roman"/>
          <w:sz w:val="26"/>
          <w:szCs w:val="26"/>
        </w:rPr>
        <w:t>) liudija</w:t>
      </w:r>
      <w:r w:rsidR="00795FB0" w:rsidRPr="00CE10D0">
        <w:rPr>
          <w:rFonts w:ascii="Times New Roman" w:hAnsi="Times New Roman"/>
          <w:sz w:val="26"/>
          <w:szCs w:val="26"/>
        </w:rPr>
        <w:t xml:space="preserve">, kad </w:t>
      </w:r>
      <w:r w:rsidR="00CE692C" w:rsidRPr="00CE10D0">
        <w:rPr>
          <w:rFonts w:ascii="Times New Roman" w:hAnsi="Times New Roman"/>
          <w:sz w:val="26"/>
          <w:szCs w:val="26"/>
        </w:rPr>
        <w:t>jie</w:t>
      </w:r>
      <w:r w:rsidR="00795FB0" w:rsidRPr="00CE10D0">
        <w:rPr>
          <w:rFonts w:ascii="Times New Roman" w:hAnsi="Times New Roman"/>
          <w:sz w:val="26"/>
          <w:szCs w:val="26"/>
        </w:rPr>
        <w:t xml:space="preserve"> nesistengė dirbtinai užmegzti ryšių su Mažosios Lietuvos autoriais, nors</w:t>
      </w:r>
      <w:r w:rsidR="002C4376" w:rsidRPr="00CE10D0">
        <w:rPr>
          <w:rFonts w:ascii="Times New Roman" w:hAnsi="Times New Roman"/>
          <w:sz w:val="26"/>
          <w:szCs w:val="26"/>
        </w:rPr>
        <w:t xml:space="preserve"> </w:t>
      </w:r>
      <w:r w:rsidR="00795FB0" w:rsidRPr="00CE10D0">
        <w:rPr>
          <w:rFonts w:ascii="Times New Roman" w:hAnsi="Times New Roman"/>
          <w:sz w:val="26"/>
          <w:szCs w:val="26"/>
        </w:rPr>
        <w:t>Lietuvos valstybė dėjo pastangas</w:t>
      </w:r>
      <w:r w:rsidR="00125BEB" w:rsidRPr="00CE10D0">
        <w:rPr>
          <w:rFonts w:ascii="Times New Roman" w:hAnsi="Times New Roman"/>
          <w:sz w:val="26"/>
          <w:szCs w:val="26"/>
        </w:rPr>
        <w:t xml:space="preserve"> </w:t>
      </w:r>
      <w:r w:rsidR="00795FB0" w:rsidRPr="00CE10D0">
        <w:rPr>
          <w:rFonts w:ascii="Times New Roman" w:hAnsi="Times New Roman"/>
          <w:sz w:val="26"/>
          <w:szCs w:val="26"/>
        </w:rPr>
        <w:t xml:space="preserve">Klaipėdos kraštą </w:t>
      </w:r>
      <w:r w:rsidR="00CE692C" w:rsidRPr="00CE10D0">
        <w:rPr>
          <w:rFonts w:ascii="Times New Roman" w:hAnsi="Times New Roman"/>
          <w:sz w:val="26"/>
          <w:szCs w:val="26"/>
        </w:rPr>
        <w:t>integruo</w:t>
      </w:r>
      <w:r w:rsidR="0027618B" w:rsidRPr="00CE10D0">
        <w:rPr>
          <w:rFonts w:ascii="Times New Roman" w:hAnsi="Times New Roman"/>
          <w:sz w:val="26"/>
          <w:szCs w:val="26"/>
        </w:rPr>
        <w:t>t</w:t>
      </w:r>
      <w:r w:rsidR="00CE692C" w:rsidRPr="00CE10D0">
        <w:rPr>
          <w:rFonts w:ascii="Times New Roman" w:hAnsi="Times New Roman"/>
          <w:sz w:val="26"/>
          <w:szCs w:val="26"/>
        </w:rPr>
        <w:t>i</w:t>
      </w:r>
      <w:r w:rsidR="00795FB0" w:rsidRPr="00CE10D0">
        <w:rPr>
          <w:rFonts w:ascii="Times New Roman" w:hAnsi="Times New Roman"/>
          <w:sz w:val="26"/>
          <w:szCs w:val="26"/>
        </w:rPr>
        <w:t xml:space="preserve"> į</w:t>
      </w:r>
      <w:r w:rsidR="00457779" w:rsidRPr="00CE10D0">
        <w:rPr>
          <w:rFonts w:ascii="Times New Roman" w:hAnsi="Times New Roman"/>
          <w:sz w:val="26"/>
          <w:szCs w:val="26"/>
        </w:rPr>
        <w:t xml:space="preserve"> </w:t>
      </w:r>
      <w:r w:rsidR="00125BEB" w:rsidRPr="00CE10D0">
        <w:rPr>
          <w:rFonts w:ascii="Times New Roman" w:hAnsi="Times New Roman"/>
          <w:sz w:val="26"/>
          <w:szCs w:val="26"/>
        </w:rPr>
        <w:t>Žemaitijos regiono</w:t>
      </w:r>
      <w:r w:rsidR="00457779" w:rsidRPr="00CE10D0">
        <w:rPr>
          <w:rFonts w:ascii="Times New Roman" w:hAnsi="Times New Roman"/>
          <w:sz w:val="26"/>
          <w:szCs w:val="26"/>
        </w:rPr>
        <w:t xml:space="preserve"> kultūros erdvę</w:t>
      </w:r>
      <w:r w:rsidR="00125BEB" w:rsidRPr="00CE10D0">
        <w:rPr>
          <w:rFonts w:ascii="Times New Roman" w:hAnsi="Times New Roman"/>
          <w:sz w:val="26"/>
          <w:szCs w:val="26"/>
        </w:rPr>
        <w:t>.</w:t>
      </w:r>
      <w:r w:rsidR="00BA6C25" w:rsidRPr="00CE10D0">
        <w:rPr>
          <w:rFonts w:ascii="Times New Roman" w:hAnsi="Times New Roman"/>
          <w:sz w:val="26"/>
          <w:szCs w:val="26"/>
        </w:rPr>
        <w:t xml:space="preserve"> Šiuo požiūriu centrinės valdžios politika dėl Žemaitijos ir Klaip</w:t>
      </w:r>
      <w:r w:rsidR="00DB3153" w:rsidRPr="00CE10D0">
        <w:rPr>
          <w:rFonts w:ascii="Times New Roman" w:hAnsi="Times New Roman"/>
          <w:sz w:val="26"/>
          <w:szCs w:val="26"/>
        </w:rPr>
        <w:t>ėdos krašto suartėjimo neturėjo</w:t>
      </w:r>
      <w:r w:rsidR="00BA6C25" w:rsidRPr="00CE10D0">
        <w:rPr>
          <w:rFonts w:ascii="Times New Roman" w:hAnsi="Times New Roman"/>
          <w:sz w:val="26"/>
          <w:szCs w:val="26"/>
        </w:rPr>
        <w:t xml:space="preserve"> jokios apčiuopiamos reikšmės</w:t>
      </w:r>
      <w:r w:rsidR="00F36EFA" w:rsidRPr="00CE10D0">
        <w:rPr>
          <w:rFonts w:ascii="Times New Roman" w:hAnsi="Times New Roman"/>
          <w:sz w:val="26"/>
          <w:szCs w:val="26"/>
        </w:rPr>
        <w:t xml:space="preserve"> ir atspindžio regioninės knygos visete</w:t>
      </w:r>
      <w:r w:rsidR="00BA6C25" w:rsidRPr="00CE10D0">
        <w:rPr>
          <w:rFonts w:ascii="Times New Roman" w:hAnsi="Times New Roman"/>
          <w:sz w:val="26"/>
          <w:szCs w:val="26"/>
        </w:rPr>
        <w:t>.</w:t>
      </w:r>
      <w:r w:rsidR="007F364D" w:rsidRPr="00CE10D0">
        <w:rPr>
          <w:rFonts w:ascii="Times New Roman" w:hAnsi="Times New Roman"/>
          <w:sz w:val="26"/>
          <w:szCs w:val="26"/>
        </w:rPr>
        <w:t xml:space="preserve"> </w:t>
      </w:r>
    </w:p>
    <w:p w:rsidR="008C0379" w:rsidRPr="00CE10D0" w:rsidRDefault="00D9646B" w:rsidP="004D04B7">
      <w:pPr>
        <w:spacing w:after="0" w:line="360" w:lineRule="auto"/>
        <w:ind w:firstLine="851"/>
        <w:jc w:val="both"/>
        <w:rPr>
          <w:rFonts w:ascii="Times New Roman" w:hAnsi="Times New Roman"/>
          <w:sz w:val="26"/>
          <w:szCs w:val="26"/>
        </w:rPr>
      </w:pPr>
      <w:r w:rsidRPr="00CE10D0">
        <w:rPr>
          <w:rFonts w:ascii="Times New Roman" w:hAnsi="Times New Roman"/>
          <w:sz w:val="26"/>
          <w:szCs w:val="26"/>
        </w:rPr>
        <w:t>Kilmės ir integracijos</w:t>
      </w:r>
      <w:r w:rsidR="005E7109" w:rsidRPr="00CE10D0">
        <w:rPr>
          <w:rFonts w:ascii="Times New Roman" w:hAnsi="Times New Roman"/>
          <w:sz w:val="26"/>
          <w:szCs w:val="26"/>
        </w:rPr>
        <w:t xml:space="preserve"> (gyvenamosios vietos)</w:t>
      </w:r>
      <w:r w:rsidRPr="00CE10D0">
        <w:rPr>
          <w:rFonts w:ascii="Times New Roman" w:hAnsi="Times New Roman"/>
          <w:sz w:val="26"/>
          <w:szCs w:val="26"/>
        </w:rPr>
        <w:t xml:space="preserve"> kontekste matyti, kad </w:t>
      </w:r>
      <w:r w:rsidR="00D66C45" w:rsidRPr="00CE10D0">
        <w:rPr>
          <w:rFonts w:ascii="Times New Roman" w:hAnsi="Times New Roman"/>
          <w:sz w:val="26"/>
          <w:szCs w:val="26"/>
        </w:rPr>
        <w:t xml:space="preserve">tuo metu 25 proc. (arba </w:t>
      </w:r>
      <w:r w:rsidRPr="00CE10D0">
        <w:rPr>
          <w:rFonts w:ascii="Times New Roman" w:hAnsi="Times New Roman"/>
          <w:sz w:val="26"/>
          <w:szCs w:val="26"/>
        </w:rPr>
        <w:t>38 autoriai</w:t>
      </w:r>
      <w:r w:rsidR="00D66C45" w:rsidRPr="00CE10D0">
        <w:rPr>
          <w:rFonts w:ascii="Times New Roman" w:hAnsi="Times New Roman"/>
          <w:sz w:val="26"/>
          <w:szCs w:val="26"/>
        </w:rPr>
        <w:t>)</w:t>
      </w:r>
      <w:r w:rsidR="000C6D91" w:rsidRPr="00CE10D0">
        <w:rPr>
          <w:rFonts w:ascii="Times New Roman" w:hAnsi="Times New Roman"/>
          <w:sz w:val="26"/>
          <w:szCs w:val="26"/>
        </w:rPr>
        <w:t xml:space="preserve"> neturėjo jokių tvirt</w:t>
      </w:r>
      <w:r w:rsidRPr="00CE10D0">
        <w:rPr>
          <w:rFonts w:ascii="Times New Roman" w:hAnsi="Times New Roman"/>
          <w:sz w:val="26"/>
          <w:szCs w:val="26"/>
        </w:rPr>
        <w:t>ų ryšių su regiono</w:t>
      </w:r>
      <w:r w:rsidR="00D66C45" w:rsidRPr="00CE10D0">
        <w:rPr>
          <w:rFonts w:ascii="Times New Roman" w:hAnsi="Times New Roman"/>
          <w:sz w:val="26"/>
          <w:szCs w:val="26"/>
        </w:rPr>
        <w:t xml:space="preserve"> </w:t>
      </w:r>
      <w:r w:rsidR="00D66C45" w:rsidRPr="00CE10D0">
        <w:rPr>
          <w:rFonts w:ascii="Times New Roman" w:hAnsi="Times New Roman"/>
          <w:sz w:val="26"/>
          <w:szCs w:val="26"/>
        </w:rPr>
        <w:lastRenderedPageBreak/>
        <w:t xml:space="preserve">bendruomene. </w:t>
      </w:r>
      <w:r w:rsidR="00094C2E" w:rsidRPr="00CE10D0">
        <w:rPr>
          <w:rFonts w:ascii="Times New Roman" w:hAnsi="Times New Roman"/>
          <w:sz w:val="26"/>
          <w:szCs w:val="26"/>
        </w:rPr>
        <w:t xml:space="preserve">Tiesa, </w:t>
      </w:r>
      <w:r w:rsidR="00D66C45" w:rsidRPr="00CE10D0">
        <w:rPr>
          <w:rFonts w:ascii="Times New Roman" w:hAnsi="Times New Roman"/>
          <w:sz w:val="26"/>
          <w:szCs w:val="26"/>
        </w:rPr>
        <w:t xml:space="preserve">dalis šių autorių </w:t>
      </w:r>
      <w:r w:rsidR="00094C2E" w:rsidRPr="00CE10D0">
        <w:rPr>
          <w:rFonts w:ascii="Times New Roman" w:hAnsi="Times New Roman"/>
          <w:sz w:val="26"/>
          <w:szCs w:val="26"/>
        </w:rPr>
        <w:t xml:space="preserve">anksčiau </w:t>
      </w:r>
      <w:r w:rsidR="00D66C45" w:rsidRPr="00CE10D0">
        <w:rPr>
          <w:rFonts w:ascii="Times New Roman" w:hAnsi="Times New Roman"/>
          <w:sz w:val="26"/>
          <w:szCs w:val="26"/>
        </w:rPr>
        <w:t xml:space="preserve">buvo susiję su regionu: 4 </w:t>
      </w:r>
      <w:r w:rsidR="0094706D" w:rsidRPr="00CE10D0">
        <w:rPr>
          <w:rFonts w:ascii="Times New Roman" w:hAnsi="Times New Roman"/>
          <w:sz w:val="26"/>
          <w:szCs w:val="26"/>
        </w:rPr>
        <w:t xml:space="preserve">iš jų </w:t>
      </w:r>
      <w:r w:rsidR="00D66C45" w:rsidRPr="00CE10D0">
        <w:rPr>
          <w:rFonts w:ascii="Times New Roman" w:hAnsi="Times New Roman"/>
          <w:sz w:val="26"/>
          <w:szCs w:val="26"/>
        </w:rPr>
        <w:t xml:space="preserve">mokėsi Šiaulių mokyklose, </w:t>
      </w:r>
      <w:r w:rsidR="00264AF8" w:rsidRPr="00CE10D0">
        <w:rPr>
          <w:rFonts w:ascii="Times New Roman" w:hAnsi="Times New Roman"/>
          <w:sz w:val="26"/>
          <w:szCs w:val="26"/>
        </w:rPr>
        <w:t xml:space="preserve">4 kurį laiką dirbo Žemaitijoje, o dar 1 politikas </w:t>
      </w:r>
      <w:r w:rsidR="00340147" w:rsidRPr="00CE10D0">
        <w:rPr>
          <w:rFonts w:ascii="Times New Roman" w:hAnsi="Times New Roman"/>
          <w:sz w:val="26"/>
          <w:szCs w:val="26"/>
        </w:rPr>
        <w:t xml:space="preserve">(advokatas Kazys Zubauskas) </w:t>
      </w:r>
      <w:r w:rsidR="00264AF8" w:rsidRPr="00CE10D0">
        <w:rPr>
          <w:rFonts w:ascii="Times New Roman" w:hAnsi="Times New Roman"/>
          <w:sz w:val="26"/>
          <w:szCs w:val="26"/>
        </w:rPr>
        <w:t>veikė Šiaulių</w:t>
      </w:r>
      <w:r w:rsidR="002C4376" w:rsidRPr="00CE10D0">
        <w:rPr>
          <w:rFonts w:ascii="Times New Roman" w:hAnsi="Times New Roman"/>
          <w:sz w:val="26"/>
          <w:szCs w:val="26"/>
        </w:rPr>
        <w:t>-</w:t>
      </w:r>
      <w:r w:rsidR="00264AF8" w:rsidRPr="00CE10D0">
        <w:rPr>
          <w:rFonts w:ascii="Times New Roman" w:hAnsi="Times New Roman"/>
          <w:sz w:val="26"/>
          <w:szCs w:val="26"/>
        </w:rPr>
        <w:t>Panevėžio rinkimų apygardoje.</w:t>
      </w:r>
      <w:r w:rsidR="00D66C45" w:rsidRPr="00CE10D0">
        <w:rPr>
          <w:rFonts w:ascii="Times New Roman" w:hAnsi="Times New Roman"/>
          <w:sz w:val="26"/>
          <w:szCs w:val="26"/>
        </w:rPr>
        <w:t xml:space="preserve"> </w:t>
      </w:r>
      <w:r w:rsidR="005B60AD">
        <w:rPr>
          <w:rFonts w:ascii="Times New Roman" w:hAnsi="Times New Roman"/>
          <w:sz w:val="26"/>
          <w:szCs w:val="26"/>
        </w:rPr>
        <w:t>Prireikus</w:t>
      </w:r>
      <w:r w:rsidR="006A7268" w:rsidRPr="00CE10D0">
        <w:rPr>
          <w:rFonts w:ascii="Times New Roman" w:hAnsi="Times New Roman"/>
          <w:sz w:val="26"/>
          <w:szCs w:val="26"/>
        </w:rPr>
        <w:t xml:space="preserve"> buvo galima ir šiais </w:t>
      </w:r>
      <w:r w:rsidR="00264AF8" w:rsidRPr="00CE10D0">
        <w:rPr>
          <w:rFonts w:ascii="Times New Roman" w:hAnsi="Times New Roman"/>
          <w:sz w:val="26"/>
          <w:szCs w:val="26"/>
        </w:rPr>
        <w:t xml:space="preserve">buvusiais </w:t>
      </w:r>
      <w:r w:rsidR="006A7268" w:rsidRPr="00CE10D0">
        <w:rPr>
          <w:rFonts w:ascii="Times New Roman" w:hAnsi="Times New Roman"/>
          <w:sz w:val="26"/>
          <w:szCs w:val="26"/>
        </w:rPr>
        <w:t>ryšiais pasinaudoti</w:t>
      </w:r>
      <w:r w:rsidR="00264AF8" w:rsidRPr="00CE10D0">
        <w:rPr>
          <w:rFonts w:ascii="Times New Roman" w:hAnsi="Times New Roman"/>
          <w:sz w:val="26"/>
          <w:szCs w:val="26"/>
        </w:rPr>
        <w:t>.</w:t>
      </w:r>
      <w:r w:rsidR="006A7268" w:rsidRPr="00CE10D0">
        <w:rPr>
          <w:rFonts w:ascii="Times New Roman" w:hAnsi="Times New Roman"/>
          <w:sz w:val="26"/>
          <w:szCs w:val="26"/>
        </w:rPr>
        <w:t xml:space="preserve"> </w:t>
      </w:r>
      <w:r w:rsidR="00012E3B" w:rsidRPr="00CE10D0">
        <w:rPr>
          <w:rFonts w:ascii="Times New Roman" w:hAnsi="Times New Roman"/>
          <w:sz w:val="26"/>
          <w:szCs w:val="26"/>
        </w:rPr>
        <w:t>K</w:t>
      </w:r>
      <w:r w:rsidR="00D66C45" w:rsidRPr="00CE10D0">
        <w:rPr>
          <w:rFonts w:ascii="Times New Roman" w:hAnsi="Times New Roman"/>
          <w:sz w:val="26"/>
          <w:szCs w:val="26"/>
        </w:rPr>
        <w:t xml:space="preserve">ai </w:t>
      </w:r>
      <w:r w:rsidR="000C6D91" w:rsidRPr="00CE10D0">
        <w:rPr>
          <w:rFonts w:ascii="Times New Roman" w:hAnsi="Times New Roman"/>
          <w:sz w:val="26"/>
          <w:szCs w:val="26"/>
        </w:rPr>
        <w:t>XX a. 3</w:t>
      </w:r>
      <w:r w:rsidR="005F79F6" w:rsidRPr="00CE10D0">
        <w:rPr>
          <w:rFonts w:ascii="Times New Roman" w:hAnsi="Times New Roman"/>
          <w:sz w:val="26"/>
          <w:szCs w:val="26"/>
        </w:rPr>
        <w:t>-</w:t>
      </w:r>
      <w:r w:rsidR="008D75FC" w:rsidRPr="00CE10D0">
        <w:rPr>
          <w:rFonts w:ascii="Times New Roman" w:hAnsi="Times New Roman"/>
          <w:sz w:val="26"/>
          <w:szCs w:val="26"/>
        </w:rPr>
        <w:t>ajame</w:t>
      </w:r>
      <w:r w:rsidR="00125BEB" w:rsidRPr="00CE10D0">
        <w:rPr>
          <w:rFonts w:ascii="Times New Roman" w:hAnsi="Times New Roman"/>
          <w:sz w:val="26"/>
          <w:szCs w:val="26"/>
        </w:rPr>
        <w:t xml:space="preserve"> dešimt</w:t>
      </w:r>
      <w:r w:rsidR="00F36EFA" w:rsidRPr="00CE10D0">
        <w:rPr>
          <w:rFonts w:ascii="Times New Roman" w:hAnsi="Times New Roman"/>
          <w:sz w:val="26"/>
          <w:szCs w:val="26"/>
        </w:rPr>
        <w:t>metyje</w:t>
      </w:r>
      <w:r w:rsidR="00125BEB" w:rsidRPr="00CE10D0">
        <w:rPr>
          <w:rFonts w:ascii="Times New Roman" w:hAnsi="Times New Roman"/>
          <w:sz w:val="26"/>
          <w:szCs w:val="26"/>
        </w:rPr>
        <w:t xml:space="preserve"> </w:t>
      </w:r>
      <w:r w:rsidR="00D66C45" w:rsidRPr="00CE10D0">
        <w:rPr>
          <w:rFonts w:ascii="Times New Roman" w:hAnsi="Times New Roman"/>
          <w:sz w:val="26"/>
          <w:szCs w:val="26"/>
        </w:rPr>
        <w:t>leidėjams prireikė autorių,</w:t>
      </w:r>
      <w:r w:rsidR="00012E3B" w:rsidRPr="00CE10D0">
        <w:rPr>
          <w:rFonts w:ascii="Times New Roman" w:hAnsi="Times New Roman"/>
          <w:sz w:val="26"/>
          <w:szCs w:val="26"/>
        </w:rPr>
        <w:t xml:space="preserve"> o</w:t>
      </w:r>
      <w:r w:rsidR="00D66C45" w:rsidRPr="00CE10D0">
        <w:rPr>
          <w:rFonts w:ascii="Times New Roman" w:hAnsi="Times New Roman"/>
          <w:sz w:val="26"/>
          <w:szCs w:val="26"/>
        </w:rPr>
        <w:t xml:space="preserve"> pastariesiems – leidėjų</w:t>
      </w:r>
      <w:r w:rsidR="00012E3B" w:rsidRPr="00CE10D0">
        <w:rPr>
          <w:rFonts w:ascii="Times New Roman" w:hAnsi="Times New Roman"/>
          <w:sz w:val="26"/>
          <w:szCs w:val="26"/>
        </w:rPr>
        <w:t>,</w:t>
      </w:r>
      <w:r w:rsidR="006A7268" w:rsidRPr="00CE10D0">
        <w:rPr>
          <w:rFonts w:ascii="Times New Roman" w:hAnsi="Times New Roman"/>
          <w:sz w:val="26"/>
          <w:szCs w:val="26"/>
        </w:rPr>
        <w:t xml:space="preserve"> atsinaujino ir nemažai senų pažinčių. Ypač glaud</w:t>
      </w:r>
      <w:r w:rsidR="000C6D91" w:rsidRPr="00CE10D0">
        <w:rPr>
          <w:rFonts w:ascii="Times New Roman" w:hAnsi="Times New Roman"/>
          <w:sz w:val="26"/>
          <w:szCs w:val="26"/>
        </w:rPr>
        <w:t>ūs</w:t>
      </w:r>
      <w:r w:rsidR="006A7268" w:rsidRPr="00CE10D0">
        <w:rPr>
          <w:rFonts w:ascii="Times New Roman" w:hAnsi="Times New Roman"/>
          <w:sz w:val="26"/>
          <w:szCs w:val="26"/>
        </w:rPr>
        <w:t xml:space="preserve"> </w:t>
      </w:r>
      <w:r w:rsidR="009D1ED9" w:rsidRPr="00CE10D0">
        <w:rPr>
          <w:rFonts w:ascii="Times New Roman" w:hAnsi="Times New Roman"/>
          <w:sz w:val="26"/>
          <w:szCs w:val="26"/>
        </w:rPr>
        <w:t xml:space="preserve">buvo </w:t>
      </w:r>
      <w:r w:rsidR="006A7268" w:rsidRPr="00CE10D0">
        <w:rPr>
          <w:rFonts w:ascii="Times New Roman" w:hAnsi="Times New Roman"/>
          <w:sz w:val="26"/>
          <w:szCs w:val="26"/>
        </w:rPr>
        <w:t>buvusių Šiaulių gimnazistų ryšiai, kuriais naudojosi „Kultūros“ bendrovė ir kiti Šiaulių leidėjai.</w:t>
      </w:r>
      <w:r w:rsidR="00264AF8" w:rsidRPr="00CE10D0">
        <w:rPr>
          <w:rFonts w:ascii="Times New Roman" w:hAnsi="Times New Roman"/>
          <w:sz w:val="26"/>
          <w:szCs w:val="26"/>
        </w:rPr>
        <w:t xml:space="preserve"> Nepaisant galimų </w:t>
      </w:r>
      <w:r w:rsidR="00801F3E" w:rsidRPr="00CE10D0">
        <w:rPr>
          <w:rFonts w:ascii="Times New Roman" w:hAnsi="Times New Roman"/>
          <w:sz w:val="26"/>
          <w:szCs w:val="26"/>
        </w:rPr>
        <w:t>pažinčių</w:t>
      </w:r>
      <w:r w:rsidR="00264AF8" w:rsidRPr="00CE10D0">
        <w:rPr>
          <w:rFonts w:ascii="Times New Roman" w:hAnsi="Times New Roman"/>
          <w:sz w:val="26"/>
          <w:szCs w:val="26"/>
        </w:rPr>
        <w:t>,</w:t>
      </w:r>
      <w:r w:rsidR="00D66C45" w:rsidRPr="00CE10D0">
        <w:rPr>
          <w:rFonts w:ascii="Times New Roman" w:hAnsi="Times New Roman"/>
          <w:sz w:val="26"/>
          <w:szCs w:val="26"/>
        </w:rPr>
        <w:t xml:space="preserve"> </w:t>
      </w:r>
      <w:r w:rsidR="00264AF8" w:rsidRPr="00CE10D0">
        <w:rPr>
          <w:rFonts w:ascii="Times New Roman" w:hAnsi="Times New Roman"/>
          <w:sz w:val="26"/>
          <w:szCs w:val="26"/>
        </w:rPr>
        <w:t>m</w:t>
      </w:r>
      <w:r w:rsidR="006A7268" w:rsidRPr="00CE10D0">
        <w:rPr>
          <w:rFonts w:ascii="Times New Roman" w:hAnsi="Times New Roman"/>
          <w:sz w:val="26"/>
          <w:szCs w:val="26"/>
        </w:rPr>
        <w:t xml:space="preserve">ažai kas su Žemaitija </w:t>
      </w:r>
      <w:r w:rsidR="00801F3E" w:rsidRPr="00CE10D0">
        <w:rPr>
          <w:rFonts w:ascii="Times New Roman" w:hAnsi="Times New Roman"/>
          <w:sz w:val="26"/>
          <w:szCs w:val="26"/>
        </w:rPr>
        <w:t xml:space="preserve">siejo </w:t>
      </w:r>
      <w:r w:rsidR="002C008E" w:rsidRPr="00CE10D0">
        <w:rPr>
          <w:rFonts w:ascii="Times New Roman" w:hAnsi="Times New Roman"/>
          <w:sz w:val="26"/>
          <w:szCs w:val="26"/>
        </w:rPr>
        <w:t>Jon</w:t>
      </w:r>
      <w:r w:rsidR="006A7268" w:rsidRPr="00CE10D0">
        <w:rPr>
          <w:rFonts w:ascii="Times New Roman" w:hAnsi="Times New Roman"/>
          <w:sz w:val="26"/>
          <w:szCs w:val="26"/>
        </w:rPr>
        <w:t>ą</w:t>
      </w:r>
      <w:r w:rsidR="002C008E" w:rsidRPr="00CE10D0">
        <w:rPr>
          <w:rFonts w:ascii="Times New Roman" w:hAnsi="Times New Roman"/>
          <w:sz w:val="26"/>
          <w:szCs w:val="26"/>
        </w:rPr>
        <w:t xml:space="preserve"> Bal</w:t>
      </w:r>
      <w:r w:rsidR="006A7268" w:rsidRPr="00CE10D0">
        <w:rPr>
          <w:rFonts w:ascii="Times New Roman" w:hAnsi="Times New Roman"/>
          <w:sz w:val="26"/>
          <w:szCs w:val="26"/>
        </w:rPr>
        <w:t>į</w:t>
      </w:r>
      <w:r w:rsidR="002C008E" w:rsidRPr="00CE10D0">
        <w:rPr>
          <w:rFonts w:ascii="Times New Roman" w:hAnsi="Times New Roman"/>
          <w:sz w:val="26"/>
          <w:szCs w:val="26"/>
        </w:rPr>
        <w:t>,</w:t>
      </w:r>
      <w:r w:rsidR="002C4376" w:rsidRPr="00CE10D0">
        <w:rPr>
          <w:rFonts w:ascii="Times New Roman" w:hAnsi="Times New Roman"/>
          <w:sz w:val="26"/>
          <w:szCs w:val="26"/>
        </w:rPr>
        <w:t xml:space="preserve"> </w:t>
      </w:r>
      <w:r w:rsidR="00125BEB" w:rsidRPr="00CE10D0">
        <w:rPr>
          <w:rFonts w:ascii="Times New Roman" w:hAnsi="Times New Roman"/>
          <w:sz w:val="26"/>
          <w:szCs w:val="26"/>
        </w:rPr>
        <w:t>prof. Vlad</w:t>
      </w:r>
      <w:r w:rsidR="006A7268" w:rsidRPr="00CE10D0">
        <w:rPr>
          <w:rFonts w:ascii="Times New Roman" w:hAnsi="Times New Roman"/>
          <w:sz w:val="26"/>
          <w:szCs w:val="26"/>
        </w:rPr>
        <w:t>ą</w:t>
      </w:r>
      <w:r w:rsidR="00125BEB" w:rsidRPr="00CE10D0">
        <w:rPr>
          <w:rFonts w:ascii="Times New Roman" w:hAnsi="Times New Roman"/>
          <w:sz w:val="26"/>
          <w:szCs w:val="26"/>
        </w:rPr>
        <w:t xml:space="preserve"> Laš</w:t>
      </w:r>
      <w:r w:rsidR="006A7268" w:rsidRPr="00CE10D0">
        <w:rPr>
          <w:rFonts w:ascii="Times New Roman" w:hAnsi="Times New Roman"/>
          <w:sz w:val="26"/>
          <w:szCs w:val="26"/>
        </w:rPr>
        <w:t>ą</w:t>
      </w:r>
      <w:r w:rsidR="00125BEB" w:rsidRPr="00CE10D0">
        <w:rPr>
          <w:rFonts w:ascii="Times New Roman" w:hAnsi="Times New Roman"/>
          <w:sz w:val="26"/>
          <w:szCs w:val="26"/>
        </w:rPr>
        <w:t>, Julijon</w:t>
      </w:r>
      <w:r w:rsidR="006A7268" w:rsidRPr="00CE10D0">
        <w:rPr>
          <w:rFonts w:ascii="Times New Roman" w:hAnsi="Times New Roman"/>
          <w:sz w:val="26"/>
          <w:szCs w:val="26"/>
        </w:rPr>
        <w:t>ą</w:t>
      </w:r>
      <w:r w:rsidR="00125BEB" w:rsidRPr="00CE10D0">
        <w:rPr>
          <w:rFonts w:ascii="Times New Roman" w:hAnsi="Times New Roman"/>
          <w:sz w:val="26"/>
          <w:szCs w:val="26"/>
        </w:rPr>
        <w:t xml:space="preserve"> Lind</w:t>
      </w:r>
      <w:r w:rsidR="006A7268" w:rsidRPr="00CE10D0">
        <w:rPr>
          <w:rFonts w:ascii="Times New Roman" w:hAnsi="Times New Roman"/>
          <w:sz w:val="26"/>
          <w:szCs w:val="26"/>
        </w:rPr>
        <w:t>ę (</w:t>
      </w:r>
      <w:r w:rsidR="00801F3E" w:rsidRPr="00CE10D0">
        <w:rPr>
          <w:rFonts w:ascii="Times New Roman" w:hAnsi="Times New Roman"/>
          <w:sz w:val="26"/>
          <w:szCs w:val="26"/>
        </w:rPr>
        <w:t xml:space="preserve">slap. </w:t>
      </w:r>
      <w:r w:rsidR="006A7268" w:rsidRPr="00CE10D0">
        <w:rPr>
          <w:rFonts w:ascii="Times New Roman" w:hAnsi="Times New Roman"/>
          <w:i/>
          <w:sz w:val="26"/>
          <w:szCs w:val="26"/>
        </w:rPr>
        <w:t>Dobil</w:t>
      </w:r>
      <w:r w:rsidR="005B60AD">
        <w:rPr>
          <w:rFonts w:ascii="Times New Roman" w:hAnsi="Times New Roman"/>
          <w:i/>
          <w:sz w:val="26"/>
          <w:szCs w:val="26"/>
        </w:rPr>
        <w:t>as</w:t>
      </w:r>
      <w:r w:rsidR="006A7268" w:rsidRPr="00CE10D0">
        <w:rPr>
          <w:rFonts w:ascii="Times New Roman" w:hAnsi="Times New Roman"/>
          <w:sz w:val="26"/>
          <w:szCs w:val="26"/>
        </w:rPr>
        <w:t>)</w:t>
      </w:r>
      <w:r w:rsidR="00125BEB" w:rsidRPr="00CE10D0">
        <w:rPr>
          <w:rFonts w:ascii="Times New Roman" w:hAnsi="Times New Roman"/>
          <w:sz w:val="26"/>
          <w:szCs w:val="26"/>
        </w:rPr>
        <w:t>, Jon</w:t>
      </w:r>
      <w:r w:rsidR="006A7268" w:rsidRPr="00CE10D0">
        <w:rPr>
          <w:rFonts w:ascii="Times New Roman" w:hAnsi="Times New Roman"/>
          <w:sz w:val="26"/>
          <w:szCs w:val="26"/>
        </w:rPr>
        <w:t>ą</w:t>
      </w:r>
      <w:r w:rsidR="00125BEB" w:rsidRPr="00CE10D0">
        <w:rPr>
          <w:rFonts w:ascii="Times New Roman" w:hAnsi="Times New Roman"/>
          <w:sz w:val="26"/>
          <w:szCs w:val="26"/>
        </w:rPr>
        <w:t xml:space="preserve"> Puzin</w:t>
      </w:r>
      <w:r w:rsidR="006A7268" w:rsidRPr="00CE10D0">
        <w:rPr>
          <w:rFonts w:ascii="Times New Roman" w:hAnsi="Times New Roman"/>
          <w:sz w:val="26"/>
          <w:szCs w:val="26"/>
        </w:rPr>
        <w:t>ą</w:t>
      </w:r>
      <w:r w:rsidR="00125BEB" w:rsidRPr="00CE10D0">
        <w:rPr>
          <w:rFonts w:ascii="Times New Roman" w:hAnsi="Times New Roman"/>
          <w:sz w:val="26"/>
          <w:szCs w:val="26"/>
        </w:rPr>
        <w:t xml:space="preserve">, </w:t>
      </w:r>
      <w:r w:rsidR="002C008E" w:rsidRPr="00CE10D0">
        <w:rPr>
          <w:rFonts w:ascii="Times New Roman" w:hAnsi="Times New Roman"/>
          <w:sz w:val="26"/>
          <w:szCs w:val="26"/>
        </w:rPr>
        <w:t>Pauli</w:t>
      </w:r>
      <w:r w:rsidR="006A7268" w:rsidRPr="00CE10D0">
        <w:rPr>
          <w:rFonts w:ascii="Times New Roman" w:hAnsi="Times New Roman"/>
          <w:sz w:val="26"/>
          <w:szCs w:val="26"/>
        </w:rPr>
        <w:t>ų</w:t>
      </w:r>
      <w:r w:rsidR="002C008E" w:rsidRPr="00CE10D0">
        <w:rPr>
          <w:rFonts w:ascii="Times New Roman" w:hAnsi="Times New Roman"/>
          <w:sz w:val="26"/>
          <w:szCs w:val="26"/>
        </w:rPr>
        <w:t xml:space="preserve"> Slavėn</w:t>
      </w:r>
      <w:r w:rsidR="006A7268" w:rsidRPr="00CE10D0">
        <w:rPr>
          <w:rFonts w:ascii="Times New Roman" w:hAnsi="Times New Roman"/>
          <w:sz w:val="26"/>
          <w:szCs w:val="26"/>
        </w:rPr>
        <w:t>ą</w:t>
      </w:r>
      <w:r w:rsidR="002C008E" w:rsidRPr="00CE10D0">
        <w:rPr>
          <w:rFonts w:ascii="Times New Roman" w:hAnsi="Times New Roman"/>
          <w:sz w:val="26"/>
          <w:szCs w:val="26"/>
        </w:rPr>
        <w:t>, Mat</w:t>
      </w:r>
      <w:r w:rsidR="006A7268" w:rsidRPr="00CE10D0">
        <w:rPr>
          <w:rFonts w:ascii="Times New Roman" w:hAnsi="Times New Roman"/>
          <w:sz w:val="26"/>
          <w:szCs w:val="26"/>
        </w:rPr>
        <w:t>ą</w:t>
      </w:r>
      <w:r w:rsidR="002C008E" w:rsidRPr="00CE10D0">
        <w:rPr>
          <w:rFonts w:ascii="Times New Roman" w:hAnsi="Times New Roman"/>
          <w:sz w:val="26"/>
          <w:szCs w:val="26"/>
        </w:rPr>
        <w:t xml:space="preserve"> Šalči</w:t>
      </w:r>
      <w:r w:rsidR="006A7268" w:rsidRPr="00CE10D0">
        <w:rPr>
          <w:rFonts w:ascii="Times New Roman" w:hAnsi="Times New Roman"/>
          <w:sz w:val="26"/>
          <w:szCs w:val="26"/>
        </w:rPr>
        <w:t>ų</w:t>
      </w:r>
      <w:r w:rsidR="002C008E" w:rsidRPr="00CE10D0">
        <w:rPr>
          <w:rFonts w:ascii="Times New Roman" w:hAnsi="Times New Roman"/>
          <w:sz w:val="26"/>
          <w:szCs w:val="26"/>
        </w:rPr>
        <w:t xml:space="preserve"> ir kt.</w:t>
      </w:r>
      <w:r w:rsidR="006A7268" w:rsidRPr="00CE10D0">
        <w:rPr>
          <w:rFonts w:ascii="Times New Roman" w:hAnsi="Times New Roman"/>
          <w:sz w:val="26"/>
          <w:szCs w:val="26"/>
        </w:rPr>
        <w:t xml:space="preserve"> autorius, kuriuos regiono</w:t>
      </w:r>
      <w:r w:rsidR="0057246A" w:rsidRPr="00CE10D0">
        <w:rPr>
          <w:rFonts w:ascii="Times New Roman" w:hAnsi="Times New Roman"/>
          <w:sz w:val="26"/>
          <w:szCs w:val="26"/>
        </w:rPr>
        <w:t xml:space="preserve"> leidėj</w:t>
      </w:r>
      <w:r w:rsidR="006A7268" w:rsidRPr="00CE10D0">
        <w:rPr>
          <w:rFonts w:ascii="Times New Roman" w:hAnsi="Times New Roman"/>
          <w:sz w:val="26"/>
          <w:szCs w:val="26"/>
        </w:rPr>
        <w:t>ai</w:t>
      </w:r>
      <w:r w:rsidR="0057246A" w:rsidRPr="00CE10D0">
        <w:rPr>
          <w:rFonts w:ascii="Times New Roman" w:hAnsi="Times New Roman"/>
          <w:sz w:val="26"/>
          <w:szCs w:val="26"/>
        </w:rPr>
        <w:t xml:space="preserve"> dažniau </w:t>
      </w:r>
      <w:r w:rsidR="006A7268" w:rsidRPr="00CE10D0">
        <w:rPr>
          <w:rFonts w:ascii="Times New Roman" w:hAnsi="Times New Roman"/>
          <w:sz w:val="26"/>
          <w:szCs w:val="26"/>
        </w:rPr>
        <w:t>vertino</w:t>
      </w:r>
      <w:r w:rsidR="0057246A" w:rsidRPr="00CE10D0">
        <w:rPr>
          <w:rFonts w:ascii="Times New Roman" w:hAnsi="Times New Roman"/>
          <w:sz w:val="26"/>
          <w:szCs w:val="26"/>
        </w:rPr>
        <w:t xml:space="preserve"> kaip ger</w:t>
      </w:r>
      <w:r w:rsidR="006A7268" w:rsidRPr="00CE10D0">
        <w:rPr>
          <w:rFonts w:ascii="Times New Roman" w:hAnsi="Times New Roman"/>
          <w:sz w:val="26"/>
          <w:szCs w:val="26"/>
        </w:rPr>
        <w:t>us</w:t>
      </w:r>
      <w:r w:rsidR="0057246A" w:rsidRPr="00CE10D0">
        <w:rPr>
          <w:rFonts w:ascii="Times New Roman" w:hAnsi="Times New Roman"/>
          <w:sz w:val="26"/>
          <w:szCs w:val="26"/>
        </w:rPr>
        <w:t xml:space="preserve"> savo srities specialist</w:t>
      </w:r>
      <w:r w:rsidR="006A7268" w:rsidRPr="00CE10D0">
        <w:rPr>
          <w:rFonts w:ascii="Times New Roman" w:hAnsi="Times New Roman"/>
          <w:sz w:val="26"/>
          <w:szCs w:val="26"/>
        </w:rPr>
        <w:t>us</w:t>
      </w:r>
      <w:r w:rsidR="0057246A" w:rsidRPr="00CE10D0">
        <w:rPr>
          <w:rFonts w:ascii="Times New Roman" w:hAnsi="Times New Roman"/>
          <w:sz w:val="26"/>
          <w:szCs w:val="26"/>
        </w:rPr>
        <w:t xml:space="preserve"> </w:t>
      </w:r>
      <w:r w:rsidR="006A7268" w:rsidRPr="00CE10D0">
        <w:rPr>
          <w:rFonts w:ascii="Times New Roman" w:hAnsi="Times New Roman"/>
          <w:sz w:val="26"/>
          <w:szCs w:val="26"/>
        </w:rPr>
        <w:t>ar</w:t>
      </w:r>
      <w:r w:rsidR="0057246A" w:rsidRPr="00CE10D0">
        <w:rPr>
          <w:rFonts w:ascii="Times New Roman" w:hAnsi="Times New Roman"/>
          <w:sz w:val="26"/>
          <w:szCs w:val="26"/>
        </w:rPr>
        <w:t xml:space="preserve"> žym</w:t>
      </w:r>
      <w:r w:rsidR="006A7268" w:rsidRPr="00CE10D0">
        <w:rPr>
          <w:rFonts w:ascii="Times New Roman" w:hAnsi="Times New Roman"/>
          <w:sz w:val="26"/>
          <w:szCs w:val="26"/>
        </w:rPr>
        <w:t>ius</w:t>
      </w:r>
      <w:r w:rsidR="0057246A" w:rsidRPr="00CE10D0">
        <w:rPr>
          <w:rFonts w:ascii="Times New Roman" w:hAnsi="Times New Roman"/>
          <w:sz w:val="26"/>
          <w:szCs w:val="26"/>
        </w:rPr>
        <w:t xml:space="preserve"> kūrėj</w:t>
      </w:r>
      <w:r w:rsidR="006A7268" w:rsidRPr="00CE10D0">
        <w:rPr>
          <w:rFonts w:ascii="Times New Roman" w:hAnsi="Times New Roman"/>
          <w:sz w:val="26"/>
          <w:szCs w:val="26"/>
        </w:rPr>
        <w:t>us</w:t>
      </w:r>
      <w:r w:rsidR="0057246A" w:rsidRPr="00CE10D0">
        <w:rPr>
          <w:rFonts w:ascii="Times New Roman" w:hAnsi="Times New Roman"/>
          <w:sz w:val="26"/>
          <w:szCs w:val="26"/>
        </w:rPr>
        <w:t>, bet ne kaip vietos autoritet</w:t>
      </w:r>
      <w:r w:rsidR="006A7268" w:rsidRPr="00CE10D0">
        <w:rPr>
          <w:rFonts w:ascii="Times New Roman" w:hAnsi="Times New Roman"/>
          <w:sz w:val="26"/>
          <w:szCs w:val="26"/>
        </w:rPr>
        <w:t>us</w:t>
      </w:r>
      <w:r w:rsidR="0057246A" w:rsidRPr="00CE10D0">
        <w:rPr>
          <w:rFonts w:ascii="Times New Roman" w:hAnsi="Times New Roman"/>
          <w:sz w:val="26"/>
          <w:szCs w:val="26"/>
        </w:rPr>
        <w:t>. Šis jų autorinės kūrybos sklaidos svertas čia negaliojo.</w:t>
      </w:r>
      <w:r w:rsidR="00094C2E" w:rsidRPr="00CE10D0">
        <w:rPr>
          <w:rFonts w:ascii="Times New Roman" w:hAnsi="Times New Roman"/>
          <w:sz w:val="26"/>
          <w:szCs w:val="26"/>
        </w:rPr>
        <w:t xml:space="preserve"> </w:t>
      </w:r>
      <w:r w:rsidR="000C6D91" w:rsidRPr="00CE10D0">
        <w:rPr>
          <w:rFonts w:ascii="Times New Roman" w:hAnsi="Times New Roman"/>
          <w:sz w:val="26"/>
          <w:szCs w:val="26"/>
        </w:rPr>
        <w:t>Būdinga</w:t>
      </w:r>
      <w:r w:rsidR="00B24F5B" w:rsidRPr="00CE10D0">
        <w:rPr>
          <w:rFonts w:ascii="Times New Roman" w:hAnsi="Times New Roman"/>
          <w:sz w:val="26"/>
          <w:szCs w:val="26"/>
        </w:rPr>
        <w:t xml:space="preserve"> buvo</w:t>
      </w:r>
      <w:r w:rsidR="0027618B" w:rsidRPr="00CE10D0">
        <w:rPr>
          <w:rFonts w:ascii="Times New Roman" w:hAnsi="Times New Roman"/>
          <w:sz w:val="26"/>
          <w:szCs w:val="26"/>
        </w:rPr>
        <w:t xml:space="preserve"> ir</w:t>
      </w:r>
      <w:r w:rsidR="00B24F5B" w:rsidRPr="00CE10D0">
        <w:rPr>
          <w:rFonts w:ascii="Times New Roman" w:hAnsi="Times New Roman"/>
          <w:sz w:val="26"/>
          <w:szCs w:val="26"/>
        </w:rPr>
        <w:t xml:space="preserve"> tai, kad</w:t>
      </w:r>
      <w:r w:rsidR="00094C2E" w:rsidRPr="00CE10D0">
        <w:rPr>
          <w:rFonts w:ascii="Times New Roman" w:hAnsi="Times New Roman"/>
          <w:sz w:val="26"/>
          <w:szCs w:val="26"/>
        </w:rPr>
        <w:t xml:space="preserve"> </w:t>
      </w:r>
      <w:r w:rsidR="00D86971" w:rsidRPr="00CE10D0">
        <w:rPr>
          <w:rFonts w:ascii="Times New Roman" w:hAnsi="Times New Roman"/>
          <w:sz w:val="26"/>
          <w:szCs w:val="26"/>
        </w:rPr>
        <w:t>iš</w:t>
      </w:r>
      <w:r w:rsidR="002C008E" w:rsidRPr="00CE10D0">
        <w:rPr>
          <w:rFonts w:ascii="Times New Roman" w:hAnsi="Times New Roman"/>
          <w:sz w:val="26"/>
          <w:szCs w:val="26"/>
        </w:rPr>
        <w:t xml:space="preserve"> </w:t>
      </w:r>
      <w:r w:rsidR="00094C2E" w:rsidRPr="00CE10D0">
        <w:rPr>
          <w:rFonts w:ascii="Times New Roman" w:hAnsi="Times New Roman"/>
          <w:sz w:val="26"/>
          <w:szCs w:val="26"/>
        </w:rPr>
        <w:t xml:space="preserve">38 </w:t>
      </w:r>
      <w:r w:rsidR="00452F74" w:rsidRPr="00CE10D0">
        <w:rPr>
          <w:rFonts w:ascii="Times New Roman" w:hAnsi="Times New Roman"/>
          <w:sz w:val="26"/>
          <w:szCs w:val="26"/>
        </w:rPr>
        <w:t xml:space="preserve">nevietinių </w:t>
      </w:r>
      <w:r w:rsidR="00094C2E" w:rsidRPr="00CE10D0">
        <w:rPr>
          <w:rFonts w:ascii="Times New Roman" w:hAnsi="Times New Roman"/>
          <w:sz w:val="26"/>
          <w:szCs w:val="26"/>
        </w:rPr>
        <w:t>autori</w:t>
      </w:r>
      <w:r w:rsidR="00B24F5B" w:rsidRPr="00CE10D0">
        <w:rPr>
          <w:rFonts w:ascii="Times New Roman" w:hAnsi="Times New Roman"/>
          <w:sz w:val="26"/>
          <w:szCs w:val="26"/>
        </w:rPr>
        <w:t>ų</w:t>
      </w:r>
      <w:r w:rsidR="00D86971" w:rsidRPr="00CE10D0">
        <w:rPr>
          <w:rFonts w:ascii="Times New Roman" w:hAnsi="Times New Roman"/>
          <w:sz w:val="26"/>
          <w:szCs w:val="26"/>
        </w:rPr>
        <w:t xml:space="preserve"> </w:t>
      </w:r>
      <w:r w:rsidR="000C6D91" w:rsidRPr="00CE10D0">
        <w:rPr>
          <w:rFonts w:ascii="Times New Roman" w:hAnsi="Times New Roman"/>
          <w:sz w:val="26"/>
          <w:szCs w:val="26"/>
        </w:rPr>
        <w:t>tik 11-ai</w:t>
      </w:r>
      <w:r w:rsidR="0027618B" w:rsidRPr="00CE10D0">
        <w:rPr>
          <w:rFonts w:ascii="Times New Roman" w:hAnsi="Times New Roman"/>
          <w:sz w:val="26"/>
          <w:szCs w:val="26"/>
        </w:rPr>
        <w:t xml:space="preserve"> pasisekė išleisti daugiau </w:t>
      </w:r>
      <w:r w:rsidR="000C6D91" w:rsidRPr="00CE10D0">
        <w:rPr>
          <w:rFonts w:ascii="Times New Roman" w:hAnsi="Times New Roman"/>
          <w:sz w:val="26"/>
          <w:szCs w:val="26"/>
        </w:rPr>
        <w:t xml:space="preserve">kaip </w:t>
      </w:r>
      <w:r w:rsidR="0027618B" w:rsidRPr="00CE10D0">
        <w:rPr>
          <w:rFonts w:ascii="Times New Roman" w:hAnsi="Times New Roman"/>
          <w:sz w:val="26"/>
          <w:szCs w:val="26"/>
        </w:rPr>
        <w:t xml:space="preserve">vieną knygą. </w:t>
      </w:r>
      <w:r w:rsidR="000C6D91" w:rsidRPr="00CE10D0">
        <w:rPr>
          <w:rFonts w:ascii="Times New Roman" w:hAnsi="Times New Roman"/>
          <w:sz w:val="26"/>
          <w:szCs w:val="26"/>
        </w:rPr>
        <w:t>Stokojant ne</w:t>
      </w:r>
      <w:r w:rsidR="00264AF8" w:rsidRPr="00CE10D0">
        <w:rPr>
          <w:rFonts w:ascii="Times New Roman" w:hAnsi="Times New Roman"/>
          <w:sz w:val="26"/>
          <w:szCs w:val="26"/>
        </w:rPr>
        <w:t>vietinių autorių</w:t>
      </w:r>
      <w:r w:rsidR="006A7268" w:rsidRPr="00CE10D0">
        <w:rPr>
          <w:rFonts w:ascii="Times New Roman" w:hAnsi="Times New Roman"/>
          <w:sz w:val="26"/>
          <w:szCs w:val="26"/>
        </w:rPr>
        <w:t xml:space="preserve"> </w:t>
      </w:r>
      <w:r w:rsidR="00264AF8" w:rsidRPr="00CE10D0">
        <w:rPr>
          <w:rFonts w:ascii="Times New Roman" w:hAnsi="Times New Roman"/>
          <w:sz w:val="26"/>
          <w:szCs w:val="26"/>
        </w:rPr>
        <w:t>glaudesnių</w:t>
      </w:r>
      <w:r w:rsidR="006A7268" w:rsidRPr="00CE10D0">
        <w:rPr>
          <w:rFonts w:ascii="Times New Roman" w:hAnsi="Times New Roman"/>
          <w:sz w:val="26"/>
          <w:szCs w:val="26"/>
        </w:rPr>
        <w:t xml:space="preserve"> kontaktų su region</w:t>
      </w:r>
      <w:r w:rsidR="000C6D91" w:rsidRPr="00CE10D0">
        <w:rPr>
          <w:rFonts w:ascii="Times New Roman" w:hAnsi="Times New Roman"/>
          <w:sz w:val="26"/>
          <w:szCs w:val="26"/>
        </w:rPr>
        <w:t>o</w:t>
      </w:r>
      <w:r w:rsidR="006A7268" w:rsidRPr="00CE10D0">
        <w:rPr>
          <w:rFonts w:ascii="Times New Roman" w:hAnsi="Times New Roman"/>
          <w:sz w:val="26"/>
          <w:szCs w:val="26"/>
        </w:rPr>
        <w:t xml:space="preserve"> bendruomene</w:t>
      </w:r>
      <w:r w:rsidR="000C6D91" w:rsidRPr="00CE10D0">
        <w:rPr>
          <w:rFonts w:ascii="Times New Roman" w:hAnsi="Times New Roman"/>
          <w:sz w:val="26"/>
          <w:szCs w:val="26"/>
        </w:rPr>
        <w:t>,</w:t>
      </w:r>
      <w:r w:rsidR="006A7268" w:rsidRPr="00CE10D0">
        <w:rPr>
          <w:rFonts w:ascii="Times New Roman" w:hAnsi="Times New Roman"/>
          <w:sz w:val="26"/>
          <w:szCs w:val="26"/>
        </w:rPr>
        <w:t xml:space="preserve"> jų santykiai su</w:t>
      </w:r>
      <w:r w:rsidR="00B24F5B" w:rsidRPr="00CE10D0">
        <w:rPr>
          <w:rFonts w:ascii="Times New Roman" w:hAnsi="Times New Roman"/>
          <w:sz w:val="26"/>
          <w:szCs w:val="26"/>
        </w:rPr>
        <w:t xml:space="preserve"> leidėj</w:t>
      </w:r>
      <w:r w:rsidR="006A7268" w:rsidRPr="00CE10D0">
        <w:rPr>
          <w:rFonts w:ascii="Times New Roman" w:hAnsi="Times New Roman"/>
          <w:sz w:val="26"/>
          <w:szCs w:val="26"/>
        </w:rPr>
        <w:t>ais</w:t>
      </w:r>
      <w:r w:rsidR="00B24F5B" w:rsidRPr="00CE10D0">
        <w:rPr>
          <w:rFonts w:ascii="Times New Roman" w:hAnsi="Times New Roman"/>
          <w:sz w:val="26"/>
          <w:szCs w:val="26"/>
        </w:rPr>
        <w:t xml:space="preserve"> </w:t>
      </w:r>
      <w:r w:rsidR="00D86971" w:rsidRPr="00CE10D0">
        <w:rPr>
          <w:rFonts w:ascii="Times New Roman" w:hAnsi="Times New Roman"/>
          <w:sz w:val="26"/>
          <w:szCs w:val="26"/>
        </w:rPr>
        <w:t>dažniau</w:t>
      </w:r>
      <w:r w:rsidR="006A7268" w:rsidRPr="00CE10D0">
        <w:rPr>
          <w:rFonts w:ascii="Times New Roman" w:hAnsi="Times New Roman"/>
          <w:sz w:val="26"/>
          <w:szCs w:val="26"/>
        </w:rPr>
        <w:t xml:space="preserve"> buvo</w:t>
      </w:r>
      <w:r w:rsidR="00B24F5B" w:rsidRPr="00CE10D0">
        <w:rPr>
          <w:rFonts w:ascii="Times New Roman" w:hAnsi="Times New Roman"/>
          <w:sz w:val="26"/>
          <w:szCs w:val="26"/>
        </w:rPr>
        <w:t xml:space="preserve"> trumpalaikiai</w:t>
      </w:r>
      <w:r w:rsidR="006A7268" w:rsidRPr="00CE10D0">
        <w:rPr>
          <w:rFonts w:ascii="Times New Roman" w:hAnsi="Times New Roman"/>
          <w:sz w:val="26"/>
          <w:szCs w:val="26"/>
        </w:rPr>
        <w:t xml:space="preserve">, todėl ir jų </w:t>
      </w:r>
      <w:r w:rsidR="0027618B" w:rsidRPr="00CE10D0">
        <w:rPr>
          <w:rFonts w:ascii="Times New Roman" w:hAnsi="Times New Roman"/>
          <w:sz w:val="26"/>
          <w:szCs w:val="26"/>
        </w:rPr>
        <w:t>darbų</w:t>
      </w:r>
      <w:r w:rsidR="006A7268" w:rsidRPr="00CE10D0">
        <w:rPr>
          <w:rFonts w:ascii="Times New Roman" w:hAnsi="Times New Roman"/>
          <w:sz w:val="26"/>
          <w:szCs w:val="26"/>
        </w:rPr>
        <w:t xml:space="preserve"> leidyba </w:t>
      </w:r>
      <w:r w:rsidR="004D04B7" w:rsidRPr="00CE10D0">
        <w:rPr>
          <w:rFonts w:ascii="Times New Roman" w:hAnsi="Times New Roman"/>
          <w:sz w:val="26"/>
          <w:szCs w:val="26"/>
        </w:rPr>
        <w:t>bei</w:t>
      </w:r>
      <w:r w:rsidR="006A7268" w:rsidRPr="00CE10D0">
        <w:rPr>
          <w:rFonts w:ascii="Times New Roman" w:hAnsi="Times New Roman"/>
          <w:sz w:val="26"/>
          <w:szCs w:val="26"/>
        </w:rPr>
        <w:t xml:space="preserve"> funkciona</w:t>
      </w:r>
      <w:r w:rsidR="007418D2">
        <w:rPr>
          <w:rFonts w:ascii="Times New Roman" w:hAnsi="Times New Roman"/>
          <w:sz w:val="26"/>
          <w:szCs w:val="26"/>
        </w:rPr>
        <w:softHyphen/>
      </w:r>
      <w:r w:rsidR="006A7268" w:rsidRPr="00CE10D0">
        <w:rPr>
          <w:rFonts w:ascii="Times New Roman" w:hAnsi="Times New Roman"/>
          <w:sz w:val="26"/>
          <w:szCs w:val="26"/>
        </w:rPr>
        <w:t>vimas buvo visiškai patikėti leidėjams.</w:t>
      </w:r>
    </w:p>
    <w:p w:rsidR="007E7D9C" w:rsidRDefault="007E7D9C" w:rsidP="008C0379">
      <w:pPr>
        <w:spacing w:after="0" w:line="360" w:lineRule="auto"/>
        <w:ind w:firstLine="851"/>
        <w:jc w:val="both"/>
        <w:rPr>
          <w:rFonts w:ascii="Times New Roman" w:hAnsi="Times New Roman"/>
          <w:i/>
          <w:sz w:val="26"/>
          <w:szCs w:val="26"/>
        </w:rPr>
      </w:pPr>
    </w:p>
    <w:p w:rsidR="007D4B01" w:rsidRPr="00CE10D0" w:rsidRDefault="007D4B01" w:rsidP="008C0379">
      <w:pPr>
        <w:spacing w:after="0" w:line="360" w:lineRule="auto"/>
        <w:ind w:firstLine="851"/>
        <w:jc w:val="both"/>
        <w:rPr>
          <w:rFonts w:ascii="Times New Roman" w:hAnsi="Times New Roman"/>
          <w:i/>
          <w:sz w:val="26"/>
          <w:szCs w:val="26"/>
        </w:rPr>
      </w:pPr>
    </w:p>
    <w:p w:rsidR="001B02DC" w:rsidRPr="00CE10D0" w:rsidRDefault="008C0379" w:rsidP="00150286">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1.1.</w:t>
      </w:r>
      <w:r w:rsidR="009D120F" w:rsidRPr="00CE10D0">
        <w:rPr>
          <w:rFonts w:ascii="Times New Roman" w:hAnsi="Times New Roman"/>
          <w:i/>
          <w:sz w:val="26"/>
          <w:szCs w:val="26"/>
        </w:rPr>
        <w:t>2</w:t>
      </w:r>
      <w:r w:rsidRPr="00CE10D0">
        <w:rPr>
          <w:rFonts w:ascii="Times New Roman" w:hAnsi="Times New Roman"/>
          <w:i/>
          <w:sz w:val="26"/>
          <w:szCs w:val="26"/>
        </w:rPr>
        <w:t>.</w:t>
      </w:r>
      <w:r w:rsidRPr="00CE10D0">
        <w:rPr>
          <w:rFonts w:ascii="Times New Roman" w:hAnsi="Times New Roman"/>
          <w:sz w:val="26"/>
          <w:szCs w:val="26"/>
        </w:rPr>
        <w:t xml:space="preserve"> </w:t>
      </w:r>
      <w:r w:rsidRPr="00CE10D0">
        <w:rPr>
          <w:rFonts w:ascii="Times New Roman" w:hAnsi="Times New Roman"/>
          <w:i/>
          <w:sz w:val="26"/>
          <w:szCs w:val="26"/>
        </w:rPr>
        <w:t>Užsienio šalių autoriai</w:t>
      </w:r>
      <w:r w:rsidRPr="00CE10D0">
        <w:rPr>
          <w:rFonts w:ascii="Times New Roman" w:hAnsi="Times New Roman"/>
          <w:sz w:val="26"/>
          <w:szCs w:val="26"/>
        </w:rPr>
        <w:t>.</w:t>
      </w:r>
      <w:r w:rsidR="00844C2C" w:rsidRPr="00CE10D0">
        <w:rPr>
          <w:rFonts w:ascii="Times New Roman" w:hAnsi="Times New Roman"/>
          <w:sz w:val="26"/>
          <w:szCs w:val="26"/>
        </w:rPr>
        <w:t xml:space="preserve"> </w:t>
      </w:r>
      <w:r w:rsidR="002F6EC2" w:rsidRPr="00CE10D0">
        <w:rPr>
          <w:rFonts w:ascii="Times New Roman" w:hAnsi="Times New Roman"/>
          <w:sz w:val="26"/>
          <w:szCs w:val="26"/>
        </w:rPr>
        <w:t>Regioninės k</w:t>
      </w:r>
      <w:r w:rsidR="00DE4166" w:rsidRPr="00CE10D0">
        <w:rPr>
          <w:rFonts w:ascii="Times New Roman" w:hAnsi="Times New Roman"/>
          <w:sz w:val="26"/>
          <w:szCs w:val="26"/>
        </w:rPr>
        <w:t>nygos kultūros kaip sude</w:t>
      </w:r>
      <w:r w:rsidR="007D4B01">
        <w:rPr>
          <w:rFonts w:ascii="Times New Roman" w:hAnsi="Times New Roman"/>
          <w:sz w:val="26"/>
          <w:szCs w:val="26"/>
        </w:rPr>
        <w:softHyphen/>
      </w:r>
      <w:r w:rsidR="00DE4166" w:rsidRPr="00CE10D0">
        <w:rPr>
          <w:rFonts w:ascii="Times New Roman" w:hAnsi="Times New Roman"/>
          <w:sz w:val="26"/>
          <w:szCs w:val="26"/>
        </w:rPr>
        <w:t xml:space="preserve">damosios </w:t>
      </w:r>
      <w:r w:rsidR="007418D2">
        <w:rPr>
          <w:rFonts w:ascii="Times New Roman" w:hAnsi="Times New Roman"/>
          <w:sz w:val="26"/>
          <w:szCs w:val="26"/>
        </w:rPr>
        <w:t xml:space="preserve">pasaulinės </w:t>
      </w:r>
      <w:r w:rsidR="00DE4166" w:rsidRPr="00CE10D0">
        <w:rPr>
          <w:rFonts w:ascii="Times New Roman" w:hAnsi="Times New Roman"/>
          <w:sz w:val="26"/>
          <w:szCs w:val="26"/>
        </w:rPr>
        <w:t xml:space="preserve">kultūros dalies </w:t>
      </w:r>
      <w:r w:rsidR="00844C2C" w:rsidRPr="00CE10D0">
        <w:rPr>
          <w:rFonts w:ascii="Times New Roman" w:hAnsi="Times New Roman"/>
          <w:sz w:val="26"/>
          <w:szCs w:val="26"/>
        </w:rPr>
        <w:t>atvirumas</w:t>
      </w:r>
      <w:r w:rsidR="005B60AD">
        <w:rPr>
          <w:rFonts w:ascii="Times New Roman" w:hAnsi="Times New Roman"/>
          <w:sz w:val="26"/>
          <w:szCs w:val="26"/>
        </w:rPr>
        <w:t>,</w:t>
      </w:r>
      <w:r w:rsidR="00844C2C" w:rsidRPr="00CE10D0">
        <w:rPr>
          <w:rFonts w:ascii="Times New Roman" w:hAnsi="Times New Roman"/>
          <w:sz w:val="26"/>
          <w:szCs w:val="26"/>
        </w:rPr>
        <w:t xml:space="preserve"> grindžiamas </w:t>
      </w:r>
      <w:r w:rsidR="00172BEA" w:rsidRPr="00CE10D0">
        <w:rPr>
          <w:rFonts w:ascii="Times New Roman" w:hAnsi="Times New Roman"/>
          <w:sz w:val="26"/>
          <w:szCs w:val="26"/>
        </w:rPr>
        <w:t>jos dinamine sąranga</w:t>
      </w:r>
      <w:r w:rsidR="00585AEA">
        <w:rPr>
          <w:rFonts w:ascii="Times New Roman" w:hAnsi="Times New Roman"/>
          <w:sz w:val="26"/>
          <w:szCs w:val="26"/>
        </w:rPr>
        <w:t xml:space="preserve"> (žr. 5 schemą</w:t>
      </w:r>
      <w:r w:rsidR="00DE4166" w:rsidRPr="00CE10D0">
        <w:rPr>
          <w:rFonts w:ascii="Times New Roman" w:hAnsi="Times New Roman"/>
          <w:sz w:val="26"/>
          <w:szCs w:val="26"/>
        </w:rPr>
        <w:t>, I d. 1.2.2.)</w:t>
      </w:r>
      <w:r w:rsidR="006F147A" w:rsidRPr="00CE10D0">
        <w:rPr>
          <w:rFonts w:ascii="Times New Roman" w:hAnsi="Times New Roman"/>
          <w:sz w:val="26"/>
          <w:szCs w:val="26"/>
        </w:rPr>
        <w:t>,</w:t>
      </w:r>
      <w:r w:rsidR="00172BEA" w:rsidRPr="00CE10D0">
        <w:rPr>
          <w:rFonts w:ascii="Times New Roman" w:hAnsi="Times New Roman"/>
          <w:sz w:val="26"/>
          <w:szCs w:val="26"/>
        </w:rPr>
        <w:t xml:space="preserve"> užtikrinančia nuolatinį kultūros vertybių judėjimo srautą</w:t>
      </w:r>
      <w:r w:rsidR="005B60AD">
        <w:rPr>
          <w:rFonts w:ascii="Times New Roman" w:hAnsi="Times New Roman"/>
          <w:sz w:val="26"/>
          <w:szCs w:val="26"/>
        </w:rPr>
        <w:t>,</w:t>
      </w:r>
      <w:r w:rsidR="00172BEA" w:rsidRPr="00CE10D0">
        <w:rPr>
          <w:rFonts w:ascii="Times New Roman" w:hAnsi="Times New Roman"/>
          <w:sz w:val="26"/>
          <w:szCs w:val="26"/>
        </w:rPr>
        <w:t xml:space="preserve"> skatina įsisavinti ne vien nacionalinės ar regioninės reikšmės</w:t>
      </w:r>
      <w:r w:rsidR="006F147A" w:rsidRPr="00CE10D0">
        <w:rPr>
          <w:rFonts w:ascii="Times New Roman" w:hAnsi="Times New Roman"/>
          <w:sz w:val="26"/>
          <w:szCs w:val="26"/>
        </w:rPr>
        <w:t xml:space="preserve"> kūrybą</w:t>
      </w:r>
      <w:r w:rsidR="00172BEA" w:rsidRPr="00CE10D0">
        <w:rPr>
          <w:rFonts w:ascii="Times New Roman" w:hAnsi="Times New Roman"/>
          <w:sz w:val="26"/>
          <w:szCs w:val="26"/>
        </w:rPr>
        <w:t>, bet ir užsienio šalių autorių darbus</w:t>
      </w:r>
      <w:r w:rsidR="008608D2" w:rsidRPr="00CE10D0">
        <w:rPr>
          <w:rFonts w:ascii="Times New Roman" w:hAnsi="Times New Roman"/>
          <w:sz w:val="26"/>
          <w:szCs w:val="26"/>
        </w:rPr>
        <w:t xml:space="preserve">, galinčius praturtinti </w:t>
      </w:r>
      <w:r w:rsidR="001F5C21" w:rsidRPr="00CE10D0">
        <w:rPr>
          <w:rFonts w:ascii="Times New Roman" w:hAnsi="Times New Roman"/>
          <w:sz w:val="26"/>
          <w:szCs w:val="26"/>
        </w:rPr>
        <w:t xml:space="preserve">šalies </w:t>
      </w:r>
      <w:r w:rsidR="008608D2" w:rsidRPr="00CE10D0">
        <w:rPr>
          <w:rFonts w:ascii="Times New Roman" w:hAnsi="Times New Roman"/>
          <w:sz w:val="26"/>
          <w:szCs w:val="26"/>
        </w:rPr>
        <w:t>mokslo, meno ir kultūros sritis</w:t>
      </w:r>
      <w:r w:rsidR="00172BEA" w:rsidRPr="00CE10D0">
        <w:rPr>
          <w:rFonts w:ascii="Times New Roman" w:hAnsi="Times New Roman"/>
          <w:sz w:val="26"/>
          <w:szCs w:val="26"/>
        </w:rPr>
        <w:t>. XX a. pirmoj</w:t>
      </w:r>
      <w:r w:rsidR="005B60AD">
        <w:rPr>
          <w:rFonts w:ascii="Times New Roman" w:hAnsi="Times New Roman"/>
          <w:sz w:val="26"/>
          <w:szCs w:val="26"/>
        </w:rPr>
        <w:t>oj</w:t>
      </w:r>
      <w:r w:rsidR="00172BEA" w:rsidRPr="00CE10D0">
        <w:rPr>
          <w:rFonts w:ascii="Times New Roman" w:hAnsi="Times New Roman"/>
          <w:sz w:val="26"/>
          <w:szCs w:val="26"/>
        </w:rPr>
        <w:t xml:space="preserve">e pusėje Lietuvai su besivystančiu švietimo ir mokslo institucijų tinklu kiekvienas į lietuvių kalbą išverstas reikšmingas užsienio autorių veikalas </w:t>
      </w:r>
      <w:r w:rsidR="001F5C21" w:rsidRPr="00CE10D0">
        <w:rPr>
          <w:rFonts w:ascii="Times New Roman" w:hAnsi="Times New Roman"/>
          <w:sz w:val="26"/>
          <w:szCs w:val="26"/>
        </w:rPr>
        <w:t>įnešė indėlį į</w:t>
      </w:r>
      <w:r w:rsidR="00172BEA" w:rsidRPr="00CE10D0">
        <w:rPr>
          <w:rFonts w:ascii="Times New Roman" w:hAnsi="Times New Roman"/>
          <w:sz w:val="26"/>
          <w:szCs w:val="26"/>
        </w:rPr>
        <w:t xml:space="preserve"> lietuvių nacionalinę kultūrą ir sudarė palankesnes jos plėtros sąlygas.</w:t>
      </w:r>
      <w:r w:rsidR="00DE4166" w:rsidRPr="00CE10D0">
        <w:rPr>
          <w:rFonts w:ascii="Times New Roman" w:hAnsi="Times New Roman"/>
          <w:sz w:val="26"/>
          <w:szCs w:val="26"/>
        </w:rPr>
        <w:t xml:space="preserve"> </w:t>
      </w:r>
      <w:r w:rsidR="00150286" w:rsidRPr="00CE10D0">
        <w:rPr>
          <w:rFonts w:ascii="Times New Roman" w:hAnsi="Times New Roman"/>
          <w:sz w:val="26"/>
          <w:szCs w:val="26"/>
        </w:rPr>
        <w:t>Tai aiškiai regėjo V. Biržiška</w:t>
      </w:r>
      <w:r w:rsidR="005B60AD">
        <w:rPr>
          <w:rFonts w:ascii="Times New Roman" w:hAnsi="Times New Roman"/>
          <w:sz w:val="26"/>
          <w:szCs w:val="26"/>
        </w:rPr>
        <w:t>,</w:t>
      </w:r>
      <w:r w:rsidR="00150286" w:rsidRPr="00CE10D0">
        <w:rPr>
          <w:rFonts w:ascii="Times New Roman" w:hAnsi="Times New Roman"/>
          <w:sz w:val="26"/>
          <w:szCs w:val="26"/>
        </w:rPr>
        <w:t xml:space="preserve"> apie 1929 m. paraginęs rašytoją Antan</w:t>
      </w:r>
      <w:r w:rsidR="005B60AD">
        <w:rPr>
          <w:rFonts w:ascii="Times New Roman" w:hAnsi="Times New Roman"/>
          <w:sz w:val="26"/>
          <w:szCs w:val="26"/>
        </w:rPr>
        <w:t>ą</w:t>
      </w:r>
      <w:r w:rsidR="00150286" w:rsidRPr="00CE10D0">
        <w:rPr>
          <w:rFonts w:ascii="Times New Roman" w:hAnsi="Times New Roman"/>
          <w:sz w:val="26"/>
          <w:szCs w:val="26"/>
        </w:rPr>
        <w:t xml:space="preserve"> Venclovą imtis</w:t>
      </w:r>
      <w:r w:rsidR="00397D95" w:rsidRPr="00CE10D0">
        <w:rPr>
          <w:rFonts w:ascii="Times New Roman" w:hAnsi="Times New Roman"/>
          <w:sz w:val="26"/>
          <w:szCs w:val="26"/>
        </w:rPr>
        <w:t xml:space="preserve"> </w:t>
      </w:r>
      <w:r w:rsidR="00150286" w:rsidRPr="00CE10D0">
        <w:rPr>
          <w:rFonts w:ascii="Times New Roman" w:hAnsi="Times New Roman"/>
          <w:sz w:val="26"/>
          <w:szCs w:val="26"/>
        </w:rPr>
        <w:t>rengti bibliografinį veikalą „Pasaulio grožinė literatūra lietuvių kalba“</w:t>
      </w:r>
      <w:r w:rsidR="000A683F" w:rsidRPr="00CE10D0">
        <w:rPr>
          <w:rFonts w:ascii="Times New Roman" w:hAnsi="Times New Roman"/>
          <w:sz w:val="26"/>
          <w:szCs w:val="26"/>
        </w:rPr>
        <w:t xml:space="preserve">, </w:t>
      </w:r>
      <w:r w:rsidR="00150286" w:rsidRPr="00CE10D0">
        <w:rPr>
          <w:rFonts w:ascii="Times New Roman" w:hAnsi="Times New Roman"/>
          <w:sz w:val="26"/>
          <w:szCs w:val="26"/>
        </w:rPr>
        <w:t>kurio didžioji dalis buvo 1936</w:t>
      </w:r>
      <w:r w:rsidR="000A683F" w:rsidRPr="00CE10D0">
        <w:rPr>
          <w:rFonts w:ascii="Times New Roman" w:hAnsi="Times New Roman"/>
          <w:sz w:val="26"/>
          <w:szCs w:val="26"/>
        </w:rPr>
        <w:t>–</w:t>
      </w:r>
      <w:r w:rsidR="00150286" w:rsidRPr="00CE10D0">
        <w:rPr>
          <w:rFonts w:ascii="Times New Roman" w:hAnsi="Times New Roman"/>
          <w:sz w:val="26"/>
          <w:szCs w:val="26"/>
        </w:rPr>
        <w:t>1940 m. išspausdinta „Bibliografijos žiniose“.</w:t>
      </w:r>
      <w:r w:rsidR="00397D95" w:rsidRPr="00CE10D0">
        <w:rPr>
          <w:rFonts w:ascii="Times New Roman" w:hAnsi="Times New Roman"/>
          <w:sz w:val="26"/>
          <w:szCs w:val="26"/>
        </w:rPr>
        <w:t xml:space="preserve"> </w:t>
      </w:r>
      <w:r w:rsidR="000A683F" w:rsidRPr="00CE10D0">
        <w:rPr>
          <w:rFonts w:ascii="Times New Roman" w:hAnsi="Times New Roman"/>
          <w:sz w:val="26"/>
          <w:szCs w:val="26"/>
        </w:rPr>
        <w:t>Iš viso A. Venclovos b</w:t>
      </w:r>
      <w:r w:rsidR="00150286" w:rsidRPr="00CE10D0">
        <w:rPr>
          <w:rFonts w:ascii="Times New Roman" w:hAnsi="Times New Roman"/>
          <w:sz w:val="26"/>
          <w:szCs w:val="26"/>
        </w:rPr>
        <w:t>ibliogra</w:t>
      </w:r>
      <w:r w:rsidR="007418D2">
        <w:rPr>
          <w:rFonts w:ascii="Times New Roman" w:hAnsi="Times New Roman"/>
          <w:sz w:val="26"/>
          <w:szCs w:val="26"/>
        </w:rPr>
        <w:softHyphen/>
      </w:r>
      <w:r w:rsidR="00150286" w:rsidRPr="00CE10D0">
        <w:rPr>
          <w:rFonts w:ascii="Times New Roman" w:hAnsi="Times New Roman"/>
          <w:sz w:val="26"/>
          <w:szCs w:val="26"/>
        </w:rPr>
        <w:lastRenderedPageBreak/>
        <w:t>fijoje buvo užfiksuota</w:t>
      </w:r>
      <w:r w:rsidR="000A683F" w:rsidRPr="00CE10D0">
        <w:rPr>
          <w:rFonts w:ascii="Times New Roman" w:hAnsi="Times New Roman"/>
          <w:sz w:val="26"/>
          <w:szCs w:val="26"/>
        </w:rPr>
        <w:t xml:space="preserve"> daugiau nei 6 tūkstančiai įrašų</w:t>
      </w:r>
      <w:r w:rsidR="000A683F" w:rsidRPr="00CE10D0">
        <w:rPr>
          <w:rStyle w:val="FootnoteReference"/>
          <w:rFonts w:ascii="Times New Roman" w:hAnsi="Times New Roman"/>
          <w:sz w:val="26"/>
          <w:szCs w:val="26"/>
        </w:rPr>
        <w:footnoteReference w:id="939"/>
      </w:r>
      <w:r w:rsidR="000A683F" w:rsidRPr="00CE10D0">
        <w:rPr>
          <w:rFonts w:ascii="Times New Roman" w:hAnsi="Times New Roman"/>
          <w:sz w:val="26"/>
          <w:szCs w:val="26"/>
        </w:rPr>
        <w:t>.</w:t>
      </w:r>
      <w:r w:rsidR="00150286" w:rsidRPr="00CE10D0">
        <w:rPr>
          <w:rFonts w:ascii="Times New Roman" w:hAnsi="Times New Roman"/>
          <w:sz w:val="26"/>
          <w:szCs w:val="26"/>
        </w:rPr>
        <w:t xml:space="preserve"> </w:t>
      </w:r>
      <w:r w:rsidR="000A683F" w:rsidRPr="00CE10D0">
        <w:rPr>
          <w:rFonts w:ascii="Times New Roman" w:hAnsi="Times New Roman"/>
          <w:sz w:val="26"/>
          <w:szCs w:val="26"/>
        </w:rPr>
        <w:t xml:space="preserve">Didelis grožinės literatūros vertimų </w:t>
      </w:r>
      <w:r w:rsidR="00150286" w:rsidRPr="00CE10D0">
        <w:rPr>
          <w:rFonts w:ascii="Times New Roman" w:hAnsi="Times New Roman"/>
          <w:sz w:val="26"/>
          <w:szCs w:val="26"/>
        </w:rPr>
        <w:t>poreik</w:t>
      </w:r>
      <w:r w:rsidR="000A683F" w:rsidRPr="00CE10D0">
        <w:rPr>
          <w:rFonts w:ascii="Times New Roman" w:hAnsi="Times New Roman"/>
          <w:sz w:val="26"/>
          <w:szCs w:val="26"/>
        </w:rPr>
        <w:t>is liudijo apie leidybos tendencijas, kurios</w:t>
      </w:r>
      <w:r w:rsidR="00DD376A" w:rsidRPr="00CE10D0">
        <w:rPr>
          <w:rFonts w:ascii="Times New Roman" w:hAnsi="Times New Roman"/>
          <w:sz w:val="26"/>
          <w:szCs w:val="26"/>
        </w:rPr>
        <w:t xml:space="preserve"> dažnai</w:t>
      </w:r>
      <w:r w:rsidR="000A683F" w:rsidRPr="00CE10D0">
        <w:rPr>
          <w:rFonts w:ascii="Times New Roman" w:hAnsi="Times New Roman"/>
          <w:sz w:val="26"/>
          <w:szCs w:val="26"/>
        </w:rPr>
        <w:t xml:space="preserve"> buvo bendros </w:t>
      </w:r>
      <w:r w:rsidR="00DD376A" w:rsidRPr="00CE10D0">
        <w:rPr>
          <w:rFonts w:ascii="Times New Roman" w:hAnsi="Times New Roman"/>
          <w:sz w:val="26"/>
          <w:szCs w:val="26"/>
        </w:rPr>
        <w:t xml:space="preserve">verčiant ir platesnio turinio veikalus iš užsienio kalbų. </w:t>
      </w:r>
      <w:r w:rsidRPr="00CE10D0">
        <w:rPr>
          <w:rFonts w:ascii="Times New Roman" w:hAnsi="Times New Roman"/>
          <w:sz w:val="26"/>
          <w:szCs w:val="26"/>
        </w:rPr>
        <w:t xml:space="preserve">Užsienio šalių autorių kūrinių leidybos pasirinkimą apsprendė keletas esminių priežasčių: </w:t>
      </w:r>
      <w:r w:rsidR="00172BEA" w:rsidRPr="00CE10D0">
        <w:rPr>
          <w:rFonts w:ascii="Times New Roman" w:hAnsi="Times New Roman"/>
          <w:sz w:val="26"/>
          <w:szCs w:val="26"/>
        </w:rPr>
        <w:t xml:space="preserve">1) </w:t>
      </w:r>
      <w:r w:rsidR="006F147A" w:rsidRPr="00CE10D0">
        <w:rPr>
          <w:rFonts w:ascii="Times New Roman" w:hAnsi="Times New Roman"/>
          <w:sz w:val="26"/>
          <w:szCs w:val="26"/>
        </w:rPr>
        <w:t>rusų</w:t>
      </w:r>
      <w:r w:rsidR="001F5C21" w:rsidRPr="00CE10D0">
        <w:rPr>
          <w:rFonts w:ascii="Times New Roman" w:hAnsi="Times New Roman"/>
          <w:sz w:val="26"/>
          <w:szCs w:val="26"/>
        </w:rPr>
        <w:t xml:space="preserve"> ir </w:t>
      </w:r>
      <w:r w:rsidR="006F147A" w:rsidRPr="00CE10D0">
        <w:rPr>
          <w:rFonts w:ascii="Times New Roman" w:hAnsi="Times New Roman"/>
          <w:sz w:val="26"/>
          <w:szCs w:val="26"/>
        </w:rPr>
        <w:t>lenkų</w:t>
      </w:r>
      <w:r w:rsidR="00DB3153" w:rsidRPr="00CE10D0">
        <w:rPr>
          <w:rFonts w:ascii="Times New Roman" w:hAnsi="Times New Roman"/>
          <w:sz w:val="26"/>
          <w:szCs w:val="26"/>
        </w:rPr>
        <w:t xml:space="preserve"> kultūrinis palikimas</w:t>
      </w:r>
      <w:r w:rsidR="002F6EC2" w:rsidRPr="00CE10D0">
        <w:rPr>
          <w:rFonts w:ascii="Times New Roman" w:hAnsi="Times New Roman"/>
          <w:sz w:val="26"/>
          <w:szCs w:val="26"/>
        </w:rPr>
        <w:t>,</w:t>
      </w:r>
      <w:r w:rsidR="00DB3153" w:rsidRPr="00CE10D0">
        <w:rPr>
          <w:rFonts w:ascii="Times New Roman" w:hAnsi="Times New Roman"/>
          <w:sz w:val="26"/>
          <w:szCs w:val="26"/>
        </w:rPr>
        <w:t xml:space="preserve"> 2) </w:t>
      </w:r>
      <w:r w:rsidR="00172BEA" w:rsidRPr="00CE10D0">
        <w:rPr>
          <w:rFonts w:ascii="Times New Roman" w:hAnsi="Times New Roman"/>
          <w:sz w:val="26"/>
          <w:szCs w:val="26"/>
        </w:rPr>
        <w:t xml:space="preserve">integracija į </w:t>
      </w:r>
      <w:r w:rsidR="008608D2" w:rsidRPr="00CE10D0">
        <w:rPr>
          <w:rFonts w:ascii="Times New Roman" w:hAnsi="Times New Roman"/>
          <w:sz w:val="26"/>
          <w:szCs w:val="26"/>
        </w:rPr>
        <w:t xml:space="preserve">Vakarų </w:t>
      </w:r>
      <w:r w:rsidR="00172BEA" w:rsidRPr="00CE10D0">
        <w:rPr>
          <w:rFonts w:ascii="Times New Roman" w:hAnsi="Times New Roman"/>
          <w:sz w:val="26"/>
          <w:szCs w:val="26"/>
        </w:rPr>
        <w:t>Europ</w:t>
      </w:r>
      <w:r w:rsidR="008608D2" w:rsidRPr="00CE10D0">
        <w:rPr>
          <w:rFonts w:ascii="Times New Roman" w:hAnsi="Times New Roman"/>
          <w:sz w:val="26"/>
          <w:szCs w:val="26"/>
        </w:rPr>
        <w:t>os kultūros erdvę</w:t>
      </w:r>
      <w:r w:rsidR="00172BEA" w:rsidRPr="00CE10D0">
        <w:rPr>
          <w:rFonts w:ascii="Times New Roman" w:hAnsi="Times New Roman"/>
          <w:sz w:val="26"/>
          <w:szCs w:val="26"/>
        </w:rPr>
        <w:t xml:space="preserve">, </w:t>
      </w:r>
      <w:r w:rsidR="00DB3153" w:rsidRPr="00CE10D0">
        <w:rPr>
          <w:rFonts w:ascii="Times New Roman" w:hAnsi="Times New Roman"/>
          <w:sz w:val="26"/>
          <w:szCs w:val="26"/>
        </w:rPr>
        <w:t>3</w:t>
      </w:r>
      <w:r w:rsidRPr="00CE10D0">
        <w:rPr>
          <w:rFonts w:ascii="Times New Roman" w:hAnsi="Times New Roman"/>
          <w:sz w:val="26"/>
          <w:szCs w:val="26"/>
        </w:rPr>
        <w:t xml:space="preserve">) vertėjų kalbų mokėjimas, </w:t>
      </w:r>
      <w:r w:rsidR="00DB3153" w:rsidRPr="00CE10D0">
        <w:rPr>
          <w:rFonts w:ascii="Times New Roman" w:hAnsi="Times New Roman"/>
          <w:sz w:val="26"/>
          <w:szCs w:val="26"/>
        </w:rPr>
        <w:t>4</w:t>
      </w:r>
      <w:r w:rsidRPr="00CE10D0">
        <w:rPr>
          <w:rFonts w:ascii="Times New Roman" w:hAnsi="Times New Roman"/>
          <w:sz w:val="26"/>
          <w:szCs w:val="26"/>
        </w:rPr>
        <w:t xml:space="preserve">) tarptautinis populiarumas, </w:t>
      </w:r>
      <w:r w:rsidR="00DB3153" w:rsidRPr="00CE10D0">
        <w:rPr>
          <w:rFonts w:ascii="Times New Roman" w:hAnsi="Times New Roman"/>
          <w:sz w:val="26"/>
          <w:szCs w:val="26"/>
        </w:rPr>
        <w:t>5</w:t>
      </w:r>
      <w:r w:rsidRPr="00CE10D0">
        <w:rPr>
          <w:rFonts w:ascii="Times New Roman" w:hAnsi="Times New Roman"/>
          <w:sz w:val="26"/>
          <w:szCs w:val="26"/>
        </w:rPr>
        <w:t xml:space="preserve">) asmeniniai ryšiai su autoriais, </w:t>
      </w:r>
      <w:r w:rsidR="00DB3153" w:rsidRPr="00CE10D0">
        <w:rPr>
          <w:rFonts w:ascii="Times New Roman" w:hAnsi="Times New Roman"/>
          <w:sz w:val="26"/>
          <w:szCs w:val="26"/>
        </w:rPr>
        <w:t>6</w:t>
      </w:r>
      <w:r w:rsidR="008608D2" w:rsidRPr="00CE10D0">
        <w:rPr>
          <w:rFonts w:ascii="Times New Roman" w:hAnsi="Times New Roman"/>
          <w:sz w:val="26"/>
          <w:szCs w:val="26"/>
        </w:rPr>
        <w:t>) ideologinė-kultūrinė linija.</w:t>
      </w:r>
      <w:r w:rsidR="00DE4166" w:rsidRPr="00CE10D0">
        <w:rPr>
          <w:rFonts w:ascii="Times New Roman" w:hAnsi="Times New Roman"/>
          <w:sz w:val="26"/>
          <w:szCs w:val="26"/>
        </w:rPr>
        <w:t xml:space="preserve"> </w:t>
      </w:r>
      <w:r w:rsidR="00D43CE4" w:rsidRPr="00CE10D0">
        <w:rPr>
          <w:rFonts w:ascii="Times New Roman" w:hAnsi="Times New Roman"/>
          <w:sz w:val="26"/>
          <w:szCs w:val="26"/>
        </w:rPr>
        <w:t xml:space="preserve">Regioniniame leidybos lygmenyje </w:t>
      </w:r>
      <w:r w:rsidR="00491D47" w:rsidRPr="00CE10D0">
        <w:rPr>
          <w:rFonts w:ascii="Times New Roman" w:hAnsi="Times New Roman"/>
          <w:sz w:val="26"/>
          <w:szCs w:val="26"/>
        </w:rPr>
        <w:t xml:space="preserve">ne atsitiktinai (stochastiškai), o </w:t>
      </w:r>
      <w:r w:rsidR="00D43CE4" w:rsidRPr="00CE10D0">
        <w:rPr>
          <w:rFonts w:ascii="Times New Roman" w:hAnsi="Times New Roman"/>
          <w:sz w:val="26"/>
          <w:szCs w:val="26"/>
        </w:rPr>
        <w:t>determi</w:t>
      </w:r>
      <w:r w:rsidR="001965BC">
        <w:rPr>
          <w:rFonts w:ascii="Times New Roman" w:hAnsi="Times New Roman"/>
          <w:sz w:val="26"/>
          <w:szCs w:val="26"/>
        </w:rPr>
        <w:softHyphen/>
      </w:r>
      <w:r w:rsidR="00D43CE4" w:rsidRPr="00CE10D0">
        <w:rPr>
          <w:rFonts w:ascii="Times New Roman" w:hAnsi="Times New Roman"/>
          <w:sz w:val="26"/>
          <w:szCs w:val="26"/>
        </w:rPr>
        <w:t>nistiškai suvokiant šių priežastinių ryšių visumos individualumą</w:t>
      </w:r>
      <w:r w:rsidR="00DE4166" w:rsidRPr="00CE10D0">
        <w:rPr>
          <w:rFonts w:ascii="Times New Roman" w:hAnsi="Times New Roman"/>
          <w:sz w:val="26"/>
          <w:szCs w:val="26"/>
        </w:rPr>
        <w:t xml:space="preserve"> </w:t>
      </w:r>
      <w:r w:rsidR="00D43CE4" w:rsidRPr="00CE10D0">
        <w:rPr>
          <w:rFonts w:ascii="Times New Roman" w:hAnsi="Times New Roman"/>
          <w:sz w:val="26"/>
          <w:szCs w:val="26"/>
        </w:rPr>
        <w:t>galima įžvelgti ir</w:t>
      </w:r>
      <w:r w:rsidR="00491D47" w:rsidRPr="00CE10D0">
        <w:rPr>
          <w:rFonts w:ascii="Times New Roman" w:hAnsi="Times New Roman"/>
          <w:sz w:val="26"/>
          <w:szCs w:val="26"/>
        </w:rPr>
        <w:t xml:space="preserve"> tam tikrą</w:t>
      </w:r>
      <w:r w:rsidR="00DE4166" w:rsidRPr="00CE10D0">
        <w:rPr>
          <w:rFonts w:ascii="Times New Roman" w:hAnsi="Times New Roman"/>
          <w:sz w:val="26"/>
          <w:szCs w:val="26"/>
        </w:rPr>
        <w:t xml:space="preserve"> </w:t>
      </w:r>
      <w:r w:rsidR="00355066" w:rsidRPr="00CE10D0">
        <w:rPr>
          <w:rFonts w:ascii="Times New Roman" w:hAnsi="Times New Roman"/>
          <w:sz w:val="26"/>
          <w:szCs w:val="26"/>
        </w:rPr>
        <w:t xml:space="preserve">užsienio autorinės kūrybos sudėties </w:t>
      </w:r>
      <w:r w:rsidR="00D43CE4" w:rsidRPr="00CE10D0">
        <w:rPr>
          <w:rFonts w:ascii="Times New Roman" w:hAnsi="Times New Roman"/>
          <w:sz w:val="26"/>
          <w:szCs w:val="26"/>
        </w:rPr>
        <w:t>regioninį pobūdį.</w:t>
      </w:r>
    </w:p>
    <w:p w:rsidR="001B02DC" w:rsidRPr="00CE10D0" w:rsidRDefault="008C0379">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Daug dėmesio leidinių atrankai rodė vertėjai, kurie vadovavosi ne vien tik finansiniais sumetimais (vertimai buvo parduodami leidėjams), bet ir savo pasaulėžiūra. Vertimais užsiėmė </w:t>
      </w:r>
      <w:r w:rsidR="00B907C1" w:rsidRPr="00CE10D0">
        <w:rPr>
          <w:rFonts w:ascii="Times New Roman" w:hAnsi="Times New Roman"/>
          <w:sz w:val="26"/>
          <w:szCs w:val="26"/>
        </w:rPr>
        <w:t>apie</w:t>
      </w:r>
      <w:r w:rsidRPr="00CE10D0">
        <w:rPr>
          <w:rFonts w:ascii="Times New Roman" w:hAnsi="Times New Roman"/>
          <w:sz w:val="26"/>
          <w:szCs w:val="26"/>
        </w:rPr>
        <w:t xml:space="preserve"> 8</w:t>
      </w:r>
      <w:r w:rsidR="00B907C1" w:rsidRPr="00CE10D0">
        <w:rPr>
          <w:rFonts w:ascii="Times New Roman" w:hAnsi="Times New Roman"/>
          <w:sz w:val="26"/>
          <w:szCs w:val="26"/>
        </w:rPr>
        <w:t>0</w:t>
      </w:r>
      <w:r w:rsidRPr="00CE10D0">
        <w:rPr>
          <w:rFonts w:ascii="Times New Roman" w:hAnsi="Times New Roman"/>
          <w:sz w:val="26"/>
          <w:szCs w:val="26"/>
        </w:rPr>
        <w:t xml:space="preserve"> vertėjų. Iš jų 69 išaiškinti, 15 pasirašė neišaiškintais slapyvardžiais, dalis užsienio autorių veikalų yra be jokių vertėjų </w:t>
      </w:r>
      <w:r w:rsidR="007F526A" w:rsidRPr="00CE10D0">
        <w:rPr>
          <w:rFonts w:ascii="Times New Roman" w:hAnsi="Times New Roman"/>
          <w:sz w:val="26"/>
          <w:szCs w:val="26"/>
        </w:rPr>
        <w:t xml:space="preserve">asmens </w:t>
      </w:r>
      <w:r w:rsidRPr="00CE10D0">
        <w:rPr>
          <w:rFonts w:ascii="Times New Roman" w:hAnsi="Times New Roman"/>
          <w:sz w:val="26"/>
          <w:szCs w:val="26"/>
        </w:rPr>
        <w:t>duomenų. Slapyvardžiai saugojo nuo represijų. P</w:t>
      </w:r>
      <w:r w:rsidR="00E37E0B">
        <w:rPr>
          <w:rFonts w:ascii="Times New Roman" w:hAnsi="Times New Roman"/>
          <w:sz w:val="26"/>
          <w:szCs w:val="26"/>
        </w:rPr>
        <w:t>vz.</w:t>
      </w:r>
      <w:r w:rsidRPr="00CE10D0">
        <w:rPr>
          <w:rFonts w:ascii="Times New Roman" w:hAnsi="Times New Roman"/>
          <w:sz w:val="26"/>
          <w:szCs w:val="26"/>
        </w:rPr>
        <w:t>, J</w:t>
      </w:r>
      <w:r w:rsidR="008608D2" w:rsidRPr="00CE10D0">
        <w:rPr>
          <w:rFonts w:ascii="Times New Roman" w:hAnsi="Times New Roman"/>
          <w:sz w:val="26"/>
          <w:szCs w:val="26"/>
        </w:rPr>
        <w:t>.</w:t>
      </w:r>
      <w:r w:rsidR="00E37E0B">
        <w:rPr>
          <w:rFonts w:ascii="Times New Roman" w:hAnsi="Times New Roman"/>
          <w:sz w:val="26"/>
          <w:szCs w:val="26"/>
        </w:rPr>
        <w:t> </w:t>
      </w:r>
      <w:r w:rsidRPr="00CE10D0">
        <w:rPr>
          <w:rFonts w:ascii="Times New Roman" w:hAnsi="Times New Roman"/>
          <w:sz w:val="26"/>
          <w:szCs w:val="26"/>
        </w:rPr>
        <w:t>Kovalskis, tuometis Raseinių gimnazijos mokytojas, iki suėmimo 1921 m. gyveno ir vertimus pasirašinėjo Petro Bartuškos slapyvardžiu</w:t>
      </w:r>
      <w:r w:rsidRPr="00CE10D0">
        <w:rPr>
          <w:rStyle w:val="FootnoteReference"/>
          <w:rFonts w:ascii="Times New Roman" w:hAnsi="Times New Roman"/>
          <w:sz w:val="26"/>
          <w:szCs w:val="26"/>
        </w:rPr>
        <w:footnoteReference w:id="940"/>
      </w:r>
      <w:r w:rsidRPr="00CE10D0">
        <w:rPr>
          <w:rFonts w:ascii="Times New Roman" w:hAnsi="Times New Roman"/>
          <w:sz w:val="26"/>
          <w:szCs w:val="26"/>
        </w:rPr>
        <w:t>. Kartais vertėjų vardo nenurodydavo</w:t>
      </w:r>
      <w:r w:rsidR="00B907C1" w:rsidRPr="00CE10D0">
        <w:rPr>
          <w:rFonts w:ascii="Times New Roman" w:hAnsi="Times New Roman"/>
          <w:sz w:val="26"/>
          <w:szCs w:val="26"/>
        </w:rPr>
        <w:t xml:space="preserve"> ir pabijoję leidėjai</w:t>
      </w:r>
      <w:r w:rsidRPr="00CE10D0">
        <w:rPr>
          <w:rFonts w:ascii="Times New Roman" w:hAnsi="Times New Roman"/>
          <w:sz w:val="26"/>
          <w:szCs w:val="26"/>
        </w:rPr>
        <w:t xml:space="preserve">. Ryškus pavyzdys – Feliksas Saltonas, „Kultūros“ bendrovės narys, bet įtartinos reputacijos (įtariamas dirbęs Lietuvos saugumui ir LKP, 1923 m. kalintas Kauno sunkiųjų darbų kalėjime), išvertęs Aleksejaus Bacho veikalą </w:t>
      </w:r>
      <w:r w:rsidRPr="00CE10D0">
        <w:rPr>
          <w:rFonts w:ascii="Times New Roman" w:hAnsi="Times New Roman"/>
          <w:i/>
          <w:sz w:val="26"/>
          <w:szCs w:val="26"/>
        </w:rPr>
        <w:t>Ekonominiai bruožai</w:t>
      </w:r>
      <w:r w:rsidRPr="00CE10D0">
        <w:rPr>
          <w:rFonts w:ascii="Times New Roman" w:hAnsi="Times New Roman"/>
          <w:sz w:val="26"/>
          <w:szCs w:val="26"/>
        </w:rPr>
        <w:t xml:space="preserve"> (1923), liko anonimu</w:t>
      </w:r>
      <w:r w:rsidRPr="00CE10D0">
        <w:rPr>
          <w:rStyle w:val="FootnoteReference"/>
          <w:rFonts w:ascii="Times New Roman" w:hAnsi="Times New Roman"/>
          <w:sz w:val="26"/>
          <w:szCs w:val="26"/>
        </w:rPr>
        <w:footnoteReference w:id="941"/>
      </w:r>
      <w:r w:rsidRPr="00CE10D0">
        <w:rPr>
          <w:rFonts w:ascii="Times New Roman" w:hAnsi="Times New Roman"/>
          <w:sz w:val="26"/>
          <w:szCs w:val="26"/>
        </w:rPr>
        <w:t>. Išanalizavus nustatytų vertėjų biografinius duomenis</w:t>
      </w:r>
      <w:r w:rsidR="001965BC">
        <w:rPr>
          <w:rFonts w:ascii="Times New Roman" w:hAnsi="Times New Roman"/>
          <w:sz w:val="26"/>
          <w:szCs w:val="26"/>
        </w:rPr>
        <w:t>,</w:t>
      </w:r>
      <w:r w:rsidRPr="00CE10D0">
        <w:rPr>
          <w:rFonts w:ascii="Times New Roman" w:hAnsi="Times New Roman"/>
          <w:sz w:val="26"/>
          <w:szCs w:val="26"/>
        </w:rPr>
        <w:t xml:space="preserve"> matyti, kad vertėjų išsilavinimas buvo gana aukštas</w:t>
      </w:r>
      <w:r w:rsidR="00B907C1" w:rsidRPr="00CE10D0">
        <w:rPr>
          <w:rFonts w:ascii="Times New Roman" w:hAnsi="Times New Roman"/>
          <w:sz w:val="26"/>
          <w:szCs w:val="26"/>
        </w:rPr>
        <w:t>. Iš jų</w:t>
      </w:r>
      <w:r w:rsidRPr="00CE10D0">
        <w:rPr>
          <w:rFonts w:ascii="Times New Roman" w:hAnsi="Times New Roman"/>
          <w:sz w:val="26"/>
          <w:szCs w:val="26"/>
        </w:rPr>
        <w:t xml:space="preserve"> 30 proc. turėjo aukštąjį išsilavinimą, 15 proc. – nebaigtą aukštąjį, 13 proc. – vidurinį, 4 proc. – pagrindinį, 2 proc. – pradinį. </w:t>
      </w:r>
      <w:r w:rsidR="00B907C1" w:rsidRPr="00CE10D0">
        <w:rPr>
          <w:rFonts w:ascii="Times New Roman" w:hAnsi="Times New Roman"/>
          <w:sz w:val="26"/>
          <w:szCs w:val="26"/>
        </w:rPr>
        <w:t>Nežinomo i</w:t>
      </w:r>
      <w:r w:rsidRPr="00CE10D0">
        <w:rPr>
          <w:rFonts w:ascii="Times New Roman" w:hAnsi="Times New Roman"/>
          <w:sz w:val="26"/>
          <w:szCs w:val="26"/>
        </w:rPr>
        <w:t>šsilavinim</w:t>
      </w:r>
      <w:r w:rsidR="00B907C1" w:rsidRPr="00CE10D0">
        <w:rPr>
          <w:rFonts w:ascii="Times New Roman" w:hAnsi="Times New Roman"/>
          <w:sz w:val="26"/>
          <w:szCs w:val="26"/>
        </w:rPr>
        <w:t>o</w:t>
      </w:r>
      <w:r w:rsidRPr="00CE10D0">
        <w:rPr>
          <w:rFonts w:ascii="Times New Roman" w:hAnsi="Times New Roman"/>
          <w:sz w:val="26"/>
          <w:szCs w:val="26"/>
        </w:rPr>
        <w:t xml:space="preserve"> arba neišaiškinti vertėjai </w:t>
      </w:r>
      <w:r w:rsidR="001F5C21" w:rsidRPr="00CE10D0">
        <w:rPr>
          <w:rFonts w:ascii="Times New Roman" w:hAnsi="Times New Roman"/>
          <w:sz w:val="26"/>
          <w:szCs w:val="26"/>
        </w:rPr>
        <w:t>su</w:t>
      </w:r>
      <w:r w:rsidR="00B907C1" w:rsidRPr="00CE10D0">
        <w:rPr>
          <w:rFonts w:ascii="Times New Roman" w:hAnsi="Times New Roman"/>
          <w:sz w:val="26"/>
          <w:szCs w:val="26"/>
        </w:rPr>
        <w:t>darė</w:t>
      </w:r>
      <w:r w:rsidRPr="00CE10D0">
        <w:rPr>
          <w:rFonts w:ascii="Times New Roman" w:hAnsi="Times New Roman"/>
          <w:sz w:val="26"/>
          <w:szCs w:val="26"/>
        </w:rPr>
        <w:t xml:space="preserve"> po 18 proc. (žr. 3 </w:t>
      </w:r>
      <w:r w:rsidR="00B37364">
        <w:rPr>
          <w:rFonts w:ascii="Times New Roman" w:hAnsi="Times New Roman"/>
          <w:sz w:val="26"/>
          <w:szCs w:val="26"/>
        </w:rPr>
        <w:t>priedo</w:t>
      </w:r>
      <w:r w:rsidRPr="00CE10D0">
        <w:rPr>
          <w:rFonts w:ascii="Times New Roman" w:hAnsi="Times New Roman"/>
          <w:sz w:val="26"/>
          <w:szCs w:val="26"/>
        </w:rPr>
        <w:t xml:space="preserve"> </w:t>
      </w:r>
      <w:r w:rsidR="00B907C1" w:rsidRPr="00CE10D0">
        <w:rPr>
          <w:rFonts w:ascii="Times New Roman" w:hAnsi="Times New Roman"/>
          <w:sz w:val="26"/>
          <w:szCs w:val="26"/>
        </w:rPr>
        <w:t>4</w:t>
      </w:r>
      <w:r w:rsidRPr="00CE10D0">
        <w:rPr>
          <w:rFonts w:ascii="Times New Roman" w:hAnsi="Times New Roman"/>
          <w:sz w:val="26"/>
          <w:szCs w:val="26"/>
        </w:rPr>
        <w:t xml:space="preserve"> </w:t>
      </w:r>
      <w:r w:rsidR="00B37364">
        <w:rPr>
          <w:rFonts w:ascii="Times New Roman" w:hAnsi="Times New Roman"/>
          <w:sz w:val="26"/>
          <w:szCs w:val="26"/>
        </w:rPr>
        <w:t>diagramą</w:t>
      </w:r>
      <w:r w:rsidRPr="00CE10D0">
        <w:rPr>
          <w:rFonts w:ascii="Times New Roman" w:hAnsi="Times New Roman"/>
          <w:sz w:val="26"/>
          <w:szCs w:val="26"/>
        </w:rPr>
        <w:t xml:space="preserve">). Prasčiausi vertimai semantiniu ir kalbiniu požiūriu </w:t>
      </w:r>
      <w:r w:rsidRPr="00CE10D0">
        <w:rPr>
          <w:rFonts w:ascii="Times New Roman" w:hAnsi="Times New Roman"/>
          <w:sz w:val="26"/>
          <w:szCs w:val="26"/>
        </w:rPr>
        <w:lastRenderedPageBreak/>
        <w:t>buvo pradinį ir pagrindinį išsilavinimą turinčių vertėjų. Skaitytojas dažnai turėjo tenkintis vadinamaisiais „laisvaisiais vertimais“, kurie ko</w:t>
      </w:r>
      <w:r w:rsidR="00355066" w:rsidRPr="00CE10D0">
        <w:rPr>
          <w:rFonts w:ascii="Times New Roman" w:hAnsi="Times New Roman"/>
          <w:sz w:val="26"/>
          <w:szCs w:val="26"/>
        </w:rPr>
        <w:t>kybės prasme buvo menkaverčiai.</w:t>
      </w:r>
    </w:p>
    <w:p w:rsidR="001B02DC" w:rsidRPr="00CE10D0" w:rsidRDefault="008C0379">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Didžiausią įtaką </w:t>
      </w:r>
      <w:r w:rsidR="00B907C1" w:rsidRPr="00CE10D0">
        <w:rPr>
          <w:rFonts w:ascii="Times New Roman" w:hAnsi="Times New Roman"/>
          <w:sz w:val="26"/>
          <w:szCs w:val="26"/>
        </w:rPr>
        <w:t xml:space="preserve">leidėjams renkantis </w:t>
      </w:r>
      <w:r w:rsidRPr="00CE10D0">
        <w:rPr>
          <w:rFonts w:ascii="Times New Roman" w:hAnsi="Times New Roman"/>
          <w:sz w:val="26"/>
          <w:szCs w:val="26"/>
        </w:rPr>
        <w:t xml:space="preserve">užsienio autorių </w:t>
      </w:r>
      <w:r w:rsidR="00B907C1" w:rsidRPr="00CE10D0">
        <w:rPr>
          <w:rFonts w:ascii="Times New Roman" w:hAnsi="Times New Roman"/>
          <w:sz w:val="26"/>
          <w:szCs w:val="26"/>
        </w:rPr>
        <w:t>darbus</w:t>
      </w:r>
      <w:r w:rsidRPr="00CE10D0">
        <w:rPr>
          <w:rFonts w:ascii="Times New Roman" w:hAnsi="Times New Roman"/>
          <w:sz w:val="26"/>
          <w:szCs w:val="26"/>
        </w:rPr>
        <w:t xml:space="preserve"> turėjo Rusijos kultūrinis palikimas. Valstybinę rusų kalbą daugelis inteligentų puikiai mokėjo, todėl Rusijos autorių vertimai nebuvo problemiški. Iš viso </w:t>
      </w:r>
      <w:r w:rsidR="00B907C1" w:rsidRPr="00CE10D0">
        <w:rPr>
          <w:rFonts w:ascii="Times New Roman" w:hAnsi="Times New Roman"/>
          <w:sz w:val="26"/>
          <w:szCs w:val="26"/>
        </w:rPr>
        <w:t>Rusijos autorių veikalus vertė</w:t>
      </w:r>
      <w:r w:rsidRPr="00CE10D0">
        <w:rPr>
          <w:rFonts w:ascii="Times New Roman" w:hAnsi="Times New Roman"/>
          <w:sz w:val="26"/>
          <w:szCs w:val="26"/>
        </w:rPr>
        <w:t xml:space="preserve"> 22 vertėjai. Daugelis lietuvių inteligentijos buvo baigę Rusijos aukštąsias mokyklas, kita Lietuvos</w:t>
      </w:r>
      <w:r w:rsidR="00B907C1" w:rsidRPr="00CE10D0">
        <w:rPr>
          <w:rFonts w:ascii="Times New Roman" w:hAnsi="Times New Roman"/>
          <w:sz w:val="26"/>
          <w:szCs w:val="26"/>
        </w:rPr>
        <w:t xml:space="preserve"> inteligentijos dalis </w:t>
      </w:r>
      <w:r w:rsidRPr="00CE10D0">
        <w:rPr>
          <w:rFonts w:ascii="Times New Roman" w:hAnsi="Times New Roman"/>
          <w:sz w:val="26"/>
          <w:szCs w:val="26"/>
        </w:rPr>
        <w:t xml:space="preserve">buvo </w:t>
      </w:r>
      <w:r w:rsidR="00B907C1" w:rsidRPr="00CE10D0">
        <w:rPr>
          <w:rFonts w:ascii="Times New Roman" w:hAnsi="Times New Roman"/>
          <w:sz w:val="26"/>
          <w:szCs w:val="26"/>
        </w:rPr>
        <w:t xml:space="preserve">ne </w:t>
      </w:r>
      <w:r w:rsidRPr="00CE10D0">
        <w:rPr>
          <w:rFonts w:ascii="Times New Roman" w:hAnsi="Times New Roman"/>
          <w:sz w:val="26"/>
          <w:szCs w:val="26"/>
        </w:rPr>
        <w:t>lietuviškos kilmės. Todėl</w:t>
      </w:r>
      <w:r w:rsidR="004A065C" w:rsidRPr="00CE10D0">
        <w:rPr>
          <w:rFonts w:ascii="Times New Roman" w:hAnsi="Times New Roman"/>
          <w:sz w:val="26"/>
          <w:szCs w:val="26"/>
        </w:rPr>
        <w:t xml:space="preserve"> imperinis rusų kalbos palikimas ir</w:t>
      </w:r>
      <w:r w:rsidRPr="00CE10D0">
        <w:rPr>
          <w:rFonts w:ascii="Times New Roman" w:hAnsi="Times New Roman"/>
          <w:sz w:val="26"/>
          <w:szCs w:val="26"/>
        </w:rPr>
        <w:t xml:space="preserve"> rusofilinės nuotaikos vertėjams, leidėjams ir skaitytojams nebuvo svetimos</w:t>
      </w:r>
      <w:r w:rsidR="001A0034" w:rsidRPr="00CE10D0">
        <w:rPr>
          <w:rStyle w:val="FootnoteReference"/>
          <w:rFonts w:ascii="Times New Roman" w:hAnsi="Times New Roman"/>
          <w:sz w:val="26"/>
          <w:szCs w:val="26"/>
        </w:rPr>
        <w:footnoteReference w:id="942"/>
      </w:r>
      <w:r w:rsidRPr="00CE10D0">
        <w:rPr>
          <w:rFonts w:ascii="Times New Roman" w:hAnsi="Times New Roman"/>
          <w:sz w:val="26"/>
          <w:szCs w:val="26"/>
        </w:rPr>
        <w:t>. Palankiai buvo vertinami Rusijos (vėliau – Sovietų Sąjungos) aukštojo mokslo laimėjimai,</w:t>
      </w:r>
      <w:r w:rsidR="007F526A" w:rsidRPr="00CE10D0">
        <w:rPr>
          <w:rFonts w:ascii="Times New Roman" w:hAnsi="Times New Roman"/>
          <w:sz w:val="26"/>
          <w:szCs w:val="26"/>
        </w:rPr>
        <w:t xml:space="preserve"> senoji</w:t>
      </w:r>
      <w:r w:rsidRPr="00CE10D0">
        <w:rPr>
          <w:rFonts w:ascii="Times New Roman" w:hAnsi="Times New Roman"/>
          <w:sz w:val="26"/>
          <w:szCs w:val="26"/>
        </w:rPr>
        <w:t xml:space="preserve"> rusų literatūra, negana to</w:t>
      </w:r>
      <w:r w:rsidR="005B60AD">
        <w:rPr>
          <w:rFonts w:ascii="Times New Roman" w:hAnsi="Times New Roman"/>
          <w:sz w:val="26"/>
          <w:szCs w:val="26"/>
        </w:rPr>
        <w:t>,</w:t>
      </w:r>
      <w:r w:rsidR="0072426D" w:rsidRPr="00CE10D0">
        <w:rPr>
          <w:rFonts w:ascii="Times New Roman" w:hAnsi="Times New Roman"/>
          <w:sz w:val="26"/>
          <w:szCs w:val="26"/>
        </w:rPr>
        <w:t xml:space="preserve"> verstų </w:t>
      </w:r>
      <w:r w:rsidR="007F526A" w:rsidRPr="00CE10D0">
        <w:rPr>
          <w:rFonts w:ascii="Times New Roman" w:hAnsi="Times New Roman"/>
          <w:sz w:val="26"/>
          <w:szCs w:val="26"/>
        </w:rPr>
        <w:t>komunistinio ar kultūr</w:t>
      </w:r>
      <w:r w:rsidR="00E22ED7">
        <w:rPr>
          <w:rFonts w:ascii="Times New Roman" w:hAnsi="Times New Roman"/>
          <w:sz w:val="26"/>
          <w:szCs w:val="26"/>
        </w:rPr>
        <w:softHyphen/>
      </w:r>
      <w:r w:rsidR="007F526A" w:rsidRPr="00CE10D0">
        <w:rPr>
          <w:rFonts w:ascii="Times New Roman" w:hAnsi="Times New Roman"/>
          <w:sz w:val="26"/>
          <w:szCs w:val="26"/>
        </w:rPr>
        <w:t>bolševikinio turinio</w:t>
      </w:r>
      <w:r w:rsidRPr="00CE10D0">
        <w:rPr>
          <w:rFonts w:ascii="Times New Roman" w:hAnsi="Times New Roman"/>
          <w:sz w:val="26"/>
          <w:szCs w:val="26"/>
        </w:rPr>
        <w:t xml:space="preserve"> veikal</w:t>
      </w:r>
      <w:r w:rsidR="0072426D" w:rsidRPr="00CE10D0">
        <w:rPr>
          <w:rFonts w:ascii="Times New Roman" w:hAnsi="Times New Roman"/>
          <w:sz w:val="26"/>
          <w:szCs w:val="26"/>
        </w:rPr>
        <w:t>ų autoriai</w:t>
      </w:r>
      <w:r w:rsidR="00F12E01" w:rsidRPr="00CE10D0">
        <w:rPr>
          <w:rFonts w:ascii="Times New Roman" w:hAnsi="Times New Roman"/>
          <w:sz w:val="26"/>
          <w:szCs w:val="26"/>
        </w:rPr>
        <w:t xml:space="preserve"> taip pat </w:t>
      </w:r>
      <w:r w:rsidR="0072426D" w:rsidRPr="00CE10D0">
        <w:rPr>
          <w:rFonts w:ascii="Times New Roman" w:hAnsi="Times New Roman"/>
          <w:sz w:val="26"/>
          <w:szCs w:val="26"/>
        </w:rPr>
        <w:t>buvo šios šalies</w:t>
      </w:r>
      <w:r w:rsidR="00F12E01" w:rsidRPr="00CE10D0">
        <w:rPr>
          <w:rFonts w:ascii="Times New Roman" w:hAnsi="Times New Roman"/>
          <w:sz w:val="26"/>
          <w:szCs w:val="26"/>
        </w:rPr>
        <w:t xml:space="preserve"> </w:t>
      </w:r>
      <w:r w:rsidR="0072426D" w:rsidRPr="00CE10D0">
        <w:rPr>
          <w:rFonts w:ascii="Times New Roman" w:hAnsi="Times New Roman"/>
          <w:sz w:val="26"/>
          <w:szCs w:val="26"/>
        </w:rPr>
        <w:t>atstovai</w:t>
      </w:r>
      <w:r w:rsidRPr="00CE10D0">
        <w:rPr>
          <w:rStyle w:val="FootnoteReference"/>
          <w:rFonts w:ascii="Times New Roman" w:hAnsi="Times New Roman"/>
          <w:sz w:val="26"/>
          <w:szCs w:val="26"/>
        </w:rPr>
        <w:footnoteReference w:id="943"/>
      </w:r>
      <w:r w:rsidRPr="00CE10D0">
        <w:rPr>
          <w:rFonts w:ascii="Times New Roman" w:hAnsi="Times New Roman"/>
          <w:sz w:val="26"/>
          <w:szCs w:val="26"/>
        </w:rPr>
        <w:t xml:space="preserve">. </w:t>
      </w:r>
      <w:r w:rsidR="00E844D8" w:rsidRPr="00CE10D0">
        <w:rPr>
          <w:rFonts w:ascii="Times New Roman" w:hAnsi="Times New Roman"/>
          <w:sz w:val="26"/>
          <w:szCs w:val="26"/>
        </w:rPr>
        <w:t xml:space="preserve">Vis dėlto Nepriklausomos Lietuvos metais pašalinus rusų kalbą iš lietuviškų mokyklų, o komunizmui </w:t>
      </w:r>
      <w:r w:rsidR="00912FE3" w:rsidRPr="00CE10D0">
        <w:rPr>
          <w:rFonts w:ascii="Times New Roman" w:hAnsi="Times New Roman"/>
          <w:sz w:val="26"/>
          <w:szCs w:val="26"/>
        </w:rPr>
        <w:t xml:space="preserve">vietos gyventojų akyse </w:t>
      </w:r>
      <w:r w:rsidR="00117B47" w:rsidRPr="00CE10D0">
        <w:rPr>
          <w:rFonts w:ascii="Times New Roman" w:hAnsi="Times New Roman"/>
          <w:sz w:val="26"/>
          <w:szCs w:val="26"/>
        </w:rPr>
        <w:t xml:space="preserve">pačiam </w:t>
      </w:r>
      <w:r w:rsidR="00E844D8" w:rsidRPr="00CE10D0">
        <w:rPr>
          <w:rFonts w:ascii="Times New Roman" w:hAnsi="Times New Roman"/>
          <w:sz w:val="26"/>
          <w:szCs w:val="26"/>
        </w:rPr>
        <w:t>susikompromitavus</w:t>
      </w:r>
      <w:r w:rsidR="00912FE3" w:rsidRPr="00CE10D0">
        <w:rPr>
          <w:rStyle w:val="FootnoteReference"/>
          <w:rFonts w:ascii="Times New Roman" w:hAnsi="Times New Roman"/>
          <w:sz w:val="26"/>
          <w:szCs w:val="26"/>
        </w:rPr>
        <w:footnoteReference w:id="944"/>
      </w:r>
      <w:r w:rsidR="005B60AD">
        <w:rPr>
          <w:rFonts w:ascii="Times New Roman" w:hAnsi="Times New Roman"/>
          <w:sz w:val="26"/>
          <w:szCs w:val="26"/>
        </w:rPr>
        <w:t>,</w:t>
      </w:r>
      <w:r w:rsidR="00E844D8" w:rsidRPr="00CE10D0">
        <w:rPr>
          <w:rFonts w:ascii="Times New Roman" w:hAnsi="Times New Roman"/>
          <w:sz w:val="26"/>
          <w:szCs w:val="26"/>
        </w:rPr>
        <w:t xml:space="preserve"> pamažu ir rusų kultūra traukėsi. </w:t>
      </w:r>
      <w:r w:rsidRPr="00CE10D0">
        <w:rPr>
          <w:rFonts w:ascii="Times New Roman" w:hAnsi="Times New Roman"/>
          <w:sz w:val="26"/>
          <w:szCs w:val="26"/>
        </w:rPr>
        <w:t>Iš viso buvo išversti</w:t>
      </w:r>
      <w:r w:rsidR="00E844D8" w:rsidRPr="00CE10D0">
        <w:rPr>
          <w:rFonts w:ascii="Times New Roman" w:hAnsi="Times New Roman"/>
          <w:sz w:val="26"/>
          <w:szCs w:val="26"/>
        </w:rPr>
        <w:t xml:space="preserve"> </w:t>
      </w:r>
      <w:r w:rsidRPr="00CE10D0">
        <w:rPr>
          <w:rFonts w:ascii="Times New Roman" w:hAnsi="Times New Roman"/>
          <w:sz w:val="26"/>
          <w:szCs w:val="26"/>
        </w:rPr>
        <w:t>28</w:t>
      </w:r>
      <w:r w:rsidR="00E844D8" w:rsidRPr="00CE10D0">
        <w:rPr>
          <w:rFonts w:ascii="Times New Roman" w:hAnsi="Times New Roman"/>
          <w:sz w:val="26"/>
          <w:szCs w:val="26"/>
        </w:rPr>
        <w:t xml:space="preserve"> Rusijos</w:t>
      </w:r>
      <w:r w:rsidRPr="00CE10D0">
        <w:rPr>
          <w:rFonts w:ascii="Times New Roman" w:hAnsi="Times New Roman"/>
          <w:sz w:val="26"/>
          <w:szCs w:val="26"/>
        </w:rPr>
        <w:t xml:space="preserve"> autorių kūriniai, pasirodę 55 knygomis (žr. 3 </w:t>
      </w:r>
      <w:r w:rsidR="00B37364">
        <w:rPr>
          <w:rFonts w:ascii="Times New Roman" w:hAnsi="Times New Roman"/>
          <w:sz w:val="26"/>
          <w:szCs w:val="26"/>
        </w:rPr>
        <w:t>priedo</w:t>
      </w:r>
      <w:r w:rsidRPr="00CE10D0">
        <w:rPr>
          <w:rFonts w:ascii="Times New Roman" w:hAnsi="Times New Roman"/>
          <w:sz w:val="26"/>
          <w:szCs w:val="26"/>
        </w:rPr>
        <w:t xml:space="preserve"> </w:t>
      </w:r>
      <w:r w:rsidR="001F5C21" w:rsidRPr="00CE10D0">
        <w:rPr>
          <w:rFonts w:ascii="Times New Roman" w:hAnsi="Times New Roman"/>
          <w:sz w:val="26"/>
          <w:szCs w:val="26"/>
        </w:rPr>
        <w:t>5</w:t>
      </w:r>
      <w:r w:rsidRPr="00CE10D0">
        <w:rPr>
          <w:rFonts w:ascii="Times New Roman" w:hAnsi="Times New Roman"/>
          <w:sz w:val="26"/>
          <w:szCs w:val="26"/>
        </w:rPr>
        <w:t xml:space="preserve"> </w:t>
      </w:r>
      <w:r w:rsidR="00B37364">
        <w:rPr>
          <w:rFonts w:ascii="Times New Roman" w:hAnsi="Times New Roman"/>
          <w:sz w:val="26"/>
          <w:szCs w:val="26"/>
        </w:rPr>
        <w:t>diagramą</w:t>
      </w:r>
      <w:r w:rsidRPr="00CE10D0">
        <w:rPr>
          <w:rFonts w:ascii="Times New Roman" w:hAnsi="Times New Roman"/>
          <w:sz w:val="26"/>
          <w:szCs w:val="26"/>
        </w:rPr>
        <w:t>). Populiariausias buvo gydytojas ir gamtininkas Ivanas Trojanovskis</w:t>
      </w:r>
      <w:r w:rsidR="006902AA" w:rsidRPr="00CE10D0">
        <w:rPr>
          <w:rFonts w:ascii="Times New Roman" w:hAnsi="Times New Roman"/>
          <w:sz w:val="26"/>
          <w:szCs w:val="26"/>
        </w:rPr>
        <w:t>: išleista</w:t>
      </w:r>
      <w:r w:rsidRPr="00CE10D0">
        <w:rPr>
          <w:rFonts w:ascii="Times New Roman" w:hAnsi="Times New Roman"/>
          <w:sz w:val="26"/>
          <w:szCs w:val="26"/>
        </w:rPr>
        <w:t xml:space="preserve"> 16 </w:t>
      </w:r>
      <w:r w:rsidR="006902AA" w:rsidRPr="00CE10D0">
        <w:rPr>
          <w:rFonts w:ascii="Times New Roman" w:hAnsi="Times New Roman"/>
          <w:sz w:val="26"/>
          <w:szCs w:val="26"/>
        </w:rPr>
        <w:t xml:space="preserve">jo </w:t>
      </w:r>
      <w:r w:rsidRPr="00CE10D0">
        <w:rPr>
          <w:rFonts w:ascii="Times New Roman" w:hAnsi="Times New Roman"/>
          <w:sz w:val="26"/>
          <w:szCs w:val="26"/>
        </w:rPr>
        <w:t>knygų. Jam su 9 veikalais nusileido mokslo populiarintojas ir knyg</w:t>
      </w:r>
      <w:r w:rsidR="006902AA" w:rsidRPr="00CE10D0">
        <w:rPr>
          <w:rFonts w:ascii="Times New Roman" w:hAnsi="Times New Roman"/>
          <w:sz w:val="26"/>
          <w:szCs w:val="26"/>
        </w:rPr>
        <w:t>otyrininkas Nikolajus Rubakinas</w:t>
      </w:r>
      <w:r w:rsidRPr="00CE10D0">
        <w:rPr>
          <w:rFonts w:ascii="Times New Roman" w:hAnsi="Times New Roman"/>
          <w:sz w:val="26"/>
          <w:szCs w:val="26"/>
        </w:rPr>
        <w:t xml:space="preserve">. Jo veikalų leidyba daugiausia rūpinosi Vaclovas Biržiška. Pasitaikė atvejų, kai buvo verčiami su Lietuvos kultūra susijusių asmenų darbai. </w:t>
      </w:r>
      <w:r w:rsidRPr="00CE10D0">
        <w:rPr>
          <w:rFonts w:ascii="Times New Roman" w:hAnsi="Times New Roman"/>
          <w:sz w:val="26"/>
          <w:szCs w:val="26"/>
        </w:rPr>
        <w:lastRenderedPageBreak/>
        <w:t>Populiari buvo žymaus rašytojo Levo Tolstojaus kūryba (5 knygos).</w:t>
      </w:r>
      <w:r w:rsidR="00622682" w:rsidRPr="00CE10D0">
        <w:rPr>
          <w:rFonts w:ascii="Times New Roman" w:hAnsi="Times New Roman"/>
          <w:sz w:val="26"/>
          <w:szCs w:val="26"/>
        </w:rPr>
        <w:t xml:space="preserve"> </w:t>
      </w:r>
      <w:r w:rsidRPr="00CE10D0">
        <w:rPr>
          <w:rFonts w:ascii="Times New Roman" w:hAnsi="Times New Roman"/>
          <w:sz w:val="26"/>
          <w:szCs w:val="26"/>
        </w:rPr>
        <w:t xml:space="preserve">XX a. </w:t>
      </w:r>
      <w:r w:rsidR="00B907C1" w:rsidRPr="00CE10D0">
        <w:rPr>
          <w:rFonts w:ascii="Times New Roman" w:hAnsi="Times New Roman"/>
          <w:sz w:val="26"/>
          <w:szCs w:val="26"/>
        </w:rPr>
        <w:t>pirmoj</w:t>
      </w:r>
      <w:r w:rsidR="00E22ED7">
        <w:rPr>
          <w:rFonts w:ascii="Times New Roman" w:hAnsi="Times New Roman"/>
          <w:sz w:val="26"/>
          <w:szCs w:val="26"/>
        </w:rPr>
        <w:t>oje</w:t>
      </w:r>
      <w:r w:rsidRPr="00CE10D0">
        <w:rPr>
          <w:rFonts w:ascii="Times New Roman" w:hAnsi="Times New Roman"/>
          <w:sz w:val="26"/>
          <w:szCs w:val="26"/>
        </w:rPr>
        <w:t xml:space="preserve"> pusėje dar buvo gaji L. Tolstojaus lietuviškoji kilmės legenda. Rašytojas iš tikro turėjo giminystės ryšių su Lietuvos dvarininkais. L.</w:t>
      </w:r>
      <w:r w:rsidR="00E22ED7">
        <w:rPr>
          <w:rFonts w:ascii="Times New Roman" w:hAnsi="Times New Roman"/>
          <w:sz w:val="26"/>
          <w:szCs w:val="26"/>
        </w:rPr>
        <w:t> </w:t>
      </w:r>
      <w:r w:rsidRPr="00CE10D0">
        <w:rPr>
          <w:rFonts w:ascii="Times New Roman" w:hAnsi="Times New Roman"/>
          <w:sz w:val="26"/>
          <w:szCs w:val="26"/>
        </w:rPr>
        <w:t>Tolstojaus giminaičiai buvo Šiaulių Zubovai (Marija Zubovaitė buvo ištekėjusi už rašytojo sūnaus Sergejaus). Iš Birutės</w:t>
      </w:r>
      <w:r w:rsidR="0071492E" w:rsidRPr="00CE10D0">
        <w:rPr>
          <w:rFonts w:ascii="Times New Roman" w:hAnsi="Times New Roman"/>
          <w:sz w:val="26"/>
          <w:szCs w:val="26"/>
        </w:rPr>
        <w:t xml:space="preserve"> Masionienė</w:t>
      </w:r>
      <w:r w:rsidR="001965BC">
        <w:rPr>
          <w:rFonts w:ascii="Times New Roman" w:hAnsi="Times New Roman"/>
          <w:sz w:val="26"/>
          <w:szCs w:val="26"/>
        </w:rPr>
        <w:t>s</w:t>
      </w:r>
      <w:r w:rsidRPr="00CE10D0">
        <w:rPr>
          <w:rFonts w:ascii="Times New Roman" w:hAnsi="Times New Roman"/>
          <w:sz w:val="26"/>
          <w:szCs w:val="26"/>
        </w:rPr>
        <w:t xml:space="preserve"> tyrimų matyti, kad apie pusę L. Tolstojaus kūrinių Lietuvoje 1918–1940 m. išleido Žemaitijos leidėjai, tad neatsitiktinai Šiaulių Povilo Višinskio liaudies universitete 1928</w:t>
      </w:r>
      <w:r w:rsidR="007D4B01">
        <w:rPr>
          <w:rFonts w:ascii="Times New Roman" w:hAnsi="Times New Roman"/>
          <w:sz w:val="26"/>
          <w:szCs w:val="26"/>
        </w:rPr>
        <w:t> </w:t>
      </w:r>
      <w:r w:rsidRPr="00CE10D0">
        <w:rPr>
          <w:rFonts w:ascii="Times New Roman" w:hAnsi="Times New Roman"/>
          <w:sz w:val="26"/>
          <w:szCs w:val="26"/>
        </w:rPr>
        <w:t>m. buvo surengtas 100-ųjų rašytojo gimimo metinių minėjimas</w:t>
      </w:r>
      <w:r w:rsidRPr="00CE10D0">
        <w:rPr>
          <w:rStyle w:val="FootnoteReference"/>
          <w:rFonts w:ascii="Times New Roman" w:hAnsi="Times New Roman"/>
          <w:sz w:val="26"/>
          <w:szCs w:val="26"/>
        </w:rPr>
        <w:footnoteReference w:id="945"/>
      </w:r>
      <w:r w:rsidR="00B907C1" w:rsidRPr="00CE10D0">
        <w:rPr>
          <w:rFonts w:ascii="Times New Roman" w:hAnsi="Times New Roman"/>
          <w:sz w:val="26"/>
          <w:szCs w:val="26"/>
        </w:rPr>
        <w:t>.</w:t>
      </w:r>
    </w:p>
    <w:p w:rsidR="001B02DC" w:rsidRPr="00CE10D0" w:rsidRDefault="008C0379">
      <w:pPr>
        <w:spacing w:after="0" w:line="360" w:lineRule="auto"/>
        <w:ind w:firstLine="709"/>
        <w:jc w:val="both"/>
        <w:rPr>
          <w:rFonts w:ascii="Times New Roman" w:hAnsi="Times New Roman"/>
          <w:sz w:val="26"/>
          <w:szCs w:val="26"/>
        </w:rPr>
      </w:pPr>
      <w:r w:rsidRPr="00CE10D0">
        <w:rPr>
          <w:rFonts w:ascii="Times New Roman" w:hAnsi="Times New Roman"/>
          <w:sz w:val="26"/>
          <w:szCs w:val="26"/>
        </w:rPr>
        <w:t>Lietuvos kultūros vesternizacij</w:t>
      </w:r>
      <w:r w:rsidR="00B907C1" w:rsidRPr="00CE10D0">
        <w:rPr>
          <w:rFonts w:ascii="Times New Roman" w:hAnsi="Times New Roman"/>
          <w:sz w:val="26"/>
          <w:szCs w:val="26"/>
        </w:rPr>
        <w:t xml:space="preserve">os </w:t>
      </w:r>
      <w:r w:rsidR="006902AA" w:rsidRPr="00CE10D0">
        <w:rPr>
          <w:rFonts w:ascii="Times New Roman" w:hAnsi="Times New Roman"/>
          <w:sz w:val="26"/>
          <w:szCs w:val="26"/>
        </w:rPr>
        <w:t>tendencijos</w:t>
      </w:r>
      <w:r w:rsidRPr="00CE10D0">
        <w:rPr>
          <w:rFonts w:ascii="Times New Roman" w:hAnsi="Times New Roman"/>
          <w:sz w:val="26"/>
          <w:szCs w:val="26"/>
        </w:rPr>
        <w:t xml:space="preserve"> ryškiausiai plito per Vokietijos, Prancūzijos, Didžiosios Britanijos ir JAV autori</w:t>
      </w:r>
      <w:r w:rsidR="00F12E01" w:rsidRPr="00CE10D0">
        <w:rPr>
          <w:rFonts w:ascii="Times New Roman" w:hAnsi="Times New Roman"/>
          <w:sz w:val="26"/>
          <w:szCs w:val="26"/>
        </w:rPr>
        <w:t>ų</w:t>
      </w:r>
      <w:r w:rsidRPr="00CE10D0">
        <w:rPr>
          <w:rFonts w:ascii="Times New Roman" w:hAnsi="Times New Roman"/>
          <w:sz w:val="26"/>
          <w:szCs w:val="26"/>
        </w:rPr>
        <w:t xml:space="preserve"> kūrybos vertimus. </w:t>
      </w:r>
      <w:r w:rsidR="00B907C1" w:rsidRPr="00CE10D0">
        <w:rPr>
          <w:rFonts w:ascii="Times New Roman" w:hAnsi="Times New Roman"/>
          <w:sz w:val="26"/>
          <w:szCs w:val="26"/>
        </w:rPr>
        <w:t xml:space="preserve">Gana nuosekliai regiono leidėjų planus pasiekė </w:t>
      </w:r>
      <w:r w:rsidRPr="00CE10D0">
        <w:rPr>
          <w:rFonts w:ascii="Times New Roman" w:hAnsi="Times New Roman"/>
          <w:sz w:val="26"/>
          <w:szCs w:val="26"/>
        </w:rPr>
        <w:t xml:space="preserve">Vokietijos autorių darbai. Vokiečių kalba buvo viena iš to meto inteligentijos bendravimų kalbų, o Vokietija mokslo srityje užėmė vieną iš </w:t>
      </w:r>
      <w:r w:rsidR="00B907C1" w:rsidRPr="00CE10D0">
        <w:rPr>
          <w:rFonts w:ascii="Times New Roman" w:hAnsi="Times New Roman"/>
          <w:sz w:val="26"/>
          <w:szCs w:val="26"/>
        </w:rPr>
        <w:t>svarbiausių</w:t>
      </w:r>
      <w:r w:rsidRPr="00CE10D0">
        <w:rPr>
          <w:rFonts w:ascii="Times New Roman" w:hAnsi="Times New Roman"/>
          <w:sz w:val="26"/>
          <w:szCs w:val="26"/>
        </w:rPr>
        <w:t xml:space="preserve"> vietų pasaulyje.</w:t>
      </w:r>
      <w:r w:rsidR="00E844D8" w:rsidRPr="00CE10D0">
        <w:rPr>
          <w:rFonts w:ascii="Times New Roman" w:hAnsi="Times New Roman"/>
          <w:sz w:val="26"/>
          <w:szCs w:val="26"/>
        </w:rPr>
        <w:t xml:space="preserve"> </w:t>
      </w:r>
      <w:r w:rsidRPr="00CE10D0">
        <w:rPr>
          <w:rFonts w:ascii="Times New Roman" w:hAnsi="Times New Roman"/>
          <w:sz w:val="26"/>
          <w:szCs w:val="26"/>
        </w:rPr>
        <w:t>Glaudesni kultūros ryšiai buvo užmegzti per Pabaltijo vokiečių bendruomenės įtako</w:t>
      </w:r>
      <w:r w:rsidR="007242EB">
        <w:rPr>
          <w:rFonts w:ascii="Times New Roman" w:hAnsi="Times New Roman"/>
          <w:sz w:val="26"/>
          <w:szCs w:val="26"/>
        </w:rPr>
        <w:t>s sferoje</w:t>
      </w:r>
      <w:r w:rsidRPr="00CE10D0">
        <w:rPr>
          <w:rFonts w:ascii="Times New Roman" w:hAnsi="Times New Roman"/>
          <w:sz w:val="26"/>
          <w:szCs w:val="26"/>
        </w:rPr>
        <w:t xml:space="preserve"> esančias kultūros ir mokslo įstaigas. </w:t>
      </w:r>
      <w:r w:rsidR="00DD376A" w:rsidRPr="00CE10D0">
        <w:rPr>
          <w:rFonts w:ascii="Times New Roman" w:hAnsi="Times New Roman"/>
          <w:sz w:val="26"/>
          <w:szCs w:val="26"/>
        </w:rPr>
        <w:t xml:space="preserve">Nuo XIX a. </w:t>
      </w:r>
      <w:r w:rsidRPr="00CE10D0">
        <w:rPr>
          <w:rFonts w:ascii="Times New Roman" w:hAnsi="Times New Roman"/>
          <w:sz w:val="26"/>
          <w:szCs w:val="26"/>
        </w:rPr>
        <w:t>Jelgava, Liepoja, Ryga, Tartu, Talinas ir kt. stambūs vokiečių kultūros centrai traukė Lietuvos moksleiviją</w:t>
      </w:r>
      <w:r w:rsidR="004C3FBC" w:rsidRPr="00CE10D0">
        <w:rPr>
          <w:rStyle w:val="FootnoteReference"/>
          <w:rFonts w:ascii="Times New Roman" w:hAnsi="Times New Roman"/>
          <w:sz w:val="26"/>
          <w:szCs w:val="26"/>
        </w:rPr>
        <w:footnoteReference w:id="946"/>
      </w:r>
      <w:r w:rsidRPr="00CE10D0">
        <w:rPr>
          <w:rFonts w:ascii="Times New Roman" w:hAnsi="Times New Roman"/>
          <w:sz w:val="26"/>
          <w:szCs w:val="26"/>
        </w:rPr>
        <w:t xml:space="preserve">. </w:t>
      </w:r>
      <w:r w:rsidR="00B907C1" w:rsidRPr="00CE10D0">
        <w:rPr>
          <w:rFonts w:ascii="Times New Roman" w:hAnsi="Times New Roman"/>
          <w:sz w:val="26"/>
          <w:szCs w:val="26"/>
        </w:rPr>
        <w:t>N</w:t>
      </w:r>
      <w:r w:rsidRPr="00CE10D0">
        <w:rPr>
          <w:rFonts w:ascii="Times New Roman" w:hAnsi="Times New Roman"/>
          <w:sz w:val="26"/>
          <w:szCs w:val="26"/>
        </w:rPr>
        <w:t xml:space="preserve">emažai Lietuvos inteligentų </w:t>
      </w:r>
      <w:r w:rsidR="00E22ED7">
        <w:rPr>
          <w:rFonts w:ascii="Times New Roman" w:hAnsi="Times New Roman"/>
          <w:sz w:val="26"/>
          <w:szCs w:val="26"/>
        </w:rPr>
        <w:t>XX a. pirmojoje</w:t>
      </w:r>
      <w:r w:rsidR="00B907C1" w:rsidRPr="00CE10D0">
        <w:rPr>
          <w:rFonts w:ascii="Times New Roman" w:hAnsi="Times New Roman"/>
          <w:sz w:val="26"/>
          <w:szCs w:val="26"/>
        </w:rPr>
        <w:t xml:space="preserve"> pusėje Vokietijoje </w:t>
      </w:r>
      <w:r w:rsidR="005B60AD">
        <w:rPr>
          <w:rFonts w:ascii="Times New Roman" w:hAnsi="Times New Roman"/>
          <w:sz w:val="26"/>
          <w:szCs w:val="26"/>
        </w:rPr>
        <w:t>buvo įgiję aukštojo</w:t>
      </w:r>
      <w:r w:rsidRPr="00CE10D0">
        <w:rPr>
          <w:rFonts w:ascii="Times New Roman" w:hAnsi="Times New Roman"/>
          <w:sz w:val="26"/>
          <w:szCs w:val="26"/>
        </w:rPr>
        <w:t xml:space="preserve"> moksl</w:t>
      </w:r>
      <w:r w:rsidR="005B60AD">
        <w:rPr>
          <w:rFonts w:ascii="Times New Roman" w:hAnsi="Times New Roman"/>
          <w:sz w:val="26"/>
          <w:szCs w:val="26"/>
        </w:rPr>
        <w:t>o išsilavinimą</w:t>
      </w:r>
      <w:r w:rsidRPr="00CE10D0">
        <w:rPr>
          <w:rFonts w:ascii="Times New Roman" w:hAnsi="Times New Roman"/>
          <w:sz w:val="26"/>
          <w:szCs w:val="26"/>
        </w:rPr>
        <w:t xml:space="preserve">, todėl vokiečių autorių, pirmiausia pedagoginiai ir moksliniai veikalai, o vėliau ir grožiniai pradėti versti į lietuvių kalbą. Versta tiesiogiai iš vokiečių kalbos arba per tarpinę rusų kalbą. Iš vokiečių kalbos vertė 5 vertėjai. Iš viso išversti 20-ies Vokietijos autorių 39 veikalai. Didelio populiarumo sulaukė </w:t>
      </w:r>
      <w:r w:rsidR="005B60AD" w:rsidRPr="00CE10D0">
        <w:rPr>
          <w:rFonts w:ascii="Times New Roman" w:hAnsi="Times New Roman"/>
          <w:sz w:val="26"/>
          <w:szCs w:val="26"/>
        </w:rPr>
        <w:t xml:space="preserve">A. Šilerio </w:t>
      </w:r>
      <w:r w:rsidR="001965BC" w:rsidRPr="00CE10D0">
        <w:rPr>
          <w:rFonts w:ascii="Times New Roman" w:hAnsi="Times New Roman"/>
          <w:sz w:val="26"/>
          <w:szCs w:val="26"/>
        </w:rPr>
        <w:t xml:space="preserve">iš </w:t>
      </w:r>
      <w:r w:rsidRPr="00CE10D0">
        <w:rPr>
          <w:rFonts w:ascii="Times New Roman" w:hAnsi="Times New Roman"/>
          <w:sz w:val="26"/>
          <w:szCs w:val="26"/>
        </w:rPr>
        <w:t>rusų kalbos verstas ir Lietu</w:t>
      </w:r>
      <w:r w:rsidR="008A160D" w:rsidRPr="00CE10D0">
        <w:rPr>
          <w:rFonts w:ascii="Times New Roman" w:hAnsi="Times New Roman"/>
          <w:sz w:val="26"/>
          <w:szCs w:val="26"/>
        </w:rPr>
        <w:t>vos mokykloms pritaikytas Paul</w:t>
      </w:r>
      <w:r w:rsidR="00DB587C">
        <w:rPr>
          <w:rFonts w:ascii="Times New Roman" w:hAnsi="Times New Roman"/>
          <w:sz w:val="26"/>
          <w:szCs w:val="26"/>
        </w:rPr>
        <w:t>io</w:t>
      </w:r>
      <w:r w:rsidRPr="00CE10D0">
        <w:rPr>
          <w:rFonts w:ascii="Times New Roman" w:hAnsi="Times New Roman"/>
          <w:sz w:val="26"/>
          <w:szCs w:val="26"/>
        </w:rPr>
        <w:t xml:space="preserve"> Gläserio ir E. Pezoldo </w:t>
      </w:r>
      <w:r w:rsidRPr="00CE10D0">
        <w:rPr>
          <w:rFonts w:ascii="Times New Roman" w:hAnsi="Times New Roman"/>
          <w:i/>
          <w:sz w:val="26"/>
          <w:szCs w:val="26"/>
        </w:rPr>
        <w:t>Vokiečių kalbos vadovėlis</w:t>
      </w:r>
      <w:r w:rsidRPr="00CE10D0">
        <w:rPr>
          <w:rFonts w:ascii="Times New Roman" w:hAnsi="Times New Roman"/>
          <w:sz w:val="26"/>
          <w:szCs w:val="26"/>
        </w:rPr>
        <w:t xml:space="preserve"> (2 d., 1920–1926; 9 kn.).</w:t>
      </w:r>
      <w:r w:rsidR="00E844D8" w:rsidRPr="00CE10D0">
        <w:rPr>
          <w:rFonts w:ascii="Times New Roman" w:hAnsi="Times New Roman"/>
          <w:sz w:val="26"/>
          <w:szCs w:val="26"/>
        </w:rPr>
        <w:t xml:space="preserve"> Lietuvos santykiai su Vokietija komplikavosi </w:t>
      </w:r>
      <w:r w:rsidR="00A70C90" w:rsidRPr="00CE10D0">
        <w:rPr>
          <w:rFonts w:ascii="Times New Roman" w:hAnsi="Times New Roman"/>
          <w:sz w:val="26"/>
          <w:szCs w:val="26"/>
        </w:rPr>
        <w:t xml:space="preserve">nuo </w:t>
      </w:r>
      <w:r w:rsidR="00E844D8" w:rsidRPr="00CE10D0">
        <w:rPr>
          <w:rFonts w:ascii="Times New Roman" w:hAnsi="Times New Roman"/>
          <w:sz w:val="26"/>
          <w:szCs w:val="26"/>
        </w:rPr>
        <w:t xml:space="preserve">1933 m. </w:t>
      </w:r>
      <w:r w:rsidR="00A70C90" w:rsidRPr="00CE10D0">
        <w:rPr>
          <w:rFonts w:ascii="Times New Roman" w:hAnsi="Times New Roman"/>
          <w:sz w:val="26"/>
          <w:szCs w:val="26"/>
        </w:rPr>
        <w:t xml:space="preserve">A. Hitlerio </w:t>
      </w:r>
      <w:r w:rsidR="002708B7" w:rsidRPr="00CE10D0">
        <w:rPr>
          <w:rFonts w:ascii="Times New Roman" w:hAnsi="Times New Roman"/>
          <w:sz w:val="26"/>
          <w:szCs w:val="26"/>
        </w:rPr>
        <w:t>atėj</w:t>
      </w:r>
      <w:r w:rsidR="00A70C90" w:rsidRPr="00CE10D0">
        <w:rPr>
          <w:rFonts w:ascii="Times New Roman" w:hAnsi="Times New Roman"/>
          <w:sz w:val="26"/>
          <w:szCs w:val="26"/>
        </w:rPr>
        <w:t>imo</w:t>
      </w:r>
      <w:r w:rsidR="003321CD" w:rsidRPr="00CE10D0">
        <w:rPr>
          <w:rFonts w:ascii="Times New Roman" w:hAnsi="Times New Roman"/>
          <w:sz w:val="26"/>
          <w:szCs w:val="26"/>
        </w:rPr>
        <w:t xml:space="preserve"> į valdžią</w:t>
      </w:r>
      <w:r w:rsidR="00A70C90" w:rsidRPr="00CE10D0">
        <w:rPr>
          <w:rFonts w:ascii="Times New Roman" w:hAnsi="Times New Roman"/>
          <w:sz w:val="26"/>
          <w:szCs w:val="26"/>
        </w:rPr>
        <w:t xml:space="preserve"> </w:t>
      </w:r>
      <w:r w:rsidR="002708B7" w:rsidRPr="00CE10D0">
        <w:rPr>
          <w:rFonts w:ascii="Times New Roman" w:hAnsi="Times New Roman"/>
          <w:sz w:val="26"/>
          <w:szCs w:val="26"/>
        </w:rPr>
        <w:t xml:space="preserve">ir </w:t>
      </w:r>
      <w:r w:rsidR="001965BC" w:rsidRPr="00CE10D0">
        <w:rPr>
          <w:rFonts w:ascii="Times New Roman" w:hAnsi="Times New Roman"/>
          <w:sz w:val="26"/>
          <w:szCs w:val="26"/>
        </w:rPr>
        <w:t xml:space="preserve">naciams </w:t>
      </w:r>
      <w:r w:rsidR="002708B7" w:rsidRPr="00CE10D0">
        <w:rPr>
          <w:rFonts w:ascii="Times New Roman" w:hAnsi="Times New Roman"/>
          <w:sz w:val="26"/>
          <w:szCs w:val="26"/>
        </w:rPr>
        <w:t xml:space="preserve">ėmus kištis į </w:t>
      </w:r>
      <w:r w:rsidR="00E844D8" w:rsidRPr="00CE10D0">
        <w:rPr>
          <w:rFonts w:ascii="Times New Roman" w:hAnsi="Times New Roman"/>
          <w:sz w:val="26"/>
          <w:szCs w:val="26"/>
        </w:rPr>
        <w:t>Klaipėdos krašto</w:t>
      </w:r>
      <w:r w:rsidR="002708B7" w:rsidRPr="00CE10D0">
        <w:rPr>
          <w:rFonts w:ascii="Times New Roman" w:hAnsi="Times New Roman"/>
          <w:sz w:val="26"/>
          <w:szCs w:val="26"/>
        </w:rPr>
        <w:t xml:space="preserve"> reikalus.</w:t>
      </w:r>
      <w:r w:rsidR="00E844D8" w:rsidRPr="00CE10D0">
        <w:rPr>
          <w:rFonts w:ascii="Times New Roman" w:hAnsi="Times New Roman"/>
          <w:sz w:val="26"/>
          <w:szCs w:val="26"/>
        </w:rPr>
        <w:t xml:space="preserve"> </w:t>
      </w:r>
      <w:r w:rsidR="00622682" w:rsidRPr="00CE10D0">
        <w:rPr>
          <w:rFonts w:ascii="Times New Roman" w:hAnsi="Times New Roman"/>
          <w:sz w:val="26"/>
          <w:szCs w:val="26"/>
        </w:rPr>
        <w:t>Naciai ypač demonstratyviai</w:t>
      </w:r>
      <w:r w:rsidR="004968AB" w:rsidRPr="00CE10D0">
        <w:rPr>
          <w:rFonts w:ascii="Times New Roman" w:hAnsi="Times New Roman"/>
          <w:sz w:val="26"/>
          <w:szCs w:val="26"/>
        </w:rPr>
        <w:t xml:space="preserve"> </w:t>
      </w:r>
      <w:r w:rsidR="00622682" w:rsidRPr="00CE10D0">
        <w:rPr>
          <w:rFonts w:ascii="Times New Roman" w:hAnsi="Times New Roman"/>
          <w:sz w:val="26"/>
          <w:szCs w:val="26"/>
        </w:rPr>
        <w:t>a</w:t>
      </w:r>
      <w:r w:rsidR="004968AB" w:rsidRPr="00CE10D0">
        <w:rPr>
          <w:rFonts w:ascii="Times New Roman" w:hAnsi="Times New Roman"/>
          <w:sz w:val="26"/>
          <w:szCs w:val="26"/>
        </w:rPr>
        <w:t xml:space="preserve">nt Tilžės </w:t>
      </w:r>
      <w:r w:rsidR="004968AB" w:rsidRPr="00CE10D0">
        <w:rPr>
          <w:rFonts w:ascii="Times New Roman" w:hAnsi="Times New Roman"/>
          <w:sz w:val="26"/>
          <w:szCs w:val="26"/>
        </w:rPr>
        <w:lastRenderedPageBreak/>
        <w:t xml:space="preserve">tilto </w:t>
      </w:r>
      <w:r w:rsidR="0041789D" w:rsidRPr="00CE10D0">
        <w:rPr>
          <w:rFonts w:ascii="Times New Roman" w:hAnsi="Times New Roman"/>
          <w:sz w:val="26"/>
          <w:szCs w:val="26"/>
        </w:rPr>
        <w:t>1935</w:t>
      </w:r>
      <w:r w:rsidR="005F5992">
        <w:rPr>
          <w:rFonts w:ascii="Times New Roman" w:hAnsi="Times New Roman"/>
          <w:sz w:val="26"/>
          <w:szCs w:val="26"/>
        </w:rPr>
        <w:t> </w:t>
      </w:r>
      <w:r w:rsidR="004968AB" w:rsidRPr="00CE10D0">
        <w:rPr>
          <w:rFonts w:ascii="Times New Roman" w:hAnsi="Times New Roman"/>
          <w:sz w:val="26"/>
          <w:szCs w:val="26"/>
        </w:rPr>
        <w:t>m.</w:t>
      </w:r>
      <w:r w:rsidR="0041789D" w:rsidRPr="00CE10D0">
        <w:rPr>
          <w:rFonts w:ascii="Times New Roman" w:hAnsi="Times New Roman"/>
          <w:sz w:val="26"/>
          <w:szCs w:val="26"/>
        </w:rPr>
        <w:t xml:space="preserve"> kovo 27 d.</w:t>
      </w:r>
      <w:r w:rsidR="004968AB" w:rsidRPr="00CE10D0">
        <w:rPr>
          <w:rFonts w:ascii="Times New Roman" w:hAnsi="Times New Roman"/>
          <w:sz w:val="26"/>
          <w:szCs w:val="26"/>
        </w:rPr>
        <w:t xml:space="preserve"> pakorė žemaičio </w:t>
      </w:r>
      <w:r w:rsidR="00A35582" w:rsidRPr="00CE10D0">
        <w:rPr>
          <w:rFonts w:ascii="Times New Roman" w:hAnsi="Times New Roman"/>
          <w:sz w:val="26"/>
          <w:szCs w:val="26"/>
        </w:rPr>
        <w:t xml:space="preserve">dirbtinę </w:t>
      </w:r>
      <w:r w:rsidR="004968AB" w:rsidRPr="00CE10D0">
        <w:rPr>
          <w:rFonts w:ascii="Times New Roman" w:hAnsi="Times New Roman"/>
          <w:sz w:val="26"/>
          <w:szCs w:val="26"/>
        </w:rPr>
        <w:t>iškamšą</w:t>
      </w:r>
      <w:r w:rsidR="00A35582" w:rsidRPr="00CE10D0">
        <w:rPr>
          <w:rFonts w:ascii="Times New Roman" w:hAnsi="Times New Roman"/>
          <w:sz w:val="26"/>
          <w:szCs w:val="26"/>
        </w:rPr>
        <w:t xml:space="preserve"> ir ją sudegino</w:t>
      </w:r>
      <w:r w:rsidR="004968AB" w:rsidRPr="00CE10D0">
        <w:rPr>
          <w:rStyle w:val="FootnoteReference"/>
          <w:rFonts w:ascii="Times New Roman" w:hAnsi="Times New Roman"/>
          <w:sz w:val="26"/>
          <w:szCs w:val="26"/>
        </w:rPr>
        <w:footnoteReference w:id="947"/>
      </w:r>
      <w:r w:rsidR="004968AB" w:rsidRPr="00CE10D0">
        <w:rPr>
          <w:rFonts w:ascii="Times New Roman" w:hAnsi="Times New Roman"/>
          <w:sz w:val="26"/>
          <w:szCs w:val="26"/>
        </w:rPr>
        <w:t xml:space="preserve">. Agresyvi Vokietijos valdžios vykdoma politika Lietuvos atžvilgiu </w:t>
      </w:r>
      <w:r w:rsidR="000C7A9B" w:rsidRPr="00CE10D0">
        <w:rPr>
          <w:rFonts w:ascii="Times New Roman" w:hAnsi="Times New Roman"/>
          <w:sz w:val="26"/>
          <w:szCs w:val="26"/>
        </w:rPr>
        <w:t>iš esmės regioniniame lygmenyje nutraukė šios šalies atstovų darbų vertimus.</w:t>
      </w:r>
    </w:p>
    <w:p w:rsidR="001B02DC" w:rsidRPr="00CE10D0" w:rsidRDefault="008C0379" w:rsidP="00EA0100">
      <w:pPr>
        <w:spacing w:after="0" w:line="360" w:lineRule="auto"/>
        <w:ind w:firstLine="709"/>
        <w:jc w:val="both"/>
        <w:rPr>
          <w:rFonts w:ascii="Times New Roman" w:hAnsi="Times New Roman"/>
          <w:sz w:val="26"/>
          <w:szCs w:val="26"/>
        </w:rPr>
      </w:pPr>
      <w:r w:rsidRPr="00CE10D0">
        <w:rPr>
          <w:rFonts w:ascii="Times New Roman" w:hAnsi="Times New Roman"/>
          <w:sz w:val="26"/>
          <w:szCs w:val="26"/>
        </w:rPr>
        <w:t>Anglosaksiška kultūra pasiekė</w:t>
      </w:r>
      <w:r w:rsidR="00117B47" w:rsidRPr="00CE10D0">
        <w:rPr>
          <w:rFonts w:ascii="Times New Roman" w:hAnsi="Times New Roman"/>
          <w:sz w:val="26"/>
          <w:szCs w:val="26"/>
        </w:rPr>
        <w:t xml:space="preserve"> regiono skaitytojus</w:t>
      </w:r>
      <w:r w:rsidRPr="00CE10D0">
        <w:rPr>
          <w:rFonts w:ascii="Times New Roman" w:hAnsi="Times New Roman"/>
          <w:sz w:val="26"/>
          <w:szCs w:val="26"/>
        </w:rPr>
        <w:t xml:space="preserve"> per Didžiosios Britanijos ir Jungtinių Amerikos Valstijų autorių vertimus. </w:t>
      </w:r>
      <w:r w:rsidR="00AB08B1" w:rsidRPr="00CE10D0">
        <w:rPr>
          <w:rFonts w:ascii="Times New Roman" w:hAnsi="Times New Roman"/>
          <w:sz w:val="26"/>
          <w:szCs w:val="26"/>
        </w:rPr>
        <w:t>Kadangi Rusijo</w:t>
      </w:r>
      <w:r w:rsidR="00EA0100" w:rsidRPr="00CE10D0">
        <w:rPr>
          <w:rFonts w:ascii="Times New Roman" w:hAnsi="Times New Roman"/>
          <w:sz w:val="26"/>
          <w:szCs w:val="26"/>
        </w:rPr>
        <w:t>s gimnazijose</w:t>
      </w:r>
      <w:r w:rsidR="00AB08B1" w:rsidRPr="00CE10D0">
        <w:rPr>
          <w:rFonts w:ascii="Times New Roman" w:hAnsi="Times New Roman"/>
          <w:sz w:val="26"/>
          <w:szCs w:val="26"/>
        </w:rPr>
        <w:t xml:space="preserve"> anglų kalba nebuvo dėstoma</w:t>
      </w:r>
      <w:r w:rsidR="00AB08B1" w:rsidRPr="00CE10D0">
        <w:rPr>
          <w:rStyle w:val="FootnoteReference"/>
          <w:rFonts w:ascii="Times New Roman" w:hAnsi="Times New Roman"/>
          <w:sz w:val="26"/>
          <w:szCs w:val="26"/>
        </w:rPr>
        <w:footnoteReference w:id="948"/>
      </w:r>
      <w:r w:rsidR="00AB08B1" w:rsidRPr="00CE10D0">
        <w:rPr>
          <w:rFonts w:ascii="Times New Roman" w:hAnsi="Times New Roman"/>
          <w:sz w:val="26"/>
          <w:szCs w:val="26"/>
        </w:rPr>
        <w:t xml:space="preserve">, vertimus </w:t>
      </w:r>
      <w:r w:rsidRPr="00CE10D0">
        <w:rPr>
          <w:rFonts w:ascii="Times New Roman" w:hAnsi="Times New Roman"/>
          <w:sz w:val="26"/>
          <w:szCs w:val="26"/>
        </w:rPr>
        <w:t>daugiausia atliko Jungti</w:t>
      </w:r>
      <w:r w:rsidR="006902AA" w:rsidRPr="00CE10D0">
        <w:rPr>
          <w:rFonts w:ascii="Times New Roman" w:hAnsi="Times New Roman"/>
          <w:sz w:val="26"/>
          <w:szCs w:val="26"/>
        </w:rPr>
        <w:t>nių Amerikos Valstijų lietuviai. Jie</w:t>
      </w:r>
      <w:r w:rsidR="00DB587C">
        <w:rPr>
          <w:rFonts w:ascii="Times New Roman" w:hAnsi="Times New Roman"/>
          <w:sz w:val="26"/>
          <w:szCs w:val="26"/>
        </w:rPr>
        <w:t>,</w:t>
      </w:r>
      <w:r w:rsidRPr="00CE10D0">
        <w:rPr>
          <w:rFonts w:ascii="Times New Roman" w:hAnsi="Times New Roman"/>
          <w:sz w:val="26"/>
          <w:szCs w:val="26"/>
        </w:rPr>
        <w:t xml:space="preserve"> </w:t>
      </w:r>
      <w:r w:rsidR="002708B7" w:rsidRPr="00CE10D0">
        <w:rPr>
          <w:rFonts w:ascii="Times New Roman" w:hAnsi="Times New Roman"/>
          <w:sz w:val="26"/>
          <w:szCs w:val="26"/>
        </w:rPr>
        <w:t xml:space="preserve">emigracijoje </w:t>
      </w:r>
      <w:r w:rsidR="006902AA" w:rsidRPr="00CE10D0">
        <w:rPr>
          <w:rFonts w:ascii="Times New Roman" w:hAnsi="Times New Roman"/>
          <w:sz w:val="26"/>
          <w:szCs w:val="26"/>
        </w:rPr>
        <w:t>pramokę anglų kalbos ir persisėmę anglosaksiška kultūra</w:t>
      </w:r>
      <w:r w:rsidR="00DB587C">
        <w:rPr>
          <w:rFonts w:ascii="Times New Roman" w:hAnsi="Times New Roman"/>
          <w:sz w:val="26"/>
          <w:szCs w:val="26"/>
        </w:rPr>
        <w:t>,</w:t>
      </w:r>
      <w:r w:rsidR="006902AA" w:rsidRPr="00CE10D0">
        <w:rPr>
          <w:rFonts w:ascii="Times New Roman" w:hAnsi="Times New Roman"/>
          <w:sz w:val="26"/>
          <w:szCs w:val="26"/>
        </w:rPr>
        <w:t xml:space="preserve"> grįžę į</w:t>
      </w:r>
      <w:r w:rsidRPr="00CE10D0">
        <w:rPr>
          <w:rFonts w:ascii="Times New Roman" w:hAnsi="Times New Roman"/>
          <w:sz w:val="26"/>
          <w:szCs w:val="26"/>
        </w:rPr>
        <w:t xml:space="preserve"> Lietuvą </w:t>
      </w:r>
      <w:r w:rsidR="006902AA" w:rsidRPr="00CE10D0">
        <w:rPr>
          <w:rFonts w:ascii="Times New Roman" w:hAnsi="Times New Roman"/>
          <w:sz w:val="26"/>
          <w:szCs w:val="26"/>
        </w:rPr>
        <w:t>aukštai vertindami teny</w:t>
      </w:r>
      <w:r w:rsidR="007D4B01">
        <w:rPr>
          <w:rFonts w:ascii="Times New Roman" w:hAnsi="Times New Roman"/>
          <w:sz w:val="26"/>
          <w:szCs w:val="26"/>
        </w:rPr>
        <w:softHyphen/>
      </w:r>
      <w:r w:rsidR="006902AA" w:rsidRPr="00CE10D0">
        <w:rPr>
          <w:rFonts w:ascii="Times New Roman" w:hAnsi="Times New Roman"/>
          <w:sz w:val="26"/>
          <w:szCs w:val="26"/>
        </w:rPr>
        <w:t xml:space="preserve">kščius pasiekimus </w:t>
      </w:r>
      <w:r w:rsidR="00F967AE" w:rsidRPr="00CE10D0">
        <w:rPr>
          <w:rFonts w:ascii="Times New Roman" w:hAnsi="Times New Roman"/>
          <w:sz w:val="26"/>
          <w:szCs w:val="26"/>
        </w:rPr>
        <w:t>bandė su jais supažindinti ir Lietuvos skaitytoją</w:t>
      </w:r>
      <w:r w:rsidRPr="00CE10D0">
        <w:rPr>
          <w:rFonts w:ascii="Times New Roman" w:hAnsi="Times New Roman"/>
          <w:sz w:val="26"/>
          <w:szCs w:val="26"/>
        </w:rPr>
        <w:t>.</w:t>
      </w:r>
      <w:r w:rsidR="00EA0100" w:rsidRPr="00CE10D0">
        <w:rPr>
          <w:rFonts w:ascii="Times New Roman" w:hAnsi="Times New Roman"/>
          <w:sz w:val="26"/>
          <w:szCs w:val="26"/>
        </w:rPr>
        <w:t xml:space="preserve"> Vienintelis </w:t>
      </w:r>
      <w:r w:rsidR="006226D4" w:rsidRPr="00CE10D0">
        <w:rPr>
          <w:rFonts w:ascii="Times New Roman" w:hAnsi="Times New Roman"/>
          <w:sz w:val="26"/>
          <w:szCs w:val="26"/>
        </w:rPr>
        <w:t xml:space="preserve">vertėjas Jonas Jablonskis jaunesnysis </w:t>
      </w:r>
      <w:r w:rsidR="00EA0100" w:rsidRPr="00CE10D0">
        <w:rPr>
          <w:rFonts w:ascii="Times New Roman" w:hAnsi="Times New Roman"/>
          <w:sz w:val="26"/>
          <w:szCs w:val="26"/>
        </w:rPr>
        <w:t>anglų kalbos žinių</w:t>
      </w:r>
      <w:r w:rsidR="006226D4" w:rsidRPr="00CE10D0">
        <w:rPr>
          <w:rFonts w:ascii="Times New Roman" w:hAnsi="Times New Roman"/>
          <w:sz w:val="26"/>
          <w:szCs w:val="26"/>
        </w:rPr>
        <w:t xml:space="preserve"> buvo</w:t>
      </w:r>
      <w:r w:rsidR="00EA0100" w:rsidRPr="00CE10D0">
        <w:rPr>
          <w:rFonts w:ascii="Times New Roman" w:hAnsi="Times New Roman"/>
          <w:sz w:val="26"/>
          <w:szCs w:val="26"/>
        </w:rPr>
        <w:t xml:space="preserve"> įgij</w:t>
      </w:r>
      <w:r w:rsidR="006226D4" w:rsidRPr="00CE10D0">
        <w:rPr>
          <w:rFonts w:ascii="Times New Roman" w:hAnsi="Times New Roman"/>
          <w:sz w:val="26"/>
          <w:szCs w:val="26"/>
        </w:rPr>
        <w:t>ę</w:t>
      </w:r>
      <w:r w:rsidR="00DB587C">
        <w:rPr>
          <w:rFonts w:ascii="Times New Roman" w:hAnsi="Times New Roman"/>
          <w:sz w:val="26"/>
          <w:szCs w:val="26"/>
        </w:rPr>
        <w:t>s</w:t>
      </w:r>
      <w:r w:rsidR="00EA0100" w:rsidRPr="00CE10D0">
        <w:rPr>
          <w:rFonts w:ascii="Times New Roman" w:hAnsi="Times New Roman"/>
          <w:sz w:val="26"/>
          <w:szCs w:val="26"/>
        </w:rPr>
        <w:t xml:space="preserve"> Kauno „Aušros“ gimnazijoje (1920–1924)</w:t>
      </w:r>
      <w:r w:rsidR="00EA0100" w:rsidRPr="00CE10D0">
        <w:rPr>
          <w:rStyle w:val="FootnoteReference"/>
          <w:rFonts w:ascii="Times New Roman" w:hAnsi="Times New Roman"/>
          <w:sz w:val="26"/>
          <w:szCs w:val="26"/>
        </w:rPr>
        <w:footnoteReference w:id="949"/>
      </w:r>
      <w:r w:rsidR="00EA0100" w:rsidRPr="00CE10D0">
        <w:rPr>
          <w:rFonts w:ascii="Times New Roman" w:hAnsi="Times New Roman"/>
          <w:sz w:val="26"/>
          <w:szCs w:val="26"/>
        </w:rPr>
        <w:t xml:space="preserve">. Taigi </w:t>
      </w:r>
      <w:r w:rsidRPr="00CE10D0">
        <w:rPr>
          <w:rFonts w:ascii="Times New Roman" w:hAnsi="Times New Roman"/>
          <w:sz w:val="26"/>
          <w:szCs w:val="26"/>
        </w:rPr>
        <w:t>J</w:t>
      </w:r>
      <w:r w:rsidR="00EA0100" w:rsidRPr="00CE10D0">
        <w:rPr>
          <w:rFonts w:ascii="Times New Roman" w:hAnsi="Times New Roman"/>
          <w:sz w:val="26"/>
          <w:szCs w:val="26"/>
        </w:rPr>
        <w:t xml:space="preserve">. Jablonskis jaunesnysis ir Amerikoje </w:t>
      </w:r>
      <w:r w:rsidR="004F5A12" w:rsidRPr="00CE10D0">
        <w:rPr>
          <w:rFonts w:ascii="Times New Roman" w:hAnsi="Times New Roman"/>
          <w:sz w:val="26"/>
          <w:szCs w:val="26"/>
        </w:rPr>
        <w:t>pabuvoję</w:t>
      </w:r>
      <w:r w:rsidR="00EA0100" w:rsidRPr="00CE10D0">
        <w:rPr>
          <w:rFonts w:ascii="Times New Roman" w:hAnsi="Times New Roman"/>
          <w:sz w:val="26"/>
          <w:szCs w:val="26"/>
        </w:rPr>
        <w:t xml:space="preserve"> lietuviai</w:t>
      </w:r>
      <w:r w:rsidRPr="00CE10D0">
        <w:rPr>
          <w:rFonts w:ascii="Times New Roman" w:hAnsi="Times New Roman"/>
          <w:sz w:val="26"/>
          <w:szCs w:val="26"/>
        </w:rPr>
        <w:t xml:space="preserve"> Karolis Račkauskas, Matas Šalčius ir Jonas Šliūpas</w:t>
      </w:r>
      <w:r w:rsidR="00DB587C">
        <w:rPr>
          <w:rFonts w:ascii="Times New Roman" w:hAnsi="Times New Roman"/>
          <w:sz w:val="26"/>
          <w:szCs w:val="26"/>
        </w:rPr>
        <w:t>,</w:t>
      </w:r>
      <w:r w:rsidR="001032E6" w:rsidRPr="00CE10D0">
        <w:rPr>
          <w:rFonts w:ascii="Times New Roman" w:hAnsi="Times New Roman"/>
          <w:sz w:val="26"/>
          <w:szCs w:val="26"/>
        </w:rPr>
        <w:t xml:space="preserve"> išvertę po 3 knygas</w:t>
      </w:r>
      <w:r w:rsidR="00DB587C">
        <w:rPr>
          <w:rFonts w:ascii="Times New Roman" w:hAnsi="Times New Roman"/>
          <w:sz w:val="26"/>
          <w:szCs w:val="26"/>
        </w:rPr>
        <w:t>,</w:t>
      </w:r>
      <w:r w:rsidR="001032E6" w:rsidRPr="00CE10D0">
        <w:rPr>
          <w:rFonts w:ascii="Times New Roman" w:hAnsi="Times New Roman"/>
          <w:sz w:val="26"/>
          <w:szCs w:val="26"/>
        </w:rPr>
        <w:t xml:space="preserve"> ir</w:t>
      </w:r>
      <w:r w:rsidRPr="00CE10D0">
        <w:rPr>
          <w:rFonts w:ascii="Times New Roman" w:hAnsi="Times New Roman"/>
          <w:sz w:val="26"/>
          <w:szCs w:val="26"/>
        </w:rPr>
        <w:t xml:space="preserve"> </w:t>
      </w:r>
      <w:r w:rsidR="001032E6" w:rsidRPr="00CE10D0">
        <w:rPr>
          <w:rFonts w:ascii="Times New Roman" w:hAnsi="Times New Roman"/>
          <w:sz w:val="26"/>
          <w:szCs w:val="26"/>
        </w:rPr>
        <w:t xml:space="preserve">Viktoras Kamantauskas, </w:t>
      </w:r>
      <w:r w:rsidRPr="00CE10D0">
        <w:rPr>
          <w:rFonts w:ascii="Times New Roman" w:hAnsi="Times New Roman"/>
          <w:sz w:val="26"/>
          <w:szCs w:val="26"/>
        </w:rPr>
        <w:t>išvertę</w:t>
      </w:r>
      <w:r w:rsidR="00DB587C">
        <w:rPr>
          <w:rFonts w:ascii="Times New Roman" w:hAnsi="Times New Roman"/>
          <w:sz w:val="26"/>
          <w:szCs w:val="26"/>
        </w:rPr>
        <w:t xml:space="preserve">s </w:t>
      </w:r>
      <w:r w:rsidR="001032E6" w:rsidRPr="00CE10D0">
        <w:rPr>
          <w:rFonts w:ascii="Times New Roman" w:hAnsi="Times New Roman"/>
          <w:sz w:val="26"/>
          <w:szCs w:val="26"/>
        </w:rPr>
        <w:t>2</w:t>
      </w:r>
      <w:r w:rsidRPr="00CE10D0">
        <w:rPr>
          <w:rFonts w:ascii="Times New Roman" w:hAnsi="Times New Roman"/>
          <w:sz w:val="26"/>
          <w:szCs w:val="26"/>
        </w:rPr>
        <w:t xml:space="preserve"> knygas, buvo aktyviausi anglakalbės spaudos vertėjai. Iš viso išversti 22 autorių </w:t>
      </w:r>
      <w:r w:rsidR="00F967AE" w:rsidRPr="00CE10D0">
        <w:rPr>
          <w:rFonts w:ascii="Times New Roman" w:hAnsi="Times New Roman"/>
          <w:sz w:val="26"/>
          <w:szCs w:val="26"/>
        </w:rPr>
        <w:t>kūriniai</w:t>
      </w:r>
      <w:r w:rsidRPr="00CE10D0">
        <w:rPr>
          <w:rFonts w:ascii="Times New Roman" w:hAnsi="Times New Roman"/>
          <w:sz w:val="26"/>
          <w:szCs w:val="26"/>
        </w:rPr>
        <w:t xml:space="preserve"> sudarė 32 knygas. Daugiausia versti grožiniai kūriniai (pvz., </w:t>
      </w:r>
      <w:r w:rsidR="00F967AE" w:rsidRPr="00CE10D0">
        <w:rPr>
          <w:rFonts w:ascii="Times New Roman" w:hAnsi="Times New Roman"/>
          <w:sz w:val="26"/>
          <w:szCs w:val="26"/>
        </w:rPr>
        <w:t xml:space="preserve">6 </w:t>
      </w:r>
      <w:r w:rsidR="00454114" w:rsidRPr="00CE10D0">
        <w:rPr>
          <w:rFonts w:ascii="Times New Roman" w:hAnsi="Times New Roman"/>
          <w:sz w:val="26"/>
          <w:szCs w:val="26"/>
        </w:rPr>
        <w:t>Arthuro Conano Doyle’io</w:t>
      </w:r>
      <w:r w:rsidR="00F967AE" w:rsidRPr="00CE10D0">
        <w:rPr>
          <w:rFonts w:ascii="Times New Roman" w:hAnsi="Times New Roman"/>
          <w:sz w:val="26"/>
          <w:szCs w:val="26"/>
        </w:rPr>
        <w:t>,</w:t>
      </w:r>
      <w:r w:rsidRPr="00CE10D0">
        <w:rPr>
          <w:rFonts w:ascii="Times New Roman" w:hAnsi="Times New Roman"/>
          <w:sz w:val="26"/>
          <w:szCs w:val="26"/>
        </w:rPr>
        <w:t xml:space="preserve"> </w:t>
      </w:r>
      <w:r w:rsidR="00F967AE" w:rsidRPr="00CE10D0">
        <w:rPr>
          <w:rFonts w:ascii="Times New Roman" w:hAnsi="Times New Roman"/>
          <w:sz w:val="26"/>
          <w:szCs w:val="26"/>
        </w:rPr>
        <w:t xml:space="preserve">3 </w:t>
      </w:r>
      <w:r w:rsidRPr="00CE10D0">
        <w:rPr>
          <w:rFonts w:ascii="Times New Roman" w:hAnsi="Times New Roman"/>
          <w:sz w:val="26"/>
          <w:szCs w:val="26"/>
        </w:rPr>
        <w:t>Ed</w:t>
      </w:r>
      <w:r w:rsidR="00F967AE" w:rsidRPr="00CE10D0">
        <w:rPr>
          <w:rFonts w:ascii="Times New Roman" w:hAnsi="Times New Roman"/>
          <w:sz w:val="26"/>
          <w:szCs w:val="26"/>
        </w:rPr>
        <w:t xml:space="preserve">garo Raiso </w:t>
      </w:r>
      <w:r w:rsidRPr="00CE10D0">
        <w:rPr>
          <w:rFonts w:ascii="Times New Roman" w:hAnsi="Times New Roman"/>
          <w:sz w:val="26"/>
          <w:szCs w:val="26"/>
        </w:rPr>
        <w:t>Barouzo</w:t>
      </w:r>
      <w:r w:rsidR="007F364D" w:rsidRPr="00CE10D0">
        <w:rPr>
          <w:rFonts w:ascii="Times New Roman" w:hAnsi="Times New Roman"/>
          <w:sz w:val="26"/>
          <w:szCs w:val="26"/>
        </w:rPr>
        <w:t xml:space="preserve"> </w:t>
      </w:r>
      <w:r w:rsidR="00F967AE" w:rsidRPr="00CE10D0">
        <w:rPr>
          <w:rFonts w:ascii="Times New Roman" w:hAnsi="Times New Roman"/>
          <w:sz w:val="26"/>
          <w:szCs w:val="26"/>
        </w:rPr>
        <w:t>veikalai</w:t>
      </w:r>
      <w:r w:rsidRPr="00CE10D0">
        <w:rPr>
          <w:rFonts w:ascii="Times New Roman" w:hAnsi="Times New Roman"/>
          <w:sz w:val="26"/>
          <w:szCs w:val="26"/>
        </w:rPr>
        <w:t xml:space="preserve">), istorijos (pvz., </w:t>
      </w:r>
      <w:r w:rsidR="00F967AE" w:rsidRPr="00CE10D0">
        <w:rPr>
          <w:rFonts w:ascii="Times New Roman" w:hAnsi="Times New Roman"/>
          <w:sz w:val="26"/>
          <w:szCs w:val="26"/>
        </w:rPr>
        <w:t xml:space="preserve">4 </w:t>
      </w:r>
      <w:r w:rsidRPr="00CE10D0">
        <w:rPr>
          <w:rFonts w:ascii="Times New Roman" w:hAnsi="Times New Roman"/>
          <w:sz w:val="26"/>
          <w:szCs w:val="26"/>
        </w:rPr>
        <w:t xml:space="preserve">Herberto George’o Wellso veikalai), mažiau – mokslo populiarinamieji (pvz., 3 Samuelio Smailso veikalai). Pažymėtina, kad populiari anglų literatūra versta gana sparčiai. Antai Kazys Puida išvertė Uptono Sinclairo veikalą </w:t>
      </w:r>
      <w:r w:rsidRPr="00CE10D0">
        <w:rPr>
          <w:rFonts w:ascii="Times New Roman" w:hAnsi="Times New Roman"/>
          <w:i/>
          <w:sz w:val="26"/>
          <w:szCs w:val="26"/>
        </w:rPr>
        <w:t>The Jungles</w:t>
      </w:r>
      <w:r w:rsidRPr="00CE10D0">
        <w:rPr>
          <w:rFonts w:ascii="Times New Roman" w:hAnsi="Times New Roman"/>
          <w:sz w:val="26"/>
          <w:szCs w:val="26"/>
        </w:rPr>
        <w:t xml:space="preserve"> (pirmoji laida 1906 m.), jį pavadinęs </w:t>
      </w:r>
      <w:r w:rsidRPr="00CE10D0">
        <w:rPr>
          <w:rFonts w:ascii="Times New Roman" w:hAnsi="Times New Roman"/>
          <w:i/>
          <w:sz w:val="26"/>
          <w:szCs w:val="26"/>
        </w:rPr>
        <w:t>Pelkės</w:t>
      </w:r>
      <w:r w:rsidRPr="00CE10D0">
        <w:rPr>
          <w:rFonts w:ascii="Times New Roman" w:hAnsi="Times New Roman"/>
          <w:sz w:val="26"/>
          <w:szCs w:val="26"/>
        </w:rPr>
        <w:t xml:space="preserve"> (1908), vos po dvejų metų, kai jis pirmą kartą pasirodė originalo kalba. Vėliau K. Puida, atstovaudamas „Vaivos“ bendrovei, spaudė „Kultūros“ bendrovę atsisakyti Oskaro Vaildo </w:t>
      </w:r>
      <w:r w:rsidRPr="00CE10D0">
        <w:rPr>
          <w:rFonts w:ascii="Times New Roman" w:hAnsi="Times New Roman"/>
          <w:i/>
          <w:sz w:val="26"/>
          <w:szCs w:val="26"/>
        </w:rPr>
        <w:t>Pasakų</w:t>
      </w:r>
      <w:r w:rsidRPr="00CE10D0">
        <w:rPr>
          <w:rFonts w:ascii="Times New Roman" w:hAnsi="Times New Roman"/>
          <w:sz w:val="26"/>
          <w:szCs w:val="26"/>
        </w:rPr>
        <w:t xml:space="preserve"> (1924) leidybos, nes „Vaiva“ ją taip pat buvo parengusi spaudai</w:t>
      </w:r>
      <w:r w:rsidRPr="00CE10D0">
        <w:rPr>
          <w:rStyle w:val="FootnoteReference"/>
          <w:rFonts w:ascii="Times New Roman" w:hAnsi="Times New Roman"/>
          <w:sz w:val="26"/>
          <w:szCs w:val="26"/>
        </w:rPr>
        <w:footnoteReference w:id="950"/>
      </w:r>
      <w:r w:rsidRPr="00CE10D0">
        <w:rPr>
          <w:rFonts w:ascii="Times New Roman" w:hAnsi="Times New Roman"/>
          <w:sz w:val="26"/>
          <w:szCs w:val="26"/>
        </w:rPr>
        <w:t xml:space="preserve">, bet </w:t>
      </w:r>
      <w:r w:rsidRPr="00CE10D0">
        <w:rPr>
          <w:rFonts w:ascii="Times New Roman" w:hAnsi="Times New Roman"/>
          <w:sz w:val="26"/>
          <w:szCs w:val="26"/>
        </w:rPr>
        <w:lastRenderedPageBreak/>
        <w:t xml:space="preserve">„Kultūra“ spėjo išleisti pirmoji. </w:t>
      </w:r>
      <w:r w:rsidR="00C46D23" w:rsidRPr="00CE10D0">
        <w:rPr>
          <w:rFonts w:ascii="Times New Roman" w:hAnsi="Times New Roman"/>
          <w:sz w:val="26"/>
          <w:szCs w:val="26"/>
        </w:rPr>
        <w:t xml:space="preserve">Pažymėtina, </w:t>
      </w:r>
      <w:r w:rsidR="001032E6" w:rsidRPr="00CE10D0">
        <w:rPr>
          <w:rFonts w:ascii="Times New Roman" w:hAnsi="Times New Roman"/>
          <w:sz w:val="26"/>
          <w:szCs w:val="26"/>
        </w:rPr>
        <w:t xml:space="preserve">kad </w:t>
      </w:r>
      <w:r w:rsidR="00C46D23" w:rsidRPr="00CE10D0">
        <w:rPr>
          <w:rFonts w:ascii="Times New Roman" w:hAnsi="Times New Roman"/>
          <w:sz w:val="26"/>
          <w:szCs w:val="26"/>
        </w:rPr>
        <w:t>kalbos požiūriu tuo metu aukštai vertinti V. Kamantausko atlikti vertimai</w:t>
      </w:r>
      <w:r w:rsidR="001032E6" w:rsidRPr="00CE10D0">
        <w:rPr>
          <w:rFonts w:ascii="Times New Roman" w:hAnsi="Times New Roman"/>
          <w:sz w:val="26"/>
          <w:szCs w:val="26"/>
        </w:rPr>
        <w:t xml:space="preserve">, kurių fragmentai pateko ir į rengiamą </w:t>
      </w:r>
      <w:r w:rsidR="004F5A12" w:rsidRPr="00CE10D0">
        <w:rPr>
          <w:rFonts w:ascii="Times New Roman" w:hAnsi="Times New Roman"/>
          <w:sz w:val="26"/>
          <w:szCs w:val="26"/>
        </w:rPr>
        <w:t>didįjį</w:t>
      </w:r>
      <w:r w:rsidR="001032E6" w:rsidRPr="00CE10D0">
        <w:rPr>
          <w:rFonts w:ascii="Times New Roman" w:hAnsi="Times New Roman"/>
          <w:sz w:val="26"/>
          <w:szCs w:val="26"/>
        </w:rPr>
        <w:t xml:space="preserve"> „Lietuvių kalbos žodyną“</w:t>
      </w:r>
      <w:r w:rsidR="00C46D23" w:rsidRPr="00CE10D0">
        <w:rPr>
          <w:rStyle w:val="FootnoteReference"/>
          <w:rFonts w:ascii="Times New Roman" w:hAnsi="Times New Roman"/>
          <w:sz w:val="26"/>
          <w:szCs w:val="26"/>
        </w:rPr>
        <w:footnoteReference w:id="951"/>
      </w:r>
      <w:r w:rsidR="00C46D23" w:rsidRPr="00CE10D0">
        <w:rPr>
          <w:rFonts w:ascii="Times New Roman" w:hAnsi="Times New Roman"/>
          <w:sz w:val="26"/>
          <w:szCs w:val="26"/>
        </w:rPr>
        <w:t xml:space="preserve">. </w:t>
      </w:r>
    </w:p>
    <w:p w:rsidR="001B02DC" w:rsidRPr="00CE10D0" w:rsidRDefault="008C0379">
      <w:pPr>
        <w:spacing w:after="0" w:line="360" w:lineRule="auto"/>
        <w:ind w:firstLine="709"/>
        <w:jc w:val="both"/>
        <w:rPr>
          <w:rFonts w:ascii="Times New Roman" w:hAnsi="Times New Roman"/>
          <w:bCs/>
          <w:sz w:val="26"/>
          <w:szCs w:val="26"/>
        </w:rPr>
      </w:pPr>
      <w:r w:rsidRPr="00CE10D0">
        <w:rPr>
          <w:rFonts w:ascii="Times New Roman" w:hAnsi="Times New Roman"/>
          <w:sz w:val="26"/>
          <w:szCs w:val="26"/>
        </w:rPr>
        <w:t>Prancūzų kultūros įtaką atspindi 17</w:t>
      </w:r>
      <w:r w:rsidR="001965BC">
        <w:rPr>
          <w:rFonts w:ascii="Times New Roman" w:hAnsi="Times New Roman"/>
          <w:sz w:val="26"/>
          <w:szCs w:val="26"/>
        </w:rPr>
        <w:t>-os</w:t>
      </w:r>
      <w:r w:rsidRPr="00CE10D0">
        <w:rPr>
          <w:rFonts w:ascii="Times New Roman" w:hAnsi="Times New Roman"/>
          <w:sz w:val="26"/>
          <w:szCs w:val="26"/>
        </w:rPr>
        <w:t xml:space="preserve"> autorių 22 veikalai, kurių didžioji dalis buvo išversti ne tiesiogiai iš prancūzų kalbos, bet pe</w:t>
      </w:r>
      <w:r w:rsidR="001032E6" w:rsidRPr="00CE10D0">
        <w:rPr>
          <w:rFonts w:ascii="Times New Roman" w:hAnsi="Times New Roman"/>
          <w:sz w:val="26"/>
          <w:szCs w:val="26"/>
        </w:rPr>
        <w:t>r tarpinę rusų kalba. Aktyviausias</w:t>
      </w:r>
      <w:r w:rsidRPr="00CE10D0">
        <w:rPr>
          <w:rFonts w:ascii="Times New Roman" w:hAnsi="Times New Roman"/>
          <w:sz w:val="26"/>
          <w:szCs w:val="26"/>
        </w:rPr>
        <w:t xml:space="preserve"> vertėja</w:t>
      </w:r>
      <w:r w:rsidR="00DB587C">
        <w:rPr>
          <w:rFonts w:ascii="Times New Roman" w:hAnsi="Times New Roman"/>
          <w:sz w:val="26"/>
          <w:szCs w:val="26"/>
        </w:rPr>
        <w:t>s</w:t>
      </w:r>
      <w:r w:rsidRPr="00CE10D0">
        <w:rPr>
          <w:rFonts w:ascii="Times New Roman" w:hAnsi="Times New Roman"/>
          <w:sz w:val="26"/>
          <w:szCs w:val="26"/>
        </w:rPr>
        <w:t xml:space="preserve"> buvo mokytoja</w:t>
      </w:r>
      <w:r w:rsidR="001032E6" w:rsidRPr="00CE10D0">
        <w:rPr>
          <w:rFonts w:ascii="Times New Roman" w:hAnsi="Times New Roman"/>
          <w:sz w:val="26"/>
          <w:szCs w:val="26"/>
        </w:rPr>
        <w:t>s</w:t>
      </w:r>
      <w:r w:rsidRPr="00CE10D0">
        <w:rPr>
          <w:rFonts w:ascii="Times New Roman" w:hAnsi="Times New Roman"/>
          <w:sz w:val="26"/>
          <w:szCs w:val="26"/>
        </w:rPr>
        <w:t xml:space="preserve"> Juozas Pavilonis (4 veikalai). </w:t>
      </w:r>
      <w:r w:rsidR="009308D7" w:rsidRPr="00CE10D0">
        <w:rPr>
          <w:rFonts w:ascii="Times New Roman" w:hAnsi="Times New Roman"/>
          <w:sz w:val="26"/>
          <w:szCs w:val="26"/>
        </w:rPr>
        <w:t>Rusijos valdymo metai</w:t>
      </w:r>
      <w:r w:rsidR="00DB587C">
        <w:rPr>
          <w:rFonts w:ascii="Times New Roman" w:hAnsi="Times New Roman"/>
          <w:sz w:val="26"/>
          <w:szCs w:val="26"/>
        </w:rPr>
        <w:t>s</w:t>
      </w:r>
      <w:r w:rsidR="009308D7" w:rsidRPr="00CE10D0">
        <w:rPr>
          <w:rFonts w:ascii="Times New Roman" w:hAnsi="Times New Roman"/>
          <w:sz w:val="26"/>
          <w:szCs w:val="26"/>
        </w:rPr>
        <w:t xml:space="preserve"> prancūzų kalba buvo viena iš pagrindinių užsienio kalbų, kurios įtaka</w:t>
      </w:r>
      <w:r w:rsidRPr="00CE10D0">
        <w:rPr>
          <w:rFonts w:ascii="Times New Roman" w:hAnsi="Times New Roman"/>
          <w:sz w:val="26"/>
          <w:szCs w:val="26"/>
        </w:rPr>
        <w:t xml:space="preserve"> </w:t>
      </w:r>
      <w:r w:rsidR="009308D7" w:rsidRPr="00CE10D0">
        <w:rPr>
          <w:rFonts w:ascii="Times New Roman" w:hAnsi="Times New Roman"/>
          <w:sz w:val="26"/>
          <w:szCs w:val="26"/>
        </w:rPr>
        <w:t>Lietuvos kultūrai išliko ir atkūrus nepriklausomybę. Prancūzų k</w:t>
      </w:r>
      <w:r w:rsidRPr="00CE10D0">
        <w:rPr>
          <w:rFonts w:ascii="Times New Roman" w:hAnsi="Times New Roman"/>
          <w:sz w:val="26"/>
          <w:szCs w:val="26"/>
        </w:rPr>
        <w:t>ultūra užėmė vis stipresnes pozicijas Vakarų kultūroje, todėl išsilavinusio inteligento siekinys buvo prancūzų kalbos mokėjimas arba bent jau domė</w:t>
      </w:r>
      <w:r w:rsidR="00AF05BB">
        <w:rPr>
          <w:rFonts w:ascii="Times New Roman" w:hAnsi="Times New Roman"/>
          <w:sz w:val="26"/>
          <w:szCs w:val="26"/>
        </w:rPr>
        <w:softHyphen/>
      </w:r>
      <w:r w:rsidRPr="00CE10D0">
        <w:rPr>
          <w:rFonts w:ascii="Times New Roman" w:hAnsi="Times New Roman"/>
          <w:sz w:val="26"/>
          <w:szCs w:val="26"/>
        </w:rPr>
        <w:t>jimasis jos kultūra.</w:t>
      </w:r>
      <w:r w:rsidR="009308D7" w:rsidRPr="00CE10D0">
        <w:rPr>
          <w:rFonts w:ascii="Times New Roman" w:hAnsi="Times New Roman"/>
          <w:sz w:val="26"/>
          <w:szCs w:val="26"/>
        </w:rPr>
        <w:t xml:space="preserve"> Glaudesnį suartėjimą su Prancūzija skatino Lietuvos studentų studijos šioje šalyje ir gana aktyvi Lietuvių-prancūzų draugijos kultūrinė veikla (1923–1940)</w:t>
      </w:r>
      <w:r w:rsidR="009308D7" w:rsidRPr="00CE10D0">
        <w:rPr>
          <w:rStyle w:val="FootnoteReference"/>
          <w:rFonts w:ascii="Times New Roman" w:hAnsi="Times New Roman"/>
          <w:sz w:val="26"/>
          <w:szCs w:val="26"/>
        </w:rPr>
        <w:footnoteReference w:id="952"/>
      </w:r>
      <w:r w:rsidR="009308D7" w:rsidRPr="00CE10D0">
        <w:rPr>
          <w:rFonts w:ascii="Times New Roman" w:hAnsi="Times New Roman"/>
          <w:sz w:val="26"/>
          <w:szCs w:val="26"/>
        </w:rPr>
        <w:t>.</w:t>
      </w:r>
      <w:r w:rsidR="00396626" w:rsidRPr="00CE10D0">
        <w:rPr>
          <w:rFonts w:ascii="Times New Roman" w:hAnsi="Times New Roman"/>
          <w:sz w:val="26"/>
          <w:szCs w:val="26"/>
        </w:rPr>
        <w:t xml:space="preserve"> </w:t>
      </w:r>
      <w:r w:rsidR="00DD376A" w:rsidRPr="00CE10D0">
        <w:rPr>
          <w:rFonts w:ascii="Times New Roman" w:hAnsi="Times New Roman"/>
          <w:sz w:val="26"/>
          <w:szCs w:val="26"/>
        </w:rPr>
        <w:t xml:space="preserve">Tai regiono leidėjus ir </w:t>
      </w:r>
      <w:r w:rsidRPr="00CE10D0">
        <w:rPr>
          <w:rFonts w:ascii="Times New Roman" w:hAnsi="Times New Roman"/>
          <w:sz w:val="26"/>
          <w:szCs w:val="26"/>
        </w:rPr>
        <w:t xml:space="preserve">paskatino </w:t>
      </w:r>
      <w:r w:rsidR="00DD376A" w:rsidRPr="00CE10D0">
        <w:rPr>
          <w:rFonts w:ascii="Times New Roman" w:hAnsi="Times New Roman"/>
          <w:sz w:val="26"/>
          <w:szCs w:val="26"/>
        </w:rPr>
        <w:t>imtis akty</w:t>
      </w:r>
      <w:r w:rsidR="00AF05BB">
        <w:rPr>
          <w:rFonts w:ascii="Times New Roman" w:hAnsi="Times New Roman"/>
          <w:sz w:val="26"/>
          <w:szCs w:val="26"/>
        </w:rPr>
        <w:softHyphen/>
      </w:r>
      <w:r w:rsidR="00DD376A" w:rsidRPr="00CE10D0">
        <w:rPr>
          <w:rFonts w:ascii="Times New Roman" w:hAnsi="Times New Roman"/>
          <w:sz w:val="26"/>
          <w:szCs w:val="26"/>
        </w:rPr>
        <w:t>viau versti</w:t>
      </w:r>
      <w:r w:rsidR="00DB587C">
        <w:rPr>
          <w:rFonts w:ascii="Times New Roman" w:hAnsi="Times New Roman"/>
          <w:sz w:val="26"/>
          <w:szCs w:val="26"/>
        </w:rPr>
        <w:t xml:space="preserve"> ir</w:t>
      </w:r>
      <w:r w:rsidR="00DD376A" w:rsidRPr="00CE10D0">
        <w:rPr>
          <w:rFonts w:ascii="Times New Roman" w:hAnsi="Times New Roman"/>
          <w:sz w:val="26"/>
          <w:szCs w:val="26"/>
        </w:rPr>
        <w:t xml:space="preserve"> leisti </w:t>
      </w:r>
      <w:r w:rsidRPr="00CE10D0">
        <w:rPr>
          <w:rFonts w:ascii="Times New Roman" w:hAnsi="Times New Roman"/>
          <w:sz w:val="26"/>
          <w:szCs w:val="26"/>
        </w:rPr>
        <w:t>Viktoro Hugo (4 veikalai), Šarlio Pero,</w:t>
      </w:r>
      <w:r w:rsidRPr="00CE10D0">
        <w:rPr>
          <w:rFonts w:ascii="Times New Roman" w:hAnsi="Times New Roman"/>
          <w:bCs/>
          <w:sz w:val="26"/>
          <w:szCs w:val="26"/>
        </w:rPr>
        <w:t xml:space="preserve"> Ernesto d’Hervillio (po 2) ir kt. autorių darb</w:t>
      </w:r>
      <w:r w:rsidR="00DD376A" w:rsidRPr="00CE10D0">
        <w:rPr>
          <w:rFonts w:ascii="Times New Roman" w:hAnsi="Times New Roman"/>
          <w:bCs/>
          <w:sz w:val="26"/>
          <w:szCs w:val="26"/>
        </w:rPr>
        <w:t>us.</w:t>
      </w:r>
      <w:r w:rsidRPr="00CE10D0">
        <w:rPr>
          <w:rFonts w:ascii="Times New Roman" w:hAnsi="Times New Roman"/>
          <w:bCs/>
          <w:sz w:val="26"/>
          <w:szCs w:val="26"/>
        </w:rPr>
        <w:t xml:space="preserve"> Ypač populiarūs buvo V. Hugo veikalai, kurių leidimu ir autoriaus populiarinimu rūpinosi Šiaulių „Kultūros“ bendrovė ir Kultūros-švietimo draugija. Šis prancūzų autorius imponavo kairiajai inteligen</w:t>
      </w:r>
      <w:r w:rsidR="00AF05BB">
        <w:rPr>
          <w:rFonts w:ascii="Times New Roman" w:hAnsi="Times New Roman"/>
          <w:bCs/>
          <w:sz w:val="26"/>
          <w:szCs w:val="26"/>
        </w:rPr>
        <w:softHyphen/>
      </w:r>
      <w:r w:rsidRPr="00CE10D0">
        <w:rPr>
          <w:rFonts w:ascii="Times New Roman" w:hAnsi="Times New Roman"/>
          <w:bCs/>
          <w:sz w:val="26"/>
          <w:szCs w:val="26"/>
        </w:rPr>
        <w:t xml:space="preserve">tijai dėl demokratiškumo ir ankstyvos socialistinės pasaulėžiūros deklaracijos. </w:t>
      </w:r>
      <w:r w:rsidR="00F967AE" w:rsidRPr="00CE10D0">
        <w:rPr>
          <w:rFonts w:ascii="Times New Roman" w:hAnsi="Times New Roman"/>
          <w:bCs/>
          <w:sz w:val="26"/>
          <w:szCs w:val="26"/>
        </w:rPr>
        <w:t>Rodant</w:t>
      </w:r>
      <w:r w:rsidRPr="00CE10D0">
        <w:rPr>
          <w:rFonts w:ascii="Times New Roman" w:hAnsi="Times New Roman"/>
          <w:bCs/>
          <w:sz w:val="26"/>
          <w:szCs w:val="26"/>
        </w:rPr>
        <w:t xml:space="preserve"> pagarbą V. Hugo</w:t>
      </w:r>
      <w:r w:rsidR="007627C4" w:rsidRPr="00CE10D0">
        <w:rPr>
          <w:rFonts w:ascii="Times New Roman" w:hAnsi="Times New Roman"/>
          <w:bCs/>
          <w:sz w:val="26"/>
          <w:szCs w:val="26"/>
        </w:rPr>
        <w:t>,</w:t>
      </w:r>
      <w:r w:rsidRPr="00CE10D0">
        <w:rPr>
          <w:rFonts w:ascii="Times New Roman" w:hAnsi="Times New Roman"/>
          <w:bCs/>
          <w:sz w:val="26"/>
          <w:szCs w:val="26"/>
        </w:rPr>
        <w:t xml:space="preserve"> Šiaulių Povilo Višinskio liaudies universitetas 1927</w:t>
      </w:r>
      <w:r w:rsidR="00AF05BB">
        <w:rPr>
          <w:rFonts w:ascii="Times New Roman" w:hAnsi="Times New Roman"/>
          <w:bCs/>
          <w:sz w:val="26"/>
          <w:szCs w:val="26"/>
        </w:rPr>
        <w:t> </w:t>
      </w:r>
      <w:r w:rsidRPr="00CE10D0">
        <w:rPr>
          <w:rFonts w:ascii="Times New Roman" w:hAnsi="Times New Roman"/>
          <w:bCs/>
          <w:sz w:val="26"/>
          <w:szCs w:val="26"/>
        </w:rPr>
        <w:t>m. vasario 26 d. surengė rašytojo 125-ųjų gimimo metinių minėjimą</w:t>
      </w:r>
      <w:r w:rsidRPr="00CE10D0">
        <w:rPr>
          <w:rStyle w:val="FootnoteReference"/>
          <w:rFonts w:ascii="Times New Roman" w:hAnsi="Times New Roman"/>
          <w:bCs/>
          <w:sz w:val="26"/>
          <w:szCs w:val="26"/>
        </w:rPr>
        <w:footnoteReference w:id="953"/>
      </w:r>
      <w:r w:rsidRPr="00CE10D0">
        <w:rPr>
          <w:rFonts w:ascii="Times New Roman" w:hAnsi="Times New Roman"/>
          <w:bCs/>
          <w:sz w:val="26"/>
          <w:szCs w:val="26"/>
        </w:rPr>
        <w:t>.</w:t>
      </w:r>
      <w:r w:rsidR="00396626" w:rsidRPr="00CE10D0">
        <w:rPr>
          <w:rFonts w:ascii="Times New Roman" w:hAnsi="Times New Roman"/>
          <w:bCs/>
          <w:sz w:val="26"/>
          <w:szCs w:val="26"/>
        </w:rPr>
        <w:t xml:space="preserve"> </w:t>
      </w:r>
    </w:p>
    <w:p w:rsidR="001B02DC" w:rsidRPr="00CE10D0" w:rsidRDefault="001F5C21">
      <w:pPr>
        <w:spacing w:after="0" w:line="360" w:lineRule="auto"/>
        <w:ind w:firstLine="709"/>
        <w:jc w:val="both"/>
        <w:rPr>
          <w:rFonts w:ascii="Times New Roman" w:hAnsi="Times New Roman"/>
          <w:sz w:val="26"/>
          <w:szCs w:val="26"/>
        </w:rPr>
      </w:pPr>
      <w:r w:rsidRPr="00CE10D0">
        <w:rPr>
          <w:rFonts w:ascii="Times New Roman" w:hAnsi="Times New Roman"/>
          <w:bCs/>
          <w:sz w:val="26"/>
          <w:szCs w:val="26"/>
        </w:rPr>
        <w:t xml:space="preserve">Žemaitijoje lenkų tautinė mažuma nebuvo skaitlinga, todėl </w:t>
      </w:r>
      <w:r w:rsidR="003321CD" w:rsidRPr="00CE10D0">
        <w:rPr>
          <w:rFonts w:ascii="Times New Roman" w:hAnsi="Times New Roman"/>
          <w:bCs/>
          <w:sz w:val="26"/>
          <w:szCs w:val="26"/>
        </w:rPr>
        <w:t xml:space="preserve">ji neturėjo didesnių galimybių </w:t>
      </w:r>
      <w:r w:rsidRPr="00CE10D0">
        <w:rPr>
          <w:rFonts w:ascii="Times New Roman" w:hAnsi="Times New Roman"/>
          <w:bCs/>
          <w:sz w:val="26"/>
          <w:szCs w:val="26"/>
        </w:rPr>
        <w:t xml:space="preserve">sparčiau akumuliuoti Lenkijos autorių vertimų </w:t>
      </w:r>
      <w:r w:rsidR="00DE4166" w:rsidRPr="00CE10D0">
        <w:rPr>
          <w:rFonts w:ascii="Times New Roman" w:hAnsi="Times New Roman"/>
          <w:bCs/>
          <w:sz w:val="26"/>
          <w:szCs w:val="26"/>
        </w:rPr>
        <w:t>(</w:t>
      </w:r>
      <w:r w:rsidR="00DB587C">
        <w:rPr>
          <w:rFonts w:ascii="Times New Roman" w:hAnsi="Times New Roman"/>
          <w:bCs/>
          <w:sz w:val="26"/>
          <w:szCs w:val="26"/>
        </w:rPr>
        <w:t xml:space="preserve">žr. </w:t>
      </w:r>
      <w:r w:rsidR="00DE4166" w:rsidRPr="00CE10D0">
        <w:rPr>
          <w:rFonts w:ascii="Times New Roman" w:hAnsi="Times New Roman"/>
          <w:bCs/>
          <w:sz w:val="26"/>
          <w:szCs w:val="26"/>
        </w:rPr>
        <w:t xml:space="preserve">5 </w:t>
      </w:r>
      <w:r w:rsidR="00B37364">
        <w:rPr>
          <w:rFonts w:ascii="Times New Roman" w:hAnsi="Times New Roman"/>
          <w:bCs/>
          <w:sz w:val="26"/>
          <w:szCs w:val="26"/>
        </w:rPr>
        <w:t>priedo</w:t>
      </w:r>
      <w:r w:rsidR="00DE4166" w:rsidRPr="00CE10D0">
        <w:rPr>
          <w:rFonts w:ascii="Times New Roman" w:hAnsi="Times New Roman"/>
          <w:bCs/>
          <w:sz w:val="26"/>
          <w:szCs w:val="26"/>
        </w:rPr>
        <w:t xml:space="preserve"> 1 </w:t>
      </w:r>
      <w:r w:rsidR="00B37364">
        <w:rPr>
          <w:rFonts w:ascii="Times New Roman" w:hAnsi="Times New Roman"/>
          <w:bCs/>
          <w:sz w:val="26"/>
          <w:szCs w:val="26"/>
        </w:rPr>
        <w:t>diagramą</w:t>
      </w:r>
      <w:r w:rsidR="00DE4166" w:rsidRPr="00CE10D0">
        <w:rPr>
          <w:rFonts w:ascii="Times New Roman" w:hAnsi="Times New Roman"/>
          <w:bCs/>
          <w:sz w:val="26"/>
          <w:szCs w:val="26"/>
        </w:rPr>
        <w:t>)</w:t>
      </w:r>
      <w:r w:rsidRPr="00CE10D0">
        <w:rPr>
          <w:rFonts w:ascii="Times New Roman" w:hAnsi="Times New Roman"/>
          <w:bCs/>
          <w:sz w:val="26"/>
          <w:szCs w:val="26"/>
        </w:rPr>
        <w:t>. Galutinai l</w:t>
      </w:r>
      <w:r w:rsidR="008C0379" w:rsidRPr="00CE10D0">
        <w:rPr>
          <w:rFonts w:ascii="Times New Roman" w:hAnsi="Times New Roman"/>
          <w:bCs/>
          <w:sz w:val="26"/>
          <w:szCs w:val="26"/>
        </w:rPr>
        <w:t xml:space="preserve">enkų kultūros įtaka moderniai tautinei Lietuvos valstybei sumažėjo po 1919–1920 m. karinio konflikto praradus Vilnių. Nors lenkų kalbą senoji lietuvių inteligentija mokėjo taip pat gerai, kaip ir rusų, lenkų autoriai buvo žinomi ir vertinami, o jų veikalai gaunami per Kauno </w:t>
      </w:r>
      <w:r w:rsidR="008C0379" w:rsidRPr="00CE10D0">
        <w:rPr>
          <w:rFonts w:ascii="Times New Roman" w:hAnsi="Times New Roman"/>
          <w:bCs/>
          <w:sz w:val="26"/>
          <w:szCs w:val="26"/>
        </w:rPr>
        <w:lastRenderedPageBreak/>
        <w:t>knygynus, bet dėl įtemptų dvišalių santykių (iki 1938 m. galiojo karo padėtis)</w:t>
      </w:r>
      <w:r w:rsidR="004A065C" w:rsidRPr="00CE10D0">
        <w:rPr>
          <w:rFonts w:ascii="Times New Roman" w:hAnsi="Times New Roman"/>
          <w:bCs/>
          <w:sz w:val="26"/>
          <w:szCs w:val="26"/>
        </w:rPr>
        <w:t>,</w:t>
      </w:r>
      <w:r w:rsidR="008C0379" w:rsidRPr="00CE10D0">
        <w:rPr>
          <w:rFonts w:ascii="Times New Roman" w:hAnsi="Times New Roman"/>
          <w:bCs/>
          <w:sz w:val="26"/>
          <w:szCs w:val="26"/>
        </w:rPr>
        <w:t xml:space="preserve"> </w:t>
      </w:r>
      <w:r w:rsidR="004A065C" w:rsidRPr="00CE10D0">
        <w:rPr>
          <w:rFonts w:ascii="Times New Roman" w:hAnsi="Times New Roman"/>
          <w:bCs/>
          <w:sz w:val="26"/>
          <w:szCs w:val="26"/>
        </w:rPr>
        <w:t xml:space="preserve">stumiant lenkiškumą į paribį, </w:t>
      </w:r>
      <w:r w:rsidR="008C0379" w:rsidRPr="00CE10D0">
        <w:rPr>
          <w:rFonts w:ascii="Times New Roman" w:hAnsi="Times New Roman"/>
          <w:bCs/>
          <w:sz w:val="26"/>
          <w:szCs w:val="26"/>
        </w:rPr>
        <w:t>kaimynų darbai vertimams retai pasirenkami. Tik 7 vertėjai iš lenkų kalbos išvertė 6 autorių 7 kūrinius</w:t>
      </w:r>
      <w:r w:rsidR="000C7A9B" w:rsidRPr="00CE10D0">
        <w:rPr>
          <w:rFonts w:ascii="Times New Roman" w:hAnsi="Times New Roman"/>
          <w:bCs/>
          <w:sz w:val="26"/>
          <w:szCs w:val="26"/>
        </w:rPr>
        <w:t>. Vis dėlto</w:t>
      </w:r>
      <w:r w:rsidR="00F967AE" w:rsidRPr="00CE10D0">
        <w:rPr>
          <w:rFonts w:ascii="Times New Roman" w:hAnsi="Times New Roman"/>
          <w:bCs/>
          <w:sz w:val="26"/>
          <w:szCs w:val="26"/>
        </w:rPr>
        <w:t xml:space="preserve"> p</w:t>
      </w:r>
      <w:r w:rsidR="008C0379" w:rsidRPr="00CE10D0">
        <w:rPr>
          <w:rFonts w:ascii="Times New Roman" w:hAnsi="Times New Roman"/>
          <w:bCs/>
          <w:sz w:val="26"/>
          <w:szCs w:val="26"/>
        </w:rPr>
        <w:t xml:space="preserve">avieniais atvejais </w:t>
      </w:r>
      <w:r w:rsidR="00F967AE" w:rsidRPr="00CE10D0">
        <w:rPr>
          <w:rFonts w:ascii="Times New Roman" w:hAnsi="Times New Roman"/>
          <w:bCs/>
          <w:sz w:val="26"/>
          <w:szCs w:val="26"/>
        </w:rPr>
        <w:t>regiono leidėjai</w:t>
      </w:r>
      <w:r w:rsidR="008C0379" w:rsidRPr="00CE10D0">
        <w:rPr>
          <w:rFonts w:ascii="Times New Roman" w:hAnsi="Times New Roman"/>
          <w:bCs/>
          <w:sz w:val="26"/>
          <w:szCs w:val="26"/>
        </w:rPr>
        <w:t xml:space="preserve"> nustum</w:t>
      </w:r>
      <w:r w:rsidR="00F967AE" w:rsidRPr="00CE10D0">
        <w:rPr>
          <w:rFonts w:ascii="Times New Roman" w:hAnsi="Times New Roman"/>
          <w:bCs/>
          <w:sz w:val="26"/>
          <w:szCs w:val="26"/>
        </w:rPr>
        <w:t>davo</w:t>
      </w:r>
      <w:r w:rsidR="008C0379" w:rsidRPr="00CE10D0">
        <w:rPr>
          <w:rFonts w:ascii="Times New Roman" w:hAnsi="Times New Roman"/>
          <w:bCs/>
          <w:sz w:val="26"/>
          <w:szCs w:val="26"/>
        </w:rPr>
        <w:t xml:space="preserve"> </w:t>
      </w:r>
      <w:r w:rsidR="00F967AE" w:rsidRPr="00CE10D0">
        <w:rPr>
          <w:rFonts w:ascii="Times New Roman" w:hAnsi="Times New Roman"/>
          <w:bCs/>
          <w:sz w:val="26"/>
          <w:szCs w:val="26"/>
        </w:rPr>
        <w:t xml:space="preserve">tarpvalstybinę </w:t>
      </w:r>
      <w:r w:rsidR="008C0379" w:rsidRPr="00CE10D0">
        <w:rPr>
          <w:rFonts w:ascii="Times New Roman" w:hAnsi="Times New Roman"/>
          <w:bCs/>
          <w:sz w:val="26"/>
          <w:szCs w:val="26"/>
        </w:rPr>
        <w:t>įtamp</w:t>
      </w:r>
      <w:r w:rsidR="00F967AE" w:rsidRPr="00CE10D0">
        <w:rPr>
          <w:rFonts w:ascii="Times New Roman" w:hAnsi="Times New Roman"/>
          <w:bCs/>
          <w:sz w:val="26"/>
          <w:szCs w:val="26"/>
        </w:rPr>
        <w:t>ą</w:t>
      </w:r>
      <w:r w:rsidR="00F12E01" w:rsidRPr="00CE10D0">
        <w:rPr>
          <w:rFonts w:ascii="Times New Roman" w:hAnsi="Times New Roman"/>
          <w:bCs/>
          <w:sz w:val="26"/>
          <w:szCs w:val="26"/>
        </w:rPr>
        <w:t>, kurią galėjo stimuliuoti Lietuvai priešiškų autorių darbų pasirodymas lietuvių kalba</w:t>
      </w:r>
      <w:r w:rsidR="008C0379" w:rsidRPr="00CE10D0">
        <w:rPr>
          <w:rFonts w:ascii="Times New Roman" w:hAnsi="Times New Roman"/>
          <w:bCs/>
          <w:sz w:val="26"/>
          <w:szCs w:val="26"/>
        </w:rPr>
        <w:t xml:space="preserve">. </w:t>
      </w:r>
      <w:r w:rsidR="00DB587C">
        <w:rPr>
          <w:rFonts w:ascii="Times New Roman" w:hAnsi="Times New Roman"/>
          <w:bCs/>
          <w:sz w:val="26"/>
          <w:szCs w:val="26"/>
        </w:rPr>
        <w:t>Antai</w:t>
      </w:r>
      <w:r w:rsidR="00F967AE" w:rsidRPr="00CE10D0">
        <w:rPr>
          <w:rFonts w:ascii="Times New Roman" w:hAnsi="Times New Roman"/>
          <w:bCs/>
          <w:sz w:val="26"/>
          <w:szCs w:val="26"/>
        </w:rPr>
        <w:t xml:space="preserve"> v</w:t>
      </w:r>
      <w:r w:rsidR="008C0379" w:rsidRPr="00CE10D0">
        <w:rPr>
          <w:rFonts w:ascii="Times New Roman" w:hAnsi="Times New Roman"/>
          <w:sz w:val="26"/>
          <w:szCs w:val="26"/>
        </w:rPr>
        <w:t>yskup</w:t>
      </w:r>
      <w:r w:rsidR="00F967AE" w:rsidRPr="00CE10D0">
        <w:rPr>
          <w:rFonts w:ascii="Times New Roman" w:hAnsi="Times New Roman"/>
          <w:sz w:val="26"/>
          <w:szCs w:val="26"/>
        </w:rPr>
        <w:t>o</w:t>
      </w:r>
      <w:r w:rsidR="008C0379" w:rsidRPr="00CE10D0">
        <w:rPr>
          <w:rFonts w:ascii="Times New Roman" w:hAnsi="Times New Roman"/>
          <w:sz w:val="26"/>
          <w:szCs w:val="26"/>
        </w:rPr>
        <w:t xml:space="preserve"> Władysław</w:t>
      </w:r>
      <w:r w:rsidR="00F967AE" w:rsidRPr="00CE10D0">
        <w:rPr>
          <w:rFonts w:ascii="Times New Roman" w:hAnsi="Times New Roman"/>
          <w:sz w:val="26"/>
          <w:szCs w:val="26"/>
        </w:rPr>
        <w:t>o</w:t>
      </w:r>
      <w:r w:rsidR="008C0379" w:rsidRPr="00CE10D0">
        <w:rPr>
          <w:rFonts w:ascii="Times New Roman" w:hAnsi="Times New Roman"/>
          <w:sz w:val="26"/>
          <w:szCs w:val="26"/>
        </w:rPr>
        <w:t xml:space="preserve"> Bandurski</w:t>
      </w:r>
      <w:r w:rsidR="00F967AE" w:rsidRPr="00CE10D0">
        <w:rPr>
          <w:rFonts w:ascii="Times New Roman" w:hAnsi="Times New Roman"/>
          <w:sz w:val="26"/>
          <w:szCs w:val="26"/>
        </w:rPr>
        <w:t>o</w:t>
      </w:r>
      <w:r w:rsidR="008C0379" w:rsidRPr="00CE10D0">
        <w:rPr>
          <w:rFonts w:ascii="Times New Roman" w:hAnsi="Times New Roman"/>
          <w:sz w:val="26"/>
          <w:szCs w:val="26"/>
        </w:rPr>
        <w:t>, ger</w:t>
      </w:r>
      <w:r w:rsidR="00F967AE" w:rsidRPr="00CE10D0">
        <w:rPr>
          <w:rFonts w:ascii="Times New Roman" w:hAnsi="Times New Roman"/>
          <w:sz w:val="26"/>
          <w:szCs w:val="26"/>
        </w:rPr>
        <w:t>o</w:t>
      </w:r>
      <w:r w:rsidR="008C0379" w:rsidRPr="00CE10D0">
        <w:rPr>
          <w:rFonts w:ascii="Times New Roman" w:hAnsi="Times New Roman"/>
          <w:sz w:val="26"/>
          <w:szCs w:val="26"/>
        </w:rPr>
        <w:t xml:space="preserve"> maršalo Józefo Piłsudskio pažįst</w:t>
      </w:r>
      <w:r w:rsidR="00A70C90" w:rsidRPr="00CE10D0">
        <w:rPr>
          <w:rFonts w:ascii="Times New Roman" w:hAnsi="Times New Roman"/>
          <w:sz w:val="26"/>
          <w:szCs w:val="26"/>
        </w:rPr>
        <w:t>am</w:t>
      </w:r>
      <w:r w:rsidR="00F967AE" w:rsidRPr="00CE10D0">
        <w:rPr>
          <w:rFonts w:ascii="Times New Roman" w:hAnsi="Times New Roman"/>
          <w:sz w:val="26"/>
          <w:szCs w:val="26"/>
        </w:rPr>
        <w:t>o</w:t>
      </w:r>
      <w:r w:rsidR="008C0379" w:rsidRPr="00CE10D0">
        <w:rPr>
          <w:rFonts w:ascii="Times New Roman" w:hAnsi="Times New Roman"/>
          <w:sz w:val="26"/>
          <w:szCs w:val="26"/>
        </w:rPr>
        <w:t>, uol</w:t>
      </w:r>
      <w:r w:rsidR="00F967AE" w:rsidRPr="00CE10D0">
        <w:rPr>
          <w:rFonts w:ascii="Times New Roman" w:hAnsi="Times New Roman"/>
          <w:sz w:val="26"/>
          <w:szCs w:val="26"/>
        </w:rPr>
        <w:t>a</w:t>
      </w:r>
      <w:r w:rsidR="001965BC">
        <w:rPr>
          <w:rFonts w:ascii="Times New Roman" w:hAnsi="Times New Roman"/>
          <w:sz w:val="26"/>
          <w:szCs w:val="26"/>
        </w:rPr>
        <w:t>us Lenkijos politikos vykdytojo</w:t>
      </w:r>
      <w:r w:rsidR="008C0379" w:rsidRPr="00CE10D0">
        <w:rPr>
          <w:rFonts w:ascii="Times New Roman" w:hAnsi="Times New Roman"/>
          <w:sz w:val="26"/>
          <w:szCs w:val="26"/>
        </w:rPr>
        <w:t xml:space="preserve"> okupuotame Vilniaus krašte</w:t>
      </w:r>
      <w:r w:rsidR="008C0379" w:rsidRPr="00CE10D0">
        <w:rPr>
          <w:rStyle w:val="FootnoteReference"/>
          <w:rFonts w:ascii="Times New Roman" w:hAnsi="Times New Roman"/>
          <w:sz w:val="26"/>
          <w:szCs w:val="26"/>
        </w:rPr>
        <w:footnoteReference w:id="954"/>
      </w:r>
      <w:r w:rsidR="008C0379" w:rsidRPr="00CE10D0">
        <w:rPr>
          <w:rFonts w:ascii="Times New Roman" w:hAnsi="Times New Roman"/>
          <w:sz w:val="26"/>
          <w:szCs w:val="26"/>
        </w:rPr>
        <w:t>,</w:t>
      </w:r>
      <w:r w:rsidR="00F967AE" w:rsidRPr="00CE10D0">
        <w:rPr>
          <w:rFonts w:ascii="Times New Roman" w:hAnsi="Times New Roman"/>
          <w:sz w:val="26"/>
          <w:szCs w:val="26"/>
        </w:rPr>
        <w:t xml:space="preserve"> asmenybė</w:t>
      </w:r>
      <w:r w:rsidR="008C0379" w:rsidRPr="00CE10D0">
        <w:rPr>
          <w:rFonts w:ascii="Times New Roman" w:hAnsi="Times New Roman"/>
          <w:sz w:val="26"/>
          <w:szCs w:val="26"/>
        </w:rPr>
        <w:t xml:space="preserve"> politiškai lietuvi</w:t>
      </w:r>
      <w:r w:rsidR="00F967AE" w:rsidRPr="00CE10D0">
        <w:rPr>
          <w:rFonts w:ascii="Times New Roman" w:hAnsi="Times New Roman"/>
          <w:sz w:val="26"/>
          <w:szCs w:val="26"/>
        </w:rPr>
        <w:t>ų</w:t>
      </w:r>
      <w:r w:rsidR="008C0379" w:rsidRPr="00CE10D0">
        <w:rPr>
          <w:rFonts w:ascii="Times New Roman" w:hAnsi="Times New Roman"/>
          <w:sz w:val="26"/>
          <w:szCs w:val="26"/>
        </w:rPr>
        <w:t xml:space="preserve"> neimponavo, bet </w:t>
      </w:r>
      <w:r w:rsidR="00F967AE" w:rsidRPr="00CE10D0">
        <w:rPr>
          <w:rFonts w:ascii="Times New Roman" w:hAnsi="Times New Roman"/>
          <w:sz w:val="26"/>
          <w:szCs w:val="26"/>
        </w:rPr>
        <w:t xml:space="preserve">jo </w:t>
      </w:r>
      <w:r w:rsidR="008C0379" w:rsidRPr="00CE10D0">
        <w:rPr>
          <w:rFonts w:ascii="Times New Roman" w:hAnsi="Times New Roman"/>
          <w:sz w:val="26"/>
          <w:szCs w:val="26"/>
        </w:rPr>
        <w:t>v</w:t>
      </w:r>
      <w:r w:rsidR="00F967AE" w:rsidRPr="00CE10D0">
        <w:rPr>
          <w:rFonts w:ascii="Times New Roman" w:hAnsi="Times New Roman"/>
          <w:sz w:val="26"/>
          <w:szCs w:val="26"/>
        </w:rPr>
        <w:t>eikalai,</w:t>
      </w:r>
      <w:r w:rsidR="008C0379" w:rsidRPr="00CE10D0">
        <w:rPr>
          <w:rFonts w:ascii="Times New Roman" w:hAnsi="Times New Roman"/>
          <w:sz w:val="26"/>
          <w:szCs w:val="26"/>
        </w:rPr>
        <w:t xml:space="preserve"> </w:t>
      </w:r>
      <w:r w:rsidR="00F967AE" w:rsidRPr="00CE10D0">
        <w:rPr>
          <w:rFonts w:ascii="Times New Roman" w:hAnsi="Times New Roman"/>
          <w:sz w:val="26"/>
          <w:szCs w:val="26"/>
        </w:rPr>
        <w:t xml:space="preserve">gvildenę aktualias Katalikų Bažnyčios temas, nuo to nenustojo savo vertės. </w:t>
      </w:r>
      <w:r w:rsidR="00491D47" w:rsidRPr="00CE10D0">
        <w:rPr>
          <w:rFonts w:ascii="Times New Roman" w:hAnsi="Times New Roman"/>
          <w:sz w:val="26"/>
          <w:szCs w:val="26"/>
        </w:rPr>
        <w:t>K</w:t>
      </w:r>
      <w:r w:rsidR="00F967AE" w:rsidRPr="00CE10D0">
        <w:rPr>
          <w:rFonts w:ascii="Times New Roman" w:hAnsi="Times New Roman"/>
          <w:sz w:val="26"/>
          <w:szCs w:val="26"/>
        </w:rPr>
        <w:t>un. J. Balčiūn</w:t>
      </w:r>
      <w:r w:rsidR="00DB587C">
        <w:rPr>
          <w:rFonts w:ascii="Times New Roman" w:hAnsi="Times New Roman"/>
          <w:sz w:val="26"/>
          <w:szCs w:val="26"/>
        </w:rPr>
        <w:t>as</w:t>
      </w:r>
      <w:r w:rsidR="00F967AE" w:rsidRPr="00CE10D0">
        <w:rPr>
          <w:rFonts w:ascii="Times New Roman" w:hAnsi="Times New Roman"/>
          <w:sz w:val="26"/>
          <w:szCs w:val="26"/>
        </w:rPr>
        <w:t xml:space="preserve"> ryžosi išversti vyskupo knygelę </w:t>
      </w:r>
      <w:r w:rsidR="008C0379" w:rsidRPr="00CE10D0">
        <w:rPr>
          <w:rFonts w:ascii="Times New Roman" w:hAnsi="Times New Roman"/>
          <w:i/>
          <w:sz w:val="26"/>
          <w:szCs w:val="26"/>
        </w:rPr>
        <w:t>Naujas Jėzaus Širdies mėnuo</w:t>
      </w:r>
      <w:r w:rsidR="008C0379" w:rsidRPr="00CE10D0">
        <w:rPr>
          <w:rFonts w:ascii="Times New Roman" w:hAnsi="Times New Roman"/>
          <w:sz w:val="26"/>
          <w:szCs w:val="26"/>
        </w:rPr>
        <w:t xml:space="preserve"> (1929)</w:t>
      </w:r>
      <w:r w:rsidR="00F967AE" w:rsidRPr="00CE10D0">
        <w:rPr>
          <w:rFonts w:ascii="Times New Roman" w:hAnsi="Times New Roman"/>
          <w:sz w:val="26"/>
          <w:szCs w:val="26"/>
        </w:rPr>
        <w:t>.</w:t>
      </w:r>
      <w:r w:rsidR="008C0379" w:rsidRPr="00CE10D0">
        <w:rPr>
          <w:rFonts w:ascii="Times New Roman" w:hAnsi="Times New Roman"/>
          <w:sz w:val="26"/>
          <w:szCs w:val="26"/>
        </w:rPr>
        <w:t xml:space="preserve"> </w:t>
      </w:r>
      <w:r w:rsidR="00454114" w:rsidRPr="00CE10D0">
        <w:rPr>
          <w:rFonts w:ascii="Times New Roman" w:hAnsi="Times New Roman"/>
          <w:sz w:val="26"/>
          <w:szCs w:val="26"/>
        </w:rPr>
        <w:t>Lietuvos ir r</w:t>
      </w:r>
      <w:r w:rsidR="00A70C90" w:rsidRPr="00CE10D0">
        <w:rPr>
          <w:rFonts w:ascii="Times New Roman" w:hAnsi="Times New Roman"/>
          <w:sz w:val="26"/>
          <w:szCs w:val="26"/>
        </w:rPr>
        <w:t>egiono l</w:t>
      </w:r>
      <w:r w:rsidR="000C7A9B" w:rsidRPr="00CE10D0">
        <w:rPr>
          <w:rFonts w:ascii="Times New Roman" w:hAnsi="Times New Roman"/>
          <w:sz w:val="26"/>
          <w:szCs w:val="26"/>
        </w:rPr>
        <w:t>eidėjai</w:t>
      </w:r>
      <w:r w:rsidRPr="00CE10D0">
        <w:rPr>
          <w:rFonts w:ascii="Times New Roman" w:hAnsi="Times New Roman"/>
          <w:sz w:val="26"/>
          <w:szCs w:val="26"/>
        </w:rPr>
        <w:t xml:space="preserve"> </w:t>
      </w:r>
      <w:r w:rsidR="000C7A9B" w:rsidRPr="00CE10D0">
        <w:rPr>
          <w:rFonts w:ascii="Times New Roman" w:hAnsi="Times New Roman"/>
          <w:sz w:val="26"/>
          <w:szCs w:val="26"/>
        </w:rPr>
        <w:t xml:space="preserve">kur kas </w:t>
      </w:r>
      <w:r w:rsidRPr="00CE10D0">
        <w:rPr>
          <w:rFonts w:ascii="Times New Roman" w:hAnsi="Times New Roman"/>
          <w:sz w:val="26"/>
          <w:szCs w:val="26"/>
        </w:rPr>
        <w:t xml:space="preserve">laisviau </w:t>
      </w:r>
      <w:r w:rsidR="008C0379" w:rsidRPr="00CE10D0">
        <w:rPr>
          <w:rFonts w:ascii="Times New Roman" w:hAnsi="Times New Roman"/>
          <w:sz w:val="26"/>
          <w:szCs w:val="26"/>
        </w:rPr>
        <w:t>žiūrė</w:t>
      </w:r>
      <w:r w:rsidR="000C7A9B" w:rsidRPr="00CE10D0">
        <w:rPr>
          <w:rFonts w:ascii="Times New Roman" w:hAnsi="Times New Roman"/>
          <w:sz w:val="26"/>
          <w:szCs w:val="26"/>
        </w:rPr>
        <w:t>jo</w:t>
      </w:r>
      <w:r w:rsidR="008C0379" w:rsidRPr="00CE10D0">
        <w:rPr>
          <w:rFonts w:ascii="Times New Roman" w:hAnsi="Times New Roman"/>
          <w:sz w:val="26"/>
          <w:szCs w:val="26"/>
        </w:rPr>
        <w:t xml:space="preserve"> į</w:t>
      </w:r>
      <w:r w:rsidR="000C7A9B" w:rsidRPr="00CE10D0">
        <w:rPr>
          <w:rFonts w:ascii="Times New Roman" w:hAnsi="Times New Roman"/>
          <w:sz w:val="26"/>
          <w:szCs w:val="26"/>
        </w:rPr>
        <w:t xml:space="preserve"> </w:t>
      </w:r>
      <w:r w:rsidR="00504041" w:rsidRPr="00CE10D0">
        <w:rPr>
          <w:rFonts w:ascii="Times New Roman" w:hAnsi="Times New Roman"/>
          <w:sz w:val="26"/>
          <w:szCs w:val="26"/>
        </w:rPr>
        <w:t xml:space="preserve">lietuviškomis temomis kūrusios </w:t>
      </w:r>
      <w:r w:rsidR="008C0379" w:rsidRPr="00CE10D0">
        <w:rPr>
          <w:rFonts w:ascii="Times New Roman" w:hAnsi="Times New Roman"/>
          <w:sz w:val="26"/>
          <w:szCs w:val="26"/>
        </w:rPr>
        <w:t>Mar</w:t>
      </w:r>
      <w:r w:rsidR="00504041" w:rsidRPr="00CE10D0">
        <w:rPr>
          <w:rFonts w:ascii="Times New Roman" w:hAnsi="Times New Roman"/>
          <w:sz w:val="26"/>
          <w:szCs w:val="26"/>
        </w:rPr>
        <w:t>ijos Rodziewiczównos (2 knygos) ir</w:t>
      </w:r>
      <w:r w:rsidR="008C0379" w:rsidRPr="00CE10D0">
        <w:rPr>
          <w:rFonts w:ascii="Times New Roman" w:hAnsi="Times New Roman"/>
          <w:sz w:val="26"/>
          <w:szCs w:val="26"/>
        </w:rPr>
        <w:t xml:space="preserve"> </w:t>
      </w:r>
      <w:r w:rsidR="00504041" w:rsidRPr="00CE10D0">
        <w:rPr>
          <w:rFonts w:ascii="Times New Roman" w:hAnsi="Times New Roman"/>
          <w:sz w:val="26"/>
          <w:szCs w:val="26"/>
        </w:rPr>
        <w:t xml:space="preserve">pasaulinio garso rašytojų </w:t>
      </w:r>
      <w:r w:rsidR="008C0379" w:rsidRPr="00CE10D0">
        <w:rPr>
          <w:rFonts w:ascii="Times New Roman" w:hAnsi="Times New Roman"/>
          <w:sz w:val="26"/>
          <w:szCs w:val="26"/>
        </w:rPr>
        <w:t xml:space="preserve">Bolesławo Pruso </w:t>
      </w:r>
      <w:r w:rsidR="00504041" w:rsidRPr="00CE10D0">
        <w:rPr>
          <w:rFonts w:ascii="Times New Roman" w:hAnsi="Times New Roman"/>
          <w:sz w:val="26"/>
          <w:szCs w:val="26"/>
        </w:rPr>
        <w:t>bei</w:t>
      </w:r>
      <w:r w:rsidR="008C0379" w:rsidRPr="00CE10D0">
        <w:rPr>
          <w:rFonts w:ascii="Times New Roman" w:hAnsi="Times New Roman"/>
          <w:sz w:val="26"/>
          <w:szCs w:val="26"/>
        </w:rPr>
        <w:t xml:space="preserve"> Henriko Sienkiewicziaus (po 1</w:t>
      </w:r>
      <w:r w:rsidR="00D805AA" w:rsidRPr="00CE10D0">
        <w:rPr>
          <w:rFonts w:ascii="Times New Roman" w:hAnsi="Times New Roman"/>
          <w:sz w:val="26"/>
          <w:szCs w:val="26"/>
        </w:rPr>
        <w:t>) grožinę kūrybą</w:t>
      </w:r>
      <w:r w:rsidRPr="00CE10D0">
        <w:rPr>
          <w:rFonts w:ascii="Times New Roman" w:hAnsi="Times New Roman"/>
          <w:sz w:val="26"/>
          <w:szCs w:val="26"/>
        </w:rPr>
        <w:t>.</w:t>
      </w:r>
      <w:r w:rsidR="00454114" w:rsidRPr="00CE10D0">
        <w:rPr>
          <w:rFonts w:ascii="Times New Roman" w:hAnsi="Times New Roman"/>
          <w:sz w:val="26"/>
          <w:szCs w:val="26"/>
        </w:rPr>
        <w:t xml:space="preserve"> Šių lenkų rašytojų kūriniai buvo vieni iš labiausi</w:t>
      </w:r>
      <w:r w:rsidR="00DB587C">
        <w:rPr>
          <w:rFonts w:ascii="Times New Roman" w:hAnsi="Times New Roman"/>
          <w:sz w:val="26"/>
          <w:szCs w:val="26"/>
        </w:rPr>
        <w:t>ai</w:t>
      </w:r>
      <w:r w:rsidR="00454114" w:rsidRPr="00CE10D0">
        <w:rPr>
          <w:rFonts w:ascii="Times New Roman" w:hAnsi="Times New Roman"/>
          <w:sz w:val="26"/>
          <w:szCs w:val="26"/>
        </w:rPr>
        <w:t xml:space="preserve"> verčiamų į lietuvių kalbą</w:t>
      </w:r>
      <w:r w:rsidR="00454114" w:rsidRPr="00CE10D0">
        <w:rPr>
          <w:rStyle w:val="FootnoteReference"/>
          <w:rFonts w:ascii="Times New Roman" w:hAnsi="Times New Roman"/>
          <w:sz w:val="26"/>
          <w:szCs w:val="26"/>
        </w:rPr>
        <w:footnoteReference w:id="955"/>
      </w:r>
      <w:r w:rsidR="00454114" w:rsidRPr="00CE10D0">
        <w:rPr>
          <w:rFonts w:ascii="Times New Roman" w:hAnsi="Times New Roman"/>
          <w:sz w:val="26"/>
          <w:szCs w:val="26"/>
        </w:rPr>
        <w:t xml:space="preserve">, tad regiono leidėjų sprendimai iš esmės sutapo su bendromis šalies leidybos tendencijomis. </w:t>
      </w:r>
    </w:p>
    <w:p w:rsidR="001B02DC" w:rsidRPr="00CE10D0" w:rsidRDefault="00D805AA">
      <w:pPr>
        <w:spacing w:after="0" w:line="360" w:lineRule="auto"/>
        <w:ind w:firstLine="709"/>
        <w:jc w:val="both"/>
        <w:rPr>
          <w:rFonts w:ascii="Times New Roman" w:hAnsi="Times New Roman"/>
          <w:bCs/>
          <w:sz w:val="26"/>
          <w:szCs w:val="26"/>
        </w:rPr>
      </w:pPr>
      <w:r w:rsidRPr="00CE10D0">
        <w:rPr>
          <w:rFonts w:ascii="Times New Roman" w:hAnsi="Times New Roman"/>
          <w:sz w:val="26"/>
          <w:szCs w:val="26"/>
        </w:rPr>
        <w:t xml:space="preserve">Žemaitijos </w:t>
      </w:r>
      <w:r w:rsidR="00A70C90" w:rsidRPr="00CE10D0">
        <w:rPr>
          <w:rFonts w:ascii="Times New Roman" w:hAnsi="Times New Roman"/>
          <w:sz w:val="26"/>
          <w:szCs w:val="26"/>
        </w:rPr>
        <w:t xml:space="preserve">regiono </w:t>
      </w:r>
      <w:r w:rsidRPr="00CE10D0">
        <w:rPr>
          <w:rFonts w:ascii="Times New Roman" w:hAnsi="Times New Roman"/>
          <w:sz w:val="26"/>
          <w:szCs w:val="26"/>
        </w:rPr>
        <w:t>bendruomenės atstovų</w:t>
      </w:r>
      <w:r w:rsidR="008C0379" w:rsidRPr="00CE10D0">
        <w:rPr>
          <w:rFonts w:ascii="Times New Roman" w:hAnsi="Times New Roman"/>
          <w:sz w:val="26"/>
          <w:szCs w:val="26"/>
        </w:rPr>
        <w:t xml:space="preserve"> ir Italijos</w:t>
      </w:r>
      <w:r w:rsidRPr="00CE10D0">
        <w:rPr>
          <w:rFonts w:ascii="Times New Roman" w:hAnsi="Times New Roman"/>
          <w:sz w:val="26"/>
          <w:szCs w:val="26"/>
        </w:rPr>
        <w:t xml:space="preserve"> kultūriniai</w:t>
      </w:r>
      <w:r w:rsidR="008C0379" w:rsidRPr="00CE10D0">
        <w:rPr>
          <w:rFonts w:ascii="Times New Roman" w:hAnsi="Times New Roman"/>
          <w:sz w:val="26"/>
          <w:szCs w:val="26"/>
        </w:rPr>
        <w:t xml:space="preserve"> ryšiai suaktyvėjo</w:t>
      </w:r>
      <w:r w:rsidR="008C0379" w:rsidRPr="00CE10D0">
        <w:rPr>
          <w:rFonts w:ascii="Times New Roman" w:hAnsi="Times New Roman"/>
          <w:bCs/>
          <w:sz w:val="26"/>
          <w:szCs w:val="26"/>
        </w:rPr>
        <w:t xml:space="preserve"> per Katalikų Bažnyčios liniją: Telšių kunigų seminarija ir regiono vienuolijos studijų tikslais dvasininkus siųsdavo į Italijos ir Prancūzijos katalikiškus universitetus, kuriuose teologinio turinio italų veikalai buvo vertinami. Didžiausias prioritetas skirtas palikimo autoriams, todėl versta ne tiesiogiai iš italų kalbos, bet dažniausiai per tarpines prancūzų arba lotynų kalbas. Išversti 5</w:t>
      </w:r>
      <w:r w:rsidR="00DB587C">
        <w:rPr>
          <w:rFonts w:ascii="Times New Roman" w:hAnsi="Times New Roman"/>
          <w:bCs/>
          <w:sz w:val="26"/>
          <w:szCs w:val="26"/>
        </w:rPr>
        <w:t>-ių</w:t>
      </w:r>
      <w:r w:rsidR="008C0379" w:rsidRPr="00CE10D0">
        <w:rPr>
          <w:rFonts w:ascii="Times New Roman" w:hAnsi="Times New Roman"/>
          <w:bCs/>
          <w:sz w:val="26"/>
          <w:szCs w:val="26"/>
        </w:rPr>
        <w:t xml:space="preserve"> autorių 6 kūriniai, iš kurių didesnio populiarumu sulaukė vyskupo Alphonso Marijos de Liguorio (1692–1787), vadinto „Bažnyčios daktaru“, veikalai. Iš kitų Vakarų ir Šiaurės Europos valstybių – Austrijos, Danijos, Šveicarijos ir Norvegijos – autorių daugiausia domino</w:t>
      </w:r>
      <w:r w:rsidR="00166780" w:rsidRPr="00CE10D0">
        <w:rPr>
          <w:rFonts w:ascii="Times New Roman" w:hAnsi="Times New Roman"/>
          <w:bCs/>
          <w:sz w:val="26"/>
          <w:szCs w:val="26"/>
        </w:rPr>
        <w:t xml:space="preserve"> pripažinti</w:t>
      </w:r>
      <w:r w:rsidR="008C0379" w:rsidRPr="00CE10D0">
        <w:rPr>
          <w:rFonts w:ascii="Times New Roman" w:hAnsi="Times New Roman"/>
          <w:bCs/>
          <w:sz w:val="26"/>
          <w:szCs w:val="26"/>
        </w:rPr>
        <w:t xml:space="preserve"> grožinės literatūros kūrėjai: Hansas Kristianas Andersenas, Knutas Hamsunas, Peteris Roseggeris ir kt.</w:t>
      </w:r>
      <w:r w:rsidR="00166780" w:rsidRPr="00CE10D0">
        <w:rPr>
          <w:rStyle w:val="FootnoteReference"/>
          <w:rFonts w:ascii="Times New Roman" w:hAnsi="Times New Roman"/>
          <w:bCs/>
          <w:sz w:val="26"/>
          <w:szCs w:val="26"/>
        </w:rPr>
        <w:footnoteReference w:id="956"/>
      </w:r>
      <w:r w:rsidR="000C7A9B" w:rsidRPr="00CE10D0">
        <w:rPr>
          <w:rFonts w:ascii="Times New Roman" w:hAnsi="Times New Roman"/>
          <w:bCs/>
          <w:sz w:val="26"/>
          <w:szCs w:val="26"/>
        </w:rPr>
        <w:t xml:space="preserve"> </w:t>
      </w:r>
      <w:r w:rsidR="00166780" w:rsidRPr="00CE10D0">
        <w:rPr>
          <w:rFonts w:ascii="Times New Roman" w:hAnsi="Times New Roman"/>
          <w:bCs/>
          <w:sz w:val="26"/>
          <w:szCs w:val="26"/>
        </w:rPr>
        <w:t>Pasaulyje ir Lietuvoje</w:t>
      </w:r>
      <w:r w:rsidR="000C7A9B" w:rsidRPr="00CE10D0">
        <w:rPr>
          <w:rFonts w:ascii="Times New Roman" w:hAnsi="Times New Roman"/>
          <w:bCs/>
          <w:sz w:val="26"/>
          <w:szCs w:val="26"/>
        </w:rPr>
        <w:t xml:space="preserve"> pripažinta grožinė literatūra </w:t>
      </w:r>
      <w:r w:rsidR="000C7A9B" w:rsidRPr="00CE10D0">
        <w:rPr>
          <w:rFonts w:ascii="Times New Roman" w:hAnsi="Times New Roman"/>
          <w:bCs/>
          <w:sz w:val="26"/>
          <w:szCs w:val="26"/>
        </w:rPr>
        <w:lastRenderedPageBreak/>
        <w:t>regi</w:t>
      </w:r>
      <w:r w:rsidR="00DB587C">
        <w:rPr>
          <w:rFonts w:ascii="Times New Roman" w:hAnsi="Times New Roman"/>
          <w:bCs/>
          <w:sz w:val="26"/>
          <w:szCs w:val="26"/>
        </w:rPr>
        <w:t xml:space="preserve">ono leidėjams nesudarė </w:t>
      </w:r>
      <w:r w:rsidR="000C7A9B" w:rsidRPr="00CE10D0">
        <w:rPr>
          <w:rFonts w:ascii="Times New Roman" w:hAnsi="Times New Roman"/>
          <w:bCs/>
          <w:sz w:val="26"/>
          <w:szCs w:val="26"/>
        </w:rPr>
        <w:t xml:space="preserve">realizacijos kliūčių, bet kartu rinktiniai veikalai užpildė ir atsiveriančias knygų rinkos spragas. </w:t>
      </w:r>
      <w:r w:rsidR="007627C4" w:rsidRPr="00CE10D0">
        <w:rPr>
          <w:rFonts w:ascii="Times New Roman" w:hAnsi="Times New Roman"/>
          <w:bCs/>
          <w:sz w:val="26"/>
          <w:szCs w:val="26"/>
        </w:rPr>
        <w:t>Leidybine išimtimi kiekybiškai laikytinas</w:t>
      </w:r>
      <w:r w:rsidR="008C0379" w:rsidRPr="00CE10D0">
        <w:rPr>
          <w:rFonts w:ascii="Times New Roman" w:hAnsi="Times New Roman"/>
          <w:bCs/>
          <w:sz w:val="26"/>
          <w:szCs w:val="26"/>
        </w:rPr>
        <w:t xml:space="preserve"> </w:t>
      </w:r>
      <w:r w:rsidR="007627C4" w:rsidRPr="00CE10D0">
        <w:rPr>
          <w:rFonts w:ascii="Times New Roman" w:hAnsi="Times New Roman"/>
          <w:bCs/>
          <w:sz w:val="26"/>
          <w:szCs w:val="26"/>
        </w:rPr>
        <w:t xml:space="preserve">Šveicarijos </w:t>
      </w:r>
      <w:r w:rsidR="008C0379" w:rsidRPr="00CE10D0">
        <w:rPr>
          <w:rFonts w:ascii="Times New Roman" w:hAnsi="Times New Roman"/>
          <w:bCs/>
          <w:sz w:val="26"/>
          <w:szCs w:val="26"/>
        </w:rPr>
        <w:t xml:space="preserve">dailininko </w:t>
      </w:r>
      <w:r w:rsidR="008C0379" w:rsidRPr="00CE10D0">
        <w:rPr>
          <w:rFonts w:ascii="Times New Roman" w:hAnsi="Times New Roman"/>
          <w:sz w:val="26"/>
          <w:szCs w:val="26"/>
        </w:rPr>
        <w:t>Williamo Alexio</w:t>
      </w:r>
      <w:r w:rsidR="008C0379" w:rsidRPr="00CE10D0">
        <w:rPr>
          <w:rFonts w:ascii="Times New Roman" w:hAnsi="Times New Roman"/>
          <w:caps/>
          <w:sz w:val="26"/>
          <w:szCs w:val="26"/>
        </w:rPr>
        <w:t xml:space="preserve"> </w:t>
      </w:r>
      <w:r w:rsidR="008C0379" w:rsidRPr="00CE10D0">
        <w:rPr>
          <w:rFonts w:ascii="Times New Roman" w:hAnsi="Times New Roman"/>
          <w:sz w:val="26"/>
          <w:szCs w:val="26"/>
        </w:rPr>
        <w:t>Schneebelio</w:t>
      </w:r>
      <w:r w:rsidR="007627C4" w:rsidRPr="00CE10D0">
        <w:rPr>
          <w:rFonts w:ascii="Times New Roman" w:hAnsi="Times New Roman"/>
          <w:sz w:val="26"/>
          <w:szCs w:val="26"/>
        </w:rPr>
        <w:t xml:space="preserve"> populiarumas</w:t>
      </w:r>
      <w:r w:rsidR="00F40E3F" w:rsidRPr="00CE10D0">
        <w:rPr>
          <w:rFonts w:ascii="Times New Roman" w:hAnsi="Times New Roman"/>
          <w:sz w:val="26"/>
          <w:szCs w:val="26"/>
        </w:rPr>
        <w:t>:</w:t>
      </w:r>
      <w:r w:rsidR="007627C4" w:rsidRPr="00CE10D0">
        <w:rPr>
          <w:rFonts w:ascii="Times New Roman" w:hAnsi="Times New Roman"/>
          <w:sz w:val="26"/>
          <w:szCs w:val="26"/>
        </w:rPr>
        <w:t xml:space="preserve"> jo rinkinys </w:t>
      </w:r>
      <w:r w:rsidR="007627C4" w:rsidRPr="00CE10D0">
        <w:rPr>
          <w:rFonts w:ascii="Times New Roman" w:hAnsi="Times New Roman"/>
          <w:i/>
          <w:sz w:val="26"/>
          <w:szCs w:val="26"/>
        </w:rPr>
        <w:t>Tipingoji skicų paišyba</w:t>
      </w:r>
      <w:r w:rsidR="007627C4" w:rsidRPr="00CE10D0">
        <w:rPr>
          <w:rFonts w:ascii="Times New Roman" w:hAnsi="Times New Roman"/>
          <w:sz w:val="26"/>
          <w:szCs w:val="26"/>
        </w:rPr>
        <w:t xml:space="preserve"> (1921) buvo išleistas </w:t>
      </w:r>
      <w:r w:rsidR="008C0379" w:rsidRPr="00CE10D0">
        <w:rPr>
          <w:rFonts w:ascii="Times New Roman" w:hAnsi="Times New Roman"/>
          <w:sz w:val="26"/>
          <w:szCs w:val="26"/>
        </w:rPr>
        <w:t>8 sąsiuvini</w:t>
      </w:r>
      <w:r w:rsidR="007627C4" w:rsidRPr="00CE10D0">
        <w:rPr>
          <w:rFonts w:ascii="Times New Roman" w:hAnsi="Times New Roman"/>
          <w:sz w:val="26"/>
          <w:szCs w:val="26"/>
        </w:rPr>
        <w:t>ais</w:t>
      </w:r>
      <w:r w:rsidR="00F40E3F" w:rsidRPr="00CE10D0">
        <w:rPr>
          <w:rFonts w:ascii="Times New Roman" w:hAnsi="Times New Roman"/>
          <w:sz w:val="26"/>
          <w:szCs w:val="26"/>
        </w:rPr>
        <w:t>.</w:t>
      </w:r>
    </w:p>
    <w:p w:rsidR="001B02DC" w:rsidRPr="00CE10D0" w:rsidRDefault="002708B7">
      <w:pPr>
        <w:spacing w:after="0" w:line="360" w:lineRule="auto"/>
        <w:ind w:firstLine="709"/>
        <w:jc w:val="both"/>
        <w:rPr>
          <w:rFonts w:ascii="Times New Roman" w:hAnsi="Times New Roman"/>
          <w:bCs/>
          <w:sz w:val="26"/>
          <w:szCs w:val="26"/>
        </w:rPr>
      </w:pPr>
      <w:r w:rsidRPr="00CE10D0">
        <w:rPr>
          <w:rFonts w:ascii="Times New Roman" w:hAnsi="Times New Roman"/>
          <w:bCs/>
          <w:sz w:val="26"/>
          <w:szCs w:val="26"/>
        </w:rPr>
        <w:t>Kaimyninės Latvijos</w:t>
      </w:r>
      <w:r w:rsidR="008C0379" w:rsidRPr="00CE10D0">
        <w:rPr>
          <w:rFonts w:ascii="Times New Roman" w:hAnsi="Times New Roman"/>
          <w:bCs/>
          <w:sz w:val="26"/>
          <w:szCs w:val="26"/>
        </w:rPr>
        <w:t xml:space="preserve"> </w:t>
      </w:r>
      <w:r w:rsidR="00E34841" w:rsidRPr="00CE10D0">
        <w:rPr>
          <w:rFonts w:ascii="Times New Roman" w:hAnsi="Times New Roman"/>
          <w:bCs/>
          <w:sz w:val="26"/>
          <w:szCs w:val="26"/>
        </w:rPr>
        <w:t xml:space="preserve">autoriai </w:t>
      </w:r>
      <w:r w:rsidR="008C0379" w:rsidRPr="00CE10D0">
        <w:rPr>
          <w:rFonts w:ascii="Times New Roman" w:hAnsi="Times New Roman"/>
          <w:bCs/>
          <w:sz w:val="26"/>
          <w:szCs w:val="26"/>
        </w:rPr>
        <w:t>leidėjus</w:t>
      </w:r>
      <w:r w:rsidR="00E34841" w:rsidRPr="00CE10D0">
        <w:rPr>
          <w:rFonts w:ascii="Times New Roman" w:hAnsi="Times New Roman"/>
          <w:bCs/>
          <w:sz w:val="26"/>
          <w:szCs w:val="26"/>
        </w:rPr>
        <w:t xml:space="preserve"> domino mažai</w:t>
      </w:r>
      <w:r w:rsidR="008C0379" w:rsidRPr="00CE10D0">
        <w:rPr>
          <w:rFonts w:ascii="Times New Roman" w:hAnsi="Times New Roman"/>
          <w:bCs/>
          <w:sz w:val="26"/>
          <w:szCs w:val="26"/>
        </w:rPr>
        <w:t xml:space="preserve">: išleistos tik 3 autorių 4 knygos. </w:t>
      </w:r>
      <w:r w:rsidR="003264B4" w:rsidRPr="00CE10D0">
        <w:rPr>
          <w:rFonts w:ascii="Times New Roman" w:hAnsi="Times New Roman"/>
          <w:bCs/>
          <w:sz w:val="26"/>
          <w:szCs w:val="26"/>
        </w:rPr>
        <w:t xml:space="preserve">Iki Pirmojo pasaulinio </w:t>
      </w:r>
      <w:r w:rsidR="00DB587C">
        <w:rPr>
          <w:rFonts w:ascii="Times New Roman" w:hAnsi="Times New Roman"/>
          <w:bCs/>
          <w:sz w:val="26"/>
          <w:szCs w:val="26"/>
        </w:rPr>
        <w:t xml:space="preserve">karo </w:t>
      </w:r>
      <w:r w:rsidR="003264B4" w:rsidRPr="00CE10D0">
        <w:rPr>
          <w:rFonts w:ascii="Times New Roman" w:hAnsi="Times New Roman"/>
          <w:bCs/>
          <w:sz w:val="26"/>
          <w:szCs w:val="26"/>
        </w:rPr>
        <w:t xml:space="preserve">vienoje </w:t>
      </w:r>
      <w:r w:rsidR="00E34841" w:rsidRPr="00CE10D0">
        <w:rPr>
          <w:rFonts w:ascii="Times New Roman" w:hAnsi="Times New Roman"/>
          <w:bCs/>
          <w:sz w:val="26"/>
          <w:szCs w:val="26"/>
        </w:rPr>
        <w:t xml:space="preserve">Rusijos valstybės erdvėje </w:t>
      </w:r>
      <w:r w:rsidR="003264B4" w:rsidRPr="00CE10D0">
        <w:rPr>
          <w:rFonts w:ascii="Times New Roman" w:hAnsi="Times New Roman"/>
          <w:bCs/>
          <w:sz w:val="26"/>
          <w:szCs w:val="26"/>
        </w:rPr>
        <w:t>buvusi</w:t>
      </w:r>
      <w:r w:rsidR="00A70C90" w:rsidRPr="00CE10D0">
        <w:rPr>
          <w:rFonts w:ascii="Times New Roman" w:hAnsi="Times New Roman"/>
          <w:bCs/>
          <w:sz w:val="26"/>
          <w:szCs w:val="26"/>
        </w:rPr>
        <w:t>os</w:t>
      </w:r>
      <w:r w:rsidR="00E34841" w:rsidRPr="00CE10D0">
        <w:rPr>
          <w:rFonts w:ascii="Times New Roman" w:hAnsi="Times New Roman"/>
          <w:bCs/>
          <w:sz w:val="26"/>
          <w:szCs w:val="26"/>
        </w:rPr>
        <w:t xml:space="preserve"> </w:t>
      </w:r>
      <w:r w:rsidR="007627C4" w:rsidRPr="00CE10D0">
        <w:rPr>
          <w:rFonts w:ascii="Times New Roman" w:hAnsi="Times New Roman"/>
          <w:bCs/>
          <w:sz w:val="26"/>
          <w:szCs w:val="26"/>
        </w:rPr>
        <w:t xml:space="preserve">Latvijos ir Paprūsės evangelikų liuteronų </w:t>
      </w:r>
      <w:r w:rsidR="00E34841" w:rsidRPr="00CE10D0">
        <w:rPr>
          <w:rFonts w:ascii="Times New Roman" w:hAnsi="Times New Roman"/>
          <w:bCs/>
          <w:sz w:val="26"/>
          <w:szCs w:val="26"/>
        </w:rPr>
        <w:t>bendruomenės</w:t>
      </w:r>
      <w:r w:rsidR="003264B4" w:rsidRPr="00CE10D0">
        <w:rPr>
          <w:rFonts w:ascii="Times New Roman" w:hAnsi="Times New Roman"/>
          <w:bCs/>
          <w:sz w:val="26"/>
          <w:szCs w:val="26"/>
        </w:rPr>
        <w:t xml:space="preserve"> vertimų srityje bendradarbiavo</w:t>
      </w:r>
      <w:r w:rsidR="00E34841" w:rsidRPr="00CE10D0">
        <w:rPr>
          <w:rFonts w:ascii="Times New Roman" w:hAnsi="Times New Roman"/>
          <w:bCs/>
          <w:sz w:val="26"/>
          <w:szCs w:val="26"/>
        </w:rPr>
        <w:t xml:space="preserve">. </w:t>
      </w:r>
      <w:r w:rsidR="009D1D7B" w:rsidRPr="00CE10D0">
        <w:rPr>
          <w:rFonts w:ascii="Times New Roman" w:hAnsi="Times New Roman"/>
          <w:bCs/>
          <w:sz w:val="26"/>
          <w:szCs w:val="26"/>
        </w:rPr>
        <w:t>Juos vienijo tikybiniai ir rašto (vartotas gotikinis raidy</w:t>
      </w:r>
      <w:r w:rsidR="00AF05BB">
        <w:rPr>
          <w:rFonts w:ascii="Times New Roman" w:hAnsi="Times New Roman"/>
          <w:bCs/>
          <w:sz w:val="26"/>
          <w:szCs w:val="26"/>
        </w:rPr>
        <w:softHyphen/>
      </w:r>
      <w:r w:rsidR="009D1D7B" w:rsidRPr="00CE10D0">
        <w:rPr>
          <w:rFonts w:ascii="Times New Roman" w:hAnsi="Times New Roman"/>
          <w:bCs/>
          <w:sz w:val="26"/>
          <w:szCs w:val="26"/>
        </w:rPr>
        <w:t xml:space="preserve">nas) bendrumai. </w:t>
      </w:r>
      <w:r w:rsidR="003264B4" w:rsidRPr="00CE10D0">
        <w:rPr>
          <w:rFonts w:ascii="Times New Roman" w:hAnsi="Times New Roman"/>
          <w:bCs/>
          <w:sz w:val="26"/>
          <w:szCs w:val="26"/>
        </w:rPr>
        <w:t>A</w:t>
      </w:r>
      <w:r w:rsidR="007627C4" w:rsidRPr="00CE10D0">
        <w:rPr>
          <w:rFonts w:ascii="Times New Roman" w:hAnsi="Times New Roman"/>
          <w:bCs/>
          <w:sz w:val="26"/>
          <w:szCs w:val="26"/>
        </w:rPr>
        <w:t>tlikta keletas Vilio Olavso ir Jānio Vilhelmo Zakranovičiaus veikalų vertimų, tenkinusių Paprūsės evangelikų liuteronų bendruomenės poreikius. Po karo,</w:t>
      </w:r>
      <w:r w:rsidR="001965BC">
        <w:rPr>
          <w:rFonts w:ascii="Times New Roman" w:hAnsi="Times New Roman"/>
          <w:bCs/>
          <w:sz w:val="26"/>
          <w:szCs w:val="26"/>
        </w:rPr>
        <w:t xml:space="preserve"> ypač</w:t>
      </w:r>
      <w:r w:rsidR="007627C4" w:rsidRPr="00CE10D0">
        <w:rPr>
          <w:rFonts w:ascii="Times New Roman" w:hAnsi="Times New Roman"/>
          <w:bCs/>
          <w:sz w:val="26"/>
          <w:szCs w:val="26"/>
        </w:rPr>
        <w:t xml:space="preserve"> </w:t>
      </w:r>
      <w:r w:rsidR="00D32AD7" w:rsidRPr="00CE10D0">
        <w:rPr>
          <w:rFonts w:ascii="Times New Roman" w:hAnsi="Times New Roman"/>
          <w:bCs/>
          <w:sz w:val="26"/>
          <w:szCs w:val="26"/>
        </w:rPr>
        <w:t>po</w:t>
      </w:r>
      <w:r w:rsidR="007627C4" w:rsidRPr="00CE10D0">
        <w:rPr>
          <w:rFonts w:ascii="Times New Roman" w:hAnsi="Times New Roman"/>
          <w:bCs/>
          <w:sz w:val="26"/>
          <w:szCs w:val="26"/>
        </w:rPr>
        <w:t xml:space="preserve"> 1923 m. </w:t>
      </w:r>
      <w:r w:rsidR="00D32AD7" w:rsidRPr="00CE10D0">
        <w:rPr>
          <w:rFonts w:ascii="Times New Roman" w:hAnsi="Times New Roman"/>
          <w:bCs/>
          <w:sz w:val="26"/>
          <w:szCs w:val="26"/>
        </w:rPr>
        <w:t>Klaipėdos krašto prisijungimo,</w:t>
      </w:r>
      <w:r w:rsidR="007627C4" w:rsidRPr="00CE10D0">
        <w:rPr>
          <w:rFonts w:ascii="Times New Roman" w:hAnsi="Times New Roman"/>
          <w:bCs/>
          <w:sz w:val="26"/>
          <w:szCs w:val="26"/>
        </w:rPr>
        <w:t xml:space="preserve"> regiono evan</w:t>
      </w:r>
      <w:r w:rsidR="00AF05BB">
        <w:rPr>
          <w:rFonts w:ascii="Times New Roman" w:hAnsi="Times New Roman"/>
          <w:bCs/>
          <w:sz w:val="26"/>
          <w:szCs w:val="26"/>
        </w:rPr>
        <w:softHyphen/>
      </w:r>
      <w:r w:rsidR="007627C4" w:rsidRPr="00CE10D0">
        <w:rPr>
          <w:rFonts w:ascii="Times New Roman" w:hAnsi="Times New Roman"/>
          <w:bCs/>
          <w:sz w:val="26"/>
          <w:szCs w:val="26"/>
        </w:rPr>
        <w:t>gelikai liuteronai visą jiems reikalingą lektūrą (daugia</w:t>
      </w:r>
      <w:r w:rsidR="00DB587C">
        <w:rPr>
          <w:rFonts w:ascii="Times New Roman" w:hAnsi="Times New Roman"/>
          <w:bCs/>
          <w:sz w:val="26"/>
          <w:szCs w:val="26"/>
        </w:rPr>
        <w:t>usiai</w:t>
      </w:r>
      <w:r w:rsidR="007627C4" w:rsidRPr="00CE10D0">
        <w:rPr>
          <w:rFonts w:ascii="Times New Roman" w:hAnsi="Times New Roman"/>
          <w:bCs/>
          <w:sz w:val="26"/>
          <w:szCs w:val="26"/>
        </w:rPr>
        <w:t xml:space="preserve"> re</w:t>
      </w:r>
      <w:r w:rsidR="003264B4" w:rsidRPr="00CE10D0">
        <w:rPr>
          <w:rFonts w:ascii="Times New Roman" w:hAnsi="Times New Roman"/>
          <w:bCs/>
          <w:sz w:val="26"/>
          <w:szCs w:val="26"/>
        </w:rPr>
        <w:t>liginio turinio) galėjo lengvai</w:t>
      </w:r>
      <w:r w:rsidR="007627C4" w:rsidRPr="00CE10D0">
        <w:rPr>
          <w:rFonts w:ascii="Times New Roman" w:hAnsi="Times New Roman"/>
          <w:bCs/>
          <w:sz w:val="26"/>
          <w:szCs w:val="26"/>
        </w:rPr>
        <w:t xml:space="preserve"> įsigyti</w:t>
      </w:r>
      <w:r w:rsidR="00E34841" w:rsidRPr="00CE10D0">
        <w:rPr>
          <w:rFonts w:ascii="Times New Roman" w:hAnsi="Times New Roman"/>
          <w:bCs/>
          <w:sz w:val="26"/>
          <w:szCs w:val="26"/>
        </w:rPr>
        <w:t xml:space="preserve"> Klaipėdos krašte</w:t>
      </w:r>
      <w:r w:rsidR="003264B4" w:rsidRPr="00CE10D0">
        <w:rPr>
          <w:rFonts w:ascii="Times New Roman" w:hAnsi="Times New Roman"/>
          <w:bCs/>
          <w:sz w:val="26"/>
          <w:szCs w:val="26"/>
        </w:rPr>
        <w:t>. Todėl i</w:t>
      </w:r>
      <w:r w:rsidR="00E34841" w:rsidRPr="00CE10D0">
        <w:rPr>
          <w:rFonts w:ascii="Times New Roman" w:hAnsi="Times New Roman"/>
          <w:bCs/>
          <w:sz w:val="26"/>
          <w:szCs w:val="26"/>
        </w:rPr>
        <w:t>lgainiui</w:t>
      </w:r>
      <w:r w:rsidR="00B76AD4" w:rsidRPr="00CE10D0">
        <w:rPr>
          <w:rFonts w:ascii="Times New Roman" w:hAnsi="Times New Roman"/>
          <w:bCs/>
          <w:sz w:val="26"/>
          <w:szCs w:val="26"/>
        </w:rPr>
        <w:t xml:space="preserve"> </w:t>
      </w:r>
      <w:r w:rsidR="003264B4" w:rsidRPr="00CE10D0">
        <w:rPr>
          <w:rFonts w:ascii="Times New Roman" w:hAnsi="Times New Roman"/>
          <w:bCs/>
          <w:sz w:val="26"/>
          <w:szCs w:val="26"/>
        </w:rPr>
        <w:t>šiai religinei bendruo</w:t>
      </w:r>
      <w:r w:rsidR="00AF05BB">
        <w:rPr>
          <w:rFonts w:ascii="Times New Roman" w:hAnsi="Times New Roman"/>
          <w:bCs/>
          <w:sz w:val="26"/>
          <w:szCs w:val="26"/>
        </w:rPr>
        <w:softHyphen/>
      </w:r>
      <w:r w:rsidR="003264B4" w:rsidRPr="00CE10D0">
        <w:rPr>
          <w:rFonts w:ascii="Times New Roman" w:hAnsi="Times New Roman"/>
          <w:bCs/>
          <w:sz w:val="26"/>
          <w:szCs w:val="26"/>
        </w:rPr>
        <w:t>menei</w:t>
      </w:r>
      <w:r w:rsidR="00E34841" w:rsidRPr="00CE10D0">
        <w:rPr>
          <w:rFonts w:ascii="Times New Roman" w:hAnsi="Times New Roman"/>
          <w:bCs/>
          <w:sz w:val="26"/>
          <w:szCs w:val="26"/>
        </w:rPr>
        <w:t xml:space="preserve"> nebesusidarė didesnio</w:t>
      </w:r>
      <w:r w:rsidR="007627C4" w:rsidRPr="00CE10D0">
        <w:rPr>
          <w:rFonts w:ascii="Times New Roman" w:hAnsi="Times New Roman"/>
          <w:bCs/>
          <w:sz w:val="26"/>
          <w:szCs w:val="26"/>
        </w:rPr>
        <w:t xml:space="preserve"> poreikio inicijuoti leidybos projektus, kurie būtų susiję su Latvijos evangel</w:t>
      </w:r>
      <w:r w:rsidR="00A70C90" w:rsidRPr="00CE10D0">
        <w:rPr>
          <w:rFonts w:ascii="Times New Roman" w:hAnsi="Times New Roman"/>
          <w:bCs/>
          <w:sz w:val="26"/>
          <w:szCs w:val="26"/>
        </w:rPr>
        <w:t>ikais</w:t>
      </w:r>
      <w:r w:rsidR="007627C4" w:rsidRPr="00CE10D0">
        <w:rPr>
          <w:rFonts w:ascii="Times New Roman" w:hAnsi="Times New Roman"/>
          <w:bCs/>
          <w:sz w:val="26"/>
          <w:szCs w:val="26"/>
        </w:rPr>
        <w:t xml:space="preserve"> liuteron</w:t>
      </w:r>
      <w:r w:rsidR="00A70C90" w:rsidRPr="00CE10D0">
        <w:rPr>
          <w:rFonts w:ascii="Times New Roman" w:hAnsi="Times New Roman"/>
          <w:bCs/>
          <w:sz w:val="26"/>
          <w:szCs w:val="26"/>
        </w:rPr>
        <w:t>ais.</w:t>
      </w:r>
      <w:r w:rsidR="007627C4" w:rsidRPr="00CE10D0">
        <w:rPr>
          <w:rFonts w:ascii="Times New Roman" w:hAnsi="Times New Roman"/>
          <w:bCs/>
          <w:sz w:val="26"/>
          <w:szCs w:val="26"/>
        </w:rPr>
        <w:t xml:space="preserve"> </w:t>
      </w:r>
      <w:r w:rsidR="00E34841" w:rsidRPr="00CE10D0">
        <w:rPr>
          <w:rFonts w:ascii="Times New Roman" w:hAnsi="Times New Roman"/>
          <w:bCs/>
          <w:sz w:val="26"/>
          <w:szCs w:val="26"/>
        </w:rPr>
        <w:t xml:space="preserve">Savarankiškai atsirado </w:t>
      </w:r>
      <w:r w:rsidR="00F12E01" w:rsidRPr="00CE10D0">
        <w:rPr>
          <w:rFonts w:ascii="Times New Roman" w:hAnsi="Times New Roman"/>
          <w:bCs/>
          <w:sz w:val="26"/>
          <w:szCs w:val="26"/>
        </w:rPr>
        <w:t xml:space="preserve">latvių </w:t>
      </w:r>
      <w:r w:rsidR="00E34841" w:rsidRPr="00CE10D0">
        <w:rPr>
          <w:rFonts w:ascii="Times New Roman" w:hAnsi="Times New Roman"/>
          <w:bCs/>
          <w:sz w:val="26"/>
          <w:szCs w:val="26"/>
        </w:rPr>
        <w:t>nacionalinės vertės autorių</w:t>
      </w:r>
      <w:r w:rsidR="00DB587C">
        <w:rPr>
          <w:rFonts w:ascii="Times New Roman" w:hAnsi="Times New Roman"/>
          <w:bCs/>
          <w:sz w:val="26"/>
          <w:szCs w:val="26"/>
        </w:rPr>
        <w:t xml:space="preserve"> darbų paklausa, kuri regioniniu</w:t>
      </w:r>
      <w:r w:rsidR="00E34841" w:rsidRPr="00CE10D0">
        <w:rPr>
          <w:rFonts w:ascii="Times New Roman" w:hAnsi="Times New Roman"/>
          <w:bCs/>
          <w:sz w:val="26"/>
          <w:szCs w:val="26"/>
        </w:rPr>
        <w:t xml:space="preserve"> lygmen</w:t>
      </w:r>
      <w:r w:rsidR="00DB587C">
        <w:rPr>
          <w:rFonts w:ascii="Times New Roman" w:hAnsi="Times New Roman"/>
          <w:bCs/>
          <w:sz w:val="26"/>
          <w:szCs w:val="26"/>
        </w:rPr>
        <w:t>iu</w:t>
      </w:r>
      <w:r w:rsidR="00E34841" w:rsidRPr="00CE10D0">
        <w:rPr>
          <w:rFonts w:ascii="Times New Roman" w:hAnsi="Times New Roman"/>
          <w:bCs/>
          <w:sz w:val="26"/>
          <w:szCs w:val="26"/>
        </w:rPr>
        <w:t xml:space="preserve"> buvo stimuliuojama </w:t>
      </w:r>
      <w:r w:rsidR="0014609D" w:rsidRPr="00CE10D0">
        <w:rPr>
          <w:rFonts w:ascii="Times New Roman" w:hAnsi="Times New Roman"/>
          <w:bCs/>
          <w:sz w:val="26"/>
          <w:szCs w:val="26"/>
        </w:rPr>
        <w:t>per</w:t>
      </w:r>
      <w:r w:rsidR="00F40E3F" w:rsidRPr="00CE10D0">
        <w:rPr>
          <w:rFonts w:ascii="Times New Roman" w:hAnsi="Times New Roman"/>
          <w:bCs/>
          <w:sz w:val="26"/>
          <w:szCs w:val="26"/>
        </w:rPr>
        <w:t xml:space="preserve"> ideologinę-politinę liniją.</w:t>
      </w:r>
      <w:r w:rsidR="00B76AD4" w:rsidRPr="00CE10D0">
        <w:rPr>
          <w:rFonts w:ascii="Times New Roman" w:hAnsi="Times New Roman"/>
          <w:bCs/>
          <w:sz w:val="26"/>
          <w:szCs w:val="26"/>
        </w:rPr>
        <w:t xml:space="preserve"> </w:t>
      </w:r>
      <w:r w:rsidR="008C0379" w:rsidRPr="00CE10D0">
        <w:rPr>
          <w:rFonts w:ascii="Times New Roman" w:hAnsi="Times New Roman"/>
          <w:bCs/>
          <w:sz w:val="26"/>
          <w:szCs w:val="26"/>
        </w:rPr>
        <w:t>Kairiesiems</w:t>
      </w:r>
      <w:r w:rsidR="00D805AA" w:rsidRPr="00CE10D0">
        <w:rPr>
          <w:rFonts w:ascii="Times New Roman" w:hAnsi="Times New Roman"/>
          <w:bCs/>
          <w:sz w:val="26"/>
          <w:szCs w:val="26"/>
        </w:rPr>
        <w:t xml:space="preserve"> Šiaulių</w:t>
      </w:r>
      <w:r w:rsidR="008C0379" w:rsidRPr="00CE10D0">
        <w:rPr>
          <w:rFonts w:ascii="Times New Roman" w:hAnsi="Times New Roman"/>
          <w:bCs/>
          <w:sz w:val="26"/>
          <w:szCs w:val="26"/>
        </w:rPr>
        <w:t xml:space="preserve"> leidėjams </w:t>
      </w:r>
      <w:r w:rsidR="003264B4" w:rsidRPr="00CE10D0">
        <w:rPr>
          <w:rFonts w:ascii="Times New Roman" w:hAnsi="Times New Roman"/>
          <w:bCs/>
          <w:sz w:val="26"/>
          <w:szCs w:val="26"/>
        </w:rPr>
        <w:t xml:space="preserve">buvo </w:t>
      </w:r>
      <w:r w:rsidR="008C0379" w:rsidRPr="00CE10D0">
        <w:rPr>
          <w:rFonts w:ascii="Times New Roman" w:hAnsi="Times New Roman"/>
          <w:bCs/>
          <w:sz w:val="26"/>
          <w:szCs w:val="26"/>
        </w:rPr>
        <w:t>aktual</w:t>
      </w:r>
      <w:r w:rsidR="003264B4" w:rsidRPr="00CE10D0">
        <w:rPr>
          <w:rFonts w:ascii="Times New Roman" w:hAnsi="Times New Roman"/>
          <w:bCs/>
          <w:sz w:val="26"/>
          <w:szCs w:val="26"/>
        </w:rPr>
        <w:t>us</w:t>
      </w:r>
      <w:r w:rsidR="008C0379" w:rsidRPr="00CE10D0">
        <w:rPr>
          <w:rFonts w:ascii="Times New Roman" w:hAnsi="Times New Roman"/>
          <w:bCs/>
          <w:sz w:val="26"/>
          <w:szCs w:val="26"/>
        </w:rPr>
        <w:t xml:space="preserve"> </w:t>
      </w:r>
      <w:r w:rsidR="003264B4" w:rsidRPr="00CE10D0">
        <w:rPr>
          <w:rFonts w:ascii="Times New Roman" w:hAnsi="Times New Roman"/>
          <w:bCs/>
          <w:sz w:val="26"/>
          <w:szCs w:val="26"/>
        </w:rPr>
        <w:t xml:space="preserve">socialdemokratinių pažiūrų </w:t>
      </w:r>
      <w:r w:rsidR="008C0379" w:rsidRPr="00CE10D0">
        <w:rPr>
          <w:rFonts w:ascii="Times New Roman" w:hAnsi="Times New Roman"/>
          <w:bCs/>
          <w:sz w:val="26"/>
          <w:szCs w:val="26"/>
        </w:rPr>
        <w:t>lat</w:t>
      </w:r>
      <w:r w:rsidR="003264B4" w:rsidRPr="00CE10D0">
        <w:rPr>
          <w:rFonts w:ascii="Times New Roman" w:hAnsi="Times New Roman"/>
          <w:bCs/>
          <w:sz w:val="26"/>
          <w:szCs w:val="26"/>
        </w:rPr>
        <w:t>vių tautos dainius Jānis Rainis, kuris</w:t>
      </w:r>
      <w:r w:rsidR="008C0379" w:rsidRPr="00CE10D0">
        <w:rPr>
          <w:rFonts w:ascii="Times New Roman" w:hAnsi="Times New Roman"/>
          <w:bCs/>
          <w:sz w:val="26"/>
          <w:szCs w:val="26"/>
        </w:rPr>
        <w:t xml:space="preserve"> buvo susijęs </w:t>
      </w:r>
      <w:r w:rsidR="003264B4" w:rsidRPr="00CE10D0">
        <w:rPr>
          <w:rFonts w:ascii="Times New Roman" w:hAnsi="Times New Roman"/>
          <w:bCs/>
          <w:sz w:val="26"/>
          <w:szCs w:val="26"/>
        </w:rPr>
        <w:t xml:space="preserve">ir </w:t>
      </w:r>
      <w:r w:rsidR="008C0379" w:rsidRPr="00CE10D0">
        <w:rPr>
          <w:rFonts w:ascii="Times New Roman" w:hAnsi="Times New Roman"/>
          <w:bCs/>
          <w:sz w:val="26"/>
          <w:szCs w:val="26"/>
        </w:rPr>
        <w:t xml:space="preserve">su </w:t>
      </w:r>
      <w:r w:rsidR="00504041" w:rsidRPr="00CE10D0">
        <w:rPr>
          <w:rFonts w:ascii="Times New Roman" w:hAnsi="Times New Roman"/>
          <w:bCs/>
          <w:sz w:val="26"/>
          <w:szCs w:val="26"/>
        </w:rPr>
        <w:t xml:space="preserve">prieškarine </w:t>
      </w:r>
      <w:r w:rsidR="008C0379" w:rsidRPr="00CE10D0">
        <w:rPr>
          <w:rFonts w:ascii="Times New Roman" w:hAnsi="Times New Roman"/>
          <w:bCs/>
          <w:sz w:val="26"/>
          <w:szCs w:val="26"/>
        </w:rPr>
        <w:t>LSDP veikla</w:t>
      </w:r>
      <w:r w:rsidR="003264B4" w:rsidRPr="00CE10D0">
        <w:rPr>
          <w:rFonts w:ascii="Times New Roman" w:hAnsi="Times New Roman"/>
          <w:bCs/>
          <w:sz w:val="26"/>
          <w:szCs w:val="26"/>
        </w:rPr>
        <w:t>.</w:t>
      </w:r>
      <w:r w:rsidR="008C0379" w:rsidRPr="00CE10D0">
        <w:rPr>
          <w:rFonts w:ascii="Times New Roman" w:hAnsi="Times New Roman"/>
          <w:bCs/>
          <w:sz w:val="26"/>
          <w:szCs w:val="26"/>
        </w:rPr>
        <w:t xml:space="preserve"> J. Rainio</w:t>
      </w:r>
      <w:r w:rsidR="00F40E3F" w:rsidRPr="00CE10D0">
        <w:rPr>
          <w:rFonts w:ascii="Times New Roman" w:hAnsi="Times New Roman"/>
          <w:bCs/>
          <w:sz w:val="26"/>
          <w:szCs w:val="26"/>
        </w:rPr>
        <w:t xml:space="preserve"> žymiąją dramą</w:t>
      </w:r>
      <w:r w:rsidR="008C0379" w:rsidRPr="00CE10D0">
        <w:rPr>
          <w:rFonts w:ascii="Times New Roman" w:hAnsi="Times New Roman"/>
          <w:bCs/>
          <w:sz w:val="26"/>
          <w:szCs w:val="26"/>
        </w:rPr>
        <w:t xml:space="preserve"> </w:t>
      </w:r>
      <w:r w:rsidR="00F40E3F" w:rsidRPr="00CE10D0">
        <w:rPr>
          <w:rFonts w:ascii="Times New Roman" w:hAnsi="Times New Roman"/>
          <w:bCs/>
          <w:i/>
          <w:sz w:val="26"/>
          <w:szCs w:val="26"/>
        </w:rPr>
        <w:t>Aukso žirgas</w:t>
      </w:r>
      <w:r w:rsidR="00F40E3F" w:rsidRPr="00CE10D0">
        <w:rPr>
          <w:rFonts w:ascii="Times New Roman" w:hAnsi="Times New Roman"/>
          <w:bCs/>
          <w:sz w:val="26"/>
          <w:szCs w:val="26"/>
        </w:rPr>
        <w:t xml:space="preserve"> (1924; 1925)</w:t>
      </w:r>
      <w:r w:rsidR="008C0379" w:rsidRPr="00CE10D0">
        <w:rPr>
          <w:rFonts w:ascii="Times New Roman" w:hAnsi="Times New Roman"/>
          <w:bCs/>
          <w:sz w:val="26"/>
          <w:szCs w:val="26"/>
        </w:rPr>
        <w:t xml:space="preserve">, konsultuodamasis su Liudu Gira, </w:t>
      </w:r>
      <w:r w:rsidR="00E34841" w:rsidRPr="00CE10D0">
        <w:rPr>
          <w:rFonts w:ascii="Times New Roman" w:hAnsi="Times New Roman"/>
          <w:bCs/>
          <w:sz w:val="26"/>
          <w:szCs w:val="26"/>
        </w:rPr>
        <w:t xml:space="preserve">tiesiogiai iš latvių kalbos </w:t>
      </w:r>
      <w:r w:rsidR="008C0379" w:rsidRPr="00CE10D0">
        <w:rPr>
          <w:rFonts w:ascii="Times New Roman" w:hAnsi="Times New Roman"/>
          <w:bCs/>
          <w:sz w:val="26"/>
          <w:szCs w:val="26"/>
        </w:rPr>
        <w:t>vertė Lašmen-Pamūšio dvarininkas Borisas Melngailis</w:t>
      </w:r>
      <w:r w:rsidR="008C0379" w:rsidRPr="00CE10D0">
        <w:rPr>
          <w:rStyle w:val="FootnoteReference"/>
          <w:rFonts w:ascii="Times New Roman" w:hAnsi="Times New Roman"/>
          <w:bCs/>
          <w:sz w:val="26"/>
          <w:szCs w:val="26"/>
        </w:rPr>
        <w:footnoteReference w:id="957"/>
      </w:r>
      <w:r w:rsidR="00E34841" w:rsidRPr="00CE10D0">
        <w:rPr>
          <w:rFonts w:ascii="Times New Roman" w:hAnsi="Times New Roman"/>
          <w:bCs/>
          <w:sz w:val="26"/>
          <w:szCs w:val="26"/>
        </w:rPr>
        <w:t xml:space="preserve">. </w:t>
      </w:r>
      <w:r w:rsidR="00454114" w:rsidRPr="00CE10D0">
        <w:rPr>
          <w:rFonts w:ascii="Times New Roman" w:hAnsi="Times New Roman"/>
          <w:bCs/>
          <w:sz w:val="26"/>
          <w:szCs w:val="26"/>
        </w:rPr>
        <w:t>Pažymėtina, kad iki XX a. 4-oj</w:t>
      </w:r>
      <w:r w:rsidR="00DB587C">
        <w:rPr>
          <w:rFonts w:ascii="Times New Roman" w:hAnsi="Times New Roman"/>
          <w:bCs/>
          <w:sz w:val="26"/>
          <w:szCs w:val="26"/>
        </w:rPr>
        <w:t>o</w:t>
      </w:r>
      <w:r w:rsidR="00454114" w:rsidRPr="00CE10D0">
        <w:rPr>
          <w:rFonts w:ascii="Times New Roman" w:hAnsi="Times New Roman"/>
          <w:bCs/>
          <w:sz w:val="26"/>
          <w:szCs w:val="26"/>
        </w:rPr>
        <w:t xml:space="preserve"> dešim</w:t>
      </w:r>
      <w:r w:rsidR="00DB587C">
        <w:rPr>
          <w:rFonts w:ascii="Times New Roman" w:hAnsi="Times New Roman"/>
          <w:bCs/>
          <w:sz w:val="26"/>
          <w:szCs w:val="26"/>
        </w:rPr>
        <w:t>tm</w:t>
      </w:r>
      <w:r w:rsidR="00454114" w:rsidRPr="00CE10D0">
        <w:rPr>
          <w:rFonts w:ascii="Times New Roman" w:hAnsi="Times New Roman"/>
          <w:bCs/>
          <w:sz w:val="26"/>
          <w:szCs w:val="26"/>
        </w:rPr>
        <w:t>ečio pabaigos J. Rainio kūrybos vertimai atski</w:t>
      </w:r>
      <w:r w:rsidR="00AF05BB">
        <w:rPr>
          <w:rFonts w:ascii="Times New Roman" w:hAnsi="Times New Roman"/>
          <w:bCs/>
          <w:sz w:val="26"/>
          <w:szCs w:val="26"/>
        </w:rPr>
        <w:softHyphen/>
      </w:r>
      <w:r w:rsidR="00454114" w:rsidRPr="00CE10D0">
        <w:rPr>
          <w:rFonts w:ascii="Times New Roman" w:hAnsi="Times New Roman"/>
          <w:bCs/>
          <w:sz w:val="26"/>
          <w:szCs w:val="26"/>
        </w:rPr>
        <w:t>romis knygomis nebepasirodė, tad šiauliečių susidomėjimas latvių dainiumi iš</w:t>
      </w:r>
      <w:r w:rsidR="004F5A12" w:rsidRPr="00CE10D0">
        <w:rPr>
          <w:rFonts w:ascii="Times New Roman" w:hAnsi="Times New Roman"/>
          <w:bCs/>
          <w:sz w:val="26"/>
          <w:szCs w:val="26"/>
        </w:rPr>
        <w:t xml:space="preserve"> </w:t>
      </w:r>
      <w:r w:rsidR="00454114" w:rsidRPr="00CE10D0">
        <w:rPr>
          <w:rFonts w:ascii="Times New Roman" w:hAnsi="Times New Roman"/>
          <w:bCs/>
          <w:sz w:val="26"/>
          <w:szCs w:val="26"/>
        </w:rPr>
        <w:t>tikro buvo išskirtinis</w:t>
      </w:r>
      <w:r w:rsidR="00454114" w:rsidRPr="00CE10D0">
        <w:rPr>
          <w:rStyle w:val="FootnoteReference"/>
          <w:rFonts w:ascii="Times New Roman" w:hAnsi="Times New Roman"/>
          <w:bCs/>
          <w:sz w:val="26"/>
          <w:szCs w:val="26"/>
        </w:rPr>
        <w:footnoteReference w:id="958"/>
      </w:r>
      <w:r w:rsidR="00454114" w:rsidRPr="00CE10D0">
        <w:rPr>
          <w:rFonts w:ascii="Times New Roman" w:hAnsi="Times New Roman"/>
          <w:bCs/>
          <w:sz w:val="26"/>
          <w:szCs w:val="26"/>
        </w:rPr>
        <w:t xml:space="preserve">. </w:t>
      </w:r>
      <w:r w:rsidR="00E34841" w:rsidRPr="00CE10D0">
        <w:rPr>
          <w:rFonts w:ascii="Times New Roman" w:hAnsi="Times New Roman"/>
          <w:bCs/>
          <w:sz w:val="26"/>
          <w:szCs w:val="26"/>
        </w:rPr>
        <w:t>Nepriklausomos Lietuvos metais susidariusi</w:t>
      </w:r>
      <w:r w:rsidR="00DB587C">
        <w:rPr>
          <w:rFonts w:ascii="Times New Roman" w:hAnsi="Times New Roman"/>
          <w:bCs/>
          <w:sz w:val="26"/>
          <w:szCs w:val="26"/>
        </w:rPr>
        <w:t>os</w:t>
      </w:r>
      <w:r w:rsidR="00E34841" w:rsidRPr="00CE10D0">
        <w:rPr>
          <w:rFonts w:ascii="Times New Roman" w:hAnsi="Times New Roman"/>
          <w:bCs/>
          <w:sz w:val="26"/>
          <w:szCs w:val="26"/>
        </w:rPr>
        <w:t xml:space="preserve"> latvių autorių darbų paklaus</w:t>
      </w:r>
      <w:r w:rsidR="003264B4" w:rsidRPr="00CE10D0">
        <w:rPr>
          <w:rFonts w:ascii="Times New Roman" w:hAnsi="Times New Roman"/>
          <w:bCs/>
          <w:sz w:val="26"/>
          <w:szCs w:val="26"/>
        </w:rPr>
        <w:t xml:space="preserve">os stygių nulėmė tolygiai mažėjantys santykiai </w:t>
      </w:r>
      <w:r w:rsidR="00662C05" w:rsidRPr="00CE10D0">
        <w:rPr>
          <w:rFonts w:ascii="Times New Roman" w:hAnsi="Times New Roman"/>
          <w:bCs/>
          <w:sz w:val="26"/>
          <w:szCs w:val="26"/>
        </w:rPr>
        <w:t xml:space="preserve">su </w:t>
      </w:r>
      <w:r w:rsidR="00D805AA" w:rsidRPr="00CE10D0">
        <w:rPr>
          <w:rFonts w:ascii="Times New Roman" w:hAnsi="Times New Roman"/>
          <w:bCs/>
          <w:sz w:val="26"/>
          <w:szCs w:val="26"/>
        </w:rPr>
        <w:t xml:space="preserve">Latvija ir </w:t>
      </w:r>
      <w:r w:rsidR="00662C05" w:rsidRPr="00CE10D0">
        <w:rPr>
          <w:rFonts w:ascii="Times New Roman" w:hAnsi="Times New Roman"/>
          <w:bCs/>
          <w:sz w:val="26"/>
          <w:szCs w:val="26"/>
        </w:rPr>
        <w:t>Latvijos lietuviais</w:t>
      </w:r>
      <w:r w:rsidR="00B76AD4" w:rsidRPr="00CE10D0">
        <w:rPr>
          <w:rFonts w:ascii="Times New Roman" w:hAnsi="Times New Roman"/>
          <w:bCs/>
          <w:sz w:val="26"/>
          <w:szCs w:val="26"/>
        </w:rPr>
        <w:t>.</w:t>
      </w:r>
      <w:r w:rsidR="00BD5B7F" w:rsidRPr="00CE10D0">
        <w:rPr>
          <w:rFonts w:ascii="Times New Roman" w:hAnsi="Times New Roman"/>
          <w:bCs/>
          <w:sz w:val="26"/>
          <w:szCs w:val="26"/>
        </w:rPr>
        <w:t xml:space="preserve"> </w:t>
      </w:r>
    </w:p>
    <w:p w:rsidR="001B02DC" w:rsidRPr="00CE10D0" w:rsidRDefault="008C0379" w:rsidP="00622682">
      <w:pPr>
        <w:spacing w:after="0" w:line="360" w:lineRule="auto"/>
        <w:ind w:firstLine="709"/>
        <w:jc w:val="both"/>
        <w:rPr>
          <w:rFonts w:ascii="Times New Roman" w:hAnsi="Times New Roman"/>
          <w:bCs/>
          <w:sz w:val="26"/>
          <w:szCs w:val="26"/>
        </w:rPr>
      </w:pPr>
      <w:r w:rsidRPr="00CE10D0">
        <w:rPr>
          <w:rFonts w:ascii="Times New Roman" w:hAnsi="Times New Roman"/>
          <w:bCs/>
          <w:sz w:val="26"/>
          <w:szCs w:val="26"/>
        </w:rPr>
        <w:t xml:space="preserve">Žemaitijos leidėjų </w:t>
      </w:r>
      <w:r w:rsidR="00662C05" w:rsidRPr="00CE10D0">
        <w:rPr>
          <w:rFonts w:ascii="Times New Roman" w:hAnsi="Times New Roman"/>
          <w:bCs/>
          <w:sz w:val="26"/>
          <w:szCs w:val="26"/>
        </w:rPr>
        <w:t>interesą</w:t>
      </w:r>
      <w:r w:rsidRPr="00CE10D0">
        <w:rPr>
          <w:rFonts w:ascii="Times New Roman" w:hAnsi="Times New Roman"/>
          <w:bCs/>
          <w:sz w:val="26"/>
          <w:szCs w:val="26"/>
        </w:rPr>
        <w:t xml:space="preserve"> pasaulinės kultūros lobynu</w:t>
      </w:r>
      <w:r w:rsidR="00662C05" w:rsidRPr="00CE10D0">
        <w:rPr>
          <w:rFonts w:ascii="Times New Roman" w:hAnsi="Times New Roman"/>
          <w:bCs/>
          <w:sz w:val="26"/>
          <w:szCs w:val="26"/>
        </w:rPr>
        <w:t>i</w:t>
      </w:r>
      <w:r w:rsidRPr="00CE10D0">
        <w:rPr>
          <w:rFonts w:ascii="Times New Roman" w:hAnsi="Times New Roman"/>
          <w:bCs/>
          <w:sz w:val="26"/>
          <w:szCs w:val="26"/>
        </w:rPr>
        <w:t xml:space="preserve"> atspindi Indijos ir Kinijos atstovų </w:t>
      </w:r>
      <w:r w:rsidR="00662C05" w:rsidRPr="00CE10D0">
        <w:rPr>
          <w:rFonts w:ascii="Times New Roman" w:hAnsi="Times New Roman"/>
          <w:bCs/>
          <w:sz w:val="26"/>
          <w:szCs w:val="26"/>
        </w:rPr>
        <w:t>veikalų</w:t>
      </w:r>
      <w:r w:rsidRPr="00CE10D0">
        <w:rPr>
          <w:rFonts w:ascii="Times New Roman" w:hAnsi="Times New Roman"/>
          <w:bCs/>
          <w:sz w:val="26"/>
          <w:szCs w:val="26"/>
        </w:rPr>
        <w:t xml:space="preserve"> leidyba. Versti grožinės literatūros kūriniai. Indijai </w:t>
      </w:r>
      <w:r w:rsidRPr="00CE10D0">
        <w:rPr>
          <w:rFonts w:ascii="Times New Roman" w:hAnsi="Times New Roman"/>
          <w:bCs/>
          <w:sz w:val="26"/>
          <w:szCs w:val="26"/>
        </w:rPr>
        <w:lastRenderedPageBreak/>
        <w:t xml:space="preserve">atstovavo žymaus rašytojo Rabindranatho Tagorės veikalas </w:t>
      </w:r>
      <w:r w:rsidRPr="00CE10D0">
        <w:rPr>
          <w:rFonts w:ascii="Times New Roman" w:hAnsi="Times New Roman"/>
          <w:bCs/>
          <w:i/>
          <w:sz w:val="26"/>
          <w:szCs w:val="26"/>
        </w:rPr>
        <w:t>Namai ir pasaulis</w:t>
      </w:r>
      <w:r w:rsidRPr="00CE10D0">
        <w:rPr>
          <w:rFonts w:ascii="Times New Roman" w:hAnsi="Times New Roman"/>
          <w:bCs/>
          <w:sz w:val="26"/>
          <w:szCs w:val="26"/>
        </w:rPr>
        <w:t xml:space="preserve"> (1925), kurį iš anglų kalbos išvertė J. Jablonskis jaunesnysis. Nei vertėjas, nei leidėjas su pačiu autoriumi dėl veikalo leidybos nesitarė ir šiam net </w:t>
      </w:r>
      <w:r w:rsidR="00662C05" w:rsidRPr="00CE10D0">
        <w:rPr>
          <w:rFonts w:ascii="Times New Roman" w:hAnsi="Times New Roman"/>
          <w:bCs/>
          <w:sz w:val="26"/>
          <w:szCs w:val="26"/>
        </w:rPr>
        <w:t xml:space="preserve">neatsiuntė </w:t>
      </w:r>
      <w:r w:rsidRPr="00CE10D0">
        <w:rPr>
          <w:rFonts w:ascii="Times New Roman" w:hAnsi="Times New Roman"/>
          <w:bCs/>
          <w:sz w:val="26"/>
          <w:szCs w:val="26"/>
        </w:rPr>
        <w:t>autorinio egzemplioriaus. Tokį Lietuvos leidėjų elgesį R. Tagorė smerkė</w:t>
      </w:r>
      <w:r w:rsidRPr="00CE10D0">
        <w:rPr>
          <w:rStyle w:val="FootnoteReference"/>
          <w:rFonts w:ascii="Times New Roman" w:hAnsi="Times New Roman"/>
          <w:bCs/>
          <w:sz w:val="26"/>
          <w:szCs w:val="26"/>
        </w:rPr>
        <w:footnoteReference w:id="959"/>
      </w:r>
      <w:r w:rsidR="00622682" w:rsidRPr="00CE10D0">
        <w:rPr>
          <w:rFonts w:ascii="Times New Roman" w:hAnsi="Times New Roman"/>
          <w:bCs/>
          <w:sz w:val="26"/>
          <w:szCs w:val="26"/>
        </w:rPr>
        <w:t>, bet šio rašytojo vertimų poreikis</w:t>
      </w:r>
      <w:r w:rsidR="0014609D" w:rsidRPr="00CE10D0">
        <w:rPr>
          <w:rFonts w:ascii="Times New Roman" w:hAnsi="Times New Roman"/>
          <w:bCs/>
          <w:sz w:val="26"/>
          <w:szCs w:val="26"/>
        </w:rPr>
        <w:t xml:space="preserve"> šalyje</w:t>
      </w:r>
      <w:r w:rsidR="00622682" w:rsidRPr="00CE10D0">
        <w:rPr>
          <w:rFonts w:ascii="Times New Roman" w:hAnsi="Times New Roman"/>
          <w:bCs/>
          <w:sz w:val="26"/>
          <w:szCs w:val="26"/>
        </w:rPr>
        <w:t xml:space="preserve"> buvo </w:t>
      </w:r>
      <w:r w:rsidR="00DB587C">
        <w:rPr>
          <w:rFonts w:ascii="Times New Roman" w:hAnsi="Times New Roman"/>
          <w:bCs/>
          <w:sz w:val="26"/>
          <w:szCs w:val="26"/>
        </w:rPr>
        <w:t>itin</w:t>
      </w:r>
      <w:r w:rsidR="00622682" w:rsidRPr="00CE10D0">
        <w:rPr>
          <w:rFonts w:ascii="Times New Roman" w:hAnsi="Times New Roman"/>
          <w:bCs/>
          <w:sz w:val="26"/>
          <w:szCs w:val="26"/>
        </w:rPr>
        <w:t xml:space="preserve"> dideli</w:t>
      </w:r>
      <w:r w:rsidR="0014609D" w:rsidRPr="00CE10D0">
        <w:rPr>
          <w:rFonts w:ascii="Times New Roman" w:hAnsi="Times New Roman"/>
          <w:bCs/>
          <w:sz w:val="26"/>
          <w:szCs w:val="26"/>
        </w:rPr>
        <w:t>s</w:t>
      </w:r>
      <w:r w:rsidR="00622682" w:rsidRPr="00CE10D0">
        <w:rPr>
          <w:rFonts w:ascii="Times New Roman" w:hAnsi="Times New Roman"/>
          <w:bCs/>
          <w:sz w:val="26"/>
          <w:szCs w:val="26"/>
        </w:rPr>
        <w:t xml:space="preserve">. </w:t>
      </w:r>
      <w:r w:rsidR="0014609D" w:rsidRPr="00CE10D0">
        <w:rPr>
          <w:rFonts w:ascii="Times New Roman" w:hAnsi="Times New Roman"/>
          <w:bCs/>
          <w:sz w:val="26"/>
          <w:szCs w:val="26"/>
        </w:rPr>
        <w:t>R. Tagorė</w:t>
      </w:r>
      <w:r w:rsidR="00622682" w:rsidRPr="00CE10D0">
        <w:rPr>
          <w:rFonts w:ascii="Times New Roman" w:hAnsi="Times New Roman"/>
          <w:bCs/>
          <w:sz w:val="26"/>
          <w:szCs w:val="26"/>
        </w:rPr>
        <w:t xml:space="preserve"> buvo vienas iš verčiamiausių užsienio autorių</w:t>
      </w:r>
      <w:r w:rsidR="0014609D" w:rsidRPr="00CE10D0">
        <w:rPr>
          <w:rFonts w:ascii="Times New Roman" w:hAnsi="Times New Roman"/>
          <w:bCs/>
          <w:sz w:val="26"/>
          <w:szCs w:val="26"/>
        </w:rPr>
        <w:t>,</w:t>
      </w:r>
      <w:r w:rsidR="00622682" w:rsidRPr="00CE10D0">
        <w:rPr>
          <w:rFonts w:ascii="Times New Roman" w:hAnsi="Times New Roman"/>
          <w:bCs/>
          <w:sz w:val="26"/>
          <w:szCs w:val="26"/>
        </w:rPr>
        <w:t xml:space="preserve"> A. Venclovos žiniomis</w:t>
      </w:r>
      <w:r w:rsidR="00FA74FA" w:rsidRPr="00CE10D0">
        <w:rPr>
          <w:rFonts w:ascii="Times New Roman" w:hAnsi="Times New Roman"/>
          <w:bCs/>
          <w:sz w:val="26"/>
          <w:szCs w:val="26"/>
        </w:rPr>
        <w:t>,</w:t>
      </w:r>
      <w:r w:rsidR="00622682" w:rsidRPr="00CE10D0">
        <w:rPr>
          <w:rFonts w:ascii="Times New Roman" w:hAnsi="Times New Roman"/>
          <w:bCs/>
          <w:sz w:val="26"/>
          <w:szCs w:val="26"/>
        </w:rPr>
        <w:t xml:space="preserve"> Lietuvo</w:t>
      </w:r>
      <w:r w:rsidR="00FA74FA" w:rsidRPr="00CE10D0">
        <w:rPr>
          <w:rFonts w:ascii="Times New Roman" w:hAnsi="Times New Roman"/>
          <w:bCs/>
          <w:sz w:val="26"/>
          <w:szCs w:val="26"/>
        </w:rPr>
        <w:t>je tuo metu pasirodė 80 vertimų</w:t>
      </w:r>
      <w:r w:rsidR="0014609D" w:rsidRPr="00CE10D0">
        <w:rPr>
          <w:rFonts w:ascii="Times New Roman" w:hAnsi="Times New Roman"/>
          <w:bCs/>
          <w:sz w:val="26"/>
          <w:szCs w:val="26"/>
        </w:rPr>
        <w:t>,</w:t>
      </w:r>
      <w:r w:rsidR="00622682" w:rsidRPr="00CE10D0">
        <w:rPr>
          <w:rFonts w:ascii="Times New Roman" w:hAnsi="Times New Roman"/>
          <w:bCs/>
          <w:sz w:val="26"/>
          <w:szCs w:val="26"/>
        </w:rPr>
        <w:t xml:space="preserve"> išspausdint</w:t>
      </w:r>
      <w:r w:rsidR="00FA74FA" w:rsidRPr="00CE10D0">
        <w:rPr>
          <w:rFonts w:ascii="Times New Roman" w:hAnsi="Times New Roman"/>
          <w:bCs/>
          <w:sz w:val="26"/>
          <w:szCs w:val="26"/>
        </w:rPr>
        <w:t>ų</w:t>
      </w:r>
      <w:r w:rsidR="00622682" w:rsidRPr="00CE10D0">
        <w:rPr>
          <w:rFonts w:ascii="Times New Roman" w:hAnsi="Times New Roman"/>
          <w:bCs/>
          <w:sz w:val="26"/>
          <w:szCs w:val="26"/>
        </w:rPr>
        <w:t xml:space="preserve"> periodikoje </w:t>
      </w:r>
      <w:r w:rsidR="00FA74FA" w:rsidRPr="00CE10D0">
        <w:rPr>
          <w:rFonts w:ascii="Times New Roman" w:hAnsi="Times New Roman"/>
          <w:bCs/>
          <w:sz w:val="26"/>
          <w:szCs w:val="26"/>
        </w:rPr>
        <w:t>ar</w:t>
      </w:r>
      <w:r w:rsidR="00622682" w:rsidRPr="00CE10D0">
        <w:rPr>
          <w:rFonts w:ascii="Times New Roman" w:hAnsi="Times New Roman"/>
          <w:bCs/>
          <w:sz w:val="26"/>
          <w:szCs w:val="26"/>
        </w:rPr>
        <w:t xml:space="preserve"> atskiromis knygomis</w:t>
      </w:r>
      <w:r w:rsidR="00FA74FA" w:rsidRPr="00CE10D0">
        <w:rPr>
          <w:rStyle w:val="FootnoteReference"/>
          <w:rFonts w:ascii="Times New Roman" w:hAnsi="Times New Roman"/>
          <w:bCs/>
          <w:sz w:val="26"/>
          <w:szCs w:val="26"/>
        </w:rPr>
        <w:footnoteReference w:id="960"/>
      </w:r>
      <w:r w:rsidR="00622682" w:rsidRPr="00CE10D0">
        <w:rPr>
          <w:rFonts w:ascii="Times New Roman" w:hAnsi="Times New Roman"/>
          <w:bCs/>
          <w:sz w:val="26"/>
          <w:szCs w:val="26"/>
        </w:rPr>
        <w:t xml:space="preserve">. </w:t>
      </w:r>
      <w:r w:rsidRPr="00CE10D0">
        <w:rPr>
          <w:rFonts w:ascii="Times New Roman" w:hAnsi="Times New Roman"/>
          <w:bCs/>
          <w:sz w:val="26"/>
          <w:szCs w:val="26"/>
        </w:rPr>
        <w:t xml:space="preserve">Šiaulietis Pranas Razma išvertė ir išleido anoniminį kinų romaną </w:t>
      </w:r>
      <w:r w:rsidRPr="00CE10D0">
        <w:rPr>
          <w:rFonts w:ascii="Times New Roman" w:hAnsi="Times New Roman"/>
          <w:i/>
          <w:sz w:val="26"/>
          <w:szCs w:val="26"/>
        </w:rPr>
        <w:t>Ju–Kiao–Li: kinų šeimos romanas</w:t>
      </w:r>
      <w:r w:rsidRPr="00CE10D0">
        <w:rPr>
          <w:rFonts w:ascii="Times New Roman" w:hAnsi="Times New Roman"/>
          <w:bCs/>
          <w:sz w:val="26"/>
          <w:szCs w:val="26"/>
        </w:rPr>
        <w:t xml:space="preserve"> (1935). Romanas Jean-Pierre’o Abel-Rémusato pirmą kartą iš kinų į prancūzų kalbą išverstas ir išleistas 1826 m.</w:t>
      </w:r>
      <w:r w:rsidRPr="00CE10D0">
        <w:rPr>
          <w:rStyle w:val="FootnoteReference"/>
          <w:rFonts w:ascii="Times New Roman" w:hAnsi="Times New Roman"/>
          <w:bCs/>
          <w:sz w:val="26"/>
          <w:szCs w:val="26"/>
        </w:rPr>
        <w:footnoteReference w:id="961"/>
      </w:r>
      <w:r w:rsidRPr="00CE10D0">
        <w:rPr>
          <w:rFonts w:ascii="Times New Roman" w:hAnsi="Times New Roman"/>
          <w:bCs/>
          <w:sz w:val="26"/>
          <w:szCs w:val="26"/>
        </w:rPr>
        <w:t xml:space="preserve">. </w:t>
      </w:r>
      <w:r w:rsidR="0014609D" w:rsidRPr="00CE10D0">
        <w:rPr>
          <w:rFonts w:ascii="Times New Roman" w:hAnsi="Times New Roman"/>
          <w:bCs/>
          <w:sz w:val="26"/>
          <w:szCs w:val="26"/>
        </w:rPr>
        <w:t>Š</w:t>
      </w:r>
      <w:r w:rsidRPr="00CE10D0">
        <w:rPr>
          <w:rFonts w:ascii="Times New Roman" w:hAnsi="Times New Roman"/>
          <w:bCs/>
          <w:sz w:val="26"/>
          <w:szCs w:val="26"/>
        </w:rPr>
        <w:t>is vertimas lietuvių skaitytojus pasiekė tik po šimtmečio</w:t>
      </w:r>
      <w:r w:rsidR="0014609D" w:rsidRPr="00CE10D0">
        <w:rPr>
          <w:rFonts w:ascii="Times New Roman" w:hAnsi="Times New Roman"/>
          <w:bCs/>
          <w:sz w:val="26"/>
          <w:szCs w:val="26"/>
        </w:rPr>
        <w:t xml:space="preserve"> ir buvo retas Kinijos kultūros pėdsakas Lietuvoje</w:t>
      </w:r>
      <w:r w:rsidR="00166780" w:rsidRPr="00CE10D0">
        <w:rPr>
          <w:rStyle w:val="FootnoteReference"/>
          <w:rFonts w:ascii="Times New Roman" w:hAnsi="Times New Roman"/>
          <w:bCs/>
          <w:sz w:val="26"/>
          <w:szCs w:val="26"/>
        </w:rPr>
        <w:footnoteReference w:id="962"/>
      </w:r>
      <w:r w:rsidRPr="00CE10D0">
        <w:rPr>
          <w:rFonts w:ascii="Times New Roman" w:hAnsi="Times New Roman"/>
          <w:bCs/>
          <w:sz w:val="26"/>
          <w:szCs w:val="26"/>
        </w:rPr>
        <w:t>.</w:t>
      </w:r>
      <w:r w:rsidR="0014609D" w:rsidRPr="00CE10D0">
        <w:rPr>
          <w:rFonts w:ascii="Times New Roman" w:hAnsi="Times New Roman"/>
          <w:bCs/>
          <w:sz w:val="26"/>
          <w:szCs w:val="26"/>
        </w:rPr>
        <w:t xml:space="preserve"> Taigi</w:t>
      </w:r>
      <w:r w:rsidRPr="00CE10D0">
        <w:rPr>
          <w:rFonts w:ascii="Times New Roman" w:hAnsi="Times New Roman"/>
          <w:bCs/>
          <w:sz w:val="26"/>
          <w:szCs w:val="26"/>
        </w:rPr>
        <w:t xml:space="preserve"> </w:t>
      </w:r>
      <w:r w:rsidR="0014609D" w:rsidRPr="00CE10D0">
        <w:rPr>
          <w:rFonts w:ascii="Times New Roman" w:hAnsi="Times New Roman"/>
          <w:sz w:val="26"/>
          <w:szCs w:val="26"/>
        </w:rPr>
        <w:t>p</w:t>
      </w:r>
      <w:r w:rsidRPr="00CE10D0">
        <w:rPr>
          <w:rFonts w:ascii="Times New Roman" w:hAnsi="Times New Roman"/>
          <w:sz w:val="26"/>
          <w:szCs w:val="26"/>
        </w:rPr>
        <w:t xml:space="preserve">alyginti menki regiono leidėjų kontaktai su pasauline, kitoms civilizacijoms atstovaujančia autorine kūryba </w:t>
      </w:r>
      <w:r w:rsidR="00662C05" w:rsidRPr="00CE10D0">
        <w:rPr>
          <w:rFonts w:ascii="Times New Roman" w:hAnsi="Times New Roman"/>
          <w:sz w:val="26"/>
          <w:szCs w:val="26"/>
        </w:rPr>
        <w:t xml:space="preserve">glaudūs </w:t>
      </w:r>
      <w:r w:rsidRPr="00CE10D0">
        <w:rPr>
          <w:rFonts w:ascii="Times New Roman" w:hAnsi="Times New Roman"/>
          <w:sz w:val="26"/>
          <w:szCs w:val="26"/>
        </w:rPr>
        <w:t>nebuvo, bet</w:t>
      </w:r>
      <w:r w:rsidR="00662C05" w:rsidRPr="00CE10D0">
        <w:rPr>
          <w:rFonts w:ascii="Times New Roman" w:hAnsi="Times New Roman"/>
          <w:sz w:val="26"/>
          <w:szCs w:val="26"/>
        </w:rPr>
        <w:t xml:space="preserve"> </w:t>
      </w:r>
      <w:r w:rsidR="0014609D" w:rsidRPr="00CE10D0">
        <w:rPr>
          <w:rFonts w:ascii="Times New Roman" w:hAnsi="Times New Roman"/>
          <w:sz w:val="26"/>
          <w:szCs w:val="26"/>
        </w:rPr>
        <w:t xml:space="preserve">išliko </w:t>
      </w:r>
      <w:r w:rsidR="00662C05" w:rsidRPr="00CE10D0">
        <w:rPr>
          <w:rFonts w:ascii="Times New Roman" w:hAnsi="Times New Roman"/>
          <w:sz w:val="26"/>
          <w:szCs w:val="26"/>
        </w:rPr>
        <w:t>gana</w:t>
      </w:r>
      <w:r w:rsidRPr="00CE10D0">
        <w:rPr>
          <w:rFonts w:ascii="Times New Roman" w:hAnsi="Times New Roman"/>
          <w:sz w:val="26"/>
          <w:szCs w:val="26"/>
        </w:rPr>
        <w:t xml:space="preserve"> kokybiški.</w:t>
      </w:r>
      <w:r w:rsidR="00ED680C" w:rsidRPr="00CE10D0">
        <w:rPr>
          <w:rFonts w:ascii="Times New Roman" w:hAnsi="Times New Roman"/>
          <w:sz w:val="26"/>
          <w:szCs w:val="26"/>
        </w:rPr>
        <w:t xml:space="preserve"> </w:t>
      </w:r>
    </w:p>
    <w:p w:rsidR="00D92D65" w:rsidRPr="004E51FD" w:rsidRDefault="00D92D65" w:rsidP="004E51FD">
      <w:pPr>
        <w:spacing w:after="0"/>
        <w:ind w:firstLine="709"/>
        <w:rPr>
          <w:rFonts w:ascii="Times New Roman" w:hAnsi="Times New Roman"/>
          <w:b/>
          <w:sz w:val="26"/>
          <w:szCs w:val="26"/>
        </w:rPr>
      </w:pPr>
      <w:bookmarkStart w:id="185" w:name="_Toc352855159"/>
    </w:p>
    <w:p w:rsidR="00472C8B" w:rsidRPr="004E51FD" w:rsidRDefault="00472C8B" w:rsidP="004E51FD">
      <w:pPr>
        <w:spacing w:after="0"/>
        <w:ind w:firstLine="709"/>
        <w:rPr>
          <w:rFonts w:ascii="Times New Roman" w:hAnsi="Times New Roman"/>
          <w:b/>
          <w:sz w:val="26"/>
          <w:szCs w:val="26"/>
        </w:rPr>
      </w:pPr>
    </w:p>
    <w:p w:rsidR="00472C8B" w:rsidRPr="004E51FD" w:rsidRDefault="00472C8B" w:rsidP="004E51FD">
      <w:pPr>
        <w:spacing w:after="0"/>
        <w:ind w:firstLine="709"/>
        <w:rPr>
          <w:rFonts w:ascii="Times New Roman" w:hAnsi="Times New Roman"/>
          <w:b/>
          <w:sz w:val="26"/>
          <w:szCs w:val="26"/>
        </w:rPr>
      </w:pPr>
    </w:p>
    <w:p w:rsidR="00526FB7" w:rsidRPr="004E51FD" w:rsidRDefault="00526FB7" w:rsidP="004E51FD">
      <w:pPr>
        <w:spacing w:before="240" w:after="60"/>
        <w:ind w:firstLine="709"/>
        <w:rPr>
          <w:rFonts w:ascii="Times New Roman" w:hAnsi="Times New Roman"/>
          <w:b/>
          <w:sz w:val="26"/>
          <w:szCs w:val="26"/>
        </w:rPr>
      </w:pPr>
      <w:r w:rsidRPr="004E51FD">
        <w:rPr>
          <w:rFonts w:ascii="Times New Roman" w:hAnsi="Times New Roman"/>
          <w:b/>
          <w:sz w:val="26"/>
          <w:szCs w:val="26"/>
        </w:rPr>
        <w:t>1.</w:t>
      </w:r>
      <w:r w:rsidR="00223E0B" w:rsidRPr="004E51FD">
        <w:rPr>
          <w:rFonts w:ascii="Times New Roman" w:hAnsi="Times New Roman"/>
          <w:b/>
          <w:sz w:val="26"/>
          <w:szCs w:val="26"/>
        </w:rPr>
        <w:t>2</w:t>
      </w:r>
      <w:r w:rsidRPr="004E51FD">
        <w:rPr>
          <w:rFonts w:ascii="Times New Roman" w:hAnsi="Times New Roman"/>
          <w:b/>
          <w:sz w:val="26"/>
          <w:szCs w:val="26"/>
        </w:rPr>
        <w:t>.</w:t>
      </w:r>
      <w:r w:rsidR="00506C12" w:rsidRPr="004E51FD">
        <w:rPr>
          <w:rFonts w:ascii="Times New Roman" w:hAnsi="Times New Roman"/>
          <w:b/>
          <w:sz w:val="26"/>
          <w:szCs w:val="26"/>
        </w:rPr>
        <w:t xml:space="preserve"> </w:t>
      </w:r>
      <w:r w:rsidR="0034324B" w:rsidRPr="004E51FD">
        <w:rPr>
          <w:rFonts w:ascii="Times New Roman" w:hAnsi="Times New Roman"/>
          <w:b/>
          <w:sz w:val="26"/>
          <w:szCs w:val="26"/>
        </w:rPr>
        <w:t>A</w:t>
      </w:r>
      <w:r w:rsidR="00506C12" w:rsidRPr="004E51FD">
        <w:rPr>
          <w:rFonts w:ascii="Times New Roman" w:hAnsi="Times New Roman"/>
          <w:b/>
          <w:sz w:val="26"/>
          <w:szCs w:val="26"/>
        </w:rPr>
        <w:t xml:space="preserve">utorių </w:t>
      </w:r>
      <w:r w:rsidR="0034324B" w:rsidRPr="004E51FD">
        <w:rPr>
          <w:rFonts w:ascii="Times New Roman" w:hAnsi="Times New Roman"/>
          <w:b/>
          <w:sz w:val="26"/>
          <w:szCs w:val="26"/>
        </w:rPr>
        <w:t xml:space="preserve">demografija ir </w:t>
      </w:r>
      <w:r w:rsidR="003A774C" w:rsidRPr="004E51FD">
        <w:rPr>
          <w:rFonts w:ascii="Times New Roman" w:hAnsi="Times New Roman"/>
          <w:b/>
          <w:sz w:val="26"/>
          <w:szCs w:val="26"/>
        </w:rPr>
        <w:t>kūrybinės</w:t>
      </w:r>
      <w:r w:rsidR="0034324B" w:rsidRPr="004E51FD">
        <w:rPr>
          <w:rFonts w:ascii="Times New Roman" w:hAnsi="Times New Roman"/>
          <w:b/>
          <w:sz w:val="26"/>
          <w:szCs w:val="26"/>
        </w:rPr>
        <w:t xml:space="preserve"> veiklos</w:t>
      </w:r>
      <w:r w:rsidR="00506C12" w:rsidRPr="004E51FD">
        <w:rPr>
          <w:rFonts w:ascii="Times New Roman" w:hAnsi="Times New Roman"/>
          <w:b/>
          <w:sz w:val="26"/>
          <w:szCs w:val="26"/>
        </w:rPr>
        <w:t xml:space="preserve"> charakteristika</w:t>
      </w:r>
    </w:p>
    <w:p w:rsidR="00506C12" w:rsidRPr="004E51FD" w:rsidRDefault="00506C12" w:rsidP="004E51FD">
      <w:pPr>
        <w:spacing w:after="0"/>
        <w:ind w:firstLine="709"/>
        <w:rPr>
          <w:rFonts w:ascii="Times New Roman" w:hAnsi="Times New Roman"/>
          <w:b/>
          <w:sz w:val="26"/>
          <w:szCs w:val="26"/>
        </w:rPr>
      </w:pPr>
    </w:p>
    <w:p w:rsidR="001B02DC" w:rsidRPr="00CE10D0" w:rsidRDefault="00506C12">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 xml:space="preserve">1.2.1. </w:t>
      </w:r>
      <w:r w:rsidR="00B76AD4" w:rsidRPr="00CE10D0">
        <w:rPr>
          <w:rFonts w:ascii="Times New Roman" w:hAnsi="Times New Roman"/>
          <w:i/>
          <w:sz w:val="26"/>
          <w:szCs w:val="26"/>
        </w:rPr>
        <w:t>A</w:t>
      </w:r>
      <w:r w:rsidR="00BC37B6" w:rsidRPr="00CE10D0">
        <w:rPr>
          <w:rFonts w:ascii="Times New Roman" w:hAnsi="Times New Roman"/>
          <w:i/>
          <w:sz w:val="26"/>
          <w:szCs w:val="26"/>
        </w:rPr>
        <w:t xml:space="preserve">utorių kontingento </w:t>
      </w:r>
      <w:r w:rsidR="000F0FCF" w:rsidRPr="00CE10D0">
        <w:rPr>
          <w:rFonts w:ascii="Times New Roman" w:hAnsi="Times New Roman"/>
          <w:i/>
          <w:sz w:val="26"/>
          <w:szCs w:val="26"/>
        </w:rPr>
        <w:t>amžiau</w:t>
      </w:r>
      <w:r w:rsidR="000C6D91" w:rsidRPr="00CE10D0">
        <w:rPr>
          <w:rFonts w:ascii="Times New Roman" w:hAnsi="Times New Roman"/>
          <w:i/>
          <w:sz w:val="26"/>
          <w:szCs w:val="26"/>
        </w:rPr>
        <w:t>s</w:t>
      </w:r>
      <w:r w:rsidR="000F0FCF" w:rsidRPr="00CE10D0">
        <w:rPr>
          <w:rFonts w:ascii="Times New Roman" w:hAnsi="Times New Roman"/>
          <w:i/>
          <w:sz w:val="26"/>
          <w:szCs w:val="26"/>
        </w:rPr>
        <w:t xml:space="preserve"> </w:t>
      </w:r>
      <w:r w:rsidR="00BC37B6" w:rsidRPr="00CE10D0">
        <w:rPr>
          <w:rFonts w:ascii="Times New Roman" w:hAnsi="Times New Roman"/>
          <w:i/>
          <w:sz w:val="26"/>
          <w:szCs w:val="26"/>
        </w:rPr>
        <w:t>charakteristika</w:t>
      </w:r>
      <w:r w:rsidRPr="00CE10D0">
        <w:rPr>
          <w:rFonts w:ascii="Times New Roman" w:hAnsi="Times New Roman"/>
          <w:sz w:val="26"/>
          <w:szCs w:val="26"/>
        </w:rPr>
        <w:t xml:space="preserve">. </w:t>
      </w:r>
      <w:r w:rsidR="00EB050D" w:rsidRPr="00CE10D0">
        <w:rPr>
          <w:rFonts w:ascii="Times New Roman" w:hAnsi="Times New Roman"/>
          <w:sz w:val="26"/>
          <w:szCs w:val="26"/>
        </w:rPr>
        <w:t>Lietuvos ir lietuvių</w:t>
      </w:r>
      <w:r w:rsidR="00C773BC" w:rsidRPr="00CE10D0">
        <w:rPr>
          <w:rFonts w:ascii="Times New Roman" w:hAnsi="Times New Roman"/>
          <w:sz w:val="26"/>
          <w:szCs w:val="26"/>
        </w:rPr>
        <w:t xml:space="preserve"> autorių produktyvumas buvo gana žemas</w:t>
      </w:r>
      <w:r w:rsidR="00BC37B6" w:rsidRPr="00CE10D0">
        <w:rPr>
          <w:rFonts w:ascii="Times New Roman" w:hAnsi="Times New Roman"/>
          <w:sz w:val="26"/>
          <w:szCs w:val="26"/>
        </w:rPr>
        <w:t xml:space="preserve"> ir nestabilus</w:t>
      </w:r>
      <w:r w:rsidR="0057029A" w:rsidRPr="00CE10D0">
        <w:rPr>
          <w:rFonts w:ascii="Times New Roman" w:hAnsi="Times New Roman"/>
          <w:sz w:val="26"/>
          <w:szCs w:val="26"/>
        </w:rPr>
        <w:t>:</w:t>
      </w:r>
      <w:r w:rsidR="00E60BC5" w:rsidRPr="00CE10D0">
        <w:rPr>
          <w:rFonts w:ascii="Times New Roman" w:hAnsi="Times New Roman"/>
          <w:sz w:val="26"/>
          <w:szCs w:val="26"/>
        </w:rPr>
        <w:t xml:space="preserve"> iš 154 autorių</w:t>
      </w:r>
      <w:r w:rsidR="00C773BC" w:rsidRPr="00CE10D0">
        <w:rPr>
          <w:rFonts w:ascii="Times New Roman" w:hAnsi="Times New Roman"/>
          <w:sz w:val="26"/>
          <w:szCs w:val="26"/>
        </w:rPr>
        <w:t xml:space="preserve"> 103 išleido tik po 1 knygą</w:t>
      </w:r>
      <w:r w:rsidR="00BC37B6" w:rsidRPr="00CE10D0">
        <w:rPr>
          <w:rFonts w:ascii="Times New Roman" w:hAnsi="Times New Roman"/>
          <w:sz w:val="26"/>
          <w:szCs w:val="26"/>
        </w:rPr>
        <w:t>. Ši</w:t>
      </w:r>
      <w:r w:rsidR="00E60BC5" w:rsidRPr="00CE10D0">
        <w:rPr>
          <w:rFonts w:ascii="Times New Roman" w:hAnsi="Times New Roman"/>
          <w:sz w:val="26"/>
          <w:szCs w:val="26"/>
        </w:rPr>
        <w:t>os</w:t>
      </w:r>
      <w:r w:rsidR="0057029A" w:rsidRPr="00CE10D0">
        <w:rPr>
          <w:rFonts w:ascii="Times New Roman" w:hAnsi="Times New Roman"/>
          <w:sz w:val="26"/>
          <w:szCs w:val="26"/>
        </w:rPr>
        <w:t xml:space="preserve"> </w:t>
      </w:r>
      <w:r w:rsidR="00C16A03" w:rsidRPr="00CE10D0">
        <w:rPr>
          <w:rFonts w:ascii="Times New Roman" w:hAnsi="Times New Roman"/>
          <w:sz w:val="26"/>
          <w:szCs w:val="26"/>
        </w:rPr>
        <w:t xml:space="preserve">autorių </w:t>
      </w:r>
      <w:r w:rsidR="00DC6E96" w:rsidRPr="00CE10D0">
        <w:rPr>
          <w:rFonts w:ascii="Times New Roman" w:hAnsi="Times New Roman"/>
          <w:sz w:val="26"/>
          <w:szCs w:val="26"/>
        </w:rPr>
        <w:t xml:space="preserve">dalies, </w:t>
      </w:r>
      <w:r w:rsidR="0057029A" w:rsidRPr="00CE10D0">
        <w:rPr>
          <w:rFonts w:ascii="Times New Roman" w:hAnsi="Times New Roman"/>
          <w:sz w:val="26"/>
          <w:szCs w:val="26"/>
        </w:rPr>
        <w:t>sud</w:t>
      </w:r>
      <w:r w:rsidR="00DC6E96" w:rsidRPr="00CE10D0">
        <w:rPr>
          <w:rFonts w:ascii="Times New Roman" w:hAnsi="Times New Roman"/>
          <w:sz w:val="26"/>
          <w:szCs w:val="26"/>
        </w:rPr>
        <w:t>a</w:t>
      </w:r>
      <w:r w:rsidR="0057029A" w:rsidRPr="00CE10D0">
        <w:rPr>
          <w:rFonts w:ascii="Times New Roman" w:hAnsi="Times New Roman"/>
          <w:sz w:val="26"/>
          <w:szCs w:val="26"/>
        </w:rPr>
        <w:t>riusios</w:t>
      </w:r>
      <w:r w:rsidR="00E60BC5" w:rsidRPr="00CE10D0">
        <w:rPr>
          <w:rFonts w:ascii="Times New Roman" w:hAnsi="Times New Roman"/>
          <w:sz w:val="26"/>
          <w:szCs w:val="26"/>
        </w:rPr>
        <w:t xml:space="preserve"> </w:t>
      </w:r>
      <w:r w:rsidR="00DC6E96" w:rsidRPr="00CE10D0">
        <w:rPr>
          <w:rFonts w:ascii="Times New Roman" w:hAnsi="Times New Roman"/>
          <w:sz w:val="26"/>
          <w:szCs w:val="26"/>
        </w:rPr>
        <w:t xml:space="preserve">67 proc., </w:t>
      </w:r>
      <w:r w:rsidR="00BC37B6" w:rsidRPr="00CE10D0">
        <w:rPr>
          <w:rFonts w:ascii="Times New Roman" w:hAnsi="Times New Roman"/>
          <w:sz w:val="26"/>
          <w:szCs w:val="26"/>
        </w:rPr>
        <w:t xml:space="preserve">dalyvavimas leidybinėje veikloje </w:t>
      </w:r>
      <w:r w:rsidR="00DB587C" w:rsidRPr="00CE10D0">
        <w:rPr>
          <w:rFonts w:ascii="Times New Roman" w:hAnsi="Times New Roman"/>
          <w:sz w:val="26"/>
          <w:szCs w:val="26"/>
        </w:rPr>
        <w:t>regiono lygmen</w:t>
      </w:r>
      <w:r w:rsidR="00DB587C">
        <w:rPr>
          <w:rFonts w:ascii="Times New Roman" w:hAnsi="Times New Roman"/>
          <w:sz w:val="26"/>
          <w:szCs w:val="26"/>
        </w:rPr>
        <w:t>iu</w:t>
      </w:r>
      <w:r w:rsidR="00DB587C" w:rsidRPr="00CE10D0">
        <w:rPr>
          <w:rFonts w:ascii="Times New Roman" w:hAnsi="Times New Roman"/>
          <w:sz w:val="26"/>
          <w:szCs w:val="26"/>
        </w:rPr>
        <w:t xml:space="preserve"> </w:t>
      </w:r>
      <w:r w:rsidR="00E60BC5" w:rsidRPr="00CE10D0">
        <w:rPr>
          <w:rFonts w:ascii="Times New Roman" w:hAnsi="Times New Roman"/>
          <w:sz w:val="26"/>
          <w:szCs w:val="26"/>
        </w:rPr>
        <w:t>dažnai buvo epizodinis n</w:t>
      </w:r>
      <w:r w:rsidR="00EB050D" w:rsidRPr="00CE10D0">
        <w:rPr>
          <w:rFonts w:ascii="Times New Roman" w:hAnsi="Times New Roman"/>
          <w:sz w:val="26"/>
          <w:szCs w:val="26"/>
        </w:rPr>
        <w:t xml:space="preserve">e vien todėl, kad </w:t>
      </w:r>
      <w:r w:rsidR="00E17E10" w:rsidRPr="00CE10D0">
        <w:rPr>
          <w:rFonts w:ascii="Times New Roman" w:hAnsi="Times New Roman"/>
          <w:sz w:val="26"/>
          <w:szCs w:val="26"/>
        </w:rPr>
        <w:t xml:space="preserve">iš jų </w:t>
      </w:r>
      <w:r w:rsidR="00DC6E96" w:rsidRPr="00CE10D0">
        <w:rPr>
          <w:rFonts w:ascii="Times New Roman" w:hAnsi="Times New Roman"/>
          <w:sz w:val="26"/>
          <w:szCs w:val="26"/>
        </w:rPr>
        <w:t xml:space="preserve">27 asmenys </w:t>
      </w:r>
      <w:r w:rsidR="00E17E10" w:rsidRPr="00CE10D0">
        <w:rPr>
          <w:rFonts w:ascii="Times New Roman" w:hAnsi="Times New Roman"/>
          <w:sz w:val="26"/>
          <w:szCs w:val="26"/>
        </w:rPr>
        <w:t xml:space="preserve">neturėjo jokių kilmės ir integracijos motyvų, bet ir todėl, kad dauguma jų nebuvo pajėgūs sistemingai užsiimti </w:t>
      </w:r>
      <w:r w:rsidR="00E60BC5" w:rsidRPr="00CE10D0">
        <w:rPr>
          <w:rFonts w:ascii="Times New Roman" w:hAnsi="Times New Roman"/>
          <w:sz w:val="26"/>
          <w:szCs w:val="26"/>
        </w:rPr>
        <w:t>kūrybine</w:t>
      </w:r>
      <w:r w:rsidR="00E17E10" w:rsidRPr="00CE10D0">
        <w:rPr>
          <w:rFonts w:ascii="Times New Roman" w:hAnsi="Times New Roman"/>
          <w:sz w:val="26"/>
          <w:szCs w:val="26"/>
        </w:rPr>
        <w:t xml:space="preserve"> veikla.</w:t>
      </w:r>
      <w:r w:rsidR="00DC6E96" w:rsidRPr="00CE10D0">
        <w:rPr>
          <w:rFonts w:ascii="Times New Roman" w:hAnsi="Times New Roman"/>
          <w:sz w:val="26"/>
          <w:szCs w:val="26"/>
        </w:rPr>
        <w:t xml:space="preserve"> Likusi dalis (33 proc.) buvo produktyvesnė:</w:t>
      </w:r>
      <w:r w:rsidR="00ED680C" w:rsidRPr="00CE10D0">
        <w:rPr>
          <w:rFonts w:ascii="Times New Roman" w:hAnsi="Times New Roman"/>
          <w:sz w:val="26"/>
          <w:szCs w:val="26"/>
        </w:rPr>
        <w:t xml:space="preserve"> </w:t>
      </w:r>
      <w:r w:rsidR="00C773BC" w:rsidRPr="00CE10D0">
        <w:rPr>
          <w:rFonts w:ascii="Times New Roman" w:hAnsi="Times New Roman"/>
          <w:sz w:val="26"/>
          <w:szCs w:val="26"/>
        </w:rPr>
        <w:t>24</w:t>
      </w:r>
      <w:r w:rsidR="00EB050D" w:rsidRPr="00CE10D0">
        <w:rPr>
          <w:rFonts w:ascii="Times New Roman" w:hAnsi="Times New Roman"/>
          <w:sz w:val="26"/>
          <w:szCs w:val="26"/>
        </w:rPr>
        <w:t xml:space="preserve"> asmenys</w:t>
      </w:r>
      <w:r w:rsidR="00C773BC" w:rsidRPr="00CE10D0">
        <w:rPr>
          <w:rFonts w:ascii="Times New Roman" w:hAnsi="Times New Roman"/>
          <w:sz w:val="26"/>
          <w:szCs w:val="26"/>
        </w:rPr>
        <w:t xml:space="preserve"> </w:t>
      </w:r>
      <w:r w:rsidR="00DC6E96" w:rsidRPr="00CE10D0">
        <w:rPr>
          <w:rFonts w:ascii="Times New Roman" w:hAnsi="Times New Roman"/>
          <w:sz w:val="26"/>
          <w:szCs w:val="26"/>
        </w:rPr>
        <w:t>išleido</w:t>
      </w:r>
      <w:r w:rsidR="00C773BC" w:rsidRPr="00CE10D0">
        <w:rPr>
          <w:rFonts w:ascii="Times New Roman" w:hAnsi="Times New Roman"/>
          <w:sz w:val="26"/>
          <w:szCs w:val="26"/>
        </w:rPr>
        <w:t xml:space="preserve"> po 2</w:t>
      </w:r>
      <w:r w:rsidR="00EB050D" w:rsidRPr="00CE10D0">
        <w:rPr>
          <w:rFonts w:ascii="Times New Roman" w:hAnsi="Times New Roman"/>
          <w:sz w:val="26"/>
          <w:szCs w:val="26"/>
        </w:rPr>
        <w:t xml:space="preserve"> veikalus</w:t>
      </w:r>
      <w:r w:rsidR="00C773BC" w:rsidRPr="00CE10D0">
        <w:rPr>
          <w:rFonts w:ascii="Times New Roman" w:hAnsi="Times New Roman"/>
          <w:sz w:val="26"/>
          <w:szCs w:val="26"/>
        </w:rPr>
        <w:t>, 12 – po 3, 6 – po 4, 3 – po 5.</w:t>
      </w:r>
      <w:r w:rsidR="00EB050D" w:rsidRPr="00CE10D0">
        <w:rPr>
          <w:rFonts w:ascii="Times New Roman" w:hAnsi="Times New Roman"/>
          <w:sz w:val="26"/>
          <w:szCs w:val="26"/>
        </w:rPr>
        <w:t xml:space="preserve"> Jie save </w:t>
      </w:r>
      <w:r w:rsidR="007A4181" w:rsidRPr="00CE10D0">
        <w:rPr>
          <w:rFonts w:ascii="Times New Roman" w:hAnsi="Times New Roman"/>
          <w:sz w:val="26"/>
          <w:szCs w:val="26"/>
        </w:rPr>
        <w:t xml:space="preserve">aiškiau </w:t>
      </w:r>
      <w:r w:rsidR="00EB050D" w:rsidRPr="00CE10D0">
        <w:rPr>
          <w:rFonts w:ascii="Times New Roman" w:hAnsi="Times New Roman"/>
          <w:sz w:val="26"/>
          <w:szCs w:val="26"/>
        </w:rPr>
        <w:t>regėjo regioniniame leidybos lygmenyje</w:t>
      </w:r>
      <w:r w:rsidR="00DC6E96" w:rsidRPr="00CE10D0">
        <w:rPr>
          <w:rFonts w:ascii="Times New Roman" w:hAnsi="Times New Roman"/>
          <w:sz w:val="26"/>
          <w:szCs w:val="26"/>
        </w:rPr>
        <w:t>.</w:t>
      </w:r>
      <w:r w:rsidR="00ED680C" w:rsidRPr="00CE10D0">
        <w:rPr>
          <w:rFonts w:ascii="Times New Roman" w:hAnsi="Times New Roman"/>
          <w:sz w:val="26"/>
          <w:szCs w:val="26"/>
        </w:rPr>
        <w:t xml:space="preserve"> </w:t>
      </w:r>
      <w:r w:rsidR="00C16A03" w:rsidRPr="00CE10D0">
        <w:rPr>
          <w:rFonts w:ascii="Times New Roman" w:hAnsi="Times New Roman"/>
          <w:sz w:val="26"/>
          <w:szCs w:val="26"/>
        </w:rPr>
        <w:lastRenderedPageBreak/>
        <w:t>Produktyviausi</w:t>
      </w:r>
      <w:r w:rsidR="00EB050D" w:rsidRPr="00CE10D0">
        <w:rPr>
          <w:rFonts w:ascii="Times New Roman" w:hAnsi="Times New Roman"/>
          <w:sz w:val="26"/>
          <w:szCs w:val="26"/>
        </w:rPr>
        <w:t xml:space="preserve"> </w:t>
      </w:r>
      <w:r w:rsidR="00DC6E96" w:rsidRPr="00CE10D0">
        <w:rPr>
          <w:rFonts w:ascii="Times New Roman" w:hAnsi="Times New Roman"/>
          <w:sz w:val="26"/>
          <w:szCs w:val="26"/>
        </w:rPr>
        <w:t xml:space="preserve">autoriai, </w:t>
      </w:r>
      <w:r w:rsidR="00EB050D" w:rsidRPr="00CE10D0">
        <w:rPr>
          <w:rFonts w:ascii="Times New Roman" w:hAnsi="Times New Roman"/>
          <w:sz w:val="26"/>
          <w:szCs w:val="26"/>
        </w:rPr>
        <w:t>išleidę</w:t>
      </w:r>
      <w:r w:rsidR="00C773BC" w:rsidRPr="00CE10D0">
        <w:rPr>
          <w:rFonts w:ascii="Times New Roman" w:hAnsi="Times New Roman"/>
          <w:sz w:val="26"/>
          <w:szCs w:val="26"/>
        </w:rPr>
        <w:t xml:space="preserve"> 6, 7, 9, 15, 18 ir 25 </w:t>
      </w:r>
      <w:r w:rsidR="00EB050D" w:rsidRPr="00CE10D0">
        <w:rPr>
          <w:rFonts w:ascii="Times New Roman" w:hAnsi="Times New Roman"/>
          <w:sz w:val="26"/>
          <w:szCs w:val="26"/>
        </w:rPr>
        <w:t>veikalus</w:t>
      </w:r>
      <w:r w:rsidR="00DC6E96" w:rsidRPr="00CE10D0">
        <w:rPr>
          <w:rFonts w:ascii="Times New Roman" w:hAnsi="Times New Roman"/>
          <w:sz w:val="26"/>
          <w:szCs w:val="26"/>
        </w:rPr>
        <w:t>, nemezgė ilgalaikių ryšių su už regiono ribų veikusiais leidėjai</w:t>
      </w:r>
      <w:r w:rsidR="000C6D91" w:rsidRPr="00CE10D0">
        <w:rPr>
          <w:rFonts w:ascii="Times New Roman" w:hAnsi="Times New Roman"/>
          <w:sz w:val="26"/>
          <w:szCs w:val="26"/>
        </w:rPr>
        <w:t>s</w:t>
      </w:r>
      <w:r w:rsidR="00DC6E96" w:rsidRPr="00CE10D0">
        <w:rPr>
          <w:rFonts w:ascii="Times New Roman" w:hAnsi="Times New Roman"/>
          <w:sz w:val="26"/>
          <w:szCs w:val="26"/>
        </w:rPr>
        <w:t>, dažnai patys rūpinosi savo veikalų leidyba</w:t>
      </w:r>
      <w:r w:rsidR="009320FF" w:rsidRPr="00CE10D0">
        <w:rPr>
          <w:rFonts w:ascii="Times New Roman" w:hAnsi="Times New Roman"/>
          <w:sz w:val="26"/>
          <w:szCs w:val="26"/>
        </w:rPr>
        <w:t>.</w:t>
      </w:r>
      <w:r w:rsidR="00DC6E96" w:rsidRPr="00CE10D0">
        <w:rPr>
          <w:rFonts w:ascii="Times New Roman" w:hAnsi="Times New Roman"/>
          <w:sz w:val="26"/>
          <w:szCs w:val="26"/>
        </w:rPr>
        <w:t xml:space="preserve"> </w:t>
      </w:r>
      <w:r w:rsidR="00EB050D" w:rsidRPr="00CE10D0">
        <w:rPr>
          <w:rFonts w:ascii="Times New Roman" w:hAnsi="Times New Roman"/>
          <w:sz w:val="26"/>
          <w:szCs w:val="26"/>
        </w:rPr>
        <w:t>P</w:t>
      </w:r>
      <w:r w:rsidR="004234C4" w:rsidRPr="00CE10D0">
        <w:rPr>
          <w:rFonts w:ascii="Times New Roman" w:hAnsi="Times New Roman"/>
          <w:sz w:val="26"/>
          <w:szCs w:val="26"/>
        </w:rPr>
        <w:t>latus autorių kontingentas</w:t>
      </w:r>
      <w:r w:rsidR="00EF4405" w:rsidRPr="00CE10D0">
        <w:rPr>
          <w:rFonts w:ascii="Times New Roman" w:hAnsi="Times New Roman"/>
          <w:sz w:val="26"/>
          <w:szCs w:val="26"/>
        </w:rPr>
        <w:t xml:space="preserve"> </w:t>
      </w:r>
      <w:r w:rsidR="00E17E10" w:rsidRPr="00CE10D0">
        <w:rPr>
          <w:rFonts w:ascii="Times New Roman" w:hAnsi="Times New Roman"/>
          <w:sz w:val="26"/>
          <w:szCs w:val="26"/>
        </w:rPr>
        <w:t>taip pat gali būti įvertinta</w:t>
      </w:r>
      <w:r w:rsidR="000C6D91" w:rsidRPr="00CE10D0">
        <w:rPr>
          <w:rFonts w:ascii="Times New Roman" w:hAnsi="Times New Roman"/>
          <w:sz w:val="26"/>
          <w:szCs w:val="26"/>
        </w:rPr>
        <w:t xml:space="preserve">s </w:t>
      </w:r>
      <w:r w:rsidR="00C773BC" w:rsidRPr="00CE10D0">
        <w:rPr>
          <w:rFonts w:ascii="Times New Roman" w:hAnsi="Times New Roman"/>
          <w:sz w:val="26"/>
          <w:szCs w:val="26"/>
        </w:rPr>
        <w:t>demografiniu pjūviu</w:t>
      </w:r>
      <w:r w:rsidR="007E2E5B" w:rsidRPr="00CE10D0">
        <w:rPr>
          <w:rFonts w:ascii="Times New Roman" w:hAnsi="Times New Roman"/>
          <w:sz w:val="26"/>
          <w:szCs w:val="26"/>
        </w:rPr>
        <w:t xml:space="preserve"> išryškinant amžiaus kategorijas</w:t>
      </w:r>
      <w:r w:rsidR="00C773BC" w:rsidRPr="00CE10D0">
        <w:rPr>
          <w:rFonts w:ascii="Times New Roman" w:hAnsi="Times New Roman"/>
          <w:sz w:val="26"/>
          <w:szCs w:val="26"/>
        </w:rPr>
        <w:t>.</w:t>
      </w:r>
      <w:r w:rsidR="00ED680C" w:rsidRPr="00CE10D0">
        <w:rPr>
          <w:rFonts w:ascii="Times New Roman" w:hAnsi="Times New Roman"/>
          <w:sz w:val="26"/>
          <w:szCs w:val="26"/>
        </w:rPr>
        <w:t xml:space="preserve"> </w:t>
      </w:r>
      <w:r w:rsidR="00E17E10" w:rsidRPr="00CE10D0">
        <w:rPr>
          <w:rFonts w:ascii="Times New Roman" w:hAnsi="Times New Roman"/>
          <w:sz w:val="26"/>
          <w:szCs w:val="26"/>
        </w:rPr>
        <w:t>Senosios ir jaunosios autorių kartos vertybinės sistemos nesutapo, todėl demografinės jų charakte</w:t>
      </w:r>
      <w:r w:rsidR="00AF05BB">
        <w:rPr>
          <w:rFonts w:ascii="Times New Roman" w:hAnsi="Times New Roman"/>
          <w:sz w:val="26"/>
          <w:szCs w:val="26"/>
        </w:rPr>
        <w:softHyphen/>
      </w:r>
      <w:r w:rsidR="00E17E10" w:rsidRPr="00CE10D0">
        <w:rPr>
          <w:rFonts w:ascii="Times New Roman" w:hAnsi="Times New Roman"/>
          <w:sz w:val="26"/>
          <w:szCs w:val="26"/>
        </w:rPr>
        <w:t>ristikos analizė gali atskleisti bendruosius inteligentijos kūrybinės veiklos dėsningumus</w:t>
      </w:r>
      <w:r w:rsidR="0023193F" w:rsidRPr="00CE10D0">
        <w:rPr>
          <w:rFonts w:ascii="Times New Roman" w:hAnsi="Times New Roman"/>
          <w:sz w:val="26"/>
          <w:szCs w:val="26"/>
        </w:rPr>
        <w:t xml:space="preserve">. </w:t>
      </w:r>
      <w:r w:rsidR="008921BE" w:rsidRPr="00CE10D0">
        <w:rPr>
          <w:rFonts w:ascii="Times New Roman" w:hAnsi="Times New Roman"/>
          <w:sz w:val="26"/>
          <w:szCs w:val="26"/>
        </w:rPr>
        <w:t xml:space="preserve">Tiesa, </w:t>
      </w:r>
      <w:r w:rsidR="007A4181" w:rsidRPr="00CE10D0">
        <w:rPr>
          <w:rFonts w:ascii="Times New Roman" w:hAnsi="Times New Roman"/>
          <w:sz w:val="26"/>
          <w:szCs w:val="26"/>
        </w:rPr>
        <w:t xml:space="preserve">nors </w:t>
      </w:r>
      <w:r w:rsidR="008921BE" w:rsidRPr="00CE10D0">
        <w:rPr>
          <w:rFonts w:ascii="Times New Roman" w:hAnsi="Times New Roman"/>
          <w:sz w:val="26"/>
          <w:szCs w:val="26"/>
        </w:rPr>
        <w:t xml:space="preserve">dėl </w:t>
      </w:r>
      <w:r w:rsidR="00357060" w:rsidRPr="00CE10D0">
        <w:rPr>
          <w:rFonts w:ascii="Times New Roman" w:hAnsi="Times New Roman"/>
          <w:sz w:val="26"/>
          <w:szCs w:val="26"/>
        </w:rPr>
        <w:t>regioninių tyrimų</w:t>
      </w:r>
      <w:r w:rsidR="008921BE" w:rsidRPr="00CE10D0">
        <w:rPr>
          <w:rFonts w:ascii="Times New Roman" w:hAnsi="Times New Roman"/>
          <w:sz w:val="26"/>
          <w:szCs w:val="26"/>
        </w:rPr>
        <w:t xml:space="preserve"> stygiaus kitų Lietuvos regionų atžvi</w:t>
      </w:r>
      <w:r w:rsidR="00AD12B8" w:rsidRPr="00CE10D0">
        <w:rPr>
          <w:rFonts w:ascii="Times New Roman" w:hAnsi="Times New Roman"/>
          <w:sz w:val="26"/>
          <w:szCs w:val="26"/>
        </w:rPr>
        <w:t>lgiu</w:t>
      </w:r>
      <w:r w:rsidR="008921BE" w:rsidRPr="00CE10D0">
        <w:rPr>
          <w:rFonts w:ascii="Times New Roman" w:hAnsi="Times New Roman"/>
          <w:sz w:val="26"/>
          <w:szCs w:val="26"/>
        </w:rPr>
        <w:t xml:space="preserve"> nėra galimybės </w:t>
      </w:r>
      <w:r w:rsidR="00D32AD7" w:rsidRPr="00CE10D0">
        <w:rPr>
          <w:rFonts w:ascii="Times New Roman" w:hAnsi="Times New Roman"/>
          <w:sz w:val="26"/>
          <w:szCs w:val="26"/>
        </w:rPr>
        <w:t>nustatyti</w:t>
      </w:r>
      <w:r w:rsidR="00DB587C">
        <w:rPr>
          <w:rFonts w:ascii="Times New Roman" w:hAnsi="Times New Roman"/>
          <w:sz w:val="26"/>
          <w:szCs w:val="26"/>
        </w:rPr>
        <w:t>,</w:t>
      </w:r>
      <w:r w:rsidR="008921BE" w:rsidRPr="00CE10D0">
        <w:rPr>
          <w:rFonts w:ascii="Times New Roman" w:hAnsi="Times New Roman"/>
          <w:sz w:val="26"/>
          <w:szCs w:val="26"/>
        </w:rPr>
        <w:t xml:space="preserve"> ar šie </w:t>
      </w:r>
      <w:r w:rsidR="007A4181" w:rsidRPr="00CE10D0">
        <w:rPr>
          <w:rFonts w:ascii="Times New Roman" w:hAnsi="Times New Roman"/>
          <w:sz w:val="26"/>
          <w:szCs w:val="26"/>
        </w:rPr>
        <w:t xml:space="preserve">autorių kontingento </w:t>
      </w:r>
      <w:r w:rsidR="008921BE" w:rsidRPr="00CE10D0">
        <w:rPr>
          <w:rFonts w:ascii="Times New Roman" w:hAnsi="Times New Roman"/>
          <w:sz w:val="26"/>
          <w:szCs w:val="26"/>
        </w:rPr>
        <w:t>demografiniai dėsningumai buvo būdingi tik Žemaitijos regionui, ar jie buvo pastebimi visoje Lietuvoje</w:t>
      </w:r>
      <w:r w:rsidR="007A4181" w:rsidRPr="00CE10D0">
        <w:rPr>
          <w:rFonts w:ascii="Times New Roman" w:hAnsi="Times New Roman"/>
          <w:sz w:val="26"/>
          <w:szCs w:val="26"/>
        </w:rPr>
        <w:t>, bet nuo to nesumažėja</w:t>
      </w:r>
      <w:r w:rsidR="008921BE" w:rsidRPr="00CE10D0">
        <w:rPr>
          <w:rFonts w:ascii="Times New Roman" w:hAnsi="Times New Roman"/>
          <w:sz w:val="26"/>
          <w:szCs w:val="26"/>
        </w:rPr>
        <w:t xml:space="preserve"> šios analizės poreikis</w:t>
      </w:r>
      <w:r w:rsidR="007A4181" w:rsidRPr="00CE10D0">
        <w:rPr>
          <w:rFonts w:ascii="Times New Roman" w:hAnsi="Times New Roman"/>
          <w:sz w:val="26"/>
          <w:szCs w:val="26"/>
        </w:rPr>
        <w:t xml:space="preserve"> ir reikšmė.</w:t>
      </w:r>
    </w:p>
    <w:p w:rsidR="001B02DC" w:rsidRPr="00CE10D0" w:rsidRDefault="007F364D">
      <w:pPr>
        <w:spacing w:after="0" w:line="360" w:lineRule="auto"/>
        <w:ind w:firstLine="709"/>
        <w:jc w:val="both"/>
        <w:rPr>
          <w:rFonts w:ascii="Times New Roman" w:hAnsi="Times New Roman"/>
          <w:sz w:val="26"/>
          <w:szCs w:val="26"/>
        </w:rPr>
      </w:pPr>
      <w:r w:rsidRPr="00CE10D0">
        <w:rPr>
          <w:rFonts w:ascii="Times New Roman" w:hAnsi="Times New Roman"/>
          <w:sz w:val="26"/>
          <w:szCs w:val="26"/>
        </w:rPr>
        <w:t>L</w:t>
      </w:r>
      <w:r w:rsidR="005A671C" w:rsidRPr="00CE10D0">
        <w:rPr>
          <w:rFonts w:ascii="Times New Roman" w:hAnsi="Times New Roman"/>
          <w:sz w:val="26"/>
          <w:szCs w:val="26"/>
        </w:rPr>
        <w:t xml:space="preserve">ietuvių autorių kontingentas </w:t>
      </w:r>
      <w:r w:rsidR="00C91362" w:rsidRPr="00CE10D0">
        <w:rPr>
          <w:rFonts w:ascii="Times New Roman" w:hAnsi="Times New Roman"/>
          <w:sz w:val="26"/>
          <w:szCs w:val="26"/>
        </w:rPr>
        <w:t>visą</w:t>
      </w:r>
      <w:r w:rsidR="005A671C" w:rsidRPr="00CE10D0">
        <w:rPr>
          <w:rFonts w:ascii="Times New Roman" w:hAnsi="Times New Roman"/>
          <w:sz w:val="26"/>
          <w:szCs w:val="26"/>
        </w:rPr>
        <w:t xml:space="preserve"> XIX a.</w:t>
      </w:r>
      <w:r w:rsidRPr="00CE10D0">
        <w:rPr>
          <w:rFonts w:ascii="Times New Roman" w:hAnsi="Times New Roman"/>
          <w:sz w:val="26"/>
          <w:szCs w:val="26"/>
        </w:rPr>
        <w:t xml:space="preserve"> </w:t>
      </w:r>
      <w:r w:rsidR="00D32AD7" w:rsidRPr="00CE10D0">
        <w:rPr>
          <w:rFonts w:ascii="Times New Roman" w:hAnsi="Times New Roman"/>
          <w:sz w:val="26"/>
          <w:szCs w:val="26"/>
        </w:rPr>
        <w:t xml:space="preserve">nuosekliai </w:t>
      </w:r>
      <w:r w:rsidR="005A671C" w:rsidRPr="00CE10D0">
        <w:rPr>
          <w:rFonts w:ascii="Times New Roman" w:hAnsi="Times New Roman"/>
          <w:sz w:val="26"/>
          <w:szCs w:val="26"/>
        </w:rPr>
        <w:t xml:space="preserve">jaunėjo: </w:t>
      </w:r>
      <w:r w:rsidR="004E4DA8" w:rsidRPr="00CE10D0">
        <w:rPr>
          <w:rFonts w:ascii="Times New Roman" w:hAnsi="Times New Roman"/>
          <w:sz w:val="26"/>
          <w:szCs w:val="26"/>
        </w:rPr>
        <w:t>amžiaus vidurkio slinktis buvo maždaug apie 10 metų</w:t>
      </w:r>
      <w:r w:rsidR="005A671C" w:rsidRPr="00CE10D0">
        <w:rPr>
          <w:rFonts w:ascii="Times New Roman" w:hAnsi="Times New Roman"/>
          <w:sz w:val="26"/>
          <w:szCs w:val="26"/>
        </w:rPr>
        <w:t xml:space="preserve"> </w:t>
      </w:r>
      <w:r w:rsidR="004E4DA8" w:rsidRPr="00CE10D0">
        <w:rPr>
          <w:rFonts w:ascii="Times New Roman" w:hAnsi="Times New Roman"/>
          <w:sz w:val="26"/>
          <w:szCs w:val="26"/>
        </w:rPr>
        <w:t xml:space="preserve">(nuo apie </w:t>
      </w:r>
      <w:r w:rsidR="00C91362" w:rsidRPr="00CE10D0">
        <w:rPr>
          <w:rFonts w:ascii="Times New Roman" w:hAnsi="Times New Roman"/>
          <w:sz w:val="26"/>
          <w:szCs w:val="26"/>
        </w:rPr>
        <w:t>5</w:t>
      </w:r>
      <w:r w:rsidR="004E4DA8" w:rsidRPr="00CE10D0">
        <w:rPr>
          <w:rFonts w:ascii="Times New Roman" w:hAnsi="Times New Roman"/>
          <w:sz w:val="26"/>
          <w:szCs w:val="26"/>
        </w:rPr>
        <w:t>0</w:t>
      </w:r>
      <w:r w:rsidR="004E4DA8" w:rsidRPr="00CE10D0">
        <w:rPr>
          <w:rStyle w:val="FootnoteReference"/>
          <w:rFonts w:ascii="Times New Roman" w:hAnsi="Times New Roman"/>
          <w:sz w:val="26"/>
          <w:szCs w:val="26"/>
        </w:rPr>
        <w:footnoteReference w:id="963"/>
      </w:r>
      <w:r w:rsidR="004E4DA8" w:rsidRPr="00CE10D0">
        <w:rPr>
          <w:rFonts w:ascii="Times New Roman" w:hAnsi="Times New Roman"/>
          <w:sz w:val="26"/>
          <w:szCs w:val="26"/>
        </w:rPr>
        <w:t xml:space="preserve"> iki apie </w:t>
      </w:r>
      <w:r w:rsidR="009013E9" w:rsidRPr="00CE10D0">
        <w:rPr>
          <w:rFonts w:ascii="Times New Roman" w:hAnsi="Times New Roman"/>
          <w:sz w:val="26"/>
          <w:szCs w:val="26"/>
        </w:rPr>
        <w:t>40</w:t>
      </w:r>
      <w:r w:rsidR="004E4DA8" w:rsidRPr="00CE10D0">
        <w:rPr>
          <w:rStyle w:val="FootnoteReference"/>
          <w:rFonts w:ascii="Times New Roman" w:hAnsi="Times New Roman"/>
          <w:sz w:val="26"/>
          <w:szCs w:val="26"/>
        </w:rPr>
        <w:footnoteReference w:id="964"/>
      </w:r>
      <w:r w:rsidR="008226B9" w:rsidRPr="00CE10D0">
        <w:rPr>
          <w:rFonts w:ascii="Times New Roman" w:hAnsi="Times New Roman"/>
          <w:sz w:val="26"/>
          <w:szCs w:val="26"/>
        </w:rPr>
        <w:t xml:space="preserve"> metų</w:t>
      </w:r>
      <w:r w:rsidR="004E4DA8" w:rsidRPr="00CE10D0">
        <w:rPr>
          <w:rFonts w:ascii="Times New Roman" w:hAnsi="Times New Roman"/>
          <w:sz w:val="26"/>
          <w:szCs w:val="26"/>
        </w:rPr>
        <w:t>)</w:t>
      </w:r>
      <w:r w:rsidR="009013E9" w:rsidRPr="00CE10D0">
        <w:rPr>
          <w:rFonts w:ascii="Times New Roman" w:hAnsi="Times New Roman"/>
          <w:sz w:val="26"/>
          <w:szCs w:val="26"/>
        </w:rPr>
        <w:t>.</w:t>
      </w:r>
      <w:r w:rsidR="004E4DA8" w:rsidRPr="00CE10D0">
        <w:rPr>
          <w:rFonts w:ascii="Times New Roman" w:hAnsi="Times New Roman"/>
          <w:sz w:val="26"/>
          <w:szCs w:val="26"/>
        </w:rPr>
        <w:t xml:space="preserve"> Žemaitijos knygos 1905–1944 m. autorių kontingentas dar nežymiai jaunėjo:</w:t>
      </w:r>
      <w:r w:rsidR="009013E9" w:rsidRPr="00CE10D0">
        <w:rPr>
          <w:rFonts w:ascii="Times New Roman" w:hAnsi="Times New Roman"/>
          <w:sz w:val="26"/>
          <w:szCs w:val="26"/>
        </w:rPr>
        <w:t xml:space="preserve"> </w:t>
      </w:r>
      <w:r w:rsidR="004E4DA8" w:rsidRPr="00CE10D0">
        <w:rPr>
          <w:rFonts w:ascii="Times New Roman" w:hAnsi="Times New Roman"/>
          <w:sz w:val="26"/>
          <w:szCs w:val="26"/>
        </w:rPr>
        <w:t>amžiaus vidurkis</w:t>
      </w:r>
      <w:r w:rsidR="005A671C" w:rsidRPr="00CE10D0">
        <w:rPr>
          <w:rFonts w:ascii="Times New Roman" w:hAnsi="Times New Roman"/>
          <w:sz w:val="26"/>
          <w:szCs w:val="26"/>
        </w:rPr>
        <w:t xml:space="preserve"> </w:t>
      </w:r>
      <w:r w:rsidR="00AD12B8" w:rsidRPr="00CE10D0">
        <w:rPr>
          <w:rFonts w:ascii="Times New Roman" w:hAnsi="Times New Roman"/>
          <w:sz w:val="26"/>
          <w:szCs w:val="26"/>
        </w:rPr>
        <w:t>buvo</w:t>
      </w:r>
      <w:r w:rsidR="005A671C" w:rsidRPr="00CE10D0">
        <w:rPr>
          <w:rFonts w:ascii="Times New Roman" w:hAnsi="Times New Roman"/>
          <w:sz w:val="26"/>
          <w:szCs w:val="26"/>
        </w:rPr>
        <w:t xml:space="preserve"> apie 37 metai.</w:t>
      </w:r>
      <w:r w:rsidR="004E4DA8" w:rsidRPr="00CE10D0">
        <w:rPr>
          <w:rFonts w:ascii="Times New Roman" w:hAnsi="Times New Roman"/>
          <w:sz w:val="26"/>
          <w:szCs w:val="26"/>
        </w:rPr>
        <w:t xml:space="preserve"> </w:t>
      </w:r>
      <w:r w:rsidR="00DB587C">
        <w:rPr>
          <w:rFonts w:ascii="Times New Roman" w:hAnsi="Times New Roman"/>
          <w:sz w:val="26"/>
          <w:szCs w:val="26"/>
        </w:rPr>
        <w:t>J</w:t>
      </w:r>
      <w:r w:rsidR="004E4DA8" w:rsidRPr="00CE10D0">
        <w:rPr>
          <w:rFonts w:ascii="Times New Roman" w:hAnsi="Times New Roman"/>
          <w:sz w:val="26"/>
          <w:szCs w:val="26"/>
        </w:rPr>
        <w:t>aunas autorių kolektyvas galėjo dinamiškiau reaguoti</w:t>
      </w:r>
      <w:r w:rsidR="00A6430B" w:rsidRPr="00CE10D0">
        <w:rPr>
          <w:rFonts w:ascii="Times New Roman" w:hAnsi="Times New Roman"/>
          <w:sz w:val="26"/>
          <w:szCs w:val="26"/>
        </w:rPr>
        <w:t xml:space="preserve"> į naujai iškilusius</w:t>
      </w:r>
      <w:r w:rsidR="003264B4" w:rsidRPr="00CE10D0">
        <w:rPr>
          <w:rFonts w:ascii="Times New Roman" w:hAnsi="Times New Roman"/>
          <w:sz w:val="26"/>
          <w:szCs w:val="26"/>
        </w:rPr>
        <w:t xml:space="preserve"> modernėjančio gyvenimo</w:t>
      </w:r>
      <w:r w:rsidR="00A6430B" w:rsidRPr="00CE10D0">
        <w:rPr>
          <w:rFonts w:ascii="Times New Roman" w:hAnsi="Times New Roman"/>
          <w:sz w:val="26"/>
          <w:szCs w:val="26"/>
        </w:rPr>
        <w:t xml:space="preserve"> iššūkius, bet ne visos amžiaus grupės galėjo būti adekvačiai reikšmingos viseto apimčiai. </w:t>
      </w:r>
      <w:r w:rsidR="002732AB" w:rsidRPr="00CE10D0">
        <w:rPr>
          <w:rFonts w:ascii="Times New Roman" w:hAnsi="Times New Roman"/>
          <w:sz w:val="26"/>
          <w:szCs w:val="26"/>
        </w:rPr>
        <w:t xml:space="preserve">Tuo metu, pasak Jono Aisčio, buvo aiškios trys </w:t>
      </w:r>
      <w:r w:rsidR="00B64A40" w:rsidRPr="00CE10D0">
        <w:rPr>
          <w:rFonts w:ascii="Times New Roman" w:hAnsi="Times New Roman"/>
          <w:sz w:val="26"/>
          <w:szCs w:val="26"/>
        </w:rPr>
        <w:t xml:space="preserve">inteligentų </w:t>
      </w:r>
      <w:r w:rsidR="002732AB" w:rsidRPr="00CE10D0">
        <w:rPr>
          <w:rFonts w:ascii="Times New Roman" w:hAnsi="Times New Roman"/>
          <w:sz w:val="26"/>
          <w:szCs w:val="26"/>
        </w:rPr>
        <w:t xml:space="preserve">kartos: </w:t>
      </w:r>
      <w:r w:rsidR="002732AB" w:rsidRPr="00CE10D0">
        <w:rPr>
          <w:rFonts w:ascii="Times New Roman" w:hAnsi="Times New Roman"/>
          <w:i/>
          <w:sz w:val="26"/>
          <w:szCs w:val="26"/>
        </w:rPr>
        <w:t>seniai</w:t>
      </w:r>
      <w:r w:rsidR="002732AB" w:rsidRPr="00CE10D0">
        <w:rPr>
          <w:rFonts w:ascii="Times New Roman" w:hAnsi="Times New Roman"/>
          <w:sz w:val="26"/>
          <w:szCs w:val="26"/>
        </w:rPr>
        <w:t xml:space="preserve">, </w:t>
      </w:r>
      <w:r w:rsidR="002732AB" w:rsidRPr="00CE10D0">
        <w:rPr>
          <w:rFonts w:ascii="Times New Roman" w:hAnsi="Times New Roman"/>
          <w:i/>
          <w:sz w:val="26"/>
          <w:szCs w:val="26"/>
        </w:rPr>
        <w:t>pusamžiai (radikalai ir konservatoriai)</w:t>
      </w:r>
      <w:r w:rsidR="002732AB" w:rsidRPr="00CE10D0">
        <w:rPr>
          <w:rFonts w:ascii="Times New Roman" w:hAnsi="Times New Roman"/>
          <w:sz w:val="26"/>
          <w:szCs w:val="26"/>
        </w:rPr>
        <w:t xml:space="preserve"> ir </w:t>
      </w:r>
      <w:r w:rsidR="002732AB" w:rsidRPr="00CE10D0">
        <w:rPr>
          <w:rFonts w:ascii="Times New Roman" w:hAnsi="Times New Roman"/>
          <w:i/>
          <w:sz w:val="26"/>
          <w:szCs w:val="26"/>
        </w:rPr>
        <w:t>jaunuoliai</w:t>
      </w:r>
      <w:r w:rsidR="004D4C7B" w:rsidRPr="00CE10D0">
        <w:rPr>
          <w:rFonts w:ascii="Times New Roman" w:hAnsi="Times New Roman"/>
          <w:sz w:val="26"/>
          <w:szCs w:val="26"/>
        </w:rPr>
        <w:t xml:space="preserve">. Visos šios </w:t>
      </w:r>
      <w:r w:rsidR="00CD025F" w:rsidRPr="00CE10D0">
        <w:rPr>
          <w:rFonts w:ascii="Times New Roman" w:hAnsi="Times New Roman"/>
          <w:sz w:val="26"/>
          <w:szCs w:val="26"/>
        </w:rPr>
        <w:t xml:space="preserve">inteligentų </w:t>
      </w:r>
      <w:r w:rsidR="004D4C7B" w:rsidRPr="00CE10D0">
        <w:rPr>
          <w:rFonts w:ascii="Times New Roman" w:hAnsi="Times New Roman"/>
          <w:sz w:val="26"/>
          <w:szCs w:val="26"/>
        </w:rPr>
        <w:t>grupės jautė</w:t>
      </w:r>
      <w:r w:rsidR="00EF2221" w:rsidRPr="00CE10D0">
        <w:rPr>
          <w:rFonts w:ascii="Times New Roman" w:hAnsi="Times New Roman"/>
          <w:sz w:val="26"/>
          <w:szCs w:val="26"/>
        </w:rPr>
        <w:t xml:space="preserve"> nuolat</w:t>
      </w:r>
      <w:r w:rsidR="004D4C7B" w:rsidRPr="00CE10D0">
        <w:rPr>
          <w:rFonts w:ascii="Times New Roman" w:hAnsi="Times New Roman"/>
          <w:sz w:val="26"/>
          <w:szCs w:val="26"/>
        </w:rPr>
        <w:t>inę</w:t>
      </w:r>
      <w:r w:rsidR="00EF2221" w:rsidRPr="00CE10D0">
        <w:rPr>
          <w:rFonts w:ascii="Times New Roman" w:hAnsi="Times New Roman"/>
          <w:sz w:val="26"/>
          <w:szCs w:val="26"/>
        </w:rPr>
        <w:t xml:space="preserve"> konkur</w:t>
      </w:r>
      <w:r w:rsidR="004D4C7B" w:rsidRPr="00CE10D0">
        <w:rPr>
          <w:rFonts w:ascii="Times New Roman" w:hAnsi="Times New Roman"/>
          <w:sz w:val="26"/>
          <w:szCs w:val="26"/>
        </w:rPr>
        <w:t>enciją</w:t>
      </w:r>
      <w:r w:rsidR="0014609D" w:rsidRPr="00CE10D0">
        <w:rPr>
          <w:rFonts w:ascii="Times New Roman" w:hAnsi="Times New Roman"/>
          <w:sz w:val="26"/>
          <w:szCs w:val="26"/>
        </w:rPr>
        <w:t>, kuri ir buvo jų kūrybinės veiklos katalizatorius</w:t>
      </w:r>
      <w:r w:rsidR="00EF2221" w:rsidRPr="00CE10D0">
        <w:rPr>
          <w:rStyle w:val="FootnoteReference"/>
          <w:rFonts w:ascii="Times New Roman" w:hAnsi="Times New Roman"/>
          <w:sz w:val="26"/>
          <w:szCs w:val="26"/>
        </w:rPr>
        <w:footnoteReference w:id="965"/>
      </w:r>
      <w:r w:rsidR="00EF2221" w:rsidRPr="00CE10D0">
        <w:rPr>
          <w:rFonts w:ascii="Times New Roman" w:hAnsi="Times New Roman"/>
          <w:sz w:val="26"/>
          <w:szCs w:val="26"/>
        </w:rPr>
        <w:t xml:space="preserve">. </w:t>
      </w:r>
      <w:r w:rsidR="004E4DA8" w:rsidRPr="00CE10D0">
        <w:rPr>
          <w:rFonts w:ascii="Times New Roman" w:hAnsi="Times New Roman"/>
          <w:sz w:val="26"/>
          <w:szCs w:val="26"/>
        </w:rPr>
        <w:t>Pagal amžių Lietuvos ir lietuvių autorius suskirsčius į 8 amžiaus grupes (sudarytas dešimties metų intervalu)</w:t>
      </w:r>
      <w:r w:rsidR="00DB587C">
        <w:rPr>
          <w:rFonts w:ascii="Times New Roman" w:hAnsi="Times New Roman"/>
          <w:sz w:val="26"/>
          <w:szCs w:val="26"/>
        </w:rPr>
        <w:t>,</w:t>
      </w:r>
      <w:r w:rsidR="004E4DA8" w:rsidRPr="00CE10D0">
        <w:rPr>
          <w:rFonts w:ascii="Times New Roman" w:hAnsi="Times New Roman"/>
          <w:sz w:val="26"/>
          <w:szCs w:val="26"/>
        </w:rPr>
        <w:t xml:space="preserve"> matoma skirtinga jų įtaka regioninės </w:t>
      </w:r>
      <w:r w:rsidR="004D4C7B" w:rsidRPr="00CE10D0">
        <w:rPr>
          <w:rFonts w:ascii="Times New Roman" w:hAnsi="Times New Roman"/>
          <w:sz w:val="26"/>
          <w:szCs w:val="26"/>
        </w:rPr>
        <w:t xml:space="preserve">knygos </w:t>
      </w:r>
      <w:r w:rsidR="00D4115A" w:rsidRPr="00CE10D0">
        <w:rPr>
          <w:rFonts w:ascii="Times New Roman" w:hAnsi="Times New Roman"/>
          <w:sz w:val="26"/>
          <w:szCs w:val="26"/>
        </w:rPr>
        <w:t>visetui</w:t>
      </w:r>
      <w:r w:rsidR="004E4DA8" w:rsidRPr="00CE10D0">
        <w:rPr>
          <w:rFonts w:ascii="Times New Roman" w:hAnsi="Times New Roman"/>
          <w:sz w:val="26"/>
          <w:szCs w:val="26"/>
        </w:rPr>
        <w:t xml:space="preserve"> (žr. 4 </w:t>
      </w:r>
      <w:r w:rsidR="00B37364">
        <w:rPr>
          <w:rFonts w:ascii="Times New Roman" w:hAnsi="Times New Roman"/>
          <w:sz w:val="26"/>
          <w:szCs w:val="26"/>
        </w:rPr>
        <w:t>priedo</w:t>
      </w:r>
      <w:r w:rsidR="004E4DA8" w:rsidRPr="00CE10D0">
        <w:rPr>
          <w:rFonts w:ascii="Times New Roman" w:hAnsi="Times New Roman"/>
          <w:sz w:val="26"/>
          <w:szCs w:val="26"/>
        </w:rPr>
        <w:t xml:space="preserve"> 1 </w:t>
      </w:r>
      <w:r w:rsidR="00B37364">
        <w:rPr>
          <w:rFonts w:ascii="Times New Roman" w:hAnsi="Times New Roman"/>
          <w:sz w:val="26"/>
          <w:szCs w:val="26"/>
        </w:rPr>
        <w:t>diagramą</w:t>
      </w:r>
      <w:r w:rsidR="003264B4" w:rsidRPr="00CE10D0">
        <w:rPr>
          <w:rFonts w:ascii="Times New Roman" w:hAnsi="Times New Roman"/>
          <w:sz w:val="26"/>
          <w:szCs w:val="26"/>
        </w:rPr>
        <w:t>).</w:t>
      </w:r>
    </w:p>
    <w:p w:rsidR="001B02DC" w:rsidRPr="00CE10D0" w:rsidRDefault="003E72E1">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Kurti buvo pradedama </w:t>
      </w:r>
      <w:r w:rsidR="0068136E" w:rsidRPr="00CE10D0">
        <w:rPr>
          <w:rFonts w:ascii="Times New Roman" w:hAnsi="Times New Roman"/>
          <w:sz w:val="26"/>
          <w:szCs w:val="26"/>
        </w:rPr>
        <w:t>gana anksti, dar mokyklos suole.</w:t>
      </w:r>
      <w:r w:rsidRPr="00CE10D0">
        <w:rPr>
          <w:rFonts w:ascii="Times New Roman" w:hAnsi="Times New Roman"/>
          <w:sz w:val="26"/>
          <w:szCs w:val="26"/>
        </w:rPr>
        <w:t xml:space="preserve"> </w:t>
      </w:r>
      <w:r w:rsidR="000C6D91" w:rsidRPr="00CE10D0">
        <w:rPr>
          <w:rFonts w:ascii="Times New Roman" w:hAnsi="Times New Roman"/>
          <w:sz w:val="26"/>
          <w:szCs w:val="26"/>
        </w:rPr>
        <w:t>Š</w:t>
      </w:r>
      <w:r w:rsidR="00603793" w:rsidRPr="00CE10D0">
        <w:rPr>
          <w:rFonts w:ascii="Times New Roman" w:hAnsi="Times New Roman"/>
          <w:sz w:val="26"/>
          <w:szCs w:val="26"/>
        </w:rPr>
        <w:t xml:space="preserve">ios iniciatyvos </w:t>
      </w:r>
      <w:r w:rsidR="000C6D91" w:rsidRPr="00CE10D0">
        <w:rPr>
          <w:rFonts w:ascii="Times New Roman" w:hAnsi="Times New Roman"/>
          <w:sz w:val="26"/>
          <w:szCs w:val="26"/>
        </w:rPr>
        <w:t xml:space="preserve">greit </w:t>
      </w:r>
      <w:r w:rsidR="00603793" w:rsidRPr="00CE10D0">
        <w:rPr>
          <w:rFonts w:ascii="Times New Roman" w:hAnsi="Times New Roman"/>
          <w:sz w:val="26"/>
          <w:szCs w:val="26"/>
        </w:rPr>
        <w:t>užgimdavo</w:t>
      </w:r>
      <w:r w:rsidRPr="00CE10D0">
        <w:rPr>
          <w:rFonts w:ascii="Times New Roman" w:hAnsi="Times New Roman"/>
          <w:sz w:val="26"/>
          <w:szCs w:val="26"/>
        </w:rPr>
        <w:t>,</w:t>
      </w:r>
      <w:r w:rsidR="00603793" w:rsidRPr="00CE10D0">
        <w:rPr>
          <w:rFonts w:ascii="Times New Roman" w:hAnsi="Times New Roman"/>
          <w:sz w:val="26"/>
          <w:szCs w:val="26"/>
        </w:rPr>
        <w:t xml:space="preserve"> </w:t>
      </w:r>
      <w:r w:rsidR="0068136E" w:rsidRPr="00CE10D0">
        <w:rPr>
          <w:rFonts w:ascii="Times New Roman" w:hAnsi="Times New Roman"/>
          <w:sz w:val="26"/>
          <w:szCs w:val="26"/>
        </w:rPr>
        <w:t xml:space="preserve">bet be išorinio palaikymo </w:t>
      </w:r>
      <w:r w:rsidR="000C6D91" w:rsidRPr="00CE10D0">
        <w:rPr>
          <w:rFonts w:ascii="Times New Roman" w:hAnsi="Times New Roman"/>
          <w:sz w:val="26"/>
          <w:szCs w:val="26"/>
        </w:rPr>
        <w:t>greit</w:t>
      </w:r>
      <w:r w:rsidR="00603793" w:rsidRPr="00CE10D0">
        <w:rPr>
          <w:rFonts w:ascii="Times New Roman" w:hAnsi="Times New Roman"/>
          <w:sz w:val="26"/>
          <w:szCs w:val="26"/>
        </w:rPr>
        <w:t xml:space="preserve"> ir užgesdavo: sunkus materialinis gyvenimas daugeliui jaunų kūrėjų neleisdavo </w:t>
      </w:r>
      <w:r w:rsidR="000C6D91" w:rsidRPr="00CE10D0">
        <w:rPr>
          <w:rFonts w:ascii="Times New Roman" w:hAnsi="Times New Roman"/>
          <w:sz w:val="26"/>
          <w:szCs w:val="26"/>
        </w:rPr>
        <w:t>at</w:t>
      </w:r>
      <w:r w:rsidR="00603793" w:rsidRPr="00CE10D0">
        <w:rPr>
          <w:rFonts w:ascii="Times New Roman" w:hAnsi="Times New Roman"/>
          <w:sz w:val="26"/>
          <w:szCs w:val="26"/>
        </w:rPr>
        <w:t xml:space="preserve">siskleisti. </w:t>
      </w:r>
      <w:r w:rsidR="00C773BC" w:rsidRPr="00CE10D0">
        <w:rPr>
          <w:rFonts w:ascii="Times New Roman" w:hAnsi="Times New Roman"/>
          <w:sz w:val="26"/>
          <w:szCs w:val="26"/>
        </w:rPr>
        <w:t>Tik 4 jaunuoliams (iki 20 m</w:t>
      </w:r>
      <w:r w:rsidR="009634B5" w:rsidRPr="00CE10D0">
        <w:rPr>
          <w:rFonts w:ascii="Times New Roman" w:hAnsi="Times New Roman"/>
          <w:sz w:val="26"/>
          <w:szCs w:val="26"/>
        </w:rPr>
        <w:t xml:space="preserve">etų </w:t>
      </w:r>
      <w:r w:rsidR="00C773BC" w:rsidRPr="00CE10D0">
        <w:rPr>
          <w:rFonts w:ascii="Times New Roman" w:hAnsi="Times New Roman"/>
          <w:sz w:val="26"/>
          <w:szCs w:val="26"/>
        </w:rPr>
        <w:t xml:space="preserve">imtinai) </w:t>
      </w:r>
      <w:r w:rsidR="008C62EC" w:rsidRPr="00CE10D0">
        <w:rPr>
          <w:rFonts w:ascii="Times New Roman" w:hAnsi="Times New Roman"/>
          <w:sz w:val="26"/>
          <w:szCs w:val="26"/>
        </w:rPr>
        <w:t>pavyko įtikinti</w:t>
      </w:r>
      <w:r w:rsidR="009320FF" w:rsidRPr="00CE10D0">
        <w:rPr>
          <w:rFonts w:ascii="Times New Roman" w:hAnsi="Times New Roman"/>
          <w:sz w:val="26"/>
          <w:szCs w:val="26"/>
        </w:rPr>
        <w:t xml:space="preserve"> vietos</w:t>
      </w:r>
      <w:r w:rsidR="008C62EC" w:rsidRPr="00CE10D0">
        <w:rPr>
          <w:rFonts w:ascii="Times New Roman" w:hAnsi="Times New Roman"/>
          <w:sz w:val="26"/>
          <w:szCs w:val="26"/>
        </w:rPr>
        <w:t xml:space="preserve"> leidėjus paskelbti</w:t>
      </w:r>
      <w:r w:rsidR="00C773BC" w:rsidRPr="00CE10D0">
        <w:rPr>
          <w:rFonts w:ascii="Times New Roman" w:hAnsi="Times New Roman"/>
          <w:sz w:val="26"/>
          <w:szCs w:val="26"/>
        </w:rPr>
        <w:t xml:space="preserve"> </w:t>
      </w:r>
      <w:r w:rsidR="008C62EC" w:rsidRPr="00CE10D0">
        <w:rPr>
          <w:rFonts w:ascii="Times New Roman" w:hAnsi="Times New Roman"/>
          <w:sz w:val="26"/>
          <w:szCs w:val="26"/>
        </w:rPr>
        <w:t>jų darbus atskiromis</w:t>
      </w:r>
      <w:r w:rsidR="00C773BC" w:rsidRPr="00CE10D0">
        <w:rPr>
          <w:rFonts w:ascii="Times New Roman" w:hAnsi="Times New Roman"/>
          <w:sz w:val="26"/>
          <w:szCs w:val="26"/>
        </w:rPr>
        <w:t xml:space="preserve"> knygelėmis.</w:t>
      </w:r>
      <w:r w:rsidRPr="00CE10D0">
        <w:rPr>
          <w:rFonts w:ascii="Times New Roman" w:hAnsi="Times New Roman"/>
          <w:sz w:val="26"/>
          <w:szCs w:val="26"/>
        </w:rPr>
        <w:t xml:space="preserve"> „Kultūros“ bendrovės užnugarį turėjęs </w:t>
      </w:r>
      <w:r w:rsidR="0000351A" w:rsidRPr="00CE10D0">
        <w:rPr>
          <w:rFonts w:ascii="Times New Roman" w:hAnsi="Times New Roman"/>
          <w:sz w:val="26"/>
          <w:szCs w:val="26"/>
        </w:rPr>
        <w:t xml:space="preserve">17-metis </w:t>
      </w:r>
      <w:r w:rsidRPr="00CE10D0">
        <w:rPr>
          <w:rFonts w:ascii="Times New Roman" w:hAnsi="Times New Roman"/>
          <w:sz w:val="26"/>
          <w:szCs w:val="26"/>
        </w:rPr>
        <w:lastRenderedPageBreak/>
        <w:t xml:space="preserve">Kostas Korsakas </w:t>
      </w:r>
      <w:r w:rsidR="0000351A" w:rsidRPr="00CE10D0">
        <w:rPr>
          <w:rFonts w:ascii="Times New Roman" w:hAnsi="Times New Roman"/>
          <w:sz w:val="26"/>
          <w:szCs w:val="26"/>
        </w:rPr>
        <w:t xml:space="preserve">su savo </w:t>
      </w:r>
      <w:r w:rsidR="00ED680C" w:rsidRPr="00CE10D0">
        <w:rPr>
          <w:rFonts w:ascii="Times New Roman" w:hAnsi="Times New Roman"/>
          <w:sz w:val="26"/>
          <w:szCs w:val="26"/>
        </w:rPr>
        <w:t>veikalu</w:t>
      </w:r>
      <w:r w:rsidRPr="00CE10D0">
        <w:rPr>
          <w:rFonts w:ascii="Times New Roman" w:hAnsi="Times New Roman"/>
          <w:sz w:val="26"/>
          <w:szCs w:val="26"/>
        </w:rPr>
        <w:t xml:space="preserve"> </w:t>
      </w:r>
      <w:r w:rsidR="0000351A" w:rsidRPr="00CE10D0">
        <w:rPr>
          <w:rFonts w:ascii="Times New Roman" w:hAnsi="Times New Roman"/>
          <w:i/>
          <w:sz w:val="26"/>
          <w:szCs w:val="26"/>
        </w:rPr>
        <w:t>Napoleonas Bonapartė</w:t>
      </w:r>
      <w:r w:rsidRPr="00CE10D0">
        <w:rPr>
          <w:rFonts w:ascii="Times New Roman" w:hAnsi="Times New Roman"/>
          <w:sz w:val="26"/>
          <w:szCs w:val="26"/>
        </w:rPr>
        <w:t xml:space="preserve"> </w:t>
      </w:r>
      <w:r w:rsidR="0000351A" w:rsidRPr="00CE10D0">
        <w:rPr>
          <w:rFonts w:ascii="Times New Roman" w:hAnsi="Times New Roman"/>
          <w:sz w:val="26"/>
          <w:szCs w:val="26"/>
        </w:rPr>
        <w:t xml:space="preserve">(1926) </w:t>
      </w:r>
      <w:r w:rsidR="00603793" w:rsidRPr="00CE10D0">
        <w:rPr>
          <w:rFonts w:ascii="Times New Roman" w:hAnsi="Times New Roman"/>
          <w:sz w:val="26"/>
          <w:szCs w:val="26"/>
        </w:rPr>
        <w:t>tapo jau</w:t>
      </w:r>
      <w:r w:rsidR="00AF05BB">
        <w:rPr>
          <w:rFonts w:ascii="Times New Roman" w:hAnsi="Times New Roman"/>
          <w:sz w:val="26"/>
          <w:szCs w:val="26"/>
        </w:rPr>
        <w:softHyphen/>
      </w:r>
      <w:r w:rsidR="00603793" w:rsidRPr="00CE10D0">
        <w:rPr>
          <w:rFonts w:ascii="Times New Roman" w:hAnsi="Times New Roman"/>
          <w:sz w:val="26"/>
          <w:szCs w:val="26"/>
        </w:rPr>
        <w:t xml:space="preserve">niausiu </w:t>
      </w:r>
      <w:r w:rsidR="0000351A" w:rsidRPr="00CE10D0">
        <w:rPr>
          <w:rFonts w:ascii="Times New Roman" w:hAnsi="Times New Roman"/>
          <w:sz w:val="26"/>
          <w:szCs w:val="26"/>
        </w:rPr>
        <w:t>kūrėj</w:t>
      </w:r>
      <w:r w:rsidR="00603793" w:rsidRPr="00CE10D0">
        <w:rPr>
          <w:rFonts w:ascii="Times New Roman" w:hAnsi="Times New Roman"/>
          <w:sz w:val="26"/>
          <w:szCs w:val="26"/>
        </w:rPr>
        <w:t>u</w:t>
      </w:r>
      <w:r w:rsidR="0000351A" w:rsidRPr="00CE10D0">
        <w:rPr>
          <w:rFonts w:ascii="Times New Roman" w:hAnsi="Times New Roman"/>
          <w:sz w:val="26"/>
          <w:szCs w:val="26"/>
        </w:rPr>
        <w:t>.</w:t>
      </w:r>
      <w:r w:rsidR="000C6D91" w:rsidRPr="00CE10D0">
        <w:rPr>
          <w:rFonts w:ascii="Times New Roman" w:hAnsi="Times New Roman"/>
          <w:sz w:val="26"/>
          <w:szCs w:val="26"/>
        </w:rPr>
        <w:t xml:space="preserve"> Vėliau K. </w:t>
      </w:r>
      <w:r w:rsidR="00C16A03" w:rsidRPr="00CE10D0">
        <w:rPr>
          <w:rFonts w:ascii="Times New Roman" w:hAnsi="Times New Roman"/>
          <w:sz w:val="26"/>
          <w:szCs w:val="26"/>
        </w:rPr>
        <w:t>Korsakas tapo žinomu literatūros kritiku</w:t>
      </w:r>
      <w:r w:rsidR="00463D87" w:rsidRPr="00CE10D0">
        <w:rPr>
          <w:rFonts w:ascii="Times New Roman" w:hAnsi="Times New Roman"/>
          <w:sz w:val="26"/>
          <w:szCs w:val="26"/>
        </w:rPr>
        <w:t>,</w:t>
      </w:r>
      <w:r w:rsidR="00C16A03" w:rsidRPr="00CE10D0">
        <w:rPr>
          <w:rFonts w:ascii="Times New Roman" w:hAnsi="Times New Roman"/>
          <w:sz w:val="26"/>
          <w:szCs w:val="26"/>
        </w:rPr>
        <w:t xml:space="preserve"> „Kultūros“ žurnalo redaktoriumi.</w:t>
      </w:r>
      <w:r w:rsidR="0000351A" w:rsidRPr="00CE10D0">
        <w:rPr>
          <w:rFonts w:ascii="Times New Roman" w:hAnsi="Times New Roman"/>
          <w:sz w:val="26"/>
          <w:szCs w:val="26"/>
        </w:rPr>
        <w:t xml:space="preserve"> </w:t>
      </w:r>
      <w:r w:rsidR="00C16A03" w:rsidRPr="00CE10D0">
        <w:rPr>
          <w:rFonts w:ascii="Times New Roman" w:hAnsi="Times New Roman"/>
          <w:sz w:val="26"/>
          <w:szCs w:val="26"/>
        </w:rPr>
        <w:t>Mažai</w:t>
      </w:r>
      <w:r w:rsidR="00E17E10" w:rsidRPr="00CE10D0">
        <w:rPr>
          <w:rFonts w:ascii="Times New Roman" w:hAnsi="Times New Roman"/>
          <w:sz w:val="26"/>
          <w:szCs w:val="26"/>
        </w:rPr>
        <w:t xml:space="preserve"> </w:t>
      </w:r>
      <w:r w:rsidR="00463D87" w:rsidRPr="00CE10D0">
        <w:rPr>
          <w:rFonts w:ascii="Times New Roman" w:hAnsi="Times New Roman"/>
          <w:sz w:val="26"/>
          <w:szCs w:val="26"/>
        </w:rPr>
        <w:t>jaunų kūrėjų</w:t>
      </w:r>
      <w:r w:rsidR="0000351A" w:rsidRPr="00CE10D0">
        <w:rPr>
          <w:rFonts w:ascii="Times New Roman" w:hAnsi="Times New Roman"/>
          <w:sz w:val="26"/>
          <w:szCs w:val="26"/>
        </w:rPr>
        <w:t xml:space="preserve"> turėjo </w:t>
      </w:r>
      <w:r w:rsidR="001C4EF1" w:rsidRPr="00CE10D0">
        <w:rPr>
          <w:rFonts w:ascii="Times New Roman" w:hAnsi="Times New Roman"/>
          <w:sz w:val="26"/>
          <w:szCs w:val="26"/>
        </w:rPr>
        <w:t xml:space="preserve">tokias </w:t>
      </w:r>
      <w:r w:rsidR="00463D87" w:rsidRPr="00CE10D0">
        <w:rPr>
          <w:rFonts w:ascii="Times New Roman" w:hAnsi="Times New Roman"/>
          <w:sz w:val="26"/>
          <w:szCs w:val="26"/>
        </w:rPr>
        <w:t xml:space="preserve">palankias </w:t>
      </w:r>
      <w:r w:rsidR="00DB587C" w:rsidRPr="00CE10D0">
        <w:rPr>
          <w:rFonts w:ascii="Times New Roman" w:hAnsi="Times New Roman"/>
          <w:sz w:val="26"/>
          <w:szCs w:val="26"/>
        </w:rPr>
        <w:t>produktyv</w:t>
      </w:r>
      <w:r w:rsidR="00DB587C">
        <w:rPr>
          <w:rFonts w:ascii="Times New Roman" w:hAnsi="Times New Roman"/>
          <w:sz w:val="26"/>
          <w:szCs w:val="26"/>
        </w:rPr>
        <w:t>aus</w:t>
      </w:r>
      <w:r w:rsidR="00DB587C" w:rsidRPr="00CE10D0">
        <w:rPr>
          <w:rFonts w:ascii="Times New Roman" w:hAnsi="Times New Roman"/>
          <w:sz w:val="26"/>
          <w:szCs w:val="26"/>
        </w:rPr>
        <w:t xml:space="preserve"> kūrybini</w:t>
      </w:r>
      <w:r w:rsidR="00DB587C">
        <w:rPr>
          <w:rFonts w:ascii="Times New Roman" w:hAnsi="Times New Roman"/>
          <w:sz w:val="26"/>
          <w:szCs w:val="26"/>
        </w:rPr>
        <w:t>o</w:t>
      </w:r>
      <w:r w:rsidR="00DB587C" w:rsidRPr="00CE10D0">
        <w:rPr>
          <w:rFonts w:ascii="Times New Roman" w:hAnsi="Times New Roman"/>
          <w:sz w:val="26"/>
          <w:szCs w:val="26"/>
        </w:rPr>
        <w:t xml:space="preserve"> darb</w:t>
      </w:r>
      <w:r w:rsidR="00DB587C">
        <w:rPr>
          <w:rFonts w:ascii="Times New Roman" w:hAnsi="Times New Roman"/>
          <w:sz w:val="26"/>
          <w:szCs w:val="26"/>
        </w:rPr>
        <w:t>o</w:t>
      </w:r>
      <w:r w:rsidR="00DB587C" w:rsidRPr="00CE10D0">
        <w:rPr>
          <w:rFonts w:ascii="Times New Roman" w:hAnsi="Times New Roman"/>
          <w:sz w:val="26"/>
          <w:szCs w:val="26"/>
        </w:rPr>
        <w:t xml:space="preserve"> </w:t>
      </w:r>
      <w:r w:rsidR="0000351A" w:rsidRPr="00CE10D0">
        <w:rPr>
          <w:rFonts w:ascii="Times New Roman" w:hAnsi="Times New Roman"/>
          <w:sz w:val="26"/>
          <w:szCs w:val="26"/>
        </w:rPr>
        <w:t>sąlygas. Tauragiškio L. Trosciankos</w:t>
      </w:r>
      <w:r w:rsidR="00C773BC" w:rsidRPr="00CE10D0">
        <w:rPr>
          <w:rFonts w:ascii="Times New Roman" w:hAnsi="Times New Roman"/>
          <w:sz w:val="26"/>
          <w:szCs w:val="26"/>
        </w:rPr>
        <w:t>,</w:t>
      </w:r>
      <w:r w:rsidR="0000351A" w:rsidRPr="00CE10D0">
        <w:rPr>
          <w:rFonts w:ascii="Times New Roman" w:hAnsi="Times New Roman"/>
          <w:sz w:val="26"/>
          <w:szCs w:val="26"/>
        </w:rPr>
        <w:t xml:space="preserve"> </w:t>
      </w:r>
      <w:r w:rsidR="001965BC">
        <w:rPr>
          <w:rFonts w:ascii="Times New Roman" w:hAnsi="Times New Roman"/>
          <w:sz w:val="26"/>
          <w:szCs w:val="26"/>
        </w:rPr>
        <w:t>18-</w:t>
      </w:r>
      <w:r w:rsidR="00C94704" w:rsidRPr="00CE10D0">
        <w:rPr>
          <w:rFonts w:ascii="Times New Roman" w:hAnsi="Times New Roman"/>
          <w:sz w:val="26"/>
          <w:szCs w:val="26"/>
        </w:rPr>
        <w:t xml:space="preserve">os metų išleidusio apysaką </w:t>
      </w:r>
      <w:r w:rsidR="00C94704" w:rsidRPr="00CE10D0">
        <w:rPr>
          <w:rFonts w:ascii="Times New Roman" w:hAnsi="Times New Roman"/>
          <w:i/>
          <w:sz w:val="26"/>
          <w:szCs w:val="26"/>
        </w:rPr>
        <w:t>Kada saulė kaitina</w:t>
      </w:r>
      <w:r w:rsidR="00C94704" w:rsidRPr="00CE10D0">
        <w:rPr>
          <w:rFonts w:ascii="Times New Roman" w:hAnsi="Times New Roman"/>
          <w:sz w:val="26"/>
          <w:szCs w:val="26"/>
        </w:rPr>
        <w:t xml:space="preserve"> (1933),</w:t>
      </w:r>
      <w:r w:rsidR="0000351A" w:rsidRPr="00CE10D0">
        <w:rPr>
          <w:rFonts w:ascii="Times New Roman" w:hAnsi="Times New Roman"/>
          <w:sz w:val="26"/>
          <w:szCs w:val="26"/>
        </w:rPr>
        <w:t xml:space="preserve"> </w:t>
      </w:r>
      <w:r w:rsidR="00C94704" w:rsidRPr="00CE10D0">
        <w:rPr>
          <w:rFonts w:ascii="Times New Roman" w:hAnsi="Times New Roman"/>
          <w:sz w:val="26"/>
          <w:szCs w:val="26"/>
        </w:rPr>
        <w:t>žurnalistinė veikla Tauragėje nenusisekė</w:t>
      </w:r>
      <w:r w:rsidR="00603793" w:rsidRPr="00CE10D0">
        <w:rPr>
          <w:rFonts w:ascii="Times New Roman" w:hAnsi="Times New Roman"/>
          <w:sz w:val="26"/>
          <w:szCs w:val="26"/>
        </w:rPr>
        <w:t xml:space="preserve">: </w:t>
      </w:r>
      <w:r w:rsidR="001C4EF1" w:rsidRPr="00CE10D0">
        <w:rPr>
          <w:rFonts w:ascii="Times New Roman" w:hAnsi="Times New Roman"/>
          <w:sz w:val="26"/>
          <w:szCs w:val="26"/>
        </w:rPr>
        <w:t xml:space="preserve">1933 m. </w:t>
      </w:r>
      <w:r w:rsidR="00E60BC5" w:rsidRPr="00CE10D0">
        <w:rPr>
          <w:rFonts w:ascii="Times New Roman" w:hAnsi="Times New Roman"/>
          <w:sz w:val="26"/>
          <w:szCs w:val="26"/>
        </w:rPr>
        <w:t xml:space="preserve">buvo </w:t>
      </w:r>
      <w:r w:rsidR="001C4EF1" w:rsidRPr="00CE10D0">
        <w:rPr>
          <w:rFonts w:ascii="Times New Roman" w:hAnsi="Times New Roman"/>
          <w:sz w:val="26"/>
          <w:szCs w:val="26"/>
        </w:rPr>
        <w:t xml:space="preserve">nubaustas Tauragės karo komendanto už </w:t>
      </w:r>
      <w:r w:rsidR="00B76AD4" w:rsidRPr="00CE10D0">
        <w:rPr>
          <w:rFonts w:ascii="Times New Roman" w:hAnsi="Times New Roman"/>
          <w:sz w:val="26"/>
          <w:szCs w:val="26"/>
        </w:rPr>
        <w:t>straipsnį „Tauragės balse“</w:t>
      </w:r>
      <w:r w:rsidR="00603793" w:rsidRPr="00CE10D0">
        <w:rPr>
          <w:rFonts w:ascii="Times New Roman" w:hAnsi="Times New Roman"/>
          <w:sz w:val="26"/>
          <w:szCs w:val="26"/>
        </w:rPr>
        <w:t>.</w:t>
      </w:r>
      <w:r w:rsidR="008C62EC" w:rsidRPr="00CE10D0">
        <w:rPr>
          <w:rFonts w:ascii="Times New Roman" w:hAnsi="Times New Roman"/>
          <w:sz w:val="26"/>
          <w:szCs w:val="26"/>
        </w:rPr>
        <w:t xml:space="preserve"> Po šių įvykių</w:t>
      </w:r>
      <w:r w:rsidR="00603793" w:rsidRPr="00CE10D0">
        <w:rPr>
          <w:rFonts w:ascii="Times New Roman" w:hAnsi="Times New Roman"/>
          <w:sz w:val="26"/>
          <w:szCs w:val="26"/>
        </w:rPr>
        <w:t xml:space="preserve"> </w:t>
      </w:r>
      <w:r w:rsidR="008C62EC" w:rsidRPr="00CE10D0">
        <w:rPr>
          <w:rFonts w:ascii="Times New Roman" w:hAnsi="Times New Roman"/>
          <w:sz w:val="26"/>
          <w:szCs w:val="26"/>
        </w:rPr>
        <w:t>ž</w:t>
      </w:r>
      <w:r w:rsidR="00603793" w:rsidRPr="00CE10D0">
        <w:rPr>
          <w:rFonts w:ascii="Times New Roman" w:hAnsi="Times New Roman"/>
          <w:sz w:val="26"/>
          <w:szCs w:val="26"/>
        </w:rPr>
        <w:t>lugus</w:t>
      </w:r>
      <w:r w:rsidR="00C94704" w:rsidRPr="00CE10D0">
        <w:rPr>
          <w:rFonts w:ascii="Times New Roman" w:hAnsi="Times New Roman"/>
          <w:sz w:val="26"/>
          <w:szCs w:val="26"/>
        </w:rPr>
        <w:t xml:space="preserve"> </w:t>
      </w:r>
      <w:r w:rsidR="00603793" w:rsidRPr="00CE10D0">
        <w:rPr>
          <w:rFonts w:ascii="Times New Roman" w:hAnsi="Times New Roman"/>
          <w:sz w:val="26"/>
          <w:szCs w:val="26"/>
        </w:rPr>
        <w:t xml:space="preserve">kūrybiniams </w:t>
      </w:r>
      <w:r w:rsidR="004234C4" w:rsidRPr="00CE10D0">
        <w:rPr>
          <w:rFonts w:ascii="Times New Roman" w:hAnsi="Times New Roman"/>
          <w:sz w:val="26"/>
          <w:szCs w:val="26"/>
        </w:rPr>
        <w:t>sumanyma</w:t>
      </w:r>
      <w:r w:rsidR="000C6D91" w:rsidRPr="00CE10D0">
        <w:rPr>
          <w:rFonts w:ascii="Times New Roman" w:hAnsi="Times New Roman"/>
          <w:sz w:val="26"/>
          <w:szCs w:val="26"/>
        </w:rPr>
        <w:t>m</w:t>
      </w:r>
      <w:r w:rsidR="004234C4" w:rsidRPr="00CE10D0">
        <w:rPr>
          <w:rFonts w:ascii="Times New Roman" w:hAnsi="Times New Roman"/>
          <w:sz w:val="26"/>
          <w:szCs w:val="26"/>
        </w:rPr>
        <w:t>s</w:t>
      </w:r>
      <w:r w:rsidR="00463D87" w:rsidRPr="00CE10D0">
        <w:rPr>
          <w:rFonts w:ascii="Times New Roman" w:hAnsi="Times New Roman"/>
          <w:sz w:val="26"/>
          <w:szCs w:val="26"/>
        </w:rPr>
        <w:t xml:space="preserve"> išleisti </w:t>
      </w:r>
      <w:r w:rsidR="003123A1" w:rsidRPr="00CE10D0">
        <w:rPr>
          <w:rFonts w:ascii="Times New Roman" w:hAnsi="Times New Roman"/>
          <w:sz w:val="26"/>
          <w:szCs w:val="26"/>
        </w:rPr>
        <w:t xml:space="preserve">mažiausiai </w:t>
      </w:r>
      <w:r w:rsidR="00463D87" w:rsidRPr="00CE10D0">
        <w:rPr>
          <w:rFonts w:ascii="Times New Roman" w:hAnsi="Times New Roman"/>
          <w:sz w:val="26"/>
          <w:szCs w:val="26"/>
        </w:rPr>
        <w:t>du romanus,</w:t>
      </w:r>
      <w:r w:rsidR="00603793" w:rsidRPr="00CE10D0">
        <w:rPr>
          <w:rFonts w:ascii="Times New Roman" w:hAnsi="Times New Roman"/>
          <w:sz w:val="26"/>
          <w:szCs w:val="26"/>
        </w:rPr>
        <w:t xml:space="preserve"> </w:t>
      </w:r>
      <w:r w:rsidR="008C62EC" w:rsidRPr="00CE10D0">
        <w:rPr>
          <w:rFonts w:ascii="Times New Roman" w:hAnsi="Times New Roman"/>
          <w:sz w:val="26"/>
          <w:szCs w:val="26"/>
        </w:rPr>
        <w:t>L. Troscianka</w:t>
      </w:r>
      <w:r w:rsidR="00C94704" w:rsidRPr="00CE10D0">
        <w:rPr>
          <w:rFonts w:ascii="Times New Roman" w:hAnsi="Times New Roman"/>
          <w:sz w:val="26"/>
          <w:szCs w:val="26"/>
        </w:rPr>
        <w:t xml:space="preserve"> </w:t>
      </w:r>
      <w:r w:rsidR="001C4EF1" w:rsidRPr="00CE10D0">
        <w:rPr>
          <w:rFonts w:ascii="Times New Roman" w:hAnsi="Times New Roman"/>
          <w:sz w:val="26"/>
          <w:szCs w:val="26"/>
        </w:rPr>
        <w:t xml:space="preserve">1935 m. </w:t>
      </w:r>
      <w:r w:rsidR="000C6D91" w:rsidRPr="00CE10D0">
        <w:rPr>
          <w:rFonts w:ascii="Times New Roman" w:hAnsi="Times New Roman"/>
          <w:sz w:val="26"/>
          <w:szCs w:val="26"/>
        </w:rPr>
        <w:t>į</w:t>
      </w:r>
      <w:r w:rsidR="00C94704" w:rsidRPr="00CE10D0">
        <w:rPr>
          <w:rFonts w:ascii="Times New Roman" w:hAnsi="Times New Roman"/>
          <w:sz w:val="26"/>
          <w:szCs w:val="26"/>
        </w:rPr>
        <w:t>stojo į Lietuvos policij</w:t>
      </w:r>
      <w:r w:rsidR="001C4EF1" w:rsidRPr="00CE10D0">
        <w:rPr>
          <w:rFonts w:ascii="Times New Roman" w:hAnsi="Times New Roman"/>
          <w:sz w:val="26"/>
          <w:szCs w:val="26"/>
        </w:rPr>
        <w:t>os tarnybą</w:t>
      </w:r>
      <w:r w:rsidR="00C94704" w:rsidRPr="00CE10D0">
        <w:rPr>
          <w:rFonts w:ascii="Times New Roman" w:hAnsi="Times New Roman"/>
          <w:sz w:val="26"/>
          <w:szCs w:val="26"/>
        </w:rPr>
        <w:t>, bet</w:t>
      </w:r>
      <w:r w:rsidR="00DB587C">
        <w:rPr>
          <w:rFonts w:ascii="Times New Roman" w:hAnsi="Times New Roman"/>
          <w:sz w:val="26"/>
          <w:szCs w:val="26"/>
        </w:rPr>
        <w:t>,</w:t>
      </w:r>
      <w:r w:rsidR="00C94704" w:rsidRPr="00CE10D0">
        <w:rPr>
          <w:rFonts w:ascii="Times New Roman" w:hAnsi="Times New Roman"/>
          <w:sz w:val="26"/>
          <w:szCs w:val="26"/>
        </w:rPr>
        <w:t xml:space="preserve"> </w:t>
      </w:r>
      <w:r w:rsidR="00AF05BB">
        <w:rPr>
          <w:rFonts w:ascii="Times New Roman" w:hAnsi="Times New Roman"/>
          <w:sz w:val="26"/>
          <w:szCs w:val="26"/>
        </w:rPr>
        <w:t>spren</w:t>
      </w:r>
      <w:r w:rsidR="00C94704" w:rsidRPr="00CE10D0">
        <w:rPr>
          <w:rFonts w:ascii="Times New Roman" w:hAnsi="Times New Roman"/>
          <w:sz w:val="26"/>
          <w:szCs w:val="26"/>
        </w:rPr>
        <w:t>džiant iš charakteristikų</w:t>
      </w:r>
      <w:r w:rsidR="00603793" w:rsidRPr="00CE10D0">
        <w:rPr>
          <w:rFonts w:ascii="Times New Roman" w:hAnsi="Times New Roman"/>
          <w:sz w:val="26"/>
          <w:szCs w:val="26"/>
        </w:rPr>
        <w:t>,</w:t>
      </w:r>
      <w:r w:rsidR="004234C4" w:rsidRPr="00CE10D0">
        <w:rPr>
          <w:rFonts w:ascii="Times New Roman" w:hAnsi="Times New Roman"/>
          <w:sz w:val="26"/>
          <w:szCs w:val="26"/>
        </w:rPr>
        <w:t xml:space="preserve"> bodėjosi šiuo darbu, todėl</w:t>
      </w:r>
      <w:r w:rsidR="008C62EC" w:rsidRPr="00CE10D0">
        <w:rPr>
          <w:rFonts w:ascii="Times New Roman" w:hAnsi="Times New Roman"/>
          <w:sz w:val="26"/>
          <w:szCs w:val="26"/>
        </w:rPr>
        <w:t xml:space="preserve"> </w:t>
      </w:r>
      <w:r w:rsidR="00603793" w:rsidRPr="00CE10D0">
        <w:rPr>
          <w:rFonts w:ascii="Times New Roman" w:hAnsi="Times New Roman"/>
          <w:sz w:val="26"/>
          <w:szCs w:val="26"/>
        </w:rPr>
        <w:t>nebuvo laikomas geru darbuotoju</w:t>
      </w:r>
      <w:r w:rsidR="008C62EC" w:rsidRPr="00CE10D0">
        <w:rPr>
          <w:rStyle w:val="FootnoteReference"/>
          <w:rFonts w:ascii="Times New Roman" w:hAnsi="Times New Roman"/>
          <w:sz w:val="26"/>
          <w:szCs w:val="26"/>
        </w:rPr>
        <w:footnoteReference w:id="966"/>
      </w:r>
      <w:r w:rsidR="008C62EC" w:rsidRPr="00CE10D0">
        <w:rPr>
          <w:rFonts w:ascii="Times New Roman" w:hAnsi="Times New Roman"/>
          <w:sz w:val="26"/>
          <w:szCs w:val="26"/>
        </w:rPr>
        <w:t>.</w:t>
      </w:r>
    </w:p>
    <w:p w:rsidR="001B02DC" w:rsidRPr="00CE10D0" w:rsidRDefault="00603793">
      <w:pPr>
        <w:spacing w:after="0" w:line="360" w:lineRule="auto"/>
        <w:ind w:firstLine="709"/>
        <w:jc w:val="both"/>
        <w:rPr>
          <w:rFonts w:ascii="Times New Roman" w:hAnsi="Times New Roman"/>
          <w:sz w:val="26"/>
          <w:szCs w:val="26"/>
        </w:rPr>
      </w:pPr>
      <w:r w:rsidRPr="00CE10D0">
        <w:rPr>
          <w:rFonts w:ascii="Times New Roman" w:hAnsi="Times New Roman"/>
          <w:sz w:val="26"/>
          <w:szCs w:val="26"/>
        </w:rPr>
        <w:t>Brandesnio amžiaus 21</w:t>
      </w:r>
      <w:r w:rsidR="004B0481" w:rsidRPr="00CE10D0">
        <w:rPr>
          <w:rFonts w:ascii="Times New Roman" w:hAnsi="Times New Roman"/>
          <w:sz w:val="26"/>
          <w:szCs w:val="26"/>
        </w:rPr>
        <w:t>–</w:t>
      </w:r>
      <w:r w:rsidRPr="00CE10D0">
        <w:rPr>
          <w:rFonts w:ascii="Times New Roman" w:hAnsi="Times New Roman"/>
          <w:sz w:val="26"/>
          <w:szCs w:val="26"/>
        </w:rPr>
        <w:t xml:space="preserve">30 metų </w:t>
      </w:r>
      <w:r w:rsidR="009320FF" w:rsidRPr="00CE10D0">
        <w:rPr>
          <w:rFonts w:ascii="Times New Roman" w:hAnsi="Times New Roman"/>
          <w:sz w:val="26"/>
          <w:szCs w:val="26"/>
        </w:rPr>
        <w:t>autoriai</w:t>
      </w:r>
      <w:r w:rsidR="008C62EC" w:rsidRPr="00CE10D0">
        <w:rPr>
          <w:rFonts w:ascii="Times New Roman" w:hAnsi="Times New Roman"/>
          <w:sz w:val="26"/>
          <w:szCs w:val="26"/>
        </w:rPr>
        <w:t xml:space="preserve"> </w:t>
      </w:r>
      <w:r w:rsidRPr="00CE10D0">
        <w:rPr>
          <w:rFonts w:ascii="Times New Roman" w:hAnsi="Times New Roman"/>
          <w:sz w:val="26"/>
          <w:szCs w:val="26"/>
        </w:rPr>
        <w:t>jau buvo baigę</w:t>
      </w:r>
      <w:r w:rsidR="00A82AF4" w:rsidRPr="00CE10D0">
        <w:rPr>
          <w:rFonts w:ascii="Times New Roman" w:hAnsi="Times New Roman"/>
          <w:sz w:val="26"/>
          <w:szCs w:val="26"/>
        </w:rPr>
        <w:t xml:space="preserve"> gimnazijas</w:t>
      </w:r>
      <w:r w:rsidR="009320FF" w:rsidRPr="00CE10D0">
        <w:rPr>
          <w:rFonts w:ascii="Times New Roman" w:hAnsi="Times New Roman"/>
          <w:sz w:val="26"/>
          <w:szCs w:val="26"/>
        </w:rPr>
        <w:t xml:space="preserve"> ar </w:t>
      </w:r>
      <w:r w:rsidR="00C16A03" w:rsidRPr="00CE10D0">
        <w:rPr>
          <w:rFonts w:ascii="Times New Roman" w:hAnsi="Times New Roman"/>
          <w:sz w:val="26"/>
          <w:szCs w:val="26"/>
        </w:rPr>
        <w:t>mokytojų</w:t>
      </w:r>
      <w:r w:rsidR="009320FF" w:rsidRPr="00CE10D0">
        <w:rPr>
          <w:rFonts w:ascii="Times New Roman" w:hAnsi="Times New Roman"/>
          <w:sz w:val="26"/>
          <w:szCs w:val="26"/>
        </w:rPr>
        <w:t xml:space="preserve"> seminarijas</w:t>
      </w:r>
      <w:r w:rsidR="00A82AF4" w:rsidRPr="00CE10D0">
        <w:rPr>
          <w:rFonts w:ascii="Times New Roman" w:hAnsi="Times New Roman"/>
          <w:sz w:val="26"/>
          <w:szCs w:val="26"/>
        </w:rPr>
        <w:t>, pradėję studijas aukštosiose mokyklose, susiradę</w:t>
      </w:r>
      <w:r w:rsidRPr="00CE10D0">
        <w:rPr>
          <w:rFonts w:ascii="Times New Roman" w:hAnsi="Times New Roman"/>
          <w:sz w:val="26"/>
          <w:szCs w:val="26"/>
        </w:rPr>
        <w:t xml:space="preserve"> </w:t>
      </w:r>
      <w:r w:rsidR="00A82AF4" w:rsidRPr="00CE10D0">
        <w:rPr>
          <w:rFonts w:ascii="Times New Roman" w:hAnsi="Times New Roman"/>
          <w:sz w:val="26"/>
          <w:szCs w:val="26"/>
        </w:rPr>
        <w:t>tarny</w:t>
      </w:r>
      <w:r w:rsidR="00AF05BB">
        <w:rPr>
          <w:rFonts w:ascii="Times New Roman" w:hAnsi="Times New Roman"/>
          <w:sz w:val="26"/>
          <w:szCs w:val="26"/>
        </w:rPr>
        <w:softHyphen/>
      </w:r>
      <w:r w:rsidR="00A82AF4" w:rsidRPr="00CE10D0">
        <w:rPr>
          <w:rFonts w:ascii="Times New Roman" w:hAnsi="Times New Roman"/>
          <w:sz w:val="26"/>
          <w:szCs w:val="26"/>
        </w:rPr>
        <w:t xml:space="preserve">bą ir </w:t>
      </w:r>
      <w:r w:rsidRPr="00CE10D0">
        <w:rPr>
          <w:rFonts w:ascii="Times New Roman" w:hAnsi="Times New Roman"/>
          <w:sz w:val="26"/>
          <w:szCs w:val="26"/>
        </w:rPr>
        <w:t>užsitikrinę</w:t>
      </w:r>
      <w:r w:rsidR="00A82AF4" w:rsidRPr="00CE10D0">
        <w:rPr>
          <w:rFonts w:ascii="Times New Roman" w:hAnsi="Times New Roman"/>
          <w:sz w:val="26"/>
          <w:szCs w:val="26"/>
        </w:rPr>
        <w:t xml:space="preserve"> pragyvenimo minimumą. </w:t>
      </w:r>
      <w:r w:rsidR="00223B18" w:rsidRPr="00CE10D0">
        <w:rPr>
          <w:rFonts w:ascii="Times New Roman" w:hAnsi="Times New Roman"/>
          <w:sz w:val="26"/>
          <w:szCs w:val="26"/>
        </w:rPr>
        <w:t>Tai buvo jaunoji inteligentijos karta</w:t>
      </w:r>
      <w:r w:rsidR="00A82AF4" w:rsidRPr="00CE10D0">
        <w:rPr>
          <w:rFonts w:ascii="Times New Roman" w:hAnsi="Times New Roman"/>
          <w:sz w:val="26"/>
          <w:szCs w:val="26"/>
        </w:rPr>
        <w:t xml:space="preserve">, </w:t>
      </w:r>
      <w:r w:rsidR="00223B18" w:rsidRPr="00CE10D0">
        <w:rPr>
          <w:rFonts w:ascii="Times New Roman" w:hAnsi="Times New Roman"/>
          <w:sz w:val="26"/>
          <w:szCs w:val="26"/>
        </w:rPr>
        <w:t>kuri suvokė savo pareigą tautai manydami</w:t>
      </w:r>
      <w:r w:rsidR="00A82AF4" w:rsidRPr="00CE10D0">
        <w:rPr>
          <w:rFonts w:ascii="Times New Roman" w:hAnsi="Times New Roman"/>
          <w:sz w:val="26"/>
          <w:szCs w:val="26"/>
        </w:rPr>
        <w:t>, kad jie yra</w:t>
      </w:r>
      <w:r w:rsidR="0057029A" w:rsidRPr="00CE10D0">
        <w:rPr>
          <w:rFonts w:ascii="Times New Roman" w:hAnsi="Times New Roman"/>
          <w:sz w:val="26"/>
          <w:szCs w:val="26"/>
        </w:rPr>
        <w:t xml:space="preserve"> vieninteliai</w:t>
      </w:r>
      <w:r w:rsidR="00A82AF4" w:rsidRPr="00CE10D0">
        <w:rPr>
          <w:rFonts w:ascii="Times New Roman" w:hAnsi="Times New Roman"/>
          <w:sz w:val="26"/>
          <w:szCs w:val="26"/>
        </w:rPr>
        <w:t xml:space="preserve"> naujosios Lietuvos kūrėjai.</w:t>
      </w:r>
      <w:r w:rsidR="0057029A" w:rsidRPr="00CE10D0">
        <w:rPr>
          <w:rFonts w:ascii="Times New Roman" w:hAnsi="Times New Roman"/>
          <w:sz w:val="26"/>
          <w:szCs w:val="26"/>
        </w:rPr>
        <w:t xml:space="preserve"> Ši jų laikysena ilgainiui išprovokavo kartų konfliktą. Mažeikių apskrities viršininkas Viktoras Voloncevičius</w:t>
      </w:r>
      <w:r w:rsidR="000C6D91" w:rsidRPr="00CE10D0">
        <w:rPr>
          <w:rFonts w:ascii="Times New Roman" w:hAnsi="Times New Roman"/>
          <w:sz w:val="26"/>
          <w:szCs w:val="26"/>
        </w:rPr>
        <w:t>,</w:t>
      </w:r>
      <w:r w:rsidR="0057029A" w:rsidRPr="00CE10D0">
        <w:rPr>
          <w:rFonts w:ascii="Times New Roman" w:hAnsi="Times New Roman"/>
          <w:sz w:val="26"/>
          <w:szCs w:val="26"/>
        </w:rPr>
        <w:t xml:space="preserve"> 1932 m. apskričių viršininkų suvažiavime Kaune atskleisdamas provincijoje vykstanči</w:t>
      </w:r>
      <w:r w:rsidR="000C6D91" w:rsidRPr="00CE10D0">
        <w:rPr>
          <w:rFonts w:ascii="Times New Roman" w:hAnsi="Times New Roman"/>
          <w:sz w:val="26"/>
          <w:szCs w:val="26"/>
        </w:rPr>
        <w:t>ą</w:t>
      </w:r>
      <w:r w:rsidR="0057029A" w:rsidRPr="00CE10D0">
        <w:rPr>
          <w:rFonts w:ascii="Times New Roman" w:hAnsi="Times New Roman"/>
          <w:sz w:val="26"/>
          <w:szCs w:val="26"/>
        </w:rPr>
        <w:t xml:space="preserve"> inteligen</w:t>
      </w:r>
      <w:r w:rsidR="00AF05BB">
        <w:rPr>
          <w:rFonts w:ascii="Times New Roman" w:hAnsi="Times New Roman"/>
          <w:sz w:val="26"/>
          <w:szCs w:val="26"/>
        </w:rPr>
        <w:softHyphen/>
      </w:r>
      <w:r w:rsidR="0057029A" w:rsidRPr="00CE10D0">
        <w:rPr>
          <w:rFonts w:ascii="Times New Roman" w:hAnsi="Times New Roman"/>
          <w:sz w:val="26"/>
          <w:szCs w:val="26"/>
        </w:rPr>
        <w:t xml:space="preserve">tijos </w:t>
      </w:r>
      <w:r w:rsidR="00FD4162" w:rsidRPr="00CE10D0">
        <w:rPr>
          <w:rFonts w:ascii="Times New Roman" w:hAnsi="Times New Roman"/>
          <w:sz w:val="26"/>
          <w:szCs w:val="26"/>
        </w:rPr>
        <w:t>trintį</w:t>
      </w:r>
      <w:r w:rsidR="000C6D91" w:rsidRPr="00CE10D0">
        <w:rPr>
          <w:rFonts w:ascii="Times New Roman" w:hAnsi="Times New Roman"/>
          <w:sz w:val="26"/>
          <w:szCs w:val="26"/>
        </w:rPr>
        <w:t>,</w:t>
      </w:r>
      <w:r w:rsidR="0057029A" w:rsidRPr="00CE10D0">
        <w:rPr>
          <w:rFonts w:ascii="Times New Roman" w:hAnsi="Times New Roman"/>
          <w:sz w:val="26"/>
          <w:szCs w:val="26"/>
        </w:rPr>
        <w:t xml:space="preserve"> minėjo</w:t>
      </w:r>
      <w:r w:rsidR="000C6D91" w:rsidRPr="00CE10D0">
        <w:rPr>
          <w:rFonts w:ascii="Times New Roman" w:hAnsi="Times New Roman"/>
          <w:sz w:val="26"/>
          <w:szCs w:val="26"/>
        </w:rPr>
        <w:t>:</w:t>
      </w:r>
      <w:r w:rsidR="0057029A" w:rsidRPr="00CE10D0">
        <w:rPr>
          <w:rFonts w:ascii="Times New Roman" w:hAnsi="Times New Roman"/>
          <w:sz w:val="26"/>
          <w:szCs w:val="26"/>
        </w:rPr>
        <w:t xml:space="preserve"> </w:t>
      </w:r>
      <w:r w:rsidR="0057029A" w:rsidRPr="00CE10D0">
        <w:rPr>
          <w:rFonts w:ascii="Times New Roman" w:hAnsi="Times New Roman"/>
          <w:i/>
          <w:sz w:val="26"/>
          <w:szCs w:val="26"/>
        </w:rPr>
        <w:t>didesniam kūrybiniam darbui ir be politinių pažiūrų skirtumo, mūsų visuomenė neparuošta</w:t>
      </w:r>
      <w:r w:rsidR="0057029A" w:rsidRPr="00CE10D0">
        <w:rPr>
          <w:rFonts w:ascii="Times New Roman" w:hAnsi="Times New Roman"/>
          <w:sz w:val="26"/>
          <w:szCs w:val="26"/>
        </w:rPr>
        <w:t>. Senoj</w:t>
      </w:r>
      <w:r w:rsidR="000C6D91" w:rsidRPr="00CE10D0">
        <w:rPr>
          <w:rFonts w:ascii="Times New Roman" w:hAnsi="Times New Roman"/>
          <w:sz w:val="26"/>
          <w:szCs w:val="26"/>
        </w:rPr>
        <w:t xml:space="preserve">i inteligentų karta į jaunąją </w:t>
      </w:r>
      <w:r w:rsidR="0057029A" w:rsidRPr="00CE10D0">
        <w:rPr>
          <w:rFonts w:ascii="Times New Roman" w:hAnsi="Times New Roman"/>
          <w:sz w:val="26"/>
          <w:szCs w:val="26"/>
        </w:rPr>
        <w:t xml:space="preserve">dažnai žiūrėjo iš aukšto, o pastarieji į juos – </w:t>
      </w:r>
      <w:r w:rsidR="0057029A" w:rsidRPr="00CE10D0">
        <w:rPr>
          <w:rFonts w:ascii="Times New Roman" w:hAnsi="Times New Roman"/>
          <w:i/>
          <w:sz w:val="26"/>
          <w:szCs w:val="26"/>
        </w:rPr>
        <w:t>su tam tikra neapykanta</w:t>
      </w:r>
      <w:r w:rsidR="0057029A" w:rsidRPr="00CE10D0">
        <w:rPr>
          <w:rFonts w:ascii="Times New Roman" w:hAnsi="Times New Roman"/>
          <w:sz w:val="26"/>
          <w:szCs w:val="26"/>
        </w:rPr>
        <w:t>. Jaunimas nesirengė būti m</w:t>
      </w:r>
      <w:r w:rsidR="000C6D91" w:rsidRPr="00CE10D0">
        <w:rPr>
          <w:rFonts w:ascii="Times New Roman" w:hAnsi="Times New Roman"/>
          <w:sz w:val="26"/>
          <w:szCs w:val="26"/>
        </w:rPr>
        <w:t>okomas senosios kartos, nes manė, kad yra vieninteliai</w:t>
      </w:r>
      <w:r w:rsidR="0057029A" w:rsidRPr="00CE10D0">
        <w:rPr>
          <w:rFonts w:ascii="Times New Roman" w:hAnsi="Times New Roman"/>
          <w:sz w:val="26"/>
          <w:szCs w:val="26"/>
        </w:rPr>
        <w:t xml:space="preserve"> </w:t>
      </w:r>
      <w:r w:rsidR="0057029A" w:rsidRPr="00CE10D0">
        <w:rPr>
          <w:rFonts w:ascii="Times New Roman" w:hAnsi="Times New Roman"/>
          <w:i/>
          <w:sz w:val="26"/>
          <w:szCs w:val="26"/>
        </w:rPr>
        <w:t>pašauktieji patriotai</w:t>
      </w:r>
      <w:r w:rsidR="0057029A" w:rsidRPr="00CE10D0">
        <w:rPr>
          <w:rFonts w:ascii="Times New Roman" w:hAnsi="Times New Roman"/>
          <w:sz w:val="26"/>
          <w:szCs w:val="26"/>
        </w:rPr>
        <w:t>, o senesn</w:t>
      </w:r>
      <w:r w:rsidR="000C6D91" w:rsidRPr="00CE10D0">
        <w:rPr>
          <w:rFonts w:ascii="Times New Roman" w:hAnsi="Times New Roman"/>
          <w:sz w:val="26"/>
          <w:szCs w:val="26"/>
        </w:rPr>
        <w:t>ieji</w:t>
      </w:r>
      <w:r w:rsidR="00463D87" w:rsidRPr="00CE10D0">
        <w:rPr>
          <w:rFonts w:ascii="Times New Roman" w:hAnsi="Times New Roman"/>
          <w:sz w:val="26"/>
          <w:szCs w:val="26"/>
        </w:rPr>
        <w:t xml:space="preserve"> </w:t>
      </w:r>
      <w:r w:rsidR="0057029A" w:rsidRPr="00CE10D0">
        <w:rPr>
          <w:rFonts w:ascii="Times New Roman" w:hAnsi="Times New Roman"/>
          <w:sz w:val="26"/>
          <w:szCs w:val="26"/>
        </w:rPr>
        <w:t>esą buvo niekam tikę</w:t>
      </w:r>
      <w:r w:rsidR="0057029A" w:rsidRPr="00CE10D0">
        <w:rPr>
          <w:rStyle w:val="FootnoteReference"/>
          <w:rFonts w:ascii="Times New Roman" w:hAnsi="Times New Roman"/>
          <w:sz w:val="26"/>
          <w:szCs w:val="26"/>
        </w:rPr>
        <w:footnoteReference w:id="967"/>
      </w:r>
      <w:r w:rsidR="0057029A" w:rsidRPr="00CE10D0">
        <w:rPr>
          <w:rFonts w:ascii="Times New Roman" w:hAnsi="Times New Roman"/>
          <w:sz w:val="26"/>
          <w:szCs w:val="26"/>
        </w:rPr>
        <w:t xml:space="preserve">. </w:t>
      </w:r>
      <w:r w:rsidR="00A82AF4" w:rsidRPr="00CE10D0">
        <w:rPr>
          <w:rFonts w:ascii="Times New Roman" w:hAnsi="Times New Roman"/>
          <w:sz w:val="26"/>
          <w:szCs w:val="26"/>
        </w:rPr>
        <w:t xml:space="preserve">Šie ideologiniai </w:t>
      </w:r>
      <w:r w:rsidR="00F81501" w:rsidRPr="00CE10D0">
        <w:rPr>
          <w:rFonts w:ascii="Times New Roman" w:hAnsi="Times New Roman"/>
          <w:sz w:val="26"/>
          <w:szCs w:val="26"/>
        </w:rPr>
        <w:t>svertai buvo pagrindiniai motyv</w:t>
      </w:r>
      <w:r w:rsidR="00A82AF4" w:rsidRPr="00CE10D0">
        <w:rPr>
          <w:rFonts w:ascii="Times New Roman" w:hAnsi="Times New Roman"/>
          <w:sz w:val="26"/>
          <w:szCs w:val="26"/>
        </w:rPr>
        <w:t>ai</w:t>
      </w:r>
      <w:r w:rsidR="0057029A" w:rsidRPr="00CE10D0">
        <w:rPr>
          <w:rFonts w:ascii="Times New Roman" w:hAnsi="Times New Roman"/>
          <w:sz w:val="26"/>
          <w:szCs w:val="26"/>
        </w:rPr>
        <w:t>,</w:t>
      </w:r>
      <w:r w:rsidR="00A82AF4" w:rsidRPr="00CE10D0">
        <w:rPr>
          <w:rFonts w:ascii="Times New Roman" w:hAnsi="Times New Roman"/>
          <w:sz w:val="26"/>
          <w:szCs w:val="26"/>
        </w:rPr>
        <w:t xml:space="preserve"> skatinę </w:t>
      </w:r>
      <w:r w:rsidR="0057029A" w:rsidRPr="00CE10D0">
        <w:rPr>
          <w:rFonts w:ascii="Times New Roman" w:hAnsi="Times New Roman"/>
          <w:sz w:val="26"/>
          <w:szCs w:val="26"/>
        </w:rPr>
        <w:t xml:space="preserve">jaunimą </w:t>
      </w:r>
      <w:r w:rsidR="00A82AF4" w:rsidRPr="00CE10D0">
        <w:rPr>
          <w:rFonts w:ascii="Times New Roman" w:hAnsi="Times New Roman"/>
          <w:sz w:val="26"/>
          <w:szCs w:val="26"/>
        </w:rPr>
        <w:t>aktyviai veikti visuome</w:t>
      </w:r>
      <w:r w:rsidR="00AF05BB">
        <w:rPr>
          <w:rFonts w:ascii="Times New Roman" w:hAnsi="Times New Roman"/>
          <w:sz w:val="26"/>
          <w:szCs w:val="26"/>
        </w:rPr>
        <w:softHyphen/>
      </w:r>
      <w:r w:rsidR="00A82AF4" w:rsidRPr="00CE10D0">
        <w:rPr>
          <w:rFonts w:ascii="Times New Roman" w:hAnsi="Times New Roman"/>
          <w:sz w:val="26"/>
          <w:szCs w:val="26"/>
        </w:rPr>
        <w:t>ninėje veikloje,</w:t>
      </w:r>
      <w:r w:rsidR="00223B18" w:rsidRPr="00CE10D0">
        <w:rPr>
          <w:rFonts w:ascii="Times New Roman" w:hAnsi="Times New Roman"/>
          <w:sz w:val="26"/>
          <w:szCs w:val="26"/>
        </w:rPr>
        <w:t xml:space="preserve"> kurios sudėtine dalimi buvo laikoma ir leidyba.</w:t>
      </w:r>
      <w:r w:rsidR="00A82AF4" w:rsidRPr="00CE10D0">
        <w:rPr>
          <w:rFonts w:ascii="Times New Roman" w:hAnsi="Times New Roman"/>
          <w:sz w:val="26"/>
          <w:szCs w:val="26"/>
        </w:rPr>
        <w:t xml:space="preserve"> </w:t>
      </w:r>
      <w:r w:rsidR="00223B18" w:rsidRPr="00CE10D0">
        <w:rPr>
          <w:rFonts w:ascii="Times New Roman" w:hAnsi="Times New Roman"/>
          <w:sz w:val="26"/>
          <w:szCs w:val="26"/>
        </w:rPr>
        <w:t>J</w:t>
      </w:r>
      <w:r w:rsidR="00A82AF4" w:rsidRPr="00CE10D0">
        <w:rPr>
          <w:rFonts w:ascii="Times New Roman" w:hAnsi="Times New Roman"/>
          <w:sz w:val="26"/>
          <w:szCs w:val="26"/>
        </w:rPr>
        <w:t>ų indėlis</w:t>
      </w:r>
      <w:r w:rsidR="00223B18" w:rsidRPr="00CE10D0">
        <w:rPr>
          <w:rFonts w:ascii="Times New Roman" w:hAnsi="Times New Roman"/>
          <w:sz w:val="26"/>
          <w:szCs w:val="26"/>
        </w:rPr>
        <w:t xml:space="preserve"> buvo</w:t>
      </w:r>
      <w:r w:rsidR="00A82AF4" w:rsidRPr="00CE10D0">
        <w:rPr>
          <w:rFonts w:ascii="Times New Roman" w:hAnsi="Times New Roman"/>
          <w:sz w:val="26"/>
          <w:szCs w:val="26"/>
        </w:rPr>
        <w:t xml:space="preserve"> gana aukštas</w:t>
      </w:r>
      <w:r w:rsidR="00DA7B15" w:rsidRPr="00CE10D0">
        <w:rPr>
          <w:rFonts w:ascii="Times New Roman" w:hAnsi="Times New Roman"/>
          <w:sz w:val="26"/>
          <w:szCs w:val="26"/>
        </w:rPr>
        <w:t>:</w:t>
      </w:r>
      <w:r w:rsidR="00A82AF4" w:rsidRPr="00CE10D0">
        <w:rPr>
          <w:rFonts w:ascii="Times New Roman" w:hAnsi="Times New Roman"/>
          <w:sz w:val="26"/>
          <w:szCs w:val="26"/>
        </w:rPr>
        <w:t xml:space="preserve"> 33 autoriai pateikė 68 veikalus</w:t>
      </w:r>
      <w:r w:rsidR="003123A1" w:rsidRPr="00CE10D0">
        <w:rPr>
          <w:rFonts w:ascii="Times New Roman" w:hAnsi="Times New Roman"/>
          <w:sz w:val="26"/>
          <w:szCs w:val="26"/>
        </w:rPr>
        <w:t xml:space="preserve"> (žr. </w:t>
      </w:r>
      <w:r w:rsidR="00734D64" w:rsidRPr="00CE10D0">
        <w:rPr>
          <w:rFonts w:ascii="Times New Roman" w:hAnsi="Times New Roman"/>
          <w:sz w:val="26"/>
          <w:szCs w:val="26"/>
        </w:rPr>
        <w:t>4</w:t>
      </w:r>
      <w:r w:rsidR="003123A1" w:rsidRPr="00CE10D0">
        <w:rPr>
          <w:rFonts w:ascii="Times New Roman" w:hAnsi="Times New Roman"/>
          <w:sz w:val="26"/>
          <w:szCs w:val="26"/>
        </w:rPr>
        <w:t xml:space="preserve"> </w:t>
      </w:r>
      <w:r w:rsidR="00B37364">
        <w:rPr>
          <w:rFonts w:ascii="Times New Roman" w:hAnsi="Times New Roman"/>
          <w:sz w:val="26"/>
          <w:szCs w:val="26"/>
        </w:rPr>
        <w:t>priedo</w:t>
      </w:r>
      <w:r w:rsidR="003123A1" w:rsidRPr="00CE10D0">
        <w:rPr>
          <w:rFonts w:ascii="Times New Roman" w:hAnsi="Times New Roman"/>
          <w:sz w:val="26"/>
          <w:szCs w:val="26"/>
        </w:rPr>
        <w:t xml:space="preserve"> </w:t>
      </w:r>
      <w:r w:rsidR="007D3E6D" w:rsidRPr="00CE10D0">
        <w:rPr>
          <w:rFonts w:ascii="Times New Roman" w:hAnsi="Times New Roman"/>
          <w:sz w:val="26"/>
          <w:szCs w:val="26"/>
        </w:rPr>
        <w:t>1</w:t>
      </w:r>
      <w:r w:rsidR="003123A1" w:rsidRPr="00CE10D0">
        <w:rPr>
          <w:rFonts w:ascii="Times New Roman" w:hAnsi="Times New Roman"/>
          <w:sz w:val="26"/>
          <w:szCs w:val="26"/>
        </w:rPr>
        <w:t xml:space="preserve"> </w:t>
      </w:r>
      <w:r w:rsidR="00B37364">
        <w:rPr>
          <w:rFonts w:ascii="Times New Roman" w:hAnsi="Times New Roman"/>
          <w:sz w:val="26"/>
          <w:szCs w:val="26"/>
        </w:rPr>
        <w:t>diagramą</w:t>
      </w:r>
      <w:r w:rsidR="003123A1" w:rsidRPr="00CE10D0">
        <w:rPr>
          <w:rFonts w:ascii="Times New Roman" w:hAnsi="Times New Roman"/>
          <w:sz w:val="26"/>
          <w:szCs w:val="26"/>
        </w:rPr>
        <w:t>)</w:t>
      </w:r>
      <w:r w:rsidR="00A82AF4" w:rsidRPr="00CE10D0">
        <w:rPr>
          <w:rFonts w:ascii="Times New Roman" w:hAnsi="Times New Roman"/>
          <w:sz w:val="26"/>
          <w:szCs w:val="26"/>
        </w:rPr>
        <w:t>.</w:t>
      </w:r>
      <w:r w:rsidR="00223B18" w:rsidRPr="00CE10D0">
        <w:rPr>
          <w:rFonts w:ascii="Times New Roman" w:hAnsi="Times New Roman"/>
          <w:sz w:val="26"/>
          <w:szCs w:val="26"/>
        </w:rPr>
        <w:t xml:space="preserve"> </w:t>
      </w:r>
      <w:r w:rsidR="00C3599B" w:rsidRPr="00CE10D0">
        <w:rPr>
          <w:rFonts w:ascii="Times New Roman" w:hAnsi="Times New Roman"/>
          <w:sz w:val="26"/>
          <w:szCs w:val="26"/>
        </w:rPr>
        <w:t>Būdinga</w:t>
      </w:r>
      <w:r w:rsidR="00F81501" w:rsidRPr="00CE10D0">
        <w:rPr>
          <w:rFonts w:ascii="Times New Roman" w:hAnsi="Times New Roman"/>
          <w:sz w:val="26"/>
          <w:szCs w:val="26"/>
        </w:rPr>
        <w:t xml:space="preserve"> buvo tai, kad daugelis </w:t>
      </w:r>
      <w:r w:rsidR="00223B18" w:rsidRPr="00CE10D0">
        <w:rPr>
          <w:rFonts w:ascii="Times New Roman" w:hAnsi="Times New Roman"/>
          <w:sz w:val="26"/>
          <w:szCs w:val="26"/>
        </w:rPr>
        <w:t>i</w:t>
      </w:r>
      <w:r w:rsidR="0068136E" w:rsidRPr="00CE10D0">
        <w:rPr>
          <w:rFonts w:ascii="Times New Roman" w:hAnsi="Times New Roman"/>
          <w:sz w:val="26"/>
          <w:szCs w:val="26"/>
        </w:rPr>
        <w:t>šleido</w:t>
      </w:r>
      <w:r w:rsidR="00223B18" w:rsidRPr="00CE10D0">
        <w:rPr>
          <w:rFonts w:ascii="Times New Roman" w:hAnsi="Times New Roman"/>
          <w:sz w:val="26"/>
          <w:szCs w:val="26"/>
        </w:rPr>
        <w:t xml:space="preserve"> vos 1 knygelę. </w:t>
      </w:r>
      <w:r w:rsidR="00E17E10" w:rsidRPr="00CE10D0">
        <w:rPr>
          <w:rFonts w:ascii="Times New Roman" w:hAnsi="Times New Roman"/>
          <w:sz w:val="26"/>
          <w:szCs w:val="26"/>
        </w:rPr>
        <w:t>Ak</w:t>
      </w:r>
      <w:r w:rsidR="00F81501" w:rsidRPr="00CE10D0">
        <w:rPr>
          <w:rFonts w:ascii="Times New Roman" w:hAnsi="Times New Roman"/>
          <w:sz w:val="26"/>
          <w:szCs w:val="26"/>
        </w:rPr>
        <w:t>i</w:t>
      </w:r>
      <w:r w:rsidR="00E17E10" w:rsidRPr="00CE10D0">
        <w:rPr>
          <w:rFonts w:ascii="Times New Roman" w:hAnsi="Times New Roman"/>
          <w:sz w:val="26"/>
          <w:szCs w:val="26"/>
        </w:rPr>
        <w:t>vaizdu, kad ambi</w:t>
      </w:r>
      <w:r w:rsidR="001965BC">
        <w:rPr>
          <w:rFonts w:ascii="Times New Roman" w:hAnsi="Times New Roman"/>
          <w:sz w:val="26"/>
          <w:szCs w:val="26"/>
        </w:rPr>
        <w:softHyphen/>
      </w:r>
      <w:r w:rsidR="00E17E10" w:rsidRPr="00CE10D0">
        <w:rPr>
          <w:rFonts w:ascii="Times New Roman" w:hAnsi="Times New Roman"/>
          <w:sz w:val="26"/>
          <w:szCs w:val="26"/>
        </w:rPr>
        <w:t xml:space="preserve">cijos buvo didelės, </w:t>
      </w:r>
      <w:r w:rsidR="00F81501" w:rsidRPr="00CE10D0">
        <w:rPr>
          <w:rFonts w:ascii="Times New Roman" w:hAnsi="Times New Roman"/>
          <w:sz w:val="26"/>
          <w:szCs w:val="26"/>
        </w:rPr>
        <w:t>o</w:t>
      </w:r>
      <w:r w:rsidR="00E17E10" w:rsidRPr="00CE10D0">
        <w:rPr>
          <w:rFonts w:ascii="Times New Roman" w:hAnsi="Times New Roman"/>
          <w:sz w:val="26"/>
          <w:szCs w:val="26"/>
        </w:rPr>
        <w:t xml:space="preserve"> aplinkos palaikymas gana mažas, todėl net ir </w:t>
      </w:r>
      <w:r w:rsidR="00756312" w:rsidRPr="00CE10D0">
        <w:rPr>
          <w:rFonts w:ascii="Times New Roman" w:hAnsi="Times New Roman"/>
          <w:sz w:val="26"/>
          <w:szCs w:val="26"/>
        </w:rPr>
        <w:t>brandesnės</w:t>
      </w:r>
      <w:r w:rsidR="00E17E10" w:rsidRPr="00CE10D0">
        <w:rPr>
          <w:rFonts w:ascii="Times New Roman" w:hAnsi="Times New Roman"/>
          <w:sz w:val="26"/>
          <w:szCs w:val="26"/>
        </w:rPr>
        <w:t xml:space="preserve"> amžiaus grupės kūrėjams nebuvo lengva užsiimti kūrybine veikla. </w:t>
      </w:r>
      <w:r w:rsidR="00223B18" w:rsidRPr="00CE10D0">
        <w:rPr>
          <w:rFonts w:ascii="Times New Roman" w:hAnsi="Times New Roman"/>
          <w:sz w:val="26"/>
          <w:szCs w:val="26"/>
        </w:rPr>
        <w:t>Tik peda</w:t>
      </w:r>
      <w:r w:rsidR="001965BC">
        <w:rPr>
          <w:rFonts w:ascii="Times New Roman" w:hAnsi="Times New Roman"/>
          <w:sz w:val="26"/>
          <w:szCs w:val="26"/>
        </w:rPr>
        <w:softHyphen/>
      </w:r>
      <w:r w:rsidR="00223B18" w:rsidRPr="00CE10D0">
        <w:rPr>
          <w:rFonts w:ascii="Times New Roman" w:hAnsi="Times New Roman"/>
          <w:sz w:val="26"/>
          <w:szCs w:val="26"/>
        </w:rPr>
        <w:lastRenderedPageBreak/>
        <w:t>gogai Jonas Trinkūnas (15 knygų),</w:t>
      </w:r>
      <w:r w:rsidR="008B30FF" w:rsidRPr="00CE10D0">
        <w:rPr>
          <w:rFonts w:ascii="Times New Roman" w:hAnsi="Times New Roman"/>
          <w:sz w:val="26"/>
          <w:szCs w:val="26"/>
        </w:rPr>
        <w:t xml:space="preserve"> Juozas Gobis (9), Kazimieras O</w:t>
      </w:r>
      <w:r w:rsidR="00223B18" w:rsidRPr="00CE10D0">
        <w:rPr>
          <w:rFonts w:ascii="Times New Roman" w:hAnsi="Times New Roman"/>
          <w:sz w:val="26"/>
          <w:szCs w:val="26"/>
        </w:rPr>
        <w:t>l</w:t>
      </w:r>
      <w:r w:rsidR="008B30FF" w:rsidRPr="00CE10D0">
        <w:rPr>
          <w:rFonts w:ascii="Times New Roman" w:hAnsi="Times New Roman"/>
          <w:sz w:val="26"/>
          <w:szCs w:val="26"/>
        </w:rPr>
        <w:t>š</w:t>
      </w:r>
      <w:r w:rsidR="00223B18" w:rsidRPr="00CE10D0">
        <w:rPr>
          <w:rFonts w:ascii="Times New Roman" w:hAnsi="Times New Roman"/>
          <w:sz w:val="26"/>
          <w:szCs w:val="26"/>
        </w:rPr>
        <w:t xml:space="preserve">auskas (5) ir dar keli aktyvesni veikėjai sugebėjo peržengti šią nusistovėjusią ribą. Pažymėtina, </w:t>
      </w:r>
      <w:r w:rsidR="00F81501" w:rsidRPr="00CE10D0">
        <w:rPr>
          <w:rFonts w:ascii="Times New Roman" w:hAnsi="Times New Roman"/>
          <w:sz w:val="26"/>
          <w:szCs w:val="26"/>
        </w:rPr>
        <w:t>kad J. Gobis ir J. </w:t>
      </w:r>
      <w:r w:rsidR="00223B18" w:rsidRPr="00CE10D0">
        <w:rPr>
          <w:rFonts w:ascii="Times New Roman" w:hAnsi="Times New Roman"/>
          <w:sz w:val="26"/>
          <w:szCs w:val="26"/>
        </w:rPr>
        <w:t>Trinkūnas iš aktyvios kūry</w:t>
      </w:r>
      <w:r w:rsidR="00AF05BB">
        <w:rPr>
          <w:rFonts w:ascii="Times New Roman" w:hAnsi="Times New Roman"/>
          <w:sz w:val="26"/>
          <w:szCs w:val="26"/>
        </w:rPr>
        <w:softHyphen/>
      </w:r>
      <w:r w:rsidR="00223B18" w:rsidRPr="00CE10D0">
        <w:rPr>
          <w:rFonts w:ascii="Times New Roman" w:hAnsi="Times New Roman"/>
          <w:sz w:val="26"/>
          <w:szCs w:val="26"/>
        </w:rPr>
        <w:t>binės veiklos pasitraukė pajutę A.</w:t>
      </w:r>
      <w:r w:rsidR="00F81501" w:rsidRPr="00CE10D0">
        <w:rPr>
          <w:rFonts w:ascii="Times New Roman" w:hAnsi="Times New Roman"/>
          <w:sz w:val="26"/>
          <w:szCs w:val="26"/>
        </w:rPr>
        <w:t> </w:t>
      </w:r>
      <w:r w:rsidR="00223B18" w:rsidRPr="00CE10D0">
        <w:rPr>
          <w:rFonts w:ascii="Times New Roman" w:hAnsi="Times New Roman"/>
          <w:sz w:val="26"/>
          <w:szCs w:val="26"/>
        </w:rPr>
        <w:t>Smetonos</w:t>
      </w:r>
      <w:r w:rsidR="0034324B" w:rsidRPr="00CE10D0">
        <w:rPr>
          <w:rFonts w:ascii="Times New Roman" w:hAnsi="Times New Roman"/>
          <w:sz w:val="26"/>
          <w:szCs w:val="26"/>
        </w:rPr>
        <w:t xml:space="preserve"> režimo spaudimą</w:t>
      </w:r>
      <w:r w:rsidR="00D93D4A" w:rsidRPr="00CE10D0">
        <w:rPr>
          <w:rFonts w:ascii="Times New Roman" w:hAnsi="Times New Roman"/>
          <w:sz w:val="26"/>
          <w:szCs w:val="26"/>
        </w:rPr>
        <w:t>. J.</w:t>
      </w:r>
      <w:r w:rsidR="00E37E0B">
        <w:rPr>
          <w:rFonts w:ascii="Times New Roman" w:hAnsi="Times New Roman"/>
          <w:sz w:val="26"/>
          <w:szCs w:val="26"/>
        </w:rPr>
        <w:t> </w:t>
      </w:r>
      <w:r w:rsidR="00D93D4A" w:rsidRPr="00CE10D0">
        <w:rPr>
          <w:rFonts w:ascii="Times New Roman" w:hAnsi="Times New Roman"/>
          <w:sz w:val="26"/>
          <w:szCs w:val="26"/>
        </w:rPr>
        <w:t xml:space="preserve">Trinkūnas savo 1931 m. rašytoje autobiografijoje apie tai atviravo: </w:t>
      </w:r>
      <w:r w:rsidR="00D93D4A" w:rsidRPr="00CE10D0">
        <w:rPr>
          <w:rFonts w:ascii="Times New Roman" w:hAnsi="Times New Roman"/>
          <w:i/>
          <w:sz w:val="26"/>
          <w:szCs w:val="26"/>
        </w:rPr>
        <w:t>[s]tengiuosi būti toliau nuo politinių rietenų</w:t>
      </w:r>
      <w:r w:rsidR="00D93D4A" w:rsidRPr="00CE10D0">
        <w:rPr>
          <w:rStyle w:val="FootnoteReference"/>
          <w:rFonts w:ascii="Times New Roman" w:hAnsi="Times New Roman"/>
          <w:sz w:val="26"/>
          <w:szCs w:val="26"/>
        </w:rPr>
        <w:footnoteReference w:id="968"/>
      </w:r>
      <w:r w:rsidR="0034324B" w:rsidRPr="00CE10D0">
        <w:rPr>
          <w:rFonts w:ascii="Times New Roman" w:hAnsi="Times New Roman"/>
          <w:sz w:val="26"/>
          <w:szCs w:val="26"/>
        </w:rPr>
        <w:t>.</w:t>
      </w:r>
      <w:r w:rsidR="00223B18" w:rsidRPr="00CE10D0">
        <w:rPr>
          <w:rFonts w:ascii="Times New Roman" w:hAnsi="Times New Roman"/>
          <w:sz w:val="26"/>
          <w:szCs w:val="26"/>
        </w:rPr>
        <w:t xml:space="preserve"> </w:t>
      </w:r>
      <w:r w:rsidR="004234C4" w:rsidRPr="00CE10D0">
        <w:rPr>
          <w:rFonts w:ascii="Times New Roman" w:hAnsi="Times New Roman"/>
          <w:sz w:val="26"/>
          <w:szCs w:val="26"/>
        </w:rPr>
        <w:t>Provincijos p</w:t>
      </w:r>
      <w:r w:rsidR="00223B18" w:rsidRPr="00CE10D0">
        <w:rPr>
          <w:rFonts w:ascii="Times New Roman" w:hAnsi="Times New Roman"/>
          <w:sz w:val="26"/>
          <w:szCs w:val="26"/>
        </w:rPr>
        <w:t xml:space="preserve">edagogų </w:t>
      </w:r>
      <w:r w:rsidR="004234C4" w:rsidRPr="00CE10D0">
        <w:rPr>
          <w:rFonts w:ascii="Times New Roman" w:hAnsi="Times New Roman"/>
          <w:sz w:val="26"/>
          <w:szCs w:val="26"/>
        </w:rPr>
        <w:t>kūrybinės</w:t>
      </w:r>
      <w:r w:rsidR="00223B18" w:rsidRPr="00CE10D0">
        <w:rPr>
          <w:rFonts w:ascii="Times New Roman" w:hAnsi="Times New Roman"/>
          <w:sz w:val="26"/>
          <w:szCs w:val="26"/>
        </w:rPr>
        <w:t xml:space="preserve"> veiklos skatinimas iš esmės baigėsi, kai Švietimo ministerija </w:t>
      </w:r>
      <w:r w:rsidR="0034324B" w:rsidRPr="00CE10D0">
        <w:rPr>
          <w:rFonts w:ascii="Times New Roman" w:hAnsi="Times New Roman"/>
          <w:sz w:val="26"/>
          <w:szCs w:val="26"/>
        </w:rPr>
        <w:t xml:space="preserve">visiškai </w:t>
      </w:r>
      <w:r w:rsidR="00223B18" w:rsidRPr="00CE10D0">
        <w:rPr>
          <w:rFonts w:ascii="Times New Roman" w:hAnsi="Times New Roman"/>
          <w:sz w:val="26"/>
          <w:szCs w:val="26"/>
        </w:rPr>
        <w:t xml:space="preserve">perėmė </w:t>
      </w:r>
      <w:r w:rsidR="0034324B" w:rsidRPr="00CE10D0">
        <w:rPr>
          <w:rFonts w:ascii="Times New Roman" w:hAnsi="Times New Roman"/>
          <w:sz w:val="26"/>
          <w:szCs w:val="26"/>
        </w:rPr>
        <w:t>pedagoginės spaudos leidybą.</w:t>
      </w:r>
      <w:r w:rsidR="0057029A" w:rsidRPr="00CE10D0">
        <w:rPr>
          <w:rFonts w:ascii="Times New Roman" w:hAnsi="Times New Roman"/>
          <w:sz w:val="26"/>
          <w:szCs w:val="26"/>
        </w:rPr>
        <w:t xml:space="preserve"> Pažymėtina, kad šios </w:t>
      </w:r>
      <w:r w:rsidR="00FD4162" w:rsidRPr="00CE10D0">
        <w:rPr>
          <w:rFonts w:ascii="Times New Roman" w:hAnsi="Times New Roman"/>
          <w:sz w:val="26"/>
          <w:szCs w:val="26"/>
        </w:rPr>
        <w:t xml:space="preserve">amžiaus </w:t>
      </w:r>
      <w:r w:rsidR="0057029A" w:rsidRPr="00CE10D0">
        <w:rPr>
          <w:rFonts w:ascii="Times New Roman" w:hAnsi="Times New Roman"/>
          <w:sz w:val="26"/>
          <w:szCs w:val="26"/>
        </w:rPr>
        <w:t>grupės indėlis būtų buvęs didesnis, jei A.</w:t>
      </w:r>
      <w:r w:rsidR="00F81501" w:rsidRPr="00CE10D0">
        <w:rPr>
          <w:rFonts w:ascii="Times New Roman" w:hAnsi="Times New Roman"/>
          <w:sz w:val="26"/>
          <w:szCs w:val="26"/>
        </w:rPr>
        <w:t> </w:t>
      </w:r>
      <w:r w:rsidR="0057029A" w:rsidRPr="00CE10D0">
        <w:rPr>
          <w:rFonts w:ascii="Times New Roman" w:hAnsi="Times New Roman"/>
          <w:sz w:val="26"/>
          <w:szCs w:val="26"/>
        </w:rPr>
        <w:t>Smetonos režimas nebūtų išstūmęs opozicinės inteligentijos iš jaunimo ugdymo. Tik krik</w:t>
      </w:r>
      <w:r w:rsidR="00F81501" w:rsidRPr="00CE10D0">
        <w:rPr>
          <w:rFonts w:ascii="Times New Roman" w:hAnsi="Times New Roman"/>
          <w:sz w:val="26"/>
          <w:szCs w:val="26"/>
        </w:rPr>
        <w:t>š</w:t>
      </w:r>
      <w:r w:rsidR="0057029A" w:rsidRPr="00CE10D0">
        <w:rPr>
          <w:rFonts w:ascii="Times New Roman" w:hAnsi="Times New Roman"/>
          <w:sz w:val="26"/>
          <w:szCs w:val="26"/>
        </w:rPr>
        <w:t xml:space="preserve">čionių demokratų </w:t>
      </w:r>
      <w:r w:rsidR="009320FF" w:rsidRPr="00CE10D0">
        <w:rPr>
          <w:rFonts w:ascii="Times New Roman" w:hAnsi="Times New Roman"/>
          <w:sz w:val="26"/>
          <w:szCs w:val="26"/>
        </w:rPr>
        <w:t>stovykla</w:t>
      </w:r>
      <w:r w:rsidR="00F81501" w:rsidRPr="00CE10D0">
        <w:rPr>
          <w:rFonts w:ascii="Times New Roman" w:hAnsi="Times New Roman"/>
          <w:sz w:val="26"/>
          <w:szCs w:val="26"/>
        </w:rPr>
        <w:t xml:space="preserve"> dar galėjo</w:t>
      </w:r>
      <w:r w:rsidR="0057029A" w:rsidRPr="00CE10D0">
        <w:rPr>
          <w:rFonts w:ascii="Times New Roman" w:hAnsi="Times New Roman"/>
          <w:sz w:val="26"/>
          <w:szCs w:val="26"/>
        </w:rPr>
        <w:t xml:space="preserve"> kurį laiką priešintis šiam spaudimui, prieš kurį kairieji </w:t>
      </w:r>
      <w:r w:rsidR="00DB587C" w:rsidRPr="00CE10D0">
        <w:rPr>
          <w:rFonts w:ascii="Times New Roman" w:hAnsi="Times New Roman"/>
          <w:sz w:val="26"/>
          <w:szCs w:val="26"/>
        </w:rPr>
        <w:t xml:space="preserve">buvo </w:t>
      </w:r>
      <w:r w:rsidR="0057029A" w:rsidRPr="00CE10D0">
        <w:rPr>
          <w:rFonts w:ascii="Times New Roman" w:hAnsi="Times New Roman"/>
          <w:sz w:val="26"/>
          <w:szCs w:val="26"/>
        </w:rPr>
        <w:t>praktiškai bejėgiai</w:t>
      </w:r>
      <w:r w:rsidR="0057029A" w:rsidRPr="00CE10D0">
        <w:rPr>
          <w:rStyle w:val="FootnoteReference"/>
          <w:rFonts w:ascii="Times New Roman" w:hAnsi="Times New Roman"/>
          <w:sz w:val="26"/>
          <w:szCs w:val="26"/>
        </w:rPr>
        <w:footnoteReference w:id="969"/>
      </w:r>
      <w:r w:rsidR="0057029A" w:rsidRPr="00CE10D0">
        <w:rPr>
          <w:rFonts w:ascii="Times New Roman" w:hAnsi="Times New Roman"/>
          <w:sz w:val="26"/>
          <w:szCs w:val="26"/>
        </w:rPr>
        <w:t>.</w:t>
      </w:r>
      <w:r w:rsidR="00ED680C" w:rsidRPr="00CE10D0">
        <w:rPr>
          <w:rFonts w:ascii="Times New Roman" w:hAnsi="Times New Roman"/>
          <w:sz w:val="26"/>
          <w:szCs w:val="26"/>
        </w:rPr>
        <w:t xml:space="preserve"> </w:t>
      </w:r>
    </w:p>
    <w:p w:rsidR="001B02DC" w:rsidRPr="00CE10D0" w:rsidRDefault="0045066F">
      <w:pPr>
        <w:spacing w:after="0" w:line="360" w:lineRule="auto"/>
        <w:ind w:firstLine="709"/>
        <w:jc w:val="both"/>
        <w:rPr>
          <w:rFonts w:ascii="Times New Roman" w:hAnsi="Times New Roman"/>
          <w:sz w:val="26"/>
          <w:szCs w:val="26"/>
        </w:rPr>
      </w:pPr>
      <w:r>
        <w:rPr>
          <w:rFonts w:ascii="Times New Roman" w:hAnsi="Times New Roman"/>
          <w:sz w:val="26"/>
          <w:szCs w:val="26"/>
        </w:rPr>
        <w:t>Ketvirtoji</w:t>
      </w:r>
      <w:r w:rsidR="00F81501" w:rsidRPr="00CE10D0">
        <w:rPr>
          <w:rFonts w:ascii="Times New Roman" w:hAnsi="Times New Roman"/>
          <w:sz w:val="26"/>
          <w:szCs w:val="26"/>
        </w:rPr>
        <w:t xml:space="preserve"> </w:t>
      </w:r>
      <w:r w:rsidR="00D4115A" w:rsidRPr="00CE10D0">
        <w:rPr>
          <w:rFonts w:ascii="Times New Roman" w:hAnsi="Times New Roman"/>
          <w:sz w:val="26"/>
          <w:szCs w:val="26"/>
        </w:rPr>
        <w:t xml:space="preserve">amžiaus </w:t>
      </w:r>
      <w:r w:rsidR="00F81501" w:rsidRPr="00CE10D0">
        <w:rPr>
          <w:rFonts w:ascii="Times New Roman" w:hAnsi="Times New Roman"/>
          <w:sz w:val="26"/>
          <w:szCs w:val="26"/>
        </w:rPr>
        <w:t xml:space="preserve">grupė – </w:t>
      </w:r>
      <w:r w:rsidR="00DA7B15" w:rsidRPr="00CE10D0">
        <w:rPr>
          <w:rFonts w:ascii="Times New Roman" w:hAnsi="Times New Roman"/>
          <w:sz w:val="26"/>
          <w:szCs w:val="26"/>
        </w:rPr>
        <w:t>asmenys</w:t>
      </w:r>
      <w:r w:rsidR="007A4181" w:rsidRPr="00CE10D0">
        <w:rPr>
          <w:rFonts w:ascii="Times New Roman" w:hAnsi="Times New Roman"/>
          <w:sz w:val="26"/>
          <w:szCs w:val="26"/>
        </w:rPr>
        <w:t>,</w:t>
      </w:r>
      <w:r w:rsidR="00DA7B15" w:rsidRPr="00CE10D0">
        <w:rPr>
          <w:rFonts w:ascii="Times New Roman" w:hAnsi="Times New Roman"/>
          <w:sz w:val="26"/>
          <w:szCs w:val="26"/>
        </w:rPr>
        <w:t xml:space="preserve"> </w:t>
      </w:r>
      <w:r w:rsidR="0034324B" w:rsidRPr="00CE10D0">
        <w:rPr>
          <w:rFonts w:ascii="Times New Roman" w:hAnsi="Times New Roman"/>
          <w:sz w:val="26"/>
          <w:szCs w:val="26"/>
        </w:rPr>
        <w:t xml:space="preserve">sulaukę </w:t>
      </w:r>
      <w:r w:rsidR="00DA7B15" w:rsidRPr="00CE10D0">
        <w:rPr>
          <w:rFonts w:ascii="Times New Roman" w:hAnsi="Times New Roman"/>
          <w:sz w:val="26"/>
          <w:szCs w:val="26"/>
        </w:rPr>
        <w:t>41</w:t>
      </w:r>
      <w:r w:rsidR="004B0481" w:rsidRPr="00CE10D0">
        <w:rPr>
          <w:rFonts w:ascii="Times New Roman" w:hAnsi="Times New Roman"/>
          <w:sz w:val="26"/>
          <w:szCs w:val="26"/>
        </w:rPr>
        <w:t>–</w:t>
      </w:r>
      <w:r w:rsidR="00F81501" w:rsidRPr="00CE10D0">
        <w:rPr>
          <w:rFonts w:ascii="Times New Roman" w:hAnsi="Times New Roman"/>
          <w:sz w:val="26"/>
          <w:szCs w:val="26"/>
        </w:rPr>
        <w:t>50 metų</w:t>
      </w:r>
      <w:r w:rsidR="000B1DFF">
        <w:rPr>
          <w:rFonts w:ascii="Times New Roman" w:hAnsi="Times New Roman"/>
          <w:sz w:val="26"/>
          <w:szCs w:val="26"/>
        </w:rPr>
        <w:t>,</w:t>
      </w:r>
      <w:r w:rsidR="00F81501" w:rsidRPr="00CE10D0">
        <w:rPr>
          <w:rFonts w:ascii="Times New Roman" w:hAnsi="Times New Roman"/>
          <w:sz w:val="26"/>
          <w:szCs w:val="26"/>
        </w:rPr>
        <w:t xml:space="preserve"> – laikėsi</w:t>
      </w:r>
      <w:r w:rsidR="00DA7B15" w:rsidRPr="00CE10D0">
        <w:rPr>
          <w:rFonts w:ascii="Times New Roman" w:hAnsi="Times New Roman"/>
          <w:sz w:val="26"/>
          <w:szCs w:val="26"/>
        </w:rPr>
        <w:t xml:space="preserve"> kiek nuo</w:t>
      </w:r>
      <w:r w:rsidR="00F81501" w:rsidRPr="00CE10D0">
        <w:rPr>
          <w:rFonts w:ascii="Times New Roman" w:hAnsi="Times New Roman"/>
          <w:sz w:val="26"/>
          <w:szCs w:val="26"/>
        </w:rPr>
        <w:t>šaliau</w:t>
      </w:r>
      <w:r w:rsidR="00DA7B15" w:rsidRPr="00CE10D0">
        <w:rPr>
          <w:rFonts w:ascii="Times New Roman" w:hAnsi="Times New Roman"/>
          <w:sz w:val="26"/>
          <w:szCs w:val="26"/>
        </w:rPr>
        <w:t xml:space="preserve"> nuo visų kūrybinių iniciatyvų. Atrod</w:t>
      </w:r>
      <w:r w:rsidR="0034324B" w:rsidRPr="00CE10D0">
        <w:rPr>
          <w:rFonts w:ascii="Times New Roman" w:hAnsi="Times New Roman"/>
          <w:sz w:val="26"/>
          <w:szCs w:val="26"/>
        </w:rPr>
        <w:t>ytų</w:t>
      </w:r>
      <w:r w:rsidR="00DA7B15" w:rsidRPr="00CE10D0">
        <w:rPr>
          <w:rFonts w:ascii="Times New Roman" w:hAnsi="Times New Roman"/>
          <w:sz w:val="26"/>
          <w:szCs w:val="26"/>
        </w:rPr>
        <w:t>, kad šie metai inteligentijai buvo patys darbš</w:t>
      </w:r>
      <w:r w:rsidR="00F81501" w:rsidRPr="00CE10D0">
        <w:rPr>
          <w:rFonts w:ascii="Times New Roman" w:hAnsi="Times New Roman"/>
          <w:sz w:val="26"/>
          <w:szCs w:val="26"/>
        </w:rPr>
        <w:t>č</w:t>
      </w:r>
      <w:r w:rsidR="00DA7B15" w:rsidRPr="00CE10D0">
        <w:rPr>
          <w:rFonts w:ascii="Times New Roman" w:hAnsi="Times New Roman"/>
          <w:sz w:val="26"/>
          <w:szCs w:val="26"/>
        </w:rPr>
        <w:t xml:space="preserve">iausi, bet ne kūrybingiausi. Kai jaunesnioji karta dar tryško idealizmu, </w:t>
      </w:r>
      <w:r w:rsidR="0034324B" w:rsidRPr="00CE10D0">
        <w:rPr>
          <w:rFonts w:ascii="Times New Roman" w:hAnsi="Times New Roman"/>
          <w:sz w:val="26"/>
          <w:szCs w:val="26"/>
        </w:rPr>
        <w:t>pastarieji</w:t>
      </w:r>
      <w:r w:rsidR="00DA7B15" w:rsidRPr="00CE10D0">
        <w:rPr>
          <w:rFonts w:ascii="Times New Roman" w:hAnsi="Times New Roman"/>
          <w:sz w:val="26"/>
          <w:szCs w:val="26"/>
        </w:rPr>
        <w:t xml:space="preserve"> jo turėjo kur kas mažiau: reikėjo </w:t>
      </w:r>
      <w:r w:rsidR="00E17E10" w:rsidRPr="00CE10D0">
        <w:rPr>
          <w:rFonts w:ascii="Times New Roman" w:hAnsi="Times New Roman"/>
          <w:sz w:val="26"/>
          <w:szCs w:val="26"/>
        </w:rPr>
        <w:t xml:space="preserve">rūpintis karjera </w:t>
      </w:r>
      <w:r w:rsidR="00DA7B15" w:rsidRPr="00CE10D0">
        <w:rPr>
          <w:rFonts w:ascii="Times New Roman" w:hAnsi="Times New Roman"/>
          <w:sz w:val="26"/>
          <w:szCs w:val="26"/>
        </w:rPr>
        <w:t>ir savo šeimų pragyvenimu</w:t>
      </w:r>
      <w:r w:rsidR="003B11B0" w:rsidRPr="00CE10D0">
        <w:rPr>
          <w:rFonts w:ascii="Times New Roman" w:hAnsi="Times New Roman"/>
          <w:sz w:val="26"/>
          <w:szCs w:val="26"/>
        </w:rPr>
        <w:t>,</w:t>
      </w:r>
      <w:r w:rsidR="00FD4162" w:rsidRPr="00CE10D0">
        <w:rPr>
          <w:rFonts w:ascii="Times New Roman" w:hAnsi="Times New Roman"/>
          <w:sz w:val="26"/>
          <w:szCs w:val="26"/>
        </w:rPr>
        <w:t xml:space="preserve"> o A. Smetonos režimo metais</w:t>
      </w:r>
      <w:r w:rsidR="001965BC">
        <w:rPr>
          <w:rFonts w:ascii="Times New Roman" w:hAnsi="Times New Roman"/>
          <w:sz w:val="26"/>
          <w:szCs w:val="26"/>
        </w:rPr>
        <w:t xml:space="preserve"> –</w:t>
      </w:r>
      <w:r w:rsidR="00756312" w:rsidRPr="00CE10D0">
        <w:rPr>
          <w:rFonts w:ascii="Times New Roman" w:hAnsi="Times New Roman"/>
          <w:sz w:val="26"/>
          <w:szCs w:val="26"/>
        </w:rPr>
        <w:t xml:space="preserve"> sugebėti </w:t>
      </w:r>
      <w:r w:rsidR="003B11B0" w:rsidRPr="00CE10D0">
        <w:rPr>
          <w:rFonts w:ascii="Times New Roman" w:hAnsi="Times New Roman"/>
          <w:sz w:val="26"/>
          <w:szCs w:val="26"/>
        </w:rPr>
        <w:t>nesivelti į pol</w:t>
      </w:r>
      <w:r w:rsidR="00FD4162" w:rsidRPr="00CE10D0">
        <w:rPr>
          <w:rFonts w:ascii="Times New Roman" w:hAnsi="Times New Roman"/>
          <w:sz w:val="26"/>
          <w:szCs w:val="26"/>
        </w:rPr>
        <w:t>i</w:t>
      </w:r>
      <w:r w:rsidR="001965BC">
        <w:rPr>
          <w:rFonts w:ascii="Times New Roman" w:hAnsi="Times New Roman"/>
          <w:sz w:val="26"/>
          <w:szCs w:val="26"/>
        </w:rPr>
        <w:softHyphen/>
      </w:r>
      <w:r w:rsidR="00FD4162" w:rsidRPr="00CE10D0">
        <w:rPr>
          <w:rFonts w:ascii="Times New Roman" w:hAnsi="Times New Roman"/>
          <w:sz w:val="26"/>
          <w:szCs w:val="26"/>
        </w:rPr>
        <w:t>tines batalijas, nuo kurių buv</w:t>
      </w:r>
      <w:r w:rsidR="003B11B0" w:rsidRPr="00CE10D0">
        <w:rPr>
          <w:rFonts w:ascii="Times New Roman" w:hAnsi="Times New Roman"/>
          <w:sz w:val="26"/>
          <w:szCs w:val="26"/>
        </w:rPr>
        <w:t>o galima ir nukentėti</w:t>
      </w:r>
      <w:r w:rsidR="00DA7B15" w:rsidRPr="00CE10D0">
        <w:rPr>
          <w:rFonts w:ascii="Times New Roman" w:hAnsi="Times New Roman"/>
          <w:sz w:val="26"/>
          <w:szCs w:val="26"/>
        </w:rPr>
        <w:t>.</w:t>
      </w:r>
      <w:r w:rsidR="0034324B" w:rsidRPr="00CE10D0">
        <w:rPr>
          <w:rFonts w:ascii="Times New Roman" w:hAnsi="Times New Roman"/>
          <w:sz w:val="26"/>
          <w:szCs w:val="26"/>
        </w:rPr>
        <w:t xml:space="preserve"> </w:t>
      </w:r>
      <w:r w:rsidR="008C62EC" w:rsidRPr="00CE10D0">
        <w:rPr>
          <w:rFonts w:ascii="Times New Roman" w:hAnsi="Times New Roman"/>
          <w:sz w:val="26"/>
          <w:szCs w:val="26"/>
        </w:rPr>
        <w:t>Šios demografinės grupės</w:t>
      </w:r>
      <w:r w:rsidR="00DA7B15" w:rsidRPr="00CE10D0">
        <w:rPr>
          <w:rFonts w:ascii="Times New Roman" w:hAnsi="Times New Roman"/>
          <w:sz w:val="26"/>
          <w:szCs w:val="26"/>
        </w:rPr>
        <w:t xml:space="preserve"> 17 asmenų pateikė 31 knyg</w:t>
      </w:r>
      <w:r w:rsidR="008C62EC" w:rsidRPr="00CE10D0">
        <w:rPr>
          <w:rFonts w:ascii="Times New Roman" w:hAnsi="Times New Roman"/>
          <w:sz w:val="26"/>
          <w:szCs w:val="26"/>
        </w:rPr>
        <w:t>ą</w:t>
      </w:r>
      <w:r w:rsidR="003123A1" w:rsidRPr="00CE10D0">
        <w:rPr>
          <w:rFonts w:ascii="Times New Roman" w:hAnsi="Times New Roman"/>
          <w:sz w:val="26"/>
          <w:szCs w:val="26"/>
        </w:rPr>
        <w:t xml:space="preserve"> (žr. </w:t>
      </w:r>
      <w:r w:rsidR="00734D64" w:rsidRPr="00CE10D0">
        <w:rPr>
          <w:rFonts w:ascii="Times New Roman" w:hAnsi="Times New Roman"/>
          <w:sz w:val="26"/>
          <w:szCs w:val="26"/>
        </w:rPr>
        <w:t>4</w:t>
      </w:r>
      <w:r w:rsidR="003123A1" w:rsidRPr="00CE10D0">
        <w:rPr>
          <w:rFonts w:ascii="Times New Roman" w:hAnsi="Times New Roman"/>
          <w:sz w:val="26"/>
          <w:szCs w:val="26"/>
        </w:rPr>
        <w:t xml:space="preserve"> </w:t>
      </w:r>
      <w:r w:rsidR="00B37364">
        <w:rPr>
          <w:rFonts w:ascii="Times New Roman" w:hAnsi="Times New Roman"/>
          <w:sz w:val="26"/>
          <w:szCs w:val="26"/>
        </w:rPr>
        <w:t>priedo</w:t>
      </w:r>
      <w:r w:rsidR="003123A1" w:rsidRPr="00CE10D0">
        <w:rPr>
          <w:rFonts w:ascii="Times New Roman" w:hAnsi="Times New Roman"/>
          <w:sz w:val="26"/>
          <w:szCs w:val="26"/>
        </w:rPr>
        <w:t xml:space="preserve"> </w:t>
      </w:r>
      <w:r w:rsidR="007D3E6D" w:rsidRPr="00CE10D0">
        <w:rPr>
          <w:rFonts w:ascii="Times New Roman" w:hAnsi="Times New Roman"/>
          <w:sz w:val="26"/>
          <w:szCs w:val="26"/>
        </w:rPr>
        <w:t>1</w:t>
      </w:r>
      <w:r w:rsidR="003123A1" w:rsidRPr="00CE10D0">
        <w:rPr>
          <w:rFonts w:ascii="Times New Roman" w:hAnsi="Times New Roman"/>
          <w:sz w:val="26"/>
          <w:szCs w:val="26"/>
        </w:rPr>
        <w:t xml:space="preserve"> </w:t>
      </w:r>
      <w:r w:rsidR="00B37364">
        <w:rPr>
          <w:rFonts w:ascii="Times New Roman" w:hAnsi="Times New Roman"/>
          <w:sz w:val="26"/>
          <w:szCs w:val="26"/>
        </w:rPr>
        <w:t>diagramą</w:t>
      </w:r>
      <w:r w:rsidR="003123A1" w:rsidRPr="00CE10D0">
        <w:rPr>
          <w:rFonts w:ascii="Times New Roman" w:hAnsi="Times New Roman"/>
          <w:sz w:val="26"/>
          <w:szCs w:val="26"/>
        </w:rPr>
        <w:t>)</w:t>
      </w:r>
      <w:r w:rsidR="00DA7B15" w:rsidRPr="00CE10D0">
        <w:rPr>
          <w:rFonts w:ascii="Times New Roman" w:hAnsi="Times New Roman"/>
          <w:sz w:val="26"/>
          <w:szCs w:val="26"/>
        </w:rPr>
        <w:t>.</w:t>
      </w:r>
      <w:r w:rsidR="008C62EC" w:rsidRPr="00CE10D0">
        <w:rPr>
          <w:rFonts w:ascii="Times New Roman" w:hAnsi="Times New Roman"/>
          <w:sz w:val="26"/>
          <w:szCs w:val="26"/>
        </w:rPr>
        <w:t xml:space="preserve"> </w:t>
      </w:r>
      <w:r w:rsidR="0034324B" w:rsidRPr="00CE10D0">
        <w:rPr>
          <w:rFonts w:ascii="Times New Roman" w:hAnsi="Times New Roman"/>
          <w:sz w:val="26"/>
          <w:szCs w:val="26"/>
        </w:rPr>
        <w:t xml:space="preserve">Pažymėtina, kad </w:t>
      </w:r>
      <w:r w:rsidR="000B1DFF">
        <w:rPr>
          <w:rFonts w:ascii="Times New Roman" w:hAnsi="Times New Roman"/>
          <w:sz w:val="26"/>
          <w:szCs w:val="26"/>
        </w:rPr>
        <w:t xml:space="preserve">šiek tiek </w:t>
      </w:r>
      <w:r w:rsidR="0034324B" w:rsidRPr="00CE10D0">
        <w:rPr>
          <w:rFonts w:ascii="Times New Roman" w:hAnsi="Times New Roman"/>
          <w:sz w:val="26"/>
          <w:szCs w:val="26"/>
        </w:rPr>
        <w:t xml:space="preserve">laisvesni nuo </w:t>
      </w:r>
      <w:r w:rsidR="00F81501" w:rsidRPr="00CE10D0">
        <w:rPr>
          <w:rFonts w:ascii="Times New Roman" w:hAnsi="Times New Roman"/>
          <w:sz w:val="26"/>
          <w:szCs w:val="26"/>
        </w:rPr>
        <w:t>šeimų rūpesčių buvo dvasininkai –</w:t>
      </w:r>
      <w:r w:rsidR="0034324B" w:rsidRPr="00CE10D0">
        <w:rPr>
          <w:rFonts w:ascii="Times New Roman" w:hAnsi="Times New Roman"/>
          <w:sz w:val="26"/>
          <w:szCs w:val="26"/>
        </w:rPr>
        <w:t xml:space="preserve"> 7 asmenys.</w:t>
      </w:r>
      <w:r w:rsidR="00E17E10" w:rsidRPr="00CE10D0">
        <w:rPr>
          <w:rFonts w:ascii="Times New Roman" w:hAnsi="Times New Roman"/>
          <w:sz w:val="26"/>
          <w:szCs w:val="26"/>
        </w:rPr>
        <w:t xml:space="preserve"> Tokia dispro</w:t>
      </w:r>
      <w:r w:rsidR="00AF05BB">
        <w:rPr>
          <w:rFonts w:ascii="Times New Roman" w:hAnsi="Times New Roman"/>
          <w:sz w:val="26"/>
          <w:szCs w:val="26"/>
        </w:rPr>
        <w:softHyphen/>
      </w:r>
      <w:r w:rsidR="00E17E10" w:rsidRPr="00CE10D0">
        <w:rPr>
          <w:rFonts w:ascii="Times New Roman" w:hAnsi="Times New Roman"/>
          <w:sz w:val="26"/>
          <w:szCs w:val="26"/>
        </w:rPr>
        <w:t xml:space="preserve">porcija liudija, kad pasauliečiai inteligentai tiek materialiai, tiek ideologiškai-politiškai </w:t>
      </w:r>
      <w:r w:rsidR="00F81501" w:rsidRPr="00CE10D0">
        <w:rPr>
          <w:rFonts w:ascii="Times New Roman" w:hAnsi="Times New Roman"/>
          <w:sz w:val="26"/>
          <w:szCs w:val="26"/>
        </w:rPr>
        <w:t>turėjo</w:t>
      </w:r>
      <w:r w:rsidR="00E17E10" w:rsidRPr="00CE10D0">
        <w:rPr>
          <w:rFonts w:ascii="Times New Roman" w:hAnsi="Times New Roman"/>
          <w:sz w:val="26"/>
          <w:szCs w:val="26"/>
        </w:rPr>
        <w:t xml:space="preserve"> kur kas praste</w:t>
      </w:r>
      <w:r w:rsidR="00F81501" w:rsidRPr="00CE10D0">
        <w:rPr>
          <w:rFonts w:ascii="Times New Roman" w:hAnsi="Times New Roman"/>
          <w:sz w:val="26"/>
          <w:szCs w:val="26"/>
        </w:rPr>
        <w:t>s</w:t>
      </w:r>
      <w:r w:rsidR="00E17E10" w:rsidRPr="00CE10D0">
        <w:rPr>
          <w:rFonts w:ascii="Times New Roman" w:hAnsi="Times New Roman"/>
          <w:sz w:val="26"/>
          <w:szCs w:val="26"/>
        </w:rPr>
        <w:t>n</w:t>
      </w:r>
      <w:r w:rsidR="00F81501" w:rsidRPr="00CE10D0">
        <w:rPr>
          <w:rFonts w:ascii="Times New Roman" w:hAnsi="Times New Roman"/>
          <w:sz w:val="26"/>
          <w:szCs w:val="26"/>
        </w:rPr>
        <w:t>ę</w:t>
      </w:r>
      <w:r w:rsidR="00E17E10" w:rsidRPr="00CE10D0">
        <w:rPr>
          <w:rFonts w:ascii="Times New Roman" w:hAnsi="Times New Roman"/>
          <w:sz w:val="26"/>
          <w:szCs w:val="26"/>
        </w:rPr>
        <w:t xml:space="preserve"> padėt</w:t>
      </w:r>
      <w:r w:rsidR="00F81501" w:rsidRPr="00CE10D0">
        <w:rPr>
          <w:rFonts w:ascii="Times New Roman" w:hAnsi="Times New Roman"/>
          <w:sz w:val="26"/>
          <w:szCs w:val="26"/>
        </w:rPr>
        <w:t>į</w:t>
      </w:r>
      <w:r w:rsidR="000B1DFF">
        <w:rPr>
          <w:rFonts w:ascii="Times New Roman" w:hAnsi="Times New Roman"/>
          <w:sz w:val="26"/>
          <w:szCs w:val="26"/>
        </w:rPr>
        <w:t>,</w:t>
      </w:r>
      <w:r w:rsidR="00F81501" w:rsidRPr="00CE10D0">
        <w:rPr>
          <w:rFonts w:ascii="Times New Roman" w:hAnsi="Times New Roman"/>
          <w:sz w:val="26"/>
          <w:szCs w:val="26"/>
        </w:rPr>
        <w:t xml:space="preserve"> </w:t>
      </w:r>
      <w:r w:rsidR="00E17E10" w:rsidRPr="00CE10D0">
        <w:rPr>
          <w:rFonts w:ascii="Times New Roman" w:hAnsi="Times New Roman"/>
          <w:sz w:val="26"/>
          <w:szCs w:val="26"/>
        </w:rPr>
        <w:t>nei dvasininkai.</w:t>
      </w:r>
      <w:r w:rsidR="0034324B" w:rsidRPr="00CE10D0">
        <w:rPr>
          <w:rFonts w:ascii="Times New Roman" w:hAnsi="Times New Roman"/>
          <w:sz w:val="26"/>
          <w:szCs w:val="26"/>
        </w:rPr>
        <w:t xml:space="preserve"> Todėl neatsitiktinai </w:t>
      </w:r>
      <w:r w:rsidR="00B563FA" w:rsidRPr="00CE10D0">
        <w:rPr>
          <w:rFonts w:ascii="Times New Roman" w:hAnsi="Times New Roman"/>
          <w:sz w:val="26"/>
          <w:szCs w:val="26"/>
        </w:rPr>
        <w:t>dvasininkai</w:t>
      </w:r>
      <w:r w:rsidR="00F81501" w:rsidRPr="00CE10D0">
        <w:rPr>
          <w:rFonts w:ascii="Times New Roman" w:hAnsi="Times New Roman"/>
          <w:sz w:val="26"/>
          <w:szCs w:val="26"/>
        </w:rPr>
        <w:t xml:space="preserve"> buvo ir produktyviausi –</w:t>
      </w:r>
      <w:r w:rsidR="0034324B" w:rsidRPr="00CE10D0">
        <w:rPr>
          <w:rFonts w:ascii="Times New Roman" w:hAnsi="Times New Roman"/>
          <w:sz w:val="26"/>
          <w:szCs w:val="26"/>
        </w:rPr>
        <w:t xml:space="preserve"> kun. A.</w:t>
      </w:r>
      <w:r w:rsidR="00F81501" w:rsidRPr="00CE10D0">
        <w:rPr>
          <w:rFonts w:ascii="Times New Roman" w:hAnsi="Times New Roman"/>
          <w:sz w:val="26"/>
          <w:szCs w:val="26"/>
        </w:rPr>
        <w:t> </w:t>
      </w:r>
      <w:r w:rsidR="0034324B" w:rsidRPr="00CE10D0">
        <w:rPr>
          <w:rFonts w:ascii="Times New Roman" w:hAnsi="Times New Roman"/>
          <w:sz w:val="26"/>
          <w:szCs w:val="26"/>
        </w:rPr>
        <w:t>Skinderis (6 veikalai), kun. P.</w:t>
      </w:r>
      <w:r w:rsidR="00F81501" w:rsidRPr="00CE10D0">
        <w:rPr>
          <w:rFonts w:ascii="Times New Roman" w:hAnsi="Times New Roman"/>
          <w:sz w:val="26"/>
          <w:szCs w:val="26"/>
        </w:rPr>
        <w:t> </w:t>
      </w:r>
      <w:r w:rsidR="00F42B38" w:rsidRPr="00CE10D0">
        <w:rPr>
          <w:rFonts w:ascii="Times New Roman" w:hAnsi="Times New Roman"/>
          <w:sz w:val="26"/>
          <w:szCs w:val="26"/>
        </w:rPr>
        <w:t>Ramanau</w:t>
      </w:r>
      <w:r w:rsidR="008B30FF" w:rsidRPr="00CE10D0">
        <w:rPr>
          <w:rFonts w:ascii="Times New Roman" w:hAnsi="Times New Roman"/>
          <w:sz w:val="26"/>
          <w:szCs w:val="26"/>
        </w:rPr>
        <w:t>s</w:t>
      </w:r>
      <w:r w:rsidR="00F42B38" w:rsidRPr="00CE10D0">
        <w:rPr>
          <w:rFonts w:ascii="Times New Roman" w:hAnsi="Times New Roman"/>
          <w:sz w:val="26"/>
          <w:szCs w:val="26"/>
        </w:rPr>
        <w:t>kas ir</w:t>
      </w:r>
      <w:r w:rsidR="00F81501" w:rsidRPr="00CE10D0">
        <w:rPr>
          <w:rFonts w:ascii="Times New Roman" w:hAnsi="Times New Roman"/>
          <w:sz w:val="26"/>
          <w:szCs w:val="26"/>
        </w:rPr>
        <w:t xml:space="preserve"> kun. A. </w:t>
      </w:r>
      <w:r w:rsidR="0034324B" w:rsidRPr="00CE10D0">
        <w:rPr>
          <w:rFonts w:ascii="Times New Roman" w:hAnsi="Times New Roman"/>
          <w:sz w:val="26"/>
          <w:szCs w:val="26"/>
        </w:rPr>
        <w:t xml:space="preserve">Stonys (po 3). </w:t>
      </w:r>
      <w:r w:rsidR="00F42B38" w:rsidRPr="00CE10D0">
        <w:rPr>
          <w:rFonts w:ascii="Times New Roman" w:hAnsi="Times New Roman"/>
          <w:sz w:val="26"/>
          <w:szCs w:val="26"/>
        </w:rPr>
        <w:t>Iš pasauliečių išs</w:t>
      </w:r>
      <w:r w:rsidR="00F81501" w:rsidRPr="00CE10D0">
        <w:rPr>
          <w:rFonts w:ascii="Times New Roman" w:hAnsi="Times New Roman"/>
          <w:sz w:val="26"/>
          <w:szCs w:val="26"/>
        </w:rPr>
        <w:t>isk</w:t>
      </w:r>
      <w:r w:rsidR="00F42B38" w:rsidRPr="00CE10D0">
        <w:rPr>
          <w:rFonts w:ascii="Times New Roman" w:hAnsi="Times New Roman"/>
          <w:sz w:val="26"/>
          <w:szCs w:val="26"/>
        </w:rPr>
        <w:t>y</w:t>
      </w:r>
      <w:r w:rsidR="00F81501" w:rsidRPr="00CE10D0">
        <w:rPr>
          <w:rFonts w:ascii="Times New Roman" w:hAnsi="Times New Roman"/>
          <w:sz w:val="26"/>
          <w:szCs w:val="26"/>
        </w:rPr>
        <w:t>rė</w:t>
      </w:r>
      <w:r w:rsidR="00F42B38" w:rsidRPr="00CE10D0">
        <w:rPr>
          <w:rFonts w:ascii="Times New Roman" w:hAnsi="Times New Roman"/>
          <w:sz w:val="26"/>
          <w:szCs w:val="26"/>
        </w:rPr>
        <w:t xml:space="preserve"> tik gydytojas P.</w:t>
      </w:r>
      <w:r w:rsidR="00F81501" w:rsidRPr="00CE10D0">
        <w:rPr>
          <w:rFonts w:ascii="Times New Roman" w:hAnsi="Times New Roman"/>
          <w:sz w:val="26"/>
          <w:szCs w:val="26"/>
        </w:rPr>
        <w:t> </w:t>
      </w:r>
      <w:r w:rsidR="00F42B38" w:rsidRPr="00CE10D0">
        <w:rPr>
          <w:rFonts w:ascii="Times New Roman" w:hAnsi="Times New Roman"/>
          <w:sz w:val="26"/>
          <w:szCs w:val="26"/>
        </w:rPr>
        <w:t>Avižonis (3).</w:t>
      </w:r>
      <w:r w:rsidR="00E17E10" w:rsidRPr="00CE10D0">
        <w:rPr>
          <w:rFonts w:ascii="Times New Roman" w:hAnsi="Times New Roman"/>
          <w:sz w:val="26"/>
          <w:szCs w:val="26"/>
        </w:rPr>
        <w:t xml:space="preserve"> </w:t>
      </w:r>
    </w:p>
    <w:p w:rsidR="001B02DC" w:rsidRPr="00CE10D0" w:rsidRDefault="0045066F">
      <w:pPr>
        <w:spacing w:after="0" w:line="360" w:lineRule="auto"/>
        <w:ind w:firstLine="709"/>
        <w:jc w:val="both"/>
        <w:rPr>
          <w:rFonts w:ascii="Times New Roman" w:hAnsi="Times New Roman"/>
          <w:sz w:val="26"/>
          <w:szCs w:val="26"/>
        </w:rPr>
      </w:pPr>
      <w:r>
        <w:rPr>
          <w:rFonts w:ascii="Times New Roman" w:hAnsi="Times New Roman"/>
          <w:sz w:val="26"/>
          <w:szCs w:val="26"/>
        </w:rPr>
        <w:t>P</w:t>
      </w:r>
      <w:r w:rsidR="008C62EC" w:rsidRPr="00CE10D0">
        <w:rPr>
          <w:rFonts w:ascii="Times New Roman" w:hAnsi="Times New Roman"/>
          <w:sz w:val="26"/>
          <w:szCs w:val="26"/>
        </w:rPr>
        <w:t>enktoji</w:t>
      </w:r>
      <w:r>
        <w:rPr>
          <w:rFonts w:ascii="Times New Roman" w:hAnsi="Times New Roman"/>
          <w:sz w:val="26"/>
          <w:szCs w:val="26"/>
        </w:rPr>
        <w:t>,</w:t>
      </w:r>
      <w:r w:rsidR="008C62EC" w:rsidRPr="00CE10D0">
        <w:rPr>
          <w:rFonts w:ascii="Times New Roman" w:hAnsi="Times New Roman"/>
          <w:sz w:val="26"/>
          <w:szCs w:val="26"/>
        </w:rPr>
        <w:t xml:space="preserve"> šeštoji</w:t>
      </w:r>
      <w:r>
        <w:rPr>
          <w:rFonts w:ascii="Times New Roman" w:hAnsi="Times New Roman"/>
          <w:sz w:val="26"/>
          <w:szCs w:val="26"/>
        </w:rPr>
        <w:t xml:space="preserve"> ir septintoji</w:t>
      </w:r>
      <w:r w:rsidR="008C62EC" w:rsidRPr="00CE10D0">
        <w:rPr>
          <w:rFonts w:ascii="Times New Roman" w:hAnsi="Times New Roman"/>
          <w:sz w:val="26"/>
          <w:szCs w:val="26"/>
        </w:rPr>
        <w:t xml:space="preserve"> </w:t>
      </w:r>
      <w:r w:rsidR="00D4115A" w:rsidRPr="00CE10D0">
        <w:rPr>
          <w:rFonts w:ascii="Times New Roman" w:hAnsi="Times New Roman"/>
          <w:sz w:val="26"/>
          <w:szCs w:val="26"/>
        </w:rPr>
        <w:t xml:space="preserve">amžiaus </w:t>
      </w:r>
      <w:r w:rsidR="008C62EC" w:rsidRPr="00CE10D0">
        <w:rPr>
          <w:rFonts w:ascii="Times New Roman" w:hAnsi="Times New Roman"/>
          <w:sz w:val="26"/>
          <w:szCs w:val="26"/>
        </w:rPr>
        <w:t>grupės aprėpė senosios inteligen</w:t>
      </w:r>
      <w:r w:rsidR="00AF05BB">
        <w:rPr>
          <w:rFonts w:ascii="Times New Roman" w:hAnsi="Times New Roman"/>
          <w:sz w:val="26"/>
          <w:szCs w:val="26"/>
        </w:rPr>
        <w:softHyphen/>
      </w:r>
      <w:r w:rsidR="008C62EC" w:rsidRPr="00CE10D0">
        <w:rPr>
          <w:rFonts w:ascii="Times New Roman" w:hAnsi="Times New Roman"/>
          <w:sz w:val="26"/>
          <w:szCs w:val="26"/>
        </w:rPr>
        <w:t>tijos žiedą, kuris savo išsilavinimą ir polinkį kūrybai buvo su</w:t>
      </w:r>
      <w:r w:rsidR="00F42B38" w:rsidRPr="00CE10D0">
        <w:rPr>
          <w:rFonts w:ascii="Times New Roman" w:hAnsi="Times New Roman"/>
          <w:sz w:val="26"/>
          <w:szCs w:val="26"/>
        </w:rPr>
        <w:t>b</w:t>
      </w:r>
      <w:r w:rsidR="00E60BC5" w:rsidRPr="00CE10D0">
        <w:rPr>
          <w:rFonts w:ascii="Times New Roman" w:hAnsi="Times New Roman"/>
          <w:sz w:val="26"/>
          <w:szCs w:val="26"/>
        </w:rPr>
        <w:t>randinę</w:t>
      </w:r>
      <w:r w:rsidR="00F81501" w:rsidRPr="00CE10D0">
        <w:rPr>
          <w:rFonts w:ascii="Times New Roman" w:hAnsi="Times New Roman"/>
          <w:sz w:val="26"/>
          <w:szCs w:val="26"/>
        </w:rPr>
        <w:t>s</w:t>
      </w:r>
      <w:r w:rsidR="00E60BC5" w:rsidRPr="00CE10D0">
        <w:rPr>
          <w:rFonts w:ascii="Times New Roman" w:hAnsi="Times New Roman"/>
          <w:sz w:val="26"/>
          <w:szCs w:val="26"/>
        </w:rPr>
        <w:t xml:space="preserve"> dar </w:t>
      </w:r>
      <w:r w:rsidR="00E60BC5" w:rsidRPr="00CE10D0">
        <w:rPr>
          <w:rFonts w:ascii="Times New Roman" w:hAnsi="Times New Roman"/>
          <w:sz w:val="26"/>
          <w:szCs w:val="26"/>
        </w:rPr>
        <w:lastRenderedPageBreak/>
        <w:t>XIX</w:t>
      </w:r>
      <w:r w:rsidR="00AF05BB">
        <w:rPr>
          <w:rFonts w:ascii="Times New Roman" w:hAnsi="Times New Roman"/>
          <w:sz w:val="26"/>
          <w:szCs w:val="26"/>
        </w:rPr>
        <w:t> </w:t>
      </w:r>
      <w:r w:rsidR="00E60BC5" w:rsidRPr="00CE10D0">
        <w:rPr>
          <w:rFonts w:ascii="Times New Roman" w:hAnsi="Times New Roman"/>
          <w:sz w:val="26"/>
          <w:szCs w:val="26"/>
        </w:rPr>
        <w:t>a. pab</w:t>
      </w:r>
      <w:r w:rsidR="006A4A6B" w:rsidRPr="00CE10D0">
        <w:rPr>
          <w:rFonts w:ascii="Times New Roman" w:hAnsi="Times New Roman"/>
          <w:sz w:val="26"/>
          <w:szCs w:val="26"/>
        </w:rPr>
        <w:t>aigoje</w:t>
      </w:r>
      <w:r w:rsidR="008C62EC" w:rsidRPr="00CE10D0">
        <w:rPr>
          <w:rFonts w:ascii="Times New Roman" w:hAnsi="Times New Roman"/>
          <w:sz w:val="26"/>
          <w:szCs w:val="26"/>
        </w:rPr>
        <w:t xml:space="preserve"> priešinantis Rusijos vykdomai lietuvių rusifikacijai.</w:t>
      </w:r>
      <w:r w:rsidR="00F81501" w:rsidRPr="00CE10D0">
        <w:rPr>
          <w:rFonts w:ascii="Times New Roman" w:hAnsi="Times New Roman"/>
          <w:sz w:val="26"/>
          <w:szCs w:val="26"/>
        </w:rPr>
        <w:t xml:space="preserve"> T</w:t>
      </w:r>
      <w:r w:rsidR="00F42B38" w:rsidRPr="00CE10D0">
        <w:rPr>
          <w:rFonts w:ascii="Times New Roman" w:hAnsi="Times New Roman"/>
          <w:sz w:val="26"/>
          <w:szCs w:val="26"/>
        </w:rPr>
        <w:t xml:space="preserve">urtinė padėtis, išsilavinimas ir vertybinės nuostatos </w:t>
      </w:r>
      <w:r w:rsidR="00E60BC5" w:rsidRPr="00CE10D0">
        <w:rPr>
          <w:rFonts w:ascii="Times New Roman" w:hAnsi="Times New Roman"/>
          <w:sz w:val="26"/>
          <w:szCs w:val="26"/>
        </w:rPr>
        <w:t xml:space="preserve">tuo metu jiems </w:t>
      </w:r>
      <w:r w:rsidR="00F42B38" w:rsidRPr="00CE10D0">
        <w:rPr>
          <w:rFonts w:ascii="Times New Roman" w:hAnsi="Times New Roman"/>
          <w:sz w:val="26"/>
          <w:szCs w:val="26"/>
        </w:rPr>
        <w:t>sukūrė autoritetą, leido išvengti daugelio konju</w:t>
      </w:r>
      <w:r w:rsidR="008B30FF" w:rsidRPr="00CE10D0">
        <w:rPr>
          <w:rFonts w:ascii="Times New Roman" w:hAnsi="Times New Roman"/>
          <w:sz w:val="26"/>
          <w:szCs w:val="26"/>
        </w:rPr>
        <w:t>n</w:t>
      </w:r>
      <w:r w:rsidR="00F42B38" w:rsidRPr="00CE10D0">
        <w:rPr>
          <w:rFonts w:ascii="Times New Roman" w:hAnsi="Times New Roman"/>
          <w:sz w:val="26"/>
          <w:szCs w:val="26"/>
        </w:rPr>
        <w:t>ktūrinių įsipareigojimų,</w:t>
      </w:r>
      <w:r w:rsidR="000904E0" w:rsidRPr="00CE10D0">
        <w:rPr>
          <w:rFonts w:ascii="Times New Roman" w:hAnsi="Times New Roman"/>
          <w:sz w:val="26"/>
          <w:szCs w:val="26"/>
        </w:rPr>
        <w:t xml:space="preserve"> sudarė sąlygas</w:t>
      </w:r>
      <w:r w:rsidR="00F42B38" w:rsidRPr="00CE10D0">
        <w:rPr>
          <w:rFonts w:ascii="Times New Roman" w:hAnsi="Times New Roman"/>
          <w:sz w:val="26"/>
          <w:szCs w:val="26"/>
        </w:rPr>
        <w:t xml:space="preserve"> griežčiau reikšti savo politines ir pasaulėžiūrines nuostatas. Neatsitiktinai </w:t>
      </w:r>
      <w:r>
        <w:rPr>
          <w:rFonts w:ascii="Times New Roman" w:hAnsi="Times New Roman"/>
          <w:sz w:val="26"/>
          <w:szCs w:val="26"/>
        </w:rPr>
        <w:t>penktoji</w:t>
      </w:r>
      <w:r w:rsidR="00F42B38" w:rsidRPr="00CE10D0">
        <w:rPr>
          <w:rFonts w:ascii="Times New Roman" w:hAnsi="Times New Roman"/>
          <w:sz w:val="26"/>
          <w:szCs w:val="26"/>
        </w:rPr>
        <w:t xml:space="preserve"> </w:t>
      </w:r>
      <w:r w:rsidR="00D4115A" w:rsidRPr="00CE10D0">
        <w:rPr>
          <w:rFonts w:ascii="Times New Roman" w:hAnsi="Times New Roman"/>
          <w:sz w:val="26"/>
          <w:szCs w:val="26"/>
        </w:rPr>
        <w:t>amžiaus</w:t>
      </w:r>
      <w:r w:rsidR="001B02DC" w:rsidRPr="00CE10D0">
        <w:rPr>
          <w:rFonts w:ascii="Times New Roman" w:hAnsi="Times New Roman"/>
          <w:sz w:val="26"/>
          <w:szCs w:val="26"/>
        </w:rPr>
        <w:t xml:space="preserve"> </w:t>
      </w:r>
      <w:r w:rsidR="00F42B38" w:rsidRPr="00CE10D0">
        <w:rPr>
          <w:rFonts w:ascii="Times New Roman" w:hAnsi="Times New Roman"/>
          <w:sz w:val="26"/>
          <w:szCs w:val="26"/>
        </w:rPr>
        <w:t>grupė (51</w:t>
      </w:r>
      <w:r w:rsidR="004B0481" w:rsidRPr="00CE10D0">
        <w:rPr>
          <w:rFonts w:ascii="Times New Roman" w:hAnsi="Times New Roman"/>
          <w:sz w:val="26"/>
          <w:szCs w:val="26"/>
        </w:rPr>
        <w:t>–</w:t>
      </w:r>
      <w:r w:rsidR="00F42B38" w:rsidRPr="00CE10D0">
        <w:rPr>
          <w:rFonts w:ascii="Times New Roman" w:hAnsi="Times New Roman"/>
          <w:sz w:val="26"/>
          <w:szCs w:val="26"/>
        </w:rPr>
        <w:t>60</w:t>
      </w:r>
      <w:r w:rsidR="00ED680C" w:rsidRPr="00CE10D0">
        <w:rPr>
          <w:rFonts w:ascii="Times New Roman" w:hAnsi="Times New Roman"/>
          <w:sz w:val="26"/>
          <w:szCs w:val="26"/>
        </w:rPr>
        <w:t xml:space="preserve"> </w:t>
      </w:r>
      <w:r w:rsidR="008E6657" w:rsidRPr="00CE10D0">
        <w:rPr>
          <w:rFonts w:ascii="Times New Roman" w:hAnsi="Times New Roman"/>
          <w:sz w:val="26"/>
          <w:szCs w:val="26"/>
        </w:rPr>
        <w:t>metų</w:t>
      </w:r>
      <w:r w:rsidR="00E60BC5" w:rsidRPr="00CE10D0">
        <w:rPr>
          <w:rFonts w:ascii="Times New Roman" w:hAnsi="Times New Roman"/>
          <w:sz w:val="26"/>
          <w:szCs w:val="26"/>
        </w:rPr>
        <w:t xml:space="preserve"> amžiaus</w:t>
      </w:r>
      <w:r w:rsidR="003B11B0" w:rsidRPr="00CE10D0">
        <w:rPr>
          <w:rFonts w:ascii="Times New Roman" w:hAnsi="Times New Roman"/>
          <w:sz w:val="26"/>
          <w:szCs w:val="26"/>
        </w:rPr>
        <w:t>)</w:t>
      </w:r>
      <w:r w:rsidR="00F81501" w:rsidRPr="00CE10D0">
        <w:rPr>
          <w:rFonts w:ascii="Times New Roman" w:hAnsi="Times New Roman"/>
          <w:sz w:val="26"/>
          <w:szCs w:val="26"/>
        </w:rPr>
        <w:t>,</w:t>
      </w:r>
      <w:r w:rsidR="00F42B38" w:rsidRPr="00CE10D0">
        <w:rPr>
          <w:rFonts w:ascii="Times New Roman" w:hAnsi="Times New Roman"/>
          <w:sz w:val="26"/>
          <w:szCs w:val="26"/>
        </w:rPr>
        <w:t xml:space="preserve"> pernelyg nenusenus</w:t>
      </w:r>
      <w:r w:rsidR="0068136E" w:rsidRPr="00CE10D0">
        <w:rPr>
          <w:rFonts w:ascii="Times New Roman" w:hAnsi="Times New Roman"/>
          <w:sz w:val="26"/>
          <w:szCs w:val="26"/>
        </w:rPr>
        <w:t>i</w:t>
      </w:r>
      <w:r w:rsidR="00F42B38" w:rsidRPr="00CE10D0">
        <w:rPr>
          <w:rFonts w:ascii="Times New Roman" w:hAnsi="Times New Roman"/>
          <w:sz w:val="26"/>
          <w:szCs w:val="26"/>
        </w:rPr>
        <w:t>, dar darbšti,</w:t>
      </w:r>
      <w:r w:rsidR="0068136E" w:rsidRPr="00CE10D0">
        <w:rPr>
          <w:rFonts w:ascii="Times New Roman" w:hAnsi="Times New Roman"/>
          <w:sz w:val="26"/>
          <w:szCs w:val="26"/>
        </w:rPr>
        <w:t xml:space="preserve"> tapo</w:t>
      </w:r>
      <w:r w:rsidR="00F42B38" w:rsidRPr="00CE10D0">
        <w:rPr>
          <w:rFonts w:ascii="Times New Roman" w:hAnsi="Times New Roman"/>
          <w:sz w:val="26"/>
          <w:szCs w:val="26"/>
        </w:rPr>
        <w:t xml:space="preserve"> produktyviausia: 23 autoriai išleido 72 knygas</w:t>
      </w:r>
      <w:r w:rsidR="003123A1" w:rsidRPr="00CE10D0">
        <w:rPr>
          <w:rFonts w:ascii="Times New Roman" w:hAnsi="Times New Roman"/>
          <w:sz w:val="26"/>
          <w:szCs w:val="26"/>
        </w:rPr>
        <w:t xml:space="preserve"> (žr. </w:t>
      </w:r>
      <w:r w:rsidR="00734D64" w:rsidRPr="00CE10D0">
        <w:rPr>
          <w:rFonts w:ascii="Times New Roman" w:hAnsi="Times New Roman"/>
          <w:sz w:val="26"/>
          <w:szCs w:val="26"/>
        </w:rPr>
        <w:t>4</w:t>
      </w:r>
      <w:r w:rsidR="003123A1" w:rsidRPr="00CE10D0">
        <w:rPr>
          <w:rFonts w:ascii="Times New Roman" w:hAnsi="Times New Roman"/>
          <w:sz w:val="26"/>
          <w:szCs w:val="26"/>
        </w:rPr>
        <w:t xml:space="preserve"> </w:t>
      </w:r>
      <w:r w:rsidR="00B37364">
        <w:rPr>
          <w:rFonts w:ascii="Times New Roman" w:hAnsi="Times New Roman"/>
          <w:sz w:val="26"/>
          <w:szCs w:val="26"/>
        </w:rPr>
        <w:t>priedo</w:t>
      </w:r>
      <w:r w:rsidR="003123A1" w:rsidRPr="00CE10D0">
        <w:rPr>
          <w:rFonts w:ascii="Times New Roman" w:hAnsi="Times New Roman"/>
          <w:sz w:val="26"/>
          <w:szCs w:val="26"/>
        </w:rPr>
        <w:t xml:space="preserve"> </w:t>
      </w:r>
      <w:r w:rsidR="007D3E6D" w:rsidRPr="00CE10D0">
        <w:rPr>
          <w:rFonts w:ascii="Times New Roman" w:hAnsi="Times New Roman"/>
          <w:sz w:val="26"/>
          <w:szCs w:val="26"/>
        </w:rPr>
        <w:t>1</w:t>
      </w:r>
      <w:r w:rsidR="003123A1" w:rsidRPr="00CE10D0">
        <w:rPr>
          <w:rFonts w:ascii="Times New Roman" w:hAnsi="Times New Roman"/>
          <w:sz w:val="26"/>
          <w:szCs w:val="26"/>
        </w:rPr>
        <w:t xml:space="preserve"> </w:t>
      </w:r>
      <w:r w:rsidR="00B37364">
        <w:rPr>
          <w:rFonts w:ascii="Times New Roman" w:hAnsi="Times New Roman"/>
          <w:sz w:val="26"/>
          <w:szCs w:val="26"/>
        </w:rPr>
        <w:t>diagramą</w:t>
      </w:r>
      <w:r w:rsidR="003123A1" w:rsidRPr="00CE10D0">
        <w:rPr>
          <w:rFonts w:ascii="Times New Roman" w:hAnsi="Times New Roman"/>
          <w:sz w:val="26"/>
          <w:szCs w:val="26"/>
        </w:rPr>
        <w:t>)</w:t>
      </w:r>
      <w:r w:rsidR="00F42B38" w:rsidRPr="00CE10D0">
        <w:rPr>
          <w:rFonts w:ascii="Times New Roman" w:hAnsi="Times New Roman"/>
          <w:sz w:val="26"/>
          <w:szCs w:val="26"/>
        </w:rPr>
        <w:t xml:space="preserve">. </w:t>
      </w:r>
      <w:r w:rsidR="00E60BC5" w:rsidRPr="00CE10D0">
        <w:rPr>
          <w:rFonts w:ascii="Times New Roman" w:hAnsi="Times New Roman"/>
          <w:sz w:val="26"/>
          <w:szCs w:val="26"/>
        </w:rPr>
        <w:t>Ši</w:t>
      </w:r>
      <w:r w:rsidR="00F81501" w:rsidRPr="00CE10D0">
        <w:rPr>
          <w:rFonts w:ascii="Times New Roman" w:hAnsi="Times New Roman"/>
          <w:sz w:val="26"/>
          <w:szCs w:val="26"/>
        </w:rPr>
        <w:t>ai</w:t>
      </w:r>
      <w:r w:rsidR="00E60BC5" w:rsidRPr="00CE10D0">
        <w:rPr>
          <w:rFonts w:ascii="Times New Roman" w:hAnsi="Times New Roman"/>
          <w:sz w:val="26"/>
          <w:szCs w:val="26"/>
        </w:rPr>
        <w:t xml:space="preserve"> demografine</w:t>
      </w:r>
      <w:r w:rsidR="00F81501" w:rsidRPr="00CE10D0">
        <w:rPr>
          <w:rFonts w:ascii="Times New Roman" w:hAnsi="Times New Roman"/>
          <w:sz w:val="26"/>
          <w:szCs w:val="26"/>
        </w:rPr>
        <w:t>i</w:t>
      </w:r>
      <w:r w:rsidR="0068136E" w:rsidRPr="00CE10D0">
        <w:rPr>
          <w:rFonts w:ascii="Times New Roman" w:hAnsi="Times New Roman"/>
          <w:sz w:val="26"/>
          <w:szCs w:val="26"/>
        </w:rPr>
        <w:t xml:space="preserve"> pozicija</w:t>
      </w:r>
      <w:r w:rsidR="00F81501" w:rsidRPr="00CE10D0">
        <w:rPr>
          <w:rFonts w:ascii="Times New Roman" w:hAnsi="Times New Roman"/>
          <w:sz w:val="26"/>
          <w:szCs w:val="26"/>
        </w:rPr>
        <w:t>i</w:t>
      </w:r>
      <w:r w:rsidR="0068136E" w:rsidRPr="00CE10D0">
        <w:rPr>
          <w:rFonts w:ascii="Times New Roman" w:hAnsi="Times New Roman"/>
          <w:sz w:val="26"/>
          <w:szCs w:val="26"/>
        </w:rPr>
        <w:t xml:space="preserve"> </w:t>
      </w:r>
      <w:r w:rsidR="00C3599B" w:rsidRPr="00CE10D0">
        <w:rPr>
          <w:rFonts w:ascii="Times New Roman" w:hAnsi="Times New Roman"/>
          <w:sz w:val="26"/>
          <w:szCs w:val="26"/>
        </w:rPr>
        <w:t>atstovavo</w:t>
      </w:r>
      <w:r w:rsidR="00F42B38" w:rsidRPr="00CE10D0">
        <w:rPr>
          <w:rFonts w:ascii="Times New Roman" w:hAnsi="Times New Roman"/>
          <w:sz w:val="26"/>
          <w:szCs w:val="26"/>
        </w:rPr>
        <w:t xml:space="preserve"> L. Jakavičius</w:t>
      </w:r>
      <w:r w:rsidR="00BC37B6" w:rsidRPr="00CE10D0">
        <w:rPr>
          <w:rFonts w:ascii="Times New Roman" w:hAnsi="Times New Roman"/>
          <w:sz w:val="26"/>
          <w:szCs w:val="26"/>
        </w:rPr>
        <w:t xml:space="preserve"> (25)</w:t>
      </w:r>
      <w:r w:rsidR="00F42B38" w:rsidRPr="00CE10D0">
        <w:rPr>
          <w:rFonts w:ascii="Times New Roman" w:hAnsi="Times New Roman"/>
          <w:sz w:val="26"/>
          <w:szCs w:val="26"/>
        </w:rPr>
        <w:t xml:space="preserve"> ir vysk. J. </w:t>
      </w:r>
      <w:r w:rsidR="0068136E" w:rsidRPr="00CE10D0">
        <w:rPr>
          <w:rFonts w:ascii="Times New Roman" w:hAnsi="Times New Roman"/>
          <w:sz w:val="26"/>
          <w:szCs w:val="26"/>
        </w:rPr>
        <w:t>Stauga</w:t>
      </w:r>
      <w:r w:rsidR="008B30FF" w:rsidRPr="00CE10D0">
        <w:rPr>
          <w:rFonts w:ascii="Times New Roman" w:hAnsi="Times New Roman"/>
          <w:sz w:val="26"/>
          <w:szCs w:val="26"/>
        </w:rPr>
        <w:t>i</w:t>
      </w:r>
      <w:r w:rsidR="0068136E" w:rsidRPr="00CE10D0">
        <w:rPr>
          <w:rFonts w:ascii="Times New Roman" w:hAnsi="Times New Roman"/>
          <w:sz w:val="26"/>
          <w:szCs w:val="26"/>
        </w:rPr>
        <w:t>tis</w:t>
      </w:r>
      <w:r w:rsidR="00BC37B6" w:rsidRPr="00CE10D0">
        <w:rPr>
          <w:rFonts w:ascii="Times New Roman" w:hAnsi="Times New Roman"/>
          <w:sz w:val="26"/>
          <w:szCs w:val="26"/>
        </w:rPr>
        <w:t xml:space="preserve"> (18)</w:t>
      </w:r>
      <w:r w:rsidR="0068136E" w:rsidRPr="00CE10D0">
        <w:rPr>
          <w:rFonts w:ascii="Times New Roman" w:hAnsi="Times New Roman"/>
          <w:sz w:val="26"/>
          <w:szCs w:val="26"/>
        </w:rPr>
        <w:t>, p</w:t>
      </w:r>
      <w:r w:rsidR="00F42B38" w:rsidRPr="00CE10D0">
        <w:rPr>
          <w:rFonts w:ascii="Times New Roman" w:hAnsi="Times New Roman"/>
          <w:sz w:val="26"/>
          <w:szCs w:val="26"/>
        </w:rPr>
        <w:t>rie jų šliejosi prof. V. Čepinskis, M. Veitas</w:t>
      </w:r>
      <w:r w:rsidR="00EF4405" w:rsidRPr="00CE10D0">
        <w:rPr>
          <w:rFonts w:ascii="Times New Roman" w:hAnsi="Times New Roman"/>
          <w:sz w:val="26"/>
          <w:szCs w:val="26"/>
        </w:rPr>
        <w:t>, Vaclovas Viršila</w:t>
      </w:r>
      <w:r w:rsidR="00F42B38" w:rsidRPr="00CE10D0">
        <w:rPr>
          <w:rFonts w:ascii="Times New Roman" w:hAnsi="Times New Roman"/>
          <w:sz w:val="26"/>
          <w:szCs w:val="26"/>
        </w:rPr>
        <w:t xml:space="preserve"> (po 3),</w:t>
      </w:r>
      <w:r w:rsidR="00ED680C" w:rsidRPr="00CE10D0">
        <w:rPr>
          <w:rFonts w:ascii="Times New Roman" w:hAnsi="Times New Roman"/>
          <w:sz w:val="26"/>
          <w:szCs w:val="26"/>
        </w:rPr>
        <w:t xml:space="preserve"> </w:t>
      </w:r>
      <w:r w:rsidR="00F42B38" w:rsidRPr="00CE10D0">
        <w:rPr>
          <w:rFonts w:ascii="Times New Roman" w:hAnsi="Times New Roman"/>
          <w:sz w:val="26"/>
          <w:szCs w:val="26"/>
        </w:rPr>
        <w:t>Jonas Baronas,</w:t>
      </w:r>
      <w:r w:rsidR="00EF4405" w:rsidRPr="00CE10D0">
        <w:rPr>
          <w:rFonts w:ascii="Times New Roman" w:hAnsi="Times New Roman"/>
          <w:sz w:val="26"/>
          <w:szCs w:val="26"/>
        </w:rPr>
        <w:t xml:space="preserve"> kun. Povilas Dogelis (po 2) ir kt. autoriai. </w:t>
      </w:r>
      <w:r>
        <w:rPr>
          <w:rFonts w:ascii="Times New Roman" w:hAnsi="Times New Roman"/>
          <w:sz w:val="26"/>
          <w:szCs w:val="26"/>
        </w:rPr>
        <w:t>Šeštoji</w:t>
      </w:r>
      <w:r w:rsidR="00EF4405" w:rsidRPr="00CE10D0">
        <w:rPr>
          <w:rFonts w:ascii="Times New Roman" w:hAnsi="Times New Roman"/>
          <w:sz w:val="26"/>
          <w:szCs w:val="26"/>
        </w:rPr>
        <w:t xml:space="preserve"> </w:t>
      </w:r>
      <w:r w:rsidR="00D4115A" w:rsidRPr="00CE10D0">
        <w:rPr>
          <w:rFonts w:ascii="Times New Roman" w:hAnsi="Times New Roman"/>
          <w:sz w:val="26"/>
          <w:szCs w:val="26"/>
        </w:rPr>
        <w:t xml:space="preserve">amžiaus </w:t>
      </w:r>
      <w:r w:rsidR="00EF4405" w:rsidRPr="00CE10D0">
        <w:rPr>
          <w:rFonts w:ascii="Times New Roman" w:hAnsi="Times New Roman"/>
          <w:sz w:val="26"/>
          <w:szCs w:val="26"/>
        </w:rPr>
        <w:t>grupė (61</w:t>
      </w:r>
      <w:r w:rsidR="004B0481" w:rsidRPr="00CE10D0">
        <w:rPr>
          <w:rFonts w:ascii="Times New Roman" w:hAnsi="Times New Roman"/>
          <w:sz w:val="26"/>
          <w:szCs w:val="26"/>
        </w:rPr>
        <w:t>–</w:t>
      </w:r>
      <w:r w:rsidR="00EF4405" w:rsidRPr="00CE10D0">
        <w:rPr>
          <w:rFonts w:ascii="Times New Roman" w:hAnsi="Times New Roman"/>
          <w:sz w:val="26"/>
          <w:szCs w:val="26"/>
        </w:rPr>
        <w:t>70</w:t>
      </w:r>
      <w:r w:rsidR="008E6657" w:rsidRPr="00CE10D0">
        <w:rPr>
          <w:rFonts w:ascii="Times New Roman" w:hAnsi="Times New Roman"/>
          <w:sz w:val="26"/>
          <w:szCs w:val="26"/>
        </w:rPr>
        <w:t xml:space="preserve"> metų</w:t>
      </w:r>
      <w:r w:rsidR="00EF4405" w:rsidRPr="00CE10D0">
        <w:rPr>
          <w:rFonts w:ascii="Times New Roman" w:hAnsi="Times New Roman"/>
          <w:sz w:val="26"/>
          <w:szCs w:val="26"/>
        </w:rPr>
        <w:t>) buvo negausi dėl</w:t>
      </w:r>
      <w:r w:rsidR="00FD4162" w:rsidRPr="00CE10D0">
        <w:rPr>
          <w:rFonts w:ascii="Times New Roman" w:hAnsi="Times New Roman"/>
          <w:sz w:val="26"/>
          <w:szCs w:val="26"/>
        </w:rPr>
        <w:t xml:space="preserve"> bendrųjų demografinių rodiklių</w:t>
      </w:r>
      <w:r w:rsidR="00EF4405" w:rsidRPr="00CE10D0">
        <w:rPr>
          <w:rFonts w:ascii="Times New Roman" w:hAnsi="Times New Roman"/>
          <w:sz w:val="26"/>
          <w:szCs w:val="26"/>
        </w:rPr>
        <w:t xml:space="preserve"> </w:t>
      </w:r>
      <w:r w:rsidR="00FD4162" w:rsidRPr="00CE10D0">
        <w:rPr>
          <w:rFonts w:ascii="Times New Roman" w:hAnsi="Times New Roman"/>
          <w:sz w:val="26"/>
          <w:szCs w:val="26"/>
        </w:rPr>
        <w:t>(vidutinės gyvenimo</w:t>
      </w:r>
      <w:r w:rsidR="00EF4405" w:rsidRPr="00CE10D0">
        <w:rPr>
          <w:rFonts w:ascii="Times New Roman" w:hAnsi="Times New Roman"/>
          <w:sz w:val="26"/>
          <w:szCs w:val="26"/>
        </w:rPr>
        <w:t xml:space="preserve"> trukmės įtakos</w:t>
      </w:r>
      <w:r w:rsidR="00FD4162" w:rsidRPr="00CE10D0">
        <w:rPr>
          <w:rFonts w:ascii="Times New Roman" w:hAnsi="Times New Roman"/>
          <w:sz w:val="26"/>
          <w:szCs w:val="26"/>
        </w:rPr>
        <w:t>)</w:t>
      </w:r>
      <w:r w:rsidR="00EF4405" w:rsidRPr="00CE10D0">
        <w:rPr>
          <w:rFonts w:ascii="Times New Roman" w:hAnsi="Times New Roman"/>
          <w:sz w:val="26"/>
          <w:szCs w:val="26"/>
        </w:rPr>
        <w:t>, bet šios grupės 10 atstov</w:t>
      </w:r>
      <w:r w:rsidR="0068136E" w:rsidRPr="00CE10D0">
        <w:rPr>
          <w:rFonts w:ascii="Times New Roman" w:hAnsi="Times New Roman"/>
          <w:sz w:val="26"/>
          <w:szCs w:val="26"/>
        </w:rPr>
        <w:t>ų</w:t>
      </w:r>
      <w:r w:rsidR="00EF4405" w:rsidRPr="00CE10D0">
        <w:rPr>
          <w:rFonts w:ascii="Times New Roman" w:hAnsi="Times New Roman"/>
          <w:sz w:val="26"/>
          <w:szCs w:val="26"/>
        </w:rPr>
        <w:t xml:space="preserve"> su 20 veikalų dar </w:t>
      </w:r>
      <w:r w:rsidR="007A4181" w:rsidRPr="00CE10D0">
        <w:rPr>
          <w:rFonts w:ascii="Times New Roman" w:hAnsi="Times New Roman"/>
          <w:sz w:val="26"/>
          <w:szCs w:val="26"/>
        </w:rPr>
        <w:t>turėjo poveik</w:t>
      </w:r>
      <w:r w:rsidR="000B1DFF">
        <w:rPr>
          <w:rFonts w:ascii="Times New Roman" w:hAnsi="Times New Roman"/>
          <w:sz w:val="26"/>
          <w:szCs w:val="26"/>
        </w:rPr>
        <w:t>į</w:t>
      </w:r>
      <w:r w:rsidR="007A4181" w:rsidRPr="00CE10D0">
        <w:rPr>
          <w:rFonts w:ascii="Times New Roman" w:hAnsi="Times New Roman"/>
          <w:sz w:val="26"/>
          <w:szCs w:val="26"/>
        </w:rPr>
        <w:t xml:space="preserve"> knygų</w:t>
      </w:r>
      <w:r w:rsidR="00CC1321" w:rsidRPr="00CE10D0">
        <w:rPr>
          <w:rFonts w:ascii="Times New Roman" w:hAnsi="Times New Roman"/>
          <w:sz w:val="26"/>
          <w:szCs w:val="26"/>
        </w:rPr>
        <w:t xml:space="preserve"> </w:t>
      </w:r>
      <w:r w:rsidR="00F27193" w:rsidRPr="00CE10D0">
        <w:rPr>
          <w:rFonts w:ascii="Times New Roman" w:hAnsi="Times New Roman"/>
          <w:sz w:val="26"/>
          <w:szCs w:val="26"/>
        </w:rPr>
        <w:t>viset</w:t>
      </w:r>
      <w:r w:rsidR="007A4181" w:rsidRPr="00CE10D0">
        <w:rPr>
          <w:rFonts w:ascii="Times New Roman" w:hAnsi="Times New Roman"/>
          <w:sz w:val="26"/>
          <w:szCs w:val="26"/>
        </w:rPr>
        <w:t>ui</w:t>
      </w:r>
      <w:r w:rsidR="00EF4405" w:rsidRPr="00CE10D0">
        <w:rPr>
          <w:rFonts w:ascii="Times New Roman" w:hAnsi="Times New Roman"/>
          <w:sz w:val="26"/>
          <w:szCs w:val="26"/>
        </w:rPr>
        <w:t>.</w:t>
      </w:r>
      <w:r w:rsidR="0068136E" w:rsidRPr="00CE10D0">
        <w:rPr>
          <w:rFonts w:ascii="Times New Roman" w:hAnsi="Times New Roman"/>
          <w:sz w:val="26"/>
          <w:szCs w:val="26"/>
        </w:rPr>
        <w:t xml:space="preserve"> Nuo didesnių rūp</w:t>
      </w:r>
      <w:r w:rsidR="00F81501" w:rsidRPr="00CE10D0">
        <w:rPr>
          <w:rFonts w:ascii="Times New Roman" w:hAnsi="Times New Roman"/>
          <w:sz w:val="26"/>
          <w:szCs w:val="26"/>
        </w:rPr>
        <w:t>e</w:t>
      </w:r>
      <w:r w:rsidR="0068136E" w:rsidRPr="00CE10D0">
        <w:rPr>
          <w:rFonts w:ascii="Times New Roman" w:hAnsi="Times New Roman"/>
          <w:sz w:val="26"/>
          <w:szCs w:val="26"/>
        </w:rPr>
        <w:t>sčių atsiriboj</w:t>
      </w:r>
      <w:r w:rsidR="00F81501" w:rsidRPr="00CE10D0">
        <w:rPr>
          <w:rFonts w:ascii="Times New Roman" w:hAnsi="Times New Roman"/>
          <w:sz w:val="26"/>
          <w:szCs w:val="26"/>
        </w:rPr>
        <w:t>ę</w:t>
      </w:r>
      <w:r w:rsidR="0068136E" w:rsidRPr="00CE10D0">
        <w:rPr>
          <w:rFonts w:ascii="Times New Roman" w:hAnsi="Times New Roman"/>
          <w:sz w:val="26"/>
          <w:szCs w:val="26"/>
        </w:rPr>
        <w:t>, užleidę daugelį darbų jaunesniems kunigams</w:t>
      </w:r>
      <w:r w:rsidR="003B2140" w:rsidRPr="00CE10D0">
        <w:rPr>
          <w:rFonts w:ascii="Times New Roman" w:hAnsi="Times New Roman"/>
          <w:sz w:val="26"/>
          <w:szCs w:val="26"/>
        </w:rPr>
        <w:t>,</w:t>
      </w:r>
      <w:r w:rsidR="0068136E" w:rsidRPr="00CE10D0">
        <w:rPr>
          <w:rFonts w:ascii="Times New Roman" w:hAnsi="Times New Roman"/>
          <w:sz w:val="26"/>
          <w:szCs w:val="26"/>
        </w:rPr>
        <w:t xml:space="preserve"> darbštūs buvo</w:t>
      </w:r>
      <w:r w:rsidR="00E60BC5" w:rsidRPr="00CE10D0">
        <w:rPr>
          <w:rFonts w:ascii="Times New Roman" w:hAnsi="Times New Roman"/>
          <w:sz w:val="26"/>
          <w:szCs w:val="26"/>
        </w:rPr>
        <w:t xml:space="preserve"> vyresnio amžiaus</w:t>
      </w:r>
      <w:r w:rsidR="0068136E" w:rsidRPr="00CE10D0">
        <w:rPr>
          <w:rFonts w:ascii="Times New Roman" w:hAnsi="Times New Roman"/>
          <w:sz w:val="26"/>
          <w:szCs w:val="26"/>
        </w:rPr>
        <w:t xml:space="preserve"> dvasininkai (6 asme</w:t>
      </w:r>
      <w:r w:rsidR="00AF05BB">
        <w:rPr>
          <w:rFonts w:ascii="Times New Roman" w:hAnsi="Times New Roman"/>
          <w:sz w:val="26"/>
          <w:szCs w:val="26"/>
        </w:rPr>
        <w:softHyphen/>
      </w:r>
      <w:r w:rsidR="0068136E" w:rsidRPr="00CE10D0">
        <w:rPr>
          <w:rFonts w:ascii="Times New Roman" w:hAnsi="Times New Roman"/>
          <w:sz w:val="26"/>
          <w:szCs w:val="26"/>
        </w:rPr>
        <w:t>nys):</w:t>
      </w:r>
      <w:r w:rsidR="00463D87" w:rsidRPr="00CE10D0">
        <w:rPr>
          <w:rFonts w:ascii="Times New Roman" w:hAnsi="Times New Roman"/>
          <w:sz w:val="26"/>
          <w:szCs w:val="26"/>
        </w:rPr>
        <w:t xml:space="preserve"> kun.</w:t>
      </w:r>
      <w:r w:rsidR="0068136E" w:rsidRPr="00CE10D0">
        <w:rPr>
          <w:rFonts w:ascii="Times New Roman" w:hAnsi="Times New Roman"/>
          <w:sz w:val="26"/>
          <w:szCs w:val="26"/>
        </w:rPr>
        <w:t xml:space="preserve"> K. Ambrozaitis (4),</w:t>
      </w:r>
      <w:r w:rsidR="00463D87" w:rsidRPr="00CE10D0">
        <w:rPr>
          <w:rFonts w:ascii="Times New Roman" w:hAnsi="Times New Roman"/>
          <w:sz w:val="26"/>
          <w:szCs w:val="26"/>
        </w:rPr>
        <w:t xml:space="preserve"> kun.</w:t>
      </w:r>
      <w:r w:rsidR="0068136E" w:rsidRPr="00CE10D0">
        <w:rPr>
          <w:rFonts w:ascii="Times New Roman" w:hAnsi="Times New Roman"/>
          <w:sz w:val="26"/>
          <w:szCs w:val="26"/>
        </w:rPr>
        <w:t xml:space="preserve"> P. Urbanavičius,</w:t>
      </w:r>
      <w:r w:rsidR="00463D87" w:rsidRPr="00CE10D0">
        <w:rPr>
          <w:rFonts w:ascii="Times New Roman" w:hAnsi="Times New Roman"/>
          <w:sz w:val="26"/>
          <w:szCs w:val="26"/>
        </w:rPr>
        <w:t xml:space="preserve"> kun.</w:t>
      </w:r>
      <w:r w:rsidR="0068136E" w:rsidRPr="00CE10D0">
        <w:rPr>
          <w:rFonts w:ascii="Times New Roman" w:hAnsi="Times New Roman"/>
          <w:sz w:val="26"/>
          <w:szCs w:val="26"/>
        </w:rPr>
        <w:t xml:space="preserve"> T. Žilinskas (po 2) ir kt.</w:t>
      </w:r>
      <w:r w:rsidR="00ED680C" w:rsidRPr="00CE10D0">
        <w:rPr>
          <w:rFonts w:ascii="Times New Roman" w:hAnsi="Times New Roman"/>
          <w:sz w:val="26"/>
          <w:szCs w:val="26"/>
        </w:rPr>
        <w:t xml:space="preserve"> </w:t>
      </w:r>
      <w:r w:rsidR="0068136E" w:rsidRPr="00CE10D0">
        <w:rPr>
          <w:rFonts w:ascii="Times New Roman" w:hAnsi="Times New Roman"/>
          <w:sz w:val="26"/>
          <w:szCs w:val="26"/>
        </w:rPr>
        <w:t>Iš pasauliečių produk</w:t>
      </w:r>
      <w:r w:rsidR="003B2140" w:rsidRPr="00CE10D0">
        <w:rPr>
          <w:rFonts w:ascii="Times New Roman" w:hAnsi="Times New Roman"/>
          <w:sz w:val="26"/>
          <w:szCs w:val="26"/>
        </w:rPr>
        <w:t>tyvus buvo J.</w:t>
      </w:r>
      <w:r w:rsidR="00E37E0B">
        <w:rPr>
          <w:rFonts w:ascii="Times New Roman" w:hAnsi="Times New Roman"/>
          <w:sz w:val="26"/>
          <w:szCs w:val="26"/>
        </w:rPr>
        <w:t> </w:t>
      </w:r>
      <w:r w:rsidR="003B2140" w:rsidRPr="00CE10D0">
        <w:rPr>
          <w:rFonts w:ascii="Times New Roman" w:hAnsi="Times New Roman"/>
          <w:sz w:val="26"/>
          <w:szCs w:val="26"/>
        </w:rPr>
        <w:t>Šliūpas (4) ir J. </w:t>
      </w:r>
      <w:r w:rsidR="0068136E" w:rsidRPr="00CE10D0">
        <w:rPr>
          <w:rFonts w:ascii="Times New Roman" w:hAnsi="Times New Roman"/>
          <w:sz w:val="26"/>
          <w:szCs w:val="26"/>
        </w:rPr>
        <w:t>Miliauskas-Miglovara (3). Seniau</w:t>
      </w:r>
      <w:r w:rsidR="004C4A7D" w:rsidRPr="00CE10D0">
        <w:rPr>
          <w:rFonts w:ascii="Times New Roman" w:hAnsi="Times New Roman"/>
          <w:sz w:val="26"/>
          <w:szCs w:val="26"/>
        </w:rPr>
        <w:t>sių</w:t>
      </w:r>
      <w:r w:rsidR="0068136E" w:rsidRPr="00CE10D0">
        <w:rPr>
          <w:rFonts w:ascii="Times New Roman" w:hAnsi="Times New Roman"/>
          <w:sz w:val="26"/>
          <w:szCs w:val="26"/>
        </w:rPr>
        <w:t xml:space="preserve"> kūrėjų </w:t>
      </w:r>
      <w:r w:rsidR="004C4A7D" w:rsidRPr="00CE10D0">
        <w:rPr>
          <w:rFonts w:ascii="Times New Roman" w:hAnsi="Times New Roman"/>
          <w:sz w:val="26"/>
          <w:szCs w:val="26"/>
        </w:rPr>
        <w:t>k</w:t>
      </w:r>
      <w:r w:rsidR="0068136E" w:rsidRPr="00CE10D0">
        <w:rPr>
          <w:rFonts w:ascii="Times New Roman" w:hAnsi="Times New Roman"/>
          <w:sz w:val="26"/>
          <w:szCs w:val="26"/>
        </w:rPr>
        <w:t>artai priklausė kun. P. Bizauskas (78 metai) ir Jonas Jablonskis (8</w:t>
      </w:r>
      <w:r w:rsidR="004C4A7D" w:rsidRPr="00CE10D0">
        <w:rPr>
          <w:rFonts w:ascii="Times New Roman" w:hAnsi="Times New Roman"/>
          <w:sz w:val="26"/>
          <w:szCs w:val="26"/>
        </w:rPr>
        <w:t>1). Pirmasis buvo katalikiškos minties, antrasis</w:t>
      </w:r>
      <w:r w:rsidR="000B1DFF">
        <w:rPr>
          <w:rFonts w:ascii="Times New Roman" w:hAnsi="Times New Roman"/>
          <w:sz w:val="26"/>
          <w:szCs w:val="26"/>
        </w:rPr>
        <w:t xml:space="preserve"> –</w:t>
      </w:r>
      <w:r w:rsidR="004C4A7D" w:rsidRPr="00CE10D0">
        <w:rPr>
          <w:rFonts w:ascii="Times New Roman" w:hAnsi="Times New Roman"/>
          <w:sz w:val="26"/>
          <w:szCs w:val="26"/>
        </w:rPr>
        <w:t xml:space="preserve"> lietuvių kalbos autoritetas, todėl jų veikalai buvo noriai </w:t>
      </w:r>
      <w:r w:rsidR="00FD4162" w:rsidRPr="00CE10D0">
        <w:rPr>
          <w:rFonts w:ascii="Times New Roman" w:hAnsi="Times New Roman"/>
          <w:sz w:val="26"/>
          <w:szCs w:val="26"/>
        </w:rPr>
        <w:t>leidžiami</w:t>
      </w:r>
      <w:r w:rsidR="004C4A7D" w:rsidRPr="00CE10D0">
        <w:rPr>
          <w:rFonts w:ascii="Times New Roman" w:hAnsi="Times New Roman"/>
          <w:sz w:val="26"/>
          <w:szCs w:val="26"/>
        </w:rPr>
        <w:t xml:space="preserve"> ir perleidžiam</w:t>
      </w:r>
      <w:r w:rsidR="00E60BC5" w:rsidRPr="00CE10D0">
        <w:rPr>
          <w:rFonts w:ascii="Times New Roman" w:hAnsi="Times New Roman"/>
          <w:sz w:val="26"/>
          <w:szCs w:val="26"/>
        </w:rPr>
        <w:t>i ne vien Žemaitijos leidėjų</w:t>
      </w:r>
      <w:r w:rsidR="004C4A7D" w:rsidRPr="00CE10D0">
        <w:rPr>
          <w:rFonts w:ascii="Times New Roman" w:hAnsi="Times New Roman"/>
          <w:sz w:val="26"/>
          <w:szCs w:val="26"/>
        </w:rPr>
        <w:t xml:space="preserve">. </w:t>
      </w:r>
    </w:p>
    <w:p w:rsidR="0023193F" w:rsidRPr="00CE10D0" w:rsidRDefault="00ED680C" w:rsidP="0023193F">
      <w:pPr>
        <w:spacing w:after="0" w:line="360" w:lineRule="auto"/>
        <w:ind w:firstLine="851"/>
        <w:jc w:val="both"/>
        <w:rPr>
          <w:rFonts w:ascii="Times New Roman" w:hAnsi="Times New Roman"/>
          <w:sz w:val="26"/>
          <w:szCs w:val="26"/>
        </w:rPr>
      </w:pPr>
      <w:r w:rsidRPr="00CE10D0">
        <w:rPr>
          <w:rFonts w:ascii="Times New Roman" w:hAnsi="Times New Roman"/>
          <w:sz w:val="26"/>
          <w:szCs w:val="26"/>
        </w:rPr>
        <w:t xml:space="preserve"> </w:t>
      </w:r>
    </w:p>
    <w:p w:rsidR="0018534A" w:rsidRPr="00CE10D0" w:rsidRDefault="00506C12" w:rsidP="0023193F">
      <w:pPr>
        <w:spacing w:after="0" w:line="360" w:lineRule="auto"/>
        <w:ind w:firstLine="851"/>
        <w:jc w:val="both"/>
        <w:rPr>
          <w:rFonts w:ascii="Times New Roman" w:hAnsi="Times New Roman"/>
          <w:sz w:val="26"/>
          <w:szCs w:val="26"/>
        </w:rPr>
      </w:pPr>
      <w:r w:rsidRPr="00CE10D0">
        <w:rPr>
          <w:rFonts w:ascii="Times New Roman" w:hAnsi="Times New Roman"/>
          <w:i/>
          <w:sz w:val="26"/>
          <w:szCs w:val="26"/>
        </w:rPr>
        <w:t xml:space="preserve"> </w:t>
      </w:r>
    </w:p>
    <w:p w:rsidR="005C527B" w:rsidRPr="00CE10D0" w:rsidRDefault="00526FB7" w:rsidP="00EE67BA">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1.</w:t>
      </w:r>
      <w:r w:rsidR="00506C12" w:rsidRPr="00CE10D0">
        <w:rPr>
          <w:rFonts w:ascii="Times New Roman" w:hAnsi="Times New Roman"/>
          <w:i/>
          <w:sz w:val="26"/>
          <w:szCs w:val="26"/>
        </w:rPr>
        <w:t>2.2</w:t>
      </w:r>
      <w:r w:rsidRPr="00CE10D0">
        <w:rPr>
          <w:rFonts w:ascii="Times New Roman" w:hAnsi="Times New Roman"/>
          <w:i/>
          <w:sz w:val="26"/>
          <w:szCs w:val="26"/>
        </w:rPr>
        <w:t xml:space="preserve">. </w:t>
      </w:r>
      <w:r w:rsidR="00FD4162" w:rsidRPr="00CE10D0">
        <w:rPr>
          <w:rFonts w:ascii="Times New Roman" w:hAnsi="Times New Roman"/>
          <w:i/>
          <w:sz w:val="26"/>
          <w:szCs w:val="26"/>
        </w:rPr>
        <w:t>Kūrybinės inteligentijos pareigos ir lūkesčiai</w:t>
      </w:r>
      <w:r w:rsidR="00BC37B6" w:rsidRPr="00CE10D0">
        <w:rPr>
          <w:rFonts w:ascii="Times New Roman" w:hAnsi="Times New Roman"/>
          <w:sz w:val="26"/>
          <w:szCs w:val="26"/>
        </w:rPr>
        <w:t xml:space="preserve">. </w:t>
      </w:r>
      <w:r w:rsidR="00EE6B63" w:rsidRPr="00CE10D0">
        <w:rPr>
          <w:rFonts w:ascii="Times New Roman" w:hAnsi="Times New Roman"/>
          <w:sz w:val="26"/>
          <w:szCs w:val="26"/>
        </w:rPr>
        <w:t>D</w:t>
      </w:r>
      <w:r w:rsidR="00A74ACB" w:rsidRPr="00CE10D0">
        <w:rPr>
          <w:rFonts w:ascii="Times New Roman" w:hAnsi="Times New Roman"/>
          <w:sz w:val="26"/>
          <w:szCs w:val="26"/>
        </w:rPr>
        <w:t>augelį</w:t>
      </w:r>
      <w:r w:rsidR="00EE6B63" w:rsidRPr="00CE10D0">
        <w:rPr>
          <w:rFonts w:ascii="Times New Roman" w:hAnsi="Times New Roman"/>
          <w:sz w:val="26"/>
          <w:szCs w:val="26"/>
        </w:rPr>
        <w:t xml:space="preserve"> inteligen</w:t>
      </w:r>
      <w:r w:rsidR="00AF05BB">
        <w:rPr>
          <w:rFonts w:ascii="Times New Roman" w:hAnsi="Times New Roman"/>
          <w:sz w:val="26"/>
          <w:szCs w:val="26"/>
        </w:rPr>
        <w:softHyphen/>
      </w:r>
      <w:r w:rsidR="00EE6B63" w:rsidRPr="00CE10D0">
        <w:rPr>
          <w:rFonts w:ascii="Times New Roman" w:hAnsi="Times New Roman"/>
          <w:sz w:val="26"/>
          <w:szCs w:val="26"/>
        </w:rPr>
        <w:t>tijos</w:t>
      </w:r>
      <w:r w:rsidR="00A74ACB" w:rsidRPr="00CE10D0">
        <w:rPr>
          <w:rFonts w:ascii="Times New Roman" w:hAnsi="Times New Roman"/>
          <w:sz w:val="26"/>
          <w:szCs w:val="26"/>
        </w:rPr>
        <w:t xml:space="preserve"> iniciatyvų griovė agresyvi Rusijos </w:t>
      </w:r>
      <w:r w:rsidR="000904E0" w:rsidRPr="00CE10D0">
        <w:rPr>
          <w:rFonts w:ascii="Times New Roman" w:hAnsi="Times New Roman"/>
          <w:sz w:val="26"/>
          <w:szCs w:val="26"/>
        </w:rPr>
        <w:t>(1905</w:t>
      </w:r>
      <w:r w:rsidR="004B0481" w:rsidRPr="00CE10D0">
        <w:rPr>
          <w:rFonts w:ascii="Times New Roman" w:hAnsi="Times New Roman"/>
          <w:sz w:val="26"/>
          <w:szCs w:val="26"/>
        </w:rPr>
        <w:t>–</w:t>
      </w:r>
      <w:r w:rsidR="000904E0" w:rsidRPr="00CE10D0">
        <w:rPr>
          <w:rFonts w:ascii="Times New Roman" w:hAnsi="Times New Roman"/>
          <w:sz w:val="26"/>
          <w:szCs w:val="26"/>
        </w:rPr>
        <w:t>1915) ir</w:t>
      </w:r>
      <w:r w:rsidR="00EE6B63" w:rsidRPr="00CE10D0">
        <w:rPr>
          <w:rFonts w:ascii="Times New Roman" w:hAnsi="Times New Roman"/>
          <w:sz w:val="26"/>
          <w:szCs w:val="26"/>
        </w:rPr>
        <w:t xml:space="preserve"> </w:t>
      </w:r>
      <w:r w:rsidR="00A74ACB" w:rsidRPr="00CE10D0">
        <w:rPr>
          <w:rFonts w:ascii="Times New Roman" w:hAnsi="Times New Roman"/>
          <w:sz w:val="26"/>
          <w:szCs w:val="26"/>
        </w:rPr>
        <w:t>Vokietijos (1915</w:t>
      </w:r>
      <w:r w:rsidR="004B0481" w:rsidRPr="00CE10D0">
        <w:rPr>
          <w:rFonts w:ascii="Times New Roman" w:hAnsi="Times New Roman"/>
          <w:sz w:val="26"/>
          <w:szCs w:val="26"/>
        </w:rPr>
        <w:t>–</w:t>
      </w:r>
      <w:r w:rsidR="00A74ACB" w:rsidRPr="00CE10D0">
        <w:rPr>
          <w:rFonts w:ascii="Times New Roman" w:hAnsi="Times New Roman"/>
          <w:sz w:val="26"/>
          <w:szCs w:val="26"/>
        </w:rPr>
        <w:t>1918)</w:t>
      </w:r>
      <w:r w:rsidR="00EE6B63" w:rsidRPr="00CE10D0">
        <w:rPr>
          <w:rFonts w:ascii="Times New Roman" w:hAnsi="Times New Roman"/>
          <w:sz w:val="26"/>
          <w:szCs w:val="26"/>
        </w:rPr>
        <w:t xml:space="preserve"> </w:t>
      </w:r>
      <w:r w:rsidR="000904E0" w:rsidRPr="00CE10D0">
        <w:rPr>
          <w:rFonts w:ascii="Times New Roman" w:hAnsi="Times New Roman"/>
          <w:sz w:val="26"/>
          <w:szCs w:val="26"/>
        </w:rPr>
        <w:t xml:space="preserve">vidaus </w:t>
      </w:r>
      <w:r w:rsidR="00EE6B63" w:rsidRPr="00CE10D0">
        <w:rPr>
          <w:rFonts w:ascii="Times New Roman" w:hAnsi="Times New Roman"/>
          <w:sz w:val="26"/>
          <w:szCs w:val="26"/>
        </w:rPr>
        <w:t>politika, vėliau</w:t>
      </w:r>
      <w:r w:rsidR="000904E0" w:rsidRPr="00CE10D0">
        <w:rPr>
          <w:rFonts w:ascii="Times New Roman" w:hAnsi="Times New Roman"/>
          <w:sz w:val="26"/>
          <w:szCs w:val="26"/>
        </w:rPr>
        <w:t xml:space="preserve"> po </w:t>
      </w:r>
      <w:r w:rsidR="000B1DFF">
        <w:rPr>
          <w:rFonts w:ascii="Times New Roman" w:hAnsi="Times New Roman"/>
          <w:sz w:val="26"/>
          <w:szCs w:val="26"/>
        </w:rPr>
        <w:t xml:space="preserve">1926 m. </w:t>
      </w:r>
      <w:r w:rsidR="000904E0" w:rsidRPr="00CE10D0">
        <w:rPr>
          <w:rFonts w:ascii="Times New Roman" w:hAnsi="Times New Roman"/>
          <w:sz w:val="26"/>
          <w:szCs w:val="26"/>
        </w:rPr>
        <w:t>perversmo</w:t>
      </w:r>
      <w:r w:rsidR="00A74ACB" w:rsidRPr="00CE10D0">
        <w:rPr>
          <w:rFonts w:ascii="Times New Roman" w:hAnsi="Times New Roman"/>
          <w:sz w:val="26"/>
          <w:szCs w:val="26"/>
        </w:rPr>
        <w:t xml:space="preserve"> </w:t>
      </w:r>
      <w:r w:rsidR="00EE6B63" w:rsidRPr="00CE10D0">
        <w:rPr>
          <w:rFonts w:ascii="Times New Roman" w:hAnsi="Times New Roman"/>
          <w:sz w:val="26"/>
          <w:szCs w:val="26"/>
        </w:rPr>
        <w:t>–</w:t>
      </w:r>
      <w:r w:rsidR="00756312" w:rsidRPr="00CE10D0">
        <w:rPr>
          <w:rFonts w:ascii="Times New Roman" w:hAnsi="Times New Roman"/>
          <w:sz w:val="26"/>
          <w:szCs w:val="26"/>
        </w:rPr>
        <w:t xml:space="preserve"> </w:t>
      </w:r>
      <w:r w:rsidR="00A74ACB" w:rsidRPr="00CE10D0">
        <w:rPr>
          <w:rFonts w:ascii="Times New Roman" w:hAnsi="Times New Roman"/>
          <w:sz w:val="26"/>
          <w:szCs w:val="26"/>
        </w:rPr>
        <w:t xml:space="preserve">autoritarinis </w:t>
      </w:r>
      <w:r w:rsidR="000B1DFF" w:rsidRPr="00CE10D0">
        <w:rPr>
          <w:rFonts w:ascii="Times New Roman" w:hAnsi="Times New Roman"/>
          <w:sz w:val="26"/>
          <w:szCs w:val="26"/>
        </w:rPr>
        <w:t xml:space="preserve">A. Smetonos </w:t>
      </w:r>
      <w:r w:rsidR="00A74ACB" w:rsidRPr="00CE10D0">
        <w:rPr>
          <w:rFonts w:ascii="Times New Roman" w:hAnsi="Times New Roman"/>
          <w:sz w:val="26"/>
          <w:szCs w:val="26"/>
        </w:rPr>
        <w:t>r</w:t>
      </w:r>
      <w:r w:rsidR="003B2140" w:rsidRPr="00CE10D0">
        <w:rPr>
          <w:rFonts w:ascii="Times New Roman" w:hAnsi="Times New Roman"/>
          <w:sz w:val="26"/>
          <w:szCs w:val="26"/>
        </w:rPr>
        <w:t>e</w:t>
      </w:r>
      <w:r w:rsidR="00A74ACB" w:rsidRPr="00CE10D0">
        <w:rPr>
          <w:rFonts w:ascii="Times New Roman" w:hAnsi="Times New Roman"/>
          <w:sz w:val="26"/>
          <w:szCs w:val="26"/>
        </w:rPr>
        <w:t>žimas (192</w:t>
      </w:r>
      <w:r w:rsidR="001B38C0" w:rsidRPr="00CE10D0">
        <w:rPr>
          <w:rFonts w:ascii="Times New Roman" w:hAnsi="Times New Roman"/>
          <w:sz w:val="26"/>
          <w:szCs w:val="26"/>
        </w:rPr>
        <w:t>7</w:t>
      </w:r>
      <w:r w:rsidR="004B0481" w:rsidRPr="00CE10D0">
        <w:rPr>
          <w:rFonts w:ascii="Times New Roman" w:hAnsi="Times New Roman"/>
          <w:sz w:val="26"/>
          <w:szCs w:val="26"/>
        </w:rPr>
        <w:t>–</w:t>
      </w:r>
      <w:r w:rsidR="00A74ACB" w:rsidRPr="00CE10D0">
        <w:rPr>
          <w:rFonts w:ascii="Times New Roman" w:hAnsi="Times New Roman"/>
          <w:sz w:val="26"/>
          <w:szCs w:val="26"/>
        </w:rPr>
        <w:t>1940)</w:t>
      </w:r>
      <w:r w:rsidR="00DD180B" w:rsidRPr="00CE10D0">
        <w:rPr>
          <w:rFonts w:ascii="Times New Roman" w:hAnsi="Times New Roman"/>
          <w:sz w:val="26"/>
          <w:szCs w:val="26"/>
        </w:rPr>
        <w:t>.</w:t>
      </w:r>
      <w:r w:rsidR="00A74ACB" w:rsidRPr="00CE10D0">
        <w:rPr>
          <w:rFonts w:ascii="Times New Roman" w:hAnsi="Times New Roman"/>
          <w:sz w:val="26"/>
          <w:szCs w:val="26"/>
        </w:rPr>
        <w:t xml:space="preserve"> </w:t>
      </w:r>
      <w:r w:rsidR="00756312" w:rsidRPr="00CE10D0">
        <w:rPr>
          <w:rFonts w:ascii="Times New Roman" w:hAnsi="Times New Roman"/>
          <w:sz w:val="26"/>
          <w:szCs w:val="26"/>
        </w:rPr>
        <w:t>Okupacijų metais nuo sovietinių (1940</w:t>
      </w:r>
      <w:r w:rsidR="004B0481" w:rsidRPr="00CE10D0">
        <w:rPr>
          <w:rFonts w:ascii="Times New Roman" w:hAnsi="Times New Roman"/>
          <w:sz w:val="26"/>
          <w:szCs w:val="26"/>
        </w:rPr>
        <w:t>–</w:t>
      </w:r>
      <w:r w:rsidR="00756312" w:rsidRPr="00CE10D0">
        <w:rPr>
          <w:rFonts w:ascii="Times New Roman" w:hAnsi="Times New Roman"/>
          <w:sz w:val="26"/>
          <w:szCs w:val="26"/>
        </w:rPr>
        <w:t>1941) ir nacistinių (1941</w:t>
      </w:r>
      <w:r w:rsidR="004B0481" w:rsidRPr="00CE10D0">
        <w:rPr>
          <w:rFonts w:ascii="Times New Roman" w:hAnsi="Times New Roman"/>
          <w:sz w:val="26"/>
          <w:szCs w:val="26"/>
        </w:rPr>
        <w:t>–</w:t>
      </w:r>
      <w:r w:rsidR="00756312" w:rsidRPr="00CE10D0">
        <w:rPr>
          <w:rFonts w:ascii="Times New Roman" w:hAnsi="Times New Roman"/>
          <w:sz w:val="26"/>
          <w:szCs w:val="26"/>
        </w:rPr>
        <w:t>1944) represijų nukentėjusi inteligentija buvo ribojama kon</w:t>
      </w:r>
      <w:r w:rsidR="00AF05BB">
        <w:rPr>
          <w:rFonts w:ascii="Times New Roman" w:hAnsi="Times New Roman"/>
          <w:sz w:val="26"/>
          <w:szCs w:val="26"/>
        </w:rPr>
        <w:softHyphen/>
      </w:r>
      <w:r w:rsidR="00756312" w:rsidRPr="00CE10D0">
        <w:rPr>
          <w:rFonts w:ascii="Times New Roman" w:hAnsi="Times New Roman"/>
          <w:sz w:val="26"/>
          <w:szCs w:val="26"/>
        </w:rPr>
        <w:t xml:space="preserve">junktūrinių įsipareigojimų okupacinėms valdžioms. </w:t>
      </w:r>
      <w:r w:rsidR="00645958" w:rsidRPr="00CE10D0">
        <w:rPr>
          <w:rFonts w:ascii="Times New Roman" w:hAnsi="Times New Roman"/>
          <w:sz w:val="26"/>
          <w:szCs w:val="26"/>
        </w:rPr>
        <w:t>Akivaizdu, kad p</w:t>
      </w:r>
      <w:r w:rsidR="00756312" w:rsidRPr="00CE10D0">
        <w:rPr>
          <w:rFonts w:ascii="Times New Roman" w:hAnsi="Times New Roman"/>
          <w:sz w:val="26"/>
          <w:szCs w:val="26"/>
        </w:rPr>
        <w:t>olitinės sąlygos inteligentijos nelepino, todėl ne visi</w:t>
      </w:r>
      <w:r w:rsidR="00D02C1B" w:rsidRPr="00CE10D0">
        <w:rPr>
          <w:rFonts w:ascii="Times New Roman" w:hAnsi="Times New Roman"/>
          <w:sz w:val="26"/>
          <w:szCs w:val="26"/>
        </w:rPr>
        <w:t xml:space="preserve"> jos</w:t>
      </w:r>
      <w:r w:rsidR="00756312" w:rsidRPr="00CE10D0">
        <w:rPr>
          <w:rFonts w:ascii="Times New Roman" w:hAnsi="Times New Roman"/>
          <w:sz w:val="26"/>
          <w:szCs w:val="26"/>
        </w:rPr>
        <w:t xml:space="preserve"> kūrybiniai planai galėjo būti realizuoti</w:t>
      </w:r>
      <w:r w:rsidR="003B2140" w:rsidRPr="00CE10D0">
        <w:rPr>
          <w:rFonts w:ascii="Times New Roman" w:hAnsi="Times New Roman"/>
          <w:sz w:val="26"/>
          <w:szCs w:val="26"/>
        </w:rPr>
        <w:t>, bet iš jos Lietuvos visuomenė</w:t>
      </w:r>
      <w:r w:rsidR="00756312" w:rsidRPr="00CE10D0">
        <w:rPr>
          <w:rFonts w:ascii="Times New Roman" w:hAnsi="Times New Roman"/>
          <w:sz w:val="26"/>
          <w:szCs w:val="26"/>
        </w:rPr>
        <w:t xml:space="preserve"> tikėjosi</w:t>
      </w:r>
      <w:r w:rsidR="00645958" w:rsidRPr="00CE10D0">
        <w:rPr>
          <w:rFonts w:ascii="Times New Roman" w:hAnsi="Times New Roman"/>
          <w:sz w:val="26"/>
          <w:szCs w:val="26"/>
        </w:rPr>
        <w:t xml:space="preserve"> apčiuopiamų rezultatų. Žemaitija XX a. </w:t>
      </w:r>
      <w:r w:rsidR="008921BE" w:rsidRPr="00CE10D0">
        <w:rPr>
          <w:rFonts w:ascii="Times New Roman" w:hAnsi="Times New Roman"/>
          <w:sz w:val="26"/>
          <w:szCs w:val="26"/>
        </w:rPr>
        <w:t>pirmoj</w:t>
      </w:r>
      <w:r w:rsidR="00E22ED7">
        <w:rPr>
          <w:rFonts w:ascii="Times New Roman" w:hAnsi="Times New Roman"/>
          <w:sz w:val="26"/>
          <w:szCs w:val="26"/>
        </w:rPr>
        <w:t>oje</w:t>
      </w:r>
      <w:r w:rsidR="00645958" w:rsidRPr="00CE10D0">
        <w:rPr>
          <w:rFonts w:ascii="Times New Roman" w:hAnsi="Times New Roman"/>
          <w:sz w:val="26"/>
          <w:szCs w:val="26"/>
        </w:rPr>
        <w:t xml:space="preserve"> pusėje b</w:t>
      </w:r>
      <w:r w:rsidR="000B1DFF">
        <w:rPr>
          <w:rFonts w:ascii="Times New Roman" w:hAnsi="Times New Roman"/>
          <w:sz w:val="26"/>
          <w:szCs w:val="26"/>
        </w:rPr>
        <w:t>uvo agrarinis miestelių kraštas</w:t>
      </w:r>
      <w:r w:rsidR="00645958" w:rsidRPr="00CE10D0">
        <w:rPr>
          <w:rFonts w:ascii="Times New Roman" w:hAnsi="Times New Roman"/>
          <w:sz w:val="26"/>
          <w:szCs w:val="26"/>
        </w:rPr>
        <w:t xml:space="preserve"> be didesnių ekonominių centrų</w:t>
      </w:r>
      <w:r w:rsidR="00F5569C" w:rsidRPr="00CE10D0">
        <w:rPr>
          <w:rFonts w:ascii="Times New Roman" w:hAnsi="Times New Roman"/>
          <w:sz w:val="26"/>
          <w:szCs w:val="26"/>
        </w:rPr>
        <w:t xml:space="preserve">. Net didžiausiame regiono mieste – Šiauliuose – 1909 m. </w:t>
      </w:r>
      <w:r w:rsidR="00F5569C" w:rsidRPr="00CE10D0">
        <w:rPr>
          <w:rFonts w:ascii="Times New Roman" w:hAnsi="Times New Roman"/>
          <w:sz w:val="26"/>
          <w:szCs w:val="26"/>
        </w:rPr>
        <w:lastRenderedPageBreak/>
        <w:t>duomenimis, lietuviai sudarė vos 24 proc. visų miesto gyventojų</w:t>
      </w:r>
      <w:r w:rsidR="00F5569C" w:rsidRPr="00CE10D0">
        <w:rPr>
          <w:rStyle w:val="FootnoteReference"/>
          <w:rFonts w:ascii="Times New Roman" w:hAnsi="Times New Roman"/>
          <w:sz w:val="26"/>
          <w:szCs w:val="26"/>
        </w:rPr>
        <w:footnoteReference w:id="970"/>
      </w:r>
      <w:r w:rsidR="00D02C1B" w:rsidRPr="00CE10D0">
        <w:rPr>
          <w:rFonts w:ascii="Times New Roman" w:hAnsi="Times New Roman"/>
          <w:sz w:val="26"/>
          <w:szCs w:val="26"/>
        </w:rPr>
        <w:t xml:space="preserve">. </w:t>
      </w:r>
      <w:r w:rsidR="008E6657" w:rsidRPr="00CE10D0">
        <w:rPr>
          <w:rFonts w:ascii="Times New Roman" w:hAnsi="Times New Roman"/>
          <w:sz w:val="26"/>
          <w:szCs w:val="26"/>
        </w:rPr>
        <w:t>R</w:t>
      </w:r>
      <w:r w:rsidR="00A74ACB" w:rsidRPr="00CE10D0">
        <w:rPr>
          <w:rFonts w:ascii="Times New Roman" w:hAnsi="Times New Roman"/>
          <w:sz w:val="26"/>
          <w:szCs w:val="26"/>
        </w:rPr>
        <w:t>egion</w:t>
      </w:r>
      <w:r w:rsidR="00645958" w:rsidRPr="00CE10D0">
        <w:rPr>
          <w:rFonts w:ascii="Times New Roman" w:hAnsi="Times New Roman"/>
          <w:sz w:val="26"/>
          <w:szCs w:val="26"/>
        </w:rPr>
        <w:t>o</w:t>
      </w:r>
      <w:r w:rsidR="00A74ACB" w:rsidRPr="00CE10D0">
        <w:rPr>
          <w:rFonts w:ascii="Times New Roman" w:hAnsi="Times New Roman"/>
          <w:sz w:val="26"/>
          <w:szCs w:val="26"/>
        </w:rPr>
        <w:t xml:space="preserve"> inteligentija buvo palyginti negausi</w:t>
      </w:r>
      <w:r w:rsidR="00F37C01" w:rsidRPr="00CE10D0">
        <w:rPr>
          <w:rFonts w:ascii="Times New Roman" w:hAnsi="Times New Roman"/>
          <w:sz w:val="26"/>
          <w:szCs w:val="26"/>
        </w:rPr>
        <w:t xml:space="preserve"> ir ne visiškai aiški</w:t>
      </w:r>
      <w:r w:rsidR="00CD26A4" w:rsidRPr="00CE10D0">
        <w:rPr>
          <w:rFonts w:ascii="Times New Roman" w:hAnsi="Times New Roman"/>
          <w:sz w:val="26"/>
          <w:szCs w:val="26"/>
        </w:rPr>
        <w:t xml:space="preserve"> sudėties atžvilgiu</w:t>
      </w:r>
      <w:r w:rsidR="00F37C01" w:rsidRPr="00CE10D0">
        <w:rPr>
          <w:rFonts w:ascii="Times New Roman" w:hAnsi="Times New Roman"/>
          <w:sz w:val="26"/>
          <w:szCs w:val="26"/>
        </w:rPr>
        <w:t>.</w:t>
      </w:r>
      <w:r w:rsidR="00DD180B" w:rsidRPr="00CE10D0">
        <w:rPr>
          <w:rFonts w:ascii="Times New Roman" w:hAnsi="Times New Roman"/>
          <w:sz w:val="26"/>
          <w:szCs w:val="26"/>
        </w:rPr>
        <w:t xml:space="preserve"> </w:t>
      </w:r>
      <w:r w:rsidR="00EE67BA" w:rsidRPr="00CE10D0">
        <w:rPr>
          <w:rFonts w:ascii="Times New Roman" w:hAnsi="Times New Roman"/>
          <w:sz w:val="26"/>
          <w:szCs w:val="26"/>
        </w:rPr>
        <w:t>Pirma, i</w:t>
      </w:r>
      <w:r w:rsidR="00123AAF" w:rsidRPr="00CE10D0">
        <w:rPr>
          <w:rFonts w:ascii="Times New Roman" w:hAnsi="Times New Roman"/>
          <w:sz w:val="26"/>
          <w:szCs w:val="26"/>
        </w:rPr>
        <w:t xml:space="preserve">nteligentijos samprata </w:t>
      </w:r>
      <w:r w:rsidR="00645958" w:rsidRPr="00CE10D0">
        <w:rPr>
          <w:rFonts w:ascii="Times New Roman" w:hAnsi="Times New Roman"/>
          <w:sz w:val="26"/>
          <w:szCs w:val="26"/>
        </w:rPr>
        <w:t>tuo metu</w:t>
      </w:r>
      <w:r w:rsidR="00123AAF" w:rsidRPr="00CE10D0">
        <w:rPr>
          <w:rFonts w:ascii="Times New Roman" w:hAnsi="Times New Roman"/>
          <w:sz w:val="26"/>
          <w:szCs w:val="26"/>
        </w:rPr>
        <w:t xml:space="preserve"> buvo painiojama su tarnautojo sąvoka, bet daugeliu atveju </w:t>
      </w:r>
      <w:r w:rsidR="00D02C1B" w:rsidRPr="00CE10D0">
        <w:rPr>
          <w:rFonts w:ascii="Times New Roman" w:hAnsi="Times New Roman"/>
          <w:sz w:val="26"/>
          <w:szCs w:val="26"/>
        </w:rPr>
        <w:t>ją</w:t>
      </w:r>
      <w:r w:rsidR="00123AAF" w:rsidRPr="00CE10D0">
        <w:rPr>
          <w:rFonts w:ascii="Times New Roman" w:hAnsi="Times New Roman"/>
          <w:sz w:val="26"/>
          <w:szCs w:val="26"/>
        </w:rPr>
        <w:t xml:space="preserve"> </w:t>
      </w:r>
      <w:r w:rsidR="00C3599B" w:rsidRPr="00CE10D0">
        <w:rPr>
          <w:rFonts w:ascii="Times New Roman" w:hAnsi="Times New Roman"/>
          <w:sz w:val="26"/>
          <w:szCs w:val="26"/>
        </w:rPr>
        <w:t xml:space="preserve">vengta </w:t>
      </w:r>
      <w:r w:rsidR="00123AAF" w:rsidRPr="00CE10D0">
        <w:rPr>
          <w:rFonts w:ascii="Times New Roman" w:hAnsi="Times New Roman"/>
          <w:sz w:val="26"/>
          <w:szCs w:val="26"/>
        </w:rPr>
        <w:t>sieti su valdininkijos sluoksniu</w:t>
      </w:r>
      <w:r w:rsidR="00B37801" w:rsidRPr="00CE10D0">
        <w:rPr>
          <w:rStyle w:val="FootnoteReference"/>
          <w:rFonts w:ascii="Times New Roman" w:hAnsi="Times New Roman"/>
          <w:sz w:val="26"/>
          <w:szCs w:val="26"/>
        </w:rPr>
        <w:footnoteReference w:id="971"/>
      </w:r>
      <w:r w:rsidR="00EE67BA" w:rsidRPr="00CE10D0">
        <w:rPr>
          <w:rFonts w:ascii="Times New Roman" w:hAnsi="Times New Roman"/>
          <w:sz w:val="26"/>
          <w:szCs w:val="26"/>
        </w:rPr>
        <w:t>. Antra,</w:t>
      </w:r>
      <w:r w:rsidR="007E51E0" w:rsidRPr="00CE10D0">
        <w:rPr>
          <w:rFonts w:ascii="Times New Roman" w:hAnsi="Times New Roman"/>
          <w:sz w:val="26"/>
          <w:szCs w:val="26"/>
        </w:rPr>
        <w:t xml:space="preserve"> </w:t>
      </w:r>
      <w:r w:rsidR="00EE67BA" w:rsidRPr="00CE10D0">
        <w:rPr>
          <w:rFonts w:ascii="Times New Roman" w:hAnsi="Times New Roman"/>
          <w:sz w:val="26"/>
          <w:szCs w:val="26"/>
        </w:rPr>
        <w:t>dar gludinti</w:t>
      </w:r>
      <w:r w:rsidR="007E51E0" w:rsidRPr="00CE10D0">
        <w:rPr>
          <w:rFonts w:ascii="Times New Roman" w:hAnsi="Times New Roman"/>
          <w:sz w:val="26"/>
          <w:szCs w:val="26"/>
        </w:rPr>
        <w:t xml:space="preserve"> </w:t>
      </w:r>
      <w:r w:rsidR="00EE67BA" w:rsidRPr="00CE10D0">
        <w:rPr>
          <w:rFonts w:ascii="Times New Roman" w:hAnsi="Times New Roman"/>
          <w:sz w:val="26"/>
          <w:szCs w:val="26"/>
        </w:rPr>
        <w:t>inteligentij</w:t>
      </w:r>
      <w:r w:rsidR="000B1DFF">
        <w:rPr>
          <w:rFonts w:ascii="Times New Roman" w:hAnsi="Times New Roman"/>
          <w:sz w:val="26"/>
          <w:szCs w:val="26"/>
        </w:rPr>
        <w:t>ai keliami</w:t>
      </w:r>
      <w:r w:rsidR="00EE67BA" w:rsidRPr="00CE10D0">
        <w:rPr>
          <w:rFonts w:ascii="Times New Roman" w:hAnsi="Times New Roman"/>
          <w:sz w:val="26"/>
          <w:szCs w:val="26"/>
        </w:rPr>
        <w:t xml:space="preserve"> uždaviniai: jai reikėjo tęsti</w:t>
      </w:r>
      <w:r w:rsidR="00E127A4" w:rsidRPr="00CE10D0">
        <w:rPr>
          <w:rFonts w:ascii="Times New Roman" w:hAnsi="Times New Roman"/>
          <w:sz w:val="26"/>
          <w:szCs w:val="26"/>
        </w:rPr>
        <w:t xml:space="preserve"> ne</w:t>
      </w:r>
      <w:r w:rsidR="00EE67BA" w:rsidRPr="00CE10D0">
        <w:rPr>
          <w:rFonts w:ascii="Times New Roman" w:hAnsi="Times New Roman"/>
          <w:sz w:val="26"/>
          <w:szCs w:val="26"/>
        </w:rPr>
        <w:t xml:space="preserve"> vien lietuvių tautos ugdymą, bet ir sparčiai pradėti saviugdos procesą</w:t>
      </w:r>
      <w:r w:rsidR="00EE67BA" w:rsidRPr="00CE10D0">
        <w:rPr>
          <w:rStyle w:val="FootnoteReference"/>
          <w:rFonts w:ascii="Times New Roman" w:hAnsi="Times New Roman"/>
          <w:sz w:val="26"/>
          <w:szCs w:val="26"/>
        </w:rPr>
        <w:footnoteReference w:id="972"/>
      </w:r>
      <w:r w:rsidR="00EE67BA" w:rsidRPr="00CE10D0">
        <w:rPr>
          <w:rFonts w:ascii="Times New Roman" w:hAnsi="Times New Roman"/>
          <w:sz w:val="26"/>
          <w:szCs w:val="26"/>
        </w:rPr>
        <w:t xml:space="preserve">. </w:t>
      </w:r>
      <w:r w:rsidR="002038D4" w:rsidRPr="00CE10D0">
        <w:rPr>
          <w:rFonts w:ascii="Times New Roman" w:hAnsi="Times New Roman"/>
          <w:sz w:val="26"/>
          <w:szCs w:val="26"/>
        </w:rPr>
        <w:t>Iš atliktų Petronėlės Žostautaitės 1923</w:t>
      </w:r>
      <w:r w:rsidR="004B0481" w:rsidRPr="00CE10D0">
        <w:rPr>
          <w:rFonts w:ascii="Times New Roman" w:hAnsi="Times New Roman"/>
          <w:sz w:val="26"/>
          <w:szCs w:val="26"/>
        </w:rPr>
        <w:t>–</w:t>
      </w:r>
      <w:r w:rsidR="002038D4" w:rsidRPr="00CE10D0">
        <w:rPr>
          <w:rFonts w:ascii="Times New Roman" w:hAnsi="Times New Roman"/>
          <w:sz w:val="26"/>
          <w:szCs w:val="26"/>
        </w:rPr>
        <w:t>1925 m. Lietuvos inteligentijos sudėties tyrimų galima spręsti, kad tuo metu šalyje</w:t>
      </w:r>
      <w:r w:rsidR="000B2B4A" w:rsidRPr="00CE10D0">
        <w:rPr>
          <w:rFonts w:ascii="Times New Roman" w:hAnsi="Times New Roman"/>
          <w:sz w:val="26"/>
          <w:szCs w:val="26"/>
        </w:rPr>
        <w:t xml:space="preserve"> buvo</w:t>
      </w:r>
      <w:r w:rsidR="002038D4" w:rsidRPr="00CE10D0">
        <w:rPr>
          <w:rFonts w:ascii="Times New Roman" w:hAnsi="Times New Roman"/>
          <w:sz w:val="26"/>
          <w:szCs w:val="26"/>
        </w:rPr>
        <w:t xml:space="preserve"> priskaičiuojama apie 34,6 tūkst. tarnautojų</w:t>
      </w:r>
      <w:r w:rsidR="003B2140" w:rsidRPr="00CE10D0">
        <w:rPr>
          <w:rFonts w:ascii="Times New Roman" w:hAnsi="Times New Roman"/>
          <w:sz w:val="26"/>
          <w:szCs w:val="26"/>
        </w:rPr>
        <w:t>,</w:t>
      </w:r>
      <w:r w:rsidR="002038D4" w:rsidRPr="00CE10D0">
        <w:rPr>
          <w:rFonts w:ascii="Times New Roman" w:hAnsi="Times New Roman"/>
          <w:sz w:val="26"/>
          <w:szCs w:val="26"/>
        </w:rPr>
        <w:t xml:space="preserve"> iš kurių apie 63 proc. (arba </w:t>
      </w:r>
      <w:r w:rsidR="002038D4" w:rsidRPr="00CE10D0">
        <w:rPr>
          <w:rFonts w:ascii="Times New Roman" w:hAnsi="Times New Roman"/>
          <w:bCs/>
          <w:sz w:val="26"/>
          <w:szCs w:val="26"/>
        </w:rPr>
        <w:t>21</w:t>
      </w:r>
      <w:r w:rsidR="003B2140" w:rsidRPr="00CE10D0">
        <w:rPr>
          <w:rFonts w:ascii="Times New Roman" w:hAnsi="Times New Roman"/>
          <w:sz w:val="26"/>
          <w:szCs w:val="26"/>
        </w:rPr>
        <w:t> </w:t>
      </w:r>
      <w:r w:rsidR="002038D4" w:rsidRPr="00CE10D0">
        <w:rPr>
          <w:rFonts w:ascii="Times New Roman" w:hAnsi="Times New Roman"/>
          <w:bCs/>
          <w:sz w:val="26"/>
          <w:szCs w:val="26"/>
        </w:rPr>
        <w:t>798</w:t>
      </w:r>
      <w:r w:rsidR="002038D4" w:rsidRPr="00CE10D0">
        <w:rPr>
          <w:rFonts w:ascii="Times New Roman" w:hAnsi="Times New Roman"/>
          <w:sz w:val="26"/>
          <w:szCs w:val="26"/>
        </w:rPr>
        <w:t xml:space="preserve">) </w:t>
      </w:r>
      <w:r w:rsidR="00FE3098" w:rsidRPr="00CE10D0">
        <w:rPr>
          <w:rFonts w:ascii="Times New Roman" w:hAnsi="Times New Roman"/>
          <w:sz w:val="26"/>
          <w:szCs w:val="26"/>
        </w:rPr>
        <w:t>sudarė</w:t>
      </w:r>
      <w:r w:rsidR="002038D4" w:rsidRPr="00CE10D0">
        <w:rPr>
          <w:rFonts w:ascii="Times New Roman" w:hAnsi="Times New Roman"/>
          <w:sz w:val="26"/>
          <w:szCs w:val="26"/>
        </w:rPr>
        <w:t xml:space="preserve"> lietuviai,</w:t>
      </w:r>
      <w:r w:rsidR="00F94724" w:rsidRPr="00CE10D0">
        <w:rPr>
          <w:rFonts w:ascii="Times New Roman" w:hAnsi="Times New Roman"/>
          <w:sz w:val="26"/>
          <w:szCs w:val="26"/>
        </w:rPr>
        <w:t xml:space="preserve"> </w:t>
      </w:r>
      <w:r w:rsidR="002038D4" w:rsidRPr="00CE10D0">
        <w:rPr>
          <w:rFonts w:ascii="Times New Roman" w:hAnsi="Times New Roman"/>
          <w:sz w:val="26"/>
          <w:szCs w:val="26"/>
        </w:rPr>
        <w:t>daugiausia dirbę valstybės įstaigose</w:t>
      </w:r>
      <w:r w:rsidR="00F94724" w:rsidRPr="00CE10D0">
        <w:rPr>
          <w:rFonts w:ascii="Times New Roman" w:hAnsi="Times New Roman"/>
          <w:sz w:val="26"/>
          <w:szCs w:val="26"/>
        </w:rPr>
        <w:t xml:space="preserve"> </w:t>
      </w:r>
      <w:r w:rsidR="002038D4" w:rsidRPr="00CE10D0">
        <w:rPr>
          <w:rFonts w:ascii="Times New Roman" w:hAnsi="Times New Roman"/>
          <w:sz w:val="26"/>
          <w:szCs w:val="26"/>
        </w:rPr>
        <w:t>ir gamybo</w:t>
      </w:r>
      <w:r w:rsidR="003B2140" w:rsidRPr="00CE10D0">
        <w:rPr>
          <w:rFonts w:ascii="Times New Roman" w:hAnsi="Times New Roman"/>
          <w:sz w:val="26"/>
          <w:szCs w:val="26"/>
        </w:rPr>
        <w:t>s srityje</w:t>
      </w:r>
      <w:r w:rsidR="00B37801" w:rsidRPr="00CE10D0">
        <w:rPr>
          <w:rStyle w:val="FootnoteReference"/>
          <w:rFonts w:ascii="Times New Roman" w:hAnsi="Times New Roman"/>
          <w:sz w:val="26"/>
          <w:szCs w:val="26"/>
        </w:rPr>
        <w:footnoteReference w:id="973"/>
      </w:r>
      <w:r w:rsidR="002038D4" w:rsidRPr="00CE10D0">
        <w:rPr>
          <w:rFonts w:ascii="Times New Roman" w:hAnsi="Times New Roman"/>
          <w:sz w:val="26"/>
          <w:szCs w:val="26"/>
        </w:rPr>
        <w:t>.</w:t>
      </w:r>
      <w:r w:rsidR="00BD06E2" w:rsidRPr="00CE10D0">
        <w:rPr>
          <w:rFonts w:ascii="Times New Roman" w:hAnsi="Times New Roman"/>
          <w:sz w:val="26"/>
          <w:szCs w:val="26"/>
        </w:rPr>
        <w:t xml:space="preserve"> Vėliau </w:t>
      </w:r>
      <w:r w:rsidR="004A7B13" w:rsidRPr="00CE10D0">
        <w:rPr>
          <w:rFonts w:ascii="Times New Roman" w:hAnsi="Times New Roman"/>
          <w:sz w:val="26"/>
          <w:szCs w:val="26"/>
        </w:rPr>
        <w:t xml:space="preserve">– </w:t>
      </w:r>
      <w:r w:rsidR="00BD06E2" w:rsidRPr="00CE10D0">
        <w:rPr>
          <w:rFonts w:ascii="Times New Roman" w:hAnsi="Times New Roman"/>
          <w:sz w:val="26"/>
          <w:szCs w:val="26"/>
        </w:rPr>
        <w:t>1934 m. duomenimis</w:t>
      </w:r>
      <w:r w:rsidR="004A7B13" w:rsidRPr="00CE10D0">
        <w:rPr>
          <w:rFonts w:ascii="Times New Roman" w:hAnsi="Times New Roman"/>
          <w:sz w:val="26"/>
          <w:szCs w:val="26"/>
        </w:rPr>
        <w:t xml:space="preserve"> –</w:t>
      </w:r>
      <w:r w:rsidR="00BD06E2" w:rsidRPr="00CE10D0">
        <w:rPr>
          <w:rFonts w:ascii="Times New Roman" w:hAnsi="Times New Roman"/>
          <w:sz w:val="26"/>
          <w:szCs w:val="26"/>
        </w:rPr>
        <w:t xml:space="preserve"> vien valstybės tarnyboje dirbusių tarnautojų skaičius pakilo iki 30 tūkst.</w:t>
      </w:r>
      <w:r w:rsidR="004A7B13" w:rsidRPr="00CE10D0">
        <w:rPr>
          <w:rFonts w:ascii="Times New Roman" w:hAnsi="Times New Roman"/>
          <w:sz w:val="26"/>
          <w:szCs w:val="26"/>
        </w:rPr>
        <w:t xml:space="preserve"> </w:t>
      </w:r>
      <w:r w:rsidR="000A1331" w:rsidRPr="00CE10D0">
        <w:rPr>
          <w:rFonts w:ascii="Times New Roman" w:hAnsi="Times New Roman"/>
          <w:sz w:val="26"/>
          <w:szCs w:val="26"/>
        </w:rPr>
        <w:t>(</w:t>
      </w:r>
      <w:r w:rsidR="00BD06E2" w:rsidRPr="00CE10D0">
        <w:rPr>
          <w:rFonts w:ascii="Times New Roman" w:hAnsi="Times New Roman"/>
          <w:sz w:val="26"/>
          <w:szCs w:val="26"/>
        </w:rPr>
        <w:t>96 proc</w:t>
      </w:r>
      <w:r w:rsidR="004A7B13" w:rsidRPr="00CE10D0">
        <w:rPr>
          <w:rFonts w:ascii="Times New Roman" w:hAnsi="Times New Roman"/>
          <w:sz w:val="26"/>
          <w:szCs w:val="26"/>
        </w:rPr>
        <w:t>. lietuvi</w:t>
      </w:r>
      <w:r w:rsidR="000A1331" w:rsidRPr="00CE10D0">
        <w:rPr>
          <w:rFonts w:ascii="Times New Roman" w:hAnsi="Times New Roman"/>
          <w:sz w:val="26"/>
          <w:szCs w:val="26"/>
        </w:rPr>
        <w:t>ų)</w:t>
      </w:r>
      <w:r w:rsidR="004A7B13" w:rsidRPr="00CE10D0">
        <w:rPr>
          <w:rStyle w:val="FootnoteReference"/>
          <w:rFonts w:ascii="Times New Roman" w:hAnsi="Times New Roman"/>
          <w:sz w:val="26"/>
          <w:szCs w:val="26"/>
        </w:rPr>
        <w:footnoteReference w:id="974"/>
      </w:r>
      <w:r w:rsidR="00BD06E2" w:rsidRPr="00CE10D0">
        <w:rPr>
          <w:rFonts w:ascii="Times New Roman" w:hAnsi="Times New Roman"/>
          <w:sz w:val="26"/>
          <w:szCs w:val="26"/>
        </w:rPr>
        <w:t>.</w:t>
      </w:r>
      <w:r w:rsidR="00B37801" w:rsidRPr="00CE10D0">
        <w:rPr>
          <w:rFonts w:ascii="Times New Roman" w:hAnsi="Times New Roman"/>
          <w:sz w:val="26"/>
          <w:szCs w:val="26"/>
        </w:rPr>
        <w:t xml:space="preserve"> Prie tarnautojų </w:t>
      </w:r>
      <w:r w:rsidR="004A7B13" w:rsidRPr="00CE10D0">
        <w:rPr>
          <w:rFonts w:ascii="Times New Roman" w:hAnsi="Times New Roman"/>
          <w:sz w:val="26"/>
          <w:szCs w:val="26"/>
        </w:rPr>
        <w:t>(sudariusių XII kategorijų)</w:t>
      </w:r>
      <w:r w:rsidR="00B37801" w:rsidRPr="00CE10D0">
        <w:rPr>
          <w:rFonts w:ascii="Times New Roman" w:hAnsi="Times New Roman"/>
          <w:sz w:val="26"/>
          <w:szCs w:val="26"/>
        </w:rPr>
        <w:t xml:space="preserve"> buvo priskiriami dvasininkai, gydytojai, karininkai ir pedagogai</w:t>
      </w:r>
      <w:r w:rsidR="000B1DFF">
        <w:rPr>
          <w:rFonts w:ascii="Times New Roman" w:hAnsi="Times New Roman"/>
          <w:sz w:val="26"/>
          <w:szCs w:val="26"/>
        </w:rPr>
        <w:t>,</w:t>
      </w:r>
      <w:r w:rsidR="00B37801" w:rsidRPr="00CE10D0">
        <w:rPr>
          <w:rFonts w:ascii="Times New Roman" w:hAnsi="Times New Roman"/>
          <w:sz w:val="26"/>
          <w:szCs w:val="26"/>
        </w:rPr>
        <w:t xml:space="preserve"> sudarę kūrybinės inteligentijos branduolį</w:t>
      </w:r>
      <w:r w:rsidR="006C3092" w:rsidRPr="00CE10D0">
        <w:rPr>
          <w:rFonts w:ascii="Times New Roman" w:hAnsi="Times New Roman"/>
          <w:sz w:val="26"/>
          <w:szCs w:val="26"/>
        </w:rPr>
        <w:t>.</w:t>
      </w:r>
      <w:r w:rsidR="000B2B4A" w:rsidRPr="00CE10D0">
        <w:rPr>
          <w:rFonts w:ascii="Times New Roman" w:hAnsi="Times New Roman"/>
          <w:sz w:val="26"/>
          <w:szCs w:val="26"/>
        </w:rPr>
        <w:t xml:space="preserve"> </w:t>
      </w:r>
    </w:p>
    <w:p w:rsidR="001B02DC" w:rsidRPr="00CE10D0" w:rsidRDefault="001207B0" w:rsidP="007E51E0">
      <w:pPr>
        <w:spacing w:after="0" w:line="360" w:lineRule="auto"/>
        <w:ind w:firstLine="709"/>
        <w:jc w:val="both"/>
        <w:rPr>
          <w:rFonts w:ascii="Times New Roman" w:hAnsi="Times New Roman"/>
          <w:sz w:val="26"/>
          <w:szCs w:val="26"/>
        </w:rPr>
      </w:pPr>
      <w:r w:rsidRPr="00CE10D0">
        <w:rPr>
          <w:rFonts w:ascii="Times New Roman" w:hAnsi="Times New Roman"/>
          <w:sz w:val="26"/>
          <w:szCs w:val="26"/>
        </w:rPr>
        <w:t>Ištyrus daugumą Žemaitijos regiono inteligentijos organizacijų įstatų</w:t>
      </w:r>
      <w:r w:rsidR="003B2140" w:rsidRPr="00CE10D0">
        <w:rPr>
          <w:rFonts w:ascii="Times New Roman" w:hAnsi="Times New Roman"/>
          <w:sz w:val="26"/>
          <w:szCs w:val="26"/>
        </w:rPr>
        <w:t>,</w:t>
      </w:r>
      <w:r w:rsidR="000B2B4A" w:rsidRPr="00CE10D0">
        <w:rPr>
          <w:rFonts w:ascii="Times New Roman" w:hAnsi="Times New Roman"/>
          <w:sz w:val="26"/>
          <w:szCs w:val="26"/>
        </w:rPr>
        <w:t xml:space="preserve"> pretenduojančių į </w:t>
      </w:r>
      <w:r w:rsidR="00D4115A" w:rsidRPr="00CE10D0">
        <w:rPr>
          <w:rFonts w:ascii="Times New Roman" w:hAnsi="Times New Roman"/>
          <w:sz w:val="26"/>
          <w:szCs w:val="26"/>
        </w:rPr>
        <w:t xml:space="preserve">lokalinės </w:t>
      </w:r>
      <w:r w:rsidR="000B2B4A" w:rsidRPr="00CE10D0">
        <w:rPr>
          <w:rFonts w:ascii="Times New Roman" w:hAnsi="Times New Roman"/>
          <w:sz w:val="26"/>
          <w:szCs w:val="26"/>
        </w:rPr>
        <w:t>inteligentijos mąstymo kategorijas,</w:t>
      </w:r>
      <w:r w:rsidR="003B2140" w:rsidRPr="00CE10D0">
        <w:rPr>
          <w:rFonts w:ascii="Times New Roman" w:hAnsi="Times New Roman"/>
          <w:sz w:val="26"/>
          <w:szCs w:val="26"/>
        </w:rPr>
        <w:t xml:space="preserve"> matyti, kad nedaug</w:t>
      </w:r>
      <w:r w:rsidR="00D02C1B" w:rsidRPr="00CE10D0">
        <w:rPr>
          <w:rFonts w:ascii="Times New Roman" w:hAnsi="Times New Roman"/>
          <w:sz w:val="26"/>
          <w:szCs w:val="26"/>
        </w:rPr>
        <w:t xml:space="preserve"> inteligentų</w:t>
      </w:r>
      <w:r w:rsidRPr="00CE10D0">
        <w:rPr>
          <w:rFonts w:ascii="Times New Roman" w:hAnsi="Times New Roman"/>
          <w:sz w:val="26"/>
          <w:szCs w:val="26"/>
        </w:rPr>
        <w:t xml:space="preserve">, kurių tik </w:t>
      </w:r>
      <w:r w:rsidR="00D02C1B" w:rsidRPr="00CE10D0">
        <w:rPr>
          <w:rFonts w:ascii="Times New Roman" w:hAnsi="Times New Roman"/>
          <w:sz w:val="26"/>
          <w:szCs w:val="26"/>
        </w:rPr>
        <w:t xml:space="preserve">dalis </w:t>
      </w:r>
      <w:r w:rsidRPr="00CE10D0">
        <w:rPr>
          <w:rFonts w:ascii="Times New Roman" w:hAnsi="Times New Roman"/>
          <w:sz w:val="26"/>
          <w:szCs w:val="26"/>
        </w:rPr>
        <w:t xml:space="preserve">pretendavo į inteligentijos gretas, suvokė pareigas tautai. </w:t>
      </w:r>
      <w:r w:rsidR="00D02C1B" w:rsidRPr="00CE10D0">
        <w:rPr>
          <w:rFonts w:ascii="Times New Roman" w:hAnsi="Times New Roman"/>
          <w:sz w:val="26"/>
          <w:szCs w:val="26"/>
        </w:rPr>
        <w:t>V</w:t>
      </w:r>
      <w:r w:rsidRPr="00CE10D0">
        <w:rPr>
          <w:rFonts w:ascii="Times New Roman" w:hAnsi="Times New Roman"/>
          <w:sz w:val="26"/>
          <w:szCs w:val="26"/>
        </w:rPr>
        <w:t xml:space="preserve">isuomeninių inteligentų organizacijų įstatuose leidyba neminima, </w:t>
      </w:r>
      <w:r w:rsidR="00F37C01" w:rsidRPr="00CE10D0">
        <w:rPr>
          <w:rFonts w:ascii="Times New Roman" w:hAnsi="Times New Roman"/>
          <w:sz w:val="26"/>
          <w:szCs w:val="26"/>
        </w:rPr>
        <w:t xml:space="preserve">organizacijos </w:t>
      </w:r>
      <w:r w:rsidRPr="00CE10D0">
        <w:rPr>
          <w:rFonts w:ascii="Times New Roman" w:hAnsi="Times New Roman"/>
          <w:sz w:val="26"/>
          <w:szCs w:val="26"/>
        </w:rPr>
        <w:t xml:space="preserve">biblioteka ar </w:t>
      </w:r>
      <w:r w:rsidR="00F14BAD" w:rsidRPr="00CE10D0">
        <w:rPr>
          <w:rFonts w:ascii="Times New Roman" w:hAnsi="Times New Roman"/>
          <w:sz w:val="26"/>
          <w:szCs w:val="26"/>
        </w:rPr>
        <w:t>viešos paskaitos visuomenės</w:t>
      </w:r>
      <w:r w:rsidR="008D6BA9" w:rsidRPr="00CE10D0">
        <w:rPr>
          <w:rFonts w:ascii="Times New Roman" w:hAnsi="Times New Roman"/>
          <w:sz w:val="26"/>
          <w:szCs w:val="26"/>
        </w:rPr>
        <w:t xml:space="preserve"> švietimo </w:t>
      </w:r>
      <w:r w:rsidR="008D6BA9" w:rsidRPr="00CE10D0">
        <w:rPr>
          <w:rFonts w:ascii="Times New Roman" w:hAnsi="Times New Roman"/>
          <w:sz w:val="26"/>
          <w:szCs w:val="26"/>
        </w:rPr>
        <w:lastRenderedPageBreak/>
        <w:t xml:space="preserve">temomis </w:t>
      </w:r>
      <w:r w:rsidR="000B2B4A" w:rsidRPr="00CE10D0">
        <w:rPr>
          <w:rFonts w:ascii="Times New Roman" w:hAnsi="Times New Roman"/>
          <w:sz w:val="26"/>
          <w:szCs w:val="26"/>
        </w:rPr>
        <w:t xml:space="preserve">dažniau buvo </w:t>
      </w:r>
      <w:r w:rsidR="00DD180B" w:rsidRPr="00CE10D0">
        <w:rPr>
          <w:rFonts w:ascii="Times New Roman" w:hAnsi="Times New Roman"/>
          <w:sz w:val="26"/>
          <w:szCs w:val="26"/>
        </w:rPr>
        <w:t>deklaratyvios</w:t>
      </w:r>
      <w:r w:rsidR="008D6BA9" w:rsidRPr="00CE10D0">
        <w:rPr>
          <w:rFonts w:ascii="Times New Roman" w:hAnsi="Times New Roman"/>
          <w:sz w:val="26"/>
          <w:szCs w:val="26"/>
        </w:rPr>
        <w:t>, nei realiai įgyvendinamos</w:t>
      </w:r>
      <w:r w:rsidR="00F14BAD" w:rsidRPr="00CE10D0">
        <w:rPr>
          <w:rFonts w:ascii="Times New Roman" w:hAnsi="Times New Roman"/>
          <w:sz w:val="26"/>
          <w:szCs w:val="26"/>
        </w:rPr>
        <w:t xml:space="preserve">. </w:t>
      </w:r>
      <w:r w:rsidR="000B2B4A" w:rsidRPr="00CE10D0">
        <w:rPr>
          <w:rFonts w:ascii="Times New Roman" w:hAnsi="Times New Roman"/>
          <w:sz w:val="26"/>
          <w:szCs w:val="26"/>
        </w:rPr>
        <w:t>Įprastai</w:t>
      </w:r>
      <w:r w:rsidR="00F14BAD" w:rsidRPr="00CE10D0">
        <w:rPr>
          <w:rFonts w:ascii="Times New Roman" w:hAnsi="Times New Roman"/>
          <w:sz w:val="26"/>
          <w:szCs w:val="26"/>
        </w:rPr>
        <w:t xml:space="preserve"> pro</w:t>
      </w:r>
      <w:r w:rsidR="00AF05BB">
        <w:rPr>
          <w:rFonts w:ascii="Times New Roman" w:hAnsi="Times New Roman"/>
          <w:sz w:val="26"/>
          <w:szCs w:val="26"/>
        </w:rPr>
        <w:softHyphen/>
      </w:r>
      <w:r w:rsidR="00F14BAD" w:rsidRPr="00CE10D0">
        <w:rPr>
          <w:rFonts w:ascii="Times New Roman" w:hAnsi="Times New Roman"/>
          <w:sz w:val="26"/>
          <w:szCs w:val="26"/>
        </w:rPr>
        <w:t xml:space="preserve">vincijos inteligentai </w:t>
      </w:r>
      <w:r w:rsidR="00FE3098" w:rsidRPr="00CE10D0">
        <w:rPr>
          <w:rFonts w:ascii="Times New Roman" w:hAnsi="Times New Roman"/>
          <w:sz w:val="26"/>
          <w:szCs w:val="26"/>
        </w:rPr>
        <w:t>manė</w:t>
      </w:r>
      <w:r w:rsidR="00F14BAD" w:rsidRPr="00CE10D0">
        <w:rPr>
          <w:rFonts w:ascii="Times New Roman" w:hAnsi="Times New Roman"/>
          <w:sz w:val="26"/>
          <w:szCs w:val="26"/>
        </w:rPr>
        <w:t xml:space="preserve">, kad jų pareigos tautai apsiriboja aktyvesniu veikimu vietinėje savivaldoje, o vietinės organizacijos yra sukurtos jų </w:t>
      </w:r>
      <w:r w:rsidR="000C03DB" w:rsidRPr="00CE10D0">
        <w:rPr>
          <w:rFonts w:ascii="Times New Roman" w:hAnsi="Times New Roman"/>
          <w:sz w:val="26"/>
          <w:szCs w:val="26"/>
        </w:rPr>
        <w:t xml:space="preserve">asmeniniams </w:t>
      </w:r>
      <w:r w:rsidR="00F14BAD" w:rsidRPr="00CE10D0">
        <w:rPr>
          <w:rFonts w:ascii="Times New Roman" w:hAnsi="Times New Roman"/>
          <w:sz w:val="26"/>
          <w:szCs w:val="26"/>
        </w:rPr>
        <w:t>poreikiams tenkinti</w:t>
      </w:r>
      <w:r w:rsidR="000B2B4A" w:rsidRPr="00CE10D0">
        <w:rPr>
          <w:rFonts w:ascii="Times New Roman" w:hAnsi="Times New Roman"/>
          <w:sz w:val="26"/>
          <w:szCs w:val="26"/>
        </w:rPr>
        <w:t xml:space="preserve">. </w:t>
      </w:r>
      <w:r w:rsidR="00645958" w:rsidRPr="00CE10D0">
        <w:rPr>
          <w:rFonts w:ascii="Times New Roman" w:hAnsi="Times New Roman"/>
          <w:sz w:val="26"/>
          <w:szCs w:val="26"/>
        </w:rPr>
        <w:t>Tuometės i</w:t>
      </w:r>
      <w:r w:rsidR="000B2B4A" w:rsidRPr="00CE10D0">
        <w:rPr>
          <w:rFonts w:ascii="Times New Roman" w:hAnsi="Times New Roman"/>
          <w:sz w:val="26"/>
          <w:szCs w:val="26"/>
        </w:rPr>
        <w:t>nteligentijos poreikiai</w:t>
      </w:r>
      <w:r w:rsidR="003B2140" w:rsidRPr="00CE10D0">
        <w:rPr>
          <w:rFonts w:ascii="Times New Roman" w:hAnsi="Times New Roman"/>
          <w:sz w:val="26"/>
          <w:szCs w:val="26"/>
        </w:rPr>
        <w:t xml:space="preserve"> ne visada buvo suderi</w:t>
      </w:r>
      <w:r w:rsidR="00AF05BB">
        <w:rPr>
          <w:rFonts w:ascii="Times New Roman" w:hAnsi="Times New Roman"/>
          <w:sz w:val="26"/>
          <w:szCs w:val="26"/>
        </w:rPr>
        <w:softHyphen/>
      </w:r>
      <w:r w:rsidR="003B2140" w:rsidRPr="00CE10D0">
        <w:rPr>
          <w:rFonts w:ascii="Times New Roman" w:hAnsi="Times New Roman"/>
          <w:sz w:val="26"/>
          <w:szCs w:val="26"/>
        </w:rPr>
        <w:t>nami</w:t>
      </w:r>
      <w:r w:rsidR="00F14BAD" w:rsidRPr="00CE10D0">
        <w:rPr>
          <w:rFonts w:ascii="Times New Roman" w:hAnsi="Times New Roman"/>
          <w:sz w:val="26"/>
          <w:szCs w:val="26"/>
        </w:rPr>
        <w:t xml:space="preserve"> </w:t>
      </w:r>
      <w:r w:rsidR="004234C4" w:rsidRPr="00CE10D0">
        <w:rPr>
          <w:rFonts w:ascii="Times New Roman" w:hAnsi="Times New Roman"/>
          <w:sz w:val="26"/>
          <w:szCs w:val="26"/>
        </w:rPr>
        <w:t xml:space="preserve">su </w:t>
      </w:r>
      <w:r w:rsidR="00F14BAD" w:rsidRPr="00CE10D0">
        <w:rPr>
          <w:rFonts w:ascii="Times New Roman" w:hAnsi="Times New Roman"/>
          <w:sz w:val="26"/>
          <w:szCs w:val="26"/>
        </w:rPr>
        <w:t>intelektine veikla</w:t>
      </w:r>
      <w:r w:rsidR="000A1331" w:rsidRPr="00CE10D0">
        <w:rPr>
          <w:rStyle w:val="FootnoteReference"/>
          <w:rFonts w:ascii="Times New Roman" w:hAnsi="Times New Roman"/>
          <w:sz w:val="26"/>
          <w:szCs w:val="26"/>
        </w:rPr>
        <w:footnoteReference w:id="975"/>
      </w:r>
      <w:r w:rsidR="000B2B4A" w:rsidRPr="00CE10D0">
        <w:rPr>
          <w:rFonts w:ascii="Times New Roman" w:hAnsi="Times New Roman"/>
          <w:sz w:val="26"/>
          <w:szCs w:val="26"/>
        </w:rPr>
        <w:t xml:space="preserve">, todėl ir organizacijų įstatuose tikslu </w:t>
      </w:r>
      <w:r w:rsidR="00EE6B63" w:rsidRPr="00CE10D0">
        <w:rPr>
          <w:rFonts w:ascii="Times New Roman" w:hAnsi="Times New Roman"/>
          <w:sz w:val="26"/>
          <w:szCs w:val="26"/>
        </w:rPr>
        <w:t xml:space="preserve">rečiau </w:t>
      </w:r>
      <w:r w:rsidR="000B2B4A" w:rsidRPr="00CE10D0">
        <w:rPr>
          <w:rFonts w:ascii="Times New Roman" w:hAnsi="Times New Roman"/>
          <w:sz w:val="26"/>
          <w:szCs w:val="26"/>
        </w:rPr>
        <w:t>buvo keliamas</w:t>
      </w:r>
      <w:r w:rsidR="00F14BAD" w:rsidRPr="00CE10D0">
        <w:rPr>
          <w:rFonts w:ascii="Times New Roman" w:hAnsi="Times New Roman"/>
          <w:sz w:val="26"/>
          <w:szCs w:val="26"/>
        </w:rPr>
        <w:t xml:space="preserve"> </w:t>
      </w:r>
      <w:r w:rsidR="00F37C01" w:rsidRPr="00CE10D0">
        <w:rPr>
          <w:rFonts w:ascii="Times New Roman" w:hAnsi="Times New Roman"/>
          <w:sz w:val="26"/>
          <w:szCs w:val="26"/>
        </w:rPr>
        <w:t xml:space="preserve">intelektinis, o ne </w:t>
      </w:r>
      <w:r w:rsidR="003C477E" w:rsidRPr="00CE10D0">
        <w:rPr>
          <w:rFonts w:ascii="Times New Roman" w:hAnsi="Times New Roman"/>
          <w:sz w:val="26"/>
          <w:szCs w:val="26"/>
        </w:rPr>
        <w:t>pramoginis</w:t>
      </w:r>
      <w:r w:rsidR="00F37C01" w:rsidRPr="00CE10D0">
        <w:rPr>
          <w:rFonts w:ascii="Times New Roman" w:hAnsi="Times New Roman"/>
          <w:sz w:val="26"/>
          <w:szCs w:val="26"/>
        </w:rPr>
        <w:t xml:space="preserve"> turinys</w:t>
      </w:r>
      <w:r w:rsidR="00F14BAD" w:rsidRPr="00CE10D0">
        <w:rPr>
          <w:rStyle w:val="FootnoteReference"/>
          <w:rFonts w:ascii="Times New Roman" w:hAnsi="Times New Roman"/>
          <w:sz w:val="26"/>
          <w:szCs w:val="26"/>
        </w:rPr>
        <w:footnoteReference w:id="976"/>
      </w:r>
      <w:r w:rsidR="00F14BAD" w:rsidRPr="00CE10D0">
        <w:rPr>
          <w:rFonts w:ascii="Times New Roman" w:hAnsi="Times New Roman"/>
          <w:sz w:val="26"/>
          <w:szCs w:val="26"/>
        </w:rPr>
        <w:t>.</w:t>
      </w:r>
      <w:r w:rsidR="00E74DAD" w:rsidRPr="00CE10D0">
        <w:rPr>
          <w:rFonts w:ascii="Times New Roman" w:hAnsi="Times New Roman"/>
          <w:sz w:val="26"/>
          <w:szCs w:val="26"/>
        </w:rPr>
        <w:t xml:space="preserve"> </w:t>
      </w:r>
      <w:r w:rsidR="00D02C1B" w:rsidRPr="00CE10D0">
        <w:rPr>
          <w:rFonts w:ascii="Times New Roman" w:hAnsi="Times New Roman"/>
          <w:sz w:val="26"/>
          <w:szCs w:val="26"/>
        </w:rPr>
        <w:t>Neigiami dalykai netruko i</w:t>
      </w:r>
      <w:r w:rsidR="00363270" w:rsidRPr="00CE10D0">
        <w:rPr>
          <w:rFonts w:ascii="Times New Roman" w:hAnsi="Times New Roman"/>
          <w:sz w:val="26"/>
          <w:szCs w:val="26"/>
        </w:rPr>
        <w:t>švešėti, kai kurie autoriai įgijo ir kriminalinę praeitį</w:t>
      </w:r>
      <w:r w:rsidR="00363270" w:rsidRPr="00CE10D0">
        <w:rPr>
          <w:rStyle w:val="FootnoteReference"/>
          <w:rFonts w:ascii="Times New Roman" w:hAnsi="Times New Roman"/>
          <w:sz w:val="26"/>
          <w:szCs w:val="26"/>
        </w:rPr>
        <w:footnoteReference w:id="977"/>
      </w:r>
      <w:r w:rsidR="00363270" w:rsidRPr="00CE10D0">
        <w:rPr>
          <w:rFonts w:ascii="Times New Roman" w:hAnsi="Times New Roman"/>
          <w:sz w:val="26"/>
          <w:szCs w:val="26"/>
        </w:rPr>
        <w:t>.</w:t>
      </w:r>
      <w:r w:rsidR="00D02C1B" w:rsidRPr="00CE10D0">
        <w:rPr>
          <w:rFonts w:ascii="Times New Roman" w:hAnsi="Times New Roman"/>
          <w:sz w:val="26"/>
          <w:szCs w:val="26"/>
        </w:rPr>
        <w:t xml:space="preserve"> </w:t>
      </w:r>
      <w:r w:rsidR="009F68DE" w:rsidRPr="00CE10D0">
        <w:rPr>
          <w:rFonts w:ascii="Times New Roman" w:hAnsi="Times New Roman"/>
          <w:sz w:val="26"/>
          <w:szCs w:val="26"/>
        </w:rPr>
        <w:t xml:space="preserve">Šiauliuose 1930 m. gegužės 4 d. Šiaulių studentų draugijos valdybos iniciatyva vykęs Lietuvos inteligentijos literatūrinis teismas </w:t>
      </w:r>
      <w:r w:rsidR="00D02C1B" w:rsidRPr="00CE10D0">
        <w:rPr>
          <w:rFonts w:ascii="Times New Roman" w:hAnsi="Times New Roman"/>
          <w:sz w:val="26"/>
          <w:szCs w:val="26"/>
        </w:rPr>
        <w:t>nusprendė:</w:t>
      </w:r>
      <w:r w:rsidR="009F68DE" w:rsidRPr="00CE10D0">
        <w:rPr>
          <w:rFonts w:ascii="Times New Roman" w:hAnsi="Times New Roman"/>
          <w:sz w:val="26"/>
          <w:szCs w:val="26"/>
        </w:rPr>
        <w:t xml:space="preserve"> Lietuvos inteligentij</w:t>
      </w:r>
      <w:r w:rsidR="003C477E" w:rsidRPr="00CE10D0">
        <w:rPr>
          <w:rFonts w:ascii="Times New Roman" w:hAnsi="Times New Roman"/>
          <w:sz w:val="26"/>
          <w:szCs w:val="26"/>
        </w:rPr>
        <w:t xml:space="preserve">ai pareikštas viešas papeikimas, </w:t>
      </w:r>
      <w:r w:rsidR="00DD180B" w:rsidRPr="00CE10D0">
        <w:rPr>
          <w:rFonts w:ascii="Times New Roman" w:hAnsi="Times New Roman"/>
          <w:sz w:val="26"/>
          <w:szCs w:val="26"/>
        </w:rPr>
        <w:t>pripažįstant j</w:t>
      </w:r>
      <w:r w:rsidR="000904E0" w:rsidRPr="00CE10D0">
        <w:rPr>
          <w:rFonts w:ascii="Times New Roman" w:hAnsi="Times New Roman"/>
          <w:sz w:val="26"/>
          <w:szCs w:val="26"/>
        </w:rPr>
        <w:t>ą</w:t>
      </w:r>
      <w:r w:rsidR="009F68DE" w:rsidRPr="00CE10D0">
        <w:rPr>
          <w:rFonts w:ascii="Times New Roman" w:hAnsi="Times New Roman"/>
          <w:sz w:val="26"/>
          <w:szCs w:val="26"/>
        </w:rPr>
        <w:t xml:space="preserve"> kalta</w:t>
      </w:r>
      <w:r w:rsidR="00AD12B8" w:rsidRPr="00CE10D0">
        <w:rPr>
          <w:rFonts w:ascii="Times New Roman" w:hAnsi="Times New Roman"/>
          <w:sz w:val="26"/>
          <w:szCs w:val="26"/>
        </w:rPr>
        <w:t xml:space="preserve"> dėl</w:t>
      </w:r>
      <w:r w:rsidR="009F68DE" w:rsidRPr="00CE10D0">
        <w:rPr>
          <w:rFonts w:ascii="Times New Roman" w:hAnsi="Times New Roman"/>
          <w:sz w:val="26"/>
          <w:szCs w:val="26"/>
        </w:rPr>
        <w:t xml:space="preserve"> atitol</w:t>
      </w:r>
      <w:r w:rsidR="00AD12B8" w:rsidRPr="00CE10D0">
        <w:rPr>
          <w:rFonts w:ascii="Times New Roman" w:hAnsi="Times New Roman"/>
          <w:sz w:val="26"/>
          <w:szCs w:val="26"/>
        </w:rPr>
        <w:t>imo</w:t>
      </w:r>
      <w:r w:rsidR="009F68DE" w:rsidRPr="00CE10D0">
        <w:rPr>
          <w:rFonts w:ascii="Times New Roman" w:hAnsi="Times New Roman"/>
          <w:sz w:val="26"/>
          <w:szCs w:val="26"/>
        </w:rPr>
        <w:t xml:space="preserve"> nuo liaudies, stok</w:t>
      </w:r>
      <w:r w:rsidR="00AD12B8" w:rsidRPr="00CE10D0">
        <w:rPr>
          <w:rFonts w:ascii="Times New Roman" w:hAnsi="Times New Roman"/>
          <w:sz w:val="26"/>
          <w:szCs w:val="26"/>
        </w:rPr>
        <w:t>os</w:t>
      </w:r>
      <w:r w:rsidR="009F68DE" w:rsidRPr="00CE10D0">
        <w:rPr>
          <w:rFonts w:ascii="Times New Roman" w:hAnsi="Times New Roman"/>
          <w:sz w:val="26"/>
          <w:szCs w:val="26"/>
        </w:rPr>
        <w:t xml:space="preserve"> idealų, nesirūpinimu ir neįvertinimu meno brangenybių</w:t>
      </w:r>
      <w:r w:rsidR="003C477E" w:rsidRPr="00CE10D0">
        <w:rPr>
          <w:rFonts w:ascii="Times New Roman" w:hAnsi="Times New Roman"/>
          <w:sz w:val="26"/>
          <w:szCs w:val="26"/>
        </w:rPr>
        <w:t>, o dėl</w:t>
      </w:r>
      <w:r w:rsidR="009F68DE" w:rsidRPr="00CE10D0">
        <w:rPr>
          <w:rFonts w:ascii="Times New Roman" w:hAnsi="Times New Roman"/>
          <w:sz w:val="26"/>
          <w:szCs w:val="26"/>
        </w:rPr>
        <w:t xml:space="preserve"> girtavimo, kortavimo ir nedoro</w:t>
      </w:r>
      <w:r w:rsidR="00DD180B" w:rsidRPr="00CE10D0">
        <w:rPr>
          <w:rFonts w:ascii="Times New Roman" w:hAnsi="Times New Roman"/>
          <w:sz w:val="26"/>
          <w:szCs w:val="26"/>
        </w:rPr>
        <w:t>v</w:t>
      </w:r>
      <w:r w:rsidR="009F68DE" w:rsidRPr="00CE10D0">
        <w:rPr>
          <w:rFonts w:ascii="Times New Roman" w:hAnsi="Times New Roman"/>
          <w:sz w:val="26"/>
          <w:szCs w:val="26"/>
        </w:rPr>
        <w:t>ingumo padaryta</w:t>
      </w:r>
      <w:r w:rsidR="00CD26A4" w:rsidRPr="00CE10D0">
        <w:rPr>
          <w:rFonts w:ascii="Times New Roman" w:hAnsi="Times New Roman"/>
          <w:sz w:val="26"/>
          <w:szCs w:val="26"/>
        </w:rPr>
        <w:t>s</w:t>
      </w:r>
      <w:r w:rsidR="003C477E" w:rsidRPr="00CE10D0">
        <w:rPr>
          <w:rFonts w:ascii="Times New Roman" w:hAnsi="Times New Roman"/>
          <w:sz w:val="26"/>
          <w:szCs w:val="26"/>
        </w:rPr>
        <w:t xml:space="preserve"> viešas papeikimas</w:t>
      </w:r>
      <w:r w:rsidR="009F68DE" w:rsidRPr="00CE10D0">
        <w:rPr>
          <w:rStyle w:val="FootnoteReference"/>
          <w:rFonts w:ascii="Times New Roman" w:hAnsi="Times New Roman"/>
          <w:sz w:val="26"/>
          <w:szCs w:val="26"/>
        </w:rPr>
        <w:footnoteReference w:id="978"/>
      </w:r>
      <w:r w:rsidR="009F68DE" w:rsidRPr="00CE10D0">
        <w:rPr>
          <w:rFonts w:ascii="Times New Roman" w:hAnsi="Times New Roman"/>
          <w:sz w:val="26"/>
          <w:szCs w:val="26"/>
        </w:rPr>
        <w:t xml:space="preserve">. </w:t>
      </w:r>
      <w:r w:rsidR="007E51E0" w:rsidRPr="00CE10D0">
        <w:rPr>
          <w:rFonts w:ascii="Times New Roman" w:hAnsi="Times New Roman"/>
          <w:sz w:val="26"/>
          <w:szCs w:val="26"/>
        </w:rPr>
        <w:t>Tais pačiais metais Jurbarke vykusi</w:t>
      </w:r>
      <w:r w:rsidR="000B1DFF">
        <w:rPr>
          <w:rFonts w:ascii="Times New Roman" w:hAnsi="Times New Roman"/>
          <w:sz w:val="26"/>
          <w:szCs w:val="26"/>
        </w:rPr>
        <w:t>ame</w:t>
      </w:r>
      <w:r w:rsidR="007E51E0" w:rsidRPr="00CE10D0">
        <w:rPr>
          <w:rFonts w:ascii="Times New Roman" w:hAnsi="Times New Roman"/>
          <w:sz w:val="26"/>
          <w:szCs w:val="26"/>
        </w:rPr>
        <w:t xml:space="preserve"> literatūriniame teisme priekaištų išsakyta inteligentėms moterims, jas skatinant labiau domėtis mokslu</w:t>
      </w:r>
      <w:r w:rsidR="007E51E0" w:rsidRPr="00CE10D0">
        <w:rPr>
          <w:rStyle w:val="FootnoteReference"/>
          <w:rFonts w:ascii="Times New Roman" w:hAnsi="Times New Roman"/>
          <w:sz w:val="26"/>
          <w:szCs w:val="26"/>
        </w:rPr>
        <w:footnoteReference w:id="979"/>
      </w:r>
      <w:r w:rsidR="007E51E0" w:rsidRPr="00CE10D0">
        <w:rPr>
          <w:rFonts w:ascii="Times New Roman" w:hAnsi="Times New Roman"/>
          <w:sz w:val="26"/>
          <w:szCs w:val="26"/>
        </w:rPr>
        <w:t xml:space="preserve">. </w:t>
      </w:r>
      <w:r w:rsidR="004A7B13" w:rsidRPr="00CE10D0">
        <w:rPr>
          <w:rFonts w:ascii="Times New Roman" w:hAnsi="Times New Roman"/>
          <w:sz w:val="26"/>
          <w:szCs w:val="26"/>
        </w:rPr>
        <w:t>Neatsitiktinai Juozas Tumas</w:t>
      </w:r>
      <w:r w:rsidR="000B1DFF">
        <w:rPr>
          <w:rFonts w:ascii="Times New Roman" w:hAnsi="Times New Roman"/>
          <w:sz w:val="26"/>
          <w:szCs w:val="26"/>
        </w:rPr>
        <w:t>,</w:t>
      </w:r>
      <w:r w:rsidR="00F47832" w:rsidRPr="00CE10D0">
        <w:rPr>
          <w:rFonts w:ascii="Times New Roman" w:hAnsi="Times New Roman"/>
          <w:sz w:val="26"/>
          <w:szCs w:val="26"/>
        </w:rPr>
        <w:t xml:space="preserve"> pabrėždamas</w:t>
      </w:r>
      <w:r w:rsidR="000A1331" w:rsidRPr="00CE10D0">
        <w:rPr>
          <w:rFonts w:ascii="Times New Roman" w:hAnsi="Times New Roman"/>
          <w:sz w:val="26"/>
          <w:szCs w:val="26"/>
        </w:rPr>
        <w:t xml:space="preserve"> perdėtas kai kurių asmenų ambicijas į inteligen</w:t>
      </w:r>
      <w:r w:rsidR="00AF05BB">
        <w:rPr>
          <w:rFonts w:ascii="Times New Roman" w:hAnsi="Times New Roman"/>
          <w:sz w:val="26"/>
          <w:szCs w:val="26"/>
        </w:rPr>
        <w:softHyphen/>
      </w:r>
      <w:r w:rsidR="000A1331" w:rsidRPr="00CE10D0">
        <w:rPr>
          <w:rFonts w:ascii="Times New Roman" w:hAnsi="Times New Roman"/>
          <w:sz w:val="26"/>
          <w:szCs w:val="26"/>
        </w:rPr>
        <w:t>tijos sluoksnį</w:t>
      </w:r>
      <w:r w:rsidR="000B1DFF">
        <w:rPr>
          <w:rFonts w:ascii="Times New Roman" w:hAnsi="Times New Roman"/>
          <w:sz w:val="26"/>
          <w:szCs w:val="26"/>
        </w:rPr>
        <w:t>,</w:t>
      </w:r>
      <w:r w:rsidR="00F47832" w:rsidRPr="00CE10D0">
        <w:rPr>
          <w:rFonts w:ascii="Times New Roman" w:hAnsi="Times New Roman"/>
          <w:sz w:val="26"/>
          <w:szCs w:val="26"/>
        </w:rPr>
        <w:t xml:space="preserve"> </w:t>
      </w:r>
      <w:r w:rsidR="004A7B13" w:rsidRPr="00CE10D0">
        <w:rPr>
          <w:rFonts w:ascii="Times New Roman" w:hAnsi="Times New Roman"/>
          <w:sz w:val="26"/>
          <w:szCs w:val="26"/>
        </w:rPr>
        <w:t xml:space="preserve">buvo </w:t>
      </w:r>
      <w:r w:rsidR="005E3CB1" w:rsidRPr="00CE10D0">
        <w:rPr>
          <w:rFonts w:ascii="Times New Roman" w:hAnsi="Times New Roman"/>
          <w:sz w:val="26"/>
          <w:szCs w:val="26"/>
        </w:rPr>
        <w:t>„</w:t>
      </w:r>
      <w:r w:rsidR="004A7B13" w:rsidRPr="00CE10D0">
        <w:rPr>
          <w:rFonts w:ascii="Times New Roman" w:hAnsi="Times New Roman"/>
          <w:sz w:val="26"/>
          <w:szCs w:val="26"/>
        </w:rPr>
        <w:t>nukalęs</w:t>
      </w:r>
      <w:r w:rsidR="005E3CB1" w:rsidRPr="00CE10D0">
        <w:rPr>
          <w:rFonts w:ascii="Times New Roman" w:hAnsi="Times New Roman"/>
          <w:sz w:val="26"/>
          <w:szCs w:val="26"/>
        </w:rPr>
        <w:t>“</w:t>
      </w:r>
      <w:r w:rsidR="004A7B13" w:rsidRPr="00CE10D0">
        <w:rPr>
          <w:rFonts w:ascii="Times New Roman" w:hAnsi="Times New Roman"/>
          <w:sz w:val="26"/>
          <w:szCs w:val="26"/>
        </w:rPr>
        <w:t xml:space="preserve"> </w:t>
      </w:r>
      <w:r w:rsidR="004A7B13" w:rsidRPr="00CE10D0">
        <w:rPr>
          <w:rFonts w:ascii="Times New Roman" w:hAnsi="Times New Roman"/>
          <w:i/>
          <w:sz w:val="26"/>
          <w:szCs w:val="26"/>
        </w:rPr>
        <w:t>pu</w:t>
      </w:r>
      <w:r w:rsidR="00F47832" w:rsidRPr="00CE10D0">
        <w:rPr>
          <w:rFonts w:ascii="Times New Roman" w:hAnsi="Times New Roman"/>
          <w:i/>
          <w:sz w:val="26"/>
          <w:szCs w:val="26"/>
        </w:rPr>
        <w:t>s</w:t>
      </w:r>
      <w:r w:rsidR="004A7B13" w:rsidRPr="00CE10D0">
        <w:rPr>
          <w:rFonts w:ascii="Times New Roman" w:hAnsi="Times New Roman"/>
          <w:i/>
          <w:sz w:val="26"/>
          <w:szCs w:val="26"/>
        </w:rPr>
        <w:t>inteligenčio</w:t>
      </w:r>
      <w:r w:rsidR="004A7B13" w:rsidRPr="00CE10D0">
        <w:rPr>
          <w:rFonts w:ascii="Times New Roman" w:hAnsi="Times New Roman"/>
          <w:sz w:val="26"/>
          <w:szCs w:val="26"/>
        </w:rPr>
        <w:t xml:space="preserve"> ir </w:t>
      </w:r>
      <w:r w:rsidR="004A7B13" w:rsidRPr="00CE10D0">
        <w:rPr>
          <w:rFonts w:ascii="Times New Roman" w:hAnsi="Times New Roman"/>
          <w:i/>
          <w:sz w:val="26"/>
          <w:szCs w:val="26"/>
        </w:rPr>
        <w:t>ketvirtinteligenčio</w:t>
      </w:r>
      <w:r w:rsidR="004A7B13" w:rsidRPr="00CE10D0">
        <w:rPr>
          <w:rFonts w:ascii="Times New Roman" w:hAnsi="Times New Roman"/>
          <w:sz w:val="26"/>
          <w:szCs w:val="26"/>
        </w:rPr>
        <w:t xml:space="preserve"> sąvokas, o </w:t>
      </w:r>
      <w:r w:rsidR="00DD4C97" w:rsidRPr="00CE10D0">
        <w:rPr>
          <w:rFonts w:ascii="Times New Roman" w:hAnsi="Times New Roman"/>
          <w:sz w:val="26"/>
          <w:szCs w:val="26"/>
        </w:rPr>
        <w:t xml:space="preserve">Šiaulių mokytojas </w:t>
      </w:r>
      <w:r w:rsidR="004A7B13" w:rsidRPr="00CE10D0">
        <w:rPr>
          <w:rFonts w:ascii="Times New Roman" w:hAnsi="Times New Roman"/>
          <w:sz w:val="26"/>
          <w:szCs w:val="26"/>
        </w:rPr>
        <w:t xml:space="preserve">Jonas Murka </w:t>
      </w:r>
      <w:r w:rsidR="005E3CB1" w:rsidRPr="00CE10D0">
        <w:rPr>
          <w:rFonts w:ascii="Times New Roman" w:hAnsi="Times New Roman"/>
          <w:sz w:val="26"/>
          <w:szCs w:val="26"/>
        </w:rPr>
        <w:t>idealus praradusią</w:t>
      </w:r>
      <w:r w:rsidR="00F47832" w:rsidRPr="00CE10D0">
        <w:rPr>
          <w:rFonts w:ascii="Times New Roman" w:hAnsi="Times New Roman"/>
          <w:sz w:val="26"/>
          <w:szCs w:val="26"/>
        </w:rPr>
        <w:t xml:space="preserve"> inteligentiją</w:t>
      </w:r>
      <w:r w:rsidR="004A7B13" w:rsidRPr="00CE10D0">
        <w:rPr>
          <w:rFonts w:ascii="Times New Roman" w:hAnsi="Times New Roman"/>
          <w:sz w:val="26"/>
          <w:szCs w:val="26"/>
        </w:rPr>
        <w:t xml:space="preserve"> </w:t>
      </w:r>
      <w:r w:rsidR="00F47832" w:rsidRPr="00CE10D0">
        <w:rPr>
          <w:rFonts w:ascii="Times New Roman" w:hAnsi="Times New Roman"/>
          <w:sz w:val="26"/>
          <w:szCs w:val="26"/>
        </w:rPr>
        <w:t>išdrįso suskirstyti į</w:t>
      </w:r>
      <w:r w:rsidR="004A7B13" w:rsidRPr="00CE10D0">
        <w:rPr>
          <w:rFonts w:ascii="Times New Roman" w:hAnsi="Times New Roman"/>
          <w:sz w:val="26"/>
          <w:szCs w:val="26"/>
        </w:rPr>
        <w:t xml:space="preserve"> </w:t>
      </w:r>
      <w:r w:rsidR="004A7B13" w:rsidRPr="00CE10D0">
        <w:rPr>
          <w:rFonts w:ascii="Times New Roman" w:hAnsi="Times New Roman"/>
          <w:i/>
          <w:sz w:val="26"/>
          <w:szCs w:val="26"/>
        </w:rPr>
        <w:t>inteligent</w:t>
      </w:r>
      <w:r w:rsidR="00F47832" w:rsidRPr="00CE10D0">
        <w:rPr>
          <w:rFonts w:ascii="Times New Roman" w:hAnsi="Times New Roman"/>
          <w:i/>
          <w:sz w:val="26"/>
          <w:szCs w:val="26"/>
        </w:rPr>
        <w:t>us</w:t>
      </w:r>
      <w:r w:rsidR="004A7B13" w:rsidRPr="00CE10D0">
        <w:rPr>
          <w:rFonts w:ascii="Times New Roman" w:hAnsi="Times New Roman"/>
          <w:i/>
          <w:sz w:val="26"/>
          <w:szCs w:val="26"/>
        </w:rPr>
        <w:t xml:space="preserve"> valkat</w:t>
      </w:r>
      <w:r w:rsidR="00F47832" w:rsidRPr="00CE10D0">
        <w:rPr>
          <w:rFonts w:ascii="Times New Roman" w:hAnsi="Times New Roman"/>
          <w:i/>
          <w:sz w:val="26"/>
          <w:szCs w:val="26"/>
        </w:rPr>
        <w:t>as</w:t>
      </w:r>
      <w:r w:rsidR="004A7B13" w:rsidRPr="00CE10D0">
        <w:rPr>
          <w:rFonts w:ascii="Times New Roman" w:hAnsi="Times New Roman"/>
          <w:sz w:val="26"/>
          <w:szCs w:val="26"/>
        </w:rPr>
        <w:t xml:space="preserve"> ir </w:t>
      </w:r>
      <w:r w:rsidR="004A7B13" w:rsidRPr="00CE10D0">
        <w:rPr>
          <w:rFonts w:ascii="Times New Roman" w:hAnsi="Times New Roman"/>
          <w:i/>
          <w:sz w:val="26"/>
          <w:szCs w:val="26"/>
        </w:rPr>
        <w:t>inteligent</w:t>
      </w:r>
      <w:r w:rsidR="00F47832" w:rsidRPr="00CE10D0">
        <w:rPr>
          <w:rFonts w:ascii="Times New Roman" w:hAnsi="Times New Roman"/>
          <w:i/>
          <w:sz w:val="26"/>
          <w:szCs w:val="26"/>
        </w:rPr>
        <w:t>us</w:t>
      </w:r>
      <w:r w:rsidR="004A7B13" w:rsidRPr="00CE10D0">
        <w:rPr>
          <w:rFonts w:ascii="Times New Roman" w:hAnsi="Times New Roman"/>
          <w:i/>
          <w:sz w:val="26"/>
          <w:szCs w:val="26"/>
        </w:rPr>
        <w:t xml:space="preserve"> atmat</w:t>
      </w:r>
      <w:r w:rsidR="00F47832" w:rsidRPr="00CE10D0">
        <w:rPr>
          <w:rFonts w:ascii="Times New Roman" w:hAnsi="Times New Roman"/>
          <w:i/>
          <w:sz w:val="26"/>
          <w:szCs w:val="26"/>
        </w:rPr>
        <w:t>as</w:t>
      </w:r>
      <w:r w:rsidR="00F47832" w:rsidRPr="00CE10D0">
        <w:rPr>
          <w:rStyle w:val="FootnoteReference"/>
          <w:rFonts w:ascii="Times New Roman" w:hAnsi="Times New Roman"/>
          <w:sz w:val="26"/>
          <w:szCs w:val="26"/>
        </w:rPr>
        <w:footnoteReference w:id="980"/>
      </w:r>
      <w:r w:rsidR="004A7B13" w:rsidRPr="00CE10D0">
        <w:rPr>
          <w:rFonts w:ascii="Times New Roman" w:hAnsi="Times New Roman"/>
          <w:sz w:val="26"/>
          <w:szCs w:val="26"/>
        </w:rPr>
        <w:t xml:space="preserve">. </w:t>
      </w:r>
      <w:r w:rsidR="00DD4C97" w:rsidRPr="00CE10D0">
        <w:rPr>
          <w:rFonts w:ascii="Times New Roman" w:hAnsi="Times New Roman"/>
          <w:sz w:val="26"/>
          <w:szCs w:val="26"/>
        </w:rPr>
        <w:t xml:space="preserve">Regiono inteligentijos pastangas šviečiant liaudį skeptiškai vertino ir senoji žemaičių </w:t>
      </w:r>
      <w:r w:rsidR="00DD4C97" w:rsidRPr="00CE10D0">
        <w:rPr>
          <w:rFonts w:ascii="Times New Roman" w:hAnsi="Times New Roman"/>
          <w:sz w:val="26"/>
          <w:szCs w:val="26"/>
        </w:rPr>
        <w:lastRenderedPageBreak/>
        <w:t>karta</w:t>
      </w:r>
      <w:r w:rsidR="00DD4C97" w:rsidRPr="00CE10D0">
        <w:rPr>
          <w:rStyle w:val="FootnoteReference"/>
          <w:rFonts w:ascii="Times New Roman" w:hAnsi="Times New Roman"/>
          <w:sz w:val="26"/>
          <w:szCs w:val="26"/>
        </w:rPr>
        <w:footnoteReference w:id="981"/>
      </w:r>
      <w:r w:rsidR="00DD4C97" w:rsidRPr="00CE10D0">
        <w:rPr>
          <w:rFonts w:ascii="Times New Roman" w:hAnsi="Times New Roman"/>
          <w:sz w:val="26"/>
          <w:szCs w:val="26"/>
        </w:rPr>
        <w:t xml:space="preserve">. </w:t>
      </w:r>
      <w:r w:rsidR="00AA683F" w:rsidRPr="00CE10D0">
        <w:rPr>
          <w:rFonts w:ascii="Times New Roman" w:hAnsi="Times New Roman"/>
          <w:sz w:val="26"/>
          <w:szCs w:val="26"/>
        </w:rPr>
        <w:t>A</w:t>
      </w:r>
      <w:r w:rsidR="00DD4C97" w:rsidRPr="00CE10D0">
        <w:rPr>
          <w:rFonts w:ascii="Times New Roman" w:hAnsi="Times New Roman"/>
          <w:sz w:val="26"/>
          <w:szCs w:val="26"/>
        </w:rPr>
        <w:t>kivaizdu</w:t>
      </w:r>
      <w:r w:rsidR="000A1331" w:rsidRPr="00CE10D0">
        <w:rPr>
          <w:rFonts w:ascii="Times New Roman" w:hAnsi="Times New Roman"/>
          <w:sz w:val="26"/>
          <w:szCs w:val="26"/>
        </w:rPr>
        <w:t xml:space="preserve">, kad </w:t>
      </w:r>
      <w:r w:rsidR="00F47832" w:rsidRPr="00CE10D0">
        <w:rPr>
          <w:rFonts w:ascii="Times New Roman" w:hAnsi="Times New Roman"/>
          <w:sz w:val="26"/>
          <w:szCs w:val="26"/>
        </w:rPr>
        <w:t>i</w:t>
      </w:r>
      <w:r w:rsidR="00D02C1B" w:rsidRPr="00CE10D0">
        <w:rPr>
          <w:rFonts w:ascii="Times New Roman" w:hAnsi="Times New Roman"/>
          <w:sz w:val="26"/>
          <w:szCs w:val="26"/>
        </w:rPr>
        <w:t>lgainiui inteligentijos dali</w:t>
      </w:r>
      <w:r w:rsidR="000A1331" w:rsidRPr="00CE10D0">
        <w:rPr>
          <w:rFonts w:ascii="Times New Roman" w:hAnsi="Times New Roman"/>
          <w:sz w:val="26"/>
          <w:szCs w:val="26"/>
        </w:rPr>
        <w:t>s</w:t>
      </w:r>
      <w:r w:rsidR="00D02C1B" w:rsidRPr="00CE10D0">
        <w:rPr>
          <w:rFonts w:ascii="Times New Roman" w:hAnsi="Times New Roman"/>
          <w:sz w:val="26"/>
          <w:szCs w:val="26"/>
        </w:rPr>
        <w:t xml:space="preserve"> atitol</w:t>
      </w:r>
      <w:r w:rsidR="000A1331" w:rsidRPr="00CE10D0">
        <w:rPr>
          <w:rFonts w:ascii="Times New Roman" w:hAnsi="Times New Roman"/>
          <w:sz w:val="26"/>
          <w:szCs w:val="26"/>
        </w:rPr>
        <w:t>o</w:t>
      </w:r>
      <w:r w:rsidR="00D02C1B" w:rsidRPr="00CE10D0">
        <w:rPr>
          <w:rFonts w:ascii="Times New Roman" w:hAnsi="Times New Roman"/>
          <w:sz w:val="26"/>
          <w:szCs w:val="26"/>
        </w:rPr>
        <w:t xml:space="preserve"> nuo savo pareigų tautai, </w:t>
      </w:r>
      <w:r w:rsidR="000A1331" w:rsidRPr="00CE10D0">
        <w:rPr>
          <w:rFonts w:ascii="Times New Roman" w:hAnsi="Times New Roman"/>
          <w:sz w:val="26"/>
          <w:szCs w:val="26"/>
        </w:rPr>
        <w:t xml:space="preserve">tad </w:t>
      </w:r>
      <w:r w:rsidR="003C477E" w:rsidRPr="00CE10D0">
        <w:rPr>
          <w:rFonts w:ascii="Times New Roman" w:hAnsi="Times New Roman"/>
          <w:sz w:val="26"/>
          <w:szCs w:val="26"/>
        </w:rPr>
        <w:t xml:space="preserve">ne visi </w:t>
      </w:r>
      <w:r w:rsidR="00D02C1B" w:rsidRPr="00CE10D0">
        <w:rPr>
          <w:rFonts w:ascii="Times New Roman" w:hAnsi="Times New Roman"/>
          <w:sz w:val="26"/>
          <w:szCs w:val="26"/>
        </w:rPr>
        <w:t>jos atstovai</w:t>
      </w:r>
      <w:r w:rsidR="000904E0" w:rsidRPr="00CE10D0">
        <w:rPr>
          <w:rFonts w:ascii="Times New Roman" w:hAnsi="Times New Roman"/>
          <w:sz w:val="26"/>
          <w:szCs w:val="26"/>
        </w:rPr>
        <w:t xml:space="preserve">, kurių provincija </w:t>
      </w:r>
      <w:r w:rsidR="0051376A" w:rsidRPr="00CE10D0">
        <w:rPr>
          <w:rFonts w:ascii="Times New Roman" w:hAnsi="Times New Roman"/>
          <w:sz w:val="26"/>
          <w:szCs w:val="26"/>
        </w:rPr>
        <w:t xml:space="preserve">ir taip </w:t>
      </w:r>
      <w:r w:rsidR="000904E0" w:rsidRPr="00CE10D0">
        <w:rPr>
          <w:rFonts w:ascii="Times New Roman" w:hAnsi="Times New Roman"/>
          <w:sz w:val="26"/>
          <w:szCs w:val="26"/>
        </w:rPr>
        <w:t>stokojo,</w:t>
      </w:r>
      <w:r w:rsidR="003C477E" w:rsidRPr="00CE10D0">
        <w:rPr>
          <w:rFonts w:ascii="Times New Roman" w:hAnsi="Times New Roman"/>
          <w:sz w:val="26"/>
          <w:szCs w:val="26"/>
        </w:rPr>
        <w:t xml:space="preserve"> galėjo produkty</w:t>
      </w:r>
      <w:r w:rsidR="00AF05BB">
        <w:rPr>
          <w:rFonts w:ascii="Times New Roman" w:hAnsi="Times New Roman"/>
          <w:sz w:val="26"/>
          <w:szCs w:val="26"/>
        </w:rPr>
        <w:softHyphen/>
      </w:r>
      <w:r w:rsidR="003C477E" w:rsidRPr="00CE10D0">
        <w:rPr>
          <w:rFonts w:ascii="Times New Roman" w:hAnsi="Times New Roman"/>
          <w:sz w:val="26"/>
          <w:szCs w:val="26"/>
        </w:rPr>
        <w:t>viai užsiimti kūrybine veikla.</w:t>
      </w:r>
    </w:p>
    <w:p w:rsidR="001B02DC" w:rsidRPr="00CE10D0" w:rsidRDefault="000B1DFF">
      <w:pPr>
        <w:spacing w:after="0" w:line="360" w:lineRule="auto"/>
        <w:ind w:firstLine="709"/>
        <w:jc w:val="both"/>
        <w:rPr>
          <w:rFonts w:ascii="Times New Roman" w:hAnsi="Times New Roman"/>
          <w:sz w:val="26"/>
          <w:szCs w:val="26"/>
        </w:rPr>
      </w:pPr>
      <w:r>
        <w:rPr>
          <w:rFonts w:ascii="Times New Roman" w:hAnsi="Times New Roman"/>
          <w:sz w:val="26"/>
          <w:szCs w:val="26"/>
        </w:rPr>
        <w:t>Objektyviu</w:t>
      </w:r>
      <w:r w:rsidR="00EE6B63" w:rsidRPr="00CE10D0">
        <w:rPr>
          <w:rFonts w:ascii="Times New Roman" w:hAnsi="Times New Roman"/>
          <w:sz w:val="26"/>
          <w:szCs w:val="26"/>
        </w:rPr>
        <w:t xml:space="preserve"> kūrybinės veiklos kokybės </w:t>
      </w:r>
      <w:r>
        <w:rPr>
          <w:rFonts w:ascii="Times New Roman" w:hAnsi="Times New Roman"/>
          <w:sz w:val="26"/>
          <w:szCs w:val="26"/>
        </w:rPr>
        <w:t>matu</w:t>
      </w:r>
      <w:r w:rsidR="00EE6B63" w:rsidRPr="00CE10D0">
        <w:rPr>
          <w:rFonts w:ascii="Times New Roman" w:hAnsi="Times New Roman"/>
          <w:sz w:val="26"/>
          <w:szCs w:val="26"/>
        </w:rPr>
        <w:t xml:space="preserve"> išliko </w:t>
      </w:r>
      <w:r w:rsidR="00EE6B63" w:rsidRPr="00CE10D0">
        <w:rPr>
          <w:rFonts w:ascii="Times New Roman" w:hAnsi="Times New Roman"/>
          <w:spacing w:val="20"/>
          <w:sz w:val="26"/>
          <w:szCs w:val="26"/>
        </w:rPr>
        <w:t>išsilavinimas</w:t>
      </w:r>
      <w:r w:rsidR="00DC52DA" w:rsidRPr="00CE10D0">
        <w:rPr>
          <w:rFonts w:ascii="Times New Roman" w:hAnsi="Times New Roman"/>
          <w:sz w:val="26"/>
          <w:szCs w:val="26"/>
        </w:rPr>
        <w:t xml:space="preserve">. </w:t>
      </w:r>
      <w:r w:rsidR="006121CF" w:rsidRPr="00CE10D0">
        <w:rPr>
          <w:rFonts w:ascii="Times New Roman" w:hAnsi="Times New Roman"/>
          <w:sz w:val="26"/>
          <w:szCs w:val="26"/>
        </w:rPr>
        <w:t>Ištyrus autorių kontingento išsilavinim</w:t>
      </w:r>
      <w:r w:rsidR="00E23BA8" w:rsidRPr="00CE10D0">
        <w:rPr>
          <w:rFonts w:ascii="Times New Roman" w:hAnsi="Times New Roman"/>
          <w:sz w:val="26"/>
          <w:szCs w:val="26"/>
        </w:rPr>
        <w:t>o</w:t>
      </w:r>
      <w:r w:rsidR="006121CF" w:rsidRPr="00CE10D0">
        <w:rPr>
          <w:rFonts w:ascii="Times New Roman" w:hAnsi="Times New Roman"/>
          <w:sz w:val="26"/>
          <w:szCs w:val="26"/>
        </w:rPr>
        <w:t xml:space="preserve"> </w:t>
      </w:r>
      <w:r w:rsidR="00E23BA8" w:rsidRPr="00CE10D0">
        <w:rPr>
          <w:rFonts w:ascii="Times New Roman" w:hAnsi="Times New Roman"/>
          <w:sz w:val="26"/>
          <w:szCs w:val="26"/>
        </w:rPr>
        <w:t>sudėtį</w:t>
      </w:r>
      <w:r>
        <w:rPr>
          <w:rFonts w:ascii="Times New Roman" w:hAnsi="Times New Roman"/>
          <w:sz w:val="26"/>
          <w:szCs w:val="26"/>
        </w:rPr>
        <w:t>,</w:t>
      </w:r>
      <w:r w:rsidR="00E23BA8" w:rsidRPr="00CE10D0">
        <w:rPr>
          <w:rFonts w:ascii="Times New Roman" w:hAnsi="Times New Roman"/>
          <w:sz w:val="26"/>
          <w:szCs w:val="26"/>
        </w:rPr>
        <w:t xml:space="preserve"> </w:t>
      </w:r>
      <w:r w:rsidR="006121CF" w:rsidRPr="00CE10D0">
        <w:rPr>
          <w:rFonts w:ascii="Times New Roman" w:hAnsi="Times New Roman"/>
          <w:sz w:val="26"/>
          <w:szCs w:val="26"/>
        </w:rPr>
        <w:t>matyti, kad jis buvo gana aukštas</w:t>
      </w:r>
      <w:r w:rsidR="00DC52DA" w:rsidRPr="00CE10D0">
        <w:rPr>
          <w:rFonts w:ascii="Times New Roman" w:hAnsi="Times New Roman"/>
          <w:sz w:val="26"/>
          <w:szCs w:val="26"/>
        </w:rPr>
        <w:t>,</w:t>
      </w:r>
      <w:r w:rsidR="00E23BA8" w:rsidRPr="00CE10D0">
        <w:rPr>
          <w:rFonts w:ascii="Times New Roman" w:hAnsi="Times New Roman"/>
          <w:sz w:val="26"/>
          <w:szCs w:val="26"/>
        </w:rPr>
        <w:t xml:space="preserve"> nors tuo metu aukštojo mokslo sistema Lietuvoje buvo nepalyginti mažiau išvystyta</w:t>
      </w:r>
      <w:r>
        <w:rPr>
          <w:rFonts w:ascii="Times New Roman" w:hAnsi="Times New Roman"/>
          <w:sz w:val="26"/>
          <w:szCs w:val="26"/>
        </w:rPr>
        <w:t>,</w:t>
      </w:r>
      <w:r w:rsidR="00E23BA8" w:rsidRPr="00CE10D0">
        <w:rPr>
          <w:rFonts w:ascii="Times New Roman" w:hAnsi="Times New Roman"/>
          <w:sz w:val="26"/>
          <w:szCs w:val="26"/>
        </w:rPr>
        <w:t xml:space="preserve"> </w:t>
      </w:r>
      <w:r w:rsidR="00E00A81" w:rsidRPr="00CE10D0">
        <w:rPr>
          <w:rFonts w:ascii="Times New Roman" w:hAnsi="Times New Roman"/>
          <w:sz w:val="26"/>
          <w:szCs w:val="26"/>
        </w:rPr>
        <w:t>nei</w:t>
      </w:r>
      <w:r w:rsidR="00E23BA8" w:rsidRPr="00CE10D0">
        <w:rPr>
          <w:rFonts w:ascii="Times New Roman" w:hAnsi="Times New Roman"/>
          <w:sz w:val="26"/>
          <w:szCs w:val="26"/>
        </w:rPr>
        <w:t xml:space="preserve"> Vakarų Europoje. </w:t>
      </w:r>
      <w:r w:rsidR="00E23BA8" w:rsidRPr="00CE10D0">
        <w:rPr>
          <w:rFonts w:ascii="Times New Roman" w:hAnsi="Times New Roman"/>
          <w:spacing w:val="20"/>
          <w:sz w:val="26"/>
          <w:szCs w:val="26"/>
        </w:rPr>
        <w:t>Aukštąjį išsilavinimą</w:t>
      </w:r>
      <w:r w:rsidR="00E23BA8" w:rsidRPr="00CE10D0">
        <w:rPr>
          <w:rFonts w:ascii="Times New Roman" w:hAnsi="Times New Roman"/>
          <w:sz w:val="26"/>
          <w:szCs w:val="26"/>
        </w:rPr>
        <w:t xml:space="preserve"> turėjo įgiję 53 proc. </w:t>
      </w:r>
      <w:r w:rsidR="00BA32B5" w:rsidRPr="00CE10D0">
        <w:rPr>
          <w:rFonts w:ascii="Times New Roman" w:hAnsi="Times New Roman"/>
          <w:sz w:val="26"/>
          <w:szCs w:val="26"/>
        </w:rPr>
        <w:t xml:space="preserve">(arba 81) </w:t>
      </w:r>
      <w:r w:rsidR="00E23BA8" w:rsidRPr="00CE10D0">
        <w:rPr>
          <w:rFonts w:ascii="Times New Roman" w:hAnsi="Times New Roman"/>
          <w:sz w:val="26"/>
          <w:szCs w:val="26"/>
        </w:rPr>
        <w:t>autorių</w:t>
      </w:r>
      <w:r w:rsidR="00055DCD" w:rsidRPr="00CE10D0">
        <w:rPr>
          <w:rFonts w:ascii="Times New Roman" w:hAnsi="Times New Roman"/>
          <w:sz w:val="26"/>
          <w:szCs w:val="26"/>
        </w:rPr>
        <w:t xml:space="preserve"> (žr. </w:t>
      </w:r>
      <w:r w:rsidR="00734D64" w:rsidRPr="00CE10D0">
        <w:rPr>
          <w:rFonts w:ascii="Times New Roman" w:hAnsi="Times New Roman"/>
          <w:sz w:val="26"/>
          <w:szCs w:val="26"/>
        </w:rPr>
        <w:t>4</w:t>
      </w:r>
      <w:r w:rsidR="00055DCD" w:rsidRPr="00CE10D0">
        <w:rPr>
          <w:rFonts w:ascii="Times New Roman" w:hAnsi="Times New Roman"/>
          <w:sz w:val="26"/>
          <w:szCs w:val="26"/>
        </w:rPr>
        <w:t xml:space="preserve"> </w:t>
      </w:r>
      <w:r w:rsidR="00B37364">
        <w:rPr>
          <w:rFonts w:ascii="Times New Roman" w:hAnsi="Times New Roman"/>
          <w:sz w:val="26"/>
          <w:szCs w:val="26"/>
        </w:rPr>
        <w:t>priedo</w:t>
      </w:r>
      <w:r w:rsidR="00055DCD" w:rsidRPr="00CE10D0">
        <w:rPr>
          <w:rFonts w:ascii="Times New Roman" w:hAnsi="Times New Roman"/>
          <w:sz w:val="26"/>
          <w:szCs w:val="26"/>
        </w:rPr>
        <w:t xml:space="preserve"> 2 </w:t>
      </w:r>
      <w:r w:rsidR="00B37364">
        <w:rPr>
          <w:rFonts w:ascii="Times New Roman" w:hAnsi="Times New Roman"/>
          <w:sz w:val="26"/>
          <w:szCs w:val="26"/>
        </w:rPr>
        <w:t>diagramą</w:t>
      </w:r>
      <w:r w:rsidR="00055DCD" w:rsidRPr="00CE10D0">
        <w:rPr>
          <w:rFonts w:ascii="Times New Roman" w:hAnsi="Times New Roman"/>
          <w:sz w:val="26"/>
          <w:szCs w:val="26"/>
        </w:rPr>
        <w:t>)</w:t>
      </w:r>
      <w:r w:rsidR="00E23BA8" w:rsidRPr="00CE10D0">
        <w:rPr>
          <w:rFonts w:ascii="Times New Roman" w:hAnsi="Times New Roman"/>
          <w:sz w:val="26"/>
          <w:szCs w:val="26"/>
        </w:rPr>
        <w:t>. Da</w:t>
      </w:r>
      <w:r w:rsidR="00BD06E2" w:rsidRPr="00CE10D0">
        <w:rPr>
          <w:rFonts w:ascii="Times New Roman" w:hAnsi="Times New Roman"/>
          <w:sz w:val="26"/>
          <w:szCs w:val="26"/>
        </w:rPr>
        <w:t>u</w:t>
      </w:r>
      <w:r w:rsidR="00E23BA8" w:rsidRPr="00CE10D0">
        <w:rPr>
          <w:rFonts w:ascii="Times New Roman" w:hAnsi="Times New Roman"/>
          <w:sz w:val="26"/>
          <w:szCs w:val="26"/>
        </w:rPr>
        <w:t xml:space="preserve">guma jų buvo baigę kunigų seminarijas, Rusijos karo mokyklas </w:t>
      </w:r>
      <w:r w:rsidR="009249E6" w:rsidRPr="00CE10D0">
        <w:rPr>
          <w:rFonts w:ascii="Times New Roman" w:hAnsi="Times New Roman"/>
          <w:sz w:val="26"/>
          <w:szCs w:val="26"/>
        </w:rPr>
        <w:t xml:space="preserve">bei </w:t>
      </w:r>
      <w:r w:rsidR="004A22D2" w:rsidRPr="00CE10D0">
        <w:rPr>
          <w:rFonts w:ascii="Times New Roman" w:hAnsi="Times New Roman"/>
          <w:sz w:val="26"/>
          <w:szCs w:val="26"/>
        </w:rPr>
        <w:t xml:space="preserve">Lietuvos, </w:t>
      </w:r>
      <w:r w:rsidR="00E23BA8" w:rsidRPr="00CE10D0">
        <w:rPr>
          <w:rFonts w:ascii="Times New Roman" w:hAnsi="Times New Roman"/>
          <w:sz w:val="26"/>
          <w:szCs w:val="26"/>
        </w:rPr>
        <w:t xml:space="preserve">Rusijos </w:t>
      </w:r>
      <w:r w:rsidR="004A22D2" w:rsidRPr="00CE10D0">
        <w:rPr>
          <w:rFonts w:ascii="Times New Roman" w:hAnsi="Times New Roman"/>
          <w:sz w:val="26"/>
          <w:szCs w:val="26"/>
        </w:rPr>
        <w:t xml:space="preserve">ir Vakarų Europos </w:t>
      </w:r>
      <w:r w:rsidR="00E23BA8" w:rsidRPr="00CE10D0">
        <w:rPr>
          <w:rFonts w:ascii="Times New Roman" w:hAnsi="Times New Roman"/>
          <w:sz w:val="26"/>
          <w:szCs w:val="26"/>
        </w:rPr>
        <w:t>universitetus.</w:t>
      </w:r>
      <w:r w:rsidR="00BA32B5" w:rsidRPr="00CE10D0">
        <w:rPr>
          <w:rFonts w:ascii="Times New Roman" w:hAnsi="Times New Roman"/>
          <w:sz w:val="26"/>
          <w:szCs w:val="26"/>
        </w:rPr>
        <w:t xml:space="preserve"> Aukštojo mokslo diplomas neabejotinai garantavo </w:t>
      </w:r>
      <w:r w:rsidR="00301363" w:rsidRPr="00CE10D0">
        <w:rPr>
          <w:rFonts w:ascii="Times New Roman" w:hAnsi="Times New Roman"/>
          <w:sz w:val="26"/>
          <w:szCs w:val="26"/>
        </w:rPr>
        <w:t>dide</w:t>
      </w:r>
      <w:r w:rsidR="001965BC">
        <w:rPr>
          <w:rFonts w:ascii="Times New Roman" w:hAnsi="Times New Roman"/>
          <w:sz w:val="26"/>
          <w:szCs w:val="26"/>
        </w:rPr>
        <w:t>s</w:t>
      </w:r>
      <w:r w:rsidR="00301363" w:rsidRPr="00CE10D0">
        <w:rPr>
          <w:rFonts w:ascii="Times New Roman" w:hAnsi="Times New Roman"/>
          <w:sz w:val="26"/>
          <w:szCs w:val="26"/>
        </w:rPr>
        <w:t xml:space="preserve">nį </w:t>
      </w:r>
      <w:r w:rsidR="00BA32B5" w:rsidRPr="00CE10D0">
        <w:rPr>
          <w:rFonts w:ascii="Times New Roman" w:hAnsi="Times New Roman"/>
          <w:sz w:val="26"/>
          <w:szCs w:val="26"/>
        </w:rPr>
        <w:t>uždarbį</w:t>
      </w:r>
      <w:r w:rsidR="009274EC" w:rsidRPr="00CE10D0">
        <w:rPr>
          <w:rFonts w:ascii="Times New Roman" w:hAnsi="Times New Roman"/>
          <w:sz w:val="26"/>
          <w:szCs w:val="26"/>
        </w:rPr>
        <w:t>, galimybę užimti aukštesnes pareigas valstybės tarnyboje</w:t>
      </w:r>
      <w:r w:rsidR="009274EC" w:rsidRPr="00CE10D0">
        <w:rPr>
          <w:rStyle w:val="FootnoteReference"/>
          <w:rFonts w:ascii="Times New Roman" w:hAnsi="Times New Roman"/>
          <w:sz w:val="26"/>
          <w:szCs w:val="26"/>
        </w:rPr>
        <w:footnoteReference w:id="982"/>
      </w:r>
      <w:r w:rsidR="009274EC" w:rsidRPr="00CE10D0">
        <w:rPr>
          <w:rFonts w:ascii="Times New Roman" w:hAnsi="Times New Roman"/>
          <w:sz w:val="26"/>
          <w:szCs w:val="26"/>
        </w:rPr>
        <w:t>, o tai savaime sudar</w:t>
      </w:r>
      <w:r w:rsidR="006672EF" w:rsidRPr="00CE10D0">
        <w:rPr>
          <w:rFonts w:ascii="Times New Roman" w:hAnsi="Times New Roman"/>
          <w:sz w:val="26"/>
          <w:szCs w:val="26"/>
        </w:rPr>
        <w:t>ė sąlygas siekti</w:t>
      </w:r>
      <w:r w:rsidR="00BA32B5" w:rsidRPr="00CE10D0">
        <w:rPr>
          <w:rFonts w:ascii="Times New Roman" w:hAnsi="Times New Roman"/>
          <w:sz w:val="26"/>
          <w:szCs w:val="26"/>
        </w:rPr>
        <w:t xml:space="preserve"> </w:t>
      </w:r>
      <w:r w:rsidR="00301363" w:rsidRPr="00CE10D0">
        <w:rPr>
          <w:rFonts w:ascii="Times New Roman" w:hAnsi="Times New Roman"/>
          <w:sz w:val="26"/>
          <w:szCs w:val="26"/>
        </w:rPr>
        <w:t>aukštesn</w:t>
      </w:r>
      <w:r w:rsidR="009274EC" w:rsidRPr="00CE10D0">
        <w:rPr>
          <w:rFonts w:ascii="Times New Roman" w:hAnsi="Times New Roman"/>
          <w:sz w:val="26"/>
          <w:szCs w:val="26"/>
        </w:rPr>
        <w:t>ės</w:t>
      </w:r>
      <w:r w:rsidR="00301363" w:rsidRPr="00CE10D0">
        <w:rPr>
          <w:rFonts w:ascii="Times New Roman" w:hAnsi="Times New Roman"/>
          <w:sz w:val="26"/>
          <w:szCs w:val="26"/>
        </w:rPr>
        <w:t xml:space="preserve"> </w:t>
      </w:r>
      <w:r w:rsidR="00BA32B5" w:rsidRPr="00CE10D0">
        <w:rPr>
          <w:rFonts w:ascii="Times New Roman" w:hAnsi="Times New Roman"/>
          <w:sz w:val="26"/>
          <w:szCs w:val="26"/>
        </w:rPr>
        <w:t>visuomenin</w:t>
      </w:r>
      <w:r w:rsidR="009274EC" w:rsidRPr="00CE10D0">
        <w:rPr>
          <w:rFonts w:ascii="Times New Roman" w:hAnsi="Times New Roman"/>
          <w:sz w:val="26"/>
          <w:szCs w:val="26"/>
        </w:rPr>
        <w:t>ės</w:t>
      </w:r>
      <w:r w:rsidR="00BA32B5" w:rsidRPr="00CE10D0">
        <w:rPr>
          <w:rFonts w:ascii="Times New Roman" w:hAnsi="Times New Roman"/>
          <w:sz w:val="26"/>
          <w:szCs w:val="26"/>
        </w:rPr>
        <w:t xml:space="preserve"> padėt</w:t>
      </w:r>
      <w:r w:rsidR="009274EC" w:rsidRPr="00CE10D0">
        <w:rPr>
          <w:rFonts w:ascii="Times New Roman" w:hAnsi="Times New Roman"/>
          <w:sz w:val="26"/>
          <w:szCs w:val="26"/>
        </w:rPr>
        <w:t>ies</w:t>
      </w:r>
      <w:r w:rsidR="008E6657" w:rsidRPr="00CE10D0">
        <w:rPr>
          <w:rFonts w:ascii="Times New Roman" w:hAnsi="Times New Roman"/>
          <w:sz w:val="26"/>
          <w:szCs w:val="26"/>
        </w:rPr>
        <w:t>.</w:t>
      </w:r>
      <w:r w:rsidR="00BA32B5" w:rsidRPr="00CE10D0">
        <w:rPr>
          <w:rFonts w:ascii="Times New Roman" w:hAnsi="Times New Roman"/>
          <w:sz w:val="26"/>
          <w:szCs w:val="26"/>
        </w:rPr>
        <w:t xml:space="preserve"> </w:t>
      </w:r>
      <w:r w:rsidR="008E6657" w:rsidRPr="00CE10D0">
        <w:rPr>
          <w:rFonts w:ascii="Times New Roman" w:hAnsi="Times New Roman"/>
          <w:sz w:val="26"/>
          <w:szCs w:val="26"/>
        </w:rPr>
        <w:t>T</w:t>
      </w:r>
      <w:r w:rsidR="00BA32B5" w:rsidRPr="00CE10D0">
        <w:rPr>
          <w:rFonts w:ascii="Times New Roman" w:hAnsi="Times New Roman"/>
          <w:sz w:val="26"/>
          <w:szCs w:val="26"/>
        </w:rPr>
        <w:t xml:space="preserve">odėl </w:t>
      </w:r>
      <w:r w:rsidR="009274EC" w:rsidRPr="00CE10D0">
        <w:rPr>
          <w:rFonts w:ascii="Times New Roman" w:hAnsi="Times New Roman"/>
          <w:sz w:val="26"/>
          <w:szCs w:val="26"/>
        </w:rPr>
        <w:t>aukš</w:t>
      </w:r>
      <w:r w:rsidR="00AF05BB">
        <w:rPr>
          <w:rFonts w:ascii="Times New Roman" w:hAnsi="Times New Roman"/>
          <w:sz w:val="26"/>
          <w:szCs w:val="26"/>
        </w:rPr>
        <w:softHyphen/>
      </w:r>
      <w:r w:rsidR="009274EC" w:rsidRPr="00CE10D0">
        <w:rPr>
          <w:rFonts w:ascii="Times New Roman" w:hAnsi="Times New Roman"/>
          <w:sz w:val="26"/>
          <w:szCs w:val="26"/>
        </w:rPr>
        <w:t>tojo išsilavinimo</w:t>
      </w:r>
      <w:r w:rsidR="00E00A81" w:rsidRPr="00CE10D0">
        <w:rPr>
          <w:rFonts w:ascii="Times New Roman" w:hAnsi="Times New Roman"/>
          <w:sz w:val="26"/>
          <w:szCs w:val="26"/>
        </w:rPr>
        <w:t xml:space="preserve"> siekė </w:t>
      </w:r>
      <w:r w:rsidR="00BA32B5" w:rsidRPr="00CE10D0">
        <w:rPr>
          <w:rFonts w:ascii="Times New Roman" w:hAnsi="Times New Roman"/>
          <w:sz w:val="26"/>
          <w:szCs w:val="26"/>
        </w:rPr>
        <w:t>daugeli</w:t>
      </w:r>
      <w:r w:rsidR="00E00A81" w:rsidRPr="00CE10D0">
        <w:rPr>
          <w:rFonts w:ascii="Times New Roman" w:hAnsi="Times New Roman"/>
          <w:sz w:val="26"/>
          <w:szCs w:val="26"/>
        </w:rPr>
        <w:t>s</w:t>
      </w:r>
      <w:r w:rsidR="00BA32B5" w:rsidRPr="00CE10D0">
        <w:rPr>
          <w:rFonts w:ascii="Times New Roman" w:hAnsi="Times New Roman"/>
          <w:sz w:val="26"/>
          <w:szCs w:val="26"/>
        </w:rPr>
        <w:t xml:space="preserve"> jaunų inteligentų.</w:t>
      </w:r>
      <w:r w:rsidR="00ED680C" w:rsidRPr="00CE10D0">
        <w:rPr>
          <w:rFonts w:ascii="Times New Roman" w:hAnsi="Times New Roman"/>
          <w:sz w:val="26"/>
          <w:szCs w:val="26"/>
        </w:rPr>
        <w:t xml:space="preserve"> </w:t>
      </w:r>
      <w:r w:rsidR="00BA32B5" w:rsidRPr="00CE10D0">
        <w:rPr>
          <w:rFonts w:ascii="Times New Roman" w:hAnsi="Times New Roman"/>
          <w:sz w:val="26"/>
          <w:szCs w:val="26"/>
        </w:rPr>
        <w:t xml:space="preserve">Aukštasis mokslas buvo mokamas, </w:t>
      </w:r>
      <w:r w:rsidR="00141016" w:rsidRPr="00CE10D0">
        <w:rPr>
          <w:rFonts w:ascii="Times New Roman" w:hAnsi="Times New Roman"/>
          <w:sz w:val="26"/>
          <w:szCs w:val="26"/>
        </w:rPr>
        <w:t xml:space="preserve">tad </w:t>
      </w:r>
      <w:r w:rsidR="00BA32B5" w:rsidRPr="00CE10D0">
        <w:rPr>
          <w:rFonts w:ascii="Times New Roman" w:hAnsi="Times New Roman"/>
          <w:sz w:val="26"/>
          <w:szCs w:val="26"/>
        </w:rPr>
        <w:t>ne visiems pa</w:t>
      </w:r>
      <w:r w:rsidR="00363270" w:rsidRPr="00CE10D0">
        <w:rPr>
          <w:rFonts w:ascii="Times New Roman" w:hAnsi="Times New Roman"/>
          <w:sz w:val="26"/>
          <w:szCs w:val="26"/>
        </w:rPr>
        <w:t>vykdavo greitai baigti studijas. Savotišku rekor</w:t>
      </w:r>
      <w:r w:rsidR="00AF05BB">
        <w:rPr>
          <w:rFonts w:ascii="Times New Roman" w:hAnsi="Times New Roman"/>
          <w:sz w:val="26"/>
          <w:szCs w:val="26"/>
        </w:rPr>
        <w:softHyphen/>
      </w:r>
      <w:r w:rsidR="00363270" w:rsidRPr="00CE10D0">
        <w:rPr>
          <w:rFonts w:ascii="Times New Roman" w:hAnsi="Times New Roman"/>
          <w:sz w:val="26"/>
          <w:szCs w:val="26"/>
        </w:rPr>
        <w:t xml:space="preserve">dininku čia buvo </w:t>
      </w:r>
      <w:r w:rsidR="00141016" w:rsidRPr="00CE10D0">
        <w:rPr>
          <w:rFonts w:ascii="Times New Roman" w:hAnsi="Times New Roman"/>
          <w:sz w:val="26"/>
          <w:szCs w:val="26"/>
        </w:rPr>
        <w:t xml:space="preserve">Šiaulių teisėjas </w:t>
      </w:r>
      <w:r w:rsidR="00363270" w:rsidRPr="00CE10D0">
        <w:rPr>
          <w:rFonts w:ascii="Times New Roman" w:hAnsi="Times New Roman"/>
          <w:sz w:val="26"/>
          <w:szCs w:val="26"/>
        </w:rPr>
        <w:t>Tada</w:t>
      </w:r>
      <w:r w:rsidR="00E00A81" w:rsidRPr="00CE10D0">
        <w:rPr>
          <w:rFonts w:ascii="Times New Roman" w:hAnsi="Times New Roman"/>
          <w:sz w:val="26"/>
          <w:szCs w:val="26"/>
        </w:rPr>
        <w:t>s</w:t>
      </w:r>
      <w:r w:rsidR="00363270" w:rsidRPr="00CE10D0">
        <w:rPr>
          <w:rFonts w:ascii="Times New Roman" w:hAnsi="Times New Roman"/>
          <w:sz w:val="26"/>
          <w:szCs w:val="26"/>
        </w:rPr>
        <w:t xml:space="preserve"> Vaitekūnas</w:t>
      </w:r>
      <w:r>
        <w:rPr>
          <w:rFonts w:ascii="Times New Roman" w:hAnsi="Times New Roman"/>
          <w:sz w:val="26"/>
          <w:szCs w:val="26"/>
        </w:rPr>
        <w:t>,</w:t>
      </w:r>
      <w:r w:rsidR="00363270" w:rsidRPr="00CE10D0">
        <w:rPr>
          <w:rFonts w:ascii="Times New Roman" w:hAnsi="Times New Roman"/>
          <w:sz w:val="26"/>
          <w:szCs w:val="26"/>
        </w:rPr>
        <w:t xml:space="preserve"> 1916</w:t>
      </w:r>
      <w:r w:rsidR="004B0481" w:rsidRPr="00CE10D0">
        <w:rPr>
          <w:rFonts w:ascii="Times New Roman" w:hAnsi="Times New Roman"/>
          <w:sz w:val="26"/>
          <w:szCs w:val="26"/>
        </w:rPr>
        <w:t>–</w:t>
      </w:r>
      <w:r w:rsidR="00363270" w:rsidRPr="00CE10D0">
        <w:rPr>
          <w:rFonts w:ascii="Times New Roman" w:hAnsi="Times New Roman"/>
          <w:sz w:val="26"/>
          <w:szCs w:val="26"/>
        </w:rPr>
        <w:t xml:space="preserve">1927 m. mokęsis </w:t>
      </w:r>
      <w:r w:rsidR="00AD12B8" w:rsidRPr="00CE10D0">
        <w:rPr>
          <w:rFonts w:ascii="Times New Roman" w:hAnsi="Times New Roman"/>
          <w:sz w:val="26"/>
          <w:szCs w:val="26"/>
        </w:rPr>
        <w:t>Tartu (Estija)</w:t>
      </w:r>
      <w:r w:rsidR="00363270" w:rsidRPr="00CE10D0">
        <w:rPr>
          <w:rFonts w:ascii="Times New Roman" w:hAnsi="Times New Roman"/>
          <w:sz w:val="26"/>
          <w:szCs w:val="26"/>
        </w:rPr>
        <w:t xml:space="preserve">, Tomsko </w:t>
      </w:r>
      <w:r w:rsidR="00AD12B8" w:rsidRPr="00CE10D0">
        <w:rPr>
          <w:rFonts w:ascii="Times New Roman" w:hAnsi="Times New Roman"/>
          <w:sz w:val="26"/>
          <w:szCs w:val="26"/>
        </w:rPr>
        <w:t xml:space="preserve">(Rusija) </w:t>
      </w:r>
      <w:r w:rsidR="00363270" w:rsidRPr="00CE10D0">
        <w:rPr>
          <w:rFonts w:ascii="Times New Roman" w:hAnsi="Times New Roman"/>
          <w:sz w:val="26"/>
          <w:szCs w:val="26"/>
        </w:rPr>
        <w:t>ir Lietuvos</w:t>
      </w:r>
      <w:r w:rsidR="00AD12B8" w:rsidRPr="00CE10D0">
        <w:rPr>
          <w:rFonts w:ascii="Times New Roman" w:hAnsi="Times New Roman"/>
          <w:sz w:val="26"/>
          <w:szCs w:val="26"/>
        </w:rPr>
        <w:t xml:space="preserve"> </w:t>
      </w:r>
      <w:r w:rsidR="00363270" w:rsidRPr="00CE10D0">
        <w:rPr>
          <w:rFonts w:ascii="Times New Roman" w:hAnsi="Times New Roman"/>
          <w:sz w:val="26"/>
          <w:szCs w:val="26"/>
        </w:rPr>
        <w:t>universitetuose</w:t>
      </w:r>
      <w:r w:rsidR="00363270" w:rsidRPr="00CE10D0">
        <w:rPr>
          <w:rStyle w:val="FootnoteReference"/>
          <w:rFonts w:ascii="Times New Roman" w:hAnsi="Times New Roman"/>
          <w:sz w:val="26"/>
          <w:szCs w:val="26"/>
        </w:rPr>
        <w:footnoteReference w:id="983"/>
      </w:r>
      <w:r w:rsidR="00363270" w:rsidRPr="00CE10D0">
        <w:rPr>
          <w:rFonts w:ascii="Times New Roman" w:hAnsi="Times New Roman"/>
          <w:sz w:val="26"/>
          <w:szCs w:val="26"/>
        </w:rPr>
        <w:t>.</w:t>
      </w:r>
      <w:r w:rsidR="00ED680C" w:rsidRPr="00CE10D0">
        <w:rPr>
          <w:rFonts w:ascii="Times New Roman" w:hAnsi="Times New Roman"/>
          <w:sz w:val="26"/>
          <w:szCs w:val="26"/>
        </w:rPr>
        <w:t xml:space="preserve"> </w:t>
      </w:r>
      <w:r w:rsidR="00141016" w:rsidRPr="00CE10D0">
        <w:rPr>
          <w:rFonts w:ascii="Times New Roman" w:hAnsi="Times New Roman"/>
          <w:sz w:val="26"/>
          <w:szCs w:val="26"/>
        </w:rPr>
        <w:t xml:space="preserve">Dalis autorių (8 asmenys) tuo metu buvo įgiję </w:t>
      </w:r>
      <w:r w:rsidR="00E23BA8" w:rsidRPr="00CE10D0">
        <w:rPr>
          <w:rFonts w:ascii="Times New Roman" w:hAnsi="Times New Roman"/>
          <w:sz w:val="26"/>
          <w:szCs w:val="26"/>
        </w:rPr>
        <w:t>ir mokslinį daktaro laipsnį</w:t>
      </w:r>
      <w:r w:rsidR="00141016" w:rsidRPr="00CE10D0">
        <w:rPr>
          <w:rFonts w:ascii="Times New Roman" w:hAnsi="Times New Roman"/>
          <w:sz w:val="26"/>
          <w:szCs w:val="26"/>
        </w:rPr>
        <w:t>.</w:t>
      </w:r>
      <w:r w:rsidR="00E23BA8" w:rsidRPr="00CE10D0">
        <w:rPr>
          <w:rFonts w:ascii="Times New Roman" w:hAnsi="Times New Roman"/>
          <w:sz w:val="26"/>
          <w:szCs w:val="26"/>
        </w:rPr>
        <w:t xml:space="preserve"> Telšių vyskupo J.</w:t>
      </w:r>
      <w:r w:rsidR="00AF05BB">
        <w:rPr>
          <w:rFonts w:ascii="Times New Roman" w:hAnsi="Times New Roman"/>
          <w:sz w:val="26"/>
          <w:szCs w:val="26"/>
        </w:rPr>
        <w:t> </w:t>
      </w:r>
      <w:r w:rsidR="00E23BA8" w:rsidRPr="00CE10D0">
        <w:rPr>
          <w:rFonts w:ascii="Times New Roman" w:hAnsi="Times New Roman"/>
          <w:sz w:val="26"/>
          <w:szCs w:val="26"/>
        </w:rPr>
        <w:t>Staugaičio iniciatyv</w:t>
      </w:r>
      <w:r w:rsidR="00E00A81" w:rsidRPr="00CE10D0">
        <w:rPr>
          <w:rFonts w:ascii="Times New Roman" w:hAnsi="Times New Roman"/>
          <w:sz w:val="26"/>
          <w:szCs w:val="26"/>
        </w:rPr>
        <w:t>a</w:t>
      </w:r>
      <w:r w:rsidR="00E23BA8" w:rsidRPr="00CE10D0">
        <w:rPr>
          <w:rFonts w:ascii="Times New Roman" w:hAnsi="Times New Roman"/>
          <w:sz w:val="26"/>
          <w:szCs w:val="26"/>
        </w:rPr>
        <w:t xml:space="preserve"> Telšių kunigų seminarija </w:t>
      </w:r>
      <w:r w:rsidR="0051376A" w:rsidRPr="00CE10D0">
        <w:rPr>
          <w:rFonts w:ascii="Times New Roman" w:hAnsi="Times New Roman"/>
          <w:sz w:val="26"/>
          <w:szCs w:val="26"/>
        </w:rPr>
        <w:t xml:space="preserve">savo gabius auklėtinius </w:t>
      </w:r>
      <w:r w:rsidR="00E23BA8" w:rsidRPr="00CE10D0">
        <w:rPr>
          <w:rFonts w:ascii="Times New Roman" w:hAnsi="Times New Roman"/>
          <w:sz w:val="26"/>
          <w:szCs w:val="26"/>
        </w:rPr>
        <w:t xml:space="preserve">siųsdavo </w:t>
      </w:r>
      <w:r w:rsidR="00524FAF">
        <w:rPr>
          <w:rFonts w:ascii="Times New Roman" w:hAnsi="Times New Roman"/>
          <w:sz w:val="26"/>
          <w:szCs w:val="26"/>
        </w:rPr>
        <w:t xml:space="preserve">studijuoti </w:t>
      </w:r>
      <w:r w:rsidR="00E23BA8" w:rsidRPr="00CE10D0">
        <w:rPr>
          <w:rFonts w:ascii="Times New Roman" w:hAnsi="Times New Roman"/>
          <w:sz w:val="26"/>
          <w:szCs w:val="26"/>
        </w:rPr>
        <w:t>doktorantūr</w:t>
      </w:r>
      <w:r w:rsidR="00524FAF">
        <w:rPr>
          <w:rFonts w:ascii="Times New Roman" w:hAnsi="Times New Roman"/>
          <w:sz w:val="26"/>
          <w:szCs w:val="26"/>
        </w:rPr>
        <w:t>ą</w:t>
      </w:r>
      <w:r w:rsidR="00E23BA8" w:rsidRPr="00CE10D0">
        <w:rPr>
          <w:rFonts w:ascii="Times New Roman" w:hAnsi="Times New Roman"/>
          <w:sz w:val="26"/>
          <w:szCs w:val="26"/>
        </w:rPr>
        <w:t xml:space="preserve"> į Romą</w:t>
      </w:r>
      <w:r w:rsidR="0051376A" w:rsidRPr="00CE10D0">
        <w:rPr>
          <w:rFonts w:ascii="Times New Roman" w:hAnsi="Times New Roman"/>
          <w:sz w:val="26"/>
          <w:szCs w:val="26"/>
        </w:rPr>
        <w:t>.</w:t>
      </w:r>
      <w:r w:rsidR="00E23BA8" w:rsidRPr="00CE10D0">
        <w:rPr>
          <w:rFonts w:ascii="Times New Roman" w:hAnsi="Times New Roman"/>
          <w:sz w:val="26"/>
          <w:szCs w:val="26"/>
        </w:rPr>
        <w:t xml:space="preserve"> </w:t>
      </w:r>
      <w:r w:rsidR="0051376A" w:rsidRPr="00CE10D0">
        <w:rPr>
          <w:rFonts w:ascii="Times New Roman" w:hAnsi="Times New Roman"/>
          <w:sz w:val="26"/>
          <w:szCs w:val="26"/>
        </w:rPr>
        <w:t>Pastarieji,</w:t>
      </w:r>
      <w:r w:rsidR="00E00A81" w:rsidRPr="00CE10D0">
        <w:rPr>
          <w:rFonts w:ascii="Times New Roman" w:hAnsi="Times New Roman"/>
          <w:sz w:val="26"/>
          <w:szCs w:val="26"/>
        </w:rPr>
        <w:t xml:space="preserve"> grįžę</w:t>
      </w:r>
      <w:r w:rsidR="0051376A" w:rsidRPr="00CE10D0">
        <w:rPr>
          <w:rFonts w:ascii="Times New Roman" w:hAnsi="Times New Roman"/>
          <w:sz w:val="26"/>
          <w:szCs w:val="26"/>
        </w:rPr>
        <w:t xml:space="preserve"> po studijų</w:t>
      </w:r>
      <w:r w:rsidR="00E00A81" w:rsidRPr="00CE10D0">
        <w:rPr>
          <w:rFonts w:ascii="Times New Roman" w:hAnsi="Times New Roman"/>
          <w:sz w:val="26"/>
          <w:szCs w:val="26"/>
        </w:rPr>
        <w:t>,</w:t>
      </w:r>
      <w:r w:rsidR="00E23BA8" w:rsidRPr="00CE10D0">
        <w:rPr>
          <w:rFonts w:ascii="Times New Roman" w:hAnsi="Times New Roman"/>
          <w:sz w:val="26"/>
          <w:szCs w:val="26"/>
        </w:rPr>
        <w:t xml:space="preserve"> profeso</w:t>
      </w:r>
      <w:r w:rsidR="00AF05BB">
        <w:rPr>
          <w:rFonts w:ascii="Times New Roman" w:hAnsi="Times New Roman"/>
          <w:sz w:val="26"/>
          <w:szCs w:val="26"/>
        </w:rPr>
        <w:softHyphen/>
      </w:r>
      <w:r w:rsidR="00E23BA8" w:rsidRPr="00CE10D0">
        <w:rPr>
          <w:rFonts w:ascii="Times New Roman" w:hAnsi="Times New Roman"/>
          <w:sz w:val="26"/>
          <w:szCs w:val="26"/>
        </w:rPr>
        <w:t>riaudavo</w:t>
      </w:r>
      <w:r w:rsidR="0051376A" w:rsidRPr="00CE10D0">
        <w:rPr>
          <w:rFonts w:ascii="Times New Roman" w:hAnsi="Times New Roman"/>
          <w:sz w:val="26"/>
          <w:szCs w:val="26"/>
        </w:rPr>
        <w:t xml:space="preserve"> Telšių kunigų seminarijoje</w:t>
      </w:r>
      <w:r w:rsidR="00E23BA8" w:rsidRPr="00CE10D0">
        <w:rPr>
          <w:rFonts w:ascii="Times New Roman" w:hAnsi="Times New Roman"/>
          <w:sz w:val="26"/>
          <w:szCs w:val="26"/>
        </w:rPr>
        <w:t>.</w:t>
      </w:r>
      <w:r w:rsidR="00BA32B5" w:rsidRPr="00CE10D0">
        <w:rPr>
          <w:rFonts w:ascii="Times New Roman" w:hAnsi="Times New Roman"/>
          <w:sz w:val="26"/>
          <w:szCs w:val="26"/>
        </w:rPr>
        <w:t xml:space="preserve"> </w:t>
      </w:r>
      <w:r w:rsidR="00141016" w:rsidRPr="00CE10D0">
        <w:rPr>
          <w:rFonts w:ascii="Times New Roman" w:hAnsi="Times New Roman"/>
          <w:sz w:val="26"/>
          <w:szCs w:val="26"/>
        </w:rPr>
        <w:t xml:space="preserve">Kita autorių grupė mokslinius vardus įgijo </w:t>
      </w:r>
      <w:r w:rsidR="00C3599B" w:rsidRPr="00CE10D0">
        <w:rPr>
          <w:rFonts w:ascii="Times New Roman" w:hAnsi="Times New Roman"/>
          <w:sz w:val="26"/>
          <w:szCs w:val="26"/>
        </w:rPr>
        <w:t>Austrijos</w:t>
      </w:r>
      <w:r w:rsidR="0099608D" w:rsidRPr="00CE10D0">
        <w:rPr>
          <w:rFonts w:ascii="Times New Roman" w:hAnsi="Times New Roman"/>
          <w:sz w:val="26"/>
          <w:szCs w:val="26"/>
        </w:rPr>
        <w:t>, Jungtinių Amerikos Valstijų ir Šveicarijos</w:t>
      </w:r>
      <w:r w:rsidR="00141016" w:rsidRPr="00CE10D0">
        <w:rPr>
          <w:rFonts w:ascii="Times New Roman" w:hAnsi="Times New Roman"/>
          <w:sz w:val="26"/>
          <w:szCs w:val="26"/>
        </w:rPr>
        <w:t xml:space="preserve"> universitetuose. </w:t>
      </w:r>
      <w:r w:rsidR="00301363" w:rsidRPr="00CE10D0">
        <w:rPr>
          <w:rFonts w:ascii="Times New Roman" w:hAnsi="Times New Roman"/>
          <w:sz w:val="26"/>
          <w:szCs w:val="26"/>
        </w:rPr>
        <w:t>A</w:t>
      </w:r>
      <w:r w:rsidR="0051376A" w:rsidRPr="00CE10D0">
        <w:rPr>
          <w:rFonts w:ascii="Times New Roman" w:hAnsi="Times New Roman"/>
          <w:sz w:val="26"/>
          <w:szCs w:val="26"/>
        </w:rPr>
        <w:t xml:space="preserve">ukštąjį išsilavinimą turėjusi </w:t>
      </w:r>
      <w:r w:rsidR="00BA32B5" w:rsidRPr="00CE10D0">
        <w:rPr>
          <w:rFonts w:ascii="Times New Roman" w:hAnsi="Times New Roman"/>
          <w:sz w:val="26"/>
          <w:szCs w:val="26"/>
        </w:rPr>
        <w:t xml:space="preserve">autorių grupė išleido 49 proc. (arba 150 veikalų) </w:t>
      </w:r>
      <w:r w:rsidR="00BA32B5" w:rsidRPr="00CE10D0">
        <w:rPr>
          <w:rFonts w:ascii="Times New Roman" w:hAnsi="Times New Roman"/>
          <w:sz w:val="26"/>
          <w:szCs w:val="26"/>
        </w:rPr>
        <w:lastRenderedPageBreak/>
        <w:t>viso</w:t>
      </w:r>
      <w:r w:rsidR="00E00A81" w:rsidRPr="00CE10D0">
        <w:rPr>
          <w:rFonts w:ascii="Times New Roman" w:hAnsi="Times New Roman"/>
          <w:sz w:val="26"/>
          <w:szCs w:val="26"/>
        </w:rPr>
        <w:t>s</w:t>
      </w:r>
      <w:r w:rsidR="00BA32B5" w:rsidRPr="00CE10D0">
        <w:rPr>
          <w:rFonts w:ascii="Times New Roman" w:hAnsi="Times New Roman"/>
          <w:sz w:val="26"/>
          <w:szCs w:val="26"/>
        </w:rPr>
        <w:t xml:space="preserve"> originaliosios Lietuvos ir lietuvių autorių kūrybos</w:t>
      </w:r>
      <w:r w:rsidR="007D3E6D" w:rsidRPr="00CE10D0">
        <w:rPr>
          <w:rFonts w:ascii="Times New Roman" w:hAnsi="Times New Roman"/>
          <w:sz w:val="26"/>
          <w:szCs w:val="26"/>
        </w:rPr>
        <w:t xml:space="preserve"> (žr. </w:t>
      </w:r>
      <w:r w:rsidR="00734D64" w:rsidRPr="00CE10D0">
        <w:rPr>
          <w:rFonts w:ascii="Times New Roman" w:hAnsi="Times New Roman"/>
          <w:sz w:val="26"/>
          <w:szCs w:val="26"/>
        </w:rPr>
        <w:t>4</w:t>
      </w:r>
      <w:r w:rsidR="007D3E6D" w:rsidRPr="00CE10D0">
        <w:rPr>
          <w:rFonts w:ascii="Times New Roman" w:hAnsi="Times New Roman"/>
          <w:sz w:val="26"/>
          <w:szCs w:val="26"/>
        </w:rPr>
        <w:t xml:space="preserve"> </w:t>
      </w:r>
      <w:r w:rsidR="00B37364">
        <w:rPr>
          <w:rFonts w:ascii="Times New Roman" w:hAnsi="Times New Roman"/>
          <w:sz w:val="26"/>
          <w:szCs w:val="26"/>
        </w:rPr>
        <w:t>priedo</w:t>
      </w:r>
      <w:r w:rsidR="007D3E6D" w:rsidRPr="00CE10D0">
        <w:rPr>
          <w:rFonts w:ascii="Times New Roman" w:hAnsi="Times New Roman"/>
          <w:sz w:val="26"/>
          <w:szCs w:val="26"/>
        </w:rPr>
        <w:t xml:space="preserve"> 2 </w:t>
      </w:r>
      <w:r w:rsidR="00B37364">
        <w:rPr>
          <w:rFonts w:ascii="Times New Roman" w:hAnsi="Times New Roman"/>
          <w:sz w:val="26"/>
          <w:szCs w:val="26"/>
        </w:rPr>
        <w:t>diagramą</w:t>
      </w:r>
      <w:r w:rsidR="007D3E6D" w:rsidRPr="00CE10D0">
        <w:rPr>
          <w:rFonts w:ascii="Times New Roman" w:hAnsi="Times New Roman"/>
          <w:sz w:val="26"/>
          <w:szCs w:val="26"/>
        </w:rPr>
        <w:t>)</w:t>
      </w:r>
      <w:r w:rsidR="00BA32B5" w:rsidRPr="00CE10D0">
        <w:rPr>
          <w:rFonts w:ascii="Times New Roman" w:hAnsi="Times New Roman"/>
          <w:sz w:val="26"/>
          <w:szCs w:val="26"/>
        </w:rPr>
        <w:t>.</w:t>
      </w:r>
      <w:r w:rsidR="00ED680C" w:rsidRPr="00CE10D0">
        <w:rPr>
          <w:rFonts w:ascii="Times New Roman" w:hAnsi="Times New Roman"/>
          <w:sz w:val="26"/>
          <w:szCs w:val="26"/>
        </w:rPr>
        <w:t xml:space="preserve"> </w:t>
      </w:r>
      <w:r w:rsidR="009249E6" w:rsidRPr="00CE10D0">
        <w:rPr>
          <w:rFonts w:ascii="Times New Roman" w:hAnsi="Times New Roman"/>
          <w:sz w:val="26"/>
          <w:szCs w:val="26"/>
        </w:rPr>
        <w:t>Tai buvo brandžiausi</w:t>
      </w:r>
      <w:r w:rsidR="00E00A81" w:rsidRPr="00CE10D0">
        <w:rPr>
          <w:rFonts w:ascii="Times New Roman" w:hAnsi="Times New Roman"/>
          <w:sz w:val="26"/>
          <w:szCs w:val="26"/>
        </w:rPr>
        <w:t>a</w:t>
      </w:r>
      <w:r w:rsidR="009249E6" w:rsidRPr="00CE10D0">
        <w:rPr>
          <w:rFonts w:ascii="Times New Roman" w:hAnsi="Times New Roman"/>
          <w:sz w:val="26"/>
          <w:szCs w:val="26"/>
        </w:rPr>
        <w:t xml:space="preserve"> kūrybos dalis.</w:t>
      </w:r>
    </w:p>
    <w:p w:rsidR="001B02DC" w:rsidRPr="00CE10D0" w:rsidRDefault="00BA32B5">
      <w:pPr>
        <w:spacing w:after="0" w:line="360" w:lineRule="auto"/>
        <w:ind w:firstLine="709"/>
        <w:jc w:val="both"/>
        <w:rPr>
          <w:rFonts w:ascii="Times New Roman" w:hAnsi="Times New Roman"/>
          <w:sz w:val="26"/>
          <w:szCs w:val="26"/>
        </w:rPr>
      </w:pPr>
      <w:r w:rsidRPr="00CE10D0">
        <w:rPr>
          <w:rFonts w:ascii="Times New Roman" w:hAnsi="Times New Roman"/>
          <w:sz w:val="26"/>
          <w:szCs w:val="26"/>
        </w:rPr>
        <w:t>Daugeliui autorių studijas Rusijos aukštosiose mokyklose sutrukdė Pirmasis pasaulinis karas</w:t>
      </w:r>
      <w:r w:rsidR="009756E4" w:rsidRPr="00CE10D0">
        <w:rPr>
          <w:rFonts w:ascii="Times New Roman" w:hAnsi="Times New Roman"/>
          <w:sz w:val="26"/>
          <w:szCs w:val="26"/>
        </w:rPr>
        <w:t>.</w:t>
      </w:r>
      <w:r w:rsidR="005B7248" w:rsidRPr="00CE10D0">
        <w:rPr>
          <w:rFonts w:ascii="Times New Roman" w:hAnsi="Times New Roman"/>
          <w:sz w:val="26"/>
          <w:szCs w:val="26"/>
        </w:rPr>
        <w:t xml:space="preserve"> </w:t>
      </w:r>
      <w:r w:rsidR="007D3E6D" w:rsidRPr="00CE10D0">
        <w:rPr>
          <w:rFonts w:ascii="Times New Roman" w:hAnsi="Times New Roman"/>
          <w:sz w:val="26"/>
          <w:szCs w:val="26"/>
        </w:rPr>
        <w:t xml:space="preserve">Po karo </w:t>
      </w:r>
      <w:r w:rsidR="00141016" w:rsidRPr="00CE10D0">
        <w:rPr>
          <w:rFonts w:ascii="Times New Roman" w:hAnsi="Times New Roman"/>
          <w:sz w:val="26"/>
          <w:szCs w:val="26"/>
        </w:rPr>
        <w:t>n</w:t>
      </w:r>
      <w:r w:rsidR="009756E4" w:rsidRPr="00CE10D0">
        <w:rPr>
          <w:rFonts w:ascii="Times New Roman" w:hAnsi="Times New Roman"/>
          <w:sz w:val="26"/>
          <w:szCs w:val="26"/>
        </w:rPr>
        <w:t>e vienas studentas</w:t>
      </w:r>
      <w:r w:rsidR="00E00A81" w:rsidRPr="00CE10D0">
        <w:rPr>
          <w:rFonts w:ascii="Times New Roman" w:hAnsi="Times New Roman"/>
          <w:sz w:val="26"/>
          <w:szCs w:val="26"/>
        </w:rPr>
        <w:t>,</w:t>
      </w:r>
      <w:r w:rsidR="009756E4" w:rsidRPr="00CE10D0">
        <w:rPr>
          <w:rFonts w:ascii="Times New Roman" w:hAnsi="Times New Roman"/>
          <w:sz w:val="26"/>
          <w:szCs w:val="26"/>
        </w:rPr>
        <w:t xml:space="preserve"> susiradęs tarnybą arba spaudžiamas skolų</w:t>
      </w:r>
      <w:r w:rsidR="00E00A81" w:rsidRPr="00CE10D0">
        <w:rPr>
          <w:rFonts w:ascii="Times New Roman" w:hAnsi="Times New Roman"/>
          <w:sz w:val="26"/>
          <w:szCs w:val="26"/>
        </w:rPr>
        <w:t>,</w:t>
      </w:r>
      <w:r w:rsidR="009756E4" w:rsidRPr="00CE10D0">
        <w:rPr>
          <w:rFonts w:ascii="Times New Roman" w:hAnsi="Times New Roman"/>
          <w:sz w:val="26"/>
          <w:szCs w:val="26"/>
        </w:rPr>
        <w:t xml:space="preserve"> nutraukdavo studijas ir Lietuvos </w:t>
      </w:r>
      <w:r w:rsidR="00141016" w:rsidRPr="00CE10D0">
        <w:rPr>
          <w:rFonts w:ascii="Times New Roman" w:hAnsi="Times New Roman"/>
          <w:sz w:val="26"/>
          <w:szCs w:val="26"/>
        </w:rPr>
        <w:t>aukštosiose mokyklose</w:t>
      </w:r>
      <w:r w:rsidR="00E00A81" w:rsidRPr="00CE10D0">
        <w:rPr>
          <w:rFonts w:ascii="Times New Roman" w:hAnsi="Times New Roman"/>
          <w:sz w:val="26"/>
          <w:szCs w:val="26"/>
        </w:rPr>
        <w:t>. Antai</w:t>
      </w:r>
      <w:r w:rsidR="009756E4" w:rsidRPr="00CE10D0">
        <w:rPr>
          <w:rFonts w:ascii="Times New Roman" w:hAnsi="Times New Roman"/>
          <w:sz w:val="26"/>
          <w:szCs w:val="26"/>
        </w:rPr>
        <w:t xml:space="preserve"> </w:t>
      </w:r>
      <w:r w:rsidR="00141016" w:rsidRPr="00CE10D0">
        <w:rPr>
          <w:rFonts w:ascii="Times New Roman" w:hAnsi="Times New Roman"/>
          <w:sz w:val="26"/>
          <w:szCs w:val="26"/>
        </w:rPr>
        <w:t xml:space="preserve">poetas </w:t>
      </w:r>
      <w:r w:rsidR="009756E4" w:rsidRPr="00CE10D0">
        <w:rPr>
          <w:rFonts w:ascii="Times New Roman" w:hAnsi="Times New Roman"/>
          <w:sz w:val="26"/>
          <w:szCs w:val="26"/>
        </w:rPr>
        <w:t xml:space="preserve">Albinas Baltramiejūnas (slap. </w:t>
      </w:r>
      <w:r w:rsidR="009756E4" w:rsidRPr="00CE10D0">
        <w:rPr>
          <w:rFonts w:ascii="Times New Roman" w:hAnsi="Times New Roman"/>
          <w:i/>
          <w:sz w:val="26"/>
          <w:szCs w:val="26"/>
        </w:rPr>
        <w:t>Gilbonis</w:t>
      </w:r>
      <w:r w:rsidR="009756E4" w:rsidRPr="00CE10D0">
        <w:rPr>
          <w:rFonts w:ascii="Times New Roman" w:hAnsi="Times New Roman"/>
          <w:sz w:val="26"/>
          <w:szCs w:val="26"/>
        </w:rPr>
        <w:t>)</w:t>
      </w:r>
      <w:r w:rsidR="00141016" w:rsidRPr="00CE10D0">
        <w:rPr>
          <w:rFonts w:ascii="Times New Roman" w:hAnsi="Times New Roman"/>
          <w:sz w:val="26"/>
          <w:szCs w:val="26"/>
        </w:rPr>
        <w:t xml:space="preserve">, nors ir mokėsi </w:t>
      </w:r>
      <w:r w:rsidR="00BF7B9E" w:rsidRPr="00CE10D0">
        <w:rPr>
          <w:rFonts w:ascii="Times New Roman" w:hAnsi="Times New Roman"/>
          <w:sz w:val="26"/>
          <w:szCs w:val="26"/>
        </w:rPr>
        <w:t>d</w:t>
      </w:r>
      <w:r w:rsidR="00721A33" w:rsidRPr="00CE10D0">
        <w:rPr>
          <w:rFonts w:ascii="Times New Roman" w:hAnsi="Times New Roman"/>
          <w:sz w:val="26"/>
          <w:szCs w:val="26"/>
        </w:rPr>
        <w:t>v</w:t>
      </w:r>
      <w:r w:rsidR="00E00A81" w:rsidRPr="00CE10D0">
        <w:rPr>
          <w:rFonts w:ascii="Times New Roman" w:hAnsi="Times New Roman"/>
          <w:sz w:val="26"/>
          <w:szCs w:val="26"/>
        </w:rPr>
        <w:t>i</w:t>
      </w:r>
      <w:r w:rsidR="00BF7B9E" w:rsidRPr="00CE10D0">
        <w:rPr>
          <w:rFonts w:ascii="Times New Roman" w:hAnsi="Times New Roman"/>
          <w:sz w:val="26"/>
          <w:szCs w:val="26"/>
        </w:rPr>
        <w:t>ejose aukštosios</w:t>
      </w:r>
      <w:r w:rsidR="00E00A81" w:rsidRPr="00CE10D0">
        <w:rPr>
          <w:rFonts w:ascii="Times New Roman" w:hAnsi="Times New Roman"/>
          <w:sz w:val="26"/>
          <w:szCs w:val="26"/>
        </w:rPr>
        <w:t>e mokyklose</w:t>
      </w:r>
      <w:r w:rsidR="00BF7B9E" w:rsidRPr="00CE10D0">
        <w:rPr>
          <w:rFonts w:ascii="Times New Roman" w:hAnsi="Times New Roman"/>
          <w:sz w:val="26"/>
          <w:szCs w:val="26"/>
        </w:rPr>
        <w:t xml:space="preserve"> </w:t>
      </w:r>
      <w:r w:rsidR="00E00A81" w:rsidRPr="00CE10D0">
        <w:rPr>
          <w:rFonts w:ascii="Times New Roman" w:hAnsi="Times New Roman"/>
          <w:sz w:val="26"/>
          <w:szCs w:val="26"/>
        </w:rPr>
        <w:t>(</w:t>
      </w:r>
      <w:r w:rsidR="00141016" w:rsidRPr="00CE10D0">
        <w:rPr>
          <w:rFonts w:ascii="Times New Roman" w:hAnsi="Times New Roman"/>
          <w:sz w:val="26"/>
          <w:szCs w:val="26"/>
        </w:rPr>
        <w:t>Žemaičių</w:t>
      </w:r>
      <w:r w:rsidR="007D3E6D" w:rsidRPr="00CE10D0">
        <w:rPr>
          <w:rFonts w:ascii="Times New Roman" w:hAnsi="Times New Roman"/>
          <w:sz w:val="26"/>
          <w:szCs w:val="26"/>
        </w:rPr>
        <w:t xml:space="preserve"> (Kauno)</w:t>
      </w:r>
      <w:r w:rsidR="00141016" w:rsidRPr="00CE10D0">
        <w:rPr>
          <w:rFonts w:ascii="Times New Roman" w:hAnsi="Times New Roman"/>
          <w:sz w:val="26"/>
          <w:szCs w:val="26"/>
        </w:rPr>
        <w:t xml:space="preserve"> kunigų seminarijoje </w:t>
      </w:r>
      <w:r w:rsidR="00BF7B9E" w:rsidRPr="00CE10D0">
        <w:rPr>
          <w:rFonts w:ascii="Times New Roman" w:hAnsi="Times New Roman"/>
          <w:sz w:val="26"/>
          <w:szCs w:val="26"/>
        </w:rPr>
        <w:t>ir</w:t>
      </w:r>
      <w:r w:rsidR="00141016" w:rsidRPr="00CE10D0">
        <w:rPr>
          <w:rFonts w:ascii="Times New Roman" w:hAnsi="Times New Roman"/>
          <w:sz w:val="26"/>
          <w:szCs w:val="26"/>
        </w:rPr>
        <w:t xml:space="preserve"> Lietuvos universitete</w:t>
      </w:r>
      <w:r w:rsidR="00E00A81" w:rsidRPr="00CE10D0">
        <w:rPr>
          <w:rFonts w:ascii="Times New Roman" w:hAnsi="Times New Roman"/>
          <w:sz w:val="26"/>
          <w:szCs w:val="26"/>
        </w:rPr>
        <w:t xml:space="preserve">), </w:t>
      </w:r>
      <w:r w:rsidR="00141016" w:rsidRPr="00CE10D0">
        <w:rPr>
          <w:rFonts w:ascii="Times New Roman" w:hAnsi="Times New Roman"/>
          <w:sz w:val="26"/>
          <w:szCs w:val="26"/>
        </w:rPr>
        <w:t>nė vienos iš jų nebaigė</w:t>
      </w:r>
      <w:r w:rsidR="00141016" w:rsidRPr="00CE10D0">
        <w:rPr>
          <w:rStyle w:val="FootnoteReference"/>
          <w:rFonts w:ascii="Times New Roman" w:hAnsi="Times New Roman"/>
          <w:sz w:val="26"/>
          <w:szCs w:val="26"/>
        </w:rPr>
        <w:footnoteReference w:id="984"/>
      </w:r>
      <w:r w:rsidR="00141016" w:rsidRPr="00CE10D0">
        <w:rPr>
          <w:rFonts w:ascii="Times New Roman" w:hAnsi="Times New Roman"/>
          <w:sz w:val="26"/>
          <w:szCs w:val="26"/>
        </w:rPr>
        <w:t xml:space="preserve">. </w:t>
      </w:r>
      <w:r w:rsidR="00301363" w:rsidRPr="00CE10D0">
        <w:rPr>
          <w:rFonts w:ascii="Times New Roman" w:hAnsi="Times New Roman"/>
          <w:sz w:val="26"/>
          <w:szCs w:val="26"/>
        </w:rPr>
        <w:t>Poetas</w:t>
      </w:r>
      <w:r w:rsidR="00E00A81" w:rsidRPr="00CE10D0">
        <w:rPr>
          <w:rFonts w:ascii="Times New Roman" w:hAnsi="Times New Roman"/>
          <w:sz w:val="26"/>
          <w:szCs w:val="26"/>
        </w:rPr>
        <w:t>,</w:t>
      </w:r>
      <w:r w:rsidR="00301363" w:rsidRPr="00CE10D0">
        <w:rPr>
          <w:rFonts w:ascii="Times New Roman" w:hAnsi="Times New Roman"/>
          <w:sz w:val="26"/>
          <w:szCs w:val="26"/>
        </w:rPr>
        <w:t xml:space="preserve"> m</w:t>
      </w:r>
      <w:r w:rsidR="00BF7B9E" w:rsidRPr="00CE10D0">
        <w:rPr>
          <w:rFonts w:ascii="Times New Roman" w:hAnsi="Times New Roman"/>
          <w:sz w:val="26"/>
          <w:szCs w:val="26"/>
        </w:rPr>
        <w:t>etęs studijas ir s</w:t>
      </w:r>
      <w:r w:rsidR="00141016" w:rsidRPr="00CE10D0">
        <w:rPr>
          <w:rFonts w:ascii="Times New Roman" w:hAnsi="Times New Roman"/>
          <w:sz w:val="26"/>
          <w:szCs w:val="26"/>
        </w:rPr>
        <w:t>usiradęs tarnybą</w:t>
      </w:r>
      <w:r w:rsidR="00E00A81" w:rsidRPr="00CE10D0">
        <w:rPr>
          <w:rFonts w:ascii="Times New Roman" w:hAnsi="Times New Roman"/>
          <w:sz w:val="26"/>
          <w:szCs w:val="26"/>
        </w:rPr>
        <w:t>,</w:t>
      </w:r>
      <w:r w:rsidR="00141016" w:rsidRPr="00CE10D0">
        <w:rPr>
          <w:rFonts w:ascii="Times New Roman" w:hAnsi="Times New Roman"/>
          <w:sz w:val="26"/>
          <w:szCs w:val="26"/>
        </w:rPr>
        <w:t xml:space="preserve"> dirbo Kretingoje. </w:t>
      </w:r>
      <w:r w:rsidR="00BF7B9E" w:rsidRPr="00CE10D0">
        <w:rPr>
          <w:rFonts w:ascii="Times New Roman" w:hAnsi="Times New Roman"/>
          <w:sz w:val="26"/>
          <w:szCs w:val="26"/>
        </w:rPr>
        <w:t>Tokių kaip A. Baltramiejūnas buvo ir daugiau: K.</w:t>
      </w:r>
      <w:r w:rsidR="00DF1D79">
        <w:rPr>
          <w:rFonts w:ascii="Times New Roman" w:hAnsi="Times New Roman"/>
          <w:sz w:val="26"/>
          <w:szCs w:val="26"/>
        </w:rPr>
        <w:t> </w:t>
      </w:r>
      <w:r w:rsidR="00BF7B9E" w:rsidRPr="00CE10D0">
        <w:rPr>
          <w:rFonts w:ascii="Times New Roman" w:hAnsi="Times New Roman"/>
          <w:sz w:val="26"/>
          <w:szCs w:val="26"/>
        </w:rPr>
        <w:t xml:space="preserve">Binkis, S. </w:t>
      </w:r>
      <w:r w:rsidR="00247463">
        <w:rPr>
          <w:rFonts w:ascii="Times New Roman" w:hAnsi="Times New Roman"/>
          <w:sz w:val="26"/>
          <w:szCs w:val="26"/>
        </w:rPr>
        <w:t>Kymantaitė-</w:t>
      </w:r>
      <w:r w:rsidR="00BF7B9E" w:rsidRPr="00CE10D0">
        <w:rPr>
          <w:rFonts w:ascii="Times New Roman" w:hAnsi="Times New Roman"/>
          <w:sz w:val="26"/>
          <w:szCs w:val="26"/>
        </w:rPr>
        <w:t xml:space="preserve">Čiurlionienė, V. Kapsukas, Juozas Petrėnas ir kt. </w:t>
      </w:r>
      <w:r w:rsidR="00E00A81" w:rsidRPr="00CE10D0">
        <w:rPr>
          <w:rFonts w:ascii="Times New Roman" w:hAnsi="Times New Roman"/>
          <w:sz w:val="26"/>
          <w:szCs w:val="26"/>
        </w:rPr>
        <w:t>B</w:t>
      </w:r>
      <w:r w:rsidR="00721A33" w:rsidRPr="00CE10D0">
        <w:rPr>
          <w:rFonts w:ascii="Times New Roman" w:hAnsi="Times New Roman"/>
          <w:sz w:val="26"/>
          <w:szCs w:val="26"/>
        </w:rPr>
        <w:t xml:space="preserve">uvę studentai </w:t>
      </w:r>
      <w:r w:rsidR="00BF7B9E" w:rsidRPr="00CE10D0">
        <w:rPr>
          <w:rFonts w:ascii="Times New Roman" w:hAnsi="Times New Roman"/>
          <w:sz w:val="26"/>
          <w:szCs w:val="26"/>
        </w:rPr>
        <w:t xml:space="preserve">nesureikšmino aukštojo </w:t>
      </w:r>
      <w:r w:rsidR="00524FAF">
        <w:rPr>
          <w:rFonts w:ascii="Times New Roman" w:hAnsi="Times New Roman"/>
          <w:sz w:val="26"/>
          <w:szCs w:val="26"/>
        </w:rPr>
        <w:t>išsilavinimo, kuris jų darbinei</w:t>
      </w:r>
      <w:r w:rsidR="00BF7B9E" w:rsidRPr="00CE10D0">
        <w:rPr>
          <w:rFonts w:ascii="Times New Roman" w:hAnsi="Times New Roman"/>
          <w:sz w:val="26"/>
          <w:szCs w:val="26"/>
        </w:rPr>
        <w:t xml:space="preserve"> veikl</w:t>
      </w:r>
      <w:r w:rsidR="00524FAF">
        <w:rPr>
          <w:rFonts w:ascii="Times New Roman" w:hAnsi="Times New Roman"/>
          <w:sz w:val="26"/>
          <w:szCs w:val="26"/>
        </w:rPr>
        <w:t>ai</w:t>
      </w:r>
      <w:r w:rsidR="00BF7B9E" w:rsidRPr="00CE10D0">
        <w:rPr>
          <w:rFonts w:ascii="Times New Roman" w:hAnsi="Times New Roman"/>
          <w:sz w:val="26"/>
          <w:szCs w:val="26"/>
        </w:rPr>
        <w:t xml:space="preserve"> nebuvo toks ir svarbus.</w:t>
      </w:r>
      <w:r w:rsidR="00ED680C" w:rsidRPr="00CE10D0">
        <w:rPr>
          <w:rFonts w:ascii="Times New Roman" w:hAnsi="Times New Roman"/>
          <w:sz w:val="26"/>
          <w:szCs w:val="26"/>
        </w:rPr>
        <w:t xml:space="preserve"> </w:t>
      </w:r>
      <w:r w:rsidR="00141016" w:rsidRPr="00CE10D0">
        <w:rPr>
          <w:rFonts w:ascii="Times New Roman" w:hAnsi="Times New Roman"/>
          <w:sz w:val="26"/>
          <w:szCs w:val="26"/>
        </w:rPr>
        <w:t>Tiesa,</w:t>
      </w:r>
      <w:r w:rsidR="00BF7B9E" w:rsidRPr="00CE10D0">
        <w:rPr>
          <w:rFonts w:ascii="Times New Roman" w:hAnsi="Times New Roman"/>
          <w:sz w:val="26"/>
          <w:szCs w:val="26"/>
        </w:rPr>
        <w:t xml:space="preserve"> maža</w:t>
      </w:r>
      <w:r w:rsidR="00141016" w:rsidRPr="00CE10D0">
        <w:rPr>
          <w:rFonts w:ascii="Times New Roman" w:hAnsi="Times New Roman"/>
          <w:sz w:val="26"/>
          <w:szCs w:val="26"/>
        </w:rPr>
        <w:t xml:space="preserve"> dalis autorių tuo metu dar studijavo aukštosiose mokyklose</w:t>
      </w:r>
      <w:r w:rsidR="00BF7B9E" w:rsidRPr="00CE10D0">
        <w:rPr>
          <w:rFonts w:ascii="Times New Roman" w:hAnsi="Times New Roman"/>
          <w:sz w:val="26"/>
          <w:szCs w:val="26"/>
        </w:rPr>
        <w:t>, todėl formaliai tuo metu</w:t>
      </w:r>
      <w:r w:rsidR="00ED680C" w:rsidRPr="00CE10D0">
        <w:rPr>
          <w:rFonts w:ascii="Times New Roman" w:hAnsi="Times New Roman"/>
          <w:sz w:val="26"/>
          <w:szCs w:val="26"/>
        </w:rPr>
        <w:t xml:space="preserve"> </w:t>
      </w:r>
      <w:r w:rsidR="00FA4042" w:rsidRPr="00CE10D0">
        <w:rPr>
          <w:rFonts w:ascii="Times New Roman" w:hAnsi="Times New Roman"/>
          <w:sz w:val="26"/>
          <w:szCs w:val="26"/>
        </w:rPr>
        <w:t xml:space="preserve">jie </w:t>
      </w:r>
      <w:r w:rsidR="00BF7B9E" w:rsidRPr="00CE10D0">
        <w:rPr>
          <w:rFonts w:ascii="Times New Roman" w:hAnsi="Times New Roman"/>
          <w:sz w:val="26"/>
          <w:szCs w:val="26"/>
        </w:rPr>
        <w:t>aukštojo išsilavinimo taip pat neturėjo</w:t>
      </w:r>
      <w:r w:rsidR="007D3E6D" w:rsidRPr="00CE10D0">
        <w:rPr>
          <w:rFonts w:ascii="Times New Roman" w:hAnsi="Times New Roman"/>
          <w:sz w:val="26"/>
          <w:szCs w:val="26"/>
        </w:rPr>
        <w:t xml:space="preserve"> įgiję</w:t>
      </w:r>
      <w:r w:rsidR="00BF7B9E" w:rsidRPr="00CE10D0">
        <w:rPr>
          <w:rFonts w:ascii="Times New Roman" w:hAnsi="Times New Roman"/>
          <w:sz w:val="26"/>
          <w:szCs w:val="26"/>
        </w:rPr>
        <w:t xml:space="preserve">. Iš viso </w:t>
      </w:r>
      <w:r w:rsidR="00BF7B9E" w:rsidRPr="00CE10D0">
        <w:rPr>
          <w:rFonts w:ascii="Times New Roman" w:hAnsi="Times New Roman"/>
          <w:spacing w:val="20"/>
          <w:sz w:val="26"/>
          <w:szCs w:val="26"/>
        </w:rPr>
        <w:t>nebaigtą aukštąjį išsilavinimą</w:t>
      </w:r>
      <w:r w:rsidR="00BF7B9E" w:rsidRPr="00CE10D0">
        <w:rPr>
          <w:rFonts w:ascii="Times New Roman" w:hAnsi="Times New Roman"/>
          <w:sz w:val="26"/>
          <w:szCs w:val="26"/>
        </w:rPr>
        <w:t xml:space="preserve"> turėjo 8 proc. (arba 12) autorių. Jie visi kartu išleido 4 proc. (arba 13) visos autorinė</w:t>
      </w:r>
      <w:r w:rsidR="00E00A81" w:rsidRPr="00CE10D0">
        <w:rPr>
          <w:rFonts w:ascii="Times New Roman" w:hAnsi="Times New Roman"/>
          <w:sz w:val="26"/>
          <w:szCs w:val="26"/>
        </w:rPr>
        <w:t>s</w:t>
      </w:r>
      <w:r w:rsidR="00BF7B9E" w:rsidRPr="00CE10D0">
        <w:rPr>
          <w:rFonts w:ascii="Times New Roman" w:hAnsi="Times New Roman"/>
          <w:sz w:val="26"/>
          <w:szCs w:val="26"/>
        </w:rPr>
        <w:t xml:space="preserve"> kūrybos</w:t>
      </w:r>
      <w:r w:rsidR="007D3E6D" w:rsidRPr="00CE10D0">
        <w:rPr>
          <w:rFonts w:ascii="Times New Roman" w:hAnsi="Times New Roman"/>
          <w:sz w:val="26"/>
          <w:szCs w:val="26"/>
        </w:rPr>
        <w:t xml:space="preserve"> (žr. </w:t>
      </w:r>
      <w:r w:rsidR="00E43004" w:rsidRPr="00CE10D0">
        <w:rPr>
          <w:rFonts w:ascii="Times New Roman" w:hAnsi="Times New Roman"/>
          <w:sz w:val="26"/>
          <w:szCs w:val="26"/>
        </w:rPr>
        <w:t>4</w:t>
      </w:r>
      <w:r w:rsidR="007D3E6D" w:rsidRPr="00CE10D0">
        <w:rPr>
          <w:rFonts w:ascii="Times New Roman" w:hAnsi="Times New Roman"/>
          <w:sz w:val="26"/>
          <w:szCs w:val="26"/>
        </w:rPr>
        <w:t xml:space="preserve"> </w:t>
      </w:r>
      <w:r w:rsidR="00B37364">
        <w:rPr>
          <w:rFonts w:ascii="Times New Roman" w:hAnsi="Times New Roman"/>
          <w:sz w:val="26"/>
          <w:szCs w:val="26"/>
        </w:rPr>
        <w:t>priedo</w:t>
      </w:r>
      <w:r w:rsidR="007D3E6D" w:rsidRPr="00CE10D0">
        <w:rPr>
          <w:rFonts w:ascii="Times New Roman" w:hAnsi="Times New Roman"/>
          <w:sz w:val="26"/>
          <w:szCs w:val="26"/>
        </w:rPr>
        <w:t xml:space="preserve"> 2 </w:t>
      </w:r>
      <w:r w:rsidR="00B37364">
        <w:rPr>
          <w:rFonts w:ascii="Times New Roman" w:hAnsi="Times New Roman"/>
          <w:sz w:val="26"/>
          <w:szCs w:val="26"/>
        </w:rPr>
        <w:t>diagramą</w:t>
      </w:r>
      <w:r w:rsidR="007D3E6D" w:rsidRPr="00CE10D0">
        <w:rPr>
          <w:rFonts w:ascii="Times New Roman" w:hAnsi="Times New Roman"/>
          <w:sz w:val="26"/>
          <w:szCs w:val="26"/>
        </w:rPr>
        <w:t>)</w:t>
      </w:r>
      <w:r w:rsidR="00BF7B9E" w:rsidRPr="00CE10D0">
        <w:rPr>
          <w:rFonts w:ascii="Times New Roman" w:hAnsi="Times New Roman"/>
          <w:sz w:val="26"/>
          <w:szCs w:val="26"/>
        </w:rPr>
        <w:t>.</w:t>
      </w:r>
    </w:p>
    <w:p w:rsidR="001B02DC" w:rsidRPr="00CE10D0" w:rsidRDefault="00BF7B9E">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Vidurinis išsilavinimas</w:t>
      </w:r>
      <w:r w:rsidRPr="00CE10D0">
        <w:rPr>
          <w:rFonts w:ascii="Times New Roman" w:hAnsi="Times New Roman"/>
          <w:sz w:val="26"/>
          <w:szCs w:val="26"/>
        </w:rPr>
        <w:t xml:space="preserve"> taip pat buvo mokamas. Jį buvo galima įgyti</w:t>
      </w:r>
      <w:r w:rsidR="00FB0BCE" w:rsidRPr="00CE10D0">
        <w:rPr>
          <w:rFonts w:ascii="Times New Roman" w:hAnsi="Times New Roman"/>
          <w:sz w:val="26"/>
          <w:szCs w:val="26"/>
        </w:rPr>
        <w:t xml:space="preserve"> gimnazijose,</w:t>
      </w:r>
      <w:r w:rsidRPr="00CE10D0">
        <w:rPr>
          <w:rFonts w:ascii="Times New Roman" w:hAnsi="Times New Roman"/>
          <w:sz w:val="26"/>
          <w:szCs w:val="26"/>
        </w:rPr>
        <w:t xml:space="preserve"> komercijos mokyklose ir mokytojų semina</w:t>
      </w:r>
      <w:r w:rsidR="00E00A81" w:rsidRPr="00CE10D0">
        <w:rPr>
          <w:rFonts w:ascii="Times New Roman" w:hAnsi="Times New Roman"/>
          <w:sz w:val="26"/>
          <w:szCs w:val="26"/>
        </w:rPr>
        <w:t>rijose. Visiems šias vidurinio</w:t>
      </w:r>
      <w:r w:rsidRPr="00CE10D0">
        <w:rPr>
          <w:rFonts w:ascii="Times New Roman" w:hAnsi="Times New Roman"/>
          <w:sz w:val="26"/>
          <w:szCs w:val="26"/>
        </w:rPr>
        <w:t xml:space="preserve"> mokymo įstaigas baigusie</w:t>
      </w:r>
      <w:r w:rsidR="00E00A81" w:rsidRPr="00CE10D0">
        <w:rPr>
          <w:rFonts w:ascii="Times New Roman" w:hAnsi="Times New Roman"/>
          <w:sz w:val="26"/>
          <w:szCs w:val="26"/>
        </w:rPr>
        <w:t>sie</w:t>
      </w:r>
      <w:r w:rsidRPr="00CE10D0">
        <w:rPr>
          <w:rFonts w:ascii="Times New Roman" w:hAnsi="Times New Roman"/>
          <w:sz w:val="26"/>
          <w:szCs w:val="26"/>
        </w:rPr>
        <w:t>ms Lietuvos univer</w:t>
      </w:r>
      <w:r w:rsidR="00E00A81" w:rsidRPr="00CE10D0">
        <w:rPr>
          <w:rFonts w:ascii="Times New Roman" w:hAnsi="Times New Roman"/>
          <w:sz w:val="26"/>
          <w:szCs w:val="26"/>
        </w:rPr>
        <w:t>sitetas pripažindavo vidurinio</w:t>
      </w:r>
      <w:r w:rsidRPr="00CE10D0">
        <w:rPr>
          <w:rFonts w:ascii="Times New Roman" w:hAnsi="Times New Roman"/>
          <w:sz w:val="26"/>
          <w:szCs w:val="26"/>
        </w:rPr>
        <w:t xml:space="preserve"> mokslo </w:t>
      </w:r>
      <w:r w:rsidR="00FA4042" w:rsidRPr="00CE10D0">
        <w:rPr>
          <w:rFonts w:ascii="Times New Roman" w:hAnsi="Times New Roman"/>
          <w:sz w:val="26"/>
          <w:szCs w:val="26"/>
        </w:rPr>
        <w:t>išsilavinimą</w:t>
      </w:r>
      <w:r w:rsidR="00CC1321" w:rsidRPr="00CE10D0">
        <w:rPr>
          <w:rFonts w:ascii="Times New Roman" w:hAnsi="Times New Roman"/>
          <w:sz w:val="26"/>
          <w:szCs w:val="26"/>
        </w:rPr>
        <w:t>, kuris dar buvo laikomas aukštesniuoju</w:t>
      </w:r>
      <w:r w:rsidR="00FA4042" w:rsidRPr="00CE10D0">
        <w:rPr>
          <w:rFonts w:ascii="Times New Roman" w:hAnsi="Times New Roman"/>
          <w:sz w:val="26"/>
          <w:szCs w:val="26"/>
        </w:rPr>
        <w:t xml:space="preserve">. Tokį išsilavinimą buvo įgiję 21 proc. (arba </w:t>
      </w:r>
      <w:r w:rsidR="00721A33" w:rsidRPr="00CE10D0">
        <w:rPr>
          <w:rFonts w:ascii="Times New Roman" w:hAnsi="Times New Roman"/>
          <w:sz w:val="26"/>
          <w:szCs w:val="26"/>
        </w:rPr>
        <w:t>33) autorių. Nors gimnazijų tinklas dar Rusijos valdymo metais buvo tankesnis, nei m</w:t>
      </w:r>
      <w:r w:rsidR="00E00A81" w:rsidRPr="00CE10D0">
        <w:rPr>
          <w:rFonts w:ascii="Times New Roman" w:hAnsi="Times New Roman"/>
          <w:sz w:val="26"/>
          <w:szCs w:val="26"/>
        </w:rPr>
        <w:t>okytojų seminarijų, bet dauguma</w:t>
      </w:r>
      <w:r w:rsidR="00721A33" w:rsidRPr="00CE10D0">
        <w:rPr>
          <w:rFonts w:ascii="Times New Roman" w:hAnsi="Times New Roman"/>
          <w:sz w:val="26"/>
          <w:szCs w:val="26"/>
        </w:rPr>
        <w:t xml:space="preserve"> jų buvo baigę pastarąsias. </w:t>
      </w:r>
      <w:r w:rsidR="00E00A81" w:rsidRPr="00CE10D0">
        <w:rPr>
          <w:rFonts w:ascii="Times New Roman" w:hAnsi="Times New Roman"/>
          <w:sz w:val="26"/>
          <w:szCs w:val="26"/>
        </w:rPr>
        <w:t>Kita</w:t>
      </w:r>
      <w:r w:rsidR="00721A33" w:rsidRPr="00CE10D0">
        <w:rPr>
          <w:rFonts w:ascii="Times New Roman" w:hAnsi="Times New Roman"/>
          <w:sz w:val="26"/>
          <w:szCs w:val="26"/>
        </w:rPr>
        <w:t xml:space="preserve"> vertus, gimnazijas baigusieji tęsdavo studijas universitetuose</w:t>
      </w:r>
      <w:r w:rsidR="00E00A81" w:rsidRPr="00CE10D0">
        <w:rPr>
          <w:rFonts w:ascii="Times New Roman" w:hAnsi="Times New Roman"/>
          <w:sz w:val="26"/>
          <w:szCs w:val="26"/>
        </w:rPr>
        <w:t>,</w:t>
      </w:r>
      <w:r w:rsidR="00301363" w:rsidRPr="00CE10D0">
        <w:rPr>
          <w:rFonts w:ascii="Times New Roman" w:hAnsi="Times New Roman"/>
          <w:sz w:val="26"/>
          <w:szCs w:val="26"/>
        </w:rPr>
        <w:t xml:space="preserve"> taip papildydami aukštesnio išsilavinimo specialistų gretas</w:t>
      </w:r>
      <w:r w:rsidR="00721A33" w:rsidRPr="00CE10D0">
        <w:rPr>
          <w:rFonts w:ascii="Times New Roman" w:hAnsi="Times New Roman"/>
          <w:sz w:val="26"/>
          <w:szCs w:val="26"/>
        </w:rPr>
        <w:t xml:space="preserve">, o </w:t>
      </w:r>
      <w:r w:rsidR="00E00A81" w:rsidRPr="00CE10D0">
        <w:rPr>
          <w:rFonts w:ascii="Times New Roman" w:hAnsi="Times New Roman"/>
          <w:sz w:val="26"/>
          <w:szCs w:val="26"/>
        </w:rPr>
        <w:t xml:space="preserve">iš </w:t>
      </w:r>
      <w:r w:rsidR="00721A33" w:rsidRPr="00CE10D0">
        <w:rPr>
          <w:rFonts w:ascii="Times New Roman" w:hAnsi="Times New Roman"/>
          <w:sz w:val="26"/>
          <w:szCs w:val="26"/>
        </w:rPr>
        <w:t>mokytojų seminar</w:t>
      </w:r>
      <w:r w:rsidR="00C61B41" w:rsidRPr="00CE10D0">
        <w:rPr>
          <w:rFonts w:ascii="Times New Roman" w:hAnsi="Times New Roman"/>
          <w:sz w:val="26"/>
          <w:szCs w:val="26"/>
        </w:rPr>
        <w:t>ijų</w:t>
      </w:r>
      <w:r w:rsidR="00721A33" w:rsidRPr="00CE10D0">
        <w:rPr>
          <w:rFonts w:ascii="Times New Roman" w:hAnsi="Times New Roman"/>
          <w:sz w:val="26"/>
          <w:szCs w:val="26"/>
        </w:rPr>
        <w:t xml:space="preserve"> buvo siunčiami į mokyklas. Mokytojai buvo viena iš aktyviausių profesinių inteligentijos grupių, todėl natūral</w:t>
      </w:r>
      <w:r w:rsidR="00E00A81" w:rsidRPr="00CE10D0">
        <w:rPr>
          <w:rFonts w:ascii="Times New Roman" w:hAnsi="Times New Roman"/>
          <w:sz w:val="26"/>
          <w:szCs w:val="26"/>
        </w:rPr>
        <w:t>u</w:t>
      </w:r>
      <w:r w:rsidR="00721A33" w:rsidRPr="00CE10D0">
        <w:rPr>
          <w:rFonts w:ascii="Times New Roman" w:hAnsi="Times New Roman"/>
          <w:sz w:val="26"/>
          <w:szCs w:val="26"/>
        </w:rPr>
        <w:t>, kad tarp vidurinį išsilavinimą įgijusių autorių dauguma jų buvo baigę mokytojų seminarijas. Iš viso ši produktyvi autorių grupė parašė 28 proc. (arba 87) viseto</w:t>
      </w:r>
      <w:r w:rsidR="007D3E6D" w:rsidRPr="00CE10D0">
        <w:rPr>
          <w:rFonts w:ascii="Times New Roman" w:hAnsi="Times New Roman"/>
          <w:sz w:val="26"/>
          <w:szCs w:val="26"/>
        </w:rPr>
        <w:t xml:space="preserve"> (žr. </w:t>
      </w:r>
      <w:r w:rsidR="002A322F" w:rsidRPr="00CE10D0">
        <w:rPr>
          <w:rFonts w:ascii="Times New Roman" w:hAnsi="Times New Roman"/>
          <w:sz w:val="26"/>
          <w:szCs w:val="26"/>
        </w:rPr>
        <w:t>4</w:t>
      </w:r>
      <w:r w:rsidR="007D3E6D" w:rsidRPr="00CE10D0">
        <w:rPr>
          <w:rFonts w:ascii="Times New Roman" w:hAnsi="Times New Roman"/>
          <w:sz w:val="26"/>
          <w:szCs w:val="26"/>
        </w:rPr>
        <w:t xml:space="preserve"> </w:t>
      </w:r>
      <w:r w:rsidR="00B37364">
        <w:rPr>
          <w:rFonts w:ascii="Times New Roman" w:hAnsi="Times New Roman"/>
          <w:sz w:val="26"/>
          <w:szCs w:val="26"/>
        </w:rPr>
        <w:t>priedo</w:t>
      </w:r>
      <w:r w:rsidR="007D3E6D" w:rsidRPr="00CE10D0">
        <w:rPr>
          <w:rFonts w:ascii="Times New Roman" w:hAnsi="Times New Roman"/>
          <w:sz w:val="26"/>
          <w:szCs w:val="26"/>
        </w:rPr>
        <w:t xml:space="preserve"> 2 </w:t>
      </w:r>
      <w:r w:rsidR="00B37364">
        <w:rPr>
          <w:rFonts w:ascii="Times New Roman" w:hAnsi="Times New Roman"/>
          <w:sz w:val="26"/>
          <w:szCs w:val="26"/>
        </w:rPr>
        <w:lastRenderedPageBreak/>
        <w:t>diagramą</w:t>
      </w:r>
      <w:r w:rsidR="007D3E6D" w:rsidRPr="00CE10D0">
        <w:rPr>
          <w:rFonts w:ascii="Times New Roman" w:hAnsi="Times New Roman"/>
          <w:sz w:val="26"/>
          <w:szCs w:val="26"/>
        </w:rPr>
        <w:t>)</w:t>
      </w:r>
      <w:r w:rsidR="00721A33" w:rsidRPr="00CE10D0">
        <w:rPr>
          <w:rFonts w:ascii="Times New Roman" w:hAnsi="Times New Roman"/>
          <w:sz w:val="26"/>
          <w:szCs w:val="26"/>
        </w:rPr>
        <w:t>.</w:t>
      </w:r>
      <w:r w:rsidR="0051376A" w:rsidRPr="00CE10D0">
        <w:rPr>
          <w:rFonts w:ascii="Times New Roman" w:hAnsi="Times New Roman"/>
          <w:sz w:val="26"/>
          <w:szCs w:val="26"/>
        </w:rPr>
        <w:t xml:space="preserve"> Produktyviausi buvo </w:t>
      </w:r>
      <w:r w:rsidR="009A7A30" w:rsidRPr="00CE10D0">
        <w:rPr>
          <w:rFonts w:ascii="Times New Roman" w:hAnsi="Times New Roman"/>
          <w:sz w:val="26"/>
          <w:szCs w:val="26"/>
        </w:rPr>
        <w:t>mokytojai J. Trinkūnas (15), J. </w:t>
      </w:r>
      <w:r w:rsidR="0051376A" w:rsidRPr="00CE10D0">
        <w:rPr>
          <w:rFonts w:ascii="Times New Roman" w:hAnsi="Times New Roman"/>
          <w:sz w:val="26"/>
          <w:szCs w:val="26"/>
        </w:rPr>
        <w:t>Gobis (9), J.</w:t>
      </w:r>
      <w:r w:rsidR="00E37E0B">
        <w:rPr>
          <w:rFonts w:ascii="Times New Roman" w:hAnsi="Times New Roman"/>
          <w:sz w:val="26"/>
          <w:szCs w:val="26"/>
        </w:rPr>
        <w:t> </w:t>
      </w:r>
      <w:r w:rsidR="0051376A" w:rsidRPr="00CE10D0">
        <w:rPr>
          <w:rFonts w:ascii="Times New Roman" w:hAnsi="Times New Roman"/>
          <w:sz w:val="26"/>
          <w:szCs w:val="26"/>
        </w:rPr>
        <w:t>Murka (7) ir J. Busilas (5).</w:t>
      </w:r>
    </w:p>
    <w:p w:rsidR="001B02DC" w:rsidRPr="00CE10D0" w:rsidRDefault="002725EE">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Tuo metu </w:t>
      </w:r>
      <w:r w:rsidRPr="00CE10D0">
        <w:rPr>
          <w:rFonts w:ascii="Times New Roman" w:hAnsi="Times New Roman"/>
          <w:spacing w:val="20"/>
          <w:sz w:val="26"/>
          <w:szCs w:val="26"/>
        </w:rPr>
        <w:t>p</w:t>
      </w:r>
      <w:r w:rsidR="00FB0BCE" w:rsidRPr="00CE10D0">
        <w:rPr>
          <w:rFonts w:ascii="Times New Roman" w:hAnsi="Times New Roman"/>
          <w:spacing w:val="20"/>
          <w:sz w:val="26"/>
          <w:szCs w:val="26"/>
        </w:rPr>
        <w:t>ag</w:t>
      </w:r>
      <w:r w:rsidR="00F15242" w:rsidRPr="00CE10D0">
        <w:rPr>
          <w:rFonts w:ascii="Times New Roman" w:hAnsi="Times New Roman"/>
          <w:spacing w:val="20"/>
          <w:sz w:val="26"/>
          <w:szCs w:val="26"/>
        </w:rPr>
        <w:t>rindinio išsilavinimo</w:t>
      </w:r>
      <w:r w:rsidRPr="00CE10D0">
        <w:rPr>
          <w:rFonts w:ascii="Times New Roman" w:hAnsi="Times New Roman"/>
          <w:sz w:val="26"/>
          <w:szCs w:val="26"/>
        </w:rPr>
        <w:t xml:space="preserve"> sampratos nebuvo,</w:t>
      </w:r>
      <w:r w:rsidR="00F15242" w:rsidRPr="00CE10D0">
        <w:rPr>
          <w:rFonts w:ascii="Times New Roman" w:hAnsi="Times New Roman"/>
          <w:sz w:val="26"/>
          <w:szCs w:val="26"/>
        </w:rPr>
        <w:t xml:space="preserve"> </w:t>
      </w:r>
      <w:r w:rsidR="009A7A30" w:rsidRPr="00CE10D0">
        <w:rPr>
          <w:rFonts w:ascii="Times New Roman" w:hAnsi="Times New Roman"/>
          <w:sz w:val="26"/>
          <w:szCs w:val="26"/>
        </w:rPr>
        <w:t>nes</w:t>
      </w:r>
      <w:r w:rsidRPr="00CE10D0">
        <w:rPr>
          <w:rFonts w:ascii="Times New Roman" w:hAnsi="Times New Roman"/>
          <w:sz w:val="26"/>
          <w:szCs w:val="26"/>
        </w:rPr>
        <w:t xml:space="preserve"> žemesnio tipo </w:t>
      </w:r>
      <w:r w:rsidR="00F15242" w:rsidRPr="00CE10D0">
        <w:rPr>
          <w:rFonts w:ascii="Times New Roman" w:hAnsi="Times New Roman"/>
          <w:sz w:val="26"/>
          <w:szCs w:val="26"/>
        </w:rPr>
        <w:t xml:space="preserve">progimnazijos </w:t>
      </w:r>
      <w:r w:rsidRPr="00CE10D0">
        <w:rPr>
          <w:rFonts w:ascii="Times New Roman" w:hAnsi="Times New Roman"/>
          <w:sz w:val="26"/>
          <w:szCs w:val="26"/>
        </w:rPr>
        <w:t>taip pat buvo laikomos vidurinėmis mokyklomis</w:t>
      </w:r>
      <w:r w:rsidR="00CC1321" w:rsidRPr="00CE10D0">
        <w:rPr>
          <w:rFonts w:ascii="Times New Roman" w:hAnsi="Times New Roman"/>
          <w:sz w:val="26"/>
          <w:szCs w:val="26"/>
        </w:rPr>
        <w:t>, o gimnazijos – aukštesniosiomis mokyklomis</w:t>
      </w:r>
      <w:r w:rsidRPr="00CE10D0">
        <w:rPr>
          <w:rFonts w:ascii="Times New Roman" w:hAnsi="Times New Roman"/>
          <w:sz w:val="26"/>
          <w:szCs w:val="26"/>
        </w:rPr>
        <w:t>. Tik iš šių dienų pozicijų progim</w:t>
      </w:r>
      <w:r w:rsidR="00AF05BB">
        <w:rPr>
          <w:rFonts w:ascii="Times New Roman" w:hAnsi="Times New Roman"/>
          <w:sz w:val="26"/>
          <w:szCs w:val="26"/>
        </w:rPr>
        <w:softHyphen/>
      </w:r>
      <w:r w:rsidRPr="00CE10D0">
        <w:rPr>
          <w:rFonts w:ascii="Times New Roman" w:hAnsi="Times New Roman"/>
          <w:sz w:val="26"/>
          <w:szCs w:val="26"/>
        </w:rPr>
        <w:t>nazijas baigusius asmenis galim</w:t>
      </w:r>
      <w:r w:rsidR="009A7A30" w:rsidRPr="00CE10D0">
        <w:rPr>
          <w:rFonts w:ascii="Times New Roman" w:hAnsi="Times New Roman"/>
          <w:sz w:val="26"/>
          <w:szCs w:val="26"/>
        </w:rPr>
        <w:t>a</w:t>
      </w:r>
      <w:r w:rsidRPr="00CE10D0">
        <w:rPr>
          <w:rFonts w:ascii="Times New Roman" w:hAnsi="Times New Roman"/>
          <w:sz w:val="26"/>
          <w:szCs w:val="26"/>
        </w:rPr>
        <w:t xml:space="preserve"> laikyti pagrindin</w:t>
      </w:r>
      <w:r w:rsidR="009A7A30" w:rsidRPr="00CE10D0">
        <w:rPr>
          <w:rFonts w:ascii="Times New Roman" w:hAnsi="Times New Roman"/>
          <w:sz w:val="26"/>
          <w:szCs w:val="26"/>
        </w:rPr>
        <w:t>į</w:t>
      </w:r>
      <w:r w:rsidRPr="00CE10D0">
        <w:rPr>
          <w:rFonts w:ascii="Times New Roman" w:hAnsi="Times New Roman"/>
          <w:sz w:val="26"/>
          <w:szCs w:val="26"/>
        </w:rPr>
        <w:t xml:space="preserve"> išsilavinim</w:t>
      </w:r>
      <w:r w:rsidR="009A7A30" w:rsidRPr="00CE10D0">
        <w:rPr>
          <w:rFonts w:ascii="Times New Roman" w:hAnsi="Times New Roman"/>
          <w:sz w:val="26"/>
          <w:szCs w:val="26"/>
        </w:rPr>
        <w:t>ą turinčiais</w:t>
      </w:r>
      <w:r w:rsidRPr="00CE10D0">
        <w:rPr>
          <w:rFonts w:ascii="Times New Roman" w:hAnsi="Times New Roman"/>
          <w:sz w:val="26"/>
          <w:szCs w:val="26"/>
        </w:rPr>
        <w:t xml:space="preserve"> atstovais.</w:t>
      </w:r>
      <w:r w:rsidR="00FB0BCE" w:rsidRPr="00CE10D0">
        <w:rPr>
          <w:rFonts w:ascii="Times New Roman" w:hAnsi="Times New Roman"/>
          <w:sz w:val="26"/>
          <w:szCs w:val="26"/>
        </w:rPr>
        <w:t xml:space="preserve"> </w:t>
      </w:r>
      <w:r w:rsidR="009A7A30" w:rsidRPr="00CE10D0">
        <w:rPr>
          <w:rFonts w:ascii="Times New Roman" w:hAnsi="Times New Roman"/>
          <w:sz w:val="26"/>
          <w:szCs w:val="26"/>
        </w:rPr>
        <w:t>Minėtina,</w:t>
      </w:r>
      <w:r w:rsidRPr="00CE10D0">
        <w:rPr>
          <w:rFonts w:ascii="Times New Roman" w:hAnsi="Times New Roman"/>
          <w:sz w:val="26"/>
          <w:szCs w:val="26"/>
        </w:rPr>
        <w:t xml:space="preserve"> kad dalis</w:t>
      </w:r>
      <w:r w:rsidR="00FB0BCE" w:rsidRPr="00CE10D0">
        <w:rPr>
          <w:rFonts w:ascii="Times New Roman" w:hAnsi="Times New Roman"/>
          <w:sz w:val="26"/>
          <w:szCs w:val="26"/>
        </w:rPr>
        <w:t xml:space="preserve"> </w:t>
      </w:r>
      <w:r w:rsidR="009A7A30" w:rsidRPr="00CE10D0">
        <w:rPr>
          <w:rFonts w:ascii="Times New Roman" w:hAnsi="Times New Roman"/>
          <w:sz w:val="26"/>
          <w:szCs w:val="26"/>
        </w:rPr>
        <w:t>progimnaziją baigusių</w:t>
      </w:r>
      <w:r w:rsidRPr="00CE10D0">
        <w:rPr>
          <w:rFonts w:ascii="Times New Roman" w:hAnsi="Times New Roman"/>
          <w:sz w:val="26"/>
          <w:szCs w:val="26"/>
        </w:rPr>
        <w:t xml:space="preserve"> autorių </w:t>
      </w:r>
      <w:r w:rsidR="00FB0BCE" w:rsidRPr="00CE10D0">
        <w:rPr>
          <w:rFonts w:ascii="Times New Roman" w:hAnsi="Times New Roman"/>
          <w:sz w:val="26"/>
          <w:szCs w:val="26"/>
        </w:rPr>
        <w:t xml:space="preserve">tuo metu mokėsi gimnazijoje, todėl formaliai kito išsilavinimo </w:t>
      </w:r>
      <w:r w:rsidR="00DC52DA" w:rsidRPr="00CE10D0">
        <w:rPr>
          <w:rFonts w:ascii="Times New Roman" w:hAnsi="Times New Roman"/>
          <w:sz w:val="26"/>
          <w:szCs w:val="26"/>
        </w:rPr>
        <w:t xml:space="preserve">taip pat </w:t>
      </w:r>
      <w:r w:rsidR="00FB0BCE" w:rsidRPr="00CE10D0">
        <w:rPr>
          <w:rFonts w:ascii="Times New Roman" w:hAnsi="Times New Roman"/>
          <w:sz w:val="26"/>
          <w:szCs w:val="26"/>
        </w:rPr>
        <w:t>neturėjo. Iš viso ši negausi autorių grupė apėmė tik 3 proc. (arba 5 asmenys) autorių, kurie kartu išleido 2 proc. (arba 5 veikalai) viseto</w:t>
      </w:r>
      <w:r w:rsidR="00B77ACD" w:rsidRPr="00CE10D0">
        <w:rPr>
          <w:rFonts w:ascii="Times New Roman" w:hAnsi="Times New Roman"/>
          <w:sz w:val="26"/>
          <w:szCs w:val="26"/>
        </w:rPr>
        <w:t xml:space="preserve"> (žr. </w:t>
      </w:r>
      <w:r w:rsidR="002940C6" w:rsidRPr="00CE10D0">
        <w:rPr>
          <w:rFonts w:ascii="Times New Roman" w:hAnsi="Times New Roman"/>
          <w:sz w:val="26"/>
          <w:szCs w:val="26"/>
        </w:rPr>
        <w:t>4</w:t>
      </w:r>
      <w:r w:rsidR="00B77ACD" w:rsidRPr="00CE10D0">
        <w:rPr>
          <w:rFonts w:ascii="Times New Roman" w:hAnsi="Times New Roman"/>
          <w:sz w:val="26"/>
          <w:szCs w:val="26"/>
        </w:rPr>
        <w:t xml:space="preserve"> </w:t>
      </w:r>
      <w:r w:rsidR="00B37364">
        <w:rPr>
          <w:rFonts w:ascii="Times New Roman" w:hAnsi="Times New Roman"/>
          <w:sz w:val="26"/>
          <w:szCs w:val="26"/>
        </w:rPr>
        <w:t>priedo</w:t>
      </w:r>
      <w:r w:rsidR="00B77ACD" w:rsidRPr="00CE10D0">
        <w:rPr>
          <w:rFonts w:ascii="Times New Roman" w:hAnsi="Times New Roman"/>
          <w:sz w:val="26"/>
          <w:szCs w:val="26"/>
        </w:rPr>
        <w:t xml:space="preserve"> 2 </w:t>
      </w:r>
      <w:r w:rsidR="00B37364">
        <w:rPr>
          <w:rFonts w:ascii="Times New Roman" w:hAnsi="Times New Roman"/>
          <w:sz w:val="26"/>
          <w:szCs w:val="26"/>
        </w:rPr>
        <w:t>diagramą</w:t>
      </w:r>
      <w:r w:rsidR="00B77ACD" w:rsidRPr="00CE10D0">
        <w:rPr>
          <w:rFonts w:ascii="Times New Roman" w:hAnsi="Times New Roman"/>
          <w:sz w:val="26"/>
          <w:szCs w:val="26"/>
        </w:rPr>
        <w:t>)</w:t>
      </w:r>
      <w:r w:rsidR="00FB0BCE" w:rsidRPr="00CE10D0">
        <w:rPr>
          <w:rFonts w:ascii="Times New Roman" w:hAnsi="Times New Roman"/>
          <w:sz w:val="26"/>
          <w:szCs w:val="26"/>
        </w:rPr>
        <w:t>.</w:t>
      </w:r>
      <w:r w:rsidR="00DC52DA" w:rsidRPr="00CE10D0">
        <w:rPr>
          <w:rFonts w:ascii="Times New Roman" w:hAnsi="Times New Roman"/>
          <w:sz w:val="26"/>
          <w:szCs w:val="26"/>
        </w:rPr>
        <w:t xml:space="preserve"> Natūralu, kad gimnazijos suole sėdin</w:t>
      </w:r>
      <w:r w:rsidR="00C61B41" w:rsidRPr="00CE10D0">
        <w:rPr>
          <w:rFonts w:ascii="Times New Roman" w:hAnsi="Times New Roman"/>
          <w:sz w:val="26"/>
          <w:szCs w:val="26"/>
        </w:rPr>
        <w:t>čio</w:t>
      </w:r>
      <w:r w:rsidR="00DC52DA" w:rsidRPr="00CE10D0">
        <w:rPr>
          <w:rFonts w:ascii="Times New Roman" w:hAnsi="Times New Roman"/>
          <w:sz w:val="26"/>
          <w:szCs w:val="26"/>
        </w:rPr>
        <w:t xml:space="preserve"> </w:t>
      </w:r>
      <w:r w:rsidR="00C61B41" w:rsidRPr="00CE10D0">
        <w:rPr>
          <w:rFonts w:ascii="Times New Roman" w:hAnsi="Times New Roman"/>
          <w:sz w:val="26"/>
          <w:szCs w:val="26"/>
        </w:rPr>
        <w:t xml:space="preserve">moksleivio </w:t>
      </w:r>
      <w:r w:rsidR="009D1496" w:rsidRPr="00CE10D0">
        <w:rPr>
          <w:rFonts w:ascii="Times New Roman" w:hAnsi="Times New Roman"/>
          <w:sz w:val="26"/>
          <w:szCs w:val="26"/>
        </w:rPr>
        <w:t>ar</w:t>
      </w:r>
      <w:r w:rsidR="00DC52DA" w:rsidRPr="00CE10D0">
        <w:rPr>
          <w:rFonts w:ascii="Times New Roman" w:hAnsi="Times New Roman"/>
          <w:sz w:val="26"/>
          <w:szCs w:val="26"/>
        </w:rPr>
        <w:t xml:space="preserve"> </w:t>
      </w:r>
      <w:r w:rsidR="00C61B41" w:rsidRPr="00CE10D0">
        <w:rPr>
          <w:rFonts w:ascii="Times New Roman" w:hAnsi="Times New Roman"/>
          <w:sz w:val="26"/>
          <w:szCs w:val="26"/>
        </w:rPr>
        <w:t xml:space="preserve">pavienių </w:t>
      </w:r>
      <w:r w:rsidR="009249E6" w:rsidRPr="00CE10D0">
        <w:rPr>
          <w:rFonts w:ascii="Times New Roman" w:hAnsi="Times New Roman"/>
          <w:sz w:val="26"/>
          <w:szCs w:val="26"/>
        </w:rPr>
        <w:t>progimnazijas baig</w:t>
      </w:r>
      <w:r w:rsidR="00C61B41" w:rsidRPr="00CE10D0">
        <w:rPr>
          <w:rFonts w:ascii="Times New Roman" w:hAnsi="Times New Roman"/>
          <w:sz w:val="26"/>
          <w:szCs w:val="26"/>
        </w:rPr>
        <w:t>usių</w:t>
      </w:r>
      <w:r w:rsidR="009249E6" w:rsidRPr="00CE10D0">
        <w:rPr>
          <w:rFonts w:ascii="Times New Roman" w:hAnsi="Times New Roman"/>
          <w:sz w:val="26"/>
          <w:szCs w:val="26"/>
        </w:rPr>
        <w:t xml:space="preserve"> </w:t>
      </w:r>
      <w:r w:rsidR="00C61B41" w:rsidRPr="00CE10D0">
        <w:rPr>
          <w:rFonts w:ascii="Times New Roman" w:hAnsi="Times New Roman"/>
          <w:sz w:val="26"/>
          <w:szCs w:val="26"/>
        </w:rPr>
        <w:t xml:space="preserve">inteligentų darbai </w:t>
      </w:r>
      <w:r w:rsidR="009D1496" w:rsidRPr="00CE10D0">
        <w:rPr>
          <w:rFonts w:ascii="Times New Roman" w:hAnsi="Times New Roman"/>
          <w:sz w:val="26"/>
          <w:szCs w:val="26"/>
        </w:rPr>
        <w:t xml:space="preserve">tuo metu negalėjo </w:t>
      </w:r>
      <w:r w:rsidR="00524FAF">
        <w:rPr>
          <w:rFonts w:ascii="Times New Roman" w:hAnsi="Times New Roman"/>
          <w:sz w:val="26"/>
          <w:szCs w:val="26"/>
        </w:rPr>
        <w:t xml:space="preserve">būti </w:t>
      </w:r>
      <w:r w:rsidR="009249E6" w:rsidRPr="00CE10D0">
        <w:rPr>
          <w:rFonts w:ascii="Times New Roman" w:hAnsi="Times New Roman"/>
          <w:sz w:val="26"/>
          <w:szCs w:val="26"/>
        </w:rPr>
        <w:t xml:space="preserve">gausiai </w:t>
      </w:r>
      <w:r w:rsidR="009D1496" w:rsidRPr="00CE10D0">
        <w:rPr>
          <w:rFonts w:ascii="Times New Roman" w:hAnsi="Times New Roman"/>
          <w:sz w:val="26"/>
          <w:szCs w:val="26"/>
        </w:rPr>
        <w:t>leidžiami. Toks autorių kontingento išsilavinimo kiekybinis regresas buvo natūralus leidėjų atrankos rezultatas. Iš menko išsilavinimo autoriaus darbų didesn</w:t>
      </w:r>
      <w:r w:rsidR="009A7A30" w:rsidRPr="00CE10D0">
        <w:rPr>
          <w:rFonts w:ascii="Times New Roman" w:hAnsi="Times New Roman"/>
          <w:sz w:val="26"/>
          <w:szCs w:val="26"/>
        </w:rPr>
        <w:t xml:space="preserve">ės leidybinės sėkmės vargiai </w:t>
      </w:r>
      <w:r w:rsidR="009D1496" w:rsidRPr="00CE10D0">
        <w:rPr>
          <w:rFonts w:ascii="Times New Roman" w:hAnsi="Times New Roman"/>
          <w:sz w:val="26"/>
          <w:szCs w:val="26"/>
        </w:rPr>
        <w:t xml:space="preserve">kas tikėjosi. </w:t>
      </w:r>
      <w:r w:rsidR="00B77ACD" w:rsidRPr="00CE10D0">
        <w:rPr>
          <w:rFonts w:ascii="Times New Roman" w:hAnsi="Times New Roman"/>
          <w:sz w:val="26"/>
          <w:szCs w:val="26"/>
        </w:rPr>
        <w:t>J</w:t>
      </w:r>
      <w:r w:rsidR="009D1496" w:rsidRPr="00CE10D0">
        <w:rPr>
          <w:rFonts w:ascii="Times New Roman" w:hAnsi="Times New Roman"/>
          <w:sz w:val="26"/>
          <w:szCs w:val="26"/>
        </w:rPr>
        <w:t>ei mokytojas Matas Untulis nebūtų įžvelgęs savo</w:t>
      </w:r>
      <w:r w:rsidR="001536AC" w:rsidRPr="00CE10D0">
        <w:rPr>
          <w:rFonts w:ascii="Times New Roman" w:hAnsi="Times New Roman"/>
          <w:sz w:val="26"/>
          <w:szCs w:val="26"/>
        </w:rPr>
        <w:t xml:space="preserve"> </w:t>
      </w:r>
      <w:r w:rsidR="009D1496" w:rsidRPr="00CE10D0">
        <w:rPr>
          <w:rFonts w:ascii="Times New Roman" w:hAnsi="Times New Roman"/>
          <w:sz w:val="26"/>
          <w:szCs w:val="26"/>
        </w:rPr>
        <w:t xml:space="preserve">mokinio Jono Šimkaus </w:t>
      </w:r>
      <w:r w:rsidR="008E6657" w:rsidRPr="00CE10D0">
        <w:rPr>
          <w:rFonts w:ascii="Times New Roman" w:hAnsi="Times New Roman"/>
          <w:sz w:val="26"/>
          <w:szCs w:val="26"/>
        </w:rPr>
        <w:t>asmenyje</w:t>
      </w:r>
      <w:r w:rsidR="009A7A30" w:rsidRPr="00CE10D0">
        <w:rPr>
          <w:rFonts w:ascii="Times New Roman" w:hAnsi="Times New Roman"/>
          <w:sz w:val="26"/>
          <w:szCs w:val="26"/>
        </w:rPr>
        <w:t xml:space="preserve"> </w:t>
      </w:r>
      <w:r w:rsidR="009D1496" w:rsidRPr="00CE10D0">
        <w:rPr>
          <w:rFonts w:ascii="Times New Roman" w:hAnsi="Times New Roman"/>
          <w:sz w:val="26"/>
          <w:szCs w:val="26"/>
        </w:rPr>
        <w:t>būsimo rašytojo, nebūtų pasirod</w:t>
      </w:r>
      <w:r w:rsidR="009A7A30" w:rsidRPr="00CE10D0">
        <w:rPr>
          <w:rFonts w:ascii="Times New Roman" w:hAnsi="Times New Roman"/>
          <w:sz w:val="26"/>
          <w:szCs w:val="26"/>
        </w:rPr>
        <w:t>ęs</w:t>
      </w:r>
      <w:r w:rsidR="009D1496" w:rsidRPr="00CE10D0">
        <w:rPr>
          <w:rFonts w:ascii="Times New Roman" w:hAnsi="Times New Roman"/>
          <w:sz w:val="26"/>
          <w:szCs w:val="26"/>
        </w:rPr>
        <w:t xml:space="preserve"> ir jo </w:t>
      </w:r>
      <w:r w:rsidR="004F15DA" w:rsidRPr="00CE10D0">
        <w:rPr>
          <w:rFonts w:ascii="Times New Roman" w:hAnsi="Times New Roman"/>
          <w:sz w:val="26"/>
          <w:szCs w:val="26"/>
        </w:rPr>
        <w:t xml:space="preserve">poezijos rinkinėlis </w:t>
      </w:r>
      <w:r w:rsidR="004F15DA" w:rsidRPr="00CE10D0">
        <w:rPr>
          <w:rFonts w:ascii="Times New Roman" w:hAnsi="Times New Roman"/>
          <w:i/>
          <w:sz w:val="26"/>
          <w:szCs w:val="26"/>
        </w:rPr>
        <w:t>Užu durų</w:t>
      </w:r>
      <w:r w:rsidR="004F15DA" w:rsidRPr="00CE10D0">
        <w:rPr>
          <w:rFonts w:ascii="Times New Roman" w:hAnsi="Times New Roman"/>
          <w:sz w:val="26"/>
          <w:szCs w:val="26"/>
        </w:rPr>
        <w:t xml:space="preserve"> (1927).</w:t>
      </w:r>
      <w:r w:rsidR="001536AC" w:rsidRPr="00CE10D0">
        <w:rPr>
          <w:rFonts w:ascii="Times New Roman" w:hAnsi="Times New Roman"/>
          <w:sz w:val="26"/>
          <w:szCs w:val="26"/>
        </w:rPr>
        <w:t xml:space="preserve"> </w:t>
      </w:r>
      <w:r w:rsidR="00B77ACD" w:rsidRPr="00CE10D0">
        <w:rPr>
          <w:rFonts w:ascii="Times New Roman" w:hAnsi="Times New Roman"/>
          <w:sz w:val="26"/>
          <w:szCs w:val="26"/>
        </w:rPr>
        <w:t>Vėliau p</w:t>
      </w:r>
      <w:r w:rsidR="001536AC" w:rsidRPr="00CE10D0">
        <w:rPr>
          <w:rFonts w:ascii="Times New Roman" w:hAnsi="Times New Roman"/>
          <w:sz w:val="26"/>
          <w:szCs w:val="26"/>
        </w:rPr>
        <w:t>ats J. Šimkus šiuos savo literatūrinius bandym</w:t>
      </w:r>
      <w:r w:rsidR="009A7A30" w:rsidRPr="00CE10D0">
        <w:rPr>
          <w:rFonts w:ascii="Times New Roman" w:hAnsi="Times New Roman"/>
          <w:sz w:val="26"/>
          <w:szCs w:val="26"/>
        </w:rPr>
        <w:t>u</w:t>
      </w:r>
      <w:r w:rsidR="001536AC" w:rsidRPr="00CE10D0">
        <w:rPr>
          <w:rFonts w:ascii="Times New Roman" w:hAnsi="Times New Roman"/>
          <w:sz w:val="26"/>
          <w:szCs w:val="26"/>
        </w:rPr>
        <w:t>s vertino la</w:t>
      </w:r>
      <w:r w:rsidR="00D10CA0" w:rsidRPr="00CE10D0">
        <w:rPr>
          <w:rFonts w:ascii="Times New Roman" w:hAnsi="Times New Roman"/>
          <w:sz w:val="26"/>
          <w:szCs w:val="26"/>
        </w:rPr>
        <w:t>bai skeptiškai,</w:t>
      </w:r>
      <w:r w:rsidR="001536AC" w:rsidRPr="00CE10D0">
        <w:rPr>
          <w:rFonts w:ascii="Times New Roman" w:hAnsi="Times New Roman"/>
          <w:sz w:val="26"/>
          <w:szCs w:val="26"/>
        </w:rPr>
        <w:t xml:space="preserve"> apgailestavo, kad tuo metu leidėjas jį pervertino</w:t>
      </w:r>
      <w:r w:rsidR="001536AC" w:rsidRPr="00CE10D0">
        <w:rPr>
          <w:rStyle w:val="FootnoteReference"/>
          <w:rFonts w:ascii="Times New Roman" w:hAnsi="Times New Roman"/>
          <w:sz w:val="26"/>
          <w:szCs w:val="26"/>
        </w:rPr>
        <w:footnoteReference w:id="985"/>
      </w:r>
      <w:r w:rsidR="001536AC" w:rsidRPr="00CE10D0">
        <w:rPr>
          <w:rFonts w:ascii="Times New Roman" w:hAnsi="Times New Roman"/>
          <w:sz w:val="26"/>
          <w:szCs w:val="26"/>
        </w:rPr>
        <w:t>.</w:t>
      </w:r>
    </w:p>
    <w:p w:rsidR="001B02DC" w:rsidRPr="00CE10D0" w:rsidRDefault="00023AC4">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Pradinį išsilavinimą</w:t>
      </w:r>
      <w:r w:rsidRPr="00CE10D0">
        <w:rPr>
          <w:rFonts w:ascii="Times New Roman" w:hAnsi="Times New Roman"/>
          <w:sz w:val="26"/>
          <w:szCs w:val="26"/>
        </w:rPr>
        <w:t xml:space="preserve"> įgiję autoriai, nors ir nebuvo pasirengę kokybiškai kūrybinei veiklai, bet dauguma jų į savo išsilavinimą nekreipė didesnio dėmesio</w:t>
      </w:r>
      <w:r w:rsidR="00301363" w:rsidRPr="00CE10D0">
        <w:rPr>
          <w:rFonts w:ascii="Times New Roman" w:hAnsi="Times New Roman"/>
          <w:sz w:val="26"/>
          <w:szCs w:val="26"/>
        </w:rPr>
        <w:t>.</w:t>
      </w:r>
      <w:r w:rsidR="009249E6" w:rsidRPr="00CE10D0">
        <w:rPr>
          <w:rFonts w:ascii="Times New Roman" w:hAnsi="Times New Roman"/>
          <w:sz w:val="26"/>
          <w:szCs w:val="26"/>
        </w:rPr>
        <w:t xml:space="preserve"> </w:t>
      </w:r>
      <w:r w:rsidR="00301363" w:rsidRPr="00CE10D0">
        <w:rPr>
          <w:rFonts w:ascii="Times New Roman" w:hAnsi="Times New Roman"/>
          <w:sz w:val="26"/>
          <w:szCs w:val="26"/>
        </w:rPr>
        <w:t>S</w:t>
      </w:r>
      <w:r w:rsidR="009249E6" w:rsidRPr="00CE10D0">
        <w:rPr>
          <w:rFonts w:ascii="Times New Roman" w:hAnsi="Times New Roman"/>
          <w:sz w:val="26"/>
          <w:szCs w:val="26"/>
        </w:rPr>
        <w:t>kaitytojų auditorija buvo mažaraštė</w:t>
      </w:r>
      <w:r w:rsidR="00301363" w:rsidRPr="00CE10D0">
        <w:rPr>
          <w:rFonts w:ascii="Times New Roman" w:hAnsi="Times New Roman"/>
          <w:sz w:val="26"/>
          <w:szCs w:val="26"/>
        </w:rPr>
        <w:t>, todėl kurį laiką ji net nesuvokė kūrybos kokybinės reikšmės</w:t>
      </w:r>
      <w:r w:rsidR="009249E6" w:rsidRPr="00CE10D0">
        <w:rPr>
          <w:rFonts w:ascii="Times New Roman" w:hAnsi="Times New Roman"/>
          <w:sz w:val="26"/>
          <w:szCs w:val="26"/>
        </w:rPr>
        <w:t>.</w:t>
      </w:r>
      <w:r w:rsidRPr="00CE10D0">
        <w:rPr>
          <w:rFonts w:ascii="Times New Roman" w:hAnsi="Times New Roman"/>
          <w:sz w:val="26"/>
          <w:szCs w:val="26"/>
        </w:rPr>
        <w:t xml:space="preserve"> Dalis</w:t>
      </w:r>
      <w:r w:rsidR="00ED680C" w:rsidRPr="00CE10D0">
        <w:rPr>
          <w:rFonts w:ascii="Times New Roman" w:hAnsi="Times New Roman"/>
          <w:sz w:val="26"/>
          <w:szCs w:val="26"/>
        </w:rPr>
        <w:t xml:space="preserve"> </w:t>
      </w:r>
      <w:r w:rsidR="009249E6" w:rsidRPr="00CE10D0">
        <w:rPr>
          <w:rFonts w:ascii="Times New Roman" w:hAnsi="Times New Roman"/>
          <w:sz w:val="26"/>
          <w:szCs w:val="26"/>
        </w:rPr>
        <w:t>pradinį išsilavinimą įgijusių autorių</w:t>
      </w:r>
      <w:r w:rsidR="009A7A30" w:rsidRPr="00CE10D0">
        <w:rPr>
          <w:rFonts w:ascii="Times New Roman" w:hAnsi="Times New Roman"/>
          <w:sz w:val="26"/>
          <w:szCs w:val="26"/>
        </w:rPr>
        <w:t>,</w:t>
      </w:r>
      <w:r w:rsidRPr="00CE10D0">
        <w:rPr>
          <w:rFonts w:ascii="Times New Roman" w:hAnsi="Times New Roman"/>
          <w:sz w:val="26"/>
          <w:szCs w:val="26"/>
        </w:rPr>
        <w:t xml:space="preserve"> </w:t>
      </w:r>
      <w:r w:rsidR="009A7A30" w:rsidRPr="00CE10D0">
        <w:rPr>
          <w:rFonts w:ascii="Times New Roman" w:hAnsi="Times New Roman"/>
          <w:sz w:val="26"/>
          <w:szCs w:val="26"/>
        </w:rPr>
        <w:t>kaip</w:t>
      </w:r>
      <w:r w:rsidR="00524FAF">
        <w:rPr>
          <w:rFonts w:ascii="Times New Roman" w:hAnsi="Times New Roman"/>
          <w:sz w:val="26"/>
          <w:szCs w:val="26"/>
        </w:rPr>
        <w:t>,</w:t>
      </w:r>
      <w:r w:rsidR="009A7A30" w:rsidRPr="00CE10D0">
        <w:rPr>
          <w:rFonts w:ascii="Times New Roman" w:hAnsi="Times New Roman"/>
          <w:sz w:val="26"/>
          <w:szCs w:val="26"/>
        </w:rPr>
        <w:t xml:space="preserve"> pvz., L. Jakavičius ir K. Stiklius, </w:t>
      </w:r>
      <w:r w:rsidRPr="00CE10D0">
        <w:rPr>
          <w:rFonts w:ascii="Times New Roman" w:hAnsi="Times New Roman"/>
          <w:sz w:val="26"/>
          <w:szCs w:val="26"/>
        </w:rPr>
        <w:t>kūrybinę veiklą pradėjo dar lietuviškos spaudos lotyniškais rašmenimis draudimo metai</w:t>
      </w:r>
      <w:r w:rsidR="009A7A30" w:rsidRPr="00CE10D0">
        <w:rPr>
          <w:rFonts w:ascii="Times New Roman" w:hAnsi="Times New Roman"/>
          <w:sz w:val="26"/>
          <w:szCs w:val="26"/>
        </w:rPr>
        <w:t>s</w:t>
      </w:r>
      <w:r w:rsidRPr="00CE10D0">
        <w:rPr>
          <w:rFonts w:ascii="Times New Roman" w:hAnsi="Times New Roman"/>
          <w:sz w:val="26"/>
          <w:szCs w:val="26"/>
        </w:rPr>
        <w:t>, o po draudimo panaikin</w:t>
      </w:r>
      <w:r w:rsidR="009A7A30" w:rsidRPr="00CE10D0">
        <w:rPr>
          <w:rFonts w:ascii="Times New Roman" w:hAnsi="Times New Roman"/>
          <w:sz w:val="26"/>
          <w:szCs w:val="26"/>
        </w:rPr>
        <w:t>im</w:t>
      </w:r>
      <w:r w:rsidRPr="00CE10D0">
        <w:rPr>
          <w:rFonts w:ascii="Times New Roman" w:hAnsi="Times New Roman"/>
          <w:sz w:val="26"/>
          <w:szCs w:val="26"/>
        </w:rPr>
        <w:t>o ir toliau nenustojo rašę. Tarp šios grupės atstovų buvo ir nemažai savamokslių</w:t>
      </w:r>
      <w:r w:rsidR="00DC52DA" w:rsidRPr="00CE10D0">
        <w:rPr>
          <w:rFonts w:ascii="Times New Roman" w:hAnsi="Times New Roman"/>
          <w:sz w:val="26"/>
          <w:szCs w:val="26"/>
        </w:rPr>
        <w:t>.</w:t>
      </w:r>
      <w:r w:rsidRPr="00CE10D0">
        <w:rPr>
          <w:rFonts w:ascii="Times New Roman" w:hAnsi="Times New Roman"/>
          <w:sz w:val="26"/>
          <w:szCs w:val="26"/>
        </w:rPr>
        <w:t xml:space="preserve"> </w:t>
      </w:r>
      <w:r w:rsidR="00DC52DA" w:rsidRPr="00CE10D0">
        <w:rPr>
          <w:rFonts w:ascii="Times New Roman" w:hAnsi="Times New Roman"/>
          <w:sz w:val="26"/>
          <w:szCs w:val="26"/>
        </w:rPr>
        <w:t>Jie</w:t>
      </w:r>
      <w:r w:rsidR="00CA0D03" w:rsidRPr="00CE10D0">
        <w:rPr>
          <w:rFonts w:ascii="Times New Roman" w:hAnsi="Times New Roman"/>
          <w:sz w:val="26"/>
          <w:szCs w:val="26"/>
        </w:rPr>
        <w:t>,</w:t>
      </w:r>
      <w:r w:rsidRPr="00CE10D0">
        <w:rPr>
          <w:rFonts w:ascii="Times New Roman" w:hAnsi="Times New Roman"/>
          <w:sz w:val="26"/>
          <w:szCs w:val="26"/>
        </w:rPr>
        <w:t xml:space="preserve"> </w:t>
      </w:r>
      <w:r w:rsidR="009249E6" w:rsidRPr="00CE10D0">
        <w:rPr>
          <w:rFonts w:ascii="Times New Roman" w:hAnsi="Times New Roman"/>
          <w:sz w:val="26"/>
          <w:szCs w:val="26"/>
        </w:rPr>
        <w:t>įprastai</w:t>
      </w:r>
      <w:r w:rsidRPr="00CE10D0">
        <w:rPr>
          <w:rFonts w:ascii="Times New Roman" w:hAnsi="Times New Roman"/>
          <w:sz w:val="26"/>
          <w:szCs w:val="26"/>
        </w:rPr>
        <w:t xml:space="preserve"> namuose pramokę s</w:t>
      </w:r>
      <w:r w:rsidR="009249E6" w:rsidRPr="00CE10D0">
        <w:rPr>
          <w:rFonts w:ascii="Times New Roman" w:hAnsi="Times New Roman"/>
          <w:sz w:val="26"/>
          <w:szCs w:val="26"/>
        </w:rPr>
        <w:t>kaityti ir rašyti, vėliau dar moky</w:t>
      </w:r>
      <w:r w:rsidR="00AF05BB">
        <w:rPr>
          <w:rFonts w:ascii="Times New Roman" w:hAnsi="Times New Roman"/>
          <w:sz w:val="26"/>
          <w:szCs w:val="26"/>
        </w:rPr>
        <w:softHyphen/>
      </w:r>
      <w:r w:rsidR="009249E6" w:rsidRPr="00CE10D0">
        <w:rPr>
          <w:rFonts w:ascii="Times New Roman" w:hAnsi="Times New Roman"/>
          <w:sz w:val="26"/>
          <w:szCs w:val="26"/>
        </w:rPr>
        <w:t>davosi</w:t>
      </w:r>
      <w:r w:rsidRPr="00CE10D0">
        <w:rPr>
          <w:rFonts w:ascii="Times New Roman" w:hAnsi="Times New Roman"/>
          <w:sz w:val="26"/>
          <w:szCs w:val="26"/>
        </w:rPr>
        <w:t xml:space="preserve"> privačiai, bet </w:t>
      </w:r>
      <w:r w:rsidR="009249E6" w:rsidRPr="00CE10D0">
        <w:rPr>
          <w:rFonts w:ascii="Times New Roman" w:hAnsi="Times New Roman"/>
          <w:sz w:val="26"/>
          <w:szCs w:val="26"/>
        </w:rPr>
        <w:t xml:space="preserve">daugeliui jų </w:t>
      </w:r>
      <w:r w:rsidRPr="00CE10D0">
        <w:rPr>
          <w:rFonts w:ascii="Times New Roman" w:hAnsi="Times New Roman"/>
          <w:sz w:val="26"/>
          <w:szCs w:val="26"/>
        </w:rPr>
        <w:t>jokios mokslo įstaigos</w:t>
      </w:r>
      <w:r w:rsidR="00DC52DA" w:rsidRPr="00CE10D0">
        <w:rPr>
          <w:rFonts w:ascii="Times New Roman" w:hAnsi="Times New Roman"/>
          <w:sz w:val="26"/>
          <w:szCs w:val="26"/>
        </w:rPr>
        <w:t xml:space="preserve"> taip ir</w:t>
      </w:r>
      <w:r w:rsidRPr="00CE10D0">
        <w:rPr>
          <w:rFonts w:ascii="Times New Roman" w:hAnsi="Times New Roman"/>
          <w:sz w:val="26"/>
          <w:szCs w:val="26"/>
        </w:rPr>
        <w:t xml:space="preserve"> ne</w:t>
      </w:r>
      <w:r w:rsidR="009249E6" w:rsidRPr="00CE10D0">
        <w:rPr>
          <w:rFonts w:ascii="Times New Roman" w:hAnsi="Times New Roman"/>
          <w:sz w:val="26"/>
          <w:szCs w:val="26"/>
        </w:rPr>
        <w:t>pavykdavo baigti</w:t>
      </w:r>
      <w:r w:rsidRPr="00CE10D0">
        <w:rPr>
          <w:rFonts w:ascii="Times New Roman" w:hAnsi="Times New Roman"/>
          <w:sz w:val="26"/>
          <w:szCs w:val="26"/>
        </w:rPr>
        <w:t xml:space="preserve">. </w:t>
      </w:r>
      <w:r w:rsidR="00DC52DA" w:rsidRPr="00CE10D0">
        <w:rPr>
          <w:rFonts w:ascii="Times New Roman" w:hAnsi="Times New Roman"/>
          <w:sz w:val="26"/>
          <w:szCs w:val="26"/>
        </w:rPr>
        <w:t xml:space="preserve">Iš šių kūrėjų gretų buvo </w:t>
      </w:r>
      <w:r w:rsidRPr="00CE10D0">
        <w:rPr>
          <w:rFonts w:ascii="Times New Roman" w:hAnsi="Times New Roman"/>
          <w:sz w:val="26"/>
          <w:szCs w:val="26"/>
        </w:rPr>
        <w:t xml:space="preserve">dailininkas K. Šimonis ir liaudies </w:t>
      </w:r>
      <w:r w:rsidR="00CC1321" w:rsidRPr="00CE10D0">
        <w:rPr>
          <w:rFonts w:ascii="Times New Roman" w:hAnsi="Times New Roman"/>
          <w:sz w:val="26"/>
          <w:szCs w:val="26"/>
        </w:rPr>
        <w:t xml:space="preserve">poetas </w:t>
      </w:r>
      <w:r w:rsidR="004B0481" w:rsidRPr="00CE10D0">
        <w:rPr>
          <w:rFonts w:ascii="Times New Roman" w:hAnsi="Times New Roman"/>
          <w:sz w:val="26"/>
          <w:szCs w:val="26"/>
        </w:rPr>
        <w:lastRenderedPageBreak/>
        <w:t>J.</w:t>
      </w:r>
      <w:r w:rsidR="00AF05BB">
        <w:rPr>
          <w:rFonts w:ascii="Times New Roman" w:hAnsi="Times New Roman"/>
          <w:sz w:val="26"/>
          <w:szCs w:val="26"/>
        </w:rPr>
        <w:t> </w:t>
      </w:r>
      <w:r w:rsidR="004B0481" w:rsidRPr="00CE10D0">
        <w:rPr>
          <w:rFonts w:ascii="Times New Roman" w:hAnsi="Times New Roman"/>
          <w:sz w:val="26"/>
          <w:szCs w:val="26"/>
        </w:rPr>
        <w:t xml:space="preserve">Krikščiūnas (slap. </w:t>
      </w:r>
      <w:r w:rsidRPr="00CE10D0">
        <w:rPr>
          <w:rFonts w:ascii="Times New Roman" w:hAnsi="Times New Roman"/>
          <w:i/>
          <w:sz w:val="26"/>
          <w:szCs w:val="26"/>
        </w:rPr>
        <w:t>Jovaras</w:t>
      </w:r>
      <w:r w:rsidR="004B0481" w:rsidRPr="00CE10D0">
        <w:rPr>
          <w:rFonts w:ascii="Times New Roman" w:hAnsi="Times New Roman"/>
          <w:sz w:val="26"/>
          <w:szCs w:val="26"/>
        </w:rPr>
        <w:t>)</w:t>
      </w:r>
      <w:r w:rsidRPr="00CE10D0">
        <w:rPr>
          <w:rFonts w:ascii="Times New Roman" w:hAnsi="Times New Roman"/>
          <w:sz w:val="26"/>
          <w:szCs w:val="26"/>
        </w:rPr>
        <w:t>.</w:t>
      </w:r>
      <w:r w:rsidR="00DC52DA" w:rsidRPr="00CE10D0">
        <w:rPr>
          <w:rFonts w:ascii="Times New Roman" w:hAnsi="Times New Roman"/>
          <w:sz w:val="26"/>
          <w:szCs w:val="26"/>
        </w:rPr>
        <w:t xml:space="preserve"> Iš viso 7 proc. (10 autorių) išleido 12</w:t>
      </w:r>
      <w:r w:rsidR="00E22ED7">
        <w:rPr>
          <w:rFonts w:ascii="Times New Roman" w:hAnsi="Times New Roman"/>
          <w:sz w:val="26"/>
          <w:szCs w:val="26"/>
        </w:rPr>
        <w:t> </w:t>
      </w:r>
      <w:r w:rsidR="00DC52DA" w:rsidRPr="00CE10D0">
        <w:rPr>
          <w:rFonts w:ascii="Times New Roman" w:hAnsi="Times New Roman"/>
          <w:sz w:val="26"/>
          <w:szCs w:val="26"/>
        </w:rPr>
        <w:t>proc. viseto. Ši disproporcija buvo nulemta ypač produktyvios L.</w:t>
      </w:r>
      <w:r w:rsidR="00E22ED7">
        <w:rPr>
          <w:rFonts w:ascii="Times New Roman" w:hAnsi="Times New Roman"/>
          <w:sz w:val="26"/>
          <w:szCs w:val="26"/>
        </w:rPr>
        <w:t> </w:t>
      </w:r>
      <w:r w:rsidR="00DC52DA" w:rsidRPr="00CE10D0">
        <w:rPr>
          <w:rFonts w:ascii="Times New Roman" w:hAnsi="Times New Roman"/>
          <w:sz w:val="26"/>
          <w:szCs w:val="26"/>
        </w:rPr>
        <w:t>Jakavičiaus veiklos (25 veikalai)</w:t>
      </w:r>
      <w:r w:rsidR="00CA0D03" w:rsidRPr="00CE10D0">
        <w:rPr>
          <w:rFonts w:ascii="Times New Roman" w:hAnsi="Times New Roman"/>
          <w:sz w:val="26"/>
          <w:szCs w:val="26"/>
        </w:rPr>
        <w:t>,</w:t>
      </w:r>
      <w:r w:rsidR="00DC52DA" w:rsidRPr="00CE10D0">
        <w:rPr>
          <w:rFonts w:ascii="Times New Roman" w:hAnsi="Times New Roman"/>
          <w:sz w:val="26"/>
          <w:szCs w:val="26"/>
        </w:rPr>
        <w:t xml:space="preserve"> į kurią</w:t>
      </w:r>
      <w:r w:rsidR="00CA0D03" w:rsidRPr="00CE10D0">
        <w:rPr>
          <w:rFonts w:ascii="Times New Roman" w:hAnsi="Times New Roman"/>
          <w:sz w:val="26"/>
          <w:szCs w:val="26"/>
        </w:rPr>
        <w:t>,</w:t>
      </w:r>
      <w:r w:rsidR="00DC52DA" w:rsidRPr="00CE10D0">
        <w:rPr>
          <w:rFonts w:ascii="Times New Roman" w:hAnsi="Times New Roman"/>
          <w:sz w:val="26"/>
          <w:szCs w:val="26"/>
        </w:rPr>
        <w:t xml:space="preserve"> kaip minėt</w:t>
      </w:r>
      <w:r w:rsidR="00CA0D03" w:rsidRPr="00CE10D0">
        <w:rPr>
          <w:rFonts w:ascii="Times New Roman" w:hAnsi="Times New Roman"/>
          <w:sz w:val="26"/>
          <w:szCs w:val="26"/>
        </w:rPr>
        <w:t xml:space="preserve">a, dėl kokybės stokos XX a. </w:t>
      </w:r>
      <w:r w:rsidR="005F3B8D" w:rsidRPr="00CE10D0">
        <w:rPr>
          <w:rFonts w:ascii="Times New Roman" w:hAnsi="Times New Roman"/>
          <w:sz w:val="26"/>
          <w:szCs w:val="26"/>
        </w:rPr>
        <w:t>4-</w:t>
      </w:r>
      <w:r w:rsidR="008D75FC" w:rsidRPr="00CE10D0">
        <w:rPr>
          <w:rFonts w:ascii="Times New Roman" w:hAnsi="Times New Roman"/>
          <w:sz w:val="26"/>
          <w:szCs w:val="26"/>
        </w:rPr>
        <w:t>ajame</w:t>
      </w:r>
      <w:r w:rsidR="00DC52DA" w:rsidRPr="00CE10D0">
        <w:rPr>
          <w:rFonts w:ascii="Times New Roman" w:hAnsi="Times New Roman"/>
          <w:sz w:val="26"/>
          <w:szCs w:val="26"/>
        </w:rPr>
        <w:t xml:space="preserve"> d</w:t>
      </w:r>
      <w:r w:rsidR="00A90795" w:rsidRPr="00CE10D0">
        <w:rPr>
          <w:rFonts w:ascii="Times New Roman" w:hAnsi="Times New Roman"/>
          <w:sz w:val="26"/>
          <w:szCs w:val="26"/>
        </w:rPr>
        <w:t>ešimtmetyje</w:t>
      </w:r>
      <w:r w:rsidR="00CA0D03" w:rsidRPr="00CE10D0">
        <w:rPr>
          <w:rFonts w:ascii="Times New Roman" w:hAnsi="Times New Roman"/>
          <w:sz w:val="26"/>
          <w:szCs w:val="26"/>
        </w:rPr>
        <w:t xml:space="preserve"> neigiamai žvelgė tuomet</w:t>
      </w:r>
      <w:r w:rsidR="00DC52DA" w:rsidRPr="00CE10D0">
        <w:rPr>
          <w:rFonts w:ascii="Times New Roman" w:hAnsi="Times New Roman"/>
          <w:sz w:val="26"/>
          <w:szCs w:val="26"/>
        </w:rPr>
        <w:t>ės cenzūros įstaigos</w:t>
      </w:r>
      <w:r w:rsidR="00C61B41" w:rsidRPr="00CE10D0">
        <w:rPr>
          <w:rFonts w:ascii="Times New Roman" w:hAnsi="Times New Roman"/>
          <w:sz w:val="26"/>
          <w:szCs w:val="26"/>
        </w:rPr>
        <w:t xml:space="preserve"> (žr. pl. II d. 1.2.1)</w:t>
      </w:r>
      <w:r w:rsidR="00DC52DA" w:rsidRPr="00CE10D0">
        <w:rPr>
          <w:rFonts w:ascii="Times New Roman" w:hAnsi="Times New Roman"/>
          <w:sz w:val="26"/>
          <w:szCs w:val="26"/>
        </w:rPr>
        <w:t>. Dar 8 proc. autorių tikslus išsilavinimas nėr</w:t>
      </w:r>
      <w:r w:rsidR="008326ED" w:rsidRPr="00CE10D0">
        <w:rPr>
          <w:rFonts w:ascii="Times New Roman" w:hAnsi="Times New Roman"/>
          <w:sz w:val="26"/>
          <w:szCs w:val="26"/>
        </w:rPr>
        <w:t>a žinomas. Jų indėlis sudarė 5 proc. viseto</w:t>
      </w:r>
      <w:r w:rsidR="00B77ACD" w:rsidRPr="00CE10D0">
        <w:rPr>
          <w:rFonts w:ascii="Times New Roman" w:hAnsi="Times New Roman"/>
          <w:sz w:val="26"/>
          <w:szCs w:val="26"/>
        </w:rPr>
        <w:t xml:space="preserve"> (žr. </w:t>
      </w:r>
      <w:r w:rsidR="002940C6" w:rsidRPr="00CE10D0">
        <w:rPr>
          <w:rFonts w:ascii="Times New Roman" w:hAnsi="Times New Roman"/>
          <w:sz w:val="26"/>
          <w:szCs w:val="26"/>
        </w:rPr>
        <w:t>4</w:t>
      </w:r>
      <w:r w:rsidR="00B77ACD" w:rsidRPr="00CE10D0">
        <w:rPr>
          <w:rFonts w:ascii="Times New Roman" w:hAnsi="Times New Roman"/>
          <w:sz w:val="26"/>
          <w:szCs w:val="26"/>
        </w:rPr>
        <w:t xml:space="preserve"> </w:t>
      </w:r>
      <w:r w:rsidR="00B37364">
        <w:rPr>
          <w:rFonts w:ascii="Times New Roman" w:hAnsi="Times New Roman"/>
          <w:sz w:val="26"/>
          <w:szCs w:val="26"/>
        </w:rPr>
        <w:t>priedo</w:t>
      </w:r>
      <w:r w:rsidR="00B77ACD" w:rsidRPr="00CE10D0">
        <w:rPr>
          <w:rFonts w:ascii="Times New Roman" w:hAnsi="Times New Roman"/>
          <w:sz w:val="26"/>
          <w:szCs w:val="26"/>
        </w:rPr>
        <w:t xml:space="preserve"> 2 </w:t>
      </w:r>
      <w:r w:rsidR="00B37364">
        <w:rPr>
          <w:rFonts w:ascii="Times New Roman" w:hAnsi="Times New Roman"/>
          <w:sz w:val="26"/>
          <w:szCs w:val="26"/>
        </w:rPr>
        <w:t>diagramą</w:t>
      </w:r>
      <w:r w:rsidR="00B77ACD" w:rsidRPr="00CE10D0">
        <w:rPr>
          <w:rFonts w:ascii="Times New Roman" w:hAnsi="Times New Roman"/>
          <w:sz w:val="26"/>
          <w:szCs w:val="26"/>
        </w:rPr>
        <w:t>)</w:t>
      </w:r>
      <w:r w:rsidR="008326ED" w:rsidRPr="00CE10D0">
        <w:rPr>
          <w:rFonts w:ascii="Times New Roman" w:hAnsi="Times New Roman"/>
          <w:sz w:val="26"/>
          <w:szCs w:val="26"/>
        </w:rPr>
        <w:t>.</w:t>
      </w:r>
    </w:p>
    <w:p w:rsidR="001B02DC" w:rsidRPr="00CE10D0" w:rsidRDefault="00605900" w:rsidP="00E127A4">
      <w:pPr>
        <w:spacing w:after="0" w:line="360" w:lineRule="auto"/>
        <w:ind w:firstLine="709"/>
        <w:jc w:val="both"/>
        <w:rPr>
          <w:rFonts w:ascii="Times New Roman" w:hAnsi="Times New Roman"/>
          <w:sz w:val="26"/>
          <w:szCs w:val="26"/>
        </w:rPr>
      </w:pPr>
      <w:r w:rsidRPr="00CE10D0">
        <w:rPr>
          <w:rFonts w:ascii="Times New Roman" w:hAnsi="Times New Roman"/>
          <w:sz w:val="26"/>
          <w:szCs w:val="26"/>
        </w:rPr>
        <w:t>Autorių išsilavinimas</w:t>
      </w:r>
      <w:r w:rsidR="004171AB" w:rsidRPr="00CE10D0">
        <w:rPr>
          <w:rFonts w:ascii="Times New Roman" w:hAnsi="Times New Roman"/>
          <w:sz w:val="26"/>
          <w:szCs w:val="26"/>
        </w:rPr>
        <w:t xml:space="preserve"> nulėmė kokybinę</w:t>
      </w:r>
      <w:r w:rsidRPr="00CE10D0">
        <w:rPr>
          <w:rFonts w:ascii="Times New Roman" w:hAnsi="Times New Roman"/>
          <w:sz w:val="26"/>
          <w:szCs w:val="26"/>
        </w:rPr>
        <w:t xml:space="preserve"> kūrybos </w:t>
      </w:r>
      <w:r w:rsidR="004171AB" w:rsidRPr="00CE10D0">
        <w:rPr>
          <w:rFonts w:ascii="Times New Roman" w:hAnsi="Times New Roman"/>
          <w:sz w:val="26"/>
          <w:szCs w:val="26"/>
        </w:rPr>
        <w:t>vertę</w:t>
      </w:r>
      <w:r w:rsidRPr="00CE10D0">
        <w:rPr>
          <w:rFonts w:ascii="Times New Roman" w:hAnsi="Times New Roman"/>
          <w:sz w:val="26"/>
          <w:szCs w:val="26"/>
        </w:rPr>
        <w:t>,</w:t>
      </w:r>
      <w:r w:rsidR="004171AB" w:rsidRPr="00CE10D0">
        <w:rPr>
          <w:rFonts w:ascii="Times New Roman" w:hAnsi="Times New Roman"/>
          <w:sz w:val="26"/>
          <w:szCs w:val="26"/>
        </w:rPr>
        <w:t xml:space="preserve"> bet kūrybos intencijos labiau buvo susijusios ne su jų išsilavinimu, bet su</w:t>
      </w:r>
      <w:r w:rsidRPr="00CE10D0">
        <w:rPr>
          <w:rFonts w:ascii="Times New Roman" w:hAnsi="Times New Roman"/>
          <w:sz w:val="26"/>
          <w:szCs w:val="26"/>
        </w:rPr>
        <w:t xml:space="preserve"> </w:t>
      </w:r>
      <w:r w:rsidR="004171AB" w:rsidRPr="00CE10D0">
        <w:rPr>
          <w:rFonts w:ascii="Times New Roman" w:hAnsi="Times New Roman"/>
          <w:sz w:val="26"/>
          <w:szCs w:val="26"/>
        </w:rPr>
        <w:t xml:space="preserve">kūrėjų </w:t>
      </w:r>
      <w:r w:rsidR="00B77ACD" w:rsidRPr="00CE10D0">
        <w:rPr>
          <w:rFonts w:ascii="Times New Roman" w:hAnsi="Times New Roman"/>
          <w:sz w:val="26"/>
          <w:szCs w:val="26"/>
        </w:rPr>
        <w:t>darbin</w:t>
      </w:r>
      <w:r w:rsidR="00CA0D03" w:rsidRPr="00CE10D0">
        <w:rPr>
          <w:rFonts w:ascii="Times New Roman" w:hAnsi="Times New Roman"/>
          <w:sz w:val="26"/>
          <w:szCs w:val="26"/>
        </w:rPr>
        <w:t>e</w:t>
      </w:r>
      <w:r w:rsidRPr="00CE10D0">
        <w:rPr>
          <w:rFonts w:ascii="Times New Roman" w:hAnsi="Times New Roman"/>
          <w:sz w:val="26"/>
          <w:szCs w:val="26"/>
        </w:rPr>
        <w:t xml:space="preserve"> veikla</w:t>
      </w:r>
      <w:r w:rsidR="00E127A4" w:rsidRPr="00CE10D0">
        <w:rPr>
          <w:rFonts w:ascii="Times New Roman" w:hAnsi="Times New Roman"/>
          <w:sz w:val="26"/>
          <w:szCs w:val="26"/>
        </w:rPr>
        <w:t xml:space="preserve">. </w:t>
      </w:r>
      <w:r w:rsidRPr="00CE10D0">
        <w:rPr>
          <w:rFonts w:ascii="Times New Roman" w:hAnsi="Times New Roman"/>
          <w:sz w:val="26"/>
          <w:szCs w:val="26"/>
        </w:rPr>
        <w:t xml:space="preserve">Visą Lietuvos ir lietuvių autorių kontingentą suskirsčius į 10 darbinių </w:t>
      </w:r>
      <w:r w:rsidR="00A90795" w:rsidRPr="00CE10D0">
        <w:rPr>
          <w:rFonts w:ascii="Times New Roman" w:hAnsi="Times New Roman"/>
          <w:sz w:val="26"/>
          <w:szCs w:val="26"/>
        </w:rPr>
        <w:t>grupių</w:t>
      </w:r>
      <w:r w:rsidR="00CA0D03" w:rsidRPr="00CE10D0">
        <w:rPr>
          <w:rFonts w:ascii="Times New Roman" w:hAnsi="Times New Roman"/>
          <w:sz w:val="26"/>
          <w:szCs w:val="26"/>
        </w:rPr>
        <w:t>,</w:t>
      </w:r>
      <w:r w:rsidRPr="00CE10D0">
        <w:rPr>
          <w:rFonts w:ascii="Times New Roman" w:hAnsi="Times New Roman"/>
          <w:sz w:val="26"/>
          <w:szCs w:val="26"/>
        </w:rPr>
        <w:t xml:space="preserve"> matyti, kad jų indėlis</w:t>
      </w:r>
      <w:r w:rsidR="002121E1" w:rsidRPr="00CE10D0">
        <w:rPr>
          <w:rFonts w:ascii="Times New Roman" w:hAnsi="Times New Roman"/>
          <w:sz w:val="26"/>
          <w:szCs w:val="26"/>
        </w:rPr>
        <w:t xml:space="preserve"> į visetą</w:t>
      </w:r>
      <w:r w:rsidR="00CA0D03" w:rsidRPr="00CE10D0">
        <w:rPr>
          <w:rFonts w:ascii="Times New Roman" w:hAnsi="Times New Roman"/>
          <w:sz w:val="26"/>
          <w:szCs w:val="26"/>
        </w:rPr>
        <w:t xml:space="preserve"> ne</w:t>
      </w:r>
      <w:r w:rsidRPr="00CE10D0">
        <w:rPr>
          <w:rFonts w:ascii="Times New Roman" w:hAnsi="Times New Roman"/>
          <w:sz w:val="26"/>
          <w:szCs w:val="26"/>
        </w:rPr>
        <w:t xml:space="preserve">vienodas. </w:t>
      </w:r>
      <w:r w:rsidRPr="00CE10D0">
        <w:rPr>
          <w:rFonts w:ascii="Times New Roman" w:hAnsi="Times New Roman"/>
          <w:spacing w:val="20"/>
          <w:sz w:val="26"/>
          <w:szCs w:val="26"/>
        </w:rPr>
        <w:t>Pedagogų</w:t>
      </w:r>
      <w:r w:rsidRPr="00CE10D0">
        <w:rPr>
          <w:rFonts w:ascii="Times New Roman" w:hAnsi="Times New Roman"/>
          <w:sz w:val="26"/>
          <w:szCs w:val="26"/>
        </w:rPr>
        <w:t xml:space="preserve"> profesinės veiklos pobūdis, ypač o</w:t>
      </w:r>
      <w:r w:rsidR="004171AB" w:rsidRPr="00CE10D0">
        <w:rPr>
          <w:rFonts w:ascii="Times New Roman" w:hAnsi="Times New Roman"/>
          <w:sz w:val="26"/>
          <w:szCs w:val="26"/>
        </w:rPr>
        <w:t>pus pedagoginės spaudos poreiki</w:t>
      </w:r>
      <w:r w:rsidR="00CA0D03" w:rsidRPr="00CE10D0">
        <w:rPr>
          <w:rFonts w:ascii="Times New Roman" w:hAnsi="Times New Roman"/>
          <w:sz w:val="26"/>
          <w:szCs w:val="26"/>
        </w:rPr>
        <w:t>s</w:t>
      </w:r>
      <w:r w:rsidRPr="00CE10D0">
        <w:rPr>
          <w:rFonts w:ascii="Times New Roman" w:hAnsi="Times New Roman"/>
          <w:sz w:val="26"/>
          <w:szCs w:val="26"/>
        </w:rPr>
        <w:t xml:space="preserve"> sudarė palankias sąlygas šia</w:t>
      </w:r>
      <w:r w:rsidR="00B77ACD" w:rsidRPr="00CE10D0">
        <w:rPr>
          <w:rFonts w:ascii="Times New Roman" w:hAnsi="Times New Roman"/>
          <w:sz w:val="26"/>
          <w:szCs w:val="26"/>
        </w:rPr>
        <w:t>i</w:t>
      </w:r>
      <w:r w:rsidRPr="00CE10D0">
        <w:rPr>
          <w:rFonts w:ascii="Times New Roman" w:hAnsi="Times New Roman"/>
          <w:sz w:val="26"/>
          <w:szCs w:val="26"/>
        </w:rPr>
        <w:t xml:space="preserve"> grupei aktyviai reikštis </w:t>
      </w:r>
      <w:r w:rsidR="004171AB" w:rsidRPr="00CE10D0">
        <w:rPr>
          <w:rFonts w:ascii="Times New Roman" w:hAnsi="Times New Roman"/>
          <w:sz w:val="26"/>
          <w:szCs w:val="26"/>
        </w:rPr>
        <w:t>leidyboje</w:t>
      </w:r>
      <w:r w:rsidRPr="00CE10D0">
        <w:rPr>
          <w:rFonts w:ascii="Times New Roman" w:hAnsi="Times New Roman"/>
          <w:sz w:val="26"/>
          <w:szCs w:val="26"/>
        </w:rPr>
        <w:t>. Pagrindinės dvi pedagogų grupės</w:t>
      </w:r>
      <w:r w:rsidR="00CA0D03" w:rsidRPr="00CE10D0">
        <w:rPr>
          <w:rFonts w:ascii="Times New Roman" w:hAnsi="Times New Roman"/>
          <w:sz w:val="26"/>
          <w:szCs w:val="26"/>
        </w:rPr>
        <w:t xml:space="preserve"> – </w:t>
      </w:r>
      <w:r w:rsidRPr="00CE10D0">
        <w:rPr>
          <w:rFonts w:ascii="Times New Roman" w:hAnsi="Times New Roman"/>
          <w:sz w:val="26"/>
          <w:szCs w:val="26"/>
        </w:rPr>
        <w:t xml:space="preserve">aukštųjų mokyklų </w:t>
      </w:r>
      <w:r w:rsidR="004171AB" w:rsidRPr="00CE10D0">
        <w:rPr>
          <w:rFonts w:ascii="Times New Roman" w:hAnsi="Times New Roman"/>
          <w:sz w:val="26"/>
          <w:szCs w:val="26"/>
        </w:rPr>
        <w:t>dėstytojai</w:t>
      </w:r>
      <w:r w:rsidRPr="00CE10D0">
        <w:rPr>
          <w:rFonts w:ascii="Times New Roman" w:hAnsi="Times New Roman"/>
          <w:sz w:val="26"/>
          <w:szCs w:val="26"/>
        </w:rPr>
        <w:t xml:space="preserve"> ir mokytojai </w:t>
      </w:r>
      <w:r w:rsidR="00CA0D03" w:rsidRPr="00CE10D0">
        <w:rPr>
          <w:rFonts w:ascii="Times New Roman" w:hAnsi="Times New Roman"/>
          <w:sz w:val="26"/>
          <w:szCs w:val="26"/>
        </w:rPr>
        <w:t xml:space="preserve">– </w:t>
      </w:r>
      <w:r w:rsidRPr="00CE10D0">
        <w:rPr>
          <w:rFonts w:ascii="Times New Roman" w:hAnsi="Times New Roman"/>
          <w:sz w:val="26"/>
          <w:szCs w:val="26"/>
        </w:rPr>
        <w:t xml:space="preserve">kartu sudarė 31 proc. </w:t>
      </w:r>
      <w:r w:rsidR="004171AB" w:rsidRPr="00CE10D0">
        <w:rPr>
          <w:rFonts w:ascii="Times New Roman" w:hAnsi="Times New Roman"/>
          <w:sz w:val="26"/>
          <w:szCs w:val="26"/>
        </w:rPr>
        <w:t>(47 asmenys) visų autorių</w:t>
      </w:r>
      <w:r w:rsidR="00B77ACD" w:rsidRPr="00CE10D0">
        <w:rPr>
          <w:rFonts w:ascii="Times New Roman" w:hAnsi="Times New Roman"/>
          <w:sz w:val="26"/>
          <w:szCs w:val="26"/>
        </w:rPr>
        <w:t xml:space="preserve"> (žr. </w:t>
      </w:r>
      <w:r w:rsidR="002940C6" w:rsidRPr="00CE10D0">
        <w:rPr>
          <w:rFonts w:ascii="Times New Roman" w:hAnsi="Times New Roman"/>
          <w:sz w:val="26"/>
          <w:szCs w:val="26"/>
        </w:rPr>
        <w:t>4</w:t>
      </w:r>
      <w:r w:rsidR="00B77ACD" w:rsidRPr="00CE10D0">
        <w:rPr>
          <w:rFonts w:ascii="Times New Roman" w:hAnsi="Times New Roman"/>
          <w:sz w:val="26"/>
          <w:szCs w:val="26"/>
        </w:rPr>
        <w:t xml:space="preserve"> </w:t>
      </w:r>
      <w:r w:rsidR="00B37364">
        <w:rPr>
          <w:rFonts w:ascii="Times New Roman" w:hAnsi="Times New Roman"/>
          <w:sz w:val="26"/>
          <w:szCs w:val="26"/>
        </w:rPr>
        <w:t>priedo</w:t>
      </w:r>
      <w:r w:rsidR="00B77ACD" w:rsidRPr="00CE10D0">
        <w:rPr>
          <w:rFonts w:ascii="Times New Roman" w:hAnsi="Times New Roman"/>
          <w:sz w:val="26"/>
          <w:szCs w:val="26"/>
        </w:rPr>
        <w:t xml:space="preserve"> 3 </w:t>
      </w:r>
      <w:r w:rsidR="00B37364">
        <w:rPr>
          <w:rFonts w:ascii="Times New Roman" w:hAnsi="Times New Roman"/>
          <w:sz w:val="26"/>
          <w:szCs w:val="26"/>
        </w:rPr>
        <w:t>diagramą</w:t>
      </w:r>
      <w:r w:rsidR="00B77ACD" w:rsidRPr="00CE10D0">
        <w:rPr>
          <w:rFonts w:ascii="Times New Roman" w:hAnsi="Times New Roman"/>
          <w:sz w:val="26"/>
          <w:szCs w:val="26"/>
        </w:rPr>
        <w:t>)</w:t>
      </w:r>
      <w:r w:rsidR="004171AB" w:rsidRPr="00CE10D0">
        <w:rPr>
          <w:rFonts w:ascii="Times New Roman" w:hAnsi="Times New Roman"/>
          <w:sz w:val="26"/>
          <w:szCs w:val="26"/>
        </w:rPr>
        <w:t xml:space="preserve">. </w:t>
      </w:r>
      <w:r w:rsidRPr="00CE10D0">
        <w:rPr>
          <w:rFonts w:ascii="Times New Roman" w:hAnsi="Times New Roman"/>
          <w:sz w:val="26"/>
          <w:szCs w:val="26"/>
        </w:rPr>
        <w:t>Mokytojų</w:t>
      </w:r>
      <w:r w:rsidR="004171AB" w:rsidRPr="00CE10D0">
        <w:rPr>
          <w:rFonts w:ascii="Times New Roman" w:hAnsi="Times New Roman"/>
          <w:sz w:val="26"/>
          <w:szCs w:val="26"/>
        </w:rPr>
        <w:t>,</w:t>
      </w:r>
      <w:r w:rsidRPr="00CE10D0">
        <w:rPr>
          <w:rFonts w:ascii="Times New Roman" w:hAnsi="Times New Roman"/>
          <w:sz w:val="26"/>
          <w:szCs w:val="26"/>
        </w:rPr>
        <w:t xml:space="preserve"> </w:t>
      </w:r>
      <w:r w:rsidR="007C19A1" w:rsidRPr="00CE10D0">
        <w:rPr>
          <w:rFonts w:ascii="Times New Roman" w:hAnsi="Times New Roman"/>
          <w:sz w:val="26"/>
          <w:szCs w:val="26"/>
        </w:rPr>
        <w:t>1925 m. duomenimis</w:t>
      </w:r>
      <w:r w:rsidR="004171AB" w:rsidRPr="00CE10D0">
        <w:rPr>
          <w:rFonts w:ascii="Times New Roman" w:hAnsi="Times New Roman"/>
          <w:sz w:val="26"/>
          <w:szCs w:val="26"/>
        </w:rPr>
        <w:t>,</w:t>
      </w:r>
      <w:r w:rsidR="007C19A1" w:rsidRPr="00CE10D0">
        <w:rPr>
          <w:rFonts w:ascii="Times New Roman" w:hAnsi="Times New Roman"/>
          <w:sz w:val="26"/>
          <w:szCs w:val="26"/>
        </w:rPr>
        <w:t xml:space="preserve"> </w:t>
      </w:r>
      <w:r w:rsidR="004171AB" w:rsidRPr="00CE10D0">
        <w:rPr>
          <w:rFonts w:ascii="Times New Roman" w:hAnsi="Times New Roman"/>
          <w:sz w:val="26"/>
          <w:szCs w:val="26"/>
        </w:rPr>
        <w:t xml:space="preserve">vien Žemaitijoje </w:t>
      </w:r>
      <w:r w:rsidR="007C19A1" w:rsidRPr="00CE10D0">
        <w:rPr>
          <w:rFonts w:ascii="Times New Roman" w:hAnsi="Times New Roman"/>
          <w:sz w:val="26"/>
          <w:szCs w:val="26"/>
        </w:rPr>
        <w:t>buvo 895</w:t>
      </w:r>
      <w:r w:rsidR="007C19A1" w:rsidRPr="00CE10D0">
        <w:rPr>
          <w:rStyle w:val="FootnoteReference"/>
          <w:rFonts w:ascii="Times New Roman" w:hAnsi="Times New Roman"/>
          <w:sz w:val="26"/>
          <w:szCs w:val="26"/>
        </w:rPr>
        <w:footnoteReference w:id="986"/>
      </w:r>
      <w:r w:rsidR="004171AB" w:rsidRPr="00CE10D0">
        <w:rPr>
          <w:rFonts w:ascii="Times New Roman" w:hAnsi="Times New Roman"/>
          <w:sz w:val="26"/>
          <w:szCs w:val="26"/>
        </w:rPr>
        <w:t xml:space="preserve">, tad ši grupė buvo </w:t>
      </w:r>
      <w:r w:rsidR="00524FAF">
        <w:rPr>
          <w:rFonts w:ascii="Times New Roman" w:hAnsi="Times New Roman"/>
          <w:sz w:val="26"/>
          <w:szCs w:val="26"/>
        </w:rPr>
        <w:t>gana</w:t>
      </w:r>
      <w:r w:rsidR="004171AB" w:rsidRPr="00CE10D0">
        <w:rPr>
          <w:rFonts w:ascii="Times New Roman" w:hAnsi="Times New Roman"/>
          <w:sz w:val="26"/>
          <w:szCs w:val="26"/>
        </w:rPr>
        <w:t xml:space="preserve"> gausi, bet </w:t>
      </w:r>
      <w:r w:rsidR="00CA0D03" w:rsidRPr="00CE10D0">
        <w:rPr>
          <w:rFonts w:ascii="Times New Roman" w:hAnsi="Times New Roman"/>
          <w:sz w:val="26"/>
          <w:szCs w:val="26"/>
        </w:rPr>
        <w:t xml:space="preserve">ne visada </w:t>
      </w:r>
      <w:r w:rsidR="004171AB" w:rsidRPr="00CE10D0">
        <w:rPr>
          <w:rFonts w:ascii="Times New Roman" w:hAnsi="Times New Roman"/>
          <w:sz w:val="26"/>
          <w:szCs w:val="26"/>
        </w:rPr>
        <w:t>užtektinai motyvuota</w:t>
      </w:r>
      <w:r w:rsidR="00A90795" w:rsidRPr="00CE10D0">
        <w:rPr>
          <w:rFonts w:ascii="Times New Roman" w:hAnsi="Times New Roman"/>
          <w:sz w:val="26"/>
          <w:szCs w:val="26"/>
        </w:rPr>
        <w:t xml:space="preserve"> aktyviai reikštis mokslo ir kultūros srityje</w:t>
      </w:r>
      <w:r w:rsidR="004171AB" w:rsidRPr="00CE10D0">
        <w:rPr>
          <w:rFonts w:ascii="Times New Roman" w:hAnsi="Times New Roman"/>
          <w:sz w:val="26"/>
          <w:szCs w:val="26"/>
        </w:rPr>
        <w:t>.</w:t>
      </w:r>
      <w:r w:rsidR="00C77E1E" w:rsidRPr="00CE10D0">
        <w:rPr>
          <w:rFonts w:ascii="Times New Roman" w:hAnsi="Times New Roman"/>
          <w:sz w:val="26"/>
          <w:szCs w:val="26"/>
        </w:rPr>
        <w:t xml:space="preserve"> Į mokytojų visuomeninę veiklą, kuri prasilenkė su to meto valdančiosios pozicijos nuostatomis, buvo žvelgiama su tam tikra įtarumo doze. Todėl aktyvesni inteligentai, nors ir turėdami reikiamą išsilavinimą</w:t>
      </w:r>
      <w:r w:rsidR="00CE476B" w:rsidRPr="00CE10D0">
        <w:rPr>
          <w:rFonts w:ascii="Times New Roman" w:hAnsi="Times New Roman"/>
          <w:sz w:val="26"/>
          <w:szCs w:val="26"/>
        </w:rPr>
        <w:t>,</w:t>
      </w:r>
      <w:r w:rsidR="00C77E1E" w:rsidRPr="00CE10D0">
        <w:rPr>
          <w:rFonts w:ascii="Times New Roman" w:hAnsi="Times New Roman"/>
          <w:sz w:val="26"/>
          <w:szCs w:val="26"/>
        </w:rPr>
        <w:t xml:space="preserve"> sąmoningai nesirinko pedagoginio darb</w:t>
      </w:r>
      <w:r w:rsidR="006121CF" w:rsidRPr="00CE10D0">
        <w:rPr>
          <w:rFonts w:ascii="Times New Roman" w:hAnsi="Times New Roman"/>
          <w:sz w:val="26"/>
          <w:szCs w:val="26"/>
        </w:rPr>
        <w:t>o</w:t>
      </w:r>
      <w:r w:rsidR="004D6199" w:rsidRPr="00CE10D0">
        <w:rPr>
          <w:rStyle w:val="FootnoteReference"/>
          <w:rFonts w:ascii="Times New Roman" w:hAnsi="Times New Roman"/>
          <w:sz w:val="26"/>
          <w:szCs w:val="26"/>
        </w:rPr>
        <w:footnoteReference w:id="987"/>
      </w:r>
      <w:r w:rsidR="00C77E1E" w:rsidRPr="00CE10D0">
        <w:rPr>
          <w:rFonts w:ascii="Times New Roman" w:hAnsi="Times New Roman"/>
          <w:sz w:val="26"/>
          <w:szCs w:val="26"/>
        </w:rPr>
        <w:t>.</w:t>
      </w:r>
      <w:r w:rsidR="00CA0D03" w:rsidRPr="00CE10D0">
        <w:rPr>
          <w:rFonts w:ascii="Times New Roman" w:hAnsi="Times New Roman"/>
          <w:sz w:val="26"/>
          <w:szCs w:val="26"/>
        </w:rPr>
        <w:t xml:space="preserve"> A. </w:t>
      </w:r>
      <w:r w:rsidR="004171AB" w:rsidRPr="00CE10D0">
        <w:rPr>
          <w:rFonts w:ascii="Times New Roman" w:hAnsi="Times New Roman"/>
          <w:sz w:val="26"/>
          <w:szCs w:val="26"/>
        </w:rPr>
        <w:t>Smetonos autoritarinio režimo metais m</w:t>
      </w:r>
      <w:r w:rsidR="000C03DB" w:rsidRPr="00CE10D0">
        <w:rPr>
          <w:rFonts w:ascii="Times New Roman" w:hAnsi="Times New Roman"/>
          <w:sz w:val="26"/>
          <w:szCs w:val="26"/>
        </w:rPr>
        <w:t>okytojų lojalumas buvo „perkamas“ lengvesne mokytojo cenzo įsigijimo procedūra, skiriant valstybės apdovanojimus</w:t>
      </w:r>
      <w:r w:rsidR="00E73707" w:rsidRPr="00CE10D0">
        <w:rPr>
          <w:rStyle w:val="FootnoteReference"/>
          <w:rFonts w:ascii="Times New Roman" w:hAnsi="Times New Roman"/>
          <w:sz w:val="26"/>
          <w:szCs w:val="26"/>
        </w:rPr>
        <w:footnoteReference w:id="988"/>
      </w:r>
      <w:r w:rsidR="000C03DB" w:rsidRPr="00CE10D0">
        <w:rPr>
          <w:rFonts w:ascii="Times New Roman" w:hAnsi="Times New Roman"/>
          <w:sz w:val="26"/>
          <w:szCs w:val="26"/>
        </w:rPr>
        <w:t xml:space="preserve">, todėl </w:t>
      </w:r>
      <w:r w:rsidR="00CA0D03" w:rsidRPr="00CE10D0">
        <w:rPr>
          <w:rFonts w:ascii="Times New Roman" w:hAnsi="Times New Roman"/>
          <w:sz w:val="26"/>
          <w:szCs w:val="26"/>
        </w:rPr>
        <w:t>lojaliai dirbusieji tuome</w:t>
      </w:r>
      <w:r w:rsidR="00AF05BB">
        <w:rPr>
          <w:rFonts w:ascii="Times New Roman" w:hAnsi="Times New Roman"/>
          <w:sz w:val="26"/>
          <w:szCs w:val="26"/>
        </w:rPr>
        <w:softHyphen/>
      </w:r>
      <w:r w:rsidR="00CA0D03" w:rsidRPr="00CE10D0">
        <w:rPr>
          <w:rFonts w:ascii="Times New Roman" w:hAnsi="Times New Roman"/>
          <w:sz w:val="26"/>
          <w:szCs w:val="26"/>
        </w:rPr>
        <w:t>t</w:t>
      </w:r>
      <w:r w:rsidR="000C03DB" w:rsidRPr="00CE10D0">
        <w:rPr>
          <w:rFonts w:ascii="Times New Roman" w:hAnsi="Times New Roman"/>
          <w:sz w:val="26"/>
          <w:szCs w:val="26"/>
        </w:rPr>
        <w:t>ei valdžiai buvo neliečiami</w:t>
      </w:r>
      <w:r w:rsidR="002121E1" w:rsidRPr="00CE10D0">
        <w:rPr>
          <w:rFonts w:ascii="Times New Roman" w:hAnsi="Times New Roman"/>
          <w:sz w:val="26"/>
          <w:szCs w:val="26"/>
        </w:rPr>
        <w:t>. Lojalumas sukūrė pedagogų veiklos apatiškumą,</w:t>
      </w:r>
      <w:r w:rsidR="00CE476B" w:rsidRPr="00CE10D0">
        <w:rPr>
          <w:rFonts w:ascii="Times New Roman" w:hAnsi="Times New Roman"/>
          <w:sz w:val="26"/>
          <w:szCs w:val="26"/>
        </w:rPr>
        <w:t xml:space="preserve"> o </w:t>
      </w:r>
      <w:r w:rsidR="00CE476B" w:rsidRPr="00CE10D0">
        <w:rPr>
          <w:rFonts w:ascii="Times New Roman" w:hAnsi="Times New Roman"/>
          <w:sz w:val="26"/>
          <w:szCs w:val="26"/>
        </w:rPr>
        <w:lastRenderedPageBreak/>
        <w:t>besipriešinant</w:t>
      </w:r>
      <w:r w:rsidR="00524FAF">
        <w:rPr>
          <w:rFonts w:ascii="Times New Roman" w:hAnsi="Times New Roman"/>
          <w:sz w:val="26"/>
          <w:szCs w:val="26"/>
        </w:rPr>
        <w:t>ieji</w:t>
      </w:r>
      <w:r w:rsidR="00CE476B" w:rsidRPr="00CE10D0">
        <w:rPr>
          <w:rFonts w:ascii="Times New Roman" w:hAnsi="Times New Roman"/>
          <w:sz w:val="26"/>
          <w:szCs w:val="26"/>
        </w:rPr>
        <w:t xml:space="preserve"> sulaukė represijų</w:t>
      </w:r>
      <w:r w:rsidR="008736E9" w:rsidRPr="00CE10D0">
        <w:rPr>
          <w:rStyle w:val="FootnoteReference"/>
          <w:rFonts w:ascii="Times New Roman" w:hAnsi="Times New Roman"/>
          <w:sz w:val="26"/>
          <w:szCs w:val="26"/>
        </w:rPr>
        <w:footnoteReference w:id="989"/>
      </w:r>
      <w:r w:rsidR="00CE476B" w:rsidRPr="00CE10D0">
        <w:rPr>
          <w:rFonts w:ascii="Times New Roman" w:hAnsi="Times New Roman"/>
          <w:sz w:val="26"/>
          <w:szCs w:val="26"/>
        </w:rPr>
        <w:t xml:space="preserve">. </w:t>
      </w:r>
      <w:r w:rsidR="00CA0D03" w:rsidRPr="00CE10D0">
        <w:rPr>
          <w:rFonts w:ascii="Times New Roman" w:hAnsi="Times New Roman"/>
          <w:sz w:val="26"/>
          <w:szCs w:val="26"/>
        </w:rPr>
        <w:t>Vienas pirmų</w:t>
      </w:r>
      <w:r w:rsidR="002121E1" w:rsidRPr="00CE10D0">
        <w:rPr>
          <w:rFonts w:ascii="Times New Roman" w:hAnsi="Times New Roman"/>
          <w:sz w:val="26"/>
          <w:szCs w:val="26"/>
        </w:rPr>
        <w:t xml:space="preserve"> nukentėjusių</w:t>
      </w:r>
      <w:r w:rsidR="00CA0D03" w:rsidRPr="00CE10D0">
        <w:rPr>
          <w:rFonts w:ascii="Times New Roman" w:hAnsi="Times New Roman"/>
          <w:sz w:val="26"/>
          <w:szCs w:val="26"/>
        </w:rPr>
        <w:t>jų</w:t>
      </w:r>
      <w:r w:rsidR="002121E1" w:rsidRPr="00CE10D0">
        <w:rPr>
          <w:rFonts w:ascii="Times New Roman" w:hAnsi="Times New Roman"/>
          <w:sz w:val="26"/>
          <w:szCs w:val="26"/>
        </w:rPr>
        <w:t xml:space="preserve"> buvo </w:t>
      </w:r>
      <w:r w:rsidR="004171AB" w:rsidRPr="00CE10D0">
        <w:rPr>
          <w:rFonts w:ascii="Times New Roman" w:hAnsi="Times New Roman"/>
          <w:sz w:val="26"/>
          <w:szCs w:val="26"/>
        </w:rPr>
        <w:t>Ras</w:t>
      </w:r>
      <w:r w:rsidR="00C275D3" w:rsidRPr="00CE10D0">
        <w:rPr>
          <w:rFonts w:ascii="Times New Roman" w:hAnsi="Times New Roman"/>
          <w:sz w:val="26"/>
          <w:szCs w:val="26"/>
        </w:rPr>
        <w:t>einių gimnazijos mokytojas J.</w:t>
      </w:r>
      <w:r w:rsidR="004171AB" w:rsidRPr="00CE10D0">
        <w:rPr>
          <w:rFonts w:ascii="Times New Roman" w:hAnsi="Times New Roman"/>
          <w:sz w:val="26"/>
          <w:szCs w:val="26"/>
        </w:rPr>
        <w:t xml:space="preserve"> Kovalskis</w:t>
      </w:r>
      <w:r w:rsidR="00CE476B" w:rsidRPr="00CE10D0">
        <w:rPr>
          <w:rFonts w:ascii="Times New Roman" w:hAnsi="Times New Roman"/>
          <w:sz w:val="26"/>
          <w:szCs w:val="26"/>
        </w:rPr>
        <w:t>. Jis</w:t>
      </w:r>
      <w:r w:rsidR="002121E1" w:rsidRPr="00CE10D0">
        <w:rPr>
          <w:rFonts w:ascii="Times New Roman" w:hAnsi="Times New Roman"/>
          <w:sz w:val="26"/>
          <w:szCs w:val="26"/>
        </w:rPr>
        <w:t xml:space="preserve"> </w:t>
      </w:r>
      <w:r w:rsidR="00CE476B" w:rsidRPr="00CE10D0">
        <w:rPr>
          <w:rFonts w:ascii="Times New Roman" w:hAnsi="Times New Roman"/>
          <w:sz w:val="26"/>
          <w:szCs w:val="26"/>
        </w:rPr>
        <w:t xml:space="preserve">dėl politinės veiklos </w:t>
      </w:r>
      <w:r w:rsidR="004171AB" w:rsidRPr="00CE10D0">
        <w:rPr>
          <w:rFonts w:ascii="Times New Roman" w:hAnsi="Times New Roman"/>
          <w:sz w:val="26"/>
          <w:szCs w:val="26"/>
        </w:rPr>
        <w:t>1921 m. rugpjūčio 26 d.</w:t>
      </w:r>
      <w:r w:rsidR="002121E1" w:rsidRPr="00CE10D0">
        <w:rPr>
          <w:rFonts w:ascii="Times New Roman" w:hAnsi="Times New Roman"/>
          <w:sz w:val="26"/>
          <w:szCs w:val="26"/>
        </w:rPr>
        <w:t xml:space="preserve"> </w:t>
      </w:r>
      <w:r w:rsidR="004171AB" w:rsidRPr="00CE10D0">
        <w:rPr>
          <w:rFonts w:ascii="Times New Roman" w:hAnsi="Times New Roman"/>
          <w:sz w:val="26"/>
          <w:szCs w:val="26"/>
        </w:rPr>
        <w:t>buvo suimtas ir įkalintas Kaune</w:t>
      </w:r>
      <w:r w:rsidR="004A7B13" w:rsidRPr="00CE10D0">
        <w:rPr>
          <w:rStyle w:val="FootnoteReference"/>
          <w:rFonts w:ascii="Times New Roman" w:hAnsi="Times New Roman"/>
          <w:sz w:val="26"/>
          <w:szCs w:val="26"/>
        </w:rPr>
        <w:footnoteReference w:id="990"/>
      </w:r>
      <w:r w:rsidR="00C84D98" w:rsidRPr="00CE10D0">
        <w:rPr>
          <w:rFonts w:ascii="Times New Roman" w:hAnsi="Times New Roman"/>
          <w:sz w:val="26"/>
          <w:szCs w:val="26"/>
        </w:rPr>
        <w:t xml:space="preserve">. </w:t>
      </w:r>
      <w:r w:rsidR="00524FAF">
        <w:rPr>
          <w:rFonts w:ascii="Times New Roman" w:hAnsi="Times New Roman"/>
          <w:sz w:val="26"/>
          <w:szCs w:val="26"/>
        </w:rPr>
        <w:t>I</w:t>
      </w:r>
      <w:r w:rsidR="00524FAF" w:rsidRPr="00CE10D0">
        <w:rPr>
          <w:rFonts w:ascii="Times New Roman" w:hAnsi="Times New Roman"/>
          <w:sz w:val="26"/>
          <w:szCs w:val="26"/>
        </w:rPr>
        <w:t xml:space="preserve">š kalėjimo paleistas </w:t>
      </w:r>
      <w:r w:rsidR="00524FAF">
        <w:rPr>
          <w:rFonts w:ascii="Times New Roman" w:hAnsi="Times New Roman"/>
          <w:sz w:val="26"/>
          <w:szCs w:val="26"/>
        </w:rPr>
        <w:t>m</w:t>
      </w:r>
      <w:r w:rsidR="007168AE" w:rsidRPr="00CE10D0">
        <w:rPr>
          <w:rFonts w:ascii="Times New Roman" w:hAnsi="Times New Roman"/>
          <w:sz w:val="26"/>
          <w:szCs w:val="26"/>
        </w:rPr>
        <w:t xml:space="preserve">okytojas </w:t>
      </w:r>
      <w:r w:rsidR="00C84D98" w:rsidRPr="00CE10D0">
        <w:rPr>
          <w:rFonts w:ascii="Times New Roman" w:hAnsi="Times New Roman"/>
          <w:sz w:val="26"/>
          <w:szCs w:val="26"/>
        </w:rPr>
        <w:t>valstybinėse gimnazijose darbo nebegavo ir galiausiai 1927 m. pasitraukė į Lenkiją</w:t>
      </w:r>
      <w:r w:rsidR="00C84D98" w:rsidRPr="00CE10D0">
        <w:rPr>
          <w:rStyle w:val="FootnoteReference"/>
          <w:rFonts w:ascii="Times New Roman" w:hAnsi="Times New Roman"/>
          <w:sz w:val="26"/>
          <w:szCs w:val="26"/>
        </w:rPr>
        <w:footnoteReference w:id="991"/>
      </w:r>
      <w:r w:rsidR="004171AB" w:rsidRPr="00CE10D0">
        <w:rPr>
          <w:rFonts w:ascii="Times New Roman" w:hAnsi="Times New Roman"/>
          <w:sz w:val="26"/>
          <w:szCs w:val="26"/>
        </w:rPr>
        <w:t xml:space="preserve">. </w:t>
      </w:r>
      <w:r w:rsidR="00C77E1E" w:rsidRPr="00CE10D0">
        <w:rPr>
          <w:rFonts w:ascii="Times New Roman" w:hAnsi="Times New Roman"/>
          <w:sz w:val="26"/>
          <w:szCs w:val="26"/>
        </w:rPr>
        <w:t xml:space="preserve">Butkų Juzė </w:t>
      </w:r>
      <w:r w:rsidR="004171AB" w:rsidRPr="00CE10D0">
        <w:rPr>
          <w:rFonts w:ascii="Times New Roman" w:hAnsi="Times New Roman"/>
          <w:sz w:val="26"/>
          <w:szCs w:val="26"/>
        </w:rPr>
        <w:t>krik</w:t>
      </w:r>
      <w:r w:rsidR="00CA0D03" w:rsidRPr="00CE10D0">
        <w:rPr>
          <w:rFonts w:ascii="Times New Roman" w:hAnsi="Times New Roman"/>
          <w:sz w:val="26"/>
          <w:szCs w:val="26"/>
        </w:rPr>
        <w:t xml:space="preserve">ščionių </w:t>
      </w:r>
      <w:r w:rsidR="004171AB" w:rsidRPr="00CE10D0">
        <w:rPr>
          <w:rFonts w:ascii="Times New Roman" w:hAnsi="Times New Roman"/>
          <w:sz w:val="26"/>
          <w:szCs w:val="26"/>
        </w:rPr>
        <w:t>dem</w:t>
      </w:r>
      <w:r w:rsidR="00CA0D03" w:rsidRPr="00CE10D0">
        <w:rPr>
          <w:rFonts w:ascii="Times New Roman" w:hAnsi="Times New Roman"/>
          <w:sz w:val="26"/>
          <w:szCs w:val="26"/>
        </w:rPr>
        <w:t>okrat</w:t>
      </w:r>
      <w:r w:rsidR="004171AB" w:rsidRPr="00CE10D0">
        <w:rPr>
          <w:rFonts w:ascii="Times New Roman" w:hAnsi="Times New Roman"/>
          <w:sz w:val="26"/>
          <w:szCs w:val="26"/>
        </w:rPr>
        <w:t>ų</w:t>
      </w:r>
      <w:r w:rsidR="005E3CB1" w:rsidRPr="00CE10D0">
        <w:rPr>
          <w:rFonts w:ascii="Times New Roman" w:hAnsi="Times New Roman"/>
          <w:sz w:val="26"/>
          <w:szCs w:val="26"/>
        </w:rPr>
        <w:t xml:space="preserve"> stovyklos</w:t>
      </w:r>
      <w:r w:rsidR="004171AB" w:rsidRPr="00CE10D0">
        <w:rPr>
          <w:rFonts w:ascii="Times New Roman" w:hAnsi="Times New Roman"/>
          <w:sz w:val="26"/>
          <w:szCs w:val="26"/>
        </w:rPr>
        <w:t xml:space="preserve"> </w:t>
      </w:r>
      <w:r w:rsidR="00C77E1E" w:rsidRPr="00CE10D0">
        <w:rPr>
          <w:rFonts w:ascii="Times New Roman" w:hAnsi="Times New Roman"/>
          <w:sz w:val="26"/>
          <w:szCs w:val="26"/>
        </w:rPr>
        <w:t xml:space="preserve">buvo smerkiamas už </w:t>
      </w:r>
      <w:r w:rsidR="00C77E1E" w:rsidRPr="00CE10D0">
        <w:rPr>
          <w:rFonts w:ascii="Times New Roman" w:hAnsi="Times New Roman"/>
          <w:i/>
          <w:sz w:val="26"/>
          <w:szCs w:val="26"/>
        </w:rPr>
        <w:t>literatūrinį politikavimą</w:t>
      </w:r>
      <w:r w:rsidR="009C4AFC" w:rsidRPr="00CE10D0">
        <w:rPr>
          <w:rFonts w:ascii="Times New Roman" w:hAnsi="Times New Roman"/>
          <w:i/>
          <w:sz w:val="26"/>
          <w:szCs w:val="26"/>
        </w:rPr>
        <w:t xml:space="preserve"> </w:t>
      </w:r>
      <w:r w:rsidR="009C4AFC" w:rsidRPr="00CE10D0">
        <w:rPr>
          <w:rFonts w:ascii="Times New Roman" w:hAnsi="Times New Roman"/>
          <w:sz w:val="26"/>
          <w:szCs w:val="26"/>
        </w:rPr>
        <w:t>ir romantizmą</w:t>
      </w:r>
      <w:r w:rsidR="000C03DB" w:rsidRPr="00CE10D0">
        <w:rPr>
          <w:rStyle w:val="FootnoteReference"/>
          <w:rFonts w:ascii="Times New Roman" w:hAnsi="Times New Roman"/>
          <w:sz w:val="26"/>
          <w:szCs w:val="26"/>
        </w:rPr>
        <w:footnoteReference w:id="992"/>
      </w:r>
      <w:r w:rsidR="002121E1" w:rsidRPr="00CE10D0">
        <w:rPr>
          <w:rFonts w:ascii="Times New Roman" w:hAnsi="Times New Roman"/>
          <w:sz w:val="26"/>
          <w:szCs w:val="26"/>
        </w:rPr>
        <w:t xml:space="preserve">, o </w:t>
      </w:r>
      <w:r w:rsidR="003F2D78" w:rsidRPr="00CE10D0">
        <w:rPr>
          <w:rFonts w:ascii="Times New Roman" w:hAnsi="Times New Roman"/>
          <w:sz w:val="26"/>
          <w:szCs w:val="26"/>
        </w:rPr>
        <w:t>A.</w:t>
      </w:r>
      <w:r w:rsidR="00CA0D03" w:rsidRPr="00CE10D0">
        <w:rPr>
          <w:rFonts w:ascii="Times New Roman" w:hAnsi="Times New Roman"/>
          <w:sz w:val="26"/>
          <w:szCs w:val="26"/>
        </w:rPr>
        <w:t> </w:t>
      </w:r>
      <w:r w:rsidR="003F2D78" w:rsidRPr="00CE10D0">
        <w:rPr>
          <w:rFonts w:ascii="Times New Roman" w:hAnsi="Times New Roman"/>
          <w:sz w:val="26"/>
          <w:szCs w:val="26"/>
        </w:rPr>
        <w:t xml:space="preserve">Smetonos </w:t>
      </w:r>
      <w:r w:rsidR="002121E1" w:rsidRPr="00CE10D0">
        <w:rPr>
          <w:rFonts w:ascii="Times New Roman" w:hAnsi="Times New Roman"/>
          <w:sz w:val="26"/>
          <w:szCs w:val="26"/>
        </w:rPr>
        <w:t>režimo metais ne</w:t>
      </w:r>
      <w:r w:rsidR="00CA0D03" w:rsidRPr="00CE10D0">
        <w:rPr>
          <w:rFonts w:ascii="Times New Roman" w:hAnsi="Times New Roman"/>
          <w:sz w:val="26"/>
          <w:szCs w:val="26"/>
        </w:rPr>
        <w:t xml:space="preserve"> </w:t>
      </w:r>
      <w:r w:rsidR="002121E1" w:rsidRPr="00CE10D0">
        <w:rPr>
          <w:rFonts w:ascii="Times New Roman" w:hAnsi="Times New Roman"/>
          <w:sz w:val="26"/>
          <w:szCs w:val="26"/>
        </w:rPr>
        <w:t>kartą kalintas.</w:t>
      </w:r>
      <w:r w:rsidR="00C77E1E" w:rsidRPr="00CE10D0">
        <w:rPr>
          <w:rFonts w:ascii="Times New Roman" w:hAnsi="Times New Roman"/>
          <w:sz w:val="26"/>
          <w:szCs w:val="26"/>
        </w:rPr>
        <w:t xml:space="preserve"> </w:t>
      </w:r>
      <w:r w:rsidR="00CA0D03" w:rsidRPr="00CE10D0">
        <w:rPr>
          <w:rFonts w:ascii="Times New Roman" w:hAnsi="Times New Roman"/>
          <w:sz w:val="26"/>
          <w:szCs w:val="26"/>
        </w:rPr>
        <w:t>Produktyviai dirbęs</w:t>
      </w:r>
      <w:r w:rsidR="00C275D3" w:rsidRPr="00CE10D0">
        <w:rPr>
          <w:rFonts w:ascii="Times New Roman" w:hAnsi="Times New Roman"/>
          <w:sz w:val="26"/>
          <w:szCs w:val="26"/>
        </w:rPr>
        <w:t xml:space="preserve"> Plungės gimnazijos direktorius</w:t>
      </w:r>
      <w:r w:rsidR="002121E1" w:rsidRPr="00CE10D0">
        <w:rPr>
          <w:rFonts w:ascii="Times New Roman" w:hAnsi="Times New Roman"/>
          <w:sz w:val="26"/>
          <w:szCs w:val="26"/>
        </w:rPr>
        <w:t xml:space="preserve"> J. Gobis už politines pažiūras taip pat buvo iškeltas į Aukštaitiją ir 1931 m. atleistas iš mokytojo pareigų</w:t>
      </w:r>
      <w:r w:rsidR="002121E1" w:rsidRPr="00CE10D0">
        <w:rPr>
          <w:rStyle w:val="FootnoteReference"/>
          <w:rFonts w:ascii="Times New Roman" w:hAnsi="Times New Roman"/>
          <w:sz w:val="26"/>
          <w:szCs w:val="26"/>
        </w:rPr>
        <w:footnoteReference w:id="993"/>
      </w:r>
      <w:r w:rsidR="002121E1" w:rsidRPr="00CE10D0">
        <w:rPr>
          <w:rFonts w:ascii="Times New Roman" w:hAnsi="Times New Roman"/>
          <w:sz w:val="26"/>
          <w:szCs w:val="26"/>
        </w:rPr>
        <w:t xml:space="preserve">. Būsimo gabaus kūrėjo – </w:t>
      </w:r>
      <w:r w:rsidR="009C716C" w:rsidRPr="00CE10D0">
        <w:rPr>
          <w:rFonts w:ascii="Times New Roman" w:hAnsi="Times New Roman"/>
          <w:sz w:val="26"/>
          <w:szCs w:val="26"/>
        </w:rPr>
        <w:t>J</w:t>
      </w:r>
      <w:r w:rsidR="002121E1" w:rsidRPr="00CE10D0">
        <w:rPr>
          <w:rFonts w:ascii="Times New Roman" w:hAnsi="Times New Roman"/>
          <w:sz w:val="26"/>
          <w:szCs w:val="26"/>
        </w:rPr>
        <w:t>ono</w:t>
      </w:r>
      <w:r w:rsidR="009C716C" w:rsidRPr="00CE10D0">
        <w:rPr>
          <w:rFonts w:ascii="Times New Roman" w:hAnsi="Times New Roman"/>
          <w:sz w:val="26"/>
          <w:szCs w:val="26"/>
        </w:rPr>
        <w:t xml:space="preserve"> Bick</w:t>
      </w:r>
      <w:r w:rsidR="002121E1" w:rsidRPr="00CE10D0">
        <w:rPr>
          <w:rFonts w:ascii="Times New Roman" w:hAnsi="Times New Roman"/>
          <w:sz w:val="26"/>
          <w:szCs w:val="26"/>
        </w:rPr>
        <w:t>os –</w:t>
      </w:r>
      <w:r w:rsidR="009C716C" w:rsidRPr="00CE10D0">
        <w:rPr>
          <w:rFonts w:ascii="Times New Roman" w:hAnsi="Times New Roman"/>
          <w:sz w:val="26"/>
          <w:szCs w:val="26"/>
        </w:rPr>
        <w:t xml:space="preserve"> </w:t>
      </w:r>
      <w:r w:rsidR="002121E1" w:rsidRPr="00CE10D0">
        <w:rPr>
          <w:rFonts w:ascii="Times New Roman" w:hAnsi="Times New Roman"/>
          <w:sz w:val="26"/>
          <w:szCs w:val="26"/>
        </w:rPr>
        <w:t>regionas neteko</w:t>
      </w:r>
      <w:r w:rsidR="00CA0D03" w:rsidRPr="00CE10D0">
        <w:rPr>
          <w:rFonts w:ascii="Times New Roman" w:hAnsi="Times New Roman"/>
          <w:sz w:val="26"/>
          <w:szCs w:val="26"/>
        </w:rPr>
        <w:t>,</w:t>
      </w:r>
      <w:r w:rsidR="002121E1" w:rsidRPr="00CE10D0">
        <w:rPr>
          <w:rFonts w:ascii="Times New Roman" w:hAnsi="Times New Roman"/>
          <w:sz w:val="26"/>
          <w:szCs w:val="26"/>
        </w:rPr>
        <w:t xml:space="preserve"> kai jis</w:t>
      </w:r>
      <w:r w:rsidR="00524FAF">
        <w:rPr>
          <w:rFonts w:ascii="Times New Roman" w:hAnsi="Times New Roman"/>
          <w:sz w:val="26"/>
          <w:szCs w:val="26"/>
        </w:rPr>
        <w:t>,</w:t>
      </w:r>
      <w:r w:rsidR="002121E1" w:rsidRPr="00CE10D0">
        <w:rPr>
          <w:rFonts w:ascii="Times New Roman" w:hAnsi="Times New Roman"/>
          <w:sz w:val="26"/>
          <w:szCs w:val="26"/>
        </w:rPr>
        <w:t xml:space="preserve"> </w:t>
      </w:r>
      <w:r w:rsidR="009C4AFC" w:rsidRPr="00CE10D0">
        <w:rPr>
          <w:rFonts w:ascii="Times New Roman" w:hAnsi="Times New Roman"/>
          <w:sz w:val="26"/>
          <w:szCs w:val="26"/>
        </w:rPr>
        <w:t xml:space="preserve">1932 m. </w:t>
      </w:r>
      <w:r w:rsidR="009C716C" w:rsidRPr="00CE10D0">
        <w:rPr>
          <w:rFonts w:ascii="Times New Roman" w:hAnsi="Times New Roman"/>
          <w:sz w:val="26"/>
          <w:szCs w:val="26"/>
        </w:rPr>
        <w:t>susi</w:t>
      </w:r>
      <w:r w:rsidR="00C77E1E" w:rsidRPr="00CE10D0">
        <w:rPr>
          <w:rFonts w:ascii="Times New Roman" w:hAnsi="Times New Roman"/>
          <w:sz w:val="26"/>
          <w:szCs w:val="26"/>
        </w:rPr>
        <w:t>kirtęs su mokyklų inspektoriumi</w:t>
      </w:r>
      <w:r w:rsidR="00524FAF">
        <w:rPr>
          <w:rFonts w:ascii="Times New Roman" w:hAnsi="Times New Roman"/>
          <w:sz w:val="26"/>
          <w:szCs w:val="26"/>
        </w:rPr>
        <w:t>,</w:t>
      </w:r>
      <w:r w:rsidR="002121E1" w:rsidRPr="00CE10D0">
        <w:rPr>
          <w:rFonts w:ascii="Times New Roman" w:hAnsi="Times New Roman"/>
          <w:sz w:val="26"/>
          <w:szCs w:val="26"/>
        </w:rPr>
        <w:t xml:space="preserve"> išstojo iš tautininkų partijos ir</w:t>
      </w:r>
      <w:r w:rsidR="00C77E1E" w:rsidRPr="00CE10D0">
        <w:rPr>
          <w:rFonts w:ascii="Times New Roman" w:hAnsi="Times New Roman"/>
          <w:sz w:val="26"/>
          <w:szCs w:val="26"/>
        </w:rPr>
        <w:t xml:space="preserve"> išsikėlė mokytojauti į Klaipėdos kraštą</w:t>
      </w:r>
      <w:r w:rsidR="000C03DB" w:rsidRPr="00CE10D0">
        <w:rPr>
          <w:rStyle w:val="FootnoteReference"/>
          <w:rFonts w:ascii="Times New Roman" w:hAnsi="Times New Roman"/>
          <w:sz w:val="26"/>
          <w:szCs w:val="26"/>
        </w:rPr>
        <w:footnoteReference w:id="994"/>
      </w:r>
      <w:r w:rsidR="00344941" w:rsidRPr="00CE10D0">
        <w:rPr>
          <w:rFonts w:ascii="Times New Roman" w:hAnsi="Times New Roman"/>
          <w:sz w:val="26"/>
          <w:szCs w:val="26"/>
        </w:rPr>
        <w:t>.</w:t>
      </w:r>
      <w:r w:rsidR="005E3CB1" w:rsidRPr="00CE10D0">
        <w:rPr>
          <w:rFonts w:ascii="Times New Roman" w:hAnsi="Times New Roman"/>
          <w:sz w:val="26"/>
          <w:szCs w:val="26"/>
        </w:rPr>
        <w:t xml:space="preserve"> Su aktyvesniais mokytojai</w:t>
      </w:r>
      <w:r w:rsidR="00524FAF">
        <w:rPr>
          <w:rFonts w:ascii="Times New Roman" w:hAnsi="Times New Roman"/>
          <w:sz w:val="26"/>
          <w:szCs w:val="26"/>
        </w:rPr>
        <w:t>s</w:t>
      </w:r>
      <w:r w:rsidR="005E3CB1" w:rsidRPr="00CE10D0">
        <w:rPr>
          <w:rFonts w:ascii="Times New Roman" w:hAnsi="Times New Roman"/>
          <w:sz w:val="26"/>
          <w:szCs w:val="26"/>
        </w:rPr>
        <w:t xml:space="preserve"> sovietai susidorojo 1941 m. </w:t>
      </w:r>
      <w:r w:rsidR="00652C2F" w:rsidRPr="00CE10D0">
        <w:rPr>
          <w:rFonts w:ascii="Times New Roman" w:hAnsi="Times New Roman"/>
          <w:sz w:val="26"/>
          <w:szCs w:val="26"/>
        </w:rPr>
        <w:t>iš Žemaitijos mokyklų ištremdami 217</w:t>
      </w:r>
      <w:r w:rsidR="005E3CB1" w:rsidRPr="00CE10D0">
        <w:rPr>
          <w:rFonts w:ascii="Times New Roman" w:hAnsi="Times New Roman"/>
          <w:sz w:val="26"/>
          <w:szCs w:val="26"/>
        </w:rPr>
        <w:t xml:space="preserve"> mokytojų</w:t>
      </w:r>
      <w:r w:rsidR="005E3CB1" w:rsidRPr="00CE10D0">
        <w:rPr>
          <w:rStyle w:val="FootnoteReference"/>
          <w:rFonts w:ascii="Times New Roman" w:hAnsi="Times New Roman"/>
          <w:sz w:val="26"/>
          <w:szCs w:val="26"/>
        </w:rPr>
        <w:footnoteReference w:id="995"/>
      </w:r>
      <w:r w:rsidR="005E3CB1" w:rsidRPr="00CE10D0">
        <w:rPr>
          <w:rFonts w:ascii="Times New Roman" w:hAnsi="Times New Roman"/>
          <w:sz w:val="26"/>
          <w:szCs w:val="26"/>
        </w:rPr>
        <w:t>.</w:t>
      </w:r>
      <w:r w:rsidR="004171AB" w:rsidRPr="00CE10D0">
        <w:rPr>
          <w:rFonts w:ascii="Times New Roman" w:hAnsi="Times New Roman"/>
          <w:sz w:val="26"/>
          <w:szCs w:val="26"/>
        </w:rPr>
        <w:t xml:space="preserve"> </w:t>
      </w:r>
      <w:r w:rsidR="005E3CB1" w:rsidRPr="00CE10D0">
        <w:rPr>
          <w:rFonts w:ascii="Times New Roman" w:hAnsi="Times New Roman"/>
          <w:sz w:val="26"/>
          <w:szCs w:val="26"/>
        </w:rPr>
        <w:t>Represijos prieš mokytojus ir visuomeninės veiklos ribojimas neabejotinai atsiliepė ir šios kūrėjų grupės kūrybiniam produktyvumui</w:t>
      </w:r>
      <w:r w:rsidR="00C275D3" w:rsidRPr="00CE10D0">
        <w:rPr>
          <w:rFonts w:ascii="Times New Roman" w:hAnsi="Times New Roman"/>
          <w:sz w:val="26"/>
          <w:szCs w:val="26"/>
        </w:rPr>
        <w:t>.</w:t>
      </w:r>
      <w:r w:rsidR="005E3CB1" w:rsidRPr="00CE10D0">
        <w:rPr>
          <w:rFonts w:ascii="Times New Roman" w:hAnsi="Times New Roman"/>
          <w:sz w:val="26"/>
          <w:szCs w:val="26"/>
        </w:rPr>
        <w:t xml:space="preserve"> </w:t>
      </w:r>
      <w:r w:rsidR="00C97486">
        <w:rPr>
          <w:rFonts w:ascii="Times New Roman" w:hAnsi="Times New Roman"/>
          <w:sz w:val="26"/>
          <w:szCs w:val="26"/>
        </w:rPr>
        <w:t>Šiek tiek</w:t>
      </w:r>
      <w:r w:rsidR="004171AB" w:rsidRPr="00CE10D0">
        <w:rPr>
          <w:rFonts w:ascii="Times New Roman" w:hAnsi="Times New Roman"/>
          <w:sz w:val="26"/>
          <w:szCs w:val="26"/>
        </w:rPr>
        <w:t xml:space="preserve"> laisvesni nuo konjunktūrinių įsipareigojimų buvo profesoriai, dirbę Telšių kunigų seminarijoje ir Lietuvos </w:t>
      </w:r>
      <w:r w:rsidR="003F2D78" w:rsidRPr="00CE10D0">
        <w:rPr>
          <w:rFonts w:ascii="Times New Roman" w:hAnsi="Times New Roman"/>
          <w:sz w:val="26"/>
          <w:szCs w:val="26"/>
        </w:rPr>
        <w:t xml:space="preserve">(vėliau – Vytauto Didžiojo) </w:t>
      </w:r>
      <w:r w:rsidR="004171AB" w:rsidRPr="00CE10D0">
        <w:rPr>
          <w:rFonts w:ascii="Times New Roman" w:hAnsi="Times New Roman"/>
          <w:sz w:val="26"/>
          <w:szCs w:val="26"/>
        </w:rPr>
        <w:t xml:space="preserve">universitete. </w:t>
      </w:r>
      <w:r w:rsidR="00766E07" w:rsidRPr="00CE10D0">
        <w:rPr>
          <w:rFonts w:ascii="Times New Roman" w:hAnsi="Times New Roman"/>
          <w:sz w:val="26"/>
          <w:szCs w:val="26"/>
        </w:rPr>
        <w:t>Pažymėtina, kad pedagogų gretose atsira</w:t>
      </w:r>
      <w:r w:rsidR="00524FAF">
        <w:rPr>
          <w:rFonts w:ascii="Times New Roman" w:hAnsi="Times New Roman"/>
          <w:sz w:val="26"/>
          <w:szCs w:val="26"/>
        </w:rPr>
        <w:t xml:space="preserve">do ir veržlesnių moterų kūrėjų – </w:t>
      </w:r>
      <w:r w:rsidR="00766E07" w:rsidRPr="00CE10D0">
        <w:rPr>
          <w:rFonts w:ascii="Times New Roman" w:hAnsi="Times New Roman"/>
          <w:sz w:val="26"/>
          <w:szCs w:val="26"/>
        </w:rPr>
        <w:t>Iliuminata Giedraitienė, Jadvyga Juškytė, M. Mažylienė ir Stasė Tallat-Kelpš</w:t>
      </w:r>
      <w:r w:rsidR="00524FAF">
        <w:rPr>
          <w:rFonts w:ascii="Times New Roman" w:hAnsi="Times New Roman"/>
          <w:sz w:val="26"/>
          <w:szCs w:val="26"/>
        </w:rPr>
        <w:t>ienė (išleido po 1 knygelę)</w:t>
      </w:r>
      <w:r w:rsidR="00766E07" w:rsidRPr="00CE10D0">
        <w:rPr>
          <w:rFonts w:ascii="Times New Roman" w:hAnsi="Times New Roman"/>
          <w:sz w:val="26"/>
          <w:szCs w:val="26"/>
        </w:rPr>
        <w:t xml:space="preserve"> </w:t>
      </w:r>
      <w:r w:rsidR="00524FAF">
        <w:rPr>
          <w:rFonts w:ascii="Times New Roman" w:hAnsi="Times New Roman"/>
          <w:sz w:val="26"/>
          <w:szCs w:val="26"/>
        </w:rPr>
        <w:t xml:space="preserve">– jos </w:t>
      </w:r>
      <w:r w:rsidR="00766E07" w:rsidRPr="00CE10D0">
        <w:rPr>
          <w:rFonts w:ascii="Times New Roman" w:hAnsi="Times New Roman"/>
          <w:sz w:val="26"/>
          <w:szCs w:val="26"/>
        </w:rPr>
        <w:t xml:space="preserve">rodė vyriškam autorių kontingentui, keičiasi ir moterų vieta visuomeniniame gyvenime ir kūryboje. </w:t>
      </w:r>
      <w:r w:rsidR="004171AB" w:rsidRPr="00CE10D0">
        <w:rPr>
          <w:rFonts w:ascii="Times New Roman" w:hAnsi="Times New Roman"/>
          <w:sz w:val="26"/>
          <w:szCs w:val="26"/>
        </w:rPr>
        <w:t xml:space="preserve">Iš viso pedagoginį darbą dirbantys autoriai išleido 36 proc. </w:t>
      </w:r>
      <w:r w:rsidR="00BB4808" w:rsidRPr="00CE10D0">
        <w:rPr>
          <w:rFonts w:ascii="Times New Roman" w:hAnsi="Times New Roman"/>
          <w:sz w:val="26"/>
          <w:szCs w:val="26"/>
        </w:rPr>
        <w:t xml:space="preserve">(arba 110 veikalų) </w:t>
      </w:r>
      <w:r w:rsidR="004171AB" w:rsidRPr="00CE10D0">
        <w:rPr>
          <w:rFonts w:ascii="Times New Roman" w:hAnsi="Times New Roman"/>
          <w:sz w:val="26"/>
          <w:szCs w:val="26"/>
        </w:rPr>
        <w:t>Lietuvos ir lietuvių autorių kūrybos viseto</w:t>
      </w:r>
      <w:r w:rsidR="003F2D78" w:rsidRPr="00CE10D0">
        <w:rPr>
          <w:rFonts w:ascii="Times New Roman" w:hAnsi="Times New Roman"/>
          <w:sz w:val="26"/>
          <w:szCs w:val="26"/>
        </w:rPr>
        <w:t xml:space="preserve"> (žr. </w:t>
      </w:r>
      <w:r w:rsidR="002940C6" w:rsidRPr="00CE10D0">
        <w:rPr>
          <w:rFonts w:ascii="Times New Roman" w:hAnsi="Times New Roman"/>
          <w:sz w:val="26"/>
          <w:szCs w:val="26"/>
        </w:rPr>
        <w:t>4</w:t>
      </w:r>
      <w:r w:rsidR="003F2D78" w:rsidRPr="00CE10D0">
        <w:rPr>
          <w:rFonts w:ascii="Times New Roman" w:hAnsi="Times New Roman"/>
          <w:sz w:val="26"/>
          <w:szCs w:val="26"/>
        </w:rPr>
        <w:t xml:space="preserve"> </w:t>
      </w:r>
      <w:r w:rsidR="00B37364">
        <w:rPr>
          <w:rFonts w:ascii="Times New Roman" w:hAnsi="Times New Roman"/>
          <w:sz w:val="26"/>
          <w:szCs w:val="26"/>
        </w:rPr>
        <w:t>priedo</w:t>
      </w:r>
      <w:r w:rsidR="003F2D78" w:rsidRPr="00CE10D0">
        <w:rPr>
          <w:rFonts w:ascii="Times New Roman" w:hAnsi="Times New Roman"/>
          <w:sz w:val="26"/>
          <w:szCs w:val="26"/>
        </w:rPr>
        <w:t xml:space="preserve"> 3 </w:t>
      </w:r>
      <w:r w:rsidR="00B37364">
        <w:rPr>
          <w:rFonts w:ascii="Times New Roman" w:hAnsi="Times New Roman"/>
          <w:sz w:val="26"/>
          <w:szCs w:val="26"/>
        </w:rPr>
        <w:t>diagramą</w:t>
      </w:r>
      <w:r w:rsidR="003F2D78" w:rsidRPr="00CE10D0">
        <w:rPr>
          <w:rFonts w:ascii="Times New Roman" w:hAnsi="Times New Roman"/>
          <w:sz w:val="26"/>
          <w:szCs w:val="26"/>
        </w:rPr>
        <w:t>)</w:t>
      </w:r>
      <w:r w:rsidR="004171AB" w:rsidRPr="00CE10D0">
        <w:rPr>
          <w:rFonts w:ascii="Times New Roman" w:hAnsi="Times New Roman"/>
          <w:sz w:val="26"/>
          <w:szCs w:val="26"/>
        </w:rPr>
        <w:t>.</w:t>
      </w:r>
    </w:p>
    <w:p w:rsidR="001B02DC" w:rsidRPr="00CE10D0" w:rsidRDefault="002121E1">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lastRenderedPageBreak/>
        <w:t>Dvasininkai</w:t>
      </w:r>
      <w:r w:rsidRPr="00CE10D0">
        <w:rPr>
          <w:rFonts w:ascii="Times New Roman" w:hAnsi="Times New Roman"/>
          <w:sz w:val="26"/>
          <w:szCs w:val="26"/>
        </w:rPr>
        <w:t xml:space="preserve"> </w:t>
      </w:r>
      <w:r w:rsidR="003336D9" w:rsidRPr="00CE10D0">
        <w:rPr>
          <w:rFonts w:ascii="Times New Roman" w:hAnsi="Times New Roman"/>
          <w:sz w:val="26"/>
          <w:szCs w:val="26"/>
        </w:rPr>
        <w:t>buvo viena iš stabiliausių, labiausiai išsilavinusi</w:t>
      </w:r>
      <w:r w:rsidR="00CA0D03" w:rsidRPr="00CE10D0">
        <w:rPr>
          <w:rFonts w:ascii="Times New Roman" w:hAnsi="Times New Roman"/>
          <w:sz w:val="26"/>
          <w:szCs w:val="26"/>
        </w:rPr>
        <w:t>ų</w:t>
      </w:r>
      <w:r w:rsidR="003336D9" w:rsidRPr="00CE10D0">
        <w:rPr>
          <w:rFonts w:ascii="Times New Roman" w:hAnsi="Times New Roman"/>
          <w:sz w:val="26"/>
          <w:szCs w:val="26"/>
        </w:rPr>
        <w:t xml:space="preserve"> ir geriausiai aprūpintų inteligentijos grupių</w:t>
      </w:r>
      <w:r w:rsidR="00691240" w:rsidRPr="00CE10D0">
        <w:rPr>
          <w:rFonts w:ascii="Times New Roman" w:hAnsi="Times New Roman"/>
          <w:sz w:val="26"/>
          <w:szCs w:val="26"/>
        </w:rPr>
        <w:t xml:space="preserve">, </w:t>
      </w:r>
      <w:r w:rsidR="00524FAF">
        <w:rPr>
          <w:rFonts w:ascii="Times New Roman" w:hAnsi="Times New Roman"/>
          <w:sz w:val="26"/>
          <w:szCs w:val="26"/>
        </w:rPr>
        <w:t>nestokojusi</w:t>
      </w:r>
      <w:r w:rsidR="00691240" w:rsidRPr="00CE10D0">
        <w:rPr>
          <w:rFonts w:ascii="Times New Roman" w:hAnsi="Times New Roman"/>
          <w:sz w:val="26"/>
          <w:szCs w:val="26"/>
        </w:rPr>
        <w:t xml:space="preserve"> noro aktyviai dalyvauti politiniame ir kultūriniame regiono gyvenime</w:t>
      </w:r>
      <w:r w:rsidR="003336D9" w:rsidRPr="00CE10D0">
        <w:rPr>
          <w:rFonts w:ascii="Times New Roman" w:hAnsi="Times New Roman"/>
          <w:sz w:val="26"/>
          <w:szCs w:val="26"/>
        </w:rPr>
        <w:t>.</w:t>
      </w:r>
      <w:r w:rsidR="005E2B46" w:rsidRPr="00CE10D0">
        <w:rPr>
          <w:rFonts w:ascii="Times New Roman" w:hAnsi="Times New Roman"/>
          <w:sz w:val="26"/>
          <w:szCs w:val="26"/>
        </w:rPr>
        <w:t xml:space="preserve"> </w:t>
      </w:r>
      <w:r w:rsidR="005F1188" w:rsidRPr="00CE10D0">
        <w:rPr>
          <w:rFonts w:ascii="Times New Roman" w:hAnsi="Times New Roman"/>
          <w:sz w:val="26"/>
          <w:szCs w:val="26"/>
        </w:rPr>
        <w:t xml:space="preserve">Kriminalinės policijos 1931 m. duomenimis vien Telšių vyskupijoje buvo 210 kunigų, iš kurių 21 aktyviai kritikavo valdžią, 16 ją palaikė, 12 </w:t>
      </w:r>
      <w:r w:rsidR="00524FAF">
        <w:rPr>
          <w:rFonts w:ascii="Times New Roman" w:hAnsi="Times New Roman"/>
          <w:sz w:val="26"/>
          <w:szCs w:val="26"/>
        </w:rPr>
        <w:t>buvo visiškai jai</w:t>
      </w:r>
      <w:r w:rsidR="005F1188" w:rsidRPr="00CE10D0">
        <w:rPr>
          <w:rFonts w:ascii="Times New Roman" w:hAnsi="Times New Roman"/>
          <w:sz w:val="26"/>
          <w:szCs w:val="26"/>
        </w:rPr>
        <w:t xml:space="preserve"> lojalūs, 161 pasyvūs, 19 tardytų, 2 bausti administracine ir 4 – teismo tvarka</w:t>
      </w:r>
      <w:r w:rsidR="00691240" w:rsidRPr="00CE10D0">
        <w:rPr>
          <w:rStyle w:val="FootnoteReference"/>
          <w:rFonts w:ascii="Times New Roman" w:hAnsi="Times New Roman"/>
          <w:sz w:val="26"/>
          <w:szCs w:val="26"/>
        </w:rPr>
        <w:footnoteReference w:id="996"/>
      </w:r>
      <w:r w:rsidR="005F1188" w:rsidRPr="00CE10D0">
        <w:rPr>
          <w:rFonts w:ascii="Times New Roman" w:hAnsi="Times New Roman"/>
          <w:sz w:val="26"/>
          <w:szCs w:val="26"/>
        </w:rPr>
        <w:t>. Taigi</w:t>
      </w:r>
      <w:r w:rsidR="000C71D1" w:rsidRPr="00CE10D0">
        <w:rPr>
          <w:rFonts w:ascii="Times New Roman" w:hAnsi="Times New Roman"/>
          <w:sz w:val="26"/>
          <w:szCs w:val="26"/>
        </w:rPr>
        <w:t xml:space="preserve"> regione</w:t>
      </w:r>
      <w:r w:rsidR="00691240" w:rsidRPr="00CE10D0">
        <w:rPr>
          <w:rFonts w:ascii="Times New Roman" w:hAnsi="Times New Roman"/>
          <w:sz w:val="26"/>
          <w:szCs w:val="26"/>
        </w:rPr>
        <w:t xml:space="preserve"> katalikų</w:t>
      </w:r>
      <w:r w:rsidR="005F1188" w:rsidRPr="00CE10D0">
        <w:rPr>
          <w:rFonts w:ascii="Times New Roman" w:hAnsi="Times New Roman"/>
          <w:sz w:val="26"/>
          <w:szCs w:val="26"/>
        </w:rPr>
        <w:t xml:space="preserve"> </w:t>
      </w:r>
      <w:r w:rsidR="000C71D1" w:rsidRPr="00CE10D0">
        <w:rPr>
          <w:rFonts w:ascii="Times New Roman" w:hAnsi="Times New Roman"/>
          <w:sz w:val="26"/>
          <w:szCs w:val="26"/>
        </w:rPr>
        <w:t xml:space="preserve">dvasininkų sluoksnis buvo </w:t>
      </w:r>
      <w:r w:rsidR="004F517B" w:rsidRPr="00CE10D0">
        <w:rPr>
          <w:rFonts w:ascii="Times New Roman" w:hAnsi="Times New Roman"/>
          <w:sz w:val="26"/>
          <w:szCs w:val="26"/>
        </w:rPr>
        <w:t>pa</w:t>
      </w:r>
      <w:r w:rsidR="000C71D1" w:rsidRPr="00CE10D0">
        <w:rPr>
          <w:rFonts w:ascii="Times New Roman" w:hAnsi="Times New Roman"/>
          <w:sz w:val="26"/>
          <w:szCs w:val="26"/>
        </w:rPr>
        <w:t>lyginti</w:t>
      </w:r>
      <w:r w:rsidR="00691240" w:rsidRPr="00CE10D0">
        <w:rPr>
          <w:rFonts w:ascii="Times New Roman" w:hAnsi="Times New Roman"/>
          <w:sz w:val="26"/>
          <w:szCs w:val="26"/>
        </w:rPr>
        <w:t xml:space="preserve"> nemažas</w:t>
      </w:r>
      <w:r w:rsidR="00D83AEF" w:rsidRPr="00CE10D0">
        <w:rPr>
          <w:rFonts w:ascii="Times New Roman" w:hAnsi="Times New Roman"/>
          <w:sz w:val="26"/>
          <w:szCs w:val="26"/>
        </w:rPr>
        <w:t>, nors politiškai ir gana pasyvus</w:t>
      </w:r>
      <w:r w:rsidR="000C71D1" w:rsidRPr="00CE10D0">
        <w:rPr>
          <w:rFonts w:ascii="Times New Roman" w:hAnsi="Times New Roman"/>
          <w:sz w:val="26"/>
          <w:szCs w:val="26"/>
        </w:rPr>
        <w:t>, bet tai netrukdė užsiimti kūrybine veikla.</w:t>
      </w:r>
      <w:r w:rsidR="00691240" w:rsidRPr="00CE10D0">
        <w:rPr>
          <w:rFonts w:ascii="Times New Roman" w:hAnsi="Times New Roman"/>
          <w:sz w:val="26"/>
          <w:szCs w:val="26"/>
        </w:rPr>
        <w:t xml:space="preserve"> </w:t>
      </w:r>
      <w:r w:rsidR="00D83AEF" w:rsidRPr="00CE10D0">
        <w:rPr>
          <w:rFonts w:ascii="Times New Roman" w:hAnsi="Times New Roman"/>
          <w:sz w:val="26"/>
          <w:szCs w:val="26"/>
        </w:rPr>
        <w:t>T</w:t>
      </w:r>
      <w:r w:rsidR="00691240" w:rsidRPr="00CE10D0">
        <w:rPr>
          <w:rFonts w:ascii="Times New Roman" w:hAnsi="Times New Roman"/>
          <w:sz w:val="26"/>
          <w:szCs w:val="26"/>
        </w:rPr>
        <w:t>odėl net</w:t>
      </w:r>
      <w:r w:rsidR="005F1188" w:rsidRPr="00CE10D0">
        <w:rPr>
          <w:rFonts w:ascii="Times New Roman" w:hAnsi="Times New Roman"/>
          <w:sz w:val="26"/>
          <w:szCs w:val="26"/>
        </w:rPr>
        <w:t xml:space="preserve"> </w:t>
      </w:r>
      <w:r w:rsidR="00691240" w:rsidRPr="00CE10D0">
        <w:rPr>
          <w:rFonts w:ascii="Times New Roman" w:hAnsi="Times New Roman"/>
          <w:sz w:val="26"/>
          <w:szCs w:val="26"/>
        </w:rPr>
        <w:t xml:space="preserve">atmetus </w:t>
      </w:r>
      <w:r w:rsidR="001C6D3B" w:rsidRPr="00CE10D0">
        <w:rPr>
          <w:rFonts w:ascii="Times New Roman" w:hAnsi="Times New Roman"/>
          <w:sz w:val="26"/>
          <w:szCs w:val="26"/>
        </w:rPr>
        <w:t xml:space="preserve">Telšių kunigų seminarijos profesūrą, kuri išgyveno ne iš dvasinių patarnavimų, dvasininkų grupės </w:t>
      </w:r>
      <w:r w:rsidR="005E2B46" w:rsidRPr="00CE10D0">
        <w:rPr>
          <w:rFonts w:ascii="Times New Roman" w:hAnsi="Times New Roman"/>
          <w:sz w:val="26"/>
          <w:szCs w:val="26"/>
        </w:rPr>
        <w:t>sudarė</w:t>
      </w:r>
      <w:r w:rsidR="00691240" w:rsidRPr="00CE10D0">
        <w:rPr>
          <w:rFonts w:ascii="Times New Roman" w:hAnsi="Times New Roman"/>
          <w:sz w:val="26"/>
          <w:szCs w:val="26"/>
        </w:rPr>
        <w:t xml:space="preserve"> stabilius</w:t>
      </w:r>
      <w:r w:rsidR="005E2B46" w:rsidRPr="00CE10D0">
        <w:rPr>
          <w:rFonts w:ascii="Times New Roman" w:hAnsi="Times New Roman"/>
          <w:sz w:val="26"/>
          <w:szCs w:val="26"/>
        </w:rPr>
        <w:t xml:space="preserve"> </w:t>
      </w:r>
      <w:r w:rsidR="00BB4808" w:rsidRPr="00CE10D0">
        <w:rPr>
          <w:rFonts w:ascii="Times New Roman" w:hAnsi="Times New Roman"/>
          <w:sz w:val="26"/>
          <w:szCs w:val="26"/>
        </w:rPr>
        <w:t>17</w:t>
      </w:r>
      <w:r w:rsidR="005E2B46" w:rsidRPr="00CE10D0">
        <w:rPr>
          <w:rFonts w:ascii="Times New Roman" w:hAnsi="Times New Roman"/>
          <w:sz w:val="26"/>
          <w:szCs w:val="26"/>
        </w:rPr>
        <w:t xml:space="preserve"> proc. </w:t>
      </w:r>
      <w:r w:rsidR="00691240" w:rsidRPr="00CE10D0">
        <w:rPr>
          <w:rFonts w:ascii="Times New Roman" w:hAnsi="Times New Roman"/>
          <w:sz w:val="26"/>
          <w:szCs w:val="26"/>
        </w:rPr>
        <w:t xml:space="preserve">visų Lietuvos ir lietuvių </w:t>
      </w:r>
      <w:r w:rsidR="005E2B46" w:rsidRPr="00CE10D0">
        <w:rPr>
          <w:rFonts w:ascii="Times New Roman" w:hAnsi="Times New Roman"/>
          <w:sz w:val="26"/>
          <w:szCs w:val="26"/>
        </w:rPr>
        <w:t>autorių</w:t>
      </w:r>
      <w:r w:rsidR="00691240" w:rsidRPr="00CE10D0">
        <w:rPr>
          <w:rFonts w:ascii="Times New Roman" w:hAnsi="Times New Roman"/>
          <w:sz w:val="26"/>
          <w:szCs w:val="26"/>
        </w:rPr>
        <w:t xml:space="preserve"> dalies</w:t>
      </w:r>
      <w:r w:rsidR="005E2B46" w:rsidRPr="00CE10D0">
        <w:rPr>
          <w:rFonts w:ascii="Times New Roman" w:hAnsi="Times New Roman"/>
          <w:sz w:val="26"/>
          <w:szCs w:val="26"/>
        </w:rPr>
        <w:t xml:space="preserve">, o jų produkcija </w:t>
      </w:r>
      <w:r w:rsidR="00FD2A02" w:rsidRPr="00CE10D0">
        <w:rPr>
          <w:rFonts w:ascii="Times New Roman" w:hAnsi="Times New Roman"/>
          <w:sz w:val="26"/>
          <w:szCs w:val="26"/>
        </w:rPr>
        <w:t xml:space="preserve">– </w:t>
      </w:r>
      <w:r w:rsidR="00BB4808" w:rsidRPr="00CE10D0">
        <w:rPr>
          <w:rFonts w:ascii="Times New Roman" w:hAnsi="Times New Roman"/>
          <w:sz w:val="26"/>
          <w:szCs w:val="26"/>
        </w:rPr>
        <w:t>21</w:t>
      </w:r>
      <w:r w:rsidR="005E2B46" w:rsidRPr="00CE10D0">
        <w:rPr>
          <w:rFonts w:ascii="Times New Roman" w:hAnsi="Times New Roman"/>
          <w:sz w:val="26"/>
          <w:szCs w:val="26"/>
        </w:rPr>
        <w:t xml:space="preserve"> proc. viseto</w:t>
      </w:r>
      <w:r w:rsidR="003F2D78" w:rsidRPr="00CE10D0">
        <w:rPr>
          <w:rFonts w:ascii="Times New Roman" w:hAnsi="Times New Roman"/>
          <w:sz w:val="26"/>
          <w:szCs w:val="26"/>
        </w:rPr>
        <w:t xml:space="preserve"> (žr. </w:t>
      </w:r>
      <w:r w:rsidR="002940C6" w:rsidRPr="00CE10D0">
        <w:rPr>
          <w:rFonts w:ascii="Times New Roman" w:hAnsi="Times New Roman"/>
          <w:sz w:val="26"/>
          <w:szCs w:val="26"/>
        </w:rPr>
        <w:t>4</w:t>
      </w:r>
      <w:r w:rsidR="003F2D78" w:rsidRPr="00CE10D0">
        <w:rPr>
          <w:rFonts w:ascii="Times New Roman" w:hAnsi="Times New Roman"/>
          <w:sz w:val="26"/>
          <w:szCs w:val="26"/>
        </w:rPr>
        <w:t xml:space="preserve"> </w:t>
      </w:r>
      <w:r w:rsidR="00B37364">
        <w:rPr>
          <w:rFonts w:ascii="Times New Roman" w:hAnsi="Times New Roman"/>
          <w:sz w:val="26"/>
          <w:szCs w:val="26"/>
        </w:rPr>
        <w:t>priedo</w:t>
      </w:r>
      <w:r w:rsidR="003F2D78" w:rsidRPr="00CE10D0">
        <w:rPr>
          <w:rFonts w:ascii="Times New Roman" w:hAnsi="Times New Roman"/>
          <w:sz w:val="26"/>
          <w:szCs w:val="26"/>
        </w:rPr>
        <w:t xml:space="preserve"> 3 </w:t>
      </w:r>
      <w:r w:rsidR="00B37364">
        <w:rPr>
          <w:rFonts w:ascii="Times New Roman" w:hAnsi="Times New Roman"/>
          <w:sz w:val="26"/>
          <w:szCs w:val="26"/>
        </w:rPr>
        <w:t>diagramą</w:t>
      </w:r>
      <w:r w:rsidR="003F2D78" w:rsidRPr="00CE10D0">
        <w:rPr>
          <w:rFonts w:ascii="Times New Roman" w:hAnsi="Times New Roman"/>
          <w:sz w:val="26"/>
          <w:szCs w:val="26"/>
        </w:rPr>
        <w:t>)</w:t>
      </w:r>
      <w:r w:rsidR="005E2B46" w:rsidRPr="00CE10D0">
        <w:rPr>
          <w:rFonts w:ascii="Times New Roman" w:hAnsi="Times New Roman"/>
          <w:sz w:val="26"/>
          <w:szCs w:val="26"/>
        </w:rPr>
        <w:t>.</w:t>
      </w:r>
      <w:r w:rsidR="002734D9" w:rsidRPr="00CE10D0">
        <w:rPr>
          <w:rFonts w:ascii="Times New Roman" w:hAnsi="Times New Roman"/>
          <w:sz w:val="26"/>
          <w:szCs w:val="26"/>
        </w:rPr>
        <w:t xml:space="preserve"> Dauguma</w:t>
      </w:r>
      <w:r w:rsidR="003336D9" w:rsidRPr="00CE10D0">
        <w:rPr>
          <w:rFonts w:ascii="Times New Roman" w:hAnsi="Times New Roman"/>
          <w:sz w:val="26"/>
          <w:szCs w:val="26"/>
        </w:rPr>
        <w:t xml:space="preserve"> </w:t>
      </w:r>
      <w:r w:rsidR="005E2B46" w:rsidRPr="00CE10D0">
        <w:rPr>
          <w:rFonts w:ascii="Times New Roman" w:hAnsi="Times New Roman"/>
          <w:sz w:val="26"/>
          <w:szCs w:val="26"/>
        </w:rPr>
        <w:t>dvasiškių</w:t>
      </w:r>
      <w:r w:rsidR="00691240" w:rsidRPr="00CE10D0">
        <w:rPr>
          <w:rFonts w:ascii="Times New Roman" w:hAnsi="Times New Roman"/>
          <w:sz w:val="26"/>
          <w:szCs w:val="26"/>
        </w:rPr>
        <w:t xml:space="preserve"> autorių</w:t>
      </w:r>
      <w:r w:rsidR="003336D9" w:rsidRPr="00CE10D0">
        <w:rPr>
          <w:rFonts w:ascii="Times New Roman" w:hAnsi="Times New Roman"/>
          <w:sz w:val="26"/>
          <w:szCs w:val="26"/>
        </w:rPr>
        <w:t xml:space="preserve"> atstovavo Katalikų Bažnyčios pozicija</w:t>
      </w:r>
      <w:r w:rsidR="002734D9" w:rsidRPr="00CE10D0">
        <w:rPr>
          <w:rFonts w:ascii="Times New Roman" w:hAnsi="Times New Roman"/>
          <w:sz w:val="26"/>
          <w:szCs w:val="26"/>
        </w:rPr>
        <w:t>i</w:t>
      </w:r>
      <w:r w:rsidR="003336D9" w:rsidRPr="00CE10D0">
        <w:rPr>
          <w:rFonts w:ascii="Times New Roman" w:hAnsi="Times New Roman"/>
          <w:sz w:val="26"/>
          <w:szCs w:val="26"/>
        </w:rPr>
        <w:t xml:space="preserve">. Tik vienas </w:t>
      </w:r>
      <w:r w:rsidR="002734D9" w:rsidRPr="00CE10D0">
        <w:rPr>
          <w:rFonts w:ascii="Times New Roman" w:hAnsi="Times New Roman"/>
          <w:sz w:val="26"/>
          <w:szCs w:val="26"/>
        </w:rPr>
        <w:t>nepriklausė katalikams – a</w:t>
      </w:r>
      <w:r w:rsidR="003336D9" w:rsidRPr="00CE10D0">
        <w:rPr>
          <w:rFonts w:ascii="Times New Roman" w:hAnsi="Times New Roman"/>
          <w:sz w:val="26"/>
          <w:szCs w:val="26"/>
        </w:rPr>
        <w:t xml:space="preserve">dventistų-milenistų </w:t>
      </w:r>
      <w:r w:rsidR="001C6D3B" w:rsidRPr="00CE10D0">
        <w:rPr>
          <w:rFonts w:ascii="Times New Roman" w:hAnsi="Times New Roman"/>
          <w:sz w:val="26"/>
          <w:szCs w:val="26"/>
        </w:rPr>
        <w:t>dvasininkas</w:t>
      </w:r>
      <w:r w:rsidR="003336D9" w:rsidRPr="00CE10D0">
        <w:rPr>
          <w:rFonts w:ascii="Times New Roman" w:hAnsi="Times New Roman"/>
          <w:sz w:val="26"/>
          <w:szCs w:val="26"/>
        </w:rPr>
        <w:t xml:space="preserve"> N</w:t>
      </w:r>
      <w:r w:rsidR="00C275D3" w:rsidRPr="00CE10D0">
        <w:rPr>
          <w:rFonts w:ascii="Times New Roman" w:hAnsi="Times New Roman"/>
          <w:sz w:val="26"/>
          <w:szCs w:val="26"/>
        </w:rPr>
        <w:t>.</w:t>
      </w:r>
      <w:r w:rsidR="003336D9" w:rsidRPr="00CE10D0">
        <w:rPr>
          <w:rFonts w:ascii="Times New Roman" w:hAnsi="Times New Roman"/>
          <w:sz w:val="26"/>
          <w:szCs w:val="26"/>
        </w:rPr>
        <w:t xml:space="preserve"> Vindigas.</w:t>
      </w:r>
      <w:r w:rsidR="00CE476B" w:rsidRPr="00CE10D0">
        <w:rPr>
          <w:rFonts w:ascii="Times New Roman" w:hAnsi="Times New Roman"/>
          <w:sz w:val="26"/>
          <w:szCs w:val="26"/>
        </w:rPr>
        <w:t xml:space="preserve"> </w:t>
      </w:r>
      <w:r w:rsidR="005E2B46" w:rsidRPr="00CE10D0">
        <w:rPr>
          <w:rFonts w:ascii="Times New Roman" w:hAnsi="Times New Roman"/>
          <w:sz w:val="26"/>
          <w:szCs w:val="26"/>
        </w:rPr>
        <w:t xml:space="preserve">Prie dvasininkų grupės </w:t>
      </w:r>
      <w:r w:rsidR="007168AE" w:rsidRPr="00CE10D0">
        <w:rPr>
          <w:rFonts w:ascii="Times New Roman" w:hAnsi="Times New Roman"/>
          <w:sz w:val="26"/>
          <w:szCs w:val="26"/>
        </w:rPr>
        <w:t xml:space="preserve">autorių </w:t>
      </w:r>
      <w:r w:rsidR="005E2B46" w:rsidRPr="00CE10D0">
        <w:rPr>
          <w:rFonts w:ascii="Times New Roman" w:hAnsi="Times New Roman"/>
          <w:sz w:val="26"/>
          <w:szCs w:val="26"/>
        </w:rPr>
        <w:t>priskirti</w:t>
      </w:r>
      <w:r w:rsidR="002734D9" w:rsidRPr="00CE10D0">
        <w:rPr>
          <w:rFonts w:ascii="Times New Roman" w:hAnsi="Times New Roman"/>
          <w:sz w:val="26"/>
          <w:szCs w:val="26"/>
        </w:rPr>
        <w:t>ni ir vienuoliai, kuri</w:t>
      </w:r>
      <w:r w:rsidR="00C97486">
        <w:rPr>
          <w:rFonts w:ascii="Times New Roman" w:hAnsi="Times New Roman"/>
          <w:sz w:val="26"/>
          <w:szCs w:val="26"/>
        </w:rPr>
        <w:t>e</w:t>
      </w:r>
      <w:r w:rsidR="002734D9" w:rsidRPr="00CE10D0">
        <w:rPr>
          <w:rFonts w:ascii="Times New Roman" w:hAnsi="Times New Roman"/>
          <w:sz w:val="26"/>
          <w:szCs w:val="26"/>
        </w:rPr>
        <w:t xml:space="preserve"> </w:t>
      </w:r>
      <w:r w:rsidR="001C48E8" w:rsidRPr="00CE10D0">
        <w:rPr>
          <w:rFonts w:ascii="Times New Roman" w:hAnsi="Times New Roman"/>
          <w:sz w:val="26"/>
          <w:szCs w:val="26"/>
        </w:rPr>
        <w:t>visi tuo metu</w:t>
      </w:r>
      <w:r w:rsidR="005E2B46" w:rsidRPr="00CE10D0">
        <w:rPr>
          <w:rFonts w:ascii="Times New Roman" w:hAnsi="Times New Roman"/>
          <w:sz w:val="26"/>
          <w:szCs w:val="26"/>
        </w:rPr>
        <w:t xml:space="preserve"> turėjo ir kunigo šventinimus. </w:t>
      </w:r>
      <w:r w:rsidR="003A774C" w:rsidRPr="00CE10D0">
        <w:rPr>
          <w:rFonts w:ascii="Times New Roman" w:hAnsi="Times New Roman"/>
          <w:sz w:val="26"/>
          <w:szCs w:val="26"/>
        </w:rPr>
        <w:t>Dvasininkai</w:t>
      </w:r>
      <w:r w:rsidR="002734D9" w:rsidRPr="00CE10D0">
        <w:rPr>
          <w:rFonts w:ascii="Times New Roman" w:hAnsi="Times New Roman"/>
          <w:sz w:val="26"/>
          <w:szCs w:val="26"/>
        </w:rPr>
        <w:t>, nors ir buvo viena</w:t>
      </w:r>
      <w:r w:rsidR="003A774C" w:rsidRPr="00CE10D0">
        <w:rPr>
          <w:rFonts w:ascii="Times New Roman" w:hAnsi="Times New Roman"/>
          <w:sz w:val="26"/>
          <w:szCs w:val="26"/>
        </w:rPr>
        <w:t xml:space="preserve"> </w:t>
      </w:r>
      <w:r w:rsidR="002734D9" w:rsidRPr="00CE10D0">
        <w:rPr>
          <w:rFonts w:ascii="Times New Roman" w:hAnsi="Times New Roman"/>
          <w:sz w:val="26"/>
          <w:szCs w:val="26"/>
        </w:rPr>
        <w:t xml:space="preserve">iš </w:t>
      </w:r>
      <w:r w:rsidR="003A774C" w:rsidRPr="00CE10D0">
        <w:rPr>
          <w:rFonts w:ascii="Times New Roman" w:hAnsi="Times New Roman"/>
          <w:sz w:val="26"/>
          <w:szCs w:val="26"/>
        </w:rPr>
        <w:t>produktyviausių profesinių grupių, bet jų darbai teminiu atžvilgiu buvo vienkrypčiai.</w:t>
      </w:r>
      <w:r w:rsidR="005E2B46" w:rsidRPr="00CE10D0">
        <w:rPr>
          <w:rFonts w:ascii="Times New Roman" w:hAnsi="Times New Roman"/>
          <w:sz w:val="26"/>
          <w:szCs w:val="26"/>
        </w:rPr>
        <w:t xml:space="preserve"> Juos sudarė daugiau</w:t>
      </w:r>
      <w:r w:rsidR="003A774C" w:rsidRPr="00CE10D0">
        <w:rPr>
          <w:rFonts w:ascii="Times New Roman" w:hAnsi="Times New Roman"/>
          <w:sz w:val="26"/>
          <w:szCs w:val="26"/>
        </w:rPr>
        <w:t xml:space="preserve"> </w:t>
      </w:r>
      <w:r w:rsidR="005E2B46" w:rsidRPr="00CE10D0">
        <w:rPr>
          <w:rFonts w:ascii="Times New Roman" w:hAnsi="Times New Roman"/>
          <w:sz w:val="26"/>
          <w:szCs w:val="26"/>
        </w:rPr>
        <w:t>d</w:t>
      </w:r>
      <w:r w:rsidR="001C6D3B" w:rsidRPr="00CE10D0">
        <w:rPr>
          <w:rFonts w:ascii="Times New Roman" w:hAnsi="Times New Roman"/>
          <w:sz w:val="26"/>
          <w:szCs w:val="26"/>
        </w:rPr>
        <w:t>vasinio turinio veikalai, ugdę</w:t>
      </w:r>
      <w:r w:rsidR="003A774C" w:rsidRPr="00CE10D0">
        <w:rPr>
          <w:rFonts w:ascii="Times New Roman" w:hAnsi="Times New Roman"/>
          <w:sz w:val="26"/>
          <w:szCs w:val="26"/>
        </w:rPr>
        <w:t xml:space="preserve"> tikybinę</w:t>
      </w:r>
      <w:r w:rsidR="001C6D3B" w:rsidRPr="00CE10D0">
        <w:rPr>
          <w:rFonts w:ascii="Times New Roman" w:hAnsi="Times New Roman"/>
          <w:sz w:val="26"/>
          <w:szCs w:val="26"/>
        </w:rPr>
        <w:t xml:space="preserve"> gyvent</w:t>
      </w:r>
      <w:r w:rsidR="003F2D78" w:rsidRPr="00CE10D0">
        <w:rPr>
          <w:rFonts w:ascii="Times New Roman" w:hAnsi="Times New Roman"/>
          <w:sz w:val="26"/>
          <w:szCs w:val="26"/>
        </w:rPr>
        <w:t>o</w:t>
      </w:r>
      <w:r w:rsidR="001C6D3B" w:rsidRPr="00CE10D0">
        <w:rPr>
          <w:rFonts w:ascii="Times New Roman" w:hAnsi="Times New Roman"/>
          <w:sz w:val="26"/>
          <w:szCs w:val="26"/>
        </w:rPr>
        <w:t>jų</w:t>
      </w:r>
      <w:r w:rsidR="003A774C" w:rsidRPr="00CE10D0">
        <w:rPr>
          <w:rFonts w:ascii="Times New Roman" w:hAnsi="Times New Roman"/>
          <w:sz w:val="26"/>
          <w:szCs w:val="26"/>
        </w:rPr>
        <w:t xml:space="preserve"> tapatybę</w:t>
      </w:r>
      <w:r w:rsidR="005E2B46" w:rsidRPr="00CE10D0">
        <w:rPr>
          <w:rFonts w:ascii="Times New Roman" w:hAnsi="Times New Roman"/>
          <w:sz w:val="26"/>
          <w:szCs w:val="26"/>
        </w:rPr>
        <w:t>.</w:t>
      </w:r>
      <w:r w:rsidR="003A774C" w:rsidRPr="00CE10D0">
        <w:rPr>
          <w:rFonts w:ascii="Times New Roman" w:hAnsi="Times New Roman"/>
          <w:sz w:val="26"/>
          <w:szCs w:val="26"/>
        </w:rPr>
        <w:t xml:space="preserve"> Tik nedaugelis </w:t>
      </w:r>
      <w:r w:rsidR="001C6D3B" w:rsidRPr="00CE10D0">
        <w:rPr>
          <w:rFonts w:ascii="Times New Roman" w:hAnsi="Times New Roman"/>
          <w:sz w:val="26"/>
          <w:szCs w:val="26"/>
        </w:rPr>
        <w:t>kunigų</w:t>
      </w:r>
      <w:r w:rsidR="003A774C" w:rsidRPr="00CE10D0">
        <w:rPr>
          <w:rFonts w:ascii="Times New Roman" w:hAnsi="Times New Roman"/>
          <w:sz w:val="26"/>
          <w:szCs w:val="26"/>
        </w:rPr>
        <w:t xml:space="preserve"> išleisdavo pasaulieti</w:t>
      </w:r>
      <w:r w:rsidR="005E2B46" w:rsidRPr="00CE10D0">
        <w:rPr>
          <w:rFonts w:ascii="Times New Roman" w:hAnsi="Times New Roman"/>
          <w:sz w:val="26"/>
          <w:szCs w:val="26"/>
        </w:rPr>
        <w:t>nio turinio darbų</w:t>
      </w:r>
      <w:r w:rsidR="001C6D3B" w:rsidRPr="00CE10D0">
        <w:rPr>
          <w:rFonts w:ascii="Times New Roman" w:hAnsi="Times New Roman"/>
          <w:sz w:val="26"/>
          <w:szCs w:val="26"/>
        </w:rPr>
        <w:t>. Poezij</w:t>
      </w:r>
      <w:r w:rsidR="002734D9" w:rsidRPr="00CE10D0">
        <w:rPr>
          <w:rFonts w:ascii="Times New Roman" w:hAnsi="Times New Roman"/>
          <w:sz w:val="26"/>
          <w:szCs w:val="26"/>
        </w:rPr>
        <w:t>ą</w:t>
      </w:r>
      <w:r w:rsidR="001C6D3B" w:rsidRPr="00CE10D0">
        <w:rPr>
          <w:rFonts w:ascii="Times New Roman" w:hAnsi="Times New Roman"/>
          <w:sz w:val="26"/>
          <w:szCs w:val="26"/>
        </w:rPr>
        <w:t xml:space="preserve"> kūrė</w:t>
      </w:r>
      <w:r w:rsidR="005E2B46" w:rsidRPr="00CE10D0">
        <w:rPr>
          <w:rFonts w:ascii="Times New Roman" w:hAnsi="Times New Roman"/>
          <w:sz w:val="26"/>
          <w:szCs w:val="26"/>
        </w:rPr>
        <w:t xml:space="preserve"> K.</w:t>
      </w:r>
      <w:r w:rsidR="002734D9" w:rsidRPr="00CE10D0">
        <w:rPr>
          <w:rFonts w:ascii="Times New Roman" w:hAnsi="Times New Roman"/>
          <w:sz w:val="26"/>
          <w:szCs w:val="26"/>
        </w:rPr>
        <w:t> Amb</w:t>
      </w:r>
      <w:r w:rsidR="001C6D3B" w:rsidRPr="00CE10D0">
        <w:rPr>
          <w:rFonts w:ascii="Times New Roman" w:hAnsi="Times New Roman"/>
          <w:sz w:val="26"/>
          <w:szCs w:val="26"/>
        </w:rPr>
        <w:t>r</w:t>
      </w:r>
      <w:r w:rsidR="002734D9" w:rsidRPr="00CE10D0">
        <w:rPr>
          <w:rFonts w:ascii="Times New Roman" w:hAnsi="Times New Roman"/>
          <w:sz w:val="26"/>
          <w:szCs w:val="26"/>
        </w:rPr>
        <w:t>o</w:t>
      </w:r>
      <w:r w:rsidR="001C6D3B" w:rsidRPr="00CE10D0">
        <w:rPr>
          <w:rFonts w:ascii="Times New Roman" w:hAnsi="Times New Roman"/>
          <w:sz w:val="26"/>
          <w:szCs w:val="26"/>
        </w:rPr>
        <w:t>zaitis ir</w:t>
      </w:r>
      <w:r w:rsidR="00FD2A02" w:rsidRPr="00CE10D0">
        <w:rPr>
          <w:rFonts w:ascii="Times New Roman" w:hAnsi="Times New Roman"/>
          <w:sz w:val="26"/>
          <w:szCs w:val="26"/>
        </w:rPr>
        <w:t xml:space="preserve"> </w:t>
      </w:r>
      <w:r w:rsidR="005E2B46" w:rsidRPr="00CE10D0">
        <w:rPr>
          <w:rFonts w:ascii="Times New Roman" w:hAnsi="Times New Roman"/>
          <w:sz w:val="26"/>
          <w:szCs w:val="26"/>
        </w:rPr>
        <w:t>S.</w:t>
      </w:r>
      <w:r w:rsidR="002734D9" w:rsidRPr="00CE10D0">
        <w:rPr>
          <w:rFonts w:ascii="Times New Roman" w:hAnsi="Times New Roman"/>
          <w:sz w:val="26"/>
          <w:szCs w:val="26"/>
        </w:rPr>
        <w:t> </w:t>
      </w:r>
      <w:r w:rsidR="005E2B46" w:rsidRPr="00CE10D0">
        <w:rPr>
          <w:rFonts w:ascii="Times New Roman" w:hAnsi="Times New Roman"/>
          <w:sz w:val="26"/>
          <w:szCs w:val="26"/>
        </w:rPr>
        <w:t xml:space="preserve">Būdavas, </w:t>
      </w:r>
      <w:r w:rsidR="001C6D3B" w:rsidRPr="00CE10D0">
        <w:rPr>
          <w:rFonts w:ascii="Times New Roman" w:hAnsi="Times New Roman"/>
          <w:sz w:val="26"/>
          <w:szCs w:val="26"/>
        </w:rPr>
        <w:t xml:space="preserve">prozą – Julijonas Lindė (slap. </w:t>
      </w:r>
      <w:r w:rsidR="001C6D3B" w:rsidRPr="00CE10D0">
        <w:rPr>
          <w:rFonts w:ascii="Times New Roman" w:hAnsi="Times New Roman"/>
          <w:i/>
          <w:sz w:val="26"/>
          <w:szCs w:val="26"/>
        </w:rPr>
        <w:t>Dobilas</w:t>
      </w:r>
      <w:r w:rsidR="001C6D3B" w:rsidRPr="00CE10D0">
        <w:rPr>
          <w:rFonts w:ascii="Times New Roman" w:hAnsi="Times New Roman"/>
          <w:sz w:val="26"/>
          <w:szCs w:val="26"/>
        </w:rPr>
        <w:t>) ir J.</w:t>
      </w:r>
      <w:r w:rsidR="002734D9" w:rsidRPr="00CE10D0">
        <w:rPr>
          <w:rFonts w:ascii="Times New Roman" w:hAnsi="Times New Roman"/>
          <w:sz w:val="26"/>
          <w:szCs w:val="26"/>
        </w:rPr>
        <w:t> </w:t>
      </w:r>
      <w:r w:rsidR="001C6D3B" w:rsidRPr="00CE10D0">
        <w:rPr>
          <w:rFonts w:ascii="Times New Roman" w:hAnsi="Times New Roman"/>
          <w:sz w:val="26"/>
          <w:szCs w:val="26"/>
        </w:rPr>
        <w:t xml:space="preserve">Stasiulis, dramaturgija užsiėmė J. Ercius, politiniais klausimais rašė </w:t>
      </w:r>
      <w:r w:rsidR="005E2B46" w:rsidRPr="00CE10D0">
        <w:rPr>
          <w:rFonts w:ascii="Times New Roman" w:hAnsi="Times New Roman"/>
          <w:sz w:val="26"/>
          <w:szCs w:val="26"/>
        </w:rPr>
        <w:t xml:space="preserve">V. Jarulaitis, </w:t>
      </w:r>
      <w:r w:rsidR="001C6D3B" w:rsidRPr="00CE10D0">
        <w:rPr>
          <w:rFonts w:ascii="Times New Roman" w:hAnsi="Times New Roman"/>
          <w:sz w:val="26"/>
          <w:szCs w:val="26"/>
        </w:rPr>
        <w:t>higienos –</w:t>
      </w:r>
      <w:r w:rsidR="00FD2A02" w:rsidRPr="00CE10D0">
        <w:rPr>
          <w:rFonts w:ascii="Times New Roman" w:hAnsi="Times New Roman"/>
          <w:sz w:val="26"/>
          <w:szCs w:val="26"/>
        </w:rPr>
        <w:t xml:space="preserve"> </w:t>
      </w:r>
      <w:r w:rsidR="001C6D3B" w:rsidRPr="00CE10D0">
        <w:rPr>
          <w:rFonts w:ascii="Times New Roman" w:hAnsi="Times New Roman"/>
          <w:sz w:val="26"/>
          <w:szCs w:val="26"/>
        </w:rPr>
        <w:t>A.</w:t>
      </w:r>
      <w:r w:rsidR="00D175C9">
        <w:rPr>
          <w:rFonts w:ascii="Times New Roman" w:hAnsi="Times New Roman"/>
          <w:sz w:val="26"/>
          <w:szCs w:val="26"/>
        </w:rPr>
        <w:t> </w:t>
      </w:r>
      <w:r w:rsidR="001C6D3B" w:rsidRPr="00CE10D0">
        <w:rPr>
          <w:rFonts w:ascii="Times New Roman" w:hAnsi="Times New Roman"/>
          <w:sz w:val="26"/>
          <w:szCs w:val="26"/>
        </w:rPr>
        <w:t>Skinderis</w:t>
      </w:r>
      <w:r w:rsidR="005E2B46" w:rsidRPr="00CE10D0">
        <w:rPr>
          <w:rFonts w:ascii="Times New Roman" w:hAnsi="Times New Roman"/>
          <w:sz w:val="26"/>
          <w:szCs w:val="26"/>
        </w:rPr>
        <w:t>.</w:t>
      </w:r>
      <w:r w:rsidR="007A182B" w:rsidRPr="00CE10D0">
        <w:rPr>
          <w:rFonts w:ascii="Times New Roman" w:hAnsi="Times New Roman"/>
          <w:sz w:val="26"/>
          <w:szCs w:val="26"/>
        </w:rPr>
        <w:t xml:space="preserve"> </w:t>
      </w:r>
      <w:r w:rsidR="000034C8" w:rsidRPr="00CE10D0">
        <w:rPr>
          <w:rFonts w:ascii="Times New Roman" w:hAnsi="Times New Roman"/>
          <w:sz w:val="26"/>
          <w:szCs w:val="26"/>
        </w:rPr>
        <w:t>Rašyti ne religinė</w:t>
      </w:r>
      <w:r w:rsidR="007168AE" w:rsidRPr="00CE10D0">
        <w:rPr>
          <w:rFonts w:ascii="Times New Roman" w:hAnsi="Times New Roman"/>
          <w:sz w:val="26"/>
          <w:szCs w:val="26"/>
        </w:rPr>
        <w:t xml:space="preserve">mis temomis dažnai buvo pavojinga, tai liudijo ne vien J. Erciaus </w:t>
      </w:r>
      <w:r w:rsidR="007168AE" w:rsidRPr="00CE10D0">
        <w:rPr>
          <w:rFonts w:ascii="Times New Roman" w:hAnsi="Times New Roman"/>
          <w:i/>
          <w:sz w:val="26"/>
          <w:szCs w:val="26"/>
        </w:rPr>
        <w:t>Putros</w:t>
      </w:r>
      <w:r w:rsidR="000034C8" w:rsidRPr="00CE10D0">
        <w:rPr>
          <w:rFonts w:ascii="Times New Roman" w:hAnsi="Times New Roman"/>
          <w:sz w:val="26"/>
          <w:szCs w:val="26"/>
        </w:rPr>
        <w:t xml:space="preserve"> (1926)</w:t>
      </w:r>
      <w:r w:rsidR="007168AE" w:rsidRPr="00CE10D0">
        <w:rPr>
          <w:rFonts w:ascii="Times New Roman" w:hAnsi="Times New Roman"/>
          <w:sz w:val="26"/>
          <w:szCs w:val="26"/>
        </w:rPr>
        <w:t xml:space="preserve"> atvejis, bet ir </w:t>
      </w:r>
      <w:r w:rsidR="000034C8" w:rsidRPr="00CE10D0">
        <w:rPr>
          <w:rFonts w:ascii="Times New Roman" w:hAnsi="Times New Roman"/>
          <w:sz w:val="26"/>
          <w:szCs w:val="26"/>
        </w:rPr>
        <w:t xml:space="preserve">permainingi </w:t>
      </w:r>
      <w:r w:rsidR="007168AE" w:rsidRPr="00CE10D0">
        <w:rPr>
          <w:rFonts w:ascii="Times New Roman" w:hAnsi="Times New Roman"/>
          <w:sz w:val="26"/>
          <w:szCs w:val="26"/>
        </w:rPr>
        <w:t xml:space="preserve">V. Jarulaičio santykiai su dvasine ir pasaulietine valdžia. </w:t>
      </w:r>
      <w:r w:rsidR="007A182B" w:rsidRPr="00CE10D0">
        <w:rPr>
          <w:rFonts w:ascii="Times New Roman" w:hAnsi="Times New Roman"/>
          <w:sz w:val="26"/>
          <w:szCs w:val="26"/>
        </w:rPr>
        <w:t>Politinėje veikloje pasižymėjęs V.</w:t>
      </w:r>
      <w:r w:rsidR="00581214">
        <w:rPr>
          <w:rFonts w:ascii="Times New Roman" w:hAnsi="Times New Roman"/>
          <w:sz w:val="26"/>
          <w:szCs w:val="26"/>
        </w:rPr>
        <w:t> </w:t>
      </w:r>
      <w:r w:rsidR="007A182B" w:rsidRPr="00CE10D0">
        <w:rPr>
          <w:rFonts w:ascii="Times New Roman" w:hAnsi="Times New Roman"/>
          <w:sz w:val="26"/>
          <w:szCs w:val="26"/>
        </w:rPr>
        <w:t>Jarulaitis, Rusijos I ir IV Dūmos deputat</w:t>
      </w:r>
      <w:r w:rsidR="00331C90" w:rsidRPr="00CE10D0">
        <w:rPr>
          <w:rFonts w:ascii="Times New Roman" w:hAnsi="Times New Roman"/>
          <w:sz w:val="26"/>
          <w:szCs w:val="26"/>
        </w:rPr>
        <w:t xml:space="preserve">as, savo knygelėje </w:t>
      </w:r>
      <w:r w:rsidR="00331C90" w:rsidRPr="00CE10D0">
        <w:rPr>
          <w:rFonts w:ascii="Times New Roman" w:hAnsi="Times New Roman"/>
          <w:i/>
          <w:noProof/>
          <w:sz w:val="26"/>
          <w:szCs w:val="26"/>
        </w:rPr>
        <w:t>Kelionės įspūdžiai, arba Sodiečio mintys apie dabartinę mūsų valdžios politiką</w:t>
      </w:r>
      <w:r w:rsidR="00331C90" w:rsidRPr="00CE10D0">
        <w:rPr>
          <w:rFonts w:ascii="Times New Roman" w:hAnsi="Times New Roman"/>
          <w:noProof/>
          <w:sz w:val="26"/>
          <w:szCs w:val="26"/>
        </w:rPr>
        <w:t xml:space="preserve"> (1922) </w:t>
      </w:r>
      <w:r w:rsidR="00D83AEF" w:rsidRPr="00CE10D0">
        <w:rPr>
          <w:rFonts w:ascii="Times New Roman" w:hAnsi="Times New Roman"/>
          <w:sz w:val="26"/>
          <w:szCs w:val="26"/>
        </w:rPr>
        <w:t xml:space="preserve">gana kritiškai </w:t>
      </w:r>
      <w:r w:rsidR="00331C90" w:rsidRPr="00CE10D0">
        <w:rPr>
          <w:rFonts w:ascii="Times New Roman" w:hAnsi="Times New Roman"/>
          <w:sz w:val="26"/>
          <w:szCs w:val="26"/>
        </w:rPr>
        <w:t xml:space="preserve">atsiliepė </w:t>
      </w:r>
      <w:r w:rsidR="0022365C">
        <w:rPr>
          <w:rFonts w:ascii="Times New Roman" w:hAnsi="Times New Roman"/>
          <w:sz w:val="26"/>
          <w:szCs w:val="26"/>
        </w:rPr>
        <w:t>apie tuomet</w:t>
      </w:r>
      <w:r w:rsidR="00383313" w:rsidRPr="00CE10D0">
        <w:rPr>
          <w:rFonts w:ascii="Times New Roman" w:hAnsi="Times New Roman"/>
          <w:sz w:val="26"/>
          <w:szCs w:val="26"/>
        </w:rPr>
        <w:t xml:space="preserve">ę krikščionių demokratų politiką. </w:t>
      </w:r>
      <w:r w:rsidR="000C71D1" w:rsidRPr="00CE10D0">
        <w:rPr>
          <w:rFonts w:ascii="Times New Roman" w:hAnsi="Times New Roman"/>
          <w:sz w:val="26"/>
          <w:szCs w:val="26"/>
        </w:rPr>
        <w:t>U</w:t>
      </w:r>
      <w:r w:rsidR="00383313" w:rsidRPr="00CE10D0">
        <w:rPr>
          <w:rFonts w:ascii="Times New Roman" w:hAnsi="Times New Roman"/>
          <w:sz w:val="26"/>
          <w:szCs w:val="26"/>
        </w:rPr>
        <w:t xml:space="preserve">ž tai kunigui buvo neatleista: tie patys krikščionys demokratai jam 1925 m. </w:t>
      </w:r>
      <w:r w:rsidR="00D83AEF" w:rsidRPr="00CE10D0">
        <w:rPr>
          <w:rFonts w:ascii="Times New Roman" w:hAnsi="Times New Roman"/>
          <w:sz w:val="26"/>
          <w:szCs w:val="26"/>
        </w:rPr>
        <w:t>draudė</w:t>
      </w:r>
      <w:r w:rsidR="00383313" w:rsidRPr="00CE10D0">
        <w:rPr>
          <w:rFonts w:ascii="Times New Roman" w:hAnsi="Times New Roman"/>
          <w:sz w:val="26"/>
          <w:szCs w:val="26"/>
        </w:rPr>
        <w:t xml:space="preserve"> vykti į Romoje švenčiamą jubiliejų, bet V. J</w:t>
      </w:r>
      <w:r w:rsidR="00D83AEF" w:rsidRPr="00CE10D0">
        <w:rPr>
          <w:rFonts w:ascii="Times New Roman" w:hAnsi="Times New Roman"/>
          <w:sz w:val="26"/>
          <w:szCs w:val="26"/>
        </w:rPr>
        <w:t>arulaitis šių draudimų neklausė</w:t>
      </w:r>
      <w:r w:rsidR="004F517B" w:rsidRPr="00CE10D0">
        <w:rPr>
          <w:rFonts w:ascii="Times New Roman" w:hAnsi="Times New Roman"/>
          <w:sz w:val="26"/>
          <w:szCs w:val="26"/>
        </w:rPr>
        <w:t>.</w:t>
      </w:r>
      <w:r w:rsidR="00383313" w:rsidRPr="00CE10D0">
        <w:rPr>
          <w:rFonts w:ascii="Times New Roman" w:hAnsi="Times New Roman"/>
          <w:sz w:val="26"/>
          <w:szCs w:val="26"/>
        </w:rPr>
        <w:t xml:space="preserve"> </w:t>
      </w:r>
      <w:r w:rsidR="00A276CE" w:rsidRPr="00CE10D0">
        <w:rPr>
          <w:rFonts w:ascii="Times New Roman" w:hAnsi="Times New Roman"/>
          <w:sz w:val="26"/>
          <w:szCs w:val="26"/>
        </w:rPr>
        <w:t xml:space="preserve">Vėliau </w:t>
      </w:r>
      <w:r w:rsidR="004F517B" w:rsidRPr="00CE10D0">
        <w:rPr>
          <w:rFonts w:ascii="Times New Roman" w:hAnsi="Times New Roman"/>
          <w:sz w:val="26"/>
          <w:szCs w:val="26"/>
        </w:rPr>
        <w:t>V. Jarulaitis skundėsi Kauno arkivyskupui J. J. Skvireckui, kad j</w:t>
      </w:r>
      <w:r w:rsidR="00383313" w:rsidRPr="00CE10D0">
        <w:rPr>
          <w:rFonts w:ascii="Times New Roman" w:hAnsi="Times New Roman"/>
          <w:sz w:val="26"/>
          <w:szCs w:val="26"/>
        </w:rPr>
        <w:t xml:space="preserve">į </w:t>
      </w:r>
      <w:r w:rsidR="000C71D1" w:rsidRPr="00CE10D0">
        <w:rPr>
          <w:rFonts w:ascii="Times New Roman" w:hAnsi="Times New Roman"/>
          <w:sz w:val="26"/>
          <w:szCs w:val="26"/>
        </w:rPr>
        <w:lastRenderedPageBreak/>
        <w:t xml:space="preserve">Šiaulių kunigija </w:t>
      </w:r>
      <w:r w:rsidR="00383313" w:rsidRPr="00CE10D0">
        <w:rPr>
          <w:rFonts w:ascii="Times New Roman" w:hAnsi="Times New Roman"/>
          <w:sz w:val="26"/>
          <w:szCs w:val="26"/>
        </w:rPr>
        <w:t>ir toliau</w:t>
      </w:r>
      <w:r w:rsidR="00D83AEF" w:rsidRPr="00CE10D0">
        <w:rPr>
          <w:rFonts w:ascii="Times New Roman" w:hAnsi="Times New Roman"/>
          <w:sz w:val="26"/>
          <w:szCs w:val="26"/>
        </w:rPr>
        <w:t xml:space="preserve"> už tariamą lojalumą A. Smetonos režimui</w:t>
      </w:r>
      <w:r w:rsidR="00383313" w:rsidRPr="00CE10D0">
        <w:rPr>
          <w:rFonts w:ascii="Times New Roman" w:hAnsi="Times New Roman"/>
          <w:sz w:val="26"/>
          <w:szCs w:val="26"/>
        </w:rPr>
        <w:t xml:space="preserve"> </w:t>
      </w:r>
      <w:r w:rsidR="00D83AEF" w:rsidRPr="00CE10D0">
        <w:rPr>
          <w:rFonts w:ascii="Times New Roman" w:hAnsi="Times New Roman"/>
          <w:sz w:val="26"/>
          <w:szCs w:val="26"/>
        </w:rPr>
        <w:t>nuolat</w:t>
      </w:r>
      <w:r w:rsidR="00383313" w:rsidRPr="00CE10D0">
        <w:rPr>
          <w:rFonts w:ascii="Times New Roman" w:hAnsi="Times New Roman"/>
          <w:sz w:val="26"/>
          <w:szCs w:val="26"/>
        </w:rPr>
        <w:t xml:space="preserve"> šmeiž</w:t>
      </w:r>
      <w:r w:rsidR="004F517B" w:rsidRPr="00CE10D0">
        <w:rPr>
          <w:rFonts w:ascii="Times New Roman" w:hAnsi="Times New Roman"/>
          <w:sz w:val="26"/>
          <w:szCs w:val="26"/>
        </w:rPr>
        <w:t>ia</w:t>
      </w:r>
      <w:r w:rsidR="00383313" w:rsidRPr="00CE10D0">
        <w:rPr>
          <w:rStyle w:val="FootnoteReference"/>
          <w:rFonts w:ascii="Times New Roman" w:hAnsi="Times New Roman"/>
          <w:sz w:val="26"/>
          <w:szCs w:val="26"/>
        </w:rPr>
        <w:footnoteReference w:id="997"/>
      </w:r>
      <w:r w:rsidR="00383313" w:rsidRPr="00CE10D0">
        <w:rPr>
          <w:rFonts w:ascii="Times New Roman" w:hAnsi="Times New Roman"/>
          <w:sz w:val="26"/>
          <w:szCs w:val="26"/>
        </w:rPr>
        <w:t>.</w:t>
      </w:r>
      <w:r w:rsidR="00D83AEF" w:rsidRPr="00CE10D0">
        <w:rPr>
          <w:rFonts w:ascii="Times New Roman" w:hAnsi="Times New Roman"/>
          <w:sz w:val="26"/>
          <w:szCs w:val="26"/>
        </w:rPr>
        <w:t xml:space="preserve"> Politinio gyvenimo intrigos ne vieną aktyvesnį dvasininką atstūmė nuo produktyvios kūrybinės veiklos</w:t>
      </w:r>
      <w:r w:rsidR="00792914" w:rsidRPr="00CE10D0">
        <w:rPr>
          <w:rFonts w:ascii="Times New Roman" w:hAnsi="Times New Roman"/>
          <w:sz w:val="26"/>
          <w:szCs w:val="26"/>
        </w:rPr>
        <w:t>.</w:t>
      </w:r>
      <w:r w:rsidR="00D83AEF" w:rsidRPr="00CE10D0">
        <w:rPr>
          <w:rFonts w:ascii="Times New Roman" w:hAnsi="Times New Roman"/>
          <w:sz w:val="26"/>
          <w:szCs w:val="26"/>
        </w:rPr>
        <w:t xml:space="preserve"> </w:t>
      </w:r>
    </w:p>
    <w:p w:rsidR="001B02DC" w:rsidRPr="00CE10D0" w:rsidRDefault="00C275D3">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Tarnautojų ir valdininkų</w:t>
      </w:r>
      <w:r w:rsidRPr="00CE10D0">
        <w:rPr>
          <w:rFonts w:ascii="Times New Roman" w:hAnsi="Times New Roman"/>
          <w:sz w:val="26"/>
          <w:szCs w:val="26"/>
        </w:rPr>
        <w:t xml:space="preserve"> grupė</w:t>
      </w:r>
      <w:r w:rsidR="00A92A2C" w:rsidRPr="00CE10D0">
        <w:rPr>
          <w:rFonts w:ascii="Times New Roman" w:hAnsi="Times New Roman"/>
          <w:sz w:val="26"/>
          <w:szCs w:val="26"/>
        </w:rPr>
        <w:t xml:space="preserve"> buvo gana plati</w:t>
      </w:r>
      <w:r w:rsidR="00975761" w:rsidRPr="00CE10D0">
        <w:rPr>
          <w:rFonts w:ascii="Times New Roman" w:hAnsi="Times New Roman"/>
          <w:sz w:val="26"/>
          <w:szCs w:val="26"/>
        </w:rPr>
        <w:t>: jai priskirtini tiek valstybės, tiek privataus se</w:t>
      </w:r>
      <w:r w:rsidR="00524FAF">
        <w:rPr>
          <w:rFonts w:ascii="Times New Roman" w:hAnsi="Times New Roman"/>
          <w:sz w:val="26"/>
          <w:szCs w:val="26"/>
        </w:rPr>
        <w:t>ktoriaus darbuotojai. Susiaurinus</w:t>
      </w:r>
      <w:r w:rsidR="00975761" w:rsidRPr="00CE10D0">
        <w:rPr>
          <w:rFonts w:ascii="Times New Roman" w:hAnsi="Times New Roman"/>
          <w:sz w:val="26"/>
          <w:szCs w:val="26"/>
        </w:rPr>
        <w:t xml:space="preserve"> tarnautojo kategoriją iki bankininkų, geležinkeliečių, inžinierių ir karininkų, o valdininkų – iki centrinės ir vietinės valdžios atstovų, </w:t>
      </w:r>
      <w:r w:rsidR="00074F62" w:rsidRPr="00CE10D0">
        <w:rPr>
          <w:rFonts w:ascii="Times New Roman" w:hAnsi="Times New Roman"/>
          <w:sz w:val="26"/>
          <w:szCs w:val="26"/>
        </w:rPr>
        <w:t xml:space="preserve">galima </w:t>
      </w:r>
      <w:r w:rsidR="00975761" w:rsidRPr="00CE10D0">
        <w:rPr>
          <w:rFonts w:ascii="Times New Roman" w:hAnsi="Times New Roman"/>
          <w:sz w:val="26"/>
          <w:szCs w:val="26"/>
        </w:rPr>
        <w:t xml:space="preserve">matyti, kad </w:t>
      </w:r>
      <w:r w:rsidR="00074F62" w:rsidRPr="00CE10D0">
        <w:rPr>
          <w:rFonts w:ascii="Times New Roman" w:hAnsi="Times New Roman"/>
          <w:sz w:val="26"/>
          <w:szCs w:val="26"/>
        </w:rPr>
        <w:t xml:space="preserve">ši kategorija autorių leidyboje dalyvavo vangiai. </w:t>
      </w:r>
      <w:r w:rsidR="00975761" w:rsidRPr="00CE10D0">
        <w:rPr>
          <w:rFonts w:ascii="Times New Roman" w:hAnsi="Times New Roman"/>
          <w:sz w:val="26"/>
          <w:szCs w:val="26"/>
        </w:rPr>
        <w:t xml:space="preserve">Viena vertus, išsilavinusių valdininkų ir tarnautojų stokojo </w:t>
      </w:r>
      <w:r w:rsidR="00A92A2C" w:rsidRPr="00CE10D0">
        <w:rPr>
          <w:rFonts w:ascii="Times New Roman" w:hAnsi="Times New Roman"/>
          <w:sz w:val="26"/>
          <w:szCs w:val="26"/>
        </w:rPr>
        <w:t>savivaldybės</w:t>
      </w:r>
      <w:r w:rsidR="00975761" w:rsidRPr="00CE10D0">
        <w:rPr>
          <w:rStyle w:val="FootnoteReference"/>
          <w:rFonts w:ascii="Times New Roman" w:hAnsi="Times New Roman"/>
          <w:sz w:val="26"/>
          <w:szCs w:val="26"/>
        </w:rPr>
        <w:footnoteReference w:id="998"/>
      </w:r>
      <w:r w:rsidR="002734D9" w:rsidRPr="00CE10D0">
        <w:rPr>
          <w:rFonts w:ascii="Times New Roman" w:hAnsi="Times New Roman"/>
          <w:sz w:val="26"/>
          <w:szCs w:val="26"/>
        </w:rPr>
        <w:t xml:space="preserve">, </w:t>
      </w:r>
      <w:r w:rsidR="00975761" w:rsidRPr="00CE10D0">
        <w:rPr>
          <w:rFonts w:ascii="Times New Roman" w:hAnsi="Times New Roman"/>
          <w:sz w:val="26"/>
          <w:szCs w:val="26"/>
        </w:rPr>
        <w:t>kita vertus, jų veiklos neskatino vyresnybė.</w:t>
      </w:r>
      <w:r w:rsidR="00E73707" w:rsidRPr="00CE10D0">
        <w:rPr>
          <w:rFonts w:ascii="Times New Roman" w:hAnsi="Times New Roman"/>
          <w:sz w:val="26"/>
          <w:szCs w:val="26"/>
        </w:rPr>
        <w:t xml:space="preserve"> A. Smetonos </w:t>
      </w:r>
      <w:r w:rsidR="001B38C0" w:rsidRPr="00CE10D0">
        <w:rPr>
          <w:rFonts w:ascii="Times New Roman" w:hAnsi="Times New Roman"/>
          <w:sz w:val="26"/>
          <w:szCs w:val="26"/>
        </w:rPr>
        <w:t>režimo metais</w:t>
      </w:r>
      <w:r w:rsidR="00E73707" w:rsidRPr="00CE10D0">
        <w:rPr>
          <w:rFonts w:ascii="Times New Roman" w:hAnsi="Times New Roman"/>
          <w:sz w:val="26"/>
          <w:szCs w:val="26"/>
        </w:rPr>
        <w:t xml:space="preserve"> ministerijose atsirado politiškai „nepatikimų“ darbuotojų sąrašai. Todėl daugelis inteligentų</w:t>
      </w:r>
      <w:r w:rsidR="00524FAF">
        <w:rPr>
          <w:rFonts w:ascii="Times New Roman" w:hAnsi="Times New Roman"/>
          <w:sz w:val="26"/>
          <w:szCs w:val="26"/>
        </w:rPr>
        <w:t>,</w:t>
      </w:r>
      <w:r w:rsidR="00E73707" w:rsidRPr="00CE10D0">
        <w:rPr>
          <w:rFonts w:ascii="Times New Roman" w:hAnsi="Times New Roman"/>
          <w:sz w:val="26"/>
          <w:szCs w:val="26"/>
        </w:rPr>
        <w:t xml:space="preserve"> stengdamiesi išlaikyti savo tarnybas</w:t>
      </w:r>
      <w:r w:rsidR="00375BEE">
        <w:rPr>
          <w:rFonts w:ascii="Times New Roman" w:hAnsi="Times New Roman"/>
          <w:sz w:val="26"/>
          <w:szCs w:val="26"/>
        </w:rPr>
        <w:t>,</w:t>
      </w:r>
      <w:r w:rsidR="00E73707" w:rsidRPr="00CE10D0">
        <w:rPr>
          <w:rFonts w:ascii="Times New Roman" w:hAnsi="Times New Roman"/>
          <w:sz w:val="26"/>
          <w:szCs w:val="26"/>
        </w:rPr>
        <w:t xml:space="preserve"> atsisakė didesnių kūrybinių ambicijų,</w:t>
      </w:r>
      <w:r w:rsidR="00BD06E2" w:rsidRPr="00CE10D0">
        <w:rPr>
          <w:rFonts w:ascii="Times New Roman" w:hAnsi="Times New Roman"/>
          <w:sz w:val="26"/>
          <w:szCs w:val="26"/>
        </w:rPr>
        <w:t xml:space="preserve"> dalis jų taip pat</w:t>
      </w:r>
      <w:r w:rsidR="00E73707" w:rsidRPr="00CE10D0">
        <w:rPr>
          <w:rFonts w:ascii="Times New Roman" w:hAnsi="Times New Roman"/>
          <w:sz w:val="26"/>
          <w:szCs w:val="26"/>
        </w:rPr>
        <w:t xml:space="preserve"> </w:t>
      </w:r>
      <w:r w:rsidR="00BD06E2" w:rsidRPr="00CE10D0">
        <w:rPr>
          <w:rFonts w:ascii="Times New Roman" w:hAnsi="Times New Roman"/>
          <w:sz w:val="26"/>
          <w:szCs w:val="26"/>
        </w:rPr>
        <w:t>nuolankiai priėmė ir „siūlymus“ stoti į valdančiąją tautininkų partiją</w:t>
      </w:r>
      <w:r w:rsidR="00BD06E2" w:rsidRPr="00CE10D0">
        <w:rPr>
          <w:rStyle w:val="FootnoteReference"/>
          <w:rFonts w:ascii="Times New Roman" w:hAnsi="Times New Roman"/>
          <w:sz w:val="26"/>
          <w:szCs w:val="26"/>
        </w:rPr>
        <w:footnoteReference w:id="999"/>
      </w:r>
      <w:r w:rsidR="00BD06E2" w:rsidRPr="00CE10D0">
        <w:rPr>
          <w:rFonts w:ascii="Times New Roman" w:hAnsi="Times New Roman"/>
          <w:sz w:val="26"/>
          <w:szCs w:val="26"/>
        </w:rPr>
        <w:t>.</w:t>
      </w:r>
      <w:r w:rsidRPr="00CE10D0">
        <w:rPr>
          <w:rFonts w:ascii="Times New Roman" w:hAnsi="Times New Roman"/>
          <w:sz w:val="26"/>
          <w:szCs w:val="26"/>
        </w:rPr>
        <w:t xml:space="preserve"> </w:t>
      </w:r>
      <w:r w:rsidR="00F85402" w:rsidRPr="00CE10D0">
        <w:rPr>
          <w:rFonts w:ascii="Times New Roman" w:hAnsi="Times New Roman"/>
          <w:sz w:val="26"/>
          <w:szCs w:val="26"/>
        </w:rPr>
        <w:t>V</w:t>
      </w:r>
      <w:r w:rsidRPr="00CE10D0">
        <w:rPr>
          <w:rFonts w:ascii="Times New Roman" w:hAnsi="Times New Roman"/>
          <w:sz w:val="26"/>
          <w:szCs w:val="26"/>
        </w:rPr>
        <w:t xml:space="preserve">alstybės tarnyboje dirbę </w:t>
      </w:r>
      <w:r w:rsidR="0088061C" w:rsidRPr="00CE10D0">
        <w:rPr>
          <w:rFonts w:ascii="Times New Roman" w:hAnsi="Times New Roman"/>
          <w:sz w:val="26"/>
          <w:szCs w:val="26"/>
        </w:rPr>
        <w:t>asmenys</w:t>
      </w:r>
      <w:r w:rsidRPr="00CE10D0">
        <w:rPr>
          <w:rFonts w:ascii="Times New Roman" w:hAnsi="Times New Roman"/>
          <w:sz w:val="26"/>
          <w:szCs w:val="26"/>
        </w:rPr>
        <w:t xml:space="preserve"> turėjo ir privilegijų, kurių viena nuo 1925 m. </w:t>
      </w:r>
      <w:r w:rsidR="0088061C" w:rsidRPr="00CE10D0">
        <w:rPr>
          <w:rFonts w:ascii="Times New Roman" w:hAnsi="Times New Roman"/>
          <w:sz w:val="26"/>
          <w:szCs w:val="26"/>
        </w:rPr>
        <w:t xml:space="preserve">tarnautojų ir valdininkų </w:t>
      </w:r>
      <w:r w:rsidR="00F85402" w:rsidRPr="00CE10D0">
        <w:rPr>
          <w:rFonts w:ascii="Times New Roman" w:hAnsi="Times New Roman"/>
          <w:sz w:val="26"/>
          <w:szCs w:val="26"/>
        </w:rPr>
        <w:t xml:space="preserve">vaikams </w:t>
      </w:r>
      <w:r w:rsidRPr="00CE10D0">
        <w:rPr>
          <w:rFonts w:ascii="Times New Roman" w:hAnsi="Times New Roman"/>
          <w:sz w:val="26"/>
          <w:szCs w:val="26"/>
        </w:rPr>
        <w:t>garantavo nemokamą mokslą gimnazijose</w:t>
      </w:r>
      <w:r w:rsidR="00F85402" w:rsidRPr="00CE10D0">
        <w:rPr>
          <w:rStyle w:val="FootnoteReference"/>
          <w:rFonts w:ascii="Times New Roman" w:hAnsi="Times New Roman"/>
          <w:sz w:val="26"/>
          <w:szCs w:val="26"/>
        </w:rPr>
        <w:footnoteReference w:id="1000"/>
      </w:r>
      <w:r w:rsidRPr="00CE10D0">
        <w:rPr>
          <w:rFonts w:ascii="Times New Roman" w:hAnsi="Times New Roman"/>
          <w:sz w:val="26"/>
          <w:szCs w:val="26"/>
        </w:rPr>
        <w:t>.</w:t>
      </w:r>
      <w:r w:rsidR="00BD06E2" w:rsidRPr="00CE10D0">
        <w:rPr>
          <w:rFonts w:ascii="Times New Roman" w:hAnsi="Times New Roman"/>
          <w:sz w:val="26"/>
          <w:szCs w:val="26"/>
        </w:rPr>
        <w:t xml:space="preserve"> </w:t>
      </w:r>
      <w:r w:rsidR="00CB3286" w:rsidRPr="00CE10D0">
        <w:rPr>
          <w:rFonts w:ascii="Times New Roman" w:hAnsi="Times New Roman"/>
          <w:sz w:val="26"/>
          <w:szCs w:val="26"/>
        </w:rPr>
        <w:t>Ši autorių grupė t</w:t>
      </w:r>
      <w:r w:rsidR="00F85402" w:rsidRPr="00CE10D0">
        <w:rPr>
          <w:rFonts w:ascii="Times New Roman" w:hAnsi="Times New Roman"/>
          <w:sz w:val="26"/>
          <w:szCs w:val="26"/>
        </w:rPr>
        <w:t xml:space="preserve">arnybos ir privilegijų netekties siekė išvengti. </w:t>
      </w:r>
      <w:r w:rsidR="00975761" w:rsidRPr="00CE10D0">
        <w:rPr>
          <w:rFonts w:ascii="Times New Roman" w:hAnsi="Times New Roman"/>
          <w:sz w:val="26"/>
          <w:szCs w:val="26"/>
        </w:rPr>
        <w:t xml:space="preserve">Iš </w:t>
      </w:r>
      <w:r w:rsidR="00375BEE">
        <w:rPr>
          <w:rFonts w:ascii="Times New Roman" w:hAnsi="Times New Roman"/>
          <w:sz w:val="26"/>
          <w:szCs w:val="26"/>
        </w:rPr>
        <w:t>gausios</w:t>
      </w:r>
      <w:r w:rsidR="00975761" w:rsidRPr="00CE10D0">
        <w:rPr>
          <w:rFonts w:ascii="Times New Roman" w:hAnsi="Times New Roman"/>
          <w:sz w:val="26"/>
          <w:szCs w:val="26"/>
        </w:rPr>
        <w:t xml:space="preserve"> ir gerai apmokamo</w:t>
      </w:r>
      <w:r w:rsidR="002F2B4D" w:rsidRPr="00CE10D0">
        <w:rPr>
          <w:rFonts w:ascii="Times New Roman" w:hAnsi="Times New Roman"/>
          <w:sz w:val="26"/>
          <w:szCs w:val="26"/>
        </w:rPr>
        <w:t>s</w:t>
      </w:r>
      <w:r w:rsidR="00975761" w:rsidRPr="00CE10D0">
        <w:rPr>
          <w:rFonts w:ascii="Times New Roman" w:hAnsi="Times New Roman"/>
          <w:sz w:val="26"/>
          <w:szCs w:val="26"/>
        </w:rPr>
        <w:t xml:space="preserve"> karininkijos tik Petras Tarasenka bendradarbiavo su regiono leidėjais. </w:t>
      </w:r>
      <w:r w:rsidR="0077569A" w:rsidRPr="00CE10D0">
        <w:rPr>
          <w:rFonts w:ascii="Times New Roman" w:hAnsi="Times New Roman"/>
          <w:sz w:val="26"/>
          <w:szCs w:val="26"/>
        </w:rPr>
        <w:t>Kiek ak</w:t>
      </w:r>
      <w:r w:rsidR="00375BEE">
        <w:rPr>
          <w:rFonts w:ascii="Times New Roman" w:hAnsi="Times New Roman"/>
          <w:sz w:val="26"/>
          <w:szCs w:val="26"/>
        </w:rPr>
        <w:t>tyvesni</w:t>
      </w:r>
      <w:r w:rsidR="002734D9" w:rsidRPr="00CE10D0">
        <w:rPr>
          <w:rFonts w:ascii="Times New Roman" w:hAnsi="Times New Roman"/>
          <w:sz w:val="26"/>
          <w:szCs w:val="26"/>
        </w:rPr>
        <w:t xml:space="preserve"> buvo Kauno valdinink</w:t>
      </w:r>
      <w:r w:rsidR="00C61B41" w:rsidRPr="00CE10D0">
        <w:rPr>
          <w:rFonts w:ascii="Times New Roman" w:hAnsi="Times New Roman"/>
          <w:sz w:val="26"/>
          <w:szCs w:val="26"/>
        </w:rPr>
        <w:t>ai</w:t>
      </w:r>
      <w:r w:rsidR="002734D9" w:rsidRPr="00CE10D0">
        <w:rPr>
          <w:rFonts w:ascii="Times New Roman" w:hAnsi="Times New Roman"/>
          <w:sz w:val="26"/>
          <w:szCs w:val="26"/>
        </w:rPr>
        <w:t xml:space="preserve"> </w:t>
      </w:r>
      <w:r w:rsidR="00534E36" w:rsidRPr="00CE10D0">
        <w:rPr>
          <w:rFonts w:ascii="Times New Roman" w:hAnsi="Times New Roman"/>
          <w:sz w:val="26"/>
          <w:szCs w:val="26"/>
        </w:rPr>
        <w:t>–</w:t>
      </w:r>
      <w:r w:rsidR="0077569A" w:rsidRPr="00CE10D0">
        <w:rPr>
          <w:rFonts w:ascii="Times New Roman" w:hAnsi="Times New Roman"/>
          <w:sz w:val="26"/>
          <w:szCs w:val="26"/>
        </w:rPr>
        <w:t xml:space="preserve"> M. Šalčius (3 veikalai), K.</w:t>
      </w:r>
      <w:r w:rsidR="00DF1D79">
        <w:rPr>
          <w:rFonts w:ascii="Times New Roman" w:hAnsi="Times New Roman"/>
          <w:sz w:val="26"/>
          <w:szCs w:val="26"/>
        </w:rPr>
        <w:t> </w:t>
      </w:r>
      <w:r w:rsidR="0077569A" w:rsidRPr="00CE10D0">
        <w:rPr>
          <w:rFonts w:ascii="Times New Roman" w:hAnsi="Times New Roman"/>
          <w:sz w:val="26"/>
          <w:szCs w:val="26"/>
        </w:rPr>
        <w:t>Dineika, Pranas Meškauskas ir kt. (po 1). Iš vis</w:t>
      </w:r>
      <w:r w:rsidR="00534E36" w:rsidRPr="00CE10D0">
        <w:rPr>
          <w:rFonts w:ascii="Times New Roman" w:hAnsi="Times New Roman"/>
          <w:sz w:val="26"/>
          <w:szCs w:val="26"/>
        </w:rPr>
        <w:t>o</w:t>
      </w:r>
      <w:r w:rsidR="0077569A" w:rsidRPr="00CE10D0">
        <w:rPr>
          <w:rFonts w:ascii="Times New Roman" w:hAnsi="Times New Roman"/>
          <w:sz w:val="26"/>
          <w:szCs w:val="26"/>
        </w:rPr>
        <w:t xml:space="preserve"> ši tarnautojų ir valdininkų grupė, sudariusi 10 proc. (16 asmenų) autorių kontingent</w:t>
      </w:r>
      <w:r w:rsidR="004E631C" w:rsidRPr="00CE10D0">
        <w:rPr>
          <w:rFonts w:ascii="Times New Roman" w:hAnsi="Times New Roman"/>
          <w:sz w:val="26"/>
          <w:szCs w:val="26"/>
        </w:rPr>
        <w:t>o</w:t>
      </w:r>
      <w:r w:rsidR="0077569A" w:rsidRPr="00CE10D0">
        <w:rPr>
          <w:rFonts w:ascii="Times New Roman" w:hAnsi="Times New Roman"/>
          <w:sz w:val="26"/>
          <w:szCs w:val="26"/>
        </w:rPr>
        <w:t>, išleido tik 7 proc. (21 veikalai) viseto</w:t>
      </w:r>
      <w:r w:rsidR="003F2D78" w:rsidRPr="00CE10D0">
        <w:rPr>
          <w:rFonts w:ascii="Times New Roman" w:hAnsi="Times New Roman"/>
          <w:sz w:val="26"/>
          <w:szCs w:val="26"/>
        </w:rPr>
        <w:t xml:space="preserve"> (žr. </w:t>
      </w:r>
      <w:r w:rsidR="002940C6" w:rsidRPr="00CE10D0">
        <w:rPr>
          <w:rFonts w:ascii="Times New Roman" w:hAnsi="Times New Roman"/>
          <w:sz w:val="26"/>
          <w:szCs w:val="26"/>
        </w:rPr>
        <w:t>4</w:t>
      </w:r>
      <w:r w:rsidR="003F2D78" w:rsidRPr="00CE10D0">
        <w:rPr>
          <w:rFonts w:ascii="Times New Roman" w:hAnsi="Times New Roman"/>
          <w:sz w:val="26"/>
          <w:szCs w:val="26"/>
        </w:rPr>
        <w:t xml:space="preserve"> </w:t>
      </w:r>
      <w:r w:rsidR="00B37364">
        <w:rPr>
          <w:rFonts w:ascii="Times New Roman" w:hAnsi="Times New Roman"/>
          <w:sz w:val="26"/>
          <w:szCs w:val="26"/>
        </w:rPr>
        <w:t>priedo</w:t>
      </w:r>
      <w:r w:rsidR="003F2D78" w:rsidRPr="00CE10D0">
        <w:rPr>
          <w:rFonts w:ascii="Times New Roman" w:hAnsi="Times New Roman"/>
          <w:sz w:val="26"/>
          <w:szCs w:val="26"/>
        </w:rPr>
        <w:t xml:space="preserve"> 3 </w:t>
      </w:r>
      <w:r w:rsidR="00B37364">
        <w:rPr>
          <w:rFonts w:ascii="Times New Roman" w:hAnsi="Times New Roman"/>
          <w:sz w:val="26"/>
          <w:szCs w:val="26"/>
        </w:rPr>
        <w:t>diagramą</w:t>
      </w:r>
      <w:r w:rsidR="003F2D78" w:rsidRPr="00CE10D0">
        <w:rPr>
          <w:rFonts w:ascii="Times New Roman" w:hAnsi="Times New Roman"/>
          <w:sz w:val="26"/>
          <w:szCs w:val="26"/>
        </w:rPr>
        <w:t>)</w:t>
      </w:r>
      <w:r w:rsidR="0077569A" w:rsidRPr="00CE10D0">
        <w:rPr>
          <w:rFonts w:ascii="Times New Roman" w:hAnsi="Times New Roman"/>
          <w:sz w:val="26"/>
          <w:szCs w:val="26"/>
        </w:rPr>
        <w:t>.</w:t>
      </w:r>
      <w:r w:rsidR="007C526B" w:rsidRPr="00CE10D0">
        <w:rPr>
          <w:rFonts w:ascii="Times New Roman" w:hAnsi="Times New Roman"/>
          <w:sz w:val="26"/>
          <w:szCs w:val="26"/>
        </w:rPr>
        <w:t xml:space="preserve"> </w:t>
      </w:r>
    </w:p>
    <w:p w:rsidR="001B02DC" w:rsidRPr="00CE10D0" w:rsidRDefault="00D10CA0">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Spaudos darbuotojai ir rašytojai</w:t>
      </w:r>
      <w:r w:rsidR="00534E36" w:rsidRPr="00CE10D0">
        <w:rPr>
          <w:rFonts w:ascii="Times New Roman" w:hAnsi="Times New Roman"/>
          <w:sz w:val="26"/>
          <w:szCs w:val="26"/>
        </w:rPr>
        <w:t>,</w:t>
      </w:r>
      <w:r w:rsidRPr="00CE10D0">
        <w:rPr>
          <w:rFonts w:ascii="Times New Roman" w:hAnsi="Times New Roman"/>
          <w:sz w:val="26"/>
          <w:szCs w:val="26"/>
        </w:rPr>
        <w:t xml:space="preserve"> sudarę vieną kūrybinės inteligentijos grupę</w:t>
      </w:r>
      <w:r w:rsidR="00534E36" w:rsidRPr="00CE10D0">
        <w:rPr>
          <w:rFonts w:ascii="Times New Roman" w:hAnsi="Times New Roman"/>
          <w:sz w:val="26"/>
          <w:szCs w:val="26"/>
        </w:rPr>
        <w:t>,</w:t>
      </w:r>
      <w:r w:rsidRPr="00CE10D0">
        <w:rPr>
          <w:rFonts w:ascii="Times New Roman" w:hAnsi="Times New Roman"/>
          <w:sz w:val="26"/>
          <w:szCs w:val="26"/>
        </w:rPr>
        <w:t xml:space="preserve"> tuo metu iš šios veiklos ne visada galėjo pragyventi</w:t>
      </w:r>
      <w:r w:rsidR="00DD62ED" w:rsidRPr="00CE10D0">
        <w:rPr>
          <w:rStyle w:val="FootnoteReference"/>
          <w:rFonts w:ascii="Times New Roman" w:hAnsi="Times New Roman"/>
          <w:sz w:val="26"/>
          <w:szCs w:val="26"/>
        </w:rPr>
        <w:footnoteReference w:id="1001"/>
      </w:r>
      <w:r w:rsidR="004E631C" w:rsidRPr="00CE10D0">
        <w:rPr>
          <w:rFonts w:ascii="Times New Roman" w:hAnsi="Times New Roman"/>
          <w:sz w:val="26"/>
          <w:szCs w:val="26"/>
        </w:rPr>
        <w:t>.</w:t>
      </w:r>
      <w:r w:rsidRPr="00CE10D0">
        <w:rPr>
          <w:rFonts w:ascii="Times New Roman" w:hAnsi="Times New Roman"/>
          <w:sz w:val="26"/>
          <w:szCs w:val="26"/>
        </w:rPr>
        <w:t xml:space="preserve"> </w:t>
      </w:r>
      <w:r w:rsidR="004E631C" w:rsidRPr="00CE10D0">
        <w:rPr>
          <w:rFonts w:ascii="Times New Roman" w:hAnsi="Times New Roman"/>
          <w:sz w:val="26"/>
          <w:szCs w:val="26"/>
        </w:rPr>
        <w:t>T</w:t>
      </w:r>
      <w:r w:rsidRPr="00CE10D0">
        <w:rPr>
          <w:rFonts w:ascii="Times New Roman" w:hAnsi="Times New Roman"/>
          <w:sz w:val="26"/>
          <w:szCs w:val="26"/>
        </w:rPr>
        <w:t xml:space="preserve">odėl </w:t>
      </w:r>
      <w:r w:rsidR="004E631C" w:rsidRPr="00CE10D0">
        <w:rPr>
          <w:rFonts w:ascii="Times New Roman" w:hAnsi="Times New Roman"/>
          <w:sz w:val="26"/>
          <w:szCs w:val="26"/>
        </w:rPr>
        <w:t xml:space="preserve">daugelis jų </w:t>
      </w:r>
      <w:r w:rsidRPr="00CE10D0">
        <w:rPr>
          <w:rFonts w:ascii="Times New Roman" w:hAnsi="Times New Roman"/>
          <w:sz w:val="26"/>
          <w:szCs w:val="26"/>
        </w:rPr>
        <w:t>papildomai vertėsi kita intelektine veik</w:t>
      </w:r>
      <w:r w:rsidR="00534E36" w:rsidRPr="00CE10D0">
        <w:rPr>
          <w:rFonts w:ascii="Times New Roman" w:hAnsi="Times New Roman"/>
          <w:sz w:val="26"/>
          <w:szCs w:val="26"/>
        </w:rPr>
        <w:t>l</w:t>
      </w:r>
      <w:r w:rsidR="00375BEE">
        <w:rPr>
          <w:rFonts w:ascii="Times New Roman" w:hAnsi="Times New Roman"/>
          <w:sz w:val="26"/>
          <w:szCs w:val="26"/>
        </w:rPr>
        <w:t xml:space="preserve">a, bet kai kuriems </w:t>
      </w:r>
      <w:r w:rsidR="00375BEE">
        <w:rPr>
          <w:rFonts w:ascii="Times New Roman" w:hAnsi="Times New Roman"/>
          <w:sz w:val="26"/>
          <w:szCs w:val="26"/>
        </w:rPr>
        <w:lastRenderedPageBreak/>
        <w:t>kūrėjams tai</w:t>
      </w:r>
      <w:r w:rsidRPr="00CE10D0">
        <w:rPr>
          <w:rFonts w:ascii="Times New Roman" w:hAnsi="Times New Roman"/>
          <w:sz w:val="26"/>
          <w:szCs w:val="26"/>
        </w:rPr>
        <w:t xml:space="preserve"> buvo vienintelis pragyvenimo šaltinis. Jie iki Pirmojo pasaulinio karo telkėsi Vilniuje, vėliau – Kaune. Regiono lygmen</w:t>
      </w:r>
      <w:r w:rsidR="00534E36" w:rsidRPr="00CE10D0">
        <w:rPr>
          <w:rFonts w:ascii="Times New Roman" w:hAnsi="Times New Roman"/>
          <w:sz w:val="26"/>
          <w:szCs w:val="26"/>
        </w:rPr>
        <w:t>iu</w:t>
      </w:r>
      <w:r w:rsidRPr="00CE10D0">
        <w:rPr>
          <w:rFonts w:ascii="Times New Roman" w:hAnsi="Times New Roman"/>
          <w:sz w:val="26"/>
          <w:szCs w:val="26"/>
        </w:rPr>
        <w:t xml:space="preserve"> stambiausias periodinės spaudos centras </w:t>
      </w:r>
      <w:r w:rsidR="00055DCD" w:rsidRPr="00CE10D0">
        <w:rPr>
          <w:rFonts w:ascii="Times New Roman" w:hAnsi="Times New Roman"/>
          <w:sz w:val="26"/>
          <w:szCs w:val="26"/>
        </w:rPr>
        <w:t>išaugo</w:t>
      </w:r>
      <w:r w:rsidRPr="00CE10D0">
        <w:rPr>
          <w:rFonts w:ascii="Times New Roman" w:hAnsi="Times New Roman"/>
          <w:sz w:val="26"/>
          <w:szCs w:val="26"/>
        </w:rPr>
        <w:t xml:space="preserve"> Šiauliuose. Iš viso ši grupė sudarė 10 proc.</w:t>
      </w:r>
      <w:r w:rsidR="00A92A2C" w:rsidRPr="00CE10D0">
        <w:rPr>
          <w:rFonts w:ascii="Times New Roman" w:hAnsi="Times New Roman"/>
          <w:sz w:val="26"/>
          <w:szCs w:val="26"/>
        </w:rPr>
        <w:t xml:space="preserve"> </w:t>
      </w:r>
      <w:r w:rsidRPr="00CE10D0">
        <w:rPr>
          <w:rFonts w:ascii="Times New Roman" w:hAnsi="Times New Roman"/>
          <w:sz w:val="26"/>
          <w:szCs w:val="26"/>
        </w:rPr>
        <w:t xml:space="preserve">autorių kontingento, o jų produkcija </w:t>
      </w:r>
      <w:r w:rsidR="00375BEE">
        <w:rPr>
          <w:rFonts w:ascii="Times New Roman" w:hAnsi="Times New Roman"/>
          <w:sz w:val="26"/>
          <w:szCs w:val="26"/>
        </w:rPr>
        <w:t xml:space="preserve">– </w:t>
      </w:r>
      <w:r w:rsidRPr="00CE10D0">
        <w:rPr>
          <w:rFonts w:ascii="Times New Roman" w:hAnsi="Times New Roman"/>
          <w:sz w:val="26"/>
          <w:szCs w:val="26"/>
        </w:rPr>
        <w:t>6 proc.</w:t>
      </w:r>
      <w:r w:rsidR="00A92A2C" w:rsidRPr="00CE10D0">
        <w:rPr>
          <w:rFonts w:ascii="Times New Roman" w:hAnsi="Times New Roman"/>
          <w:sz w:val="26"/>
          <w:szCs w:val="26"/>
        </w:rPr>
        <w:t xml:space="preserve"> (19 veikalų)</w:t>
      </w:r>
      <w:r w:rsidRPr="00CE10D0">
        <w:rPr>
          <w:rFonts w:ascii="Times New Roman" w:hAnsi="Times New Roman"/>
          <w:sz w:val="26"/>
          <w:szCs w:val="26"/>
        </w:rPr>
        <w:t xml:space="preserve"> viseto</w:t>
      </w:r>
      <w:r w:rsidR="003F2D78" w:rsidRPr="00CE10D0">
        <w:rPr>
          <w:rFonts w:ascii="Times New Roman" w:hAnsi="Times New Roman"/>
          <w:sz w:val="26"/>
          <w:szCs w:val="26"/>
        </w:rPr>
        <w:t xml:space="preserve"> (žr. </w:t>
      </w:r>
      <w:r w:rsidR="002940C6" w:rsidRPr="00CE10D0">
        <w:rPr>
          <w:rFonts w:ascii="Times New Roman" w:hAnsi="Times New Roman"/>
          <w:sz w:val="26"/>
          <w:szCs w:val="26"/>
        </w:rPr>
        <w:t>4</w:t>
      </w:r>
      <w:r w:rsidR="003F2D78" w:rsidRPr="00CE10D0">
        <w:rPr>
          <w:rFonts w:ascii="Times New Roman" w:hAnsi="Times New Roman"/>
          <w:sz w:val="26"/>
          <w:szCs w:val="26"/>
        </w:rPr>
        <w:t xml:space="preserve"> </w:t>
      </w:r>
      <w:r w:rsidR="00B37364">
        <w:rPr>
          <w:rFonts w:ascii="Times New Roman" w:hAnsi="Times New Roman"/>
          <w:sz w:val="26"/>
          <w:szCs w:val="26"/>
        </w:rPr>
        <w:t>priedo</w:t>
      </w:r>
      <w:r w:rsidR="003F2D78" w:rsidRPr="00CE10D0">
        <w:rPr>
          <w:rFonts w:ascii="Times New Roman" w:hAnsi="Times New Roman"/>
          <w:sz w:val="26"/>
          <w:szCs w:val="26"/>
        </w:rPr>
        <w:t xml:space="preserve"> 3 </w:t>
      </w:r>
      <w:r w:rsidR="00B37364">
        <w:rPr>
          <w:rFonts w:ascii="Times New Roman" w:hAnsi="Times New Roman"/>
          <w:sz w:val="26"/>
          <w:szCs w:val="26"/>
        </w:rPr>
        <w:t>diagramą</w:t>
      </w:r>
      <w:r w:rsidR="003F2D78" w:rsidRPr="00CE10D0">
        <w:rPr>
          <w:rFonts w:ascii="Times New Roman" w:hAnsi="Times New Roman"/>
          <w:sz w:val="26"/>
          <w:szCs w:val="26"/>
        </w:rPr>
        <w:t>)</w:t>
      </w:r>
      <w:r w:rsidRPr="00CE10D0">
        <w:rPr>
          <w:rFonts w:ascii="Times New Roman" w:hAnsi="Times New Roman"/>
          <w:sz w:val="26"/>
          <w:szCs w:val="26"/>
        </w:rPr>
        <w:t>. Produktyviausi buvo J.</w:t>
      </w:r>
      <w:r w:rsidR="00534E36" w:rsidRPr="00CE10D0">
        <w:rPr>
          <w:rFonts w:ascii="Times New Roman" w:hAnsi="Times New Roman"/>
          <w:sz w:val="26"/>
          <w:szCs w:val="26"/>
        </w:rPr>
        <w:t> </w:t>
      </w:r>
      <w:r w:rsidRPr="00CE10D0">
        <w:rPr>
          <w:rFonts w:ascii="Times New Roman" w:hAnsi="Times New Roman"/>
          <w:sz w:val="26"/>
          <w:szCs w:val="26"/>
        </w:rPr>
        <w:t>Miliauskas-Miglovara (3 veikalai)</w:t>
      </w:r>
      <w:r w:rsidR="003158CF" w:rsidRPr="00CE10D0">
        <w:rPr>
          <w:rFonts w:ascii="Times New Roman" w:hAnsi="Times New Roman"/>
          <w:sz w:val="26"/>
          <w:szCs w:val="26"/>
        </w:rPr>
        <w:t xml:space="preserve"> ir</w:t>
      </w:r>
      <w:r w:rsidRPr="00CE10D0">
        <w:rPr>
          <w:rFonts w:ascii="Times New Roman" w:hAnsi="Times New Roman"/>
          <w:sz w:val="26"/>
          <w:szCs w:val="26"/>
        </w:rPr>
        <w:t xml:space="preserve"> Kretingos pranciškonų periodinės spaudos redaktorius Petras Jonušaitis (2).</w:t>
      </w:r>
      <w:r w:rsidR="005B7248" w:rsidRPr="00CE10D0">
        <w:rPr>
          <w:rFonts w:ascii="Times New Roman" w:hAnsi="Times New Roman"/>
          <w:sz w:val="26"/>
          <w:szCs w:val="26"/>
        </w:rPr>
        <w:t xml:space="preserve"> </w:t>
      </w:r>
    </w:p>
    <w:p w:rsidR="001B02DC" w:rsidRPr="00CE10D0" w:rsidRDefault="0077569A">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Medicinos</w:t>
      </w:r>
      <w:r w:rsidRPr="00CE10D0">
        <w:rPr>
          <w:rFonts w:ascii="Times New Roman" w:hAnsi="Times New Roman"/>
          <w:sz w:val="26"/>
          <w:szCs w:val="26"/>
        </w:rPr>
        <w:t xml:space="preserve"> srities specialistai (gydytojai,</w:t>
      </w:r>
      <w:r w:rsidR="00430586" w:rsidRPr="00CE10D0">
        <w:rPr>
          <w:rFonts w:ascii="Times New Roman" w:hAnsi="Times New Roman"/>
          <w:sz w:val="26"/>
          <w:szCs w:val="26"/>
        </w:rPr>
        <w:t xml:space="preserve"> felčeriai,</w:t>
      </w:r>
      <w:r w:rsidRPr="00CE10D0">
        <w:rPr>
          <w:rFonts w:ascii="Times New Roman" w:hAnsi="Times New Roman"/>
          <w:sz w:val="26"/>
          <w:szCs w:val="26"/>
        </w:rPr>
        <w:t xml:space="preserve"> </w:t>
      </w:r>
      <w:r w:rsidR="003D78C6" w:rsidRPr="00CE10D0">
        <w:rPr>
          <w:rFonts w:ascii="Times New Roman" w:hAnsi="Times New Roman"/>
          <w:sz w:val="26"/>
          <w:szCs w:val="26"/>
        </w:rPr>
        <w:t xml:space="preserve">veterinarai </w:t>
      </w:r>
      <w:r w:rsidRPr="00CE10D0">
        <w:rPr>
          <w:rFonts w:ascii="Times New Roman" w:hAnsi="Times New Roman"/>
          <w:sz w:val="26"/>
          <w:szCs w:val="26"/>
        </w:rPr>
        <w:t xml:space="preserve">ir </w:t>
      </w:r>
      <w:r w:rsidR="003D78C6" w:rsidRPr="00CE10D0">
        <w:rPr>
          <w:rFonts w:ascii="Times New Roman" w:hAnsi="Times New Roman"/>
          <w:sz w:val="26"/>
          <w:szCs w:val="26"/>
        </w:rPr>
        <w:t>vaistininkai</w:t>
      </w:r>
      <w:r w:rsidRPr="00CE10D0">
        <w:rPr>
          <w:rFonts w:ascii="Times New Roman" w:hAnsi="Times New Roman"/>
          <w:sz w:val="26"/>
          <w:szCs w:val="26"/>
        </w:rPr>
        <w:t>)</w:t>
      </w:r>
      <w:r w:rsidR="001C7956" w:rsidRPr="00CE10D0">
        <w:rPr>
          <w:rFonts w:ascii="Times New Roman" w:hAnsi="Times New Roman"/>
          <w:sz w:val="26"/>
          <w:szCs w:val="26"/>
        </w:rPr>
        <w:t xml:space="preserve"> nebuvo gausi profesinė grupė, bet gana produktyvi. Jie sudarė 8</w:t>
      </w:r>
      <w:r w:rsidR="00E22ED7">
        <w:rPr>
          <w:rFonts w:ascii="Times New Roman" w:hAnsi="Times New Roman"/>
          <w:sz w:val="26"/>
          <w:szCs w:val="26"/>
        </w:rPr>
        <w:t> </w:t>
      </w:r>
      <w:r w:rsidR="001C7956" w:rsidRPr="00CE10D0">
        <w:rPr>
          <w:rFonts w:ascii="Times New Roman" w:hAnsi="Times New Roman"/>
          <w:sz w:val="26"/>
          <w:szCs w:val="26"/>
        </w:rPr>
        <w:t>proc. autorių kontingento</w:t>
      </w:r>
      <w:r w:rsidR="00534E36" w:rsidRPr="00CE10D0">
        <w:rPr>
          <w:rFonts w:ascii="Times New Roman" w:hAnsi="Times New Roman"/>
          <w:sz w:val="26"/>
          <w:szCs w:val="26"/>
        </w:rPr>
        <w:t>,</w:t>
      </w:r>
      <w:r w:rsidR="001C7956" w:rsidRPr="00CE10D0">
        <w:rPr>
          <w:rFonts w:ascii="Times New Roman" w:hAnsi="Times New Roman"/>
          <w:sz w:val="26"/>
          <w:szCs w:val="26"/>
        </w:rPr>
        <w:t xml:space="preserve"> parengusio 8 proc</w:t>
      </w:r>
      <w:r w:rsidR="00430586" w:rsidRPr="00CE10D0">
        <w:rPr>
          <w:rFonts w:ascii="Times New Roman" w:hAnsi="Times New Roman"/>
          <w:sz w:val="26"/>
          <w:szCs w:val="26"/>
        </w:rPr>
        <w:t>.</w:t>
      </w:r>
      <w:r w:rsidR="001C7956" w:rsidRPr="00CE10D0">
        <w:rPr>
          <w:rFonts w:ascii="Times New Roman" w:hAnsi="Times New Roman"/>
          <w:sz w:val="26"/>
          <w:szCs w:val="26"/>
        </w:rPr>
        <w:t xml:space="preserve"> viseto</w:t>
      </w:r>
      <w:r w:rsidR="003F2D78" w:rsidRPr="00CE10D0">
        <w:rPr>
          <w:rFonts w:ascii="Times New Roman" w:hAnsi="Times New Roman"/>
          <w:sz w:val="26"/>
          <w:szCs w:val="26"/>
        </w:rPr>
        <w:t xml:space="preserve"> (žr. </w:t>
      </w:r>
      <w:r w:rsidR="002940C6" w:rsidRPr="00CE10D0">
        <w:rPr>
          <w:rFonts w:ascii="Times New Roman" w:hAnsi="Times New Roman"/>
          <w:sz w:val="26"/>
          <w:szCs w:val="26"/>
        </w:rPr>
        <w:t>4</w:t>
      </w:r>
      <w:r w:rsidR="003F2D78" w:rsidRPr="00CE10D0">
        <w:rPr>
          <w:rFonts w:ascii="Times New Roman" w:hAnsi="Times New Roman"/>
          <w:sz w:val="26"/>
          <w:szCs w:val="26"/>
        </w:rPr>
        <w:t xml:space="preserve"> </w:t>
      </w:r>
      <w:r w:rsidR="00B37364">
        <w:rPr>
          <w:rFonts w:ascii="Times New Roman" w:hAnsi="Times New Roman"/>
          <w:sz w:val="26"/>
          <w:szCs w:val="26"/>
        </w:rPr>
        <w:t>priedo</w:t>
      </w:r>
      <w:r w:rsidR="003F2D78" w:rsidRPr="00CE10D0">
        <w:rPr>
          <w:rFonts w:ascii="Times New Roman" w:hAnsi="Times New Roman"/>
          <w:sz w:val="26"/>
          <w:szCs w:val="26"/>
        </w:rPr>
        <w:t xml:space="preserve"> 3 </w:t>
      </w:r>
      <w:r w:rsidR="00B37364">
        <w:rPr>
          <w:rFonts w:ascii="Times New Roman" w:hAnsi="Times New Roman"/>
          <w:sz w:val="26"/>
          <w:szCs w:val="26"/>
        </w:rPr>
        <w:t>diagramą</w:t>
      </w:r>
      <w:r w:rsidR="003F2D78" w:rsidRPr="00CE10D0">
        <w:rPr>
          <w:rFonts w:ascii="Times New Roman" w:hAnsi="Times New Roman"/>
          <w:sz w:val="26"/>
          <w:szCs w:val="26"/>
        </w:rPr>
        <w:t>)</w:t>
      </w:r>
      <w:r w:rsidR="001C7956" w:rsidRPr="00CE10D0">
        <w:rPr>
          <w:rFonts w:ascii="Times New Roman" w:hAnsi="Times New Roman"/>
          <w:sz w:val="26"/>
          <w:szCs w:val="26"/>
        </w:rPr>
        <w:t>. Daugelis medicinos srities specialistų rūpinosi aktualios medi</w:t>
      </w:r>
      <w:r w:rsidR="00321C23">
        <w:rPr>
          <w:rFonts w:ascii="Times New Roman" w:hAnsi="Times New Roman"/>
          <w:sz w:val="26"/>
          <w:szCs w:val="26"/>
        </w:rPr>
        <w:softHyphen/>
      </w:r>
      <w:r w:rsidR="001C7956" w:rsidRPr="00CE10D0">
        <w:rPr>
          <w:rFonts w:ascii="Times New Roman" w:hAnsi="Times New Roman"/>
          <w:sz w:val="26"/>
          <w:szCs w:val="26"/>
        </w:rPr>
        <w:t>cininės spaudos leidyba. Produktyviai dirbo gydytojai J. Šliūpas (4 veikalai), P.</w:t>
      </w:r>
      <w:r w:rsidR="00534E36" w:rsidRPr="00CE10D0">
        <w:rPr>
          <w:rFonts w:ascii="Times New Roman" w:hAnsi="Times New Roman"/>
          <w:sz w:val="26"/>
          <w:szCs w:val="26"/>
        </w:rPr>
        <w:t> Avižonis ir V. </w:t>
      </w:r>
      <w:r w:rsidR="001C7956" w:rsidRPr="00CE10D0">
        <w:rPr>
          <w:rFonts w:ascii="Times New Roman" w:hAnsi="Times New Roman"/>
          <w:sz w:val="26"/>
          <w:szCs w:val="26"/>
        </w:rPr>
        <w:t xml:space="preserve">Viršila (po 3), veterinarai M. Veitas (3) ir Konradas Juozas Aleksa (2). Tik nedaugelis </w:t>
      </w:r>
      <w:r w:rsidR="00430586" w:rsidRPr="00CE10D0">
        <w:rPr>
          <w:rFonts w:ascii="Times New Roman" w:hAnsi="Times New Roman"/>
          <w:sz w:val="26"/>
          <w:szCs w:val="26"/>
        </w:rPr>
        <w:t xml:space="preserve">medicinos srities specialistų </w:t>
      </w:r>
      <w:r w:rsidR="001C7956" w:rsidRPr="00CE10D0">
        <w:rPr>
          <w:rFonts w:ascii="Times New Roman" w:hAnsi="Times New Roman"/>
          <w:sz w:val="26"/>
          <w:szCs w:val="26"/>
        </w:rPr>
        <w:t>tur</w:t>
      </w:r>
      <w:r w:rsidR="00430586" w:rsidRPr="00CE10D0">
        <w:rPr>
          <w:rFonts w:ascii="Times New Roman" w:hAnsi="Times New Roman"/>
          <w:sz w:val="26"/>
          <w:szCs w:val="26"/>
        </w:rPr>
        <w:t xml:space="preserve">ėjo didesnių kūrybinių ambicijų, peržengusių </w:t>
      </w:r>
      <w:r w:rsidR="00534E36" w:rsidRPr="00CE10D0">
        <w:rPr>
          <w:rFonts w:ascii="Times New Roman" w:hAnsi="Times New Roman"/>
          <w:sz w:val="26"/>
          <w:szCs w:val="26"/>
        </w:rPr>
        <w:t>profesines ribas. Paminėtini</w:t>
      </w:r>
      <w:r w:rsidR="003158CF" w:rsidRPr="00CE10D0">
        <w:rPr>
          <w:rFonts w:ascii="Times New Roman" w:hAnsi="Times New Roman"/>
          <w:sz w:val="26"/>
          <w:szCs w:val="26"/>
        </w:rPr>
        <w:t xml:space="preserve"> </w:t>
      </w:r>
      <w:r w:rsidR="003D78C6" w:rsidRPr="00CE10D0">
        <w:rPr>
          <w:rFonts w:ascii="Times New Roman" w:hAnsi="Times New Roman"/>
          <w:sz w:val="26"/>
          <w:szCs w:val="26"/>
        </w:rPr>
        <w:t xml:space="preserve">gydytojas </w:t>
      </w:r>
      <w:r w:rsidR="00534E36" w:rsidRPr="00CE10D0">
        <w:rPr>
          <w:rFonts w:ascii="Times New Roman" w:hAnsi="Times New Roman"/>
          <w:sz w:val="26"/>
          <w:szCs w:val="26"/>
        </w:rPr>
        <w:t>J. </w:t>
      </w:r>
      <w:r w:rsidR="00430586" w:rsidRPr="00CE10D0">
        <w:rPr>
          <w:rFonts w:ascii="Times New Roman" w:hAnsi="Times New Roman"/>
          <w:sz w:val="26"/>
          <w:szCs w:val="26"/>
        </w:rPr>
        <w:t xml:space="preserve">Šliūpas, </w:t>
      </w:r>
      <w:r w:rsidR="003158CF" w:rsidRPr="00CE10D0">
        <w:rPr>
          <w:rFonts w:ascii="Times New Roman" w:hAnsi="Times New Roman"/>
          <w:sz w:val="26"/>
          <w:szCs w:val="26"/>
        </w:rPr>
        <w:t xml:space="preserve">Anykščių vaistininkas </w:t>
      </w:r>
      <w:r w:rsidR="00430586" w:rsidRPr="00CE10D0">
        <w:rPr>
          <w:rFonts w:ascii="Times New Roman" w:hAnsi="Times New Roman"/>
          <w:sz w:val="26"/>
          <w:szCs w:val="26"/>
        </w:rPr>
        <w:t>Antanas Žukauskas</w:t>
      </w:r>
      <w:r w:rsidR="003F2D78" w:rsidRPr="00CE10D0">
        <w:rPr>
          <w:rFonts w:ascii="Times New Roman" w:hAnsi="Times New Roman"/>
          <w:sz w:val="26"/>
          <w:szCs w:val="26"/>
        </w:rPr>
        <w:t xml:space="preserve"> (slap. </w:t>
      </w:r>
      <w:r w:rsidR="003F2D78" w:rsidRPr="00CE10D0">
        <w:rPr>
          <w:rFonts w:ascii="Times New Roman" w:hAnsi="Times New Roman"/>
          <w:i/>
          <w:sz w:val="26"/>
          <w:szCs w:val="26"/>
        </w:rPr>
        <w:t>Vienuolis</w:t>
      </w:r>
      <w:r w:rsidR="003F2D78" w:rsidRPr="00CE10D0">
        <w:rPr>
          <w:rFonts w:ascii="Times New Roman" w:hAnsi="Times New Roman"/>
          <w:sz w:val="26"/>
          <w:szCs w:val="26"/>
        </w:rPr>
        <w:t>)</w:t>
      </w:r>
      <w:r w:rsidR="00430586" w:rsidRPr="00CE10D0">
        <w:rPr>
          <w:rFonts w:ascii="Times New Roman" w:hAnsi="Times New Roman"/>
          <w:sz w:val="26"/>
          <w:szCs w:val="26"/>
        </w:rPr>
        <w:t xml:space="preserve"> ir </w:t>
      </w:r>
      <w:r w:rsidR="003158CF" w:rsidRPr="00CE10D0">
        <w:rPr>
          <w:rFonts w:ascii="Times New Roman" w:hAnsi="Times New Roman"/>
          <w:sz w:val="26"/>
          <w:szCs w:val="26"/>
        </w:rPr>
        <w:t xml:space="preserve">jo kolega Čikagoje (JAV) </w:t>
      </w:r>
      <w:r w:rsidR="00430586" w:rsidRPr="00CE10D0">
        <w:rPr>
          <w:rFonts w:ascii="Times New Roman" w:hAnsi="Times New Roman"/>
          <w:sz w:val="26"/>
          <w:szCs w:val="26"/>
        </w:rPr>
        <w:t xml:space="preserve">Antanas Tulys bei </w:t>
      </w:r>
      <w:r w:rsidR="003158CF" w:rsidRPr="00CE10D0">
        <w:rPr>
          <w:rFonts w:ascii="Times New Roman" w:hAnsi="Times New Roman"/>
          <w:sz w:val="26"/>
          <w:szCs w:val="26"/>
        </w:rPr>
        <w:t xml:space="preserve">Užvenčio </w:t>
      </w:r>
      <w:r w:rsidR="00430586" w:rsidRPr="00CE10D0">
        <w:rPr>
          <w:rFonts w:ascii="Times New Roman" w:hAnsi="Times New Roman"/>
          <w:sz w:val="26"/>
          <w:szCs w:val="26"/>
        </w:rPr>
        <w:t>felčeris Teofilis Mištautas.</w:t>
      </w:r>
    </w:p>
    <w:p w:rsidR="001B02DC" w:rsidRPr="00CE10D0" w:rsidRDefault="00430586">
      <w:pPr>
        <w:spacing w:after="0" w:line="360" w:lineRule="auto"/>
        <w:ind w:firstLine="709"/>
        <w:jc w:val="both"/>
        <w:rPr>
          <w:rFonts w:ascii="Times New Roman" w:hAnsi="Times New Roman"/>
          <w:sz w:val="26"/>
          <w:szCs w:val="26"/>
        </w:rPr>
      </w:pPr>
      <w:r w:rsidRPr="00CE10D0">
        <w:rPr>
          <w:rFonts w:ascii="Times New Roman" w:hAnsi="Times New Roman"/>
          <w:sz w:val="26"/>
          <w:szCs w:val="26"/>
        </w:rPr>
        <w:t>Menka (3 proc. autorių kontingento),</w:t>
      </w:r>
      <w:r w:rsidR="003F2D78" w:rsidRPr="00CE10D0">
        <w:rPr>
          <w:rFonts w:ascii="Times New Roman" w:hAnsi="Times New Roman"/>
          <w:sz w:val="26"/>
          <w:szCs w:val="26"/>
        </w:rPr>
        <w:t xml:space="preserve"> tik</w:t>
      </w:r>
      <w:r w:rsidRPr="00CE10D0">
        <w:rPr>
          <w:rFonts w:ascii="Times New Roman" w:hAnsi="Times New Roman"/>
          <w:sz w:val="26"/>
          <w:szCs w:val="26"/>
        </w:rPr>
        <w:t xml:space="preserve"> </w:t>
      </w:r>
      <w:r w:rsidR="003F2D78" w:rsidRPr="00CE10D0">
        <w:rPr>
          <w:rFonts w:ascii="Times New Roman" w:hAnsi="Times New Roman"/>
          <w:sz w:val="26"/>
          <w:szCs w:val="26"/>
        </w:rPr>
        <w:t>pradinio išsilavinimo</w:t>
      </w:r>
      <w:r w:rsidRPr="00CE10D0">
        <w:rPr>
          <w:rFonts w:ascii="Times New Roman" w:hAnsi="Times New Roman"/>
          <w:sz w:val="26"/>
          <w:szCs w:val="26"/>
        </w:rPr>
        <w:t xml:space="preserve">, bet ypač produktyvi buvo </w:t>
      </w:r>
      <w:r w:rsidRPr="00CE10D0">
        <w:rPr>
          <w:rFonts w:ascii="Times New Roman" w:hAnsi="Times New Roman"/>
          <w:spacing w:val="20"/>
          <w:sz w:val="26"/>
          <w:szCs w:val="26"/>
        </w:rPr>
        <w:t>verslininkų</w:t>
      </w:r>
      <w:r w:rsidRPr="00CE10D0">
        <w:rPr>
          <w:rFonts w:ascii="Times New Roman" w:hAnsi="Times New Roman"/>
          <w:sz w:val="26"/>
          <w:szCs w:val="26"/>
        </w:rPr>
        <w:t xml:space="preserve"> grupė: 9 proc. viseto</w:t>
      </w:r>
      <w:r w:rsidR="0099608D" w:rsidRPr="00CE10D0">
        <w:rPr>
          <w:rFonts w:ascii="Times New Roman" w:hAnsi="Times New Roman"/>
          <w:sz w:val="26"/>
          <w:szCs w:val="26"/>
        </w:rPr>
        <w:t xml:space="preserve"> (žr. </w:t>
      </w:r>
      <w:r w:rsidR="002940C6" w:rsidRPr="00CE10D0">
        <w:rPr>
          <w:rFonts w:ascii="Times New Roman" w:hAnsi="Times New Roman"/>
          <w:sz w:val="26"/>
          <w:szCs w:val="26"/>
        </w:rPr>
        <w:t>4</w:t>
      </w:r>
      <w:r w:rsidR="0099608D" w:rsidRPr="00CE10D0">
        <w:rPr>
          <w:rFonts w:ascii="Times New Roman" w:hAnsi="Times New Roman"/>
          <w:sz w:val="26"/>
          <w:szCs w:val="26"/>
        </w:rPr>
        <w:t xml:space="preserve"> </w:t>
      </w:r>
      <w:r w:rsidR="00B37364">
        <w:rPr>
          <w:rFonts w:ascii="Times New Roman" w:hAnsi="Times New Roman"/>
          <w:sz w:val="26"/>
          <w:szCs w:val="26"/>
        </w:rPr>
        <w:t>priedo</w:t>
      </w:r>
      <w:r w:rsidR="0099608D" w:rsidRPr="00CE10D0">
        <w:rPr>
          <w:rFonts w:ascii="Times New Roman" w:hAnsi="Times New Roman"/>
          <w:sz w:val="26"/>
          <w:szCs w:val="26"/>
        </w:rPr>
        <w:t xml:space="preserve"> 3 </w:t>
      </w:r>
      <w:r w:rsidR="00B37364">
        <w:rPr>
          <w:rFonts w:ascii="Times New Roman" w:hAnsi="Times New Roman"/>
          <w:sz w:val="26"/>
          <w:szCs w:val="26"/>
        </w:rPr>
        <w:t>diagramą</w:t>
      </w:r>
      <w:r w:rsidR="0099608D" w:rsidRPr="00CE10D0">
        <w:rPr>
          <w:rFonts w:ascii="Times New Roman" w:hAnsi="Times New Roman"/>
          <w:sz w:val="26"/>
          <w:szCs w:val="26"/>
        </w:rPr>
        <w:t>)</w:t>
      </w:r>
      <w:r w:rsidRPr="00CE10D0">
        <w:rPr>
          <w:rFonts w:ascii="Times New Roman" w:hAnsi="Times New Roman"/>
          <w:sz w:val="26"/>
          <w:szCs w:val="26"/>
        </w:rPr>
        <w:t>. Ši disproporcija susidarė dėl aktyvios knygininko L. Jakavičiaus kūrybinės veiklos</w:t>
      </w:r>
      <w:r w:rsidR="00527798" w:rsidRPr="00CE10D0">
        <w:rPr>
          <w:rFonts w:ascii="Times New Roman" w:hAnsi="Times New Roman"/>
          <w:sz w:val="26"/>
          <w:szCs w:val="26"/>
        </w:rPr>
        <w:t xml:space="preserve"> (25 veikalai)</w:t>
      </w:r>
      <w:r w:rsidRPr="00CE10D0">
        <w:rPr>
          <w:rFonts w:ascii="Times New Roman" w:hAnsi="Times New Roman"/>
          <w:sz w:val="26"/>
          <w:szCs w:val="26"/>
        </w:rPr>
        <w:t>. Kiti šios grupės atstovai</w:t>
      </w:r>
      <w:r w:rsidR="003158CF" w:rsidRPr="00CE10D0">
        <w:rPr>
          <w:rFonts w:ascii="Times New Roman" w:hAnsi="Times New Roman"/>
          <w:sz w:val="26"/>
          <w:szCs w:val="26"/>
        </w:rPr>
        <w:t xml:space="preserve"> salantiškis</w:t>
      </w:r>
      <w:r w:rsidRPr="00CE10D0">
        <w:rPr>
          <w:rFonts w:ascii="Times New Roman" w:hAnsi="Times New Roman"/>
          <w:sz w:val="26"/>
          <w:szCs w:val="26"/>
        </w:rPr>
        <w:t xml:space="preserve"> A. Bendikas,</w:t>
      </w:r>
      <w:r w:rsidR="003158CF" w:rsidRPr="00CE10D0">
        <w:rPr>
          <w:rFonts w:ascii="Times New Roman" w:hAnsi="Times New Roman"/>
          <w:sz w:val="26"/>
          <w:szCs w:val="26"/>
        </w:rPr>
        <w:t xml:space="preserve"> taura</w:t>
      </w:r>
      <w:r w:rsidR="00AF05BB">
        <w:rPr>
          <w:rFonts w:ascii="Times New Roman" w:hAnsi="Times New Roman"/>
          <w:sz w:val="26"/>
          <w:szCs w:val="26"/>
        </w:rPr>
        <w:softHyphen/>
      </w:r>
      <w:r w:rsidR="003158CF" w:rsidRPr="00CE10D0">
        <w:rPr>
          <w:rFonts w:ascii="Times New Roman" w:hAnsi="Times New Roman"/>
          <w:sz w:val="26"/>
          <w:szCs w:val="26"/>
        </w:rPr>
        <w:t>giškis</w:t>
      </w:r>
      <w:r w:rsidRPr="00CE10D0">
        <w:rPr>
          <w:rFonts w:ascii="Times New Roman" w:hAnsi="Times New Roman"/>
          <w:sz w:val="26"/>
          <w:szCs w:val="26"/>
        </w:rPr>
        <w:t xml:space="preserve"> Tomas Norgelas ir</w:t>
      </w:r>
      <w:r w:rsidR="003158CF" w:rsidRPr="00CE10D0">
        <w:rPr>
          <w:rFonts w:ascii="Times New Roman" w:hAnsi="Times New Roman"/>
          <w:sz w:val="26"/>
          <w:szCs w:val="26"/>
        </w:rPr>
        <w:t xml:space="preserve"> šiaulietis</w:t>
      </w:r>
      <w:r w:rsidRPr="00CE10D0">
        <w:rPr>
          <w:rFonts w:ascii="Times New Roman" w:hAnsi="Times New Roman"/>
          <w:sz w:val="26"/>
          <w:szCs w:val="26"/>
        </w:rPr>
        <w:t xml:space="preserve"> Jonas Orentas parašė tik po 1 knygelę.</w:t>
      </w:r>
      <w:r w:rsidR="00B638E6" w:rsidRPr="00CE10D0">
        <w:rPr>
          <w:rFonts w:ascii="Times New Roman" w:hAnsi="Times New Roman"/>
          <w:sz w:val="26"/>
          <w:szCs w:val="26"/>
        </w:rPr>
        <w:t xml:space="preserve"> Už verslininku</w:t>
      </w:r>
      <w:r w:rsidR="003F2D78" w:rsidRPr="00CE10D0">
        <w:rPr>
          <w:rFonts w:ascii="Times New Roman" w:hAnsi="Times New Roman"/>
          <w:sz w:val="26"/>
          <w:szCs w:val="26"/>
        </w:rPr>
        <w:t>s</w:t>
      </w:r>
      <w:r w:rsidR="00B638E6" w:rsidRPr="00CE10D0">
        <w:rPr>
          <w:rFonts w:ascii="Times New Roman" w:hAnsi="Times New Roman"/>
          <w:sz w:val="26"/>
          <w:szCs w:val="26"/>
        </w:rPr>
        <w:t xml:space="preserve"> buvo gausesnė</w:t>
      </w:r>
      <w:r w:rsidR="003F2D78" w:rsidRPr="00CE10D0">
        <w:rPr>
          <w:rFonts w:ascii="Times New Roman" w:hAnsi="Times New Roman"/>
          <w:sz w:val="26"/>
          <w:szCs w:val="26"/>
        </w:rPr>
        <w:t>s</w:t>
      </w:r>
      <w:r w:rsidR="00B638E6" w:rsidRPr="00CE10D0">
        <w:rPr>
          <w:rFonts w:ascii="Times New Roman" w:hAnsi="Times New Roman"/>
          <w:sz w:val="26"/>
          <w:szCs w:val="26"/>
        </w:rPr>
        <w:t xml:space="preserve"> kitos autorių grupės: </w:t>
      </w:r>
      <w:r w:rsidR="00B638E6" w:rsidRPr="00CE10D0">
        <w:rPr>
          <w:rFonts w:ascii="Times New Roman" w:hAnsi="Times New Roman"/>
          <w:spacing w:val="20"/>
          <w:sz w:val="26"/>
          <w:szCs w:val="26"/>
        </w:rPr>
        <w:t>studentai ir moksleiviai</w:t>
      </w:r>
      <w:r w:rsidR="00B638E6" w:rsidRPr="00CE10D0">
        <w:rPr>
          <w:rFonts w:ascii="Times New Roman" w:hAnsi="Times New Roman"/>
          <w:sz w:val="26"/>
          <w:szCs w:val="26"/>
        </w:rPr>
        <w:t xml:space="preserve"> (5 proc. autorių kontingento), </w:t>
      </w:r>
      <w:r w:rsidR="00B638E6" w:rsidRPr="00CE10D0">
        <w:rPr>
          <w:rFonts w:ascii="Times New Roman" w:hAnsi="Times New Roman"/>
          <w:spacing w:val="20"/>
          <w:sz w:val="26"/>
          <w:szCs w:val="26"/>
        </w:rPr>
        <w:t>mokslo darbuotojai</w:t>
      </w:r>
      <w:r w:rsidR="00B638E6" w:rsidRPr="00CE10D0">
        <w:rPr>
          <w:rFonts w:ascii="Times New Roman" w:hAnsi="Times New Roman"/>
          <w:sz w:val="26"/>
          <w:szCs w:val="26"/>
        </w:rPr>
        <w:t xml:space="preserve"> (4 proc.), </w:t>
      </w:r>
      <w:r w:rsidR="00B638E6" w:rsidRPr="00CE10D0">
        <w:rPr>
          <w:rFonts w:ascii="Times New Roman" w:hAnsi="Times New Roman"/>
          <w:spacing w:val="20"/>
          <w:sz w:val="26"/>
          <w:szCs w:val="26"/>
        </w:rPr>
        <w:t>teisininkai</w:t>
      </w:r>
      <w:r w:rsidR="00B638E6" w:rsidRPr="00CE10D0">
        <w:rPr>
          <w:rFonts w:ascii="Times New Roman" w:hAnsi="Times New Roman"/>
          <w:sz w:val="26"/>
          <w:szCs w:val="26"/>
        </w:rPr>
        <w:t xml:space="preserve"> (4 proc.), jiems lygūs – </w:t>
      </w:r>
      <w:r w:rsidR="00B638E6" w:rsidRPr="00CE10D0">
        <w:rPr>
          <w:rFonts w:ascii="Times New Roman" w:hAnsi="Times New Roman"/>
          <w:spacing w:val="20"/>
          <w:sz w:val="26"/>
          <w:szCs w:val="26"/>
        </w:rPr>
        <w:t>žemdirbiai ir žemės ūkio specialistai</w:t>
      </w:r>
      <w:r w:rsidR="00B638E6" w:rsidRPr="00CE10D0">
        <w:rPr>
          <w:rFonts w:ascii="Times New Roman" w:hAnsi="Times New Roman"/>
          <w:sz w:val="26"/>
          <w:szCs w:val="26"/>
        </w:rPr>
        <w:t xml:space="preserve"> (3 proc.). Visos šios grupės kartu išleido 13 proc. viseto.</w:t>
      </w:r>
      <w:r w:rsidR="00247338" w:rsidRPr="00CE10D0">
        <w:rPr>
          <w:rFonts w:ascii="Times New Roman" w:hAnsi="Times New Roman"/>
          <w:sz w:val="26"/>
          <w:szCs w:val="26"/>
        </w:rPr>
        <w:t xml:space="preserve"> Minėta, </w:t>
      </w:r>
      <w:r w:rsidR="00534E36" w:rsidRPr="00CE10D0">
        <w:rPr>
          <w:rFonts w:ascii="Times New Roman" w:hAnsi="Times New Roman"/>
          <w:sz w:val="26"/>
          <w:szCs w:val="26"/>
        </w:rPr>
        <w:t>kad</w:t>
      </w:r>
      <w:r w:rsidR="00247338" w:rsidRPr="00CE10D0">
        <w:rPr>
          <w:rFonts w:ascii="Times New Roman" w:hAnsi="Times New Roman"/>
          <w:sz w:val="26"/>
          <w:szCs w:val="26"/>
        </w:rPr>
        <w:t xml:space="preserve"> jaunesnio amžiaus moksleiviai ir studentai buvo nepajėgūs </w:t>
      </w:r>
      <w:r w:rsidR="004075AB" w:rsidRPr="00CE10D0">
        <w:rPr>
          <w:rFonts w:ascii="Times New Roman" w:hAnsi="Times New Roman"/>
          <w:sz w:val="26"/>
          <w:szCs w:val="26"/>
        </w:rPr>
        <w:t xml:space="preserve">sukurti brandesnių darbų, todėl jų kūryba mažai domino regiono leidėjus. </w:t>
      </w:r>
      <w:r w:rsidR="00566426" w:rsidRPr="00CE10D0">
        <w:rPr>
          <w:rFonts w:ascii="Times New Roman" w:hAnsi="Times New Roman"/>
          <w:sz w:val="26"/>
          <w:szCs w:val="26"/>
        </w:rPr>
        <w:t>Iš jų</w:t>
      </w:r>
      <w:r w:rsidR="004075AB" w:rsidRPr="00CE10D0">
        <w:rPr>
          <w:rFonts w:ascii="Times New Roman" w:hAnsi="Times New Roman"/>
          <w:sz w:val="26"/>
          <w:szCs w:val="26"/>
        </w:rPr>
        <w:t xml:space="preserve"> kiekybiškai</w:t>
      </w:r>
      <w:r w:rsidR="00566426" w:rsidRPr="00CE10D0">
        <w:rPr>
          <w:rFonts w:ascii="Times New Roman" w:hAnsi="Times New Roman"/>
          <w:sz w:val="26"/>
          <w:szCs w:val="26"/>
        </w:rPr>
        <w:t xml:space="preserve"> išsiskyrė VDU </w:t>
      </w:r>
      <w:r w:rsidR="003158CF" w:rsidRPr="00CE10D0">
        <w:rPr>
          <w:rFonts w:ascii="Times New Roman" w:hAnsi="Times New Roman"/>
          <w:sz w:val="26"/>
          <w:szCs w:val="26"/>
        </w:rPr>
        <w:t xml:space="preserve">studentas </w:t>
      </w:r>
      <w:r w:rsidR="00566426" w:rsidRPr="00CE10D0">
        <w:rPr>
          <w:rFonts w:ascii="Times New Roman" w:hAnsi="Times New Roman"/>
          <w:sz w:val="26"/>
          <w:szCs w:val="26"/>
        </w:rPr>
        <w:t xml:space="preserve">Dzidas Budrys ir </w:t>
      </w:r>
      <w:r w:rsidR="003158CF" w:rsidRPr="00CE10D0">
        <w:rPr>
          <w:rFonts w:ascii="Times New Roman" w:hAnsi="Times New Roman"/>
          <w:sz w:val="26"/>
          <w:szCs w:val="26"/>
        </w:rPr>
        <w:t xml:space="preserve">Telšių gimnazistas </w:t>
      </w:r>
      <w:r w:rsidR="00566426" w:rsidRPr="00CE10D0">
        <w:rPr>
          <w:rFonts w:ascii="Times New Roman" w:hAnsi="Times New Roman"/>
          <w:sz w:val="26"/>
          <w:szCs w:val="26"/>
        </w:rPr>
        <w:t xml:space="preserve">Klemensas Baltutis (slap. </w:t>
      </w:r>
      <w:r w:rsidR="00566426" w:rsidRPr="00CE10D0">
        <w:rPr>
          <w:rFonts w:ascii="Times New Roman" w:hAnsi="Times New Roman"/>
          <w:i/>
          <w:sz w:val="26"/>
          <w:szCs w:val="26"/>
        </w:rPr>
        <w:t>Dulkė</w:t>
      </w:r>
      <w:r w:rsidR="00566426" w:rsidRPr="00CE10D0">
        <w:rPr>
          <w:rFonts w:ascii="Times New Roman" w:hAnsi="Times New Roman"/>
          <w:sz w:val="26"/>
          <w:szCs w:val="26"/>
        </w:rPr>
        <w:t xml:space="preserve">) (po 2 veikalus). </w:t>
      </w:r>
      <w:r w:rsidR="00247338" w:rsidRPr="00CE10D0">
        <w:rPr>
          <w:rFonts w:ascii="Times New Roman" w:hAnsi="Times New Roman"/>
          <w:sz w:val="26"/>
          <w:szCs w:val="26"/>
        </w:rPr>
        <w:t>Mokslo darbuotojų etatus turėjo Lietuvos (vėliau – Vytauto Didžiojo) universitetas.</w:t>
      </w:r>
      <w:r w:rsidR="00527798" w:rsidRPr="00CE10D0">
        <w:rPr>
          <w:rFonts w:ascii="Times New Roman" w:hAnsi="Times New Roman"/>
          <w:sz w:val="26"/>
          <w:szCs w:val="26"/>
        </w:rPr>
        <w:t xml:space="preserve"> Su Žemaitijos leidėjais bendradarbiavo universiteto mokslo darbuotojai Juozas Matulis ir Paulius Slavėnas. Pažy</w:t>
      </w:r>
      <w:r w:rsidR="00AF05BB">
        <w:rPr>
          <w:rFonts w:ascii="Times New Roman" w:hAnsi="Times New Roman"/>
          <w:sz w:val="26"/>
          <w:szCs w:val="26"/>
        </w:rPr>
        <w:softHyphen/>
      </w:r>
      <w:r w:rsidR="00527798" w:rsidRPr="00CE10D0">
        <w:rPr>
          <w:rFonts w:ascii="Times New Roman" w:hAnsi="Times New Roman"/>
          <w:sz w:val="26"/>
          <w:szCs w:val="26"/>
        </w:rPr>
        <w:lastRenderedPageBreak/>
        <w:t>mėtina, kad t</w:t>
      </w:r>
      <w:r w:rsidR="00247338" w:rsidRPr="00CE10D0">
        <w:rPr>
          <w:rFonts w:ascii="Times New Roman" w:hAnsi="Times New Roman"/>
          <w:sz w:val="26"/>
          <w:szCs w:val="26"/>
        </w:rPr>
        <w:t>eisininkai (advokatai</w:t>
      </w:r>
      <w:r w:rsidR="00507503" w:rsidRPr="00CE10D0">
        <w:rPr>
          <w:rFonts w:ascii="Times New Roman" w:hAnsi="Times New Roman"/>
          <w:sz w:val="26"/>
          <w:szCs w:val="26"/>
        </w:rPr>
        <w:t xml:space="preserve"> ir teisėjai</w:t>
      </w:r>
      <w:r w:rsidR="00247338" w:rsidRPr="00CE10D0">
        <w:rPr>
          <w:rFonts w:ascii="Times New Roman" w:hAnsi="Times New Roman"/>
          <w:sz w:val="26"/>
          <w:szCs w:val="26"/>
        </w:rPr>
        <w:t>)</w:t>
      </w:r>
      <w:r w:rsidR="00527798" w:rsidRPr="00CE10D0">
        <w:rPr>
          <w:rFonts w:ascii="Times New Roman" w:hAnsi="Times New Roman"/>
          <w:sz w:val="26"/>
          <w:szCs w:val="26"/>
        </w:rPr>
        <w:t xml:space="preserve"> savo darbais</w:t>
      </w:r>
      <w:r w:rsidR="00247338" w:rsidRPr="00CE10D0">
        <w:rPr>
          <w:rFonts w:ascii="Times New Roman" w:hAnsi="Times New Roman"/>
          <w:sz w:val="26"/>
          <w:szCs w:val="26"/>
        </w:rPr>
        <w:t xml:space="preserve"> </w:t>
      </w:r>
      <w:r w:rsidR="00527798" w:rsidRPr="00CE10D0">
        <w:rPr>
          <w:rFonts w:ascii="Times New Roman" w:hAnsi="Times New Roman"/>
          <w:sz w:val="26"/>
          <w:szCs w:val="26"/>
        </w:rPr>
        <w:t>ne vien pildė šios srities spragas, bet save</w:t>
      </w:r>
      <w:r w:rsidR="00566426" w:rsidRPr="00CE10D0">
        <w:rPr>
          <w:rFonts w:ascii="Times New Roman" w:hAnsi="Times New Roman"/>
          <w:sz w:val="26"/>
          <w:szCs w:val="26"/>
        </w:rPr>
        <w:t xml:space="preserve"> siekė išbandyti</w:t>
      </w:r>
      <w:r w:rsidR="00527798" w:rsidRPr="00CE10D0">
        <w:rPr>
          <w:rFonts w:ascii="Times New Roman" w:hAnsi="Times New Roman"/>
          <w:sz w:val="26"/>
          <w:szCs w:val="26"/>
        </w:rPr>
        <w:t xml:space="preserve"> </w:t>
      </w:r>
      <w:r w:rsidR="003F2D78" w:rsidRPr="00CE10D0">
        <w:rPr>
          <w:rFonts w:ascii="Times New Roman" w:hAnsi="Times New Roman"/>
          <w:sz w:val="26"/>
          <w:szCs w:val="26"/>
        </w:rPr>
        <w:t xml:space="preserve">ir </w:t>
      </w:r>
      <w:r w:rsidR="00527798" w:rsidRPr="00CE10D0">
        <w:rPr>
          <w:rFonts w:ascii="Times New Roman" w:hAnsi="Times New Roman"/>
          <w:sz w:val="26"/>
          <w:szCs w:val="26"/>
        </w:rPr>
        <w:t xml:space="preserve">literatūrinėje </w:t>
      </w:r>
      <w:r w:rsidR="00C97486" w:rsidRPr="00CE10D0">
        <w:rPr>
          <w:rFonts w:ascii="Times New Roman" w:hAnsi="Times New Roman"/>
          <w:sz w:val="26"/>
          <w:szCs w:val="26"/>
        </w:rPr>
        <w:t xml:space="preserve">kūryboje </w:t>
      </w:r>
      <w:r w:rsidR="00566426" w:rsidRPr="00CE10D0">
        <w:rPr>
          <w:rFonts w:ascii="Times New Roman" w:hAnsi="Times New Roman"/>
          <w:sz w:val="26"/>
          <w:szCs w:val="26"/>
        </w:rPr>
        <w:t>(</w:t>
      </w:r>
      <w:r w:rsidR="00527798" w:rsidRPr="00CE10D0">
        <w:rPr>
          <w:rFonts w:ascii="Times New Roman" w:hAnsi="Times New Roman"/>
          <w:sz w:val="26"/>
          <w:szCs w:val="26"/>
        </w:rPr>
        <w:t>Adomas Lastas ir Tada</w:t>
      </w:r>
      <w:r w:rsidR="00C97486">
        <w:rPr>
          <w:rFonts w:ascii="Times New Roman" w:hAnsi="Times New Roman"/>
          <w:sz w:val="26"/>
          <w:szCs w:val="26"/>
        </w:rPr>
        <w:t>s</w:t>
      </w:r>
      <w:r w:rsidR="00527798" w:rsidRPr="00CE10D0">
        <w:rPr>
          <w:rFonts w:ascii="Times New Roman" w:hAnsi="Times New Roman"/>
          <w:sz w:val="26"/>
          <w:szCs w:val="26"/>
        </w:rPr>
        <w:t xml:space="preserve"> Vaitekūnas</w:t>
      </w:r>
      <w:r w:rsidR="00566426" w:rsidRPr="00CE10D0">
        <w:rPr>
          <w:rFonts w:ascii="Times New Roman" w:hAnsi="Times New Roman"/>
          <w:sz w:val="26"/>
          <w:szCs w:val="26"/>
        </w:rPr>
        <w:t xml:space="preserve">) </w:t>
      </w:r>
      <w:r w:rsidR="003F2D78" w:rsidRPr="00CE10D0">
        <w:rPr>
          <w:rFonts w:ascii="Times New Roman" w:hAnsi="Times New Roman"/>
          <w:sz w:val="26"/>
          <w:szCs w:val="26"/>
        </w:rPr>
        <w:t>bei</w:t>
      </w:r>
      <w:r w:rsidR="00566426" w:rsidRPr="00CE10D0">
        <w:rPr>
          <w:rFonts w:ascii="Times New Roman" w:hAnsi="Times New Roman"/>
          <w:sz w:val="26"/>
          <w:szCs w:val="26"/>
        </w:rPr>
        <w:t xml:space="preserve"> politinėje </w:t>
      </w:r>
      <w:r w:rsidR="00C97486" w:rsidRPr="00CE10D0">
        <w:rPr>
          <w:rFonts w:ascii="Times New Roman" w:hAnsi="Times New Roman"/>
          <w:sz w:val="26"/>
          <w:szCs w:val="26"/>
        </w:rPr>
        <w:t xml:space="preserve">veikloje </w:t>
      </w:r>
      <w:r w:rsidR="00566426" w:rsidRPr="00CE10D0">
        <w:rPr>
          <w:rFonts w:ascii="Times New Roman" w:hAnsi="Times New Roman"/>
          <w:sz w:val="26"/>
          <w:szCs w:val="26"/>
        </w:rPr>
        <w:t>(L. Garfunkelis ir A.</w:t>
      </w:r>
      <w:r w:rsidR="00A932E1">
        <w:rPr>
          <w:rFonts w:ascii="Times New Roman" w:hAnsi="Times New Roman"/>
          <w:sz w:val="26"/>
          <w:szCs w:val="26"/>
        </w:rPr>
        <w:t> </w:t>
      </w:r>
      <w:r w:rsidR="00566426" w:rsidRPr="00CE10D0">
        <w:rPr>
          <w:rFonts w:ascii="Times New Roman" w:hAnsi="Times New Roman"/>
          <w:sz w:val="26"/>
          <w:szCs w:val="26"/>
        </w:rPr>
        <w:t>Tornau)</w:t>
      </w:r>
      <w:r w:rsidR="00247338" w:rsidRPr="00CE10D0">
        <w:rPr>
          <w:rFonts w:ascii="Times New Roman" w:hAnsi="Times New Roman"/>
          <w:sz w:val="26"/>
          <w:szCs w:val="26"/>
        </w:rPr>
        <w:t>. Žemdirbiai ir žemės ūkio specialistai</w:t>
      </w:r>
      <w:r w:rsidR="00566426" w:rsidRPr="00CE10D0">
        <w:rPr>
          <w:rFonts w:ascii="Times New Roman" w:hAnsi="Times New Roman"/>
          <w:sz w:val="26"/>
          <w:szCs w:val="26"/>
        </w:rPr>
        <w:t xml:space="preserve">, nors ir </w:t>
      </w:r>
      <w:r w:rsidR="002F2B4D" w:rsidRPr="00CE10D0">
        <w:rPr>
          <w:rFonts w:ascii="Times New Roman" w:hAnsi="Times New Roman"/>
          <w:sz w:val="26"/>
          <w:szCs w:val="26"/>
        </w:rPr>
        <w:t>priklausė</w:t>
      </w:r>
      <w:r w:rsidR="00566426" w:rsidRPr="00CE10D0">
        <w:rPr>
          <w:rFonts w:ascii="Times New Roman" w:hAnsi="Times New Roman"/>
          <w:sz w:val="26"/>
          <w:szCs w:val="26"/>
        </w:rPr>
        <w:t xml:space="preserve"> gau</w:t>
      </w:r>
      <w:r w:rsidR="00A932E1">
        <w:rPr>
          <w:rFonts w:ascii="Times New Roman" w:hAnsi="Times New Roman"/>
          <w:sz w:val="26"/>
          <w:szCs w:val="26"/>
        </w:rPr>
        <w:softHyphen/>
      </w:r>
      <w:r w:rsidR="00566426" w:rsidRPr="00CE10D0">
        <w:rPr>
          <w:rFonts w:ascii="Times New Roman" w:hAnsi="Times New Roman"/>
          <w:sz w:val="26"/>
          <w:szCs w:val="26"/>
        </w:rPr>
        <w:t>siausia</w:t>
      </w:r>
      <w:r w:rsidR="002F2B4D" w:rsidRPr="00CE10D0">
        <w:rPr>
          <w:rFonts w:ascii="Times New Roman" w:hAnsi="Times New Roman"/>
          <w:sz w:val="26"/>
          <w:szCs w:val="26"/>
        </w:rPr>
        <w:t>m</w:t>
      </w:r>
      <w:r w:rsidR="003F2D78" w:rsidRPr="00CE10D0">
        <w:rPr>
          <w:rFonts w:ascii="Times New Roman" w:hAnsi="Times New Roman"/>
          <w:sz w:val="26"/>
          <w:szCs w:val="26"/>
        </w:rPr>
        <w:t xml:space="preserve"> regiono</w:t>
      </w:r>
      <w:r w:rsidR="00566426" w:rsidRPr="00CE10D0">
        <w:rPr>
          <w:rFonts w:ascii="Times New Roman" w:hAnsi="Times New Roman"/>
          <w:sz w:val="26"/>
          <w:szCs w:val="26"/>
        </w:rPr>
        <w:t xml:space="preserve"> gyventojų sluoksni</w:t>
      </w:r>
      <w:r w:rsidR="002F2B4D" w:rsidRPr="00CE10D0">
        <w:rPr>
          <w:rFonts w:ascii="Times New Roman" w:hAnsi="Times New Roman"/>
          <w:sz w:val="26"/>
          <w:szCs w:val="26"/>
        </w:rPr>
        <w:t>ui</w:t>
      </w:r>
      <w:r w:rsidR="00566426" w:rsidRPr="00CE10D0">
        <w:rPr>
          <w:rFonts w:ascii="Times New Roman" w:hAnsi="Times New Roman"/>
          <w:sz w:val="26"/>
          <w:szCs w:val="26"/>
        </w:rPr>
        <w:t>,</w:t>
      </w:r>
      <w:r w:rsidR="00247338" w:rsidRPr="00CE10D0">
        <w:rPr>
          <w:rFonts w:ascii="Times New Roman" w:hAnsi="Times New Roman"/>
          <w:sz w:val="26"/>
          <w:szCs w:val="26"/>
        </w:rPr>
        <w:t xml:space="preserve"> </w:t>
      </w:r>
      <w:r w:rsidR="00566426" w:rsidRPr="00CE10D0">
        <w:rPr>
          <w:rFonts w:ascii="Times New Roman" w:hAnsi="Times New Roman"/>
          <w:sz w:val="26"/>
          <w:szCs w:val="26"/>
        </w:rPr>
        <w:t xml:space="preserve">bet </w:t>
      </w:r>
      <w:r w:rsidR="002F2B4D" w:rsidRPr="00CE10D0">
        <w:rPr>
          <w:rFonts w:ascii="Times New Roman" w:hAnsi="Times New Roman"/>
          <w:sz w:val="26"/>
          <w:szCs w:val="26"/>
        </w:rPr>
        <w:t xml:space="preserve">buvo </w:t>
      </w:r>
      <w:r w:rsidR="00534E36" w:rsidRPr="00CE10D0">
        <w:rPr>
          <w:rFonts w:ascii="Times New Roman" w:hAnsi="Times New Roman"/>
          <w:sz w:val="26"/>
          <w:szCs w:val="26"/>
        </w:rPr>
        <w:t>itin</w:t>
      </w:r>
      <w:r w:rsidR="00566426" w:rsidRPr="00CE10D0">
        <w:rPr>
          <w:rFonts w:ascii="Times New Roman" w:hAnsi="Times New Roman"/>
          <w:sz w:val="26"/>
          <w:szCs w:val="26"/>
        </w:rPr>
        <w:t xml:space="preserve"> </w:t>
      </w:r>
      <w:r w:rsidR="00247338" w:rsidRPr="00CE10D0">
        <w:rPr>
          <w:rFonts w:ascii="Times New Roman" w:hAnsi="Times New Roman"/>
          <w:sz w:val="26"/>
          <w:szCs w:val="26"/>
        </w:rPr>
        <w:t>menko išsilavinimo. Kiek didesnė</w:t>
      </w:r>
      <w:r w:rsidR="00375BEE">
        <w:rPr>
          <w:rFonts w:ascii="Times New Roman" w:hAnsi="Times New Roman"/>
          <w:sz w:val="26"/>
          <w:szCs w:val="26"/>
        </w:rPr>
        <w:t>s išimty</w:t>
      </w:r>
      <w:r w:rsidR="003F2D78" w:rsidRPr="00CE10D0">
        <w:rPr>
          <w:rFonts w:ascii="Times New Roman" w:hAnsi="Times New Roman"/>
          <w:sz w:val="26"/>
          <w:szCs w:val="26"/>
        </w:rPr>
        <w:t xml:space="preserve">s </w:t>
      </w:r>
      <w:r w:rsidR="00247338" w:rsidRPr="00CE10D0">
        <w:rPr>
          <w:rFonts w:ascii="Times New Roman" w:hAnsi="Times New Roman"/>
          <w:sz w:val="26"/>
          <w:szCs w:val="26"/>
        </w:rPr>
        <w:t>buvo Kretingos grafas A. Tiškevičius</w:t>
      </w:r>
      <w:r w:rsidR="00CB3286" w:rsidRPr="00CE10D0">
        <w:rPr>
          <w:rFonts w:ascii="Times New Roman" w:hAnsi="Times New Roman"/>
          <w:sz w:val="26"/>
          <w:szCs w:val="26"/>
        </w:rPr>
        <w:t>,</w:t>
      </w:r>
      <w:r w:rsidR="00566426" w:rsidRPr="00CE10D0">
        <w:rPr>
          <w:rFonts w:ascii="Times New Roman" w:hAnsi="Times New Roman"/>
          <w:sz w:val="26"/>
          <w:szCs w:val="26"/>
        </w:rPr>
        <w:t xml:space="preserve"> agronomai Julius Kupriūnas </w:t>
      </w:r>
      <w:r w:rsidR="00CB3286" w:rsidRPr="00CE10D0">
        <w:rPr>
          <w:rFonts w:ascii="Times New Roman" w:hAnsi="Times New Roman"/>
          <w:sz w:val="26"/>
          <w:szCs w:val="26"/>
        </w:rPr>
        <w:t>ir</w:t>
      </w:r>
      <w:r w:rsidR="00566426" w:rsidRPr="00CE10D0">
        <w:rPr>
          <w:rFonts w:ascii="Times New Roman" w:hAnsi="Times New Roman"/>
          <w:sz w:val="26"/>
          <w:szCs w:val="26"/>
        </w:rPr>
        <w:t xml:space="preserve"> Klemensas Danta. Stokojant biografinių duomenų</w:t>
      </w:r>
      <w:r w:rsidR="00534E36" w:rsidRPr="00CE10D0">
        <w:rPr>
          <w:rFonts w:ascii="Times New Roman" w:hAnsi="Times New Roman"/>
          <w:sz w:val="26"/>
          <w:szCs w:val="26"/>
        </w:rPr>
        <w:t>, likusio</w:t>
      </w:r>
      <w:r w:rsidR="00566426" w:rsidRPr="00CE10D0">
        <w:rPr>
          <w:rFonts w:ascii="Times New Roman" w:hAnsi="Times New Roman"/>
          <w:sz w:val="26"/>
          <w:szCs w:val="26"/>
        </w:rPr>
        <w:t xml:space="preserve"> 5 proc. autorių kontingento dalies darbi</w:t>
      </w:r>
      <w:r w:rsidR="00055DCD" w:rsidRPr="00CE10D0">
        <w:rPr>
          <w:rFonts w:ascii="Times New Roman" w:hAnsi="Times New Roman"/>
          <w:sz w:val="26"/>
          <w:szCs w:val="26"/>
        </w:rPr>
        <w:t>nė</w:t>
      </w:r>
      <w:r w:rsidR="00566426" w:rsidRPr="00CE10D0">
        <w:rPr>
          <w:rFonts w:ascii="Times New Roman" w:hAnsi="Times New Roman"/>
          <w:sz w:val="26"/>
          <w:szCs w:val="26"/>
        </w:rPr>
        <w:t xml:space="preserve"> veikla nėra žinoma</w:t>
      </w:r>
      <w:r w:rsidR="003F2D78" w:rsidRPr="00CE10D0">
        <w:rPr>
          <w:rFonts w:ascii="Times New Roman" w:hAnsi="Times New Roman"/>
          <w:sz w:val="26"/>
          <w:szCs w:val="26"/>
        </w:rPr>
        <w:t xml:space="preserve"> (žr. 2 </w:t>
      </w:r>
      <w:r w:rsidR="00B37364">
        <w:rPr>
          <w:rFonts w:ascii="Times New Roman" w:hAnsi="Times New Roman"/>
          <w:sz w:val="26"/>
          <w:szCs w:val="26"/>
        </w:rPr>
        <w:t>priedo</w:t>
      </w:r>
      <w:r w:rsidR="003F2D78" w:rsidRPr="00CE10D0">
        <w:rPr>
          <w:rFonts w:ascii="Times New Roman" w:hAnsi="Times New Roman"/>
          <w:sz w:val="26"/>
          <w:szCs w:val="26"/>
        </w:rPr>
        <w:t xml:space="preserve"> 3 </w:t>
      </w:r>
      <w:r w:rsidR="00B37364">
        <w:rPr>
          <w:rFonts w:ascii="Times New Roman" w:hAnsi="Times New Roman"/>
          <w:sz w:val="26"/>
          <w:szCs w:val="26"/>
        </w:rPr>
        <w:t>diagramą</w:t>
      </w:r>
      <w:r w:rsidR="003F2D78" w:rsidRPr="00CE10D0">
        <w:rPr>
          <w:rFonts w:ascii="Times New Roman" w:hAnsi="Times New Roman"/>
          <w:sz w:val="26"/>
          <w:szCs w:val="26"/>
        </w:rPr>
        <w:t>)</w:t>
      </w:r>
      <w:r w:rsidR="00566426" w:rsidRPr="00CE10D0">
        <w:rPr>
          <w:rFonts w:ascii="Times New Roman" w:hAnsi="Times New Roman"/>
          <w:sz w:val="26"/>
          <w:szCs w:val="26"/>
        </w:rPr>
        <w:t>.</w:t>
      </w:r>
    </w:p>
    <w:p w:rsidR="001B02DC" w:rsidRPr="00CE10D0" w:rsidRDefault="0064149B">
      <w:pPr>
        <w:spacing w:after="0" w:line="360" w:lineRule="auto"/>
        <w:ind w:firstLine="709"/>
        <w:jc w:val="both"/>
        <w:rPr>
          <w:rFonts w:ascii="Times New Roman" w:hAnsi="Times New Roman"/>
          <w:sz w:val="26"/>
          <w:szCs w:val="26"/>
        </w:rPr>
      </w:pPr>
      <w:r w:rsidRPr="00CE10D0">
        <w:rPr>
          <w:rFonts w:ascii="Times New Roman" w:hAnsi="Times New Roman"/>
          <w:sz w:val="26"/>
          <w:szCs w:val="26"/>
        </w:rPr>
        <w:t>Autorių demografinė struktūra (amžius, išsilavinimas ir darbinė veikla) atspindėjo XX a. pirm</w:t>
      </w:r>
      <w:r w:rsidR="00375BEE">
        <w:rPr>
          <w:rFonts w:ascii="Times New Roman" w:hAnsi="Times New Roman"/>
          <w:sz w:val="26"/>
          <w:szCs w:val="26"/>
        </w:rPr>
        <w:t>ąją pusę</w:t>
      </w:r>
      <w:r w:rsidRPr="00CE10D0">
        <w:rPr>
          <w:rFonts w:ascii="Times New Roman" w:hAnsi="Times New Roman"/>
          <w:sz w:val="26"/>
          <w:szCs w:val="26"/>
        </w:rPr>
        <w:t xml:space="preserve"> vykusių politikos, kultūros ir ekonomikos reiškinių dėsningumus</w:t>
      </w:r>
      <w:r w:rsidR="00725EE0" w:rsidRPr="00CE10D0">
        <w:rPr>
          <w:rFonts w:ascii="Times New Roman" w:hAnsi="Times New Roman"/>
          <w:sz w:val="26"/>
          <w:szCs w:val="26"/>
        </w:rPr>
        <w:t>, kurie buvo derinami su regiono specifika.</w:t>
      </w:r>
      <w:r w:rsidRPr="00CE10D0">
        <w:rPr>
          <w:rFonts w:ascii="Times New Roman" w:hAnsi="Times New Roman"/>
          <w:sz w:val="26"/>
          <w:szCs w:val="26"/>
        </w:rPr>
        <w:t xml:space="preserve"> </w:t>
      </w:r>
      <w:r w:rsidR="00725EE0" w:rsidRPr="00CE10D0">
        <w:rPr>
          <w:rFonts w:ascii="Times New Roman" w:hAnsi="Times New Roman"/>
          <w:sz w:val="26"/>
          <w:szCs w:val="26"/>
        </w:rPr>
        <w:t xml:space="preserve">Nuo šios sąveikos priklausė atskirų demografinių grupių įtaka, kuri ne visada buvo proporcinga inteligentijos apimčiai. Ženkliai </w:t>
      </w:r>
      <w:r w:rsidR="00840470" w:rsidRPr="00CE10D0">
        <w:rPr>
          <w:rFonts w:ascii="Times New Roman" w:hAnsi="Times New Roman"/>
          <w:sz w:val="26"/>
          <w:szCs w:val="26"/>
        </w:rPr>
        <w:t>buvo juntama produktyvi</w:t>
      </w:r>
      <w:r w:rsidR="00725EE0" w:rsidRPr="00CE10D0">
        <w:rPr>
          <w:rFonts w:ascii="Times New Roman" w:hAnsi="Times New Roman"/>
          <w:sz w:val="26"/>
          <w:szCs w:val="26"/>
        </w:rPr>
        <w:t xml:space="preserve"> Katalikų Bažnyčios atstovų veikla, kuri vienintelė ilgą laiką turėjo pakankamas sąlygas ir vidinės motyvacijos aktyviai veikti leidybos srityje. Kitos profesinės grupės buvo negausios ir suvaržytos konjunktūrinių įsipareigojimų centrinei valdžiai. Provincialumą liudijo menkas raštijos ir spaudos darbuotojų daly</w:t>
      </w:r>
      <w:r w:rsidR="00AF05BB">
        <w:rPr>
          <w:rFonts w:ascii="Times New Roman" w:hAnsi="Times New Roman"/>
          <w:sz w:val="26"/>
          <w:szCs w:val="26"/>
        </w:rPr>
        <w:softHyphen/>
      </w:r>
      <w:r w:rsidR="00725EE0" w:rsidRPr="00CE10D0">
        <w:rPr>
          <w:rFonts w:ascii="Times New Roman" w:hAnsi="Times New Roman"/>
          <w:sz w:val="26"/>
          <w:szCs w:val="26"/>
        </w:rPr>
        <w:t>vavimas</w:t>
      </w:r>
      <w:r w:rsidR="00840470" w:rsidRPr="00CE10D0">
        <w:rPr>
          <w:rFonts w:ascii="Times New Roman" w:hAnsi="Times New Roman"/>
          <w:sz w:val="26"/>
          <w:szCs w:val="26"/>
        </w:rPr>
        <w:t xml:space="preserve"> leidybos versle</w:t>
      </w:r>
      <w:r w:rsidR="00725EE0" w:rsidRPr="00CE10D0">
        <w:rPr>
          <w:rFonts w:ascii="Times New Roman" w:hAnsi="Times New Roman"/>
          <w:sz w:val="26"/>
          <w:szCs w:val="26"/>
        </w:rPr>
        <w:t>. Vis dėlto</w:t>
      </w:r>
      <w:r w:rsidR="00375BEE">
        <w:rPr>
          <w:rFonts w:ascii="Times New Roman" w:hAnsi="Times New Roman"/>
          <w:sz w:val="26"/>
          <w:szCs w:val="26"/>
        </w:rPr>
        <w:t>,</w:t>
      </w:r>
      <w:r w:rsidR="00725EE0" w:rsidRPr="00CE10D0">
        <w:rPr>
          <w:rFonts w:ascii="Times New Roman" w:hAnsi="Times New Roman"/>
          <w:sz w:val="26"/>
          <w:szCs w:val="26"/>
        </w:rPr>
        <w:t xml:space="preserve"> nepaisant tam tikrų trikdžių, šis kontin</w:t>
      </w:r>
      <w:r w:rsidR="00AF05BB">
        <w:rPr>
          <w:rFonts w:ascii="Times New Roman" w:hAnsi="Times New Roman"/>
          <w:sz w:val="26"/>
          <w:szCs w:val="26"/>
        </w:rPr>
        <w:softHyphen/>
      </w:r>
      <w:r w:rsidR="00725EE0" w:rsidRPr="00CE10D0">
        <w:rPr>
          <w:rFonts w:ascii="Times New Roman" w:hAnsi="Times New Roman"/>
          <w:sz w:val="26"/>
          <w:szCs w:val="26"/>
        </w:rPr>
        <w:t>gentas galėjo tinkamai ir pakankamai kokybiškai reaguoti į naujai iškylančius regiono bendruomenės poreikius.</w:t>
      </w:r>
    </w:p>
    <w:p w:rsidR="00F11AA5" w:rsidRPr="00CE10D0" w:rsidRDefault="00F11AA5" w:rsidP="00123AAF">
      <w:pPr>
        <w:spacing w:after="0" w:line="360" w:lineRule="auto"/>
        <w:ind w:firstLine="851"/>
        <w:jc w:val="both"/>
        <w:rPr>
          <w:rFonts w:ascii="Times New Roman" w:hAnsi="Times New Roman"/>
          <w:sz w:val="26"/>
          <w:szCs w:val="26"/>
        </w:rPr>
      </w:pPr>
    </w:p>
    <w:bookmarkEnd w:id="185"/>
    <w:p w:rsidR="0018534A" w:rsidRPr="00CE10D0" w:rsidRDefault="0018534A">
      <w:pPr>
        <w:spacing w:after="0" w:line="240" w:lineRule="auto"/>
        <w:rPr>
          <w:rFonts w:ascii="Times New Roman" w:eastAsia="Times New Roman" w:hAnsi="Times New Roman"/>
          <w:b/>
          <w:bCs/>
          <w:sz w:val="26"/>
          <w:szCs w:val="26"/>
        </w:rPr>
      </w:pPr>
    </w:p>
    <w:p w:rsidR="002940C6" w:rsidRPr="00CE10D0" w:rsidRDefault="002940C6">
      <w:pPr>
        <w:spacing w:after="0" w:line="240" w:lineRule="auto"/>
        <w:rPr>
          <w:rFonts w:ascii="Times New Roman" w:eastAsia="Times New Roman" w:hAnsi="Times New Roman"/>
          <w:b/>
          <w:bCs/>
          <w:iCs/>
          <w:sz w:val="26"/>
          <w:szCs w:val="26"/>
        </w:rPr>
      </w:pPr>
      <w:r w:rsidRPr="00CE10D0">
        <w:rPr>
          <w:sz w:val="26"/>
          <w:szCs w:val="26"/>
        </w:rPr>
        <w:br w:type="page"/>
      </w:r>
    </w:p>
    <w:p w:rsidR="0022261F" w:rsidRPr="004E51FD" w:rsidRDefault="0022261F" w:rsidP="004E51FD">
      <w:pPr>
        <w:spacing w:before="240" w:after="60"/>
        <w:ind w:firstLine="567"/>
        <w:rPr>
          <w:rFonts w:ascii="Times New Roman" w:hAnsi="Times New Roman"/>
          <w:b/>
          <w:sz w:val="26"/>
          <w:szCs w:val="26"/>
        </w:rPr>
      </w:pPr>
      <w:r w:rsidRPr="004E51FD">
        <w:rPr>
          <w:rFonts w:ascii="Times New Roman" w:hAnsi="Times New Roman"/>
          <w:b/>
          <w:sz w:val="26"/>
          <w:szCs w:val="26"/>
        </w:rPr>
        <w:lastRenderedPageBreak/>
        <w:t xml:space="preserve">2. </w:t>
      </w:r>
      <w:r w:rsidR="008C0379" w:rsidRPr="004E51FD">
        <w:rPr>
          <w:rFonts w:ascii="Times New Roman" w:hAnsi="Times New Roman"/>
          <w:b/>
          <w:sz w:val="26"/>
          <w:szCs w:val="26"/>
        </w:rPr>
        <w:t>Kalbinė, teminė ir tipologinė viseto raida</w:t>
      </w:r>
    </w:p>
    <w:p w:rsidR="005B5616" w:rsidRPr="00CE10D0" w:rsidRDefault="005B5616" w:rsidP="005B5616">
      <w:pPr>
        <w:rPr>
          <w:rFonts w:ascii="Times New Roman" w:hAnsi="Times New Roman"/>
          <w:sz w:val="26"/>
          <w:szCs w:val="26"/>
        </w:rPr>
      </w:pPr>
    </w:p>
    <w:p w:rsidR="001B02DC" w:rsidRPr="00CE10D0" w:rsidRDefault="005B5616" w:rsidP="00375BEE">
      <w:pPr>
        <w:spacing w:after="0" w:line="360" w:lineRule="auto"/>
        <w:jc w:val="both"/>
        <w:rPr>
          <w:sz w:val="26"/>
          <w:szCs w:val="26"/>
        </w:rPr>
      </w:pPr>
      <w:r w:rsidRPr="00CE10D0">
        <w:rPr>
          <w:rFonts w:ascii="Times New Roman" w:hAnsi="Times New Roman"/>
          <w:sz w:val="26"/>
          <w:szCs w:val="26"/>
        </w:rPr>
        <w:t>Pasaulyje ir Lietuvoje XX a. pirmo</w:t>
      </w:r>
      <w:r w:rsidR="00E22ED7">
        <w:rPr>
          <w:rFonts w:ascii="Times New Roman" w:hAnsi="Times New Roman"/>
          <w:sz w:val="26"/>
          <w:szCs w:val="26"/>
        </w:rPr>
        <w:t>joje</w:t>
      </w:r>
      <w:r w:rsidRPr="00CE10D0">
        <w:rPr>
          <w:rFonts w:ascii="Times New Roman" w:hAnsi="Times New Roman"/>
          <w:sz w:val="26"/>
          <w:szCs w:val="26"/>
        </w:rPr>
        <w:t xml:space="preserve"> pusėje vykę spartūs socialiniai procesai keitė supratimą apie literatūrinę kūrybą, religiją, mokslą ir visas kitas visuomeninio ir individualaus gyvenimo sritis. Žemaitijoje dėl regionalizacijos proceso didėjo žinių svarba, spartėjo leidybos ir poligrafijos pramonės plėtros progre</w:t>
      </w:r>
      <w:r w:rsidR="00375BEE">
        <w:rPr>
          <w:rFonts w:ascii="Times New Roman" w:hAnsi="Times New Roman"/>
          <w:sz w:val="26"/>
          <w:szCs w:val="26"/>
        </w:rPr>
        <w:t>sas, buvo daroma didelė teigiama įtaka</w:t>
      </w:r>
      <w:r w:rsidRPr="00CE10D0">
        <w:rPr>
          <w:rFonts w:ascii="Times New Roman" w:hAnsi="Times New Roman"/>
          <w:sz w:val="26"/>
          <w:szCs w:val="26"/>
        </w:rPr>
        <w:t xml:space="preserve"> ekonominei ir kultūrinei plėtrai, o visa tai vedė prie subalansuotos gyvenimo kokybės regione. Knyga atspin</w:t>
      </w:r>
      <w:r w:rsidR="00AF05BB">
        <w:rPr>
          <w:rFonts w:ascii="Times New Roman" w:hAnsi="Times New Roman"/>
          <w:sz w:val="26"/>
          <w:szCs w:val="26"/>
        </w:rPr>
        <w:softHyphen/>
      </w:r>
      <w:r w:rsidRPr="00CE10D0">
        <w:rPr>
          <w:rFonts w:ascii="Times New Roman" w:hAnsi="Times New Roman"/>
          <w:sz w:val="26"/>
          <w:szCs w:val="26"/>
        </w:rPr>
        <w:t xml:space="preserve">dėjo šiuos reiškinius, todėl jos </w:t>
      </w:r>
      <w:r w:rsidR="0054091C" w:rsidRPr="00CE10D0">
        <w:rPr>
          <w:rFonts w:ascii="Times New Roman" w:hAnsi="Times New Roman"/>
          <w:sz w:val="26"/>
          <w:szCs w:val="26"/>
        </w:rPr>
        <w:t xml:space="preserve">kalbinė, teminė ir tipologinė </w:t>
      </w:r>
      <w:r w:rsidRPr="00CE10D0">
        <w:rPr>
          <w:rFonts w:ascii="Times New Roman" w:hAnsi="Times New Roman"/>
          <w:sz w:val="26"/>
          <w:szCs w:val="26"/>
        </w:rPr>
        <w:t>charakteristika įgijo regiono bendruomenės socialiai motyvuotos veiklos atspindžio reikšmę. Ji savaimingai liudijo ne vien apie lietuvių (tautos) nacijos poreikius, bet ir apie regiono raštijos veikėjų, leidėjų ir skaitytojų interesų dinamiką.</w:t>
      </w:r>
      <w:r w:rsidR="0054091C" w:rsidRPr="00CE10D0">
        <w:rPr>
          <w:rFonts w:ascii="Times New Roman" w:hAnsi="Times New Roman"/>
          <w:sz w:val="26"/>
          <w:szCs w:val="26"/>
        </w:rPr>
        <w:t xml:space="preserve"> Regioninė knyga užtikrino savo bendrakultūrinę funkciją, per kurią ji jungėsi su lietuvių nacionaline kultūra. Žemaičių regioninė kultūra, kaip ir kiekviena kultūra, iš prigimties siekė būti autonomiška</w:t>
      </w:r>
      <w:r w:rsidR="00FC2A10" w:rsidRPr="00CE10D0">
        <w:rPr>
          <w:rFonts w:ascii="Times New Roman" w:hAnsi="Times New Roman"/>
          <w:sz w:val="26"/>
          <w:szCs w:val="26"/>
        </w:rPr>
        <w:t>:</w:t>
      </w:r>
      <w:r w:rsidR="0054091C" w:rsidRPr="00CE10D0">
        <w:rPr>
          <w:rFonts w:ascii="Times New Roman" w:hAnsi="Times New Roman"/>
          <w:sz w:val="26"/>
          <w:szCs w:val="26"/>
        </w:rPr>
        <w:t xml:space="preserve"> tik tokiu būdu ji galėjo išlikti</w:t>
      </w:r>
      <w:r w:rsidR="003B6D41" w:rsidRPr="00CE10D0">
        <w:rPr>
          <w:rStyle w:val="FootnoteReference"/>
          <w:rFonts w:ascii="Times New Roman" w:hAnsi="Times New Roman"/>
          <w:sz w:val="26"/>
          <w:szCs w:val="26"/>
        </w:rPr>
        <w:footnoteReference w:id="1002"/>
      </w:r>
      <w:r w:rsidR="0054091C" w:rsidRPr="00CE10D0">
        <w:rPr>
          <w:rFonts w:ascii="Times New Roman" w:hAnsi="Times New Roman"/>
          <w:sz w:val="26"/>
          <w:szCs w:val="26"/>
        </w:rPr>
        <w:t xml:space="preserve">. Regionalizmas </w:t>
      </w:r>
      <w:r w:rsidR="00D077EF" w:rsidRPr="00CE10D0">
        <w:rPr>
          <w:rFonts w:ascii="Times New Roman" w:hAnsi="Times New Roman"/>
          <w:sz w:val="26"/>
          <w:szCs w:val="26"/>
        </w:rPr>
        <w:t xml:space="preserve">galėjo </w:t>
      </w:r>
      <w:r w:rsidR="0054091C" w:rsidRPr="00CE10D0">
        <w:rPr>
          <w:rFonts w:ascii="Times New Roman" w:hAnsi="Times New Roman"/>
          <w:sz w:val="26"/>
          <w:szCs w:val="26"/>
        </w:rPr>
        <w:t>suteik</w:t>
      </w:r>
      <w:r w:rsidR="00D077EF" w:rsidRPr="00CE10D0">
        <w:rPr>
          <w:rFonts w:ascii="Times New Roman" w:hAnsi="Times New Roman"/>
          <w:sz w:val="26"/>
          <w:szCs w:val="26"/>
        </w:rPr>
        <w:t>ti</w:t>
      </w:r>
      <w:r w:rsidR="0054091C" w:rsidRPr="00CE10D0">
        <w:rPr>
          <w:rFonts w:ascii="Times New Roman" w:hAnsi="Times New Roman"/>
          <w:sz w:val="26"/>
          <w:szCs w:val="26"/>
        </w:rPr>
        <w:t xml:space="preserve"> regioninei knygai</w:t>
      </w:r>
      <w:r w:rsidR="00FC2A10" w:rsidRPr="00CE10D0">
        <w:rPr>
          <w:rFonts w:ascii="Times New Roman" w:hAnsi="Times New Roman"/>
          <w:sz w:val="26"/>
          <w:szCs w:val="26"/>
        </w:rPr>
        <w:t xml:space="preserve"> ne vien </w:t>
      </w:r>
      <w:r w:rsidR="00D077EF" w:rsidRPr="00CE10D0">
        <w:rPr>
          <w:rFonts w:ascii="Times New Roman" w:hAnsi="Times New Roman"/>
          <w:sz w:val="26"/>
          <w:szCs w:val="26"/>
        </w:rPr>
        <w:t>savitą</w:t>
      </w:r>
      <w:r w:rsidR="00FC2A10" w:rsidRPr="00CE10D0">
        <w:rPr>
          <w:rFonts w:ascii="Times New Roman" w:hAnsi="Times New Roman"/>
          <w:sz w:val="26"/>
          <w:szCs w:val="26"/>
        </w:rPr>
        <w:t xml:space="preserve"> meninę išvaizdą, bet</w:t>
      </w:r>
      <w:r w:rsidR="00D077EF" w:rsidRPr="00CE10D0">
        <w:rPr>
          <w:rFonts w:ascii="Times New Roman" w:hAnsi="Times New Roman"/>
          <w:sz w:val="26"/>
          <w:szCs w:val="26"/>
        </w:rPr>
        <w:t xml:space="preserve"> ir</w:t>
      </w:r>
      <w:r w:rsidR="0054091C" w:rsidRPr="00CE10D0">
        <w:rPr>
          <w:rFonts w:ascii="Times New Roman" w:hAnsi="Times New Roman"/>
          <w:sz w:val="26"/>
          <w:szCs w:val="26"/>
        </w:rPr>
        <w:t xml:space="preserve"> turinį</w:t>
      </w:r>
      <w:r w:rsidR="00D077EF" w:rsidRPr="00CE10D0">
        <w:rPr>
          <w:rFonts w:ascii="Times New Roman" w:hAnsi="Times New Roman"/>
          <w:sz w:val="26"/>
          <w:szCs w:val="26"/>
        </w:rPr>
        <w:t>,</w:t>
      </w:r>
      <w:r w:rsidR="0054091C" w:rsidRPr="00CE10D0">
        <w:rPr>
          <w:rFonts w:ascii="Times New Roman" w:hAnsi="Times New Roman"/>
          <w:sz w:val="26"/>
          <w:szCs w:val="26"/>
        </w:rPr>
        <w:t xml:space="preserve"> </w:t>
      </w:r>
      <w:r w:rsidR="00840470" w:rsidRPr="00CE10D0">
        <w:rPr>
          <w:rFonts w:ascii="Times New Roman" w:hAnsi="Times New Roman"/>
          <w:sz w:val="26"/>
          <w:szCs w:val="26"/>
        </w:rPr>
        <w:t>privalėjusį</w:t>
      </w:r>
      <w:r w:rsidR="0054091C" w:rsidRPr="00CE10D0">
        <w:rPr>
          <w:rFonts w:ascii="Times New Roman" w:hAnsi="Times New Roman"/>
          <w:sz w:val="26"/>
          <w:szCs w:val="26"/>
        </w:rPr>
        <w:t xml:space="preserve"> laiduoti sistemos </w:t>
      </w:r>
      <w:r w:rsidR="0054091C" w:rsidRPr="00CE10D0">
        <w:rPr>
          <w:rFonts w:ascii="Times New Roman" w:hAnsi="Times New Roman"/>
          <w:i/>
          <w:sz w:val="26"/>
          <w:szCs w:val="26"/>
        </w:rPr>
        <w:t xml:space="preserve">autorius </w:t>
      </w:r>
      <w:bookmarkStart w:id="186" w:name="OLE_LINK21"/>
      <w:bookmarkStart w:id="187" w:name="OLE_LINK22"/>
      <w:r w:rsidR="0054091C" w:rsidRPr="00CE10D0">
        <w:rPr>
          <w:rFonts w:ascii="Times New Roman" w:hAnsi="Times New Roman"/>
          <w:i/>
          <w:sz w:val="26"/>
          <w:szCs w:val="26"/>
        </w:rPr>
        <w:t>–</w:t>
      </w:r>
      <w:bookmarkEnd w:id="186"/>
      <w:bookmarkEnd w:id="187"/>
      <w:r w:rsidR="0054091C" w:rsidRPr="00CE10D0">
        <w:rPr>
          <w:rFonts w:ascii="Times New Roman" w:hAnsi="Times New Roman"/>
          <w:i/>
          <w:sz w:val="26"/>
          <w:szCs w:val="26"/>
        </w:rPr>
        <w:t xml:space="preserve"> leidėjas – </w:t>
      </w:r>
      <w:r w:rsidR="00375BEE">
        <w:rPr>
          <w:rFonts w:ascii="Times New Roman" w:hAnsi="Times New Roman"/>
          <w:i/>
          <w:sz w:val="26"/>
          <w:szCs w:val="26"/>
        </w:rPr>
        <w:t>vartotojas</w:t>
      </w:r>
      <w:r w:rsidR="0054091C" w:rsidRPr="00CE10D0">
        <w:rPr>
          <w:rFonts w:ascii="Times New Roman" w:hAnsi="Times New Roman"/>
          <w:sz w:val="26"/>
          <w:szCs w:val="26"/>
        </w:rPr>
        <w:t xml:space="preserve"> funkcionalumą ir dalinį uždarumą. Per regioninę knygą tarp kūrėjų ir skaitytojų užmegztas diachroninis informacinis ryšys turėjo </w:t>
      </w:r>
      <w:r w:rsidR="003B6D41" w:rsidRPr="00CE10D0">
        <w:rPr>
          <w:rFonts w:ascii="Times New Roman" w:hAnsi="Times New Roman"/>
          <w:sz w:val="26"/>
          <w:szCs w:val="26"/>
        </w:rPr>
        <w:t>užtikrinti</w:t>
      </w:r>
      <w:r w:rsidR="00052BB6" w:rsidRPr="00CE10D0">
        <w:rPr>
          <w:rFonts w:ascii="Times New Roman" w:hAnsi="Times New Roman"/>
          <w:sz w:val="26"/>
          <w:szCs w:val="26"/>
        </w:rPr>
        <w:t xml:space="preserve"> žemaičių subetnoso ir</w:t>
      </w:r>
      <w:r w:rsidR="003B6D41" w:rsidRPr="00CE10D0">
        <w:rPr>
          <w:rFonts w:ascii="Times New Roman" w:hAnsi="Times New Roman"/>
          <w:sz w:val="26"/>
          <w:szCs w:val="26"/>
        </w:rPr>
        <w:t xml:space="preserve"> </w:t>
      </w:r>
      <w:r w:rsidR="0054091C" w:rsidRPr="00CE10D0">
        <w:rPr>
          <w:rFonts w:ascii="Times New Roman" w:hAnsi="Times New Roman"/>
          <w:sz w:val="26"/>
          <w:szCs w:val="26"/>
        </w:rPr>
        <w:t>regionin</w:t>
      </w:r>
      <w:r w:rsidR="003B6D41" w:rsidRPr="00CE10D0">
        <w:rPr>
          <w:rFonts w:ascii="Times New Roman" w:hAnsi="Times New Roman"/>
          <w:sz w:val="26"/>
          <w:szCs w:val="26"/>
        </w:rPr>
        <w:t>ės</w:t>
      </w:r>
      <w:r w:rsidR="0054091C" w:rsidRPr="00CE10D0">
        <w:rPr>
          <w:rFonts w:ascii="Times New Roman" w:hAnsi="Times New Roman"/>
          <w:sz w:val="26"/>
          <w:szCs w:val="26"/>
        </w:rPr>
        <w:t xml:space="preserve"> kultūr</w:t>
      </w:r>
      <w:r w:rsidR="003B6D41" w:rsidRPr="00CE10D0">
        <w:rPr>
          <w:rFonts w:ascii="Times New Roman" w:hAnsi="Times New Roman"/>
          <w:sz w:val="26"/>
          <w:szCs w:val="26"/>
        </w:rPr>
        <w:t>os išlikimą.</w:t>
      </w:r>
      <w:r w:rsidR="0054091C" w:rsidRPr="00CE10D0">
        <w:rPr>
          <w:rFonts w:ascii="Times New Roman" w:hAnsi="Times New Roman"/>
          <w:sz w:val="26"/>
          <w:szCs w:val="26"/>
        </w:rPr>
        <w:t xml:space="preserve"> </w:t>
      </w:r>
      <w:r w:rsidR="003D78C6" w:rsidRPr="00CE10D0">
        <w:rPr>
          <w:rFonts w:ascii="Times New Roman" w:hAnsi="Times New Roman"/>
          <w:sz w:val="26"/>
          <w:szCs w:val="26"/>
        </w:rPr>
        <w:t>Regioninės knygos r</w:t>
      </w:r>
      <w:r w:rsidR="008463CA" w:rsidRPr="00CE10D0">
        <w:rPr>
          <w:rFonts w:ascii="Times New Roman" w:hAnsi="Times New Roman"/>
          <w:sz w:val="26"/>
          <w:szCs w:val="26"/>
        </w:rPr>
        <w:t xml:space="preserve">egioniškumas ir integralumas </w:t>
      </w:r>
      <w:r w:rsidR="003D78C6" w:rsidRPr="00CE10D0">
        <w:rPr>
          <w:rFonts w:ascii="Times New Roman" w:hAnsi="Times New Roman"/>
          <w:sz w:val="26"/>
          <w:szCs w:val="26"/>
        </w:rPr>
        <w:t>bei iš to kylančių jos bendrakultūrinių ir defenzyvinių</w:t>
      </w:r>
      <w:r w:rsidR="008463CA" w:rsidRPr="00CE10D0">
        <w:rPr>
          <w:rFonts w:ascii="Times New Roman" w:hAnsi="Times New Roman"/>
          <w:sz w:val="26"/>
          <w:szCs w:val="26"/>
        </w:rPr>
        <w:t xml:space="preserve"> funkcij</w:t>
      </w:r>
      <w:r w:rsidR="003D78C6" w:rsidRPr="00CE10D0">
        <w:rPr>
          <w:rFonts w:ascii="Times New Roman" w:hAnsi="Times New Roman"/>
          <w:sz w:val="26"/>
          <w:szCs w:val="26"/>
        </w:rPr>
        <w:t>ų realizacija</w:t>
      </w:r>
      <w:r w:rsidR="00A85EBD" w:rsidRPr="00CE10D0">
        <w:rPr>
          <w:rFonts w:ascii="Times New Roman" w:hAnsi="Times New Roman"/>
          <w:sz w:val="26"/>
          <w:szCs w:val="26"/>
        </w:rPr>
        <w:t xml:space="preserve"> yra</w:t>
      </w:r>
      <w:r w:rsidR="008463CA" w:rsidRPr="00CE10D0">
        <w:rPr>
          <w:rFonts w:ascii="Times New Roman" w:hAnsi="Times New Roman"/>
          <w:sz w:val="26"/>
          <w:szCs w:val="26"/>
        </w:rPr>
        <w:t xml:space="preserve"> pag</w:t>
      </w:r>
      <w:r w:rsidR="003D78C6" w:rsidRPr="00CE10D0">
        <w:rPr>
          <w:rFonts w:ascii="Times New Roman" w:hAnsi="Times New Roman"/>
          <w:sz w:val="26"/>
          <w:szCs w:val="26"/>
        </w:rPr>
        <w:t>rindiniai</w:t>
      </w:r>
      <w:r w:rsidR="00A85EBD" w:rsidRPr="00CE10D0">
        <w:rPr>
          <w:rFonts w:ascii="Times New Roman" w:hAnsi="Times New Roman"/>
          <w:sz w:val="26"/>
          <w:szCs w:val="26"/>
        </w:rPr>
        <w:t xml:space="preserve"> viseto </w:t>
      </w:r>
      <w:r w:rsidR="008463CA" w:rsidRPr="00CE10D0">
        <w:rPr>
          <w:rFonts w:ascii="Times New Roman" w:hAnsi="Times New Roman"/>
          <w:sz w:val="26"/>
          <w:szCs w:val="26"/>
        </w:rPr>
        <w:t xml:space="preserve">vertinimo </w:t>
      </w:r>
      <w:r w:rsidR="00D077EF" w:rsidRPr="00CE10D0">
        <w:rPr>
          <w:rFonts w:ascii="Times New Roman" w:hAnsi="Times New Roman"/>
          <w:sz w:val="26"/>
          <w:szCs w:val="26"/>
        </w:rPr>
        <w:t>kriterijai</w:t>
      </w:r>
      <w:r w:rsidR="008463CA" w:rsidRPr="00CE10D0">
        <w:rPr>
          <w:rFonts w:ascii="Times New Roman" w:hAnsi="Times New Roman"/>
          <w:sz w:val="26"/>
          <w:szCs w:val="26"/>
        </w:rPr>
        <w:t>.</w:t>
      </w:r>
    </w:p>
    <w:p w:rsidR="00DF595C" w:rsidRDefault="00DF595C" w:rsidP="00DF595C">
      <w:pPr>
        <w:spacing w:before="240" w:after="60"/>
        <w:ind w:firstLine="709"/>
        <w:rPr>
          <w:rFonts w:ascii="Times New Roman" w:hAnsi="Times New Roman"/>
          <w:b/>
          <w:sz w:val="26"/>
          <w:szCs w:val="26"/>
        </w:rPr>
      </w:pPr>
    </w:p>
    <w:p w:rsidR="006B786B" w:rsidRPr="00DF595C" w:rsidRDefault="001E4712" w:rsidP="00DF595C">
      <w:pPr>
        <w:spacing w:before="240" w:after="60"/>
        <w:ind w:firstLine="709"/>
        <w:rPr>
          <w:rFonts w:ascii="Times New Roman" w:hAnsi="Times New Roman"/>
          <w:b/>
          <w:sz w:val="26"/>
          <w:szCs w:val="26"/>
        </w:rPr>
      </w:pPr>
      <w:r w:rsidRPr="00DF595C">
        <w:rPr>
          <w:rFonts w:ascii="Times New Roman" w:hAnsi="Times New Roman"/>
          <w:b/>
          <w:sz w:val="26"/>
          <w:szCs w:val="26"/>
        </w:rPr>
        <w:t>2</w:t>
      </w:r>
      <w:r w:rsidR="006B786B" w:rsidRPr="00DF595C">
        <w:rPr>
          <w:rFonts w:ascii="Times New Roman" w:hAnsi="Times New Roman"/>
          <w:b/>
          <w:sz w:val="26"/>
          <w:szCs w:val="26"/>
        </w:rPr>
        <w:t>.1. Kalbinė</w:t>
      </w:r>
      <w:r w:rsidR="00D92D65" w:rsidRPr="00DF595C">
        <w:rPr>
          <w:rFonts w:ascii="Times New Roman" w:hAnsi="Times New Roman"/>
          <w:b/>
          <w:sz w:val="26"/>
          <w:szCs w:val="26"/>
        </w:rPr>
        <w:t>s</w:t>
      </w:r>
      <w:r w:rsidR="006B786B" w:rsidRPr="00DF595C">
        <w:rPr>
          <w:rFonts w:ascii="Times New Roman" w:hAnsi="Times New Roman"/>
          <w:b/>
          <w:sz w:val="26"/>
          <w:szCs w:val="26"/>
        </w:rPr>
        <w:t xml:space="preserve"> struktūr</w:t>
      </w:r>
      <w:r w:rsidR="00D92D65" w:rsidRPr="00DF595C">
        <w:rPr>
          <w:rFonts w:ascii="Times New Roman" w:hAnsi="Times New Roman"/>
          <w:b/>
          <w:sz w:val="26"/>
          <w:szCs w:val="26"/>
        </w:rPr>
        <w:t>os</w:t>
      </w:r>
      <w:r w:rsidR="008E3FCE" w:rsidRPr="00DF595C">
        <w:rPr>
          <w:rFonts w:ascii="Times New Roman" w:hAnsi="Times New Roman"/>
          <w:b/>
          <w:sz w:val="26"/>
          <w:szCs w:val="26"/>
        </w:rPr>
        <w:t xml:space="preserve"> sudėtis ir</w:t>
      </w:r>
      <w:r w:rsidR="00D92D65" w:rsidRPr="00DF595C">
        <w:rPr>
          <w:rFonts w:ascii="Times New Roman" w:hAnsi="Times New Roman"/>
          <w:b/>
          <w:sz w:val="26"/>
          <w:szCs w:val="26"/>
        </w:rPr>
        <w:t xml:space="preserve"> pokyčiai</w:t>
      </w:r>
    </w:p>
    <w:p w:rsidR="00253E7F" w:rsidRPr="00DF595C" w:rsidRDefault="00253E7F" w:rsidP="00DF595C">
      <w:pPr>
        <w:spacing w:after="60" w:line="360" w:lineRule="auto"/>
        <w:ind w:firstLine="851"/>
        <w:jc w:val="both"/>
        <w:rPr>
          <w:rFonts w:ascii="Times New Roman" w:hAnsi="Times New Roman"/>
          <w:sz w:val="26"/>
          <w:szCs w:val="26"/>
        </w:rPr>
      </w:pPr>
    </w:p>
    <w:p w:rsidR="001B02DC" w:rsidRPr="00CE10D0" w:rsidRDefault="006C1809" w:rsidP="00375BEE">
      <w:pPr>
        <w:spacing w:after="0" w:line="360" w:lineRule="auto"/>
        <w:jc w:val="both"/>
        <w:rPr>
          <w:rFonts w:ascii="Times New Roman" w:hAnsi="Times New Roman"/>
          <w:sz w:val="26"/>
          <w:szCs w:val="26"/>
        </w:rPr>
      </w:pPr>
      <w:r w:rsidRPr="00CE10D0">
        <w:rPr>
          <w:rFonts w:ascii="Times New Roman" w:hAnsi="Times New Roman"/>
          <w:sz w:val="26"/>
          <w:szCs w:val="26"/>
        </w:rPr>
        <w:t xml:space="preserve">Žemaitijos knygos </w:t>
      </w:r>
      <w:r w:rsidR="00F27193" w:rsidRPr="00CE10D0">
        <w:rPr>
          <w:rFonts w:ascii="Times New Roman" w:hAnsi="Times New Roman"/>
          <w:sz w:val="26"/>
          <w:szCs w:val="26"/>
        </w:rPr>
        <w:t>viseto</w:t>
      </w:r>
      <w:r w:rsidRPr="00CE10D0">
        <w:rPr>
          <w:rFonts w:ascii="Times New Roman" w:hAnsi="Times New Roman"/>
          <w:sz w:val="26"/>
          <w:szCs w:val="26"/>
        </w:rPr>
        <w:t xml:space="preserve"> kalbinę </w:t>
      </w:r>
      <w:r w:rsidR="00A368C6" w:rsidRPr="00CE10D0">
        <w:rPr>
          <w:rFonts w:ascii="Times New Roman" w:hAnsi="Times New Roman"/>
          <w:sz w:val="26"/>
          <w:szCs w:val="26"/>
        </w:rPr>
        <w:t xml:space="preserve">sudėtį apsprendė </w:t>
      </w:r>
      <w:r w:rsidR="00315BA2" w:rsidRPr="00CE10D0">
        <w:rPr>
          <w:rFonts w:ascii="Times New Roman" w:hAnsi="Times New Roman"/>
          <w:sz w:val="26"/>
          <w:szCs w:val="26"/>
        </w:rPr>
        <w:t>trys</w:t>
      </w:r>
      <w:r w:rsidR="00A368C6" w:rsidRPr="00CE10D0">
        <w:rPr>
          <w:rFonts w:ascii="Times New Roman" w:hAnsi="Times New Roman"/>
          <w:sz w:val="26"/>
          <w:szCs w:val="26"/>
        </w:rPr>
        <w:t xml:space="preserve"> pagrindiniai veiksniai</w:t>
      </w:r>
      <w:r w:rsidR="00CE476B" w:rsidRPr="00CE10D0">
        <w:rPr>
          <w:rFonts w:ascii="Times New Roman" w:hAnsi="Times New Roman"/>
          <w:sz w:val="26"/>
          <w:szCs w:val="26"/>
        </w:rPr>
        <w:t>:</w:t>
      </w:r>
      <w:r w:rsidR="00A368C6" w:rsidRPr="00CE10D0">
        <w:rPr>
          <w:rFonts w:ascii="Times New Roman" w:hAnsi="Times New Roman"/>
          <w:sz w:val="26"/>
          <w:szCs w:val="26"/>
        </w:rPr>
        <w:t xml:space="preserve"> 1) regiono </w:t>
      </w:r>
      <w:r w:rsidR="00315BA2" w:rsidRPr="00CE10D0">
        <w:rPr>
          <w:rFonts w:ascii="Times New Roman" w:hAnsi="Times New Roman"/>
          <w:sz w:val="26"/>
          <w:szCs w:val="26"/>
        </w:rPr>
        <w:t xml:space="preserve">bendruomenės </w:t>
      </w:r>
      <w:r w:rsidR="000F0FCF" w:rsidRPr="00CE10D0">
        <w:rPr>
          <w:rFonts w:ascii="Times New Roman" w:hAnsi="Times New Roman"/>
          <w:sz w:val="26"/>
          <w:szCs w:val="26"/>
        </w:rPr>
        <w:t xml:space="preserve">etninė </w:t>
      </w:r>
      <w:r w:rsidR="00315BA2" w:rsidRPr="00CE10D0">
        <w:rPr>
          <w:rFonts w:ascii="Times New Roman" w:hAnsi="Times New Roman"/>
          <w:sz w:val="26"/>
          <w:szCs w:val="26"/>
        </w:rPr>
        <w:t xml:space="preserve">sudėtis, </w:t>
      </w:r>
      <w:r w:rsidR="00C97486">
        <w:rPr>
          <w:rFonts w:ascii="Times New Roman" w:hAnsi="Times New Roman"/>
          <w:sz w:val="26"/>
          <w:szCs w:val="26"/>
        </w:rPr>
        <w:t>2) valstybių, kurių sudėtyje ši</w:t>
      </w:r>
      <w:r w:rsidR="00A368C6" w:rsidRPr="00CE10D0">
        <w:rPr>
          <w:rFonts w:ascii="Times New Roman" w:hAnsi="Times New Roman"/>
          <w:sz w:val="26"/>
          <w:szCs w:val="26"/>
        </w:rPr>
        <w:t>s regionas buvo</w:t>
      </w:r>
      <w:r w:rsidR="005D64C4" w:rsidRPr="00CE10D0">
        <w:rPr>
          <w:rFonts w:ascii="Times New Roman" w:hAnsi="Times New Roman"/>
          <w:sz w:val="26"/>
          <w:szCs w:val="26"/>
        </w:rPr>
        <w:t>,</w:t>
      </w:r>
      <w:r w:rsidR="00A368C6" w:rsidRPr="00CE10D0">
        <w:rPr>
          <w:rFonts w:ascii="Times New Roman" w:hAnsi="Times New Roman"/>
          <w:sz w:val="26"/>
          <w:szCs w:val="26"/>
        </w:rPr>
        <w:t xml:space="preserve"> įstatyminė bazė</w:t>
      </w:r>
      <w:r w:rsidR="00315BA2" w:rsidRPr="00CE10D0">
        <w:rPr>
          <w:rFonts w:ascii="Times New Roman" w:hAnsi="Times New Roman"/>
          <w:sz w:val="26"/>
          <w:szCs w:val="26"/>
        </w:rPr>
        <w:t xml:space="preserve"> ir 3) mokslo poreikiai</w:t>
      </w:r>
      <w:r w:rsidR="00A368C6" w:rsidRPr="00CE10D0">
        <w:rPr>
          <w:rFonts w:ascii="Times New Roman" w:hAnsi="Times New Roman"/>
          <w:sz w:val="26"/>
          <w:szCs w:val="26"/>
        </w:rPr>
        <w:t xml:space="preserve">. Remiantis 1897 ir </w:t>
      </w:r>
      <w:r w:rsidR="00A368C6" w:rsidRPr="00CE10D0">
        <w:rPr>
          <w:rFonts w:ascii="Times New Roman" w:hAnsi="Times New Roman"/>
          <w:sz w:val="26"/>
          <w:szCs w:val="26"/>
        </w:rPr>
        <w:lastRenderedPageBreak/>
        <w:t>1923</w:t>
      </w:r>
      <w:r w:rsidR="005F5992">
        <w:rPr>
          <w:rFonts w:ascii="Times New Roman" w:hAnsi="Times New Roman"/>
          <w:sz w:val="26"/>
          <w:szCs w:val="26"/>
        </w:rPr>
        <w:t> </w:t>
      </w:r>
      <w:r w:rsidR="00A368C6" w:rsidRPr="00CE10D0">
        <w:rPr>
          <w:rFonts w:ascii="Times New Roman" w:hAnsi="Times New Roman"/>
          <w:sz w:val="26"/>
          <w:szCs w:val="26"/>
        </w:rPr>
        <w:t>m. gyventojų surašy</w:t>
      </w:r>
      <w:r w:rsidR="0045066F">
        <w:rPr>
          <w:rFonts w:ascii="Times New Roman" w:hAnsi="Times New Roman"/>
          <w:sz w:val="26"/>
          <w:szCs w:val="26"/>
        </w:rPr>
        <w:t>mų</w:t>
      </w:r>
      <w:r w:rsidR="00A368C6" w:rsidRPr="00CE10D0">
        <w:rPr>
          <w:rFonts w:ascii="Times New Roman" w:hAnsi="Times New Roman"/>
          <w:sz w:val="26"/>
          <w:szCs w:val="26"/>
        </w:rPr>
        <w:t xml:space="preserve"> duomenimis, atlikus regiono bendruomenės tautinės sudėties </w:t>
      </w:r>
      <w:r w:rsidR="005D64C4" w:rsidRPr="00CE10D0">
        <w:rPr>
          <w:rFonts w:ascii="Times New Roman" w:hAnsi="Times New Roman"/>
          <w:sz w:val="26"/>
          <w:szCs w:val="26"/>
        </w:rPr>
        <w:t xml:space="preserve">lyginamąją </w:t>
      </w:r>
      <w:r w:rsidR="00A368C6" w:rsidRPr="00CE10D0">
        <w:rPr>
          <w:rFonts w:ascii="Times New Roman" w:hAnsi="Times New Roman"/>
          <w:sz w:val="26"/>
          <w:szCs w:val="26"/>
        </w:rPr>
        <w:t>analizę</w:t>
      </w:r>
      <w:r w:rsidR="00534E36" w:rsidRPr="00CE10D0">
        <w:rPr>
          <w:rFonts w:ascii="Times New Roman" w:hAnsi="Times New Roman"/>
          <w:sz w:val="26"/>
          <w:szCs w:val="26"/>
        </w:rPr>
        <w:t>,</w:t>
      </w:r>
      <w:r w:rsidR="00A368C6" w:rsidRPr="00CE10D0">
        <w:rPr>
          <w:rFonts w:ascii="Times New Roman" w:hAnsi="Times New Roman"/>
          <w:sz w:val="26"/>
          <w:szCs w:val="26"/>
        </w:rPr>
        <w:t xml:space="preserve"> matyti, kad </w:t>
      </w:r>
      <w:r w:rsidR="00BE3455" w:rsidRPr="00CE10D0">
        <w:rPr>
          <w:rFonts w:ascii="Times New Roman" w:hAnsi="Times New Roman"/>
          <w:sz w:val="26"/>
          <w:szCs w:val="26"/>
        </w:rPr>
        <w:t>per 27 metų</w:t>
      </w:r>
      <w:r w:rsidR="00315BA2" w:rsidRPr="00CE10D0">
        <w:rPr>
          <w:rFonts w:ascii="Times New Roman" w:hAnsi="Times New Roman"/>
          <w:sz w:val="26"/>
          <w:szCs w:val="26"/>
        </w:rPr>
        <w:t xml:space="preserve"> periodą </w:t>
      </w:r>
      <w:r w:rsidR="00A368C6" w:rsidRPr="00CE10D0">
        <w:rPr>
          <w:rFonts w:ascii="Times New Roman" w:hAnsi="Times New Roman"/>
          <w:sz w:val="26"/>
          <w:szCs w:val="26"/>
        </w:rPr>
        <w:t xml:space="preserve">tautinių mažumų atžvilgiu būta ženklių postūmių. Lietuvių skaičius </w:t>
      </w:r>
      <w:r w:rsidR="00315BA2" w:rsidRPr="00CE10D0">
        <w:rPr>
          <w:rFonts w:ascii="Times New Roman" w:hAnsi="Times New Roman"/>
          <w:sz w:val="26"/>
          <w:szCs w:val="26"/>
        </w:rPr>
        <w:t>pa</w:t>
      </w:r>
      <w:r w:rsidR="00A368C6" w:rsidRPr="00CE10D0">
        <w:rPr>
          <w:rFonts w:ascii="Times New Roman" w:hAnsi="Times New Roman"/>
          <w:sz w:val="26"/>
          <w:szCs w:val="26"/>
        </w:rPr>
        <w:t xml:space="preserve">kilo nuo 77 proc. (1897) iki 88 proc. (1923), o visų kitų mažumų skaičius ženkliai smuko. Žydų sumažėjo nuo 11 proc. iki 7 proc., lenkų </w:t>
      </w:r>
      <w:r w:rsidR="00534E36" w:rsidRPr="00CE10D0">
        <w:rPr>
          <w:rFonts w:ascii="Times New Roman" w:hAnsi="Times New Roman"/>
          <w:sz w:val="26"/>
          <w:szCs w:val="26"/>
        </w:rPr>
        <w:t xml:space="preserve">– </w:t>
      </w:r>
      <w:r w:rsidR="00A368C6" w:rsidRPr="00CE10D0">
        <w:rPr>
          <w:rFonts w:ascii="Times New Roman" w:hAnsi="Times New Roman"/>
          <w:sz w:val="26"/>
          <w:szCs w:val="26"/>
        </w:rPr>
        <w:t xml:space="preserve">nuo 5 proc. iki 1 proc., latvių </w:t>
      </w:r>
      <w:r w:rsidR="00534E36" w:rsidRPr="00CE10D0">
        <w:rPr>
          <w:rFonts w:ascii="Times New Roman" w:hAnsi="Times New Roman"/>
          <w:sz w:val="26"/>
          <w:szCs w:val="26"/>
        </w:rPr>
        <w:t xml:space="preserve">– </w:t>
      </w:r>
      <w:r w:rsidR="00A368C6" w:rsidRPr="00CE10D0">
        <w:rPr>
          <w:rFonts w:ascii="Times New Roman" w:hAnsi="Times New Roman"/>
          <w:sz w:val="26"/>
          <w:szCs w:val="26"/>
        </w:rPr>
        <w:t xml:space="preserve">nuo 3 proc. iki 2 proc., rusų ir vokiečių </w:t>
      </w:r>
      <w:r w:rsidR="00534E36" w:rsidRPr="00CE10D0">
        <w:rPr>
          <w:rFonts w:ascii="Times New Roman" w:hAnsi="Times New Roman"/>
          <w:sz w:val="26"/>
          <w:szCs w:val="26"/>
        </w:rPr>
        <w:t xml:space="preserve">– </w:t>
      </w:r>
      <w:r w:rsidR="00A368C6" w:rsidRPr="00CE10D0">
        <w:rPr>
          <w:rFonts w:ascii="Times New Roman" w:hAnsi="Times New Roman"/>
          <w:sz w:val="26"/>
          <w:szCs w:val="26"/>
        </w:rPr>
        <w:t xml:space="preserve">nuo 2 proc. iki 1 proc., o baltarusių </w:t>
      </w:r>
      <w:r w:rsidR="005D671B" w:rsidRPr="00CE10D0">
        <w:rPr>
          <w:rFonts w:ascii="Times New Roman" w:hAnsi="Times New Roman"/>
          <w:sz w:val="26"/>
          <w:szCs w:val="26"/>
        </w:rPr>
        <w:t xml:space="preserve">ir ukrainiečių </w:t>
      </w:r>
      <w:r w:rsidR="00A368C6" w:rsidRPr="00CE10D0">
        <w:rPr>
          <w:rFonts w:ascii="Times New Roman" w:hAnsi="Times New Roman"/>
          <w:sz w:val="26"/>
          <w:szCs w:val="26"/>
        </w:rPr>
        <w:t xml:space="preserve">sumažėjo </w:t>
      </w:r>
      <w:r w:rsidR="005D64C4" w:rsidRPr="00CE10D0">
        <w:rPr>
          <w:rFonts w:ascii="Times New Roman" w:hAnsi="Times New Roman"/>
          <w:sz w:val="26"/>
          <w:szCs w:val="26"/>
        </w:rPr>
        <w:t xml:space="preserve">perpus ir nesiekė 1 proc. (žr. </w:t>
      </w:r>
      <w:r w:rsidR="002940C6" w:rsidRPr="00CE10D0">
        <w:rPr>
          <w:rFonts w:ascii="Times New Roman" w:hAnsi="Times New Roman"/>
          <w:sz w:val="26"/>
          <w:szCs w:val="26"/>
        </w:rPr>
        <w:t>5</w:t>
      </w:r>
      <w:r w:rsidR="005D64C4" w:rsidRPr="00CE10D0">
        <w:rPr>
          <w:rFonts w:ascii="Times New Roman" w:hAnsi="Times New Roman"/>
          <w:sz w:val="26"/>
          <w:szCs w:val="26"/>
        </w:rPr>
        <w:t xml:space="preserve"> </w:t>
      </w:r>
      <w:r w:rsidR="00B37364">
        <w:rPr>
          <w:rFonts w:ascii="Times New Roman" w:hAnsi="Times New Roman"/>
          <w:sz w:val="26"/>
          <w:szCs w:val="26"/>
        </w:rPr>
        <w:t>priedo</w:t>
      </w:r>
      <w:r w:rsidR="005D64C4" w:rsidRPr="00CE10D0">
        <w:rPr>
          <w:rFonts w:ascii="Times New Roman" w:hAnsi="Times New Roman"/>
          <w:sz w:val="26"/>
          <w:szCs w:val="26"/>
        </w:rPr>
        <w:t xml:space="preserve"> 1 </w:t>
      </w:r>
      <w:r w:rsidR="00B37364">
        <w:rPr>
          <w:rFonts w:ascii="Times New Roman" w:hAnsi="Times New Roman"/>
          <w:sz w:val="26"/>
          <w:szCs w:val="26"/>
        </w:rPr>
        <w:t>diagramą</w:t>
      </w:r>
      <w:r w:rsidR="005D64C4" w:rsidRPr="00CE10D0">
        <w:rPr>
          <w:rFonts w:ascii="Times New Roman" w:hAnsi="Times New Roman"/>
          <w:sz w:val="26"/>
          <w:szCs w:val="26"/>
        </w:rPr>
        <w:t xml:space="preserve">). </w:t>
      </w:r>
      <w:r w:rsidR="00315BA2" w:rsidRPr="00CE10D0">
        <w:rPr>
          <w:rFonts w:ascii="Times New Roman" w:hAnsi="Times New Roman"/>
          <w:sz w:val="26"/>
          <w:szCs w:val="26"/>
        </w:rPr>
        <w:t>Palygint</w:t>
      </w:r>
      <w:r w:rsidR="00507503" w:rsidRPr="00CE10D0">
        <w:rPr>
          <w:rFonts w:ascii="Times New Roman" w:hAnsi="Times New Roman"/>
          <w:sz w:val="26"/>
          <w:szCs w:val="26"/>
        </w:rPr>
        <w:t xml:space="preserve">i </w:t>
      </w:r>
      <w:r w:rsidR="00375BEE">
        <w:rPr>
          <w:rFonts w:ascii="Times New Roman" w:hAnsi="Times New Roman"/>
          <w:sz w:val="26"/>
          <w:szCs w:val="26"/>
        </w:rPr>
        <w:t>mažos</w:t>
      </w:r>
      <w:r w:rsidR="00507503" w:rsidRPr="00CE10D0">
        <w:rPr>
          <w:rFonts w:ascii="Times New Roman" w:hAnsi="Times New Roman"/>
          <w:sz w:val="26"/>
          <w:szCs w:val="26"/>
        </w:rPr>
        <w:t xml:space="preserve"> ir geografiškai plačiai</w:t>
      </w:r>
      <w:r w:rsidR="00315BA2" w:rsidRPr="00CE10D0">
        <w:rPr>
          <w:rFonts w:ascii="Times New Roman" w:hAnsi="Times New Roman"/>
          <w:sz w:val="26"/>
          <w:szCs w:val="26"/>
        </w:rPr>
        <w:t xml:space="preserve"> išsiskaidžiusios</w:t>
      </w:r>
      <w:r w:rsidR="00673338" w:rsidRPr="00CE10D0">
        <w:rPr>
          <w:rFonts w:ascii="Times New Roman" w:hAnsi="Times New Roman"/>
          <w:sz w:val="26"/>
          <w:szCs w:val="26"/>
        </w:rPr>
        <w:t xml:space="preserve"> regione</w:t>
      </w:r>
      <w:r w:rsidR="00315BA2" w:rsidRPr="00CE10D0">
        <w:rPr>
          <w:rFonts w:ascii="Times New Roman" w:hAnsi="Times New Roman"/>
          <w:sz w:val="26"/>
          <w:szCs w:val="26"/>
        </w:rPr>
        <w:t xml:space="preserve"> tautinės mažu</w:t>
      </w:r>
      <w:r w:rsidR="00AF05BB">
        <w:rPr>
          <w:rFonts w:ascii="Times New Roman" w:hAnsi="Times New Roman"/>
          <w:sz w:val="26"/>
          <w:szCs w:val="26"/>
        </w:rPr>
        <w:softHyphen/>
      </w:r>
      <w:r w:rsidR="00315BA2" w:rsidRPr="00CE10D0">
        <w:rPr>
          <w:rFonts w:ascii="Times New Roman" w:hAnsi="Times New Roman"/>
          <w:sz w:val="26"/>
          <w:szCs w:val="26"/>
        </w:rPr>
        <w:t>mos daugeliu atveju negalėjo sukurti savitos knygos kultūros tradicijos</w:t>
      </w:r>
      <w:r w:rsidR="00315BA2" w:rsidRPr="00CE10D0">
        <w:rPr>
          <w:rStyle w:val="FootnoteReference"/>
          <w:rFonts w:ascii="Times New Roman" w:hAnsi="Times New Roman"/>
          <w:sz w:val="26"/>
          <w:szCs w:val="26"/>
        </w:rPr>
        <w:footnoteReference w:id="1003"/>
      </w:r>
      <w:r w:rsidR="00315BA2" w:rsidRPr="00CE10D0">
        <w:rPr>
          <w:rFonts w:ascii="Times New Roman" w:hAnsi="Times New Roman"/>
          <w:sz w:val="26"/>
          <w:szCs w:val="26"/>
        </w:rPr>
        <w:t>, todėl</w:t>
      </w:r>
      <w:r w:rsidR="00F94724" w:rsidRPr="00CE10D0">
        <w:rPr>
          <w:rFonts w:ascii="Times New Roman" w:hAnsi="Times New Roman"/>
          <w:sz w:val="26"/>
          <w:szCs w:val="26"/>
        </w:rPr>
        <w:t xml:space="preserve"> </w:t>
      </w:r>
      <w:r w:rsidR="00315BA2" w:rsidRPr="00CE10D0">
        <w:rPr>
          <w:rFonts w:ascii="Times New Roman" w:hAnsi="Times New Roman"/>
          <w:sz w:val="26"/>
          <w:szCs w:val="26"/>
        </w:rPr>
        <w:t>pamažu buvo priverstos vis glaudžiau integruotis į bendrą Žemaitijos regiono knygos kultūros erdvę.</w:t>
      </w:r>
      <w:r w:rsidR="00F94724" w:rsidRPr="00CE10D0">
        <w:rPr>
          <w:rFonts w:ascii="Times New Roman" w:hAnsi="Times New Roman"/>
          <w:sz w:val="26"/>
          <w:szCs w:val="26"/>
        </w:rPr>
        <w:t xml:space="preserve"> </w:t>
      </w:r>
      <w:r w:rsidR="007C27C9" w:rsidRPr="00CE10D0">
        <w:rPr>
          <w:rFonts w:ascii="Times New Roman" w:hAnsi="Times New Roman"/>
          <w:sz w:val="26"/>
          <w:szCs w:val="26"/>
        </w:rPr>
        <w:t xml:space="preserve">XX a. </w:t>
      </w:r>
      <w:r w:rsidR="00BE3455" w:rsidRPr="00CE10D0">
        <w:rPr>
          <w:rFonts w:ascii="Times New Roman" w:hAnsi="Times New Roman"/>
          <w:sz w:val="26"/>
          <w:szCs w:val="26"/>
        </w:rPr>
        <w:t>pirmoj</w:t>
      </w:r>
      <w:r w:rsidR="00E22ED7">
        <w:rPr>
          <w:rFonts w:ascii="Times New Roman" w:hAnsi="Times New Roman"/>
          <w:sz w:val="26"/>
          <w:szCs w:val="26"/>
        </w:rPr>
        <w:t>oje</w:t>
      </w:r>
      <w:r w:rsidR="007C27C9" w:rsidRPr="00CE10D0">
        <w:rPr>
          <w:rFonts w:ascii="Times New Roman" w:hAnsi="Times New Roman"/>
          <w:sz w:val="26"/>
          <w:szCs w:val="26"/>
        </w:rPr>
        <w:t xml:space="preserve"> pusėje išsiplėtę mokslo poreikiai </w:t>
      </w:r>
      <w:r w:rsidR="00375BEE">
        <w:rPr>
          <w:rFonts w:ascii="Times New Roman" w:hAnsi="Times New Roman"/>
          <w:sz w:val="26"/>
          <w:szCs w:val="26"/>
        </w:rPr>
        <w:t>ap</w:t>
      </w:r>
      <w:r w:rsidR="007C27C9" w:rsidRPr="00CE10D0">
        <w:rPr>
          <w:rFonts w:ascii="Times New Roman" w:hAnsi="Times New Roman"/>
          <w:sz w:val="26"/>
          <w:szCs w:val="26"/>
        </w:rPr>
        <w:t>sprendė universali</w:t>
      </w:r>
      <w:r w:rsidR="00534E36" w:rsidRPr="00CE10D0">
        <w:rPr>
          <w:rFonts w:ascii="Times New Roman" w:hAnsi="Times New Roman"/>
          <w:sz w:val="26"/>
          <w:szCs w:val="26"/>
        </w:rPr>
        <w:t>ų</w:t>
      </w:r>
      <w:r w:rsidR="007C27C9" w:rsidRPr="00CE10D0">
        <w:rPr>
          <w:rFonts w:ascii="Times New Roman" w:hAnsi="Times New Roman"/>
          <w:sz w:val="26"/>
          <w:szCs w:val="26"/>
        </w:rPr>
        <w:t xml:space="preserve"> lotynų, prancūzų ir vokiečių kalbų mokomųjų ir mokslo leidinių leidybos paklausą. </w:t>
      </w:r>
      <w:r w:rsidR="00BE3455" w:rsidRPr="00CE10D0">
        <w:rPr>
          <w:rFonts w:ascii="Times New Roman" w:hAnsi="Times New Roman"/>
          <w:sz w:val="26"/>
          <w:szCs w:val="26"/>
        </w:rPr>
        <w:t xml:space="preserve">Carinės </w:t>
      </w:r>
      <w:r w:rsidR="005D64C4" w:rsidRPr="00CE10D0">
        <w:rPr>
          <w:rFonts w:ascii="Times New Roman" w:hAnsi="Times New Roman"/>
          <w:sz w:val="26"/>
          <w:szCs w:val="26"/>
        </w:rPr>
        <w:t>Rusijos 1905</w:t>
      </w:r>
      <w:r w:rsidR="00285F4B" w:rsidRPr="00CE10D0">
        <w:rPr>
          <w:rFonts w:ascii="Times New Roman" w:hAnsi="Times New Roman"/>
          <w:sz w:val="26"/>
          <w:szCs w:val="26"/>
        </w:rPr>
        <w:t>–</w:t>
      </w:r>
      <w:r w:rsidR="005D64C4" w:rsidRPr="00CE10D0">
        <w:rPr>
          <w:rFonts w:ascii="Times New Roman" w:hAnsi="Times New Roman"/>
          <w:sz w:val="26"/>
          <w:szCs w:val="26"/>
        </w:rPr>
        <w:t>1915 m.</w:t>
      </w:r>
      <w:r w:rsidR="00BE3455" w:rsidRPr="00CE10D0">
        <w:rPr>
          <w:rFonts w:ascii="Times New Roman" w:hAnsi="Times New Roman"/>
          <w:sz w:val="26"/>
          <w:szCs w:val="26"/>
        </w:rPr>
        <w:t>,</w:t>
      </w:r>
      <w:r w:rsidR="005D64C4" w:rsidRPr="00CE10D0">
        <w:rPr>
          <w:rFonts w:ascii="Times New Roman" w:hAnsi="Times New Roman"/>
          <w:sz w:val="26"/>
          <w:szCs w:val="26"/>
        </w:rPr>
        <w:t xml:space="preserve"> </w:t>
      </w:r>
      <w:r w:rsidR="00BE3455" w:rsidRPr="00CE10D0">
        <w:rPr>
          <w:rFonts w:ascii="Times New Roman" w:hAnsi="Times New Roman"/>
          <w:sz w:val="26"/>
          <w:szCs w:val="26"/>
        </w:rPr>
        <w:t xml:space="preserve">kaizerinės </w:t>
      </w:r>
      <w:r w:rsidR="005D64C4" w:rsidRPr="00CE10D0">
        <w:rPr>
          <w:rFonts w:ascii="Times New Roman" w:hAnsi="Times New Roman"/>
          <w:sz w:val="26"/>
          <w:szCs w:val="26"/>
        </w:rPr>
        <w:t>Vokietijos 1915</w:t>
      </w:r>
      <w:r w:rsidR="00285F4B" w:rsidRPr="00CE10D0">
        <w:rPr>
          <w:rFonts w:ascii="Times New Roman" w:hAnsi="Times New Roman"/>
          <w:sz w:val="26"/>
          <w:szCs w:val="26"/>
        </w:rPr>
        <w:t>–</w:t>
      </w:r>
      <w:r w:rsidR="00BE3455" w:rsidRPr="00CE10D0">
        <w:rPr>
          <w:rFonts w:ascii="Times New Roman" w:hAnsi="Times New Roman"/>
          <w:sz w:val="26"/>
          <w:szCs w:val="26"/>
        </w:rPr>
        <w:t>1918</w:t>
      </w:r>
      <w:r w:rsidR="004075AB" w:rsidRPr="00CE10D0">
        <w:rPr>
          <w:rFonts w:ascii="Times New Roman" w:hAnsi="Times New Roman"/>
          <w:sz w:val="26"/>
          <w:szCs w:val="26"/>
        </w:rPr>
        <w:t xml:space="preserve"> m.</w:t>
      </w:r>
      <w:r w:rsidR="00BE3455" w:rsidRPr="00CE10D0">
        <w:rPr>
          <w:rFonts w:ascii="Times New Roman" w:hAnsi="Times New Roman"/>
          <w:sz w:val="26"/>
          <w:szCs w:val="26"/>
        </w:rPr>
        <w:t xml:space="preserve"> ir </w:t>
      </w:r>
      <w:r w:rsidR="00157804" w:rsidRPr="00CE10D0">
        <w:rPr>
          <w:rFonts w:ascii="Times New Roman" w:hAnsi="Times New Roman"/>
          <w:sz w:val="26"/>
          <w:szCs w:val="26"/>
        </w:rPr>
        <w:t>nacistinės</w:t>
      </w:r>
      <w:r w:rsidR="00BE3455" w:rsidRPr="00CE10D0">
        <w:rPr>
          <w:rFonts w:ascii="Times New Roman" w:hAnsi="Times New Roman"/>
          <w:sz w:val="26"/>
          <w:szCs w:val="26"/>
        </w:rPr>
        <w:t xml:space="preserve"> Vokietijos</w:t>
      </w:r>
      <w:r w:rsidR="005D64C4" w:rsidRPr="00CE10D0">
        <w:rPr>
          <w:rFonts w:ascii="Times New Roman" w:hAnsi="Times New Roman"/>
          <w:sz w:val="26"/>
          <w:szCs w:val="26"/>
        </w:rPr>
        <w:t xml:space="preserve"> 1941</w:t>
      </w:r>
      <w:r w:rsidR="00285F4B" w:rsidRPr="00CE10D0">
        <w:rPr>
          <w:rFonts w:ascii="Times New Roman" w:hAnsi="Times New Roman"/>
          <w:sz w:val="26"/>
          <w:szCs w:val="26"/>
        </w:rPr>
        <w:t>–</w:t>
      </w:r>
      <w:r w:rsidR="005D64C4" w:rsidRPr="00CE10D0">
        <w:rPr>
          <w:rFonts w:ascii="Times New Roman" w:hAnsi="Times New Roman"/>
          <w:sz w:val="26"/>
          <w:szCs w:val="26"/>
        </w:rPr>
        <w:t xml:space="preserve">1944 m. įstatyminė bazė </w:t>
      </w:r>
      <w:r w:rsidR="00972D7E" w:rsidRPr="00CE10D0">
        <w:rPr>
          <w:rFonts w:ascii="Times New Roman" w:hAnsi="Times New Roman"/>
          <w:sz w:val="26"/>
          <w:szCs w:val="26"/>
        </w:rPr>
        <w:t>bei</w:t>
      </w:r>
      <w:r w:rsidR="005D64C4" w:rsidRPr="00CE10D0">
        <w:rPr>
          <w:rFonts w:ascii="Times New Roman" w:hAnsi="Times New Roman"/>
          <w:sz w:val="26"/>
          <w:szCs w:val="26"/>
        </w:rPr>
        <w:t xml:space="preserve"> i</w:t>
      </w:r>
      <w:r w:rsidR="00534E36" w:rsidRPr="00CE10D0">
        <w:rPr>
          <w:rFonts w:ascii="Times New Roman" w:hAnsi="Times New Roman"/>
          <w:sz w:val="26"/>
          <w:szCs w:val="26"/>
        </w:rPr>
        <w:t>nstitucinės leidybos skatinimas</w:t>
      </w:r>
      <w:r w:rsidR="005D64C4" w:rsidRPr="00CE10D0">
        <w:rPr>
          <w:rFonts w:ascii="Times New Roman" w:hAnsi="Times New Roman"/>
          <w:sz w:val="26"/>
          <w:szCs w:val="26"/>
        </w:rPr>
        <w:t xml:space="preserve"> taip pat </w:t>
      </w:r>
      <w:r w:rsidR="007C27C9" w:rsidRPr="00CE10D0">
        <w:rPr>
          <w:rFonts w:ascii="Times New Roman" w:hAnsi="Times New Roman"/>
          <w:sz w:val="26"/>
          <w:szCs w:val="26"/>
        </w:rPr>
        <w:t xml:space="preserve">darė įtakos </w:t>
      </w:r>
      <w:r w:rsidR="005D64C4" w:rsidRPr="00CE10D0">
        <w:rPr>
          <w:rFonts w:ascii="Times New Roman" w:hAnsi="Times New Roman"/>
          <w:sz w:val="26"/>
          <w:szCs w:val="26"/>
        </w:rPr>
        <w:t>kalbin</w:t>
      </w:r>
      <w:r w:rsidR="007C27C9" w:rsidRPr="00CE10D0">
        <w:rPr>
          <w:rFonts w:ascii="Times New Roman" w:hAnsi="Times New Roman"/>
          <w:sz w:val="26"/>
          <w:szCs w:val="26"/>
        </w:rPr>
        <w:t>ei</w:t>
      </w:r>
      <w:r w:rsidR="005D64C4" w:rsidRPr="00CE10D0">
        <w:rPr>
          <w:rFonts w:ascii="Times New Roman" w:hAnsi="Times New Roman"/>
          <w:sz w:val="26"/>
          <w:szCs w:val="26"/>
        </w:rPr>
        <w:t xml:space="preserve"> viseto sudė</w:t>
      </w:r>
      <w:r w:rsidR="007C27C9" w:rsidRPr="00CE10D0">
        <w:rPr>
          <w:rFonts w:ascii="Times New Roman" w:hAnsi="Times New Roman"/>
          <w:sz w:val="26"/>
          <w:szCs w:val="26"/>
        </w:rPr>
        <w:t>čiai</w:t>
      </w:r>
      <w:r w:rsidR="005D64C4" w:rsidRPr="00CE10D0">
        <w:rPr>
          <w:rFonts w:ascii="Times New Roman" w:hAnsi="Times New Roman"/>
          <w:sz w:val="26"/>
          <w:szCs w:val="26"/>
        </w:rPr>
        <w:t xml:space="preserve">. </w:t>
      </w:r>
      <w:r w:rsidRPr="00CE10D0">
        <w:rPr>
          <w:rFonts w:ascii="Times New Roman" w:hAnsi="Times New Roman"/>
          <w:sz w:val="26"/>
          <w:szCs w:val="26"/>
        </w:rPr>
        <w:t xml:space="preserve">Todėl </w:t>
      </w:r>
      <w:r w:rsidR="005D64C4" w:rsidRPr="00CE10D0">
        <w:rPr>
          <w:rFonts w:ascii="Times New Roman" w:hAnsi="Times New Roman"/>
          <w:sz w:val="26"/>
          <w:szCs w:val="26"/>
        </w:rPr>
        <w:t>jos</w:t>
      </w:r>
      <w:r w:rsidRPr="00CE10D0">
        <w:rPr>
          <w:rFonts w:ascii="Times New Roman" w:hAnsi="Times New Roman"/>
          <w:sz w:val="26"/>
          <w:szCs w:val="26"/>
        </w:rPr>
        <w:t xml:space="preserve"> sąsajos ne visada atspindėjo tikruosius regiono bendruomenės</w:t>
      </w:r>
      <w:r w:rsidR="005D64C4" w:rsidRPr="00CE10D0">
        <w:rPr>
          <w:rFonts w:ascii="Times New Roman" w:hAnsi="Times New Roman"/>
          <w:sz w:val="26"/>
          <w:szCs w:val="26"/>
        </w:rPr>
        <w:t xml:space="preserve"> informacinius ir kultūrinius</w:t>
      </w:r>
      <w:r w:rsidRPr="00CE10D0">
        <w:rPr>
          <w:rFonts w:ascii="Times New Roman" w:hAnsi="Times New Roman"/>
          <w:sz w:val="26"/>
          <w:szCs w:val="26"/>
        </w:rPr>
        <w:t xml:space="preserve"> poreikius. </w:t>
      </w:r>
      <w:r w:rsidR="005D64C4" w:rsidRPr="00CE10D0">
        <w:rPr>
          <w:rFonts w:ascii="Times New Roman" w:hAnsi="Times New Roman"/>
          <w:sz w:val="26"/>
          <w:szCs w:val="26"/>
        </w:rPr>
        <w:t>Dėl minėtų veiksnių kitakalbės spaudos leidyba</w:t>
      </w:r>
      <w:r w:rsidR="006B5684" w:rsidRPr="00CE10D0">
        <w:rPr>
          <w:rFonts w:ascii="Times New Roman" w:hAnsi="Times New Roman"/>
          <w:sz w:val="26"/>
          <w:szCs w:val="26"/>
        </w:rPr>
        <w:t xml:space="preserve"> regione</w:t>
      </w:r>
      <w:r w:rsidR="005D64C4" w:rsidRPr="00CE10D0">
        <w:rPr>
          <w:rFonts w:ascii="Times New Roman" w:hAnsi="Times New Roman"/>
          <w:sz w:val="26"/>
          <w:szCs w:val="26"/>
        </w:rPr>
        <w:t xml:space="preserve"> nebu</w:t>
      </w:r>
      <w:r w:rsidR="00315BA2" w:rsidRPr="00CE10D0">
        <w:rPr>
          <w:rFonts w:ascii="Times New Roman" w:hAnsi="Times New Roman"/>
          <w:sz w:val="26"/>
          <w:szCs w:val="26"/>
        </w:rPr>
        <w:t>vo savarankiška tautinių mažumų</w:t>
      </w:r>
      <w:r w:rsidR="005D64C4" w:rsidRPr="00CE10D0">
        <w:rPr>
          <w:rFonts w:ascii="Times New Roman" w:hAnsi="Times New Roman"/>
          <w:sz w:val="26"/>
          <w:szCs w:val="26"/>
        </w:rPr>
        <w:t xml:space="preserve"> leidybos sritis.</w:t>
      </w:r>
      <w:r w:rsidR="005D671B" w:rsidRPr="00CE10D0">
        <w:rPr>
          <w:rFonts w:ascii="Times New Roman" w:hAnsi="Times New Roman"/>
          <w:sz w:val="26"/>
          <w:szCs w:val="26"/>
        </w:rPr>
        <w:t xml:space="preserve"> </w:t>
      </w:r>
    </w:p>
    <w:p w:rsidR="006C3092" w:rsidRDefault="006C3092" w:rsidP="005D64C4">
      <w:pPr>
        <w:spacing w:after="0" w:line="360" w:lineRule="auto"/>
        <w:ind w:firstLine="709"/>
        <w:jc w:val="both"/>
        <w:rPr>
          <w:rFonts w:ascii="Times New Roman" w:hAnsi="Times New Roman"/>
          <w:sz w:val="26"/>
          <w:szCs w:val="26"/>
        </w:rPr>
      </w:pPr>
    </w:p>
    <w:p w:rsidR="00375BEE" w:rsidRPr="00CE10D0" w:rsidRDefault="00375BEE" w:rsidP="005D64C4">
      <w:pPr>
        <w:spacing w:after="0" w:line="360" w:lineRule="auto"/>
        <w:ind w:firstLine="709"/>
        <w:jc w:val="both"/>
        <w:rPr>
          <w:rFonts w:ascii="Times New Roman" w:hAnsi="Times New Roman"/>
          <w:sz w:val="26"/>
          <w:szCs w:val="26"/>
        </w:rPr>
      </w:pPr>
    </w:p>
    <w:p w:rsidR="001B02DC" w:rsidRPr="00CE10D0" w:rsidRDefault="00C13AC8">
      <w:pPr>
        <w:spacing w:after="0" w:line="360" w:lineRule="auto"/>
        <w:ind w:firstLine="709"/>
        <w:jc w:val="both"/>
        <w:rPr>
          <w:rFonts w:ascii="Times New Roman" w:hAnsi="Times New Roman"/>
          <w:sz w:val="26"/>
          <w:szCs w:val="26"/>
        </w:rPr>
      </w:pPr>
      <w:r w:rsidRPr="00CE10D0">
        <w:rPr>
          <w:rFonts w:ascii="Times New Roman" w:hAnsi="Times New Roman"/>
          <w:i/>
          <w:sz w:val="26"/>
          <w:szCs w:val="26"/>
        </w:rPr>
        <w:t>2.2.1. Leidinių</w:t>
      </w:r>
      <w:r w:rsidR="006C3092" w:rsidRPr="00CE10D0">
        <w:rPr>
          <w:rFonts w:ascii="Times New Roman" w:hAnsi="Times New Roman"/>
          <w:i/>
          <w:sz w:val="26"/>
          <w:szCs w:val="26"/>
        </w:rPr>
        <w:t xml:space="preserve"> užsienio kalba</w:t>
      </w:r>
      <w:r w:rsidRPr="00CE10D0">
        <w:rPr>
          <w:rFonts w:ascii="Times New Roman" w:hAnsi="Times New Roman"/>
          <w:i/>
          <w:sz w:val="26"/>
          <w:szCs w:val="26"/>
        </w:rPr>
        <w:t xml:space="preserve"> sudėtis</w:t>
      </w:r>
      <w:r w:rsidR="006C3092" w:rsidRPr="00CE10D0">
        <w:rPr>
          <w:rFonts w:ascii="Times New Roman" w:hAnsi="Times New Roman"/>
          <w:i/>
          <w:sz w:val="26"/>
          <w:szCs w:val="26"/>
        </w:rPr>
        <w:t>.</w:t>
      </w:r>
      <w:r w:rsidR="006C3092" w:rsidRPr="00CE10D0">
        <w:rPr>
          <w:rFonts w:ascii="Times New Roman" w:hAnsi="Times New Roman"/>
          <w:sz w:val="26"/>
          <w:szCs w:val="26"/>
        </w:rPr>
        <w:t xml:space="preserve"> </w:t>
      </w:r>
      <w:r w:rsidR="006C1809" w:rsidRPr="00CE10D0">
        <w:rPr>
          <w:rFonts w:ascii="Times New Roman" w:hAnsi="Times New Roman"/>
          <w:sz w:val="26"/>
          <w:szCs w:val="26"/>
        </w:rPr>
        <w:t xml:space="preserve">Atlikus </w:t>
      </w:r>
      <w:r w:rsidR="00BE3455" w:rsidRPr="00CE10D0">
        <w:rPr>
          <w:rFonts w:ascii="Times New Roman" w:hAnsi="Times New Roman"/>
          <w:sz w:val="26"/>
          <w:szCs w:val="26"/>
        </w:rPr>
        <w:t>išsamią</w:t>
      </w:r>
      <w:r w:rsidR="006C1809" w:rsidRPr="00CE10D0">
        <w:rPr>
          <w:rFonts w:ascii="Times New Roman" w:hAnsi="Times New Roman"/>
          <w:sz w:val="26"/>
          <w:szCs w:val="26"/>
        </w:rPr>
        <w:t xml:space="preserve"> viseto </w:t>
      </w:r>
      <w:r w:rsidR="005D64C4" w:rsidRPr="00CE10D0">
        <w:rPr>
          <w:rFonts w:ascii="Times New Roman" w:hAnsi="Times New Roman"/>
          <w:sz w:val="26"/>
          <w:szCs w:val="26"/>
        </w:rPr>
        <w:t xml:space="preserve">kalbinės </w:t>
      </w:r>
      <w:r w:rsidR="006C1809" w:rsidRPr="00CE10D0">
        <w:rPr>
          <w:rFonts w:ascii="Times New Roman" w:hAnsi="Times New Roman"/>
          <w:sz w:val="26"/>
          <w:szCs w:val="26"/>
        </w:rPr>
        <w:t>sudėties analizę</w:t>
      </w:r>
      <w:r w:rsidR="00375BEE">
        <w:rPr>
          <w:rFonts w:ascii="Times New Roman" w:hAnsi="Times New Roman"/>
          <w:sz w:val="26"/>
          <w:szCs w:val="26"/>
        </w:rPr>
        <w:t>,</w:t>
      </w:r>
      <w:r w:rsidR="006C1809" w:rsidRPr="00CE10D0">
        <w:rPr>
          <w:rFonts w:ascii="Times New Roman" w:hAnsi="Times New Roman"/>
          <w:sz w:val="26"/>
          <w:szCs w:val="26"/>
        </w:rPr>
        <w:t xml:space="preserve"> matyti, kad </w:t>
      </w:r>
      <w:r w:rsidR="00664EDC" w:rsidRPr="00CE10D0">
        <w:rPr>
          <w:rFonts w:ascii="Times New Roman" w:hAnsi="Times New Roman"/>
          <w:sz w:val="26"/>
          <w:szCs w:val="26"/>
        </w:rPr>
        <w:t xml:space="preserve">87 proc. </w:t>
      </w:r>
      <w:r w:rsidR="00432134" w:rsidRPr="00CE10D0">
        <w:rPr>
          <w:rFonts w:ascii="Times New Roman" w:hAnsi="Times New Roman"/>
          <w:sz w:val="26"/>
          <w:szCs w:val="26"/>
        </w:rPr>
        <w:t xml:space="preserve">spaudinių </w:t>
      </w:r>
      <w:r w:rsidR="00664EDC" w:rsidRPr="00CE10D0">
        <w:rPr>
          <w:rFonts w:ascii="Times New Roman" w:hAnsi="Times New Roman"/>
          <w:sz w:val="26"/>
          <w:szCs w:val="26"/>
        </w:rPr>
        <w:t xml:space="preserve">išleista lietuvių kalba, 7 proc. – rusų kalba, 3 proc. – žemaičių tarme, po 1 proc. – lenkų, lotynų ir vokiečių kalbomis, o 1 proc. nesiekė leidiniai prancūzų kalba (žr. </w:t>
      </w:r>
      <w:r w:rsidR="002940C6" w:rsidRPr="00CE10D0">
        <w:rPr>
          <w:rFonts w:ascii="Times New Roman" w:hAnsi="Times New Roman"/>
          <w:sz w:val="26"/>
          <w:szCs w:val="26"/>
        </w:rPr>
        <w:t>5</w:t>
      </w:r>
      <w:r w:rsidR="00664EDC" w:rsidRPr="00CE10D0">
        <w:rPr>
          <w:rFonts w:ascii="Times New Roman" w:hAnsi="Times New Roman"/>
          <w:sz w:val="26"/>
          <w:szCs w:val="26"/>
        </w:rPr>
        <w:t xml:space="preserve"> </w:t>
      </w:r>
      <w:r w:rsidR="00B37364">
        <w:rPr>
          <w:rFonts w:ascii="Times New Roman" w:hAnsi="Times New Roman"/>
          <w:sz w:val="26"/>
          <w:szCs w:val="26"/>
        </w:rPr>
        <w:t>priedo</w:t>
      </w:r>
      <w:r w:rsidR="00664EDC" w:rsidRPr="00CE10D0">
        <w:rPr>
          <w:rFonts w:ascii="Times New Roman" w:hAnsi="Times New Roman"/>
          <w:sz w:val="26"/>
          <w:szCs w:val="26"/>
        </w:rPr>
        <w:t xml:space="preserve"> </w:t>
      </w:r>
      <w:r w:rsidR="005D64C4" w:rsidRPr="00CE10D0">
        <w:rPr>
          <w:rFonts w:ascii="Times New Roman" w:hAnsi="Times New Roman"/>
          <w:sz w:val="26"/>
          <w:szCs w:val="26"/>
        </w:rPr>
        <w:t>2</w:t>
      </w:r>
      <w:r w:rsidR="00664EDC" w:rsidRPr="00CE10D0">
        <w:rPr>
          <w:rFonts w:ascii="Times New Roman" w:hAnsi="Times New Roman"/>
          <w:sz w:val="26"/>
          <w:szCs w:val="26"/>
        </w:rPr>
        <w:t xml:space="preserve"> </w:t>
      </w:r>
      <w:r w:rsidR="00B37364">
        <w:rPr>
          <w:rFonts w:ascii="Times New Roman" w:hAnsi="Times New Roman"/>
          <w:sz w:val="26"/>
          <w:szCs w:val="26"/>
        </w:rPr>
        <w:t>diagramą</w:t>
      </w:r>
      <w:r w:rsidR="00664EDC" w:rsidRPr="00CE10D0">
        <w:rPr>
          <w:rFonts w:ascii="Times New Roman" w:hAnsi="Times New Roman"/>
          <w:sz w:val="26"/>
          <w:szCs w:val="26"/>
        </w:rPr>
        <w:t xml:space="preserve">). </w:t>
      </w:r>
      <w:r w:rsidR="00B902BE" w:rsidRPr="00CE10D0">
        <w:rPr>
          <w:rFonts w:ascii="Times New Roman" w:hAnsi="Times New Roman"/>
          <w:sz w:val="26"/>
          <w:szCs w:val="26"/>
        </w:rPr>
        <w:t>Viseto k</w:t>
      </w:r>
      <w:r w:rsidR="00664EDC" w:rsidRPr="00CE10D0">
        <w:rPr>
          <w:rFonts w:ascii="Times New Roman" w:hAnsi="Times New Roman"/>
          <w:sz w:val="26"/>
          <w:szCs w:val="26"/>
        </w:rPr>
        <w:t xml:space="preserve">albinė sudėtis </w:t>
      </w:r>
      <w:r w:rsidR="006C1809" w:rsidRPr="00CE10D0">
        <w:rPr>
          <w:rFonts w:ascii="Times New Roman" w:hAnsi="Times New Roman"/>
          <w:sz w:val="26"/>
          <w:szCs w:val="26"/>
        </w:rPr>
        <w:t>chronologiškai keitėsi gana nuosekliai</w:t>
      </w:r>
      <w:r w:rsidR="00432134" w:rsidRPr="00CE10D0">
        <w:rPr>
          <w:rFonts w:ascii="Times New Roman" w:hAnsi="Times New Roman"/>
          <w:sz w:val="26"/>
          <w:szCs w:val="26"/>
        </w:rPr>
        <w:t>,</w:t>
      </w:r>
      <w:r w:rsidR="006C1809" w:rsidRPr="00CE10D0">
        <w:rPr>
          <w:rFonts w:ascii="Times New Roman" w:hAnsi="Times New Roman"/>
          <w:sz w:val="26"/>
          <w:szCs w:val="26"/>
        </w:rPr>
        <w:t xml:space="preserve"> </w:t>
      </w:r>
      <w:r w:rsidR="00285F4B" w:rsidRPr="00CE10D0">
        <w:rPr>
          <w:rFonts w:ascii="Times New Roman" w:hAnsi="Times New Roman"/>
          <w:sz w:val="26"/>
          <w:szCs w:val="26"/>
        </w:rPr>
        <w:t xml:space="preserve">santykinai didėjant </w:t>
      </w:r>
      <w:r w:rsidR="005D64C4" w:rsidRPr="00CE10D0">
        <w:rPr>
          <w:rFonts w:ascii="Times New Roman" w:hAnsi="Times New Roman"/>
          <w:sz w:val="26"/>
          <w:szCs w:val="26"/>
        </w:rPr>
        <w:t xml:space="preserve">lietuvių skaičiui ir </w:t>
      </w:r>
      <w:r w:rsidR="006C1809" w:rsidRPr="00CE10D0">
        <w:rPr>
          <w:rFonts w:ascii="Times New Roman" w:hAnsi="Times New Roman"/>
          <w:sz w:val="26"/>
          <w:szCs w:val="26"/>
        </w:rPr>
        <w:t>vystantis prigimtiniams</w:t>
      </w:r>
      <w:r w:rsidR="000C53AD" w:rsidRPr="00CE10D0">
        <w:rPr>
          <w:rFonts w:ascii="Times New Roman" w:hAnsi="Times New Roman"/>
          <w:sz w:val="26"/>
          <w:szCs w:val="26"/>
        </w:rPr>
        <w:t xml:space="preserve"> regiono</w:t>
      </w:r>
      <w:r w:rsidR="006C1809" w:rsidRPr="00CE10D0">
        <w:rPr>
          <w:rFonts w:ascii="Times New Roman" w:hAnsi="Times New Roman"/>
          <w:sz w:val="26"/>
          <w:szCs w:val="26"/>
        </w:rPr>
        <w:t xml:space="preserve"> bendruom</w:t>
      </w:r>
      <w:r w:rsidR="00432134" w:rsidRPr="00CE10D0">
        <w:rPr>
          <w:rFonts w:ascii="Times New Roman" w:hAnsi="Times New Roman"/>
          <w:sz w:val="26"/>
          <w:szCs w:val="26"/>
        </w:rPr>
        <w:t>enės kultūriniams poreikiams</w:t>
      </w:r>
      <w:r w:rsidR="005D64C4" w:rsidRPr="00CE10D0">
        <w:rPr>
          <w:rFonts w:ascii="Times New Roman" w:hAnsi="Times New Roman"/>
          <w:sz w:val="26"/>
          <w:szCs w:val="26"/>
        </w:rPr>
        <w:t xml:space="preserve"> </w:t>
      </w:r>
      <w:r w:rsidR="00B902BE" w:rsidRPr="00CE10D0">
        <w:rPr>
          <w:rFonts w:ascii="Times New Roman" w:hAnsi="Times New Roman"/>
          <w:sz w:val="26"/>
          <w:szCs w:val="26"/>
        </w:rPr>
        <w:t xml:space="preserve">(žr. </w:t>
      </w:r>
      <w:r w:rsidR="002940C6" w:rsidRPr="00CE10D0">
        <w:rPr>
          <w:rFonts w:ascii="Times New Roman" w:hAnsi="Times New Roman"/>
          <w:sz w:val="26"/>
          <w:szCs w:val="26"/>
        </w:rPr>
        <w:t>5</w:t>
      </w:r>
      <w:r w:rsidR="00B902BE" w:rsidRPr="00CE10D0">
        <w:rPr>
          <w:rFonts w:ascii="Times New Roman" w:hAnsi="Times New Roman"/>
          <w:sz w:val="26"/>
          <w:szCs w:val="26"/>
        </w:rPr>
        <w:t xml:space="preserve"> </w:t>
      </w:r>
      <w:r w:rsidR="00B37364">
        <w:rPr>
          <w:rFonts w:ascii="Times New Roman" w:hAnsi="Times New Roman"/>
          <w:sz w:val="26"/>
          <w:szCs w:val="26"/>
        </w:rPr>
        <w:t>priedo</w:t>
      </w:r>
      <w:r w:rsidR="00B902BE" w:rsidRPr="00CE10D0">
        <w:rPr>
          <w:rFonts w:ascii="Times New Roman" w:hAnsi="Times New Roman"/>
          <w:sz w:val="26"/>
          <w:szCs w:val="26"/>
        </w:rPr>
        <w:t xml:space="preserve"> </w:t>
      </w:r>
      <w:r w:rsidR="005D64C4" w:rsidRPr="00CE10D0">
        <w:rPr>
          <w:rFonts w:ascii="Times New Roman" w:hAnsi="Times New Roman"/>
          <w:sz w:val="26"/>
          <w:szCs w:val="26"/>
        </w:rPr>
        <w:t>3</w:t>
      </w:r>
      <w:r w:rsidR="00B902BE" w:rsidRPr="00CE10D0">
        <w:rPr>
          <w:rFonts w:ascii="Times New Roman" w:hAnsi="Times New Roman"/>
          <w:sz w:val="26"/>
          <w:szCs w:val="26"/>
        </w:rPr>
        <w:t xml:space="preserve"> </w:t>
      </w:r>
      <w:r w:rsidR="00B37364">
        <w:rPr>
          <w:rFonts w:ascii="Times New Roman" w:hAnsi="Times New Roman"/>
          <w:sz w:val="26"/>
          <w:szCs w:val="26"/>
        </w:rPr>
        <w:t>diagramą</w:t>
      </w:r>
      <w:r w:rsidR="00B902BE" w:rsidRPr="00CE10D0">
        <w:rPr>
          <w:rFonts w:ascii="Times New Roman" w:hAnsi="Times New Roman"/>
          <w:sz w:val="26"/>
          <w:szCs w:val="26"/>
        </w:rPr>
        <w:t>)</w:t>
      </w:r>
      <w:r w:rsidR="007C27C9" w:rsidRPr="00CE10D0">
        <w:rPr>
          <w:rFonts w:ascii="Times New Roman" w:hAnsi="Times New Roman"/>
          <w:sz w:val="26"/>
          <w:szCs w:val="26"/>
        </w:rPr>
        <w:t>.</w:t>
      </w:r>
      <w:r w:rsidR="005D671B" w:rsidRPr="00CE10D0">
        <w:rPr>
          <w:rFonts w:ascii="Times New Roman" w:hAnsi="Times New Roman"/>
          <w:sz w:val="26"/>
          <w:szCs w:val="26"/>
        </w:rPr>
        <w:t xml:space="preserve"> </w:t>
      </w:r>
      <w:r w:rsidR="00B902BE" w:rsidRPr="00CE10D0">
        <w:rPr>
          <w:rFonts w:ascii="Times New Roman" w:hAnsi="Times New Roman"/>
          <w:sz w:val="26"/>
          <w:szCs w:val="26"/>
        </w:rPr>
        <w:t xml:space="preserve">Kalbinė viseto struktūra </w:t>
      </w:r>
      <w:r w:rsidR="00B902BE" w:rsidRPr="00CE10D0">
        <w:rPr>
          <w:rFonts w:ascii="Times New Roman" w:hAnsi="Times New Roman"/>
          <w:sz w:val="26"/>
          <w:szCs w:val="26"/>
        </w:rPr>
        <w:lastRenderedPageBreak/>
        <w:t xml:space="preserve">išgyveno du periodus: 1) </w:t>
      </w:r>
      <w:r w:rsidR="003538D5" w:rsidRPr="00CE10D0">
        <w:rPr>
          <w:rFonts w:ascii="Times New Roman" w:hAnsi="Times New Roman"/>
          <w:sz w:val="26"/>
          <w:szCs w:val="26"/>
        </w:rPr>
        <w:t>sąlyginės</w:t>
      </w:r>
      <w:r w:rsidR="00B902BE" w:rsidRPr="00CE10D0">
        <w:rPr>
          <w:rFonts w:ascii="Times New Roman" w:hAnsi="Times New Roman"/>
          <w:sz w:val="26"/>
          <w:szCs w:val="26"/>
        </w:rPr>
        <w:t xml:space="preserve"> konkurencijos (1905–1915) ir 2) sparčios lietuviškosios knygos augimo</w:t>
      </w:r>
      <w:r w:rsidR="00285F4B" w:rsidRPr="00CE10D0">
        <w:rPr>
          <w:rFonts w:ascii="Times New Roman" w:hAnsi="Times New Roman"/>
          <w:sz w:val="26"/>
          <w:szCs w:val="26"/>
        </w:rPr>
        <w:t xml:space="preserve"> (nuo 1916 m.)</w:t>
      </w:r>
      <w:r w:rsidR="00B902BE" w:rsidRPr="00CE10D0">
        <w:rPr>
          <w:rFonts w:ascii="Times New Roman" w:hAnsi="Times New Roman"/>
          <w:sz w:val="26"/>
          <w:szCs w:val="26"/>
        </w:rPr>
        <w:t>.</w:t>
      </w:r>
      <w:r w:rsidR="003538D5" w:rsidRPr="00CE10D0">
        <w:rPr>
          <w:rFonts w:ascii="Times New Roman" w:hAnsi="Times New Roman"/>
          <w:sz w:val="26"/>
          <w:szCs w:val="26"/>
        </w:rPr>
        <w:t xml:space="preserve"> Pirmasis etapas liudij</w:t>
      </w:r>
      <w:r w:rsidR="007C27C9" w:rsidRPr="00CE10D0">
        <w:rPr>
          <w:rFonts w:ascii="Times New Roman" w:hAnsi="Times New Roman"/>
          <w:sz w:val="26"/>
          <w:szCs w:val="26"/>
        </w:rPr>
        <w:t>o</w:t>
      </w:r>
      <w:r w:rsidR="003538D5" w:rsidRPr="00CE10D0">
        <w:rPr>
          <w:rFonts w:ascii="Times New Roman" w:hAnsi="Times New Roman"/>
          <w:sz w:val="26"/>
          <w:szCs w:val="26"/>
        </w:rPr>
        <w:t xml:space="preserve"> ne apie kokybinius, bet apie kiekybinius kalbinės struk</w:t>
      </w:r>
      <w:r w:rsidR="00432134" w:rsidRPr="00CE10D0">
        <w:rPr>
          <w:rFonts w:ascii="Times New Roman" w:hAnsi="Times New Roman"/>
          <w:sz w:val="26"/>
          <w:szCs w:val="26"/>
        </w:rPr>
        <w:t>tūros pokyčius</w:t>
      </w:r>
      <w:r w:rsidR="005D671B" w:rsidRPr="00CE10D0">
        <w:rPr>
          <w:rFonts w:ascii="Times New Roman" w:hAnsi="Times New Roman"/>
          <w:sz w:val="26"/>
          <w:szCs w:val="26"/>
        </w:rPr>
        <w:t>:</w:t>
      </w:r>
      <w:r w:rsidR="00432134" w:rsidRPr="00CE10D0">
        <w:rPr>
          <w:rFonts w:ascii="Times New Roman" w:hAnsi="Times New Roman"/>
          <w:sz w:val="26"/>
          <w:szCs w:val="26"/>
        </w:rPr>
        <w:t xml:space="preserve"> </w:t>
      </w:r>
      <w:r w:rsidR="005D671B" w:rsidRPr="00CE10D0">
        <w:rPr>
          <w:rFonts w:ascii="Times New Roman" w:hAnsi="Times New Roman"/>
          <w:sz w:val="26"/>
          <w:szCs w:val="26"/>
        </w:rPr>
        <w:t>k</w:t>
      </w:r>
      <w:r w:rsidR="00432134" w:rsidRPr="00CE10D0">
        <w:rPr>
          <w:rFonts w:ascii="Times New Roman" w:hAnsi="Times New Roman"/>
          <w:sz w:val="26"/>
          <w:szCs w:val="26"/>
        </w:rPr>
        <w:t>itakalbė</w:t>
      </w:r>
      <w:r w:rsidR="003538D5" w:rsidRPr="00CE10D0">
        <w:rPr>
          <w:rFonts w:ascii="Times New Roman" w:hAnsi="Times New Roman"/>
          <w:sz w:val="26"/>
          <w:szCs w:val="26"/>
        </w:rPr>
        <w:t xml:space="preserve"> spaudos</w:t>
      </w:r>
      <w:r w:rsidR="00432134" w:rsidRPr="00CE10D0">
        <w:rPr>
          <w:rFonts w:ascii="Times New Roman" w:hAnsi="Times New Roman"/>
          <w:sz w:val="26"/>
          <w:szCs w:val="26"/>
        </w:rPr>
        <w:t xml:space="preserve"> produkcija</w:t>
      </w:r>
      <w:r w:rsidR="003538D5" w:rsidRPr="00CE10D0">
        <w:rPr>
          <w:rFonts w:ascii="Times New Roman" w:hAnsi="Times New Roman"/>
          <w:sz w:val="26"/>
          <w:szCs w:val="26"/>
        </w:rPr>
        <w:t xml:space="preserve"> lietuviškajai kokybiškai</w:t>
      </w:r>
      <w:r w:rsidR="00285F4B" w:rsidRPr="00CE10D0">
        <w:rPr>
          <w:rFonts w:ascii="Times New Roman" w:hAnsi="Times New Roman"/>
          <w:sz w:val="26"/>
          <w:szCs w:val="26"/>
        </w:rPr>
        <w:t xml:space="preserve"> (temine įvairove ir branda)</w:t>
      </w:r>
      <w:r w:rsidR="003538D5" w:rsidRPr="00CE10D0">
        <w:rPr>
          <w:rFonts w:ascii="Times New Roman" w:hAnsi="Times New Roman"/>
          <w:sz w:val="26"/>
          <w:szCs w:val="26"/>
        </w:rPr>
        <w:t xml:space="preserve"> nebuvo</w:t>
      </w:r>
      <w:r w:rsidR="00B902BE" w:rsidRPr="00CE10D0">
        <w:rPr>
          <w:rFonts w:ascii="Times New Roman" w:hAnsi="Times New Roman"/>
          <w:sz w:val="26"/>
          <w:szCs w:val="26"/>
        </w:rPr>
        <w:t xml:space="preserve"> </w:t>
      </w:r>
      <w:r w:rsidR="00432134" w:rsidRPr="00CE10D0">
        <w:rPr>
          <w:rFonts w:ascii="Times New Roman" w:hAnsi="Times New Roman"/>
          <w:sz w:val="26"/>
          <w:szCs w:val="26"/>
        </w:rPr>
        <w:t>konkurentė</w:t>
      </w:r>
      <w:r w:rsidR="003538D5" w:rsidRPr="00CE10D0">
        <w:rPr>
          <w:rFonts w:ascii="Times New Roman" w:hAnsi="Times New Roman"/>
          <w:sz w:val="26"/>
          <w:szCs w:val="26"/>
        </w:rPr>
        <w:t xml:space="preserve">. </w:t>
      </w:r>
      <w:r w:rsidR="00B902BE" w:rsidRPr="00CE10D0">
        <w:rPr>
          <w:rFonts w:ascii="Times New Roman" w:hAnsi="Times New Roman"/>
          <w:sz w:val="26"/>
          <w:szCs w:val="26"/>
        </w:rPr>
        <w:t>Nepaisant gana nuoseklios (ypač po 1918 m.) lietuviškos knygos įtakos augimo tendencijos</w:t>
      </w:r>
      <w:r w:rsidR="00534E36" w:rsidRPr="00CE10D0">
        <w:rPr>
          <w:rFonts w:ascii="Times New Roman" w:hAnsi="Times New Roman"/>
          <w:sz w:val="26"/>
          <w:szCs w:val="26"/>
        </w:rPr>
        <w:t>,</w:t>
      </w:r>
      <w:r w:rsidR="00B902BE" w:rsidRPr="00CE10D0">
        <w:rPr>
          <w:rFonts w:ascii="Times New Roman" w:hAnsi="Times New Roman"/>
          <w:sz w:val="26"/>
          <w:szCs w:val="26"/>
        </w:rPr>
        <w:t xml:space="preserve"> detali kitakalbės spaudos produkcijos įtakos analizė lei</w:t>
      </w:r>
      <w:r w:rsidR="003538D5" w:rsidRPr="00CE10D0">
        <w:rPr>
          <w:rFonts w:ascii="Times New Roman" w:hAnsi="Times New Roman"/>
          <w:sz w:val="26"/>
          <w:szCs w:val="26"/>
        </w:rPr>
        <w:t>džia</w:t>
      </w:r>
      <w:r w:rsidR="00B902BE" w:rsidRPr="00CE10D0">
        <w:rPr>
          <w:rFonts w:ascii="Times New Roman" w:hAnsi="Times New Roman"/>
          <w:sz w:val="26"/>
          <w:szCs w:val="26"/>
        </w:rPr>
        <w:t xml:space="preserve"> įžvelgti jos integralumą regiono bendruomenės poreikių lauke.</w:t>
      </w:r>
    </w:p>
    <w:p w:rsidR="001B02DC" w:rsidRPr="00CE10D0" w:rsidRDefault="00232D35">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Didžiausią kitakalbės raštijos dalį sudarė rusiškoji knyga. </w:t>
      </w:r>
      <w:r w:rsidR="006636CD" w:rsidRPr="00CE10D0">
        <w:rPr>
          <w:rFonts w:ascii="Times New Roman" w:hAnsi="Times New Roman"/>
          <w:sz w:val="26"/>
          <w:szCs w:val="26"/>
        </w:rPr>
        <w:t>Ji</w:t>
      </w:r>
      <w:r w:rsidR="00534E36" w:rsidRPr="00CE10D0">
        <w:rPr>
          <w:rFonts w:ascii="Times New Roman" w:hAnsi="Times New Roman"/>
          <w:sz w:val="26"/>
          <w:szCs w:val="26"/>
        </w:rPr>
        <w:t>,</w:t>
      </w:r>
      <w:r w:rsidR="006636CD" w:rsidRPr="00CE10D0">
        <w:rPr>
          <w:rFonts w:ascii="Times New Roman" w:hAnsi="Times New Roman"/>
          <w:sz w:val="26"/>
          <w:szCs w:val="26"/>
        </w:rPr>
        <w:t xml:space="preserve"> už</w:t>
      </w:r>
      <w:r w:rsidR="003538D5" w:rsidRPr="00CE10D0">
        <w:rPr>
          <w:rFonts w:ascii="Times New Roman" w:hAnsi="Times New Roman"/>
          <w:sz w:val="26"/>
          <w:szCs w:val="26"/>
        </w:rPr>
        <w:t>i</w:t>
      </w:r>
      <w:r w:rsidR="006636CD" w:rsidRPr="00CE10D0">
        <w:rPr>
          <w:rFonts w:ascii="Times New Roman" w:hAnsi="Times New Roman"/>
          <w:sz w:val="26"/>
          <w:szCs w:val="26"/>
        </w:rPr>
        <w:t>mdama</w:t>
      </w:r>
      <w:r w:rsidRPr="00CE10D0">
        <w:rPr>
          <w:rFonts w:ascii="Times New Roman" w:hAnsi="Times New Roman"/>
          <w:sz w:val="26"/>
          <w:szCs w:val="26"/>
        </w:rPr>
        <w:t xml:space="preserve"> 7 proc. viseto</w:t>
      </w:r>
      <w:r w:rsidR="00534E36" w:rsidRPr="00CE10D0">
        <w:rPr>
          <w:rFonts w:ascii="Times New Roman" w:hAnsi="Times New Roman"/>
          <w:sz w:val="26"/>
          <w:szCs w:val="26"/>
        </w:rPr>
        <w:t>,</w:t>
      </w:r>
      <w:r w:rsidRPr="00CE10D0">
        <w:rPr>
          <w:rFonts w:ascii="Times New Roman" w:hAnsi="Times New Roman"/>
          <w:sz w:val="26"/>
          <w:szCs w:val="26"/>
        </w:rPr>
        <w:t xml:space="preserve"> </w:t>
      </w:r>
      <w:r w:rsidR="006636CD" w:rsidRPr="00CE10D0">
        <w:rPr>
          <w:rFonts w:ascii="Times New Roman" w:hAnsi="Times New Roman"/>
          <w:sz w:val="26"/>
          <w:szCs w:val="26"/>
        </w:rPr>
        <w:t>susidėjo i</w:t>
      </w:r>
      <w:r w:rsidR="003538D5" w:rsidRPr="00CE10D0">
        <w:rPr>
          <w:rFonts w:ascii="Times New Roman" w:hAnsi="Times New Roman"/>
          <w:sz w:val="26"/>
          <w:szCs w:val="26"/>
        </w:rPr>
        <w:t>š</w:t>
      </w:r>
      <w:r w:rsidRPr="00CE10D0">
        <w:rPr>
          <w:rFonts w:ascii="Times New Roman" w:hAnsi="Times New Roman"/>
          <w:sz w:val="26"/>
          <w:szCs w:val="26"/>
        </w:rPr>
        <w:t xml:space="preserve"> 73 leidinių. Rusiškosios knygos leidybos viseto sandarai iki 1915 m. lemiamos reikšmės turėjo Rusijos</w:t>
      </w:r>
      <w:r w:rsidR="006636CD" w:rsidRPr="00CE10D0">
        <w:rPr>
          <w:rFonts w:ascii="Times New Roman" w:hAnsi="Times New Roman"/>
          <w:sz w:val="26"/>
          <w:szCs w:val="26"/>
        </w:rPr>
        <w:t xml:space="preserve"> valstybės</w:t>
      </w:r>
      <w:r w:rsidRPr="00CE10D0">
        <w:rPr>
          <w:rFonts w:ascii="Times New Roman" w:hAnsi="Times New Roman"/>
          <w:sz w:val="26"/>
          <w:szCs w:val="26"/>
        </w:rPr>
        <w:t xml:space="preserve"> įstatyminė bazė</w:t>
      </w:r>
      <w:r w:rsidR="007C27C9" w:rsidRPr="00CE10D0">
        <w:rPr>
          <w:rFonts w:ascii="Times New Roman" w:hAnsi="Times New Roman"/>
          <w:sz w:val="26"/>
          <w:szCs w:val="26"/>
        </w:rPr>
        <w:t>.</w:t>
      </w:r>
      <w:r w:rsidRPr="00CE10D0">
        <w:rPr>
          <w:rFonts w:ascii="Times New Roman" w:hAnsi="Times New Roman"/>
          <w:sz w:val="26"/>
          <w:szCs w:val="26"/>
        </w:rPr>
        <w:t xml:space="preserve"> </w:t>
      </w:r>
      <w:r w:rsidR="007C27C9" w:rsidRPr="00CE10D0">
        <w:rPr>
          <w:rFonts w:ascii="Times New Roman" w:hAnsi="Times New Roman"/>
          <w:sz w:val="26"/>
          <w:szCs w:val="26"/>
        </w:rPr>
        <w:t>Ji</w:t>
      </w:r>
      <w:r w:rsidRPr="00CE10D0">
        <w:rPr>
          <w:rFonts w:ascii="Times New Roman" w:hAnsi="Times New Roman"/>
          <w:sz w:val="26"/>
          <w:szCs w:val="26"/>
        </w:rPr>
        <w:t xml:space="preserve"> numatė, kad </w:t>
      </w:r>
      <w:r w:rsidR="003538D5" w:rsidRPr="00CE10D0">
        <w:rPr>
          <w:rFonts w:ascii="Times New Roman" w:hAnsi="Times New Roman"/>
          <w:sz w:val="26"/>
          <w:szCs w:val="26"/>
        </w:rPr>
        <w:t xml:space="preserve">visi </w:t>
      </w:r>
      <w:r w:rsidRPr="00CE10D0">
        <w:rPr>
          <w:rFonts w:ascii="Times New Roman" w:hAnsi="Times New Roman"/>
          <w:sz w:val="26"/>
          <w:szCs w:val="26"/>
        </w:rPr>
        <w:t>oficialieji leidiniai turi būti spausdinami valstybine rusų kalba. Todėl turinio požiūri</w:t>
      </w:r>
      <w:r w:rsidR="00534E36" w:rsidRPr="00CE10D0">
        <w:rPr>
          <w:rFonts w:ascii="Times New Roman" w:hAnsi="Times New Roman"/>
          <w:sz w:val="26"/>
          <w:szCs w:val="26"/>
        </w:rPr>
        <w:t>u</w:t>
      </w:r>
      <w:r w:rsidRPr="00CE10D0">
        <w:rPr>
          <w:rFonts w:ascii="Times New Roman" w:hAnsi="Times New Roman"/>
          <w:sz w:val="26"/>
          <w:szCs w:val="26"/>
        </w:rPr>
        <w:t xml:space="preserve"> vyravo oficialioji spaudos produkcija: </w:t>
      </w:r>
      <w:r w:rsidR="006636CD" w:rsidRPr="00CE10D0">
        <w:rPr>
          <w:rFonts w:ascii="Times New Roman" w:hAnsi="Times New Roman"/>
          <w:sz w:val="26"/>
          <w:szCs w:val="26"/>
        </w:rPr>
        <w:t xml:space="preserve">ataskaitos, </w:t>
      </w:r>
      <w:r w:rsidRPr="00CE10D0">
        <w:rPr>
          <w:rFonts w:ascii="Times New Roman" w:hAnsi="Times New Roman"/>
          <w:sz w:val="26"/>
          <w:szCs w:val="26"/>
        </w:rPr>
        <w:t xml:space="preserve">įstatai, </w:t>
      </w:r>
      <w:r w:rsidR="006636CD" w:rsidRPr="00CE10D0">
        <w:rPr>
          <w:rFonts w:ascii="Times New Roman" w:hAnsi="Times New Roman"/>
          <w:sz w:val="26"/>
          <w:szCs w:val="26"/>
        </w:rPr>
        <w:t>programos</w:t>
      </w:r>
      <w:r w:rsidRPr="00CE10D0">
        <w:rPr>
          <w:rFonts w:ascii="Times New Roman" w:hAnsi="Times New Roman"/>
          <w:sz w:val="26"/>
          <w:szCs w:val="26"/>
        </w:rPr>
        <w:t xml:space="preserve"> ir tik vienas kitas leidinys, išėjęs po 1918 m.</w:t>
      </w:r>
      <w:r w:rsidR="00432134" w:rsidRPr="00CE10D0">
        <w:rPr>
          <w:rFonts w:ascii="Times New Roman" w:hAnsi="Times New Roman"/>
          <w:sz w:val="26"/>
          <w:szCs w:val="26"/>
        </w:rPr>
        <w:t>,</w:t>
      </w:r>
      <w:r w:rsidRPr="00CE10D0">
        <w:rPr>
          <w:rFonts w:ascii="Times New Roman" w:hAnsi="Times New Roman"/>
          <w:sz w:val="26"/>
          <w:szCs w:val="26"/>
        </w:rPr>
        <w:t xml:space="preserve"> buvo </w:t>
      </w:r>
      <w:r w:rsidR="00285F4B" w:rsidRPr="00CE10D0">
        <w:rPr>
          <w:rFonts w:ascii="Times New Roman" w:hAnsi="Times New Roman"/>
          <w:sz w:val="26"/>
          <w:szCs w:val="26"/>
        </w:rPr>
        <w:t>įvairesnio</w:t>
      </w:r>
      <w:r w:rsidRPr="00CE10D0">
        <w:rPr>
          <w:rFonts w:ascii="Times New Roman" w:hAnsi="Times New Roman"/>
          <w:sz w:val="26"/>
          <w:szCs w:val="26"/>
        </w:rPr>
        <w:t xml:space="preserve"> turinio. </w:t>
      </w:r>
      <w:r w:rsidR="008F5B7A" w:rsidRPr="00CE10D0">
        <w:rPr>
          <w:rFonts w:ascii="Times New Roman" w:hAnsi="Times New Roman"/>
          <w:sz w:val="26"/>
          <w:szCs w:val="26"/>
        </w:rPr>
        <w:t xml:space="preserve">Iki Pirmojo pasaulinio karo bei kurį laiką dar ir po jo </w:t>
      </w:r>
      <w:r w:rsidR="006636CD" w:rsidRPr="00CE10D0">
        <w:rPr>
          <w:rFonts w:ascii="Times New Roman" w:hAnsi="Times New Roman"/>
          <w:sz w:val="26"/>
          <w:szCs w:val="26"/>
        </w:rPr>
        <w:t>v</w:t>
      </w:r>
      <w:r w:rsidRPr="00CE10D0">
        <w:rPr>
          <w:rFonts w:ascii="Times New Roman" w:hAnsi="Times New Roman"/>
          <w:sz w:val="26"/>
          <w:szCs w:val="26"/>
        </w:rPr>
        <w:t xml:space="preserve">alstybinė rusų kalba </w:t>
      </w:r>
      <w:r w:rsidR="00534E36" w:rsidRPr="00CE10D0">
        <w:rPr>
          <w:rFonts w:ascii="Times New Roman" w:hAnsi="Times New Roman"/>
          <w:sz w:val="26"/>
          <w:szCs w:val="26"/>
        </w:rPr>
        <w:t xml:space="preserve">regiono bendruomenei buvo geriausiai </w:t>
      </w:r>
      <w:r w:rsidR="00514BBE">
        <w:rPr>
          <w:rFonts w:ascii="Times New Roman" w:hAnsi="Times New Roman"/>
          <w:sz w:val="26"/>
          <w:szCs w:val="26"/>
        </w:rPr>
        <w:t>mokama</w:t>
      </w:r>
      <w:r w:rsidR="00534E36" w:rsidRPr="00CE10D0">
        <w:rPr>
          <w:rFonts w:ascii="Times New Roman" w:hAnsi="Times New Roman"/>
          <w:sz w:val="26"/>
          <w:szCs w:val="26"/>
        </w:rPr>
        <w:t xml:space="preserve"> ne</w:t>
      </w:r>
      <w:r w:rsidRPr="00CE10D0">
        <w:rPr>
          <w:rFonts w:ascii="Times New Roman" w:hAnsi="Times New Roman"/>
          <w:sz w:val="26"/>
          <w:szCs w:val="26"/>
        </w:rPr>
        <w:t>gimtoji kalba</w:t>
      </w:r>
      <w:r w:rsidR="008F5B7A" w:rsidRPr="00CE10D0">
        <w:rPr>
          <w:rFonts w:ascii="Times New Roman" w:hAnsi="Times New Roman"/>
          <w:sz w:val="26"/>
          <w:szCs w:val="26"/>
        </w:rPr>
        <w:t>.</w:t>
      </w:r>
      <w:r w:rsidR="006636CD" w:rsidRPr="00CE10D0">
        <w:rPr>
          <w:rFonts w:ascii="Times New Roman" w:hAnsi="Times New Roman"/>
          <w:sz w:val="26"/>
          <w:szCs w:val="26"/>
        </w:rPr>
        <w:t xml:space="preserve"> </w:t>
      </w:r>
      <w:r w:rsidR="00534E36" w:rsidRPr="00CE10D0">
        <w:rPr>
          <w:rFonts w:ascii="Times New Roman" w:hAnsi="Times New Roman"/>
          <w:sz w:val="26"/>
          <w:szCs w:val="26"/>
        </w:rPr>
        <w:t>K</w:t>
      </w:r>
      <w:r w:rsidR="006636CD" w:rsidRPr="00CE10D0">
        <w:rPr>
          <w:rFonts w:ascii="Times New Roman" w:hAnsi="Times New Roman"/>
          <w:sz w:val="26"/>
          <w:szCs w:val="26"/>
        </w:rPr>
        <w:t xml:space="preserve">iekvienas raštingasis </w:t>
      </w:r>
      <w:r w:rsidR="00534E36" w:rsidRPr="00CE10D0">
        <w:rPr>
          <w:rFonts w:ascii="Times New Roman" w:hAnsi="Times New Roman"/>
          <w:sz w:val="26"/>
          <w:szCs w:val="26"/>
        </w:rPr>
        <w:t>jo</w:t>
      </w:r>
      <w:r w:rsidR="00514BBE">
        <w:rPr>
          <w:rFonts w:ascii="Times New Roman" w:hAnsi="Times New Roman"/>
          <w:sz w:val="26"/>
          <w:szCs w:val="26"/>
        </w:rPr>
        <w:t>s</w:t>
      </w:r>
      <w:r w:rsidR="00534E36" w:rsidRPr="00CE10D0">
        <w:rPr>
          <w:rFonts w:ascii="Times New Roman" w:hAnsi="Times New Roman"/>
          <w:sz w:val="26"/>
          <w:szCs w:val="26"/>
        </w:rPr>
        <w:t xml:space="preserve"> </w:t>
      </w:r>
      <w:r w:rsidR="006636CD" w:rsidRPr="00CE10D0">
        <w:rPr>
          <w:rFonts w:ascii="Times New Roman" w:hAnsi="Times New Roman"/>
          <w:sz w:val="26"/>
          <w:szCs w:val="26"/>
        </w:rPr>
        <w:t xml:space="preserve">siekė išmokti </w:t>
      </w:r>
      <w:r w:rsidR="00534E36" w:rsidRPr="00CE10D0">
        <w:rPr>
          <w:rFonts w:ascii="Times New Roman" w:hAnsi="Times New Roman"/>
          <w:sz w:val="26"/>
          <w:szCs w:val="26"/>
        </w:rPr>
        <w:t xml:space="preserve">pirmiausia </w:t>
      </w:r>
      <w:r w:rsidR="006636CD" w:rsidRPr="00CE10D0">
        <w:rPr>
          <w:rFonts w:ascii="Times New Roman" w:hAnsi="Times New Roman"/>
          <w:sz w:val="26"/>
          <w:szCs w:val="26"/>
        </w:rPr>
        <w:t>dėl praktinių sumetimų: 1) tarnybos Rusijos kariuomenėje</w:t>
      </w:r>
      <w:r w:rsidR="00432134" w:rsidRPr="00CE10D0">
        <w:rPr>
          <w:rFonts w:ascii="Times New Roman" w:hAnsi="Times New Roman"/>
          <w:sz w:val="26"/>
          <w:szCs w:val="26"/>
        </w:rPr>
        <w:t xml:space="preserve"> palengvinimo</w:t>
      </w:r>
      <w:r w:rsidR="006636CD" w:rsidRPr="00CE10D0">
        <w:rPr>
          <w:rFonts w:ascii="Times New Roman" w:hAnsi="Times New Roman"/>
          <w:sz w:val="26"/>
          <w:szCs w:val="26"/>
        </w:rPr>
        <w:t xml:space="preserve"> ir 2) teisinio raštingumo</w:t>
      </w:r>
      <w:r w:rsidR="00432134" w:rsidRPr="00CE10D0">
        <w:rPr>
          <w:rFonts w:ascii="Times New Roman" w:hAnsi="Times New Roman"/>
          <w:sz w:val="26"/>
          <w:szCs w:val="26"/>
        </w:rPr>
        <w:t xml:space="preserve"> poreiki</w:t>
      </w:r>
      <w:r w:rsidR="00514BBE">
        <w:rPr>
          <w:rFonts w:ascii="Times New Roman" w:hAnsi="Times New Roman"/>
          <w:sz w:val="26"/>
          <w:szCs w:val="26"/>
        </w:rPr>
        <w:t>o</w:t>
      </w:r>
      <w:r w:rsidR="00432134" w:rsidRPr="00CE10D0">
        <w:rPr>
          <w:rStyle w:val="FootnoteReference"/>
          <w:rFonts w:ascii="Times New Roman" w:hAnsi="Times New Roman"/>
          <w:sz w:val="26"/>
          <w:szCs w:val="26"/>
        </w:rPr>
        <w:footnoteReference w:id="1004"/>
      </w:r>
      <w:r w:rsidR="006636CD" w:rsidRPr="00CE10D0">
        <w:rPr>
          <w:rFonts w:ascii="Times New Roman" w:hAnsi="Times New Roman"/>
          <w:sz w:val="26"/>
          <w:szCs w:val="26"/>
        </w:rPr>
        <w:t>.</w:t>
      </w:r>
      <w:r w:rsidRPr="00CE10D0">
        <w:rPr>
          <w:rFonts w:ascii="Times New Roman" w:hAnsi="Times New Roman"/>
          <w:sz w:val="26"/>
          <w:szCs w:val="26"/>
        </w:rPr>
        <w:t xml:space="preserve"> </w:t>
      </w:r>
      <w:r w:rsidR="006636CD" w:rsidRPr="00CE10D0">
        <w:rPr>
          <w:rFonts w:ascii="Times New Roman" w:hAnsi="Times New Roman"/>
          <w:sz w:val="26"/>
          <w:szCs w:val="26"/>
        </w:rPr>
        <w:t>N</w:t>
      </w:r>
      <w:r w:rsidRPr="00CE10D0">
        <w:rPr>
          <w:rFonts w:ascii="Times New Roman" w:hAnsi="Times New Roman"/>
          <w:sz w:val="26"/>
          <w:szCs w:val="26"/>
        </w:rPr>
        <w:t xml:space="preserve">ekyla didesnių abejonių, </w:t>
      </w:r>
      <w:r w:rsidR="006636CD" w:rsidRPr="00CE10D0">
        <w:rPr>
          <w:rFonts w:ascii="Times New Roman" w:hAnsi="Times New Roman"/>
          <w:sz w:val="26"/>
          <w:szCs w:val="26"/>
        </w:rPr>
        <w:t>kad</w:t>
      </w:r>
      <w:r w:rsidRPr="00CE10D0">
        <w:rPr>
          <w:rFonts w:ascii="Times New Roman" w:hAnsi="Times New Roman"/>
          <w:sz w:val="26"/>
          <w:szCs w:val="26"/>
        </w:rPr>
        <w:t xml:space="preserve"> oficialiųjų le</w:t>
      </w:r>
      <w:r w:rsidR="00514BBE">
        <w:rPr>
          <w:rFonts w:ascii="Times New Roman" w:hAnsi="Times New Roman"/>
          <w:sz w:val="26"/>
          <w:szCs w:val="26"/>
        </w:rPr>
        <w:t>i</w:t>
      </w:r>
      <w:r w:rsidR="006636CD" w:rsidRPr="00CE10D0">
        <w:rPr>
          <w:rFonts w:ascii="Times New Roman" w:hAnsi="Times New Roman"/>
          <w:sz w:val="26"/>
          <w:szCs w:val="26"/>
        </w:rPr>
        <w:t>dinių rusų kalba adresatas buvo</w:t>
      </w:r>
      <w:r w:rsidRPr="00CE10D0">
        <w:rPr>
          <w:rFonts w:ascii="Times New Roman" w:hAnsi="Times New Roman"/>
          <w:sz w:val="26"/>
          <w:szCs w:val="26"/>
        </w:rPr>
        <w:t xml:space="preserve"> ne valstybės įstaigos ar išskirtinai</w:t>
      </w:r>
      <w:r w:rsidR="005D671B" w:rsidRPr="00CE10D0">
        <w:rPr>
          <w:rFonts w:ascii="Times New Roman" w:hAnsi="Times New Roman"/>
          <w:sz w:val="26"/>
          <w:szCs w:val="26"/>
        </w:rPr>
        <w:t xml:space="preserve"> rytų slavai (baltarusiai, rusai ir ukrainiečiai)</w:t>
      </w:r>
      <w:r w:rsidRPr="00CE10D0">
        <w:rPr>
          <w:rFonts w:ascii="Times New Roman" w:hAnsi="Times New Roman"/>
          <w:sz w:val="26"/>
          <w:szCs w:val="26"/>
        </w:rPr>
        <w:t>, bet tie patys raštin</w:t>
      </w:r>
      <w:r w:rsidR="006636CD" w:rsidRPr="00CE10D0">
        <w:rPr>
          <w:rFonts w:ascii="Times New Roman" w:hAnsi="Times New Roman"/>
          <w:sz w:val="26"/>
          <w:szCs w:val="26"/>
        </w:rPr>
        <w:t>g</w:t>
      </w:r>
      <w:r w:rsidRPr="00CE10D0">
        <w:rPr>
          <w:rFonts w:ascii="Times New Roman" w:hAnsi="Times New Roman"/>
          <w:sz w:val="26"/>
          <w:szCs w:val="26"/>
        </w:rPr>
        <w:t>i regiono gyventojai, kurių daugumą sudarė žemaičiai</w:t>
      </w:r>
      <w:r w:rsidR="00673338" w:rsidRPr="00CE10D0">
        <w:rPr>
          <w:rStyle w:val="FootnoteReference"/>
          <w:rFonts w:ascii="Times New Roman" w:hAnsi="Times New Roman"/>
          <w:sz w:val="26"/>
          <w:szCs w:val="26"/>
        </w:rPr>
        <w:footnoteReference w:id="1005"/>
      </w:r>
      <w:r w:rsidRPr="00CE10D0">
        <w:rPr>
          <w:rFonts w:ascii="Times New Roman" w:hAnsi="Times New Roman"/>
          <w:sz w:val="26"/>
          <w:szCs w:val="26"/>
        </w:rPr>
        <w:t xml:space="preserve">. </w:t>
      </w:r>
      <w:r w:rsidR="006636CD" w:rsidRPr="00CE10D0">
        <w:rPr>
          <w:rFonts w:ascii="Times New Roman" w:hAnsi="Times New Roman"/>
          <w:sz w:val="26"/>
          <w:szCs w:val="26"/>
        </w:rPr>
        <w:t>N</w:t>
      </w:r>
      <w:r w:rsidRPr="00CE10D0">
        <w:rPr>
          <w:rFonts w:ascii="Times New Roman" w:hAnsi="Times New Roman"/>
          <w:sz w:val="26"/>
          <w:szCs w:val="26"/>
        </w:rPr>
        <w:t>ereikėtų stebėtis, kad</w:t>
      </w:r>
      <w:r w:rsidR="0016399D" w:rsidRPr="00CE10D0">
        <w:rPr>
          <w:rFonts w:ascii="Times New Roman" w:hAnsi="Times New Roman"/>
          <w:sz w:val="26"/>
          <w:szCs w:val="26"/>
        </w:rPr>
        <w:t>,</w:t>
      </w:r>
      <w:r w:rsidRPr="00CE10D0">
        <w:rPr>
          <w:rFonts w:ascii="Times New Roman" w:hAnsi="Times New Roman"/>
          <w:sz w:val="26"/>
          <w:szCs w:val="26"/>
        </w:rPr>
        <w:t xml:space="preserve"> p</w:t>
      </w:r>
      <w:r w:rsidR="00840470" w:rsidRPr="00CE10D0">
        <w:rPr>
          <w:rFonts w:ascii="Times New Roman" w:hAnsi="Times New Roman"/>
          <w:sz w:val="26"/>
          <w:szCs w:val="26"/>
        </w:rPr>
        <w:t>vz.</w:t>
      </w:r>
      <w:r w:rsidR="0016399D" w:rsidRPr="00CE10D0">
        <w:rPr>
          <w:rFonts w:ascii="Times New Roman" w:hAnsi="Times New Roman"/>
          <w:sz w:val="26"/>
          <w:szCs w:val="26"/>
        </w:rPr>
        <w:t>,</w:t>
      </w:r>
      <w:r w:rsidRPr="00CE10D0">
        <w:rPr>
          <w:rFonts w:ascii="Times New Roman" w:hAnsi="Times New Roman"/>
          <w:sz w:val="26"/>
          <w:szCs w:val="26"/>
        </w:rPr>
        <w:t xml:space="preserve"> 1908 m. Kaltinėnų vartotojų draugija savo įstatytose buvo numačiusi leisti metines ataskaitas lygiagrečiai lenkų, lietuvių ir rusų kalbomis</w:t>
      </w:r>
      <w:r w:rsidR="00C91454" w:rsidRPr="00CE10D0">
        <w:rPr>
          <w:rFonts w:ascii="Times New Roman" w:hAnsi="Times New Roman"/>
          <w:sz w:val="26"/>
          <w:szCs w:val="26"/>
        </w:rPr>
        <w:t xml:space="preserve">, nors aplink Kaltinėnus </w:t>
      </w:r>
      <w:r w:rsidR="00C91454" w:rsidRPr="00CE10D0">
        <w:rPr>
          <w:rFonts w:ascii="Times New Roman" w:hAnsi="Times New Roman"/>
          <w:sz w:val="26"/>
          <w:szCs w:val="26"/>
        </w:rPr>
        <w:lastRenderedPageBreak/>
        <w:t xml:space="preserve">nei etninių rusų, nei lenkų tiek gausiai negyveno, kad būtų buvę prasminga leisti ataskaitas </w:t>
      </w:r>
      <w:r w:rsidR="008F5B7A" w:rsidRPr="00CE10D0">
        <w:rPr>
          <w:rFonts w:ascii="Times New Roman" w:hAnsi="Times New Roman"/>
          <w:sz w:val="26"/>
          <w:szCs w:val="26"/>
        </w:rPr>
        <w:t xml:space="preserve">lenkų ir rusų </w:t>
      </w:r>
      <w:r w:rsidR="00C91454" w:rsidRPr="00CE10D0">
        <w:rPr>
          <w:rFonts w:ascii="Times New Roman" w:hAnsi="Times New Roman"/>
          <w:sz w:val="26"/>
          <w:szCs w:val="26"/>
        </w:rPr>
        <w:t>kalbomis</w:t>
      </w:r>
      <w:r w:rsidRPr="00CE10D0">
        <w:rPr>
          <w:rStyle w:val="FootnoteReference"/>
          <w:rFonts w:ascii="Times New Roman" w:hAnsi="Times New Roman"/>
          <w:sz w:val="26"/>
          <w:szCs w:val="26"/>
        </w:rPr>
        <w:footnoteReference w:id="1006"/>
      </w:r>
      <w:r w:rsidRPr="00CE10D0">
        <w:rPr>
          <w:rFonts w:ascii="Times New Roman" w:hAnsi="Times New Roman"/>
          <w:sz w:val="26"/>
          <w:szCs w:val="26"/>
        </w:rPr>
        <w:t>.</w:t>
      </w:r>
      <w:r w:rsidR="006636CD" w:rsidRPr="00CE10D0">
        <w:rPr>
          <w:rFonts w:ascii="Times New Roman" w:hAnsi="Times New Roman"/>
          <w:sz w:val="26"/>
          <w:szCs w:val="26"/>
        </w:rPr>
        <w:t xml:space="preserve"> </w:t>
      </w:r>
    </w:p>
    <w:p w:rsidR="001B02DC" w:rsidRPr="00CE10D0" w:rsidRDefault="0029335A">
      <w:pPr>
        <w:spacing w:after="0" w:line="360" w:lineRule="auto"/>
        <w:ind w:firstLine="709"/>
        <w:jc w:val="both"/>
        <w:rPr>
          <w:rFonts w:ascii="Times New Roman" w:hAnsi="Times New Roman"/>
          <w:sz w:val="26"/>
          <w:szCs w:val="26"/>
        </w:rPr>
      </w:pPr>
      <w:r w:rsidRPr="00CE10D0">
        <w:rPr>
          <w:rFonts w:ascii="Times New Roman" w:hAnsi="Times New Roman"/>
          <w:sz w:val="26"/>
          <w:szCs w:val="26"/>
        </w:rPr>
        <w:t>Vilniaus generalgubernatorius Aleksandras Frezė</w:t>
      </w:r>
      <w:r w:rsidR="00514BBE">
        <w:rPr>
          <w:rFonts w:ascii="Times New Roman" w:hAnsi="Times New Roman"/>
          <w:sz w:val="26"/>
          <w:szCs w:val="26"/>
        </w:rPr>
        <w:t>,</w:t>
      </w:r>
      <w:r w:rsidRPr="00CE10D0">
        <w:rPr>
          <w:rFonts w:ascii="Times New Roman" w:hAnsi="Times New Roman"/>
          <w:sz w:val="26"/>
          <w:szCs w:val="26"/>
        </w:rPr>
        <w:t xml:space="preserve"> 1905 m. rugsėjo 20 d. panaikinęs draudimą oficialiuosius leidinius spausdinti vien rusų kalba</w:t>
      </w:r>
      <w:r w:rsidR="00514BBE">
        <w:rPr>
          <w:rFonts w:ascii="Times New Roman" w:hAnsi="Times New Roman"/>
          <w:sz w:val="26"/>
          <w:szCs w:val="26"/>
        </w:rPr>
        <w:t>,</w:t>
      </w:r>
      <w:r w:rsidRPr="00CE10D0">
        <w:rPr>
          <w:rFonts w:ascii="Times New Roman" w:hAnsi="Times New Roman"/>
          <w:sz w:val="26"/>
          <w:szCs w:val="26"/>
        </w:rPr>
        <w:t xml:space="preserve"> pripažino ir lietuvių kalbos </w:t>
      </w:r>
      <w:r w:rsidR="00A86474" w:rsidRPr="00CE10D0">
        <w:rPr>
          <w:rFonts w:ascii="Times New Roman" w:hAnsi="Times New Roman"/>
          <w:sz w:val="26"/>
          <w:szCs w:val="26"/>
        </w:rPr>
        <w:t>teises</w:t>
      </w:r>
      <w:r w:rsidR="00A86474" w:rsidRPr="00CE10D0">
        <w:rPr>
          <w:rStyle w:val="FootnoteReference"/>
          <w:rFonts w:ascii="Times New Roman" w:hAnsi="Times New Roman"/>
          <w:sz w:val="26"/>
          <w:szCs w:val="26"/>
        </w:rPr>
        <w:footnoteReference w:id="1007"/>
      </w:r>
      <w:r w:rsidR="00A86474" w:rsidRPr="00CE10D0">
        <w:rPr>
          <w:rFonts w:ascii="Times New Roman" w:hAnsi="Times New Roman"/>
          <w:sz w:val="26"/>
          <w:szCs w:val="26"/>
        </w:rPr>
        <w:t>.</w:t>
      </w:r>
      <w:r w:rsidRPr="00CE10D0">
        <w:rPr>
          <w:rFonts w:ascii="Times New Roman" w:hAnsi="Times New Roman"/>
          <w:sz w:val="26"/>
          <w:szCs w:val="26"/>
        </w:rPr>
        <w:t xml:space="preserve"> </w:t>
      </w:r>
      <w:r w:rsidR="00A86474" w:rsidRPr="00CE10D0">
        <w:rPr>
          <w:rFonts w:ascii="Times New Roman" w:hAnsi="Times New Roman"/>
          <w:sz w:val="26"/>
          <w:szCs w:val="26"/>
        </w:rPr>
        <w:t xml:space="preserve">Vis dėlto daugeliu </w:t>
      </w:r>
      <w:r w:rsidR="006636CD" w:rsidRPr="00CE10D0">
        <w:rPr>
          <w:rFonts w:ascii="Times New Roman" w:hAnsi="Times New Roman"/>
          <w:sz w:val="26"/>
          <w:szCs w:val="26"/>
        </w:rPr>
        <w:t xml:space="preserve">atveju įvairios organizacijos, </w:t>
      </w:r>
      <w:r w:rsidR="007465F6" w:rsidRPr="00CE10D0">
        <w:rPr>
          <w:rFonts w:ascii="Times New Roman" w:hAnsi="Times New Roman"/>
          <w:sz w:val="26"/>
          <w:szCs w:val="26"/>
        </w:rPr>
        <w:t>nors</w:t>
      </w:r>
      <w:r w:rsidR="00A86474" w:rsidRPr="00CE10D0">
        <w:rPr>
          <w:rFonts w:ascii="Times New Roman" w:hAnsi="Times New Roman"/>
          <w:sz w:val="26"/>
          <w:szCs w:val="26"/>
        </w:rPr>
        <w:t xml:space="preserve"> </w:t>
      </w:r>
      <w:r w:rsidRPr="00CE10D0">
        <w:rPr>
          <w:rFonts w:ascii="Times New Roman" w:hAnsi="Times New Roman"/>
          <w:sz w:val="26"/>
          <w:szCs w:val="26"/>
        </w:rPr>
        <w:t xml:space="preserve">ir </w:t>
      </w:r>
      <w:r w:rsidR="006636CD" w:rsidRPr="00CE10D0">
        <w:rPr>
          <w:rFonts w:ascii="Times New Roman" w:hAnsi="Times New Roman"/>
          <w:sz w:val="26"/>
          <w:szCs w:val="26"/>
        </w:rPr>
        <w:t>turėdam</w:t>
      </w:r>
      <w:r w:rsidR="007465F6" w:rsidRPr="00CE10D0">
        <w:rPr>
          <w:rFonts w:ascii="Times New Roman" w:hAnsi="Times New Roman"/>
          <w:sz w:val="26"/>
          <w:szCs w:val="26"/>
        </w:rPr>
        <w:t>o</w:t>
      </w:r>
      <w:r w:rsidR="006636CD" w:rsidRPr="00CE10D0">
        <w:rPr>
          <w:rFonts w:ascii="Times New Roman" w:hAnsi="Times New Roman"/>
          <w:sz w:val="26"/>
          <w:szCs w:val="26"/>
        </w:rPr>
        <w:t>s sąlygas lygiagrečiai leisti oficialiuosius leidinius lietuvių kalba</w:t>
      </w:r>
      <w:r w:rsidR="003538D5" w:rsidRPr="00CE10D0">
        <w:rPr>
          <w:rFonts w:ascii="Times New Roman" w:hAnsi="Times New Roman"/>
          <w:sz w:val="26"/>
          <w:szCs w:val="26"/>
        </w:rPr>
        <w:t>,</w:t>
      </w:r>
      <w:r w:rsidR="006636CD" w:rsidRPr="00CE10D0">
        <w:rPr>
          <w:rFonts w:ascii="Times New Roman" w:hAnsi="Times New Roman"/>
          <w:sz w:val="26"/>
          <w:szCs w:val="26"/>
        </w:rPr>
        <w:t xml:space="preserve"> investuodavo lėšų tik į </w:t>
      </w:r>
      <w:r w:rsidR="003538D5" w:rsidRPr="00CE10D0">
        <w:rPr>
          <w:rFonts w:ascii="Times New Roman" w:hAnsi="Times New Roman"/>
          <w:sz w:val="26"/>
          <w:szCs w:val="26"/>
        </w:rPr>
        <w:t>spaudinius</w:t>
      </w:r>
      <w:r w:rsidR="006636CD" w:rsidRPr="00CE10D0">
        <w:rPr>
          <w:rFonts w:ascii="Times New Roman" w:hAnsi="Times New Roman"/>
          <w:sz w:val="26"/>
          <w:szCs w:val="26"/>
        </w:rPr>
        <w:t xml:space="preserve"> rusų kalba. </w:t>
      </w:r>
      <w:r w:rsidR="006E7C74" w:rsidRPr="00CE10D0">
        <w:rPr>
          <w:rFonts w:ascii="Times New Roman" w:hAnsi="Times New Roman"/>
          <w:sz w:val="26"/>
          <w:szCs w:val="26"/>
        </w:rPr>
        <w:t>Ne visus leidėjus ši</w:t>
      </w:r>
      <w:r w:rsidR="006636CD" w:rsidRPr="00CE10D0">
        <w:rPr>
          <w:rFonts w:ascii="Times New Roman" w:hAnsi="Times New Roman"/>
          <w:sz w:val="26"/>
          <w:szCs w:val="26"/>
        </w:rPr>
        <w:t xml:space="preserve"> </w:t>
      </w:r>
      <w:r w:rsidR="006E7C74" w:rsidRPr="00CE10D0">
        <w:rPr>
          <w:rFonts w:ascii="Times New Roman" w:hAnsi="Times New Roman"/>
          <w:sz w:val="26"/>
          <w:szCs w:val="26"/>
        </w:rPr>
        <w:t xml:space="preserve">monokalbinė </w:t>
      </w:r>
      <w:r w:rsidR="006636CD" w:rsidRPr="00CE10D0">
        <w:rPr>
          <w:rFonts w:ascii="Times New Roman" w:hAnsi="Times New Roman"/>
          <w:sz w:val="26"/>
          <w:szCs w:val="26"/>
        </w:rPr>
        <w:t>pozicija tenkino</w:t>
      </w:r>
      <w:r w:rsidR="002B0B7A" w:rsidRPr="00CE10D0">
        <w:rPr>
          <w:rFonts w:ascii="Times New Roman" w:hAnsi="Times New Roman"/>
          <w:sz w:val="26"/>
          <w:szCs w:val="26"/>
        </w:rPr>
        <w:t>:</w:t>
      </w:r>
      <w:r w:rsidR="003538D5" w:rsidRPr="00CE10D0">
        <w:rPr>
          <w:rFonts w:ascii="Times New Roman" w:hAnsi="Times New Roman"/>
          <w:sz w:val="26"/>
          <w:szCs w:val="26"/>
        </w:rPr>
        <w:t xml:space="preserve"> viename leidinyje bandyta suderinti spaudą keliomis kalbomis</w:t>
      </w:r>
      <w:r w:rsidR="00C13AC8" w:rsidRPr="00CE10D0">
        <w:rPr>
          <w:rFonts w:ascii="Times New Roman" w:hAnsi="Times New Roman"/>
          <w:sz w:val="26"/>
          <w:szCs w:val="26"/>
        </w:rPr>
        <w:t xml:space="preserve">. </w:t>
      </w:r>
      <w:r w:rsidR="008F5B7A" w:rsidRPr="00CE10D0">
        <w:rPr>
          <w:rFonts w:ascii="Times New Roman" w:hAnsi="Times New Roman"/>
          <w:sz w:val="26"/>
          <w:szCs w:val="26"/>
        </w:rPr>
        <w:t xml:space="preserve">Gruzdžių ir </w:t>
      </w:r>
      <w:r w:rsidR="00C13AC8" w:rsidRPr="00CE10D0">
        <w:rPr>
          <w:rFonts w:ascii="Times New Roman" w:hAnsi="Times New Roman"/>
          <w:sz w:val="26"/>
          <w:szCs w:val="26"/>
        </w:rPr>
        <w:t>Žagarės pavargėlių šelpimo draugij</w:t>
      </w:r>
      <w:r w:rsidR="008F5B7A" w:rsidRPr="00CE10D0">
        <w:rPr>
          <w:rFonts w:ascii="Times New Roman" w:hAnsi="Times New Roman"/>
          <w:sz w:val="26"/>
          <w:szCs w:val="26"/>
        </w:rPr>
        <w:t>os</w:t>
      </w:r>
      <w:r w:rsidR="006B5684" w:rsidRPr="00CE10D0">
        <w:rPr>
          <w:rFonts w:ascii="Times New Roman" w:hAnsi="Times New Roman"/>
          <w:sz w:val="26"/>
          <w:szCs w:val="26"/>
        </w:rPr>
        <w:t xml:space="preserve"> 1906</w:t>
      </w:r>
      <w:r w:rsidR="00285F4B" w:rsidRPr="00CE10D0">
        <w:rPr>
          <w:rFonts w:ascii="Times New Roman" w:hAnsi="Times New Roman"/>
          <w:sz w:val="26"/>
          <w:szCs w:val="26"/>
        </w:rPr>
        <w:t>–</w:t>
      </w:r>
      <w:r w:rsidR="00C13AC8" w:rsidRPr="00CE10D0">
        <w:rPr>
          <w:rFonts w:ascii="Times New Roman" w:hAnsi="Times New Roman"/>
          <w:sz w:val="26"/>
          <w:szCs w:val="26"/>
        </w:rPr>
        <w:t xml:space="preserve">1907 m. </w:t>
      </w:r>
      <w:r w:rsidR="006B5684" w:rsidRPr="00CE10D0">
        <w:rPr>
          <w:rFonts w:ascii="Times New Roman" w:hAnsi="Times New Roman"/>
          <w:sz w:val="26"/>
          <w:szCs w:val="26"/>
        </w:rPr>
        <w:t xml:space="preserve">išleido keletą oficialiųjų leidinių </w:t>
      </w:r>
      <w:r w:rsidR="00C13AC8" w:rsidRPr="00CE10D0">
        <w:rPr>
          <w:rFonts w:ascii="Times New Roman" w:hAnsi="Times New Roman"/>
          <w:sz w:val="26"/>
          <w:szCs w:val="26"/>
        </w:rPr>
        <w:t>gretutinėmis lietuvių ir rusų kalbomis.</w:t>
      </w:r>
      <w:r w:rsidR="003538D5" w:rsidRPr="00CE10D0">
        <w:rPr>
          <w:rFonts w:ascii="Times New Roman" w:hAnsi="Times New Roman"/>
          <w:sz w:val="26"/>
          <w:szCs w:val="26"/>
        </w:rPr>
        <w:t xml:space="preserve"> </w:t>
      </w:r>
      <w:r w:rsidR="00C13AC8" w:rsidRPr="00CE10D0">
        <w:rPr>
          <w:rFonts w:ascii="Times New Roman" w:hAnsi="Times New Roman"/>
          <w:sz w:val="26"/>
          <w:szCs w:val="26"/>
        </w:rPr>
        <w:t>P</w:t>
      </w:r>
      <w:r w:rsidR="006636CD" w:rsidRPr="00CE10D0">
        <w:rPr>
          <w:rFonts w:ascii="Times New Roman" w:hAnsi="Times New Roman"/>
          <w:sz w:val="26"/>
          <w:szCs w:val="26"/>
        </w:rPr>
        <w:t>asitaikydavo atvejų, kai oficialieji leidiniai rusų kalba turėjo didesnius intarpus lietuvių kalba</w:t>
      </w:r>
      <w:r w:rsidR="00C91454" w:rsidRPr="00CE10D0">
        <w:rPr>
          <w:rFonts w:ascii="Times New Roman" w:hAnsi="Times New Roman"/>
          <w:sz w:val="26"/>
          <w:szCs w:val="26"/>
        </w:rPr>
        <w:t xml:space="preserve"> (pvz.</w:t>
      </w:r>
      <w:r w:rsidR="008F5B7A" w:rsidRPr="00CE10D0">
        <w:rPr>
          <w:rFonts w:ascii="Times New Roman" w:hAnsi="Times New Roman"/>
          <w:sz w:val="26"/>
          <w:szCs w:val="26"/>
        </w:rPr>
        <w:t>,</w:t>
      </w:r>
      <w:r w:rsidR="00C91454" w:rsidRPr="00CE10D0">
        <w:rPr>
          <w:rFonts w:ascii="Times New Roman" w:hAnsi="Times New Roman"/>
          <w:sz w:val="26"/>
          <w:szCs w:val="26"/>
        </w:rPr>
        <w:t xml:space="preserve"> nuosekliai šia linkme ėjo Kražių beturčių šelpimo draugija</w:t>
      </w:r>
      <w:r w:rsidR="00C91454" w:rsidRPr="00CE10D0">
        <w:rPr>
          <w:rStyle w:val="FootnoteReference"/>
          <w:rFonts w:ascii="Times New Roman" w:hAnsi="Times New Roman"/>
          <w:sz w:val="26"/>
          <w:szCs w:val="26"/>
        </w:rPr>
        <w:footnoteReference w:id="1008"/>
      </w:r>
      <w:r w:rsidR="00C91454" w:rsidRPr="00CE10D0">
        <w:rPr>
          <w:rFonts w:ascii="Times New Roman" w:hAnsi="Times New Roman"/>
          <w:sz w:val="26"/>
          <w:szCs w:val="26"/>
        </w:rPr>
        <w:t>)</w:t>
      </w:r>
      <w:r w:rsidR="006636CD" w:rsidRPr="00CE10D0">
        <w:rPr>
          <w:rFonts w:ascii="Times New Roman" w:hAnsi="Times New Roman"/>
          <w:sz w:val="26"/>
          <w:szCs w:val="26"/>
        </w:rPr>
        <w:t xml:space="preserve"> arba sąlyginai </w:t>
      </w:r>
      <w:r w:rsidR="00C070DB" w:rsidRPr="00CE10D0">
        <w:rPr>
          <w:rFonts w:ascii="Times New Roman" w:hAnsi="Times New Roman"/>
          <w:sz w:val="26"/>
          <w:szCs w:val="26"/>
        </w:rPr>
        <w:t>bent</w:t>
      </w:r>
      <w:r w:rsidR="006636CD" w:rsidRPr="00CE10D0">
        <w:rPr>
          <w:rFonts w:ascii="Times New Roman" w:hAnsi="Times New Roman"/>
          <w:sz w:val="26"/>
          <w:szCs w:val="26"/>
        </w:rPr>
        <w:t xml:space="preserve"> viršelyje buvo užrašoma lietuviškas leidinio pavadinimas, nors </w:t>
      </w:r>
      <w:r w:rsidR="00C91454" w:rsidRPr="00CE10D0">
        <w:rPr>
          <w:rFonts w:ascii="Times New Roman" w:hAnsi="Times New Roman"/>
          <w:sz w:val="26"/>
          <w:szCs w:val="26"/>
        </w:rPr>
        <w:t xml:space="preserve">tekstas </w:t>
      </w:r>
      <w:r w:rsidR="006636CD" w:rsidRPr="00CE10D0">
        <w:rPr>
          <w:rFonts w:ascii="Times New Roman" w:hAnsi="Times New Roman"/>
          <w:sz w:val="26"/>
          <w:szCs w:val="26"/>
        </w:rPr>
        <w:t xml:space="preserve">būdavo </w:t>
      </w:r>
      <w:r w:rsidR="00C91454" w:rsidRPr="00CE10D0">
        <w:rPr>
          <w:rFonts w:ascii="Times New Roman" w:hAnsi="Times New Roman"/>
          <w:sz w:val="26"/>
          <w:szCs w:val="26"/>
        </w:rPr>
        <w:t xml:space="preserve">išspausdintas </w:t>
      </w:r>
      <w:r w:rsidR="006636CD" w:rsidRPr="00CE10D0">
        <w:rPr>
          <w:rFonts w:ascii="Times New Roman" w:hAnsi="Times New Roman"/>
          <w:sz w:val="26"/>
          <w:szCs w:val="26"/>
        </w:rPr>
        <w:t>ir ne šia kalba</w:t>
      </w:r>
      <w:r w:rsidR="00C91454" w:rsidRPr="00CE10D0">
        <w:rPr>
          <w:rStyle w:val="FootnoteReference"/>
          <w:rFonts w:ascii="Times New Roman" w:hAnsi="Times New Roman"/>
          <w:sz w:val="26"/>
          <w:szCs w:val="26"/>
        </w:rPr>
        <w:footnoteReference w:id="1009"/>
      </w:r>
      <w:r w:rsidR="003538D5" w:rsidRPr="00CE10D0">
        <w:rPr>
          <w:rFonts w:ascii="Times New Roman" w:hAnsi="Times New Roman"/>
          <w:sz w:val="26"/>
          <w:szCs w:val="26"/>
        </w:rPr>
        <w:t xml:space="preserve">. Rusų kalbos padėtis keitėsi dar 1915 m. Vokietijai okupavus Lietuvą, bet </w:t>
      </w:r>
      <w:r w:rsidR="00C13AC8" w:rsidRPr="00CE10D0">
        <w:rPr>
          <w:rFonts w:ascii="Times New Roman" w:hAnsi="Times New Roman"/>
          <w:sz w:val="26"/>
          <w:szCs w:val="26"/>
        </w:rPr>
        <w:t xml:space="preserve">net </w:t>
      </w:r>
      <w:r w:rsidR="003538D5" w:rsidRPr="00CE10D0">
        <w:rPr>
          <w:rFonts w:ascii="Times New Roman" w:hAnsi="Times New Roman"/>
          <w:sz w:val="26"/>
          <w:szCs w:val="26"/>
        </w:rPr>
        <w:t xml:space="preserve">ir </w:t>
      </w:r>
      <w:r w:rsidR="007465F6" w:rsidRPr="00CE10D0">
        <w:rPr>
          <w:rFonts w:ascii="Times New Roman" w:hAnsi="Times New Roman"/>
          <w:sz w:val="26"/>
          <w:szCs w:val="26"/>
        </w:rPr>
        <w:t xml:space="preserve">1918 m. </w:t>
      </w:r>
      <w:r w:rsidR="006636CD" w:rsidRPr="00CE10D0">
        <w:rPr>
          <w:rFonts w:ascii="Times New Roman" w:hAnsi="Times New Roman"/>
          <w:sz w:val="26"/>
          <w:szCs w:val="26"/>
        </w:rPr>
        <w:t xml:space="preserve">atgavus nepriklausomybę </w:t>
      </w:r>
      <w:r w:rsidR="003538D5" w:rsidRPr="00CE10D0">
        <w:rPr>
          <w:rFonts w:ascii="Times New Roman" w:hAnsi="Times New Roman"/>
          <w:sz w:val="26"/>
          <w:szCs w:val="26"/>
        </w:rPr>
        <w:t xml:space="preserve">kurį laiką išliko </w:t>
      </w:r>
      <w:r w:rsidR="002B0B7A" w:rsidRPr="00CE10D0">
        <w:rPr>
          <w:rFonts w:ascii="Times New Roman" w:hAnsi="Times New Roman"/>
          <w:sz w:val="26"/>
          <w:szCs w:val="26"/>
        </w:rPr>
        <w:t xml:space="preserve">gana didelis </w:t>
      </w:r>
      <w:r w:rsidR="003538D5" w:rsidRPr="00CE10D0">
        <w:rPr>
          <w:rFonts w:ascii="Times New Roman" w:hAnsi="Times New Roman"/>
          <w:sz w:val="26"/>
          <w:szCs w:val="26"/>
        </w:rPr>
        <w:t>knygų rusų kalba poreikis. Valstybės centralinio knygyno</w:t>
      </w:r>
      <w:r w:rsidR="00F94724" w:rsidRPr="00CE10D0">
        <w:rPr>
          <w:rFonts w:ascii="Times New Roman" w:hAnsi="Times New Roman"/>
          <w:sz w:val="26"/>
          <w:szCs w:val="26"/>
        </w:rPr>
        <w:t xml:space="preserve"> </w:t>
      </w:r>
      <w:r w:rsidR="003538D5" w:rsidRPr="00CE10D0">
        <w:rPr>
          <w:rFonts w:ascii="Times New Roman" w:hAnsi="Times New Roman"/>
          <w:sz w:val="26"/>
          <w:szCs w:val="26"/>
        </w:rPr>
        <w:t>Raseinių ir Telšių skyriai savo veiklos pradžioje fonduose turėjo daugiau rusiškos nei lietuviškos</w:t>
      </w:r>
      <w:r w:rsidR="006E7C74" w:rsidRPr="00CE10D0">
        <w:rPr>
          <w:rFonts w:ascii="Times New Roman" w:hAnsi="Times New Roman"/>
          <w:sz w:val="26"/>
          <w:szCs w:val="26"/>
        </w:rPr>
        <w:t xml:space="preserve"> spaudos</w:t>
      </w:r>
      <w:r w:rsidR="00E74DAD" w:rsidRPr="00CE10D0">
        <w:rPr>
          <w:rStyle w:val="FootnoteReference"/>
          <w:rFonts w:ascii="Times New Roman" w:hAnsi="Times New Roman"/>
          <w:sz w:val="26"/>
          <w:szCs w:val="26"/>
        </w:rPr>
        <w:footnoteReference w:id="1010"/>
      </w:r>
      <w:r w:rsidR="002B0B7A" w:rsidRPr="00CE10D0">
        <w:rPr>
          <w:rFonts w:ascii="Times New Roman" w:hAnsi="Times New Roman"/>
          <w:sz w:val="26"/>
          <w:szCs w:val="26"/>
        </w:rPr>
        <w:t>.</w:t>
      </w:r>
      <w:r w:rsidR="003538D5" w:rsidRPr="00CE10D0">
        <w:rPr>
          <w:rFonts w:ascii="Times New Roman" w:hAnsi="Times New Roman"/>
          <w:sz w:val="26"/>
          <w:szCs w:val="26"/>
        </w:rPr>
        <w:t xml:space="preserve"> Rusų kalba </w:t>
      </w:r>
      <w:r w:rsidR="00783FFE" w:rsidRPr="00CE10D0">
        <w:rPr>
          <w:rFonts w:ascii="Times New Roman" w:hAnsi="Times New Roman"/>
          <w:sz w:val="26"/>
          <w:szCs w:val="26"/>
        </w:rPr>
        <w:t xml:space="preserve">kurį laiką </w:t>
      </w:r>
      <w:r w:rsidR="003538D5" w:rsidRPr="00CE10D0">
        <w:rPr>
          <w:rFonts w:ascii="Times New Roman" w:hAnsi="Times New Roman"/>
          <w:sz w:val="26"/>
          <w:szCs w:val="26"/>
        </w:rPr>
        <w:t xml:space="preserve">dar buvo </w:t>
      </w:r>
      <w:r w:rsidR="00EB13C7" w:rsidRPr="00CE10D0">
        <w:rPr>
          <w:rFonts w:ascii="Times New Roman" w:hAnsi="Times New Roman"/>
          <w:sz w:val="26"/>
          <w:szCs w:val="26"/>
        </w:rPr>
        <w:t xml:space="preserve">ir </w:t>
      </w:r>
      <w:r w:rsidR="003538D5" w:rsidRPr="00CE10D0">
        <w:rPr>
          <w:rFonts w:ascii="Times New Roman" w:hAnsi="Times New Roman"/>
          <w:sz w:val="26"/>
          <w:szCs w:val="26"/>
        </w:rPr>
        <w:t>viešojo bendravimo kalba</w:t>
      </w:r>
      <w:r w:rsidR="001D2237" w:rsidRPr="00CE10D0">
        <w:rPr>
          <w:rStyle w:val="FootnoteReference"/>
          <w:rFonts w:ascii="Times New Roman" w:hAnsi="Times New Roman"/>
          <w:sz w:val="26"/>
          <w:szCs w:val="26"/>
        </w:rPr>
        <w:footnoteReference w:id="1011"/>
      </w:r>
      <w:r w:rsidR="001D2237" w:rsidRPr="00CE10D0">
        <w:rPr>
          <w:rFonts w:ascii="Times New Roman" w:hAnsi="Times New Roman"/>
          <w:sz w:val="26"/>
          <w:szCs w:val="26"/>
        </w:rPr>
        <w:t>.</w:t>
      </w:r>
      <w:r w:rsidR="003538D5" w:rsidRPr="00CE10D0">
        <w:rPr>
          <w:rFonts w:ascii="Times New Roman" w:hAnsi="Times New Roman"/>
          <w:sz w:val="26"/>
          <w:szCs w:val="26"/>
        </w:rPr>
        <w:t xml:space="preserve"> </w:t>
      </w:r>
      <w:r w:rsidR="007465F6" w:rsidRPr="00CE10D0">
        <w:rPr>
          <w:rFonts w:ascii="Times New Roman" w:hAnsi="Times New Roman"/>
          <w:sz w:val="26"/>
          <w:szCs w:val="26"/>
        </w:rPr>
        <w:t>Prireikus</w:t>
      </w:r>
      <w:r w:rsidR="006B5684" w:rsidRPr="00CE10D0">
        <w:rPr>
          <w:rFonts w:ascii="Times New Roman" w:hAnsi="Times New Roman"/>
          <w:sz w:val="26"/>
          <w:szCs w:val="26"/>
        </w:rPr>
        <w:t xml:space="preserve"> nesistengta visiškai nubraukti Rusijos knyginio palikimo ir rusų intelektinio potencialo. Tuo metu e</w:t>
      </w:r>
      <w:r w:rsidR="003538D5" w:rsidRPr="00CE10D0">
        <w:rPr>
          <w:rFonts w:ascii="Times New Roman" w:hAnsi="Times New Roman"/>
          <w:sz w:val="26"/>
          <w:szCs w:val="26"/>
        </w:rPr>
        <w:t xml:space="preserve">tninių </w:t>
      </w:r>
      <w:r w:rsidR="005D671B" w:rsidRPr="00CE10D0">
        <w:rPr>
          <w:rFonts w:ascii="Times New Roman" w:hAnsi="Times New Roman"/>
          <w:sz w:val="26"/>
          <w:szCs w:val="26"/>
        </w:rPr>
        <w:t>rytų slavų</w:t>
      </w:r>
      <w:r w:rsidR="00F94724" w:rsidRPr="00CE10D0">
        <w:rPr>
          <w:rFonts w:ascii="Times New Roman" w:hAnsi="Times New Roman"/>
          <w:sz w:val="26"/>
          <w:szCs w:val="26"/>
        </w:rPr>
        <w:t xml:space="preserve"> </w:t>
      </w:r>
      <w:r w:rsidR="003538D5" w:rsidRPr="00CE10D0">
        <w:rPr>
          <w:rFonts w:ascii="Times New Roman" w:hAnsi="Times New Roman"/>
          <w:sz w:val="26"/>
          <w:szCs w:val="26"/>
        </w:rPr>
        <w:t xml:space="preserve">Žemaitijoje buvo nedaug </w:t>
      </w:r>
      <w:r w:rsidR="005D671B" w:rsidRPr="00CE10D0">
        <w:rPr>
          <w:rFonts w:ascii="Times New Roman" w:hAnsi="Times New Roman"/>
          <w:sz w:val="26"/>
          <w:szCs w:val="26"/>
        </w:rPr>
        <w:t xml:space="preserve">– </w:t>
      </w:r>
      <w:r w:rsidR="005D671B" w:rsidRPr="00CE10D0">
        <w:rPr>
          <w:rFonts w:ascii="Times New Roman" w:hAnsi="Times New Roman"/>
          <w:sz w:val="26"/>
          <w:szCs w:val="26"/>
        </w:rPr>
        <w:lastRenderedPageBreak/>
        <w:t>apie 11,5 tūkst.</w:t>
      </w:r>
      <w:r w:rsidR="003538D5" w:rsidRPr="00CE10D0">
        <w:rPr>
          <w:rFonts w:ascii="Times New Roman" w:hAnsi="Times New Roman"/>
          <w:sz w:val="26"/>
          <w:szCs w:val="26"/>
        </w:rPr>
        <w:t>, bet ši kalba kur kas prieinamesnė buvo žydų ben</w:t>
      </w:r>
      <w:r w:rsidR="00783FFE" w:rsidRPr="00CE10D0">
        <w:rPr>
          <w:rFonts w:ascii="Times New Roman" w:hAnsi="Times New Roman"/>
          <w:sz w:val="26"/>
          <w:szCs w:val="26"/>
        </w:rPr>
        <w:t>druomenei</w:t>
      </w:r>
      <w:r w:rsidR="005D671B" w:rsidRPr="00CE10D0">
        <w:rPr>
          <w:rFonts w:ascii="Times New Roman" w:hAnsi="Times New Roman"/>
          <w:sz w:val="26"/>
          <w:szCs w:val="26"/>
        </w:rPr>
        <w:t xml:space="preserve"> (apie 43,5 tūkst.)</w:t>
      </w:r>
      <w:r w:rsidR="00783FFE" w:rsidRPr="00CE10D0">
        <w:rPr>
          <w:rFonts w:ascii="Times New Roman" w:hAnsi="Times New Roman"/>
          <w:sz w:val="26"/>
          <w:szCs w:val="26"/>
        </w:rPr>
        <w:t xml:space="preserve">, kuri </w:t>
      </w:r>
      <w:r w:rsidR="006B5684" w:rsidRPr="00CE10D0">
        <w:rPr>
          <w:rFonts w:ascii="Times New Roman" w:hAnsi="Times New Roman"/>
          <w:sz w:val="26"/>
          <w:szCs w:val="26"/>
        </w:rPr>
        <w:t>lietuvių kalb</w:t>
      </w:r>
      <w:r w:rsidR="001D2237" w:rsidRPr="00CE10D0">
        <w:rPr>
          <w:rFonts w:ascii="Times New Roman" w:hAnsi="Times New Roman"/>
          <w:sz w:val="26"/>
          <w:szCs w:val="26"/>
        </w:rPr>
        <w:t>ą</w:t>
      </w:r>
      <w:r w:rsidR="006B5684" w:rsidRPr="00CE10D0">
        <w:rPr>
          <w:rFonts w:ascii="Times New Roman" w:hAnsi="Times New Roman"/>
          <w:sz w:val="26"/>
          <w:szCs w:val="26"/>
        </w:rPr>
        <w:t xml:space="preserve"> ir </w:t>
      </w:r>
      <w:r w:rsidR="00783FFE" w:rsidRPr="00CE10D0">
        <w:rPr>
          <w:rFonts w:ascii="Times New Roman" w:hAnsi="Times New Roman"/>
          <w:sz w:val="26"/>
          <w:szCs w:val="26"/>
        </w:rPr>
        <w:t xml:space="preserve">trečią lotynišką raidyną, </w:t>
      </w:r>
      <w:r w:rsidR="003538D5" w:rsidRPr="00CE10D0">
        <w:rPr>
          <w:rFonts w:ascii="Times New Roman" w:hAnsi="Times New Roman"/>
          <w:sz w:val="26"/>
          <w:szCs w:val="26"/>
        </w:rPr>
        <w:t xml:space="preserve">be </w:t>
      </w:r>
      <w:r w:rsidR="00783FFE" w:rsidRPr="00CE10D0">
        <w:rPr>
          <w:rFonts w:ascii="Times New Roman" w:hAnsi="Times New Roman"/>
          <w:sz w:val="26"/>
          <w:szCs w:val="26"/>
        </w:rPr>
        <w:t xml:space="preserve">žinoto </w:t>
      </w:r>
      <w:r w:rsidR="003538D5" w:rsidRPr="00CE10D0">
        <w:rPr>
          <w:rFonts w:ascii="Times New Roman" w:hAnsi="Times New Roman"/>
          <w:sz w:val="26"/>
          <w:szCs w:val="26"/>
        </w:rPr>
        <w:t>heb</w:t>
      </w:r>
      <w:r w:rsidR="00AF05BB">
        <w:rPr>
          <w:rFonts w:ascii="Times New Roman" w:hAnsi="Times New Roman"/>
          <w:sz w:val="26"/>
          <w:szCs w:val="26"/>
        </w:rPr>
        <w:softHyphen/>
      </w:r>
      <w:r w:rsidR="003538D5" w:rsidRPr="00CE10D0">
        <w:rPr>
          <w:rFonts w:ascii="Times New Roman" w:hAnsi="Times New Roman"/>
          <w:sz w:val="26"/>
          <w:szCs w:val="26"/>
        </w:rPr>
        <w:t>rajiško ir kirili</w:t>
      </w:r>
      <w:r w:rsidR="006C3092" w:rsidRPr="00CE10D0">
        <w:rPr>
          <w:rFonts w:ascii="Times New Roman" w:hAnsi="Times New Roman"/>
          <w:sz w:val="26"/>
          <w:szCs w:val="26"/>
        </w:rPr>
        <w:t>k</w:t>
      </w:r>
      <w:r w:rsidR="003538D5" w:rsidRPr="00CE10D0">
        <w:rPr>
          <w:rFonts w:ascii="Times New Roman" w:hAnsi="Times New Roman"/>
          <w:sz w:val="26"/>
          <w:szCs w:val="26"/>
        </w:rPr>
        <w:t>os, neskubėjo įs</w:t>
      </w:r>
      <w:r w:rsidR="007465F6" w:rsidRPr="00CE10D0">
        <w:rPr>
          <w:rFonts w:ascii="Times New Roman" w:hAnsi="Times New Roman"/>
          <w:sz w:val="26"/>
          <w:szCs w:val="26"/>
        </w:rPr>
        <w:t>is</w:t>
      </w:r>
      <w:r w:rsidR="003538D5" w:rsidRPr="00CE10D0">
        <w:rPr>
          <w:rFonts w:ascii="Times New Roman" w:hAnsi="Times New Roman"/>
          <w:sz w:val="26"/>
          <w:szCs w:val="26"/>
        </w:rPr>
        <w:t>avinti</w:t>
      </w:r>
      <w:r w:rsidR="0036026C" w:rsidRPr="00CE10D0">
        <w:rPr>
          <w:rStyle w:val="FootnoteReference"/>
          <w:rFonts w:ascii="Times New Roman" w:hAnsi="Times New Roman"/>
          <w:sz w:val="26"/>
          <w:szCs w:val="26"/>
        </w:rPr>
        <w:footnoteReference w:id="1012"/>
      </w:r>
      <w:r w:rsidR="003538D5" w:rsidRPr="00CE10D0">
        <w:rPr>
          <w:rFonts w:ascii="Times New Roman" w:hAnsi="Times New Roman"/>
          <w:sz w:val="26"/>
          <w:szCs w:val="26"/>
        </w:rPr>
        <w:t>. Šiaulių knygininkas L.</w:t>
      </w:r>
      <w:r w:rsidR="00DF1D79">
        <w:rPr>
          <w:rFonts w:ascii="Times New Roman" w:hAnsi="Times New Roman"/>
          <w:sz w:val="26"/>
          <w:szCs w:val="26"/>
        </w:rPr>
        <w:t> </w:t>
      </w:r>
      <w:r w:rsidR="003538D5" w:rsidRPr="00CE10D0">
        <w:rPr>
          <w:rFonts w:ascii="Times New Roman" w:hAnsi="Times New Roman"/>
          <w:sz w:val="26"/>
          <w:szCs w:val="26"/>
        </w:rPr>
        <w:t>Jakavičius</w:t>
      </w:r>
      <w:r w:rsidR="007465F6" w:rsidRPr="00CE10D0">
        <w:rPr>
          <w:rFonts w:ascii="Times New Roman" w:hAnsi="Times New Roman"/>
          <w:sz w:val="26"/>
          <w:szCs w:val="26"/>
        </w:rPr>
        <w:t>,</w:t>
      </w:r>
      <w:r w:rsidR="003538D5" w:rsidRPr="00CE10D0">
        <w:rPr>
          <w:rFonts w:ascii="Times New Roman" w:hAnsi="Times New Roman"/>
          <w:sz w:val="26"/>
          <w:szCs w:val="26"/>
        </w:rPr>
        <w:t xml:space="preserve"> šviečiam</w:t>
      </w:r>
      <w:r w:rsidR="007465F6" w:rsidRPr="00CE10D0">
        <w:rPr>
          <w:rFonts w:ascii="Times New Roman" w:hAnsi="Times New Roman"/>
          <w:sz w:val="26"/>
          <w:szCs w:val="26"/>
        </w:rPr>
        <w:t>aisiais</w:t>
      </w:r>
      <w:r w:rsidR="003538D5" w:rsidRPr="00CE10D0">
        <w:rPr>
          <w:rFonts w:ascii="Times New Roman" w:hAnsi="Times New Roman"/>
          <w:sz w:val="26"/>
          <w:szCs w:val="26"/>
        </w:rPr>
        <w:t xml:space="preserve"> tiksl</w:t>
      </w:r>
      <w:r w:rsidR="007465F6" w:rsidRPr="00CE10D0">
        <w:rPr>
          <w:rFonts w:ascii="Times New Roman" w:hAnsi="Times New Roman"/>
          <w:sz w:val="26"/>
          <w:szCs w:val="26"/>
        </w:rPr>
        <w:t>ais</w:t>
      </w:r>
      <w:r w:rsidR="003538D5" w:rsidRPr="00CE10D0">
        <w:rPr>
          <w:rFonts w:ascii="Times New Roman" w:hAnsi="Times New Roman"/>
          <w:sz w:val="26"/>
          <w:szCs w:val="26"/>
        </w:rPr>
        <w:t xml:space="preserve"> 1920</w:t>
      </w:r>
      <w:r w:rsidR="00EB13C7" w:rsidRPr="00CE10D0">
        <w:rPr>
          <w:rFonts w:ascii="Times New Roman" w:hAnsi="Times New Roman"/>
          <w:sz w:val="26"/>
          <w:szCs w:val="26"/>
        </w:rPr>
        <w:t>–</w:t>
      </w:r>
      <w:r w:rsidR="003538D5" w:rsidRPr="00CE10D0">
        <w:rPr>
          <w:rFonts w:ascii="Times New Roman" w:hAnsi="Times New Roman"/>
          <w:sz w:val="26"/>
          <w:szCs w:val="26"/>
        </w:rPr>
        <w:t xml:space="preserve">1921 m. norėdamas supažindinti kitakalbę Lietuvos visuomenę su </w:t>
      </w:r>
      <w:r w:rsidR="00A70E98" w:rsidRPr="00CE10D0">
        <w:rPr>
          <w:rFonts w:ascii="Times New Roman" w:hAnsi="Times New Roman"/>
          <w:sz w:val="26"/>
          <w:szCs w:val="26"/>
        </w:rPr>
        <w:t>Nikolajaus Bergo, Vladimiro Pičetos, Aleksandras</w:t>
      </w:r>
      <w:r w:rsidR="003538D5" w:rsidRPr="00CE10D0">
        <w:rPr>
          <w:rFonts w:ascii="Times New Roman" w:hAnsi="Times New Roman"/>
          <w:sz w:val="26"/>
          <w:szCs w:val="26"/>
        </w:rPr>
        <w:t xml:space="preserve"> P</w:t>
      </w:r>
      <w:r w:rsidR="00A70E98" w:rsidRPr="00CE10D0">
        <w:rPr>
          <w:rFonts w:ascii="Times New Roman" w:hAnsi="Times New Roman"/>
          <w:sz w:val="26"/>
          <w:szCs w:val="26"/>
        </w:rPr>
        <w:t>o</w:t>
      </w:r>
      <w:r w:rsidR="003538D5" w:rsidRPr="00CE10D0">
        <w:rPr>
          <w:rFonts w:ascii="Times New Roman" w:hAnsi="Times New Roman"/>
          <w:sz w:val="26"/>
          <w:szCs w:val="26"/>
        </w:rPr>
        <w:t>godino</w:t>
      </w:r>
      <w:r w:rsidR="004B50C8" w:rsidRPr="00CE10D0">
        <w:rPr>
          <w:rFonts w:ascii="Times New Roman" w:hAnsi="Times New Roman"/>
          <w:sz w:val="26"/>
          <w:szCs w:val="26"/>
        </w:rPr>
        <w:t>,</w:t>
      </w:r>
      <w:r w:rsidR="003538D5" w:rsidRPr="00CE10D0">
        <w:rPr>
          <w:rFonts w:ascii="Times New Roman" w:hAnsi="Times New Roman"/>
          <w:sz w:val="26"/>
          <w:szCs w:val="26"/>
        </w:rPr>
        <w:t xml:space="preserve"> </w:t>
      </w:r>
      <w:r w:rsidR="004B50C8" w:rsidRPr="00CE10D0">
        <w:rPr>
          <w:rFonts w:ascii="Times New Roman" w:hAnsi="Times New Roman"/>
          <w:sz w:val="26"/>
          <w:szCs w:val="26"/>
        </w:rPr>
        <w:t xml:space="preserve">Vydūnų </w:t>
      </w:r>
      <w:r w:rsidR="003538D5" w:rsidRPr="00CE10D0">
        <w:rPr>
          <w:rFonts w:ascii="Times New Roman" w:hAnsi="Times New Roman"/>
          <w:sz w:val="26"/>
          <w:szCs w:val="26"/>
        </w:rPr>
        <w:t>ir kt. autorių darbais apie Lietuvą</w:t>
      </w:r>
      <w:r w:rsidR="007465F6" w:rsidRPr="00CE10D0">
        <w:rPr>
          <w:rFonts w:ascii="Times New Roman" w:hAnsi="Times New Roman"/>
          <w:sz w:val="26"/>
          <w:szCs w:val="26"/>
        </w:rPr>
        <w:t>,</w:t>
      </w:r>
      <w:r w:rsidR="001A113E" w:rsidRPr="00CE10D0">
        <w:rPr>
          <w:rFonts w:ascii="Times New Roman" w:hAnsi="Times New Roman"/>
          <w:sz w:val="26"/>
          <w:szCs w:val="26"/>
        </w:rPr>
        <w:t xml:space="preserve"> išleido keletą spaudinių rusų kalba</w:t>
      </w:r>
      <w:r w:rsidR="00FD2796" w:rsidRPr="00CE10D0">
        <w:rPr>
          <w:rStyle w:val="FootnoteReference"/>
          <w:rFonts w:ascii="Times New Roman" w:hAnsi="Times New Roman"/>
          <w:sz w:val="26"/>
          <w:szCs w:val="26"/>
        </w:rPr>
        <w:footnoteReference w:id="1013"/>
      </w:r>
      <w:r w:rsidR="003538D5" w:rsidRPr="00CE10D0">
        <w:rPr>
          <w:rFonts w:ascii="Times New Roman" w:hAnsi="Times New Roman"/>
          <w:sz w:val="26"/>
          <w:szCs w:val="26"/>
        </w:rPr>
        <w:t>.</w:t>
      </w:r>
      <w:r w:rsidR="00783FFE" w:rsidRPr="00CE10D0">
        <w:rPr>
          <w:rFonts w:ascii="Times New Roman" w:hAnsi="Times New Roman"/>
          <w:sz w:val="26"/>
          <w:szCs w:val="26"/>
        </w:rPr>
        <w:t xml:space="preserve"> </w:t>
      </w:r>
      <w:r w:rsidR="00C070DB" w:rsidRPr="00CE10D0">
        <w:rPr>
          <w:rFonts w:ascii="Times New Roman" w:hAnsi="Times New Roman"/>
          <w:sz w:val="26"/>
          <w:szCs w:val="26"/>
        </w:rPr>
        <w:t xml:space="preserve">Vėliau </w:t>
      </w:r>
      <w:r w:rsidR="005D671B" w:rsidRPr="00CE10D0">
        <w:rPr>
          <w:rFonts w:ascii="Times New Roman" w:hAnsi="Times New Roman"/>
          <w:sz w:val="26"/>
          <w:szCs w:val="26"/>
        </w:rPr>
        <w:t>r</w:t>
      </w:r>
      <w:r w:rsidR="002B0B7A" w:rsidRPr="00CE10D0">
        <w:rPr>
          <w:rFonts w:ascii="Times New Roman" w:hAnsi="Times New Roman"/>
          <w:sz w:val="26"/>
          <w:szCs w:val="26"/>
        </w:rPr>
        <w:t>egione</w:t>
      </w:r>
      <w:r w:rsidR="00783FFE" w:rsidRPr="00CE10D0">
        <w:rPr>
          <w:rFonts w:ascii="Times New Roman" w:hAnsi="Times New Roman"/>
          <w:sz w:val="26"/>
          <w:szCs w:val="26"/>
        </w:rPr>
        <w:t xml:space="preserve"> </w:t>
      </w:r>
      <w:r w:rsidR="002B0B7A" w:rsidRPr="00CE10D0">
        <w:rPr>
          <w:rFonts w:ascii="Times New Roman" w:hAnsi="Times New Roman"/>
          <w:sz w:val="26"/>
          <w:szCs w:val="26"/>
        </w:rPr>
        <w:t xml:space="preserve">spauda </w:t>
      </w:r>
      <w:r w:rsidR="00516293" w:rsidRPr="00CE10D0">
        <w:rPr>
          <w:rFonts w:ascii="Times New Roman" w:hAnsi="Times New Roman"/>
          <w:sz w:val="26"/>
          <w:szCs w:val="26"/>
        </w:rPr>
        <w:t>šia</w:t>
      </w:r>
      <w:r w:rsidR="002B0B7A" w:rsidRPr="00CE10D0">
        <w:rPr>
          <w:rFonts w:ascii="Times New Roman" w:hAnsi="Times New Roman"/>
          <w:sz w:val="26"/>
          <w:szCs w:val="26"/>
        </w:rPr>
        <w:t xml:space="preserve"> kalba buvo visiškai nukonkuruota,</w:t>
      </w:r>
      <w:r w:rsidR="00C070DB" w:rsidRPr="00CE10D0">
        <w:rPr>
          <w:rFonts w:ascii="Times New Roman" w:hAnsi="Times New Roman"/>
          <w:sz w:val="26"/>
          <w:szCs w:val="26"/>
        </w:rPr>
        <w:t xml:space="preserve"> todėl jos</w:t>
      </w:r>
      <w:r w:rsidR="00514BBE">
        <w:rPr>
          <w:rFonts w:ascii="Times New Roman" w:hAnsi="Times New Roman"/>
          <w:sz w:val="26"/>
          <w:szCs w:val="26"/>
        </w:rPr>
        <w:t xml:space="preserve"> nesistengta grąžinti net</w:t>
      </w:r>
      <w:r w:rsidR="00EB13C7" w:rsidRPr="00CE10D0">
        <w:rPr>
          <w:rFonts w:ascii="Times New Roman" w:hAnsi="Times New Roman"/>
          <w:sz w:val="26"/>
          <w:szCs w:val="26"/>
        </w:rPr>
        <w:t xml:space="preserve"> per</w:t>
      </w:r>
      <w:r w:rsidR="002B0B7A" w:rsidRPr="00CE10D0">
        <w:rPr>
          <w:rFonts w:ascii="Times New Roman" w:hAnsi="Times New Roman"/>
          <w:sz w:val="26"/>
          <w:szCs w:val="26"/>
        </w:rPr>
        <w:t xml:space="preserve"> Sovietų Sąjungos okupacij</w:t>
      </w:r>
      <w:r w:rsidR="00EB13C7" w:rsidRPr="00CE10D0">
        <w:rPr>
          <w:rFonts w:ascii="Times New Roman" w:hAnsi="Times New Roman"/>
          <w:sz w:val="26"/>
          <w:szCs w:val="26"/>
        </w:rPr>
        <w:t>ą</w:t>
      </w:r>
      <w:r w:rsidR="002B0B7A" w:rsidRPr="00CE10D0">
        <w:rPr>
          <w:rFonts w:ascii="Times New Roman" w:hAnsi="Times New Roman"/>
          <w:sz w:val="26"/>
          <w:szCs w:val="26"/>
        </w:rPr>
        <w:t xml:space="preserve"> 1940</w:t>
      </w:r>
      <w:r w:rsidR="006B5684" w:rsidRPr="00CE10D0">
        <w:rPr>
          <w:rFonts w:ascii="Times New Roman" w:hAnsi="Times New Roman"/>
          <w:sz w:val="26"/>
          <w:szCs w:val="26"/>
        </w:rPr>
        <w:t>–</w:t>
      </w:r>
      <w:r w:rsidR="002B0B7A" w:rsidRPr="00CE10D0">
        <w:rPr>
          <w:rFonts w:ascii="Times New Roman" w:hAnsi="Times New Roman"/>
          <w:sz w:val="26"/>
          <w:szCs w:val="26"/>
        </w:rPr>
        <w:t>1941</w:t>
      </w:r>
      <w:r w:rsidR="00AF05BB">
        <w:rPr>
          <w:rFonts w:ascii="Times New Roman" w:hAnsi="Times New Roman"/>
          <w:sz w:val="26"/>
          <w:szCs w:val="26"/>
        </w:rPr>
        <w:t> </w:t>
      </w:r>
      <w:r w:rsidR="002B0B7A" w:rsidRPr="00CE10D0">
        <w:rPr>
          <w:rFonts w:ascii="Times New Roman" w:hAnsi="Times New Roman"/>
          <w:sz w:val="26"/>
          <w:szCs w:val="26"/>
        </w:rPr>
        <w:t>m.</w:t>
      </w:r>
      <w:r w:rsidR="00BE3455" w:rsidRPr="00CE10D0">
        <w:rPr>
          <w:rStyle w:val="FootnoteReference"/>
          <w:rFonts w:ascii="Times New Roman" w:hAnsi="Times New Roman"/>
          <w:sz w:val="26"/>
          <w:szCs w:val="26"/>
        </w:rPr>
        <w:footnoteReference w:id="1014"/>
      </w:r>
    </w:p>
    <w:p w:rsidR="001B02DC" w:rsidRPr="00CE10D0" w:rsidRDefault="00B85E56" w:rsidP="00514BBE">
      <w:pPr>
        <w:spacing w:after="0" w:line="360" w:lineRule="auto"/>
        <w:ind w:firstLine="709"/>
        <w:jc w:val="both"/>
        <w:rPr>
          <w:rStyle w:val="st"/>
          <w:rFonts w:ascii="Times New Roman" w:hAnsi="Times New Roman"/>
          <w:sz w:val="26"/>
          <w:szCs w:val="26"/>
        </w:rPr>
      </w:pPr>
      <w:r w:rsidRPr="00CE10D0">
        <w:rPr>
          <w:rFonts w:ascii="Times New Roman" w:hAnsi="Times New Roman"/>
          <w:sz w:val="26"/>
          <w:szCs w:val="26"/>
        </w:rPr>
        <w:t>L</w:t>
      </w:r>
      <w:r w:rsidR="00D07803" w:rsidRPr="00CE10D0">
        <w:rPr>
          <w:rFonts w:ascii="Times New Roman" w:hAnsi="Times New Roman"/>
          <w:sz w:val="26"/>
          <w:szCs w:val="26"/>
        </w:rPr>
        <w:t>enkų tau</w:t>
      </w:r>
      <w:r w:rsidR="007465F6" w:rsidRPr="00CE10D0">
        <w:rPr>
          <w:rFonts w:ascii="Times New Roman" w:hAnsi="Times New Roman"/>
          <w:sz w:val="26"/>
          <w:szCs w:val="26"/>
        </w:rPr>
        <w:t>tinė</w:t>
      </w:r>
      <w:r w:rsidR="006C3092" w:rsidRPr="00CE10D0">
        <w:rPr>
          <w:rFonts w:ascii="Times New Roman" w:hAnsi="Times New Roman"/>
          <w:sz w:val="26"/>
          <w:szCs w:val="26"/>
        </w:rPr>
        <w:t xml:space="preserve"> mažuma</w:t>
      </w:r>
      <w:r w:rsidR="00EB13C7" w:rsidRPr="00CE10D0">
        <w:rPr>
          <w:rFonts w:ascii="Times New Roman" w:hAnsi="Times New Roman"/>
          <w:sz w:val="26"/>
          <w:szCs w:val="26"/>
        </w:rPr>
        <w:t xml:space="preserve"> Žemaitijoje</w:t>
      </w:r>
      <w:r w:rsidR="006C3092" w:rsidRPr="00CE10D0">
        <w:rPr>
          <w:rFonts w:ascii="Times New Roman" w:hAnsi="Times New Roman"/>
          <w:sz w:val="26"/>
          <w:szCs w:val="26"/>
        </w:rPr>
        <w:t xml:space="preserve"> buvo negausi</w:t>
      </w:r>
      <w:r w:rsidR="001D2237" w:rsidRPr="00CE10D0">
        <w:rPr>
          <w:rFonts w:ascii="Times New Roman" w:hAnsi="Times New Roman"/>
          <w:sz w:val="26"/>
          <w:szCs w:val="26"/>
        </w:rPr>
        <w:t>. Ji</w:t>
      </w:r>
      <w:r w:rsidR="00514BBE">
        <w:rPr>
          <w:rFonts w:ascii="Times New Roman" w:hAnsi="Times New Roman"/>
          <w:sz w:val="26"/>
          <w:szCs w:val="26"/>
        </w:rPr>
        <w:t xml:space="preserve"> XX a. pirmojoje</w:t>
      </w:r>
      <w:r w:rsidR="00EB13C7" w:rsidRPr="00CE10D0">
        <w:rPr>
          <w:rFonts w:ascii="Times New Roman" w:hAnsi="Times New Roman"/>
          <w:sz w:val="26"/>
          <w:szCs w:val="26"/>
        </w:rPr>
        <w:t xml:space="preserve"> pusėje </w:t>
      </w:r>
      <w:r w:rsidR="001D2237" w:rsidRPr="00CE10D0">
        <w:rPr>
          <w:rFonts w:ascii="Times New Roman" w:hAnsi="Times New Roman"/>
          <w:sz w:val="26"/>
          <w:szCs w:val="26"/>
        </w:rPr>
        <w:t xml:space="preserve">dėl </w:t>
      </w:r>
      <w:r w:rsidR="00EB13C7" w:rsidRPr="00CE10D0">
        <w:rPr>
          <w:rFonts w:ascii="Times New Roman" w:hAnsi="Times New Roman"/>
          <w:sz w:val="26"/>
          <w:szCs w:val="26"/>
        </w:rPr>
        <w:t>l</w:t>
      </w:r>
      <w:r w:rsidR="006C3092" w:rsidRPr="00CE10D0">
        <w:rPr>
          <w:rFonts w:ascii="Times New Roman" w:hAnsi="Times New Roman"/>
          <w:sz w:val="26"/>
          <w:szCs w:val="26"/>
        </w:rPr>
        <w:t>ietuvių nacionalinio sąjūdžio</w:t>
      </w:r>
      <w:r w:rsidR="00B2429E" w:rsidRPr="00CE10D0">
        <w:rPr>
          <w:rFonts w:ascii="Times New Roman" w:hAnsi="Times New Roman"/>
          <w:sz w:val="26"/>
          <w:szCs w:val="26"/>
        </w:rPr>
        <w:t xml:space="preserve"> </w:t>
      </w:r>
      <w:r w:rsidR="00EB13C7" w:rsidRPr="00CE10D0">
        <w:rPr>
          <w:rFonts w:ascii="Times New Roman" w:hAnsi="Times New Roman"/>
          <w:sz w:val="26"/>
          <w:szCs w:val="26"/>
        </w:rPr>
        <w:t>įtak</w:t>
      </w:r>
      <w:r w:rsidR="007465F6" w:rsidRPr="00CE10D0">
        <w:rPr>
          <w:rFonts w:ascii="Times New Roman" w:hAnsi="Times New Roman"/>
          <w:sz w:val="26"/>
          <w:szCs w:val="26"/>
        </w:rPr>
        <w:t>os</w:t>
      </w:r>
      <w:r w:rsidR="001D2237" w:rsidRPr="00CE10D0">
        <w:rPr>
          <w:rFonts w:ascii="Times New Roman" w:hAnsi="Times New Roman"/>
          <w:sz w:val="26"/>
          <w:szCs w:val="26"/>
        </w:rPr>
        <w:t xml:space="preserve"> </w:t>
      </w:r>
      <w:r w:rsidR="00B2429E" w:rsidRPr="00CE10D0">
        <w:rPr>
          <w:rFonts w:ascii="Times New Roman" w:hAnsi="Times New Roman"/>
          <w:sz w:val="26"/>
          <w:szCs w:val="26"/>
        </w:rPr>
        <w:t>polonizuotos</w:t>
      </w:r>
      <w:r w:rsidR="006C3092" w:rsidRPr="00CE10D0">
        <w:rPr>
          <w:rFonts w:ascii="Times New Roman" w:hAnsi="Times New Roman"/>
          <w:sz w:val="26"/>
          <w:szCs w:val="26"/>
        </w:rPr>
        <w:t xml:space="preserve"> </w:t>
      </w:r>
      <w:r w:rsidR="00B2429E" w:rsidRPr="00CE10D0">
        <w:rPr>
          <w:rFonts w:ascii="Times New Roman" w:hAnsi="Times New Roman"/>
          <w:sz w:val="26"/>
          <w:szCs w:val="26"/>
        </w:rPr>
        <w:t xml:space="preserve">bajorijos sąskaita </w:t>
      </w:r>
      <w:r w:rsidR="006C3092" w:rsidRPr="00CE10D0">
        <w:rPr>
          <w:rFonts w:ascii="Times New Roman" w:hAnsi="Times New Roman"/>
          <w:sz w:val="26"/>
          <w:szCs w:val="26"/>
        </w:rPr>
        <w:t>sparčiai mažėj</w:t>
      </w:r>
      <w:r w:rsidR="00EB13C7" w:rsidRPr="00CE10D0">
        <w:rPr>
          <w:rFonts w:ascii="Times New Roman" w:hAnsi="Times New Roman"/>
          <w:sz w:val="26"/>
          <w:szCs w:val="26"/>
        </w:rPr>
        <w:t>o</w:t>
      </w:r>
      <w:r w:rsidR="00B2429E" w:rsidRPr="00CE10D0">
        <w:rPr>
          <w:rFonts w:ascii="Times New Roman" w:hAnsi="Times New Roman"/>
          <w:sz w:val="26"/>
          <w:szCs w:val="26"/>
        </w:rPr>
        <w:t>. Iki XX a. pr</w:t>
      </w:r>
      <w:r w:rsidR="00725EE0" w:rsidRPr="00CE10D0">
        <w:rPr>
          <w:rFonts w:ascii="Times New Roman" w:hAnsi="Times New Roman"/>
          <w:sz w:val="26"/>
          <w:szCs w:val="26"/>
        </w:rPr>
        <w:t xml:space="preserve">adžios </w:t>
      </w:r>
      <w:r w:rsidR="00B2429E" w:rsidRPr="00CE10D0">
        <w:rPr>
          <w:rFonts w:ascii="Times New Roman" w:hAnsi="Times New Roman"/>
          <w:sz w:val="26"/>
          <w:szCs w:val="26"/>
        </w:rPr>
        <w:t>l</w:t>
      </w:r>
      <w:r w:rsidRPr="00CE10D0">
        <w:rPr>
          <w:rFonts w:ascii="Times New Roman" w:hAnsi="Times New Roman"/>
          <w:sz w:val="26"/>
          <w:szCs w:val="26"/>
        </w:rPr>
        <w:t>enkų kalb</w:t>
      </w:r>
      <w:r w:rsidR="00B2429E" w:rsidRPr="00CE10D0">
        <w:rPr>
          <w:rFonts w:ascii="Times New Roman" w:hAnsi="Times New Roman"/>
          <w:sz w:val="26"/>
          <w:szCs w:val="26"/>
        </w:rPr>
        <w:t>a</w:t>
      </w:r>
      <w:r w:rsidRPr="00CE10D0">
        <w:rPr>
          <w:rFonts w:ascii="Times New Roman" w:hAnsi="Times New Roman"/>
          <w:sz w:val="26"/>
          <w:szCs w:val="26"/>
        </w:rPr>
        <w:t xml:space="preserve"> </w:t>
      </w:r>
      <w:r w:rsidR="008F5B7A" w:rsidRPr="00CE10D0">
        <w:rPr>
          <w:rFonts w:ascii="Times New Roman" w:hAnsi="Times New Roman"/>
          <w:sz w:val="26"/>
          <w:szCs w:val="26"/>
        </w:rPr>
        <w:t xml:space="preserve">dažnai </w:t>
      </w:r>
      <w:r w:rsidRPr="00CE10D0">
        <w:rPr>
          <w:rFonts w:ascii="Times New Roman" w:hAnsi="Times New Roman"/>
          <w:sz w:val="26"/>
          <w:szCs w:val="26"/>
        </w:rPr>
        <w:t>buvo</w:t>
      </w:r>
      <w:r w:rsidR="008F5B7A" w:rsidRPr="00CE10D0">
        <w:rPr>
          <w:rFonts w:ascii="Times New Roman" w:hAnsi="Times New Roman"/>
          <w:sz w:val="26"/>
          <w:szCs w:val="26"/>
        </w:rPr>
        <w:t xml:space="preserve"> ir</w:t>
      </w:r>
      <w:r w:rsidRPr="00CE10D0">
        <w:rPr>
          <w:rFonts w:ascii="Times New Roman" w:hAnsi="Times New Roman"/>
          <w:sz w:val="26"/>
          <w:szCs w:val="26"/>
        </w:rPr>
        <w:t xml:space="preserve"> lietuvių inteligentijos bendravimo kalba, bet ji leidybos srityje regione negalėjo sukelti didesnės konkurencijos</w:t>
      </w:r>
      <w:r w:rsidR="00B2429E" w:rsidRPr="00CE10D0">
        <w:rPr>
          <w:rFonts w:ascii="Times New Roman" w:hAnsi="Times New Roman"/>
          <w:sz w:val="26"/>
          <w:szCs w:val="26"/>
        </w:rPr>
        <w:t xml:space="preserve"> lietuvišk</w:t>
      </w:r>
      <w:r w:rsidR="00EB13C7" w:rsidRPr="00CE10D0">
        <w:rPr>
          <w:rFonts w:ascii="Times New Roman" w:hAnsi="Times New Roman"/>
          <w:sz w:val="26"/>
          <w:szCs w:val="26"/>
        </w:rPr>
        <w:t>ai</w:t>
      </w:r>
      <w:r w:rsidR="00B2429E" w:rsidRPr="00CE10D0">
        <w:rPr>
          <w:rFonts w:ascii="Times New Roman" w:hAnsi="Times New Roman"/>
          <w:sz w:val="26"/>
          <w:szCs w:val="26"/>
        </w:rPr>
        <w:t xml:space="preserve"> spaudos produkcijai</w:t>
      </w:r>
      <w:r w:rsidRPr="00CE10D0">
        <w:rPr>
          <w:rFonts w:ascii="Times New Roman" w:hAnsi="Times New Roman"/>
          <w:sz w:val="26"/>
          <w:szCs w:val="26"/>
        </w:rPr>
        <w:t>. Dar labiau jos populia</w:t>
      </w:r>
      <w:r w:rsidR="00AF05BB">
        <w:rPr>
          <w:rFonts w:ascii="Times New Roman" w:hAnsi="Times New Roman"/>
          <w:sz w:val="26"/>
          <w:szCs w:val="26"/>
        </w:rPr>
        <w:softHyphen/>
      </w:r>
      <w:r w:rsidRPr="00CE10D0">
        <w:rPr>
          <w:rFonts w:ascii="Times New Roman" w:hAnsi="Times New Roman"/>
          <w:sz w:val="26"/>
          <w:szCs w:val="26"/>
        </w:rPr>
        <w:t>rumas smuko po 1919</w:t>
      </w:r>
      <w:r w:rsidR="00285F4B" w:rsidRPr="00CE10D0">
        <w:rPr>
          <w:rFonts w:ascii="Times New Roman" w:hAnsi="Times New Roman"/>
          <w:sz w:val="26"/>
          <w:szCs w:val="26"/>
        </w:rPr>
        <w:t>–</w:t>
      </w:r>
      <w:r w:rsidRPr="00CE10D0">
        <w:rPr>
          <w:rFonts w:ascii="Times New Roman" w:hAnsi="Times New Roman"/>
          <w:sz w:val="26"/>
          <w:szCs w:val="26"/>
        </w:rPr>
        <w:t>1920 m.</w:t>
      </w:r>
      <w:r w:rsidR="001A113E" w:rsidRPr="00CE10D0">
        <w:rPr>
          <w:rFonts w:ascii="Times New Roman" w:hAnsi="Times New Roman"/>
          <w:sz w:val="26"/>
          <w:szCs w:val="26"/>
        </w:rPr>
        <w:t xml:space="preserve"> Lietuvos karinio</w:t>
      </w:r>
      <w:r w:rsidRPr="00CE10D0">
        <w:rPr>
          <w:rFonts w:ascii="Times New Roman" w:hAnsi="Times New Roman"/>
          <w:sz w:val="26"/>
          <w:szCs w:val="26"/>
        </w:rPr>
        <w:t xml:space="preserve"> konflikto su Lenkija</w:t>
      </w:r>
      <w:r w:rsidR="00140A6A" w:rsidRPr="00CE10D0">
        <w:rPr>
          <w:rStyle w:val="FootnoteReference"/>
          <w:rFonts w:ascii="Times New Roman" w:hAnsi="Times New Roman"/>
          <w:sz w:val="26"/>
          <w:szCs w:val="26"/>
        </w:rPr>
        <w:footnoteReference w:id="1015"/>
      </w:r>
      <w:r w:rsidRPr="00CE10D0">
        <w:rPr>
          <w:rFonts w:ascii="Times New Roman" w:hAnsi="Times New Roman"/>
          <w:sz w:val="26"/>
          <w:szCs w:val="26"/>
        </w:rPr>
        <w:t xml:space="preserve">. </w:t>
      </w:r>
      <w:r w:rsidR="00B2429E" w:rsidRPr="00CE10D0">
        <w:rPr>
          <w:rFonts w:ascii="Times New Roman" w:hAnsi="Times New Roman"/>
          <w:sz w:val="26"/>
          <w:szCs w:val="26"/>
        </w:rPr>
        <w:t>Vienintelis</w:t>
      </w:r>
      <w:r w:rsidR="008F5B7A" w:rsidRPr="00CE10D0">
        <w:rPr>
          <w:rFonts w:ascii="Times New Roman" w:hAnsi="Times New Roman"/>
          <w:sz w:val="26"/>
          <w:szCs w:val="26"/>
        </w:rPr>
        <w:t xml:space="preserve"> vilnietis</w:t>
      </w:r>
      <w:r w:rsidR="00D07803" w:rsidRPr="00CE10D0">
        <w:rPr>
          <w:rFonts w:ascii="Times New Roman" w:hAnsi="Times New Roman"/>
          <w:sz w:val="26"/>
          <w:szCs w:val="26"/>
        </w:rPr>
        <w:t xml:space="preserve"> Maksimilijonas Sielskis</w:t>
      </w:r>
      <w:r w:rsidR="00B2429E" w:rsidRPr="00CE10D0">
        <w:rPr>
          <w:rFonts w:ascii="Times New Roman" w:hAnsi="Times New Roman"/>
          <w:sz w:val="26"/>
          <w:szCs w:val="26"/>
        </w:rPr>
        <w:t>, Šiaulių</w:t>
      </w:r>
      <w:r w:rsidR="00D07803" w:rsidRPr="00CE10D0">
        <w:rPr>
          <w:rFonts w:ascii="Times New Roman" w:hAnsi="Times New Roman"/>
          <w:sz w:val="26"/>
          <w:szCs w:val="26"/>
        </w:rPr>
        <w:t xml:space="preserve"> </w:t>
      </w:r>
      <w:r w:rsidR="00D07803" w:rsidRPr="00CE10D0">
        <w:rPr>
          <w:rStyle w:val="st"/>
          <w:rFonts w:ascii="Times New Roman" w:hAnsi="Times New Roman"/>
          <w:sz w:val="26"/>
          <w:szCs w:val="26"/>
        </w:rPr>
        <w:t>ūkinių prekių parduotuvės „Flora“</w:t>
      </w:r>
      <w:r w:rsidR="00B2429E" w:rsidRPr="00CE10D0">
        <w:rPr>
          <w:rStyle w:val="st"/>
          <w:rFonts w:ascii="Times New Roman" w:hAnsi="Times New Roman"/>
          <w:sz w:val="26"/>
          <w:szCs w:val="26"/>
        </w:rPr>
        <w:t xml:space="preserve"> savininkas,</w:t>
      </w:r>
      <w:r w:rsidR="007465F6" w:rsidRPr="00CE10D0">
        <w:rPr>
          <w:rStyle w:val="st"/>
          <w:rFonts w:ascii="Times New Roman" w:hAnsi="Times New Roman"/>
          <w:sz w:val="26"/>
          <w:szCs w:val="26"/>
        </w:rPr>
        <w:t xml:space="preserve"> kasmeči</w:t>
      </w:r>
      <w:r w:rsidR="00B2429E" w:rsidRPr="00CE10D0">
        <w:rPr>
          <w:rStyle w:val="st"/>
          <w:rFonts w:ascii="Times New Roman" w:hAnsi="Times New Roman"/>
          <w:sz w:val="26"/>
          <w:szCs w:val="26"/>
        </w:rPr>
        <w:t>us</w:t>
      </w:r>
      <w:r w:rsidR="00D07803" w:rsidRPr="00CE10D0">
        <w:rPr>
          <w:rStyle w:val="st"/>
          <w:rFonts w:ascii="Times New Roman" w:hAnsi="Times New Roman"/>
          <w:sz w:val="26"/>
          <w:szCs w:val="26"/>
        </w:rPr>
        <w:t xml:space="preserve"> </w:t>
      </w:r>
      <w:r w:rsidR="005844BA" w:rsidRPr="00CE10D0">
        <w:rPr>
          <w:rStyle w:val="st"/>
          <w:rFonts w:ascii="Times New Roman" w:hAnsi="Times New Roman"/>
          <w:sz w:val="26"/>
          <w:szCs w:val="26"/>
        </w:rPr>
        <w:t>„</w:t>
      </w:r>
      <w:r w:rsidR="00D07803" w:rsidRPr="00CE10D0">
        <w:rPr>
          <w:rStyle w:val="st"/>
          <w:rFonts w:ascii="Times New Roman" w:hAnsi="Times New Roman"/>
          <w:sz w:val="26"/>
          <w:szCs w:val="26"/>
        </w:rPr>
        <w:t>Kaininink</w:t>
      </w:r>
      <w:r w:rsidR="00B2429E" w:rsidRPr="00CE10D0">
        <w:rPr>
          <w:rStyle w:val="st"/>
          <w:rFonts w:ascii="Times New Roman" w:hAnsi="Times New Roman"/>
          <w:sz w:val="26"/>
          <w:szCs w:val="26"/>
        </w:rPr>
        <w:t>us</w:t>
      </w:r>
      <w:r w:rsidR="005844BA" w:rsidRPr="00CE10D0">
        <w:rPr>
          <w:rStyle w:val="st"/>
          <w:rFonts w:ascii="Times New Roman" w:hAnsi="Times New Roman"/>
          <w:sz w:val="26"/>
          <w:szCs w:val="26"/>
        </w:rPr>
        <w:t>“ nuo 1914 m. leid</w:t>
      </w:r>
      <w:r w:rsidR="00B2429E" w:rsidRPr="00CE10D0">
        <w:rPr>
          <w:rStyle w:val="st"/>
          <w:rFonts w:ascii="Times New Roman" w:hAnsi="Times New Roman"/>
          <w:sz w:val="26"/>
          <w:szCs w:val="26"/>
        </w:rPr>
        <w:t>o</w:t>
      </w:r>
      <w:r w:rsidR="005844BA" w:rsidRPr="00CE10D0">
        <w:rPr>
          <w:rStyle w:val="st"/>
          <w:rFonts w:ascii="Times New Roman" w:hAnsi="Times New Roman"/>
          <w:sz w:val="26"/>
          <w:szCs w:val="26"/>
        </w:rPr>
        <w:t xml:space="preserve"> gretutiniu tekstu lenkų ir lietuvių kalbomis. </w:t>
      </w:r>
      <w:r w:rsidR="00516293" w:rsidRPr="00CE10D0">
        <w:rPr>
          <w:rStyle w:val="st"/>
          <w:rFonts w:ascii="Times New Roman" w:hAnsi="Times New Roman"/>
          <w:sz w:val="26"/>
          <w:szCs w:val="26"/>
        </w:rPr>
        <w:t>Polikalbiškumo buvo siekiama</w:t>
      </w:r>
      <w:r w:rsidR="005844BA" w:rsidRPr="00CE10D0">
        <w:rPr>
          <w:rStyle w:val="st"/>
          <w:rFonts w:ascii="Times New Roman" w:hAnsi="Times New Roman"/>
          <w:sz w:val="26"/>
          <w:szCs w:val="26"/>
        </w:rPr>
        <w:t xml:space="preserve"> ne </w:t>
      </w:r>
      <w:r w:rsidR="007465F6" w:rsidRPr="00CE10D0">
        <w:rPr>
          <w:rStyle w:val="st"/>
          <w:rFonts w:ascii="Times New Roman" w:hAnsi="Times New Roman"/>
          <w:sz w:val="26"/>
          <w:szCs w:val="26"/>
        </w:rPr>
        <w:t>dėl</w:t>
      </w:r>
      <w:r w:rsidR="005844BA" w:rsidRPr="00CE10D0">
        <w:rPr>
          <w:rStyle w:val="st"/>
          <w:rFonts w:ascii="Times New Roman" w:hAnsi="Times New Roman"/>
          <w:sz w:val="26"/>
          <w:szCs w:val="26"/>
        </w:rPr>
        <w:t xml:space="preserve"> etninių paskatų</w:t>
      </w:r>
      <w:r w:rsidR="005844BA" w:rsidRPr="00CE10D0">
        <w:rPr>
          <w:rStyle w:val="FootnoteReference"/>
          <w:rFonts w:ascii="Times New Roman" w:hAnsi="Times New Roman"/>
          <w:sz w:val="26"/>
          <w:szCs w:val="26"/>
        </w:rPr>
        <w:footnoteReference w:id="1016"/>
      </w:r>
      <w:r w:rsidR="005844BA" w:rsidRPr="00CE10D0">
        <w:rPr>
          <w:rStyle w:val="st"/>
          <w:rFonts w:ascii="Times New Roman" w:hAnsi="Times New Roman"/>
          <w:sz w:val="26"/>
          <w:szCs w:val="26"/>
        </w:rPr>
        <w:t xml:space="preserve">, bet kryptingai </w:t>
      </w:r>
      <w:r w:rsidR="00B2429E" w:rsidRPr="00CE10D0">
        <w:rPr>
          <w:rStyle w:val="st"/>
          <w:rFonts w:ascii="Times New Roman" w:hAnsi="Times New Roman"/>
          <w:sz w:val="26"/>
          <w:szCs w:val="26"/>
        </w:rPr>
        <w:t>spaudinius skiriant</w:t>
      </w:r>
      <w:r w:rsidR="005844BA" w:rsidRPr="00CE10D0">
        <w:rPr>
          <w:rStyle w:val="st"/>
          <w:rFonts w:ascii="Times New Roman" w:hAnsi="Times New Roman"/>
          <w:sz w:val="26"/>
          <w:szCs w:val="26"/>
        </w:rPr>
        <w:t xml:space="preserve"> Žemaitijos dvarų segment</w:t>
      </w:r>
      <w:r w:rsidR="00B2429E" w:rsidRPr="00CE10D0">
        <w:rPr>
          <w:rStyle w:val="st"/>
          <w:rFonts w:ascii="Times New Roman" w:hAnsi="Times New Roman"/>
          <w:sz w:val="26"/>
          <w:szCs w:val="26"/>
        </w:rPr>
        <w:t>u</w:t>
      </w:r>
      <w:r w:rsidR="00EB13C7" w:rsidRPr="00CE10D0">
        <w:rPr>
          <w:rStyle w:val="st"/>
          <w:rFonts w:ascii="Times New Roman" w:hAnsi="Times New Roman"/>
          <w:sz w:val="26"/>
          <w:szCs w:val="26"/>
        </w:rPr>
        <w:t>i</w:t>
      </w:r>
      <w:r w:rsidR="00516293" w:rsidRPr="00CE10D0">
        <w:rPr>
          <w:rStyle w:val="st"/>
          <w:rFonts w:ascii="Times New Roman" w:hAnsi="Times New Roman"/>
          <w:sz w:val="26"/>
          <w:szCs w:val="26"/>
        </w:rPr>
        <w:t>,</w:t>
      </w:r>
      <w:r w:rsidR="005844BA" w:rsidRPr="00CE10D0">
        <w:rPr>
          <w:rStyle w:val="st"/>
          <w:rFonts w:ascii="Times New Roman" w:hAnsi="Times New Roman"/>
          <w:sz w:val="26"/>
          <w:szCs w:val="26"/>
        </w:rPr>
        <w:t xml:space="preserve"> </w:t>
      </w:r>
      <w:r w:rsidR="005844BA" w:rsidRPr="00CE10D0">
        <w:rPr>
          <w:rStyle w:val="st"/>
          <w:rFonts w:ascii="Times New Roman" w:hAnsi="Times New Roman"/>
          <w:sz w:val="26"/>
          <w:szCs w:val="26"/>
        </w:rPr>
        <w:lastRenderedPageBreak/>
        <w:t>sudar</w:t>
      </w:r>
      <w:r w:rsidR="00E357F8" w:rsidRPr="00CE10D0">
        <w:rPr>
          <w:rStyle w:val="st"/>
          <w:rFonts w:ascii="Times New Roman" w:hAnsi="Times New Roman"/>
          <w:sz w:val="26"/>
          <w:szCs w:val="26"/>
        </w:rPr>
        <w:t>ytam iš</w:t>
      </w:r>
      <w:r w:rsidRPr="00CE10D0">
        <w:rPr>
          <w:rStyle w:val="st"/>
          <w:rFonts w:ascii="Times New Roman" w:hAnsi="Times New Roman"/>
          <w:sz w:val="26"/>
          <w:szCs w:val="26"/>
        </w:rPr>
        <w:t xml:space="preserve"> apie</w:t>
      </w:r>
      <w:r w:rsidR="005844BA" w:rsidRPr="00CE10D0">
        <w:rPr>
          <w:rStyle w:val="st"/>
          <w:rFonts w:ascii="Times New Roman" w:hAnsi="Times New Roman"/>
          <w:sz w:val="26"/>
          <w:szCs w:val="26"/>
        </w:rPr>
        <w:t xml:space="preserve"> </w:t>
      </w:r>
      <w:r w:rsidR="004B50C8" w:rsidRPr="00CE10D0">
        <w:rPr>
          <w:rStyle w:val="st"/>
          <w:rFonts w:ascii="Times New Roman" w:hAnsi="Times New Roman"/>
          <w:sz w:val="26"/>
          <w:szCs w:val="26"/>
        </w:rPr>
        <w:t>700</w:t>
      </w:r>
      <w:r w:rsidRPr="00CE10D0">
        <w:rPr>
          <w:rStyle w:val="st"/>
          <w:rFonts w:ascii="Times New Roman" w:hAnsi="Times New Roman"/>
          <w:sz w:val="26"/>
          <w:szCs w:val="26"/>
        </w:rPr>
        <w:t xml:space="preserve"> dvarų</w:t>
      </w:r>
      <w:r w:rsidRPr="00CE10D0">
        <w:rPr>
          <w:rStyle w:val="FootnoteReference"/>
          <w:rFonts w:ascii="Times New Roman" w:hAnsi="Times New Roman"/>
          <w:sz w:val="26"/>
          <w:szCs w:val="26"/>
        </w:rPr>
        <w:footnoteReference w:id="1017"/>
      </w:r>
      <w:r w:rsidR="00B2429E" w:rsidRPr="00CE10D0">
        <w:rPr>
          <w:rStyle w:val="st"/>
          <w:rFonts w:ascii="Times New Roman" w:hAnsi="Times New Roman"/>
          <w:sz w:val="26"/>
          <w:szCs w:val="26"/>
        </w:rPr>
        <w:t>.</w:t>
      </w:r>
      <w:r w:rsidRPr="00CE10D0">
        <w:rPr>
          <w:rStyle w:val="st"/>
          <w:rFonts w:ascii="Times New Roman" w:hAnsi="Times New Roman"/>
          <w:sz w:val="26"/>
          <w:szCs w:val="26"/>
        </w:rPr>
        <w:t xml:space="preserve"> </w:t>
      </w:r>
      <w:r w:rsidR="00B2429E" w:rsidRPr="00CE10D0">
        <w:rPr>
          <w:rStyle w:val="st"/>
          <w:rFonts w:ascii="Times New Roman" w:hAnsi="Times New Roman"/>
          <w:sz w:val="26"/>
          <w:szCs w:val="26"/>
        </w:rPr>
        <w:t>D</w:t>
      </w:r>
      <w:r w:rsidRPr="00CE10D0">
        <w:rPr>
          <w:rStyle w:val="st"/>
          <w:rFonts w:ascii="Times New Roman" w:hAnsi="Times New Roman"/>
          <w:sz w:val="26"/>
          <w:szCs w:val="26"/>
        </w:rPr>
        <w:t>alį</w:t>
      </w:r>
      <w:r w:rsidR="00B2429E" w:rsidRPr="00CE10D0">
        <w:rPr>
          <w:rStyle w:val="st"/>
          <w:rFonts w:ascii="Times New Roman" w:hAnsi="Times New Roman"/>
          <w:sz w:val="26"/>
          <w:szCs w:val="26"/>
        </w:rPr>
        <w:t xml:space="preserve"> regiono dvar</w:t>
      </w:r>
      <w:r w:rsidR="001D2237" w:rsidRPr="00CE10D0">
        <w:rPr>
          <w:rStyle w:val="st"/>
          <w:rFonts w:ascii="Times New Roman" w:hAnsi="Times New Roman"/>
          <w:sz w:val="26"/>
          <w:szCs w:val="26"/>
        </w:rPr>
        <w:t>ų</w:t>
      </w:r>
      <w:r w:rsidR="00514BBE">
        <w:rPr>
          <w:rStyle w:val="st"/>
          <w:rFonts w:ascii="Times New Roman" w:hAnsi="Times New Roman"/>
          <w:sz w:val="26"/>
          <w:szCs w:val="26"/>
        </w:rPr>
        <w:t xml:space="preserve"> iš tiesu </w:t>
      </w:r>
      <w:r w:rsidRPr="00CE10D0">
        <w:rPr>
          <w:rStyle w:val="st"/>
          <w:rFonts w:ascii="Times New Roman" w:hAnsi="Times New Roman"/>
          <w:sz w:val="26"/>
          <w:szCs w:val="26"/>
        </w:rPr>
        <w:t xml:space="preserve">valdė </w:t>
      </w:r>
      <w:r w:rsidR="008F5B7A" w:rsidRPr="00CE10D0">
        <w:rPr>
          <w:rStyle w:val="st"/>
          <w:rFonts w:ascii="Times New Roman" w:hAnsi="Times New Roman"/>
          <w:sz w:val="26"/>
          <w:szCs w:val="26"/>
        </w:rPr>
        <w:t>konserva</w:t>
      </w:r>
      <w:r w:rsidR="00AF05BB">
        <w:rPr>
          <w:rStyle w:val="st"/>
          <w:rFonts w:ascii="Times New Roman" w:hAnsi="Times New Roman"/>
          <w:sz w:val="26"/>
          <w:szCs w:val="26"/>
        </w:rPr>
        <w:softHyphen/>
      </w:r>
      <w:r w:rsidR="008F5B7A" w:rsidRPr="00CE10D0">
        <w:rPr>
          <w:rStyle w:val="st"/>
          <w:rFonts w:ascii="Times New Roman" w:hAnsi="Times New Roman"/>
          <w:sz w:val="26"/>
          <w:szCs w:val="26"/>
        </w:rPr>
        <w:t xml:space="preserve">toriškų pažiūrų </w:t>
      </w:r>
      <w:r w:rsidRPr="00CE10D0">
        <w:rPr>
          <w:rStyle w:val="st"/>
          <w:rFonts w:ascii="Times New Roman" w:hAnsi="Times New Roman"/>
          <w:sz w:val="26"/>
          <w:szCs w:val="26"/>
        </w:rPr>
        <w:t xml:space="preserve">lenkų </w:t>
      </w:r>
      <w:r w:rsidR="004B50C8" w:rsidRPr="00CE10D0">
        <w:rPr>
          <w:rStyle w:val="st"/>
          <w:rFonts w:ascii="Times New Roman" w:hAnsi="Times New Roman"/>
          <w:sz w:val="26"/>
          <w:szCs w:val="26"/>
        </w:rPr>
        <w:t>tautybės</w:t>
      </w:r>
      <w:r w:rsidRPr="00CE10D0">
        <w:rPr>
          <w:rStyle w:val="st"/>
          <w:rFonts w:ascii="Times New Roman" w:hAnsi="Times New Roman"/>
          <w:sz w:val="26"/>
          <w:szCs w:val="26"/>
        </w:rPr>
        <w:t xml:space="preserve"> dvarininkai</w:t>
      </w:r>
      <w:r w:rsidR="00162326" w:rsidRPr="00CE10D0">
        <w:rPr>
          <w:rStyle w:val="st"/>
          <w:rFonts w:ascii="Times New Roman" w:hAnsi="Times New Roman"/>
          <w:sz w:val="26"/>
          <w:szCs w:val="26"/>
        </w:rPr>
        <w:t xml:space="preserve"> (</w:t>
      </w:r>
      <w:r w:rsidR="00276D48" w:rsidRPr="00CE10D0">
        <w:rPr>
          <w:rStyle w:val="st"/>
          <w:rFonts w:ascii="Times New Roman" w:hAnsi="Times New Roman"/>
          <w:sz w:val="26"/>
          <w:szCs w:val="26"/>
        </w:rPr>
        <w:t xml:space="preserve">vadinti </w:t>
      </w:r>
      <w:r w:rsidR="00162326" w:rsidRPr="00CE10D0">
        <w:rPr>
          <w:rStyle w:val="st"/>
          <w:rFonts w:ascii="Times New Roman" w:hAnsi="Times New Roman"/>
          <w:i/>
          <w:sz w:val="26"/>
          <w:szCs w:val="26"/>
        </w:rPr>
        <w:t>lenkomanai</w:t>
      </w:r>
      <w:r w:rsidR="00276D48" w:rsidRPr="00CE10D0">
        <w:rPr>
          <w:rStyle w:val="st"/>
          <w:rFonts w:ascii="Times New Roman" w:hAnsi="Times New Roman"/>
          <w:i/>
          <w:sz w:val="26"/>
          <w:szCs w:val="26"/>
        </w:rPr>
        <w:t>s</w:t>
      </w:r>
      <w:r w:rsidR="00162326" w:rsidRPr="00CE10D0">
        <w:rPr>
          <w:rStyle w:val="FootnoteReference"/>
          <w:rFonts w:ascii="Times New Roman" w:hAnsi="Times New Roman"/>
          <w:sz w:val="26"/>
          <w:szCs w:val="26"/>
        </w:rPr>
        <w:footnoteReference w:id="1018"/>
      </w:r>
      <w:r w:rsidR="00162326" w:rsidRPr="00CE10D0">
        <w:rPr>
          <w:rStyle w:val="st"/>
          <w:rFonts w:ascii="Times New Roman" w:hAnsi="Times New Roman"/>
          <w:sz w:val="26"/>
          <w:szCs w:val="26"/>
        </w:rPr>
        <w:t>)</w:t>
      </w:r>
      <w:r w:rsidR="00B2429E" w:rsidRPr="00CE10D0">
        <w:rPr>
          <w:rStyle w:val="st"/>
          <w:rFonts w:ascii="Times New Roman" w:hAnsi="Times New Roman"/>
          <w:sz w:val="26"/>
          <w:szCs w:val="26"/>
        </w:rPr>
        <w:t>, todėl</w:t>
      </w:r>
      <w:r w:rsidR="007465F6" w:rsidRPr="00CE10D0">
        <w:rPr>
          <w:rStyle w:val="st"/>
          <w:rFonts w:ascii="Times New Roman" w:hAnsi="Times New Roman"/>
          <w:sz w:val="26"/>
          <w:szCs w:val="26"/>
        </w:rPr>
        <w:t>,</w:t>
      </w:r>
      <w:r w:rsidR="00B2429E" w:rsidRPr="00CE10D0">
        <w:rPr>
          <w:rStyle w:val="st"/>
          <w:rFonts w:ascii="Times New Roman" w:hAnsi="Times New Roman"/>
          <w:sz w:val="26"/>
          <w:szCs w:val="26"/>
        </w:rPr>
        <w:t xml:space="preserve"> </w:t>
      </w:r>
      <w:r w:rsidR="00666752" w:rsidRPr="00CE10D0">
        <w:rPr>
          <w:rStyle w:val="st"/>
          <w:rFonts w:ascii="Times New Roman" w:hAnsi="Times New Roman"/>
          <w:sz w:val="26"/>
          <w:szCs w:val="26"/>
        </w:rPr>
        <w:t xml:space="preserve">nors ir pasitaikydavo akivaizdžių </w:t>
      </w:r>
      <w:r w:rsidR="00516293" w:rsidRPr="00CE10D0">
        <w:rPr>
          <w:rStyle w:val="st"/>
          <w:rFonts w:ascii="Times New Roman" w:hAnsi="Times New Roman"/>
          <w:sz w:val="26"/>
          <w:szCs w:val="26"/>
        </w:rPr>
        <w:t xml:space="preserve">jų </w:t>
      </w:r>
      <w:r w:rsidR="00666752" w:rsidRPr="00CE10D0">
        <w:rPr>
          <w:rStyle w:val="st"/>
          <w:rFonts w:ascii="Times New Roman" w:hAnsi="Times New Roman"/>
          <w:sz w:val="26"/>
          <w:szCs w:val="26"/>
        </w:rPr>
        <w:t>diskriminacijos atvejų</w:t>
      </w:r>
      <w:r w:rsidR="00666752" w:rsidRPr="00CE10D0">
        <w:rPr>
          <w:rStyle w:val="FootnoteReference"/>
          <w:rFonts w:ascii="Times New Roman" w:hAnsi="Times New Roman"/>
          <w:sz w:val="26"/>
          <w:szCs w:val="26"/>
        </w:rPr>
        <w:footnoteReference w:id="1019"/>
      </w:r>
      <w:r w:rsidR="007465F6" w:rsidRPr="00CE10D0">
        <w:rPr>
          <w:rStyle w:val="st"/>
          <w:rFonts w:ascii="Times New Roman" w:hAnsi="Times New Roman"/>
          <w:sz w:val="26"/>
          <w:szCs w:val="26"/>
        </w:rPr>
        <w:t>,</w:t>
      </w:r>
      <w:r w:rsidR="00666752" w:rsidRPr="00CE10D0">
        <w:rPr>
          <w:rStyle w:val="st"/>
          <w:rFonts w:ascii="Times New Roman" w:hAnsi="Times New Roman"/>
          <w:sz w:val="26"/>
          <w:szCs w:val="26"/>
        </w:rPr>
        <w:t xml:space="preserve"> </w:t>
      </w:r>
      <w:r w:rsidR="00B2429E" w:rsidRPr="00CE10D0">
        <w:rPr>
          <w:rStyle w:val="st"/>
          <w:rFonts w:ascii="Times New Roman" w:hAnsi="Times New Roman"/>
          <w:sz w:val="26"/>
          <w:szCs w:val="26"/>
        </w:rPr>
        <w:t xml:space="preserve">jiems </w:t>
      </w:r>
      <w:r w:rsidR="00666752" w:rsidRPr="00CE10D0">
        <w:rPr>
          <w:rStyle w:val="st"/>
          <w:rFonts w:ascii="Times New Roman" w:hAnsi="Times New Roman"/>
          <w:sz w:val="26"/>
          <w:szCs w:val="26"/>
        </w:rPr>
        <w:t xml:space="preserve">lenkų </w:t>
      </w:r>
      <w:r w:rsidR="00B2429E" w:rsidRPr="00CE10D0">
        <w:rPr>
          <w:rStyle w:val="st"/>
          <w:rFonts w:ascii="Times New Roman" w:hAnsi="Times New Roman"/>
          <w:sz w:val="26"/>
          <w:szCs w:val="26"/>
        </w:rPr>
        <w:t>kalba buvo geriausiai suprantama</w:t>
      </w:r>
      <w:r w:rsidRPr="00CE10D0">
        <w:rPr>
          <w:rStyle w:val="st"/>
          <w:rFonts w:ascii="Times New Roman" w:hAnsi="Times New Roman"/>
          <w:sz w:val="26"/>
          <w:szCs w:val="26"/>
        </w:rPr>
        <w:t>.</w:t>
      </w:r>
      <w:r w:rsidR="005844BA" w:rsidRPr="00CE10D0">
        <w:rPr>
          <w:rStyle w:val="st"/>
          <w:rFonts w:ascii="Times New Roman" w:hAnsi="Times New Roman"/>
          <w:sz w:val="26"/>
          <w:szCs w:val="26"/>
        </w:rPr>
        <w:t xml:space="preserve"> </w:t>
      </w:r>
      <w:r w:rsidR="006E0BA3" w:rsidRPr="00CE10D0">
        <w:rPr>
          <w:rStyle w:val="st"/>
          <w:rFonts w:ascii="Times New Roman" w:hAnsi="Times New Roman"/>
          <w:sz w:val="26"/>
          <w:szCs w:val="26"/>
        </w:rPr>
        <w:t xml:space="preserve">Dar buvo likę </w:t>
      </w:r>
      <w:r w:rsidR="00162326" w:rsidRPr="00CE10D0">
        <w:rPr>
          <w:rStyle w:val="st"/>
          <w:rFonts w:ascii="Times New Roman" w:hAnsi="Times New Roman"/>
          <w:sz w:val="26"/>
          <w:szCs w:val="26"/>
        </w:rPr>
        <w:t>ir lenkuojančių bajoriškos kilmės ūkininkų, kurie ir toliau žvalgėsi į su lenkiška kultūra suaugusius dvarus</w:t>
      </w:r>
      <w:r w:rsidR="00162326" w:rsidRPr="00CE10D0">
        <w:rPr>
          <w:rStyle w:val="FootnoteReference"/>
          <w:rFonts w:ascii="Times New Roman" w:hAnsi="Times New Roman"/>
          <w:sz w:val="26"/>
          <w:szCs w:val="26"/>
        </w:rPr>
        <w:footnoteReference w:id="1020"/>
      </w:r>
      <w:r w:rsidR="00162326" w:rsidRPr="00CE10D0">
        <w:rPr>
          <w:rStyle w:val="st"/>
          <w:rFonts w:ascii="Times New Roman" w:hAnsi="Times New Roman"/>
          <w:sz w:val="26"/>
          <w:szCs w:val="26"/>
        </w:rPr>
        <w:t>.</w:t>
      </w:r>
      <w:r w:rsidR="00782BDA" w:rsidRPr="00CE10D0">
        <w:rPr>
          <w:rStyle w:val="st"/>
          <w:rFonts w:ascii="Times New Roman" w:hAnsi="Times New Roman"/>
          <w:sz w:val="26"/>
          <w:szCs w:val="26"/>
        </w:rPr>
        <w:t xml:space="preserve"> Šiauliuose 1926 m. </w:t>
      </w:r>
      <w:r w:rsidR="000E2D89" w:rsidRPr="00CE10D0">
        <w:rPr>
          <w:rStyle w:val="st"/>
          <w:rFonts w:ascii="Times New Roman" w:hAnsi="Times New Roman"/>
          <w:sz w:val="26"/>
          <w:szCs w:val="26"/>
        </w:rPr>
        <w:t xml:space="preserve">buvo gautas leidimas išlaikyti lenkų </w:t>
      </w:r>
      <w:r w:rsidR="00782BDA" w:rsidRPr="00CE10D0">
        <w:rPr>
          <w:rStyle w:val="st"/>
          <w:rFonts w:ascii="Times New Roman" w:hAnsi="Times New Roman"/>
          <w:sz w:val="26"/>
          <w:szCs w:val="26"/>
        </w:rPr>
        <w:t>draugijos „Pachodnia“ bibliotek</w:t>
      </w:r>
      <w:r w:rsidR="000E2D89" w:rsidRPr="00CE10D0">
        <w:rPr>
          <w:rStyle w:val="st"/>
          <w:rFonts w:ascii="Times New Roman" w:hAnsi="Times New Roman"/>
          <w:sz w:val="26"/>
          <w:szCs w:val="26"/>
        </w:rPr>
        <w:t>ą</w:t>
      </w:r>
      <w:r w:rsidR="00782BDA" w:rsidRPr="00CE10D0">
        <w:rPr>
          <w:rStyle w:val="st"/>
          <w:rFonts w:ascii="Times New Roman" w:hAnsi="Times New Roman"/>
          <w:sz w:val="26"/>
          <w:szCs w:val="26"/>
        </w:rPr>
        <w:t>-skaitykl</w:t>
      </w:r>
      <w:r w:rsidR="000E2D89" w:rsidRPr="00CE10D0">
        <w:rPr>
          <w:rStyle w:val="st"/>
          <w:rFonts w:ascii="Times New Roman" w:hAnsi="Times New Roman"/>
          <w:sz w:val="26"/>
          <w:szCs w:val="26"/>
        </w:rPr>
        <w:t>ą</w:t>
      </w:r>
      <w:r w:rsidR="00782BDA" w:rsidRPr="00CE10D0">
        <w:rPr>
          <w:rStyle w:val="FootnoteReference"/>
          <w:rFonts w:ascii="Times New Roman" w:hAnsi="Times New Roman"/>
          <w:sz w:val="26"/>
          <w:szCs w:val="26"/>
        </w:rPr>
        <w:footnoteReference w:id="1021"/>
      </w:r>
      <w:r w:rsidR="00782BDA" w:rsidRPr="00CE10D0">
        <w:rPr>
          <w:rStyle w:val="st"/>
          <w:rFonts w:ascii="Times New Roman" w:hAnsi="Times New Roman"/>
          <w:sz w:val="26"/>
          <w:szCs w:val="26"/>
        </w:rPr>
        <w:t xml:space="preserve">, kurios vedėja </w:t>
      </w:r>
      <w:r w:rsidR="000E2D89" w:rsidRPr="00CE10D0">
        <w:rPr>
          <w:rStyle w:val="st"/>
          <w:rFonts w:ascii="Times New Roman" w:hAnsi="Times New Roman"/>
          <w:sz w:val="26"/>
          <w:szCs w:val="26"/>
        </w:rPr>
        <w:t>Teresa Laucevičienė 1928</w:t>
      </w:r>
      <w:r w:rsidR="00514BBE">
        <w:rPr>
          <w:rStyle w:val="st"/>
          <w:rFonts w:ascii="Times New Roman" w:hAnsi="Times New Roman"/>
          <w:sz w:val="26"/>
          <w:szCs w:val="26"/>
        </w:rPr>
        <w:t> </w:t>
      </w:r>
      <w:r w:rsidR="000E2D89" w:rsidRPr="00CE10D0">
        <w:rPr>
          <w:rStyle w:val="st"/>
          <w:rFonts w:ascii="Times New Roman" w:hAnsi="Times New Roman"/>
          <w:sz w:val="26"/>
          <w:szCs w:val="26"/>
        </w:rPr>
        <w:t>m.</w:t>
      </w:r>
      <w:r w:rsidR="00782BDA" w:rsidRPr="00CE10D0">
        <w:rPr>
          <w:rStyle w:val="st"/>
          <w:rFonts w:ascii="Times New Roman" w:hAnsi="Times New Roman"/>
          <w:sz w:val="26"/>
          <w:szCs w:val="26"/>
        </w:rPr>
        <w:t xml:space="preserve"> apibūdinta kaip prolenkiškas antivalstybinis elementas</w:t>
      </w:r>
      <w:r w:rsidR="00514BBE">
        <w:rPr>
          <w:rStyle w:val="st"/>
          <w:rFonts w:ascii="Times New Roman" w:hAnsi="Times New Roman"/>
          <w:sz w:val="26"/>
          <w:szCs w:val="26"/>
        </w:rPr>
        <w:t>,</w:t>
      </w:r>
      <w:r w:rsidR="00A66BE8" w:rsidRPr="00CE10D0">
        <w:rPr>
          <w:rStyle w:val="st"/>
          <w:rFonts w:ascii="Times New Roman" w:hAnsi="Times New Roman"/>
          <w:sz w:val="26"/>
          <w:szCs w:val="26"/>
        </w:rPr>
        <w:t xml:space="preserve"> varantis propagandą prie</w:t>
      </w:r>
      <w:r w:rsidR="009078BE" w:rsidRPr="00CE10D0">
        <w:rPr>
          <w:rStyle w:val="st"/>
          <w:rFonts w:ascii="Times New Roman" w:hAnsi="Times New Roman"/>
          <w:sz w:val="26"/>
          <w:szCs w:val="26"/>
        </w:rPr>
        <w:t>š</w:t>
      </w:r>
      <w:r w:rsidR="00A66BE8" w:rsidRPr="00CE10D0">
        <w:rPr>
          <w:rStyle w:val="st"/>
          <w:rFonts w:ascii="Times New Roman" w:hAnsi="Times New Roman"/>
          <w:sz w:val="26"/>
          <w:szCs w:val="26"/>
        </w:rPr>
        <w:t xml:space="preserve"> Lietuvą</w:t>
      </w:r>
      <w:r w:rsidR="000E2D89" w:rsidRPr="00CE10D0">
        <w:rPr>
          <w:rStyle w:val="FootnoteReference"/>
          <w:rFonts w:ascii="Times New Roman" w:hAnsi="Times New Roman"/>
          <w:sz w:val="26"/>
          <w:szCs w:val="26"/>
        </w:rPr>
        <w:footnoteReference w:id="1022"/>
      </w:r>
      <w:r w:rsidR="00782BDA" w:rsidRPr="00CE10D0">
        <w:rPr>
          <w:rStyle w:val="st"/>
          <w:rFonts w:ascii="Times New Roman" w:hAnsi="Times New Roman"/>
          <w:sz w:val="26"/>
          <w:szCs w:val="26"/>
        </w:rPr>
        <w:t>.</w:t>
      </w:r>
      <w:r w:rsidR="00A66BE8" w:rsidRPr="00CE10D0">
        <w:rPr>
          <w:rStyle w:val="st"/>
          <w:rFonts w:ascii="Times New Roman" w:hAnsi="Times New Roman"/>
          <w:sz w:val="26"/>
          <w:szCs w:val="26"/>
        </w:rPr>
        <w:t xml:space="preserve"> Taigi</w:t>
      </w:r>
      <w:r w:rsidR="00782BDA" w:rsidRPr="00CE10D0">
        <w:rPr>
          <w:rStyle w:val="st"/>
          <w:rFonts w:ascii="Times New Roman" w:hAnsi="Times New Roman"/>
          <w:sz w:val="26"/>
          <w:szCs w:val="26"/>
        </w:rPr>
        <w:t xml:space="preserve"> </w:t>
      </w:r>
      <w:r w:rsidR="00A66BE8" w:rsidRPr="00CE10D0">
        <w:rPr>
          <w:rStyle w:val="st"/>
          <w:rFonts w:ascii="Times New Roman" w:hAnsi="Times New Roman"/>
          <w:sz w:val="26"/>
          <w:szCs w:val="26"/>
        </w:rPr>
        <w:t>l</w:t>
      </w:r>
      <w:r w:rsidR="007465F6" w:rsidRPr="00CE10D0">
        <w:rPr>
          <w:rStyle w:val="st"/>
          <w:rFonts w:ascii="Times New Roman" w:hAnsi="Times New Roman"/>
          <w:sz w:val="26"/>
          <w:szCs w:val="26"/>
        </w:rPr>
        <w:t>enkų kalba</w:t>
      </w:r>
      <w:r w:rsidR="006E0BA3" w:rsidRPr="00CE10D0">
        <w:rPr>
          <w:rStyle w:val="st"/>
          <w:rFonts w:ascii="Times New Roman" w:hAnsi="Times New Roman"/>
          <w:sz w:val="26"/>
          <w:szCs w:val="26"/>
        </w:rPr>
        <w:t xml:space="preserve"> kurį laiką dar imponavo palyginti siaur</w:t>
      </w:r>
      <w:r w:rsidR="000E2D89" w:rsidRPr="00CE10D0">
        <w:rPr>
          <w:rStyle w:val="st"/>
          <w:rFonts w:ascii="Times New Roman" w:hAnsi="Times New Roman"/>
          <w:sz w:val="26"/>
          <w:szCs w:val="26"/>
        </w:rPr>
        <w:t>am</w:t>
      </w:r>
      <w:r w:rsidR="006E0BA3" w:rsidRPr="00CE10D0">
        <w:rPr>
          <w:rStyle w:val="st"/>
          <w:rFonts w:ascii="Times New Roman" w:hAnsi="Times New Roman"/>
          <w:sz w:val="26"/>
          <w:szCs w:val="26"/>
        </w:rPr>
        <w:t>, bet ekonomiškai pasiturin</w:t>
      </w:r>
      <w:r w:rsidR="007465F6" w:rsidRPr="00CE10D0">
        <w:rPr>
          <w:rStyle w:val="st"/>
          <w:rFonts w:ascii="Times New Roman" w:hAnsi="Times New Roman"/>
          <w:sz w:val="26"/>
          <w:szCs w:val="26"/>
        </w:rPr>
        <w:t>čiam gyventojų sluoksniui</w:t>
      </w:r>
      <w:r w:rsidR="006E0BA3" w:rsidRPr="00CE10D0">
        <w:rPr>
          <w:rStyle w:val="st"/>
          <w:rFonts w:ascii="Times New Roman" w:hAnsi="Times New Roman"/>
          <w:sz w:val="26"/>
          <w:szCs w:val="26"/>
        </w:rPr>
        <w:t xml:space="preserve">. </w:t>
      </w:r>
      <w:r w:rsidR="00EB13C7" w:rsidRPr="00CE10D0">
        <w:rPr>
          <w:rStyle w:val="st"/>
          <w:rFonts w:ascii="Times New Roman" w:hAnsi="Times New Roman"/>
          <w:sz w:val="26"/>
          <w:szCs w:val="26"/>
        </w:rPr>
        <w:t>Iš viso i</w:t>
      </w:r>
      <w:r w:rsidR="005844BA" w:rsidRPr="00CE10D0">
        <w:rPr>
          <w:rStyle w:val="st"/>
          <w:rFonts w:ascii="Times New Roman" w:hAnsi="Times New Roman"/>
          <w:sz w:val="26"/>
          <w:szCs w:val="26"/>
        </w:rPr>
        <w:t>ki 1935 m. M. S</w:t>
      </w:r>
      <w:r w:rsidR="00EB13C7" w:rsidRPr="00CE10D0">
        <w:rPr>
          <w:rStyle w:val="st"/>
          <w:rFonts w:ascii="Times New Roman" w:hAnsi="Times New Roman"/>
          <w:sz w:val="26"/>
          <w:szCs w:val="26"/>
        </w:rPr>
        <w:t>i</w:t>
      </w:r>
      <w:r w:rsidR="00516293" w:rsidRPr="00CE10D0">
        <w:rPr>
          <w:rStyle w:val="st"/>
          <w:rFonts w:ascii="Times New Roman" w:hAnsi="Times New Roman"/>
          <w:sz w:val="26"/>
          <w:szCs w:val="26"/>
        </w:rPr>
        <w:t>elskis išleido 12</w:t>
      </w:r>
      <w:r w:rsidR="00EB13C7" w:rsidRPr="00CE10D0">
        <w:rPr>
          <w:rStyle w:val="st"/>
          <w:rFonts w:ascii="Times New Roman" w:hAnsi="Times New Roman"/>
          <w:sz w:val="26"/>
          <w:szCs w:val="26"/>
        </w:rPr>
        <w:t xml:space="preserve"> </w:t>
      </w:r>
      <w:r w:rsidR="00516293" w:rsidRPr="00CE10D0">
        <w:rPr>
          <w:rStyle w:val="st"/>
          <w:rFonts w:ascii="Times New Roman" w:hAnsi="Times New Roman"/>
          <w:sz w:val="26"/>
          <w:szCs w:val="26"/>
        </w:rPr>
        <w:t>dvikalbių kainininkų</w:t>
      </w:r>
      <w:r w:rsidR="006E0BA3" w:rsidRPr="00CE10D0">
        <w:rPr>
          <w:rStyle w:val="st"/>
          <w:rFonts w:ascii="Times New Roman" w:hAnsi="Times New Roman"/>
          <w:sz w:val="26"/>
          <w:szCs w:val="26"/>
        </w:rPr>
        <w:t>.</w:t>
      </w:r>
    </w:p>
    <w:p w:rsidR="001B02DC" w:rsidRPr="00CE10D0" w:rsidRDefault="0034447A">
      <w:pPr>
        <w:spacing w:after="0" w:line="360" w:lineRule="auto"/>
        <w:ind w:firstLine="709"/>
        <w:jc w:val="both"/>
        <w:rPr>
          <w:rStyle w:val="st"/>
          <w:rFonts w:ascii="Times New Roman" w:hAnsi="Times New Roman"/>
          <w:sz w:val="26"/>
          <w:szCs w:val="26"/>
        </w:rPr>
      </w:pPr>
      <w:r w:rsidRPr="00CE10D0">
        <w:rPr>
          <w:rStyle w:val="st"/>
          <w:rFonts w:ascii="Times New Roman" w:hAnsi="Times New Roman"/>
          <w:sz w:val="26"/>
          <w:szCs w:val="26"/>
        </w:rPr>
        <w:t>Žemaitijoje d</w:t>
      </w:r>
      <w:r w:rsidR="00792914" w:rsidRPr="00CE10D0">
        <w:rPr>
          <w:rStyle w:val="st"/>
          <w:rFonts w:ascii="Times New Roman" w:hAnsi="Times New Roman"/>
          <w:sz w:val="26"/>
          <w:szCs w:val="26"/>
        </w:rPr>
        <w:t>id</w:t>
      </w:r>
      <w:r w:rsidR="00514BBE">
        <w:rPr>
          <w:rStyle w:val="st"/>
          <w:rFonts w:ascii="Times New Roman" w:hAnsi="Times New Roman"/>
          <w:sz w:val="26"/>
          <w:szCs w:val="26"/>
        </w:rPr>
        <w:t>elio</w:t>
      </w:r>
      <w:r w:rsidR="00792914" w:rsidRPr="00CE10D0">
        <w:rPr>
          <w:rStyle w:val="st"/>
          <w:rFonts w:ascii="Times New Roman" w:hAnsi="Times New Roman"/>
          <w:sz w:val="26"/>
          <w:szCs w:val="26"/>
        </w:rPr>
        <w:t xml:space="preserve"> poreiki</w:t>
      </w:r>
      <w:r w:rsidR="00514BBE">
        <w:rPr>
          <w:rStyle w:val="st"/>
          <w:rFonts w:ascii="Times New Roman" w:hAnsi="Times New Roman"/>
          <w:sz w:val="26"/>
          <w:szCs w:val="26"/>
        </w:rPr>
        <w:t>o</w:t>
      </w:r>
      <w:r w:rsidR="00792914" w:rsidRPr="00CE10D0">
        <w:rPr>
          <w:rStyle w:val="st"/>
          <w:rFonts w:ascii="Times New Roman" w:hAnsi="Times New Roman"/>
          <w:sz w:val="26"/>
          <w:szCs w:val="26"/>
        </w:rPr>
        <w:t xml:space="preserve"> leidinių vokiečių</w:t>
      </w:r>
      <w:r w:rsidR="00792914" w:rsidRPr="00CE10D0">
        <w:rPr>
          <w:rStyle w:val="FootnoteReference"/>
          <w:rFonts w:ascii="Times New Roman" w:hAnsi="Times New Roman"/>
          <w:sz w:val="26"/>
          <w:szCs w:val="26"/>
        </w:rPr>
        <w:footnoteReference w:id="1023"/>
      </w:r>
      <w:r w:rsidR="00792914" w:rsidRPr="00CE10D0">
        <w:rPr>
          <w:rStyle w:val="st"/>
          <w:rFonts w:ascii="Times New Roman" w:hAnsi="Times New Roman"/>
          <w:sz w:val="26"/>
          <w:szCs w:val="26"/>
        </w:rPr>
        <w:t xml:space="preserve"> ir prancūzų kalbomis nebuvo</w:t>
      </w:r>
      <w:r w:rsidRPr="00CE10D0">
        <w:rPr>
          <w:rStyle w:val="st"/>
          <w:rFonts w:ascii="Times New Roman" w:hAnsi="Times New Roman"/>
          <w:sz w:val="26"/>
          <w:szCs w:val="26"/>
        </w:rPr>
        <w:t xml:space="preserve">. Leidiniai </w:t>
      </w:r>
      <w:r w:rsidR="00E357F8" w:rsidRPr="00CE10D0">
        <w:rPr>
          <w:rStyle w:val="st"/>
          <w:rFonts w:ascii="Times New Roman" w:hAnsi="Times New Roman"/>
          <w:sz w:val="26"/>
          <w:szCs w:val="26"/>
        </w:rPr>
        <w:t>prancūzų ir</w:t>
      </w:r>
      <w:r w:rsidR="00D96550" w:rsidRPr="00CE10D0">
        <w:rPr>
          <w:rStyle w:val="st"/>
          <w:rFonts w:ascii="Times New Roman" w:hAnsi="Times New Roman"/>
          <w:sz w:val="26"/>
          <w:szCs w:val="26"/>
        </w:rPr>
        <w:t xml:space="preserve"> vokiečių kalb</w:t>
      </w:r>
      <w:r w:rsidR="007465F6" w:rsidRPr="00CE10D0">
        <w:rPr>
          <w:rStyle w:val="st"/>
          <w:rFonts w:ascii="Times New Roman" w:hAnsi="Times New Roman"/>
          <w:sz w:val="26"/>
          <w:szCs w:val="26"/>
        </w:rPr>
        <w:t>omis</w:t>
      </w:r>
      <w:r w:rsidR="00D96550" w:rsidRPr="00CE10D0">
        <w:rPr>
          <w:rStyle w:val="st"/>
          <w:rFonts w:ascii="Times New Roman" w:hAnsi="Times New Roman"/>
          <w:sz w:val="26"/>
          <w:szCs w:val="26"/>
        </w:rPr>
        <w:t xml:space="preserve"> sudarė užsienio kalbų mokomosios bazės dalį.</w:t>
      </w:r>
      <w:r w:rsidR="003106D7" w:rsidRPr="00CE10D0">
        <w:rPr>
          <w:rStyle w:val="st"/>
          <w:rFonts w:ascii="Times New Roman" w:hAnsi="Times New Roman"/>
          <w:sz w:val="26"/>
          <w:szCs w:val="26"/>
        </w:rPr>
        <w:t xml:space="preserve"> </w:t>
      </w:r>
      <w:r w:rsidR="00AF77DE" w:rsidRPr="00CE10D0">
        <w:rPr>
          <w:rStyle w:val="st"/>
          <w:rFonts w:ascii="Times New Roman" w:hAnsi="Times New Roman"/>
          <w:sz w:val="26"/>
          <w:szCs w:val="26"/>
        </w:rPr>
        <w:t>Prancūzų kalba buvo išleist</w:t>
      </w:r>
      <w:r w:rsidR="007465F6" w:rsidRPr="00CE10D0">
        <w:rPr>
          <w:rStyle w:val="st"/>
          <w:rFonts w:ascii="Times New Roman" w:hAnsi="Times New Roman"/>
          <w:sz w:val="26"/>
          <w:szCs w:val="26"/>
        </w:rPr>
        <w:t xml:space="preserve">a </w:t>
      </w:r>
      <w:r w:rsidR="00AF77DE" w:rsidRPr="00CE10D0">
        <w:rPr>
          <w:rStyle w:val="st"/>
          <w:rFonts w:ascii="Times New Roman" w:hAnsi="Times New Roman"/>
          <w:sz w:val="26"/>
          <w:szCs w:val="26"/>
        </w:rPr>
        <w:t>4, vokiečių – 9</w:t>
      </w:r>
      <w:r w:rsidR="00021A2B" w:rsidRPr="00CE10D0">
        <w:rPr>
          <w:rStyle w:val="st"/>
          <w:rFonts w:ascii="Times New Roman" w:hAnsi="Times New Roman"/>
          <w:sz w:val="26"/>
          <w:szCs w:val="26"/>
        </w:rPr>
        <w:t xml:space="preserve"> knygos</w:t>
      </w:r>
      <w:r w:rsidR="00E357F8" w:rsidRPr="00CE10D0">
        <w:rPr>
          <w:rStyle w:val="st"/>
          <w:rFonts w:ascii="Times New Roman" w:hAnsi="Times New Roman"/>
          <w:sz w:val="26"/>
          <w:szCs w:val="26"/>
        </w:rPr>
        <w:t>.</w:t>
      </w:r>
      <w:r w:rsidR="00BD5B7F" w:rsidRPr="00CE10D0">
        <w:rPr>
          <w:rStyle w:val="st"/>
          <w:rFonts w:ascii="Times New Roman" w:hAnsi="Times New Roman"/>
          <w:sz w:val="26"/>
          <w:szCs w:val="26"/>
        </w:rPr>
        <w:t xml:space="preserve"> </w:t>
      </w:r>
      <w:r w:rsidR="003106D7" w:rsidRPr="00CE10D0">
        <w:rPr>
          <w:rStyle w:val="st"/>
          <w:rFonts w:ascii="Times New Roman" w:hAnsi="Times New Roman"/>
          <w:sz w:val="26"/>
          <w:szCs w:val="26"/>
        </w:rPr>
        <w:t xml:space="preserve">Pirmąjį savarankiško mokymosi </w:t>
      </w:r>
      <w:r w:rsidR="003106D7" w:rsidRPr="00CE10D0">
        <w:rPr>
          <w:rStyle w:val="searchrezleft6"/>
          <w:rFonts w:ascii="Times New Roman" w:hAnsi="Times New Roman"/>
          <w:sz w:val="26"/>
          <w:szCs w:val="26"/>
        </w:rPr>
        <w:t>Amélie Fouché vadovėlį</w:t>
      </w:r>
      <w:r w:rsidR="00AF77DE" w:rsidRPr="00CE10D0">
        <w:rPr>
          <w:rStyle w:val="searchrezleft6"/>
          <w:rFonts w:ascii="Times New Roman" w:hAnsi="Times New Roman"/>
          <w:sz w:val="26"/>
          <w:szCs w:val="26"/>
        </w:rPr>
        <w:t xml:space="preserve"> prancūzų kalba</w:t>
      </w:r>
      <w:r w:rsidR="003106D7" w:rsidRPr="00CE10D0">
        <w:rPr>
          <w:rStyle w:val="searchrezleft6"/>
          <w:rFonts w:ascii="Times New Roman" w:hAnsi="Times New Roman"/>
          <w:sz w:val="26"/>
          <w:szCs w:val="26"/>
        </w:rPr>
        <w:t xml:space="preserve"> </w:t>
      </w:r>
      <w:r w:rsidR="003106D7" w:rsidRPr="00CE10D0">
        <w:rPr>
          <w:rStyle w:val="searchrezleft6"/>
          <w:rFonts w:ascii="Times New Roman" w:hAnsi="Times New Roman"/>
          <w:i/>
          <w:sz w:val="26"/>
          <w:szCs w:val="26"/>
        </w:rPr>
        <w:t xml:space="preserve">Recueil des principaux </w:t>
      </w:r>
      <w:r w:rsidR="003106D7" w:rsidRPr="00CE10D0">
        <w:rPr>
          <w:rStyle w:val="searchrezleft6"/>
          <w:rFonts w:ascii="Times New Roman" w:hAnsi="Times New Roman"/>
          <w:sz w:val="26"/>
          <w:szCs w:val="26"/>
        </w:rPr>
        <w:t>(</w:t>
      </w:r>
      <w:r w:rsidR="003106D7" w:rsidRPr="00CE10D0">
        <w:rPr>
          <w:rStyle w:val="st"/>
          <w:rFonts w:ascii="Times New Roman" w:hAnsi="Times New Roman"/>
          <w:sz w:val="26"/>
          <w:szCs w:val="26"/>
        </w:rPr>
        <w:t>1909) išleido šiaulietis</w:t>
      </w:r>
      <w:r w:rsidR="00EB13C7" w:rsidRPr="00CE10D0">
        <w:rPr>
          <w:rStyle w:val="st"/>
          <w:rFonts w:ascii="Times New Roman" w:hAnsi="Times New Roman"/>
          <w:sz w:val="26"/>
          <w:szCs w:val="26"/>
        </w:rPr>
        <w:t xml:space="preserve"> knygininkas ir spaustuvininkas</w:t>
      </w:r>
      <w:r w:rsidR="003106D7" w:rsidRPr="00CE10D0">
        <w:rPr>
          <w:rStyle w:val="st"/>
          <w:rFonts w:ascii="Times New Roman" w:hAnsi="Times New Roman"/>
          <w:sz w:val="26"/>
          <w:szCs w:val="26"/>
        </w:rPr>
        <w:t xml:space="preserve"> Isakas Brevda. </w:t>
      </w:r>
      <w:r w:rsidR="00D96550" w:rsidRPr="00CE10D0">
        <w:rPr>
          <w:rStyle w:val="st"/>
          <w:rFonts w:ascii="Times New Roman" w:hAnsi="Times New Roman"/>
          <w:sz w:val="26"/>
          <w:szCs w:val="26"/>
        </w:rPr>
        <w:t>Lietuvai atkūrus nepriklausomybę</w:t>
      </w:r>
      <w:r w:rsidR="00514BBE">
        <w:rPr>
          <w:rStyle w:val="st"/>
          <w:rFonts w:ascii="Times New Roman" w:hAnsi="Times New Roman"/>
          <w:sz w:val="26"/>
          <w:szCs w:val="26"/>
        </w:rPr>
        <w:t>,</w:t>
      </w:r>
      <w:r w:rsidR="00D96550" w:rsidRPr="00CE10D0">
        <w:rPr>
          <w:rStyle w:val="st"/>
          <w:rFonts w:ascii="Times New Roman" w:hAnsi="Times New Roman"/>
          <w:sz w:val="26"/>
          <w:szCs w:val="26"/>
        </w:rPr>
        <w:t xml:space="preserve"> spartus</w:t>
      </w:r>
      <w:r w:rsidR="00B85E56" w:rsidRPr="00CE10D0">
        <w:rPr>
          <w:rStyle w:val="st"/>
          <w:rFonts w:ascii="Times New Roman" w:hAnsi="Times New Roman"/>
          <w:sz w:val="26"/>
          <w:szCs w:val="26"/>
        </w:rPr>
        <w:t xml:space="preserve"> </w:t>
      </w:r>
      <w:r w:rsidR="00D96550" w:rsidRPr="00CE10D0">
        <w:rPr>
          <w:rStyle w:val="st"/>
          <w:rFonts w:ascii="Times New Roman" w:hAnsi="Times New Roman"/>
          <w:sz w:val="26"/>
          <w:szCs w:val="26"/>
        </w:rPr>
        <w:t>mokomosios peda</w:t>
      </w:r>
      <w:r w:rsidR="00DB47A1">
        <w:rPr>
          <w:rStyle w:val="st"/>
          <w:rFonts w:ascii="Times New Roman" w:hAnsi="Times New Roman"/>
          <w:sz w:val="26"/>
          <w:szCs w:val="26"/>
        </w:rPr>
        <w:softHyphen/>
      </w:r>
      <w:r w:rsidR="00D96550" w:rsidRPr="00CE10D0">
        <w:rPr>
          <w:rStyle w:val="st"/>
          <w:rFonts w:ascii="Times New Roman" w:hAnsi="Times New Roman"/>
          <w:sz w:val="26"/>
          <w:szCs w:val="26"/>
        </w:rPr>
        <w:t>goginės spaudos poreikis įgavo dide</w:t>
      </w:r>
      <w:r w:rsidR="003106D7" w:rsidRPr="00CE10D0">
        <w:rPr>
          <w:rStyle w:val="st"/>
          <w:rFonts w:ascii="Times New Roman" w:hAnsi="Times New Roman"/>
          <w:sz w:val="26"/>
          <w:szCs w:val="26"/>
        </w:rPr>
        <w:t>snį</w:t>
      </w:r>
      <w:r w:rsidR="00D96550" w:rsidRPr="00CE10D0">
        <w:rPr>
          <w:rStyle w:val="st"/>
          <w:rFonts w:ascii="Times New Roman" w:hAnsi="Times New Roman"/>
          <w:sz w:val="26"/>
          <w:szCs w:val="26"/>
        </w:rPr>
        <w:t xml:space="preserve"> leidybos mastą</w:t>
      </w:r>
      <w:r w:rsidR="00AF77DE" w:rsidRPr="00CE10D0">
        <w:rPr>
          <w:rStyle w:val="st"/>
          <w:rFonts w:ascii="Times New Roman" w:hAnsi="Times New Roman"/>
          <w:sz w:val="26"/>
          <w:szCs w:val="26"/>
        </w:rPr>
        <w:t xml:space="preserve">. </w:t>
      </w:r>
      <w:r w:rsidR="003106D7" w:rsidRPr="00CE10D0">
        <w:rPr>
          <w:rStyle w:val="st"/>
          <w:rFonts w:ascii="Times New Roman" w:hAnsi="Times New Roman"/>
          <w:sz w:val="26"/>
          <w:szCs w:val="26"/>
        </w:rPr>
        <w:t>Raseinių</w:t>
      </w:r>
      <w:r w:rsidR="00B2429E" w:rsidRPr="00CE10D0">
        <w:rPr>
          <w:rStyle w:val="st"/>
          <w:rFonts w:ascii="Times New Roman" w:hAnsi="Times New Roman"/>
          <w:sz w:val="26"/>
          <w:szCs w:val="26"/>
        </w:rPr>
        <w:t xml:space="preserve"> gimnazijos</w:t>
      </w:r>
      <w:r w:rsidR="003106D7" w:rsidRPr="00CE10D0">
        <w:rPr>
          <w:rStyle w:val="st"/>
          <w:rFonts w:ascii="Times New Roman" w:hAnsi="Times New Roman"/>
          <w:sz w:val="26"/>
          <w:szCs w:val="26"/>
        </w:rPr>
        <w:t xml:space="preserve"> </w:t>
      </w:r>
      <w:r w:rsidR="003106D7" w:rsidRPr="00CE10D0">
        <w:rPr>
          <w:rStyle w:val="st"/>
          <w:rFonts w:ascii="Times New Roman" w:hAnsi="Times New Roman"/>
          <w:sz w:val="26"/>
          <w:szCs w:val="26"/>
        </w:rPr>
        <w:lastRenderedPageBreak/>
        <w:t>mokytojai J. Gėčius ir J</w:t>
      </w:r>
      <w:r w:rsidR="00E357F8" w:rsidRPr="00CE10D0">
        <w:rPr>
          <w:rStyle w:val="st"/>
          <w:rFonts w:ascii="Times New Roman" w:hAnsi="Times New Roman"/>
          <w:sz w:val="26"/>
          <w:szCs w:val="26"/>
        </w:rPr>
        <w:t>.</w:t>
      </w:r>
      <w:r w:rsidR="003106D7" w:rsidRPr="00CE10D0">
        <w:rPr>
          <w:rStyle w:val="st"/>
          <w:rFonts w:ascii="Times New Roman" w:hAnsi="Times New Roman"/>
          <w:sz w:val="26"/>
          <w:szCs w:val="26"/>
        </w:rPr>
        <w:t xml:space="preserve"> Kovalskis 1920 m. </w:t>
      </w:r>
      <w:r w:rsidR="00EB13C7" w:rsidRPr="00CE10D0">
        <w:rPr>
          <w:rStyle w:val="st"/>
          <w:rFonts w:ascii="Times New Roman" w:hAnsi="Times New Roman"/>
          <w:sz w:val="26"/>
          <w:szCs w:val="26"/>
        </w:rPr>
        <w:t xml:space="preserve">pirmieji </w:t>
      </w:r>
      <w:r w:rsidR="00AF77DE" w:rsidRPr="00CE10D0">
        <w:rPr>
          <w:rStyle w:val="st"/>
          <w:rFonts w:ascii="Times New Roman" w:hAnsi="Times New Roman"/>
          <w:sz w:val="26"/>
          <w:szCs w:val="26"/>
        </w:rPr>
        <w:t>parengė prancūzų kalbos vadovėlį ir žodynėlį</w:t>
      </w:r>
      <w:r w:rsidR="00EB13C7" w:rsidRPr="00CE10D0">
        <w:rPr>
          <w:rStyle w:val="st"/>
          <w:rFonts w:ascii="Times New Roman" w:hAnsi="Times New Roman"/>
          <w:sz w:val="26"/>
          <w:szCs w:val="26"/>
        </w:rPr>
        <w:t xml:space="preserve"> prie jo</w:t>
      </w:r>
      <w:r w:rsidR="00D301C0" w:rsidRPr="00CE10D0">
        <w:rPr>
          <w:rStyle w:val="st"/>
          <w:rFonts w:ascii="Times New Roman" w:hAnsi="Times New Roman"/>
          <w:sz w:val="26"/>
          <w:szCs w:val="26"/>
        </w:rPr>
        <w:t xml:space="preserve">. </w:t>
      </w:r>
      <w:r w:rsidR="00D301C0" w:rsidRPr="00CE10D0">
        <w:rPr>
          <w:rFonts w:ascii="Times New Roman" w:hAnsi="Times New Roman"/>
          <w:sz w:val="26"/>
          <w:szCs w:val="26"/>
        </w:rPr>
        <w:t>Plungės gimnazijos mokytojas Mažosios Lietuvos lietuvis Mikas Šlaža</w:t>
      </w:r>
      <w:r w:rsidR="007465F6" w:rsidRPr="00CE10D0">
        <w:rPr>
          <w:rFonts w:ascii="Times New Roman" w:hAnsi="Times New Roman"/>
          <w:sz w:val="26"/>
          <w:szCs w:val="26"/>
        </w:rPr>
        <w:t>,</w:t>
      </w:r>
      <w:r w:rsidR="00D301C0" w:rsidRPr="00CE10D0">
        <w:rPr>
          <w:rFonts w:ascii="Times New Roman" w:hAnsi="Times New Roman"/>
          <w:sz w:val="26"/>
          <w:szCs w:val="26"/>
        </w:rPr>
        <w:t xml:space="preserve"> jausdamas vokiečių kalbos mokomosios lektūros stygių</w:t>
      </w:r>
      <w:r w:rsidR="007465F6" w:rsidRPr="00CE10D0">
        <w:rPr>
          <w:rFonts w:ascii="Times New Roman" w:hAnsi="Times New Roman"/>
          <w:sz w:val="26"/>
          <w:szCs w:val="26"/>
        </w:rPr>
        <w:t>,</w:t>
      </w:r>
      <w:r w:rsidR="006E0BA3" w:rsidRPr="00CE10D0">
        <w:rPr>
          <w:rFonts w:ascii="Times New Roman" w:hAnsi="Times New Roman"/>
          <w:sz w:val="26"/>
          <w:szCs w:val="26"/>
        </w:rPr>
        <w:t xml:space="preserve"> pirma</w:t>
      </w:r>
      <w:r w:rsidR="00D301C0" w:rsidRPr="00CE10D0">
        <w:rPr>
          <w:rFonts w:ascii="Times New Roman" w:hAnsi="Times New Roman"/>
          <w:sz w:val="26"/>
          <w:szCs w:val="26"/>
        </w:rPr>
        <w:t xml:space="preserve"> 1920 m. išleido vadovėlį</w:t>
      </w:r>
      <w:r w:rsidR="006E0BA3" w:rsidRPr="00CE10D0">
        <w:rPr>
          <w:rFonts w:ascii="Times New Roman" w:hAnsi="Times New Roman"/>
          <w:sz w:val="26"/>
          <w:szCs w:val="26"/>
        </w:rPr>
        <w:t>, o vėliau – 1922</w:t>
      </w:r>
      <w:r w:rsidR="005F5992">
        <w:rPr>
          <w:rFonts w:ascii="Times New Roman" w:hAnsi="Times New Roman"/>
          <w:sz w:val="26"/>
          <w:szCs w:val="26"/>
        </w:rPr>
        <w:t> </w:t>
      </w:r>
      <w:r w:rsidR="006E0BA3" w:rsidRPr="00CE10D0">
        <w:rPr>
          <w:rFonts w:ascii="Times New Roman" w:hAnsi="Times New Roman"/>
          <w:sz w:val="26"/>
          <w:szCs w:val="26"/>
        </w:rPr>
        <w:t>m. ir</w:t>
      </w:r>
      <w:r w:rsidR="00D301C0" w:rsidRPr="00CE10D0">
        <w:rPr>
          <w:rFonts w:ascii="Times New Roman" w:hAnsi="Times New Roman"/>
          <w:sz w:val="26"/>
          <w:szCs w:val="26"/>
        </w:rPr>
        <w:t xml:space="preserve"> žodynėlį</w:t>
      </w:r>
      <w:r w:rsidR="006E0BA3" w:rsidRPr="00CE10D0">
        <w:rPr>
          <w:rFonts w:ascii="Times New Roman" w:hAnsi="Times New Roman"/>
          <w:sz w:val="26"/>
          <w:szCs w:val="26"/>
        </w:rPr>
        <w:t xml:space="preserve"> prie jo</w:t>
      </w:r>
      <w:r w:rsidR="00EB13C7" w:rsidRPr="00CE10D0">
        <w:rPr>
          <w:rFonts w:ascii="Times New Roman" w:hAnsi="Times New Roman"/>
          <w:sz w:val="26"/>
          <w:szCs w:val="26"/>
        </w:rPr>
        <w:t>.</w:t>
      </w:r>
      <w:r w:rsidR="00D301C0" w:rsidRPr="00CE10D0">
        <w:rPr>
          <w:rFonts w:ascii="Times New Roman" w:hAnsi="Times New Roman"/>
          <w:sz w:val="26"/>
          <w:szCs w:val="26"/>
        </w:rPr>
        <w:t xml:space="preserve"> </w:t>
      </w:r>
      <w:r w:rsidR="006E0BA3" w:rsidRPr="00CE10D0">
        <w:rPr>
          <w:rStyle w:val="st"/>
          <w:rFonts w:ascii="Times New Roman" w:hAnsi="Times New Roman"/>
          <w:sz w:val="26"/>
          <w:szCs w:val="26"/>
        </w:rPr>
        <w:t>Minėto</w:t>
      </w:r>
      <w:r w:rsidR="00AF77DE" w:rsidRPr="00CE10D0">
        <w:rPr>
          <w:rStyle w:val="st"/>
          <w:rFonts w:ascii="Times New Roman" w:hAnsi="Times New Roman"/>
          <w:sz w:val="26"/>
          <w:szCs w:val="26"/>
        </w:rPr>
        <w:t xml:space="preserve"> A. Šilerio</w:t>
      </w:r>
      <w:r w:rsidR="00D301C0" w:rsidRPr="00CE10D0">
        <w:rPr>
          <w:rStyle w:val="st"/>
          <w:rFonts w:ascii="Times New Roman" w:hAnsi="Times New Roman"/>
          <w:sz w:val="26"/>
          <w:szCs w:val="26"/>
        </w:rPr>
        <w:t xml:space="preserve"> iniciatyva išėjo</w:t>
      </w:r>
      <w:r w:rsidR="00AF77DE" w:rsidRPr="00CE10D0">
        <w:rPr>
          <w:rStyle w:val="st"/>
          <w:rFonts w:ascii="Times New Roman" w:hAnsi="Times New Roman"/>
          <w:sz w:val="26"/>
          <w:szCs w:val="26"/>
        </w:rPr>
        <w:t xml:space="preserve"> 2 dalių </w:t>
      </w:r>
      <w:r w:rsidR="00D301C0" w:rsidRPr="00CE10D0">
        <w:rPr>
          <w:rFonts w:ascii="Times New Roman" w:hAnsi="Times New Roman"/>
          <w:sz w:val="26"/>
          <w:szCs w:val="26"/>
        </w:rPr>
        <w:t>P</w:t>
      </w:r>
      <w:r w:rsidR="00514BBE">
        <w:rPr>
          <w:rFonts w:ascii="Times New Roman" w:hAnsi="Times New Roman"/>
          <w:sz w:val="26"/>
          <w:szCs w:val="26"/>
        </w:rPr>
        <w:t>.</w:t>
      </w:r>
      <w:r w:rsidR="00D301C0" w:rsidRPr="00CE10D0">
        <w:rPr>
          <w:rFonts w:ascii="Times New Roman" w:hAnsi="Times New Roman"/>
          <w:sz w:val="26"/>
          <w:szCs w:val="26"/>
        </w:rPr>
        <w:t xml:space="preserve"> Gläserio ir E. Pezoldo vokiečių kalbos vadovėliai (1923?</w:t>
      </w:r>
      <w:r w:rsidR="00285F4B" w:rsidRPr="00CE10D0">
        <w:rPr>
          <w:rFonts w:ascii="Times New Roman" w:hAnsi="Times New Roman"/>
          <w:sz w:val="26"/>
          <w:szCs w:val="26"/>
        </w:rPr>
        <w:t>–</w:t>
      </w:r>
      <w:r w:rsidR="00D301C0" w:rsidRPr="00CE10D0">
        <w:rPr>
          <w:rFonts w:ascii="Times New Roman" w:hAnsi="Times New Roman"/>
          <w:sz w:val="26"/>
          <w:szCs w:val="26"/>
        </w:rPr>
        <w:t xml:space="preserve">1926), </w:t>
      </w:r>
      <w:r w:rsidR="00514BBE">
        <w:rPr>
          <w:rStyle w:val="st"/>
          <w:rFonts w:ascii="Times New Roman" w:hAnsi="Times New Roman"/>
          <w:sz w:val="26"/>
          <w:szCs w:val="26"/>
        </w:rPr>
        <w:t>su</w:t>
      </w:r>
      <w:r w:rsidR="007465F6" w:rsidRPr="00CE10D0">
        <w:rPr>
          <w:rStyle w:val="st"/>
          <w:rFonts w:ascii="Times New Roman" w:hAnsi="Times New Roman"/>
          <w:sz w:val="26"/>
          <w:szCs w:val="26"/>
        </w:rPr>
        <w:t>laukę</w:t>
      </w:r>
      <w:r w:rsidR="00AF77DE" w:rsidRPr="00CE10D0">
        <w:rPr>
          <w:rStyle w:val="st"/>
          <w:rFonts w:ascii="Times New Roman" w:hAnsi="Times New Roman"/>
          <w:sz w:val="26"/>
          <w:szCs w:val="26"/>
        </w:rPr>
        <w:t xml:space="preserve"> 5 laidų.</w:t>
      </w:r>
      <w:r w:rsidR="00D301C0" w:rsidRPr="00CE10D0">
        <w:rPr>
          <w:rStyle w:val="st"/>
          <w:rFonts w:ascii="Times New Roman" w:hAnsi="Times New Roman"/>
          <w:sz w:val="26"/>
          <w:szCs w:val="26"/>
        </w:rPr>
        <w:t xml:space="preserve"> Žemaitijos mokytojų </w:t>
      </w:r>
      <w:r w:rsidR="00D301C0" w:rsidRPr="00CE10D0">
        <w:rPr>
          <w:rFonts w:ascii="Times New Roman" w:hAnsi="Times New Roman"/>
          <w:sz w:val="26"/>
          <w:szCs w:val="26"/>
        </w:rPr>
        <w:t>p</w:t>
      </w:r>
      <w:r w:rsidR="004B50C8" w:rsidRPr="00CE10D0">
        <w:rPr>
          <w:rFonts w:ascii="Times New Roman" w:hAnsi="Times New Roman"/>
          <w:sz w:val="26"/>
          <w:szCs w:val="26"/>
        </w:rPr>
        <w:t>arengti pran</w:t>
      </w:r>
      <w:r w:rsidR="00DB47A1">
        <w:rPr>
          <w:rFonts w:ascii="Times New Roman" w:hAnsi="Times New Roman"/>
          <w:sz w:val="26"/>
          <w:szCs w:val="26"/>
        </w:rPr>
        <w:softHyphen/>
      </w:r>
      <w:r w:rsidR="004B50C8" w:rsidRPr="00CE10D0">
        <w:rPr>
          <w:rFonts w:ascii="Times New Roman" w:hAnsi="Times New Roman"/>
          <w:sz w:val="26"/>
          <w:szCs w:val="26"/>
        </w:rPr>
        <w:t xml:space="preserve">cūzų ir vokiečių kalbos mokomieji </w:t>
      </w:r>
      <w:r w:rsidR="00EB13C7" w:rsidRPr="00CE10D0">
        <w:rPr>
          <w:rFonts w:ascii="Times New Roman" w:hAnsi="Times New Roman"/>
          <w:sz w:val="26"/>
          <w:szCs w:val="26"/>
        </w:rPr>
        <w:t>leidiniai</w:t>
      </w:r>
      <w:r w:rsidR="004B50C8" w:rsidRPr="00CE10D0">
        <w:rPr>
          <w:rFonts w:ascii="Times New Roman" w:hAnsi="Times New Roman"/>
          <w:sz w:val="26"/>
          <w:szCs w:val="26"/>
        </w:rPr>
        <w:t xml:space="preserve"> užpildė laikinai susidariusias švietimo sistemos sprag</w:t>
      </w:r>
      <w:r w:rsidR="007465F6" w:rsidRPr="00CE10D0">
        <w:rPr>
          <w:rFonts w:ascii="Times New Roman" w:hAnsi="Times New Roman"/>
          <w:sz w:val="26"/>
          <w:szCs w:val="26"/>
        </w:rPr>
        <w:t>as</w:t>
      </w:r>
      <w:r w:rsidR="004B50C8" w:rsidRPr="00CE10D0">
        <w:rPr>
          <w:rFonts w:ascii="Times New Roman" w:hAnsi="Times New Roman"/>
          <w:sz w:val="26"/>
          <w:szCs w:val="26"/>
        </w:rPr>
        <w:t>, kurias vėliau</w:t>
      </w:r>
      <w:r w:rsidR="00B2429E" w:rsidRPr="00CE10D0">
        <w:rPr>
          <w:rFonts w:ascii="Times New Roman" w:hAnsi="Times New Roman"/>
          <w:sz w:val="26"/>
          <w:szCs w:val="26"/>
        </w:rPr>
        <w:t xml:space="preserve"> sėkmingai</w:t>
      </w:r>
      <w:r w:rsidR="004B50C8" w:rsidRPr="00CE10D0">
        <w:rPr>
          <w:rFonts w:ascii="Times New Roman" w:hAnsi="Times New Roman"/>
          <w:sz w:val="26"/>
          <w:szCs w:val="26"/>
        </w:rPr>
        <w:t xml:space="preserve"> sprendė Kauno leidėjai. </w:t>
      </w:r>
      <w:r w:rsidR="00192C50" w:rsidRPr="00CE10D0">
        <w:rPr>
          <w:rFonts w:ascii="Times New Roman" w:hAnsi="Times New Roman"/>
          <w:sz w:val="26"/>
          <w:szCs w:val="26"/>
        </w:rPr>
        <w:t>Palangos burmistro J. Šli</w:t>
      </w:r>
      <w:r w:rsidR="003D2CB8" w:rsidRPr="00CE10D0">
        <w:rPr>
          <w:rFonts w:ascii="Times New Roman" w:hAnsi="Times New Roman"/>
          <w:sz w:val="26"/>
          <w:szCs w:val="26"/>
        </w:rPr>
        <w:t xml:space="preserve">ūpo iniciatyva </w:t>
      </w:r>
      <w:r w:rsidR="00201B6A" w:rsidRPr="00CE10D0">
        <w:rPr>
          <w:rFonts w:ascii="Times New Roman" w:hAnsi="Times New Roman"/>
          <w:sz w:val="26"/>
          <w:szCs w:val="26"/>
        </w:rPr>
        <w:t xml:space="preserve">1938 m. </w:t>
      </w:r>
      <w:r w:rsidR="003D2CB8" w:rsidRPr="00CE10D0">
        <w:rPr>
          <w:rFonts w:ascii="Times New Roman" w:hAnsi="Times New Roman"/>
          <w:sz w:val="26"/>
          <w:szCs w:val="26"/>
        </w:rPr>
        <w:t xml:space="preserve">išėjo </w:t>
      </w:r>
      <w:r w:rsidR="00201B6A" w:rsidRPr="00CE10D0">
        <w:rPr>
          <w:rFonts w:ascii="Times New Roman" w:hAnsi="Times New Roman"/>
          <w:sz w:val="26"/>
          <w:szCs w:val="26"/>
        </w:rPr>
        <w:t>informacinis leidinys vokieči</w:t>
      </w:r>
      <w:r w:rsidR="003D2CB8" w:rsidRPr="00CE10D0">
        <w:rPr>
          <w:rFonts w:ascii="Times New Roman" w:hAnsi="Times New Roman"/>
          <w:sz w:val="26"/>
          <w:szCs w:val="26"/>
        </w:rPr>
        <w:t>ų</w:t>
      </w:r>
      <w:r w:rsidR="00201B6A" w:rsidRPr="00CE10D0">
        <w:rPr>
          <w:rFonts w:ascii="Times New Roman" w:hAnsi="Times New Roman"/>
          <w:sz w:val="26"/>
          <w:szCs w:val="26"/>
        </w:rPr>
        <w:t xml:space="preserve"> kalba </w:t>
      </w:r>
      <w:r w:rsidR="003D2CB8" w:rsidRPr="00CE10D0">
        <w:rPr>
          <w:rFonts w:ascii="Times New Roman" w:hAnsi="Times New Roman"/>
          <w:sz w:val="26"/>
          <w:szCs w:val="26"/>
        </w:rPr>
        <w:t>„</w:t>
      </w:r>
      <w:r w:rsidR="00201B6A" w:rsidRPr="00CE10D0">
        <w:rPr>
          <w:rFonts w:ascii="Times New Roman" w:hAnsi="Times New Roman"/>
          <w:sz w:val="26"/>
          <w:szCs w:val="26"/>
        </w:rPr>
        <w:t xml:space="preserve">Palanga </w:t>
      </w:r>
      <w:r w:rsidR="007465F6" w:rsidRPr="00CE10D0">
        <w:rPr>
          <w:rFonts w:ascii="Times New Roman" w:hAnsi="Times New Roman"/>
          <w:sz w:val="26"/>
          <w:szCs w:val="26"/>
        </w:rPr>
        <w:t xml:space="preserve">– </w:t>
      </w:r>
      <w:r w:rsidR="00201B6A" w:rsidRPr="00CE10D0">
        <w:rPr>
          <w:rFonts w:ascii="Times New Roman" w:hAnsi="Times New Roman"/>
          <w:sz w:val="26"/>
          <w:szCs w:val="26"/>
        </w:rPr>
        <w:t>gra</w:t>
      </w:r>
      <w:r w:rsidR="003D2CB8" w:rsidRPr="00CE10D0">
        <w:rPr>
          <w:rFonts w:ascii="Times New Roman" w:hAnsi="Times New Roman"/>
          <w:sz w:val="26"/>
          <w:szCs w:val="26"/>
        </w:rPr>
        <w:t>žiausias Baltijos jū</w:t>
      </w:r>
      <w:r w:rsidR="00201B6A" w:rsidRPr="00CE10D0">
        <w:rPr>
          <w:rFonts w:ascii="Times New Roman" w:hAnsi="Times New Roman"/>
          <w:sz w:val="26"/>
          <w:szCs w:val="26"/>
        </w:rPr>
        <w:t>ros kurortas</w:t>
      </w:r>
      <w:r w:rsidR="003D2CB8" w:rsidRPr="00CE10D0">
        <w:rPr>
          <w:rFonts w:ascii="Times New Roman" w:hAnsi="Times New Roman"/>
          <w:sz w:val="26"/>
          <w:szCs w:val="26"/>
        </w:rPr>
        <w:t>“ (</w:t>
      </w:r>
      <w:r w:rsidR="003D2CB8" w:rsidRPr="00CE10D0">
        <w:rPr>
          <w:rFonts w:ascii="Times New Roman" w:hAnsi="Times New Roman"/>
          <w:i/>
          <w:sz w:val="26"/>
          <w:szCs w:val="26"/>
        </w:rPr>
        <w:t>Palanga (Polangen) der schönste Ostsee-Badeort</w:t>
      </w:r>
      <w:r w:rsidR="003D2CB8" w:rsidRPr="00CE10D0">
        <w:rPr>
          <w:rFonts w:ascii="Times New Roman" w:hAnsi="Times New Roman"/>
          <w:sz w:val="26"/>
          <w:szCs w:val="26"/>
        </w:rPr>
        <w:t>)</w:t>
      </w:r>
      <w:r w:rsidR="007465F6" w:rsidRPr="00CE10D0">
        <w:rPr>
          <w:rFonts w:ascii="Times New Roman" w:hAnsi="Times New Roman"/>
          <w:sz w:val="26"/>
          <w:szCs w:val="26"/>
        </w:rPr>
        <w:t>,</w:t>
      </w:r>
      <w:r w:rsidR="003D2CB8" w:rsidRPr="00CE10D0">
        <w:rPr>
          <w:rFonts w:ascii="Times New Roman" w:hAnsi="Times New Roman"/>
          <w:sz w:val="26"/>
          <w:szCs w:val="26"/>
        </w:rPr>
        <w:t xml:space="preserve"> kvietęs užsienieči</w:t>
      </w:r>
      <w:r w:rsidR="007465F6" w:rsidRPr="00CE10D0">
        <w:rPr>
          <w:rFonts w:ascii="Times New Roman" w:hAnsi="Times New Roman"/>
          <w:sz w:val="26"/>
          <w:szCs w:val="26"/>
        </w:rPr>
        <w:t>us</w:t>
      </w:r>
      <w:r w:rsidR="003D2CB8" w:rsidRPr="00CE10D0">
        <w:rPr>
          <w:rFonts w:ascii="Times New Roman" w:hAnsi="Times New Roman"/>
          <w:sz w:val="26"/>
          <w:szCs w:val="26"/>
        </w:rPr>
        <w:t xml:space="preserve"> atvykti.</w:t>
      </w:r>
      <w:r w:rsidR="00201B6A" w:rsidRPr="00CE10D0">
        <w:rPr>
          <w:rFonts w:ascii="Times New Roman" w:hAnsi="Times New Roman"/>
          <w:sz w:val="26"/>
          <w:szCs w:val="26"/>
        </w:rPr>
        <w:t xml:space="preserve"> </w:t>
      </w:r>
      <w:r w:rsidR="009078BE" w:rsidRPr="00CE10D0">
        <w:rPr>
          <w:rFonts w:ascii="Times New Roman" w:hAnsi="Times New Roman"/>
          <w:sz w:val="26"/>
          <w:szCs w:val="26"/>
        </w:rPr>
        <w:t>Nacių okupacijos metais visame Ostlande reichkomisarui H</w:t>
      </w:r>
      <w:r w:rsidR="00F3490A" w:rsidRPr="00CE10D0">
        <w:rPr>
          <w:rFonts w:ascii="Times New Roman" w:hAnsi="Times New Roman"/>
          <w:sz w:val="26"/>
          <w:szCs w:val="26"/>
        </w:rPr>
        <w:t>e</w:t>
      </w:r>
      <w:r w:rsidR="009078BE" w:rsidRPr="00CE10D0">
        <w:rPr>
          <w:rFonts w:ascii="Times New Roman" w:hAnsi="Times New Roman"/>
          <w:sz w:val="26"/>
          <w:szCs w:val="26"/>
        </w:rPr>
        <w:t>inrich</w:t>
      </w:r>
      <w:r w:rsidR="00F3490A" w:rsidRPr="00CE10D0">
        <w:rPr>
          <w:rFonts w:ascii="Times New Roman" w:hAnsi="Times New Roman"/>
          <w:sz w:val="26"/>
          <w:szCs w:val="26"/>
        </w:rPr>
        <w:t>ui</w:t>
      </w:r>
      <w:r w:rsidR="009078BE" w:rsidRPr="00CE10D0">
        <w:rPr>
          <w:rFonts w:ascii="Times New Roman" w:hAnsi="Times New Roman"/>
          <w:sz w:val="26"/>
          <w:szCs w:val="26"/>
        </w:rPr>
        <w:t xml:space="preserve"> Loz</w:t>
      </w:r>
      <w:r w:rsidR="00F3490A" w:rsidRPr="00CE10D0">
        <w:rPr>
          <w:rFonts w:ascii="Times New Roman" w:hAnsi="Times New Roman"/>
          <w:sz w:val="26"/>
          <w:szCs w:val="26"/>
        </w:rPr>
        <w:t>ei</w:t>
      </w:r>
      <w:r w:rsidR="009078BE" w:rsidRPr="00CE10D0">
        <w:rPr>
          <w:rFonts w:ascii="Times New Roman" w:hAnsi="Times New Roman"/>
          <w:sz w:val="26"/>
          <w:szCs w:val="26"/>
        </w:rPr>
        <w:t xml:space="preserve"> 1941 m. rugpjūčio 18 d. paskelbus įsakymą, kuriuo vokiečių kalba buvo paskelbta oficialia Ostlando kalba</w:t>
      </w:r>
      <w:r w:rsidR="009078BE" w:rsidRPr="00CE10D0">
        <w:rPr>
          <w:rStyle w:val="FootnoteReference"/>
          <w:rFonts w:ascii="Times New Roman" w:hAnsi="Times New Roman"/>
          <w:sz w:val="26"/>
          <w:szCs w:val="26"/>
        </w:rPr>
        <w:footnoteReference w:id="1024"/>
      </w:r>
      <w:r w:rsidR="009078BE" w:rsidRPr="00CE10D0">
        <w:rPr>
          <w:rFonts w:ascii="Times New Roman" w:hAnsi="Times New Roman"/>
          <w:sz w:val="26"/>
          <w:szCs w:val="26"/>
        </w:rPr>
        <w:t xml:space="preserve">, padidėjo spaudos vokiečių kalba poreikis. Regione </w:t>
      </w:r>
      <w:r w:rsidR="003D2CB8" w:rsidRPr="00CE10D0">
        <w:rPr>
          <w:rFonts w:ascii="Times New Roman" w:hAnsi="Times New Roman"/>
          <w:sz w:val="26"/>
          <w:szCs w:val="26"/>
        </w:rPr>
        <w:t xml:space="preserve">leisti dvikalbiai žodynai, bet vien </w:t>
      </w:r>
      <w:r w:rsidR="007465F6" w:rsidRPr="00CE10D0">
        <w:rPr>
          <w:rFonts w:ascii="Times New Roman" w:hAnsi="Times New Roman"/>
          <w:sz w:val="26"/>
          <w:szCs w:val="26"/>
        </w:rPr>
        <w:t xml:space="preserve">tik </w:t>
      </w:r>
      <w:r w:rsidR="003D2CB8" w:rsidRPr="00CE10D0">
        <w:rPr>
          <w:rFonts w:ascii="Times New Roman" w:hAnsi="Times New Roman"/>
          <w:sz w:val="26"/>
          <w:szCs w:val="26"/>
        </w:rPr>
        <w:t>vokiečių kalba knygų nepasirodė.</w:t>
      </w:r>
    </w:p>
    <w:p w:rsidR="001B02DC" w:rsidRPr="00CE10D0" w:rsidRDefault="00EB13C7">
      <w:pPr>
        <w:spacing w:after="0" w:line="360" w:lineRule="auto"/>
        <w:ind w:firstLine="709"/>
        <w:jc w:val="both"/>
        <w:rPr>
          <w:rStyle w:val="searchrezleft6"/>
          <w:rFonts w:ascii="Times New Roman" w:hAnsi="Times New Roman"/>
          <w:sz w:val="26"/>
          <w:szCs w:val="26"/>
        </w:rPr>
      </w:pPr>
      <w:r w:rsidRPr="00CE10D0">
        <w:rPr>
          <w:rStyle w:val="st"/>
          <w:rFonts w:ascii="Times New Roman" w:hAnsi="Times New Roman"/>
          <w:sz w:val="26"/>
          <w:szCs w:val="26"/>
        </w:rPr>
        <w:t xml:space="preserve">Katalikų Bažnyčios lotynizacija sukūrė prielaidas regione pasklisti spaudai lotynų kalba. </w:t>
      </w:r>
      <w:r w:rsidR="00E357F8" w:rsidRPr="00CE10D0">
        <w:rPr>
          <w:rStyle w:val="st"/>
          <w:rFonts w:ascii="Times New Roman" w:hAnsi="Times New Roman"/>
          <w:sz w:val="26"/>
          <w:szCs w:val="26"/>
        </w:rPr>
        <w:t xml:space="preserve">Iš viso šia kalba buvo išleistos 7 knygos. </w:t>
      </w:r>
      <w:r w:rsidR="003D2CB8" w:rsidRPr="00CE10D0">
        <w:rPr>
          <w:rStyle w:val="st"/>
          <w:rFonts w:ascii="Times New Roman" w:hAnsi="Times New Roman"/>
          <w:sz w:val="26"/>
          <w:szCs w:val="26"/>
        </w:rPr>
        <w:t>Didesni</w:t>
      </w:r>
      <w:r w:rsidR="007465F6" w:rsidRPr="00CE10D0">
        <w:rPr>
          <w:rStyle w:val="st"/>
          <w:rFonts w:ascii="Times New Roman" w:hAnsi="Times New Roman"/>
          <w:sz w:val="26"/>
          <w:szCs w:val="26"/>
        </w:rPr>
        <w:t>s</w:t>
      </w:r>
      <w:r w:rsidR="003D2CB8" w:rsidRPr="00CE10D0">
        <w:rPr>
          <w:rStyle w:val="st"/>
          <w:rFonts w:ascii="Times New Roman" w:hAnsi="Times New Roman"/>
          <w:sz w:val="26"/>
          <w:szCs w:val="26"/>
        </w:rPr>
        <w:t xml:space="preserve"> l</w:t>
      </w:r>
      <w:r w:rsidR="00AF77DE" w:rsidRPr="00CE10D0">
        <w:rPr>
          <w:rStyle w:val="st"/>
          <w:rFonts w:ascii="Times New Roman" w:hAnsi="Times New Roman"/>
          <w:sz w:val="26"/>
          <w:szCs w:val="26"/>
        </w:rPr>
        <w:t>otynų kalb</w:t>
      </w:r>
      <w:r w:rsidRPr="00CE10D0">
        <w:rPr>
          <w:rStyle w:val="st"/>
          <w:rFonts w:ascii="Times New Roman" w:hAnsi="Times New Roman"/>
          <w:sz w:val="26"/>
          <w:szCs w:val="26"/>
        </w:rPr>
        <w:t>os</w:t>
      </w:r>
      <w:r w:rsidR="00AF77DE" w:rsidRPr="00CE10D0">
        <w:rPr>
          <w:rStyle w:val="st"/>
          <w:rFonts w:ascii="Times New Roman" w:hAnsi="Times New Roman"/>
          <w:sz w:val="26"/>
          <w:szCs w:val="26"/>
        </w:rPr>
        <w:t xml:space="preserve"> </w:t>
      </w:r>
      <w:r w:rsidRPr="00CE10D0">
        <w:rPr>
          <w:rStyle w:val="st"/>
          <w:rFonts w:ascii="Times New Roman" w:hAnsi="Times New Roman"/>
          <w:sz w:val="26"/>
          <w:szCs w:val="26"/>
        </w:rPr>
        <w:t xml:space="preserve">ir spaudos </w:t>
      </w:r>
      <w:r w:rsidR="00AF77DE" w:rsidRPr="00CE10D0">
        <w:rPr>
          <w:rStyle w:val="st"/>
          <w:rFonts w:ascii="Times New Roman" w:hAnsi="Times New Roman"/>
          <w:sz w:val="26"/>
          <w:szCs w:val="26"/>
        </w:rPr>
        <w:t>poreiki</w:t>
      </w:r>
      <w:r w:rsidR="007465F6" w:rsidRPr="00CE10D0">
        <w:rPr>
          <w:rStyle w:val="st"/>
          <w:rFonts w:ascii="Times New Roman" w:hAnsi="Times New Roman"/>
          <w:sz w:val="26"/>
          <w:szCs w:val="26"/>
        </w:rPr>
        <w:t>s</w:t>
      </w:r>
      <w:r w:rsidR="00AF77DE" w:rsidRPr="00CE10D0">
        <w:rPr>
          <w:rStyle w:val="st"/>
          <w:rFonts w:ascii="Times New Roman" w:hAnsi="Times New Roman"/>
          <w:sz w:val="26"/>
          <w:szCs w:val="26"/>
        </w:rPr>
        <w:t xml:space="preserve"> ne</w:t>
      </w:r>
      <w:r w:rsidR="007C27C9" w:rsidRPr="00CE10D0">
        <w:rPr>
          <w:rStyle w:val="st"/>
          <w:rFonts w:ascii="Times New Roman" w:hAnsi="Times New Roman"/>
          <w:sz w:val="26"/>
          <w:szCs w:val="26"/>
        </w:rPr>
        <w:t>susidarė</w:t>
      </w:r>
      <w:r w:rsidR="00AF77DE" w:rsidRPr="00CE10D0">
        <w:rPr>
          <w:rStyle w:val="st"/>
          <w:rFonts w:ascii="Times New Roman" w:hAnsi="Times New Roman"/>
          <w:sz w:val="26"/>
          <w:szCs w:val="26"/>
        </w:rPr>
        <w:t xml:space="preserve"> tol, kol 1926 m.</w:t>
      </w:r>
      <w:r w:rsidR="00B2429E" w:rsidRPr="00CE10D0">
        <w:rPr>
          <w:rStyle w:val="st"/>
          <w:rFonts w:ascii="Times New Roman" w:hAnsi="Times New Roman"/>
          <w:sz w:val="26"/>
          <w:szCs w:val="26"/>
        </w:rPr>
        <w:t xml:space="preserve"> buvo </w:t>
      </w:r>
      <w:r w:rsidR="00514BBE">
        <w:rPr>
          <w:rStyle w:val="st"/>
          <w:rFonts w:ascii="Times New Roman" w:hAnsi="Times New Roman"/>
          <w:sz w:val="26"/>
          <w:szCs w:val="26"/>
        </w:rPr>
        <w:t>įkurta</w:t>
      </w:r>
      <w:r w:rsidR="00B2429E" w:rsidRPr="00CE10D0">
        <w:rPr>
          <w:rStyle w:val="st"/>
          <w:rFonts w:ascii="Times New Roman" w:hAnsi="Times New Roman"/>
          <w:sz w:val="26"/>
          <w:szCs w:val="26"/>
        </w:rPr>
        <w:t xml:space="preserve"> Telšių vyskupija</w:t>
      </w:r>
      <w:r w:rsidR="00AF77DE" w:rsidRPr="00CE10D0">
        <w:rPr>
          <w:rStyle w:val="st"/>
          <w:rFonts w:ascii="Times New Roman" w:hAnsi="Times New Roman"/>
          <w:sz w:val="26"/>
          <w:szCs w:val="26"/>
        </w:rPr>
        <w:t xml:space="preserve"> su centru Telšiuose </w:t>
      </w:r>
      <w:r w:rsidR="006E0BA3" w:rsidRPr="00CE10D0">
        <w:rPr>
          <w:rStyle w:val="st"/>
          <w:rFonts w:ascii="Times New Roman" w:hAnsi="Times New Roman"/>
          <w:sz w:val="26"/>
          <w:szCs w:val="26"/>
        </w:rPr>
        <w:t>bei</w:t>
      </w:r>
      <w:r w:rsidR="00AF77DE" w:rsidRPr="00CE10D0">
        <w:rPr>
          <w:rStyle w:val="st"/>
          <w:rFonts w:ascii="Times New Roman" w:hAnsi="Times New Roman"/>
          <w:sz w:val="26"/>
          <w:szCs w:val="26"/>
        </w:rPr>
        <w:t xml:space="preserve"> 1927 m. </w:t>
      </w:r>
      <w:r w:rsidR="00B2601C" w:rsidRPr="00CE10D0">
        <w:rPr>
          <w:rStyle w:val="st"/>
          <w:rFonts w:ascii="Times New Roman" w:hAnsi="Times New Roman"/>
          <w:sz w:val="26"/>
          <w:szCs w:val="26"/>
        </w:rPr>
        <w:t>įsteigta</w:t>
      </w:r>
      <w:r w:rsidR="00AF77DE" w:rsidRPr="00CE10D0">
        <w:rPr>
          <w:rStyle w:val="st"/>
          <w:rFonts w:ascii="Times New Roman" w:hAnsi="Times New Roman"/>
          <w:sz w:val="26"/>
          <w:szCs w:val="26"/>
        </w:rPr>
        <w:t xml:space="preserve"> Telšių kunigų seminarija. </w:t>
      </w:r>
      <w:r w:rsidR="00B2429E" w:rsidRPr="00CE10D0">
        <w:rPr>
          <w:rStyle w:val="st"/>
          <w:rFonts w:ascii="Times New Roman" w:hAnsi="Times New Roman"/>
          <w:sz w:val="26"/>
          <w:szCs w:val="26"/>
        </w:rPr>
        <w:t>Vyskupijos vidaus</w:t>
      </w:r>
      <w:r w:rsidR="00AF77DE" w:rsidRPr="00CE10D0">
        <w:rPr>
          <w:rStyle w:val="st"/>
          <w:rFonts w:ascii="Times New Roman" w:hAnsi="Times New Roman"/>
          <w:sz w:val="26"/>
          <w:szCs w:val="26"/>
        </w:rPr>
        <w:t xml:space="preserve"> administraciniai poreikiai ir seminarijos mokomoji bazė neapsiėjo be spaudinių lotynų kalba.</w:t>
      </w:r>
      <w:r w:rsidR="00E357F8" w:rsidRPr="00CE10D0">
        <w:rPr>
          <w:rStyle w:val="st"/>
          <w:rFonts w:ascii="Times New Roman" w:hAnsi="Times New Roman"/>
          <w:sz w:val="26"/>
          <w:szCs w:val="26"/>
        </w:rPr>
        <w:t xml:space="preserve"> </w:t>
      </w:r>
      <w:r w:rsidR="00060CFA" w:rsidRPr="00CE10D0">
        <w:rPr>
          <w:rStyle w:val="st"/>
          <w:rFonts w:ascii="Times New Roman" w:hAnsi="Times New Roman"/>
          <w:sz w:val="26"/>
          <w:szCs w:val="26"/>
        </w:rPr>
        <w:t xml:space="preserve">Iš visos </w:t>
      </w:r>
      <w:r w:rsidR="007C27C9" w:rsidRPr="00CE10D0">
        <w:rPr>
          <w:rStyle w:val="st"/>
          <w:rFonts w:ascii="Times New Roman" w:hAnsi="Times New Roman"/>
          <w:sz w:val="26"/>
          <w:szCs w:val="26"/>
        </w:rPr>
        <w:t>(</w:t>
      </w:r>
      <w:r w:rsidR="00060CFA" w:rsidRPr="00CE10D0">
        <w:rPr>
          <w:rStyle w:val="st"/>
          <w:rFonts w:ascii="Times New Roman" w:hAnsi="Times New Roman"/>
          <w:sz w:val="26"/>
          <w:szCs w:val="26"/>
        </w:rPr>
        <w:t>daugiausia oficialiosios</w:t>
      </w:r>
      <w:r w:rsidR="006E0BA3" w:rsidRPr="00CE10D0">
        <w:rPr>
          <w:rStyle w:val="st"/>
          <w:rFonts w:ascii="Times New Roman" w:hAnsi="Times New Roman"/>
          <w:sz w:val="26"/>
          <w:szCs w:val="26"/>
        </w:rPr>
        <w:t>)</w:t>
      </w:r>
      <w:r w:rsidR="00060CFA" w:rsidRPr="00CE10D0">
        <w:rPr>
          <w:rStyle w:val="st"/>
          <w:rFonts w:ascii="Times New Roman" w:hAnsi="Times New Roman"/>
          <w:sz w:val="26"/>
          <w:szCs w:val="26"/>
        </w:rPr>
        <w:t xml:space="preserve"> spaudos produkcijos išsiskyrė Telšių kunigų seminarijos prof. Justino Juodaičio 193</w:t>
      </w:r>
      <w:r w:rsidR="004B50C8" w:rsidRPr="00CE10D0">
        <w:rPr>
          <w:rStyle w:val="st"/>
          <w:rFonts w:ascii="Times New Roman" w:hAnsi="Times New Roman"/>
          <w:sz w:val="26"/>
          <w:szCs w:val="26"/>
        </w:rPr>
        <w:t>3</w:t>
      </w:r>
      <w:r w:rsidR="005F5992">
        <w:rPr>
          <w:rStyle w:val="st"/>
          <w:rFonts w:ascii="Times New Roman" w:hAnsi="Times New Roman"/>
          <w:sz w:val="26"/>
          <w:szCs w:val="26"/>
        </w:rPr>
        <w:t> </w:t>
      </w:r>
      <w:r w:rsidR="00060CFA" w:rsidRPr="00CE10D0">
        <w:rPr>
          <w:rStyle w:val="st"/>
          <w:rFonts w:ascii="Times New Roman" w:hAnsi="Times New Roman"/>
          <w:sz w:val="26"/>
          <w:szCs w:val="26"/>
        </w:rPr>
        <w:t xml:space="preserve">m. </w:t>
      </w:r>
      <w:r w:rsidR="004B50C8" w:rsidRPr="00CE10D0">
        <w:rPr>
          <w:rStyle w:val="st"/>
          <w:rFonts w:ascii="Times New Roman" w:hAnsi="Times New Roman"/>
          <w:sz w:val="26"/>
          <w:szCs w:val="26"/>
        </w:rPr>
        <w:t>A</w:t>
      </w:r>
      <w:r w:rsidR="00A66BE8" w:rsidRPr="00CE10D0">
        <w:rPr>
          <w:rStyle w:val="st"/>
          <w:rFonts w:ascii="Times New Roman" w:hAnsi="Times New Roman"/>
          <w:sz w:val="26"/>
          <w:szCs w:val="26"/>
        </w:rPr>
        <w:t>n</w:t>
      </w:r>
      <w:r w:rsidR="004B50C8" w:rsidRPr="00CE10D0">
        <w:rPr>
          <w:rStyle w:val="st"/>
          <w:rFonts w:ascii="Times New Roman" w:hAnsi="Times New Roman"/>
          <w:sz w:val="26"/>
          <w:szCs w:val="26"/>
        </w:rPr>
        <w:t>gelicum universitet</w:t>
      </w:r>
      <w:r w:rsidR="00B2429E" w:rsidRPr="00CE10D0">
        <w:rPr>
          <w:rStyle w:val="st"/>
          <w:rFonts w:ascii="Times New Roman" w:hAnsi="Times New Roman"/>
          <w:sz w:val="26"/>
          <w:szCs w:val="26"/>
        </w:rPr>
        <w:t>e</w:t>
      </w:r>
      <w:r w:rsidR="00060CFA" w:rsidRPr="00CE10D0">
        <w:rPr>
          <w:rStyle w:val="st"/>
          <w:rFonts w:ascii="Times New Roman" w:hAnsi="Times New Roman"/>
          <w:sz w:val="26"/>
          <w:szCs w:val="26"/>
        </w:rPr>
        <w:t xml:space="preserve"> </w:t>
      </w:r>
      <w:r w:rsidR="00E357F8" w:rsidRPr="00CE10D0">
        <w:rPr>
          <w:rStyle w:val="st"/>
          <w:rFonts w:ascii="Times New Roman" w:hAnsi="Times New Roman"/>
          <w:sz w:val="26"/>
          <w:szCs w:val="26"/>
        </w:rPr>
        <w:t xml:space="preserve">Romoje </w:t>
      </w:r>
      <w:r w:rsidR="00060CFA" w:rsidRPr="00CE10D0">
        <w:rPr>
          <w:rStyle w:val="st"/>
          <w:rFonts w:ascii="Times New Roman" w:hAnsi="Times New Roman"/>
          <w:sz w:val="26"/>
          <w:szCs w:val="26"/>
        </w:rPr>
        <w:t xml:space="preserve">apgintos daktaro disertacijos tezės </w:t>
      </w:r>
      <w:r w:rsidR="004B50C8" w:rsidRPr="00CE10D0">
        <w:rPr>
          <w:rStyle w:val="st"/>
          <w:rFonts w:ascii="Times New Roman" w:hAnsi="Times New Roman"/>
          <w:sz w:val="26"/>
          <w:szCs w:val="26"/>
        </w:rPr>
        <w:t>a</w:t>
      </w:r>
      <w:r w:rsidR="00060CFA" w:rsidRPr="00CE10D0">
        <w:rPr>
          <w:rStyle w:val="st"/>
          <w:rFonts w:ascii="Times New Roman" w:hAnsi="Times New Roman"/>
          <w:sz w:val="26"/>
          <w:szCs w:val="26"/>
        </w:rPr>
        <w:t xml:space="preserve">pie krikščionių </w:t>
      </w:r>
      <w:r w:rsidRPr="00CE10D0">
        <w:rPr>
          <w:rStyle w:val="st"/>
          <w:rFonts w:ascii="Times New Roman" w:hAnsi="Times New Roman"/>
          <w:sz w:val="26"/>
          <w:szCs w:val="26"/>
        </w:rPr>
        <w:t>slaugymą</w:t>
      </w:r>
      <w:r w:rsidR="00060CFA" w:rsidRPr="00CE10D0">
        <w:rPr>
          <w:rStyle w:val="st"/>
          <w:rFonts w:ascii="Times New Roman" w:hAnsi="Times New Roman"/>
          <w:sz w:val="26"/>
          <w:szCs w:val="26"/>
        </w:rPr>
        <w:t xml:space="preserve"> pagal Tomo Akviniečio mokymą </w:t>
      </w:r>
      <w:r w:rsidR="004B50C8" w:rsidRPr="00CE10D0">
        <w:rPr>
          <w:rStyle w:val="searchrezleft6"/>
          <w:rFonts w:ascii="Times New Roman" w:hAnsi="Times New Roman"/>
          <w:i/>
          <w:sz w:val="26"/>
          <w:szCs w:val="26"/>
        </w:rPr>
        <w:t>Mortificatio christiana</w:t>
      </w:r>
      <w:r w:rsidR="00060CFA" w:rsidRPr="00CE10D0">
        <w:rPr>
          <w:rStyle w:val="searchrezleft6"/>
          <w:rFonts w:ascii="Times New Roman" w:hAnsi="Times New Roman"/>
          <w:i/>
          <w:sz w:val="26"/>
          <w:szCs w:val="26"/>
        </w:rPr>
        <w:t>: secundum principia S. Thomae</w:t>
      </w:r>
      <w:r w:rsidR="004B50C8" w:rsidRPr="00CE10D0">
        <w:rPr>
          <w:rStyle w:val="searchrezleft6"/>
          <w:rFonts w:ascii="Times New Roman" w:hAnsi="Times New Roman"/>
          <w:sz w:val="26"/>
          <w:szCs w:val="26"/>
        </w:rPr>
        <w:t xml:space="preserve"> (1934</w:t>
      </w:r>
      <w:r w:rsidR="00060CFA" w:rsidRPr="00CE10D0">
        <w:rPr>
          <w:rStyle w:val="st"/>
          <w:rFonts w:ascii="Times New Roman" w:hAnsi="Times New Roman"/>
          <w:sz w:val="26"/>
          <w:szCs w:val="26"/>
        </w:rPr>
        <w:t>).</w:t>
      </w:r>
      <w:r w:rsidR="00B2429E" w:rsidRPr="00CE10D0">
        <w:rPr>
          <w:rStyle w:val="st"/>
          <w:rFonts w:ascii="Times New Roman" w:hAnsi="Times New Roman"/>
          <w:sz w:val="26"/>
          <w:szCs w:val="26"/>
        </w:rPr>
        <w:t xml:space="preserve"> </w:t>
      </w:r>
      <w:r w:rsidR="003B79D8" w:rsidRPr="00CE10D0">
        <w:rPr>
          <w:rStyle w:val="st"/>
          <w:rFonts w:ascii="Times New Roman" w:hAnsi="Times New Roman"/>
          <w:sz w:val="26"/>
          <w:szCs w:val="26"/>
        </w:rPr>
        <w:t xml:space="preserve">Paskutiniai </w:t>
      </w:r>
      <w:r w:rsidR="007465F6" w:rsidRPr="00CE10D0">
        <w:rPr>
          <w:rStyle w:val="st"/>
          <w:rFonts w:ascii="Times New Roman" w:hAnsi="Times New Roman"/>
          <w:sz w:val="26"/>
          <w:szCs w:val="26"/>
        </w:rPr>
        <w:t xml:space="preserve">leidiniai </w:t>
      </w:r>
      <w:r w:rsidR="003B79D8" w:rsidRPr="00CE10D0">
        <w:rPr>
          <w:rStyle w:val="st"/>
          <w:rFonts w:ascii="Times New Roman" w:hAnsi="Times New Roman"/>
          <w:sz w:val="26"/>
          <w:szCs w:val="26"/>
        </w:rPr>
        <w:t>lotynų kalba Telšiuose išėjo 1941 m. Tai buvo „Ryto ir vakaro maldos“ (</w:t>
      </w:r>
      <w:r w:rsidR="003B79D8" w:rsidRPr="00CE10D0">
        <w:rPr>
          <w:rStyle w:val="searchrezleft6"/>
          <w:rFonts w:ascii="Times New Roman" w:hAnsi="Times New Roman"/>
          <w:i/>
          <w:sz w:val="26"/>
          <w:szCs w:val="26"/>
        </w:rPr>
        <w:t>Preces matutinae et vespertinae</w:t>
      </w:r>
      <w:r w:rsidR="007465F6" w:rsidRPr="00CE10D0">
        <w:rPr>
          <w:rStyle w:val="searchrezleft6"/>
          <w:rFonts w:ascii="Times New Roman" w:hAnsi="Times New Roman"/>
          <w:sz w:val="26"/>
          <w:szCs w:val="26"/>
        </w:rPr>
        <w:t>)</w:t>
      </w:r>
      <w:r w:rsidR="003B79D8" w:rsidRPr="00CE10D0">
        <w:rPr>
          <w:rStyle w:val="searchrezleft6"/>
          <w:rFonts w:ascii="Times New Roman" w:hAnsi="Times New Roman"/>
          <w:sz w:val="26"/>
          <w:szCs w:val="26"/>
        </w:rPr>
        <w:t xml:space="preserve"> bei keletas </w:t>
      </w:r>
      <w:r w:rsidR="00157804" w:rsidRPr="00CE10D0">
        <w:rPr>
          <w:rStyle w:val="searchrezleft6"/>
          <w:rFonts w:ascii="Times New Roman" w:hAnsi="Times New Roman"/>
          <w:sz w:val="26"/>
          <w:szCs w:val="26"/>
        </w:rPr>
        <w:t>lietuviškų giesmynų su lotyniškų giesmių intarpais</w:t>
      </w:r>
      <w:r w:rsidR="003B79D8" w:rsidRPr="00CE10D0">
        <w:rPr>
          <w:rStyle w:val="searchrezleft6"/>
          <w:rFonts w:ascii="Times New Roman" w:hAnsi="Times New Roman"/>
          <w:sz w:val="26"/>
          <w:szCs w:val="26"/>
        </w:rPr>
        <w:t>.</w:t>
      </w:r>
    </w:p>
    <w:p w:rsidR="00114E08" w:rsidRPr="00CE10D0" w:rsidRDefault="00114E08">
      <w:pPr>
        <w:spacing w:after="0" w:line="360" w:lineRule="auto"/>
        <w:ind w:firstLine="709"/>
        <w:jc w:val="both"/>
        <w:rPr>
          <w:rStyle w:val="st"/>
          <w:rFonts w:ascii="Times New Roman" w:hAnsi="Times New Roman"/>
          <w:sz w:val="26"/>
          <w:szCs w:val="26"/>
        </w:rPr>
      </w:pPr>
      <w:r w:rsidRPr="00CE10D0">
        <w:rPr>
          <w:rFonts w:ascii="Times New Roman" w:hAnsi="Times New Roman"/>
          <w:sz w:val="26"/>
          <w:szCs w:val="26"/>
        </w:rPr>
        <w:lastRenderedPageBreak/>
        <w:t>Taigi leidiniai užsienio kalba didesnės įtakos gyventojų informaciniams poreikiams neturėjo. Dėl švietimo sistemos poreikių didesnės svarbos įgijo tik prancūzų ir vokiečių kalbų mokomoji lektūra. Instituciniams Telšių vyskupijos poreikiams tarnavo leidiniai lotynų kalba, o leidinių lenkų kalba paklausa dėl nedidelio lenkakalbių gy</w:t>
      </w:r>
      <w:r w:rsidR="00514BBE">
        <w:rPr>
          <w:rFonts w:ascii="Times New Roman" w:hAnsi="Times New Roman"/>
          <w:sz w:val="26"/>
          <w:szCs w:val="26"/>
        </w:rPr>
        <w:t>ventojų skaičiaus buvo minimali</w:t>
      </w:r>
      <w:r w:rsidRPr="00CE10D0">
        <w:rPr>
          <w:rFonts w:ascii="Times New Roman" w:hAnsi="Times New Roman"/>
          <w:sz w:val="26"/>
          <w:szCs w:val="26"/>
        </w:rPr>
        <w:t>. Apskritai leidyba užsienio kalba nebuvo prioritetinė, nes skaitytojų poreikiai dar tik vystėsi, todėl tik neįprastos teisinės sąlygos ar konkretūs ekonominiai ir kultūriniai ketinimai galėjo ženkliau stimuliuoti knygų leidybą užsienio kalba.</w:t>
      </w:r>
    </w:p>
    <w:p w:rsidR="006C3092" w:rsidRDefault="006C3092" w:rsidP="00F61187">
      <w:pPr>
        <w:spacing w:after="0" w:line="360" w:lineRule="auto"/>
        <w:ind w:firstLine="709"/>
        <w:jc w:val="both"/>
        <w:rPr>
          <w:rStyle w:val="st"/>
          <w:rFonts w:ascii="Times New Roman" w:hAnsi="Times New Roman"/>
          <w:sz w:val="26"/>
          <w:szCs w:val="26"/>
        </w:rPr>
      </w:pPr>
    </w:p>
    <w:p w:rsidR="00514BBE" w:rsidRPr="00CE10D0" w:rsidRDefault="00514BBE" w:rsidP="00F61187">
      <w:pPr>
        <w:spacing w:after="0" w:line="360" w:lineRule="auto"/>
        <w:ind w:firstLine="709"/>
        <w:jc w:val="both"/>
        <w:rPr>
          <w:rStyle w:val="st"/>
          <w:rFonts w:ascii="Times New Roman" w:hAnsi="Times New Roman"/>
          <w:sz w:val="26"/>
          <w:szCs w:val="26"/>
        </w:rPr>
      </w:pPr>
    </w:p>
    <w:p w:rsidR="00B2601C" w:rsidRPr="00CE10D0" w:rsidRDefault="006C3092">
      <w:pPr>
        <w:spacing w:after="0" w:line="360" w:lineRule="auto"/>
        <w:ind w:firstLine="709"/>
        <w:jc w:val="both"/>
        <w:rPr>
          <w:rStyle w:val="st"/>
          <w:rFonts w:ascii="Times New Roman" w:hAnsi="Times New Roman"/>
          <w:sz w:val="26"/>
          <w:szCs w:val="26"/>
        </w:rPr>
      </w:pPr>
      <w:r w:rsidRPr="00CE10D0">
        <w:rPr>
          <w:rStyle w:val="st"/>
          <w:rFonts w:ascii="Times New Roman" w:hAnsi="Times New Roman"/>
          <w:i/>
          <w:sz w:val="26"/>
          <w:szCs w:val="26"/>
        </w:rPr>
        <w:t>2.1.2. Žemaitiškosios knygos tradicijos tąsa.</w:t>
      </w:r>
      <w:r w:rsidRPr="00CE10D0">
        <w:rPr>
          <w:rStyle w:val="st"/>
          <w:rFonts w:ascii="Times New Roman" w:hAnsi="Times New Roman"/>
          <w:sz w:val="26"/>
          <w:szCs w:val="26"/>
        </w:rPr>
        <w:t xml:space="preserve"> </w:t>
      </w:r>
      <w:r w:rsidR="00D301C0" w:rsidRPr="00CE10D0">
        <w:rPr>
          <w:rStyle w:val="st"/>
          <w:rFonts w:ascii="Times New Roman" w:hAnsi="Times New Roman"/>
          <w:sz w:val="26"/>
          <w:szCs w:val="26"/>
        </w:rPr>
        <w:t>V. Biržiška žemaitiškosios knygos gy</w:t>
      </w:r>
      <w:r w:rsidR="007465F6" w:rsidRPr="00CE10D0">
        <w:rPr>
          <w:rStyle w:val="st"/>
          <w:rFonts w:ascii="Times New Roman" w:hAnsi="Times New Roman"/>
          <w:sz w:val="26"/>
          <w:szCs w:val="26"/>
        </w:rPr>
        <w:t>vavimo pabaigą regėjo XIX a. 8</w:t>
      </w:r>
      <w:r w:rsidR="005F79F6" w:rsidRPr="00CE10D0">
        <w:rPr>
          <w:rStyle w:val="st"/>
          <w:rFonts w:ascii="Times New Roman" w:hAnsi="Times New Roman"/>
          <w:sz w:val="26"/>
          <w:szCs w:val="26"/>
        </w:rPr>
        <w:t>-</w:t>
      </w:r>
      <w:r w:rsidR="008D75FC" w:rsidRPr="00CE10D0">
        <w:rPr>
          <w:rStyle w:val="st"/>
          <w:rFonts w:ascii="Times New Roman" w:hAnsi="Times New Roman"/>
          <w:sz w:val="26"/>
          <w:szCs w:val="26"/>
        </w:rPr>
        <w:t>ajame</w:t>
      </w:r>
      <w:r w:rsidR="00D301C0" w:rsidRPr="00CE10D0">
        <w:rPr>
          <w:rStyle w:val="st"/>
          <w:rFonts w:ascii="Times New Roman" w:hAnsi="Times New Roman"/>
          <w:sz w:val="26"/>
          <w:szCs w:val="26"/>
        </w:rPr>
        <w:t xml:space="preserve"> dešimt</w:t>
      </w:r>
      <w:r w:rsidR="00987068" w:rsidRPr="00CE10D0">
        <w:rPr>
          <w:rStyle w:val="st"/>
          <w:rFonts w:ascii="Times New Roman" w:hAnsi="Times New Roman"/>
          <w:sz w:val="26"/>
          <w:szCs w:val="26"/>
        </w:rPr>
        <w:t>metyje</w:t>
      </w:r>
      <w:r w:rsidR="007465F6" w:rsidRPr="00CE10D0">
        <w:rPr>
          <w:rStyle w:val="st"/>
          <w:rFonts w:ascii="Times New Roman" w:hAnsi="Times New Roman"/>
          <w:sz w:val="26"/>
          <w:szCs w:val="26"/>
        </w:rPr>
        <w:t>,</w:t>
      </w:r>
      <w:r w:rsidR="00D301C0" w:rsidRPr="00CE10D0">
        <w:rPr>
          <w:rStyle w:val="st"/>
          <w:rFonts w:ascii="Times New Roman" w:hAnsi="Times New Roman"/>
          <w:sz w:val="26"/>
          <w:szCs w:val="26"/>
        </w:rPr>
        <w:t xml:space="preserve"> </w:t>
      </w:r>
      <w:r w:rsidR="00BE7A74" w:rsidRPr="00CE10D0">
        <w:rPr>
          <w:rStyle w:val="st"/>
          <w:rFonts w:ascii="Times New Roman" w:hAnsi="Times New Roman"/>
          <w:sz w:val="26"/>
          <w:szCs w:val="26"/>
        </w:rPr>
        <w:t xml:space="preserve">susiedamas </w:t>
      </w:r>
      <w:r w:rsidR="00CE753B" w:rsidRPr="00CE10D0">
        <w:rPr>
          <w:rStyle w:val="st"/>
          <w:rFonts w:ascii="Times New Roman" w:hAnsi="Times New Roman"/>
          <w:sz w:val="26"/>
          <w:szCs w:val="26"/>
        </w:rPr>
        <w:t>ją</w:t>
      </w:r>
      <w:r w:rsidR="00BE7A74" w:rsidRPr="00CE10D0">
        <w:rPr>
          <w:rStyle w:val="st"/>
          <w:rFonts w:ascii="Times New Roman" w:hAnsi="Times New Roman"/>
          <w:sz w:val="26"/>
          <w:szCs w:val="26"/>
        </w:rPr>
        <w:t xml:space="preserve"> su paskutiniais</w:t>
      </w:r>
      <w:r w:rsidR="00D301C0" w:rsidRPr="00CE10D0">
        <w:rPr>
          <w:rStyle w:val="st"/>
          <w:rFonts w:ascii="Times New Roman" w:hAnsi="Times New Roman"/>
          <w:sz w:val="26"/>
          <w:szCs w:val="26"/>
        </w:rPr>
        <w:t xml:space="preserve"> Lauryno Ivinskio darbais</w:t>
      </w:r>
      <w:r w:rsidR="007C27C9" w:rsidRPr="00CE10D0">
        <w:rPr>
          <w:rStyle w:val="st"/>
          <w:rFonts w:ascii="Times New Roman" w:hAnsi="Times New Roman"/>
          <w:sz w:val="26"/>
          <w:szCs w:val="26"/>
        </w:rPr>
        <w:t>.</w:t>
      </w:r>
      <w:r w:rsidR="00D301C0" w:rsidRPr="00CE10D0">
        <w:rPr>
          <w:rStyle w:val="st"/>
          <w:rFonts w:ascii="Times New Roman" w:hAnsi="Times New Roman"/>
          <w:sz w:val="26"/>
          <w:szCs w:val="26"/>
        </w:rPr>
        <w:t xml:space="preserve"> </w:t>
      </w:r>
      <w:r w:rsidR="007C27C9" w:rsidRPr="00CE10D0">
        <w:rPr>
          <w:rStyle w:val="st"/>
          <w:rFonts w:ascii="Times New Roman" w:hAnsi="Times New Roman"/>
          <w:sz w:val="26"/>
          <w:szCs w:val="26"/>
        </w:rPr>
        <w:t xml:space="preserve">Jis </w:t>
      </w:r>
      <w:r w:rsidR="00EB13C7" w:rsidRPr="00CE10D0">
        <w:rPr>
          <w:rStyle w:val="st"/>
          <w:rFonts w:ascii="Times New Roman" w:hAnsi="Times New Roman"/>
          <w:sz w:val="26"/>
          <w:szCs w:val="26"/>
        </w:rPr>
        <w:t xml:space="preserve">kategoriškai </w:t>
      </w:r>
      <w:r w:rsidR="007C27C9" w:rsidRPr="00CE10D0">
        <w:rPr>
          <w:rStyle w:val="st"/>
          <w:rFonts w:ascii="Times New Roman" w:hAnsi="Times New Roman"/>
          <w:sz w:val="26"/>
          <w:szCs w:val="26"/>
        </w:rPr>
        <w:t>v</w:t>
      </w:r>
      <w:r w:rsidR="00D301C0" w:rsidRPr="00CE10D0">
        <w:rPr>
          <w:rStyle w:val="st"/>
          <w:rFonts w:ascii="Times New Roman" w:hAnsi="Times New Roman"/>
          <w:sz w:val="26"/>
          <w:szCs w:val="26"/>
        </w:rPr>
        <w:t xml:space="preserve">isą </w:t>
      </w:r>
      <w:r w:rsidR="00360B1A" w:rsidRPr="00CE10D0">
        <w:rPr>
          <w:rStyle w:val="st"/>
          <w:rFonts w:ascii="Times New Roman" w:hAnsi="Times New Roman"/>
          <w:sz w:val="26"/>
          <w:szCs w:val="26"/>
        </w:rPr>
        <w:t xml:space="preserve">negausią </w:t>
      </w:r>
      <w:r w:rsidR="00D301C0" w:rsidRPr="00CE10D0">
        <w:rPr>
          <w:rStyle w:val="st"/>
          <w:rFonts w:ascii="Times New Roman" w:hAnsi="Times New Roman"/>
          <w:sz w:val="26"/>
          <w:szCs w:val="26"/>
        </w:rPr>
        <w:t xml:space="preserve">XX a. </w:t>
      </w:r>
      <w:r w:rsidR="00987068" w:rsidRPr="00CE10D0">
        <w:rPr>
          <w:rStyle w:val="st"/>
          <w:rFonts w:ascii="Times New Roman" w:hAnsi="Times New Roman"/>
          <w:sz w:val="26"/>
          <w:szCs w:val="26"/>
        </w:rPr>
        <w:t>pirmosios</w:t>
      </w:r>
      <w:r w:rsidR="00D301C0" w:rsidRPr="00CE10D0">
        <w:rPr>
          <w:rStyle w:val="st"/>
          <w:rFonts w:ascii="Times New Roman" w:hAnsi="Times New Roman"/>
          <w:sz w:val="26"/>
          <w:szCs w:val="26"/>
        </w:rPr>
        <w:t xml:space="preserve"> pusės žemaičių tarminę kūrybą laikė kuriozine</w:t>
      </w:r>
      <w:r w:rsidR="006B66EA" w:rsidRPr="00CE10D0">
        <w:rPr>
          <w:rStyle w:val="st"/>
          <w:rFonts w:ascii="Times New Roman" w:hAnsi="Times New Roman"/>
          <w:sz w:val="26"/>
          <w:szCs w:val="26"/>
        </w:rPr>
        <w:t>, t. y. keistenybe</w:t>
      </w:r>
      <w:r w:rsidR="00D301C0" w:rsidRPr="00CE10D0">
        <w:rPr>
          <w:rStyle w:val="FootnoteReference"/>
          <w:rFonts w:ascii="Times New Roman" w:hAnsi="Times New Roman"/>
          <w:sz w:val="26"/>
          <w:szCs w:val="26"/>
        </w:rPr>
        <w:footnoteReference w:id="1025"/>
      </w:r>
      <w:r w:rsidR="006B66EA" w:rsidRPr="00CE10D0">
        <w:rPr>
          <w:rStyle w:val="st"/>
          <w:rFonts w:ascii="Times New Roman" w:hAnsi="Times New Roman"/>
          <w:sz w:val="26"/>
          <w:szCs w:val="26"/>
        </w:rPr>
        <w:t xml:space="preserve">. </w:t>
      </w:r>
      <w:r w:rsidR="00EC1AC5" w:rsidRPr="00CE10D0">
        <w:rPr>
          <w:rStyle w:val="st"/>
          <w:rFonts w:ascii="Times New Roman" w:hAnsi="Times New Roman"/>
          <w:sz w:val="26"/>
          <w:szCs w:val="26"/>
        </w:rPr>
        <w:t>Taigi V. Biržiška</w:t>
      </w:r>
      <w:r w:rsidR="006B66EA" w:rsidRPr="00CE10D0">
        <w:rPr>
          <w:rStyle w:val="st"/>
          <w:rFonts w:ascii="Times New Roman" w:hAnsi="Times New Roman"/>
          <w:sz w:val="26"/>
          <w:szCs w:val="26"/>
        </w:rPr>
        <w:t xml:space="preserve"> nemanė, </w:t>
      </w:r>
      <w:r w:rsidR="00514BBE">
        <w:rPr>
          <w:rStyle w:val="st"/>
          <w:rFonts w:ascii="Times New Roman" w:hAnsi="Times New Roman"/>
          <w:sz w:val="26"/>
          <w:szCs w:val="26"/>
        </w:rPr>
        <w:t>kad</w:t>
      </w:r>
      <w:r w:rsidR="006B66EA" w:rsidRPr="00CE10D0">
        <w:rPr>
          <w:rStyle w:val="st"/>
          <w:rFonts w:ascii="Times New Roman" w:hAnsi="Times New Roman"/>
          <w:sz w:val="26"/>
          <w:szCs w:val="26"/>
        </w:rPr>
        <w:t xml:space="preserve"> XX a. pirmoj</w:t>
      </w:r>
      <w:r w:rsidR="00514BBE">
        <w:rPr>
          <w:rStyle w:val="st"/>
          <w:rFonts w:ascii="Times New Roman" w:hAnsi="Times New Roman"/>
          <w:sz w:val="26"/>
          <w:szCs w:val="26"/>
        </w:rPr>
        <w:t>oje</w:t>
      </w:r>
      <w:r w:rsidR="006B66EA" w:rsidRPr="00CE10D0">
        <w:rPr>
          <w:rStyle w:val="st"/>
          <w:rFonts w:ascii="Times New Roman" w:hAnsi="Times New Roman"/>
          <w:sz w:val="26"/>
          <w:szCs w:val="26"/>
        </w:rPr>
        <w:t xml:space="preserve"> pusėje egzistavo žemaitiško</w:t>
      </w:r>
      <w:r w:rsidR="00514BBE">
        <w:rPr>
          <w:rStyle w:val="st"/>
          <w:rFonts w:ascii="Times New Roman" w:hAnsi="Times New Roman"/>
          <w:sz w:val="26"/>
          <w:szCs w:val="26"/>
        </w:rPr>
        <w:softHyphen/>
      </w:r>
      <w:r w:rsidR="00C97486">
        <w:rPr>
          <w:rStyle w:val="st"/>
          <w:rFonts w:ascii="Times New Roman" w:hAnsi="Times New Roman"/>
          <w:sz w:val="26"/>
          <w:szCs w:val="26"/>
        </w:rPr>
        <w:t>sios knygos tradicijos tąsa</w:t>
      </w:r>
      <w:r w:rsidR="00EC1AC5" w:rsidRPr="00CE10D0">
        <w:rPr>
          <w:rStyle w:val="st"/>
          <w:rFonts w:ascii="Times New Roman" w:hAnsi="Times New Roman"/>
          <w:sz w:val="26"/>
          <w:szCs w:val="26"/>
        </w:rPr>
        <w:t>, nors</w:t>
      </w:r>
      <w:r w:rsidR="00D017C9" w:rsidRPr="00CE10D0">
        <w:rPr>
          <w:rStyle w:val="st"/>
          <w:rFonts w:ascii="Times New Roman" w:hAnsi="Times New Roman"/>
          <w:sz w:val="26"/>
          <w:szCs w:val="26"/>
        </w:rPr>
        <w:t xml:space="preserve"> </w:t>
      </w:r>
      <w:r w:rsidR="00EC1AC5" w:rsidRPr="00CE10D0">
        <w:rPr>
          <w:rStyle w:val="st"/>
          <w:rFonts w:ascii="Times New Roman" w:hAnsi="Times New Roman"/>
          <w:sz w:val="26"/>
          <w:szCs w:val="26"/>
        </w:rPr>
        <w:t>d</w:t>
      </w:r>
      <w:r w:rsidR="006B66EA" w:rsidRPr="00CE10D0">
        <w:rPr>
          <w:rStyle w:val="st"/>
          <w:rFonts w:ascii="Times New Roman" w:hAnsi="Times New Roman"/>
          <w:sz w:val="26"/>
          <w:szCs w:val="26"/>
        </w:rPr>
        <w:t xml:space="preserve">ar </w:t>
      </w:r>
      <w:r w:rsidR="00B2601C" w:rsidRPr="00CE10D0">
        <w:rPr>
          <w:rStyle w:val="st"/>
          <w:rFonts w:ascii="Times New Roman" w:hAnsi="Times New Roman"/>
          <w:sz w:val="26"/>
          <w:szCs w:val="26"/>
        </w:rPr>
        <w:t xml:space="preserve">XIX–XX a. sandūroje </w:t>
      </w:r>
      <w:r w:rsidR="00963D9D" w:rsidRPr="00CE10D0">
        <w:rPr>
          <w:rStyle w:val="st"/>
          <w:rFonts w:ascii="Times New Roman" w:hAnsi="Times New Roman"/>
          <w:sz w:val="26"/>
          <w:szCs w:val="26"/>
        </w:rPr>
        <w:t>Žemaičių vysku</w:t>
      </w:r>
      <w:r w:rsidR="00514BBE">
        <w:rPr>
          <w:rStyle w:val="st"/>
          <w:rFonts w:ascii="Times New Roman" w:hAnsi="Times New Roman"/>
          <w:sz w:val="26"/>
          <w:szCs w:val="26"/>
        </w:rPr>
        <w:softHyphen/>
      </w:r>
      <w:r w:rsidR="00963D9D" w:rsidRPr="00CE10D0">
        <w:rPr>
          <w:rStyle w:val="st"/>
          <w:rFonts w:ascii="Times New Roman" w:hAnsi="Times New Roman"/>
          <w:sz w:val="26"/>
          <w:szCs w:val="26"/>
        </w:rPr>
        <w:t>pystės hierarchai su pačiu vyskupu Mečislovu Leonardu Paliulioniu</w:t>
      </w:r>
      <w:r w:rsidR="004B440E" w:rsidRPr="00CE10D0">
        <w:rPr>
          <w:rStyle w:val="st"/>
          <w:rFonts w:ascii="Times New Roman" w:hAnsi="Times New Roman"/>
          <w:sz w:val="26"/>
          <w:szCs w:val="26"/>
        </w:rPr>
        <w:t xml:space="preserve"> priešakyje</w:t>
      </w:r>
      <w:r w:rsidR="00963D9D" w:rsidRPr="00CE10D0">
        <w:rPr>
          <w:rStyle w:val="st"/>
          <w:rFonts w:ascii="Times New Roman" w:hAnsi="Times New Roman"/>
          <w:sz w:val="26"/>
          <w:szCs w:val="26"/>
        </w:rPr>
        <w:t xml:space="preserve"> </w:t>
      </w:r>
      <w:r w:rsidR="00F43DC2" w:rsidRPr="00CE10D0">
        <w:rPr>
          <w:rStyle w:val="st"/>
          <w:rFonts w:ascii="Times New Roman" w:hAnsi="Times New Roman"/>
          <w:sz w:val="26"/>
          <w:szCs w:val="26"/>
        </w:rPr>
        <w:t>siekė, kad religinės spaudos kalba nebūtų taisoma</w:t>
      </w:r>
      <w:r w:rsidR="00D158FB" w:rsidRPr="00CE10D0">
        <w:rPr>
          <w:rStyle w:val="st"/>
          <w:rFonts w:ascii="Times New Roman" w:hAnsi="Times New Roman"/>
          <w:sz w:val="26"/>
          <w:szCs w:val="26"/>
        </w:rPr>
        <w:t xml:space="preserve">. </w:t>
      </w:r>
      <w:r w:rsidR="004B440E" w:rsidRPr="00CE10D0">
        <w:rPr>
          <w:rStyle w:val="st"/>
          <w:rFonts w:ascii="Times New Roman" w:hAnsi="Times New Roman"/>
          <w:sz w:val="26"/>
          <w:szCs w:val="26"/>
        </w:rPr>
        <w:t xml:space="preserve">Pasak </w:t>
      </w:r>
      <w:r w:rsidR="00F43DC2" w:rsidRPr="00CE10D0">
        <w:rPr>
          <w:rStyle w:val="st"/>
          <w:rFonts w:ascii="Times New Roman" w:hAnsi="Times New Roman"/>
          <w:sz w:val="26"/>
          <w:szCs w:val="26"/>
        </w:rPr>
        <w:t>Jurgitos Ve</w:t>
      </w:r>
      <w:r w:rsidR="00B2601C" w:rsidRPr="00CE10D0">
        <w:rPr>
          <w:rStyle w:val="st"/>
          <w:rFonts w:ascii="Times New Roman" w:hAnsi="Times New Roman"/>
          <w:sz w:val="26"/>
          <w:szCs w:val="26"/>
        </w:rPr>
        <w:t>n</w:t>
      </w:r>
      <w:r w:rsidR="00F43DC2" w:rsidRPr="00CE10D0">
        <w:rPr>
          <w:rStyle w:val="st"/>
          <w:rFonts w:ascii="Times New Roman" w:hAnsi="Times New Roman"/>
          <w:sz w:val="26"/>
          <w:szCs w:val="26"/>
        </w:rPr>
        <w:t>ckienės, dėl Žemaičių vyskupystės vyresnybės pažiūrų, dvasinė lektūros fonetikos, morfologijos ir ypač ortografijos normos kito daug lėčiau</w:t>
      </w:r>
      <w:r w:rsidR="00514BBE">
        <w:rPr>
          <w:rStyle w:val="st"/>
          <w:rFonts w:ascii="Times New Roman" w:hAnsi="Times New Roman"/>
          <w:sz w:val="26"/>
          <w:szCs w:val="26"/>
        </w:rPr>
        <w:t>,</w:t>
      </w:r>
      <w:r w:rsidR="00F43DC2" w:rsidRPr="00CE10D0">
        <w:rPr>
          <w:rStyle w:val="st"/>
          <w:rFonts w:ascii="Times New Roman" w:hAnsi="Times New Roman"/>
          <w:sz w:val="26"/>
          <w:szCs w:val="26"/>
        </w:rPr>
        <w:t xml:space="preserve"> nei kitų žanrų</w:t>
      </w:r>
      <w:r w:rsidR="00F43DC2" w:rsidRPr="00CE10D0">
        <w:rPr>
          <w:rStyle w:val="FootnoteReference"/>
          <w:rFonts w:ascii="Times New Roman" w:hAnsi="Times New Roman"/>
          <w:sz w:val="26"/>
          <w:szCs w:val="26"/>
        </w:rPr>
        <w:footnoteReference w:id="1026"/>
      </w:r>
      <w:r w:rsidR="00F43DC2" w:rsidRPr="00CE10D0">
        <w:rPr>
          <w:rStyle w:val="st"/>
          <w:rFonts w:ascii="Times New Roman" w:hAnsi="Times New Roman"/>
          <w:sz w:val="26"/>
          <w:szCs w:val="26"/>
        </w:rPr>
        <w:t>.</w:t>
      </w:r>
      <w:r w:rsidR="00EC1AC5" w:rsidRPr="00CE10D0">
        <w:rPr>
          <w:rStyle w:val="st"/>
          <w:rFonts w:ascii="Times New Roman" w:hAnsi="Times New Roman"/>
          <w:sz w:val="26"/>
          <w:szCs w:val="26"/>
        </w:rPr>
        <w:t xml:space="preserve"> Įvertinus viseto kalbinę struktūrą, matyti, kad</w:t>
      </w:r>
      <w:r w:rsidR="00F43DC2" w:rsidRPr="00CE10D0">
        <w:rPr>
          <w:rStyle w:val="st"/>
          <w:rFonts w:ascii="Times New Roman" w:hAnsi="Times New Roman"/>
          <w:sz w:val="26"/>
          <w:szCs w:val="26"/>
        </w:rPr>
        <w:t xml:space="preserve"> </w:t>
      </w:r>
      <w:r w:rsidR="00EC1AC5" w:rsidRPr="00CE10D0">
        <w:rPr>
          <w:rStyle w:val="st"/>
          <w:rFonts w:ascii="Times New Roman" w:hAnsi="Times New Roman"/>
          <w:sz w:val="26"/>
          <w:szCs w:val="26"/>
        </w:rPr>
        <w:t>ž</w:t>
      </w:r>
      <w:r w:rsidR="006B66EA" w:rsidRPr="00CE10D0">
        <w:rPr>
          <w:rStyle w:val="st"/>
          <w:rFonts w:ascii="Times New Roman" w:hAnsi="Times New Roman"/>
          <w:sz w:val="26"/>
          <w:szCs w:val="26"/>
        </w:rPr>
        <w:t>emaitiškąją knygą laikyti vien keistenybe nėra galima</w:t>
      </w:r>
      <w:r w:rsidR="00EC1AC5" w:rsidRPr="00CE10D0">
        <w:rPr>
          <w:rStyle w:val="st"/>
          <w:rFonts w:ascii="Times New Roman" w:hAnsi="Times New Roman"/>
          <w:sz w:val="26"/>
          <w:szCs w:val="26"/>
        </w:rPr>
        <w:t>:</w:t>
      </w:r>
      <w:r w:rsidR="006B66EA" w:rsidRPr="00CE10D0">
        <w:rPr>
          <w:rStyle w:val="st"/>
          <w:rFonts w:ascii="Times New Roman" w:hAnsi="Times New Roman"/>
          <w:sz w:val="26"/>
          <w:szCs w:val="26"/>
        </w:rPr>
        <w:t xml:space="preserve"> jos </w:t>
      </w:r>
      <w:r w:rsidR="00EC1AC5" w:rsidRPr="00CE10D0">
        <w:rPr>
          <w:rStyle w:val="st"/>
          <w:rFonts w:ascii="Times New Roman" w:hAnsi="Times New Roman"/>
          <w:sz w:val="26"/>
          <w:szCs w:val="26"/>
        </w:rPr>
        <w:t xml:space="preserve">leidybos chronologija ir </w:t>
      </w:r>
      <w:r w:rsidR="006B66EA" w:rsidRPr="00CE10D0">
        <w:rPr>
          <w:rStyle w:val="st"/>
          <w:rFonts w:ascii="Times New Roman" w:hAnsi="Times New Roman"/>
          <w:sz w:val="26"/>
          <w:szCs w:val="26"/>
        </w:rPr>
        <w:t xml:space="preserve">apimtis yra pakankama, </w:t>
      </w:r>
      <w:r w:rsidR="00514BBE">
        <w:rPr>
          <w:rStyle w:val="st"/>
          <w:rFonts w:ascii="Times New Roman" w:hAnsi="Times New Roman"/>
          <w:sz w:val="26"/>
          <w:szCs w:val="26"/>
        </w:rPr>
        <w:t>kad</w:t>
      </w:r>
      <w:r w:rsidR="006B66EA" w:rsidRPr="00CE10D0">
        <w:rPr>
          <w:rStyle w:val="st"/>
          <w:rFonts w:ascii="Times New Roman" w:hAnsi="Times New Roman"/>
          <w:sz w:val="26"/>
          <w:szCs w:val="26"/>
        </w:rPr>
        <w:t xml:space="preserve"> būtų galima ją </w:t>
      </w:r>
      <w:r w:rsidR="00EC1AC5" w:rsidRPr="00CE10D0">
        <w:rPr>
          <w:rStyle w:val="st"/>
          <w:rFonts w:ascii="Times New Roman" w:hAnsi="Times New Roman"/>
          <w:sz w:val="26"/>
          <w:szCs w:val="26"/>
        </w:rPr>
        <w:t xml:space="preserve">analizuoti </w:t>
      </w:r>
      <w:r w:rsidR="006B66EA" w:rsidRPr="00CE10D0">
        <w:rPr>
          <w:rStyle w:val="st"/>
          <w:rFonts w:ascii="Times New Roman" w:hAnsi="Times New Roman"/>
          <w:sz w:val="26"/>
          <w:szCs w:val="26"/>
        </w:rPr>
        <w:t>kaip region</w:t>
      </w:r>
      <w:r w:rsidR="004F5A12" w:rsidRPr="00CE10D0">
        <w:rPr>
          <w:rStyle w:val="st"/>
          <w:rFonts w:ascii="Times New Roman" w:hAnsi="Times New Roman"/>
          <w:sz w:val="26"/>
          <w:szCs w:val="26"/>
        </w:rPr>
        <w:t>in</w:t>
      </w:r>
      <w:r w:rsidR="006B66EA" w:rsidRPr="00CE10D0">
        <w:rPr>
          <w:rStyle w:val="st"/>
          <w:rFonts w:ascii="Times New Roman" w:hAnsi="Times New Roman"/>
          <w:sz w:val="26"/>
          <w:szCs w:val="26"/>
        </w:rPr>
        <w:t xml:space="preserve">ės </w:t>
      </w:r>
      <w:r w:rsidR="00EC1AC5" w:rsidRPr="00CE10D0">
        <w:rPr>
          <w:rStyle w:val="st"/>
          <w:rFonts w:ascii="Times New Roman" w:hAnsi="Times New Roman"/>
          <w:sz w:val="26"/>
          <w:szCs w:val="26"/>
        </w:rPr>
        <w:t xml:space="preserve">knygos </w:t>
      </w:r>
      <w:r w:rsidR="006B66EA" w:rsidRPr="00CE10D0">
        <w:rPr>
          <w:rStyle w:val="st"/>
          <w:rFonts w:ascii="Times New Roman" w:hAnsi="Times New Roman"/>
          <w:sz w:val="26"/>
          <w:szCs w:val="26"/>
        </w:rPr>
        <w:t>kultūros reiškinį.</w:t>
      </w:r>
    </w:p>
    <w:p w:rsidR="001B02DC" w:rsidRPr="00CE10D0" w:rsidRDefault="00514BBE">
      <w:pPr>
        <w:spacing w:after="0" w:line="360" w:lineRule="auto"/>
        <w:ind w:firstLine="709"/>
        <w:jc w:val="both"/>
        <w:rPr>
          <w:rStyle w:val="st"/>
          <w:rFonts w:ascii="Times New Roman" w:hAnsi="Times New Roman"/>
          <w:sz w:val="26"/>
          <w:szCs w:val="26"/>
        </w:rPr>
      </w:pPr>
      <w:r w:rsidRPr="00CE10D0">
        <w:rPr>
          <w:rStyle w:val="st"/>
          <w:rFonts w:ascii="Times New Roman" w:hAnsi="Times New Roman"/>
          <w:sz w:val="26"/>
          <w:szCs w:val="26"/>
        </w:rPr>
        <w:t xml:space="preserve">1904 m. </w:t>
      </w:r>
      <w:r>
        <w:rPr>
          <w:rStyle w:val="st"/>
          <w:rFonts w:ascii="Times New Roman" w:hAnsi="Times New Roman"/>
          <w:sz w:val="26"/>
          <w:szCs w:val="26"/>
        </w:rPr>
        <w:t>a</w:t>
      </w:r>
      <w:r w:rsidR="00D158FB" w:rsidRPr="00CE10D0">
        <w:rPr>
          <w:rStyle w:val="st"/>
          <w:rFonts w:ascii="Times New Roman" w:hAnsi="Times New Roman"/>
          <w:sz w:val="26"/>
          <w:szCs w:val="26"/>
        </w:rPr>
        <w:t>tgavus lietuvišką spaudą lotyniškais rašmenimis</w:t>
      </w:r>
      <w:r w:rsidR="00C97486">
        <w:rPr>
          <w:rStyle w:val="st"/>
          <w:rFonts w:ascii="Times New Roman" w:hAnsi="Times New Roman"/>
          <w:sz w:val="26"/>
          <w:szCs w:val="26"/>
        </w:rPr>
        <w:t>,</w:t>
      </w:r>
      <w:r w:rsidR="00D158FB" w:rsidRPr="00CE10D0">
        <w:rPr>
          <w:rStyle w:val="st"/>
          <w:rFonts w:ascii="Times New Roman" w:hAnsi="Times New Roman"/>
          <w:sz w:val="26"/>
          <w:szCs w:val="26"/>
        </w:rPr>
        <w:t xml:space="preserve"> </w:t>
      </w:r>
      <w:r w:rsidR="00B2601C" w:rsidRPr="00CE10D0">
        <w:rPr>
          <w:rStyle w:val="st"/>
          <w:rFonts w:ascii="Times New Roman" w:hAnsi="Times New Roman"/>
          <w:sz w:val="26"/>
          <w:szCs w:val="26"/>
        </w:rPr>
        <w:t xml:space="preserve">kalbinė </w:t>
      </w:r>
      <w:r w:rsidR="00D158FB" w:rsidRPr="00CE10D0">
        <w:rPr>
          <w:rStyle w:val="st"/>
          <w:rFonts w:ascii="Times New Roman" w:hAnsi="Times New Roman"/>
          <w:sz w:val="26"/>
          <w:szCs w:val="26"/>
        </w:rPr>
        <w:t xml:space="preserve">situacija pasikeitė kardinaliai, bet žemaitiškosios knygos tradicija nenutrūko, nors </w:t>
      </w:r>
      <w:r w:rsidR="00D301C0" w:rsidRPr="00CE10D0">
        <w:rPr>
          <w:rStyle w:val="st"/>
          <w:rFonts w:ascii="Times New Roman" w:hAnsi="Times New Roman"/>
          <w:sz w:val="26"/>
          <w:szCs w:val="26"/>
        </w:rPr>
        <w:t xml:space="preserve">žemaitiškoji knyga </w:t>
      </w:r>
      <w:r w:rsidR="00F43DC2" w:rsidRPr="00CE10D0">
        <w:rPr>
          <w:rStyle w:val="st"/>
          <w:rFonts w:ascii="Times New Roman" w:hAnsi="Times New Roman"/>
          <w:sz w:val="26"/>
          <w:szCs w:val="26"/>
        </w:rPr>
        <w:t>įstengė užimti</w:t>
      </w:r>
      <w:r w:rsidR="00D301C0" w:rsidRPr="00CE10D0">
        <w:rPr>
          <w:rStyle w:val="st"/>
          <w:rFonts w:ascii="Times New Roman" w:hAnsi="Times New Roman"/>
          <w:sz w:val="26"/>
          <w:szCs w:val="26"/>
        </w:rPr>
        <w:t xml:space="preserve"> tik menką dalį visame lietuviškos knygos visete</w:t>
      </w:r>
      <w:r w:rsidR="00BE7A74" w:rsidRPr="00CE10D0">
        <w:rPr>
          <w:rStyle w:val="st"/>
          <w:rFonts w:ascii="Times New Roman" w:hAnsi="Times New Roman"/>
          <w:sz w:val="26"/>
          <w:szCs w:val="26"/>
        </w:rPr>
        <w:t>.</w:t>
      </w:r>
      <w:r w:rsidR="00D301C0" w:rsidRPr="00CE10D0">
        <w:rPr>
          <w:rStyle w:val="st"/>
          <w:rFonts w:ascii="Times New Roman" w:hAnsi="Times New Roman"/>
          <w:sz w:val="26"/>
          <w:szCs w:val="26"/>
        </w:rPr>
        <w:t xml:space="preserve"> </w:t>
      </w:r>
      <w:r w:rsidR="00D158FB" w:rsidRPr="00CE10D0">
        <w:rPr>
          <w:rStyle w:val="st"/>
          <w:rFonts w:ascii="Times New Roman" w:hAnsi="Times New Roman"/>
          <w:sz w:val="26"/>
          <w:szCs w:val="26"/>
        </w:rPr>
        <w:t>Š</w:t>
      </w:r>
      <w:r w:rsidR="00D301C0" w:rsidRPr="00CE10D0">
        <w:rPr>
          <w:rStyle w:val="st"/>
          <w:rFonts w:ascii="Times New Roman" w:hAnsi="Times New Roman"/>
          <w:sz w:val="26"/>
          <w:szCs w:val="26"/>
        </w:rPr>
        <w:t xml:space="preserve">i dalis ryškiausiai atspindėjo regionalizmo sukurtą kokybiškai </w:t>
      </w:r>
      <w:r w:rsidR="00BE7A74" w:rsidRPr="00CE10D0">
        <w:rPr>
          <w:rStyle w:val="st"/>
          <w:rFonts w:ascii="Times New Roman" w:hAnsi="Times New Roman"/>
          <w:sz w:val="26"/>
          <w:szCs w:val="26"/>
        </w:rPr>
        <w:t>naują prasmę įgyjančią</w:t>
      </w:r>
      <w:r w:rsidR="00D301C0" w:rsidRPr="00CE10D0">
        <w:rPr>
          <w:rStyle w:val="st"/>
          <w:rFonts w:ascii="Times New Roman" w:hAnsi="Times New Roman"/>
          <w:sz w:val="26"/>
          <w:szCs w:val="26"/>
        </w:rPr>
        <w:t xml:space="preserve"> spaudos produkciją.</w:t>
      </w:r>
      <w:r w:rsidR="004D34A7" w:rsidRPr="00CE10D0">
        <w:rPr>
          <w:rFonts w:ascii="Times New Roman" w:hAnsi="Times New Roman"/>
          <w:sz w:val="26"/>
          <w:szCs w:val="26"/>
        </w:rPr>
        <w:t xml:space="preserve"> </w:t>
      </w:r>
      <w:r w:rsidR="00E62DA5" w:rsidRPr="00CE10D0">
        <w:rPr>
          <w:rFonts w:ascii="Times New Roman" w:hAnsi="Times New Roman"/>
          <w:sz w:val="26"/>
          <w:szCs w:val="26"/>
        </w:rPr>
        <w:t xml:space="preserve">Kaip užsimena Viktorija Daujotytė </w:t>
      </w:r>
      <w:r w:rsidR="00E62DA5" w:rsidRPr="00CE10D0">
        <w:rPr>
          <w:rFonts w:ascii="Times New Roman" w:hAnsi="Times New Roman"/>
          <w:sz w:val="26"/>
          <w:szCs w:val="26"/>
        </w:rPr>
        <w:lastRenderedPageBreak/>
        <w:t>savo darbuose</w:t>
      </w:r>
      <w:r w:rsidR="00247463">
        <w:rPr>
          <w:rFonts w:ascii="Times New Roman" w:hAnsi="Times New Roman"/>
          <w:sz w:val="26"/>
          <w:szCs w:val="26"/>
        </w:rPr>
        <w:t>,</w:t>
      </w:r>
      <w:r w:rsidR="00E62DA5" w:rsidRPr="00CE10D0">
        <w:rPr>
          <w:rFonts w:ascii="Times New Roman" w:hAnsi="Times New Roman"/>
          <w:sz w:val="26"/>
          <w:szCs w:val="26"/>
        </w:rPr>
        <w:t xml:space="preserve"> </w:t>
      </w:r>
      <w:r w:rsidR="004D34A7" w:rsidRPr="00CE10D0">
        <w:rPr>
          <w:rFonts w:ascii="Times New Roman" w:hAnsi="Times New Roman"/>
          <w:sz w:val="26"/>
          <w:szCs w:val="26"/>
        </w:rPr>
        <w:t>naujoji žemaitiškosios knygos epocha žymėjo alternatyviosios kūrybos pradžią</w:t>
      </w:r>
      <w:r w:rsidR="00D158FB" w:rsidRPr="00CE10D0">
        <w:rPr>
          <w:rFonts w:ascii="Times New Roman" w:hAnsi="Times New Roman"/>
          <w:sz w:val="26"/>
          <w:szCs w:val="26"/>
        </w:rPr>
        <w:t xml:space="preserve">, </w:t>
      </w:r>
      <w:r w:rsidR="00247463">
        <w:rPr>
          <w:rFonts w:ascii="Times New Roman" w:hAnsi="Times New Roman"/>
          <w:sz w:val="26"/>
          <w:szCs w:val="26"/>
        </w:rPr>
        <w:t>nes</w:t>
      </w:r>
      <w:r w:rsidR="004D34A7" w:rsidRPr="00CE10D0">
        <w:rPr>
          <w:rFonts w:ascii="Times New Roman" w:hAnsi="Times New Roman"/>
          <w:sz w:val="26"/>
          <w:szCs w:val="26"/>
        </w:rPr>
        <w:t xml:space="preserve"> </w:t>
      </w:r>
      <w:r w:rsidR="00E62DA5" w:rsidRPr="00CE10D0">
        <w:rPr>
          <w:rFonts w:ascii="Times New Roman" w:hAnsi="Times New Roman"/>
          <w:sz w:val="26"/>
          <w:szCs w:val="26"/>
        </w:rPr>
        <w:t>tuomečių</w:t>
      </w:r>
      <w:r w:rsidR="004D34A7" w:rsidRPr="00CE10D0">
        <w:rPr>
          <w:rFonts w:ascii="Times New Roman" w:hAnsi="Times New Roman"/>
          <w:sz w:val="26"/>
          <w:szCs w:val="26"/>
        </w:rPr>
        <w:t xml:space="preserve"> kūrėjų karta</w:t>
      </w:r>
      <w:r w:rsidR="00E62DA5" w:rsidRPr="00CE10D0">
        <w:rPr>
          <w:rFonts w:ascii="Times New Roman" w:hAnsi="Times New Roman"/>
          <w:sz w:val="26"/>
          <w:szCs w:val="26"/>
        </w:rPr>
        <w:t>, skirtingai</w:t>
      </w:r>
      <w:r w:rsidR="004D34A7" w:rsidRPr="00CE10D0">
        <w:rPr>
          <w:rFonts w:ascii="Times New Roman" w:hAnsi="Times New Roman"/>
          <w:sz w:val="26"/>
          <w:szCs w:val="26"/>
        </w:rPr>
        <w:t xml:space="preserve"> nuo senosios</w:t>
      </w:r>
      <w:r w:rsidR="00E62DA5" w:rsidRPr="00CE10D0">
        <w:rPr>
          <w:rFonts w:ascii="Times New Roman" w:hAnsi="Times New Roman"/>
          <w:sz w:val="26"/>
          <w:szCs w:val="26"/>
        </w:rPr>
        <w:t>,</w:t>
      </w:r>
      <w:r w:rsidR="004D34A7" w:rsidRPr="00CE10D0">
        <w:rPr>
          <w:rFonts w:ascii="Times New Roman" w:hAnsi="Times New Roman"/>
          <w:sz w:val="26"/>
          <w:szCs w:val="26"/>
        </w:rPr>
        <w:t xml:space="preserve"> </w:t>
      </w:r>
      <w:r w:rsidR="00E62DA5" w:rsidRPr="00CE10D0">
        <w:rPr>
          <w:rFonts w:ascii="Times New Roman" w:hAnsi="Times New Roman"/>
          <w:sz w:val="26"/>
          <w:szCs w:val="26"/>
        </w:rPr>
        <w:t>įgijo</w:t>
      </w:r>
      <w:r w:rsidR="004D34A7" w:rsidRPr="00CE10D0">
        <w:rPr>
          <w:rFonts w:ascii="Times New Roman" w:hAnsi="Times New Roman"/>
          <w:sz w:val="26"/>
          <w:szCs w:val="26"/>
        </w:rPr>
        <w:t xml:space="preserve"> galimybę siekti sav</w:t>
      </w:r>
      <w:r w:rsidR="00C97486">
        <w:rPr>
          <w:rFonts w:ascii="Times New Roman" w:hAnsi="Times New Roman"/>
          <w:sz w:val="26"/>
          <w:szCs w:val="26"/>
        </w:rPr>
        <w:t>o tekstų norminimo atsižvelgdamas</w:t>
      </w:r>
      <w:r w:rsidR="004D34A7" w:rsidRPr="00CE10D0">
        <w:rPr>
          <w:rFonts w:ascii="Times New Roman" w:hAnsi="Times New Roman"/>
          <w:sz w:val="26"/>
          <w:szCs w:val="26"/>
        </w:rPr>
        <w:t xml:space="preserve"> į bendrinės lietuvių kalbos </w:t>
      </w:r>
      <w:r w:rsidR="00E62DA5" w:rsidRPr="00CE10D0">
        <w:rPr>
          <w:rFonts w:ascii="Times New Roman" w:hAnsi="Times New Roman"/>
          <w:sz w:val="26"/>
          <w:szCs w:val="26"/>
        </w:rPr>
        <w:t>pozicijas</w:t>
      </w:r>
      <w:r w:rsidR="00E62DA5" w:rsidRPr="00CE10D0">
        <w:rPr>
          <w:rStyle w:val="FootnoteReference"/>
          <w:rFonts w:ascii="Times New Roman" w:hAnsi="Times New Roman"/>
          <w:sz w:val="26"/>
          <w:szCs w:val="26"/>
        </w:rPr>
        <w:footnoteReference w:id="1027"/>
      </w:r>
      <w:r w:rsidR="00E62DA5" w:rsidRPr="00CE10D0">
        <w:rPr>
          <w:rFonts w:ascii="Times New Roman" w:hAnsi="Times New Roman"/>
          <w:sz w:val="26"/>
          <w:szCs w:val="26"/>
        </w:rPr>
        <w:t xml:space="preserve">, kurias dar kurį laiką žemaičiai bandė kvestionuoti. </w:t>
      </w:r>
      <w:r w:rsidR="00360B1A" w:rsidRPr="00CE10D0">
        <w:rPr>
          <w:rStyle w:val="st"/>
          <w:rFonts w:ascii="Times New Roman" w:hAnsi="Times New Roman"/>
          <w:sz w:val="26"/>
          <w:szCs w:val="26"/>
        </w:rPr>
        <w:t>Palyginus l</w:t>
      </w:r>
      <w:r w:rsidR="00465517" w:rsidRPr="00CE10D0">
        <w:rPr>
          <w:rStyle w:val="st"/>
          <w:rFonts w:ascii="Times New Roman" w:hAnsi="Times New Roman"/>
          <w:sz w:val="26"/>
          <w:szCs w:val="26"/>
        </w:rPr>
        <w:t>ietuviškosios ir žemaitiškosios spaudos produkcijos 1905</w:t>
      </w:r>
      <w:r w:rsidR="00285F4B" w:rsidRPr="00CE10D0">
        <w:rPr>
          <w:rStyle w:val="st"/>
          <w:rFonts w:ascii="Times New Roman" w:hAnsi="Times New Roman"/>
          <w:sz w:val="26"/>
          <w:szCs w:val="26"/>
        </w:rPr>
        <w:t>–</w:t>
      </w:r>
      <w:r w:rsidR="00465517" w:rsidRPr="00CE10D0">
        <w:rPr>
          <w:rStyle w:val="st"/>
          <w:rFonts w:ascii="Times New Roman" w:hAnsi="Times New Roman"/>
          <w:sz w:val="26"/>
          <w:szCs w:val="26"/>
        </w:rPr>
        <w:t xml:space="preserve">1917 m. </w:t>
      </w:r>
      <w:r w:rsidR="00360B1A" w:rsidRPr="00CE10D0">
        <w:rPr>
          <w:rStyle w:val="st"/>
          <w:rFonts w:ascii="Times New Roman" w:hAnsi="Times New Roman"/>
          <w:sz w:val="26"/>
          <w:szCs w:val="26"/>
        </w:rPr>
        <w:t>apimti</w:t>
      </w:r>
      <w:r w:rsidR="007465F6" w:rsidRPr="00CE10D0">
        <w:rPr>
          <w:rStyle w:val="st"/>
          <w:rFonts w:ascii="Times New Roman" w:hAnsi="Times New Roman"/>
          <w:sz w:val="26"/>
          <w:szCs w:val="26"/>
        </w:rPr>
        <w:t>s</w:t>
      </w:r>
      <w:r w:rsidR="00465517" w:rsidRPr="00CE10D0">
        <w:rPr>
          <w:rStyle w:val="st"/>
          <w:rFonts w:ascii="Times New Roman" w:hAnsi="Times New Roman"/>
          <w:sz w:val="26"/>
          <w:szCs w:val="26"/>
        </w:rPr>
        <w:t xml:space="preserve">, </w:t>
      </w:r>
      <w:r w:rsidR="00360B1A" w:rsidRPr="00CE10D0">
        <w:rPr>
          <w:rStyle w:val="st"/>
          <w:rFonts w:ascii="Times New Roman" w:hAnsi="Times New Roman"/>
          <w:sz w:val="26"/>
          <w:szCs w:val="26"/>
        </w:rPr>
        <w:t xml:space="preserve">matyti, </w:t>
      </w:r>
      <w:r w:rsidR="00465517" w:rsidRPr="00CE10D0">
        <w:rPr>
          <w:rStyle w:val="st"/>
          <w:rFonts w:ascii="Times New Roman" w:hAnsi="Times New Roman"/>
          <w:sz w:val="26"/>
          <w:szCs w:val="26"/>
        </w:rPr>
        <w:t>kad</w:t>
      </w:r>
      <w:r w:rsidR="00247463">
        <w:rPr>
          <w:rStyle w:val="st"/>
          <w:rFonts w:ascii="Times New Roman" w:hAnsi="Times New Roman"/>
          <w:sz w:val="26"/>
          <w:szCs w:val="26"/>
        </w:rPr>
        <w:t>,</w:t>
      </w:r>
      <w:r w:rsidR="00465517" w:rsidRPr="00CE10D0">
        <w:rPr>
          <w:rStyle w:val="st"/>
          <w:rFonts w:ascii="Times New Roman" w:hAnsi="Times New Roman"/>
          <w:sz w:val="26"/>
          <w:szCs w:val="26"/>
        </w:rPr>
        <w:t xml:space="preserve"> </w:t>
      </w:r>
      <w:r w:rsidR="00EB13C7" w:rsidRPr="00CE10D0">
        <w:rPr>
          <w:rStyle w:val="st"/>
          <w:rFonts w:ascii="Times New Roman" w:hAnsi="Times New Roman"/>
          <w:sz w:val="26"/>
          <w:szCs w:val="26"/>
        </w:rPr>
        <w:t xml:space="preserve">nors </w:t>
      </w:r>
      <w:r w:rsidR="00360B1A" w:rsidRPr="00CE10D0">
        <w:rPr>
          <w:rStyle w:val="st"/>
          <w:rFonts w:ascii="Times New Roman" w:hAnsi="Times New Roman"/>
          <w:sz w:val="26"/>
          <w:szCs w:val="26"/>
        </w:rPr>
        <w:t>jų santykiai buvo ne</w:t>
      </w:r>
      <w:r w:rsidR="007465F6" w:rsidRPr="00CE10D0">
        <w:rPr>
          <w:rStyle w:val="st"/>
          <w:rFonts w:ascii="Times New Roman" w:hAnsi="Times New Roman"/>
          <w:sz w:val="26"/>
          <w:szCs w:val="26"/>
        </w:rPr>
        <w:t xml:space="preserve"> </w:t>
      </w:r>
      <w:r w:rsidR="00360B1A" w:rsidRPr="00CE10D0">
        <w:rPr>
          <w:rStyle w:val="st"/>
          <w:rFonts w:ascii="Times New Roman" w:hAnsi="Times New Roman"/>
          <w:sz w:val="26"/>
          <w:szCs w:val="26"/>
        </w:rPr>
        <w:t xml:space="preserve">vienodo </w:t>
      </w:r>
      <w:r w:rsidR="001A113E" w:rsidRPr="00CE10D0">
        <w:rPr>
          <w:rStyle w:val="st"/>
          <w:rFonts w:ascii="Times New Roman" w:hAnsi="Times New Roman"/>
          <w:sz w:val="26"/>
          <w:szCs w:val="26"/>
        </w:rPr>
        <w:t>reikšmingumo</w:t>
      </w:r>
      <w:r w:rsidR="00EB13C7" w:rsidRPr="00CE10D0">
        <w:rPr>
          <w:rStyle w:val="st"/>
          <w:rFonts w:ascii="Times New Roman" w:hAnsi="Times New Roman"/>
          <w:sz w:val="26"/>
          <w:szCs w:val="26"/>
        </w:rPr>
        <w:t>, bet konkuren</w:t>
      </w:r>
      <w:r w:rsidR="00DB47A1">
        <w:rPr>
          <w:rStyle w:val="st"/>
          <w:rFonts w:ascii="Times New Roman" w:hAnsi="Times New Roman"/>
          <w:sz w:val="26"/>
          <w:szCs w:val="26"/>
        </w:rPr>
        <w:softHyphen/>
      </w:r>
      <w:r w:rsidR="00EB13C7" w:rsidRPr="00CE10D0">
        <w:rPr>
          <w:rStyle w:val="st"/>
          <w:rFonts w:ascii="Times New Roman" w:hAnsi="Times New Roman"/>
          <w:sz w:val="26"/>
          <w:szCs w:val="26"/>
        </w:rPr>
        <w:t>ciniai</w:t>
      </w:r>
      <w:r w:rsidR="002940C6" w:rsidRPr="00CE10D0">
        <w:rPr>
          <w:rStyle w:val="st"/>
          <w:rFonts w:ascii="Times New Roman" w:hAnsi="Times New Roman"/>
          <w:sz w:val="26"/>
          <w:szCs w:val="26"/>
        </w:rPr>
        <w:t xml:space="preserve"> (žr. </w:t>
      </w:r>
      <w:r w:rsidR="00331C90" w:rsidRPr="00CE10D0">
        <w:rPr>
          <w:rStyle w:val="st"/>
          <w:rFonts w:ascii="Times New Roman" w:hAnsi="Times New Roman"/>
          <w:sz w:val="26"/>
          <w:szCs w:val="26"/>
        </w:rPr>
        <w:t xml:space="preserve">5 </w:t>
      </w:r>
      <w:r w:rsidR="00B37364">
        <w:rPr>
          <w:rStyle w:val="st"/>
          <w:rFonts w:ascii="Times New Roman" w:hAnsi="Times New Roman"/>
          <w:sz w:val="26"/>
          <w:szCs w:val="26"/>
        </w:rPr>
        <w:t>priedo</w:t>
      </w:r>
      <w:r w:rsidR="00331C90" w:rsidRPr="00CE10D0">
        <w:rPr>
          <w:rStyle w:val="st"/>
          <w:rFonts w:ascii="Times New Roman" w:hAnsi="Times New Roman"/>
          <w:sz w:val="26"/>
          <w:szCs w:val="26"/>
        </w:rPr>
        <w:t xml:space="preserve"> 3 </w:t>
      </w:r>
      <w:r w:rsidR="00B37364">
        <w:rPr>
          <w:rStyle w:val="st"/>
          <w:rFonts w:ascii="Times New Roman" w:hAnsi="Times New Roman"/>
          <w:sz w:val="26"/>
          <w:szCs w:val="26"/>
        </w:rPr>
        <w:t>diagramą</w:t>
      </w:r>
      <w:r w:rsidR="002940C6" w:rsidRPr="00CE10D0">
        <w:rPr>
          <w:rStyle w:val="st"/>
          <w:rFonts w:ascii="Times New Roman" w:hAnsi="Times New Roman"/>
          <w:sz w:val="26"/>
          <w:szCs w:val="26"/>
        </w:rPr>
        <w:t>)</w:t>
      </w:r>
      <w:r w:rsidR="0016399D" w:rsidRPr="00CE10D0">
        <w:rPr>
          <w:rStyle w:val="st"/>
          <w:rFonts w:ascii="Times New Roman" w:hAnsi="Times New Roman"/>
          <w:sz w:val="26"/>
          <w:szCs w:val="26"/>
        </w:rPr>
        <w:t>.</w:t>
      </w:r>
      <w:r w:rsidR="00F94724" w:rsidRPr="00CE10D0">
        <w:rPr>
          <w:rStyle w:val="st"/>
          <w:rFonts w:ascii="Times New Roman" w:hAnsi="Times New Roman"/>
          <w:sz w:val="26"/>
          <w:szCs w:val="26"/>
        </w:rPr>
        <w:t xml:space="preserve"> </w:t>
      </w:r>
      <w:r w:rsidR="00360B1A" w:rsidRPr="00CE10D0">
        <w:rPr>
          <w:rStyle w:val="st"/>
          <w:rFonts w:ascii="Times New Roman" w:hAnsi="Times New Roman"/>
          <w:sz w:val="26"/>
          <w:szCs w:val="26"/>
        </w:rPr>
        <w:t>P</w:t>
      </w:r>
      <w:r w:rsidR="00465517" w:rsidRPr="00CE10D0">
        <w:rPr>
          <w:rStyle w:val="st"/>
          <w:rFonts w:ascii="Times New Roman" w:hAnsi="Times New Roman"/>
          <w:sz w:val="26"/>
          <w:szCs w:val="26"/>
        </w:rPr>
        <w:t>irmoji sudarė 71 proc.</w:t>
      </w:r>
      <w:r w:rsidR="00360B1A" w:rsidRPr="00CE10D0">
        <w:rPr>
          <w:rStyle w:val="st"/>
          <w:rFonts w:ascii="Times New Roman" w:hAnsi="Times New Roman"/>
          <w:sz w:val="26"/>
          <w:szCs w:val="26"/>
        </w:rPr>
        <w:t xml:space="preserve"> (arba 37 leidiniai)</w:t>
      </w:r>
      <w:r w:rsidR="00465517" w:rsidRPr="00CE10D0">
        <w:rPr>
          <w:rStyle w:val="st"/>
          <w:rFonts w:ascii="Times New Roman" w:hAnsi="Times New Roman"/>
          <w:sz w:val="26"/>
          <w:szCs w:val="26"/>
        </w:rPr>
        <w:t xml:space="preserve">, o antroji </w:t>
      </w:r>
      <w:r w:rsidR="00360B1A" w:rsidRPr="00CE10D0">
        <w:rPr>
          <w:rStyle w:val="st"/>
          <w:rFonts w:ascii="Times New Roman" w:hAnsi="Times New Roman"/>
          <w:sz w:val="26"/>
          <w:szCs w:val="26"/>
        </w:rPr>
        <w:t xml:space="preserve">– </w:t>
      </w:r>
      <w:r w:rsidR="00465517" w:rsidRPr="00CE10D0">
        <w:rPr>
          <w:rStyle w:val="st"/>
          <w:rFonts w:ascii="Times New Roman" w:hAnsi="Times New Roman"/>
          <w:sz w:val="26"/>
          <w:szCs w:val="26"/>
        </w:rPr>
        <w:t>29 proc.</w:t>
      </w:r>
      <w:r w:rsidR="00360B1A" w:rsidRPr="00CE10D0">
        <w:rPr>
          <w:rStyle w:val="st"/>
          <w:rFonts w:ascii="Times New Roman" w:hAnsi="Times New Roman"/>
          <w:sz w:val="26"/>
          <w:szCs w:val="26"/>
        </w:rPr>
        <w:t xml:space="preserve"> (arba 15). Tad žemaitiškoji knyga </w:t>
      </w:r>
      <w:r w:rsidR="00673338" w:rsidRPr="00CE10D0">
        <w:rPr>
          <w:rStyle w:val="st"/>
          <w:rFonts w:ascii="Times New Roman" w:hAnsi="Times New Roman"/>
          <w:sz w:val="26"/>
          <w:szCs w:val="26"/>
        </w:rPr>
        <w:t xml:space="preserve">regioninės leidybos kontekste </w:t>
      </w:r>
      <w:r w:rsidR="00360B1A" w:rsidRPr="00CE10D0">
        <w:rPr>
          <w:rStyle w:val="st"/>
          <w:rFonts w:ascii="Times New Roman" w:hAnsi="Times New Roman"/>
          <w:sz w:val="26"/>
          <w:szCs w:val="26"/>
        </w:rPr>
        <w:t>dar kurį laiką bandė sudaryti realią konkurenciją lietuviškai spaudos produkcija</w:t>
      </w:r>
      <w:r w:rsidR="00516293" w:rsidRPr="00CE10D0">
        <w:rPr>
          <w:rStyle w:val="st"/>
          <w:rFonts w:ascii="Times New Roman" w:hAnsi="Times New Roman"/>
          <w:sz w:val="26"/>
          <w:szCs w:val="26"/>
        </w:rPr>
        <w:t>i</w:t>
      </w:r>
      <w:r w:rsidR="00360B1A" w:rsidRPr="00CE10D0">
        <w:rPr>
          <w:rStyle w:val="st"/>
          <w:rFonts w:ascii="Times New Roman" w:hAnsi="Times New Roman"/>
          <w:sz w:val="26"/>
          <w:szCs w:val="26"/>
        </w:rPr>
        <w:t>. T</w:t>
      </w:r>
      <w:r w:rsidR="00465517" w:rsidRPr="00CE10D0">
        <w:rPr>
          <w:rStyle w:val="st"/>
          <w:rFonts w:ascii="Times New Roman" w:hAnsi="Times New Roman"/>
          <w:sz w:val="26"/>
          <w:szCs w:val="26"/>
        </w:rPr>
        <w:t>ik 1918 m. Lietuvai atkūrus nepriklausomybę</w:t>
      </w:r>
      <w:r w:rsidR="007465F6" w:rsidRPr="00CE10D0">
        <w:rPr>
          <w:rStyle w:val="st"/>
          <w:rFonts w:ascii="Times New Roman" w:hAnsi="Times New Roman"/>
          <w:sz w:val="26"/>
          <w:szCs w:val="26"/>
        </w:rPr>
        <w:t>,</w:t>
      </w:r>
      <w:r w:rsidR="00465517" w:rsidRPr="00CE10D0">
        <w:rPr>
          <w:rStyle w:val="st"/>
          <w:rFonts w:ascii="Times New Roman" w:hAnsi="Times New Roman"/>
          <w:sz w:val="26"/>
          <w:szCs w:val="26"/>
        </w:rPr>
        <w:t xml:space="preserve"> regio</w:t>
      </w:r>
      <w:r w:rsidR="00C97486">
        <w:rPr>
          <w:rStyle w:val="st"/>
          <w:rFonts w:ascii="Times New Roman" w:hAnsi="Times New Roman"/>
          <w:sz w:val="26"/>
          <w:szCs w:val="26"/>
        </w:rPr>
        <w:softHyphen/>
      </w:r>
      <w:r w:rsidR="00465517" w:rsidRPr="00CE10D0">
        <w:rPr>
          <w:rStyle w:val="st"/>
          <w:rFonts w:ascii="Times New Roman" w:hAnsi="Times New Roman"/>
          <w:sz w:val="26"/>
          <w:szCs w:val="26"/>
        </w:rPr>
        <w:t xml:space="preserve">ninės leidybos procesai radikaliai pasuko </w:t>
      </w:r>
      <w:r w:rsidR="00360B1A" w:rsidRPr="00CE10D0">
        <w:rPr>
          <w:rStyle w:val="st"/>
          <w:rFonts w:ascii="Times New Roman" w:hAnsi="Times New Roman"/>
          <w:sz w:val="26"/>
          <w:szCs w:val="26"/>
        </w:rPr>
        <w:t>norminės lietuvių kalbos kryptimi</w:t>
      </w:r>
      <w:r w:rsidR="0098224F" w:rsidRPr="00CE10D0">
        <w:rPr>
          <w:rStyle w:val="st"/>
          <w:rFonts w:ascii="Times New Roman" w:hAnsi="Times New Roman"/>
          <w:sz w:val="26"/>
          <w:szCs w:val="26"/>
        </w:rPr>
        <w:t>.</w:t>
      </w:r>
      <w:r w:rsidR="00360B1A" w:rsidRPr="00CE10D0">
        <w:rPr>
          <w:rStyle w:val="st"/>
          <w:rFonts w:ascii="Times New Roman" w:hAnsi="Times New Roman"/>
          <w:sz w:val="26"/>
          <w:szCs w:val="26"/>
        </w:rPr>
        <w:t xml:space="preserve"> Todėl </w:t>
      </w:r>
      <w:r w:rsidR="00516293" w:rsidRPr="00CE10D0">
        <w:rPr>
          <w:rStyle w:val="st"/>
          <w:rFonts w:ascii="Times New Roman" w:hAnsi="Times New Roman"/>
          <w:sz w:val="26"/>
          <w:szCs w:val="26"/>
        </w:rPr>
        <w:t>be gilesnė</w:t>
      </w:r>
      <w:r w:rsidR="007465F6" w:rsidRPr="00CE10D0">
        <w:rPr>
          <w:rStyle w:val="st"/>
          <w:rFonts w:ascii="Times New Roman" w:hAnsi="Times New Roman"/>
          <w:sz w:val="26"/>
          <w:szCs w:val="26"/>
        </w:rPr>
        <w:t>s</w:t>
      </w:r>
      <w:r w:rsidR="00516293" w:rsidRPr="00CE10D0">
        <w:rPr>
          <w:rStyle w:val="st"/>
          <w:rFonts w:ascii="Times New Roman" w:hAnsi="Times New Roman"/>
          <w:sz w:val="26"/>
          <w:szCs w:val="26"/>
        </w:rPr>
        <w:t xml:space="preserve"> analizės </w:t>
      </w:r>
      <w:r w:rsidR="0098224F" w:rsidRPr="00CE10D0">
        <w:rPr>
          <w:rStyle w:val="st"/>
          <w:rFonts w:ascii="Times New Roman" w:hAnsi="Times New Roman"/>
          <w:sz w:val="26"/>
          <w:szCs w:val="26"/>
        </w:rPr>
        <w:t>ją laikyti</w:t>
      </w:r>
      <w:r w:rsidR="00360B1A" w:rsidRPr="00CE10D0">
        <w:rPr>
          <w:rStyle w:val="st"/>
          <w:rFonts w:ascii="Times New Roman" w:hAnsi="Times New Roman"/>
          <w:sz w:val="26"/>
          <w:szCs w:val="26"/>
        </w:rPr>
        <w:t xml:space="preserve"> vien kuriozine, taip nubraukiant </w:t>
      </w:r>
      <w:r w:rsidR="00EC78B5" w:rsidRPr="00CE10D0">
        <w:rPr>
          <w:rStyle w:val="st"/>
          <w:rFonts w:ascii="Times New Roman" w:hAnsi="Times New Roman"/>
          <w:sz w:val="26"/>
          <w:szCs w:val="26"/>
        </w:rPr>
        <w:t xml:space="preserve">nuoseklų </w:t>
      </w:r>
      <w:r w:rsidR="00360B1A" w:rsidRPr="00CE10D0">
        <w:rPr>
          <w:rStyle w:val="st"/>
          <w:rFonts w:ascii="Times New Roman" w:hAnsi="Times New Roman"/>
          <w:sz w:val="26"/>
          <w:szCs w:val="26"/>
        </w:rPr>
        <w:t>tradicijos tęstinumą</w:t>
      </w:r>
      <w:r w:rsidR="00EB13C7" w:rsidRPr="00CE10D0">
        <w:rPr>
          <w:rStyle w:val="st"/>
          <w:rFonts w:ascii="Times New Roman" w:hAnsi="Times New Roman"/>
          <w:sz w:val="26"/>
          <w:szCs w:val="26"/>
        </w:rPr>
        <w:t>,</w:t>
      </w:r>
      <w:r w:rsidR="00360B1A" w:rsidRPr="00CE10D0">
        <w:rPr>
          <w:rStyle w:val="st"/>
          <w:rFonts w:ascii="Times New Roman" w:hAnsi="Times New Roman"/>
          <w:sz w:val="26"/>
          <w:szCs w:val="26"/>
        </w:rPr>
        <w:t xml:space="preserve"> </w:t>
      </w:r>
      <w:r w:rsidR="0098224F" w:rsidRPr="00CE10D0">
        <w:rPr>
          <w:rStyle w:val="st"/>
          <w:rFonts w:ascii="Times New Roman" w:hAnsi="Times New Roman"/>
          <w:sz w:val="26"/>
          <w:szCs w:val="26"/>
        </w:rPr>
        <w:t>nėra galima.</w:t>
      </w:r>
    </w:p>
    <w:p w:rsidR="001B02DC" w:rsidRPr="00CE10D0" w:rsidRDefault="00F61187">
      <w:pPr>
        <w:spacing w:after="0" w:line="360" w:lineRule="auto"/>
        <w:ind w:firstLine="709"/>
        <w:jc w:val="both"/>
        <w:rPr>
          <w:rFonts w:ascii="Times New Roman" w:hAnsi="Times New Roman"/>
          <w:sz w:val="26"/>
          <w:szCs w:val="26"/>
        </w:rPr>
      </w:pPr>
      <w:r w:rsidRPr="00CE10D0">
        <w:rPr>
          <w:rFonts w:ascii="Times New Roman" w:hAnsi="Times New Roman"/>
          <w:sz w:val="26"/>
          <w:szCs w:val="26"/>
        </w:rPr>
        <w:t>XIX a. pab</w:t>
      </w:r>
      <w:r w:rsidR="00987068" w:rsidRPr="00CE10D0">
        <w:rPr>
          <w:rFonts w:ascii="Times New Roman" w:hAnsi="Times New Roman"/>
          <w:sz w:val="26"/>
          <w:szCs w:val="26"/>
        </w:rPr>
        <w:t>aigoje</w:t>
      </w:r>
      <w:r w:rsidRPr="00CE10D0">
        <w:rPr>
          <w:rFonts w:ascii="Times New Roman" w:hAnsi="Times New Roman"/>
          <w:sz w:val="26"/>
          <w:szCs w:val="26"/>
        </w:rPr>
        <w:t xml:space="preserve"> kuriant lietuvių bendrinę kalbą, kalbininkų užčiuopta, </w:t>
      </w:r>
      <w:r w:rsidR="00645203" w:rsidRPr="00CE10D0">
        <w:rPr>
          <w:rFonts w:ascii="Times New Roman" w:hAnsi="Times New Roman"/>
          <w:sz w:val="26"/>
          <w:szCs w:val="26"/>
        </w:rPr>
        <w:t>kad</w:t>
      </w:r>
      <w:r w:rsidRPr="00CE10D0">
        <w:rPr>
          <w:rFonts w:ascii="Times New Roman" w:hAnsi="Times New Roman"/>
          <w:sz w:val="26"/>
          <w:szCs w:val="26"/>
        </w:rPr>
        <w:t xml:space="preserve"> gyvavo žemaičių opozicija</w:t>
      </w:r>
      <w:r w:rsidR="00645203" w:rsidRPr="00CE10D0">
        <w:rPr>
          <w:rFonts w:ascii="Times New Roman" w:hAnsi="Times New Roman"/>
          <w:sz w:val="26"/>
          <w:szCs w:val="26"/>
        </w:rPr>
        <w:t>, kurioje</w:t>
      </w:r>
      <w:r w:rsidRPr="00CE10D0">
        <w:rPr>
          <w:rFonts w:ascii="Times New Roman" w:hAnsi="Times New Roman"/>
          <w:sz w:val="26"/>
          <w:szCs w:val="26"/>
        </w:rPr>
        <w:t xml:space="preserve"> būta ir radikaliojo sparno. Aušrininkas J. Miliauskas-Miglovara kalbotyroje pirmasis siekė reformų: buvo parengęs lietuvišką elementorių kirilika, atliko mėgėjiškus kalbotyros tyrimus. Aušri</w:t>
      </w:r>
      <w:r w:rsidR="00DB47A1">
        <w:rPr>
          <w:rFonts w:ascii="Times New Roman" w:hAnsi="Times New Roman"/>
          <w:sz w:val="26"/>
          <w:szCs w:val="26"/>
        </w:rPr>
        <w:softHyphen/>
      </w:r>
      <w:r w:rsidRPr="00CE10D0">
        <w:rPr>
          <w:rFonts w:ascii="Times New Roman" w:hAnsi="Times New Roman"/>
          <w:sz w:val="26"/>
          <w:szCs w:val="26"/>
        </w:rPr>
        <w:t>ninkas neturėjo nė keturių klasių išsilavinimo, todėl sėkmingai oponuoti to meto kalbininkams neįstengė, bet tai jam nekliudė reikšti savo nuomonę paties leidžiamose knygose. Dar lietuviškos spaudos lotyniškais rašmenimis drau</w:t>
      </w:r>
      <w:r w:rsidR="00DB47A1">
        <w:rPr>
          <w:rFonts w:ascii="Times New Roman" w:hAnsi="Times New Roman"/>
          <w:sz w:val="26"/>
          <w:szCs w:val="26"/>
        </w:rPr>
        <w:softHyphen/>
      </w:r>
      <w:r w:rsidRPr="00CE10D0">
        <w:rPr>
          <w:rFonts w:ascii="Times New Roman" w:hAnsi="Times New Roman"/>
          <w:sz w:val="26"/>
          <w:szCs w:val="26"/>
        </w:rPr>
        <w:t xml:space="preserve">dimo metais aušrininkas išleido knygą </w:t>
      </w:r>
      <w:r w:rsidRPr="00CE10D0">
        <w:rPr>
          <w:rStyle w:val="searchrezleft6"/>
          <w:rFonts w:ascii="Times New Roman" w:hAnsi="Times New Roman"/>
          <w:i/>
          <w:sz w:val="26"/>
          <w:szCs w:val="26"/>
        </w:rPr>
        <w:t xml:space="preserve">Rasztai: Iivaires eilas: pirmas pluuksztas </w:t>
      </w:r>
      <w:r w:rsidRPr="00CE10D0">
        <w:rPr>
          <w:rStyle w:val="searchrezleft6"/>
          <w:rFonts w:ascii="Times New Roman" w:hAnsi="Times New Roman"/>
          <w:sz w:val="26"/>
          <w:szCs w:val="26"/>
        </w:rPr>
        <w:t xml:space="preserve">(1884) ir </w:t>
      </w:r>
      <w:r w:rsidRPr="00CE10D0">
        <w:rPr>
          <w:rFonts w:ascii="Times New Roman" w:hAnsi="Times New Roman"/>
          <w:sz w:val="26"/>
          <w:szCs w:val="26"/>
        </w:rPr>
        <w:t xml:space="preserve">Antano Strazdo vertimą </w:t>
      </w:r>
      <w:r w:rsidRPr="00CE10D0">
        <w:rPr>
          <w:rStyle w:val="searchrezleft6"/>
          <w:rFonts w:ascii="Times New Roman" w:hAnsi="Times New Roman"/>
          <w:i/>
          <w:sz w:val="26"/>
          <w:szCs w:val="26"/>
        </w:rPr>
        <w:t>Giesmes svietiszkas ir szventas Antana Drazdauske</w:t>
      </w:r>
      <w:r w:rsidRPr="00CE10D0">
        <w:rPr>
          <w:rStyle w:val="searchrezleft6"/>
          <w:rFonts w:ascii="Times New Roman" w:hAnsi="Times New Roman"/>
          <w:sz w:val="26"/>
          <w:szCs w:val="26"/>
        </w:rPr>
        <w:t xml:space="preserve"> (1884). Atgavus lietuvišką spaudą, iki Pirmojo pasaulinio karo J. Miliauskas-Miglovara išleido du poezijos rinkinėlius: </w:t>
      </w:r>
      <w:r w:rsidRPr="00CE10D0">
        <w:rPr>
          <w:rStyle w:val="searchrezleft6"/>
          <w:rFonts w:ascii="Times New Roman" w:hAnsi="Times New Roman"/>
          <w:i/>
          <w:sz w:val="26"/>
          <w:szCs w:val="26"/>
        </w:rPr>
        <w:t>Dainas</w:t>
      </w:r>
      <w:r w:rsidRPr="00CE10D0">
        <w:rPr>
          <w:rStyle w:val="searchrezleft6"/>
          <w:rFonts w:ascii="Times New Roman" w:hAnsi="Times New Roman"/>
          <w:sz w:val="26"/>
          <w:szCs w:val="26"/>
        </w:rPr>
        <w:t xml:space="preserve"> (1906) ir </w:t>
      </w:r>
      <w:r w:rsidRPr="00CE10D0">
        <w:rPr>
          <w:rStyle w:val="searchrezleft6"/>
          <w:rFonts w:ascii="Times New Roman" w:hAnsi="Times New Roman"/>
          <w:i/>
          <w:sz w:val="26"/>
          <w:szCs w:val="26"/>
        </w:rPr>
        <w:t xml:space="preserve">Giedmenis </w:t>
      </w:r>
      <w:r w:rsidRPr="00CE10D0">
        <w:rPr>
          <w:rStyle w:val="searchrezleft6"/>
          <w:rFonts w:ascii="Times New Roman" w:hAnsi="Times New Roman"/>
          <w:sz w:val="26"/>
          <w:szCs w:val="26"/>
        </w:rPr>
        <w:t>(1914)</w:t>
      </w:r>
      <w:r w:rsidR="00C55AF7" w:rsidRPr="00CE10D0">
        <w:rPr>
          <w:rStyle w:val="searchrezleft6"/>
          <w:rFonts w:ascii="Times New Roman" w:hAnsi="Times New Roman"/>
          <w:sz w:val="26"/>
          <w:szCs w:val="26"/>
        </w:rPr>
        <w:t xml:space="preserve"> ir laikraščio „Žodis“ (1909) vieną numerį</w:t>
      </w:r>
      <w:r w:rsidR="009048D9" w:rsidRPr="00CE10D0">
        <w:rPr>
          <w:rStyle w:val="searchrezleft6"/>
          <w:rFonts w:ascii="Times New Roman" w:hAnsi="Times New Roman"/>
          <w:sz w:val="26"/>
          <w:szCs w:val="26"/>
        </w:rPr>
        <w:t>,</w:t>
      </w:r>
      <w:r w:rsidR="00C55AF7" w:rsidRPr="00CE10D0">
        <w:rPr>
          <w:rStyle w:val="searchrezleft6"/>
          <w:rFonts w:ascii="Times New Roman" w:hAnsi="Times New Roman"/>
          <w:sz w:val="26"/>
          <w:szCs w:val="26"/>
        </w:rPr>
        <w:t xml:space="preserve"> užpildytą jo tekstais</w:t>
      </w:r>
      <w:r w:rsidRPr="00CE10D0">
        <w:rPr>
          <w:rStyle w:val="searchrezleft6"/>
          <w:rFonts w:ascii="Times New Roman" w:hAnsi="Times New Roman"/>
          <w:sz w:val="26"/>
          <w:szCs w:val="26"/>
        </w:rPr>
        <w:t xml:space="preserve">. Po karo aušrininkas dar išleido kraštotyrinę knygelę </w:t>
      </w:r>
      <w:r w:rsidRPr="00CE10D0">
        <w:rPr>
          <w:rStyle w:val="searchrezleft6"/>
          <w:rFonts w:ascii="Times New Roman" w:hAnsi="Times New Roman"/>
          <w:i/>
          <w:sz w:val="26"/>
          <w:szCs w:val="26"/>
        </w:rPr>
        <w:t>Vidukles krasztas</w:t>
      </w:r>
      <w:r w:rsidRPr="00CE10D0">
        <w:rPr>
          <w:rStyle w:val="searchrezleft6"/>
          <w:rFonts w:ascii="Times New Roman" w:hAnsi="Times New Roman"/>
          <w:sz w:val="26"/>
          <w:szCs w:val="26"/>
        </w:rPr>
        <w:t xml:space="preserve"> (1928). Savo veikalus J. Miliauskas-Miglovara </w:t>
      </w:r>
      <w:r w:rsidRPr="00CE10D0">
        <w:rPr>
          <w:rFonts w:ascii="Times New Roman" w:hAnsi="Times New Roman"/>
          <w:sz w:val="26"/>
          <w:szCs w:val="26"/>
        </w:rPr>
        <w:t xml:space="preserve">parengė pietų žemaičių </w:t>
      </w:r>
      <w:r w:rsidRPr="00CE10D0">
        <w:rPr>
          <w:rFonts w:ascii="Times New Roman" w:hAnsi="Times New Roman"/>
          <w:sz w:val="26"/>
          <w:szCs w:val="26"/>
        </w:rPr>
        <w:lastRenderedPageBreak/>
        <w:t>Viduklės šnekta</w:t>
      </w:r>
      <w:r w:rsidR="00E27B9F" w:rsidRPr="00CE10D0">
        <w:rPr>
          <w:rStyle w:val="FootnoteReference"/>
          <w:rFonts w:ascii="Times New Roman" w:hAnsi="Times New Roman"/>
          <w:sz w:val="26"/>
          <w:szCs w:val="26"/>
        </w:rPr>
        <w:footnoteReference w:id="1028"/>
      </w:r>
      <w:r w:rsidRPr="00CE10D0">
        <w:rPr>
          <w:rFonts w:ascii="Times New Roman" w:hAnsi="Times New Roman"/>
          <w:sz w:val="26"/>
          <w:szCs w:val="26"/>
        </w:rPr>
        <w:t xml:space="preserve">, laikydamasis savitos rašybos: vartotos ilgosios raidės </w:t>
      </w:r>
      <w:r w:rsidRPr="00CE10D0">
        <w:rPr>
          <w:rFonts w:ascii="Times New Roman" w:hAnsi="Times New Roman"/>
          <w:i/>
          <w:sz w:val="26"/>
          <w:szCs w:val="26"/>
        </w:rPr>
        <w:t>ii</w:t>
      </w:r>
      <w:r w:rsidRPr="00CE10D0">
        <w:rPr>
          <w:rFonts w:ascii="Times New Roman" w:hAnsi="Times New Roman"/>
          <w:sz w:val="26"/>
          <w:szCs w:val="26"/>
        </w:rPr>
        <w:t xml:space="preserve"> ir </w:t>
      </w:r>
      <w:r w:rsidRPr="00CE10D0">
        <w:rPr>
          <w:rFonts w:ascii="Times New Roman" w:hAnsi="Times New Roman"/>
          <w:i/>
          <w:sz w:val="26"/>
          <w:szCs w:val="26"/>
        </w:rPr>
        <w:t xml:space="preserve">uu, </w:t>
      </w:r>
      <w:r w:rsidRPr="00CE10D0">
        <w:rPr>
          <w:rFonts w:ascii="Times New Roman" w:hAnsi="Times New Roman"/>
          <w:sz w:val="26"/>
          <w:szCs w:val="26"/>
        </w:rPr>
        <w:t>vietoj</w:t>
      </w:r>
      <w:r w:rsidR="009048D9" w:rsidRPr="00CE10D0">
        <w:rPr>
          <w:rFonts w:ascii="Times New Roman" w:hAnsi="Times New Roman"/>
          <w:sz w:val="26"/>
          <w:szCs w:val="26"/>
        </w:rPr>
        <w:t>e</w:t>
      </w:r>
      <w:r w:rsidRPr="00CE10D0">
        <w:rPr>
          <w:rFonts w:ascii="Times New Roman" w:hAnsi="Times New Roman"/>
          <w:sz w:val="26"/>
          <w:szCs w:val="26"/>
        </w:rPr>
        <w:t xml:space="preserve"> </w:t>
      </w:r>
      <w:r w:rsidRPr="00CE10D0">
        <w:rPr>
          <w:rFonts w:ascii="Times New Roman" w:hAnsi="Times New Roman"/>
          <w:i/>
          <w:sz w:val="26"/>
          <w:szCs w:val="26"/>
        </w:rPr>
        <w:t>č</w:t>
      </w:r>
      <w:r w:rsidRPr="00CE10D0">
        <w:rPr>
          <w:rFonts w:ascii="Times New Roman" w:hAnsi="Times New Roman"/>
          <w:sz w:val="26"/>
          <w:szCs w:val="26"/>
        </w:rPr>
        <w:t xml:space="preserve"> ir </w:t>
      </w:r>
      <w:r w:rsidRPr="00CE10D0">
        <w:rPr>
          <w:rFonts w:ascii="Times New Roman" w:hAnsi="Times New Roman"/>
          <w:i/>
          <w:sz w:val="26"/>
          <w:szCs w:val="26"/>
        </w:rPr>
        <w:t>š</w:t>
      </w:r>
      <w:r w:rsidRPr="00CE10D0">
        <w:rPr>
          <w:rFonts w:ascii="Times New Roman" w:hAnsi="Times New Roman"/>
          <w:sz w:val="26"/>
          <w:szCs w:val="26"/>
        </w:rPr>
        <w:t xml:space="preserve"> išlaikytos </w:t>
      </w:r>
      <w:r w:rsidRPr="00CE10D0">
        <w:rPr>
          <w:rFonts w:ascii="Times New Roman" w:hAnsi="Times New Roman"/>
          <w:i/>
          <w:sz w:val="26"/>
          <w:szCs w:val="26"/>
        </w:rPr>
        <w:t>cz</w:t>
      </w:r>
      <w:r w:rsidRPr="00CE10D0">
        <w:rPr>
          <w:rFonts w:ascii="Times New Roman" w:hAnsi="Times New Roman"/>
          <w:sz w:val="26"/>
          <w:szCs w:val="26"/>
        </w:rPr>
        <w:t xml:space="preserve"> ir </w:t>
      </w:r>
      <w:r w:rsidRPr="00CE10D0">
        <w:rPr>
          <w:rFonts w:ascii="Times New Roman" w:hAnsi="Times New Roman"/>
          <w:i/>
          <w:sz w:val="26"/>
          <w:szCs w:val="26"/>
        </w:rPr>
        <w:t>sz</w:t>
      </w:r>
      <w:r w:rsidRPr="00CE10D0">
        <w:rPr>
          <w:rFonts w:ascii="Times New Roman" w:hAnsi="Times New Roman"/>
          <w:sz w:val="26"/>
          <w:szCs w:val="26"/>
        </w:rPr>
        <w:t>,</w:t>
      </w:r>
      <w:r w:rsidRPr="00CE10D0">
        <w:rPr>
          <w:rFonts w:ascii="Times New Roman" w:hAnsi="Times New Roman"/>
          <w:i/>
          <w:sz w:val="26"/>
          <w:szCs w:val="26"/>
        </w:rPr>
        <w:t xml:space="preserve"> </w:t>
      </w:r>
      <w:r w:rsidRPr="00CE10D0">
        <w:rPr>
          <w:rFonts w:ascii="Times New Roman" w:hAnsi="Times New Roman"/>
          <w:sz w:val="26"/>
          <w:szCs w:val="26"/>
        </w:rPr>
        <w:t>įsivestas</w:t>
      </w:r>
      <w:r w:rsidRPr="00CE10D0">
        <w:rPr>
          <w:rFonts w:ascii="Times New Roman" w:hAnsi="Times New Roman"/>
          <w:i/>
          <w:sz w:val="26"/>
          <w:szCs w:val="26"/>
        </w:rPr>
        <w:t xml:space="preserve"> </w:t>
      </w:r>
      <w:r w:rsidRPr="00CE10D0">
        <w:rPr>
          <w:rFonts w:ascii="Times New Roman" w:hAnsi="Times New Roman"/>
          <w:sz w:val="26"/>
          <w:szCs w:val="26"/>
        </w:rPr>
        <w:t>apostrofas.</w:t>
      </w:r>
    </w:p>
    <w:p w:rsidR="001B02DC" w:rsidRPr="00CE10D0" w:rsidRDefault="00F61187">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Žemaičių (Kauno) kunigų seminarijos profesorius šilališkis K. Jaunius apie 1885–1892 metus buvo parengęs lietuvių kalbos gramatiką, pavadintą </w:t>
      </w:r>
      <w:r w:rsidRPr="00CE10D0">
        <w:rPr>
          <w:rFonts w:ascii="Times New Roman" w:hAnsi="Times New Roman"/>
          <w:i/>
          <w:sz w:val="26"/>
          <w:szCs w:val="26"/>
        </w:rPr>
        <w:t>kalbamoksliu</w:t>
      </w:r>
      <w:r w:rsidRPr="00CE10D0">
        <w:rPr>
          <w:rFonts w:ascii="Times New Roman" w:hAnsi="Times New Roman"/>
          <w:sz w:val="26"/>
          <w:szCs w:val="26"/>
        </w:rPr>
        <w:t>. Gramatiką nusirašinėjo seminarijos klierikai. Atskirai ji 1897 m. Tartu mieste apie 60 egz</w:t>
      </w:r>
      <w:r w:rsidR="001D2237" w:rsidRPr="00CE10D0">
        <w:rPr>
          <w:rFonts w:ascii="Times New Roman" w:hAnsi="Times New Roman"/>
          <w:sz w:val="26"/>
          <w:szCs w:val="26"/>
        </w:rPr>
        <w:t>.</w:t>
      </w:r>
      <w:r w:rsidRPr="00CE10D0">
        <w:rPr>
          <w:rFonts w:ascii="Times New Roman" w:hAnsi="Times New Roman"/>
          <w:sz w:val="26"/>
          <w:szCs w:val="26"/>
        </w:rPr>
        <w:t xml:space="preserve"> tiražu buvo padauginta hektografu. K. Jaunius savo darbuose tvirtino, </w:t>
      </w:r>
      <w:r w:rsidR="001D2237" w:rsidRPr="00CE10D0">
        <w:rPr>
          <w:rFonts w:ascii="Times New Roman" w:hAnsi="Times New Roman"/>
          <w:sz w:val="26"/>
          <w:szCs w:val="26"/>
        </w:rPr>
        <w:t>kad</w:t>
      </w:r>
      <w:r w:rsidRPr="00CE10D0">
        <w:rPr>
          <w:rFonts w:ascii="Times New Roman" w:hAnsi="Times New Roman"/>
          <w:sz w:val="26"/>
          <w:szCs w:val="26"/>
        </w:rPr>
        <w:t xml:space="preserve"> visos lietuvių kalbos tarmės yra geros, todėl laikėsi polifonetizacijos principo, pirmenybę teikdamas žemaičių tarmei. K. Jauniaus įtaka buvo jaučiama </w:t>
      </w:r>
      <w:r w:rsidR="00E27B9F" w:rsidRPr="00CE10D0">
        <w:rPr>
          <w:rFonts w:ascii="Times New Roman" w:hAnsi="Times New Roman"/>
          <w:sz w:val="26"/>
          <w:szCs w:val="26"/>
        </w:rPr>
        <w:t>„</w:t>
      </w:r>
      <w:r w:rsidRPr="00CE10D0">
        <w:rPr>
          <w:rFonts w:ascii="Times New Roman" w:hAnsi="Times New Roman"/>
          <w:sz w:val="26"/>
          <w:szCs w:val="26"/>
        </w:rPr>
        <w:t>Žemaičių ir Lietuvos apžvalgoje</w:t>
      </w:r>
      <w:r w:rsidR="00E27B9F" w:rsidRPr="00CE10D0">
        <w:rPr>
          <w:rFonts w:ascii="Times New Roman" w:hAnsi="Times New Roman"/>
          <w:sz w:val="26"/>
          <w:szCs w:val="26"/>
        </w:rPr>
        <w:t>“</w:t>
      </w:r>
      <w:r w:rsidR="00E27B9F" w:rsidRPr="00CE10D0">
        <w:rPr>
          <w:rStyle w:val="FootnoteReference"/>
          <w:rFonts w:ascii="Times New Roman" w:hAnsi="Times New Roman"/>
          <w:sz w:val="26"/>
          <w:szCs w:val="26"/>
        </w:rPr>
        <w:footnoteReference w:id="1029"/>
      </w:r>
      <w:r w:rsidRPr="00CE10D0">
        <w:rPr>
          <w:rFonts w:ascii="Times New Roman" w:hAnsi="Times New Roman"/>
          <w:sz w:val="26"/>
          <w:szCs w:val="26"/>
        </w:rPr>
        <w:t xml:space="preserve">, ją juto ir salantiškis </w:t>
      </w:r>
      <w:r w:rsidR="00987068" w:rsidRPr="00CE10D0">
        <w:rPr>
          <w:rFonts w:ascii="Times New Roman" w:hAnsi="Times New Roman"/>
          <w:sz w:val="26"/>
          <w:szCs w:val="26"/>
        </w:rPr>
        <w:t xml:space="preserve">smulkusis </w:t>
      </w:r>
      <w:r w:rsidR="0098224F" w:rsidRPr="00CE10D0">
        <w:rPr>
          <w:rFonts w:ascii="Times New Roman" w:hAnsi="Times New Roman"/>
          <w:sz w:val="26"/>
          <w:szCs w:val="26"/>
        </w:rPr>
        <w:t xml:space="preserve">bajoras </w:t>
      </w:r>
      <w:r w:rsidRPr="00CE10D0">
        <w:rPr>
          <w:rFonts w:ascii="Times New Roman" w:hAnsi="Times New Roman"/>
          <w:sz w:val="26"/>
          <w:szCs w:val="26"/>
        </w:rPr>
        <w:t>A. Bendikas. Knygnešystės amatu vertęsis A. Bendikas po lietuviškos spaudos lotyniškais rašmenimis draudimo panaikinimo ėmėsi pre</w:t>
      </w:r>
      <w:r w:rsidR="00DB47A1">
        <w:rPr>
          <w:rFonts w:ascii="Times New Roman" w:hAnsi="Times New Roman"/>
          <w:sz w:val="26"/>
          <w:szCs w:val="26"/>
        </w:rPr>
        <w:softHyphen/>
      </w:r>
      <w:r w:rsidRPr="00CE10D0">
        <w:rPr>
          <w:rFonts w:ascii="Times New Roman" w:hAnsi="Times New Roman"/>
          <w:sz w:val="26"/>
          <w:szCs w:val="26"/>
        </w:rPr>
        <w:t xml:space="preserve">kybos ir leidybos. Daugiausia jis pasižymėjo leisdamas kalendorių </w:t>
      </w:r>
      <w:r w:rsidR="00E27B9F" w:rsidRPr="00CE10D0">
        <w:rPr>
          <w:rFonts w:ascii="Times New Roman" w:hAnsi="Times New Roman"/>
          <w:sz w:val="26"/>
          <w:szCs w:val="26"/>
        </w:rPr>
        <w:t>„</w:t>
      </w:r>
      <w:r w:rsidRPr="00CE10D0">
        <w:rPr>
          <w:rFonts w:ascii="Times New Roman" w:eastAsia="Times New Roman" w:hAnsi="Times New Roman"/>
          <w:sz w:val="26"/>
          <w:szCs w:val="26"/>
        </w:rPr>
        <w:t>Kelejwis, yszejnąs i Żiemajczius yr Lietuwa</w:t>
      </w:r>
      <w:r w:rsidR="00E27B9F" w:rsidRPr="00CE10D0">
        <w:rPr>
          <w:rFonts w:ascii="Times New Roman" w:eastAsia="Times New Roman" w:hAnsi="Times New Roman"/>
          <w:sz w:val="26"/>
          <w:szCs w:val="26"/>
        </w:rPr>
        <w:t>“</w:t>
      </w:r>
      <w:r w:rsidRPr="00CE10D0">
        <w:rPr>
          <w:rFonts w:ascii="Times New Roman" w:hAnsi="Times New Roman"/>
          <w:sz w:val="26"/>
          <w:szCs w:val="26"/>
        </w:rPr>
        <w:t xml:space="preserve"> (iš viso 16; 1905–1915, 1919–1920, 1925, 1927–1928). Kalbinės pažiūros plačiau išdėstytos A. Bendiko elementoriuje </w:t>
      </w:r>
      <w:r w:rsidRPr="00CE10D0">
        <w:rPr>
          <w:rFonts w:ascii="Times New Roman" w:eastAsia="Times New Roman" w:hAnsi="Times New Roman"/>
          <w:i/>
          <w:sz w:val="26"/>
          <w:szCs w:val="26"/>
        </w:rPr>
        <w:t>Didžiasis Žemaiczių</w:t>
      </w:r>
      <w:r w:rsidR="008A3F98">
        <w:rPr>
          <w:rFonts w:ascii="Times New Roman" w:eastAsia="Times New Roman" w:hAnsi="Times New Roman"/>
          <w:i/>
          <w:sz w:val="26"/>
          <w:szCs w:val="26"/>
        </w:rPr>
        <w:t xml:space="preserve"> ir Lietuvos elementorius, arba</w:t>
      </w:r>
      <w:r w:rsidRPr="00CE10D0">
        <w:rPr>
          <w:rFonts w:ascii="Times New Roman" w:eastAsia="Times New Roman" w:hAnsi="Times New Roman"/>
          <w:i/>
          <w:sz w:val="26"/>
          <w:szCs w:val="26"/>
        </w:rPr>
        <w:t xml:space="preserve"> Pradžios mokslo vadovėlys</w:t>
      </w:r>
      <w:r w:rsidRPr="00CE10D0">
        <w:rPr>
          <w:rFonts w:ascii="Times New Roman" w:eastAsia="Times New Roman" w:hAnsi="Times New Roman"/>
          <w:sz w:val="26"/>
          <w:szCs w:val="26"/>
        </w:rPr>
        <w:t xml:space="preserve"> (1906)</w:t>
      </w:r>
      <w:r w:rsidRPr="00CE10D0">
        <w:rPr>
          <w:rFonts w:ascii="Times New Roman" w:hAnsi="Times New Roman"/>
          <w:sz w:val="26"/>
          <w:szCs w:val="26"/>
        </w:rPr>
        <w:t xml:space="preserve">. Leidėjas buvo linkęs remtis K. Jauniaus suformuotomis kalbinėmis pažiūromis, neketindamas atsisakyti savo tarmės. Salantiškis savo raštuose išlaikė </w:t>
      </w:r>
      <w:r w:rsidRPr="00CE10D0">
        <w:rPr>
          <w:rFonts w:ascii="Times New Roman" w:hAnsi="Times New Roman"/>
          <w:i/>
          <w:sz w:val="26"/>
          <w:szCs w:val="26"/>
        </w:rPr>
        <w:t xml:space="preserve">ł, x, q, sz, cz </w:t>
      </w:r>
      <w:r w:rsidRPr="00CE10D0">
        <w:rPr>
          <w:rFonts w:ascii="Times New Roman" w:hAnsi="Times New Roman"/>
          <w:sz w:val="26"/>
          <w:szCs w:val="26"/>
        </w:rPr>
        <w:t>ir</w:t>
      </w:r>
      <w:r w:rsidRPr="00CE10D0">
        <w:rPr>
          <w:rFonts w:ascii="Times New Roman" w:hAnsi="Times New Roman"/>
          <w:i/>
          <w:sz w:val="26"/>
          <w:szCs w:val="26"/>
        </w:rPr>
        <w:t xml:space="preserve"> ż</w:t>
      </w:r>
      <w:r w:rsidRPr="00CE10D0">
        <w:rPr>
          <w:rFonts w:ascii="Times New Roman" w:hAnsi="Times New Roman"/>
          <w:sz w:val="26"/>
          <w:szCs w:val="26"/>
        </w:rPr>
        <w:t xml:space="preserve">, priimdamas tik lietuvių kalboje įvestas nosines raides </w:t>
      </w:r>
      <w:r w:rsidRPr="00CE10D0">
        <w:rPr>
          <w:rFonts w:ascii="Times New Roman" w:hAnsi="Times New Roman"/>
          <w:i/>
          <w:sz w:val="26"/>
          <w:szCs w:val="26"/>
        </w:rPr>
        <w:t xml:space="preserve">ą, ę </w:t>
      </w:r>
      <w:r w:rsidRPr="00CE10D0">
        <w:rPr>
          <w:rFonts w:ascii="Times New Roman" w:hAnsi="Times New Roman"/>
          <w:sz w:val="26"/>
          <w:szCs w:val="26"/>
        </w:rPr>
        <w:t>ir</w:t>
      </w:r>
      <w:r w:rsidRPr="00CE10D0">
        <w:rPr>
          <w:rFonts w:ascii="Times New Roman" w:hAnsi="Times New Roman"/>
          <w:i/>
          <w:sz w:val="26"/>
          <w:szCs w:val="26"/>
        </w:rPr>
        <w:t xml:space="preserve"> į</w:t>
      </w:r>
      <w:r w:rsidRPr="00CE10D0">
        <w:rPr>
          <w:rFonts w:ascii="Times New Roman" w:hAnsi="Times New Roman"/>
          <w:sz w:val="26"/>
          <w:szCs w:val="26"/>
        </w:rPr>
        <w:t>, iš kurių tik pastaroji kaip spaudmuo nebuvo vartojama anksčiau</w:t>
      </w:r>
      <w:r w:rsidR="00E51898" w:rsidRPr="00CE10D0">
        <w:rPr>
          <w:rStyle w:val="FootnoteReference"/>
          <w:rFonts w:ascii="Times New Roman" w:hAnsi="Times New Roman"/>
          <w:sz w:val="26"/>
          <w:szCs w:val="26"/>
        </w:rPr>
        <w:footnoteReference w:id="1030"/>
      </w:r>
      <w:r w:rsidRPr="00CE10D0">
        <w:rPr>
          <w:rFonts w:ascii="Times New Roman" w:hAnsi="Times New Roman"/>
          <w:i/>
          <w:sz w:val="26"/>
          <w:szCs w:val="26"/>
        </w:rPr>
        <w:t>.</w:t>
      </w:r>
      <w:r w:rsidRPr="00CE10D0">
        <w:rPr>
          <w:rFonts w:ascii="Times New Roman" w:hAnsi="Times New Roman"/>
          <w:sz w:val="26"/>
          <w:szCs w:val="26"/>
        </w:rPr>
        <w:t xml:space="preserve"> A.</w:t>
      </w:r>
      <w:r w:rsidR="00DB47A1">
        <w:rPr>
          <w:rFonts w:ascii="Times New Roman" w:hAnsi="Times New Roman"/>
          <w:sz w:val="26"/>
          <w:szCs w:val="26"/>
        </w:rPr>
        <w:t> </w:t>
      </w:r>
      <w:r w:rsidRPr="00CE10D0">
        <w:rPr>
          <w:rFonts w:ascii="Times New Roman" w:hAnsi="Times New Roman"/>
          <w:sz w:val="26"/>
          <w:szCs w:val="26"/>
        </w:rPr>
        <w:t xml:space="preserve">Bendikas siekė kalbinės diskusijos, kurios savamokslis </w:t>
      </w:r>
      <w:r w:rsidR="00C97486">
        <w:rPr>
          <w:rFonts w:ascii="Times New Roman" w:hAnsi="Times New Roman"/>
          <w:sz w:val="26"/>
          <w:szCs w:val="26"/>
        </w:rPr>
        <w:t>leidėjas tinkamu lygiu išvystyti</w:t>
      </w:r>
      <w:r w:rsidRPr="00CE10D0">
        <w:rPr>
          <w:rFonts w:ascii="Times New Roman" w:hAnsi="Times New Roman"/>
          <w:sz w:val="26"/>
          <w:szCs w:val="26"/>
        </w:rPr>
        <w:t xml:space="preserve"> negalėjo. </w:t>
      </w:r>
      <w:r w:rsidR="009048D9" w:rsidRPr="00CE10D0">
        <w:rPr>
          <w:rFonts w:ascii="Times New Roman" w:hAnsi="Times New Roman"/>
          <w:sz w:val="26"/>
          <w:szCs w:val="26"/>
        </w:rPr>
        <w:t>Visgi</w:t>
      </w:r>
      <w:r w:rsidRPr="00CE10D0">
        <w:rPr>
          <w:rFonts w:ascii="Times New Roman" w:hAnsi="Times New Roman"/>
          <w:sz w:val="26"/>
          <w:szCs w:val="26"/>
        </w:rPr>
        <w:t xml:space="preserve"> tai savaime nebuvo kliūtis toliau žemaitiškai senoviška rašyba leisti kalendorius. Tik po Pirmojo pasaulinio karo leistuose kalendoriuose atsisakyta specifinio raidyno, bet žemaičių tarmė išlaikyta. </w:t>
      </w:r>
    </w:p>
    <w:p w:rsidR="001B02DC" w:rsidRPr="00CE10D0" w:rsidRDefault="00CE753B">
      <w:pPr>
        <w:spacing w:after="0" w:line="360" w:lineRule="auto"/>
        <w:ind w:firstLine="709"/>
        <w:jc w:val="both"/>
        <w:rPr>
          <w:rFonts w:ascii="Times New Roman" w:hAnsi="Times New Roman"/>
          <w:sz w:val="26"/>
          <w:szCs w:val="26"/>
        </w:rPr>
      </w:pPr>
      <w:r w:rsidRPr="00CE10D0">
        <w:rPr>
          <w:rFonts w:ascii="Times New Roman" w:hAnsi="Times New Roman"/>
          <w:sz w:val="26"/>
          <w:szCs w:val="26"/>
        </w:rPr>
        <w:t>Prieš Pirmąjį pasaulinį karą ž</w:t>
      </w:r>
      <w:r w:rsidR="00F61187" w:rsidRPr="00CE10D0">
        <w:rPr>
          <w:rFonts w:ascii="Times New Roman" w:hAnsi="Times New Roman"/>
          <w:sz w:val="26"/>
          <w:szCs w:val="26"/>
        </w:rPr>
        <w:t>emaičių savamokslių plejadoje išsiskyrė S.</w:t>
      </w:r>
      <w:r w:rsidR="00E37E0B">
        <w:rPr>
          <w:rFonts w:ascii="Times New Roman" w:hAnsi="Times New Roman"/>
          <w:sz w:val="26"/>
          <w:szCs w:val="26"/>
        </w:rPr>
        <w:t> </w:t>
      </w:r>
      <w:r w:rsidR="00F61187" w:rsidRPr="00CE10D0">
        <w:rPr>
          <w:rFonts w:ascii="Times New Roman" w:hAnsi="Times New Roman"/>
          <w:sz w:val="26"/>
          <w:szCs w:val="26"/>
        </w:rPr>
        <w:t>Kymantaitė-Čiurlionienė, kilme aukštaitė, bet</w:t>
      </w:r>
      <w:r w:rsidR="00987068" w:rsidRPr="00CE10D0">
        <w:rPr>
          <w:rFonts w:ascii="Times New Roman" w:hAnsi="Times New Roman"/>
          <w:sz w:val="26"/>
          <w:szCs w:val="26"/>
        </w:rPr>
        <w:t xml:space="preserve"> nuo vaikystės</w:t>
      </w:r>
      <w:r w:rsidR="00F61187" w:rsidRPr="00CE10D0">
        <w:rPr>
          <w:rFonts w:ascii="Times New Roman" w:hAnsi="Times New Roman"/>
          <w:sz w:val="26"/>
          <w:szCs w:val="26"/>
        </w:rPr>
        <w:t xml:space="preserve"> užaugusi ir </w:t>
      </w:r>
      <w:r w:rsidR="00987068" w:rsidRPr="00CE10D0">
        <w:rPr>
          <w:rFonts w:ascii="Times New Roman" w:hAnsi="Times New Roman"/>
          <w:sz w:val="26"/>
          <w:szCs w:val="26"/>
        </w:rPr>
        <w:t>sužemaitėjusi</w:t>
      </w:r>
      <w:r w:rsidR="00F61187" w:rsidRPr="00CE10D0">
        <w:rPr>
          <w:rFonts w:ascii="Times New Roman" w:hAnsi="Times New Roman"/>
          <w:sz w:val="26"/>
          <w:szCs w:val="26"/>
        </w:rPr>
        <w:t xml:space="preserve"> Kuliuose ir Plungėje. Rašytoja artimai bendravo su kalbininku </w:t>
      </w:r>
      <w:r w:rsidR="00F61187" w:rsidRPr="00CE10D0">
        <w:rPr>
          <w:rFonts w:ascii="Times New Roman" w:hAnsi="Times New Roman"/>
          <w:sz w:val="26"/>
          <w:szCs w:val="26"/>
        </w:rPr>
        <w:lastRenderedPageBreak/>
        <w:t>J</w:t>
      </w:r>
      <w:r w:rsidR="00987068" w:rsidRPr="00CE10D0">
        <w:rPr>
          <w:rFonts w:ascii="Times New Roman" w:hAnsi="Times New Roman"/>
          <w:sz w:val="26"/>
          <w:szCs w:val="26"/>
        </w:rPr>
        <w:t>.</w:t>
      </w:r>
      <w:r w:rsidR="00E37E0B">
        <w:rPr>
          <w:rFonts w:ascii="Times New Roman" w:hAnsi="Times New Roman"/>
          <w:sz w:val="26"/>
          <w:szCs w:val="26"/>
        </w:rPr>
        <w:t> </w:t>
      </w:r>
      <w:r w:rsidR="00F61187" w:rsidRPr="00CE10D0">
        <w:rPr>
          <w:rFonts w:ascii="Times New Roman" w:hAnsi="Times New Roman"/>
          <w:sz w:val="26"/>
          <w:szCs w:val="26"/>
        </w:rPr>
        <w:t>Jablonskiu, todėl buvo gerai susipaž</w:t>
      </w:r>
      <w:r w:rsidR="009048D9" w:rsidRPr="00CE10D0">
        <w:rPr>
          <w:rFonts w:ascii="Times New Roman" w:hAnsi="Times New Roman"/>
          <w:sz w:val="26"/>
          <w:szCs w:val="26"/>
        </w:rPr>
        <w:t>inusi su lietuvių kalbotyra. S. </w:t>
      </w:r>
      <w:r w:rsidRPr="00CE10D0">
        <w:rPr>
          <w:rFonts w:ascii="Times New Roman" w:hAnsi="Times New Roman"/>
          <w:sz w:val="26"/>
          <w:szCs w:val="26"/>
        </w:rPr>
        <w:t>Kymantaitė-Čiurlionienė parengė</w:t>
      </w:r>
      <w:r w:rsidR="00F61187" w:rsidRPr="00CE10D0">
        <w:rPr>
          <w:rFonts w:ascii="Times New Roman" w:hAnsi="Times New Roman"/>
          <w:sz w:val="26"/>
          <w:szCs w:val="26"/>
        </w:rPr>
        <w:t xml:space="preserve"> </w:t>
      </w:r>
      <w:r w:rsidRPr="00CE10D0">
        <w:rPr>
          <w:rFonts w:ascii="Times New Roman" w:hAnsi="Times New Roman"/>
          <w:sz w:val="26"/>
          <w:szCs w:val="26"/>
        </w:rPr>
        <w:t>pasakojimų rinkinį</w:t>
      </w:r>
      <w:r w:rsidR="00F61187" w:rsidRPr="00CE10D0">
        <w:rPr>
          <w:rFonts w:ascii="Times New Roman" w:hAnsi="Times New Roman"/>
          <w:sz w:val="26"/>
          <w:szCs w:val="26"/>
        </w:rPr>
        <w:t xml:space="preserve"> </w:t>
      </w:r>
      <w:r w:rsidR="00F61187" w:rsidRPr="00CE10D0">
        <w:rPr>
          <w:rFonts w:ascii="Times New Roman" w:hAnsi="Times New Roman"/>
          <w:i/>
          <w:sz w:val="26"/>
          <w:szCs w:val="26"/>
        </w:rPr>
        <w:t>Pasipasakojima: (Kelioni i Šiaulius. Neištižusi Prani. Kaip Pelelis moksla eji. Neiesi – nediktuosi)</w:t>
      </w:r>
      <w:r w:rsidRPr="00CE10D0">
        <w:rPr>
          <w:rFonts w:ascii="Times New Roman" w:hAnsi="Times New Roman"/>
          <w:sz w:val="26"/>
          <w:szCs w:val="26"/>
        </w:rPr>
        <w:t xml:space="preserve"> (1913)</w:t>
      </w:r>
      <w:r w:rsidR="00F61187" w:rsidRPr="00CE10D0">
        <w:rPr>
          <w:rFonts w:ascii="Times New Roman" w:hAnsi="Times New Roman"/>
          <w:sz w:val="26"/>
          <w:szCs w:val="26"/>
        </w:rPr>
        <w:t xml:space="preserve">. Knygelė buvo parašyta Kulių šnekta, laikantis sunormintos rašybos su kirčiuotais </w:t>
      </w:r>
      <w:r w:rsidR="00F61187" w:rsidRPr="00CE10D0">
        <w:rPr>
          <w:rFonts w:ascii="Times New Roman" w:hAnsi="Times New Roman"/>
          <w:i/>
          <w:sz w:val="26"/>
          <w:szCs w:val="26"/>
        </w:rPr>
        <w:t>a</w:t>
      </w:r>
      <w:r w:rsidR="00F61187" w:rsidRPr="00CE10D0">
        <w:rPr>
          <w:rFonts w:ascii="Times New Roman" w:hAnsi="Times New Roman"/>
          <w:sz w:val="26"/>
          <w:szCs w:val="26"/>
        </w:rPr>
        <w:t xml:space="preserve">, </w:t>
      </w:r>
      <w:r w:rsidR="00F61187" w:rsidRPr="00CE10D0">
        <w:rPr>
          <w:rFonts w:ascii="Times New Roman" w:hAnsi="Times New Roman"/>
          <w:i/>
          <w:sz w:val="26"/>
          <w:szCs w:val="26"/>
        </w:rPr>
        <w:t>e</w:t>
      </w:r>
      <w:r w:rsidR="00F61187" w:rsidRPr="00CE10D0">
        <w:rPr>
          <w:rFonts w:ascii="Times New Roman" w:hAnsi="Times New Roman"/>
          <w:sz w:val="26"/>
          <w:szCs w:val="26"/>
        </w:rPr>
        <w:t xml:space="preserve">, </w:t>
      </w:r>
      <w:r w:rsidR="00F61187" w:rsidRPr="00CE10D0">
        <w:rPr>
          <w:rFonts w:ascii="Times New Roman" w:hAnsi="Times New Roman"/>
          <w:i/>
          <w:sz w:val="26"/>
          <w:szCs w:val="26"/>
        </w:rPr>
        <w:t>i</w:t>
      </w:r>
      <w:r w:rsidR="00F61187" w:rsidRPr="00CE10D0">
        <w:rPr>
          <w:rFonts w:ascii="Times New Roman" w:hAnsi="Times New Roman"/>
          <w:sz w:val="26"/>
          <w:szCs w:val="26"/>
        </w:rPr>
        <w:t xml:space="preserve">, </w:t>
      </w:r>
      <w:r w:rsidR="00F61187" w:rsidRPr="00CE10D0">
        <w:rPr>
          <w:rFonts w:ascii="Times New Roman" w:hAnsi="Times New Roman"/>
          <w:i/>
          <w:sz w:val="26"/>
          <w:szCs w:val="26"/>
        </w:rPr>
        <w:t>y</w:t>
      </w:r>
      <w:r w:rsidR="00F61187" w:rsidRPr="00CE10D0">
        <w:rPr>
          <w:rFonts w:ascii="Times New Roman" w:hAnsi="Times New Roman"/>
          <w:sz w:val="26"/>
          <w:szCs w:val="26"/>
        </w:rPr>
        <w:t xml:space="preserve"> ir </w:t>
      </w:r>
      <w:r w:rsidR="00F61187" w:rsidRPr="00CE10D0">
        <w:rPr>
          <w:rFonts w:ascii="Times New Roman" w:hAnsi="Times New Roman"/>
          <w:i/>
          <w:sz w:val="26"/>
          <w:szCs w:val="26"/>
        </w:rPr>
        <w:t>o</w:t>
      </w:r>
      <w:r w:rsidR="00F61187" w:rsidRPr="00CE10D0">
        <w:rPr>
          <w:rFonts w:ascii="Times New Roman" w:hAnsi="Times New Roman"/>
          <w:sz w:val="26"/>
          <w:szCs w:val="26"/>
        </w:rPr>
        <w:t xml:space="preserve"> balsiais.</w:t>
      </w:r>
      <w:r w:rsidR="004D34A7" w:rsidRPr="00CE10D0">
        <w:rPr>
          <w:rFonts w:ascii="Times New Roman" w:hAnsi="Times New Roman"/>
          <w:sz w:val="26"/>
          <w:szCs w:val="26"/>
        </w:rPr>
        <w:t xml:space="preserve"> </w:t>
      </w:r>
    </w:p>
    <w:p w:rsidR="001B02DC" w:rsidRPr="00CE10D0" w:rsidRDefault="00E27B9F">
      <w:pPr>
        <w:spacing w:after="0" w:line="360" w:lineRule="auto"/>
        <w:ind w:firstLine="709"/>
        <w:jc w:val="both"/>
        <w:rPr>
          <w:rFonts w:ascii="Times New Roman" w:hAnsi="Times New Roman"/>
          <w:sz w:val="26"/>
          <w:szCs w:val="26"/>
        </w:rPr>
      </w:pPr>
      <w:r w:rsidRPr="00CE10D0">
        <w:rPr>
          <w:rFonts w:ascii="Times New Roman" w:hAnsi="Times New Roman"/>
          <w:sz w:val="26"/>
          <w:szCs w:val="26"/>
        </w:rPr>
        <w:t>Nepriklausomos Lietuvos metais geras J. Miliausko-Miglovaros pažį</w:t>
      </w:r>
      <w:r w:rsidR="00DB47A1">
        <w:rPr>
          <w:rFonts w:ascii="Times New Roman" w:hAnsi="Times New Roman"/>
          <w:sz w:val="26"/>
          <w:szCs w:val="26"/>
        </w:rPr>
        <w:softHyphen/>
      </w:r>
      <w:r w:rsidRPr="00CE10D0">
        <w:rPr>
          <w:rFonts w:ascii="Times New Roman" w:hAnsi="Times New Roman"/>
          <w:sz w:val="26"/>
          <w:szCs w:val="26"/>
        </w:rPr>
        <w:t>stamas Šiauliuose buvo eržvilkiškis kun. K. Ambrozaitis.</w:t>
      </w:r>
      <w:r w:rsidR="00CE753B" w:rsidRPr="00CE10D0">
        <w:rPr>
          <w:rFonts w:ascii="Times New Roman" w:hAnsi="Times New Roman"/>
          <w:sz w:val="26"/>
          <w:szCs w:val="26"/>
        </w:rPr>
        <w:t xml:space="preserve"> Jis</w:t>
      </w:r>
      <w:r w:rsidR="009048D9" w:rsidRPr="00CE10D0">
        <w:rPr>
          <w:rFonts w:ascii="Times New Roman" w:hAnsi="Times New Roman"/>
          <w:sz w:val="26"/>
          <w:szCs w:val="26"/>
        </w:rPr>
        <w:t>,</w:t>
      </w:r>
      <w:r w:rsidRPr="00CE10D0">
        <w:rPr>
          <w:rFonts w:ascii="Times New Roman" w:hAnsi="Times New Roman"/>
          <w:sz w:val="26"/>
          <w:szCs w:val="26"/>
        </w:rPr>
        <w:t xml:space="preserve"> 1886 m. paša</w:t>
      </w:r>
      <w:r w:rsidR="00DB47A1">
        <w:rPr>
          <w:rFonts w:ascii="Times New Roman" w:hAnsi="Times New Roman"/>
          <w:sz w:val="26"/>
          <w:szCs w:val="26"/>
        </w:rPr>
        <w:softHyphen/>
      </w:r>
      <w:r w:rsidRPr="00CE10D0">
        <w:rPr>
          <w:rFonts w:ascii="Times New Roman" w:hAnsi="Times New Roman"/>
          <w:sz w:val="26"/>
          <w:szCs w:val="26"/>
        </w:rPr>
        <w:t xml:space="preserve">lintas iš Vilniaus kunigų seminarijos už lietuvybę ir draudžiamą lietuvišką spaudą, </w:t>
      </w:r>
      <w:r w:rsidR="00CE753B" w:rsidRPr="00CE10D0">
        <w:rPr>
          <w:rFonts w:ascii="Times New Roman" w:hAnsi="Times New Roman"/>
          <w:sz w:val="26"/>
          <w:szCs w:val="26"/>
        </w:rPr>
        <w:t>kurį laiką gyveno tėvų ūkyje Balandžiuose (Eržvilko valsč.). Ten ir subrendo jo kalbinės pažiūros</w:t>
      </w:r>
      <w:r w:rsidR="00C9601F" w:rsidRPr="00CE10D0">
        <w:rPr>
          <w:rFonts w:ascii="Times New Roman" w:hAnsi="Times New Roman"/>
          <w:sz w:val="26"/>
          <w:szCs w:val="26"/>
        </w:rPr>
        <w:t>, bet tik</w:t>
      </w:r>
      <w:r w:rsidR="009048D9" w:rsidRPr="00CE10D0">
        <w:rPr>
          <w:rFonts w:ascii="Times New Roman" w:hAnsi="Times New Roman"/>
          <w:sz w:val="26"/>
          <w:szCs w:val="26"/>
        </w:rPr>
        <w:t xml:space="preserve"> </w:t>
      </w:r>
      <w:r w:rsidRPr="00CE10D0">
        <w:rPr>
          <w:rFonts w:ascii="Times New Roman" w:hAnsi="Times New Roman"/>
          <w:sz w:val="26"/>
          <w:szCs w:val="26"/>
        </w:rPr>
        <w:t>1895 m. išvyk</w:t>
      </w:r>
      <w:r w:rsidR="00C9601F" w:rsidRPr="00CE10D0">
        <w:rPr>
          <w:rFonts w:ascii="Times New Roman" w:hAnsi="Times New Roman"/>
          <w:sz w:val="26"/>
          <w:szCs w:val="26"/>
        </w:rPr>
        <w:t>us</w:t>
      </w:r>
      <w:r w:rsidRPr="00CE10D0">
        <w:rPr>
          <w:rFonts w:ascii="Times New Roman" w:hAnsi="Times New Roman"/>
          <w:sz w:val="26"/>
          <w:szCs w:val="26"/>
        </w:rPr>
        <w:t xml:space="preserve"> į JAV siekti kunigystės</w:t>
      </w:r>
      <w:r w:rsidR="009048D9" w:rsidRPr="00CE10D0">
        <w:rPr>
          <w:rFonts w:ascii="Times New Roman" w:hAnsi="Times New Roman"/>
          <w:sz w:val="26"/>
          <w:szCs w:val="26"/>
        </w:rPr>
        <w:t>,</w:t>
      </w:r>
      <w:r w:rsidR="00C9601F" w:rsidRPr="00CE10D0">
        <w:rPr>
          <w:rFonts w:ascii="Times New Roman" w:hAnsi="Times New Roman"/>
          <w:sz w:val="26"/>
          <w:szCs w:val="26"/>
        </w:rPr>
        <w:t xml:space="preserve"> išsiplėtė didesni</w:t>
      </w:r>
      <w:r w:rsidR="0098224F" w:rsidRPr="00CE10D0">
        <w:rPr>
          <w:rFonts w:ascii="Times New Roman" w:hAnsi="Times New Roman"/>
          <w:sz w:val="26"/>
          <w:szCs w:val="26"/>
        </w:rPr>
        <w:t xml:space="preserve"> rašytojo</w:t>
      </w:r>
      <w:r w:rsidR="00C9601F" w:rsidRPr="00CE10D0">
        <w:rPr>
          <w:rFonts w:ascii="Times New Roman" w:hAnsi="Times New Roman"/>
          <w:sz w:val="26"/>
          <w:szCs w:val="26"/>
        </w:rPr>
        <w:t xml:space="preserve"> leidybos sumanymai</w:t>
      </w:r>
      <w:r w:rsidRPr="00CE10D0">
        <w:rPr>
          <w:rFonts w:ascii="Times New Roman" w:hAnsi="Times New Roman"/>
          <w:sz w:val="26"/>
          <w:szCs w:val="26"/>
        </w:rPr>
        <w:t xml:space="preserve">. Po studijų kunigaudamas įvairiose Amerikos lietuvių parapijose, jis </w:t>
      </w:r>
      <w:r w:rsidR="00CE753B" w:rsidRPr="00CE10D0">
        <w:rPr>
          <w:rFonts w:ascii="Times New Roman" w:hAnsi="Times New Roman"/>
          <w:sz w:val="26"/>
          <w:szCs w:val="26"/>
        </w:rPr>
        <w:t>11</w:t>
      </w:r>
      <w:r w:rsidRPr="00CE10D0">
        <w:rPr>
          <w:rFonts w:ascii="Times New Roman" w:hAnsi="Times New Roman"/>
          <w:sz w:val="26"/>
          <w:szCs w:val="26"/>
        </w:rPr>
        <w:t xml:space="preserve"> metų praleido užrašinėdamas lietuviškas giesmes ir rengdama</w:t>
      </w:r>
      <w:r w:rsidR="009048D9" w:rsidRPr="00CE10D0">
        <w:rPr>
          <w:rFonts w:ascii="Times New Roman" w:hAnsi="Times New Roman"/>
          <w:sz w:val="26"/>
          <w:szCs w:val="26"/>
        </w:rPr>
        <w:t xml:space="preserve">s naują giesmyną, tarsi turėjusį būti </w:t>
      </w:r>
      <w:r w:rsidRPr="00CE10D0">
        <w:rPr>
          <w:rFonts w:ascii="Times New Roman" w:hAnsi="Times New Roman"/>
          <w:sz w:val="26"/>
          <w:szCs w:val="26"/>
        </w:rPr>
        <w:t>nauja vyskupo M</w:t>
      </w:r>
      <w:r w:rsidR="00987068" w:rsidRPr="00CE10D0">
        <w:rPr>
          <w:rFonts w:ascii="Times New Roman" w:hAnsi="Times New Roman"/>
          <w:sz w:val="26"/>
          <w:szCs w:val="26"/>
        </w:rPr>
        <w:t>.</w:t>
      </w:r>
      <w:r w:rsidRPr="00CE10D0">
        <w:rPr>
          <w:rFonts w:ascii="Times New Roman" w:hAnsi="Times New Roman"/>
          <w:sz w:val="26"/>
          <w:szCs w:val="26"/>
        </w:rPr>
        <w:t xml:space="preserve"> Valančiaus </w:t>
      </w:r>
      <w:r w:rsidR="0098224F" w:rsidRPr="00CE10D0">
        <w:rPr>
          <w:rFonts w:ascii="Times New Roman" w:hAnsi="Times New Roman"/>
          <w:sz w:val="26"/>
          <w:szCs w:val="26"/>
        </w:rPr>
        <w:t>„</w:t>
      </w:r>
      <w:r w:rsidRPr="00CE10D0">
        <w:rPr>
          <w:rFonts w:ascii="Times New Roman" w:hAnsi="Times New Roman"/>
          <w:sz w:val="26"/>
          <w:szCs w:val="26"/>
        </w:rPr>
        <w:t>Kantičkų</w:t>
      </w:r>
      <w:r w:rsidR="0098224F" w:rsidRPr="00CE10D0">
        <w:rPr>
          <w:rFonts w:ascii="Times New Roman" w:hAnsi="Times New Roman"/>
          <w:sz w:val="26"/>
          <w:szCs w:val="26"/>
        </w:rPr>
        <w:t>“</w:t>
      </w:r>
      <w:r w:rsidRPr="00CE10D0">
        <w:rPr>
          <w:rFonts w:ascii="Times New Roman" w:hAnsi="Times New Roman"/>
          <w:sz w:val="26"/>
          <w:szCs w:val="26"/>
        </w:rPr>
        <w:t xml:space="preserve"> tąsa</w:t>
      </w:r>
      <w:r w:rsidR="00CE753B" w:rsidRPr="00CE10D0">
        <w:rPr>
          <w:rStyle w:val="FootnoteReference"/>
          <w:rFonts w:ascii="Times New Roman" w:hAnsi="Times New Roman"/>
          <w:sz w:val="26"/>
          <w:szCs w:val="26"/>
        </w:rPr>
        <w:footnoteReference w:id="1031"/>
      </w:r>
      <w:r w:rsidRPr="00CE10D0">
        <w:rPr>
          <w:rFonts w:ascii="Times New Roman" w:hAnsi="Times New Roman"/>
          <w:sz w:val="26"/>
          <w:szCs w:val="26"/>
        </w:rPr>
        <w:t xml:space="preserve">. Kunigas giesmyno rankraštį parengė 1923 m. ir vieną jo nuorašą, pavadinimu </w:t>
      </w:r>
      <w:r w:rsidR="001D2237" w:rsidRPr="00CE10D0">
        <w:rPr>
          <w:rFonts w:ascii="Times New Roman" w:hAnsi="Times New Roman"/>
          <w:sz w:val="26"/>
          <w:szCs w:val="26"/>
        </w:rPr>
        <w:t>„</w:t>
      </w:r>
      <w:r w:rsidRPr="00CE10D0">
        <w:rPr>
          <w:rFonts w:ascii="Times New Roman" w:hAnsi="Times New Roman"/>
          <w:sz w:val="26"/>
          <w:szCs w:val="26"/>
        </w:rPr>
        <w:t>Gismiu skarbininkas (Summa Hymnorum Lithuanorum) Gysme i – Senovishkuju vyta atstatytas – Naujums papildytas</w:t>
      </w:r>
      <w:r w:rsidR="001D2237" w:rsidRPr="00CE10D0">
        <w:rPr>
          <w:rFonts w:ascii="Times New Roman" w:hAnsi="Times New Roman"/>
          <w:sz w:val="26"/>
          <w:szCs w:val="26"/>
        </w:rPr>
        <w:t>“</w:t>
      </w:r>
      <w:r w:rsidRPr="00CE10D0">
        <w:rPr>
          <w:rFonts w:ascii="Times New Roman" w:hAnsi="Times New Roman"/>
          <w:sz w:val="26"/>
          <w:szCs w:val="26"/>
        </w:rPr>
        <w:t>, kartu su laišku išsiuntė Žemaičių vyskupui Pranciškui Karevičiui į Kauną</w:t>
      </w:r>
      <w:r w:rsidR="00C9601F" w:rsidRPr="00CE10D0">
        <w:rPr>
          <w:rStyle w:val="FootnoteReference"/>
          <w:rFonts w:ascii="Times New Roman" w:hAnsi="Times New Roman"/>
          <w:sz w:val="26"/>
          <w:szCs w:val="26"/>
        </w:rPr>
        <w:footnoteReference w:id="1032"/>
      </w:r>
      <w:r w:rsidR="00993ED0" w:rsidRPr="00CE10D0">
        <w:rPr>
          <w:rFonts w:ascii="Times New Roman" w:hAnsi="Times New Roman"/>
          <w:sz w:val="26"/>
          <w:szCs w:val="26"/>
        </w:rPr>
        <w:t>.</w:t>
      </w:r>
      <w:r w:rsidR="00C9601F" w:rsidRPr="00CE10D0">
        <w:rPr>
          <w:rFonts w:ascii="Times New Roman" w:hAnsi="Times New Roman"/>
          <w:sz w:val="26"/>
          <w:szCs w:val="26"/>
        </w:rPr>
        <w:t xml:space="preserve"> </w:t>
      </w:r>
      <w:r w:rsidR="00993ED0" w:rsidRPr="00CE10D0">
        <w:rPr>
          <w:rFonts w:ascii="Times New Roman" w:hAnsi="Times New Roman"/>
          <w:sz w:val="26"/>
          <w:szCs w:val="26"/>
        </w:rPr>
        <w:t>V</w:t>
      </w:r>
      <w:r w:rsidRPr="00CE10D0">
        <w:rPr>
          <w:rFonts w:ascii="Times New Roman" w:hAnsi="Times New Roman"/>
          <w:sz w:val="26"/>
          <w:szCs w:val="26"/>
        </w:rPr>
        <w:t>yskup</w:t>
      </w:r>
      <w:r w:rsidR="00C9601F" w:rsidRPr="00CE10D0">
        <w:rPr>
          <w:rFonts w:ascii="Times New Roman" w:hAnsi="Times New Roman"/>
          <w:sz w:val="26"/>
          <w:szCs w:val="26"/>
        </w:rPr>
        <w:t>o sudarytos komisijos pastab</w:t>
      </w:r>
      <w:r w:rsidR="00993ED0" w:rsidRPr="00CE10D0">
        <w:rPr>
          <w:rFonts w:ascii="Times New Roman" w:hAnsi="Times New Roman"/>
          <w:sz w:val="26"/>
          <w:szCs w:val="26"/>
        </w:rPr>
        <w:t>os nebuvo palankios</w:t>
      </w:r>
      <w:r w:rsidR="00C9601F" w:rsidRPr="00CE10D0">
        <w:rPr>
          <w:rFonts w:ascii="Times New Roman" w:hAnsi="Times New Roman"/>
          <w:sz w:val="26"/>
          <w:szCs w:val="26"/>
        </w:rPr>
        <w:t xml:space="preserve"> rankraš</w:t>
      </w:r>
      <w:r w:rsidR="00993ED0" w:rsidRPr="00CE10D0">
        <w:rPr>
          <w:rFonts w:ascii="Times New Roman" w:hAnsi="Times New Roman"/>
          <w:sz w:val="26"/>
          <w:szCs w:val="26"/>
        </w:rPr>
        <w:t>čio leidybai.</w:t>
      </w:r>
      <w:r w:rsidR="00C9601F" w:rsidRPr="00CE10D0">
        <w:rPr>
          <w:rFonts w:ascii="Times New Roman" w:hAnsi="Times New Roman"/>
          <w:sz w:val="26"/>
          <w:szCs w:val="26"/>
        </w:rPr>
        <w:t xml:space="preserve"> </w:t>
      </w:r>
      <w:r w:rsidR="0098224F" w:rsidRPr="00CE10D0">
        <w:rPr>
          <w:rFonts w:ascii="Times New Roman" w:hAnsi="Times New Roman"/>
          <w:sz w:val="26"/>
          <w:szCs w:val="26"/>
        </w:rPr>
        <w:t>K.</w:t>
      </w:r>
      <w:r w:rsidR="009048D9" w:rsidRPr="00CE10D0">
        <w:rPr>
          <w:rFonts w:ascii="Times New Roman" w:hAnsi="Times New Roman"/>
          <w:sz w:val="26"/>
          <w:szCs w:val="26"/>
        </w:rPr>
        <w:t> </w:t>
      </w:r>
      <w:r w:rsidR="0098224F" w:rsidRPr="00CE10D0">
        <w:rPr>
          <w:rFonts w:ascii="Times New Roman" w:hAnsi="Times New Roman"/>
          <w:sz w:val="26"/>
          <w:szCs w:val="26"/>
        </w:rPr>
        <w:t>Ambrozaitis</w:t>
      </w:r>
      <w:r w:rsidR="009048D9" w:rsidRPr="00CE10D0">
        <w:rPr>
          <w:rFonts w:ascii="Times New Roman" w:hAnsi="Times New Roman"/>
          <w:sz w:val="26"/>
          <w:szCs w:val="26"/>
        </w:rPr>
        <w:t>,</w:t>
      </w:r>
      <w:r w:rsidR="0098224F" w:rsidRPr="00CE10D0">
        <w:rPr>
          <w:rFonts w:ascii="Times New Roman" w:hAnsi="Times New Roman"/>
          <w:sz w:val="26"/>
          <w:szCs w:val="26"/>
        </w:rPr>
        <w:t xml:space="preserve"> </w:t>
      </w:r>
      <w:r w:rsidR="00993ED0" w:rsidRPr="00CE10D0">
        <w:rPr>
          <w:rFonts w:ascii="Times New Roman" w:hAnsi="Times New Roman"/>
          <w:sz w:val="26"/>
          <w:szCs w:val="26"/>
        </w:rPr>
        <w:t>nemenkai</w:t>
      </w:r>
      <w:r w:rsidR="0098224F" w:rsidRPr="00CE10D0">
        <w:rPr>
          <w:rFonts w:ascii="Times New Roman" w:hAnsi="Times New Roman"/>
          <w:sz w:val="26"/>
          <w:szCs w:val="26"/>
        </w:rPr>
        <w:t xml:space="preserve"> JAV</w:t>
      </w:r>
      <w:r w:rsidR="00993ED0" w:rsidRPr="00CE10D0">
        <w:rPr>
          <w:rFonts w:ascii="Times New Roman" w:hAnsi="Times New Roman"/>
          <w:sz w:val="26"/>
          <w:szCs w:val="26"/>
        </w:rPr>
        <w:t xml:space="preserve"> </w:t>
      </w:r>
      <w:r w:rsidR="00C97486" w:rsidRPr="00CE10D0">
        <w:rPr>
          <w:rFonts w:ascii="Times New Roman" w:hAnsi="Times New Roman"/>
          <w:sz w:val="26"/>
          <w:szCs w:val="26"/>
        </w:rPr>
        <w:t xml:space="preserve">praturtėjęs </w:t>
      </w:r>
      <w:r w:rsidR="00993ED0" w:rsidRPr="00CE10D0">
        <w:rPr>
          <w:rFonts w:ascii="Times New Roman" w:hAnsi="Times New Roman"/>
          <w:sz w:val="26"/>
          <w:szCs w:val="26"/>
        </w:rPr>
        <w:t>iš prekybos žeme</w:t>
      </w:r>
      <w:r w:rsidR="009048D9" w:rsidRPr="00CE10D0">
        <w:rPr>
          <w:rFonts w:ascii="Times New Roman" w:hAnsi="Times New Roman"/>
          <w:sz w:val="26"/>
          <w:szCs w:val="26"/>
        </w:rPr>
        <w:t>,</w:t>
      </w:r>
      <w:r w:rsidR="00993ED0" w:rsidRPr="00CE10D0">
        <w:rPr>
          <w:rFonts w:ascii="Times New Roman" w:hAnsi="Times New Roman"/>
          <w:sz w:val="26"/>
          <w:szCs w:val="26"/>
        </w:rPr>
        <w:t xml:space="preserve"> k</w:t>
      </w:r>
      <w:r w:rsidR="00C9601F" w:rsidRPr="00CE10D0">
        <w:rPr>
          <w:rFonts w:ascii="Times New Roman" w:hAnsi="Times New Roman"/>
          <w:sz w:val="26"/>
          <w:szCs w:val="26"/>
        </w:rPr>
        <w:t>itais metais grįžęs į Lietuvą</w:t>
      </w:r>
      <w:r w:rsidR="00993ED0" w:rsidRPr="00CE10D0">
        <w:rPr>
          <w:rFonts w:ascii="Times New Roman" w:hAnsi="Times New Roman"/>
          <w:sz w:val="26"/>
          <w:szCs w:val="26"/>
        </w:rPr>
        <w:t xml:space="preserve"> buvo finansiškai pajėgus įgyvendinti visus savo leidybos sumanymus.</w:t>
      </w:r>
      <w:r w:rsidRPr="00CE10D0">
        <w:rPr>
          <w:rFonts w:ascii="Times New Roman" w:hAnsi="Times New Roman"/>
          <w:sz w:val="26"/>
          <w:szCs w:val="26"/>
        </w:rPr>
        <w:t xml:space="preserve"> </w:t>
      </w:r>
      <w:r w:rsidR="0098224F" w:rsidRPr="00CE10D0">
        <w:rPr>
          <w:rFonts w:ascii="Times New Roman" w:hAnsi="Times New Roman"/>
          <w:sz w:val="26"/>
          <w:szCs w:val="26"/>
        </w:rPr>
        <w:t>Kunigas</w:t>
      </w:r>
      <w:r w:rsidR="00993ED0" w:rsidRPr="00CE10D0">
        <w:rPr>
          <w:rFonts w:ascii="Times New Roman" w:hAnsi="Times New Roman"/>
          <w:sz w:val="26"/>
          <w:szCs w:val="26"/>
        </w:rPr>
        <w:t xml:space="preserve"> </w:t>
      </w:r>
      <w:r w:rsidR="00C9601F" w:rsidRPr="00CE10D0">
        <w:rPr>
          <w:rFonts w:ascii="Times New Roman" w:hAnsi="Times New Roman"/>
          <w:sz w:val="26"/>
          <w:szCs w:val="26"/>
        </w:rPr>
        <w:t xml:space="preserve">savo giesmyną </w:t>
      </w:r>
      <w:r w:rsidRPr="00CE10D0">
        <w:rPr>
          <w:rFonts w:ascii="Times New Roman" w:hAnsi="Times New Roman"/>
          <w:i/>
          <w:sz w:val="26"/>
          <w:szCs w:val="26"/>
        </w:rPr>
        <w:t>Grinaj musishkaj parashytu gismiu lobynas = (Thesaurus Lietuvanorum Hymnorum): gysmes su natums i senovi</w:t>
      </w:r>
      <w:r w:rsidRPr="00CE10D0">
        <w:rPr>
          <w:rFonts w:ascii="Times New Roman" w:hAnsi="Times New Roman"/>
          <w:sz w:val="26"/>
          <w:szCs w:val="26"/>
        </w:rPr>
        <w:t>shk</w:t>
      </w:r>
      <w:r w:rsidRPr="00CE10D0">
        <w:rPr>
          <w:rFonts w:ascii="Times New Roman" w:hAnsi="Times New Roman"/>
          <w:i/>
          <w:sz w:val="26"/>
          <w:szCs w:val="26"/>
        </w:rPr>
        <w:t xml:space="preserve">uju vyta atstatytas ir naujums papilditas su didelejs prydais gale </w:t>
      </w:r>
      <w:r w:rsidRPr="00CE10D0">
        <w:rPr>
          <w:rFonts w:ascii="Times New Roman" w:hAnsi="Times New Roman"/>
          <w:sz w:val="26"/>
          <w:szCs w:val="26"/>
        </w:rPr>
        <w:t>(1925</w:t>
      </w:r>
      <w:r w:rsidR="00645CB5" w:rsidRPr="00CE10D0">
        <w:rPr>
          <w:rFonts w:ascii="Times New Roman" w:hAnsi="Times New Roman"/>
          <w:sz w:val="26"/>
          <w:szCs w:val="26"/>
        </w:rPr>
        <w:t xml:space="preserve">; </w:t>
      </w:r>
      <w:r w:rsidR="00C9601F" w:rsidRPr="00CE10D0">
        <w:rPr>
          <w:rFonts w:ascii="Times New Roman" w:hAnsi="Times New Roman"/>
          <w:sz w:val="26"/>
          <w:szCs w:val="26"/>
        </w:rPr>
        <w:t>1926</w:t>
      </w:r>
      <w:r w:rsidR="00645203" w:rsidRPr="00CE10D0">
        <w:rPr>
          <w:rFonts w:ascii="Times New Roman" w:hAnsi="Times New Roman"/>
          <w:sz w:val="26"/>
          <w:szCs w:val="26"/>
        </w:rPr>
        <w:t>) išleido dviem laidomis</w:t>
      </w:r>
      <w:r w:rsidRPr="00CE10D0">
        <w:rPr>
          <w:rFonts w:ascii="Times New Roman" w:hAnsi="Times New Roman"/>
          <w:i/>
          <w:sz w:val="26"/>
          <w:szCs w:val="26"/>
        </w:rPr>
        <w:t>.</w:t>
      </w:r>
      <w:r w:rsidRPr="00CE10D0">
        <w:rPr>
          <w:rFonts w:ascii="Times New Roman" w:hAnsi="Times New Roman"/>
          <w:sz w:val="26"/>
          <w:szCs w:val="26"/>
        </w:rPr>
        <w:t xml:space="preserve"> </w:t>
      </w:r>
      <w:r w:rsidR="009048D9" w:rsidRPr="00CE10D0">
        <w:rPr>
          <w:rFonts w:ascii="Times New Roman" w:hAnsi="Times New Roman"/>
          <w:sz w:val="26"/>
          <w:szCs w:val="26"/>
        </w:rPr>
        <w:t xml:space="preserve">Vėliau </w:t>
      </w:r>
      <w:r w:rsidR="00C9601F" w:rsidRPr="00CE10D0">
        <w:rPr>
          <w:rFonts w:ascii="Times New Roman" w:hAnsi="Times New Roman"/>
          <w:sz w:val="26"/>
          <w:szCs w:val="26"/>
        </w:rPr>
        <w:t xml:space="preserve">pasirodė </w:t>
      </w:r>
      <w:r w:rsidR="009048D9" w:rsidRPr="00CE10D0">
        <w:rPr>
          <w:rFonts w:ascii="Times New Roman" w:hAnsi="Times New Roman"/>
          <w:sz w:val="26"/>
          <w:szCs w:val="26"/>
        </w:rPr>
        <w:t xml:space="preserve">kiti </w:t>
      </w:r>
      <w:r w:rsidR="00C9601F" w:rsidRPr="00CE10D0">
        <w:rPr>
          <w:rFonts w:ascii="Times New Roman" w:hAnsi="Times New Roman"/>
          <w:sz w:val="26"/>
          <w:szCs w:val="26"/>
        </w:rPr>
        <w:t xml:space="preserve">jo veikalai: </w:t>
      </w:r>
      <w:r w:rsidRPr="00CE10D0">
        <w:rPr>
          <w:rFonts w:ascii="Times New Roman" w:hAnsi="Times New Roman"/>
          <w:i/>
          <w:sz w:val="26"/>
          <w:szCs w:val="26"/>
        </w:rPr>
        <w:t>Apskritu metu ivajrenibės musu krashte (Annales varietates) su notu prydajs gale</w:t>
      </w:r>
      <w:r w:rsidRPr="00CE10D0">
        <w:rPr>
          <w:rFonts w:ascii="Times New Roman" w:hAnsi="Times New Roman"/>
          <w:sz w:val="26"/>
          <w:szCs w:val="26"/>
        </w:rPr>
        <w:t xml:space="preserve"> (1927)</w:t>
      </w:r>
      <w:r w:rsidR="00C9601F" w:rsidRPr="00CE10D0">
        <w:rPr>
          <w:rFonts w:ascii="Times New Roman" w:hAnsi="Times New Roman"/>
          <w:sz w:val="26"/>
          <w:szCs w:val="26"/>
        </w:rPr>
        <w:t xml:space="preserve"> ir </w:t>
      </w:r>
      <w:r w:rsidRPr="00CE10D0">
        <w:rPr>
          <w:rFonts w:ascii="Times New Roman" w:hAnsi="Times New Roman"/>
          <w:i/>
          <w:sz w:val="26"/>
          <w:szCs w:val="26"/>
        </w:rPr>
        <w:t xml:space="preserve">Kalbos sanskrita, mokinanti skaityti ir rashyti </w:t>
      </w:r>
      <w:r w:rsidRPr="00CE10D0">
        <w:rPr>
          <w:rFonts w:ascii="Times New Roman" w:hAnsi="Times New Roman"/>
          <w:sz w:val="26"/>
          <w:szCs w:val="26"/>
        </w:rPr>
        <w:t>(1929). Sanskritą autorius laikė elementoriaus sinonimu, todėl čia, be grama</w:t>
      </w:r>
      <w:r w:rsidR="00DB47A1">
        <w:rPr>
          <w:rFonts w:ascii="Times New Roman" w:hAnsi="Times New Roman"/>
          <w:sz w:val="26"/>
          <w:szCs w:val="26"/>
        </w:rPr>
        <w:softHyphen/>
      </w:r>
      <w:r w:rsidRPr="00CE10D0">
        <w:rPr>
          <w:rFonts w:ascii="Times New Roman" w:hAnsi="Times New Roman"/>
          <w:sz w:val="26"/>
          <w:szCs w:val="26"/>
        </w:rPr>
        <w:lastRenderedPageBreak/>
        <w:t>tiko</w:t>
      </w:r>
      <w:r w:rsidR="00C9601F" w:rsidRPr="00CE10D0">
        <w:rPr>
          <w:rFonts w:ascii="Times New Roman" w:hAnsi="Times New Roman"/>
          <w:sz w:val="26"/>
          <w:szCs w:val="26"/>
        </w:rPr>
        <w:t>s, įdėtas ir trumpas žodynėlis</w:t>
      </w:r>
      <w:r w:rsidRPr="00CE10D0">
        <w:rPr>
          <w:rFonts w:ascii="Times New Roman" w:hAnsi="Times New Roman"/>
          <w:sz w:val="26"/>
          <w:szCs w:val="26"/>
        </w:rPr>
        <w:t>. Veikalas paremtas geriausiai išmanyta gimtąja pietų žemaičių patarme. Jame pirmą kartą nuosekliai išaiškintas raidyn</w:t>
      </w:r>
      <w:r w:rsidR="009048D9" w:rsidRPr="00CE10D0">
        <w:rPr>
          <w:rFonts w:ascii="Times New Roman" w:hAnsi="Times New Roman"/>
          <w:sz w:val="26"/>
          <w:szCs w:val="26"/>
        </w:rPr>
        <w:t>as, iki tol vartotas visuose K. </w:t>
      </w:r>
      <w:r w:rsidRPr="00CE10D0">
        <w:rPr>
          <w:rFonts w:ascii="Times New Roman" w:hAnsi="Times New Roman"/>
          <w:sz w:val="26"/>
          <w:szCs w:val="26"/>
        </w:rPr>
        <w:t>Ambr</w:t>
      </w:r>
      <w:r w:rsidR="00C97486">
        <w:rPr>
          <w:rFonts w:ascii="Times New Roman" w:hAnsi="Times New Roman"/>
          <w:sz w:val="26"/>
          <w:szCs w:val="26"/>
        </w:rPr>
        <w:t>o</w:t>
      </w:r>
      <w:r w:rsidRPr="00CE10D0">
        <w:rPr>
          <w:rFonts w:ascii="Times New Roman" w:hAnsi="Times New Roman"/>
          <w:sz w:val="26"/>
          <w:szCs w:val="26"/>
        </w:rPr>
        <w:t xml:space="preserve">zaičio raštuose. Autorius įsivedė specifines raides </w:t>
      </w:r>
      <w:r w:rsidRPr="00CE10D0">
        <w:rPr>
          <w:rFonts w:ascii="Times New Roman" w:hAnsi="Times New Roman"/>
          <w:i/>
          <w:sz w:val="26"/>
          <w:szCs w:val="26"/>
        </w:rPr>
        <w:t>ì, ί, q, w, з</w:t>
      </w:r>
      <w:r w:rsidRPr="00CE10D0">
        <w:rPr>
          <w:rFonts w:ascii="Times New Roman" w:hAnsi="Times New Roman"/>
          <w:sz w:val="26"/>
          <w:szCs w:val="26"/>
        </w:rPr>
        <w:t xml:space="preserve">, atsisakė visų vartotų nosinių raidžių, o iš čekų perimtas </w:t>
      </w:r>
      <w:r w:rsidRPr="00CE10D0">
        <w:rPr>
          <w:rFonts w:ascii="Times New Roman" w:hAnsi="Times New Roman"/>
          <w:i/>
          <w:sz w:val="26"/>
          <w:szCs w:val="26"/>
        </w:rPr>
        <w:t>č</w:t>
      </w:r>
      <w:r w:rsidRPr="00CE10D0">
        <w:rPr>
          <w:rFonts w:ascii="Times New Roman" w:hAnsi="Times New Roman"/>
          <w:sz w:val="26"/>
          <w:szCs w:val="26"/>
        </w:rPr>
        <w:t xml:space="preserve"> ir </w:t>
      </w:r>
      <w:r w:rsidRPr="00CE10D0">
        <w:rPr>
          <w:rFonts w:ascii="Times New Roman" w:hAnsi="Times New Roman"/>
          <w:i/>
          <w:sz w:val="26"/>
          <w:szCs w:val="26"/>
        </w:rPr>
        <w:t>š</w:t>
      </w:r>
      <w:r w:rsidRPr="00CE10D0">
        <w:rPr>
          <w:rFonts w:ascii="Times New Roman" w:hAnsi="Times New Roman"/>
          <w:sz w:val="26"/>
          <w:szCs w:val="26"/>
        </w:rPr>
        <w:t xml:space="preserve"> keitė į angliškas </w:t>
      </w:r>
      <w:r w:rsidRPr="00CE10D0">
        <w:rPr>
          <w:rFonts w:ascii="Times New Roman" w:hAnsi="Times New Roman"/>
          <w:i/>
          <w:sz w:val="26"/>
          <w:szCs w:val="26"/>
        </w:rPr>
        <w:t>ch</w:t>
      </w:r>
      <w:r w:rsidRPr="00CE10D0">
        <w:rPr>
          <w:rFonts w:ascii="Times New Roman" w:hAnsi="Times New Roman"/>
          <w:sz w:val="26"/>
          <w:szCs w:val="26"/>
        </w:rPr>
        <w:t xml:space="preserve"> ir</w:t>
      </w:r>
      <w:r w:rsidRPr="00CE10D0">
        <w:rPr>
          <w:rFonts w:ascii="Times New Roman" w:hAnsi="Times New Roman"/>
          <w:i/>
          <w:sz w:val="26"/>
          <w:szCs w:val="26"/>
        </w:rPr>
        <w:t xml:space="preserve"> sh</w:t>
      </w:r>
      <w:r w:rsidR="00C9601F" w:rsidRPr="00CE10D0">
        <w:rPr>
          <w:rStyle w:val="FootnoteReference"/>
          <w:rFonts w:ascii="Times New Roman" w:hAnsi="Times New Roman"/>
          <w:sz w:val="26"/>
          <w:szCs w:val="26"/>
        </w:rPr>
        <w:footnoteReference w:id="1033"/>
      </w:r>
      <w:r w:rsidRPr="00CE10D0">
        <w:rPr>
          <w:rFonts w:ascii="Times New Roman" w:hAnsi="Times New Roman"/>
          <w:sz w:val="26"/>
          <w:szCs w:val="26"/>
        </w:rPr>
        <w:t>. Pasak sūnėno Kazio, dėdė dėl vartoto specifinio raidyno knygų leidybai išleid</w:t>
      </w:r>
      <w:r w:rsidR="0098224F" w:rsidRPr="00CE10D0">
        <w:rPr>
          <w:rFonts w:ascii="Times New Roman" w:hAnsi="Times New Roman"/>
          <w:sz w:val="26"/>
          <w:szCs w:val="26"/>
        </w:rPr>
        <w:t>ę</w:t>
      </w:r>
      <w:r w:rsidR="009048D9" w:rsidRPr="00CE10D0">
        <w:rPr>
          <w:rFonts w:ascii="Times New Roman" w:hAnsi="Times New Roman"/>
          <w:sz w:val="26"/>
          <w:szCs w:val="26"/>
        </w:rPr>
        <w:t>s</w:t>
      </w:r>
      <w:r w:rsidRPr="00CE10D0">
        <w:rPr>
          <w:rFonts w:ascii="Times New Roman" w:hAnsi="Times New Roman"/>
          <w:sz w:val="26"/>
          <w:szCs w:val="26"/>
        </w:rPr>
        <w:t xml:space="preserve"> 50 tūks</w:t>
      </w:r>
      <w:r w:rsidR="00C9601F" w:rsidRPr="00CE10D0">
        <w:rPr>
          <w:rFonts w:ascii="Times New Roman" w:hAnsi="Times New Roman"/>
          <w:sz w:val="26"/>
          <w:szCs w:val="26"/>
        </w:rPr>
        <w:t>t.</w:t>
      </w:r>
      <w:r w:rsidRPr="00CE10D0">
        <w:rPr>
          <w:rFonts w:ascii="Times New Roman" w:hAnsi="Times New Roman"/>
          <w:sz w:val="26"/>
          <w:szCs w:val="26"/>
        </w:rPr>
        <w:t xml:space="preserve"> litų, bet, nesulaukęs visuomenės palaikymo, nusivylė visa kūrybine veikla</w:t>
      </w:r>
      <w:r w:rsidR="00993ED0" w:rsidRPr="00CE10D0">
        <w:rPr>
          <w:rFonts w:ascii="Times New Roman" w:hAnsi="Times New Roman"/>
          <w:sz w:val="26"/>
          <w:szCs w:val="26"/>
        </w:rPr>
        <w:t xml:space="preserve"> </w:t>
      </w:r>
      <w:r w:rsidR="009048D9" w:rsidRPr="00CE10D0">
        <w:rPr>
          <w:rFonts w:ascii="Times New Roman" w:hAnsi="Times New Roman"/>
          <w:sz w:val="26"/>
          <w:szCs w:val="26"/>
        </w:rPr>
        <w:t xml:space="preserve">ir </w:t>
      </w:r>
      <w:r w:rsidR="00993ED0" w:rsidRPr="00CE10D0">
        <w:rPr>
          <w:rFonts w:ascii="Times New Roman" w:hAnsi="Times New Roman"/>
          <w:sz w:val="26"/>
          <w:szCs w:val="26"/>
        </w:rPr>
        <w:t>iš leidybos pasitraukė. Kunigo kūrybą</w:t>
      </w:r>
      <w:r w:rsidRPr="00CE10D0">
        <w:rPr>
          <w:rFonts w:ascii="Times New Roman" w:hAnsi="Times New Roman"/>
          <w:sz w:val="26"/>
          <w:szCs w:val="26"/>
        </w:rPr>
        <w:t xml:space="preserve"> daugelis to meto autoritetų, tokių kaip J</w:t>
      </w:r>
      <w:r w:rsidR="00987068" w:rsidRPr="00CE10D0">
        <w:rPr>
          <w:rFonts w:ascii="Times New Roman" w:hAnsi="Times New Roman"/>
          <w:sz w:val="26"/>
          <w:szCs w:val="26"/>
        </w:rPr>
        <w:t>.</w:t>
      </w:r>
      <w:r w:rsidRPr="00CE10D0">
        <w:rPr>
          <w:rFonts w:ascii="Times New Roman" w:hAnsi="Times New Roman"/>
          <w:sz w:val="26"/>
          <w:szCs w:val="26"/>
        </w:rPr>
        <w:t xml:space="preserve"> Tumas-Vaižgantas, laikė niekine, nes K. Ambrozaitis iš esmės kvestionavo kuriam</w:t>
      </w:r>
      <w:r w:rsidR="00987068" w:rsidRPr="00CE10D0">
        <w:rPr>
          <w:rFonts w:ascii="Times New Roman" w:hAnsi="Times New Roman"/>
          <w:sz w:val="26"/>
          <w:szCs w:val="26"/>
        </w:rPr>
        <w:t>os</w:t>
      </w:r>
      <w:r w:rsidRPr="00CE10D0">
        <w:rPr>
          <w:rFonts w:ascii="Times New Roman" w:hAnsi="Times New Roman"/>
          <w:sz w:val="26"/>
          <w:szCs w:val="26"/>
        </w:rPr>
        <w:t xml:space="preserve"> lietuvių bendrin</w:t>
      </w:r>
      <w:r w:rsidR="00987068" w:rsidRPr="00CE10D0">
        <w:rPr>
          <w:rFonts w:ascii="Times New Roman" w:hAnsi="Times New Roman"/>
          <w:sz w:val="26"/>
          <w:szCs w:val="26"/>
        </w:rPr>
        <w:t>ės</w:t>
      </w:r>
      <w:r w:rsidRPr="00CE10D0">
        <w:rPr>
          <w:rFonts w:ascii="Times New Roman" w:hAnsi="Times New Roman"/>
          <w:sz w:val="26"/>
          <w:szCs w:val="26"/>
        </w:rPr>
        <w:t xml:space="preserve"> kalb</w:t>
      </w:r>
      <w:r w:rsidR="00987068" w:rsidRPr="00CE10D0">
        <w:rPr>
          <w:rFonts w:ascii="Times New Roman" w:hAnsi="Times New Roman"/>
          <w:sz w:val="26"/>
          <w:szCs w:val="26"/>
        </w:rPr>
        <w:t>os pozicijas</w:t>
      </w:r>
      <w:r w:rsidR="00C9601F" w:rsidRPr="00CE10D0">
        <w:rPr>
          <w:rStyle w:val="FootnoteReference"/>
          <w:rFonts w:ascii="Times New Roman" w:hAnsi="Times New Roman"/>
          <w:sz w:val="26"/>
          <w:szCs w:val="26"/>
        </w:rPr>
        <w:footnoteReference w:id="1034"/>
      </w:r>
      <w:r w:rsidR="00C9601F" w:rsidRPr="00CE10D0">
        <w:rPr>
          <w:rFonts w:ascii="Times New Roman" w:hAnsi="Times New Roman"/>
          <w:sz w:val="26"/>
          <w:szCs w:val="26"/>
        </w:rPr>
        <w:t>.</w:t>
      </w:r>
      <w:r w:rsidR="00645CB5" w:rsidRPr="00CE10D0">
        <w:rPr>
          <w:rFonts w:ascii="Times New Roman" w:hAnsi="Times New Roman"/>
          <w:sz w:val="26"/>
          <w:szCs w:val="26"/>
        </w:rPr>
        <w:t xml:space="preserve"> Vis dėlto dalis </w:t>
      </w:r>
      <w:r w:rsidR="00E073B7" w:rsidRPr="00CE10D0">
        <w:rPr>
          <w:rFonts w:ascii="Times New Roman" w:hAnsi="Times New Roman"/>
          <w:sz w:val="26"/>
          <w:szCs w:val="26"/>
        </w:rPr>
        <w:t xml:space="preserve">jaunosios </w:t>
      </w:r>
      <w:r w:rsidR="00645CB5" w:rsidRPr="00CE10D0">
        <w:rPr>
          <w:rFonts w:ascii="Times New Roman" w:hAnsi="Times New Roman"/>
          <w:sz w:val="26"/>
          <w:szCs w:val="26"/>
        </w:rPr>
        <w:t>inteligentijos, palai</w:t>
      </w:r>
      <w:r w:rsidR="00DB47A1">
        <w:rPr>
          <w:rFonts w:ascii="Times New Roman" w:hAnsi="Times New Roman"/>
          <w:sz w:val="26"/>
          <w:szCs w:val="26"/>
        </w:rPr>
        <w:softHyphen/>
      </w:r>
      <w:r w:rsidR="00C97486">
        <w:rPr>
          <w:rFonts w:ascii="Times New Roman" w:hAnsi="Times New Roman"/>
          <w:sz w:val="26"/>
          <w:szCs w:val="26"/>
        </w:rPr>
        <w:t>kiusios tarmės funkcionavimo</w:t>
      </w:r>
      <w:r w:rsidR="00645CB5" w:rsidRPr="00CE10D0">
        <w:rPr>
          <w:rFonts w:ascii="Times New Roman" w:hAnsi="Times New Roman"/>
          <w:sz w:val="26"/>
          <w:szCs w:val="26"/>
        </w:rPr>
        <w:t xml:space="preserve"> viešojoje komunikacijoje min</w:t>
      </w:r>
      <w:r w:rsidR="00114E08" w:rsidRPr="00CE10D0">
        <w:rPr>
          <w:rFonts w:ascii="Times New Roman" w:hAnsi="Times New Roman"/>
          <w:sz w:val="26"/>
          <w:szCs w:val="26"/>
        </w:rPr>
        <w:t>t</w:t>
      </w:r>
      <w:r w:rsidR="00645CB5" w:rsidRPr="00CE10D0">
        <w:rPr>
          <w:rFonts w:ascii="Times New Roman" w:hAnsi="Times New Roman"/>
          <w:sz w:val="26"/>
          <w:szCs w:val="26"/>
        </w:rPr>
        <w:t>į, pozityviai vertino</w:t>
      </w:r>
      <w:r w:rsidR="00E073B7" w:rsidRPr="00CE10D0">
        <w:rPr>
          <w:rFonts w:ascii="Times New Roman" w:hAnsi="Times New Roman"/>
          <w:sz w:val="26"/>
          <w:szCs w:val="26"/>
        </w:rPr>
        <w:t xml:space="preserve"> K. Ambrozaičio veiklą. Antai Lietuvos universiteto Humanitarinio fakulteto studentas filol</w:t>
      </w:r>
      <w:r w:rsidR="00247463">
        <w:rPr>
          <w:rFonts w:ascii="Times New Roman" w:hAnsi="Times New Roman"/>
          <w:sz w:val="26"/>
          <w:szCs w:val="26"/>
        </w:rPr>
        <w:t>ogas</w:t>
      </w:r>
      <w:r w:rsidR="00E073B7" w:rsidRPr="00CE10D0">
        <w:rPr>
          <w:rFonts w:ascii="Times New Roman" w:hAnsi="Times New Roman"/>
          <w:sz w:val="26"/>
          <w:szCs w:val="26"/>
        </w:rPr>
        <w:t xml:space="preserve"> aukštaitis Jonas Trimakas autoriui 1927 m. adresuotame laiške sakė, kad skaitant „Giesmių lobyną“, nors ir nelengvai ėjosi perprasti originalią rašybą ir žemaičių tarmę, bet ilgainiui knygos kalba</w:t>
      </w:r>
      <w:r w:rsidR="00247463">
        <w:rPr>
          <w:rFonts w:ascii="Times New Roman" w:hAnsi="Times New Roman"/>
          <w:sz w:val="26"/>
          <w:szCs w:val="26"/>
        </w:rPr>
        <w:t xml:space="preserve"> pasi</w:t>
      </w:r>
      <w:r w:rsidR="00247463">
        <w:rPr>
          <w:rFonts w:ascii="Times New Roman" w:hAnsi="Times New Roman"/>
          <w:sz w:val="26"/>
          <w:szCs w:val="26"/>
        </w:rPr>
        <w:softHyphen/>
        <w:t>darė artimesnė ir tai</w:t>
      </w:r>
      <w:r w:rsidR="00E073B7" w:rsidRPr="00CE10D0">
        <w:rPr>
          <w:rFonts w:ascii="Times New Roman" w:hAnsi="Times New Roman"/>
          <w:sz w:val="26"/>
          <w:szCs w:val="26"/>
        </w:rPr>
        <w:t xml:space="preserve"> </w:t>
      </w:r>
      <w:r w:rsidR="00331C90" w:rsidRPr="00CE10D0">
        <w:rPr>
          <w:rFonts w:ascii="Times New Roman" w:hAnsi="Times New Roman"/>
          <w:i/>
          <w:sz w:val="26"/>
          <w:szCs w:val="26"/>
        </w:rPr>
        <w:t>neabejotinai, padėjo pajusti šventąją giesmių poeziją</w:t>
      </w:r>
      <w:r w:rsidR="00331C90" w:rsidRPr="00CE10D0">
        <w:rPr>
          <w:rStyle w:val="FootnoteReference"/>
          <w:rFonts w:ascii="Times New Roman" w:hAnsi="Times New Roman"/>
          <w:sz w:val="26"/>
          <w:szCs w:val="26"/>
        </w:rPr>
        <w:footnoteReference w:id="1035"/>
      </w:r>
      <w:r w:rsidR="00E073B7" w:rsidRPr="00CE10D0">
        <w:rPr>
          <w:rFonts w:ascii="Times New Roman" w:hAnsi="Times New Roman"/>
          <w:sz w:val="26"/>
          <w:szCs w:val="26"/>
        </w:rPr>
        <w:t>.</w:t>
      </w:r>
    </w:p>
    <w:p w:rsidR="001B02DC" w:rsidRPr="00CE10D0" w:rsidRDefault="00993ED0">
      <w:pPr>
        <w:spacing w:after="0" w:line="360" w:lineRule="auto"/>
        <w:ind w:firstLine="709"/>
        <w:jc w:val="both"/>
        <w:rPr>
          <w:rStyle w:val="st"/>
          <w:rFonts w:ascii="Times New Roman" w:hAnsi="Times New Roman"/>
          <w:sz w:val="26"/>
          <w:szCs w:val="26"/>
        </w:rPr>
      </w:pPr>
      <w:r w:rsidRPr="00CE10D0">
        <w:rPr>
          <w:rFonts w:ascii="Times New Roman" w:hAnsi="Times New Roman"/>
          <w:sz w:val="26"/>
          <w:szCs w:val="26"/>
        </w:rPr>
        <w:t>Pietų žemaičių patarmė</w:t>
      </w:r>
      <w:r w:rsidR="00247463">
        <w:rPr>
          <w:rFonts w:ascii="Times New Roman" w:hAnsi="Times New Roman"/>
          <w:sz w:val="26"/>
          <w:szCs w:val="26"/>
        </w:rPr>
        <w:t>s</w:t>
      </w:r>
      <w:r w:rsidRPr="00CE10D0">
        <w:rPr>
          <w:rFonts w:ascii="Times New Roman" w:hAnsi="Times New Roman"/>
          <w:sz w:val="26"/>
          <w:szCs w:val="26"/>
        </w:rPr>
        <w:t xml:space="preserve"> atstovams</w:t>
      </w:r>
      <w:r w:rsidR="0098224F" w:rsidRPr="00CE10D0">
        <w:rPr>
          <w:rFonts w:ascii="Times New Roman" w:hAnsi="Times New Roman"/>
          <w:sz w:val="26"/>
          <w:szCs w:val="26"/>
        </w:rPr>
        <w:t xml:space="preserve"> K. A</w:t>
      </w:r>
      <w:r w:rsidR="00D95568" w:rsidRPr="00CE10D0">
        <w:rPr>
          <w:rFonts w:ascii="Times New Roman" w:hAnsi="Times New Roman"/>
          <w:sz w:val="26"/>
          <w:szCs w:val="26"/>
        </w:rPr>
        <w:t>m</w:t>
      </w:r>
      <w:r w:rsidR="0098224F" w:rsidRPr="00CE10D0">
        <w:rPr>
          <w:rFonts w:ascii="Times New Roman" w:hAnsi="Times New Roman"/>
          <w:sz w:val="26"/>
          <w:szCs w:val="26"/>
        </w:rPr>
        <w:t>brozaičiui ir J. Miliauskui-Miglovarai</w:t>
      </w:r>
      <w:r w:rsidR="00897F06" w:rsidRPr="00CE10D0">
        <w:rPr>
          <w:rFonts w:ascii="Times New Roman" w:hAnsi="Times New Roman"/>
          <w:sz w:val="26"/>
          <w:szCs w:val="26"/>
        </w:rPr>
        <w:t xml:space="preserve"> konkurenciją</w:t>
      </w:r>
      <w:r w:rsidRPr="00CE10D0">
        <w:rPr>
          <w:rFonts w:ascii="Times New Roman" w:hAnsi="Times New Roman"/>
          <w:sz w:val="26"/>
          <w:szCs w:val="26"/>
        </w:rPr>
        <w:t xml:space="preserve"> sudarė </w:t>
      </w:r>
      <w:r w:rsidR="0098224F" w:rsidRPr="00CE10D0">
        <w:rPr>
          <w:rFonts w:ascii="Times New Roman" w:hAnsi="Times New Roman"/>
          <w:sz w:val="26"/>
          <w:szCs w:val="26"/>
        </w:rPr>
        <w:t>ne vien A. Bend</w:t>
      </w:r>
      <w:r w:rsidR="00897F06" w:rsidRPr="00CE10D0">
        <w:rPr>
          <w:rFonts w:ascii="Times New Roman" w:hAnsi="Times New Roman"/>
          <w:sz w:val="26"/>
          <w:szCs w:val="26"/>
        </w:rPr>
        <w:t xml:space="preserve">ikas ir S. Kymantaitė-Čiurlionienė, bet ir kiti </w:t>
      </w:r>
      <w:r w:rsidR="00645203" w:rsidRPr="00CE10D0">
        <w:rPr>
          <w:rFonts w:ascii="Times New Roman" w:hAnsi="Times New Roman"/>
          <w:sz w:val="26"/>
          <w:szCs w:val="26"/>
        </w:rPr>
        <w:t>šiaurės žemaičiai</w:t>
      </w:r>
      <w:r w:rsidRPr="00CE10D0">
        <w:rPr>
          <w:rFonts w:ascii="Times New Roman" w:hAnsi="Times New Roman"/>
          <w:sz w:val="26"/>
          <w:szCs w:val="26"/>
        </w:rPr>
        <w:t xml:space="preserve">. </w:t>
      </w:r>
      <w:r w:rsidR="00897F06" w:rsidRPr="00CE10D0">
        <w:rPr>
          <w:rFonts w:ascii="Times New Roman" w:hAnsi="Times New Roman"/>
          <w:sz w:val="26"/>
          <w:szCs w:val="26"/>
        </w:rPr>
        <w:t>S</w:t>
      </w:r>
      <w:r w:rsidR="00F61187" w:rsidRPr="00CE10D0">
        <w:rPr>
          <w:rFonts w:ascii="Times New Roman" w:hAnsi="Times New Roman"/>
          <w:sz w:val="26"/>
          <w:szCs w:val="26"/>
        </w:rPr>
        <w:t xml:space="preserve">avo žemaitiškų humoristinių apsakymų ciklą, pavadinimu </w:t>
      </w:r>
      <w:r w:rsidR="00F61187" w:rsidRPr="00CE10D0">
        <w:rPr>
          <w:rFonts w:ascii="Times New Roman" w:hAnsi="Times New Roman"/>
          <w:i/>
          <w:sz w:val="26"/>
          <w:szCs w:val="26"/>
        </w:rPr>
        <w:t>Plukiava: Petro Balvočiaus nuotykiai Palangoje ir Kaune</w:t>
      </w:r>
      <w:r w:rsidR="00F61187" w:rsidRPr="00CE10D0">
        <w:rPr>
          <w:rFonts w:ascii="Times New Roman" w:hAnsi="Times New Roman"/>
          <w:sz w:val="26"/>
          <w:szCs w:val="26"/>
        </w:rPr>
        <w:t xml:space="preserve"> (1926), išleido</w:t>
      </w:r>
      <w:r w:rsidR="0016399D" w:rsidRPr="00CE10D0">
        <w:rPr>
          <w:rFonts w:ascii="Times New Roman" w:hAnsi="Times New Roman"/>
          <w:sz w:val="26"/>
          <w:szCs w:val="26"/>
        </w:rPr>
        <w:t xml:space="preserve"> žurnalistas</w:t>
      </w:r>
      <w:r w:rsidR="00F61187" w:rsidRPr="00CE10D0">
        <w:rPr>
          <w:rFonts w:ascii="Times New Roman" w:hAnsi="Times New Roman"/>
          <w:sz w:val="26"/>
          <w:szCs w:val="26"/>
        </w:rPr>
        <w:t xml:space="preserve"> J</w:t>
      </w:r>
      <w:r w:rsidRPr="00CE10D0">
        <w:rPr>
          <w:rFonts w:ascii="Times New Roman" w:hAnsi="Times New Roman"/>
          <w:sz w:val="26"/>
          <w:szCs w:val="26"/>
        </w:rPr>
        <w:t>uozapas</w:t>
      </w:r>
      <w:r w:rsidR="00897F06" w:rsidRPr="00CE10D0">
        <w:rPr>
          <w:rFonts w:ascii="Times New Roman" w:hAnsi="Times New Roman"/>
          <w:sz w:val="26"/>
          <w:szCs w:val="26"/>
        </w:rPr>
        <w:t xml:space="preserve"> Pronckus. </w:t>
      </w:r>
      <w:r w:rsidRPr="00CE10D0">
        <w:rPr>
          <w:rFonts w:ascii="Times New Roman" w:hAnsi="Times New Roman"/>
          <w:sz w:val="26"/>
          <w:szCs w:val="26"/>
        </w:rPr>
        <w:t>Tais pač</w:t>
      </w:r>
      <w:r w:rsidR="009048D9" w:rsidRPr="00CE10D0">
        <w:rPr>
          <w:rFonts w:ascii="Times New Roman" w:hAnsi="Times New Roman"/>
          <w:sz w:val="26"/>
          <w:szCs w:val="26"/>
        </w:rPr>
        <w:t>iais metais Butkų Juzė, tuomet</w:t>
      </w:r>
      <w:r w:rsidRPr="00CE10D0">
        <w:rPr>
          <w:rFonts w:ascii="Times New Roman" w:hAnsi="Times New Roman"/>
          <w:sz w:val="26"/>
          <w:szCs w:val="26"/>
        </w:rPr>
        <w:t xml:space="preserve">is Tauragės gimnazijos lietuvių kalbos ir literatūros mokytojas, </w:t>
      </w:r>
      <w:r w:rsidR="00F61187" w:rsidRPr="00CE10D0">
        <w:rPr>
          <w:rFonts w:ascii="Times New Roman" w:hAnsi="Times New Roman"/>
          <w:sz w:val="26"/>
          <w:szCs w:val="26"/>
        </w:rPr>
        <w:t xml:space="preserve">žemaičių tarme buvo parengęs </w:t>
      </w:r>
      <w:r w:rsidR="00897F06" w:rsidRPr="00CE10D0">
        <w:rPr>
          <w:rFonts w:ascii="Times New Roman" w:hAnsi="Times New Roman"/>
          <w:sz w:val="26"/>
          <w:szCs w:val="26"/>
        </w:rPr>
        <w:t>80</w:t>
      </w:r>
      <w:r w:rsidR="00F61187" w:rsidRPr="00CE10D0">
        <w:rPr>
          <w:rFonts w:ascii="Times New Roman" w:hAnsi="Times New Roman"/>
          <w:sz w:val="26"/>
          <w:szCs w:val="26"/>
        </w:rPr>
        <w:t xml:space="preserve"> puslapių veikalą </w:t>
      </w:r>
      <w:r w:rsidRPr="00CE10D0">
        <w:rPr>
          <w:rFonts w:ascii="Times New Roman" w:hAnsi="Times New Roman"/>
          <w:sz w:val="26"/>
          <w:szCs w:val="26"/>
        </w:rPr>
        <w:t>„</w:t>
      </w:r>
      <w:r w:rsidR="00F61187" w:rsidRPr="00CE10D0">
        <w:rPr>
          <w:rFonts w:ascii="Times New Roman" w:hAnsi="Times New Roman"/>
          <w:sz w:val="26"/>
          <w:szCs w:val="26"/>
        </w:rPr>
        <w:t>Žemaičio priepuoliai</w:t>
      </w:r>
      <w:r w:rsidRPr="00CE10D0">
        <w:rPr>
          <w:rFonts w:ascii="Times New Roman" w:hAnsi="Times New Roman"/>
          <w:sz w:val="26"/>
          <w:szCs w:val="26"/>
        </w:rPr>
        <w:t>“, bet</w:t>
      </w:r>
      <w:r w:rsidR="00F61187" w:rsidRPr="00CE10D0">
        <w:rPr>
          <w:rFonts w:ascii="Times New Roman" w:hAnsi="Times New Roman"/>
          <w:sz w:val="26"/>
          <w:szCs w:val="26"/>
        </w:rPr>
        <w:t xml:space="preserve"> </w:t>
      </w:r>
      <w:r w:rsidRPr="00CE10D0">
        <w:rPr>
          <w:rFonts w:ascii="Times New Roman" w:hAnsi="Times New Roman"/>
          <w:sz w:val="26"/>
          <w:szCs w:val="26"/>
        </w:rPr>
        <w:t>k</w:t>
      </w:r>
      <w:r w:rsidR="00F61187" w:rsidRPr="00CE10D0">
        <w:rPr>
          <w:rFonts w:ascii="Times New Roman" w:hAnsi="Times New Roman"/>
          <w:sz w:val="26"/>
          <w:szCs w:val="26"/>
        </w:rPr>
        <w:t xml:space="preserve">ūrinys 1926 m. naktį iš gruodžio 17 į 18 d., per </w:t>
      </w:r>
      <w:r w:rsidR="001B38C0" w:rsidRPr="00CE10D0">
        <w:rPr>
          <w:rFonts w:ascii="Times New Roman" w:hAnsi="Times New Roman"/>
          <w:sz w:val="26"/>
          <w:szCs w:val="26"/>
        </w:rPr>
        <w:t>valstybės</w:t>
      </w:r>
      <w:r w:rsidR="00F61187" w:rsidRPr="00CE10D0">
        <w:rPr>
          <w:rFonts w:ascii="Times New Roman" w:hAnsi="Times New Roman"/>
          <w:sz w:val="26"/>
          <w:szCs w:val="26"/>
        </w:rPr>
        <w:t xml:space="preserve"> perversmą įsilaužus į rašytojo butą, buvo sudegintas</w:t>
      </w:r>
      <w:r w:rsidRPr="00CE10D0">
        <w:rPr>
          <w:rStyle w:val="FootnoteReference"/>
          <w:rFonts w:ascii="Times New Roman" w:hAnsi="Times New Roman"/>
          <w:sz w:val="26"/>
          <w:szCs w:val="26"/>
        </w:rPr>
        <w:footnoteReference w:id="1036"/>
      </w:r>
      <w:r w:rsidR="00F61187" w:rsidRPr="00CE10D0">
        <w:rPr>
          <w:rFonts w:ascii="Times New Roman" w:hAnsi="Times New Roman"/>
          <w:sz w:val="26"/>
          <w:szCs w:val="26"/>
        </w:rPr>
        <w:t>. Pats Butkų Juzė buvo uždarytas į Varnių koncentracijos stovyklą</w:t>
      </w:r>
      <w:r w:rsidR="00897F06" w:rsidRPr="00CE10D0">
        <w:rPr>
          <w:rFonts w:ascii="Times New Roman" w:hAnsi="Times New Roman"/>
          <w:sz w:val="26"/>
          <w:szCs w:val="26"/>
        </w:rPr>
        <w:t>.</w:t>
      </w:r>
      <w:r w:rsidRPr="00CE10D0">
        <w:rPr>
          <w:rFonts w:ascii="Times New Roman" w:hAnsi="Times New Roman"/>
          <w:sz w:val="26"/>
          <w:szCs w:val="26"/>
        </w:rPr>
        <w:t xml:space="preserve"> </w:t>
      </w:r>
      <w:r w:rsidR="00897F06" w:rsidRPr="00CE10D0">
        <w:rPr>
          <w:rFonts w:ascii="Times New Roman" w:hAnsi="Times New Roman"/>
          <w:sz w:val="26"/>
          <w:szCs w:val="26"/>
        </w:rPr>
        <w:t>P</w:t>
      </w:r>
      <w:r w:rsidRPr="00CE10D0">
        <w:rPr>
          <w:rFonts w:ascii="Times New Roman" w:hAnsi="Times New Roman"/>
          <w:sz w:val="26"/>
          <w:szCs w:val="26"/>
        </w:rPr>
        <w:t>artiečiai iš LVLS Telšių apy</w:t>
      </w:r>
      <w:r w:rsidR="00DB47A1">
        <w:rPr>
          <w:rFonts w:ascii="Times New Roman" w:hAnsi="Times New Roman"/>
          <w:sz w:val="26"/>
          <w:szCs w:val="26"/>
        </w:rPr>
        <w:softHyphen/>
      </w:r>
      <w:r w:rsidRPr="00CE10D0">
        <w:rPr>
          <w:rFonts w:ascii="Times New Roman" w:hAnsi="Times New Roman"/>
          <w:sz w:val="26"/>
          <w:szCs w:val="26"/>
        </w:rPr>
        <w:lastRenderedPageBreak/>
        <w:t xml:space="preserve">gardos </w:t>
      </w:r>
      <w:r w:rsidR="00897F06" w:rsidRPr="00CE10D0">
        <w:rPr>
          <w:rFonts w:ascii="Times New Roman" w:hAnsi="Times New Roman"/>
          <w:sz w:val="26"/>
          <w:szCs w:val="26"/>
        </w:rPr>
        <w:t xml:space="preserve">1927 m. </w:t>
      </w:r>
      <w:r w:rsidRPr="00CE10D0">
        <w:rPr>
          <w:rFonts w:ascii="Times New Roman" w:hAnsi="Times New Roman"/>
          <w:sz w:val="26"/>
          <w:szCs w:val="26"/>
        </w:rPr>
        <w:t>buvo</w:t>
      </w:r>
      <w:r w:rsidR="00897F06" w:rsidRPr="00CE10D0">
        <w:rPr>
          <w:rFonts w:ascii="Times New Roman" w:hAnsi="Times New Roman"/>
          <w:sz w:val="26"/>
          <w:szCs w:val="26"/>
        </w:rPr>
        <w:t xml:space="preserve"> bergždžiai</w:t>
      </w:r>
      <w:r w:rsidRPr="00CE10D0">
        <w:rPr>
          <w:rFonts w:ascii="Times New Roman" w:hAnsi="Times New Roman"/>
          <w:sz w:val="26"/>
          <w:szCs w:val="26"/>
        </w:rPr>
        <w:t xml:space="preserve"> pasišovę išleisti </w:t>
      </w:r>
      <w:r w:rsidR="00897F06" w:rsidRPr="00CE10D0">
        <w:rPr>
          <w:rFonts w:ascii="Times New Roman" w:hAnsi="Times New Roman"/>
          <w:sz w:val="26"/>
          <w:szCs w:val="26"/>
        </w:rPr>
        <w:t>Butkų Juzės knygą</w:t>
      </w:r>
      <w:r w:rsidR="00F61187" w:rsidRPr="00CE10D0">
        <w:rPr>
          <w:rFonts w:ascii="Times New Roman" w:hAnsi="Times New Roman"/>
          <w:sz w:val="26"/>
          <w:szCs w:val="26"/>
        </w:rPr>
        <w:t xml:space="preserve"> </w:t>
      </w:r>
      <w:r w:rsidRPr="00CE10D0">
        <w:rPr>
          <w:rFonts w:ascii="Times New Roman" w:hAnsi="Times New Roman"/>
          <w:sz w:val="26"/>
          <w:szCs w:val="26"/>
        </w:rPr>
        <w:t>„Kulių žemaičio priepoulee“</w:t>
      </w:r>
      <w:r w:rsidRPr="00CE10D0">
        <w:rPr>
          <w:rStyle w:val="FootnoteReference"/>
          <w:rFonts w:ascii="Times New Roman" w:hAnsi="Times New Roman"/>
          <w:sz w:val="26"/>
          <w:szCs w:val="26"/>
        </w:rPr>
        <w:footnoteReference w:id="1037"/>
      </w:r>
      <w:r w:rsidR="00897F06" w:rsidRPr="00CE10D0">
        <w:rPr>
          <w:rFonts w:ascii="Times New Roman" w:hAnsi="Times New Roman"/>
          <w:sz w:val="26"/>
          <w:szCs w:val="26"/>
        </w:rPr>
        <w:t xml:space="preserve">. Dėl cenzūros įtakos </w:t>
      </w:r>
      <w:r w:rsidR="00D95568" w:rsidRPr="00CE10D0">
        <w:rPr>
          <w:rFonts w:ascii="Times New Roman" w:hAnsi="Times New Roman"/>
          <w:sz w:val="26"/>
          <w:szCs w:val="26"/>
        </w:rPr>
        <w:t xml:space="preserve">ir šis </w:t>
      </w:r>
      <w:r w:rsidR="00897F06" w:rsidRPr="00CE10D0">
        <w:rPr>
          <w:rFonts w:ascii="Times New Roman" w:hAnsi="Times New Roman"/>
          <w:sz w:val="26"/>
          <w:szCs w:val="26"/>
        </w:rPr>
        <w:t xml:space="preserve">veikalas neišėjo, tik kur kas vėliau </w:t>
      </w:r>
      <w:r w:rsidR="00F61187" w:rsidRPr="00CE10D0">
        <w:rPr>
          <w:rFonts w:ascii="Times New Roman" w:hAnsi="Times New Roman"/>
          <w:sz w:val="26"/>
          <w:szCs w:val="26"/>
        </w:rPr>
        <w:t>„Perkūno“ spaustuvė 1931 metams skirt</w:t>
      </w:r>
      <w:r w:rsidR="00897F06" w:rsidRPr="00CE10D0">
        <w:rPr>
          <w:rFonts w:ascii="Times New Roman" w:hAnsi="Times New Roman"/>
          <w:sz w:val="26"/>
          <w:szCs w:val="26"/>
        </w:rPr>
        <w:t>ame</w:t>
      </w:r>
      <w:r w:rsidR="00F61187" w:rsidRPr="00CE10D0">
        <w:rPr>
          <w:rFonts w:ascii="Times New Roman" w:hAnsi="Times New Roman"/>
          <w:sz w:val="26"/>
          <w:szCs w:val="26"/>
        </w:rPr>
        <w:t xml:space="preserve"> </w:t>
      </w:r>
      <w:r w:rsidR="00F61187" w:rsidRPr="00CE10D0">
        <w:rPr>
          <w:rFonts w:ascii="Times New Roman" w:hAnsi="Times New Roman"/>
          <w:i/>
          <w:sz w:val="26"/>
          <w:szCs w:val="26"/>
        </w:rPr>
        <w:t>Žemaičio kalendori</w:t>
      </w:r>
      <w:r w:rsidR="00897F06" w:rsidRPr="00CE10D0">
        <w:rPr>
          <w:rFonts w:ascii="Times New Roman" w:hAnsi="Times New Roman"/>
          <w:i/>
          <w:sz w:val="26"/>
          <w:szCs w:val="26"/>
        </w:rPr>
        <w:t>uje</w:t>
      </w:r>
      <w:r w:rsidR="00F61187" w:rsidRPr="00CE10D0">
        <w:rPr>
          <w:rFonts w:ascii="Times New Roman" w:hAnsi="Times New Roman"/>
          <w:sz w:val="26"/>
          <w:szCs w:val="26"/>
        </w:rPr>
        <w:t xml:space="preserve"> (1930) </w:t>
      </w:r>
      <w:r w:rsidR="00897F06" w:rsidRPr="00CE10D0">
        <w:rPr>
          <w:rFonts w:ascii="Times New Roman" w:hAnsi="Times New Roman"/>
          <w:sz w:val="26"/>
          <w:szCs w:val="26"/>
        </w:rPr>
        <w:t>atspausdino</w:t>
      </w:r>
      <w:r w:rsidR="00F61187" w:rsidRPr="00CE10D0">
        <w:rPr>
          <w:rFonts w:ascii="Times New Roman" w:hAnsi="Times New Roman"/>
          <w:sz w:val="26"/>
          <w:szCs w:val="26"/>
        </w:rPr>
        <w:t xml:space="preserve"> Butkų Juzės žemaitišk</w:t>
      </w:r>
      <w:r w:rsidR="00455BB4" w:rsidRPr="00CE10D0">
        <w:rPr>
          <w:rFonts w:ascii="Times New Roman" w:hAnsi="Times New Roman"/>
          <w:sz w:val="26"/>
          <w:szCs w:val="26"/>
        </w:rPr>
        <w:t>ą</w:t>
      </w:r>
      <w:r w:rsidR="00F61187" w:rsidRPr="00CE10D0">
        <w:rPr>
          <w:rFonts w:ascii="Times New Roman" w:hAnsi="Times New Roman"/>
          <w:sz w:val="26"/>
          <w:szCs w:val="26"/>
        </w:rPr>
        <w:t xml:space="preserve"> f</w:t>
      </w:r>
      <w:r w:rsidR="00D95568" w:rsidRPr="00CE10D0">
        <w:rPr>
          <w:rFonts w:ascii="Times New Roman" w:hAnsi="Times New Roman"/>
          <w:sz w:val="26"/>
          <w:szCs w:val="26"/>
        </w:rPr>
        <w:t>e</w:t>
      </w:r>
      <w:r w:rsidR="00F61187" w:rsidRPr="00CE10D0">
        <w:rPr>
          <w:rFonts w:ascii="Times New Roman" w:hAnsi="Times New Roman"/>
          <w:sz w:val="26"/>
          <w:szCs w:val="26"/>
        </w:rPr>
        <w:t>ljeton</w:t>
      </w:r>
      <w:r w:rsidR="00455BB4" w:rsidRPr="00CE10D0">
        <w:rPr>
          <w:rFonts w:ascii="Times New Roman" w:hAnsi="Times New Roman"/>
          <w:sz w:val="26"/>
          <w:szCs w:val="26"/>
        </w:rPr>
        <w:t>ą</w:t>
      </w:r>
      <w:r w:rsidR="00F61187" w:rsidRPr="00CE10D0">
        <w:rPr>
          <w:rFonts w:ascii="Times New Roman" w:hAnsi="Times New Roman"/>
          <w:sz w:val="26"/>
          <w:szCs w:val="26"/>
        </w:rPr>
        <w:t xml:space="preserve"> „Kaip Kulių žemaitis našlys paliko“. Butkų Juzė, J. Pronckus </w:t>
      </w:r>
      <w:r w:rsidR="00897F06" w:rsidRPr="00CE10D0">
        <w:rPr>
          <w:rFonts w:ascii="Times New Roman" w:hAnsi="Times New Roman"/>
          <w:sz w:val="26"/>
          <w:szCs w:val="26"/>
        </w:rPr>
        <w:t xml:space="preserve">ir kt. autoriai </w:t>
      </w:r>
      <w:r w:rsidR="00F61187" w:rsidRPr="00CE10D0">
        <w:rPr>
          <w:rFonts w:ascii="Times New Roman" w:hAnsi="Times New Roman"/>
          <w:sz w:val="26"/>
          <w:szCs w:val="26"/>
        </w:rPr>
        <w:t xml:space="preserve">raštuose stengėsi išlaikyti savo tarmę, nekeisdami nusistovėjusio raidyno, tik ilgai ištariamus </w:t>
      </w:r>
      <w:r w:rsidR="00F61187" w:rsidRPr="00CE10D0">
        <w:rPr>
          <w:rFonts w:ascii="Times New Roman" w:hAnsi="Times New Roman"/>
          <w:i/>
          <w:sz w:val="26"/>
          <w:szCs w:val="26"/>
        </w:rPr>
        <w:t>a, e</w:t>
      </w:r>
      <w:r w:rsidR="00F61187" w:rsidRPr="00CE10D0">
        <w:rPr>
          <w:rFonts w:ascii="Times New Roman" w:hAnsi="Times New Roman"/>
          <w:sz w:val="26"/>
          <w:szCs w:val="26"/>
        </w:rPr>
        <w:t xml:space="preserve"> ir kitus balsius rašė</w:t>
      </w:r>
      <w:r w:rsidR="00E67706" w:rsidRPr="00CE10D0">
        <w:rPr>
          <w:rFonts w:ascii="Times New Roman" w:hAnsi="Times New Roman"/>
          <w:sz w:val="26"/>
          <w:szCs w:val="26"/>
        </w:rPr>
        <w:t xml:space="preserve"> pagal Jurgio Ambraziejaus Pabrėžos siūlymą</w:t>
      </w:r>
      <w:r w:rsidR="00114E08" w:rsidRPr="00CE10D0">
        <w:rPr>
          <w:rFonts w:ascii="Times New Roman" w:hAnsi="Times New Roman"/>
          <w:sz w:val="26"/>
          <w:szCs w:val="26"/>
        </w:rPr>
        <w:t xml:space="preserve"> dvigubus, pvz.,</w:t>
      </w:r>
      <w:r w:rsidR="00F61187" w:rsidRPr="00CE10D0">
        <w:rPr>
          <w:rFonts w:ascii="Times New Roman" w:hAnsi="Times New Roman"/>
          <w:sz w:val="26"/>
          <w:szCs w:val="26"/>
        </w:rPr>
        <w:t xml:space="preserve"> </w:t>
      </w:r>
      <w:r w:rsidR="00F61187" w:rsidRPr="00CE10D0">
        <w:rPr>
          <w:rFonts w:ascii="Times New Roman" w:hAnsi="Times New Roman"/>
          <w:i/>
          <w:sz w:val="26"/>
          <w:szCs w:val="26"/>
        </w:rPr>
        <w:t>aa, ee</w:t>
      </w:r>
      <w:r w:rsidR="00F61187" w:rsidRPr="00CE10D0">
        <w:rPr>
          <w:rFonts w:ascii="Times New Roman" w:hAnsi="Times New Roman"/>
          <w:sz w:val="26"/>
          <w:szCs w:val="26"/>
        </w:rPr>
        <w:t xml:space="preserve"> ir </w:t>
      </w:r>
      <w:r w:rsidR="00247463">
        <w:rPr>
          <w:rFonts w:ascii="Times New Roman" w:hAnsi="Times New Roman"/>
          <w:sz w:val="26"/>
          <w:szCs w:val="26"/>
        </w:rPr>
        <w:t xml:space="preserve">t. </w:t>
      </w:r>
      <w:r w:rsidR="00F61187" w:rsidRPr="00CE10D0">
        <w:rPr>
          <w:rFonts w:ascii="Times New Roman" w:hAnsi="Times New Roman"/>
          <w:sz w:val="26"/>
          <w:szCs w:val="26"/>
        </w:rPr>
        <w:t>t.</w:t>
      </w:r>
      <w:r w:rsidR="00897F06" w:rsidRPr="00CE10D0">
        <w:rPr>
          <w:rFonts w:ascii="Times New Roman" w:hAnsi="Times New Roman"/>
          <w:sz w:val="26"/>
          <w:szCs w:val="26"/>
        </w:rPr>
        <w:t xml:space="preserve"> S</w:t>
      </w:r>
      <w:r w:rsidR="00F61187" w:rsidRPr="00CE10D0">
        <w:rPr>
          <w:rFonts w:ascii="Times New Roman" w:hAnsi="Times New Roman"/>
          <w:sz w:val="26"/>
          <w:szCs w:val="26"/>
        </w:rPr>
        <w:t xml:space="preserve">alantiškis kun. J. Stasiulis </w:t>
      </w:r>
      <w:r w:rsidR="00897F06" w:rsidRPr="00CE10D0">
        <w:rPr>
          <w:rFonts w:ascii="Times New Roman" w:hAnsi="Times New Roman"/>
          <w:sz w:val="26"/>
          <w:szCs w:val="26"/>
        </w:rPr>
        <w:t xml:space="preserve">rinkosi šiek tiek kitokį kelią. Jis savo knygoje </w:t>
      </w:r>
      <w:r w:rsidR="00897F06" w:rsidRPr="00CE10D0">
        <w:rPr>
          <w:rFonts w:ascii="Times New Roman" w:hAnsi="Times New Roman"/>
          <w:i/>
          <w:sz w:val="26"/>
          <w:szCs w:val="26"/>
        </w:rPr>
        <w:t>Žemaitijos žieduose</w:t>
      </w:r>
      <w:r w:rsidR="00897F06" w:rsidRPr="00CE10D0">
        <w:rPr>
          <w:rFonts w:ascii="Times New Roman" w:hAnsi="Times New Roman"/>
          <w:sz w:val="26"/>
          <w:szCs w:val="26"/>
        </w:rPr>
        <w:t xml:space="preserve"> (1930) įterpė</w:t>
      </w:r>
      <w:r w:rsidR="00F61187" w:rsidRPr="00CE10D0">
        <w:rPr>
          <w:rFonts w:ascii="Times New Roman" w:hAnsi="Times New Roman"/>
          <w:sz w:val="26"/>
          <w:szCs w:val="26"/>
        </w:rPr>
        <w:t xml:space="preserve"> ilgoką tariamo šimtamečio senolio žemaitišką pasakojimą. Jame vartotas tradicinis lietuvių raidynas, bet gerai išlaikytos ir šiaurės žemaičių patarmės ypatybės su turtinga leksika. Tik retkarčiais pramaišiui kai kurie žodžiai sulietuvinti (</w:t>
      </w:r>
      <w:r w:rsidR="00F61187" w:rsidRPr="00CE10D0">
        <w:rPr>
          <w:rFonts w:ascii="Times New Roman" w:hAnsi="Times New Roman"/>
          <w:i/>
          <w:sz w:val="26"/>
          <w:szCs w:val="26"/>
        </w:rPr>
        <w:t>ateiti, kalba, kalno, užrašyti</w:t>
      </w:r>
      <w:r w:rsidR="00F61187" w:rsidRPr="00CE10D0">
        <w:rPr>
          <w:rFonts w:ascii="Times New Roman" w:hAnsi="Times New Roman"/>
          <w:sz w:val="26"/>
          <w:szCs w:val="26"/>
        </w:rPr>
        <w:t xml:space="preserve"> ir kt.)</w:t>
      </w:r>
      <w:r w:rsidR="00EA341F" w:rsidRPr="00CE10D0">
        <w:rPr>
          <w:rStyle w:val="FootnoteReference"/>
          <w:rFonts w:ascii="Times New Roman" w:hAnsi="Times New Roman"/>
          <w:sz w:val="26"/>
          <w:szCs w:val="26"/>
        </w:rPr>
        <w:footnoteReference w:id="1038"/>
      </w:r>
      <w:r w:rsidR="00897F06" w:rsidRPr="00CE10D0">
        <w:rPr>
          <w:rFonts w:ascii="Times New Roman" w:hAnsi="Times New Roman"/>
          <w:sz w:val="26"/>
          <w:szCs w:val="26"/>
        </w:rPr>
        <w:t>.</w:t>
      </w:r>
      <w:r w:rsidR="00F61187" w:rsidRPr="00CE10D0">
        <w:rPr>
          <w:rFonts w:ascii="Times New Roman" w:hAnsi="Times New Roman"/>
          <w:i/>
          <w:sz w:val="26"/>
          <w:szCs w:val="26"/>
        </w:rPr>
        <w:t xml:space="preserve"> </w:t>
      </w:r>
      <w:r w:rsidR="00897F06" w:rsidRPr="00CE10D0">
        <w:rPr>
          <w:rFonts w:ascii="Times New Roman" w:hAnsi="Times New Roman"/>
          <w:sz w:val="26"/>
          <w:szCs w:val="26"/>
        </w:rPr>
        <w:t>A</w:t>
      </w:r>
      <w:r w:rsidR="00F61187" w:rsidRPr="00CE10D0">
        <w:rPr>
          <w:rFonts w:ascii="Times New Roman" w:hAnsi="Times New Roman"/>
          <w:sz w:val="26"/>
          <w:szCs w:val="26"/>
        </w:rPr>
        <w:t xml:space="preserve">trodo, </w:t>
      </w:r>
      <w:r w:rsidR="00897F06" w:rsidRPr="00CE10D0">
        <w:rPr>
          <w:rFonts w:ascii="Times New Roman" w:hAnsi="Times New Roman"/>
          <w:sz w:val="26"/>
          <w:szCs w:val="26"/>
        </w:rPr>
        <w:t>kad</w:t>
      </w:r>
      <w:r w:rsidR="00F61187" w:rsidRPr="00CE10D0">
        <w:rPr>
          <w:rFonts w:ascii="Times New Roman" w:hAnsi="Times New Roman"/>
          <w:sz w:val="26"/>
          <w:szCs w:val="26"/>
        </w:rPr>
        <w:t xml:space="preserve"> stengtasi tekstą šiek tiek priartinti prie </w:t>
      </w:r>
      <w:r w:rsidR="009048D9" w:rsidRPr="00CE10D0">
        <w:rPr>
          <w:rFonts w:ascii="Times New Roman" w:hAnsi="Times New Roman"/>
          <w:sz w:val="26"/>
          <w:szCs w:val="26"/>
        </w:rPr>
        <w:t xml:space="preserve">bendrinės </w:t>
      </w:r>
      <w:r w:rsidR="00F61187" w:rsidRPr="00CE10D0">
        <w:rPr>
          <w:rFonts w:ascii="Times New Roman" w:hAnsi="Times New Roman"/>
          <w:sz w:val="26"/>
          <w:szCs w:val="26"/>
        </w:rPr>
        <w:t>lietuvių kalbos</w:t>
      </w:r>
      <w:r w:rsidR="00465517" w:rsidRPr="00CE10D0">
        <w:rPr>
          <w:rFonts w:ascii="Times New Roman" w:hAnsi="Times New Roman"/>
          <w:sz w:val="26"/>
          <w:szCs w:val="26"/>
        </w:rPr>
        <w:t>.</w:t>
      </w:r>
    </w:p>
    <w:p w:rsidR="001B02DC" w:rsidRPr="00CE10D0" w:rsidRDefault="006B5684">
      <w:pPr>
        <w:spacing w:after="0" w:line="360" w:lineRule="auto"/>
        <w:ind w:firstLine="709"/>
        <w:jc w:val="both"/>
        <w:rPr>
          <w:rFonts w:ascii="Times New Roman" w:hAnsi="Times New Roman"/>
          <w:sz w:val="26"/>
          <w:szCs w:val="26"/>
        </w:rPr>
      </w:pPr>
      <w:r w:rsidRPr="00CE10D0">
        <w:rPr>
          <w:rFonts w:ascii="Times New Roman" w:hAnsi="Times New Roman"/>
          <w:sz w:val="26"/>
          <w:szCs w:val="26"/>
        </w:rPr>
        <w:t>Minėta, kad 1935 m.</w:t>
      </w:r>
      <w:r w:rsidR="00633D5A" w:rsidRPr="00CE10D0">
        <w:rPr>
          <w:rFonts w:ascii="Times New Roman" w:hAnsi="Times New Roman"/>
          <w:sz w:val="26"/>
          <w:szCs w:val="26"/>
        </w:rPr>
        <w:t xml:space="preserve"> autoritarinei Lietuvos valdžiai</w:t>
      </w:r>
      <w:r w:rsidRPr="00CE10D0">
        <w:rPr>
          <w:rFonts w:ascii="Times New Roman" w:hAnsi="Times New Roman"/>
          <w:sz w:val="26"/>
          <w:szCs w:val="26"/>
        </w:rPr>
        <w:t xml:space="preserve"> paskelbus naująjį Sp</w:t>
      </w:r>
      <w:r w:rsidR="00160C5E" w:rsidRPr="00CE10D0">
        <w:rPr>
          <w:rFonts w:ascii="Times New Roman" w:hAnsi="Times New Roman"/>
          <w:sz w:val="26"/>
          <w:szCs w:val="26"/>
        </w:rPr>
        <w:t>audos įstatymą</w:t>
      </w:r>
      <w:r w:rsidR="009048D9" w:rsidRPr="00CE10D0">
        <w:rPr>
          <w:rFonts w:ascii="Times New Roman" w:hAnsi="Times New Roman"/>
          <w:sz w:val="26"/>
          <w:szCs w:val="26"/>
        </w:rPr>
        <w:t>,</w:t>
      </w:r>
      <w:r w:rsidR="00160C5E" w:rsidRPr="00CE10D0">
        <w:rPr>
          <w:rFonts w:ascii="Times New Roman" w:hAnsi="Times New Roman"/>
          <w:sz w:val="26"/>
          <w:szCs w:val="26"/>
        </w:rPr>
        <w:t xml:space="preserve"> susidarė </w:t>
      </w:r>
      <w:r w:rsidRPr="00CE10D0">
        <w:rPr>
          <w:rFonts w:ascii="Times New Roman" w:hAnsi="Times New Roman"/>
          <w:sz w:val="26"/>
          <w:szCs w:val="26"/>
        </w:rPr>
        <w:t>griež</w:t>
      </w:r>
      <w:r w:rsidR="00160C5E" w:rsidRPr="00CE10D0">
        <w:rPr>
          <w:rFonts w:ascii="Times New Roman" w:hAnsi="Times New Roman"/>
          <w:sz w:val="26"/>
          <w:szCs w:val="26"/>
        </w:rPr>
        <w:t>tesnės sąlygos</w:t>
      </w:r>
      <w:r w:rsidR="00633D5A" w:rsidRPr="00CE10D0">
        <w:rPr>
          <w:rFonts w:ascii="Times New Roman" w:hAnsi="Times New Roman"/>
          <w:sz w:val="26"/>
          <w:szCs w:val="26"/>
        </w:rPr>
        <w:t xml:space="preserve"> kontroliuoti spaudinių kalbą. Todėl žemaitiški tekstai galėjo būti (ir buvo –</w:t>
      </w:r>
      <w:r w:rsidR="00F94724" w:rsidRPr="00CE10D0">
        <w:rPr>
          <w:rFonts w:ascii="Times New Roman" w:hAnsi="Times New Roman"/>
          <w:sz w:val="26"/>
          <w:szCs w:val="26"/>
        </w:rPr>
        <w:t xml:space="preserve"> </w:t>
      </w:r>
      <w:r w:rsidR="00633D5A" w:rsidRPr="00CE10D0">
        <w:rPr>
          <w:rFonts w:ascii="Times New Roman" w:hAnsi="Times New Roman"/>
          <w:sz w:val="26"/>
          <w:szCs w:val="26"/>
        </w:rPr>
        <w:t xml:space="preserve">pl. žr. </w:t>
      </w:r>
      <w:r w:rsidR="00F97EE2" w:rsidRPr="00CE10D0">
        <w:rPr>
          <w:rFonts w:ascii="Times New Roman" w:hAnsi="Times New Roman"/>
          <w:sz w:val="26"/>
          <w:szCs w:val="26"/>
        </w:rPr>
        <w:t>I</w:t>
      </w:r>
      <w:r w:rsidR="00633D5A" w:rsidRPr="00CE10D0">
        <w:rPr>
          <w:rFonts w:ascii="Times New Roman" w:hAnsi="Times New Roman"/>
          <w:sz w:val="26"/>
          <w:szCs w:val="26"/>
        </w:rPr>
        <w:t xml:space="preserve"> </w:t>
      </w:r>
      <w:r w:rsidR="00F97EE2" w:rsidRPr="00CE10D0">
        <w:rPr>
          <w:rFonts w:ascii="Times New Roman" w:hAnsi="Times New Roman"/>
          <w:sz w:val="26"/>
          <w:szCs w:val="26"/>
        </w:rPr>
        <w:t xml:space="preserve">d. </w:t>
      </w:r>
      <w:r w:rsidR="00B65D5A" w:rsidRPr="00CE10D0">
        <w:rPr>
          <w:rFonts w:ascii="Times New Roman" w:hAnsi="Times New Roman"/>
          <w:sz w:val="26"/>
          <w:szCs w:val="26"/>
        </w:rPr>
        <w:t>2.2.3</w:t>
      </w:r>
      <w:r w:rsidR="00633D5A" w:rsidRPr="00CE10D0">
        <w:rPr>
          <w:rFonts w:ascii="Times New Roman" w:hAnsi="Times New Roman"/>
          <w:sz w:val="26"/>
          <w:szCs w:val="26"/>
        </w:rPr>
        <w:t>) susieti su netaisyklingais lietuvių kalba išspausdintais darbai</w:t>
      </w:r>
      <w:r w:rsidR="009048D9" w:rsidRPr="00CE10D0">
        <w:rPr>
          <w:rFonts w:ascii="Times New Roman" w:hAnsi="Times New Roman"/>
          <w:sz w:val="26"/>
          <w:szCs w:val="26"/>
        </w:rPr>
        <w:t>s</w:t>
      </w:r>
      <w:r w:rsidR="00633D5A" w:rsidRPr="00CE10D0">
        <w:rPr>
          <w:rFonts w:ascii="Times New Roman" w:hAnsi="Times New Roman"/>
          <w:sz w:val="26"/>
          <w:szCs w:val="26"/>
        </w:rPr>
        <w:t>. Tuo laiku reikė</w:t>
      </w:r>
      <w:r w:rsidR="009048D9" w:rsidRPr="00CE10D0">
        <w:rPr>
          <w:rFonts w:ascii="Times New Roman" w:hAnsi="Times New Roman"/>
          <w:sz w:val="26"/>
          <w:szCs w:val="26"/>
        </w:rPr>
        <w:t>jo rasti kitą, kokybiškai naują</w:t>
      </w:r>
      <w:r w:rsidR="00633D5A" w:rsidRPr="00CE10D0">
        <w:rPr>
          <w:rFonts w:ascii="Times New Roman" w:hAnsi="Times New Roman"/>
          <w:sz w:val="26"/>
          <w:szCs w:val="26"/>
        </w:rPr>
        <w:t xml:space="preserve"> formą, kuria žemaitiškoji knyga būtų aplenkiama cenzūros. </w:t>
      </w:r>
      <w:r w:rsidR="00096242" w:rsidRPr="00CE10D0">
        <w:rPr>
          <w:rFonts w:ascii="Times New Roman" w:hAnsi="Times New Roman"/>
          <w:sz w:val="26"/>
          <w:szCs w:val="26"/>
        </w:rPr>
        <w:t>L</w:t>
      </w:r>
      <w:r w:rsidR="00455BB4" w:rsidRPr="00CE10D0">
        <w:rPr>
          <w:rFonts w:ascii="Times New Roman" w:hAnsi="Times New Roman"/>
          <w:sz w:val="26"/>
          <w:szCs w:val="26"/>
        </w:rPr>
        <w:t xml:space="preserve">iteratūrinėje kūryboje save išbandę S. Anglickis ir P. Genys ėmėsi organizuoti kokybiškai naują žemaičių raštijos etapą. </w:t>
      </w:r>
      <w:r w:rsidR="00465517" w:rsidRPr="00CE10D0">
        <w:rPr>
          <w:rFonts w:ascii="Times New Roman" w:hAnsi="Times New Roman"/>
          <w:sz w:val="26"/>
          <w:szCs w:val="26"/>
        </w:rPr>
        <w:t>Jų</w:t>
      </w:r>
      <w:r w:rsidR="00455BB4" w:rsidRPr="00CE10D0">
        <w:rPr>
          <w:rFonts w:ascii="Times New Roman" w:hAnsi="Times New Roman"/>
          <w:sz w:val="26"/>
          <w:szCs w:val="26"/>
        </w:rPr>
        <w:t xml:space="preserve"> iniciatyva 1936 m. lapkričio 15 d. Šiauliuose surengtas žemaičių rašytojų susirinkimas (</w:t>
      </w:r>
      <w:r w:rsidR="00455BB4" w:rsidRPr="00CE10D0">
        <w:rPr>
          <w:rFonts w:ascii="Times New Roman" w:hAnsi="Times New Roman"/>
          <w:i/>
          <w:sz w:val="26"/>
          <w:szCs w:val="26"/>
        </w:rPr>
        <w:t>konven</w:t>
      </w:r>
      <w:r w:rsidR="00C97486">
        <w:rPr>
          <w:rFonts w:ascii="Times New Roman" w:hAnsi="Times New Roman"/>
          <w:i/>
          <w:sz w:val="26"/>
          <w:szCs w:val="26"/>
        </w:rPr>
        <w:softHyphen/>
      </w:r>
      <w:r w:rsidR="00455BB4" w:rsidRPr="00CE10D0">
        <w:rPr>
          <w:rFonts w:ascii="Times New Roman" w:hAnsi="Times New Roman"/>
          <w:i/>
          <w:sz w:val="26"/>
          <w:szCs w:val="26"/>
        </w:rPr>
        <w:t>tas</w:t>
      </w:r>
      <w:r w:rsidR="00455BB4" w:rsidRPr="00CE10D0">
        <w:rPr>
          <w:rFonts w:ascii="Times New Roman" w:hAnsi="Times New Roman"/>
          <w:sz w:val="26"/>
          <w:szCs w:val="26"/>
        </w:rPr>
        <w:t>)</w:t>
      </w:r>
      <w:r w:rsidR="00465517" w:rsidRPr="00CE10D0">
        <w:rPr>
          <w:rFonts w:ascii="Times New Roman" w:hAnsi="Times New Roman"/>
          <w:sz w:val="26"/>
          <w:szCs w:val="26"/>
        </w:rPr>
        <w:t>, kuriame</w:t>
      </w:r>
      <w:r w:rsidR="00455BB4" w:rsidRPr="00CE10D0">
        <w:rPr>
          <w:rFonts w:ascii="Times New Roman" w:hAnsi="Times New Roman"/>
          <w:sz w:val="26"/>
          <w:szCs w:val="26"/>
        </w:rPr>
        <w:t xml:space="preserve"> </w:t>
      </w:r>
      <w:r w:rsidR="00465517" w:rsidRPr="00CE10D0">
        <w:rPr>
          <w:rFonts w:ascii="Times New Roman" w:hAnsi="Times New Roman"/>
          <w:sz w:val="26"/>
          <w:szCs w:val="26"/>
        </w:rPr>
        <w:t>n</w:t>
      </w:r>
      <w:r w:rsidR="00455BB4" w:rsidRPr="00CE10D0">
        <w:rPr>
          <w:rFonts w:ascii="Times New Roman" w:hAnsi="Times New Roman"/>
          <w:sz w:val="26"/>
          <w:szCs w:val="26"/>
        </w:rPr>
        <w:t>uspręsta įkurti Žemaičių rašytojų draugiją ir išleisti žemaičių kūrybos</w:t>
      </w:r>
      <w:r w:rsidR="00455BB4" w:rsidRPr="00C97486">
        <w:rPr>
          <w:rFonts w:ascii="Times New Roman" w:hAnsi="Times New Roman"/>
          <w:spacing w:val="-20"/>
          <w:sz w:val="26"/>
          <w:szCs w:val="26"/>
        </w:rPr>
        <w:t xml:space="preserve"> </w:t>
      </w:r>
      <w:r w:rsidR="00455BB4" w:rsidRPr="00CE10D0">
        <w:rPr>
          <w:rFonts w:ascii="Times New Roman" w:hAnsi="Times New Roman"/>
          <w:sz w:val="26"/>
          <w:szCs w:val="26"/>
        </w:rPr>
        <w:t>rinktinę.</w:t>
      </w:r>
      <w:r w:rsidR="00455BB4" w:rsidRPr="00C97486">
        <w:rPr>
          <w:rFonts w:ascii="Times New Roman" w:hAnsi="Times New Roman"/>
          <w:spacing w:val="-20"/>
          <w:sz w:val="26"/>
          <w:szCs w:val="26"/>
        </w:rPr>
        <w:t xml:space="preserve"> </w:t>
      </w:r>
      <w:r w:rsidR="00455BB4" w:rsidRPr="00CE10D0">
        <w:rPr>
          <w:rFonts w:ascii="Times New Roman" w:hAnsi="Times New Roman"/>
          <w:sz w:val="26"/>
          <w:szCs w:val="26"/>
        </w:rPr>
        <w:t>Planuojamo</w:t>
      </w:r>
      <w:r w:rsidR="00455BB4" w:rsidRPr="00C97486">
        <w:rPr>
          <w:rFonts w:ascii="Times New Roman" w:hAnsi="Times New Roman"/>
          <w:spacing w:val="-20"/>
          <w:sz w:val="26"/>
          <w:szCs w:val="26"/>
        </w:rPr>
        <w:t xml:space="preserve"> </w:t>
      </w:r>
      <w:r w:rsidR="00455BB4" w:rsidRPr="00CE10D0">
        <w:rPr>
          <w:rFonts w:ascii="Times New Roman" w:hAnsi="Times New Roman"/>
          <w:sz w:val="26"/>
          <w:szCs w:val="26"/>
        </w:rPr>
        <w:t>leidinio</w:t>
      </w:r>
      <w:r w:rsidR="00455BB4" w:rsidRPr="00C97486">
        <w:rPr>
          <w:rFonts w:ascii="Times New Roman" w:hAnsi="Times New Roman"/>
          <w:spacing w:val="-20"/>
          <w:sz w:val="26"/>
          <w:szCs w:val="26"/>
        </w:rPr>
        <w:t xml:space="preserve"> </w:t>
      </w:r>
      <w:r w:rsidR="00455BB4" w:rsidRPr="00CE10D0">
        <w:rPr>
          <w:rFonts w:ascii="Times New Roman" w:hAnsi="Times New Roman"/>
          <w:sz w:val="26"/>
          <w:szCs w:val="26"/>
        </w:rPr>
        <w:t>redaktoriumi buvo paskirtas S.</w:t>
      </w:r>
      <w:r w:rsidR="00DF1D79">
        <w:rPr>
          <w:rFonts w:ascii="Times New Roman" w:hAnsi="Times New Roman"/>
          <w:sz w:val="26"/>
          <w:szCs w:val="26"/>
        </w:rPr>
        <w:t> </w:t>
      </w:r>
      <w:r w:rsidR="00455BB4" w:rsidRPr="00CE10D0">
        <w:rPr>
          <w:rFonts w:ascii="Times New Roman" w:hAnsi="Times New Roman"/>
          <w:sz w:val="26"/>
          <w:szCs w:val="26"/>
        </w:rPr>
        <w:t xml:space="preserve">Anglickis. Redaktorius laikėsi </w:t>
      </w:r>
      <w:r w:rsidR="00465517" w:rsidRPr="00CE10D0">
        <w:rPr>
          <w:rFonts w:ascii="Times New Roman" w:hAnsi="Times New Roman"/>
          <w:sz w:val="26"/>
          <w:szCs w:val="26"/>
        </w:rPr>
        <w:t>vokiečių literatūros teorijoje paplitusios</w:t>
      </w:r>
      <w:r w:rsidR="00455BB4" w:rsidRPr="00CE10D0">
        <w:rPr>
          <w:rFonts w:ascii="Times New Roman" w:hAnsi="Times New Roman"/>
          <w:sz w:val="26"/>
          <w:szCs w:val="26"/>
        </w:rPr>
        <w:t xml:space="preserve"> kraštovaizdžio koncepcijos, todėl tik dalis antologijoje paskelbtos kūrybos tebuvo žemaitiška (S. Anglickio, P. Genio</w:t>
      </w:r>
      <w:r w:rsidR="0045066F">
        <w:rPr>
          <w:rFonts w:ascii="Times New Roman" w:hAnsi="Times New Roman"/>
          <w:sz w:val="26"/>
          <w:szCs w:val="26"/>
        </w:rPr>
        <w:t xml:space="preserve"> ir S. Čiurlionienės</w:t>
      </w:r>
      <w:r w:rsidR="00455BB4" w:rsidRPr="00CE10D0">
        <w:rPr>
          <w:rFonts w:ascii="Times New Roman" w:hAnsi="Times New Roman"/>
          <w:sz w:val="26"/>
          <w:szCs w:val="26"/>
        </w:rPr>
        <w:t xml:space="preserve">). </w:t>
      </w:r>
      <w:r w:rsidR="00455BB4" w:rsidRPr="00CE10D0">
        <w:rPr>
          <w:rFonts w:ascii="Times New Roman" w:hAnsi="Times New Roman"/>
          <w:i/>
          <w:sz w:val="26"/>
          <w:szCs w:val="26"/>
        </w:rPr>
        <w:t>Žemaičiai</w:t>
      </w:r>
      <w:r w:rsidR="00455BB4" w:rsidRPr="00CE10D0">
        <w:rPr>
          <w:rFonts w:ascii="Times New Roman" w:hAnsi="Times New Roman"/>
          <w:sz w:val="26"/>
          <w:szCs w:val="26"/>
        </w:rPr>
        <w:t xml:space="preserve"> </w:t>
      </w:r>
      <w:r w:rsidR="00096242" w:rsidRPr="00CE10D0">
        <w:rPr>
          <w:rFonts w:ascii="Times New Roman" w:hAnsi="Times New Roman"/>
          <w:sz w:val="26"/>
          <w:szCs w:val="26"/>
        </w:rPr>
        <w:t xml:space="preserve">(1938) </w:t>
      </w:r>
      <w:r w:rsidR="00455BB4" w:rsidRPr="00CE10D0">
        <w:rPr>
          <w:rFonts w:ascii="Times New Roman" w:hAnsi="Times New Roman"/>
          <w:sz w:val="26"/>
          <w:szCs w:val="26"/>
        </w:rPr>
        <w:t xml:space="preserve">visuomenėje priimti gana palankiai. Aštresnę kritiką žėrė tik Kostas Korsakas, bet ir jis, </w:t>
      </w:r>
      <w:r w:rsidR="00455BB4" w:rsidRPr="00CE10D0">
        <w:rPr>
          <w:rFonts w:ascii="Times New Roman" w:hAnsi="Times New Roman"/>
          <w:sz w:val="26"/>
          <w:szCs w:val="26"/>
        </w:rPr>
        <w:lastRenderedPageBreak/>
        <w:t>Baliui Sruogai įsikišus, nusileido</w:t>
      </w:r>
      <w:r w:rsidR="000E43FD" w:rsidRPr="00CE10D0">
        <w:rPr>
          <w:rStyle w:val="FootnoteReference"/>
          <w:rFonts w:ascii="Times New Roman" w:hAnsi="Times New Roman"/>
          <w:sz w:val="26"/>
          <w:szCs w:val="26"/>
        </w:rPr>
        <w:footnoteReference w:id="1039"/>
      </w:r>
      <w:r w:rsidR="00455BB4" w:rsidRPr="00CE10D0">
        <w:rPr>
          <w:rFonts w:ascii="Times New Roman" w:hAnsi="Times New Roman"/>
          <w:sz w:val="26"/>
          <w:szCs w:val="26"/>
        </w:rPr>
        <w:t>.</w:t>
      </w:r>
      <w:r w:rsidR="00455BB4" w:rsidRPr="00CE10D0">
        <w:rPr>
          <w:rStyle w:val="st"/>
          <w:rFonts w:ascii="Times New Roman" w:hAnsi="Times New Roman"/>
          <w:sz w:val="26"/>
          <w:szCs w:val="26"/>
        </w:rPr>
        <w:t xml:space="preserve"> </w:t>
      </w:r>
      <w:r w:rsidR="00096242" w:rsidRPr="00CE10D0">
        <w:rPr>
          <w:rStyle w:val="st"/>
          <w:rFonts w:ascii="Times New Roman" w:hAnsi="Times New Roman"/>
          <w:sz w:val="26"/>
          <w:szCs w:val="26"/>
        </w:rPr>
        <w:t>Kylant žemaičių tarmės prestižui</w:t>
      </w:r>
      <w:r w:rsidR="009048D9" w:rsidRPr="00CE10D0">
        <w:rPr>
          <w:rStyle w:val="st"/>
          <w:rFonts w:ascii="Times New Roman" w:hAnsi="Times New Roman"/>
          <w:sz w:val="26"/>
          <w:szCs w:val="26"/>
        </w:rPr>
        <w:t>,</w:t>
      </w:r>
      <w:r w:rsidR="00096242" w:rsidRPr="00CE10D0">
        <w:rPr>
          <w:rStyle w:val="st"/>
          <w:rFonts w:ascii="Times New Roman" w:hAnsi="Times New Roman"/>
          <w:sz w:val="26"/>
          <w:szCs w:val="26"/>
        </w:rPr>
        <w:t xml:space="preserve"> </w:t>
      </w:r>
      <w:r w:rsidR="00096242" w:rsidRPr="00CE10D0">
        <w:rPr>
          <w:rFonts w:ascii="Times New Roman" w:hAnsi="Times New Roman"/>
          <w:sz w:val="26"/>
          <w:szCs w:val="26"/>
        </w:rPr>
        <w:t>apie to laikmečio žemaičių jaunimo viltis kalba</w:t>
      </w:r>
      <w:r w:rsidR="00F97EE2" w:rsidRPr="00CE10D0">
        <w:rPr>
          <w:rFonts w:ascii="Times New Roman" w:hAnsi="Times New Roman"/>
          <w:sz w:val="26"/>
          <w:szCs w:val="26"/>
        </w:rPr>
        <w:t>ma</w:t>
      </w:r>
      <w:r w:rsidR="00096242" w:rsidRPr="00CE10D0">
        <w:rPr>
          <w:rFonts w:ascii="Times New Roman" w:hAnsi="Times New Roman"/>
          <w:sz w:val="26"/>
          <w:szCs w:val="26"/>
        </w:rPr>
        <w:t xml:space="preserve"> poeto Vytauto Mačernio 1938 m. laišk</w:t>
      </w:r>
      <w:r w:rsidR="009048D9" w:rsidRPr="00CE10D0">
        <w:rPr>
          <w:rFonts w:ascii="Times New Roman" w:hAnsi="Times New Roman"/>
          <w:sz w:val="26"/>
          <w:szCs w:val="26"/>
        </w:rPr>
        <w:t>e</w:t>
      </w:r>
      <w:r w:rsidR="00096242" w:rsidRPr="00CE10D0">
        <w:rPr>
          <w:rFonts w:ascii="Times New Roman" w:hAnsi="Times New Roman"/>
          <w:sz w:val="26"/>
          <w:szCs w:val="26"/>
        </w:rPr>
        <w:t xml:space="preserve"> bendraminčiui Pauliui Jurkui:</w:t>
      </w:r>
      <w:r w:rsidR="00175445" w:rsidRPr="00CE10D0">
        <w:rPr>
          <w:rFonts w:ascii="Times New Roman" w:hAnsi="Times New Roman"/>
          <w:sz w:val="26"/>
          <w:szCs w:val="26"/>
        </w:rPr>
        <w:t xml:space="preserve"> </w:t>
      </w:r>
      <w:r w:rsidR="00096242" w:rsidRPr="00CE10D0">
        <w:rPr>
          <w:rFonts w:ascii="Times New Roman" w:hAnsi="Times New Roman"/>
          <w:i/>
          <w:sz w:val="26"/>
          <w:szCs w:val="26"/>
        </w:rPr>
        <w:t>žinai, mūsų rašomoji kalba yra biškį ubagiška. Jeigu nori kon naše pasakyti, tai tik žemaitiška tegali. Jei pasaka sakini, tai žinai, kad pasake. O aukštaitiška: žiopčioji, žiopčioji ir nežinai, kas išeis</w:t>
      </w:r>
      <w:r w:rsidR="00096242" w:rsidRPr="00CE10D0">
        <w:rPr>
          <w:rStyle w:val="FootnoteReference"/>
          <w:rFonts w:ascii="Times New Roman" w:hAnsi="Times New Roman"/>
          <w:sz w:val="26"/>
          <w:szCs w:val="26"/>
        </w:rPr>
        <w:footnoteReference w:id="1040"/>
      </w:r>
      <w:r w:rsidR="00096242" w:rsidRPr="00CE10D0">
        <w:rPr>
          <w:rFonts w:ascii="Times New Roman" w:hAnsi="Times New Roman"/>
          <w:sz w:val="26"/>
          <w:szCs w:val="26"/>
        </w:rPr>
        <w:t xml:space="preserve">. Pasirodžius </w:t>
      </w:r>
      <w:r w:rsidR="00096242" w:rsidRPr="00CE10D0">
        <w:rPr>
          <w:rFonts w:ascii="Times New Roman" w:hAnsi="Times New Roman"/>
          <w:i/>
          <w:sz w:val="26"/>
          <w:szCs w:val="26"/>
        </w:rPr>
        <w:t>Žemaičių</w:t>
      </w:r>
      <w:r w:rsidR="00096242" w:rsidRPr="00CE10D0">
        <w:rPr>
          <w:rFonts w:ascii="Times New Roman" w:hAnsi="Times New Roman"/>
          <w:sz w:val="26"/>
          <w:szCs w:val="26"/>
        </w:rPr>
        <w:t xml:space="preserve"> antologijai</w:t>
      </w:r>
      <w:r w:rsidR="00C97486">
        <w:rPr>
          <w:rFonts w:ascii="Times New Roman" w:hAnsi="Times New Roman"/>
          <w:sz w:val="26"/>
          <w:szCs w:val="26"/>
        </w:rPr>
        <w:t>,</w:t>
      </w:r>
      <w:r w:rsidR="00096242" w:rsidRPr="00CE10D0">
        <w:rPr>
          <w:rFonts w:ascii="Times New Roman" w:hAnsi="Times New Roman"/>
          <w:sz w:val="26"/>
          <w:szCs w:val="26"/>
        </w:rPr>
        <w:t xml:space="preserve"> pradėta spręsti žemaitiškos gramatikos ir rašybos problem</w:t>
      </w:r>
      <w:r w:rsidR="009048D9" w:rsidRPr="00CE10D0">
        <w:rPr>
          <w:rFonts w:ascii="Times New Roman" w:hAnsi="Times New Roman"/>
          <w:sz w:val="26"/>
          <w:szCs w:val="26"/>
        </w:rPr>
        <w:t>a</w:t>
      </w:r>
      <w:r w:rsidR="00096242" w:rsidRPr="00CE10D0">
        <w:rPr>
          <w:rFonts w:ascii="Times New Roman" w:hAnsi="Times New Roman"/>
          <w:sz w:val="26"/>
          <w:szCs w:val="26"/>
        </w:rPr>
        <w:t>. Telšių kunigų seminarijos dėstytojo darbė</w:t>
      </w:r>
      <w:r w:rsidR="00C97486">
        <w:rPr>
          <w:rFonts w:ascii="Times New Roman" w:hAnsi="Times New Roman"/>
          <w:sz w:val="26"/>
          <w:szCs w:val="26"/>
        </w:rPr>
        <w:softHyphen/>
      </w:r>
      <w:r w:rsidR="00096242" w:rsidRPr="00CE10D0">
        <w:rPr>
          <w:rFonts w:ascii="Times New Roman" w:hAnsi="Times New Roman"/>
          <w:sz w:val="26"/>
          <w:szCs w:val="26"/>
        </w:rPr>
        <w:t>niškio kunigo Broniaus Jurgučio ir Juozo Jurkaus iniciatyva 1938–1939</w:t>
      </w:r>
      <w:r w:rsidR="00C97486">
        <w:rPr>
          <w:rFonts w:ascii="Times New Roman" w:hAnsi="Times New Roman"/>
          <w:sz w:val="26"/>
          <w:szCs w:val="26"/>
        </w:rPr>
        <w:t> </w:t>
      </w:r>
      <w:r w:rsidR="00096242" w:rsidRPr="00CE10D0">
        <w:rPr>
          <w:rFonts w:ascii="Times New Roman" w:hAnsi="Times New Roman"/>
          <w:sz w:val="26"/>
          <w:szCs w:val="26"/>
        </w:rPr>
        <w:t>m. pradėta žemaičių tarmės rašybos reforma</w:t>
      </w:r>
      <w:r w:rsidR="00E67706" w:rsidRPr="00CE10D0">
        <w:rPr>
          <w:rStyle w:val="FootnoteReference"/>
          <w:rFonts w:ascii="Times New Roman" w:hAnsi="Times New Roman"/>
          <w:sz w:val="26"/>
          <w:szCs w:val="26"/>
        </w:rPr>
        <w:footnoteReference w:id="1041"/>
      </w:r>
      <w:r w:rsidR="00096242" w:rsidRPr="00CE10D0">
        <w:rPr>
          <w:rFonts w:ascii="Times New Roman" w:hAnsi="Times New Roman"/>
          <w:sz w:val="26"/>
          <w:szCs w:val="26"/>
        </w:rPr>
        <w:t>. Kolektyvas, konsultuojamas kalbininko dr. A. Salio, sudarė darbo grupę – Telšių kunigų seminarijos žemaičių tarmės proseminarą</w:t>
      </w:r>
      <w:r w:rsidR="00096242" w:rsidRPr="00CE10D0">
        <w:rPr>
          <w:rStyle w:val="FootnoteReference"/>
          <w:rFonts w:ascii="Times New Roman" w:hAnsi="Times New Roman"/>
          <w:sz w:val="26"/>
          <w:szCs w:val="26"/>
        </w:rPr>
        <w:footnoteReference w:id="1042"/>
      </w:r>
      <w:r w:rsidR="00096242" w:rsidRPr="00CE10D0">
        <w:rPr>
          <w:rFonts w:ascii="Times New Roman" w:hAnsi="Times New Roman"/>
          <w:sz w:val="26"/>
          <w:szCs w:val="26"/>
        </w:rPr>
        <w:t xml:space="preserve">, turėjusį parengti žemaičių rašybą ir kurti </w:t>
      </w:r>
      <w:r w:rsidR="00096242" w:rsidRPr="00CE10D0">
        <w:rPr>
          <w:rFonts w:ascii="Times New Roman" w:hAnsi="Times New Roman"/>
          <w:i/>
          <w:sz w:val="26"/>
          <w:szCs w:val="26"/>
        </w:rPr>
        <w:t>žemaičių bendrinę tarmę</w:t>
      </w:r>
      <w:r w:rsidR="00096242" w:rsidRPr="00CE10D0">
        <w:rPr>
          <w:rStyle w:val="FootnoteReference"/>
          <w:rFonts w:ascii="Times New Roman" w:hAnsi="Times New Roman"/>
          <w:sz w:val="26"/>
          <w:szCs w:val="26"/>
        </w:rPr>
        <w:footnoteReference w:id="1043"/>
      </w:r>
      <w:r w:rsidR="00096242" w:rsidRPr="00CE10D0">
        <w:rPr>
          <w:rFonts w:ascii="Times New Roman" w:hAnsi="Times New Roman"/>
          <w:sz w:val="26"/>
          <w:szCs w:val="26"/>
        </w:rPr>
        <w:t xml:space="preserve">. Tobulinant žemaitišką rašybą pirmiausia sukurta rašybos sistema: įsivedant iš latvių bendrinės kalbos pasiskolintas ilgąsias raides </w:t>
      </w:r>
      <w:r w:rsidR="00096242" w:rsidRPr="00CE10D0">
        <w:rPr>
          <w:rFonts w:ascii="Times New Roman" w:hAnsi="Times New Roman"/>
          <w:i/>
          <w:sz w:val="26"/>
          <w:szCs w:val="26"/>
        </w:rPr>
        <w:t>ā, ē, ī, ū</w:t>
      </w:r>
      <w:r w:rsidR="00096242" w:rsidRPr="00CE10D0">
        <w:rPr>
          <w:rFonts w:ascii="Times New Roman" w:hAnsi="Times New Roman"/>
          <w:sz w:val="26"/>
          <w:szCs w:val="26"/>
        </w:rPr>
        <w:t xml:space="preserve">, atsisakant lietuviškų nosinių </w:t>
      </w:r>
      <w:r w:rsidR="00096242" w:rsidRPr="00CE10D0">
        <w:rPr>
          <w:rFonts w:ascii="Times New Roman" w:hAnsi="Times New Roman"/>
          <w:i/>
          <w:sz w:val="26"/>
          <w:szCs w:val="26"/>
        </w:rPr>
        <w:t xml:space="preserve">ą, ę, į, ų </w:t>
      </w:r>
      <w:r w:rsidR="00096242" w:rsidRPr="00CE10D0">
        <w:rPr>
          <w:rFonts w:ascii="Times New Roman" w:hAnsi="Times New Roman"/>
          <w:sz w:val="26"/>
          <w:szCs w:val="26"/>
        </w:rPr>
        <w:t>ir ilgosios</w:t>
      </w:r>
      <w:r w:rsidR="00096242" w:rsidRPr="00CE10D0">
        <w:rPr>
          <w:rFonts w:ascii="Times New Roman" w:hAnsi="Times New Roman"/>
          <w:i/>
          <w:sz w:val="26"/>
          <w:szCs w:val="26"/>
        </w:rPr>
        <w:t xml:space="preserve"> y</w:t>
      </w:r>
      <w:r w:rsidR="00096242" w:rsidRPr="00CE10D0">
        <w:rPr>
          <w:rStyle w:val="FootnoteReference"/>
          <w:rFonts w:ascii="Times New Roman" w:hAnsi="Times New Roman"/>
          <w:sz w:val="26"/>
          <w:szCs w:val="26"/>
        </w:rPr>
        <w:footnoteReference w:id="1044"/>
      </w:r>
      <w:r w:rsidR="00096242" w:rsidRPr="00CE10D0">
        <w:rPr>
          <w:rFonts w:ascii="Times New Roman" w:hAnsi="Times New Roman"/>
          <w:sz w:val="26"/>
          <w:szCs w:val="26"/>
        </w:rPr>
        <w:t>. Vyskupijos spaustuvei 1939 m. kovo mėnesį užsakius nulieti specifines literas</w:t>
      </w:r>
      <w:r w:rsidR="00096242" w:rsidRPr="00CE10D0">
        <w:rPr>
          <w:rStyle w:val="FootnoteReference"/>
          <w:rFonts w:ascii="Times New Roman" w:hAnsi="Times New Roman"/>
          <w:sz w:val="26"/>
          <w:szCs w:val="26"/>
        </w:rPr>
        <w:footnoteReference w:id="1045"/>
      </w:r>
      <w:r w:rsidR="00096242" w:rsidRPr="00CE10D0">
        <w:rPr>
          <w:rFonts w:ascii="Times New Roman" w:hAnsi="Times New Roman"/>
          <w:sz w:val="26"/>
          <w:szCs w:val="26"/>
        </w:rPr>
        <w:t xml:space="preserve"> ir jas įgijus, žemaitiškai rašybai populiarinti tais pačiais metais „Žemaičių prieteliuje“ įsteigtas skyrelis „Žemaitėška pastuogė“</w:t>
      </w:r>
      <w:r w:rsidR="00096242" w:rsidRPr="00CE10D0">
        <w:rPr>
          <w:rStyle w:val="FootnoteReference"/>
          <w:rFonts w:ascii="Times New Roman" w:hAnsi="Times New Roman"/>
          <w:sz w:val="26"/>
          <w:szCs w:val="26"/>
        </w:rPr>
        <w:footnoteReference w:id="1046"/>
      </w:r>
      <w:r w:rsidR="00096242" w:rsidRPr="00CE10D0">
        <w:rPr>
          <w:rFonts w:ascii="Times New Roman" w:hAnsi="Times New Roman"/>
          <w:sz w:val="26"/>
          <w:szCs w:val="26"/>
        </w:rPr>
        <w:t xml:space="preserve">. Juo rūpinosi pats </w:t>
      </w:r>
      <w:r w:rsidR="009048D9" w:rsidRPr="00CE10D0">
        <w:rPr>
          <w:rFonts w:ascii="Times New Roman" w:hAnsi="Times New Roman"/>
          <w:sz w:val="26"/>
          <w:szCs w:val="26"/>
        </w:rPr>
        <w:t xml:space="preserve">B. Jurgutis, gaunamus tekstus </w:t>
      </w:r>
      <w:r w:rsidR="00096242" w:rsidRPr="00CE10D0">
        <w:rPr>
          <w:rFonts w:ascii="Times New Roman" w:hAnsi="Times New Roman"/>
          <w:sz w:val="26"/>
          <w:szCs w:val="26"/>
        </w:rPr>
        <w:t>redag</w:t>
      </w:r>
      <w:r w:rsidR="009048D9" w:rsidRPr="00CE10D0">
        <w:rPr>
          <w:rFonts w:ascii="Times New Roman" w:hAnsi="Times New Roman"/>
          <w:sz w:val="26"/>
          <w:szCs w:val="26"/>
        </w:rPr>
        <w:t>avęs</w:t>
      </w:r>
      <w:r w:rsidR="00096242" w:rsidRPr="00CE10D0">
        <w:rPr>
          <w:rFonts w:ascii="Times New Roman" w:hAnsi="Times New Roman"/>
          <w:sz w:val="26"/>
          <w:szCs w:val="26"/>
        </w:rPr>
        <w:t xml:space="preserve"> pagal paskelbtas rašybos taisykles. </w:t>
      </w:r>
      <w:r w:rsidR="00BD2F08" w:rsidRPr="00CE10D0">
        <w:rPr>
          <w:rStyle w:val="st"/>
          <w:rFonts w:ascii="Times New Roman" w:hAnsi="Times New Roman"/>
          <w:sz w:val="26"/>
          <w:szCs w:val="26"/>
        </w:rPr>
        <w:t>V</w:t>
      </w:r>
      <w:r w:rsidR="00455BB4" w:rsidRPr="00CE10D0">
        <w:rPr>
          <w:rFonts w:ascii="Times New Roman" w:hAnsi="Times New Roman"/>
          <w:sz w:val="26"/>
          <w:szCs w:val="26"/>
        </w:rPr>
        <w:t xml:space="preserve">yresnioji žemaičių kūrėjų karta dar nepajėgė </w:t>
      </w:r>
      <w:r w:rsidR="00EA341F" w:rsidRPr="00CE10D0">
        <w:rPr>
          <w:rFonts w:ascii="Times New Roman" w:hAnsi="Times New Roman"/>
          <w:sz w:val="26"/>
          <w:szCs w:val="26"/>
        </w:rPr>
        <w:t xml:space="preserve">taip greit </w:t>
      </w:r>
      <w:r w:rsidR="00455BB4" w:rsidRPr="00CE10D0">
        <w:rPr>
          <w:rFonts w:ascii="Times New Roman" w:hAnsi="Times New Roman"/>
          <w:sz w:val="26"/>
          <w:szCs w:val="26"/>
        </w:rPr>
        <w:t>įsisavinti</w:t>
      </w:r>
      <w:r w:rsidR="00C55AF7" w:rsidRPr="00CE10D0">
        <w:rPr>
          <w:rFonts w:ascii="Times New Roman" w:hAnsi="Times New Roman"/>
          <w:sz w:val="26"/>
          <w:szCs w:val="26"/>
        </w:rPr>
        <w:t xml:space="preserve"> naujosios žemaičių rašybos</w:t>
      </w:r>
      <w:r w:rsidR="00455BB4" w:rsidRPr="00CE10D0">
        <w:rPr>
          <w:rFonts w:ascii="Times New Roman" w:hAnsi="Times New Roman"/>
          <w:sz w:val="26"/>
          <w:szCs w:val="26"/>
        </w:rPr>
        <w:t>. Tad</w:t>
      </w:r>
      <w:r w:rsidR="000E43FD" w:rsidRPr="00CE10D0">
        <w:rPr>
          <w:rFonts w:ascii="Times New Roman" w:hAnsi="Times New Roman"/>
          <w:sz w:val="26"/>
          <w:szCs w:val="26"/>
        </w:rPr>
        <w:t xml:space="preserve"> nors</w:t>
      </w:r>
      <w:r w:rsidR="00455BB4" w:rsidRPr="00CE10D0">
        <w:rPr>
          <w:rFonts w:ascii="Times New Roman" w:hAnsi="Times New Roman"/>
          <w:sz w:val="26"/>
          <w:szCs w:val="26"/>
        </w:rPr>
        <w:t xml:space="preserve"> P. Genio poezijos rinktinėje </w:t>
      </w:r>
      <w:r w:rsidR="00455BB4" w:rsidRPr="00CE10D0">
        <w:rPr>
          <w:rFonts w:ascii="Times New Roman" w:hAnsi="Times New Roman"/>
          <w:i/>
          <w:sz w:val="26"/>
          <w:szCs w:val="26"/>
        </w:rPr>
        <w:lastRenderedPageBreak/>
        <w:t>Rūpintojėliai</w:t>
      </w:r>
      <w:r w:rsidR="00455BB4" w:rsidRPr="00CE10D0">
        <w:rPr>
          <w:rFonts w:ascii="Times New Roman" w:hAnsi="Times New Roman"/>
          <w:sz w:val="26"/>
          <w:szCs w:val="26"/>
        </w:rPr>
        <w:t xml:space="preserve"> (1941) </w:t>
      </w:r>
      <w:r w:rsidR="00EA341F" w:rsidRPr="00CE10D0">
        <w:rPr>
          <w:rFonts w:ascii="Times New Roman" w:hAnsi="Times New Roman"/>
          <w:sz w:val="26"/>
          <w:szCs w:val="26"/>
        </w:rPr>
        <w:t>ir</w:t>
      </w:r>
      <w:r w:rsidR="00455BB4" w:rsidRPr="00CE10D0">
        <w:rPr>
          <w:rFonts w:ascii="Times New Roman" w:hAnsi="Times New Roman"/>
          <w:sz w:val="26"/>
          <w:szCs w:val="26"/>
        </w:rPr>
        <w:t xml:space="preserve"> </w:t>
      </w:r>
      <w:r w:rsidR="00455BB4" w:rsidRPr="00CE10D0">
        <w:rPr>
          <w:rFonts w:ascii="Times New Roman" w:hAnsi="Times New Roman"/>
          <w:i/>
          <w:sz w:val="26"/>
          <w:szCs w:val="26"/>
        </w:rPr>
        <w:t>Žemaičių žemės kalendorius 1944 metams</w:t>
      </w:r>
      <w:r w:rsidR="00455BB4" w:rsidRPr="00CE10D0">
        <w:rPr>
          <w:rFonts w:ascii="Times New Roman" w:hAnsi="Times New Roman"/>
          <w:sz w:val="26"/>
          <w:szCs w:val="26"/>
        </w:rPr>
        <w:t xml:space="preserve"> buvo išspausdinti keli žemaitiški eilėraščiai</w:t>
      </w:r>
      <w:r w:rsidR="000E43FD" w:rsidRPr="00CE10D0">
        <w:rPr>
          <w:rFonts w:ascii="Times New Roman" w:hAnsi="Times New Roman"/>
          <w:sz w:val="26"/>
          <w:szCs w:val="26"/>
        </w:rPr>
        <w:t xml:space="preserve">, bet jie </w:t>
      </w:r>
      <w:r w:rsidR="00465517" w:rsidRPr="00CE10D0">
        <w:rPr>
          <w:rFonts w:ascii="Times New Roman" w:hAnsi="Times New Roman"/>
          <w:sz w:val="26"/>
          <w:szCs w:val="26"/>
        </w:rPr>
        <w:t xml:space="preserve">rašybos požiūriu </w:t>
      </w:r>
      <w:r w:rsidR="00455BB4" w:rsidRPr="00CE10D0">
        <w:rPr>
          <w:rFonts w:ascii="Times New Roman" w:hAnsi="Times New Roman"/>
          <w:sz w:val="26"/>
          <w:szCs w:val="26"/>
        </w:rPr>
        <w:t>niekuo nesiskyrė nuo ankstesnių.</w:t>
      </w:r>
      <w:r w:rsidR="000E43FD" w:rsidRPr="00CE10D0">
        <w:rPr>
          <w:rFonts w:ascii="Times New Roman" w:hAnsi="Times New Roman"/>
          <w:sz w:val="26"/>
          <w:szCs w:val="26"/>
        </w:rPr>
        <w:t xml:space="preserve"> Galutinai natūraliai besivysčiusios žemaitiškosios knygos raida buvo </w:t>
      </w:r>
      <w:r w:rsidR="00247463">
        <w:rPr>
          <w:rFonts w:ascii="Times New Roman" w:hAnsi="Times New Roman"/>
          <w:sz w:val="26"/>
          <w:szCs w:val="26"/>
        </w:rPr>
        <w:t>nutraukta</w:t>
      </w:r>
      <w:r w:rsidR="000E43FD" w:rsidRPr="00CE10D0">
        <w:rPr>
          <w:rFonts w:ascii="Times New Roman" w:hAnsi="Times New Roman"/>
          <w:sz w:val="26"/>
          <w:szCs w:val="26"/>
        </w:rPr>
        <w:t xml:space="preserve"> 1944 m. </w:t>
      </w:r>
      <w:r w:rsidR="00EA341F" w:rsidRPr="00CE10D0">
        <w:rPr>
          <w:rFonts w:ascii="Times New Roman" w:hAnsi="Times New Roman"/>
          <w:sz w:val="26"/>
          <w:szCs w:val="26"/>
        </w:rPr>
        <w:t>prasidėjus</w:t>
      </w:r>
      <w:r w:rsidR="000E43FD" w:rsidRPr="00CE10D0">
        <w:rPr>
          <w:rFonts w:ascii="Times New Roman" w:hAnsi="Times New Roman"/>
          <w:sz w:val="26"/>
          <w:szCs w:val="26"/>
        </w:rPr>
        <w:t xml:space="preserve"> sovietin</w:t>
      </w:r>
      <w:r w:rsidR="00EA341F" w:rsidRPr="00CE10D0">
        <w:rPr>
          <w:rFonts w:ascii="Times New Roman" w:hAnsi="Times New Roman"/>
          <w:sz w:val="26"/>
          <w:szCs w:val="26"/>
        </w:rPr>
        <w:t>ei</w:t>
      </w:r>
      <w:r w:rsidR="000E43FD" w:rsidRPr="00CE10D0">
        <w:rPr>
          <w:rFonts w:ascii="Times New Roman" w:hAnsi="Times New Roman"/>
          <w:sz w:val="26"/>
          <w:szCs w:val="26"/>
        </w:rPr>
        <w:t xml:space="preserve"> reokupacij</w:t>
      </w:r>
      <w:r w:rsidR="00EA341F" w:rsidRPr="00CE10D0">
        <w:rPr>
          <w:rFonts w:ascii="Times New Roman" w:hAnsi="Times New Roman"/>
          <w:sz w:val="26"/>
          <w:szCs w:val="26"/>
        </w:rPr>
        <w:t>ai</w:t>
      </w:r>
      <w:r w:rsidR="000E43FD" w:rsidRPr="00CE10D0">
        <w:rPr>
          <w:rFonts w:ascii="Times New Roman" w:hAnsi="Times New Roman"/>
          <w:sz w:val="26"/>
          <w:szCs w:val="26"/>
        </w:rPr>
        <w:t>.</w:t>
      </w:r>
    </w:p>
    <w:p w:rsidR="001B02DC" w:rsidRPr="00CE10D0" w:rsidRDefault="00A66BE8">
      <w:pPr>
        <w:spacing w:after="0" w:line="360" w:lineRule="auto"/>
        <w:ind w:firstLine="709"/>
        <w:jc w:val="both"/>
        <w:rPr>
          <w:rFonts w:ascii="Times New Roman" w:hAnsi="Times New Roman"/>
          <w:sz w:val="26"/>
          <w:szCs w:val="26"/>
        </w:rPr>
      </w:pPr>
      <w:r w:rsidRPr="00CE10D0">
        <w:rPr>
          <w:rFonts w:ascii="Times New Roman" w:hAnsi="Times New Roman"/>
          <w:sz w:val="26"/>
          <w:szCs w:val="26"/>
        </w:rPr>
        <w:t>Nepasitvirtino V. Biržiškos skubota išvada, kad</w:t>
      </w:r>
      <w:r w:rsidR="00E22ED7">
        <w:rPr>
          <w:rFonts w:ascii="Times New Roman" w:hAnsi="Times New Roman"/>
          <w:sz w:val="26"/>
          <w:szCs w:val="26"/>
        </w:rPr>
        <w:t xml:space="preserve"> XX a. pirmojoje</w:t>
      </w:r>
      <w:r w:rsidR="00AF0633" w:rsidRPr="00CE10D0">
        <w:rPr>
          <w:rFonts w:ascii="Times New Roman" w:hAnsi="Times New Roman"/>
          <w:sz w:val="26"/>
          <w:szCs w:val="26"/>
        </w:rPr>
        <w:t xml:space="preserve"> pusėje</w:t>
      </w:r>
      <w:r w:rsidRPr="00CE10D0">
        <w:rPr>
          <w:rFonts w:ascii="Times New Roman" w:hAnsi="Times New Roman"/>
          <w:sz w:val="26"/>
          <w:szCs w:val="26"/>
        </w:rPr>
        <w:t xml:space="preserve"> žemaitiškoji knyga </w:t>
      </w:r>
      <w:r w:rsidR="00EC1AC5" w:rsidRPr="00CE10D0">
        <w:rPr>
          <w:rFonts w:ascii="Times New Roman" w:hAnsi="Times New Roman"/>
          <w:sz w:val="26"/>
          <w:szCs w:val="26"/>
        </w:rPr>
        <w:t xml:space="preserve">neturėjo tęstinumo. </w:t>
      </w:r>
      <w:r w:rsidRPr="00CE10D0">
        <w:rPr>
          <w:rFonts w:ascii="Times New Roman" w:hAnsi="Times New Roman"/>
          <w:sz w:val="26"/>
          <w:szCs w:val="26"/>
        </w:rPr>
        <w:t xml:space="preserve">Žemaičių tarme buvo kuriama </w:t>
      </w:r>
      <w:r w:rsidR="00EC1AC5" w:rsidRPr="00CE10D0">
        <w:rPr>
          <w:rFonts w:ascii="Times New Roman" w:hAnsi="Times New Roman"/>
          <w:sz w:val="26"/>
          <w:szCs w:val="26"/>
        </w:rPr>
        <w:t>grožinė</w:t>
      </w:r>
      <w:r w:rsidR="00032675" w:rsidRPr="00CE10D0">
        <w:rPr>
          <w:rFonts w:ascii="Times New Roman" w:hAnsi="Times New Roman"/>
          <w:sz w:val="26"/>
          <w:szCs w:val="26"/>
        </w:rPr>
        <w:t>, kraštotyr</w:t>
      </w:r>
      <w:r w:rsidR="00EB03B2" w:rsidRPr="00CE10D0">
        <w:rPr>
          <w:rFonts w:ascii="Times New Roman" w:hAnsi="Times New Roman"/>
          <w:sz w:val="26"/>
          <w:szCs w:val="26"/>
        </w:rPr>
        <w:t>inė</w:t>
      </w:r>
      <w:r w:rsidR="00032675" w:rsidRPr="00CE10D0">
        <w:rPr>
          <w:rFonts w:ascii="Times New Roman" w:hAnsi="Times New Roman"/>
          <w:sz w:val="26"/>
          <w:szCs w:val="26"/>
        </w:rPr>
        <w:t xml:space="preserve"> ir dvasinio švietimo lektūra. </w:t>
      </w:r>
      <w:r w:rsidR="00EB03B2" w:rsidRPr="00CE10D0">
        <w:rPr>
          <w:rFonts w:ascii="Times New Roman" w:hAnsi="Times New Roman"/>
          <w:sz w:val="26"/>
          <w:szCs w:val="26"/>
        </w:rPr>
        <w:t>Tris XX a. dešimtmečius t</w:t>
      </w:r>
      <w:r w:rsidRPr="00CE10D0">
        <w:rPr>
          <w:rFonts w:ascii="Times New Roman" w:hAnsi="Times New Roman"/>
          <w:sz w:val="26"/>
          <w:szCs w:val="26"/>
        </w:rPr>
        <w:t>oliau vyko dar XIX a. pirmoj</w:t>
      </w:r>
      <w:r w:rsidR="00E22ED7">
        <w:rPr>
          <w:rFonts w:ascii="Times New Roman" w:hAnsi="Times New Roman"/>
          <w:sz w:val="26"/>
          <w:szCs w:val="26"/>
        </w:rPr>
        <w:t>oje</w:t>
      </w:r>
      <w:r w:rsidRPr="00CE10D0">
        <w:rPr>
          <w:rFonts w:ascii="Times New Roman" w:hAnsi="Times New Roman"/>
          <w:sz w:val="26"/>
          <w:szCs w:val="26"/>
        </w:rPr>
        <w:t xml:space="preserve"> pusėje įsiplieskusi konkurencija tarp pietų ir šiaurės žemaičių dėl tolesnio dominavimo</w:t>
      </w:r>
      <w:r w:rsidR="00032675" w:rsidRPr="00CE10D0">
        <w:rPr>
          <w:rFonts w:ascii="Times New Roman" w:hAnsi="Times New Roman"/>
          <w:sz w:val="26"/>
          <w:szCs w:val="26"/>
        </w:rPr>
        <w:t xml:space="preserve"> kuriant bendrinę žemaičių kalbą</w:t>
      </w:r>
      <w:r w:rsidRPr="00CE10D0">
        <w:rPr>
          <w:rFonts w:ascii="Times New Roman" w:hAnsi="Times New Roman"/>
          <w:sz w:val="26"/>
          <w:szCs w:val="26"/>
        </w:rPr>
        <w:t xml:space="preserve">. </w:t>
      </w:r>
      <w:r w:rsidR="00032675" w:rsidRPr="00CE10D0">
        <w:rPr>
          <w:rFonts w:ascii="Times New Roman" w:hAnsi="Times New Roman"/>
          <w:sz w:val="26"/>
          <w:szCs w:val="26"/>
        </w:rPr>
        <w:t>Žem</w:t>
      </w:r>
      <w:r w:rsidR="00247463">
        <w:rPr>
          <w:rFonts w:ascii="Times New Roman" w:hAnsi="Times New Roman"/>
          <w:sz w:val="26"/>
          <w:szCs w:val="26"/>
        </w:rPr>
        <w:t>aičių kultūrinis sąjūdis, kurio</w:t>
      </w:r>
      <w:r w:rsidR="00032675" w:rsidRPr="00CE10D0">
        <w:rPr>
          <w:rFonts w:ascii="Times New Roman" w:hAnsi="Times New Roman"/>
          <w:sz w:val="26"/>
          <w:szCs w:val="26"/>
        </w:rPr>
        <w:t xml:space="preserve"> centras </w:t>
      </w:r>
      <w:r w:rsidR="00AF0633" w:rsidRPr="00CE10D0">
        <w:rPr>
          <w:rFonts w:ascii="Times New Roman" w:hAnsi="Times New Roman"/>
          <w:sz w:val="26"/>
          <w:szCs w:val="26"/>
        </w:rPr>
        <w:t>susitelkė</w:t>
      </w:r>
      <w:r w:rsidR="00032675" w:rsidRPr="00CE10D0">
        <w:rPr>
          <w:rFonts w:ascii="Times New Roman" w:hAnsi="Times New Roman"/>
          <w:sz w:val="26"/>
          <w:szCs w:val="26"/>
        </w:rPr>
        <w:t xml:space="preserve"> Telšiuose</w:t>
      </w:r>
      <w:r w:rsidR="00247463">
        <w:rPr>
          <w:rFonts w:ascii="Times New Roman" w:hAnsi="Times New Roman"/>
          <w:sz w:val="26"/>
          <w:szCs w:val="26"/>
        </w:rPr>
        <w:t>, nulėmė, kad</w:t>
      </w:r>
      <w:r w:rsidR="00032675" w:rsidRPr="00CE10D0">
        <w:rPr>
          <w:rFonts w:ascii="Times New Roman" w:hAnsi="Times New Roman"/>
          <w:sz w:val="26"/>
          <w:szCs w:val="26"/>
        </w:rPr>
        <w:t xml:space="preserve"> š</w:t>
      </w:r>
      <w:r w:rsidRPr="00CE10D0">
        <w:rPr>
          <w:rFonts w:ascii="Times New Roman" w:hAnsi="Times New Roman"/>
          <w:sz w:val="26"/>
          <w:szCs w:val="26"/>
        </w:rPr>
        <w:t xml:space="preserve">iaurės žemaičių pastangomis </w:t>
      </w:r>
      <w:r w:rsidR="00032675" w:rsidRPr="00CE10D0">
        <w:rPr>
          <w:rFonts w:ascii="Times New Roman" w:hAnsi="Times New Roman"/>
          <w:sz w:val="26"/>
          <w:szCs w:val="26"/>
        </w:rPr>
        <w:t>XX a. 4-</w:t>
      </w:r>
      <w:r w:rsidR="008D75FC" w:rsidRPr="00CE10D0">
        <w:rPr>
          <w:rFonts w:ascii="Times New Roman" w:hAnsi="Times New Roman"/>
          <w:sz w:val="26"/>
          <w:szCs w:val="26"/>
        </w:rPr>
        <w:t>ajame</w:t>
      </w:r>
      <w:r w:rsidR="00032675" w:rsidRPr="00CE10D0">
        <w:rPr>
          <w:rFonts w:ascii="Times New Roman" w:hAnsi="Times New Roman"/>
          <w:sz w:val="26"/>
          <w:szCs w:val="26"/>
        </w:rPr>
        <w:t xml:space="preserve"> dešimtmetyje </w:t>
      </w:r>
      <w:r w:rsidRPr="00CE10D0">
        <w:rPr>
          <w:rFonts w:ascii="Times New Roman" w:hAnsi="Times New Roman"/>
          <w:sz w:val="26"/>
          <w:szCs w:val="26"/>
        </w:rPr>
        <w:t>buvo sukurta savita rašybos sistema</w:t>
      </w:r>
      <w:r w:rsidR="00032675" w:rsidRPr="00CE10D0">
        <w:rPr>
          <w:rFonts w:ascii="Times New Roman" w:hAnsi="Times New Roman"/>
          <w:sz w:val="26"/>
          <w:szCs w:val="26"/>
        </w:rPr>
        <w:t>.</w:t>
      </w:r>
      <w:r w:rsidRPr="00CE10D0">
        <w:rPr>
          <w:rFonts w:ascii="Times New Roman" w:hAnsi="Times New Roman"/>
          <w:sz w:val="26"/>
          <w:szCs w:val="26"/>
        </w:rPr>
        <w:t xml:space="preserve"> </w:t>
      </w:r>
      <w:r w:rsidR="00032675" w:rsidRPr="00CE10D0">
        <w:rPr>
          <w:rFonts w:ascii="Times New Roman" w:hAnsi="Times New Roman"/>
          <w:sz w:val="26"/>
          <w:szCs w:val="26"/>
        </w:rPr>
        <w:t>Jos pagrindu vėliau turėjo vyst</w:t>
      </w:r>
      <w:r w:rsidR="00247463">
        <w:rPr>
          <w:rFonts w:ascii="Times New Roman" w:hAnsi="Times New Roman"/>
          <w:sz w:val="26"/>
          <w:szCs w:val="26"/>
        </w:rPr>
        <w:t>ytis žemaitiškoji knyga, bet</w:t>
      </w:r>
      <w:r w:rsidR="00032675" w:rsidRPr="00CE10D0">
        <w:rPr>
          <w:rFonts w:ascii="Times New Roman" w:hAnsi="Times New Roman"/>
          <w:sz w:val="26"/>
          <w:szCs w:val="26"/>
        </w:rPr>
        <w:t xml:space="preserve"> sovietinė okupacija nuolat žlugdė šią žemaičių iniciatyvą.</w:t>
      </w:r>
      <w:r w:rsidR="001B02DC" w:rsidRPr="00CE10D0">
        <w:rPr>
          <w:rFonts w:ascii="Times New Roman" w:hAnsi="Times New Roman"/>
          <w:sz w:val="26"/>
          <w:szCs w:val="26"/>
        </w:rPr>
        <w:t xml:space="preserve"> </w:t>
      </w:r>
    </w:p>
    <w:p w:rsidR="002C70D7" w:rsidRDefault="002C70D7" w:rsidP="00472C8B">
      <w:pPr>
        <w:spacing w:after="0"/>
        <w:rPr>
          <w:sz w:val="26"/>
          <w:szCs w:val="26"/>
        </w:rPr>
      </w:pPr>
    </w:p>
    <w:p w:rsidR="002C70D7" w:rsidRPr="00472C8B" w:rsidRDefault="002C70D7" w:rsidP="00472C8B">
      <w:pPr>
        <w:spacing w:after="0"/>
        <w:rPr>
          <w:sz w:val="26"/>
          <w:szCs w:val="26"/>
        </w:rPr>
      </w:pPr>
    </w:p>
    <w:p w:rsidR="002C70D7" w:rsidRPr="00472C8B" w:rsidRDefault="002C70D7" w:rsidP="00472C8B">
      <w:pPr>
        <w:spacing w:after="0"/>
        <w:rPr>
          <w:sz w:val="26"/>
          <w:szCs w:val="26"/>
        </w:rPr>
      </w:pPr>
    </w:p>
    <w:p w:rsidR="006B786B" w:rsidRPr="00DF595C" w:rsidRDefault="0022261F" w:rsidP="00DF595C">
      <w:pPr>
        <w:spacing w:before="240" w:after="60"/>
        <w:ind w:left="709"/>
        <w:rPr>
          <w:rFonts w:ascii="Times New Roman" w:hAnsi="Times New Roman"/>
          <w:b/>
          <w:sz w:val="26"/>
          <w:szCs w:val="26"/>
        </w:rPr>
      </w:pPr>
      <w:r w:rsidRPr="00DF595C">
        <w:rPr>
          <w:rFonts w:ascii="Times New Roman" w:hAnsi="Times New Roman"/>
          <w:b/>
          <w:sz w:val="26"/>
          <w:szCs w:val="26"/>
        </w:rPr>
        <w:t>2</w:t>
      </w:r>
      <w:r w:rsidR="006B786B" w:rsidRPr="00DF595C">
        <w:rPr>
          <w:rFonts w:ascii="Times New Roman" w:hAnsi="Times New Roman"/>
          <w:b/>
          <w:sz w:val="26"/>
          <w:szCs w:val="26"/>
        </w:rPr>
        <w:t>.2. Teminė analizė</w:t>
      </w:r>
      <w:r w:rsidR="00EB2DE1" w:rsidRPr="00DF595C">
        <w:rPr>
          <w:rFonts w:ascii="Times New Roman" w:hAnsi="Times New Roman"/>
          <w:b/>
          <w:sz w:val="26"/>
          <w:szCs w:val="26"/>
        </w:rPr>
        <w:t xml:space="preserve"> </w:t>
      </w:r>
      <w:r w:rsidR="003D794F" w:rsidRPr="00DF595C">
        <w:rPr>
          <w:rFonts w:ascii="Times New Roman" w:hAnsi="Times New Roman"/>
          <w:b/>
          <w:sz w:val="26"/>
          <w:szCs w:val="26"/>
        </w:rPr>
        <w:t>U</w:t>
      </w:r>
      <w:r w:rsidR="00EB2DE1" w:rsidRPr="00DF595C">
        <w:rPr>
          <w:rFonts w:ascii="Times New Roman" w:hAnsi="Times New Roman"/>
          <w:b/>
          <w:sz w:val="26"/>
          <w:szCs w:val="26"/>
        </w:rPr>
        <w:t>niversalios</w:t>
      </w:r>
      <w:r w:rsidR="00C97486">
        <w:rPr>
          <w:rFonts w:ascii="Times New Roman" w:hAnsi="Times New Roman"/>
          <w:b/>
          <w:sz w:val="26"/>
          <w:szCs w:val="26"/>
        </w:rPr>
        <w:t>io</w:t>
      </w:r>
      <w:r w:rsidR="002369D5">
        <w:rPr>
          <w:rFonts w:ascii="Times New Roman" w:hAnsi="Times New Roman"/>
          <w:b/>
          <w:sz w:val="26"/>
          <w:szCs w:val="26"/>
        </w:rPr>
        <w:t>s</w:t>
      </w:r>
      <w:r w:rsidR="00EB2DE1" w:rsidRPr="00DF595C">
        <w:rPr>
          <w:rFonts w:ascii="Times New Roman" w:hAnsi="Times New Roman"/>
          <w:b/>
          <w:sz w:val="26"/>
          <w:szCs w:val="26"/>
        </w:rPr>
        <w:t xml:space="preserve"> dešimtainės klasifikacijos</w:t>
      </w:r>
      <w:r w:rsidR="003D794F" w:rsidRPr="00DF595C">
        <w:rPr>
          <w:rFonts w:ascii="Times New Roman" w:hAnsi="Times New Roman"/>
          <w:b/>
          <w:sz w:val="26"/>
          <w:szCs w:val="26"/>
        </w:rPr>
        <w:t xml:space="preserve"> (UDK)</w:t>
      </w:r>
      <w:r w:rsidR="00EB2DE1" w:rsidRPr="00DF595C">
        <w:rPr>
          <w:rFonts w:ascii="Times New Roman" w:hAnsi="Times New Roman"/>
          <w:b/>
          <w:sz w:val="26"/>
          <w:szCs w:val="26"/>
        </w:rPr>
        <w:t xml:space="preserve"> pagrindu</w:t>
      </w:r>
    </w:p>
    <w:p w:rsidR="00253E7F" w:rsidRPr="00CE10D0" w:rsidRDefault="00253E7F" w:rsidP="00E72E06">
      <w:pPr>
        <w:spacing w:after="0" w:line="360" w:lineRule="auto"/>
        <w:ind w:firstLine="709"/>
        <w:jc w:val="both"/>
        <w:rPr>
          <w:rFonts w:ascii="Times New Roman" w:hAnsi="Times New Roman"/>
          <w:sz w:val="26"/>
          <w:szCs w:val="26"/>
        </w:rPr>
      </w:pPr>
    </w:p>
    <w:p w:rsidR="001B02DC" w:rsidRPr="00CE10D0" w:rsidRDefault="00FF3490" w:rsidP="00375BEE">
      <w:pPr>
        <w:spacing w:after="0" w:line="360" w:lineRule="auto"/>
        <w:jc w:val="both"/>
        <w:rPr>
          <w:rFonts w:ascii="Times New Roman" w:hAnsi="Times New Roman"/>
          <w:sz w:val="26"/>
          <w:szCs w:val="26"/>
        </w:rPr>
      </w:pPr>
      <w:r w:rsidRPr="00CE10D0">
        <w:rPr>
          <w:rFonts w:ascii="Times New Roman" w:hAnsi="Times New Roman"/>
          <w:sz w:val="26"/>
          <w:szCs w:val="26"/>
        </w:rPr>
        <w:t>Teminei Žemaitijos knygos viseto sudėčiai analiz</w:t>
      </w:r>
      <w:r w:rsidR="008D436F" w:rsidRPr="00CE10D0">
        <w:rPr>
          <w:rFonts w:ascii="Times New Roman" w:hAnsi="Times New Roman"/>
          <w:sz w:val="26"/>
          <w:szCs w:val="26"/>
        </w:rPr>
        <w:t xml:space="preserve">uoti pasitelktoje </w:t>
      </w:r>
      <w:r w:rsidR="00C91A67" w:rsidRPr="00CE10D0">
        <w:rPr>
          <w:rFonts w:ascii="Times New Roman" w:hAnsi="Times New Roman"/>
          <w:sz w:val="26"/>
          <w:szCs w:val="26"/>
        </w:rPr>
        <w:t>UDK</w:t>
      </w:r>
      <w:r w:rsidRPr="00CE10D0">
        <w:rPr>
          <w:rFonts w:ascii="Times New Roman" w:hAnsi="Times New Roman"/>
          <w:sz w:val="26"/>
          <w:szCs w:val="26"/>
        </w:rPr>
        <w:t xml:space="preserve"> išski</w:t>
      </w:r>
      <w:r w:rsidR="0021458D" w:rsidRPr="00CE10D0">
        <w:rPr>
          <w:rFonts w:ascii="Times New Roman" w:hAnsi="Times New Roman"/>
          <w:sz w:val="26"/>
          <w:szCs w:val="26"/>
        </w:rPr>
        <w:t>riamos</w:t>
      </w:r>
      <w:r w:rsidR="00CB4AA0" w:rsidRPr="00CE10D0">
        <w:rPr>
          <w:rFonts w:ascii="Times New Roman" w:hAnsi="Times New Roman"/>
          <w:sz w:val="26"/>
          <w:szCs w:val="26"/>
        </w:rPr>
        <w:t xml:space="preserve"> 9 stamb</w:t>
      </w:r>
      <w:r w:rsidR="0021458D" w:rsidRPr="00CE10D0">
        <w:rPr>
          <w:rFonts w:ascii="Times New Roman" w:hAnsi="Times New Roman"/>
          <w:sz w:val="26"/>
          <w:szCs w:val="26"/>
        </w:rPr>
        <w:t>io</w:t>
      </w:r>
      <w:r w:rsidR="00247463">
        <w:rPr>
          <w:rFonts w:ascii="Times New Roman" w:hAnsi="Times New Roman"/>
          <w:sz w:val="26"/>
          <w:szCs w:val="26"/>
        </w:rPr>
        <w:t>s</w:t>
      </w:r>
      <w:r w:rsidR="00B66338" w:rsidRPr="00CE10D0">
        <w:rPr>
          <w:rFonts w:ascii="Times New Roman" w:hAnsi="Times New Roman"/>
          <w:sz w:val="26"/>
          <w:szCs w:val="26"/>
        </w:rPr>
        <w:t xml:space="preserve"> temin</w:t>
      </w:r>
      <w:r w:rsidR="0021458D" w:rsidRPr="00CE10D0">
        <w:rPr>
          <w:rFonts w:ascii="Times New Roman" w:hAnsi="Times New Roman"/>
          <w:sz w:val="26"/>
          <w:szCs w:val="26"/>
        </w:rPr>
        <w:t>ės klasės</w:t>
      </w:r>
      <w:r w:rsidR="00CB4AA0" w:rsidRPr="00CE10D0">
        <w:rPr>
          <w:rFonts w:ascii="Times New Roman" w:hAnsi="Times New Roman"/>
          <w:sz w:val="26"/>
          <w:szCs w:val="26"/>
        </w:rPr>
        <w:t>,</w:t>
      </w:r>
      <w:r w:rsidRPr="00CE10D0">
        <w:rPr>
          <w:rFonts w:ascii="Times New Roman" w:hAnsi="Times New Roman"/>
          <w:sz w:val="26"/>
          <w:szCs w:val="26"/>
        </w:rPr>
        <w:t xml:space="preserve"> talpina</w:t>
      </w:r>
      <w:r w:rsidR="003F52CF" w:rsidRPr="00CE10D0">
        <w:rPr>
          <w:rFonts w:ascii="Times New Roman" w:hAnsi="Times New Roman"/>
          <w:sz w:val="26"/>
          <w:szCs w:val="26"/>
        </w:rPr>
        <w:t>n</w:t>
      </w:r>
      <w:r w:rsidR="0021458D" w:rsidRPr="00CE10D0">
        <w:rPr>
          <w:rFonts w:ascii="Times New Roman" w:hAnsi="Times New Roman"/>
          <w:sz w:val="26"/>
          <w:szCs w:val="26"/>
        </w:rPr>
        <w:t>čios</w:t>
      </w:r>
      <w:r w:rsidRPr="00CE10D0">
        <w:rPr>
          <w:rFonts w:ascii="Times New Roman" w:hAnsi="Times New Roman"/>
          <w:sz w:val="26"/>
          <w:szCs w:val="26"/>
        </w:rPr>
        <w:t xml:space="preserve"> įvairaus lygmens</w:t>
      </w:r>
      <w:r w:rsidR="0021458D" w:rsidRPr="00CE10D0">
        <w:rPr>
          <w:rFonts w:ascii="Times New Roman" w:hAnsi="Times New Roman"/>
          <w:sz w:val="26"/>
          <w:szCs w:val="26"/>
        </w:rPr>
        <w:t xml:space="preserve"> hierarchizuotas</w:t>
      </w:r>
      <w:r w:rsidRPr="00CE10D0">
        <w:rPr>
          <w:rFonts w:ascii="Times New Roman" w:hAnsi="Times New Roman"/>
          <w:sz w:val="26"/>
          <w:szCs w:val="26"/>
        </w:rPr>
        <w:t xml:space="preserve"> smulkesnes temines leidinių</w:t>
      </w:r>
      <w:r w:rsidR="0021458D" w:rsidRPr="00CE10D0">
        <w:rPr>
          <w:rFonts w:ascii="Times New Roman" w:hAnsi="Times New Roman"/>
          <w:sz w:val="26"/>
          <w:szCs w:val="26"/>
        </w:rPr>
        <w:t xml:space="preserve"> grupes: skyrius, poskyrius ir skirsnius</w:t>
      </w:r>
      <w:r w:rsidRPr="00CE10D0">
        <w:rPr>
          <w:rStyle w:val="FootnoteReference"/>
          <w:rFonts w:ascii="Times New Roman" w:hAnsi="Times New Roman"/>
          <w:sz w:val="26"/>
          <w:szCs w:val="26"/>
        </w:rPr>
        <w:footnoteReference w:id="1047"/>
      </w:r>
      <w:r w:rsidRPr="00CE10D0">
        <w:rPr>
          <w:rFonts w:ascii="Times New Roman" w:hAnsi="Times New Roman"/>
          <w:sz w:val="26"/>
          <w:szCs w:val="26"/>
        </w:rPr>
        <w:t xml:space="preserve">. </w:t>
      </w:r>
      <w:r w:rsidR="00944492" w:rsidRPr="00CE10D0">
        <w:rPr>
          <w:rFonts w:ascii="Times New Roman" w:hAnsi="Times New Roman"/>
          <w:sz w:val="26"/>
          <w:szCs w:val="26"/>
        </w:rPr>
        <w:t>Atlikus viseto temin</w:t>
      </w:r>
      <w:r w:rsidR="00B66338" w:rsidRPr="00CE10D0">
        <w:rPr>
          <w:rFonts w:ascii="Times New Roman" w:hAnsi="Times New Roman"/>
          <w:sz w:val="26"/>
          <w:szCs w:val="26"/>
        </w:rPr>
        <w:t>ės sandaros analizę</w:t>
      </w:r>
      <w:r w:rsidR="00247463">
        <w:rPr>
          <w:rFonts w:ascii="Times New Roman" w:hAnsi="Times New Roman"/>
          <w:sz w:val="26"/>
          <w:szCs w:val="26"/>
        </w:rPr>
        <w:t>,</w:t>
      </w:r>
      <w:r w:rsidR="00B66338" w:rsidRPr="00CE10D0">
        <w:rPr>
          <w:rFonts w:ascii="Times New Roman" w:hAnsi="Times New Roman"/>
          <w:sz w:val="26"/>
          <w:szCs w:val="26"/>
        </w:rPr>
        <w:t xml:space="preserve"> matyti, kad</w:t>
      </w:r>
      <w:r w:rsidR="00F65857" w:rsidRPr="00CE10D0">
        <w:rPr>
          <w:rFonts w:ascii="Times New Roman" w:hAnsi="Times New Roman"/>
          <w:sz w:val="26"/>
          <w:szCs w:val="26"/>
        </w:rPr>
        <w:t xml:space="preserve"> </w:t>
      </w:r>
      <w:r w:rsidR="00944492" w:rsidRPr="00CE10D0">
        <w:rPr>
          <w:rFonts w:ascii="Times New Roman" w:hAnsi="Times New Roman"/>
          <w:sz w:val="26"/>
          <w:szCs w:val="26"/>
        </w:rPr>
        <w:t>gaus</w:t>
      </w:r>
      <w:r w:rsidR="0060282F" w:rsidRPr="00CE10D0">
        <w:rPr>
          <w:rFonts w:ascii="Times New Roman" w:hAnsi="Times New Roman"/>
          <w:sz w:val="26"/>
          <w:szCs w:val="26"/>
        </w:rPr>
        <w:t>ios</w:t>
      </w:r>
      <w:r w:rsidR="003D794F" w:rsidRPr="00CE10D0">
        <w:rPr>
          <w:rFonts w:ascii="Times New Roman" w:hAnsi="Times New Roman"/>
          <w:sz w:val="26"/>
          <w:szCs w:val="26"/>
        </w:rPr>
        <w:t xml:space="preserve"> buvo ši</w:t>
      </w:r>
      <w:r w:rsidR="0021458D" w:rsidRPr="00CE10D0">
        <w:rPr>
          <w:rFonts w:ascii="Times New Roman" w:hAnsi="Times New Roman"/>
          <w:sz w:val="26"/>
          <w:szCs w:val="26"/>
        </w:rPr>
        <w:t xml:space="preserve">os klasės: bendrasis </w:t>
      </w:r>
      <w:r w:rsidR="0060282F" w:rsidRPr="00CE10D0">
        <w:rPr>
          <w:rFonts w:ascii="Times New Roman" w:hAnsi="Times New Roman"/>
          <w:sz w:val="26"/>
          <w:szCs w:val="26"/>
        </w:rPr>
        <w:t xml:space="preserve">skyrius </w:t>
      </w:r>
      <w:r w:rsidR="00944492" w:rsidRPr="00CE10D0">
        <w:rPr>
          <w:rFonts w:ascii="Times New Roman" w:hAnsi="Times New Roman"/>
          <w:sz w:val="26"/>
          <w:szCs w:val="26"/>
        </w:rPr>
        <w:t>(</w:t>
      </w:r>
      <w:r w:rsidR="00F65857" w:rsidRPr="00CE10D0">
        <w:rPr>
          <w:rFonts w:ascii="Times New Roman" w:hAnsi="Times New Roman"/>
          <w:sz w:val="26"/>
          <w:szCs w:val="26"/>
        </w:rPr>
        <w:t xml:space="preserve">sudarė </w:t>
      </w:r>
      <w:r w:rsidR="00944492" w:rsidRPr="00CE10D0">
        <w:rPr>
          <w:rFonts w:ascii="Times New Roman" w:hAnsi="Times New Roman"/>
          <w:sz w:val="26"/>
          <w:szCs w:val="26"/>
        </w:rPr>
        <w:t>25 proc.),</w:t>
      </w:r>
      <w:r w:rsidR="00F94724" w:rsidRPr="00CE10D0">
        <w:rPr>
          <w:rFonts w:ascii="Times New Roman" w:hAnsi="Times New Roman"/>
          <w:sz w:val="26"/>
          <w:szCs w:val="26"/>
        </w:rPr>
        <w:t xml:space="preserve"> </w:t>
      </w:r>
      <w:r w:rsidR="00944492" w:rsidRPr="00CE10D0">
        <w:rPr>
          <w:rFonts w:ascii="Times New Roman" w:hAnsi="Times New Roman"/>
          <w:sz w:val="26"/>
          <w:szCs w:val="26"/>
        </w:rPr>
        <w:t>kalbotyros, filologijos ir grožinės literatūros (18 proc.), religijos (17 proc.),</w:t>
      </w:r>
      <w:r w:rsidR="00247463">
        <w:rPr>
          <w:rFonts w:ascii="Times New Roman" w:hAnsi="Times New Roman"/>
          <w:sz w:val="26"/>
          <w:szCs w:val="26"/>
        </w:rPr>
        <w:t xml:space="preserve"> visuomenės mokslų (15</w:t>
      </w:r>
      <w:r w:rsidR="00DB47A1">
        <w:rPr>
          <w:rFonts w:ascii="Times New Roman" w:hAnsi="Times New Roman"/>
          <w:sz w:val="26"/>
          <w:szCs w:val="26"/>
        </w:rPr>
        <w:t> </w:t>
      </w:r>
      <w:r w:rsidR="00247463">
        <w:rPr>
          <w:rFonts w:ascii="Times New Roman" w:hAnsi="Times New Roman"/>
          <w:sz w:val="26"/>
          <w:szCs w:val="26"/>
        </w:rPr>
        <w:t>proc.) bei</w:t>
      </w:r>
      <w:r w:rsidR="00944492" w:rsidRPr="00CE10D0">
        <w:rPr>
          <w:rFonts w:ascii="Times New Roman" w:hAnsi="Times New Roman"/>
          <w:sz w:val="26"/>
          <w:szCs w:val="26"/>
        </w:rPr>
        <w:t xml:space="preserve"> taikomųjų mokslų, medicinos ir technikos (11 proc.). </w:t>
      </w:r>
      <w:r w:rsidR="003D794F" w:rsidRPr="00CE10D0">
        <w:rPr>
          <w:rFonts w:ascii="Times New Roman" w:hAnsi="Times New Roman"/>
          <w:sz w:val="26"/>
          <w:szCs w:val="26"/>
        </w:rPr>
        <w:t>Kit</w:t>
      </w:r>
      <w:r w:rsidR="0060282F" w:rsidRPr="00CE10D0">
        <w:rPr>
          <w:rFonts w:ascii="Times New Roman" w:hAnsi="Times New Roman"/>
          <w:sz w:val="26"/>
          <w:szCs w:val="26"/>
        </w:rPr>
        <w:t>os</w:t>
      </w:r>
      <w:r w:rsidR="00F65857" w:rsidRPr="00CE10D0">
        <w:rPr>
          <w:rFonts w:ascii="Times New Roman" w:hAnsi="Times New Roman"/>
          <w:sz w:val="26"/>
          <w:szCs w:val="26"/>
        </w:rPr>
        <w:t xml:space="preserve"> viseto</w:t>
      </w:r>
      <w:r w:rsidR="0021458D" w:rsidRPr="00CE10D0">
        <w:rPr>
          <w:rFonts w:ascii="Times New Roman" w:hAnsi="Times New Roman"/>
          <w:sz w:val="26"/>
          <w:szCs w:val="26"/>
        </w:rPr>
        <w:t xml:space="preserve"> teminės</w:t>
      </w:r>
      <w:r w:rsidR="00944492" w:rsidRPr="00CE10D0">
        <w:rPr>
          <w:rFonts w:ascii="Times New Roman" w:hAnsi="Times New Roman"/>
          <w:sz w:val="26"/>
          <w:szCs w:val="26"/>
        </w:rPr>
        <w:t xml:space="preserve"> </w:t>
      </w:r>
      <w:r w:rsidR="0021458D" w:rsidRPr="00CE10D0">
        <w:rPr>
          <w:rFonts w:ascii="Times New Roman" w:hAnsi="Times New Roman"/>
          <w:sz w:val="26"/>
          <w:szCs w:val="26"/>
        </w:rPr>
        <w:t>klasės</w:t>
      </w:r>
      <w:r w:rsidR="00944492" w:rsidRPr="00CE10D0">
        <w:rPr>
          <w:rFonts w:ascii="Times New Roman" w:hAnsi="Times New Roman"/>
          <w:sz w:val="26"/>
          <w:szCs w:val="26"/>
        </w:rPr>
        <w:t xml:space="preserve"> apimtimi </w:t>
      </w:r>
      <w:r w:rsidR="00F65857" w:rsidRPr="00CE10D0">
        <w:rPr>
          <w:rFonts w:ascii="Times New Roman" w:hAnsi="Times New Roman"/>
          <w:sz w:val="26"/>
          <w:szCs w:val="26"/>
        </w:rPr>
        <w:t xml:space="preserve">ženkliai </w:t>
      </w:r>
      <w:r w:rsidR="003D794F" w:rsidRPr="00CE10D0">
        <w:rPr>
          <w:rFonts w:ascii="Times New Roman" w:hAnsi="Times New Roman"/>
          <w:sz w:val="26"/>
          <w:szCs w:val="26"/>
        </w:rPr>
        <w:t>mažesn</w:t>
      </w:r>
      <w:r w:rsidR="0021458D" w:rsidRPr="00CE10D0">
        <w:rPr>
          <w:rFonts w:ascii="Times New Roman" w:hAnsi="Times New Roman"/>
          <w:sz w:val="26"/>
          <w:szCs w:val="26"/>
        </w:rPr>
        <w:t>ės</w:t>
      </w:r>
      <w:r w:rsidR="00944492" w:rsidRPr="00CE10D0">
        <w:rPr>
          <w:rFonts w:ascii="Times New Roman" w:hAnsi="Times New Roman"/>
          <w:sz w:val="26"/>
          <w:szCs w:val="26"/>
        </w:rPr>
        <w:t>:</w:t>
      </w:r>
      <w:r w:rsidRPr="00CE10D0">
        <w:rPr>
          <w:rFonts w:ascii="Times New Roman" w:hAnsi="Times New Roman"/>
          <w:sz w:val="26"/>
          <w:szCs w:val="26"/>
        </w:rPr>
        <w:t xml:space="preserve"> </w:t>
      </w:r>
      <w:r w:rsidR="00944492" w:rsidRPr="00CE10D0">
        <w:rPr>
          <w:rFonts w:ascii="Times New Roman" w:hAnsi="Times New Roman"/>
          <w:sz w:val="26"/>
          <w:szCs w:val="26"/>
        </w:rPr>
        <w:t>matematik</w:t>
      </w:r>
      <w:r w:rsidR="00F65857" w:rsidRPr="00CE10D0">
        <w:rPr>
          <w:rFonts w:ascii="Times New Roman" w:hAnsi="Times New Roman"/>
          <w:sz w:val="26"/>
          <w:szCs w:val="26"/>
        </w:rPr>
        <w:t>a</w:t>
      </w:r>
      <w:r w:rsidR="00944492" w:rsidRPr="00CE10D0">
        <w:rPr>
          <w:rFonts w:ascii="Times New Roman" w:hAnsi="Times New Roman"/>
          <w:sz w:val="26"/>
          <w:szCs w:val="26"/>
        </w:rPr>
        <w:t xml:space="preserve"> ir gamtos moksl</w:t>
      </w:r>
      <w:r w:rsidR="00F65857" w:rsidRPr="00CE10D0">
        <w:rPr>
          <w:rFonts w:ascii="Times New Roman" w:hAnsi="Times New Roman"/>
          <w:sz w:val="26"/>
          <w:szCs w:val="26"/>
        </w:rPr>
        <w:t>ai</w:t>
      </w:r>
      <w:r w:rsidR="00944492" w:rsidRPr="00CE10D0">
        <w:rPr>
          <w:rFonts w:ascii="Times New Roman" w:hAnsi="Times New Roman"/>
          <w:sz w:val="26"/>
          <w:szCs w:val="26"/>
        </w:rPr>
        <w:t xml:space="preserve"> (5 proc.), geografija, biografijos ir istorija (4 proc.), filosofij</w:t>
      </w:r>
      <w:r w:rsidR="00F65857" w:rsidRPr="00CE10D0">
        <w:rPr>
          <w:rFonts w:ascii="Times New Roman" w:hAnsi="Times New Roman"/>
          <w:sz w:val="26"/>
          <w:szCs w:val="26"/>
        </w:rPr>
        <w:t>a</w:t>
      </w:r>
      <w:r w:rsidR="00944492" w:rsidRPr="00CE10D0">
        <w:rPr>
          <w:rFonts w:ascii="Times New Roman" w:hAnsi="Times New Roman"/>
          <w:sz w:val="26"/>
          <w:szCs w:val="26"/>
        </w:rPr>
        <w:t xml:space="preserve"> ir psichologij</w:t>
      </w:r>
      <w:r w:rsidR="00F65857" w:rsidRPr="00CE10D0">
        <w:rPr>
          <w:rFonts w:ascii="Times New Roman" w:hAnsi="Times New Roman"/>
          <w:sz w:val="26"/>
          <w:szCs w:val="26"/>
        </w:rPr>
        <w:t>a</w:t>
      </w:r>
      <w:r w:rsidR="00247463">
        <w:rPr>
          <w:rFonts w:ascii="Times New Roman" w:hAnsi="Times New Roman"/>
          <w:sz w:val="26"/>
          <w:szCs w:val="26"/>
        </w:rPr>
        <w:t xml:space="preserve"> (3 proc.) bei </w:t>
      </w:r>
      <w:r w:rsidR="00944492" w:rsidRPr="00CE10D0">
        <w:rPr>
          <w:rFonts w:ascii="Times New Roman" w:hAnsi="Times New Roman"/>
          <w:sz w:val="26"/>
          <w:szCs w:val="26"/>
        </w:rPr>
        <w:t>menas, fotografija, žaidimai ir sportas (2 proc.)</w:t>
      </w:r>
      <w:r w:rsidR="00EB42B8" w:rsidRPr="00CE10D0">
        <w:rPr>
          <w:rFonts w:ascii="Times New Roman" w:hAnsi="Times New Roman"/>
          <w:sz w:val="26"/>
          <w:szCs w:val="26"/>
        </w:rPr>
        <w:t xml:space="preserve"> (žr. </w:t>
      </w:r>
      <w:r w:rsidR="00F97EE2" w:rsidRPr="00CE10D0">
        <w:rPr>
          <w:rFonts w:ascii="Times New Roman" w:hAnsi="Times New Roman"/>
          <w:sz w:val="26"/>
          <w:szCs w:val="26"/>
        </w:rPr>
        <w:t>6</w:t>
      </w:r>
      <w:r w:rsidR="00EB42B8" w:rsidRPr="00CE10D0">
        <w:rPr>
          <w:rFonts w:ascii="Times New Roman" w:hAnsi="Times New Roman"/>
          <w:sz w:val="26"/>
          <w:szCs w:val="26"/>
        </w:rPr>
        <w:t xml:space="preserve"> </w:t>
      </w:r>
      <w:r w:rsidR="00B37364">
        <w:rPr>
          <w:rFonts w:ascii="Times New Roman" w:hAnsi="Times New Roman"/>
          <w:sz w:val="26"/>
          <w:szCs w:val="26"/>
        </w:rPr>
        <w:lastRenderedPageBreak/>
        <w:t>priedo</w:t>
      </w:r>
      <w:r w:rsidR="00EB42B8" w:rsidRPr="00CE10D0">
        <w:rPr>
          <w:rFonts w:ascii="Times New Roman" w:hAnsi="Times New Roman"/>
          <w:sz w:val="26"/>
          <w:szCs w:val="26"/>
        </w:rPr>
        <w:t xml:space="preserve"> 1 </w:t>
      </w:r>
      <w:r w:rsidR="00B37364">
        <w:rPr>
          <w:rFonts w:ascii="Times New Roman" w:hAnsi="Times New Roman"/>
          <w:sz w:val="26"/>
          <w:szCs w:val="26"/>
        </w:rPr>
        <w:t>diagramą</w:t>
      </w:r>
      <w:r w:rsidR="00EB42B8" w:rsidRPr="00CE10D0">
        <w:rPr>
          <w:rFonts w:ascii="Times New Roman" w:hAnsi="Times New Roman"/>
          <w:sz w:val="26"/>
          <w:szCs w:val="26"/>
        </w:rPr>
        <w:t>)</w:t>
      </w:r>
      <w:r w:rsidR="00944492" w:rsidRPr="00CE10D0">
        <w:rPr>
          <w:rFonts w:ascii="Times New Roman" w:hAnsi="Times New Roman"/>
          <w:sz w:val="26"/>
          <w:szCs w:val="26"/>
        </w:rPr>
        <w:t xml:space="preserve">. </w:t>
      </w:r>
      <w:r w:rsidR="00F65857" w:rsidRPr="00CE10D0">
        <w:rPr>
          <w:rFonts w:ascii="Times New Roman" w:hAnsi="Times New Roman"/>
          <w:sz w:val="26"/>
          <w:szCs w:val="26"/>
        </w:rPr>
        <w:t>Toks t</w:t>
      </w:r>
      <w:r w:rsidRPr="00CE10D0">
        <w:rPr>
          <w:rFonts w:ascii="Times New Roman" w:hAnsi="Times New Roman"/>
          <w:sz w:val="26"/>
          <w:szCs w:val="26"/>
        </w:rPr>
        <w:t xml:space="preserve">eminis </w:t>
      </w:r>
      <w:r w:rsidR="00944492" w:rsidRPr="00CE10D0">
        <w:rPr>
          <w:rFonts w:ascii="Times New Roman" w:hAnsi="Times New Roman"/>
          <w:sz w:val="26"/>
          <w:szCs w:val="26"/>
        </w:rPr>
        <w:t xml:space="preserve">viseto </w:t>
      </w:r>
      <w:r w:rsidRPr="00CE10D0">
        <w:rPr>
          <w:rFonts w:ascii="Times New Roman" w:hAnsi="Times New Roman"/>
          <w:sz w:val="26"/>
          <w:szCs w:val="26"/>
        </w:rPr>
        <w:t>pasiskirstymas leidžia</w:t>
      </w:r>
      <w:r w:rsidR="00944492" w:rsidRPr="00CE10D0">
        <w:rPr>
          <w:rFonts w:ascii="Times New Roman" w:hAnsi="Times New Roman"/>
          <w:sz w:val="26"/>
          <w:szCs w:val="26"/>
        </w:rPr>
        <w:t xml:space="preserve"> tik į</w:t>
      </w:r>
      <w:r w:rsidR="00F65857" w:rsidRPr="00CE10D0">
        <w:rPr>
          <w:rFonts w:ascii="Times New Roman" w:hAnsi="Times New Roman"/>
          <w:sz w:val="26"/>
          <w:szCs w:val="26"/>
        </w:rPr>
        <w:t>vertinti bendr</w:t>
      </w:r>
      <w:r w:rsidR="008D436F" w:rsidRPr="00CE10D0">
        <w:rPr>
          <w:rFonts w:ascii="Times New Roman" w:hAnsi="Times New Roman"/>
          <w:sz w:val="26"/>
          <w:szCs w:val="26"/>
        </w:rPr>
        <w:t>ąjį</w:t>
      </w:r>
      <w:r w:rsidRPr="00CE10D0">
        <w:rPr>
          <w:rFonts w:ascii="Times New Roman" w:hAnsi="Times New Roman"/>
          <w:sz w:val="26"/>
          <w:szCs w:val="26"/>
        </w:rPr>
        <w:t xml:space="preserve"> regiono gyventojų intelektualinių </w:t>
      </w:r>
      <w:r w:rsidR="00B66338" w:rsidRPr="00CE10D0">
        <w:rPr>
          <w:rFonts w:ascii="Times New Roman" w:hAnsi="Times New Roman"/>
          <w:sz w:val="26"/>
          <w:szCs w:val="26"/>
        </w:rPr>
        <w:t xml:space="preserve">poreikių </w:t>
      </w:r>
      <w:r w:rsidR="00CA159C" w:rsidRPr="00CE10D0">
        <w:rPr>
          <w:rFonts w:ascii="Times New Roman" w:hAnsi="Times New Roman"/>
          <w:sz w:val="26"/>
          <w:szCs w:val="26"/>
        </w:rPr>
        <w:t>balansą</w:t>
      </w:r>
      <w:r w:rsidR="00CB4AA0" w:rsidRPr="00CE10D0">
        <w:rPr>
          <w:rFonts w:ascii="Times New Roman" w:hAnsi="Times New Roman"/>
          <w:sz w:val="26"/>
          <w:szCs w:val="26"/>
        </w:rPr>
        <w:t xml:space="preserve">, bet neatskleidžia </w:t>
      </w:r>
      <w:r w:rsidR="00F27193" w:rsidRPr="00CE10D0">
        <w:rPr>
          <w:rFonts w:ascii="Times New Roman" w:hAnsi="Times New Roman"/>
          <w:sz w:val="26"/>
          <w:szCs w:val="26"/>
        </w:rPr>
        <w:t>viseto</w:t>
      </w:r>
      <w:r w:rsidR="00CB4AA0" w:rsidRPr="00CE10D0">
        <w:rPr>
          <w:rFonts w:ascii="Times New Roman" w:hAnsi="Times New Roman"/>
          <w:sz w:val="26"/>
          <w:szCs w:val="26"/>
        </w:rPr>
        <w:t xml:space="preserve"> kokybinių reikšmių</w:t>
      </w:r>
      <w:r w:rsidR="0021458D" w:rsidRPr="00CE10D0">
        <w:rPr>
          <w:rFonts w:ascii="Times New Roman" w:hAnsi="Times New Roman"/>
          <w:sz w:val="26"/>
          <w:szCs w:val="26"/>
        </w:rPr>
        <w:t>.</w:t>
      </w:r>
    </w:p>
    <w:p w:rsidR="001B02DC" w:rsidRPr="00CE10D0" w:rsidRDefault="00BD3F31">
      <w:pPr>
        <w:spacing w:after="0" w:line="360" w:lineRule="auto"/>
        <w:ind w:firstLine="709"/>
        <w:jc w:val="both"/>
        <w:rPr>
          <w:rFonts w:ascii="Times New Roman" w:hAnsi="Times New Roman"/>
          <w:sz w:val="26"/>
          <w:szCs w:val="26"/>
        </w:rPr>
      </w:pPr>
      <w:r w:rsidRPr="00CE10D0">
        <w:rPr>
          <w:rFonts w:ascii="Times New Roman" w:hAnsi="Times New Roman"/>
          <w:sz w:val="26"/>
          <w:szCs w:val="26"/>
        </w:rPr>
        <w:t>Temini</w:t>
      </w:r>
      <w:r w:rsidR="001341BA" w:rsidRPr="00CE10D0">
        <w:rPr>
          <w:rFonts w:ascii="Times New Roman" w:hAnsi="Times New Roman"/>
          <w:sz w:val="26"/>
          <w:szCs w:val="26"/>
        </w:rPr>
        <w:t>u</w:t>
      </w:r>
      <w:r w:rsidRPr="00CE10D0">
        <w:rPr>
          <w:rFonts w:ascii="Times New Roman" w:hAnsi="Times New Roman"/>
          <w:sz w:val="26"/>
          <w:szCs w:val="26"/>
        </w:rPr>
        <w:t xml:space="preserve"> požiūriu </w:t>
      </w:r>
      <w:r w:rsidRPr="00CE10D0">
        <w:rPr>
          <w:rFonts w:ascii="Times New Roman" w:hAnsi="Times New Roman"/>
          <w:spacing w:val="20"/>
          <w:sz w:val="26"/>
          <w:szCs w:val="26"/>
        </w:rPr>
        <w:t>bendrasis skyrius</w:t>
      </w:r>
      <w:r w:rsidRPr="00CE10D0">
        <w:rPr>
          <w:rFonts w:ascii="Times New Roman" w:hAnsi="Times New Roman"/>
          <w:sz w:val="26"/>
          <w:szCs w:val="26"/>
        </w:rPr>
        <w:t xml:space="preserve"> (susidedantis iš 248 spaudinių) </w:t>
      </w:r>
      <w:r w:rsidR="00B66338" w:rsidRPr="00CE10D0">
        <w:rPr>
          <w:rFonts w:ascii="Times New Roman" w:hAnsi="Times New Roman"/>
          <w:sz w:val="26"/>
          <w:szCs w:val="26"/>
        </w:rPr>
        <w:t>susidarė</w:t>
      </w:r>
      <w:r w:rsidR="001341BA" w:rsidRPr="00CE10D0">
        <w:rPr>
          <w:rFonts w:ascii="Times New Roman" w:hAnsi="Times New Roman"/>
          <w:sz w:val="26"/>
          <w:szCs w:val="26"/>
        </w:rPr>
        <w:t xml:space="preserve"> </w:t>
      </w:r>
      <w:r w:rsidRPr="00CE10D0">
        <w:rPr>
          <w:rFonts w:ascii="Times New Roman" w:hAnsi="Times New Roman"/>
          <w:sz w:val="26"/>
          <w:szCs w:val="26"/>
        </w:rPr>
        <w:t>gana įvairus</w:t>
      </w:r>
      <w:r w:rsidR="00EB42B8" w:rsidRPr="00CE10D0">
        <w:rPr>
          <w:rFonts w:ascii="Times New Roman" w:hAnsi="Times New Roman"/>
          <w:sz w:val="26"/>
          <w:szCs w:val="26"/>
        </w:rPr>
        <w:t xml:space="preserve"> (žr. </w:t>
      </w:r>
      <w:r w:rsidR="00F97EE2" w:rsidRPr="00CE10D0">
        <w:rPr>
          <w:rFonts w:ascii="Times New Roman" w:hAnsi="Times New Roman"/>
          <w:sz w:val="26"/>
          <w:szCs w:val="26"/>
        </w:rPr>
        <w:t>6</w:t>
      </w:r>
      <w:r w:rsidR="00EB42B8" w:rsidRPr="00CE10D0">
        <w:rPr>
          <w:rFonts w:ascii="Times New Roman" w:hAnsi="Times New Roman"/>
          <w:sz w:val="26"/>
          <w:szCs w:val="26"/>
        </w:rPr>
        <w:t xml:space="preserve"> </w:t>
      </w:r>
      <w:r w:rsidR="00B37364">
        <w:rPr>
          <w:rFonts w:ascii="Times New Roman" w:hAnsi="Times New Roman"/>
          <w:sz w:val="26"/>
          <w:szCs w:val="26"/>
        </w:rPr>
        <w:t>priedo</w:t>
      </w:r>
      <w:r w:rsidR="00EB42B8" w:rsidRPr="00CE10D0">
        <w:rPr>
          <w:rFonts w:ascii="Times New Roman" w:hAnsi="Times New Roman"/>
          <w:sz w:val="26"/>
          <w:szCs w:val="26"/>
        </w:rPr>
        <w:t xml:space="preserve"> 2 </w:t>
      </w:r>
      <w:r w:rsidR="00B37364">
        <w:rPr>
          <w:rFonts w:ascii="Times New Roman" w:hAnsi="Times New Roman"/>
          <w:sz w:val="26"/>
          <w:szCs w:val="26"/>
        </w:rPr>
        <w:t>diagramą</w:t>
      </w:r>
      <w:r w:rsidR="00EB42B8" w:rsidRPr="00CE10D0">
        <w:rPr>
          <w:rFonts w:ascii="Times New Roman" w:hAnsi="Times New Roman"/>
          <w:sz w:val="26"/>
          <w:szCs w:val="26"/>
        </w:rPr>
        <w:t>)</w:t>
      </w:r>
      <w:r w:rsidRPr="00CE10D0">
        <w:rPr>
          <w:rFonts w:ascii="Times New Roman" w:hAnsi="Times New Roman"/>
          <w:sz w:val="26"/>
          <w:szCs w:val="26"/>
        </w:rPr>
        <w:t xml:space="preserve">. </w:t>
      </w:r>
      <w:r w:rsidR="006D7628" w:rsidRPr="00CE10D0">
        <w:rPr>
          <w:rFonts w:ascii="Times New Roman" w:hAnsi="Times New Roman"/>
          <w:sz w:val="26"/>
          <w:szCs w:val="26"/>
        </w:rPr>
        <w:t>Gausiausią dalį sudar</w:t>
      </w:r>
      <w:r w:rsidR="001341BA" w:rsidRPr="00CE10D0">
        <w:rPr>
          <w:rFonts w:ascii="Times New Roman" w:hAnsi="Times New Roman"/>
          <w:sz w:val="26"/>
          <w:szCs w:val="26"/>
        </w:rPr>
        <w:t>ė</w:t>
      </w:r>
      <w:r w:rsidR="006D7628" w:rsidRPr="00CE10D0">
        <w:rPr>
          <w:rFonts w:ascii="Times New Roman" w:hAnsi="Times New Roman"/>
          <w:sz w:val="26"/>
          <w:szCs w:val="26"/>
        </w:rPr>
        <w:t xml:space="preserve"> serialiniai leidiniai</w:t>
      </w:r>
      <w:r w:rsidR="00CD6D1C" w:rsidRPr="00CE10D0">
        <w:rPr>
          <w:rFonts w:ascii="Times New Roman" w:hAnsi="Times New Roman"/>
          <w:sz w:val="26"/>
          <w:szCs w:val="26"/>
        </w:rPr>
        <w:t xml:space="preserve"> (47 proc.</w:t>
      </w:r>
      <w:r w:rsidR="009A55EF" w:rsidRPr="00CE10D0">
        <w:rPr>
          <w:rFonts w:ascii="Times New Roman" w:hAnsi="Times New Roman"/>
          <w:sz w:val="26"/>
          <w:szCs w:val="26"/>
        </w:rPr>
        <w:t xml:space="preserve"> </w:t>
      </w:r>
      <w:r w:rsidR="0060282F" w:rsidRPr="00CE10D0">
        <w:rPr>
          <w:rFonts w:ascii="Times New Roman" w:hAnsi="Times New Roman"/>
          <w:sz w:val="26"/>
          <w:szCs w:val="26"/>
        </w:rPr>
        <w:t>klasės</w:t>
      </w:r>
      <w:r w:rsidR="00CD6D1C" w:rsidRPr="00CE10D0">
        <w:rPr>
          <w:rFonts w:ascii="Times New Roman" w:hAnsi="Times New Roman"/>
          <w:sz w:val="26"/>
          <w:szCs w:val="26"/>
        </w:rPr>
        <w:t>, arba 116 leidiniai)</w:t>
      </w:r>
      <w:r w:rsidR="009A55EF" w:rsidRPr="00CE10D0">
        <w:rPr>
          <w:rFonts w:ascii="Times New Roman" w:hAnsi="Times New Roman"/>
          <w:sz w:val="26"/>
          <w:szCs w:val="26"/>
        </w:rPr>
        <w:t>. Vyravo</w:t>
      </w:r>
      <w:r w:rsidR="00CA159C" w:rsidRPr="00CE10D0">
        <w:rPr>
          <w:rFonts w:ascii="Times New Roman" w:hAnsi="Times New Roman"/>
          <w:sz w:val="26"/>
          <w:szCs w:val="26"/>
        </w:rPr>
        <w:t xml:space="preserve"> </w:t>
      </w:r>
      <w:r w:rsidR="009A55EF" w:rsidRPr="00CE10D0">
        <w:rPr>
          <w:rFonts w:ascii="Times New Roman" w:hAnsi="Times New Roman"/>
          <w:sz w:val="26"/>
          <w:szCs w:val="26"/>
        </w:rPr>
        <w:t>k</w:t>
      </w:r>
      <w:r w:rsidR="006D7628" w:rsidRPr="00CE10D0">
        <w:rPr>
          <w:rFonts w:ascii="Times New Roman" w:hAnsi="Times New Roman"/>
          <w:sz w:val="26"/>
          <w:szCs w:val="26"/>
        </w:rPr>
        <w:t>alendoriai (106)</w:t>
      </w:r>
      <w:r w:rsidR="009A55EF" w:rsidRPr="00CE10D0">
        <w:rPr>
          <w:rFonts w:ascii="Times New Roman" w:hAnsi="Times New Roman"/>
          <w:sz w:val="26"/>
          <w:szCs w:val="26"/>
        </w:rPr>
        <w:t xml:space="preserve">, kurių </w:t>
      </w:r>
      <w:r w:rsidR="006D7628" w:rsidRPr="00CE10D0">
        <w:rPr>
          <w:rFonts w:ascii="Times New Roman" w:hAnsi="Times New Roman"/>
          <w:sz w:val="26"/>
          <w:szCs w:val="26"/>
        </w:rPr>
        <w:t xml:space="preserve">populiarumą </w:t>
      </w:r>
      <w:r w:rsidR="00B12455" w:rsidRPr="00CE10D0">
        <w:rPr>
          <w:rFonts w:ascii="Times New Roman" w:hAnsi="Times New Roman"/>
          <w:sz w:val="26"/>
          <w:szCs w:val="26"/>
        </w:rPr>
        <w:t>nulėmė agrarinė regiono</w:t>
      </w:r>
      <w:r w:rsidR="00CA159C" w:rsidRPr="00CE10D0">
        <w:rPr>
          <w:rFonts w:ascii="Times New Roman" w:hAnsi="Times New Roman"/>
          <w:sz w:val="26"/>
          <w:szCs w:val="26"/>
        </w:rPr>
        <w:t xml:space="preserve"> gyventojų</w:t>
      </w:r>
      <w:r w:rsidR="00B12455" w:rsidRPr="00CE10D0">
        <w:rPr>
          <w:rFonts w:ascii="Times New Roman" w:hAnsi="Times New Roman"/>
          <w:sz w:val="26"/>
          <w:szCs w:val="26"/>
        </w:rPr>
        <w:t xml:space="preserve"> </w:t>
      </w:r>
      <w:r w:rsidR="00CA159C" w:rsidRPr="00CE10D0">
        <w:rPr>
          <w:rFonts w:ascii="Times New Roman" w:hAnsi="Times New Roman"/>
          <w:sz w:val="26"/>
          <w:szCs w:val="26"/>
        </w:rPr>
        <w:t>sudėtis</w:t>
      </w:r>
      <w:r w:rsidR="009A55EF" w:rsidRPr="00CE10D0">
        <w:rPr>
          <w:rFonts w:ascii="Times New Roman" w:hAnsi="Times New Roman"/>
          <w:sz w:val="26"/>
          <w:szCs w:val="26"/>
        </w:rPr>
        <w:t>.</w:t>
      </w:r>
      <w:r w:rsidR="00B12455" w:rsidRPr="00CE10D0">
        <w:rPr>
          <w:rFonts w:ascii="Times New Roman" w:hAnsi="Times New Roman"/>
          <w:sz w:val="26"/>
          <w:szCs w:val="26"/>
        </w:rPr>
        <w:t xml:space="preserve"> </w:t>
      </w:r>
      <w:r w:rsidR="009A55EF" w:rsidRPr="00CE10D0">
        <w:rPr>
          <w:rFonts w:ascii="Times New Roman" w:hAnsi="Times New Roman"/>
          <w:sz w:val="26"/>
          <w:szCs w:val="26"/>
        </w:rPr>
        <w:t>D</w:t>
      </w:r>
      <w:r w:rsidR="00B12455" w:rsidRPr="00CE10D0">
        <w:rPr>
          <w:rFonts w:ascii="Times New Roman" w:hAnsi="Times New Roman"/>
          <w:sz w:val="26"/>
          <w:szCs w:val="26"/>
        </w:rPr>
        <w:t xml:space="preserve">idžioji </w:t>
      </w:r>
      <w:r w:rsidR="009A55EF" w:rsidRPr="00CE10D0">
        <w:rPr>
          <w:rFonts w:ascii="Times New Roman" w:hAnsi="Times New Roman"/>
          <w:sz w:val="26"/>
          <w:szCs w:val="26"/>
        </w:rPr>
        <w:t>kalendorių</w:t>
      </w:r>
      <w:r w:rsidR="00B12455" w:rsidRPr="00CE10D0">
        <w:rPr>
          <w:rFonts w:ascii="Times New Roman" w:hAnsi="Times New Roman"/>
          <w:sz w:val="26"/>
          <w:szCs w:val="26"/>
        </w:rPr>
        <w:t xml:space="preserve"> dalis buvo pritaikyta </w:t>
      </w:r>
      <w:r w:rsidR="00D02768" w:rsidRPr="00CE10D0">
        <w:rPr>
          <w:rFonts w:ascii="Times New Roman" w:hAnsi="Times New Roman"/>
          <w:sz w:val="26"/>
          <w:szCs w:val="26"/>
        </w:rPr>
        <w:t>žemdirbių</w:t>
      </w:r>
      <w:r w:rsidR="00B12455" w:rsidRPr="00CE10D0">
        <w:rPr>
          <w:rFonts w:ascii="Times New Roman" w:hAnsi="Times New Roman"/>
          <w:sz w:val="26"/>
          <w:szCs w:val="26"/>
        </w:rPr>
        <w:t xml:space="preserve"> poreikiams.</w:t>
      </w:r>
      <w:r w:rsidR="006D7628" w:rsidRPr="00CE10D0">
        <w:rPr>
          <w:rFonts w:ascii="Times New Roman" w:hAnsi="Times New Roman"/>
          <w:sz w:val="26"/>
          <w:szCs w:val="26"/>
        </w:rPr>
        <w:t xml:space="preserve"> Žemaitijos valstieči</w:t>
      </w:r>
      <w:r w:rsidR="009A55EF" w:rsidRPr="00CE10D0">
        <w:rPr>
          <w:rFonts w:ascii="Times New Roman" w:hAnsi="Times New Roman"/>
          <w:sz w:val="26"/>
          <w:szCs w:val="26"/>
        </w:rPr>
        <w:t>ai</w:t>
      </w:r>
      <w:r w:rsidR="006D7628" w:rsidRPr="00CE10D0">
        <w:rPr>
          <w:rFonts w:ascii="Times New Roman" w:hAnsi="Times New Roman"/>
          <w:sz w:val="26"/>
          <w:szCs w:val="26"/>
        </w:rPr>
        <w:t xml:space="preserve"> nuo XIX a. </w:t>
      </w:r>
      <w:r w:rsidR="009A55EF" w:rsidRPr="00CE10D0">
        <w:rPr>
          <w:rFonts w:ascii="Times New Roman" w:hAnsi="Times New Roman"/>
          <w:sz w:val="26"/>
          <w:szCs w:val="26"/>
        </w:rPr>
        <w:t>vid</w:t>
      </w:r>
      <w:r w:rsidR="00B66338" w:rsidRPr="00CE10D0">
        <w:rPr>
          <w:rFonts w:ascii="Times New Roman" w:hAnsi="Times New Roman"/>
          <w:sz w:val="26"/>
          <w:szCs w:val="26"/>
        </w:rPr>
        <w:t>urio</w:t>
      </w:r>
      <w:r w:rsidR="009A55EF" w:rsidRPr="00CE10D0">
        <w:rPr>
          <w:rFonts w:ascii="Times New Roman" w:hAnsi="Times New Roman"/>
          <w:sz w:val="26"/>
          <w:szCs w:val="26"/>
        </w:rPr>
        <w:t xml:space="preserve"> </w:t>
      </w:r>
      <w:r w:rsidR="006D7628" w:rsidRPr="00CE10D0">
        <w:rPr>
          <w:rFonts w:ascii="Times New Roman" w:hAnsi="Times New Roman"/>
          <w:sz w:val="26"/>
          <w:szCs w:val="26"/>
        </w:rPr>
        <w:t>buvo įpr</w:t>
      </w:r>
      <w:r w:rsidR="009A55EF" w:rsidRPr="00CE10D0">
        <w:rPr>
          <w:rFonts w:ascii="Times New Roman" w:hAnsi="Times New Roman"/>
          <w:sz w:val="26"/>
          <w:szCs w:val="26"/>
        </w:rPr>
        <w:t>atę</w:t>
      </w:r>
      <w:r w:rsidR="006D7628" w:rsidRPr="00CE10D0">
        <w:rPr>
          <w:rFonts w:ascii="Times New Roman" w:hAnsi="Times New Roman"/>
          <w:sz w:val="26"/>
          <w:szCs w:val="26"/>
        </w:rPr>
        <w:t xml:space="preserve"> kartą metuose pirkti šį spaudinį ir jo neišmesti</w:t>
      </w:r>
      <w:r w:rsidR="00ED5BD7" w:rsidRPr="00CE10D0">
        <w:rPr>
          <w:rFonts w:ascii="Times New Roman" w:hAnsi="Times New Roman"/>
          <w:sz w:val="26"/>
          <w:szCs w:val="26"/>
        </w:rPr>
        <w:t>:</w:t>
      </w:r>
      <w:r w:rsidR="006D7628" w:rsidRPr="00CE10D0">
        <w:rPr>
          <w:rFonts w:ascii="Times New Roman" w:hAnsi="Times New Roman"/>
          <w:sz w:val="26"/>
          <w:szCs w:val="26"/>
        </w:rPr>
        <w:t xml:space="preserve"> </w:t>
      </w:r>
      <w:r w:rsidR="00CD6D1C" w:rsidRPr="00CE10D0">
        <w:rPr>
          <w:rFonts w:ascii="Times New Roman" w:hAnsi="Times New Roman"/>
          <w:sz w:val="26"/>
          <w:szCs w:val="26"/>
        </w:rPr>
        <w:t xml:space="preserve">kalendoriuose </w:t>
      </w:r>
      <w:r w:rsidR="006D7628" w:rsidRPr="00CE10D0">
        <w:rPr>
          <w:rFonts w:ascii="Times New Roman" w:hAnsi="Times New Roman"/>
          <w:sz w:val="26"/>
          <w:szCs w:val="26"/>
        </w:rPr>
        <w:t>žymimos įvairios</w:t>
      </w:r>
      <w:r w:rsidR="00ED5BD7" w:rsidRPr="00CE10D0">
        <w:rPr>
          <w:rFonts w:ascii="Times New Roman" w:hAnsi="Times New Roman"/>
          <w:sz w:val="26"/>
          <w:szCs w:val="26"/>
        </w:rPr>
        <w:t xml:space="preserve"> (dažniausiai šeimos</w:t>
      </w:r>
      <w:r w:rsidR="007731A3" w:rsidRPr="00CE10D0">
        <w:rPr>
          <w:rFonts w:ascii="Times New Roman" w:hAnsi="Times New Roman"/>
          <w:sz w:val="26"/>
          <w:szCs w:val="26"/>
        </w:rPr>
        <w:t>, darbų</w:t>
      </w:r>
      <w:r w:rsidR="00ED5BD7" w:rsidRPr="00CE10D0">
        <w:rPr>
          <w:rFonts w:ascii="Times New Roman" w:hAnsi="Times New Roman"/>
          <w:sz w:val="26"/>
          <w:szCs w:val="26"/>
        </w:rPr>
        <w:t xml:space="preserve"> ir metereologijos)</w:t>
      </w:r>
      <w:r w:rsidR="006D7628" w:rsidRPr="00CE10D0">
        <w:rPr>
          <w:rFonts w:ascii="Times New Roman" w:hAnsi="Times New Roman"/>
          <w:sz w:val="26"/>
          <w:szCs w:val="26"/>
        </w:rPr>
        <w:t xml:space="preserve"> pastabos ir</w:t>
      </w:r>
      <w:r w:rsidR="00F94724" w:rsidRPr="00CE10D0">
        <w:rPr>
          <w:rFonts w:ascii="Times New Roman" w:hAnsi="Times New Roman"/>
          <w:sz w:val="26"/>
          <w:szCs w:val="26"/>
        </w:rPr>
        <w:t xml:space="preserve"> </w:t>
      </w:r>
      <w:r w:rsidR="006D7628" w:rsidRPr="00CE10D0">
        <w:rPr>
          <w:rFonts w:ascii="Times New Roman" w:hAnsi="Times New Roman"/>
          <w:sz w:val="26"/>
          <w:szCs w:val="26"/>
        </w:rPr>
        <w:t>literatūriniai priedai</w:t>
      </w:r>
      <w:r w:rsidR="00CD6D1C" w:rsidRPr="00CE10D0">
        <w:rPr>
          <w:rFonts w:ascii="Times New Roman" w:hAnsi="Times New Roman"/>
          <w:sz w:val="26"/>
          <w:szCs w:val="26"/>
        </w:rPr>
        <w:t xml:space="preserve"> tarnavo</w:t>
      </w:r>
      <w:r w:rsidR="006D7628" w:rsidRPr="00CE10D0">
        <w:rPr>
          <w:rFonts w:ascii="Times New Roman" w:hAnsi="Times New Roman"/>
          <w:sz w:val="26"/>
          <w:szCs w:val="26"/>
        </w:rPr>
        <w:t xml:space="preserve"> kur kas ilg</w:t>
      </w:r>
      <w:r w:rsidR="00CD6D1C" w:rsidRPr="00CE10D0">
        <w:rPr>
          <w:rFonts w:ascii="Times New Roman" w:hAnsi="Times New Roman"/>
          <w:sz w:val="26"/>
          <w:szCs w:val="26"/>
        </w:rPr>
        <w:t>esnį laiką</w:t>
      </w:r>
      <w:r w:rsidR="008D436F" w:rsidRPr="00CE10D0">
        <w:rPr>
          <w:rFonts w:ascii="Times New Roman" w:hAnsi="Times New Roman"/>
          <w:sz w:val="26"/>
          <w:szCs w:val="26"/>
        </w:rPr>
        <w:t>,</w:t>
      </w:r>
      <w:r w:rsidR="006D7628" w:rsidRPr="00CE10D0">
        <w:rPr>
          <w:rFonts w:ascii="Times New Roman" w:hAnsi="Times New Roman"/>
          <w:sz w:val="26"/>
          <w:szCs w:val="26"/>
        </w:rPr>
        <w:t xml:space="preserve"> nei numatydavo leidėjas. </w:t>
      </w:r>
      <w:r w:rsidR="001341BA" w:rsidRPr="00CE10D0">
        <w:rPr>
          <w:rFonts w:ascii="Times New Roman" w:hAnsi="Times New Roman"/>
          <w:sz w:val="26"/>
          <w:szCs w:val="26"/>
        </w:rPr>
        <w:t>Tik</w:t>
      </w:r>
      <w:r w:rsidR="00CA159C" w:rsidRPr="00CE10D0">
        <w:rPr>
          <w:rFonts w:ascii="Times New Roman" w:hAnsi="Times New Roman"/>
          <w:sz w:val="26"/>
          <w:szCs w:val="26"/>
        </w:rPr>
        <w:t xml:space="preserve"> </w:t>
      </w:r>
      <w:r w:rsidR="008D436F" w:rsidRPr="00CE10D0">
        <w:rPr>
          <w:rFonts w:ascii="Times New Roman" w:hAnsi="Times New Roman"/>
          <w:sz w:val="26"/>
          <w:szCs w:val="26"/>
        </w:rPr>
        <w:t xml:space="preserve">nedaugelis kalendorių – </w:t>
      </w:r>
      <w:r w:rsidR="00A4040B" w:rsidRPr="00CE10D0">
        <w:rPr>
          <w:rFonts w:ascii="Times New Roman" w:hAnsi="Times New Roman"/>
          <w:sz w:val="26"/>
          <w:szCs w:val="26"/>
        </w:rPr>
        <w:t xml:space="preserve">„Juokų“, „Kišeninis“, „Kultūros“, „Šiaulių informacinis“ ar „Žemaičių“ </w:t>
      </w:r>
      <w:r w:rsidR="008D436F" w:rsidRPr="00CE10D0">
        <w:rPr>
          <w:rFonts w:ascii="Times New Roman" w:hAnsi="Times New Roman"/>
          <w:sz w:val="26"/>
          <w:szCs w:val="26"/>
        </w:rPr>
        <w:t xml:space="preserve">– </w:t>
      </w:r>
      <w:r w:rsidR="00A4040B" w:rsidRPr="00CE10D0">
        <w:rPr>
          <w:rFonts w:ascii="Times New Roman" w:hAnsi="Times New Roman"/>
          <w:sz w:val="26"/>
          <w:szCs w:val="26"/>
        </w:rPr>
        <w:t>buvo labiau orientuot</w:t>
      </w:r>
      <w:r w:rsidR="008D436F" w:rsidRPr="00CE10D0">
        <w:rPr>
          <w:rFonts w:ascii="Times New Roman" w:hAnsi="Times New Roman"/>
          <w:sz w:val="26"/>
          <w:szCs w:val="26"/>
        </w:rPr>
        <w:t>i</w:t>
      </w:r>
      <w:r w:rsidR="00A4040B" w:rsidRPr="00CE10D0">
        <w:rPr>
          <w:rFonts w:ascii="Times New Roman" w:hAnsi="Times New Roman"/>
          <w:sz w:val="26"/>
          <w:szCs w:val="26"/>
        </w:rPr>
        <w:t xml:space="preserve"> į miestų gyven</w:t>
      </w:r>
      <w:r w:rsidR="00DB47A1">
        <w:rPr>
          <w:rFonts w:ascii="Times New Roman" w:hAnsi="Times New Roman"/>
          <w:sz w:val="26"/>
          <w:szCs w:val="26"/>
        </w:rPr>
        <w:softHyphen/>
      </w:r>
      <w:r w:rsidR="00A4040B" w:rsidRPr="00CE10D0">
        <w:rPr>
          <w:rFonts w:ascii="Times New Roman" w:hAnsi="Times New Roman"/>
          <w:sz w:val="26"/>
          <w:szCs w:val="26"/>
        </w:rPr>
        <w:t>tojus</w:t>
      </w:r>
      <w:r w:rsidR="001341BA" w:rsidRPr="00CE10D0">
        <w:rPr>
          <w:rFonts w:ascii="Times New Roman" w:hAnsi="Times New Roman"/>
          <w:sz w:val="26"/>
          <w:szCs w:val="26"/>
        </w:rPr>
        <w:t xml:space="preserve">. Pažymėtina, kad dalis kalendorių </w:t>
      </w:r>
      <w:r w:rsidR="00B555D5" w:rsidRPr="00CE10D0">
        <w:rPr>
          <w:rFonts w:ascii="Times New Roman" w:hAnsi="Times New Roman"/>
          <w:sz w:val="26"/>
          <w:szCs w:val="26"/>
        </w:rPr>
        <w:t>(</w:t>
      </w:r>
      <w:r w:rsidR="001341BA" w:rsidRPr="00CE10D0">
        <w:rPr>
          <w:rFonts w:ascii="Times New Roman" w:hAnsi="Times New Roman"/>
          <w:sz w:val="26"/>
          <w:szCs w:val="26"/>
        </w:rPr>
        <w:t>pvz., „Keleivio“ ir „Žemaičių“</w:t>
      </w:r>
      <w:r w:rsidR="008D436F" w:rsidRPr="00CE10D0">
        <w:rPr>
          <w:rFonts w:ascii="Times New Roman" w:hAnsi="Times New Roman"/>
          <w:sz w:val="26"/>
          <w:szCs w:val="26"/>
        </w:rPr>
        <w:t>)</w:t>
      </w:r>
      <w:r w:rsidR="00B555D5" w:rsidRPr="00CE10D0">
        <w:rPr>
          <w:rFonts w:ascii="Times New Roman" w:hAnsi="Times New Roman"/>
          <w:sz w:val="26"/>
          <w:szCs w:val="26"/>
        </w:rPr>
        <w:t xml:space="preserve"> </w:t>
      </w:r>
      <w:r w:rsidR="00B66338" w:rsidRPr="00CE10D0">
        <w:rPr>
          <w:rFonts w:ascii="Times New Roman" w:hAnsi="Times New Roman"/>
          <w:sz w:val="26"/>
          <w:szCs w:val="26"/>
        </w:rPr>
        <w:t xml:space="preserve">turėjo </w:t>
      </w:r>
      <w:r w:rsidR="00021A2B" w:rsidRPr="00CE10D0">
        <w:rPr>
          <w:rFonts w:ascii="Times New Roman" w:hAnsi="Times New Roman"/>
          <w:sz w:val="26"/>
          <w:szCs w:val="26"/>
        </w:rPr>
        <w:t xml:space="preserve">ir </w:t>
      </w:r>
      <w:r w:rsidR="00B66338" w:rsidRPr="00CE10D0">
        <w:rPr>
          <w:rFonts w:ascii="Times New Roman" w:hAnsi="Times New Roman"/>
          <w:sz w:val="26"/>
          <w:szCs w:val="26"/>
        </w:rPr>
        <w:t xml:space="preserve">ryškų regioninį profilį. </w:t>
      </w:r>
      <w:r w:rsidR="00175456" w:rsidRPr="00CE10D0">
        <w:rPr>
          <w:rFonts w:ascii="Times New Roman" w:hAnsi="Times New Roman"/>
          <w:sz w:val="26"/>
          <w:szCs w:val="26"/>
        </w:rPr>
        <w:t>Išskirtinis</w:t>
      </w:r>
      <w:r w:rsidR="00CD6D1C" w:rsidRPr="00CE10D0">
        <w:rPr>
          <w:rFonts w:ascii="Times New Roman" w:hAnsi="Times New Roman"/>
          <w:sz w:val="26"/>
          <w:szCs w:val="26"/>
        </w:rPr>
        <w:t xml:space="preserve"> serialinių leidinių kontekste</w:t>
      </w:r>
      <w:r w:rsidR="00175456" w:rsidRPr="00CE10D0">
        <w:rPr>
          <w:rFonts w:ascii="Times New Roman" w:hAnsi="Times New Roman"/>
          <w:sz w:val="26"/>
          <w:szCs w:val="26"/>
        </w:rPr>
        <w:t xml:space="preserve"> </w:t>
      </w:r>
      <w:r w:rsidR="00247463">
        <w:rPr>
          <w:rFonts w:ascii="Times New Roman" w:hAnsi="Times New Roman"/>
          <w:sz w:val="26"/>
          <w:szCs w:val="26"/>
        </w:rPr>
        <w:t xml:space="preserve">– </w:t>
      </w:r>
      <w:r w:rsidR="00B66338" w:rsidRPr="00CE10D0">
        <w:rPr>
          <w:rFonts w:ascii="Times New Roman" w:hAnsi="Times New Roman"/>
          <w:sz w:val="26"/>
          <w:szCs w:val="26"/>
        </w:rPr>
        <w:t>P.</w:t>
      </w:r>
      <w:r w:rsidR="00247463">
        <w:rPr>
          <w:rFonts w:ascii="Times New Roman" w:hAnsi="Times New Roman"/>
          <w:sz w:val="26"/>
          <w:szCs w:val="26"/>
        </w:rPr>
        <w:t> </w:t>
      </w:r>
      <w:r w:rsidR="00B66338" w:rsidRPr="00CE10D0">
        <w:rPr>
          <w:rFonts w:ascii="Times New Roman" w:hAnsi="Times New Roman"/>
          <w:sz w:val="26"/>
          <w:szCs w:val="26"/>
        </w:rPr>
        <w:t xml:space="preserve">Bugailiškio redaguotas </w:t>
      </w:r>
      <w:r w:rsidR="00175456" w:rsidRPr="00CE10D0">
        <w:rPr>
          <w:rFonts w:ascii="Times New Roman" w:hAnsi="Times New Roman"/>
          <w:sz w:val="26"/>
          <w:szCs w:val="26"/>
        </w:rPr>
        <w:t xml:space="preserve">leidybos projektas </w:t>
      </w:r>
      <w:r w:rsidR="00C91A67" w:rsidRPr="00CE10D0">
        <w:rPr>
          <w:rFonts w:ascii="Times New Roman" w:hAnsi="Times New Roman"/>
          <w:sz w:val="26"/>
          <w:szCs w:val="26"/>
        </w:rPr>
        <w:t>„Šiaulių metraštis“ (5 kn</w:t>
      </w:r>
      <w:r w:rsidR="002369D5">
        <w:rPr>
          <w:rFonts w:ascii="Times New Roman" w:hAnsi="Times New Roman"/>
          <w:sz w:val="26"/>
          <w:szCs w:val="26"/>
        </w:rPr>
        <w:t>.</w:t>
      </w:r>
      <w:r w:rsidR="00175456" w:rsidRPr="00CE10D0">
        <w:rPr>
          <w:rFonts w:ascii="Times New Roman" w:hAnsi="Times New Roman"/>
          <w:sz w:val="26"/>
          <w:szCs w:val="26"/>
        </w:rPr>
        <w:t>, 1930</w:t>
      </w:r>
      <w:r w:rsidR="00285F4B" w:rsidRPr="00CE10D0">
        <w:rPr>
          <w:rFonts w:ascii="Times New Roman" w:hAnsi="Times New Roman"/>
          <w:sz w:val="26"/>
          <w:szCs w:val="26"/>
        </w:rPr>
        <w:t>–</w:t>
      </w:r>
      <w:r w:rsidR="00175456" w:rsidRPr="00CE10D0">
        <w:rPr>
          <w:rFonts w:ascii="Times New Roman" w:hAnsi="Times New Roman"/>
          <w:sz w:val="26"/>
          <w:szCs w:val="26"/>
        </w:rPr>
        <w:t>1938)</w:t>
      </w:r>
      <w:r w:rsidR="008D436F" w:rsidRPr="00CE10D0">
        <w:rPr>
          <w:rFonts w:ascii="Times New Roman" w:hAnsi="Times New Roman"/>
          <w:sz w:val="26"/>
          <w:szCs w:val="26"/>
        </w:rPr>
        <w:t>,</w:t>
      </w:r>
      <w:r w:rsidR="00175456" w:rsidRPr="00CE10D0">
        <w:rPr>
          <w:rFonts w:ascii="Times New Roman" w:hAnsi="Times New Roman"/>
          <w:sz w:val="26"/>
          <w:szCs w:val="26"/>
        </w:rPr>
        <w:t xml:space="preserve"> aprėpęs informacinę, istorinę, kultūrinę ir ekonominę Šiaulių miesto ir apskrities situacij</w:t>
      </w:r>
      <w:r w:rsidR="00CD6D1C" w:rsidRPr="00CE10D0">
        <w:rPr>
          <w:rFonts w:ascii="Times New Roman" w:hAnsi="Times New Roman"/>
          <w:sz w:val="26"/>
          <w:szCs w:val="26"/>
        </w:rPr>
        <w:t>os raidą</w:t>
      </w:r>
      <w:r w:rsidR="00175456" w:rsidRPr="00CE10D0">
        <w:rPr>
          <w:rFonts w:ascii="Times New Roman" w:hAnsi="Times New Roman"/>
          <w:sz w:val="26"/>
          <w:szCs w:val="26"/>
        </w:rPr>
        <w:t xml:space="preserve">. </w:t>
      </w:r>
      <w:r w:rsidR="00123437" w:rsidRPr="00CE10D0">
        <w:rPr>
          <w:rFonts w:ascii="Times New Roman" w:hAnsi="Times New Roman"/>
          <w:sz w:val="26"/>
          <w:szCs w:val="26"/>
        </w:rPr>
        <w:t>J. Tumas-Vaižgantas</w:t>
      </w:r>
      <w:r w:rsidR="00123437" w:rsidRPr="00CE10D0">
        <w:rPr>
          <w:rStyle w:val="FootnoteReference"/>
          <w:rFonts w:ascii="Times New Roman" w:hAnsi="Times New Roman"/>
          <w:sz w:val="26"/>
          <w:szCs w:val="26"/>
        </w:rPr>
        <w:footnoteReference w:id="1048"/>
      </w:r>
      <w:r w:rsidR="00123437" w:rsidRPr="00CE10D0">
        <w:rPr>
          <w:rFonts w:ascii="Times New Roman" w:hAnsi="Times New Roman"/>
          <w:sz w:val="26"/>
          <w:szCs w:val="26"/>
        </w:rPr>
        <w:t xml:space="preserve"> ir Vincas Ruzgas</w:t>
      </w:r>
      <w:r w:rsidR="0018107A" w:rsidRPr="00CE10D0">
        <w:rPr>
          <w:rStyle w:val="FootnoteReference"/>
          <w:rFonts w:ascii="Times New Roman" w:hAnsi="Times New Roman"/>
          <w:sz w:val="26"/>
          <w:szCs w:val="26"/>
        </w:rPr>
        <w:footnoteReference w:id="1049"/>
      </w:r>
      <w:r w:rsidR="0018107A" w:rsidRPr="00CE10D0">
        <w:rPr>
          <w:rFonts w:ascii="Times New Roman" w:hAnsi="Times New Roman"/>
          <w:sz w:val="26"/>
          <w:szCs w:val="26"/>
        </w:rPr>
        <w:t xml:space="preserve"> </w:t>
      </w:r>
      <w:r w:rsidR="00036DBF" w:rsidRPr="00CE10D0">
        <w:rPr>
          <w:rFonts w:ascii="Times New Roman" w:hAnsi="Times New Roman"/>
          <w:sz w:val="26"/>
          <w:szCs w:val="26"/>
        </w:rPr>
        <w:t xml:space="preserve">savo atsiliepimuose spaudoje </w:t>
      </w:r>
      <w:r w:rsidR="0018107A" w:rsidRPr="00CE10D0">
        <w:rPr>
          <w:rFonts w:ascii="Times New Roman" w:hAnsi="Times New Roman"/>
          <w:sz w:val="26"/>
          <w:szCs w:val="26"/>
        </w:rPr>
        <w:t>šiuos metraščius kėlė kaip pavyzdį kitiems Lietuvos apskričių miestų leidėjams.</w:t>
      </w:r>
      <w:r w:rsidR="00123437" w:rsidRPr="00CE10D0">
        <w:rPr>
          <w:rFonts w:ascii="Times New Roman" w:hAnsi="Times New Roman"/>
          <w:sz w:val="26"/>
          <w:szCs w:val="26"/>
        </w:rPr>
        <w:t xml:space="preserve"> </w:t>
      </w:r>
      <w:r w:rsidR="00FA6967" w:rsidRPr="00CE10D0">
        <w:rPr>
          <w:rFonts w:ascii="Times New Roman" w:hAnsi="Times New Roman"/>
          <w:sz w:val="26"/>
          <w:szCs w:val="26"/>
        </w:rPr>
        <w:t>Nacių okupacijos metais Lietuvoje suvaržius kultūrinių leidinių leidybą</w:t>
      </w:r>
      <w:r w:rsidR="00677213">
        <w:rPr>
          <w:rFonts w:ascii="Times New Roman" w:hAnsi="Times New Roman"/>
          <w:sz w:val="26"/>
          <w:szCs w:val="26"/>
        </w:rPr>
        <w:t>,</w:t>
      </w:r>
      <w:r w:rsidR="00FA6967" w:rsidRPr="00CE10D0">
        <w:rPr>
          <w:rFonts w:ascii="Times New Roman" w:hAnsi="Times New Roman"/>
          <w:sz w:val="26"/>
          <w:szCs w:val="26"/>
        </w:rPr>
        <w:t xml:space="preserve"> susitelkusios Šiaulių inteligen</w:t>
      </w:r>
      <w:r w:rsidR="00DB47A1">
        <w:rPr>
          <w:rFonts w:ascii="Times New Roman" w:hAnsi="Times New Roman"/>
          <w:sz w:val="26"/>
          <w:szCs w:val="26"/>
        </w:rPr>
        <w:softHyphen/>
      </w:r>
      <w:r w:rsidR="00FA6967" w:rsidRPr="00CE10D0">
        <w:rPr>
          <w:rFonts w:ascii="Times New Roman" w:hAnsi="Times New Roman"/>
          <w:sz w:val="26"/>
          <w:szCs w:val="26"/>
        </w:rPr>
        <w:t>tijos</w:t>
      </w:r>
      <w:r w:rsidR="00EB03B2" w:rsidRPr="00CE10D0">
        <w:rPr>
          <w:rFonts w:ascii="Times New Roman" w:hAnsi="Times New Roman"/>
          <w:sz w:val="26"/>
          <w:szCs w:val="26"/>
        </w:rPr>
        <w:t xml:space="preserve"> atstovų</w:t>
      </w:r>
      <w:r w:rsidR="00FA6967" w:rsidRPr="00CE10D0">
        <w:rPr>
          <w:rFonts w:ascii="Times New Roman" w:hAnsi="Times New Roman"/>
          <w:sz w:val="26"/>
          <w:szCs w:val="26"/>
        </w:rPr>
        <w:t xml:space="preserve"> Algirdo Juliaus Greimo, Kazio Jankausko, Domo Jasaičio, Boriso Melngailio ir Tomo Stonio iniciatyva per Šiaulių meno ir mokslo centrą </w:t>
      </w:r>
      <w:r w:rsidR="00175456" w:rsidRPr="00CE10D0">
        <w:rPr>
          <w:rFonts w:ascii="Times New Roman" w:hAnsi="Times New Roman"/>
          <w:sz w:val="26"/>
          <w:szCs w:val="26"/>
        </w:rPr>
        <w:t>pradėtas leisti literatūrinio turinio tęsinys „Varpai“ (2 kn</w:t>
      </w:r>
      <w:r w:rsidR="002369D5">
        <w:rPr>
          <w:rFonts w:ascii="Times New Roman" w:hAnsi="Times New Roman"/>
          <w:sz w:val="26"/>
          <w:szCs w:val="26"/>
        </w:rPr>
        <w:t>.</w:t>
      </w:r>
      <w:r w:rsidR="00C91A67" w:rsidRPr="00CE10D0">
        <w:rPr>
          <w:rFonts w:ascii="Times New Roman" w:hAnsi="Times New Roman"/>
          <w:sz w:val="26"/>
          <w:szCs w:val="26"/>
        </w:rPr>
        <w:t>,</w:t>
      </w:r>
      <w:r w:rsidR="00175456" w:rsidRPr="00CE10D0">
        <w:rPr>
          <w:rFonts w:ascii="Times New Roman" w:hAnsi="Times New Roman"/>
          <w:sz w:val="26"/>
          <w:szCs w:val="26"/>
        </w:rPr>
        <w:t xml:space="preserve"> 1943</w:t>
      </w:r>
      <w:r w:rsidR="00285F4B" w:rsidRPr="00CE10D0">
        <w:rPr>
          <w:rFonts w:ascii="Times New Roman" w:hAnsi="Times New Roman"/>
          <w:sz w:val="26"/>
          <w:szCs w:val="26"/>
        </w:rPr>
        <w:t>–</w:t>
      </w:r>
      <w:r w:rsidR="00175456" w:rsidRPr="00CE10D0">
        <w:rPr>
          <w:rFonts w:ascii="Times New Roman" w:hAnsi="Times New Roman"/>
          <w:sz w:val="26"/>
          <w:szCs w:val="26"/>
        </w:rPr>
        <w:t>1944</w:t>
      </w:r>
      <w:r w:rsidR="00677213">
        <w:rPr>
          <w:rFonts w:ascii="Times New Roman" w:hAnsi="Times New Roman"/>
          <w:sz w:val="26"/>
          <w:szCs w:val="26"/>
        </w:rPr>
        <w:t>), tuo metu buvęs vieninteliu tokio pobūdžio leidiniu</w:t>
      </w:r>
      <w:r w:rsidR="00FA6967" w:rsidRPr="00CE10D0">
        <w:rPr>
          <w:rFonts w:ascii="Times New Roman" w:hAnsi="Times New Roman"/>
          <w:sz w:val="26"/>
          <w:szCs w:val="26"/>
        </w:rPr>
        <w:t xml:space="preserve"> Lietuvoje</w:t>
      </w:r>
      <w:r w:rsidR="00FA6967" w:rsidRPr="00CE10D0">
        <w:rPr>
          <w:rStyle w:val="FootnoteReference"/>
          <w:rFonts w:ascii="Times New Roman" w:hAnsi="Times New Roman"/>
          <w:sz w:val="26"/>
          <w:szCs w:val="26"/>
        </w:rPr>
        <w:footnoteReference w:id="1050"/>
      </w:r>
      <w:r w:rsidR="00FA6967" w:rsidRPr="00CE10D0">
        <w:rPr>
          <w:rFonts w:ascii="Times New Roman" w:hAnsi="Times New Roman"/>
          <w:sz w:val="26"/>
          <w:szCs w:val="26"/>
        </w:rPr>
        <w:t>.</w:t>
      </w:r>
    </w:p>
    <w:p w:rsidR="001B02DC" w:rsidRPr="00CE10D0" w:rsidRDefault="00175456">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Visuomeninio gyvenimo variklis</w:t>
      </w:r>
      <w:r w:rsidR="00ED5BD7" w:rsidRPr="00CE10D0">
        <w:rPr>
          <w:rFonts w:ascii="Times New Roman" w:hAnsi="Times New Roman"/>
          <w:sz w:val="26"/>
          <w:szCs w:val="26"/>
        </w:rPr>
        <w:t xml:space="preserve"> (bent iki 1931 m.)</w:t>
      </w:r>
      <w:r w:rsidRPr="00CE10D0">
        <w:rPr>
          <w:rFonts w:ascii="Times New Roman" w:hAnsi="Times New Roman"/>
          <w:sz w:val="26"/>
          <w:szCs w:val="26"/>
        </w:rPr>
        <w:t xml:space="preserve"> </w:t>
      </w:r>
      <w:r w:rsidR="00ED5BD7" w:rsidRPr="00CE10D0">
        <w:rPr>
          <w:rFonts w:ascii="Times New Roman" w:hAnsi="Times New Roman"/>
          <w:sz w:val="26"/>
          <w:szCs w:val="26"/>
        </w:rPr>
        <w:t xml:space="preserve">regione </w:t>
      </w:r>
      <w:r w:rsidRPr="00CE10D0">
        <w:rPr>
          <w:rFonts w:ascii="Times New Roman" w:hAnsi="Times New Roman"/>
          <w:sz w:val="26"/>
          <w:szCs w:val="26"/>
        </w:rPr>
        <w:t xml:space="preserve">buvo </w:t>
      </w:r>
      <w:r w:rsidR="00D02768" w:rsidRPr="00CE10D0">
        <w:rPr>
          <w:rFonts w:ascii="Times New Roman" w:hAnsi="Times New Roman"/>
          <w:sz w:val="26"/>
          <w:szCs w:val="26"/>
        </w:rPr>
        <w:t xml:space="preserve">visuomeninės </w:t>
      </w:r>
      <w:r w:rsidRPr="00CE10D0">
        <w:rPr>
          <w:rFonts w:ascii="Times New Roman" w:hAnsi="Times New Roman"/>
          <w:sz w:val="26"/>
          <w:szCs w:val="26"/>
        </w:rPr>
        <w:t>orga</w:t>
      </w:r>
      <w:r w:rsidR="00CD6D1C" w:rsidRPr="00CE10D0">
        <w:rPr>
          <w:rFonts w:ascii="Times New Roman" w:hAnsi="Times New Roman"/>
          <w:sz w:val="26"/>
          <w:szCs w:val="26"/>
        </w:rPr>
        <w:t>nizacij</w:t>
      </w:r>
      <w:r w:rsidR="008D436F" w:rsidRPr="00CE10D0">
        <w:rPr>
          <w:rFonts w:ascii="Times New Roman" w:hAnsi="Times New Roman"/>
          <w:sz w:val="26"/>
          <w:szCs w:val="26"/>
        </w:rPr>
        <w:t>o</w:t>
      </w:r>
      <w:r w:rsidR="00CD6D1C" w:rsidRPr="00CE10D0">
        <w:rPr>
          <w:rFonts w:ascii="Times New Roman" w:hAnsi="Times New Roman"/>
          <w:sz w:val="26"/>
          <w:szCs w:val="26"/>
        </w:rPr>
        <w:t>s, todėl g</w:t>
      </w:r>
      <w:r w:rsidR="008D436F" w:rsidRPr="00CE10D0">
        <w:rPr>
          <w:rFonts w:ascii="Times New Roman" w:hAnsi="Times New Roman"/>
          <w:sz w:val="26"/>
          <w:szCs w:val="26"/>
        </w:rPr>
        <w:t xml:space="preserve">ausiai leisti </w:t>
      </w:r>
      <w:r w:rsidR="001341BA" w:rsidRPr="00CE10D0">
        <w:rPr>
          <w:rFonts w:ascii="Times New Roman" w:hAnsi="Times New Roman"/>
          <w:sz w:val="26"/>
          <w:szCs w:val="26"/>
        </w:rPr>
        <w:t>įstat</w:t>
      </w:r>
      <w:r w:rsidR="008D436F" w:rsidRPr="00CE10D0">
        <w:rPr>
          <w:rFonts w:ascii="Times New Roman" w:hAnsi="Times New Roman"/>
          <w:sz w:val="26"/>
          <w:szCs w:val="26"/>
        </w:rPr>
        <w:t>ai</w:t>
      </w:r>
      <w:r w:rsidR="001341BA" w:rsidRPr="00CE10D0">
        <w:rPr>
          <w:rFonts w:ascii="Times New Roman" w:hAnsi="Times New Roman"/>
          <w:sz w:val="26"/>
          <w:szCs w:val="26"/>
        </w:rPr>
        <w:t xml:space="preserve"> (31 proc.) ir</w:t>
      </w:r>
      <w:r w:rsidR="00CD6D1C" w:rsidRPr="00CE10D0">
        <w:rPr>
          <w:rFonts w:ascii="Times New Roman" w:hAnsi="Times New Roman"/>
          <w:sz w:val="26"/>
          <w:szCs w:val="26"/>
        </w:rPr>
        <w:t xml:space="preserve"> ataskait</w:t>
      </w:r>
      <w:r w:rsidR="008D436F" w:rsidRPr="00CE10D0">
        <w:rPr>
          <w:rFonts w:ascii="Times New Roman" w:hAnsi="Times New Roman"/>
          <w:sz w:val="26"/>
          <w:szCs w:val="26"/>
        </w:rPr>
        <w:t>os</w:t>
      </w:r>
      <w:r w:rsidR="00CD6D1C" w:rsidRPr="00CE10D0">
        <w:rPr>
          <w:rFonts w:ascii="Times New Roman" w:hAnsi="Times New Roman"/>
          <w:sz w:val="26"/>
          <w:szCs w:val="26"/>
        </w:rPr>
        <w:t xml:space="preserve"> (4</w:t>
      </w:r>
      <w:r w:rsidR="00DB47A1">
        <w:rPr>
          <w:rFonts w:ascii="Times New Roman" w:hAnsi="Times New Roman"/>
          <w:sz w:val="26"/>
          <w:szCs w:val="26"/>
        </w:rPr>
        <w:t> </w:t>
      </w:r>
      <w:r w:rsidR="00CD6D1C" w:rsidRPr="00CE10D0">
        <w:rPr>
          <w:rFonts w:ascii="Times New Roman" w:hAnsi="Times New Roman"/>
          <w:sz w:val="26"/>
          <w:szCs w:val="26"/>
        </w:rPr>
        <w:t>proc.)</w:t>
      </w:r>
      <w:r w:rsidR="001341BA" w:rsidRPr="00CE10D0">
        <w:rPr>
          <w:rFonts w:ascii="Times New Roman" w:hAnsi="Times New Roman"/>
          <w:sz w:val="26"/>
          <w:szCs w:val="26"/>
        </w:rPr>
        <w:t>.</w:t>
      </w:r>
      <w:r w:rsidR="00CD6D1C" w:rsidRPr="00CE10D0">
        <w:rPr>
          <w:rFonts w:ascii="Times New Roman" w:hAnsi="Times New Roman"/>
          <w:sz w:val="26"/>
          <w:szCs w:val="26"/>
        </w:rPr>
        <w:t xml:space="preserve"> Jie dide</w:t>
      </w:r>
      <w:r w:rsidR="008D436F" w:rsidRPr="00CE10D0">
        <w:rPr>
          <w:rFonts w:ascii="Times New Roman" w:hAnsi="Times New Roman"/>
          <w:sz w:val="26"/>
          <w:szCs w:val="26"/>
        </w:rPr>
        <w:t>l</w:t>
      </w:r>
      <w:r w:rsidR="00CD6D1C" w:rsidRPr="00CE10D0">
        <w:rPr>
          <w:rFonts w:ascii="Times New Roman" w:hAnsi="Times New Roman"/>
          <w:sz w:val="26"/>
          <w:szCs w:val="26"/>
        </w:rPr>
        <w:t>ės kultūrinė</w:t>
      </w:r>
      <w:r w:rsidR="008D436F" w:rsidRPr="00CE10D0">
        <w:rPr>
          <w:rFonts w:ascii="Times New Roman" w:hAnsi="Times New Roman"/>
          <w:sz w:val="26"/>
          <w:szCs w:val="26"/>
        </w:rPr>
        <w:t>s</w:t>
      </w:r>
      <w:r w:rsidR="00CD6D1C" w:rsidRPr="00CE10D0">
        <w:rPr>
          <w:rFonts w:ascii="Times New Roman" w:hAnsi="Times New Roman"/>
          <w:sz w:val="26"/>
          <w:szCs w:val="26"/>
        </w:rPr>
        <w:t xml:space="preserve"> reikšmės neturėjo, bet buvo svarbūs </w:t>
      </w:r>
      <w:r w:rsidR="008D436F" w:rsidRPr="00CE10D0">
        <w:rPr>
          <w:rFonts w:ascii="Times New Roman" w:hAnsi="Times New Roman"/>
          <w:sz w:val="26"/>
          <w:szCs w:val="26"/>
        </w:rPr>
        <w:t>organi</w:t>
      </w:r>
      <w:r w:rsidR="00DB47A1">
        <w:rPr>
          <w:rFonts w:ascii="Times New Roman" w:hAnsi="Times New Roman"/>
          <w:sz w:val="26"/>
          <w:szCs w:val="26"/>
        </w:rPr>
        <w:softHyphen/>
      </w:r>
      <w:r w:rsidR="008D436F" w:rsidRPr="00CE10D0">
        <w:rPr>
          <w:rFonts w:ascii="Times New Roman" w:hAnsi="Times New Roman"/>
          <w:sz w:val="26"/>
          <w:szCs w:val="26"/>
        </w:rPr>
        <w:t xml:space="preserve">zuojant ir vykdant </w:t>
      </w:r>
      <w:r w:rsidR="00CD6D1C" w:rsidRPr="00CE10D0">
        <w:rPr>
          <w:rFonts w:ascii="Times New Roman" w:hAnsi="Times New Roman"/>
          <w:sz w:val="26"/>
          <w:szCs w:val="26"/>
        </w:rPr>
        <w:t>organizacijų vidin</w:t>
      </w:r>
      <w:r w:rsidR="008D436F" w:rsidRPr="00CE10D0">
        <w:rPr>
          <w:rFonts w:ascii="Times New Roman" w:hAnsi="Times New Roman"/>
          <w:sz w:val="26"/>
          <w:szCs w:val="26"/>
        </w:rPr>
        <w:t>ę veiklą</w:t>
      </w:r>
      <w:r w:rsidR="00CD6D1C" w:rsidRPr="00CE10D0">
        <w:rPr>
          <w:rFonts w:ascii="Times New Roman" w:hAnsi="Times New Roman"/>
          <w:sz w:val="26"/>
          <w:szCs w:val="26"/>
        </w:rPr>
        <w:t>. Knygos verslo įtaką atspindėjo 1906</w:t>
      </w:r>
      <w:r w:rsidR="00285F4B" w:rsidRPr="00CE10D0">
        <w:rPr>
          <w:rFonts w:ascii="Times New Roman" w:hAnsi="Times New Roman"/>
          <w:sz w:val="26"/>
          <w:szCs w:val="26"/>
        </w:rPr>
        <w:t>–</w:t>
      </w:r>
      <w:r w:rsidR="00AE23E5" w:rsidRPr="00CE10D0">
        <w:rPr>
          <w:rFonts w:ascii="Times New Roman" w:hAnsi="Times New Roman"/>
          <w:sz w:val="26"/>
          <w:szCs w:val="26"/>
        </w:rPr>
        <w:t>1940</w:t>
      </w:r>
      <w:r w:rsidR="00CD6D1C" w:rsidRPr="00CE10D0">
        <w:rPr>
          <w:rFonts w:ascii="Times New Roman" w:hAnsi="Times New Roman"/>
          <w:sz w:val="26"/>
          <w:szCs w:val="26"/>
        </w:rPr>
        <w:t xml:space="preserve"> m. leidžiami knygynų knygų prekybos katalogai (iš viso 17)</w:t>
      </w:r>
      <w:r w:rsidR="00AE23E5" w:rsidRPr="00CE10D0">
        <w:rPr>
          <w:rFonts w:ascii="Times New Roman" w:hAnsi="Times New Roman"/>
          <w:sz w:val="26"/>
          <w:szCs w:val="26"/>
        </w:rPr>
        <w:t>. Jie</w:t>
      </w:r>
      <w:r w:rsidR="00CD6D1C" w:rsidRPr="00CE10D0">
        <w:rPr>
          <w:rFonts w:ascii="Times New Roman" w:hAnsi="Times New Roman"/>
          <w:sz w:val="26"/>
          <w:szCs w:val="26"/>
        </w:rPr>
        <w:t xml:space="preserve"> </w:t>
      </w:r>
      <w:r w:rsidR="00AE23E5" w:rsidRPr="00CE10D0">
        <w:rPr>
          <w:rFonts w:ascii="Times New Roman" w:hAnsi="Times New Roman"/>
          <w:sz w:val="26"/>
          <w:szCs w:val="26"/>
        </w:rPr>
        <w:t xml:space="preserve">palengvino knygų prekybą paštu, </w:t>
      </w:r>
      <w:r w:rsidR="008D436F" w:rsidRPr="00CE10D0">
        <w:rPr>
          <w:rFonts w:ascii="Times New Roman" w:hAnsi="Times New Roman"/>
          <w:sz w:val="26"/>
          <w:szCs w:val="26"/>
        </w:rPr>
        <w:t>nes</w:t>
      </w:r>
      <w:r w:rsidR="00AE23E5" w:rsidRPr="00CE10D0">
        <w:rPr>
          <w:rFonts w:ascii="Times New Roman" w:hAnsi="Times New Roman"/>
          <w:sz w:val="26"/>
          <w:szCs w:val="26"/>
        </w:rPr>
        <w:t xml:space="preserve"> </w:t>
      </w:r>
      <w:r w:rsidR="00ED5BD7" w:rsidRPr="00CE10D0">
        <w:rPr>
          <w:rFonts w:ascii="Times New Roman" w:hAnsi="Times New Roman"/>
          <w:sz w:val="26"/>
          <w:szCs w:val="26"/>
        </w:rPr>
        <w:t xml:space="preserve">kokybiškai </w:t>
      </w:r>
      <w:r w:rsidR="00AE23E5" w:rsidRPr="00CE10D0">
        <w:rPr>
          <w:rFonts w:ascii="Times New Roman" w:hAnsi="Times New Roman"/>
          <w:sz w:val="26"/>
          <w:szCs w:val="26"/>
        </w:rPr>
        <w:t>neišsivystęs</w:t>
      </w:r>
      <w:r w:rsidR="00ED5BD7" w:rsidRPr="00CE10D0">
        <w:rPr>
          <w:rFonts w:ascii="Times New Roman" w:hAnsi="Times New Roman"/>
          <w:sz w:val="26"/>
          <w:szCs w:val="26"/>
        </w:rPr>
        <w:t xml:space="preserve"> regioninis</w:t>
      </w:r>
      <w:r w:rsidR="00AE23E5" w:rsidRPr="00CE10D0">
        <w:rPr>
          <w:rFonts w:ascii="Times New Roman" w:hAnsi="Times New Roman"/>
          <w:sz w:val="26"/>
          <w:szCs w:val="26"/>
        </w:rPr>
        <w:t xml:space="preserve"> kny</w:t>
      </w:r>
      <w:r w:rsidR="00DB47A1">
        <w:rPr>
          <w:rFonts w:ascii="Times New Roman" w:hAnsi="Times New Roman"/>
          <w:sz w:val="26"/>
          <w:szCs w:val="26"/>
        </w:rPr>
        <w:softHyphen/>
      </w:r>
      <w:r w:rsidR="00AE23E5" w:rsidRPr="00CE10D0">
        <w:rPr>
          <w:rFonts w:ascii="Times New Roman" w:hAnsi="Times New Roman"/>
          <w:sz w:val="26"/>
          <w:szCs w:val="26"/>
        </w:rPr>
        <w:t>gynų tinklas</w:t>
      </w:r>
      <w:r w:rsidR="00B12455" w:rsidRPr="00CE10D0">
        <w:rPr>
          <w:rFonts w:ascii="Times New Roman" w:hAnsi="Times New Roman"/>
          <w:sz w:val="26"/>
          <w:szCs w:val="26"/>
        </w:rPr>
        <w:t xml:space="preserve"> </w:t>
      </w:r>
      <w:r w:rsidR="00D02768" w:rsidRPr="00CE10D0">
        <w:rPr>
          <w:rFonts w:ascii="Times New Roman" w:hAnsi="Times New Roman"/>
          <w:sz w:val="26"/>
          <w:szCs w:val="26"/>
        </w:rPr>
        <w:t xml:space="preserve">vietos skaitytojams </w:t>
      </w:r>
      <w:r w:rsidR="00B12455" w:rsidRPr="00CE10D0">
        <w:rPr>
          <w:rFonts w:ascii="Times New Roman" w:hAnsi="Times New Roman"/>
          <w:sz w:val="26"/>
          <w:szCs w:val="26"/>
        </w:rPr>
        <w:t>tiesiogiai</w:t>
      </w:r>
      <w:r w:rsidR="00AE23E5" w:rsidRPr="00CE10D0">
        <w:rPr>
          <w:rFonts w:ascii="Times New Roman" w:hAnsi="Times New Roman"/>
          <w:sz w:val="26"/>
          <w:szCs w:val="26"/>
        </w:rPr>
        <w:t xml:space="preserve"> negalėjo pasiūlyti temiškai įvairios spaudos produkcijos.</w:t>
      </w:r>
      <w:r w:rsidR="004C3329" w:rsidRPr="00CE10D0">
        <w:rPr>
          <w:rFonts w:ascii="Times New Roman" w:hAnsi="Times New Roman"/>
          <w:sz w:val="26"/>
          <w:szCs w:val="26"/>
        </w:rPr>
        <w:t xml:space="preserve"> </w:t>
      </w:r>
      <w:r w:rsidR="00ED5BD7" w:rsidRPr="00CE10D0">
        <w:rPr>
          <w:rFonts w:ascii="Times New Roman" w:hAnsi="Times New Roman"/>
          <w:sz w:val="26"/>
          <w:szCs w:val="26"/>
        </w:rPr>
        <w:t>Išskirtinis ši</w:t>
      </w:r>
      <w:r w:rsidR="0060282F" w:rsidRPr="00CE10D0">
        <w:rPr>
          <w:rFonts w:ascii="Times New Roman" w:hAnsi="Times New Roman"/>
          <w:sz w:val="26"/>
          <w:szCs w:val="26"/>
        </w:rPr>
        <w:t>ame</w:t>
      </w:r>
      <w:r w:rsidR="00ED5BD7" w:rsidRPr="00CE10D0">
        <w:rPr>
          <w:rFonts w:ascii="Times New Roman" w:hAnsi="Times New Roman"/>
          <w:sz w:val="26"/>
          <w:szCs w:val="26"/>
        </w:rPr>
        <w:t xml:space="preserve"> </w:t>
      </w:r>
      <w:r w:rsidR="0060282F" w:rsidRPr="00CE10D0">
        <w:rPr>
          <w:rFonts w:ascii="Times New Roman" w:hAnsi="Times New Roman"/>
          <w:sz w:val="26"/>
          <w:szCs w:val="26"/>
        </w:rPr>
        <w:t>skyriuje</w:t>
      </w:r>
      <w:r w:rsidR="00ED5BD7" w:rsidRPr="00CE10D0">
        <w:rPr>
          <w:rFonts w:ascii="Times New Roman" w:hAnsi="Times New Roman"/>
          <w:sz w:val="26"/>
          <w:szCs w:val="26"/>
        </w:rPr>
        <w:t xml:space="preserve"> </w:t>
      </w:r>
      <w:r w:rsidR="008D436F" w:rsidRPr="00CE10D0">
        <w:rPr>
          <w:rFonts w:ascii="Times New Roman" w:hAnsi="Times New Roman"/>
          <w:sz w:val="26"/>
          <w:szCs w:val="26"/>
        </w:rPr>
        <w:t xml:space="preserve">– </w:t>
      </w:r>
      <w:r w:rsidR="00ED5BD7" w:rsidRPr="00CE10D0">
        <w:rPr>
          <w:rFonts w:ascii="Times New Roman" w:hAnsi="Times New Roman"/>
          <w:sz w:val="26"/>
          <w:szCs w:val="26"/>
        </w:rPr>
        <w:t xml:space="preserve">Valerijono Knyvos parengtas Kultūros-švietimo draugijos </w:t>
      </w:r>
      <w:r w:rsidR="003E52AE" w:rsidRPr="00CE10D0">
        <w:rPr>
          <w:rFonts w:ascii="Times New Roman" w:hAnsi="Times New Roman"/>
          <w:i/>
          <w:sz w:val="26"/>
          <w:szCs w:val="26"/>
        </w:rPr>
        <w:t>Knygų katalogas 1939 mt.</w:t>
      </w:r>
      <w:r w:rsidR="003E52AE" w:rsidRPr="00CE10D0">
        <w:rPr>
          <w:rFonts w:ascii="Times New Roman" w:hAnsi="Times New Roman"/>
          <w:sz w:val="26"/>
          <w:szCs w:val="26"/>
        </w:rPr>
        <w:t xml:space="preserve"> (1938)</w:t>
      </w:r>
      <w:r w:rsidR="006274D8" w:rsidRPr="00CE10D0">
        <w:rPr>
          <w:rFonts w:ascii="Times New Roman" w:hAnsi="Times New Roman"/>
          <w:sz w:val="26"/>
          <w:szCs w:val="26"/>
        </w:rPr>
        <w:t>. Kataloge</w:t>
      </w:r>
      <w:r w:rsidR="003E52AE" w:rsidRPr="00CE10D0">
        <w:rPr>
          <w:rFonts w:ascii="Times New Roman" w:hAnsi="Times New Roman"/>
          <w:sz w:val="26"/>
          <w:szCs w:val="26"/>
        </w:rPr>
        <w:t xml:space="preserve"> </w:t>
      </w:r>
      <w:r w:rsidR="006274D8" w:rsidRPr="00CE10D0">
        <w:rPr>
          <w:rFonts w:ascii="Times New Roman" w:hAnsi="Times New Roman"/>
          <w:sz w:val="26"/>
          <w:szCs w:val="26"/>
        </w:rPr>
        <w:t>pristatomų leidinių meninis lygis išryškinamas</w:t>
      </w:r>
      <w:r w:rsidR="003E52AE" w:rsidRPr="00CE10D0">
        <w:rPr>
          <w:rFonts w:ascii="Times New Roman" w:hAnsi="Times New Roman"/>
          <w:sz w:val="26"/>
          <w:szCs w:val="26"/>
        </w:rPr>
        <w:t xml:space="preserve"> iliustracijomis</w:t>
      </w:r>
      <w:r w:rsidR="006274D8" w:rsidRPr="00CE10D0">
        <w:rPr>
          <w:rFonts w:ascii="Times New Roman" w:hAnsi="Times New Roman"/>
          <w:sz w:val="26"/>
          <w:szCs w:val="26"/>
        </w:rPr>
        <w:t>,</w:t>
      </w:r>
      <w:r w:rsidR="003E52AE" w:rsidRPr="00CE10D0">
        <w:rPr>
          <w:rFonts w:ascii="Times New Roman" w:hAnsi="Times New Roman"/>
          <w:sz w:val="26"/>
          <w:szCs w:val="26"/>
        </w:rPr>
        <w:t xml:space="preserve"> o </w:t>
      </w:r>
      <w:r w:rsidR="006274D8" w:rsidRPr="00CE10D0">
        <w:rPr>
          <w:rFonts w:ascii="Times New Roman" w:hAnsi="Times New Roman"/>
          <w:sz w:val="26"/>
          <w:szCs w:val="26"/>
        </w:rPr>
        <w:t xml:space="preserve">turinys – </w:t>
      </w:r>
      <w:r w:rsidR="003E52AE" w:rsidRPr="00CE10D0">
        <w:rPr>
          <w:rFonts w:ascii="Times New Roman" w:hAnsi="Times New Roman"/>
          <w:sz w:val="26"/>
          <w:szCs w:val="26"/>
        </w:rPr>
        <w:t>p</w:t>
      </w:r>
      <w:r w:rsidR="008D436F" w:rsidRPr="00CE10D0">
        <w:rPr>
          <w:rFonts w:ascii="Times New Roman" w:hAnsi="Times New Roman"/>
          <w:sz w:val="26"/>
          <w:szCs w:val="26"/>
        </w:rPr>
        <w:t>lačiomis</w:t>
      </w:r>
      <w:r w:rsidR="003E52AE" w:rsidRPr="00CE10D0">
        <w:rPr>
          <w:rFonts w:ascii="Times New Roman" w:hAnsi="Times New Roman"/>
          <w:sz w:val="26"/>
          <w:szCs w:val="26"/>
        </w:rPr>
        <w:t xml:space="preserve"> anotacijomis</w:t>
      </w:r>
      <w:r w:rsidR="006274D8" w:rsidRPr="00CE10D0">
        <w:rPr>
          <w:rFonts w:ascii="Times New Roman" w:hAnsi="Times New Roman"/>
          <w:sz w:val="26"/>
          <w:szCs w:val="26"/>
        </w:rPr>
        <w:t>.</w:t>
      </w:r>
      <w:r w:rsidR="003E52AE" w:rsidRPr="00CE10D0">
        <w:rPr>
          <w:rFonts w:ascii="Times New Roman" w:hAnsi="Times New Roman"/>
          <w:sz w:val="26"/>
          <w:szCs w:val="26"/>
        </w:rPr>
        <w:t xml:space="preserve"> </w:t>
      </w:r>
      <w:r w:rsidR="008D436F" w:rsidRPr="00CE10D0">
        <w:rPr>
          <w:rFonts w:ascii="Times New Roman" w:hAnsi="Times New Roman"/>
          <w:sz w:val="26"/>
          <w:szCs w:val="26"/>
        </w:rPr>
        <w:t xml:space="preserve">XX a. </w:t>
      </w:r>
      <w:r w:rsidR="005F3B8D" w:rsidRPr="00CE10D0">
        <w:rPr>
          <w:rFonts w:ascii="Times New Roman" w:hAnsi="Times New Roman"/>
          <w:sz w:val="26"/>
          <w:szCs w:val="26"/>
        </w:rPr>
        <w:t>4-</w:t>
      </w:r>
      <w:r w:rsidR="008D75FC" w:rsidRPr="00CE10D0">
        <w:rPr>
          <w:rFonts w:ascii="Times New Roman" w:hAnsi="Times New Roman"/>
          <w:sz w:val="26"/>
          <w:szCs w:val="26"/>
        </w:rPr>
        <w:t>ajame</w:t>
      </w:r>
      <w:r w:rsidR="004C3329" w:rsidRPr="00CE10D0">
        <w:rPr>
          <w:rFonts w:ascii="Times New Roman" w:hAnsi="Times New Roman"/>
          <w:sz w:val="26"/>
          <w:szCs w:val="26"/>
        </w:rPr>
        <w:t xml:space="preserve"> dešimtmetyje išryšk</w:t>
      </w:r>
      <w:r w:rsidR="008D436F" w:rsidRPr="00CE10D0">
        <w:rPr>
          <w:rFonts w:ascii="Times New Roman" w:hAnsi="Times New Roman"/>
          <w:sz w:val="26"/>
          <w:szCs w:val="26"/>
        </w:rPr>
        <w:t>ėj</w:t>
      </w:r>
      <w:r w:rsidR="004C3329" w:rsidRPr="00CE10D0">
        <w:rPr>
          <w:rFonts w:ascii="Times New Roman" w:hAnsi="Times New Roman"/>
          <w:sz w:val="26"/>
          <w:szCs w:val="26"/>
        </w:rPr>
        <w:t>ęs profesionalaus meno poreikis atsiskleidė</w:t>
      </w:r>
      <w:r w:rsidR="003E52AE" w:rsidRPr="00CE10D0">
        <w:rPr>
          <w:rFonts w:ascii="Times New Roman" w:hAnsi="Times New Roman"/>
          <w:sz w:val="26"/>
          <w:szCs w:val="26"/>
        </w:rPr>
        <w:t xml:space="preserve"> muziejų</w:t>
      </w:r>
      <w:r w:rsidR="004C3329" w:rsidRPr="00CE10D0">
        <w:rPr>
          <w:rFonts w:ascii="Times New Roman" w:hAnsi="Times New Roman"/>
          <w:sz w:val="26"/>
          <w:szCs w:val="26"/>
        </w:rPr>
        <w:t xml:space="preserve"> leidžiamuose dailės parodų kataloguose. Juose atsispindi nacionalinės ir regioninės </w:t>
      </w:r>
      <w:r w:rsidR="00ED5BD7" w:rsidRPr="00CE10D0">
        <w:rPr>
          <w:rFonts w:ascii="Times New Roman" w:hAnsi="Times New Roman"/>
          <w:sz w:val="26"/>
          <w:szCs w:val="26"/>
        </w:rPr>
        <w:t>aspiracijos: Žemaičių muziejus „Alka“ būrė žemaičius dailininkus (</w:t>
      </w:r>
      <w:r w:rsidR="00862B05" w:rsidRPr="00CE10D0">
        <w:rPr>
          <w:rFonts w:ascii="Times New Roman" w:hAnsi="Times New Roman"/>
          <w:sz w:val="26"/>
          <w:szCs w:val="26"/>
        </w:rPr>
        <w:t>5</w:t>
      </w:r>
      <w:r w:rsidR="007731A3" w:rsidRPr="00CE10D0">
        <w:rPr>
          <w:rFonts w:ascii="Times New Roman" w:hAnsi="Times New Roman"/>
          <w:sz w:val="26"/>
          <w:szCs w:val="26"/>
        </w:rPr>
        <w:t xml:space="preserve"> katalogai</w:t>
      </w:r>
      <w:r w:rsidR="00ED5BD7" w:rsidRPr="00CE10D0">
        <w:rPr>
          <w:rFonts w:ascii="Times New Roman" w:hAnsi="Times New Roman"/>
          <w:sz w:val="26"/>
          <w:szCs w:val="26"/>
        </w:rPr>
        <w:t xml:space="preserve">), o Šiaulių „Aušros“ muziejus labiau kooperavosi su </w:t>
      </w:r>
      <w:r w:rsidR="007815C6" w:rsidRPr="00CE10D0">
        <w:rPr>
          <w:rFonts w:ascii="Times New Roman" w:hAnsi="Times New Roman"/>
          <w:sz w:val="26"/>
          <w:szCs w:val="26"/>
        </w:rPr>
        <w:t>Lietuvių</w:t>
      </w:r>
      <w:r w:rsidR="00ED5BD7" w:rsidRPr="00CE10D0">
        <w:rPr>
          <w:rFonts w:ascii="Times New Roman" w:hAnsi="Times New Roman"/>
          <w:sz w:val="26"/>
          <w:szCs w:val="26"/>
        </w:rPr>
        <w:t xml:space="preserve"> dailės draugija (1) ir Lietuvos dailininkų sąjunga (1).</w:t>
      </w:r>
      <w:r w:rsidR="00C91A67" w:rsidRPr="00CE10D0">
        <w:rPr>
          <w:rFonts w:ascii="Times New Roman" w:hAnsi="Times New Roman"/>
          <w:sz w:val="26"/>
          <w:szCs w:val="26"/>
        </w:rPr>
        <w:t xml:space="preserve"> </w:t>
      </w:r>
      <w:r w:rsidR="006C60AB" w:rsidRPr="00CE10D0">
        <w:rPr>
          <w:rFonts w:ascii="Times New Roman" w:hAnsi="Times New Roman"/>
          <w:sz w:val="26"/>
          <w:szCs w:val="26"/>
        </w:rPr>
        <w:t>Š</w:t>
      </w:r>
      <w:r w:rsidR="00C91A67" w:rsidRPr="00CE10D0">
        <w:rPr>
          <w:rFonts w:ascii="Times New Roman" w:hAnsi="Times New Roman"/>
          <w:sz w:val="26"/>
          <w:szCs w:val="26"/>
        </w:rPr>
        <w:t>i</w:t>
      </w:r>
      <w:r w:rsidR="006C60AB" w:rsidRPr="00CE10D0">
        <w:rPr>
          <w:rFonts w:ascii="Times New Roman" w:hAnsi="Times New Roman"/>
          <w:sz w:val="26"/>
          <w:szCs w:val="26"/>
        </w:rPr>
        <w:t>e</w:t>
      </w:r>
      <w:r w:rsidR="00C91A67" w:rsidRPr="00CE10D0">
        <w:rPr>
          <w:rFonts w:ascii="Times New Roman" w:hAnsi="Times New Roman"/>
          <w:sz w:val="26"/>
          <w:szCs w:val="26"/>
        </w:rPr>
        <w:t xml:space="preserve"> katalog</w:t>
      </w:r>
      <w:r w:rsidR="006C60AB" w:rsidRPr="00CE10D0">
        <w:rPr>
          <w:rFonts w:ascii="Times New Roman" w:hAnsi="Times New Roman"/>
          <w:sz w:val="26"/>
          <w:szCs w:val="26"/>
        </w:rPr>
        <w:t>ai pagi</w:t>
      </w:r>
      <w:r w:rsidR="000F66C7" w:rsidRPr="00CE10D0">
        <w:rPr>
          <w:rFonts w:ascii="Times New Roman" w:hAnsi="Times New Roman"/>
          <w:sz w:val="26"/>
          <w:szCs w:val="26"/>
        </w:rPr>
        <w:t>lino regioninės kultūros plėtrą:</w:t>
      </w:r>
      <w:r w:rsidR="006C60AB" w:rsidRPr="00CE10D0">
        <w:rPr>
          <w:rFonts w:ascii="Times New Roman" w:hAnsi="Times New Roman"/>
          <w:sz w:val="26"/>
          <w:szCs w:val="26"/>
        </w:rPr>
        <w:t xml:space="preserve"> ne kiekvienas</w:t>
      </w:r>
      <w:r w:rsidR="00BD2F08" w:rsidRPr="00CE10D0">
        <w:rPr>
          <w:rFonts w:ascii="Times New Roman" w:hAnsi="Times New Roman"/>
          <w:sz w:val="26"/>
          <w:szCs w:val="26"/>
        </w:rPr>
        <w:t xml:space="preserve"> </w:t>
      </w:r>
      <w:r w:rsidR="006C60AB" w:rsidRPr="00CE10D0">
        <w:rPr>
          <w:rFonts w:ascii="Times New Roman" w:hAnsi="Times New Roman"/>
          <w:sz w:val="26"/>
          <w:szCs w:val="26"/>
        </w:rPr>
        <w:t xml:space="preserve">galėjo aplankyti </w:t>
      </w:r>
      <w:r w:rsidR="000F66C7" w:rsidRPr="00CE10D0">
        <w:rPr>
          <w:rFonts w:ascii="Times New Roman" w:hAnsi="Times New Roman"/>
          <w:sz w:val="26"/>
          <w:szCs w:val="26"/>
        </w:rPr>
        <w:t xml:space="preserve">regionalistines </w:t>
      </w:r>
      <w:r w:rsidR="006C60AB" w:rsidRPr="00CE10D0">
        <w:rPr>
          <w:rFonts w:ascii="Times New Roman" w:hAnsi="Times New Roman"/>
          <w:sz w:val="26"/>
          <w:szCs w:val="26"/>
        </w:rPr>
        <w:t xml:space="preserve">parodas, bet kur kas daugiau </w:t>
      </w:r>
      <w:r w:rsidR="000F66C7" w:rsidRPr="00CE10D0">
        <w:rPr>
          <w:rFonts w:ascii="Times New Roman" w:hAnsi="Times New Roman"/>
          <w:sz w:val="26"/>
          <w:szCs w:val="26"/>
        </w:rPr>
        <w:t>skaitytojų galėjo</w:t>
      </w:r>
      <w:r w:rsidR="006C60AB" w:rsidRPr="00CE10D0">
        <w:rPr>
          <w:rFonts w:ascii="Times New Roman" w:hAnsi="Times New Roman"/>
          <w:sz w:val="26"/>
          <w:szCs w:val="26"/>
        </w:rPr>
        <w:t xml:space="preserve"> susipažinti su gimstančia </w:t>
      </w:r>
      <w:r w:rsidR="00C91A67" w:rsidRPr="00CE10D0">
        <w:rPr>
          <w:rFonts w:ascii="Times New Roman" w:hAnsi="Times New Roman"/>
          <w:sz w:val="26"/>
          <w:szCs w:val="26"/>
        </w:rPr>
        <w:t>region</w:t>
      </w:r>
      <w:r w:rsidR="006C60AB" w:rsidRPr="00CE10D0">
        <w:rPr>
          <w:rFonts w:ascii="Times New Roman" w:hAnsi="Times New Roman"/>
          <w:sz w:val="26"/>
          <w:szCs w:val="26"/>
        </w:rPr>
        <w:t>alistine</w:t>
      </w:r>
      <w:r w:rsidR="00C91A67" w:rsidRPr="00CE10D0">
        <w:rPr>
          <w:rFonts w:ascii="Times New Roman" w:hAnsi="Times New Roman"/>
          <w:sz w:val="26"/>
          <w:szCs w:val="26"/>
        </w:rPr>
        <w:t xml:space="preserve"> </w:t>
      </w:r>
      <w:r w:rsidR="006C60AB" w:rsidRPr="00CE10D0">
        <w:rPr>
          <w:rFonts w:ascii="Times New Roman" w:hAnsi="Times New Roman"/>
          <w:sz w:val="26"/>
          <w:szCs w:val="26"/>
        </w:rPr>
        <w:t>kūrybos</w:t>
      </w:r>
      <w:r w:rsidR="00C91A67" w:rsidRPr="00CE10D0">
        <w:rPr>
          <w:rFonts w:ascii="Times New Roman" w:hAnsi="Times New Roman"/>
          <w:sz w:val="26"/>
          <w:szCs w:val="26"/>
        </w:rPr>
        <w:t xml:space="preserve"> </w:t>
      </w:r>
      <w:r w:rsidR="006C60AB" w:rsidRPr="00CE10D0">
        <w:rPr>
          <w:rFonts w:ascii="Times New Roman" w:hAnsi="Times New Roman"/>
          <w:sz w:val="26"/>
          <w:szCs w:val="26"/>
        </w:rPr>
        <w:t>kryptimi</w:t>
      </w:r>
      <w:r w:rsidR="00C91A67" w:rsidRPr="00CE10D0">
        <w:rPr>
          <w:rFonts w:ascii="Times New Roman" w:hAnsi="Times New Roman"/>
          <w:sz w:val="26"/>
          <w:szCs w:val="26"/>
        </w:rPr>
        <w:t xml:space="preserve">. </w:t>
      </w:r>
      <w:r w:rsidR="005F79F6" w:rsidRPr="00CE10D0">
        <w:rPr>
          <w:rFonts w:ascii="Times New Roman" w:hAnsi="Times New Roman"/>
          <w:sz w:val="26"/>
          <w:szCs w:val="26"/>
        </w:rPr>
        <w:t>Pasak lektologijos t</w:t>
      </w:r>
      <w:r w:rsidR="001A0721" w:rsidRPr="00CE10D0">
        <w:rPr>
          <w:rFonts w:ascii="Times New Roman" w:hAnsi="Times New Roman"/>
          <w:sz w:val="26"/>
          <w:szCs w:val="26"/>
        </w:rPr>
        <w:t xml:space="preserve">yrėjos </w:t>
      </w:r>
      <w:r w:rsidR="005F79F6" w:rsidRPr="00CE10D0">
        <w:rPr>
          <w:rFonts w:ascii="Times New Roman" w:hAnsi="Times New Roman"/>
          <w:sz w:val="26"/>
          <w:szCs w:val="26"/>
        </w:rPr>
        <w:t>Inetos Krauls</w:t>
      </w:r>
      <w:r w:rsidR="0011322F">
        <w:rPr>
          <w:rFonts w:ascii="Times New Roman" w:hAnsi="Times New Roman"/>
          <w:sz w:val="26"/>
          <w:szCs w:val="26"/>
        </w:rPr>
        <w:t>-Ward</w:t>
      </w:r>
      <w:r w:rsidR="005F79F6" w:rsidRPr="00CE10D0">
        <w:rPr>
          <w:rFonts w:ascii="Times New Roman" w:hAnsi="Times New Roman"/>
          <w:sz w:val="26"/>
          <w:szCs w:val="26"/>
        </w:rPr>
        <w:t xml:space="preserve">, knygotyrinio </w:t>
      </w:r>
      <w:r w:rsidR="004C3329" w:rsidRPr="00CE10D0">
        <w:rPr>
          <w:rFonts w:ascii="Times New Roman" w:hAnsi="Times New Roman"/>
          <w:sz w:val="26"/>
          <w:szCs w:val="26"/>
        </w:rPr>
        <w:t xml:space="preserve">pobūdžio </w:t>
      </w:r>
      <w:r w:rsidR="00785871" w:rsidRPr="00CE10D0">
        <w:rPr>
          <w:rFonts w:ascii="Times New Roman" w:hAnsi="Times New Roman"/>
          <w:sz w:val="26"/>
          <w:szCs w:val="26"/>
        </w:rPr>
        <w:t>Paulo Ladevigo, Vladimiro Nevskio ir Nikolaus Rubakino darbai (3)</w:t>
      </w:r>
      <w:r w:rsidR="001B02DC" w:rsidRPr="00CE10D0">
        <w:rPr>
          <w:rFonts w:ascii="Times New Roman" w:hAnsi="Times New Roman"/>
          <w:sz w:val="26"/>
          <w:szCs w:val="26"/>
        </w:rPr>
        <w:t xml:space="preserve"> </w:t>
      </w:r>
      <w:r w:rsidR="008D436F" w:rsidRPr="00CE10D0">
        <w:rPr>
          <w:rFonts w:ascii="Times New Roman" w:hAnsi="Times New Roman"/>
          <w:sz w:val="26"/>
          <w:szCs w:val="26"/>
        </w:rPr>
        <w:t>daugeliui Lietuvos skaitytojų</w:t>
      </w:r>
      <w:r w:rsidR="00DA1B4A" w:rsidRPr="00CE10D0">
        <w:rPr>
          <w:rFonts w:ascii="Times New Roman" w:hAnsi="Times New Roman"/>
          <w:sz w:val="26"/>
          <w:szCs w:val="26"/>
        </w:rPr>
        <w:t xml:space="preserve"> ir bibliotekininkystės teorinės minties vystytojų</w:t>
      </w:r>
      <w:r w:rsidR="008D436F" w:rsidRPr="00CE10D0">
        <w:rPr>
          <w:rFonts w:ascii="Times New Roman" w:hAnsi="Times New Roman"/>
          <w:sz w:val="26"/>
          <w:szCs w:val="26"/>
        </w:rPr>
        <w:t xml:space="preserve"> </w:t>
      </w:r>
      <w:r w:rsidR="004C3329" w:rsidRPr="00CE10D0">
        <w:rPr>
          <w:rFonts w:ascii="Times New Roman" w:hAnsi="Times New Roman"/>
          <w:sz w:val="26"/>
          <w:szCs w:val="26"/>
        </w:rPr>
        <w:t xml:space="preserve">suteikė </w:t>
      </w:r>
      <w:r w:rsidR="003452BE" w:rsidRPr="00CE10D0">
        <w:rPr>
          <w:rFonts w:ascii="Times New Roman" w:hAnsi="Times New Roman"/>
          <w:sz w:val="26"/>
          <w:szCs w:val="26"/>
        </w:rPr>
        <w:t>pirmųjų</w:t>
      </w:r>
      <w:r w:rsidR="004C3329" w:rsidRPr="00CE10D0">
        <w:rPr>
          <w:rFonts w:ascii="Times New Roman" w:hAnsi="Times New Roman"/>
          <w:sz w:val="26"/>
          <w:szCs w:val="26"/>
        </w:rPr>
        <w:t xml:space="preserve"> apčiuopiam</w:t>
      </w:r>
      <w:r w:rsidR="003452BE" w:rsidRPr="00CE10D0">
        <w:rPr>
          <w:rFonts w:ascii="Times New Roman" w:hAnsi="Times New Roman"/>
          <w:sz w:val="26"/>
          <w:szCs w:val="26"/>
        </w:rPr>
        <w:t>ų</w:t>
      </w:r>
      <w:r w:rsidR="004C3329" w:rsidRPr="00CE10D0">
        <w:rPr>
          <w:rFonts w:ascii="Times New Roman" w:hAnsi="Times New Roman"/>
          <w:sz w:val="26"/>
          <w:szCs w:val="26"/>
        </w:rPr>
        <w:t xml:space="preserve"> </w:t>
      </w:r>
      <w:r w:rsidR="00785871" w:rsidRPr="00CE10D0">
        <w:rPr>
          <w:rFonts w:ascii="Times New Roman" w:hAnsi="Times New Roman"/>
          <w:sz w:val="26"/>
          <w:szCs w:val="26"/>
        </w:rPr>
        <w:t>žinių apie lektologiją ir bibliotekininkystę. Aukštai vertinta</w:t>
      </w:r>
      <w:r w:rsidR="002369D5">
        <w:rPr>
          <w:rFonts w:ascii="Times New Roman" w:hAnsi="Times New Roman"/>
          <w:sz w:val="26"/>
          <w:szCs w:val="26"/>
        </w:rPr>
        <w:t>s</w:t>
      </w:r>
      <w:r w:rsidR="00DA1B4A" w:rsidRPr="00CE10D0">
        <w:rPr>
          <w:rFonts w:ascii="Times New Roman" w:hAnsi="Times New Roman"/>
          <w:sz w:val="26"/>
          <w:szCs w:val="26"/>
        </w:rPr>
        <w:t xml:space="preserve"> </w:t>
      </w:r>
      <w:r w:rsidR="00785871" w:rsidRPr="00CE10D0">
        <w:rPr>
          <w:rFonts w:ascii="Times New Roman" w:hAnsi="Times New Roman"/>
          <w:sz w:val="26"/>
          <w:szCs w:val="26"/>
        </w:rPr>
        <w:t>iš vokiečių kalbos išversta</w:t>
      </w:r>
      <w:r w:rsidR="00677213">
        <w:rPr>
          <w:rFonts w:ascii="Times New Roman" w:hAnsi="Times New Roman"/>
          <w:sz w:val="26"/>
          <w:szCs w:val="26"/>
        </w:rPr>
        <w:t>s</w:t>
      </w:r>
      <w:r w:rsidR="00785871" w:rsidRPr="00CE10D0">
        <w:rPr>
          <w:rFonts w:ascii="Times New Roman" w:hAnsi="Times New Roman"/>
          <w:sz w:val="26"/>
          <w:szCs w:val="26"/>
        </w:rPr>
        <w:t xml:space="preserve"> </w:t>
      </w:r>
      <w:r w:rsidR="00DA1B4A" w:rsidRPr="00CE10D0">
        <w:rPr>
          <w:rFonts w:ascii="Times New Roman" w:hAnsi="Times New Roman"/>
          <w:sz w:val="26"/>
          <w:szCs w:val="26"/>
        </w:rPr>
        <w:t>P. Ladevigo</w:t>
      </w:r>
      <w:r w:rsidR="00785871" w:rsidRPr="00CE10D0">
        <w:rPr>
          <w:rFonts w:ascii="Times New Roman" w:hAnsi="Times New Roman"/>
          <w:sz w:val="26"/>
          <w:szCs w:val="26"/>
        </w:rPr>
        <w:t xml:space="preserve"> veikalas</w:t>
      </w:r>
      <w:r w:rsidR="00DA1B4A" w:rsidRPr="00CE10D0">
        <w:rPr>
          <w:rFonts w:ascii="Times New Roman" w:hAnsi="Times New Roman"/>
          <w:sz w:val="26"/>
          <w:szCs w:val="26"/>
        </w:rPr>
        <w:t xml:space="preserve"> </w:t>
      </w:r>
      <w:r w:rsidR="00331C90" w:rsidRPr="00CE10D0">
        <w:rPr>
          <w:rFonts w:ascii="Times New Roman" w:hAnsi="Times New Roman"/>
          <w:i/>
          <w:sz w:val="26"/>
          <w:szCs w:val="26"/>
        </w:rPr>
        <w:t>Mažas knygynas, jo įrengimas ir tvarkymas</w:t>
      </w:r>
      <w:r w:rsidR="00DA1B4A" w:rsidRPr="00CE10D0">
        <w:rPr>
          <w:rFonts w:ascii="Times New Roman" w:hAnsi="Times New Roman"/>
          <w:sz w:val="26"/>
          <w:szCs w:val="26"/>
        </w:rPr>
        <w:t xml:space="preserve"> (1924)</w:t>
      </w:r>
      <w:r w:rsidR="00785871" w:rsidRPr="00CE10D0">
        <w:rPr>
          <w:rFonts w:ascii="Times New Roman" w:hAnsi="Times New Roman"/>
          <w:sz w:val="26"/>
          <w:szCs w:val="26"/>
        </w:rPr>
        <w:t>, kuris</w:t>
      </w:r>
      <w:r w:rsidR="00DA1B4A" w:rsidRPr="00CE10D0">
        <w:rPr>
          <w:rFonts w:ascii="Times New Roman" w:hAnsi="Times New Roman"/>
          <w:sz w:val="26"/>
          <w:szCs w:val="26"/>
        </w:rPr>
        <w:t xml:space="preserve"> buvo vienintel</w:t>
      </w:r>
      <w:r w:rsidR="00785871" w:rsidRPr="00CE10D0">
        <w:rPr>
          <w:rFonts w:ascii="Times New Roman" w:hAnsi="Times New Roman"/>
          <w:sz w:val="26"/>
          <w:szCs w:val="26"/>
        </w:rPr>
        <w:t>is</w:t>
      </w:r>
      <w:r w:rsidR="00DA1B4A" w:rsidRPr="00CE10D0">
        <w:rPr>
          <w:rFonts w:ascii="Times New Roman" w:hAnsi="Times New Roman"/>
          <w:sz w:val="26"/>
          <w:szCs w:val="26"/>
        </w:rPr>
        <w:t xml:space="preserve"> Nepriklausomos Lietuvos metais išleistas verstin</w:t>
      </w:r>
      <w:r w:rsidR="00785871" w:rsidRPr="00CE10D0">
        <w:rPr>
          <w:rFonts w:ascii="Times New Roman" w:hAnsi="Times New Roman"/>
          <w:sz w:val="26"/>
          <w:szCs w:val="26"/>
        </w:rPr>
        <w:t>is</w:t>
      </w:r>
      <w:r w:rsidR="00DA1B4A" w:rsidRPr="00CE10D0">
        <w:rPr>
          <w:rFonts w:ascii="Times New Roman" w:hAnsi="Times New Roman"/>
          <w:sz w:val="26"/>
          <w:szCs w:val="26"/>
        </w:rPr>
        <w:t xml:space="preserve"> bibliotekininkystės vadovėlis</w:t>
      </w:r>
      <w:r w:rsidR="00785871" w:rsidRPr="00CE10D0">
        <w:rPr>
          <w:rStyle w:val="FootnoteReference"/>
          <w:rFonts w:ascii="Times New Roman" w:hAnsi="Times New Roman"/>
          <w:sz w:val="26"/>
          <w:szCs w:val="26"/>
        </w:rPr>
        <w:footnoteReference w:id="1051"/>
      </w:r>
      <w:r w:rsidR="00DA1B4A" w:rsidRPr="00CE10D0">
        <w:rPr>
          <w:rFonts w:ascii="Times New Roman" w:hAnsi="Times New Roman"/>
          <w:sz w:val="26"/>
          <w:szCs w:val="26"/>
        </w:rPr>
        <w:t xml:space="preserve">. </w:t>
      </w:r>
      <w:r w:rsidR="00C91A67" w:rsidRPr="00CE10D0">
        <w:rPr>
          <w:rFonts w:ascii="Times New Roman" w:hAnsi="Times New Roman"/>
          <w:sz w:val="26"/>
          <w:szCs w:val="26"/>
        </w:rPr>
        <w:t>Jei ne V.</w:t>
      </w:r>
      <w:r w:rsidR="00581214">
        <w:rPr>
          <w:rFonts w:ascii="Times New Roman" w:hAnsi="Times New Roman"/>
          <w:sz w:val="26"/>
          <w:szCs w:val="26"/>
        </w:rPr>
        <w:t> </w:t>
      </w:r>
      <w:r w:rsidR="00C91A67" w:rsidRPr="00CE10D0">
        <w:rPr>
          <w:rFonts w:ascii="Times New Roman" w:hAnsi="Times New Roman"/>
          <w:sz w:val="26"/>
          <w:szCs w:val="26"/>
        </w:rPr>
        <w:t>Biržiška, kuris aktyviai dalyvavo „Kultūros“ bendrovės veikloje, daugelis šių knygotyrinio turinio darbų nebūtų išvydę dienos šviesos. Įvertinus</w:t>
      </w:r>
      <w:r w:rsidR="00526F38" w:rsidRPr="00CE10D0">
        <w:rPr>
          <w:rFonts w:ascii="Times New Roman" w:hAnsi="Times New Roman"/>
          <w:sz w:val="26"/>
          <w:szCs w:val="26"/>
        </w:rPr>
        <w:t xml:space="preserve"> </w:t>
      </w:r>
      <w:r w:rsidR="00C91A67" w:rsidRPr="00CE10D0">
        <w:rPr>
          <w:rFonts w:ascii="Times New Roman" w:hAnsi="Times New Roman"/>
          <w:sz w:val="26"/>
          <w:szCs w:val="26"/>
        </w:rPr>
        <w:t>tai, kad sparčiausiai visuome</w:t>
      </w:r>
      <w:r w:rsidR="002369D5">
        <w:rPr>
          <w:rFonts w:ascii="Times New Roman" w:hAnsi="Times New Roman"/>
          <w:sz w:val="26"/>
          <w:szCs w:val="26"/>
        </w:rPr>
        <w:softHyphen/>
      </w:r>
      <w:r w:rsidR="00C91A67" w:rsidRPr="00CE10D0">
        <w:rPr>
          <w:rFonts w:ascii="Times New Roman" w:hAnsi="Times New Roman"/>
          <w:sz w:val="26"/>
          <w:szCs w:val="26"/>
        </w:rPr>
        <w:t>ninių organizacijų bibliotek</w:t>
      </w:r>
      <w:r w:rsidR="00BD2F08" w:rsidRPr="00CE10D0">
        <w:rPr>
          <w:rFonts w:ascii="Times New Roman" w:hAnsi="Times New Roman"/>
          <w:sz w:val="26"/>
          <w:szCs w:val="26"/>
        </w:rPr>
        <w:t>ų tinklas</w:t>
      </w:r>
      <w:r w:rsidR="00C91A67" w:rsidRPr="00CE10D0">
        <w:rPr>
          <w:rFonts w:ascii="Times New Roman" w:hAnsi="Times New Roman"/>
          <w:sz w:val="26"/>
          <w:szCs w:val="26"/>
        </w:rPr>
        <w:t xml:space="preserve"> </w:t>
      </w:r>
      <w:r w:rsidR="006C60AB" w:rsidRPr="00CE10D0">
        <w:rPr>
          <w:rFonts w:ascii="Times New Roman" w:hAnsi="Times New Roman"/>
          <w:sz w:val="26"/>
          <w:szCs w:val="26"/>
        </w:rPr>
        <w:t>formavosi</w:t>
      </w:r>
      <w:r w:rsidR="00C91A67" w:rsidRPr="00CE10D0">
        <w:rPr>
          <w:rFonts w:ascii="Times New Roman" w:hAnsi="Times New Roman"/>
          <w:sz w:val="26"/>
          <w:szCs w:val="26"/>
        </w:rPr>
        <w:t xml:space="preserve"> XX a. </w:t>
      </w:r>
      <w:r w:rsidR="00526F38" w:rsidRPr="00CE10D0">
        <w:rPr>
          <w:rFonts w:ascii="Times New Roman" w:hAnsi="Times New Roman"/>
          <w:sz w:val="26"/>
          <w:szCs w:val="26"/>
        </w:rPr>
        <w:t>3-</w:t>
      </w:r>
      <w:r w:rsidR="008D75FC" w:rsidRPr="00CE10D0">
        <w:rPr>
          <w:rFonts w:ascii="Times New Roman" w:hAnsi="Times New Roman"/>
          <w:sz w:val="26"/>
          <w:szCs w:val="26"/>
        </w:rPr>
        <w:t>ajame</w:t>
      </w:r>
      <w:r w:rsidR="005F79F6" w:rsidRPr="00CE10D0">
        <w:rPr>
          <w:rFonts w:ascii="Times New Roman" w:hAnsi="Times New Roman"/>
          <w:sz w:val="26"/>
          <w:szCs w:val="26"/>
        </w:rPr>
        <w:t xml:space="preserve"> </w:t>
      </w:r>
      <w:r w:rsidR="00526F38" w:rsidRPr="00CE10D0">
        <w:rPr>
          <w:rFonts w:ascii="Times New Roman" w:hAnsi="Times New Roman"/>
          <w:sz w:val="26"/>
          <w:szCs w:val="26"/>
        </w:rPr>
        <w:t xml:space="preserve">dešimtmetyje, </w:t>
      </w:r>
      <w:r w:rsidR="00526F38" w:rsidRPr="00CE10D0">
        <w:rPr>
          <w:rFonts w:ascii="Times New Roman" w:hAnsi="Times New Roman"/>
          <w:sz w:val="26"/>
          <w:szCs w:val="26"/>
        </w:rPr>
        <w:lastRenderedPageBreak/>
        <w:t>šie veikalai</w:t>
      </w:r>
      <w:r w:rsidR="00BD5B7F" w:rsidRPr="00CE10D0">
        <w:rPr>
          <w:rFonts w:ascii="Times New Roman" w:hAnsi="Times New Roman"/>
          <w:sz w:val="26"/>
          <w:szCs w:val="26"/>
        </w:rPr>
        <w:t xml:space="preserve"> </w:t>
      </w:r>
      <w:r w:rsidR="00526F38" w:rsidRPr="00CE10D0">
        <w:rPr>
          <w:rFonts w:ascii="Times New Roman" w:hAnsi="Times New Roman"/>
          <w:sz w:val="26"/>
          <w:szCs w:val="26"/>
        </w:rPr>
        <w:t xml:space="preserve">turėjo apčiuopiamos reikšmės </w:t>
      </w:r>
      <w:r w:rsidR="00BD2F08" w:rsidRPr="00CE10D0">
        <w:rPr>
          <w:rFonts w:ascii="Times New Roman" w:hAnsi="Times New Roman"/>
          <w:sz w:val="26"/>
          <w:szCs w:val="26"/>
        </w:rPr>
        <w:t>bibliotekų</w:t>
      </w:r>
      <w:r w:rsidR="00526F38" w:rsidRPr="00CE10D0">
        <w:rPr>
          <w:rFonts w:ascii="Times New Roman" w:hAnsi="Times New Roman"/>
          <w:sz w:val="26"/>
          <w:szCs w:val="26"/>
        </w:rPr>
        <w:t xml:space="preserve"> k</w:t>
      </w:r>
      <w:r w:rsidR="006C60AB" w:rsidRPr="00CE10D0">
        <w:rPr>
          <w:rFonts w:ascii="Times New Roman" w:hAnsi="Times New Roman"/>
          <w:sz w:val="26"/>
          <w:szCs w:val="26"/>
        </w:rPr>
        <w:t>ūrimui</w:t>
      </w:r>
      <w:r w:rsidR="00BD2F08" w:rsidRPr="00CE10D0">
        <w:rPr>
          <w:rFonts w:ascii="Times New Roman" w:hAnsi="Times New Roman"/>
          <w:sz w:val="26"/>
          <w:szCs w:val="26"/>
        </w:rPr>
        <w:t>si</w:t>
      </w:r>
      <w:r w:rsidR="006C60AB" w:rsidRPr="00CE10D0">
        <w:rPr>
          <w:rFonts w:ascii="Times New Roman" w:hAnsi="Times New Roman"/>
          <w:sz w:val="26"/>
          <w:szCs w:val="26"/>
        </w:rPr>
        <w:t xml:space="preserve"> ir </w:t>
      </w:r>
      <w:r w:rsidR="00BD2F08" w:rsidRPr="00CE10D0">
        <w:rPr>
          <w:rFonts w:ascii="Times New Roman" w:hAnsi="Times New Roman"/>
          <w:sz w:val="26"/>
          <w:szCs w:val="26"/>
        </w:rPr>
        <w:t xml:space="preserve">jų </w:t>
      </w:r>
      <w:r w:rsidR="006C60AB" w:rsidRPr="00CE10D0">
        <w:rPr>
          <w:rFonts w:ascii="Times New Roman" w:hAnsi="Times New Roman"/>
          <w:sz w:val="26"/>
          <w:szCs w:val="26"/>
        </w:rPr>
        <w:t>vidinei organizacijai</w:t>
      </w:r>
      <w:r w:rsidR="00360607" w:rsidRPr="00CE10D0">
        <w:rPr>
          <w:rStyle w:val="FootnoteReference"/>
          <w:rFonts w:ascii="Times New Roman" w:hAnsi="Times New Roman"/>
          <w:sz w:val="26"/>
          <w:szCs w:val="26"/>
        </w:rPr>
        <w:footnoteReference w:id="1052"/>
      </w:r>
      <w:r w:rsidR="006C60AB" w:rsidRPr="00CE10D0">
        <w:rPr>
          <w:rFonts w:ascii="Times New Roman" w:hAnsi="Times New Roman"/>
          <w:sz w:val="26"/>
          <w:szCs w:val="26"/>
        </w:rPr>
        <w:t>.</w:t>
      </w:r>
    </w:p>
    <w:p w:rsidR="001B02DC" w:rsidRPr="00CE10D0" w:rsidRDefault="006274D8">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Kalbotyros, filologijos ir grožinės literatūros</w:t>
      </w:r>
      <w:r w:rsidRPr="00CE10D0">
        <w:rPr>
          <w:rFonts w:ascii="Times New Roman" w:hAnsi="Times New Roman"/>
          <w:sz w:val="26"/>
          <w:szCs w:val="26"/>
        </w:rPr>
        <w:t xml:space="preserve"> </w:t>
      </w:r>
      <w:r w:rsidR="00BD2F08" w:rsidRPr="00CE10D0">
        <w:rPr>
          <w:rFonts w:ascii="Times New Roman" w:hAnsi="Times New Roman"/>
          <w:sz w:val="26"/>
          <w:szCs w:val="26"/>
        </w:rPr>
        <w:t>klasė</w:t>
      </w:r>
      <w:r w:rsidRPr="00CE10D0">
        <w:rPr>
          <w:rFonts w:ascii="Times New Roman" w:hAnsi="Times New Roman"/>
          <w:sz w:val="26"/>
          <w:szCs w:val="26"/>
        </w:rPr>
        <w:t xml:space="preserve"> pasižymi savo</w:t>
      </w:r>
      <w:r w:rsidR="00E36A6F" w:rsidRPr="00CE10D0">
        <w:rPr>
          <w:rFonts w:ascii="Times New Roman" w:hAnsi="Times New Roman"/>
          <w:sz w:val="26"/>
          <w:szCs w:val="26"/>
        </w:rPr>
        <w:t xml:space="preserve"> temine</w:t>
      </w:r>
      <w:r w:rsidRPr="00CE10D0">
        <w:rPr>
          <w:rFonts w:ascii="Times New Roman" w:hAnsi="Times New Roman"/>
          <w:sz w:val="26"/>
          <w:szCs w:val="26"/>
        </w:rPr>
        <w:t xml:space="preserve"> įvairove</w:t>
      </w:r>
      <w:r w:rsidR="00EB42B8" w:rsidRPr="00CE10D0">
        <w:rPr>
          <w:rFonts w:ascii="Times New Roman" w:hAnsi="Times New Roman"/>
          <w:sz w:val="26"/>
          <w:szCs w:val="26"/>
        </w:rPr>
        <w:t xml:space="preserve"> (žr. </w:t>
      </w:r>
      <w:r w:rsidR="00F97EE2" w:rsidRPr="00CE10D0">
        <w:rPr>
          <w:rFonts w:ascii="Times New Roman" w:hAnsi="Times New Roman"/>
          <w:sz w:val="26"/>
          <w:szCs w:val="26"/>
        </w:rPr>
        <w:t>6</w:t>
      </w:r>
      <w:r w:rsidR="00EB42B8" w:rsidRPr="00CE10D0">
        <w:rPr>
          <w:rFonts w:ascii="Times New Roman" w:hAnsi="Times New Roman"/>
          <w:sz w:val="26"/>
          <w:szCs w:val="26"/>
        </w:rPr>
        <w:t xml:space="preserve"> </w:t>
      </w:r>
      <w:r w:rsidR="00B37364">
        <w:rPr>
          <w:rFonts w:ascii="Times New Roman" w:hAnsi="Times New Roman"/>
          <w:sz w:val="26"/>
          <w:szCs w:val="26"/>
        </w:rPr>
        <w:t>priedo</w:t>
      </w:r>
      <w:r w:rsidR="00EB42B8" w:rsidRPr="00CE10D0">
        <w:rPr>
          <w:rFonts w:ascii="Times New Roman" w:hAnsi="Times New Roman"/>
          <w:sz w:val="26"/>
          <w:szCs w:val="26"/>
        </w:rPr>
        <w:t xml:space="preserve"> 3 </w:t>
      </w:r>
      <w:r w:rsidR="00B37364">
        <w:rPr>
          <w:rFonts w:ascii="Times New Roman" w:hAnsi="Times New Roman"/>
          <w:sz w:val="26"/>
          <w:szCs w:val="26"/>
        </w:rPr>
        <w:t>diagramą</w:t>
      </w:r>
      <w:r w:rsidR="00EB42B8" w:rsidRPr="00CE10D0">
        <w:rPr>
          <w:rFonts w:ascii="Times New Roman" w:hAnsi="Times New Roman"/>
          <w:sz w:val="26"/>
          <w:szCs w:val="26"/>
        </w:rPr>
        <w:t>)</w:t>
      </w:r>
      <w:r w:rsidRPr="00CE10D0">
        <w:rPr>
          <w:rFonts w:ascii="Times New Roman" w:hAnsi="Times New Roman"/>
          <w:sz w:val="26"/>
          <w:szCs w:val="26"/>
        </w:rPr>
        <w:t xml:space="preserve">. </w:t>
      </w:r>
      <w:r w:rsidR="00DD2CB5" w:rsidRPr="00CE10D0">
        <w:rPr>
          <w:rFonts w:ascii="Times New Roman" w:hAnsi="Times New Roman"/>
          <w:sz w:val="26"/>
          <w:szCs w:val="26"/>
        </w:rPr>
        <w:t>Regiono leidėjai stengėsi patenkinti tiek mokomųjų le</w:t>
      </w:r>
      <w:r w:rsidR="008D436F" w:rsidRPr="00CE10D0">
        <w:rPr>
          <w:rFonts w:ascii="Times New Roman" w:hAnsi="Times New Roman"/>
          <w:sz w:val="26"/>
          <w:szCs w:val="26"/>
        </w:rPr>
        <w:t>i</w:t>
      </w:r>
      <w:r w:rsidR="00DD2CB5" w:rsidRPr="00CE10D0">
        <w:rPr>
          <w:rFonts w:ascii="Times New Roman" w:hAnsi="Times New Roman"/>
          <w:sz w:val="26"/>
          <w:szCs w:val="26"/>
        </w:rPr>
        <w:t>dinių</w:t>
      </w:r>
      <w:r w:rsidR="008D436F" w:rsidRPr="00CE10D0">
        <w:rPr>
          <w:rFonts w:ascii="Times New Roman" w:hAnsi="Times New Roman"/>
          <w:sz w:val="26"/>
          <w:szCs w:val="26"/>
        </w:rPr>
        <w:t>,</w:t>
      </w:r>
      <w:r w:rsidR="00DD2CB5" w:rsidRPr="00CE10D0">
        <w:rPr>
          <w:rFonts w:ascii="Times New Roman" w:hAnsi="Times New Roman"/>
          <w:sz w:val="26"/>
          <w:szCs w:val="26"/>
        </w:rPr>
        <w:t xml:space="preserve"> tiek grožinės literatūros poreikį. </w:t>
      </w:r>
      <w:r w:rsidR="008D436F" w:rsidRPr="00CE10D0">
        <w:rPr>
          <w:rFonts w:ascii="Times New Roman" w:hAnsi="Times New Roman"/>
          <w:sz w:val="26"/>
          <w:szCs w:val="26"/>
        </w:rPr>
        <w:t xml:space="preserve">Daugiausia verstiniai </w:t>
      </w:r>
      <w:r w:rsidR="001341BA" w:rsidRPr="00CE10D0">
        <w:rPr>
          <w:rFonts w:ascii="Times New Roman" w:hAnsi="Times New Roman"/>
          <w:sz w:val="26"/>
          <w:szCs w:val="26"/>
        </w:rPr>
        <w:t>u</w:t>
      </w:r>
      <w:r w:rsidR="00B12455" w:rsidRPr="00CE10D0">
        <w:rPr>
          <w:rFonts w:ascii="Times New Roman" w:hAnsi="Times New Roman"/>
          <w:sz w:val="26"/>
          <w:szCs w:val="26"/>
        </w:rPr>
        <w:t xml:space="preserve">žsienio kalbų vadovėliai, žodynai ir gramatikos </w:t>
      </w:r>
      <w:r w:rsidR="008D436F" w:rsidRPr="00CE10D0">
        <w:rPr>
          <w:rFonts w:ascii="Times New Roman" w:hAnsi="Times New Roman"/>
          <w:sz w:val="26"/>
          <w:szCs w:val="26"/>
        </w:rPr>
        <w:t xml:space="preserve">pirmiausia </w:t>
      </w:r>
      <w:r w:rsidR="00B12455" w:rsidRPr="00CE10D0">
        <w:rPr>
          <w:rFonts w:ascii="Times New Roman" w:hAnsi="Times New Roman"/>
          <w:sz w:val="26"/>
          <w:szCs w:val="26"/>
        </w:rPr>
        <w:t>užpildė susidariusias</w:t>
      </w:r>
      <w:r w:rsidR="00C16A71" w:rsidRPr="00CE10D0">
        <w:rPr>
          <w:rFonts w:ascii="Times New Roman" w:hAnsi="Times New Roman"/>
          <w:sz w:val="26"/>
          <w:szCs w:val="26"/>
        </w:rPr>
        <w:t xml:space="preserve"> pedagoginės lektūros</w:t>
      </w:r>
      <w:r w:rsidR="00B12455" w:rsidRPr="00CE10D0">
        <w:rPr>
          <w:rFonts w:ascii="Times New Roman" w:hAnsi="Times New Roman"/>
          <w:sz w:val="26"/>
          <w:szCs w:val="26"/>
        </w:rPr>
        <w:t xml:space="preserve"> spragas, kurios</w:t>
      </w:r>
      <w:r w:rsidR="008D436F" w:rsidRPr="00CE10D0">
        <w:rPr>
          <w:rFonts w:ascii="Times New Roman" w:hAnsi="Times New Roman"/>
          <w:sz w:val="26"/>
          <w:szCs w:val="26"/>
        </w:rPr>
        <w:t xml:space="preserve"> iki XX a. 3-</w:t>
      </w:r>
      <w:r w:rsidR="00526F38" w:rsidRPr="00CE10D0">
        <w:rPr>
          <w:rFonts w:ascii="Times New Roman" w:hAnsi="Times New Roman"/>
          <w:sz w:val="26"/>
          <w:szCs w:val="26"/>
        </w:rPr>
        <w:t>i</w:t>
      </w:r>
      <w:r w:rsidR="008D436F" w:rsidRPr="00CE10D0">
        <w:rPr>
          <w:rFonts w:ascii="Times New Roman" w:hAnsi="Times New Roman"/>
          <w:sz w:val="26"/>
          <w:szCs w:val="26"/>
        </w:rPr>
        <w:t>ojo</w:t>
      </w:r>
      <w:r w:rsidR="001341BA" w:rsidRPr="00CE10D0">
        <w:rPr>
          <w:rFonts w:ascii="Times New Roman" w:hAnsi="Times New Roman"/>
          <w:sz w:val="26"/>
          <w:szCs w:val="26"/>
        </w:rPr>
        <w:t xml:space="preserve"> dešimt</w:t>
      </w:r>
      <w:r w:rsidR="00677213">
        <w:rPr>
          <w:rFonts w:ascii="Times New Roman" w:hAnsi="Times New Roman"/>
          <w:sz w:val="26"/>
          <w:szCs w:val="26"/>
        </w:rPr>
        <w:softHyphen/>
      </w:r>
      <w:r w:rsidR="00526F38" w:rsidRPr="00CE10D0">
        <w:rPr>
          <w:rFonts w:ascii="Times New Roman" w:hAnsi="Times New Roman"/>
          <w:sz w:val="26"/>
          <w:szCs w:val="26"/>
        </w:rPr>
        <w:t>mečio</w:t>
      </w:r>
      <w:r w:rsidR="001341BA" w:rsidRPr="00CE10D0">
        <w:rPr>
          <w:rFonts w:ascii="Times New Roman" w:hAnsi="Times New Roman"/>
          <w:sz w:val="26"/>
          <w:szCs w:val="26"/>
        </w:rPr>
        <w:t xml:space="preserve"> pabaigos buvo </w:t>
      </w:r>
      <w:r w:rsidR="008D436F" w:rsidRPr="00CE10D0">
        <w:rPr>
          <w:rFonts w:ascii="Times New Roman" w:hAnsi="Times New Roman"/>
          <w:sz w:val="26"/>
          <w:szCs w:val="26"/>
        </w:rPr>
        <w:t>itin</w:t>
      </w:r>
      <w:r w:rsidR="001341BA" w:rsidRPr="00CE10D0">
        <w:rPr>
          <w:rFonts w:ascii="Times New Roman" w:hAnsi="Times New Roman"/>
          <w:sz w:val="26"/>
          <w:szCs w:val="26"/>
        </w:rPr>
        <w:t xml:space="preserve"> opios.</w:t>
      </w:r>
      <w:r w:rsidR="00526F38" w:rsidRPr="00CE10D0">
        <w:rPr>
          <w:rFonts w:ascii="Times New Roman" w:hAnsi="Times New Roman"/>
          <w:sz w:val="26"/>
          <w:szCs w:val="26"/>
        </w:rPr>
        <w:t xml:space="preserve"> Kauno leidėjams regiono leidėjus pamažu išstumiant iš šios pelningos leidybos srities,</w:t>
      </w:r>
      <w:r w:rsidR="001341BA" w:rsidRPr="00CE10D0">
        <w:rPr>
          <w:rFonts w:ascii="Times New Roman" w:hAnsi="Times New Roman"/>
          <w:sz w:val="26"/>
          <w:szCs w:val="26"/>
        </w:rPr>
        <w:t xml:space="preserve"> </w:t>
      </w:r>
      <w:r w:rsidR="00526F38" w:rsidRPr="00CE10D0">
        <w:rPr>
          <w:rFonts w:ascii="Times New Roman" w:hAnsi="Times New Roman"/>
          <w:sz w:val="26"/>
          <w:szCs w:val="26"/>
        </w:rPr>
        <w:t xml:space="preserve">atrodė, kad </w:t>
      </w:r>
      <w:r w:rsidR="00677213" w:rsidRPr="00CE10D0">
        <w:rPr>
          <w:rFonts w:ascii="Times New Roman" w:hAnsi="Times New Roman"/>
          <w:sz w:val="26"/>
          <w:szCs w:val="26"/>
        </w:rPr>
        <w:t xml:space="preserve">mokomosios spaudos poreikis </w:t>
      </w:r>
      <w:r w:rsidR="003452BE" w:rsidRPr="00CE10D0">
        <w:rPr>
          <w:rFonts w:ascii="Times New Roman" w:hAnsi="Times New Roman"/>
          <w:sz w:val="26"/>
          <w:szCs w:val="26"/>
        </w:rPr>
        <w:t xml:space="preserve">galutinai </w:t>
      </w:r>
      <w:r w:rsidR="00526F38" w:rsidRPr="00CE10D0">
        <w:rPr>
          <w:rFonts w:ascii="Times New Roman" w:hAnsi="Times New Roman"/>
          <w:sz w:val="26"/>
          <w:szCs w:val="26"/>
        </w:rPr>
        <w:t>išspręsta</w:t>
      </w:r>
      <w:r w:rsidR="006750AD" w:rsidRPr="00CE10D0">
        <w:rPr>
          <w:rFonts w:ascii="Times New Roman" w:hAnsi="Times New Roman"/>
          <w:sz w:val="26"/>
          <w:szCs w:val="26"/>
        </w:rPr>
        <w:t>s</w:t>
      </w:r>
      <w:r w:rsidR="00526F38" w:rsidRPr="00CE10D0">
        <w:rPr>
          <w:rFonts w:ascii="Times New Roman" w:hAnsi="Times New Roman"/>
          <w:sz w:val="26"/>
          <w:szCs w:val="26"/>
        </w:rPr>
        <w:t xml:space="preserve"> </w:t>
      </w:r>
      <w:r w:rsidR="006C60AB" w:rsidRPr="00CE10D0">
        <w:rPr>
          <w:rFonts w:ascii="Times New Roman" w:hAnsi="Times New Roman"/>
          <w:sz w:val="26"/>
          <w:szCs w:val="26"/>
        </w:rPr>
        <w:t>ir regiono leidėjų paslaugų nebeprireiks</w:t>
      </w:r>
      <w:r w:rsidR="00526F38" w:rsidRPr="00CE10D0">
        <w:rPr>
          <w:rFonts w:ascii="Times New Roman" w:hAnsi="Times New Roman"/>
          <w:sz w:val="26"/>
          <w:szCs w:val="26"/>
        </w:rPr>
        <w:t>. Vis dėlto</w:t>
      </w:r>
      <w:r w:rsidR="001341BA" w:rsidRPr="00CE10D0">
        <w:rPr>
          <w:rFonts w:ascii="Times New Roman" w:hAnsi="Times New Roman"/>
          <w:sz w:val="26"/>
          <w:szCs w:val="26"/>
        </w:rPr>
        <w:t xml:space="preserve"> </w:t>
      </w:r>
      <w:r w:rsidR="008D436F" w:rsidRPr="00CE10D0">
        <w:rPr>
          <w:rFonts w:ascii="Times New Roman" w:hAnsi="Times New Roman"/>
          <w:sz w:val="26"/>
          <w:szCs w:val="26"/>
        </w:rPr>
        <w:t>XX a. 5</w:t>
      </w:r>
      <w:r w:rsidR="005F79F6" w:rsidRPr="00CE10D0">
        <w:rPr>
          <w:rFonts w:ascii="Times New Roman" w:hAnsi="Times New Roman"/>
          <w:sz w:val="26"/>
          <w:szCs w:val="26"/>
        </w:rPr>
        <w:t>-</w:t>
      </w:r>
      <w:r w:rsidR="008D75FC" w:rsidRPr="00CE10D0">
        <w:rPr>
          <w:rFonts w:ascii="Times New Roman" w:hAnsi="Times New Roman"/>
          <w:sz w:val="26"/>
          <w:szCs w:val="26"/>
        </w:rPr>
        <w:t>ajame</w:t>
      </w:r>
      <w:r w:rsidR="002E0F65" w:rsidRPr="00CE10D0">
        <w:rPr>
          <w:rFonts w:ascii="Times New Roman" w:hAnsi="Times New Roman"/>
          <w:sz w:val="26"/>
          <w:szCs w:val="26"/>
        </w:rPr>
        <w:t xml:space="preserve"> dešimt</w:t>
      </w:r>
      <w:r w:rsidR="00526F38" w:rsidRPr="00CE10D0">
        <w:rPr>
          <w:rFonts w:ascii="Times New Roman" w:hAnsi="Times New Roman"/>
          <w:sz w:val="26"/>
          <w:szCs w:val="26"/>
        </w:rPr>
        <w:t>metyje</w:t>
      </w:r>
      <w:r w:rsidR="002E0F65" w:rsidRPr="00CE10D0">
        <w:rPr>
          <w:rFonts w:ascii="Times New Roman" w:hAnsi="Times New Roman"/>
          <w:sz w:val="26"/>
          <w:szCs w:val="26"/>
        </w:rPr>
        <w:t xml:space="preserve"> besikeičiančios</w:t>
      </w:r>
      <w:r w:rsidR="003452BE" w:rsidRPr="00CE10D0">
        <w:rPr>
          <w:rFonts w:ascii="Times New Roman" w:hAnsi="Times New Roman"/>
          <w:sz w:val="26"/>
          <w:szCs w:val="26"/>
        </w:rPr>
        <w:t xml:space="preserve"> Lietuvos</w:t>
      </w:r>
      <w:r w:rsidR="002E0F65" w:rsidRPr="00CE10D0">
        <w:rPr>
          <w:rFonts w:ascii="Times New Roman" w:hAnsi="Times New Roman"/>
          <w:sz w:val="26"/>
          <w:szCs w:val="26"/>
        </w:rPr>
        <w:t xml:space="preserve"> švietimo politikos gairės </w:t>
      </w:r>
      <w:r w:rsidR="00526F38" w:rsidRPr="00CE10D0">
        <w:rPr>
          <w:rFonts w:ascii="Times New Roman" w:hAnsi="Times New Roman"/>
          <w:sz w:val="26"/>
          <w:szCs w:val="26"/>
        </w:rPr>
        <w:t xml:space="preserve">vėl </w:t>
      </w:r>
      <w:r w:rsidR="002E0F65" w:rsidRPr="00CE10D0">
        <w:rPr>
          <w:rFonts w:ascii="Times New Roman" w:hAnsi="Times New Roman"/>
          <w:sz w:val="26"/>
          <w:szCs w:val="26"/>
        </w:rPr>
        <w:t xml:space="preserve">išskyrė </w:t>
      </w:r>
      <w:r w:rsidR="00526F38" w:rsidRPr="00CE10D0">
        <w:rPr>
          <w:rFonts w:ascii="Times New Roman" w:hAnsi="Times New Roman"/>
          <w:sz w:val="26"/>
          <w:szCs w:val="26"/>
        </w:rPr>
        <w:t>naujus</w:t>
      </w:r>
      <w:r w:rsidR="002E0F65" w:rsidRPr="00CE10D0">
        <w:rPr>
          <w:rFonts w:ascii="Times New Roman" w:hAnsi="Times New Roman"/>
          <w:sz w:val="26"/>
          <w:szCs w:val="26"/>
        </w:rPr>
        <w:t xml:space="preserve"> prioritetus.</w:t>
      </w:r>
      <w:r w:rsidR="006750AD" w:rsidRPr="00CE10D0">
        <w:rPr>
          <w:rFonts w:ascii="Times New Roman" w:hAnsi="Times New Roman"/>
          <w:sz w:val="26"/>
          <w:szCs w:val="26"/>
        </w:rPr>
        <w:t xml:space="preserve"> Nacių okupacijos </w:t>
      </w:r>
      <w:r w:rsidR="000F66C7" w:rsidRPr="00CE10D0">
        <w:rPr>
          <w:rFonts w:ascii="Times New Roman" w:hAnsi="Times New Roman"/>
          <w:sz w:val="26"/>
          <w:szCs w:val="26"/>
        </w:rPr>
        <w:t xml:space="preserve">metais </w:t>
      </w:r>
      <w:r w:rsidR="006750AD" w:rsidRPr="00CE10D0">
        <w:rPr>
          <w:rFonts w:ascii="Times New Roman" w:hAnsi="Times New Roman"/>
          <w:sz w:val="26"/>
          <w:szCs w:val="26"/>
        </w:rPr>
        <w:t>Žemaitijos leidėjams grįžus į verslą</w:t>
      </w:r>
      <w:r w:rsidR="002E0F65" w:rsidRPr="00CE10D0">
        <w:rPr>
          <w:rFonts w:ascii="Times New Roman" w:hAnsi="Times New Roman"/>
          <w:sz w:val="26"/>
          <w:szCs w:val="26"/>
        </w:rPr>
        <w:t xml:space="preserve"> dėl šalies administracijos germanizacijos ir padidėjusių</w:t>
      </w:r>
      <w:r w:rsidR="006750AD" w:rsidRPr="00CE10D0">
        <w:rPr>
          <w:rFonts w:ascii="Times New Roman" w:hAnsi="Times New Roman"/>
          <w:sz w:val="26"/>
          <w:szCs w:val="26"/>
        </w:rPr>
        <w:t xml:space="preserve"> gyven</w:t>
      </w:r>
      <w:r w:rsidR="009922DA">
        <w:rPr>
          <w:rFonts w:ascii="Times New Roman" w:hAnsi="Times New Roman"/>
          <w:sz w:val="26"/>
          <w:szCs w:val="26"/>
        </w:rPr>
        <w:softHyphen/>
      </w:r>
      <w:r w:rsidR="006750AD" w:rsidRPr="00CE10D0">
        <w:rPr>
          <w:rFonts w:ascii="Times New Roman" w:hAnsi="Times New Roman"/>
          <w:sz w:val="26"/>
          <w:szCs w:val="26"/>
        </w:rPr>
        <w:t>tojų</w:t>
      </w:r>
      <w:r w:rsidR="002E0F65" w:rsidRPr="00CE10D0">
        <w:rPr>
          <w:rFonts w:ascii="Times New Roman" w:hAnsi="Times New Roman"/>
          <w:sz w:val="26"/>
          <w:szCs w:val="26"/>
        </w:rPr>
        <w:t xml:space="preserve"> kontaktų su vokiečiais</w:t>
      </w:r>
      <w:r w:rsidR="006750AD" w:rsidRPr="00CE10D0">
        <w:rPr>
          <w:rFonts w:ascii="Times New Roman" w:hAnsi="Times New Roman"/>
          <w:sz w:val="26"/>
          <w:szCs w:val="26"/>
        </w:rPr>
        <w:t xml:space="preserve"> pradėti leisti</w:t>
      </w:r>
      <w:r w:rsidR="000F66C7" w:rsidRPr="00CE10D0">
        <w:rPr>
          <w:rFonts w:ascii="Times New Roman" w:hAnsi="Times New Roman"/>
          <w:sz w:val="26"/>
          <w:szCs w:val="26"/>
        </w:rPr>
        <w:t xml:space="preserve"> reikalingi vokiečių kalbos moko</w:t>
      </w:r>
      <w:r w:rsidR="006750AD" w:rsidRPr="00CE10D0">
        <w:rPr>
          <w:rFonts w:ascii="Times New Roman" w:hAnsi="Times New Roman"/>
          <w:sz w:val="26"/>
          <w:szCs w:val="26"/>
        </w:rPr>
        <w:t>mojo turinio veikalai</w:t>
      </w:r>
      <w:r w:rsidR="006C60AB" w:rsidRPr="00CE10D0">
        <w:rPr>
          <w:rFonts w:ascii="Times New Roman" w:hAnsi="Times New Roman"/>
          <w:sz w:val="26"/>
          <w:szCs w:val="26"/>
        </w:rPr>
        <w:t>, tokie</w:t>
      </w:r>
      <w:r w:rsidR="003452BE" w:rsidRPr="00CE10D0">
        <w:rPr>
          <w:rFonts w:ascii="Times New Roman" w:hAnsi="Times New Roman"/>
          <w:sz w:val="26"/>
          <w:szCs w:val="26"/>
        </w:rPr>
        <w:t xml:space="preserve"> kaip</w:t>
      </w:r>
      <w:r w:rsidR="00F94724" w:rsidRPr="00CE10D0">
        <w:rPr>
          <w:rFonts w:ascii="Times New Roman" w:hAnsi="Times New Roman"/>
          <w:sz w:val="26"/>
          <w:szCs w:val="26"/>
        </w:rPr>
        <w:t xml:space="preserve"> </w:t>
      </w:r>
      <w:r w:rsidR="00B23D7A" w:rsidRPr="00CE10D0">
        <w:rPr>
          <w:rFonts w:ascii="Times New Roman" w:hAnsi="Times New Roman"/>
          <w:sz w:val="26"/>
          <w:szCs w:val="26"/>
        </w:rPr>
        <w:t xml:space="preserve">Alfonso Šešplaukio-Tyruolio </w:t>
      </w:r>
      <w:r w:rsidR="00B23D7A" w:rsidRPr="00CE10D0">
        <w:rPr>
          <w:rFonts w:ascii="Times New Roman" w:hAnsi="Times New Roman"/>
          <w:i/>
          <w:sz w:val="26"/>
          <w:szCs w:val="26"/>
        </w:rPr>
        <w:t>Lietuviškai-vokiškas ir vokiškai-lietuviškas žodynas</w:t>
      </w:r>
      <w:r w:rsidR="007731A3" w:rsidRPr="00CE10D0">
        <w:rPr>
          <w:rFonts w:ascii="Times New Roman" w:hAnsi="Times New Roman"/>
          <w:sz w:val="26"/>
          <w:szCs w:val="26"/>
        </w:rPr>
        <w:t xml:space="preserve"> (2 d., 1941)</w:t>
      </w:r>
      <w:r w:rsidR="006750AD" w:rsidRPr="00CE10D0">
        <w:rPr>
          <w:rFonts w:ascii="Times New Roman" w:hAnsi="Times New Roman"/>
          <w:sz w:val="26"/>
          <w:szCs w:val="26"/>
        </w:rPr>
        <w:t xml:space="preserve"> ir kt.</w:t>
      </w:r>
      <w:r w:rsidR="00B23D7A" w:rsidRPr="00CE10D0">
        <w:rPr>
          <w:rFonts w:ascii="Times New Roman" w:hAnsi="Times New Roman"/>
          <w:sz w:val="26"/>
          <w:szCs w:val="26"/>
        </w:rPr>
        <w:t xml:space="preserve"> </w:t>
      </w:r>
    </w:p>
    <w:p w:rsidR="001B02DC" w:rsidRPr="00CE10D0" w:rsidRDefault="00393430">
      <w:pPr>
        <w:spacing w:after="0" w:line="360" w:lineRule="auto"/>
        <w:ind w:firstLine="709"/>
        <w:jc w:val="both"/>
        <w:rPr>
          <w:rFonts w:ascii="Times New Roman" w:hAnsi="Times New Roman"/>
          <w:sz w:val="26"/>
          <w:szCs w:val="26"/>
        </w:rPr>
      </w:pPr>
      <w:r w:rsidRPr="00CE10D0">
        <w:rPr>
          <w:rFonts w:ascii="Times New Roman" w:hAnsi="Times New Roman"/>
          <w:sz w:val="26"/>
          <w:szCs w:val="26"/>
        </w:rPr>
        <w:t>Prasilavinę inteligentai, studentai, mokiniai ir kaimo šviesuoliai gana aktyviai pradėjo save išbandyti literatūrinėje kūryboje. Komercinės leidyklos kratėsi įvairių interesantų, siūlančių savo menkavertę kūrybą</w:t>
      </w:r>
      <w:r w:rsidRPr="00CE10D0">
        <w:rPr>
          <w:rStyle w:val="FootnoteReference"/>
          <w:rFonts w:ascii="Times New Roman" w:hAnsi="Times New Roman"/>
          <w:sz w:val="26"/>
          <w:szCs w:val="26"/>
        </w:rPr>
        <w:footnoteReference w:id="1053"/>
      </w:r>
      <w:r w:rsidR="008D436F" w:rsidRPr="00CE10D0">
        <w:rPr>
          <w:rFonts w:ascii="Times New Roman" w:hAnsi="Times New Roman"/>
          <w:sz w:val="26"/>
          <w:szCs w:val="26"/>
        </w:rPr>
        <w:t>, bet pavieniai autoriai dažniausiai savo lėšomis</w:t>
      </w:r>
      <w:r w:rsidRPr="00CE10D0">
        <w:rPr>
          <w:rFonts w:ascii="Times New Roman" w:hAnsi="Times New Roman"/>
          <w:sz w:val="26"/>
          <w:szCs w:val="26"/>
        </w:rPr>
        <w:t xml:space="preserve"> išleisdavo vieną kitą dramos, prozos ar poezijos knygelę. Susidariusias grožinės literatūros spragas bandė už</w:t>
      </w:r>
      <w:r w:rsidR="006750AD" w:rsidRPr="00CE10D0">
        <w:rPr>
          <w:rFonts w:ascii="Times New Roman" w:hAnsi="Times New Roman"/>
          <w:sz w:val="26"/>
          <w:szCs w:val="26"/>
        </w:rPr>
        <w:t>pildyti ir vertėjai. Gausiausia</w:t>
      </w:r>
      <w:r w:rsidR="00677213">
        <w:rPr>
          <w:rFonts w:ascii="Times New Roman" w:hAnsi="Times New Roman"/>
          <w:sz w:val="26"/>
          <w:szCs w:val="26"/>
        </w:rPr>
        <w:t>s</w:t>
      </w:r>
      <w:r w:rsidRPr="00CE10D0">
        <w:rPr>
          <w:rFonts w:ascii="Times New Roman" w:hAnsi="Times New Roman"/>
          <w:sz w:val="26"/>
          <w:szCs w:val="26"/>
        </w:rPr>
        <w:t xml:space="preserve"> buvo prozos </w:t>
      </w:r>
      <w:r w:rsidR="0060282F" w:rsidRPr="00CE10D0">
        <w:rPr>
          <w:rFonts w:ascii="Times New Roman" w:hAnsi="Times New Roman"/>
          <w:sz w:val="26"/>
          <w:szCs w:val="26"/>
        </w:rPr>
        <w:t>skyrius</w:t>
      </w:r>
      <w:r w:rsidR="00DD2CB5" w:rsidRPr="00CE10D0">
        <w:rPr>
          <w:rFonts w:ascii="Times New Roman" w:hAnsi="Times New Roman"/>
          <w:sz w:val="26"/>
          <w:szCs w:val="26"/>
        </w:rPr>
        <w:t xml:space="preserve"> (28 proc. </w:t>
      </w:r>
      <w:r w:rsidR="0060282F" w:rsidRPr="00CE10D0">
        <w:rPr>
          <w:rFonts w:ascii="Times New Roman" w:hAnsi="Times New Roman"/>
          <w:sz w:val="26"/>
          <w:szCs w:val="26"/>
        </w:rPr>
        <w:t>klasės</w:t>
      </w:r>
      <w:r w:rsidR="00DD2CB5" w:rsidRPr="00CE10D0">
        <w:rPr>
          <w:rFonts w:ascii="Times New Roman" w:hAnsi="Times New Roman"/>
          <w:sz w:val="26"/>
          <w:szCs w:val="26"/>
        </w:rPr>
        <w:t>), kuri</w:t>
      </w:r>
      <w:r w:rsidR="00677213">
        <w:rPr>
          <w:rFonts w:ascii="Times New Roman" w:hAnsi="Times New Roman"/>
          <w:sz w:val="26"/>
          <w:szCs w:val="26"/>
        </w:rPr>
        <w:t>ame</w:t>
      </w:r>
      <w:r w:rsidRPr="00CE10D0">
        <w:rPr>
          <w:rFonts w:ascii="Times New Roman" w:hAnsi="Times New Roman"/>
          <w:sz w:val="26"/>
          <w:szCs w:val="26"/>
        </w:rPr>
        <w:t xml:space="preserve"> vyravo verstinė užsieni</w:t>
      </w:r>
      <w:r w:rsidR="002E0F65" w:rsidRPr="00CE10D0">
        <w:rPr>
          <w:rFonts w:ascii="Times New Roman" w:hAnsi="Times New Roman"/>
          <w:sz w:val="26"/>
          <w:szCs w:val="26"/>
        </w:rPr>
        <w:t xml:space="preserve">o </w:t>
      </w:r>
      <w:r w:rsidR="00BD2F08" w:rsidRPr="00CE10D0">
        <w:rPr>
          <w:rFonts w:ascii="Times New Roman" w:hAnsi="Times New Roman"/>
          <w:sz w:val="26"/>
          <w:szCs w:val="26"/>
        </w:rPr>
        <w:t xml:space="preserve">šalių </w:t>
      </w:r>
      <w:r w:rsidR="002E0F65" w:rsidRPr="00CE10D0">
        <w:rPr>
          <w:rFonts w:ascii="Times New Roman" w:hAnsi="Times New Roman"/>
          <w:sz w:val="26"/>
          <w:szCs w:val="26"/>
        </w:rPr>
        <w:t xml:space="preserve">autorių </w:t>
      </w:r>
      <w:r w:rsidR="008D436F" w:rsidRPr="00CE10D0">
        <w:rPr>
          <w:rFonts w:ascii="Times New Roman" w:hAnsi="Times New Roman"/>
          <w:sz w:val="26"/>
          <w:szCs w:val="26"/>
        </w:rPr>
        <w:t>kūryba: iš 53 veikalų</w:t>
      </w:r>
      <w:r w:rsidRPr="00CE10D0">
        <w:rPr>
          <w:rFonts w:ascii="Times New Roman" w:hAnsi="Times New Roman"/>
          <w:sz w:val="26"/>
          <w:szCs w:val="26"/>
        </w:rPr>
        <w:t xml:space="preserve"> tik 12 buvo lietuvių autorių</w:t>
      </w:r>
      <w:r w:rsidR="00B23D7A" w:rsidRPr="00CE10D0">
        <w:rPr>
          <w:rFonts w:ascii="Times New Roman" w:hAnsi="Times New Roman"/>
          <w:sz w:val="26"/>
          <w:szCs w:val="26"/>
        </w:rPr>
        <w:t xml:space="preserve"> darbai</w:t>
      </w:r>
      <w:r w:rsidRPr="00CE10D0">
        <w:rPr>
          <w:rFonts w:ascii="Times New Roman" w:hAnsi="Times New Roman"/>
          <w:sz w:val="26"/>
          <w:szCs w:val="26"/>
        </w:rPr>
        <w:t xml:space="preserve">. </w:t>
      </w:r>
      <w:r w:rsidR="002E0F65" w:rsidRPr="00CE10D0">
        <w:rPr>
          <w:rFonts w:ascii="Times New Roman" w:hAnsi="Times New Roman"/>
          <w:sz w:val="26"/>
          <w:szCs w:val="26"/>
        </w:rPr>
        <w:t>Versti</w:t>
      </w:r>
      <w:r w:rsidRPr="00CE10D0">
        <w:rPr>
          <w:rFonts w:ascii="Times New Roman" w:hAnsi="Times New Roman"/>
          <w:sz w:val="26"/>
          <w:szCs w:val="26"/>
        </w:rPr>
        <w:t xml:space="preserve"> žymiausi JAV, Vakarų ir Šiaurės Europos autorių </w:t>
      </w:r>
      <w:r w:rsidR="00B23D7A" w:rsidRPr="00CE10D0">
        <w:rPr>
          <w:rFonts w:ascii="Times New Roman" w:hAnsi="Times New Roman"/>
          <w:sz w:val="26"/>
          <w:szCs w:val="26"/>
        </w:rPr>
        <w:t xml:space="preserve">veikalai, tad </w:t>
      </w:r>
      <w:r w:rsidR="00C16A71" w:rsidRPr="00CE10D0">
        <w:rPr>
          <w:rFonts w:ascii="Times New Roman" w:hAnsi="Times New Roman"/>
          <w:sz w:val="26"/>
          <w:szCs w:val="26"/>
        </w:rPr>
        <w:t xml:space="preserve">tokių </w:t>
      </w:r>
      <w:r w:rsidR="00B23D7A" w:rsidRPr="00CE10D0">
        <w:rPr>
          <w:rFonts w:ascii="Times New Roman" w:hAnsi="Times New Roman"/>
          <w:sz w:val="26"/>
          <w:szCs w:val="26"/>
        </w:rPr>
        <w:t>kūrėj</w:t>
      </w:r>
      <w:r w:rsidR="00C16A71" w:rsidRPr="00CE10D0">
        <w:rPr>
          <w:rFonts w:ascii="Times New Roman" w:hAnsi="Times New Roman"/>
          <w:sz w:val="26"/>
          <w:szCs w:val="26"/>
        </w:rPr>
        <w:t>ų</w:t>
      </w:r>
      <w:r w:rsidR="00DD2CB5" w:rsidRPr="00CE10D0">
        <w:rPr>
          <w:rFonts w:ascii="Times New Roman" w:hAnsi="Times New Roman"/>
          <w:sz w:val="26"/>
          <w:szCs w:val="26"/>
        </w:rPr>
        <w:t xml:space="preserve"> kaip</w:t>
      </w:r>
      <w:r w:rsidRPr="00CE10D0">
        <w:rPr>
          <w:rFonts w:ascii="Times New Roman" w:hAnsi="Times New Roman"/>
          <w:sz w:val="26"/>
          <w:szCs w:val="26"/>
        </w:rPr>
        <w:t xml:space="preserve"> Edgaras Raisas Barouzas,</w:t>
      </w:r>
      <w:r w:rsidR="00B23D7A" w:rsidRPr="00CE10D0">
        <w:rPr>
          <w:rFonts w:ascii="Times New Roman" w:hAnsi="Times New Roman"/>
          <w:sz w:val="26"/>
          <w:szCs w:val="26"/>
        </w:rPr>
        <w:t xml:space="preserve"> </w:t>
      </w:r>
      <w:r w:rsidR="00166780" w:rsidRPr="00CE10D0">
        <w:rPr>
          <w:rFonts w:ascii="Times New Roman" w:hAnsi="Times New Roman"/>
          <w:sz w:val="26"/>
          <w:szCs w:val="26"/>
        </w:rPr>
        <w:t>Arthuras Conanas Doyle’is</w:t>
      </w:r>
      <w:r w:rsidR="005918D5" w:rsidRPr="00CE10D0">
        <w:rPr>
          <w:rFonts w:ascii="Times New Roman" w:hAnsi="Times New Roman"/>
          <w:sz w:val="26"/>
          <w:szCs w:val="26"/>
        </w:rPr>
        <w:t xml:space="preserve">, </w:t>
      </w:r>
      <w:r w:rsidR="00B23D7A" w:rsidRPr="00CE10D0">
        <w:rPr>
          <w:rFonts w:ascii="Times New Roman" w:hAnsi="Times New Roman"/>
          <w:sz w:val="26"/>
          <w:szCs w:val="26"/>
        </w:rPr>
        <w:lastRenderedPageBreak/>
        <w:t>Viktoras Hugo, Boleslovas Prus</w:t>
      </w:r>
      <w:r w:rsidRPr="00CE10D0">
        <w:rPr>
          <w:rFonts w:ascii="Times New Roman" w:hAnsi="Times New Roman"/>
          <w:sz w:val="26"/>
          <w:szCs w:val="26"/>
        </w:rPr>
        <w:t>as, Uptonas Sinclairas</w:t>
      </w:r>
      <w:r w:rsidR="00DD2CB5" w:rsidRPr="00CE10D0">
        <w:rPr>
          <w:rFonts w:ascii="Times New Roman" w:hAnsi="Times New Roman"/>
          <w:sz w:val="26"/>
          <w:szCs w:val="26"/>
        </w:rPr>
        <w:t xml:space="preserve">, </w:t>
      </w:r>
      <w:r w:rsidRPr="00CE10D0">
        <w:rPr>
          <w:rFonts w:ascii="Times New Roman" w:hAnsi="Times New Roman"/>
          <w:sz w:val="26"/>
          <w:szCs w:val="26"/>
        </w:rPr>
        <w:t xml:space="preserve">Markas Tvenas ir kt. </w:t>
      </w:r>
      <w:r w:rsidR="00C16A71" w:rsidRPr="00CE10D0">
        <w:rPr>
          <w:rFonts w:ascii="Times New Roman" w:hAnsi="Times New Roman"/>
          <w:sz w:val="26"/>
          <w:szCs w:val="26"/>
        </w:rPr>
        <w:t xml:space="preserve">darbai </w:t>
      </w:r>
      <w:r w:rsidRPr="00CE10D0">
        <w:rPr>
          <w:rFonts w:ascii="Times New Roman" w:hAnsi="Times New Roman"/>
          <w:sz w:val="26"/>
          <w:szCs w:val="26"/>
        </w:rPr>
        <w:t xml:space="preserve">užpildė </w:t>
      </w:r>
      <w:r w:rsidR="00B23D7A" w:rsidRPr="00CE10D0">
        <w:rPr>
          <w:rFonts w:ascii="Times New Roman" w:hAnsi="Times New Roman"/>
          <w:sz w:val="26"/>
          <w:szCs w:val="26"/>
        </w:rPr>
        <w:t xml:space="preserve">susidariusias </w:t>
      </w:r>
      <w:r w:rsidRPr="00CE10D0">
        <w:rPr>
          <w:rFonts w:ascii="Times New Roman" w:hAnsi="Times New Roman"/>
          <w:sz w:val="26"/>
          <w:szCs w:val="26"/>
        </w:rPr>
        <w:t>prozos spragas.</w:t>
      </w:r>
      <w:r w:rsidR="003F52CF" w:rsidRPr="00CE10D0">
        <w:rPr>
          <w:rFonts w:ascii="Times New Roman" w:hAnsi="Times New Roman"/>
          <w:sz w:val="26"/>
          <w:szCs w:val="26"/>
        </w:rPr>
        <w:t xml:space="preserve"> </w:t>
      </w:r>
      <w:r w:rsidR="00D31081" w:rsidRPr="00CE10D0">
        <w:rPr>
          <w:rFonts w:ascii="Times New Roman" w:hAnsi="Times New Roman"/>
          <w:sz w:val="26"/>
          <w:szCs w:val="26"/>
        </w:rPr>
        <w:t xml:space="preserve">Pažymėtina, </w:t>
      </w:r>
      <w:r w:rsidR="00677213">
        <w:rPr>
          <w:rFonts w:ascii="Times New Roman" w:hAnsi="Times New Roman"/>
          <w:sz w:val="26"/>
          <w:szCs w:val="26"/>
        </w:rPr>
        <w:t>kad</w:t>
      </w:r>
      <w:r w:rsidR="00166780" w:rsidRPr="00CE10D0">
        <w:rPr>
          <w:rFonts w:ascii="Times New Roman" w:hAnsi="Times New Roman"/>
          <w:sz w:val="26"/>
          <w:szCs w:val="26"/>
        </w:rPr>
        <w:t xml:space="preserve"> tik</w:t>
      </w:r>
      <w:r w:rsidR="005918D5" w:rsidRPr="00CE10D0">
        <w:rPr>
          <w:rFonts w:ascii="Times New Roman" w:hAnsi="Times New Roman"/>
          <w:sz w:val="26"/>
          <w:szCs w:val="26"/>
        </w:rPr>
        <w:t xml:space="preserve"> Telšių fotografas S. Petrauskas</w:t>
      </w:r>
      <w:r w:rsidR="00166780" w:rsidRPr="00CE10D0">
        <w:rPr>
          <w:rFonts w:ascii="Times New Roman" w:hAnsi="Times New Roman"/>
          <w:sz w:val="26"/>
          <w:szCs w:val="26"/>
        </w:rPr>
        <w:t>,</w:t>
      </w:r>
      <w:r w:rsidR="005918D5" w:rsidRPr="00CE10D0">
        <w:rPr>
          <w:rFonts w:ascii="Times New Roman" w:hAnsi="Times New Roman"/>
          <w:sz w:val="26"/>
          <w:szCs w:val="26"/>
        </w:rPr>
        <w:t xml:space="preserve"> lei</w:t>
      </w:r>
      <w:r w:rsidR="00166780" w:rsidRPr="00CE10D0">
        <w:rPr>
          <w:rFonts w:ascii="Times New Roman" w:hAnsi="Times New Roman"/>
          <w:sz w:val="26"/>
          <w:szCs w:val="26"/>
        </w:rPr>
        <w:t>dęs</w:t>
      </w:r>
      <w:r w:rsidR="005918D5" w:rsidRPr="00CE10D0">
        <w:rPr>
          <w:rFonts w:ascii="Times New Roman" w:hAnsi="Times New Roman"/>
          <w:sz w:val="26"/>
          <w:szCs w:val="26"/>
        </w:rPr>
        <w:t xml:space="preserve"> A. K. </w:t>
      </w:r>
      <w:r w:rsidR="00166780" w:rsidRPr="00CE10D0">
        <w:rPr>
          <w:rFonts w:ascii="Times New Roman" w:hAnsi="Times New Roman"/>
          <w:sz w:val="26"/>
          <w:szCs w:val="26"/>
        </w:rPr>
        <w:t>Doyle’io</w:t>
      </w:r>
      <w:r w:rsidR="00677213">
        <w:rPr>
          <w:rFonts w:ascii="Times New Roman" w:hAnsi="Times New Roman"/>
          <w:sz w:val="26"/>
          <w:szCs w:val="26"/>
        </w:rPr>
        <w:t xml:space="preserve"> detektyvinius</w:t>
      </w:r>
      <w:r w:rsidR="005918D5" w:rsidRPr="00CE10D0">
        <w:rPr>
          <w:rFonts w:ascii="Times New Roman" w:hAnsi="Times New Roman"/>
          <w:sz w:val="26"/>
          <w:szCs w:val="26"/>
        </w:rPr>
        <w:t xml:space="preserve"> romanus</w:t>
      </w:r>
      <w:r w:rsidR="00166780" w:rsidRPr="00CE10D0">
        <w:rPr>
          <w:rFonts w:ascii="Times New Roman" w:hAnsi="Times New Roman"/>
          <w:sz w:val="26"/>
          <w:szCs w:val="26"/>
        </w:rPr>
        <w:t>,</w:t>
      </w:r>
      <w:r w:rsidR="005918D5" w:rsidRPr="00CE10D0">
        <w:rPr>
          <w:rFonts w:ascii="Times New Roman" w:hAnsi="Times New Roman"/>
          <w:sz w:val="26"/>
          <w:szCs w:val="26"/>
        </w:rPr>
        <w:t xml:space="preserve"> buvo vienintelis Lietuvos leidėjas</w:t>
      </w:r>
      <w:r w:rsidR="002369D5">
        <w:rPr>
          <w:rFonts w:ascii="Times New Roman" w:hAnsi="Times New Roman"/>
          <w:sz w:val="26"/>
          <w:szCs w:val="26"/>
        </w:rPr>
        <w:t>,</w:t>
      </w:r>
      <w:r w:rsidR="005918D5" w:rsidRPr="00CE10D0">
        <w:rPr>
          <w:rFonts w:ascii="Times New Roman" w:hAnsi="Times New Roman"/>
          <w:sz w:val="26"/>
          <w:szCs w:val="26"/>
        </w:rPr>
        <w:t xml:space="preserve"> sistemingai populiarinęs šį užsienio autorių</w:t>
      </w:r>
      <w:r w:rsidR="005918D5" w:rsidRPr="00CE10D0">
        <w:rPr>
          <w:rStyle w:val="FootnoteReference"/>
          <w:rFonts w:ascii="Times New Roman" w:hAnsi="Times New Roman"/>
          <w:sz w:val="26"/>
          <w:szCs w:val="26"/>
        </w:rPr>
        <w:footnoteReference w:id="1054"/>
      </w:r>
      <w:r w:rsidR="005918D5" w:rsidRPr="00CE10D0">
        <w:rPr>
          <w:rFonts w:ascii="Times New Roman" w:hAnsi="Times New Roman"/>
          <w:sz w:val="26"/>
          <w:szCs w:val="26"/>
        </w:rPr>
        <w:t xml:space="preserve">. </w:t>
      </w:r>
      <w:r w:rsidR="002E0F65" w:rsidRPr="00CE10D0">
        <w:rPr>
          <w:rFonts w:ascii="Times New Roman" w:hAnsi="Times New Roman"/>
          <w:sz w:val="26"/>
          <w:szCs w:val="26"/>
        </w:rPr>
        <w:t xml:space="preserve">Atsakinga atranka </w:t>
      </w:r>
      <w:r w:rsidR="003F52CF" w:rsidRPr="00CE10D0">
        <w:rPr>
          <w:rFonts w:ascii="Times New Roman" w:hAnsi="Times New Roman"/>
          <w:sz w:val="26"/>
          <w:szCs w:val="26"/>
        </w:rPr>
        <w:t>atspindėjo</w:t>
      </w:r>
      <w:r w:rsidR="00B23D7A" w:rsidRPr="00CE10D0">
        <w:rPr>
          <w:rFonts w:ascii="Times New Roman" w:hAnsi="Times New Roman"/>
          <w:sz w:val="26"/>
          <w:szCs w:val="26"/>
        </w:rPr>
        <w:t xml:space="preserve"> ir išlavintą vietos leidėjų požiūrį į geriausią verstinę literatūrą.</w:t>
      </w:r>
      <w:r w:rsidRPr="00CE10D0">
        <w:rPr>
          <w:rFonts w:ascii="Times New Roman" w:hAnsi="Times New Roman"/>
          <w:sz w:val="26"/>
          <w:szCs w:val="26"/>
        </w:rPr>
        <w:t xml:space="preserve"> Lietuvių autorių plejada prozos srityje buvo menka: Konstantinas Jasiukaitis,</w:t>
      </w:r>
      <w:r w:rsidR="004E3508" w:rsidRPr="00CE10D0">
        <w:rPr>
          <w:rFonts w:ascii="Times New Roman" w:hAnsi="Times New Roman"/>
          <w:sz w:val="26"/>
          <w:szCs w:val="26"/>
        </w:rPr>
        <w:t xml:space="preserve"> Pranas Naruševičius,</w:t>
      </w:r>
      <w:r w:rsidRPr="00CE10D0">
        <w:rPr>
          <w:rFonts w:ascii="Times New Roman" w:hAnsi="Times New Roman"/>
          <w:sz w:val="26"/>
          <w:szCs w:val="26"/>
        </w:rPr>
        <w:t xml:space="preserve"> kun. Juozas Stasiulis, </w:t>
      </w:r>
      <w:r w:rsidR="00BD2F08" w:rsidRPr="00CE10D0">
        <w:rPr>
          <w:rFonts w:ascii="Times New Roman" w:hAnsi="Times New Roman"/>
          <w:sz w:val="26"/>
          <w:szCs w:val="26"/>
        </w:rPr>
        <w:t xml:space="preserve">kun. </w:t>
      </w:r>
      <w:r w:rsidRPr="00CE10D0">
        <w:rPr>
          <w:rFonts w:ascii="Times New Roman" w:hAnsi="Times New Roman"/>
          <w:sz w:val="26"/>
          <w:szCs w:val="26"/>
        </w:rPr>
        <w:t>Antanas Skripkaus</w:t>
      </w:r>
      <w:r w:rsidR="00DD2CB5" w:rsidRPr="00CE10D0">
        <w:rPr>
          <w:rFonts w:ascii="Times New Roman" w:hAnsi="Times New Roman"/>
          <w:sz w:val="26"/>
          <w:szCs w:val="26"/>
        </w:rPr>
        <w:t>kis</w:t>
      </w:r>
      <w:r w:rsidR="00FD4AA4" w:rsidRPr="00CE10D0">
        <w:rPr>
          <w:rFonts w:ascii="Times New Roman" w:hAnsi="Times New Roman"/>
          <w:sz w:val="26"/>
          <w:szCs w:val="26"/>
        </w:rPr>
        <w:t xml:space="preserve"> </w:t>
      </w:r>
      <w:r w:rsidR="00DD2CB5" w:rsidRPr="00CE10D0">
        <w:rPr>
          <w:rFonts w:ascii="Times New Roman" w:hAnsi="Times New Roman"/>
          <w:sz w:val="26"/>
          <w:szCs w:val="26"/>
        </w:rPr>
        <w:t>ir kt. anoniminiai autoriai savo darbai</w:t>
      </w:r>
      <w:r w:rsidR="004E3508" w:rsidRPr="00CE10D0">
        <w:rPr>
          <w:rFonts w:ascii="Times New Roman" w:hAnsi="Times New Roman"/>
          <w:sz w:val="26"/>
          <w:szCs w:val="26"/>
        </w:rPr>
        <w:t>s</w:t>
      </w:r>
      <w:r w:rsidRPr="00CE10D0">
        <w:rPr>
          <w:rFonts w:ascii="Times New Roman" w:hAnsi="Times New Roman"/>
          <w:sz w:val="26"/>
          <w:szCs w:val="26"/>
        </w:rPr>
        <w:t xml:space="preserve"> negalėjo</w:t>
      </w:r>
      <w:r w:rsidR="003F52CF" w:rsidRPr="00CE10D0">
        <w:rPr>
          <w:rFonts w:ascii="Times New Roman" w:hAnsi="Times New Roman"/>
          <w:sz w:val="26"/>
          <w:szCs w:val="26"/>
        </w:rPr>
        <w:t xml:space="preserve"> </w:t>
      </w:r>
      <w:r w:rsidRPr="00CE10D0">
        <w:rPr>
          <w:rFonts w:ascii="Times New Roman" w:hAnsi="Times New Roman"/>
          <w:sz w:val="26"/>
          <w:szCs w:val="26"/>
        </w:rPr>
        <w:t>prilygti</w:t>
      </w:r>
      <w:r w:rsidR="00DD2CB5" w:rsidRPr="00CE10D0">
        <w:rPr>
          <w:rFonts w:ascii="Times New Roman" w:hAnsi="Times New Roman"/>
          <w:sz w:val="26"/>
          <w:szCs w:val="26"/>
        </w:rPr>
        <w:t xml:space="preserve"> verstinei literatūrai</w:t>
      </w:r>
      <w:r w:rsidR="004E3508" w:rsidRPr="00CE10D0">
        <w:rPr>
          <w:rFonts w:ascii="Times New Roman" w:hAnsi="Times New Roman"/>
          <w:sz w:val="26"/>
          <w:szCs w:val="26"/>
        </w:rPr>
        <w:t>.</w:t>
      </w:r>
      <w:r w:rsidR="00FD4AA4" w:rsidRPr="00CE10D0">
        <w:rPr>
          <w:rFonts w:ascii="Times New Roman" w:hAnsi="Times New Roman"/>
          <w:sz w:val="26"/>
          <w:szCs w:val="26"/>
        </w:rPr>
        <w:t xml:space="preserve"> Regionalistinio turinio siekta J. Stasiulio apysakoje </w:t>
      </w:r>
      <w:r w:rsidR="00FD4AA4" w:rsidRPr="00CE10D0">
        <w:rPr>
          <w:rFonts w:ascii="Times New Roman" w:hAnsi="Times New Roman"/>
          <w:i/>
          <w:sz w:val="26"/>
          <w:szCs w:val="26"/>
        </w:rPr>
        <w:t>Žemaitijos žiedai</w:t>
      </w:r>
      <w:r w:rsidR="00FD4AA4" w:rsidRPr="00CE10D0">
        <w:rPr>
          <w:rFonts w:ascii="Times New Roman" w:hAnsi="Times New Roman"/>
          <w:sz w:val="26"/>
          <w:szCs w:val="26"/>
        </w:rPr>
        <w:t xml:space="preserve"> (1930). Veikalas buvo skirtas mokslus einančiam Žemaitijos jaunimui. </w:t>
      </w:r>
      <w:r w:rsidR="001717A3" w:rsidRPr="00CE10D0">
        <w:rPr>
          <w:rFonts w:ascii="Times New Roman" w:hAnsi="Times New Roman"/>
          <w:sz w:val="26"/>
          <w:szCs w:val="26"/>
        </w:rPr>
        <w:t xml:space="preserve">Literatūrinės brandos prasme didesne </w:t>
      </w:r>
      <w:r w:rsidR="00FD4AA4" w:rsidRPr="00CE10D0">
        <w:rPr>
          <w:rFonts w:ascii="Times New Roman" w:hAnsi="Times New Roman"/>
          <w:sz w:val="26"/>
          <w:szCs w:val="26"/>
        </w:rPr>
        <w:t>išimtini laikytinas Šiaulių „Kultūros“ bendrovės 1925 m. išleistas A</w:t>
      </w:r>
      <w:r w:rsidR="001717A3" w:rsidRPr="00CE10D0">
        <w:rPr>
          <w:rFonts w:ascii="Times New Roman" w:hAnsi="Times New Roman"/>
          <w:sz w:val="26"/>
          <w:szCs w:val="26"/>
        </w:rPr>
        <w:t>.</w:t>
      </w:r>
      <w:r w:rsidR="00FD4AA4" w:rsidRPr="00CE10D0">
        <w:rPr>
          <w:rFonts w:ascii="Times New Roman" w:hAnsi="Times New Roman"/>
          <w:sz w:val="26"/>
          <w:szCs w:val="26"/>
        </w:rPr>
        <w:t xml:space="preserve"> Žukausko trečiasis </w:t>
      </w:r>
      <w:r w:rsidR="00FD4AA4" w:rsidRPr="00CE10D0">
        <w:rPr>
          <w:rFonts w:ascii="Times New Roman" w:hAnsi="Times New Roman"/>
          <w:i/>
          <w:sz w:val="26"/>
          <w:szCs w:val="26"/>
        </w:rPr>
        <w:t xml:space="preserve">Raštų </w:t>
      </w:r>
      <w:r w:rsidR="00FD4AA4" w:rsidRPr="00CE10D0">
        <w:rPr>
          <w:rFonts w:ascii="Times New Roman" w:hAnsi="Times New Roman"/>
          <w:sz w:val="26"/>
          <w:szCs w:val="26"/>
        </w:rPr>
        <w:t xml:space="preserve">tomas, kuriame sugulė brandžiausi rašytojo darbai: apysaka „Vėžys“ ir Žemaitės realizmą primenantis romanas „Prieš dieną“. </w:t>
      </w:r>
      <w:r w:rsidR="00677213">
        <w:rPr>
          <w:rFonts w:ascii="Times New Roman" w:hAnsi="Times New Roman"/>
          <w:sz w:val="26"/>
          <w:szCs w:val="26"/>
        </w:rPr>
        <w:t>Šiek tiek</w:t>
      </w:r>
      <w:r w:rsidR="004E3508" w:rsidRPr="00CE10D0">
        <w:rPr>
          <w:rFonts w:ascii="Times New Roman" w:hAnsi="Times New Roman"/>
          <w:sz w:val="26"/>
          <w:szCs w:val="26"/>
        </w:rPr>
        <w:t xml:space="preserve"> didesnio atgarsio</w:t>
      </w:r>
      <w:r w:rsidR="000F66C7" w:rsidRPr="00CE10D0">
        <w:rPr>
          <w:rFonts w:ascii="Times New Roman" w:hAnsi="Times New Roman"/>
          <w:sz w:val="26"/>
          <w:szCs w:val="26"/>
        </w:rPr>
        <w:t xml:space="preserve"> visuomenėje</w:t>
      </w:r>
      <w:r w:rsidR="00677213">
        <w:rPr>
          <w:rFonts w:ascii="Times New Roman" w:hAnsi="Times New Roman"/>
          <w:sz w:val="26"/>
          <w:szCs w:val="26"/>
        </w:rPr>
        <w:t xml:space="preserve"> su</w:t>
      </w:r>
      <w:r w:rsidR="004E3508" w:rsidRPr="00CE10D0">
        <w:rPr>
          <w:rFonts w:ascii="Times New Roman" w:hAnsi="Times New Roman"/>
          <w:sz w:val="26"/>
          <w:szCs w:val="26"/>
        </w:rPr>
        <w:t xml:space="preserve">laukė </w:t>
      </w:r>
      <w:r w:rsidR="00FD4AA4" w:rsidRPr="00CE10D0">
        <w:rPr>
          <w:rFonts w:ascii="Times New Roman" w:hAnsi="Times New Roman"/>
          <w:sz w:val="26"/>
          <w:szCs w:val="26"/>
        </w:rPr>
        <w:t xml:space="preserve">ir </w:t>
      </w:r>
      <w:r w:rsidR="003F52CF" w:rsidRPr="00CE10D0">
        <w:rPr>
          <w:rFonts w:ascii="Times New Roman" w:hAnsi="Times New Roman"/>
          <w:sz w:val="26"/>
          <w:szCs w:val="26"/>
        </w:rPr>
        <w:t>(</w:t>
      </w:r>
      <w:r w:rsidR="004E3508" w:rsidRPr="00CE10D0">
        <w:rPr>
          <w:rFonts w:ascii="Times New Roman" w:hAnsi="Times New Roman"/>
          <w:sz w:val="26"/>
          <w:szCs w:val="26"/>
        </w:rPr>
        <w:t>eks</w:t>
      </w:r>
      <w:r w:rsidR="003F52CF" w:rsidRPr="00CE10D0">
        <w:rPr>
          <w:rFonts w:ascii="Times New Roman" w:hAnsi="Times New Roman"/>
          <w:sz w:val="26"/>
          <w:szCs w:val="26"/>
        </w:rPr>
        <w:t>)</w:t>
      </w:r>
      <w:r w:rsidR="004E3508" w:rsidRPr="00CE10D0">
        <w:rPr>
          <w:rFonts w:ascii="Times New Roman" w:hAnsi="Times New Roman"/>
          <w:sz w:val="26"/>
          <w:szCs w:val="26"/>
        </w:rPr>
        <w:t>komunisto</w:t>
      </w:r>
      <w:r w:rsidR="00583828" w:rsidRPr="00CE10D0">
        <w:rPr>
          <w:rFonts w:ascii="Times New Roman" w:hAnsi="Times New Roman"/>
          <w:sz w:val="26"/>
          <w:szCs w:val="26"/>
        </w:rPr>
        <w:t xml:space="preserve"> P.</w:t>
      </w:r>
      <w:r w:rsidR="004E3508" w:rsidRPr="00CE10D0">
        <w:rPr>
          <w:rFonts w:ascii="Times New Roman" w:hAnsi="Times New Roman"/>
          <w:sz w:val="26"/>
          <w:szCs w:val="26"/>
        </w:rPr>
        <w:t xml:space="preserve"> Naruševičiaus</w:t>
      </w:r>
      <w:r w:rsidR="003F52CF" w:rsidRPr="00CE10D0">
        <w:rPr>
          <w:rStyle w:val="FootnoteReference"/>
          <w:rFonts w:ascii="Times New Roman" w:hAnsi="Times New Roman"/>
          <w:sz w:val="26"/>
          <w:szCs w:val="26"/>
        </w:rPr>
        <w:footnoteReference w:id="1055"/>
      </w:r>
      <w:r w:rsidR="004E3508" w:rsidRPr="00CE10D0">
        <w:rPr>
          <w:rFonts w:ascii="Times New Roman" w:hAnsi="Times New Roman"/>
          <w:sz w:val="26"/>
          <w:szCs w:val="26"/>
        </w:rPr>
        <w:t xml:space="preserve"> </w:t>
      </w:r>
      <w:r w:rsidR="00671BD7" w:rsidRPr="00CE10D0">
        <w:rPr>
          <w:rFonts w:ascii="Times New Roman" w:hAnsi="Times New Roman"/>
          <w:sz w:val="26"/>
          <w:szCs w:val="26"/>
        </w:rPr>
        <w:t>marksistin</w:t>
      </w:r>
      <w:r w:rsidR="008D436F" w:rsidRPr="00CE10D0">
        <w:rPr>
          <w:rFonts w:ascii="Times New Roman" w:hAnsi="Times New Roman"/>
          <w:sz w:val="26"/>
          <w:szCs w:val="26"/>
        </w:rPr>
        <w:t>is</w:t>
      </w:r>
      <w:r w:rsidR="00671BD7" w:rsidRPr="00CE10D0">
        <w:rPr>
          <w:rFonts w:ascii="Times New Roman" w:hAnsi="Times New Roman"/>
          <w:sz w:val="26"/>
          <w:szCs w:val="26"/>
        </w:rPr>
        <w:t xml:space="preserve"> </w:t>
      </w:r>
      <w:r w:rsidR="004E3508" w:rsidRPr="00CE10D0">
        <w:rPr>
          <w:rFonts w:ascii="Times New Roman" w:hAnsi="Times New Roman"/>
          <w:sz w:val="26"/>
          <w:szCs w:val="26"/>
        </w:rPr>
        <w:t xml:space="preserve">romanas </w:t>
      </w:r>
      <w:r w:rsidR="004E3508" w:rsidRPr="00CE10D0">
        <w:rPr>
          <w:rFonts w:ascii="Times New Roman" w:hAnsi="Times New Roman"/>
          <w:i/>
          <w:sz w:val="26"/>
          <w:szCs w:val="26"/>
        </w:rPr>
        <w:t>Gyvenimo kova</w:t>
      </w:r>
      <w:r w:rsidR="004E3508" w:rsidRPr="00CE10D0">
        <w:rPr>
          <w:rFonts w:ascii="Times New Roman" w:hAnsi="Times New Roman"/>
          <w:sz w:val="26"/>
          <w:szCs w:val="26"/>
        </w:rPr>
        <w:t xml:space="preserve"> (1929)</w:t>
      </w:r>
      <w:r w:rsidR="008D436F" w:rsidRPr="00CE10D0">
        <w:rPr>
          <w:rFonts w:ascii="Times New Roman" w:hAnsi="Times New Roman"/>
          <w:sz w:val="26"/>
          <w:szCs w:val="26"/>
        </w:rPr>
        <w:t>,</w:t>
      </w:r>
      <w:r w:rsidR="004E3508" w:rsidRPr="00CE10D0">
        <w:rPr>
          <w:rFonts w:ascii="Times New Roman" w:hAnsi="Times New Roman"/>
          <w:sz w:val="26"/>
          <w:szCs w:val="26"/>
        </w:rPr>
        <w:t xml:space="preserve"> gana palankiai įvertintas </w:t>
      </w:r>
      <w:r w:rsidR="003F52CF" w:rsidRPr="00CE10D0">
        <w:rPr>
          <w:rFonts w:ascii="Times New Roman" w:hAnsi="Times New Roman"/>
          <w:sz w:val="26"/>
          <w:szCs w:val="26"/>
        </w:rPr>
        <w:t>Te</w:t>
      </w:r>
      <w:r w:rsidR="008D436F" w:rsidRPr="00CE10D0">
        <w:rPr>
          <w:rFonts w:ascii="Times New Roman" w:hAnsi="Times New Roman"/>
          <w:sz w:val="26"/>
          <w:szCs w:val="26"/>
        </w:rPr>
        <w:t>o</w:t>
      </w:r>
      <w:r w:rsidR="003F52CF" w:rsidRPr="00CE10D0">
        <w:rPr>
          <w:rFonts w:ascii="Times New Roman" w:hAnsi="Times New Roman"/>
          <w:sz w:val="26"/>
          <w:szCs w:val="26"/>
        </w:rPr>
        <w:t xml:space="preserve">filio Tilvyčio </w:t>
      </w:r>
      <w:r w:rsidR="004E3508" w:rsidRPr="00CE10D0">
        <w:rPr>
          <w:rFonts w:ascii="Times New Roman" w:hAnsi="Times New Roman"/>
          <w:sz w:val="26"/>
          <w:szCs w:val="26"/>
        </w:rPr>
        <w:t>Lietuvos universiteto socialdemokratinio jaunimo laikraštyje „Žaizdras“</w:t>
      </w:r>
      <w:r w:rsidR="004E3508" w:rsidRPr="00CE10D0">
        <w:rPr>
          <w:rStyle w:val="FootnoteReference"/>
          <w:rFonts w:ascii="Times New Roman" w:hAnsi="Times New Roman"/>
          <w:sz w:val="26"/>
          <w:szCs w:val="26"/>
        </w:rPr>
        <w:footnoteReference w:id="1056"/>
      </w:r>
      <w:r w:rsidR="004E3508" w:rsidRPr="00CE10D0">
        <w:rPr>
          <w:rFonts w:ascii="Times New Roman" w:hAnsi="Times New Roman"/>
          <w:sz w:val="26"/>
          <w:szCs w:val="26"/>
        </w:rPr>
        <w:t>.</w:t>
      </w:r>
      <w:r w:rsidR="00F94724" w:rsidRPr="00CE10D0">
        <w:rPr>
          <w:rFonts w:ascii="Times New Roman" w:hAnsi="Times New Roman"/>
          <w:sz w:val="26"/>
          <w:szCs w:val="26"/>
        </w:rPr>
        <w:t xml:space="preserve"> </w:t>
      </w:r>
    </w:p>
    <w:p w:rsidR="001B02DC" w:rsidRPr="00CE10D0" w:rsidRDefault="00127285">
      <w:pPr>
        <w:spacing w:after="0" w:line="360" w:lineRule="auto"/>
        <w:ind w:firstLine="709"/>
        <w:jc w:val="both"/>
        <w:rPr>
          <w:rFonts w:ascii="Times New Roman" w:hAnsi="Times New Roman"/>
          <w:sz w:val="26"/>
          <w:szCs w:val="26"/>
        </w:rPr>
      </w:pPr>
      <w:r w:rsidRPr="00CE10D0">
        <w:rPr>
          <w:rFonts w:ascii="Times New Roman" w:hAnsi="Times New Roman"/>
          <w:sz w:val="26"/>
          <w:szCs w:val="26"/>
        </w:rPr>
        <w:t>Lietuvių</w:t>
      </w:r>
      <w:r w:rsidR="00DD2CB5" w:rsidRPr="00CE10D0">
        <w:rPr>
          <w:rFonts w:ascii="Times New Roman" w:hAnsi="Times New Roman"/>
          <w:sz w:val="26"/>
          <w:szCs w:val="26"/>
        </w:rPr>
        <w:t xml:space="preserve"> autoriai aktyviai savo jėgas išbandė poezijoje</w:t>
      </w:r>
      <w:r w:rsidRPr="00CE10D0">
        <w:rPr>
          <w:rFonts w:ascii="Times New Roman" w:hAnsi="Times New Roman"/>
          <w:sz w:val="26"/>
          <w:szCs w:val="26"/>
        </w:rPr>
        <w:t xml:space="preserve"> </w:t>
      </w:r>
      <w:r w:rsidR="002E0F65" w:rsidRPr="00CE10D0">
        <w:rPr>
          <w:rFonts w:ascii="Times New Roman" w:hAnsi="Times New Roman"/>
          <w:sz w:val="26"/>
          <w:szCs w:val="26"/>
        </w:rPr>
        <w:t xml:space="preserve">– </w:t>
      </w:r>
      <w:r w:rsidRPr="00CE10D0">
        <w:rPr>
          <w:rFonts w:ascii="Times New Roman" w:hAnsi="Times New Roman"/>
          <w:sz w:val="26"/>
          <w:szCs w:val="26"/>
        </w:rPr>
        <w:t>visiškai atsisakydami verstinės. Iš viso buvo išleista 41 poezijos knygelė.</w:t>
      </w:r>
      <w:r w:rsidR="00DD2CB5" w:rsidRPr="00CE10D0">
        <w:rPr>
          <w:rFonts w:ascii="Times New Roman" w:hAnsi="Times New Roman"/>
          <w:sz w:val="26"/>
          <w:szCs w:val="26"/>
        </w:rPr>
        <w:t xml:space="preserve"> </w:t>
      </w:r>
      <w:r w:rsidRPr="00CE10D0">
        <w:rPr>
          <w:rFonts w:ascii="Times New Roman" w:hAnsi="Times New Roman"/>
          <w:sz w:val="26"/>
          <w:szCs w:val="26"/>
        </w:rPr>
        <w:t>Daugelis v</w:t>
      </w:r>
      <w:r w:rsidR="00DD2CB5" w:rsidRPr="00CE10D0">
        <w:rPr>
          <w:rFonts w:ascii="Times New Roman" w:hAnsi="Times New Roman"/>
          <w:sz w:val="26"/>
          <w:szCs w:val="26"/>
        </w:rPr>
        <w:t>ėliau žinom</w:t>
      </w:r>
      <w:r w:rsidR="00597109" w:rsidRPr="00CE10D0">
        <w:rPr>
          <w:rFonts w:ascii="Times New Roman" w:hAnsi="Times New Roman"/>
          <w:sz w:val="26"/>
          <w:szCs w:val="26"/>
        </w:rPr>
        <w:t>ų</w:t>
      </w:r>
      <w:r w:rsidR="00DD2CB5" w:rsidRPr="00CE10D0">
        <w:rPr>
          <w:rFonts w:ascii="Times New Roman" w:hAnsi="Times New Roman"/>
          <w:sz w:val="26"/>
          <w:szCs w:val="26"/>
        </w:rPr>
        <w:t xml:space="preserve"> nacionalinės ir regioninės reikšmės pradedan</w:t>
      </w:r>
      <w:r w:rsidRPr="00CE10D0">
        <w:rPr>
          <w:rFonts w:ascii="Times New Roman" w:hAnsi="Times New Roman"/>
          <w:sz w:val="26"/>
          <w:szCs w:val="26"/>
        </w:rPr>
        <w:t>čių</w:t>
      </w:r>
      <w:r w:rsidR="00DD2CB5" w:rsidRPr="00CE10D0">
        <w:rPr>
          <w:rFonts w:ascii="Times New Roman" w:hAnsi="Times New Roman"/>
          <w:sz w:val="26"/>
          <w:szCs w:val="26"/>
        </w:rPr>
        <w:t xml:space="preserve"> ir subrend</w:t>
      </w:r>
      <w:r w:rsidRPr="00CE10D0">
        <w:rPr>
          <w:rFonts w:ascii="Times New Roman" w:hAnsi="Times New Roman"/>
          <w:sz w:val="26"/>
          <w:szCs w:val="26"/>
        </w:rPr>
        <w:t>usių</w:t>
      </w:r>
      <w:r w:rsidR="00DD2CB5" w:rsidRPr="00CE10D0">
        <w:rPr>
          <w:rFonts w:ascii="Times New Roman" w:hAnsi="Times New Roman"/>
          <w:sz w:val="26"/>
          <w:szCs w:val="26"/>
        </w:rPr>
        <w:t xml:space="preserve"> poet</w:t>
      </w:r>
      <w:r w:rsidRPr="00CE10D0">
        <w:rPr>
          <w:rFonts w:ascii="Times New Roman" w:hAnsi="Times New Roman"/>
          <w:sz w:val="26"/>
          <w:szCs w:val="26"/>
        </w:rPr>
        <w:t>ų</w:t>
      </w:r>
      <w:r w:rsidR="00DD2CB5" w:rsidRPr="00CE10D0">
        <w:rPr>
          <w:rFonts w:ascii="Times New Roman" w:hAnsi="Times New Roman"/>
          <w:sz w:val="26"/>
          <w:szCs w:val="26"/>
        </w:rPr>
        <w:t xml:space="preserve"> </w:t>
      </w:r>
      <w:r w:rsidR="00597109" w:rsidRPr="00CE10D0">
        <w:rPr>
          <w:rFonts w:ascii="Times New Roman" w:hAnsi="Times New Roman"/>
          <w:sz w:val="26"/>
          <w:szCs w:val="26"/>
        </w:rPr>
        <w:t xml:space="preserve">– </w:t>
      </w:r>
      <w:r w:rsidR="00327B95" w:rsidRPr="00CE10D0">
        <w:rPr>
          <w:rFonts w:ascii="Times New Roman" w:hAnsi="Times New Roman"/>
          <w:sz w:val="26"/>
          <w:szCs w:val="26"/>
        </w:rPr>
        <w:t>Stasius Būdavas, Butkų Juzė,</w:t>
      </w:r>
      <w:r w:rsidR="0011595C" w:rsidRPr="00CE10D0">
        <w:rPr>
          <w:rFonts w:ascii="Times New Roman" w:hAnsi="Times New Roman"/>
          <w:sz w:val="26"/>
          <w:szCs w:val="26"/>
        </w:rPr>
        <w:t xml:space="preserve"> Klemensas Dulkė, </w:t>
      </w:r>
      <w:r w:rsidR="001A1EBE" w:rsidRPr="00CE10D0">
        <w:rPr>
          <w:rFonts w:ascii="Times New Roman" w:hAnsi="Times New Roman"/>
          <w:sz w:val="26"/>
          <w:szCs w:val="26"/>
        </w:rPr>
        <w:t xml:space="preserve">Pranas Genys, </w:t>
      </w:r>
      <w:r w:rsidR="0011595C" w:rsidRPr="00CE10D0">
        <w:rPr>
          <w:rFonts w:ascii="Times New Roman" w:hAnsi="Times New Roman"/>
          <w:sz w:val="26"/>
          <w:szCs w:val="26"/>
        </w:rPr>
        <w:lastRenderedPageBreak/>
        <w:t xml:space="preserve">Jovaras, Stasys Santvaras </w:t>
      </w:r>
      <w:r w:rsidR="001A1EBE" w:rsidRPr="00CE10D0">
        <w:rPr>
          <w:rFonts w:ascii="Times New Roman" w:hAnsi="Times New Roman"/>
          <w:sz w:val="26"/>
          <w:szCs w:val="26"/>
        </w:rPr>
        <w:t>ar</w:t>
      </w:r>
      <w:r w:rsidR="0011595C" w:rsidRPr="00CE10D0">
        <w:rPr>
          <w:rFonts w:ascii="Times New Roman" w:hAnsi="Times New Roman"/>
          <w:sz w:val="26"/>
          <w:szCs w:val="26"/>
        </w:rPr>
        <w:t xml:space="preserve"> J</w:t>
      </w:r>
      <w:r w:rsidR="00E36A6F" w:rsidRPr="00CE10D0">
        <w:rPr>
          <w:rFonts w:ascii="Times New Roman" w:hAnsi="Times New Roman"/>
          <w:sz w:val="26"/>
          <w:szCs w:val="26"/>
        </w:rPr>
        <w:t>onas</w:t>
      </w:r>
      <w:r w:rsidR="0011595C" w:rsidRPr="00CE10D0">
        <w:rPr>
          <w:rFonts w:ascii="Times New Roman" w:hAnsi="Times New Roman"/>
          <w:sz w:val="26"/>
          <w:szCs w:val="26"/>
        </w:rPr>
        <w:t xml:space="preserve"> Šimkus </w:t>
      </w:r>
      <w:r w:rsidR="00597109" w:rsidRPr="00CE10D0">
        <w:rPr>
          <w:rFonts w:ascii="Times New Roman" w:hAnsi="Times New Roman"/>
          <w:sz w:val="26"/>
          <w:szCs w:val="26"/>
        </w:rPr>
        <w:t xml:space="preserve">– </w:t>
      </w:r>
      <w:r w:rsidR="0011595C" w:rsidRPr="00CE10D0">
        <w:rPr>
          <w:rFonts w:ascii="Times New Roman" w:hAnsi="Times New Roman"/>
          <w:sz w:val="26"/>
          <w:szCs w:val="26"/>
        </w:rPr>
        <w:t>savo pirmuosius kūrinius paskelbė Žemaitijoje.</w:t>
      </w:r>
      <w:r w:rsidR="006750AD" w:rsidRPr="00CE10D0">
        <w:rPr>
          <w:rFonts w:ascii="Times New Roman" w:hAnsi="Times New Roman"/>
          <w:sz w:val="26"/>
          <w:szCs w:val="26"/>
        </w:rPr>
        <w:t xml:space="preserve"> </w:t>
      </w:r>
      <w:r w:rsidR="004F06B1" w:rsidRPr="00CE10D0">
        <w:rPr>
          <w:rFonts w:ascii="Times New Roman" w:hAnsi="Times New Roman"/>
          <w:sz w:val="26"/>
          <w:szCs w:val="26"/>
        </w:rPr>
        <w:t xml:space="preserve">Vienas iš jų – Telšių gimnazistas K. Dulkė – </w:t>
      </w:r>
      <w:r w:rsidR="004C2897" w:rsidRPr="00CE10D0">
        <w:rPr>
          <w:rFonts w:ascii="Times New Roman" w:hAnsi="Times New Roman"/>
          <w:sz w:val="26"/>
          <w:szCs w:val="26"/>
        </w:rPr>
        <w:t>y</w:t>
      </w:r>
      <w:r w:rsidR="006750AD" w:rsidRPr="00CE10D0">
        <w:rPr>
          <w:rFonts w:ascii="Times New Roman" w:hAnsi="Times New Roman"/>
          <w:sz w:val="26"/>
          <w:szCs w:val="26"/>
        </w:rPr>
        <w:t xml:space="preserve">pač triukšmingai </w:t>
      </w:r>
      <w:r w:rsidR="00677213">
        <w:rPr>
          <w:rFonts w:ascii="Times New Roman" w:hAnsi="Times New Roman"/>
          <w:sz w:val="26"/>
          <w:szCs w:val="26"/>
        </w:rPr>
        <w:t>pa</w:t>
      </w:r>
      <w:r w:rsidR="006750AD" w:rsidRPr="00CE10D0">
        <w:rPr>
          <w:rFonts w:ascii="Times New Roman" w:hAnsi="Times New Roman"/>
          <w:sz w:val="26"/>
          <w:szCs w:val="26"/>
        </w:rPr>
        <w:t>žymė</w:t>
      </w:r>
      <w:r w:rsidR="00A84A7B" w:rsidRPr="00CE10D0">
        <w:rPr>
          <w:rFonts w:ascii="Times New Roman" w:hAnsi="Times New Roman"/>
          <w:sz w:val="26"/>
          <w:szCs w:val="26"/>
        </w:rPr>
        <w:t>jo savo pirm</w:t>
      </w:r>
      <w:r w:rsidR="004C2897" w:rsidRPr="00CE10D0">
        <w:rPr>
          <w:rFonts w:ascii="Times New Roman" w:hAnsi="Times New Roman"/>
          <w:sz w:val="26"/>
          <w:szCs w:val="26"/>
        </w:rPr>
        <w:t>osios</w:t>
      </w:r>
      <w:r w:rsidR="00A84A7B" w:rsidRPr="00CE10D0">
        <w:rPr>
          <w:rFonts w:ascii="Times New Roman" w:hAnsi="Times New Roman"/>
          <w:sz w:val="26"/>
          <w:szCs w:val="26"/>
        </w:rPr>
        <w:t xml:space="preserve"> poezijos knygelės</w:t>
      </w:r>
      <w:r w:rsidR="006750AD" w:rsidRPr="00CE10D0">
        <w:rPr>
          <w:rFonts w:ascii="Times New Roman" w:hAnsi="Times New Roman"/>
          <w:sz w:val="26"/>
          <w:szCs w:val="26"/>
        </w:rPr>
        <w:t xml:space="preserve"> </w:t>
      </w:r>
      <w:r w:rsidR="006750AD" w:rsidRPr="00CE10D0">
        <w:rPr>
          <w:rFonts w:ascii="Times New Roman" w:hAnsi="Times New Roman"/>
          <w:i/>
          <w:sz w:val="26"/>
          <w:szCs w:val="26"/>
        </w:rPr>
        <w:t>Po tėviškės klonius</w:t>
      </w:r>
      <w:r w:rsidR="006750AD" w:rsidRPr="00CE10D0">
        <w:rPr>
          <w:rFonts w:ascii="Times New Roman" w:hAnsi="Times New Roman"/>
          <w:sz w:val="26"/>
          <w:szCs w:val="26"/>
        </w:rPr>
        <w:t xml:space="preserve"> (1929)</w:t>
      </w:r>
      <w:r w:rsidR="00A84A7B" w:rsidRPr="00CE10D0">
        <w:rPr>
          <w:rFonts w:ascii="Times New Roman" w:hAnsi="Times New Roman"/>
          <w:sz w:val="26"/>
          <w:szCs w:val="26"/>
        </w:rPr>
        <w:t xml:space="preserve"> pasiro</w:t>
      </w:r>
      <w:r w:rsidR="00DB47A1">
        <w:rPr>
          <w:rFonts w:ascii="Times New Roman" w:hAnsi="Times New Roman"/>
          <w:sz w:val="26"/>
          <w:szCs w:val="26"/>
        </w:rPr>
        <w:softHyphen/>
      </w:r>
      <w:r w:rsidR="00A84A7B" w:rsidRPr="00CE10D0">
        <w:rPr>
          <w:rFonts w:ascii="Times New Roman" w:hAnsi="Times New Roman"/>
          <w:sz w:val="26"/>
          <w:szCs w:val="26"/>
        </w:rPr>
        <w:t>dymą</w:t>
      </w:r>
      <w:r w:rsidR="006750AD" w:rsidRPr="00CE10D0">
        <w:rPr>
          <w:rFonts w:ascii="Times New Roman" w:hAnsi="Times New Roman"/>
          <w:sz w:val="26"/>
          <w:szCs w:val="26"/>
        </w:rPr>
        <w:t>. Po sutiktuvių</w:t>
      </w:r>
      <w:r w:rsidR="004C2897" w:rsidRPr="00CE10D0">
        <w:rPr>
          <w:rFonts w:ascii="Times New Roman" w:hAnsi="Times New Roman"/>
          <w:sz w:val="26"/>
          <w:szCs w:val="26"/>
        </w:rPr>
        <w:t xml:space="preserve"> (</w:t>
      </w:r>
      <w:r w:rsidR="004C2897" w:rsidRPr="00CE10D0">
        <w:rPr>
          <w:rFonts w:ascii="Times New Roman" w:hAnsi="Times New Roman"/>
          <w:i/>
          <w:sz w:val="26"/>
          <w:szCs w:val="26"/>
        </w:rPr>
        <w:t>aplaistymo</w:t>
      </w:r>
      <w:r w:rsidR="004C2897" w:rsidRPr="00CE10D0">
        <w:rPr>
          <w:rFonts w:ascii="Times New Roman" w:hAnsi="Times New Roman"/>
          <w:sz w:val="26"/>
          <w:szCs w:val="26"/>
        </w:rPr>
        <w:t>)</w:t>
      </w:r>
      <w:r w:rsidR="006750AD" w:rsidRPr="00CE10D0">
        <w:rPr>
          <w:rFonts w:ascii="Times New Roman" w:hAnsi="Times New Roman"/>
          <w:sz w:val="26"/>
          <w:szCs w:val="26"/>
        </w:rPr>
        <w:t xml:space="preserve"> autorius ir </w:t>
      </w:r>
      <w:r w:rsidR="00A84A7B" w:rsidRPr="00CE10D0">
        <w:rPr>
          <w:rFonts w:ascii="Times New Roman" w:hAnsi="Times New Roman"/>
          <w:sz w:val="26"/>
          <w:szCs w:val="26"/>
        </w:rPr>
        <w:t xml:space="preserve">kiti septyni </w:t>
      </w:r>
      <w:r w:rsidR="000F66C7" w:rsidRPr="00CE10D0">
        <w:rPr>
          <w:rFonts w:ascii="Times New Roman" w:hAnsi="Times New Roman"/>
          <w:sz w:val="26"/>
          <w:szCs w:val="26"/>
        </w:rPr>
        <w:t xml:space="preserve">jo draugai </w:t>
      </w:r>
      <w:r w:rsidR="00A84A7B" w:rsidRPr="00CE10D0">
        <w:rPr>
          <w:rFonts w:ascii="Times New Roman" w:hAnsi="Times New Roman"/>
          <w:sz w:val="26"/>
          <w:szCs w:val="26"/>
        </w:rPr>
        <w:t>gimnazistai buvo svarstomi Telšių gimnazijos pedagogų taryboje</w:t>
      </w:r>
      <w:r w:rsidR="00A84A7B" w:rsidRPr="00CE10D0">
        <w:rPr>
          <w:rStyle w:val="FootnoteReference"/>
          <w:rFonts w:ascii="Times New Roman" w:hAnsi="Times New Roman"/>
          <w:sz w:val="26"/>
          <w:szCs w:val="26"/>
        </w:rPr>
        <w:footnoteReference w:id="1057"/>
      </w:r>
      <w:r w:rsidR="00A84A7B" w:rsidRPr="00CE10D0">
        <w:rPr>
          <w:rFonts w:ascii="Times New Roman" w:hAnsi="Times New Roman"/>
          <w:sz w:val="26"/>
          <w:szCs w:val="26"/>
        </w:rPr>
        <w:t>.</w:t>
      </w:r>
      <w:r w:rsidRPr="00CE10D0">
        <w:rPr>
          <w:rFonts w:ascii="Times New Roman" w:hAnsi="Times New Roman"/>
          <w:sz w:val="26"/>
          <w:szCs w:val="26"/>
        </w:rPr>
        <w:t xml:space="preserve"> </w:t>
      </w:r>
      <w:r w:rsidR="00A84A7B" w:rsidRPr="00CE10D0">
        <w:rPr>
          <w:rFonts w:ascii="Times New Roman" w:hAnsi="Times New Roman"/>
          <w:sz w:val="26"/>
          <w:szCs w:val="26"/>
        </w:rPr>
        <w:t>K.</w:t>
      </w:r>
      <w:r w:rsidR="00DF1D79">
        <w:rPr>
          <w:rFonts w:ascii="Times New Roman" w:hAnsi="Times New Roman"/>
          <w:sz w:val="26"/>
          <w:szCs w:val="26"/>
        </w:rPr>
        <w:t> </w:t>
      </w:r>
      <w:r w:rsidR="00A84A7B" w:rsidRPr="00CE10D0">
        <w:rPr>
          <w:rFonts w:ascii="Times New Roman" w:hAnsi="Times New Roman"/>
          <w:sz w:val="26"/>
          <w:szCs w:val="26"/>
        </w:rPr>
        <w:t>Dulkės ir kitų minėtų poetų</w:t>
      </w:r>
      <w:r w:rsidRPr="00CE10D0">
        <w:rPr>
          <w:rFonts w:ascii="Times New Roman" w:hAnsi="Times New Roman"/>
          <w:sz w:val="26"/>
          <w:szCs w:val="26"/>
        </w:rPr>
        <w:t xml:space="preserve"> kūryba vėliau įgavo apčiuopiamą vertę.</w:t>
      </w:r>
      <w:r w:rsidR="0011595C" w:rsidRPr="00CE10D0">
        <w:rPr>
          <w:rFonts w:ascii="Times New Roman" w:hAnsi="Times New Roman"/>
          <w:sz w:val="26"/>
          <w:szCs w:val="26"/>
        </w:rPr>
        <w:t xml:space="preserve"> Likusi dalis kūrėjų, išleidę vieną kitą </w:t>
      </w:r>
      <w:r w:rsidR="00DD2CB5" w:rsidRPr="00CE10D0">
        <w:rPr>
          <w:rFonts w:ascii="Times New Roman" w:hAnsi="Times New Roman"/>
          <w:sz w:val="26"/>
          <w:szCs w:val="26"/>
        </w:rPr>
        <w:t xml:space="preserve">poezijos </w:t>
      </w:r>
      <w:r w:rsidR="0011595C" w:rsidRPr="00CE10D0">
        <w:rPr>
          <w:rFonts w:ascii="Times New Roman" w:hAnsi="Times New Roman"/>
          <w:sz w:val="26"/>
          <w:szCs w:val="26"/>
        </w:rPr>
        <w:t xml:space="preserve">knygelę, dažnai </w:t>
      </w:r>
      <w:r w:rsidRPr="00CE10D0">
        <w:rPr>
          <w:rFonts w:ascii="Times New Roman" w:hAnsi="Times New Roman"/>
          <w:sz w:val="26"/>
          <w:szCs w:val="26"/>
        </w:rPr>
        <w:t xml:space="preserve">nors ir </w:t>
      </w:r>
      <w:r w:rsidR="0011595C" w:rsidRPr="00CE10D0">
        <w:rPr>
          <w:rFonts w:ascii="Times New Roman" w:hAnsi="Times New Roman"/>
          <w:sz w:val="26"/>
          <w:szCs w:val="26"/>
        </w:rPr>
        <w:t xml:space="preserve">nepretendavo į profesionalią kūrybą, bet jų </w:t>
      </w:r>
      <w:r w:rsidR="007731A3" w:rsidRPr="00CE10D0">
        <w:rPr>
          <w:rFonts w:ascii="Times New Roman" w:hAnsi="Times New Roman"/>
          <w:sz w:val="26"/>
          <w:szCs w:val="26"/>
        </w:rPr>
        <w:t>darbai taip pat</w:t>
      </w:r>
      <w:r w:rsidR="00A92395" w:rsidRPr="00CE10D0">
        <w:rPr>
          <w:rFonts w:ascii="Times New Roman" w:hAnsi="Times New Roman"/>
          <w:sz w:val="26"/>
          <w:szCs w:val="26"/>
        </w:rPr>
        <w:t xml:space="preserve"> praplėtė ir paįvairino lietuvių literatūros vaizdą</w:t>
      </w:r>
      <w:r w:rsidR="00597109" w:rsidRPr="00CE10D0">
        <w:rPr>
          <w:rFonts w:ascii="Times New Roman" w:hAnsi="Times New Roman"/>
          <w:sz w:val="26"/>
          <w:szCs w:val="26"/>
        </w:rPr>
        <w:t>,</w:t>
      </w:r>
      <w:r w:rsidR="00A92395" w:rsidRPr="00CE10D0">
        <w:rPr>
          <w:rFonts w:ascii="Times New Roman" w:hAnsi="Times New Roman"/>
          <w:sz w:val="26"/>
          <w:szCs w:val="26"/>
        </w:rPr>
        <w:t xml:space="preserve"> rodydami žmogaus kūrybinių intencijų raišką, kuri buvo vertinga</w:t>
      </w:r>
      <w:r w:rsidR="00597109" w:rsidRPr="00CE10D0">
        <w:rPr>
          <w:rFonts w:ascii="Times New Roman" w:hAnsi="Times New Roman"/>
          <w:sz w:val="26"/>
          <w:szCs w:val="26"/>
        </w:rPr>
        <w:t xml:space="preserve"> savaime</w:t>
      </w:r>
      <w:r w:rsidR="00A92395" w:rsidRPr="00CE10D0">
        <w:rPr>
          <w:rFonts w:ascii="Times New Roman" w:hAnsi="Times New Roman"/>
          <w:sz w:val="26"/>
          <w:szCs w:val="26"/>
        </w:rPr>
        <w:t>. Daugelis</w:t>
      </w:r>
      <w:r w:rsidR="007731A3" w:rsidRPr="00CE10D0">
        <w:rPr>
          <w:rFonts w:ascii="Times New Roman" w:hAnsi="Times New Roman"/>
          <w:sz w:val="26"/>
          <w:szCs w:val="26"/>
        </w:rPr>
        <w:t xml:space="preserve"> autorių</w:t>
      </w:r>
      <w:r w:rsidR="00A92395" w:rsidRPr="00CE10D0">
        <w:rPr>
          <w:rFonts w:ascii="Times New Roman" w:hAnsi="Times New Roman"/>
          <w:sz w:val="26"/>
          <w:szCs w:val="26"/>
        </w:rPr>
        <w:t xml:space="preserve"> savo kūriniai</w:t>
      </w:r>
      <w:r w:rsidR="007731A3" w:rsidRPr="00CE10D0">
        <w:rPr>
          <w:rFonts w:ascii="Times New Roman" w:hAnsi="Times New Roman"/>
          <w:sz w:val="26"/>
          <w:szCs w:val="26"/>
        </w:rPr>
        <w:t>s</w:t>
      </w:r>
      <w:r w:rsidR="00597109" w:rsidRPr="00CE10D0">
        <w:rPr>
          <w:rFonts w:ascii="Times New Roman" w:hAnsi="Times New Roman"/>
          <w:sz w:val="26"/>
          <w:szCs w:val="26"/>
        </w:rPr>
        <w:t xml:space="preserve"> siekė į</w:t>
      </w:r>
      <w:r w:rsidR="00A92395" w:rsidRPr="00CE10D0">
        <w:rPr>
          <w:rFonts w:ascii="Times New Roman" w:hAnsi="Times New Roman"/>
          <w:sz w:val="26"/>
          <w:szCs w:val="26"/>
        </w:rPr>
        <w:t>a</w:t>
      </w:r>
      <w:r w:rsidR="00597109" w:rsidRPr="00CE10D0">
        <w:rPr>
          <w:rFonts w:ascii="Times New Roman" w:hAnsi="Times New Roman"/>
          <w:sz w:val="26"/>
          <w:szCs w:val="26"/>
        </w:rPr>
        <w:t>m</w:t>
      </w:r>
      <w:r w:rsidR="00A92395" w:rsidRPr="00CE10D0">
        <w:rPr>
          <w:rFonts w:ascii="Times New Roman" w:hAnsi="Times New Roman"/>
          <w:sz w:val="26"/>
          <w:szCs w:val="26"/>
        </w:rPr>
        <w:t xml:space="preserve">žinti </w:t>
      </w:r>
      <w:r w:rsidR="0011595C" w:rsidRPr="00CE10D0">
        <w:rPr>
          <w:rFonts w:ascii="Times New Roman" w:hAnsi="Times New Roman"/>
          <w:sz w:val="26"/>
          <w:szCs w:val="26"/>
        </w:rPr>
        <w:t>nueit</w:t>
      </w:r>
      <w:r w:rsidR="002E0F65" w:rsidRPr="00CE10D0">
        <w:rPr>
          <w:rFonts w:ascii="Times New Roman" w:hAnsi="Times New Roman"/>
          <w:sz w:val="26"/>
          <w:szCs w:val="26"/>
        </w:rPr>
        <w:t>ą</w:t>
      </w:r>
      <w:r w:rsidR="0011595C" w:rsidRPr="00CE10D0">
        <w:rPr>
          <w:rFonts w:ascii="Times New Roman" w:hAnsi="Times New Roman"/>
          <w:sz w:val="26"/>
          <w:szCs w:val="26"/>
        </w:rPr>
        <w:t xml:space="preserve"> gyvenimo kel</w:t>
      </w:r>
      <w:r w:rsidR="00A92395" w:rsidRPr="00CE10D0">
        <w:rPr>
          <w:rFonts w:ascii="Times New Roman" w:hAnsi="Times New Roman"/>
          <w:sz w:val="26"/>
          <w:szCs w:val="26"/>
        </w:rPr>
        <w:t>ią.</w:t>
      </w:r>
      <w:r w:rsidR="0011595C" w:rsidRPr="00CE10D0">
        <w:rPr>
          <w:rFonts w:ascii="Times New Roman" w:hAnsi="Times New Roman"/>
          <w:sz w:val="26"/>
          <w:szCs w:val="26"/>
        </w:rPr>
        <w:t xml:space="preserve"> Vienas iš tokių</w:t>
      </w:r>
      <w:r w:rsidR="00DD2CB5" w:rsidRPr="00CE10D0">
        <w:rPr>
          <w:rFonts w:ascii="Times New Roman" w:hAnsi="Times New Roman"/>
          <w:sz w:val="26"/>
          <w:szCs w:val="26"/>
        </w:rPr>
        <w:t xml:space="preserve"> literatūros istorijai</w:t>
      </w:r>
      <w:r w:rsidR="0011595C" w:rsidRPr="00CE10D0">
        <w:rPr>
          <w:rFonts w:ascii="Times New Roman" w:hAnsi="Times New Roman"/>
          <w:sz w:val="26"/>
          <w:szCs w:val="26"/>
        </w:rPr>
        <w:t xml:space="preserve"> </w:t>
      </w:r>
      <w:r w:rsidR="00327B95" w:rsidRPr="00CE10D0">
        <w:rPr>
          <w:rFonts w:ascii="Times New Roman" w:hAnsi="Times New Roman"/>
          <w:sz w:val="26"/>
          <w:szCs w:val="26"/>
        </w:rPr>
        <w:t>nežinom</w:t>
      </w:r>
      <w:r w:rsidR="00DD2CB5" w:rsidRPr="00CE10D0">
        <w:rPr>
          <w:rFonts w:ascii="Times New Roman" w:hAnsi="Times New Roman"/>
          <w:sz w:val="26"/>
          <w:szCs w:val="26"/>
        </w:rPr>
        <w:t>ų</w:t>
      </w:r>
      <w:r w:rsidR="0011595C" w:rsidRPr="00CE10D0">
        <w:rPr>
          <w:rFonts w:ascii="Times New Roman" w:hAnsi="Times New Roman"/>
          <w:sz w:val="26"/>
          <w:szCs w:val="26"/>
        </w:rPr>
        <w:t xml:space="preserve"> poetų yra </w:t>
      </w:r>
      <w:r w:rsidR="00597109" w:rsidRPr="00CE10D0">
        <w:rPr>
          <w:rFonts w:ascii="Times New Roman" w:hAnsi="Times New Roman"/>
          <w:sz w:val="26"/>
          <w:szCs w:val="26"/>
        </w:rPr>
        <w:t>tuomet</w:t>
      </w:r>
      <w:r w:rsidR="00AF7FB9" w:rsidRPr="00CE10D0">
        <w:rPr>
          <w:rFonts w:ascii="Times New Roman" w:hAnsi="Times New Roman"/>
          <w:sz w:val="26"/>
          <w:szCs w:val="26"/>
        </w:rPr>
        <w:t xml:space="preserve">is </w:t>
      </w:r>
      <w:r w:rsidR="0011595C" w:rsidRPr="00CE10D0">
        <w:rPr>
          <w:rFonts w:ascii="Times New Roman" w:hAnsi="Times New Roman"/>
          <w:sz w:val="26"/>
          <w:szCs w:val="26"/>
        </w:rPr>
        <w:t>Užvenčio</w:t>
      </w:r>
      <w:r w:rsidR="00AF7FB9" w:rsidRPr="00CE10D0">
        <w:rPr>
          <w:rStyle w:val="FootnoteReference"/>
          <w:rFonts w:ascii="Times New Roman" w:hAnsi="Times New Roman"/>
          <w:sz w:val="26"/>
          <w:szCs w:val="26"/>
        </w:rPr>
        <w:footnoteReference w:id="1058"/>
      </w:r>
      <w:r w:rsidR="0011595C" w:rsidRPr="00CE10D0">
        <w:rPr>
          <w:rFonts w:ascii="Times New Roman" w:hAnsi="Times New Roman"/>
          <w:sz w:val="26"/>
          <w:szCs w:val="26"/>
        </w:rPr>
        <w:t xml:space="preserve"> felčeris Teofilis Mištautas</w:t>
      </w:r>
      <w:r w:rsidR="00A30360" w:rsidRPr="00CE10D0">
        <w:rPr>
          <w:rFonts w:ascii="Times New Roman" w:hAnsi="Times New Roman"/>
          <w:sz w:val="26"/>
          <w:szCs w:val="26"/>
        </w:rPr>
        <w:t>,</w:t>
      </w:r>
      <w:r w:rsidR="00AF7FB9" w:rsidRPr="00CE10D0">
        <w:rPr>
          <w:rFonts w:ascii="Times New Roman" w:hAnsi="Times New Roman"/>
          <w:sz w:val="26"/>
          <w:szCs w:val="26"/>
        </w:rPr>
        <w:t xml:space="preserve"> gimę</w:t>
      </w:r>
      <w:r w:rsidR="00597109" w:rsidRPr="00CE10D0">
        <w:rPr>
          <w:rFonts w:ascii="Times New Roman" w:hAnsi="Times New Roman"/>
          <w:sz w:val="26"/>
          <w:szCs w:val="26"/>
        </w:rPr>
        <w:t>s</w:t>
      </w:r>
      <w:r w:rsidR="00AF7FB9" w:rsidRPr="00CE10D0">
        <w:rPr>
          <w:rFonts w:ascii="Times New Roman" w:hAnsi="Times New Roman"/>
          <w:sz w:val="26"/>
          <w:szCs w:val="26"/>
        </w:rPr>
        <w:t xml:space="preserve"> 1883 m. balandžio 27</w:t>
      </w:r>
      <w:r w:rsidR="0045631E">
        <w:rPr>
          <w:rFonts w:ascii="Times New Roman" w:hAnsi="Times New Roman"/>
          <w:sz w:val="26"/>
          <w:szCs w:val="26"/>
        </w:rPr>
        <w:t> </w:t>
      </w:r>
      <w:r w:rsidR="00AF7FB9" w:rsidRPr="00CE10D0">
        <w:rPr>
          <w:rFonts w:ascii="Times New Roman" w:hAnsi="Times New Roman"/>
          <w:sz w:val="26"/>
          <w:szCs w:val="26"/>
        </w:rPr>
        <w:t>d. Burkšų k</w:t>
      </w:r>
      <w:r w:rsidR="001717A3" w:rsidRPr="00CE10D0">
        <w:rPr>
          <w:rFonts w:ascii="Times New Roman" w:hAnsi="Times New Roman"/>
          <w:sz w:val="26"/>
          <w:szCs w:val="26"/>
        </w:rPr>
        <w:t>aime</w:t>
      </w:r>
      <w:r w:rsidR="00AF7FB9" w:rsidRPr="00CE10D0">
        <w:rPr>
          <w:rFonts w:ascii="Times New Roman" w:hAnsi="Times New Roman"/>
          <w:sz w:val="26"/>
          <w:szCs w:val="26"/>
        </w:rPr>
        <w:t xml:space="preserve"> </w:t>
      </w:r>
      <w:r w:rsidR="001717A3" w:rsidRPr="00CE10D0">
        <w:rPr>
          <w:rFonts w:ascii="Times New Roman" w:hAnsi="Times New Roman"/>
          <w:sz w:val="26"/>
          <w:szCs w:val="26"/>
        </w:rPr>
        <w:t>(</w:t>
      </w:r>
      <w:r w:rsidR="00AF7FB9" w:rsidRPr="00CE10D0">
        <w:rPr>
          <w:rFonts w:ascii="Times New Roman" w:hAnsi="Times New Roman"/>
          <w:sz w:val="26"/>
          <w:szCs w:val="26"/>
        </w:rPr>
        <w:t>Kurtuvėnų valsč</w:t>
      </w:r>
      <w:r w:rsidR="009235DD" w:rsidRPr="00CE10D0">
        <w:rPr>
          <w:rFonts w:ascii="Times New Roman" w:hAnsi="Times New Roman"/>
          <w:sz w:val="26"/>
          <w:szCs w:val="26"/>
        </w:rPr>
        <w:t>.</w:t>
      </w:r>
      <w:r w:rsidR="001717A3" w:rsidRPr="00CE10D0">
        <w:rPr>
          <w:rFonts w:ascii="Times New Roman" w:hAnsi="Times New Roman"/>
          <w:sz w:val="26"/>
          <w:szCs w:val="26"/>
        </w:rPr>
        <w:t>)</w:t>
      </w:r>
      <w:r w:rsidR="00AF7FB9" w:rsidRPr="00CE10D0">
        <w:rPr>
          <w:rStyle w:val="FootnoteReference"/>
          <w:rFonts w:ascii="Times New Roman" w:hAnsi="Times New Roman"/>
          <w:sz w:val="26"/>
          <w:szCs w:val="26"/>
        </w:rPr>
        <w:footnoteReference w:id="1059"/>
      </w:r>
      <w:r w:rsidR="00DA2DD8" w:rsidRPr="00CE10D0">
        <w:rPr>
          <w:rFonts w:ascii="Times New Roman" w:hAnsi="Times New Roman"/>
          <w:sz w:val="26"/>
          <w:szCs w:val="26"/>
        </w:rPr>
        <w:t>.</w:t>
      </w:r>
      <w:r w:rsidR="00AF7FB9" w:rsidRPr="00CE10D0">
        <w:rPr>
          <w:rFonts w:ascii="Times New Roman" w:hAnsi="Times New Roman"/>
          <w:sz w:val="26"/>
          <w:szCs w:val="26"/>
        </w:rPr>
        <w:t xml:space="preserve"> </w:t>
      </w:r>
      <w:r w:rsidR="00A30360" w:rsidRPr="00CE10D0">
        <w:rPr>
          <w:rFonts w:ascii="Times New Roman" w:hAnsi="Times New Roman"/>
          <w:sz w:val="26"/>
          <w:szCs w:val="26"/>
        </w:rPr>
        <w:t>Jis</w:t>
      </w:r>
      <w:r w:rsidR="00597109" w:rsidRPr="00CE10D0">
        <w:rPr>
          <w:rFonts w:ascii="Times New Roman" w:hAnsi="Times New Roman"/>
          <w:sz w:val="26"/>
          <w:szCs w:val="26"/>
        </w:rPr>
        <w:t>,</w:t>
      </w:r>
      <w:r w:rsidR="00A30360" w:rsidRPr="00CE10D0">
        <w:rPr>
          <w:rFonts w:ascii="Times New Roman" w:hAnsi="Times New Roman"/>
          <w:sz w:val="26"/>
          <w:szCs w:val="26"/>
        </w:rPr>
        <w:t xml:space="preserve"> </w:t>
      </w:r>
      <w:r w:rsidR="00AF7FB9" w:rsidRPr="00CE10D0">
        <w:rPr>
          <w:rFonts w:ascii="Times New Roman" w:hAnsi="Times New Roman"/>
          <w:sz w:val="26"/>
          <w:szCs w:val="26"/>
        </w:rPr>
        <w:t xml:space="preserve">1903 m. </w:t>
      </w:r>
      <w:r w:rsidR="009235DD" w:rsidRPr="00CE10D0">
        <w:rPr>
          <w:rFonts w:ascii="Times New Roman" w:hAnsi="Times New Roman"/>
          <w:sz w:val="26"/>
          <w:szCs w:val="26"/>
        </w:rPr>
        <w:t xml:space="preserve">privačiai </w:t>
      </w:r>
      <w:r w:rsidR="00AF7FB9" w:rsidRPr="00CE10D0">
        <w:rPr>
          <w:rFonts w:ascii="Times New Roman" w:hAnsi="Times New Roman"/>
          <w:sz w:val="26"/>
          <w:szCs w:val="26"/>
        </w:rPr>
        <w:t>įgij</w:t>
      </w:r>
      <w:r w:rsidR="00DA2DD8" w:rsidRPr="00CE10D0">
        <w:rPr>
          <w:rFonts w:ascii="Times New Roman" w:hAnsi="Times New Roman"/>
          <w:sz w:val="26"/>
          <w:szCs w:val="26"/>
        </w:rPr>
        <w:t>ęs</w:t>
      </w:r>
      <w:r w:rsidR="00AF7FB9" w:rsidRPr="00CE10D0">
        <w:rPr>
          <w:rFonts w:ascii="Times New Roman" w:hAnsi="Times New Roman"/>
          <w:sz w:val="26"/>
          <w:szCs w:val="26"/>
        </w:rPr>
        <w:t xml:space="preserve"> vaistininko amat</w:t>
      </w:r>
      <w:r w:rsidR="00DA2DD8" w:rsidRPr="00CE10D0">
        <w:rPr>
          <w:rFonts w:ascii="Times New Roman" w:hAnsi="Times New Roman"/>
          <w:sz w:val="26"/>
          <w:szCs w:val="26"/>
        </w:rPr>
        <w:t>o</w:t>
      </w:r>
      <w:r w:rsidR="00AF7FB9" w:rsidRPr="00CE10D0">
        <w:rPr>
          <w:rFonts w:ascii="Times New Roman" w:hAnsi="Times New Roman"/>
          <w:sz w:val="26"/>
          <w:szCs w:val="26"/>
        </w:rPr>
        <w:t xml:space="preserve"> žinių Šiauliuos</w:t>
      </w:r>
      <w:r w:rsidR="00DA2DD8" w:rsidRPr="00CE10D0">
        <w:rPr>
          <w:rFonts w:ascii="Times New Roman" w:hAnsi="Times New Roman"/>
          <w:sz w:val="26"/>
          <w:szCs w:val="26"/>
        </w:rPr>
        <w:t>e</w:t>
      </w:r>
      <w:r w:rsidR="009235DD" w:rsidRPr="00CE10D0">
        <w:rPr>
          <w:rFonts w:ascii="Times New Roman" w:hAnsi="Times New Roman"/>
          <w:sz w:val="26"/>
          <w:szCs w:val="26"/>
        </w:rPr>
        <w:t>,</w:t>
      </w:r>
      <w:r w:rsidR="00DA2DD8" w:rsidRPr="00CE10D0">
        <w:rPr>
          <w:rFonts w:ascii="Times New Roman" w:hAnsi="Times New Roman"/>
          <w:sz w:val="26"/>
          <w:szCs w:val="26"/>
        </w:rPr>
        <w:t xml:space="preserve"> vėliau vertėsi felčerio ir karo gydytojo praktika.</w:t>
      </w:r>
      <w:r w:rsidR="00AF7FB9" w:rsidRPr="00CE10D0">
        <w:rPr>
          <w:rFonts w:ascii="Times New Roman" w:hAnsi="Times New Roman"/>
          <w:sz w:val="26"/>
          <w:szCs w:val="26"/>
        </w:rPr>
        <w:t xml:space="preserve"> T. Mištaut</w:t>
      </w:r>
      <w:r w:rsidR="00597109" w:rsidRPr="00CE10D0">
        <w:rPr>
          <w:rFonts w:ascii="Times New Roman" w:hAnsi="Times New Roman"/>
          <w:sz w:val="26"/>
          <w:szCs w:val="26"/>
        </w:rPr>
        <w:t>ą,</w:t>
      </w:r>
      <w:r w:rsidR="00DA2DD8" w:rsidRPr="00CE10D0">
        <w:rPr>
          <w:rFonts w:ascii="Times New Roman" w:hAnsi="Times New Roman"/>
          <w:sz w:val="26"/>
          <w:szCs w:val="26"/>
        </w:rPr>
        <w:t xml:space="preserve"> </w:t>
      </w:r>
      <w:r w:rsidR="005E3F89" w:rsidRPr="00CE10D0">
        <w:rPr>
          <w:rFonts w:ascii="Times New Roman" w:hAnsi="Times New Roman"/>
          <w:sz w:val="26"/>
          <w:szCs w:val="26"/>
        </w:rPr>
        <w:t>gyven</w:t>
      </w:r>
      <w:r w:rsidR="00597109" w:rsidRPr="00CE10D0">
        <w:rPr>
          <w:rFonts w:ascii="Times New Roman" w:hAnsi="Times New Roman"/>
          <w:sz w:val="26"/>
          <w:szCs w:val="26"/>
        </w:rPr>
        <w:t xml:space="preserve">usį </w:t>
      </w:r>
      <w:r w:rsidR="005E3F89" w:rsidRPr="00CE10D0">
        <w:rPr>
          <w:rFonts w:ascii="Times New Roman" w:hAnsi="Times New Roman"/>
          <w:sz w:val="26"/>
          <w:szCs w:val="26"/>
        </w:rPr>
        <w:t xml:space="preserve">Vilniaus gubernijoje </w:t>
      </w:r>
      <w:r w:rsidR="00193670" w:rsidRPr="00CE10D0">
        <w:rPr>
          <w:rFonts w:ascii="Times New Roman" w:hAnsi="Times New Roman"/>
          <w:sz w:val="26"/>
          <w:szCs w:val="26"/>
        </w:rPr>
        <w:t>(Daugai ir Varanava)</w:t>
      </w:r>
      <w:r w:rsidR="00597109" w:rsidRPr="00CE10D0">
        <w:rPr>
          <w:rFonts w:ascii="Times New Roman" w:hAnsi="Times New Roman"/>
          <w:sz w:val="26"/>
          <w:szCs w:val="26"/>
        </w:rPr>
        <w:t>,</w:t>
      </w:r>
      <w:r w:rsidR="00193670" w:rsidRPr="00CE10D0">
        <w:rPr>
          <w:rFonts w:ascii="Times New Roman" w:hAnsi="Times New Roman"/>
          <w:sz w:val="26"/>
          <w:szCs w:val="26"/>
        </w:rPr>
        <w:t xml:space="preserve"> </w:t>
      </w:r>
      <w:r w:rsidR="005E3F89" w:rsidRPr="00CE10D0">
        <w:rPr>
          <w:rFonts w:ascii="Times New Roman" w:hAnsi="Times New Roman"/>
          <w:sz w:val="26"/>
          <w:szCs w:val="26"/>
        </w:rPr>
        <w:t>dėl politinių pažiūrų</w:t>
      </w:r>
      <w:r w:rsidR="00597109" w:rsidRPr="00CE10D0">
        <w:rPr>
          <w:rFonts w:ascii="Times New Roman" w:hAnsi="Times New Roman"/>
          <w:sz w:val="26"/>
          <w:szCs w:val="26"/>
        </w:rPr>
        <w:t xml:space="preserve"> ne kartą persekiojo</w:t>
      </w:r>
      <w:r w:rsidR="00DA2DD8" w:rsidRPr="00CE10D0">
        <w:rPr>
          <w:rFonts w:ascii="Times New Roman" w:hAnsi="Times New Roman"/>
          <w:sz w:val="26"/>
          <w:szCs w:val="26"/>
        </w:rPr>
        <w:t xml:space="preserve"> </w:t>
      </w:r>
      <w:r w:rsidR="006819B8" w:rsidRPr="00CE10D0">
        <w:rPr>
          <w:rFonts w:ascii="Times New Roman" w:hAnsi="Times New Roman"/>
          <w:sz w:val="26"/>
          <w:szCs w:val="26"/>
        </w:rPr>
        <w:t>Rusijos (1906</w:t>
      </w:r>
      <w:r w:rsidR="00285F4B" w:rsidRPr="00CE10D0">
        <w:rPr>
          <w:rFonts w:ascii="Times New Roman" w:hAnsi="Times New Roman"/>
          <w:sz w:val="26"/>
          <w:szCs w:val="26"/>
        </w:rPr>
        <w:t>–</w:t>
      </w:r>
      <w:r w:rsidR="006819B8" w:rsidRPr="00CE10D0">
        <w:rPr>
          <w:rFonts w:ascii="Times New Roman" w:hAnsi="Times New Roman"/>
          <w:sz w:val="26"/>
          <w:szCs w:val="26"/>
        </w:rPr>
        <w:t>1910</w:t>
      </w:r>
      <w:r w:rsidR="00193670" w:rsidRPr="00CE10D0">
        <w:rPr>
          <w:rFonts w:ascii="Times New Roman" w:hAnsi="Times New Roman"/>
          <w:sz w:val="26"/>
          <w:szCs w:val="26"/>
        </w:rPr>
        <w:t>,</w:t>
      </w:r>
      <w:r w:rsidR="006819B8" w:rsidRPr="00CE10D0">
        <w:rPr>
          <w:rFonts w:ascii="Times New Roman" w:hAnsi="Times New Roman"/>
          <w:sz w:val="26"/>
          <w:szCs w:val="26"/>
        </w:rPr>
        <w:t xml:space="preserve"> 1920)</w:t>
      </w:r>
      <w:r w:rsidR="00193670" w:rsidRPr="00CE10D0">
        <w:rPr>
          <w:rFonts w:ascii="Times New Roman" w:hAnsi="Times New Roman"/>
          <w:sz w:val="26"/>
          <w:szCs w:val="26"/>
        </w:rPr>
        <w:t xml:space="preserve"> ir </w:t>
      </w:r>
      <w:r w:rsidR="006819B8" w:rsidRPr="00CE10D0">
        <w:rPr>
          <w:rFonts w:ascii="Times New Roman" w:hAnsi="Times New Roman"/>
          <w:sz w:val="26"/>
          <w:szCs w:val="26"/>
        </w:rPr>
        <w:t>Len</w:t>
      </w:r>
      <w:r w:rsidR="00AF6C97" w:rsidRPr="00CE10D0">
        <w:rPr>
          <w:rFonts w:ascii="Times New Roman" w:hAnsi="Times New Roman"/>
          <w:sz w:val="26"/>
          <w:szCs w:val="26"/>
        </w:rPr>
        <w:t>kijos (1920</w:t>
      </w:r>
      <w:r w:rsidR="00285F4B" w:rsidRPr="00CE10D0">
        <w:rPr>
          <w:rFonts w:ascii="Times New Roman" w:hAnsi="Times New Roman"/>
          <w:sz w:val="26"/>
          <w:szCs w:val="26"/>
        </w:rPr>
        <w:t>–</w:t>
      </w:r>
      <w:r w:rsidR="00AF6C97" w:rsidRPr="00CE10D0">
        <w:rPr>
          <w:rFonts w:ascii="Times New Roman" w:hAnsi="Times New Roman"/>
          <w:sz w:val="26"/>
          <w:szCs w:val="26"/>
        </w:rPr>
        <w:t>1921)</w:t>
      </w:r>
      <w:r w:rsidR="00193670" w:rsidRPr="00CE10D0">
        <w:rPr>
          <w:rFonts w:ascii="Times New Roman" w:hAnsi="Times New Roman"/>
          <w:sz w:val="26"/>
          <w:szCs w:val="26"/>
        </w:rPr>
        <w:t xml:space="preserve"> valdži</w:t>
      </w:r>
      <w:r w:rsidR="002369D5">
        <w:rPr>
          <w:rFonts w:ascii="Times New Roman" w:hAnsi="Times New Roman"/>
          <w:sz w:val="26"/>
          <w:szCs w:val="26"/>
        </w:rPr>
        <w:t>os</w:t>
      </w:r>
      <w:r w:rsidR="00AF6C97" w:rsidRPr="00CE10D0">
        <w:rPr>
          <w:rStyle w:val="FootnoteReference"/>
          <w:rFonts w:ascii="Times New Roman" w:hAnsi="Times New Roman"/>
          <w:sz w:val="26"/>
          <w:szCs w:val="26"/>
        </w:rPr>
        <w:footnoteReference w:id="1060"/>
      </w:r>
      <w:r w:rsidR="00193670" w:rsidRPr="00CE10D0">
        <w:rPr>
          <w:rFonts w:ascii="Times New Roman" w:hAnsi="Times New Roman"/>
          <w:sz w:val="26"/>
          <w:szCs w:val="26"/>
        </w:rPr>
        <w:t>.</w:t>
      </w:r>
      <w:r w:rsidR="003E2283" w:rsidRPr="00CE10D0">
        <w:rPr>
          <w:rFonts w:ascii="Times New Roman" w:hAnsi="Times New Roman"/>
          <w:sz w:val="26"/>
          <w:szCs w:val="26"/>
        </w:rPr>
        <w:t xml:space="preserve"> </w:t>
      </w:r>
      <w:r w:rsidR="00193670" w:rsidRPr="00CE10D0">
        <w:rPr>
          <w:rFonts w:ascii="Times New Roman" w:hAnsi="Times New Roman"/>
          <w:sz w:val="26"/>
          <w:szCs w:val="26"/>
        </w:rPr>
        <w:t>Rusijos kalėjimuose patirtus vargus</w:t>
      </w:r>
      <w:r w:rsidR="003E2283" w:rsidRPr="00CE10D0">
        <w:rPr>
          <w:rFonts w:ascii="Times New Roman" w:hAnsi="Times New Roman"/>
          <w:sz w:val="26"/>
          <w:szCs w:val="26"/>
        </w:rPr>
        <w:t xml:space="preserve"> </w:t>
      </w:r>
      <w:r w:rsidR="00B23D7A" w:rsidRPr="00CE10D0">
        <w:rPr>
          <w:rFonts w:ascii="Times New Roman" w:hAnsi="Times New Roman"/>
          <w:sz w:val="26"/>
          <w:szCs w:val="26"/>
        </w:rPr>
        <w:t>felčeris</w:t>
      </w:r>
      <w:r w:rsidR="00193670" w:rsidRPr="00CE10D0">
        <w:rPr>
          <w:rFonts w:ascii="Times New Roman" w:hAnsi="Times New Roman"/>
          <w:sz w:val="26"/>
          <w:szCs w:val="26"/>
        </w:rPr>
        <w:t xml:space="preserve"> </w:t>
      </w:r>
      <w:r w:rsidR="001B357C" w:rsidRPr="00CE10D0">
        <w:rPr>
          <w:rFonts w:ascii="Times New Roman" w:hAnsi="Times New Roman"/>
          <w:sz w:val="26"/>
          <w:szCs w:val="26"/>
        </w:rPr>
        <w:t xml:space="preserve">1929 m. </w:t>
      </w:r>
      <w:r w:rsidR="00AF6C97" w:rsidRPr="00CE10D0">
        <w:rPr>
          <w:rFonts w:ascii="Times New Roman" w:hAnsi="Times New Roman"/>
          <w:sz w:val="26"/>
          <w:szCs w:val="26"/>
        </w:rPr>
        <w:t xml:space="preserve">išdėstė poezijos knygelėje </w:t>
      </w:r>
      <w:r w:rsidR="00AF6C97" w:rsidRPr="00CE10D0">
        <w:rPr>
          <w:rFonts w:ascii="Times New Roman" w:hAnsi="Times New Roman"/>
          <w:i/>
          <w:sz w:val="26"/>
          <w:szCs w:val="26"/>
        </w:rPr>
        <w:t>Kančios ir vargai</w:t>
      </w:r>
      <w:r w:rsidR="00AF6C97" w:rsidRPr="00CE10D0">
        <w:rPr>
          <w:rFonts w:ascii="Times New Roman" w:hAnsi="Times New Roman"/>
          <w:sz w:val="26"/>
          <w:szCs w:val="26"/>
        </w:rPr>
        <w:t>.</w:t>
      </w:r>
      <w:r w:rsidR="003E2283" w:rsidRPr="00CE10D0">
        <w:rPr>
          <w:rFonts w:ascii="Times New Roman" w:hAnsi="Times New Roman"/>
          <w:sz w:val="26"/>
          <w:szCs w:val="26"/>
        </w:rPr>
        <w:t xml:space="preserve"> Šis veikalėlis pripažinimo </w:t>
      </w:r>
      <w:r w:rsidR="00597109" w:rsidRPr="00CE10D0">
        <w:rPr>
          <w:rFonts w:ascii="Times New Roman" w:hAnsi="Times New Roman"/>
          <w:sz w:val="26"/>
          <w:szCs w:val="26"/>
        </w:rPr>
        <w:t xml:space="preserve">jam </w:t>
      </w:r>
      <w:r w:rsidR="003E2283" w:rsidRPr="00CE10D0">
        <w:rPr>
          <w:rFonts w:ascii="Times New Roman" w:hAnsi="Times New Roman"/>
          <w:sz w:val="26"/>
          <w:szCs w:val="26"/>
        </w:rPr>
        <w:t xml:space="preserve">neatnešė, bet su portretu ir trumpa </w:t>
      </w:r>
      <w:r w:rsidR="00DD2CB5" w:rsidRPr="00CE10D0">
        <w:rPr>
          <w:rFonts w:ascii="Times New Roman" w:hAnsi="Times New Roman"/>
          <w:sz w:val="26"/>
          <w:szCs w:val="26"/>
        </w:rPr>
        <w:t xml:space="preserve">T. Mištauto </w:t>
      </w:r>
      <w:r w:rsidR="00A307F6" w:rsidRPr="00CE10D0">
        <w:rPr>
          <w:rFonts w:ascii="Times New Roman" w:hAnsi="Times New Roman"/>
          <w:sz w:val="26"/>
          <w:szCs w:val="26"/>
        </w:rPr>
        <w:t>biografija atspausdinta</w:t>
      </w:r>
      <w:r w:rsidR="003E2283" w:rsidRPr="00CE10D0">
        <w:rPr>
          <w:rFonts w:ascii="Times New Roman" w:hAnsi="Times New Roman"/>
          <w:sz w:val="26"/>
          <w:szCs w:val="26"/>
        </w:rPr>
        <w:t xml:space="preserve"> knygelė jam ir jo artimiesiems buvo pakankamas patirtų vargų </w:t>
      </w:r>
      <w:r w:rsidR="00597109" w:rsidRPr="00CE10D0">
        <w:rPr>
          <w:rFonts w:ascii="Times New Roman" w:hAnsi="Times New Roman"/>
          <w:sz w:val="26"/>
          <w:szCs w:val="26"/>
        </w:rPr>
        <w:t>į</w:t>
      </w:r>
      <w:r w:rsidR="00327B95" w:rsidRPr="00CE10D0">
        <w:rPr>
          <w:rFonts w:ascii="Times New Roman" w:hAnsi="Times New Roman"/>
          <w:sz w:val="26"/>
          <w:szCs w:val="26"/>
        </w:rPr>
        <w:t>a</w:t>
      </w:r>
      <w:r w:rsidR="00597109" w:rsidRPr="00CE10D0">
        <w:rPr>
          <w:rFonts w:ascii="Times New Roman" w:hAnsi="Times New Roman"/>
          <w:sz w:val="26"/>
          <w:szCs w:val="26"/>
        </w:rPr>
        <w:t>m</w:t>
      </w:r>
      <w:r w:rsidR="00327B95" w:rsidRPr="00CE10D0">
        <w:rPr>
          <w:rFonts w:ascii="Times New Roman" w:hAnsi="Times New Roman"/>
          <w:sz w:val="26"/>
          <w:szCs w:val="26"/>
        </w:rPr>
        <w:t>žinimas</w:t>
      </w:r>
      <w:r w:rsidR="003E2283" w:rsidRPr="00CE10D0">
        <w:rPr>
          <w:rFonts w:ascii="Times New Roman" w:hAnsi="Times New Roman"/>
          <w:sz w:val="26"/>
          <w:szCs w:val="26"/>
        </w:rPr>
        <w:t>.</w:t>
      </w:r>
      <w:r w:rsidR="00DD2CB5" w:rsidRPr="00CE10D0">
        <w:rPr>
          <w:rFonts w:ascii="Times New Roman" w:hAnsi="Times New Roman"/>
          <w:sz w:val="26"/>
          <w:szCs w:val="26"/>
        </w:rPr>
        <w:t xml:space="preserve"> </w:t>
      </w:r>
      <w:r w:rsidRPr="00CE10D0">
        <w:rPr>
          <w:rFonts w:ascii="Times New Roman" w:hAnsi="Times New Roman"/>
          <w:sz w:val="26"/>
          <w:szCs w:val="26"/>
        </w:rPr>
        <w:t>Tokių kaip T. Mištautas buvo ir daugiau: Balys Buinauskas</w:t>
      </w:r>
      <w:r w:rsidR="005E3F89" w:rsidRPr="00CE10D0">
        <w:rPr>
          <w:rFonts w:ascii="Times New Roman" w:hAnsi="Times New Roman"/>
          <w:sz w:val="26"/>
          <w:szCs w:val="26"/>
        </w:rPr>
        <w:t>,</w:t>
      </w:r>
      <w:r w:rsidRPr="00CE10D0">
        <w:rPr>
          <w:rFonts w:ascii="Times New Roman" w:hAnsi="Times New Roman"/>
          <w:sz w:val="26"/>
          <w:szCs w:val="26"/>
        </w:rPr>
        <w:t xml:space="preserve"> </w:t>
      </w:r>
      <w:r w:rsidR="005E3F89" w:rsidRPr="00CE10D0">
        <w:rPr>
          <w:rFonts w:ascii="Times New Roman" w:hAnsi="Times New Roman"/>
          <w:sz w:val="26"/>
          <w:szCs w:val="26"/>
        </w:rPr>
        <w:t>Juozas Daumantas ir kt.</w:t>
      </w:r>
    </w:p>
    <w:p w:rsidR="001B02DC" w:rsidRPr="00CE10D0" w:rsidRDefault="007815C6">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Su </w:t>
      </w:r>
      <w:r w:rsidR="00671BD7" w:rsidRPr="00CE10D0">
        <w:rPr>
          <w:rFonts w:ascii="Times New Roman" w:hAnsi="Times New Roman"/>
          <w:sz w:val="26"/>
          <w:szCs w:val="26"/>
        </w:rPr>
        <w:t xml:space="preserve">lietuvių </w:t>
      </w:r>
      <w:r w:rsidRPr="00CE10D0">
        <w:rPr>
          <w:rFonts w:ascii="Times New Roman" w:hAnsi="Times New Roman"/>
          <w:sz w:val="26"/>
          <w:szCs w:val="26"/>
        </w:rPr>
        <w:t>tautini</w:t>
      </w:r>
      <w:r w:rsidR="00671BD7" w:rsidRPr="00CE10D0">
        <w:rPr>
          <w:rFonts w:ascii="Times New Roman" w:hAnsi="Times New Roman"/>
          <w:sz w:val="26"/>
          <w:szCs w:val="26"/>
        </w:rPr>
        <w:t>u</w:t>
      </w:r>
      <w:r w:rsidRPr="00CE10D0">
        <w:rPr>
          <w:rFonts w:ascii="Times New Roman" w:hAnsi="Times New Roman"/>
          <w:sz w:val="26"/>
          <w:szCs w:val="26"/>
        </w:rPr>
        <w:t xml:space="preserve"> atgimimu</w:t>
      </w:r>
      <w:r w:rsidR="00671BD7" w:rsidRPr="00CE10D0">
        <w:rPr>
          <w:rFonts w:ascii="Times New Roman" w:hAnsi="Times New Roman"/>
          <w:sz w:val="26"/>
          <w:szCs w:val="26"/>
        </w:rPr>
        <w:t xml:space="preserve"> XX a. </w:t>
      </w:r>
      <w:r w:rsidR="004A643B" w:rsidRPr="00CE10D0">
        <w:rPr>
          <w:rFonts w:ascii="Times New Roman" w:hAnsi="Times New Roman"/>
          <w:sz w:val="26"/>
          <w:szCs w:val="26"/>
        </w:rPr>
        <w:t xml:space="preserve">pradžioje </w:t>
      </w:r>
      <w:r w:rsidRPr="00CE10D0">
        <w:rPr>
          <w:rFonts w:ascii="Times New Roman" w:hAnsi="Times New Roman"/>
          <w:sz w:val="26"/>
          <w:szCs w:val="26"/>
        </w:rPr>
        <w:t>atėjęs liaudies teatro populiarumas išprovokavo ir draminių veikalų poreikį</w:t>
      </w:r>
      <w:r w:rsidR="004A643B" w:rsidRPr="00CE10D0">
        <w:rPr>
          <w:rStyle w:val="FootnoteReference"/>
          <w:rFonts w:ascii="Times New Roman" w:hAnsi="Times New Roman"/>
          <w:sz w:val="26"/>
          <w:szCs w:val="26"/>
        </w:rPr>
        <w:footnoteReference w:id="1061"/>
      </w:r>
      <w:r w:rsidRPr="00CE10D0">
        <w:rPr>
          <w:rFonts w:ascii="Times New Roman" w:hAnsi="Times New Roman"/>
          <w:sz w:val="26"/>
          <w:szCs w:val="26"/>
        </w:rPr>
        <w:t xml:space="preserve">. </w:t>
      </w:r>
      <w:r w:rsidR="00906513" w:rsidRPr="00CE10D0">
        <w:rPr>
          <w:rFonts w:ascii="Times New Roman" w:hAnsi="Times New Roman"/>
          <w:sz w:val="26"/>
          <w:szCs w:val="26"/>
        </w:rPr>
        <w:t>Daugelis j</w:t>
      </w:r>
      <w:r w:rsidR="00D12CF6" w:rsidRPr="00CE10D0">
        <w:rPr>
          <w:rFonts w:ascii="Times New Roman" w:hAnsi="Times New Roman"/>
          <w:sz w:val="26"/>
          <w:szCs w:val="26"/>
        </w:rPr>
        <w:t xml:space="preserve">ų </w:t>
      </w:r>
      <w:r w:rsidR="00906513" w:rsidRPr="00CE10D0">
        <w:rPr>
          <w:rFonts w:ascii="Times New Roman" w:hAnsi="Times New Roman"/>
          <w:sz w:val="26"/>
          <w:szCs w:val="26"/>
        </w:rPr>
        <w:t xml:space="preserve">buvo </w:t>
      </w:r>
      <w:r w:rsidR="00906513" w:rsidRPr="00CE10D0">
        <w:rPr>
          <w:rFonts w:ascii="Times New Roman" w:hAnsi="Times New Roman"/>
          <w:sz w:val="26"/>
          <w:szCs w:val="26"/>
        </w:rPr>
        <w:lastRenderedPageBreak/>
        <w:t>skirti</w:t>
      </w:r>
      <w:r w:rsidRPr="00CE10D0">
        <w:rPr>
          <w:rFonts w:ascii="Times New Roman" w:hAnsi="Times New Roman"/>
          <w:sz w:val="26"/>
          <w:szCs w:val="26"/>
        </w:rPr>
        <w:t xml:space="preserve"> ne</w:t>
      </w:r>
      <w:r w:rsidR="00D12CF6" w:rsidRPr="00CE10D0">
        <w:rPr>
          <w:rFonts w:ascii="Times New Roman" w:hAnsi="Times New Roman"/>
          <w:sz w:val="26"/>
          <w:szCs w:val="26"/>
        </w:rPr>
        <w:t xml:space="preserve"> profesionaliajam, o liaudies teatrui, todėl tiek verstinė (7</w:t>
      </w:r>
      <w:r w:rsidR="00A76065" w:rsidRPr="00CE10D0">
        <w:rPr>
          <w:rFonts w:ascii="Times New Roman" w:hAnsi="Times New Roman"/>
          <w:sz w:val="26"/>
          <w:szCs w:val="26"/>
        </w:rPr>
        <w:t xml:space="preserve"> knygos</w:t>
      </w:r>
      <w:r w:rsidR="00D12CF6" w:rsidRPr="00CE10D0">
        <w:rPr>
          <w:rFonts w:ascii="Times New Roman" w:hAnsi="Times New Roman"/>
          <w:sz w:val="26"/>
          <w:szCs w:val="26"/>
        </w:rPr>
        <w:t>), tiek lietuvių autorių (24) draminė kūryba buvo nedidelės apimties</w:t>
      </w:r>
      <w:r w:rsidR="00671BD7" w:rsidRPr="00CE10D0">
        <w:rPr>
          <w:rFonts w:ascii="Times New Roman" w:hAnsi="Times New Roman"/>
          <w:sz w:val="26"/>
          <w:szCs w:val="26"/>
        </w:rPr>
        <w:t>,</w:t>
      </w:r>
      <w:r w:rsidR="00A30360" w:rsidRPr="00CE10D0">
        <w:rPr>
          <w:rFonts w:ascii="Times New Roman" w:hAnsi="Times New Roman"/>
          <w:sz w:val="26"/>
          <w:szCs w:val="26"/>
        </w:rPr>
        <w:t xml:space="preserve"> </w:t>
      </w:r>
      <w:r w:rsidR="00906513" w:rsidRPr="00CE10D0">
        <w:rPr>
          <w:rFonts w:ascii="Times New Roman" w:hAnsi="Times New Roman"/>
          <w:sz w:val="26"/>
          <w:szCs w:val="26"/>
        </w:rPr>
        <w:t xml:space="preserve">nesudėtinga </w:t>
      </w:r>
      <w:r w:rsidR="00A30360" w:rsidRPr="00CE10D0">
        <w:rPr>
          <w:rFonts w:ascii="Times New Roman" w:hAnsi="Times New Roman"/>
          <w:sz w:val="26"/>
          <w:szCs w:val="26"/>
        </w:rPr>
        <w:t>dramaturgijos požiūriu</w:t>
      </w:r>
      <w:r w:rsidR="00D12CF6" w:rsidRPr="00CE10D0">
        <w:rPr>
          <w:rFonts w:ascii="Times New Roman" w:hAnsi="Times New Roman"/>
          <w:sz w:val="26"/>
          <w:szCs w:val="26"/>
        </w:rPr>
        <w:t>. Draminėje kū</w:t>
      </w:r>
      <w:r w:rsidR="00906513" w:rsidRPr="00CE10D0">
        <w:rPr>
          <w:rFonts w:ascii="Times New Roman" w:hAnsi="Times New Roman"/>
          <w:sz w:val="26"/>
          <w:szCs w:val="26"/>
        </w:rPr>
        <w:t>ryboje aktyviausiai reiškėsi L. </w:t>
      </w:r>
      <w:r w:rsidR="00D12CF6" w:rsidRPr="00CE10D0">
        <w:rPr>
          <w:rFonts w:ascii="Times New Roman" w:hAnsi="Times New Roman"/>
          <w:sz w:val="26"/>
          <w:szCs w:val="26"/>
        </w:rPr>
        <w:t xml:space="preserve">Jakavičius, anksčiau buvęs Rygos, o vėliau Šiaulių </w:t>
      </w:r>
      <w:r w:rsidR="009235DD" w:rsidRPr="00CE10D0">
        <w:rPr>
          <w:rFonts w:ascii="Times New Roman" w:hAnsi="Times New Roman"/>
          <w:sz w:val="26"/>
          <w:szCs w:val="26"/>
        </w:rPr>
        <w:t xml:space="preserve">neprofesionaliojo </w:t>
      </w:r>
      <w:r w:rsidR="00D12CF6" w:rsidRPr="00CE10D0">
        <w:rPr>
          <w:rFonts w:ascii="Times New Roman" w:hAnsi="Times New Roman"/>
          <w:sz w:val="26"/>
          <w:szCs w:val="26"/>
        </w:rPr>
        <w:t>teatrinio gyvenimo variklis. Kokybiniu požiūriu išsiskyrė</w:t>
      </w:r>
      <w:r w:rsidR="009235DD" w:rsidRPr="00CE10D0">
        <w:rPr>
          <w:rFonts w:ascii="Times New Roman" w:hAnsi="Times New Roman"/>
          <w:sz w:val="26"/>
          <w:szCs w:val="26"/>
        </w:rPr>
        <w:t xml:space="preserve"> žinomų dramaturgų</w:t>
      </w:r>
      <w:r w:rsidR="00D6438C" w:rsidRPr="00CE10D0">
        <w:rPr>
          <w:rFonts w:ascii="Times New Roman" w:hAnsi="Times New Roman"/>
          <w:sz w:val="26"/>
          <w:szCs w:val="26"/>
        </w:rPr>
        <w:t xml:space="preserve"> Moljero,</w:t>
      </w:r>
      <w:r w:rsidR="00D12CF6" w:rsidRPr="00CE10D0">
        <w:rPr>
          <w:rFonts w:ascii="Times New Roman" w:hAnsi="Times New Roman"/>
          <w:sz w:val="26"/>
          <w:szCs w:val="26"/>
        </w:rPr>
        <w:t xml:space="preserve"> </w:t>
      </w:r>
      <w:r w:rsidR="00D6438C" w:rsidRPr="00CE10D0">
        <w:rPr>
          <w:rFonts w:ascii="Times New Roman" w:hAnsi="Times New Roman"/>
          <w:sz w:val="26"/>
          <w:szCs w:val="26"/>
        </w:rPr>
        <w:t xml:space="preserve">J. Rainio ir </w:t>
      </w:r>
      <w:r w:rsidR="00D12CF6" w:rsidRPr="00CE10D0">
        <w:rPr>
          <w:rFonts w:ascii="Times New Roman" w:hAnsi="Times New Roman"/>
          <w:sz w:val="26"/>
          <w:szCs w:val="26"/>
        </w:rPr>
        <w:t xml:space="preserve">Butkų Juzės </w:t>
      </w:r>
      <w:r w:rsidR="00D6438C" w:rsidRPr="00CE10D0">
        <w:rPr>
          <w:rFonts w:ascii="Times New Roman" w:hAnsi="Times New Roman"/>
          <w:sz w:val="26"/>
          <w:szCs w:val="26"/>
        </w:rPr>
        <w:t>darbai.</w:t>
      </w:r>
      <w:r w:rsidR="00A76065" w:rsidRPr="00CE10D0">
        <w:rPr>
          <w:rFonts w:ascii="Times New Roman" w:hAnsi="Times New Roman"/>
          <w:sz w:val="26"/>
          <w:szCs w:val="26"/>
        </w:rPr>
        <w:t xml:space="preserve"> Vaikų literatūros spragas bandyta užpildyti verstine (13) ir lietuviška (12) </w:t>
      </w:r>
      <w:r w:rsidR="00D6438C" w:rsidRPr="00CE10D0">
        <w:rPr>
          <w:rFonts w:ascii="Times New Roman" w:hAnsi="Times New Roman"/>
          <w:sz w:val="26"/>
          <w:szCs w:val="26"/>
        </w:rPr>
        <w:t>literatūra</w:t>
      </w:r>
      <w:r w:rsidR="00A76065" w:rsidRPr="00CE10D0">
        <w:rPr>
          <w:rFonts w:ascii="Times New Roman" w:hAnsi="Times New Roman"/>
          <w:sz w:val="26"/>
          <w:szCs w:val="26"/>
        </w:rPr>
        <w:t>. Verstin</w:t>
      </w:r>
      <w:r w:rsidR="00906513" w:rsidRPr="00CE10D0">
        <w:rPr>
          <w:rFonts w:ascii="Times New Roman" w:hAnsi="Times New Roman"/>
          <w:sz w:val="26"/>
          <w:szCs w:val="26"/>
        </w:rPr>
        <w:t xml:space="preserve">ei </w:t>
      </w:r>
      <w:r w:rsidR="00A76065" w:rsidRPr="00CE10D0">
        <w:rPr>
          <w:rFonts w:ascii="Times New Roman" w:hAnsi="Times New Roman"/>
          <w:sz w:val="26"/>
          <w:szCs w:val="26"/>
        </w:rPr>
        <w:t xml:space="preserve">atstovavo: </w:t>
      </w:r>
      <w:r w:rsidR="00D30A99" w:rsidRPr="00CE10D0">
        <w:rPr>
          <w:rFonts w:ascii="Times New Roman" w:hAnsi="Times New Roman"/>
          <w:sz w:val="26"/>
          <w:szCs w:val="26"/>
        </w:rPr>
        <w:t xml:space="preserve">Brolių </w:t>
      </w:r>
      <w:r w:rsidR="00A76065" w:rsidRPr="00CE10D0">
        <w:rPr>
          <w:rFonts w:ascii="Times New Roman" w:hAnsi="Times New Roman"/>
          <w:sz w:val="26"/>
          <w:szCs w:val="26"/>
        </w:rPr>
        <w:t>Grimų, L. Tolstojaus (po 2), Šarlio Pero,</w:t>
      </w:r>
      <w:r w:rsidR="00F94724" w:rsidRPr="00CE10D0">
        <w:rPr>
          <w:rFonts w:ascii="Times New Roman" w:hAnsi="Times New Roman"/>
          <w:sz w:val="26"/>
          <w:szCs w:val="26"/>
        </w:rPr>
        <w:t xml:space="preserve"> </w:t>
      </w:r>
      <w:r w:rsidR="00A76065" w:rsidRPr="00CE10D0">
        <w:rPr>
          <w:rFonts w:ascii="Times New Roman" w:hAnsi="Times New Roman"/>
          <w:sz w:val="26"/>
          <w:szCs w:val="26"/>
        </w:rPr>
        <w:t>Ričardo Gustafsono, Hanso Kristiano Anderseno (po 1) ir kt.</w:t>
      </w:r>
      <w:r w:rsidR="00806C6D" w:rsidRPr="00CE10D0">
        <w:rPr>
          <w:rFonts w:ascii="Times New Roman" w:hAnsi="Times New Roman"/>
          <w:sz w:val="26"/>
          <w:szCs w:val="26"/>
        </w:rPr>
        <w:t xml:space="preserve"> užsienio autorių</w:t>
      </w:r>
      <w:r w:rsidR="00A76065" w:rsidRPr="00CE10D0">
        <w:rPr>
          <w:rFonts w:ascii="Times New Roman" w:hAnsi="Times New Roman"/>
          <w:sz w:val="26"/>
          <w:szCs w:val="26"/>
        </w:rPr>
        <w:t xml:space="preserve"> </w:t>
      </w:r>
      <w:r w:rsidR="00D6438C" w:rsidRPr="00CE10D0">
        <w:rPr>
          <w:rFonts w:ascii="Times New Roman" w:hAnsi="Times New Roman"/>
          <w:sz w:val="26"/>
          <w:szCs w:val="26"/>
        </w:rPr>
        <w:t>pasakos. Lietuvių liaudies pasakas rinko ir skelbė</w:t>
      </w:r>
      <w:r w:rsidR="00A84A7B" w:rsidRPr="00CE10D0">
        <w:rPr>
          <w:rFonts w:ascii="Times New Roman" w:hAnsi="Times New Roman"/>
          <w:sz w:val="26"/>
          <w:szCs w:val="26"/>
        </w:rPr>
        <w:t xml:space="preserve"> sutuoktiniai</w:t>
      </w:r>
      <w:r w:rsidR="00A76065" w:rsidRPr="00CE10D0">
        <w:rPr>
          <w:rFonts w:ascii="Times New Roman" w:hAnsi="Times New Roman"/>
          <w:sz w:val="26"/>
          <w:szCs w:val="26"/>
        </w:rPr>
        <w:t xml:space="preserve"> Iliuminat</w:t>
      </w:r>
      <w:r w:rsidR="00D6438C" w:rsidRPr="00CE10D0">
        <w:rPr>
          <w:rFonts w:ascii="Times New Roman" w:hAnsi="Times New Roman"/>
          <w:sz w:val="26"/>
          <w:szCs w:val="26"/>
        </w:rPr>
        <w:t>a</w:t>
      </w:r>
      <w:r w:rsidR="007731A3" w:rsidRPr="00CE10D0">
        <w:rPr>
          <w:rFonts w:ascii="Times New Roman" w:hAnsi="Times New Roman"/>
          <w:sz w:val="26"/>
          <w:szCs w:val="26"/>
        </w:rPr>
        <w:t xml:space="preserve"> </w:t>
      </w:r>
      <w:r w:rsidR="00A84A7B" w:rsidRPr="00CE10D0">
        <w:rPr>
          <w:rFonts w:ascii="Times New Roman" w:hAnsi="Times New Roman"/>
          <w:sz w:val="26"/>
          <w:szCs w:val="26"/>
        </w:rPr>
        <w:t>ir</w:t>
      </w:r>
      <w:r w:rsidR="00A76065" w:rsidRPr="00CE10D0">
        <w:rPr>
          <w:rFonts w:ascii="Times New Roman" w:hAnsi="Times New Roman"/>
          <w:sz w:val="26"/>
          <w:szCs w:val="26"/>
        </w:rPr>
        <w:t xml:space="preserve"> Antan</w:t>
      </w:r>
      <w:r w:rsidR="007731A3" w:rsidRPr="00CE10D0">
        <w:rPr>
          <w:rFonts w:ascii="Times New Roman" w:hAnsi="Times New Roman"/>
          <w:sz w:val="26"/>
          <w:szCs w:val="26"/>
        </w:rPr>
        <w:t>as Giedr</w:t>
      </w:r>
      <w:r w:rsidR="00A84A7B" w:rsidRPr="00CE10D0">
        <w:rPr>
          <w:rFonts w:ascii="Times New Roman" w:hAnsi="Times New Roman"/>
          <w:sz w:val="26"/>
          <w:szCs w:val="26"/>
        </w:rPr>
        <w:t>aičiai</w:t>
      </w:r>
      <w:r w:rsidR="00A76065" w:rsidRPr="00CE10D0">
        <w:rPr>
          <w:rFonts w:ascii="Times New Roman" w:hAnsi="Times New Roman"/>
          <w:sz w:val="26"/>
          <w:szCs w:val="26"/>
        </w:rPr>
        <w:t xml:space="preserve"> ir kt. anonimini</w:t>
      </w:r>
      <w:r w:rsidR="007731A3" w:rsidRPr="00CE10D0">
        <w:rPr>
          <w:rFonts w:ascii="Times New Roman" w:hAnsi="Times New Roman"/>
          <w:sz w:val="26"/>
          <w:szCs w:val="26"/>
        </w:rPr>
        <w:t>ai</w:t>
      </w:r>
      <w:r w:rsidR="00A76065" w:rsidRPr="00CE10D0">
        <w:rPr>
          <w:rFonts w:ascii="Times New Roman" w:hAnsi="Times New Roman"/>
          <w:sz w:val="26"/>
          <w:szCs w:val="26"/>
        </w:rPr>
        <w:t xml:space="preserve"> </w:t>
      </w:r>
      <w:r w:rsidR="00B12455" w:rsidRPr="00CE10D0">
        <w:rPr>
          <w:rFonts w:ascii="Times New Roman" w:hAnsi="Times New Roman"/>
          <w:sz w:val="26"/>
          <w:szCs w:val="26"/>
        </w:rPr>
        <w:t>rinkėjai</w:t>
      </w:r>
      <w:r w:rsidR="00D6438C" w:rsidRPr="00CE10D0">
        <w:rPr>
          <w:rFonts w:ascii="Times New Roman" w:hAnsi="Times New Roman"/>
          <w:sz w:val="26"/>
          <w:szCs w:val="26"/>
        </w:rPr>
        <w:t>.</w:t>
      </w:r>
      <w:r w:rsidR="00A76065" w:rsidRPr="00CE10D0">
        <w:rPr>
          <w:rFonts w:ascii="Times New Roman" w:hAnsi="Times New Roman"/>
          <w:sz w:val="26"/>
          <w:szCs w:val="26"/>
        </w:rPr>
        <w:t xml:space="preserve"> </w:t>
      </w:r>
      <w:r w:rsidR="00806C6D" w:rsidRPr="00CE10D0">
        <w:rPr>
          <w:rFonts w:ascii="Times New Roman" w:hAnsi="Times New Roman"/>
          <w:sz w:val="26"/>
          <w:szCs w:val="26"/>
        </w:rPr>
        <w:t xml:space="preserve">Nors skelbiant pasakas </w:t>
      </w:r>
      <w:r w:rsidR="00671BD7" w:rsidRPr="00CE10D0">
        <w:rPr>
          <w:rFonts w:ascii="Times New Roman" w:hAnsi="Times New Roman"/>
          <w:sz w:val="26"/>
          <w:szCs w:val="26"/>
        </w:rPr>
        <w:t>kompiliacijų būta daug, bet pasitaikydavo</w:t>
      </w:r>
      <w:r w:rsidR="00806C6D" w:rsidRPr="00CE10D0">
        <w:rPr>
          <w:rFonts w:ascii="Times New Roman" w:hAnsi="Times New Roman"/>
          <w:sz w:val="26"/>
          <w:szCs w:val="26"/>
        </w:rPr>
        <w:t xml:space="preserve"> ir pačių </w:t>
      </w:r>
      <w:r w:rsidR="006D119C" w:rsidRPr="00CE10D0">
        <w:rPr>
          <w:rFonts w:ascii="Times New Roman" w:hAnsi="Times New Roman"/>
          <w:sz w:val="26"/>
          <w:szCs w:val="26"/>
        </w:rPr>
        <w:t>rinkėjų</w:t>
      </w:r>
      <w:r w:rsidR="00806C6D" w:rsidRPr="00CE10D0">
        <w:rPr>
          <w:rFonts w:ascii="Times New Roman" w:hAnsi="Times New Roman"/>
          <w:sz w:val="26"/>
          <w:szCs w:val="26"/>
        </w:rPr>
        <w:t xml:space="preserve"> užrašyt</w:t>
      </w:r>
      <w:r w:rsidR="00A30360" w:rsidRPr="00CE10D0">
        <w:rPr>
          <w:rFonts w:ascii="Times New Roman" w:hAnsi="Times New Roman"/>
          <w:sz w:val="26"/>
          <w:szCs w:val="26"/>
        </w:rPr>
        <w:t>os</w:t>
      </w:r>
      <w:r w:rsidR="00B12455" w:rsidRPr="00CE10D0">
        <w:rPr>
          <w:rFonts w:ascii="Times New Roman" w:hAnsi="Times New Roman"/>
          <w:sz w:val="26"/>
          <w:szCs w:val="26"/>
        </w:rPr>
        <w:t xml:space="preserve"> </w:t>
      </w:r>
      <w:r w:rsidR="00735302" w:rsidRPr="00CE10D0">
        <w:rPr>
          <w:rFonts w:ascii="Times New Roman" w:hAnsi="Times New Roman"/>
          <w:sz w:val="26"/>
          <w:szCs w:val="26"/>
        </w:rPr>
        <w:t xml:space="preserve">vietinės </w:t>
      </w:r>
      <w:r w:rsidR="00B12455" w:rsidRPr="00CE10D0">
        <w:rPr>
          <w:rFonts w:ascii="Times New Roman" w:hAnsi="Times New Roman"/>
          <w:sz w:val="26"/>
          <w:szCs w:val="26"/>
        </w:rPr>
        <w:t>liaudies kūr</w:t>
      </w:r>
      <w:r w:rsidR="00A30360" w:rsidRPr="00CE10D0">
        <w:rPr>
          <w:rFonts w:ascii="Times New Roman" w:hAnsi="Times New Roman"/>
          <w:sz w:val="26"/>
          <w:szCs w:val="26"/>
        </w:rPr>
        <w:t>ybos</w:t>
      </w:r>
      <w:r w:rsidR="00B12455" w:rsidRPr="00CE10D0">
        <w:rPr>
          <w:rFonts w:ascii="Times New Roman" w:hAnsi="Times New Roman"/>
          <w:sz w:val="26"/>
          <w:szCs w:val="26"/>
        </w:rPr>
        <w:t xml:space="preserve">. </w:t>
      </w:r>
      <w:r w:rsidR="00671BD7" w:rsidRPr="00CE10D0">
        <w:rPr>
          <w:rFonts w:ascii="Times New Roman" w:hAnsi="Times New Roman"/>
          <w:sz w:val="26"/>
          <w:szCs w:val="26"/>
        </w:rPr>
        <w:t xml:space="preserve">Keletą </w:t>
      </w:r>
      <w:r w:rsidR="00B12455" w:rsidRPr="00CE10D0">
        <w:rPr>
          <w:rFonts w:ascii="Times New Roman" w:hAnsi="Times New Roman"/>
          <w:sz w:val="26"/>
          <w:szCs w:val="26"/>
        </w:rPr>
        <w:t xml:space="preserve">Jurbarko valsčiuje </w:t>
      </w:r>
      <w:r w:rsidR="00671BD7" w:rsidRPr="00CE10D0">
        <w:rPr>
          <w:rFonts w:ascii="Times New Roman" w:hAnsi="Times New Roman"/>
          <w:sz w:val="26"/>
          <w:szCs w:val="26"/>
        </w:rPr>
        <w:t xml:space="preserve">užrašytų </w:t>
      </w:r>
      <w:r w:rsidR="00B12455" w:rsidRPr="00CE10D0">
        <w:rPr>
          <w:rFonts w:ascii="Times New Roman" w:hAnsi="Times New Roman"/>
          <w:sz w:val="26"/>
          <w:szCs w:val="26"/>
        </w:rPr>
        <w:t>pasak</w:t>
      </w:r>
      <w:r w:rsidR="00671BD7" w:rsidRPr="00CE10D0">
        <w:rPr>
          <w:rFonts w:ascii="Times New Roman" w:hAnsi="Times New Roman"/>
          <w:sz w:val="26"/>
          <w:szCs w:val="26"/>
        </w:rPr>
        <w:t>ų</w:t>
      </w:r>
      <w:r w:rsidR="007731A3" w:rsidRPr="00CE10D0">
        <w:rPr>
          <w:rFonts w:ascii="Times New Roman" w:hAnsi="Times New Roman"/>
          <w:sz w:val="26"/>
          <w:szCs w:val="26"/>
        </w:rPr>
        <w:t xml:space="preserve"> </w:t>
      </w:r>
      <w:r w:rsidR="00671BD7" w:rsidRPr="00CE10D0">
        <w:rPr>
          <w:rFonts w:ascii="Times New Roman" w:hAnsi="Times New Roman"/>
          <w:sz w:val="26"/>
          <w:szCs w:val="26"/>
        </w:rPr>
        <w:t xml:space="preserve">paskelbė </w:t>
      </w:r>
      <w:r w:rsidR="007731A3" w:rsidRPr="00CE10D0">
        <w:rPr>
          <w:rFonts w:ascii="Times New Roman" w:hAnsi="Times New Roman"/>
          <w:sz w:val="26"/>
          <w:szCs w:val="26"/>
        </w:rPr>
        <w:t>A. Giedrius</w:t>
      </w:r>
      <w:r w:rsidR="00806C6D" w:rsidRPr="00CE10D0">
        <w:rPr>
          <w:rStyle w:val="FootnoteReference"/>
          <w:rFonts w:ascii="Times New Roman" w:hAnsi="Times New Roman"/>
          <w:sz w:val="26"/>
          <w:szCs w:val="26"/>
        </w:rPr>
        <w:footnoteReference w:id="1062"/>
      </w:r>
      <w:r w:rsidR="00806C6D" w:rsidRPr="00CE10D0">
        <w:rPr>
          <w:rFonts w:ascii="Times New Roman" w:hAnsi="Times New Roman"/>
          <w:sz w:val="26"/>
          <w:szCs w:val="26"/>
        </w:rPr>
        <w:t xml:space="preserve">. </w:t>
      </w:r>
      <w:r w:rsidR="00A76065" w:rsidRPr="00CE10D0">
        <w:rPr>
          <w:rFonts w:ascii="Times New Roman" w:hAnsi="Times New Roman"/>
          <w:sz w:val="26"/>
          <w:szCs w:val="26"/>
        </w:rPr>
        <w:t>Gana nuosekliai</w:t>
      </w:r>
      <w:r w:rsidR="00906513" w:rsidRPr="00CE10D0">
        <w:rPr>
          <w:rFonts w:ascii="Times New Roman" w:hAnsi="Times New Roman"/>
          <w:sz w:val="26"/>
          <w:szCs w:val="26"/>
        </w:rPr>
        <w:t>,</w:t>
      </w:r>
      <w:r w:rsidR="000B692B" w:rsidRPr="00CE10D0">
        <w:rPr>
          <w:rFonts w:ascii="Times New Roman" w:hAnsi="Times New Roman"/>
          <w:sz w:val="26"/>
          <w:szCs w:val="26"/>
        </w:rPr>
        <w:t xml:space="preserve"> daugiaus</w:t>
      </w:r>
      <w:r w:rsidR="00D6438C" w:rsidRPr="00CE10D0">
        <w:rPr>
          <w:rFonts w:ascii="Times New Roman" w:hAnsi="Times New Roman"/>
          <w:sz w:val="26"/>
          <w:szCs w:val="26"/>
        </w:rPr>
        <w:t>ia</w:t>
      </w:r>
      <w:r w:rsidR="00A76065" w:rsidRPr="00CE10D0">
        <w:rPr>
          <w:rFonts w:ascii="Times New Roman" w:hAnsi="Times New Roman"/>
          <w:sz w:val="26"/>
          <w:szCs w:val="26"/>
        </w:rPr>
        <w:t xml:space="preserve"> </w:t>
      </w:r>
      <w:r w:rsidR="000B692B" w:rsidRPr="00CE10D0">
        <w:rPr>
          <w:rFonts w:ascii="Times New Roman" w:hAnsi="Times New Roman"/>
          <w:sz w:val="26"/>
          <w:szCs w:val="26"/>
        </w:rPr>
        <w:t>L. Jakavičiaus pastangomis</w:t>
      </w:r>
      <w:r w:rsidR="00906513" w:rsidRPr="00CE10D0">
        <w:rPr>
          <w:rFonts w:ascii="Times New Roman" w:hAnsi="Times New Roman"/>
          <w:sz w:val="26"/>
          <w:szCs w:val="26"/>
        </w:rPr>
        <w:t>,</w:t>
      </w:r>
      <w:r w:rsidR="000B692B" w:rsidRPr="00CE10D0">
        <w:rPr>
          <w:rFonts w:ascii="Times New Roman" w:hAnsi="Times New Roman"/>
          <w:sz w:val="26"/>
          <w:szCs w:val="26"/>
        </w:rPr>
        <w:t xml:space="preserve"> </w:t>
      </w:r>
      <w:r w:rsidR="00A76065" w:rsidRPr="00CE10D0">
        <w:rPr>
          <w:rFonts w:ascii="Times New Roman" w:hAnsi="Times New Roman"/>
          <w:sz w:val="26"/>
          <w:szCs w:val="26"/>
        </w:rPr>
        <w:t>vys</w:t>
      </w:r>
      <w:r w:rsidR="00D6438C" w:rsidRPr="00CE10D0">
        <w:rPr>
          <w:rFonts w:ascii="Times New Roman" w:hAnsi="Times New Roman"/>
          <w:sz w:val="26"/>
          <w:szCs w:val="26"/>
        </w:rPr>
        <w:t>tėsi humoro literatūros leidyba.</w:t>
      </w:r>
      <w:r w:rsidR="00671BD7" w:rsidRPr="00CE10D0">
        <w:rPr>
          <w:rFonts w:ascii="Times New Roman" w:hAnsi="Times New Roman"/>
          <w:sz w:val="26"/>
          <w:szCs w:val="26"/>
        </w:rPr>
        <w:t xml:space="preserve"> </w:t>
      </w:r>
      <w:r w:rsidR="009A633D" w:rsidRPr="00CE10D0">
        <w:rPr>
          <w:rFonts w:ascii="Times New Roman" w:hAnsi="Times New Roman"/>
          <w:sz w:val="26"/>
          <w:szCs w:val="26"/>
        </w:rPr>
        <w:t>Knygininkas</w:t>
      </w:r>
      <w:r w:rsidR="006D119C" w:rsidRPr="00CE10D0">
        <w:rPr>
          <w:rFonts w:ascii="Times New Roman" w:hAnsi="Times New Roman"/>
          <w:sz w:val="26"/>
          <w:szCs w:val="26"/>
        </w:rPr>
        <w:t xml:space="preserve"> leido „Juokų kalendorių“, o neišplatinto tiražo likučius</w:t>
      </w:r>
      <w:r w:rsidR="00906513" w:rsidRPr="00CE10D0">
        <w:rPr>
          <w:rFonts w:ascii="Times New Roman" w:hAnsi="Times New Roman"/>
          <w:sz w:val="26"/>
          <w:szCs w:val="26"/>
        </w:rPr>
        <w:t xml:space="preserve"> </w:t>
      </w:r>
      <w:r w:rsidR="006D119C" w:rsidRPr="00CE10D0">
        <w:rPr>
          <w:rFonts w:ascii="Times New Roman" w:hAnsi="Times New Roman"/>
          <w:sz w:val="26"/>
          <w:szCs w:val="26"/>
        </w:rPr>
        <w:t>perdirbdavo į brošiūrėles.</w:t>
      </w:r>
      <w:r w:rsidR="009235DD" w:rsidRPr="00CE10D0">
        <w:rPr>
          <w:rFonts w:ascii="Times New Roman" w:hAnsi="Times New Roman"/>
          <w:sz w:val="26"/>
          <w:szCs w:val="26"/>
        </w:rPr>
        <w:t xml:space="preserve"> Humoristine literatūra siekta ir</w:t>
      </w:r>
      <w:r w:rsidR="006D119C" w:rsidRPr="00CE10D0">
        <w:rPr>
          <w:rFonts w:ascii="Times New Roman" w:hAnsi="Times New Roman"/>
          <w:sz w:val="26"/>
          <w:szCs w:val="26"/>
        </w:rPr>
        <w:t xml:space="preserve"> </w:t>
      </w:r>
      <w:r w:rsidR="009235DD" w:rsidRPr="00CE10D0">
        <w:rPr>
          <w:rFonts w:ascii="Times New Roman" w:hAnsi="Times New Roman"/>
          <w:sz w:val="26"/>
          <w:szCs w:val="26"/>
        </w:rPr>
        <w:t>aiškių politinių bei ideologinių tikslų. Politinės krypties buvo J.</w:t>
      </w:r>
      <w:r w:rsidR="00E37E0B">
        <w:rPr>
          <w:rFonts w:ascii="Times New Roman" w:hAnsi="Times New Roman"/>
          <w:sz w:val="26"/>
          <w:szCs w:val="26"/>
        </w:rPr>
        <w:t> </w:t>
      </w:r>
      <w:r w:rsidR="009235DD" w:rsidRPr="00CE10D0">
        <w:rPr>
          <w:rFonts w:ascii="Times New Roman" w:hAnsi="Times New Roman"/>
          <w:sz w:val="26"/>
          <w:szCs w:val="26"/>
        </w:rPr>
        <w:t xml:space="preserve">Pronckaus </w:t>
      </w:r>
      <w:r w:rsidR="009235DD" w:rsidRPr="00CE10D0">
        <w:rPr>
          <w:rFonts w:ascii="Times New Roman" w:hAnsi="Times New Roman"/>
          <w:i/>
          <w:sz w:val="26"/>
          <w:szCs w:val="26"/>
        </w:rPr>
        <w:t>Plukiava</w:t>
      </w:r>
      <w:r w:rsidR="009235DD" w:rsidRPr="00CE10D0">
        <w:rPr>
          <w:rFonts w:ascii="Times New Roman" w:hAnsi="Times New Roman"/>
          <w:sz w:val="26"/>
          <w:szCs w:val="26"/>
        </w:rPr>
        <w:t xml:space="preserve"> </w:t>
      </w:r>
      <w:r w:rsidR="00906513" w:rsidRPr="00CE10D0">
        <w:rPr>
          <w:rFonts w:ascii="Times New Roman" w:hAnsi="Times New Roman"/>
          <w:sz w:val="26"/>
          <w:szCs w:val="26"/>
        </w:rPr>
        <w:t>(1926), antikatalik</w:t>
      </w:r>
      <w:r w:rsidR="004F5A12" w:rsidRPr="00CE10D0">
        <w:rPr>
          <w:rFonts w:ascii="Times New Roman" w:hAnsi="Times New Roman"/>
          <w:sz w:val="26"/>
          <w:szCs w:val="26"/>
        </w:rPr>
        <w:t>i</w:t>
      </w:r>
      <w:r w:rsidR="00906513" w:rsidRPr="00CE10D0">
        <w:rPr>
          <w:rFonts w:ascii="Times New Roman" w:hAnsi="Times New Roman"/>
          <w:sz w:val="26"/>
          <w:szCs w:val="26"/>
        </w:rPr>
        <w:t>škos – Kosto</w:t>
      </w:r>
      <w:r w:rsidR="009235DD" w:rsidRPr="00CE10D0">
        <w:rPr>
          <w:rFonts w:ascii="Times New Roman" w:hAnsi="Times New Roman"/>
          <w:sz w:val="26"/>
          <w:szCs w:val="26"/>
        </w:rPr>
        <w:t xml:space="preserve"> Stikliaus </w:t>
      </w:r>
      <w:r w:rsidR="009235DD" w:rsidRPr="00CE10D0">
        <w:rPr>
          <w:rFonts w:ascii="Times New Roman" w:hAnsi="Times New Roman"/>
          <w:i/>
          <w:sz w:val="26"/>
          <w:szCs w:val="26"/>
        </w:rPr>
        <w:t>Davatkų gadžinkos...</w:t>
      </w:r>
      <w:r w:rsidR="009235DD" w:rsidRPr="00CE10D0">
        <w:rPr>
          <w:rFonts w:ascii="Times New Roman" w:hAnsi="Times New Roman"/>
          <w:sz w:val="26"/>
          <w:szCs w:val="26"/>
        </w:rPr>
        <w:t xml:space="preserve"> (1930). </w:t>
      </w:r>
      <w:r w:rsidR="00A76065" w:rsidRPr="00CE10D0">
        <w:rPr>
          <w:rFonts w:ascii="Times New Roman" w:hAnsi="Times New Roman"/>
          <w:sz w:val="26"/>
          <w:szCs w:val="26"/>
        </w:rPr>
        <w:t xml:space="preserve">Didesnių apimčių nepasiekta </w:t>
      </w:r>
      <w:r w:rsidR="00347A36" w:rsidRPr="00CE10D0">
        <w:rPr>
          <w:rFonts w:ascii="Times New Roman" w:hAnsi="Times New Roman"/>
          <w:sz w:val="26"/>
          <w:szCs w:val="26"/>
        </w:rPr>
        <w:t xml:space="preserve">apybraižų, </w:t>
      </w:r>
      <w:r w:rsidR="00A76065" w:rsidRPr="00CE10D0">
        <w:rPr>
          <w:rFonts w:ascii="Times New Roman" w:hAnsi="Times New Roman"/>
          <w:sz w:val="26"/>
          <w:szCs w:val="26"/>
        </w:rPr>
        <w:t>memuarų, literatūros ir kritikos srityse</w:t>
      </w:r>
      <w:r w:rsidR="00B12455" w:rsidRPr="00CE10D0">
        <w:rPr>
          <w:rFonts w:ascii="Times New Roman" w:hAnsi="Times New Roman"/>
          <w:sz w:val="26"/>
          <w:szCs w:val="26"/>
        </w:rPr>
        <w:t>, nors,</w:t>
      </w:r>
      <w:r w:rsidR="00347A36" w:rsidRPr="00CE10D0">
        <w:rPr>
          <w:rFonts w:ascii="Times New Roman" w:hAnsi="Times New Roman"/>
          <w:sz w:val="26"/>
          <w:szCs w:val="26"/>
        </w:rPr>
        <w:t xml:space="preserve"> sprendžiant iš publikuotų ir išlikusių atsiminimų rankraščių, jų</w:t>
      </w:r>
      <w:r w:rsidR="00B12455" w:rsidRPr="00CE10D0">
        <w:rPr>
          <w:rFonts w:ascii="Times New Roman" w:hAnsi="Times New Roman"/>
          <w:sz w:val="26"/>
          <w:szCs w:val="26"/>
        </w:rPr>
        <w:t xml:space="preserve"> buvo parašoma </w:t>
      </w:r>
      <w:r w:rsidR="00347A36" w:rsidRPr="00CE10D0">
        <w:rPr>
          <w:rFonts w:ascii="Times New Roman" w:hAnsi="Times New Roman"/>
          <w:sz w:val="26"/>
          <w:szCs w:val="26"/>
        </w:rPr>
        <w:t xml:space="preserve">žymiai </w:t>
      </w:r>
      <w:r w:rsidR="00B12455" w:rsidRPr="00CE10D0">
        <w:rPr>
          <w:rFonts w:ascii="Times New Roman" w:hAnsi="Times New Roman"/>
          <w:sz w:val="26"/>
          <w:szCs w:val="26"/>
        </w:rPr>
        <w:t>daug</w:t>
      </w:r>
      <w:r w:rsidR="00347A36" w:rsidRPr="00CE10D0">
        <w:rPr>
          <w:rFonts w:ascii="Times New Roman" w:hAnsi="Times New Roman"/>
          <w:sz w:val="26"/>
          <w:szCs w:val="26"/>
        </w:rPr>
        <w:t>iau</w:t>
      </w:r>
      <w:r w:rsidR="00B12455" w:rsidRPr="00CE10D0">
        <w:rPr>
          <w:rFonts w:ascii="Times New Roman" w:hAnsi="Times New Roman"/>
          <w:sz w:val="26"/>
          <w:szCs w:val="26"/>
        </w:rPr>
        <w:t xml:space="preserve">, bet jie </w:t>
      </w:r>
      <w:r w:rsidR="00B23D7A" w:rsidRPr="00CE10D0">
        <w:rPr>
          <w:rFonts w:ascii="Times New Roman" w:hAnsi="Times New Roman"/>
          <w:sz w:val="26"/>
          <w:szCs w:val="26"/>
        </w:rPr>
        <w:t xml:space="preserve">dažniau </w:t>
      </w:r>
      <w:r w:rsidR="00B12455" w:rsidRPr="00CE10D0">
        <w:rPr>
          <w:rFonts w:ascii="Times New Roman" w:hAnsi="Times New Roman"/>
          <w:sz w:val="26"/>
          <w:szCs w:val="26"/>
        </w:rPr>
        <w:t xml:space="preserve">būdavo paskelbiami dalimis periodinėje spaudoje arba atsidurdavo šeimų </w:t>
      </w:r>
      <w:r w:rsidR="00735302" w:rsidRPr="00CE10D0">
        <w:rPr>
          <w:rFonts w:ascii="Times New Roman" w:hAnsi="Times New Roman"/>
          <w:sz w:val="26"/>
          <w:szCs w:val="26"/>
        </w:rPr>
        <w:t>ir</w:t>
      </w:r>
      <w:r w:rsidR="00B12455" w:rsidRPr="00CE10D0">
        <w:rPr>
          <w:rFonts w:ascii="Times New Roman" w:hAnsi="Times New Roman"/>
          <w:sz w:val="26"/>
          <w:szCs w:val="26"/>
        </w:rPr>
        <w:t xml:space="preserve"> </w:t>
      </w:r>
      <w:r w:rsidR="004C2897" w:rsidRPr="00CE10D0">
        <w:rPr>
          <w:rFonts w:ascii="Times New Roman" w:hAnsi="Times New Roman"/>
          <w:sz w:val="26"/>
          <w:szCs w:val="26"/>
        </w:rPr>
        <w:t xml:space="preserve">atminties </w:t>
      </w:r>
      <w:r w:rsidR="00B12455" w:rsidRPr="00CE10D0">
        <w:rPr>
          <w:rFonts w:ascii="Times New Roman" w:hAnsi="Times New Roman"/>
          <w:sz w:val="26"/>
          <w:szCs w:val="26"/>
        </w:rPr>
        <w:t>institucijų archyvuose.</w:t>
      </w:r>
      <w:r w:rsidR="009235DD" w:rsidRPr="00CE10D0">
        <w:rPr>
          <w:rFonts w:ascii="Times New Roman" w:hAnsi="Times New Roman"/>
          <w:sz w:val="26"/>
          <w:szCs w:val="26"/>
        </w:rPr>
        <w:t xml:space="preserve"> Išėjo tik L. Jakavičiaus </w:t>
      </w:r>
      <w:r w:rsidR="009235DD" w:rsidRPr="00CE10D0">
        <w:rPr>
          <w:rFonts w:ascii="Times New Roman" w:hAnsi="Times New Roman"/>
          <w:i/>
          <w:sz w:val="26"/>
          <w:szCs w:val="26"/>
        </w:rPr>
        <w:t>Atsiminimai iš lietuvių spaudos draudimo laikų</w:t>
      </w:r>
      <w:r w:rsidR="009235DD" w:rsidRPr="00CE10D0">
        <w:rPr>
          <w:rFonts w:ascii="Times New Roman" w:hAnsi="Times New Roman"/>
          <w:sz w:val="26"/>
          <w:szCs w:val="26"/>
        </w:rPr>
        <w:t xml:space="preserve"> (1939). Gana konformistiniuose, nemažai asmeninio susireikšminimo įžvelgiamuose atsiminimuose autorius aprašė savo esminius nuotykius verčiantis knygnešy</w:t>
      </w:r>
      <w:r w:rsidR="008B30FF" w:rsidRPr="00CE10D0">
        <w:rPr>
          <w:rFonts w:ascii="Times New Roman" w:hAnsi="Times New Roman"/>
          <w:sz w:val="26"/>
          <w:szCs w:val="26"/>
        </w:rPr>
        <w:t>s</w:t>
      </w:r>
      <w:r w:rsidR="009235DD" w:rsidRPr="00CE10D0">
        <w:rPr>
          <w:rFonts w:ascii="Times New Roman" w:hAnsi="Times New Roman"/>
          <w:sz w:val="26"/>
          <w:szCs w:val="26"/>
        </w:rPr>
        <w:t>te, knygininkyste ir leidyba.</w:t>
      </w:r>
    </w:p>
    <w:p w:rsidR="001B02DC" w:rsidRPr="00CE10D0" w:rsidRDefault="00507487">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Tikėjimas užėmė svarbią vietą</w:t>
      </w:r>
      <w:r w:rsidR="00906513" w:rsidRPr="00CE10D0">
        <w:rPr>
          <w:rFonts w:ascii="Times New Roman" w:hAnsi="Times New Roman"/>
          <w:sz w:val="26"/>
          <w:szCs w:val="26"/>
        </w:rPr>
        <w:t xml:space="preserve"> tuomet</w:t>
      </w:r>
      <w:r w:rsidR="0043199E" w:rsidRPr="00CE10D0">
        <w:rPr>
          <w:rFonts w:ascii="Times New Roman" w:hAnsi="Times New Roman"/>
          <w:sz w:val="26"/>
          <w:szCs w:val="26"/>
        </w:rPr>
        <w:t xml:space="preserve">ės </w:t>
      </w:r>
      <w:r w:rsidR="007731A3" w:rsidRPr="00CE10D0">
        <w:rPr>
          <w:rFonts w:ascii="Times New Roman" w:hAnsi="Times New Roman"/>
          <w:sz w:val="26"/>
          <w:szCs w:val="26"/>
        </w:rPr>
        <w:t xml:space="preserve">regiono bendruomenės </w:t>
      </w:r>
      <w:r w:rsidR="0043199E" w:rsidRPr="00CE10D0">
        <w:rPr>
          <w:rFonts w:ascii="Times New Roman" w:hAnsi="Times New Roman"/>
          <w:sz w:val="26"/>
          <w:szCs w:val="26"/>
        </w:rPr>
        <w:t>gyvenime</w:t>
      </w:r>
      <w:r w:rsidR="00EB42B8" w:rsidRPr="00CE10D0">
        <w:rPr>
          <w:rFonts w:ascii="Times New Roman" w:hAnsi="Times New Roman"/>
          <w:sz w:val="26"/>
          <w:szCs w:val="26"/>
        </w:rPr>
        <w:t xml:space="preserve">, todėl </w:t>
      </w:r>
      <w:r w:rsidR="00EB42B8" w:rsidRPr="00CE10D0">
        <w:rPr>
          <w:rFonts w:ascii="Times New Roman" w:hAnsi="Times New Roman"/>
          <w:spacing w:val="20"/>
          <w:sz w:val="26"/>
          <w:szCs w:val="26"/>
        </w:rPr>
        <w:t>religijos ir teologijos</w:t>
      </w:r>
      <w:r w:rsidR="00766806" w:rsidRPr="00CE10D0">
        <w:rPr>
          <w:rFonts w:ascii="Times New Roman" w:hAnsi="Times New Roman"/>
          <w:sz w:val="26"/>
          <w:szCs w:val="26"/>
        </w:rPr>
        <w:t xml:space="preserve"> </w:t>
      </w:r>
      <w:r w:rsidR="00C524EC" w:rsidRPr="00CE10D0">
        <w:rPr>
          <w:rFonts w:ascii="Times New Roman" w:hAnsi="Times New Roman"/>
          <w:sz w:val="26"/>
          <w:szCs w:val="26"/>
        </w:rPr>
        <w:t>klasės</w:t>
      </w:r>
      <w:r w:rsidR="00766806" w:rsidRPr="00CE10D0">
        <w:rPr>
          <w:rFonts w:ascii="Times New Roman" w:hAnsi="Times New Roman"/>
          <w:sz w:val="26"/>
          <w:szCs w:val="26"/>
        </w:rPr>
        <w:t xml:space="preserve"> reikšmė visetui išliko didelė </w:t>
      </w:r>
      <w:r w:rsidR="00EB42B8" w:rsidRPr="00CE10D0">
        <w:rPr>
          <w:rFonts w:ascii="Times New Roman" w:hAnsi="Times New Roman"/>
          <w:sz w:val="26"/>
          <w:szCs w:val="26"/>
        </w:rPr>
        <w:t xml:space="preserve">(žr. </w:t>
      </w:r>
      <w:r w:rsidR="00F97EE2" w:rsidRPr="00CE10D0">
        <w:rPr>
          <w:rFonts w:ascii="Times New Roman" w:hAnsi="Times New Roman"/>
          <w:sz w:val="26"/>
          <w:szCs w:val="26"/>
        </w:rPr>
        <w:t>6</w:t>
      </w:r>
      <w:r w:rsidR="00EB42B8" w:rsidRPr="00CE10D0">
        <w:rPr>
          <w:rFonts w:ascii="Times New Roman" w:hAnsi="Times New Roman"/>
          <w:sz w:val="26"/>
          <w:szCs w:val="26"/>
        </w:rPr>
        <w:t xml:space="preserve"> </w:t>
      </w:r>
      <w:r w:rsidR="00B37364">
        <w:rPr>
          <w:rFonts w:ascii="Times New Roman" w:hAnsi="Times New Roman"/>
          <w:sz w:val="26"/>
          <w:szCs w:val="26"/>
        </w:rPr>
        <w:t>priedo</w:t>
      </w:r>
      <w:r w:rsidR="00EB42B8" w:rsidRPr="00CE10D0">
        <w:rPr>
          <w:rFonts w:ascii="Times New Roman" w:hAnsi="Times New Roman"/>
          <w:sz w:val="26"/>
          <w:szCs w:val="26"/>
        </w:rPr>
        <w:t xml:space="preserve"> 4 </w:t>
      </w:r>
      <w:r w:rsidR="00B37364">
        <w:rPr>
          <w:rFonts w:ascii="Times New Roman" w:hAnsi="Times New Roman"/>
          <w:sz w:val="26"/>
          <w:szCs w:val="26"/>
        </w:rPr>
        <w:t>diagramą</w:t>
      </w:r>
      <w:r w:rsidR="00EB42B8" w:rsidRPr="00CE10D0">
        <w:rPr>
          <w:rFonts w:ascii="Times New Roman" w:hAnsi="Times New Roman"/>
          <w:sz w:val="26"/>
          <w:szCs w:val="26"/>
        </w:rPr>
        <w:t>)</w:t>
      </w:r>
      <w:r w:rsidR="0043199E" w:rsidRPr="00CE10D0">
        <w:rPr>
          <w:rFonts w:ascii="Times New Roman" w:hAnsi="Times New Roman"/>
          <w:sz w:val="26"/>
          <w:szCs w:val="26"/>
        </w:rPr>
        <w:t xml:space="preserve">. Nepriklausomos Lietuvos metais gausiausią religinę bendruomenę </w:t>
      </w:r>
      <w:r w:rsidR="007731A3" w:rsidRPr="00CE10D0">
        <w:rPr>
          <w:rFonts w:ascii="Times New Roman" w:hAnsi="Times New Roman"/>
          <w:sz w:val="26"/>
          <w:szCs w:val="26"/>
        </w:rPr>
        <w:t xml:space="preserve">Žemaitijoje </w:t>
      </w:r>
      <w:r w:rsidR="00677213">
        <w:rPr>
          <w:rFonts w:ascii="Times New Roman" w:hAnsi="Times New Roman"/>
          <w:sz w:val="26"/>
          <w:szCs w:val="26"/>
        </w:rPr>
        <w:t>sudarė katalikai</w:t>
      </w:r>
      <w:r w:rsidR="0043199E" w:rsidRPr="00CE10D0">
        <w:rPr>
          <w:rFonts w:ascii="Times New Roman" w:hAnsi="Times New Roman"/>
          <w:sz w:val="26"/>
          <w:szCs w:val="26"/>
        </w:rPr>
        <w:t xml:space="preserve"> </w:t>
      </w:r>
      <w:r w:rsidR="00677213">
        <w:rPr>
          <w:rFonts w:ascii="Times New Roman" w:hAnsi="Times New Roman"/>
          <w:sz w:val="26"/>
          <w:szCs w:val="26"/>
        </w:rPr>
        <w:t xml:space="preserve">– </w:t>
      </w:r>
      <w:r w:rsidR="0043199E" w:rsidRPr="00CE10D0">
        <w:rPr>
          <w:rFonts w:ascii="Times New Roman" w:hAnsi="Times New Roman"/>
          <w:sz w:val="26"/>
          <w:szCs w:val="26"/>
        </w:rPr>
        <w:t>87 proc. (arba 574</w:t>
      </w:r>
      <w:r w:rsidR="00906513" w:rsidRPr="00CE10D0">
        <w:rPr>
          <w:rFonts w:ascii="Times New Roman" w:hAnsi="Times New Roman"/>
          <w:sz w:val="26"/>
          <w:szCs w:val="26"/>
        </w:rPr>
        <w:t> </w:t>
      </w:r>
      <w:r w:rsidR="0043199E" w:rsidRPr="00CE10D0">
        <w:rPr>
          <w:rFonts w:ascii="Times New Roman" w:hAnsi="Times New Roman"/>
          <w:sz w:val="26"/>
          <w:szCs w:val="26"/>
        </w:rPr>
        <w:t>196)</w:t>
      </w:r>
      <w:r w:rsidRPr="00CE10D0">
        <w:rPr>
          <w:rFonts w:ascii="Times New Roman" w:hAnsi="Times New Roman"/>
          <w:sz w:val="26"/>
          <w:szCs w:val="26"/>
        </w:rPr>
        <w:t>.</w:t>
      </w:r>
      <w:r w:rsidR="0043199E" w:rsidRPr="00CE10D0">
        <w:rPr>
          <w:rFonts w:ascii="Times New Roman" w:hAnsi="Times New Roman"/>
          <w:sz w:val="26"/>
          <w:szCs w:val="26"/>
        </w:rPr>
        <w:t xml:space="preserve"> Mažesnės religinės grupės buvo judėjai </w:t>
      </w:r>
      <w:r w:rsidR="00677213">
        <w:rPr>
          <w:rFonts w:ascii="Times New Roman" w:hAnsi="Times New Roman"/>
          <w:sz w:val="26"/>
          <w:szCs w:val="26"/>
        </w:rPr>
        <w:t xml:space="preserve">– </w:t>
      </w:r>
      <w:r w:rsidR="0043199E" w:rsidRPr="00CE10D0">
        <w:rPr>
          <w:rFonts w:ascii="Times New Roman" w:hAnsi="Times New Roman"/>
          <w:sz w:val="26"/>
          <w:szCs w:val="26"/>
        </w:rPr>
        <w:t>6 proc. (arba 43</w:t>
      </w:r>
      <w:r w:rsidR="00906513" w:rsidRPr="00CE10D0">
        <w:rPr>
          <w:rFonts w:ascii="Times New Roman" w:hAnsi="Times New Roman"/>
          <w:sz w:val="26"/>
          <w:szCs w:val="26"/>
        </w:rPr>
        <w:t> </w:t>
      </w:r>
      <w:r w:rsidR="0043199E" w:rsidRPr="00CE10D0">
        <w:rPr>
          <w:rFonts w:ascii="Times New Roman" w:hAnsi="Times New Roman"/>
          <w:sz w:val="26"/>
          <w:szCs w:val="26"/>
        </w:rPr>
        <w:t>996), reformatai</w:t>
      </w:r>
      <w:r w:rsidR="00677213">
        <w:rPr>
          <w:rFonts w:ascii="Times New Roman" w:hAnsi="Times New Roman"/>
          <w:sz w:val="26"/>
          <w:szCs w:val="26"/>
        </w:rPr>
        <w:t xml:space="preserve"> –</w:t>
      </w:r>
      <w:r w:rsidR="0043199E" w:rsidRPr="00CE10D0">
        <w:rPr>
          <w:rFonts w:ascii="Times New Roman" w:hAnsi="Times New Roman"/>
          <w:sz w:val="26"/>
          <w:szCs w:val="26"/>
        </w:rPr>
        <w:t xml:space="preserve"> 5 proc. (arba 31</w:t>
      </w:r>
      <w:r w:rsidR="00906513" w:rsidRPr="00CE10D0">
        <w:rPr>
          <w:rFonts w:ascii="Times New Roman" w:hAnsi="Times New Roman"/>
          <w:sz w:val="26"/>
          <w:szCs w:val="26"/>
        </w:rPr>
        <w:t> </w:t>
      </w:r>
      <w:r w:rsidR="0043199E" w:rsidRPr="00CE10D0">
        <w:rPr>
          <w:rFonts w:ascii="Times New Roman" w:hAnsi="Times New Roman"/>
          <w:sz w:val="26"/>
          <w:szCs w:val="26"/>
        </w:rPr>
        <w:t>763), stačiatikiai ir sentikiai (po 1 proc.)</w:t>
      </w:r>
      <w:r w:rsidR="00613EAA" w:rsidRPr="00CE10D0">
        <w:rPr>
          <w:rFonts w:ascii="Times New Roman" w:hAnsi="Times New Roman"/>
          <w:sz w:val="26"/>
          <w:szCs w:val="26"/>
        </w:rPr>
        <w:t>.</w:t>
      </w:r>
      <w:r w:rsidR="0043199E" w:rsidRPr="00CE10D0">
        <w:rPr>
          <w:rFonts w:ascii="Times New Roman" w:hAnsi="Times New Roman"/>
          <w:sz w:val="26"/>
          <w:szCs w:val="26"/>
        </w:rPr>
        <w:t xml:space="preserve"> </w:t>
      </w:r>
      <w:r w:rsidR="00613EAA" w:rsidRPr="00CE10D0">
        <w:rPr>
          <w:rFonts w:ascii="Times New Roman" w:hAnsi="Times New Roman"/>
          <w:sz w:val="26"/>
          <w:szCs w:val="26"/>
        </w:rPr>
        <w:t>K</w:t>
      </w:r>
      <w:r w:rsidR="0043199E" w:rsidRPr="00CE10D0">
        <w:rPr>
          <w:rFonts w:ascii="Times New Roman" w:hAnsi="Times New Roman"/>
          <w:sz w:val="26"/>
          <w:szCs w:val="26"/>
        </w:rPr>
        <w:t>itos religinės bendruomenė</w:t>
      </w:r>
      <w:r w:rsidR="00906513" w:rsidRPr="00CE10D0">
        <w:rPr>
          <w:rFonts w:ascii="Times New Roman" w:hAnsi="Times New Roman"/>
          <w:sz w:val="26"/>
          <w:szCs w:val="26"/>
        </w:rPr>
        <w:t>s</w:t>
      </w:r>
      <w:r w:rsidR="0043199E" w:rsidRPr="00CE10D0">
        <w:rPr>
          <w:rFonts w:ascii="Times New Roman" w:hAnsi="Times New Roman"/>
          <w:sz w:val="26"/>
          <w:szCs w:val="26"/>
        </w:rPr>
        <w:t xml:space="preserve"> nesiekė 1 proc. (arba 144).</w:t>
      </w:r>
      <w:r w:rsidR="00766806" w:rsidRPr="00CE10D0">
        <w:rPr>
          <w:rFonts w:ascii="Times New Roman" w:hAnsi="Times New Roman"/>
          <w:sz w:val="26"/>
          <w:szCs w:val="26"/>
        </w:rPr>
        <w:t xml:space="preserve"> Pažymėtina, kad tik evangelikai liuteronai</w:t>
      </w:r>
      <w:r w:rsidR="008230E3" w:rsidRPr="00CE10D0">
        <w:rPr>
          <w:rFonts w:ascii="Times New Roman" w:hAnsi="Times New Roman"/>
          <w:sz w:val="26"/>
          <w:szCs w:val="26"/>
        </w:rPr>
        <w:t>,</w:t>
      </w:r>
      <w:r w:rsidR="00265583" w:rsidRPr="00CE10D0">
        <w:rPr>
          <w:rFonts w:ascii="Times New Roman" w:hAnsi="Times New Roman"/>
          <w:sz w:val="26"/>
          <w:szCs w:val="26"/>
        </w:rPr>
        <w:t xml:space="preserve"> susitelkę</w:t>
      </w:r>
      <w:r w:rsidR="00766806" w:rsidRPr="00CE10D0">
        <w:rPr>
          <w:rFonts w:ascii="Times New Roman" w:hAnsi="Times New Roman"/>
          <w:sz w:val="26"/>
          <w:szCs w:val="26"/>
        </w:rPr>
        <w:t xml:space="preserve"> Paprūsėje</w:t>
      </w:r>
      <w:r w:rsidR="008230E3" w:rsidRPr="00CE10D0">
        <w:rPr>
          <w:rFonts w:ascii="Times New Roman" w:hAnsi="Times New Roman"/>
          <w:sz w:val="26"/>
          <w:szCs w:val="26"/>
        </w:rPr>
        <w:t>,</w:t>
      </w:r>
      <w:r w:rsidR="004C2897" w:rsidRPr="00CE10D0">
        <w:rPr>
          <w:rFonts w:ascii="Times New Roman" w:hAnsi="Times New Roman"/>
          <w:sz w:val="26"/>
          <w:szCs w:val="26"/>
        </w:rPr>
        <w:t xml:space="preserve"> </w:t>
      </w:r>
      <w:r w:rsidR="00766806" w:rsidRPr="00CE10D0">
        <w:rPr>
          <w:rFonts w:ascii="Times New Roman" w:hAnsi="Times New Roman"/>
          <w:sz w:val="26"/>
          <w:szCs w:val="26"/>
        </w:rPr>
        <w:t>sudarė</w:t>
      </w:r>
      <w:r w:rsidR="00265583" w:rsidRPr="00CE10D0">
        <w:rPr>
          <w:rFonts w:ascii="Times New Roman" w:hAnsi="Times New Roman"/>
          <w:sz w:val="26"/>
          <w:szCs w:val="26"/>
        </w:rPr>
        <w:t xml:space="preserve"> </w:t>
      </w:r>
      <w:r w:rsidR="009B79E5" w:rsidRPr="00CE10D0">
        <w:rPr>
          <w:rFonts w:ascii="Times New Roman" w:hAnsi="Times New Roman"/>
          <w:sz w:val="26"/>
          <w:szCs w:val="26"/>
        </w:rPr>
        <w:t xml:space="preserve">apie </w:t>
      </w:r>
      <w:r w:rsidR="004C2897" w:rsidRPr="00CE10D0">
        <w:rPr>
          <w:rFonts w:ascii="Times New Roman" w:hAnsi="Times New Roman"/>
          <w:sz w:val="26"/>
          <w:szCs w:val="26"/>
        </w:rPr>
        <w:t>21 tūkst</w:t>
      </w:r>
      <w:r w:rsidR="002369D5">
        <w:rPr>
          <w:rFonts w:ascii="Times New Roman" w:hAnsi="Times New Roman"/>
          <w:sz w:val="26"/>
          <w:szCs w:val="26"/>
        </w:rPr>
        <w:t>.</w:t>
      </w:r>
      <w:r w:rsidR="000F66C7" w:rsidRPr="00CE10D0">
        <w:rPr>
          <w:rFonts w:ascii="Times New Roman" w:hAnsi="Times New Roman"/>
          <w:sz w:val="26"/>
          <w:szCs w:val="26"/>
        </w:rPr>
        <w:t xml:space="preserve"> gyventojų</w:t>
      </w:r>
      <w:r w:rsidR="00265583" w:rsidRPr="00CE10D0">
        <w:rPr>
          <w:rStyle w:val="FootnoteReference"/>
          <w:rFonts w:ascii="Times New Roman" w:hAnsi="Times New Roman"/>
          <w:sz w:val="26"/>
          <w:szCs w:val="26"/>
        </w:rPr>
        <w:footnoteReference w:id="1063"/>
      </w:r>
      <w:r w:rsidR="000F66C7" w:rsidRPr="00CE10D0">
        <w:rPr>
          <w:rFonts w:ascii="Times New Roman" w:hAnsi="Times New Roman"/>
          <w:sz w:val="26"/>
          <w:szCs w:val="26"/>
        </w:rPr>
        <w:t>.</w:t>
      </w:r>
      <w:r w:rsidR="0043199E" w:rsidRPr="00CE10D0">
        <w:rPr>
          <w:rFonts w:ascii="Times New Roman" w:hAnsi="Times New Roman"/>
          <w:sz w:val="26"/>
          <w:szCs w:val="26"/>
        </w:rPr>
        <w:t xml:space="preserve"> Religinė</w:t>
      </w:r>
      <w:r w:rsidR="002369D5">
        <w:rPr>
          <w:rFonts w:ascii="Times New Roman" w:hAnsi="Times New Roman"/>
          <w:sz w:val="26"/>
          <w:szCs w:val="26"/>
        </w:rPr>
        <w:t>s</w:t>
      </w:r>
      <w:r w:rsidR="0043199E" w:rsidRPr="00CE10D0">
        <w:rPr>
          <w:rFonts w:ascii="Times New Roman" w:hAnsi="Times New Roman"/>
          <w:sz w:val="26"/>
          <w:szCs w:val="26"/>
        </w:rPr>
        <w:t xml:space="preserve"> regiono bendruo</w:t>
      </w:r>
      <w:r w:rsidR="00DB47A1">
        <w:rPr>
          <w:rFonts w:ascii="Times New Roman" w:hAnsi="Times New Roman"/>
          <w:sz w:val="26"/>
          <w:szCs w:val="26"/>
        </w:rPr>
        <w:softHyphen/>
      </w:r>
      <w:r w:rsidR="0043199E" w:rsidRPr="00CE10D0">
        <w:rPr>
          <w:rFonts w:ascii="Times New Roman" w:hAnsi="Times New Roman"/>
          <w:sz w:val="26"/>
          <w:szCs w:val="26"/>
        </w:rPr>
        <w:t>menės sudėtis savaimingai sudarė prielaidas tam tikrų leidinių temin</w:t>
      </w:r>
      <w:r w:rsidR="00906513" w:rsidRPr="00CE10D0">
        <w:rPr>
          <w:rFonts w:ascii="Times New Roman" w:hAnsi="Times New Roman"/>
          <w:sz w:val="26"/>
          <w:szCs w:val="26"/>
        </w:rPr>
        <w:t xml:space="preserve">ėms </w:t>
      </w:r>
      <w:r w:rsidR="0043199E" w:rsidRPr="00CE10D0">
        <w:rPr>
          <w:rFonts w:ascii="Times New Roman" w:hAnsi="Times New Roman"/>
          <w:sz w:val="26"/>
          <w:szCs w:val="26"/>
        </w:rPr>
        <w:t>grup</w:t>
      </w:r>
      <w:r w:rsidR="00906513" w:rsidRPr="00CE10D0">
        <w:rPr>
          <w:rFonts w:ascii="Times New Roman" w:hAnsi="Times New Roman"/>
          <w:sz w:val="26"/>
          <w:szCs w:val="26"/>
        </w:rPr>
        <w:t>ėms</w:t>
      </w:r>
      <w:r w:rsidR="0043199E" w:rsidRPr="00CE10D0">
        <w:rPr>
          <w:rFonts w:ascii="Times New Roman" w:hAnsi="Times New Roman"/>
          <w:sz w:val="26"/>
          <w:szCs w:val="26"/>
        </w:rPr>
        <w:t xml:space="preserve"> </w:t>
      </w:r>
      <w:r w:rsidR="000F66C7" w:rsidRPr="00CE10D0">
        <w:rPr>
          <w:rFonts w:ascii="Times New Roman" w:hAnsi="Times New Roman"/>
          <w:sz w:val="26"/>
          <w:szCs w:val="26"/>
        </w:rPr>
        <w:t>atsirasti</w:t>
      </w:r>
      <w:r w:rsidR="0043199E" w:rsidRPr="00CE10D0">
        <w:rPr>
          <w:rFonts w:ascii="Times New Roman" w:hAnsi="Times New Roman"/>
          <w:sz w:val="26"/>
          <w:szCs w:val="26"/>
        </w:rPr>
        <w:t>. Katalikų spaudos leidyb</w:t>
      </w:r>
      <w:r w:rsidR="00906513" w:rsidRPr="00CE10D0">
        <w:rPr>
          <w:rFonts w:ascii="Times New Roman" w:hAnsi="Times New Roman"/>
          <w:sz w:val="26"/>
          <w:szCs w:val="26"/>
        </w:rPr>
        <w:t>ą</w:t>
      </w:r>
      <w:r w:rsidRPr="00CE10D0">
        <w:rPr>
          <w:rFonts w:ascii="Times New Roman" w:hAnsi="Times New Roman"/>
          <w:sz w:val="26"/>
          <w:szCs w:val="26"/>
        </w:rPr>
        <w:t xml:space="preserve"> stimuliavo produktyvi Telšių vyskupijos kurijos, Telšių kunigų seminarijos ir Kretingos pranciškonų leidy</w:t>
      </w:r>
      <w:r w:rsidR="00DB47A1">
        <w:rPr>
          <w:rFonts w:ascii="Times New Roman" w:hAnsi="Times New Roman"/>
          <w:sz w:val="26"/>
          <w:szCs w:val="26"/>
        </w:rPr>
        <w:softHyphen/>
      </w:r>
      <w:r w:rsidRPr="00CE10D0">
        <w:rPr>
          <w:rFonts w:ascii="Times New Roman" w:hAnsi="Times New Roman"/>
          <w:sz w:val="26"/>
          <w:szCs w:val="26"/>
        </w:rPr>
        <w:t xml:space="preserve">binė veikla. </w:t>
      </w:r>
      <w:r w:rsidR="00E9739E" w:rsidRPr="00CE10D0">
        <w:rPr>
          <w:rFonts w:ascii="Times New Roman" w:hAnsi="Times New Roman"/>
          <w:sz w:val="26"/>
          <w:szCs w:val="26"/>
        </w:rPr>
        <w:t>Populiariausi buvo ma</w:t>
      </w:r>
      <w:r w:rsidR="003F1B15" w:rsidRPr="00CE10D0">
        <w:rPr>
          <w:rFonts w:ascii="Times New Roman" w:hAnsi="Times New Roman"/>
          <w:sz w:val="26"/>
          <w:szCs w:val="26"/>
        </w:rPr>
        <w:t>l</w:t>
      </w:r>
      <w:r w:rsidR="00E9739E" w:rsidRPr="00CE10D0">
        <w:rPr>
          <w:rFonts w:ascii="Times New Roman" w:hAnsi="Times New Roman"/>
          <w:sz w:val="26"/>
          <w:szCs w:val="26"/>
        </w:rPr>
        <w:t>daknygės ir giesmynai (24 proc.). Pastarieji turėj</w:t>
      </w:r>
      <w:r w:rsidR="00906513" w:rsidRPr="00CE10D0">
        <w:rPr>
          <w:rFonts w:ascii="Times New Roman" w:hAnsi="Times New Roman"/>
          <w:sz w:val="26"/>
          <w:szCs w:val="26"/>
        </w:rPr>
        <w:t>o</w:t>
      </w:r>
      <w:r w:rsidR="00E9739E" w:rsidRPr="00CE10D0">
        <w:rPr>
          <w:rFonts w:ascii="Times New Roman" w:hAnsi="Times New Roman"/>
          <w:sz w:val="26"/>
          <w:szCs w:val="26"/>
        </w:rPr>
        <w:t xml:space="preserve"> ilgamet</w:t>
      </w:r>
      <w:r w:rsidR="002369D5">
        <w:rPr>
          <w:rFonts w:ascii="Times New Roman" w:hAnsi="Times New Roman"/>
          <w:sz w:val="26"/>
          <w:szCs w:val="26"/>
        </w:rPr>
        <w:t>es</w:t>
      </w:r>
      <w:r w:rsidR="00E9739E" w:rsidRPr="00CE10D0">
        <w:rPr>
          <w:rFonts w:ascii="Times New Roman" w:hAnsi="Times New Roman"/>
          <w:sz w:val="26"/>
          <w:szCs w:val="26"/>
        </w:rPr>
        <w:t xml:space="preserve"> naudojimo </w:t>
      </w:r>
      <w:r w:rsidR="002369D5">
        <w:rPr>
          <w:rFonts w:ascii="Times New Roman" w:hAnsi="Times New Roman"/>
          <w:sz w:val="26"/>
          <w:szCs w:val="26"/>
        </w:rPr>
        <w:t>sąlygas</w:t>
      </w:r>
      <w:r w:rsidR="00906513" w:rsidRPr="00CE10D0">
        <w:rPr>
          <w:rFonts w:ascii="Times New Roman" w:hAnsi="Times New Roman"/>
          <w:sz w:val="26"/>
          <w:szCs w:val="26"/>
        </w:rPr>
        <w:t>,</w:t>
      </w:r>
      <w:r w:rsidR="003F1B15" w:rsidRPr="00CE10D0">
        <w:rPr>
          <w:rFonts w:ascii="Times New Roman" w:hAnsi="Times New Roman"/>
          <w:sz w:val="26"/>
          <w:szCs w:val="26"/>
        </w:rPr>
        <w:t xml:space="preserve"> ženkliai nulemt</w:t>
      </w:r>
      <w:r w:rsidR="002369D5">
        <w:rPr>
          <w:rFonts w:ascii="Times New Roman" w:hAnsi="Times New Roman"/>
          <w:sz w:val="26"/>
          <w:szCs w:val="26"/>
        </w:rPr>
        <w:t>as</w:t>
      </w:r>
      <w:r w:rsidR="00E9739E" w:rsidRPr="00CE10D0">
        <w:rPr>
          <w:rFonts w:ascii="Times New Roman" w:hAnsi="Times New Roman"/>
          <w:sz w:val="26"/>
          <w:szCs w:val="26"/>
        </w:rPr>
        <w:t xml:space="preserve"> Žemaičių vyskupystėje popu</w:t>
      </w:r>
      <w:r w:rsidR="002369D5">
        <w:rPr>
          <w:rFonts w:ascii="Times New Roman" w:hAnsi="Times New Roman"/>
          <w:sz w:val="26"/>
          <w:szCs w:val="26"/>
        </w:rPr>
        <w:softHyphen/>
      </w:r>
      <w:r w:rsidR="00E9739E" w:rsidRPr="00CE10D0">
        <w:rPr>
          <w:rFonts w:ascii="Times New Roman" w:hAnsi="Times New Roman"/>
          <w:sz w:val="26"/>
          <w:szCs w:val="26"/>
        </w:rPr>
        <w:t xml:space="preserve">liarių </w:t>
      </w:r>
      <w:r w:rsidR="007731A3" w:rsidRPr="00CE10D0">
        <w:rPr>
          <w:rFonts w:ascii="Times New Roman" w:hAnsi="Times New Roman"/>
          <w:sz w:val="26"/>
          <w:szCs w:val="26"/>
        </w:rPr>
        <w:t xml:space="preserve">Žemaičių </w:t>
      </w:r>
      <w:r w:rsidR="00E9739E" w:rsidRPr="00CE10D0">
        <w:rPr>
          <w:rFonts w:ascii="Times New Roman" w:hAnsi="Times New Roman"/>
          <w:sz w:val="26"/>
          <w:szCs w:val="26"/>
        </w:rPr>
        <w:t>Kalvarijos kalnų giedojimo</w:t>
      </w:r>
      <w:r w:rsidR="003C24B4" w:rsidRPr="00CE10D0">
        <w:rPr>
          <w:rFonts w:ascii="Times New Roman" w:hAnsi="Times New Roman"/>
          <w:sz w:val="26"/>
          <w:szCs w:val="26"/>
        </w:rPr>
        <w:t xml:space="preserve"> tradicijų</w:t>
      </w:r>
      <w:r w:rsidR="00E9739E" w:rsidRPr="00CE10D0">
        <w:rPr>
          <w:rFonts w:ascii="Times New Roman" w:hAnsi="Times New Roman"/>
          <w:sz w:val="26"/>
          <w:szCs w:val="26"/>
        </w:rPr>
        <w:t xml:space="preserve">, todėl net tekstų turinys aiškiai liudijo apie </w:t>
      </w:r>
      <w:r w:rsidR="003F1B15" w:rsidRPr="00CE10D0">
        <w:rPr>
          <w:rFonts w:ascii="Times New Roman" w:hAnsi="Times New Roman"/>
          <w:sz w:val="26"/>
          <w:szCs w:val="26"/>
        </w:rPr>
        <w:t>geografinę</w:t>
      </w:r>
      <w:r w:rsidR="00E9739E" w:rsidRPr="00CE10D0">
        <w:rPr>
          <w:rFonts w:ascii="Times New Roman" w:hAnsi="Times New Roman"/>
          <w:sz w:val="26"/>
          <w:szCs w:val="26"/>
        </w:rPr>
        <w:t xml:space="preserve"> </w:t>
      </w:r>
      <w:r w:rsidR="00F96521" w:rsidRPr="00CE10D0">
        <w:rPr>
          <w:rFonts w:ascii="Times New Roman" w:hAnsi="Times New Roman"/>
          <w:sz w:val="26"/>
          <w:szCs w:val="26"/>
        </w:rPr>
        <w:t xml:space="preserve">adresato auditoriją. </w:t>
      </w:r>
      <w:r w:rsidR="003F1B15" w:rsidRPr="00CE10D0">
        <w:rPr>
          <w:rFonts w:ascii="Times New Roman" w:hAnsi="Times New Roman"/>
          <w:sz w:val="26"/>
          <w:szCs w:val="26"/>
        </w:rPr>
        <w:t>Bažnyčios istorijos</w:t>
      </w:r>
      <w:r w:rsidR="00F96521" w:rsidRPr="00CE10D0">
        <w:rPr>
          <w:rFonts w:ascii="Times New Roman" w:hAnsi="Times New Roman"/>
          <w:sz w:val="26"/>
          <w:szCs w:val="26"/>
        </w:rPr>
        <w:t xml:space="preserve"> </w:t>
      </w:r>
      <w:r w:rsidR="003F1B15" w:rsidRPr="00CE10D0">
        <w:rPr>
          <w:rFonts w:ascii="Times New Roman" w:hAnsi="Times New Roman"/>
          <w:sz w:val="26"/>
          <w:szCs w:val="26"/>
        </w:rPr>
        <w:t>ir administra</w:t>
      </w:r>
      <w:r w:rsidR="002369D5">
        <w:rPr>
          <w:rFonts w:ascii="Times New Roman" w:hAnsi="Times New Roman"/>
          <w:sz w:val="26"/>
          <w:szCs w:val="26"/>
        </w:rPr>
        <w:softHyphen/>
      </w:r>
      <w:r w:rsidR="003F1B15" w:rsidRPr="00CE10D0">
        <w:rPr>
          <w:rFonts w:ascii="Times New Roman" w:hAnsi="Times New Roman"/>
          <w:sz w:val="26"/>
          <w:szCs w:val="26"/>
        </w:rPr>
        <w:t>vimo</w:t>
      </w:r>
      <w:r w:rsidR="00F96521" w:rsidRPr="00CE10D0">
        <w:rPr>
          <w:rFonts w:ascii="Times New Roman" w:hAnsi="Times New Roman"/>
          <w:sz w:val="26"/>
          <w:szCs w:val="26"/>
        </w:rPr>
        <w:t xml:space="preserve"> poreikis</w:t>
      </w:r>
      <w:r w:rsidR="002369D5">
        <w:rPr>
          <w:rFonts w:ascii="Times New Roman" w:hAnsi="Times New Roman"/>
          <w:sz w:val="26"/>
          <w:szCs w:val="26"/>
        </w:rPr>
        <w:t>,</w:t>
      </w:r>
      <w:r w:rsidR="003F1B15" w:rsidRPr="00CE10D0">
        <w:rPr>
          <w:rFonts w:ascii="Times New Roman" w:hAnsi="Times New Roman"/>
          <w:sz w:val="26"/>
          <w:szCs w:val="26"/>
        </w:rPr>
        <w:t xml:space="preserve"> 1926 m. įsteigus Telšių vyskupij</w:t>
      </w:r>
      <w:r w:rsidR="00906513" w:rsidRPr="00CE10D0">
        <w:rPr>
          <w:rFonts w:ascii="Times New Roman" w:hAnsi="Times New Roman"/>
          <w:sz w:val="26"/>
          <w:szCs w:val="26"/>
        </w:rPr>
        <w:t>ą,</w:t>
      </w:r>
      <w:r w:rsidR="00F96521" w:rsidRPr="00CE10D0">
        <w:rPr>
          <w:rFonts w:ascii="Times New Roman" w:hAnsi="Times New Roman"/>
          <w:sz w:val="26"/>
          <w:szCs w:val="26"/>
        </w:rPr>
        <w:t xml:space="preserve"> taip pat išliko stabilus (21 proc.).</w:t>
      </w:r>
      <w:r w:rsidR="00F77C63" w:rsidRPr="00CE10D0">
        <w:rPr>
          <w:rFonts w:ascii="Times New Roman" w:hAnsi="Times New Roman"/>
          <w:sz w:val="26"/>
          <w:szCs w:val="26"/>
        </w:rPr>
        <w:t xml:space="preserve"> Šiame</w:t>
      </w:r>
      <w:r w:rsidR="002B5395" w:rsidRPr="00CE10D0">
        <w:rPr>
          <w:rFonts w:ascii="Times New Roman" w:hAnsi="Times New Roman"/>
          <w:sz w:val="26"/>
          <w:szCs w:val="26"/>
        </w:rPr>
        <w:t xml:space="preserve"> </w:t>
      </w:r>
      <w:r w:rsidR="00F77C63" w:rsidRPr="00CE10D0">
        <w:rPr>
          <w:rFonts w:ascii="Times New Roman" w:hAnsi="Times New Roman"/>
          <w:sz w:val="26"/>
          <w:szCs w:val="26"/>
        </w:rPr>
        <w:t>skyriuje</w:t>
      </w:r>
      <w:r w:rsidR="002B5395" w:rsidRPr="00CE10D0">
        <w:rPr>
          <w:rFonts w:ascii="Times New Roman" w:hAnsi="Times New Roman"/>
          <w:sz w:val="26"/>
          <w:szCs w:val="26"/>
        </w:rPr>
        <w:t xml:space="preserve"> išsis</w:t>
      </w:r>
      <w:r w:rsidR="009235DD" w:rsidRPr="00CE10D0">
        <w:rPr>
          <w:rFonts w:ascii="Times New Roman" w:hAnsi="Times New Roman"/>
          <w:sz w:val="26"/>
          <w:szCs w:val="26"/>
        </w:rPr>
        <w:t>kyrė Gaurės klebono K. Šleivio</w:t>
      </w:r>
      <w:r w:rsidR="002B5395" w:rsidRPr="00CE10D0">
        <w:rPr>
          <w:rFonts w:ascii="Times New Roman" w:hAnsi="Times New Roman"/>
          <w:sz w:val="26"/>
          <w:szCs w:val="26"/>
        </w:rPr>
        <w:t xml:space="preserve"> </w:t>
      </w:r>
      <w:r w:rsidR="002B5395" w:rsidRPr="00CE10D0">
        <w:rPr>
          <w:rFonts w:ascii="Times New Roman" w:hAnsi="Times New Roman"/>
          <w:i/>
          <w:sz w:val="26"/>
          <w:szCs w:val="26"/>
        </w:rPr>
        <w:t>Trumpa bažnyčios istorija paveiksluose</w:t>
      </w:r>
      <w:r w:rsidR="002B5395" w:rsidRPr="00CE10D0">
        <w:rPr>
          <w:rFonts w:ascii="Times New Roman" w:hAnsi="Times New Roman"/>
          <w:sz w:val="26"/>
          <w:szCs w:val="26"/>
        </w:rPr>
        <w:t xml:space="preserve"> (1940)</w:t>
      </w:r>
      <w:r w:rsidR="003C24B4" w:rsidRPr="00CE10D0">
        <w:rPr>
          <w:rFonts w:ascii="Times New Roman" w:hAnsi="Times New Roman"/>
          <w:sz w:val="26"/>
          <w:szCs w:val="26"/>
        </w:rPr>
        <w:t>,</w:t>
      </w:r>
      <w:r w:rsidR="002B5395" w:rsidRPr="00CE10D0">
        <w:rPr>
          <w:rFonts w:ascii="Times New Roman" w:hAnsi="Times New Roman"/>
          <w:sz w:val="26"/>
          <w:szCs w:val="26"/>
        </w:rPr>
        <w:t xml:space="preserve"> </w:t>
      </w:r>
      <w:r w:rsidR="00906513" w:rsidRPr="00CE10D0">
        <w:rPr>
          <w:rFonts w:ascii="Times New Roman" w:hAnsi="Times New Roman"/>
          <w:sz w:val="26"/>
          <w:szCs w:val="26"/>
        </w:rPr>
        <w:t>buvusi</w:t>
      </w:r>
      <w:r w:rsidR="0009756D" w:rsidRPr="00CE10D0">
        <w:rPr>
          <w:rFonts w:ascii="Times New Roman" w:hAnsi="Times New Roman"/>
          <w:sz w:val="26"/>
          <w:szCs w:val="26"/>
        </w:rPr>
        <w:t xml:space="preserve"> didelio formato (25,5 x 35 cm)</w:t>
      </w:r>
      <w:r w:rsidR="00906513" w:rsidRPr="00CE10D0">
        <w:rPr>
          <w:rFonts w:ascii="Times New Roman" w:hAnsi="Times New Roman"/>
          <w:sz w:val="26"/>
          <w:szCs w:val="26"/>
        </w:rPr>
        <w:t>,</w:t>
      </w:r>
      <w:r w:rsidR="002B5395" w:rsidRPr="00CE10D0">
        <w:rPr>
          <w:rFonts w:ascii="Times New Roman" w:hAnsi="Times New Roman"/>
          <w:sz w:val="26"/>
          <w:szCs w:val="26"/>
        </w:rPr>
        <w:t xml:space="preserve"> 190</w:t>
      </w:r>
      <w:r w:rsidR="00906513" w:rsidRPr="00CE10D0">
        <w:rPr>
          <w:rFonts w:ascii="Times New Roman" w:hAnsi="Times New Roman"/>
          <w:sz w:val="26"/>
          <w:szCs w:val="26"/>
        </w:rPr>
        <w:t>-ies</w:t>
      </w:r>
      <w:r w:rsidR="0009756D" w:rsidRPr="00CE10D0">
        <w:rPr>
          <w:rFonts w:ascii="Times New Roman" w:hAnsi="Times New Roman"/>
          <w:sz w:val="26"/>
          <w:szCs w:val="26"/>
        </w:rPr>
        <w:t xml:space="preserve"> iliustruotų lapų su paaiškinamaisiais tek</w:t>
      </w:r>
      <w:r w:rsidR="00906513" w:rsidRPr="00CE10D0">
        <w:rPr>
          <w:rFonts w:ascii="Times New Roman" w:hAnsi="Times New Roman"/>
          <w:sz w:val="26"/>
          <w:szCs w:val="26"/>
        </w:rPr>
        <w:t>stais, kuriuose tiesiogiai liesta</w:t>
      </w:r>
      <w:r w:rsidR="0009756D" w:rsidRPr="00CE10D0">
        <w:rPr>
          <w:rFonts w:ascii="Times New Roman" w:hAnsi="Times New Roman"/>
          <w:sz w:val="26"/>
          <w:szCs w:val="26"/>
        </w:rPr>
        <w:t xml:space="preserve"> ir Žemaitijos regiono problematika.</w:t>
      </w:r>
      <w:r w:rsidR="00E9739E" w:rsidRPr="00CE10D0">
        <w:rPr>
          <w:rFonts w:ascii="Times New Roman" w:hAnsi="Times New Roman"/>
          <w:sz w:val="26"/>
          <w:szCs w:val="26"/>
        </w:rPr>
        <w:t xml:space="preserve"> </w:t>
      </w:r>
      <w:r w:rsidR="008F2430" w:rsidRPr="00CE10D0">
        <w:rPr>
          <w:rFonts w:ascii="Times New Roman" w:hAnsi="Times New Roman"/>
          <w:sz w:val="26"/>
          <w:szCs w:val="26"/>
        </w:rPr>
        <w:t>Religinis ugdymas užėmė itin svarbią vietą įvairių tikėjimų pastoracijoje (17 proc.). Ryškiausiai reiškėsi katalikų atstovai</w:t>
      </w:r>
      <w:r w:rsidR="0009756D" w:rsidRPr="00CE10D0">
        <w:rPr>
          <w:rFonts w:ascii="Times New Roman" w:hAnsi="Times New Roman"/>
          <w:sz w:val="26"/>
          <w:szCs w:val="26"/>
        </w:rPr>
        <w:t>:</w:t>
      </w:r>
      <w:r w:rsidR="008F2430" w:rsidRPr="00CE10D0">
        <w:rPr>
          <w:rFonts w:ascii="Times New Roman" w:hAnsi="Times New Roman"/>
          <w:sz w:val="26"/>
          <w:szCs w:val="26"/>
        </w:rPr>
        <w:t xml:space="preserve"> Pranciškus Bizauskas, Kazimieras Olšauskas, </w:t>
      </w:r>
      <w:r w:rsidR="00906513" w:rsidRPr="00CE10D0">
        <w:rPr>
          <w:rFonts w:ascii="Times New Roman" w:hAnsi="Times New Roman"/>
          <w:sz w:val="26"/>
          <w:szCs w:val="26"/>
        </w:rPr>
        <w:t xml:space="preserve">Kazimieras Steponis, </w:t>
      </w:r>
      <w:r w:rsidR="008F2430" w:rsidRPr="00CE10D0">
        <w:rPr>
          <w:rFonts w:ascii="Times New Roman" w:hAnsi="Times New Roman"/>
          <w:sz w:val="26"/>
          <w:szCs w:val="26"/>
        </w:rPr>
        <w:t>Anupras S</w:t>
      </w:r>
      <w:r w:rsidR="00613EAA" w:rsidRPr="00CE10D0">
        <w:rPr>
          <w:rFonts w:ascii="Times New Roman" w:hAnsi="Times New Roman"/>
          <w:sz w:val="26"/>
          <w:szCs w:val="26"/>
        </w:rPr>
        <w:t>t</w:t>
      </w:r>
      <w:r w:rsidR="00906513" w:rsidRPr="00CE10D0">
        <w:rPr>
          <w:rFonts w:ascii="Times New Roman" w:hAnsi="Times New Roman"/>
          <w:sz w:val="26"/>
          <w:szCs w:val="26"/>
        </w:rPr>
        <w:t>onys</w:t>
      </w:r>
      <w:r w:rsidR="008F2430" w:rsidRPr="00CE10D0">
        <w:rPr>
          <w:rFonts w:ascii="Times New Roman" w:hAnsi="Times New Roman"/>
          <w:sz w:val="26"/>
          <w:szCs w:val="26"/>
        </w:rPr>
        <w:t xml:space="preserve"> ir kt.</w:t>
      </w:r>
      <w:r w:rsidR="00265583" w:rsidRPr="00CE10D0">
        <w:rPr>
          <w:rFonts w:ascii="Times New Roman" w:hAnsi="Times New Roman"/>
          <w:sz w:val="26"/>
          <w:szCs w:val="26"/>
        </w:rPr>
        <w:t xml:space="preserve"> Paprūsės</w:t>
      </w:r>
      <w:r w:rsidR="008F2430" w:rsidRPr="00CE10D0">
        <w:rPr>
          <w:rFonts w:ascii="Times New Roman" w:hAnsi="Times New Roman"/>
          <w:sz w:val="26"/>
          <w:szCs w:val="26"/>
        </w:rPr>
        <w:t xml:space="preserve"> </w:t>
      </w:r>
      <w:r w:rsidR="00265583" w:rsidRPr="00CE10D0">
        <w:rPr>
          <w:rFonts w:ascii="Times New Roman" w:hAnsi="Times New Roman"/>
          <w:sz w:val="26"/>
          <w:szCs w:val="26"/>
        </w:rPr>
        <w:t>l</w:t>
      </w:r>
      <w:r w:rsidR="008F2430" w:rsidRPr="00CE10D0">
        <w:rPr>
          <w:rFonts w:ascii="Times New Roman" w:hAnsi="Times New Roman"/>
          <w:sz w:val="26"/>
          <w:szCs w:val="26"/>
        </w:rPr>
        <w:t xml:space="preserve">iuteronai </w:t>
      </w:r>
      <w:r w:rsidR="00265583" w:rsidRPr="00CE10D0">
        <w:rPr>
          <w:rFonts w:ascii="Times New Roman" w:hAnsi="Times New Roman"/>
          <w:sz w:val="26"/>
          <w:szCs w:val="26"/>
        </w:rPr>
        <w:t xml:space="preserve">evangelikai </w:t>
      </w:r>
      <w:r w:rsidR="008F2430" w:rsidRPr="00CE10D0">
        <w:rPr>
          <w:rFonts w:ascii="Times New Roman" w:hAnsi="Times New Roman"/>
          <w:sz w:val="26"/>
          <w:szCs w:val="26"/>
        </w:rPr>
        <w:t>savo aktyv</w:t>
      </w:r>
      <w:r w:rsidR="00906513" w:rsidRPr="00CE10D0">
        <w:rPr>
          <w:rFonts w:ascii="Times New Roman" w:hAnsi="Times New Roman"/>
          <w:sz w:val="26"/>
          <w:szCs w:val="26"/>
        </w:rPr>
        <w:t>ią</w:t>
      </w:r>
      <w:r w:rsidR="008F2430" w:rsidRPr="00CE10D0">
        <w:rPr>
          <w:rFonts w:ascii="Times New Roman" w:hAnsi="Times New Roman"/>
          <w:sz w:val="26"/>
          <w:szCs w:val="26"/>
        </w:rPr>
        <w:t xml:space="preserve"> leidybinę veiklą nutraukė prie</w:t>
      </w:r>
      <w:r w:rsidR="003C24B4" w:rsidRPr="00CE10D0">
        <w:rPr>
          <w:rFonts w:ascii="Times New Roman" w:hAnsi="Times New Roman"/>
          <w:sz w:val="26"/>
          <w:szCs w:val="26"/>
        </w:rPr>
        <w:t>š</w:t>
      </w:r>
      <w:r w:rsidR="008F2430" w:rsidRPr="00CE10D0">
        <w:rPr>
          <w:rFonts w:ascii="Times New Roman" w:hAnsi="Times New Roman"/>
          <w:sz w:val="26"/>
          <w:szCs w:val="26"/>
        </w:rPr>
        <w:t xml:space="preserve"> Pirmąjį pasaulinį kar</w:t>
      </w:r>
      <w:r w:rsidR="003C24B4" w:rsidRPr="00CE10D0">
        <w:rPr>
          <w:rFonts w:ascii="Times New Roman" w:hAnsi="Times New Roman"/>
          <w:sz w:val="26"/>
          <w:szCs w:val="26"/>
        </w:rPr>
        <w:t>ą.</w:t>
      </w:r>
      <w:r w:rsidR="008F2430" w:rsidRPr="00CE10D0">
        <w:rPr>
          <w:rFonts w:ascii="Times New Roman" w:hAnsi="Times New Roman"/>
          <w:sz w:val="26"/>
          <w:szCs w:val="26"/>
        </w:rPr>
        <w:t xml:space="preserve"> </w:t>
      </w:r>
      <w:r w:rsidR="003F1B15" w:rsidRPr="00CE10D0">
        <w:rPr>
          <w:rFonts w:ascii="Times New Roman" w:hAnsi="Times New Roman"/>
          <w:sz w:val="26"/>
          <w:szCs w:val="26"/>
        </w:rPr>
        <w:t>Septintos dienos adventistų</w:t>
      </w:r>
      <w:r w:rsidR="008F2430" w:rsidRPr="00CE10D0">
        <w:rPr>
          <w:rFonts w:ascii="Times New Roman" w:hAnsi="Times New Roman"/>
          <w:sz w:val="26"/>
          <w:szCs w:val="26"/>
        </w:rPr>
        <w:t xml:space="preserve"> s</w:t>
      </w:r>
      <w:r w:rsidR="003C24B4" w:rsidRPr="00CE10D0">
        <w:rPr>
          <w:rFonts w:ascii="Times New Roman" w:hAnsi="Times New Roman"/>
          <w:sz w:val="26"/>
          <w:szCs w:val="26"/>
        </w:rPr>
        <w:t>ekta (Lietuvoje 1929 m. ofi</w:t>
      </w:r>
      <w:r w:rsidR="00613EAA" w:rsidRPr="00CE10D0">
        <w:rPr>
          <w:rFonts w:ascii="Times New Roman" w:hAnsi="Times New Roman"/>
          <w:sz w:val="26"/>
          <w:szCs w:val="26"/>
        </w:rPr>
        <w:t>cialiai pripažinta kaip religinė bendruomenė)</w:t>
      </w:r>
      <w:r w:rsidR="009B79E5" w:rsidRPr="00CE10D0">
        <w:rPr>
          <w:rFonts w:ascii="Times New Roman" w:hAnsi="Times New Roman"/>
          <w:sz w:val="26"/>
          <w:szCs w:val="26"/>
        </w:rPr>
        <w:t xml:space="preserve"> daugiausia plito tarp</w:t>
      </w:r>
      <w:r w:rsidR="00265583" w:rsidRPr="00CE10D0">
        <w:rPr>
          <w:rFonts w:ascii="Times New Roman" w:hAnsi="Times New Roman"/>
          <w:sz w:val="26"/>
          <w:szCs w:val="26"/>
        </w:rPr>
        <w:t xml:space="preserve"> </w:t>
      </w:r>
      <w:r w:rsidR="003C24B4" w:rsidRPr="00CE10D0">
        <w:rPr>
          <w:rFonts w:ascii="Times New Roman" w:hAnsi="Times New Roman"/>
          <w:sz w:val="26"/>
          <w:szCs w:val="26"/>
        </w:rPr>
        <w:t>reformatų</w:t>
      </w:r>
      <w:r w:rsidR="00613EAA" w:rsidRPr="00CE10D0">
        <w:rPr>
          <w:rFonts w:ascii="Times New Roman" w:hAnsi="Times New Roman"/>
          <w:sz w:val="26"/>
          <w:szCs w:val="26"/>
        </w:rPr>
        <w:t>,</w:t>
      </w:r>
      <w:r w:rsidR="003C24B4" w:rsidRPr="00CE10D0">
        <w:rPr>
          <w:rFonts w:ascii="Times New Roman" w:hAnsi="Times New Roman"/>
          <w:sz w:val="26"/>
          <w:szCs w:val="26"/>
        </w:rPr>
        <w:t xml:space="preserve"> todėl jų bendruomenės Žemaitijoje kūrėsi </w:t>
      </w:r>
      <w:r w:rsidR="003F1B15" w:rsidRPr="00CE10D0">
        <w:rPr>
          <w:rFonts w:ascii="Times New Roman" w:hAnsi="Times New Roman"/>
          <w:sz w:val="26"/>
          <w:szCs w:val="26"/>
        </w:rPr>
        <w:t>Šiauliuose ir Mažeikiuos</w:t>
      </w:r>
      <w:r w:rsidR="00906513" w:rsidRPr="00CE10D0">
        <w:rPr>
          <w:rFonts w:ascii="Times New Roman" w:hAnsi="Times New Roman"/>
          <w:sz w:val="26"/>
          <w:szCs w:val="26"/>
        </w:rPr>
        <w:t>e</w:t>
      </w:r>
      <w:r w:rsidR="00613EAA" w:rsidRPr="00CE10D0">
        <w:rPr>
          <w:rFonts w:ascii="Times New Roman" w:hAnsi="Times New Roman"/>
          <w:sz w:val="26"/>
          <w:szCs w:val="26"/>
        </w:rPr>
        <w:t>.</w:t>
      </w:r>
      <w:r w:rsidR="00735302" w:rsidRPr="00CE10D0">
        <w:rPr>
          <w:rFonts w:ascii="Times New Roman" w:hAnsi="Times New Roman"/>
          <w:sz w:val="26"/>
          <w:szCs w:val="26"/>
        </w:rPr>
        <w:t xml:space="preserve"> Produktyvus buvo adventistų</w:t>
      </w:r>
      <w:r w:rsidR="003C24B4" w:rsidRPr="00CE10D0">
        <w:rPr>
          <w:rFonts w:ascii="Times New Roman" w:hAnsi="Times New Roman"/>
          <w:sz w:val="26"/>
          <w:szCs w:val="26"/>
        </w:rPr>
        <w:t xml:space="preserve"> </w:t>
      </w:r>
      <w:r w:rsidR="00613EAA" w:rsidRPr="00CE10D0">
        <w:rPr>
          <w:rFonts w:ascii="Times New Roman" w:hAnsi="Times New Roman"/>
          <w:sz w:val="26"/>
          <w:szCs w:val="26"/>
        </w:rPr>
        <w:t>dvasiškis</w:t>
      </w:r>
      <w:r w:rsidR="003C24B4" w:rsidRPr="00CE10D0">
        <w:rPr>
          <w:rFonts w:ascii="Times New Roman" w:hAnsi="Times New Roman"/>
          <w:sz w:val="26"/>
          <w:szCs w:val="26"/>
        </w:rPr>
        <w:t xml:space="preserve"> Palangos latvis </w:t>
      </w:r>
      <w:r w:rsidR="008F2430" w:rsidRPr="00CE10D0">
        <w:rPr>
          <w:rFonts w:ascii="Times New Roman" w:hAnsi="Times New Roman"/>
          <w:sz w:val="26"/>
          <w:szCs w:val="26"/>
        </w:rPr>
        <w:t>N</w:t>
      </w:r>
      <w:r w:rsidR="00265583" w:rsidRPr="00CE10D0">
        <w:rPr>
          <w:rFonts w:ascii="Times New Roman" w:hAnsi="Times New Roman"/>
          <w:sz w:val="26"/>
          <w:szCs w:val="26"/>
        </w:rPr>
        <w:t>.</w:t>
      </w:r>
      <w:r w:rsidR="00DB47A1">
        <w:rPr>
          <w:rFonts w:ascii="Times New Roman" w:hAnsi="Times New Roman"/>
          <w:sz w:val="26"/>
          <w:szCs w:val="26"/>
        </w:rPr>
        <w:t> </w:t>
      </w:r>
      <w:r w:rsidR="008F2430" w:rsidRPr="00CE10D0">
        <w:rPr>
          <w:rFonts w:ascii="Times New Roman" w:hAnsi="Times New Roman"/>
          <w:sz w:val="26"/>
          <w:szCs w:val="26"/>
        </w:rPr>
        <w:t>Vindigas</w:t>
      </w:r>
      <w:r w:rsidR="00735302" w:rsidRPr="00CE10D0">
        <w:rPr>
          <w:rFonts w:ascii="Times New Roman" w:hAnsi="Times New Roman"/>
          <w:sz w:val="26"/>
          <w:szCs w:val="26"/>
        </w:rPr>
        <w:t>,</w:t>
      </w:r>
      <w:r w:rsidR="008F2430" w:rsidRPr="00CE10D0">
        <w:rPr>
          <w:rFonts w:ascii="Times New Roman" w:hAnsi="Times New Roman"/>
          <w:sz w:val="26"/>
          <w:szCs w:val="26"/>
        </w:rPr>
        <w:t xml:space="preserve"> </w:t>
      </w:r>
      <w:r w:rsidR="00B04924" w:rsidRPr="00CE10D0">
        <w:rPr>
          <w:rFonts w:ascii="Times New Roman" w:hAnsi="Times New Roman"/>
          <w:sz w:val="26"/>
          <w:szCs w:val="26"/>
        </w:rPr>
        <w:t xml:space="preserve">1929 ir 1933 </w:t>
      </w:r>
      <w:r w:rsidR="008F2430" w:rsidRPr="00CE10D0">
        <w:rPr>
          <w:rFonts w:ascii="Times New Roman" w:hAnsi="Times New Roman"/>
          <w:sz w:val="26"/>
          <w:szCs w:val="26"/>
        </w:rPr>
        <w:t>m</w:t>
      </w:r>
      <w:r w:rsidR="00B04924" w:rsidRPr="00CE10D0">
        <w:rPr>
          <w:rFonts w:ascii="Times New Roman" w:hAnsi="Times New Roman"/>
          <w:sz w:val="26"/>
          <w:szCs w:val="26"/>
        </w:rPr>
        <w:t>.</w:t>
      </w:r>
      <w:r w:rsidR="008F2430" w:rsidRPr="00CE10D0">
        <w:rPr>
          <w:rFonts w:ascii="Times New Roman" w:hAnsi="Times New Roman"/>
          <w:sz w:val="26"/>
          <w:szCs w:val="26"/>
        </w:rPr>
        <w:t xml:space="preserve"> paraš</w:t>
      </w:r>
      <w:r w:rsidR="00735302" w:rsidRPr="00CE10D0">
        <w:rPr>
          <w:rFonts w:ascii="Times New Roman" w:hAnsi="Times New Roman"/>
          <w:sz w:val="26"/>
          <w:szCs w:val="26"/>
        </w:rPr>
        <w:t>ęs</w:t>
      </w:r>
      <w:r w:rsidR="008F2430" w:rsidRPr="00CE10D0">
        <w:rPr>
          <w:rFonts w:ascii="Times New Roman" w:hAnsi="Times New Roman"/>
          <w:sz w:val="26"/>
          <w:szCs w:val="26"/>
        </w:rPr>
        <w:t xml:space="preserve"> keletą religinio ugdymo knygelių. </w:t>
      </w:r>
      <w:r w:rsidR="00F96521" w:rsidRPr="00CE10D0">
        <w:rPr>
          <w:rFonts w:ascii="Times New Roman" w:hAnsi="Times New Roman"/>
          <w:sz w:val="26"/>
          <w:szCs w:val="26"/>
        </w:rPr>
        <w:t>Pamokslų ir ganytojiškų laiškų srityje ryškiausiai 1927</w:t>
      </w:r>
      <w:r w:rsidR="00285F4B" w:rsidRPr="00CE10D0">
        <w:rPr>
          <w:rFonts w:ascii="Times New Roman" w:hAnsi="Times New Roman"/>
          <w:sz w:val="26"/>
          <w:szCs w:val="26"/>
        </w:rPr>
        <w:t>–</w:t>
      </w:r>
      <w:r w:rsidR="00F96521" w:rsidRPr="00CE10D0">
        <w:rPr>
          <w:rFonts w:ascii="Times New Roman" w:hAnsi="Times New Roman"/>
          <w:sz w:val="26"/>
          <w:szCs w:val="26"/>
        </w:rPr>
        <w:t>1943</w:t>
      </w:r>
      <w:r w:rsidR="00906513" w:rsidRPr="00CE10D0">
        <w:rPr>
          <w:rFonts w:ascii="Times New Roman" w:hAnsi="Times New Roman"/>
          <w:sz w:val="26"/>
          <w:szCs w:val="26"/>
        </w:rPr>
        <w:t xml:space="preserve"> m. reiškėsi Telšių </w:t>
      </w:r>
      <w:r w:rsidR="00906513" w:rsidRPr="00CE10D0">
        <w:rPr>
          <w:rFonts w:ascii="Times New Roman" w:hAnsi="Times New Roman"/>
          <w:sz w:val="26"/>
          <w:szCs w:val="26"/>
        </w:rPr>
        <w:lastRenderedPageBreak/>
        <w:t>vyskupas J. </w:t>
      </w:r>
      <w:r w:rsidR="00F96521" w:rsidRPr="00CE10D0">
        <w:rPr>
          <w:rFonts w:ascii="Times New Roman" w:hAnsi="Times New Roman"/>
          <w:sz w:val="26"/>
          <w:szCs w:val="26"/>
        </w:rPr>
        <w:t>S</w:t>
      </w:r>
      <w:r w:rsidR="002369D5">
        <w:rPr>
          <w:rFonts w:ascii="Times New Roman" w:hAnsi="Times New Roman"/>
          <w:sz w:val="26"/>
          <w:szCs w:val="26"/>
        </w:rPr>
        <w:t>taugaitis (19 laiškų), o vėliau</w:t>
      </w:r>
      <w:r w:rsidR="00906513" w:rsidRPr="00CE10D0">
        <w:rPr>
          <w:rFonts w:ascii="Times New Roman" w:hAnsi="Times New Roman"/>
          <w:sz w:val="26"/>
          <w:szCs w:val="26"/>
        </w:rPr>
        <w:t xml:space="preserve"> </w:t>
      </w:r>
      <w:r w:rsidR="00F96521" w:rsidRPr="00CE10D0">
        <w:rPr>
          <w:rFonts w:ascii="Times New Roman" w:hAnsi="Times New Roman"/>
          <w:sz w:val="26"/>
          <w:szCs w:val="26"/>
        </w:rPr>
        <w:t xml:space="preserve">1944 m. </w:t>
      </w:r>
      <w:r w:rsidR="002369D5">
        <w:rPr>
          <w:rFonts w:ascii="Times New Roman" w:hAnsi="Times New Roman"/>
          <w:sz w:val="26"/>
          <w:szCs w:val="26"/>
        </w:rPr>
        <w:t xml:space="preserve">– </w:t>
      </w:r>
      <w:r w:rsidR="00F96521" w:rsidRPr="00CE10D0">
        <w:rPr>
          <w:rFonts w:ascii="Times New Roman" w:hAnsi="Times New Roman"/>
          <w:sz w:val="26"/>
          <w:szCs w:val="26"/>
        </w:rPr>
        <w:t xml:space="preserve">vysk. Vincentas Borisevičius (1). </w:t>
      </w:r>
      <w:r w:rsidR="003F1B15" w:rsidRPr="00CE10D0">
        <w:rPr>
          <w:rFonts w:ascii="Times New Roman" w:hAnsi="Times New Roman"/>
          <w:sz w:val="26"/>
          <w:szCs w:val="26"/>
        </w:rPr>
        <w:t xml:space="preserve">Krikščionybės istorija, hagiografija ir katekizmai taip pat </w:t>
      </w:r>
      <w:r w:rsidR="00613EAA" w:rsidRPr="00CE10D0">
        <w:rPr>
          <w:rFonts w:ascii="Times New Roman" w:hAnsi="Times New Roman"/>
          <w:sz w:val="26"/>
          <w:szCs w:val="26"/>
        </w:rPr>
        <w:t xml:space="preserve">turėjo ilgas </w:t>
      </w:r>
      <w:r w:rsidR="003F1B15" w:rsidRPr="00CE10D0">
        <w:rPr>
          <w:rFonts w:ascii="Times New Roman" w:hAnsi="Times New Roman"/>
          <w:sz w:val="26"/>
          <w:szCs w:val="26"/>
        </w:rPr>
        <w:t>vartojimo tradicijas</w:t>
      </w:r>
      <w:r w:rsidR="002B5395" w:rsidRPr="00CE10D0">
        <w:rPr>
          <w:rFonts w:ascii="Times New Roman" w:hAnsi="Times New Roman"/>
          <w:sz w:val="26"/>
          <w:szCs w:val="26"/>
        </w:rPr>
        <w:t xml:space="preserve"> (9 proc.)</w:t>
      </w:r>
      <w:r w:rsidR="003F1B15" w:rsidRPr="00CE10D0">
        <w:rPr>
          <w:rFonts w:ascii="Times New Roman" w:hAnsi="Times New Roman"/>
          <w:sz w:val="26"/>
          <w:szCs w:val="26"/>
        </w:rPr>
        <w:t xml:space="preserve">, bet </w:t>
      </w:r>
      <w:r w:rsidR="00906513" w:rsidRPr="00CE10D0">
        <w:rPr>
          <w:rFonts w:ascii="Times New Roman" w:hAnsi="Times New Roman"/>
          <w:sz w:val="26"/>
          <w:szCs w:val="26"/>
        </w:rPr>
        <w:t>š</w:t>
      </w:r>
      <w:r w:rsidR="003F1B15" w:rsidRPr="00CE10D0">
        <w:rPr>
          <w:rFonts w:ascii="Times New Roman" w:hAnsi="Times New Roman"/>
          <w:sz w:val="26"/>
          <w:szCs w:val="26"/>
        </w:rPr>
        <w:t xml:space="preserve">iek </w:t>
      </w:r>
      <w:r w:rsidR="00906513" w:rsidRPr="00CE10D0">
        <w:rPr>
          <w:rFonts w:ascii="Times New Roman" w:hAnsi="Times New Roman"/>
          <w:sz w:val="26"/>
          <w:szCs w:val="26"/>
        </w:rPr>
        <w:t>tiek naujau</w:t>
      </w:r>
      <w:r w:rsidR="003F1B15" w:rsidRPr="00CE10D0">
        <w:rPr>
          <w:rFonts w:ascii="Times New Roman" w:hAnsi="Times New Roman"/>
          <w:sz w:val="26"/>
          <w:szCs w:val="26"/>
        </w:rPr>
        <w:t xml:space="preserve"> </w:t>
      </w:r>
      <w:r w:rsidR="00F77C63" w:rsidRPr="00CE10D0">
        <w:rPr>
          <w:rFonts w:ascii="Times New Roman" w:hAnsi="Times New Roman"/>
          <w:sz w:val="26"/>
          <w:szCs w:val="26"/>
        </w:rPr>
        <w:t>šiame skyriuje</w:t>
      </w:r>
      <w:r w:rsidR="002B5395" w:rsidRPr="00CE10D0">
        <w:rPr>
          <w:rFonts w:ascii="Times New Roman" w:hAnsi="Times New Roman"/>
          <w:sz w:val="26"/>
          <w:szCs w:val="26"/>
        </w:rPr>
        <w:t xml:space="preserve"> </w:t>
      </w:r>
      <w:r w:rsidR="003F1B15" w:rsidRPr="00CE10D0">
        <w:rPr>
          <w:rFonts w:ascii="Times New Roman" w:hAnsi="Times New Roman"/>
          <w:sz w:val="26"/>
          <w:szCs w:val="26"/>
        </w:rPr>
        <w:t xml:space="preserve">išsiskyrė </w:t>
      </w:r>
      <w:r w:rsidR="002B5395" w:rsidRPr="00CE10D0">
        <w:rPr>
          <w:rFonts w:ascii="Times New Roman" w:hAnsi="Times New Roman"/>
          <w:sz w:val="26"/>
          <w:szCs w:val="26"/>
        </w:rPr>
        <w:t>Damazo Danvo ir Icilio Felici veikalai</w:t>
      </w:r>
      <w:r w:rsidR="00906513" w:rsidRPr="00CE10D0">
        <w:rPr>
          <w:rFonts w:ascii="Times New Roman" w:hAnsi="Times New Roman"/>
          <w:sz w:val="26"/>
          <w:szCs w:val="26"/>
        </w:rPr>
        <w:t>,</w:t>
      </w:r>
      <w:r w:rsidR="002B5395" w:rsidRPr="00CE10D0">
        <w:rPr>
          <w:rFonts w:ascii="Times New Roman" w:hAnsi="Times New Roman"/>
          <w:sz w:val="26"/>
          <w:szCs w:val="26"/>
        </w:rPr>
        <w:t xml:space="preserve"> stiprinę </w:t>
      </w:r>
      <w:r w:rsidR="003F1B15" w:rsidRPr="00CE10D0">
        <w:rPr>
          <w:rFonts w:ascii="Times New Roman" w:hAnsi="Times New Roman"/>
          <w:sz w:val="26"/>
          <w:szCs w:val="26"/>
        </w:rPr>
        <w:t>Šv. Pranciškaus kult</w:t>
      </w:r>
      <w:r w:rsidR="002B5395" w:rsidRPr="00CE10D0">
        <w:rPr>
          <w:rFonts w:ascii="Times New Roman" w:hAnsi="Times New Roman"/>
          <w:sz w:val="26"/>
          <w:szCs w:val="26"/>
        </w:rPr>
        <w:t>ą</w:t>
      </w:r>
      <w:r w:rsidR="00613EAA" w:rsidRPr="00CE10D0">
        <w:rPr>
          <w:rFonts w:ascii="Times New Roman" w:hAnsi="Times New Roman"/>
          <w:sz w:val="26"/>
          <w:szCs w:val="26"/>
        </w:rPr>
        <w:t xml:space="preserve"> Žemaitijoje</w:t>
      </w:r>
      <w:r w:rsidR="002B5395" w:rsidRPr="00CE10D0">
        <w:rPr>
          <w:rFonts w:ascii="Times New Roman" w:hAnsi="Times New Roman"/>
          <w:sz w:val="26"/>
          <w:szCs w:val="26"/>
        </w:rPr>
        <w:t>.</w:t>
      </w:r>
      <w:r w:rsidR="0009756D" w:rsidRPr="00CE10D0">
        <w:rPr>
          <w:rFonts w:ascii="Times New Roman" w:hAnsi="Times New Roman"/>
          <w:sz w:val="26"/>
          <w:szCs w:val="26"/>
        </w:rPr>
        <w:t xml:space="preserve"> </w:t>
      </w:r>
      <w:r w:rsidR="00B065A5" w:rsidRPr="00CE10D0">
        <w:rPr>
          <w:rFonts w:ascii="Times New Roman" w:hAnsi="Times New Roman"/>
          <w:sz w:val="26"/>
          <w:szCs w:val="26"/>
        </w:rPr>
        <w:t xml:space="preserve">Leidybos srityje aktyviai reiškėsi </w:t>
      </w:r>
      <w:r w:rsidR="0009756D" w:rsidRPr="00CE10D0">
        <w:rPr>
          <w:rFonts w:ascii="Times New Roman" w:hAnsi="Times New Roman"/>
          <w:sz w:val="26"/>
          <w:szCs w:val="26"/>
        </w:rPr>
        <w:t>labai negausi</w:t>
      </w:r>
      <w:r w:rsidR="00B065A5" w:rsidRPr="00CE10D0">
        <w:rPr>
          <w:rFonts w:ascii="Times New Roman" w:hAnsi="Times New Roman"/>
          <w:sz w:val="26"/>
          <w:szCs w:val="26"/>
        </w:rPr>
        <w:t xml:space="preserve">, bet ypač ambicinga </w:t>
      </w:r>
      <w:r w:rsidR="00674FE1" w:rsidRPr="00CE10D0">
        <w:rPr>
          <w:rFonts w:ascii="Times New Roman" w:hAnsi="Times New Roman"/>
          <w:sz w:val="26"/>
          <w:szCs w:val="26"/>
        </w:rPr>
        <w:t xml:space="preserve">1924 m. įsikūrusi </w:t>
      </w:r>
      <w:r w:rsidR="0009756D" w:rsidRPr="00CE10D0">
        <w:rPr>
          <w:rFonts w:ascii="Times New Roman" w:hAnsi="Times New Roman"/>
          <w:sz w:val="26"/>
          <w:szCs w:val="26"/>
        </w:rPr>
        <w:t>Laisv</w:t>
      </w:r>
      <w:r w:rsidR="00613EAA" w:rsidRPr="00CE10D0">
        <w:rPr>
          <w:rFonts w:ascii="Times New Roman" w:hAnsi="Times New Roman"/>
          <w:sz w:val="26"/>
          <w:szCs w:val="26"/>
        </w:rPr>
        <w:t>amanių etinės kultūros draugija su</w:t>
      </w:r>
      <w:r w:rsidR="0009756D" w:rsidRPr="00CE10D0">
        <w:rPr>
          <w:rFonts w:ascii="Times New Roman" w:hAnsi="Times New Roman"/>
          <w:sz w:val="26"/>
          <w:szCs w:val="26"/>
        </w:rPr>
        <w:t xml:space="preserve"> </w:t>
      </w:r>
      <w:r w:rsidR="00B57C14" w:rsidRPr="00CE10D0">
        <w:rPr>
          <w:rFonts w:ascii="Times New Roman" w:hAnsi="Times New Roman"/>
          <w:sz w:val="26"/>
          <w:szCs w:val="26"/>
        </w:rPr>
        <w:t xml:space="preserve">centru Šiauliuose ir </w:t>
      </w:r>
      <w:r w:rsidR="00265583" w:rsidRPr="00CE10D0">
        <w:rPr>
          <w:rFonts w:ascii="Times New Roman" w:hAnsi="Times New Roman"/>
          <w:sz w:val="26"/>
          <w:szCs w:val="26"/>
        </w:rPr>
        <w:t>nemažu</w:t>
      </w:r>
      <w:r w:rsidR="009B79E5" w:rsidRPr="00CE10D0">
        <w:rPr>
          <w:rFonts w:ascii="Times New Roman" w:hAnsi="Times New Roman"/>
          <w:sz w:val="26"/>
          <w:szCs w:val="26"/>
        </w:rPr>
        <w:t xml:space="preserve"> skyrių</w:t>
      </w:r>
      <w:r w:rsidR="00265583" w:rsidRPr="00CE10D0">
        <w:rPr>
          <w:rFonts w:ascii="Times New Roman" w:hAnsi="Times New Roman"/>
          <w:sz w:val="26"/>
          <w:szCs w:val="26"/>
        </w:rPr>
        <w:t xml:space="preserve"> tinklu regione</w:t>
      </w:r>
      <w:r w:rsidR="0057622D" w:rsidRPr="00CE10D0">
        <w:rPr>
          <w:rStyle w:val="FootnoteReference"/>
          <w:rFonts w:ascii="Times New Roman" w:hAnsi="Times New Roman"/>
          <w:sz w:val="26"/>
          <w:szCs w:val="26"/>
        </w:rPr>
        <w:footnoteReference w:id="1064"/>
      </w:r>
      <w:r w:rsidR="0009756D" w:rsidRPr="00CE10D0">
        <w:rPr>
          <w:rFonts w:ascii="Times New Roman" w:hAnsi="Times New Roman"/>
          <w:sz w:val="26"/>
          <w:szCs w:val="26"/>
        </w:rPr>
        <w:t xml:space="preserve">. </w:t>
      </w:r>
      <w:r w:rsidR="00B57C14" w:rsidRPr="00CE10D0">
        <w:rPr>
          <w:rFonts w:ascii="Times New Roman" w:hAnsi="Times New Roman"/>
          <w:sz w:val="26"/>
          <w:szCs w:val="26"/>
        </w:rPr>
        <w:t>Draugijos</w:t>
      </w:r>
      <w:r w:rsidR="0009756D" w:rsidRPr="00CE10D0">
        <w:rPr>
          <w:rFonts w:ascii="Times New Roman" w:hAnsi="Times New Roman"/>
          <w:sz w:val="26"/>
          <w:szCs w:val="26"/>
        </w:rPr>
        <w:t xml:space="preserve"> propaguoto ateizmo tema išleist</w:t>
      </w:r>
      <w:r w:rsidR="00227636" w:rsidRPr="00CE10D0">
        <w:rPr>
          <w:rFonts w:ascii="Times New Roman" w:hAnsi="Times New Roman"/>
          <w:sz w:val="26"/>
          <w:szCs w:val="26"/>
        </w:rPr>
        <w:t>i</w:t>
      </w:r>
      <w:r w:rsidR="0009756D" w:rsidRPr="00CE10D0">
        <w:rPr>
          <w:rFonts w:ascii="Times New Roman" w:hAnsi="Times New Roman"/>
          <w:sz w:val="26"/>
          <w:szCs w:val="26"/>
        </w:rPr>
        <w:t xml:space="preserve"> kelet</w:t>
      </w:r>
      <w:r w:rsidR="00227636" w:rsidRPr="00CE10D0">
        <w:rPr>
          <w:rFonts w:ascii="Times New Roman" w:hAnsi="Times New Roman"/>
          <w:sz w:val="26"/>
          <w:szCs w:val="26"/>
        </w:rPr>
        <w:t>as</w:t>
      </w:r>
      <w:r w:rsidR="0009756D" w:rsidRPr="00CE10D0">
        <w:rPr>
          <w:rFonts w:ascii="Times New Roman" w:hAnsi="Times New Roman"/>
          <w:sz w:val="26"/>
          <w:szCs w:val="26"/>
        </w:rPr>
        <w:t xml:space="preserve"> užsienio </w:t>
      </w:r>
      <w:r w:rsidR="00613EAA" w:rsidRPr="00CE10D0">
        <w:rPr>
          <w:rFonts w:ascii="Times New Roman" w:hAnsi="Times New Roman"/>
          <w:sz w:val="26"/>
          <w:szCs w:val="26"/>
        </w:rPr>
        <w:t xml:space="preserve">autorių </w:t>
      </w:r>
      <w:r w:rsidR="00227636" w:rsidRPr="00CE10D0">
        <w:rPr>
          <w:rFonts w:ascii="Times New Roman" w:hAnsi="Times New Roman"/>
          <w:sz w:val="26"/>
          <w:szCs w:val="26"/>
        </w:rPr>
        <w:t xml:space="preserve">– </w:t>
      </w:r>
      <w:r w:rsidR="0057622D" w:rsidRPr="00CE10D0">
        <w:rPr>
          <w:rFonts w:ascii="Times New Roman" w:hAnsi="Times New Roman"/>
          <w:sz w:val="26"/>
          <w:szCs w:val="26"/>
        </w:rPr>
        <w:t xml:space="preserve">Granto Alleno, Josepho Martino McCabe’o ir </w:t>
      </w:r>
      <w:r w:rsidR="00613EAA" w:rsidRPr="00CE10D0">
        <w:rPr>
          <w:rFonts w:ascii="Times New Roman" w:hAnsi="Times New Roman"/>
          <w:sz w:val="26"/>
          <w:szCs w:val="26"/>
        </w:rPr>
        <w:t>kt.</w:t>
      </w:r>
      <w:r w:rsidR="0009756D" w:rsidRPr="00CE10D0">
        <w:rPr>
          <w:rFonts w:ascii="Times New Roman" w:hAnsi="Times New Roman"/>
          <w:sz w:val="26"/>
          <w:szCs w:val="26"/>
        </w:rPr>
        <w:t xml:space="preserve"> </w:t>
      </w:r>
      <w:r w:rsidR="00227636" w:rsidRPr="00CE10D0">
        <w:rPr>
          <w:rFonts w:ascii="Times New Roman" w:hAnsi="Times New Roman"/>
          <w:sz w:val="26"/>
          <w:szCs w:val="26"/>
        </w:rPr>
        <w:t xml:space="preserve">– </w:t>
      </w:r>
      <w:r w:rsidR="0009756D" w:rsidRPr="00CE10D0">
        <w:rPr>
          <w:rFonts w:ascii="Times New Roman" w:hAnsi="Times New Roman"/>
          <w:sz w:val="26"/>
          <w:szCs w:val="26"/>
        </w:rPr>
        <w:t>vertimų (4 proc.).</w:t>
      </w:r>
      <w:r w:rsidR="00B065A5" w:rsidRPr="00CE10D0">
        <w:rPr>
          <w:rFonts w:ascii="Times New Roman" w:hAnsi="Times New Roman"/>
          <w:sz w:val="26"/>
          <w:szCs w:val="26"/>
        </w:rPr>
        <w:t xml:space="preserve"> </w:t>
      </w:r>
      <w:r w:rsidR="00265583" w:rsidRPr="00CE10D0">
        <w:rPr>
          <w:rFonts w:ascii="Times New Roman" w:hAnsi="Times New Roman"/>
          <w:sz w:val="26"/>
          <w:szCs w:val="26"/>
        </w:rPr>
        <w:t>Taigi XX a. 3</w:t>
      </w:r>
      <w:r w:rsidR="005F79F6" w:rsidRPr="00CE10D0">
        <w:rPr>
          <w:rFonts w:ascii="Times New Roman" w:hAnsi="Times New Roman"/>
          <w:sz w:val="26"/>
          <w:szCs w:val="26"/>
        </w:rPr>
        <w:t>-</w:t>
      </w:r>
      <w:r w:rsidR="008D75FC" w:rsidRPr="00CE10D0">
        <w:rPr>
          <w:rFonts w:ascii="Times New Roman" w:hAnsi="Times New Roman"/>
          <w:sz w:val="26"/>
          <w:szCs w:val="26"/>
        </w:rPr>
        <w:t>ajame</w:t>
      </w:r>
      <w:r w:rsidR="00265583" w:rsidRPr="00CE10D0">
        <w:rPr>
          <w:rFonts w:ascii="Times New Roman" w:hAnsi="Times New Roman"/>
          <w:sz w:val="26"/>
          <w:szCs w:val="26"/>
        </w:rPr>
        <w:t xml:space="preserve"> dešimtmetyje regione iškilę ideologiškai angažuoti ir ryškų religinį ar pasaulietinį profilį turintys kultūros centrai Telšiuose ir Šiauliuose </w:t>
      </w:r>
      <w:r w:rsidR="00161803" w:rsidRPr="00CE10D0">
        <w:rPr>
          <w:rFonts w:ascii="Times New Roman" w:hAnsi="Times New Roman"/>
          <w:sz w:val="26"/>
          <w:szCs w:val="26"/>
        </w:rPr>
        <w:t>įtemptai varžėsi dvasinio turinio knygų leidybos srityje.</w:t>
      </w:r>
      <w:r w:rsidR="00BD5B7F" w:rsidRPr="00CE10D0">
        <w:rPr>
          <w:rFonts w:ascii="Times New Roman" w:hAnsi="Times New Roman"/>
          <w:sz w:val="26"/>
          <w:szCs w:val="26"/>
        </w:rPr>
        <w:t xml:space="preserve"> </w:t>
      </w:r>
    </w:p>
    <w:p w:rsidR="001B02DC" w:rsidRPr="00CE10D0" w:rsidRDefault="00331C90">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Išaugusį </w:t>
      </w:r>
      <w:r w:rsidR="00512925" w:rsidRPr="00CE10D0">
        <w:rPr>
          <w:rFonts w:ascii="Times New Roman" w:hAnsi="Times New Roman"/>
          <w:spacing w:val="20"/>
          <w:sz w:val="26"/>
          <w:szCs w:val="26"/>
        </w:rPr>
        <w:t>v</w:t>
      </w:r>
      <w:r w:rsidRPr="00CE10D0">
        <w:rPr>
          <w:rFonts w:ascii="Times New Roman" w:hAnsi="Times New Roman"/>
          <w:spacing w:val="20"/>
          <w:sz w:val="26"/>
          <w:szCs w:val="26"/>
        </w:rPr>
        <w:t>isuomenės mokslų</w:t>
      </w:r>
      <w:r w:rsidR="00512925" w:rsidRPr="00CE10D0">
        <w:rPr>
          <w:rFonts w:ascii="Times New Roman" w:hAnsi="Times New Roman"/>
          <w:sz w:val="26"/>
          <w:szCs w:val="26"/>
        </w:rPr>
        <w:t xml:space="preserve"> aktualumą liudijo Šiaulių</w:t>
      </w:r>
      <w:r w:rsidR="00396626" w:rsidRPr="00CE10D0">
        <w:rPr>
          <w:rFonts w:ascii="Times New Roman" w:hAnsi="Times New Roman"/>
          <w:sz w:val="26"/>
          <w:szCs w:val="26"/>
        </w:rPr>
        <w:t xml:space="preserve"> Povilo Višinskio liaudies universitet</w:t>
      </w:r>
      <w:r w:rsidR="00512925" w:rsidRPr="00CE10D0">
        <w:rPr>
          <w:rFonts w:ascii="Times New Roman" w:hAnsi="Times New Roman"/>
          <w:sz w:val="26"/>
          <w:szCs w:val="26"/>
        </w:rPr>
        <w:t xml:space="preserve">o paskaitų temų populiarumas: </w:t>
      </w:r>
      <w:r w:rsidR="00396626" w:rsidRPr="00CE10D0">
        <w:rPr>
          <w:rFonts w:ascii="Times New Roman" w:hAnsi="Times New Roman"/>
          <w:sz w:val="26"/>
          <w:szCs w:val="26"/>
        </w:rPr>
        <w:t>25 proc. klausytojų</w:t>
      </w:r>
      <w:r w:rsidR="00512925" w:rsidRPr="00CE10D0">
        <w:rPr>
          <w:rFonts w:ascii="Times New Roman" w:hAnsi="Times New Roman"/>
          <w:sz w:val="26"/>
          <w:szCs w:val="26"/>
        </w:rPr>
        <w:t xml:space="preserve"> rinkosi</w:t>
      </w:r>
      <w:r w:rsidR="00FE75F9" w:rsidRPr="00CE10D0">
        <w:rPr>
          <w:rFonts w:ascii="Times New Roman" w:hAnsi="Times New Roman"/>
          <w:sz w:val="26"/>
          <w:szCs w:val="26"/>
        </w:rPr>
        <w:t xml:space="preserve"> paskaitas iš</w:t>
      </w:r>
      <w:r w:rsidR="00512925" w:rsidRPr="00CE10D0">
        <w:rPr>
          <w:rFonts w:ascii="Times New Roman" w:hAnsi="Times New Roman"/>
          <w:sz w:val="26"/>
          <w:szCs w:val="26"/>
        </w:rPr>
        <w:t xml:space="preserve"> </w:t>
      </w:r>
      <w:r w:rsidR="00FE75F9" w:rsidRPr="00CE10D0">
        <w:rPr>
          <w:rFonts w:ascii="Times New Roman" w:hAnsi="Times New Roman"/>
          <w:sz w:val="26"/>
          <w:szCs w:val="26"/>
        </w:rPr>
        <w:t>visuomenės mokslų (1927 m. duomenimis)</w:t>
      </w:r>
      <w:r w:rsidR="00512925" w:rsidRPr="00CE10D0">
        <w:rPr>
          <w:rStyle w:val="FootnoteReference"/>
          <w:rFonts w:ascii="Times New Roman" w:hAnsi="Times New Roman"/>
          <w:sz w:val="26"/>
          <w:szCs w:val="26"/>
        </w:rPr>
        <w:footnoteReference w:id="1065"/>
      </w:r>
      <w:r w:rsidR="00512925" w:rsidRPr="00CE10D0">
        <w:rPr>
          <w:rFonts w:ascii="Times New Roman" w:hAnsi="Times New Roman"/>
          <w:sz w:val="26"/>
          <w:szCs w:val="26"/>
        </w:rPr>
        <w:t xml:space="preserve">. Todėl neatsitiktinai greta tradicinių viseto klasių ženkliai išsiplėtė ir </w:t>
      </w:r>
      <w:r w:rsidRPr="00CE10D0">
        <w:rPr>
          <w:rFonts w:ascii="Times New Roman" w:hAnsi="Times New Roman"/>
          <w:sz w:val="26"/>
          <w:szCs w:val="26"/>
        </w:rPr>
        <w:t>visuo</w:t>
      </w:r>
      <w:r w:rsidR="00DB47A1">
        <w:rPr>
          <w:rFonts w:ascii="Times New Roman" w:hAnsi="Times New Roman"/>
          <w:sz w:val="26"/>
          <w:szCs w:val="26"/>
        </w:rPr>
        <w:softHyphen/>
      </w:r>
      <w:r w:rsidRPr="00CE10D0">
        <w:rPr>
          <w:rFonts w:ascii="Times New Roman" w:hAnsi="Times New Roman"/>
          <w:sz w:val="26"/>
          <w:szCs w:val="26"/>
        </w:rPr>
        <w:t>menės mokslų</w:t>
      </w:r>
      <w:r w:rsidR="00512925" w:rsidRPr="00CE10D0">
        <w:rPr>
          <w:rFonts w:ascii="Times New Roman" w:hAnsi="Times New Roman"/>
          <w:sz w:val="26"/>
          <w:szCs w:val="26"/>
        </w:rPr>
        <w:t xml:space="preserve"> klasės poreikis (15 proc. viseto) (žr. 6 </w:t>
      </w:r>
      <w:r w:rsidR="00B37364">
        <w:rPr>
          <w:rFonts w:ascii="Times New Roman" w:hAnsi="Times New Roman"/>
          <w:sz w:val="26"/>
          <w:szCs w:val="26"/>
        </w:rPr>
        <w:t>priedo</w:t>
      </w:r>
      <w:r w:rsidR="00512925" w:rsidRPr="00CE10D0">
        <w:rPr>
          <w:rFonts w:ascii="Times New Roman" w:hAnsi="Times New Roman"/>
          <w:sz w:val="26"/>
          <w:szCs w:val="26"/>
        </w:rPr>
        <w:t xml:space="preserve"> 5 </w:t>
      </w:r>
      <w:r w:rsidR="00B37364">
        <w:rPr>
          <w:rFonts w:ascii="Times New Roman" w:hAnsi="Times New Roman"/>
          <w:sz w:val="26"/>
          <w:szCs w:val="26"/>
        </w:rPr>
        <w:t>diagramą</w:t>
      </w:r>
      <w:r w:rsidR="00512925" w:rsidRPr="00CE10D0">
        <w:rPr>
          <w:rFonts w:ascii="Times New Roman" w:hAnsi="Times New Roman"/>
          <w:sz w:val="26"/>
          <w:szCs w:val="26"/>
        </w:rPr>
        <w:t xml:space="preserve">). </w:t>
      </w:r>
      <w:r w:rsidR="00DC291E" w:rsidRPr="00CE10D0">
        <w:rPr>
          <w:rFonts w:ascii="Times New Roman" w:hAnsi="Times New Roman"/>
          <w:sz w:val="26"/>
          <w:szCs w:val="26"/>
        </w:rPr>
        <w:t>Švietimo sri</w:t>
      </w:r>
      <w:r w:rsidR="00B065A5" w:rsidRPr="00CE10D0">
        <w:rPr>
          <w:rFonts w:ascii="Times New Roman" w:hAnsi="Times New Roman"/>
          <w:sz w:val="26"/>
          <w:szCs w:val="26"/>
        </w:rPr>
        <w:t xml:space="preserve">tyje vyravo įvairūs vadovėliai ir </w:t>
      </w:r>
      <w:r w:rsidR="00DC291E" w:rsidRPr="00CE10D0">
        <w:rPr>
          <w:rFonts w:ascii="Times New Roman" w:hAnsi="Times New Roman"/>
          <w:sz w:val="26"/>
          <w:szCs w:val="26"/>
        </w:rPr>
        <w:t xml:space="preserve">elementoriai, skirti ne vien bendrojo lavinimo, bet ir profesinėms mokykloms (32 proc. </w:t>
      </w:r>
      <w:r w:rsidR="00F77C63" w:rsidRPr="00CE10D0">
        <w:rPr>
          <w:rFonts w:ascii="Times New Roman" w:hAnsi="Times New Roman"/>
          <w:sz w:val="26"/>
          <w:szCs w:val="26"/>
        </w:rPr>
        <w:t>klasės</w:t>
      </w:r>
      <w:r w:rsidR="00161803" w:rsidRPr="00CE10D0">
        <w:rPr>
          <w:rFonts w:ascii="Times New Roman" w:hAnsi="Times New Roman"/>
          <w:sz w:val="26"/>
          <w:szCs w:val="26"/>
        </w:rPr>
        <w:t>)</w:t>
      </w:r>
      <w:r w:rsidR="00DC291E" w:rsidRPr="00CE10D0">
        <w:rPr>
          <w:rFonts w:ascii="Times New Roman" w:hAnsi="Times New Roman"/>
          <w:sz w:val="26"/>
          <w:szCs w:val="26"/>
        </w:rPr>
        <w:t>. Popu</w:t>
      </w:r>
      <w:r w:rsidR="00E22ED7">
        <w:rPr>
          <w:rFonts w:ascii="Times New Roman" w:hAnsi="Times New Roman"/>
          <w:sz w:val="26"/>
          <w:szCs w:val="26"/>
        </w:rPr>
        <w:softHyphen/>
      </w:r>
      <w:r w:rsidR="00DC291E" w:rsidRPr="00CE10D0">
        <w:rPr>
          <w:rFonts w:ascii="Times New Roman" w:hAnsi="Times New Roman"/>
          <w:sz w:val="26"/>
          <w:szCs w:val="26"/>
        </w:rPr>
        <w:t xml:space="preserve">liariausi buvo A. Jakučionio, J. Murkos ir J. Trinkūno vadovėliai. </w:t>
      </w:r>
      <w:r w:rsidR="00227636" w:rsidRPr="00CE10D0">
        <w:rPr>
          <w:rFonts w:ascii="Times New Roman" w:hAnsi="Times New Roman"/>
          <w:sz w:val="26"/>
          <w:szCs w:val="26"/>
        </w:rPr>
        <w:t xml:space="preserve">Šiek tiek </w:t>
      </w:r>
      <w:r w:rsidR="00DC291E" w:rsidRPr="00CE10D0">
        <w:rPr>
          <w:rFonts w:ascii="Times New Roman" w:hAnsi="Times New Roman"/>
          <w:sz w:val="26"/>
          <w:szCs w:val="26"/>
        </w:rPr>
        <w:t>išskirtin</w:t>
      </w:r>
      <w:r w:rsidR="00227636" w:rsidRPr="00CE10D0">
        <w:rPr>
          <w:rFonts w:ascii="Times New Roman" w:hAnsi="Times New Roman"/>
          <w:sz w:val="26"/>
          <w:szCs w:val="26"/>
        </w:rPr>
        <w:t>esn</w:t>
      </w:r>
      <w:r w:rsidR="00DC291E" w:rsidRPr="00CE10D0">
        <w:rPr>
          <w:rFonts w:ascii="Times New Roman" w:hAnsi="Times New Roman"/>
          <w:sz w:val="26"/>
          <w:szCs w:val="26"/>
        </w:rPr>
        <w:t>is buvo Žemaičių Naumiesčio kantoriaus F</w:t>
      </w:r>
      <w:r w:rsidR="009B79E5" w:rsidRPr="00CE10D0">
        <w:rPr>
          <w:rFonts w:ascii="Times New Roman" w:hAnsi="Times New Roman"/>
          <w:sz w:val="26"/>
          <w:szCs w:val="26"/>
        </w:rPr>
        <w:t>.</w:t>
      </w:r>
      <w:r w:rsidR="00DC291E" w:rsidRPr="00CE10D0">
        <w:rPr>
          <w:rFonts w:ascii="Times New Roman" w:hAnsi="Times New Roman"/>
          <w:sz w:val="26"/>
          <w:szCs w:val="26"/>
        </w:rPr>
        <w:t xml:space="preserve"> Megnio elementorius </w:t>
      </w:r>
      <w:r w:rsidR="00730BC5">
        <w:rPr>
          <w:rFonts w:ascii="Times New Roman" w:hAnsi="Times New Roman"/>
          <w:i/>
          <w:sz w:val="26"/>
          <w:szCs w:val="26"/>
        </w:rPr>
        <w:t>Raktelis, arba</w:t>
      </w:r>
      <w:r w:rsidR="00DC291E" w:rsidRPr="00CE10D0">
        <w:rPr>
          <w:rFonts w:ascii="Times New Roman" w:hAnsi="Times New Roman"/>
          <w:i/>
          <w:sz w:val="26"/>
          <w:szCs w:val="26"/>
        </w:rPr>
        <w:t xml:space="preserve"> Pradžiamokslis ewangeliszkiems lietuwių waikams... </w:t>
      </w:r>
      <w:r w:rsidR="00DC291E" w:rsidRPr="00CE10D0">
        <w:rPr>
          <w:rFonts w:ascii="Times New Roman" w:hAnsi="Times New Roman"/>
          <w:sz w:val="26"/>
          <w:szCs w:val="26"/>
        </w:rPr>
        <w:t>(1913)</w:t>
      </w:r>
      <w:r w:rsidR="00B065A5" w:rsidRPr="00CE10D0">
        <w:rPr>
          <w:rFonts w:ascii="Times New Roman" w:hAnsi="Times New Roman"/>
          <w:sz w:val="26"/>
          <w:szCs w:val="26"/>
        </w:rPr>
        <w:t>,</w:t>
      </w:r>
      <w:r w:rsidR="00DC291E" w:rsidRPr="00CE10D0">
        <w:rPr>
          <w:rFonts w:ascii="Times New Roman" w:hAnsi="Times New Roman"/>
          <w:i/>
          <w:sz w:val="26"/>
          <w:szCs w:val="26"/>
        </w:rPr>
        <w:t xml:space="preserve"> </w:t>
      </w:r>
      <w:r w:rsidR="00DC291E" w:rsidRPr="00CE10D0">
        <w:rPr>
          <w:rFonts w:ascii="Times New Roman" w:hAnsi="Times New Roman"/>
          <w:sz w:val="26"/>
          <w:szCs w:val="26"/>
        </w:rPr>
        <w:t>skirtas Paprūsės evangelikams liuteronams. Išleista kelet</w:t>
      </w:r>
      <w:r w:rsidR="00677213">
        <w:rPr>
          <w:rFonts w:ascii="Times New Roman" w:hAnsi="Times New Roman"/>
          <w:sz w:val="26"/>
          <w:szCs w:val="26"/>
        </w:rPr>
        <w:t>as</w:t>
      </w:r>
      <w:r w:rsidR="00DC291E" w:rsidRPr="00CE10D0">
        <w:rPr>
          <w:rFonts w:ascii="Times New Roman" w:hAnsi="Times New Roman"/>
          <w:sz w:val="26"/>
          <w:szCs w:val="26"/>
        </w:rPr>
        <w:t xml:space="preserve"> mokyklų ir liaudies universitetų programų, viena Telšių kunigų seminarijos regula bei Telšių vyrų gimnazij</w:t>
      </w:r>
      <w:r w:rsidR="00161803" w:rsidRPr="00CE10D0">
        <w:rPr>
          <w:rFonts w:ascii="Times New Roman" w:hAnsi="Times New Roman"/>
          <w:sz w:val="26"/>
          <w:szCs w:val="26"/>
        </w:rPr>
        <w:t xml:space="preserve">os ataskaita. Nemažą dalį šios skyriaus </w:t>
      </w:r>
      <w:r w:rsidR="00DC291E" w:rsidRPr="00CE10D0">
        <w:rPr>
          <w:rFonts w:ascii="Times New Roman" w:hAnsi="Times New Roman"/>
          <w:sz w:val="26"/>
          <w:szCs w:val="26"/>
        </w:rPr>
        <w:t xml:space="preserve">užėmė kariatatyvinių organizacijų įstatai ir ataskaitos (25 proc.). </w:t>
      </w:r>
      <w:r w:rsidR="00227636" w:rsidRPr="00CE10D0">
        <w:rPr>
          <w:rFonts w:ascii="Times New Roman" w:hAnsi="Times New Roman"/>
          <w:sz w:val="26"/>
          <w:szCs w:val="26"/>
        </w:rPr>
        <w:t>D</w:t>
      </w:r>
      <w:r w:rsidR="0047442A" w:rsidRPr="00CE10D0">
        <w:rPr>
          <w:rFonts w:ascii="Times New Roman" w:hAnsi="Times New Roman"/>
          <w:sz w:val="26"/>
          <w:szCs w:val="26"/>
        </w:rPr>
        <w:t xml:space="preserve">auguma </w:t>
      </w:r>
      <w:r w:rsidR="00227636" w:rsidRPr="00CE10D0">
        <w:rPr>
          <w:rFonts w:ascii="Times New Roman" w:hAnsi="Times New Roman"/>
          <w:sz w:val="26"/>
          <w:szCs w:val="26"/>
        </w:rPr>
        <w:t xml:space="preserve">jų </w:t>
      </w:r>
      <w:r w:rsidR="0047442A" w:rsidRPr="00CE10D0">
        <w:rPr>
          <w:rFonts w:ascii="Times New Roman" w:hAnsi="Times New Roman"/>
          <w:sz w:val="26"/>
          <w:szCs w:val="26"/>
        </w:rPr>
        <w:t>buvo išleist</w:t>
      </w:r>
      <w:r w:rsidR="00227636" w:rsidRPr="00CE10D0">
        <w:rPr>
          <w:rFonts w:ascii="Times New Roman" w:hAnsi="Times New Roman"/>
          <w:sz w:val="26"/>
          <w:szCs w:val="26"/>
        </w:rPr>
        <w:t>i</w:t>
      </w:r>
      <w:r w:rsidR="0047442A" w:rsidRPr="00CE10D0">
        <w:rPr>
          <w:rFonts w:ascii="Times New Roman" w:hAnsi="Times New Roman"/>
          <w:sz w:val="26"/>
          <w:szCs w:val="26"/>
        </w:rPr>
        <w:t xml:space="preserve"> iki Pirmojo pasauli</w:t>
      </w:r>
      <w:r w:rsidR="00227636" w:rsidRPr="00CE10D0">
        <w:rPr>
          <w:rFonts w:ascii="Times New Roman" w:hAnsi="Times New Roman"/>
          <w:sz w:val="26"/>
          <w:szCs w:val="26"/>
        </w:rPr>
        <w:t>ni</w:t>
      </w:r>
      <w:r w:rsidR="0047442A" w:rsidRPr="00CE10D0">
        <w:rPr>
          <w:rFonts w:ascii="Times New Roman" w:hAnsi="Times New Roman"/>
          <w:sz w:val="26"/>
          <w:szCs w:val="26"/>
        </w:rPr>
        <w:t>o karo</w:t>
      </w:r>
      <w:r w:rsidR="00677213">
        <w:rPr>
          <w:rFonts w:ascii="Times New Roman" w:hAnsi="Times New Roman"/>
          <w:sz w:val="26"/>
          <w:szCs w:val="26"/>
        </w:rPr>
        <w:t>,</w:t>
      </w:r>
      <w:r w:rsidR="00161803" w:rsidRPr="00CE10D0">
        <w:rPr>
          <w:rFonts w:ascii="Times New Roman" w:hAnsi="Times New Roman"/>
          <w:sz w:val="26"/>
          <w:szCs w:val="26"/>
        </w:rPr>
        <w:t xml:space="preserve"> kai šis judėjimas b</w:t>
      </w:r>
      <w:r w:rsidR="00677213">
        <w:rPr>
          <w:rFonts w:ascii="Times New Roman" w:hAnsi="Times New Roman"/>
          <w:sz w:val="26"/>
          <w:szCs w:val="26"/>
        </w:rPr>
        <w:t>uvo įgavęs masiškumo bruožų:</w:t>
      </w:r>
      <w:r w:rsidR="00161803" w:rsidRPr="00CE10D0">
        <w:rPr>
          <w:rFonts w:ascii="Times New Roman" w:hAnsi="Times New Roman"/>
          <w:sz w:val="26"/>
          <w:szCs w:val="26"/>
        </w:rPr>
        <w:t xml:space="preserve"> </w:t>
      </w:r>
      <w:r w:rsidR="00677213">
        <w:rPr>
          <w:rFonts w:ascii="Times New Roman" w:hAnsi="Times New Roman"/>
          <w:sz w:val="26"/>
          <w:szCs w:val="26"/>
        </w:rPr>
        <w:t>ko</w:t>
      </w:r>
      <w:r w:rsidR="00161803" w:rsidRPr="00CE10D0">
        <w:rPr>
          <w:rFonts w:ascii="Times New Roman" w:hAnsi="Times New Roman"/>
          <w:sz w:val="26"/>
          <w:szCs w:val="26"/>
        </w:rPr>
        <w:t>ne kiekviename mieste ir miestelyje veikė beturčių šelpimo draugijos</w:t>
      </w:r>
      <w:r w:rsidR="00EC29B2" w:rsidRPr="00CE10D0">
        <w:rPr>
          <w:rFonts w:ascii="Times New Roman" w:hAnsi="Times New Roman"/>
          <w:sz w:val="26"/>
          <w:szCs w:val="26"/>
        </w:rPr>
        <w:t>.</w:t>
      </w:r>
      <w:r w:rsidR="0047442A" w:rsidRPr="00CE10D0">
        <w:rPr>
          <w:rFonts w:ascii="Times New Roman" w:hAnsi="Times New Roman"/>
          <w:sz w:val="26"/>
          <w:szCs w:val="26"/>
        </w:rPr>
        <w:t xml:space="preserve"> </w:t>
      </w:r>
      <w:r w:rsidR="00EC29B2" w:rsidRPr="00CE10D0">
        <w:rPr>
          <w:rFonts w:ascii="Times New Roman" w:hAnsi="Times New Roman"/>
          <w:sz w:val="26"/>
          <w:szCs w:val="26"/>
        </w:rPr>
        <w:t>Šie spaudiniai d</w:t>
      </w:r>
      <w:r w:rsidR="00227636" w:rsidRPr="00CE10D0">
        <w:rPr>
          <w:rFonts w:ascii="Times New Roman" w:hAnsi="Times New Roman"/>
          <w:sz w:val="26"/>
          <w:szCs w:val="26"/>
        </w:rPr>
        <w:t>idel</w:t>
      </w:r>
      <w:r w:rsidR="0047442A" w:rsidRPr="00CE10D0">
        <w:rPr>
          <w:rFonts w:ascii="Times New Roman" w:hAnsi="Times New Roman"/>
          <w:sz w:val="26"/>
          <w:szCs w:val="26"/>
        </w:rPr>
        <w:t>ės išliekamosios vertės neturėjo</w:t>
      </w:r>
      <w:r w:rsidR="00DC291E" w:rsidRPr="00CE10D0">
        <w:rPr>
          <w:rFonts w:ascii="Times New Roman" w:hAnsi="Times New Roman"/>
          <w:sz w:val="26"/>
          <w:szCs w:val="26"/>
        </w:rPr>
        <w:t xml:space="preserve">, bet </w:t>
      </w:r>
      <w:r w:rsidR="00161803" w:rsidRPr="00CE10D0">
        <w:rPr>
          <w:rFonts w:ascii="Times New Roman" w:hAnsi="Times New Roman"/>
          <w:sz w:val="26"/>
          <w:szCs w:val="26"/>
        </w:rPr>
        <w:t xml:space="preserve">tuo metu </w:t>
      </w:r>
      <w:r w:rsidR="00DC291E" w:rsidRPr="00CE10D0">
        <w:rPr>
          <w:rFonts w:ascii="Times New Roman" w:hAnsi="Times New Roman"/>
          <w:sz w:val="26"/>
          <w:szCs w:val="26"/>
        </w:rPr>
        <w:t>buvo svarb</w:t>
      </w:r>
      <w:r w:rsidR="00227636" w:rsidRPr="00CE10D0">
        <w:rPr>
          <w:rFonts w:ascii="Times New Roman" w:hAnsi="Times New Roman"/>
          <w:sz w:val="26"/>
          <w:szCs w:val="26"/>
        </w:rPr>
        <w:t>ūs</w:t>
      </w:r>
      <w:r w:rsidR="00DC291E" w:rsidRPr="00CE10D0">
        <w:rPr>
          <w:rFonts w:ascii="Times New Roman" w:hAnsi="Times New Roman"/>
          <w:sz w:val="26"/>
          <w:szCs w:val="26"/>
        </w:rPr>
        <w:t xml:space="preserve"> </w:t>
      </w:r>
      <w:r w:rsidR="00DC291E" w:rsidRPr="00CE10D0">
        <w:rPr>
          <w:rFonts w:ascii="Times New Roman" w:hAnsi="Times New Roman"/>
          <w:sz w:val="26"/>
          <w:szCs w:val="26"/>
        </w:rPr>
        <w:lastRenderedPageBreak/>
        <w:t>organizacijų vidaus veiklai. Valstybės valdymo ir karo meno srityje</w:t>
      </w:r>
      <w:r w:rsidR="0087169D" w:rsidRPr="00CE10D0">
        <w:rPr>
          <w:rFonts w:ascii="Times New Roman" w:hAnsi="Times New Roman"/>
          <w:sz w:val="26"/>
          <w:szCs w:val="26"/>
        </w:rPr>
        <w:t xml:space="preserve"> vyravo Kretingos, Šiaulių ir T</w:t>
      </w:r>
      <w:r w:rsidR="00DC291E" w:rsidRPr="00CE10D0">
        <w:rPr>
          <w:rFonts w:ascii="Times New Roman" w:hAnsi="Times New Roman"/>
          <w:sz w:val="26"/>
          <w:szCs w:val="26"/>
        </w:rPr>
        <w:t xml:space="preserve">auragės miestų </w:t>
      </w:r>
      <w:r w:rsidR="00227636" w:rsidRPr="00CE10D0">
        <w:rPr>
          <w:rFonts w:ascii="Times New Roman" w:hAnsi="Times New Roman"/>
          <w:sz w:val="26"/>
          <w:szCs w:val="26"/>
        </w:rPr>
        <w:t>bei</w:t>
      </w:r>
      <w:r w:rsidR="00DC291E" w:rsidRPr="00CE10D0">
        <w:rPr>
          <w:rFonts w:ascii="Times New Roman" w:hAnsi="Times New Roman"/>
          <w:sz w:val="26"/>
          <w:szCs w:val="26"/>
        </w:rPr>
        <w:t xml:space="preserve"> apskričių savivaldybių </w:t>
      </w:r>
      <w:r w:rsidR="00EC29B2" w:rsidRPr="00CE10D0">
        <w:rPr>
          <w:rFonts w:ascii="Times New Roman" w:hAnsi="Times New Roman"/>
          <w:sz w:val="26"/>
          <w:szCs w:val="26"/>
        </w:rPr>
        <w:t xml:space="preserve">leidžiami privalomieji įsakymai </w:t>
      </w:r>
      <w:r w:rsidR="002369D5">
        <w:rPr>
          <w:rFonts w:ascii="Times New Roman" w:hAnsi="Times New Roman"/>
          <w:sz w:val="26"/>
          <w:szCs w:val="26"/>
        </w:rPr>
        <w:t>bei</w:t>
      </w:r>
      <w:r w:rsidR="00DC291E" w:rsidRPr="00CE10D0">
        <w:rPr>
          <w:rFonts w:ascii="Times New Roman" w:hAnsi="Times New Roman"/>
          <w:sz w:val="26"/>
          <w:szCs w:val="26"/>
        </w:rPr>
        <w:t xml:space="preserve"> Žemaitijoje dislokuotų Lietuvos kariuo</w:t>
      </w:r>
      <w:r w:rsidR="00677213">
        <w:rPr>
          <w:rFonts w:ascii="Times New Roman" w:hAnsi="Times New Roman"/>
          <w:sz w:val="26"/>
          <w:szCs w:val="26"/>
        </w:rPr>
        <w:softHyphen/>
      </w:r>
      <w:r w:rsidR="00DC291E" w:rsidRPr="00CE10D0">
        <w:rPr>
          <w:rFonts w:ascii="Times New Roman" w:hAnsi="Times New Roman"/>
          <w:sz w:val="26"/>
          <w:szCs w:val="26"/>
        </w:rPr>
        <w:t>menės karinių</w:t>
      </w:r>
      <w:r w:rsidR="00EC29B2" w:rsidRPr="00CE10D0">
        <w:rPr>
          <w:rFonts w:ascii="Times New Roman" w:hAnsi="Times New Roman"/>
          <w:sz w:val="26"/>
          <w:szCs w:val="26"/>
        </w:rPr>
        <w:t xml:space="preserve"> dalinių</w:t>
      </w:r>
      <w:r w:rsidR="00DC291E" w:rsidRPr="00CE10D0">
        <w:rPr>
          <w:rFonts w:ascii="Times New Roman" w:hAnsi="Times New Roman"/>
          <w:sz w:val="26"/>
          <w:szCs w:val="26"/>
        </w:rPr>
        <w:t xml:space="preserve"> vidaus veiklos ir mokomieji leidiniai.</w:t>
      </w:r>
      <w:r w:rsidR="00BD5B7F" w:rsidRPr="00CE10D0">
        <w:rPr>
          <w:rFonts w:ascii="Times New Roman" w:hAnsi="Times New Roman"/>
          <w:sz w:val="26"/>
          <w:szCs w:val="26"/>
        </w:rPr>
        <w:t xml:space="preserve"> </w:t>
      </w:r>
      <w:r w:rsidR="00674FE1" w:rsidRPr="00CE10D0">
        <w:rPr>
          <w:rFonts w:ascii="Times New Roman" w:hAnsi="Times New Roman"/>
          <w:sz w:val="26"/>
          <w:szCs w:val="26"/>
        </w:rPr>
        <w:t>Privalomųjų įsakymų reikšmė buvo žymi vietos gyventojams suvokiant savo pareigas ir teise</w:t>
      </w:r>
      <w:r w:rsidR="00E26173">
        <w:rPr>
          <w:rFonts w:ascii="Times New Roman" w:hAnsi="Times New Roman"/>
          <w:sz w:val="26"/>
          <w:szCs w:val="26"/>
        </w:rPr>
        <w:t>s</w:t>
      </w:r>
      <w:r w:rsidR="00674FE1" w:rsidRPr="00CE10D0">
        <w:rPr>
          <w:rFonts w:ascii="Times New Roman" w:hAnsi="Times New Roman"/>
          <w:sz w:val="26"/>
          <w:szCs w:val="26"/>
        </w:rPr>
        <w:t xml:space="preserve"> bei vei</w:t>
      </w:r>
      <w:r w:rsidR="00E26173">
        <w:rPr>
          <w:rFonts w:ascii="Times New Roman" w:hAnsi="Times New Roman"/>
          <w:sz w:val="26"/>
          <w:szCs w:val="26"/>
        </w:rPr>
        <w:t>klos ribas karo padėtie</w:t>
      </w:r>
      <w:r w:rsidR="00674FE1" w:rsidRPr="00CE10D0">
        <w:rPr>
          <w:rFonts w:ascii="Times New Roman" w:hAnsi="Times New Roman"/>
          <w:sz w:val="26"/>
          <w:szCs w:val="26"/>
        </w:rPr>
        <w:t>s sąlygomis.</w:t>
      </w:r>
    </w:p>
    <w:p w:rsidR="001B02DC" w:rsidRPr="00CE10D0" w:rsidRDefault="00DC291E">
      <w:pPr>
        <w:spacing w:after="0" w:line="360" w:lineRule="auto"/>
        <w:ind w:firstLine="709"/>
        <w:jc w:val="both"/>
        <w:rPr>
          <w:rFonts w:ascii="Times New Roman" w:hAnsi="Times New Roman"/>
          <w:sz w:val="26"/>
          <w:szCs w:val="26"/>
        </w:rPr>
      </w:pPr>
      <w:r w:rsidRPr="00CE10D0">
        <w:rPr>
          <w:rFonts w:ascii="Times New Roman" w:hAnsi="Times New Roman"/>
          <w:sz w:val="26"/>
          <w:szCs w:val="26"/>
        </w:rPr>
        <w:t>Išleis</w:t>
      </w:r>
      <w:r w:rsidR="00EC29B2" w:rsidRPr="00CE10D0">
        <w:rPr>
          <w:rFonts w:ascii="Times New Roman" w:hAnsi="Times New Roman"/>
          <w:sz w:val="26"/>
          <w:szCs w:val="26"/>
        </w:rPr>
        <w:t>t</w:t>
      </w:r>
      <w:r w:rsidR="00227636" w:rsidRPr="00CE10D0">
        <w:rPr>
          <w:rFonts w:ascii="Times New Roman" w:hAnsi="Times New Roman"/>
          <w:sz w:val="26"/>
          <w:szCs w:val="26"/>
        </w:rPr>
        <w:t>i</w:t>
      </w:r>
      <w:r w:rsidR="00EC29B2" w:rsidRPr="00CE10D0">
        <w:rPr>
          <w:rFonts w:ascii="Times New Roman" w:hAnsi="Times New Roman"/>
          <w:sz w:val="26"/>
          <w:szCs w:val="26"/>
        </w:rPr>
        <w:t xml:space="preserve"> kelet</w:t>
      </w:r>
      <w:r w:rsidR="00227636" w:rsidRPr="00CE10D0">
        <w:rPr>
          <w:rFonts w:ascii="Times New Roman" w:hAnsi="Times New Roman"/>
          <w:sz w:val="26"/>
          <w:szCs w:val="26"/>
        </w:rPr>
        <w:t>as</w:t>
      </w:r>
      <w:r w:rsidR="00EC29B2" w:rsidRPr="00CE10D0">
        <w:rPr>
          <w:rFonts w:ascii="Times New Roman" w:hAnsi="Times New Roman"/>
          <w:sz w:val="26"/>
          <w:szCs w:val="26"/>
        </w:rPr>
        <w:t xml:space="preserve"> teisės veikalų</w:t>
      </w:r>
      <w:r w:rsidR="00DE559C" w:rsidRPr="00CE10D0">
        <w:rPr>
          <w:rFonts w:ascii="Times New Roman" w:hAnsi="Times New Roman"/>
          <w:sz w:val="26"/>
          <w:szCs w:val="26"/>
        </w:rPr>
        <w:t xml:space="preserve">, tarp </w:t>
      </w:r>
      <w:r w:rsidR="00B065A5" w:rsidRPr="00CE10D0">
        <w:rPr>
          <w:rFonts w:ascii="Times New Roman" w:hAnsi="Times New Roman"/>
          <w:sz w:val="26"/>
          <w:szCs w:val="26"/>
        </w:rPr>
        <w:t>kurių</w:t>
      </w:r>
      <w:r w:rsidR="00DE559C" w:rsidRPr="00CE10D0">
        <w:rPr>
          <w:rFonts w:ascii="Times New Roman" w:hAnsi="Times New Roman"/>
          <w:sz w:val="26"/>
          <w:szCs w:val="26"/>
        </w:rPr>
        <w:t xml:space="preserve"> </w:t>
      </w:r>
      <w:r w:rsidR="00B065A5" w:rsidRPr="00CE10D0">
        <w:rPr>
          <w:rFonts w:ascii="Times New Roman" w:hAnsi="Times New Roman"/>
          <w:sz w:val="26"/>
          <w:szCs w:val="26"/>
        </w:rPr>
        <w:t xml:space="preserve">pateko </w:t>
      </w:r>
      <w:r w:rsidR="00DE559C" w:rsidRPr="00CE10D0">
        <w:rPr>
          <w:rFonts w:ascii="Times New Roman" w:hAnsi="Times New Roman"/>
          <w:sz w:val="26"/>
          <w:szCs w:val="26"/>
        </w:rPr>
        <w:t xml:space="preserve">ir žymaus </w:t>
      </w:r>
      <w:r w:rsidR="00227636" w:rsidRPr="00CE10D0">
        <w:rPr>
          <w:rFonts w:ascii="Times New Roman" w:hAnsi="Times New Roman"/>
          <w:sz w:val="26"/>
          <w:szCs w:val="26"/>
        </w:rPr>
        <w:t>r</w:t>
      </w:r>
      <w:r w:rsidR="00DE559C" w:rsidRPr="00CE10D0">
        <w:rPr>
          <w:rFonts w:ascii="Times New Roman" w:hAnsi="Times New Roman"/>
          <w:sz w:val="26"/>
          <w:szCs w:val="26"/>
        </w:rPr>
        <w:t xml:space="preserve">usų teisininko ir demokrato Gabrieliaus Šeršenevičiaus paskaitų konspektas </w:t>
      </w:r>
      <w:r w:rsidR="00DE559C" w:rsidRPr="00CE10D0">
        <w:rPr>
          <w:rFonts w:ascii="Times New Roman" w:hAnsi="Times New Roman"/>
          <w:i/>
          <w:sz w:val="26"/>
          <w:szCs w:val="26"/>
        </w:rPr>
        <w:t>Bendrasis teisės ir valstybės mokslas</w:t>
      </w:r>
      <w:r w:rsidR="00DE559C" w:rsidRPr="00CE10D0">
        <w:rPr>
          <w:rFonts w:ascii="Times New Roman" w:hAnsi="Times New Roman"/>
          <w:sz w:val="26"/>
          <w:szCs w:val="26"/>
        </w:rPr>
        <w:t xml:space="preserve"> (1925)</w:t>
      </w:r>
      <w:r w:rsidR="00B065A5" w:rsidRPr="00CE10D0">
        <w:rPr>
          <w:rFonts w:ascii="Times New Roman" w:hAnsi="Times New Roman"/>
          <w:sz w:val="26"/>
          <w:szCs w:val="26"/>
        </w:rPr>
        <w:t>,</w:t>
      </w:r>
      <w:r w:rsidR="00DE559C" w:rsidRPr="00CE10D0">
        <w:rPr>
          <w:rFonts w:ascii="Times New Roman" w:hAnsi="Times New Roman"/>
          <w:sz w:val="26"/>
          <w:szCs w:val="26"/>
        </w:rPr>
        <w:t xml:space="preserve"> verstas V</w:t>
      </w:r>
      <w:r w:rsidR="00674FE1" w:rsidRPr="00CE10D0">
        <w:rPr>
          <w:rFonts w:ascii="Times New Roman" w:hAnsi="Times New Roman"/>
          <w:sz w:val="26"/>
          <w:szCs w:val="26"/>
        </w:rPr>
        <w:t>.</w:t>
      </w:r>
      <w:r w:rsidR="00DE559C" w:rsidRPr="00CE10D0">
        <w:rPr>
          <w:rFonts w:ascii="Times New Roman" w:hAnsi="Times New Roman"/>
          <w:sz w:val="26"/>
          <w:szCs w:val="26"/>
        </w:rPr>
        <w:t xml:space="preserve"> Biržiškos. </w:t>
      </w:r>
      <w:r w:rsidR="006C4C99" w:rsidRPr="00CE10D0">
        <w:rPr>
          <w:rFonts w:ascii="Times New Roman" w:hAnsi="Times New Roman"/>
          <w:sz w:val="26"/>
          <w:szCs w:val="26"/>
        </w:rPr>
        <w:t>R</w:t>
      </w:r>
      <w:r w:rsidR="00E26173">
        <w:rPr>
          <w:rFonts w:ascii="Times New Roman" w:hAnsi="Times New Roman"/>
          <w:sz w:val="26"/>
          <w:szCs w:val="26"/>
        </w:rPr>
        <w:t>eikšmingą</w:t>
      </w:r>
      <w:r w:rsidR="00DE559C" w:rsidRPr="00CE10D0">
        <w:rPr>
          <w:rFonts w:ascii="Times New Roman" w:hAnsi="Times New Roman"/>
          <w:sz w:val="26"/>
          <w:szCs w:val="26"/>
        </w:rPr>
        <w:t xml:space="preserve"> dalį užėmė ekonomikos srities </w:t>
      </w:r>
      <w:r w:rsidR="00B065A5" w:rsidRPr="00CE10D0">
        <w:rPr>
          <w:rFonts w:ascii="Times New Roman" w:hAnsi="Times New Roman"/>
          <w:sz w:val="26"/>
          <w:szCs w:val="26"/>
        </w:rPr>
        <w:t>darbai</w:t>
      </w:r>
      <w:r w:rsidR="00DE559C" w:rsidRPr="00CE10D0">
        <w:rPr>
          <w:rFonts w:ascii="Times New Roman" w:hAnsi="Times New Roman"/>
          <w:sz w:val="26"/>
          <w:szCs w:val="26"/>
        </w:rPr>
        <w:t xml:space="preserve"> (10 proc.</w:t>
      </w:r>
      <w:r w:rsidR="00B065A5" w:rsidRPr="00CE10D0">
        <w:rPr>
          <w:rFonts w:ascii="Times New Roman" w:hAnsi="Times New Roman"/>
          <w:sz w:val="26"/>
          <w:szCs w:val="26"/>
        </w:rPr>
        <w:t xml:space="preserve"> </w:t>
      </w:r>
      <w:r w:rsidR="00F77C63" w:rsidRPr="00CE10D0">
        <w:rPr>
          <w:rFonts w:ascii="Times New Roman" w:hAnsi="Times New Roman"/>
          <w:sz w:val="26"/>
          <w:szCs w:val="26"/>
        </w:rPr>
        <w:t>klasės</w:t>
      </w:r>
      <w:r w:rsidR="00DE559C" w:rsidRPr="00CE10D0">
        <w:rPr>
          <w:rFonts w:ascii="Times New Roman" w:hAnsi="Times New Roman"/>
          <w:sz w:val="26"/>
          <w:szCs w:val="26"/>
        </w:rPr>
        <w:t>), kurių leidyba aktyviai rūpino</w:t>
      </w:r>
      <w:r w:rsidR="00227636" w:rsidRPr="00CE10D0">
        <w:rPr>
          <w:rFonts w:ascii="Times New Roman" w:hAnsi="Times New Roman"/>
          <w:sz w:val="26"/>
          <w:szCs w:val="26"/>
        </w:rPr>
        <w:t>si „Kultūros“ bendrovė. I</w:t>
      </w:r>
      <w:r w:rsidR="00DE559C" w:rsidRPr="00CE10D0">
        <w:rPr>
          <w:rFonts w:ascii="Times New Roman" w:hAnsi="Times New Roman"/>
          <w:sz w:val="26"/>
          <w:szCs w:val="26"/>
        </w:rPr>
        <w:t xml:space="preserve">š užsienio kalbos </w:t>
      </w:r>
      <w:r w:rsidR="00227636" w:rsidRPr="00CE10D0">
        <w:rPr>
          <w:rFonts w:ascii="Times New Roman" w:hAnsi="Times New Roman"/>
          <w:sz w:val="26"/>
          <w:szCs w:val="26"/>
        </w:rPr>
        <w:t xml:space="preserve">versti </w:t>
      </w:r>
      <w:r w:rsidR="00DE559C" w:rsidRPr="00CE10D0">
        <w:rPr>
          <w:rFonts w:ascii="Times New Roman" w:hAnsi="Times New Roman"/>
          <w:sz w:val="26"/>
          <w:szCs w:val="26"/>
        </w:rPr>
        <w:t xml:space="preserve">Michailo Tagano-Baranovskio (1) ir Minėjaus Chesino (3) </w:t>
      </w:r>
      <w:r w:rsidR="00B065A5" w:rsidRPr="00CE10D0">
        <w:rPr>
          <w:rFonts w:ascii="Times New Roman" w:hAnsi="Times New Roman"/>
          <w:sz w:val="26"/>
          <w:szCs w:val="26"/>
        </w:rPr>
        <w:t>veikalai</w:t>
      </w:r>
      <w:r w:rsidR="00DE559C" w:rsidRPr="00CE10D0">
        <w:rPr>
          <w:rFonts w:ascii="Times New Roman" w:hAnsi="Times New Roman"/>
          <w:sz w:val="26"/>
          <w:szCs w:val="26"/>
        </w:rPr>
        <w:t xml:space="preserve"> apie vartotojų bendrov</w:t>
      </w:r>
      <w:r w:rsidR="000A12EE" w:rsidRPr="00CE10D0">
        <w:rPr>
          <w:rFonts w:ascii="Times New Roman" w:hAnsi="Times New Roman"/>
          <w:sz w:val="26"/>
          <w:szCs w:val="26"/>
        </w:rPr>
        <w:t>es</w:t>
      </w:r>
      <w:r w:rsidR="00DE559C" w:rsidRPr="00CE10D0">
        <w:rPr>
          <w:rFonts w:ascii="Times New Roman" w:hAnsi="Times New Roman"/>
          <w:sz w:val="26"/>
          <w:szCs w:val="26"/>
        </w:rPr>
        <w:t xml:space="preserve"> ir kooperaciją</w:t>
      </w:r>
      <w:r w:rsidR="00666752" w:rsidRPr="00CE10D0">
        <w:rPr>
          <w:rFonts w:ascii="Times New Roman" w:hAnsi="Times New Roman"/>
          <w:sz w:val="26"/>
          <w:szCs w:val="26"/>
        </w:rPr>
        <w:t xml:space="preserve">. </w:t>
      </w:r>
      <w:r w:rsidR="0057212D" w:rsidRPr="00CE10D0">
        <w:rPr>
          <w:rFonts w:ascii="Times New Roman" w:hAnsi="Times New Roman"/>
          <w:sz w:val="26"/>
          <w:szCs w:val="26"/>
        </w:rPr>
        <w:t>Tuo metu</w:t>
      </w:r>
      <w:r w:rsidR="00D20267" w:rsidRPr="00CE10D0">
        <w:rPr>
          <w:rFonts w:ascii="Times New Roman" w:hAnsi="Times New Roman"/>
          <w:sz w:val="26"/>
          <w:szCs w:val="26"/>
        </w:rPr>
        <w:t>,</w:t>
      </w:r>
      <w:r w:rsidR="0057212D" w:rsidRPr="00CE10D0">
        <w:rPr>
          <w:rFonts w:ascii="Times New Roman" w:hAnsi="Times New Roman"/>
          <w:sz w:val="26"/>
          <w:szCs w:val="26"/>
        </w:rPr>
        <w:t xml:space="preserve"> pasak </w:t>
      </w:r>
      <w:r w:rsidR="004259B7" w:rsidRPr="00CE10D0">
        <w:rPr>
          <w:rFonts w:ascii="Times New Roman" w:hAnsi="Times New Roman"/>
          <w:sz w:val="26"/>
          <w:szCs w:val="26"/>
        </w:rPr>
        <w:t xml:space="preserve">Vlado </w:t>
      </w:r>
      <w:r w:rsidR="0057212D" w:rsidRPr="00CE10D0">
        <w:rPr>
          <w:rFonts w:ascii="Times New Roman" w:hAnsi="Times New Roman"/>
          <w:sz w:val="26"/>
          <w:szCs w:val="26"/>
        </w:rPr>
        <w:t>Terlecko, kooperacija Žemaitijoje buvo viena iš menkiau</w:t>
      </w:r>
      <w:r w:rsidR="000C71D1" w:rsidRPr="00CE10D0">
        <w:rPr>
          <w:rFonts w:ascii="Times New Roman" w:hAnsi="Times New Roman"/>
          <w:sz w:val="26"/>
          <w:szCs w:val="26"/>
        </w:rPr>
        <w:t>siai</w:t>
      </w:r>
      <w:r w:rsidR="0057212D" w:rsidRPr="00CE10D0">
        <w:rPr>
          <w:rFonts w:ascii="Times New Roman" w:hAnsi="Times New Roman"/>
          <w:sz w:val="26"/>
          <w:szCs w:val="26"/>
        </w:rPr>
        <w:t xml:space="preserve"> įsisavintų ekonominės veiklos sričių: 1) žemaičių ūkiai nebuvo smulkinami, 2) jie buvo stipresni</w:t>
      </w:r>
      <w:r w:rsidR="004259B7" w:rsidRPr="00CE10D0">
        <w:rPr>
          <w:rFonts w:ascii="Times New Roman" w:hAnsi="Times New Roman"/>
          <w:sz w:val="26"/>
          <w:szCs w:val="26"/>
        </w:rPr>
        <w:t xml:space="preserve"> nei a</w:t>
      </w:r>
      <w:r w:rsidR="0057212D" w:rsidRPr="00CE10D0">
        <w:rPr>
          <w:rFonts w:ascii="Times New Roman" w:hAnsi="Times New Roman"/>
          <w:sz w:val="26"/>
          <w:szCs w:val="26"/>
        </w:rPr>
        <w:t>ukštaičių, 3)</w:t>
      </w:r>
      <w:r w:rsidR="004259B7" w:rsidRPr="00CE10D0">
        <w:rPr>
          <w:rFonts w:ascii="Times New Roman" w:hAnsi="Times New Roman"/>
          <w:sz w:val="26"/>
          <w:szCs w:val="26"/>
        </w:rPr>
        <w:t xml:space="preserve"> apskritai dėl</w:t>
      </w:r>
      <w:r w:rsidR="0057212D" w:rsidRPr="00CE10D0">
        <w:rPr>
          <w:rFonts w:ascii="Times New Roman" w:hAnsi="Times New Roman"/>
          <w:sz w:val="26"/>
          <w:szCs w:val="26"/>
        </w:rPr>
        <w:t xml:space="preserve"> žemaičių etnopsichologijos savitumų skeptiškai buvo vertinamos visos naujovės</w:t>
      </w:r>
      <w:r w:rsidR="0057212D" w:rsidRPr="00CE10D0">
        <w:rPr>
          <w:rStyle w:val="FootnoteReference"/>
          <w:rFonts w:ascii="Times New Roman" w:hAnsi="Times New Roman"/>
          <w:sz w:val="26"/>
          <w:szCs w:val="26"/>
        </w:rPr>
        <w:footnoteReference w:id="1066"/>
      </w:r>
      <w:r w:rsidR="0057212D" w:rsidRPr="00CE10D0">
        <w:rPr>
          <w:rFonts w:ascii="Times New Roman" w:hAnsi="Times New Roman"/>
          <w:sz w:val="26"/>
          <w:szCs w:val="26"/>
        </w:rPr>
        <w:t>. Todėl</w:t>
      </w:r>
      <w:r w:rsidR="004259B7" w:rsidRPr="00CE10D0">
        <w:rPr>
          <w:rFonts w:ascii="Times New Roman" w:hAnsi="Times New Roman"/>
          <w:sz w:val="26"/>
          <w:szCs w:val="26"/>
        </w:rPr>
        <w:t xml:space="preserve"> atsižvelgiant į regiono gyventojų auditorijos ypatumus</w:t>
      </w:r>
      <w:r w:rsidR="0057212D" w:rsidRPr="00CE10D0">
        <w:rPr>
          <w:rFonts w:ascii="Times New Roman" w:hAnsi="Times New Roman"/>
          <w:sz w:val="26"/>
          <w:szCs w:val="26"/>
        </w:rPr>
        <w:t xml:space="preserve"> kooperacijos naudos argumentai turėjo būti įtikinami ir nuolat kartojami.</w:t>
      </w:r>
      <w:r w:rsidR="000C71D1" w:rsidRPr="00CE10D0">
        <w:rPr>
          <w:rFonts w:ascii="Times New Roman" w:hAnsi="Times New Roman"/>
          <w:sz w:val="26"/>
          <w:szCs w:val="26"/>
        </w:rPr>
        <w:t xml:space="preserve"> Šiems tikslams ir tarnavo minėti verstiniai veikalai.</w:t>
      </w:r>
      <w:r w:rsidR="0057212D" w:rsidRPr="00CE10D0">
        <w:rPr>
          <w:rFonts w:ascii="Times New Roman" w:hAnsi="Times New Roman"/>
          <w:sz w:val="26"/>
          <w:szCs w:val="26"/>
        </w:rPr>
        <w:t xml:space="preserve"> </w:t>
      </w:r>
      <w:r w:rsidR="00B04924" w:rsidRPr="00CE10D0">
        <w:rPr>
          <w:rFonts w:ascii="Times New Roman" w:hAnsi="Times New Roman"/>
          <w:sz w:val="26"/>
          <w:szCs w:val="26"/>
        </w:rPr>
        <w:t>Aktyviai r</w:t>
      </w:r>
      <w:r w:rsidR="00666752" w:rsidRPr="00CE10D0">
        <w:rPr>
          <w:rFonts w:ascii="Times New Roman" w:hAnsi="Times New Roman"/>
          <w:sz w:val="26"/>
          <w:szCs w:val="26"/>
        </w:rPr>
        <w:t xml:space="preserve">eiškėsi vėliau žinomas </w:t>
      </w:r>
      <w:r w:rsidR="00DB47A1">
        <w:rPr>
          <w:rFonts w:ascii="Times New Roman" w:hAnsi="Times New Roman"/>
          <w:sz w:val="26"/>
          <w:szCs w:val="26"/>
        </w:rPr>
        <w:t>ekono</w:t>
      </w:r>
      <w:r w:rsidR="00DB47A1">
        <w:rPr>
          <w:rFonts w:ascii="Times New Roman" w:hAnsi="Times New Roman"/>
          <w:sz w:val="26"/>
          <w:szCs w:val="26"/>
        </w:rPr>
        <w:softHyphen/>
      </w:r>
      <w:r w:rsidR="00666752" w:rsidRPr="00CE10D0">
        <w:rPr>
          <w:rFonts w:ascii="Times New Roman" w:hAnsi="Times New Roman"/>
          <w:sz w:val="26"/>
          <w:szCs w:val="26"/>
        </w:rPr>
        <w:t>mistas Dzidas Budrys</w:t>
      </w:r>
      <w:r w:rsidR="00EC29B2" w:rsidRPr="00CE10D0">
        <w:rPr>
          <w:rFonts w:ascii="Times New Roman" w:hAnsi="Times New Roman"/>
          <w:sz w:val="26"/>
          <w:szCs w:val="26"/>
        </w:rPr>
        <w:t>,</w:t>
      </w:r>
      <w:r w:rsidR="00666752" w:rsidRPr="00CE10D0">
        <w:rPr>
          <w:rFonts w:ascii="Times New Roman" w:hAnsi="Times New Roman"/>
          <w:sz w:val="26"/>
          <w:szCs w:val="26"/>
        </w:rPr>
        <w:t xml:space="preserve"> savo darbuose nagrinėjęs socialinio ir kapita</w:t>
      </w:r>
      <w:r w:rsidR="00EC29B2" w:rsidRPr="00CE10D0">
        <w:rPr>
          <w:rFonts w:ascii="Times New Roman" w:hAnsi="Times New Roman"/>
          <w:sz w:val="26"/>
          <w:szCs w:val="26"/>
        </w:rPr>
        <w:t>listinio ūkio problematiką</w:t>
      </w:r>
      <w:r w:rsidR="00666752" w:rsidRPr="00CE10D0">
        <w:rPr>
          <w:rFonts w:ascii="Times New Roman" w:hAnsi="Times New Roman"/>
          <w:sz w:val="26"/>
          <w:szCs w:val="26"/>
        </w:rPr>
        <w:t>. Politini</w:t>
      </w:r>
      <w:r w:rsidR="00EC29B2" w:rsidRPr="00CE10D0">
        <w:rPr>
          <w:rFonts w:ascii="Times New Roman" w:hAnsi="Times New Roman"/>
          <w:sz w:val="26"/>
          <w:szCs w:val="26"/>
        </w:rPr>
        <w:t>o gyvenimo kritik</w:t>
      </w:r>
      <w:r w:rsidR="006C4C99" w:rsidRPr="00CE10D0">
        <w:rPr>
          <w:rFonts w:ascii="Times New Roman" w:hAnsi="Times New Roman"/>
          <w:sz w:val="26"/>
          <w:szCs w:val="26"/>
        </w:rPr>
        <w:t xml:space="preserve">os srityje XX a. </w:t>
      </w:r>
      <w:r w:rsidR="00B065A5" w:rsidRPr="00CE10D0">
        <w:rPr>
          <w:rFonts w:ascii="Times New Roman" w:hAnsi="Times New Roman"/>
          <w:sz w:val="26"/>
          <w:szCs w:val="26"/>
        </w:rPr>
        <w:t>3</w:t>
      </w:r>
      <w:r w:rsidR="005F79F6" w:rsidRPr="00CE10D0">
        <w:rPr>
          <w:rFonts w:ascii="Times New Roman" w:hAnsi="Times New Roman"/>
          <w:sz w:val="26"/>
          <w:szCs w:val="26"/>
        </w:rPr>
        <w:t>-</w:t>
      </w:r>
      <w:r w:rsidR="008D75FC" w:rsidRPr="00CE10D0">
        <w:rPr>
          <w:rFonts w:ascii="Times New Roman" w:hAnsi="Times New Roman"/>
          <w:sz w:val="26"/>
          <w:szCs w:val="26"/>
        </w:rPr>
        <w:t>ajame</w:t>
      </w:r>
      <w:r w:rsidR="00052FCE" w:rsidRPr="00CE10D0">
        <w:rPr>
          <w:rFonts w:ascii="Times New Roman" w:hAnsi="Times New Roman"/>
          <w:sz w:val="26"/>
          <w:szCs w:val="26"/>
        </w:rPr>
        <w:t xml:space="preserve"> dešimtmetyje</w:t>
      </w:r>
      <w:r w:rsidR="006C4C99" w:rsidRPr="00CE10D0">
        <w:rPr>
          <w:rFonts w:ascii="Times New Roman" w:hAnsi="Times New Roman"/>
          <w:sz w:val="26"/>
          <w:szCs w:val="26"/>
        </w:rPr>
        <w:t xml:space="preserve"> reiškėsi</w:t>
      </w:r>
      <w:r w:rsidR="00666752" w:rsidRPr="00CE10D0">
        <w:rPr>
          <w:rFonts w:ascii="Times New Roman" w:hAnsi="Times New Roman"/>
          <w:sz w:val="26"/>
          <w:szCs w:val="26"/>
        </w:rPr>
        <w:t xml:space="preserve"> </w:t>
      </w:r>
      <w:r w:rsidR="006C4C99" w:rsidRPr="00CE10D0">
        <w:rPr>
          <w:rFonts w:ascii="Times New Roman" w:hAnsi="Times New Roman"/>
          <w:sz w:val="26"/>
          <w:szCs w:val="26"/>
        </w:rPr>
        <w:t xml:space="preserve">politinę patirtį turėję prof. </w:t>
      </w:r>
      <w:r w:rsidR="00E26173">
        <w:rPr>
          <w:rFonts w:ascii="Times New Roman" w:hAnsi="Times New Roman"/>
          <w:sz w:val="26"/>
          <w:szCs w:val="26"/>
        </w:rPr>
        <w:t>Vincas</w:t>
      </w:r>
      <w:r w:rsidR="00EC29B2" w:rsidRPr="00CE10D0">
        <w:rPr>
          <w:rFonts w:ascii="Times New Roman" w:hAnsi="Times New Roman"/>
          <w:sz w:val="26"/>
          <w:szCs w:val="26"/>
        </w:rPr>
        <w:t xml:space="preserve"> Čepinsk</w:t>
      </w:r>
      <w:r w:rsidR="006C4C99" w:rsidRPr="00CE10D0">
        <w:rPr>
          <w:rFonts w:ascii="Times New Roman" w:hAnsi="Times New Roman"/>
          <w:sz w:val="26"/>
          <w:szCs w:val="26"/>
        </w:rPr>
        <w:t>is</w:t>
      </w:r>
      <w:r w:rsidR="00EC29B2" w:rsidRPr="00CE10D0">
        <w:rPr>
          <w:rFonts w:ascii="Times New Roman" w:hAnsi="Times New Roman"/>
          <w:sz w:val="26"/>
          <w:szCs w:val="26"/>
        </w:rPr>
        <w:t xml:space="preserve">, </w:t>
      </w:r>
      <w:r w:rsidR="006C4C99" w:rsidRPr="00CE10D0">
        <w:rPr>
          <w:rFonts w:ascii="Times New Roman" w:hAnsi="Times New Roman"/>
          <w:sz w:val="26"/>
          <w:szCs w:val="26"/>
        </w:rPr>
        <w:t xml:space="preserve">kun. </w:t>
      </w:r>
      <w:r w:rsidR="00EC29B2" w:rsidRPr="00CE10D0">
        <w:rPr>
          <w:rFonts w:ascii="Times New Roman" w:hAnsi="Times New Roman"/>
          <w:sz w:val="26"/>
          <w:szCs w:val="26"/>
        </w:rPr>
        <w:t>Vincent</w:t>
      </w:r>
      <w:r w:rsidR="006C4C99" w:rsidRPr="00CE10D0">
        <w:rPr>
          <w:rFonts w:ascii="Times New Roman" w:hAnsi="Times New Roman"/>
          <w:sz w:val="26"/>
          <w:szCs w:val="26"/>
        </w:rPr>
        <w:t>as</w:t>
      </w:r>
      <w:r w:rsidR="00EC29B2" w:rsidRPr="00CE10D0">
        <w:rPr>
          <w:rFonts w:ascii="Times New Roman" w:hAnsi="Times New Roman"/>
          <w:sz w:val="26"/>
          <w:szCs w:val="26"/>
        </w:rPr>
        <w:t xml:space="preserve"> Jarulait</w:t>
      </w:r>
      <w:r w:rsidR="006C4C99" w:rsidRPr="00CE10D0">
        <w:rPr>
          <w:rFonts w:ascii="Times New Roman" w:hAnsi="Times New Roman"/>
          <w:sz w:val="26"/>
          <w:szCs w:val="26"/>
        </w:rPr>
        <w:t xml:space="preserve">is, </w:t>
      </w:r>
      <w:r w:rsidR="00035066" w:rsidRPr="00CE10D0">
        <w:rPr>
          <w:rFonts w:ascii="Times New Roman" w:hAnsi="Times New Roman"/>
          <w:sz w:val="26"/>
          <w:szCs w:val="26"/>
        </w:rPr>
        <w:t xml:space="preserve">komunistas </w:t>
      </w:r>
      <w:r w:rsidR="006C4C99" w:rsidRPr="00CE10D0">
        <w:rPr>
          <w:rFonts w:ascii="Times New Roman" w:hAnsi="Times New Roman"/>
          <w:sz w:val="26"/>
          <w:szCs w:val="26"/>
        </w:rPr>
        <w:t>Vincas Kapsukas,</w:t>
      </w:r>
      <w:r w:rsidR="00EC29B2" w:rsidRPr="00CE10D0">
        <w:rPr>
          <w:rFonts w:ascii="Times New Roman" w:hAnsi="Times New Roman"/>
          <w:sz w:val="26"/>
          <w:szCs w:val="26"/>
        </w:rPr>
        <w:t xml:space="preserve"> </w:t>
      </w:r>
      <w:r w:rsidR="006C4C99" w:rsidRPr="00CE10D0">
        <w:rPr>
          <w:rFonts w:ascii="Times New Roman" w:hAnsi="Times New Roman"/>
          <w:sz w:val="26"/>
          <w:szCs w:val="26"/>
        </w:rPr>
        <w:t>grafas A</w:t>
      </w:r>
      <w:r w:rsidR="00052FCE" w:rsidRPr="00CE10D0">
        <w:rPr>
          <w:rFonts w:ascii="Times New Roman" w:hAnsi="Times New Roman"/>
          <w:sz w:val="26"/>
          <w:szCs w:val="26"/>
        </w:rPr>
        <w:t>.</w:t>
      </w:r>
      <w:r w:rsidR="006C4C99" w:rsidRPr="00CE10D0">
        <w:rPr>
          <w:rFonts w:ascii="Times New Roman" w:hAnsi="Times New Roman"/>
          <w:sz w:val="26"/>
          <w:szCs w:val="26"/>
        </w:rPr>
        <w:t xml:space="preserve"> Tiškeviči</w:t>
      </w:r>
      <w:r w:rsidR="00227636" w:rsidRPr="00CE10D0">
        <w:rPr>
          <w:rFonts w:ascii="Times New Roman" w:hAnsi="Times New Roman"/>
          <w:sz w:val="26"/>
          <w:szCs w:val="26"/>
        </w:rPr>
        <w:t>us</w:t>
      </w:r>
      <w:r w:rsidR="006C4C99" w:rsidRPr="00CE10D0">
        <w:rPr>
          <w:rFonts w:ascii="Times New Roman" w:hAnsi="Times New Roman"/>
          <w:sz w:val="26"/>
          <w:szCs w:val="26"/>
        </w:rPr>
        <w:t xml:space="preserve"> </w:t>
      </w:r>
      <w:r w:rsidR="00EC29B2" w:rsidRPr="00CE10D0">
        <w:rPr>
          <w:rFonts w:ascii="Times New Roman" w:hAnsi="Times New Roman"/>
          <w:sz w:val="26"/>
          <w:szCs w:val="26"/>
        </w:rPr>
        <w:t xml:space="preserve">ir kt. </w:t>
      </w:r>
      <w:r w:rsidR="006C4C99" w:rsidRPr="00CE10D0">
        <w:rPr>
          <w:rFonts w:ascii="Times New Roman" w:hAnsi="Times New Roman"/>
          <w:sz w:val="26"/>
          <w:szCs w:val="26"/>
        </w:rPr>
        <w:t xml:space="preserve">A. Smetonos režimui XX a. </w:t>
      </w:r>
      <w:r w:rsidR="005F3B8D" w:rsidRPr="00CE10D0">
        <w:rPr>
          <w:rFonts w:ascii="Times New Roman" w:hAnsi="Times New Roman"/>
          <w:sz w:val="26"/>
          <w:szCs w:val="26"/>
        </w:rPr>
        <w:t>4-</w:t>
      </w:r>
      <w:r w:rsidR="008D75FC" w:rsidRPr="00CE10D0">
        <w:rPr>
          <w:rFonts w:ascii="Times New Roman" w:hAnsi="Times New Roman"/>
          <w:sz w:val="26"/>
          <w:szCs w:val="26"/>
        </w:rPr>
        <w:t>ajame</w:t>
      </w:r>
      <w:r w:rsidR="00B04924" w:rsidRPr="00CE10D0">
        <w:rPr>
          <w:rFonts w:ascii="Times New Roman" w:hAnsi="Times New Roman"/>
          <w:sz w:val="26"/>
          <w:szCs w:val="26"/>
        </w:rPr>
        <w:t xml:space="preserve"> dešimt</w:t>
      </w:r>
      <w:r w:rsidR="00052FCE" w:rsidRPr="00CE10D0">
        <w:rPr>
          <w:rFonts w:ascii="Times New Roman" w:hAnsi="Times New Roman"/>
          <w:sz w:val="26"/>
          <w:szCs w:val="26"/>
        </w:rPr>
        <w:t>metyje</w:t>
      </w:r>
      <w:r w:rsidR="006C4C99" w:rsidRPr="00CE10D0">
        <w:rPr>
          <w:rFonts w:ascii="Times New Roman" w:hAnsi="Times New Roman"/>
          <w:sz w:val="26"/>
          <w:szCs w:val="26"/>
        </w:rPr>
        <w:t xml:space="preserve"> sustiprinus politinę opozicinių partijų kontrolę, tik </w:t>
      </w:r>
      <w:r w:rsidR="00666752" w:rsidRPr="00CE10D0">
        <w:rPr>
          <w:rFonts w:ascii="Times New Roman" w:hAnsi="Times New Roman"/>
          <w:sz w:val="26"/>
          <w:szCs w:val="26"/>
        </w:rPr>
        <w:t xml:space="preserve">LVLS Telšių apygardos vadovas ir ideologas Aleksandras Tornau Telšiuose </w:t>
      </w:r>
      <w:r w:rsidR="003A4DAC" w:rsidRPr="00CE10D0">
        <w:rPr>
          <w:rFonts w:ascii="Times New Roman" w:hAnsi="Times New Roman"/>
          <w:sz w:val="26"/>
          <w:szCs w:val="26"/>
        </w:rPr>
        <w:t xml:space="preserve">sugebėjo </w:t>
      </w:r>
      <w:r w:rsidR="00B04924" w:rsidRPr="00CE10D0">
        <w:rPr>
          <w:rFonts w:ascii="Times New Roman" w:hAnsi="Times New Roman"/>
          <w:sz w:val="26"/>
          <w:szCs w:val="26"/>
        </w:rPr>
        <w:t xml:space="preserve">rankraščio teisėmis </w:t>
      </w:r>
      <w:r w:rsidR="00666752" w:rsidRPr="00CE10D0">
        <w:rPr>
          <w:rFonts w:ascii="Times New Roman" w:hAnsi="Times New Roman"/>
          <w:sz w:val="26"/>
          <w:szCs w:val="26"/>
        </w:rPr>
        <w:t>išlei</w:t>
      </w:r>
      <w:r w:rsidR="003A4DAC" w:rsidRPr="00CE10D0">
        <w:rPr>
          <w:rFonts w:ascii="Times New Roman" w:hAnsi="Times New Roman"/>
          <w:sz w:val="26"/>
          <w:szCs w:val="26"/>
        </w:rPr>
        <w:t>sti</w:t>
      </w:r>
      <w:r w:rsidR="00666752" w:rsidRPr="00CE10D0">
        <w:rPr>
          <w:rFonts w:ascii="Times New Roman" w:hAnsi="Times New Roman"/>
          <w:sz w:val="26"/>
          <w:szCs w:val="26"/>
        </w:rPr>
        <w:t xml:space="preserve"> knygelę </w:t>
      </w:r>
      <w:r w:rsidR="00666752" w:rsidRPr="00CE10D0">
        <w:rPr>
          <w:rFonts w:ascii="Times New Roman" w:hAnsi="Times New Roman"/>
          <w:i/>
          <w:sz w:val="26"/>
          <w:szCs w:val="26"/>
        </w:rPr>
        <w:t>Valstiečių liaudininkų ideolo</w:t>
      </w:r>
      <w:r w:rsidR="00DB47A1">
        <w:rPr>
          <w:rFonts w:ascii="Times New Roman" w:hAnsi="Times New Roman"/>
          <w:i/>
          <w:sz w:val="26"/>
          <w:szCs w:val="26"/>
        </w:rPr>
        <w:softHyphen/>
      </w:r>
      <w:r w:rsidR="00666752" w:rsidRPr="00CE10D0">
        <w:rPr>
          <w:rFonts w:ascii="Times New Roman" w:hAnsi="Times New Roman"/>
          <w:i/>
          <w:sz w:val="26"/>
          <w:szCs w:val="26"/>
        </w:rPr>
        <w:t>giniai pagrindai</w:t>
      </w:r>
      <w:r w:rsidR="006C4C99" w:rsidRPr="00CE10D0">
        <w:rPr>
          <w:rFonts w:ascii="Times New Roman" w:hAnsi="Times New Roman"/>
          <w:sz w:val="26"/>
          <w:szCs w:val="26"/>
        </w:rPr>
        <w:t xml:space="preserve"> (1932)</w:t>
      </w:r>
      <w:r w:rsidR="003A4DAC" w:rsidRPr="00CE10D0">
        <w:rPr>
          <w:rFonts w:ascii="Times New Roman" w:hAnsi="Times New Roman"/>
          <w:sz w:val="26"/>
          <w:szCs w:val="26"/>
        </w:rPr>
        <w:t>. Veikale buvo</w:t>
      </w:r>
      <w:r w:rsidR="00666752" w:rsidRPr="00CE10D0">
        <w:rPr>
          <w:rFonts w:ascii="Times New Roman" w:hAnsi="Times New Roman"/>
          <w:sz w:val="26"/>
          <w:szCs w:val="26"/>
        </w:rPr>
        <w:t xml:space="preserve"> išdėst</w:t>
      </w:r>
      <w:r w:rsidR="006C4C99" w:rsidRPr="00CE10D0">
        <w:rPr>
          <w:rFonts w:ascii="Times New Roman" w:hAnsi="Times New Roman"/>
          <w:sz w:val="26"/>
          <w:szCs w:val="26"/>
        </w:rPr>
        <w:t>y</w:t>
      </w:r>
      <w:r w:rsidR="003A4DAC" w:rsidRPr="00CE10D0">
        <w:rPr>
          <w:rFonts w:ascii="Times New Roman" w:hAnsi="Times New Roman"/>
          <w:sz w:val="26"/>
          <w:szCs w:val="26"/>
        </w:rPr>
        <w:t>ti</w:t>
      </w:r>
      <w:r w:rsidR="00666752" w:rsidRPr="00CE10D0">
        <w:rPr>
          <w:rFonts w:ascii="Times New Roman" w:hAnsi="Times New Roman"/>
          <w:sz w:val="26"/>
          <w:szCs w:val="26"/>
        </w:rPr>
        <w:t xml:space="preserve"> pagrindini</w:t>
      </w:r>
      <w:r w:rsidR="003A4DAC" w:rsidRPr="00CE10D0">
        <w:rPr>
          <w:rFonts w:ascii="Times New Roman" w:hAnsi="Times New Roman"/>
          <w:sz w:val="26"/>
          <w:szCs w:val="26"/>
        </w:rPr>
        <w:t>ai</w:t>
      </w:r>
      <w:r w:rsidR="00666752" w:rsidRPr="00CE10D0">
        <w:rPr>
          <w:rFonts w:ascii="Times New Roman" w:hAnsi="Times New Roman"/>
          <w:sz w:val="26"/>
          <w:szCs w:val="26"/>
        </w:rPr>
        <w:t xml:space="preserve"> būsimos gana radikalios </w:t>
      </w:r>
      <w:r w:rsidR="006C4C99" w:rsidRPr="00CE10D0">
        <w:rPr>
          <w:rFonts w:ascii="Times New Roman" w:hAnsi="Times New Roman"/>
          <w:sz w:val="26"/>
          <w:szCs w:val="26"/>
        </w:rPr>
        <w:t xml:space="preserve">politinės </w:t>
      </w:r>
      <w:r w:rsidR="00666752" w:rsidRPr="00CE10D0">
        <w:rPr>
          <w:rFonts w:ascii="Times New Roman" w:hAnsi="Times New Roman"/>
          <w:sz w:val="26"/>
          <w:szCs w:val="26"/>
        </w:rPr>
        <w:t>kovos metod</w:t>
      </w:r>
      <w:r w:rsidR="003A4DAC" w:rsidRPr="00CE10D0">
        <w:rPr>
          <w:rFonts w:ascii="Times New Roman" w:hAnsi="Times New Roman"/>
          <w:sz w:val="26"/>
          <w:szCs w:val="26"/>
        </w:rPr>
        <w:t>ai ir taktika</w:t>
      </w:r>
      <w:r w:rsidR="00666752" w:rsidRPr="00CE10D0">
        <w:rPr>
          <w:rFonts w:ascii="Times New Roman" w:hAnsi="Times New Roman"/>
          <w:sz w:val="26"/>
          <w:szCs w:val="26"/>
        </w:rPr>
        <w:t>.</w:t>
      </w:r>
      <w:r w:rsidR="00052FCE" w:rsidRPr="00CE10D0">
        <w:rPr>
          <w:rFonts w:ascii="Times New Roman" w:hAnsi="Times New Roman"/>
          <w:sz w:val="26"/>
          <w:szCs w:val="26"/>
        </w:rPr>
        <w:t xml:space="preserve"> Lietuvos valstiečių liaudininkų </w:t>
      </w:r>
      <w:r w:rsidR="00052FCE" w:rsidRPr="00CE10D0">
        <w:rPr>
          <w:rFonts w:ascii="Times New Roman" w:hAnsi="Times New Roman"/>
          <w:sz w:val="26"/>
          <w:szCs w:val="26"/>
        </w:rPr>
        <w:lastRenderedPageBreak/>
        <w:t>sąjunga su savo organu „Žemaitis“ buvo viena iš įtakingiausių partijų regione, todėl neatsitiktinai jos ideologas dar bandė stiprinti šios politinės jėgos pozicijas. LVLS Telšių apygardai suirus, dalis jos narių įsiliejo į LKP gretas</w:t>
      </w:r>
      <w:r w:rsidR="0004268A" w:rsidRPr="00CE10D0">
        <w:rPr>
          <w:rStyle w:val="FootnoteReference"/>
          <w:rFonts w:ascii="Times New Roman" w:hAnsi="Times New Roman"/>
          <w:sz w:val="26"/>
          <w:szCs w:val="26"/>
        </w:rPr>
        <w:footnoteReference w:id="1067"/>
      </w:r>
      <w:r w:rsidR="00052FCE" w:rsidRPr="00CE10D0">
        <w:rPr>
          <w:rFonts w:ascii="Times New Roman" w:hAnsi="Times New Roman"/>
          <w:sz w:val="26"/>
          <w:szCs w:val="26"/>
        </w:rPr>
        <w:t>.</w:t>
      </w:r>
    </w:p>
    <w:p w:rsidR="001B02DC" w:rsidRPr="00CE10D0" w:rsidRDefault="00844C5E">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Nors etnografiniai leidiniai užėmė tik 8 proc. </w:t>
      </w:r>
      <w:r w:rsidR="00052FCE" w:rsidRPr="00CE10D0">
        <w:rPr>
          <w:rFonts w:ascii="Times New Roman" w:hAnsi="Times New Roman"/>
          <w:sz w:val="26"/>
          <w:szCs w:val="26"/>
        </w:rPr>
        <w:t>visuomenės mokslų</w:t>
      </w:r>
      <w:r w:rsidRPr="00CE10D0">
        <w:rPr>
          <w:rFonts w:ascii="Times New Roman" w:hAnsi="Times New Roman"/>
          <w:sz w:val="26"/>
          <w:szCs w:val="26"/>
        </w:rPr>
        <w:t xml:space="preserve"> </w:t>
      </w:r>
      <w:r w:rsidR="00F77C63" w:rsidRPr="00CE10D0">
        <w:rPr>
          <w:rFonts w:ascii="Times New Roman" w:hAnsi="Times New Roman"/>
          <w:sz w:val="26"/>
          <w:szCs w:val="26"/>
        </w:rPr>
        <w:t>klasės</w:t>
      </w:r>
      <w:r w:rsidRPr="00CE10D0">
        <w:rPr>
          <w:rFonts w:ascii="Times New Roman" w:hAnsi="Times New Roman"/>
          <w:sz w:val="26"/>
          <w:szCs w:val="26"/>
        </w:rPr>
        <w:t>, bet jie gana anksti i</w:t>
      </w:r>
      <w:r w:rsidR="00B04924" w:rsidRPr="00CE10D0">
        <w:rPr>
          <w:rFonts w:ascii="Times New Roman" w:hAnsi="Times New Roman"/>
          <w:sz w:val="26"/>
          <w:szCs w:val="26"/>
        </w:rPr>
        <w:t xml:space="preserve">šsiskyrė iš Lietuvos konteksto. </w:t>
      </w:r>
      <w:r w:rsidR="006C4C99" w:rsidRPr="00CE10D0">
        <w:rPr>
          <w:rFonts w:ascii="Times New Roman" w:hAnsi="Times New Roman"/>
          <w:sz w:val="26"/>
          <w:szCs w:val="26"/>
        </w:rPr>
        <w:t>Etnografini</w:t>
      </w:r>
      <w:r w:rsidR="00227636" w:rsidRPr="00CE10D0">
        <w:rPr>
          <w:rFonts w:ascii="Times New Roman" w:hAnsi="Times New Roman"/>
          <w:sz w:val="26"/>
          <w:szCs w:val="26"/>
        </w:rPr>
        <w:t>o</w:t>
      </w:r>
      <w:r w:rsidR="006C4C99" w:rsidRPr="00CE10D0">
        <w:rPr>
          <w:rFonts w:ascii="Times New Roman" w:hAnsi="Times New Roman"/>
          <w:sz w:val="26"/>
          <w:szCs w:val="26"/>
        </w:rPr>
        <w:t xml:space="preserve"> judėj</w:t>
      </w:r>
      <w:r w:rsidR="00227636" w:rsidRPr="00CE10D0">
        <w:rPr>
          <w:rFonts w:ascii="Times New Roman" w:hAnsi="Times New Roman"/>
          <w:sz w:val="26"/>
          <w:szCs w:val="26"/>
        </w:rPr>
        <w:t>imo pradžia Žemaitijoje siejama</w:t>
      </w:r>
      <w:r w:rsidR="006C4C99" w:rsidRPr="00CE10D0">
        <w:rPr>
          <w:rFonts w:ascii="Times New Roman" w:hAnsi="Times New Roman"/>
          <w:sz w:val="26"/>
          <w:szCs w:val="26"/>
        </w:rPr>
        <w:t xml:space="preserve"> su Šiaulių kraštotyros draugijos veikla. Jos iniciatyva buvo leidžiamas</w:t>
      </w:r>
      <w:r w:rsidRPr="00CE10D0">
        <w:rPr>
          <w:rFonts w:ascii="Times New Roman" w:hAnsi="Times New Roman"/>
          <w:sz w:val="26"/>
          <w:szCs w:val="26"/>
        </w:rPr>
        <w:t xml:space="preserve"> pirmasis etnografinio turinio</w:t>
      </w:r>
      <w:r w:rsidR="006C4C99" w:rsidRPr="00CE10D0">
        <w:rPr>
          <w:rFonts w:ascii="Times New Roman" w:hAnsi="Times New Roman"/>
          <w:sz w:val="26"/>
          <w:szCs w:val="26"/>
        </w:rPr>
        <w:t xml:space="preserve"> žurnalas</w:t>
      </w:r>
      <w:r w:rsidRPr="00CE10D0">
        <w:rPr>
          <w:rFonts w:ascii="Times New Roman" w:hAnsi="Times New Roman"/>
          <w:sz w:val="26"/>
          <w:szCs w:val="26"/>
        </w:rPr>
        <w:t xml:space="preserve"> Lietuvoje</w:t>
      </w:r>
      <w:r w:rsidR="006C4C99" w:rsidRPr="00CE10D0">
        <w:rPr>
          <w:rFonts w:ascii="Times New Roman" w:hAnsi="Times New Roman"/>
          <w:sz w:val="26"/>
          <w:szCs w:val="26"/>
        </w:rPr>
        <w:t xml:space="preserve"> „Gimtasai kraštas“ (1934</w:t>
      </w:r>
      <w:r w:rsidR="00285F4B" w:rsidRPr="00CE10D0">
        <w:rPr>
          <w:rFonts w:ascii="Times New Roman" w:hAnsi="Times New Roman"/>
          <w:sz w:val="26"/>
          <w:szCs w:val="26"/>
        </w:rPr>
        <w:t>–</w:t>
      </w:r>
      <w:r w:rsidR="006C4C99" w:rsidRPr="00CE10D0">
        <w:rPr>
          <w:rFonts w:ascii="Times New Roman" w:hAnsi="Times New Roman"/>
          <w:sz w:val="26"/>
          <w:szCs w:val="26"/>
        </w:rPr>
        <w:t>1943)</w:t>
      </w:r>
      <w:r w:rsidR="00D15559" w:rsidRPr="00CE10D0">
        <w:rPr>
          <w:rFonts w:ascii="Times New Roman" w:hAnsi="Times New Roman"/>
          <w:sz w:val="26"/>
          <w:szCs w:val="26"/>
        </w:rPr>
        <w:t>. Kai kurie žurnalo</w:t>
      </w:r>
      <w:r w:rsidR="006C4C99" w:rsidRPr="00CE10D0">
        <w:rPr>
          <w:rFonts w:ascii="Times New Roman" w:hAnsi="Times New Roman"/>
          <w:sz w:val="26"/>
          <w:szCs w:val="26"/>
        </w:rPr>
        <w:t xml:space="preserve"> straipsni</w:t>
      </w:r>
      <w:r w:rsidR="00D15559" w:rsidRPr="00CE10D0">
        <w:rPr>
          <w:rFonts w:ascii="Times New Roman" w:hAnsi="Times New Roman"/>
          <w:sz w:val="26"/>
          <w:szCs w:val="26"/>
        </w:rPr>
        <w:t>ai buvo išleisti ir</w:t>
      </w:r>
      <w:r w:rsidR="006C4C99" w:rsidRPr="00CE10D0">
        <w:rPr>
          <w:rFonts w:ascii="Times New Roman" w:hAnsi="Times New Roman"/>
          <w:sz w:val="26"/>
          <w:szCs w:val="26"/>
        </w:rPr>
        <w:t xml:space="preserve"> atskirais atspaudais.</w:t>
      </w:r>
      <w:r w:rsidR="00D15559" w:rsidRPr="00CE10D0">
        <w:rPr>
          <w:rFonts w:ascii="Times New Roman" w:hAnsi="Times New Roman"/>
          <w:sz w:val="26"/>
          <w:szCs w:val="26"/>
        </w:rPr>
        <w:t xml:space="preserve"> </w:t>
      </w:r>
      <w:r w:rsidR="00B065A5" w:rsidRPr="00CE10D0">
        <w:rPr>
          <w:rFonts w:ascii="Times New Roman" w:hAnsi="Times New Roman"/>
          <w:sz w:val="26"/>
          <w:szCs w:val="26"/>
        </w:rPr>
        <w:t xml:space="preserve">Lietuvos universiteto Lietuvių studentų kraštotyros draugijos nario Petro Būtėno parengta </w:t>
      </w:r>
      <w:r w:rsidR="00B065A5" w:rsidRPr="00CE10D0">
        <w:rPr>
          <w:rFonts w:ascii="Times New Roman" w:hAnsi="Times New Roman"/>
          <w:i/>
          <w:sz w:val="26"/>
          <w:szCs w:val="26"/>
        </w:rPr>
        <w:t>Lietuvių tautotyros žinių ir senienų rinkimo programa</w:t>
      </w:r>
      <w:r w:rsidR="00B065A5" w:rsidRPr="00CE10D0">
        <w:rPr>
          <w:rFonts w:ascii="Times New Roman" w:hAnsi="Times New Roman"/>
          <w:sz w:val="26"/>
          <w:szCs w:val="26"/>
        </w:rPr>
        <w:t xml:space="preserve"> (1925) tuo metu etnografų aukštai vertinta ir vėlesnių mokslininkų pripažinta kaip geriausia iš ligi tol buvusių tokio pobūdžio programų</w:t>
      </w:r>
      <w:r w:rsidR="00B065A5" w:rsidRPr="00CE10D0">
        <w:rPr>
          <w:rStyle w:val="FootnoteReference"/>
          <w:rFonts w:ascii="Times New Roman" w:hAnsi="Times New Roman"/>
          <w:sz w:val="26"/>
          <w:szCs w:val="26"/>
        </w:rPr>
        <w:footnoteReference w:id="1068"/>
      </w:r>
      <w:r w:rsidR="00B065A5" w:rsidRPr="00CE10D0">
        <w:rPr>
          <w:rFonts w:ascii="Times New Roman" w:hAnsi="Times New Roman"/>
          <w:sz w:val="26"/>
          <w:szCs w:val="26"/>
        </w:rPr>
        <w:t>.</w:t>
      </w:r>
      <w:r w:rsidR="009B79E5" w:rsidRPr="00CE10D0">
        <w:rPr>
          <w:rFonts w:ascii="Times New Roman" w:hAnsi="Times New Roman"/>
          <w:sz w:val="26"/>
          <w:szCs w:val="26"/>
        </w:rPr>
        <w:t xml:space="preserve"> Domėjimasis Žemaitijos </w:t>
      </w:r>
      <w:r w:rsidR="004F5C2E" w:rsidRPr="00CE10D0">
        <w:rPr>
          <w:rFonts w:ascii="Times New Roman" w:hAnsi="Times New Roman"/>
          <w:sz w:val="26"/>
          <w:szCs w:val="26"/>
        </w:rPr>
        <w:t xml:space="preserve">regiono </w:t>
      </w:r>
      <w:r w:rsidR="009B79E5" w:rsidRPr="00CE10D0">
        <w:rPr>
          <w:rFonts w:ascii="Times New Roman" w:hAnsi="Times New Roman"/>
          <w:sz w:val="26"/>
          <w:szCs w:val="26"/>
        </w:rPr>
        <w:t>etnine kultūra skatino regiona</w:t>
      </w:r>
      <w:r w:rsidR="002369D5">
        <w:rPr>
          <w:rFonts w:ascii="Times New Roman" w:hAnsi="Times New Roman"/>
          <w:sz w:val="26"/>
          <w:szCs w:val="26"/>
        </w:rPr>
        <w:softHyphen/>
      </w:r>
      <w:r w:rsidR="009B79E5" w:rsidRPr="00CE10D0">
        <w:rPr>
          <w:rFonts w:ascii="Times New Roman" w:hAnsi="Times New Roman"/>
          <w:sz w:val="26"/>
          <w:szCs w:val="26"/>
        </w:rPr>
        <w:t>lizmo procesų raidą, veiklos argumentacijoje tvirčiau atsiremiant į liaudiškąją kultūrą. A. Smetonos režimo metais politiniam gyvenimui nustojus reikšmės, daugelis inteligentų pasinėrė į kraštotyrinę veiklą</w:t>
      </w:r>
      <w:r w:rsidR="00E26173">
        <w:rPr>
          <w:rFonts w:ascii="Times New Roman" w:hAnsi="Times New Roman"/>
          <w:sz w:val="26"/>
          <w:szCs w:val="26"/>
        </w:rPr>
        <w:t>,</w:t>
      </w:r>
      <w:r w:rsidR="009B79E5" w:rsidRPr="00CE10D0">
        <w:rPr>
          <w:rFonts w:ascii="Times New Roman" w:hAnsi="Times New Roman"/>
          <w:sz w:val="26"/>
          <w:szCs w:val="26"/>
        </w:rPr>
        <w:t xml:space="preserve"> taip bandydami realizuoti savo sumanymus, kurie oficialiai neturėtų jokių politinių tikslų</w:t>
      </w:r>
      <w:r w:rsidR="00262CDE" w:rsidRPr="00CE10D0">
        <w:rPr>
          <w:rStyle w:val="FootnoteReference"/>
          <w:rFonts w:ascii="Times New Roman" w:hAnsi="Times New Roman"/>
          <w:sz w:val="26"/>
          <w:szCs w:val="26"/>
        </w:rPr>
        <w:footnoteReference w:id="1069"/>
      </w:r>
      <w:r w:rsidR="009B79E5" w:rsidRPr="00CE10D0">
        <w:rPr>
          <w:rFonts w:ascii="Times New Roman" w:hAnsi="Times New Roman"/>
          <w:sz w:val="26"/>
          <w:szCs w:val="26"/>
        </w:rPr>
        <w:t>. Neabe</w:t>
      </w:r>
      <w:r w:rsidR="002369D5">
        <w:rPr>
          <w:rFonts w:ascii="Times New Roman" w:hAnsi="Times New Roman"/>
          <w:sz w:val="26"/>
          <w:szCs w:val="26"/>
        </w:rPr>
        <w:softHyphen/>
      </w:r>
      <w:r w:rsidR="009B79E5" w:rsidRPr="00CE10D0">
        <w:rPr>
          <w:rFonts w:ascii="Times New Roman" w:hAnsi="Times New Roman"/>
          <w:sz w:val="26"/>
          <w:szCs w:val="26"/>
        </w:rPr>
        <w:t>jotinai išliekamoji</w:t>
      </w:r>
      <w:r w:rsidR="003F011D" w:rsidRPr="00CE10D0">
        <w:rPr>
          <w:rFonts w:ascii="Times New Roman" w:hAnsi="Times New Roman"/>
          <w:sz w:val="26"/>
          <w:szCs w:val="26"/>
        </w:rPr>
        <w:t xml:space="preserve"> etnografinių tyrimų vertė buvo žymi, nes liaudiškoji kultūra dar buvo pakankamai gyva, o </w:t>
      </w:r>
      <w:r w:rsidR="0004268A" w:rsidRPr="00CE10D0">
        <w:rPr>
          <w:rFonts w:ascii="Times New Roman" w:hAnsi="Times New Roman"/>
          <w:sz w:val="26"/>
          <w:szCs w:val="26"/>
        </w:rPr>
        <w:t>knygose</w:t>
      </w:r>
      <w:r w:rsidR="003F011D" w:rsidRPr="00CE10D0">
        <w:rPr>
          <w:rFonts w:ascii="Times New Roman" w:hAnsi="Times New Roman"/>
          <w:sz w:val="26"/>
          <w:szCs w:val="26"/>
        </w:rPr>
        <w:t xml:space="preserve"> užfiksuotos žinios pasitarnavo archeologijos, </w:t>
      </w:r>
      <w:r w:rsidR="00F77C63" w:rsidRPr="00CE10D0">
        <w:rPr>
          <w:rFonts w:ascii="Times New Roman" w:hAnsi="Times New Roman"/>
          <w:sz w:val="26"/>
          <w:szCs w:val="26"/>
        </w:rPr>
        <w:t xml:space="preserve">etnologijos, </w:t>
      </w:r>
      <w:r w:rsidR="003F011D" w:rsidRPr="00CE10D0">
        <w:rPr>
          <w:rFonts w:ascii="Times New Roman" w:hAnsi="Times New Roman"/>
          <w:sz w:val="26"/>
          <w:szCs w:val="26"/>
        </w:rPr>
        <w:t xml:space="preserve">folkloristikos </w:t>
      </w:r>
      <w:r w:rsidR="00F77C63" w:rsidRPr="00CE10D0">
        <w:rPr>
          <w:rFonts w:ascii="Times New Roman" w:hAnsi="Times New Roman"/>
          <w:sz w:val="26"/>
          <w:szCs w:val="26"/>
        </w:rPr>
        <w:t xml:space="preserve">ir istorijos </w:t>
      </w:r>
      <w:r w:rsidR="003F011D" w:rsidRPr="00CE10D0">
        <w:rPr>
          <w:rFonts w:ascii="Times New Roman" w:hAnsi="Times New Roman"/>
          <w:sz w:val="26"/>
          <w:szCs w:val="26"/>
        </w:rPr>
        <w:t>tyrimams.</w:t>
      </w:r>
    </w:p>
    <w:p w:rsidR="001B02DC" w:rsidRPr="00CE10D0" w:rsidRDefault="00EB09AD">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Taikomųjų mokslų</w:t>
      </w:r>
      <w:r w:rsidRPr="00CE10D0">
        <w:rPr>
          <w:rFonts w:ascii="Times New Roman" w:hAnsi="Times New Roman"/>
          <w:sz w:val="26"/>
          <w:szCs w:val="26"/>
        </w:rPr>
        <w:t xml:space="preserve"> </w:t>
      </w:r>
      <w:r w:rsidR="00F77C63" w:rsidRPr="00CE10D0">
        <w:rPr>
          <w:rFonts w:ascii="Times New Roman" w:hAnsi="Times New Roman"/>
          <w:sz w:val="26"/>
          <w:szCs w:val="26"/>
        </w:rPr>
        <w:t>klasė</w:t>
      </w:r>
      <w:r w:rsidRPr="00CE10D0">
        <w:rPr>
          <w:rFonts w:ascii="Times New Roman" w:hAnsi="Times New Roman"/>
          <w:sz w:val="26"/>
          <w:szCs w:val="26"/>
        </w:rPr>
        <w:t xml:space="preserve"> užėmė 11 proc. v</w:t>
      </w:r>
      <w:r w:rsidR="00962205" w:rsidRPr="00CE10D0">
        <w:rPr>
          <w:rFonts w:ascii="Times New Roman" w:hAnsi="Times New Roman"/>
          <w:sz w:val="26"/>
          <w:szCs w:val="26"/>
        </w:rPr>
        <w:t>iseto</w:t>
      </w:r>
      <w:r w:rsidR="005F5A71" w:rsidRPr="00CE10D0">
        <w:rPr>
          <w:rFonts w:ascii="Times New Roman" w:hAnsi="Times New Roman"/>
          <w:sz w:val="26"/>
          <w:szCs w:val="26"/>
        </w:rPr>
        <w:t xml:space="preserve"> (žr. </w:t>
      </w:r>
      <w:r w:rsidR="00F97EE2" w:rsidRPr="00CE10D0">
        <w:rPr>
          <w:rFonts w:ascii="Times New Roman" w:hAnsi="Times New Roman"/>
          <w:sz w:val="26"/>
          <w:szCs w:val="26"/>
        </w:rPr>
        <w:t>6</w:t>
      </w:r>
      <w:r w:rsidR="005F5A71" w:rsidRPr="00CE10D0">
        <w:rPr>
          <w:rFonts w:ascii="Times New Roman" w:hAnsi="Times New Roman"/>
          <w:sz w:val="26"/>
          <w:szCs w:val="26"/>
        </w:rPr>
        <w:t xml:space="preserve"> </w:t>
      </w:r>
      <w:r w:rsidR="00B37364">
        <w:rPr>
          <w:rFonts w:ascii="Times New Roman" w:hAnsi="Times New Roman"/>
          <w:sz w:val="26"/>
          <w:szCs w:val="26"/>
        </w:rPr>
        <w:t>priedo</w:t>
      </w:r>
      <w:r w:rsidR="005F5A71" w:rsidRPr="00CE10D0">
        <w:rPr>
          <w:rFonts w:ascii="Times New Roman" w:hAnsi="Times New Roman"/>
          <w:sz w:val="26"/>
          <w:szCs w:val="26"/>
        </w:rPr>
        <w:t xml:space="preserve"> 6 </w:t>
      </w:r>
      <w:r w:rsidR="00B37364">
        <w:rPr>
          <w:rFonts w:ascii="Times New Roman" w:hAnsi="Times New Roman"/>
          <w:sz w:val="26"/>
          <w:szCs w:val="26"/>
        </w:rPr>
        <w:t>diagramą</w:t>
      </w:r>
      <w:r w:rsidR="005F5A71" w:rsidRPr="00CE10D0">
        <w:rPr>
          <w:rFonts w:ascii="Times New Roman" w:hAnsi="Times New Roman"/>
          <w:sz w:val="26"/>
          <w:szCs w:val="26"/>
        </w:rPr>
        <w:t>)</w:t>
      </w:r>
      <w:r w:rsidR="00962205" w:rsidRPr="00CE10D0">
        <w:rPr>
          <w:rFonts w:ascii="Times New Roman" w:hAnsi="Times New Roman"/>
          <w:sz w:val="26"/>
          <w:szCs w:val="26"/>
        </w:rPr>
        <w:t xml:space="preserve">. Žemaitija buvo agrarinis kraštas, todėl neatsitiktinai išsiskyrė žemės ir miškų ūkio </w:t>
      </w:r>
      <w:r w:rsidR="00F77C63" w:rsidRPr="00CE10D0">
        <w:rPr>
          <w:rFonts w:ascii="Times New Roman" w:hAnsi="Times New Roman"/>
          <w:sz w:val="26"/>
          <w:szCs w:val="26"/>
        </w:rPr>
        <w:t>teminis skyrius</w:t>
      </w:r>
      <w:r w:rsidR="00D70700" w:rsidRPr="00CE10D0">
        <w:rPr>
          <w:rFonts w:ascii="Times New Roman" w:hAnsi="Times New Roman"/>
          <w:sz w:val="26"/>
          <w:szCs w:val="26"/>
        </w:rPr>
        <w:t xml:space="preserve"> </w:t>
      </w:r>
      <w:r w:rsidR="00962205" w:rsidRPr="00CE10D0">
        <w:rPr>
          <w:rFonts w:ascii="Times New Roman" w:hAnsi="Times New Roman"/>
          <w:sz w:val="26"/>
          <w:szCs w:val="26"/>
        </w:rPr>
        <w:t>(44 proc.</w:t>
      </w:r>
      <w:r w:rsidR="005C502C" w:rsidRPr="00CE10D0">
        <w:rPr>
          <w:rFonts w:ascii="Times New Roman" w:hAnsi="Times New Roman"/>
          <w:sz w:val="26"/>
          <w:szCs w:val="26"/>
        </w:rPr>
        <w:t xml:space="preserve"> </w:t>
      </w:r>
      <w:r w:rsidR="00F77C63" w:rsidRPr="00CE10D0">
        <w:rPr>
          <w:rFonts w:ascii="Times New Roman" w:hAnsi="Times New Roman"/>
          <w:sz w:val="26"/>
          <w:szCs w:val="26"/>
        </w:rPr>
        <w:t>klasės</w:t>
      </w:r>
      <w:r w:rsidR="00962205" w:rsidRPr="00CE10D0">
        <w:rPr>
          <w:rFonts w:ascii="Times New Roman" w:hAnsi="Times New Roman"/>
          <w:sz w:val="26"/>
          <w:szCs w:val="26"/>
        </w:rPr>
        <w:t>), kuri</w:t>
      </w:r>
      <w:r w:rsidR="0004268A" w:rsidRPr="00CE10D0">
        <w:rPr>
          <w:rFonts w:ascii="Times New Roman" w:hAnsi="Times New Roman"/>
          <w:sz w:val="26"/>
          <w:szCs w:val="26"/>
        </w:rPr>
        <w:t>ame</w:t>
      </w:r>
      <w:r w:rsidR="00962205" w:rsidRPr="00CE10D0">
        <w:rPr>
          <w:rFonts w:ascii="Times New Roman" w:hAnsi="Times New Roman"/>
          <w:sz w:val="26"/>
          <w:szCs w:val="26"/>
        </w:rPr>
        <w:t xml:space="preserve"> vyravo žemės ūkio parduotuvių kainininkai, praktinio turinio knygelės apie gyvulių auginimą, mišk</w:t>
      </w:r>
      <w:r w:rsidR="00B065A5" w:rsidRPr="00CE10D0">
        <w:rPr>
          <w:rFonts w:ascii="Times New Roman" w:hAnsi="Times New Roman"/>
          <w:sz w:val="26"/>
          <w:szCs w:val="26"/>
        </w:rPr>
        <w:t>o priežiūr</w:t>
      </w:r>
      <w:r w:rsidR="00227636" w:rsidRPr="00CE10D0">
        <w:rPr>
          <w:rFonts w:ascii="Times New Roman" w:hAnsi="Times New Roman"/>
          <w:sz w:val="26"/>
          <w:szCs w:val="26"/>
        </w:rPr>
        <w:t>ą</w:t>
      </w:r>
      <w:r w:rsidR="00B065A5" w:rsidRPr="00CE10D0">
        <w:rPr>
          <w:rFonts w:ascii="Times New Roman" w:hAnsi="Times New Roman"/>
          <w:sz w:val="26"/>
          <w:szCs w:val="26"/>
        </w:rPr>
        <w:t xml:space="preserve"> ir žemės ūkio parodas</w:t>
      </w:r>
      <w:r w:rsidR="003A2C50" w:rsidRPr="00CE10D0">
        <w:rPr>
          <w:rFonts w:ascii="Times New Roman" w:hAnsi="Times New Roman"/>
          <w:sz w:val="26"/>
          <w:szCs w:val="26"/>
        </w:rPr>
        <w:t xml:space="preserve">. Žemės ūkio parodos </w:t>
      </w:r>
      <w:r w:rsidR="001717A3" w:rsidRPr="00CE10D0">
        <w:rPr>
          <w:rFonts w:ascii="Times New Roman" w:hAnsi="Times New Roman"/>
          <w:sz w:val="26"/>
          <w:szCs w:val="26"/>
        </w:rPr>
        <w:t xml:space="preserve">Žemaitijoje </w:t>
      </w:r>
      <w:r w:rsidR="003F7D23" w:rsidRPr="00CE10D0">
        <w:rPr>
          <w:rFonts w:ascii="Times New Roman" w:hAnsi="Times New Roman"/>
          <w:sz w:val="26"/>
          <w:szCs w:val="26"/>
        </w:rPr>
        <w:lastRenderedPageBreak/>
        <w:t xml:space="preserve">pradėtos </w:t>
      </w:r>
      <w:r w:rsidR="003A2C50" w:rsidRPr="00CE10D0">
        <w:rPr>
          <w:rFonts w:ascii="Times New Roman" w:hAnsi="Times New Roman"/>
          <w:sz w:val="26"/>
          <w:szCs w:val="26"/>
        </w:rPr>
        <w:t>rengt</w:t>
      </w:r>
      <w:r w:rsidR="003F7D23" w:rsidRPr="00CE10D0">
        <w:rPr>
          <w:rFonts w:ascii="Times New Roman" w:hAnsi="Times New Roman"/>
          <w:sz w:val="26"/>
          <w:szCs w:val="26"/>
        </w:rPr>
        <w:t>i</w:t>
      </w:r>
      <w:r w:rsidR="003A2C50" w:rsidRPr="00CE10D0">
        <w:rPr>
          <w:rFonts w:ascii="Times New Roman" w:hAnsi="Times New Roman"/>
          <w:sz w:val="26"/>
          <w:szCs w:val="26"/>
        </w:rPr>
        <w:t xml:space="preserve"> vietos dvarininkų iniciatyva </w:t>
      </w:r>
      <w:r w:rsidR="001717A3" w:rsidRPr="00CE10D0">
        <w:rPr>
          <w:rFonts w:ascii="Times New Roman" w:hAnsi="Times New Roman"/>
          <w:sz w:val="26"/>
          <w:szCs w:val="26"/>
        </w:rPr>
        <w:t>nuo 1860 m</w:t>
      </w:r>
      <w:r w:rsidR="00035066" w:rsidRPr="00CE10D0">
        <w:rPr>
          <w:rFonts w:ascii="Times New Roman" w:hAnsi="Times New Roman"/>
          <w:sz w:val="26"/>
          <w:szCs w:val="26"/>
        </w:rPr>
        <w:t>.</w:t>
      </w:r>
      <w:r w:rsidR="003A2C50" w:rsidRPr="00CE10D0">
        <w:rPr>
          <w:rStyle w:val="FootnoteReference"/>
          <w:rFonts w:ascii="Times New Roman" w:hAnsi="Times New Roman"/>
          <w:sz w:val="26"/>
          <w:szCs w:val="26"/>
        </w:rPr>
        <w:footnoteReference w:id="1070"/>
      </w:r>
      <w:r w:rsidR="003A2C50" w:rsidRPr="00CE10D0">
        <w:rPr>
          <w:rFonts w:ascii="Times New Roman" w:hAnsi="Times New Roman"/>
          <w:sz w:val="26"/>
          <w:szCs w:val="26"/>
        </w:rPr>
        <w:t xml:space="preserve"> Šią funkciją </w:t>
      </w:r>
      <w:r w:rsidR="003F7D23" w:rsidRPr="00CE10D0">
        <w:rPr>
          <w:rFonts w:ascii="Times New Roman" w:hAnsi="Times New Roman"/>
          <w:sz w:val="26"/>
          <w:szCs w:val="26"/>
        </w:rPr>
        <w:t xml:space="preserve">Lietuvai </w:t>
      </w:r>
      <w:r w:rsidR="003A2C50" w:rsidRPr="00CE10D0">
        <w:rPr>
          <w:rFonts w:ascii="Times New Roman" w:hAnsi="Times New Roman"/>
          <w:sz w:val="26"/>
          <w:szCs w:val="26"/>
        </w:rPr>
        <w:t>atkūrus nepriklausomybę perėmė savivaldybės</w:t>
      </w:r>
      <w:r w:rsidR="003F7D23" w:rsidRPr="00CE10D0">
        <w:rPr>
          <w:rFonts w:ascii="Times New Roman" w:hAnsi="Times New Roman"/>
          <w:sz w:val="26"/>
          <w:szCs w:val="26"/>
        </w:rPr>
        <w:t>.</w:t>
      </w:r>
      <w:r w:rsidR="003A2C50" w:rsidRPr="00CE10D0">
        <w:rPr>
          <w:rFonts w:ascii="Times New Roman" w:hAnsi="Times New Roman"/>
          <w:sz w:val="26"/>
          <w:szCs w:val="26"/>
        </w:rPr>
        <w:t xml:space="preserve"> </w:t>
      </w:r>
      <w:r w:rsidR="003F7D23" w:rsidRPr="00CE10D0">
        <w:rPr>
          <w:rFonts w:ascii="Times New Roman" w:hAnsi="Times New Roman"/>
          <w:sz w:val="26"/>
          <w:szCs w:val="26"/>
        </w:rPr>
        <w:t xml:space="preserve">Joms </w:t>
      </w:r>
      <w:r w:rsidR="003A2C50" w:rsidRPr="00CE10D0">
        <w:rPr>
          <w:rFonts w:ascii="Times New Roman" w:hAnsi="Times New Roman"/>
          <w:sz w:val="26"/>
          <w:szCs w:val="26"/>
        </w:rPr>
        <w:t>reikėjo metodinės pagalbos</w:t>
      </w:r>
      <w:r w:rsidR="003F7D23" w:rsidRPr="00CE10D0">
        <w:rPr>
          <w:rFonts w:ascii="Times New Roman" w:hAnsi="Times New Roman"/>
          <w:sz w:val="26"/>
          <w:szCs w:val="26"/>
        </w:rPr>
        <w:t>, kuri</w:t>
      </w:r>
      <w:r w:rsidR="00E26173">
        <w:rPr>
          <w:rFonts w:ascii="Times New Roman" w:hAnsi="Times New Roman"/>
          <w:sz w:val="26"/>
          <w:szCs w:val="26"/>
        </w:rPr>
        <w:t>ą</w:t>
      </w:r>
      <w:r w:rsidR="003F7D23" w:rsidRPr="00CE10D0">
        <w:rPr>
          <w:rFonts w:ascii="Times New Roman" w:hAnsi="Times New Roman"/>
          <w:sz w:val="26"/>
          <w:szCs w:val="26"/>
        </w:rPr>
        <w:t xml:space="preserve"> suteikė</w:t>
      </w:r>
      <w:r w:rsidR="003A2C50" w:rsidRPr="00CE10D0">
        <w:rPr>
          <w:rFonts w:ascii="Times New Roman" w:hAnsi="Times New Roman"/>
          <w:sz w:val="26"/>
          <w:szCs w:val="26"/>
        </w:rPr>
        <w:t xml:space="preserve"> 1922 m. pasirodęs vadovėlis </w:t>
      </w:r>
      <w:r w:rsidR="00331C90" w:rsidRPr="00CE10D0">
        <w:rPr>
          <w:rFonts w:ascii="Times New Roman" w:hAnsi="Times New Roman"/>
          <w:i/>
          <w:sz w:val="26"/>
          <w:szCs w:val="26"/>
        </w:rPr>
        <w:t>Ūkio parodos</w:t>
      </w:r>
      <w:r w:rsidR="003A2C50" w:rsidRPr="00CE10D0">
        <w:rPr>
          <w:rFonts w:ascii="Times New Roman" w:hAnsi="Times New Roman"/>
          <w:sz w:val="26"/>
          <w:szCs w:val="26"/>
        </w:rPr>
        <w:t>.</w:t>
      </w:r>
      <w:r w:rsidR="001717A3" w:rsidRPr="00CE10D0">
        <w:rPr>
          <w:rFonts w:ascii="Times New Roman" w:hAnsi="Times New Roman"/>
          <w:sz w:val="26"/>
          <w:szCs w:val="26"/>
        </w:rPr>
        <w:t xml:space="preserve"> </w:t>
      </w:r>
      <w:r w:rsidR="00962205" w:rsidRPr="00CE10D0">
        <w:rPr>
          <w:rFonts w:ascii="Times New Roman" w:hAnsi="Times New Roman"/>
          <w:sz w:val="26"/>
          <w:szCs w:val="26"/>
        </w:rPr>
        <w:t>Regione stokojant medicinos srities specialistų</w:t>
      </w:r>
      <w:r w:rsidR="005C502C" w:rsidRPr="00CE10D0">
        <w:rPr>
          <w:rFonts w:ascii="Times New Roman" w:hAnsi="Times New Roman"/>
          <w:sz w:val="26"/>
          <w:szCs w:val="26"/>
        </w:rPr>
        <w:t>, galėjusių užsiimti</w:t>
      </w:r>
      <w:r w:rsidR="00F94724" w:rsidRPr="00CE10D0">
        <w:rPr>
          <w:rFonts w:ascii="Times New Roman" w:hAnsi="Times New Roman"/>
          <w:sz w:val="26"/>
          <w:szCs w:val="26"/>
        </w:rPr>
        <w:t xml:space="preserve"> </w:t>
      </w:r>
      <w:r w:rsidR="005C502C" w:rsidRPr="00CE10D0">
        <w:rPr>
          <w:rFonts w:ascii="Times New Roman" w:hAnsi="Times New Roman"/>
          <w:sz w:val="26"/>
          <w:szCs w:val="26"/>
        </w:rPr>
        <w:t>tyrimais ar bent</w:t>
      </w:r>
      <w:r w:rsidR="00F94724" w:rsidRPr="00CE10D0">
        <w:rPr>
          <w:rFonts w:ascii="Times New Roman" w:hAnsi="Times New Roman"/>
          <w:sz w:val="26"/>
          <w:szCs w:val="26"/>
        </w:rPr>
        <w:t xml:space="preserve"> </w:t>
      </w:r>
      <w:r w:rsidR="003F7D23" w:rsidRPr="00CE10D0">
        <w:rPr>
          <w:rFonts w:ascii="Times New Roman" w:hAnsi="Times New Roman"/>
          <w:sz w:val="26"/>
          <w:szCs w:val="26"/>
        </w:rPr>
        <w:t xml:space="preserve">ligų </w:t>
      </w:r>
      <w:r w:rsidR="005C502C" w:rsidRPr="00CE10D0">
        <w:rPr>
          <w:rFonts w:ascii="Times New Roman" w:hAnsi="Times New Roman"/>
          <w:sz w:val="26"/>
          <w:szCs w:val="26"/>
        </w:rPr>
        <w:t>prevencija,</w:t>
      </w:r>
      <w:r w:rsidR="00962205" w:rsidRPr="00CE10D0">
        <w:rPr>
          <w:rFonts w:ascii="Times New Roman" w:hAnsi="Times New Roman"/>
          <w:sz w:val="26"/>
          <w:szCs w:val="26"/>
        </w:rPr>
        <w:t xml:space="preserve"> </w:t>
      </w:r>
      <w:r w:rsidR="005C502C" w:rsidRPr="00CE10D0">
        <w:rPr>
          <w:rFonts w:ascii="Times New Roman" w:hAnsi="Times New Roman"/>
          <w:sz w:val="26"/>
          <w:szCs w:val="26"/>
        </w:rPr>
        <w:t xml:space="preserve">susidarė </w:t>
      </w:r>
      <w:r w:rsidR="00962205" w:rsidRPr="00CE10D0">
        <w:rPr>
          <w:rFonts w:ascii="Times New Roman" w:hAnsi="Times New Roman"/>
          <w:sz w:val="26"/>
          <w:szCs w:val="26"/>
        </w:rPr>
        <w:t xml:space="preserve">mažesnės galimybės leisti aktualius medicinos srities veikalus (11 proc.). </w:t>
      </w:r>
      <w:r w:rsidR="0087169D" w:rsidRPr="00CE10D0">
        <w:rPr>
          <w:rFonts w:ascii="Times New Roman" w:hAnsi="Times New Roman"/>
          <w:sz w:val="26"/>
          <w:szCs w:val="26"/>
        </w:rPr>
        <w:t xml:space="preserve">Reiškėsi savamoksliai ir medicininį išsilavinimą turintys gydytojai. </w:t>
      </w:r>
      <w:r w:rsidR="00D70700" w:rsidRPr="00CE10D0">
        <w:rPr>
          <w:rFonts w:ascii="Times New Roman" w:hAnsi="Times New Roman"/>
          <w:sz w:val="26"/>
          <w:szCs w:val="26"/>
        </w:rPr>
        <w:t>Aktyvūs buvo</w:t>
      </w:r>
      <w:r w:rsidR="00962205" w:rsidRPr="00CE10D0">
        <w:rPr>
          <w:rFonts w:ascii="Times New Roman" w:hAnsi="Times New Roman"/>
          <w:sz w:val="26"/>
          <w:szCs w:val="26"/>
        </w:rPr>
        <w:t xml:space="preserve"> Šiaulių gydytojai Petras Avižonis, Jonas Kvedaras</w:t>
      </w:r>
      <w:r w:rsidR="005B1020" w:rsidRPr="00CE10D0">
        <w:rPr>
          <w:rFonts w:ascii="Times New Roman" w:hAnsi="Times New Roman"/>
          <w:sz w:val="26"/>
          <w:szCs w:val="26"/>
        </w:rPr>
        <w:t xml:space="preserve"> (2 knygos), </w:t>
      </w:r>
      <w:r w:rsidR="00962205" w:rsidRPr="00CE10D0">
        <w:rPr>
          <w:rFonts w:ascii="Times New Roman" w:hAnsi="Times New Roman"/>
          <w:sz w:val="26"/>
          <w:szCs w:val="26"/>
        </w:rPr>
        <w:t>Maksimas Jochelsonas</w:t>
      </w:r>
      <w:r w:rsidR="005B1020" w:rsidRPr="00CE10D0">
        <w:rPr>
          <w:rFonts w:ascii="Times New Roman" w:hAnsi="Times New Roman"/>
          <w:sz w:val="26"/>
          <w:szCs w:val="26"/>
        </w:rPr>
        <w:t xml:space="preserve"> (1) ir Telšių veterinaras Motiejus Veitas, daugiausiai rašę apie tuo metu </w:t>
      </w:r>
      <w:r w:rsidR="00227636" w:rsidRPr="00CE10D0">
        <w:rPr>
          <w:rFonts w:ascii="Times New Roman" w:hAnsi="Times New Roman"/>
          <w:sz w:val="26"/>
          <w:szCs w:val="26"/>
        </w:rPr>
        <w:t>plintančias užkrečiamas ligas –</w:t>
      </w:r>
      <w:r w:rsidR="005B1020" w:rsidRPr="00CE10D0">
        <w:rPr>
          <w:rFonts w:ascii="Times New Roman" w:hAnsi="Times New Roman"/>
          <w:sz w:val="26"/>
          <w:szCs w:val="26"/>
        </w:rPr>
        <w:t xml:space="preserve"> gono</w:t>
      </w:r>
      <w:r w:rsidR="00DB47A1">
        <w:rPr>
          <w:rFonts w:ascii="Times New Roman" w:hAnsi="Times New Roman"/>
          <w:sz w:val="26"/>
          <w:szCs w:val="26"/>
        </w:rPr>
        <w:softHyphen/>
      </w:r>
      <w:r w:rsidR="005B1020" w:rsidRPr="00CE10D0">
        <w:rPr>
          <w:rFonts w:ascii="Times New Roman" w:hAnsi="Times New Roman"/>
          <w:sz w:val="26"/>
          <w:szCs w:val="26"/>
        </w:rPr>
        <w:t>rėją, trachomą, tuberkuliozę ir kt. A</w:t>
      </w:r>
      <w:r w:rsidR="008C6D63" w:rsidRPr="00CE10D0">
        <w:rPr>
          <w:rFonts w:ascii="Times New Roman" w:hAnsi="Times New Roman"/>
          <w:sz w:val="26"/>
          <w:szCs w:val="26"/>
        </w:rPr>
        <w:t>ktualio</w:t>
      </w:r>
      <w:r w:rsidR="0087169D" w:rsidRPr="00CE10D0">
        <w:rPr>
          <w:rFonts w:ascii="Times New Roman" w:hAnsi="Times New Roman"/>
          <w:sz w:val="26"/>
          <w:szCs w:val="26"/>
        </w:rPr>
        <w:t>s</w:t>
      </w:r>
      <w:r w:rsidR="005B1020" w:rsidRPr="00CE10D0">
        <w:rPr>
          <w:rFonts w:ascii="Times New Roman" w:hAnsi="Times New Roman"/>
          <w:sz w:val="26"/>
          <w:szCs w:val="26"/>
        </w:rPr>
        <w:t xml:space="preserve"> </w:t>
      </w:r>
      <w:r w:rsidR="00D70700" w:rsidRPr="00CE10D0">
        <w:rPr>
          <w:rFonts w:ascii="Times New Roman" w:hAnsi="Times New Roman"/>
          <w:sz w:val="26"/>
          <w:szCs w:val="26"/>
        </w:rPr>
        <w:t>išliko</w:t>
      </w:r>
      <w:r w:rsidR="005B1020" w:rsidRPr="00CE10D0">
        <w:rPr>
          <w:rFonts w:ascii="Times New Roman" w:hAnsi="Times New Roman"/>
          <w:sz w:val="26"/>
          <w:szCs w:val="26"/>
        </w:rPr>
        <w:t xml:space="preserve"> šviečiamojo turinio Meero Geselevičiaus knygelės apie degtinės</w:t>
      </w:r>
      <w:r w:rsidR="008C6D63" w:rsidRPr="00CE10D0">
        <w:rPr>
          <w:rFonts w:ascii="Times New Roman" w:hAnsi="Times New Roman"/>
          <w:sz w:val="26"/>
          <w:szCs w:val="26"/>
        </w:rPr>
        <w:t xml:space="preserve"> žalą. Degtinės Žemaitijoje </w:t>
      </w:r>
      <w:r w:rsidR="005B1020" w:rsidRPr="00CE10D0">
        <w:rPr>
          <w:rFonts w:ascii="Times New Roman" w:hAnsi="Times New Roman"/>
          <w:sz w:val="26"/>
          <w:szCs w:val="26"/>
        </w:rPr>
        <w:t>buvo suvar</w:t>
      </w:r>
      <w:r w:rsidR="00DB47A1">
        <w:rPr>
          <w:rFonts w:ascii="Times New Roman" w:hAnsi="Times New Roman"/>
          <w:sz w:val="26"/>
          <w:szCs w:val="26"/>
        </w:rPr>
        <w:softHyphen/>
      </w:r>
      <w:r w:rsidR="005B1020" w:rsidRPr="00CE10D0">
        <w:rPr>
          <w:rFonts w:ascii="Times New Roman" w:hAnsi="Times New Roman"/>
          <w:sz w:val="26"/>
          <w:szCs w:val="26"/>
        </w:rPr>
        <w:t>tojama pernelyg daug</w:t>
      </w:r>
      <w:r w:rsidR="008C6D63" w:rsidRPr="00CE10D0">
        <w:rPr>
          <w:rFonts w:ascii="Times New Roman" w:hAnsi="Times New Roman"/>
          <w:sz w:val="26"/>
          <w:szCs w:val="26"/>
        </w:rPr>
        <w:t>: vien tik</w:t>
      </w:r>
      <w:r w:rsidR="007A2B73" w:rsidRPr="00CE10D0">
        <w:rPr>
          <w:rFonts w:ascii="Times New Roman" w:hAnsi="Times New Roman"/>
          <w:sz w:val="26"/>
          <w:szCs w:val="26"/>
        </w:rPr>
        <w:t xml:space="preserve"> </w:t>
      </w:r>
      <w:r w:rsidR="008C6D63" w:rsidRPr="00CE10D0">
        <w:rPr>
          <w:rFonts w:ascii="Times New Roman" w:hAnsi="Times New Roman"/>
          <w:sz w:val="26"/>
          <w:szCs w:val="26"/>
        </w:rPr>
        <w:t>nelegalių degtinės daryklų (</w:t>
      </w:r>
      <w:r w:rsidR="008C6D63" w:rsidRPr="00CE10D0">
        <w:rPr>
          <w:rFonts w:ascii="Times New Roman" w:hAnsi="Times New Roman"/>
          <w:i/>
          <w:sz w:val="26"/>
          <w:szCs w:val="26"/>
        </w:rPr>
        <w:t>bravorų</w:t>
      </w:r>
      <w:r w:rsidR="008C6D63" w:rsidRPr="00CE10D0">
        <w:rPr>
          <w:rFonts w:ascii="Times New Roman" w:hAnsi="Times New Roman"/>
          <w:sz w:val="26"/>
          <w:szCs w:val="26"/>
        </w:rPr>
        <w:t xml:space="preserve">) </w:t>
      </w:r>
      <w:r w:rsidR="007A2B73" w:rsidRPr="00CE10D0">
        <w:rPr>
          <w:rFonts w:ascii="Times New Roman" w:hAnsi="Times New Roman"/>
          <w:sz w:val="26"/>
          <w:szCs w:val="26"/>
        </w:rPr>
        <w:t>1918</w:t>
      </w:r>
      <w:r w:rsidR="00285F4B" w:rsidRPr="00CE10D0">
        <w:rPr>
          <w:rFonts w:ascii="Times New Roman" w:hAnsi="Times New Roman"/>
          <w:sz w:val="26"/>
          <w:szCs w:val="26"/>
        </w:rPr>
        <w:t>–</w:t>
      </w:r>
      <w:r w:rsidR="007A2B73" w:rsidRPr="00CE10D0">
        <w:rPr>
          <w:rFonts w:ascii="Times New Roman" w:hAnsi="Times New Roman"/>
          <w:sz w:val="26"/>
          <w:szCs w:val="26"/>
        </w:rPr>
        <w:t xml:space="preserve">1937 m. </w:t>
      </w:r>
      <w:r w:rsidR="00F97EE2" w:rsidRPr="00CE10D0">
        <w:rPr>
          <w:rFonts w:ascii="Times New Roman" w:hAnsi="Times New Roman"/>
          <w:sz w:val="26"/>
          <w:szCs w:val="26"/>
        </w:rPr>
        <w:t xml:space="preserve">buvo </w:t>
      </w:r>
      <w:r w:rsidR="008C6D63" w:rsidRPr="00CE10D0">
        <w:rPr>
          <w:rFonts w:ascii="Times New Roman" w:hAnsi="Times New Roman"/>
          <w:sz w:val="26"/>
          <w:szCs w:val="26"/>
        </w:rPr>
        <w:t>likviduota 907</w:t>
      </w:r>
      <w:r w:rsidR="005B1020" w:rsidRPr="00CE10D0">
        <w:rPr>
          <w:rStyle w:val="FootnoteReference"/>
          <w:rFonts w:ascii="Times New Roman" w:hAnsi="Times New Roman"/>
          <w:sz w:val="26"/>
          <w:szCs w:val="26"/>
        </w:rPr>
        <w:footnoteReference w:id="1071"/>
      </w:r>
      <w:r w:rsidR="00227636" w:rsidRPr="00CE10D0">
        <w:rPr>
          <w:rFonts w:ascii="Times New Roman" w:hAnsi="Times New Roman"/>
          <w:sz w:val="26"/>
          <w:szCs w:val="26"/>
        </w:rPr>
        <w:t xml:space="preserve">. </w:t>
      </w:r>
      <w:r w:rsidR="005C502C" w:rsidRPr="00CE10D0">
        <w:rPr>
          <w:rFonts w:ascii="Times New Roman" w:hAnsi="Times New Roman"/>
          <w:sz w:val="26"/>
          <w:szCs w:val="26"/>
        </w:rPr>
        <w:t xml:space="preserve">Šiame teminiame </w:t>
      </w:r>
      <w:r w:rsidR="00F77C63" w:rsidRPr="00CE10D0">
        <w:rPr>
          <w:rFonts w:ascii="Times New Roman" w:hAnsi="Times New Roman"/>
          <w:sz w:val="26"/>
          <w:szCs w:val="26"/>
        </w:rPr>
        <w:t>skyriuje</w:t>
      </w:r>
      <w:r w:rsidR="0087169D" w:rsidRPr="00CE10D0">
        <w:rPr>
          <w:rFonts w:ascii="Times New Roman" w:hAnsi="Times New Roman"/>
          <w:sz w:val="26"/>
          <w:szCs w:val="26"/>
        </w:rPr>
        <w:t xml:space="preserve"> </w:t>
      </w:r>
      <w:r w:rsidR="005C502C" w:rsidRPr="00CE10D0">
        <w:rPr>
          <w:rFonts w:ascii="Times New Roman" w:hAnsi="Times New Roman"/>
          <w:sz w:val="26"/>
          <w:szCs w:val="26"/>
        </w:rPr>
        <w:t>i</w:t>
      </w:r>
      <w:r w:rsidR="0087169D" w:rsidRPr="00CE10D0">
        <w:rPr>
          <w:rFonts w:ascii="Times New Roman" w:hAnsi="Times New Roman"/>
          <w:sz w:val="26"/>
          <w:szCs w:val="26"/>
        </w:rPr>
        <w:t xml:space="preserve">šskirtiniai </w:t>
      </w:r>
      <w:r w:rsidR="00937047" w:rsidRPr="00CE10D0">
        <w:rPr>
          <w:rFonts w:ascii="Times New Roman" w:hAnsi="Times New Roman"/>
          <w:sz w:val="26"/>
          <w:szCs w:val="26"/>
        </w:rPr>
        <w:t>liko</w:t>
      </w:r>
      <w:r w:rsidR="0087169D" w:rsidRPr="00CE10D0">
        <w:rPr>
          <w:rFonts w:ascii="Times New Roman" w:hAnsi="Times New Roman"/>
          <w:sz w:val="26"/>
          <w:szCs w:val="26"/>
        </w:rPr>
        <w:t xml:space="preserve"> kun.</w:t>
      </w:r>
      <w:r w:rsidR="009A633D" w:rsidRPr="00CE10D0">
        <w:rPr>
          <w:rFonts w:ascii="Times New Roman" w:hAnsi="Times New Roman"/>
          <w:sz w:val="26"/>
          <w:szCs w:val="26"/>
        </w:rPr>
        <w:t xml:space="preserve"> Antano Skinderio 1919</w:t>
      </w:r>
      <w:r w:rsidR="00285F4B" w:rsidRPr="00CE10D0">
        <w:rPr>
          <w:rFonts w:ascii="Times New Roman" w:hAnsi="Times New Roman"/>
          <w:sz w:val="26"/>
          <w:szCs w:val="26"/>
        </w:rPr>
        <w:t>–</w:t>
      </w:r>
      <w:r w:rsidR="009A633D" w:rsidRPr="00CE10D0">
        <w:rPr>
          <w:rFonts w:ascii="Times New Roman" w:hAnsi="Times New Roman"/>
          <w:sz w:val="26"/>
          <w:szCs w:val="26"/>
        </w:rPr>
        <w:t>1920 m. rengti</w:t>
      </w:r>
      <w:r w:rsidR="0087169D" w:rsidRPr="00CE10D0">
        <w:rPr>
          <w:rFonts w:ascii="Times New Roman" w:hAnsi="Times New Roman"/>
          <w:sz w:val="26"/>
          <w:szCs w:val="26"/>
        </w:rPr>
        <w:t xml:space="preserve"> liaudies medicinos veikalai apie</w:t>
      </w:r>
      <w:r w:rsidR="005C502C" w:rsidRPr="00CE10D0">
        <w:rPr>
          <w:rFonts w:ascii="Times New Roman" w:hAnsi="Times New Roman"/>
          <w:sz w:val="26"/>
          <w:szCs w:val="26"/>
        </w:rPr>
        <w:t xml:space="preserve"> moterų</w:t>
      </w:r>
      <w:r w:rsidR="0087169D" w:rsidRPr="00CE10D0">
        <w:rPr>
          <w:rFonts w:ascii="Times New Roman" w:hAnsi="Times New Roman"/>
          <w:sz w:val="26"/>
          <w:szCs w:val="26"/>
        </w:rPr>
        <w:t xml:space="preserve"> gimdymą, higieną ir vaistinius augalus (4).</w:t>
      </w:r>
      <w:r w:rsidR="005C502C" w:rsidRPr="00CE10D0">
        <w:rPr>
          <w:rFonts w:ascii="Times New Roman" w:hAnsi="Times New Roman"/>
          <w:sz w:val="26"/>
          <w:szCs w:val="26"/>
        </w:rPr>
        <w:t xml:space="preserve"> Šiems dalykams kaimo bendruomenė</w:t>
      </w:r>
      <w:r w:rsidR="0025675A" w:rsidRPr="00CE10D0">
        <w:rPr>
          <w:rFonts w:ascii="Times New Roman" w:hAnsi="Times New Roman"/>
          <w:sz w:val="26"/>
          <w:szCs w:val="26"/>
        </w:rPr>
        <w:t>,</w:t>
      </w:r>
      <w:r w:rsidR="005C502C" w:rsidRPr="00CE10D0">
        <w:rPr>
          <w:rFonts w:ascii="Times New Roman" w:hAnsi="Times New Roman"/>
          <w:sz w:val="26"/>
          <w:szCs w:val="26"/>
        </w:rPr>
        <w:t xml:space="preserve"> </w:t>
      </w:r>
      <w:r w:rsidR="00227636" w:rsidRPr="00CE10D0">
        <w:rPr>
          <w:rFonts w:ascii="Times New Roman" w:hAnsi="Times New Roman"/>
          <w:sz w:val="26"/>
          <w:szCs w:val="26"/>
        </w:rPr>
        <w:t>vadovaudamasi</w:t>
      </w:r>
      <w:r w:rsidR="0025675A" w:rsidRPr="00CE10D0">
        <w:rPr>
          <w:rFonts w:ascii="Times New Roman" w:hAnsi="Times New Roman"/>
          <w:sz w:val="26"/>
          <w:szCs w:val="26"/>
        </w:rPr>
        <w:t xml:space="preserve"> liaudies medicinos žiniomis, </w:t>
      </w:r>
      <w:r w:rsidR="005C502C" w:rsidRPr="00CE10D0">
        <w:rPr>
          <w:rFonts w:ascii="Times New Roman" w:hAnsi="Times New Roman"/>
          <w:sz w:val="26"/>
          <w:szCs w:val="26"/>
        </w:rPr>
        <w:t>neskyrė pakanka</w:t>
      </w:r>
      <w:r w:rsidR="00DB47A1">
        <w:rPr>
          <w:rFonts w:ascii="Times New Roman" w:hAnsi="Times New Roman"/>
          <w:sz w:val="26"/>
          <w:szCs w:val="26"/>
        </w:rPr>
        <w:softHyphen/>
      </w:r>
      <w:r w:rsidR="005C502C" w:rsidRPr="00CE10D0">
        <w:rPr>
          <w:rFonts w:ascii="Times New Roman" w:hAnsi="Times New Roman"/>
          <w:sz w:val="26"/>
          <w:szCs w:val="26"/>
        </w:rPr>
        <w:t>mai dėmesio, todėl šviečiamojo turinio knygelės turėjo užpildyti šias spragas.</w:t>
      </w:r>
    </w:p>
    <w:p w:rsidR="001B02DC" w:rsidRPr="00CE10D0" w:rsidRDefault="008C6D63">
      <w:pPr>
        <w:spacing w:after="0" w:line="360" w:lineRule="auto"/>
        <w:ind w:firstLine="709"/>
        <w:jc w:val="both"/>
        <w:rPr>
          <w:rFonts w:ascii="Times New Roman" w:hAnsi="Times New Roman"/>
          <w:sz w:val="26"/>
          <w:szCs w:val="26"/>
        </w:rPr>
      </w:pPr>
      <w:r w:rsidRPr="00CE10D0">
        <w:rPr>
          <w:rFonts w:ascii="Times New Roman" w:hAnsi="Times New Roman"/>
          <w:sz w:val="26"/>
          <w:szCs w:val="26"/>
        </w:rPr>
        <w:t>Amatininkystei ir įvairioms pramonės šakoms lektūros pasirodė nedaug</w:t>
      </w:r>
      <w:r w:rsidR="0030728A" w:rsidRPr="00CE10D0">
        <w:rPr>
          <w:rFonts w:ascii="Times New Roman" w:hAnsi="Times New Roman"/>
          <w:sz w:val="26"/>
          <w:szCs w:val="26"/>
        </w:rPr>
        <w:t xml:space="preserve"> (12 proc.</w:t>
      </w:r>
      <w:r w:rsidR="005C502C" w:rsidRPr="00CE10D0">
        <w:rPr>
          <w:rFonts w:ascii="Times New Roman" w:hAnsi="Times New Roman"/>
          <w:sz w:val="26"/>
          <w:szCs w:val="26"/>
        </w:rPr>
        <w:t xml:space="preserve"> </w:t>
      </w:r>
      <w:r w:rsidR="00F161B6" w:rsidRPr="00CE10D0">
        <w:rPr>
          <w:rFonts w:ascii="Times New Roman" w:hAnsi="Times New Roman"/>
          <w:sz w:val="26"/>
          <w:szCs w:val="26"/>
        </w:rPr>
        <w:t>kasės</w:t>
      </w:r>
      <w:r w:rsidR="0030728A" w:rsidRPr="00CE10D0">
        <w:rPr>
          <w:rFonts w:ascii="Times New Roman" w:hAnsi="Times New Roman"/>
          <w:sz w:val="26"/>
          <w:szCs w:val="26"/>
        </w:rPr>
        <w:t>)</w:t>
      </w:r>
      <w:r w:rsidR="005C502C" w:rsidRPr="00CE10D0">
        <w:rPr>
          <w:rFonts w:ascii="Times New Roman" w:hAnsi="Times New Roman"/>
          <w:sz w:val="26"/>
          <w:szCs w:val="26"/>
        </w:rPr>
        <w:t>.</w:t>
      </w:r>
      <w:r w:rsidR="0030728A" w:rsidRPr="00CE10D0">
        <w:rPr>
          <w:rFonts w:ascii="Times New Roman" w:hAnsi="Times New Roman"/>
          <w:sz w:val="26"/>
          <w:szCs w:val="26"/>
        </w:rPr>
        <w:t xml:space="preserve"> </w:t>
      </w:r>
      <w:r w:rsidR="0087169D" w:rsidRPr="00CE10D0">
        <w:rPr>
          <w:rFonts w:ascii="Times New Roman" w:hAnsi="Times New Roman"/>
          <w:sz w:val="26"/>
          <w:szCs w:val="26"/>
        </w:rPr>
        <w:t xml:space="preserve">Lietuvos </w:t>
      </w:r>
      <w:r w:rsidR="0030728A" w:rsidRPr="00CE10D0">
        <w:rPr>
          <w:rFonts w:ascii="Times New Roman" w:hAnsi="Times New Roman"/>
          <w:sz w:val="26"/>
          <w:szCs w:val="26"/>
        </w:rPr>
        <w:t>leidėjai šias sritis</w:t>
      </w:r>
      <w:r w:rsidR="005C502C" w:rsidRPr="00CE10D0">
        <w:rPr>
          <w:rFonts w:ascii="Times New Roman" w:hAnsi="Times New Roman"/>
          <w:sz w:val="26"/>
          <w:szCs w:val="26"/>
        </w:rPr>
        <w:t xml:space="preserve"> taip pat</w:t>
      </w:r>
      <w:r w:rsidR="0030728A" w:rsidRPr="00CE10D0">
        <w:rPr>
          <w:rFonts w:ascii="Times New Roman" w:hAnsi="Times New Roman"/>
          <w:sz w:val="26"/>
          <w:szCs w:val="26"/>
        </w:rPr>
        <w:t xml:space="preserve"> bandė užpildyti, o regione </w:t>
      </w:r>
      <w:r w:rsidR="005C502C" w:rsidRPr="00CE10D0">
        <w:rPr>
          <w:rFonts w:ascii="Times New Roman" w:hAnsi="Times New Roman"/>
          <w:sz w:val="26"/>
          <w:szCs w:val="26"/>
        </w:rPr>
        <w:t>amatininkystė ir pramonė</w:t>
      </w:r>
      <w:r w:rsidR="00227636" w:rsidRPr="00CE10D0">
        <w:rPr>
          <w:rFonts w:ascii="Times New Roman" w:hAnsi="Times New Roman"/>
          <w:sz w:val="26"/>
          <w:szCs w:val="26"/>
        </w:rPr>
        <w:t>,</w:t>
      </w:r>
      <w:r w:rsidR="0030728A" w:rsidRPr="00CE10D0">
        <w:rPr>
          <w:rFonts w:ascii="Times New Roman" w:hAnsi="Times New Roman"/>
          <w:sz w:val="26"/>
          <w:szCs w:val="26"/>
        </w:rPr>
        <w:t xml:space="preserve"> </w:t>
      </w:r>
      <w:r w:rsidR="005C502C" w:rsidRPr="00CE10D0">
        <w:rPr>
          <w:rFonts w:ascii="Times New Roman" w:hAnsi="Times New Roman"/>
          <w:sz w:val="26"/>
          <w:szCs w:val="26"/>
        </w:rPr>
        <w:t>stokojant didesnių ekonominių centrų</w:t>
      </w:r>
      <w:r w:rsidR="00227636" w:rsidRPr="00CE10D0">
        <w:rPr>
          <w:rFonts w:ascii="Times New Roman" w:hAnsi="Times New Roman"/>
          <w:sz w:val="26"/>
          <w:szCs w:val="26"/>
        </w:rPr>
        <w:t>,</w:t>
      </w:r>
      <w:r w:rsidR="005C502C" w:rsidRPr="00CE10D0">
        <w:rPr>
          <w:rFonts w:ascii="Times New Roman" w:hAnsi="Times New Roman"/>
          <w:sz w:val="26"/>
          <w:szCs w:val="26"/>
        </w:rPr>
        <w:t xml:space="preserve"> </w:t>
      </w:r>
      <w:r w:rsidR="0030728A" w:rsidRPr="00CE10D0">
        <w:rPr>
          <w:rFonts w:ascii="Times New Roman" w:hAnsi="Times New Roman"/>
          <w:sz w:val="26"/>
          <w:szCs w:val="26"/>
        </w:rPr>
        <w:t xml:space="preserve">nebuvo pakankamai išvystytos. </w:t>
      </w:r>
      <w:r w:rsidRPr="00CE10D0">
        <w:rPr>
          <w:rFonts w:ascii="Times New Roman" w:hAnsi="Times New Roman"/>
          <w:sz w:val="26"/>
          <w:szCs w:val="26"/>
        </w:rPr>
        <w:t>Iš amatininkystės daugiausia plėtota staliaus ir šaltkal</w:t>
      </w:r>
      <w:r w:rsidR="00DB47A1">
        <w:rPr>
          <w:rFonts w:ascii="Times New Roman" w:hAnsi="Times New Roman"/>
          <w:sz w:val="26"/>
          <w:szCs w:val="26"/>
        </w:rPr>
        <w:softHyphen/>
      </w:r>
      <w:r w:rsidRPr="00CE10D0">
        <w:rPr>
          <w:rFonts w:ascii="Times New Roman" w:hAnsi="Times New Roman"/>
          <w:sz w:val="26"/>
          <w:szCs w:val="26"/>
        </w:rPr>
        <w:t>v</w:t>
      </w:r>
      <w:r w:rsidR="007C7D05" w:rsidRPr="00CE10D0">
        <w:rPr>
          <w:rFonts w:ascii="Times New Roman" w:hAnsi="Times New Roman"/>
          <w:sz w:val="26"/>
          <w:szCs w:val="26"/>
        </w:rPr>
        <w:t xml:space="preserve">ystės srities </w:t>
      </w:r>
      <w:r w:rsidRPr="00CE10D0">
        <w:rPr>
          <w:rFonts w:ascii="Times New Roman" w:hAnsi="Times New Roman"/>
          <w:sz w:val="26"/>
          <w:szCs w:val="26"/>
        </w:rPr>
        <w:t>lektūra</w:t>
      </w:r>
      <w:r w:rsidR="005C502C" w:rsidRPr="00CE10D0">
        <w:rPr>
          <w:rFonts w:ascii="Times New Roman" w:hAnsi="Times New Roman"/>
          <w:sz w:val="26"/>
          <w:szCs w:val="26"/>
        </w:rPr>
        <w:t>,</w:t>
      </w:r>
      <w:r w:rsidRPr="00CE10D0">
        <w:rPr>
          <w:rFonts w:ascii="Times New Roman" w:hAnsi="Times New Roman"/>
          <w:sz w:val="26"/>
          <w:szCs w:val="26"/>
        </w:rPr>
        <w:t xml:space="preserve"> kompiliuota ir leista L. Jakavičiaus</w:t>
      </w:r>
      <w:r w:rsidR="007C7D05" w:rsidRPr="00CE10D0">
        <w:rPr>
          <w:rFonts w:ascii="Times New Roman" w:hAnsi="Times New Roman"/>
          <w:sz w:val="26"/>
          <w:szCs w:val="26"/>
        </w:rPr>
        <w:t xml:space="preserve"> iniciatyva</w:t>
      </w:r>
      <w:r w:rsidRPr="00CE10D0">
        <w:rPr>
          <w:rFonts w:ascii="Times New Roman" w:hAnsi="Times New Roman"/>
          <w:sz w:val="26"/>
          <w:szCs w:val="26"/>
        </w:rPr>
        <w:t>. Pramonės srityje išsiskyrė pirmojo lietuvių kapitalo</w:t>
      </w:r>
      <w:r w:rsidR="004375AD" w:rsidRPr="00CE10D0">
        <w:rPr>
          <w:rFonts w:ascii="Times New Roman" w:hAnsi="Times New Roman"/>
          <w:sz w:val="26"/>
          <w:szCs w:val="26"/>
        </w:rPr>
        <w:t xml:space="preserve"> Šiaulių saldainių ir šokolado fabriko „Birutė“ kainininkas</w:t>
      </w:r>
      <w:r w:rsidR="007C7D05" w:rsidRPr="00CE10D0">
        <w:rPr>
          <w:rFonts w:ascii="Times New Roman" w:hAnsi="Times New Roman"/>
          <w:sz w:val="26"/>
          <w:szCs w:val="26"/>
        </w:rPr>
        <w:t>,</w:t>
      </w:r>
      <w:r w:rsidR="004375AD" w:rsidRPr="00CE10D0">
        <w:rPr>
          <w:rFonts w:ascii="Times New Roman" w:hAnsi="Times New Roman"/>
          <w:sz w:val="26"/>
          <w:szCs w:val="26"/>
        </w:rPr>
        <w:t xml:space="preserve"> išleistas 1924 m. gretutinėmis lietuvių ir vokiečių kalbomis. Įmonių valdymo ir transporto srityje (10 proc.) </w:t>
      </w:r>
      <w:r w:rsidR="007C7D05" w:rsidRPr="00CE10D0">
        <w:rPr>
          <w:rFonts w:ascii="Times New Roman" w:hAnsi="Times New Roman"/>
          <w:sz w:val="26"/>
          <w:szCs w:val="26"/>
        </w:rPr>
        <w:t>daugiausia išleista</w:t>
      </w:r>
      <w:r w:rsidR="004375AD" w:rsidRPr="00CE10D0">
        <w:rPr>
          <w:rFonts w:ascii="Times New Roman" w:hAnsi="Times New Roman"/>
          <w:sz w:val="26"/>
          <w:szCs w:val="26"/>
        </w:rPr>
        <w:t xml:space="preserve"> Žemaičių ruožo autobusų tarifų lentel</w:t>
      </w:r>
      <w:r w:rsidR="007C7D05" w:rsidRPr="00CE10D0">
        <w:rPr>
          <w:rFonts w:ascii="Times New Roman" w:hAnsi="Times New Roman"/>
          <w:sz w:val="26"/>
          <w:szCs w:val="26"/>
        </w:rPr>
        <w:t>ių</w:t>
      </w:r>
      <w:r w:rsidR="004375AD" w:rsidRPr="00CE10D0">
        <w:rPr>
          <w:rFonts w:ascii="Times New Roman" w:hAnsi="Times New Roman"/>
          <w:sz w:val="26"/>
          <w:szCs w:val="26"/>
        </w:rPr>
        <w:t xml:space="preserve"> </w:t>
      </w:r>
      <w:r w:rsidR="007C7D05" w:rsidRPr="00CE10D0">
        <w:rPr>
          <w:rFonts w:ascii="Times New Roman" w:hAnsi="Times New Roman"/>
          <w:sz w:val="26"/>
          <w:szCs w:val="26"/>
        </w:rPr>
        <w:t>(l</w:t>
      </w:r>
      <w:r w:rsidR="004375AD" w:rsidRPr="00CE10D0">
        <w:rPr>
          <w:rFonts w:ascii="Times New Roman" w:hAnsi="Times New Roman"/>
          <w:sz w:val="26"/>
          <w:szCs w:val="26"/>
        </w:rPr>
        <w:t>eist</w:t>
      </w:r>
      <w:r w:rsidR="007C7D05" w:rsidRPr="00CE10D0">
        <w:rPr>
          <w:rFonts w:ascii="Times New Roman" w:hAnsi="Times New Roman"/>
          <w:sz w:val="26"/>
          <w:szCs w:val="26"/>
        </w:rPr>
        <w:t>a</w:t>
      </w:r>
      <w:r w:rsidR="004375AD" w:rsidRPr="00CE10D0">
        <w:rPr>
          <w:rFonts w:ascii="Times New Roman" w:hAnsi="Times New Roman"/>
          <w:sz w:val="26"/>
          <w:szCs w:val="26"/>
        </w:rPr>
        <w:t xml:space="preserve"> nuo 1937 m.</w:t>
      </w:r>
      <w:r w:rsidR="007C7D05" w:rsidRPr="00CE10D0">
        <w:rPr>
          <w:rFonts w:ascii="Times New Roman" w:hAnsi="Times New Roman"/>
          <w:sz w:val="26"/>
          <w:szCs w:val="26"/>
        </w:rPr>
        <w:t>).</w:t>
      </w:r>
      <w:r w:rsidR="004375AD" w:rsidRPr="00CE10D0">
        <w:rPr>
          <w:rFonts w:ascii="Times New Roman" w:hAnsi="Times New Roman"/>
          <w:sz w:val="26"/>
          <w:szCs w:val="26"/>
        </w:rPr>
        <w:t xml:space="preserve"> Stambiausias išnešiojamosios knygų prekybos organizatorius L.</w:t>
      </w:r>
      <w:r w:rsidR="00DF1D79">
        <w:rPr>
          <w:rFonts w:ascii="Times New Roman" w:hAnsi="Times New Roman"/>
          <w:sz w:val="26"/>
          <w:szCs w:val="26"/>
        </w:rPr>
        <w:t> </w:t>
      </w:r>
      <w:r w:rsidR="004375AD" w:rsidRPr="00CE10D0">
        <w:rPr>
          <w:rFonts w:ascii="Times New Roman" w:hAnsi="Times New Roman"/>
          <w:sz w:val="26"/>
          <w:szCs w:val="26"/>
        </w:rPr>
        <w:t xml:space="preserve">Jakavičius 1931 m. </w:t>
      </w:r>
      <w:r w:rsidR="007C7D05" w:rsidRPr="00CE10D0">
        <w:rPr>
          <w:rFonts w:ascii="Times New Roman" w:hAnsi="Times New Roman"/>
          <w:sz w:val="26"/>
          <w:szCs w:val="26"/>
        </w:rPr>
        <w:t xml:space="preserve">išleido </w:t>
      </w:r>
      <w:r w:rsidR="00DF3683" w:rsidRPr="00CE10D0">
        <w:rPr>
          <w:rFonts w:ascii="Times New Roman" w:hAnsi="Times New Roman"/>
          <w:sz w:val="26"/>
          <w:szCs w:val="26"/>
        </w:rPr>
        <w:lastRenderedPageBreak/>
        <w:t>platintojams</w:t>
      </w:r>
      <w:r w:rsidR="004375AD" w:rsidRPr="00CE10D0">
        <w:rPr>
          <w:rFonts w:ascii="Times New Roman" w:hAnsi="Times New Roman"/>
          <w:sz w:val="26"/>
          <w:szCs w:val="26"/>
        </w:rPr>
        <w:t xml:space="preserve"> skirtą pamokymų knygelę apie knygų ir kt. smulkmenų prekybą kaimuose</w:t>
      </w:r>
      <w:r w:rsidR="004375AD" w:rsidRPr="00CE10D0">
        <w:rPr>
          <w:rStyle w:val="FootnoteReference"/>
          <w:rFonts w:ascii="Times New Roman" w:hAnsi="Times New Roman"/>
          <w:sz w:val="26"/>
          <w:szCs w:val="26"/>
        </w:rPr>
        <w:footnoteReference w:id="1072"/>
      </w:r>
      <w:r w:rsidR="004375AD" w:rsidRPr="00CE10D0">
        <w:rPr>
          <w:rFonts w:ascii="Times New Roman" w:hAnsi="Times New Roman"/>
          <w:sz w:val="26"/>
          <w:szCs w:val="26"/>
        </w:rPr>
        <w:t>.</w:t>
      </w:r>
      <w:r w:rsidR="007C7D05" w:rsidRPr="00CE10D0">
        <w:rPr>
          <w:rFonts w:ascii="Times New Roman" w:hAnsi="Times New Roman"/>
          <w:sz w:val="26"/>
          <w:szCs w:val="26"/>
        </w:rPr>
        <w:t xml:space="preserve"> Technikos srityje (7 proc.) šalies kontekste išskirtin</w:t>
      </w:r>
      <w:r w:rsidR="00227636" w:rsidRPr="00CE10D0">
        <w:rPr>
          <w:rFonts w:ascii="Times New Roman" w:hAnsi="Times New Roman"/>
          <w:sz w:val="26"/>
          <w:szCs w:val="26"/>
        </w:rPr>
        <w:t>ė</w:t>
      </w:r>
      <w:r w:rsidR="007C7D05" w:rsidRPr="00CE10D0">
        <w:rPr>
          <w:rFonts w:ascii="Times New Roman" w:hAnsi="Times New Roman"/>
          <w:sz w:val="26"/>
          <w:szCs w:val="26"/>
        </w:rPr>
        <w:t xml:space="preserve"> buvo S.</w:t>
      </w:r>
      <w:r w:rsidR="00DB47A1">
        <w:rPr>
          <w:rFonts w:ascii="Times New Roman" w:hAnsi="Times New Roman"/>
          <w:sz w:val="26"/>
          <w:szCs w:val="26"/>
        </w:rPr>
        <w:t> </w:t>
      </w:r>
      <w:r w:rsidR="007C7D05" w:rsidRPr="00CE10D0">
        <w:rPr>
          <w:rFonts w:ascii="Times New Roman" w:hAnsi="Times New Roman"/>
          <w:sz w:val="26"/>
          <w:szCs w:val="26"/>
        </w:rPr>
        <w:t>Brašiškio radiotechninė veikla. Jis</w:t>
      </w:r>
      <w:r w:rsidR="00561A5B" w:rsidRPr="00CE10D0">
        <w:rPr>
          <w:rFonts w:ascii="Times New Roman" w:hAnsi="Times New Roman"/>
          <w:sz w:val="26"/>
          <w:szCs w:val="26"/>
        </w:rPr>
        <w:t>,</w:t>
      </w:r>
      <w:r w:rsidR="00003BC3" w:rsidRPr="00CE10D0">
        <w:rPr>
          <w:rFonts w:ascii="Times New Roman" w:hAnsi="Times New Roman"/>
          <w:sz w:val="26"/>
          <w:szCs w:val="26"/>
        </w:rPr>
        <w:t xml:space="preserve"> dirbdamas Šiaulių mokytojų semi</w:t>
      </w:r>
      <w:r w:rsidR="000C715D">
        <w:rPr>
          <w:rFonts w:ascii="Times New Roman" w:hAnsi="Times New Roman"/>
          <w:sz w:val="26"/>
          <w:szCs w:val="26"/>
        </w:rPr>
        <w:softHyphen/>
      </w:r>
      <w:r w:rsidR="00003BC3" w:rsidRPr="00CE10D0">
        <w:rPr>
          <w:rFonts w:ascii="Times New Roman" w:hAnsi="Times New Roman"/>
          <w:sz w:val="26"/>
          <w:szCs w:val="26"/>
        </w:rPr>
        <w:t>narijoje</w:t>
      </w:r>
      <w:r w:rsidR="00561A5B" w:rsidRPr="00CE10D0">
        <w:rPr>
          <w:rFonts w:ascii="Times New Roman" w:hAnsi="Times New Roman"/>
          <w:sz w:val="26"/>
          <w:szCs w:val="26"/>
        </w:rPr>
        <w:t>,</w:t>
      </w:r>
      <w:r w:rsidR="00003BC3" w:rsidRPr="00CE10D0">
        <w:rPr>
          <w:rFonts w:ascii="Times New Roman" w:hAnsi="Times New Roman"/>
          <w:sz w:val="26"/>
          <w:szCs w:val="26"/>
        </w:rPr>
        <w:t xml:space="preserve"> mokė moksleivius gaminti detektoriniu</w:t>
      </w:r>
      <w:r w:rsidR="00561A5B" w:rsidRPr="00CE10D0">
        <w:rPr>
          <w:rFonts w:ascii="Times New Roman" w:hAnsi="Times New Roman"/>
          <w:sz w:val="26"/>
          <w:szCs w:val="26"/>
        </w:rPr>
        <w:t>s</w:t>
      </w:r>
      <w:r w:rsidR="00003BC3" w:rsidRPr="00CE10D0">
        <w:rPr>
          <w:rFonts w:ascii="Times New Roman" w:hAnsi="Times New Roman"/>
          <w:sz w:val="26"/>
          <w:szCs w:val="26"/>
        </w:rPr>
        <w:t xml:space="preserve"> radijo aparatus, </w:t>
      </w:r>
      <w:r w:rsidR="00DF3683" w:rsidRPr="00CE10D0">
        <w:rPr>
          <w:rFonts w:ascii="Times New Roman" w:hAnsi="Times New Roman"/>
          <w:sz w:val="26"/>
          <w:szCs w:val="26"/>
        </w:rPr>
        <w:t xml:space="preserve">o </w:t>
      </w:r>
      <w:r w:rsidR="00E26173">
        <w:rPr>
          <w:rFonts w:ascii="Times New Roman" w:hAnsi="Times New Roman"/>
          <w:sz w:val="26"/>
          <w:szCs w:val="26"/>
        </w:rPr>
        <w:t>vėliau</w:t>
      </w:r>
      <w:r w:rsidR="00561A5B" w:rsidRPr="00CE10D0">
        <w:rPr>
          <w:rFonts w:ascii="Times New Roman" w:hAnsi="Times New Roman"/>
          <w:sz w:val="26"/>
          <w:szCs w:val="26"/>
        </w:rPr>
        <w:t xml:space="preserve"> </w:t>
      </w:r>
      <w:r w:rsidR="00003BC3" w:rsidRPr="00CE10D0">
        <w:rPr>
          <w:rFonts w:ascii="Times New Roman" w:hAnsi="Times New Roman"/>
          <w:sz w:val="26"/>
          <w:szCs w:val="26"/>
        </w:rPr>
        <w:t>1924</w:t>
      </w:r>
      <w:r w:rsidR="002369D5">
        <w:rPr>
          <w:rFonts w:ascii="Times New Roman" w:hAnsi="Times New Roman"/>
          <w:sz w:val="26"/>
          <w:szCs w:val="26"/>
        </w:rPr>
        <w:t> </w:t>
      </w:r>
      <w:r w:rsidR="00003BC3" w:rsidRPr="00CE10D0">
        <w:rPr>
          <w:rFonts w:ascii="Times New Roman" w:hAnsi="Times New Roman"/>
          <w:sz w:val="26"/>
          <w:szCs w:val="26"/>
        </w:rPr>
        <w:t>m.</w:t>
      </w:r>
      <w:r w:rsidR="005C502C" w:rsidRPr="00CE10D0">
        <w:rPr>
          <w:rFonts w:ascii="Times New Roman" w:hAnsi="Times New Roman"/>
          <w:sz w:val="26"/>
          <w:szCs w:val="26"/>
        </w:rPr>
        <w:t xml:space="preserve"> </w:t>
      </w:r>
      <w:r w:rsidR="007C7D05" w:rsidRPr="00CE10D0">
        <w:rPr>
          <w:rFonts w:ascii="Times New Roman" w:hAnsi="Times New Roman"/>
          <w:sz w:val="26"/>
          <w:szCs w:val="26"/>
        </w:rPr>
        <w:t xml:space="preserve">Šiauliuose įkūrė </w:t>
      </w:r>
      <w:r w:rsidR="00003BC3" w:rsidRPr="00CE10D0">
        <w:rPr>
          <w:rFonts w:ascii="Times New Roman" w:hAnsi="Times New Roman"/>
          <w:sz w:val="26"/>
          <w:szCs w:val="26"/>
        </w:rPr>
        <w:t xml:space="preserve">pirmąją </w:t>
      </w:r>
      <w:r w:rsidR="007C7D05" w:rsidRPr="00CE10D0">
        <w:rPr>
          <w:rFonts w:ascii="Times New Roman" w:hAnsi="Times New Roman"/>
          <w:sz w:val="26"/>
          <w:szCs w:val="26"/>
        </w:rPr>
        <w:t>radijo laboratoriją</w:t>
      </w:r>
      <w:r w:rsidR="00003BC3" w:rsidRPr="00CE10D0">
        <w:rPr>
          <w:rFonts w:ascii="Times New Roman" w:hAnsi="Times New Roman"/>
          <w:sz w:val="26"/>
          <w:szCs w:val="26"/>
        </w:rPr>
        <w:t xml:space="preserve"> Lietuvoje</w:t>
      </w:r>
      <w:r w:rsidR="00105ED8" w:rsidRPr="00CE10D0">
        <w:rPr>
          <w:rStyle w:val="FootnoteReference"/>
          <w:rFonts w:ascii="Times New Roman" w:hAnsi="Times New Roman"/>
          <w:sz w:val="26"/>
          <w:szCs w:val="26"/>
        </w:rPr>
        <w:footnoteReference w:id="1073"/>
      </w:r>
      <w:r w:rsidR="005C502C" w:rsidRPr="00CE10D0">
        <w:rPr>
          <w:rFonts w:ascii="Times New Roman" w:hAnsi="Times New Roman"/>
          <w:sz w:val="26"/>
          <w:szCs w:val="26"/>
        </w:rPr>
        <w:t>. Radio</w:t>
      </w:r>
      <w:r w:rsidR="00077A3A">
        <w:rPr>
          <w:rFonts w:ascii="Times New Roman" w:hAnsi="Times New Roman"/>
          <w:sz w:val="26"/>
          <w:szCs w:val="26"/>
        </w:rPr>
        <w:softHyphen/>
      </w:r>
      <w:r w:rsidR="005C502C" w:rsidRPr="00CE10D0">
        <w:rPr>
          <w:rFonts w:ascii="Times New Roman" w:hAnsi="Times New Roman"/>
          <w:sz w:val="26"/>
          <w:szCs w:val="26"/>
        </w:rPr>
        <w:t>technikas</w:t>
      </w:r>
      <w:r w:rsidR="00E26173">
        <w:rPr>
          <w:rFonts w:ascii="Times New Roman" w:hAnsi="Times New Roman"/>
          <w:sz w:val="26"/>
          <w:szCs w:val="26"/>
        </w:rPr>
        <w:t>,</w:t>
      </w:r>
      <w:r w:rsidR="00F12A9A" w:rsidRPr="00CE10D0">
        <w:rPr>
          <w:rFonts w:ascii="Times New Roman" w:hAnsi="Times New Roman"/>
          <w:sz w:val="26"/>
          <w:szCs w:val="26"/>
        </w:rPr>
        <w:t xml:space="preserve"> populiarindamas radiją</w:t>
      </w:r>
      <w:r w:rsidR="00F12A9A" w:rsidRPr="00CE10D0">
        <w:rPr>
          <w:rStyle w:val="FootnoteReference"/>
          <w:rFonts w:ascii="Times New Roman" w:hAnsi="Times New Roman"/>
          <w:sz w:val="26"/>
          <w:szCs w:val="26"/>
        </w:rPr>
        <w:footnoteReference w:id="1074"/>
      </w:r>
      <w:r w:rsidR="00E26173">
        <w:rPr>
          <w:rFonts w:ascii="Times New Roman" w:hAnsi="Times New Roman"/>
          <w:sz w:val="26"/>
          <w:szCs w:val="26"/>
        </w:rPr>
        <w:t>,</w:t>
      </w:r>
      <w:r w:rsidR="005C502C" w:rsidRPr="00CE10D0">
        <w:rPr>
          <w:rFonts w:ascii="Times New Roman" w:hAnsi="Times New Roman"/>
          <w:sz w:val="26"/>
          <w:szCs w:val="26"/>
        </w:rPr>
        <w:t xml:space="preserve"> </w:t>
      </w:r>
      <w:r w:rsidR="007C7D05" w:rsidRPr="00CE10D0">
        <w:rPr>
          <w:rFonts w:ascii="Times New Roman" w:hAnsi="Times New Roman"/>
          <w:sz w:val="26"/>
          <w:szCs w:val="26"/>
        </w:rPr>
        <w:t>1927 m. išleido tris knygeles apie sava</w:t>
      </w:r>
      <w:r w:rsidR="00077A3A">
        <w:rPr>
          <w:rFonts w:ascii="Times New Roman" w:hAnsi="Times New Roman"/>
          <w:sz w:val="26"/>
          <w:szCs w:val="26"/>
        </w:rPr>
        <w:softHyphen/>
      </w:r>
      <w:r w:rsidR="007C7D05" w:rsidRPr="00CE10D0">
        <w:rPr>
          <w:rFonts w:ascii="Times New Roman" w:hAnsi="Times New Roman"/>
          <w:sz w:val="26"/>
          <w:szCs w:val="26"/>
        </w:rPr>
        <w:t xml:space="preserve">darbių radijo aparatų gamybą. </w:t>
      </w:r>
      <w:r w:rsidR="00DF3683" w:rsidRPr="00CE10D0">
        <w:rPr>
          <w:rFonts w:ascii="Times New Roman" w:hAnsi="Times New Roman"/>
          <w:sz w:val="26"/>
          <w:szCs w:val="26"/>
        </w:rPr>
        <w:t>Modern</w:t>
      </w:r>
      <w:r w:rsidR="005C502C" w:rsidRPr="00CE10D0">
        <w:rPr>
          <w:rFonts w:ascii="Times New Roman" w:hAnsi="Times New Roman"/>
          <w:sz w:val="26"/>
          <w:szCs w:val="26"/>
        </w:rPr>
        <w:t>izmas ir industrializacij</w:t>
      </w:r>
      <w:r w:rsidR="00773C70" w:rsidRPr="00CE10D0">
        <w:rPr>
          <w:rFonts w:ascii="Times New Roman" w:hAnsi="Times New Roman"/>
          <w:sz w:val="26"/>
          <w:szCs w:val="26"/>
        </w:rPr>
        <w:t>a</w:t>
      </w:r>
      <w:r w:rsidR="00DF3683" w:rsidRPr="00CE10D0">
        <w:rPr>
          <w:rFonts w:ascii="Times New Roman" w:hAnsi="Times New Roman"/>
          <w:sz w:val="26"/>
          <w:szCs w:val="26"/>
        </w:rPr>
        <w:t xml:space="preserve"> į Lietuvą atnešė ir kaitą tradicinėje namų ūkio ruošos srityje (5 proc.).</w:t>
      </w:r>
      <w:r w:rsidR="00F94724" w:rsidRPr="00CE10D0">
        <w:rPr>
          <w:rFonts w:ascii="Times New Roman" w:hAnsi="Times New Roman"/>
          <w:sz w:val="26"/>
          <w:szCs w:val="26"/>
        </w:rPr>
        <w:t xml:space="preserve"> </w:t>
      </w:r>
      <w:r w:rsidR="003F011D" w:rsidRPr="00CE10D0">
        <w:rPr>
          <w:rFonts w:ascii="Times New Roman" w:hAnsi="Times New Roman"/>
          <w:sz w:val="26"/>
          <w:szCs w:val="26"/>
        </w:rPr>
        <w:t xml:space="preserve">Iš Akmenės kilusi Rietavo žemės ūkio mergaičių mokyklos vedėja </w:t>
      </w:r>
      <w:r w:rsidR="00D70700" w:rsidRPr="00CE10D0">
        <w:rPr>
          <w:rFonts w:ascii="Times New Roman" w:hAnsi="Times New Roman"/>
          <w:sz w:val="26"/>
          <w:szCs w:val="26"/>
        </w:rPr>
        <w:t xml:space="preserve">agronomė </w:t>
      </w:r>
      <w:r w:rsidR="00DF3683" w:rsidRPr="00CE10D0">
        <w:rPr>
          <w:rFonts w:ascii="Times New Roman" w:hAnsi="Times New Roman"/>
          <w:sz w:val="26"/>
          <w:szCs w:val="26"/>
        </w:rPr>
        <w:t>Stasė Tallat-Kelpšienė</w:t>
      </w:r>
      <w:r w:rsidR="003F011D" w:rsidRPr="00CE10D0">
        <w:rPr>
          <w:rStyle w:val="FootnoteReference"/>
          <w:rFonts w:ascii="Times New Roman" w:hAnsi="Times New Roman"/>
          <w:sz w:val="26"/>
          <w:szCs w:val="26"/>
        </w:rPr>
        <w:footnoteReference w:id="1075"/>
      </w:r>
      <w:r w:rsidR="00DF3683" w:rsidRPr="00CE10D0">
        <w:rPr>
          <w:rFonts w:ascii="Times New Roman" w:hAnsi="Times New Roman"/>
          <w:sz w:val="26"/>
          <w:szCs w:val="26"/>
        </w:rPr>
        <w:t xml:space="preserve"> savo knygele </w:t>
      </w:r>
      <w:r w:rsidR="00DF3683" w:rsidRPr="00CE10D0">
        <w:rPr>
          <w:rFonts w:ascii="Times New Roman" w:hAnsi="Times New Roman"/>
          <w:i/>
          <w:sz w:val="26"/>
          <w:szCs w:val="26"/>
        </w:rPr>
        <w:t>Uogų, vaisių, daržovių, grybų marinavimas ir naminiai actai</w:t>
      </w:r>
      <w:r w:rsidR="00DF3683" w:rsidRPr="00CE10D0">
        <w:rPr>
          <w:rFonts w:ascii="Times New Roman" w:hAnsi="Times New Roman"/>
          <w:sz w:val="26"/>
          <w:szCs w:val="26"/>
        </w:rPr>
        <w:t xml:space="preserve"> (1935) mokė marinavimo pasla</w:t>
      </w:r>
      <w:r w:rsidR="005C502C" w:rsidRPr="00CE10D0">
        <w:rPr>
          <w:rFonts w:ascii="Times New Roman" w:hAnsi="Times New Roman"/>
          <w:sz w:val="26"/>
          <w:szCs w:val="26"/>
        </w:rPr>
        <w:t>p</w:t>
      </w:r>
      <w:r w:rsidR="00DF3683" w:rsidRPr="00CE10D0">
        <w:rPr>
          <w:rFonts w:ascii="Times New Roman" w:hAnsi="Times New Roman"/>
          <w:sz w:val="26"/>
          <w:szCs w:val="26"/>
        </w:rPr>
        <w:t>čių</w:t>
      </w:r>
      <w:r w:rsidR="0087169D" w:rsidRPr="00CE10D0">
        <w:rPr>
          <w:rFonts w:ascii="Times New Roman" w:hAnsi="Times New Roman"/>
          <w:sz w:val="26"/>
          <w:szCs w:val="26"/>
        </w:rPr>
        <w:t xml:space="preserve"> šeimininkes</w:t>
      </w:r>
      <w:r w:rsidR="00DF3683" w:rsidRPr="00CE10D0">
        <w:rPr>
          <w:rFonts w:ascii="Times New Roman" w:hAnsi="Times New Roman"/>
          <w:sz w:val="26"/>
          <w:szCs w:val="26"/>
        </w:rPr>
        <w:t>, kuri</w:t>
      </w:r>
      <w:r w:rsidR="0087169D" w:rsidRPr="00CE10D0">
        <w:rPr>
          <w:rFonts w:ascii="Times New Roman" w:hAnsi="Times New Roman"/>
          <w:sz w:val="26"/>
          <w:szCs w:val="26"/>
        </w:rPr>
        <w:t>os</w:t>
      </w:r>
      <w:r w:rsidR="00DF3683" w:rsidRPr="00CE10D0">
        <w:rPr>
          <w:rFonts w:ascii="Times New Roman" w:hAnsi="Times New Roman"/>
          <w:sz w:val="26"/>
          <w:szCs w:val="26"/>
        </w:rPr>
        <w:t xml:space="preserve"> </w:t>
      </w:r>
      <w:r w:rsidR="00773C70" w:rsidRPr="00CE10D0">
        <w:rPr>
          <w:rFonts w:ascii="Times New Roman" w:hAnsi="Times New Roman"/>
          <w:sz w:val="26"/>
          <w:szCs w:val="26"/>
        </w:rPr>
        <w:t>anksčiau</w:t>
      </w:r>
      <w:r w:rsidR="00DF3683" w:rsidRPr="00CE10D0">
        <w:rPr>
          <w:rFonts w:ascii="Times New Roman" w:hAnsi="Times New Roman"/>
          <w:sz w:val="26"/>
          <w:szCs w:val="26"/>
        </w:rPr>
        <w:t xml:space="preserve"> </w:t>
      </w:r>
      <w:r w:rsidR="00C66FD3" w:rsidRPr="00CE10D0">
        <w:rPr>
          <w:rFonts w:ascii="Times New Roman" w:hAnsi="Times New Roman"/>
          <w:sz w:val="26"/>
          <w:szCs w:val="26"/>
        </w:rPr>
        <w:t>kit</w:t>
      </w:r>
      <w:r w:rsidR="0087169D" w:rsidRPr="00CE10D0">
        <w:rPr>
          <w:rFonts w:ascii="Times New Roman" w:hAnsi="Times New Roman"/>
          <w:sz w:val="26"/>
          <w:szCs w:val="26"/>
        </w:rPr>
        <w:t xml:space="preserve">ais būdais gėrybes </w:t>
      </w:r>
      <w:r w:rsidR="005C502C" w:rsidRPr="00CE10D0">
        <w:rPr>
          <w:rFonts w:ascii="Times New Roman" w:hAnsi="Times New Roman"/>
          <w:sz w:val="26"/>
          <w:szCs w:val="26"/>
        </w:rPr>
        <w:t>konservuodavo</w:t>
      </w:r>
      <w:r w:rsidR="0087169D" w:rsidRPr="00CE10D0">
        <w:rPr>
          <w:rFonts w:ascii="Times New Roman" w:hAnsi="Times New Roman"/>
          <w:sz w:val="26"/>
          <w:szCs w:val="26"/>
        </w:rPr>
        <w:t>.</w:t>
      </w:r>
      <w:r w:rsidR="00C66FD3" w:rsidRPr="00CE10D0">
        <w:rPr>
          <w:rFonts w:ascii="Times New Roman" w:hAnsi="Times New Roman"/>
          <w:sz w:val="26"/>
          <w:szCs w:val="26"/>
        </w:rPr>
        <w:t xml:space="preserve"> </w:t>
      </w:r>
      <w:r w:rsidR="005C502C" w:rsidRPr="00CE10D0">
        <w:rPr>
          <w:rFonts w:ascii="Times New Roman" w:hAnsi="Times New Roman"/>
          <w:sz w:val="26"/>
          <w:szCs w:val="26"/>
        </w:rPr>
        <w:t>Taip pat i</w:t>
      </w:r>
      <w:r w:rsidR="00C66FD3" w:rsidRPr="00CE10D0">
        <w:rPr>
          <w:rFonts w:ascii="Times New Roman" w:hAnsi="Times New Roman"/>
          <w:sz w:val="26"/>
          <w:szCs w:val="26"/>
        </w:rPr>
        <w:t xml:space="preserve">šėjo </w:t>
      </w:r>
      <w:r w:rsidR="00DF3683" w:rsidRPr="00CE10D0">
        <w:rPr>
          <w:rFonts w:ascii="Times New Roman" w:hAnsi="Times New Roman"/>
          <w:sz w:val="26"/>
          <w:szCs w:val="26"/>
        </w:rPr>
        <w:t>keli verstiniai ir originalūs</w:t>
      </w:r>
      <w:r w:rsidR="00C66FD3" w:rsidRPr="00CE10D0">
        <w:rPr>
          <w:rFonts w:ascii="Times New Roman" w:hAnsi="Times New Roman"/>
          <w:sz w:val="26"/>
          <w:szCs w:val="26"/>
        </w:rPr>
        <w:t xml:space="preserve"> mokykloms skirti</w:t>
      </w:r>
      <w:r w:rsidR="00DF3683" w:rsidRPr="00CE10D0">
        <w:rPr>
          <w:rFonts w:ascii="Times New Roman" w:hAnsi="Times New Roman"/>
          <w:sz w:val="26"/>
          <w:szCs w:val="26"/>
        </w:rPr>
        <w:t xml:space="preserve"> namų ruošos vadovėliai</w:t>
      </w:r>
      <w:r w:rsidR="00C66FD3" w:rsidRPr="00CE10D0">
        <w:rPr>
          <w:rFonts w:ascii="Times New Roman" w:hAnsi="Times New Roman"/>
          <w:sz w:val="26"/>
          <w:szCs w:val="26"/>
        </w:rPr>
        <w:t>.</w:t>
      </w:r>
      <w:r w:rsidR="00AE24E7" w:rsidRPr="00CE10D0">
        <w:rPr>
          <w:rFonts w:ascii="Times New Roman" w:hAnsi="Times New Roman"/>
          <w:sz w:val="26"/>
          <w:szCs w:val="26"/>
        </w:rPr>
        <w:t xml:space="preserve"> Chemijos pramonės s</w:t>
      </w:r>
      <w:r w:rsidR="005C502C" w:rsidRPr="00CE10D0">
        <w:rPr>
          <w:rFonts w:ascii="Times New Roman" w:hAnsi="Times New Roman"/>
          <w:sz w:val="26"/>
          <w:szCs w:val="26"/>
        </w:rPr>
        <w:t>ri</w:t>
      </w:r>
      <w:r w:rsidR="00AE24E7" w:rsidRPr="00CE10D0">
        <w:rPr>
          <w:rFonts w:ascii="Times New Roman" w:hAnsi="Times New Roman"/>
          <w:sz w:val="26"/>
          <w:szCs w:val="26"/>
        </w:rPr>
        <w:t>tyje reiškėsi tik Šiaulių chemijos ir farmacijos lab</w:t>
      </w:r>
      <w:r w:rsidR="005C502C" w:rsidRPr="00CE10D0">
        <w:rPr>
          <w:rFonts w:ascii="Times New Roman" w:hAnsi="Times New Roman"/>
          <w:sz w:val="26"/>
          <w:szCs w:val="26"/>
        </w:rPr>
        <w:t>orato</w:t>
      </w:r>
      <w:r w:rsidR="00AE24E7" w:rsidRPr="00CE10D0">
        <w:rPr>
          <w:rFonts w:ascii="Times New Roman" w:hAnsi="Times New Roman"/>
          <w:sz w:val="26"/>
          <w:szCs w:val="26"/>
        </w:rPr>
        <w:t>ri</w:t>
      </w:r>
      <w:r w:rsidR="00773C70" w:rsidRPr="00CE10D0">
        <w:rPr>
          <w:rFonts w:ascii="Times New Roman" w:hAnsi="Times New Roman"/>
          <w:sz w:val="26"/>
          <w:szCs w:val="26"/>
        </w:rPr>
        <w:t>ja „Galen“ bei V. Masiulio ir J. </w:t>
      </w:r>
      <w:r w:rsidR="00AE24E7" w:rsidRPr="00CE10D0">
        <w:rPr>
          <w:rFonts w:ascii="Times New Roman" w:hAnsi="Times New Roman"/>
          <w:sz w:val="26"/>
          <w:szCs w:val="26"/>
        </w:rPr>
        <w:t>Baltrušaičio prekybos namai</w:t>
      </w:r>
      <w:r w:rsidR="005C502C" w:rsidRPr="00CE10D0">
        <w:rPr>
          <w:rFonts w:ascii="Times New Roman" w:hAnsi="Times New Roman"/>
          <w:sz w:val="26"/>
          <w:szCs w:val="26"/>
        </w:rPr>
        <w:t>,</w:t>
      </w:r>
      <w:r w:rsidR="00AE24E7" w:rsidRPr="00CE10D0">
        <w:rPr>
          <w:rFonts w:ascii="Times New Roman" w:hAnsi="Times New Roman"/>
          <w:sz w:val="26"/>
          <w:szCs w:val="26"/>
        </w:rPr>
        <w:t xml:space="preserve"> išleidę kelias knygeles apie jų gaminamą ir / arba parduodamą produkciją.</w:t>
      </w:r>
    </w:p>
    <w:p w:rsidR="001B02DC" w:rsidRPr="00CE10D0" w:rsidRDefault="009A633D">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Matematikos ir gamtos mokslų</w:t>
      </w:r>
      <w:r w:rsidRPr="00CE10D0">
        <w:rPr>
          <w:rFonts w:ascii="Times New Roman" w:hAnsi="Times New Roman"/>
          <w:sz w:val="26"/>
          <w:szCs w:val="26"/>
        </w:rPr>
        <w:t xml:space="preserve"> </w:t>
      </w:r>
      <w:r w:rsidR="005333DE" w:rsidRPr="00CE10D0">
        <w:rPr>
          <w:rFonts w:ascii="Times New Roman" w:hAnsi="Times New Roman"/>
          <w:sz w:val="26"/>
          <w:szCs w:val="26"/>
        </w:rPr>
        <w:t>klasė</w:t>
      </w:r>
      <w:r w:rsidRPr="00CE10D0">
        <w:rPr>
          <w:rFonts w:ascii="Times New Roman" w:hAnsi="Times New Roman"/>
          <w:sz w:val="26"/>
          <w:szCs w:val="26"/>
        </w:rPr>
        <w:t xml:space="preserve"> buvo negaus</w:t>
      </w:r>
      <w:r w:rsidR="0004268A" w:rsidRPr="00CE10D0">
        <w:rPr>
          <w:rFonts w:ascii="Times New Roman" w:hAnsi="Times New Roman"/>
          <w:sz w:val="26"/>
          <w:szCs w:val="26"/>
        </w:rPr>
        <w:t>i</w:t>
      </w:r>
      <w:r w:rsidR="00795C33" w:rsidRPr="00CE10D0">
        <w:rPr>
          <w:rFonts w:ascii="Times New Roman" w:hAnsi="Times New Roman"/>
          <w:sz w:val="26"/>
          <w:szCs w:val="26"/>
        </w:rPr>
        <w:t xml:space="preserve"> (</w:t>
      </w:r>
      <w:r w:rsidRPr="00CE10D0">
        <w:rPr>
          <w:rFonts w:ascii="Times New Roman" w:hAnsi="Times New Roman"/>
          <w:sz w:val="26"/>
          <w:szCs w:val="26"/>
        </w:rPr>
        <w:t>5 proc. viseto</w:t>
      </w:r>
      <w:r w:rsidR="00795C33" w:rsidRPr="00CE10D0">
        <w:rPr>
          <w:rFonts w:ascii="Times New Roman" w:hAnsi="Times New Roman"/>
          <w:sz w:val="26"/>
          <w:szCs w:val="26"/>
        </w:rPr>
        <w:t>)</w:t>
      </w:r>
      <w:r w:rsidR="005F5A71" w:rsidRPr="00CE10D0">
        <w:rPr>
          <w:rFonts w:ascii="Times New Roman" w:hAnsi="Times New Roman"/>
          <w:sz w:val="26"/>
          <w:szCs w:val="26"/>
        </w:rPr>
        <w:t xml:space="preserve"> (žr. </w:t>
      </w:r>
      <w:r w:rsidR="00F97EE2" w:rsidRPr="00CE10D0">
        <w:rPr>
          <w:rFonts w:ascii="Times New Roman" w:hAnsi="Times New Roman"/>
          <w:sz w:val="26"/>
          <w:szCs w:val="26"/>
        </w:rPr>
        <w:t>6</w:t>
      </w:r>
      <w:r w:rsidR="005F5A71" w:rsidRPr="00CE10D0">
        <w:rPr>
          <w:rFonts w:ascii="Times New Roman" w:hAnsi="Times New Roman"/>
          <w:sz w:val="26"/>
          <w:szCs w:val="26"/>
        </w:rPr>
        <w:t xml:space="preserve"> </w:t>
      </w:r>
      <w:r w:rsidR="00B37364">
        <w:rPr>
          <w:rFonts w:ascii="Times New Roman" w:hAnsi="Times New Roman"/>
          <w:sz w:val="26"/>
          <w:szCs w:val="26"/>
        </w:rPr>
        <w:t>priedo</w:t>
      </w:r>
      <w:r w:rsidR="005F5A71" w:rsidRPr="00CE10D0">
        <w:rPr>
          <w:rFonts w:ascii="Times New Roman" w:hAnsi="Times New Roman"/>
          <w:sz w:val="26"/>
          <w:szCs w:val="26"/>
        </w:rPr>
        <w:t xml:space="preserve"> 7 </w:t>
      </w:r>
      <w:r w:rsidR="00B37364">
        <w:rPr>
          <w:rFonts w:ascii="Times New Roman" w:hAnsi="Times New Roman"/>
          <w:sz w:val="26"/>
          <w:szCs w:val="26"/>
        </w:rPr>
        <w:t>diagramą</w:t>
      </w:r>
      <w:r w:rsidR="005F5A71" w:rsidRPr="00CE10D0">
        <w:rPr>
          <w:rFonts w:ascii="Times New Roman" w:hAnsi="Times New Roman"/>
          <w:sz w:val="26"/>
          <w:szCs w:val="26"/>
        </w:rPr>
        <w:t>)</w:t>
      </w:r>
      <w:r w:rsidRPr="00CE10D0">
        <w:rPr>
          <w:rFonts w:ascii="Times New Roman" w:hAnsi="Times New Roman"/>
          <w:sz w:val="26"/>
          <w:szCs w:val="26"/>
        </w:rPr>
        <w:t>. Daugiau buvo išleidžiama biologijos (31 proc.</w:t>
      </w:r>
      <w:r w:rsidR="00795C33" w:rsidRPr="00CE10D0">
        <w:rPr>
          <w:rFonts w:ascii="Times New Roman" w:hAnsi="Times New Roman"/>
          <w:sz w:val="26"/>
          <w:szCs w:val="26"/>
        </w:rPr>
        <w:t xml:space="preserve"> </w:t>
      </w:r>
      <w:r w:rsidR="00F161B6" w:rsidRPr="00CE10D0">
        <w:rPr>
          <w:rFonts w:ascii="Times New Roman" w:hAnsi="Times New Roman"/>
          <w:sz w:val="26"/>
          <w:szCs w:val="26"/>
        </w:rPr>
        <w:t>klasės</w:t>
      </w:r>
      <w:r w:rsidRPr="00CE10D0">
        <w:rPr>
          <w:rFonts w:ascii="Times New Roman" w:hAnsi="Times New Roman"/>
          <w:sz w:val="26"/>
          <w:szCs w:val="26"/>
        </w:rPr>
        <w:t xml:space="preserve">) ir matematikos (25 proc.) mokslų darbų. </w:t>
      </w:r>
      <w:r w:rsidR="00ED2197" w:rsidRPr="00CE10D0">
        <w:rPr>
          <w:rFonts w:ascii="Times New Roman" w:hAnsi="Times New Roman"/>
          <w:sz w:val="26"/>
          <w:szCs w:val="26"/>
        </w:rPr>
        <w:t>Vyravo verstiniai veikalai</w:t>
      </w:r>
      <w:r w:rsidR="007462D6" w:rsidRPr="00CE10D0">
        <w:rPr>
          <w:rFonts w:ascii="Times New Roman" w:hAnsi="Times New Roman"/>
          <w:sz w:val="26"/>
          <w:szCs w:val="26"/>
        </w:rPr>
        <w:t>, nors b</w:t>
      </w:r>
      <w:r w:rsidR="004747B1" w:rsidRPr="00CE10D0">
        <w:rPr>
          <w:rFonts w:ascii="Times New Roman" w:hAnsi="Times New Roman"/>
          <w:sz w:val="26"/>
          <w:szCs w:val="26"/>
        </w:rPr>
        <w:t>ūta</w:t>
      </w:r>
      <w:r w:rsidR="007462D6" w:rsidRPr="00CE10D0">
        <w:rPr>
          <w:rFonts w:ascii="Times New Roman" w:hAnsi="Times New Roman"/>
          <w:sz w:val="26"/>
          <w:szCs w:val="26"/>
        </w:rPr>
        <w:t xml:space="preserve"> ir orig</w:t>
      </w:r>
      <w:r w:rsidR="00795C33" w:rsidRPr="00CE10D0">
        <w:rPr>
          <w:rFonts w:ascii="Times New Roman" w:hAnsi="Times New Roman"/>
          <w:sz w:val="26"/>
          <w:szCs w:val="26"/>
        </w:rPr>
        <w:t>i</w:t>
      </w:r>
      <w:r w:rsidR="007462D6" w:rsidRPr="00CE10D0">
        <w:rPr>
          <w:rFonts w:ascii="Times New Roman" w:hAnsi="Times New Roman"/>
          <w:sz w:val="26"/>
          <w:szCs w:val="26"/>
        </w:rPr>
        <w:t>nalių</w:t>
      </w:r>
      <w:r w:rsidR="00ED2197" w:rsidRPr="00CE10D0">
        <w:rPr>
          <w:rFonts w:ascii="Times New Roman" w:hAnsi="Times New Roman"/>
          <w:sz w:val="26"/>
          <w:szCs w:val="26"/>
        </w:rPr>
        <w:t xml:space="preserve">. </w:t>
      </w:r>
      <w:r w:rsidR="007462D6" w:rsidRPr="00CE10D0">
        <w:rPr>
          <w:rFonts w:ascii="Times New Roman" w:hAnsi="Times New Roman"/>
          <w:sz w:val="26"/>
          <w:szCs w:val="26"/>
        </w:rPr>
        <w:t>Jų p</w:t>
      </w:r>
      <w:r w:rsidR="00795C33" w:rsidRPr="00CE10D0">
        <w:rPr>
          <w:rFonts w:ascii="Times New Roman" w:hAnsi="Times New Roman"/>
          <w:sz w:val="26"/>
          <w:szCs w:val="26"/>
        </w:rPr>
        <w:t>asirinkimą stimuliavo bendrųjų</w:t>
      </w:r>
      <w:r w:rsidR="007462D6" w:rsidRPr="00CE10D0">
        <w:rPr>
          <w:rFonts w:ascii="Times New Roman" w:hAnsi="Times New Roman"/>
          <w:sz w:val="26"/>
          <w:szCs w:val="26"/>
        </w:rPr>
        <w:t xml:space="preserve"> mokymo program</w:t>
      </w:r>
      <w:r w:rsidR="00795C33" w:rsidRPr="00CE10D0">
        <w:rPr>
          <w:rFonts w:ascii="Times New Roman" w:hAnsi="Times New Roman"/>
          <w:sz w:val="26"/>
          <w:szCs w:val="26"/>
        </w:rPr>
        <w:t>ų reikalavimai</w:t>
      </w:r>
      <w:r w:rsidR="00E26173">
        <w:rPr>
          <w:rFonts w:ascii="Times New Roman" w:hAnsi="Times New Roman"/>
          <w:sz w:val="26"/>
          <w:szCs w:val="26"/>
        </w:rPr>
        <w:t xml:space="preserve"> ir kylanty</w:t>
      </w:r>
      <w:r w:rsidR="007462D6" w:rsidRPr="00CE10D0">
        <w:rPr>
          <w:rFonts w:ascii="Times New Roman" w:hAnsi="Times New Roman"/>
          <w:sz w:val="26"/>
          <w:szCs w:val="26"/>
        </w:rPr>
        <w:t xml:space="preserve">s gyventojų savišvietos poreikiai. </w:t>
      </w:r>
      <w:r w:rsidR="00ED2197" w:rsidRPr="00CE10D0">
        <w:rPr>
          <w:rFonts w:ascii="Times New Roman" w:hAnsi="Times New Roman"/>
          <w:sz w:val="26"/>
          <w:szCs w:val="26"/>
        </w:rPr>
        <w:t>Y</w:t>
      </w:r>
      <w:r w:rsidRPr="00CE10D0">
        <w:rPr>
          <w:rFonts w:ascii="Times New Roman" w:hAnsi="Times New Roman"/>
          <w:sz w:val="26"/>
          <w:szCs w:val="26"/>
        </w:rPr>
        <w:t>pač populiarūs</w:t>
      </w:r>
      <w:r w:rsidR="00ED2197" w:rsidRPr="00CE10D0">
        <w:rPr>
          <w:rFonts w:ascii="Times New Roman" w:hAnsi="Times New Roman"/>
          <w:sz w:val="26"/>
          <w:szCs w:val="26"/>
        </w:rPr>
        <w:t xml:space="preserve"> buvo Ivano Trojanovskio biologijos vadovėliai</w:t>
      </w:r>
      <w:r w:rsidR="001A27A1" w:rsidRPr="00CE10D0">
        <w:rPr>
          <w:rFonts w:ascii="Times New Roman" w:hAnsi="Times New Roman"/>
          <w:sz w:val="26"/>
          <w:szCs w:val="26"/>
        </w:rPr>
        <w:t>,</w:t>
      </w:r>
      <w:r w:rsidR="00ED2197" w:rsidRPr="00CE10D0">
        <w:rPr>
          <w:rFonts w:ascii="Times New Roman" w:hAnsi="Times New Roman"/>
          <w:sz w:val="26"/>
          <w:szCs w:val="26"/>
        </w:rPr>
        <w:t xml:space="preserve"> leisti „Kultūros“ bendrovės. </w:t>
      </w:r>
      <w:r w:rsidR="007462D6" w:rsidRPr="00CE10D0">
        <w:rPr>
          <w:rFonts w:ascii="Times New Roman" w:hAnsi="Times New Roman"/>
          <w:sz w:val="26"/>
          <w:szCs w:val="26"/>
        </w:rPr>
        <w:t>Biolo</w:t>
      </w:r>
      <w:r w:rsidR="00DB47A1">
        <w:rPr>
          <w:rFonts w:ascii="Times New Roman" w:hAnsi="Times New Roman"/>
          <w:sz w:val="26"/>
          <w:szCs w:val="26"/>
        </w:rPr>
        <w:softHyphen/>
      </w:r>
      <w:r w:rsidR="007462D6" w:rsidRPr="00CE10D0">
        <w:rPr>
          <w:rFonts w:ascii="Times New Roman" w:hAnsi="Times New Roman"/>
          <w:sz w:val="26"/>
          <w:szCs w:val="26"/>
        </w:rPr>
        <w:t>gijos srityje l</w:t>
      </w:r>
      <w:r w:rsidR="001A27A1" w:rsidRPr="00CE10D0">
        <w:rPr>
          <w:rFonts w:ascii="Times New Roman" w:hAnsi="Times New Roman"/>
          <w:sz w:val="26"/>
          <w:szCs w:val="26"/>
        </w:rPr>
        <w:t>ietuvių autoriams</w:t>
      </w:r>
      <w:r w:rsidR="00F161B6" w:rsidRPr="00CE10D0">
        <w:rPr>
          <w:rFonts w:ascii="Times New Roman" w:hAnsi="Times New Roman"/>
          <w:sz w:val="26"/>
          <w:szCs w:val="26"/>
        </w:rPr>
        <w:t xml:space="preserve"> atstovavo vienintelis Lietuvos universiteto</w:t>
      </w:r>
      <w:r w:rsidR="00E26173">
        <w:rPr>
          <w:rFonts w:ascii="Times New Roman" w:hAnsi="Times New Roman"/>
          <w:sz w:val="26"/>
          <w:szCs w:val="26"/>
        </w:rPr>
        <w:t xml:space="preserve"> </w:t>
      </w:r>
      <w:r w:rsidR="00E26173">
        <w:rPr>
          <w:rFonts w:ascii="Times New Roman" w:hAnsi="Times New Roman"/>
          <w:sz w:val="26"/>
          <w:szCs w:val="26"/>
        </w:rPr>
        <w:lastRenderedPageBreak/>
        <w:t>profesorius</w:t>
      </w:r>
      <w:r w:rsidR="00ED2197" w:rsidRPr="00CE10D0">
        <w:rPr>
          <w:rFonts w:ascii="Times New Roman" w:hAnsi="Times New Roman"/>
          <w:sz w:val="26"/>
          <w:szCs w:val="26"/>
        </w:rPr>
        <w:t xml:space="preserve"> Vlada</w:t>
      </w:r>
      <w:r w:rsidR="001A27A1" w:rsidRPr="00CE10D0">
        <w:rPr>
          <w:rFonts w:ascii="Times New Roman" w:hAnsi="Times New Roman"/>
          <w:sz w:val="26"/>
          <w:szCs w:val="26"/>
        </w:rPr>
        <w:t>s</w:t>
      </w:r>
      <w:r w:rsidR="00ED2197" w:rsidRPr="00CE10D0">
        <w:rPr>
          <w:rFonts w:ascii="Times New Roman" w:hAnsi="Times New Roman"/>
          <w:sz w:val="26"/>
          <w:szCs w:val="26"/>
        </w:rPr>
        <w:t xml:space="preserve"> Lašas</w:t>
      </w:r>
      <w:r w:rsidR="004747B1" w:rsidRPr="00CE10D0">
        <w:rPr>
          <w:rFonts w:ascii="Times New Roman" w:hAnsi="Times New Roman"/>
          <w:sz w:val="26"/>
          <w:szCs w:val="26"/>
        </w:rPr>
        <w:t>,</w:t>
      </w:r>
      <w:r w:rsidR="00ED2197" w:rsidRPr="00CE10D0">
        <w:rPr>
          <w:rFonts w:ascii="Times New Roman" w:hAnsi="Times New Roman"/>
          <w:sz w:val="26"/>
          <w:szCs w:val="26"/>
        </w:rPr>
        <w:t xml:space="preserve"> išleidęs knygelę </w:t>
      </w:r>
      <w:r w:rsidR="00ED2197" w:rsidRPr="00CE10D0">
        <w:rPr>
          <w:rFonts w:ascii="Times New Roman" w:hAnsi="Times New Roman"/>
          <w:i/>
          <w:sz w:val="26"/>
          <w:szCs w:val="26"/>
        </w:rPr>
        <w:t>Vitaminai</w:t>
      </w:r>
      <w:r w:rsidR="00ED2197" w:rsidRPr="00CE10D0">
        <w:rPr>
          <w:rFonts w:ascii="Times New Roman" w:hAnsi="Times New Roman"/>
          <w:sz w:val="26"/>
          <w:szCs w:val="26"/>
        </w:rPr>
        <w:t xml:space="preserve"> (1929). Matematikos </w:t>
      </w:r>
      <w:r w:rsidR="00F161B6" w:rsidRPr="00CE10D0">
        <w:rPr>
          <w:rFonts w:ascii="Times New Roman" w:hAnsi="Times New Roman"/>
          <w:sz w:val="26"/>
          <w:szCs w:val="26"/>
        </w:rPr>
        <w:t>skyriuje</w:t>
      </w:r>
      <w:r w:rsidR="00ED2197" w:rsidRPr="00CE10D0">
        <w:rPr>
          <w:rFonts w:ascii="Times New Roman" w:hAnsi="Times New Roman"/>
          <w:sz w:val="26"/>
          <w:szCs w:val="26"/>
        </w:rPr>
        <w:t xml:space="preserve"> vyravo aritmetikos vadovėliai</w:t>
      </w:r>
      <w:r w:rsidR="004747B1" w:rsidRPr="00CE10D0">
        <w:rPr>
          <w:rFonts w:ascii="Times New Roman" w:hAnsi="Times New Roman"/>
          <w:sz w:val="26"/>
          <w:szCs w:val="26"/>
        </w:rPr>
        <w:t>.</w:t>
      </w:r>
      <w:r w:rsidR="00ED2197" w:rsidRPr="00CE10D0">
        <w:rPr>
          <w:rFonts w:ascii="Times New Roman" w:hAnsi="Times New Roman"/>
          <w:sz w:val="26"/>
          <w:szCs w:val="26"/>
        </w:rPr>
        <w:t xml:space="preserve"> Pasižymėjo matematikos mokytojai Antanas Busilas (3 veikalai), Alfonsas Česnakavičius</w:t>
      </w:r>
      <w:r w:rsidR="00D70700" w:rsidRPr="00CE10D0">
        <w:rPr>
          <w:rFonts w:ascii="Times New Roman" w:hAnsi="Times New Roman"/>
          <w:sz w:val="26"/>
          <w:szCs w:val="26"/>
        </w:rPr>
        <w:t xml:space="preserve">, </w:t>
      </w:r>
      <w:r w:rsidR="00ED2197" w:rsidRPr="00CE10D0">
        <w:rPr>
          <w:rFonts w:ascii="Times New Roman" w:hAnsi="Times New Roman"/>
          <w:sz w:val="26"/>
          <w:szCs w:val="26"/>
        </w:rPr>
        <w:t>Mečislovas Mačernis</w:t>
      </w:r>
      <w:r w:rsidR="00D70700" w:rsidRPr="00CE10D0">
        <w:rPr>
          <w:rFonts w:ascii="Times New Roman" w:hAnsi="Times New Roman"/>
          <w:sz w:val="26"/>
          <w:szCs w:val="26"/>
        </w:rPr>
        <w:t xml:space="preserve"> ir Vaclovas Rostkauskas</w:t>
      </w:r>
      <w:r w:rsidR="00ED2197" w:rsidRPr="00CE10D0">
        <w:rPr>
          <w:rFonts w:ascii="Times New Roman" w:hAnsi="Times New Roman"/>
          <w:sz w:val="26"/>
          <w:szCs w:val="26"/>
        </w:rPr>
        <w:t xml:space="preserve"> (po 1). Iš geologijos </w:t>
      </w:r>
      <w:r w:rsidR="00F161B6" w:rsidRPr="00CE10D0">
        <w:rPr>
          <w:rFonts w:ascii="Times New Roman" w:hAnsi="Times New Roman"/>
          <w:sz w:val="26"/>
          <w:szCs w:val="26"/>
        </w:rPr>
        <w:t>skyriaus</w:t>
      </w:r>
      <w:r w:rsidR="00ED2197" w:rsidRPr="00CE10D0">
        <w:rPr>
          <w:rFonts w:ascii="Times New Roman" w:hAnsi="Times New Roman"/>
          <w:sz w:val="26"/>
          <w:szCs w:val="26"/>
        </w:rPr>
        <w:t xml:space="preserve"> išsiskyrė Valeriano Lunkevičiaus darbai apie geologin</w:t>
      </w:r>
      <w:r w:rsidR="001A27A1" w:rsidRPr="00CE10D0">
        <w:rPr>
          <w:rFonts w:ascii="Times New Roman" w:hAnsi="Times New Roman"/>
          <w:sz w:val="26"/>
          <w:szCs w:val="26"/>
        </w:rPr>
        <w:t>ę</w:t>
      </w:r>
      <w:r w:rsidR="00ED2197" w:rsidRPr="00CE10D0">
        <w:rPr>
          <w:rFonts w:ascii="Times New Roman" w:hAnsi="Times New Roman"/>
          <w:sz w:val="26"/>
          <w:szCs w:val="26"/>
        </w:rPr>
        <w:t xml:space="preserve"> žemės sandarą ir angliakasybą</w:t>
      </w:r>
      <w:r w:rsidR="001B0DA3" w:rsidRPr="00CE10D0">
        <w:rPr>
          <w:rFonts w:ascii="Times New Roman" w:hAnsi="Times New Roman"/>
          <w:sz w:val="26"/>
          <w:szCs w:val="26"/>
        </w:rPr>
        <w:t xml:space="preserve">. </w:t>
      </w:r>
      <w:r w:rsidR="007462D6" w:rsidRPr="00CE10D0">
        <w:rPr>
          <w:rFonts w:ascii="Times New Roman" w:hAnsi="Times New Roman"/>
          <w:sz w:val="26"/>
          <w:szCs w:val="26"/>
        </w:rPr>
        <w:t>Zo</w:t>
      </w:r>
      <w:r w:rsidR="004747B1" w:rsidRPr="00CE10D0">
        <w:rPr>
          <w:rFonts w:ascii="Times New Roman" w:hAnsi="Times New Roman"/>
          <w:sz w:val="26"/>
          <w:szCs w:val="26"/>
        </w:rPr>
        <w:t>o</w:t>
      </w:r>
      <w:r w:rsidR="007462D6" w:rsidRPr="00CE10D0">
        <w:rPr>
          <w:rFonts w:ascii="Times New Roman" w:hAnsi="Times New Roman"/>
          <w:sz w:val="26"/>
          <w:szCs w:val="26"/>
        </w:rPr>
        <w:t>logijos srityje reikšmingi buvo Dotnuvos Žem</w:t>
      </w:r>
      <w:r w:rsidR="00E26173">
        <w:rPr>
          <w:rFonts w:ascii="Times New Roman" w:hAnsi="Times New Roman"/>
          <w:sz w:val="26"/>
          <w:szCs w:val="26"/>
        </w:rPr>
        <w:t>ės ūkio akademijos profesoriaus</w:t>
      </w:r>
      <w:r w:rsidR="007462D6" w:rsidRPr="00CE10D0">
        <w:rPr>
          <w:rFonts w:ascii="Times New Roman" w:hAnsi="Times New Roman"/>
          <w:sz w:val="26"/>
          <w:szCs w:val="26"/>
        </w:rPr>
        <w:t xml:space="preserve"> Konrado Juozo Aleksos darbai apie gyvulių instinktus ir paukščius. Greta versti ir</w:t>
      </w:r>
      <w:r w:rsidR="001B0DA3" w:rsidRPr="00CE10D0">
        <w:rPr>
          <w:rFonts w:ascii="Times New Roman" w:hAnsi="Times New Roman"/>
          <w:sz w:val="26"/>
          <w:szCs w:val="26"/>
        </w:rPr>
        <w:t xml:space="preserve"> Nikolajaus Borodino, </w:t>
      </w:r>
      <w:r w:rsidR="007462D6" w:rsidRPr="00CE10D0">
        <w:rPr>
          <w:rFonts w:ascii="Times New Roman" w:hAnsi="Times New Roman"/>
          <w:sz w:val="26"/>
          <w:szCs w:val="26"/>
        </w:rPr>
        <w:t>Čarlzo Darvino, Džeimso</w:t>
      </w:r>
      <w:r w:rsidR="000C715D">
        <w:rPr>
          <w:rFonts w:ascii="Times New Roman" w:hAnsi="Times New Roman"/>
          <w:sz w:val="26"/>
          <w:szCs w:val="26"/>
        </w:rPr>
        <w:t xml:space="preserve"> Deniso</w:t>
      </w:r>
      <w:r w:rsidR="007462D6" w:rsidRPr="00CE10D0">
        <w:rPr>
          <w:rFonts w:ascii="Times New Roman" w:hAnsi="Times New Roman"/>
          <w:sz w:val="26"/>
          <w:szCs w:val="26"/>
        </w:rPr>
        <w:t xml:space="preserve"> Hirdo, Džozefo Mūro, Nikolajaus Rubakino</w:t>
      </w:r>
      <w:r w:rsidR="00090717" w:rsidRPr="00CE10D0">
        <w:rPr>
          <w:rFonts w:ascii="Times New Roman" w:hAnsi="Times New Roman"/>
          <w:sz w:val="26"/>
          <w:szCs w:val="26"/>
        </w:rPr>
        <w:t xml:space="preserve"> (po 1)</w:t>
      </w:r>
      <w:r w:rsidR="007462D6" w:rsidRPr="00CE10D0">
        <w:rPr>
          <w:rFonts w:ascii="Times New Roman" w:hAnsi="Times New Roman"/>
          <w:sz w:val="26"/>
          <w:szCs w:val="26"/>
        </w:rPr>
        <w:t xml:space="preserve"> ir kt. </w:t>
      </w:r>
      <w:r w:rsidR="001B0DA3" w:rsidRPr="00CE10D0">
        <w:rPr>
          <w:rFonts w:ascii="Times New Roman" w:hAnsi="Times New Roman"/>
          <w:sz w:val="26"/>
          <w:szCs w:val="26"/>
        </w:rPr>
        <w:t>žinomų savo srities specia</w:t>
      </w:r>
      <w:r w:rsidR="000C715D">
        <w:rPr>
          <w:rFonts w:ascii="Times New Roman" w:hAnsi="Times New Roman"/>
          <w:sz w:val="26"/>
          <w:szCs w:val="26"/>
        </w:rPr>
        <w:softHyphen/>
      </w:r>
      <w:r w:rsidR="001B0DA3" w:rsidRPr="00CE10D0">
        <w:rPr>
          <w:rFonts w:ascii="Times New Roman" w:hAnsi="Times New Roman"/>
          <w:sz w:val="26"/>
          <w:szCs w:val="26"/>
        </w:rPr>
        <w:t xml:space="preserve">listų </w:t>
      </w:r>
      <w:r w:rsidR="007462D6" w:rsidRPr="00CE10D0">
        <w:rPr>
          <w:rFonts w:ascii="Times New Roman" w:hAnsi="Times New Roman"/>
          <w:sz w:val="26"/>
          <w:szCs w:val="26"/>
        </w:rPr>
        <w:t>veikalai apie gyvybės atsiradimą</w:t>
      </w:r>
      <w:r w:rsidR="001B0DA3" w:rsidRPr="00CE10D0">
        <w:rPr>
          <w:rFonts w:ascii="Times New Roman" w:hAnsi="Times New Roman"/>
          <w:sz w:val="26"/>
          <w:szCs w:val="26"/>
        </w:rPr>
        <w:t xml:space="preserve">, botaniką ir </w:t>
      </w:r>
      <w:r w:rsidR="007462D6" w:rsidRPr="00CE10D0">
        <w:rPr>
          <w:rFonts w:ascii="Times New Roman" w:hAnsi="Times New Roman"/>
          <w:sz w:val="26"/>
          <w:szCs w:val="26"/>
        </w:rPr>
        <w:t xml:space="preserve">zoologiją. </w:t>
      </w:r>
      <w:r w:rsidR="00E444C5" w:rsidRPr="00CE10D0">
        <w:rPr>
          <w:rFonts w:ascii="Times New Roman" w:hAnsi="Times New Roman"/>
          <w:sz w:val="26"/>
          <w:szCs w:val="26"/>
        </w:rPr>
        <w:t>Gamtos mokslų lektūros leidyba liudij</w:t>
      </w:r>
      <w:r w:rsidR="000C715D">
        <w:rPr>
          <w:rFonts w:ascii="Times New Roman" w:hAnsi="Times New Roman"/>
          <w:sz w:val="26"/>
          <w:szCs w:val="26"/>
        </w:rPr>
        <w:t>o</w:t>
      </w:r>
      <w:r w:rsidR="00E444C5" w:rsidRPr="00CE10D0">
        <w:rPr>
          <w:rFonts w:ascii="Times New Roman" w:hAnsi="Times New Roman"/>
          <w:sz w:val="26"/>
          <w:szCs w:val="26"/>
        </w:rPr>
        <w:t xml:space="preserve"> apie vis įvairėjančius ir besiplečiančius skaitytojų auditorijos poreiki</w:t>
      </w:r>
      <w:r w:rsidR="00F161B6" w:rsidRPr="00CE10D0">
        <w:rPr>
          <w:rFonts w:ascii="Times New Roman" w:hAnsi="Times New Roman"/>
          <w:sz w:val="26"/>
          <w:szCs w:val="26"/>
        </w:rPr>
        <w:t>u</w:t>
      </w:r>
      <w:r w:rsidR="00E444C5" w:rsidRPr="00CE10D0">
        <w:rPr>
          <w:rFonts w:ascii="Times New Roman" w:hAnsi="Times New Roman"/>
          <w:sz w:val="26"/>
          <w:szCs w:val="26"/>
        </w:rPr>
        <w:t xml:space="preserve">s. </w:t>
      </w:r>
      <w:r w:rsidR="007462D6" w:rsidRPr="00CE10D0">
        <w:rPr>
          <w:rFonts w:ascii="Times New Roman" w:hAnsi="Times New Roman"/>
          <w:sz w:val="26"/>
          <w:szCs w:val="26"/>
        </w:rPr>
        <w:t>Fizikos</w:t>
      </w:r>
      <w:r w:rsidR="004747B1" w:rsidRPr="00CE10D0">
        <w:rPr>
          <w:rFonts w:ascii="Times New Roman" w:hAnsi="Times New Roman"/>
          <w:sz w:val="26"/>
          <w:szCs w:val="26"/>
        </w:rPr>
        <w:t xml:space="preserve"> </w:t>
      </w:r>
      <w:r w:rsidR="00F161B6" w:rsidRPr="00CE10D0">
        <w:rPr>
          <w:rFonts w:ascii="Times New Roman" w:hAnsi="Times New Roman"/>
          <w:sz w:val="26"/>
          <w:szCs w:val="26"/>
        </w:rPr>
        <w:t>skyriui</w:t>
      </w:r>
      <w:r w:rsidR="007462D6" w:rsidRPr="00CE10D0">
        <w:rPr>
          <w:rFonts w:ascii="Times New Roman" w:hAnsi="Times New Roman"/>
          <w:sz w:val="26"/>
          <w:szCs w:val="26"/>
        </w:rPr>
        <w:t xml:space="preserve"> </w:t>
      </w:r>
      <w:r w:rsidR="004747B1" w:rsidRPr="00CE10D0">
        <w:rPr>
          <w:rFonts w:ascii="Times New Roman" w:hAnsi="Times New Roman"/>
          <w:sz w:val="26"/>
          <w:szCs w:val="26"/>
        </w:rPr>
        <w:t>atstovavo</w:t>
      </w:r>
      <w:r w:rsidR="007462D6" w:rsidRPr="00CE10D0">
        <w:rPr>
          <w:rFonts w:ascii="Times New Roman" w:hAnsi="Times New Roman"/>
          <w:sz w:val="26"/>
          <w:szCs w:val="26"/>
        </w:rPr>
        <w:t xml:space="preserve"> 1925</w:t>
      </w:r>
      <w:r w:rsidR="00285F4B" w:rsidRPr="00CE10D0">
        <w:rPr>
          <w:rFonts w:ascii="Times New Roman" w:hAnsi="Times New Roman"/>
          <w:sz w:val="26"/>
          <w:szCs w:val="26"/>
        </w:rPr>
        <w:t>–</w:t>
      </w:r>
      <w:r w:rsidR="007462D6" w:rsidRPr="00CE10D0">
        <w:rPr>
          <w:rFonts w:ascii="Times New Roman" w:hAnsi="Times New Roman"/>
          <w:sz w:val="26"/>
          <w:szCs w:val="26"/>
        </w:rPr>
        <w:t xml:space="preserve">1935 m. </w:t>
      </w:r>
      <w:r w:rsidR="004747B1" w:rsidRPr="00CE10D0">
        <w:rPr>
          <w:rFonts w:ascii="Times New Roman" w:hAnsi="Times New Roman"/>
          <w:sz w:val="26"/>
          <w:szCs w:val="26"/>
        </w:rPr>
        <w:t>leisti veikalai apie elektrą</w:t>
      </w:r>
      <w:r w:rsidR="00136DAB" w:rsidRPr="00CE10D0">
        <w:rPr>
          <w:rFonts w:ascii="Times New Roman" w:hAnsi="Times New Roman"/>
          <w:sz w:val="26"/>
          <w:szCs w:val="26"/>
        </w:rPr>
        <w:t>. Žemaitijos (ir Lietuvos)</w:t>
      </w:r>
      <w:r w:rsidR="00D70700" w:rsidRPr="00CE10D0">
        <w:rPr>
          <w:rFonts w:ascii="Times New Roman" w:hAnsi="Times New Roman"/>
          <w:sz w:val="26"/>
          <w:szCs w:val="26"/>
        </w:rPr>
        <w:t xml:space="preserve"> elektrifikacija prasidėjo </w:t>
      </w:r>
      <w:r w:rsidR="00136DAB" w:rsidRPr="00CE10D0">
        <w:rPr>
          <w:rFonts w:ascii="Times New Roman" w:hAnsi="Times New Roman"/>
          <w:sz w:val="26"/>
          <w:szCs w:val="26"/>
        </w:rPr>
        <w:t xml:space="preserve">1892 m. </w:t>
      </w:r>
      <w:r w:rsidR="00E444C5" w:rsidRPr="00CE10D0">
        <w:rPr>
          <w:rFonts w:ascii="Times New Roman" w:hAnsi="Times New Roman"/>
          <w:sz w:val="26"/>
          <w:szCs w:val="26"/>
        </w:rPr>
        <w:t>atidarius kunigaikščio Bogdano Oginskio elektrinę</w:t>
      </w:r>
      <w:r w:rsidR="00D70700" w:rsidRPr="00CE10D0">
        <w:rPr>
          <w:rFonts w:ascii="Times New Roman" w:hAnsi="Times New Roman"/>
          <w:sz w:val="26"/>
          <w:szCs w:val="26"/>
        </w:rPr>
        <w:t xml:space="preserve"> Rietav</w:t>
      </w:r>
      <w:r w:rsidR="00E444C5" w:rsidRPr="00CE10D0">
        <w:rPr>
          <w:rFonts w:ascii="Times New Roman" w:hAnsi="Times New Roman"/>
          <w:sz w:val="26"/>
          <w:szCs w:val="26"/>
        </w:rPr>
        <w:t>e.</w:t>
      </w:r>
      <w:r w:rsidR="00D70700" w:rsidRPr="00CE10D0">
        <w:rPr>
          <w:rFonts w:ascii="Times New Roman" w:hAnsi="Times New Roman"/>
          <w:sz w:val="26"/>
          <w:szCs w:val="26"/>
        </w:rPr>
        <w:t xml:space="preserve"> </w:t>
      </w:r>
      <w:r w:rsidR="00136DAB" w:rsidRPr="00CE10D0">
        <w:rPr>
          <w:rFonts w:ascii="Times New Roman" w:hAnsi="Times New Roman"/>
          <w:sz w:val="26"/>
          <w:szCs w:val="26"/>
        </w:rPr>
        <w:t>Dėl didelių Pirmojo pasaulinio karo nuostolių</w:t>
      </w:r>
      <w:r w:rsidR="00D70700" w:rsidRPr="00CE10D0">
        <w:rPr>
          <w:rFonts w:ascii="Times New Roman" w:hAnsi="Times New Roman"/>
          <w:sz w:val="26"/>
          <w:szCs w:val="26"/>
        </w:rPr>
        <w:t xml:space="preserve"> </w:t>
      </w:r>
      <w:r w:rsidR="004747B1" w:rsidRPr="00CE10D0">
        <w:rPr>
          <w:rFonts w:ascii="Times New Roman" w:hAnsi="Times New Roman"/>
          <w:sz w:val="26"/>
          <w:szCs w:val="26"/>
        </w:rPr>
        <w:t>elektrifikacija</w:t>
      </w:r>
      <w:r w:rsidR="00136DAB" w:rsidRPr="00CE10D0">
        <w:rPr>
          <w:rFonts w:ascii="Times New Roman" w:hAnsi="Times New Roman"/>
          <w:sz w:val="26"/>
          <w:szCs w:val="26"/>
        </w:rPr>
        <w:t xml:space="preserve"> Žemaitijoje </w:t>
      </w:r>
      <w:r w:rsidR="005333DE" w:rsidRPr="00CE10D0">
        <w:rPr>
          <w:rFonts w:ascii="Times New Roman" w:hAnsi="Times New Roman"/>
          <w:sz w:val="26"/>
          <w:szCs w:val="26"/>
        </w:rPr>
        <w:t xml:space="preserve">taip sparčiai </w:t>
      </w:r>
      <w:r w:rsidR="00136DAB" w:rsidRPr="00CE10D0">
        <w:rPr>
          <w:rFonts w:ascii="Times New Roman" w:hAnsi="Times New Roman"/>
          <w:sz w:val="26"/>
          <w:szCs w:val="26"/>
        </w:rPr>
        <w:t>ne</w:t>
      </w:r>
      <w:r w:rsidR="00E444C5" w:rsidRPr="00CE10D0">
        <w:rPr>
          <w:rFonts w:ascii="Times New Roman" w:hAnsi="Times New Roman"/>
          <w:sz w:val="26"/>
          <w:szCs w:val="26"/>
        </w:rPr>
        <w:t>b</w:t>
      </w:r>
      <w:r w:rsidR="00B57C14" w:rsidRPr="00CE10D0">
        <w:rPr>
          <w:rFonts w:ascii="Times New Roman" w:hAnsi="Times New Roman"/>
          <w:sz w:val="26"/>
          <w:szCs w:val="26"/>
        </w:rPr>
        <w:t>esiplėtė</w:t>
      </w:r>
      <w:r w:rsidR="00136DAB" w:rsidRPr="00CE10D0">
        <w:rPr>
          <w:rFonts w:ascii="Times New Roman" w:hAnsi="Times New Roman"/>
          <w:sz w:val="26"/>
          <w:szCs w:val="26"/>
        </w:rPr>
        <w:t xml:space="preserve">: ji </w:t>
      </w:r>
      <w:r w:rsidR="004747B1" w:rsidRPr="00CE10D0">
        <w:rPr>
          <w:rFonts w:ascii="Times New Roman" w:hAnsi="Times New Roman"/>
          <w:sz w:val="26"/>
          <w:szCs w:val="26"/>
        </w:rPr>
        <w:t>buvo išvystyta tik miestų lygmen</w:t>
      </w:r>
      <w:r w:rsidR="001A27A1" w:rsidRPr="00CE10D0">
        <w:rPr>
          <w:rFonts w:ascii="Times New Roman" w:hAnsi="Times New Roman"/>
          <w:sz w:val="26"/>
          <w:szCs w:val="26"/>
        </w:rPr>
        <w:t>iu</w:t>
      </w:r>
      <w:r w:rsidR="00136DAB" w:rsidRPr="00CE10D0">
        <w:rPr>
          <w:rFonts w:ascii="Times New Roman" w:hAnsi="Times New Roman"/>
          <w:sz w:val="26"/>
          <w:szCs w:val="26"/>
        </w:rPr>
        <w:t>. Todėl</w:t>
      </w:r>
      <w:r w:rsidR="00F94724" w:rsidRPr="00CE10D0">
        <w:rPr>
          <w:rFonts w:ascii="Times New Roman" w:hAnsi="Times New Roman"/>
          <w:sz w:val="26"/>
          <w:szCs w:val="26"/>
        </w:rPr>
        <w:t xml:space="preserve"> </w:t>
      </w:r>
      <w:r w:rsidR="00136DAB" w:rsidRPr="00CE10D0">
        <w:rPr>
          <w:rFonts w:ascii="Times New Roman" w:hAnsi="Times New Roman"/>
          <w:sz w:val="26"/>
          <w:szCs w:val="26"/>
        </w:rPr>
        <w:t>tuomet leidžiami veikalai apie elektrą skatino spartesnį šios energetikos šakos įsisavinimą.</w:t>
      </w:r>
    </w:p>
    <w:p w:rsidR="001B02DC" w:rsidRPr="00CE10D0" w:rsidRDefault="00090717">
      <w:pPr>
        <w:spacing w:after="0" w:line="360" w:lineRule="auto"/>
        <w:ind w:firstLine="709"/>
        <w:jc w:val="both"/>
        <w:rPr>
          <w:rFonts w:ascii="Times New Roman" w:hAnsi="Times New Roman"/>
          <w:i/>
          <w:sz w:val="26"/>
          <w:szCs w:val="26"/>
        </w:rPr>
      </w:pPr>
      <w:r w:rsidRPr="00CE10D0">
        <w:rPr>
          <w:rFonts w:ascii="Times New Roman" w:hAnsi="Times New Roman"/>
          <w:spacing w:val="20"/>
          <w:sz w:val="26"/>
          <w:szCs w:val="26"/>
        </w:rPr>
        <w:t>Geografijos, biografijos ir istorijos</w:t>
      </w:r>
      <w:r w:rsidR="00F161B6" w:rsidRPr="00CE10D0">
        <w:rPr>
          <w:rFonts w:ascii="Times New Roman" w:hAnsi="Times New Roman"/>
          <w:sz w:val="26"/>
          <w:szCs w:val="26"/>
        </w:rPr>
        <w:t xml:space="preserve"> teminė</w:t>
      </w:r>
      <w:r w:rsidRPr="00CE10D0">
        <w:rPr>
          <w:rFonts w:ascii="Times New Roman" w:hAnsi="Times New Roman"/>
          <w:sz w:val="26"/>
          <w:szCs w:val="26"/>
        </w:rPr>
        <w:t xml:space="preserve"> </w:t>
      </w:r>
      <w:r w:rsidR="00F161B6" w:rsidRPr="00CE10D0">
        <w:rPr>
          <w:rFonts w:ascii="Times New Roman" w:hAnsi="Times New Roman"/>
          <w:sz w:val="26"/>
          <w:szCs w:val="26"/>
        </w:rPr>
        <w:t>klasė</w:t>
      </w:r>
      <w:r w:rsidRPr="00CE10D0">
        <w:rPr>
          <w:rFonts w:ascii="Times New Roman" w:hAnsi="Times New Roman"/>
          <w:sz w:val="26"/>
          <w:szCs w:val="26"/>
        </w:rPr>
        <w:t xml:space="preserve"> </w:t>
      </w:r>
      <w:r w:rsidR="001A27A1" w:rsidRPr="00CE10D0">
        <w:rPr>
          <w:rFonts w:ascii="Times New Roman" w:hAnsi="Times New Roman"/>
          <w:sz w:val="26"/>
          <w:szCs w:val="26"/>
        </w:rPr>
        <w:t>ne</w:t>
      </w:r>
      <w:r w:rsidR="004747B1" w:rsidRPr="00CE10D0">
        <w:rPr>
          <w:rFonts w:ascii="Times New Roman" w:hAnsi="Times New Roman"/>
          <w:sz w:val="26"/>
          <w:szCs w:val="26"/>
        </w:rPr>
        <w:t>buvo</w:t>
      </w:r>
      <w:r w:rsidR="001A27A1" w:rsidRPr="00CE10D0">
        <w:rPr>
          <w:rFonts w:ascii="Times New Roman" w:hAnsi="Times New Roman"/>
          <w:sz w:val="26"/>
          <w:szCs w:val="26"/>
        </w:rPr>
        <w:t xml:space="preserve"> </w:t>
      </w:r>
      <w:r w:rsidRPr="00CE10D0">
        <w:rPr>
          <w:rFonts w:ascii="Times New Roman" w:hAnsi="Times New Roman"/>
          <w:sz w:val="26"/>
          <w:szCs w:val="26"/>
        </w:rPr>
        <w:t>gaus</w:t>
      </w:r>
      <w:r w:rsidR="00F161B6" w:rsidRPr="00CE10D0">
        <w:rPr>
          <w:rFonts w:ascii="Times New Roman" w:hAnsi="Times New Roman"/>
          <w:sz w:val="26"/>
          <w:szCs w:val="26"/>
        </w:rPr>
        <w:t>i</w:t>
      </w:r>
      <w:r w:rsidR="004747B1" w:rsidRPr="00CE10D0">
        <w:rPr>
          <w:rFonts w:ascii="Times New Roman" w:hAnsi="Times New Roman"/>
          <w:sz w:val="26"/>
          <w:szCs w:val="26"/>
        </w:rPr>
        <w:t xml:space="preserve"> (4</w:t>
      </w:r>
      <w:r w:rsidR="00E22ED7">
        <w:rPr>
          <w:rFonts w:ascii="Times New Roman" w:hAnsi="Times New Roman"/>
          <w:sz w:val="26"/>
          <w:szCs w:val="26"/>
        </w:rPr>
        <w:t> </w:t>
      </w:r>
      <w:r w:rsidR="004747B1" w:rsidRPr="00CE10D0">
        <w:rPr>
          <w:rFonts w:ascii="Times New Roman" w:hAnsi="Times New Roman"/>
          <w:sz w:val="26"/>
          <w:szCs w:val="26"/>
        </w:rPr>
        <w:t>proc. viseto)</w:t>
      </w:r>
      <w:r w:rsidR="005F5A71" w:rsidRPr="00CE10D0">
        <w:rPr>
          <w:rFonts w:ascii="Times New Roman" w:hAnsi="Times New Roman"/>
          <w:sz w:val="26"/>
          <w:szCs w:val="26"/>
        </w:rPr>
        <w:t xml:space="preserve"> (žr. </w:t>
      </w:r>
      <w:r w:rsidR="00F97EE2" w:rsidRPr="00CE10D0">
        <w:rPr>
          <w:rFonts w:ascii="Times New Roman" w:hAnsi="Times New Roman"/>
          <w:sz w:val="26"/>
          <w:szCs w:val="26"/>
        </w:rPr>
        <w:t>6</w:t>
      </w:r>
      <w:r w:rsidR="005F5A71" w:rsidRPr="00CE10D0">
        <w:rPr>
          <w:rFonts w:ascii="Times New Roman" w:hAnsi="Times New Roman"/>
          <w:sz w:val="26"/>
          <w:szCs w:val="26"/>
        </w:rPr>
        <w:t xml:space="preserve"> </w:t>
      </w:r>
      <w:r w:rsidR="00B37364">
        <w:rPr>
          <w:rFonts w:ascii="Times New Roman" w:hAnsi="Times New Roman"/>
          <w:sz w:val="26"/>
          <w:szCs w:val="26"/>
        </w:rPr>
        <w:t>priedo</w:t>
      </w:r>
      <w:r w:rsidR="005F5A71" w:rsidRPr="00CE10D0">
        <w:rPr>
          <w:rFonts w:ascii="Times New Roman" w:hAnsi="Times New Roman"/>
          <w:sz w:val="26"/>
          <w:szCs w:val="26"/>
        </w:rPr>
        <w:t xml:space="preserve"> 8 </w:t>
      </w:r>
      <w:r w:rsidR="00B37364">
        <w:rPr>
          <w:rFonts w:ascii="Times New Roman" w:hAnsi="Times New Roman"/>
          <w:sz w:val="26"/>
          <w:szCs w:val="26"/>
        </w:rPr>
        <w:t>diagramą</w:t>
      </w:r>
      <w:r w:rsidR="005F5A71" w:rsidRPr="00CE10D0">
        <w:rPr>
          <w:rFonts w:ascii="Times New Roman" w:hAnsi="Times New Roman"/>
          <w:sz w:val="26"/>
          <w:szCs w:val="26"/>
        </w:rPr>
        <w:t>)</w:t>
      </w:r>
      <w:r w:rsidRPr="00CE10D0">
        <w:rPr>
          <w:rFonts w:ascii="Times New Roman" w:hAnsi="Times New Roman"/>
          <w:sz w:val="26"/>
          <w:szCs w:val="26"/>
        </w:rPr>
        <w:t>. Populiariausios buvo biografijos (26</w:t>
      </w:r>
      <w:r w:rsidR="00E22ED7">
        <w:rPr>
          <w:rFonts w:ascii="Times New Roman" w:hAnsi="Times New Roman"/>
          <w:sz w:val="26"/>
          <w:szCs w:val="26"/>
        </w:rPr>
        <w:t> </w:t>
      </w:r>
      <w:r w:rsidRPr="00CE10D0">
        <w:rPr>
          <w:rFonts w:ascii="Times New Roman" w:hAnsi="Times New Roman"/>
          <w:sz w:val="26"/>
          <w:szCs w:val="26"/>
        </w:rPr>
        <w:t xml:space="preserve">proc. </w:t>
      </w:r>
      <w:r w:rsidR="00F161B6" w:rsidRPr="00CE10D0">
        <w:rPr>
          <w:rFonts w:ascii="Times New Roman" w:hAnsi="Times New Roman"/>
          <w:sz w:val="26"/>
          <w:szCs w:val="26"/>
        </w:rPr>
        <w:t>klasės</w:t>
      </w:r>
      <w:r w:rsidRPr="00CE10D0">
        <w:rPr>
          <w:rFonts w:ascii="Times New Roman" w:hAnsi="Times New Roman"/>
          <w:sz w:val="26"/>
          <w:szCs w:val="26"/>
        </w:rPr>
        <w:t>), maži</w:t>
      </w:r>
      <w:r w:rsidR="004747B1" w:rsidRPr="00CE10D0">
        <w:rPr>
          <w:rFonts w:ascii="Times New Roman" w:hAnsi="Times New Roman"/>
          <w:sz w:val="26"/>
          <w:szCs w:val="26"/>
        </w:rPr>
        <w:t>au aktualūs</w:t>
      </w:r>
      <w:r w:rsidRPr="00CE10D0">
        <w:rPr>
          <w:rFonts w:ascii="Times New Roman" w:hAnsi="Times New Roman"/>
          <w:sz w:val="26"/>
          <w:szCs w:val="26"/>
        </w:rPr>
        <w:t xml:space="preserve"> </w:t>
      </w:r>
      <w:r w:rsidR="004747B1" w:rsidRPr="00CE10D0">
        <w:rPr>
          <w:rFonts w:ascii="Times New Roman" w:hAnsi="Times New Roman"/>
          <w:sz w:val="26"/>
          <w:szCs w:val="26"/>
        </w:rPr>
        <w:t>išliko veikalai apie</w:t>
      </w:r>
      <w:r w:rsidRPr="00CE10D0">
        <w:rPr>
          <w:rFonts w:ascii="Times New Roman" w:hAnsi="Times New Roman"/>
          <w:sz w:val="26"/>
          <w:szCs w:val="26"/>
        </w:rPr>
        <w:t xml:space="preserve"> </w:t>
      </w:r>
      <w:r w:rsidR="001F34E4" w:rsidRPr="00CE10D0">
        <w:rPr>
          <w:rFonts w:ascii="Times New Roman" w:hAnsi="Times New Roman"/>
          <w:sz w:val="26"/>
          <w:szCs w:val="26"/>
        </w:rPr>
        <w:t>Lietuvos istorij</w:t>
      </w:r>
      <w:r w:rsidR="004747B1" w:rsidRPr="00CE10D0">
        <w:rPr>
          <w:rFonts w:ascii="Times New Roman" w:hAnsi="Times New Roman"/>
          <w:sz w:val="26"/>
          <w:szCs w:val="26"/>
        </w:rPr>
        <w:t>ą ir kraštotyrą (po 16 proc.),</w:t>
      </w:r>
      <w:r w:rsidRPr="00CE10D0">
        <w:rPr>
          <w:rFonts w:ascii="Times New Roman" w:hAnsi="Times New Roman"/>
          <w:sz w:val="26"/>
          <w:szCs w:val="26"/>
        </w:rPr>
        <w:t xml:space="preserve"> pagalbini</w:t>
      </w:r>
      <w:r w:rsidR="004747B1" w:rsidRPr="00CE10D0">
        <w:rPr>
          <w:rFonts w:ascii="Times New Roman" w:hAnsi="Times New Roman"/>
          <w:sz w:val="26"/>
          <w:szCs w:val="26"/>
        </w:rPr>
        <w:t>us</w:t>
      </w:r>
      <w:r w:rsidRPr="00CE10D0">
        <w:rPr>
          <w:rFonts w:ascii="Times New Roman" w:hAnsi="Times New Roman"/>
          <w:sz w:val="26"/>
          <w:szCs w:val="26"/>
        </w:rPr>
        <w:t xml:space="preserve"> istorijos moksl</w:t>
      </w:r>
      <w:r w:rsidR="004747B1" w:rsidRPr="00CE10D0">
        <w:rPr>
          <w:rFonts w:ascii="Times New Roman" w:hAnsi="Times New Roman"/>
          <w:sz w:val="26"/>
          <w:szCs w:val="26"/>
        </w:rPr>
        <w:t>us</w:t>
      </w:r>
      <w:r w:rsidRPr="00CE10D0">
        <w:rPr>
          <w:rFonts w:ascii="Times New Roman" w:hAnsi="Times New Roman"/>
          <w:sz w:val="26"/>
          <w:szCs w:val="26"/>
        </w:rPr>
        <w:t xml:space="preserve">, </w:t>
      </w:r>
      <w:r w:rsidR="00F84B55" w:rsidRPr="00CE10D0">
        <w:rPr>
          <w:rFonts w:ascii="Times New Roman" w:hAnsi="Times New Roman"/>
          <w:sz w:val="26"/>
          <w:szCs w:val="26"/>
        </w:rPr>
        <w:t>pasaulio istorij</w:t>
      </w:r>
      <w:r w:rsidR="004747B1" w:rsidRPr="00CE10D0">
        <w:rPr>
          <w:rFonts w:ascii="Times New Roman" w:hAnsi="Times New Roman"/>
          <w:sz w:val="26"/>
          <w:szCs w:val="26"/>
        </w:rPr>
        <w:t>ą</w:t>
      </w:r>
      <w:r w:rsidR="00F84B55" w:rsidRPr="00CE10D0">
        <w:rPr>
          <w:rFonts w:ascii="Times New Roman" w:hAnsi="Times New Roman"/>
          <w:sz w:val="26"/>
          <w:szCs w:val="26"/>
        </w:rPr>
        <w:t xml:space="preserve"> ir</w:t>
      </w:r>
      <w:r w:rsidRPr="00CE10D0">
        <w:rPr>
          <w:rFonts w:ascii="Times New Roman" w:hAnsi="Times New Roman"/>
          <w:sz w:val="26"/>
          <w:szCs w:val="26"/>
        </w:rPr>
        <w:t xml:space="preserve"> atskirų šalių geografij</w:t>
      </w:r>
      <w:r w:rsidR="004747B1" w:rsidRPr="00CE10D0">
        <w:rPr>
          <w:rFonts w:ascii="Times New Roman" w:hAnsi="Times New Roman"/>
          <w:sz w:val="26"/>
          <w:szCs w:val="26"/>
        </w:rPr>
        <w:t>ą</w:t>
      </w:r>
      <w:r w:rsidRPr="00CE10D0">
        <w:rPr>
          <w:rFonts w:ascii="Times New Roman" w:hAnsi="Times New Roman"/>
          <w:sz w:val="26"/>
          <w:szCs w:val="26"/>
        </w:rPr>
        <w:t xml:space="preserve"> (po 12 proc.)</w:t>
      </w:r>
      <w:r w:rsidR="00F84B55" w:rsidRPr="00CE10D0">
        <w:rPr>
          <w:rFonts w:ascii="Times New Roman" w:hAnsi="Times New Roman"/>
          <w:sz w:val="26"/>
          <w:szCs w:val="26"/>
        </w:rPr>
        <w:t xml:space="preserve">. Biografinės </w:t>
      </w:r>
      <w:r w:rsidR="004747B1" w:rsidRPr="00CE10D0">
        <w:rPr>
          <w:rFonts w:ascii="Times New Roman" w:hAnsi="Times New Roman"/>
          <w:sz w:val="26"/>
          <w:szCs w:val="26"/>
        </w:rPr>
        <w:t>spaudos</w:t>
      </w:r>
      <w:r w:rsidR="00F84B55" w:rsidRPr="00CE10D0">
        <w:rPr>
          <w:rFonts w:ascii="Times New Roman" w:hAnsi="Times New Roman"/>
          <w:sz w:val="26"/>
          <w:szCs w:val="26"/>
        </w:rPr>
        <w:t xml:space="preserve"> srityje buvo iškel</w:t>
      </w:r>
      <w:r w:rsidR="001A27A1" w:rsidRPr="00CE10D0">
        <w:rPr>
          <w:rFonts w:ascii="Times New Roman" w:hAnsi="Times New Roman"/>
          <w:sz w:val="26"/>
          <w:szCs w:val="26"/>
        </w:rPr>
        <w:t>t</w:t>
      </w:r>
      <w:r w:rsidR="00F84B55" w:rsidRPr="00CE10D0">
        <w:rPr>
          <w:rFonts w:ascii="Times New Roman" w:hAnsi="Times New Roman"/>
          <w:sz w:val="26"/>
          <w:szCs w:val="26"/>
        </w:rPr>
        <w:t xml:space="preserve">i žymūs </w:t>
      </w:r>
      <w:r w:rsidR="004747B1" w:rsidRPr="00CE10D0">
        <w:rPr>
          <w:rFonts w:ascii="Times New Roman" w:hAnsi="Times New Roman"/>
          <w:sz w:val="26"/>
          <w:szCs w:val="26"/>
        </w:rPr>
        <w:t xml:space="preserve">to meto </w:t>
      </w:r>
      <w:r w:rsidR="00F84B55" w:rsidRPr="00CE10D0">
        <w:rPr>
          <w:rFonts w:ascii="Times New Roman" w:hAnsi="Times New Roman"/>
          <w:sz w:val="26"/>
          <w:szCs w:val="26"/>
        </w:rPr>
        <w:t>veikėjai</w:t>
      </w:r>
      <w:r w:rsidR="004747B1" w:rsidRPr="00CE10D0">
        <w:rPr>
          <w:rFonts w:ascii="Times New Roman" w:hAnsi="Times New Roman"/>
          <w:sz w:val="26"/>
          <w:szCs w:val="26"/>
        </w:rPr>
        <w:t>, ne vien regioniniu, bet ir nacionaliniu mastu</w:t>
      </w:r>
      <w:r w:rsidR="00F84B55" w:rsidRPr="00CE10D0">
        <w:rPr>
          <w:rFonts w:ascii="Times New Roman" w:hAnsi="Times New Roman"/>
          <w:sz w:val="26"/>
          <w:szCs w:val="26"/>
        </w:rPr>
        <w:t xml:space="preserve">: vysk. Justinas Staugaitis, </w:t>
      </w:r>
      <w:r w:rsidR="005333DE" w:rsidRPr="00CE10D0">
        <w:rPr>
          <w:rFonts w:ascii="Times New Roman" w:hAnsi="Times New Roman"/>
          <w:sz w:val="26"/>
          <w:szCs w:val="26"/>
        </w:rPr>
        <w:t xml:space="preserve">aušrininkas </w:t>
      </w:r>
      <w:r w:rsidR="00F84B55" w:rsidRPr="00CE10D0">
        <w:rPr>
          <w:rFonts w:ascii="Times New Roman" w:hAnsi="Times New Roman"/>
          <w:sz w:val="26"/>
          <w:szCs w:val="26"/>
        </w:rPr>
        <w:t>Jonas Šliūpas, kun. A</w:t>
      </w:r>
      <w:r w:rsidR="00630860" w:rsidRPr="00CE10D0">
        <w:rPr>
          <w:rFonts w:ascii="Times New Roman" w:hAnsi="Times New Roman"/>
          <w:sz w:val="26"/>
          <w:szCs w:val="26"/>
        </w:rPr>
        <w:t>loyzas Šliūpavičius, kun. Pranciškus</w:t>
      </w:r>
      <w:r w:rsidR="00F84B55" w:rsidRPr="00CE10D0">
        <w:rPr>
          <w:rFonts w:ascii="Times New Roman" w:hAnsi="Times New Roman"/>
          <w:sz w:val="26"/>
          <w:szCs w:val="26"/>
        </w:rPr>
        <w:t xml:space="preserve"> Urbanavičius,</w:t>
      </w:r>
      <w:r w:rsidR="005333DE" w:rsidRPr="00CE10D0">
        <w:rPr>
          <w:rFonts w:ascii="Times New Roman" w:hAnsi="Times New Roman"/>
          <w:sz w:val="26"/>
          <w:szCs w:val="26"/>
        </w:rPr>
        <w:t xml:space="preserve"> politikas</w:t>
      </w:r>
      <w:r w:rsidR="00F84B55" w:rsidRPr="00CE10D0">
        <w:rPr>
          <w:rFonts w:ascii="Times New Roman" w:hAnsi="Times New Roman"/>
          <w:sz w:val="26"/>
          <w:szCs w:val="26"/>
        </w:rPr>
        <w:t xml:space="preserve"> Augustinas Voldemaras ir </w:t>
      </w:r>
      <w:r w:rsidR="005333DE" w:rsidRPr="00CE10D0">
        <w:rPr>
          <w:rFonts w:ascii="Times New Roman" w:hAnsi="Times New Roman"/>
          <w:sz w:val="26"/>
          <w:szCs w:val="26"/>
        </w:rPr>
        <w:t xml:space="preserve">vargonininkas </w:t>
      </w:r>
      <w:r w:rsidR="00F84B55" w:rsidRPr="00CE10D0">
        <w:rPr>
          <w:rFonts w:ascii="Times New Roman" w:hAnsi="Times New Roman"/>
          <w:sz w:val="26"/>
          <w:szCs w:val="26"/>
        </w:rPr>
        <w:t>Juozas Zauka.</w:t>
      </w:r>
      <w:r w:rsidR="00035066" w:rsidRPr="00CE10D0">
        <w:rPr>
          <w:rFonts w:ascii="Times New Roman" w:hAnsi="Times New Roman"/>
          <w:sz w:val="26"/>
          <w:szCs w:val="26"/>
        </w:rPr>
        <w:t xml:space="preserve"> Kartais buvo gana pavojinga populiarinti A. Smetonos režimo opozicionierių biogr</w:t>
      </w:r>
      <w:r w:rsidR="00CF37E3" w:rsidRPr="00CE10D0">
        <w:rPr>
          <w:rFonts w:ascii="Times New Roman" w:hAnsi="Times New Roman"/>
          <w:sz w:val="26"/>
          <w:szCs w:val="26"/>
        </w:rPr>
        <w:t>afijas:</w:t>
      </w:r>
      <w:r w:rsidR="00C248F4" w:rsidRPr="00CE10D0">
        <w:rPr>
          <w:rFonts w:ascii="Times New Roman" w:hAnsi="Times New Roman"/>
          <w:sz w:val="26"/>
          <w:szCs w:val="26"/>
        </w:rPr>
        <w:t xml:space="preserve"> </w:t>
      </w:r>
      <w:r w:rsidR="00CF37E3" w:rsidRPr="00CE10D0">
        <w:rPr>
          <w:rFonts w:ascii="Times New Roman" w:hAnsi="Times New Roman"/>
          <w:sz w:val="26"/>
          <w:szCs w:val="26"/>
        </w:rPr>
        <w:t>p</w:t>
      </w:r>
      <w:r w:rsidR="00C248F4" w:rsidRPr="00CE10D0">
        <w:rPr>
          <w:rFonts w:ascii="Times New Roman" w:hAnsi="Times New Roman"/>
          <w:sz w:val="26"/>
          <w:szCs w:val="26"/>
        </w:rPr>
        <w:t xml:space="preserve">asirodžius </w:t>
      </w:r>
      <w:r w:rsidR="00035066" w:rsidRPr="00CE10D0">
        <w:rPr>
          <w:rFonts w:ascii="Times New Roman" w:hAnsi="Times New Roman"/>
          <w:sz w:val="26"/>
          <w:szCs w:val="26"/>
        </w:rPr>
        <w:t>Plungės gimnazijos direktori</w:t>
      </w:r>
      <w:r w:rsidR="00C248F4" w:rsidRPr="00CE10D0">
        <w:rPr>
          <w:rFonts w:ascii="Times New Roman" w:hAnsi="Times New Roman"/>
          <w:sz w:val="26"/>
          <w:szCs w:val="26"/>
        </w:rPr>
        <w:t>aus</w:t>
      </w:r>
      <w:r w:rsidR="00035066" w:rsidRPr="00CE10D0">
        <w:rPr>
          <w:rFonts w:ascii="Times New Roman" w:hAnsi="Times New Roman"/>
          <w:sz w:val="26"/>
          <w:szCs w:val="26"/>
        </w:rPr>
        <w:t xml:space="preserve"> </w:t>
      </w:r>
      <w:r w:rsidR="00275E45" w:rsidRPr="00CE10D0">
        <w:rPr>
          <w:rFonts w:ascii="Times New Roman" w:hAnsi="Times New Roman"/>
          <w:sz w:val="26"/>
          <w:szCs w:val="26"/>
        </w:rPr>
        <w:t>J.</w:t>
      </w:r>
      <w:r w:rsidR="00E37E0B">
        <w:rPr>
          <w:rFonts w:ascii="Times New Roman" w:hAnsi="Times New Roman"/>
          <w:sz w:val="26"/>
          <w:szCs w:val="26"/>
        </w:rPr>
        <w:t> </w:t>
      </w:r>
      <w:r w:rsidR="00275E45" w:rsidRPr="00CE10D0">
        <w:rPr>
          <w:rFonts w:ascii="Times New Roman" w:hAnsi="Times New Roman"/>
          <w:sz w:val="26"/>
          <w:szCs w:val="26"/>
        </w:rPr>
        <w:t xml:space="preserve">Gobio brošiūrai </w:t>
      </w:r>
      <w:r w:rsidR="00331C90" w:rsidRPr="00CE10D0">
        <w:rPr>
          <w:rFonts w:ascii="Times New Roman" w:hAnsi="Times New Roman"/>
          <w:i/>
          <w:noProof/>
          <w:sz w:val="26"/>
          <w:szCs w:val="26"/>
        </w:rPr>
        <w:t>Prof. Augustinas Voldemaras</w:t>
      </w:r>
      <w:r w:rsidR="00CF37E3" w:rsidRPr="00CE10D0">
        <w:rPr>
          <w:rFonts w:ascii="Times New Roman" w:hAnsi="Times New Roman"/>
          <w:noProof/>
          <w:sz w:val="26"/>
          <w:szCs w:val="26"/>
        </w:rPr>
        <w:t xml:space="preserve"> (1930)</w:t>
      </w:r>
      <w:r w:rsidR="00E26173">
        <w:rPr>
          <w:rFonts w:ascii="Times New Roman" w:hAnsi="Times New Roman"/>
          <w:noProof/>
          <w:sz w:val="26"/>
          <w:szCs w:val="26"/>
        </w:rPr>
        <w:t>,</w:t>
      </w:r>
      <w:r w:rsidR="00CF37E3" w:rsidRPr="00CE10D0">
        <w:rPr>
          <w:rFonts w:ascii="Times New Roman" w:hAnsi="Times New Roman"/>
          <w:noProof/>
          <w:sz w:val="26"/>
          <w:szCs w:val="26"/>
        </w:rPr>
        <w:t xml:space="preserve"> autorius buvo iškeltas</w:t>
      </w:r>
      <w:r w:rsidR="00937047" w:rsidRPr="00CE10D0">
        <w:rPr>
          <w:rFonts w:ascii="Times New Roman" w:hAnsi="Times New Roman"/>
          <w:noProof/>
          <w:sz w:val="26"/>
          <w:szCs w:val="26"/>
        </w:rPr>
        <w:t xml:space="preserve"> </w:t>
      </w:r>
      <w:r w:rsidR="00CF37E3" w:rsidRPr="00CE10D0">
        <w:rPr>
          <w:rFonts w:ascii="Times New Roman" w:hAnsi="Times New Roman"/>
          <w:noProof/>
          <w:sz w:val="26"/>
          <w:szCs w:val="26"/>
        </w:rPr>
        <w:t>į Ukmergę, o kitais metais atleistas iš pareigų ir pradėtas akylai sekti</w:t>
      </w:r>
      <w:r w:rsidR="00CF37E3" w:rsidRPr="00CE10D0">
        <w:rPr>
          <w:rStyle w:val="FootnoteReference"/>
          <w:rFonts w:ascii="Times New Roman" w:hAnsi="Times New Roman"/>
          <w:noProof/>
          <w:sz w:val="26"/>
          <w:szCs w:val="26"/>
        </w:rPr>
        <w:footnoteReference w:id="1076"/>
      </w:r>
      <w:r w:rsidR="00CF37E3" w:rsidRPr="00CE10D0">
        <w:rPr>
          <w:rFonts w:ascii="Times New Roman" w:hAnsi="Times New Roman"/>
          <w:noProof/>
          <w:sz w:val="26"/>
          <w:szCs w:val="26"/>
        </w:rPr>
        <w:t xml:space="preserve">. </w:t>
      </w:r>
      <w:r w:rsidR="00275E45" w:rsidRPr="00CE10D0">
        <w:rPr>
          <w:rFonts w:ascii="Times New Roman" w:hAnsi="Times New Roman"/>
          <w:sz w:val="26"/>
          <w:szCs w:val="26"/>
        </w:rPr>
        <w:lastRenderedPageBreak/>
        <w:t>Populiarinti ir pasaulinio masto veikėjai: romėnų poetas Ovidijus, čekų</w:t>
      </w:r>
      <w:r w:rsidR="004747B1" w:rsidRPr="00CE10D0">
        <w:rPr>
          <w:rFonts w:ascii="Times New Roman" w:hAnsi="Times New Roman"/>
          <w:sz w:val="26"/>
          <w:szCs w:val="26"/>
        </w:rPr>
        <w:t xml:space="preserve"> </w:t>
      </w:r>
      <w:r w:rsidR="00F84B55" w:rsidRPr="00CE10D0">
        <w:rPr>
          <w:rFonts w:ascii="Times New Roman" w:hAnsi="Times New Roman"/>
          <w:sz w:val="26"/>
          <w:szCs w:val="26"/>
        </w:rPr>
        <w:t xml:space="preserve">pedagogas Janas Amosas Komenskis, </w:t>
      </w:r>
      <w:r w:rsidR="00630860" w:rsidRPr="00CE10D0">
        <w:rPr>
          <w:rFonts w:ascii="Times New Roman" w:hAnsi="Times New Roman"/>
          <w:sz w:val="26"/>
          <w:szCs w:val="26"/>
        </w:rPr>
        <w:t>prancūzų</w:t>
      </w:r>
      <w:r w:rsidR="004747B1" w:rsidRPr="00CE10D0">
        <w:rPr>
          <w:rFonts w:ascii="Times New Roman" w:hAnsi="Times New Roman"/>
          <w:sz w:val="26"/>
          <w:szCs w:val="26"/>
        </w:rPr>
        <w:t xml:space="preserve"> </w:t>
      </w:r>
      <w:r w:rsidR="00F84B55" w:rsidRPr="00CE10D0">
        <w:rPr>
          <w:rFonts w:ascii="Times New Roman" w:hAnsi="Times New Roman"/>
          <w:sz w:val="26"/>
          <w:szCs w:val="26"/>
        </w:rPr>
        <w:t xml:space="preserve">politinis veikėjas </w:t>
      </w:r>
      <w:r w:rsidR="00F84B55" w:rsidRPr="00CE10D0">
        <w:rPr>
          <w:rFonts w:ascii="Times New Roman" w:hAnsi="Times New Roman"/>
          <w:bCs/>
          <w:sz w:val="26"/>
          <w:szCs w:val="26"/>
        </w:rPr>
        <w:t>Jean</w:t>
      </w:r>
      <w:r w:rsidR="00E26173">
        <w:rPr>
          <w:rFonts w:ascii="Times New Roman" w:hAnsi="Times New Roman"/>
          <w:bCs/>
          <w:sz w:val="26"/>
          <w:szCs w:val="26"/>
        </w:rPr>
        <w:t>as</w:t>
      </w:r>
      <w:r w:rsidR="00F84B55" w:rsidRPr="00CE10D0">
        <w:rPr>
          <w:rFonts w:ascii="Times New Roman" w:hAnsi="Times New Roman"/>
          <w:bCs/>
          <w:sz w:val="26"/>
          <w:szCs w:val="26"/>
        </w:rPr>
        <w:t xml:space="preserve"> Macé, reformacijos pradininkas Martynas Liuteris,</w:t>
      </w:r>
      <w:r w:rsidR="001F0097" w:rsidRPr="00CE10D0">
        <w:rPr>
          <w:rFonts w:ascii="Times New Roman" w:hAnsi="Times New Roman"/>
          <w:bCs/>
          <w:sz w:val="26"/>
          <w:szCs w:val="26"/>
        </w:rPr>
        <w:t xml:space="preserve"> nukankintas inkvizicijos italų pamokslininkas Jeronimas Savanarola,</w:t>
      </w:r>
      <w:r w:rsidR="004747B1" w:rsidRPr="00CE10D0">
        <w:rPr>
          <w:rFonts w:ascii="Times New Roman" w:hAnsi="Times New Roman"/>
          <w:bCs/>
          <w:sz w:val="26"/>
          <w:szCs w:val="26"/>
        </w:rPr>
        <w:t xml:space="preserve"> romėnai politikai</w:t>
      </w:r>
      <w:r w:rsidR="00F84B55" w:rsidRPr="00CE10D0">
        <w:rPr>
          <w:rFonts w:ascii="Times New Roman" w:hAnsi="Times New Roman"/>
          <w:bCs/>
          <w:sz w:val="26"/>
          <w:szCs w:val="26"/>
        </w:rPr>
        <w:t xml:space="preserve"> </w:t>
      </w:r>
      <w:r w:rsidR="001F34E4" w:rsidRPr="00CE10D0">
        <w:rPr>
          <w:rFonts w:ascii="Times New Roman" w:hAnsi="Times New Roman"/>
          <w:bCs/>
          <w:sz w:val="26"/>
          <w:szCs w:val="26"/>
        </w:rPr>
        <w:t>Tiberijus ir Gajus Grakch</w:t>
      </w:r>
      <w:r w:rsidR="00F84B55" w:rsidRPr="00CE10D0">
        <w:rPr>
          <w:rFonts w:ascii="Times New Roman" w:hAnsi="Times New Roman"/>
          <w:bCs/>
          <w:sz w:val="26"/>
          <w:szCs w:val="26"/>
        </w:rPr>
        <w:t>ai. Lietuvių asmenybės buvo dažnai iškeliamos siekiant sustiprinti tam ti</w:t>
      </w:r>
      <w:r w:rsidR="001F34E4" w:rsidRPr="00CE10D0">
        <w:rPr>
          <w:rFonts w:ascii="Times New Roman" w:hAnsi="Times New Roman"/>
          <w:bCs/>
          <w:sz w:val="26"/>
          <w:szCs w:val="26"/>
        </w:rPr>
        <w:t>kros politinės, ideologinės ar religinės</w:t>
      </w:r>
      <w:r w:rsidR="00F84B55" w:rsidRPr="00CE10D0">
        <w:rPr>
          <w:rFonts w:ascii="Times New Roman" w:hAnsi="Times New Roman"/>
          <w:bCs/>
          <w:sz w:val="26"/>
          <w:szCs w:val="26"/>
        </w:rPr>
        <w:t xml:space="preserve"> grupės interesus. Panašiai</w:t>
      </w:r>
      <w:r w:rsidR="001F34E4" w:rsidRPr="00CE10D0">
        <w:rPr>
          <w:rFonts w:ascii="Times New Roman" w:hAnsi="Times New Roman"/>
          <w:bCs/>
          <w:sz w:val="26"/>
          <w:szCs w:val="26"/>
        </w:rPr>
        <w:t xml:space="preserve"> manipu</w:t>
      </w:r>
      <w:r w:rsidR="00DB47A1">
        <w:rPr>
          <w:rFonts w:ascii="Times New Roman" w:hAnsi="Times New Roman"/>
          <w:bCs/>
          <w:sz w:val="26"/>
          <w:szCs w:val="26"/>
        </w:rPr>
        <w:softHyphen/>
      </w:r>
      <w:r w:rsidR="001F34E4" w:rsidRPr="00CE10D0">
        <w:rPr>
          <w:rFonts w:ascii="Times New Roman" w:hAnsi="Times New Roman"/>
          <w:bCs/>
          <w:sz w:val="26"/>
          <w:szCs w:val="26"/>
        </w:rPr>
        <w:t>liuota ir su</w:t>
      </w:r>
      <w:r w:rsidR="00F84B55" w:rsidRPr="00CE10D0">
        <w:rPr>
          <w:rFonts w:ascii="Times New Roman" w:hAnsi="Times New Roman"/>
          <w:bCs/>
          <w:sz w:val="26"/>
          <w:szCs w:val="26"/>
        </w:rPr>
        <w:t xml:space="preserve"> žymių užsien</w:t>
      </w:r>
      <w:r w:rsidR="001F34E4" w:rsidRPr="00CE10D0">
        <w:rPr>
          <w:rFonts w:ascii="Times New Roman" w:hAnsi="Times New Roman"/>
          <w:bCs/>
          <w:sz w:val="26"/>
          <w:szCs w:val="26"/>
        </w:rPr>
        <w:t>io veikėjų biografijomis. Vien Senovės Romos veikėjų Tiberijaus ir Gajaus Gra</w:t>
      </w:r>
      <w:r w:rsidR="00E26173">
        <w:rPr>
          <w:rFonts w:ascii="Times New Roman" w:hAnsi="Times New Roman"/>
          <w:bCs/>
          <w:sz w:val="26"/>
          <w:szCs w:val="26"/>
        </w:rPr>
        <w:t>k</w:t>
      </w:r>
      <w:r w:rsidR="001F34E4" w:rsidRPr="00CE10D0">
        <w:rPr>
          <w:rFonts w:ascii="Times New Roman" w:hAnsi="Times New Roman"/>
          <w:bCs/>
          <w:sz w:val="26"/>
          <w:szCs w:val="26"/>
        </w:rPr>
        <w:t xml:space="preserve">chų II a. pr. Kr. </w:t>
      </w:r>
      <w:r w:rsidR="004747B1" w:rsidRPr="00CE10D0">
        <w:rPr>
          <w:rFonts w:ascii="Times New Roman" w:hAnsi="Times New Roman"/>
          <w:bCs/>
          <w:sz w:val="26"/>
          <w:szCs w:val="26"/>
        </w:rPr>
        <w:t xml:space="preserve">vykdytų </w:t>
      </w:r>
      <w:r w:rsidR="001F34E4" w:rsidRPr="00CE10D0">
        <w:rPr>
          <w:rFonts w:ascii="Times New Roman" w:hAnsi="Times New Roman"/>
          <w:bCs/>
          <w:sz w:val="26"/>
          <w:szCs w:val="26"/>
        </w:rPr>
        <w:t xml:space="preserve">žemės reformų pavyzdys daugeliui </w:t>
      </w:r>
      <w:r w:rsidR="004747B1" w:rsidRPr="00CE10D0">
        <w:rPr>
          <w:rFonts w:ascii="Times New Roman" w:hAnsi="Times New Roman"/>
          <w:bCs/>
          <w:sz w:val="26"/>
          <w:szCs w:val="26"/>
        </w:rPr>
        <w:t>skaitytojų</w:t>
      </w:r>
      <w:r w:rsidR="001A27A1" w:rsidRPr="00CE10D0">
        <w:rPr>
          <w:rFonts w:ascii="Times New Roman" w:hAnsi="Times New Roman"/>
          <w:bCs/>
          <w:sz w:val="26"/>
          <w:szCs w:val="26"/>
        </w:rPr>
        <w:t xml:space="preserve"> turėjo</w:t>
      </w:r>
      <w:r w:rsidR="004747B1" w:rsidRPr="00CE10D0">
        <w:rPr>
          <w:rFonts w:ascii="Times New Roman" w:hAnsi="Times New Roman"/>
          <w:bCs/>
          <w:sz w:val="26"/>
          <w:szCs w:val="26"/>
        </w:rPr>
        <w:t xml:space="preserve"> </w:t>
      </w:r>
      <w:r w:rsidR="001F34E4" w:rsidRPr="00CE10D0">
        <w:rPr>
          <w:rFonts w:ascii="Times New Roman" w:hAnsi="Times New Roman"/>
          <w:bCs/>
          <w:sz w:val="26"/>
          <w:szCs w:val="26"/>
        </w:rPr>
        <w:t>sudaryti nuomonę apie 1922 m. Lietuvoje pradėt</w:t>
      </w:r>
      <w:r w:rsidR="00E26173">
        <w:rPr>
          <w:rFonts w:ascii="Times New Roman" w:hAnsi="Times New Roman"/>
          <w:bCs/>
          <w:sz w:val="26"/>
          <w:szCs w:val="26"/>
        </w:rPr>
        <w:t>os</w:t>
      </w:r>
      <w:r w:rsidR="001F34E4" w:rsidRPr="00CE10D0">
        <w:rPr>
          <w:rFonts w:ascii="Times New Roman" w:hAnsi="Times New Roman"/>
          <w:bCs/>
          <w:sz w:val="26"/>
          <w:szCs w:val="26"/>
        </w:rPr>
        <w:t xml:space="preserve"> žemės reformos būtinumą.</w:t>
      </w:r>
      <w:r w:rsidR="00F94724" w:rsidRPr="00CE10D0">
        <w:rPr>
          <w:rFonts w:ascii="Times New Roman" w:hAnsi="Times New Roman"/>
          <w:bCs/>
          <w:sz w:val="26"/>
          <w:szCs w:val="26"/>
        </w:rPr>
        <w:t xml:space="preserve"> </w:t>
      </w:r>
    </w:p>
    <w:p w:rsidR="001B02DC" w:rsidRPr="00CE10D0" w:rsidRDefault="00630860">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Žemaitijoje pirmasis veikalas </w:t>
      </w:r>
      <w:r w:rsidR="001F34E4" w:rsidRPr="00CE10D0">
        <w:rPr>
          <w:rFonts w:ascii="Times New Roman" w:hAnsi="Times New Roman"/>
          <w:sz w:val="26"/>
          <w:szCs w:val="26"/>
        </w:rPr>
        <w:t>Lietuvos istorijos tema pasirodė 1921 m.</w:t>
      </w:r>
      <w:r w:rsidR="001F6363" w:rsidRPr="00CE10D0">
        <w:rPr>
          <w:rFonts w:ascii="Times New Roman" w:hAnsi="Times New Roman"/>
          <w:sz w:val="26"/>
          <w:szCs w:val="26"/>
        </w:rPr>
        <w:t xml:space="preserve"> </w:t>
      </w:r>
      <w:r w:rsidR="00D33808" w:rsidRPr="00CE10D0">
        <w:rPr>
          <w:rFonts w:ascii="Times New Roman" w:hAnsi="Times New Roman"/>
          <w:sz w:val="26"/>
          <w:szCs w:val="26"/>
        </w:rPr>
        <w:t>L. Jakavičiaus lėšomis i</w:t>
      </w:r>
      <w:r w:rsidRPr="00CE10D0">
        <w:rPr>
          <w:rFonts w:ascii="Times New Roman" w:hAnsi="Times New Roman"/>
          <w:sz w:val="26"/>
          <w:szCs w:val="26"/>
        </w:rPr>
        <w:t xml:space="preserve">šėjo </w:t>
      </w:r>
      <w:r w:rsidR="001F6363" w:rsidRPr="00CE10D0">
        <w:rPr>
          <w:rFonts w:ascii="Times New Roman" w:hAnsi="Times New Roman"/>
          <w:sz w:val="26"/>
          <w:szCs w:val="26"/>
        </w:rPr>
        <w:t>istoriko</w:t>
      </w:r>
      <w:r w:rsidR="001F34E4" w:rsidRPr="00CE10D0">
        <w:rPr>
          <w:rFonts w:ascii="Times New Roman" w:hAnsi="Times New Roman"/>
          <w:sz w:val="26"/>
          <w:szCs w:val="26"/>
        </w:rPr>
        <w:t xml:space="preserve"> Vladimiro Pičetos knygel</w:t>
      </w:r>
      <w:r w:rsidR="007D6AAB" w:rsidRPr="00CE10D0">
        <w:rPr>
          <w:rFonts w:ascii="Times New Roman" w:hAnsi="Times New Roman"/>
          <w:sz w:val="26"/>
          <w:szCs w:val="26"/>
        </w:rPr>
        <w:t>ė</w:t>
      </w:r>
      <w:r w:rsidR="001F34E4" w:rsidRPr="00CE10D0">
        <w:rPr>
          <w:rFonts w:ascii="Times New Roman" w:hAnsi="Times New Roman"/>
          <w:sz w:val="26"/>
          <w:szCs w:val="26"/>
        </w:rPr>
        <w:t xml:space="preserve"> </w:t>
      </w:r>
      <w:r w:rsidR="001F6363" w:rsidRPr="00CE10D0">
        <w:rPr>
          <w:rFonts w:ascii="Times New Roman" w:hAnsi="Times New Roman"/>
          <w:sz w:val="26"/>
          <w:szCs w:val="26"/>
        </w:rPr>
        <w:t>„</w:t>
      </w:r>
      <w:r w:rsidR="001F34E4" w:rsidRPr="00CE10D0">
        <w:rPr>
          <w:rFonts w:ascii="Times New Roman" w:hAnsi="Times New Roman"/>
          <w:sz w:val="26"/>
          <w:szCs w:val="26"/>
        </w:rPr>
        <w:t>Lietuvos valstybės istorija iki Liublino unijos</w:t>
      </w:r>
      <w:r w:rsidR="001F6363" w:rsidRPr="00CE10D0">
        <w:rPr>
          <w:rFonts w:ascii="Times New Roman" w:hAnsi="Times New Roman"/>
          <w:sz w:val="26"/>
          <w:szCs w:val="26"/>
        </w:rPr>
        <w:t>“</w:t>
      </w:r>
      <w:r w:rsidR="001F34E4" w:rsidRPr="00CE10D0">
        <w:rPr>
          <w:rFonts w:ascii="Times New Roman" w:hAnsi="Times New Roman"/>
          <w:sz w:val="26"/>
          <w:szCs w:val="26"/>
        </w:rPr>
        <w:t xml:space="preserve"> (</w:t>
      </w:r>
      <w:r w:rsidR="001F34E4" w:rsidRPr="00CE10D0">
        <w:rPr>
          <w:rFonts w:ascii="Times New Roman" w:hAnsi="Times New Roman"/>
          <w:i/>
          <w:sz w:val="26"/>
          <w:szCs w:val="26"/>
        </w:rPr>
        <w:t>История Литовского государства до Люблинской унии</w:t>
      </w:r>
      <w:r w:rsidR="001F34E4" w:rsidRPr="00CE10D0">
        <w:rPr>
          <w:rFonts w:ascii="Times New Roman" w:hAnsi="Times New Roman"/>
          <w:sz w:val="26"/>
          <w:szCs w:val="26"/>
        </w:rPr>
        <w:t>).</w:t>
      </w:r>
      <w:r w:rsidR="001F6363" w:rsidRPr="00CE10D0">
        <w:rPr>
          <w:rFonts w:ascii="Times New Roman" w:hAnsi="Times New Roman"/>
          <w:sz w:val="26"/>
          <w:szCs w:val="26"/>
        </w:rPr>
        <w:t xml:space="preserve"> </w:t>
      </w:r>
      <w:r w:rsidRPr="00CE10D0">
        <w:rPr>
          <w:rFonts w:ascii="Times New Roman" w:hAnsi="Times New Roman"/>
          <w:sz w:val="26"/>
          <w:szCs w:val="26"/>
        </w:rPr>
        <w:t xml:space="preserve">Šia knygele </w:t>
      </w:r>
      <w:r w:rsidR="007D6AAB" w:rsidRPr="00CE10D0">
        <w:rPr>
          <w:rFonts w:ascii="Times New Roman" w:hAnsi="Times New Roman"/>
          <w:sz w:val="26"/>
          <w:szCs w:val="26"/>
        </w:rPr>
        <w:t>siekta</w:t>
      </w:r>
      <w:r w:rsidRPr="00CE10D0">
        <w:rPr>
          <w:rFonts w:ascii="Times New Roman" w:hAnsi="Times New Roman"/>
          <w:sz w:val="26"/>
          <w:szCs w:val="26"/>
        </w:rPr>
        <w:t xml:space="preserve"> </w:t>
      </w:r>
      <w:r w:rsidR="001F6363" w:rsidRPr="00CE10D0">
        <w:rPr>
          <w:rFonts w:ascii="Times New Roman" w:hAnsi="Times New Roman"/>
          <w:sz w:val="26"/>
          <w:szCs w:val="26"/>
        </w:rPr>
        <w:t>supažindin</w:t>
      </w:r>
      <w:r w:rsidRPr="00CE10D0">
        <w:rPr>
          <w:rFonts w:ascii="Times New Roman" w:hAnsi="Times New Roman"/>
          <w:sz w:val="26"/>
          <w:szCs w:val="26"/>
        </w:rPr>
        <w:t>ti</w:t>
      </w:r>
      <w:r w:rsidR="001F6363" w:rsidRPr="00CE10D0">
        <w:rPr>
          <w:rFonts w:ascii="Times New Roman" w:hAnsi="Times New Roman"/>
          <w:sz w:val="26"/>
          <w:szCs w:val="26"/>
        </w:rPr>
        <w:t xml:space="preserve"> ne lietuvių skaitytoj</w:t>
      </w:r>
      <w:r w:rsidR="007D6AAB" w:rsidRPr="00CE10D0">
        <w:rPr>
          <w:rFonts w:ascii="Times New Roman" w:hAnsi="Times New Roman"/>
          <w:sz w:val="26"/>
          <w:szCs w:val="26"/>
        </w:rPr>
        <w:t>us</w:t>
      </w:r>
      <w:r w:rsidR="001F6363" w:rsidRPr="00CE10D0">
        <w:rPr>
          <w:rFonts w:ascii="Times New Roman" w:hAnsi="Times New Roman"/>
          <w:sz w:val="26"/>
          <w:szCs w:val="26"/>
        </w:rPr>
        <w:t xml:space="preserve"> su Lietuvos valstybės istorija. Istorijos vadovėli</w:t>
      </w:r>
      <w:r w:rsidR="001A27A1" w:rsidRPr="00CE10D0">
        <w:rPr>
          <w:rFonts w:ascii="Times New Roman" w:hAnsi="Times New Roman"/>
          <w:sz w:val="26"/>
          <w:szCs w:val="26"/>
        </w:rPr>
        <w:t>s</w:t>
      </w:r>
      <w:r w:rsidR="001F6363" w:rsidRPr="00CE10D0">
        <w:rPr>
          <w:rFonts w:ascii="Times New Roman" w:hAnsi="Times New Roman"/>
          <w:sz w:val="26"/>
          <w:szCs w:val="26"/>
        </w:rPr>
        <w:t xml:space="preserve"> išleista</w:t>
      </w:r>
      <w:r w:rsidR="001A27A1" w:rsidRPr="00CE10D0">
        <w:rPr>
          <w:rFonts w:ascii="Times New Roman" w:hAnsi="Times New Roman"/>
          <w:sz w:val="26"/>
          <w:szCs w:val="26"/>
        </w:rPr>
        <w:t>s</w:t>
      </w:r>
      <w:r w:rsidR="001F6363" w:rsidRPr="00CE10D0">
        <w:rPr>
          <w:rFonts w:ascii="Times New Roman" w:hAnsi="Times New Roman"/>
          <w:sz w:val="26"/>
          <w:szCs w:val="26"/>
        </w:rPr>
        <w:t xml:space="preserve"> tik vienas: Jono Trečioko </w:t>
      </w:r>
      <w:r w:rsidR="001F6363" w:rsidRPr="00CE10D0">
        <w:rPr>
          <w:rFonts w:ascii="Times New Roman" w:hAnsi="Times New Roman"/>
          <w:i/>
          <w:sz w:val="26"/>
          <w:szCs w:val="26"/>
        </w:rPr>
        <w:t>Mūsų istorijos pradžiamokslis</w:t>
      </w:r>
      <w:r w:rsidR="001F6363" w:rsidRPr="00CE10D0">
        <w:rPr>
          <w:rFonts w:ascii="Times New Roman" w:hAnsi="Times New Roman"/>
          <w:sz w:val="26"/>
          <w:szCs w:val="26"/>
        </w:rPr>
        <w:t xml:space="preserve"> (1923</w:t>
      </w:r>
      <w:r w:rsidR="00285F4B" w:rsidRPr="00CE10D0">
        <w:rPr>
          <w:rFonts w:ascii="Times New Roman" w:hAnsi="Times New Roman"/>
          <w:sz w:val="26"/>
          <w:szCs w:val="26"/>
        </w:rPr>
        <w:t>–</w:t>
      </w:r>
      <w:r w:rsidR="001F6363" w:rsidRPr="00CE10D0">
        <w:rPr>
          <w:rFonts w:ascii="Times New Roman" w:hAnsi="Times New Roman"/>
          <w:sz w:val="26"/>
          <w:szCs w:val="26"/>
        </w:rPr>
        <w:t>1924). Gana nuosekliai plėto</w:t>
      </w:r>
      <w:r w:rsidR="00DB47A1">
        <w:rPr>
          <w:rFonts w:ascii="Times New Roman" w:hAnsi="Times New Roman"/>
          <w:sz w:val="26"/>
          <w:szCs w:val="26"/>
        </w:rPr>
        <w:softHyphen/>
      </w:r>
      <w:r w:rsidR="001F6363" w:rsidRPr="00CE10D0">
        <w:rPr>
          <w:rFonts w:ascii="Times New Roman" w:hAnsi="Times New Roman"/>
          <w:sz w:val="26"/>
          <w:szCs w:val="26"/>
        </w:rPr>
        <w:t>josi municipalinė</w:t>
      </w:r>
      <w:r w:rsidR="0037532C" w:rsidRPr="00CE10D0">
        <w:rPr>
          <w:rFonts w:ascii="Times New Roman" w:hAnsi="Times New Roman"/>
          <w:sz w:val="26"/>
          <w:szCs w:val="26"/>
        </w:rPr>
        <w:t>s</w:t>
      </w:r>
      <w:r w:rsidR="001F6363" w:rsidRPr="00CE10D0">
        <w:rPr>
          <w:rFonts w:ascii="Times New Roman" w:hAnsi="Times New Roman"/>
          <w:sz w:val="26"/>
          <w:szCs w:val="26"/>
        </w:rPr>
        <w:t xml:space="preserve"> Lietuvos miestų istorij</w:t>
      </w:r>
      <w:r w:rsidR="0037532C" w:rsidRPr="00CE10D0">
        <w:rPr>
          <w:rFonts w:ascii="Times New Roman" w:hAnsi="Times New Roman"/>
          <w:sz w:val="26"/>
          <w:szCs w:val="26"/>
        </w:rPr>
        <w:t>os tyrimai</w:t>
      </w:r>
      <w:r w:rsidR="001F6363" w:rsidRPr="00CE10D0">
        <w:rPr>
          <w:rFonts w:ascii="Times New Roman" w:hAnsi="Times New Roman"/>
          <w:sz w:val="26"/>
          <w:szCs w:val="26"/>
        </w:rPr>
        <w:t xml:space="preserve">. Jonas Puzinas išleido dvi </w:t>
      </w:r>
      <w:r w:rsidR="001F6363" w:rsidRPr="00CE10D0">
        <w:rPr>
          <w:rFonts w:ascii="Times New Roman" w:hAnsi="Times New Roman"/>
          <w:i/>
          <w:sz w:val="26"/>
          <w:szCs w:val="26"/>
        </w:rPr>
        <w:t>Šiaulių miesto istorijos</w:t>
      </w:r>
      <w:r w:rsidR="001F6363" w:rsidRPr="00CE10D0">
        <w:rPr>
          <w:rFonts w:ascii="Times New Roman" w:hAnsi="Times New Roman"/>
          <w:sz w:val="26"/>
          <w:szCs w:val="26"/>
        </w:rPr>
        <w:t xml:space="preserve"> (1930</w:t>
      </w:r>
      <w:r w:rsidR="00285F4B" w:rsidRPr="00CE10D0">
        <w:rPr>
          <w:rFonts w:ascii="Times New Roman" w:hAnsi="Times New Roman"/>
          <w:sz w:val="26"/>
          <w:szCs w:val="26"/>
        </w:rPr>
        <w:t>–</w:t>
      </w:r>
      <w:r w:rsidR="001F6363" w:rsidRPr="00CE10D0">
        <w:rPr>
          <w:rFonts w:ascii="Times New Roman" w:hAnsi="Times New Roman"/>
          <w:sz w:val="26"/>
          <w:szCs w:val="26"/>
        </w:rPr>
        <w:t>1931</w:t>
      </w:r>
      <w:r w:rsidRPr="00CE10D0">
        <w:rPr>
          <w:rFonts w:ascii="Times New Roman" w:hAnsi="Times New Roman"/>
          <w:sz w:val="26"/>
          <w:szCs w:val="26"/>
        </w:rPr>
        <w:t>) laidas</w:t>
      </w:r>
      <w:r w:rsidR="001F6363" w:rsidRPr="00CE10D0">
        <w:rPr>
          <w:rFonts w:ascii="Times New Roman" w:hAnsi="Times New Roman"/>
          <w:sz w:val="26"/>
          <w:szCs w:val="26"/>
        </w:rPr>
        <w:t>, o Juozapas Baltak</w:t>
      </w:r>
      <w:r w:rsidR="007D6AAB" w:rsidRPr="00CE10D0">
        <w:rPr>
          <w:rFonts w:ascii="Times New Roman" w:hAnsi="Times New Roman"/>
          <w:sz w:val="26"/>
          <w:szCs w:val="26"/>
        </w:rPr>
        <w:t>e</w:t>
      </w:r>
      <w:r w:rsidR="001F6363" w:rsidRPr="00CE10D0">
        <w:rPr>
          <w:rFonts w:ascii="Times New Roman" w:hAnsi="Times New Roman"/>
          <w:sz w:val="26"/>
          <w:szCs w:val="26"/>
        </w:rPr>
        <w:t xml:space="preserve">vičius </w:t>
      </w:r>
      <w:r w:rsidR="00FB420D" w:rsidRPr="00CE10D0">
        <w:rPr>
          <w:rFonts w:ascii="Times New Roman" w:hAnsi="Times New Roman"/>
          <w:sz w:val="26"/>
          <w:szCs w:val="26"/>
        </w:rPr>
        <w:t xml:space="preserve">taip pat </w:t>
      </w:r>
      <w:r w:rsidR="001F6363" w:rsidRPr="00CE10D0">
        <w:rPr>
          <w:rFonts w:ascii="Times New Roman" w:hAnsi="Times New Roman"/>
          <w:sz w:val="26"/>
          <w:szCs w:val="26"/>
        </w:rPr>
        <w:t>parengė dvi laidas</w:t>
      </w:r>
      <w:r w:rsidR="001A27A1" w:rsidRPr="00CE10D0">
        <w:rPr>
          <w:rFonts w:ascii="Times New Roman" w:hAnsi="Times New Roman"/>
          <w:sz w:val="26"/>
          <w:szCs w:val="26"/>
        </w:rPr>
        <w:t xml:space="preserve">, pavadinimu </w:t>
      </w:r>
      <w:r w:rsidR="001A27A1" w:rsidRPr="00CE10D0">
        <w:rPr>
          <w:rFonts w:ascii="Times New Roman" w:hAnsi="Times New Roman"/>
          <w:i/>
          <w:sz w:val="26"/>
          <w:szCs w:val="26"/>
        </w:rPr>
        <w:t xml:space="preserve">Lietuvos miestai </w:t>
      </w:r>
      <w:r w:rsidR="001A27A1" w:rsidRPr="00CE10D0">
        <w:rPr>
          <w:rFonts w:ascii="Times New Roman" w:hAnsi="Times New Roman"/>
          <w:sz w:val="26"/>
          <w:szCs w:val="26"/>
        </w:rPr>
        <w:t>(1929</w:t>
      </w:r>
      <w:r w:rsidR="009F31F2" w:rsidRPr="00CE10D0">
        <w:rPr>
          <w:rFonts w:ascii="Times New Roman" w:hAnsi="Times New Roman"/>
          <w:sz w:val="26"/>
          <w:szCs w:val="26"/>
        </w:rPr>
        <w:t>;</w:t>
      </w:r>
      <w:r w:rsidR="001A27A1" w:rsidRPr="00CE10D0">
        <w:rPr>
          <w:rFonts w:ascii="Times New Roman" w:hAnsi="Times New Roman"/>
          <w:sz w:val="26"/>
          <w:szCs w:val="26"/>
        </w:rPr>
        <w:t xml:space="preserve"> 1932), apie</w:t>
      </w:r>
      <w:r w:rsidR="001F6363" w:rsidRPr="00CE10D0">
        <w:rPr>
          <w:rFonts w:ascii="Times New Roman" w:hAnsi="Times New Roman"/>
          <w:sz w:val="26"/>
          <w:szCs w:val="26"/>
        </w:rPr>
        <w:t xml:space="preserve"> Lietuvos miestų, turinčių savivaldą, istorijos bruožus. </w:t>
      </w:r>
      <w:r w:rsidR="005333DE" w:rsidRPr="00CE10D0">
        <w:rPr>
          <w:rFonts w:ascii="Times New Roman" w:hAnsi="Times New Roman"/>
          <w:sz w:val="26"/>
          <w:szCs w:val="26"/>
        </w:rPr>
        <w:t xml:space="preserve">Šie veikalai iki šiol neprarado </w:t>
      </w:r>
      <w:r w:rsidR="006B73A1" w:rsidRPr="00CE10D0">
        <w:rPr>
          <w:rFonts w:ascii="Times New Roman" w:hAnsi="Times New Roman"/>
          <w:sz w:val="26"/>
          <w:szCs w:val="26"/>
        </w:rPr>
        <w:t xml:space="preserve">savo </w:t>
      </w:r>
      <w:r w:rsidR="005333DE" w:rsidRPr="00CE10D0">
        <w:rPr>
          <w:rFonts w:ascii="Times New Roman" w:hAnsi="Times New Roman"/>
          <w:sz w:val="26"/>
          <w:szCs w:val="26"/>
        </w:rPr>
        <w:t xml:space="preserve">informacinės vertės. </w:t>
      </w:r>
      <w:r w:rsidR="001F34E4" w:rsidRPr="00CE10D0">
        <w:rPr>
          <w:rFonts w:ascii="Times New Roman" w:hAnsi="Times New Roman"/>
          <w:sz w:val="26"/>
          <w:szCs w:val="26"/>
        </w:rPr>
        <w:t>Kraštotyros leidinių paklausą stimuliavo Nepriklau</w:t>
      </w:r>
      <w:r w:rsidR="00DB47A1">
        <w:rPr>
          <w:rFonts w:ascii="Times New Roman" w:hAnsi="Times New Roman"/>
          <w:sz w:val="26"/>
          <w:szCs w:val="26"/>
        </w:rPr>
        <w:softHyphen/>
      </w:r>
      <w:r w:rsidR="001F34E4" w:rsidRPr="00CE10D0">
        <w:rPr>
          <w:rFonts w:ascii="Times New Roman" w:hAnsi="Times New Roman"/>
          <w:sz w:val="26"/>
          <w:szCs w:val="26"/>
        </w:rPr>
        <w:t xml:space="preserve">somos Lietuvos metais suaktyvėjęs kraštotyrinis judėjimas. Leidybos srityje daugiausia nuveikta „Kultūros“ bendrovės ir Šiaulių kraštotyros draugijos pastangomis. Išleistos </w:t>
      </w:r>
      <w:r w:rsidR="001A27A1" w:rsidRPr="00CE10D0">
        <w:rPr>
          <w:rFonts w:ascii="Times New Roman" w:hAnsi="Times New Roman"/>
          <w:sz w:val="26"/>
          <w:szCs w:val="26"/>
        </w:rPr>
        <w:t xml:space="preserve">dvi </w:t>
      </w:r>
      <w:r w:rsidR="001F34E4" w:rsidRPr="00CE10D0">
        <w:rPr>
          <w:rFonts w:ascii="Times New Roman" w:hAnsi="Times New Roman"/>
          <w:sz w:val="26"/>
          <w:szCs w:val="26"/>
        </w:rPr>
        <w:t>Petro Tarasenko</w:t>
      </w:r>
      <w:r w:rsidR="007D6AAB" w:rsidRPr="00CE10D0">
        <w:rPr>
          <w:rFonts w:ascii="Times New Roman" w:hAnsi="Times New Roman"/>
          <w:sz w:val="26"/>
          <w:szCs w:val="26"/>
        </w:rPr>
        <w:t>s</w:t>
      </w:r>
      <w:r w:rsidR="001F34E4" w:rsidRPr="00CE10D0">
        <w:rPr>
          <w:rFonts w:ascii="Times New Roman" w:hAnsi="Times New Roman"/>
          <w:sz w:val="26"/>
          <w:szCs w:val="26"/>
        </w:rPr>
        <w:t xml:space="preserve"> knygos </w:t>
      </w:r>
      <w:r w:rsidR="001F34E4" w:rsidRPr="00CE10D0">
        <w:rPr>
          <w:rFonts w:ascii="Times New Roman" w:hAnsi="Times New Roman"/>
          <w:i/>
          <w:sz w:val="26"/>
          <w:szCs w:val="26"/>
        </w:rPr>
        <w:t>Gimtoji senovė</w:t>
      </w:r>
      <w:r w:rsidR="0037532C" w:rsidRPr="00CE10D0">
        <w:rPr>
          <w:rFonts w:ascii="Times New Roman" w:hAnsi="Times New Roman"/>
          <w:sz w:val="26"/>
          <w:szCs w:val="26"/>
        </w:rPr>
        <w:t xml:space="preserve"> (1925</w:t>
      </w:r>
      <w:r w:rsidR="00285F4B" w:rsidRPr="00CE10D0">
        <w:rPr>
          <w:rFonts w:ascii="Times New Roman" w:hAnsi="Times New Roman"/>
          <w:sz w:val="26"/>
          <w:szCs w:val="26"/>
        </w:rPr>
        <w:t>–</w:t>
      </w:r>
      <w:r w:rsidR="007D6AAB" w:rsidRPr="00CE10D0">
        <w:rPr>
          <w:rFonts w:ascii="Times New Roman" w:hAnsi="Times New Roman"/>
          <w:sz w:val="26"/>
          <w:szCs w:val="26"/>
        </w:rPr>
        <w:t xml:space="preserve">1926) </w:t>
      </w:r>
      <w:r w:rsidR="00D33808" w:rsidRPr="00CE10D0">
        <w:rPr>
          <w:rFonts w:ascii="Times New Roman" w:hAnsi="Times New Roman"/>
          <w:sz w:val="26"/>
          <w:szCs w:val="26"/>
        </w:rPr>
        <w:t xml:space="preserve">laidos </w:t>
      </w:r>
      <w:r w:rsidR="007D6AAB" w:rsidRPr="00CE10D0">
        <w:rPr>
          <w:rFonts w:ascii="Times New Roman" w:hAnsi="Times New Roman"/>
          <w:sz w:val="26"/>
          <w:szCs w:val="26"/>
        </w:rPr>
        <w:t>ir</w:t>
      </w:r>
      <w:r w:rsidR="0037532C" w:rsidRPr="00CE10D0">
        <w:rPr>
          <w:rFonts w:ascii="Times New Roman" w:hAnsi="Times New Roman"/>
          <w:sz w:val="26"/>
          <w:szCs w:val="26"/>
        </w:rPr>
        <w:t xml:space="preserve"> </w:t>
      </w:r>
      <w:r w:rsidR="001F34E4" w:rsidRPr="00CE10D0">
        <w:rPr>
          <w:rFonts w:ascii="Times New Roman" w:hAnsi="Times New Roman"/>
          <w:sz w:val="26"/>
          <w:szCs w:val="26"/>
        </w:rPr>
        <w:t xml:space="preserve">metodinė priemonė </w:t>
      </w:r>
      <w:r w:rsidR="001F34E4" w:rsidRPr="00CE10D0">
        <w:rPr>
          <w:rFonts w:ascii="Times New Roman" w:hAnsi="Times New Roman"/>
          <w:i/>
          <w:sz w:val="26"/>
          <w:szCs w:val="26"/>
        </w:rPr>
        <w:t>Senovė, jos pažinimas ir apsaugojimas</w:t>
      </w:r>
      <w:r w:rsidR="001F34E4" w:rsidRPr="00CE10D0">
        <w:rPr>
          <w:rFonts w:ascii="Times New Roman" w:hAnsi="Times New Roman"/>
          <w:sz w:val="26"/>
          <w:szCs w:val="26"/>
        </w:rPr>
        <w:t xml:space="preserve"> (1931). </w:t>
      </w:r>
      <w:r w:rsidR="005333DE" w:rsidRPr="00CE10D0">
        <w:rPr>
          <w:rFonts w:ascii="Times New Roman" w:hAnsi="Times New Roman"/>
          <w:sz w:val="26"/>
          <w:szCs w:val="26"/>
        </w:rPr>
        <w:t>Išskirtinis</w:t>
      </w:r>
      <w:r w:rsidR="00090717" w:rsidRPr="00CE10D0">
        <w:rPr>
          <w:rFonts w:ascii="Times New Roman" w:hAnsi="Times New Roman"/>
          <w:sz w:val="26"/>
          <w:szCs w:val="26"/>
        </w:rPr>
        <w:t xml:space="preserve"> Šiaulių kraštotyros draugijos leidinys buvo 12 </w:t>
      </w:r>
      <w:r w:rsidR="000C715D">
        <w:rPr>
          <w:rFonts w:ascii="Times New Roman" w:hAnsi="Times New Roman"/>
          <w:sz w:val="26"/>
          <w:szCs w:val="26"/>
        </w:rPr>
        <w:t>foto</w:t>
      </w:r>
      <w:r w:rsidR="00090717" w:rsidRPr="00CE10D0">
        <w:rPr>
          <w:rFonts w:ascii="Times New Roman" w:hAnsi="Times New Roman"/>
          <w:sz w:val="26"/>
          <w:szCs w:val="26"/>
        </w:rPr>
        <w:t xml:space="preserve">nuotraukų albumas </w:t>
      </w:r>
      <w:r w:rsidR="00090717" w:rsidRPr="00CE10D0">
        <w:rPr>
          <w:rFonts w:ascii="Times New Roman" w:hAnsi="Times New Roman"/>
          <w:i/>
          <w:sz w:val="26"/>
          <w:szCs w:val="26"/>
        </w:rPr>
        <w:t>„</w:t>
      </w:r>
      <w:r w:rsidR="00090717" w:rsidRPr="00CE10D0">
        <w:rPr>
          <w:rFonts w:ascii="Times New Roman" w:hAnsi="Times New Roman"/>
          <w:i/>
          <w:caps/>
          <w:sz w:val="26"/>
          <w:szCs w:val="26"/>
        </w:rPr>
        <w:t>A</w:t>
      </w:r>
      <w:r w:rsidR="00090717" w:rsidRPr="00CE10D0">
        <w:rPr>
          <w:rFonts w:ascii="Times New Roman" w:hAnsi="Times New Roman"/>
          <w:i/>
          <w:sz w:val="26"/>
          <w:szCs w:val="26"/>
        </w:rPr>
        <w:t>ušros“ muziejaus rinkinių nuotraukos</w:t>
      </w:r>
      <w:r w:rsidR="00F94724" w:rsidRPr="00CE10D0">
        <w:rPr>
          <w:rFonts w:ascii="Times New Roman" w:hAnsi="Times New Roman"/>
          <w:sz w:val="26"/>
          <w:szCs w:val="26"/>
        </w:rPr>
        <w:t xml:space="preserve"> </w:t>
      </w:r>
      <w:r w:rsidR="00090717" w:rsidRPr="00CE10D0">
        <w:rPr>
          <w:rFonts w:ascii="Times New Roman" w:hAnsi="Times New Roman"/>
          <w:sz w:val="26"/>
          <w:szCs w:val="26"/>
        </w:rPr>
        <w:t>(1 serija, 1933)</w:t>
      </w:r>
      <w:r w:rsidR="001A27A1" w:rsidRPr="00CE10D0">
        <w:rPr>
          <w:rFonts w:ascii="Times New Roman" w:hAnsi="Times New Roman"/>
          <w:sz w:val="26"/>
          <w:szCs w:val="26"/>
        </w:rPr>
        <w:t>, savo kokybe pralenkęs tuomeč</w:t>
      </w:r>
      <w:r w:rsidR="001F34E4" w:rsidRPr="00CE10D0">
        <w:rPr>
          <w:rFonts w:ascii="Times New Roman" w:hAnsi="Times New Roman"/>
          <w:sz w:val="26"/>
          <w:szCs w:val="26"/>
        </w:rPr>
        <w:t>ius kraštotyros leidinius</w:t>
      </w:r>
      <w:r w:rsidR="001C0687" w:rsidRPr="00CE10D0">
        <w:rPr>
          <w:rFonts w:ascii="Times New Roman" w:hAnsi="Times New Roman"/>
          <w:sz w:val="26"/>
          <w:szCs w:val="26"/>
        </w:rPr>
        <w:t xml:space="preserve"> Lietuvoje</w:t>
      </w:r>
      <w:r w:rsidR="001F34E4" w:rsidRPr="00CE10D0">
        <w:rPr>
          <w:rFonts w:ascii="Times New Roman" w:hAnsi="Times New Roman"/>
          <w:sz w:val="26"/>
          <w:szCs w:val="26"/>
        </w:rPr>
        <w:t xml:space="preserve">. </w:t>
      </w:r>
      <w:r w:rsidR="00F21E59" w:rsidRPr="00CE10D0">
        <w:rPr>
          <w:rFonts w:ascii="Times New Roman" w:hAnsi="Times New Roman"/>
          <w:sz w:val="26"/>
          <w:szCs w:val="26"/>
        </w:rPr>
        <w:t xml:space="preserve">Visuotinei </w:t>
      </w:r>
      <w:r w:rsidR="00867756" w:rsidRPr="00CE10D0">
        <w:rPr>
          <w:rFonts w:ascii="Times New Roman" w:hAnsi="Times New Roman"/>
          <w:sz w:val="26"/>
          <w:szCs w:val="26"/>
        </w:rPr>
        <w:t xml:space="preserve">istorijai priskiriami „Kultūros“ bendrovės pastangomis išleisti </w:t>
      </w:r>
      <w:r w:rsidR="00F21E59" w:rsidRPr="00CE10D0">
        <w:rPr>
          <w:rFonts w:ascii="Times New Roman" w:hAnsi="Times New Roman"/>
          <w:sz w:val="26"/>
          <w:szCs w:val="26"/>
        </w:rPr>
        <w:t xml:space="preserve">N. Rubakino darbai apie žmonijos kultūros istoriją, M. Šalčiaus – apie Jungtinių Amerikos Valstijų susikūrimą, </w:t>
      </w:r>
      <w:r w:rsidR="001A27A1" w:rsidRPr="00CE10D0">
        <w:rPr>
          <w:rFonts w:ascii="Times New Roman" w:hAnsi="Times New Roman"/>
          <w:sz w:val="26"/>
          <w:szCs w:val="26"/>
        </w:rPr>
        <w:t>o</w:t>
      </w:r>
      <w:r w:rsidR="00F21E59" w:rsidRPr="00CE10D0">
        <w:rPr>
          <w:rFonts w:ascii="Times New Roman" w:hAnsi="Times New Roman"/>
          <w:sz w:val="26"/>
          <w:szCs w:val="26"/>
        </w:rPr>
        <w:t xml:space="preserve"> ryškiausias </w:t>
      </w:r>
      <w:r w:rsidRPr="00CE10D0">
        <w:rPr>
          <w:rFonts w:ascii="Times New Roman" w:hAnsi="Times New Roman"/>
          <w:sz w:val="26"/>
          <w:szCs w:val="26"/>
        </w:rPr>
        <w:t>ir fundamentaliausias veikalas</w:t>
      </w:r>
      <w:r w:rsidR="00867756" w:rsidRPr="00CE10D0">
        <w:rPr>
          <w:rFonts w:ascii="Times New Roman" w:hAnsi="Times New Roman"/>
          <w:sz w:val="26"/>
          <w:szCs w:val="26"/>
        </w:rPr>
        <w:t xml:space="preserve"> buvo</w:t>
      </w:r>
      <w:r w:rsidR="00F21E59" w:rsidRPr="00CE10D0">
        <w:rPr>
          <w:rFonts w:ascii="Times New Roman" w:hAnsi="Times New Roman"/>
          <w:sz w:val="26"/>
          <w:szCs w:val="26"/>
        </w:rPr>
        <w:t xml:space="preserve"> </w:t>
      </w:r>
      <w:r w:rsidR="00F21E59" w:rsidRPr="00CE10D0">
        <w:rPr>
          <w:rFonts w:ascii="Times New Roman" w:hAnsi="Times New Roman"/>
          <w:webHidden/>
          <w:sz w:val="26"/>
          <w:szCs w:val="26"/>
        </w:rPr>
        <w:t xml:space="preserve">Herberto </w:t>
      </w:r>
      <w:r w:rsidR="00F21E59" w:rsidRPr="00CE10D0">
        <w:rPr>
          <w:rFonts w:ascii="Times New Roman" w:hAnsi="Times New Roman"/>
          <w:webHidden/>
          <w:sz w:val="26"/>
          <w:szCs w:val="26"/>
        </w:rPr>
        <w:lastRenderedPageBreak/>
        <w:t xml:space="preserve">Džordžo Wellso </w:t>
      </w:r>
      <w:r w:rsidR="00F21E59" w:rsidRPr="00CE10D0">
        <w:rPr>
          <w:rFonts w:ascii="Times New Roman" w:hAnsi="Times New Roman"/>
          <w:i/>
          <w:webHidden/>
          <w:sz w:val="26"/>
          <w:szCs w:val="26"/>
        </w:rPr>
        <w:t>Pasaulio istorija</w:t>
      </w:r>
      <w:r w:rsidR="00F21E59" w:rsidRPr="00CE10D0">
        <w:rPr>
          <w:rFonts w:ascii="Times New Roman" w:hAnsi="Times New Roman"/>
          <w:webHidden/>
          <w:sz w:val="26"/>
          <w:szCs w:val="26"/>
        </w:rPr>
        <w:t xml:space="preserve"> (3 t., 1924–1935).</w:t>
      </w:r>
      <w:r w:rsidR="00F94724" w:rsidRPr="00CE10D0">
        <w:rPr>
          <w:rFonts w:ascii="Times New Roman" w:hAnsi="Times New Roman"/>
          <w:webHidden/>
          <w:sz w:val="26"/>
          <w:szCs w:val="26"/>
        </w:rPr>
        <w:t xml:space="preserve"> </w:t>
      </w:r>
      <w:r w:rsidR="00F161B6" w:rsidRPr="00CE10D0">
        <w:rPr>
          <w:rFonts w:ascii="Times New Roman" w:hAnsi="Times New Roman"/>
          <w:sz w:val="26"/>
          <w:szCs w:val="26"/>
        </w:rPr>
        <w:t>Pagalbiniai</w:t>
      </w:r>
      <w:r w:rsidR="00D624B5" w:rsidRPr="00CE10D0">
        <w:rPr>
          <w:rFonts w:ascii="Times New Roman" w:hAnsi="Times New Roman"/>
          <w:sz w:val="26"/>
          <w:szCs w:val="26"/>
        </w:rPr>
        <w:t xml:space="preserve"> istorijos moksl</w:t>
      </w:r>
      <w:r w:rsidR="00F161B6" w:rsidRPr="00CE10D0">
        <w:rPr>
          <w:rFonts w:ascii="Times New Roman" w:hAnsi="Times New Roman"/>
          <w:sz w:val="26"/>
          <w:szCs w:val="26"/>
        </w:rPr>
        <w:t>ai</w:t>
      </w:r>
      <w:r w:rsidR="00D624B5" w:rsidRPr="00CE10D0">
        <w:rPr>
          <w:rFonts w:ascii="Times New Roman" w:hAnsi="Times New Roman"/>
          <w:sz w:val="26"/>
          <w:szCs w:val="26"/>
        </w:rPr>
        <w:t xml:space="preserve"> gana nuosekliai </w:t>
      </w:r>
      <w:r w:rsidRPr="00CE10D0">
        <w:rPr>
          <w:rFonts w:ascii="Times New Roman" w:hAnsi="Times New Roman"/>
          <w:sz w:val="26"/>
          <w:szCs w:val="26"/>
        </w:rPr>
        <w:t xml:space="preserve">plėtojosi </w:t>
      </w:r>
      <w:r w:rsidR="00D624B5" w:rsidRPr="00CE10D0">
        <w:rPr>
          <w:rFonts w:ascii="Times New Roman" w:hAnsi="Times New Roman"/>
          <w:sz w:val="26"/>
          <w:szCs w:val="26"/>
        </w:rPr>
        <w:t>chronologijos srityje: 1924 m. Raseiniuose pasirodė dvi Viduramžių ir Naujųjų amžių istorijos chronologijos lentelės, vėliau</w:t>
      </w:r>
      <w:r w:rsidR="00E26173">
        <w:rPr>
          <w:rFonts w:ascii="Times New Roman" w:hAnsi="Times New Roman"/>
          <w:sz w:val="26"/>
          <w:szCs w:val="26"/>
        </w:rPr>
        <w:t xml:space="preserve"> išleista</w:t>
      </w:r>
      <w:r w:rsidR="007D6AAB" w:rsidRPr="00CE10D0">
        <w:rPr>
          <w:rFonts w:ascii="Times New Roman" w:hAnsi="Times New Roman"/>
          <w:sz w:val="26"/>
          <w:szCs w:val="26"/>
        </w:rPr>
        <w:t xml:space="preserve"> </w:t>
      </w:r>
      <w:r w:rsidR="00D624B5" w:rsidRPr="00CE10D0">
        <w:rPr>
          <w:rFonts w:ascii="Times New Roman" w:hAnsi="Times New Roman"/>
          <w:sz w:val="26"/>
          <w:szCs w:val="26"/>
        </w:rPr>
        <w:t>Pauli</w:t>
      </w:r>
      <w:r w:rsidR="007D6AAB" w:rsidRPr="00CE10D0">
        <w:rPr>
          <w:rFonts w:ascii="Times New Roman" w:hAnsi="Times New Roman"/>
          <w:sz w:val="26"/>
          <w:szCs w:val="26"/>
        </w:rPr>
        <w:t>a</w:t>
      </w:r>
      <w:r w:rsidR="00D624B5" w:rsidRPr="00CE10D0">
        <w:rPr>
          <w:rFonts w:ascii="Times New Roman" w:hAnsi="Times New Roman"/>
          <w:sz w:val="26"/>
          <w:szCs w:val="26"/>
        </w:rPr>
        <w:t>us Slavėn</w:t>
      </w:r>
      <w:r w:rsidR="007D6AAB" w:rsidRPr="00CE10D0">
        <w:rPr>
          <w:rFonts w:ascii="Times New Roman" w:hAnsi="Times New Roman"/>
          <w:sz w:val="26"/>
          <w:szCs w:val="26"/>
        </w:rPr>
        <w:t>o</w:t>
      </w:r>
      <w:r w:rsidR="00D624B5" w:rsidRPr="00CE10D0">
        <w:rPr>
          <w:rFonts w:ascii="Times New Roman" w:hAnsi="Times New Roman"/>
          <w:sz w:val="26"/>
          <w:szCs w:val="26"/>
        </w:rPr>
        <w:t xml:space="preserve"> knygel</w:t>
      </w:r>
      <w:r w:rsidR="007D6AAB" w:rsidRPr="00CE10D0">
        <w:rPr>
          <w:rFonts w:ascii="Times New Roman" w:hAnsi="Times New Roman"/>
          <w:sz w:val="26"/>
          <w:szCs w:val="26"/>
        </w:rPr>
        <w:t>ė</w:t>
      </w:r>
      <w:r w:rsidR="00D624B5" w:rsidRPr="00CE10D0">
        <w:rPr>
          <w:rFonts w:ascii="Times New Roman" w:hAnsi="Times New Roman"/>
          <w:sz w:val="26"/>
          <w:szCs w:val="26"/>
        </w:rPr>
        <w:t xml:space="preserve"> </w:t>
      </w:r>
      <w:r w:rsidR="00D624B5" w:rsidRPr="00CE10D0">
        <w:rPr>
          <w:rFonts w:ascii="Times New Roman" w:hAnsi="Times New Roman"/>
          <w:i/>
          <w:sz w:val="26"/>
          <w:szCs w:val="26"/>
        </w:rPr>
        <w:t>Kalendoriaus kilmė</w:t>
      </w:r>
      <w:r w:rsidR="00D624B5" w:rsidRPr="00CE10D0">
        <w:rPr>
          <w:rFonts w:ascii="Times New Roman" w:hAnsi="Times New Roman"/>
          <w:sz w:val="26"/>
          <w:szCs w:val="26"/>
        </w:rPr>
        <w:t xml:space="preserve"> (1935). Chrono</w:t>
      </w:r>
      <w:r w:rsidR="00DB47A1">
        <w:rPr>
          <w:rFonts w:ascii="Times New Roman" w:hAnsi="Times New Roman"/>
          <w:sz w:val="26"/>
          <w:szCs w:val="26"/>
        </w:rPr>
        <w:softHyphen/>
      </w:r>
      <w:r w:rsidR="00D624B5" w:rsidRPr="00CE10D0">
        <w:rPr>
          <w:rFonts w:ascii="Times New Roman" w:hAnsi="Times New Roman"/>
          <w:sz w:val="26"/>
          <w:szCs w:val="26"/>
        </w:rPr>
        <w:t xml:space="preserve">loginės </w:t>
      </w:r>
      <w:r w:rsidRPr="00CE10D0">
        <w:rPr>
          <w:rFonts w:ascii="Times New Roman" w:hAnsi="Times New Roman"/>
          <w:sz w:val="26"/>
          <w:szCs w:val="26"/>
        </w:rPr>
        <w:t xml:space="preserve">istorijos </w:t>
      </w:r>
      <w:r w:rsidR="00D624B5" w:rsidRPr="00CE10D0">
        <w:rPr>
          <w:rFonts w:ascii="Times New Roman" w:hAnsi="Times New Roman"/>
          <w:sz w:val="26"/>
          <w:szCs w:val="26"/>
        </w:rPr>
        <w:t>lentelės</w:t>
      </w:r>
      <w:r w:rsidR="001A27A1" w:rsidRPr="00CE10D0">
        <w:rPr>
          <w:rFonts w:ascii="Times New Roman" w:hAnsi="Times New Roman"/>
          <w:sz w:val="26"/>
          <w:szCs w:val="26"/>
        </w:rPr>
        <w:t>,</w:t>
      </w:r>
      <w:r w:rsidR="00D624B5" w:rsidRPr="00CE10D0">
        <w:rPr>
          <w:rFonts w:ascii="Times New Roman" w:hAnsi="Times New Roman"/>
          <w:sz w:val="26"/>
          <w:szCs w:val="26"/>
        </w:rPr>
        <w:t xml:space="preserve"> nors ir buvo verstos iš užsienio kalbos, bet jų turinys </w:t>
      </w:r>
      <w:r w:rsidR="00E26173">
        <w:rPr>
          <w:rFonts w:ascii="Times New Roman" w:hAnsi="Times New Roman"/>
          <w:sz w:val="26"/>
          <w:szCs w:val="26"/>
        </w:rPr>
        <w:t>nežymiai</w:t>
      </w:r>
      <w:r w:rsidR="00175445" w:rsidRPr="00CE10D0">
        <w:rPr>
          <w:rFonts w:ascii="Times New Roman" w:hAnsi="Times New Roman"/>
          <w:sz w:val="26"/>
          <w:szCs w:val="26"/>
        </w:rPr>
        <w:t xml:space="preserve"> </w:t>
      </w:r>
      <w:r w:rsidR="00D624B5" w:rsidRPr="00CE10D0">
        <w:rPr>
          <w:rFonts w:ascii="Times New Roman" w:hAnsi="Times New Roman"/>
          <w:sz w:val="26"/>
          <w:szCs w:val="26"/>
        </w:rPr>
        <w:t>p</w:t>
      </w:r>
      <w:r w:rsidRPr="00CE10D0">
        <w:rPr>
          <w:rFonts w:ascii="Times New Roman" w:hAnsi="Times New Roman"/>
          <w:sz w:val="26"/>
          <w:szCs w:val="26"/>
        </w:rPr>
        <w:t>ap</w:t>
      </w:r>
      <w:r w:rsidR="00D624B5" w:rsidRPr="00CE10D0">
        <w:rPr>
          <w:rFonts w:ascii="Times New Roman" w:hAnsi="Times New Roman"/>
          <w:sz w:val="26"/>
          <w:szCs w:val="26"/>
        </w:rPr>
        <w:t xml:space="preserve">ildytas </w:t>
      </w:r>
      <w:r w:rsidR="001A27A1" w:rsidRPr="00CE10D0">
        <w:rPr>
          <w:rFonts w:ascii="Times New Roman" w:hAnsi="Times New Roman"/>
          <w:sz w:val="26"/>
          <w:szCs w:val="26"/>
        </w:rPr>
        <w:t xml:space="preserve">ir </w:t>
      </w:r>
      <w:r w:rsidR="00D624B5" w:rsidRPr="00CE10D0">
        <w:rPr>
          <w:rFonts w:ascii="Times New Roman" w:hAnsi="Times New Roman"/>
          <w:sz w:val="26"/>
          <w:szCs w:val="26"/>
        </w:rPr>
        <w:t xml:space="preserve">Lietuvos istorijos epizodais. Atskirų šalių geografijai priklauso </w:t>
      </w:r>
      <w:r w:rsidR="001A27A1" w:rsidRPr="00CE10D0">
        <w:rPr>
          <w:rFonts w:ascii="Times New Roman" w:hAnsi="Times New Roman"/>
          <w:sz w:val="26"/>
          <w:szCs w:val="26"/>
        </w:rPr>
        <w:t>1936–1940 m. išleisto</w:t>
      </w:r>
      <w:r w:rsidR="00E26173">
        <w:rPr>
          <w:rFonts w:ascii="Times New Roman" w:hAnsi="Times New Roman"/>
          <w:sz w:val="26"/>
          <w:szCs w:val="26"/>
        </w:rPr>
        <w:t>s</w:t>
      </w:r>
      <w:r w:rsidR="001A27A1" w:rsidRPr="00CE10D0">
        <w:rPr>
          <w:rFonts w:ascii="Times New Roman" w:hAnsi="Times New Roman"/>
          <w:sz w:val="26"/>
          <w:szCs w:val="26"/>
        </w:rPr>
        <w:t xml:space="preserve"> </w:t>
      </w:r>
      <w:r w:rsidR="00F21E59" w:rsidRPr="00CE10D0">
        <w:rPr>
          <w:rFonts w:ascii="Times New Roman" w:hAnsi="Times New Roman"/>
          <w:sz w:val="26"/>
          <w:szCs w:val="26"/>
        </w:rPr>
        <w:t>5 knygelės</w:t>
      </w:r>
      <w:r w:rsidR="001A27A1" w:rsidRPr="00CE10D0">
        <w:rPr>
          <w:rFonts w:ascii="Times New Roman" w:hAnsi="Times New Roman"/>
          <w:sz w:val="26"/>
          <w:szCs w:val="26"/>
        </w:rPr>
        <w:t xml:space="preserve"> </w:t>
      </w:r>
      <w:r w:rsidR="00F21E59" w:rsidRPr="00CE10D0">
        <w:rPr>
          <w:rFonts w:ascii="Times New Roman" w:hAnsi="Times New Roman"/>
          <w:sz w:val="26"/>
          <w:szCs w:val="26"/>
        </w:rPr>
        <w:t xml:space="preserve">apie gražiausią Lietuvos kurortą Palangą. </w:t>
      </w:r>
      <w:r w:rsidRPr="00CE10D0">
        <w:rPr>
          <w:rFonts w:ascii="Times New Roman" w:hAnsi="Times New Roman"/>
          <w:sz w:val="26"/>
          <w:szCs w:val="26"/>
        </w:rPr>
        <w:t>Jos visos</w:t>
      </w:r>
      <w:r w:rsidR="007D6AAB" w:rsidRPr="00CE10D0">
        <w:rPr>
          <w:rFonts w:ascii="Times New Roman" w:hAnsi="Times New Roman"/>
          <w:sz w:val="26"/>
          <w:szCs w:val="26"/>
        </w:rPr>
        <w:t xml:space="preserve"> </w:t>
      </w:r>
      <w:r w:rsidR="00E26173">
        <w:rPr>
          <w:rFonts w:ascii="Times New Roman" w:hAnsi="Times New Roman"/>
          <w:sz w:val="26"/>
          <w:szCs w:val="26"/>
        </w:rPr>
        <w:t xml:space="preserve">– </w:t>
      </w:r>
      <w:r w:rsidR="007D6AAB" w:rsidRPr="00CE10D0">
        <w:rPr>
          <w:rFonts w:ascii="Times New Roman" w:hAnsi="Times New Roman"/>
          <w:sz w:val="26"/>
          <w:szCs w:val="26"/>
        </w:rPr>
        <w:t>žinyninio</w:t>
      </w:r>
      <w:r w:rsidRPr="00CE10D0">
        <w:rPr>
          <w:rFonts w:ascii="Times New Roman" w:hAnsi="Times New Roman"/>
          <w:sz w:val="26"/>
          <w:szCs w:val="26"/>
        </w:rPr>
        <w:t xml:space="preserve"> turinio,</w:t>
      </w:r>
      <w:r w:rsidR="00F21E59" w:rsidRPr="00CE10D0">
        <w:rPr>
          <w:rFonts w:ascii="Times New Roman" w:hAnsi="Times New Roman"/>
          <w:sz w:val="26"/>
          <w:szCs w:val="26"/>
        </w:rPr>
        <w:t xml:space="preserve"> skirtos atvykstantiems turistams.</w:t>
      </w:r>
    </w:p>
    <w:p w:rsidR="001B02DC" w:rsidRPr="00CE10D0" w:rsidRDefault="00867756">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 xml:space="preserve">Filosofijos ir psichologijos </w:t>
      </w:r>
      <w:r w:rsidR="005333DE" w:rsidRPr="00CE10D0">
        <w:rPr>
          <w:rFonts w:ascii="Times New Roman" w:hAnsi="Times New Roman"/>
          <w:sz w:val="26"/>
          <w:szCs w:val="26"/>
        </w:rPr>
        <w:t>klasė</w:t>
      </w:r>
      <w:r w:rsidRPr="00CE10D0">
        <w:rPr>
          <w:rFonts w:ascii="Times New Roman" w:hAnsi="Times New Roman"/>
          <w:sz w:val="26"/>
          <w:szCs w:val="26"/>
        </w:rPr>
        <w:t xml:space="preserve"> tesudarė 3 proc. viseto</w:t>
      </w:r>
      <w:r w:rsidR="005F5A71" w:rsidRPr="00CE10D0">
        <w:rPr>
          <w:rFonts w:ascii="Times New Roman" w:hAnsi="Times New Roman"/>
          <w:sz w:val="26"/>
          <w:szCs w:val="26"/>
        </w:rPr>
        <w:t xml:space="preserve"> (žr. </w:t>
      </w:r>
      <w:r w:rsidR="00F97EE2" w:rsidRPr="00CE10D0">
        <w:rPr>
          <w:rFonts w:ascii="Times New Roman" w:hAnsi="Times New Roman"/>
          <w:sz w:val="26"/>
          <w:szCs w:val="26"/>
        </w:rPr>
        <w:t>6</w:t>
      </w:r>
      <w:r w:rsidR="005F5A71" w:rsidRPr="00CE10D0">
        <w:rPr>
          <w:rFonts w:ascii="Times New Roman" w:hAnsi="Times New Roman"/>
          <w:sz w:val="26"/>
          <w:szCs w:val="26"/>
        </w:rPr>
        <w:t xml:space="preserve"> </w:t>
      </w:r>
      <w:r w:rsidR="00B37364">
        <w:rPr>
          <w:rFonts w:ascii="Times New Roman" w:hAnsi="Times New Roman"/>
          <w:sz w:val="26"/>
          <w:szCs w:val="26"/>
        </w:rPr>
        <w:t>priedo</w:t>
      </w:r>
      <w:r w:rsidR="005F5A71" w:rsidRPr="00CE10D0">
        <w:rPr>
          <w:rFonts w:ascii="Times New Roman" w:hAnsi="Times New Roman"/>
          <w:sz w:val="26"/>
          <w:szCs w:val="26"/>
        </w:rPr>
        <w:t xml:space="preserve"> 9 </w:t>
      </w:r>
      <w:r w:rsidR="00B37364">
        <w:rPr>
          <w:rFonts w:ascii="Times New Roman" w:hAnsi="Times New Roman"/>
          <w:sz w:val="26"/>
          <w:szCs w:val="26"/>
        </w:rPr>
        <w:t>diagramą</w:t>
      </w:r>
      <w:r w:rsidR="005F5A71" w:rsidRPr="00CE10D0">
        <w:rPr>
          <w:rFonts w:ascii="Times New Roman" w:hAnsi="Times New Roman"/>
          <w:sz w:val="26"/>
          <w:szCs w:val="26"/>
        </w:rPr>
        <w:t>)</w:t>
      </w:r>
      <w:r w:rsidRPr="00CE10D0">
        <w:rPr>
          <w:rFonts w:ascii="Times New Roman" w:hAnsi="Times New Roman"/>
          <w:sz w:val="26"/>
          <w:szCs w:val="26"/>
        </w:rPr>
        <w:t>. Regiono leidėjai nebuvo pajėgūs sistemingai užpildyti š</w:t>
      </w:r>
      <w:r w:rsidR="0037532C" w:rsidRPr="00CE10D0">
        <w:rPr>
          <w:rFonts w:ascii="Times New Roman" w:hAnsi="Times New Roman"/>
          <w:sz w:val="26"/>
          <w:szCs w:val="26"/>
        </w:rPr>
        <w:t>i</w:t>
      </w:r>
      <w:r w:rsidRPr="00CE10D0">
        <w:rPr>
          <w:rFonts w:ascii="Times New Roman" w:hAnsi="Times New Roman"/>
          <w:sz w:val="26"/>
          <w:szCs w:val="26"/>
        </w:rPr>
        <w:t>ą sritį, o gyve</w:t>
      </w:r>
      <w:r w:rsidR="006A25C3" w:rsidRPr="00CE10D0">
        <w:rPr>
          <w:rFonts w:ascii="Times New Roman" w:hAnsi="Times New Roman"/>
          <w:sz w:val="26"/>
          <w:szCs w:val="26"/>
        </w:rPr>
        <w:t>ntojai dar nebuvo pasiruošę šią</w:t>
      </w:r>
      <w:r w:rsidRPr="00CE10D0">
        <w:rPr>
          <w:rFonts w:ascii="Times New Roman" w:hAnsi="Times New Roman"/>
          <w:sz w:val="26"/>
          <w:szCs w:val="26"/>
        </w:rPr>
        <w:t xml:space="preserve"> lektūr</w:t>
      </w:r>
      <w:r w:rsidR="006A25C3" w:rsidRPr="00CE10D0">
        <w:rPr>
          <w:rFonts w:ascii="Times New Roman" w:hAnsi="Times New Roman"/>
          <w:sz w:val="26"/>
          <w:szCs w:val="26"/>
        </w:rPr>
        <w:t>ą priimti</w:t>
      </w:r>
      <w:r w:rsidRPr="00CE10D0">
        <w:rPr>
          <w:rFonts w:ascii="Times New Roman" w:hAnsi="Times New Roman"/>
          <w:sz w:val="26"/>
          <w:szCs w:val="26"/>
        </w:rPr>
        <w:t xml:space="preserve">. </w:t>
      </w:r>
      <w:r w:rsidR="001A27A1" w:rsidRPr="00CE10D0">
        <w:rPr>
          <w:rFonts w:ascii="Times New Roman" w:hAnsi="Times New Roman"/>
          <w:sz w:val="26"/>
          <w:szCs w:val="26"/>
        </w:rPr>
        <w:t xml:space="preserve">Šiek tiek </w:t>
      </w:r>
      <w:r w:rsidRPr="00CE10D0">
        <w:rPr>
          <w:rFonts w:ascii="Times New Roman" w:hAnsi="Times New Roman"/>
          <w:sz w:val="26"/>
          <w:szCs w:val="26"/>
        </w:rPr>
        <w:t xml:space="preserve">didesnis </w:t>
      </w:r>
      <w:r w:rsidR="00630860" w:rsidRPr="00CE10D0">
        <w:rPr>
          <w:rFonts w:ascii="Times New Roman" w:hAnsi="Times New Roman"/>
          <w:sz w:val="26"/>
          <w:szCs w:val="26"/>
        </w:rPr>
        <w:t xml:space="preserve">išliko </w:t>
      </w:r>
      <w:r w:rsidRPr="00CE10D0">
        <w:rPr>
          <w:rFonts w:ascii="Times New Roman" w:hAnsi="Times New Roman"/>
          <w:sz w:val="26"/>
          <w:szCs w:val="26"/>
        </w:rPr>
        <w:t xml:space="preserve">burtų knygų ir sapnininkų </w:t>
      </w:r>
      <w:r w:rsidR="001A27A1" w:rsidRPr="00CE10D0">
        <w:rPr>
          <w:rFonts w:ascii="Times New Roman" w:hAnsi="Times New Roman"/>
          <w:sz w:val="26"/>
          <w:szCs w:val="26"/>
        </w:rPr>
        <w:t xml:space="preserve">poreikis </w:t>
      </w:r>
      <w:r w:rsidRPr="00CE10D0">
        <w:rPr>
          <w:rFonts w:ascii="Times New Roman" w:hAnsi="Times New Roman"/>
          <w:sz w:val="26"/>
          <w:szCs w:val="26"/>
        </w:rPr>
        <w:t xml:space="preserve">(po 54 proc. </w:t>
      </w:r>
      <w:r w:rsidR="00F161B6" w:rsidRPr="00CE10D0">
        <w:rPr>
          <w:rFonts w:ascii="Times New Roman" w:hAnsi="Times New Roman"/>
          <w:sz w:val="26"/>
          <w:szCs w:val="26"/>
        </w:rPr>
        <w:t>klasės</w:t>
      </w:r>
      <w:r w:rsidRPr="00CE10D0">
        <w:rPr>
          <w:rFonts w:ascii="Times New Roman" w:hAnsi="Times New Roman"/>
          <w:sz w:val="26"/>
          <w:szCs w:val="26"/>
        </w:rPr>
        <w:t>). Šios</w:t>
      </w:r>
      <w:r w:rsidR="006A25C3" w:rsidRPr="00CE10D0">
        <w:rPr>
          <w:rFonts w:ascii="Times New Roman" w:hAnsi="Times New Roman"/>
          <w:sz w:val="26"/>
          <w:szCs w:val="26"/>
        </w:rPr>
        <w:t xml:space="preserve"> srities</w:t>
      </w:r>
      <w:r w:rsidRPr="00CE10D0">
        <w:rPr>
          <w:rFonts w:ascii="Times New Roman" w:hAnsi="Times New Roman"/>
          <w:sz w:val="26"/>
          <w:szCs w:val="26"/>
        </w:rPr>
        <w:t xml:space="preserve"> </w:t>
      </w:r>
      <w:r w:rsidR="006A25C3" w:rsidRPr="00CE10D0">
        <w:rPr>
          <w:rFonts w:ascii="Times New Roman" w:hAnsi="Times New Roman"/>
          <w:sz w:val="26"/>
          <w:szCs w:val="26"/>
        </w:rPr>
        <w:t>knygas</w:t>
      </w:r>
      <w:r w:rsidRPr="00CE10D0">
        <w:rPr>
          <w:rFonts w:ascii="Times New Roman" w:hAnsi="Times New Roman"/>
          <w:sz w:val="26"/>
          <w:szCs w:val="26"/>
        </w:rPr>
        <w:t xml:space="preserve"> daugiausia leido L. Jakavičiaus knygynas „Lietuva“</w:t>
      </w:r>
      <w:r w:rsidR="006A25C3" w:rsidRPr="00CE10D0">
        <w:rPr>
          <w:rFonts w:ascii="Times New Roman" w:hAnsi="Times New Roman"/>
          <w:sz w:val="26"/>
          <w:szCs w:val="26"/>
        </w:rPr>
        <w:t>.</w:t>
      </w:r>
      <w:r w:rsidRPr="00CE10D0">
        <w:rPr>
          <w:rFonts w:ascii="Times New Roman" w:hAnsi="Times New Roman"/>
          <w:sz w:val="26"/>
          <w:szCs w:val="26"/>
        </w:rPr>
        <w:t xml:space="preserve"> </w:t>
      </w:r>
      <w:r w:rsidR="006A25C3" w:rsidRPr="00CE10D0">
        <w:rPr>
          <w:rFonts w:ascii="Times New Roman" w:hAnsi="Times New Roman"/>
          <w:sz w:val="26"/>
          <w:szCs w:val="26"/>
        </w:rPr>
        <w:t>Ypač populiarūs</w:t>
      </w:r>
      <w:r w:rsidR="00630860" w:rsidRPr="00CE10D0">
        <w:rPr>
          <w:rFonts w:ascii="Times New Roman" w:hAnsi="Times New Roman"/>
          <w:sz w:val="26"/>
          <w:szCs w:val="26"/>
        </w:rPr>
        <w:t>, net</w:t>
      </w:r>
      <w:r w:rsidR="00F94724" w:rsidRPr="00CE10D0">
        <w:rPr>
          <w:rFonts w:ascii="Times New Roman" w:hAnsi="Times New Roman"/>
          <w:sz w:val="26"/>
          <w:szCs w:val="26"/>
        </w:rPr>
        <w:t xml:space="preserve"> </w:t>
      </w:r>
      <w:r w:rsidRPr="00CE10D0">
        <w:rPr>
          <w:rFonts w:ascii="Times New Roman" w:hAnsi="Times New Roman"/>
          <w:sz w:val="26"/>
          <w:szCs w:val="26"/>
        </w:rPr>
        <w:t xml:space="preserve">5 </w:t>
      </w:r>
      <w:r w:rsidR="00BD2203" w:rsidRPr="00CE10D0">
        <w:rPr>
          <w:rFonts w:ascii="Times New Roman" w:hAnsi="Times New Roman"/>
          <w:sz w:val="26"/>
          <w:szCs w:val="26"/>
        </w:rPr>
        <w:t>la</w:t>
      </w:r>
      <w:r w:rsidR="000C715D">
        <w:rPr>
          <w:rFonts w:ascii="Times New Roman" w:hAnsi="Times New Roman"/>
          <w:sz w:val="26"/>
          <w:szCs w:val="26"/>
        </w:rPr>
        <w:t>idų su</w:t>
      </w:r>
      <w:r w:rsidR="00BD2203" w:rsidRPr="00CE10D0">
        <w:rPr>
          <w:rFonts w:ascii="Times New Roman" w:hAnsi="Times New Roman"/>
          <w:sz w:val="26"/>
          <w:szCs w:val="26"/>
        </w:rPr>
        <w:t xml:space="preserve">laukę buvo </w:t>
      </w:r>
      <w:r w:rsidRPr="00CE10D0">
        <w:rPr>
          <w:rFonts w:ascii="Times New Roman" w:hAnsi="Times New Roman"/>
          <w:i/>
          <w:sz w:val="26"/>
          <w:szCs w:val="26"/>
        </w:rPr>
        <w:t>Mikaldo</w:t>
      </w:r>
      <w:r w:rsidR="001A686E" w:rsidRPr="00CE10D0">
        <w:rPr>
          <w:rFonts w:ascii="Times New Roman" w:hAnsi="Times New Roman"/>
          <w:i/>
          <w:sz w:val="26"/>
          <w:szCs w:val="26"/>
        </w:rPr>
        <w:t>s</w:t>
      </w:r>
      <w:r w:rsidRPr="00CE10D0">
        <w:rPr>
          <w:rFonts w:ascii="Times New Roman" w:hAnsi="Times New Roman"/>
          <w:i/>
          <w:sz w:val="26"/>
          <w:szCs w:val="26"/>
        </w:rPr>
        <w:t xml:space="preserve"> Sabbijos karalienės pranašavimai</w:t>
      </w:r>
      <w:r w:rsidRPr="00CE10D0">
        <w:rPr>
          <w:rFonts w:ascii="Times New Roman" w:hAnsi="Times New Roman"/>
          <w:sz w:val="26"/>
          <w:szCs w:val="26"/>
        </w:rPr>
        <w:t xml:space="preserve"> (1924</w:t>
      </w:r>
      <w:r w:rsidR="00285F4B" w:rsidRPr="00CE10D0">
        <w:rPr>
          <w:rFonts w:ascii="Times New Roman" w:hAnsi="Times New Roman"/>
          <w:sz w:val="26"/>
          <w:szCs w:val="26"/>
        </w:rPr>
        <w:t>–</w:t>
      </w:r>
      <w:r w:rsidRPr="00CE10D0">
        <w:rPr>
          <w:rFonts w:ascii="Times New Roman" w:hAnsi="Times New Roman"/>
          <w:sz w:val="26"/>
          <w:szCs w:val="26"/>
        </w:rPr>
        <w:t>1939),</w:t>
      </w:r>
      <w:r w:rsidR="001A27A1" w:rsidRPr="00CE10D0">
        <w:rPr>
          <w:rFonts w:ascii="Times New Roman" w:hAnsi="Times New Roman"/>
          <w:sz w:val="26"/>
          <w:szCs w:val="26"/>
        </w:rPr>
        <w:t xml:space="preserve"> taip pat</w:t>
      </w:r>
      <w:r w:rsidR="00F94724" w:rsidRPr="00CE10D0">
        <w:rPr>
          <w:rFonts w:ascii="Times New Roman" w:hAnsi="Times New Roman"/>
          <w:sz w:val="26"/>
          <w:szCs w:val="26"/>
        </w:rPr>
        <w:t xml:space="preserve"> </w:t>
      </w:r>
      <w:r w:rsidRPr="00CE10D0">
        <w:rPr>
          <w:rFonts w:ascii="Times New Roman" w:hAnsi="Times New Roman"/>
          <w:sz w:val="26"/>
          <w:szCs w:val="26"/>
        </w:rPr>
        <w:t xml:space="preserve">3 </w:t>
      </w:r>
      <w:r w:rsidR="00BD2203" w:rsidRPr="00CE10D0">
        <w:rPr>
          <w:rFonts w:ascii="Times New Roman" w:hAnsi="Times New Roman"/>
          <w:sz w:val="26"/>
          <w:szCs w:val="26"/>
        </w:rPr>
        <w:t>kartus perleista</w:t>
      </w:r>
      <w:r w:rsidRPr="00CE10D0">
        <w:rPr>
          <w:rFonts w:ascii="Times New Roman" w:hAnsi="Times New Roman"/>
          <w:sz w:val="26"/>
          <w:szCs w:val="26"/>
        </w:rPr>
        <w:t xml:space="preserve"> </w:t>
      </w:r>
      <w:r w:rsidRPr="00CE10D0">
        <w:rPr>
          <w:rFonts w:ascii="Times New Roman" w:hAnsi="Times New Roman"/>
          <w:i/>
          <w:sz w:val="26"/>
          <w:szCs w:val="26"/>
        </w:rPr>
        <w:t>Nauja sapnų knygelė</w:t>
      </w:r>
      <w:r w:rsidRPr="00CE10D0">
        <w:rPr>
          <w:rFonts w:ascii="Times New Roman" w:hAnsi="Times New Roman"/>
          <w:sz w:val="26"/>
          <w:szCs w:val="26"/>
        </w:rPr>
        <w:t xml:space="preserve"> (1927</w:t>
      </w:r>
      <w:r w:rsidR="00285F4B" w:rsidRPr="00CE10D0">
        <w:rPr>
          <w:rFonts w:ascii="Times New Roman" w:hAnsi="Times New Roman"/>
          <w:sz w:val="26"/>
          <w:szCs w:val="26"/>
        </w:rPr>
        <w:t>–</w:t>
      </w:r>
      <w:r w:rsidRPr="00CE10D0">
        <w:rPr>
          <w:rFonts w:ascii="Times New Roman" w:hAnsi="Times New Roman"/>
          <w:sz w:val="26"/>
          <w:szCs w:val="26"/>
        </w:rPr>
        <w:t>1937).</w:t>
      </w:r>
      <w:r w:rsidR="00D626FE" w:rsidRPr="00CE10D0">
        <w:rPr>
          <w:rFonts w:ascii="Times New Roman" w:hAnsi="Times New Roman"/>
          <w:sz w:val="26"/>
          <w:szCs w:val="26"/>
        </w:rPr>
        <w:t xml:space="preserve"> </w:t>
      </w:r>
      <w:r w:rsidR="0037532C" w:rsidRPr="00CE10D0">
        <w:rPr>
          <w:rFonts w:ascii="Times New Roman" w:hAnsi="Times New Roman"/>
          <w:sz w:val="26"/>
          <w:szCs w:val="26"/>
        </w:rPr>
        <w:t>Nors š</w:t>
      </w:r>
      <w:r w:rsidR="00D626FE" w:rsidRPr="00CE10D0">
        <w:rPr>
          <w:rFonts w:ascii="Times New Roman" w:hAnsi="Times New Roman"/>
          <w:sz w:val="26"/>
          <w:szCs w:val="26"/>
        </w:rPr>
        <w:t xml:space="preserve">ie veikalai savo turiniu </w:t>
      </w:r>
      <w:r w:rsidR="00630860" w:rsidRPr="00CE10D0">
        <w:rPr>
          <w:rFonts w:ascii="Times New Roman" w:hAnsi="Times New Roman"/>
          <w:sz w:val="26"/>
          <w:szCs w:val="26"/>
        </w:rPr>
        <w:t>išliko</w:t>
      </w:r>
      <w:r w:rsidR="00D626FE" w:rsidRPr="00CE10D0">
        <w:rPr>
          <w:rFonts w:ascii="Times New Roman" w:hAnsi="Times New Roman"/>
          <w:sz w:val="26"/>
          <w:szCs w:val="26"/>
        </w:rPr>
        <w:t xml:space="preserve"> menkaverčiai, bet neišsilavinusiai liaudžiai, </w:t>
      </w:r>
      <w:r w:rsidR="006A25C3" w:rsidRPr="00CE10D0">
        <w:rPr>
          <w:rFonts w:ascii="Times New Roman" w:hAnsi="Times New Roman"/>
          <w:sz w:val="26"/>
          <w:szCs w:val="26"/>
        </w:rPr>
        <w:t>iš etninės kultūros atsinešusi</w:t>
      </w:r>
      <w:r w:rsidR="001A27A1" w:rsidRPr="00CE10D0">
        <w:rPr>
          <w:rFonts w:ascii="Times New Roman" w:hAnsi="Times New Roman"/>
          <w:sz w:val="26"/>
          <w:szCs w:val="26"/>
        </w:rPr>
        <w:t>ai</w:t>
      </w:r>
      <w:r w:rsidR="006A25C3" w:rsidRPr="00CE10D0">
        <w:rPr>
          <w:rFonts w:ascii="Times New Roman" w:hAnsi="Times New Roman"/>
          <w:sz w:val="26"/>
          <w:szCs w:val="26"/>
        </w:rPr>
        <w:t xml:space="preserve"> </w:t>
      </w:r>
      <w:r w:rsidR="00D626FE" w:rsidRPr="00CE10D0">
        <w:rPr>
          <w:rFonts w:ascii="Times New Roman" w:hAnsi="Times New Roman"/>
          <w:sz w:val="26"/>
          <w:szCs w:val="26"/>
        </w:rPr>
        <w:t xml:space="preserve">mitologinio mąstymo </w:t>
      </w:r>
      <w:r w:rsidR="00CB4AA0" w:rsidRPr="00CE10D0">
        <w:rPr>
          <w:rFonts w:ascii="Times New Roman" w:hAnsi="Times New Roman"/>
          <w:sz w:val="26"/>
          <w:szCs w:val="26"/>
        </w:rPr>
        <w:t>reliktų</w:t>
      </w:r>
      <w:r w:rsidR="00D626FE" w:rsidRPr="00CE10D0">
        <w:rPr>
          <w:rFonts w:ascii="Times New Roman" w:hAnsi="Times New Roman"/>
          <w:sz w:val="26"/>
          <w:szCs w:val="26"/>
        </w:rPr>
        <w:t>, jie buvo nepamai</w:t>
      </w:r>
      <w:r w:rsidR="00DB47A1">
        <w:rPr>
          <w:rFonts w:ascii="Times New Roman" w:hAnsi="Times New Roman"/>
          <w:sz w:val="26"/>
          <w:szCs w:val="26"/>
        </w:rPr>
        <w:softHyphen/>
      </w:r>
      <w:r w:rsidR="00D626FE" w:rsidRPr="00CE10D0">
        <w:rPr>
          <w:rFonts w:ascii="Times New Roman" w:hAnsi="Times New Roman"/>
          <w:sz w:val="26"/>
          <w:szCs w:val="26"/>
        </w:rPr>
        <w:t>nom</w:t>
      </w:r>
      <w:r w:rsidR="001A686E" w:rsidRPr="00CE10D0">
        <w:rPr>
          <w:rFonts w:ascii="Times New Roman" w:hAnsi="Times New Roman"/>
          <w:sz w:val="26"/>
          <w:szCs w:val="26"/>
        </w:rPr>
        <w:t>a</w:t>
      </w:r>
      <w:r w:rsidR="00D626FE" w:rsidRPr="00CE10D0">
        <w:rPr>
          <w:rFonts w:ascii="Times New Roman" w:hAnsi="Times New Roman"/>
          <w:sz w:val="26"/>
          <w:szCs w:val="26"/>
        </w:rPr>
        <w:t xml:space="preserve"> kasdienio gyvenimo dalis</w:t>
      </w:r>
      <w:r w:rsidR="00954758" w:rsidRPr="00CE10D0">
        <w:rPr>
          <w:rStyle w:val="FootnoteReference"/>
          <w:rFonts w:ascii="Times New Roman" w:hAnsi="Times New Roman"/>
          <w:sz w:val="26"/>
          <w:szCs w:val="26"/>
        </w:rPr>
        <w:footnoteReference w:id="1077"/>
      </w:r>
      <w:r w:rsidR="00D626FE" w:rsidRPr="00CE10D0">
        <w:rPr>
          <w:rFonts w:ascii="Times New Roman" w:hAnsi="Times New Roman"/>
          <w:sz w:val="26"/>
          <w:szCs w:val="26"/>
        </w:rPr>
        <w:t xml:space="preserve">. Psichologijos sričiai atstovavo mokytojo Juozo Gobio (3 veikalai), </w:t>
      </w:r>
      <w:r w:rsidR="008C051E" w:rsidRPr="00CE10D0">
        <w:rPr>
          <w:rFonts w:ascii="Times New Roman" w:hAnsi="Times New Roman"/>
          <w:sz w:val="26"/>
          <w:szCs w:val="26"/>
        </w:rPr>
        <w:t xml:space="preserve">škotų reformatoriaus </w:t>
      </w:r>
      <w:r w:rsidR="00D626FE" w:rsidRPr="00CE10D0">
        <w:rPr>
          <w:rFonts w:ascii="Times New Roman" w:hAnsi="Times New Roman"/>
          <w:sz w:val="26"/>
          <w:szCs w:val="26"/>
        </w:rPr>
        <w:t xml:space="preserve">Samuelio Smailso ir </w:t>
      </w:r>
      <w:r w:rsidR="008C051E" w:rsidRPr="00CE10D0">
        <w:rPr>
          <w:rFonts w:ascii="Times New Roman" w:hAnsi="Times New Roman"/>
          <w:sz w:val="26"/>
          <w:szCs w:val="26"/>
        </w:rPr>
        <w:t xml:space="preserve">dr. </w:t>
      </w:r>
      <w:r w:rsidR="00D626FE" w:rsidRPr="00CE10D0">
        <w:rPr>
          <w:rFonts w:ascii="Times New Roman" w:hAnsi="Times New Roman"/>
          <w:sz w:val="26"/>
          <w:szCs w:val="26"/>
        </w:rPr>
        <w:t xml:space="preserve">Vaclovo Viršilos (po 2) </w:t>
      </w:r>
      <w:r w:rsidR="008C051E" w:rsidRPr="00CE10D0">
        <w:rPr>
          <w:rFonts w:ascii="Times New Roman" w:hAnsi="Times New Roman"/>
          <w:sz w:val="26"/>
          <w:szCs w:val="26"/>
        </w:rPr>
        <w:t>1921</w:t>
      </w:r>
      <w:r w:rsidR="00285F4B" w:rsidRPr="00CE10D0">
        <w:rPr>
          <w:rFonts w:ascii="Times New Roman" w:hAnsi="Times New Roman"/>
          <w:sz w:val="26"/>
          <w:szCs w:val="26"/>
        </w:rPr>
        <w:t>–</w:t>
      </w:r>
      <w:r w:rsidR="008C051E" w:rsidRPr="00CE10D0">
        <w:rPr>
          <w:rFonts w:ascii="Times New Roman" w:hAnsi="Times New Roman"/>
          <w:sz w:val="26"/>
          <w:szCs w:val="26"/>
        </w:rPr>
        <w:t xml:space="preserve">1927 m. išleisti </w:t>
      </w:r>
      <w:r w:rsidR="00D626FE" w:rsidRPr="00CE10D0">
        <w:rPr>
          <w:rFonts w:ascii="Times New Roman" w:hAnsi="Times New Roman"/>
          <w:sz w:val="26"/>
          <w:szCs w:val="26"/>
        </w:rPr>
        <w:t xml:space="preserve">darbai apie </w:t>
      </w:r>
      <w:r w:rsidR="008C051E" w:rsidRPr="00CE10D0">
        <w:rPr>
          <w:rFonts w:ascii="Times New Roman" w:hAnsi="Times New Roman"/>
          <w:sz w:val="26"/>
          <w:szCs w:val="26"/>
        </w:rPr>
        <w:t xml:space="preserve">jaunimo </w:t>
      </w:r>
      <w:r w:rsidR="00CB4AA0" w:rsidRPr="00CE10D0">
        <w:rPr>
          <w:rFonts w:ascii="Times New Roman" w:hAnsi="Times New Roman"/>
          <w:sz w:val="26"/>
          <w:szCs w:val="26"/>
        </w:rPr>
        <w:t>psichologij</w:t>
      </w:r>
      <w:r w:rsidR="001A686E" w:rsidRPr="00CE10D0">
        <w:rPr>
          <w:rFonts w:ascii="Times New Roman" w:hAnsi="Times New Roman"/>
          <w:sz w:val="26"/>
          <w:szCs w:val="26"/>
        </w:rPr>
        <w:t>ą</w:t>
      </w:r>
      <w:r w:rsidR="008C051E" w:rsidRPr="00CE10D0">
        <w:rPr>
          <w:rFonts w:ascii="Times New Roman" w:hAnsi="Times New Roman"/>
          <w:sz w:val="26"/>
          <w:szCs w:val="26"/>
        </w:rPr>
        <w:t xml:space="preserve"> ir</w:t>
      </w:r>
      <w:r w:rsidR="00D626FE" w:rsidRPr="00CE10D0">
        <w:rPr>
          <w:rFonts w:ascii="Times New Roman" w:hAnsi="Times New Roman"/>
          <w:sz w:val="26"/>
          <w:szCs w:val="26"/>
        </w:rPr>
        <w:t xml:space="preserve"> </w:t>
      </w:r>
      <w:r w:rsidR="008C051E" w:rsidRPr="00CE10D0">
        <w:rPr>
          <w:rFonts w:ascii="Times New Roman" w:hAnsi="Times New Roman"/>
          <w:sz w:val="26"/>
          <w:szCs w:val="26"/>
        </w:rPr>
        <w:t>nusikalstamumo preve</w:t>
      </w:r>
      <w:r w:rsidR="001A686E" w:rsidRPr="00CE10D0">
        <w:rPr>
          <w:rFonts w:ascii="Times New Roman" w:hAnsi="Times New Roman"/>
          <w:sz w:val="26"/>
          <w:szCs w:val="26"/>
        </w:rPr>
        <w:t>nciją. Nutrūkus produktyviai J. </w:t>
      </w:r>
      <w:r w:rsidR="008C051E" w:rsidRPr="00CE10D0">
        <w:rPr>
          <w:rFonts w:ascii="Times New Roman" w:hAnsi="Times New Roman"/>
          <w:sz w:val="26"/>
          <w:szCs w:val="26"/>
        </w:rPr>
        <w:t>Gobio veiklai</w:t>
      </w:r>
      <w:r w:rsidR="00FB420D" w:rsidRPr="00CE10D0">
        <w:rPr>
          <w:rFonts w:ascii="Times New Roman" w:hAnsi="Times New Roman"/>
          <w:sz w:val="26"/>
          <w:szCs w:val="26"/>
        </w:rPr>
        <w:t xml:space="preserve"> bei bankrutavus</w:t>
      </w:r>
      <w:r w:rsidR="008C051E" w:rsidRPr="00CE10D0">
        <w:rPr>
          <w:rFonts w:ascii="Times New Roman" w:hAnsi="Times New Roman"/>
          <w:sz w:val="26"/>
          <w:szCs w:val="26"/>
        </w:rPr>
        <w:t xml:space="preserve"> l</w:t>
      </w:r>
      <w:r w:rsidR="0037532C" w:rsidRPr="00CE10D0">
        <w:rPr>
          <w:rFonts w:ascii="Times New Roman" w:hAnsi="Times New Roman"/>
          <w:sz w:val="26"/>
          <w:szCs w:val="26"/>
        </w:rPr>
        <w:t>eidybinė</w:t>
      </w:r>
      <w:r w:rsidR="005333DE" w:rsidRPr="00CE10D0">
        <w:rPr>
          <w:rFonts w:ascii="Times New Roman" w:hAnsi="Times New Roman"/>
          <w:sz w:val="26"/>
          <w:szCs w:val="26"/>
        </w:rPr>
        <w:t>m</w:t>
      </w:r>
      <w:r w:rsidR="0037532C" w:rsidRPr="00CE10D0">
        <w:rPr>
          <w:rFonts w:ascii="Times New Roman" w:hAnsi="Times New Roman"/>
          <w:sz w:val="26"/>
          <w:szCs w:val="26"/>
        </w:rPr>
        <w:t>s organizacijoms „Vilti</w:t>
      </w:r>
      <w:r w:rsidR="008C051E" w:rsidRPr="00CE10D0">
        <w:rPr>
          <w:rFonts w:ascii="Times New Roman" w:hAnsi="Times New Roman"/>
          <w:sz w:val="26"/>
          <w:szCs w:val="26"/>
        </w:rPr>
        <w:t>s“ ir „Kultūr</w:t>
      </w:r>
      <w:r w:rsidR="0037532C" w:rsidRPr="00CE10D0">
        <w:rPr>
          <w:rFonts w:ascii="Times New Roman" w:hAnsi="Times New Roman"/>
          <w:sz w:val="26"/>
          <w:szCs w:val="26"/>
        </w:rPr>
        <w:t>a</w:t>
      </w:r>
      <w:r w:rsidR="008C051E" w:rsidRPr="00CE10D0">
        <w:rPr>
          <w:rFonts w:ascii="Times New Roman" w:hAnsi="Times New Roman"/>
          <w:sz w:val="26"/>
          <w:szCs w:val="26"/>
        </w:rPr>
        <w:t>“</w:t>
      </w:r>
      <w:r w:rsidR="001A686E" w:rsidRPr="00CE10D0">
        <w:rPr>
          <w:rFonts w:ascii="Times New Roman" w:hAnsi="Times New Roman"/>
          <w:sz w:val="26"/>
          <w:szCs w:val="26"/>
        </w:rPr>
        <w:t>,</w:t>
      </w:r>
      <w:r w:rsidR="008C051E" w:rsidRPr="00CE10D0">
        <w:rPr>
          <w:rFonts w:ascii="Times New Roman" w:hAnsi="Times New Roman"/>
          <w:sz w:val="26"/>
          <w:szCs w:val="26"/>
        </w:rPr>
        <w:t xml:space="preserve"> </w:t>
      </w:r>
      <w:r w:rsidR="006A25C3" w:rsidRPr="00CE10D0">
        <w:rPr>
          <w:rFonts w:ascii="Times New Roman" w:hAnsi="Times New Roman"/>
          <w:sz w:val="26"/>
          <w:szCs w:val="26"/>
        </w:rPr>
        <w:t>šis</w:t>
      </w:r>
      <w:r w:rsidR="008C051E" w:rsidRPr="00CE10D0">
        <w:rPr>
          <w:rFonts w:ascii="Times New Roman" w:hAnsi="Times New Roman"/>
          <w:sz w:val="26"/>
          <w:szCs w:val="26"/>
        </w:rPr>
        <w:t xml:space="preserve"> tem</w:t>
      </w:r>
      <w:r w:rsidR="001A686E" w:rsidRPr="00CE10D0">
        <w:rPr>
          <w:rFonts w:ascii="Times New Roman" w:hAnsi="Times New Roman"/>
          <w:sz w:val="26"/>
          <w:szCs w:val="26"/>
        </w:rPr>
        <w:t>inis skyrius vėliau vis</w:t>
      </w:r>
      <w:r w:rsidR="008C051E" w:rsidRPr="00CE10D0">
        <w:rPr>
          <w:rFonts w:ascii="Times New Roman" w:hAnsi="Times New Roman"/>
          <w:sz w:val="26"/>
          <w:szCs w:val="26"/>
        </w:rPr>
        <w:t xml:space="preserve">ai nebepasipildė. </w:t>
      </w:r>
      <w:r w:rsidR="00FB420D" w:rsidRPr="00CE10D0">
        <w:rPr>
          <w:rFonts w:ascii="Times New Roman" w:hAnsi="Times New Roman"/>
          <w:sz w:val="26"/>
          <w:szCs w:val="26"/>
        </w:rPr>
        <w:t>Šie l</w:t>
      </w:r>
      <w:r w:rsidR="006A25C3" w:rsidRPr="00CE10D0">
        <w:rPr>
          <w:rFonts w:ascii="Times New Roman" w:hAnsi="Times New Roman"/>
          <w:sz w:val="26"/>
          <w:szCs w:val="26"/>
        </w:rPr>
        <w:t xml:space="preserve">eidėjai </w:t>
      </w:r>
      <w:r w:rsidR="00EE2BF1" w:rsidRPr="00CE10D0">
        <w:rPr>
          <w:rFonts w:ascii="Times New Roman" w:hAnsi="Times New Roman"/>
          <w:sz w:val="26"/>
          <w:szCs w:val="26"/>
        </w:rPr>
        <w:t xml:space="preserve">skaitytojų auditoriją </w:t>
      </w:r>
      <w:r w:rsidR="006A25C3" w:rsidRPr="00CE10D0">
        <w:rPr>
          <w:rFonts w:ascii="Times New Roman" w:hAnsi="Times New Roman"/>
          <w:sz w:val="26"/>
          <w:szCs w:val="26"/>
        </w:rPr>
        <w:t>s</w:t>
      </w:r>
      <w:r w:rsidR="008C051E" w:rsidRPr="00CE10D0">
        <w:rPr>
          <w:rFonts w:ascii="Times New Roman" w:hAnsi="Times New Roman"/>
          <w:sz w:val="26"/>
          <w:szCs w:val="26"/>
        </w:rPr>
        <w:t>iek</w:t>
      </w:r>
      <w:r w:rsidR="006A25C3" w:rsidRPr="00CE10D0">
        <w:rPr>
          <w:rFonts w:ascii="Times New Roman" w:hAnsi="Times New Roman"/>
          <w:sz w:val="26"/>
          <w:szCs w:val="26"/>
        </w:rPr>
        <w:t>ė</w:t>
      </w:r>
      <w:r w:rsidR="008C051E" w:rsidRPr="00CE10D0">
        <w:rPr>
          <w:rFonts w:ascii="Times New Roman" w:hAnsi="Times New Roman"/>
          <w:sz w:val="26"/>
          <w:szCs w:val="26"/>
        </w:rPr>
        <w:t xml:space="preserve"> supažindinti </w:t>
      </w:r>
      <w:r w:rsidR="0037532C" w:rsidRPr="00CE10D0">
        <w:rPr>
          <w:rFonts w:ascii="Times New Roman" w:hAnsi="Times New Roman"/>
          <w:sz w:val="26"/>
          <w:szCs w:val="26"/>
        </w:rPr>
        <w:t xml:space="preserve">ir </w:t>
      </w:r>
      <w:r w:rsidR="008C051E" w:rsidRPr="00CE10D0">
        <w:rPr>
          <w:rFonts w:ascii="Times New Roman" w:hAnsi="Times New Roman"/>
          <w:sz w:val="26"/>
          <w:szCs w:val="26"/>
        </w:rPr>
        <w:t xml:space="preserve">su esminiais filosofijos pasiekimais. </w:t>
      </w:r>
      <w:r w:rsidR="0037532C" w:rsidRPr="00CE10D0">
        <w:rPr>
          <w:rFonts w:ascii="Times New Roman" w:hAnsi="Times New Roman"/>
          <w:sz w:val="26"/>
          <w:szCs w:val="26"/>
        </w:rPr>
        <w:t>Tuo metu inteligentijos ir moksleivijos tar</w:t>
      </w:r>
      <w:r w:rsidR="00FB420D" w:rsidRPr="00CE10D0">
        <w:rPr>
          <w:rFonts w:ascii="Times New Roman" w:hAnsi="Times New Roman"/>
          <w:sz w:val="26"/>
          <w:szCs w:val="26"/>
        </w:rPr>
        <w:t xml:space="preserve">pe buvo populiaru išsirašinėti </w:t>
      </w:r>
      <w:r w:rsidR="0037532C" w:rsidRPr="00CE10D0">
        <w:rPr>
          <w:rFonts w:ascii="Times New Roman" w:hAnsi="Times New Roman"/>
          <w:sz w:val="26"/>
          <w:szCs w:val="26"/>
        </w:rPr>
        <w:t>įvairių mąstytojų mintis („sparnuotas frazes“). Matyt</w:t>
      </w:r>
      <w:r w:rsidR="00FB420D" w:rsidRPr="00CE10D0">
        <w:rPr>
          <w:rFonts w:ascii="Times New Roman" w:hAnsi="Times New Roman"/>
          <w:sz w:val="26"/>
          <w:szCs w:val="26"/>
        </w:rPr>
        <w:t>,</w:t>
      </w:r>
      <w:r w:rsidR="0037532C" w:rsidRPr="00CE10D0">
        <w:rPr>
          <w:rFonts w:ascii="Times New Roman" w:hAnsi="Times New Roman"/>
          <w:sz w:val="26"/>
          <w:szCs w:val="26"/>
        </w:rPr>
        <w:t xml:space="preserve"> dėl šių intencijų </w:t>
      </w:r>
      <w:r w:rsidR="00FB420D" w:rsidRPr="00CE10D0">
        <w:rPr>
          <w:rFonts w:ascii="Times New Roman" w:hAnsi="Times New Roman"/>
          <w:sz w:val="26"/>
          <w:szCs w:val="26"/>
        </w:rPr>
        <w:t>buvo išleistas</w:t>
      </w:r>
      <w:r w:rsidR="0037532C" w:rsidRPr="00CE10D0">
        <w:rPr>
          <w:rFonts w:ascii="Times New Roman" w:hAnsi="Times New Roman"/>
          <w:sz w:val="26"/>
          <w:szCs w:val="26"/>
        </w:rPr>
        <w:t xml:space="preserve"> </w:t>
      </w:r>
      <w:r w:rsidR="008C051E" w:rsidRPr="00CE10D0">
        <w:rPr>
          <w:rFonts w:ascii="Times New Roman" w:hAnsi="Times New Roman"/>
          <w:sz w:val="26"/>
          <w:szCs w:val="26"/>
        </w:rPr>
        <w:t>N.</w:t>
      </w:r>
      <w:r w:rsidR="00DF1D79">
        <w:rPr>
          <w:rFonts w:ascii="Times New Roman" w:hAnsi="Times New Roman"/>
          <w:sz w:val="26"/>
          <w:szCs w:val="26"/>
        </w:rPr>
        <w:t> </w:t>
      </w:r>
      <w:r w:rsidR="008C051E" w:rsidRPr="00CE10D0">
        <w:rPr>
          <w:rFonts w:ascii="Times New Roman" w:hAnsi="Times New Roman"/>
          <w:sz w:val="26"/>
          <w:szCs w:val="26"/>
        </w:rPr>
        <w:t>Rubakino</w:t>
      </w:r>
      <w:r w:rsidR="0037532C" w:rsidRPr="00CE10D0">
        <w:rPr>
          <w:rFonts w:ascii="Times New Roman" w:hAnsi="Times New Roman"/>
          <w:sz w:val="26"/>
          <w:szCs w:val="26"/>
        </w:rPr>
        <w:t xml:space="preserve"> </w:t>
      </w:r>
      <w:r w:rsidR="0037532C" w:rsidRPr="00CE10D0">
        <w:rPr>
          <w:rFonts w:ascii="Times New Roman" w:hAnsi="Times New Roman"/>
          <w:sz w:val="26"/>
          <w:szCs w:val="26"/>
        </w:rPr>
        <w:lastRenderedPageBreak/>
        <w:t>sudarytas dvitomis</w:t>
      </w:r>
      <w:r w:rsidR="008C051E" w:rsidRPr="00CE10D0">
        <w:rPr>
          <w:rFonts w:ascii="Times New Roman" w:hAnsi="Times New Roman"/>
          <w:sz w:val="26"/>
          <w:szCs w:val="26"/>
        </w:rPr>
        <w:t xml:space="preserve"> </w:t>
      </w:r>
      <w:r w:rsidR="008C051E" w:rsidRPr="00CE10D0">
        <w:rPr>
          <w:rFonts w:ascii="Times New Roman" w:hAnsi="Times New Roman"/>
          <w:i/>
          <w:sz w:val="26"/>
          <w:szCs w:val="26"/>
        </w:rPr>
        <w:t>Didieji gyvenimo žodžiai</w:t>
      </w:r>
      <w:r w:rsidR="008C051E" w:rsidRPr="00CE10D0">
        <w:rPr>
          <w:rFonts w:ascii="Times New Roman" w:hAnsi="Times New Roman"/>
          <w:sz w:val="26"/>
          <w:szCs w:val="26"/>
        </w:rPr>
        <w:t xml:space="preserve"> (2 t., 1926)</w:t>
      </w:r>
      <w:r w:rsidR="0037532C" w:rsidRPr="00CE10D0">
        <w:rPr>
          <w:rFonts w:ascii="Times New Roman" w:hAnsi="Times New Roman"/>
          <w:sz w:val="26"/>
          <w:szCs w:val="26"/>
        </w:rPr>
        <w:t>.</w:t>
      </w:r>
      <w:r w:rsidR="002946B4" w:rsidRPr="00CE10D0">
        <w:rPr>
          <w:rFonts w:ascii="Times New Roman" w:hAnsi="Times New Roman"/>
          <w:sz w:val="26"/>
          <w:szCs w:val="26"/>
        </w:rPr>
        <w:t xml:space="preserve"> Tais pačiais metais išėjo ir</w:t>
      </w:r>
      <w:r w:rsidR="00F3163F" w:rsidRPr="00CE10D0">
        <w:rPr>
          <w:rFonts w:ascii="Times New Roman" w:hAnsi="Times New Roman"/>
          <w:sz w:val="26"/>
          <w:szCs w:val="26"/>
        </w:rPr>
        <w:t xml:space="preserve"> Kretingos progimnazijos piešimo mokytoj</w:t>
      </w:r>
      <w:r w:rsidR="002946B4" w:rsidRPr="00CE10D0">
        <w:rPr>
          <w:rFonts w:ascii="Times New Roman" w:hAnsi="Times New Roman"/>
          <w:sz w:val="26"/>
          <w:szCs w:val="26"/>
        </w:rPr>
        <w:t>aus</w:t>
      </w:r>
      <w:r w:rsidR="00F3163F" w:rsidRPr="00CE10D0">
        <w:rPr>
          <w:rFonts w:ascii="Times New Roman" w:hAnsi="Times New Roman"/>
          <w:sz w:val="26"/>
          <w:szCs w:val="26"/>
        </w:rPr>
        <w:t xml:space="preserve"> Juoz</w:t>
      </w:r>
      <w:r w:rsidR="002946B4" w:rsidRPr="00CE10D0">
        <w:rPr>
          <w:rFonts w:ascii="Times New Roman" w:hAnsi="Times New Roman"/>
          <w:sz w:val="26"/>
          <w:szCs w:val="26"/>
        </w:rPr>
        <w:t>o</w:t>
      </w:r>
      <w:r w:rsidR="00F3163F" w:rsidRPr="00CE10D0">
        <w:rPr>
          <w:rFonts w:ascii="Times New Roman" w:hAnsi="Times New Roman"/>
          <w:sz w:val="26"/>
          <w:szCs w:val="26"/>
        </w:rPr>
        <w:t xml:space="preserve"> Jurk</w:t>
      </w:r>
      <w:r w:rsidR="002946B4" w:rsidRPr="00CE10D0">
        <w:rPr>
          <w:rFonts w:ascii="Times New Roman" w:hAnsi="Times New Roman"/>
          <w:sz w:val="26"/>
          <w:szCs w:val="26"/>
        </w:rPr>
        <w:t>a</w:t>
      </w:r>
      <w:r w:rsidR="00F3163F" w:rsidRPr="00CE10D0">
        <w:rPr>
          <w:rFonts w:ascii="Times New Roman" w:hAnsi="Times New Roman"/>
          <w:sz w:val="26"/>
          <w:szCs w:val="26"/>
        </w:rPr>
        <w:t>us</w:t>
      </w:r>
      <w:r w:rsidR="002946B4" w:rsidRPr="00CE10D0">
        <w:rPr>
          <w:rStyle w:val="FootnoteReference"/>
          <w:rFonts w:ascii="Times New Roman" w:hAnsi="Times New Roman"/>
          <w:sz w:val="26"/>
          <w:szCs w:val="26"/>
        </w:rPr>
        <w:footnoteReference w:id="1078"/>
      </w:r>
      <w:r w:rsidR="00F3163F" w:rsidRPr="00CE10D0">
        <w:rPr>
          <w:rFonts w:ascii="Times New Roman" w:hAnsi="Times New Roman"/>
          <w:sz w:val="26"/>
          <w:szCs w:val="26"/>
        </w:rPr>
        <w:t xml:space="preserve"> (slap. </w:t>
      </w:r>
      <w:r w:rsidR="00331C90" w:rsidRPr="00CE10D0">
        <w:rPr>
          <w:rFonts w:ascii="Times New Roman" w:hAnsi="Times New Roman"/>
          <w:i/>
          <w:sz w:val="26"/>
          <w:szCs w:val="26"/>
        </w:rPr>
        <w:t>J.</w:t>
      </w:r>
      <w:r w:rsidR="009D63AF">
        <w:rPr>
          <w:rFonts w:ascii="Times New Roman" w:hAnsi="Times New Roman"/>
          <w:i/>
          <w:sz w:val="26"/>
          <w:szCs w:val="26"/>
        </w:rPr>
        <w:t> </w:t>
      </w:r>
      <w:r w:rsidR="00331C90" w:rsidRPr="00CE10D0">
        <w:rPr>
          <w:rFonts w:ascii="Times New Roman" w:hAnsi="Times New Roman"/>
          <w:i/>
          <w:sz w:val="26"/>
          <w:szCs w:val="26"/>
        </w:rPr>
        <w:t>J. Aistis</w:t>
      </w:r>
      <w:r w:rsidR="00F3163F" w:rsidRPr="00CE10D0">
        <w:rPr>
          <w:rFonts w:ascii="Times New Roman" w:hAnsi="Times New Roman"/>
          <w:sz w:val="26"/>
          <w:szCs w:val="26"/>
        </w:rPr>
        <w:t>)</w:t>
      </w:r>
      <w:r w:rsidR="002946B4" w:rsidRPr="00CE10D0">
        <w:rPr>
          <w:rFonts w:ascii="Times New Roman" w:hAnsi="Times New Roman"/>
          <w:sz w:val="26"/>
          <w:szCs w:val="26"/>
        </w:rPr>
        <w:t xml:space="preserve"> </w:t>
      </w:r>
      <w:r w:rsidR="00F3163F" w:rsidRPr="00CE10D0">
        <w:rPr>
          <w:rFonts w:ascii="Times New Roman" w:hAnsi="Times New Roman"/>
          <w:sz w:val="26"/>
          <w:szCs w:val="26"/>
        </w:rPr>
        <w:t>rinkin</w:t>
      </w:r>
      <w:r w:rsidR="002946B4" w:rsidRPr="00CE10D0">
        <w:rPr>
          <w:rFonts w:ascii="Times New Roman" w:hAnsi="Times New Roman"/>
          <w:sz w:val="26"/>
          <w:szCs w:val="26"/>
        </w:rPr>
        <w:t>ys</w:t>
      </w:r>
      <w:r w:rsidR="00F3163F" w:rsidRPr="00CE10D0">
        <w:rPr>
          <w:rFonts w:ascii="Times New Roman" w:hAnsi="Times New Roman"/>
          <w:sz w:val="26"/>
          <w:szCs w:val="26"/>
        </w:rPr>
        <w:t xml:space="preserve"> </w:t>
      </w:r>
      <w:r w:rsidR="00331C90" w:rsidRPr="00CE10D0">
        <w:rPr>
          <w:rFonts w:ascii="Times New Roman" w:hAnsi="Times New Roman"/>
          <w:i/>
          <w:sz w:val="26"/>
          <w:szCs w:val="26"/>
        </w:rPr>
        <w:t>Gyvenimo mintys</w:t>
      </w:r>
      <w:r w:rsidR="00F3163F" w:rsidRPr="00CE10D0">
        <w:rPr>
          <w:rFonts w:ascii="Times New Roman" w:hAnsi="Times New Roman"/>
          <w:sz w:val="26"/>
          <w:szCs w:val="26"/>
        </w:rPr>
        <w:t xml:space="preserve">. </w:t>
      </w:r>
      <w:r w:rsidR="00FC3944" w:rsidRPr="00CE10D0">
        <w:rPr>
          <w:rFonts w:ascii="Times New Roman" w:hAnsi="Times New Roman"/>
          <w:sz w:val="26"/>
          <w:szCs w:val="26"/>
        </w:rPr>
        <w:t>L</w:t>
      </w:r>
      <w:r w:rsidR="00F3163F" w:rsidRPr="00CE10D0">
        <w:rPr>
          <w:rFonts w:ascii="Times New Roman" w:hAnsi="Times New Roman"/>
          <w:sz w:val="26"/>
          <w:szCs w:val="26"/>
        </w:rPr>
        <w:t xml:space="preserve">eidinio recenzentas Zigmas Kuzmickis </w:t>
      </w:r>
      <w:r w:rsidR="002946B4" w:rsidRPr="00CE10D0">
        <w:rPr>
          <w:rFonts w:ascii="Times New Roman" w:hAnsi="Times New Roman"/>
          <w:sz w:val="26"/>
          <w:szCs w:val="26"/>
        </w:rPr>
        <w:t>įžvelgė</w:t>
      </w:r>
      <w:r w:rsidR="00E26173">
        <w:rPr>
          <w:rFonts w:ascii="Times New Roman" w:hAnsi="Times New Roman"/>
          <w:sz w:val="26"/>
          <w:szCs w:val="26"/>
        </w:rPr>
        <w:t xml:space="preserve"> adresato problemą, mat dauguma</w:t>
      </w:r>
      <w:r w:rsidR="002946B4" w:rsidRPr="00CE10D0">
        <w:rPr>
          <w:rFonts w:ascii="Times New Roman" w:hAnsi="Times New Roman"/>
          <w:sz w:val="26"/>
          <w:szCs w:val="26"/>
        </w:rPr>
        <w:t xml:space="preserve"> sentencijų ne i</w:t>
      </w:r>
      <w:r w:rsidR="00F3163F" w:rsidRPr="00CE10D0">
        <w:rPr>
          <w:rFonts w:ascii="Times New Roman" w:hAnsi="Times New Roman"/>
          <w:sz w:val="26"/>
          <w:szCs w:val="26"/>
        </w:rPr>
        <w:t xml:space="preserve">nteligentams </w:t>
      </w:r>
      <w:r w:rsidR="002946B4" w:rsidRPr="00CE10D0">
        <w:rPr>
          <w:rFonts w:ascii="Times New Roman" w:hAnsi="Times New Roman"/>
          <w:sz w:val="26"/>
          <w:szCs w:val="26"/>
        </w:rPr>
        <w:t xml:space="preserve">buvo </w:t>
      </w:r>
      <w:r w:rsidR="00106DD6" w:rsidRPr="00CE10D0">
        <w:rPr>
          <w:rFonts w:ascii="Times New Roman" w:hAnsi="Times New Roman"/>
          <w:sz w:val="26"/>
          <w:szCs w:val="26"/>
        </w:rPr>
        <w:t>var</w:t>
      </w:r>
      <w:r w:rsidR="009D63AF">
        <w:rPr>
          <w:rFonts w:ascii="Times New Roman" w:hAnsi="Times New Roman"/>
          <w:sz w:val="26"/>
          <w:szCs w:val="26"/>
        </w:rPr>
        <w:softHyphen/>
      </w:r>
      <w:r w:rsidR="00106DD6" w:rsidRPr="00CE10D0">
        <w:rPr>
          <w:rFonts w:ascii="Times New Roman" w:hAnsi="Times New Roman"/>
          <w:sz w:val="26"/>
          <w:szCs w:val="26"/>
        </w:rPr>
        <w:t>giai</w:t>
      </w:r>
      <w:r w:rsidR="002946B4" w:rsidRPr="00CE10D0">
        <w:rPr>
          <w:rFonts w:ascii="Times New Roman" w:hAnsi="Times New Roman"/>
          <w:sz w:val="26"/>
          <w:szCs w:val="26"/>
        </w:rPr>
        <w:t xml:space="preserve"> suprantamos</w:t>
      </w:r>
      <w:r w:rsidR="00F3163F" w:rsidRPr="00CE10D0">
        <w:rPr>
          <w:rFonts w:ascii="Times New Roman" w:hAnsi="Times New Roman"/>
          <w:sz w:val="26"/>
          <w:szCs w:val="26"/>
        </w:rPr>
        <w:t xml:space="preserve">, o inteligentams </w:t>
      </w:r>
      <w:r w:rsidR="002946B4" w:rsidRPr="00CE10D0">
        <w:rPr>
          <w:rFonts w:ascii="Times New Roman" w:hAnsi="Times New Roman"/>
          <w:sz w:val="26"/>
          <w:szCs w:val="26"/>
        </w:rPr>
        <w:t xml:space="preserve">– </w:t>
      </w:r>
      <w:r w:rsidR="00F3163F" w:rsidRPr="00CE10D0">
        <w:rPr>
          <w:rFonts w:ascii="Times New Roman" w:hAnsi="Times New Roman"/>
          <w:sz w:val="26"/>
          <w:szCs w:val="26"/>
        </w:rPr>
        <w:t>taisytin</w:t>
      </w:r>
      <w:r w:rsidR="002946B4" w:rsidRPr="00CE10D0">
        <w:rPr>
          <w:rFonts w:ascii="Times New Roman" w:hAnsi="Times New Roman"/>
          <w:sz w:val="26"/>
          <w:szCs w:val="26"/>
        </w:rPr>
        <w:t>os</w:t>
      </w:r>
      <w:r w:rsidR="00F3163F" w:rsidRPr="00CE10D0">
        <w:rPr>
          <w:rFonts w:ascii="Times New Roman" w:hAnsi="Times New Roman"/>
          <w:sz w:val="26"/>
          <w:szCs w:val="26"/>
        </w:rPr>
        <w:t xml:space="preserve"> kalbos požiūriu</w:t>
      </w:r>
      <w:r w:rsidR="00F3163F" w:rsidRPr="00CE10D0">
        <w:rPr>
          <w:rStyle w:val="FootnoteReference"/>
          <w:rFonts w:ascii="Times New Roman" w:hAnsi="Times New Roman"/>
          <w:sz w:val="26"/>
          <w:szCs w:val="26"/>
        </w:rPr>
        <w:footnoteReference w:id="1079"/>
      </w:r>
      <w:r w:rsidR="00F3163F" w:rsidRPr="00CE10D0">
        <w:rPr>
          <w:rFonts w:ascii="Times New Roman" w:hAnsi="Times New Roman"/>
          <w:sz w:val="26"/>
          <w:szCs w:val="26"/>
        </w:rPr>
        <w:t xml:space="preserve">. </w:t>
      </w:r>
      <w:r w:rsidR="008C051E" w:rsidRPr="00CE10D0">
        <w:rPr>
          <w:rFonts w:ascii="Times New Roman" w:hAnsi="Times New Roman"/>
          <w:sz w:val="26"/>
          <w:szCs w:val="26"/>
        </w:rPr>
        <w:t>„Kultūros“ bendrovės pastangomis</w:t>
      </w:r>
      <w:r w:rsidR="00FB420D" w:rsidRPr="00CE10D0">
        <w:rPr>
          <w:rFonts w:ascii="Times New Roman" w:hAnsi="Times New Roman"/>
          <w:sz w:val="26"/>
          <w:szCs w:val="26"/>
        </w:rPr>
        <w:t xml:space="preserve"> taip pat</w:t>
      </w:r>
      <w:r w:rsidR="008C051E" w:rsidRPr="00CE10D0">
        <w:rPr>
          <w:rFonts w:ascii="Times New Roman" w:hAnsi="Times New Roman"/>
          <w:sz w:val="26"/>
          <w:szCs w:val="26"/>
        </w:rPr>
        <w:t xml:space="preserve"> išleistos kelios biografinio turinio kn</w:t>
      </w:r>
      <w:r w:rsidR="00FB420D" w:rsidRPr="00CE10D0">
        <w:rPr>
          <w:rFonts w:ascii="Times New Roman" w:hAnsi="Times New Roman"/>
          <w:sz w:val="26"/>
          <w:szCs w:val="26"/>
        </w:rPr>
        <w:t>y</w:t>
      </w:r>
      <w:r w:rsidR="008C051E" w:rsidRPr="00CE10D0">
        <w:rPr>
          <w:rFonts w:ascii="Times New Roman" w:hAnsi="Times New Roman"/>
          <w:sz w:val="26"/>
          <w:szCs w:val="26"/>
        </w:rPr>
        <w:t>gelės apie k</w:t>
      </w:r>
      <w:r w:rsidR="0037532C" w:rsidRPr="00CE10D0">
        <w:rPr>
          <w:rFonts w:ascii="Times New Roman" w:hAnsi="Times New Roman"/>
          <w:sz w:val="26"/>
          <w:szCs w:val="26"/>
        </w:rPr>
        <w:t>i</w:t>
      </w:r>
      <w:r w:rsidR="008C051E" w:rsidRPr="00CE10D0">
        <w:rPr>
          <w:rFonts w:ascii="Times New Roman" w:hAnsi="Times New Roman"/>
          <w:sz w:val="26"/>
          <w:szCs w:val="26"/>
        </w:rPr>
        <w:t xml:space="preserve">niką Diogeną </w:t>
      </w:r>
      <w:r w:rsidR="00FB420D" w:rsidRPr="00CE10D0">
        <w:rPr>
          <w:rFonts w:ascii="Times New Roman" w:hAnsi="Times New Roman"/>
          <w:sz w:val="26"/>
          <w:szCs w:val="26"/>
        </w:rPr>
        <w:t>ir</w:t>
      </w:r>
      <w:r w:rsidR="005333DE" w:rsidRPr="00CE10D0">
        <w:rPr>
          <w:rFonts w:ascii="Times New Roman" w:hAnsi="Times New Roman"/>
          <w:sz w:val="26"/>
          <w:szCs w:val="26"/>
        </w:rPr>
        <w:t xml:space="preserve"> kinų mąstytoją</w:t>
      </w:r>
      <w:r w:rsidR="008C051E" w:rsidRPr="00CE10D0">
        <w:rPr>
          <w:rFonts w:ascii="Times New Roman" w:hAnsi="Times New Roman"/>
          <w:sz w:val="26"/>
          <w:szCs w:val="26"/>
        </w:rPr>
        <w:t xml:space="preserve"> Konfucijų</w:t>
      </w:r>
      <w:r w:rsidR="00FB420D" w:rsidRPr="00CE10D0">
        <w:rPr>
          <w:rFonts w:ascii="Times New Roman" w:hAnsi="Times New Roman"/>
          <w:sz w:val="26"/>
          <w:szCs w:val="26"/>
        </w:rPr>
        <w:t xml:space="preserve">. </w:t>
      </w:r>
      <w:r w:rsidR="00FC3944" w:rsidRPr="00CE10D0">
        <w:rPr>
          <w:rFonts w:ascii="Times New Roman" w:hAnsi="Times New Roman"/>
          <w:sz w:val="26"/>
          <w:szCs w:val="26"/>
        </w:rPr>
        <w:t>Šie veikalai</w:t>
      </w:r>
      <w:r w:rsidR="008C051E" w:rsidRPr="00CE10D0">
        <w:rPr>
          <w:rFonts w:ascii="Times New Roman" w:hAnsi="Times New Roman"/>
          <w:sz w:val="26"/>
          <w:szCs w:val="26"/>
        </w:rPr>
        <w:t xml:space="preserve"> dide</w:t>
      </w:r>
      <w:r w:rsidR="001A686E" w:rsidRPr="00CE10D0">
        <w:rPr>
          <w:rFonts w:ascii="Times New Roman" w:hAnsi="Times New Roman"/>
          <w:sz w:val="26"/>
          <w:szCs w:val="26"/>
        </w:rPr>
        <w:t xml:space="preserve">lės </w:t>
      </w:r>
      <w:r w:rsidR="008C051E" w:rsidRPr="00CE10D0">
        <w:rPr>
          <w:rFonts w:ascii="Times New Roman" w:hAnsi="Times New Roman"/>
          <w:sz w:val="26"/>
          <w:szCs w:val="26"/>
        </w:rPr>
        <w:t>reikšmės Lietuvos filosofijos raidai</w:t>
      </w:r>
      <w:r w:rsidR="00FB420D" w:rsidRPr="00CE10D0">
        <w:rPr>
          <w:rFonts w:ascii="Times New Roman" w:hAnsi="Times New Roman"/>
          <w:sz w:val="26"/>
          <w:szCs w:val="26"/>
        </w:rPr>
        <w:t xml:space="preserve"> neturėjo</w:t>
      </w:r>
      <w:r w:rsidR="008C051E" w:rsidRPr="00CE10D0">
        <w:rPr>
          <w:rFonts w:ascii="Times New Roman" w:hAnsi="Times New Roman"/>
          <w:sz w:val="26"/>
          <w:szCs w:val="26"/>
        </w:rPr>
        <w:t>, bet j</w:t>
      </w:r>
      <w:r w:rsidR="00FC3944" w:rsidRPr="00CE10D0">
        <w:rPr>
          <w:rFonts w:ascii="Times New Roman" w:hAnsi="Times New Roman"/>
          <w:sz w:val="26"/>
          <w:szCs w:val="26"/>
        </w:rPr>
        <w:t>ie</w:t>
      </w:r>
      <w:r w:rsidR="008C051E" w:rsidRPr="00CE10D0">
        <w:rPr>
          <w:rFonts w:ascii="Times New Roman" w:hAnsi="Times New Roman"/>
          <w:sz w:val="26"/>
          <w:szCs w:val="26"/>
        </w:rPr>
        <w:t xml:space="preserve"> buvo svarb</w:t>
      </w:r>
      <w:r w:rsidR="00FC3944" w:rsidRPr="00CE10D0">
        <w:rPr>
          <w:rFonts w:ascii="Times New Roman" w:hAnsi="Times New Roman"/>
          <w:sz w:val="26"/>
          <w:szCs w:val="26"/>
        </w:rPr>
        <w:t>ū</w:t>
      </w:r>
      <w:r w:rsidR="008C051E" w:rsidRPr="00CE10D0">
        <w:rPr>
          <w:rFonts w:ascii="Times New Roman" w:hAnsi="Times New Roman"/>
          <w:sz w:val="26"/>
          <w:szCs w:val="26"/>
        </w:rPr>
        <w:t xml:space="preserve">s ugdant būsimą Nepriklausomos Lietuvos inteligentą. </w:t>
      </w:r>
      <w:r w:rsidR="00BE317B" w:rsidRPr="00CE10D0">
        <w:rPr>
          <w:rFonts w:ascii="Times New Roman" w:hAnsi="Times New Roman"/>
          <w:sz w:val="26"/>
          <w:szCs w:val="26"/>
        </w:rPr>
        <w:t>I</w:t>
      </w:r>
      <w:r w:rsidR="008C051E" w:rsidRPr="00CE10D0">
        <w:rPr>
          <w:rFonts w:ascii="Times New Roman" w:hAnsi="Times New Roman"/>
          <w:sz w:val="26"/>
          <w:szCs w:val="26"/>
        </w:rPr>
        <w:t>šimtimi reikėtų laikyti L.</w:t>
      </w:r>
      <w:r w:rsidR="001A686E" w:rsidRPr="00CE10D0">
        <w:rPr>
          <w:rFonts w:ascii="Times New Roman" w:hAnsi="Times New Roman"/>
          <w:sz w:val="26"/>
          <w:szCs w:val="26"/>
        </w:rPr>
        <w:t> </w:t>
      </w:r>
      <w:r w:rsidR="006A25C3" w:rsidRPr="00CE10D0">
        <w:rPr>
          <w:rFonts w:ascii="Times New Roman" w:hAnsi="Times New Roman"/>
          <w:sz w:val="26"/>
          <w:szCs w:val="26"/>
        </w:rPr>
        <w:t xml:space="preserve">Jakavičiaus veikalus apie etiką ir moralę, kuriuose jis mokė </w:t>
      </w:r>
      <w:r w:rsidR="006A25C3" w:rsidRPr="00CE10D0">
        <w:rPr>
          <w:rFonts w:ascii="Times New Roman" w:hAnsi="Times New Roman"/>
          <w:i/>
          <w:sz w:val="26"/>
          <w:szCs w:val="26"/>
        </w:rPr>
        <w:t>Kaip prisivilioti sau mergelę</w:t>
      </w:r>
      <w:r w:rsidR="006A25C3" w:rsidRPr="00CE10D0">
        <w:rPr>
          <w:rFonts w:ascii="Times New Roman" w:hAnsi="Times New Roman"/>
          <w:sz w:val="26"/>
          <w:szCs w:val="26"/>
        </w:rPr>
        <w:t xml:space="preserve">... (1927) arba </w:t>
      </w:r>
      <w:r w:rsidR="006A25C3" w:rsidRPr="00CE10D0">
        <w:rPr>
          <w:rFonts w:ascii="Times New Roman" w:hAnsi="Times New Roman"/>
          <w:i/>
          <w:sz w:val="26"/>
          <w:szCs w:val="26"/>
        </w:rPr>
        <w:t xml:space="preserve">Kaip prisivilioti sau bernelį </w:t>
      </w:r>
      <w:r w:rsidR="006A25C3" w:rsidRPr="00CE10D0">
        <w:rPr>
          <w:rFonts w:ascii="Times New Roman" w:hAnsi="Times New Roman"/>
          <w:sz w:val="26"/>
          <w:szCs w:val="26"/>
        </w:rPr>
        <w:t xml:space="preserve">(1930). Praktinio turinio senyvo amžiaus veikėjo patarimai nežinia ar buvo veiksmingi, bet vien vienišių periodikoje sutinkami skelbimai </w:t>
      </w:r>
      <w:r w:rsidR="00CB4AA0" w:rsidRPr="00CE10D0">
        <w:rPr>
          <w:rFonts w:ascii="Times New Roman" w:hAnsi="Times New Roman"/>
          <w:sz w:val="26"/>
          <w:szCs w:val="26"/>
        </w:rPr>
        <w:t>liudijo</w:t>
      </w:r>
      <w:r w:rsidR="00D33A68" w:rsidRPr="00CE10D0">
        <w:rPr>
          <w:rStyle w:val="FootnoteReference"/>
          <w:rFonts w:ascii="Times New Roman" w:hAnsi="Times New Roman"/>
          <w:sz w:val="26"/>
          <w:szCs w:val="26"/>
        </w:rPr>
        <w:footnoteReference w:id="1080"/>
      </w:r>
      <w:r w:rsidR="00CB4AA0" w:rsidRPr="00CE10D0">
        <w:rPr>
          <w:rFonts w:ascii="Times New Roman" w:hAnsi="Times New Roman"/>
          <w:sz w:val="26"/>
          <w:szCs w:val="26"/>
        </w:rPr>
        <w:t>, kad keičia</w:t>
      </w:r>
      <w:r w:rsidR="006A25C3" w:rsidRPr="00CE10D0">
        <w:rPr>
          <w:rFonts w:ascii="Times New Roman" w:hAnsi="Times New Roman"/>
          <w:sz w:val="26"/>
          <w:szCs w:val="26"/>
        </w:rPr>
        <w:t>si ir tradiciniai gyv</w:t>
      </w:r>
      <w:r w:rsidR="00FB420D" w:rsidRPr="00CE10D0">
        <w:rPr>
          <w:rFonts w:ascii="Times New Roman" w:hAnsi="Times New Roman"/>
          <w:sz w:val="26"/>
          <w:szCs w:val="26"/>
        </w:rPr>
        <w:t>enimo partnerio paieškos būdai.</w:t>
      </w:r>
      <w:r w:rsidR="005333DE" w:rsidRPr="00CE10D0">
        <w:rPr>
          <w:rFonts w:ascii="Times New Roman" w:hAnsi="Times New Roman"/>
          <w:sz w:val="26"/>
          <w:szCs w:val="26"/>
        </w:rPr>
        <w:t xml:space="preserve"> </w:t>
      </w:r>
      <w:r w:rsidR="001C0687" w:rsidRPr="00CE10D0">
        <w:rPr>
          <w:rFonts w:ascii="Times New Roman" w:hAnsi="Times New Roman"/>
          <w:sz w:val="26"/>
          <w:szCs w:val="26"/>
        </w:rPr>
        <w:t>L. Jakavičius</w:t>
      </w:r>
      <w:r w:rsidR="00E26173">
        <w:rPr>
          <w:rFonts w:ascii="Times New Roman" w:hAnsi="Times New Roman"/>
          <w:sz w:val="26"/>
          <w:szCs w:val="26"/>
        </w:rPr>
        <w:t>,</w:t>
      </w:r>
      <w:r w:rsidR="001C0687" w:rsidRPr="00CE10D0">
        <w:rPr>
          <w:rFonts w:ascii="Times New Roman" w:hAnsi="Times New Roman"/>
          <w:sz w:val="26"/>
          <w:szCs w:val="26"/>
        </w:rPr>
        <w:t xml:space="preserve"> įžvelgęs galimą leidybos nišą, ryžosi skelbti savo patarimus jaunimui.</w:t>
      </w:r>
    </w:p>
    <w:p w:rsidR="001B02DC" w:rsidRPr="00CE10D0" w:rsidRDefault="00D02768">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Meno, fotogra</w:t>
      </w:r>
      <w:r w:rsidR="00FB420D" w:rsidRPr="00CE10D0">
        <w:rPr>
          <w:rFonts w:ascii="Times New Roman" w:hAnsi="Times New Roman"/>
          <w:spacing w:val="20"/>
          <w:sz w:val="26"/>
          <w:szCs w:val="26"/>
        </w:rPr>
        <w:t>fijos, žaidimų ir sporto</w:t>
      </w:r>
      <w:r w:rsidR="00F161B6" w:rsidRPr="00CE10D0">
        <w:rPr>
          <w:rFonts w:ascii="Times New Roman" w:hAnsi="Times New Roman"/>
          <w:sz w:val="26"/>
          <w:szCs w:val="26"/>
        </w:rPr>
        <w:t xml:space="preserve"> teminė</w:t>
      </w:r>
      <w:r w:rsidRPr="00CE10D0">
        <w:rPr>
          <w:rFonts w:ascii="Times New Roman" w:hAnsi="Times New Roman"/>
          <w:sz w:val="26"/>
          <w:szCs w:val="26"/>
        </w:rPr>
        <w:t xml:space="preserve"> </w:t>
      </w:r>
      <w:r w:rsidR="00F161B6" w:rsidRPr="00CE10D0">
        <w:rPr>
          <w:rFonts w:ascii="Times New Roman" w:hAnsi="Times New Roman"/>
          <w:sz w:val="26"/>
          <w:szCs w:val="26"/>
        </w:rPr>
        <w:t>klasė</w:t>
      </w:r>
      <w:r w:rsidRPr="00CE10D0">
        <w:rPr>
          <w:rFonts w:ascii="Times New Roman" w:hAnsi="Times New Roman"/>
          <w:sz w:val="26"/>
          <w:szCs w:val="26"/>
        </w:rPr>
        <w:t xml:space="preserve"> buvo mažiausios apimti</w:t>
      </w:r>
      <w:r w:rsidR="00963032" w:rsidRPr="00CE10D0">
        <w:rPr>
          <w:rFonts w:ascii="Times New Roman" w:hAnsi="Times New Roman"/>
          <w:sz w:val="26"/>
          <w:szCs w:val="26"/>
        </w:rPr>
        <w:t>e</w:t>
      </w:r>
      <w:r w:rsidRPr="00CE10D0">
        <w:rPr>
          <w:rFonts w:ascii="Times New Roman" w:hAnsi="Times New Roman"/>
          <w:sz w:val="26"/>
          <w:szCs w:val="26"/>
        </w:rPr>
        <w:t>s (2 proc.</w:t>
      </w:r>
      <w:r w:rsidR="00963032" w:rsidRPr="00CE10D0">
        <w:rPr>
          <w:rFonts w:ascii="Times New Roman" w:hAnsi="Times New Roman"/>
          <w:sz w:val="26"/>
          <w:szCs w:val="26"/>
        </w:rPr>
        <w:t xml:space="preserve"> viseto</w:t>
      </w:r>
      <w:r w:rsidRPr="00CE10D0">
        <w:rPr>
          <w:rFonts w:ascii="Times New Roman" w:hAnsi="Times New Roman"/>
          <w:sz w:val="26"/>
          <w:szCs w:val="26"/>
        </w:rPr>
        <w:t>)</w:t>
      </w:r>
      <w:r w:rsidR="005F5A71" w:rsidRPr="00CE10D0">
        <w:rPr>
          <w:rFonts w:ascii="Times New Roman" w:hAnsi="Times New Roman"/>
          <w:sz w:val="26"/>
          <w:szCs w:val="26"/>
        </w:rPr>
        <w:t xml:space="preserve"> (žr. </w:t>
      </w:r>
      <w:r w:rsidR="00F97EE2" w:rsidRPr="00CE10D0">
        <w:rPr>
          <w:rFonts w:ascii="Times New Roman" w:hAnsi="Times New Roman"/>
          <w:sz w:val="26"/>
          <w:szCs w:val="26"/>
        </w:rPr>
        <w:t>6</w:t>
      </w:r>
      <w:r w:rsidR="005F5A71" w:rsidRPr="00CE10D0">
        <w:rPr>
          <w:rFonts w:ascii="Times New Roman" w:hAnsi="Times New Roman"/>
          <w:sz w:val="26"/>
          <w:szCs w:val="26"/>
        </w:rPr>
        <w:t xml:space="preserve"> </w:t>
      </w:r>
      <w:r w:rsidR="00B37364">
        <w:rPr>
          <w:rFonts w:ascii="Times New Roman" w:hAnsi="Times New Roman"/>
          <w:sz w:val="26"/>
          <w:szCs w:val="26"/>
        </w:rPr>
        <w:t>priedo</w:t>
      </w:r>
      <w:r w:rsidR="005F5A71" w:rsidRPr="00CE10D0">
        <w:rPr>
          <w:rFonts w:ascii="Times New Roman" w:hAnsi="Times New Roman"/>
          <w:sz w:val="26"/>
          <w:szCs w:val="26"/>
        </w:rPr>
        <w:t xml:space="preserve"> 10 </w:t>
      </w:r>
      <w:r w:rsidR="00B37364">
        <w:rPr>
          <w:rFonts w:ascii="Times New Roman" w:hAnsi="Times New Roman"/>
          <w:sz w:val="26"/>
          <w:szCs w:val="26"/>
        </w:rPr>
        <w:t>diagramą</w:t>
      </w:r>
      <w:r w:rsidR="005F5A71" w:rsidRPr="00CE10D0">
        <w:rPr>
          <w:rFonts w:ascii="Times New Roman" w:hAnsi="Times New Roman"/>
          <w:sz w:val="26"/>
          <w:szCs w:val="26"/>
        </w:rPr>
        <w:t>)</w:t>
      </w:r>
      <w:r w:rsidRPr="00CE10D0">
        <w:rPr>
          <w:rFonts w:ascii="Times New Roman" w:hAnsi="Times New Roman"/>
          <w:sz w:val="26"/>
          <w:szCs w:val="26"/>
        </w:rPr>
        <w:t xml:space="preserve">. </w:t>
      </w:r>
      <w:r w:rsidR="00963032" w:rsidRPr="00CE10D0">
        <w:rPr>
          <w:rFonts w:ascii="Times New Roman" w:hAnsi="Times New Roman"/>
          <w:sz w:val="26"/>
          <w:szCs w:val="26"/>
        </w:rPr>
        <w:t>Šios</w:t>
      </w:r>
      <w:r w:rsidR="003D43E2" w:rsidRPr="00CE10D0">
        <w:rPr>
          <w:rFonts w:ascii="Times New Roman" w:hAnsi="Times New Roman"/>
          <w:sz w:val="26"/>
          <w:szCs w:val="26"/>
        </w:rPr>
        <w:t xml:space="preserve"> aukštosios kultūros sritys</w:t>
      </w:r>
      <w:r w:rsidR="00963032" w:rsidRPr="00CE10D0">
        <w:rPr>
          <w:rFonts w:ascii="Times New Roman" w:hAnsi="Times New Roman"/>
          <w:sz w:val="26"/>
          <w:szCs w:val="26"/>
        </w:rPr>
        <w:t xml:space="preserve"> negalėjo būti plačiau išskleistos</w:t>
      </w:r>
      <w:r w:rsidR="009A55EF" w:rsidRPr="00CE10D0">
        <w:rPr>
          <w:rFonts w:ascii="Times New Roman" w:hAnsi="Times New Roman"/>
          <w:sz w:val="26"/>
          <w:szCs w:val="26"/>
        </w:rPr>
        <w:t>:</w:t>
      </w:r>
      <w:r w:rsidR="00963032" w:rsidRPr="00CE10D0">
        <w:rPr>
          <w:rFonts w:ascii="Times New Roman" w:hAnsi="Times New Roman"/>
          <w:sz w:val="26"/>
          <w:szCs w:val="26"/>
        </w:rPr>
        <w:t xml:space="preserve"> </w:t>
      </w:r>
      <w:r w:rsidR="009A55EF" w:rsidRPr="00CE10D0">
        <w:rPr>
          <w:rFonts w:ascii="Times New Roman" w:hAnsi="Times New Roman"/>
          <w:sz w:val="26"/>
          <w:szCs w:val="26"/>
        </w:rPr>
        <w:t xml:space="preserve">tuo metu </w:t>
      </w:r>
      <w:r w:rsidR="00963032" w:rsidRPr="00CE10D0">
        <w:rPr>
          <w:rFonts w:ascii="Times New Roman" w:hAnsi="Times New Roman"/>
          <w:sz w:val="26"/>
          <w:szCs w:val="26"/>
        </w:rPr>
        <w:t xml:space="preserve">regiono </w:t>
      </w:r>
      <w:r w:rsidR="00CB4AA0" w:rsidRPr="00CE10D0">
        <w:rPr>
          <w:rFonts w:ascii="Times New Roman" w:hAnsi="Times New Roman"/>
          <w:sz w:val="26"/>
          <w:szCs w:val="26"/>
        </w:rPr>
        <w:t>bendruo</w:t>
      </w:r>
      <w:r w:rsidR="009D63AF">
        <w:rPr>
          <w:rFonts w:ascii="Times New Roman" w:hAnsi="Times New Roman"/>
          <w:sz w:val="26"/>
          <w:szCs w:val="26"/>
        </w:rPr>
        <w:softHyphen/>
      </w:r>
      <w:r w:rsidR="00CB4AA0" w:rsidRPr="00CE10D0">
        <w:rPr>
          <w:rFonts w:ascii="Times New Roman" w:hAnsi="Times New Roman"/>
          <w:sz w:val="26"/>
          <w:szCs w:val="26"/>
        </w:rPr>
        <w:t>menės</w:t>
      </w:r>
      <w:r w:rsidR="00963032" w:rsidRPr="00CE10D0">
        <w:rPr>
          <w:rFonts w:ascii="Times New Roman" w:hAnsi="Times New Roman"/>
          <w:sz w:val="26"/>
          <w:szCs w:val="26"/>
        </w:rPr>
        <w:t xml:space="preserve"> estetiniai laisvalaikio poreikiai tik vystėsi.</w:t>
      </w:r>
      <w:r w:rsidR="003D43E2" w:rsidRPr="00CE10D0">
        <w:rPr>
          <w:rFonts w:ascii="Times New Roman" w:hAnsi="Times New Roman"/>
          <w:sz w:val="26"/>
          <w:szCs w:val="26"/>
        </w:rPr>
        <w:t xml:space="preserve"> </w:t>
      </w:r>
      <w:r w:rsidR="00963032" w:rsidRPr="00CE10D0">
        <w:rPr>
          <w:rFonts w:ascii="Times New Roman" w:hAnsi="Times New Roman"/>
          <w:sz w:val="26"/>
          <w:szCs w:val="26"/>
        </w:rPr>
        <w:t xml:space="preserve">Dėl XX a. </w:t>
      </w:r>
      <w:r w:rsidR="005F3B8D" w:rsidRPr="00CE10D0">
        <w:rPr>
          <w:rFonts w:ascii="Times New Roman" w:hAnsi="Times New Roman"/>
          <w:sz w:val="26"/>
          <w:szCs w:val="26"/>
        </w:rPr>
        <w:t>3-</w:t>
      </w:r>
      <w:r w:rsidR="008D75FC" w:rsidRPr="00CE10D0">
        <w:rPr>
          <w:rFonts w:ascii="Times New Roman" w:hAnsi="Times New Roman"/>
          <w:sz w:val="26"/>
          <w:szCs w:val="26"/>
        </w:rPr>
        <w:t>ajame</w:t>
      </w:r>
      <w:r w:rsidR="00CB4AA0" w:rsidRPr="00CE10D0">
        <w:rPr>
          <w:rFonts w:ascii="Times New Roman" w:hAnsi="Times New Roman"/>
          <w:sz w:val="26"/>
          <w:szCs w:val="26"/>
        </w:rPr>
        <w:t xml:space="preserve"> deš</w:t>
      </w:r>
      <w:r w:rsidR="00285F4B" w:rsidRPr="00CE10D0">
        <w:rPr>
          <w:rFonts w:ascii="Times New Roman" w:hAnsi="Times New Roman"/>
          <w:sz w:val="26"/>
          <w:szCs w:val="26"/>
        </w:rPr>
        <w:t>imt</w:t>
      </w:r>
      <w:r w:rsidR="009D63AF">
        <w:rPr>
          <w:rFonts w:ascii="Times New Roman" w:hAnsi="Times New Roman"/>
          <w:sz w:val="26"/>
          <w:szCs w:val="26"/>
        </w:rPr>
        <w:softHyphen/>
      </w:r>
      <w:r w:rsidR="00EE2BF1" w:rsidRPr="00CE10D0">
        <w:rPr>
          <w:rFonts w:ascii="Times New Roman" w:hAnsi="Times New Roman"/>
          <w:sz w:val="26"/>
          <w:szCs w:val="26"/>
        </w:rPr>
        <w:t>metyje</w:t>
      </w:r>
      <w:r w:rsidR="00963032" w:rsidRPr="00CE10D0">
        <w:rPr>
          <w:rFonts w:ascii="Times New Roman" w:hAnsi="Times New Roman"/>
          <w:sz w:val="26"/>
          <w:szCs w:val="26"/>
        </w:rPr>
        <w:t xml:space="preserve"> </w:t>
      </w:r>
      <w:r w:rsidR="00CB4AA0" w:rsidRPr="00CE10D0">
        <w:rPr>
          <w:rFonts w:ascii="Times New Roman" w:hAnsi="Times New Roman"/>
          <w:sz w:val="26"/>
          <w:szCs w:val="26"/>
        </w:rPr>
        <w:t>pedagoginės</w:t>
      </w:r>
      <w:r w:rsidR="00963032" w:rsidRPr="00CE10D0">
        <w:rPr>
          <w:rFonts w:ascii="Times New Roman" w:hAnsi="Times New Roman"/>
          <w:sz w:val="26"/>
          <w:szCs w:val="26"/>
        </w:rPr>
        <w:t xml:space="preserve"> lektūros stygiaus susidarė palankios sąlygos </w:t>
      </w:r>
      <w:r w:rsidR="00862B05" w:rsidRPr="00CE10D0">
        <w:rPr>
          <w:rFonts w:ascii="Times New Roman" w:hAnsi="Times New Roman"/>
          <w:sz w:val="26"/>
          <w:szCs w:val="26"/>
        </w:rPr>
        <w:t>mokomosios piešimo lektūros</w:t>
      </w:r>
      <w:r w:rsidR="00963032" w:rsidRPr="00CE10D0">
        <w:rPr>
          <w:rFonts w:ascii="Times New Roman" w:hAnsi="Times New Roman"/>
          <w:sz w:val="26"/>
          <w:szCs w:val="26"/>
        </w:rPr>
        <w:t xml:space="preserve"> leidybai (60 proc. </w:t>
      </w:r>
      <w:r w:rsidR="00F161B6" w:rsidRPr="00CE10D0">
        <w:rPr>
          <w:rFonts w:ascii="Times New Roman" w:hAnsi="Times New Roman"/>
          <w:sz w:val="26"/>
          <w:szCs w:val="26"/>
        </w:rPr>
        <w:t>klasės</w:t>
      </w:r>
      <w:r w:rsidR="00963032" w:rsidRPr="00CE10D0">
        <w:rPr>
          <w:rFonts w:ascii="Times New Roman" w:hAnsi="Times New Roman"/>
          <w:sz w:val="26"/>
          <w:szCs w:val="26"/>
        </w:rPr>
        <w:t>)</w:t>
      </w:r>
      <w:r w:rsidR="00862B05" w:rsidRPr="00CE10D0">
        <w:rPr>
          <w:rFonts w:ascii="Times New Roman" w:hAnsi="Times New Roman"/>
          <w:sz w:val="26"/>
          <w:szCs w:val="26"/>
        </w:rPr>
        <w:t>. Išimtinai „Kultūros“ bendrovės pastangomis išėjo</w:t>
      </w:r>
      <w:r w:rsidR="00963032" w:rsidRPr="00CE10D0">
        <w:rPr>
          <w:rFonts w:ascii="Times New Roman" w:hAnsi="Times New Roman"/>
          <w:sz w:val="26"/>
          <w:szCs w:val="26"/>
        </w:rPr>
        <w:t xml:space="preserve"> 9 veik</w:t>
      </w:r>
      <w:r w:rsidR="001A686E" w:rsidRPr="00CE10D0">
        <w:rPr>
          <w:rFonts w:ascii="Times New Roman" w:hAnsi="Times New Roman"/>
          <w:sz w:val="26"/>
          <w:szCs w:val="26"/>
        </w:rPr>
        <w:t>a</w:t>
      </w:r>
      <w:r w:rsidR="00963032" w:rsidRPr="00CE10D0">
        <w:rPr>
          <w:rFonts w:ascii="Times New Roman" w:hAnsi="Times New Roman"/>
          <w:sz w:val="26"/>
          <w:szCs w:val="26"/>
        </w:rPr>
        <w:t>lai, tarp jų</w:t>
      </w:r>
      <w:r w:rsidR="001A686E" w:rsidRPr="00CE10D0">
        <w:rPr>
          <w:rFonts w:ascii="Times New Roman" w:hAnsi="Times New Roman"/>
          <w:sz w:val="26"/>
          <w:szCs w:val="26"/>
        </w:rPr>
        <w:t xml:space="preserve"> –</w:t>
      </w:r>
      <w:r w:rsidR="00963032" w:rsidRPr="00CE10D0">
        <w:rPr>
          <w:rFonts w:ascii="Times New Roman" w:hAnsi="Times New Roman"/>
          <w:sz w:val="26"/>
          <w:szCs w:val="26"/>
        </w:rPr>
        <w:t xml:space="preserve"> ir</w:t>
      </w:r>
      <w:r w:rsidR="009A55EF" w:rsidRPr="00CE10D0">
        <w:rPr>
          <w:rFonts w:ascii="Times New Roman" w:hAnsi="Times New Roman"/>
          <w:sz w:val="26"/>
          <w:szCs w:val="26"/>
        </w:rPr>
        <w:t xml:space="preserve"> šveicarų dailinin</w:t>
      </w:r>
      <w:r w:rsidR="00862B05" w:rsidRPr="00CE10D0">
        <w:rPr>
          <w:rFonts w:ascii="Times New Roman" w:hAnsi="Times New Roman"/>
          <w:sz w:val="26"/>
          <w:szCs w:val="26"/>
        </w:rPr>
        <w:t>ko Williamo Alexio</w:t>
      </w:r>
      <w:r w:rsidR="00F94724" w:rsidRPr="00CE10D0">
        <w:rPr>
          <w:rFonts w:ascii="Times New Roman" w:hAnsi="Times New Roman"/>
          <w:sz w:val="26"/>
          <w:szCs w:val="26"/>
        </w:rPr>
        <w:t xml:space="preserve"> </w:t>
      </w:r>
      <w:r w:rsidR="00862B05" w:rsidRPr="00CE10D0">
        <w:rPr>
          <w:rFonts w:ascii="Times New Roman" w:hAnsi="Times New Roman"/>
          <w:sz w:val="26"/>
          <w:szCs w:val="26"/>
        </w:rPr>
        <w:t>Schneebelio</w:t>
      </w:r>
      <w:r w:rsidR="007A3D00" w:rsidRPr="00CE10D0">
        <w:rPr>
          <w:rFonts w:ascii="Times New Roman" w:hAnsi="Times New Roman"/>
          <w:sz w:val="26"/>
          <w:szCs w:val="26"/>
        </w:rPr>
        <w:t xml:space="preserve"> 8 sąsiuvinių rinkinys</w:t>
      </w:r>
      <w:r w:rsidR="00862B05" w:rsidRPr="00CE10D0">
        <w:rPr>
          <w:rFonts w:ascii="Times New Roman" w:hAnsi="Times New Roman"/>
          <w:sz w:val="26"/>
          <w:szCs w:val="26"/>
        </w:rPr>
        <w:t xml:space="preserve"> </w:t>
      </w:r>
      <w:r w:rsidR="00862B05" w:rsidRPr="00CE10D0">
        <w:rPr>
          <w:rFonts w:ascii="Times New Roman" w:hAnsi="Times New Roman"/>
          <w:i/>
          <w:sz w:val="26"/>
          <w:szCs w:val="26"/>
        </w:rPr>
        <w:t>Tipingoji skicų paišyba</w:t>
      </w:r>
      <w:r w:rsidR="00862B05" w:rsidRPr="00CE10D0">
        <w:rPr>
          <w:rFonts w:ascii="Times New Roman" w:hAnsi="Times New Roman"/>
          <w:sz w:val="26"/>
          <w:szCs w:val="26"/>
        </w:rPr>
        <w:t xml:space="preserve"> (1921)</w:t>
      </w:r>
      <w:r w:rsidR="007A3D00" w:rsidRPr="00CE10D0">
        <w:rPr>
          <w:rFonts w:ascii="Times New Roman" w:hAnsi="Times New Roman"/>
          <w:sz w:val="26"/>
          <w:szCs w:val="26"/>
        </w:rPr>
        <w:t>. Dailininko rinkinyje</w:t>
      </w:r>
      <w:r w:rsidR="00862B05" w:rsidRPr="00CE10D0">
        <w:rPr>
          <w:rFonts w:ascii="Times New Roman" w:hAnsi="Times New Roman"/>
          <w:sz w:val="26"/>
          <w:szCs w:val="26"/>
        </w:rPr>
        <w:t xml:space="preserve"> </w:t>
      </w:r>
      <w:r w:rsidR="007A3D00" w:rsidRPr="00CE10D0">
        <w:rPr>
          <w:rFonts w:ascii="Times New Roman" w:hAnsi="Times New Roman"/>
          <w:sz w:val="26"/>
          <w:szCs w:val="26"/>
        </w:rPr>
        <w:t>pateikti</w:t>
      </w:r>
      <w:r w:rsidR="00862B05" w:rsidRPr="00CE10D0">
        <w:rPr>
          <w:rFonts w:ascii="Times New Roman" w:hAnsi="Times New Roman"/>
          <w:sz w:val="26"/>
          <w:szCs w:val="26"/>
        </w:rPr>
        <w:t xml:space="preserve"> </w:t>
      </w:r>
      <w:r w:rsidR="007A3D00" w:rsidRPr="00CE10D0">
        <w:rPr>
          <w:rFonts w:ascii="Times New Roman" w:hAnsi="Times New Roman"/>
          <w:sz w:val="26"/>
          <w:szCs w:val="26"/>
        </w:rPr>
        <w:t xml:space="preserve">augalų, </w:t>
      </w:r>
      <w:r w:rsidR="00862B05" w:rsidRPr="00CE10D0">
        <w:rPr>
          <w:rFonts w:ascii="Times New Roman" w:hAnsi="Times New Roman"/>
          <w:sz w:val="26"/>
          <w:szCs w:val="26"/>
        </w:rPr>
        <w:t xml:space="preserve">daiktų, gyvūnų, kraštovaizdžio ir kt. objektų </w:t>
      </w:r>
      <w:r w:rsidR="007A3D00" w:rsidRPr="00CE10D0">
        <w:rPr>
          <w:rFonts w:ascii="Times New Roman" w:hAnsi="Times New Roman"/>
          <w:sz w:val="26"/>
          <w:szCs w:val="26"/>
        </w:rPr>
        <w:t>piešimo škicai</w:t>
      </w:r>
      <w:r w:rsidR="00963032" w:rsidRPr="00CE10D0">
        <w:rPr>
          <w:rFonts w:ascii="Times New Roman" w:hAnsi="Times New Roman"/>
          <w:sz w:val="26"/>
          <w:szCs w:val="26"/>
        </w:rPr>
        <w:t xml:space="preserve"> pradedantiesiems</w:t>
      </w:r>
      <w:r w:rsidR="007A3D00" w:rsidRPr="00CE10D0">
        <w:rPr>
          <w:rFonts w:ascii="Times New Roman" w:hAnsi="Times New Roman"/>
          <w:sz w:val="26"/>
          <w:szCs w:val="26"/>
        </w:rPr>
        <w:t xml:space="preserve">. Profesionaliojo teatro sklaida regione siejama su </w:t>
      </w:r>
      <w:r w:rsidR="007A3D00" w:rsidRPr="00CE10D0">
        <w:rPr>
          <w:rFonts w:ascii="Times New Roman" w:hAnsi="Times New Roman"/>
          <w:sz w:val="26"/>
          <w:szCs w:val="26"/>
        </w:rPr>
        <w:lastRenderedPageBreak/>
        <w:t>Valstybės teatro Šiaulių skyriaus (1931</w:t>
      </w:r>
      <w:r w:rsidR="00285F4B" w:rsidRPr="00CE10D0">
        <w:rPr>
          <w:rFonts w:ascii="Times New Roman" w:hAnsi="Times New Roman"/>
          <w:sz w:val="26"/>
          <w:szCs w:val="26"/>
        </w:rPr>
        <w:t>–</w:t>
      </w:r>
      <w:r w:rsidR="007A3D00" w:rsidRPr="00CE10D0">
        <w:rPr>
          <w:rFonts w:ascii="Times New Roman" w:hAnsi="Times New Roman"/>
          <w:sz w:val="26"/>
          <w:szCs w:val="26"/>
        </w:rPr>
        <w:t>1935</w:t>
      </w:r>
      <w:r w:rsidR="00413321" w:rsidRPr="00CE10D0">
        <w:rPr>
          <w:rFonts w:ascii="Times New Roman" w:hAnsi="Times New Roman"/>
          <w:sz w:val="26"/>
          <w:szCs w:val="26"/>
        </w:rPr>
        <w:t xml:space="preserve"> m.</w:t>
      </w:r>
      <w:r w:rsidR="007A3D00" w:rsidRPr="00CE10D0">
        <w:rPr>
          <w:rFonts w:ascii="Times New Roman" w:hAnsi="Times New Roman"/>
          <w:sz w:val="26"/>
          <w:szCs w:val="26"/>
        </w:rPr>
        <w:t xml:space="preserve">; </w:t>
      </w:r>
      <w:r w:rsidR="00963032" w:rsidRPr="00CE10D0">
        <w:rPr>
          <w:rFonts w:ascii="Times New Roman" w:hAnsi="Times New Roman"/>
          <w:sz w:val="26"/>
          <w:szCs w:val="26"/>
        </w:rPr>
        <w:t>1939</w:t>
      </w:r>
      <w:r w:rsidR="00285F4B" w:rsidRPr="00CE10D0">
        <w:rPr>
          <w:rFonts w:ascii="Times New Roman" w:hAnsi="Times New Roman"/>
          <w:sz w:val="26"/>
          <w:szCs w:val="26"/>
        </w:rPr>
        <w:t>–</w:t>
      </w:r>
      <w:r w:rsidR="007A3D00" w:rsidRPr="00CE10D0">
        <w:rPr>
          <w:rFonts w:ascii="Times New Roman" w:hAnsi="Times New Roman"/>
          <w:sz w:val="26"/>
          <w:szCs w:val="26"/>
        </w:rPr>
        <w:t>1941</w:t>
      </w:r>
      <w:r w:rsidR="00413321" w:rsidRPr="00CE10D0">
        <w:rPr>
          <w:rFonts w:ascii="Times New Roman" w:hAnsi="Times New Roman"/>
          <w:sz w:val="26"/>
          <w:szCs w:val="26"/>
        </w:rPr>
        <w:t xml:space="preserve"> m. </w:t>
      </w:r>
      <w:r w:rsidR="007A3D00" w:rsidRPr="00CE10D0">
        <w:rPr>
          <w:rFonts w:ascii="Times New Roman" w:hAnsi="Times New Roman"/>
          <w:sz w:val="26"/>
          <w:szCs w:val="26"/>
        </w:rPr>
        <w:t>–</w:t>
      </w:r>
      <w:r w:rsidR="00481C77" w:rsidRPr="00CE10D0">
        <w:rPr>
          <w:rFonts w:ascii="Times New Roman" w:hAnsi="Times New Roman"/>
          <w:sz w:val="26"/>
          <w:szCs w:val="26"/>
        </w:rPr>
        <w:t xml:space="preserve"> V</w:t>
      </w:r>
      <w:r w:rsidR="00413321" w:rsidRPr="00CE10D0">
        <w:rPr>
          <w:rFonts w:ascii="Times New Roman" w:hAnsi="Times New Roman"/>
          <w:sz w:val="26"/>
          <w:szCs w:val="26"/>
        </w:rPr>
        <w:t>alstybinis</w:t>
      </w:r>
      <w:r w:rsidR="00481C77" w:rsidRPr="00CE10D0">
        <w:rPr>
          <w:rFonts w:ascii="Times New Roman" w:hAnsi="Times New Roman"/>
          <w:sz w:val="26"/>
          <w:szCs w:val="26"/>
        </w:rPr>
        <w:t xml:space="preserve"> Šiaulių teatras</w:t>
      </w:r>
      <w:r w:rsidR="00413321" w:rsidRPr="00CE10D0">
        <w:rPr>
          <w:rFonts w:ascii="Times New Roman" w:hAnsi="Times New Roman"/>
          <w:sz w:val="26"/>
          <w:szCs w:val="26"/>
        </w:rPr>
        <w:t>; 1941</w:t>
      </w:r>
      <w:r w:rsidR="00285F4B" w:rsidRPr="00CE10D0">
        <w:rPr>
          <w:rFonts w:ascii="Times New Roman" w:hAnsi="Times New Roman"/>
          <w:sz w:val="26"/>
          <w:szCs w:val="26"/>
        </w:rPr>
        <w:t>–</w:t>
      </w:r>
      <w:r w:rsidR="00413321" w:rsidRPr="00CE10D0">
        <w:rPr>
          <w:rFonts w:ascii="Times New Roman" w:hAnsi="Times New Roman"/>
          <w:sz w:val="26"/>
          <w:szCs w:val="26"/>
        </w:rPr>
        <w:t xml:space="preserve">1944 m. – </w:t>
      </w:r>
      <w:r w:rsidR="007A3D00" w:rsidRPr="00CE10D0">
        <w:rPr>
          <w:rFonts w:ascii="Times New Roman" w:hAnsi="Times New Roman"/>
          <w:sz w:val="26"/>
          <w:szCs w:val="26"/>
        </w:rPr>
        <w:t xml:space="preserve">Šiaulių </w:t>
      </w:r>
      <w:r w:rsidR="0008512E" w:rsidRPr="00CE10D0">
        <w:rPr>
          <w:rFonts w:ascii="Times New Roman" w:hAnsi="Times New Roman"/>
          <w:sz w:val="26"/>
          <w:szCs w:val="26"/>
        </w:rPr>
        <w:t>dramos</w:t>
      </w:r>
      <w:r w:rsidR="007A3D00" w:rsidRPr="00CE10D0">
        <w:rPr>
          <w:rFonts w:ascii="Times New Roman" w:hAnsi="Times New Roman"/>
          <w:sz w:val="26"/>
          <w:szCs w:val="26"/>
        </w:rPr>
        <w:t xml:space="preserve"> teatras) veikla.</w:t>
      </w:r>
      <w:r w:rsidR="00963032" w:rsidRPr="00CE10D0">
        <w:rPr>
          <w:rFonts w:ascii="Times New Roman" w:hAnsi="Times New Roman"/>
          <w:sz w:val="26"/>
          <w:szCs w:val="26"/>
        </w:rPr>
        <w:t xml:space="preserve"> </w:t>
      </w:r>
      <w:r w:rsidR="00C06B7A" w:rsidRPr="00CE10D0">
        <w:rPr>
          <w:rFonts w:ascii="Times New Roman" w:hAnsi="Times New Roman"/>
          <w:sz w:val="26"/>
          <w:szCs w:val="26"/>
        </w:rPr>
        <w:t>Nepaisant</w:t>
      </w:r>
      <w:r w:rsidR="00D33A68" w:rsidRPr="00CE10D0">
        <w:rPr>
          <w:rFonts w:ascii="Times New Roman" w:hAnsi="Times New Roman"/>
          <w:sz w:val="26"/>
          <w:szCs w:val="26"/>
        </w:rPr>
        <w:t xml:space="preserve"> šiauliečių</w:t>
      </w:r>
      <w:r w:rsidR="00C06B7A" w:rsidRPr="00CE10D0">
        <w:rPr>
          <w:rFonts w:ascii="Times New Roman" w:hAnsi="Times New Roman"/>
          <w:sz w:val="26"/>
          <w:szCs w:val="26"/>
        </w:rPr>
        <w:t xml:space="preserve"> protestų</w:t>
      </w:r>
      <w:r w:rsidR="00C06B7A" w:rsidRPr="00CE10D0">
        <w:rPr>
          <w:rStyle w:val="FootnoteReference"/>
          <w:rFonts w:ascii="Times New Roman" w:hAnsi="Times New Roman"/>
          <w:sz w:val="26"/>
          <w:szCs w:val="26"/>
        </w:rPr>
        <w:footnoteReference w:id="1081"/>
      </w:r>
      <w:r w:rsidR="00C06B7A" w:rsidRPr="00CE10D0">
        <w:rPr>
          <w:rFonts w:ascii="Times New Roman" w:hAnsi="Times New Roman"/>
          <w:sz w:val="26"/>
          <w:szCs w:val="26"/>
        </w:rPr>
        <w:t xml:space="preserve">, </w:t>
      </w:r>
      <w:r w:rsidR="00963032" w:rsidRPr="00CE10D0">
        <w:rPr>
          <w:rFonts w:ascii="Times New Roman" w:hAnsi="Times New Roman"/>
          <w:sz w:val="26"/>
          <w:szCs w:val="26"/>
        </w:rPr>
        <w:t xml:space="preserve">ši meno įstaiga </w:t>
      </w:r>
      <w:r w:rsidR="00C06B7A" w:rsidRPr="00CE10D0">
        <w:rPr>
          <w:rFonts w:ascii="Times New Roman" w:hAnsi="Times New Roman"/>
          <w:sz w:val="26"/>
          <w:szCs w:val="26"/>
        </w:rPr>
        <w:t xml:space="preserve">1935 m. </w:t>
      </w:r>
      <w:r w:rsidR="00963032" w:rsidRPr="00CE10D0">
        <w:rPr>
          <w:rFonts w:ascii="Times New Roman" w:hAnsi="Times New Roman"/>
          <w:sz w:val="26"/>
          <w:szCs w:val="26"/>
        </w:rPr>
        <w:t>ke</w:t>
      </w:r>
      <w:r w:rsidR="00CB4AA0" w:rsidRPr="00CE10D0">
        <w:rPr>
          <w:rFonts w:ascii="Times New Roman" w:hAnsi="Times New Roman"/>
          <w:sz w:val="26"/>
          <w:szCs w:val="26"/>
        </w:rPr>
        <w:t>t</w:t>
      </w:r>
      <w:r w:rsidR="00963032" w:rsidRPr="00CE10D0">
        <w:rPr>
          <w:rFonts w:ascii="Times New Roman" w:hAnsi="Times New Roman"/>
          <w:sz w:val="26"/>
          <w:szCs w:val="26"/>
        </w:rPr>
        <w:t xml:space="preserve">veriems metams buvo iškelta į Klaipėdą, bet tai Nepriklausomos Lietuvos metais buvo vienintelis </w:t>
      </w:r>
      <w:r w:rsidR="00EE2BF1" w:rsidRPr="00CE10D0">
        <w:rPr>
          <w:rFonts w:ascii="Times New Roman" w:hAnsi="Times New Roman"/>
          <w:sz w:val="26"/>
          <w:szCs w:val="26"/>
        </w:rPr>
        <w:t>valstybinis teatras</w:t>
      </w:r>
      <w:r w:rsidR="000C715D">
        <w:rPr>
          <w:rFonts w:ascii="Times New Roman" w:hAnsi="Times New Roman"/>
          <w:sz w:val="26"/>
          <w:szCs w:val="26"/>
        </w:rPr>
        <w:t>,</w:t>
      </w:r>
      <w:r w:rsidR="00EE2BF1" w:rsidRPr="00CE10D0">
        <w:rPr>
          <w:rFonts w:ascii="Times New Roman" w:hAnsi="Times New Roman"/>
          <w:sz w:val="26"/>
          <w:szCs w:val="26"/>
        </w:rPr>
        <w:t xml:space="preserve"> išimtinai </w:t>
      </w:r>
      <w:r w:rsidR="00BE317B" w:rsidRPr="00CE10D0">
        <w:rPr>
          <w:rFonts w:ascii="Times New Roman" w:hAnsi="Times New Roman"/>
          <w:sz w:val="26"/>
          <w:szCs w:val="26"/>
        </w:rPr>
        <w:t>veikęs</w:t>
      </w:r>
      <w:r w:rsidR="00EE2BF1" w:rsidRPr="00CE10D0">
        <w:rPr>
          <w:rFonts w:ascii="Times New Roman" w:hAnsi="Times New Roman"/>
          <w:sz w:val="26"/>
          <w:szCs w:val="26"/>
        </w:rPr>
        <w:t xml:space="preserve"> tik Šiaurės ir Vakarų Lietuvoje</w:t>
      </w:r>
      <w:r w:rsidR="00963032" w:rsidRPr="00CE10D0">
        <w:rPr>
          <w:rFonts w:ascii="Times New Roman" w:hAnsi="Times New Roman"/>
          <w:sz w:val="26"/>
          <w:szCs w:val="26"/>
        </w:rPr>
        <w:t>.</w:t>
      </w:r>
      <w:r w:rsidR="00EE2BF1" w:rsidRPr="00CE10D0">
        <w:rPr>
          <w:rFonts w:ascii="Times New Roman" w:hAnsi="Times New Roman"/>
          <w:sz w:val="26"/>
          <w:szCs w:val="26"/>
        </w:rPr>
        <w:t xml:space="preserve"> Kiti Lietuvos regionai tokių sąlygų neturėjo</w:t>
      </w:r>
      <w:r w:rsidR="00EE2BF1" w:rsidRPr="00CE10D0">
        <w:rPr>
          <w:rStyle w:val="FootnoteReference"/>
          <w:rFonts w:ascii="Times New Roman" w:hAnsi="Times New Roman"/>
          <w:sz w:val="26"/>
          <w:szCs w:val="26"/>
        </w:rPr>
        <w:footnoteReference w:id="1082"/>
      </w:r>
      <w:r w:rsidR="00EE2BF1" w:rsidRPr="00CE10D0">
        <w:rPr>
          <w:rFonts w:ascii="Times New Roman" w:hAnsi="Times New Roman"/>
          <w:sz w:val="26"/>
          <w:szCs w:val="26"/>
        </w:rPr>
        <w:t>, tad</w:t>
      </w:r>
      <w:r w:rsidR="00963032" w:rsidRPr="00CE10D0">
        <w:rPr>
          <w:rFonts w:ascii="Times New Roman" w:hAnsi="Times New Roman"/>
          <w:sz w:val="26"/>
          <w:szCs w:val="26"/>
        </w:rPr>
        <w:t xml:space="preserve"> </w:t>
      </w:r>
      <w:r w:rsidR="00EE2BF1" w:rsidRPr="00CE10D0">
        <w:rPr>
          <w:rFonts w:ascii="Times New Roman" w:hAnsi="Times New Roman"/>
          <w:sz w:val="26"/>
          <w:szCs w:val="26"/>
        </w:rPr>
        <w:t>j</w:t>
      </w:r>
      <w:r w:rsidR="00963032" w:rsidRPr="00CE10D0">
        <w:rPr>
          <w:rFonts w:ascii="Times New Roman" w:hAnsi="Times New Roman"/>
          <w:sz w:val="26"/>
          <w:szCs w:val="26"/>
        </w:rPr>
        <w:t xml:space="preserve">o reikšmė profesionaliojo teatro raidai </w:t>
      </w:r>
      <w:r w:rsidR="00EE2BF1" w:rsidRPr="00CE10D0">
        <w:rPr>
          <w:rFonts w:ascii="Times New Roman" w:hAnsi="Times New Roman"/>
          <w:sz w:val="26"/>
          <w:szCs w:val="26"/>
        </w:rPr>
        <w:t>Žemaitijoje</w:t>
      </w:r>
      <w:r w:rsidR="009A55EF" w:rsidRPr="00CE10D0">
        <w:rPr>
          <w:rFonts w:ascii="Times New Roman" w:hAnsi="Times New Roman"/>
          <w:sz w:val="26"/>
          <w:szCs w:val="26"/>
        </w:rPr>
        <w:t xml:space="preserve"> buvo </w:t>
      </w:r>
      <w:r w:rsidR="00963032" w:rsidRPr="00CE10D0">
        <w:rPr>
          <w:rFonts w:ascii="Times New Roman" w:hAnsi="Times New Roman"/>
          <w:sz w:val="26"/>
          <w:szCs w:val="26"/>
        </w:rPr>
        <w:t>išskirtinė.</w:t>
      </w:r>
      <w:r w:rsidR="007A3D00" w:rsidRPr="00CE10D0">
        <w:rPr>
          <w:rFonts w:ascii="Times New Roman" w:hAnsi="Times New Roman"/>
          <w:sz w:val="26"/>
          <w:szCs w:val="26"/>
        </w:rPr>
        <w:t xml:space="preserve"> </w:t>
      </w:r>
      <w:r w:rsidR="00413321" w:rsidRPr="00CE10D0">
        <w:rPr>
          <w:rFonts w:ascii="Times New Roman" w:hAnsi="Times New Roman"/>
          <w:sz w:val="26"/>
          <w:szCs w:val="26"/>
        </w:rPr>
        <w:t xml:space="preserve">1941 m. pasirodė du šios įstaigos </w:t>
      </w:r>
      <w:r w:rsidR="00481C77" w:rsidRPr="00CE10D0">
        <w:rPr>
          <w:rFonts w:ascii="Times New Roman" w:hAnsi="Times New Roman"/>
          <w:sz w:val="26"/>
          <w:szCs w:val="26"/>
        </w:rPr>
        <w:t>jubiliejiniai leidiniai</w:t>
      </w:r>
      <w:r w:rsidR="003D6076" w:rsidRPr="00CE10D0">
        <w:rPr>
          <w:rFonts w:ascii="Times New Roman" w:hAnsi="Times New Roman"/>
          <w:sz w:val="26"/>
          <w:szCs w:val="26"/>
        </w:rPr>
        <w:t>.</w:t>
      </w:r>
      <w:r w:rsidR="00413321" w:rsidRPr="00CE10D0">
        <w:rPr>
          <w:rFonts w:ascii="Times New Roman" w:hAnsi="Times New Roman"/>
          <w:sz w:val="26"/>
          <w:szCs w:val="26"/>
        </w:rPr>
        <w:t xml:space="preserve"> Pirmasis</w:t>
      </w:r>
      <w:r w:rsidR="001A686E" w:rsidRPr="00CE10D0">
        <w:rPr>
          <w:rFonts w:ascii="Times New Roman" w:hAnsi="Times New Roman"/>
          <w:sz w:val="26"/>
          <w:szCs w:val="26"/>
        </w:rPr>
        <w:t>,</w:t>
      </w:r>
      <w:r w:rsidR="00413321" w:rsidRPr="00CE10D0">
        <w:rPr>
          <w:rFonts w:ascii="Times New Roman" w:hAnsi="Times New Roman"/>
          <w:sz w:val="26"/>
          <w:szCs w:val="26"/>
        </w:rPr>
        <w:t xml:space="preserve"> </w:t>
      </w:r>
      <w:r w:rsidR="00481C77" w:rsidRPr="00CE10D0">
        <w:rPr>
          <w:rFonts w:ascii="Times New Roman" w:hAnsi="Times New Roman"/>
          <w:sz w:val="26"/>
          <w:szCs w:val="26"/>
        </w:rPr>
        <w:t xml:space="preserve">pavadinimu </w:t>
      </w:r>
      <w:r w:rsidR="00481C77" w:rsidRPr="00CE10D0">
        <w:rPr>
          <w:rFonts w:ascii="Times New Roman" w:hAnsi="Times New Roman"/>
          <w:i/>
          <w:sz w:val="26"/>
          <w:szCs w:val="26"/>
        </w:rPr>
        <w:t>Šiaulių v</w:t>
      </w:r>
      <w:r w:rsidR="00CB4AA0" w:rsidRPr="00CE10D0">
        <w:rPr>
          <w:rFonts w:ascii="Times New Roman" w:hAnsi="Times New Roman"/>
          <w:i/>
          <w:sz w:val="26"/>
          <w:szCs w:val="26"/>
        </w:rPr>
        <w:t>al</w:t>
      </w:r>
      <w:r w:rsidR="00481C77" w:rsidRPr="00CE10D0">
        <w:rPr>
          <w:rFonts w:ascii="Times New Roman" w:hAnsi="Times New Roman"/>
          <w:i/>
          <w:sz w:val="26"/>
          <w:szCs w:val="26"/>
        </w:rPr>
        <w:t>stybinis teatras</w:t>
      </w:r>
      <w:r w:rsidR="001A686E" w:rsidRPr="00CE10D0">
        <w:rPr>
          <w:rFonts w:ascii="Times New Roman" w:hAnsi="Times New Roman"/>
          <w:sz w:val="26"/>
          <w:szCs w:val="26"/>
        </w:rPr>
        <w:t>,</w:t>
      </w:r>
      <w:r w:rsidR="00481C77" w:rsidRPr="00CE10D0">
        <w:rPr>
          <w:rFonts w:ascii="Times New Roman" w:hAnsi="Times New Roman"/>
          <w:sz w:val="26"/>
          <w:szCs w:val="26"/>
        </w:rPr>
        <w:t xml:space="preserve"> </w:t>
      </w:r>
      <w:r w:rsidR="00413321" w:rsidRPr="00CE10D0">
        <w:rPr>
          <w:rFonts w:ascii="Times New Roman" w:hAnsi="Times New Roman"/>
          <w:sz w:val="26"/>
          <w:szCs w:val="26"/>
        </w:rPr>
        <w:t>išėjo dar valdant sovietams</w:t>
      </w:r>
      <w:r w:rsidR="00481C77" w:rsidRPr="00CE10D0">
        <w:rPr>
          <w:rFonts w:ascii="Times New Roman" w:hAnsi="Times New Roman"/>
          <w:sz w:val="26"/>
          <w:szCs w:val="26"/>
        </w:rPr>
        <w:t xml:space="preserve">, </w:t>
      </w:r>
      <w:r w:rsidR="0037532C" w:rsidRPr="00CE10D0">
        <w:rPr>
          <w:rFonts w:ascii="Times New Roman" w:hAnsi="Times New Roman"/>
          <w:sz w:val="26"/>
          <w:szCs w:val="26"/>
        </w:rPr>
        <w:t xml:space="preserve">naujai pertvarkant </w:t>
      </w:r>
      <w:r w:rsidR="00F161B6" w:rsidRPr="00CE10D0">
        <w:rPr>
          <w:rFonts w:ascii="Times New Roman" w:hAnsi="Times New Roman"/>
          <w:sz w:val="26"/>
          <w:szCs w:val="26"/>
        </w:rPr>
        <w:t>repertuarą</w:t>
      </w:r>
      <w:r w:rsidR="009A55EF" w:rsidRPr="00CE10D0">
        <w:rPr>
          <w:rFonts w:ascii="Times New Roman" w:hAnsi="Times New Roman"/>
          <w:sz w:val="26"/>
          <w:szCs w:val="26"/>
        </w:rPr>
        <w:t>,</w:t>
      </w:r>
      <w:r w:rsidR="0037532C" w:rsidRPr="00CE10D0">
        <w:rPr>
          <w:rFonts w:ascii="Times New Roman" w:hAnsi="Times New Roman"/>
          <w:sz w:val="26"/>
          <w:szCs w:val="26"/>
        </w:rPr>
        <w:t xml:space="preserve"> </w:t>
      </w:r>
      <w:r w:rsidR="00481C77" w:rsidRPr="00CE10D0">
        <w:rPr>
          <w:rFonts w:ascii="Times New Roman" w:hAnsi="Times New Roman"/>
          <w:sz w:val="26"/>
          <w:szCs w:val="26"/>
        </w:rPr>
        <w:t xml:space="preserve">bet </w:t>
      </w:r>
      <w:r w:rsidR="003D6076" w:rsidRPr="00CE10D0">
        <w:rPr>
          <w:rFonts w:ascii="Times New Roman" w:hAnsi="Times New Roman"/>
          <w:sz w:val="26"/>
          <w:szCs w:val="26"/>
        </w:rPr>
        <w:t xml:space="preserve">jau </w:t>
      </w:r>
      <w:r w:rsidR="0037532C" w:rsidRPr="00CE10D0">
        <w:rPr>
          <w:rFonts w:ascii="Times New Roman" w:hAnsi="Times New Roman"/>
          <w:sz w:val="26"/>
          <w:szCs w:val="26"/>
        </w:rPr>
        <w:t>ruošiantis 10 metų jubiliejui</w:t>
      </w:r>
      <w:r w:rsidR="00481C77" w:rsidRPr="00CE10D0">
        <w:rPr>
          <w:rFonts w:ascii="Times New Roman" w:hAnsi="Times New Roman"/>
          <w:sz w:val="26"/>
          <w:szCs w:val="26"/>
        </w:rPr>
        <w:t>.</w:t>
      </w:r>
      <w:r w:rsidR="00413321" w:rsidRPr="00CE10D0">
        <w:rPr>
          <w:rFonts w:ascii="Times New Roman" w:hAnsi="Times New Roman"/>
          <w:sz w:val="26"/>
          <w:szCs w:val="26"/>
        </w:rPr>
        <w:t xml:space="preserve"> Antrasis </w:t>
      </w:r>
      <w:r w:rsidR="00481C77" w:rsidRPr="00CE10D0">
        <w:rPr>
          <w:rFonts w:ascii="Times New Roman" w:hAnsi="Times New Roman"/>
          <w:sz w:val="26"/>
          <w:szCs w:val="26"/>
        </w:rPr>
        <w:t xml:space="preserve">– </w:t>
      </w:r>
      <w:r w:rsidR="00481C77" w:rsidRPr="00CE10D0">
        <w:rPr>
          <w:rFonts w:ascii="Times New Roman" w:hAnsi="Times New Roman"/>
          <w:i/>
          <w:sz w:val="26"/>
          <w:szCs w:val="26"/>
        </w:rPr>
        <w:t>Š.</w:t>
      </w:r>
      <w:r w:rsidR="00963032" w:rsidRPr="00CE10D0">
        <w:rPr>
          <w:rFonts w:ascii="Times New Roman" w:hAnsi="Times New Roman"/>
          <w:i/>
          <w:sz w:val="26"/>
          <w:szCs w:val="26"/>
        </w:rPr>
        <w:t xml:space="preserve"> </w:t>
      </w:r>
      <w:r w:rsidR="00481C77" w:rsidRPr="00CE10D0">
        <w:rPr>
          <w:rFonts w:ascii="Times New Roman" w:hAnsi="Times New Roman"/>
          <w:i/>
          <w:sz w:val="26"/>
          <w:szCs w:val="26"/>
        </w:rPr>
        <w:t>V.</w:t>
      </w:r>
      <w:r w:rsidR="00963032" w:rsidRPr="00CE10D0">
        <w:rPr>
          <w:rFonts w:ascii="Times New Roman" w:hAnsi="Times New Roman"/>
          <w:i/>
          <w:sz w:val="26"/>
          <w:szCs w:val="26"/>
        </w:rPr>
        <w:t xml:space="preserve"> </w:t>
      </w:r>
      <w:r w:rsidR="00481C77" w:rsidRPr="00CE10D0">
        <w:rPr>
          <w:rFonts w:ascii="Times New Roman" w:hAnsi="Times New Roman"/>
          <w:i/>
          <w:sz w:val="26"/>
          <w:szCs w:val="26"/>
        </w:rPr>
        <w:t>T.</w:t>
      </w:r>
      <w:r w:rsidR="00481C77" w:rsidRPr="00CE10D0">
        <w:rPr>
          <w:rFonts w:ascii="Times New Roman" w:hAnsi="Times New Roman"/>
          <w:sz w:val="26"/>
          <w:szCs w:val="26"/>
        </w:rPr>
        <w:t xml:space="preserve"> </w:t>
      </w:r>
      <w:r w:rsidR="0037532C" w:rsidRPr="00CE10D0">
        <w:rPr>
          <w:rFonts w:ascii="Times New Roman" w:hAnsi="Times New Roman"/>
          <w:sz w:val="26"/>
          <w:szCs w:val="26"/>
        </w:rPr>
        <w:t xml:space="preserve">– </w:t>
      </w:r>
      <w:r w:rsidR="001A686E" w:rsidRPr="00CE10D0">
        <w:rPr>
          <w:rFonts w:ascii="Times New Roman" w:hAnsi="Times New Roman"/>
          <w:sz w:val="26"/>
          <w:szCs w:val="26"/>
        </w:rPr>
        <w:t>užėjus naciams,</w:t>
      </w:r>
      <w:r w:rsidR="00413321" w:rsidRPr="00CE10D0">
        <w:rPr>
          <w:rFonts w:ascii="Times New Roman" w:hAnsi="Times New Roman"/>
          <w:sz w:val="26"/>
          <w:szCs w:val="26"/>
        </w:rPr>
        <w:t xml:space="preserve"> </w:t>
      </w:r>
      <w:r w:rsidR="000C715D">
        <w:rPr>
          <w:rFonts w:ascii="Times New Roman" w:hAnsi="Times New Roman"/>
          <w:sz w:val="26"/>
          <w:szCs w:val="26"/>
        </w:rPr>
        <w:t>švenčiant 10-</w:t>
      </w:r>
      <w:r w:rsidR="00253E7F" w:rsidRPr="00CE10D0">
        <w:rPr>
          <w:rFonts w:ascii="Times New Roman" w:hAnsi="Times New Roman"/>
          <w:sz w:val="26"/>
          <w:szCs w:val="26"/>
        </w:rPr>
        <w:t xml:space="preserve">ies metų </w:t>
      </w:r>
      <w:r w:rsidR="00413321" w:rsidRPr="00CE10D0">
        <w:rPr>
          <w:rFonts w:ascii="Times New Roman" w:hAnsi="Times New Roman"/>
          <w:sz w:val="26"/>
          <w:szCs w:val="26"/>
        </w:rPr>
        <w:t xml:space="preserve">jubiliejų. </w:t>
      </w:r>
      <w:r w:rsidR="00481C77" w:rsidRPr="00CE10D0">
        <w:rPr>
          <w:rFonts w:ascii="Times New Roman" w:hAnsi="Times New Roman"/>
          <w:sz w:val="26"/>
          <w:szCs w:val="26"/>
        </w:rPr>
        <w:t>Abu leidiniai iliustru</w:t>
      </w:r>
      <w:r w:rsidR="00CB4AA0" w:rsidRPr="00CE10D0">
        <w:rPr>
          <w:rFonts w:ascii="Times New Roman" w:hAnsi="Times New Roman"/>
          <w:sz w:val="26"/>
          <w:szCs w:val="26"/>
        </w:rPr>
        <w:t>o</w:t>
      </w:r>
      <w:r w:rsidR="00413321" w:rsidRPr="00CE10D0">
        <w:rPr>
          <w:rFonts w:ascii="Times New Roman" w:hAnsi="Times New Roman"/>
          <w:sz w:val="26"/>
          <w:szCs w:val="26"/>
        </w:rPr>
        <w:t>t</w:t>
      </w:r>
      <w:r w:rsidR="009A55EF" w:rsidRPr="00CE10D0">
        <w:rPr>
          <w:rFonts w:ascii="Times New Roman" w:hAnsi="Times New Roman"/>
          <w:sz w:val="26"/>
          <w:szCs w:val="26"/>
        </w:rPr>
        <w:t>i teatro vaizdais ir</w:t>
      </w:r>
      <w:r w:rsidR="00481C77" w:rsidRPr="00CE10D0">
        <w:rPr>
          <w:rFonts w:ascii="Times New Roman" w:hAnsi="Times New Roman"/>
          <w:sz w:val="26"/>
          <w:szCs w:val="26"/>
        </w:rPr>
        <w:t xml:space="preserve"> darbuotojų fotografijomis</w:t>
      </w:r>
      <w:r w:rsidR="003D6076" w:rsidRPr="00CE10D0">
        <w:rPr>
          <w:rFonts w:ascii="Times New Roman" w:hAnsi="Times New Roman"/>
          <w:sz w:val="26"/>
          <w:szCs w:val="26"/>
        </w:rPr>
        <w:t>. Ryškus sovie</w:t>
      </w:r>
      <w:r w:rsidR="000C715D">
        <w:rPr>
          <w:rFonts w:ascii="Times New Roman" w:hAnsi="Times New Roman"/>
          <w:sz w:val="26"/>
          <w:szCs w:val="26"/>
        </w:rPr>
        <w:softHyphen/>
      </w:r>
      <w:r w:rsidR="003D6076" w:rsidRPr="00CE10D0">
        <w:rPr>
          <w:rFonts w:ascii="Times New Roman" w:hAnsi="Times New Roman"/>
          <w:sz w:val="26"/>
          <w:szCs w:val="26"/>
        </w:rPr>
        <w:t>tinės ideologijos šleifas jaučiamas pirm</w:t>
      </w:r>
      <w:r w:rsidR="00CB4AA0" w:rsidRPr="00CE10D0">
        <w:rPr>
          <w:rFonts w:ascii="Times New Roman" w:hAnsi="Times New Roman"/>
          <w:sz w:val="26"/>
          <w:szCs w:val="26"/>
        </w:rPr>
        <w:t>a</w:t>
      </w:r>
      <w:r w:rsidR="003D6076" w:rsidRPr="00CE10D0">
        <w:rPr>
          <w:rFonts w:ascii="Times New Roman" w:hAnsi="Times New Roman"/>
          <w:sz w:val="26"/>
          <w:szCs w:val="26"/>
        </w:rPr>
        <w:t>j</w:t>
      </w:r>
      <w:r w:rsidR="00CB4AA0" w:rsidRPr="00CE10D0">
        <w:rPr>
          <w:rFonts w:ascii="Times New Roman" w:hAnsi="Times New Roman"/>
          <w:sz w:val="26"/>
          <w:szCs w:val="26"/>
        </w:rPr>
        <w:t>a</w:t>
      </w:r>
      <w:r w:rsidR="003D6076" w:rsidRPr="00CE10D0">
        <w:rPr>
          <w:rFonts w:ascii="Times New Roman" w:hAnsi="Times New Roman"/>
          <w:sz w:val="26"/>
          <w:szCs w:val="26"/>
        </w:rPr>
        <w:t>me leidinyje</w:t>
      </w:r>
      <w:r w:rsidR="009A55EF" w:rsidRPr="00CE10D0">
        <w:rPr>
          <w:rFonts w:ascii="Times New Roman" w:hAnsi="Times New Roman"/>
          <w:sz w:val="26"/>
          <w:szCs w:val="26"/>
        </w:rPr>
        <w:t>.</w:t>
      </w:r>
      <w:r w:rsidR="003D6076" w:rsidRPr="00CE10D0">
        <w:rPr>
          <w:rFonts w:ascii="Times New Roman" w:hAnsi="Times New Roman"/>
          <w:sz w:val="26"/>
          <w:szCs w:val="26"/>
        </w:rPr>
        <w:t xml:space="preserve"> </w:t>
      </w:r>
      <w:r w:rsidR="00537D13" w:rsidRPr="00CE10D0">
        <w:rPr>
          <w:rFonts w:ascii="Times New Roman" w:hAnsi="Times New Roman"/>
          <w:sz w:val="26"/>
          <w:szCs w:val="26"/>
        </w:rPr>
        <w:t>Regiono gyvenime p</w:t>
      </w:r>
      <w:r w:rsidR="000472CB" w:rsidRPr="00CE10D0">
        <w:rPr>
          <w:rFonts w:ascii="Times New Roman" w:hAnsi="Times New Roman"/>
          <w:sz w:val="26"/>
          <w:szCs w:val="26"/>
        </w:rPr>
        <w:t xml:space="preserve">rofesionalusis sportas </w:t>
      </w:r>
      <w:r w:rsidR="0037532C" w:rsidRPr="00CE10D0">
        <w:rPr>
          <w:rFonts w:ascii="Times New Roman" w:hAnsi="Times New Roman"/>
          <w:sz w:val="26"/>
          <w:szCs w:val="26"/>
        </w:rPr>
        <w:t xml:space="preserve">buvo </w:t>
      </w:r>
      <w:r w:rsidR="000472CB" w:rsidRPr="00CE10D0">
        <w:rPr>
          <w:rFonts w:ascii="Times New Roman" w:hAnsi="Times New Roman"/>
          <w:sz w:val="26"/>
          <w:szCs w:val="26"/>
        </w:rPr>
        <w:t xml:space="preserve">visiškai naujas reiškinys, todėl </w:t>
      </w:r>
      <w:r w:rsidR="001A686E" w:rsidRPr="00CE10D0">
        <w:rPr>
          <w:rFonts w:ascii="Times New Roman" w:hAnsi="Times New Roman"/>
          <w:sz w:val="26"/>
          <w:szCs w:val="26"/>
        </w:rPr>
        <w:t xml:space="preserve">XX a. </w:t>
      </w:r>
      <w:r w:rsidR="005F3B8D" w:rsidRPr="00CE10D0">
        <w:rPr>
          <w:rFonts w:ascii="Times New Roman" w:hAnsi="Times New Roman"/>
          <w:sz w:val="26"/>
          <w:szCs w:val="26"/>
        </w:rPr>
        <w:t>4-</w:t>
      </w:r>
      <w:r w:rsidR="008D75FC" w:rsidRPr="00CE10D0">
        <w:rPr>
          <w:rFonts w:ascii="Times New Roman" w:hAnsi="Times New Roman"/>
          <w:sz w:val="26"/>
          <w:szCs w:val="26"/>
        </w:rPr>
        <w:t>ajame</w:t>
      </w:r>
      <w:r w:rsidR="009A55EF" w:rsidRPr="00CE10D0">
        <w:rPr>
          <w:rFonts w:ascii="Times New Roman" w:hAnsi="Times New Roman"/>
          <w:sz w:val="26"/>
          <w:szCs w:val="26"/>
        </w:rPr>
        <w:t xml:space="preserve"> deš</w:t>
      </w:r>
      <w:r w:rsidR="00EE2BF1" w:rsidRPr="00CE10D0">
        <w:rPr>
          <w:rFonts w:ascii="Times New Roman" w:hAnsi="Times New Roman"/>
          <w:sz w:val="26"/>
          <w:szCs w:val="26"/>
        </w:rPr>
        <w:t>imtmetyje</w:t>
      </w:r>
      <w:r w:rsidR="009A55EF" w:rsidRPr="00CE10D0">
        <w:rPr>
          <w:rFonts w:ascii="Times New Roman" w:hAnsi="Times New Roman"/>
          <w:sz w:val="26"/>
          <w:szCs w:val="26"/>
        </w:rPr>
        <w:t xml:space="preserve"> pasirodę keli </w:t>
      </w:r>
      <w:r w:rsidR="000472CB" w:rsidRPr="00CE10D0">
        <w:rPr>
          <w:rFonts w:ascii="Times New Roman" w:hAnsi="Times New Roman"/>
          <w:sz w:val="26"/>
          <w:szCs w:val="26"/>
        </w:rPr>
        <w:t xml:space="preserve">Šiaulių jachtklubo </w:t>
      </w:r>
      <w:r w:rsidR="009A55EF" w:rsidRPr="00CE10D0">
        <w:rPr>
          <w:rFonts w:ascii="Times New Roman" w:hAnsi="Times New Roman"/>
          <w:sz w:val="26"/>
          <w:szCs w:val="26"/>
        </w:rPr>
        <w:t>ir</w:t>
      </w:r>
      <w:r w:rsidR="000472CB" w:rsidRPr="00CE10D0">
        <w:rPr>
          <w:rFonts w:ascii="Times New Roman" w:hAnsi="Times New Roman"/>
          <w:sz w:val="26"/>
          <w:szCs w:val="26"/>
        </w:rPr>
        <w:t xml:space="preserve"> Šiaulių medžioklės draugijos</w:t>
      </w:r>
      <w:r w:rsidR="001A686E" w:rsidRPr="00CE10D0">
        <w:rPr>
          <w:rFonts w:ascii="Times New Roman" w:hAnsi="Times New Roman"/>
          <w:sz w:val="26"/>
          <w:szCs w:val="26"/>
        </w:rPr>
        <w:t xml:space="preserve"> leidiniai</w:t>
      </w:r>
      <w:r w:rsidR="009A55EF" w:rsidRPr="00CE10D0">
        <w:rPr>
          <w:rFonts w:ascii="Times New Roman" w:hAnsi="Times New Roman"/>
          <w:sz w:val="26"/>
          <w:szCs w:val="26"/>
        </w:rPr>
        <w:t xml:space="preserve"> atspindėjo tik bendras sportinio gyvenimo tendencijas.</w:t>
      </w:r>
      <w:r w:rsidR="000472CB" w:rsidRPr="00CE10D0">
        <w:rPr>
          <w:rFonts w:ascii="Times New Roman" w:hAnsi="Times New Roman"/>
          <w:sz w:val="26"/>
          <w:szCs w:val="26"/>
        </w:rPr>
        <w:t xml:space="preserve"> </w:t>
      </w:r>
      <w:r w:rsidR="00963032" w:rsidRPr="00CE10D0">
        <w:rPr>
          <w:rFonts w:ascii="Times New Roman" w:hAnsi="Times New Roman"/>
          <w:sz w:val="26"/>
          <w:szCs w:val="26"/>
        </w:rPr>
        <w:t>Profesionalųj</w:t>
      </w:r>
      <w:r w:rsidR="009A55EF" w:rsidRPr="00CE10D0">
        <w:rPr>
          <w:rFonts w:ascii="Times New Roman" w:hAnsi="Times New Roman"/>
          <w:sz w:val="26"/>
          <w:szCs w:val="26"/>
        </w:rPr>
        <w:t>į</w:t>
      </w:r>
      <w:r w:rsidR="00963032" w:rsidRPr="00CE10D0">
        <w:rPr>
          <w:rFonts w:ascii="Times New Roman" w:hAnsi="Times New Roman"/>
          <w:sz w:val="26"/>
          <w:szCs w:val="26"/>
        </w:rPr>
        <w:t xml:space="preserve"> šokį populiarino tuometis Švietimo ministerijos fizinio lavinimo instrukto</w:t>
      </w:r>
      <w:r w:rsidR="009A55EF" w:rsidRPr="00CE10D0">
        <w:rPr>
          <w:rFonts w:ascii="Times New Roman" w:hAnsi="Times New Roman"/>
          <w:sz w:val="26"/>
          <w:szCs w:val="26"/>
        </w:rPr>
        <w:t>rius Stasys Janušauskas su savo</w:t>
      </w:r>
      <w:r w:rsidR="00963032" w:rsidRPr="00CE10D0">
        <w:rPr>
          <w:rFonts w:ascii="Times New Roman" w:hAnsi="Times New Roman"/>
          <w:sz w:val="26"/>
          <w:szCs w:val="26"/>
        </w:rPr>
        <w:t xml:space="preserve"> knygele </w:t>
      </w:r>
      <w:r w:rsidR="00963032" w:rsidRPr="00CE10D0">
        <w:rPr>
          <w:rFonts w:ascii="Times New Roman" w:hAnsi="Times New Roman"/>
          <w:i/>
          <w:sz w:val="26"/>
          <w:szCs w:val="26"/>
        </w:rPr>
        <w:t>Šokimai</w:t>
      </w:r>
      <w:r w:rsidR="00963032" w:rsidRPr="00CE10D0">
        <w:rPr>
          <w:rFonts w:ascii="Times New Roman" w:hAnsi="Times New Roman"/>
          <w:sz w:val="26"/>
          <w:szCs w:val="26"/>
        </w:rPr>
        <w:t xml:space="preserve"> (1923). </w:t>
      </w:r>
      <w:r w:rsidR="003D6076" w:rsidRPr="00CE10D0">
        <w:rPr>
          <w:rFonts w:ascii="Times New Roman" w:hAnsi="Times New Roman"/>
          <w:sz w:val="26"/>
          <w:szCs w:val="26"/>
        </w:rPr>
        <w:t>S</w:t>
      </w:r>
      <w:r w:rsidR="00963032" w:rsidRPr="00CE10D0">
        <w:rPr>
          <w:rFonts w:ascii="Times New Roman" w:hAnsi="Times New Roman"/>
          <w:sz w:val="26"/>
          <w:szCs w:val="26"/>
        </w:rPr>
        <w:t>edos vidurinės mokyklos</w:t>
      </w:r>
      <w:r w:rsidR="003D6076" w:rsidRPr="00CE10D0">
        <w:rPr>
          <w:rFonts w:ascii="Times New Roman" w:hAnsi="Times New Roman"/>
          <w:sz w:val="26"/>
          <w:szCs w:val="26"/>
        </w:rPr>
        <w:t xml:space="preserve"> </w:t>
      </w:r>
      <w:r w:rsidR="00406C4A" w:rsidRPr="00CE10D0">
        <w:rPr>
          <w:rFonts w:ascii="Times New Roman" w:hAnsi="Times New Roman"/>
          <w:sz w:val="26"/>
          <w:szCs w:val="26"/>
        </w:rPr>
        <w:t xml:space="preserve">kūno </w:t>
      </w:r>
      <w:r w:rsidR="003D6076" w:rsidRPr="00CE10D0">
        <w:rPr>
          <w:rFonts w:ascii="Times New Roman" w:hAnsi="Times New Roman"/>
          <w:sz w:val="26"/>
          <w:szCs w:val="26"/>
        </w:rPr>
        <w:t>kultūros</w:t>
      </w:r>
      <w:r w:rsidR="00963032" w:rsidRPr="00CE10D0">
        <w:rPr>
          <w:rFonts w:ascii="Times New Roman" w:hAnsi="Times New Roman"/>
          <w:sz w:val="26"/>
          <w:szCs w:val="26"/>
        </w:rPr>
        <w:t xml:space="preserve"> mokytojas</w:t>
      </w:r>
      <w:r w:rsidR="003D6076" w:rsidRPr="00CE10D0">
        <w:rPr>
          <w:rFonts w:ascii="Times New Roman" w:hAnsi="Times New Roman"/>
          <w:sz w:val="26"/>
          <w:szCs w:val="26"/>
        </w:rPr>
        <w:t xml:space="preserve"> Jokūbas Klusis</w:t>
      </w:r>
      <w:r w:rsidR="00BE317B" w:rsidRPr="00CE10D0">
        <w:rPr>
          <w:rFonts w:ascii="Times New Roman" w:hAnsi="Times New Roman"/>
          <w:sz w:val="26"/>
          <w:szCs w:val="26"/>
        </w:rPr>
        <w:t>,</w:t>
      </w:r>
      <w:r w:rsidR="003D6076" w:rsidRPr="00CE10D0">
        <w:rPr>
          <w:rFonts w:ascii="Times New Roman" w:hAnsi="Times New Roman"/>
          <w:sz w:val="26"/>
          <w:szCs w:val="26"/>
        </w:rPr>
        <w:t xml:space="preserve"> </w:t>
      </w:r>
      <w:r w:rsidR="000472CB" w:rsidRPr="00CE10D0">
        <w:rPr>
          <w:rFonts w:ascii="Times New Roman" w:hAnsi="Times New Roman"/>
          <w:sz w:val="26"/>
          <w:szCs w:val="26"/>
        </w:rPr>
        <w:t>domėjęsi</w:t>
      </w:r>
      <w:r w:rsidR="00E26173">
        <w:rPr>
          <w:rFonts w:ascii="Times New Roman" w:hAnsi="Times New Roman"/>
          <w:sz w:val="26"/>
          <w:szCs w:val="26"/>
        </w:rPr>
        <w:t>s</w:t>
      </w:r>
      <w:r w:rsidR="000472CB" w:rsidRPr="00CE10D0">
        <w:rPr>
          <w:rFonts w:ascii="Times New Roman" w:hAnsi="Times New Roman"/>
          <w:sz w:val="26"/>
          <w:szCs w:val="26"/>
        </w:rPr>
        <w:t xml:space="preserve"> gimnastika</w:t>
      </w:r>
      <w:r w:rsidR="00963032" w:rsidRPr="00CE10D0">
        <w:rPr>
          <w:rFonts w:ascii="Times New Roman" w:hAnsi="Times New Roman"/>
          <w:sz w:val="26"/>
          <w:szCs w:val="26"/>
        </w:rPr>
        <w:t xml:space="preserve"> (gyvosiomis figūromis)</w:t>
      </w:r>
      <w:r w:rsidR="001A686E" w:rsidRPr="00CE10D0">
        <w:rPr>
          <w:rFonts w:ascii="Times New Roman" w:hAnsi="Times New Roman"/>
          <w:sz w:val="26"/>
          <w:szCs w:val="26"/>
        </w:rPr>
        <w:t>,</w:t>
      </w:r>
      <w:r w:rsidR="009A55EF" w:rsidRPr="00CE10D0">
        <w:rPr>
          <w:rFonts w:ascii="Times New Roman" w:hAnsi="Times New Roman"/>
          <w:sz w:val="26"/>
          <w:szCs w:val="26"/>
        </w:rPr>
        <w:t xml:space="preserve"> </w:t>
      </w:r>
      <w:r w:rsidR="000472CB" w:rsidRPr="00CE10D0">
        <w:rPr>
          <w:rFonts w:ascii="Times New Roman" w:hAnsi="Times New Roman"/>
          <w:sz w:val="26"/>
          <w:szCs w:val="26"/>
        </w:rPr>
        <w:t>išleido knyg</w:t>
      </w:r>
      <w:r w:rsidR="009A7A76" w:rsidRPr="00CE10D0">
        <w:rPr>
          <w:rFonts w:ascii="Times New Roman" w:hAnsi="Times New Roman"/>
          <w:sz w:val="26"/>
          <w:szCs w:val="26"/>
        </w:rPr>
        <w:t>as</w:t>
      </w:r>
      <w:r w:rsidR="001B02DC" w:rsidRPr="00CE10D0">
        <w:rPr>
          <w:rFonts w:ascii="Times New Roman" w:hAnsi="Times New Roman"/>
          <w:sz w:val="26"/>
          <w:szCs w:val="26"/>
        </w:rPr>
        <w:t xml:space="preserve"> </w:t>
      </w:r>
      <w:r w:rsidR="003D6076" w:rsidRPr="00CE10D0">
        <w:rPr>
          <w:rFonts w:ascii="Times New Roman" w:hAnsi="Times New Roman"/>
          <w:i/>
          <w:sz w:val="26"/>
          <w:szCs w:val="26"/>
        </w:rPr>
        <w:t xml:space="preserve">Pedagoginiai žaidimai </w:t>
      </w:r>
      <w:r w:rsidR="003D6076" w:rsidRPr="00CE10D0">
        <w:rPr>
          <w:rFonts w:ascii="Times New Roman" w:hAnsi="Times New Roman"/>
          <w:sz w:val="26"/>
          <w:szCs w:val="26"/>
        </w:rPr>
        <w:t>(1928)</w:t>
      </w:r>
      <w:r w:rsidR="009A7A76" w:rsidRPr="00CE10D0">
        <w:rPr>
          <w:rFonts w:ascii="Times New Roman" w:hAnsi="Times New Roman"/>
          <w:sz w:val="26"/>
          <w:szCs w:val="26"/>
        </w:rPr>
        <w:t xml:space="preserve"> ir </w:t>
      </w:r>
      <w:r w:rsidR="00331C90" w:rsidRPr="00CE10D0">
        <w:rPr>
          <w:rFonts w:ascii="Times New Roman" w:hAnsi="Times New Roman"/>
          <w:i/>
          <w:sz w:val="26"/>
          <w:szCs w:val="26"/>
        </w:rPr>
        <w:t>Piramidės ir gyvieji paveikslai</w:t>
      </w:r>
      <w:r w:rsidR="009A7A76" w:rsidRPr="00CE10D0">
        <w:rPr>
          <w:rFonts w:ascii="Times New Roman" w:hAnsi="Times New Roman"/>
          <w:sz w:val="26"/>
          <w:szCs w:val="26"/>
        </w:rPr>
        <w:t xml:space="preserve"> (1929)</w:t>
      </w:r>
      <w:r w:rsidR="003D6076" w:rsidRPr="00CE10D0">
        <w:rPr>
          <w:rFonts w:ascii="Times New Roman" w:hAnsi="Times New Roman"/>
          <w:sz w:val="26"/>
          <w:szCs w:val="26"/>
        </w:rPr>
        <w:t>.</w:t>
      </w:r>
      <w:r w:rsidR="009A7A76" w:rsidRPr="00CE10D0">
        <w:rPr>
          <w:rFonts w:ascii="Times New Roman" w:hAnsi="Times New Roman"/>
          <w:sz w:val="26"/>
          <w:szCs w:val="26"/>
        </w:rPr>
        <w:t xml:space="preserve"> Gyvieji paveikslai ir gyvosios figūros naudojamos kaip edukologinė priemonė mokinių sinkretinei meno pajaut</w:t>
      </w:r>
      <w:r w:rsidR="00E26173">
        <w:rPr>
          <w:rFonts w:ascii="Times New Roman" w:hAnsi="Times New Roman"/>
          <w:sz w:val="26"/>
          <w:szCs w:val="26"/>
        </w:rPr>
        <w:t>a</w:t>
      </w:r>
      <w:r w:rsidR="009A7A76" w:rsidRPr="00CE10D0">
        <w:rPr>
          <w:rFonts w:ascii="Times New Roman" w:hAnsi="Times New Roman"/>
          <w:sz w:val="26"/>
          <w:szCs w:val="26"/>
        </w:rPr>
        <w:t>i ugdyti.</w:t>
      </w:r>
      <w:r w:rsidR="00BF1194" w:rsidRPr="00CE10D0">
        <w:rPr>
          <w:rFonts w:ascii="Times New Roman" w:hAnsi="Times New Roman"/>
          <w:sz w:val="26"/>
          <w:szCs w:val="26"/>
        </w:rPr>
        <w:t xml:space="preserve"> Veikala</w:t>
      </w:r>
      <w:r w:rsidR="009A7A76" w:rsidRPr="00CE10D0">
        <w:rPr>
          <w:rFonts w:ascii="Times New Roman" w:hAnsi="Times New Roman"/>
          <w:sz w:val="26"/>
          <w:szCs w:val="26"/>
        </w:rPr>
        <w:t>i</w:t>
      </w:r>
      <w:r w:rsidR="00BF1194" w:rsidRPr="00CE10D0">
        <w:rPr>
          <w:rFonts w:ascii="Times New Roman" w:hAnsi="Times New Roman"/>
          <w:sz w:val="26"/>
          <w:szCs w:val="26"/>
        </w:rPr>
        <w:t xml:space="preserve"> reikšmingai papildė metodinę lietuviškos pedagoginės lektūros </w:t>
      </w:r>
      <w:r w:rsidR="001470BB" w:rsidRPr="00CE10D0">
        <w:rPr>
          <w:rFonts w:ascii="Times New Roman" w:hAnsi="Times New Roman"/>
          <w:sz w:val="26"/>
          <w:szCs w:val="26"/>
        </w:rPr>
        <w:t>visetą</w:t>
      </w:r>
      <w:r w:rsidR="00BF1194" w:rsidRPr="00CE10D0">
        <w:rPr>
          <w:rFonts w:ascii="Times New Roman" w:hAnsi="Times New Roman"/>
          <w:sz w:val="26"/>
          <w:szCs w:val="26"/>
        </w:rPr>
        <w:t xml:space="preserve">, </w:t>
      </w:r>
      <w:r w:rsidR="00E26173">
        <w:rPr>
          <w:rFonts w:ascii="Times New Roman" w:hAnsi="Times New Roman"/>
          <w:sz w:val="26"/>
          <w:szCs w:val="26"/>
        </w:rPr>
        <w:t>nes</w:t>
      </w:r>
      <w:r w:rsidR="00BF1194" w:rsidRPr="00CE10D0">
        <w:rPr>
          <w:rFonts w:ascii="Times New Roman" w:hAnsi="Times New Roman"/>
          <w:sz w:val="26"/>
          <w:szCs w:val="26"/>
        </w:rPr>
        <w:t xml:space="preserve"> </w:t>
      </w:r>
      <w:r w:rsidR="009A7A76" w:rsidRPr="00CE10D0">
        <w:rPr>
          <w:rFonts w:ascii="Times New Roman" w:hAnsi="Times New Roman"/>
          <w:sz w:val="26"/>
          <w:szCs w:val="26"/>
        </w:rPr>
        <w:t xml:space="preserve">jie savo turiniu ir metodine prasme ilgai išliko novatoriški visame </w:t>
      </w:r>
      <w:r w:rsidR="00BF1194" w:rsidRPr="00CE10D0">
        <w:rPr>
          <w:rFonts w:ascii="Times New Roman" w:hAnsi="Times New Roman"/>
          <w:sz w:val="26"/>
          <w:szCs w:val="26"/>
        </w:rPr>
        <w:t>Lietuvo</w:t>
      </w:r>
      <w:r w:rsidR="009A7A76" w:rsidRPr="00CE10D0">
        <w:rPr>
          <w:rFonts w:ascii="Times New Roman" w:hAnsi="Times New Roman"/>
          <w:sz w:val="26"/>
          <w:szCs w:val="26"/>
        </w:rPr>
        <w:t>s kontekste</w:t>
      </w:r>
      <w:r w:rsidR="00BF1194" w:rsidRPr="00CE10D0">
        <w:rPr>
          <w:rStyle w:val="FootnoteReference"/>
          <w:rFonts w:ascii="Times New Roman" w:hAnsi="Times New Roman"/>
          <w:sz w:val="26"/>
          <w:szCs w:val="26"/>
        </w:rPr>
        <w:footnoteReference w:id="1083"/>
      </w:r>
      <w:r w:rsidR="00BF1194" w:rsidRPr="00CE10D0">
        <w:rPr>
          <w:rFonts w:ascii="Times New Roman" w:hAnsi="Times New Roman"/>
          <w:sz w:val="26"/>
          <w:szCs w:val="26"/>
        </w:rPr>
        <w:t>.</w:t>
      </w:r>
    </w:p>
    <w:p w:rsidR="001B02DC" w:rsidRPr="00CE10D0" w:rsidRDefault="005D0F3D">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 xml:space="preserve">Teminė viseto struktūra vystėsi gana darniai: visos teminės kategorijos buvo leidžiamos. Regiono gyventojų poreikiai ir autorių kontingentas sureikšmino ne visas temines grupes, bet </w:t>
      </w:r>
      <w:r w:rsidR="00596668" w:rsidRPr="00CE10D0">
        <w:rPr>
          <w:rFonts w:ascii="Times New Roman" w:hAnsi="Times New Roman"/>
          <w:sz w:val="26"/>
          <w:szCs w:val="26"/>
        </w:rPr>
        <w:t xml:space="preserve">tik </w:t>
      </w:r>
      <w:r w:rsidRPr="00CE10D0">
        <w:rPr>
          <w:rFonts w:ascii="Times New Roman" w:hAnsi="Times New Roman"/>
          <w:sz w:val="26"/>
          <w:szCs w:val="26"/>
        </w:rPr>
        <w:t>tas</w:t>
      </w:r>
      <w:r w:rsidR="00596668" w:rsidRPr="00CE10D0">
        <w:rPr>
          <w:rFonts w:ascii="Times New Roman" w:hAnsi="Times New Roman"/>
          <w:sz w:val="26"/>
          <w:szCs w:val="26"/>
        </w:rPr>
        <w:t>,</w:t>
      </w:r>
      <w:r w:rsidRPr="00CE10D0">
        <w:rPr>
          <w:rFonts w:ascii="Times New Roman" w:hAnsi="Times New Roman"/>
          <w:sz w:val="26"/>
          <w:szCs w:val="26"/>
        </w:rPr>
        <w:t xml:space="preserve"> kurios buvo jiems </w:t>
      </w:r>
      <w:r w:rsidR="00596668" w:rsidRPr="00CE10D0">
        <w:rPr>
          <w:rFonts w:ascii="Times New Roman" w:hAnsi="Times New Roman"/>
          <w:sz w:val="26"/>
          <w:szCs w:val="26"/>
        </w:rPr>
        <w:t xml:space="preserve">tuo metu </w:t>
      </w:r>
      <w:r w:rsidRPr="00CE10D0">
        <w:rPr>
          <w:rFonts w:ascii="Times New Roman" w:hAnsi="Times New Roman"/>
          <w:sz w:val="26"/>
          <w:szCs w:val="26"/>
        </w:rPr>
        <w:t>aktualios</w:t>
      </w:r>
      <w:r w:rsidR="00AF0633" w:rsidRPr="00CE10D0">
        <w:rPr>
          <w:rFonts w:ascii="Times New Roman" w:hAnsi="Times New Roman"/>
          <w:sz w:val="26"/>
          <w:szCs w:val="26"/>
        </w:rPr>
        <w:t>.</w:t>
      </w:r>
      <w:r w:rsidRPr="00CE10D0">
        <w:rPr>
          <w:rFonts w:ascii="Times New Roman" w:hAnsi="Times New Roman"/>
          <w:sz w:val="26"/>
          <w:szCs w:val="26"/>
        </w:rPr>
        <w:t xml:space="preserve"> </w:t>
      </w:r>
      <w:r w:rsidR="00AF0633" w:rsidRPr="00CE10D0">
        <w:rPr>
          <w:rFonts w:ascii="Times New Roman" w:hAnsi="Times New Roman"/>
          <w:sz w:val="26"/>
          <w:szCs w:val="26"/>
        </w:rPr>
        <w:t>T</w:t>
      </w:r>
      <w:r w:rsidRPr="00CE10D0">
        <w:rPr>
          <w:rFonts w:ascii="Times New Roman" w:hAnsi="Times New Roman"/>
          <w:sz w:val="26"/>
          <w:szCs w:val="26"/>
        </w:rPr>
        <w:t xml:space="preserve">odėl </w:t>
      </w:r>
      <w:r w:rsidR="00AF0633" w:rsidRPr="00CE10D0">
        <w:rPr>
          <w:rFonts w:ascii="Times New Roman" w:hAnsi="Times New Roman"/>
          <w:sz w:val="26"/>
          <w:szCs w:val="26"/>
        </w:rPr>
        <w:t>n</w:t>
      </w:r>
      <w:r w:rsidR="00596668" w:rsidRPr="00CE10D0">
        <w:rPr>
          <w:rFonts w:ascii="Times New Roman" w:hAnsi="Times New Roman"/>
          <w:sz w:val="26"/>
          <w:szCs w:val="26"/>
        </w:rPr>
        <w:t>epalyginamai išsiplėtė kalendorių, religijos</w:t>
      </w:r>
      <w:r w:rsidR="00AF0633" w:rsidRPr="00CE10D0">
        <w:rPr>
          <w:rFonts w:ascii="Times New Roman" w:hAnsi="Times New Roman"/>
          <w:sz w:val="26"/>
          <w:szCs w:val="26"/>
        </w:rPr>
        <w:t>, grožinės literatūros, taikomųjų</w:t>
      </w:r>
      <w:r w:rsidR="00596668" w:rsidRPr="00CE10D0">
        <w:rPr>
          <w:rFonts w:ascii="Times New Roman" w:hAnsi="Times New Roman"/>
          <w:sz w:val="26"/>
          <w:szCs w:val="26"/>
        </w:rPr>
        <w:t xml:space="preserve"> ir visuomenė</w:t>
      </w:r>
      <w:r w:rsidR="00E26173">
        <w:rPr>
          <w:rFonts w:ascii="Times New Roman" w:hAnsi="Times New Roman"/>
          <w:sz w:val="26"/>
          <w:szCs w:val="26"/>
        </w:rPr>
        <w:t>s</w:t>
      </w:r>
      <w:r w:rsidR="00596668" w:rsidRPr="00CE10D0">
        <w:rPr>
          <w:rFonts w:ascii="Times New Roman" w:hAnsi="Times New Roman"/>
          <w:sz w:val="26"/>
          <w:szCs w:val="26"/>
        </w:rPr>
        <w:t xml:space="preserve"> mokslų</w:t>
      </w:r>
      <w:r w:rsidR="00AF0633" w:rsidRPr="00CE10D0">
        <w:rPr>
          <w:rFonts w:ascii="Times New Roman" w:hAnsi="Times New Roman"/>
          <w:sz w:val="26"/>
          <w:szCs w:val="26"/>
        </w:rPr>
        <w:t xml:space="preserve"> lektūros poreikis</w:t>
      </w:r>
      <w:r w:rsidR="00596668" w:rsidRPr="00CE10D0">
        <w:rPr>
          <w:rFonts w:ascii="Times New Roman" w:hAnsi="Times New Roman"/>
          <w:sz w:val="26"/>
          <w:szCs w:val="26"/>
        </w:rPr>
        <w:t>.</w:t>
      </w:r>
      <w:r w:rsidR="00AF0633" w:rsidRPr="00CE10D0">
        <w:rPr>
          <w:rFonts w:ascii="Times New Roman" w:hAnsi="Times New Roman"/>
          <w:sz w:val="26"/>
          <w:szCs w:val="26"/>
        </w:rPr>
        <w:t xml:space="preserve"> </w:t>
      </w:r>
      <w:r w:rsidR="00596668" w:rsidRPr="00CE10D0">
        <w:rPr>
          <w:rFonts w:ascii="Times New Roman" w:hAnsi="Times New Roman"/>
          <w:sz w:val="26"/>
          <w:szCs w:val="26"/>
        </w:rPr>
        <w:t>M</w:t>
      </w:r>
      <w:r w:rsidR="00AF0633" w:rsidRPr="00CE10D0">
        <w:rPr>
          <w:rFonts w:ascii="Times New Roman" w:hAnsi="Times New Roman"/>
          <w:sz w:val="26"/>
          <w:szCs w:val="26"/>
        </w:rPr>
        <w:t xml:space="preserve">ažiau </w:t>
      </w:r>
      <w:r w:rsidR="00206D05" w:rsidRPr="00CE10D0">
        <w:rPr>
          <w:rFonts w:ascii="Times New Roman" w:hAnsi="Times New Roman"/>
          <w:sz w:val="26"/>
          <w:szCs w:val="26"/>
        </w:rPr>
        <w:t>skaity</w:t>
      </w:r>
      <w:r w:rsidR="009D63AF">
        <w:rPr>
          <w:rFonts w:ascii="Times New Roman" w:hAnsi="Times New Roman"/>
          <w:sz w:val="26"/>
          <w:szCs w:val="26"/>
        </w:rPr>
        <w:softHyphen/>
      </w:r>
      <w:r w:rsidR="00206D05" w:rsidRPr="00CE10D0">
        <w:rPr>
          <w:rFonts w:ascii="Times New Roman" w:hAnsi="Times New Roman"/>
          <w:sz w:val="26"/>
          <w:szCs w:val="26"/>
        </w:rPr>
        <w:t>tojus</w:t>
      </w:r>
      <w:r w:rsidR="00AF0633" w:rsidRPr="00CE10D0">
        <w:rPr>
          <w:rFonts w:ascii="Times New Roman" w:hAnsi="Times New Roman"/>
          <w:sz w:val="26"/>
          <w:szCs w:val="26"/>
        </w:rPr>
        <w:t xml:space="preserve"> domino filosofija, matematika, menas, </w:t>
      </w:r>
      <w:r w:rsidR="00596668" w:rsidRPr="00CE10D0">
        <w:rPr>
          <w:rFonts w:ascii="Times New Roman" w:hAnsi="Times New Roman"/>
          <w:sz w:val="26"/>
          <w:szCs w:val="26"/>
        </w:rPr>
        <w:t>geografija, istorija ir kt. sritys. Šios teminės viseto proporcijos liudijo, kad regiono gyventojų raštingumas buvo ūgtelėjęs, bet dar jautėsi,</w:t>
      </w:r>
      <w:r w:rsidR="00E26173">
        <w:rPr>
          <w:rFonts w:ascii="Times New Roman" w:hAnsi="Times New Roman"/>
          <w:sz w:val="26"/>
          <w:szCs w:val="26"/>
        </w:rPr>
        <w:t xml:space="preserve"> kad</w:t>
      </w:r>
      <w:r w:rsidR="00596668" w:rsidRPr="00CE10D0">
        <w:rPr>
          <w:rFonts w:ascii="Times New Roman" w:hAnsi="Times New Roman"/>
          <w:sz w:val="26"/>
          <w:szCs w:val="26"/>
        </w:rPr>
        <w:t xml:space="preserve"> skaitytojas yra mažai išprusęs, dažnai tenkinasi ne</w:t>
      </w:r>
      <w:r w:rsidR="00E26173">
        <w:rPr>
          <w:rFonts w:ascii="Times New Roman" w:hAnsi="Times New Roman"/>
          <w:sz w:val="26"/>
          <w:szCs w:val="26"/>
        </w:rPr>
        <w:t xml:space="preserve"> </w:t>
      </w:r>
      <w:r w:rsidR="00596668" w:rsidRPr="00CE10D0">
        <w:rPr>
          <w:rFonts w:ascii="Times New Roman" w:hAnsi="Times New Roman"/>
          <w:sz w:val="26"/>
          <w:szCs w:val="26"/>
        </w:rPr>
        <w:t>geriausio turinio lektūra.</w:t>
      </w:r>
      <w:r w:rsidR="001B02DC" w:rsidRPr="00CE10D0">
        <w:rPr>
          <w:rFonts w:ascii="Times New Roman" w:hAnsi="Times New Roman"/>
          <w:sz w:val="26"/>
          <w:szCs w:val="26"/>
        </w:rPr>
        <w:t xml:space="preserve"> </w:t>
      </w:r>
      <w:r w:rsidR="001E4EEF">
        <w:rPr>
          <w:rFonts w:ascii="Times New Roman" w:hAnsi="Times New Roman"/>
          <w:sz w:val="26"/>
          <w:szCs w:val="26"/>
        </w:rPr>
        <w:t>Šios tendencijos at</w:t>
      </w:r>
      <w:r w:rsidR="00596668" w:rsidRPr="00CE10D0">
        <w:rPr>
          <w:rFonts w:ascii="Times New Roman" w:hAnsi="Times New Roman"/>
          <w:sz w:val="26"/>
          <w:szCs w:val="26"/>
        </w:rPr>
        <w:t xml:space="preserve">skleidė valstybės vidaus politikos </w:t>
      </w:r>
      <w:r w:rsidR="00537D13" w:rsidRPr="00CE10D0">
        <w:rPr>
          <w:rFonts w:ascii="Times New Roman" w:hAnsi="Times New Roman"/>
          <w:sz w:val="26"/>
          <w:szCs w:val="26"/>
        </w:rPr>
        <w:t>poveikį</w:t>
      </w:r>
      <w:r w:rsidR="00596668" w:rsidRPr="00CE10D0">
        <w:rPr>
          <w:rFonts w:ascii="Times New Roman" w:hAnsi="Times New Roman"/>
          <w:sz w:val="26"/>
          <w:szCs w:val="26"/>
        </w:rPr>
        <w:t xml:space="preserve"> (pvz.</w:t>
      </w:r>
      <w:r w:rsidR="001E4EEF">
        <w:rPr>
          <w:rFonts w:ascii="Times New Roman" w:hAnsi="Times New Roman"/>
          <w:sz w:val="26"/>
          <w:szCs w:val="26"/>
        </w:rPr>
        <w:t>,</w:t>
      </w:r>
      <w:r w:rsidR="00596668" w:rsidRPr="00CE10D0">
        <w:rPr>
          <w:rFonts w:ascii="Times New Roman" w:hAnsi="Times New Roman"/>
          <w:sz w:val="26"/>
          <w:szCs w:val="26"/>
        </w:rPr>
        <w:t xml:space="preserve"> „Kultūros“ bendrovės likvidacija) regiono</w:t>
      </w:r>
      <w:r w:rsidR="00537D13" w:rsidRPr="00CE10D0">
        <w:rPr>
          <w:rFonts w:ascii="Times New Roman" w:hAnsi="Times New Roman"/>
          <w:sz w:val="26"/>
          <w:szCs w:val="26"/>
        </w:rPr>
        <w:t xml:space="preserve"> kultūros situacijai</w:t>
      </w:r>
      <w:r w:rsidR="00596668" w:rsidRPr="00CE10D0">
        <w:rPr>
          <w:rFonts w:ascii="Times New Roman" w:hAnsi="Times New Roman"/>
          <w:sz w:val="26"/>
          <w:szCs w:val="26"/>
        </w:rPr>
        <w:t xml:space="preserve"> ir švietimo sistemos </w:t>
      </w:r>
      <w:r w:rsidR="00537D13" w:rsidRPr="00CE10D0">
        <w:rPr>
          <w:rFonts w:ascii="Times New Roman" w:hAnsi="Times New Roman"/>
          <w:sz w:val="26"/>
          <w:szCs w:val="26"/>
        </w:rPr>
        <w:t>raidai</w:t>
      </w:r>
      <w:r w:rsidR="00206D05" w:rsidRPr="00CE10D0">
        <w:rPr>
          <w:rFonts w:ascii="Times New Roman" w:hAnsi="Times New Roman"/>
          <w:sz w:val="26"/>
          <w:szCs w:val="26"/>
        </w:rPr>
        <w:t>.</w:t>
      </w:r>
      <w:r w:rsidR="00537D13" w:rsidRPr="00CE10D0">
        <w:rPr>
          <w:rFonts w:ascii="Times New Roman" w:hAnsi="Times New Roman"/>
          <w:sz w:val="26"/>
          <w:szCs w:val="26"/>
        </w:rPr>
        <w:t xml:space="preserve"> Akivaizdu, kad</w:t>
      </w:r>
      <w:r w:rsidR="00206D05" w:rsidRPr="00CE10D0">
        <w:rPr>
          <w:rFonts w:ascii="Times New Roman" w:hAnsi="Times New Roman"/>
          <w:sz w:val="26"/>
          <w:szCs w:val="26"/>
        </w:rPr>
        <w:t xml:space="preserve"> </w:t>
      </w:r>
      <w:r w:rsidR="00537D13" w:rsidRPr="00CE10D0">
        <w:rPr>
          <w:rFonts w:ascii="Times New Roman" w:hAnsi="Times New Roman"/>
          <w:sz w:val="26"/>
          <w:szCs w:val="26"/>
        </w:rPr>
        <w:t xml:space="preserve">vykdant gana ribotą švietimo ir kultūros politiką, ilgai nekuriant </w:t>
      </w:r>
      <w:r w:rsidR="00206D05" w:rsidRPr="00CE10D0">
        <w:rPr>
          <w:rFonts w:ascii="Times New Roman" w:hAnsi="Times New Roman"/>
          <w:sz w:val="26"/>
          <w:szCs w:val="26"/>
        </w:rPr>
        <w:t>pasaulietinių aukštųjų mokyklų</w:t>
      </w:r>
      <w:r w:rsidR="001E4EEF">
        <w:rPr>
          <w:rFonts w:ascii="Times New Roman" w:hAnsi="Times New Roman"/>
          <w:sz w:val="26"/>
          <w:szCs w:val="26"/>
        </w:rPr>
        <w:t>,</w:t>
      </w:r>
      <w:r w:rsidR="00206D05" w:rsidRPr="00CE10D0">
        <w:rPr>
          <w:rFonts w:ascii="Times New Roman" w:hAnsi="Times New Roman"/>
          <w:sz w:val="26"/>
          <w:szCs w:val="26"/>
        </w:rPr>
        <w:t xml:space="preserve"> regione nebuvo ir </w:t>
      </w:r>
      <w:r w:rsidR="00537D13" w:rsidRPr="00CE10D0">
        <w:rPr>
          <w:rFonts w:ascii="Times New Roman" w:hAnsi="Times New Roman"/>
          <w:sz w:val="26"/>
          <w:szCs w:val="26"/>
        </w:rPr>
        <w:t xml:space="preserve">tinkamų </w:t>
      </w:r>
      <w:r w:rsidR="00206D05" w:rsidRPr="00CE10D0">
        <w:rPr>
          <w:rFonts w:ascii="Times New Roman" w:hAnsi="Times New Roman"/>
          <w:sz w:val="26"/>
          <w:szCs w:val="26"/>
        </w:rPr>
        <w:t xml:space="preserve">sąlygų </w:t>
      </w:r>
      <w:r w:rsidR="00596668" w:rsidRPr="00CE10D0">
        <w:rPr>
          <w:rFonts w:ascii="Times New Roman" w:hAnsi="Times New Roman"/>
          <w:sz w:val="26"/>
          <w:szCs w:val="26"/>
        </w:rPr>
        <w:t>akumuliuoti brandesn</w:t>
      </w:r>
      <w:r w:rsidR="00206D05" w:rsidRPr="00CE10D0">
        <w:rPr>
          <w:rFonts w:ascii="Times New Roman" w:hAnsi="Times New Roman"/>
          <w:sz w:val="26"/>
          <w:szCs w:val="26"/>
        </w:rPr>
        <w:t>ės</w:t>
      </w:r>
      <w:r w:rsidR="00596668" w:rsidRPr="00CE10D0">
        <w:rPr>
          <w:rFonts w:ascii="Times New Roman" w:hAnsi="Times New Roman"/>
          <w:sz w:val="26"/>
          <w:szCs w:val="26"/>
        </w:rPr>
        <w:t xml:space="preserve"> spaudos produkcij</w:t>
      </w:r>
      <w:r w:rsidR="00206D05" w:rsidRPr="00CE10D0">
        <w:rPr>
          <w:rFonts w:ascii="Times New Roman" w:hAnsi="Times New Roman"/>
          <w:sz w:val="26"/>
          <w:szCs w:val="26"/>
        </w:rPr>
        <w:t>os poreikį.</w:t>
      </w:r>
      <w:r w:rsidR="001B02DC" w:rsidRPr="00CE10D0">
        <w:rPr>
          <w:rFonts w:ascii="Times New Roman" w:hAnsi="Times New Roman"/>
          <w:sz w:val="26"/>
          <w:szCs w:val="26"/>
        </w:rPr>
        <w:t xml:space="preserve"> </w:t>
      </w:r>
    </w:p>
    <w:p w:rsidR="00375BEE" w:rsidRDefault="00375BEE" w:rsidP="00867756">
      <w:pPr>
        <w:spacing w:after="0" w:line="360" w:lineRule="auto"/>
        <w:ind w:firstLine="851"/>
        <w:jc w:val="both"/>
        <w:rPr>
          <w:rFonts w:ascii="Times New Roman" w:hAnsi="Times New Roman"/>
          <w:sz w:val="26"/>
          <w:szCs w:val="26"/>
        </w:rPr>
      </w:pPr>
    </w:p>
    <w:p w:rsidR="00375BEE" w:rsidRDefault="00375BEE" w:rsidP="00867756">
      <w:pPr>
        <w:spacing w:after="0" w:line="360" w:lineRule="auto"/>
        <w:ind w:firstLine="851"/>
        <w:jc w:val="both"/>
        <w:rPr>
          <w:rFonts w:ascii="Times New Roman" w:hAnsi="Times New Roman"/>
          <w:sz w:val="26"/>
          <w:szCs w:val="26"/>
        </w:rPr>
      </w:pPr>
    </w:p>
    <w:p w:rsidR="009A633D" w:rsidRPr="00CE10D0" w:rsidRDefault="00ED680C" w:rsidP="00867756">
      <w:pPr>
        <w:spacing w:after="0" w:line="360" w:lineRule="auto"/>
        <w:ind w:firstLine="851"/>
        <w:jc w:val="both"/>
        <w:rPr>
          <w:rFonts w:ascii="Times New Roman" w:hAnsi="Times New Roman"/>
          <w:sz w:val="26"/>
          <w:szCs w:val="26"/>
        </w:rPr>
      </w:pPr>
      <w:r w:rsidRPr="00CE10D0">
        <w:rPr>
          <w:rFonts w:ascii="Times New Roman" w:hAnsi="Times New Roman"/>
          <w:sz w:val="26"/>
          <w:szCs w:val="26"/>
        </w:rPr>
        <w:t xml:space="preserve"> </w:t>
      </w:r>
    </w:p>
    <w:p w:rsidR="006B786B" w:rsidRPr="00DF595C" w:rsidRDefault="0022261F" w:rsidP="00DF595C">
      <w:pPr>
        <w:ind w:firstLine="709"/>
        <w:rPr>
          <w:rFonts w:ascii="Times New Roman" w:hAnsi="Times New Roman"/>
          <w:b/>
          <w:sz w:val="26"/>
          <w:szCs w:val="26"/>
        </w:rPr>
      </w:pPr>
      <w:r w:rsidRPr="00DF595C">
        <w:rPr>
          <w:rFonts w:ascii="Times New Roman" w:hAnsi="Times New Roman"/>
          <w:b/>
          <w:sz w:val="26"/>
          <w:szCs w:val="26"/>
        </w:rPr>
        <w:t>2</w:t>
      </w:r>
      <w:r w:rsidR="006B786B" w:rsidRPr="00DF595C">
        <w:rPr>
          <w:rFonts w:ascii="Times New Roman" w:hAnsi="Times New Roman"/>
          <w:b/>
          <w:sz w:val="26"/>
          <w:szCs w:val="26"/>
        </w:rPr>
        <w:t xml:space="preserve">.3. </w:t>
      </w:r>
      <w:r w:rsidRPr="00DF595C">
        <w:rPr>
          <w:rFonts w:ascii="Times New Roman" w:hAnsi="Times New Roman"/>
          <w:b/>
          <w:sz w:val="26"/>
          <w:szCs w:val="26"/>
        </w:rPr>
        <w:t>Tipologinė</w:t>
      </w:r>
      <w:r w:rsidR="006B786B" w:rsidRPr="00DF595C">
        <w:rPr>
          <w:rFonts w:ascii="Times New Roman" w:hAnsi="Times New Roman"/>
          <w:b/>
          <w:sz w:val="26"/>
          <w:szCs w:val="26"/>
        </w:rPr>
        <w:t xml:space="preserve"> analizė</w:t>
      </w:r>
      <w:r w:rsidR="00EB2DE1" w:rsidRPr="00DF595C">
        <w:rPr>
          <w:rFonts w:ascii="Times New Roman" w:hAnsi="Times New Roman"/>
          <w:b/>
          <w:sz w:val="26"/>
          <w:szCs w:val="26"/>
        </w:rPr>
        <w:t xml:space="preserve"> tikslinės paskirties požymiu</w:t>
      </w:r>
    </w:p>
    <w:p w:rsidR="00253E7F" w:rsidRPr="00CE10D0" w:rsidRDefault="00253E7F" w:rsidP="00F2147C">
      <w:pPr>
        <w:spacing w:after="0" w:line="360" w:lineRule="auto"/>
        <w:ind w:firstLine="851"/>
        <w:jc w:val="both"/>
        <w:rPr>
          <w:rFonts w:ascii="Times New Roman" w:hAnsi="Times New Roman"/>
          <w:sz w:val="26"/>
          <w:szCs w:val="26"/>
        </w:rPr>
      </w:pPr>
    </w:p>
    <w:p w:rsidR="001B02DC" w:rsidRPr="00CE10D0" w:rsidRDefault="0071746C" w:rsidP="00375BEE">
      <w:pPr>
        <w:spacing w:after="0" w:line="360" w:lineRule="auto"/>
        <w:jc w:val="both"/>
        <w:rPr>
          <w:rFonts w:ascii="Times New Roman" w:hAnsi="Times New Roman"/>
          <w:sz w:val="26"/>
          <w:szCs w:val="26"/>
        </w:rPr>
      </w:pPr>
      <w:r w:rsidRPr="00CE10D0">
        <w:rPr>
          <w:rFonts w:ascii="Times New Roman" w:hAnsi="Times New Roman"/>
          <w:sz w:val="26"/>
          <w:szCs w:val="26"/>
        </w:rPr>
        <w:t>Žemaitijos leidėjai n</w:t>
      </w:r>
      <w:r w:rsidR="001312E9" w:rsidRPr="00CE10D0">
        <w:rPr>
          <w:rFonts w:ascii="Times New Roman" w:hAnsi="Times New Roman"/>
          <w:sz w:val="26"/>
          <w:szCs w:val="26"/>
        </w:rPr>
        <w:t>e visada tinkamai atrinko</w:t>
      </w:r>
      <w:r w:rsidRPr="00CE10D0">
        <w:rPr>
          <w:rFonts w:ascii="Times New Roman" w:hAnsi="Times New Roman"/>
          <w:sz w:val="26"/>
          <w:szCs w:val="26"/>
        </w:rPr>
        <w:t xml:space="preserve"> brandžiausią</w:t>
      </w:r>
      <w:r w:rsidR="001312E9" w:rsidRPr="00CE10D0">
        <w:rPr>
          <w:rFonts w:ascii="Times New Roman" w:hAnsi="Times New Roman"/>
          <w:sz w:val="26"/>
          <w:szCs w:val="26"/>
        </w:rPr>
        <w:t xml:space="preserve"> lektūrą ir vertėjus</w:t>
      </w:r>
      <w:r w:rsidR="001E4EEF">
        <w:rPr>
          <w:rFonts w:ascii="Times New Roman" w:hAnsi="Times New Roman"/>
          <w:sz w:val="26"/>
          <w:szCs w:val="26"/>
        </w:rPr>
        <w:t>,</w:t>
      </w:r>
      <w:r w:rsidR="001312E9" w:rsidRPr="00CE10D0">
        <w:rPr>
          <w:rFonts w:ascii="Times New Roman" w:hAnsi="Times New Roman"/>
          <w:sz w:val="26"/>
          <w:szCs w:val="26"/>
        </w:rPr>
        <w:t xml:space="preserve"> galinčius tinkamai </w:t>
      </w:r>
      <w:r w:rsidRPr="00CE10D0">
        <w:rPr>
          <w:rFonts w:ascii="Times New Roman" w:hAnsi="Times New Roman"/>
          <w:sz w:val="26"/>
          <w:szCs w:val="26"/>
        </w:rPr>
        <w:t>ją išversti</w:t>
      </w:r>
      <w:r w:rsidR="001312E9" w:rsidRPr="00CE10D0">
        <w:rPr>
          <w:rFonts w:ascii="Times New Roman" w:hAnsi="Times New Roman"/>
          <w:sz w:val="26"/>
          <w:szCs w:val="26"/>
        </w:rPr>
        <w:t xml:space="preserve">, ne visada ir autoriai rašė brandžius darbus, todėl kokybinių reikšmių </w:t>
      </w:r>
      <w:r w:rsidRPr="00CE10D0">
        <w:rPr>
          <w:rFonts w:ascii="Times New Roman" w:hAnsi="Times New Roman"/>
          <w:sz w:val="26"/>
          <w:szCs w:val="26"/>
        </w:rPr>
        <w:t xml:space="preserve">ir išliekamosios vertės </w:t>
      </w:r>
      <w:r w:rsidR="001312E9" w:rsidRPr="00CE10D0">
        <w:rPr>
          <w:rFonts w:ascii="Times New Roman" w:hAnsi="Times New Roman"/>
          <w:sz w:val="26"/>
          <w:szCs w:val="26"/>
        </w:rPr>
        <w:t xml:space="preserve">ne kiekvienas veikalas turėjo. </w:t>
      </w:r>
      <w:r w:rsidR="000C715D">
        <w:rPr>
          <w:rFonts w:ascii="Times New Roman" w:hAnsi="Times New Roman"/>
          <w:sz w:val="26"/>
          <w:szCs w:val="26"/>
        </w:rPr>
        <w:t>Kita</w:t>
      </w:r>
      <w:r w:rsidR="001312E9" w:rsidRPr="00CE10D0">
        <w:rPr>
          <w:rFonts w:ascii="Times New Roman" w:hAnsi="Times New Roman"/>
          <w:sz w:val="26"/>
          <w:szCs w:val="26"/>
        </w:rPr>
        <w:t xml:space="preserve"> vertus, </w:t>
      </w:r>
      <w:r w:rsidRPr="00CE10D0">
        <w:rPr>
          <w:rFonts w:ascii="Times New Roman" w:hAnsi="Times New Roman"/>
          <w:sz w:val="26"/>
          <w:szCs w:val="26"/>
        </w:rPr>
        <w:t xml:space="preserve">galima manyti, kad ir regiono </w:t>
      </w:r>
      <w:r w:rsidR="001312E9" w:rsidRPr="00CE10D0">
        <w:rPr>
          <w:rFonts w:ascii="Times New Roman" w:hAnsi="Times New Roman"/>
          <w:sz w:val="26"/>
          <w:szCs w:val="26"/>
        </w:rPr>
        <w:t xml:space="preserve">skaitytojų auditorija </w:t>
      </w:r>
      <w:r w:rsidRPr="00CE10D0">
        <w:rPr>
          <w:rFonts w:ascii="Times New Roman" w:hAnsi="Times New Roman"/>
          <w:sz w:val="26"/>
          <w:szCs w:val="26"/>
        </w:rPr>
        <w:t xml:space="preserve">buvo nepakankamai </w:t>
      </w:r>
      <w:r w:rsidR="001312E9" w:rsidRPr="00CE10D0">
        <w:rPr>
          <w:rFonts w:ascii="Times New Roman" w:hAnsi="Times New Roman"/>
          <w:sz w:val="26"/>
          <w:szCs w:val="26"/>
        </w:rPr>
        <w:t xml:space="preserve">išlavinta. </w:t>
      </w:r>
      <w:r w:rsidRPr="00CE10D0">
        <w:rPr>
          <w:rFonts w:ascii="Times New Roman" w:hAnsi="Times New Roman"/>
          <w:sz w:val="26"/>
          <w:szCs w:val="26"/>
        </w:rPr>
        <w:t>S</w:t>
      </w:r>
      <w:r w:rsidR="00801F3E" w:rsidRPr="00CE10D0">
        <w:rPr>
          <w:rFonts w:ascii="Times New Roman" w:hAnsi="Times New Roman"/>
          <w:sz w:val="26"/>
          <w:szCs w:val="26"/>
        </w:rPr>
        <w:t>tokojant analitinių Žemaitijos skaitytojų auditorijos tyrimų</w:t>
      </w:r>
      <w:r w:rsidR="001E4EEF">
        <w:rPr>
          <w:rFonts w:ascii="Times New Roman" w:hAnsi="Times New Roman"/>
          <w:sz w:val="26"/>
          <w:szCs w:val="26"/>
        </w:rPr>
        <w:t>,</w:t>
      </w:r>
      <w:r w:rsidR="00801F3E" w:rsidRPr="00CE10D0">
        <w:rPr>
          <w:rFonts w:ascii="Times New Roman" w:hAnsi="Times New Roman"/>
          <w:sz w:val="26"/>
          <w:szCs w:val="26"/>
        </w:rPr>
        <w:t xml:space="preserve"> vertingi </w:t>
      </w:r>
      <w:r w:rsidR="00DB12E7" w:rsidRPr="00CE10D0">
        <w:rPr>
          <w:rFonts w:ascii="Times New Roman" w:hAnsi="Times New Roman"/>
          <w:sz w:val="26"/>
          <w:szCs w:val="26"/>
        </w:rPr>
        <w:t xml:space="preserve">to meto </w:t>
      </w:r>
      <w:r w:rsidR="00801F3E" w:rsidRPr="00CE10D0">
        <w:rPr>
          <w:rFonts w:ascii="Times New Roman" w:hAnsi="Times New Roman"/>
          <w:sz w:val="26"/>
          <w:szCs w:val="26"/>
        </w:rPr>
        <w:t>regiono viešųjų bibliotekų vedėjų pastebėjimai apie skaitytojų poreikius</w:t>
      </w:r>
      <w:r w:rsidR="00EB2DE1" w:rsidRPr="00CE10D0">
        <w:rPr>
          <w:rFonts w:ascii="Times New Roman" w:hAnsi="Times New Roman"/>
          <w:sz w:val="26"/>
          <w:szCs w:val="26"/>
        </w:rPr>
        <w:t>.</w:t>
      </w:r>
      <w:r w:rsidR="009471D9" w:rsidRPr="00CE10D0">
        <w:rPr>
          <w:rFonts w:ascii="Times New Roman" w:hAnsi="Times New Roman"/>
          <w:sz w:val="26"/>
          <w:szCs w:val="26"/>
        </w:rPr>
        <w:t xml:space="preserve"> </w:t>
      </w:r>
      <w:r w:rsidR="00801F3E" w:rsidRPr="00CE10D0">
        <w:rPr>
          <w:rFonts w:ascii="Times New Roman" w:hAnsi="Times New Roman"/>
          <w:sz w:val="26"/>
          <w:szCs w:val="26"/>
        </w:rPr>
        <w:t>Akmenės viešosios bibliotekos vedėjas</w:t>
      </w:r>
      <w:r w:rsidR="00930322" w:rsidRPr="00CE10D0">
        <w:rPr>
          <w:rFonts w:ascii="Times New Roman" w:hAnsi="Times New Roman"/>
          <w:sz w:val="26"/>
          <w:szCs w:val="26"/>
        </w:rPr>
        <w:t xml:space="preserve"> Vladas Baleišis</w:t>
      </w:r>
      <w:r w:rsidR="00801F3E" w:rsidRPr="00CE10D0">
        <w:rPr>
          <w:rFonts w:ascii="Times New Roman" w:hAnsi="Times New Roman"/>
          <w:sz w:val="26"/>
          <w:szCs w:val="26"/>
        </w:rPr>
        <w:t xml:space="preserve"> </w:t>
      </w:r>
      <w:r w:rsidR="003F2D78" w:rsidRPr="00CE10D0">
        <w:rPr>
          <w:rFonts w:ascii="Times New Roman" w:hAnsi="Times New Roman"/>
          <w:sz w:val="26"/>
          <w:szCs w:val="26"/>
        </w:rPr>
        <w:t xml:space="preserve">pagrįstai </w:t>
      </w:r>
      <w:r w:rsidR="00801F3E" w:rsidRPr="00CE10D0">
        <w:rPr>
          <w:rFonts w:ascii="Times New Roman" w:hAnsi="Times New Roman"/>
          <w:sz w:val="26"/>
          <w:szCs w:val="26"/>
        </w:rPr>
        <w:t>samprotavo, kad</w:t>
      </w:r>
      <w:r w:rsidR="003F2D78" w:rsidRPr="00CE10D0">
        <w:rPr>
          <w:rFonts w:ascii="Times New Roman" w:hAnsi="Times New Roman"/>
          <w:sz w:val="26"/>
          <w:szCs w:val="26"/>
        </w:rPr>
        <w:t xml:space="preserve"> neįgudusi</w:t>
      </w:r>
      <w:r w:rsidR="00AE10DE" w:rsidRPr="00CE10D0">
        <w:rPr>
          <w:rFonts w:ascii="Times New Roman" w:hAnsi="Times New Roman"/>
          <w:sz w:val="26"/>
          <w:szCs w:val="26"/>
        </w:rPr>
        <w:t>e</w:t>
      </w:r>
      <w:r w:rsidR="003F2D78" w:rsidRPr="00CE10D0">
        <w:rPr>
          <w:rFonts w:ascii="Times New Roman" w:hAnsi="Times New Roman"/>
          <w:sz w:val="26"/>
          <w:szCs w:val="26"/>
        </w:rPr>
        <w:t>ms</w:t>
      </w:r>
      <w:r w:rsidR="00801F3E" w:rsidRPr="00CE10D0">
        <w:rPr>
          <w:rFonts w:ascii="Times New Roman" w:hAnsi="Times New Roman"/>
          <w:sz w:val="26"/>
          <w:szCs w:val="26"/>
        </w:rPr>
        <w:t xml:space="preserve"> vietos skaitytojams </w:t>
      </w:r>
      <w:r w:rsidR="009471D9" w:rsidRPr="00CE10D0">
        <w:rPr>
          <w:rFonts w:ascii="Times New Roman" w:hAnsi="Times New Roman"/>
          <w:sz w:val="26"/>
          <w:szCs w:val="26"/>
        </w:rPr>
        <w:t xml:space="preserve">labiau reikalingos </w:t>
      </w:r>
      <w:r w:rsidR="00801F3E" w:rsidRPr="00CE10D0">
        <w:rPr>
          <w:rFonts w:ascii="Times New Roman" w:hAnsi="Times New Roman"/>
          <w:sz w:val="26"/>
          <w:szCs w:val="26"/>
        </w:rPr>
        <w:t>1) grožinė</w:t>
      </w:r>
      <w:r w:rsidR="00930322" w:rsidRPr="00CE10D0">
        <w:rPr>
          <w:rFonts w:ascii="Times New Roman" w:hAnsi="Times New Roman"/>
          <w:sz w:val="26"/>
          <w:szCs w:val="26"/>
        </w:rPr>
        <w:t>s</w:t>
      </w:r>
      <w:r w:rsidR="00801F3E" w:rsidRPr="00CE10D0">
        <w:rPr>
          <w:rFonts w:ascii="Times New Roman" w:hAnsi="Times New Roman"/>
          <w:sz w:val="26"/>
          <w:szCs w:val="26"/>
        </w:rPr>
        <w:t xml:space="preserve"> literatūr</w:t>
      </w:r>
      <w:r w:rsidR="00930322" w:rsidRPr="00CE10D0">
        <w:rPr>
          <w:rFonts w:ascii="Times New Roman" w:hAnsi="Times New Roman"/>
          <w:sz w:val="26"/>
          <w:szCs w:val="26"/>
        </w:rPr>
        <w:t>os</w:t>
      </w:r>
      <w:r w:rsidR="00801F3E" w:rsidRPr="00CE10D0">
        <w:rPr>
          <w:rFonts w:ascii="Times New Roman" w:hAnsi="Times New Roman"/>
          <w:sz w:val="26"/>
          <w:szCs w:val="26"/>
        </w:rPr>
        <w:t>, 2)</w:t>
      </w:r>
      <w:r w:rsidR="00930322" w:rsidRPr="00CE10D0">
        <w:rPr>
          <w:rFonts w:ascii="Times New Roman" w:hAnsi="Times New Roman"/>
          <w:sz w:val="26"/>
          <w:szCs w:val="26"/>
        </w:rPr>
        <w:t xml:space="preserve"> mokslo populiarin</w:t>
      </w:r>
      <w:r w:rsidR="009471D9" w:rsidRPr="00CE10D0">
        <w:rPr>
          <w:rFonts w:ascii="Times New Roman" w:hAnsi="Times New Roman"/>
          <w:sz w:val="26"/>
          <w:szCs w:val="26"/>
        </w:rPr>
        <w:t>imo ir</w:t>
      </w:r>
      <w:r w:rsidR="00930322" w:rsidRPr="00CE10D0">
        <w:rPr>
          <w:rFonts w:ascii="Times New Roman" w:hAnsi="Times New Roman"/>
          <w:sz w:val="26"/>
          <w:szCs w:val="26"/>
        </w:rPr>
        <w:t xml:space="preserve"> 3) laisvalaikio </w:t>
      </w:r>
      <w:r w:rsidR="00685746" w:rsidRPr="00CE10D0">
        <w:rPr>
          <w:rFonts w:ascii="Times New Roman" w:hAnsi="Times New Roman"/>
          <w:sz w:val="26"/>
          <w:szCs w:val="26"/>
        </w:rPr>
        <w:t xml:space="preserve">turinio </w:t>
      </w:r>
      <w:r w:rsidR="00DB12E7" w:rsidRPr="00CE10D0">
        <w:rPr>
          <w:rFonts w:ascii="Times New Roman" w:hAnsi="Times New Roman"/>
          <w:sz w:val="26"/>
          <w:szCs w:val="26"/>
        </w:rPr>
        <w:t>knygos</w:t>
      </w:r>
      <w:r w:rsidR="009471D9" w:rsidRPr="00CE10D0">
        <w:rPr>
          <w:rFonts w:ascii="Times New Roman" w:hAnsi="Times New Roman"/>
          <w:sz w:val="26"/>
          <w:szCs w:val="26"/>
        </w:rPr>
        <w:t>, nei</w:t>
      </w:r>
      <w:r w:rsidR="00930322" w:rsidRPr="00CE10D0">
        <w:rPr>
          <w:rFonts w:ascii="Times New Roman" w:hAnsi="Times New Roman"/>
          <w:sz w:val="26"/>
          <w:szCs w:val="26"/>
        </w:rPr>
        <w:t xml:space="preserve"> </w:t>
      </w:r>
      <w:r w:rsidR="00801F3E" w:rsidRPr="00CE10D0">
        <w:rPr>
          <w:rFonts w:ascii="Times New Roman" w:hAnsi="Times New Roman"/>
          <w:sz w:val="26"/>
          <w:szCs w:val="26"/>
        </w:rPr>
        <w:t>moksl</w:t>
      </w:r>
      <w:r w:rsidR="009471D9" w:rsidRPr="00CE10D0">
        <w:rPr>
          <w:rFonts w:ascii="Times New Roman" w:hAnsi="Times New Roman"/>
          <w:sz w:val="26"/>
          <w:szCs w:val="26"/>
        </w:rPr>
        <w:t>iniai leidiniai, kuri</w:t>
      </w:r>
      <w:r w:rsidR="00DB12E7" w:rsidRPr="00CE10D0">
        <w:rPr>
          <w:rFonts w:ascii="Times New Roman" w:hAnsi="Times New Roman"/>
          <w:sz w:val="26"/>
          <w:szCs w:val="26"/>
        </w:rPr>
        <w:t>e</w:t>
      </w:r>
      <w:r w:rsidR="009471D9" w:rsidRPr="00CE10D0">
        <w:rPr>
          <w:rFonts w:ascii="Times New Roman" w:hAnsi="Times New Roman"/>
          <w:sz w:val="26"/>
          <w:szCs w:val="26"/>
        </w:rPr>
        <w:t xml:space="preserve"> nejudint</w:t>
      </w:r>
      <w:r w:rsidR="00DB12E7" w:rsidRPr="00CE10D0">
        <w:rPr>
          <w:rFonts w:ascii="Times New Roman" w:hAnsi="Times New Roman"/>
          <w:sz w:val="26"/>
          <w:szCs w:val="26"/>
        </w:rPr>
        <w:t>i</w:t>
      </w:r>
      <w:r w:rsidR="00801F3E" w:rsidRPr="00CE10D0">
        <w:rPr>
          <w:rFonts w:ascii="Times New Roman" w:hAnsi="Times New Roman"/>
          <w:sz w:val="26"/>
          <w:szCs w:val="26"/>
        </w:rPr>
        <w:t xml:space="preserve"> </w:t>
      </w:r>
      <w:r w:rsidR="00DB12E7" w:rsidRPr="00CE10D0">
        <w:rPr>
          <w:rFonts w:ascii="Times New Roman" w:hAnsi="Times New Roman"/>
          <w:sz w:val="26"/>
          <w:szCs w:val="26"/>
        </w:rPr>
        <w:t xml:space="preserve">lentynose </w:t>
      </w:r>
      <w:r w:rsidR="00685746" w:rsidRPr="00CE10D0">
        <w:rPr>
          <w:rFonts w:ascii="Times New Roman" w:hAnsi="Times New Roman"/>
          <w:sz w:val="26"/>
          <w:szCs w:val="26"/>
        </w:rPr>
        <w:t xml:space="preserve">gulėjo </w:t>
      </w:r>
      <w:r w:rsidR="00DB12E7" w:rsidRPr="00CE10D0">
        <w:rPr>
          <w:rFonts w:ascii="Times New Roman" w:hAnsi="Times New Roman"/>
          <w:sz w:val="26"/>
          <w:szCs w:val="26"/>
        </w:rPr>
        <w:t>nuo bibliotekos</w:t>
      </w:r>
      <w:r w:rsidR="009471D9" w:rsidRPr="00CE10D0">
        <w:rPr>
          <w:rFonts w:ascii="Times New Roman" w:hAnsi="Times New Roman"/>
          <w:sz w:val="26"/>
          <w:szCs w:val="26"/>
        </w:rPr>
        <w:t xml:space="preserve"> </w:t>
      </w:r>
      <w:r w:rsidR="009471D9" w:rsidRPr="00CE10D0">
        <w:rPr>
          <w:rFonts w:ascii="Times New Roman" w:hAnsi="Times New Roman"/>
          <w:sz w:val="26"/>
          <w:szCs w:val="26"/>
        </w:rPr>
        <w:lastRenderedPageBreak/>
        <w:t>įkūrimo</w:t>
      </w:r>
      <w:r w:rsidR="00930322" w:rsidRPr="00CE10D0">
        <w:rPr>
          <w:rStyle w:val="FootnoteReference"/>
          <w:rFonts w:ascii="Times New Roman" w:hAnsi="Times New Roman"/>
          <w:sz w:val="26"/>
          <w:szCs w:val="26"/>
        </w:rPr>
        <w:footnoteReference w:id="1084"/>
      </w:r>
      <w:r w:rsidR="00930322" w:rsidRPr="00CE10D0">
        <w:rPr>
          <w:rFonts w:ascii="Times New Roman" w:hAnsi="Times New Roman"/>
          <w:sz w:val="26"/>
          <w:szCs w:val="26"/>
        </w:rPr>
        <w:t>. Panašios nuomonės buvo ir</w:t>
      </w:r>
      <w:r w:rsidR="009471D9" w:rsidRPr="00CE10D0">
        <w:rPr>
          <w:rFonts w:ascii="Times New Roman" w:hAnsi="Times New Roman"/>
          <w:sz w:val="26"/>
          <w:szCs w:val="26"/>
        </w:rPr>
        <w:t xml:space="preserve"> Kuršėnų viešosios bibliotekos vedėjas K. Norvilas</w:t>
      </w:r>
      <w:r w:rsidR="00685746" w:rsidRPr="00CE10D0">
        <w:rPr>
          <w:rFonts w:ascii="Times New Roman" w:hAnsi="Times New Roman"/>
          <w:sz w:val="26"/>
          <w:szCs w:val="26"/>
        </w:rPr>
        <w:t>,</w:t>
      </w:r>
      <w:r w:rsidR="00DB12E7" w:rsidRPr="00CE10D0">
        <w:rPr>
          <w:rFonts w:ascii="Times New Roman" w:hAnsi="Times New Roman"/>
          <w:sz w:val="26"/>
          <w:szCs w:val="26"/>
        </w:rPr>
        <w:t xml:space="preserve"> iškėlęs grožinės literatūros stygių</w:t>
      </w:r>
      <w:r w:rsidR="009471D9" w:rsidRPr="00CE10D0">
        <w:rPr>
          <w:rStyle w:val="FootnoteReference"/>
          <w:rFonts w:ascii="Times New Roman" w:hAnsi="Times New Roman"/>
          <w:sz w:val="26"/>
          <w:szCs w:val="26"/>
        </w:rPr>
        <w:footnoteReference w:id="1085"/>
      </w:r>
      <w:r w:rsidR="009471D9" w:rsidRPr="00CE10D0">
        <w:rPr>
          <w:rFonts w:ascii="Times New Roman" w:hAnsi="Times New Roman"/>
          <w:sz w:val="26"/>
          <w:szCs w:val="26"/>
        </w:rPr>
        <w:t xml:space="preserve">. </w:t>
      </w:r>
      <w:r w:rsidR="00DF68BD" w:rsidRPr="00CE10D0">
        <w:rPr>
          <w:rFonts w:ascii="Times New Roman" w:hAnsi="Times New Roman"/>
          <w:sz w:val="26"/>
          <w:szCs w:val="26"/>
        </w:rPr>
        <w:t>Valstybės išlaikomų v</w:t>
      </w:r>
      <w:r w:rsidR="00DB12E7" w:rsidRPr="00CE10D0">
        <w:rPr>
          <w:rFonts w:ascii="Times New Roman" w:hAnsi="Times New Roman"/>
          <w:sz w:val="26"/>
          <w:szCs w:val="26"/>
        </w:rPr>
        <w:t>iešųjų bibliotekų paslaugomis</w:t>
      </w:r>
      <w:r w:rsidR="00DF68BD" w:rsidRPr="00CE10D0">
        <w:rPr>
          <w:rFonts w:ascii="Times New Roman" w:hAnsi="Times New Roman"/>
          <w:sz w:val="26"/>
          <w:szCs w:val="26"/>
        </w:rPr>
        <w:t xml:space="preserve"> Žemaitijoje</w:t>
      </w:r>
      <w:r w:rsidR="00DB12E7" w:rsidRPr="00CE10D0">
        <w:rPr>
          <w:rFonts w:ascii="Times New Roman" w:hAnsi="Times New Roman"/>
          <w:sz w:val="26"/>
          <w:szCs w:val="26"/>
        </w:rPr>
        <w:t xml:space="preserve"> daugiausia naudojosi </w:t>
      </w:r>
      <w:r w:rsidR="00DF68BD" w:rsidRPr="00CE10D0">
        <w:rPr>
          <w:rFonts w:ascii="Times New Roman" w:hAnsi="Times New Roman"/>
          <w:sz w:val="26"/>
          <w:szCs w:val="26"/>
        </w:rPr>
        <w:t>moksleivija. Ji bibliotekoms 1938 m. pateikė 66 proc., o 1939 m.</w:t>
      </w:r>
      <w:r w:rsidR="00BE317B" w:rsidRPr="00CE10D0">
        <w:rPr>
          <w:rFonts w:ascii="Times New Roman" w:hAnsi="Times New Roman"/>
          <w:sz w:val="26"/>
          <w:szCs w:val="26"/>
        </w:rPr>
        <w:t xml:space="preserve"> pabaigoje</w:t>
      </w:r>
      <w:r w:rsidR="001E4EEF">
        <w:rPr>
          <w:rFonts w:ascii="Times New Roman" w:hAnsi="Times New Roman"/>
          <w:sz w:val="26"/>
          <w:szCs w:val="26"/>
        </w:rPr>
        <w:t xml:space="preserve"> net </w:t>
      </w:r>
      <w:r w:rsidR="00DF68BD" w:rsidRPr="00CE10D0">
        <w:rPr>
          <w:rFonts w:ascii="Times New Roman" w:hAnsi="Times New Roman"/>
          <w:sz w:val="26"/>
          <w:szCs w:val="26"/>
        </w:rPr>
        <w:t>77 proc. visų spaudos užsakymų</w:t>
      </w:r>
      <w:r w:rsidR="00DF68BD" w:rsidRPr="00CE10D0">
        <w:rPr>
          <w:rStyle w:val="FootnoteReference"/>
          <w:rFonts w:ascii="Times New Roman" w:hAnsi="Times New Roman"/>
          <w:sz w:val="26"/>
          <w:szCs w:val="26"/>
        </w:rPr>
        <w:footnoteReference w:id="1086"/>
      </w:r>
      <w:r w:rsidR="00DF68BD" w:rsidRPr="00CE10D0">
        <w:rPr>
          <w:rFonts w:ascii="Times New Roman" w:hAnsi="Times New Roman"/>
          <w:sz w:val="26"/>
          <w:szCs w:val="26"/>
        </w:rPr>
        <w:t>.</w:t>
      </w:r>
      <w:r w:rsidR="00DB12E7" w:rsidRPr="00CE10D0">
        <w:rPr>
          <w:rFonts w:ascii="Times New Roman" w:hAnsi="Times New Roman"/>
          <w:sz w:val="26"/>
          <w:szCs w:val="26"/>
        </w:rPr>
        <w:t xml:space="preserve"> </w:t>
      </w:r>
      <w:r w:rsidR="00DF68BD" w:rsidRPr="00CE10D0">
        <w:rPr>
          <w:rFonts w:ascii="Times New Roman" w:hAnsi="Times New Roman"/>
          <w:sz w:val="26"/>
          <w:szCs w:val="26"/>
        </w:rPr>
        <w:t>T</w:t>
      </w:r>
      <w:r w:rsidR="00DB12E7" w:rsidRPr="00CE10D0">
        <w:rPr>
          <w:rFonts w:ascii="Times New Roman" w:hAnsi="Times New Roman"/>
          <w:sz w:val="26"/>
          <w:szCs w:val="26"/>
        </w:rPr>
        <w:t xml:space="preserve">odėl ne visų </w:t>
      </w:r>
      <w:r w:rsidR="00685746" w:rsidRPr="00CE10D0">
        <w:rPr>
          <w:rFonts w:ascii="Times New Roman" w:hAnsi="Times New Roman"/>
          <w:sz w:val="26"/>
          <w:szCs w:val="26"/>
        </w:rPr>
        <w:t xml:space="preserve">regiono </w:t>
      </w:r>
      <w:r w:rsidR="00DB12E7" w:rsidRPr="00CE10D0">
        <w:rPr>
          <w:rFonts w:ascii="Times New Roman" w:hAnsi="Times New Roman"/>
          <w:sz w:val="26"/>
          <w:szCs w:val="26"/>
        </w:rPr>
        <w:t xml:space="preserve">gyventojų poreikius šie </w:t>
      </w:r>
      <w:r w:rsidR="00AF175A" w:rsidRPr="00CE10D0">
        <w:rPr>
          <w:rFonts w:ascii="Times New Roman" w:hAnsi="Times New Roman"/>
          <w:sz w:val="26"/>
          <w:szCs w:val="26"/>
        </w:rPr>
        <w:t xml:space="preserve">reti </w:t>
      </w:r>
      <w:r w:rsidR="00DB12E7" w:rsidRPr="00CE10D0">
        <w:rPr>
          <w:rFonts w:ascii="Times New Roman" w:hAnsi="Times New Roman"/>
          <w:sz w:val="26"/>
          <w:szCs w:val="26"/>
        </w:rPr>
        <w:t>bibliotekų vedėjų pastebėjimai gal</w:t>
      </w:r>
      <w:r w:rsidR="00685746" w:rsidRPr="00CE10D0">
        <w:rPr>
          <w:rFonts w:ascii="Times New Roman" w:hAnsi="Times New Roman"/>
          <w:sz w:val="26"/>
          <w:szCs w:val="26"/>
        </w:rPr>
        <w:t>ėjo</w:t>
      </w:r>
      <w:r w:rsidR="00DB12E7" w:rsidRPr="00CE10D0">
        <w:rPr>
          <w:rFonts w:ascii="Times New Roman" w:hAnsi="Times New Roman"/>
          <w:sz w:val="26"/>
          <w:szCs w:val="26"/>
        </w:rPr>
        <w:t xml:space="preserve"> atspindėti</w:t>
      </w:r>
      <w:r w:rsidR="00685746" w:rsidRPr="00CE10D0">
        <w:rPr>
          <w:rFonts w:ascii="Times New Roman" w:hAnsi="Times New Roman"/>
          <w:sz w:val="26"/>
          <w:szCs w:val="26"/>
        </w:rPr>
        <w:t>. Antra vertus</w:t>
      </w:r>
      <w:r w:rsidR="00F2147C" w:rsidRPr="00CE10D0">
        <w:rPr>
          <w:rFonts w:ascii="Times New Roman" w:hAnsi="Times New Roman"/>
          <w:sz w:val="26"/>
          <w:szCs w:val="26"/>
        </w:rPr>
        <w:t>, knyga savo paskirtį įgauna</w:t>
      </w:r>
      <w:r w:rsidR="00685746" w:rsidRPr="00CE10D0">
        <w:rPr>
          <w:rFonts w:ascii="Times New Roman" w:hAnsi="Times New Roman"/>
          <w:sz w:val="26"/>
          <w:szCs w:val="26"/>
        </w:rPr>
        <w:t xml:space="preserve"> kur kas platesnėje erdvėje</w:t>
      </w:r>
      <w:r w:rsidR="00EB2DE1" w:rsidRPr="00CE10D0">
        <w:rPr>
          <w:rFonts w:ascii="Times New Roman" w:hAnsi="Times New Roman"/>
          <w:sz w:val="26"/>
          <w:szCs w:val="26"/>
        </w:rPr>
        <w:t xml:space="preserve"> nei biblioteka</w:t>
      </w:r>
      <w:r w:rsidR="00685746" w:rsidRPr="00CE10D0">
        <w:rPr>
          <w:rFonts w:ascii="Times New Roman" w:hAnsi="Times New Roman"/>
          <w:sz w:val="26"/>
          <w:szCs w:val="26"/>
        </w:rPr>
        <w:t>: gamyboje, prekyboje, valdžios struktūros</w:t>
      </w:r>
      <w:r w:rsidR="00F2147C" w:rsidRPr="00CE10D0">
        <w:rPr>
          <w:rFonts w:ascii="Times New Roman" w:hAnsi="Times New Roman"/>
          <w:sz w:val="26"/>
          <w:szCs w:val="26"/>
        </w:rPr>
        <w:t>e</w:t>
      </w:r>
      <w:r w:rsidR="00685746" w:rsidRPr="00CE10D0">
        <w:rPr>
          <w:rFonts w:ascii="Times New Roman" w:hAnsi="Times New Roman"/>
          <w:sz w:val="26"/>
          <w:szCs w:val="26"/>
        </w:rPr>
        <w:t xml:space="preserve"> ir kt., todėl </w:t>
      </w:r>
      <w:r w:rsidR="007D54BF" w:rsidRPr="00CE10D0">
        <w:rPr>
          <w:rFonts w:ascii="Times New Roman" w:hAnsi="Times New Roman"/>
          <w:sz w:val="26"/>
          <w:szCs w:val="26"/>
        </w:rPr>
        <w:t>regiono</w:t>
      </w:r>
      <w:r w:rsidR="00685746" w:rsidRPr="00CE10D0">
        <w:rPr>
          <w:rFonts w:ascii="Times New Roman" w:hAnsi="Times New Roman"/>
          <w:sz w:val="26"/>
          <w:szCs w:val="26"/>
        </w:rPr>
        <w:t xml:space="preserve"> leidėjas </w:t>
      </w:r>
      <w:r w:rsidR="007D54BF" w:rsidRPr="00CE10D0">
        <w:rPr>
          <w:rFonts w:ascii="Times New Roman" w:hAnsi="Times New Roman"/>
          <w:sz w:val="26"/>
          <w:szCs w:val="26"/>
        </w:rPr>
        <w:t>negali</w:t>
      </w:r>
      <w:r w:rsidR="00685746" w:rsidRPr="00CE10D0">
        <w:rPr>
          <w:rFonts w:ascii="Times New Roman" w:hAnsi="Times New Roman"/>
          <w:sz w:val="26"/>
          <w:szCs w:val="26"/>
        </w:rPr>
        <w:t xml:space="preserve"> visiškai </w:t>
      </w:r>
      <w:r w:rsidR="00537D13" w:rsidRPr="00CE10D0">
        <w:rPr>
          <w:rFonts w:ascii="Times New Roman" w:hAnsi="Times New Roman"/>
          <w:sz w:val="26"/>
          <w:szCs w:val="26"/>
        </w:rPr>
        <w:t>pasikliauti</w:t>
      </w:r>
      <w:r w:rsidR="00685746" w:rsidRPr="00CE10D0">
        <w:rPr>
          <w:rFonts w:ascii="Times New Roman" w:hAnsi="Times New Roman"/>
          <w:sz w:val="26"/>
          <w:szCs w:val="26"/>
        </w:rPr>
        <w:t xml:space="preserve"> skaitytojų nor</w:t>
      </w:r>
      <w:r w:rsidR="00537D13" w:rsidRPr="00CE10D0">
        <w:rPr>
          <w:rFonts w:ascii="Times New Roman" w:hAnsi="Times New Roman"/>
          <w:sz w:val="26"/>
          <w:szCs w:val="26"/>
        </w:rPr>
        <w:t>ais</w:t>
      </w:r>
      <w:r w:rsidR="00685746" w:rsidRPr="00CE10D0">
        <w:rPr>
          <w:rFonts w:ascii="Times New Roman" w:hAnsi="Times New Roman"/>
          <w:sz w:val="26"/>
          <w:szCs w:val="26"/>
        </w:rPr>
        <w:t xml:space="preserve">. </w:t>
      </w:r>
    </w:p>
    <w:p w:rsidR="001B02DC" w:rsidRPr="00CE10D0" w:rsidRDefault="00D33623">
      <w:pPr>
        <w:spacing w:after="0" w:line="360" w:lineRule="auto"/>
        <w:ind w:firstLine="709"/>
        <w:jc w:val="both"/>
        <w:rPr>
          <w:rFonts w:ascii="Times New Roman" w:hAnsi="Times New Roman"/>
          <w:sz w:val="26"/>
          <w:szCs w:val="26"/>
        </w:rPr>
      </w:pPr>
      <w:r w:rsidRPr="00CE10D0">
        <w:rPr>
          <w:rFonts w:ascii="Times New Roman" w:hAnsi="Times New Roman"/>
          <w:sz w:val="26"/>
          <w:szCs w:val="26"/>
        </w:rPr>
        <w:t>Tikslinės p</w:t>
      </w:r>
      <w:r w:rsidR="00DB12E7" w:rsidRPr="00CE10D0">
        <w:rPr>
          <w:rFonts w:ascii="Times New Roman" w:hAnsi="Times New Roman"/>
          <w:sz w:val="26"/>
          <w:szCs w:val="26"/>
        </w:rPr>
        <w:t>askirties požymiu</w:t>
      </w:r>
      <w:r w:rsidRPr="00CE10D0">
        <w:rPr>
          <w:rFonts w:ascii="Times New Roman" w:hAnsi="Times New Roman"/>
          <w:sz w:val="26"/>
          <w:szCs w:val="26"/>
        </w:rPr>
        <w:t xml:space="preserve"> </w:t>
      </w:r>
      <w:r w:rsidR="00685746" w:rsidRPr="00CE10D0">
        <w:rPr>
          <w:rFonts w:ascii="Times New Roman" w:hAnsi="Times New Roman"/>
          <w:sz w:val="26"/>
          <w:szCs w:val="26"/>
        </w:rPr>
        <w:t xml:space="preserve">sudaryta </w:t>
      </w:r>
      <w:r w:rsidR="00DB12E7" w:rsidRPr="00CE10D0">
        <w:rPr>
          <w:rFonts w:ascii="Times New Roman" w:hAnsi="Times New Roman"/>
          <w:sz w:val="26"/>
          <w:szCs w:val="26"/>
        </w:rPr>
        <w:t>tipologin</w:t>
      </w:r>
      <w:r w:rsidR="00685746" w:rsidRPr="00CE10D0">
        <w:rPr>
          <w:rFonts w:ascii="Times New Roman" w:hAnsi="Times New Roman"/>
          <w:sz w:val="26"/>
          <w:szCs w:val="26"/>
        </w:rPr>
        <w:t>ė</w:t>
      </w:r>
      <w:r w:rsidR="00735302" w:rsidRPr="00CE10D0">
        <w:rPr>
          <w:rFonts w:ascii="Times New Roman" w:hAnsi="Times New Roman"/>
          <w:sz w:val="26"/>
          <w:szCs w:val="26"/>
        </w:rPr>
        <w:t xml:space="preserve"> leidinių</w:t>
      </w:r>
      <w:r w:rsidR="00DB12E7" w:rsidRPr="00CE10D0">
        <w:rPr>
          <w:rFonts w:ascii="Times New Roman" w:hAnsi="Times New Roman"/>
          <w:sz w:val="26"/>
          <w:szCs w:val="26"/>
        </w:rPr>
        <w:t xml:space="preserve"> </w:t>
      </w:r>
      <w:r w:rsidR="00685746" w:rsidRPr="00CE10D0">
        <w:rPr>
          <w:rFonts w:ascii="Times New Roman" w:hAnsi="Times New Roman"/>
          <w:sz w:val="26"/>
          <w:szCs w:val="26"/>
        </w:rPr>
        <w:t xml:space="preserve">klasifikacija gali atskleisti bendruosius viseto </w:t>
      </w:r>
      <w:r w:rsidR="00DB12E7" w:rsidRPr="00CE10D0">
        <w:rPr>
          <w:rFonts w:ascii="Times New Roman" w:hAnsi="Times New Roman"/>
          <w:sz w:val="26"/>
          <w:szCs w:val="26"/>
        </w:rPr>
        <w:t>sandar</w:t>
      </w:r>
      <w:r w:rsidR="00685746" w:rsidRPr="00CE10D0">
        <w:rPr>
          <w:rFonts w:ascii="Times New Roman" w:hAnsi="Times New Roman"/>
          <w:sz w:val="26"/>
          <w:szCs w:val="26"/>
        </w:rPr>
        <w:t xml:space="preserve">os </w:t>
      </w:r>
      <w:r w:rsidR="00406C4A" w:rsidRPr="00CE10D0">
        <w:rPr>
          <w:rFonts w:ascii="Times New Roman" w:hAnsi="Times New Roman"/>
          <w:sz w:val="26"/>
          <w:szCs w:val="26"/>
        </w:rPr>
        <w:t>formacijos</w:t>
      </w:r>
      <w:r w:rsidR="00685746" w:rsidRPr="00CE10D0">
        <w:rPr>
          <w:rFonts w:ascii="Times New Roman" w:hAnsi="Times New Roman"/>
          <w:sz w:val="26"/>
          <w:szCs w:val="26"/>
        </w:rPr>
        <w:t xml:space="preserve"> dėsningum</w:t>
      </w:r>
      <w:r w:rsidR="001A686E" w:rsidRPr="00CE10D0">
        <w:rPr>
          <w:rFonts w:ascii="Times New Roman" w:hAnsi="Times New Roman"/>
          <w:sz w:val="26"/>
          <w:szCs w:val="26"/>
        </w:rPr>
        <w:t>u</w:t>
      </w:r>
      <w:r w:rsidR="00685746" w:rsidRPr="00CE10D0">
        <w:rPr>
          <w:rFonts w:ascii="Times New Roman" w:hAnsi="Times New Roman"/>
          <w:sz w:val="26"/>
          <w:szCs w:val="26"/>
        </w:rPr>
        <w:t>s</w:t>
      </w:r>
      <w:r w:rsidR="00F039BA" w:rsidRPr="00CE10D0">
        <w:rPr>
          <w:rFonts w:ascii="Times New Roman" w:hAnsi="Times New Roman"/>
          <w:sz w:val="26"/>
          <w:szCs w:val="26"/>
        </w:rPr>
        <w:t xml:space="preserve">, kurie neabejotinai buvo susiję su tikraisiais Žemaitijos gyventojų </w:t>
      </w:r>
      <w:r w:rsidR="00735302" w:rsidRPr="00CE10D0">
        <w:rPr>
          <w:rFonts w:ascii="Times New Roman" w:hAnsi="Times New Roman"/>
          <w:sz w:val="26"/>
          <w:szCs w:val="26"/>
        </w:rPr>
        <w:t xml:space="preserve">kultūriniais ir </w:t>
      </w:r>
      <w:r w:rsidR="00F039BA" w:rsidRPr="00CE10D0">
        <w:rPr>
          <w:rFonts w:ascii="Times New Roman" w:hAnsi="Times New Roman"/>
          <w:sz w:val="26"/>
          <w:szCs w:val="26"/>
        </w:rPr>
        <w:t>informaciniai</w:t>
      </w:r>
      <w:r w:rsidR="001A686E" w:rsidRPr="00CE10D0">
        <w:rPr>
          <w:rFonts w:ascii="Times New Roman" w:hAnsi="Times New Roman"/>
          <w:sz w:val="26"/>
          <w:szCs w:val="26"/>
        </w:rPr>
        <w:t>s</w:t>
      </w:r>
      <w:r w:rsidR="00F039BA" w:rsidRPr="00CE10D0">
        <w:rPr>
          <w:rFonts w:ascii="Times New Roman" w:hAnsi="Times New Roman"/>
          <w:sz w:val="26"/>
          <w:szCs w:val="26"/>
        </w:rPr>
        <w:t xml:space="preserve"> pore</w:t>
      </w:r>
      <w:r w:rsidR="00EB2DE1" w:rsidRPr="00CE10D0">
        <w:rPr>
          <w:rFonts w:ascii="Times New Roman" w:hAnsi="Times New Roman"/>
          <w:sz w:val="26"/>
          <w:szCs w:val="26"/>
        </w:rPr>
        <w:t>i</w:t>
      </w:r>
      <w:r w:rsidR="00F039BA" w:rsidRPr="00CE10D0">
        <w:rPr>
          <w:rFonts w:ascii="Times New Roman" w:hAnsi="Times New Roman"/>
          <w:sz w:val="26"/>
          <w:szCs w:val="26"/>
        </w:rPr>
        <w:t>kiais</w:t>
      </w:r>
      <w:r w:rsidR="00DB12E7" w:rsidRPr="00CE10D0">
        <w:rPr>
          <w:rFonts w:ascii="Times New Roman" w:hAnsi="Times New Roman"/>
          <w:sz w:val="26"/>
          <w:szCs w:val="26"/>
        </w:rPr>
        <w:t>.</w:t>
      </w:r>
      <w:r w:rsidR="00EE2BF1" w:rsidRPr="00CE10D0">
        <w:rPr>
          <w:rFonts w:ascii="Times New Roman" w:hAnsi="Times New Roman"/>
          <w:sz w:val="26"/>
          <w:szCs w:val="26"/>
        </w:rPr>
        <w:t xml:space="preserve"> </w:t>
      </w:r>
      <w:r w:rsidR="002B59E6" w:rsidRPr="00CE10D0">
        <w:rPr>
          <w:rFonts w:ascii="Times New Roman" w:hAnsi="Times New Roman"/>
          <w:sz w:val="26"/>
          <w:szCs w:val="26"/>
        </w:rPr>
        <w:t>Tipologinė analizė</w:t>
      </w:r>
      <w:r w:rsidR="00EE2BF1" w:rsidRPr="00CE10D0">
        <w:rPr>
          <w:rFonts w:ascii="Times New Roman" w:hAnsi="Times New Roman"/>
          <w:sz w:val="26"/>
          <w:szCs w:val="26"/>
        </w:rPr>
        <w:t xml:space="preserve"> taip pat papildo</w:t>
      </w:r>
      <w:r w:rsidR="008F35FF" w:rsidRPr="00CE10D0">
        <w:rPr>
          <w:rFonts w:ascii="Times New Roman" w:hAnsi="Times New Roman"/>
          <w:sz w:val="26"/>
          <w:szCs w:val="26"/>
        </w:rPr>
        <w:t xml:space="preserve"> teminės</w:t>
      </w:r>
      <w:r w:rsidR="00BD5B7F" w:rsidRPr="00CE10D0">
        <w:rPr>
          <w:rFonts w:ascii="Times New Roman" w:hAnsi="Times New Roman"/>
          <w:sz w:val="26"/>
          <w:szCs w:val="26"/>
        </w:rPr>
        <w:t xml:space="preserve"> </w:t>
      </w:r>
      <w:r w:rsidR="00763B76" w:rsidRPr="00CE10D0">
        <w:rPr>
          <w:rFonts w:ascii="Times New Roman" w:hAnsi="Times New Roman"/>
          <w:sz w:val="26"/>
          <w:szCs w:val="26"/>
        </w:rPr>
        <w:t>analizės rezultatus suteikdam</w:t>
      </w:r>
      <w:r w:rsidR="008F35FF" w:rsidRPr="00CE10D0">
        <w:rPr>
          <w:rFonts w:ascii="Times New Roman" w:hAnsi="Times New Roman"/>
          <w:sz w:val="26"/>
          <w:szCs w:val="26"/>
        </w:rPr>
        <w:t xml:space="preserve">a jiems daugiau validumo. </w:t>
      </w:r>
      <w:r w:rsidR="00F2147C" w:rsidRPr="00CE10D0">
        <w:rPr>
          <w:rFonts w:ascii="Times New Roman" w:hAnsi="Times New Roman"/>
          <w:sz w:val="26"/>
          <w:szCs w:val="26"/>
        </w:rPr>
        <w:t>Viseto t</w:t>
      </w:r>
      <w:r w:rsidR="00406C4A" w:rsidRPr="00CE10D0">
        <w:rPr>
          <w:rFonts w:ascii="Times New Roman" w:hAnsi="Times New Roman"/>
          <w:sz w:val="26"/>
          <w:szCs w:val="26"/>
        </w:rPr>
        <w:t xml:space="preserve">ipologinė sandara </w:t>
      </w:r>
      <w:r w:rsidRPr="00CE10D0">
        <w:rPr>
          <w:rFonts w:ascii="Times New Roman" w:hAnsi="Times New Roman"/>
          <w:sz w:val="26"/>
          <w:szCs w:val="26"/>
        </w:rPr>
        <w:t xml:space="preserve">susideda </w:t>
      </w:r>
      <w:r w:rsidR="00DB12E7" w:rsidRPr="00CE10D0">
        <w:rPr>
          <w:rFonts w:ascii="Times New Roman" w:hAnsi="Times New Roman"/>
          <w:sz w:val="26"/>
          <w:szCs w:val="26"/>
        </w:rPr>
        <w:t xml:space="preserve">iš 13 </w:t>
      </w:r>
      <w:r w:rsidRPr="00CE10D0">
        <w:rPr>
          <w:rFonts w:ascii="Times New Roman" w:hAnsi="Times New Roman"/>
          <w:sz w:val="26"/>
          <w:szCs w:val="26"/>
        </w:rPr>
        <w:t>dokumentų</w:t>
      </w:r>
      <w:r w:rsidR="0082567C" w:rsidRPr="00CE10D0">
        <w:rPr>
          <w:rFonts w:ascii="Times New Roman" w:hAnsi="Times New Roman"/>
          <w:sz w:val="26"/>
          <w:szCs w:val="26"/>
        </w:rPr>
        <w:t xml:space="preserve"> grupių (tipų)</w:t>
      </w:r>
      <w:r w:rsidR="00DB12E7" w:rsidRPr="00CE10D0">
        <w:rPr>
          <w:rFonts w:ascii="Times New Roman" w:hAnsi="Times New Roman"/>
          <w:sz w:val="26"/>
          <w:szCs w:val="26"/>
        </w:rPr>
        <w:t>:</w:t>
      </w:r>
      <w:r w:rsidRPr="00CE10D0">
        <w:rPr>
          <w:rFonts w:ascii="Times New Roman" w:hAnsi="Times New Roman"/>
          <w:sz w:val="26"/>
          <w:szCs w:val="26"/>
        </w:rPr>
        <w:t xml:space="preserve"> 1) oficialiųjų</w:t>
      </w:r>
      <w:r w:rsidR="00F2147C" w:rsidRPr="00CE10D0">
        <w:rPr>
          <w:rFonts w:ascii="Times New Roman" w:hAnsi="Times New Roman"/>
          <w:sz w:val="26"/>
          <w:szCs w:val="26"/>
        </w:rPr>
        <w:t>, 2) moksli</w:t>
      </w:r>
      <w:r w:rsidRPr="00CE10D0">
        <w:rPr>
          <w:rFonts w:ascii="Times New Roman" w:hAnsi="Times New Roman"/>
          <w:sz w:val="26"/>
          <w:szCs w:val="26"/>
        </w:rPr>
        <w:t>nių, 3) mokslo populiarinimo</w:t>
      </w:r>
      <w:r w:rsidR="00F2147C" w:rsidRPr="00CE10D0">
        <w:rPr>
          <w:rFonts w:ascii="Times New Roman" w:hAnsi="Times New Roman"/>
          <w:sz w:val="26"/>
          <w:szCs w:val="26"/>
        </w:rPr>
        <w:t>, 4) grožin</w:t>
      </w:r>
      <w:r w:rsidRPr="00CE10D0">
        <w:rPr>
          <w:rFonts w:ascii="Times New Roman" w:hAnsi="Times New Roman"/>
          <w:sz w:val="26"/>
          <w:szCs w:val="26"/>
        </w:rPr>
        <w:t>ės</w:t>
      </w:r>
      <w:r w:rsidR="00F2147C" w:rsidRPr="00CE10D0">
        <w:rPr>
          <w:rFonts w:ascii="Times New Roman" w:hAnsi="Times New Roman"/>
          <w:sz w:val="26"/>
          <w:szCs w:val="26"/>
        </w:rPr>
        <w:t xml:space="preserve"> literatūr</w:t>
      </w:r>
      <w:r w:rsidRPr="00CE10D0">
        <w:rPr>
          <w:rFonts w:ascii="Times New Roman" w:hAnsi="Times New Roman"/>
          <w:sz w:val="26"/>
          <w:szCs w:val="26"/>
        </w:rPr>
        <w:t>os</w:t>
      </w:r>
      <w:r w:rsidR="00F2147C" w:rsidRPr="00CE10D0">
        <w:rPr>
          <w:rFonts w:ascii="Times New Roman" w:hAnsi="Times New Roman"/>
          <w:sz w:val="26"/>
          <w:szCs w:val="26"/>
        </w:rPr>
        <w:t>, 5) gamybin</w:t>
      </w:r>
      <w:r w:rsidRPr="00CE10D0">
        <w:rPr>
          <w:rFonts w:ascii="Times New Roman" w:hAnsi="Times New Roman"/>
          <w:sz w:val="26"/>
          <w:szCs w:val="26"/>
        </w:rPr>
        <w:t>ių</w:t>
      </w:r>
      <w:r w:rsidR="00F2147C" w:rsidRPr="00CE10D0">
        <w:rPr>
          <w:rFonts w:ascii="Times New Roman" w:hAnsi="Times New Roman"/>
          <w:sz w:val="26"/>
          <w:szCs w:val="26"/>
        </w:rPr>
        <w:t xml:space="preserve"> praktini</w:t>
      </w:r>
      <w:r w:rsidRPr="00CE10D0">
        <w:rPr>
          <w:rFonts w:ascii="Times New Roman" w:hAnsi="Times New Roman"/>
          <w:sz w:val="26"/>
          <w:szCs w:val="26"/>
        </w:rPr>
        <w:t>ų</w:t>
      </w:r>
      <w:r w:rsidR="00F2147C" w:rsidRPr="00CE10D0">
        <w:rPr>
          <w:rFonts w:ascii="Times New Roman" w:hAnsi="Times New Roman"/>
          <w:sz w:val="26"/>
          <w:szCs w:val="26"/>
        </w:rPr>
        <w:t>, 6) mokom</w:t>
      </w:r>
      <w:r w:rsidRPr="00CE10D0">
        <w:rPr>
          <w:rFonts w:ascii="Times New Roman" w:hAnsi="Times New Roman"/>
          <w:sz w:val="26"/>
          <w:szCs w:val="26"/>
        </w:rPr>
        <w:t>ųjų, 7) masinių politinių</w:t>
      </w:r>
      <w:r w:rsidR="00F2147C" w:rsidRPr="00CE10D0">
        <w:rPr>
          <w:rFonts w:ascii="Times New Roman" w:hAnsi="Times New Roman"/>
          <w:sz w:val="26"/>
          <w:szCs w:val="26"/>
        </w:rPr>
        <w:t xml:space="preserve">, 8) </w:t>
      </w:r>
      <w:r w:rsidRPr="00CE10D0">
        <w:rPr>
          <w:rFonts w:ascii="Times New Roman" w:hAnsi="Times New Roman"/>
          <w:sz w:val="26"/>
          <w:szCs w:val="26"/>
        </w:rPr>
        <w:t>dvasinio švietimo, 9) žinyninių, 10) informacinių, 11) reklaminių</w:t>
      </w:r>
      <w:r w:rsidR="00F2147C" w:rsidRPr="00CE10D0">
        <w:rPr>
          <w:rFonts w:ascii="Times New Roman" w:hAnsi="Times New Roman"/>
          <w:sz w:val="26"/>
          <w:szCs w:val="26"/>
        </w:rPr>
        <w:t xml:space="preserve">, 12) </w:t>
      </w:r>
      <w:r w:rsidRPr="00CE10D0">
        <w:rPr>
          <w:rFonts w:ascii="Times New Roman" w:hAnsi="Times New Roman"/>
          <w:sz w:val="26"/>
          <w:szCs w:val="26"/>
        </w:rPr>
        <w:t>laisvalaikio</w:t>
      </w:r>
      <w:r w:rsidR="00F039BA" w:rsidRPr="00CE10D0">
        <w:rPr>
          <w:rFonts w:ascii="Times New Roman" w:hAnsi="Times New Roman"/>
          <w:sz w:val="26"/>
          <w:szCs w:val="26"/>
        </w:rPr>
        <w:t xml:space="preserve"> ir</w:t>
      </w:r>
      <w:r w:rsidRPr="00CE10D0">
        <w:rPr>
          <w:rFonts w:ascii="Times New Roman" w:hAnsi="Times New Roman"/>
          <w:sz w:val="26"/>
          <w:szCs w:val="26"/>
        </w:rPr>
        <w:t xml:space="preserve"> 13) normatyvinių</w:t>
      </w:r>
      <w:r w:rsidR="00F2147C" w:rsidRPr="00CE10D0">
        <w:rPr>
          <w:rFonts w:ascii="Times New Roman" w:hAnsi="Times New Roman"/>
          <w:sz w:val="26"/>
          <w:szCs w:val="26"/>
        </w:rPr>
        <w:t>.</w:t>
      </w:r>
      <w:r w:rsidR="00F039BA" w:rsidRPr="00CE10D0">
        <w:rPr>
          <w:rFonts w:ascii="Times New Roman" w:hAnsi="Times New Roman"/>
          <w:sz w:val="26"/>
          <w:szCs w:val="26"/>
        </w:rPr>
        <w:t xml:space="preserve"> Kiekvienos iš šių grupių reikšmė ir paskirtis</w:t>
      </w:r>
      <w:r w:rsidR="000C53AD" w:rsidRPr="00CE10D0">
        <w:rPr>
          <w:rFonts w:ascii="Times New Roman" w:hAnsi="Times New Roman"/>
          <w:sz w:val="26"/>
          <w:szCs w:val="26"/>
        </w:rPr>
        <w:t xml:space="preserve"> visetui</w:t>
      </w:r>
      <w:r w:rsidR="00F039BA" w:rsidRPr="00CE10D0">
        <w:rPr>
          <w:rFonts w:ascii="Times New Roman" w:hAnsi="Times New Roman"/>
          <w:sz w:val="26"/>
          <w:szCs w:val="26"/>
        </w:rPr>
        <w:t xml:space="preserve"> buvo skirtinga</w:t>
      </w:r>
      <w:r w:rsidR="001312E9" w:rsidRPr="00CE10D0">
        <w:rPr>
          <w:rFonts w:ascii="Times New Roman" w:hAnsi="Times New Roman"/>
          <w:sz w:val="26"/>
          <w:szCs w:val="26"/>
        </w:rPr>
        <w:t>.</w:t>
      </w:r>
      <w:r w:rsidR="00BD5B7F" w:rsidRPr="00CE10D0">
        <w:rPr>
          <w:rFonts w:ascii="Times New Roman" w:hAnsi="Times New Roman"/>
          <w:sz w:val="26"/>
          <w:szCs w:val="26"/>
        </w:rPr>
        <w:t xml:space="preserve"> </w:t>
      </w:r>
    </w:p>
    <w:p w:rsidR="001B02DC" w:rsidRPr="00CE10D0" w:rsidRDefault="000C53AD">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Gausiausią tipologinę grupę, apėmusią </w:t>
      </w:r>
      <w:r w:rsidR="00A413B1" w:rsidRPr="00CE10D0">
        <w:rPr>
          <w:rFonts w:ascii="Times New Roman" w:hAnsi="Times New Roman"/>
          <w:sz w:val="26"/>
          <w:szCs w:val="26"/>
        </w:rPr>
        <w:t>20 proc. (</w:t>
      </w:r>
      <w:r w:rsidR="0082567C" w:rsidRPr="00CE10D0">
        <w:rPr>
          <w:rFonts w:ascii="Times New Roman" w:hAnsi="Times New Roman"/>
          <w:sz w:val="26"/>
          <w:szCs w:val="26"/>
        </w:rPr>
        <w:t xml:space="preserve">arba </w:t>
      </w:r>
      <w:r w:rsidR="00A413B1" w:rsidRPr="00CE10D0">
        <w:rPr>
          <w:rFonts w:ascii="Times New Roman" w:hAnsi="Times New Roman"/>
          <w:sz w:val="26"/>
          <w:szCs w:val="26"/>
        </w:rPr>
        <w:t>179 veikalai) viseto</w:t>
      </w:r>
      <w:r w:rsidR="001A686E" w:rsidRPr="00CE10D0">
        <w:rPr>
          <w:rFonts w:ascii="Times New Roman" w:hAnsi="Times New Roman"/>
          <w:sz w:val="26"/>
          <w:szCs w:val="26"/>
        </w:rPr>
        <w:t>,</w:t>
      </w:r>
      <w:r w:rsidR="00A413B1" w:rsidRPr="00CE10D0">
        <w:rPr>
          <w:rFonts w:ascii="Times New Roman" w:hAnsi="Times New Roman"/>
          <w:sz w:val="26"/>
          <w:szCs w:val="26"/>
        </w:rPr>
        <w:t xml:space="preserve"> sudarė </w:t>
      </w:r>
      <w:r w:rsidR="00A413B1" w:rsidRPr="00CE10D0">
        <w:rPr>
          <w:rFonts w:ascii="Times New Roman" w:hAnsi="Times New Roman"/>
          <w:spacing w:val="20"/>
          <w:sz w:val="26"/>
          <w:szCs w:val="26"/>
        </w:rPr>
        <w:t>grožin</w:t>
      </w:r>
      <w:r w:rsidR="00BC5F88" w:rsidRPr="00CE10D0">
        <w:rPr>
          <w:rFonts w:ascii="Times New Roman" w:hAnsi="Times New Roman"/>
          <w:spacing w:val="20"/>
          <w:sz w:val="26"/>
          <w:szCs w:val="26"/>
        </w:rPr>
        <w:t>ės</w:t>
      </w:r>
      <w:r w:rsidR="00A413B1" w:rsidRPr="00CE10D0">
        <w:rPr>
          <w:rFonts w:ascii="Times New Roman" w:hAnsi="Times New Roman"/>
          <w:spacing w:val="20"/>
          <w:sz w:val="26"/>
          <w:szCs w:val="26"/>
        </w:rPr>
        <w:t xml:space="preserve"> literatūr</w:t>
      </w:r>
      <w:r w:rsidR="00BC5F88" w:rsidRPr="00CE10D0">
        <w:rPr>
          <w:rFonts w:ascii="Times New Roman" w:hAnsi="Times New Roman"/>
          <w:spacing w:val="20"/>
          <w:sz w:val="26"/>
          <w:szCs w:val="26"/>
        </w:rPr>
        <w:t>os</w:t>
      </w:r>
      <w:r w:rsidR="00A413B1" w:rsidRPr="00CE10D0">
        <w:rPr>
          <w:rFonts w:ascii="Times New Roman" w:hAnsi="Times New Roman"/>
          <w:sz w:val="26"/>
          <w:szCs w:val="26"/>
        </w:rPr>
        <w:t xml:space="preserve"> veikalai</w:t>
      </w:r>
      <w:r w:rsidR="007622B7" w:rsidRPr="00CE10D0">
        <w:rPr>
          <w:rFonts w:ascii="Times New Roman" w:hAnsi="Times New Roman"/>
          <w:sz w:val="26"/>
          <w:szCs w:val="26"/>
        </w:rPr>
        <w:t xml:space="preserve"> (žr. </w:t>
      </w:r>
      <w:r w:rsidR="00F97EE2" w:rsidRPr="00CE10D0">
        <w:rPr>
          <w:rFonts w:ascii="Times New Roman" w:hAnsi="Times New Roman"/>
          <w:sz w:val="26"/>
          <w:szCs w:val="26"/>
        </w:rPr>
        <w:t>7</w:t>
      </w:r>
      <w:r w:rsidR="007622B7" w:rsidRPr="00CE10D0">
        <w:rPr>
          <w:rFonts w:ascii="Times New Roman" w:hAnsi="Times New Roman"/>
          <w:sz w:val="26"/>
          <w:szCs w:val="26"/>
        </w:rPr>
        <w:t xml:space="preserve"> </w:t>
      </w:r>
      <w:r w:rsidR="00B37364">
        <w:rPr>
          <w:rFonts w:ascii="Times New Roman" w:hAnsi="Times New Roman"/>
          <w:sz w:val="26"/>
          <w:szCs w:val="26"/>
        </w:rPr>
        <w:t>priedo</w:t>
      </w:r>
      <w:r w:rsidR="007622B7" w:rsidRPr="00CE10D0">
        <w:rPr>
          <w:rFonts w:ascii="Times New Roman" w:hAnsi="Times New Roman"/>
          <w:sz w:val="26"/>
          <w:szCs w:val="26"/>
        </w:rPr>
        <w:t xml:space="preserve"> 1 </w:t>
      </w:r>
      <w:r w:rsidR="00B37364">
        <w:rPr>
          <w:rFonts w:ascii="Times New Roman" w:hAnsi="Times New Roman"/>
          <w:sz w:val="26"/>
          <w:szCs w:val="26"/>
        </w:rPr>
        <w:t>diagramą</w:t>
      </w:r>
      <w:r w:rsidR="007622B7" w:rsidRPr="00CE10D0">
        <w:rPr>
          <w:rFonts w:ascii="Times New Roman" w:hAnsi="Times New Roman"/>
          <w:sz w:val="26"/>
          <w:szCs w:val="26"/>
        </w:rPr>
        <w:t>)</w:t>
      </w:r>
      <w:r w:rsidR="001A686E" w:rsidRPr="00CE10D0">
        <w:rPr>
          <w:rFonts w:ascii="Times New Roman" w:hAnsi="Times New Roman"/>
          <w:sz w:val="26"/>
          <w:szCs w:val="26"/>
        </w:rPr>
        <w:t>. D</w:t>
      </w:r>
      <w:r w:rsidR="00A413B1" w:rsidRPr="00CE10D0">
        <w:rPr>
          <w:rFonts w:ascii="Times New Roman" w:hAnsi="Times New Roman"/>
          <w:sz w:val="26"/>
          <w:szCs w:val="26"/>
        </w:rPr>
        <w:t xml:space="preserve">etaliau </w:t>
      </w:r>
      <w:r w:rsidR="001A686E" w:rsidRPr="00CE10D0">
        <w:rPr>
          <w:rFonts w:ascii="Times New Roman" w:hAnsi="Times New Roman"/>
          <w:sz w:val="26"/>
          <w:szCs w:val="26"/>
        </w:rPr>
        <w:t xml:space="preserve">ištyrus </w:t>
      </w:r>
      <w:r w:rsidR="00A413B1" w:rsidRPr="00CE10D0">
        <w:rPr>
          <w:rFonts w:ascii="Times New Roman" w:hAnsi="Times New Roman"/>
          <w:sz w:val="26"/>
          <w:szCs w:val="26"/>
        </w:rPr>
        <w:t xml:space="preserve">šio tipo </w:t>
      </w:r>
      <w:r w:rsidR="00BE317B" w:rsidRPr="00CE10D0">
        <w:rPr>
          <w:rFonts w:ascii="Times New Roman" w:hAnsi="Times New Roman"/>
          <w:sz w:val="26"/>
          <w:szCs w:val="26"/>
        </w:rPr>
        <w:t xml:space="preserve">leidybos </w:t>
      </w:r>
      <w:r w:rsidR="00A413B1" w:rsidRPr="00CE10D0">
        <w:rPr>
          <w:rFonts w:ascii="Times New Roman" w:hAnsi="Times New Roman"/>
          <w:sz w:val="26"/>
          <w:szCs w:val="26"/>
        </w:rPr>
        <w:t>dinaminę raidą</w:t>
      </w:r>
      <w:r w:rsidR="001E4EEF">
        <w:rPr>
          <w:rFonts w:ascii="Times New Roman" w:hAnsi="Times New Roman"/>
          <w:sz w:val="26"/>
          <w:szCs w:val="26"/>
        </w:rPr>
        <w:t>,</w:t>
      </w:r>
      <w:r w:rsidR="00A413B1" w:rsidRPr="00CE10D0">
        <w:rPr>
          <w:rFonts w:ascii="Times New Roman" w:hAnsi="Times New Roman"/>
          <w:sz w:val="26"/>
          <w:szCs w:val="26"/>
        </w:rPr>
        <w:t xml:space="preserve"> matyti, kad grožinė literatūra </w:t>
      </w:r>
      <w:r w:rsidR="001E4EEF">
        <w:rPr>
          <w:rFonts w:ascii="Times New Roman" w:hAnsi="Times New Roman"/>
          <w:sz w:val="26"/>
          <w:szCs w:val="26"/>
        </w:rPr>
        <w:t>nuosekliai augo</w:t>
      </w:r>
      <w:r w:rsidR="00A413B1" w:rsidRPr="00CE10D0">
        <w:rPr>
          <w:rFonts w:ascii="Times New Roman" w:hAnsi="Times New Roman"/>
          <w:sz w:val="26"/>
          <w:szCs w:val="26"/>
        </w:rPr>
        <w:t xml:space="preserve"> nuo 1905 m., o jos </w:t>
      </w:r>
      <w:r w:rsidRPr="00CE10D0">
        <w:rPr>
          <w:rFonts w:ascii="Times New Roman" w:hAnsi="Times New Roman"/>
          <w:sz w:val="26"/>
          <w:szCs w:val="26"/>
        </w:rPr>
        <w:t xml:space="preserve">leidybos </w:t>
      </w:r>
      <w:r w:rsidR="00376262" w:rsidRPr="00CE10D0">
        <w:rPr>
          <w:rFonts w:ascii="Times New Roman" w:hAnsi="Times New Roman"/>
          <w:sz w:val="26"/>
          <w:szCs w:val="26"/>
        </w:rPr>
        <w:t xml:space="preserve">kiekybiniai </w:t>
      </w:r>
      <w:r w:rsidR="00A413B1" w:rsidRPr="00CE10D0">
        <w:rPr>
          <w:rFonts w:ascii="Times New Roman" w:hAnsi="Times New Roman"/>
          <w:sz w:val="26"/>
          <w:szCs w:val="26"/>
        </w:rPr>
        <w:t>svyravimai buvo susiję</w:t>
      </w:r>
      <w:r w:rsidR="00376262" w:rsidRPr="00CE10D0">
        <w:rPr>
          <w:rFonts w:ascii="Times New Roman" w:hAnsi="Times New Roman"/>
          <w:sz w:val="26"/>
          <w:szCs w:val="26"/>
        </w:rPr>
        <w:t xml:space="preserve"> su</w:t>
      </w:r>
      <w:r w:rsidR="00A413B1" w:rsidRPr="00CE10D0">
        <w:rPr>
          <w:rFonts w:ascii="Times New Roman" w:hAnsi="Times New Roman"/>
          <w:sz w:val="26"/>
          <w:szCs w:val="26"/>
        </w:rPr>
        <w:t xml:space="preserve"> bendraisiais</w:t>
      </w:r>
      <w:r w:rsidRPr="00CE10D0">
        <w:rPr>
          <w:rFonts w:ascii="Times New Roman" w:hAnsi="Times New Roman"/>
          <w:sz w:val="26"/>
          <w:szCs w:val="26"/>
        </w:rPr>
        <w:t xml:space="preserve"> regioninės</w:t>
      </w:r>
      <w:r w:rsidR="00A413B1" w:rsidRPr="00CE10D0">
        <w:rPr>
          <w:rFonts w:ascii="Times New Roman" w:hAnsi="Times New Roman"/>
          <w:sz w:val="26"/>
          <w:szCs w:val="26"/>
        </w:rPr>
        <w:t xml:space="preserve"> leidybos dėsningumais</w:t>
      </w:r>
      <w:r w:rsidR="008758F2" w:rsidRPr="00CE10D0">
        <w:rPr>
          <w:rFonts w:ascii="Times New Roman" w:hAnsi="Times New Roman"/>
          <w:sz w:val="26"/>
          <w:szCs w:val="26"/>
        </w:rPr>
        <w:t xml:space="preserve"> (žr. </w:t>
      </w:r>
      <w:r w:rsidR="00F97EE2" w:rsidRPr="00CE10D0">
        <w:rPr>
          <w:rFonts w:ascii="Times New Roman" w:hAnsi="Times New Roman"/>
          <w:sz w:val="26"/>
          <w:szCs w:val="26"/>
        </w:rPr>
        <w:t>7</w:t>
      </w:r>
      <w:r w:rsidR="008758F2" w:rsidRPr="00CE10D0">
        <w:rPr>
          <w:rFonts w:ascii="Times New Roman" w:hAnsi="Times New Roman"/>
          <w:sz w:val="26"/>
          <w:szCs w:val="26"/>
        </w:rPr>
        <w:t xml:space="preserve"> </w:t>
      </w:r>
      <w:r w:rsidR="00B37364">
        <w:rPr>
          <w:rFonts w:ascii="Times New Roman" w:hAnsi="Times New Roman"/>
          <w:sz w:val="26"/>
          <w:szCs w:val="26"/>
        </w:rPr>
        <w:t>priedo</w:t>
      </w:r>
      <w:r w:rsidR="008758F2" w:rsidRPr="00CE10D0">
        <w:rPr>
          <w:rFonts w:ascii="Times New Roman" w:hAnsi="Times New Roman"/>
          <w:sz w:val="26"/>
          <w:szCs w:val="26"/>
        </w:rPr>
        <w:t xml:space="preserve"> 2 </w:t>
      </w:r>
      <w:r w:rsidR="00B37364">
        <w:rPr>
          <w:rFonts w:ascii="Times New Roman" w:hAnsi="Times New Roman"/>
          <w:sz w:val="26"/>
          <w:szCs w:val="26"/>
        </w:rPr>
        <w:t>diagramą</w:t>
      </w:r>
      <w:r w:rsidR="008758F2" w:rsidRPr="00CE10D0">
        <w:rPr>
          <w:rFonts w:ascii="Times New Roman" w:hAnsi="Times New Roman"/>
          <w:sz w:val="26"/>
          <w:szCs w:val="26"/>
        </w:rPr>
        <w:t>)</w:t>
      </w:r>
      <w:r w:rsidR="00A413B1" w:rsidRPr="00CE10D0">
        <w:rPr>
          <w:rFonts w:ascii="Times New Roman" w:hAnsi="Times New Roman"/>
          <w:sz w:val="26"/>
          <w:szCs w:val="26"/>
        </w:rPr>
        <w:t xml:space="preserve">. Grožinės literatūros </w:t>
      </w:r>
      <w:r w:rsidR="008F35FF" w:rsidRPr="00CE10D0">
        <w:rPr>
          <w:rFonts w:ascii="Times New Roman" w:hAnsi="Times New Roman"/>
          <w:sz w:val="26"/>
          <w:szCs w:val="26"/>
        </w:rPr>
        <w:t xml:space="preserve">tipo </w:t>
      </w:r>
      <w:r w:rsidR="00A413B1" w:rsidRPr="00CE10D0">
        <w:rPr>
          <w:rFonts w:ascii="Times New Roman" w:hAnsi="Times New Roman"/>
          <w:sz w:val="26"/>
          <w:szCs w:val="26"/>
        </w:rPr>
        <w:t>sandaros analizė pateikta prie teminės viseto analizės</w:t>
      </w:r>
      <w:r w:rsidR="008758F2" w:rsidRPr="00CE10D0">
        <w:rPr>
          <w:rFonts w:ascii="Times New Roman" w:hAnsi="Times New Roman"/>
          <w:sz w:val="26"/>
          <w:szCs w:val="26"/>
        </w:rPr>
        <w:t xml:space="preserve"> (žr. </w:t>
      </w:r>
      <w:r w:rsidR="00B66998" w:rsidRPr="00CE10D0">
        <w:rPr>
          <w:rFonts w:ascii="Times New Roman" w:hAnsi="Times New Roman"/>
          <w:sz w:val="26"/>
          <w:szCs w:val="26"/>
        </w:rPr>
        <w:t>6</w:t>
      </w:r>
      <w:r w:rsidR="008758F2" w:rsidRPr="00CE10D0">
        <w:rPr>
          <w:rFonts w:ascii="Times New Roman" w:hAnsi="Times New Roman"/>
          <w:sz w:val="26"/>
          <w:szCs w:val="26"/>
        </w:rPr>
        <w:t xml:space="preserve"> </w:t>
      </w:r>
      <w:r w:rsidR="00B37364">
        <w:rPr>
          <w:rFonts w:ascii="Times New Roman" w:hAnsi="Times New Roman"/>
          <w:sz w:val="26"/>
          <w:szCs w:val="26"/>
        </w:rPr>
        <w:t>priedo</w:t>
      </w:r>
      <w:r w:rsidR="008758F2" w:rsidRPr="00CE10D0">
        <w:rPr>
          <w:rFonts w:ascii="Times New Roman" w:hAnsi="Times New Roman"/>
          <w:sz w:val="26"/>
          <w:szCs w:val="26"/>
        </w:rPr>
        <w:t xml:space="preserve"> 3 </w:t>
      </w:r>
      <w:r w:rsidR="00B37364">
        <w:rPr>
          <w:rFonts w:ascii="Times New Roman" w:hAnsi="Times New Roman"/>
          <w:sz w:val="26"/>
          <w:szCs w:val="26"/>
        </w:rPr>
        <w:t>diagramą</w:t>
      </w:r>
      <w:r w:rsidR="008758F2" w:rsidRPr="00CE10D0">
        <w:rPr>
          <w:rFonts w:ascii="Times New Roman" w:hAnsi="Times New Roman"/>
          <w:sz w:val="26"/>
          <w:szCs w:val="26"/>
        </w:rPr>
        <w:t>)</w:t>
      </w:r>
      <w:r w:rsidR="00A413B1" w:rsidRPr="00CE10D0">
        <w:rPr>
          <w:rFonts w:ascii="Times New Roman" w:hAnsi="Times New Roman"/>
          <w:sz w:val="26"/>
          <w:szCs w:val="26"/>
        </w:rPr>
        <w:t>,</w:t>
      </w:r>
      <w:r w:rsidR="008758F2" w:rsidRPr="00CE10D0">
        <w:rPr>
          <w:rFonts w:ascii="Times New Roman" w:hAnsi="Times New Roman"/>
          <w:sz w:val="26"/>
          <w:szCs w:val="26"/>
        </w:rPr>
        <w:t xml:space="preserve"> todėl plačiau čia neaptariama.</w:t>
      </w:r>
      <w:r w:rsidR="00F92DD9" w:rsidRPr="00CE10D0">
        <w:rPr>
          <w:rFonts w:ascii="Times New Roman" w:hAnsi="Times New Roman"/>
          <w:sz w:val="26"/>
          <w:szCs w:val="26"/>
        </w:rPr>
        <w:t xml:space="preserve"> Galima </w:t>
      </w:r>
      <w:r w:rsidR="00F92DD9" w:rsidRPr="00CE10D0">
        <w:rPr>
          <w:rFonts w:ascii="Times New Roman" w:hAnsi="Times New Roman"/>
          <w:sz w:val="26"/>
          <w:szCs w:val="26"/>
        </w:rPr>
        <w:lastRenderedPageBreak/>
        <w:t>išskirti</w:t>
      </w:r>
      <w:r w:rsidR="004F6E79" w:rsidRPr="00CE10D0">
        <w:rPr>
          <w:rFonts w:ascii="Times New Roman" w:hAnsi="Times New Roman"/>
          <w:sz w:val="26"/>
          <w:szCs w:val="26"/>
        </w:rPr>
        <w:t xml:space="preserve"> produktyviausius regioninius ir užsienio autorius</w:t>
      </w:r>
      <w:r w:rsidR="00303BBB" w:rsidRPr="00CE10D0">
        <w:rPr>
          <w:rFonts w:ascii="Times New Roman" w:hAnsi="Times New Roman"/>
          <w:sz w:val="26"/>
          <w:szCs w:val="26"/>
        </w:rPr>
        <w:t xml:space="preserve"> ir jų kūrybos kryptis</w:t>
      </w:r>
      <w:r w:rsidR="004F6E79" w:rsidRPr="00CE10D0">
        <w:rPr>
          <w:rFonts w:ascii="Times New Roman" w:hAnsi="Times New Roman"/>
          <w:sz w:val="26"/>
          <w:szCs w:val="26"/>
        </w:rPr>
        <w:t xml:space="preserve">. </w:t>
      </w:r>
      <w:r w:rsidR="00F4286E" w:rsidRPr="00CE10D0">
        <w:rPr>
          <w:rFonts w:ascii="Times New Roman" w:hAnsi="Times New Roman"/>
          <w:sz w:val="26"/>
          <w:szCs w:val="26"/>
        </w:rPr>
        <w:t>Regioninių</w:t>
      </w:r>
      <w:r w:rsidR="004F6E79" w:rsidRPr="00CE10D0">
        <w:rPr>
          <w:rFonts w:ascii="Times New Roman" w:hAnsi="Times New Roman"/>
          <w:sz w:val="26"/>
          <w:szCs w:val="26"/>
        </w:rPr>
        <w:t xml:space="preserve"> autori</w:t>
      </w:r>
      <w:r w:rsidR="00F4286E" w:rsidRPr="00CE10D0">
        <w:rPr>
          <w:rFonts w:ascii="Times New Roman" w:hAnsi="Times New Roman"/>
          <w:sz w:val="26"/>
          <w:szCs w:val="26"/>
        </w:rPr>
        <w:t xml:space="preserve">ų L. Jakavičiaus </w:t>
      </w:r>
      <w:r w:rsidR="000C715D">
        <w:rPr>
          <w:rFonts w:ascii="Times New Roman" w:hAnsi="Times New Roman"/>
          <w:sz w:val="26"/>
          <w:szCs w:val="26"/>
        </w:rPr>
        <w:t>(12), J. Butkaus, P. Genio</w:t>
      </w:r>
      <w:r w:rsidR="00F4286E" w:rsidRPr="00CE10D0">
        <w:rPr>
          <w:rFonts w:ascii="Times New Roman" w:hAnsi="Times New Roman"/>
          <w:sz w:val="26"/>
          <w:szCs w:val="26"/>
        </w:rPr>
        <w:t>, J. Krikščiūno ir kun. P. Maželio (po 3) kūryboje vyravo lyrika. Iš šios plejados</w:t>
      </w:r>
      <w:r w:rsidR="004C673F" w:rsidRPr="00CE10D0">
        <w:rPr>
          <w:rFonts w:ascii="Times New Roman" w:hAnsi="Times New Roman"/>
          <w:sz w:val="26"/>
          <w:szCs w:val="26"/>
        </w:rPr>
        <w:t xml:space="preserve"> tik L.</w:t>
      </w:r>
      <w:r w:rsidR="00DF1D79">
        <w:rPr>
          <w:rFonts w:ascii="Times New Roman" w:hAnsi="Times New Roman"/>
          <w:sz w:val="26"/>
          <w:szCs w:val="26"/>
        </w:rPr>
        <w:t> </w:t>
      </w:r>
      <w:r w:rsidR="004C673F" w:rsidRPr="00CE10D0">
        <w:rPr>
          <w:rFonts w:ascii="Times New Roman" w:hAnsi="Times New Roman"/>
          <w:sz w:val="26"/>
          <w:szCs w:val="26"/>
        </w:rPr>
        <w:t>Jakavičiaus</w:t>
      </w:r>
      <w:r w:rsidR="00F4286E" w:rsidRPr="00CE10D0">
        <w:rPr>
          <w:rFonts w:ascii="Times New Roman" w:hAnsi="Times New Roman"/>
          <w:sz w:val="26"/>
          <w:szCs w:val="26"/>
        </w:rPr>
        <w:t xml:space="preserve"> </w:t>
      </w:r>
      <w:r w:rsidR="004C673F" w:rsidRPr="00CE10D0">
        <w:rPr>
          <w:rFonts w:ascii="Times New Roman" w:hAnsi="Times New Roman"/>
          <w:sz w:val="26"/>
          <w:szCs w:val="26"/>
        </w:rPr>
        <w:t xml:space="preserve">darbai </w:t>
      </w:r>
      <w:r w:rsidR="00F4286E" w:rsidRPr="00CE10D0">
        <w:rPr>
          <w:rFonts w:ascii="Times New Roman" w:hAnsi="Times New Roman"/>
          <w:sz w:val="26"/>
          <w:szCs w:val="26"/>
        </w:rPr>
        <w:t xml:space="preserve">didesnės meninės vertės </w:t>
      </w:r>
      <w:r w:rsidR="004C673F" w:rsidRPr="00CE10D0">
        <w:rPr>
          <w:rFonts w:ascii="Times New Roman" w:hAnsi="Times New Roman"/>
          <w:sz w:val="26"/>
          <w:szCs w:val="26"/>
        </w:rPr>
        <w:t>neturėjo</w:t>
      </w:r>
      <w:r w:rsidR="00F4286E" w:rsidRPr="00CE10D0">
        <w:rPr>
          <w:rFonts w:ascii="Times New Roman" w:hAnsi="Times New Roman"/>
          <w:sz w:val="26"/>
          <w:szCs w:val="26"/>
        </w:rPr>
        <w:t xml:space="preserve">. </w:t>
      </w:r>
      <w:r w:rsidR="00BF2E10" w:rsidRPr="00CE10D0">
        <w:rPr>
          <w:rFonts w:ascii="Times New Roman" w:hAnsi="Times New Roman"/>
          <w:sz w:val="26"/>
          <w:szCs w:val="26"/>
        </w:rPr>
        <w:t xml:space="preserve">Grožinėje literatūroje pasireiškė ir regioninės aspiracijos. </w:t>
      </w:r>
      <w:r w:rsidR="004C673F" w:rsidRPr="00CE10D0">
        <w:rPr>
          <w:rFonts w:ascii="Times New Roman" w:hAnsi="Times New Roman"/>
          <w:sz w:val="26"/>
          <w:szCs w:val="26"/>
        </w:rPr>
        <w:t>Siekta</w:t>
      </w:r>
      <w:r w:rsidR="00BD5B7F" w:rsidRPr="00CE10D0">
        <w:rPr>
          <w:rFonts w:ascii="Times New Roman" w:hAnsi="Times New Roman"/>
          <w:sz w:val="26"/>
          <w:szCs w:val="26"/>
        </w:rPr>
        <w:t xml:space="preserve"> prikelti XIX a. pabaigoje sukurtą Juozapo Šnapščio-Margalio „Žemaičių himną“</w:t>
      </w:r>
      <w:r w:rsidR="00BD5B7F" w:rsidRPr="00CE10D0">
        <w:rPr>
          <w:rStyle w:val="FootnoteReference"/>
          <w:rFonts w:ascii="Times New Roman" w:hAnsi="Times New Roman"/>
          <w:sz w:val="26"/>
          <w:szCs w:val="26"/>
        </w:rPr>
        <w:footnoteReference w:id="1087"/>
      </w:r>
      <w:r w:rsidR="00BD5B7F" w:rsidRPr="00CE10D0">
        <w:rPr>
          <w:rFonts w:ascii="Times New Roman" w:hAnsi="Times New Roman"/>
          <w:sz w:val="26"/>
          <w:szCs w:val="26"/>
        </w:rPr>
        <w:t>. Žemaičių kultūrinio sąjū</w:t>
      </w:r>
      <w:r w:rsidR="000C715D">
        <w:rPr>
          <w:rFonts w:ascii="Times New Roman" w:hAnsi="Times New Roman"/>
          <w:sz w:val="26"/>
          <w:szCs w:val="26"/>
        </w:rPr>
        <w:softHyphen/>
      </w:r>
      <w:r w:rsidR="00BD5B7F" w:rsidRPr="00CE10D0">
        <w:rPr>
          <w:rFonts w:ascii="Times New Roman" w:hAnsi="Times New Roman"/>
          <w:sz w:val="26"/>
          <w:szCs w:val="26"/>
        </w:rPr>
        <w:t xml:space="preserve">džio </w:t>
      </w:r>
      <w:r w:rsidR="00D7289E" w:rsidRPr="00CE10D0">
        <w:rPr>
          <w:rFonts w:ascii="Times New Roman" w:hAnsi="Times New Roman"/>
          <w:sz w:val="26"/>
          <w:szCs w:val="26"/>
        </w:rPr>
        <w:t>dalyviai J. Butkus ir P. Genys taipogi pateikė ir savo himnų variantus. Pirmasis sukūrė revoliucingą „Žemaičių dainą“ (1928)</w:t>
      </w:r>
      <w:r w:rsidR="00D7289E" w:rsidRPr="00CE10D0">
        <w:rPr>
          <w:rStyle w:val="FootnoteReference"/>
          <w:rFonts w:ascii="Times New Roman" w:hAnsi="Times New Roman"/>
          <w:sz w:val="26"/>
          <w:szCs w:val="26"/>
        </w:rPr>
        <w:footnoteReference w:id="1088"/>
      </w:r>
      <w:r w:rsidR="00D7289E" w:rsidRPr="00CE10D0">
        <w:rPr>
          <w:rFonts w:ascii="Times New Roman" w:hAnsi="Times New Roman"/>
          <w:sz w:val="26"/>
          <w:szCs w:val="26"/>
        </w:rPr>
        <w:t xml:space="preserve">, antrasis </w:t>
      </w:r>
      <w:r w:rsidR="004C673F" w:rsidRPr="00CE10D0">
        <w:rPr>
          <w:rFonts w:ascii="Times New Roman" w:hAnsi="Times New Roman"/>
          <w:sz w:val="26"/>
          <w:szCs w:val="26"/>
        </w:rPr>
        <w:t>– eilėraštį</w:t>
      </w:r>
      <w:r w:rsidR="00D7289E" w:rsidRPr="00CE10D0">
        <w:rPr>
          <w:rFonts w:ascii="Times New Roman" w:hAnsi="Times New Roman"/>
          <w:sz w:val="26"/>
          <w:szCs w:val="26"/>
        </w:rPr>
        <w:t xml:space="preserve"> </w:t>
      </w:r>
      <w:r w:rsidR="00BD5B7F" w:rsidRPr="00CE10D0">
        <w:rPr>
          <w:rFonts w:ascii="Times New Roman" w:hAnsi="Times New Roman"/>
          <w:sz w:val="26"/>
          <w:szCs w:val="26"/>
        </w:rPr>
        <w:t>žemaičių tarme „Žemaičiou“</w:t>
      </w:r>
      <w:r w:rsidR="00D7289E" w:rsidRPr="00CE10D0">
        <w:rPr>
          <w:rFonts w:ascii="Times New Roman" w:hAnsi="Times New Roman"/>
          <w:sz w:val="26"/>
          <w:szCs w:val="26"/>
        </w:rPr>
        <w:t xml:space="preserve"> (1941)</w:t>
      </w:r>
      <w:r w:rsidR="002B59E6" w:rsidRPr="00CE10D0">
        <w:rPr>
          <w:rStyle w:val="FootnoteReference"/>
          <w:rFonts w:ascii="Times New Roman" w:hAnsi="Times New Roman"/>
          <w:sz w:val="26"/>
          <w:szCs w:val="26"/>
        </w:rPr>
        <w:footnoteReference w:id="1089"/>
      </w:r>
      <w:r w:rsidR="00BF2E10" w:rsidRPr="00CE10D0">
        <w:rPr>
          <w:rFonts w:ascii="Times New Roman" w:hAnsi="Times New Roman"/>
          <w:sz w:val="26"/>
          <w:szCs w:val="26"/>
        </w:rPr>
        <w:t>.</w:t>
      </w:r>
      <w:r w:rsidR="002B59E6" w:rsidRPr="00CE10D0">
        <w:rPr>
          <w:rFonts w:ascii="Times New Roman" w:hAnsi="Times New Roman"/>
          <w:sz w:val="26"/>
          <w:szCs w:val="26"/>
        </w:rPr>
        <w:t xml:space="preserve"> </w:t>
      </w:r>
      <w:r w:rsidR="00BD5B7F" w:rsidRPr="00CE10D0">
        <w:rPr>
          <w:rFonts w:ascii="Times New Roman" w:hAnsi="Times New Roman"/>
          <w:sz w:val="26"/>
          <w:szCs w:val="26"/>
        </w:rPr>
        <w:t>K</w:t>
      </w:r>
      <w:r w:rsidR="00314351" w:rsidRPr="00CE10D0">
        <w:rPr>
          <w:rFonts w:ascii="Times New Roman" w:hAnsi="Times New Roman"/>
          <w:sz w:val="26"/>
          <w:szCs w:val="26"/>
        </w:rPr>
        <w:t>olektyvinis po</w:t>
      </w:r>
      <w:r w:rsidR="00303BBB" w:rsidRPr="00CE10D0">
        <w:rPr>
          <w:rFonts w:ascii="Times New Roman" w:hAnsi="Times New Roman"/>
          <w:sz w:val="26"/>
          <w:szCs w:val="26"/>
        </w:rPr>
        <w:t>žiūris į regionalistinę</w:t>
      </w:r>
      <w:r w:rsidR="00314351" w:rsidRPr="00CE10D0">
        <w:rPr>
          <w:rFonts w:ascii="Times New Roman" w:hAnsi="Times New Roman"/>
          <w:sz w:val="26"/>
          <w:szCs w:val="26"/>
        </w:rPr>
        <w:t xml:space="preserve"> kūryb</w:t>
      </w:r>
      <w:r w:rsidR="00303BBB" w:rsidRPr="00CE10D0">
        <w:rPr>
          <w:rFonts w:ascii="Times New Roman" w:hAnsi="Times New Roman"/>
          <w:sz w:val="26"/>
          <w:szCs w:val="26"/>
        </w:rPr>
        <w:t>ą</w:t>
      </w:r>
      <w:r w:rsidR="00314351" w:rsidRPr="00CE10D0">
        <w:rPr>
          <w:rFonts w:ascii="Times New Roman" w:hAnsi="Times New Roman"/>
          <w:sz w:val="26"/>
          <w:szCs w:val="26"/>
        </w:rPr>
        <w:t xml:space="preserve"> buvo išdėstytas antologijoje </w:t>
      </w:r>
      <w:r w:rsidR="00314351" w:rsidRPr="00CE10D0">
        <w:rPr>
          <w:rFonts w:ascii="Times New Roman" w:hAnsi="Times New Roman"/>
          <w:i/>
          <w:sz w:val="26"/>
          <w:szCs w:val="26"/>
        </w:rPr>
        <w:t>Žemaičiai</w:t>
      </w:r>
      <w:r w:rsidR="00314351" w:rsidRPr="00CE10D0">
        <w:rPr>
          <w:rFonts w:ascii="Times New Roman" w:hAnsi="Times New Roman"/>
          <w:sz w:val="26"/>
          <w:szCs w:val="26"/>
        </w:rPr>
        <w:t xml:space="preserve"> (1938), </w:t>
      </w:r>
      <w:r w:rsidR="00BD5B7F" w:rsidRPr="00CE10D0">
        <w:rPr>
          <w:rFonts w:ascii="Times New Roman" w:hAnsi="Times New Roman"/>
          <w:sz w:val="26"/>
          <w:szCs w:val="26"/>
        </w:rPr>
        <w:t>kurios įžangoje, pava</w:t>
      </w:r>
      <w:r w:rsidR="009D63AF">
        <w:rPr>
          <w:rFonts w:ascii="Times New Roman" w:hAnsi="Times New Roman"/>
          <w:sz w:val="26"/>
          <w:szCs w:val="26"/>
        </w:rPr>
        <w:softHyphen/>
      </w:r>
      <w:r w:rsidR="00BD5B7F" w:rsidRPr="00CE10D0">
        <w:rPr>
          <w:rFonts w:ascii="Times New Roman" w:hAnsi="Times New Roman"/>
          <w:sz w:val="26"/>
          <w:szCs w:val="26"/>
        </w:rPr>
        <w:t>dintoje</w:t>
      </w:r>
      <w:r w:rsidR="00303BBB" w:rsidRPr="00CE10D0">
        <w:rPr>
          <w:rFonts w:ascii="Times New Roman" w:hAnsi="Times New Roman"/>
          <w:sz w:val="26"/>
          <w:szCs w:val="26"/>
        </w:rPr>
        <w:t xml:space="preserve"> </w:t>
      </w:r>
      <w:r w:rsidR="00BD5B7F" w:rsidRPr="00CE10D0">
        <w:rPr>
          <w:rFonts w:ascii="Times New Roman" w:hAnsi="Times New Roman"/>
          <w:sz w:val="26"/>
          <w:szCs w:val="26"/>
        </w:rPr>
        <w:t xml:space="preserve">„Žemaičių pasisakymu“, </w:t>
      </w:r>
      <w:r w:rsidR="00303BBB" w:rsidRPr="00CE10D0">
        <w:rPr>
          <w:rFonts w:ascii="Times New Roman" w:hAnsi="Times New Roman"/>
          <w:sz w:val="26"/>
          <w:szCs w:val="26"/>
        </w:rPr>
        <w:t>redaktori</w:t>
      </w:r>
      <w:r w:rsidR="00314351" w:rsidRPr="00CE10D0">
        <w:rPr>
          <w:rFonts w:ascii="Times New Roman" w:hAnsi="Times New Roman"/>
          <w:sz w:val="26"/>
          <w:szCs w:val="26"/>
        </w:rPr>
        <w:t>us Stas</w:t>
      </w:r>
      <w:r w:rsidR="00303BBB" w:rsidRPr="00CE10D0">
        <w:rPr>
          <w:rFonts w:ascii="Times New Roman" w:hAnsi="Times New Roman"/>
          <w:sz w:val="26"/>
          <w:szCs w:val="26"/>
        </w:rPr>
        <w:t>ys</w:t>
      </w:r>
      <w:r w:rsidR="00314351" w:rsidRPr="00CE10D0">
        <w:rPr>
          <w:rFonts w:ascii="Times New Roman" w:hAnsi="Times New Roman"/>
          <w:sz w:val="26"/>
          <w:szCs w:val="26"/>
        </w:rPr>
        <w:t xml:space="preserve"> Anglicki</w:t>
      </w:r>
      <w:r w:rsidR="00303BBB" w:rsidRPr="00CE10D0">
        <w:rPr>
          <w:rFonts w:ascii="Times New Roman" w:hAnsi="Times New Roman"/>
          <w:sz w:val="26"/>
          <w:szCs w:val="26"/>
        </w:rPr>
        <w:t>s</w:t>
      </w:r>
      <w:r w:rsidR="00314351" w:rsidRPr="00CE10D0">
        <w:rPr>
          <w:rFonts w:ascii="Times New Roman" w:hAnsi="Times New Roman"/>
          <w:sz w:val="26"/>
          <w:szCs w:val="26"/>
        </w:rPr>
        <w:t xml:space="preserve"> skelbė apie naująjį žemaičių kūrybos atgimimą</w:t>
      </w:r>
      <w:r w:rsidR="001E4EEF">
        <w:rPr>
          <w:rFonts w:ascii="Times New Roman" w:hAnsi="Times New Roman"/>
          <w:sz w:val="26"/>
          <w:szCs w:val="26"/>
        </w:rPr>
        <w:t>,</w:t>
      </w:r>
      <w:r w:rsidR="00303BBB" w:rsidRPr="00CE10D0">
        <w:rPr>
          <w:rFonts w:ascii="Times New Roman" w:hAnsi="Times New Roman"/>
          <w:sz w:val="26"/>
          <w:szCs w:val="26"/>
        </w:rPr>
        <w:t xml:space="preserve"> pabrėždamas mintį: </w:t>
      </w:r>
      <w:r w:rsidR="00303BBB" w:rsidRPr="00CE10D0">
        <w:rPr>
          <w:rFonts w:ascii="Times New Roman" w:hAnsi="Times New Roman"/>
          <w:i/>
          <w:sz w:val="26"/>
          <w:szCs w:val="26"/>
        </w:rPr>
        <w:t>niekas negali laikyti per bloga savo kultūros globą, savo kalbos turtų išsaugojimą, ugdymą ir laisvas varžybas kūrybos srityje</w:t>
      </w:r>
      <w:r w:rsidR="00303BBB" w:rsidRPr="00CE10D0">
        <w:rPr>
          <w:rStyle w:val="FootnoteReference"/>
          <w:rFonts w:ascii="Times New Roman" w:hAnsi="Times New Roman"/>
          <w:sz w:val="26"/>
          <w:szCs w:val="26"/>
        </w:rPr>
        <w:footnoteReference w:id="1090"/>
      </w:r>
      <w:r w:rsidR="00314351" w:rsidRPr="00CE10D0">
        <w:rPr>
          <w:rFonts w:ascii="Times New Roman" w:hAnsi="Times New Roman"/>
          <w:sz w:val="26"/>
          <w:szCs w:val="26"/>
        </w:rPr>
        <w:t>.</w:t>
      </w:r>
      <w:r w:rsidR="00303BBB" w:rsidRPr="00CE10D0">
        <w:rPr>
          <w:rFonts w:ascii="Times New Roman" w:hAnsi="Times New Roman"/>
          <w:sz w:val="26"/>
          <w:szCs w:val="26"/>
        </w:rPr>
        <w:t xml:space="preserve"> </w:t>
      </w:r>
      <w:r w:rsidR="008B30FF" w:rsidRPr="00CE10D0">
        <w:rPr>
          <w:rFonts w:ascii="Times New Roman" w:hAnsi="Times New Roman"/>
          <w:sz w:val="26"/>
          <w:szCs w:val="26"/>
        </w:rPr>
        <w:t>Plačiau šis ku</w:t>
      </w:r>
      <w:r w:rsidR="007442E6" w:rsidRPr="00CE10D0">
        <w:rPr>
          <w:rFonts w:ascii="Times New Roman" w:hAnsi="Times New Roman"/>
          <w:sz w:val="26"/>
          <w:szCs w:val="26"/>
        </w:rPr>
        <w:t>ltūrinis</w:t>
      </w:r>
      <w:r w:rsidR="00303BBB" w:rsidRPr="00CE10D0">
        <w:rPr>
          <w:rFonts w:ascii="Times New Roman" w:hAnsi="Times New Roman"/>
          <w:sz w:val="26"/>
          <w:szCs w:val="26"/>
        </w:rPr>
        <w:t xml:space="preserve"> žemaičių sąjūdis išsiplėtė nacių okupacijos metais.</w:t>
      </w:r>
      <w:r w:rsidR="00BD5B7F" w:rsidRPr="00CE10D0">
        <w:rPr>
          <w:rFonts w:ascii="Times New Roman" w:hAnsi="Times New Roman"/>
          <w:sz w:val="26"/>
          <w:szCs w:val="26"/>
        </w:rPr>
        <w:t xml:space="preserve"> </w:t>
      </w:r>
      <w:r w:rsidR="004C673F" w:rsidRPr="00CE10D0">
        <w:rPr>
          <w:rFonts w:ascii="Times New Roman" w:hAnsi="Times New Roman"/>
          <w:sz w:val="26"/>
          <w:szCs w:val="26"/>
        </w:rPr>
        <w:t>P</w:t>
      </w:r>
      <w:r w:rsidR="004F6E79" w:rsidRPr="00CE10D0">
        <w:rPr>
          <w:rFonts w:ascii="Times New Roman" w:hAnsi="Times New Roman"/>
          <w:sz w:val="26"/>
          <w:szCs w:val="26"/>
        </w:rPr>
        <w:t>asaulinės literatūros k</w:t>
      </w:r>
      <w:r w:rsidR="00F4286E" w:rsidRPr="00CE10D0">
        <w:rPr>
          <w:rFonts w:ascii="Times New Roman" w:hAnsi="Times New Roman"/>
          <w:sz w:val="26"/>
          <w:szCs w:val="26"/>
        </w:rPr>
        <w:t>ontekste buvo gausiau leidžiami prozos ir dramaturgijos kūrėjai</w:t>
      </w:r>
      <w:r w:rsidR="0082567C" w:rsidRPr="00CE10D0">
        <w:rPr>
          <w:rFonts w:ascii="Times New Roman" w:hAnsi="Times New Roman"/>
          <w:sz w:val="26"/>
          <w:szCs w:val="26"/>
        </w:rPr>
        <w:t>:</w:t>
      </w:r>
      <w:r w:rsidR="004F6E79" w:rsidRPr="00CE10D0">
        <w:rPr>
          <w:rFonts w:ascii="Times New Roman" w:hAnsi="Times New Roman"/>
          <w:sz w:val="26"/>
          <w:szCs w:val="26"/>
        </w:rPr>
        <w:t xml:space="preserve"> Arthur</w:t>
      </w:r>
      <w:r w:rsidR="0082567C" w:rsidRPr="00CE10D0">
        <w:rPr>
          <w:rFonts w:ascii="Times New Roman" w:hAnsi="Times New Roman"/>
          <w:sz w:val="26"/>
          <w:szCs w:val="26"/>
        </w:rPr>
        <w:t>as</w:t>
      </w:r>
      <w:r w:rsidR="00F92DD9" w:rsidRPr="00CE10D0">
        <w:rPr>
          <w:rFonts w:ascii="Times New Roman" w:hAnsi="Times New Roman"/>
          <w:sz w:val="26"/>
          <w:szCs w:val="26"/>
        </w:rPr>
        <w:t xml:space="preserve"> </w:t>
      </w:r>
      <w:r w:rsidR="004F6E79" w:rsidRPr="00CE10D0">
        <w:rPr>
          <w:rFonts w:ascii="Times New Roman" w:hAnsi="Times New Roman"/>
          <w:sz w:val="26"/>
          <w:szCs w:val="26"/>
        </w:rPr>
        <w:t>Conan</w:t>
      </w:r>
      <w:r w:rsidR="0082567C" w:rsidRPr="00CE10D0">
        <w:rPr>
          <w:rFonts w:ascii="Times New Roman" w:hAnsi="Times New Roman"/>
          <w:sz w:val="26"/>
          <w:szCs w:val="26"/>
        </w:rPr>
        <w:t>as</w:t>
      </w:r>
      <w:r w:rsidR="004F6E79" w:rsidRPr="00CE10D0">
        <w:rPr>
          <w:rFonts w:ascii="Times New Roman" w:hAnsi="Times New Roman"/>
          <w:sz w:val="26"/>
          <w:szCs w:val="26"/>
        </w:rPr>
        <w:t xml:space="preserve"> Doyle’i</w:t>
      </w:r>
      <w:r w:rsidR="0082567C" w:rsidRPr="00CE10D0">
        <w:rPr>
          <w:rFonts w:ascii="Times New Roman" w:hAnsi="Times New Roman"/>
          <w:sz w:val="26"/>
          <w:szCs w:val="26"/>
        </w:rPr>
        <w:t>s</w:t>
      </w:r>
      <w:r w:rsidR="004F6E79" w:rsidRPr="00CE10D0">
        <w:rPr>
          <w:rFonts w:ascii="Times New Roman" w:hAnsi="Times New Roman"/>
          <w:sz w:val="26"/>
          <w:szCs w:val="26"/>
        </w:rPr>
        <w:t xml:space="preserve"> (6 </w:t>
      </w:r>
      <w:r w:rsidR="00D12314" w:rsidRPr="00CE10D0">
        <w:rPr>
          <w:rFonts w:ascii="Times New Roman" w:hAnsi="Times New Roman"/>
          <w:sz w:val="26"/>
          <w:szCs w:val="26"/>
        </w:rPr>
        <w:t>knygos</w:t>
      </w:r>
      <w:r w:rsidR="004F6E79" w:rsidRPr="00CE10D0">
        <w:rPr>
          <w:rFonts w:ascii="Times New Roman" w:hAnsi="Times New Roman"/>
          <w:sz w:val="26"/>
          <w:szCs w:val="26"/>
        </w:rPr>
        <w:t>)</w:t>
      </w:r>
      <w:r w:rsidR="00D12314" w:rsidRPr="00CE10D0">
        <w:rPr>
          <w:rFonts w:ascii="Times New Roman" w:hAnsi="Times New Roman"/>
          <w:sz w:val="26"/>
          <w:szCs w:val="26"/>
        </w:rPr>
        <w:t>, Viktor</w:t>
      </w:r>
      <w:r w:rsidR="0082567C" w:rsidRPr="00CE10D0">
        <w:rPr>
          <w:rFonts w:ascii="Times New Roman" w:hAnsi="Times New Roman"/>
          <w:sz w:val="26"/>
          <w:szCs w:val="26"/>
        </w:rPr>
        <w:t>as</w:t>
      </w:r>
      <w:r w:rsidR="00D12314" w:rsidRPr="00CE10D0">
        <w:rPr>
          <w:rFonts w:ascii="Times New Roman" w:hAnsi="Times New Roman"/>
          <w:sz w:val="26"/>
          <w:szCs w:val="26"/>
        </w:rPr>
        <w:t xml:space="preserve"> Hugo (4), Edgar</w:t>
      </w:r>
      <w:r w:rsidR="0082567C" w:rsidRPr="00CE10D0">
        <w:rPr>
          <w:rFonts w:ascii="Times New Roman" w:hAnsi="Times New Roman"/>
          <w:sz w:val="26"/>
          <w:szCs w:val="26"/>
        </w:rPr>
        <w:t>as</w:t>
      </w:r>
      <w:r w:rsidR="00D12314" w:rsidRPr="00CE10D0">
        <w:rPr>
          <w:rFonts w:ascii="Times New Roman" w:hAnsi="Times New Roman"/>
          <w:sz w:val="26"/>
          <w:szCs w:val="26"/>
        </w:rPr>
        <w:t xml:space="preserve"> Rais</w:t>
      </w:r>
      <w:r w:rsidR="0082567C" w:rsidRPr="00CE10D0">
        <w:rPr>
          <w:rFonts w:ascii="Times New Roman" w:hAnsi="Times New Roman"/>
          <w:sz w:val="26"/>
          <w:szCs w:val="26"/>
        </w:rPr>
        <w:t>as</w:t>
      </w:r>
      <w:r w:rsidR="00D12314" w:rsidRPr="00CE10D0">
        <w:rPr>
          <w:rFonts w:ascii="Times New Roman" w:hAnsi="Times New Roman"/>
          <w:sz w:val="26"/>
          <w:szCs w:val="26"/>
        </w:rPr>
        <w:t xml:space="preserve"> Barouz</w:t>
      </w:r>
      <w:r w:rsidR="0082567C" w:rsidRPr="00CE10D0">
        <w:rPr>
          <w:rFonts w:ascii="Times New Roman" w:hAnsi="Times New Roman"/>
          <w:sz w:val="26"/>
          <w:szCs w:val="26"/>
        </w:rPr>
        <w:t>as</w:t>
      </w:r>
      <w:r w:rsidR="00D12314" w:rsidRPr="00CE10D0">
        <w:rPr>
          <w:rFonts w:ascii="Times New Roman" w:hAnsi="Times New Roman"/>
          <w:sz w:val="26"/>
          <w:szCs w:val="26"/>
        </w:rPr>
        <w:t>,</w:t>
      </w:r>
      <w:r w:rsidR="00F4286E" w:rsidRPr="00CE10D0">
        <w:rPr>
          <w:rFonts w:ascii="Times New Roman" w:hAnsi="Times New Roman"/>
          <w:sz w:val="26"/>
          <w:szCs w:val="26"/>
        </w:rPr>
        <w:t xml:space="preserve"> Knut</w:t>
      </w:r>
      <w:r w:rsidR="0082567C" w:rsidRPr="00CE10D0">
        <w:rPr>
          <w:rFonts w:ascii="Times New Roman" w:hAnsi="Times New Roman"/>
          <w:sz w:val="26"/>
          <w:szCs w:val="26"/>
        </w:rPr>
        <w:t>as</w:t>
      </w:r>
      <w:r w:rsidR="00F4286E" w:rsidRPr="00CE10D0">
        <w:rPr>
          <w:rFonts w:ascii="Times New Roman" w:hAnsi="Times New Roman"/>
          <w:sz w:val="26"/>
          <w:szCs w:val="26"/>
        </w:rPr>
        <w:t xml:space="preserve"> Hamsun</w:t>
      </w:r>
      <w:r w:rsidR="0082567C" w:rsidRPr="00CE10D0">
        <w:rPr>
          <w:rFonts w:ascii="Times New Roman" w:hAnsi="Times New Roman"/>
          <w:sz w:val="26"/>
          <w:szCs w:val="26"/>
        </w:rPr>
        <w:t>as</w:t>
      </w:r>
      <w:r w:rsidR="00F4286E" w:rsidRPr="00CE10D0">
        <w:rPr>
          <w:rFonts w:ascii="Times New Roman" w:hAnsi="Times New Roman"/>
          <w:sz w:val="26"/>
          <w:szCs w:val="26"/>
        </w:rPr>
        <w:t xml:space="preserve"> ir</w:t>
      </w:r>
      <w:r w:rsidR="00D12314" w:rsidRPr="00CE10D0">
        <w:rPr>
          <w:rFonts w:ascii="Times New Roman" w:hAnsi="Times New Roman"/>
          <w:sz w:val="26"/>
          <w:szCs w:val="26"/>
        </w:rPr>
        <w:t xml:space="preserve"> Levas Tolstojus (po 3)</w:t>
      </w:r>
      <w:r w:rsidR="00F4286E" w:rsidRPr="00CE10D0">
        <w:rPr>
          <w:rFonts w:ascii="Times New Roman" w:hAnsi="Times New Roman"/>
          <w:sz w:val="26"/>
          <w:szCs w:val="26"/>
        </w:rPr>
        <w:t>.</w:t>
      </w:r>
      <w:r w:rsidR="00314351" w:rsidRPr="00CE10D0">
        <w:rPr>
          <w:rFonts w:ascii="Times New Roman" w:hAnsi="Times New Roman"/>
          <w:sz w:val="26"/>
          <w:szCs w:val="26"/>
        </w:rPr>
        <w:t xml:space="preserve"> </w:t>
      </w:r>
      <w:r w:rsidR="001D0115" w:rsidRPr="00CE10D0">
        <w:rPr>
          <w:rFonts w:ascii="Times New Roman" w:hAnsi="Times New Roman"/>
          <w:sz w:val="26"/>
          <w:szCs w:val="26"/>
        </w:rPr>
        <w:t xml:space="preserve">Išskirtinis dėmesys buvo rodomas ir </w:t>
      </w:r>
      <w:r w:rsidR="00095AC3" w:rsidRPr="00CE10D0">
        <w:rPr>
          <w:rFonts w:ascii="Times New Roman" w:hAnsi="Times New Roman"/>
          <w:sz w:val="26"/>
          <w:szCs w:val="26"/>
        </w:rPr>
        <w:t xml:space="preserve">žymiai lenkų rašytojai, kūrusiai lietuviška tematika, M. Rodziewiczównai. Jos romanas </w:t>
      </w:r>
      <w:r w:rsidR="00095AC3" w:rsidRPr="00CE10D0">
        <w:rPr>
          <w:rFonts w:ascii="Times New Roman" w:hAnsi="Times New Roman"/>
          <w:i/>
          <w:sz w:val="26"/>
          <w:szCs w:val="26"/>
        </w:rPr>
        <w:t>Dievaitis</w:t>
      </w:r>
      <w:r w:rsidR="00095AC3" w:rsidRPr="00CE10D0">
        <w:rPr>
          <w:rFonts w:ascii="Times New Roman" w:hAnsi="Times New Roman"/>
          <w:sz w:val="26"/>
          <w:szCs w:val="26"/>
        </w:rPr>
        <w:t xml:space="preserve"> (1908), palankiai sutiktas kritikų</w:t>
      </w:r>
      <w:r w:rsidR="00CB6B92" w:rsidRPr="00CE10D0">
        <w:rPr>
          <w:rFonts w:ascii="Times New Roman" w:hAnsi="Times New Roman"/>
          <w:sz w:val="26"/>
          <w:szCs w:val="26"/>
        </w:rPr>
        <w:t xml:space="preserve"> (žemaičių)</w:t>
      </w:r>
      <w:r w:rsidR="00D45777" w:rsidRPr="00CE10D0">
        <w:rPr>
          <w:rStyle w:val="FootnoteReference"/>
          <w:rFonts w:ascii="Times New Roman" w:hAnsi="Times New Roman"/>
          <w:sz w:val="26"/>
          <w:szCs w:val="26"/>
        </w:rPr>
        <w:footnoteReference w:id="1091"/>
      </w:r>
      <w:r w:rsidR="00095AC3" w:rsidRPr="00CE10D0">
        <w:rPr>
          <w:rFonts w:ascii="Times New Roman" w:hAnsi="Times New Roman"/>
          <w:sz w:val="26"/>
          <w:szCs w:val="26"/>
        </w:rPr>
        <w:t>, buvo persmelktas Žemaitijos dvarelių gyvenimo kolorito. Romane –</w:t>
      </w:r>
      <w:r w:rsidR="00CB6B92" w:rsidRPr="00CE10D0">
        <w:rPr>
          <w:rFonts w:ascii="Times New Roman" w:hAnsi="Times New Roman"/>
          <w:sz w:val="26"/>
          <w:szCs w:val="26"/>
        </w:rPr>
        <w:t xml:space="preserve"> </w:t>
      </w:r>
      <w:r w:rsidR="00095AC3" w:rsidRPr="00CE10D0">
        <w:rPr>
          <w:rFonts w:ascii="Times New Roman" w:hAnsi="Times New Roman"/>
          <w:sz w:val="26"/>
          <w:szCs w:val="26"/>
        </w:rPr>
        <w:t>žemaičių bajorai vaizduo</w:t>
      </w:r>
      <w:r w:rsidR="009D63AF">
        <w:rPr>
          <w:rFonts w:ascii="Times New Roman" w:hAnsi="Times New Roman"/>
          <w:sz w:val="26"/>
          <w:szCs w:val="26"/>
        </w:rPr>
        <w:softHyphen/>
      </w:r>
      <w:r w:rsidR="00095AC3" w:rsidRPr="00CE10D0">
        <w:rPr>
          <w:rFonts w:ascii="Times New Roman" w:hAnsi="Times New Roman"/>
          <w:sz w:val="26"/>
          <w:szCs w:val="26"/>
        </w:rPr>
        <w:t>jami tvirti savo žemės patriotai (</w:t>
      </w:r>
      <w:r w:rsidR="00095AC3" w:rsidRPr="00CE10D0">
        <w:rPr>
          <w:rFonts w:ascii="Times New Roman" w:hAnsi="Times New Roman"/>
          <w:i/>
          <w:sz w:val="26"/>
          <w:szCs w:val="26"/>
        </w:rPr>
        <w:t>Kas bus, kas gali būti, ar nebus, Žemaitis visuomet bus!</w:t>
      </w:r>
      <w:r w:rsidR="00095AC3" w:rsidRPr="00CE10D0">
        <w:rPr>
          <w:rFonts w:ascii="Times New Roman" w:hAnsi="Times New Roman"/>
          <w:sz w:val="26"/>
          <w:szCs w:val="26"/>
        </w:rPr>
        <w:t>, p. 307)</w:t>
      </w:r>
      <w:r w:rsidR="001E4EEF">
        <w:rPr>
          <w:rFonts w:ascii="Times New Roman" w:hAnsi="Times New Roman"/>
          <w:sz w:val="26"/>
          <w:szCs w:val="26"/>
        </w:rPr>
        <w:t>,</w:t>
      </w:r>
      <w:r w:rsidR="00CB6B92" w:rsidRPr="00CE10D0">
        <w:rPr>
          <w:rFonts w:ascii="Times New Roman" w:hAnsi="Times New Roman"/>
          <w:sz w:val="26"/>
          <w:szCs w:val="26"/>
        </w:rPr>
        <w:t xml:space="preserve"> išlaikę gimtąją kalbą ir neatitolę nuo liaudies</w:t>
      </w:r>
      <w:r w:rsidR="00095AC3" w:rsidRPr="00CE10D0">
        <w:rPr>
          <w:rFonts w:ascii="Times New Roman" w:hAnsi="Times New Roman"/>
          <w:sz w:val="26"/>
          <w:szCs w:val="26"/>
        </w:rPr>
        <w:t>.</w:t>
      </w:r>
      <w:r w:rsidR="007E33D0" w:rsidRPr="00CE10D0">
        <w:rPr>
          <w:rFonts w:ascii="Times New Roman" w:hAnsi="Times New Roman"/>
          <w:sz w:val="26"/>
          <w:szCs w:val="26"/>
        </w:rPr>
        <w:t xml:space="preserve"> Česlovo </w:t>
      </w:r>
      <w:r w:rsidR="007E33D0" w:rsidRPr="00CE10D0">
        <w:rPr>
          <w:rFonts w:ascii="Times New Roman" w:hAnsi="Times New Roman"/>
          <w:sz w:val="26"/>
          <w:szCs w:val="26"/>
        </w:rPr>
        <w:lastRenderedPageBreak/>
        <w:t>Milošo manymu, M. Rodziewiczówna galėjo lankytis Žemaitijoje pas gimines, todėl</w:t>
      </w:r>
      <w:r w:rsidR="007E33D0" w:rsidRPr="000C715D">
        <w:rPr>
          <w:rFonts w:ascii="Times New Roman" w:hAnsi="Times New Roman"/>
          <w:spacing w:val="-20"/>
          <w:sz w:val="26"/>
          <w:szCs w:val="26"/>
        </w:rPr>
        <w:t xml:space="preserve"> </w:t>
      </w:r>
      <w:r w:rsidR="007E33D0" w:rsidRPr="00CE10D0">
        <w:rPr>
          <w:rFonts w:ascii="Times New Roman" w:hAnsi="Times New Roman"/>
          <w:i/>
          <w:sz w:val="26"/>
          <w:szCs w:val="26"/>
        </w:rPr>
        <w:t>Dievaitis</w:t>
      </w:r>
      <w:r w:rsidR="007E33D0" w:rsidRPr="000C715D">
        <w:rPr>
          <w:rFonts w:ascii="Times New Roman" w:hAnsi="Times New Roman"/>
          <w:spacing w:val="-20"/>
          <w:sz w:val="26"/>
          <w:szCs w:val="26"/>
        </w:rPr>
        <w:t xml:space="preserve"> </w:t>
      </w:r>
      <w:r w:rsidR="007E33D0" w:rsidRPr="00CE10D0">
        <w:rPr>
          <w:rFonts w:ascii="Times New Roman" w:hAnsi="Times New Roman"/>
          <w:sz w:val="26"/>
          <w:szCs w:val="26"/>
        </w:rPr>
        <w:t>galėjo</w:t>
      </w:r>
      <w:r w:rsidR="007E33D0" w:rsidRPr="000C715D">
        <w:rPr>
          <w:rFonts w:ascii="Times New Roman" w:hAnsi="Times New Roman"/>
          <w:spacing w:val="-20"/>
          <w:sz w:val="26"/>
          <w:szCs w:val="26"/>
        </w:rPr>
        <w:t xml:space="preserve"> </w:t>
      </w:r>
      <w:r w:rsidR="007E33D0" w:rsidRPr="00CE10D0">
        <w:rPr>
          <w:rFonts w:ascii="Times New Roman" w:hAnsi="Times New Roman"/>
          <w:sz w:val="26"/>
          <w:szCs w:val="26"/>
        </w:rPr>
        <w:t>įgauti</w:t>
      </w:r>
      <w:r w:rsidR="007E33D0" w:rsidRPr="000C715D">
        <w:rPr>
          <w:rFonts w:ascii="Times New Roman" w:hAnsi="Times New Roman"/>
          <w:spacing w:val="-20"/>
          <w:sz w:val="26"/>
          <w:szCs w:val="26"/>
        </w:rPr>
        <w:t xml:space="preserve"> </w:t>
      </w:r>
      <w:r w:rsidR="00AA6BA4" w:rsidRPr="00CE10D0">
        <w:rPr>
          <w:rFonts w:ascii="Times New Roman" w:hAnsi="Times New Roman"/>
          <w:sz w:val="26"/>
          <w:szCs w:val="26"/>
        </w:rPr>
        <w:t>ryškių</w:t>
      </w:r>
      <w:r w:rsidR="00694F1D" w:rsidRPr="000C715D">
        <w:rPr>
          <w:rFonts w:ascii="Times New Roman" w:hAnsi="Times New Roman"/>
          <w:spacing w:val="-20"/>
          <w:sz w:val="26"/>
          <w:szCs w:val="26"/>
        </w:rPr>
        <w:t xml:space="preserve"> </w:t>
      </w:r>
      <w:r w:rsidR="00694F1D" w:rsidRPr="00CE10D0">
        <w:rPr>
          <w:rFonts w:ascii="Times New Roman" w:hAnsi="Times New Roman"/>
          <w:sz w:val="26"/>
          <w:szCs w:val="26"/>
        </w:rPr>
        <w:t>to</w:t>
      </w:r>
      <w:r w:rsidR="00694F1D" w:rsidRPr="000C715D">
        <w:rPr>
          <w:rFonts w:ascii="Times New Roman" w:hAnsi="Times New Roman"/>
          <w:spacing w:val="-20"/>
          <w:sz w:val="26"/>
          <w:szCs w:val="26"/>
        </w:rPr>
        <w:t xml:space="preserve"> </w:t>
      </w:r>
      <w:r w:rsidR="00694F1D" w:rsidRPr="00CE10D0">
        <w:rPr>
          <w:rFonts w:ascii="Times New Roman" w:hAnsi="Times New Roman"/>
          <w:sz w:val="26"/>
          <w:szCs w:val="26"/>
        </w:rPr>
        <w:t>meto</w:t>
      </w:r>
      <w:r w:rsidR="007E33D0" w:rsidRPr="000C715D">
        <w:rPr>
          <w:rFonts w:ascii="Times New Roman" w:hAnsi="Times New Roman"/>
          <w:spacing w:val="-20"/>
          <w:sz w:val="26"/>
          <w:szCs w:val="26"/>
        </w:rPr>
        <w:t xml:space="preserve"> </w:t>
      </w:r>
      <w:r w:rsidR="007E33D0" w:rsidRPr="00CE10D0">
        <w:rPr>
          <w:rFonts w:ascii="Times New Roman" w:hAnsi="Times New Roman"/>
          <w:sz w:val="26"/>
          <w:szCs w:val="26"/>
        </w:rPr>
        <w:t>žemaitiškos</w:t>
      </w:r>
      <w:r w:rsidR="007E33D0" w:rsidRPr="000C715D">
        <w:rPr>
          <w:rFonts w:ascii="Times New Roman" w:hAnsi="Times New Roman"/>
          <w:spacing w:val="-20"/>
          <w:sz w:val="26"/>
          <w:szCs w:val="26"/>
        </w:rPr>
        <w:t xml:space="preserve"> </w:t>
      </w:r>
      <w:r w:rsidR="00694F1D" w:rsidRPr="00CE10D0">
        <w:rPr>
          <w:rFonts w:ascii="Times New Roman" w:hAnsi="Times New Roman"/>
          <w:sz w:val="26"/>
          <w:szCs w:val="26"/>
        </w:rPr>
        <w:t>gyvensenos</w:t>
      </w:r>
      <w:r w:rsidR="007E33D0" w:rsidRPr="000C715D">
        <w:rPr>
          <w:rFonts w:ascii="Times New Roman" w:hAnsi="Times New Roman"/>
          <w:spacing w:val="-20"/>
          <w:sz w:val="26"/>
          <w:szCs w:val="26"/>
        </w:rPr>
        <w:t xml:space="preserve"> </w:t>
      </w:r>
      <w:r w:rsidR="00D45777" w:rsidRPr="00CE10D0">
        <w:rPr>
          <w:rFonts w:ascii="Times New Roman" w:hAnsi="Times New Roman"/>
          <w:sz w:val="26"/>
          <w:szCs w:val="26"/>
        </w:rPr>
        <w:t>elementų</w:t>
      </w:r>
      <w:r w:rsidR="00D45777" w:rsidRPr="00CE10D0">
        <w:rPr>
          <w:rStyle w:val="FootnoteReference"/>
          <w:rFonts w:ascii="Times New Roman" w:hAnsi="Times New Roman"/>
          <w:sz w:val="26"/>
          <w:szCs w:val="26"/>
        </w:rPr>
        <w:footnoteReference w:id="1092"/>
      </w:r>
      <w:r w:rsidR="00D45777" w:rsidRPr="00CE10D0">
        <w:rPr>
          <w:rFonts w:ascii="Times New Roman" w:hAnsi="Times New Roman"/>
          <w:sz w:val="26"/>
          <w:szCs w:val="26"/>
        </w:rPr>
        <w:t>.</w:t>
      </w:r>
      <w:r w:rsidR="007E33D0" w:rsidRPr="00CE10D0">
        <w:rPr>
          <w:rFonts w:ascii="Times New Roman" w:hAnsi="Times New Roman"/>
          <w:sz w:val="26"/>
          <w:szCs w:val="26"/>
        </w:rPr>
        <w:t xml:space="preserve"> </w:t>
      </w:r>
    </w:p>
    <w:p w:rsidR="001B02DC" w:rsidRPr="00CE10D0" w:rsidRDefault="00806EB3">
      <w:pPr>
        <w:spacing w:after="0" w:line="360" w:lineRule="auto"/>
        <w:ind w:firstLine="709"/>
        <w:jc w:val="both"/>
        <w:rPr>
          <w:rFonts w:ascii="Times New Roman" w:hAnsi="Times New Roman"/>
          <w:sz w:val="26"/>
          <w:szCs w:val="26"/>
        </w:rPr>
      </w:pPr>
      <w:r w:rsidRPr="00CE10D0">
        <w:rPr>
          <w:rFonts w:ascii="Times New Roman" w:hAnsi="Times New Roman"/>
          <w:sz w:val="26"/>
          <w:szCs w:val="26"/>
        </w:rPr>
        <w:t>Antrąją grupę pagal dydį sudar</w:t>
      </w:r>
      <w:r w:rsidR="008F35FF" w:rsidRPr="00CE10D0">
        <w:rPr>
          <w:rFonts w:ascii="Times New Roman" w:hAnsi="Times New Roman"/>
          <w:sz w:val="26"/>
          <w:szCs w:val="26"/>
        </w:rPr>
        <w:t>ė</w:t>
      </w:r>
      <w:r w:rsidRPr="00CE10D0">
        <w:rPr>
          <w:rFonts w:ascii="Times New Roman" w:hAnsi="Times New Roman"/>
          <w:sz w:val="26"/>
          <w:szCs w:val="26"/>
        </w:rPr>
        <w:t xml:space="preserve"> </w:t>
      </w:r>
      <w:r w:rsidR="006C0C6B" w:rsidRPr="00CE10D0">
        <w:rPr>
          <w:rFonts w:ascii="Times New Roman" w:hAnsi="Times New Roman"/>
          <w:spacing w:val="20"/>
          <w:sz w:val="26"/>
          <w:szCs w:val="26"/>
        </w:rPr>
        <w:t>oficialieji leidiniai</w:t>
      </w:r>
      <w:r w:rsidR="006C0C6B" w:rsidRPr="00CE10D0">
        <w:rPr>
          <w:rFonts w:ascii="Times New Roman" w:hAnsi="Times New Roman"/>
          <w:sz w:val="26"/>
          <w:szCs w:val="26"/>
        </w:rPr>
        <w:t xml:space="preserve"> – 17 proc</w:t>
      </w:r>
      <w:r w:rsidR="007622B7" w:rsidRPr="00CE10D0">
        <w:rPr>
          <w:rFonts w:ascii="Times New Roman" w:hAnsi="Times New Roman"/>
          <w:sz w:val="26"/>
          <w:szCs w:val="26"/>
        </w:rPr>
        <w:t xml:space="preserve">. (žr. </w:t>
      </w:r>
      <w:r w:rsidR="00F97EE2" w:rsidRPr="00CE10D0">
        <w:rPr>
          <w:rFonts w:ascii="Times New Roman" w:hAnsi="Times New Roman"/>
          <w:sz w:val="26"/>
          <w:szCs w:val="26"/>
        </w:rPr>
        <w:t>7</w:t>
      </w:r>
      <w:r w:rsidR="007622B7" w:rsidRPr="00CE10D0">
        <w:rPr>
          <w:rFonts w:ascii="Times New Roman" w:hAnsi="Times New Roman"/>
          <w:sz w:val="26"/>
          <w:szCs w:val="26"/>
        </w:rPr>
        <w:t xml:space="preserve"> </w:t>
      </w:r>
      <w:r w:rsidR="00B37364">
        <w:rPr>
          <w:rFonts w:ascii="Times New Roman" w:hAnsi="Times New Roman"/>
          <w:sz w:val="26"/>
          <w:szCs w:val="26"/>
        </w:rPr>
        <w:t>priedo</w:t>
      </w:r>
      <w:r w:rsidR="007622B7" w:rsidRPr="00CE10D0">
        <w:rPr>
          <w:rFonts w:ascii="Times New Roman" w:hAnsi="Times New Roman"/>
          <w:sz w:val="26"/>
          <w:szCs w:val="26"/>
        </w:rPr>
        <w:t xml:space="preserve"> 1 </w:t>
      </w:r>
      <w:r w:rsidR="00B37364">
        <w:rPr>
          <w:rFonts w:ascii="Times New Roman" w:hAnsi="Times New Roman"/>
          <w:sz w:val="26"/>
          <w:szCs w:val="26"/>
        </w:rPr>
        <w:t>diagramą</w:t>
      </w:r>
      <w:r w:rsidR="007622B7" w:rsidRPr="00CE10D0">
        <w:rPr>
          <w:rFonts w:ascii="Times New Roman" w:hAnsi="Times New Roman"/>
          <w:sz w:val="26"/>
          <w:szCs w:val="26"/>
        </w:rPr>
        <w:t>)</w:t>
      </w:r>
      <w:r w:rsidR="006C0C6B" w:rsidRPr="00CE10D0">
        <w:rPr>
          <w:rFonts w:ascii="Times New Roman" w:hAnsi="Times New Roman"/>
          <w:sz w:val="26"/>
          <w:szCs w:val="26"/>
        </w:rPr>
        <w:t>.</w:t>
      </w:r>
      <w:r w:rsidRPr="00CE10D0">
        <w:rPr>
          <w:rFonts w:ascii="Times New Roman" w:hAnsi="Times New Roman"/>
          <w:sz w:val="26"/>
          <w:szCs w:val="26"/>
        </w:rPr>
        <w:t xml:space="preserve"> Juose skelbiami įstatymai, nutarimai, ataskaitos, įstatai, normatyvų ir direktyvų medžiaga valstybinių, visuomeninių</w:t>
      </w:r>
      <w:r w:rsidR="006C0C6B" w:rsidRPr="00CE10D0">
        <w:rPr>
          <w:rFonts w:ascii="Times New Roman" w:hAnsi="Times New Roman"/>
          <w:sz w:val="26"/>
          <w:szCs w:val="26"/>
        </w:rPr>
        <w:t xml:space="preserve"> įstaigų</w:t>
      </w:r>
      <w:r w:rsidRPr="00CE10D0">
        <w:rPr>
          <w:rFonts w:ascii="Times New Roman" w:hAnsi="Times New Roman"/>
          <w:sz w:val="26"/>
          <w:szCs w:val="26"/>
        </w:rPr>
        <w:t xml:space="preserve"> ir organiza</w:t>
      </w:r>
      <w:r w:rsidR="009D63AF">
        <w:rPr>
          <w:rFonts w:ascii="Times New Roman" w:hAnsi="Times New Roman"/>
          <w:sz w:val="26"/>
          <w:szCs w:val="26"/>
        </w:rPr>
        <w:softHyphen/>
      </w:r>
      <w:r w:rsidRPr="00CE10D0">
        <w:rPr>
          <w:rFonts w:ascii="Times New Roman" w:hAnsi="Times New Roman"/>
          <w:sz w:val="26"/>
          <w:szCs w:val="26"/>
        </w:rPr>
        <w:t xml:space="preserve">cijų vardu. </w:t>
      </w:r>
      <w:r w:rsidR="008758F2" w:rsidRPr="00CE10D0">
        <w:rPr>
          <w:rFonts w:ascii="Times New Roman" w:hAnsi="Times New Roman"/>
          <w:sz w:val="26"/>
          <w:szCs w:val="26"/>
        </w:rPr>
        <w:t xml:space="preserve">Iki Pirmojo pasaulinio karo veikusių įvairaus pobūdžio organizacijų veiklos viešinimo norma buvo įstatų, programų ir ataskaitų leidyba. </w:t>
      </w:r>
      <w:r w:rsidR="006C0C6B" w:rsidRPr="00CE10D0">
        <w:rPr>
          <w:rFonts w:ascii="Times New Roman" w:hAnsi="Times New Roman"/>
          <w:sz w:val="26"/>
          <w:szCs w:val="26"/>
        </w:rPr>
        <w:t xml:space="preserve">Todėl </w:t>
      </w:r>
      <w:r w:rsidR="008F35FF" w:rsidRPr="00CE10D0">
        <w:rPr>
          <w:rFonts w:ascii="Times New Roman" w:hAnsi="Times New Roman"/>
          <w:sz w:val="26"/>
          <w:szCs w:val="26"/>
        </w:rPr>
        <w:t>gausią</w:t>
      </w:r>
      <w:r w:rsidRPr="00CE10D0">
        <w:rPr>
          <w:rFonts w:ascii="Times New Roman" w:hAnsi="Times New Roman"/>
          <w:sz w:val="26"/>
          <w:szCs w:val="26"/>
        </w:rPr>
        <w:t xml:space="preserve"> šios </w:t>
      </w:r>
      <w:r w:rsidR="0082567C" w:rsidRPr="00CE10D0">
        <w:rPr>
          <w:rFonts w:ascii="Times New Roman" w:hAnsi="Times New Roman"/>
          <w:sz w:val="26"/>
          <w:szCs w:val="26"/>
        </w:rPr>
        <w:t>grupės</w:t>
      </w:r>
      <w:r w:rsidRPr="00CE10D0">
        <w:rPr>
          <w:rFonts w:ascii="Times New Roman" w:hAnsi="Times New Roman"/>
          <w:sz w:val="26"/>
          <w:szCs w:val="26"/>
        </w:rPr>
        <w:t xml:space="preserve"> dalį sudaro Rusijos valdymo laikais ir vėliau veikusių visuomeninių organizacijų įstatai ir ataskaitiniai leidiniai. Jie dažniausiai </w:t>
      </w:r>
      <w:r w:rsidR="0082567C" w:rsidRPr="00CE10D0">
        <w:rPr>
          <w:rFonts w:ascii="Times New Roman" w:hAnsi="Times New Roman"/>
          <w:sz w:val="26"/>
          <w:szCs w:val="26"/>
        </w:rPr>
        <w:t xml:space="preserve">buvo </w:t>
      </w:r>
      <w:r w:rsidRPr="00CE10D0">
        <w:rPr>
          <w:rFonts w:ascii="Times New Roman" w:hAnsi="Times New Roman"/>
          <w:sz w:val="26"/>
          <w:szCs w:val="26"/>
        </w:rPr>
        <w:t>brošiūruoti, didesnių finansinių išlaidų nereikalaudavo</w:t>
      </w:r>
      <w:r w:rsidR="0082567C" w:rsidRPr="00CE10D0">
        <w:rPr>
          <w:rFonts w:ascii="Times New Roman" w:hAnsi="Times New Roman"/>
          <w:sz w:val="26"/>
          <w:szCs w:val="26"/>
        </w:rPr>
        <w:t>.</w:t>
      </w:r>
      <w:r w:rsidRPr="00CE10D0">
        <w:rPr>
          <w:rFonts w:ascii="Times New Roman" w:hAnsi="Times New Roman"/>
          <w:sz w:val="26"/>
          <w:szCs w:val="26"/>
        </w:rPr>
        <w:t xml:space="preserve"> </w:t>
      </w:r>
      <w:r w:rsidR="001A686E" w:rsidRPr="00CE10D0">
        <w:rPr>
          <w:rFonts w:ascii="Times New Roman" w:hAnsi="Times New Roman"/>
          <w:sz w:val="26"/>
          <w:szCs w:val="26"/>
        </w:rPr>
        <w:t>Dėl šios priežasties</w:t>
      </w:r>
      <w:r w:rsidRPr="00CE10D0">
        <w:rPr>
          <w:rFonts w:ascii="Times New Roman" w:hAnsi="Times New Roman"/>
          <w:sz w:val="26"/>
          <w:szCs w:val="26"/>
        </w:rPr>
        <w:t xml:space="preserve"> draugijoms, kurios buvo suinteresuotos </w:t>
      </w:r>
      <w:r w:rsidR="0082567C" w:rsidRPr="00CE10D0">
        <w:rPr>
          <w:rFonts w:ascii="Times New Roman" w:hAnsi="Times New Roman"/>
          <w:sz w:val="26"/>
          <w:szCs w:val="26"/>
        </w:rPr>
        <w:t>pla</w:t>
      </w:r>
      <w:r w:rsidR="001A686E" w:rsidRPr="00CE10D0">
        <w:rPr>
          <w:rFonts w:ascii="Times New Roman" w:hAnsi="Times New Roman"/>
          <w:sz w:val="26"/>
          <w:szCs w:val="26"/>
        </w:rPr>
        <w:t>čia</w:t>
      </w:r>
      <w:r w:rsidR="0082567C" w:rsidRPr="00CE10D0">
        <w:rPr>
          <w:rFonts w:ascii="Times New Roman" w:hAnsi="Times New Roman"/>
          <w:sz w:val="26"/>
          <w:szCs w:val="26"/>
        </w:rPr>
        <w:t xml:space="preserve"> </w:t>
      </w:r>
      <w:r w:rsidRPr="00CE10D0">
        <w:rPr>
          <w:rFonts w:ascii="Times New Roman" w:hAnsi="Times New Roman"/>
          <w:sz w:val="26"/>
          <w:szCs w:val="26"/>
        </w:rPr>
        <w:t xml:space="preserve">savo veiklos </w:t>
      </w:r>
      <w:r w:rsidR="0082567C" w:rsidRPr="00CE10D0">
        <w:rPr>
          <w:rFonts w:ascii="Times New Roman" w:hAnsi="Times New Roman"/>
          <w:sz w:val="26"/>
          <w:szCs w:val="26"/>
        </w:rPr>
        <w:t>sklaida, oficialieji leidiniai</w:t>
      </w:r>
      <w:r w:rsidR="00F63C07" w:rsidRPr="00CE10D0">
        <w:rPr>
          <w:rFonts w:ascii="Times New Roman" w:hAnsi="Times New Roman"/>
          <w:sz w:val="26"/>
          <w:szCs w:val="26"/>
        </w:rPr>
        <w:t xml:space="preserve"> atliko</w:t>
      </w:r>
      <w:r w:rsidRPr="00CE10D0">
        <w:rPr>
          <w:rFonts w:ascii="Times New Roman" w:hAnsi="Times New Roman"/>
          <w:sz w:val="26"/>
          <w:szCs w:val="26"/>
        </w:rPr>
        <w:t xml:space="preserve"> svarbi</w:t>
      </w:r>
      <w:r w:rsidR="00F63C07" w:rsidRPr="00CE10D0">
        <w:rPr>
          <w:rFonts w:ascii="Times New Roman" w:hAnsi="Times New Roman"/>
          <w:sz w:val="26"/>
          <w:szCs w:val="26"/>
        </w:rPr>
        <w:t>ą</w:t>
      </w:r>
      <w:r w:rsidRPr="00CE10D0">
        <w:rPr>
          <w:rFonts w:ascii="Times New Roman" w:hAnsi="Times New Roman"/>
          <w:sz w:val="26"/>
          <w:szCs w:val="26"/>
        </w:rPr>
        <w:t xml:space="preserve"> </w:t>
      </w:r>
      <w:r w:rsidR="00F63C07" w:rsidRPr="00CE10D0">
        <w:rPr>
          <w:rFonts w:ascii="Times New Roman" w:hAnsi="Times New Roman"/>
          <w:sz w:val="26"/>
          <w:szCs w:val="26"/>
        </w:rPr>
        <w:t>savireklamos</w:t>
      </w:r>
      <w:r w:rsidRPr="00CE10D0">
        <w:rPr>
          <w:rFonts w:ascii="Times New Roman" w:hAnsi="Times New Roman"/>
          <w:sz w:val="26"/>
          <w:szCs w:val="26"/>
        </w:rPr>
        <w:t xml:space="preserve"> </w:t>
      </w:r>
      <w:r w:rsidR="00F63C07" w:rsidRPr="00CE10D0">
        <w:rPr>
          <w:rFonts w:ascii="Times New Roman" w:hAnsi="Times New Roman"/>
          <w:sz w:val="26"/>
          <w:szCs w:val="26"/>
        </w:rPr>
        <w:t>funkcij</w:t>
      </w:r>
      <w:r w:rsidR="00FD622B" w:rsidRPr="00CE10D0">
        <w:rPr>
          <w:rFonts w:ascii="Times New Roman" w:hAnsi="Times New Roman"/>
          <w:sz w:val="26"/>
          <w:szCs w:val="26"/>
        </w:rPr>
        <w:t>ą</w:t>
      </w:r>
      <w:r w:rsidRPr="00CE10D0">
        <w:rPr>
          <w:rFonts w:ascii="Times New Roman" w:hAnsi="Times New Roman"/>
          <w:sz w:val="26"/>
          <w:szCs w:val="26"/>
        </w:rPr>
        <w:t>.</w:t>
      </w:r>
      <w:r w:rsidR="00FD622B" w:rsidRPr="00CE10D0">
        <w:rPr>
          <w:rFonts w:ascii="Times New Roman" w:hAnsi="Times New Roman"/>
          <w:sz w:val="26"/>
          <w:szCs w:val="26"/>
        </w:rPr>
        <w:t xml:space="preserve"> Iš regionalistinio profilio draugijų savo įstat</w:t>
      </w:r>
      <w:r w:rsidR="007442E6" w:rsidRPr="00CE10D0">
        <w:rPr>
          <w:rFonts w:ascii="Times New Roman" w:hAnsi="Times New Roman"/>
          <w:sz w:val="26"/>
          <w:szCs w:val="26"/>
        </w:rPr>
        <w:t>u</w:t>
      </w:r>
      <w:r w:rsidR="00FD622B" w:rsidRPr="00CE10D0">
        <w:rPr>
          <w:rFonts w:ascii="Times New Roman" w:hAnsi="Times New Roman"/>
          <w:sz w:val="26"/>
          <w:szCs w:val="26"/>
        </w:rPr>
        <w:t>s išsileido Žemaičių kultūrinimo draugija „Kultūra“, Žemaičių senovės mėgėjų draugija „Alka“ ir Žemaičių teatro Telšiuose fondo komitetas.</w:t>
      </w:r>
      <w:r w:rsidR="004C673F" w:rsidRPr="00CE10D0">
        <w:rPr>
          <w:rFonts w:ascii="Times New Roman" w:hAnsi="Times New Roman"/>
          <w:sz w:val="26"/>
          <w:szCs w:val="26"/>
        </w:rPr>
        <w:t xml:space="preserve"> Pažymėtina, kad net oficialieji leidiniai</w:t>
      </w:r>
      <w:r w:rsidR="0040195D" w:rsidRPr="00CE10D0">
        <w:rPr>
          <w:rFonts w:ascii="Times New Roman" w:hAnsi="Times New Roman"/>
          <w:sz w:val="26"/>
          <w:szCs w:val="26"/>
        </w:rPr>
        <w:t>, tvirtinami vietinių apskričių viršininkų,</w:t>
      </w:r>
      <w:r w:rsidR="004C673F" w:rsidRPr="00CE10D0">
        <w:rPr>
          <w:rFonts w:ascii="Times New Roman" w:hAnsi="Times New Roman"/>
          <w:sz w:val="26"/>
          <w:szCs w:val="26"/>
        </w:rPr>
        <w:t xml:space="preserve"> kartais </w:t>
      </w:r>
      <w:r w:rsidR="00677924" w:rsidRPr="00CE10D0">
        <w:rPr>
          <w:rFonts w:ascii="Times New Roman" w:hAnsi="Times New Roman"/>
          <w:sz w:val="26"/>
          <w:szCs w:val="26"/>
        </w:rPr>
        <w:t xml:space="preserve">taip pat </w:t>
      </w:r>
      <w:r w:rsidR="004C673F" w:rsidRPr="00CE10D0">
        <w:rPr>
          <w:rFonts w:ascii="Times New Roman" w:hAnsi="Times New Roman"/>
          <w:sz w:val="26"/>
          <w:szCs w:val="26"/>
        </w:rPr>
        <w:t xml:space="preserve">įgaudavo regioninį krūvį: </w:t>
      </w:r>
      <w:r w:rsidR="004C673F" w:rsidRPr="00CE10D0">
        <w:rPr>
          <w:rFonts w:ascii="Times New Roman" w:hAnsi="Times New Roman"/>
          <w:i/>
          <w:sz w:val="26"/>
          <w:szCs w:val="26"/>
        </w:rPr>
        <w:t xml:space="preserve">Žemaičių senovės mėgėjų draugijos „Alkos“ įstatuose </w:t>
      </w:r>
      <w:r w:rsidR="007442E6" w:rsidRPr="00CE10D0">
        <w:rPr>
          <w:rFonts w:ascii="Times New Roman" w:hAnsi="Times New Roman"/>
          <w:sz w:val="26"/>
          <w:szCs w:val="26"/>
        </w:rPr>
        <w:t>(1931)</w:t>
      </w:r>
      <w:r w:rsidR="004C673F" w:rsidRPr="00CE10D0">
        <w:rPr>
          <w:rFonts w:ascii="Times New Roman" w:hAnsi="Times New Roman"/>
          <w:sz w:val="26"/>
          <w:szCs w:val="26"/>
        </w:rPr>
        <w:t xml:space="preserve"> buvo pažymėta, kad </w:t>
      </w:r>
      <w:r w:rsidR="00677924" w:rsidRPr="00CE10D0">
        <w:rPr>
          <w:rFonts w:ascii="Times New Roman" w:hAnsi="Times New Roman"/>
          <w:sz w:val="26"/>
          <w:szCs w:val="26"/>
        </w:rPr>
        <w:t>dra</w:t>
      </w:r>
      <w:r w:rsidR="008B30FF" w:rsidRPr="00CE10D0">
        <w:rPr>
          <w:rFonts w:ascii="Times New Roman" w:hAnsi="Times New Roman"/>
          <w:sz w:val="26"/>
          <w:szCs w:val="26"/>
        </w:rPr>
        <w:t>ugijos tikraisiais nariais gali</w:t>
      </w:r>
      <w:r w:rsidR="00677924" w:rsidRPr="00CE10D0">
        <w:rPr>
          <w:rFonts w:ascii="Times New Roman" w:hAnsi="Times New Roman"/>
          <w:sz w:val="26"/>
          <w:szCs w:val="26"/>
        </w:rPr>
        <w:t xml:space="preserve"> būti tik </w:t>
      </w:r>
      <w:r w:rsidR="00331C90" w:rsidRPr="00CE10D0">
        <w:rPr>
          <w:rFonts w:ascii="Times New Roman" w:hAnsi="Times New Roman"/>
          <w:i/>
          <w:sz w:val="26"/>
          <w:szCs w:val="26"/>
        </w:rPr>
        <w:t>žemaičiai-lietuviai</w:t>
      </w:r>
      <w:r w:rsidR="00677924" w:rsidRPr="00CE10D0">
        <w:rPr>
          <w:rStyle w:val="FootnoteReference"/>
          <w:rFonts w:ascii="Times New Roman" w:hAnsi="Times New Roman"/>
          <w:sz w:val="26"/>
          <w:szCs w:val="26"/>
        </w:rPr>
        <w:footnoteReference w:id="1093"/>
      </w:r>
      <w:r w:rsidR="00677924" w:rsidRPr="00CE10D0">
        <w:rPr>
          <w:rFonts w:ascii="Times New Roman" w:hAnsi="Times New Roman"/>
          <w:sz w:val="26"/>
          <w:szCs w:val="26"/>
        </w:rPr>
        <w:t xml:space="preserve">. Taip kolektyviai buvo išreikšta </w:t>
      </w:r>
      <w:r w:rsidR="007442E6" w:rsidRPr="00CE10D0">
        <w:rPr>
          <w:rFonts w:ascii="Times New Roman" w:hAnsi="Times New Roman"/>
          <w:sz w:val="26"/>
          <w:szCs w:val="26"/>
        </w:rPr>
        <w:t xml:space="preserve">alkiečių </w:t>
      </w:r>
      <w:r w:rsidR="00677924" w:rsidRPr="00CE10D0">
        <w:rPr>
          <w:rFonts w:ascii="Times New Roman" w:hAnsi="Times New Roman"/>
          <w:sz w:val="26"/>
          <w:szCs w:val="26"/>
        </w:rPr>
        <w:t>pozicija dėl binarinės žemaičių tapa</w:t>
      </w:r>
      <w:r w:rsidR="008B30FF" w:rsidRPr="00CE10D0">
        <w:rPr>
          <w:rFonts w:ascii="Times New Roman" w:hAnsi="Times New Roman"/>
          <w:sz w:val="26"/>
          <w:szCs w:val="26"/>
        </w:rPr>
        <w:t>t</w:t>
      </w:r>
      <w:r w:rsidR="00677924" w:rsidRPr="00CE10D0">
        <w:rPr>
          <w:rFonts w:ascii="Times New Roman" w:hAnsi="Times New Roman"/>
          <w:sz w:val="26"/>
          <w:szCs w:val="26"/>
        </w:rPr>
        <w:t xml:space="preserve">ybės sampratos. </w:t>
      </w:r>
      <w:r w:rsidRPr="00CE10D0">
        <w:rPr>
          <w:rFonts w:ascii="Times New Roman" w:hAnsi="Times New Roman"/>
          <w:sz w:val="26"/>
          <w:szCs w:val="26"/>
        </w:rPr>
        <w:t xml:space="preserve">Svarbu atkreipti dėmesį į tai, kad Nepriklausomos Lietuvos </w:t>
      </w:r>
      <w:r w:rsidR="0082567C" w:rsidRPr="00CE10D0">
        <w:rPr>
          <w:rFonts w:ascii="Times New Roman" w:hAnsi="Times New Roman"/>
          <w:sz w:val="26"/>
          <w:szCs w:val="26"/>
        </w:rPr>
        <w:t>metais</w:t>
      </w:r>
      <w:r w:rsidRPr="00CE10D0">
        <w:rPr>
          <w:rFonts w:ascii="Times New Roman" w:hAnsi="Times New Roman"/>
          <w:sz w:val="26"/>
          <w:szCs w:val="26"/>
        </w:rPr>
        <w:t xml:space="preserve"> organizacijų ataskait</w:t>
      </w:r>
      <w:r w:rsidR="00FD622B" w:rsidRPr="00CE10D0">
        <w:rPr>
          <w:rFonts w:ascii="Times New Roman" w:hAnsi="Times New Roman"/>
          <w:sz w:val="26"/>
          <w:szCs w:val="26"/>
        </w:rPr>
        <w:t>inių leidinių pasirodydavo rečiau</w:t>
      </w:r>
      <w:r w:rsidRPr="00CE10D0">
        <w:rPr>
          <w:rFonts w:ascii="Times New Roman" w:hAnsi="Times New Roman"/>
          <w:sz w:val="26"/>
          <w:szCs w:val="26"/>
        </w:rPr>
        <w:t>. Po 1936 m. įsigaliojusio draugijų įstatymo jų veikla buvo itin suvaržyta</w:t>
      </w:r>
      <w:r w:rsidR="00F63C07" w:rsidRPr="00CE10D0">
        <w:rPr>
          <w:rFonts w:ascii="Times New Roman" w:hAnsi="Times New Roman"/>
          <w:sz w:val="26"/>
          <w:szCs w:val="26"/>
        </w:rPr>
        <w:t>:</w:t>
      </w:r>
      <w:r w:rsidR="008376A1" w:rsidRPr="00CE10D0">
        <w:rPr>
          <w:rFonts w:ascii="Times New Roman" w:hAnsi="Times New Roman"/>
          <w:sz w:val="26"/>
          <w:szCs w:val="26"/>
        </w:rPr>
        <w:t xml:space="preserve"> dar kar</w:t>
      </w:r>
      <w:r w:rsidR="00B534C4" w:rsidRPr="00CE10D0">
        <w:rPr>
          <w:rFonts w:ascii="Times New Roman" w:hAnsi="Times New Roman"/>
          <w:sz w:val="26"/>
          <w:szCs w:val="26"/>
        </w:rPr>
        <w:t>t</w:t>
      </w:r>
      <w:r w:rsidR="008376A1" w:rsidRPr="00CE10D0">
        <w:rPr>
          <w:rFonts w:ascii="Times New Roman" w:hAnsi="Times New Roman"/>
          <w:sz w:val="26"/>
          <w:szCs w:val="26"/>
        </w:rPr>
        <w:t>ą visos organizacijos priverstos persire</w:t>
      </w:r>
      <w:r w:rsidR="009D63AF">
        <w:rPr>
          <w:rFonts w:ascii="Times New Roman" w:hAnsi="Times New Roman"/>
          <w:sz w:val="26"/>
          <w:szCs w:val="26"/>
        </w:rPr>
        <w:softHyphen/>
      </w:r>
      <w:r w:rsidR="008376A1" w:rsidRPr="00CE10D0">
        <w:rPr>
          <w:rFonts w:ascii="Times New Roman" w:hAnsi="Times New Roman"/>
          <w:sz w:val="26"/>
          <w:szCs w:val="26"/>
        </w:rPr>
        <w:t>gistruot</w:t>
      </w:r>
      <w:r w:rsidR="00F63C07" w:rsidRPr="00CE10D0">
        <w:rPr>
          <w:rFonts w:ascii="Times New Roman" w:hAnsi="Times New Roman"/>
          <w:sz w:val="26"/>
          <w:szCs w:val="26"/>
        </w:rPr>
        <w:t>i</w:t>
      </w:r>
      <w:r w:rsidR="008376A1" w:rsidRPr="00CE10D0">
        <w:rPr>
          <w:rFonts w:ascii="Times New Roman" w:hAnsi="Times New Roman"/>
          <w:sz w:val="26"/>
          <w:szCs w:val="26"/>
        </w:rPr>
        <w:t>.</w:t>
      </w:r>
      <w:r w:rsidRPr="00CE10D0">
        <w:rPr>
          <w:rFonts w:ascii="Times New Roman" w:hAnsi="Times New Roman"/>
          <w:sz w:val="26"/>
          <w:szCs w:val="26"/>
        </w:rPr>
        <w:t xml:space="preserve"> </w:t>
      </w:r>
      <w:r w:rsidR="008376A1" w:rsidRPr="00CE10D0">
        <w:rPr>
          <w:rFonts w:ascii="Times New Roman" w:hAnsi="Times New Roman"/>
          <w:sz w:val="26"/>
          <w:szCs w:val="26"/>
        </w:rPr>
        <w:t>Išleidus naują autoritarinio stiliaus 1938 m. Konstituciją, režimo pozicija visuomeninių organizacijų atžvilgiu buvo dar griežčiau įteisinta. Po šių įstatymų pasirodymo v</w:t>
      </w:r>
      <w:r w:rsidR="007622B7" w:rsidRPr="00CE10D0">
        <w:rPr>
          <w:rFonts w:ascii="Times New Roman" w:hAnsi="Times New Roman"/>
          <w:sz w:val="26"/>
          <w:szCs w:val="26"/>
        </w:rPr>
        <w:t>isuome</w:t>
      </w:r>
      <w:r w:rsidRPr="00CE10D0">
        <w:rPr>
          <w:rFonts w:ascii="Times New Roman" w:hAnsi="Times New Roman"/>
          <w:sz w:val="26"/>
          <w:szCs w:val="26"/>
        </w:rPr>
        <w:t>niniai judėjimai nebegalėjo aktyviau reikštis ir informuoti apie savo veiklos pasiekimus.</w:t>
      </w:r>
      <w:r w:rsidR="006C0C6B" w:rsidRPr="00CE10D0">
        <w:rPr>
          <w:rFonts w:ascii="Times New Roman" w:hAnsi="Times New Roman"/>
          <w:sz w:val="26"/>
          <w:szCs w:val="26"/>
        </w:rPr>
        <w:t xml:space="preserve"> Vietoj jų pasir</w:t>
      </w:r>
      <w:r w:rsidR="008376A1" w:rsidRPr="00CE10D0">
        <w:rPr>
          <w:rFonts w:ascii="Times New Roman" w:hAnsi="Times New Roman"/>
          <w:sz w:val="26"/>
          <w:szCs w:val="26"/>
        </w:rPr>
        <w:t xml:space="preserve">odė </w:t>
      </w:r>
      <w:r w:rsidR="001E4EEF" w:rsidRPr="00CE10D0">
        <w:rPr>
          <w:rFonts w:ascii="Times New Roman" w:hAnsi="Times New Roman"/>
          <w:sz w:val="26"/>
          <w:szCs w:val="26"/>
        </w:rPr>
        <w:t xml:space="preserve">daugiau </w:t>
      </w:r>
      <w:r w:rsidR="008376A1" w:rsidRPr="00CE10D0">
        <w:rPr>
          <w:rFonts w:ascii="Times New Roman" w:hAnsi="Times New Roman"/>
          <w:sz w:val="26"/>
          <w:szCs w:val="26"/>
        </w:rPr>
        <w:t>apskričių viršini</w:t>
      </w:r>
      <w:r w:rsidR="000A186A" w:rsidRPr="00CE10D0">
        <w:rPr>
          <w:rFonts w:ascii="Times New Roman" w:hAnsi="Times New Roman"/>
          <w:sz w:val="26"/>
          <w:szCs w:val="26"/>
        </w:rPr>
        <w:t xml:space="preserve">nkų nutarimų, mokyklų programų </w:t>
      </w:r>
      <w:r w:rsidR="008376A1" w:rsidRPr="00CE10D0">
        <w:rPr>
          <w:rFonts w:ascii="Times New Roman" w:hAnsi="Times New Roman"/>
          <w:sz w:val="26"/>
          <w:szCs w:val="26"/>
        </w:rPr>
        <w:t>ir kt. oficialiųjų spaudinių</w:t>
      </w:r>
      <w:r w:rsidR="007A1659" w:rsidRPr="00CE10D0">
        <w:rPr>
          <w:rFonts w:ascii="Times New Roman" w:hAnsi="Times New Roman"/>
          <w:sz w:val="26"/>
          <w:szCs w:val="26"/>
        </w:rPr>
        <w:t xml:space="preserve"> (žr. </w:t>
      </w:r>
      <w:r w:rsidR="00F97EE2" w:rsidRPr="00CE10D0">
        <w:rPr>
          <w:rFonts w:ascii="Times New Roman" w:hAnsi="Times New Roman"/>
          <w:sz w:val="26"/>
          <w:szCs w:val="26"/>
        </w:rPr>
        <w:t>7</w:t>
      </w:r>
      <w:r w:rsidR="007A1659" w:rsidRPr="00CE10D0">
        <w:rPr>
          <w:rFonts w:ascii="Times New Roman" w:hAnsi="Times New Roman"/>
          <w:sz w:val="26"/>
          <w:szCs w:val="26"/>
        </w:rPr>
        <w:t xml:space="preserve"> </w:t>
      </w:r>
      <w:r w:rsidR="00B37364">
        <w:rPr>
          <w:rFonts w:ascii="Times New Roman" w:hAnsi="Times New Roman"/>
          <w:sz w:val="26"/>
          <w:szCs w:val="26"/>
        </w:rPr>
        <w:t>priedo</w:t>
      </w:r>
      <w:r w:rsidR="007A1659" w:rsidRPr="00CE10D0">
        <w:rPr>
          <w:rFonts w:ascii="Times New Roman" w:hAnsi="Times New Roman"/>
          <w:sz w:val="26"/>
          <w:szCs w:val="26"/>
        </w:rPr>
        <w:t xml:space="preserve"> 3 </w:t>
      </w:r>
      <w:r w:rsidR="00B37364">
        <w:rPr>
          <w:rFonts w:ascii="Times New Roman" w:hAnsi="Times New Roman"/>
          <w:sz w:val="26"/>
          <w:szCs w:val="26"/>
        </w:rPr>
        <w:t>diagramą</w:t>
      </w:r>
      <w:r w:rsidR="007A1659" w:rsidRPr="00CE10D0">
        <w:rPr>
          <w:rFonts w:ascii="Times New Roman" w:hAnsi="Times New Roman"/>
          <w:sz w:val="26"/>
          <w:szCs w:val="26"/>
        </w:rPr>
        <w:t>)</w:t>
      </w:r>
      <w:r w:rsidR="008376A1" w:rsidRPr="00CE10D0">
        <w:rPr>
          <w:rFonts w:ascii="Times New Roman" w:hAnsi="Times New Roman"/>
          <w:sz w:val="26"/>
          <w:szCs w:val="26"/>
        </w:rPr>
        <w:t>.</w:t>
      </w:r>
      <w:r w:rsidR="00834B05" w:rsidRPr="00CE10D0">
        <w:rPr>
          <w:rFonts w:ascii="Times New Roman" w:hAnsi="Times New Roman"/>
          <w:sz w:val="26"/>
          <w:szCs w:val="26"/>
        </w:rPr>
        <w:t xml:space="preserve"> Pažymėtina, kad oficialioji spaudos produkcija dėl </w:t>
      </w:r>
      <w:r w:rsidR="00834B05" w:rsidRPr="00CE10D0">
        <w:rPr>
          <w:rFonts w:ascii="Times New Roman" w:hAnsi="Times New Roman"/>
          <w:sz w:val="26"/>
          <w:szCs w:val="26"/>
        </w:rPr>
        <w:lastRenderedPageBreak/>
        <w:t>savo tikslinio adresato buvo mažareikšmė už regiono ribų, todėl jos sklaida dažnai apsiribojo valsč</w:t>
      </w:r>
      <w:r w:rsidR="000C715D">
        <w:rPr>
          <w:rFonts w:ascii="Times New Roman" w:hAnsi="Times New Roman"/>
          <w:sz w:val="26"/>
          <w:szCs w:val="26"/>
        </w:rPr>
        <w:t>ių ir / arba apskričių lygmeniu</w:t>
      </w:r>
      <w:r w:rsidR="00834B05" w:rsidRPr="00CE10D0">
        <w:rPr>
          <w:rFonts w:ascii="Times New Roman" w:hAnsi="Times New Roman"/>
          <w:sz w:val="26"/>
          <w:szCs w:val="26"/>
        </w:rPr>
        <w:t>.</w:t>
      </w:r>
    </w:p>
    <w:p w:rsidR="001B02DC" w:rsidRPr="00CE10D0" w:rsidRDefault="00AF175A">
      <w:pPr>
        <w:spacing w:after="0" w:line="360" w:lineRule="auto"/>
        <w:ind w:firstLine="709"/>
        <w:jc w:val="both"/>
        <w:rPr>
          <w:rFonts w:ascii="Times New Roman" w:hAnsi="Times New Roman"/>
          <w:sz w:val="26"/>
          <w:szCs w:val="26"/>
        </w:rPr>
      </w:pPr>
      <w:r w:rsidRPr="00CE10D0">
        <w:rPr>
          <w:rFonts w:ascii="Times New Roman" w:hAnsi="Times New Roman"/>
          <w:sz w:val="26"/>
          <w:szCs w:val="26"/>
        </w:rPr>
        <w:t>Katalikų Bažnyčia</w:t>
      </w:r>
      <w:r w:rsidR="009713FA" w:rsidRPr="00CE10D0">
        <w:rPr>
          <w:rFonts w:ascii="Times New Roman" w:hAnsi="Times New Roman"/>
          <w:sz w:val="26"/>
          <w:szCs w:val="26"/>
        </w:rPr>
        <w:t xml:space="preserve"> </w:t>
      </w:r>
      <w:r w:rsidRPr="00CE10D0">
        <w:rPr>
          <w:rFonts w:ascii="Times New Roman" w:hAnsi="Times New Roman"/>
          <w:sz w:val="26"/>
          <w:szCs w:val="26"/>
        </w:rPr>
        <w:t>per</w:t>
      </w:r>
      <w:r w:rsidR="009713FA" w:rsidRPr="00CE10D0">
        <w:rPr>
          <w:rFonts w:ascii="Times New Roman" w:hAnsi="Times New Roman"/>
          <w:sz w:val="26"/>
          <w:szCs w:val="26"/>
        </w:rPr>
        <w:t xml:space="preserve"> Žemai</w:t>
      </w:r>
      <w:r w:rsidRPr="00CE10D0">
        <w:rPr>
          <w:rFonts w:ascii="Times New Roman" w:hAnsi="Times New Roman"/>
          <w:sz w:val="26"/>
          <w:szCs w:val="26"/>
        </w:rPr>
        <w:t>čių vyskupystės, o ją panaikinus –</w:t>
      </w:r>
      <w:r w:rsidR="009713FA" w:rsidRPr="00CE10D0">
        <w:rPr>
          <w:rFonts w:ascii="Times New Roman" w:hAnsi="Times New Roman"/>
          <w:sz w:val="26"/>
          <w:szCs w:val="26"/>
        </w:rPr>
        <w:t xml:space="preserve"> </w:t>
      </w:r>
      <w:r w:rsidR="001E4EEF">
        <w:rPr>
          <w:rFonts w:ascii="Times New Roman" w:hAnsi="Times New Roman"/>
          <w:sz w:val="26"/>
          <w:szCs w:val="26"/>
        </w:rPr>
        <w:t xml:space="preserve">per </w:t>
      </w:r>
      <w:r w:rsidR="009713FA" w:rsidRPr="00CE10D0">
        <w:rPr>
          <w:rFonts w:ascii="Times New Roman" w:hAnsi="Times New Roman"/>
          <w:sz w:val="26"/>
          <w:szCs w:val="26"/>
        </w:rPr>
        <w:t>Kauno arkivyskupij</w:t>
      </w:r>
      <w:r w:rsidRPr="00CE10D0">
        <w:rPr>
          <w:rFonts w:ascii="Times New Roman" w:hAnsi="Times New Roman"/>
          <w:sz w:val="26"/>
          <w:szCs w:val="26"/>
        </w:rPr>
        <w:t>os</w:t>
      </w:r>
      <w:r w:rsidR="009713FA" w:rsidRPr="00CE10D0">
        <w:rPr>
          <w:rFonts w:ascii="Times New Roman" w:hAnsi="Times New Roman"/>
          <w:sz w:val="26"/>
          <w:szCs w:val="26"/>
        </w:rPr>
        <w:t xml:space="preserve"> ir Telšių vyskupij</w:t>
      </w:r>
      <w:r w:rsidRPr="00CE10D0">
        <w:rPr>
          <w:rFonts w:ascii="Times New Roman" w:hAnsi="Times New Roman"/>
          <w:sz w:val="26"/>
          <w:szCs w:val="26"/>
        </w:rPr>
        <w:t>os dvasininkiją</w:t>
      </w:r>
      <w:r w:rsidR="009713FA" w:rsidRPr="00CE10D0">
        <w:rPr>
          <w:rFonts w:ascii="Times New Roman" w:hAnsi="Times New Roman"/>
          <w:sz w:val="26"/>
          <w:szCs w:val="26"/>
        </w:rPr>
        <w:t xml:space="preserve"> turėjo didelės įtakos gyventojų tautinei ir religinei tapatybei. </w:t>
      </w:r>
      <w:r w:rsidR="00FD622B" w:rsidRPr="00CE10D0">
        <w:rPr>
          <w:rFonts w:ascii="Times New Roman" w:hAnsi="Times New Roman"/>
          <w:sz w:val="26"/>
          <w:szCs w:val="26"/>
        </w:rPr>
        <w:t>Minėta, kad a</w:t>
      </w:r>
      <w:r w:rsidR="0082567C" w:rsidRPr="00CE10D0">
        <w:rPr>
          <w:rFonts w:ascii="Times New Roman" w:hAnsi="Times New Roman"/>
          <w:sz w:val="26"/>
          <w:szCs w:val="26"/>
        </w:rPr>
        <w:t>ktyvi</w:t>
      </w:r>
      <w:r w:rsidR="007622B7" w:rsidRPr="00CE10D0">
        <w:rPr>
          <w:rFonts w:ascii="Times New Roman" w:hAnsi="Times New Roman"/>
          <w:sz w:val="26"/>
          <w:szCs w:val="26"/>
        </w:rPr>
        <w:t>, bet mažai popu</w:t>
      </w:r>
      <w:r w:rsidR="009D63AF">
        <w:rPr>
          <w:rFonts w:ascii="Times New Roman" w:hAnsi="Times New Roman"/>
          <w:sz w:val="26"/>
          <w:szCs w:val="26"/>
        </w:rPr>
        <w:softHyphen/>
      </w:r>
      <w:r w:rsidR="007622B7" w:rsidRPr="00CE10D0">
        <w:rPr>
          <w:rFonts w:ascii="Times New Roman" w:hAnsi="Times New Roman"/>
          <w:sz w:val="26"/>
          <w:szCs w:val="26"/>
        </w:rPr>
        <w:t>liar</w:t>
      </w:r>
      <w:r w:rsidR="0082567C" w:rsidRPr="00CE10D0">
        <w:rPr>
          <w:rFonts w:ascii="Times New Roman" w:hAnsi="Times New Roman"/>
          <w:sz w:val="26"/>
          <w:szCs w:val="26"/>
        </w:rPr>
        <w:t>i</w:t>
      </w:r>
      <w:r w:rsidR="007622B7" w:rsidRPr="00CE10D0">
        <w:rPr>
          <w:rFonts w:ascii="Times New Roman" w:hAnsi="Times New Roman"/>
          <w:sz w:val="26"/>
          <w:szCs w:val="26"/>
        </w:rPr>
        <w:t xml:space="preserve"> buvo ateistų grupė</w:t>
      </w:r>
      <w:r w:rsidR="00B534C4" w:rsidRPr="00CE10D0">
        <w:rPr>
          <w:rFonts w:ascii="Times New Roman" w:hAnsi="Times New Roman"/>
          <w:sz w:val="26"/>
          <w:szCs w:val="26"/>
        </w:rPr>
        <w:t>,</w:t>
      </w:r>
      <w:r w:rsidR="007622B7" w:rsidRPr="00CE10D0">
        <w:rPr>
          <w:rFonts w:ascii="Times New Roman" w:hAnsi="Times New Roman"/>
          <w:sz w:val="26"/>
          <w:szCs w:val="26"/>
        </w:rPr>
        <w:t xml:space="preserve"> veikusi per Laisvamanių etinę kultūros draugiją. </w:t>
      </w:r>
      <w:r w:rsidR="009713FA" w:rsidRPr="00CE10D0">
        <w:rPr>
          <w:rFonts w:ascii="Times New Roman" w:hAnsi="Times New Roman"/>
          <w:sz w:val="26"/>
          <w:szCs w:val="26"/>
        </w:rPr>
        <w:t>Tradicinis katalikiškumas buvo įaugęs į kaimo bendruomenės sąmonę</w:t>
      </w:r>
      <w:r w:rsidR="00FD622B" w:rsidRPr="00CE10D0">
        <w:rPr>
          <w:rFonts w:ascii="Times New Roman" w:hAnsi="Times New Roman"/>
          <w:sz w:val="26"/>
          <w:szCs w:val="26"/>
        </w:rPr>
        <w:t>, o</w:t>
      </w:r>
      <w:r w:rsidR="009713FA" w:rsidRPr="00CE10D0">
        <w:rPr>
          <w:rFonts w:ascii="Times New Roman" w:hAnsi="Times New Roman"/>
          <w:sz w:val="26"/>
          <w:szCs w:val="26"/>
        </w:rPr>
        <w:t xml:space="preserve"> Katalikų Bažnyčia išliko proteguojama ir Nepriklausomos Lietuvos metais. </w:t>
      </w:r>
      <w:r w:rsidR="00F3328E" w:rsidRPr="00CE10D0">
        <w:rPr>
          <w:rFonts w:ascii="Times New Roman" w:hAnsi="Times New Roman"/>
          <w:sz w:val="26"/>
          <w:szCs w:val="26"/>
        </w:rPr>
        <w:t>A</w:t>
      </w:r>
      <w:r w:rsidR="009713FA" w:rsidRPr="00CE10D0">
        <w:rPr>
          <w:rFonts w:ascii="Times New Roman" w:hAnsi="Times New Roman"/>
          <w:sz w:val="26"/>
          <w:szCs w:val="26"/>
        </w:rPr>
        <w:t>utoritarinis A. Smetonos re</w:t>
      </w:r>
      <w:r w:rsidR="00F3328E" w:rsidRPr="00CE10D0">
        <w:rPr>
          <w:rFonts w:ascii="Times New Roman" w:hAnsi="Times New Roman"/>
          <w:sz w:val="26"/>
          <w:szCs w:val="26"/>
        </w:rPr>
        <w:t>žimas</w:t>
      </w:r>
      <w:r w:rsidR="009713FA" w:rsidRPr="00CE10D0">
        <w:rPr>
          <w:rFonts w:ascii="Times New Roman" w:hAnsi="Times New Roman"/>
          <w:sz w:val="26"/>
          <w:szCs w:val="26"/>
        </w:rPr>
        <w:t xml:space="preserve"> neįstengė labiau riboti opozicinės Katalikų Bažnyčios veiklos</w:t>
      </w:r>
      <w:r w:rsidR="009713FA" w:rsidRPr="00CE10D0">
        <w:rPr>
          <w:rStyle w:val="FootnoteReference"/>
          <w:rFonts w:ascii="Times New Roman" w:hAnsi="Times New Roman"/>
          <w:sz w:val="26"/>
          <w:szCs w:val="26"/>
        </w:rPr>
        <w:footnoteReference w:id="1094"/>
      </w:r>
      <w:r w:rsidR="009713FA" w:rsidRPr="00CE10D0">
        <w:rPr>
          <w:rFonts w:ascii="Times New Roman" w:hAnsi="Times New Roman"/>
          <w:sz w:val="26"/>
          <w:szCs w:val="26"/>
        </w:rPr>
        <w:t xml:space="preserve">. </w:t>
      </w:r>
      <w:r w:rsidRPr="00CE10D0">
        <w:rPr>
          <w:rFonts w:ascii="Times New Roman" w:hAnsi="Times New Roman"/>
          <w:sz w:val="26"/>
          <w:szCs w:val="26"/>
        </w:rPr>
        <w:t xml:space="preserve">Regioniniame lygmenyje didesniąją intelektinio elito dalį sudarė konfesinė inteligentija. </w:t>
      </w:r>
      <w:r w:rsidR="009713FA" w:rsidRPr="00CE10D0">
        <w:rPr>
          <w:rFonts w:ascii="Times New Roman" w:hAnsi="Times New Roman"/>
          <w:sz w:val="26"/>
          <w:szCs w:val="26"/>
        </w:rPr>
        <w:t>Veiklūs raštijos veikėjai buvo ir katalikų dvasininkai, mažiau pasireiškė reformatai ir kitos krikščioniškos sektos. Kunigai savo pastoracinį darbą suvokė gana plačiai. Kai kuriose Telšių vysku</w:t>
      </w:r>
      <w:r w:rsidR="009D63AF">
        <w:rPr>
          <w:rFonts w:ascii="Times New Roman" w:hAnsi="Times New Roman"/>
          <w:sz w:val="26"/>
          <w:szCs w:val="26"/>
        </w:rPr>
        <w:softHyphen/>
      </w:r>
      <w:r w:rsidR="009713FA" w:rsidRPr="00CE10D0">
        <w:rPr>
          <w:rFonts w:ascii="Times New Roman" w:hAnsi="Times New Roman"/>
          <w:sz w:val="26"/>
          <w:szCs w:val="26"/>
        </w:rPr>
        <w:t>pijos parapijose jie</w:t>
      </w:r>
      <w:r w:rsidR="00F3328E" w:rsidRPr="00CE10D0">
        <w:rPr>
          <w:rFonts w:ascii="Times New Roman" w:hAnsi="Times New Roman"/>
          <w:sz w:val="26"/>
          <w:szCs w:val="26"/>
        </w:rPr>
        <w:t xml:space="preserve"> net</w:t>
      </w:r>
      <w:r w:rsidR="009713FA" w:rsidRPr="00CE10D0">
        <w:rPr>
          <w:rFonts w:ascii="Times New Roman" w:hAnsi="Times New Roman"/>
          <w:sz w:val="26"/>
          <w:szCs w:val="26"/>
        </w:rPr>
        <w:t xml:space="preserve"> buvo </w:t>
      </w:r>
      <w:r w:rsidR="00B534C4" w:rsidRPr="00CE10D0">
        <w:rPr>
          <w:rFonts w:ascii="Times New Roman" w:hAnsi="Times New Roman"/>
          <w:sz w:val="26"/>
          <w:szCs w:val="26"/>
        </w:rPr>
        <w:t xml:space="preserve">pradėję </w:t>
      </w:r>
      <w:r w:rsidR="00F63C07" w:rsidRPr="00CE10D0">
        <w:rPr>
          <w:rFonts w:ascii="Times New Roman" w:hAnsi="Times New Roman"/>
          <w:sz w:val="26"/>
          <w:szCs w:val="26"/>
        </w:rPr>
        <w:t xml:space="preserve">aktyviau </w:t>
      </w:r>
      <w:r w:rsidR="009713FA" w:rsidRPr="00CE10D0">
        <w:rPr>
          <w:rFonts w:ascii="Times New Roman" w:hAnsi="Times New Roman"/>
          <w:sz w:val="26"/>
          <w:szCs w:val="26"/>
        </w:rPr>
        <w:t>formuoti ir savo parapijiečių bibliotekas</w:t>
      </w:r>
      <w:r w:rsidR="00F3328E" w:rsidRPr="00CE10D0">
        <w:rPr>
          <w:rStyle w:val="FootnoteReference"/>
          <w:rFonts w:ascii="Times New Roman" w:hAnsi="Times New Roman"/>
          <w:sz w:val="26"/>
          <w:szCs w:val="26"/>
        </w:rPr>
        <w:footnoteReference w:id="1095"/>
      </w:r>
      <w:r w:rsidR="009713FA" w:rsidRPr="00CE10D0">
        <w:rPr>
          <w:rFonts w:ascii="Times New Roman" w:hAnsi="Times New Roman"/>
          <w:sz w:val="26"/>
          <w:szCs w:val="26"/>
        </w:rPr>
        <w:t xml:space="preserve">. Šio priežastys nulėmė, </w:t>
      </w:r>
      <w:r w:rsidR="00F63C07" w:rsidRPr="00CE10D0">
        <w:rPr>
          <w:rFonts w:ascii="Times New Roman" w:hAnsi="Times New Roman"/>
          <w:sz w:val="26"/>
          <w:szCs w:val="26"/>
        </w:rPr>
        <w:t>kad</w:t>
      </w:r>
      <w:r w:rsidR="009713FA" w:rsidRPr="00CE10D0">
        <w:rPr>
          <w:rFonts w:ascii="Times New Roman" w:hAnsi="Times New Roman"/>
          <w:sz w:val="26"/>
          <w:szCs w:val="26"/>
        </w:rPr>
        <w:t xml:space="preserve"> Žemaitijos socialinei sanklodai ilgą laiką buvo ypač aktualūs </w:t>
      </w:r>
      <w:r w:rsidR="009713FA" w:rsidRPr="00CE10D0">
        <w:rPr>
          <w:rFonts w:ascii="Times New Roman" w:hAnsi="Times New Roman"/>
          <w:spacing w:val="20"/>
          <w:sz w:val="26"/>
          <w:szCs w:val="26"/>
        </w:rPr>
        <w:t>dvasinio švietimo</w:t>
      </w:r>
      <w:r w:rsidR="009713FA" w:rsidRPr="00CE10D0">
        <w:rPr>
          <w:rFonts w:ascii="Times New Roman" w:hAnsi="Times New Roman"/>
          <w:sz w:val="26"/>
          <w:szCs w:val="26"/>
        </w:rPr>
        <w:t xml:space="preserve"> </w:t>
      </w:r>
      <w:r w:rsidR="009713FA" w:rsidRPr="00CE10D0">
        <w:rPr>
          <w:rFonts w:ascii="Times New Roman" w:hAnsi="Times New Roman"/>
          <w:spacing w:val="20"/>
          <w:sz w:val="26"/>
          <w:szCs w:val="26"/>
        </w:rPr>
        <w:t>leidiniai</w:t>
      </w:r>
      <w:r w:rsidR="007622B7" w:rsidRPr="00CE10D0">
        <w:rPr>
          <w:rFonts w:ascii="Times New Roman" w:hAnsi="Times New Roman"/>
          <w:sz w:val="26"/>
          <w:szCs w:val="26"/>
        </w:rPr>
        <w:t>,</w:t>
      </w:r>
      <w:r w:rsidR="00813E46" w:rsidRPr="00CE10D0">
        <w:rPr>
          <w:rFonts w:ascii="Times New Roman" w:hAnsi="Times New Roman"/>
          <w:sz w:val="26"/>
          <w:szCs w:val="26"/>
        </w:rPr>
        <w:t xml:space="preserve"> sudarę</w:t>
      </w:r>
      <w:r w:rsidR="009713FA" w:rsidRPr="00CE10D0">
        <w:rPr>
          <w:rFonts w:ascii="Times New Roman" w:hAnsi="Times New Roman"/>
          <w:sz w:val="26"/>
          <w:szCs w:val="26"/>
        </w:rPr>
        <w:t xml:space="preserve"> </w:t>
      </w:r>
      <w:r w:rsidR="00F3328E" w:rsidRPr="00CE10D0">
        <w:rPr>
          <w:rFonts w:ascii="Times New Roman" w:hAnsi="Times New Roman"/>
          <w:sz w:val="26"/>
          <w:szCs w:val="26"/>
        </w:rPr>
        <w:t>15</w:t>
      </w:r>
      <w:r w:rsidR="009713FA" w:rsidRPr="00CE10D0">
        <w:rPr>
          <w:rFonts w:ascii="Times New Roman" w:hAnsi="Times New Roman"/>
          <w:sz w:val="26"/>
          <w:szCs w:val="26"/>
        </w:rPr>
        <w:t xml:space="preserve"> proc. (arba </w:t>
      </w:r>
      <w:r w:rsidR="00F3328E" w:rsidRPr="00CE10D0">
        <w:rPr>
          <w:rFonts w:ascii="Times New Roman" w:hAnsi="Times New Roman"/>
          <w:sz w:val="26"/>
          <w:szCs w:val="26"/>
        </w:rPr>
        <w:t>139</w:t>
      </w:r>
      <w:r w:rsidR="009713FA" w:rsidRPr="00CE10D0">
        <w:rPr>
          <w:rFonts w:ascii="Times New Roman" w:hAnsi="Times New Roman"/>
          <w:sz w:val="26"/>
          <w:szCs w:val="26"/>
        </w:rPr>
        <w:t xml:space="preserve"> leidiniai) vis</w:t>
      </w:r>
      <w:r w:rsidR="007622B7" w:rsidRPr="00CE10D0">
        <w:rPr>
          <w:rFonts w:ascii="Times New Roman" w:hAnsi="Times New Roman"/>
          <w:sz w:val="26"/>
          <w:szCs w:val="26"/>
        </w:rPr>
        <w:t>eto</w:t>
      </w:r>
      <w:r w:rsidR="009713FA" w:rsidRPr="00CE10D0">
        <w:rPr>
          <w:rFonts w:ascii="Times New Roman" w:hAnsi="Times New Roman"/>
          <w:sz w:val="26"/>
          <w:szCs w:val="26"/>
        </w:rPr>
        <w:t xml:space="preserve"> </w:t>
      </w:r>
      <w:r w:rsidR="007622B7" w:rsidRPr="00CE10D0">
        <w:rPr>
          <w:rFonts w:ascii="Times New Roman" w:hAnsi="Times New Roman"/>
          <w:sz w:val="26"/>
          <w:szCs w:val="26"/>
        </w:rPr>
        <w:t xml:space="preserve">(žr. </w:t>
      </w:r>
      <w:r w:rsidR="00F97EE2" w:rsidRPr="00CE10D0">
        <w:rPr>
          <w:rFonts w:ascii="Times New Roman" w:hAnsi="Times New Roman"/>
          <w:sz w:val="26"/>
          <w:szCs w:val="26"/>
        </w:rPr>
        <w:t>7</w:t>
      </w:r>
      <w:r w:rsidR="007622B7" w:rsidRPr="00CE10D0">
        <w:rPr>
          <w:rFonts w:ascii="Times New Roman" w:hAnsi="Times New Roman"/>
          <w:sz w:val="26"/>
          <w:szCs w:val="26"/>
        </w:rPr>
        <w:t xml:space="preserve"> </w:t>
      </w:r>
      <w:r w:rsidR="00B37364">
        <w:rPr>
          <w:rFonts w:ascii="Times New Roman" w:hAnsi="Times New Roman"/>
          <w:sz w:val="26"/>
          <w:szCs w:val="26"/>
        </w:rPr>
        <w:t>priedo</w:t>
      </w:r>
      <w:r w:rsidR="007622B7" w:rsidRPr="00CE10D0">
        <w:rPr>
          <w:rFonts w:ascii="Times New Roman" w:hAnsi="Times New Roman"/>
          <w:sz w:val="26"/>
          <w:szCs w:val="26"/>
        </w:rPr>
        <w:t xml:space="preserve"> 1 </w:t>
      </w:r>
      <w:r w:rsidR="00B37364">
        <w:rPr>
          <w:rFonts w:ascii="Times New Roman" w:hAnsi="Times New Roman"/>
          <w:sz w:val="26"/>
          <w:szCs w:val="26"/>
        </w:rPr>
        <w:t>diagramą</w:t>
      </w:r>
      <w:r w:rsidR="007622B7" w:rsidRPr="00CE10D0">
        <w:rPr>
          <w:rFonts w:ascii="Times New Roman" w:hAnsi="Times New Roman"/>
          <w:sz w:val="26"/>
          <w:szCs w:val="26"/>
        </w:rPr>
        <w:t>)</w:t>
      </w:r>
      <w:r w:rsidR="009713FA" w:rsidRPr="00CE10D0">
        <w:rPr>
          <w:rFonts w:ascii="Times New Roman" w:hAnsi="Times New Roman"/>
          <w:sz w:val="26"/>
          <w:szCs w:val="26"/>
        </w:rPr>
        <w:t xml:space="preserve">. </w:t>
      </w:r>
      <w:r w:rsidR="004B021B" w:rsidRPr="00CE10D0">
        <w:rPr>
          <w:rFonts w:ascii="Times New Roman" w:hAnsi="Times New Roman"/>
          <w:sz w:val="26"/>
          <w:szCs w:val="26"/>
        </w:rPr>
        <w:t xml:space="preserve">Leidybinės dinamikos prasme akivaizdžiai įžvelgiamas 1929 m. lūžis (žr. 7 </w:t>
      </w:r>
      <w:r w:rsidR="00B37364">
        <w:rPr>
          <w:rFonts w:ascii="Times New Roman" w:hAnsi="Times New Roman"/>
          <w:sz w:val="26"/>
          <w:szCs w:val="26"/>
        </w:rPr>
        <w:t>priedo</w:t>
      </w:r>
      <w:r w:rsidR="004B021B" w:rsidRPr="00CE10D0">
        <w:rPr>
          <w:rFonts w:ascii="Times New Roman" w:hAnsi="Times New Roman"/>
          <w:sz w:val="26"/>
          <w:szCs w:val="26"/>
        </w:rPr>
        <w:t xml:space="preserve"> 4 </w:t>
      </w:r>
      <w:r w:rsidR="00B37364">
        <w:rPr>
          <w:rFonts w:ascii="Times New Roman" w:hAnsi="Times New Roman"/>
          <w:sz w:val="26"/>
          <w:szCs w:val="26"/>
        </w:rPr>
        <w:t>diagramą</w:t>
      </w:r>
      <w:r w:rsidR="004B021B" w:rsidRPr="00CE10D0">
        <w:rPr>
          <w:rFonts w:ascii="Times New Roman" w:hAnsi="Times New Roman"/>
          <w:sz w:val="26"/>
          <w:szCs w:val="26"/>
        </w:rPr>
        <w:t xml:space="preserve">), kuris buvo susijęs su augančia Telšių vyskupijos dvasininkijos ir Kretingos pranciškonų leidybine veikla. Nuo tada dvasinio švietimo leidinių kiekis gana sparčiai didėjo. </w:t>
      </w:r>
      <w:r w:rsidR="007622B7" w:rsidRPr="00CE10D0">
        <w:rPr>
          <w:rFonts w:ascii="Times New Roman" w:hAnsi="Times New Roman"/>
          <w:sz w:val="26"/>
          <w:szCs w:val="26"/>
        </w:rPr>
        <w:t>Šios tipologinės grupės</w:t>
      </w:r>
      <w:r w:rsidR="00F3328E" w:rsidRPr="00CE10D0">
        <w:rPr>
          <w:rFonts w:ascii="Times New Roman" w:hAnsi="Times New Roman"/>
          <w:sz w:val="26"/>
          <w:szCs w:val="26"/>
        </w:rPr>
        <w:t xml:space="preserve"> detal</w:t>
      </w:r>
      <w:r w:rsidR="00B534C4" w:rsidRPr="00CE10D0">
        <w:rPr>
          <w:rFonts w:ascii="Times New Roman" w:hAnsi="Times New Roman"/>
          <w:sz w:val="26"/>
          <w:szCs w:val="26"/>
        </w:rPr>
        <w:t>i</w:t>
      </w:r>
      <w:r w:rsidR="00F3328E" w:rsidRPr="00CE10D0">
        <w:rPr>
          <w:rFonts w:ascii="Times New Roman" w:hAnsi="Times New Roman"/>
          <w:sz w:val="26"/>
          <w:szCs w:val="26"/>
        </w:rPr>
        <w:t xml:space="preserve"> sandara</w:t>
      </w:r>
      <w:r w:rsidR="009713FA" w:rsidRPr="00CE10D0">
        <w:rPr>
          <w:rFonts w:ascii="Times New Roman" w:hAnsi="Times New Roman"/>
          <w:sz w:val="26"/>
          <w:szCs w:val="26"/>
        </w:rPr>
        <w:t xml:space="preserve"> atsklei</w:t>
      </w:r>
      <w:r w:rsidR="00F3328E" w:rsidRPr="00CE10D0">
        <w:rPr>
          <w:rFonts w:ascii="Times New Roman" w:hAnsi="Times New Roman"/>
          <w:sz w:val="26"/>
          <w:szCs w:val="26"/>
        </w:rPr>
        <w:t>sta</w:t>
      </w:r>
      <w:r w:rsidR="009713FA" w:rsidRPr="00CE10D0">
        <w:rPr>
          <w:rFonts w:ascii="Times New Roman" w:hAnsi="Times New Roman"/>
          <w:sz w:val="26"/>
          <w:szCs w:val="26"/>
        </w:rPr>
        <w:t xml:space="preserve"> nagrinė</w:t>
      </w:r>
      <w:r w:rsidR="00F3328E" w:rsidRPr="00CE10D0">
        <w:rPr>
          <w:rFonts w:ascii="Times New Roman" w:hAnsi="Times New Roman"/>
          <w:sz w:val="26"/>
          <w:szCs w:val="26"/>
        </w:rPr>
        <w:t>jant</w:t>
      </w:r>
      <w:r w:rsidR="009713FA" w:rsidRPr="00CE10D0">
        <w:rPr>
          <w:rFonts w:ascii="Times New Roman" w:hAnsi="Times New Roman"/>
          <w:sz w:val="26"/>
          <w:szCs w:val="26"/>
        </w:rPr>
        <w:t xml:space="preserve"> teminiu </w:t>
      </w:r>
      <w:r w:rsidRPr="00CE10D0">
        <w:rPr>
          <w:rFonts w:ascii="Times New Roman" w:hAnsi="Times New Roman"/>
          <w:sz w:val="26"/>
          <w:szCs w:val="26"/>
        </w:rPr>
        <w:t>požiūriu</w:t>
      </w:r>
      <w:r w:rsidR="00F3328E" w:rsidRPr="00CE10D0">
        <w:rPr>
          <w:rFonts w:ascii="Times New Roman" w:hAnsi="Times New Roman"/>
          <w:sz w:val="26"/>
          <w:szCs w:val="26"/>
        </w:rPr>
        <w:t xml:space="preserve"> (žr. </w:t>
      </w:r>
      <w:r w:rsidR="00F97EE2" w:rsidRPr="00CE10D0">
        <w:rPr>
          <w:rFonts w:ascii="Times New Roman" w:hAnsi="Times New Roman"/>
          <w:sz w:val="26"/>
          <w:szCs w:val="26"/>
        </w:rPr>
        <w:t xml:space="preserve">6 </w:t>
      </w:r>
      <w:r w:rsidR="00B37364">
        <w:rPr>
          <w:rFonts w:ascii="Times New Roman" w:hAnsi="Times New Roman"/>
          <w:sz w:val="26"/>
          <w:szCs w:val="26"/>
        </w:rPr>
        <w:t>priedo</w:t>
      </w:r>
      <w:r w:rsidR="00F97EE2" w:rsidRPr="00CE10D0">
        <w:rPr>
          <w:rFonts w:ascii="Times New Roman" w:hAnsi="Times New Roman"/>
          <w:sz w:val="26"/>
          <w:szCs w:val="26"/>
        </w:rPr>
        <w:t xml:space="preserve"> 4 </w:t>
      </w:r>
      <w:r w:rsidR="00B37364">
        <w:rPr>
          <w:rFonts w:ascii="Times New Roman" w:hAnsi="Times New Roman"/>
          <w:sz w:val="26"/>
          <w:szCs w:val="26"/>
        </w:rPr>
        <w:t>diagramą</w:t>
      </w:r>
      <w:r w:rsidR="00F3328E" w:rsidRPr="00CE10D0">
        <w:rPr>
          <w:rFonts w:ascii="Times New Roman" w:hAnsi="Times New Roman"/>
          <w:sz w:val="26"/>
          <w:szCs w:val="26"/>
        </w:rPr>
        <w:t>)</w:t>
      </w:r>
      <w:r w:rsidR="00073199" w:rsidRPr="00CE10D0">
        <w:rPr>
          <w:rFonts w:ascii="Times New Roman" w:hAnsi="Times New Roman"/>
          <w:sz w:val="26"/>
          <w:szCs w:val="26"/>
        </w:rPr>
        <w:t>. Išskiriant Žemaitijos religinių centrų reikšmę</w:t>
      </w:r>
      <w:r w:rsidR="001E4EEF">
        <w:rPr>
          <w:rFonts w:ascii="Times New Roman" w:hAnsi="Times New Roman"/>
          <w:sz w:val="26"/>
          <w:szCs w:val="26"/>
        </w:rPr>
        <w:t>,</w:t>
      </w:r>
      <w:r w:rsidR="00FD622B" w:rsidRPr="00CE10D0">
        <w:rPr>
          <w:rFonts w:ascii="Times New Roman" w:hAnsi="Times New Roman"/>
          <w:sz w:val="26"/>
          <w:szCs w:val="26"/>
        </w:rPr>
        <w:t xml:space="preserve"> </w:t>
      </w:r>
      <w:r w:rsidR="00073199" w:rsidRPr="00CE10D0">
        <w:rPr>
          <w:rFonts w:ascii="Times New Roman" w:hAnsi="Times New Roman"/>
          <w:sz w:val="26"/>
          <w:szCs w:val="26"/>
        </w:rPr>
        <w:t>pažymėtina, kad</w:t>
      </w:r>
      <w:r w:rsidR="00FD622B" w:rsidRPr="00CE10D0">
        <w:rPr>
          <w:rFonts w:ascii="Times New Roman" w:hAnsi="Times New Roman"/>
          <w:sz w:val="26"/>
          <w:szCs w:val="26"/>
        </w:rPr>
        <w:t xml:space="preserve"> regiono leidėjai </w:t>
      </w:r>
      <w:r w:rsidR="00073199" w:rsidRPr="00CE10D0">
        <w:rPr>
          <w:rFonts w:ascii="Times New Roman" w:hAnsi="Times New Roman"/>
          <w:sz w:val="26"/>
          <w:szCs w:val="26"/>
        </w:rPr>
        <w:t>gana anksti</w:t>
      </w:r>
      <w:r w:rsidR="00735FEB" w:rsidRPr="00CE10D0">
        <w:rPr>
          <w:rFonts w:ascii="Times New Roman" w:hAnsi="Times New Roman"/>
          <w:sz w:val="26"/>
          <w:szCs w:val="26"/>
        </w:rPr>
        <w:t xml:space="preserve"> ir sistemingai</w:t>
      </w:r>
      <w:r w:rsidR="00073199" w:rsidRPr="00CE10D0">
        <w:rPr>
          <w:rFonts w:ascii="Times New Roman" w:hAnsi="Times New Roman"/>
          <w:sz w:val="26"/>
          <w:szCs w:val="26"/>
        </w:rPr>
        <w:t xml:space="preserve"> </w:t>
      </w:r>
      <w:r w:rsidR="00FD622B" w:rsidRPr="00CE10D0">
        <w:rPr>
          <w:rFonts w:ascii="Times New Roman" w:hAnsi="Times New Roman"/>
          <w:sz w:val="26"/>
          <w:szCs w:val="26"/>
        </w:rPr>
        <w:t>dėjo pastangas įtvirtinti Šiluv</w:t>
      </w:r>
      <w:r w:rsidR="00073199" w:rsidRPr="00CE10D0">
        <w:rPr>
          <w:rFonts w:ascii="Times New Roman" w:hAnsi="Times New Roman"/>
          <w:sz w:val="26"/>
          <w:szCs w:val="26"/>
        </w:rPr>
        <w:t>ą</w:t>
      </w:r>
      <w:r w:rsidR="006E353D" w:rsidRPr="00CE10D0">
        <w:rPr>
          <w:rFonts w:ascii="Times New Roman" w:hAnsi="Times New Roman"/>
          <w:sz w:val="26"/>
          <w:szCs w:val="26"/>
        </w:rPr>
        <w:t xml:space="preserve"> ir</w:t>
      </w:r>
      <w:r w:rsidR="00FD622B" w:rsidRPr="00CE10D0">
        <w:rPr>
          <w:rFonts w:ascii="Times New Roman" w:hAnsi="Times New Roman"/>
          <w:sz w:val="26"/>
          <w:szCs w:val="26"/>
        </w:rPr>
        <w:t xml:space="preserve"> </w:t>
      </w:r>
      <w:r w:rsidR="006E353D" w:rsidRPr="00CE10D0">
        <w:rPr>
          <w:rFonts w:ascii="Times New Roman" w:hAnsi="Times New Roman"/>
          <w:sz w:val="26"/>
          <w:szCs w:val="26"/>
        </w:rPr>
        <w:t>Žemaičių Kalvarij</w:t>
      </w:r>
      <w:r w:rsidR="00073199" w:rsidRPr="00CE10D0">
        <w:rPr>
          <w:rFonts w:ascii="Times New Roman" w:hAnsi="Times New Roman"/>
          <w:sz w:val="26"/>
          <w:szCs w:val="26"/>
        </w:rPr>
        <w:t>ą.</w:t>
      </w:r>
      <w:r w:rsidR="006E353D" w:rsidRPr="00CE10D0">
        <w:rPr>
          <w:rFonts w:ascii="Times New Roman" w:hAnsi="Times New Roman"/>
          <w:sz w:val="26"/>
          <w:szCs w:val="26"/>
        </w:rPr>
        <w:t xml:space="preserve"> </w:t>
      </w:r>
      <w:r w:rsidR="00073199" w:rsidRPr="00CE10D0">
        <w:rPr>
          <w:rFonts w:ascii="Times New Roman" w:hAnsi="Times New Roman"/>
          <w:sz w:val="26"/>
          <w:szCs w:val="26"/>
        </w:rPr>
        <w:t>1906 m. pasirodė kun. Antano</w:t>
      </w:r>
      <w:r w:rsidR="002553D1" w:rsidRPr="00CE10D0">
        <w:rPr>
          <w:rFonts w:ascii="Times New Roman" w:hAnsi="Times New Roman"/>
          <w:sz w:val="26"/>
          <w:szCs w:val="26"/>
        </w:rPr>
        <w:t xml:space="preserve"> Ragažinsk</w:t>
      </w:r>
      <w:r w:rsidR="00073199" w:rsidRPr="00CE10D0">
        <w:rPr>
          <w:rFonts w:ascii="Times New Roman" w:hAnsi="Times New Roman"/>
          <w:sz w:val="26"/>
          <w:szCs w:val="26"/>
        </w:rPr>
        <w:t>o knyga</w:t>
      </w:r>
      <w:r w:rsidR="00FD622B" w:rsidRPr="00CE10D0">
        <w:rPr>
          <w:rFonts w:ascii="Times New Roman" w:hAnsi="Times New Roman"/>
          <w:sz w:val="26"/>
          <w:szCs w:val="26"/>
        </w:rPr>
        <w:t xml:space="preserve"> </w:t>
      </w:r>
      <w:r w:rsidR="003373B1" w:rsidRPr="00CE10D0">
        <w:rPr>
          <w:rFonts w:ascii="Times New Roman" w:hAnsi="Times New Roman"/>
          <w:i/>
          <w:sz w:val="26"/>
          <w:szCs w:val="26"/>
        </w:rPr>
        <w:t>Žemaičių Kalvarijos aprašymą...</w:t>
      </w:r>
      <w:r w:rsidR="007442E6" w:rsidRPr="00CE10D0">
        <w:rPr>
          <w:rFonts w:ascii="Times New Roman" w:hAnsi="Times New Roman"/>
          <w:sz w:val="26"/>
          <w:szCs w:val="26"/>
        </w:rPr>
        <w:t xml:space="preserve"> </w:t>
      </w:r>
      <w:r w:rsidR="004F5A12" w:rsidRPr="00CE10D0">
        <w:rPr>
          <w:rFonts w:ascii="Times New Roman" w:hAnsi="Times New Roman"/>
          <w:sz w:val="26"/>
          <w:szCs w:val="26"/>
        </w:rPr>
        <w:t>ir kun. Mar</w:t>
      </w:r>
      <w:r w:rsidR="00073199" w:rsidRPr="00CE10D0">
        <w:rPr>
          <w:rFonts w:ascii="Times New Roman" w:hAnsi="Times New Roman"/>
          <w:sz w:val="26"/>
          <w:szCs w:val="26"/>
        </w:rPr>
        <w:t xml:space="preserve">cijono Povilo Jurgaičio – </w:t>
      </w:r>
      <w:r w:rsidR="00073199" w:rsidRPr="00CE10D0">
        <w:rPr>
          <w:rFonts w:ascii="Times New Roman" w:hAnsi="Times New Roman"/>
          <w:i/>
          <w:sz w:val="26"/>
          <w:szCs w:val="26"/>
        </w:rPr>
        <w:t>Šilavos bažnyčia</w:t>
      </w:r>
      <w:r w:rsidR="00073199" w:rsidRPr="00CE10D0">
        <w:rPr>
          <w:rFonts w:ascii="Times New Roman" w:hAnsi="Times New Roman"/>
          <w:sz w:val="26"/>
          <w:szCs w:val="26"/>
        </w:rPr>
        <w:t xml:space="preserve">. </w:t>
      </w:r>
      <w:r w:rsidR="003373B1" w:rsidRPr="00CE10D0">
        <w:rPr>
          <w:rFonts w:ascii="Times New Roman" w:hAnsi="Times New Roman"/>
          <w:sz w:val="26"/>
          <w:szCs w:val="26"/>
        </w:rPr>
        <w:t xml:space="preserve">Nepriklausomos Lietuvos metais </w:t>
      </w:r>
      <w:r w:rsidR="00073199" w:rsidRPr="00CE10D0">
        <w:rPr>
          <w:rFonts w:ascii="Times New Roman" w:hAnsi="Times New Roman"/>
          <w:sz w:val="26"/>
          <w:szCs w:val="26"/>
        </w:rPr>
        <w:t>apie Šiluvą ir jos bažnyčią ilgamečio</w:t>
      </w:r>
      <w:r w:rsidR="004B021B" w:rsidRPr="00CE10D0">
        <w:rPr>
          <w:rFonts w:ascii="Times New Roman" w:hAnsi="Times New Roman"/>
          <w:sz w:val="26"/>
          <w:szCs w:val="26"/>
        </w:rPr>
        <w:t xml:space="preserve"> Šiluvos klebono Pauliaus Katelos</w:t>
      </w:r>
      <w:r w:rsidR="003373B1" w:rsidRPr="00CE10D0">
        <w:rPr>
          <w:rFonts w:ascii="Times New Roman" w:hAnsi="Times New Roman"/>
          <w:sz w:val="26"/>
          <w:szCs w:val="26"/>
        </w:rPr>
        <w:t xml:space="preserve"> pastangomis išleistos </w:t>
      </w:r>
      <w:r w:rsidR="00073199" w:rsidRPr="00CE10D0">
        <w:rPr>
          <w:rFonts w:ascii="Times New Roman" w:hAnsi="Times New Roman"/>
          <w:sz w:val="26"/>
          <w:szCs w:val="26"/>
        </w:rPr>
        <w:t>5</w:t>
      </w:r>
      <w:r w:rsidR="003373B1" w:rsidRPr="00CE10D0">
        <w:rPr>
          <w:rFonts w:ascii="Times New Roman" w:hAnsi="Times New Roman"/>
          <w:sz w:val="26"/>
          <w:szCs w:val="26"/>
        </w:rPr>
        <w:t xml:space="preserve"> knygelės. </w:t>
      </w:r>
      <w:r w:rsidR="004B021B" w:rsidRPr="00CE10D0">
        <w:rPr>
          <w:rFonts w:ascii="Times New Roman" w:hAnsi="Times New Roman"/>
          <w:sz w:val="26"/>
          <w:szCs w:val="26"/>
        </w:rPr>
        <w:t>Viena jų</w:t>
      </w:r>
      <w:r w:rsidR="00677924" w:rsidRPr="00CE10D0">
        <w:rPr>
          <w:rFonts w:ascii="Times New Roman" w:hAnsi="Times New Roman"/>
          <w:sz w:val="26"/>
          <w:szCs w:val="26"/>
        </w:rPr>
        <w:t xml:space="preserve"> –</w:t>
      </w:r>
      <w:r w:rsidR="00677924" w:rsidRPr="00CE10D0">
        <w:rPr>
          <w:rFonts w:ascii="Times New Roman" w:hAnsi="Times New Roman"/>
          <w:i/>
          <w:sz w:val="26"/>
          <w:szCs w:val="26"/>
        </w:rPr>
        <w:t xml:space="preserve"> Šiluva: Marijos šventovė: atminimas iš Šiluvos</w:t>
      </w:r>
      <w:r w:rsidR="00677924" w:rsidRPr="00CE10D0">
        <w:rPr>
          <w:rFonts w:ascii="Times New Roman" w:hAnsi="Times New Roman"/>
          <w:sz w:val="26"/>
          <w:szCs w:val="26"/>
        </w:rPr>
        <w:t xml:space="preserve"> (1938)</w:t>
      </w:r>
      <w:r w:rsidR="004B021B" w:rsidRPr="00CE10D0">
        <w:rPr>
          <w:rFonts w:ascii="Times New Roman" w:hAnsi="Times New Roman"/>
          <w:sz w:val="26"/>
          <w:szCs w:val="26"/>
        </w:rPr>
        <w:t xml:space="preserve"> </w:t>
      </w:r>
      <w:r w:rsidR="00677924" w:rsidRPr="00CE10D0">
        <w:rPr>
          <w:rFonts w:ascii="Times New Roman" w:hAnsi="Times New Roman"/>
          <w:sz w:val="26"/>
          <w:szCs w:val="26"/>
        </w:rPr>
        <w:t>–</w:t>
      </w:r>
      <w:r w:rsidR="00316866" w:rsidRPr="00CE10D0">
        <w:rPr>
          <w:rFonts w:ascii="Times New Roman" w:hAnsi="Times New Roman"/>
          <w:sz w:val="26"/>
          <w:szCs w:val="26"/>
        </w:rPr>
        <w:t xml:space="preserve"> </w:t>
      </w:r>
      <w:r w:rsidR="00677924" w:rsidRPr="00CE10D0">
        <w:rPr>
          <w:rFonts w:ascii="Times New Roman" w:hAnsi="Times New Roman"/>
          <w:sz w:val="26"/>
          <w:szCs w:val="26"/>
        </w:rPr>
        <w:lastRenderedPageBreak/>
        <w:t xml:space="preserve">sudaryta iš </w:t>
      </w:r>
      <w:r w:rsidR="004B021B" w:rsidRPr="00CE10D0">
        <w:rPr>
          <w:rFonts w:ascii="Times New Roman" w:hAnsi="Times New Roman"/>
          <w:sz w:val="26"/>
          <w:szCs w:val="26"/>
        </w:rPr>
        <w:t xml:space="preserve">10 </w:t>
      </w:r>
      <w:r w:rsidR="00FE56ED" w:rsidRPr="00CE10D0">
        <w:rPr>
          <w:rFonts w:ascii="Times New Roman" w:hAnsi="Times New Roman"/>
          <w:sz w:val="26"/>
          <w:szCs w:val="26"/>
        </w:rPr>
        <w:t>nuotraukų</w:t>
      </w:r>
      <w:r w:rsidR="004B021B" w:rsidRPr="00CE10D0">
        <w:rPr>
          <w:rFonts w:ascii="Times New Roman" w:hAnsi="Times New Roman"/>
          <w:sz w:val="26"/>
          <w:szCs w:val="26"/>
        </w:rPr>
        <w:t xml:space="preserve"> rinkin</w:t>
      </w:r>
      <w:r w:rsidR="00677924" w:rsidRPr="00CE10D0">
        <w:rPr>
          <w:rFonts w:ascii="Times New Roman" w:hAnsi="Times New Roman"/>
          <w:sz w:val="26"/>
          <w:szCs w:val="26"/>
        </w:rPr>
        <w:t>io</w:t>
      </w:r>
      <w:r w:rsidR="00902237" w:rsidRPr="00CE10D0">
        <w:rPr>
          <w:rFonts w:ascii="Times New Roman" w:hAnsi="Times New Roman"/>
          <w:sz w:val="26"/>
          <w:szCs w:val="26"/>
        </w:rPr>
        <w:t>, kuriame pirmą kartą kokybiškai</w:t>
      </w:r>
      <w:r w:rsidR="00FE56ED" w:rsidRPr="00CE10D0">
        <w:rPr>
          <w:rFonts w:ascii="Times New Roman" w:hAnsi="Times New Roman"/>
          <w:sz w:val="26"/>
          <w:szCs w:val="26"/>
        </w:rPr>
        <w:t>,</w:t>
      </w:r>
      <w:r w:rsidR="00902237" w:rsidRPr="00CE10D0">
        <w:rPr>
          <w:rFonts w:ascii="Times New Roman" w:hAnsi="Times New Roman"/>
          <w:sz w:val="26"/>
          <w:szCs w:val="26"/>
        </w:rPr>
        <w:t xml:space="preserve"> </w:t>
      </w:r>
      <w:r w:rsidR="000C715D">
        <w:rPr>
          <w:rFonts w:ascii="Times New Roman" w:hAnsi="Times New Roman"/>
          <w:sz w:val="26"/>
          <w:szCs w:val="26"/>
        </w:rPr>
        <w:t>gerame popieriuje</w:t>
      </w:r>
      <w:r w:rsidR="00FE56ED" w:rsidRPr="00CE10D0">
        <w:rPr>
          <w:rFonts w:ascii="Times New Roman" w:hAnsi="Times New Roman"/>
          <w:sz w:val="26"/>
          <w:szCs w:val="26"/>
        </w:rPr>
        <w:t xml:space="preserve"> buvo </w:t>
      </w:r>
      <w:r w:rsidR="00902237" w:rsidRPr="00CE10D0">
        <w:rPr>
          <w:rFonts w:ascii="Times New Roman" w:hAnsi="Times New Roman"/>
          <w:sz w:val="26"/>
          <w:szCs w:val="26"/>
        </w:rPr>
        <w:t>pateikti Šiluvos bažnyčios sakralinės architektūros</w:t>
      </w:r>
      <w:r w:rsidR="00677924" w:rsidRPr="00CE10D0">
        <w:rPr>
          <w:rFonts w:ascii="Times New Roman" w:hAnsi="Times New Roman"/>
          <w:sz w:val="26"/>
          <w:szCs w:val="26"/>
        </w:rPr>
        <w:t>,</w:t>
      </w:r>
      <w:r w:rsidR="00902237" w:rsidRPr="00CE10D0">
        <w:rPr>
          <w:rFonts w:ascii="Times New Roman" w:hAnsi="Times New Roman"/>
          <w:sz w:val="26"/>
          <w:szCs w:val="26"/>
        </w:rPr>
        <w:t xml:space="preserve"> senųjų dekoro elementų</w:t>
      </w:r>
      <w:r w:rsidR="00677924" w:rsidRPr="00CE10D0">
        <w:rPr>
          <w:rFonts w:ascii="Times New Roman" w:hAnsi="Times New Roman"/>
          <w:sz w:val="26"/>
          <w:szCs w:val="26"/>
        </w:rPr>
        <w:t xml:space="preserve">, liaudies raižinių (ksilografijos) ir aerofotografiniai </w:t>
      </w:r>
      <w:r w:rsidR="00902237" w:rsidRPr="00CE10D0">
        <w:rPr>
          <w:rFonts w:ascii="Times New Roman" w:hAnsi="Times New Roman"/>
          <w:sz w:val="26"/>
          <w:szCs w:val="26"/>
        </w:rPr>
        <w:t>vai</w:t>
      </w:r>
      <w:r w:rsidR="007442E6" w:rsidRPr="00CE10D0">
        <w:rPr>
          <w:rFonts w:ascii="Times New Roman" w:hAnsi="Times New Roman"/>
          <w:sz w:val="26"/>
          <w:szCs w:val="26"/>
        </w:rPr>
        <w:t>z</w:t>
      </w:r>
      <w:r w:rsidR="00902237" w:rsidRPr="00CE10D0">
        <w:rPr>
          <w:rFonts w:ascii="Times New Roman" w:hAnsi="Times New Roman"/>
          <w:sz w:val="26"/>
          <w:szCs w:val="26"/>
        </w:rPr>
        <w:t>dai.</w:t>
      </w:r>
    </w:p>
    <w:p w:rsidR="001B02DC" w:rsidRPr="00CE10D0" w:rsidRDefault="007A1659">
      <w:pPr>
        <w:spacing w:after="0" w:line="360" w:lineRule="auto"/>
        <w:ind w:firstLine="709"/>
        <w:jc w:val="both"/>
        <w:rPr>
          <w:rFonts w:ascii="Times New Roman" w:hAnsi="Times New Roman"/>
          <w:sz w:val="26"/>
          <w:szCs w:val="26"/>
        </w:rPr>
      </w:pPr>
      <w:r w:rsidRPr="00CE10D0">
        <w:rPr>
          <w:rFonts w:ascii="Times New Roman" w:hAnsi="Times New Roman"/>
          <w:sz w:val="26"/>
          <w:szCs w:val="26"/>
        </w:rPr>
        <w:t>XX a. pirm</w:t>
      </w:r>
      <w:r w:rsidR="001E4EEF">
        <w:rPr>
          <w:rFonts w:ascii="Times New Roman" w:hAnsi="Times New Roman"/>
          <w:sz w:val="26"/>
          <w:szCs w:val="26"/>
        </w:rPr>
        <w:t>ojoje</w:t>
      </w:r>
      <w:r w:rsidRPr="00CE10D0">
        <w:rPr>
          <w:rFonts w:ascii="Times New Roman" w:hAnsi="Times New Roman"/>
          <w:sz w:val="26"/>
          <w:szCs w:val="26"/>
        </w:rPr>
        <w:t xml:space="preserve"> pus</w:t>
      </w:r>
      <w:r w:rsidR="00B534C4" w:rsidRPr="00CE10D0">
        <w:rPr>
          <w:rFonts w:ascii="Times New Roman" w:hAnsi="Times New Roman"/>
          <w:sz w:val="26"/>
          <w:szCs w:val="26"/>
        </w:rPr>
        <w:t>ėje</w:t>
      </w:r>
      <w:r w:rsidR="009A79B9" w:rsidRPr="00CE10D0">
        <w:rPr>
          <w:rFonts w:ascii="Times New Roman" w:hAnsi="Times New Roman"/>
          <w:sz w:val="26"/>
          <w:szCs w:val="26"/>
        </w:rPr>
        <w:t xml:space="preserve"> </w:t>
      </w:r>
      <w:r w:rsidR="00AF175A" w:rsidRPr="00CE10D0">
        <w:rPr>
          <w:rFonts w:ascii="Times New Roman" w:hAnsi="Times New Roman"/>
          <w:sz w:val="26"/>
          <w:szCs w:val="26"/>
        </w:rPr>
        <w:t xml:space="preserve">Lietuvoje </w:t>
      </w:r>
      <w:r w:rsidR="009A79B9" w:rsidRPr="00CE10D0">
        <w:rPr>
          <w:rFonts w:ascii="Times New Roman" w:hAnsi="Times New Roman"/>
          <w:sz w:val="26"/>
          <w:szCs w:val="26"/>
        </w:rPr>
        <w:t>pamažu pereina</w:t>
      </w:r>
      <w:r w:rsidR="007442E6" w:rsidRPr="00CE10D0">
        <w:rPr>
          <w:rFonts w:ascii="Times New Roman" w:hAnsi="Times New Roman"/>
          <w:sz w:val="26"/>
          <w:szCs w:val="26"/>
        </w:rPr>
        <w:t>n</w:t>
      </w:r>
      <w:r w:rsidR="009A79B9" w:rsidRPr="00CE10D0">
        <w:rPr>
          <w:rFonts w:ascii="Times New Roman" w:hAnsi="Times New Roman"/>
          <w:sz w:val="26"/>
          <w:szCs w:val="26"/>
        </w:rPr>
        <w:t>t prie masinio švietimo</w:t>
      </w:r>
      <w:r w:rsidR="001E4EEF">
        <w:rPr>
          <w:rFonts w:ascii="Times New Roman" w:hAnsi="Times New Roman"/>
          <w:sz w:val="26"/>
          <w:szCs w:val="26"/>
        </w:rPr>
        <w:t>,</w:t>
      </w:r>
      <w:r w:rsidRPr="00CE10D0">
        <w:rPr>
          <w:rFonts w:ascii="Times New Roman" w:hAnsi="Times New Roman"/>
          <w:sz w:val="26"/>
          <w:szCs w:val="26"/>
        </w:rPr>
        <w:t xml:space="preserve"> iškilo didžiulis </w:t>
      </w:r>
      <w:r w:rsidRPr="00CE10D0">
        <w:rPr>
          <w:rFonts w:ascii="Times New Roman" w:hAnsi="Times New Roman"/>
          <w:spacing w:val="20"/>
          <w:sz w:val="26"/>
          <w:szCs w:val="26"/>
        </w:rPr>
        <w:t>mokomųjų leidinių</w:t>
      </w:r>
      <w:r w:rsidRPr="00CE10D0">
        <w:rPr>
          <w:rFonts w:ascii="Times New Roman" w:hAnsi="Times New Roman"/>
          <w:sz w:val="26"/>
          <w:szCs w:val="26"/>
        </w:rPr>
        <w:t xml:space="preserve"> poreikis. Mokomieji leidiniai sudarė </w:t>
      </w:r>
      <w:r w:rsidR="007622B7" w:rsidRPr="00CE10D0">
        <w:rPr>
          <w:rFonts w:ascii="Times New Roman" w:hAnsi="Times New Roman"/>
          <w:sz w:val="26"/>
          <w:szCs w:val="26"/>
        </w:rPr>
        <w:t>1</w:t>
      </w:r>
      <w:r w:rsidRPr="00CE10D0">
        <w:rPr>
          <w:rFonts w:ascii="Times New Roman" w:hAnsi="Times New Roman"/>
          <w:sz w:val="26"/>
          <w:szCs w:val="26"/>
        </w:rPr>
        <w:t>3</w:t>
      </w:r>
      <w:r w:rsidR="007622B7" w:rsidRPr="00CE10D0">
        <w:rPr>
          <w:rFonts w:ascii="Times New Roman" w:hAnsi="Times New Roman"/>
          <w:sz w:val="26"/>
          <w:szCs w:val="26"/>
        </w:rPr>
        <w:t xml:space="preserve"> proc.</w:t>
      </w:r>
      <w:r w:rsidRPr="00CE10D0">
        <w:rPr>
          <w:rFonts w:ascii="Times New Roman" w:hAnsi="Times New Roman"/>
          <w:sz w:val="26"/>
          <w:szCs w:val="26"/>
        </w:rPr>
        <w:t xml:space="preserve"> (arba 119)</w:t>
      </w:r>
      <w:r w:rsidR="007622B7" w:rsidRPr="00CE10D0">
        <w:rPr>
          <w:rFonts w:ascii="Times New Roman" w:hAnsi="Times New Roman"/>
          <w:sz w:val="26"/>
          <w:szCs w:val="26"/>
        </w:rPr>
        <w:t xml:space="preserve"> </w:t>
      </w:r>
      <w:r w:rsidRPr="00CE10D0">
        <w:rPr>
          <w:rFonts w:ascii="Times New Roman" w:hAnsi="Times New Roman"/>
          <w:sz w:val="26"/>
          <w:szCs w:val="26"/>
        </w:rPr>
        <w:t>viseto (</w:t>
      </w:r>
      <w:r w:rsidR="00C841A4" w:rsidRPr="00CE10D0">
        <w:rPr>
          <w:rFonts w:ascii="Times New Roman" w:hAnsi="Times New Roman"/>
          <w:sz w:val="26"/>
          <w:szCs w:val="26"/>
        </w:rPr>
        <w:t>žr. 7</w:t>
      </w:r>
      <w:r w:rsidRPr="00CE10D0">
        <w:rPr>
          <w:rFonts w:ascii="Times New Roman" w:hAnsi="Times New Roman"/>
          <w:sz w:val="26"/>
          <w:szCs w:val="26"/>
        </w:rPr>
        <w:t xml:space="preserve"> </w:t>
      </w:r>
      <w:r w:rsidR="00B37364">
        <w:rPr>
          <w:rFonts w:ascii="Times New Roman" w:hAnsi="Times New Roman"/>
          <w:sz w:val="26"/>
          <w:szCs w:val="26"/>
        </w:rPr>
        <w:t>priedo</w:t>
      </w:r>
      <w:r w:rsidRPr="00CE10D0">
        <w:rPr>
          <w:rFonts w:ascii="Times New Roman" w:hAnsi="Times New Roman"/>
          <w:sz w:val="26"/>
          <w:szCs w:val="26"/>
        </w:rPr>
        <w:t xml:space="preserve"> 1 </w:t>
      </w:r>
      <w:r w:rsidR="00B37364">
        <w:rPr>
          <w:rFonts w:ascii="Times New Roman" w:hAnsi="Times New Roman"/>
          <w:sz w:val="26"/>
          <w:szCs w:val="26"/>
        </w:rPr>
        <w:t>diagramą</w:t>
      </w:r>
      <w:r w:rsidRPr="00CE10D0">
        <w:rPr>
          <w:rFonts w:ascii="Times New Roman" w:hAnsi="Times New Roman"/>
          <w:sz w:val="26"/>
          <w:szCs w:val="26"/>
        </w:rPr>
        <w:t>)</w:t>
      </w:r>
      <w:r w:rsidR="007622B7" w:rsidRPr="00CE10D0">
        <w:rPr>
          <w:rFonts w:ascii="Times New Roman" w:hAnsi="Times New Roman"/>
          <w:sz w:val="26"/>
          <w:szCs w:val="26"/>
        </w:rPr>
        <w:t xml:space="preserve">. </w:t>
      </w:r>
      <w:r w:rsidRPr="00CE10D0">
        <w:rPr>
          <w:rFonts w:ascii="Times New Roman" w:hAnsi="Times New Roman"/>
          <w:sz w:val="26"/>
          <w:szCs w:val="26"/>
        </w:rPr>
        <w:t>Tai buvo</w:t>
      </w:r>
      <w:r w:rsidR="007622B7" w:rsidRPr="00CE10D0">
        <w:rPr>
          <w:rFonts w:ascii="Times New Roman" w:hAnsi="Times New Roman"/>
          <w:sz w:val="26"/>
          <w:szCs w:val="26"/>
        </w:rPr>
        <w:t xml:space="preserve"> vadovė</w:t>
      </w:r>
      <w:r w:rsidR="000C715D">
        <w:rPr>
          <w:rFonts w:ascii="Times New Roman" w:hAnsi="Times New Roman"/>
          <w:sz w:val="26"/>
          <w:szCs w:val="26"/>
        </w:rPr>
        <w:softHyphen/>
      </w:r>
      <w:r w:rsidR="007622B7" w:rsidRPr="00CE10D0">
        <w:rPr>
          <w:rFonts w:ascii="Times New Roman" w:hAnsi="Times New Roman"/>
          <w:sz w:val="26"/>
          <w:szCs w:val="26"/>
        </w:rPr>
        <w:t xml:space="preserve">liai, </w:t>
      </w:r>
      <w:r w:rsidRPr="00CE10D0">
        <w:rPr>
          <w:rFonts w:ascii="Times New Roman" w:hAnsi="Times New Roman"/>
          <w:sz w:val="26"/>
          <w:szCs w:val="26"/>
        </w:rPr>
        <w:t xml:space="preserve">mokymo </w:t>
      </w:r>
      <w:r w:rsidR="007622B7" w:rsidRPr="00CE10D0">
        <w:rPr>
          <w:rFonts w:ascii="Times New Roman" w:hAnsi="Times New Roman"/>
          <w:sz w:val="26"/>
          <w:szCs w:val="26"/>
        </w:rPr>
        <w:t>programos, mokomieji žodynai ir kita pedagoginė spauda. Iš šios produkcijos išsiskiria vadovėliai. Di</w:t>
      </w:r>
      <w:r w:rsidR="007B7FF6" w:rsidRPr="00CE10D0">
        <w:rPr>
          <w:rFonts w:ascii="Times New Roman" w:hAnsi="Times New Roman"/>
          <w:sz w:val="26"/>
          <w:szCs w:val="26"/>
        </w:rPr>
        <w:t xml:space="preserve">delė </w:t>
      </w:r>
      <w:r w:rsidR="007622B7" w:rsidRPr="00CE10D0">
        <w:rPr>
          <w:rFonts w:ascii="Times New Roman" w:hAnsi="Times New Roman"/>
          <w:sz w:val="26"/>
          <w:szCs w:val="26"/>
        </w:rPr>
        <w:t>dalis vadovėlių buvo verstiniai</w:t>
      </w:r>
      <w:r w:rsidR="007B7FF6" w:rsidRPr="00CE10D0">
        <w:rPr>
          <w:rFonts w:ascii="Times New Roman" w:hAnsi="Times New Roman"/>
          <w:sz w:val="26"/>
          <w:szCs w:val="26"/>
        </w:rPr>
        <w:t>,</w:t>
      </w:r>
      <w:r w:rsidR="00B534C4" w:rsidRPr="00CE10D0">
        <w:rPr>
          <w:rFonts w:ascii="Times New Roman" w:hAnsi="Times New Roman"/>
          <w:sz w:val="26"/>
          <w:szCs w:val="26"/>
        </w:rPr>
        <w:t xml:space="preserve"> nes</w:t>
      </w:r>
      <w:r w:rsidR="007B7FF6" w:rsidRPr="00CE10D0">
        <w:rPr>
          <w:rFonts w:ascii="Times New Roman" w:hAnsi="Times New Roman"/>
          <w:sz w:val="26"/>
          <w:szCs w:val="26"/>
        </w:rPr>
        <w:t xml:space="preserve"> vietos</w:t>
      </w:r>
      <w:r w:rsidR="007622B7" w:rsidRPr="00CE10D0">
        <w:rPr>
          <w:rFonts w:ascii="Times New Roman" w:hAnsi="Times New Roman"/>
          <w:sz w:val="26"/>
          <w:szCs w:val="26"/>
        </w:rPr>
        <w:t xml:space="preserve"> inteligentija nepajėgė </w:t>
      </w:r>
      <w:r w:rsidR="007B7FF6" w:rsidRPr="00CE10D0">
        <w:rPr>
          <w:rFonts w:ascii="Times New Roman" w:hAnsi="Times New Roman"/>
          <w:sz w:val="26"/>
          <w:szCs w:val="26"/>
        </w:rPr>
        <w:t>užpildyti visų spragų</w:t>
      </w:r>
      <w:r w:rsidR="007670F7" w:rsidRPr="00CE10D0">
        <w:rPr>
          <w:rFonts w:ascii="Times New Roman" w:hAnsi="Times New Roman"/>
          <w:sz w:val="26"/>
          <w:szCs w:val="26"/>
        </w:rPr>
        <w:t>.</w:t>
      </w:r>
      <w:r w:rsidR="007B7FF6" w:rsidRPr="00CE10D0">
        <w:rPr>
          <w:rFonts w:ascii="Times New Roman" w:hAnsi="Times New Roman"/>
          <w:sz w:val="26"/>
          <w:szCs w:val="26"/>
        </w:rPr>
        <w:t xml:space="preserve"> </w:t>
      </w:r>
      <w:r w:rsidR="00B534C4" w:rsidRPr="00CE10D0">
        <w:rPr>
          <w:rFonts w:ascii="Times New Roman" w:hAnsi="Times New Roman"/>
          <w:sz w:val="26"/>
          <w:szCs w:val="26"/>
        </w:rPr>
        <w:t>Kita</w:t>
      </w:r>
      <w:r w:rsidR="007622B7" w:rsidRPr="00CE10D0">
        <w:rPr>
          <w:rFonts w:ascii="Times New Roman" w:hAnsi="Times New Roman"/>
          <w:sz w:val="26"/>
          <w:szCs w:val="26"/>
        </w:rPr>
        <w:t xml:space="preserve"> vertus, regione neveikė pasaulietinių aukštųjų mokyklų, kurios būtų galėjusios</w:t>
      </w:r>
      <w:r w:rsidR="008D3C43" w:rsidRPr="00CE10D0">
        <w:rPr>
          <w:rFonts w:ascii="Times New Roman" w:hAnsi="Times New Roman"/>
          <w:sz w:val="26"/>
          <w:szCs w:val="26"/>
        </w:rPr>
        <w:t xml:space="preserve"> tinkamai</w:t>
      </w:r>
      <w:r w:rsidR="007622B7" w:rsidRPr="00CE10D0">
        <w:rPr>
          <w:rFonts w:ascii="Times New Roman" w:hAnsi="Times New Roman"/>
          <w:sz w:val="26"/>
          <w:szCs w:val="26"/>
        </w:rPr>
        <w:t xml:space="preserve"> imtis pedagoginės spaudos leidybos</w:t>
      </w:r>
      <w:r w:rsidR="00AF175A" w:rsidRPr="00CE10D0">
        <w:rPr>
          <w:rFonts w:ascii="Times New Roman" w:hAnsi="Times New Roman"/>
          <w:sz w:val="26"/>
          <w:szCs w:val="26"/>
        </w:rPr>
        <w:t xml:space="preserve">, o su kitų </w:t>
      </w:r>
      <w:r w:rsidR="0082567C" w:rsidRPr="00CE10D0">
        <w:rPr>
          <w:rFonts w:ascii="Times New Roman" w:hAnsi="Times New Roman"/>
          <w:sz w:val="26"/>
          <w:szCs w:val="26"/>
        </w:rPr>
        <w:t>regionų</w:t>
      </w:r>
      <w:r w:rsidR="00AF175A" w:rsidRPr="00CE10D0">
        <w:rPr>
          <w:rFonts w:ascii="Times New Roman" w:hAnsi="Times New Roman"/>
          <w:sz w:val="26"/>
          <w:szCs w:val="26"/>
        </w:rPr>
        <w:t xml:space="preserve"> autoriais </w:t>
      </w:r>
      <w:r w:rsidR="0082567C" w:rsidRPr="00CE10D0">
        <w:rPr>
          <w:rFonts w:ascii="Times New Roman" w:hAnsi="Times New Roman"/>
          <w:sz w:val="26"/>
          <w:szCs w:val="26"/>
        </w:rPr>
        <w:t>vietiniai</w:t>
      </w:r>
      <w:r w:rsidR="00B534C4" w:rsidRPr="00CE10D0">
        <w:rPr>
          <w:rFonts w:ascii="Times New Roman" w:hAnsi="Times New Roman"/>
          <w:sz w:val="26"/>
          <w:szCs w:val="26"/>
        </w:rPr>
        <w:t xml:space="preserve"> leidėjai</w:t>
      </w:r>
      <w:r w:rsidR="00AF175A" w:rsidRPr="00CE10D0">
        <w:rPr>
          <w:rFonts w:ascii="Times New Roman" w:hAnsi="Times New Roman"/>
          <w:sz w:val="26"/>
          <w:szCs w:val="26"/>
        </w:rPr>
        <w:t xml:space="preserve"> nesu</w:t>
      </w:r>
      <w:r w:rsidR="001E4EEF">
        <w:rPr>
          <w:rFonts w:ascii="Times New Roman" w:hAnsi="Times New Roman"/>
          <w:sz w:val="26"/>
          <w:szCs w:val="26"/>
        </w:rPr>
        <w:t xml:space="preserve">gebėjo užmegzti pakankamų </w:t>
      </w:r>
      <w:r w:rsidR="00AF175A" w:rsidRPr="00CE10D0">
        <w:rPr>
          <w:rFonts w:ascii="Times New Roman" w:hAnsi="Times New Roman"/>
          <w:sz w:val="26"/>
          <w:szCs w:val="26"/>
        </w:rPr>
        <w:t>ryšių</w:t>
      </w:r>
      <w:r w:rsidR="007622B7" w:rsidRPr="00CE10D0">
        <w:rPr>
          <w:rFonts w:ascii="Times New Roman" w:hAnsi="Times New Roman"/>
          <w:sz w:val="26"/>
          <w:szCs w:val="26"/>
        </w:rPr>
        <w:t xml:space="preserve">. </w:t>
      </w:r>
      <w:r w:rsidR="00B534C4" w:rsidRPr="00CE10D0">
        <w:rPr>
          <w:rFonts w:ascii="Times New Roman" w:hAnsi="Times New Roman"/>
          <w:sz w:val="26"/>
          <w:szCs w:val="26"/>
        </w:rPr>
        <w:t>Iš dalies</w:t>
      </w:r>
      <w:r w:rsidR="007622B7" w:rsidRPr="00CE10D0">
        <w:rPr>
          <w:rFonts w:ascii="Times New Roman" w:hAnsi="Times New Roman"/>
          <w:sz w:val="26"/>
          <w:szCs w:val="26"/>
        </w:rPr>
        <w:t xml:space="preserve"> šią naštą perėmė vietos mokytojai, finansiškai paremti mokymo įstaigų ir švietimo draugijų</w:t>
      </w:r>
      <w:r w:rsidR="008D3C43" w:rsidRPr="00CE10D0">
        <w:rPr>
          <w:rFonts w:ascii="Times New Roman" w:hAnsi="Times New Roman"/>
          <w:sz w:val="26"/>
          <w:szCs w:val="26"/>
        </w:rPr>
        <w:t>. Šias spragas</w:t>
      </w:r>
      <w:r w:rsidR="00AF175A" w:rsidRPr="00CE10D0">
        <w:rPr>
          <w:rFonts w:ascii="Times New Roman" w:hAnsi="Times New Roman"/>
          <w:sz w:val="26"/>
          <w:szCs w:val="26"/>
        </w:rPr>
        <w:t xml:space="preserve"> iki jos sužlugdymo</w:t>
      </w:r>
      <w:r w:rsidR="008D3C43" w:rsidRPr="00CE10D0">
        <w:rPr>
          <w:rFonts w:ascii="Times New Roman" w:hAnsi="Times New Roman"/>
          <w:sz w:val="26"/>
          <w:szCs w:val="26"/>
        </w:rPr>
        <w:t xml:space="preserve"> pirmoji sistemingai bandė užpildyti šiauliškė „Kultūros“ bendrovė</w:t>
      </w:r>
      <w:r w:rsidR="00AF175A" w:rsidRPr="00CE10D0">
        <w:rPr>
          <w:rFonts w:ascii="Times New Roman" w:hAnsi="Times New Roman"/>
          <w:sz w:val="26"/>
          <w:szCs w:val="26"/>
        </w:rPr>
        <w:t>.</w:t>
      </w:r>
      <w:r w:rsidR="008D3C43" w:rsidRPr="00CE10D0">
        <w:rPr>
          <w:rFonts w:ascii="Times New Roman" w:hAnsi="Times New Roman"/>
          <w:sz w:val="26"/>
          <w:szCs w:val="26"/>
        </w:rPr>
        <w:t xml:space="preserve"> </w:t>
      </w:r>
      <w:r w:rsidR="0082567C" w:rsidRPr="00CE10D0">
        <w:rPr>
          <w:rFonts w:ascii="Times New Roman" w:hAnsi="Times New Roman"/>
          <w:sz w:val="26"/>
          <w:szCs w:val="26"/>
        </w:rPr>
        <w:t xml:space="preserve">Jos </w:t>
      </w:r>
      <w:r w:rsidR="007B7FF6" w:rsidRPr="00CE10D0">
        <w:rPr>
          <w:rFonts w:ascii="Times New Roman" w:hAnsi="Times New Roman"/>
          <w:sz w:val="26"/>
          <w:szCs w:val="26"/>
        </w:rPr>
        <w:t>autoriai</w:t>
      </w:r>
      <w:r w:rsidR="0082567C" w:rsidRPr="00CE10D0">
        <w:rPr>
          <w:rFonts w:ascii="Times New Roman" w:hAnsi="Times New Roman"/>
          <w:sz w:val="26"/>
          <w:szCs w:val="26"/>
        </w:rPr>
        <w:t xml:space="preserve"> </w:t>
      </w:r>
      <w:r w:rsidR="007B7FF6" w:rsidRPr="00CE10D0">
        <w:rPr>
          <w:rFonts w:ascii="Times New Roman" w:hAnsi="Times New Roman"/>
          <w:sz w:val="26"/>
          <w:szCs w:val="26"/>
        </w:rPr>
        <w:t xml:space="preserve">Jonas Trinkūnas (17), Jonas Murka (7), Augustinas Jakučionis (4) ir </w:t>
      </w:r>
      <w:r w:rsidR="0082567C" w:rsidRPr="00CE10D0">
        <w:rPr>
          <w:rFonts w:ascii="Times New Roman" w:hAnsi="Times New Roman"/>
          <w:sz w:val="26"/>
          <w:szCs w:val="26"/>
        </w:rPr>
        <w:t>Antanas Busilas (3 veikala</w:t>
      </w:r>
      <w:r w:rsidR="008B7F6D" w:rsidRPr="00CE10D0">
        <w:rPr>
          <w:rFonts w:ascii="Times New Roman" w:hAnsi="Times New Roman"/>
          <w:sz w:val="26"/>
          <w:szCs w:val="26"/>
        </w:rPr>
        <w:t>i</w:t>
      </w:r>
      <w:r w:rsidR="0082567C" w:rsidRPr="00CE10D0">
        <w:rPr>
          <w:rFonts w:ascii="Times New Roman" w:hAnsi="Times New Roman"/>
          <w:sz w:val="26"/>
          <w:szCs w:val="26"/>
        </w:rPr>
        <w:t xml:space="preserve">), </w:t>
      </w:r>
      <w:r w:rsidR="007B7FF6" w:rsidRPr="00CE10D0">
        <w:rPr>
          <w:rFonts w:ascii="Times New Roman" w:hAnsi="Times New Roman"/>
          <w:sz w:val="26"/>
          <w:szCs w:val="26"/>
        </w:rPr>
        <w:t>kartu su verstiniai</w:t>
      </w:r>
      <w:r w:rsidR="00B534C4" w:rsidRPr="00CE10D0">
        <w:rPr>
          <w:rFonts w:ascii="Times New Roman" w:hAnsi="Times New Roman"/>
          <w:sz w:val="26"/>
          <w:szCs w:val="26"/>
        </w:rPr>
        <w:t>s</w:t>
      </w:r>
      <w:r w:rsidR="007B7FF6" w:rsidRPr="00CE10D0">
        <w:rPr>
          <w:rFonts w:ascii="Times New Roman" w:hAnsi="Times New Roman"/>
          <w:sz w:val="26"/>
          <w:szCs w:val="26"/>
        </w:rPr>
        <w:t xml:space="preserve"> Ivano Trojanovskio (16) ir kt. darbais kurį laikai sėkmingai konkuravo su kitų autorių veikalais. </w:t>
      </w:r>
      <w:r w:rsidR="008D3C43" w:rsidRPr="00CE10D0">
        <w:rPr>
          <w:rFonts w:ascii="Times New Roman" w:hAnsi="Times New Roman"/>
          <w:sz w:val="26"/>
          <w:szCs w:val="26"/>
        </w:rPr>
        <w:t>Mokomųjų leidinių</w:t>
      </w:r>
      <w:r w:rsidR="007622B7" w:rsidRPr="00CE10D0">
        <w:rPr>
          <w:rFonts w:ascii="Times New Roman" w:hAnsi="Times New Roman"/>
          <w:sz w:val="26"/>
          <w:szCs w:val="26"/>
        </w:rPr>
        <w:t xml:space="preserve"> </w:t>
      </w:r>
      <w:r w:rsidR="008D3C43" w:rsidRPr="00CE10D0">
        <w:rPr>
          <w:rFonts w:ascii="Times New Roman" w:hAnsi="Times New Roman"/>
          <w:sz w:val="26"/>
          <w:szCs w:val="26"/>
        </w:rPr>
        <w:t>l</w:t>
      </w:r>
      <w:r w:rsidR="007622B7" w:rsidRPr="00CE10D0">
        <w:rPr>
          <w:rFonts w:ascii="Times New Roman" w:hAnsi="Times New Roman"/>
          <w:sz w:val="26"/>
          <w:szCs w:val="26"/>
        </w:rPr>
        <w:t>eidybos tendencijos liudija</w:t>
      </w:r>
      <w:r w:rsidR="008D3C43" w:rsidRPr="00CE10D0">
        <w:rPr>
          <w:rFonts w:ascii="Times New Roman" w:hAnsi="Times New Roman"/>
          <w:sz w:val="26"/>
          <w:szCs w:val="26"/>
        </w:rPr>
        <w:t xml:space="preserve">, </w:t>
      </w:r>
      <w:r w:rsidR="007B7FF6" w:rsidRPr="00CE10D0">
        <w:rPr>
          <w:rFonts w:ascii="Times New Roman" w:hAnsi="Times New Roman"/>
          <w:sz w:val="26"/>
          <w:szCs w:val="26"/>
        </w:rPr>
        <w:t>kad</w:t>
      </w:r>
      <w:r w:rsidR="008D3C43" w:rsidRPr="00CE10D0">
        <w:rPr>
          <w:rFonts w:ascii="Times New Roman" w:hAnsi="Times New Roman"/>
          <w:sz w:val="26"/>
          <w:szCs w:val="26"/>
        </w:rPr>
        <w:t xml:space="preserve"> jau 1926</w:t>
      </w:r>
      <w:r w:rsidR="005F5992">
        <w:rPr>
          <w:rFonts w:ascii="Times New Roman" w:hAnsi="Times New Roman"/>
          <w:sz w:val="26"/>
          <w:szCs w:val="26"/>
        </w:rPr>
        <w:t> </w:t>
      </w:r>
      <w:r w:rsidR="008D3C43" w:rsidRPr="00CE10D0">
        <w:rPr>
          <w:rFonts w:ascii="Times New Roman" w:hAnsi="Times New Roman"/>
          <w:sz w:val="26"/>
          <w:szCs w:val="26"/>
        </w:rPr>
        <w:t>m. šią leidybos sritį apėmė krizė</w:t>
      </w:r>
      <w:r w:rsidR="006B315B" w:rsidRPr="00CE10D0">
        <w:rPr>
          <w:rFonts w:ascii="Times New Roman" w:hAnsi="Times New Roman"/>
          <w:sz w:val="26"/>
          <w:szCs w:val="26"/>
        </w:rPr>
        <w:t xml:space="preserve"> (žr. </w:t>
      </w:r>
      <w:r w:rsidR="00C841A4" w:rsidRPr="00CE10D0">
        <w:rPr>
          <w:rFonts w:ascii="Times New Roman" w:hAnsi="Times New Roman"/>
          <w:sz w:val="26"/>
          <w:szCs w:val="26"/>
        </w:rPr>
        <w:t>7</w:t>
      </w:r>
      <w:r w:rsidR="006B315B" w:rsidRPr="00CE10D0">
        <w:rPr>
          <w:rFonts w:ascii="Times New Roman" w:hAnsi="Times New Roman"/>
          <w:sz w:val="26"/>
          <w:szCs w:val="26"/>
        </w:rPr>
        <w:t xml:space="preserve"> </w:t>
      </w:r>
      <w:r w:rsidR="00B37364">
        <w:rPr>
          <w:rFonts w:ascii="Times New Roman" w:hAnsi="Times New Roman"/>
          <w:sz w:val="26"/>
          <w:szCs w:val="26"/>
        </w:rPr>
        <w:t>priedo</w:t>
      </w:r>
      <w:r w:rsidR="006B315B" w:rsidRPr="00CE10D0">
        <w:rPr>
          <w:rFonts w:ascii="Times New Roman" w:hAnsi="Times New Roman"/>
          <w:sz w:val="26"/>
          <w:szCs w:val="26"/>
        </w:rPr>
        <w:t xml:space="preserve"> 4 </w:t>
      </w:r>
      <w:r w:rsidR="00B37364">
        <w:rPr>
          <w:rFonts w:ascii="Times New Roman" w:hAnsi="Times New Roman"/>
          <w:sz w:val="26"/>
          <w:szCs w:val="26"/>
        </w:rPr>
        <w:t>diagramą</w:t>
      </w:r>
      <w:r w:rsidR="006B315B" w:rsidRPr="00CE10D0">
        <w:rPr>
          <w:rFonts w:ascii="Times New Roman" w:hAnsi="Times New Roman"/>
          <w:sz w:val="26"/>
          <w:szCs w:val="26"/>
        </w:rPr>
        <w:t>)</w:t>
      </w:r>
      <w:r w:rsidR="009B4F14" w:rsidRPr="00CE10D0">
        <w:rPr>
          <w:rFonts w:ascii="Times New Roman" w:hAnsi="Times New Roman"/>
          <w:sz w:val="26"/>
          <w:szCs w:val="26"/>
        </w:rPr>
        <w:t xml:space="preserve">. Tais </w:t>
      </w:r>
      <w:r w:rsidR="006B315B" w:rsidRPr="00CE10D0">
        <w:rPr>
          <w:rFonts w:ascii="Times New Roman" w:hAnsi="Times New Roman"/>
          <w:sz w:val="26"/>
          <w:szCs w:val="26"/>
        </w:rPr>
        <w:t>pačiai</w:t>
      </w:r>
      <w:r w:rsidR="00B534C4" w:rsidRPr="00CE10D0">
        <w:rPr>
          <w:rFonts w:ascii="Times New Roman" w:hAnsi="Times New Roman"/>
          <w:sz w:val="26"/>
          <w:szCs w:val="26"/>
        </w:rPr>
        <w:t>s</w:t>
      </w:r>
      <w:r w:rsidR="006B315B" w:rsidRPr="00CE10D0">
        <w:rPr>
          <w:rFonts w:ascii="Times New Roman" w:hAnsi="Times New Roman"/>
          <w:sz w:val="26"/>
          <w:szCs w:val="26"/>
        </w:rPr>
        <w:t xml:space="preserve"> </w:t>
      </w:r>
      <w:r w:rsidR="009B4F14" w:rsidRPr="00CE10D0">
        <w:rPr>
          <w:rFonts w:ascii="Times New Roman" w:hAnsi="Times New Roman"/>
          <w:sz w:val="26"/>
          <w:szCs w:val="26"/>
        </w:rPr>
        <w:t>metais Telšių mokytojų seminarijos direktorius</w:t>
      </w:r>
      <w:r w:rsidR="006B315B" w:rsidRPr="00CE10D0">
        <w:rPr>
          <w:rFonts w:ascii="Times New Roman" w:hAnsi="Times New Roman"/>
          <w:sz w:val="26"/>
          <w:szCs w:val="26"/>
        </w:rPr>
        <w:t xml:space="preserve"> Juozas Gedminas „Kultūros“ bendrovės pirmininko P. Bugailiškio prašė išleisti daugiau trūkstamos moko</w:t>
      </w:r>
      <w:r w:rsidR="000C715D">
        <w:rPr>
          <w:rFonts w:ascii="Times New Roman" w:hAnsi="Times New Roman"/>
          <w:sz w:val="26"/>
          <w:szCs w:val="26"/>
        </w:rPr>
        <w:softHyphen/>
      </w:r>
      <w:r w:rsidR="006B315B" w:rsidRPr="00CE10D0">
        <w:rPr>
          <w:rFonts w:ascii="Times New Roman" w:hAnsi="Times New Roman"/>
          <w:sz w:val="26"/>
          <w:szCs w:val="26"/>
        </w:rPr>
        <w:t>mosios spaudos</w:t>
      </w:r>
      <w:r w:rsidR="00AF175A" w:rsidRPr="00CE10D0">
        <w:rPr>
          <w:rFonts w:ascii="Times New Roman" w:hAnsi="Times New Roman"/>
          <w:sz w:val="26"/>
          <w:szCs w:val="26"/>
        </w:rPr>
        <w:t xml:space="preserve">, </w:t>
      </w:r>
      <w:r w:rsidR="00B534C4" w:rsidRPr="00CE10D0">
        <w:rPr>
          <w:rFonts w:ascii="Times New Roman" w:hAnsi="Times New Roman"/>
          <w:sz w:val="26"/>
          <w:szCs w:val="26"/>
        </w:rPr>
        <w:t xml:space="preserve">turėdamas </w:t>
      </w:r>
      <w:r w:rsidR="00EB73A9" w:rsidRPr="00CE10D0">
        <w:rPr>
          <w:rFonts w:ascii="Times New Roman" w:hAnsi="Times New Roman"/>
          <w:sz w:val="26"/>
          <w:szCs w:val="26"/>
        </w:rPr>
        <w:t>omenyje</w:t>
      </w:r>
      <w:r w:rsidR="00AF175A" w:rsidRPr="00CE10D0">
        <w:rPr>
          <w:rFonts w:ascii="Times New Roman" w:hAnsi="Times New Roman"/>
          <w:sz w:val="26"/>
          <w:szCs w:val="26"/>
        </w:rPr>
        <w:t xml:space="preserve"> </w:t>
      </w:r>
      <w:r w:rsidR="006B315B" w:rsidRPr="00CE10D0">
        <w:rPr>
          <w:rFonts w:ascii="Times New Roman" w:hAnsi="Times New Roman"/>
          <w:sz w:val="26"/>
          <w:szCs w:val="26"/>
        </w:rPr>
        <w:t>kairiosios pasaulėžiūros</w:t>
      </w:r>
      <w:r w:rsidR="00AF175A" w:rsidRPr="00CE10D0">
        <w:rPr>
          <w:rFonts w:ascii="Times New Roman" w:hAnsi="Times New Roman"/>
          <w:sz w:val="26"/>
          <w:szCs w:val="26"/>
        </w:rPr>
        <w:t xml:space="preserve"> vadovėlių stygių</w:t>
      </w:r>
      <w:r w:rsidR="006B315B" w:rsidRPr="00CE10D0">
        <w:rPr>
          <w:rStyle w:val="FootnoteReference"/>
          <w:rFonts w:ascii="Times New Roman" w:hAnsi="Times New Roman"/>
          <w:sz w:val="26"/>
          <w:szCs w:val="26"/>
        </w:rPr>
        <w:footnoteReference w:id="1096"/>
      </w:r>
      <w:r w:rsidR="00AF175A" w:rsidRPr="00CE10D0">
        <w:rPr>
          <w:rFonts w:ascii="Times New Roman" w:hAnsi="Times New Roman"/>
          <w:sz w:val="26"/>
          <w:szCs w:val="26"/>
        </w:rPr>
        <w:t>.</w:t>
      </w:r>
      <w:r w:rsidR="006B315B" w:rsidRPr="00CE10D0">
        <w:rPr>
          <w:rFonts w:ascii="Times New Roman" w:hAnsi="Times New Roman"/>
          <w:sz w:val="26"/>
          <w:szCs w:val="26"/>
        </w:rPr>
        <w:t xml:space="preserve"> </w:t>
      </w:r>
      <w:r w:rsidR="00AF175A" w:rsidRPr="00CE10D0">
        <w:rPr>
          <w:rFonts w:ascii="Times New Roman" w:hAnsi="Times New Roman"/>
          <w:sz w:val="26"/>
          <w:szCs w:val="26"/>
        </w:rPr>
        <w:t>R</w:t>
      </w:r>
      <w:r w:rsidR="006B315B" w:rsidRPr="00CE10D0">
        <w:rPr>
          <w:rFonts w:ascii="Times New Roman" w:hAnsi="Times New Roman"/>
          <w:sz w:val="26"/>
          <w:szCs w:val="26"/>
        </w:rPr>
        <w:t>adikalios permainos</w:t>
      </w:r>
      <w:r w:rsidR="00EB73A9" w:rsidRPr="00CE10D0">
        <w:rPr>
          <w:rFonts w:ascii="Times New Roman" w:hAnsi="Times New Roman"/>
          <w:sz w:val="26"/>
          <w:szCs w:val="26"/>
        </w:rPr>
        <w:t>,</w:t>
      </w:r>
      <w:r w:rsidR="006B315B" w:rsidRPr="00CE10D0">
        <w:rPr>
          <w:rFonts w:ascii="Times New Roman" w:hAnsi="Times New Roman"/>
          <w:sz w:val="26"/>
          <w:szCs w:val="26"/>
        </w:rPr>
        <w:t xml:space="preserve"> </w:t>
      </w:r>
      <w:r w:rsidR="008D3C43" w:rsidRPr="00CE10D0">
        <w:rPr>
          <w:rFonts w:ascii="Times New Roman" w:hAnsi="Times New Roman"/>
          <w:sz w:val="26"/>
          <w:szCs w:val="26"/>
        </w:rPr>
        <w:t>A. Smeton</w:t>
      </w:r>
      <w:r w:rsidR="001B38C0" w:rsidRPr="00CE10D0">
        <w:rPr>
          <w:rFonts w:ascii="Times New Roman" w:hAnsi="Times New Roman"/>
          <w:sz w:val="26"/>
          <w:szCs w:val="26"/>
        </w:rPr>
        <w:t xml:space="preserve">ai </w:t>
      </w:r>
      <w:r w:rsidR="000C715D" w:rsidRPr="00CE10D0">
        <w:rPr>
          <w:rFonts w:ascii="Times New Roman" w:hAnsi="Times New Roman"/>
          <w:sz w:val="26"/>
          <w:szCs w:val="26"/>
        </w:rPr>
        <w:t xml:space="preserve">atėjus </w:t>
      </w:r>
      <w:r w:rsidR="001B38C0" w:rsidRPr="00CE10D0">
        <w:rPr>
          <w:rFonts w:ascii="Times New Roman" w:hAnsi="Times New Roman"/>
          <w:sz w:val="26"/>
          <w:szCs w:val="26"/>
        </w:rPr>
        <w:t>į valdžią</w:t>
      </w:r>
      <w:r w:rsidR="006B315B" w:rsidRPr="00CE10D0">
        <w:rPr>
          <w:rFonts w:ascii="Times New Roman" w:hAnsi="Times New Roman"/>
          <w:sz w:val="26"/>
          <w:szCs w:val="26"/>
        </w:rPr>
        <w:t>, nebuvo palan</w:t>
      </w:r>
      <w:r w:rsidR="009D63AF">
        <w:rPr>
          <w:rFonts w:ascii="Times New Roman" w:hAnsi="Times New Roman"/>
          <w:sz w:val="26"/>
          <w:szCs w:val="26"/>
        </w:rPr>
        <w:softHyphen/>
      </w:r>
      <w:r w:rsidR="006B315B" w:rsidRPr="00CE10D0">
        <w:rPr>
          <w:rFonts w:ascii="Times New Roman" w:hAnsi="Times New Roman"/>
          <w:sz w:val="26"/>
          <w:szCs w:val="26"/>
        </w:rPr>
        <w:t>kios šiems planams išsipildyti.</w:t>
      </w:r>
      <w:r w:rsidR="00D93D4A" w:rsidRPr="00CE10D0">
        <w:rPr>
          <w:rFonts w:ascii="Times New Roman" w:hAnsi="Times New Roman"/>
          <w:sz w:val="26"/>
          <w:szCs w:val="26"/>
        </w:rPr>
        <w:t xml:space="preserve"> Daugeliu atveju net ir žinomi pedagoginės lektūros rengėjai provincijoje atsisakydavo savo planų, nes be pažinčių ir protekcijos Švietimo ministerijoje buvo ypač su</w:t>
      </w:r>
      <w:r w:rsidR="009E674F" w:rsidRPr="00CE10D0">
        <w:rPr>
          <w:rFonts w:ascii="Times New Roman" w:hAnsi="Times New Roman"/>
          <w:sz w:val="26"/>
          <w:szCs w:val="26"/>
        </w:rPr>
        <w:t>n</w:t>
      </w:r>
      <w:r w:rsidR="00D93D4A" w:rsidRPr="00CE10D0">
        <w:rPr>
          <w:rFonts w:ascii="Times New Roman" w:hAnsi="Times New Roman"/>
          <w:sz w:val="26"/>
          <w:szCs w:val="26"/>
        </w:rPr>
        <w:t>ku iš Knygų ir mokslo priemonių tikrinimo komisijos gauti aprobatą</w:t>
      </w:r>
      <w:r w:rsidR="00D93D4A" w:rsidRPr="00CE10D0">
        <w:rPr>
          <w:rStyle w:val="FootnoteReference"/>
          <w:rFonts w:ascii="Times New Roman" w:hAnsi="Times New Roman"/>
          <w:sz w:val="26"/>
          <w:szCs w:val="26"/>
        </w:rPr>
        <w:footnoteReference w:id="1097"/>
      </w:r>
      <w:r w:rsidR="00D93D4A" w:rsidRPr="00CE10D0">
        <w:rPr>
          <w:rFonts w:ascii="Times New Roman" w:hAnsi="Times New Roman"/>
          <w:sz w:val="26"/>
          <w:szCs w:val="26"/>
        </w:rPr>
        <w:t>.</w:t>
      </w:r>
      <w:r w:rsidR="007670F7" w:rsidRPr="00CE10D0">
        <w:rPr>
          <w:rFonts w:ascii="Times New Roman" w:hAnsi="Times New Roman"/>
          <w:sz w:val="26"/>
          <w:szCs w:val="26"/>
        </w:rPr>
        <w:t xml:space="preserve"> Įdomus savo</w:t>
      </w:r>
      <w:r w:rsidR="007442E6" w:rsidRPr="00CE10D0">
        <w:rPr>
          <w:rFonts w:ascii="Times New Roman" w:hAnsi="Times New Roman"/>
          <w:sz w:val="26"/>
          <w:szCs w:val="26"/>
        </w:rPr>
        <w:t xml:space="preserve"> regioniniu</w:t>
      </w:r>
      <w:r w:rsidR="007670F7" w:rsidRPr="00CE10D0">
        <w:rPr>
          <w:rFonts w:ascii="Times New Roman" w:hAnsi="Times New Roman"/>
          <w:sz w:val="26"/>
          <w:szCs w:val="26"/>
        </w:rPr>
        <w:t xml:space="preserve"> turiniu buvo 1906</w:t>
      </w:r>
      <w:r w:rsidR="00DA3DEE" w:rsidRPr="00CE10D0">
        <w:rPr>
          <w:rFonts w:ascii="Times New Roman" w:hAnsi="Times New Roman"/>
          <w:sz w:val="26"/>
          <w:szCs w:val="26"/>
        </w:rPr>
        <w:t xml:space="preserve"> m. pasirodęs A. Bend</w:t>
      </w:r>
      <w:r w:rsidR="007670F7" w:rsidRPr="00CE10D0">
        <w:rPr>
          <w:rFonts w:ascii="Times New Roman" w:hAnsi="Times New Roman"/>
          <w:sz w:val="26"/>
          <w:szCs w:val="26"/>
        </w:rPr>
        <w:t xml:space="preserve">iko vadovėlis </w:t>
      </w:r>
      <w:r w:rsidR="007670F7" w:rsidRPr="00CE10D0">
        <w:rPr>
          <w:rFonts w:ascii="Times New Roman" w:eastAsia="Times New Roman" w:hAnsi="Times New Roman"/>
          <w:i/>
          <w:sz w:val="26"/>
          <w:szCs w:val="26"/>
        </w:rPr>
        <w:t>Didžiasis Žemaiczių</w:t>
      </w:r>
      <w:r w:rsidR="00730BC5">
        <w:rPr>
          <w:rFonts w:ascii="Times New Roman" w:eastAsia="Times New Roman" w:hAnsi="Times New Roman"/>
          <w:i/>
          <w:sz w:val="26"/>
          <w:szCs w:val="26"/>
        </w:rPr>
        <w:t xml:space="preserve"> ir </w:t>
      </w:r>
      <w:r w:rsidR="00730BC5">
        <w:rPr>
          <w:rFonts w:ascii="Times New Roman" w:eastAsia="Times New Roman" w:hAnsi="Times New Roman"/>
          <w:i/>
          <w:sz w:val="26"/>
          <w:szCs w:val="26"/>
        </w:rPr>
        <w:lastRenderedPageBreak/>
        <w:t>Lietuvos elementorius, arba</w:t>
      </w:r>
      <w:r w:rsidR="007670F7" w:rsidRPr="00CE10D0">
        <w:rPr>
          <w:rFonts w:ascii="Times New Roman" w:eastAsia="Times New Roman" w:hAnsi="Times New Roman"/>
          <w:i/>
          <w:sz w:val="26"/>
          <w:szCs w:val="26"/>
        </w:rPr>
        <w:t xml:space="preserve"> Pradžios mokslo vadovėlys</w:t>
      </w:r>
      <w:r w:rsidR="001E4EEF">
        <w:rPr>
          <w:rFonts w:ascii="Times New Roman" w:eastAsia="Times New Roman" w:hAnsi="Times New Roman"/>
          <w:sz w:val="26"/>
          <w:szCs w:val="26"/>
        </w:rPr>
        <w:t xml:space="preserve">, </w:t>
      </w:r>
      <w:r w:rsidR="007670F7" w:rsidRPr="00CE10D0">
        <w:rPr>
          <w:rFonts w:ascii="Times New Roman" w:eastAsia="Times New Roman" w:hAnsi="Times New Roman"/>
          <w:sz w:val="26"/>
          <w:szCs w:val="26"/>
        </w:rPr>
        <w:t xml:space="preserve">kuriame autorius </w:t>
      </w:r>
      <w:r w:rsidR="00DA3DEE" w:rsidRPr="00CE10D0">
        <w:rPr>
          <w:rFonts w:ascii="Times New Roman" w:eastAsia="Times New Roman" w:hAnsi="Times New Roman"/>
          <w:sz w:val="26"/>
          <w:szCs w:val="26"/>
        </w:rPr>
        <w:t>teigė</w:t>
      </w:r>
      <w:r w:rsidR="007670F7" w:rsidRPr="00CE10D0">
        <w:rPr>
          <w:rFonts w:ascii="Times New Roman" w:eastAsia="Times New Roman" w:hAnsi="Times New Roman"/>
          <w:sz w:val="26"/>
          <w:szCs w:val="26"/>
        </w:rPr>
        <w:t>, kad žemaičiai ir lietuviai yra vienos tautos</w:t>
      </w:r>
      <w:r w:rsidR="00DA3DEE" w:rsidRPr="00CE10D0">
        <w:rPr>
          <w:rFonts w:ascii="Times New Roman" w:eastAsia="Times New Roman" w:hAnsi="Times New Roman"/>
          <w:sz w:val="26"/>
          <w:szCs w:val="26"/>
        </w:rPr>
        <w:t xml:space="preserve"> žmonės</w:t>
      </w:r>
      <w:r w:rsidR="001E4EEF">
        <w:rPr>
          <w:rFonts w:ascii="Times New Roman" w:eastAsia="Times New Roman" w:hAnsi="Times New Roman"/>
          <w:sz w:val="26"/>
          <w:szCs w:val="26"/>
        </w:rPr>
        <w:t>,</w:t>
      </w:r>
      <w:r w:rsidR="007670F7" w:rsidRPr="00CE10D0">
        <w:rPr>
          <w:rFonts w:ascii="Times New Roman" w:eastAsia="Times New Roman" w:hAnsi="Times New Roman"/>
          <w:sz w:val="26"/>
          <w:szCs w:val="26"/>
        </w:rPr>
        <w:t xml:space="preserve"> besiskiriantys kalba</w:t>
      </w:r>
      <w:r w:rsidR="00DA3DEE" w:rsidRPr="00CE10D0">
        <w:rPr>
          <w:rStyle w:val="FootnoteReference"/>
          <w:rFonts w:ascii="Times New Roman" w:eastAsia="Times New Roman" w:hAnsi="Times New Roman"/>
          <w:sz w:val="26"/>
          <w:szCs w:val="26"/>
        </w:rPr>
        <w:footnoteReference w:id="1098"/>
      </w:r>
      <w:r w:rsidR="007670F7" w:rsidRPr="00CE10D0">
        <w:rPr>
          <w:rFonts w:ascii="Times New Roman" w:eastAsia="Times New Roman" w:hAnsi="Times New Roman"/>
          <w:sz w:val="26"/>
          <w:szCs w:val="26"/>
        </w:rPr>
        <w:t xml:space="preserve">. </w:t>
      </w:r>
      <w:r w:rsidR="00902237" w:rsidRPr="00CE10D0">
        <w:rPr>
          <w:rFonts w:ascii="Times New Roman" w:eastAsia="Times New Roman" w:hAnsi="Times New Roman"/>
          <w:sz w:val="26"/>
          <w:szCs w:val="26"/>
        </w:rPr>
        <w:t xml:space="preserve">Dėl </w:t>
      </w:r>
      <w:r w:rsidR="00DA3DEE" w:rsidRPr="00CE10D0">
        <w:rPr>
          <w:rFonts w:ascii="Times New Roman" w:eastAsia="Times New Roman" w:hAnsi="Times New Roman"/>
          <w:sz w:val="26"/>
          <w:szCs w:val="26"/>
        </w:rPr>
        <w:t>vis glaudesnė</w:t>
      </w:r>
      <w:r w:rsidR="001E4EEF">
        <w:rPr>
          <w:rFonts w:ascii="Times New Roman" w:eastAsia="Times New Roman" w:hAnsi="Times New Roman"/>
          <w:sz w:val="26"/>
          <w:szCs w:val="26"/>
        </w:rPr>
        <w:t>s</w:t>
      </w:r>
      <w:r w:rsidR="00DA3DEE" w:rsidRPr="00CE10D0">
        <w:rPr>
          <w:rFonts w:ascii="Times New Roman" w:eastAsia="Times New Roman" w:hAnsi="Times New Roman"/>
          <w:sz w:val="26"/>
          <w:szCs w:val="26"/>
        </w:rPr>
        <w:t xml:space="preserve"> etnokultūrinės integracijos </w:t>
      </w:r>
      <w:r w:rsidR="00902237" w:rsidRPr="00CE10D0">
        <w:rPr>
          <w:rFonts w:ascii="Times New Roman" w:eastAsia="Times New Roman" w:hAnsi="Times New Roman"/>
          <w:sz w:val="26"/>
          <w:szCs w:val="26"/>
        </w:rPr>
        <w:t xml:space="preserve">viešojoje erdvėje žemaičių kalba </w:t>
      </w:r>
      <w:r w:rsidR="007442E6" w:rsidRPr="00CE10D0">
        <w:rPr>
          <w:rFonts w:ascii="Times New Roman" w:eastAsia="Times New Roman" w:hAnsi="Times New Roman"/>
          <w:sz w:val="26"/>
          <w:szCs w:val="26"/>
        </w:rPr>
        <w:t xml:space="preserve">pamažu įgavo tarmės statusą, o žemaičių </w:t>
      </w:r>
      <w:r w:rsidR="00EB6593" w:rsidRPr="00CE10D0">
        <w:rPr>
          <w:rFonts w:ascii="Times New Roman" w:eastAsia="Times New Roman" w:hAnsi="Times New Roman"/>
          <w:sz w:val="26"/>
          <w:szCs w:val="26"/>
        </w:rPr>
        <w:t>tautiškumas nustojo gyvavęs juos laikant lietuvių nacijos dalimi.</w:t>
      </w:r>
      <w:r w:rsidR="007442E6" w:rsidRPr="00CE10D0">
        <w:rPr>
          <w:rFonts w:ascii="Times New Roman" w:eastAsia="Times New Roman" w:hAnsi="Times New Roman"/>
          <w:sz w:val="26"/>
          <w:szCs w:val="26"/>
        </w:rPr>
        <w:t xml:space="preserve"> </w:t>
      </w:r>
    </w:p>
    <w:p w:rsidR="001B02DC" w:rsidRPr="00CE10D0" w:rsidRDefault="00B27BC1">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Mokslo populiarinamieji</w:t>
      </w:r>
      <w:r w:rsidRPr="00CE10D0">
        <w:rPr>
          <w:rFonts w:ascii="Times New Roman" w:hAnsi="Times New Roman"/>
          <w:sz w:val="26"/>
          <w:szCs w:val="26"/>
        </w:rPr>
        <w:t xml:space="preserve"> </w:t>
      </w:r>
      <w:r w:rsidRPr="00CE10D0">
        <w:rPr>
          <w:rFonts w:ascii="Times New Roman" w:hAnsi="Times New Roman"/>
          <w:spacing w:val="20"/>
          <w:sz w:val="26"/>
          <w:szCs w:val="26"/>
        </w:rPr>
        <w:t>leidiniai</w:t>
      </w:r>
      <w:r w:rsidRPr="00CE10D0">
        <w:rPr>
          <w:rFonts w:ascii="Times New Roman" w:hAnsi="Times New Roman"/>
          <w:sz w:val="26"/>
          <w:szCs w:val="26"/>
        </w:rPr>
        <w:t xml:space="preserve"> sudar</w:t>
      </w:r>
      <w:r w:rsidR="00AF175A" w:rsidRPr="00CE10D0">
        <w:rPr>
          <w:rFonts w:ascii="Times New Roman" w:hAnsi="Times New Roman"/>
          <w:sz w:val="26"/>
          <w:szCs w:val="26"/>
        </w:rPr>
        <w:t>ė</w:t>
      </w:r>
      <w:r w:rsidRPr="00CE10D0">
        <w:rPr>
          <w:rFonts w:ascii="Times New Roman" w:hAnsi="Times New Roman"/>
          <w:sz w:val="26"/>
          <w:szCs w:val="26"/>
        </w:rPr>
        <w:t xml:space="preserve"> apie 10 proc. (arba 91 spaudiniai) viseto (žr. </w:t>
      </w:r>
      <w:r w:rsidR="00C841A4" w:rsidRPr="00CE10D0">
        <w:rPr>
          <w:rFonts w:ascii="Times New Roman" w:hAnsi="Times New Roman"/>
          <w:sz w:val="26"/>
          <w:szCs w:val="26"/>
        </w:rPr>
        <w:t>7</w:t>
      </w:r>
      <w:r w:rsidRPr="00CE10D0">
        <w:rPr>
          <w:rFonts w:ascii="Times New Roman" w:hAnsi="Times New Roman"/>
          <w:sz w:val="26"/>
          <w:szCs w:val="26"/>
        </w:rPr>
        <w:t xml:space="preserve"> </w:t>
      </w:r>
      <w:r w:rsidR="00B37364">
        <w:rPr>
          <w:rFonts w:ascii="Times New Roman" w:hAnsi="Times New Roman"/>
          <w:sz w:val="26"/>
          <w:szCs w:val="26"/>
        </w:rPr>
        <w:t>priedo</w:t>
      </w:r>
      <w:r w:rsidRPr="00CE10D0">
        <w:rPr>
          <w:rFonts w:ascii="Times New Roman" w:hAnsi="Times New Roman"/>
          <w:sz w:val="26"/>
          <w:szCs w:val="26"/>
        </w:rPr>
        <w:t xml:space="preserve"> 1 </w:t>
      </w:r>
      <w:r w:rsidR="00B37364">
        <w:rPr>
          <w:rFonts w:ascii="Times New Roman" w:hAnsi="Times New Roman"/>
          <w:sz w:val="26"/>
          <w:szCs w:val="26"/>
        </w:rPr>
        <w:t>diagramą</w:t>
      </w:r>
      <w:r w:rsidRPr="00CE10D0">
        <w:rPr>
          <w:rFonts w:ascii="Times New Roman" w:hAnsi="Times New Roman"/>
          <w:sz w:val="26"/>
          <w:szCs w:val="26"/>
        </w:rPr>
        <w:t xml:space="preserve">). Jie </w:t>
      </w:r>
      <w:r w:rsidR="001C038A" w:rsidRPr="00CE10D0">
        <w:rPr>
          <w:rFonts w:ascii="Times New Roman" w:hAnsi="Times New Roman"/>
          <w:sz w:val="26"/>
          <w:szCs w:val="26"/>
        </w:rPr>
        <w:t>buvo</w:t>
      </w:r>
      <w:r w:rsidRPr="00CE10D0">
        <w:rPr>
          <w:rFonts w:ascii="Times New Roman" w:hAnsi="Times New Roman"/>
          <w:sz w:val="26"/>
          <w:szCs w:val="26"/>
        </w:rPr>
        <w:t xml:space="preserve"> nukreipti į mokslo pasiekimų ir naujovių aktualinimą plačiojoje visuomenėje. </w:t>
      </w:r>
      <w:r w:rsidR="007B7FF6" w:rsidRPr="00CE10D0">
        <w:rPr>
          <w:rFonts w:ascii="Times New Roman" w:hAnsi="Times New Roman"/>
          <w:sz w:val="26"/>
          <w:szCs w:val="26"/>
        </w:rPr>
        <w:t xml:space="preserve">Pirmieji mokslo populiarinimo veikalai pasirodė dar prieš Pirmąjį pasaulinį karą, bet galutinai </w:t>
      </w:r>
      <w:r w:rsidRPr="00CE10D0">
        <w:rPr>
          <w:rFonts w:ascii="Times New Roman" w:hAnsi="Times New Roman"/>
          <w:sz w:val="26"/>
          <w:szCs w:val="26"/>
        </w:rPr>
        <w:t xml:space="preserve">spaudos </w:t>
      </w:r>
      <w:r w:rsidR="001C038A" w:rsidRPr="00CE10D0">
        <w:rPr>
          <w:rFonts w:ascii="Times New Roman" w:hAnsi="Times New Roman"/>
          <w:sz w:val="26"/>
          <w:szCs w:val="26"/>
        </w:rPr>
        <w:t xml:space="preserve">tipas </w:t>
      </w:r>
      <w:r w:rsidR="00DA3DEE" w:rsidRPr="00CE10D0">
        <w:rPr>
          <w:rFonts w:ascii="Times New Roman" w:hAnsi="Times New Roman"/>
          <w:sz w:val="26"/>
          <w:szCs w:val="26"/>
        </w:rPr>
        <w:t>subrendo</w:t>
      </w:r>
      <w:r w:rsidR="001C038A" w:rsidRPr="00CE10D0">
        <w:rPr>
          <w:rFonts w:ascii="Times New Roman" w:hAnsi="Times New Roman"/>
          <w:sz w:val="26"/>
          <w:szCs w:val="26"/>
        </w:rPr>
        <w:t xml:space="preserve"> Nepriklau</w:t>
      </w:r>
      <w:r w:rsidRPr="00CE10D0">
        <w:rPr>
          <w:rFonts w:ascii="Times New Roman" w:hAnsi="Times New Roman"/>
          <w:sz w:val="26"/>
          <w:szCs w:val="26"/>
        </w:rPr>
        <w:t>somoje Lietuvoje.</w:t>
      </w:r>
      <w:r w:rsidR="001C038A" w:rsidRPr="00CE10D0">
        <w:rPr>
          <w:rFonts w:ascii="Times New Roman" w:hAnsi="Times New Roman"/>
          <w:sz w:val="26"/>
          <w:szCs w:val="26"/>
        </w:rPr>
        <w:t xml:space="preserve"> Ypač aktyvus </w:t>
      </w:r>
      <w:r w:rsidR="00DA3DEE" w:rsidRPr="00CE10D0">
        <w:rPr>
          <w:rFonts w:ascii="Times New Roman" w:hAnsi="Times New Roman"/>
          <w:sz w:val="26"/>
          <w:szCs w:val="26"/>
        </w:rPr>
        <w:t>m</w:t>
      </w:r>
      <w:r w:rsidR="000C715D">
        <w:rPr>
          <w:rFonts w:ascii="Times New Roman" w:hAnsi="Times New Roman"/>
          <w:sz w:val="26"/>
          <w:szCs w:val="26"/>
        </w:rPr>
        <w:t>okslo populiarinimo</w:t>
      </w:r>
      <w:r w:rsidR="00DA3DEE" w:rsidRPr="00CE10D0">
        <w:rPr>
          <w:rFonts w:ascii="Times New Roman" w:hAnsi="Times New Roman"/>
          <w:sz w:val="26"/>
          <w:szCs w:val="26"/>
        </w:rPr>
        <w:t xml:space="preserve"> leidinių </w:t>
      </w:r>
      <w:r w:rsidR="001C038A" w:rsidRPr="00CE10D0">
        <w:rPr>
          <w:rFonts w:ascii="Times New Roman" w:hAnsi="Times New Roman"/>
          <w:sz w:val="26"/>
          <w:szCs w:val="26"/>
        </w:rPr>
        <w:t>augimas buvo</w:t>
      </w:r>
      <w:r w:rsidR="00DA3DEE" w:rsidRPr="00CE10D0">
        <w:rPr>
          <w:rFonts w:ascii="Times New Roman" w:hAnsi="Times New Roman"/>
          <w:sz w:val="26"/>
          <w:szCs w:val="26"/>
        </w:rPr>
        <w:t xml:space="preserve"> pastebimas</w:t>
      </w:r>
      <w:r w:rsidR="001C038A" w:rsidRPr="00CE10D0">
        <w:rPr>
          <w:rFonts w:ascii="Times New Roman" w:hAnsi="Times New Roman"/>
          <w:sz w:val="26"/>
          <w:szCs w:val="26"/>
        </w:rPr>
        <w:t xml:space="preserve"> 1920</w:t>
      </w:r>
      <w:r w:rsidR="004B0481" w:rsidRPr="00CE10D0">
        <w:rPr>
          <w:rFonts w:ascii="Times New Roman" w:hAnsi="Times New Roman"/>
          <w:sz w:val="26"/>
          <w:szCs w:val="26"/>
        </w:rPr>
        <w:t>–</w:t>
      </w:r>
      <w:r w:rsidR="001C038A" w:rsidRPr="00CE10D0">
        <w:rPr>
          <w:rFonts w:ascii="Times New Roman" w:hAnsi="Times New Roman"/>
          <w:sz w:val="26"/>
          <w:szCs w:val="26"/>
        </w:rPr>
        <w:t xml:space="preserve">1926 m. (žr. </w:t>
      </w:r>
      <w:r w:rsidR="00C841A4" w:rsidRPr="00CE10D0">
        <w:rPr>
          <w:rFonts w:ascii="Times New Roman" w:hAnsi="Times New Roman"/>
          <w:sz w:val="26"/>
          <w:szCs w:val="26"/>
        </w:rPr>
        <w:t>7</w:t>
      </w:r>
      <w:r w:rsidR="001C038A" w:rsidRPr="00CE10D0">
        <w:rPr>
          <w:rFonts w:ascii="Times New Roman" w:hAnsi="Times New Roman"/>
          <w:sz w:val="26"/>
          <w:szCs w:val="26"/>
        </w:rPr>
        <w:t xml:space="preserve"> </w:t>
      </w:r>
      <w:r w:rsidR="00B37364">
        <w:rPr>
          <w:rFonts w:ascii="Times New Roman" w:hAnsi="Times New Roman"/>
          <w:sz w:val="26"/>
          <w:szCs w:val="26"/>
        </w:rPr>
        <w:t>priedo</w:t>
      </w:r>
      <w:r w:rsidR="001C038A" w:rsidRPr="00CE10D0">
        <w:rPr>
          <w:rFonts w:ascii="Times New Roman" w:hAnsi="Times New Roman"/>
          <w:sz w:val="26"/>
          <w:szCs w:val="26"/>
        </w:rPr>
        <w:t xml:space="preserve"> 3 </w:t>
      </w:r>
      <w:r w:rsidR="00B37364">
        <w:rPr>
          <w:rFonts w:ascii="Times New Roman" w:hAnsi="Times New Roman"/>
          <w:sz w:val="26"/>
          <w:szCs w:val="26"/>
        </w:rPr>
        <w:t>diagramą</w:t>
      </w:r>
      <w:r w:rsidR="001C038A" w:rsidRPr="00CE10D0">
        <w:rPr>
          <w:rFonts w:ascii="Times New Roman" w:hAnsi="Times New Roman"/>
          <w:sz w:val="26"/>
          <w:szCs w:val="26"/>
        </w:rPr>
        <w:t>).</w:t>
      </w:r>
      <w:r w:rsidRPr="00CE10D0">
        <w:rPr>
          <w:rFonts w:ascii="Times New Roman" w:hAnsi="Times New Roman"/>
          <w:sz w:val="26"/>
          <w:szCs w:val="26"/>
        </w:rPr>
        <w:t xml:space="preserve"> </w:t>
      </w:r>
      <w:r w:rsidR="00B534C4" w:rsidRPr="00CE10D0">
        <w:rPr>
          <w:rFonts w:ascii="Times New Roman" w:hAnsi="Times New Roman"/>
          <w:sz w:val="26"/>
          <w:szCs w:val="26"/>
        </w:rPr>
        <w:t>Skaitytoj</w:t>
      </w:r>
      <w:r w:rsidR="004838E2" w:rsidRPr="00CE10D0">
        <w:rPr>
          <w:rFonts w:ascii="Times New Roman" w:hAnsi="Times New Roman"/>
          <w:sz w:val="26"/>
          <w:szCs w:val="26"/>
        </w:rPr>
        <w:t>o</w:t>
      </w:r>
      <w:r w:rsidR="00B534C4" w:rsidRPr="00CE10D0">
        <w:rPr>
          <w:rFonts w:ascii="Times New Roman" w:hAnsi="Times New Roman"/>
          <w:sz w:val="26"/>
          <w:szCs w:val="26"/>
        </w:rPr>
        <w:t xml:space="preserve"> ė</w:t>
      </w:r>
      <w:r w:rsidR="008B7F6D" w:rsidRPr="00CE10D0">
        <w:rPr>
          <w:rFonts w:ascii="Times New Roman" w:hAnsi="Times New Roman"/>
          <w:sz w:val="26"/>
          <w:szCs w:val="26"/>
        </w:rPr>
        <w:t>mė</w:t>
      </w:r>
      <w:r w:rsidRPr="00CE10D0">
        <w:rPr>
          <w:rFonts w:ascii="Times New Roman" w:hAnsi="Times New Roman"/>
          <w:sz w:val="26"/>
          <w:szCs w:val="26"/>
        </w:rPr>
        <w:t xml:space="preserve"> </w:t>
      </w:r>
      <w:r w:rsidR="007B7FF6" w:rsidRPr="00CE10D0">
        <w:rPr>
          <w:rFonts w:ascii="Times New Roman" w:hAnsi="Times New Roman"/>
          <w:sz w:val="26"/>
          <w:szCs w:val="26"/>
        </w:rPr>
        <w:t xml:space="preserve">sulaukti </w:t>
      </w:r>
      <w:r w:rsidRPr="00CE10D0">
        <w:rPr>
          <w:rFonts w:ascii="Times New Roman" w:hAnsi="Times New Roman"/>
          <w:sz w:val="26"/>
          <w:szCs w:val="26"/>
        </w:rPr>
        <w:t xml:space="preserve">mokslo populiarinamosios apybraižos iš biologijos, </w:t>
      </w:r>
      <w:r w:rsidR="00FC49DC" w:rsidRPr="00CE10D0">
        <w:rPr>
          <w:rFonts w:ascii="Times New Roman" w:hAnsi="Times New Roman"/>
          <w:sz w:val="26"/>
          <w:szCs w:val="26"/>
        </w:rPr>
        <w:t>ekonomikos, geologijos, medicinos, psichologijos</w:t>
      </w:r>
      <w:r w:rsidRPr="00CE10D0">
        <w:rPr>
          <w:rFonts w:ascii="Times New Roman" w:hAnsi="Times New Roman"/>
          <w:sz w:val="26"/>
          <w:szCs w:val="26"/>
        </w:rPr>
        <w:t xml:space="preserve"> ir kitų mokslų sričių. Pradėta supažindinti su užsienio šalių gyvenimu. </w:t>
      </w:r>
      <w:r w:rsidR="005B7248" w:rsidRPr="00CE10D0">
        <w:rPr>
          <w:rFonts w:ascii="Times New Roman" w:hAnsi="Times New Roman"/>
          <w:sz w:val="26"/>
          <w:szCs w:val="26"/>
        </w:rPr>
        <w:t>Būdin</w:t>
      </w:r>
      <w:r w:rsidR="00B534C4" w:rsidRPr="00CE10D0">
        <w:rPr>
          <w:rFonts w:ascii="Times New Roman" w:hAnsi="Times New Roman"/>
          <w:sz w:val="26"/>
          <w:szCs w:val="26"/>
        </w:rPr>
        <w:t>g</w:t>
      </w:r>
      <w:r w:rsidR="005B7248" w:rsidRPr="00CE10D0">
        <w:rPr>
          <w:rFonts w:ascii="Times New Roman" w:hAnsi="Times New Roman"/>
          <w:sz w:val="26"/>
          <w:szCs w:val="26"/>
        </w:rPr>
        <w:t>as</w:t>
      </w:r>
      <w:r w:rsidRPr="00CE10D0">
        <w:rPr>
          <w:rFonts w:ascii="Times New Roman" w:hAnsi="Times New Roman"/>
          <w:sz w:val="26"/>
          <w:szCs w:val="26"/>
        </w:rPr>
        <w:t xml:space="preserve"> pavyzdys</w:t>
      </w:r>
      <w:r w:rsidR="00B534C4" w:rsidRPr="00CE10D0">
        <w:rPr>
          <w:rFonts w:ascii="Times New Roman" w:hAnsi="Times New Roman"/>
          <w:sz w:val="26"/>
          <w:szCs w:val="26"/>
        </w:rPr>
        <w:t xml:space="preserve"> –</w:t>
      </w:r>
      <w:r w:rsidRPr="00CE10D0">
        <w:rPr>
          <w:rFonts w:ascii="Times New Roman" w:hAnsi="Times New Roman"/>
          <w:sz w:val="26"/>
          <w:szCs w:val="26"/>
        </w:rPr>
        <w:t xml:space="preserve"> P. Bugailiškio knygelė</w:t>
      </w:r>
      <w:r w:rsidRPr="00CE10D0">
        <w:rPr>
          <w:rFonts w:ascii="Times New Roman" w:hAnsi="Times New Roman"/>
          <w:i/>
          <w:sz w:val="26"/>
          <w:szCs w:val="26"/>
        </w:rPr>
        <w:t xml:space="preserve"> Kaip gyvena norvegai </w:t>
      </w:r>
      <w:r w:rsidRPr="00CE10D0">
        <w:rPr>
          <w:rFonts w:ascii="Times New Roman" w:hAnsi="Times New Roman"/>
          <w:sz w:val="26"/>
          <w:szCs w:val="26"/>
        </w:rPr>
        <w:t>(1921)</w:t>
      </w:r>
      <w:r w:rsidR="00B534C4" w:rsidRPr="00CE10D0">
        <w:rPr>
          <w:rFonts w:ascii="Times New Roman" w:hAnsi="Times New Roman"/>
          <w:sz w:val="26"/>
          <w:szCs w:val="26"/>
        </w:rPr>
        <w:t xml:space="preserve">, kurioje suprantama forma </w:t>
      </w:r>
      <w:r w:rsidR="0022022D" w:rsidRPr="00CE10D0">
        <w:rPr>
          <w:rFonts w:ascii="Times New Roman" w:hAnsi="Times New Roman"/>
          <w:sz w:val="26"/>
          <w:szCs w:val="26"/>
        </w:rPr>
        <w:t>apibūdinta Norvegijos</w:t>
      </w:r>
      <w:r w:rsidR="005B7248" w:rsidRPr="00CE10D0">
        <w:rPr>
          <w:rFonts w:ascii="Times New Roman" w:hAnsi="Times New Roman"/>
          <w:sz w:val="26"/>
          <w:szCs w:val="26"/>
        </w:rPr>
        <w:t xml:space="preserve"> istorija, gamta, visuomeninis gyvenimas ir ūkis</w:t>
      </w:r>
      <w:r w:rsidR="00B534C4" w:rsidRPr="00CE10D0">
        <w:rPr>
          <w:rFonts w:ascii="Times New Roman" w:hAnsi="Times New Roman"/>
          <w:sz w:val="26"/>
          <w:szCs w:val="26"/>
        </w:rPr>
        <w:t>,</w:t>
      </w:r>
      <w:r w:rsidR="005B7248" w:rsidRPr="00CE10D0">
        <w:rPr>
          <w:rFonts w:ascii="Times New Roman" w:hAnsi="Times New Roman"/>
          <w:sz w:val="26"/>
          <w:szCs w:val="26"/>
        </w:rPr>
        <w:t xml:space="preserve"> pabrėžiant mintį, kad ši šalis </w:t>
      </w:r>
      <w:r w:rsidR="00B534C4" w:rsidRPr="00CE10D0">
        <w:rPr>
          <w:rFonts w:ascii="Times New Roman" w:hAnsi="Times New Roman"/>
          <w:sz w:val="26"/>
          <w:szCs w:val="26"/>
        </w:rPr>
        <w:t xml:space="preserve">– </w:t>
      </w:r>
      <w:r w:rsidR="005B7248" w:rsidRPr="00CE10D0">
        <w:rPr>
          <w:rFonts w:ascii="Times New Roman" w:hAnsi="Times New Roman"/>
          <w:sz w:val="26"/>
          <w:szCs w:val="26"/>
        </w:rPr>
        <w:t>puikus pavyzd</w:t>
      </w:r>
      <w:r w:rsidR="00B534C4" w:rsidRPr="00CE10D0">
        <w:rPr>
          <w:rFonts w:ascii="Times New Roman" w:hAnsi="Times New Roman"/>
          <w:sz w:val="26"/>
          <w:szCs w:val="26"/>
        </w:rPr>
        <w:t>ys,</w:t>
      </w:r>
      <w:r w:rsidR="005B7248" w:rsidRPr="00CE10D0">
        <w:rPr>
          <w:rFonts w:ascii="Times New Roman" w:hAnsi="Times New Roman"/>
          <w:sz w:val="26"/>
          <w:szCs w:val="26"/>
        </w:rPr>
        <w:t xml:space="preserve"> į kurį gali lygiuotis ir Lietuva.</w:t>
      </w:r>
      <w:r w:rsidR="001C038A" w:rsidRPr="00CE10D0">
        <w:rPr>
          <w:rFonts w:ascii="Times New Roman" w:hAnsi="Times New Roman"/>
          <w:sz w:val="26"/>
          <w:szCs w:val="26"/>
        </w:rPr>
        <w:t xml:space="preserve"> Šiam tipui priklauso kraštotyrinė spauda ir populiarioji biografistika.</w:t>
      </w:r>
      <w:r w:rsidRPr="00CE10D0">
        <w:rPr>
          <w:rFonts w:ascii="Times New Roman" w:hAnsi="Times New Roman"/>
          <w:sz w:val="26"/>
          <w:szCs w:val="26"/>
        </w:rPr>
        <w:t xml:space="preserve"> Žemaitijoje</w:t>
      </w:r>
      <w:r w:rsidR="00B534C4" w:rsidRPr="00CE10D0">
        <w:rPr>
          <w:rFonts w:ascii="Times New Roman" w:hAnsi="Times New Roman"/>
          <w:sz w:val="26"/>
          <w:szCs w:val="26"/>
        </w:rPr>
        <w:t>,</w:t>
      </w:r>
      <w:r w:rsidRPr="00CE10D0">
        <w:rPr>
          <w:rFonts w:ascii="Times New Roman" w:hAnsi="Times New Roman"/>
          <w:sz w:val="26"/>
          <w:szCs w:val="26"/>
        </w:rPr>
        <w:t xml:space="preserve"> be atskirų kraštotyrininkų</w:t>
      </w:r>
      <w:r w:rsidR="00B534C4" w:rsidRPr="00CE10D0">
        <w:rPr>
          <w:rFonts w:ascii="Times New Roman" w:hAnsi="Times New Roman"/>
          <w:sz w:val="26"/>
          <w:szCs w:val="26"/>
        </w:rPr>
        <w:t>, aktyvi</w:t>
      </w:r>
      <w:r w:rsidRPr="00CE10D0">
        <w:rPr>
          <w:rFonts w:ascii="Times New Roman" w:hAnsi="Times New Roman"/>
          <w:sz w:val="26"/>
          <w:szCs w:val="26"/>
        </w:rPr>
        <w:t>ai reiškėsi Šiaulių kraštotyros draugijos nariai</w:t>
      </w:r>
      <w:r w:rsidR="00CB72C9" w:rsidRPr="00CE10D0">
        <w:rPr>
          <w:rStyle w:val="FootnoteReference"/>
          <w:rFonts w:ascii="Times New Roman" w:hAnsi="Times New Roman"/>
          <w:sz w:val="26"/>
          <w:szCs w:val="26"/>
        </w:rPr>
        <w:footnoteReference w:id="1099"/>
      </w:r>
      <w:r w:rsidRPr="00CE10D0">
        <w:rPr>
          <w:rFonts w:ascii="Times New Roman" w:hAnsi="Times New Roman"/>
          <w:sz w:val="26"/>
          <w:szCs w:val="26"/>
        </w:rPr>
        <w:t>, leidę kraštotyrines apybraižas.</w:t>
      </w:r>
      <w:r w:rsidR="006E353D" w:rsidRPr="00CE10D0">
        <w:rPr>
          <w:rFonts w:ascii="Times New Roman" w:hAnsi="Times New Roman"/>
          <w:sz w:val="26"/>
          <w:szCs w:val="26"/>
        </w:rPr>
        <w:t xml:space="preserve"> J. Miliauskas-Miglovara savo krašto</w:t>
      </w:r>
      <w:r w:rsidR="009D63AF">
        <w:rPr>
          <w:rFonts w:ascii="Times New Roman" w:hAnsi="Times New Roman"/>
          <w:sz w:val="26"/>
          <w:szCs w:val="26"/>
        </w:rPr>
        <w:softHyphen/>
      </w:r>
      <w:r w:rsidR="006E353D" w:rsidRPr="00CE10D0">
        <w:rPr>
          <w:rFonts w:ascii="Times New Roman" w:hAnsi="Times New Roman"/>
          <w:sz w:val="26"/>
          <w:szCs w:val="26"/>
        </w:rPr>
        <w:t xml:space="preserve">tyriniame veikale </w:t>
      </w:r>
      <w:r w:rsidR="006E353D" w:rsidRPr="00CE10D0">
        <w:rPr>
          <w:rFonts w:ascii="Times New Roman" w:hAnsi="Times New Roman"/>
          <w:i/>
          <w:sz w:val="26"/>
          <w:szCs w:val="26"/>
        </w:rPr>
        <w:t xml:space="preserve">Vidukles krasztas </w:t>
      </w:r>
      <w:r w:rsidR="006E353D" w:rsidRPr="00CE10D0">
        <w:rPr>
          <w:rFonts w:ascii="Times New Roman" w:hAnsi="Times New Roman"/>
          <w:sz w:val="26"/>
          <w:szCs w:val="26"/>
        </w:rPr>
        <w:t>(1928) aiškino ir žemaičių sąvokos kilmę, ją siedamas su Kryžiuočių ordino neužkariauta Lietuvos teritorija</w:t>
      </w:r>
      <w:r w:rsidR="007670F7" w:rsidRPr="00CE10D0">
        <w:rPr>
          <w:rFonts w:ascii="Times New Roman" w:hAnsi="Times New Roman"/>
          <w:sz w:val="26"/>
          <w:szCs w:val="26"/>
        </w:rPr>
        <w:t xml:space="preserve">. Aušrininkas priėjo </w:t>
      </w:r>
      <w:r w:rsidR="001E4EEF">
        <w:rPr>
          <w:rFonts w:ascii="Times New Roman" w:hAnsi="Times New Roman"/>
          <w:sz w:val="26"/>
          <w:szCs w:val="26"/>
        </w:rPr>
        <w:t xml:space="preserve">prie </w:t>
      </w:r>
      <w:r w:rsidR="006E353D" w:rsidRPr="00CE10D0">
        <w:rPr>
          <w:rFonts w:ascii="Times New Roman" w:hAnsi="Times New Roman"/>
          <w:sz w:val="26"/>
          <w:szCs w:val="26"/>
        </w:rPr>
        <w:t>gana kategoriškos</w:t>
      </w:r>
      <w:r w:rsidR="007670F7" w:rsidRPr="00CE10D0">
        <w:rPr>
          <w:rFonts w:ascii="Times New Roman" w:hAnsi="Times New Roman"/>
          <w:sz w:val="26"/>
          <w:szCs w:val="26"/>
        </w:rPr>
        <w:t xml:space="preserve"> ir logiškai nepagrįsto</w:t>
      </w:r>
      <w:r w:rsidR="00AA6BA4" w:rsidRPr="00CE10D0">
        <w:rPr>
          <w:rFonts w:ascii="Times New Roman" w:hAnsi="Times New Roman"/>
          <w:sz w:val="26"/>
          <w:szCs w:val="26"/>
        </w:rPr>
        <w:t>s</w:t>
      </w:r>
      <w:r w:rsidR="006E353D" w:rsidRPr="00CE10D0">
        <w:rPr>
          <w:rFonts w:ascii="Times New Roman" w:hAnsi="Times New Roman"/>
          <w:sz w:val="26"/>
          <w:szCs w:val="26"/>
        </w:rPr>
        <w:t xml:space="preserve"> išvados: </w:t>
      </w:r>
      <w:r w:rsidR="006E353D" w:rsidRPr="00CE10D0">
        <w:rPr>
          <w:rFonts w:ascii="Times New Roman" w:hAnsi="Times New Roman"/>
          <w:i/>
          <w:sz w:val="26"/>
          <w:szCs w:val="26"/>
        </w:rPr>
        <w:t>kas ne žemaitis, tas ir ne lietuvis</w:t>
      </w:r>
      <w:r w:rsidR="007670F7" w:rsidRPr="00CE10D0">
        <w:rPr>
          <w:rStyle w:val="FootnoteReference"/>
          <w:rFonts w:ascii="Times New Roman" w:hAnsi="Times New Roman"/>
          <w:sz w:val="26"/>
          <w:szCs w:val="26"/>
        </w:rPr>
        <w:footnoteReference w:id="1100"/>
      </w:r>
      <w:r w:rsidR="007670F7" w:rsidRPr="00CE10D0">
        <w:rPr>
          <w:rFonts w:ascii="Times New Roman" w:hAnsi="Times New Roman"/>
          <w:sz w:val="26"/>
          <w:szCs w:val="26"/>
        </w:rPr>
        <w:t xml:space="preserve">. </w:t>
      </w:r>
      <w:r w:rsidR="00DA3DEE" w:rsidRPr="00CE10D0">
        <w:rPr>
          <w:rFonts w:ascii="Times New Roman" w:hAnsi="Times New Roman"/>
          <w:sz w:val="26"/>
          <w:szCs w:val="26"/>
        </w:rPr>
        <w:t>N</w:t>
      </w:r>
      <w:r w:rsidR="007670F7" w:rsidRPr="00CE10D0">
        <w:rPr>
          <w:rFonts w:ascii="Times New Roman" w:hAnsi="Times New Roman"/>
          <w:sz w:val="26"/>
          <w:szCs w:val="26"/>
        </w:rPr>
        <w:t>e visi lietuviai buvo žemaičiai, bet žemaitiškumas J.</w:t>
      </w:r>
      <w:r w:rsidR="009D63AF">
        <w:rPr>
          <w:rFonts w:ascii="Times New Roman" w:hAnsi="Times New Roman"/>
          <w:sz w:val="26"/>
          <w:szCs w:val="26"/>
        </w:rPr>
        <w:t> </w:t>
      </w:r>
      <w:r w:rsidR="007670F7" w:rsidRPr="00CE10D0">
        <w:rPr>
          <w:rFonts w:ascii="Times New Roman" w:hAnsi="Times New Roman"/>
          <w:sz w:val="26"/>
          <w:szCs w:val="26"/>
        </w:rPr>
        <w:t>Miliauskui-Miglovarai buvo didžiausias lietuviškumo ženklas. Greta i</w:t>
      </w:r>
      <w:r w:rsidRPr="00CE10D0">
        <w:rPr>
          <w:rFonts w:ascii="Times New Roman" w:hAnsi="Times New Roman"/>
          <w:sz w:val="26"/>
          <w:szCs w:val="26"/>
        </w:rPr>
        <w:t>mta skelbti pasaulio ir Lietuvos gyvųjų ir palikimo</w:t>
      </w:r>
      <w:r w:rsidR="001C038A" w:rsidRPr="00CE10D0">
        <w:rPr>
          <w:rFonts w:ascii="Times New Roman" w:hAnsi="Times New Roman"/>
          <w:sz w:val="26"/>
          <w:szCs w:val="26"/>
        </w:rPr>
        <w:t xml:space="preserve"> veikėjų </w:t>
      </w:r>
      <w:r w:rsidR="001C038A" w:rsidRPr="00CE10D0">
        <w:rPr>
          <w:rFonts w:ascii="Times New Roman" w:hAnsi="Times New Roman"/>
          <w:sz w:val="26"/>
          <w:szCs w:val="26"/>
        </w:rPr>
        <w:lastRenderedPageBreak/>
        <w:t>biografines apybraižas</w:t>
      </w:r>
      <w:r w:rsidR="0022022D" w:rsidRPr="00CE10D0">
        <w:rPr>
          <w:rFonts w:ascii="Times New Roman" w:hAnsi="Times New Roman"/>
          <w:sz w:val="26"/>
          <w:szCs w:val="26"/>
        </w:rPr>
        <w:t>. Išėjo brošiūros</w:t>
      </w:r>
      <w:r w:rsidRPr="00CE10D0">
        <w:rPr>
          <w:rFonts w:ascii="Times New Roman" w:hAnsi="Times New Roman"/>
          <w:sz w:val="26"/>
          <w:szCs w:val="26"/>
        </w:rPr>
        <w:t xml:space="preserve"> </w:t>
      </w:r>
      <w:r w:rsidR="0022022D" w:rsidRPr="00CE10D0">
        <w:rPr>
          <w:rFonts w:ascii="Times New Roman" w:hAnsi="Times New Roman"/>
          <w:sz w:val="26"/>
          <w:szCs w:val="26"/>
        </w:rPr>
        <w:t xml:space="preserve">apie </w:t>
      </w:r>
      <w:r w:rsidR="001C038A" w:rsidRPr="00CE10D0">
        <w:rPr>
          <w:rFonts w:ascii="Times New Roman" w:hAnsi="Times New Roman"/>
          <w:sz w:val="26"/>
          <w:szCs w:val="26"/>
        </w:rPr>
        <w:t xml:space="preserve">filosofus Diogeną ir Konfucijų, Reformacijos pradininką Martyną Liuterį, budizmo pradininką Budą, politikos ir valstybės veikėją Napoleoną Bonapartą ir kt. </w:t>
      </w:r>
      <w:r w:rsidR="00B534C4" w:rsidRPr="00CE10D0">
        <w:rPr>
          <w:rFonts w:ascii="Times New Roman" w:hAnsi="Times New Roman"/>
          <w:sz w:val="26"/>
          <w:szCs w:val="26"/>
        </w:rPr>
        <w:t>M</w:t>
      </w:r>
      <w:r w:rsidRPr="00CE10D0">
        <w:rPr>
          <w:rFonts w:ascii="Times New Roman" w:hAnsi="Times New Roman"/>
          <w:sz w:val="26"/>
          <w:szCs w:val="26"/>
        </w:rPr>
        <w:t>okslo populiarin</w:t>
      </w:r>
      <w:r w:rsidR="001C038A" w:rsidRPr="00CE10D0">
        <w:rPr>
          <w:rFonts w:ascii="Times New Roman" w:hAnsi="Times New Roman"/>
          <w:sz w:val="26"/>
          <w:szCs w:val="26"/>
        </w:rPr>
        <w:t>imo</w:t>
      </w:r>
      <w:r w:rsidRPr="00CE10D0">
        <w:rPr>
          <w:rFonts w:ascii="Times New Roman" w:hAnsi="Times New Roman"/>
          <w:sz w:val="26"/>
          <w:szCs w:val="26"/>
        </w:rPr>
        <w:t xml:space="preserve"> spauda nebuvo itin gausi, bet</w:t>
      </w:r>
      <w:r w:rsidR="001C038A" w:rsidRPr="00CE10D0">
        <w:rPr>
          <w:rFonts w:ascii="Times New Roman" w:hAnsi="Times New Roman"/>
          <w:sz w:val="26"/>
          <w:szCs w:val="26"/>
        </w:rPr>
        <w:t xml:space="preserve"> </w:t>
      </w:r>
      <w:r w:rsidR="000C715D">
        <w:rPr>
          <w:rFonts w:ascii="Times New Roman" w:hAnsi="Times New Roman"/>
          <w:sz w:val="26"/>
          <w:szCs w:val="26"/>
        </w:rPr>
        <w:t>gana</w:t>
      </w:r>
      <w:r w:rsidR="001C038A" w:rsidRPr="00CE10D0">
        <w:rPr>
          <w:rFonts w:ascii="Times New Roman" w:hAnsi="Times New Roman"/>
          <w:sz w:val="26"/>
          <w:szCs w:val="26"/>
        </w:rPr>
        <w:t xml:space="preserve"> įvairi</w:t>
      </w:r>
      <w:r w:rsidR="0022022D" w:rsidRPr="00CE10D0">
        <w:rPr>
          <w:rFonts w:ascii="Times New Roman" w:hAnsi="Times New Roman"/>
          <w:sz w:val="26"/>
          <w:szCs w:val="26"/>
        </w:rPr>
        <w:t>.</w:t>
      </w:r>
    </w:p>
    <w:p w:rsidR="001B02DC" w:rsidRPr="00CE10D0" w:rsidRDefault="00982580">
      <w:pPr>
        <w:spacing w:after="0" w:line="360" w:lineRule="auto"/>
        <w:ind w:firstLine="709"/>
        <w:jc w:val="both"/>
        <w:rPr>
          <w:rFonts w:ascii="Times New Roman" w:hAnsi="Times New Roman"/>
          <w:sz w:val="26"/>
          <w:szCs w:val="26"/>
        </w:rPr>
      </w:pPr>
      <w:r w:rsidRPr="00CE10D0">
        <w:rPr>
          <w:rFonts w:ascii="Times New Roman" w:hAnsi="Times New Roman"/>
          <w:sz w:val="26"/>
          <w:szCs w:val="26"/>
        </w:rPr>
        <w:t>Artim</w:t>
      </w:r>
      <w:r w:rsidR="000C715D">
        <w:rPr>
          <w:rFonts w:ascii="Times New Roman" w:hAnsi="Times New Roman"/>
          <w:sz w:val="26"/>
          <w:szCs w:val="26"/>
        </w:rPr>
        <w:t>i</w:t>
      </w:r>
      <w:r w:rsidRPr="00CE10D0">
        <w:rPr>
          <w:rFonts w:ascii="Times New Roman" w:hAnsi="Times New Roman"/>
          <w:sz w:val="26"/>
          <w:szCs w:val="26"/>
        </w:rPr>
        <w:t xml:space="preserve"> mokslo populiarinimo tipo grup</w:t>
      </w:r>
      <w:r w:rsidR="00B534C4" w:rsidRPr="00CE10D0">
        <w:rPr>
          <w:rFonts w:ascii="Times New Roman" w:hAnsi="Times New Roman"/>
          <w:sz w:val="26"/>
          <w:szCs w:val="26"/>
        </w:rPr>
        <w:t xml:space="preserve">ei </w:t>
      </w:r>
      <w:r w:rsidR="00391619" w:rsidRPr="00CE10D0">
        <w:rPr>
          <w:rFonts w:ascii="Times New Roman" w:hAnsi="Times New Roman"/>
          <w:spacing w:val="20"/>
          <w:sz w:val="26"/>
          <w:szCs w:val="26"/>
        </w:rPr>
        <w:t>laisvalaikio</w:t>
      </w:r>
      <w:r w:rsidR="00391619" w:rsidRPr="00CE10D0">
        <w:rPr>
          <w:rFonts w:ascii="Times New Roman" w:hAnsi="Times New Roman"/>
          <w:sz w:val="26"/>
          <w:szCs w:val="26"/>
        </w:rPr>
        <w:t xml:space="preserve"> </w:t>
      </w:r>
      <w:r w:rsidR="00391619" w:rsidRPr="00CE10D0">
        <w:rPr>
          <w:rFonts w:ascii="Times New Roman" w:hAnsi="Times New Roman"/>
          <w:spacing w:val="20"/>
          <w:sz w:val="26"/>
          <w:szCs w:val="26"/>
        </w:rPr>
        <w:t>leidiniai</w:t>
      </w:r>
      <w:r w:rsidR="00391619" w:rsidRPr="00CE10D0">
        <w:rPr>
          <w:rFonts w:ascii="Times New Roman" w:hAnsi="Times New Roman"/>
          <w:sz w:val="26"/>
          <w:szCs w:val="26"/>
        </w:rPr>
        <w:t xml:space="preserve">, sudarantys </w:t>
      </w:r>
      <w:r w:rsidRPr="00CE10D0">
        <w:rPr>
          <w:rFonts w:ascii="Times New Roman" w:hAnsi="Times New Roman"/>
          <w:sz w:val="26"/>
          <w:szCs w:val="26"/>
        </w:rPr>
        <w:t>9</w:t>
      </w:r>
      <w:r w:rsidR="00391619" w:rsidRPr="00CE10D0">
        <w:rPr>
          <w:rFonts w:ascii="Times New Roman" w:hAnsi="Times New Roman"/>
          <w:sz w:val="26"/>
          <w:szCs w:val="26"/>
        </w:rPr>
        <w:t xml:space="preserve"> proc</w:t>
      </w:r>
      <w:r w:rsidRPr="00CE10D0">
        <w:rPr>
          <w:rFonts w:ascii="Times New Roman" w:hAnsi="Times New Roman"/>
          <w:sz w:val="26"/>
          <w:szCs w:val="26"/>
        </w:rPr>
        <w:t xml:space="preserve">. viseto (žr. </w:t>
      </w:r>
      <w:r w:rsidR="00C841A4" w:rsidRPr="00CE10D0">
        <w:rPr>
          <w:rFonts w:ascii="Times New Roman" w:hAnsi="Times New Roman"/>
          <w:sz w:val="26"/>
          <w:szCs w:val="26"/>
        </w:rPr>
        <w:t>7</w:t>
      </w:r>
      <w:r w:rsidRPr="00CE10D0">
        <w:rPr>
          <w:rFonts w:ascii="Times New Roman" w:hAnsi="Times New Roman"/>
          <w:sz w:val="26"/>
          <w:szCs w:val="26"/>
        </w:rPr>
        <w:t xml:space="preserve"> </w:t>
      </w:r>
      <w:r w:rsidR="00B37364">
        <w:rPr>
          <w:rFonts w:ascii="Times New Roman" w:hAnsi="Times New Roman"/>
          <w:sz w:val="26"/>
          <w:szCs w:val="26"/>
        </w:rPr>
        <w:t>priedo</w:t>
      </w:r>
      <w:r w:rsidRPr="00CE10D0">
        <w:rPr>
          <w:rFonts w:ascii="Times New Roman" w:hAnsi="Times New Roman"/>
          <w:sz w:val="26"/>
          <w:szCs w:val="26"/>
        </w:rPr>
        <w:t xml:space="preserve"> 1 </w:t>
      </w:r>
      <w:r w:rsidR="00B37364">
        <w:rPr>
          <w:rFonts w:ascii="Times New Roman" w:hAnsi="Times New Roman"/>
          <w:sz w:val="26"/>
          <w:szCs w:val="26"/>
        </w:rPr>
        <w:t>diagramą</w:t>
      </w:r>
      <w:r w:rsidRPr="00CE10D0">
        <w:rPr>
          <w:rFonts w:ascii="Times New Roman" w:hAnsi="Times New Roman"/>
          <w:sz w:val="26"/>
          <w:szCs w:val="26"/>
        </w:rPr>
        <w:t>)</w:t>
      </w:r>
      <w:r w:rsidR="00391619" w:rsidRPr="00CE10D0">
        <w:rPr>
          <w:rFonts w:ascii="Times New Roman" w:hAnsi="Times New Roman"/>
          <w:sz w:val="26"/>
          <w:szCs w:val="26"/>
        </w:rPr>
        <w:t xml:space="preserve">. </w:t>
      </w:r>
      <w:r w:rsidRPr="00CE10D0">
        <w:rPr>
          <w:rFonts w:ascii="Times New Roman" w:hAnsi="Times New Roman"/>
          <w:sz w:val="26"/>
          <w:szCs w:val="26"/>
        </w:rPr>
        <w:t>Jie a</w:t>
      </w:r>
      <w:r w:rsidR="00391619" w:rsidRPr="00CE10D0">
        <w:rPr>
          <w:rFonts w:ascii="Times New Roman" w:hAnsi="Times New Roman"/>
          <w:sz w:val="26"/>
          <w:szCs w:val="26"/>
        </w:rPr>
        <w:t xml:space="preserve">pima </w:t>
      </w:r>
      <w:r w:rsidR="00FC49DC" w:rsidRPr="00CE10D0">
        <w:rPr>
          <w:rFonts w:ascii="Times New Roman" w:hAnsi="Times New Roman"/>
          <w:sz w:val="26"/>
          <w:szCs w:val="26"/>
        </w:rPr>
        <w:t>spaudinius</w:t>
      </w:r>
      <w:r w:rsidR="00B534C4" w:rsidRPr="00CE10D0">
        <w:rPr>
          <w:rFonts w:ascii="Times New Roman" w:hAnsi="Times New Roman"/>
          <w:sz w:val="26"/>
          <w:szCs w:val="26"/>
        </w:rPr>
        <w:t>,</w:t>
      </w:r>
      <w:r w:rsidRPr="00CE10D0">
        <w:rPr>
          <w:rFonts w:ascii="Times New Roman" w:hAnsi="Times New Roman"/>
          <w:sz w:val="26"/>
          <w:szCs w:val="26"/>
        </w:rPr>
        <w:t xml:space="preserve"> teikiančius populiarių, ne specialistui skirtų </w:t>
      </w:r>
      <w:r w:rsidR="00B534C4" w:rsidRPr="00CE10D0">
        <w:rPr>
          <w:rFonts w:ascii="Times New Roman" w:hAnsi="Times New Roman"/>
          <w:sz w:val="26"/>
          <w:szCs w:val="26"/>
        </w:rPr>
        <w:t>žinių apie kasdien</w:t>
      </w:r>
      <w:r w:rsidR="00391619" w:rsidRPr="00CE10D0">
        <w:rPr>
          <w:rFonts w:ascii="Times New Roman" w:hAnsi="Times New Roman"/>
          <w:sz w:val="26"/>
          <w:szCs w:val="26"/>
        </w:rPr>
        <w:t xml:space="preserve">ę buitį, </w:t>
      </w:r>
      <w:r w:rsidR="000C715D">
        <w:rPr>
          <w:rFonts w:ascii="Times New Roman" w:hAnsi="Times New Roman"/>
          <w:sz w:val="26"/>
          <w:szCs w:val="26"/>
        </w:rPr>
        <w:t>nep</w:t>
      </w:r>
      <w:r w:rsidR="009D63AF">
        <w:rPr>
          <w:rFonts w:ascii="Times New Roman" w:hAnsi="Times New Roman"/>
          <w:sz w:val="26"/>
          <w:szCs w:val="26"/>
        </w:rPr>
        <w:t>ro</w:t>
      </w:r>
      <w:r w:rsidR="009D63AF">
        <w:rPr>
          <w:rFonts w:ascii="Times New Roman" w:hAnsi="Times New Roman"/>
          <w:sz w:val="26"/>
          <w:szCs w:val="26"/>
        </w:rPr>
        <w:softHyphen/>
      </w:r>
      <w:r w:rsidR="00391619" w:rsidRPr="00CE10D0">
        <w:rPr>
          <w:rFonts w:ascii="Times New Roman" w:hAnsi="Times New Roman"/>
          <w:sz w:val="26"/>
          <w:szCs w:val="26"/>
        </w:rPr>
        <w:t>fesionaliąją kūrybinę saviraišką</w:t>
      </w:r>
      <w:r w:rsidR="001E4EEF">
        <w:rPr>
          <w:rFonts w:ascii="Times New Roman" w:hAnsi="Times New Roman"/>
          <w:sz w:val="26"/>
          <w:szCs w:val="26"/>
        </w:rPr>
        <w:t>, laisvalaikį, pramogas ir kt.</w:t>
      </w:r>
      <w:r w:rsidR="00391619" w:rsidRPr="00CE10D0">
        <w:rPr>
          <w:rFonts w:ascii="Times New Roman" w:hAnsi="Times New Roman"/>
          <w:sz w:val="26"/>
          <w:szCs w:val="26"/>
        </w:rPr>
        <w:t xml:space="preserve"> žmogaus gyven</w:t>
      </w:r>
      <w:r w:rsidR="009D63AF">
        <w:rPr>
          <w:rFonts w:ascii="Times New Roman" w:hAnsi="Times New Roman"/>
          <w:sz w:val="26"/>
          <w:szCs w:val="26"/>
        </w:rPr>
        <w:softHyphen/>
      </w:r>
      <w:r w:rsidR="00391619" w:rsidRPr="00CE10D0">
        <w:rPr>
          <w:rFonts w:ascii="Times New Roman" w:hAnsi="Times New Roman"/>
          <w:sz w:val="26"/>
          <w:szCs w:val="26"/>
        </w:rPr>
        <w:t>sen</w:t>
      </w:r>
      <w:r w:rsidR="001E4EEF">
        <w:rPr>
          <w:rFonts w:ascii="Times New Roman" w:hAnsi="Times New Roman"/>
          <w:sz w:val="26"/>
          <w:szCs w:val="26"/>
        </w:rPr>
        <w:t>os ypatumus. Laisvalaikio spaudos</w:t>
      </w:r>
      <w:r w:rsidR="00391619" w:rsidRPr="00CE10D0">
        <w:rPr>
          <w:rFonts w:ascii="Times New Roman" w:hAnsi="Times New Roman"/>
          <w:sz w:val="26"/>
          <w:szCs w:val="26"/>
        </w:rPr>
        <w:t xml:space="preserve"> </w:t>
      </w:r>
      <w:r w:rsidRPr="00CE10D0">
        <w:rPr>
          <w:rFonts w:ascii="Times New Roman" w:hAnsi="Times New Roman"/>
          <w:sz w:val="26"/>
          <w:szCs w:val="26"/>
        </w:rPr>
        <w:t>poreikis atsiranda</w:t>
      </w:r>
      <w:r w:rsidR="00391619" w:rsidRPr="00CE10D0">
        <w:rPr>
          <w:rFonts w:ascii="Times New Roman" w:hAnsi="Times New Roman"/>
          <w:sz w:val="26"/>
          <w:szCs w:val="26"/>
        </w:rPr>
        <w:t xml:space="preserve"> tada, kai žmonės savo laisvala</w:t>
      </w:r>
      <w:r w:rsidR="00B534C4" w:rsidRPr="00CE10D0">
        <w:rPr>
          <w:rFonts w:ascii="Times New Roman" w:hAnsi="Times New Roman"/>
          <w:sz w:val="26"/>
          <w:szCs w:val="26"/>
        </w:rPr>
        <w:t>ikio dalį ima skirti ne vien</w:t>
      </w:r>
      <w:r w:rsidR="00391619" w:rsidRPr="00CE10D0">
        <w:rPr>
          <w:rFonts w:ascii="Times New Roman" w:hAnsi="Times New Roman"/>
          <w:sz w:val="26"/>
          <w:szCs w:val="26"/>
        </w:rPr>
        <w:t xml:space="preserve"> dvasini</w:t>
      </w:r>
      <w:r w:rsidR="00B534C4" w:rsidRPr="00CE10D0">
        <w:rPr>
          <w:rFonts w:ascii="Times New Roman" w:hAnsi="Times New Roman"/>
          <w:sz w:val="26"/>
          <w:szCs w:val="26"/>
        </w:rPr>
        <w:t>ams</w:t>
      </w:r>
      <w:r w:rsidR="00391619" w:rsidRPr="00CE10D0">
        <w:rPr>
          <w:rFonts w:ascii="Times New Roman" w:hAnsi="Times New Roman"/>
          <w:sz w:val="26"/>
          <w:szCs w:val="26"/>
        </w:rPr>
        <w:t xml:space="preserve"> poreiki</w:t>
      </w:r>
      <w:r w:rsidR="00B534C4" w:rsidRPr="00CE10D0">
        <w:rPr>
          <w:rFonts w:ascii="Times New Roman" w:hAnsi="Times New Roman"/>
          <w:sz w:val="26"/>
          <w:szCs w:val="26"/>
        </w:rPr>
        <w:t>ams tenkinti</w:t>
      </w:r>
      <w:r w:rsidR="00391619" w:rsidRPr="00CE10D0">
        <w:rPr>
          <w:rFonts w:ascii="Times New Roman" w:hAnsi="Times New Roman"/>
          <w:sz w:val="26"/>
          <w:szCs w:val="26"/>
        </w:rPr>
        <w:t>, bet ir savo bui</w:t>
      </w:r>
      <w:r w:rsidR="00B534C4" w:rsidRPr="00CE10D0">
        <w:rPr>
          <w:rFonts w:ascii="Times New Roman" w:hAnsi="Times New Roman"/>
          <w:sz w:val="26"/>
          <w:szCs w:val="26"/>
        </w:rPr>
        <w:t xml:space="preserve">čiai </w:t>
      </w:r>
      <w:r w:rsidR="00391619" w:rsidRPr="00CE10D0">
        <w:rPr>
          <w:rFonts w:ascii="Times New Roman" w:hAnsi="Times New Roman"/>
          <w:sz w:val="26"/>
          <w:szCs w:val="26"/>
        </w:rPr>
        <w:t>gerin</w:t>
      </w:r>
      <w:r w:rsidR="00B534C4" w:rsidRPr="00CE10D0">
        <w:rPr>
          <w:rFonts w:ascii="Times New Roman" w:hAnsi="Times New Roman"/>
          <w:sz w:val="26"/>
          <w:szCs w:val="26"/>
        </w:rPr>
        <w:t>ti</w:t>
      </w:r>
      <w:r w:rsidR="00391619" w:rsidRPr="00CE10D0">
        <w:rPr>
          <w:rFonts w:ascii="Times New Roman" w:hAnsi="Times New Roman"/>
          <w:sz w:val="26"/>
          <w:szCs w:val="26"/>
        </w:rPr>
        <w:t xml:space="preserve">, asmeninei saviraiškai, pramogoms, sportui ir kitoms veiklos formoms. </w:t>
      </w:r>
      <w:r w:rsidR="00D80CAB" w:rsidRPr="00CE10D0">
        <w:rPr>
          <w:rFonts w:ascii="Times New Roman" w:hAnsi="Times New Roman"/>
          <w:sz w:val="26"/>
          <w:szCs w:val="26"/>
        </w:rPr>
        <w:t>Įprastai l</w:t>
      </w:r>
      <w:r w:rsidR="00391619" w:rsidRPr="00CE10D0">
        <w:rPr>
          <w:rFonts w:ascii="Times New Roman" w:hAnsi="Times New Roman"/>
          <w:sz w:val="26"/>
          <w:szCs w:val="26"/>
        </w:rPr>
        <w:t>aisvalaikio leidiniai savo įvairovę pasiekia, kai yra išsivy</w:t>
      </w:r>
      <w:r w:rsidR="000C715D">
        <w:rPr>
          <w:rFonts w:ascii="Times New Roman" w:hAnsi="Times New Roman"/>
          <w:sz w:val="26"/>
          <w:szCs w:val="26"/>
        </w:rPr>
        <w:t>s</w:t>
      </w:r>
      <w:r w:rsidR="009D63AF">
        <w:rPr>
          <w:rFonts w:ascii="Times New Roman" w:hAnsi="Times New Roman"/>
          <w:sz w:val="26"/>
          <w:szCs w:val="26"/>
        </w:rPr>
        <w:softHyphen/>
      </w:r>
      <w:r w:rsidR="00391619" w:rsidRPr="00CE10D0">
        <w:rPr>
          <w:rFonts w:ascii="Times New Roman" w:hAnsi="Times New Roman"/>
          <w:sz w:val="26"/>
          <w:szCs w:val="26"/>
        </w:rPr>
        <w:t xml:space="preserve">tęs miestų kultūrinis gyvenimas. </w:t>
      </w:r>
      <w:r w:rsidRPr="00CE10D0">
        <w:rPr>
          <w:rFonts w:ascii="Times New Roman" w:hAnsi="Times New Roman"/>
          <w:sz w:val="26"/>
          <w:szCs w:val="26"/>
        </w:rPr>
        <w:t>M</w:t>
      </w:r>
      <w:r w:rsidR="00391619" w:rsidRPr="00CE10D0">
        <w:rPr>
          <w:rFonts w:ascii="Times New Roman" w:hAnsi="Times New Roman"/>
          <w:sz w:val="26"/>
          <w:szCs w:val="26"/>
        </w:rPr>
        <w:t>iestiečiai turi daugiau ir įvairesnio lais</w:t>
      </w:r>
      <w:r w:rsidR="000C715D">
        <w:rPr>
          <w:rFonts w:ascii="Times New Roman" w:hAnsi="Times New Roman"/>
          <w:sz w:val="26"/>
          <w:szCs w:val="26"/>
        </w:rPr>
        <w:softHyphen/>
      </w:r>
      <w:r w:rsidR="00391619" w:rsidRPr="00CE10D0">
        <w:rPr>
          <w:rFonts w:ascii="Times New Roman" w:hAnsi="Times New Roman"/>
          <w:sz w:val="26"/>
          <w:szCs w:val="26"/>
        </w:rPr>
        <w:t>valaikio</w:t>
      </w:r>
      <w:r w:rsidRPr="00CE10D0">
        <w:rPr>
          <w:rFonts w:ascii="Times New Roman" w:hAnsi="Times New Roman"/>
          <w:sz w:val="26"/>
          <w:szCs w:val="26"/>
        </w:rPr>
        <w:t>.</w:t>
      </w:r>
      <w:r w:rsidR="00391619" w:rsidRPr="00CE10D0">
        <w:rPr>
          <w:rFonts w:ascii="Times New Roman" w:hAnsi="Times New Roman"/>
          <w:sz w:val="26"/>
          <w:szCs w:val="26"/>
        </w:rPr>
        <w:t xml:space="preserve"> </w:t>
      </w:r>
      <w:r w:rsidRPr="00CE10D0">
        <w:rPr>
          <w:rFonts w:ascii="Times New Roman" w:hAnsi="Times New Roman"/>
          <w:sz w:val="26"/>
          <w:szCs w:val="26"/>
        </w:rPr>
        <w:t>V</w:t>
      </w:r>
      <w:r w:rsidR="00391619" w:rsidRPr="00CE10D0">
        <w:rPr>
          <w:rFonts w:ascii="Times New Roman" w:hAnsi="Times New Roman"/>
          <w:sz w:val="26"/>
          <w:szCs w:val="26"/>
        </w:rPr>
        <w:t xml:space="preserve">alstiečio laisvalaikio supratimas buvo visai kitokio pobūdžio, jis daugiau bendruomeninis, o miestiečių </w:t>
      </w:r>
      <w:r w:rsidRPr="00CE10D0">
        <w:rPr>
          <w:rFonts w:ascii="Times New Roman" w:hAnsi="Times New Roman"/>
          <w:sz w:val="26"/>
          <w:szCs w:val="26"/>
        </w:rPr>
        <w:t xml:space="preserve">– </w:t>
      </w:r>
      <w:r w:rsidR="00391619" w:rsidRPr="00CE10D0">
        <w:rPr>
          <w:rFonts w:ascii="Times New Roman" w:hAnsi="Times New Roman"/>
          <w:sz w:val="26"/>
          <w:szCs w:val="26"/>
        </w:rPr>
        <w:t>individualus. Žemaitijos</w:t>
      </w:r>
      <w:r w:rsidRPr="00CE10D0">
        <w:rPr>
          <w:rFonts w:ascii="Times New Roman" w:hAnsi="Times New Roman"/>
          <w:sz w:val="26"/>
          <w:szCs w:val="26"/>
        </w:rPr>
        <w:t xml:space="preserve"> miestų gyvenimas suintensyvėjo</w:t>
      </w:r>
      <w:r w:rsidR="00B534C4" w:rsidRPr="00CE10D0">
        <w:rPr>
          <w:rFonts w:ascii="Times New Roman" w:hAnsi="Times New Roman"/>
          <w:sz w:val="26"/>
          <w:szCs w:val="26"/>
        </w:rPr>
        <w:t xml:space="preserve"> tik nuo XX a. pr</w:t>
      </w:r>
      <w:r w:rsidR="00726A2C" w:rsidRPr="00CE10D0">
        <w:rPr>
          <w:rFonts w:ascii="Times New Roman" w:hAnsi="Times New Roman"/>
          <w:sz w:val="26"/>
          <w:szCs w:val="26"/>
        </w:rPr>
        <w:t>adžio</w:t>
      </w:r>
      <w:r w:rsidR="001E4EEF">
        <w:rPr>
          <w:rFonts w:ascii="Times New Roman" w:hAnsi="Times New Roman"/>
          <w:sz w:val="26"/>
          <w:szCs w:val="26"/>
        </w:rPr>
        <w:t>s</w:t>
      </w:r>
      <w:r w:rsidRPr="00CE10D0">
        <w:rPr>
          <w:rFonts w:ascii="Times New Roman" w:hAnsi="Times New Roman"/>
          <w:sz w:val="26"/>
          <w:szCs w:val="26"/>
        </w:rPr>
        <w:t>. Iki tol</w:t>
      </w:r>
      <w:r w:rsidR="00391619" w:rsidRPr="00CE10D0">
        <w:rPr>
          <w:rFonts w:ascii="Times New Roman" w:hAnsi="Times New Roman"/>
          <w:sz w:val="26"/>
          <w:szCs w:val="26"/>
        </w:rPr>
        <w:t xml:space="preserve"> </w:t>
      </w:r>
      <w:r w:rsidRPr="00CE10D0">
        <w:rPr>
          <w:rFonts w:ascii="Times New Roman" w:hAnsi="Times New Roman"/>
          <w:sz w:val="26"/>
          <w:szCs w:val="26"/>
        </w:rPr>
        <w:t>e</w:t>
      </w:r>
      <w:r w:rsidR="00391619" w:rsidRPr="00CE10D0">
        <w:rPr>
          <w:rFonts w:ascii="Times New Roman" w:hAnsi="Times New Roman"/>
          <w:sz w:val="26"/>
          <w:szCs w:val="26"/>
        </w:rPr>
        <w:t xml:space="preserve">konominio kapitalo sankaupos </w:t>
      </w:r>
      <w:r w:rsidRPr="00CE10D0">
        <w:rPr>
          <w:rFonts w:ascii="Times New Roman" w:hAnsi="Times New Roman"/>
          <w:sz w:val="26"/>
          <w:szCs w:val="26"/>
        </w:rPr>
        <w:t>bei</w:t>
      </w:r>
      <w:r w:rsidR="000C715D">
        <w:rPr>
          <w:rFonts w:ascii="Times New Roman" w:hAnsi="Times New Roman"/>
          <w:sz w:val="26"/>
          <w:szCs w:val="26"/>
        </w:rPr>
        <w:t xml:space="preserve"> jo judėjimas</w:t>
      </w:r>
      <w:r w:rsidR="00D80CAB" w:rsidRPr="00CE10D0">
        <w:rPr>
          <w:rFonts w:ascii="Times New Roman" w:hAnsi="Times New Roman"/>
          <w:sz w:val="26"/>
          <w:szCs w:val="26"/>
        </w:rPr>
        <w:t xml:space="preserve"> taip pat</w:t>
      </w:r>
      <w:r w:rsidR="00B534C4" w:rsidRPr="00CE10D0">
        <w:rPr>
          <w:rFonts w:ascii="Times New Roman" w:hAnsi="Times New Roman"/>
          <w:sz w:val="26"/>
          <w:szCs w:val="26"/>
        </w:rPr>
        <w:t xml:space="preserve"> ilgą laiką buvo susiję</w:t>
      </w:r>
      <w:r w:rsidR="00391619" w:rsidRPr="00CE10D0">
        <w:rPr>
          <w:rFonts w:ascii="Times New Roman" w:hAnsi="Times New Roman"/>
          <w:sz w:val="26"/>
          <w:szCs w:val="26"/>
        </w:rPr>
        <w:t xml:space="preserve"> </w:t>
      </w:r>
      <w:r w:rsidRPr="00CE10D0">
        <w:rPr>
          <w:rFonts w:ascii="Times New Roman" w:hAnsi="Times New Roman"/>
          <w:sz w:val="26"/>
          <w:szCs w:val="26"/>
        </w:rPr>
        <w:t xml:space="preserve">beveik vien </w:t>
      </w:r>
      <w:r w:rsidR="00B534C4" w:rsidRPr="00CE10D0">
        <w:rPr>
          <w:rFonts w:ascii="Times New Roman" w:hAnsi="Times New Roman"/>
          <w:sz w:val="26"/>
          <w:szCs w:val="26"/>
        </w:rPr>
        <w:t xml:space="preserve">tik </w:t>
      </w:r>
      <w:r w:rsidR="00391619" w:rsidRPr="00CE10D0">
        <w:rPr>
          <w:rFonts w:ascii="Times New Roman" w:hAnsi="Times New Roman"/>
          <w:sz w:val="26"/>
          <w:szCs w:val="26"/>
        </w:rPr>
        <w:t>su miestų žydų bendruomenėmis.</w:t>
      </w:r>
      <w:r w:rsidR="00D80CAB" w:rsidRPr="00CE10D0">
        <w:rPr>
          <w:rFonts w:ascii="Times New Roman" w:hAnsi="Times New Roman"/>
          <w:sz w:val="26"/>
          <w:szCs w:val="26"/>
        </w:rPr>
        <w:t xml:space="preserve"> Didžiausias poreikis išliko s</w:t>
      </w:r>
      <w:r w:rsidR="00391619" w:rsidRPr="00CE10D0">
        <w:rPr>
          <w:rFonts w:ascii="Times New Roman" w:hAnsi="Times New Roman"/>
          <w:sz w:val="26"/>
          <w:szCs w:val="26"/>
        </w:rPr>
        <w:t>apnininkų, burtų ir pranašavimų leidinių</w:t>
      </w:r>
      <w:r w:rsidR="00D80CAB" w:rsidRPr="00CE10D0">
        <w:rPr>
          <w:rFonts w:ascii="Times New Roman" w:hAnsi="Times New Roman"/>
          <w:sz w:val="26"/>
          <w:szCs w:val="26"/>
        </w:rPr>
        <w:t>.</w:t>
      </w:r>
      <w:r w:rsidR="00391619" w:rsidRPr="00CE10D0">
        <w:rPr>
          <w:rFonts w:ascii="Times New Roman" w:hAnsi="Times New Roman"/>
          <w:sz w:val="26"/>
          <w:szCs w:val="26"/>
        </w:rPr>
        <w:t xml:space="preserve"> </w:t>
      </w:r>
      <w:r w:rsidR="007D6AAB" w:rsidRPr="00CE10D0">
        <w:rPr>
          <w:rFonts w:ascii="Times New Roman" w:hAnsi="Times New Roman"/>
          <w:sz w:val="26"/>
          <w:szCs w:val="26"/>
        </w:rPr>
        <w:t xml:space="preserve">Minėta, </w:t>
      </w:r>
      <w:r w:rsidR="00275E45" w:rsidRPr="00CE10D0">
        <w:rPr>
          <w:rFonts w:ascii="Times New Roman" w:hAnsi="Times New Roman"/>
          <w:sz w:val="26"/>
          <w:szCs w:val="26"/>
        </w:rPr>
        <w:t>kad burtų knygų ir sapnininkų leidyba dau</w:t>
      </w:r>
      <w:r w:rsidR="000C715D">
        <w:rPr>
          <w:rFonts w:ascii="Times New Roman" w:hAnsi="Times New Roman"/>
          <w:sz w:val="26"/>
          <w:szCs w:val="26"/>
        </w:rPr>
        <w:softHyphen/>
      </w:r>
      <w:r w:rsidR="00275E45" w:rsidRPr="00CE10D0">
        <w:rPr>
          <w:rFonts w:ascii="Times New Roman" w:hAnsi="Times New Roman"/>
          <w:sz w:val="26"/>
          <w:szCs w:val="26"/>
        </w:rPr>
        <w:t xml:space="preserve">giausia plėtojosi L. Jakavičiaus pastangomis. Pastarasis išleido ir </w:t>
      </w:r>
      <w:r w:rsidR="00735FEB" w:rsidRPr="00CE10D0">
        <w:rPr>
          <w:rFonts w:ascii="Times New Roman" w:hAnsi="Times New Roman"/>
          <w:sz w:val="26"/>
          <w:szCs w:val="26"/>
        </w:rPr>
        <w:t>populia</w:t>
      </w:r>
      <w:r w:rsidR="009D63AF">
        <w:rPr>
          <w:rFonts w:ascii="Times New Roman" w:hAnsi="Times New Roman"/>
          <w:sz w:val="26"/>
          <w:szCs w:val="26"/>
        </w:rPr>
        <w:softHyphen/>
      </w:r>
      <w:r w:rsidR="00852D38">
        <w:rPr>
          <w:rFonts w:ascii="Times New Roman" w:hAnsi="Times New Roman"/>
          <w:sz w:val="26"/>
          <w:szCs w:val="26"/>
        </w:rPr>
        <w:t>r</w:t>
      </w:r>
      <w:r w:rsidR="00735FEB" w:rsidRPr="00CE10D0">
        <w:rPr>
          <w:rFonts w:ascii="Times New Roman" w:hAnsi="Times New Roman"/>
          <w:sz w:val="26"/>
          <w:szCs w:val="26"/>
        </w:rPr>
        <w:t>ų</w:t>
      </w:r>
      <w:r w:rsidR="00C92935" w:rsidRPr="00CE10D0">
        <w:rPr>
          <w:rFonts w:ascii="Times New Roman" w:hAnsi="Times New Roman"/>
          <w:sz w:val="26"/>
          <w:szCs w:val="26"/>
        </w:rPr>
        <w:t xml:space="preserve"> veikalą</w:t>
      </w:r>
      <w:r w:rsidR="00735FEB" w:rsidRPr="00CE10D0">
        <w:rPr>
          <w:rFonts w:ascii="Times New Roman" w:hAnsi="Times New Roman"/>
          <w:sz w:val="26"/>
          <w:szCs w:val="26"/>
        </w:rPr>
        <w:t xml:space="preserve"> </w:t>
      </w:r>
      <w:r w:rsidR="00331C90" w:rsidRPr="00CE10D0">
        <w:rPr>
          <w:rFonts w:ascii="Times New Roman" w:hAnsi="Times New Roman"/>
          <w:i/>
          <w:noProof/>
          <w:sz w:val="26"/>
          <w:szCs w:val="26"/>
        </w:rPr>
        <w:t>Meilės ir tarnybinių laiškų, elgimosi ir prašymams rašyti vado</w:t>
      </w:r>
      <w:r w:rsidR="009D63AF">
        <w:rPr>
          <w:rFonts w:ascii="Times New Roman" w:hAnsi="Times New Roman"/>
          <w:i/>
          <w:noProof/>
          <w:sz w:val="26"/>
          <w:szCs w:val="26"/>
        </w:rPr>
        <w:softHyphen/>
      </w:r>
      <w:r w:rsidR="00331C90" w:rsidRPr="00CE10D0">
        <w:rPr>
          <w:rFonts w:ascii="Times New Roman" w:hAnsi="Times New Roman"/>
          <w:i/>
          <w:noProof/>
          <w:sz w:val="26"/>
          <w:szCs w:val="26"/>
        </w:rPr>
        <w:t>vėlis Lietuvos jaunuomenei</w:t>
      </w:r>
      <w:r w:rsidR="00735FEB" w:rsidRPr="00CE10D0">
        <w:rPr>
          <w:rFonts w:ascii="Times New Roman" w:hAnsi="Times New Roman"/>
          <w:noProof/>
          <w:sz w:val="26"/>
          <w:szCs w:val="26"/>
        </w:rPr>
        <w:t xml:space="preserve"> (1929; 1934; 1938), kuriame nuog</w:t>
      </w:r>
      <w:r w:rsidR="001E4EEF">
        <w:rPr>
          <w:rFonts w:ascii="Times New Roman" w:hAnsi="Times New Roman"/>
          <w:noProof/>
          <w:sz w:val="26"/>
          <w:szCs w:val="26"/>
        </w:rPr>
        <w:t>ą</w:t>
      </w:r>
      <w:r w:rsidR="00735FEB" w:rsidRPr="00CE10D0">
        <w:rPr>
          <w:rFonts w:ascii="Times New Roman" w:hAnsi="Times New Roman"/>
          <w:noProof/>
          <w:sz w:val="26"/>
          <w:szCs w:val="26"/>
        </w:rPr>
        <w:t>stavo, kad</w:t>
      </w:r>
      <w:r w:rsidR="001E4EEF">
        <w:rPr>
          <w:rFonts w:ascii="Times New Roman" w:hAnsi="Times New Roman"/>
          <w:noProof/>
          <w:sz w:val="26"/>
          <w:szCs w:val="26"/>
        </w:rPr>
        <w:t>,</w:t>
      </w:r>
      <w:r w:rsidR="00735FEB" w:rsidRPr="00CE10D0">
        <w:rPr>
          <w:rFonts w:ascii="Times New Roman" w:hAnsi="Times New Roman"/>
          <w:noProof/>
          <w:sz w:val="26"/>
          <w:szCs w:val="26"/>
        </w:rPr>
        <w:t xml:space="preserve"> nepaisant, to</w:t>
      </w:r>
      <w:r w:rsidR="00852D38">
        <w:rPr>
          <w:rFonts w:ascii="Times New Roman" w:hAnsi="Times New Roman"/>
          <w:noProof/>
          <w:sz w:val="26"/>
          <w:szCs w:val="26"/>
        </w:rPr>
        <w:t>,</w:t>
      </w:r>
      <w:r w:rsidR="00735FEB" w:rsidRPr="00CE10D0">
        <w:rPr>
          <w:rFonts w:ascii="Times New Roman" w:hAnsi="Times New Roman"/>
          <w:noProof/>
          <w:sz w:val="26"/>
          <w:szCs w:val="26"/>
        </w:rPr>
        <w:t xml:space="preserve"> </w:t>
      </w:r>
      <w:r w:rsidR="00852D38">
        <w:rPr>
          <w:rFonts w:ascii="Times New Roman" w:hAnsi="Times New Roman"/>
          <w:noProof/>
          <w:sz w:val="26"/>
          <w:szCs w:val="26"/>
        </w:rPr>
        <w:t>jog</w:t>
      </w:r>
      <w:r w:rsidR="00735FEB" w:rsidRPr="00CE10D0">
        <w:rPr>
          <w:rFonts w:ascii="Times New Roman" w:hAnsi="Times New Roman"/>
          <w:noProof/>
          <w:sz w:val="26"/>
          <w:szCs w:val="26"/>
        </w:rPr>
        <w:t xml:space="preserve"> beraščių</w:t>
      </w:r>
      <w:r w:rsidR="004838E2" w:rsidRPr="00CE10D0">
        <w:rPr>
          <w:rFonts w:ascii="Times New Roman" w:hAnsi="Times New Roman"/>
          <w:noProof/>
          <w:sz w:val="26"/>
          <w:szCs w:val="26"/>
        </w:rPr>
        <w:t xml:space="preserve"> šalyje</w:t>
      </w:r>
      <w:r w:rsidR="00735FEB" w:rsidRPr="00CE10D0">
        <w:rPr>
          <w:rFonts w:ascii="Times New Roman" w:hAnsi="Times New Roman"/>
          <w:noProof/>
          <w:sz w:val="26"/>
          <w:szCs w:val="26"/>
        </w:rPr>
        <w:t xml:space="preserve"> mažėja, bet </w:t>
      </w:r>
      <w:r w:rsidR="00C92935" w:rsidRPr="00CE10D0">
        <w:rPr>
          <w:rFonts w:ascii="Times New Roman" w:hAnsi="Times New Roman"/>
          <w:noProof/>
          <w:sz w:val="26"/>
          <w:szCs w:val="26"/>
        </w:rPr>
        <w:t>laiškus ne visi moka tinkamai rašyti. Autorius savo darbe pateikė rekomendaci</w:t>
      </w:r>
      <w:r w:rsidR="001E4EEF">
        <w:rPr>
          <w:rFonts w:ascii="Times New Roman" w:hAnsi="Times New Roman"/>
          <w:noProof/>
          <w:sz w:val="26"/>
          <w:szCs w:val="26"/>
        </w:rPr>
        <w:t>j</w:t>
      </w:r>
      <w:r w:rsidR="00C92935" w:rsidRPr="00CE10D0">
        <w:rPr>
          <w:rFonts w:ascii="Times New Roman" w:hAnsi="Times New Roman"/>
          <w:noProof/>
          <w:sz w:val="26"/>
          <w:szCs w:val="26"/>
        </w:rPr>
        <w:t>ų ir laiškų šablonų bei pavyzdžių.</w:t>
      </w:r>
    </w:p>
    <w:p w:rsidR="001B02DC" w:rsidRPr="00CE10D0" w:rsidRDefault="00C92935">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Valstiečių reikmėms </w:t>
      </w:r>
      <w:r w:rsidR="00275E45" w:rsidRPr="00CE10D0">
        <w:rPr>
          <w:rFonts w:ascii="Times New Roman" w:hAnsi="Times New Roman"/>
          <w:sz w:val="26"/>
          <w:szCs w:val="26"/>
        </w:rPr>
        <w:t xml:space="preserve">Šiaulių „Kultūros“ bendrovės išleistas trijų dalių konvoliutas </w:t>
      </w:r>
      <w:r w:rsidR="00275E45" w:rsidRPr="00CE10D0">
        <w:rPr>
          <w:rFonts w:ascii="Times New Roman" w:hAnsi="Times New Roman"/>
          <w:i/>
          <w:sz w:val="26"/>
          <w:szCs w:val="26"/>
        </w:rPr>
        <w:t xml:space="preserve">Naudingi sodžiaus skaitymai </w:t>
      </w:r>
      <w:r w:rsidR="00275E45" w:rsidRPr="00CE10D0">
        <w:rPr>
          <w:rFonts w:ascii="Times New Roman" w:hAnsi="Times New Roman"/>
          <w:sz w:val="26"/>
          <w:szCs w:val="26"/>
        </w:rPr>
        <w:t>(1925) buvo universalus valstiečio žinynas, kuriame teikiama žinių apie žemės ūkio, kooperacijos, valstybės valdymo, statybos, paskolų sistemą, savišvietos</w:t>
      </w:r>
      <w:r w:rsidR="00391619" w:rsidRPr="00CE10D0">
        <w:rPr>
          <w:rFonts w:ascii="Times New Roman" w:hAnsi="Times New Roman"/>
          <w:sz w:val="26"/>
          <w:szCs w:val="26"/>
        </w:rPr>
        <w:t xml:space="preserve"> ir kitus klausim</w:t>
      </w:r>
      <w:r w:rsidR="000611FC" w:rsidRPr="00CE10D0">
        <w:rPr>
          <w:rFonts w:ascii="Times New Roman" w:hAnsi="Times New Roman"/>
          <w:sz w:val="26"/>
          <w:szCs w:val="26"/>
        </w:rPr>
        <w:t>us</w:t>
      </w:r>
      <w:r w:rsidR="00391619" w:rsidRPr="00CE10D0">
        <w:rPr>
          <w:rFonts w:ascii="Times New Roman" w:hAnsi="Times New Roman"/>
          <w:sz w:val="26"/>
          <w:szCs w:val="26"/>
        </w:rPr>
        <w:t xml:space="preserve">. Populiarėjo </w:t>
      </w:r>
      <w:r w:rsidR="00D80CAB" w:rsidRPr="00CE10D0">
        <w:rPr>
          <w:rFonts w:ascii="Times New Roman" w:hAnsi="Times New Roman"/>
          <w:sz w:val="26"/>
          <w:szCs w:val="26"/>
        </w:rPr>
        <w:t xml:space="preserve">spauda apie </w:t>
      </w:r>
      <w:r w:rsidR="00391619" w:rsidRPr="00CE10D0">
        <w:rPr>
          <w:rFonts w:ascii="Times New Roman" w:hAnsi="Times New Roman"/>
          <w:sz w:val="26"/>
          <w:szCs w:val="26"/>
        </w:rPr>
        <w:t>sveik</w:t>
      </w:r>
      <w:r w:rsidR="00D80CAB" w:rsidRPr="00CE10D0">
        <w:rPr>
          <w:rFonts w:ascii="Times New Roman" w:hAnsi="Times New Roman"/>
          <w:sz w:val="26"/>
          <w:szCs w:val="26"/>
        </w:rPr>
        <w:t>ą</w:t>
      </w:r>
      <w:r w:rsidR="00391619" w:rsidRPr="00CE10D0">
        <w:rPr>
          <w:rFonts w:ascii="Times New Roman" w:hAnsi="Times New Roman"/>
          <w:sz w:val="26"/>
          <w:szCs w:val="26"/>
        </w:rPr>
        <w:t xml:space="preserve"> gyvensen</w:t>
      </w:r>
      <w:r w:rsidR="00D80CAB" w:rsidRPr="00CE10D0">
        <w:rPr>
          <w:rFonts w:ascii="Times New Roman" w:hAnsi="Times New Roman"/>
          <w:sz w:val="26"/>
          <w:szCs w:val="26"/>
        </w:rPr>
        <w:t>ą.</w:t>
      </w:r>
      <w:r w:rsidR="00391619" w:rsidRPr="00CE10D0">
        <w:rPr>
          <w:rFonts w:ascii="Times New Roman" w:hAnsi="Times New Roman"/>
          <w:sz w:val="26"/>
          <w:szCs w:val="26"/>
        </w:rPr>
        <w:t xml:space="preserve"> Šia linkme reiškėsi gydytojas J. Kvedaras su savo vadovėliu </w:t>
      </w:r>
      <w:r w:rsidR="00391619" w:rsidRPr="00CE10D0">
        <w:rPr>
          <w:rFonts w:ascii="Times New Roman" w:hAnsi="Times New Roman"/>
          <w:i/>
          <w:sz w:val="26"/>
          <w:szCs w:val="26"/>
        </w:rPr>
        <w:t>Maistas ir valgių gaminimas</w:t>
      </w:r>
      <w:r w:rsidR="00391619" w:rsidRPr="00CE10D0">
        <w:rPr>
          <w:rFonts w:ascii="Times New Roman" w:hAnsi="Times New Roman"/>
          <w:sz w:val="26"/>
          <w:szCs w:val="26"/>
        </w:rPr>
        <w:t xml:space="preserve"> (1925)</w:t>
      </w:r>
      <w:r w:rsidR="007C0887" w:rsidRPr="00CE10D0">
        <w:rPr>
          <w:rFonts w:ascii="Times New Roman" w:hAnsi="Times New Roman"/>
          <w:sz w:val="26"/>
          <w:szCs w:val="26"/>
        </w:rPr>
        <w:t xml:space="preserve"> ir kt. autoriai</w:t>
      </w:r>
      <w:r w:rsidR="00391619" w:rsidRPr="00CE10D0">
        <w:rPr>
          <w:rFonts w:ascii="Times New Roman" w:hAnsi="Times New Roman"/>
          <w:sz w:val="26"/>
          <w:szCs w:val="26"/>
        </w:rPr>
        <w:t>.</w:t>
      </w:r>
      <w:r w:rsidR="004549E2" w:rsidRPr="00CE10D0">
        <w:rPr>
          <w:rFonts w:ascii="Times New Roman" w:hAnsi="Times New Roman"/>
          <w:sz w:val="26"/>
          <w:szCs w:val="26"/>
        </w:rPr>
        <w:t xml:space="preserve"> </w:t>
      </w:r>
      <w:r w:rsidR="00E56296" w:rsidRPr="00CE10D0">
        <w:rPr>
          <w:rFonts w:ascii="Times New Roman" w:hAnsi="Times New Roman"/>
          <w:sz w:val="26"/>
          <w:szCs w:val="26"/>
        </w:rPr>
        <w:t>Dar XIX–XX a. s</w:t>
      </w:r>
      <w:r w:rsidR="001E4EEF">
        <w:rPr>
          <w:rFonts w:ascii="Times New Roman" w:hAnsi="Times New Roman"/>
          <w:sz w:val="26"/>
          <w:szCs w:val="26"/>
        </w:rPr>
        <w:t>andūroje</w:t>
      </w:r>
      <w:r w:rsidR="00E56296" w:rsidRPr="00CE10D0">
        <w:rPr>
          <w:rFonts w:ascii="Times New Roman" w:hAnsi="Times New Roman"/>
          <w:sz w:val="26"/>
          <w:szCs w:val="26"/>
        </w:rPr>
        <w:t xml:space="preserve"> žemaičiai buvo žinomi kaip aktyvūs teismų lankytojai.</w:t>
      </w:r>
      <w:r w:rsidR="000A7DD7" w:rsidRPr="00CE10D0">
        <w:rPr>
          <w:rFonts w:ascii="Times New Roman" w:hAnsi="Times New Roman"/>
          <w:sz w:val="26"/>
          <w:szCs w:val="26"/>
        </w:rPr>
        <w:t xml:space="preserve"> Kauno </w:t>
      </w:r>
      <w:r w:rsidR="000A7DD7" w:rsidRPr="00CE10D0">
        <w:rPr>
          <w:rFonts w:ascii="Times New Roman" w:hAnsi="Times New Roman"/>
          <w:sz w:val="26"/>
          <w:szCs w:val="26"/>
        </w:rPr>
        <w:lastRenderedPageBreak/>
        <w:t xml:space="preserve">gubernijos statistikos departamento sekretorius, etnografas ir kraštotyrininkas Konstantinas Gukovskis </w:t>
      </w:r>
      <w:r w:rsidR="00927F92" w:rsidRPr="00CE10D0">
        <w:rPr>
          <w:rFonts w:ascii="Times New Roman" w:hAnsi="Times New Roman"/>
          <w:sz w:val="26"/>
          <w:szCs w:val="26"/>
        </w:rPr>
        <w:t>šį polinkį į bylinėjimąsi</w:t>
      </w:r>
      <w:r w:rsidR="001B02DC" w:rsidRPr="00CE10D0">
        <w:rPr>
          <w:rFonts w:ascii="Times New Roman" w:hAnsi="Times New Roman"/>
          <w:sz w:val="26"/>
          <w:szCs w:val="26"/>
        </w:rPr>
        <w:t xml:space="preserve"> </w:t>
      </w:r>
      <w:r w:rsidR="00E56296" w:rsidRPr="00CE10D0">
        <w:rPr>
          <w:rFonts w:ascii="Times New Roman" w:hAnsi="Times New Roman"/>
          <w:sz w:val="26"/>
          <w:szCs w:val="26"/>
        </w:rPr>
        <w:t xml:space="preserve">laikė </w:t>
      </w:r>
      <w:r w:rsidR="00EB6593" w:rsidRPr="00CE10D0">
        <w:rPr>
          <w:rFonts w:ascii="Times New Roman" w:hAnsi="Times New Roman"/>
          <w:sz w:val="26"/>
          <w:szCs w:val="26"/>
        </w:rPr>
        <w:t xml:space="preserve">net </w:t>
      </w:r>
      <w:r w:rsidR="00E56296" w:rsidRPr="00CE10D0">
        <w:rPr>
          <w:rFonts w:ascii="Times New Roman" w:hAnsi="Times New Roman"/>
          <w:sz w:val="26"/>
          <w:szCs w:val="26"/>
        </w:rPr>
        <w:t xml:space="preserve">vienu iš </w:t>
      </w:r>
      <w:r w:rsidR="00927F92" w:rsidRPr="00CE10D0">
        <w:rPr>
          <w:rFonts w:ascii="Times New Roman" w:hAnsi="Times New Roman"/>
          <w:sz w:val="26"/>
          <w:szCs w:val="26"/>
        </w:rPr>
        <w:t xml:space="preserve">išskirtinių </w:t>
      </w:r>
      <w:r w:rsidR="00E56296" w:rsidRPr="00CE10D0">
        <w:rPr>
          <w:rFonts w:ascii="Times New Roman" w:hAnsi="Times New Roman"/>
          <w:sz w:val="26"/>
          <w:szCs w:val="26"/>
        </w:rPr>
        <w:t>žemaičių charakterio bruožų</w:t>
      </w:r>
      <w:r w:rsidR="00E56296" w:rsidRPr="00CE10D0">
        <w:rPr>
          <w:rStyle w:val="FootnoteReference"/>
          <w:rFonts w:ascii="Times New Roman" w:hAnsi="Times New Roman"/>
          <w:sz w:val="26"/>
          <w:szCs w:val="26"/>
        </w:rPr>
        <w:footnoteReference w:id="1101"/>
      </w:r>
      <w:r w:rsidR="00E56296" w:rsidRPr="00CE10D0">
        <w:rPr>
          <w:rFonts w:ascii="Times New Roman" w:hAnsi="Times New Roman"/>
          <w:sz w:val="26"/>
          <w:szCs w:val="26"/>
        </w:rPr>
        <w:t>. S</w:t>
      </w:r>
      <w:r w:rsidR="00F52929" w:rsidRPr="00CE10D0">
        <w:rPr>
          <w:rFonts w:ascii="Times New Roman" w:hAnsi="Times New Roman"/>
          <w:sz w:val="26"/>
          <w:szCs w:val="26"/>
        </w:rPr>
        <w:t>prendžiant vien iš Telšių ap</w:t>
      </w:r>
      <w:r w:rsidR="004549E2" w:rsidRPr="00CE10D0">
        <w:rPr>
          <w:rFonts w:ascii="Times New Roman" w:hAnsi="Times New Roman"/>
          <w:sz w:val="26"/>
          <w:szCs w:val="26"/>
        </w:rPr>
        <w:t>ylin</w:t>
      </w:r>
      <w:r w:rsidR="00F52929" w:rsidRPr="00CE10D0">
        <w:rPr>
          <w:rFonts w:ascii="Times New Roman" w:hAnsi="Times New Roman"/>
          <w:sz w:val="26"/>
          <w:szCs w:val="26"/>
        </w:rPr>
        <w:t>k</w:t>
      </w:r>
      <w:r w:rsidR="004549E2" w:rsidRPr="00CE10D0">
        <w:rPr>
          <w:rFonts w:ascii="Times New Roman" w:hAnsi="Times New Roman"/>
          <w:sz w:val="26"/>
          <w:szCs w:val="26"/>
        </w:rPr>
        <w:t>ės teism</w:t>
      </w:r>
      <w:r w:rsidR="00CA33FD">
        <w:rPr>
          <w:rFonts w:ascii="Times New Roman" w:hAnsi="Times New Roman"/>
          <w:sz w:val="26"/>
          <w:szCs w:val="26"/>
        </w:rPr>
        <w:t>ų bylų skaičiaus (LCVA, f. 1662; 11</w:t>
      </w:r>
      <w:r w:rsidR="00852D38">
        <w:rPr>
          <w:rFonts w:ascii="Times New Roman" w:hAnsi="Times New Roman"/>
          <w:sz w:val="26"/>
          <w:szCs w:val="26"/>
        </w:rPr>
        <w:t xml:space="preserve"> </w:t>
      </w:r>
      <w:r w:rsidR="00CA33FD">
        <w:rPr>
          <w:rFonts w:ascii="Times New Roman" w:hAnsi="Times New Roman"/>
          <w:sz w:val="26"/>
          <w:szCs w:val="26"/>
        </w:rPr>
        <w:t>538</w:t>
      </w:r>
      <w:r w:rsidR="004549E2" w:rsidRPr="00CE10D0">
        <w:rPr>
          <w:rFonts w:ascii="Times New Roman" w:hAnsi="Times New Roman"/>
          <w:sz w:val="26"/>
          <w:szCs w:val="26"/>
        </w:rPr>
        <w:t>)</w:t>
      </w:r>
      <w:r w:rsidR="001E4EEF">
        <w:rPr>
          <w:rFonts w:ascii="Times New Roman" w:hAnsi="Times New Roman"/>
          <w:sz w:val="26"/>
          <w:szCs w:val="26"/>
        </w:rPr>
        <w:t>,</w:t>
      </w:r>
      <w:r w:rsidR="00E56296" w:rsidRPr="00CE10D0">
        <w:rPr>
          <w:rFonts w:ascii="Times New Roman" w:hAnsi="Times New Roman"/>
          <w:sz w:val="26"/>
          <w:szCs w:val="26"/>
        </w:rPr>
        <w:t xml:space="preserve"> žemaičiai ir toliau nenustojo mynę teismų slenksčio. </w:t>
      </w:r>
      <w:r w:rsidR="00316866" w:rsidRPr="00CE10D0">
        <w:rPr>
          <w:rFonts w:ascii="Times New Roman" w:hAnsi="Times New Roman"/>
          <w:sz w:val="26"/>
          <w:szCs w:val="26"/>
        </w:rPr>
        <w:t>Atsižvelgiant į</w:t>
      </w:r>
      <w:r w:rsidR="004549E2" w:rsidRPr="00CE10D0">
        <w:rPr>
          <w:rFonts w:ascii="Times New Roman" w:hAnsi="Times New Roman"/>
          <w:sz w:val="26"/>
          <w:szCs w:val="26"/>
        </w:rPr>
        <w:t xml:space="preserve"> </w:t>
      </w:r>
      <w:r w:rsidR="00E56296" w:rsidRPr="00CE10D0">
        <w:rPr>
          <w:rFonts w:ascii="Times New Roman" w:hAnsi="Times New Roman"/>
          <w:sz w:val="26"/>
          <w:szCs w:val="26"/>
        </w:rPr>
        <w:t>kylanči</w:t>
      </w:r>
      <w:r w:rsidR="00316866" w:rsidRPr="00CE10D0">
        <w:rPr>
          <w:rFonts w:ascii="Times New Roman" w:hAnsi="Times New Roman"/>
          <w:sz w:val="26"/>
          <w:szCs w:val="26"/>
        </w:rPr>
        <w:t>us</w:t>
      </w:r>
      <w:r w:rsidR="00E56296" w:rsidRPr="00CE10D0">
        <w:rPr>
          <w:rFonts w:ascii="Times New Roman" w:hAnsi="Times New Roman"/>
          <w:sz w:val="26"/>
          <w:szCs w:val="26"/>
        </w:rPr>
        <w:t xml:space="preserve"> t</w:t>
      </w:r>
      <w:r w:rsidR="004549E2" w:rsidRPr="00CE10D0">
        <w:rPr>
          <w:rFonts w:ascii="Times New Roman" w:hAnsi="Times New Roman"/>
          <w:sz w:val="26"/>
          <w:szCs w:val="26"/>
        </w:rPr>
        <w:t>eisini</w:t>
      </w:r>
      <w:r w:rsidR="00E56296" w:rsidRPr="00CE10D0">
        <w:rPr>
          <w:rFonts w:ascii="Times New Roman" w:hAnsi="Times New Roman"/>
          <w:sz w:val="26"/>
          <w:szCs w:val="26"/>
        </w:rPr>
        <w:t>o</w:t>
      </w:r>
      <w:r w:rsidR="004549E2" w:rsidRPr="00CE10D0">
        <w:rPr>
          <w:rFonts w:ascii="Times New Roman" w:hAnsi="Times New Roman"/>
          <w:sz w:val="26"/>
          <w:szCs w:val="26"/>
        </w:rPr>
        <w:t xml:space="preserve"> raštingum</w:t>
      </w:r>
      <w:r w:rsidR="00E56296" w:rsidRPr="00CE10D0">
        <w:rPr>
          <w:rFonts w:ascii="Times New Roman" w:hAnsi="Times New Roman"/>
          <w:sz w:val="26"/>
          <w:szCs w:val="26"/>
        </w:rPr>
        <w:t>o poreiki</w:t>
      </w:r>
      <w:r w:rsidR="00316866" w:rsidRPr="00CE10D0">
        <w:rPr>
          <w:rFonts w:ascii="Times New Roman" w:hAnsi="Times New Roman"/>
          <w:sz w:val="26"/>
          <w:szCs w:val="26"/>
        </w:rPr>
        <w:t>us</w:t>
      </w:r>
      <w:r w:rsidR="004549E2" w:rsidRPr="00CE10D0">
        <w:rPr>
          <w:rFonts w:ascii="Times New Roman" w:hAnsi="Times New Roman"/>
          <w:sz w:val="26"/>
          <w:szCs w:val="26"/>
        </w:rPr>
        <w:t xml:space="preserve"> Šiaulių advokatas Kazys Zubauskas parengė veikalą </w:t>
      </w:r>
      <w:r w:rsidR="004549E2" w:rsidRPr="00CE10D0">
        <w:rPr>
          <w:rFonts w:ascii="Times New Roman" w:hAnsi="Times New Roman"/>
          <w:i/>
          <w:sz w:val="26"/>
          <w:szCs w:val="26"/>
        </w:rPr>
        <w:t>Kaimo advokatas</w:t>
      </w:r>
      <w:r w:rsidR="004549E2" w:rsidRPr="00CE10D0">
        <w:rPr>
          <w:rFonts w:ascii="Times New Roman" w:hAnsi="Times New Roman"/>
          <w:sz w:val="26"/>
          <w:szCs w:val="26"/>
        </w:rPr>
        <w:t xml:space="preserve"> (1928)</w:t>
      </w:r>
      <w:r w:rsidR="0096677C" w:rsidRPr="00CE10D0">
        <w:rPr>
          <w:rFonts w:ascii="Times New Roman" w:hAnsi="Times New Roman"/>
          <w:sz w:val="26"/>
          <w:szCs w:val="26"/>
        </w:rPr>
        <w:t>,</w:t>
      </w:r>
      <w:r w:rsidR="004549E2" w:rsidRPr="00CE10D0">
        <w:rPr>
          <w:rFonts w:ascii="Times New Roman" w:hAnsi="Times New Roman"/>
          <w:sz w:val="26"/>
          <w:szCs w:val="26"/>
        </w:rPr>
        <w:t xml:space="preserve"> skirt</w:t>
      </w:r>
      <w:r w:rsidR="00E56296" w:rsidRPr="00CE10D0">
        <w:rPr>
          <w:rFonts w:ascii="Times New Roman" w:hAnsi="Times New Roman"/>
          <w:sz w:val="26"/>
          <w:szCs w:val="26"/>
        </w:rPr>
        <w:t>ą</w:t>
      </w:r>
      <w:r w:rsidR="004549E2" w:rsidRPr="00CE10D0">
        <w:rPr>
          <w:rFonts w:ascii="Times New Roman" w:hAnsi="Times New Roman"/>
          <w:sz w:val="26"/>
          <w:szCs w:val="26"/>
        </w:rPr>
        <w:t xml:space="preserve"> įvairių profesijų ir išsilavinimo žmonė</w:t>
      </w:r>
      <w:r w:rsidR="00852D38">
        <w:rPr>
          <w:rFonts w:ascii="Times New Roman" w:hAnsi="Times New Roman"/>
          <w:sz w:val="26"/>
          <w:szCs w:val="26"/>
        </w:rPr>
        <w:t>m</w:t>
      </w:r>
      <w:r w:rsidR="004549E2" w:rsidRPr="00CE10D0">
        <w:rPr>
          <w:rFonts w:ascii="Times New Roman" w:hAnsi="Times New Roman"/>
          <w:sz w:val="26"/>
          <w:szCs w:val="26"/>
        </w:rPr>
        <w:t xml:space="preserve">s. </w:t>
      </w:r>
      <w:r w:rsidR="00391619" w:rsidRPr="00CE10D0">
        <w:rPr>
          <w:rFonts w:ascii="Times New Roman" w:hAnsi="Times New Roman"/>
          <w:sz w:val="26"/>
          <w:szCs w:val="26"/>
        </w:rPr>
        <w:t>Laisvalaikio skaitymo leidinių leidybos tendencijos liudija, kad augant ir vystantis Žemaitijos miestams, sparčiai besikeičiant pasauliui, radosi nauji laisvalaikio praleidimo būdai ir formos, kuriomis aktyviai domėjosi ir regiono leidėjai.</w:t>
      </w:r>
      <w:r w:rsidR="00D80CAB" w:rsidRPr="00CE10D0">
        <w:rPr>
          <w:rFonts w:ascii="Times New Roman" w:hAnsi="Times New Roman"/>
          <w:sz w:val="26"/>
          <w:szCs w:val="26"/>
        </w:rPr>
        <w:t xml:space="preserve"> Todėl neatsitiktinai laisvalaikio spaudos augimas</w:t>
      </w:r>
      <w:r w:rsidR="00B534C4" w:rsidRPr="00CE10D0">
        <w:rPr>
          <w:rFonts w:ascii="Times New Roman" w:hAnsi="Times New Roman"/>
          <w:sz w:val="26"/>
          <w:szCs w:val="26"/>
        </w:rPr>
        <w:t>, prasidėję</w:t>
      </w:r>
      <w:r w:rsidR="00C841A4" w:rsidRPr="00CE10D0">
        <w:rPr>
          <w:rFonts w:ascii="Times New Roman" w:hAnsi="Times New Roman"/>
          <w:sz w:val="26"/>
          <w:szCs w:val="26"/>
        </w:rPr>
        <w:t>s</w:t>
      </w:r>
      <w:r w:rsidR="00B534C4" w:rsidRPr="00CE10D0">
        <w:rPr>
          <w:rFonts w:ascii="Times New Roman" w:hAnsi="Times New Roman"/>
          <w:sz w:val="26"/>
          <w:szCs w:val="26"/>
        </w:rPr>
        <w:t xml:space="preserve"> tik XX a. 3-</w:t>
      </w:r>
      <w:r w:rsidR="004838E2" w:rsidRPr="00CE10D0">
        <w:rPr>
          <w:rFonts w:ascii="Times New Roman" w:hAnsi="Times New Roman"/>
          <w:sz w:val="26"/>
          <w:szCs w:val="26"/>
        </w:rPr>
        <w:t>ioj</w:t>
      </w:r>
      <w:r w:rsidR="00D80CAB" w:rsidRPr="00CE10D0">
        <w:rPr>
          <w:rFonts w:ascii="Times New Roman" w:hAnsi="Times New Roman"/>
          <w:sz w:val="26"/>
          <w:szCs w:val="26"/>
        </w:rPr>
        <w:t>o dešimt</w:t>
      </w:r>
      <w:r w:rsidR="00DA3DEE" w:rsidRPr="00CE10D0">
        <w:rPr>
          <w:rFonts w:ascii="Times New Roman" w:hAnsi="Times New Roman"/>
          <w:sz w:val="26"/>
          <w:szCs w:val="26"/>
        </w:rPr>
        <w:t>mečio</w:t>
      </w:r>
      <w:r w:rsidR="00D80CAB" w:rsidRPr="00CE10D0">
        <w:rPr>
          <w:rFonts w:ascii="Times New Roman" w:hAnsi="Times New Roman"/>
          <w:sz w:val="26"/>
          <w:szCs w:val="26"/>
        </w:rPr>
        <w:t xml:space="preserve"> pradžioje, vėliau atsižvelgiant į bendrus leidybos dėsningumus gana nuosekliai vystėsi</w:t>
      </w:r>
      <w:r w:rsidR="000A186A" w:rsidRPr="00CE10D0">
        <w:rPr>
          <w:rFonts w:ascii="Times New Roman" w:hAnsi="Times New Roman"/>
          <w:sz w:val="26"/>
          <w:szCs w:val="26"/>
        </w:rPr>
        <w:t xml:space="preserve"> </w:t>
      </w:r>
      <w:r w:rsidR="00D80CAB" w:rsidRPr="00CE10D0">
        <w:rPr>
          <w:rFonts w:ascii="Times New Roman" w:hAnsi="Times New Roman"/>
          <w:sz w:val="26"/>
          <w:szCs w:val="26"/>
        </w:rPr>
        <w:t xml:space="preserve">(žr. </w:t>
      </w:r>
      <w:r w:rsidR="00C841A4" w:rsidRPr="00CE10D0">
        <w:rPr>
          <w:rFonts w:ascii="Times New Roman" w:hAnsi="Times New Roman"/>
          <w:sz w:val="26"/>
          <w:szCs w:val="26"/>
        </w:rPr>
        <w:t>7</w:t>
      </w:r>
      <w:r w:rsidR="00D80CAB" w:rsidRPr="00CE10D0">
        <w:rPr>
          <w:rFonts w:ascii="Times New Roman" w:hAnsi="Times New Roman"/>
          <w:sz w:val="26"/>
          <w:szCs w:val="26"/>
        </w:rPr>
        <w:t xml:space="preserve"> </w:t>
      </w:r>
      <w:r w:rsidR="00B37364">
        <w:rPr>
          <w:rFonts w:ascii="Times New Roman" w:hAnsi="Times New Roman"/>
          <w:sz w:val="26"/>
          <w:szCs w:val="26"/>
        </w:rPr>
        <w:t>priedo</w:t>
      </w:r>
      <w:r w:rsidR="00D80CAB" w:rsidRPr="00CE10D0">
        <w:rPr>
          <w:rFonts w:ascii="Times New Roman" w:hAnsi="Times New Roman"/>
          <w:sz w:val="26"/>
          <w:szCs w:val="26"/>
        </w:rPr>
        <w:t xml:space="preserve"> 3 </w:t>
      </w:r>
      <w:r w:rsidR="00B37364">
        <w:rPr>
          <w:rFonts w:ascii="Times New Roman" w:hAnsi="Times New Roman"/>
          <w:sz w:val="26"/>
          <w:szCs w:val="26"/>
        </w:rPr>
        <w:t>diagramą</w:t>
      </w:r>
      <w:r w:rsidR="00D80CAB" w:rsidRPr="00CE10D0">
        <w:rPr>
          <w:rFonts w:ascii="Times New Roman" w:hAnsi="Times New Roman"/>
          <w:sz w:val="26"/>
          <w:szCs w:val="26"/>
        </w:rPr>
        <w:t>).</w:t>
      </w:r>
    </w:p>
    <w:p w:rsidR="001B02DC" w:rsidRPr="00CE10D0" w:rsidRDefault="007C0887">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Normatyvinė spauda</w:t>
      </w:r>
      <w:r w:rsidR="00B834AC" w:rsidRPr="00CE10D0">
        <w:rPr>
          <w:rFonts w:ascii="Times New Roman" w:hAnsi="Times New Roman"/>
          <w:sz w:val="26"/>
          <w:szCs w:val="26"/>
        </w:rPr>
        <w:t xml:space="preserve"> dėl menko krašto pramoninio išsivyst</w:t>
      </w:r>
      <w:r w:rsidR="00B534C4" w:rsidRPr="00CE10D0">
        <w:rPr>
          <w:rFonts w:ascii="Times New Roman" w:hAnsi="Times New Roman"/>
          <w:sz w:val="26"/>
          <w:szCs w:val="26"/>
        </w:rPr>
        <w:t>ymo ir paslaugų sferos ribotumo</w:t>
      </w:r>
      <w:r w:rsidR="00B834AC" w:rsidRPr="00CE10D0">
        <w:rPr>
          <w:rFonts w:ascii="Times New Roman" w:hAnsi="Times New Roman"/>
          <w:sz w:val="26"/>
          <w:szCs w:val="26"/>
        </w:rPr>
        <w:t xml:space="preserve"> Žemaitijoje buvo negausi </w:t>
      </w:r>
      <w:r w:rsidRPr="00CE10D0">
        <w:rPr>
          <w:rFonts w:ascii="Times New Roman" w:hAnsi="Times New Roman"/>
          <w:sz w:val="26"/>
          <w:szCs w:val="26"/>
        </w:rPr>
        <w:t>ir gana vėlyva. Ji sudarė</w:t>
      </w:r>
      <w:r w:rsidR="005B7248" w:rsidRPr="00CE10D0">
        <w:rPr>
          <w:rFonts w:ascii="Times New Roman" w:hAnsi="Times New Roman"/>
          <w:sz w:val="26"/>
          <w:szCs w:val="26"/>
        </w:rPr>
        <w:t xml:space="preserve"> </w:t>
      </w:r>
      <w:r w:rsidR="00B834AC" w:rsidRPr="00CE10D0">
        <w:rPr>
          <w:rFonts w:ascii="Times New Roman" w:hAnsi="Times New Roman"/>
          <w:sz w:val="26"/>
          <w:szCs w:val="26"/>
        </w:rPr>
        <w:t xml:space="preserve">apie 6 proc. viseto (žr. 5 </w:t>
      </w:r>
      <w:r w:rsidR="00B37364">
        <w:rPr>
          <w:rFonts w:ascii="Times New Roman" w:hAnsi="Times New Roman"/>
          <w:sz w:val="26"/>
          <w:szCs w:val="26"/>
        </w:rPr>
        <w:t>priedo</w:t>
      </w:r>
      <w:r w:rsidR="00B834AC" w:rsidRPr="00CE10D0">
        <w:rPr>
          <w:rFonts w:ascii="Times New Roman" w:hAnsi="Times New Roman"/>
          <w:sz w:val="26"/>
          <w:szCs w:val="26"/>
        </w:rPr>
        <w:t xml:space="preserve"> 1 </w:t>
      </w:r>
      <w:r w:rsidR="00B37364">
        <w:rPr>
          <w:rFonts w:ascii="Times New Roman" w:hAnsi="Times New Roman"/>
          <w:sz w:val="26"/>
          <w:szCs w:val="26"/>
        </w:rPr>
        <w:t>diagramą</w:t>
      </w:r>
      <w:r w:rsidR="00B834AC" w:rsidRPr="00CE10D0">
        <w:rPr>
          <w:rFonts w:ascii="Times New Roman" w:hAnsi="Times New Roman"/>
          <w:sz w:val="26"/>
          <w:szCs w:val="26"/>
        </w:rPr>
        <w:t>)</w:t>
      </w:r>
      <w:r w:rsidR="005B7248" w:rsidRPr="00CE10D0">
        <w:rPr>
          <w:rFonts w:ascii="Times New Roman" w:hAnsi="Times New Roman"/>
          <w:sz w:val="26"/>
          <w:szCs w:val="26"/>
        </w:rPr>
        <w:t>.</w:t>
      </w:r>
      <w:r w:rsidRPr="00CE10D0">
        <w:rPr>
          <w:rFonts w:ascii="Times New Roman" w:hAnsi="Times New Roman"/>
          <w:sz w:val="26"/>
          <w:szCs w:val="26"/>
        </w:rPr>
        <w:t xml:space="preserve"> </w:t>
      </w:r>
      <w:r w:rsidR="005B7248" w:rsidRPr="00CE10D0">
        <w:rPr>
          <w:rFonts w:ascii="Times New Roman" w:hAnsi="Times New Roman"/>
          <w:sz w:val="26"/>
          <w:szCs w:val="26"/>
        </w:rPr>
        <w:t>Kylant pramonei ir prekybai</w:t>
      </w:r>
      <w:r w:rsidR="00B534C4" w:rsidRPr="00CE10D0">
        <w:rPr>
          <w:rFonts w:ascii="Times New Roman" w:hAnsi="Times New Roman"/>
          <w:sz w:val="26"/>
          <w:szCs w:val="26"/>
        </w:rPr>
        <w:t>,</w:t>
      </w:r>
      <w:r w:rsidR="005B7248" w:rsidRPr="00CE10D0">
        <w:rPr>
          <w:rFonts w:ascii="Times New Roman" w:hAnsi="Times New Roman"/>
          <w:sz w:val="26"/>
          <w:szCs w:val="26"/>
        </w:rPr>
        <w:t xml:space="preserve"> šis tipas a</w:t>
      </w:r>
      <w:r w:rsidRPr="00CE10D0">
        <w:rPr>
          <w:rFonts w:ascii="Times New Roman" w:hAnsi="Times New Roman"/>
          <w:sz w:val="26"/>
          <w:szCs w:val="26"/>
        </w:rPr>
        <w:t>ktyvia</w:t>
      </w:r>
      <w:r w:rsidR="00B534C4" w:rsidRPr="00CE10D0">
        <w:rPr>
          <w:rFonts w:ascii="Times New Roman" w:hAnsi="Times New Roman"/>
          <w:sz w:val="26"/>
          <w:szCs w:val="26"/>
        </w:rPr>
        <w:t>i vystėsi tik nuo XX a. 3-</w:t>
      </w:r>
      <w:r w:rsidR="00DA3DEE" w:rsidRPr="00CE10D0">
        <w:rPr>
          <w:rFonts w:ascii="Times New Roman" w:hAnsi="Times New Roman"/>
          <w:sz w:val="26"/>
          <w:szCs w:val="26"/>
        </w:rPr>
        <w:t>i</w:t>
      </w:r>
      <w:r w:rsidR="004838E2" w:rsidRPr="00CE10D0">
        <w:rPr>
          <w:rFonts w:ascii="Times New Roman" w:hAnsi="Times New Roman"/>
          <w:sz w:val="26"/>
          <w:szCs w:val="26"/>
        </w:rPr>
        <w:t>oj</w:t>
      </w:r>
      <w:r w:rsidR="00DA3DEE" w:rsidRPr="00CE10D0">
        <w:rPr>
          <w:rFonts w:ascii="Times New Roman" w:hAnsi="Times New Roman"/>
          <w:sz w:val="26"/>
          <w:szCs w:val="26"/>
        </w:rPr>
        <w:t>o dešimtmečio</w:t>
      </w:r>
      <w:r w:rsidRPr="00CE10D0">
        <w:rPr>
          <w:rFonts w:ascii="Times New Roman" w:hAnsi="Times New Roman"/>
          <w:sz w:val="26"/>
          <w:szCs w:val="26"/>
        </w:rPr>
        <w:t xml:space="preserve"> pradžios (žr. </w:t>
      </w:r>
      <w:r w:rsidR="00C841A4" w:rsidRPr="00CE10D0">
        <w:rPr>
          <w:rFonts w:ascii="Times New Roman" w:hAnsi="Times New Roman"/>
          <w:sz w:val="26"/>
          <w:szCs w:val="26"/>
        </w:rPr>
        <w:t>7</w:t>
      </w:r>
      <w:r w:rsidRPr="00CE10D0">
        <w:rPr>
          <w:rFonts w:ascii="Times New Roman" w:hAnsi="Times New Roman"/>
          <w:sz w:val="26"/>
          <w:szCs w:val="26"/>
        </w:rPr>
        <w:t xml:space="preserve"> </w:t>
      </w:r>
      <w:r w:rsidR="00B37364">
        <w:rPr>
          <w:rFonts w:ascii="Times New Roman" w:hAnsi="Times New Roman"/>
          <w:sz w:val="26"/>
          <w:szCs w:val="26"/>
        </w:rPr>
        <w:t>priedo</w:t>
      </w:r>
      <w:r w:rsidRPr="00CE10D0">
        <w:rPr>
          <w:rFonts w:ascii="Times New Roman" w:hAnsi="Times New Roman"/>
          <w:sz w:val="26"/>
          <w:szCs w:val="26"/>
        </w:rPr>
        <w:t xml:space="preserve"> 5 </w:t>
      </w:r>
      <w:r w:rsidR="00B37364">
        <w:rPr>
          <w:rFonts w:ascii="Times New Roman" w:hAnsi="Times New Roman"/>
          <w:sz w:val="26"/>
          <w:szCs w:val="26"/>
        </w:rPr>
        <w:t>diagramą</w:t>
      </w:r>
      <w:r w:rsidRPr="00CE10D0">
        <w:rPr>
          <w:rFonts w:ascii="Times New Roman" w:hAnsi="Times New Roman"/>
          <w:sz w:val="26"/>
          <w:szCs w:val="26"/>
        </w:rPr>
        <w:t xml:space="preserve">). </w:t>
      </w:r>
      <w:r w:rsidR="00B834AC" w:rsidRPr="00CE10D0">
        <w:rPr>
          <w:rFonts w:ascii="Times New Roman" w:hAnsi="Times New Roman"/>
          <w:sz w:val="26"/>
          <w:szCs w:val="26"/>
        </w:rPr>
        <w:t>Daugiausia prekybos įstaigų pasta</w:t>
      </w:r>
      <w:r w:rsidR="001E4EEF">
        <w:rPr>
          <w:rFonts w:ascii="Times New Roman" w:hAnsi="Times New Roman"/>
          <w:sz w:val="26"/>
          <w:szCs w:val="26"/>
        </w:rPr>
        <w:t>ngomis išleista kainininkų. Visose</w:t>
      </w:r>
      <w:r w:rsidR="00B834AC" w:rsidRPr="00CE10D0">
        <w:rPr>
          <w:rFonts w:ascii="Times New Roman" w:hAnsi="Times New Roman"/>
          <w:sz w:val="26"/>
          <w:szCs w:val="26"/>
        </w:rPr>
        <w:t xml:space="preserve"> regiono pramoninio išsivystymo, pre</w:t>
      </w:r>
      <w:r w:rsidRPr="00CE10D0">
        <w:rPr>
          <w:rFonts w:ascii="Times New Roman" w:hAnsi="Times New Roman"/>
          <w:sz w:val="26"/>
          <w:szCs w:val="26"/>
        </w:rPr>
        <w:t>kių ir paslaugų teikimo sferose ryškiai pirmavo Šiaulių pramoni</w:t>
      </w:r>
      <w:r w:rsidR="0002459D">
        <w:rPr>
          <w:rFonts w:ascii="Times New Roman" w:hAnsi="Times New Roman"/>
          <w:sz w:val="26"/>
          <w:szCs w:val="26"/>
        </w:rPr>
        <w:t>ni</w:t>
      </w:r>
      <w:r w:rsidRPr="00CE10D0">
        <w:rPr>
          <w:rFonts w:ascii="Times New Roman" w:hAnsi="Times New Roman"/>
          <w:sz w:val="26"/>
          <w:szCs w:val="26"/>
        </w:rPr>
        <w:t>nkai ir komersantai</w:t>
      </w:r>
      <w:r w:rsidR="00B834AC" w:rsidRPr="00CE10D0">
        <w:rPr>
          <w:rFonts w:ascii="Times New Roman" w:hAnsi="Times New Roman"/>
          <w:sz w:val="26"/>
          <w:szCs w:val="26"/>
        </w:rPr>
        <w:t xml:space="preserve">. Čia veikiančios įmonės – saldainių fabrikai </w:t>
      </w:r>
      <w:r w:rsidR="004C249E" w:rsidRPr="00CE10D0">
        <w:rPr>
          <w:rFonts w:ascii="Times New Roman" w:hAnsi="Times New Roman"/>
          <w:sz w:val="26"/>
          <w:szCs w:val="26"/>
        </w:rPr>
        <w:t xml:space="preserve">„Aušra“ </w:t>
      </w:r>
      <w:r w:rsidR="00B834AC" w:rsidRPr="00CE10D0">
        <w:rPr>
          <w:rFonts w:ascii="Times New Roman" w:hAnsi="Times New Roman"/>
          <w:sz w:val="26"/>
          <w:szCs w:val="26"/>
        </w:rPr>
        <w:t>ir</w:t>
      </w:r>
      <w:r w:rsidR="004C249E" w:rsidRPr="00CE10D0">
        <w:rPr>
          <w:rFonts w:ascii="Times New Roman" w:hAnsi="Times New Roman"/>
          <w:sz w:val="26"/>
          <w:szCs w:val="26"/>
        </w:rPr>
        <w:t xml:space="preserve"> „Birutė“,</w:t>
      </w:r>
      <w:r w:rsidR="00B834AC" w:rsidRPr="00CE10D0">
        <w:rPr>
          <w:rFonts w:ascii="Times New Roman" w:hAnsi="Times New Roman"/>
          <w:sz w:val="26"/>
          <w:szCs w:val="26"/>
        </w:rPr>
        <w:t xml:space="preserve"> M. Sielskio sodo reikmenų parduotuvė „Flora“, sėklų ir įvairių prekių importo į</w:t>
      </w:r>
      <w:r w:rsidR="0002459D">
        <w:rPr>
          <w:rFonts w:ascii="Times New Roman" w:hAnsi="Times New Roman"/>
          <w:sz w:val="26"/>
          <w:szCs w:val="26"/>
        </w:rPr>
        <w:t>monė „Litrusam“, Benjamino Lurjė</w:t>
      </w:r>
      <w:r w:rsidR="00B834AC" w:rsidRPr="00CE10D0">
        <w:rPr>
          <w:rFonts w:ascii="Times New Roman" w:hAnsi="Times New Roman"/>
          <w:sz w:val="26"/>
          <w:szCs w:val="26"/>
        </w:rPr>
        <w:t xml:space="preserve"> sėklų parduotuvė bei Vlado Masiulio ir Juozo Baltrušaičio prekybos namai – leido prekių kainininkus</w:t>
      </w:r>
      <w:r w:rsidRPr="00CE10D0">
        <w:rPr>
          <w:rFonts w:ascii="Times New Roman" w:hAnsi="Times New Roman"/>
          <w:sz w:val="26"/>
          <w:szCs w:val="26"/>
        </w:rPr>
        <w:t>.</w:t>
      </w:r>
      <w:r w:rsidR="00B834AC" w:rsidRPr="00CE10D0">
        <w:rPr>
          <w:rFonts w:ascii="Times New Roman" w:hAnsi="Times New Roman"/>
          <w:sz w:val="26"/>
          <w:szCs w:val="26"/>
        </w:rPr>
        <w:t xml:space="preserve"> </w:t>
      </w:r>
      <w:r w:rsidRPr="00CE10D0">
        <w:rPr>
          <w:rFonts w:ascii="Times New Roman" w:hAnsi="Times New Roman"/>
          <w:sz w:val="26"/>
          <w:szCs w:val="26"/>
        </w:rPr>
        <w:t xml:space="preserve">Leidybinė </w:t>
      </w:r>
      <w:r w:rsidR="00B834AC" w:rsidRPr="00CE10D0">
        <w:rPr>
          <w:rFonts w:ascii="Times New Roman" w:hAnsi="Times New Roman"/>
          <w:sz w:val="26"/>
          <w:szCs w:val="26"/>
        </w:rPr>
        <w:t xml:space="preserve">„Kultūros“ bendrovė, „Aukuro“, „Lietuvos“ ir „Žiedo“ knygynai </w:t>
      </w:r>
      <w:r w:rsidRPr="00CE10D0">
        <w:rPr>
          <w:rFonts w:ascii="Times New Roman" w:hAnsi="Times New Roman"/>
          <w:sz w:val="26"/>
          <w:szCs w:val="26"/>
        </w:rPr>
        <w:t>savo ruožtu</w:t>
      </w:r>
      <w:r w:rsidR="00B834AC" w:rsidRPr="00CE10D0">
        <w:rPr>
          <w:rFonts w:ascii="Times New Roman" w:hAnsi="Times New Roman"/>
          <w:sz w:val="26"/>
          <w:szCs w:val="26"/>
        </w:rPr>
        <w:t xml:space="preserve"> </w:t>
      </w:r>
      <w:r w:rsidRPr="00CE10D0">
        <w:rPr>
          <w:rFonts w:ascii="Times New Roman" w:hAnsi="Times New Roman"/>
          <w:sz w:val="26"/>
          <w:szCs w:val="26"/>
        </w:rPr>
        <w:t xml:space="preserve">– </w:t>
      </w:r>
      <w:r w:rsidR="00B834AC" w:rsidRPr="00CE10D0">
        <w:rPr>
          <w:rFonts w:ascii="Times New Roman" w:hAnsi="Times New Roman"/>
          <w:sz w:val="26"/>
          <w:szCs w:val="26"/>
        </w:rPr>
        <w:t>knygų prekybos katalogus. Rečiau pasirodydavo kitokio profilio normatyvinė spauda</w:t>
      </w:r>
      <w:r w:rsidRPr="00CE10D0">
        <w:rPr>
          <w:rFonts w:ascii="Times New Roman" w:hAnsi="Times New Roman"/>
          <w:sz w:val="26"/>
          <w:szCs w:val="26"/>
        </w:rPr>
        <w:t>.</w:t>
      </w:r>
      <w:r w:rsidR="00B834AC" w:rsidRPr="00CE10D0">
        <w:rPr>
          <w:rFonts w:ascii="Times New Roman" w:hAnsi="Times New Roman"/>
          <w:sz w:val="26"/>
          <w:szCs w:val="26"/>
        </w:rPr>
        <w:t xml:space="preserve"> </w:t>
      </w:r>
      <w:r w:rsidRPr="00CE10D0">
        <w:rPr>
          <w:rFonts w:ascii="Times New Roman" w:hAnsi="Times New Roman"/>
          <w:sz w:val="26"/>
          <w:szCs w:val="26"/>
        </w:rPr>
        <w:t>G</w:t>
      </w:r>
      <w:r w:rsidR="00B834AC" w:rsidRPr="00CE10D0">
        <w:rPr>
          <w:rFonts w:ascii="Times New Roman" w:hAnsi="Times New Roman"/>
          <w:sz w:val="26"/>
          <w:szCs w:val="26"/>
        </w:rPr>
        <w:t>alima išskirti</w:t>
      </w:r>
      <w:r w:rsidRPr="00CE10D0">
        <w:rPr>
          <w:rFonts w:ascii="Times New Roman" w:hAnsi="Times New Roman"/>
          <w:sz w:val="26"/>
          <w:szCs w:val="26"/>
        </w:rPr>
        <w:t xml:space="preserve"> tik</w:t>
      </w:r>
      <w:r w:rsidR="00B834AC" w:rsidRPr="00CE10D0">
        <w:rPr>
          <w:rFonts w:ascii="Times New Roman" w:hAnsi="Times New Roman"/>
          <w:sz w:val="26"/>
          <w:szCs w:val="26"/>
        </w:rPr>
        <w:t xml:space="preserve"> transporto tarifų, gamybos įmonių ir miškininkystės įstaigų normų skaičiavimo lenteles, kurios buvo skirtos įmonių ir įstaigų reikalams.</w:t>
      </w:r>
    </w:p>
    <w:p w:rsidR="001B02DC" w:rsidRPr="00CE10D0" w:rsidRDefault="00922F15">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 xml:space="preserve">Normatyvinių leidinių tipui artimi </w:t>
      </w:r>
      <w:r w:rsidRPr="00CE10D0">
        <w:rPr>
          <w:rFonts w:ascii="Times New Roman" w:hAnsi="Times New Roman"/>
          <w:spacing w:val="20"/>
          <w:sz w:val="26"/>
          <w:szCs w:val="26"/>
        </w:rPr>
        <w:t>gamybiniai praktiniai</w:t>
      </w:r>
      <w:r w:rsidRPr="00CE10D0">
        <w:rPr>
          <w:rFonts w:ascii="Times New Roman" w:hAnsi="Times New Roman"/>
          <w:sz w:val="26"/>
          <w:szCs w:val="26"/>
        </w:rPr>
        <w:t xml:space="preserve"> ir </w:t>
      </w:r>
      <w:r w:rsidRPr="00CE10D0">
        <w:rPr>
          <w:rFonts w:ascii="Times New Roman" w:hAnsi="Times New Roman"/>
          <w:spacing w:val="20"/>
          <w:sz w:val="26"/>
          <w:szCs w:val="26"/>
        </w:rPr>
        <w:t xml:space="preserve">reklaminiai </w:t>
      </w:r>
      <w:r w:rsidR="008E5902" w:rsidRPr="00CE10D0">
        <w:rPr>
          <w:rFonts w:ascii="Times New Roman" w:hAnsi="Times New Roman"/>
          <w:spacing w:val="20"/>
          <w:sz w:val="26"/>
          <w:szCs w:val="26"/>
        </w:rPr>
        <w:t>leidiniai</w:t>
      </w:r>
      <w:r w:rsidR="008E5902" w:rsidRPr="00CE10D0">
        <w:rPr>
          <w:rFonts w:ascii="Times New Roman" w:hAnsi="Times New Roman"/>
          <w:sz w:val="26"/>
          <w:szCs w:val="26"/>
        </w:rPr>
        <w:t xml:space="preserve"> taip pat ne</w:t>
      </w:r>
      <w:r w:rsidR="00FE7EC6" w:rsidRPr="00CE10D0">
        <w:rPr>
          <w:rFonts w:ascii="Times New Roman" w:hAnsi="Times New Roman"/>
          <w:sz w:val="26"/>
          <w:szCs w:val="26"/>
        </w:rPr>
        <w:t>sudarė skaitlingesnių grupių.</w:t>
      </w:r>
      <w:r w:rsidR="008E5902" w:rsidRPr="00CE10D0">
        <w:rPr>
          <w:rFonts w:ascii="Times New Roman" w:hAnsi="Times New Roman"/>
          <w:sz w:val="26"/>
          <w:szCs w:val="26"/>
        </w:rPr>
        <w:t xml:space="preserve"> </w:t>
      </w:r>
      <w:r w:rsidRPr="00CE10D0">
        <w:rPr>
          <w:rFonts w:ascii="Times New Roman" w:hAnsi="Times New Roman"/>
          <w:sz w:val="26"/>
          <w:szCs w:val="26"/>
        </w:rPr>
        <w:t>Gamybiniai</w:t>
      </w:r>
      <w:r w:rsidR="007F0ABF" w:rsidRPr="00CE10D0">
        <w:rPr>
          <w:rFonts w:ascii="Times New Roman" w:hAnsi="Times New Roman"/>
          <w:sz w:val="26"/>
          <w:szCs w:val="26"/>
        </w:rPr>
        <w:t xml:space="preserve"> praktiniai</w:t>
      </w:r>
      <w:r w:rsidR="008E5902" w:rsidRPr="00CE10D0">
        <w:rPr>
          <w:rFonts w:ascii="Times New Roman" w:hAnsi="Times New Roman"/>
          <w:sz w:val="26"/>
          <w:szCs w:val="26"/>
        </w:rPr>
        <w:t xml:space="preserve"> </w:t>
      </w:r>
      <w:r w:rsidR="008A1D05" w:rsidRPr="00CE10D0">
        <w:rPr>
          <w:rFonts w:ascii="Times New Roman" w:hAnsi="Times New Roman"/>
          <w:sz w:val="26"/>
          <w:szCs w:val="26"/>
        </w:rPr>
        <w:t xml:space="preserve">leidiniai apėmė </w:t>
      </w:r>
      <w:r w:rsidR="008E5902" w:rsidRPr="00CE10D0">
        <w:rPr>
          <w:rFonts w:ascii="Times New Roman" w:hAnsi="Times New Roman"/>
          <w:sz w:val="26"/>
          <w:szCs w:val="26"/>
        </w:rPr>
        <w:t xml:space="preserve">2 proc., o reklaminiai – </w:t>
      </w:r>
      <w:r w:rsidR="008A1D05" w:rsidRPr="00CE10D0">
        <w:rPr>
          <w:rFonts w:ascii="Times New Roman" w:hAnsi="Times New Roman"/>
          <w:sz w:val="26"/>
          <w:szCs w:val="26"/>
        </w:rPr>
        <w:t xml:space="preserve">tik </w:t>
      </w:r>
      <w:r w:rsidR="008E5902" w:rsidRPr="00CE10D0">
        <w:rPr>
          <w:rFonts w:ascii="Times New Roman" w:hAnsi="Times New Roman"/>
          <w:sz w:val="26"/>
          <w:szCs w:val="26"/>
        </w:rPr>
        <w:t>1 proc.</w:t>
      </w:r>
      <w:r w:rsidR="008A1D05" w:rsidRPr="00CE10D0">
        <w:rPr>
          <w:rFonts w:ascii="Times New Roman" w:hAnsi="Times New Roman"/>
          <w:sz w:val="26"/>
          <w:szCs w:val="26"/>
        </w:rPr>
        <w:t xml:space="preserve"> viseto</w:t>
      </w:r>
      <w:r w:rsidR="005B7248" w:rsidRPr="00CE10D0">
        <w:rPr>
          <w:rFonts w:ascii="Times New Roman" w:hAnsi="Times New Roman"/>
          <w:sz w:val="26"/>
          <w:szCs w:val="26"/>
        </w:rPr>
        <w:t xml:space="preserve"> (</w:t>
      </w:r>
      <w:r w:rsidR="00C841A4" w:rsidRPr="00CE10D0">
        <w:rPr>
          <w:rFonts w:ascii="Times New Roman" w:hAnsi="Times New Roman"/>
          <w:sz w:val="26"/>
          <w:szCs w:val="26"/>
        </w:rPr>
        <w:t>žr. 7</w:t>
      </w:r>
      <w:r w:rsidR="005B7248" w:rsidRPr="00CE10D0">
        <w:rPr>
          <w:rFonts w:ascii="Times New Roman" w:hAnsi="Times New Roman"/>
          <w:sz w:val="26"/>
          <w:szCs w:val="26"/>
        </w:rPr>
        <w:t xml:space="preserve"> </w:t>
      </w:r>
      <w:r w:rsidR="00B37364">
        <w:rPr>
          <w:rFonts w:ascii="Times New Roman" w:hAnsi="Times New Roman"/>
          <w:sz w:val="26"/>
          <w:szCs w:val="26"/>
        </w:rPr>
        <w:t>priedo</w:t>
      </w:r>
      <w:r w:rsidR="005B7248" w:rsidRPr="00CE10D0">
        <w:rPr>
          <w:rFonts w:ascii="Times New Roman" w:hAnsi="Times New Roman"/>
          <w:sz w:val="26"/>
          <w:szCs w:val="26"/>
        </w:rPr>
        <w:t xml:space="preserve"> 1 </w:t>
      </w:r>
      <w:r w:rsidR="00B37364">
        <w:rPr>
          <w:rFonts w:ascii="Times New Roman" w:hAnsi="Times New Roman"/>
          <w:sz w:val="26"/>
          <w:szCs w:val="26"/>
        </w:rPr>
        <w:t>diagramą</w:t>
      </w:r>
      <w:r w:rsidR="005B7248" w:rsidRPr="00CE10D0">
        <w:rPr>
          <w:rFonts w:ascii="Times New Roman" w:hAnsi="Times New Roman"/>
          <w:sz w:val="26"/>
          <w:szCs w:val="26"/>
        </w:rPr>
        <w:t>)</w:t>
      </w:r>
      <w:r w:rsidR="008A1D05" w:rsidRPr="00CE10D0">
        <w:rPr>
          <w:rFonts w:ascii="Times New Roman" w:hAnsi="Times New Roman"/>
          <w:sz w:val="26"/>
          <w:szCs w:val="26"/>
        </w:rPr>
        <w:t>.</w:t>
      </w:r>
      <w:r w:rsidR="007F0ABF" w:rsidRPr="00CE10D0">
        <w:rPr>
          <w:rFonts w:ascii="Times New Roman" w:hAnsi="Times New Roman"/>
          <w:sz w:val="26"/>
          <w:szCs w:val="26"/>
        </w:rPr>
        <w:t xml:space="preserve"> Didesnis</w:t>
      </w:r>
      <w:r w:rsidR="008E5902" w:rsidRPr="00CE10D0">
        <w:rPr>
          <w:rFonts w:ascii="Times New Roman" w:hAnsi="Times New Roman"/>
          <w:sz w:val="26"/>
          <w:szCs w:val="26"/>
        </w:rPr>
        <w:t xml:space="preserve"> </w:t>
      </w:r>
      <w:r w:rsidR="007F0ABF" w:rsidRPr="00CE10D0">
        <w:rPr>
          <w:rFonts w:ascii="Times New Roman" w:hAnsi="Times New Roman"/>
          <w:sz w:val="26"/>
          <w:szCs w:val="26"/>
        </w:rPr>
        <w:t>g</w:t>
      </w:r>
      <w:r w:rsidR="008E5902" w:rsidRPr="00CE10D0">
        <w:rPr>
          <w:rFonts w:ascii="Times New Roman" w:hAnsi="Times New Roman"/>
          <w:sz w:val="26"/>
          <w:szCs w:val="26"/>
        </w:rPr>
        <w:t>amybinių leidinių augimas buvo</w:t>
      </w:r>
      <w:r w:rsidR="007F0ABF" w:rsidRPr="00CE10D0">
        <w:rPr>
          <w:rFonts w:ascii="Times New Roman" w:hAnsi="Times New Roman"/>
          <w:sz w:val="26"/>
          <w:szCs w:val="26"/>
        </w:rPr>
        <w:t xml:space="preserve"> pastebimas</w:t>
      </w:r>
      <w:r w:rsidR="008E5902" w:rsidRPr="00CE10D0">
        <w:rPr>
          <w:rFonts w:ascii="Times New Roman" w:hAnsi="Times New Roman"/>
          <w:sz w:val="26"/>
          <w:szCs w:val="26"/>
        </w:rPr>
        <w:t xml:space="preserve"> tik 1925</w:t>
      </w:r>
      <w:r w:rsidR="004B0481" w:rsidRPr="00CE10D0">
        <w:rPr>
          <w:rFonts w:ascii="Times New Roman" w:hAnsi="Times New Roman"/>
          <w:sz w:val="26"/>
          <w:szCs w:val="26"/>
        </w:rPr>
        <w:t>–</w:t>
      </w:r>
      <w:r w:rsidR="008E5902" w:rsidRPr="00CE10D0">
        <w:rPr>
          <w:rFonts w:ascii="Times New Roman" w:hAnsi="Times New Roman"/>
          <w:sz w:val="26"/>
          <w:szCs w:val="26"/>
        </w:rPr>
        <w:t>1930 ir 1938</w:t>
      </w:r>
      <w:r w:rsidR="004B0481" w:rsidRPr="00CE10D0">
        <w:rPr>
          <w:rFonts w:ascii="Times New Roman" w:hAnsi="Times New Roman"/>
          <w:sz w:val="26"/>
          <w:szCs w:val="26"/>
        </w:rPr>
        <w:t>–</w:t>
      </w:r>
      <w:r w:rsidR="008E5902" w:rsidRPr="00CE10D0">
        <w:rPr>
          <w:rFonts w:ascii="Times New Roman" w:hAnsi="Times New Roman"/>
          <w:sz w:val="26"/>
          <w:szCs w:val="26"/>
        </w:rPr>
        <w:t>1940 m.</w:t>
      </w:r>
      <w:r w:rsidR="00E47831" w:rsidRPr="00CE10D0">
        <w:rPr>
          <w:rFonts w:ascii="Times New Roman" w:hAnsi="Times New Roman"/>
          <w:sz w:val="26"/>
          <w:szCs w:val="26"/>
        </w:rPr>
        <w:t xml:space="preserve"> </w:t>
      </w:r>
      <w:r w:rsidR="005B7248" w:rsidRPr="00CE10D0">
        <w:rPr>
          <w:rFonts w:ascii="Times New Roman" w:hAnsi="Times New Roman"/>
          <w:sz w:val="26"/>
          <w:szCs w:val="26"/>
        </w:rPr>
        <w:t xml:space="preserve">(žr. </w:t>
      </w:r>
      <w:r w:rsidR="00C841A4" w:rsidRPr="00CE10D0">
        <w:rPr>
          <w:rFonts w:ascii="Times New Roman" w:hAnsi="Times New Roman"/>
          <w:sz w:val="26"/>
          <w:szCs w:val="26"/>
        </w:rPr>
        <w:t>7</w:t>
      </w:r>
      <w:r w:rsidR="005B7248" w:rsidRPr="00CE10D0">
        <w:rPr>
          <w:rFonts w:ascii="Times New Roman" w:hAnsi="Times New Roman"/>
          <w:sz w:val="26"/>
          <w:szCs w:val="26"/>
        </w:rPr>
        <w:t xml:space="preserve"> </w:t>
      </w:r>
      <w:r w:rsidR="00B37364">
        <w:rPr>
          <w:rFonts w:ascii="Times New Roman" w:hAnsi="Times New Roman"/>
          <w:sz w:val="26"/>
          <w:szCs w:val="26"/>
        </w:rPr>
        <w:t>priedo</w:t>
      </w:r>
      <w:r w:rsidR="005B7248" w:rsidRPr="00CE10D0">
        <w:rPr>
          <w:rFonts w:ascii="Times New Roman" w:hAnsi="Times New Roman"/>
          <w:sz w:val="26"/>
          <w:szCs w:val="26"/>
        </w:rPr>
        <w:t xml:space="preserve"> 4 </w:t>
      </w:r>
      <w:r w:rsidR="00B37364">
        <w:rPr>
          <w:rFonts w:ascii="Times New Roman" w:hAnsi="Times New Roman"/>
          <w:sz w:val="26"/>
          <w:szCs w:val="26"/>
        </w:rPr>
        <w:t>diagramą</w:t>
      </w:r>
      <w:r w:rsidR="005B7248" w:rsidRPr="00CE10D0">
        <w:rPr>
          <w:rFonts w:ascii="Times New Roman" w:hAnsi="Times New Roman"/>
          <w:sz w:val="26"/>
          <w:szCs w:val="26"/>
        </w:rPr>
        <w:t xml:space="preserve">). </w:t>
      </w:r>
      <w:r w:rsidR="007F0ABF" w:rsidRPr="00CE10D0">
        <w:rPr>
          <w:rFonts w:ascii="Times New Roman" w:hAnsi="Times New Roman"/>
          <w:sz w:val="26"/>
          <w:szCs w:val="26"/>
        </w:rPr>
        <w:t xml:space="preserve">Tada </w:t>
      </w:r>
      <w:r w:rsidR="00F460D2" w:rsidRPr="00CE10D0">
        <w:rPr>
          <w:rFonts w:ascii="Times New Roman" w:hAnsi="Times New Roman"/>
          <w:sz w:val="26"/>
          <w:szCs w:val="26"/>
        </w:rPr>
        <w:t>sparčiau</w:t>
      </w:r>
      <w:r w:rsidR="008E5902" w:rsidRPr="00CE10D0">
        <w:rPr>
          <w:rFonts w:ascii="Times New Roman" w:hAnsi="Times New Roman"/>
          <w:sz w:val="26"/>
          <w:szCs w:val="26"/>
        </w:rPr>
        <w:t xml:space="preserve"> </w:t>
      </w:r>
      <w:r w:rsidR="00E47831" w:rsidRPr="00CE10D0">
        <w:rPr>
          <w:rFonts w:ascii="Times New Roman" w:hAnsi="Times New Roman"/>
          <w:sz w:val="26"/>
          <w:szCs w:val="26"/>
        </w:rPr>
        <w:t>v</w:t>
      </w:r>
      <w:r w:rsidR="007F0ABF" w:rsidRPr="00CE10D0">
        <w:rPr>
          <w:rFonts w:ascii="Times New Roman" w:hAnsi="Times New Roman"/>
          <w:sz w:val="26"/>
          <w:szCs w:val="26"/>
        </w:rPr>
        <w:t>ys</w:t>
      </w:r>
      <w:r w:rsidR="008E5902" w:rsidRPr="00CE10D0">
        <w:rPr>
          <w:rFonts w:ascii="Times New Roman" w:hAnsi="Times New Roman"/>
          <w:sz w:val="26"/>
          <w:szCs w:val="26"/>
        </w:rPr>
        <w:t>t</w:t>
      </w:r>
      <w:r w:rsidR="007F0ABF" w:rsidRPr="00CE10D0">
        <w:rPr>
          <w:rFonts w:ascii="Times New Roman" w:hAnsi="Times New Roman"/>
          <w:sz w:val="26"/>
          <w:szCs w:val="26"/>
        </w:rPr>
        <w:t>ėsi</w:t>
      </w:r>
      <w:r w:rsidR="008E5902" w:rsidRPr="00CE10D0">
        <w:rPr>
          <w:rFonts w:ascii="Times New Roman" w:hAnsi="Times New Roman"/>
          <w:sz w:val="26"/>
          <w:szCs w:val="26"/>
        </w:rPr>
        <w:t xml:space="preserve"> </w:t>
      </w:r>
      <w:r w:rsidR="00E47831" w:rsidRPr="00CE10D0">
        <w:rPr>
          <w:rFonts w:ascii="Times New Roman" w:hAnsi="Times New Roman"/>
          <w:sz w:val="26"/>
          <w:szCs w:val="26"/>
        </w:rPr>
        <w:t xml:space="preserve">fotografijos, poligrafijos, </w:t>
      </w:r>
      <w:r w:rsidR="007F0ABF" w:rsidRPr="00CE10D0">
        <w:rPr>
          <w:rFonts w:ascii="Times New Roman" w:hAnsi="Times New Roman"/>
          <w:sz w:val="26"/>
          <w:szCs w:val="26"/>
        </w:rPr>
        <w:t>radiotechnikos ir</w:t>
      </w:r>
      <w:r w:rsidR="00E47831" w:rsidRPr="00CE10D0">
        <w:rPr>
          <w:rFonts w:ascii="Times New Roman" w:hAnsi="Times New Roman"/>
          <w:sz w:val="26"/>
          <w:szCs w:val="26"/>
        </w:rPr>
        <w:t xml:space="preserve"> </w:t>
      </w:r>
      <w:r w:rsidR="007F0ABF" w:rsidRPr="00CE10D0">
        <w:rPr>
          <w:rFonts w:ascii="Times New Roman" w:hAnsi="Times New Roman"/>
          <w:sz w:val="26"/>
          <w:szCs w:val="26"/>
        </w:rPr>
        <w:t>rūbų dizaino</w:t>
      </w:r>
      <w:r w:rsidR="00E47831" w:rsidRPr="00CE10D0">
        <w:rPr>
          <w:rFonts w:ascii="Times New Roman" w:hAnsi="Times New Roman"/>
          <w:sz w:val="26"/>
          <w:szCs w:val="26"/>
        </w:rPr>
        <w:t xml:space="preserve"> </w:t>
      </w:r>
      <w:r w:rsidR="007F0ABF" w:rsidRPr="00CE10D0">
        <w:rPr>
          <w:rFonts w:ascii="Times New Roman" w:hAnsi="Times New Roman"/>
          <w:sz w:val="26"/>
          <w:szCs w:val="26"/>
        </w:rPr>
        <w:t>sritys</w:t>
      </w:r>
      <w:r w:rsidR="00FE7EC6" w:rsidRPr="00CE10D0">
        <w:rPr>
          <w:rFonts w:ascii="Times New Roman" w:hAnsi="Times New Roman"/>
          <w:sz w:val="26"/>
          <w:szCs w:val="26"/>
        </w:rPr>
        <w:t>.</w:t>
      </w:r>
      <w:r w:rsidR="008A1D05" w:rsidRPr="00CE10D0">
        <w:rPr>
          <w:rFonts w:ascii="Times New Roman" w:hAnsi="Times New Roman"/>
          <w:sz w:val="26"/>
          <w:szCs w:val="26"/>
        </w:rPr>
        <w:t xml:space="preserve"> </w:t>
      </w:r>
      <w:r w:rsidR="007F0ABF" w:rsidRPr="00CE10D0">
        <w:rPr>
          <w:rFonts w:ascii="Times New Roman" w:hAnsi="Times New Roman"/>
          <w:sz w:val="26"/>
          <w:szCs w:val="26"/>
        </w:rPr>
        <w:t>Pradėt</w:t>
      </w:r>
      <w:r w:rsidR="00B534C4" w:rsidRPr="00CE10D0">
        <w:rPr>
          <w:rFonts w:ascii="Times New Roman" w:hAnsi="Times New Roman"/>
          <w:sz w:val="26"/>
          <w:szCs w:val="26"/>
        </w:rPr>
        <w:t>os</w:t>
      </w:r>
      <w:r w:rsidR="007F0ABF" w:rsidRPr="00CE10D0">
        <w:rPr>
          <w:rFonts w:ascii="Times New Roman" w:hAnsi="Times New Roman"/>
          <w:sz w:val="26"/>
          <w:szCs w:val="26"/>
        </w:rPr>
        <w:t xml:space="preserve"> modernizuoti</w:t>
      </w:r>
      <w:r w:rsidR="00FE7EC6" w:rsidRPr="00CE10D0">
        <w:rPr>
          <w:rFonts w:ascii="Times New Roman" w:hAnsi="Times New Roman"/>
          <w:sz w:val="26"/>
          <w:szCs w:val="26"/>
        </w:rPr>
        <w:t xml:space="preserve"> </w:t>
      </w:r>
      <w:r w:rsidR="008A1D05" w:rsidRPr="00CE10D0">
        <w:rPr>
          <w:rFonts w:ascii="Times New Roman" w:hAnsi="Times New Roman"/>
          <w:sz w:val="26"/>
          <w:szCs w:val="26"/>
        </w:rPr>
        <w:t>geriau pažįstam</w:t>
      </w:r>
      <w:r w:rsidR="00B534C4" w:rsidRPr="00CE10D0">
        <w:rPr>
          <w:rFonts w:ascii="Times New Roman" w:hAnsi="Times New Roman"/>
          <w:sz w:val="26"/>
          <w:szCs w:val="26"/>
        </w:rPr>
        <w:t>o</w:t>
      </w:r>
      <w:r w:rsidR="007F0ABF" w:rsidRPr="00CE10D0">
        <w:rPr>
          <w:rFonts w:ascii="Times New Roman" w:hAnsi="Times New Roman"/>
          <w:sz w:val="26"/>
          <w:szCs w:val="26"/>
        </w:rPr>
        <w:t>s</w:t>
      </w:r>
      <w:r w:rsidR="00DF2775" w:rsidRPr="00CE10D0">
        <w:rPr>
          <w:rFonts w:ascii="Times New Roman" w:hAnsi="Times New Roman"/>
          <w:sz w:val="26"/>
          <w:szCs w:val="26"/>
        </w:rPr>
        <w:t xml:space="preserve"> statybos,</w:t>
      </w:r>
      <w:r w:rsidR="00E47831" w:rsidRPr="00CE10D0">
        <w:rPr>
          <w:rFonts w:ascii="Times New Roman" w:hAnsi="Times New Roman"/>
          <w:sz w:val="26"/>
          <w:szCs w:val="26"/>
        </w:rPr>
        <w:t xml:space="preserve"> </w:t>
      </w:r>
      <w:r w:rsidR="008E5902" w:rsidRPr="00CE10D0">
        <w:rPr>
          <w:rFonts w:ascii="Times New Roman" w:hAnsi="Times New Roman"/>
          <w:sz w:val="26"/>
          <w:szCs w:val="26"/>
        </w:rPr>
        <w:t>mišk</w:t>
      </w:r>
      <w:r w:rsidR="00E47831" w:rsidRPr="00CE10D0">
        <w:rPr>
          <w:rFonts w:ascii="Times New Roman" w:hAnsi="Times New Roman"/>
          <w:sz w:val="26"/>
          <w:szCs w:val="26"/>
        </w:rPr>
        <w:t>ininkystės</w:t>
      </w:r>
      <w:r w:rsidR="008E5902" w:rsidRPr="00CE10D0">
        <w:rPr>
          <w:rFonts w:ascii="Times New Roman" w:hAnsi="Times New Roman"/>
          <w:sz w:val="26"/>
          <w:szCs w:val="26"/>
        </w:rPr>
        <w:t>,</w:t>
      </w:r>
      <w:r w:rsidR="00E47831" w:rsidRPr="00CE10D0">
        <w:rPr>
          <w:rFonts w:ascii="Times New Roman" w:hAnsi="Times New Roman"/>
          <w:sz w:val="26"/>
          <w:szCs w:val="26"/>
        </w:rPr>
        <w:t xml:space="preserve"> žemdirbystės, paukštininkystės ir pienininkystės srit</w:t>
      </w:r>
      <w:r w:rsidR="00F460D2" w:rsidRPr="00CE10D0">
        <w:rPr>
          <w:rFonts w:ascii="Times New Roman" w:hAnsi="Times New Roman"/>
          <w:sz w:val="26"/>
          <w:szCs w:val="26"/>
        </w:rPr>
        <w:t>y</w:t>
      </w:r>
      <w:r w:rsidR="00E47831" w:rsidRPr="00CE10D0">
        <w:rPr>
          <w:rFonts w:ascii="Times New Roman" w:hAnsi="Times New Roman"/>
          <w:sz w:val="26"/>
          <w:szCs w:val="26"/>
        </w:rPr>
        <w:t>s.</w:t>
      </w:r>
      <w:r w:rsidR="008A1D05" w:rsidRPr="00CE10D0">
        <w:rPr>
          <w:rFonts w:ascii="Times New Roman" w:hAnsi="Times New Roman"/>
          <w:sz w:val="26"/>
          <w:szCs w:val="26"/>
        </w:rPr>
        <w:t xml:space="preserve"> Mokyta</w:t>
      </w:r>
      <w:r w:rsidR="00B534C4" w:rsidRPr="00CE10D0">
        <w:rPr>
          <w:rFonts w:ascii="Times New Roman" w:hAnsi="Times New Roman"/>
          <w:sz w:val="26"/>
          <w:szCs w:val="26"/>
        </w:rPr>
        <w:t>,</w:t>
      </w:r>
      <w:r w:rsidR="008A1D05" w:rsidRPr="00CE10D0">
        <w:rPr>
          <w:rFonts w:ascii="Times New Roman" w:hAnsi="Times New Roman"/>
          <w:sz w:val="26"/>
          <w:szCs w:val="26"/>
        </w:rPr>
        <w:t xml:space="preserve"> kaip</w:t>
      </w:r>
      <w:r w:rsidR="00F460D2" w:rsidRPr="00CE10D0">
        <w:rPr>
          <w:rFonts w:ascii="Times New Roman" w:hAnsi="Times New Roman"/>
          <w:sz w:val="26"/>
          <w:szCs w:val="26"/>
        </w:rPr>
        <w:t xml:space="preserve"> ūkyje</w:t>
      </w:r>
      <w:r w:rsidR="008A1D05" w:rsidRPr="00CE10D0">
        <w:rPr>
          <w:rFonts w:ascii="Times New Roman" w:hAnsi="Times New Roman"/>
          <w:sz w:val="26"/>
          <w:szCs w:val="26"/>
        </w:rPr>
        <w:t xml:space="preserve"> </w:t>
      </w:r>
      <w:r w:rsidR="00DF2775" w:rsidRPr="00CE10D0">
        <w:rPr>
          <w:rFonts w:ascii="Times New Roman" w:hAnsi="Times New Roman"/>
          <w:sz w:val="26"/>
          <w:szCs w:val="26"/>
        </w:rPr>
        <w:t>naudo</w:t>
      </w:r>
      <w:r w:rsidR="00B534C4" w:rsidRPr="00CE10D0">
        <w:rPr>
          <w:rFonts w:ascii="Times New Roman" w:hAnsi="Times New Roman"/>
          <w:sz w:val="26"/>
          <w:szCs w:val="26"/>
        </w:rPr>
        <w:t>ti</w:t>
      </w:r>
      <w:r w:rsidR="00DF2775" w:rsidRPr="00CE10D0">
        <w:rPr>
          <w:rFonts w:ascii="Times New Roman" w:hAnsi="Times New Roman"/>
          <w:sz w:val="26"/>
          <w:szCs w:val="26"/>
        </w:rPr>
        <w:t xml:space="preserve"> vidaus degimo motorus</w:t>
      </w:r>
      <w:r w:rsidR="008A1D05" w:rsidRPr="00CE10D0">
        <w:rPr>
          <w:rFonts w:ascii="Times New Roman" w:hAnsi="Times New Roman"/>
          <w:sz w:val="26"/>
          <w:szCs w:val="26"/>
        </w:rPr>
        <w:t>,</w:t>
      </w:r>
      <w:r w:rsidR="00DF2775" w:rsidRPr="00CE10D0">
        <w:rPr>
          <w:rFonts w:ascii="Times New Roman" w:hAnsi="Times New Roman"/>
          <w:sz w:val="26"/>
          <w:szCs w:val="26"/>
        </w:rPr>
        <w:t xml:space="preserve"> pieno separatorius,</w:t>
      </w:r>
      <w:r w:rsidR="007F0ABF" w:rsidRPr="00CE10D0">
        <w:rPr>
          <w:rFonts w:ascii="Times New Roman" w:hAnsi="Times New Roman"/>
          <w:sz w:val="26"/>
          <w:szCs w:val="26"/>
        </w:rPr>
        <w:t xml:space="preserve"> patiems</w:t>
      </w:r>
      <w:r w:rsidR="00DF2775" w:rsidRPr="00CE10D0">
        <w:rPr>
          <w:rFonts w:ascii="Times New Roman" w:hAnsi="Times New Roman"/>
          <w:sz w:val="26"/>
          <w:szCs w:val="26"/>
        </w:rPr>
        <w:t xml:space="preserve"> susikonstruoti radijo aparatus ir kt.</w:t>
      </w:r>
      <w:r w:rsidR="00E47831" w:rsidRPr="00CE10D0">
        <w:rPr>
          <w:rFonts w:ascii="Times New Roman" w:hAnsi="Times New Roman"/>
          <w:sz w:val="26"/>
          <w:szCs w:val="26"/>
        </w:rPr>
        <w:t xml:space="preserve"> </w:t>
      </w:r>
      <w:r w:rsidR="007C26CD" w:rsidRPr="00CE10D0">
        <w:rPr>
          <w:rFonts w:ascii="Times New Roman" w:hAnsi="Times New Roman"/>
          <w:sz w:val="26"/>
          <w:szCs w:val="26"/>
        </w:rPr>
        <w:t>Tai liudijo apie šalies modernizacijos sukeltų poreikių dinamiką, kurios privalum</w:t>
      </w:r>
      <w:r w:rsidR="00EB6593" w:rsidRPr="00CE10D0">
        <w:rPr>
          <w:rFonts w:ascii="Times New Roman" w:hAnsi="Times New Roman"/>
          <w:sz w:val="26"/>
          <w:szCs w:val="26"/>
        </w:rPr>
        <w:t>u</w:t>
      </w:r>
      <w:r w:rsidR="007C26CD" w:rsidRPr="00CE10D0">
        <w:rPr>
          <w:rFonts w:ascii="Times New Roman" w:hAnsi="Times New Roman"/>
          <w:sz w:val="26"/>
          <w:szCs w:val="26"/>
        </w:rPr>
        <w:t>s matydamas gyventojas laukė ir tinkamos lektūros. Tai buvo vienalaikiai veikalai</w:t>
      </w:r>
      <w:r w:rsidR="0002459D">
        <w:rPr>
          <w:rFonts w:ascii="Times New Roman" w:hAnsi="Times New Roman"/>
          <w:sz w:val="26"/>
          <w:szCs w:val="26"/>
        </w:rPr>
        <w:t>,</w:t>
      </w:r>
      <w:r w:rsidR="007C26CD" w:rsidRPr="00CE10D0">
        <w:rPr>
          <w:rFonts w:ascii="Times New Roman" w:hAnsi="Times New Roman"/>
          <w:sz w:val="26"/>
          <w:szCs w:val="26"/>
        </w:rPr>
        <w:t xml:space="preserve"> reikalingi patenkinti sparčiai besiplečiantį techninio pažinimo akiratį. </w:t>
      </w:r>
      <w:r w:rsidR="00C61492" w:rsidRPr="00CE10D0">
        <w:rPr>
          <w:rFonts w:ascii="Times New Roman" w:hAnsi="Times New Roman"/>
          <w:sz w:val="26"/>
          <w:szCs w:val="26"/>
        </w:rPr>
        <w:t>Investicijos</w:t>
      </w:r>
      <w:r w:rsidR="007F0ABF" w:rsidRPr="00CE10D0">
        <w:rPr>
          <w:rFonts w:ascii="Times New Roman" w:hAnsi="Times New Roman"/>
          <w:sz w:val="26"/>
          <w:szCs w:val="26"/>
        </w:rPr>
        <w:t xml:space="preserve"> į reklamą išliko itin nedidelės.</w:t>
      </w:r>
      <w:r w:rsidR="005B7248" w:rsidRPr="00CE10D0">
        <w:rPr>
          <w:rFonts w:ascii="Times New Roman" w:hAnsi="Times New Roman"/>
          <w:sz w:val="26"/>
          <w:szCs w:val="26"/>
        </w:rPr>
        <w:t xml:space="preserve"> Įmonės ir įstaigos</w:t>
      </w:r>
      <w:r w:rsidR="00AB15BF" w:rsidRPr="00CE10D0">
        <w:rPr>
          <w:rFonts w:ascii="Times New Roman" w:hAnsi="Times New Roman"/>
          <w:sz w:val="26"/>
          <w:szCs w:val="26"/>
        </w:rPr>
        <w:t>,</w:t>
      </w:r>
      <w:r w:rsidR="005B7248" w:rsidRPr="00CE10D0">
        <w:rPr>
          <w:rFonts w:ascii="Times New Roman" w:hAnsi="Times New Roman"/>
          <w:sz w:val="26"/>
          <w:szCs w:val="26"/>
        </w:rPr>
        <w:t xml:space="preserve"> reklamuodamos savo produkciją</w:t>
      </w:r>
      <w:r w:rsidR="00AB15BF" w:rsidRPr="00CE10D0">
        <w:rPr>
          <w:rFonts w:ascii="Times New Roman" w:hAnsi="Times New Roman"/>
          <w:sz w:val="26"/>
          <w:szCs w:val="26"/>
        </w:rPr>
        <w:t>,</w:t>
      </w:r>
      <w:r w:rsidR="005B7248" w:rsidRPr="00CE10D0">
        <w:rPr>
          <w:rFonts w:ascii="Times New Roman" w:hAnsi="Times New Roman"/>
          <w:sz w:val="26"/>
          <w:szCs w:val="26"/>
        </w:rPr>
        <w:t xml:space="preserve"> apsiribojo įprastine reklamos forma perio</w:t>
      </w:r>
      <w:r w:rsidR="009922DA">
        <w:rPr>
          <w:rFonts w:ascii="Times New Roman" w:hAnsi="Times New Roman"/>
          <w:sz w:val="26"/>
          <w:szCs w:val="26"/>
        </w:rPr>
        <w:softHyphen/>
      </w:r>
      <w:r w:rsidR="005B7248" w:rsidRPr="00CE10D0">
        <w:rPr>
          <w:rFonts w:ascii="Times New Roman" w:hAnsi="Times New Roman"/>
          <w:sz w:val="26"/>
          <w:szCs w:val="26"/>
        </w:rPr>
        <w:t>dinėje spaudoje, rečiau leisdamos reklaminius lapelius, o itin retai</w:t>
      </w:r>
      <w:r w:rsidR="00AB15BF" w:rsidRPr="00CE10D0">
        <w:rPr>
          <w:rFonts w:ascii="Times New Roman" w:hAnsi="Times New Roman"/>
          <w:sz w:val="26"/>
          <w:szCs w:val="26"/>
        </w:rPr>
        <w:t xml:space="preserve"> –</w:t>
      </w:r>
      <w:r w:rsidR="005B7248" w:rsidRPr="00CE10D0">
        <w:rPr>
          <w:rFonts w:ascii="Times New Roman" w:hAnsi="Times New Roman"/>
          <w:sz w:val="26"/>
          <w:szCs w:val="26"/>
        </w:rPr>
        <w:t xml:space="preserve"> ir brošiūras.</w:t>
      </w:r>
      <w:r w:rsidR="007F0ABF" w:rsidRPr="00CE10D0">
        <w:rPr>
          <w:rFonts w:ascii="Times New Roman" w:hAnsi="Times New Roman"/>
          <w:sz w:val="26"/>
          <w:szCs w:val="26"/>
        </w:rPr>
        <w:t xml:space="preserve"> Aktyviau savo renginius reklamavo Šiaulių įstaigos. Šiaulių žemės ūkio parodos organizatoriai</w:t>
      </w:r>
      <w:r w:rsidRPr="00CE10D0">
        <w:rPr>
          <w:rFonts w:ascii="Times New Roman" w:hAnsi="Times New Roman"/>
          <w:sz w:val="26"/>
          <w:szCs w:val="26"/>
        </w:rPr>
        <w:t xml:space="preserve"> </w:t>
      </w:r>
      <w:r w:rsidR="007F0ABF" w:rsidRPr="00CE10D0">
        <w:rPr>
          <w:rFonts w:ascii="Times New Roman" w:hAnsi="Times New Roman"/>
          <w:sz w:val="26"/>
          <w:szCs w:val="26"/>
        </w:rPr>
        <w:t>1932 m. išleido biuletenį apie parodą</w:t>
      </w:r>
      <w:r w:rsidR="005B7248" w:rsidRPr="00CE10D0">
        <w:rPr>
          <w:rFonts w:ascii="Times New Roman" w:hAnsi="Times New Roman"/>
          <w:sz w:val="26"/>
          <w:szCs w:val="26"/>
        </w:rPr>
        <w:t xml:space="preserve">. </w:t>
      </w:r>
      <w:r w:rsidR="0002459D">
        <w:rPr>
          <w:rFonts w:ascii="Times New Roman" w:hAnsi="Times New Roman"/>
          <w:sz w:val="26"/>
          <w:szCs w:val="26"/>
        </w:rPr>
        <w:t>1944-aisiais, n</w:t>
      </w:r>
      <w:r w:rsidR="005B7248" w:rsidRPr="00CE10D0">
        <w:rPr>
          <w:rFonts w:ascii="Times New Roman" w:hAnsi="Times New Roman"/>
          <w:sz w:val="26"/>
          <w:szCs w:val="26"/>
        </w:rPr>
        <w:t xml:space="preserve">acių okupacijos </w:t>
      </w:r>
      <w:r w:rsidR="0002459D">
        <w:rPr>
          <w:rFonts w:ascii="Times New Roman" w:hAnsi="Times New Roman"/>
          <w:sz w:val="26"/>
          <w:szCs w:val="26"/>
        </w:rPr>
        <w:t>metais,</w:t>
      </w:r>
      <w:r w:rsidR="005B7248" w:rsidRPr="00CE10D0">
        <w:rPr>
          <w:rFonts w:ascii="Times New Roman" w:hAnsi="Times New Roman"/>
          <w:sz w:val="26"/>
          <w:szCs w:val="26"/>
        </w:rPr>
        <w:t xml:space="preserve"> Šiaulių miesto teatras išleido du reklaminius spaudinius </w:t>
      </w:r>
      <w:r w:rsidR="007F0ABF" w:rsidRPr="00CE10D0">
        <w:rPr>
          <w:rFonts w:ascii="Times New Roman" w:hAnsi="Times New Roman"/>
          <w:sz w:val="26"/>
          <w:szCs w:val="26"/>
        </w:rPr>
        <w:t xml:space="preserve">apie rodomus spektaklius. </w:t>
      </w:r>
    </w:p>
    <w:p w:rsidR="001B02DC" w:rsidRPr="00CE10D0" w:rsidRDefault="00FC49DC">
      <w:pPr>
        <w:spacing w:after="0" w:line="360" w:lineRule="auto"/>
        <w:ind w:firstLine="709"/>
        <w:jc w:val="both"/>
        <w:rPr>
          <w:rFonts w:ascii="Times New Roman" w:hAnsi="Times New Roman"/>
          <w:sz w:val="26"/>
          <w:szCs w:val="26"/>
        </w:rPr>
      </w:pPr>
      <w:r w:rsidRPr="00CE10D0">
        <w:rPr>
          <w:rFonts w:ascii="Times New Roman" w:hAnsi="Times New Roman"/>
          <w:sz w:val="26"/>
          <w:szCs w:val="26"/>
        </w:rPr>
        <w:t>Politin</w:t>
      </w:r>
      <w:r w:rsidR="00C240D2" w:rsidRPr="00CE10D0">
        <w:rPr>
          <w:rFonts w:ascii="Times New Roman" w:hAnsi="Times New Roman"/>
          <w:sz w:val="26"/>
          <w:szCs w:val="26"/>
        </w:rPr>
        <w:t xml:space="preserve">ė mintis atvedė Žemaitijos regiono bendruomenę prie integracijos į </w:t>
      </w:r>
      <w:r w:rsidR="00026C0F" w:rsidRPr="00CE10D0">
        <w:rPr>
          <w:rFonts w:ascii="Times New Roman" w:hAnsi="Times New Roman"/>
          <w:sz w:val="26"/>
          <w:szCs w:val="26"/>
        </w:rPr>
        <w:t xml:space="preserve">kuriamą </w:t>
      </w:r>
      <w:r w:rsidR="00C240D2" w:rsidRPr="00CE10D0">
        <w:rPr>
          <w:rFonts w:ascii="Times New Roman" w:hAnsi="Times New Roman"/>
          <w:sz w:val="26"/>
          <w:szCs w:val="26"/>
        </w:rPr>
        <w:t>modernią Lietuvos valstybę, bet</w:t>
      </w:r>
      <w:r w:rsidRPr="00CE10D0">
        <w:rPr>
          <w:rFonts w:ascii="Times New Roman" w:hAnsi="Times New Roman"/>
          <w:sz w:val="26"/>
          <w:szCs w:val="26"/>
        </w:rPr>
        <w:t xml:space="preserve"> </w:t>
      </w:r>
      <w:r w:rsidRPr="00CE10D0">
        <w:rPr>
          <w:rFonts w:ascii="Times New Roman" w:hAnsi="Times New Roman"/>
          <w:spacing w:val="20"/>
          <w:sz w:val="26"/>
          <w:szCs w:val="26"/>
        </w:rPr>
        <w:t>masinės politinės</w:t>
      </w:r>
      <w:r w:rsidRPr="00CE10D0">
        <w:rPr>
          <w:rFonts w:ascii="Times New Roman" w:hAnsi="Times New Roman"/>
          <w:sz w:val="26"/>
          <w:szCs w:val="26"/>
        </w:rPr>
        <w:t xml:space="preserve"> </w:t>
      </w:r>
      <w:r w:rsidRPr="00CE10D0">
        <w:rPr>
          <w:rFonts w:ascii="Times New Roman" w:hAnsi="Times New Roman"/>
          <w:spacing w:val="20"/>
          <w:sz w:val="26"/>
          <w:szCs w:val="26"/>
        </w:rPr>
        <w:t>spaudos</w:t>
      </w:r>
      <w:r w:rsidRPr="00CE10D0">
        <w:rPr>
          <w:rFonts w:ascii="Times New Roman" w:hAnsi="Times New Roman"/>
          <w:sz w:val="26"/>
          <w:szCs w:val="26"/>
        </w:rPr>
        <w:t xml:space="preserve"> leidyba </w:t>
      </w:r>
      <w:r w:rsidR="00314351" w:rsidRPr="00CE10D0">
        <w:rPr>
          <w:rFonts w:ascii="Times New Roman" w:hAnsi="Times New Roman"/>
          <w:sz w:val="26"/>
          <w:szCs w:val="26"/>
        </w:rPr>
        <w:t>nedidėjo</w:t>
      </w:r>
      <w:r w:rsidRPr="00CE10D0">
        <w:rPr>
          <w:rFonts w:ascii="Times New Roman" w:hAnsi="Times New Roman"/>
          <w:sz w:val="26"/>
          <w:szCs w:val="26"/>
        </w:rPr>
        <w:t>.</w:t>
      </w:r>
      <w:r w:rsidR="00C240D2" w:rsidRPr="00CE10D0">
        <w:rPr>
          <w:rFonts w:ascii="Times New Roman" w:hAnsi="Times New Roman"/>
          <w:sz w:val="26"/>
          <w:szCs w:val="26"/>
        </w:rPr>
        <w:t xml:space="preserve"> Laipsniškai vien periodinės spaudos ne</w:t>
      </w:r>
      <w:r w:rsidR="00F460D2" w:rsidRPr="00CE10D0">
        <w:rPr>
          <w:rFonts w:ascii="Times New Roman" w:hAnsi="Times New Roman"/>
          <w:sz w:val="26"/>
          <w:szCs w:val="26"/>
        </w:rPr>
        <w:t>be</w:t>
      </w:r>
      <w:r w:rsidR="00C240D2" w:rsidRPr="00CE10D0">
        <w:rPr>
          <w:rFonts w:ascii="Times New Roman" w:hAnsi="Times New Roman"/>
          <w:sz w:val="26"/>
          <w:szCs w:val="26"/>
        </w:rPr>
        <w:t xml:space="preserve">užteko, </w:t>
      </w:r>
      <w:r w:rsidR="00AB15BF" w:rsidRPr="00CE10D0">
        <w:rPr>
          <w:rFonts w:ascii="Times New Roman" w:hAnsi="Times New Roman"/>
          <w:sz w:val="26"/>
          <w:szCs w:val="26"/>
        </w:rPr>
        <w:t>kad</w:t>
      </w:r>
      <w:r w:rsidR="00C240D2" w:rsidRPr="00CE10D0">
        <w:rPr>
          <w:rFonts w:ascii="Times New Roman" w:hAnsi="Times New Roman"/>
          <w:sz w:val="26"/>
          <w:szCs w:val="26"/>
        </w:rPr>
        <w:t xml:space="preserve"> brandesnė politinė mintis būtų perduota jos klausančiai auditorijai.</w:t>
      </w:r>
      <w:r w:rsidRPr="00CE10D0">
        <w:rPr>
          <w:rFonts w:ascii="Times New Roman" w:hAnsi="Times New Roman"/>
          <w:sz w:val="26"/>
          <w:szCs w:val="26"/>
        </w:rPr>
        <w:t xml:space="preserve"> Masi</w:t>
      </w:r>
      <w:r w:rsidR="00852D38">
        <w:rPr>
          <w:rFonts w:ascii="Times New Roman" w:hAnsi="Times New Roman"/>
          <w:sz w:val="26"/>
          <w:szCs w:val="26"/>
        </w:rPr>
        <w:softHyphen/>
      </w:r>
      <w:r w:rsidRPr="00CE10D0">
        <w:rPr>
          <w:rFonts w:ascii="Times New Roman" w:hAnsi="Times New Roman"/>
          <w:sz w:val="26"/>
          <w:szCs w:val="26"/>
        </w:rPr>
        <w:t>škumas ir politinių idėjų sklaida reikalauja didelių knygų tiražų, tad vienas iš šio tipo skiriamųjų bruožų yra tiražo dydis. Jis, atsižvelgiant į laikmetį ir Žemaitijos demografinę situaciją, turi siekti keletą tūkstančių spaudos vienetų. Masiniai politiniai spaudiniai apėmė tik 2 proc. viseto</w:t>
      </w:r>
      <w:r w:rsidR="005B7248" w:rsidRPr="00CE10D0">
        <w:rPr>
          <w:rFonts w:ascii="Times New Roman" w:hAnsi="Times New Roman"/>
          <w:sz w:val="26"/>
          <w:szCs w:val="26"/>
        </w:rPr>
        <w:t xml:space="preserve"> (žr. </w:t>
      </w:r>
      <w:r w:rsidR="00C841A4" w:rsidRPr="00CE10D0">
        <w:rPr>
          <w:rFonts w:ascii="Times New Roman" w:hAnsi="Times New Roman"/>
          <w:sz w:val="26"/>
          <w:szCs w:val="26"/>
        </w:rPr>
        <w:t>7</w:t>
      </w:r>
      <w:r w:rsidR="005B7248" w:rsidRPr="00CE10D0">
        <w:rPr>
          <w:rFonts w:ascii="Times New Roman" w:hAnsi="Times New Roman"/>
          <w:sz w:val="26"/>
          <w:szCs w:val="26"/>
        </w:rPr>
        <w:t xml:space="preserve"> </w:t>
      </w:r>
      <w:r w:rsidR="00B37364">
        <w:rPr>
          <w:rFonts w:ascii="Times New Roman" w:hAnsi="Times New Roman"/>
          <w:sz w:val="26"/>
          <w:szCs w:val="26"/>
        </w:rPr>
        <w:t>priedo</w:t>
      </w:r>
      <w:r w:rsidR="005B7248" w:rsidRPr="00CE10D0">
        <w:rPr>
          <w:rFonts w:ascii="Times New Roman" w:hAnsi="Times New Roman"/>
          <w:sz w:val="26"/>
          <w:szCs w:val="26"/>
        </w:rPr>
        <w:t xml:space="preserve"> 1 </w:t>
      </w:r>
      <w:r w:rsidR="00B37364">
        <w:rPr>
          <w:rFonts w:ascii="Times New Roman" w:hAnsi="Times New Roman"/>
          <w:sz w:val="26"/>
          <w:szCs w:val="26"/>
        </w:rPr>
        <w:t>diagramą</w:t>
      </w:r>
      <w:r w:rsidR="005B7248" w:rsidRPr="00CE10D0">
        <w:rPr>
          <w:rFonts w:ascii="Times New Roman" w:hAnsi="Times New Roman"/>
          <w:sz w:val="26"/>
          <w:szCs w:val="26"/>
        </w:rPr>
        <w:t>)</w:t>
      </w:r>
      <w:r w:rsidRPr="00CE10D0">
        <w:rPr>
          <w:rFonts w:ascii="Times New Roman" w:hAnsi="Times New Roman"/>
          <w:sz w:val="26"/>
          <w:szCs w:val="26"/>
        </w:rPr>
        <w:t>. Jos leidybos dinamika liudija, kad tik 1919</w:t>
      </w:r>
      <w:r w:rsidR="004B0481" w:rsidRPr="00CE10D0">
        <w:rPr>
          <w:rFonts w:ascii="Times New Roman" w:hAnsi="Times New Roman"/>
          <w:sz w:val="26"/>
          <w:szCs w:val="26"/>
        </w:rPr>
        <w:t>–</w:t>
      </w:r>
      <w:r w:rsidRPr="00CE10D0">
        <w:rPr>
          <w:rFonts w:ascii="Times New Roman" w:hAnsi="Times New Roman"/>
          <w:sz w:val="26"/>
          <w:szCs w:val="26"/>
        </w:rPr>
        <w:t>1926 m. būta tam t</w:t>
      </w:r>
      <w:r w:rsidR="00C240D2" w:rsidRPr="00CE10D0">
        <w:rPr>
          <w:rFonts w:ascii="Times New Roman" w:hAnsi="Times New Roman"/>
          <w:sz w:val="26"/>
          <w:szCs w:val="26"/>
        </w:rPr>
        <w:t>ikro</w:t>
      </w:r>
      <w:r w:rsidR="00026C0F" w:rsidRPr="00CE10D0">
        <w:rPr>
          <w:rFonts w:ascii="Times New Roman" w:hAnsi="Times New Roman"/>
          <w:sz w:val="26"/>
          <w:szCs w:val="26"/>
        </w:rPr>
        <w:t>s politinės</w:t>
      </w:r>
      <w:r w:rsidR="00EB6593" w:rsidRPr="00CE10D0">
        <w:rPr>
          <w:rFonts w:ascii="Times New Roman" w:hAnsi="Times New Roman"/>
          <w:sz w:val="26"/>
          <w:szCs w:val="26"/>
        </w:rPr>
        <w:t xml:space="preserve"> spaudos</w:t>
      </w:r>
      <w:r w:rsidR="00C240D2" w:rsidRPr="00CE10D0">
        <w:rPr>
          <w:rFonts w:ascii="Times New Roman" w:hAnsi="Times New Roman"/>
          <w:sz w:val="26"/>
          <w:szCs w:val="26"/>
        </w:rPr>
        <w:t xml:space="preserve"> leidybos stabilumo</w:t>
      </w:r>
      <w:r w:rsidR="005B7248" w:rsidRPr="00CE10D0">
        <w:rPr>
          <w:rFonts w:ascii="Times New Roman" w:hAnsi="Times New Roman"/>
          <w:sz w:val="26"/>
          <w:szCs w:val="26"/>
        </w:rPr>
        <w:t xml:space="preserve"> (žr. </w:t>
      </w:r>
      <w:r w:rsidR="00C841A4" w:rsidRPr="00CE10D0">
        <w:rPr>
          <w:rFonts w:ascii="Times New Roman" w:hAnsi="Times New Roman"/>
          <w:sz w:val="26"/>
          <w:szCs w:val="26"/>
        </w:rPr>
        <w:t>7</w:t>
      </w:r>
      <w:r w:rsidR="005B7248" w:rsidRPr="00CE10D0">
        <w:rPr>
          <w:rFonts w:ascii="Times New Roman" w:hAnsi="Times New Roman"/>
          <w:sz w:val="26"/>
          <w:szCs w:val="26"/>
        </w:rPr>
        <w:t xml:space="preserve"> </w:t>
      </w:r>
      <w:r w:rsidR="00B37364">
        <w:rPr>
          <w:rFonts w:ascii="Times New Roman" w:hAnsi="Times New Roman"/>
          <w:sz w:val="26"/>
          <w:szCs w:val="26"/>
        </w:rPr>
        <w:t>priedo</w:t>
      </w:r>
      <w:r w:rsidR="005B7248" w:rsidRPr="00CE10D0">
        <w:rPr>
          <w:rFonts w:ascii="Times New Roman" w:hAnsi="Times New Roman"/>
          <w:sz w:val="26"/>
          <w:szCs w:val="26"/>
        </w:rPr>
        <w:t xml:space="preserve"> 2 </w:t>
      </w:r>
      <w:r w:rsidR="00B37364">
        <w:rPr>
          <w:rFonts w:ascii="Times New Roman" w:hAnsi="Times New Roman"/>
          <w:sz w:val="26"/>
          <w:szCs w:val="26"/>
        </w:rPr>
        <w:t>diagramą</w:t>
      </w:r>
      <w:r w:rsidR="005B7248" w:rsidRPr="00CE10D0">
        <w:rPr>
          <w:rFonts w:ascii="Times New Roman" w:hAnsi="Times New Roman"/>
          <w:sz w:val="26"/>
          <w:szCs w:val="26"/>
        </w:rPr>
        <w:t>)</w:t>
      </w:r>
      <w:r w:rsidR="00F460D2" w:rsidRPr="00CE10D0">
        <w:rPr>
          <w:rFonts w:ascii="Times New Roman" w:hAnsi="Times New Roman"/>
          <w:sz w:val="26"/>
          <w:szCs w:val="26"/>
        </w:rPr>
        <w:t>.</w:t>
      </w:r>
      <w:r w:rsidR="00C240D2" w:rsidRPr="00CE10D0">
        <w:rPr>
          <w:rFonts w:ascii="Times New Roman" w:hAnsi="Times New Roman"/>
          <w:sz w:val="26"/>
          <w:szCs w:val="26"/>
        </w:rPr>
        <w:t xml:space="preserve"> </w:t>
      </w:r>
      <w:r w:rsidR="00F460D2" w:rsidRPr="00CE10D0">
        <w:rPr>
          <w:rFonts w:ascii="Times New Roman" w:hAnsi="Times New Roman"/>
          <w:sz w:val="26"/>
          <w:szCs w:val="26"/>
        </w:rPr>
        <w:t>V</w:t>
      </w:r>
      <w:r w:rsidR="00C240D2" w:rsidRPr="00CE10D0">
        <w:rPr>
          <w:rFonts w:ascii="Times New Roman" w:hAnsi="Times New Roman"/>
          <w:sz w:val="26"/>
          <w:szCs w:val="26"/>
        </w:rPr>
        <w:t>ėliau pasirodę politinio turinio leidiniai buvo kur kas retesni. Savaime suprantama, kad tik A.</w:t>
      </w:r>
      <w:r w:rsidR="00852D38">
        <w:rPr>
          <w:rFonts w:ascii="Times New Roman" w:hAnsi="Times New Roman"/>
          <w:sz w:val="26"/>
          <w:szCs w:val="26"/>
        </w:rPr>
        <w:t> </w:t>
      </w:r>
      <w:r w:rsidR="00C240D2" w:rsidRPr="00CE10D0">
        <w:rPr>
          <w:rFonts w:ascii="Times New Roman" w:hAnsi="Times New Roman"/>
          <w:sz w:val="26"/>
          <w:szCs w:val="26"/>
        </w:rPr>
        <w:t>Smetonos režimas ir vėlesnės okupacij</w:t>
      </w:r>
      <w:r w:rsidR="00026C0F" w:rsidRPr="00CE10D0">
        <w:rPr>
          <w:rFonts w:ascii="Times New Roman" w:hAnsi="Times New Roman"/>
          <w:sz w:val="26"/>
          <w:szCs w:val="26"/>
        </w:rPr>
        <w:t xml:space="preserve">os sutrukdė politinės kultūros raidą. </w:t>
      </w:r>
      <w:r w:rsidR="00026C0F" w:rsidRPr="00CE10D0">
        <w:rPr>
          <w:rFonts w:ascii="Times New Roman" w:hAnsi="Times New Roman"/>
          <w:sz w:val="26"/>
          <w:szCs w:val="26"/>
        </w:rPr>
        <w:lastRenderedPageBreak/>
        <w:t>Šios jėgos buvo atsakingos ir už</w:t>
      </w:r>
      <w:r w:rsidR="005B7248" w:rsidRPr="00CE10D0">
        <w:rPr>
          <w:rFonts w:ascii="Times New Roman" w:hAnsi="Times New Roman"/>
          <w:sz w:val="26"/>
          <w:szCs w:val="26"/>
        </w:rPr>
        <w:t xml:space="preserve"> </w:t>
      </w:r>
      <w:r w:rsidR="00026C0F" w:rsidRPr="00CE10D0">
        <w:rPr>
          <w:rFonts w:ascii="Times New Roman" w:hAnsi="Times New Roman"/>
          <w:sz w:val="26"/>
          <w:szCs w:val="26"/>
        </w:rPr>
        <w:t>masinės polinės spaudos regresą. Tuo</w:t>
      </w:r>
      <w:r w:rsidR="00F460D2" w:rsidRPr="00CE10D0">
        <w:rPr>
          <w:rFonts w:ascii="Times New Roman" w:hAnsi="Times New Roman"/>
          <w:sz w:val="26"/>
          <w:szCs w:val="26"/>
        </w:rPr>
        <w:t xml:space="preserve"> metu</w:t>
      </w:r>
      <w:r w:rsidR="00026C0F" w:rsidRPr="00CE10D0">
        <w:rPr>
          <w:rFonts w:ascii="Times New Roman" w:hAnsi="Times New Roman"/>
          <w:sz w:val="26"/>
          <w:szCs w:val="26"/>
        </w:rPr>
        <w:t xml:space="preserve"> tik</w:t>
      </w:r>
      <w:r w:rsidR="00C240D2" w:rsidRPr="00CE10D0">
        <w:rPr>
          <w:rFonts w:ascii="Times New Roman" w:hAnsi="Times New Roman"/>
          <w:sz w:val="26"/>
          <w:szCs w:val="26"/>
        </w:rPr>
        <w:t xml:space="preserve"> LKP sugebėjo organizuotai leisti politinio turinio atsišaukimus, bet ir ji regionini</w:t>
      </w:r>
      <w:r w:rsidR="0002459D">
        <w:rPr>
          <w:rFonts w:ascii="Times New Roman" w:hAnsi="Times New Roman"/>
          <w:sz w:val="26"/>
          <w:szCs w:val="26"/>
        </w:rPr>
        <w:t>u</w:t>
      </w:r>
      <w:r w:rsidR="00C240D2" w:rsidRPr="00CE10D0">
        <w:rPr>
          <w:rFonts w:ascii="Times New Roman" w:hAnsi="Times New Roman"/>
          <w:sz w:val="26"/>
          <w:szCs w:val="26"/>
        </w:rPr>
        <w:t xml:space="preserve"> lygmen</w:t>
      </w:r>
      <w:r w:rsidR="0002459D">
        <w:rPr>
          <w:rFonts w:ascii="Times New Roman" w:hAnsi="Times New Roman"/>
          <w:sz w:val="26"/>
          <w:szCs w:val="26"/>
        </w:rPr>
        <w:t>iu</w:t>
      </w:r>
      <w:r w:rsidR="00C240D2" w:rsidRPr="00CE10D0">
        <w:rPr>
          <w:rFonts w:ascii="Times New Roman" w:hAnsi="Times New Roman"/>
          <w:sz w:val="26"/>
          <w:szCs w:val="26"/>
        </w:rPr>
        <w:t xml:space="preserve"> buvo bejėgė išvystyti knygų leidybą.</w:t>
      </w:r>
      <w:r w:rsidR="00026C0F" w:rsidRPr="00CE10D0">
        <w:rPr>
          <w:rFonts w:ascii="Times New Roman" w:hAnsi="Times New Roman"/>
          <w:sz w:val="26"/>
          <w:szCs w:val="26"/>
        </w:rPr>
        <w:t xml:space="preserve"> Pažvelgus į šį tipą iš politinių doktrinų pozicijų</w:t>
      </w:r>
      <w:r w:rsidR="0002459D">
        <w:rPr>
          <w:rFonts w:ascii="Times New Roman" w:hAnsi="Times New Roman"/>
          <w:sz w:val="26"/>
          <w:szCs w:val="26"/>
        </w:rPr>
        <w:t>,</w:t>
      </w:r>
      <w:r w:rsidR="00026C0F" w:rsidRPr="00CE10D0">
        <w:rPr>
          <w:rFonts w:ascii="Times New Roman" w:hAnsi="Times New Roman"/>
          <w:sz w:val="26"/>
          <w:szCs w:val="26"/>
        </w:rPr>
        <w:t xml:space="preserve"> matyti, kad tvirtesnes pozicijas</w:t>
      </w:r>
      <w:r w:rsidR="00813E46" w:rsidRPr="00CE10D0">
        <w:rPr>
          <w:rFonts w:ascii="Times New Roman" w:hAnsi="Times New Roman"/>
          <w:sz w:val="26"/>
          <w:szCs w:val="26"/>
        </w:rPr>
        <w:t xml:space="preserve"> leidyboje</w:t>
      </w:r>
      <w:r w:rsidR="00026C0F" w:rsidRPr="00CE10D0">
        <w:rPr>
          <w:rFonts w:ascii="Times New Roman" w:hAnsi="Times New Roman"/>
          <w:sz w:val="26"/>
          <w:szCs w:val="26"/>
        </w:rPr>
        <w:t xml:space="preserve"> turėjo kairieji (11 knygų), silpnesn</w:t>
      </w:r>
      <w:r w:rsidR="00AB15BF" w:rsidRPr="00CE10D0">
        <w:rPr>
          <w:rFonts w:ascii="Times New Roman" w:hAnsi="Times New Roman"/>
          <w:sz w:val="26"/>
          <w:szCs w:val="26"/>
        </w:rPr>
        <w:t>e</w:t>
      </w:r>
      <w:r w:rsidR="00026C0F" w:rsidRPr="00CE10D0">
        <w:rPr>
          <w:rFonts w:ascii="Times New Roman" w:hAnsi="Times New Roman"/>
          <w:sz w:val="26"/>
          <w:szCs w:val="26"/>
        </w:rPr>
        <w:t xml:space="preserve">s </w:t>
      </w:r>
      <w:r w:rsidR="000611FC" w:rsidRPr="00CE10D0">
        <w:rPr>
          <w:rFonts w:ascii="Times New Roman" w:hAnsi="Times New Roman"/>
          <w:sz w:val="26"/>
          <w:szCs w:val="26"/>
        </w:rPr>
        <w:t xml:space="preserve">– </w:t>
      </w:r>
      <w:r w:rsidR="00026C0F" w:rsidRPr="00CE10D0">
        <w:rPr>
          <w:rFonts w:ascii="Times New Roman" w:hAnsi="Times New Roman"/>
          <w:sz w:val="26"/>
          <w:szCs w:val="26"/>
        </w:rPr>
        <w:t>dešini</w:t>
      </w:r>
      <w:r w:rsidR="0002459D">
        <w:rPr>
          <w:rFonts w:ascii="Times New Roman" w:hAnsi="Times New Roman"/>
          <w:sz w:val="26"/>
          <w:szCs w:val="26"/>
        </w:rPr>
        <w:t>eji</w:t>
      </w:r>
      <w:r w:rsidR="00026C0F" w:rsidRPr="00CE10D0">
        <w:rPr>
          <w:rFonts w:ascii="Times New Roman" w:hAnsi="Times New Roman"/>
          <w:sz w:val="26"/>
          <w:szCs w:val="26"/>
        </w:rPr>
        <w:t xml:space="preserve"> (krikdemai 3; tautininkai 2)</w:t>
      </w:r>
      <w:r w:rsidR="000611FC" w:rsidRPr="00CE10D0">
        <w:rPr>
          <w:rFonts w:ascii="Times New Roman" w:hAnsi="Times New Roman"/>
          <w:sz w:val="26"/>
          <w:szCs w:val="26"/>
        </w:rPr>
        <w:t>.</w:t>
      </w:r>
      <w:r w:rsidR="00026C0F" w:rsidRPr="00CE10D0">
        <w:rPr>
          <w:rFonts w:ascii="Times New Roman" w:hAnsi="Times New Roman"/>
          <w:sz w:val="26"/>
          <w:szCs w:val="26"/>
        </w:rPr>
        <w:t xml:space="preserve"> </w:t>
      </w:r>
      <w:r w:rsidR="000611FC" w:rsidRPr="00CE10D0">
        <w:rPr>
          <w:rFonts w:ascii="Times New Roman" w:hAnsi="Times New Roman"/>
          <w:sz w:val="26"/>
          <w:szCs w:val="26"/>
        </w:rPr>
        <w:t>D</w:t>
      </w:r>
      <w:r w:rsidR="00026C0F" w:rsidRPr="00CE10D0">
        <w:rPr>
          <w:rFonts w:ascii="Times New Roman" w:hAnsi="Times New Roman"/>
          <w:sz w:val="26"/>
          <w:szCs w:val="26"/>
        </w:rPr>
        <w:t>ar kelet</w:t>
      </w:r>
      <w:r w:rsidR="00AB15BF" w:rsidRPr="00CE10D0">
        <w:rPr>
          <w:rFonts w:ascii="Times New Roman" w:hAnsi="Times New Roman"/>
          <w:sz w:val="26"/>
          <w:szCs w:val="26"/>
        </w:rPr>
        <w:t>as</w:t>
      </w:r>
      <w:r w:rsidR="00026C0F" w:rsidRPr="00CE10D0">
        <w:rPr>
          <w:rFonts w:ascii="Times New Roman" w:hAnsi="Times New Roman"/>
          <w:sz w:val="26"/>
          <w:szCs w:val="26"/>
        </w:rPr>
        <w:t xml:space="preserve"> autorių sprendė tarptautines problemas. P</w:t>
      </w:r>
      <w:r w:rsidR="004838E2" w:rsidRPr="00CE10D0">
        <w:rPr>
          <w:rFonts w:ascii="Times New Roman" w:hAnsi="Times New Roman"/>
          <w:sz w:val="26"/>
          <w:szCs w:val="26"/>
        </w:rPr>
        <w:t>vz.</w:t>
      </w:r>
      <w:r w:rsidR="00026C0F" w:rsidRPr="00CE10D0">
        <w:rPr>
          <w:rFonts w:ascii="Times New Roman" w:hAnsi="Times New Roman"/>
          <w:sz w:val="26"/>
          <w:szCs w:val="26"/>
        </w:rPr>
        <w:t xml:space="preserve">, </w:t>
      </w:r>
      <w:r w:rsidR="000611FC" w:rsidRPr="00CE10D0">
        <w:rPr>
          <w:rFonts w:ascii="Times New Roman" w:hAnsi="Times New Roman"/>
          <w:sz w:val="26"/>
          <w:szCs w:val="26"/>
        </w:rPr>
        <w:t xml:space="preserve">besikuriančiai Lietuvos valstybei </w:t>
      </w:r>
      <w:r w:rsidR="00026C0F" w:rsidRPr="00CE10D0">
        <w:rPr>
          <w:rFonts w:ascii="Times New Roman" w:hAnsi="Times New Roman"/>
          <w:sz w:val="26"/>
          <w:szCs w:val="26"/>
        </w:rPr>
        <w:t>ypač</w:t>
      </w:r>
      <w:r w:rsidR="00AB15BF" w:rsidRPr="00CE10D0">
        <w:rPr>
          <w:rFonts w:ascii="Times New Roman" w:hAnsi="Times New Roman"/>
          <w:sz w:val="26"/>
          <w:szCs w:val="26"/>
        </w:rPr>
        <w:t xml:space="preserve"> </w:t>
      </w:r>
      <w:r w:rsidR="00026C0F" w:rsidRPr="00CE10D0">
        <w:rPr>
          <w:rFonts w:ascii="Times New Roman" w:hAnsi="Times New Roman"/>
          <w:sz w:val="26"/>
          <w:szCs w:val="26"/>
        </w:rPr>
        <w:t>aktual</w:t>
      </w:r>
      <w:r w:rsidR="000611FC" w:rsidRPr="00CE10D0">
        <w:rPr>
          <w:rFonts w:ascii="Times New Roman" w:hAnsi="Times New Roman"/>
          <w:sz w:val="26"/>
          <w:szCs w:val="26"/>
        </w:rPr>
        <w:t>us</w:t>
      </w:r>
      <w:r w:rsidR="00026C0F" w:rsidRPr="00CE10D0">
        <w:rPr>
          <w:rFonts w:ascii="Times New Roman" w:hAnsi="Times New Roman"/>
          <w:sz w:val="26"/>
          <w:szCs w:val="26"/>
        </w:rPr>
        <w:t xml:space="preserve"> </w:t>
      </w:r>
      <w:r w:rsidR="00AB15BF" w:rsidRPr="00CE10D0">
        <w:rPr>
          <w:rFonts w:ascii="Times New Roman" w:hAnsi="Times New Roman"/>
          <w:sz w:val="26"/>
          <w:szCs w:val="26"/>
        </w:rPr>
        <w:t xml:space="preserve">buvo </w:t>
      </w:r>
      <w:r w:rsidR="00026C0F" w:rsidRPr="00CE10D0">
        <w:rPr>
          <w:rFonts w:ascii="Times New Roman" w:hAnsi="Times New Roman"/>
          <w:sz w:val="26"/>
          <w:szCs w:val="26"/>
        </w:rPr>
        <w:t xml:space="preserve">unijos su Lenkija </w:t>
      </w:r>
      <w:r w:rsidR="000611FC" w:rsidRPr="00CE10D0">
        <w:rPr>
          <w:rFonts w:ascii="Times New Roman" w:hAnsi="Times New Roman"/>
          <w:sz w:val="26"/>
          <w:szCs w:val="26"/>
        </w:rPr>
        <w:t>klausimas</w:t>
      </w:r>
      <w:r w:rsidR="00AB15BF" w:rsidRPr="00CE10D0">
        <w:rPr>
          <w:rFonts w:ascii="Times New Roman" w:hAnsi="Times New Roman"/>
          <w:sz w:val="26"/>
          <w:szCs w:val="26"/>
        </w:rPr>
        <w:t>,</w:t>
      </w:r>
      <w:r w:rsidR="000611FC" w:rsidRPr="00CE10D0">
        <w:rPr>
          <w:rFonts w:ascii="Times New Roman" w:hAnsi="Times New Roman"/>
          <w:sz w:val="26"/>
          <w:szCs w:val="26"/>
        </w:rPr>
        <w:t xml:space="preserve"> sklandęs aplenkėjusių dvarų aplinkoje</w:t>
      </w:r>
      <w:r w:rsidR="00026C0F" w:rsidRPr="00CE10D0">
        <w:rPr>
          <w:rFonts w:ascii="Times New Roman" w:hAnsi="Times New Roman"/>
          <w:sz w:val="26"/>
          <w:szCs w:val="26"/>
        </w:rPr>
        <w:t xml:space="preserve">. Petras Gilius savo brošiūroje </w:t>
      </w:r>
      <w:r w:rsidR="00026C0F" w:rsidRPr="00CE10D0">
        <w:rPr>
          <w:rFonts w:ascii="Times New Roman" w:hAnsi="Times New Roman"/>
          <w:i/>
          <w:sz w:val="26"/>
          <w:szCs w:val="26"/>
        </w:rPr>
        <w:t>Kokia nauda Lietuvai iš unijos-sąjungos su Lenkija</w:t>
      </w:r>
      <w:r w:rsidR="005B7248" w:rsidRPr="00CE10D0">
        <w:rPr>
          <w:rFonts w:ascii="Times New Roman" w:hAnsi="Times New Roman"/>
          <w:sz w:val="26"/>
          <w:szCs w:val="26"/>
        </w:rPr>
        <w:t xml:space="preserve"> </w:t>
      </w:r>
      <w:r w:rsidR="00026C0F" w:rsidRPr="00CE10D0">
        <w:rPr>
          <w:rFonts w:ascii="Times New Roman" w:hAnsi="Times New Roman"/>
          <w:sz w:val="26"/>
          <w:szCs w:val="26"/>
        </w:rPr>
        <w:t xml:space="preserve">(1919 ir 1921) įrodinėjo, kad naudos </w:t>
      </w:r>
      <w:r w:rsidR="00314351" w:rsidRPr="00CE10D0">
        <w:rPr>
          <w:rFonts w:ascii="Times New Roman" w:hAnsi="Times New Roman"/>
          <w:sz w:val="26"/>
          <w:szCs w:val="26"/>
        </w:rPr>
        <w:t xml:space="preserve">Lietuvai </w:t>
      </w:r>
      <w:r w:rsidR="00026C0F" w:rsidRPr="00CE10D0">
        <w:rPr>
          <w:rFonts w:ascii="Times New Roman" w:hAnsi="Times New Roman"/>
          <w:sz w:val="26"/>
          <w:szCs w:val="26"/>
        </w:rPr>
        <w:t>su</w:t>
      </w:r>
      <w:r w:rsidR="00314351" w:rsidRPr="00CE10D0">
        <w:rPr>
          <w:rFonts w:ascii="Times New Roman" w:hAnsi="Times New Roman"/>
          <w:sz w:val="26"/>
          <w:szCs w:val="26"/>
        </w:rPr>
        <w:t>sijungus</w:t>
      </w:r>
      <w:r w:rsidR="000A186A" w:rsidRPr="00CE10D0">
        <w:rPr>
          <w:rFonts w:ascii="Times New Roman" w:hAnsi="Times New Roman"/>
          <w:sz w:val="26"/>
          <w:szCs w:val="26"/>
        </w:rPr>
        <w:t xml:space="preserve"> su</w:t>
      </w:r>
      <w:r w:rsidR="00026C0F" w:rsidRPr="00CE10D0">
        <w:rPr>
          <w:rFonts w:ascii="Times New Roman" w:hAnsi="Times New Roman"/>
          <w:sz w:val="26"/>
          <w:szCs w:val="26"/>
        </w:rPr>
        <w:t xml:space="preserve"> Lenkija n</w:t>
      </w:r>
      <w:r w:rsidR="00A96CA9" w:rsidRPr="00CE10D0">
        <w:rPr>
          <w:rFonts w:ascii="Times New Roman" w:hAnsi="Times New Roman"/>
          <w:sz w:val="26"/>
          <w:szCs w:val="26"/>
        </w:rPr>
        <w:t>e</w:t>
      </w:r>
      <w:r w:rsidR="00314351" w:rsidRPr="00CE10D0">
        <w:rPr>
          <w:rFonts w:ascii="Times New Roman" w:hAnsi="Times New Roman"/>
          <w:sz w:val="26"/>
          <w:szCs w:val="26"/>
        </w:rPr>
        <w:t>būtų</w:t>
      </w:r>
      <w:r w:rsidR="00A96CA9" w:rsidRPr="00CE10D0">
        <w:rPr>
          <w:rFonts w:ascii="Times New Roman" w:hAnsi="Times New Roman"/>
          <w:sz w:val="26"/>
          <w:szCs w:val="26"/>
        </w:rPr>
        <w:t>.</w:t>
      </w:r>
    </w:p>
    <w:p w:rsidR="001B02DC" w:rsidRPr="00CE10D0" w:rsidRDefault="000A186A">
      <w:pPr>
        <w:spacing w:after="0" w:line="360" w:lineRule="auto"/>
        <w:ind w:firstLine="709"/>
        <w:jc w:val="both"/>
        <w:rPr>
          <w:rFonts w:ascii="Times New Roman" w:hAnsi="Times New Roman"/>
          <w:sz w:val="26"/>
          <w:szCs w:val="26"/>
        </w:rPr>
      </w:pPr>
      <w:r w:rsidRPr="00CE10D0">
        <w:rPr>
          <w:rFonts w:ascii="Times New Roman" w:hAnsi="Times New Roman"/>
          <w:sz w:val="26"/>
          <w:szCs w:val="26"/>
        </w:rPr>
        <w:t>Informaci</w:t>
      </w:r>
      <w:r w:rsidR="00AB15BF" w:rsidRPr="00CE10D0">
        <w:rPr>
          <w:rFonts w:ascii="Times New Roman" w:hAnsi="Times New Roman"/>
          <w:sz w:val="26"/>
          <w:szCs w:val="26"/>
        </w:rPr>
        <w:t>nėje erdvėje susiorientuoti padėjo</w:t>
      </w:r>
      <w:r w:rsidRPr="00CE10D0">
        <w:rPr>
          <w:rFonts w:ascii="Times New Roman" w:hAnsi="Times New Roman"/>
          <w:sz w:val="26"/>
          <w:szCs w:val="26"/>
        </w:rPr>
        <w:t xml:space="preserve"> </w:t>
      </w:r>
      <w:r w:rsidRPr="00CE10D0">
        <w:rPr>
          <w:rFonts w:ascii="Times New Roman" w:hAnsi="Times New Roman"/>
          <w:spacing w:val="20"/>
          <w:sz w:val="26"/>
          <w:szCs w:val="26"/>
        </w:rPr>
        <w:t>žin</w:t>
      </w:r>
      <w:r w:rsidR="0071746C" w:rsidRPr="00CE10D0">
        <w:rPr>
          <w:rFonts w:ascii="Times New Roman" w:hAnsi="Times New Roman"/>
          <w:spacing w:val="20"/>
          <w:sz w:val="26"/>
          <w:szCs w:val="26"/>
        </w:rPr>
        <w:t>yn</w:t>
      </w:r>
      <w:r w:rsidRPr="00CE10D0">
        <w:rPr>
          <w:rFonts w:ascii="Times New Roman" w:hAnsi="Times New Roman"/>
          <w:spacing w:val="20"/>
          <w:sz w:val="26"/>
          <w:szCs w:val="26"/>
        </w:rPr>
        <w:t>iniai leidiniai</w:t>
      </w:r>
      <w:r w:rsidR="00AB15BF" w:rsidRPr="00CE10D0">
        <w:rPr>
          <w:rFonts w:ascii="Times New Roman" w:hAnsi="Times New Roman"/>
          <w:spacing w:val="20"/>
          <w:sz w:val="26"/>
          <w:szCs w:val="26"/>
        </w:rPr>
        <w:t>,</w:t>
      </w:r>
      <w:r w:rsidRPr="00CE10D0">
        <w:rPr>
          <w:rFonts w:ascii="Times New Roman" w:hAnsi="Times New Roman"/>
          <w:sz w:val="26"/>
          <w:szCs w:val="26"/>
        </w:rPr>
        <w:t xml:space="preserve"> sudarę</w:t>
      </w:r>
      <w:r w:rsidR="00285558" w:rsidRPr="00CE10D0">
        <w:rPr>
          <w:rFonts w:ascii="Times New Roman" w:hAnsi="Times New Roman"/>
          <w:sz w:val="26"/>
          <w:szCs w:val="26"/>
        </w:rPr>
        <w:t xml:space="preserve"> tik</w:t>
      </w:r>
      <w:r w:rsidRPr="00CE10D0">
        <w:rPr>
          <w:rFonts w:ascii="Times New Roman" w:hAnsi="Times New Roman"/>
          <w:sz w:val="26"/>
          <w:szCs w:val="26"/>
        </w:rPr>
        <w:t xml:space="preserve"> 2 proc. viseto</w:t>
      </w:r>
      <w:r w:rsidR="00813E46" w:rsidRPr="00CE10D0">
        <w:rPr>
          <w:rFonts w:ascii="Times New Roman" w:hAnsi="Times New Roman"/>
          <w:sz w:val="26"/>
          <w:szCs w:val="26"/>
        </w:rPr>
        <w:t xml:space="preserve"> (žr. </w:t>
      </w:r>
      <w:r w:rsidR="00C841A4" w:rsidRPr="00CE10D0">
        <w:rPr>
          <w:rFonts w:ascii="Times New Roman" w:hAnsi="Times New Roman"/>
          <w:sz w:val="26"/>
          <w:szCs w:val="26"/>
        </w:rPr>
        <w:t>7</w:t>
      </w:r>
      <w:r w:rsidR="00813E46" w:rsidRPr="00CE10D0">
        <w:rPr>
          <w:rFonts w:ascii="Times New Roman" w:hAnsi="Times New Roman"/>
          <w:sz w:val="26"/>
          <w:szCs w:val="26"/>
        </w:rPr>
        <w:t xml:space="preserve"> </w:t>
      </w:r>
      <w:r w:rsidR="00B37364">
        <w:rPr>
          <w:rFonts w:ascii="Times New Roman" w:hAnsi="Times New Roman"/>
          <w:sz w:val="26"/>
          <w:szCs w:val="26"/>
        </w:rPr>
        <w:t>priedo</w:t>
      </w:r>
      <w:r w:rsidR="00813E46" w:rsidRPr="00CE10D0">
        <w:rPr>
          <w:rFonts w:ascii="Times New Roman" w:hAnsi="Times New Roman"/>
          <w:sz w:val="26"/>
          <w:szCs w:val="26"/>
        </w:rPr>
        <w:t xml:space="preserve"> 1 </w:t>
      </w:r>
      <w:r w:rsidR="00EC7430">
        <w:rPr>
          <w:rFonts w:ascii="Times New Roman" w:hAnsi="Times New Roman"/>
          <w:sz w:val="26"/>
          <w:szCs w:val="26"/>
        </w:rPr>
        <w:t>diagramą</w:t>
      </w:r>
      <w:r w:rsidR="00813E46" w:rsidRPr="00CE10D0">
        <w:rPr>
          <w:rFonts w:ascii="Times New Roman" w:hAnsi="Times New Roman"/>
          <w:sz w:val="26"/>
          <w:szCs w:val="26"/>
        </w:rPr>
        <w:t>)</w:t>
      </w:r>
      <w:r w:rsidRPr="00CE10D0">
        <w:rPr>
          <w:rFonts w:ascii="Times New Roman" w:hAnsi="Times New Roman"/>
          <w:sz w:val="26"/>
          <w:szCs w:val="26"/>
        </w:rPr>
        <w:t>. Šis tipas apima enciklo</w:t>
      </w:r>
      <w:r w:rsidR="00852D38">
        <w:rPr>
          <w:rFonts w:ascii="Times New Roman" w:hAnsi="Times New Roman"/>
          <w:sz w:val="26"/>
          <w:szCs w:val="26"/>
        </w:rPr>
        <w:softHyphen/>
      </w:r>
      <w:r w:rsidRPr="00CE10D0">
        <w:rPr>
          <w:rFonts w:ascii="Times New Roman" w:hAnsi="Times New Roman"/>
          <w:sz w:val="26"/>
          <w:szCs w:val="26"/>
        </w:rPr>
        <w:t>pedijas, žodynus, adresų ir telefonų abonentų knygas ir katalogus. Jų paskirtis – suteikti glaustų</w:t>
      </w:r>
      <w:r w:rsidR="00AB15BF" w:rsidRPr="00CE10D0">
        <w:rPr>
          <w:rFonts w:ascii="Times New Roman" w:hAnsi="Times New Roman"/>
          <w:sz w:val="26"/>
          <w:szCs w:val="26"/>
        </w:rPr>
        <w:t>,</w:t>
      </w:r>
      <w:r w:rsidRPr="00CE10D0">
        <w:rPr>
          <w:rFonts w:ascii="Times New Roman" w:hAnsi="Times New Roman"/>
          <w:sz w:val="26"/>
          <w:szCs w:val="26"/>
        </w:rPr>
        <w:t xml:space="preserve"> </w:t>
      </w:r>
      <w:r w:rsidR="00AB15BF" w:rsidRPr="00CE10D0">
        <w:rPr>
          <w:rFonts w:ascii="Times New Roman" w:hAnsi="Times New Roman"/>
          <w:sz w:val="26"/>
          <w:szCs w:val="26"/>
        </w:rPr>
        <w:t xml:space="preserve">susistemintų </w:t>
      </w:r>
      <w:r w:rsidRPr="00CE10D0">
        <w:rPr>
          <w:rFonts w:ascii="Times New Roman" w:hAnsi="Times New Roman"/>
          <w:sz w:val="26"/>
          <w:szCs w:val="26"/>
        </w:rPr>
        <w:t>mokslo ar praktinės veiklos žinių.</w:t>
      </w:r>
      <w:r w:rsidR="00A96CA9" w:rsidRPr="00CE10D0">
        <w:rPr>
          <w:rFonts w:ascii="Times New Roman" w:hAnsi="Times New Roman"/>
          <w:sz w:val="26"/>
          <w:szCs w:val="26"/>
        </w:rPr>
        <w:t xml:space="preserve"> To meto skaitytojui žinyniniai leidiniai turėjo praktinę reikšmę, o šios dienos – ir istorinę vertę.</w:t>
      </w:r>
      <w:r w:rsidRPr="00CE10D0">
        <w:rPr>
          <w:rFonts w:ascii="Times New Roman" w:hAnsi="Times New Roman"/>
          <w:sz w:val="26"/>
          <w:szCs w:val="26"/>
        </w:rPr>
        <w:t xml:space="preserve"> Lietuvos telefonų abonentų sąrašai iš pradžių leisti necen</w:t>
      </w:r>
      <w:r w:rsidR="009D63AF">
        <w:rPr>
          <w:rFonts w:ascii="Times New Roman" w:hAnsi="Times New Roman"/>
          <w:sz w:val="26"/>
          <w:szCs w:val="26"/>
        </w:rPr>
        <w:softHyphen/>
      </w:r>
      <w:r w:rsidRPr="00CE10D0">
        <w:rPr>
          <w:rFonts w:ascii="Times New Roman" w:hAnsi="Times New Roman"/>
          <w:sz w:val="26"/>
          <w:szCs w:val="26"/>
        </w:rPr>
        <w:t xml:space="preserve">tralizuotai: 1913 ir 1921 m. pasirodė dvi Šiaulių miesto telefono abonentų </w:t>
      </w:r>
      <w:r w:rsidR="00A96CA9" w:rsidRPr="00CE10D0">
        <w:rPr>
          <w:rFonts w:ascii="Times New Roman" w:hAnsi="Times New Roman"/>
          <w:sz w:val="26"/>
          <w:szCs w:val="26"/>
        </w:rPr>
        <w:t>knygelės</w:t>
      </w:r>
      <w:r w:rsidR="00AB15BF" w:rsidRPr="00CE10D0">
        <w:rPr>
          <w:rFonts w:ascii="Times New Roman" w:hAnsi="Times New Roman"/>
          <w:sz w:val="26"/>
          <w:szCs w:val="26"/>
        </w:rPr>
        <w:t>,</w:t>
      </w:r>
      <w:r w:rsidRPr="00CE10D0">
        <w:rPr>
          <w:rFonts w:ascii="Times New Roman" w:hAnsi="Times New Roman"/>
          <w:sz w:val="26"/>
          <w:szCs w:val="26"/>
        </w:rPr>
        <w:t xml:space="preserve"> laikinai užpildžiusios susidariusią spragą. </w:t>
      </w:r>
      <w:r w:rsidR="00285558" w:rsidRPr="00CE10D0">
        <w:rPr>
          <w:rFonts w:ascii="Times New Roman" w:hAnsi="Times New Roman"/>
          <w:sz w:val="26"/>
          <w:szCs w:val="26"/>
        </w:rPr>
        <w:t>Žemaitijos kultūrinio gyvenimo panoramą leidžia suvokti meno parodų katalogai ir platesnio turinio adresų knygos. Jų leidybos stabilumas pastebimas nuo 1936 m.</w:t>
      </w:r>
      <w:r w:rsidR="00AB15BF" w:rsidRPr="00CE10D0">
        <w:rPr>
          <w:rFonts w:ascii="Times New Roman" w:hAnsi="Times New Roman"/>
          <w:sz w:val="26"/>
          <w:szCs w:val="26"/>
        </w:rPr>
        <w:t>,</w:t>
      </w:r>
      <w:r w:rsidR="005B7248" w:rsidRPr="00CE10D0">
        <w:rPr>
          <w:rFonts w:ascii="Times New Roman" w:hAnsi="Times New Roman"/>
          <w:sz w:val="26"/>
          <w:szCs w:val="26"/>
        </w:rPr>
        <w:t xml:space="preserve"> </w:t>
      </w:r>
      <w:r w:rsidR="00285558" w:rsidRPr="00CE10D0">
        <w:rPr>
          <w:rFonts w:ascii="Times New Roman" w:hAnsi="Times New Roman"/>
          <w:sz w:val="26"/>
          <w:szCs w:val="26"/>
        </w:rPr>
        <w:t xml:space="preserve">kai Šiaulių ir Telšių muziejai pradėjo </w:t>
      </w:r>
      <w:r w:rsidR="00AB15BF" w:rsidRPr="00CE10D0">
        <w:rPr>
          <w:rFonts w:ascii="Times New Roman" w:hAnsi="Times New Roman"/>
          <w:sz w:val="26"/>
          <w:szCs w:val="26"/>
        </w:rPr>
        <w:t xml:space="preserve">aktyviau </w:t>
      </w:r>
      <w:r w:rsidR="00285558" w:rsidRPr="00CE10D0">
        <w:rPr>
          <w:rFonts w:ascii="Times New Roman" w:hAnsi="Times New Roman"/>
          <w:sz w:val="26"/>
          <w:szCs w:val="26"/>
        </w:rPr>
        <w:t>organizuoti meno parodas</w:t>
      </w:r>
      <w:r w:rsidR="00813E46" w:rsidRPr="00CE10D0">
        <w:rPr>
          <w:rFonts w:ascii="Times New Roman" w:hAnsi="Times New Roman"/>
          <w:sz w:val="26"/>
          <w:szCs w:val="26"/>
        </w:rPr>
        <w:t xml:space="preserve"> (žr. </w:t>
      </w:r>
      <w:r w:rsidR="00C841A4" w:rsidRPr="00CE10D0">
        <w:rPr>
          <w:rFonts w:ascii="Times New Roman" w:hAnsi="Times New Roman"/>
          <w:sz w:val="26"/>
          <w:szCs w:val="26"/>
        </w:rPr>
        <w:t>7</w:t>
      </w:r>
      <w:r w:rsidR="00813E46" w:rsidRPr="00CE10D0">
        <w:rPr>
          <w:rFonts w:ascii="Times New Roman" w:hAnsi="Times New Roman"/>
          <w:sz w:val="26"/>
          <w:szCs w:val="26"/>
        </w:rPr>
        <w:t xml:space="preserve"> </w:t>
      </w:r>
      <w:r w:rsidR="00B37364">
        <w:rPr>
          <w:rFonts w:ascii="Times New Roman" w:hAnsi="Times New Roman"/>
          <w:sz w:val="26"/>
          <w:szCs w:val="26"/>
        </w:rPr>
        <w:t>priedo</w:t>
      </w:r>
      <w:r w:rsidR="00813E46" w:rsidRPr="00CE10D0">
        <w:rPr>
          <w:rFonts w:ascii="Times New Roman" w:hAnsi="Times New Roman"/>
          <w:sz w:val="26"/>
          <w:szCs w:val="26"/>
        </w:rPr>
        <w:t xml:space="preserve"> 2 </w:t>
      </w:r>
      <w:r w:rsidR="00EC7430">
        <w:rPr>
          <w:rFonts w:ascii="Times New Roman" w:hAnsi="Times New Roman"/>
          <w:sz w:val="26"/>
          <w:szCs w:val="26"/>
        </w:rPr>
        <w:t>diagramą</w:t>
      </w:r>
      <w:r w:rsidR="00813E46" w:rsidRPr="00CE10D0">
        <w:rPr>
          <w:rFonts w:ascii="Times New Roman" w:hAnsi="Times New Roman"/>
          <w:sz w:val="26"/>
          <w:szCs w:val="26"/>
        </w:rPr>
        <w:t>)</w:t>
      </w:r>
      <w:r w:rsidR="00285558" w:rsidRPr="00CE10D0">
        <w:rPr>
          <w:rFonts w:ascii="Times New Roman" w:hAnsi="Times New Roman"/>
          <w:sz w:val="26"/>
          <w:szCs w:val="26"/>
        </w:rPr>
        <w:t xml:space="preserve">. </w:t>
      </w:r>
      <w:r w:rsidR="002E2C0B" w:rsidRPr="00CE10D0">
        <w:rPr>
          <w:rFonts w:ascii="Times New Roman" w:hAnsi="Times New Roman"/>
          <w:sz w:val="26"/>
          <w:szCs w:val="26"/>
        </w:rPr>
        <w:t>Kaip minėta</w:t>
      </w:r>
      <w:r w:rsidR="0002459D">
        <w:rPr>
          <w:rFonts w:ascii="Times New Roman" w:hAnsi="Times New Roman"/>
          <w:sz w:val="26"/>
          <w:szCs w:val="26"/>
        </w:rPr>
        <w:t>,</w:t>
      </w:r>
      <w:r w:rsidR="002E2C0B" w:rsidRPr="00CE10D0">
        <w:rPr>
          <w:rFonts w:ascii="Times New Roman" w:hAnsi="Times New Roman"/>
          <w:sz w:val="26"/>
          <w:szCs w:val="26"/>
        </w:rPr>
        <w:t xml:space="preserve"> Telšių „Alkos“ muziejaus organizuotos meno parodos buvo regionalistinio pobūdžio, o juose </w:t>
      </w:r>
      <w:r w:rsidR="00CE3FA1" w:rsidRPr="00CE10D0">
        <w:rPr>
          <w:rFonts w:ascii="Times New Roman" w:hAnsi="Times New Roman"/>
          <w:sz w:val="26"/>
          <w:szCs w:val="26"/>
        </w:rPr>
        <w:t>savo darbus eksponavo</w:t>
      </w:r>
      <w:r w:rsidR="002E2C0B" w:rsidRPr="00CE10D0">
        <w:rPr>
          <w:rFonts w:ascii="Times New Roman" w:hAnsi="Times New Roman"/>
          <w:sz w:val="26"/>
          <w:szCs w:val="26"/>
        </w:rPr>
        <w:t xml:space="preserve"> žinomi </w:t>
      </w:r>
      <w:r w:rsidR="00CE3FA1" w:rsidRPr="00CE10D0">
        <w:rPr>
          <w:rFonts w:ascii="Times New Roman" w:hAnsi="Times New Roman"/>
          <w:sz w:val="26"/>
          <w:szCs w:val="26"/>
        </w:rPr>
        <w:t xml:space="preserve">Žemaitijos </w:t>
      </w:r>
      <w:r w:rsidR="002E2C0B" w:rsidRPr="00CE10D0">
        <w:rPr>
          <w:rFonts w:ascii="Times New Roman" w:hAnsi="Times New Roman"/>
          <w:sz w:val="26"/>
          <w:szCs w:val="26"/>
        </w:rPr>
        <w:t>dailininkai: P. Augius-Augustinavičius,</w:t>
      </w:r>
      <w:r w:rsidR="00CE3FA1" w:rsidRPr="00CE10D0">
        <w:rPr>
          <w:rFonts w:ascii="Times New Roman" w:hAnsi="Times New Roman"/>
          <w:sz w:val="26"/>
          <w:szCs w:val="26"/>
        </w:rPr>
        <w:t xml:space="preserve"> </w:t>
      </w:r>
      <w:r w:rsidR="00C44EB2" w:rsidRPr="00CE10D0">
        <w:rPr>
          <w:rFonts w:ascii="Times New Roman" w:hAnsi="Times New Roman"/>
          <w:sz w:val="26"/>
          <w:szCs w:val="26"/>
        </w:rPr>
        <w:t>G.</w:t>
      </w:r>
      <w:r w:rsidR="00852D38">
        <w:rPr>
          <w:rFonts w:ascii="Times New Roman" w:hAnsi="Times New Roman"/>
          <w:sz w:val="26"/>
          <w:szCs w:val="26"/>
        </w:rPr>
        <w:t> </w:t>
      </w:r>
      <w:r w:rsidR="00C44EB2" w:rsidRPr="00CE10D0">
        <w:rPr>
          <w:rFonts w:ascii="Times New Roman" w:hAnsi="Times New Roman"/>
          <w:sz w:val="26"/>
          <w:szCs w:val="26"/>
        </w:rPr>
        <w:t xml:space="preserve">Bagdonavičius, </w:t>
      </w:r>
      <w:r w:rsidR="00CE3FA1" w:rsidRPr="00CE10D0">
        <w:rPr>
          <w:rFonts w:ascii="Times New Roman" w:hAnsi="Times New Roman"/>
          <w:sz w:val="26"/>
          <w:szCs w:val="26"/>
        </w:rPr>
        <w:t>Adomas Galdikas,</w:t>
      </w:r>
      <w:r w:rsidR="002E2C0B" w:rsidRPr="00CE10D0">
        <w:rPr>
          <w:rFonts w:ascii="Times New Roman" w:hAnsi="Times New Roman"/>
          <w:sz w:val="26"/>
          <w:szCs w:val="26"/>
        </w:rPr>
        <w:t xml:space="preserve"> </w:t>
      </w:r>
      <w:r w:rsidR="00CE3FA1" w:rsidRPr="00CE10D0">
        <w:rPr>
          <w:rFonts w:ascii="Times New Roman" w:hAnsi="Times New Roman"/>
          <w:sz w:val="26"/>
          <w:szCs w:val="26"/>
        </w:rPr>
        <w:t xml:space="preserve">Teofilis Petraitis, </w:t>
      </w:r>
      <w:r w:rsidR="002E2C0B" w:rsidRPr="00CE10D0">
        <w:rPr>
          <w:rFonts w:ascii="Times New Roman" w:hAnsi="Times New Roman"/>
          <w:sz w:val="26"/>
          <w:szCs w:val="26"/>
        </w:rPr>
        <w:t xml:space="preserve">Telesforas </w:t>
      </w:r>
      <w:r w:rsidR="00CE3FA1" w:rsidRPr="00CE10D0">
        <w:rPr>
          <w:rFonts w:ascii="Times New Roman" w:hAnsi="Times New Roman"/>
          <w:sz w:val="26"/>
          <w:szCs w:val="26"/>
        </w:rPr>
        <w:t>Valius</w:t>
      </w:r>
      <w:r w:rsidR="002E2C0B" w:rsidRPr="00CE10D0">
        <w:rPr>
          <w:rFonts w:ascii="Times New Roman" w:hAnsi="Times New Roman"/>
          <w:sz w:val="26"/>
          <w:szCs w:val="26"/>
        </w:rPr>
        <w:t xml:space="preserve"> </w:t>
      </w:r>
      <w:r w:rsidR="00CE3FA1" w:rsidRPr="00CE10D0">
        <w:rPr>
          <w:rFonts w:ascii="Times New Roman" w:hAnsi="Times New Roman"/>
          <w:sz w:val="26"/>
          <w:szCs w:val="26"/>
        </w:rPr>
        <w:t>ir kt.</w:t>
      </w:r>
      <w:r w:rsidR="002E2C0B" w:rsidRPr="00CE10D0">
        <w:rPr>
          <w:rFonts w:ascii="Times New Roman" w:hAnsi="Times New Roman"/>
          <w:sz w:val="26"/>
          <w:szCs w:val="26"/>
        </w:rPr>
        <w:t xml:space="preserve"> </w:t>
      </w:r>
      <w:r w:rsidR="00F460D2" w:rsidRPr="00CE10D0">
        <w:rPr>
          <w:rFonts w:ascii="Times New Roman" w:hAnsi="Times New Roman"/>
          <w:sz w:val="26"/>
          <w:szCs w:val="26"/>
        </w:rPr>
        <w:t>Miestų a</w:t>
      </w:r>
      <w:r w:rsidR="00285558" w:rsidRPr="00CE10D0">
        <w:rPr>
          <w:rFonts w:ascii="Times New Roman" w:hAnsi="Times New Roman"/>
          <w:sz w:val="26"/>
          <w:szCs w:val="26"/>
        </w:rPr>
        <w:t xml:space="preserve">dresų knygos buvo leidžiamos </w:t>
      </w:r>
      <w:r w:rsidRPr="00CE10D0">
        <w:rPr>
          <w:rFonts w:ascii="Times New Roman" w:hAnsi="Times New Roman"/>
          <w:sz w:val="26"/>
          <w:szCs w:val="26"/>
        </w:rPr>
        <w:t>Palangos</w:t>
      </w:r>
      <w:r w:rsidR="00285558" w:rsidRPr="00CE10D0">
        <w:rPr>
          <w:rFonts w:ascii="Times New Roman" w:hAnsi="Times New Roman"/>
          <w:sz w:val="26"/>
          <w:szCs w:val="26"/>
        </w:rPr>
        <w:t xml:space="preserve"> kurorto reikmė</w:t>
      </w:r>
      <w:r w:rsidR="00AB15BF" w:rsidRPr="00CE10D0">
        <w:rPr>
          <w:rFonts w:ascii="Times New Roman" w:hAnsi="Times New Roman"/>
          <w:sz w:val="26"/>
          <w:szCs w:val="26"/>
        </w:rPr>
        <w:t>m</w:t>
      </w:r>
      <w:r w:rsidR="00285558" w:rsidRPr="00CE10D0">
        <w:rPr>
          <w:rFonts w:ascii="Times New Roman" w:hAnsi="Times New Roman"/>
          <w:sz w:val="26"/>
          <w:szCs w:val="26"/>
        </w:rPr>
        <w:t>s (iš viso 7 leidiniai)</w:t>
      </w:r>
      <w:r w:rsidR="002D3C99" w:rsidRPr="00CE10D0">
        <w:rPr>
          <w:rFonts w:ascii="Times New Roman" w:hAnsi="Times New Roman"/>
          <w:sz w:val="26"/>
          <w:szCs w:val="26"/>
        </w:rPr>
        <w:t xml:space="preserve">, </w:t>
      </w:r>
      <w:r w:rsidR="0002459D">
        <w:rPr>
          <w:rFonts w:ascii="Times New Roman" w:hAnsi="Times New Roman"/>
          <w:sz w:val="26"/>
          <w:szCs w:val="26"/>
        </w:rPr>
        <w:t>nes</w:t>
      </w:r>
      <w:r w:rsidR="002D3C99" w:rsidRPr="00CE10D0">
        <w:rPr>
          <w:rFonts w:ascii="Times New Roman" w:hAnsi="Times New Roman"/>
          <w:sz w:val="26"/>
          <w:szCs w:val="26"/>
        </w:rPr>
        <w:t xml:space="preserve"> </w:t>
      </w:r>
      <w:r w:rsidR="00642CCA" w:rsidRPr="00CE10D0">
        <w:rPr>
          <w:rFonts w:ascii="Times New Roman" w:hAnsi="Times New Roman"/>
          <w:sz w:val="26"/>
          <w:szCs w:val="26"/>
        </w:rPr>
        <w:t xml:space="preserve">tik šio </w:t>
      </w:r>
      <w:r w:rsidR="002D3C99" w:rsidRPr="00CE10D0">
        <w:rPr>
          <w:rFonts w:ascii="Times New Roman" w:hAnsi="Times New Roman"/>
          <w:sz w:val="26"/>
          <w:szCs w:val="26"/>
        </w:rPr>
        <w:t xml:space="preserve">miesto valdžia </w:t>
      </w:r>
      <w:r w:rsidR="0012416F" w:rsidRPr="00CE10D0">
        <w:rPr>
          <w:rFonts w:ascii="Times New Roman" w:hAnsi="Times New Roman"/>
          <w:sz w:val="26"/>
          <w:szCs w:val="26"/>
        </w:rPr>
        <w:t xml:space="preserve">sistemingai </w:t>
      </w:r>
      <w:r w:rsidR="002D3C99" w:rsidRPr="00CE10D0">
        <w:rPr>
          <w:rFonts w:ascii="Times New Roman" w:hAnsi="Times New Roman"/>
          <w:sz w:val="26"/>
          <w:szCs w:val="26"/>
        </w:rPr>
        <w:t xml:space="preserve">rūpinosi, kad į kurortą atvykstantys Lietuvos ir užsienio svečiai gautų visą reikalingą informaciją apie </w:t>
      </w:r>
      <w:r w:rsidR="00F52929" w:rsidRPr="00CE10D0">
        <w:rPr>
          <w:rFonts w:ascii="Times New Roman" w:hAnsi="Times New Roman"/>
          <w:sz w:val="26"/>
          <w:szCs w:val="26"/>
        </w:rPr>
        <w:t>Palangoje</w:t>
      </w:r>
      <w:r w:rsidR="002D3C99" w:rsidRPr="00CE10D0">
        <w:rPr>
          <w:rFonts w:ascii="Times New Roman" w:hAnsi="Times New Roman"/>
          <w:sz w:val="26"/>
          <w:szCs w:val="26"/>
        </w:rPr>
        <w:t xml:space="preserve"> teikiamas paslaugas.</w:t>
      </w:r>
      <w:r w:rsidR="00C63BF6" w:rsidRPr="00CE10D0">
        <w:rPr>
          <w:rFonts w:ascii="Times New Roman" w:hAnsi="Times New Roman"/>
          <w:sz w:val="26"/>
          <w:szCs w:val="26"/>
        </w:rPr>
        <w:t xml:space="preserve"> </w:t>
      </w:r>
    </w:p>
    <w:p w:rsidR="001B02DC" w:rsidRPr="00CE10D0" w:rsidRDefault="00E2630E">
      <w:pPr>
        <w:spacing w:after="0" w:line="360" w:lineRule="auto"/>
        <w:ind w:firstLine="709"/>
        <w:jc w:val="both"/>
        <w:rPr>
          <w:rFonts w:ascii="Times New Roman" w:hAnsi="Times New Roman"/>
          <w:sz w:val="26"/>
          <w:szCs w:val="26"/>
        </w:rPr>
      </w:pPr>
      <w:r w:rsidRPr="00CE10D0">
        <w:rPr>
          <w:rFonts w:ascii="Times New Roman" w:hAnsi="Times New Roman"/>
          <w:spacing w:val="20"/>
          <w:sz w:val="26"/>
          <w:szCs w:val="26"/>
        </w:rPr>
        <w:t>Informaciniai leidiniai</w:t>
      </w:r>
      <w:r w:rsidR="00813E46" w:rsidRPr="00CE10D0">
        <w:rPr>
          <w:rFonts w:ascii="Times New Roman" w:hAnsi="Times New Roman"/>
          <w:sz w:val="26"/>
          <w:szCs w:val="26"/>
        </w:rPr>
        <w:t xml:space="preserve">, sudarę 1 proc. viseto (žr. </w:t>
      </w:r>
      <w:r w:rsidR="00C841A4" w:rsidRPr="00CE10D0">
        <w:rPr>
          <w:rFonts w:ascii="Times New Roman" w:hAnsi="Times New Roman"/>
          <w:sz w:val="26"/>
          <w:szCs w:val="26"/>
        </w:rPr>
        <w:t>7</w:t>
      </w:r>
      <w:r w:rsidR="00813E46" w:rsidRPr="00CE10D0">
        <w:rPr>
          <w:rFonts w:ascii="Times New Roman" w:hAnsi="Times New Roman"/>
          <w:sz w:val="26"/>
          <w:szCs w:val="26"/>
        </w:rPr>
        <w:t xml:space="preserve"> </w:t>
      </w:r>
      <w:r w:rsidR="00B37364">
        <w:rPr>
          <w:rFonts w:ascii="Times New Roman" w:hAnsi="Times New Roman"/>
          <w:sz w:val="26"/>
          <w:szCs w:val="26"/>
        </w:rPr>
        <w:t>priedo</w:t>
      </w:r>
      <w:r w:rsidR="00813E46" w:rsidRPr="00CE10D0">
        <w:rPr>
          <w:rFonts w:ascii="Times New Roman" w:hAnsi="Times New Roman"/>
          <w:sz w:val="26"/>
          <w:szCs w:val="26"/>
        </w:rPr>
        <w:t xml:space="preserve"> 1 </w:t>
      </w:r>
      <w:r w:rsidR="00EC7430">
        <w:rPr>
          <w:rFonts w:ascii="Times New Roman" w:hAnsi="Times New Roman"/>
          <w:sz w:val="26"/>
          <w:szCs w:val="26"/>
        </w:rPr>
        <w:t>diagramą</w:t>
      </w:r>
      <w:r w:rsidR="00813E46" w:rsidRPr="00CE10D0">
        <w:rPr>
          <w:rFonts w:ascii="Times New Roman" w:hAnsi="Times New Roman"/>
          <w:sz w:val="26"/>
          <w:szCs w:val="26"/>
        </w:rPr>
        <w:t>),</w:t>
      </w:r>
      <w:r w:rsidRPr="00CE10D0">
        <w:rPr>
          <w:rFonts w:ascii="Times New Roman" w:hAnsi="Times New Roman"/>
          <w:sz w:val="26"/>
          <w:szCs w:val="26"/>
        </w:rPr>
        <w:t xml:space="preserve"> pateik</w:t>
      </w:r>
      <w:r w:rsidR="00813E46" w:rsidRPr="00CE10D0">
        <w:rPr>
          <w:rFonts w:ascii="Times New Roman" w:hAnsi="Times New Roman"/>
          <w:sz w:val="26"/>
          <w:szCs w:val="26"/>
        </w:rPr>
        <w:t>ė</w:t>
      </w:r>
      <w:r w:rsidRPr="00CE10D0">
        <w:rPr>
          <w:rFonts w:ascii="Times New Roman" w:hAnsi="Times New Roman"/>
          <w:sz w:val="26"/>
          <w:szCs w:val="26"/>
        </w:rPr>
        <w:t xml:space="preserve"> susistemint</w:t>
      </w:r>
      <w:r w:rsidR="00813E46" w:rsidRPr="00CE10D0">
        <w:rPr>
          <w:rFonts w:ascii="Times New Roman" w:hAnsi="Times New Roman"/>
          <w:sz w:val="26"/>
          <w:szCs w:val="26"/>
        </w:rPr>
        <w:t>ų</w:t>
      </w:r>
      <w:r w:rsidRPr="00CE10D0">
        <w:rPr>
          <w:rFonts w:ascii="Times New Roman" w:hAnsi="Times New Roman"/>
          <w:sz w:val="26"/>
          <w:szCs w:val="26"/>
        </w:rPr>
        <w:t xml:space="preserve"> žini</w:t>
      </w:r>
      <w:r w:rsidR="00813E46" w:rsidRPr="00CE10D0">
        <w:rPr>
          <w:rFonts w:ascii="Times New Roman" w:hAnsi="Times New Roman"/>
          <w:sz w:val="26"/>
          <w:szCs w:val="26"/>
        </w:rPr>
        <w:t>ų</w:t>
      </w:r>
      <w:r w:rsidRPr="00CE10D0">
        <w:rPr>
          <w:rFonts w:ascii="Times New Roman" w:hAnsi="Times New Roman"/>
          <w:sz w:val="26"/>
          <w:szCs w:val="26"/>
        </w:rPr>
        <w:t xml:space="preserve"> apie spaudinius ir nepublikuotus darbus. </w:t>
      </w:r>
      <w:r w:rsidR="00FE136B" w:rsidRPr="00CE10D0">
        <w:rPr>
          <w:rFonts w:ascii="Times New Roman" w:hAnsi="Times New Roman"/>
          <w:sz w:val="26"/>
          <w:szCs w:val="26"/>
        </w:rPr>
        <w:t xml:space="preserve">Visi </w:t>
      </w:r>
      <w:r w:rsidR="00813E46" w:rsidRPr="00CE10D0">
        <w:rPr>
          <w:rFonts w:ascii="Times New Roman" w:hAnsi="Times New Roman"/>
          <w:sz w:val="26"/>
          <w:szCs w:val="26"/>
        </w:rPr>
        <w:t xml:space="preserve">jie </w:t>
      </w:r>
      <w:r w:rsidR="00FE136B" w:rsidRPr="00CE10D0">
        <w:rPr>
          <w:rFonts w:ascii="Times New Roman" w:hAnsi="Times New Roman"/>
          <w:sz w:val="26"/>
          <w:szCs w:val="26"/>
        </w:rPr>
        <w:t xml:space="preserve">be išimties </w:t>
      </w:r>
      <w:r w:rsidRPr="00CE10D0">
        <w:rPr>
          <w:rFonts w:ascii="Times New Roman" w:hAnsi="Times New Roman"/>
          <w:sz w:val="26"/>
          <w:szCs w:val="26"/>
        </w:rPr>
        <w:t>tarna</w:t>
      </w:r>
      <w:r w:rsidR="00FE136B" w:rsidRPr="00CE10D0">
        <w:rPr>
          <w:rFonts w:ascii="Times New Roman" w:hAnsi="Times New Roman"/>
          <w:sz w:val="26"/>
          <w:szCs w:val="26"/>
        </w:rPr>
        <w:t>vo</w:t>
      </w:r>
      <w:r w:rsidRPr="00CE10D0">
        <w:rPr>
          <w:rFonts w:ascii="Times New Roman" w:hAnsi="Times New Roman"/>
          <w:sz w:val="26"/>
          <w:szCs w:val="26"/>
        </w:rPr>
        <w:t xml:space="preserve"> lektologijos poreikiams</w:t>
      </w:r>
      <w:r w:rsidR="00AB15BF" w:rsidRPr="00CE10D0">
        <w:rPr>
          <w:rFonts w:ascii="Times New Roman" w:hAnsi="Times New Roman"/>
          <w:sz w:val="26"/>
          <w:szCs w:val="26"/>
        </w:rPr>
        <w:t>,</w:t>
      </w:r>
      <w:r w:rsidR="00FE136B" w:rsidRPr="00CE10D0">
        <w:rPr>
          <w:rFonts w:ascii="Times New Roman" w:hAnsi="Times New Roman"/>
          <w:sz w:val="26"/>
          <w:szCs w:val="26"/>
        </w:rPr>
        <w:t xml:space="preserve"> nukreiptiems į jau išėjusių </w:t>
      </w:r>
      <w:r w:rsidR="00FE136B" w:rsidRPr="00CE10D0">
        <w:rPr>
          <w:rFonts w:ascii="Times New Roman" w:hAnsi="Times New Roman"/>
          <w:sz w:val="26"/>
          <w:szCs w:val="26"/>
        </w:rPr>
        <w:lastRenderedPageBreak/>
        <w:t>spaudinių kritiką ir ideologinę atranką</w:t>
      </w:r>
      <w:r w:rsidR="00F92DD9" w:rsidRPr="00CE10D0">
        <w:rPr>
          <w:rFonts w:ascii="Times New Roman" w:hAnsi="Times New Roman"/>
          <w:sz w:val="26"/>
          <w:szCs w:val="26"/>
        </w:rPr>
        <w:t>.</w:t>
      </w:r>
      <w:r w:rsidR="00FE136B" w:rsidRPr="00CE10D0">
        <w:rPr>
          <w:rFonts w:ascii="Times New Roman" w:hAnsi="Times New Roman"/>
          <w:sz w:val="26"/>
          <w:szCs w:val="26"/>
        </w:rPr>
        <w:t xml:space="preserve"> </w:t>
      </w:r>
      <w:r w:rsidR="00F92DD9" w:rsidRPr="00CE10D0">
        <w:rPr>
          <w:rFonts w:ascii="Times New Roman" w:hAnsi="Times New Roman"/>
          <w:sz w:val="26"/>
          <w:szCs w:val="26"/>
        </w:rPr>
        <w:t>L</w:t>
      </w:r>
      <w:r w:rsidRPr="00CE10D0">
        <w:rPr>
          <w:rFonts w:ascii="Times New Roman" w:hAnsi="Times New Roman"/>
          <w:sz w:val="26"/>
          <w:szCs w:val="26"/>
        </w:rPr>
        <w:t>eidyba buvo viena iš labiausiai ideologizuotų veiklos sričių</w:t>
      </w:r>
      <w:r w:rsidR="00813E46" w:rsidRPr="00CE10D0">
        <w:rPr>
          <w:rFonts w:ascii="Times New Roman" w:hAnsi="Times New Roman"/>
          <w:sz w:val="26"/>
          <w:szCs w:val="26"/>
        </w:rPr>
        <w:t>, todėl patarimai šiais klausimais kartais įgaudavo aiškų ideologinį krūvį</w:t>
      </w:r>
      <w:r w:rsidRPr="00CE10D0">
        <w:rPr>
          <w:rFonts w:ascii="Times New Roman" w:hAnsi="Times New Roman"/>
          <w:sz w:val="26"/>
          <w:szCs w:val="26"/>
        </w:rPr>
        <w:t xml:space="preserve">. Regioniniame lygmenyje </w:t>
      </w:r>
      <w:r w:rsidR="00FE136B" w:rsidRPr="00CE10D0">
        <w:rPr>
          <w:rFonts w:ascii="Times New Roman" w:hAnsi="Times New Roman"/>
          <w:sz w:val="26"/>
          <w:szCs w:val="26"/>
        </w:rPr>
        <w:t xml:space="preserve">varžėsi </w:t>
      </w:r>
      <w:r w:rsidRPr="00CE10D0">
        <w:rPr>
          <w:rFonts w:ascii="Times New Roman" w:hAnsi="Times New Roman"/>
          <w:sz w:val="26"/>
          <w:szCs w:val="26"/>
        </w:rPr>
        <w:t>dvi ideologinės stovy</w:t>
      </w:r>
      <w:r w:rsidR="009D63AF">
        <w:rPr>
          <w:rFonts w:ascii="Times New Roman" w:hAnsi="Times New Roman"/>
          <w:sz w:val="26"/>
          <w:szCs w:val="26"/>
        </w:rPr>
        <w:softHyphen/>
      </w:r>
      <w:r w:rsidRPr="00CE10D0">
        <w:rPr>
          <w:rFonts w:ascii="Times New Roman" w:hAnsi="Times New Roman"/>
          <w:sz w:val="26"/>
          <w:szCs w:val="26"/>
        </w:rPr>
        <w:t>klos: ateistai ir katalikai</w:t>
      </w:r>
      <w:r w:rsidR="00FE136B" w:rsidRPr="00CE10D0">
        <w:rPr>
          <w:rFonts w:ascii="Times New Roman" w:hAnsi="Times New Roman"/>
          <w:sz w:val="26"/>
          <w:szCs w:val="26"/>
        </w:rPr>
        <w:t xml:space="preserve">. </w:t>
      </w:r>
      <w:r w:rsidRPr="00CE10D0">
        <w:rPr>
          <w:rFonts w:ascii="Times New Roman" w:hAnsi="Times New Roman"/>
          <w:sz w:val="26"/>
          <w:szCs w:val="26"/>
        </w:rPr>
        <w:t xml:space="preserve">Pirmieji išleido </w:t>
      </w:r>
      <w:r w:rsidR="00F460D2" w:rsidRPr="00CE10D0">
        <w:rPr>
          <w:rFonts w:ascii="Times New Roman" w:hAnsi="Times New Roman"/>
          <w:sz w:val="26"/>
          <w:szCs w:val="26"/>
        </w:rPr>
        <w:t xml:space="preserve">veikalą </w:t>
      </w:r>
      <w:r w:rsidRPr="00CE10D0">
        <w:rPr>
          <w:rFonts w:ascii="Times New Roman" w:hAnsi="Times New Roman"/>
          <w:i/>
          <w:sz w:val="26"/>
          <w:szCs w:val="26"/>
        </w:rPr>
        <w:t>Pastab</w:t>
      </w:r>
      <w:r w:rsidR="00F460D2" w:rsidRPr="00CE10D0">
        <w:rPr>
          <w:rFonts w:ascii="Times New Roman" w:hAnsi="Times New Roman"/>
          <w:i/>
          <w:sz w:val="26"/>
          <w:szCs w:val="26"/>
        </w:rPr>
        <w:t>o</w:t>
      </w:r>
      <w:r w:rsidRPr="00CE10D0">
        <w:rPr>
          <w:rFonts w:ascii="Times New Roman" w:hAnsi="Times New Roman"/>
          <w:i/>
          <w:sz w:val="26"/>
          <w:szCs w:val="26"/>
        </w:rPr>
        <w:t xml:space="preserve">s apie skaitytąsias knygas </w:t>
      </w:r>
      <w:r w:rsidRPr="00CE10D0">
        <w:rPr>
          <w:rFonts w:ascii="Times New Roman" w:hAnsi="Times New Roman"/>
          <w:sz w:val="26"/>
          <w:szCs w:val="26"/>
        </w:rPr>
        <w:t>(1911), o antrieji</w:t>
      </w:r>
      <w:r w:rsidR="00FE136B" w:rsidRPr="00CE10D0">
        <w:rPr>
          <w:rFonts w:ascii="Times New Roman" w:hAnsi="Times New Roman"/>
          <w:sz w:val="26"/>
          <w:szCs w:val="26"/>
        </w:rPr>
        <w:t xml:space="preserve"> –</w:t>
      </w:r>
      <w:r w:rsidRPr="00CE10D0">
        <w:rPr>
          <w:rFonts w:ascii="Times New Roman" w:hAnsi="Times New Roman"/>
          <w:sz w:val="26"/>
          <w:szCs w:val="26"/>
        </w:rPr>
        <w:t xml:space="preserve"> </w:t>
      </w:r>
      <w:r w:rsidR="00285558" w:rsidRPr="00CE10D0">
        <w:rPr>
          <w:rFonts w:ascii="Times New Roman" w:hAnsi="Times New Roman"/>
          <w:i/>
          <w:sz w:val="26"/>
          <w:szCs w:val="26"/>
        </w:rPr>
        <w:t>Moksleiviams skaitytinos knygos</w:t>
      </w:r>
      <w:r w:rsidR="00285558" w:rsidRPr="00CE10D0">
        <w:rPr>
          <w:rFonts w:ascii="Times New Roman" w:hAnsi="Times New Roman"/>
          <w:sz w:val="26"/>
          <w:szCs w:val="26"/>
        </w:rPr>
        <w:t xml:space="preserve"> (1934). </w:t>
      </w:r>
      <w:r w:rsidR="00FE136B" w:rsidRPr="00CE10D0">
        <w:rPr>
          <w:rFonts w:ascii="Times New Roman" w:hAnsi="Times New Roman"/>
          <w:sz w:val="26"/>
          <w:szCs w:val="26"/>
        </w:rPr>
        <w:t xml:space="preserve">Šiuose anoniminiuose leidiniuose pagal ateistines ir </w:t>
      </w:r>
      <w:r w:rsidR="00285558" w:rsidRPr="00CE10D0">
        <w:rPr>
          <w:rFonts w:ascii="Times New Roman" w:hAnsi="Times New Roman"/>
          <w:sz w:val="26"/>
          <w:szCs w:val="26"/>
        </w:rPr>
        <w:t>katalikišk</w:t>
      </w:r>
      <w:r w:rsidR="00FE136B" w:rsidRPr="00CE10D0">
        <w:rPr>
          <w:rFonts w:ascii="Times New Roman" w:hAnsi="Times New Roman"/>
          <w:sz w:val="26"/>
          <w:szCs w:val="26"/>
        </w:rPr>
        <w:t>as</w:t>
      </w:r>
      <w:r w:rsidR="00285558" w:rsidRPr="00CE10D0">
        <w:rPr>
          <w:rFonts w:ascii="Times New Roman" w:hAnsi="Times New Roman"/>
          <w:sz w:val="26"/>
          <w:szCs w:val="26"/>
        </w:rPr>
        <w:t xml:space="preserve"> dorovės normas buvo at</w:t>
      </w:r>
      <w:r w:rsidR="00FE136B" w:rsidRPr="00CE10D0">
        <w:rPr>
          <w:rFonts w:ascii="Times New Roman" w:hAnsi="Times New Roman"/>
          <w:sz w:val="26"/>
          <w:szCs w:val="26"/>
        </w:rPr>
        <w:t>rinkta rekomendacinė literatūra</w:t>
      </w:r>
      <w:r w:rsidR="00F92DD9" w:rsidRPr="00CE10D0">
        <w:rPr>
          <w:rFonts w:ascii="Times New Roman" w:hAnsi="Times New Roman"/>
          <w:sz w:val="26"/>
          <w:szCs w:val="26"/>
        </w:rPr>
        <w:t>.</w:t>
      </w:r>
      <w:r w:rsidR="00FE136B" w:rsidRPr="00CE10D0">
        <w:rPr>
          <w:rFonts w:ascii="Times New Roman" w:hAnsi="Times New Roman"/>
          <w:sz w:val="26"/>
          <w:szCs w:val="26"/>
        </w:rPr>
        <w:t xml:space="preserve"> Šią grupę dar galima papildyti N. Rubakino veikalais apie knygų skaitymą, bet</w:t>
      </w:r>
      <w:r w:rsidRPr="00CE10D0">
        <w:rPr>
          <w:rFonts w:ascii="Times New Roman" w:hAnsi="Times New Roman"/>
          <w:sz w:val="26"/>
          <w:szCs w:val="26"/>
        </w:rPr>
        <w:t xml:space="preserve"> </w:t>
      </w:r>
      <w:r w:rsidR="00FE136B" w:rsidRPr="00CE10D0">
        <w:rPr>
          <w:rFonts w:ascii="Times New Roman" w:hAnsi="Times New Roman"/>
          <w:sz w:val="26"/>
          <w:szCs w:val="26"/>
        </w:rPr>
        <w:t>palyginti negausus informacinių leidinių tipas negalėjo daryti didesnės įtakos tikriesiems regiono gyventojų informa</w:t>
      </w:r>
      <w:r w:rsidR="009D63AF">
        <w:rPr>
          <w:rFonts w:ascii="Times New Roman" w:hAnsi="Times New Roman"/>
          <w:sz w:val="26"/>
          <w:szCs w:val="26"/>
        </w:rPr>
        <w:softHyphen/>
      </w:r>
      <w:r w:rsidR="00852D38">
        <w:rPr>
          <w:rFonts w:ascii="Times New Roman" w:hAnsi="Times New Roman"/>
          <w:sz w:val="26"/>
          <w:szCs w:val="26"/>
        </w:rPr>
        <w:t xml:space="preserve">ciniams </w:t>
      </w:r>
      <w:r w:rsidR="00FE136B" w:rsidRPr="00CE10D0">
        <w:rPr>
          <w:rFonts w:ascii="Times New Roman" w:hAnsi="Times New Roman"/>
          <w:sz w:val="26"/>
          <w:szCs w:val="26"/>
        </w:rPr>
        <w:t>poreikiams. Daugeliu atveju kur kas aiškesnis ir įtaigesnis žodis lektolo</w:t>
      </w:r>
      <w:r w:rsidR="009D63AF">
        <w:rPr>
          <w:rFonts w:ascii="Times New Roman" w:hAnsi="Times New Roman"/>
          <w:sz w:val="26"/>
          <w:szCs w:val="26"/>
        </w:rPr>
        <w:softHyphen/>
      </w:r>
      <w:r w:rsidR="00FE136B" w:rsidRPr="00CE10D0">
        <w:rPr>
          <w:rFonts w:ascii="Times New Roman" w:hAnsi="Times New Roman"/>
          <w:sz w:val="26"/>
          <w:szCs w:val="26"/>
        </w:rPr>
        <w:t>gijos klausimais buvo kunigo pamokslas bažnyčioje.</w:t>
      </w:r>
      <w:r w:rsidR="00922F15" w:rsidRPr="00CE10D0">
        <w:rPr>
          <w:rFonts w:ascii="Times New Roman" w:hAnsi="Times New Roman"/>
          <w:sz w:val="26"/>
          <w:szCs w:val="26"/>
        </w:rPr>
        <w:t xml:space="preserve"> </w:t>
      </w:r>
    </w:p>
    <w:p w:rsidR="001B02DC" w:rsidRPr="00CE10D0" w:rsidRDefault="00F460D2">
      <w:pPr>
        <w:spacing w:after="0" w:line="360" w:lineRule="auto"/>
        <w:ind w:firstLine="709"/>
        <w:jc w:val="both"/>
        <w:rPr>
          <w:rFonts w:ascii="Times New Roman" w:hAnsi="Times New Roman"/>
          <w:sz w:val="26"/>
          <w:szCs w:val="26"/>
        </w:rPr>
      </w:pPr>
      <w:r w:rsidRPr="00CE10D0">
        <w:rPr>
          <w:rFonts w:ascii="Times New Roman" w:hAnsi="Times New Roman"/>
          <w:sz w:val="26"/>
          <w:szCs w:val="26"/>
        </w:rPr>
        <w:t>Galima sutikti su V. Baleišio išsakyta nuomone apie</w:t>
      </w:r>
      <w:r w:rsidR="00813E46" w:rsidRPr="00CE10D0">
        <w:rPr>
          <w:rFonts w:ascii="Times New Roman" w:hAnsi="Times New Roman"/>
          <w:sz w:val="26"/>
          <w:szCs w:val="26"/>
        </w:rPr>
        <w:t xml:space="preserve"> regione vyravusį</w:t>
      </w:r>
      <w:r w:rsidRPr="00CE10D0">
        <w:rPr>
          <w:rFonts w:ascii="Times New Roman" w:hAnsi="Times New Roman"/>
          <w:sz w:val="26"/>
          <w:szCs w:val="26"/>
        </w:rPr>
        <w:t xml:space="preserve"> žemą </w:t>
      </w:r>
      <w:r w:rsidRPr="00CE10D0">
        <w:rPr>
          <w:rFonts w:ascii="Times New Roman" w:hAnsi="Times New Roman"/>
          <w:spacing w:val="20"/>
          <w:sz w:val="26"/>
          <w:szCs w:val="26"/>
        </w:rPr>
        <w:t xml:space="preserve">mokslinių leidinių </w:t>
      </w:r>
      <w:r w:rsidRPr="00CE10D0">
        <w:rPr>
          <w:rFonts w:ascii="Times New Roman" w:hAnsi="Times New Roman"/>
          <w:sz w:val="26"/>
          <w:szCs w:val="26"/>
        </w:rPr>
        <w:t xml:space="preserve">poreikį, bet </w:t>
      </w:r>
      <w:r w:rsidR="00AB15BF" w:rsidRPr="00CE10D0">
        <w:rPr>
          <w:rFonts w:ascii="Times New Roman" w:hAnsi="Times New Roman"/>
          <w:sz w:val="26"/>
          <w:szCs w:val="26"/>
        </w:rPr>
        <w:t>taip pat</w:t>
      </w:r>
      <w:r w:rsidRPr="00CE10D0">
        <w:rPr>
          <w:rFonts w:ascii="Times New Roman" w:hAnsi="Times New Roman"/>
          <w:sz w:val="26"/>
          <w:szCs w:val="26"/>
        </w:rPr>
        <w:t xml:space="preserve"> reik</w:t>
      </w:r>
      <w:r w:rsidR="00AB15BF" w:rsidRPr="00CE10D0">
        <w:rPr>
          <w:rFonts w:ascii="Times New Roman" w:hAnsi="Times New Roman"/>
          <w:sz w:val="26"/>
          <w:szCs w:val="26"/>
        </w:rPr>
        <w:t>ė</w:t>
      </w:r>
      <w:r w:rsidRPr="00CE10D0">
        <w:rPr>
          <w:rFonts w:ascii="Times New Roman" w:hAnsi="Times New Roman"/>
          <w:sz w:val="26"/>
          <w:szCs w:val="26"/>
        </w:rPr>
        <w:t xml:space="preserve">tų pripažinti, kad ir sąlygų jiems pasirodyti </w:t>
      </w:r>
      <w:r w:rsidR="007D6AAB" w:rsidRPr="00CE10D0">
        <w:rPr>
          <w:rFonts w:ascii="Times New Roman" w:hAnsi="Times New Roman"/>
          <w:sz w:val="26"/>
          <w:szCs w:val="26"/>
        </w:rPr>
        <w:t>ne</w:t>
      </w:r>
      <w:r w:rsidRPr="00CE10D0">
        <w:rPr>
          <w:rFonts w:ascii="Times New Roman" w:hAnsi="Times New Roman"/>
          <w:sz w:val="26"/>
          <w:szCs w:val="26"/>
        </w:rPr>
        <w:t>buvo užtektinai</w:t>
      </w:r>
      <w:r w:rsidR="007D6AAB" w:rsidRPr="00CE10D0">
        <w:rPr>
          <w:rFonts w:ascii="Times New Roman" w:hAnsi="Times New Roman"/>
          <w:sz w:val="26"/>
          <w:szCs w:val="26"/>
        </w:rPr>
        <w:t>: be Telšių kunigų seminarijos</w:t>
      </w:r>
      <w:r w:rsidR="00AB15BF" w:rsidRPr="00CE10D0">
        <w:rPr>
          <w:rFonts w:ascii="Times New Roman" w:hAnsi="Times New Roman"/>
          <w:sz w:val="26"/>
          <w:szCs w:val="26"/>
        </w:rPr>
        <w:t>,</w:t>
      </w:r>
      <w:r w:rsidR="007D6AAB" w:rsidRPr="00CE10D0">
        <w:rPr>
          <w:rFonts w:ascii="Times New Roman" w:hAnsi="Times New Roman"/>
          <w:sz w:val="26"/>
          <w:szCs w:val="26"/>
        </w:rPr>
        <w:t xml:space="preserve"> kitų pasaulietinių aukštųjų mokyklų regione </w:t>
      </w:r>
      <w:r w:rsidR="00DB0264" w:rsidRPr="00CE10D0">
        <w:rPr>
          <w:rFonts w:ascii="Times New Roman" w:hAnsi="Times New Roman"/>
          <w:sz w:val="26"/>
          <w:szCs w:val="26"/>
        </w:rPr>
        <w:t xml:space="preserve">ilgai </w:t>
      </w:r>
      <w:r w:rsidR="007D6AAB" w:rsidRPr="00CE10D0">
        <w:rPr>
          <w:rFonts w:ascii="Times New Roman" w:hAnsi="Times New Roman"/>
          <w:sz w:val="26"/>
          <w:szCs w:val="26"/>
        </w:rPr>
        <w:t>nebuvo</w:t>
      </w:r>
      <w:r w:rsidRPr="00CE10D0">
        <w:rPr>
          <w:rFonts w:ascii="Times New Roman" w:hAnsi="Times New Roman"/>
          <w:sz w:val="26"/>
          <w:szCs w:val="26"/>
        </w:rPr>
        <w:t>. Moksliniams leidiniams taikomi aukšti moksliniai re</w:t>
      </w:r>
      <w:r w:rsidR="00AB15BF" w:rsidRPr="00CE10D0">
        <w:rPr>
          <w:rFonts w:ascii="Times New Roman" w:hAnsi="Times New Roman"/>
          <w:sz w:val="26"/>
          <w:szCs w:val="26"/>
        </w:rPr>
        <w:t xml:space="preserve">ikalavimai. Jie dažniausiai </w:t>
      </w:r>
      <w:r w:rsidRPr="00CE10D0">
        <w:rPr>
          <w:rFonts w:ascii="Times New Roman" w:hAnsi="Times New Roman"/>
          <w:sz w:val="26"/>
          <w:szCs w:val="26"/>
        </w:rPr>
        <w:t>leidžiami monografijų, straipsnių rinkinių, studijų ir mokslinių ataskaitų forma.</w:t>
      </w:r>
      <w:r w:rsidR="00755482" w:rsidRPr="00CE10D0">
        <w:rPr>
          <w:rFonts w:ascii="Times New Roman" w:hAnsi="Times New Roman"/>
          <w:sz w:val="26"/>
          <w:szCs w:val="26"/>
        </w:rPr>
        <w:t xml:space="preserve"> Pasirodė ir </w:t>
      </w:r>
      <w:r w:rsidR="0002459D" w:rsidRPr="00CE10D0">
        <w:rPr>
          <w:rFonts w:ascii="Times New Roman" w:hAnsi="Times New Roman"/>
          <w:sz w:val="26"/>
          <w:szCs w:val="26"/>
        </w:rPr>
        <w:t xml:space="preserve">Jurgio Narjausko atsakymas </w:t>
      </w:r>
      <w:r w:rsidR="00852D38">
        <w:rPr>
          <w:rFonts w:ascii="Times New Roman" w:hAnsi="Times New Roman"/>
          <w:sz w:val="26"/>
          <w:szCs w:val="26"/>
        </w:rPr>
        <w:t>šiek tiek</w:t>
      </w:r>
      <w:r w:rsidR="00852D38" w:rsidRPr="00CE10D0">
        <w:rPr>
          <w:rFonts w:ascii="Times New Roman" w:hAnsi="Times New Roman"/>
          <w:sz w:val="26"/>
          <w:szCs w:val="26"/>
        </w:rPr>
        <w:t xml:space="preserve"> </w:t>
      </w:r>
      <w:r w:rsidR="00755482" w:rsidRPr="00CE10D0">
        <w:rPr>
          <w:rFonts w:ascii="Times New Roman" w:hAnsi="Times New Roman"/>
          <w:sz w:val="26"/>
          <w:szCs w:val="26"/>
        </w:rPr>
        <w:t>neįprasta laiško forma Juozu</w:t>
      </w:r>
      <w:r w:rsidR="00EE2AE7" w:rsidRPr="00CE10D0">
        <w:rPr>
          <w:rFonts w:ascii="Times New Roman" w:hAnsi="Times New Roman"/>
          <w:sz w:val="26"/>
          <w:szCs w:val="26"/>
        </w:rPr>
        <w:t>i Eretui į jo kandžią recenziją.</w:t>
      </w:r>
      <w:r w:rsidR="0002459D">
        <w:rPr>
          <w:rFonts w:ascii="Times New Roman" w:hAnsi="Times New Roman"/>
          <w:sz w:val="26"/>
          <w:szCs w:val="26"/>
        </w:rPr>
        <w:t xml:space="preserve"> J. Eretas ne vis</w:t>
      </w:r>
      <w:r w:rsidR="00755482" w:rsidRPr="00CE10D0">
        <w:rPr>
          <w:rFonts w:ascii="Times New Roman" w:hAnsi="Times New Roman"/>
          <w:sz w:val="26"/>
          <w:szCs w:val="26"/>
        </w:rPr>
        <w:t>ai pagrįstai išpeikė J. Narjausko atliktą Dantės</w:t>
      </w:r>
      <w:r w:rsidR="0096677C" w:rsidRPr="00CE10D0">
        <w:rPr>
          <w:rFonts w:ascii="Times New Roman" w:hAnsi="Times New Roman"/>
          <w:sz w:val="26"/>
          <w:szCs w:val="26"/>
        </w:rPr>
        <w:t xml:space="preserve"> Alighierio</w:t>
      </w:r>
      <w:r w:rsidR="00755482" w:rsidRPr="00CE10D0">
        <w:rPr>
          <w:rFonts w:ascii="Times New Roman" w:hAnsi="Times New Roman"/>
          <w:sz w:val="26"/>
          <w:szCs w:val="26"/>
        </w:rPr>
        <w:t xml:space="preserve"> </w:t>
      </w:r>
      <w:r w:rsidR="00755482" w:rsidRPr="00CE10D0">
        <w:rPr>
          <w:rFonts w:ascii="Times New Roman" w:hAnsi="Times New Roman"/>
          <w:i/>
          <w:sz w:val="26"/>
          <w:szCs w:val="26"/>
        </w:rPr>
        <w:t>Dieviškosios komedijos</w:t>
      </w:r>
      <w:r w:rsidR="0096677C" w:rsidRPr="00CE10D0">
        <w:rPr>
          <w:rFonts w:ascii="Times New Roman" w:hAnsi="Times New Roman"/>
          <w:sz w:val="26"/>
          <w:szCs w:val="26"/>
        </w:rPr>
        <w:t xml:space="preserve"> (1939)</w:t>
      </w:r>
      <w:r w:rsidR="00755482" w:rsidRPr="00CE10D0">
        <w:rPr>
          <w:rFonts w:ascii="Times New Roman" w:hAnsi="Times New Roman"/>
          <w:sz w:val="26"/>
          <w:szCs w:val="26"/>
        </w:rPr>
        <w:t xml:space="preserve"> vertimą</w:t>
      </w:r>
      <w:r w:rsidR="00EE2AE7" w:rsidRPr="00CE10D0">
        <w:rPr>
          <w:rFonts w:ascii="Times New Roman" w:hAnsi="Times New Roman"/>
          <w:sz w:val="26"/>
          <w:szCs w:val="26"/>
        </w:rPr>
        <w:t>, todėl vertėjas recenzentui argumentuotai atsakė į jo pastabas</w:t>
      </w:r>
      <w:r w:rsidR="00755482" w:rsidRPr="00CE10D0">
        <w:rPr>
          <w:rStyle w:val="FootnoteReference"/>
          <w:rFonts w:ascii="Times New Roman" w:hAnsi="Times New Roman"/>
          <w:sz w:val="26"/>
          <w:szCs w:val="26"/>
        </w:rPr>
        <w:footnoteReference w:id="1102"/>
      </w:r>
      <w:r w:rsidR="00755482" w:rsidRPr="00CE10D0">
        <w:rPr>
          <w:rFonts w:ascii="Times New Roman" w:hAnsi="Times New Roman"/>
          <w:sz w:val="26"/>
          <w:szCs w:val="26"/>
        </w:rPr>
        <w:t>.</w:t>
      </w:r>
      <w:r w:rsidRPr="00CE10D0">
        <w:rPr>
          <w:rFonts w:ascii="Times New Roman" w:hAnsi="Times New Roman"/>
          <w:sz w:val="26"/>
          <w:szCs w:val="26"/>
        </w:rPr>
        <w:t xml:space="preserve"> Aukštojo mokslo įstaigos ir pavieniai mokslininkai rodė didžiausią iniciatyvą</w:t>
      </w:r>
      <w:r w:rsidR="0002459D">
        <w:rPr>
          <w:rFonts w:ascii="Times New Roman" w:hAnsi="Times New Roman"/>
          <w:sz w:val="26"/>
          <w:szCs w:val="26"/>
        </w:rPr>
        <w:t xml:space="preserve"> rengiant</w:t>
      </w:r>
      <w:r w:rsidRPr="00CE10D0">
        <w:rPr>
          <w:rFonts w:ascii="Times New Roman" w:hAnsi="Times New Roman"/>
          <w:sz w:val="26"/>
          <w:szCs w:val="26"/>
        </w:rPr>
        <w:t xml:space="preserve"> mokslin</w:t>
      </w:r>
      <w:r w:rsidR="00852D38">
        <w:rPr>
          <w:rFonts w:ascii="Times New Roman" w:hAnsi="Times New Roman"/>
          <w:sz w:val="26"/>
          <w:szCs w:val="26"/>
        </w:rPr>
        <w:t>ius</w:t>
      </w:r>
      <w:r w:rsidRPr="00CE10D0">
        <w:rPr>
          <w:rFonts w:ascii="Times New Roman" w:hAnsi="Times New Roman"/>
          <w:sz w:val="26"/>
          <w:szCs w:val="26"/>
        </w:rPr>
        <w:t xml:space="preserve"> </w:t>
      </w:r>
      <w:r w:rsidR="00852D38">
        <w:rPr>
          <w:rFonts w:ascii="Times New Roman" w:hAnsi="Times New Roman"/>
          <w:sz w:val="26"/>
          <w:szCs w:val="26"/>
        </w:rPr>
        <w:t>veikalus</w:t>
      </w:r>
      <w:r w:rsidRPr="00CE10D0">
        <w:rPr>
          <w:rFonts w:ascii="Times New Roman" w:hAnsi="Times New Roman"/>
          <w:sz w:val="26"/>
          <w:szCs w:val="26"/>
        </w:rPr>
        <w:t xml:space="preserve">, bet vien Šiaulių „Kultūros“ bendrovė buvo nepajėgi </w:t>
      </w:r>
      <w:r w:rsidR="00D526D4" w:rsidRPr="00CE10D0">
        <w:rPr>
          <w:rFonts w:ascii="Times New Roman" w:hAnsi="Times New Roman"/>
          <w:sz w:val="26"/>
          <w:szCs w:val="26"/>
        </w:rPr>
        <w:t xml:space="preserve">išjudinti </w:t>
      </w:r>
      <w:r w:rsidR="00852D38">
        <w:rPr>
          <w:rFonts w:ascii="Times New Roman" w:hAnsi="Times New Roman"/>
          <w:sz w:val="26"/>
          <w:szCs w:val="26"/>
        </w:rPr>
        <w:t>jų leidybos</w:t>
      </w:r>
      <w:r w:rsidRPr="00CE10D0">
        <w:rPr>
          <w:rFonts w:ascii="Times New Roman" w:hAnsi="Times New Roman"/>
          <w:sz w:val="26"/>
          <w:szCs w:val="26"/>
        </w:rPr>
        <w:t>.</w:t>
      </w:r>
      <w:r w:rsidRPr="00852D38">
        <w:rPr>
          <w:rFonts w:ascii="Times New Roman" w:hAnsi="Times New Roman"/>
          <w:spacing w:val="-20"/>
          <w:sz w:val="26"/>
          <w:szCs w:val="26"/>
        </w:rPr>
        <w:t xml:space="preserve"> </w:t>
      </w:r>
      <w:r w:rsidR="00AB15BF" w:rsidRPr="00CE10D0">
        <w:rPr>
          <w:rFonts w:ascii="Times New Roman" w:hAnsi="Times New Roman"/>
          <w:sz w:val="26"/>
          <w:szCs w:val="26"/>
        </w:rPr>
        <w:t>XX a. 3</w:t>
      </w:r>
      <w:r w:rsidR="005F79F6" w:rsidRPr="00CE10D0">
        <w:rPr>
          <w:rFonts w:ascii="Times New Roman" w:hAnsi="Times New Roman"/>
          <w:sz w:val="26"/>
          <w:szCs w:val="26"/>
        </w:rPr>
        <w:t>-</w:t>
      </w:r>
      <w:r w:rsidR="008D75FC" w:rsidRPr="00CE10D0">
        <w:rPr>
          <w:rFonts w:ascii="Times New Roman" w:hAnsi="Times New Roman"/>
          <w:sz w:val="26"/>
          <w:szCs w:val="26"/>
        </w:rPr>
        <w:t>ajame</w:t>
      </w:r>
      <w:r w:rsidR="00D526D4" w:rsidRPr="00CE10D0">
        <w:rPr>
          <w:rFonts w:ascii="Times New Roman" w:hAnsi="Times New Roman"/>
          <w:sz w:val="26"/>
          <w:szCs w:val="26"/>
        </w:rPr>
        <w:t xml:space="preserve"> dešimt</w:t>
      </w:r>
      <w:r w:rsidR="0013639C" w:rsidRPr="00CE10D0">
        <w:rPr>
          <w:rFonts w:ascii="Times New Roman" w:hAnsi="Times New Roman"/>
          <w:sz w:val="26"/>
          <w:szCs w:val="26"/>
        </w:rPr>
        <w:t>metyje</w:t>
      </w:r>
      <w:r w:rsidR="00D526D4" w:rsidRPr="00CE10D0">
        <w:rPr>
          <w:rFonts w:ascii="Times New Roman" w:hAnsi="Times New Roman"/>
          <w:sz w:val="26"/>
          <w:szCs w:val="26"/>
        </w:rPr>
        <w:t xml:space="preserve"> išėjo orientalisto Rob</w:t>
      </w:r>
      <w:r w:rsidR="00F63C07" w:rsidRPr="00CE10D0">
        <w:rPr>
          <w:rFonts w:ascii="Times New Roman" w:hAnsi="Times New Roman"/>
          <w:sz w:val="26"/>
          <w:szCs w:val="26"/>
        </w:rPr>
        <w:t>erto Vipperio, istoriko H.</w:t>
      </w:r>
      <w:r w:rsidR="00E37E0B">
        <w:rPr>
          <w:rFonts w:ascii="Times New Roman" w:hAnsi="Times New Roman"/>
          <w:sz w:val="26"/>
          <w:szCs w:val="26"/>
        </w:rPr>
        <w:t> </w:t>
      </w:r>
      <w:r w:rsidR="00F63C07" w:rsidRPr="00CE10D0">
        <w:rPr>
          <w:rFonts w:ascii="Times New Roman" w:hAnsi="Times New Roman"/>
          <w:sz w:val="26"/>
          <w:szCs w:val="26"/>
        </w:rPr>
        <w:t>Dž. W</w:t>
      </w:r>
      <w:r w:rsidR="00D526D4" w:rsidRPr="00CE10D0">
        <w:rPr>
          <w:rFonts w:ascii="Times New Roman" w:hAnsi="Times New Roman"/>
          <w:sz w:val="26"/>
          <w:szCs w:val="26"/>
        </w:rPr>
        <w:t>el</w:t>
      </w:r>
      <w:r w:rsidR="00F63C07" w:rsidRPr="00CE10D0">
        <w:rPr>
          <w:rFonts w:ascii="Times New Roman" w:hAnsi="Times New Roman"/>
          <w:sz w:val="26"/>
          <w:szCs w:val="26"/>
        </w:rPr>
        <w:t>l</w:t>
      </w:r>
      <w:r w:rsidR="00D526D4" w:rsidRPr="00CE10D0">
        <w:rPr>
          <w:rFonts w:ascii="Times New Roman" w:hAnsi="Times New Roman"/>
          <w:sz w:val="26"/>
          <w:szCs w:val="26"/>
        </w:rPr>
        <w:t>so, ekonomist</w:t>
      </w:r>
      <w:r w:rsidR="00C841A4" w:rsidRPr="00CE10D0">
        <w:rPr>
          <w:rFonts w:ascii="Times New Roman" w:hAnsi="Times New Roman"/>
          <w:sz w:val="26"/>
          <w:szCs w:val="26"/>
        </w:rPr>
        <w:t>o</w:t>
      </w:r>
      <w:r w:rsidR="00D526D4" w:rsidRPr="00CE10D0">
        <w:rPr>
          <w:rFonts w:ascii="Times New Roman" w:hAnsi="Times New Roman"/>
          <w:sz w:val="26"/>
          <w:szCs w:val="26"/>
        </w:rPr>
        <w:t xml:space="preserve"> Michailo Tuhan-Baranovskio, teisininko G.</w:t>
      </w:r>
      <w:r w:rsidR="00E37E0B">
        <w:rPr>
          <w:rFonts w:ascii="Times New Roman" w:hAnsi="Times New Roman"/>
          <w:sz w:val="26"/>
          <w:szCs w:val="26"/>
        </w:rPr>
        <w:t> </w:t>
      </w:r>
      <w:r w:rsidR="00D526D4" w:rsidRPr="00CE10D0">
        <w:rPr>
          <w:rFonts w:ascii="Times New Roman" w:hAnsi="Times New Roman"/>
          <w:sz w:val="26"/>
          <w:szCs w:val="26"/>
        </w:rPr>
        <w:t>Še</w:t>
      </w:r>
      <w:r w:rsidR="00AB15BF" w:rsidRPr="00CE10D0">
        <w:rPr>
          <w:rFonts w:ascii="Times New Roman" w:hAnsi="Times New Roman"/>
          <w:sz w:val="26"/>
          <w:szCs w:val="26"/>
        </w:rPr>
        <w:t>ršenevičiaus veika</w:t>
      </w:r>
      <w:r w:rsidR="00852D38">
        <w:rPr>
          <w:rFonts w:ascii="Times New Roman" w:hAnsi="Times New Roman"/>
          <w:sz w:val="26"/>
          <w:szCs w:val="26"/>
        </w:rPr>
        <w:softHyphen/>
      </w:r>
      <w:r w:rsidR="00AB15BF" w:rsidRPr="00CE10D0">
        <w:rPr>
          <w:rFonts w:ascii="Times New Roman" w:hAnsi="Times New Roman"/>
          <w:sz w:val="26"/>
          <w:szCs w:val="26"/>
        </w:rPr>
        <w:t xml:space="preserve">lai. XX a. </w:t>
      </w:r>
      <w:r w:rsidR="005F3B8D" w:rsidRPr="00CE10D0">
        <w:rPr>
          <w:rFonts w:ascii="Times New Roman" w:hAnsi="Times New Roman"/>
          <w:sz w:val="26"/>
          <w:szCs w:val="26"/>
        </w:rPr>
        <w:t>4-</w:t>
      </w:r>
      <w:r w:rsidR="008D75FC" w:rsidRPr="00CE10D0">
        <w:rPr>
          <w:rFonts w:ascii="Times New Roman" w:hAnsi="Times New Roman"/>
          <w:sz w:val="26"/>
          <w:szCs w:val="26"/>
        </w:rPr>
        <w:t>ajame</w:t>
      </w:r>
      <w:r w:rsidR="0013639C" w:rsidRPr="00CE10D0">
        <w:rPr>
          <w:rFonts w:ascii="Times New Roman" w:hAnsi="Times New Roman"/>
          <w:sz w:val="26"/>
          <w:szCs w:val="26"/>
        </w:rPr>
        <w:t xml:space="preserve"> dešimtmetyje</w:t>
      </w:r>
      <w:r w:rsidR="00D526D4" w:rsidRPr="00CE10D0">
        <w:rPr>
          <w:rFonts w:ascii="Times New Roman" w:hAnsi="Times New Roman"/>
          <w:sz w:val="26"/>
          <w:szCs w:val="26"/>
        </w:rPr>
        <w:t xml:space="preserve"> aktyviau įsijungė ir sustiprėję Lietuvos mokslininkai: kun. Benediktas Andruška, E. Galvanauskas, J. Grabauskas</w:t>
      </w:r>
      <w:r w:rsidR="00D55DBD" w:rsidRPr="00CE10D0">
        <w:rPr>
          <w:rFonts w:ascii="Times New Roman" w:hAnsi="Times New Roman"/>
          <w:sz w:val="26"/>
          <w:szCs w:val="26"/>
        </w:rPr>
        <w:t>,</w:t>
      </w:r>
      <w:r w:rsidR="00D526D4" w:rsidRPr="00CE10D0">
        <w:rPr>
          <w:rFonts w:ascii="Times New Roman" w:hAnsi="Times New Roman"/>
          <w:sz w:val="26"/>
          <w:szCs w:val="26"/>
        </w:rPr>
        <w:t xml:space="preserve"> kun. A. Simaitis</w:t>
      </w:r>
      <w:r w:rsidR="00D55DBD" w:rsidRPr="00CE10D0">
        <w:rPr>
          <w:rFonts w:ascii="Times New Roman" w:hAnsi="Times New Roman"/>
          <w:sz w:val="26"/>
          <w:szCs w:val="26"/>
        </w:rPr>
        <w:t xml:space="preserve"> ir J. Šliūpas</w:t>
      </w:r>
      <w:r w:rsidR="00D526D4" w:rsidRPr="00CE10D0">
        <w:rPr>
          <w:rFonts w:ascii="Times New Roman" w:hAnsi="Times New Roman"/>
          <w:sz w:val="26"/>
          <w:szCs w:val="26"/>
        </w:rPr>
        <w:t>.</w:t>
      </w:r>
      <w:r w:rsidR="00FC4E5D" w:rsidRPr="00CE10D0">
        <w:rPr>
          <w:rFonts w:ascii="Times New Roman" w:hAnsi="Times New Roman"/>
          <w:sz w:val="26"/>
          <w:szCs w:val="26"/>
        </w:rPr>
        <w:t xml:space="preserve"> </w:t>
      </w:r>
      <w:r w:rsidR="00D55DBD" w:rsidRPr="00CE10D0">
        <w:rPr>
          <w:rFonts w:ascii="Times New Roman" w:hAnsi="Times New Roman"/>
          <w:sz w:val="26"/>
          <w:szCs w:val="26"/>
        </w:rPr>
        <w:t>Pastarasis</w:t>
      </w:r>
      <w:r w:rsidR="0002459D">
        <w:rPr>
          <w:rFonts w:ascii="Times New Roman" w:hAnsi="Times New Roman"/>
          <w:sz w:val="26"/>
          <w:szCs w:val="26"/>
        </w:rPr>
        <w:t>,</w:t>
      </w:r>
      <w:r w:rsidR="00D55DBD" w:rsidRPr="00CE10D0">
        <w:rPr>
          <w:rFonts w:ascii="Times New Roman" w:hAnsi="Times New Roman"/>
          <w:sz w:val="26"/>
          <w:szCs w:val="26"/>
        </w:rPr>
        <w:t xml:space="preserve"> 1930 m. apsigyvenęs Palangoje</w:t>
      </w:r>
      <w:r w:rsidR="0002459D">
        <w:rPr>
          <w:rFonts w:ascii="Times New Roman" w:hAnsi="Times New Roman"/>
          <w:sz w:val="26"/>
          <w:szCs w:val="26"/>
        </w:rPr>
        <w:t>,</w:t>
      </w:r>
      <w:r w:rsidR="00D55DBD" w:rsidRPr="00CE10D0">
        <w:rPr>
          <w:rFonts w:ascii="Times New Roman" w:hAnsi="Times New Roman"/>
          <w:sz w:val="26"/>
          <w:szCs w:val="26"/>
        </w:rPr>
        <w:t xml:space="preserve"> atsidėjo gana </w:t>
      </w:r>
      <w:r w:rsidR="003C4219" w:rsidRPr="00CE10D0">
        <w:rPr>
          <w:rFonts w:ascii="Times New Roman" w:hAnsi="Times New Roman"/>
          <w:sz w:val="26"/>
          <w:szCs w:val="26"/>
        </w:rPr>
        <w:t>produktyviai kūrybinei</w:t>
      </w:r>
      <w:r w:rsidR="00D55DBD" w:rsidRPr="00CE10D0">
        <w:rPr>
          <w:rFonts w:ascii="Times New Roman" w:hAnsi="Times New Roman"/>
          <w:sz w:val="26"/>
          <w:szCs w:val="26"/>
        </w:rPr>
        <w:t xml:space="preserve"> veiklai</w:t>
      </w:r>
      <w:r w:rsidR="00A148B9" w:rsidRPr="00CE10D0">
        <w:rPr>
          <w:rFonts w:ascii="Times New Roman" w:hAnsi="Times New Roman"/>
          <w:sz w:val="26"/>
          <w:szCs w:val="26"/>
        </w:rPr>
        <w:t>: išleido medicinos srities veikalą</w:t>
      </w:r>
      <w:r w:rsidR="00D55DBD" w:rsidRPr="00CE10D0">
        <w:rPr>
          <w:rFonts w:ascii="Times New Roman" w:hAnsi="Times New Roman"/>
          <w:sz w:val="26"/>
          <w:szCs w:val="26"/>
        </w:rPr>
        <w:t xml:space="preserve"> </w:t>
      </w:r>
      <w:r w:rsidR="00A148B9" w:rsidRPr="00CE10D0">
        <w:rPr>
          <w:rFonts w:ascii="Times New Roman" w:hAnsi="Times New Roman"/>
          <w:i/>
          <w:sz w:val="26"/>
          <w:szCs w:val="26"/>
        </w:rPr>
        <w:t>Hygiėna</w:t>
      </w:r>
      <w:r w:rsidR="007D7196">
        <w:rPr>
          <w:rFonts w:ascii="Times New Roman" w:hAnsi="Times New Roman"/>
          <w:i/>
          <w:sz w:val="26"/>
          <w:szCs w:val="26"/>
        </w:rPr>
        <w:t>,</w:t>
      </w:r>
      <w:r w:rsidR="00A148B9" w:rsidRPr="00CE10D0">
        <w:rPr>
          <w:rFonts w:ascii="Times New Roman" w:hAnsi="Times New Roman"/>
          <w:i/>
          <w:sz w:val="26"/>
          <w:szCs w:val="26"/>
        </w:rPr>
        <w:t xml:space="preserve"> </w:t>
      </w:r>
      <w:r w:rsidR="00A148B9" w:rsidRPr="00CE10D0">
        <w:rPr>
          <w:rFonts w:ascii="Times New Roman" w:hAnsi="Times New Roman"/>
          <w:i/>
          <w:sz w:val="26"/>
          <w:szCs w:val="26"/>
        </w:rPr>
        <w:lastRenderedPageBreak/>
        <w:t xml:space="preserve">arba </w:t>
      </w:r>
      <w:r w:rsidR="007D7196">
        <w:rPr>
          <w:rFonts w:ascii="Times New Roman" w:hAnsi="Times New Roman"/>
          <w:i/>
          <w:sz w:val="26"/>
          <w:szCs w:val="26"/>
        </w:rPr>
        <w:t>S</w:t>
      </w:r>
      <w:r w:rsidR="00A148B9" w:rsidRPr="00CE10D0">
        <w:rPr>
          <w:rFonts w:ascii="Times New Roman" w:hAnsi="Times New Roman"/>
          <w:i/>
          <w:sz w:val="26"/>
          <w:szCs w:val="26"/>
        </w:rPr>
        <w:t>veikatos dėsnių mokslas</w:t>
      </w:r>
      <w:r w:rsidR="00A148B9" w:rsidRPr="00CE10D0">
        <w:rPr>
          <w:rFonts w:ascii="Times New Roman" w:hAnsi="Times New Roman"/>
          <w:sz w:val="26"/>
          <w:szCs w:val="26"/>
        </w:rPr>
        <w:t xml:space="preserve"> (1928) ir </w:t>
      </w:r>
      <w:r w:rsidR="00D55DBD" w:rsidRPr="00CE10D0">
        <w:rPr>
          <w:rFonts w:ascii="Times New Roman" w:hAnsi="Times New Roman"/>
          <w:sz w:val="26"/>
          <w:szCs w:val="26"/>
        </w:rPr>
        <w:t>d</w:t>
      </w:r>
      <w:r w:rsidR="00DB0264" w:rsidRPr="00CE10D0">
        <w:rPr>
          <w:rFonts w:ascii="Times New Roman" w:hAnsi="Times New Roman"/>
          <w:sz w:val="26"/>
          <w:szCs w:val="26"/>
        </w:rPr>
        <w:t>vi</w:t>
      </w:r>
      <w:r w:rsidR="003C4219" w:rsidRPr="00CE10D0">
        <w:rPr>
          <w:rFonts w:ascii="Times New Roman" w:hAnsi="Times New Roman"/>
          <w:sz w:val="26"/>
          <w:szCs w:val="26"/>
        </w:rPr>
        <w:t xml:space="preserve"> didesne</w:t>
      </w:r>
      <w:r w:rsidR="00D55DBD" w:rsidRPr="00CE10D0">
        <w:rPr>
          <w:rFonts w:ascii="Times New Roman" w:hAnsi="Times New Roman"/>
          <w:sz w:val="26"/>
          <w:szCs w:val="26"/>
        </w:rPr>
        <w:t xml:space="preserve">s </w:t>
      </w:r>
      <w:r w:rsidR="00DB0264" w:rsidRPr="00CE10D0">
        <w:rPr>
          <w:rFonts w:ascii="Times New Roman" w:hAnsi="Times New Roman"/>
          <w:sz w:val="26"/>
          <w:szCs w:val="26"/>
        </w:rPr>
        <w:t>knygas religijotyros</w:t>
      </w:r>
      <w:r w:rsidR="00D55DBD" w:rsidRPr="00CE10D0">
        <w:rPr>
          <w:rFonts w:ascii="Times New Roman" w:hAnsi="Times New Roman"/>
          <w:sz w:val="26"/>
          <w:szCs w:val="26"/>
        </w:rPr>
        <w:t xml:space="preserve"> tema </w:t>
      </w:r>
      <w:r w:rsidR="00D55DBD" w:rsidRPr="00CE10D0">
        <w:rPr>
          <w:rFonts w:ascii="Times New Roman" w:hAnsi="Times New Roman"/>
          <w:i/>
          <w:sz w:val="26"/>
          <w:szCs w:val="26"/>
        </w:rPr>
        <w:t>Lietuvių, latvių bei prūsų</w:t>
      </w:r>
      <w:r w:rsidR="007D7196">
        <w:rPr>
          <w:rFonts w:ascii="Times New Roman" w:hAnsi="Times New Roman"/>
          <w:i/>
          <w:sz w:val="26"/>
          <w:szCs w:val="26"/>
        </w:rPr>
        <w:t>,</w:t>
      </w:r>
      <w:r w:rsidR="00D55DBD" w:rsidRPr="00CE10D0">
        <w:rPr>
          <w:rFonts w:ascii="Times New Roman" w:hAnsi="Times New Roman"/>
          <w:i/>
          <w:sz w:val="26"/>
          <w:szCs w:val="26"/>
        </w:rPr>
        <w:t xml:space="preserve"> arba </w:t>
      </w:r>
      <w:r w:rsidR="007D7196">
        <w:rPr>
          <w:rFonts w:ascii="Times New Roman" w:hAnsi="Times New Roman"/>
          <w:i/>
          <w:sz w:val="26"/>
          <w:szCs w:val="26"/>
        </w:rPr>
        <w:t>B</w:t>
      </w:r>
      <w:r w:rsidR="00D55DBD" w:rsidRPr="00CE10D0">
        <w:rPr>
          <w:rFonts w:ascii="Times New Roman" w:hAnsi="Times New Roman"/>
          <w:i/>
          <w:sz w:val="26"/>
          <w:szCs w:val="26"/>
        </w:rPr>
        <w:t>altų ir jų prosenių mythologija</w:t>
      </w:r>
      <w:r w:rsidR="00D55DBD" w:rsidRPr="00CE10D0">
        <w:rPr>
          <w:rFonts w:ascii="Times New Roman" w:hAnsi="Times New Roman"/>
          <w:sz w:val="26"/>
          <w:szCs w:val="26"/>
        </w:rPr>
        <w:t xml:space="preserve"> (1932)</w:t>
      </w:r>
      <w:r w:rsidR="00A148B9" w:rsidRPr="00CE10D0">
        <w:rPr>
          <w:rFonts w:ascii="Times New Roman" w:hAnsi="Times New Roman"/>
          <w:sz w:val="26"/>
          <w:szCs w:val="26"/>
        </w:rPr>
        <w:t xml:space="preserve"> ir</w:t>
      </w:r>
      <w:r w:rsidR="00D55DBD" w:rsidRPr="00CE10D0">
        <w:rPr>
          <w:rFonts w:ascii="Times New Roman" w:hAnsi="Times New Roman"/>
          <w:sz w:val="26"/>
          <w:szCs w:val="26"/>
        </w:rPr>
        <w:t xml:space="preserve"> </w:t>
      </w:r>
      <w:r w:rsidR="00D55DBD" w:rsidRPr="00CE10D0">
        <w:rPr>
          <w:rFonts w:ascii="Times New Roman" w:hAnsi="Times New Roman"/>
          <w:i/>
          <w:sz w:val="26"/>
          <w:szCs w:val="26"/>
        </w:rPr>
        <w:t>Palyginamoji pasaulio religijų historija</w:t>
      </w:r>
      <w:r w:rsidR="00D55DBD" w:rsidRPr="00CE10D0">
        <w:rPr>
          <w:rFonts w:ascii="Times New Roman" w:hAnsi="Times New Roman"/>
          <w:sz w:val="26"/>
          <w:szCs w:val="26"/>
        </w:rPr>
        <w:t xml:space="preserve"> (1936)</w:t>
      </w:r>
      <w:r w:rsidR="00A148B9" w:rsidRPr="00CE10D0">
        <w:rPr>
          <w:rFonts w:ascii="Times New Roman" w:hAnsi="Times New Roman"/>
          <w:sz w:val="26"/>
          <w:szCs w:val="26"/>
        </w:rPr>
        <w:t>.</w:t>
      </w:r>
      <w:r w:rsidR="00D55DBD" w:rsidRPr="00CE10D0">
        <w:rPr>
          <w:rFonts w:ascii="Times New Roman" w:hAnsi="Times New Roman"/>
          <w:sz w:val="26"/>
          <w:szCs w:val="26"/>
        </w:rPr>
        <w:t xml:space="preserve"> </w:t>
      </w:r>
      <w:r w:rsidR="00C44EB2" w:rsidRPr="00CE10D0">
        <w:rPr>
          <w:rFonts w:ascii="Times New Roman" w:hAnsi="Times New Roman"/>
          <w:sz w:val="26"/>
          <w:szCs w:val="26"/>
        </w:rPr>
        <w:t>Ateistinių pažiūrų</w:t>
      </w:r>
      <w:r w:rsidR="00A148B9" w:rsidRPr="00CE10D0">
        <w:rPr>
          <w:rFonts w:ascii="Times New Roman" w:hAnsi="Times New Roman"/>
          <w:sz w:val="26"/>
          <w:szCs w:val="26"/>
        </w:rPr>
        <w:t xml:space="preserve"> </w:t>
      </w:r>
      <w:r w:rsidR="00C44EB2" w:rsidRPr="00CE10D0">
        <w:rPr>
          <w:rFonts w:ascii="Times New Roman" w:hAnsi="Times New Roman"/>
          <w:sz w:val="26"/>
          <w:szCs w:val="26"/>
        </w:rPr>
        <w:t>aušrininkas</w:t>
      </w:r>
      <w:r w:rsidR="00D55DBD" w:rsidRPr="00CE10D0">
        <w:rPr>
          <w:rFonts w:ascii="Times New Roman" w:hAnsi="Times New Roman"/>
          <w:sz w:val="26"/>
          <w:szCs w:val="26"/>
        </w:rPr>
        <w:t xml:space="preserve"> </w:t>
      </w:r>
      <w:r w:rsidR="00C44EB2" w:rsidRPr="00CE10D0">
        <w:rPr>
          <w:rFonts w:ascii="Times New Roman" w:hAnsi="Times New Roman"/>
          <w:sz w:val="26"/>
          <w:szCs w:val="26"/>
        </w:rPr>
        <w:t xml:space="preserve">religija giliau </w:t>
      </w:r>
      <w:r w:rsidR="00D55DBD" w:rsidRPr="00CE10D0">
        <w:rPr>
          <w:rFonts w:ascii="Times New Roman" w:hAnsi="Times New Roman"/>
          <w:sz w:val="26"/>
          <w:szCs w:val="26"/>
        </w:rPr>
        <w:t>susidomėj</w:t>
      </w:r>
      <w:r w:rsidR="00C44EB2" w:rsidRPr="00CE10D0">
        <w:rPr>
          <w:rFonts w:ascii="Times New Roman" w:hAnsi="Times New Roman"/>
          <w:sz w:val="26"/>
          <w:szCs w:val="26"/>
        </w:rPr>
        <w:t>o</w:t>
      </w:r>
      <w:r w:rsidR="00D55DBD" w:rsidRPr="00CE10D0">
        <w:rPr>
          <w:rFonts w:ascii="Times New Roman" w:hAnsi="Times New Roman"/>
          <w:sz w:val="26"/>
          <w:szCs w:val="26"/>
        </w:rPr>
        <w:t xml:space="preserve"> ne</w:t>
      </w:r>
      <w:r w:rsidR="0002459D">
        <w:rPr>
          <w:rFonts w:ascii="Times New Roman" w:hAnsi="Times New Roman"/>
          <w:sz w:val="26"/>
          <w:szCs w:val="26"/>
        </w:rPr>
        <w:t xml:space="preserve"> </w:t>
      </w:r>
      <w:r w:rsidR="00D55DBD" w:rsidRPr="00CE10D0">
        <w:rPr>
          <w:rFonts w:ascii="Times New Roman" w:hAnsi="Times New Roman"/>
          <w:sz w:val="26"/>
          <w:szCs w:val="26"/>
        </w:rPr>
        <w:t>atsitiktinai,</w:t>
      </w:r>
      <w:r w:rsidR="00C44EB2" w:rsidRPr="00CE10D0">
        <w:rPr>
          <w:rFonts w:ascii="Times New Roman" w:hAnsi="Times New Roman"/>
          <w:sz w:val="26"/>
          <w:szCs w:val="26"/>
        </w:rPr>
        <w:t xml:space="preserve"> </w:t>
      </w:r>
      <w:r w:rsidR="0002459D">
        <w:rPr>
          <w:rFonts w:ascii="Times New Roman" w:hAnsi="Times New Roman"/>
          <w:sz w:val="26"/>
          <w:szCs w:val="26"/>
        </w:rPr>
        <w:t>o</w:t>
      </w:r>
      <w:r w:rsidR="00C44EB2" w:rsidRPr="00CE10D0">
        <w:rPr>
          <w:rFonts w:ascii="Times New Roman" w:hAnsi="Times New Roman"/>
          <w:sz w:val="26"/>
          <w:szCs w:val="26"/>
        </w:rPr>
        <w:t xml:space="preserve"> paskatintas</w:t>
      </w:r>
      <w:r w:rsidR="00D55DBD" w:rsidRPr="00CE10D0">
        <w:rPr>
          <w:rFonts w:ascii="Times New Roman" w:hAnsi="Times New Roman"/>
          <w:sz w:val="26"/>
          <w:szCs w:val="26"/>
        </w:rPr>
        <w:t xml:space="preserve"> </w:t>
      </w:r>
      <w:r w:rsidR="0022251E" w:rsidRPr="00CE10D0">
        <w:rPr>
          <w:rFonts w:ascii="Times New Roman" w:hAnsi="Times New Roman"/>
          <w:sz w:val="26"/>
          <w:szCs w:val="26"/>
        </w:rPr>
        <w:t xml:space="preserve">1931 m. </w:t>
      </w:r>
      <w:r w:rsidR="00C44EB2" w:rsidRPr="00CE10D0">
        <w:rPr>
          <w:rFonts w:ascii="Times New Roman" w:hAnsi="Times New Roman"/>
          <w:sz w:val="26"/>
          <w:szCs w:val="26"/>
        </w:rPr>
        <w:t xml:space="preserve">teismo nuosprendžio, pagal kurį jis už Katalikų Bažnyčios įžeidimą buvo nubaustas </w:t>
      </w:r>
      <w:r w:rsidR="0022251E" w:rsidRPr="00CE10D0">
        <w:rPr>
          <w:rFonts w:ascii="Times New Roman" w:hAnsi="Times New Roman"/>
          <w:sz w:val="26"/>
          <w:szCs w:val="26"/>
        </w:rPr>
        <w:t xml:space="preserve">mėnesiui lygtinio </w:t>
      </w:r>
      <w:r w:rsidR="00C44EB2" w:rsidRPr="00CE10D0">
        <w:rPr>
          <w:rFonts w:ascii="Times New Roman" w:hAnsi="Times New Roman"/>
          <w:sz w:val="26"/>
          <w:szCs w:val="26"/>
        </w:rPr>
        <w:t>įkalinimo</w:t>
      </w:r>
      <w:r w:rsidR="00A208CA" w:rsidRPr="00CE10D0">
        <w:rPr>
          <w:rStyle w:val="FootnoteReference"/>
          <w:rFonts w:ascii="Times New Roman" w:hAnsi="Times New Roman"/>
          <w:sz w:val="26"/>
          <w:szCs w:val="26"/>
        </w:rPr>
        <w:footnoteReference w:id="1103"/>
      </w:r>
      <w:r w:rsidR="00A208CA" w:rsidRPr="00CE10D0">
        <w:rPr>
          <w:rFonts w:ascii="Times New Roman" w:hAnsi="Times New Roman"/>
          <w:sz w:val="26"/>
          <w:szCs w:val="26"/>
        </w:rPr>
        <w:t xml:space="preserve">. </w:t>
      </w:r>
      <w:r w:rsidR="0046455A" w:rsidRPr="00CE10D0">
        <w:rPr>
          <w:rFonts w:ascii="Times New Roman" w:hAnsi="Times New Roman"/>
          <w:sz w:val="26"/>
          <w:szCs w:val="26"/>
        </w:rPr>
        <w:t>Lyginamosios religijotyros veikale J. Šliūpas</w:t>
      </w:r>
      <w:r w:rsidR="00D55DBD" w:rsidRPr="00CE10D0">
        <w:rPr>
          <w:rFonts w:ascii="Times New Roman" w:hAnsi="Times New Roman"/>
          <w:sz w:val="26"/>
          <w:szCs w:val="26"/>
        </w:rPr>
        <w:t xml:space="preserve"> </w:t>
      </w:r>
      <w:r w:rsidR="00A148B9" w:rsidRPr="00CE10D0">
        <w:rPr>
          <w:rFonts w:ascii="Times New Roman" w:hAnsi="Times New Roman"/>
          <w:sz w:val="26"/>
          <w:szCs w:val="26"/>
        </w:rPr>
        <w:t xml:space="preserve">apskritai </w:t>
      </w:r>
      <w:r w:rsidR="00D55DBD" w:rsidRPr="00CE10D0">
        <w:rPr>
          <w:rFonts w:ascii="Times New Roman" w:hAnsi="Times New Roman"/>
          <w:sz w:val="26"/>
          <w:szCs w:val="26"/>
        </w:rPr>
        <w:t>siekė visuomenei pateikti ideologišk</w:t>
      </w:r>
      <w:r w:rsidR="00A148B9" w:rsidRPr="00CE10D0">
        <w:rPr>
          <w:rFonts w:ascii="Times New Roman" w:hAnsi="Times New Roman"/>
          <w:sz w:val="26"/>
          <w:szCs w:val="26"/>
        </w:rPr>
        <w:t>ai angažuotą požiūrį į religiją</w:t>
      </w:r>
      <w:r w:rsidR="0012416F" w:rsidRPr="00CE10D0">
        <w:rPr>
          <w:rFonts w:ascii="Times New Roman" w:hAnsi="Times New Roman"/>
          <w:sz w:val="26"/>
          <w:szCs w:val="26"/>
        </w:rPr>
        <w:t>.</w:t>
      </w:r>
      <w:r w:rsidR="00C44EB2" w:rsidRPr="00CE10D0">
        <w:rPr>
          <w:rFonts w:ascii="Times New Roman" w:hAnsi="Times New Roman"/>
          <w:sz w:val="26"/>
          <w:szCs w:val="26"/>
        </w:rPr>
        <w:t xml:space="preserve"> </w:t>
      </w:r>
      <w:r w:rsidR="0012416F" w:rsidRPr="00CE10D0">
        <w:rPr>
          <w:rFonts w:ascii="Times New Roman" w:hAnsi="Times New Roman"/>
          <w:sz w:val="26"/>
          <w:szCs w:val="26"/>
        </w:rPr>
        <w:t>D</w:t>
      </w:r>
      <w:r w:rsidR="00A148B9" w:rsidRPr="00CE10D0">
        <w:rPr>
          <w:rFonts w:ascii="Times New Roman" w:hAnsi="Times New Roman"/>
          <w:sz w:val="26"/>
          <w:szCs w:val="26"/>
        </w:rPr>
        <w:t xml:space="preserve">idesnės išliekamosios vertės </w:t>
      </w:r>
      <w:r w:rsidR="0046455A" w:rsidRPr="00CE10D0">
        <w:rPr>
          <w:rFonts w:ascii="Times New Roman" w:hAnsi="Times New Roman"/>
          <w:sz w:val="26"/>
          <w:szCs w:val="26"/>
        </w:rPr>
        <w:t>turėjo jo darbas</w:t>
      </w:r>
      <w:r w:rsidR="00A148B9" w:rsidRPr="00CE10D0">
        <w:rPr>
          <w:rFonts w:ascii="Times New Roman" w:hAnsi="Times New Roman"/>
          <w:sz w:val="26"/>
          <w:szCs w:val="26"/>
        </w:rPr>
        <w:t xml:space="preserve"> apie baltų mitologiją. </w:t>
      </w:r>
    </w:p>
    <w:p w:rsidR="001B02DC" w:rsidRPr="00CE10D0" w:rsidRDefault="00A148B9">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Žemaitijoje buvo jaučiamas pasaulietinės akademinės minties stygius, kurį buvo galima kompensuoti tik įsteigus </w:t>
      </w:r>
      <w:r w:rsidR="00852D38">
        <w:rPr>
          <w:rFonts w:ascii="Times New Roman" w:hAnsi="Times New Roman"/>
          <w:sz w:val="26"/>
          <w:szCs w:val="26"/>
        </w:rPr>
        <w:t>bent</w:t>
      </w:r>
      <w:r w:rsidRPr="00CE10D0">
        <w:rPr>
          <w:rFonts w:ascii="Times New Roman" w:hAnsi="Times New Roman"/>
          <w:sz w:val="26"/>
          <w:szCs w:val="26"/>
        </w:rPr>
        <w:t xml:space="preserve"> vieną ne konfesinę aukštąją mokyklą. </w:t>
      </w:r>
      <w:r w:rsidR="00FC4E5D" w:rsidRPr="00CE10D0">
        <w:rPr>
          <w:rFonts w:ascii="Times New Roman" w:hAnsi="Times New Roman"/>
          <w:sz w:val="26"/>
          <w:szCs w:val="26"/>
        </w:rPr>
        <w:t>Vokietijai okupavus Klaipėdos kraštą</w:t>
      </w:r>
      <w:r w:rsidR="0002459D">
        <w:rPr>
          <w:rFonts w:ascii="Times New Roman" w:hAnsi="Times New Roman"/>
          <w:sz w:val="26"/>
          <w:szCs w:val="26"/>
        </w:rPr>
        <w:t>,</w:t>
      </w:r>
      <w:r w:rsidR="00FC4E5D" w:rsidRPr="00CE10D0">
        <w:rPr>
          <w:rFonts w:ascii="Times New Roman" w:hAnsi="Times New Roman"/>
          <w:sz w:val="26"/>
          <w:szCs w:val="26"/>
        </w:rPr>
        <w:t xml:space="preserve"> </w:t>
      </w:r>
      <w:r w:rsidRPr="00CE10D0">
        <w:rPr>
          <w:rFonts w:ascii="Times New Roman" w:hAnsi="Times New Roman"/>
          <w:sz w:val="26"/>
          <w:szCs w:val="26"/>
        </w:rPr>
        <w:t xml:space="preserve">po įvairias Lietuvos vietas išskirsčius </w:t>
      </w:r>
      <w:r w:rsidR="00C44EB2" w:rsidRPr="00CE10D0">
        <w:rPr>
          <w:rFonts w:ascii="Times New Roman" w:hAnsi="Times New Roman"/>
          <w:sz w:val="26"/>
          <w:szCs w:val="26"/>
        </w:rPr>
        <w:t>Klaipėdoje</w:t>
      </w:r>
      <w:r w:rsidRPr="00CE10D0">
        <w:rPr>
          <w:rFonts w:ascii="Times New Roman" w:hAnsi="Times New Roman"/>
          <w:sz w:val="26"/>
          <w:szCs w:val="26"/>
        </w:rPr>
        <w:t xml:space="preserve"> veikusias aukšt</w:t>
      </w:r>
      <w:r w:rsidR="0002459D">
        <w:rPr>
          <w:rFonts w:ascii="Times New Roman" w:hAnsi="Times New Roman"/>
          <w:sz w:val="26"/>
          <w:szCs w:val="26"/>
        </w:rPr>
        <w:t>ąsias</w:t>
      </w:r>
      <w:r w:rsidRPr="00CE10D0">
        <w:rPr>
          <w:rFonts w:ascii="Times New Roman" w:hAnsi="Times New Roman"/>
          <w:sz w:val="26"/>
          <w:szCs w:val="26"/>
        </w:rPr>
        <w:t xml:space="preserve"> mokyklas</w:t>
      </w:r>
      <w:r w:rsidR="0002459D">
        <w:rPr>
          <w:rFonts w:ascii="Times New Roman" w:hAnsi="Times New Roman"/>
          <w:sz w:val="26"/>
          <w:szCs w:val="26"/>
        </w:rPr>
        <w:t>,</w:t>
      </w:r>
      <w:r w:rsidRPr="00CE10D0">
        <w:rPr>
          <w:rFonts w:ascii="Times New Roman" w:hAnsi="Times New Roman"/>
          <w:sz w:val="26"/>
          <w:szCs w:val="26"/>
        </w:rPr>
        <w:t xml:space="preserve"> </w:t>
      </w:r>
      <w:r w:rsidR="00FC4E5D" w:rsidRPr="00CE10D0">
        <w:rPr>
          <w:rFonts w:ascii="Times New Roman" w:hAnsi="Times New Roman"/>
          <w:sz w:val="26"/>
          <w:szCs w:val="26"/>
        </w:rPr>
        <w:t>į Šiaulius 1939 m. gegužės 1 d. buvo perkeltas Pre</w:t>
      </w:r>
      <w:r w:rsidRPr="00CE10D0">
        <w:rPr>
          <w:rFonts w:ascii="Times New Roman" w:hAnsi="Times New Roman"/>
          <w:sz w:val="26"/>
          <w:szCs w:val="26"/>
        </w:rPr>
        <w:t>kybos institutas</w:t>
      </w:r>
      <w:r w:rsidR="00C44EB2" w:rsidRPr="00CE10D0">
        <w:rPr>
          <w:rFonts w:ascii="Times New Roman" w:hAnsi="Times New Roman"/>
          <w:sz w:val="26"/>
          <w:szCs w:val="26"/>
        </w:rPr>
        <w:t xml:space="preserve">, </w:t>
      </w:r>
      <w:r w:rsidR="00FC4E5D" w:rsidRPr="00CE10D0">
        <w:rPr>
          <w:rFonts w:ascii="Times New Roman" w:hAnsi="Times New Roman"/>
          <w:sz w:val="26"/>
          <w:szCs w:val="26"/>
        </w:rPr>
        <w:t>veik</w:t>
      </w:r>
      <w:r w:rsidR="00C44EB2" w:rsidRPr="00CE10D0">
        <w:rPr>
          <w:rFonts w:ascii="Times New Roman" w:hAnsi="Times New Roman"/>
          <w:sz w:val="26"/>
          <w:szCs w:val="26"/>
        </w:rPr>
        <w:t>ęs</w:t>
      </w:r>
      <w:r w:rsidR="00FC4E5D" w:rsidRPr="00CE10D0">
        <w:rPr>
          <w:rFonts w:ascii="Times New Roman" w:hAnsi="Times New Roman"/>
          <w:sz w:val="26"/>
          <w:szCs w:val="26"/>
        </w:rPr>
        <w:t xml:space="preserve"> iki 1943 m. Institutui įsikūrus Šiaul</w:t>
      </w:r>
      <w:r w:rsidR="008E1F05" w:rsidRPr="00CE10D0">
        <w:rPr>
          <w:rFonts w:ascii="Times New Roman" w:hAnsi="Times New Roman"/>
          <w:sz w:val="26"/>
          <w:szCs w:val="26"/>
        </w:rPr>
        <w:t>i</w:t>
      </w:r>
      <w:r w:rsidR="00FC4E5D" w:rsidRPr="00CE10D0">
        <w:rPr>
          <w:rFonts w:ascii="Times New Roman" w:hAnsi="Times New Roman"/>
          <w:sz w:val="26"/>
          <w:szCs w:val="26"/>
        </w:rPr>
        <w:t>uose prasidėjo pasaulietinio turinio akademinės minties raida</w:t>
      </w:r>
      <w:r w:rsidR="00852D38">
        <w:rPr>
          <w:rFonts w:ascii="Times New Roman" w:hAnsi="Times New Roman"/>
          <w:sz w:val="26"/>
          <w:szCs w:val="26"/>
        </w:rPr>
        <w:t xml:space="preserve"> regione</w:t>
      </w:r>
      <w:r w:rsidR="00FC4E5D" w:rsidRPr="00CE10D0">
        <w:rPr>
          <w:rFonts w:ascii="Times New Roman" w:hAnsi="Times New Roman"/>
          <w:sz w:val="26"/>
          <w:szCs w:val="26"/>
        </w:rPr>
        <w:t xml:space="preserve">. Ilgametis instituto rektorius E. Galvanauskas Šiauliuose išleido veikalą apie </w:t>
      </w:r>
      <w:r w:rsidR="00FC4E5D" w:rsidRPr="00CE10D0">
        <w:rPr>
          <w:rFonts w:ascii="Times New Roman" w:hAnsi="Times New Roman"/>
          <w:i/>
          <w:sz w:val="26"/>
          <w:szCs w:val="26"/>
        </w:rPr>
        <w:t>Pramonės įmonių ūkio mokslą</w:t>
      </w:r>
      <w:r w:rsidR="00FC4E5D" w:rsidRPr="00CE10D0">
        <w:rPr>
          <w:rFonts w:ascii="Times New Roman" w:hAnsi="Times New Roman"/>
          <w:sz w:val="26"/>
          <w:szCs w:val="26"/>
        </w:rPr>
        <w:t xml:space="preserve"> (1940), kuriame grindė šios mokslo srities aktualumą. </w:t>
      </w:r>
      <w:r w:rsidR="00D526D4" w:rsidRPr="00CE10D0">
        <w:rPr>
          <w:rFonts w:ascii="Times New Roman" w:hAnsi="Times New Roman"/>
          <w:sz w:val="26"/>
          <w:szCs w:val="26"/>
        </w:rPr>
        <w:t>Nacių okupacijos metais</w:t>
      </w:r>
      <w:r w:rsidRPr="00CE10D0">
        <w:rPr>
          <w:rFonts w:ascii="Times New Roman" w:hAnsi="Times New Roman"/>
          <w:sz w:val="26"/>
          <w:szCs w:val="26"/>
        </w:rPr>
        <w:t xml:space="preserve"> tęsiant etnologijos tyrimus</w:t>
      </w:r>
      <w:r w:rsidR="00D526D4" w:rsidRPr="00CE10D0">
        <w:rPr>
          <w:rFonts w:ascii="Times New Roman" w:hAnsi="Times New Roman"/>
          <w:sz w:val="26"/>
          <w:szCs w:val="26"/>
        </w:rPr>
        <w:t xml:space="preserve"> pasirodė </w:t>
      </w:r>
      <w:r w:rsidR="00F92DD9" w:rsidRPr="00CE10D0">
        <w:rPr>
          <w:rFonts w:ascii="Times New Roman" w:hAnsi="Times New Roman"/>
          <w:sz w:val="26"/>
          <w:szCs w:val="26"/>
        </w:rPr>
        <w:t xml:space="preserve">du </w:t>
      </w:r>
      <w:r w:rsidR="00D526D4" w:rsidRPr="00CE10D0">
        <w:rPr>
          <w:rFonts w:ascii="Times New Roman" w:hAnsi="Times New Roman"/>
          <w:sz w:val="26"/>
          <w:szCs w:val="26"/>
        </w:rPr>
        <w:t xml:space="preserve">tautosakininko J. Balio </w:t>
      </w:r>
      <w:r w:rsidR="005B7248" w:rsidRPr="00CE10D0">
        <w:rPr>
          <w:rFonts w:ascii="Times New Roman" w:hAnsi="Times New Roman"/>
          <w:sz w:val="26"/>
          <w:szCs w:val="26"/>
        </w:rPr>
        <w:t xml:space="preserve">straipsnio </w:t>
      </w:r>
      <w:r w:rsidR="00D526D4" w:rsidRPr="00CE10D0">
        <w:rPr>
          <w:rFonts w:ascii="Times New Roman" w:hAnsi="Times New Roman"/>
          <w:sz w:val="26"/>
          <w:szCs w:val="26"/>
        </w:rPr>
        <w:t>atspaudai</w:t>
      </w:r>
      <w:r w:rsidR="008E1F05" w:rsidRPr="00CE10D0">
        <w:rPr>
          <w:rFonts w:ascii="Times New Roman" w:hAnsi="Times New Roman"/>
          <w:sz w:val="26"/>
          <w:szCs w:val="26"/>
        </w:rPr>
        <w:t xml:space="preserve"> </w:t>
      </w:r>
      <w:r w:rsidR="00D526D4" w:rsidRPr="00CE10D0">
        <w:rPr>
          <w:rFonts w:ascii="Times New Roman" w:hAnsi="Times New Roman"/>
          <w:sz w:val="26"/>
          <w:szCs w:val="26"/>
        </w:rPr>
        <w:t>iš Šiauliuose leidžiamo žurnalo „Gim</w:t>
      </w:r>
      <w:r w:rsidR="00F63C07" w:rsidRPr="00CE10D0">
        <w:rPr>
          <w:rFonts w:ascii="Times New Roman" w:hAnsi="Times New Roman"/>
          <w:sz w:val="26"/>
          <w:szCs w:val="26"/>
        </w:rPr>
        <w:t>tas</w:t>
      </w:r>
      <w:r w:rsidR="00D526D4" w:rsidRPr="00CE10D0">
        <w:rPr>
          <w:rFonts w:ascii="Times New Roman" w:hAnsi="Times New Roman"/>
          <w:sz w:val="26"/>
          <w:szCs w:val="26"/>
        </w:rPr>
        <w:t xml:space="preserve">ai kraštas“. </w:t>
      </w:r>
      <w:r w:rsidR="008E1F05" w:rsidRPr="00CE10D0">
        <w:rPr>
          <w:rFonts w:ascii="Times New Roman" w:hAnsi="Times New Roman"/>
          <w:sz w:val="26"/>
          <w:szCs w:val="26"/>
        </w:rPr>
        <w:t xml:space="preserve">Atspaudas </w:t>
      </w:r>
      <w:r w:rsidR="008E1F05" w:rsidRPr="00CE10D0">
        <w:rPr>
          <w:rFonts w:ascii="Times New Roman" w:hAnsi="Times New Roman"/>
          <w:i/>
          <w:sz w:val="26"/>
          <w:szCs w:val="26"/>
        </w:rPr>
        <w:t>Saulės dainos</w:t>
      </w:r>
      <w:r w:rsidR="008E1F05" w:rsidRPr="00CE10D0">
        <w:rPr>
          <w:rFonts w:ascii="Times New Roman" w:hAnsi="Times New Roman"/>
          <w:sz w:val="26"/>
          <w:szCs w:val="26"/>
        </w:rPr>
        <w:t xml:space="preserve"> (1943) turėjo ir santrauką vokiečių kalba, o tai liudijo apie gana aukštus mokslinės leidybos reikala</w:t>
      </w:r>
      <w:r w:rsidR="00852D38">
        <w:rPr>
          <w:rFonts w:ascii="Times New Roman" w:hAnsi="Times New Roman"/>
          <w:sz w:val="26"/>
          <w:szCs w:val="26"/>
        </w:rPr>
        <w:softHyphen/>
      </w:r>
      <w:r w:rsidR="008E1F05" w:rsidRPr="00CE10D0">
        <w:rPr>
          <w:rFonts w:ascii="Times New Roman" w:hAnsi="Times New Roman"/>
          <w:sz w:val="26"/>
          <w:szCs w:val="26"/>
        </w:rPr>
        <w:t xml:space="preserve">vimus. </w:t>
      </w:r>
      <w:r w:rsidR="00F92DD9" w:rsidRPr="00CE10D0">
        <w:rPr>
          <w:rFonts w:ascii="Times New Roman" w:hAnsi="Times New Roman"/>
          <w:sz w:val="26"/>
          <w:szCs w:val="26"/>
        </w:rPr>
        <w:t xml:space="preserve">Ilgainiui, </w:t>
      </w:r>
      <w:r w:rsidR="0002459D">
        <w:rPr>
          <w:rFonts w:ascii="Times New Roman" w:hAnsi="Times New Roman"/>
          <w:sz w:val="26"/>
          <w:szCs w:val="26"/>
        </w:rPr>
        <w:t xml:space="preserve">nors moksliniai darbai ir </w:t>
      </w:r>
      <w:r w:rsidR="00D526D4" w:rsidRPr="00CE10D0">
        <w:rPr>
          <w:rFonts w:ascii="Times New Roman" w:hAnsi="Times New Roman"/>
          <w:sz w:val="26"/>
          <w:szCs w:val="26"/>
        </w:rPr>
        <w:t xml:space="preserve">sudarė tik </w:t>
      </w:r>
      <w:r w:rsidR="00FE136B" w:rsidRPr="00CE10D0">
        <w:rPr>
          <w:rFonts w:ascii="Times New Roman" w:hAnsi="Times New Roman"/>
          <w:sz w:val="26"/>
          <w:szCs w:val="26"/>
        </w:rPr>
        <w:t>2 proc.</w:t>
      </w:r>
      <w:r w:rsidR="00D526D4" w:rsidRPr="00CE10D0">
        <w:rPr>
          <w:rFonts w:ascii="Times New Roman" w:hAnsi="Times New Roman"/>
          <w:sz w:val="26"/>
          <w:szCs w:val="26"/>
        </w:rPr>
        <w:t xml:space="preserve"> viseto</w:t>
      </w:r>
      <w:r w:rsidR="00813E46" w:rsidRPr="00CE10D0">
        <w:rPr>
          <w:rFonts w:ascii="Times New Roman" w:hAnsi="Times New Roman"/>
          <w:sz w:val="26"/>
          <w:szCs w:val="26"/>
        </w:rPr>
        <w:t xml:space="preserve"> (žr. </w:t>
      </w:r>
      <w:r w:rsidR="00C841A4" w:rsidRPr="00CE10D0">
        <w:rPr>
          <w:rFonts w:ascii="Times New Roman" w:hAnsi="Times New Roman"/>
          <w:sz w:val="26"/>
          <w:szCs w:val="26"/>
        </w:rPr>
        <w:t>7</w:t>
      </w:r>
      <w:r w:rsidR="00813E46" w:rsidRPr="00CE10D0">
        <w:rPr>
          <w:rFonts w:ascii="Times New Roman" w:hAnsi="Times New Roman"/>
          <w:sz w:val="26"/>
          <w:szCs w:val="26"/>
        </w:rPr>
        <w:t xml:space="preserve"> </w:t>
      </w:r>
      <w:r w:rsidR="00B37364">
        <w:rPr>
          <w:rFonts w:ascii="Times New Roman" w:hAnsi="Times New Roman"/>
          <w:sz w:val="26"/>
          <w:szCs w:val="26"/>
        </w:rPr>
        <w:t>priedo</w:t>
      </w:r>
      <w:r w:rsidR="00813E46" w:rsidRPr="00CE10D0">
        <w:rPr>
          <w:rFonts w:ascii="Times New Roman" w:hAnsi="Times New Roman"/>
          <w:sz w:val="26"/>
          <w:szCs w:val="26"/>
        </w:rPr>
        <w:t xml:space="preserve"> 1 </w:t>
      </w:r>
      <w:r w:rsidR="00EC7430">
        <w:rPr>
          <w:rFonts w:ascii="Times New Roman" w:hAnsi="Times New Roman"/>
          <w:sz w:val="26"/>
          <w:szCs w:val="26"/>
        </w:rPr>
        <w:t>diagramą</w:t>
      </w:r>
      <w:r w:rsidR="00813E46" w:rsidRPr="00CE10D0">
        <w:rPr>
          <w:rFonts w:ascii="Times New Roman" w:hAnsi="Times New Roman"/>
          <w:sz w:val="26"/>
          <w:szCs w:val="26"/>
        </w:rPr>
        <w:t>)</w:t>
      </w:r>
      <w:r w:rsidR="00D526D4" w:rsidRPr="00CE10D0">
        <w:rPr>
          <w:rFonts w:ascii="Times New Roman" w:hAnsi="Times New Roman"/>
          <w:sz w:val="26"/>
          <w:szCs w:val="26"/>
        </w:rPr>
        <w:t>, autorių sudėtis pastebimai lietuvėjo</w:t>
      </w:r>
      <w:r w:rsidRPr="00CE10D0">
        <w:rPr>
          <w:rFonts w:ascii="Times New Roman" w:hAnsi="Times New Roman"/>
          <w:sz w:val="26"/>
          <w:szCs w:val="26"/>
        </w:rPr>
        <w:t>, o turinys įgavo ir brandesnę akademinę kokybę</w:t>
      </w:r>
      <w:r w:rsidR="00C63BF6" w:rsidRPr="00CE10D0">
        <w:rPr>
          <w:rFonts w:ascii="Times New Roman" w:hAnsi="Times New Roman"/>
          <w:sz w:val="26"/>
          <w:szCs w:val="26"/>
        </w:rPr>
        <w:t>.</w:t>
      </w:r>
    </w:p>
    <w:p w:rsidR="001B02DC" w:rsidRPr="00CE10D0" w:rsidRDefault="001B02DC">
      <w:pPr>
        <w:spacing w:after="0" w:line="360" w:lineRule="auto"/>
        <w:ind w:firstLine="709"/>
        <w:jc w:val="both"/>
        <w:rPr>
          <w:rFonts w:ascii="Times New Roman" w:hAnsi="Times New Roman"/>
          <w:sz w:val="26"/>
          <w:szCs w:val="26"/>
        </w:rPr>
      </w:pPr>
    </w:p>
    <w:p w:rsidR="00913CA7" w:rsidRPr="00CE10D0" w:rsidRDefault="00913CA7" w:rsidP="009045F8">
      <w:pPr>
        <w:rPr>
          <w:sz w:val="26"/>
          <w:szCs w:val="26"/>
        </w:rPr>
      </w:pPr>
    </w:p>
    <w:p w:rsidR="009D63AF" w:rsidRDefault="009D63AF" w:rsidP="0070309C">
      <w:pPr>
        <w:pStyle w:val="Heading1"/>
        <w:spacing w:before="0" w:line="360" w:lineRule="auto"/>
        <w:jc w:val="center"/>
        <w:rPr>
          <w:b w:val="0"/>
          <w:sz w:val="26"/>
          <w:szCs w:val="26"/>
        </w:rPr>
      </w:pPr>
    </w:p>
    <w:p w:rsidR="009D63AF" w:rsidRDefault="009D63AF" w:rsidP="009D63AF">
      <w:pPr>
        <w:jc w:val="center"/>
      </w:pPr>
    </w:p>
    <w:p w:rsidR="00852D38" w:rsidRDefault="00852D38" w:rsidP="009D63AF">
      <w:pPr>
        <w:jc w:val="center"/>
        <w:rPr>
          <w:rFonts w:ascii="Times New Roman" w:hAnsi="Times New Roman"/>
          <w:caps/>
          <w:sz w:val="26"/>
          <w:szCs w:val="26"/>
        </w:rPr>
      </w:pPr>
    </w:p>
    <w:p w:rsidR="006150FC" w:rsidRDefault="006150FC">
      <w:pPr>
        <w:spacing w:after="0" w:line="240" w:lineRule="auto"/>
        <w:rPr>
          <w:rFonts w:ascii="Times New Roman" w:hAnsi="Times New Roman"/>
          <w:caps/>
          <w:sz w:val="26"/>
          <w:szCs w:val="26"/>
        </w:rPr>
      </w:pPr>
      <w:r>
        <w:rPr>
          <w:rFonts w:ascii="Times New Roman" w:hAnsi="Times New Roman"/>
          <w:caps/>
          <w:sz w:val="26"/>
          <w:szCs w:val="26"/>
        </w:rPr>
        <w:br w:type="page"/>
      </w:r>
    </w:p>
    <w:p w:rsidR="006B786B" w:rsidRPr="009D63AF" w:rsidRDefault="006B786B" w:rsidP="006150FC">
      <w:pPr>
        <w:jc w:val="center"/>
        <w:rPr>
          <w:rFonts w:ascii="Times New Roman" w:hAnsi="Times New Roman"/>
          <w:caps/>
          <w:sz w:val="26"/>
          <w:szCs w:val="26"/>
        </w:rPr>
      </w:pPr>
      <w:r w:rsidRPr="009D63AF">
        <w:rPr>
          <w:rFonts w:ascii="Times New Roman" w:hAnsi="Times New Roman"/>
          <w:caps/>
          <w:sz w:val="26"/>
          <w:szCs w:val="26"/>
        </w:rPr>
        <w:lastRenderedPageBreak/>
        <w:t>Išvados</w:t>
      </w:r>
    </w:p>
    <w:p w:rsidR="001B02DC" w:rsidRPr="00CE10D0" w:rsidRDefault="001B02DC">
      <w:pPr>
        <w:spacing w:after="0" w:line="360" w:lineRule="auto"/>
        <w:rPr>
          <w:sz w:val="26"/>
          <w:szCs w:val="26"/>
        </w:rPr>
      </w:pPr>
    </w:p>
    <w:p w:rsidR="003534D5" w:rsidRPr="00CE10D0" w:rsidRDefault="00D506BE" w:rsidP="0034455C">
      <w:pPr>
        <w:spacing w:after="0" w:line="360" w:lineRule="auto"/>
        <w:jc w:val="both"/>
        <w:rPr>
          <w:rFonts w:ascii="Times New Roman" w:hAnsi="Times New Roman"/>
          <w:sz w:val="26"/>
          <w:szCs w:val="26"/>
        </w:rPr>
      </w:pPr>
      <w:r w:rsidRPr="00CE10D0">
        <w:rPr>
          <w:rFonts w:ascii="Times New Roman" w:hAnsi="Times New Roman"/>
          <w:sz w:val="26"/>
          <w:szCs w:val="26"/>
        </w:rPr>
        <w:t xml:space="preserve">1. </w:t>
      </w:r>
      <w:r w:rsidR="00626C99" w:rsidRPr="00CE10D0">
        <w:rPr>
          <w:rFonts w:ascii="Times New Roman" w:hAnsi="Times New Roman"/>
          <w:sz w:val="26"/>
          <w:szCs w:val="26"/>
        </w:rPr>
        <w:t xml:space="preserve">Modernybės epochoje kultūrinių regionų integracija į valstybę ir regionų </w:t>
      </w:r>
      <w:r w:rsidR="00754ED9" w:rsidRPr="00CE10D0">
        <w:rPr>
          <w:rFonts w:ascii="Times New Roman" w:hAnsi="Times New Roman"/>
          <w:sz w:val="26"/>
          <w:szCs w:val="26"/>
        </w:rPr>
        <w:t>bendruomenių</w:t>
      </w:r>
      <w:r w:rsidR="00CB05C9" w:rsidRPr="00CE10D0">
        <w:rPr>
          <w:rFonts w:ascii="Times New Roman" w:hAnsi="Times New Roman"/>
          <w:sz w:val="26"/>
          <w:szCs w:val="26"/>
        </w:rPr>
        <w:t xml:space="preserve"> integracija į naciją bei šių teritoriškai ir etniškai suvokiamų darinių</w:t>
      </w:r>
      <w:r w:rsidR="00626C99" w:rsidRPr="00CE10D0">
        <w:rPr>
          <w:rFonts w:ascii="Times New Roman" w:hAnsi="Times New Roman"/>
          <w:sz w:val="26"/>
          <w:szCs w:val="26"/>
        </w:rPr>
        <w:t xml:space="preserve"> išlikimas </w:t>
      </w:r>
      <w:r w:rsidR="00B74BB4" w:rsidRPr="00CE10D0">
        <w:rPr>
          <w:rFonts w:ascii="Times New Roman" w:hAnsi="Times New Roman"/>
          <w:sz w:val="26"/>
          <w:szCs w:val="26"/>
        </w:rPr>
        <w:t xml:space="preserve">iš dalies </w:t>
      </w:r>
      <w:r w:rsidR="00E76996" w:rsidRPr="00CE10D0">
        <w:rPr>
          <w:rFonts w:ascii="Times New Roman" w:hAnsi="Times New Roman"/>
          <w:sz w:val="26"/>
          <w:szCs w:val="26"/>
        </w:rPr>
        <w:t xml:space="preserve">yra </w:t>
      </w:r>
      <w:r w:rsidR="00626C99" w:rsidRPr="00CE10D0">
        <w:rPr>
          <w:rFonts w:ascii="Times New Roman" w:hAnsi="Times New Roman"/>
          <w:sz w:val="26"/>
          <w:szCs w:val="26"/>
        </w:rPr>
        <w:t xml:space="preserve">paremtas </w:t>
      </w:r>
      <w:r w:rsidR="00CB05C9" w:rsidRPr="00CE10D0">
        <w:rPr>
          <w:rFonts w:ascii="Times New Roman" w:hAnsi="Times New Roman"/>
          <w:sz w:val="26"/>
          <w:szCs w:val="26"/>
        </w:rPr>
        <w:t>dokumentine komunikacija</w:t>
      </w:r>
      <w:r w:rsidR="003534D5" w:rsidRPr="00CE10D0">
        <w:rPr>
          <w:rFonts w:ascii="Times New Roman" w:hAnsi="Times New Roman"/>
          <w:sz w:val="26"/>
          <w:szCs w:val="26"/>
        </w:rPr>
        <w:t>, kurios pagrindą sudaro</w:t>
      </w:r>
      <w:r w:rsidR="00B62154" w:rsidRPr="00CE10D0">
        <w:rPr>
          <w:rFonts w:ascii="Times New Roman" w:hAnsi="Times New Roman"/>
          <w:sz w:val="26"/>
          <w:szCs w:val="26"/>
        </w:rPr>
        <w:t xml:space="preserve"> diachroniniai informaciniai ryšiai</w:t>
      </w:r>
      <w:r w:rsidR="00CB05C9" w:rsidRPr="00CE10D0">
        <w:rPr>
          <w:rFonts w:ascii="Times New Roman" w:hAnsi="Times New Roman"/>
          <w:sz w:val="26"/>
          <w:szCs w:val="26"/>
        </w:rPr>
        <w:t>.</w:t>
      </w:r>
      <w:r w:rsidR="00693962" w:rsidRPr="00CE10D0">
        <w:rPr>
          <w:rFonts w:ascii="Times New Roman" w:hAnsi="Times New Roman"/>
          <w:sz w:val="26"/>
          <w:szCs w:val="26"/>
        </w:rPr>
        <w:t xml:space="preserve"> </w:t>
      </w:r>
      <w:r w:rsidR="00754ED9" w:rsidRPr="00CE10D0">
        <w:rPr>
          <w:rFonts w:ascii="Times New Roman" w:hAnsi="Times New Roman"/>
          <w:sz w:val="26"/>
          <w:szCs w:val="26"/>
        </w:rPr>
        <w:t>Liaudiškajai</w:t>
      </w:r>
      <w:r w:rsidR="00693962" w:rsidRPr="00CE10D0">
        <w:rPr>
          <w:rFonts w:ascii="Times New Roman" w:hAnsi="Times New Roman"/>
          <w:sz w:val="26"/>
          <w:szCs w:val="26"/>
        </w:rPr>
        <w:t xml:space="preserve"> etnokultūrai prarandant savo funkcijas</w:t>
      </w:r>
      <w:r w:rsidR="00B62154" w:rsidRPr="00CE10D0">
        <w:rPr>
          <w:rFonts w:ascii="Times New Roman" w:hAnsi="Times New Roman"/>
          <w:sz w:val="26"/>
          <w:szCs w:val="26"/>
        </w:rPr>
        <w:t>,</w:t>
      </w:r>
      <w:r w:rsidR="00693962" w:rsidRPr="00CE10D0">
        <w:rPr>
          <w:rFonts w:ascii="Times New Roman" w:hAnsi="Times New Roman"/>
          <w:sz w:val="26"/>
          <w:szCs w:val="26"/>
        </w:rPr>
        <w:t xml:space="preserve"> knygos kultūra įgyja dinamišką regioninės kultūros autonomiškumo</w:t>
      </w:r>
      <w:r w:rsidR="00193CFE" w:rsidRPr="00CE10D0">
        <w:rPr>
          <w:rFonts w:ascii="Times New Roman" w:hAnsi="Times New Roman"/>
          <w:sz w:val="26"/>
          <w:szCs w:val="26"/>
        </w:rPr>
        <w:t xml:space="preserve"> (išlikimo)</w:t>
      </w:r>
      <w:r w:rsidR="00693962" w:rsidRPr="00CE10D0">
        <w:rPr>
          <w:rFonts w:ascii="Times New Roman" w:hAnsi="Times New Roman"/>
          <w:sz w:val="26"/>
          <w:szCs w:val="26"/>
        </w:rPr>
        <w:t xml:space="preserve"> ir </w:t>
      </w:r>
      <w:r w:rsidR="00754ED9" w:rsidRPr="00CE10D0">
        <w:rPr>
          <w:rFonts w:ascii="Times New Roman" w:hAnsi="Times New Roman"/>
          <w:sz w:val="26"/>
          <w:szCs w:val="26"/>
        </w:rPr>
        <w:t>heteronomiškumo</w:t>
      </w:r>
      <w:r w:rsidR="00193CFE" w:rsidRPr="00CE10D0">
        <w:rPr>
          <w:rFonts w:ascii="Times New Roman" w:hAnsi="Times New Roman"/>
          <w:sz w:val="26"/>
          <w:szCs w:val="26"/>
        </w:rPr>
        <w:t xml:space="preserve"> (integracijos)</w:t>
      </w:r>
      <w:r w:rsidR="00693962" w:rsidRPr="00CE10D0">
        <w:rPr>
          <w:rFonts w:ascii="Times New Roman" w:hAnsi="Times New Roman"/>
          <w:sz w:val="26"/>
          <w:szCs w:val="26"/>
        </w:rPr>
        <w:t xml:space="preserve"> pobūdį. </w:t>
      </w:r>
      <w:r w:rsidR="003534D5" w:rsidRPr="00CE10D0">
        <w:rPr>
          <w:rFonts w:ascii="Times New Roman" w:hAnsi="Times New Roman"/>
          <w:sz w:val="26"/>
          <w:szCs w:val="26"/>
        </w:rPr>
        <w:t>Pobū</w:t>
      </w:r>
      <w:r w:rsidR="009D63AF">
        <w:rPr>
          <w:rFonts w:ascii="Times New Roman" w:hAnsi="Times New Roman"/>
          <w:sz w:val="26"/>
          <w:szCs w:val="26"/>
        </w:rPr>
        <w:softHyphen/>
      </w:r>
      <w:r w:rsidR="003534D5" w:rsidRPr="00CE10D0">
        <w:rPr>
          <w:rFonts w:ascii="Times New Roman" w:hAnsi="Times New Roman"/>
          <w:sz w:val="26"/>
          <w:szCs w:val="26"/>
        </w:rPr>
        <w:t>džio</w:t>
      </w:r>
      <w:r w:rsidR="00693962" w:rsidRPr="00CE10D0">
        <w:rPr>
          <w:rFonts w:ascii="Times New Roman" w:hAnsi="Times New Roman"/>
          <w:sz w:val="26"/>
          <w:szCs w:val="26"/>
        </w:rPr>
        <w:t xml:space="preserve"> laipsniškumą</w:t>
      </w:r>
      <w:r w:rsidR="003534D5" w:rsidRPr="00CE10D0">
        <w:rPr>
          <w:rFonts w:ascii="Times New Roman" w:hAnsi="Times New Roman"/>
          <w:sz w:val="26"/>
          <w:szCs w:val="26"/>
        </w:rPr>
        <w:t xml:space="preserve"> (koreliacinį santykį)</w:t>
      </w:r>
      <w:r w:rsidR="00693962" w:rsidRPr="00CE10D0">
        <w:rPr>
          <w:rFonts w:ascii="Times New Roman" w:hAnsi="Times New Roman"/>
          <w:sz w:val="26"/>
          <w:szCs w:val="26"/>
        </w:rPr>
        <w:t xml:space="preserve"> nulemia etninės bendrijos </w:t>
      </w:r>
      <w:r w:rsidR="00193CFE" w:rsidRPr="00CE10D0">
        <w:rPr>
          <w:rFonts w:ascii="Times New Roman" w:hAnsi="Times New Roman"/>
          <w:sz w:val="26"/>
          <w:szCs w:val="26"/>
        </w:rPr>
        <w:t>tipas</w:t>
      </w:r>
      <w:r w:rsidR="00693962" w:rsidRPr="00CE10D0">
        <w:rPr>
          <w:rFonts w:ascii="Times New Roman" w:hAnsi="Times New Roman"/>
          <w:sz w:val="26"/>
          <w:szCs w:val="26"/>
        </w:rPr>
        <w:t xml:space="preserve">, </w:t>
      </w:r>
      <w:r w:rsidR="00193CFE" w:rsidRPr="00CE10D0">
        <w:rPr>
          <w:rFonts w:ascii="Times New Roman" w:hAnsi="Times New Roman"/>
          <w:sz w:val="26"/>
          <w:szCs w:val="26"/>
        </w:rPr>
        <w:t>bendrijos</w:t>
      </w:r>
      <w:r w:rsidR="00693962" w:rsidRPr="00CE10D0">
        <w:rPr>
          <w:rFonts w:ascii="Times New Roman" w:hAnsi="Times New Roman"/>
          <w:sz w:val="26"/>
          <w:szCs w:val="26"/>
        </w:rPr>
        <w:t xml:space="preserve"> </w:t>
      </w:r>
      <w:r w:rsidR="00732D1F" w:rsidRPr="00CE10D0">
        <w:rPr>
          <w:rFonts w:ascii="Times New Roman" w:hAnsi="Times New Roman"/>
          <w:sz w:val="26"/>
          <w:szCs w:val="26"/>
        </w:rPr>
        <w:t>kolekt</w:t>
      </w:r>
      <w:r w:rsidR="003534D5" w:rsidRPr="00CE10D0">
        <w:rPr>
          <w:rFonts w:ascii="Times New Roman" w:hAnsi="Times New Roman"/>
          <w:sz w:val="26"/>
          <w:szCs w:val="26"/>
        </w:rPr>
        <w:t>y</w:t>
      </w:r>
      <w:r w:rsidR="00732D1F" w:rsidRPr="00CE10D0">
        <w:rPr>
          <w:rFonts w:ascii="Times New Roman" w:hAnsi="Times New Roman"/>
          <w:sz w:val="26"/>
          <w:szCs w:val="26"/>
        </w:rPr>
        <w:t xml:space="preserve">viniai </w:t>
      </w:r>
      <w:r w:rsidR="00693962" w:rsidRPr="00CE10D0">
        <w:rPr>
          <w:rFonts w:ascii="Times New Roman" w:hAnsi="Times New Roman"/>
          <w:sz w:val="26"/>
          <w:szCs w:val="26"/>
        </w:rPr>
        <w:t xml:space="preserve">veiksmai </w:t>
      </w:r>
      <w:r w:rsidR="00193CFE" w:rsidRPr="00CE10D0">
        <w:rPr>
          <w:rFonts w:ascii="Times New Roman" w:hAnsi="Times New Roman"/>
          <w:sz w:val="26"/>
          <w:szCs w:val="26"/>
        </w:rPr>
        <w:t>ir</w:t>
      </w:r>
      <w:r w:rsidR="00693962" w:rsidRPr="00CE10D0">
        <w:rPr>
          <w:rFonts w:ascii="Times New Roman" w:hAnsi="Times New Roman"/>
          <w:sz w:val="26"/>
          <w:szCs w:val="26"/>
        </w:rPr>
        <w:t xml:space="preserve"> valstybės </w:t>
      </w:r>
      <w:r w:rsidR="00193CFE" w:rsidRPr="00CE10D0">
        <w:rPr>
          <w:rFonts w:ascii="Times New Roman" w:hAnsi="Times New Roman"/>
          <w:sz w:val="26"/>
          <w:szCs w:val="26"/>
        </w:rPr>
        <w:t>bei</w:t>
      </w:r>
      <w:r w:rsidR="00693962" w:rsidRPr="00CE10D0">
        <w:rPr>
          <w:rFonts w:ascii="Times New Roman" w:hAnsi="Times New Roman"/>
          <w:sz w:val="26"/>
          <w:szCs w:val="26"/>
        </w:rPr>
        <w:t xml:space="preserve"> nacijos vidaus politikos prioritetai. </w:t>
      </w:r>
      <w:r w:rsidR="002276DE" w:rsidRPr="00CE10D0">
        <w:rPr>
          <w:rFonts w:ascii="Times New Roman" w:hAnsi="Times New Roman"/>
          <w:sz w:val="26"/>
          <w:szCs w:val="26"/>
        </w:rPr>
        <w:t xml:space="preserve">Civilizacinės knygos kultūros kontekste sukurtas nacionalinės knygos kultūros laukas subordinuoja regioninę knygos kultūrą. </w:t>
      </w:r>
      <w:r w:rsidR="00693962" w:rsidRPr="00CE10D0">
        <w:rPr>
          <w:rFonts w:ascii="Times New Roman" w:hAnsi="Times New Roman"/>
          <w:sz w:val="26"/>
          <w:szCs w:val="26"/>
        </w:rPr>
        <w:t>Esmiškai v</w:t>
      </w:r>
      <w:r w:rsidR="00CB05C9" w:rsidRPr="00CE10D0">
        <w:rPr>
          <w:rFonts w:ascii="Times New Roman" w:hAnsi="Times New Roman"/>
          <w:sz w:val="26"/>
          <w:szCs w:val="26"/>
        </w:rPr>
        <w:t>alstybė ir nacija</w:t>
      </w:r>
      <w:r w:rsidR="00B62154" w:rsidRPr="00CE10D0">
        <w:rPr>
          <w:rFonts w:ascii="Times New Roman" w:hAnsi="Times New Roman"/>
          <w:sz w:val="26"/>
          <w:szCs w:val="26"/>
        </w:rPr>
        <w:t>,</w:t>
      </w:r>
      <w:r w:rsidR="00CB05C9" w:rsidRPr="00CE10D0">
        <w:rPr>
          <w:rFonts w:ascii="Times New Roman" w:hAnsi="Times New Roman"/>
          <w:sz w:val="26"/>
          <w:szCs w:val="26"/>
        </w:rPr>
        <w:t xml:space="preserve"> didindama heteronominių veiksnių įtaką regiono bendruo</w:t>
      </w:r>
      <w:r w:rsidR="009D63AF">
        <w:rPr>
          <w:rFonts w:ascii="Times New Roman" w:hAnsi="Times New Roman"/>
          <w:sz w:val="26"/>
          <w:szCs w:val="26"/>
        </w:rPr>
        <w:softHyphen/>
      </w:r>
      <w:r w:rsidR="00CB05C9" w:rsidRPr="00CE10D0">
        <w:rPr>
          <w:rFonts w:ascii="Times New Roman" w:hAnsi="Times New Roman"/>
          <w:sz w:val="26"/>
          <w:szCs w:val="26"/>
        </w:rPr>
        <w:t>menei</w:t>
      </w:r>
      <w:r w:rsidR="00B62154" w:rsidRPr="00CE10D0">
        <w:rPr>
          <w:rFonts w:ascii="Times New Roman" w:hAnsi="Times New Roman"/>
          <w:sz w:val="26"/>
          <w:szCs w:val="26"/>
        </w:rPr>
        <w:t>,</w:t>
      </w:r>
      <w:r w:rsidR="00CB05C9" w:rsidRPr="00CE10D0">
        <w:rPr>
          <w:rFonts w:ascii="Times New Roman" w:hAnsi="Times New Roman"/>
          <w:sz w:val="26"/>
          <w:szCs w:val="26"/>
        </w:rPr>
        <w:t xml:space="preserve"> sukuria naujas bendrumą įtvirtinančias gyvenimo sąlygas, dėl kurių</w:t>
      </w:r>
      <w:r w:rsidR="00693962" w:rsidRPr="00CE10D0">
        <w:rPr>
          <w:rFonts w:ascii="Times New Roman" w:hAnsi="Times New Roman"/>
          <w:sz w:val="26"/>
          <w:szCs w:val="26"/>
        </w:rPr>
        <w:t xml:space="preserve"> knygos kultūra</w:t>
      </w:r>
      <w:r w:rsidR="00B62154" w:rsidRPr="00CE10D0">
        <w:rPr>
          <w:rFonts w:ascii="Times New Roman" w:hAnsi="Times New Roman"/>
          <w:sz w:val="26"/>
          <w:szCs w:val="26"/>
        </w:rPr>
        <w:t>,</w:t>
      </w:r>
      <w:r w:rsidR="00693962" w:rsidRPr="00CE10D0">
        <w:rPr>
          <w:rFonts w:ascii="Times New Roman" w:hAnsi="Times New Roman"/>
          <w:sz w:val="26"/>
          <w:szCs w:val="26"/>
        </w:rPr>
        <w:t xml:space="preserve"> kaip</w:t>
      </w:r>
      <w:r w:rsidR="00CB05C9" w:rsidRPr="00CE10D0">
        <w:rPr>
          <w:rFonts w:ascii="Times New Roman" w:hAnsi="Times New Roman"/>
          <w:sz w:val="26"/>
          <w:szCs w:val="26"/>
        </w:rPr>
        <w:t xml:space="preserve"> dokumentinės komunikacijos turinys ir forma</w:t>
      </w:r>
      <w:r w:rsidR="00B62154" w:rsidRPr="00CE10D0">
        <w:rPr>
          <w:rFonts w:ascii="Times New Roman" w:hAnsi="Times New Roman"/>
          <w:sz w:val="26"/>
          <w:szCs w:val="26"/>
        </w:rPr>
        <w:t>,</w:t>
      </w:r>
      <w:r w:rsidR="00CB05C9" w:rsidRPr="00CE10D0">
        <w:rPr>
          <w:rFonts w:ascii="Times New Roman" w:hAnsi="Times New Roman"/>
          <w:sz w:val="26"/>
          <w:szCs w:val="26"/>
        </w:rPr>
        <w:t xml:space="preserve"> įgauna r</w:t>
      </w:r>
      <w:r w:rsidR="00B62154" w:rsidRPr="00CE10D0">
        <w:rPr>
          <w:rFonts w:ascii="Times New Roman" w:hAnsi="Times New Roman"/>
          <w:sz w:val="26"/>
          <w:szCs w:val="26"/>
        </w:rPr>
        <w:t>yškių bendrakultūrinių požymių.</w:t>
      </w:r>
    </w:p>
    <w:p w:rsidR="00BD2F73" w:rsidRPr="00CE10D0" w:rsidRDefault="0034455C" w:rsidP="003534D5">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Dėl regionalizacijos proceso </w:t>
      </w:r>
      <w:r w:rsidR="00B74BB4" w:rsidRPr="00CE10D0">
        <w:rPr>
          <w:rFonts w:ascii="Times New Roman" w:hAnsi="Times New Roman"/>
          <w:sz w:val="26"/>
          <w:szCs w:val="26"/>
        </w:rPr>
        <w:t>subalansuoto gyvenimo siekis regione skatina regiono bendruomenę per kūrybinę veiklą mažinti r</w:t>
      </w:r>
      <w:r w:rsidR="00BD2F73" w:rsidRPr="00CE10D0">
        <w:rPr>
          <w:rFonts w:ascii="Times New Roman" w:hAnsi="Times New Roman"/>
          <w:sz w:val="26"/>
          <w:szCs w:val="26"/>
        </w:rPr>
        <w:t>egiono ekonominio, kultūrinio</w:t>
      </w:r>
      <w:r w:rsidR="004D6C04" w:rsidRPr="00CE10D0">
        <w:rPr>
          <w:rFonts w:ascii="Times New Roman" w:hAnsi="Times New Roman"/>
          <w:sz w:val="26"/>
          <w:szCs w:val="26"/>
        </w:rPr>
        <w:t xml:space="preserve"> ir</w:t>
      </w:r>
      <w:r w:rsidR="00B74BB4" w:rsidRPr="00CE10D0">
        <w:rPr>
          <w:rFonts w:ascii="Times New Roman" w:hAnsi="Times New Roman"/>
          <w:sz w:val="26"/>
          <w:szCs w:val="26"/>
        </w:rPr>
        <w:t xml:space="preserve"> politinio gyvenimo netolygumus</w:t>
      </w:r>
      <w:r w:rsidR="004D6C04" w:rsidRPr="00CE10D0">
        <w:rPr>
          <w:rFonts w:ascii="Times New Roman" w:hAnsi="Times New Roman"/>
          <w:sz w:val="26"/>
          <w:szCs w:val="26"/>
        </w:rPr>
        <w:t>,</w:t>
      </w:r>
      <w:r w:rsidR="00B74BB4" w:rsidRPr="00CE10D0">
        <w:rPr>
          <w:rFonts w:ascii="Times New Roman" w:hAnsi="Times New Roman"/>
          <w:sz w:val="26"/>
          <w:szCs w:val="26"/>
        </w:rPr>
        <w:t xml:space="preserve"> sudaryti tinkamas sąlygas</w:t>
      </w:r>
      <w:r w:rsidR="004D6C04" w:rsidRPr="00CE10D0">
        <w:rPr>
          <w:rFonts w:ascii="Times New Roman" w:hAnsi="Times New Roman"/>
          <w:sz w:val="26"/>
          <w:szCs w:val="26"/>
        </w:rPr>
        <w:t xml:space="preserve"> regio</w:t>
      </w:r>
      <w:r w:rsidR="009D63AF">
        <w:rPr>
          <w:rFonts w:ascii="Times New Roman" w:hAnsi="Times New Roman"/>
          <w:sz w:val="26"/>
          <w:szCs w:val="26"/>
        </w:rPr>
        <w:softHyphen/>
      </w:r>
      <w:r w:rsidR="004D6C04" w:rsidRPr="00CE10D0">
        <w:rPr>
          <w:rFonts w:ascii="Times New Roman" w:hAnsi="Times New Roman"/>
          <w:sz w:val="26"/>
          <w:szCs w:val="26"/>
        </w:rPr>
        <w:t>nalizm</w:t>
      </w:r>
      <w:r w:rsidR="00FD004E" w:rsidRPr="00CE10D0">
        <w:rPr>
          <w:rFonts w:ascii="Times New Roman" w:hAnsi="Times New Roman"/>
          <w:sz w:val="26"/>
          <w:szCs w:val="26"/>
        </w:rPr>
        <w:t>ui</w:t>
      </w:r>
      <w:r w:rsidR="004D6C04" w:rsidRPr="00CE10D0">
        <w:rPr>
          <w:rFonts w:ascii="Times New Roman" w:hAnsi="Times New Roman"/>
          <w:sz w:val="26"/>
          <w:szCs w:val="26"/>
        </w:rPr>
        <w:t xml:space="preserve"> r</w:t>
      </w:r>
      <w:r w:rsidR="00FD004E" w:rsidRPr="00CE10D0">
        <w:rPr>
          <w:rFonts w:ascii="Times New Roman" w:hAnsi="Times New Roman"/>
          <w:sz w:val="26"/>
          <w:szCs w:val="26"/>
        </w:rPr>
        <w:t>eikštis</w:t>
      </w:r>
      <w:r w:rsidR="004D6C04" w:rsidRPr="00CE10D0">
        <w:rPr>
          <w:rFonts w:ascii="Times New Roman" w:hAnsi="Times New Roman"/>
          <w:sz w:val="26"/>
          <w:szCs w:val="26"/>
        </w:rPr>
        <w:t>.</w:t>
      </w:r>
      <w:r w:rsidR="00B74BB4" w:rsidRPr="00CE10D0">
        <w:rPr>
          <w:rFonts w:ascii="Times New Roman" w:hAnsi="Times New Roman"/>
          <w:sz w:val="26"/>
          <w:szCs w:val="26"/>
        </w:rPr>
        <w:t xml:space="preserve"> </w:t>
      </w:r>
      <w:r w:rsidRPr="00CE10D0">
        <w:rPr>
          <w:rFonts w:ascii="Times New Roman" w:hAnsi="Times New Roman"/>
          <w:sz w:val="26"/>
          <w:szCs w:val="26"/>
        </w:rPr>
        <w:t>S</w:t>
      </w:r>
      <w:r w:rsidR="00D25419" w:rsidRPr="00CE10D0">
        <w:rPr>
          <w:rFonts w:ascii="Times New Roman" w:hAnsi="Times New Roman"/>
          <w:sz w:val="26"/>
          <w:szCs w:val="26"/>
        </w:rPr>
        <w:t xml:space="preserve">usiformavus veiksmingoms knygos kultūros kūrybinėms struktūroms – leidykloms, poligrafijos pramonei, knygos </w:t>
      </w:r>
      <w:r w:rsidR="00281FF6" w:rsidRPr="00CE10D0">
        <w:rPr>
          <w:rFonts w:ascii="Times New Roman" w:hAnsi="Times New Roman"/>
          <w:sz w:val="26"/>
          <w:szCs w:val="26"/>
        </w:rPr>
        <w:t>dailininkams</w:t>
      </w:r>
      <w:r w:rsidR="00D25419" w:rsidRPr="00CE10D0">
        <w:rPr>
          <w:rFonts w:ascii="Times New Roman" w:hAnsi="Times New Roman"/>
          <w:sz w:val="26"/>
          <w:szCs w:val="26"/>
        </w:rPr>
        <w:t xml:space="preserve"> ir knygrišiams</w:t>
      </w:r>
      <w:r w:rsidR="0002459D">
        <w:rPr>
          <w:rFonts w:ascii="Times New Roman" w:hAnsi="Times New Roman"/>
          <w:sz w:val="26"/>
          <w:szCs w:val="26"/>
        </w:rPr>
        <w:t>,</w:t>
      </w:r>
      <w:r w:rsidR="00D25419" w:rsidRPr="00CE10D0">
        <w:rPr>
          <w:rFonts w:ascii="Times New Roman" w:hAnsi="Times New Roman"/>
          <w:sz w:val="26"/>
          <w:szCs w:val="26"/>
        </w:rPr>
        <w:t xml:space="preserve"> – </w:t>
      </w:r>
      <w:r w:rsidRPr="00CE10D0">
        <w:rPr>
          <w:rFonts w:ascii="Times New Roman" w:hAnsi="Times New Roman"/>
          <w:sz w:val="26"/>
          <w:szCs w:val="26"/>
        </w:rPr>
        <w:t>sukuriami</w:t>
      </w:r>
      <w:r w:rsidR="00D25419" w:rsidRPr="00CE10D0">
        <w:rPr>
          <w:rFonts w:ascii="Times New Roman" w:hAnsi="Times New Roman"/>
          <w:sz w:val="26"/>
          <w:szCs w:val="26"/>
        </w:rPr>
        <w:t xml:space="preserve"> ir jos rezultatai – regioninės knygos.</w:t>
      </w:r>
      <w:r w:rsidRPr="00CE10D0">
        <w:rPr>
          <w:rFonts w:ascii="Times New Roman" w:hAnsi="Times New Roman"/>
          <w:sz w:val="26"/>
          <w:szCs w:val="26"/>
        </w:rPr>
        <w:t xml:space="preserve"> </w:t>
      </w:r>
      <w:r w:rsidR="006F1723" w:rsidRPr="00CE10D0">
        <w:rPr>
          <w:rFonts w:ascii="Times New Roman" w:hAnsi="Times New Roman"/>
          <w:sz w:val="26"/>
          <w:szCs w:val="26"/>
        </w:rPr>
        <w:t xml:space="preserve">Sisteminė regioninės </w:t>
      </w:r>
      <w:r w:rsidR="00754ED9" w:rsidRPr="00CE10D0">
        <w:rPr>
          <w:rFonts w:ascii="Times New Roman" w:hAnsi="Times New Roman"/>
          <w:sz w:val="26"/>
          <w:szCs w:val="26"/>
        </w:rPr>
        <w:t>knygos</w:t>
      </w:r>
      <w:r w:rsidR="006F1723" w:rsidRPr="00CE10D0">
        <w:rPr>
          <w:rFonts w:ascii="Times New Roman" w:hAnsi="Times New Roman"/>
          <w:sz w:val="26"/>
          <w:szCs w:val="26"/>
        </w:rPr>
        <w:t xml:space="preserve"> kultūros analizė remias</w:t>
      </w:r>
      <w:r w:rsidR="00B62154" w:rsidRPr="00CE10D0">
        <w:rPr>
          <w:rFonts w:ascii="Times New Roman" w:hAnsi="Times New Roman"/>
          <w:sz w:val="26"/>
          <w:szCs w:val="26"/>
        </w:rPr>
        <w:t>i</w:t>
      </w:r>
      <w:r w:rsidR="006F1723" w:rsidRPr="00CE10D0">
        <w:rPr>
          <w:rFonts w:ascii="Times New Roman" w:hAnsi="Times New Roman"/>
          <w:sz w:val="26"/>
          <w:szCs w:val="26"/>
        </w:rPr>
        <w:t xml:space="preserve"> </w:t>
      </w:r>
      <w:r w:rsidR="00732D1F" w:rsidRPr="00CE10D0">
        <w:rPr>
          <w:rFonts w:ascii="Times New Roman" w:hAnsi="Times New Roman"/>
          <w:sz w:val="26"/>
          <w:szCs w:val="26"/>
        </w:rPr>
        <w:t xml:space="preserve">regioninės </w:t>
      </w:r>
      <w:r w:rsidR="006F1723" w:rsidRPr="00CE10D0">
        <w:rPr>
          <w:rFonts w:ascii="Times New Roman" w:hAnsi="Times New Roman"/>
          <w:sz w:val="26"/>
          <w:szCs w:val="26"/>
        </w:rPr>
        <w:t>knygos ir jos kūrybinių struktūrų analize</w:t>
      </w:r>
      <w:r w:rsidR="00566664" w:rsidRPr="00CE10D0">
        <w:rPr>
          <w:rFonts w:ascii="Times New Roman" w:hAnsi="Times New Roman"/>
          <w:sz w:val="26"/>
          <w:szCs w:val="26"/>
        </w:rPr>
        <w:t>,</w:t>
      </w:r>
      <w:r w:rsidR="006F1723" w:rsidRPr="00CE10D0">
        <w:rPr>
          <w:rFonts w:ascii="Times New Roman" w:hAnsi="Times New Roman"/>
          <w:sz w:val="26"/>
          <w:szCs w:val="26"/>
        </w:rPr>
        <w:t xml:space="preserve"> suvokiant </w:t>
      </w:r>
      <w:r w:rsidR="00566664" w:rsidRPr="00CE10D0">
        <w:rPr>
          <w:rFonts w:ascii="Times New Roman" w:hAnsi="Times New Roman"/>
          <w:sz w:val="26"/>
          <w:szCs w:val="26"/>
        </w:rPr>
        <w:t xml:space="preserve">visa </w:t>
      </w:r>
      <w:r w:rsidR="006F1723" w:rsidRPr="00CE10D0">
        <w:rPr>
          <w:rFonts w:ascii="Times New Roman" w:hAnsi="Times New Roman"/>
          <w:sz w:val="26"/>
          <w:szCs w:val="26"/>
        </w:rPr>
        <w:t>tai kaip vieną nedalomą visumą</w:t>
      </w:r>
      <w:r w:rsidR="003534D5" w:rsidRPr="00CE10D0">
        <w:rPr>
          <w:rFonts w:ascii="Times New Roman" w:hAnsi="Times New Roman"/>
          <w:sz w:val="26"/>
          <w:szCs w:val="26"/>
        </w:rPr>
        <w:t xml:space="preserve">. </w:t>
      </w:r>
      <w:r w:rsidR="004D6C04" w:rsidRPr="00CE10D0">
        <w:rPr>
          <w:rFonts w:ascii="Times New Roman" w:hAnsi="Times New Roman"/>
          <w:sz w:val="26"/>
          <w:szCs w:val="26"/>
        </w:rPr>
        <w:t>Regioninės knygos kultūra interpretuojama jos kūrybinių struktūrų kontekste.</w:t>
      </w:r>
    </w:p>
    <w:p w:rsidR="00A2557C" w:rsidRPr="00CE10D0" w:rsidRDefault="00754ED9" w:rsidP="00BD2F73">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Regioninės knygos kultūroje užtikrinta bendrakultūrinė funkcija regiono bendruomenės atstovams leidžia prisidėti prie nacionalinės kultūros turtinimo: bendros vertybės, bendra kalba, bendras ekonominis ir politinis gyvenimas skatina </w:t>
      </w:r>
      <w:r w:rsidR="004D6C04" w:rsidRPr="00CE10D0">
        <w:rPr>
          <w:rFonts w:ascii="Times New Roman" w:hAnsi="Times New Roman"/>
          <w:sz w:val="26"/>
          <w:szCs w:val="26"/>
        </w:rPr>
        <w:t xml:space="preserve">regionų bendruomenes </w:t>
      </w:r>
      <w:r w:rsidRPr="00CE10D0">
        <w:rPr>
          <w:rFonts w:ascii="Times New Roman" w:hAnsi="Times New Roman"/>
          <w:sz w:val="26"/>
          <w:szCs w:val="26"/>
        </w:rPr>
        <w:t>konkuruoti ir dal</w:t>
      </w:r>
      <w:r w:rsidR="00B62154" w:rsidRPr="00CE10D0">
        <w:rPr>
          <w:rFonts w:ascii="Times New Roman" w:hAnsi="Times New Roman"/>
          <w:sz w:val="26"/>
          <w:szCs w:val="26"/>
        </w:rPr>
        <w:t>y</w:t>
      </w:r>
      <w:r w:rsidRPr="00CE10D0">
        <w:rPr>
          <w:rFonts w:ascii="Times New Roman" w:hAnsi="Times New Roman"/>
          <w:sz w:val="26"/>
          <w:szCs w:val="26"/>
        </w:rPr>
        <w:t xml:space="preserve">tis pasiekimais. </w:t>
      </w:r>
      <w:r w:rsidR="00566664" w:rsidRPr="00CE10D0">
        <w:rPr>
          <w:rFonts w:ascii="Times New Roman" w:hAnsi="Times New Roman"/>
          <w:sz w:val="26"/>
          <w:szCs w:val="26"/>
        </w:rPr>
        <w:t xml:space="preserve">Regioninės knygos kultūroje </w:t>
      </w:r>
      <w:r w:rsidR="008C0650" w:rsidRPr="00CE10D0">
        <w:rPr>
          <w:rFonts w:ascii="Times New Roman" w:hAnsi="Times New Roman"/>
          <w:sz w:val="26"/>
          <w:szCs w:val="26"/>
        </w:rPr>
        <w:t>išplėtota</w:t>
      </w:r>
      <w:r w:rsidR="00B74BB4" w:rsidRPr="00CE10D0">
        <w:rPr>
          <w:rFonts w:ascii="Times New Roman" w:hAnsi="Times New Roman"/>
          <w:sz w:val="26"/>
          <w:szCs w:val="26"/>
        </w:rPr>
        <w:t xml:space="preserve"> </w:t>
      </w:r>
      <w:r w:rsidR="00A2557C" w:rsidRPr="00CE10D0">
        <w:rPr>
          <w:rFonts w:ascii="Times New Roman" w:hAnsi="Times New Roman"/>
          <w:sz w:val="26"/>
          <w:szCs w:val="26"/>
        </w:rPr>
        <w:t xml:space="preserve">defenzyvinė funkcija laiduoja </w:t>
      </w:r>
      <w:r w:rsidR="00B74BB4" w:rsidRPr="00CE10D0">
        <w:rPr>
          <w:rFonts w:ascii="Times New Roman" w:hAnsi="Times New Roman"/>
          <w:sz w:val="26"/>
          <w:szCs w:val="26"/>
        </w:rPr>
        <w:t>regiono bendruo</w:t>
      </w:r>
      <w:r w:rsidR="009D63AF">
        <w:rPr>
          <w:rFonts w:ascii="Times New Roman" w:hAnsi="Times New Roman"/>
          <w:sz w:val="26"/>
          <w:szCs w:val="26"/>
        </w:rPr>
        <w:softHyphen/>
      </w:r>
      <w:r w:rsidR="00B74BB4" w:rsidRPr="00CE10D0">
        <w:rPr>
          <w:rFonts w:ascii="Times New Roman" w:hAnsi="Times New Roman"/>
          <w:sz w:val="26"/>
          <w:szCs w:val="26"/>
        </w:rPr>
        <w:lastRenderedPageBreak/>
        <w:t xml:space="preserve">menės </w:t>
      </w:r>
      <w:r w:rsidR="00732D1F" w:rsidRPr="00CE10D0">
        <w:rPr>
          <w:rFonts w:ascii="Times New Roman" w:hAnsi="Times New Roman"/>
          <w:sz w:val="26"/>
          <w:szCs w:val="26"/>
        </w:rPr>
        <w:t>išlikimą</w:t>
      </w:r>
      <w:r w:rsidR="003534D5" w:rsidRPr="00CE10D0">
        <w:rPr>
          <w:rFonts w:ascii="Times New Roman" w:hAnsi="Times New Roman"/>
          <w:sz w:val="26"/>
          <w:szCs w:val="26"/>
        </w:rPr>
        <w:t>,</w:t>
      </w:r>
      <w:r w:rsidR="00732D1F" w:rsidRPr="00CE10D0">
        <w:rPr>
          <w:rFonts w:ascii="Times New Roman" w:hAnsi="Times New Roman"/>
          <w:sz w:val="26"/>
          <w:szCs w:val="26"/>
        </w:rPr>
        <w:t xml:space="preserve"> </w:t>
      </w:r>
      <w:r w:rsidR="00566664" w:rsidRPr="00CE10D0">
        <w:rPr>
          <w:rFonts w:ascii="Times New Roman" w:hAnsi="Times New Roman"/>
          <w:sz w:val="26"/>
          <w:szCs w:val="26"/>
        </w:rPr>
        <w:t xml:space="preserve">užtikrinant jos kultūros autonomiškumo </w:t>
      </w:r>
      <w:r w:rsidR="008C0650" w:rsidRPr="00CE10D0">
        <w:rPr>
          <w:rFonts w:ascii="Times New Roman" w:hAnsi="Times New Roman"/>
          <w:sz w:val="26"/>
          <w:szCs w:val="26"/>
        </w:rPr>
        <w:t>įtvirtinimą</w:t>
      </w:r>
      <w:r w:rsidR="00A2557C" w:rsidRPr="00CE10D0">
        <w:rPr>
          <w:rFonts w:ascii="Times New Roman" w:hAnsi="Times New Roman"/>
          <w:sz w:val="26"/>
          <w:szCs w:val="26"/>
        </w:rPr>
        <w:t>. Ryškiau</w:t>
      </w:r>
      <w:r w:rsidR="009D63AF">
        <w:rPr>
          <w:rFonts w:ascii="Times New Roman" w:hAnsi="Times New Roman"/>
          <w:sz w:val="26"/>
          <w:szCs w:val="26"/>
        </w:rPr>
        <w:softHyphen/>
      </w:r>
      <w:r w:rsidR="00A2557C" w:rsidRPr="00CE10D0">
        <w:rPr>
          <w:rFonts w:ascii="Times New Roman" w:hAnsi="Times New Roman"/>
          <w:sz w:val="26"/>
          <w:szCs w:val="26"/>
        </w:rPr>
        <w:t>siai</w:t>
      </w:r>
      <w:r w:rsidR="008C0650" w:rsidRPr="00CE10D0">
        <w:rPr>
          <w:rFonts w:ascii="Times New Roman" w:hAnsi="Times New Roman"/>
          <w:sz w:val="26"/>
          <w:szCs w:val="26"/>
        </w:rPr>
        <w:t xml:space="preserve"> regioninės kultūros</w:t>
      </w:r>
      <w:r w:rsidR="00A2557C" w:rsidRPr="00CE10D0">
        <w:rPr>
          <w:rFonts w:ascii="Times New Roman" w:hAnsi="Times New Roman"/>
          <w:sz w:val="26"/>
          <w:szCs w:val="26"/>
        </w:rPr>
        <w:t xml:space="preserve"> </w:t>
      </w:r>
      <w:r w:rsidR="008C0650" w:rsidRPr="00CE10D0">
        <w:rPr>
          <w:rFonts w:ascii="Times New Roman" w:hAnsi="Times New Roman"/>
          <w:sz w:val="26"/>
          <w:szCs w:val="26"/>
        </w:rPr>
        <w:t>autonomiškumo</w:t>
      </w:r>
      <w:r w:rsidR="00A2557C" w:rsidRPr="00CE10D0">
        <w:rPr>
          <w:rFonts w:ascii="Times New Roman" w:hAnsi="Times New Roman"/>
          <w:sz w:val="26"/>
          <w:szCs w:val="26"/>
        </w:rPr>
        <w:t xml:space="preserve"> siekis atsispindi </w:t>
      </w:r>
      <w:r w:rsidR="00B74BB4" w:rsidRPr="00CE10D0">
        <w:rPr>
          <w:rFonts w:ascii="Times New Roman" w:hAnsi="Times New Roman"/>
          <w:sz w:val="26"/>
          <w:szCs w:val="26"/>
        </w:rPr>
        <w:t>etninės knygos produkcijoje</w:t>
      </w:r>
      <w:r w:rsidR="004D6C04" w:rsidRPr="00CE10D0">
        <w:rPr>
          <w:rFonts w:ascii="Times New Roman" w:hAnsi="Times New Roman"/>
          <w:sz w:val="26"/>
          <w:szCs w:val="26"/>
        </w:rPr>
        <w:t xml:space="preserve">, kuriant </w:t>
      </w:r>
      <w:r w:rsidR="00FD0D91" w:rsidRPr="00CE10D0">
        <w:rPr>
          <w:rFonts w:ascii="Times New Roman" w:hAnsi="Times New Roman"/>
          <w:sz w:val="26"/>
          <w:szCs w:val="26"/>
        </w:rPr>
        <w:t>alternatyviosios</w:t>
      </w:r>
      <w:r w:rsidR="00A2557C" w:rsidRPr="00CE10D0">
        <w:rPr>
          <w:rFonts w:ascii="Times New Roman" w:hAnsi="Times New Roman"/>
          <w:sz w:val="26"/>
          <w:szCs w:val="26"/>
        </w:rPr>
        <w:t xml:space="preserve"> spaud</w:t>
      </w:r>
      <w:r w:rsidR="004D6C04" w:rsidRPr="00CE10D0">
        <w:rPr>
          <w:rFonts w:ascii="Times New Roman" w:hAnsi="Times New Roman"/>
          <w:sz w:val="26"/>
          <w:szCs w:val="26"/>
        </w:rPr>
        <w:t>os</w:t>
      </w:r>
      <w:r w:rsidR="00A2557C" w:rsidRPr="00CE10D0">
        <w:rPr>
          <w:rFonts w:ascii="Times New Roman" w:hAnsi="Times New Roman"/>
          <w:sz w:val="26"/>
          <w:szCs w:val="26"/>
        </w:rPr>
        <w:t xml:space="preserve"> savo kalbomis ar tarmėmis</w:t>
      </w:r>
      <w:r w:rsidR="004D6C04" w:rsidRPr="00CE10D0">
        <w:rPr>
          <w:rFonts w:ascii="Times New Roman" w:hAnsi="Times New Roman"/>
          <w:sz w:val="26"/>
          <w:szCs w:val="26"/>
        </w:rPr>
        <w:t xml:space="preserve"> tradiciją</w:t>
      </w:r>
      <w:r w:rsidR="00A2557C" w:rsidRPr="00CE10D0">
        <w:rPr>
          <w:rFonts w:ascii="Times New Roman" w:hAnsi="Times New Roman"/>
          <w:sz w:val="26"/>
          <w:szCs w:val="26"/>
        </w:rPr>
        <w:t>. Tokiu atveju iš</w:t>
      </w:r>
      <w:r w:rsidRPr="00CE10D0">
        <w:rPr>
          <w:rFonts w:ascii="Times New Roman" w:hAnsi="Times New Roman"/>
          <w:sz w:val="26"/>
          <w:szCs w:val="26"/>
        </w:rPr>
        <w:t xml:space="preserve"> </w:t>
      </w:r>
      <w:r w:rsidR="00A2557C" w:rsidRPr="00CE10D0">
        <w:rPr>
          <w:rFonts w:ascii="Times New Roman" w:hAnsi="Times New Roman"/>
          <w:sz w:val="26"/>
          <w:szCs w:val="26"/>
        </w:rPr>
        <w:t>esmės kvestionuo</w:t>
      </w:r>
      <w:r w:rsidR="00B74BB4" w:rsidRPr="00CE10D0">
        <w:rPr>
          <w:rFonts w:ascii="Times New Roman" w:hAnsi="Times New Roman"/>
          <w:sz w:val="26"/>
          <w:szCs w:val="26"/>
        </w:rPr>
        <w:t>jant</w:t>
      </w:r>
      <w:r w:rsidR="00A2557C" w:rsidRPr="00CE10D0">
        <w:rPr>
          <w:rFonts w:ascii="Times New Roman" w:hAnsi="Times New Roman"/>
          <w:sz w:val="26"/>
          <w:szCs w:val="26"/>
        </w:rPr>
        <w:t xml:space="preserve"> valstybinės kalbos pozicijas yra persvar</w:t>
      </w:r>
      <w:r w:rsidRPr="00CE10D0">
        <w:rPr>
          <w:rFonts w:ascii="Times New Roman" w:hAnsi="Times New Roman"/>
          <w:sz w:val="26"/>
          <w:szCs w:val="26"/>
        </w:rPr>
        <w:t>s</w:t>
      </w:r>
      <w:r w:rsidR="00A2557C" w:rsidRPr="00CE10D0">
        <w:rPr>
          <w:rFonts w:ascii="Times New Roman" w:hAnsi="Times New Roman"/>
          <w:sz w:val="26"/>
          <w:szCs w:val="26"/>
        </w:rPr>
        <w:t xml:space="preserve">tomi valstybės ir regiono, nacijos </w:t>
      </w:r>
      <w:r w:rsidR="00B62154" w:rsidRPr="00CE10D0">
        <w:rPr>
          <w:rFonts w:ascii="Times New Roman" w:hAnsi="Times New Roman"/>
          <w:sz w:val="26"/>
          <w:szCs w:val="26"/>
        </w:rPr>
        <w:t>ir</w:t>
      </w:r>
      <w:r w:rsidR="00A2557C" w:rsidRPr="00CE10D0">
        <w:rPr>
          <w:rFonts w:ascii="Times New Roman" w:hAnsi="Times New Roman"/>
          <w:sz w:val="26"/>
          <w:szCs w:val="26"/>
        </w:rPr>
        <w:t xml:space="preserve"> etninės bendrijos santykiai.</w:t>
      </w:r>
      <w:r w:rsidR="00B74BB4" w:rsidRPr="00CE10D0">
        <w:rPr>
          <w:rFonts w:ascii="Times New Roman" w:hAnsi="Times New Roman"/>
          <w:sz w:val="26"/>
          <w:szCs w:val="26"/>
        </w:rPr>
        <w:t xml:space="preserve"> </w:t>
      </w:r>
      <w:r w:rsidRPr="00CE10D0">
        <w:rPr>
          <w:rFonts w:ascii="Times New Roman" w:hAnsi="Times New Roman"/>
          <w:sz w:val="26"/>
          <w:szCs w:val="26"/>
        </w:rPr>
        <w:t>Regioninės knygos kultūra</w:t>
      </w:r>
      <w:r w:rsidR="0002459D">
        <w:rPr>
          <w:rFonts w:ascii="Times New Roman" w:hAnsi="Times New Roman"/>
          <w:sz w:val="26"/>
          <w:szCs w:val="26"/>
        </w:rPr>
        <w:t>,</w:t>
      </w:r>
      <w:r w:rsidRPr="00CE10D0">
        <w:rPr>
          <w:rFonts w:ascii="Times New Roman" w:hAnsi="Times New Roman"/>
          <w:sz w:val="26"/>
          <w:szCs w:val="26"/>
        </w:rPr>
        <w:t xml:space="preserve"> kaip regionalizmo, nacionalizmo ir internaciona</w:t>
      </w:r>
      <w:r w:rsidR="009D63AF">
        <w:rPr>
          <w:rFonts w:ascii="Times New Roman" w:hAnsi="Times New Roman"/>
          <w:sz w:val="26"/>
          <w:szCs w:val="26"/>
        </w:rPr>
        <w:softHyphen/>
      </w:r>
      <w:r w:rsidRPr="00CE10D0">
        <w:rPr>
          <w:rFonts w:ascii="Times New Roman" w:hAnsi="Times New Roman"/>
          <w:sz w:val="26"/>
          <w:szCs w:val="26"/>
        </w:rPr>
        <w:t>lizmo derinys</w:t>
      </w:r>
      <w:r w:rsidR="0002459D">
        <w:rPr>
          <w:rFonts w:ascii="Times New Roman" w:hAnsi="Times New Roman"/>
          <w:sz w:val="26"/>
          <w:szCs w:val="26"/>
        </w:rPr>
        <w:t>,</w:t>
      </w:r>
      <w:r w:rsidRPr="00CE10D0">
        <w:rPr>
          <w:rFonts w:ascii="Times New Roman" w:hAnsi="Times New Roman"/>
          <w:sz w:val="26"/>
          <w:szCs w:val="26"/>
        </w:rPr>
        <w:t xml:space="preserve"> laipsniškai reikšmingas regionų bendruomen</w:t>
      </w:r>
      <w:r w:rsidR="00B62154" w:rsidRPr="00CE10D0">
        <w:rPr>
          <w:rFonts w:ascii="Times New Roman" w:hAnsi="Times New Roman"/>
          <w:sz w:val="26"/>
          <w:szCs w:val="26"/>
        </w:rPr>
        <w:t>ėms išlikti</w:t>
      </w:r>
      <w:r w:rsidRPr="00CE10D0">
        <w:rPr>
          <w:rFonts w:ascii="Times New Roman" w:hAnsi="Times New Roman"/>
          <w:sz w:val="26"/>
          <w:szCs w:val="26"/>
        </w:rPr>
        <w:t>, atskir</w:t>
      </w:r>
      <w:r w:rsidR="00B62154" w:rsidRPr="00CE10D0">
        <w:rPr>
          <w:rFonts w:ascii="Times New Roman" w:hAnsi="Times New Roman"/>
          <w:sz w:val="26"/>
          <w:szCs w:val="26"/>
        </w:rPr>
        <w:t xml:space="preserve">čiai </w:t>
      </w:r>
      <w:r w:rsidRPr="00CE10D0">
        <w:rPr>
          <w:rFonts w:ascii="Times New Roman" w:hAnsi="Times New Roman"/>
          <w:sz w:val="26"/>
          <w:szCs w:val="26"/>
        </w:rPr>
        <w:t>mažin</w:t>
      </w:r>
      <w:r w:rsidR="00B62154" w:rsidRPr="00CE10D0">
        <w:rPr>
          <w:rFonts w:ascii="Times New Roman" w:hAnsi="Times New Roman"/>
          <w:sz w:val="26"/>
          <w:szCs w:val="26"/>
        </w:rPr>
        <w:t>t</w:t>
      </w:r>
      <w:r w:rsidRPr="00CE10D0">
        <w:rPr>
          <w:rFonts w:ascii="Times New Roman" w:hAnsi="Times New Roman"/>
          <w:sz w:val="26"/>
          <w:szCs w:val="26"/>
        </w:rPr>
        <w:t>i, nacijų dvasinio ir materialinio pasauli</w:t>
      </w:r>
      <w:r w:rsidR="00B62154" w:rsidRPr="00CE10D0">
        <w:rPr>
          <w:rFonts w:ascii="Times New Roman" w:hAnsi="Times New Roman"/>
          <w:sz w:val="26"/>
          <w:szCs w:val="26"/>
        </w:rPr>
        <w:t>ui</w:t>
      </w:r>
      <w:r w:rsidRPr="00CE10D0">
        <w:rPr>
          <w:rFonts w:ascii="Times New Roman" w:hAnsi="Times New Roman"/>
          <w:sz w:val="26"/>
          <w:szCs w:val="26"/>
        </w:rPr>
        <w:t xml:space="preserve"> turtin</w:t>
      </w:r>
      <w:r w:rsidR="00B62154" w:rsidRPr="00CE10D0">
        <w:rPr>
          <w:rFonts w:ascii="Times New Roman" w:hAnsi="Times New Roman"/>
          <w:sz w:val="26"/>
          <w:szCs w:val="26"/>
        </w:rPr>
        <w:t>ti</w:t>
      </w:r>
      <w:r w:rsidRPr="00CE10D0">
        <w:rPr>
          <w:rFonts w:ascii="Times New Roman" w:hAnsi="Times New Roman"/>
          <w:sz w:val="26"/>
          <w:szCs w:val="26"/>
        </w:rPr>
        <w:t xml:space="preserve"> bei civilizacijos pasiekim</w:t>
      </w:r>
      <w:r w:rsidR="00B62154" w:rsidRPr="00CE10D0">
        <w:rPr>
          <w:rFonts w:ascii="Times New Roman" w:hAnsi="Times New Roman"/>
          <w:sz w:val="26"/>
          <w:szCs w:val="26"/>
        </w:rPr>
        <w:t>ams</w:t>
      </w:r>
      <w:r w:rsidRPr="00CE10D0">
        <w:rPr>
          <w:rFonts w:ascii="Times New Roman" w:hAnsi="Times New Roman"/>
          <w:sz w:val="26"/>
          <w:szCs w:val="26"/>
        </w:rPr>
        <w:t xml:space="preserve"> permanenti</w:t>
      </w:r>
      <w:r w:rsidR="00B62154" w:rsidRPr="00CE10D0">
        <w:rPr>
          <w:rFonts w:ascii="Times New Roman" w:hAnsi="Times New Roman"/>
          <w:sz w:val="26"/>
          <w:szCs w:val="26"/>
        </w:rPr>
        <w:t xml:space="preserve">škai </w:t>
      </w:r>
      <w:r w:rsidRPr="00CE10D0">
        <w:rPr>
          <w:rFonts w:ascii="Times New Roman" w:hAnsi="Times New Roman"/>
          <w:sz w:val="26"/>
          <w:szCs w:val="26"/>
        </w:rPr>
        <w:t>atsinaujin</w:t>
      </w:r>
      <w:r w:rsidR="00B62154" w:rsidRPr="00CE10D0">
        <w:rPr>
          <w:rFonts w:ascii="Times New Roman" w:hAnsi="Times New Roman"/>
          <w:sz w:val="26"/>
          <w:szCs w:val="26"/>
        </w:rPr>
        <w:t>ti</w:t>
      </w:r>
      <w:r w:rsidRPr="00CE10D0">
        <w:rPr>
          <w:rFonts w:ascii="Times New Roman" w:hAnsi="Times New Roman"/>
          <w:sz w:val="26"/>
          <w:szCs w:val="26"/>
        </w:rPr>
        <w:t xml:space="preserve"> ir j</w:t>
      </w:r>
      <w:r w:rsidR="00B62154" w:rsidRPr="00CE10D0">
        <w:rPr>
          <w:rFonts w:ascii="Times New Roman" w:hAnsi="Times New Roman"/>
          <w:sz w:val="26"/>
          <w:szCs w:val="26"/>
        </w:rPr>
        <w:t>iems</w:t>
      </w:r>
      <w:r w:rsidRPr="00CE10D0">
        <w:rPr>
          <w:rFonts w:ascii="Times New Roman" w:hAnsi="Times New Roman"/>
          <w:sz w:val="26"/>
          <w:szCs w:val="26"/>
        </w:rPr>
        <w:t xml:space="preserve"> skl</w:t>
      </w:r>
      <w:r w:rsidR="00B62154" w:rsidRPr="00CE10D0">
        <w:rPr>
          <w:rFonts w:ascii="Times New Roman" w:hAnsi="Times New Roman"/>
          <w:sz w:val="26"/>
          <w:szCs w:val="26"/>
        </w:rPr>
        <w:t>e</w:t>
      </w:r>
      <w:r w:rsidRPr="00CE10D0">
        <w:rPr>
          <w:rFonts w:ascii="Times New Roman" w:hAnsi="Times New Roman"/>
          <w:sz w:val="26"/>
          <w:szCs w:val="26"/>
        </w:rPr>
        <w:t>i</w:t>
      </w:r>
      <w:r w:rsidR="00B62154" w:rsidRPr="00CE10D0">
        <w:rPr>
          <w:rFonts w:ascii="Times New Roman" w:hAnsi="Times New Roman"/>
          <w:sz w:val="26"/>
          <w:szCs w:val="26"/>
        </w:rPr>
        <w:t>sti</w:t>
      </w:r>
      <w:r w:rsidR="00C7086B" w:rsidRPr="00CE10D0">
        <w:rPr>
          <w:rFonts w:ascii="Times New Roman" w:hAnsi="Times New Roman"/>
          <w:sz w:val="26"/>
          <w:szCs w:val="26"/>
        </w:rPr>
        <w:t>.</w:t>
      </w:r>
      <w:r w:rsidRPr="00CE10D0">
        <w:rPr>
          <w:rFonts w:ascii="Times New Roman" w:hAnsi="Times New Roman"/>
          <w:sz w:val="26"/>
          <w:szCs w:val="26"/>
        </w:rPr>
        <w:t xml:space="preserve"> </w:t>
      </w:r>
    </w:p>
    <w:p w:rsidR="000225BA" w:rsidRPr="00CE10D0" w:rsidRDefault="000225BA" w:rsidP="00A2557C">
      <w:pPr>
        <w:spacing w:after="0" w:line="360" w:lineRule="auto"/>
        <w:jc w:val="both"/>
        <w:rPr>
          <w:rFonts w:ascii="Times New Roman" w:hAnsi="Times New Roman"/>
          <w:sz w:val="26"/>
          <w:szCs w:val="26"/>
          <w:highlight w:val="yellow"/>
        </w:rPr>
      </w:pPr>
    </w:p>
    <w:p w:rsidR="0066717B" w:rsidRPr="00CE10D0" w:rsidRDefault="00A2557C" w:rsidP="000225BA">
      <w:pPr>
        <w:spacing w:after="0" w:line="360" w:lineRule="auto"/>
        <w:jc w:val="both"/>
        <w:rPr>
          <w:rFonts w:ascii="Times New Roman" w:hAnsi="Times New Roman"/>
          <w:sz w:val="26"/>
          <w:szCs w:val="26"/>
        </w:rPr>
      </w:pPr>
      <w:r w:rsidRPr="00CE10D0">
        <w:rPr>
          <w:rFonts w:ascii="Times New Roman" w:hAnsi="Times New Roman"/>
          <w:sz w:val="26"/>
          <w:szCs w:val="26"/>
        </w:rPr>
        <w:t xml:space="preserve">2. </w:t>
      </w:r>
      <w:r w:rsidR="0066772E" w:rsidRPr="00CE10D0">
        <w:rPr>
          <w:rFonts w:ascii="Times New Roman" w:hAnsi="Times New Roman"/>
          <w:sz w:val="26"/>
          <w:szCs w:val="26"/>
        </w:rPr>
        <w:t>XX a. pradžioje galutinai įvykusi ž</w:t>
      </w:r>
      <w:r w:rsidR="00D506BE" w:rsidRPr="00CE10D0">
        <w:rPr>
          <w:rFonts w:ascii="Times New Roman" w:hAnsi="Times New Roman"/>
          <w:sz w:val="26"/>
          <w:szCs w:val="26"/>
        </w:rPr>
        <w:t>emaičių subetnoso integracij</w:t>
      </w:r>
      <w:r w:rsidR="00377BDB" w:rsidRPr="00CE10D0">
        <w:rPr>
          <w:rFonts w:ascii="Times New Roman" w:hAnsi="Times New Roman"/>
          <w:sz w:val="26"/>
          <w:szCs w:val="26"/>
        </w:rPr>
        <w:t>a</w:t>
      </w:r>
      <w:r w:rsidR="00D506BE" w:rsidRPr="00CE10D0">
        <w:rPr>
          <w:rFonts w:ascii="Times New Roman" w:hAnsi="Times New Roman"/>
          <w:sz w:val="26"/>
          <w:szCs w:val="26"/>
        </w:rPr>
        <w:t xml:space="preserve"> į lietuvių </w:t>
      </w:r>
      <w:r w:rsidR="00377BDB" w:rsidRPr="00CE10D0">
        <w:rPr>
          <w:rFonts w:ascii="Times New Roman" w:hAnsi="Times New Roman"/>
          <w:sz w:val="26"/>
          <w:szCs w:val="26"/>
        </w:rPr>
        <w:t xml:space="preserve">naciją </w:t>
      </w:r>
      <w:r w:rsidR="00D506BE" w:rsidRPr="00CE10D0">
        <w:rPr>
          <w:rFonts w:ascii="Times New Roman" w:hAnsi="Times New Roman"/>
          <w:sz w:val="26"/>
          <w:szCs w:val="26"/>
        </w:rPr>
        <w:t>ir Žemaitijos regiono integracija į atkurtą Lietuvos valstybę laidavo regioninės kultūros heteronomiškumą.</w:t>
      </w:r>
      <w:r w:rsidR="000225BA" w:rsidRPr="00CE10D0">
        <w:rPr>
          <w:rFonts w:ascii="Times New Roman" w:hAnsi="Times New Roman"/>
          <w:sz w:val="26"/>
          <w:szCs w:val="26"/>
        </w:rPr>
        <w:t xml:space="preserve"> Tuo metu regiono erdvė išs</w:t>
      </w:r>
      <w:r w:rsidR="008C0650" w:rsidRPr="00CE10D0">
        <w:rPr>
          <w:rFonts w:ascii="Times New Roman" w:hAnsi="Times New Roman"/>
          <w:sz w:val="26"/>
          <w:szCs w:val="26"/>
        </w:rPr>
        <w:t>i</w:t>
      </w:r>
      <w:r w:rsidR="000225BA" w:rsidRPr="00CE10D0">
        <w:rPr>
          <w:rFonts w:ascii="Times New Roman" w:hAnsi="Times New Roman"/>
          <w:sz w:val="26"/>
          <w:szCs w:val="26"/>
        </w:rPr>
        <w:t xml:space="preserve">teko Kretingos, Mažeikių, Raseinių, Tauragės, Telšių apskrityse ir vakarinėje Šiaulių apskrities dalyje su Šiaulių miestu ir valsčiumi. </w:t>
      </w:r>
      <w:r w:rsidR="00967270" w:rsidRPr="00CE10D0">
        <w:rPr>
          <w:rFonts w:ascii="Times New Roman" w:hAnsi="Times New Roman"/>
          <w:sz w:val="26"/>
          <w:szCs w:val="26"/>
        </w:rPr>
        <w:t xml:space="preserve">Regiono vidiniai funkciniai ryšiai tarp ekonominių centrų išliko patvarūs. </w:t>
      </w:r>
      <w:r w:rsidR="000225BA" w:rsidRPr="00CE10D0">
        <w:rPr>
          <w:rFonts w:ascii="Times New Roman" w:hAnsi="Times New Roman"/>
          <w:sz w:val="26"/>
          <w:szCs w:val="26"/>
        </w:rPr>
        <w:t>Erdvinė regiono sąranga apsprendė daugelį ekonomini</w:t>
      </w:r>
      <w:r w:rsidR="00FD004E" w:rsidRPr="00CE10D0">
        <w:rPr>
          <w:rFonts w:ascii="Times New Roman" w:hAnsi="Times New Roman"/>
          <w:sz w:val="26"/>
          <w:szCs w:val="26"/>
        </w:rPr>
        <w:t>o</w:t>
      </w:r>
      <w:r w:rsidR="000225BA" w:rsidRPr="00CE10D0">
        <w:rPr>
          <w:rFonts w:ascii="Times New Roman" w:hAnsi="Times New Roman"/>
          <w:sz w:val="26"/>
          <w:szCs w:val="26"/>
        </w:rPr>
        <w:t>, kultūrinio ir politinio gyvenimo realijų</w:t>
      </w:r>
      <w:r w:rsidR="00967270" w:rsidRPr="00CE10D0">
        <w:rPr>
          <w:rFonts w:ascii="Times New Roman" w:hAnsi="Times New Roman"/>
          <w:sz w:val="26"/>
          <w:szCs w:val="26"/>
        </w:rPr>
        <w:t xml:space="preserve">. </w:t>
      </w:r>
      <w:r w:rsidR="0066717B" w:rsidRPr="00CE10D0">
        <w:rPr>
          <w:rFonts w:ascii="Times New Roman" w:hAnsi="Times New Roman"/>
          <w:sz w:val="26"/>
          <w:szCs w:val="26"/>
        </w:rPr>
        <w:t>Lietuvos valstybės sankcionuoti integracijos veiksniai – 1) nacionalinė švie</w:t>
      </w:r>
      <w:r w:rsidR="009D63AF">
        <w:rPr>
          <w:rFonts w:ascii="Times New Roman" w:hAnsi="Times New Roman"/>
          <w:sz w:val="26"/>
          <w:szCs w:val="26"/>
        </w:rPr>
        <w:softHyphen/>
      </w:r>
      <w:r w:rsidR="0066717B" w:rsidRPr="00CE10D0">
        <w:rPr>
          <w:rFonts w:ascii="Times New Roman" w:hAnsi="Times New Roman"/>
          <w:sz w:val="26"/>
          <w:szCs w:val="26"/>
        </w:rPr>
        <w:t xml:space="preserve">timo sistema, 2) valdžios aparatas, 3) išplėtotas raštingumas ir 4) politinis gyvenimas – </w:t>
      </w:r>
      <w:r w:rsidR="00FD004E" w:rsidRPr="00CE10D0">
        <w:rPr>
          <w:rFonts w:ascii="Times New Roman" w:hAnsi="Times New Roman"/>
          <w:sz w:val="26"/>
          <w:szCs w:val="26"/>
        </w:rPr>
        <w:t xml:space="preserve">valstybei </w:t>
      </w:r>
      <w:r w:rsidR="0066717B" w:rsidRPr="00CE10D0">
        <w:rPr>
          <w:rFonts w:ascii="Times New Roman" w:hAnsi="Times New Roman"/>
          <w:sz w:val="26"/>
          <w:szCs w:val="26"/>
        </w:rPr>
        <w:t>sukūrė naujas sąlygas vis intensyviau veikti Žemaitijos regiono bendruomenę</w:t>
      </w:r>
      <w:r w:rsidR="008C0650" w:rsidRPr="00CE10D0">
        <w:rPr>
          <w:rFonts w:ascii="Times New Roman" w:hAnsi="Times New Roman"/>
          <w:sz w:val="26"/>
          <w:szCs w:val="26"/>
        </w:rPr>
        <w:t xml:space="preserve"> ir jos teritorinę erdvę</w:t>
      </w:r>
      <w:r w:rsidR="0066717B" w:rsidRPr="00CE10D0">
        <w:rPr>
          <w:rFonts w:ascii="Times New Roman" w:hAnsi="Times New Roman"/>
          <w:sz w:val="26"/>
          <w:szCs w:val="26"/>
        </w:rPr>
        <w:t xml:space="preserve">. Atsiradę išteritorinimo veiksniai ne vien integravo Žemaitiją į Lietuvą, bet ir sukūrė palankias sąlygas regiono rytinės dalies akultūracijai. Žemaitijos kultūros erdvės specifiškumą sąlygojo glaudūs regiono bendruomenės kontaktai </w:t>
      </w:r>
      <w:r w:rsidR="008C0650" w:rsidRPr="00CE10D0">
        <w:rPr>
          <w:rFonts w:ascii="Times New Roman" w:hAnsi="Times New Roman"/>
          <w:sz w:val="26"/>
          <w:szCs w:val="26"/>
        </w:rPr>
        <w:t xml:space="preserve">su </w:t>
      </w:r>
      <w:r w:rsidR="0066717B" w:rsidRPr="00CE10D0">
        <w:rPr>
          <w:rFonts w:ascii="Times New Roman" w:hAnsi="Times New Roman"/>
          <w:sz w:val="26"/>
          <w:szCs w:val="26"/>
        </w:rPr>
        <w:t>Mažosios Lietuvos</w:t>
      </w:r>
      <w:r w:rsidR="00732D1F" w:rsidRPr="00CE10D0">
        <w:rPr>
          <w:rFonts w:ascii="Times New Roman" w:hAnsi="Times New Roman"/>
          <w:sz w:val="26"/>
          <w:szCs w:val="26"/>
        </w:rPr>
        <w:t xml:space="preserve"> (Klaipėdos krašt</w:t>
      </w:r>
      <w:r w:rsidR="0002459D">
        <w:rPr>
          <w:rFonts w:ascii="Times New Roman" w:hAnsi="Times New Roman"/>
          <w:sz w:val="26"/>
          <w:szCs w:val="26"/>
        </w:rPr>
        <w:t>o (1923–1939) ir jo</w:t>
      </w:r>
      <w:r w:rsidR="00732D1F" w:rsidRPr="00CE10D0">
        <w:rPr>
          <w:rFonts w:ascii="Times New Roman" w:hAnsi="Times New Roman"/>
          <w:sz w:val="26"/>
          <w:szCs w:val="26"/>
        </w:rPr>
        <w:t xml:space="preserve"> lietuvišk</w:t>
      </w:r>
      <w:r w:rsidR="0002459D">
        <w:rPr>
          <w:rFonts w:ascii="Times New Roman" w:hAnsi="Times New Roman"/>
          <w:sz w:val="26"/>
          <w:szCs w:val="26"/>
        </w:rPr>
        <w:t>osios</w:t>
      </w:r>
      <w:r w:rsidR="00732D1F" w:rsidRPr="00CE10D0">
        <w:rPr>
          <w:rFonts w:ascii="Times New Roman" w:hAnsi="Times New Roman"/>
          <w:sz w:val="26"/>
          <w:szCs w:val="26"/>
        </w:rPr>
        <w:t xml:space="preserve"> dali</w:t>
      </w:r>
      <w:r w:rsidR="0002459D">
        <w:rPr>
          <w:rFonts w:ascii="Times New Roman" w:hAnsi="Times New Roman"/>
          <w:sz w:val="26"/>
          <w:szCs w:val="26"/>
        </w:rPr>
        <w:t>es</w:t>
      </w:r>
      <w:r w:rsidR="00732D1F" w:rsidRPr="00CE10D0">
        <w:rPr>
          <w:rFonts w:ascii="Times New Roman" w:hAnsi="Times New Roman"/>
          <w:sz w:val="26"/>
          <w:szCs w:val="26"/>
        </w:rPr>
        <w:t xml:space="preserve"> už Nemuno)</w:t>
      </w:r>
      <w:r w:rsidR="0066717B" w:rsidRPr="00CE10D0">
        <w:rPr>
          <w:rFonts w:ascii="Times New Roman" w:hAnsi="Times New Roman"/>
          <w:sz w:val="26"/>
          <w:szCs w:val="26"/>
        </w:rPr>
        <w:t xml:space="preserve"> ekonominiais ir kultūriniais centrais, dėl kurių formavosi dalykiniai ryšiai, apėmę leidybą, poligrafijos pramonę ir knygos meną.</w:t>
      </w:r>
      <w:r w:rsidR="00574317" w:rsidRPr="00CE10D0">
        <w:rPr>
          <w:rFonts w:ascii="Times New Roman" w:hAnsi="Times New Roman"/>
          <w:sz w:val="26"/>
          <w:szCs w:val="26"/>
        </w:rPr>
        <w:t xml:space="preserve"> </w:t>
      </w:r>
      <w:r w:rsidR="00732D1F" w:rsidRPr="00CE10D0">
        <w:rPr>
          <w:rFonts w:ascii="Times New Roman" w:hAnsi="Times New Roman"/>
          <w:sz w:val="26"/>
          <w:szCs w:val="26"/>
        </w:rPr>
        <w:t xml:space="preserve">Latvijos ekonomikos ir kultūros centrų </w:t>
      </w:r>
      <w:r w:rsidR="00574317" w:rsidRPr="00CE10D0">
        <w:rPr>
          <w:rFonts w:ascii="Times New Roman" w:hAnsi="Times New Roman"/>
          <w:sz w:val="26"/>
          <w:szCs w:val="26"/>
        </w:rPr>
        <w:t xml:space="preserve">(ypač Rygos) </w:t>
      </w:r>
      <w:r w:rsidR="00732D1F" w:rsidRPr="00CE10D0">
        <w:rPr>
          <w:rFonts w:ascii="Times New Roman" w:hAnsi="Times New Roman"/>
          <w:sz w:val="26"/>
          <w:szCs w:val="26"/>
        </w:rPr>
        <w:t>pasiekiamu</w:t>
      </w:r>
      <w:r w:rsidR="00574317" w:rsidRPr="00CE10D0">
        <w:rPr>
          <w:rFonts w:ascii="Times New Roman" w:hAnsi="Times New Roman"/>
          <w:sz w:val="26"/>
          <w:szCs w:val="26"/>
        </w:rPr>
        <w:t>ma</w:t>
      </w:r>
      <w:r w:rsidR="00732D1F" w:rsidRPr="00CE10D0">
        <w:rPr>
          <w:rFonts w:ascii="Times New Roman" w:hAnsi="Times New Roman"/>
          <w:sz w:val="26"/>
          <w:szCs w:val="26"/>
        </w:rPr>
        <w:t>s</w:t>
      </w:r>
      <w:r w:rsidR="00574317" w:rsidRPr="00CE10D0">
        <w:rPr>
          <w:rFonts w:ascii="Times New Roman" w:hAnsi="Times New Roman"/>
          <w:sz w:val="26"/>
          <w:szCs w:val="26"/>
        </w:rPr>
        <w:t xml:space="preserve"> bei</w:t>
      </w:r>
      <w:r w:rsidR="00732D1F" w:rsidRPr="00CE10D0">
        <w:rPr>
          <w:rFonts w:ascii="Times New Roman" w:hAnsi="Times New Roman"/>
          <w:sz w:val="26"/>
          <w:szCs w:val="26"/>
        </w:rPr>
        <w:t xml:space="preserve"> </w:t>
      </w:r>
      <w:r w:rsidR="00574317" w:rsidRPr="00CE10D0">
        <w:rPr>
          <w:rFonts w:ascii="Times New Roman" w:hAnsi="Times New Roman"/>
          <w:sz w:val="26"/>
          <w:szCs w:val="26"/>
        </w:rPr>
        <w:t>konfesiniai</w:t>
      </w:r>
      <w:r w:rsidR="00732D1F" w:rsidRPr="00CE10D0">
        <w:rPr>
          <w:rFonts w:ascii="Times New Roman" w:hAnsi="Times New Roman"/>
          <w:sz w:val="26"/>
          <w:szCs w:val="26"/>
        </w:rPr>
        <w:t xml:space="preserve"> Žemaitijos Paprūsės </w:t>
      </w:r>
      <w:r w:rsidR="00574317" w:rsidRPr="00CE10D0">
        <w:rPr>
          <w:rFonts w:ascii="Times New Roman" w:hAnsi="Times New Roman"/>
          <w:sz w:val="26"/>
          <w:szCs w:val="26"/>
        </w:rPr>
        <w:t xml:space="preserve">ir Latvijos </w:t>
      </w:r>
      <w:r w:rsidR="00732D1F" w:rsidRPr="00CE10D0">
        <w:rPr>
          <w:rFonts w:ascii="Times New Roman" w:hAnsi="Times New Roman"/>
          <w:sz w:val="26"/>
          <w:szCs w:val="26"/>
        </w:rPr>
        <w:t xml:space="preserve">evangelikų liuteronų </w:t>
      </w:r>
      <w:r w:rsidR="00574317" w:rsidRPr="00CE10D0">
        <w:rPr>
          <w:rFonts w:ascii="Times New Roman" w:hAnsi="Times New Roman"/>
          <w:sz w:val="26"/>
          <w:szCs w:val="26"/>
        </w:rPr>
        <w:t>bendrumai</w:t>
      </w:r>
      <w:r w:rsidR="008C0650" w:rsidRPr="00CE10D0">
        <w:rPr>
          <w:rFonts w:ascii="Times New Roman" w:hAnsi="Times New Roman"/>
          <w:sz w:val="26"/>
          <w:szCs w:val="26"/>
        </w:rPr>
        <w:t xml:space="preserve"> taip pat</w:t>
      </w:r>
      <w:r w:rsidR="00574317" w:rsidRPr="00CE10D0">
        <w:rPr>
          <w:rFonts w:ascii="Times New Roman" w:hAnsi="Times New Roman"/>
          <w:sz w:val="26"/>
          <w:szCs w:val="26"/>
        </w:rPr>
        <w:t xml:space="preserve"> didino</w:t>
      </w:r>
      <w:r w:rsidR="00E31511" w:rsidRPr="00CE10D0">
        <w:rPr>
          <w:rFonts w:ascii="Times New Roman" w:hAnsi="Times New Roman"/>
          <w:sz w:val="26"/>
          <w:szCs w:val="26"/>
        </w:rPr>
        <w:t xml:space="preserve"> </w:t>
      </w:r>
      <w:r w:rsidR="00D91D84" w:rsidRPr="00CE10D0">
        <w:rPr>
          <w:rFonts w:ascii="Times New Roman" w:hAnsi="Times New Roman"/>
          <w:sz w:val="26"/>
          <w:szCs w:val="26"/>
        </w:rPr>
        <w:t>tarpusavio</w:t>
      </w:r>
      <w:r w:rsidR="003E6F73" w:rsidRPr="00CE10D0">
        <w:rPr>
          <w:rFonts w:ascii="Times New Roman" w:hAnsi="Times New Roman"/>
          <w:sz w:val="26"/>
          <w:szCs w:val="26"/>
        </w:rPr>
        <w:t xml:space="preserve"> bendradarbiavimą.</w:t>
      </w:r>
    </w:p>
    <w:p w:rsidR="00D506BE" w:rsidRPr="00CE10D0" w:rsidRDefault="0066717B" w:rsidP="0066717B">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Žemaičių subetnoso etninė branda ir iš to kylantis regionalizmas sudarė pakankamas prielaidas atsirasti kultūriniam žemaičių judėjimui, siekusiam </w:t>
      </w:r>
      <w:r w:rsidRPr="00CE10D0">
        <w:rPr>
          <w:rFonts w:ascii="Times New Roman" w:hAnsi="Times New Roman"/>
          <w:sz w:val="26"/>
          <w:szCs w:val="26"/>
        </w:rPr>
        <w:lastRenderedPageBreak/>
        <w:t xml:space="preserve">mažinti valstybės vykdomą etninių skirtumų šalinimo politikos ir išteritorinimo veiksnių įtaką regionui. </w:t>
      </w:r>
      <w:r w:rsidR="00E31511" w:rsidRPr="00CE10D0">
        <w:rPr>
          <w:rFonts w:ascii="Times New Roman" w:hAnsi="Times New Roman"/>
          <w:sz w:val="26"/>
          <w:szCs w:val="26"/>
        </w:rPr>
        <w:t xml:space="preserve">Kultūrinio kapitalo regionalistinį pobūdį </w:t>
      </w:r>
      <w:r w:rsidR="000225BA" w:rsidRPr="00CE10D0">
        <w:rPr>
          <w:rFonts w:ascii="Times New Roman" w:hAnsi="Times New Roman"/>
          <w:sz w:val="26"/>
          <w:szCs w:val="26"/>
        </w:rPr>
        <w:t>esmingai formavo regiono savimonės branduolys</w:t>
      </w:r>
      <w:r w:rsidRPr="00CE10D0">
        <w:rPr>
          <w:rFonts w:ascii="Times New Roman" w:hAnsi="Times New Roman"/>
          <w:sz w:val="26"/>
          <w:szCs w:val="26"/>
        </w:rPr>
        <w:t>,</w:t>
      </w:r>
      <w:r w:rsidR="000225BA" w:rsidRPr="00CE10D0">
        <w:rPr>
          <w:rFonts w:ascii="Times New Roman" w:hAnsi="Times New Roman"/>
          <w:sz w:val="26"/>
          <w:szCs w:val="26"/>
        </w:rPr>
        <w:t xml:space="preserve"> XX a. 3-iojo dešimtmečio pabaigoje iškilęs Telšiuose.</w:t>
      </w:r>
      <w:r w:rsidRPr="00CE10D0">
        <w:rPr>
          <w:rFonts w:ascii="Times New Roman" w:hAnsi="Times New Roman"/>
          <w:sz w:val="26"/>
          <w:szCs w:val="26"/>
        </w:rPr>
        <w:t xml:space="preserve"> Prie </w:t>
      </w:r>
      <w:r w:rsidR="00E31511" w:rsidRPr="00CE10D0">
        <w:rPr>
          <w:rFonts w:ascii="Times New Roman" w:hAnsi="Times New Roman"/>
          <w:sz w:val="26"/>
          <w:szCs w:val="26"/>
        </w:rPr>
        <w:t>žemaičių kultūrinio</w:t>
      </w:r>
      <w:r w:rsidRPr="00CE10D0">
        <w:rPr>
          <w:rFonts w:ascii="Times New Roman" w:hAnsi="Times New Roman"/>
          <w:sz w:val="26"/>
          <w:szCs w:val="26"/>
        </w:rPr>
        <w:t xml:space="preserve"> judėjimo ženkliai prisidėjo iš Žemaitijos kilusi VDU profesūra ir regionalistinių pažiūrų studentija, susitel</w:t>
      </w:r>
      <w:r w:rsidR="009D63AF">
        <w:rPr>
          <w:rFonts w:ascii="Times New Roman" w:hAnsi="Times New Roman"/>
          <w:sz w:val="26"/>
          <w:szCs w:val="26"/>
        </w:rPr>
        <w:softHyphen/>
      </w:r>
      <w:r w:rsidRPr="00CE10D0">
        <w:rPr>
          <w:rFonts w:ascii="Times New Roman" w:hAnsi="Times New Roman"/>
          <w:sz w:val="26"/>
          <w:szCs w:val="26"/>
        </w:rPr>
        <w:t>kusi į regionines studentų draugijas. Regionalistams Žemaitija b</w:t>
      </w:r>
      <w:r w:rsidR="00B62154" w:rsidRPr="00CE10D0">
        <w:rPr>
          <w:rFonts w:ascii="Times New Roman" w:hAnsi="Times New Roman"/>
          <w:sz w:val="26"/>
          <w:szCs w:val="26"/>
        </w:rPr>
        <w:t>uvo ugdymo regionas suvokiant, kad</w:t>
      </w:r>
      <w:r w:rsidRPr="00CE10D0">
        <w:rPr>
          <w:rFonts w:ascii="Times New Roman" w:hAnsi="Times New Roman"/>
          <w:sz w:val="26"/>
          <w:szCs w:val="26"/>
        </w:rPr>
        <w:t xml:space="preserve"> tik regioninės kultūros autonomiškumas, kurio siekia kiekviena </w:t>
      </w:r>
      <w:r w:rsidR="00B62154" w:rsidRPr="00CE10D0">
        <w:rPr>
          <w:rFonts w:ascii="Times New Roman" w:hAnsi="Times New Roman"/>
          <w:sz w:val="26"/>
          <w:szCs w:val="26"/>
        </w:rPr>
        <w:t xml:space="preserve">išlikti </w:t>
      </w:r>
      <w:r w:rsidRPr="00CE10D0">
        <w:rPr>
          <w:rFonts w:ascii="Times New Roman" w:hAnsi="Times New Roman"/>
          <w:sz w:val="26"/>
          <w:szCs w:val="26"/>
        </w:rPr>
        <w:t>norinti kultūra, gali laiduoti ir pačios etninės bendrijos išli</w:t>
      </w:r>
      <w:r w:rsidR="009D63AF">
        <w:rPr>
          <w:rFonts w:ascii="Times New Roman" w:hAnsi="Times New Roman"/>
          <w:sz w:val="26"/>
          <w:szCs w:val="26"/>
        </w:rPr>
        <w:softHyphen/>
      </w:r>
      <w:r w:rsidRPr="00CE10D0">
        <w:rPr>
          <w:rFonts w:ascii="Times New Roman" w:hAnsi="Times New Roman"/>
          <w:sz w:val="26"/>
          <w:szCs w:val="26"/>
        </w:rPr>
        <w:t>kimą. Žemaičių kultūrinis judėjimas nekėlė politinių tikslų, vienijo regioninei kultūrai neabejingus įvairių įsitikinimų ir politinių pažiūrų veikėjus. Regio</w:t>
      </w:r>
      <w:r w:rsidR="009D63AF">
        <w:rPr>
          <w:rFonts w:ascii="Times New Roman" w:hAnsi="Times New Roman"/>
          <w:sz w:val="26"/>
          <w:szCs w:val="26"/>
        </w:rPr>
        <w:softHyphen/>
      </w:r>
      <w:r w:rsidRPr="00CE10D0">
        <w:rPr>
          <w:rFonts w:ascii="Times New Roman" w:hAnsi="Times New Roman"/>
          <w:sz w:val="26"/>
          <w:szCs w:val="26"/>
        </w:rPr>
        <w:t>nalistų pastangomis buvo</w:t>
      </w:r>
      <w:r w:rsidR="00D506BE" w:rsidRPr="00CE10D0">
        <w:rPr>
          <w:rFonts w:ascii="Times New Roman" w:hAnsi="Times New Roman"/>
          <w:sz w:val="26"/>
          <w:szCs w:val="26"/>
        </w:rPr>
        <w:t xml:space="preserve"> sudarytos </w:t>
      </w:r>
      <w:r w:rsidRPr="00CE10D0">
        <w:rPr>
          <w:rFonts w:ascii="Times New Roman" w:hAnsi="Times New Roman"/>
          <w:sz w:val="26"/>
          <w:szCs w:val="26"/>
        </w:rPr>
        <w:t xml:space="preserve">regioninės kultūros </w:t>
      </w:r>
      <w:r w:rsidR="00D506BE" w:rsidRPr="00CE10D0">
        <w:rPr>
          <w:rFonts w:ascii="Times New Roman" w:hAnsi="Times New Roman"/>
          <w:sz w:val="26"/>
          <w:szCs w:val="26"/>
        </w:rPr>
        <w:t xml:space="preserve">saviraiškos </w:t>
      </w:r>
      <w:r w:rsidR="0002459D">
        <w:rPr>
          <w:rFonts w:ascii="Times New Roman" w:hAnsi="Times New Roman"/>
          <w:sz w:val="26"/>
          <w:szCs w:val="26"/>
        </w:rPr>
        <w:t xml:space="preserve">sąlygos ir </w:t>
      </w:r>
      <w:r w:rsidRPr="00CE10D0">
        <w:rPr>
          <w:rFonts w:ascii="Times New Roman" w:hAnsi="Times New Roman"/>
          <w:sz w:val="26"/>
          <w:szCs w:val="26"/>
        </w:rPr>
        <w:t>formos</w:t>
      </w:r>
      <w:r w:rsidR="00D506BE" w:rsidRPr="00CE10D0">
        <w:rPr>
          <w:rFonts w:ascii="Times New Roman" w:hAnsi="Times New Roman"/>
          <w:sz w:val="26"/>
          <w:szCs w:val="26"/>
        </w:rPr>
        <w:t>: kūrėsi literatūriniai, meniniai ir kra</w:t>
      </w:r>
      <w:r w:rsidRPr="00CE10D0">
        <w:rPr>
          <w:rFonts w:ascii="Times New Roman" w:hAnsi="Times New Roman"/>
          <w:sz w:val="26"/>
          <w:szCs w:val="26"/>
        </w:rPr>
        <w:t>štotyriniai žemaičių sambūriai.</w:t>
      </w:r>
      <w:r w:rsidR="00574317" w:rsidRPr="00CE10D0">
        <w:rPr>
          <w:rFonts w:ascii="Times New Roman" w:hAnsi="Times New Roman"/>
          <w:sz w:val="26"/>
          <w:szCs w:val="26"/>
        </w:rPr>
        <w:t xml:space="preserve"> Dalis regionalistinio turinio idėjų ir pažiūrų buvo realizuota regioninėje spaudos produkcijoje.</w:t>
      </w:r>
    </w:p>
    <w:p w:rsidR="000225BA" w:rsidRPr="00CE10D0" w:rsidRDefault="000225BA" w:rsidP="000225BA">
      <w:pPr>
        <w:spacing w:after="0" w:line="360" w:lineRule="auto"/>
        <w:jc w:val="both"/>
        <w:rPr>
          <w:rFonts w:ascii="Times New Roman" w:hAnsi="Times New Roman"/>
          <w:sz w:val="26"/>
          <w:szCs w:val="26"/>
        </w:rPr>
      </w:pPr>
    </w:p>
    <w:p w:rsidR="00F921C1" w:rsidRPr="00CE10D0" w:rsidRDefault="00120B68" w:rsidP="00911F95">
      <w:pPr>
        <w:spacing w:after="0" w:line="360" w:lineRule="auto"/>
        <w:jc w:val="both"/>
        <w:rPr>
          <w:rFonts w:ascii="Times New Roman" w:hAnsi="Times New Roman"/>
          <w:sz w:val="26"/>
          <w:szCs w:val="26"/>
        </w:rPr>
      </w:pPr>
      <w:r w:rsidRPr="00CE10D0">
        <w:rPr>
          <w:rFonts w:ascii="Times New Roman" w:hAnsi="Times New Roman"/>
          <w:sz w:val="26"/>
          <w:szCs w:val="26"/>
        </w:rPr>
        <w:t>3</w:t>
      </w:r>
      <w:r w:rsidR="000225BA" w:rsidRPr="00CE10D0">
        <w:rPr>
          <w:rFonts w:ascii="Times New Roman" w:hAnsi="Times New Roman"/>
          <w:sz w:val="26"/>
          <w:szCs w:val="26"/>
        </w:rPr>
        <w:t xml:space="preserve">. </w:t>
      </w:r>
      <w:r w:rsidR="003F1783" w:rsidRPr="00CE10D0">
        <w:rPr>
          <w:rFonts w:ascii="Times New Roman" w:hAnsi="Times New Roman"/>
          <w:sz w:val="26"/>
          <w:szCs w:val="26"/>
        </w:rPr>
        <w:t xml:space="preserve">XX a. pradžioje dėl demokratizacijos proceso Rusijoje, o vėliau Lietuvai atkūrus nepriklausomybę knygos funkcionavimo sąlygos regione, realizuojant pirminį kultūros informacijos prieaugį </w:t>
      </w:r>
      <w:r w:rsidR="00DD05CF" w:rsidRPr="00CE10D0">
        <w:rPr>
          <w:rFonts w:ascii="Times New Roman" w:hAnsi="Times New Roman"/>
          <w:sz w:val="26"/>
          <w:szCs w:val="26"/>
        </w:rPr>
        <w:t>(</w:t>
      </w:r>
      <w:r w:rsidR="003534D5" w:rsidRPr="00CE10D0">
        <w:rPr>
          <w:rFonts w:ascii="Times New Roman" w:hAnsi="Times New Roman"/>
          <w:i/>
          <w:sz w:val="26"/>
          <w:szCs w:val="26"/>
        </w:rPr>
        <w:t>kaupimą</w:t>
      </w:r>
      <w:r w:rsidR="003F1783" w:rsidRPr="00CE10D0">
        <w:rPr>
          <w:rFonts w:ascii="Times New Roman" w:hAnsi="Times New Roman"/>
          <w:i/>
          <w:sz w:val="26"/>
          <w:szCs w:val="26"/>
        </w:rPr>
        <w:t xml:space="preserve"> – </w:t>
      </w:r>
      <w:r w:rsidR="003534D5" w:rsidRPr="00CE10D0">
        <w:rPr>
          <w:rFonts w:ascii="Times New Roman" w:hAnsi="Times New Roman"/>
          <w:i/>
          <w:sz w:val="26"/>
          <w:szCs w:val="26"/>
        </w:rPr>
        <w:t>vartojimą</w:t>
      </w:r>
      <w:r w:rsidR="00DD05CF" w:rsidRPr="00CE10D0">
        <w:rPr>
          <w:rFonts w:ascii="Times New Roman" w:hAnsi="Times New Roman"/>
          <w:sz w:val="26"/>
          <w:szCs w:val="26"/>
        </w:rPr>
        <w:t>)</w:t>
      </w:r>
      <w:r w:rsidR="003F1783" w:rsidRPr="00CE10D0">
        <w:rPr>
          <w:rFonts w:ascii="Times New Roman" w:hAnsi="Times New Roman"/>
          <w:sz w:val="26"/>
          <w:szCs w:val="26"/>
        </w:rPr>
        <w:t>, spar</w:t>
      </w:r>
      <w:r w:rsidR="00D108AD" w:rsidRPr="00CE10D0">
        <w:rPr>
          <w:rFonts w:ascii="Times New Roman" w:hAnsi="Times New Roman"/>
          <w:sz w:val="26"/>
          <w:szCs w:val="26"/>
        </w:rPr>
        <w:t>čiai</w:t>
      </w:r>
      <w:r w:rsidR="00F00DD9" w:rsidRPr="00CE10D0">
        <w:rPr>
          <w:rFonts w:ascii="Times New Roman" w:hAnsi="Times New Roman"/>
          <w:sz w:val="26"/>
          <w:szCs w:val="26"/>
        </w:rPr>
        <w:t xml:space="preserve"> kokybi</w:t>
      </w:r>
      <w:r w:rsidR="00D108AD" w:rsidRPr="00CE10D0">
        <w:rPr>
          <w:rFonts w:ascii="Times New Roman" w:hAnsi="Times New Roman"/>
          <w:sz w:val="26"/>
          <w:szCs w:val="26"/>
        </w:rPr>
        <w:t>škai</w:t>
      </w:r>
      <w:r w:rsidR="003F1783" w:rsidRPr="00CE10D0">
        <w:rPr>
          <w:rFonts w:ascii="Times New Roman" w:hAnsi="Times New Roman"/>
          <w:sz w:val="26"/>
          <w:szCs w:val="26"/>
        </w:rPr>
        <w:t xml:space="preserve"> aug</w:t>
      </w:r>
      <w:r w:rsidR="00D108AD" w:rsidRPr="00CE10D0">
        <w:rPr>
          <w:rFonts w:ascii="Times New Roman" w:hAnsi="Times New Roman"/>
          <w:sz w:val="26"/>
          <w:szCs w:val="26"/>
        </w:rPr>
        <w:t>o</w:t>
      </w:r>
      <w:r w:rsidR="003F1783" w:rsidRPr="00CE10D0">
        <w:rPr>
          <w:rFonts w:ascii="Times New Roman" w:hAnsi="Times New Roman"/>
          <w:sz w:val="26"/>
          <w:szCs w:val="26"/>
        </w:rPr>
        <w:t xml:space="preserve">. </w:t>
      </w:r>
      <w:r w:rsidR="000B4562" w:rsidRPr="00CE10D0">
        <w:rPr>
          <w:rFonts w:ascii="Times New Roman" w:hAnsi="Times New Roman"/>
          <w:sz w:val="26"/>
          <w:szCs w:val="26"/>
        </w:rPr>
        <w:t>Augimo prielaidos:</w:t>
      </w:r>
      <w:r w:rsidR="00AE44EC" w:rsidRPr="00CE10D0">
        <w:rPr>
          <w:rFonts w:ascii="Times New Roman" w:hAnsi="Times New Roman"/>
          <w:sz w:val="26"/>
          <w:szCs w:val="26"/>
        </w:rPr>
        <w:t xml:space="preserve"> </w:t>
      </w:r>
      <w:r w:rsidR="000B4562" w:rsidRPr="00CE10D0">
        <w:rPr>
          <w:rFonts w:ascii="Times New Roman" w:hAnsi="Times New Roman"/>
          <w:sz w:val="26"/>
          <w:szCs w:val="26"/>
        </w:rPr>
        <w:t xml:space="preserve">a) </w:t>
      </w:r>
      <w:r w:rsidR="00AE44EC" w:rsidRPr="00CE10D0">
        <w:rPr>
          <w:rFonts w:ascii="Times New Roman" w:hAnsi="Times New Roman"/>
          <w:sz w:val="26"/>
          <w:szCs w:val="26"/>
        </w:rPr>
        <w:t>kylantis raštingumas</w:t>
      </w:r>
      <w:r w:rsidR="000B4562" w:rsidRPr="00CE10D0">
        <w:rPr>
          <w:rFonts w:ascii="Times New Roman" w:hAnsi="Times New Roman"/>
          <w:sz w:val="26"/>
          <w:szCs w:val="26"/>
        </w:rPr>
        <w:t xml:space="preserve"> (</w:t>
      </w:r>
      <w:r w:rsidR="00F00DD9" w:rsidRPr="00CE10D0">
        <w:rPr>
          <w:rFonts w:ascii="Times New Roman" w:hAnsi="Times New Roman"/>
          <w:sz w:val="26"/>
          <w:szCs w:val="26"/>
        </w:rPr>
        <w:t>ypač nuo</w:t>
      </w:r>
      <w:r w:rsidR="00AE44EC" w:rsidRPr="00CE10D0">
        <w:rPr>
          <w:rFonts w:ascii="Times New Roman" w:hAnsi="Times New Roman"/>
          <w:sz w:val="26"/>
          <w:szCs w:val="26"/>
        </w:rPr>
        <w:t xml:space="preserve"> XX a. 3-iojo dešim</w:t>
      </w:r>
      <w:r w:rsidR="00D108AD" w:rsidRPr="00CE10D0">
        <w:rPr>
          <w:rFonts w:ascii="Times New Roman" w:hAnsi="Times New Roman"/>
          <w:sz w:val="26"/>
          <w:szCs w:val="26"/>
        </w:rPr>
        <w:t>tm</w:t>
      </w:r>
      <w:r w:rsidR="00AE44EC" w:rsidRPr="00CE10D0">
        <w:rPr>
          <w:rFonts w:ascii="Times New Roman" w:hAnsi="Times New Roman"/>
          <w:sz w:val="26"/>
          <w:szCs w:val="26"/>
        </w:rPr>
        <w:t>ečio pabaigo</w:t>
      </w:r>
      <w:r w:rsidR="00F00DD9" w:rsidRPr="00CE10D0">
        <w:rPr>
          <w:rFonts w:ascii="Times New Roman" w:hAnsi="Times New Roman"/>
          <w:sz w:val="26"/>
          <w:szCs w:val="26"/>
        </w:rPr>
        <w:t>s</w:t>
      </w:r>
      <w:r w:rsidR="00D108AD" w:rsidRPr="00CE10D0">
        <w:rPr>
          <w:rFonts w:ascii="Times New Roman" w:hAnsi="Times New Roman"/>
          <w:sz w:val="26"/>
          <w:szCs w:val="26"/>
        </w:rPr>
        <w:t>,</w:t>
      </w:r>
      <w:r w:rsidR="00AE44EC" w:rsidRPr="00CE10D0">
        <w:rPr>
          <w:rFonts w:ascii="Times New Roman" w:hAnsi="Times New Roman"/>
          <w:sz w:val="26"/>
          <w:szCs w:val="26"/>
        </w:rPr>
        <w:t xml:space="preserve"> įgyvendin</w:t>
      </w:r>
      <w:r w:rsidR="00F00DD9" w:rsidRPr="00CE10D0">
        <w:rPr>
          <w:rFonts w:ascii="Times New Roman" w:hAnsi="Times New Roman"/>
          <w:sz w:val="26"/>
          <w:szCs w:val="26"/>
        </w:rPr>
        <w:t>us</w:t>
      </w:r>
      <w:r w:rsidR="00AE44EC" w:rsidRPr="00CE10D0">
        <w:rPr>
          <w:rFonts w:ascii="Times New Roman" w:hAnsi="Times New Roman"/>
          <w:sz w:val="26"/>
          <w:szCs w:val="26"/>
        </w:rPr>
        <w:t xml:space="preserve"> masinio švietimo doktrin</w:t>
      </w:r>
      <w:r w:rsidR="00D108AD" w:rsidRPr="00CE10D0">
        <w:rPr>
          <w:rFonts w:ascii="Times New Roman" w:hAnsi="Times New Roman"/>
          <w:sz w:val="26"/>
          <w:szCs w:val="26"/>
        </w:rPr>
        <w:t>ą</w:t>
      </w:r>
      <w:r w:rsidR="000B4562" w:rsidRPr="00CE10D0">
        <w:rPr>
          <w:rFonts w:ascii="Times New Roman" w:hAnsi="Times New Roman"/>
          <w:sz w:val="26"/>
          <w:szCs w:val="26"/>
        </w:rPr>
        <w:t>) ir b) politinis stabilumas</w:t>
      </w:r>
      <w:r w:rsidR="00AE44EC" w:rsidRPr="00CE10D0">
        <w:rPr>
          <w:rFonts w:ascii="Times New Roman" w:hAnsi="Times New Roman"/>
          <w:sz w:val="26"/>
          <w:szCs w:val="26"/>
        </w:rPr>
        <w:t>.</w:t>
      </w:r>
      <w:r w:rsidR="00F00DD9" w:rsidRPr="00CE10D0">
        <w:rPr>
          <w:rFonts w:ascii="Times New Roman" w:hAnsi="Times New Roman"/>
          <w:sz w:val="26"/>
          <w:szCs w:val="26"/>
        </w:rPr>
        <w:t xml:space="preserve"> Augimo s</w:t>
      </w:r>
      <w:r w:rsidR="00911F95" w:rsidRPr="00CE10D0">
        <w:rPr>
          <w:rFonts w:ascii="Times New Roman" w:hAnsi="Times New Roman"/>
          <w:sz w:val="26"/>
          <w:szCs w:val="26"/>
        </w:rPr>
        <w:t>tabdžiai:</w:t>
      </w:r>
      <w:r w:rsidR="00F00DD9" w:rsidRPr="00CE10D0">
        <w:rPr>
          <w:rFonts w:ascii="Times New Roman" w:hAnsi="Times New Roman"/>
          <w:sz w:val="26"/>
          <w:szCs w:val="26"/>
        </w:rPr>
        <w:t xml:space="preserve"> </w:t>
      </w:r>
      <w:r w:rsidR="00911F95" w:rsidRPr="00CE10D0">
        <w:rPr>
          <w:rFonts w:ascii="Times New Roman" w:hAnsi="Times New Roman"/>
          <w:sz w:val="26"/>
          <w:szCs w:val="26"/>
        </w:rPr>
        <w:t xml:space="preserve">a) </w:t>
      </w:r>
      <w:r w:rsidR="00F00DD9" w:rsidRPr="00CE10D0">
        <w:rPr>
          <w:rFonts w:ascii="Times New Roman" w:hAnsi="Times New Roman"/>
          <w:sz w:val="26"/>
          <w:szCs w:val="26"/>
        </w:rPr>
        <w:t>mokamas aukštesnis</w:t>
      </w:r>
      <w:r w:rsidR="00911F95" w:rsidRPr="00CE10D0">
        <w:rPr>
          <w:rFonts w:ascii="Times New Roman" w:hAnsi="Times New Roman"/>
          <w:sz w:val="26"/>
          <w:szCs w:val="26"/>
        </w:rPr>
        <w:t xml:space="preserve"> (</w:t>
      </w:r>
      <w:r w:rsidR="00F00DD9" w:rsidRPr="00CE10D0">
        <w:rPr>
          <w:rFonts w:ascii="Times New Roman" w:hAnsi="Times New Roman"/>
          <w:sz w:val="26"/>
          <w:szCs w:val="26"/>
        </w:rPr>
        <w:t>nei pradinis</w:t>
      </w:r>
      <w:r w:rsidR="00911F95" w:rsidRPr="00CE10D0">
        <w:rPr>
          <w:rFonts w:ascii="Times New Roman" w:hAnsi="Times New Roman"/>
          <w:sz w:val="26"/>
          <w:szCs w:val="26"/>
        </w:rPr>
        <w:t>)</w:t>
      </w:r>
      <w:r w:rsidR="00F00DD9" w:rsidRPr="00CE10D0">
        <w:rPr>
          <w:rFonts w:ascii="Times New Roman" w:hAnsi="Times New Roman"/>
          <w:sz w:val="26"/>
          <w:szCs w:val="26"/>
        </w:rPr>
        <w:t xml:space="preserve"> išsilavinimas, </w:t>
      </w:r>
      <w:r w:rsidR="00911F95" w:rsidRPr="00CE10D0">
        <w:rPr>
          <w:rFonts w:ascii="Times New Roman" w:hAnsi="Times New Roman"/>
          <w:sz w:val="26"/>
          <w:szCs w:val="26"/>
        </w:rPr>
        <w:t xml:space="preserve">b) </w:t>
      </w:r>
      <w:r w:rsidR="00F00DD9" w:rsidRPr="00CE10D0">
        <w:rPr>
          <w:rFonts w:ascii="Times New Roman" w:hAnsi="Times New Roman"/>
          <w:sz w:val="26"/>
          <w:szCs w:val="26"/>
        </w:rPr>
        <w:t>vangiai vykdom</w:t>
      </w:r>
      <w:r w:rsidR="00911F95" w:rsidRPr="00CE10D0">
        <w:rPr>
          <w:rFonts w:ascii="Times New Roman" w:hAnsi="Times New Roman"/>
          <w:sz w:val="26"/>
          <w:szCs w:val="26"/>
        </w:rPr>
        <w:t>a</w:t>
      </w:r>
      <w:r w:rsidR="00F00DD9" w:rsidRPr="00CE10D0">
        <w:rPr>
          <w:rFonts w:ascii="Times New Roman" w:hAnsi="Times New Roman"/>
          <w:sz w:val="26"/>
          <w:szCs w:val="26"/>
        </w:rPr>
        <w:t xml:space="preserve"> suaugusių</w:t>
      </w:r>
      <w:r w:rsidR="00D108AD" w:rsidRPr="00CE10D0">
        <w:rPr>
          <w:rFonts w:ascii="Times New Roman" w:hAnsi="Times New Roman"/>
          <w:sz w:val="26"/>
          <w:szCs w:val="26"/>
        </w:rPr>
        <w:t>jų</w:t>
      </w:r>
      <w:r w:rsidR="00F00DD9" w:rsidRPr="00CE10D0">
        <w:rPr>
          <w:rFonts w:ascii="Times New Roman" w:hAnsi="Times New Roman"/>
          <w:sz w:val="26"/>
          <w:szCs w:val="26"/>
        </w:rPr>
        <w:t xml:space="preserve"> švietim</w:t>
      </w:r>
      <w:r w:rsidR="00911F95" w:rsidRPr="00CE10D0">
        <w:rPr>
          <w:rFonts w:ascii="Times New Roman" w:hAnsi="Times New Roman"/>
          <w:sz w:val="26"/>
          <w:szCs w:val="26"/>
        </w:rPr>
        <w:t xml:space="preserve">o politika, c) </w:t>
      </w:r>
      <w:r w:rsidR="00F921C1" w:rsidRPr="00CE10D0">
        <w:rPr>
          <w:rFonts w:ascii="Times New Roman" w:hAnsi="Times New Roman"/>
          <w:sz w:val="26"/>
          <w:szCs w:val="26"/>
        </w:rPr>
        <w:t xml:space="preserve">karo padėtis ir </w:t>
      </w:r>
      <w:r w:rsidR="00911F95" w:rsidRPr="00CE10D0">
        <w:rPr>
          <w:rFonts w:ascii="Times New Roman" w:hAnsi="Times New Roman"/>
          <w:sz w:val="26"/>
          <w:szCs w:val="26"/>
        </w:rPr>
        <w:t xml:space="preserve">A. Smetonos režimo suvaržymai </w:t>
      </w:r>
      <w:r w:rsidR="000B4562" w:rsidRPr="00CE10D0">
        <w:rPr>
          <w:rFonts w:ascii="Times New Roman" w:hAnsi="Times New Roman"/>
          <w:sz w:val="26"/>
          <w:szCs w:val="26"/>
        </w:rPr>
        <w:t xml:space="preserve">politinių ir </w:t>
      </w:r>
      <w:r w:rsidR="00911F95" w:rsidRPr="00CE10D0">
        <w:rPr>
          <w:rFonts w:ascii="Times New Roman" w:hAnsi="Times New Roman"/>
          <w:sz w:val="26"/>
          <w:szCs w:val="26"/>
        </w:rPr>
        <w:t>visuomeninių organi</w:t>
      </w:r>
      <w:r w:rsidR="009D63AF">
        <w:rPr>
          <w:rFonts w:ascii="Times New Roman" w:hAnsi="Times New Roman"/>
          <w:sz w:val="26"/>
          <w:szCs w:val="26"/>
        </w:rPr>
        <w:softHyphen/>
      </w:r>
      <w:r w:rsidR="00911F95" w:rsidRPr="00CE10D0">
        <w:rPr>
          <w:rFonts w:ascii="Times New Roman" w:hAnsi="Times New Roman"/>
          <w:sz w:val="26"/>
          <w:szCs w:val="26"/>
        </w:rPr>
        <w:t xml:space="preserve">zacijų veiklai, </w:t>
      </w:r>
      <w:r w:rsidR="00F921C1" w:rsidRPr="00CE10D0">
        <w:rPr>
          <w:rFonts w:ascii="Times New Roman" w:hAnsi="Times New Roman"/>
          <w:sz w:val="26"/>
          <w:szCs w:val="26"/>
        </w:rPr>
        <w:t>d</w:t>
      </w:r>
      <w:r w:rsidR="00911F95" w:rsidRPr="00CE10D0">
        <w:rPr>
          <w:rFonts w:ascii="Times New Roman" w:hAnsi="Times New Roman"/>
          <w:sz w:val="26"/>
          <w:szCs w:val="26"/>
        </w:rPr>
        <w:t xml:space="preserve">) </w:t>
      </w:r>
      <w:r w:rsidR="00F921C1" w:rsidRPr="00CE10D0">
        <w:rPr>
          <w:rFonts w:ascii="Times New Roman" w:hAnsi="Times New Roman"/>
          <w:sz w:val="26"/>
          <w:szCs w:val="26"/>
        </w:rPr>
        <w:t>stiprinant autoritarizmą griežtėjantys ribojimai</w:t>
      </w:r>
      <w:r w:rsidR="00911F95" w:rsidRPr="00CE10D0">
        <w:rPr>
          <w:rFonts w:ascii="Times New Roman" w:hAnsi="Times New Roman"/>
          <w:sz w:val="26"/>
          <w:szCs w:val="26"/>
        </w:rPr>
        <w:t xml:space="preserve"> knygų prekyb</w:t>
      </w:r>
      <w:r w:rsidR="00F921C1" w:rsidRPr="00CE10D0">
        <w:rPr>
          <w:rFonts w:ascii="Times New Roman" w:hAnsi="Times New Roman"/>
          <w:sz w:val="26"/>
          <w:szCs w:val="26"/>
        </w:rPr>
        <w:t>ai</w:t>
      </w:r>
      <w:r w:rsidR="00911F95" w:rsidRPr="00CE10D0">
        <w:rPr>
          <w:rFonts w:ascii="Times New Roman" w:hAnsi="Times New Roman"/>
          <w:sz w:val="26"/>
          <w:szCs w:val="26"/>
        </w:rPr>
        <w:t xml:space="preserve"> ir </w:t>
      </w:r>
      <w:r w:rsidR="00F921C1" w:rsidRPr="00CE10D0">
        <w:rPr>
          <w:rFonts w:ascii="Times New Roman" w:hAnsi="Times New Roman"/>
          <w:sz w:val="26"/>
          <w:szCs w:val="26"/>
        </w:rPr>
        <w:t>e</w:t>
      </w:r>
      <w:r w:rsidR="00911F95" w:rsidRPr="00CE10D0">
        <w:rPr>
          <w:rFonts w:ascii="Times New Roman" w:hAnsi="Times New Roman"/>
          <w:sz w:val="26"/>
          <w:szCs w:val="26"/>
        </w:rPr>
        <w:t xml:space="preserve">) </w:t>
      </w:r>
      <w:r w:rsidR="00F00DD9" w:rsidRPr="00CE10D0">
        <w:rPr>
          <w:rFonts w:ascii="Times New Roman" w:hAnsi="Times New Roman"/>
          <w:sz w:val="26"/>
          <w:szCs w:val="26"/>
        </w:rPr>
        <w:t xml:space="preserve">žemas pragyvenimo </w:t>
      </w:r>
      <w:r w:rsidR="002327E6" w:rsidRPr="00CE10D0">
        <w:rPr>
          <w:rFonts w:ascii="Times New Roman" w:hAnsi="Times New Roman"/>
          <w:sz w:val="26"/>
          <w:szCs w:val="26"/>
        </w:rPr>
        <w:t xml:space="preserve">lygis </w:t>
      </w:r>
      <w:r w:rsidR="000B4562" w:rsidRPr="00CE10D0">
        <w:rPr>
          <w:rFonts w:ascii="Times New Roman" w:hAnsi="Times New Roman"/>
          <w:sz w:val="26"/>
          <w:szCs w:val="26"/>
        </w:rPr>
        <w:t xml:space="preserve">neigiamai atsiliepė </w:t>
      </w:r>
      <w:r w:rsidR="00F00DD9" w:rsidRPr="00CE10D0">
        <w:rPr>
          <w:rFonts w:ascii="Times New Roman" w:hAnsi="Times New Roman"/>
          <w:sz w:val="26"/>
          <w:szCs w:val="26"/>
        </w:rPr>
        <w:t>nuosekl</w:t>
      </w:r>
      <w:r w:rsidR="000B4562" w:rsidRPr="00CE10D0">
        <w:rPr>
          <w:rFonts w:ascii="Times New Roman" w:hAnsi="Times New Roman"/>
          <w:sz w:val="26"/>
          <w:szCs w:val="26"/>
        </w:rPr>
        <w:t>ia</w:t>
      </w:r>
      <w:r w:rsidR="0002459D">
        <w:rPr>
          <w:rFonts w:ascii="Times New Roman" w:hAnsi="Times New Roman"/>
          <w:sz w:val="26"/>
          <w:szCs w:val="26"/>
        </w:rPr>
        <w:t>i</w:t>
      </w:r>
      <w:r w:rsidR="00F00DD9" w:rsidRPr="00CE10D0">
        <w:rPr>
          <w:rFonts w:ascii="Times New Roman" w:hAnsi="Times New Roman"/>
          <w:sz w:val="26"/>
          <w:szCs w:val="26"/>
        </w:rPr>
        <w:t xml:space="preserve"> brandesnio tur</w:t>
      </w:r>
      <w:r w:rsidR="000B4562" w:rsidRPr="00CE10D0">
        <w:rPr>
          <w:rFonts w:ascii="Times New Roman" w:hAnsi="Times New Roman"/>
          <w:sz w:val="26"/>
          <w:szCs w:val="26"/>
        </w:rPr>
        <w:t>inio informacinių poreikių raidai</w:t>
      </w:r>
      <w:r w:rsidR="00F00DD9" w:rsidRPr="00CE10D0">
        <w:rPr>
          <w:rFonts w:ascii="Times New Roman" w:hAnsi="Times New Roman"/>
          <w:sz w:val="26"/>
          <w:szCs w:val="26"/>
        </w:rPr>
        <w:t xml:space="preserve">. Augimo skatinimo motyvas – knygos ir </w:t>
      </w:r>
      <w:r w:rsidR="003F1783" w:rsidRPr="00CE10D0">
        <w:rPr>
          <w:rFonts w:ascii="Times New Roman" w:hAnsi="Times New Roman"/>
          <w:sz w:val="26"/>
          <w:szCs w:val="26"/>
        </w:rPr>
        <w:t>knygos verslo ideologiza</w:t>
      </w:r>
      <w:r w:rsidR="00281FF6" w:rsidRPr="00CE10D0">
        <w:rPr>
          <w:rFonts w:ascii="Times New Roman" w:hAnsi="Times New Roman"/>
          <w:sz w:val="26"/>
          <w:szCs w:val="26"/>
        </w:rPr>
        <w:t>cija</w:t>
      </w:r>
      <w:r w:rsidR="003F1783" w:rsidRPr="00CE10D0">
        <w:rPr>
          <w:rFonts w:ascii="Times New Roman" w:hAnsi="Times New Roman"/>
          <w:sz w:val="26"/>
          <w:szCs w:val="26"/>
        </w:rPr>
        <w:t>: kiekviena politinė ir pasaulėžiūrinė grupė kūrė</w:t>
      </w:r>
      <w:r w:rsidR="00BD2F73" w:rsidRPr="00CE10D0">
        <w:rPr>
          <w:rFonts w:ascii="Times New Roman" w:hAnsi="Times New Roman"/>
          <w:sz w:val="26"/>
          <w:szCs w:val="26"/>
        </w:rPr>
        <w:t xml:space="preserve"> arba stengėsi sukurti tinklinę knygų </w:t>
      </w:r>
      <w:r w:rsidR="003F1783" w:rsidRPr="00CE10D0">
        <w:rPr>
          <w:rFonts w:ascii="Times New Roman" w:hAnsi="Times New Roman"/>
          <w:sz w:val="26"/>
          <w:szCs w:val="26"/>
        </w:rPr>
        <w:t>leidybos, gamybos ir sklaidos sistemą.</w:t>
      </w:r>
      <w:r w:rsidR="000B4562" w:rsidRPr="00CE10D0">
        <w:rPr>
          <w:rFonts w:ascii="Times New Roman" w:hAnsi="Times New Roman"/>
          <w:sz w:val="26"/>
          <w:szCs w:val="26"/>
        </w:rPr>
        <w:t xml:space="preserve"> Tai</w:t>
      </w:r>
      <w:r w:rsidR="00D108AD" w:rsidRPr="00CE10D0">
        <w:rPr>
          <w:rFonts w:ascii="Times New Roman" w:hAnsi="Times New Roman"/>
          <w:sz w:val="26"/>
          <w:szCs w:val="26"/>
        </w:rPr>
        <w:t>p</w:t>
      </w:r>
      <w:r w:rsidR="000B4562" w:rsidRPr="00CE10D0">
        <w:rPr>
          <w:rFonts w:ascii="Times New Roman" w:hAnsi="Times New Roman"/>
          <w:sz w:val="26"/>
          <w:szCs w:val="26"/>
        </w:rPr>
        <w:t xml:space="preserve"> visuomeniniai</w:t>
      </w:r>
      <w:r w:rsidR="00D108AD" w:rsidRPr="00CE10D0">
        <w:rPr>
          <w:rFonts w:ascii="Times New Roman" w:hAnsi="Times New Roman"/>
          <w:sz w:val="26"/>
          <w:szCs w:val="26"/>
        </w:rPr>
        <w:t>s</w:t>
      </w:r>
      <w:r w:rsidR="000B4562" w:rsidRPr="00CE10D0">
        <w:rPr>
          <w:rFonts w:ascii="Times New Roman" w:hAnsi="Times New Roman"/>
          <w:sz w:val="26"/>
          <w:szCs w:val="26"/>
        </w:rPr>
        <w:t xml:space="preserve"> ir komerciniai</w:t>
      </w:r>
      <w:r w:rsidR="00D108AD" w:rsidRPr="00CE10D0">
        <w:rPr>
          <w:rFonts w:ascii="Times New Roman" w:hAnsi="Times New Roman"/>
          <w:sz w:val="26"/>
          <w:szCs w:val="26"/>
        </w:rPr>
        <w:t>s</w:t>
      </w:r>
      <w:r w:rsidR="000B4562" w:rsidRPr="00CE10D0">
        <w:rPr>
          <w:rFonts w:ascii="Times New Roman" w:hAnsi="Times New Roman"/>
          <w:sz w:val="26"/>
          <w:szCs w:val="26"/>
        </w:rPr>
        <w:t xml:space="preserve"> pagrindai</w:t>
      </w:r>
      <w:r w:rsidR="00D108AD" w:rsidRPr="00CE10D0">
        <w:rPr>
          <w:rFonts w:ascii="Times New Roman" w:hAnsi="Times New Roman"/>
          <w:sz w:val="26"/>
          <w:szCs w:val="26"/>
        </w:rPr>
        <w:t>s buvo</w:t>
      </w:r>
      <w:r w:rsidR="000B4562" w:rsidRPr="00CE10D0">
        <w:rPr>
          <w:rFonts w:ascii="Times New Roman" w:hAnsi="Times New Roman"/>
          <w:sz w:val="26"/>
          <w:szCs w:val="26"/>
        </w:rPr>
        <w:t xml:space="preserve"> mobilizuot</w:t>
      </w:r>
      <w:r w:rsidR="00D108AD" w:rsidRPr="00CE10D0">
        <w:rPr>
          <w:rFonts w:ascii="Times New Roman" w:hAnsi="Times New Roman"/>
          <w:sz w:val="26"/>
          <w:szCs w:val="26"/>
        </w:rPr>
        <w:t>os</w:t>
      </w:r>
      <w:r w:rsidR="000B4562" w:rsidRPr="00CE10D0">
        <w:rPr>
          <w:rFonts w:ascii="Times New Roman" w:hAnsi="Times New Roman"/>
          <w:sz w:val="26"/>
          <w:szCs w:val="26"/>
        </w:rPr>
        <w:t xml:space="preserve"> </w:t>
      </w:r>
      <w:r w:rsidR="00D108AD" w:rsidRPr="00CE10D0">
        <w:rPr>
          <w:rFonts w:ascii="Times New Roman" w:hAnsi="Times New Roman"/>
          <w:sz w:val="26"/>
          <w:szCs w:val="26"/>
        </w:rPr>
        <w:t>gana</w:t>
      </w:r>
      <w:r w:rsidR="000B4562" w:rsidRPr="00CE10D0">
        <w:rPr>
          <w:rFonts w:ascii="Times New Roman" w:hAnsi="Times New Roman"/>
          <w:sz w:val="26"/>
          <w:szCs w:val="26"/>
        </w:rPr>
        <w:t xml:space="preserve"> gausi</w:t>
      </w:r>
      <w:r w:rsidR="00D108AD" w:rsidRPr="00CE10D0">
        <w:rPr>
          <w:rFonts w:ascii="Times New Roman" w:hAnsi="Times New Roman"/>
          <w:sz w:val="26"/>
          <w:szCs w:val="26"/>
        </w:rPr>
        <w:t>o</w:t>
      </w:r>
      <w:r w:rsidR="000B4562" w:rsidRPr="00CE10D0">
        <w:rPr>
          <w:rFonts w:ascii="Times New Roman" w:hAnsi="Times New Roman"/>
          <w:sz w:val="26"/>
          <w:szCs w:val="26"/>
        </w:rPr>
        <w:t xml:space="preserve">s </w:t>
      </w:r>
      <w:r w:rsidR="00BD2F73" w:rsidRPr="00CE10D0">
        <w:rPr>
          <w:rFonts w:ascii="Times New Roman" w:hAnsi="Times New Roman"/>
          <w:sz w:val="26"/>
          <w:szCs w:val="26"/>
        </w:rPr>
        <w:t>regiono (ir ne</w:t>
      </w:r>
      <w:r w:rsidR="00967270" w:rsidRPr="00CE10D0">
        <w:rPr>
          <w:rFonts w:ascii="Times New Roman" w:hAnsi="Times New Roman"/>
          <w:sz w:val="26"/>
          <w:szCs w:val="26"/>
        </w:rPr>
        <w:t xml:space="preserve"> </w:t>
      </w:r>
      <w:r w:rsidR="00BD2F73" w:rsidRPr="00CE10D0">
        <w:rPr>
          <w:rFonts w:ascii="Times New Roman" w:hAnsi="Times New Roman"/>
          <w:sz w:val="26"/>
          <w:szCs w:val="26"/>
        </w:rPr>
        <w:t xml:space="preserve">tik regiono) </w:t>
      </w:r>
      <w:r w:rsidR="000B4562" w:rsidRPr="00CE10D0">
        <w:rPr>
          <w:rFonts w:ascii="Times New Roman" w:hAnsi="Times New Roman"/>
          <w:sz w:val="26"/>
          <w:szCs w:val="26"/>
        </w:rPr>
        <w:t>gyventojų grup</w:t>
      </w:r>
      <w:r w:rsidR="00D108AD" w:rsidRPr="00CE10D0">
        <w:rPr>
          <w:rFonts w:ascii="Times New Roman" w:hAnsi="Times New Roman"/>
          <w:sz w:val="26"/>
          <w:szCs w:val="26"/>
        </w:rPr>
        <w:t>ė</w:t>
      </w:r>
      <w:r w:rsidR="000B4562" w:rsidRPr="00CE10D0">
        <w:rPr>
          <w:rFonts w:ascii="Times New Roman" w:hAnsi="Times New Roman"/>
          <w:sz w:val="26"/>
          <w:szCs w:val="26"/>
        </w:rPr>
        <w:t>s sistemingai formuojant didesnius spaudos poreikius</w:t>
      </w:r>
      <w:r w:rsidR="00BD2F73" w:rsidRPr="00CE10D0">
        <w:rPr>
          <w:rFonts w:ascii="Times New Roman" w:hAnsi="Times New Roman"/>
          <w:sz w:val="26"/>
          <w:szCs w:val="26"/>
        </w:rPr>
        <w:t>,</w:t>
      </w:r>
      <w:r w:rsidR="000B4562" w:rsidRPr="00CE10D0">
        <w:rPr>
          <w:rFonts w:ascii="Times New Roman" w:hAnsi="Times New Roman"/>
          <w:sz w:val="26"/>
          <w:szCs w:val="26"/>
        </w:rPr>
        <w:t xml:space="preserve"> nei įprast</w:t>
      </w:r>
      <w:r w:rsidR="00D108AD" w:rsidRPr="00CE10D0">
        <w:rPr>
          <w:rFonts w:ascii="Times New Roman" w:hAnsi="Times New Roman"/>
          <w:sz w:val="26"/>
          <w:szCs w:val="26"/>
        </w:rPr>
        <w:t xml:space="preserve">ine </w:t>
      </w:r>
      <w:r w:rsidR="002327E6" w:rsidRPr="00CE10D0">
        <w:rPr>
          <w:rFonts w:ascii="Times New Roman" w:hAnsi="Times New Roman"/>
          <w:sz w:val="26"/>
          <w:szCs w:val="26"/>
        </w:rPr>
        <w:t>komercine logika.</w:t>
      </w:r>
      <w:r w:rsidR="003F1783" w:rsidRPr="00CE10D0">
        <w:rPr>
          <w:rFonts w:ascii="Times New Roman" w:hAnsi="Times New Roman"/>
          <w:sz w:val="26"/>
          <w:szCs w:val="26"/>
        </w:rPr>
        <w:t xml:space="preserve"> </w:t>
      </w:r>
    </w:p>
    <w:p w:rsidR="00911F95" w:rsidRPr="00CE10D0" w:rsidRDefault="003F1783" w:rsidP="00F921C1">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Knygos vartojimo struktūros (knygynai ir bibliotekos) kūrėsi komer</w:t>
      </w:r>
      <w:r w:rsidR="009D63AF">
        <w:rPr>
          <w:rFonts w:ascii="Times New Roman" w:hAnsi="Times New Roman"/>
          <w:sz w:val="26"/>
          <w:szCs w:val="26"/>
        </w:rPr>
        <w:softHyphen/>
      </w:r>
      <w:r w:rsidRPr="00CE10D0">
        <w:rPr>
          <w:rFonts w:ascii="Times New Roman" w:hAnsi="Times New Roman"/>
          <w:sz w:val="26"/>
          <w:szCs w:val="26"/>
        </w:rPr>
        <w:t>ciniai</w:t>
      </w:r>
      <w:r w:rsidR="00D108AD" w:rsidRPr="00CE10D0">
        <w:rPr>
          <w:rFonts w:ascii="Times New Roman" w:hAnsi="Times New Roman"/>
          <w:sz w:val="26"/>
          <w:szCs w:val="26"/>
        </w:rPr>
        <w:t>s</w:t>
      </w:r>
      <w:r w:rsidRPr="00CE10D0">
        <w:rPr>
          <w:rFonts w:ascii="Times New Roman" w:hAnsi="Times New Roman"/>
          <w:sz w:val="26"/>
          <w:szCs w:val="26"/>
        </w:rPr>
        <w:t xml:space="preserve"> ir ideologiniais pagrindais, todėl </w:t>
      </w:r>
      <w:r w:rsidR="00AE44EC" w:rsidRPr="00CE10D0">
        <w:rPr>
          <w:rFonts w:ascii="Times New Roman" w:hAnsi="Times New Roman"/>
          <w:sz w:val="26"/>
          <w:szCs w:val="26"/>
        </w:rPr>
        <w:t xml:space="preserve">ne vien ekonominė situacija, bet ir bendroji konjunktūra segmentavo </w:t>
      </w:r>
      <w:r w:rsidR="00F00DD9" w:rsidRPr="00CE10D0">
        <w:rPr>
          <w:rFonts w:ascii="Times New Roman" w:hAnsi="Times New Roman"/>
          <w:sz w:val="26"/>
          <w:szCs w:val="26"/>
        </w:rPr>
        <w:t xml:space="preserve">privačius </w:t>
      </w:r>
      <w:r w:rsidR="00AE44EC" w:rsidRPr="00CE10D0">
        <w:rPr>
          <w:rFonts w:ascii="Times New Roman" w:hAnsi="Times New Roman"/>
          <w:sz w:val="26"/>
          <w:szCs w:val="26"/>
        </w:rPr>
        <w:t xml:space="preserve">knygynus ir </w:t>
      </w:r>
      <w:r w:rsidR="00F00DD9" w:rsidRPr="00CE10D0">
        <w:rPr>
          <w:rFonts w:ascii="Times New Roman" w:hAnsi="Times New Roman"/>
          <w:sz w:val="26"/>
          <w:szCs w:val="26"/>
        </w:rPr>
        <w:t>organizacijų išlai</w:t>
      </w:r>
      <w:r w:rsidR="009D63AF">
        <w:rPr>
          <w:rFonts w:ascii="Times New Roman" w:hAnsi="Times New Roman"/>
          <w:sz w:val="26"/>
          <w:szCs w:val="26"/>
        </w:rPr>
        <w:softHyphen/>
      </w:r>
      <w:r w:rsidR="00F00DD9" w:rsidRPr="00CE10D0">
        <w:rPr>
          <w:rFonts w:ascii="Times New Roman" w:hAnsi="Times New Roman"/>
          <w:sz w:val="26"/>
          <w:szCs w:val="26"/>
        </w:rPr>
        <w:t xml:space="preserve">komas </w:t>
      </w:r>
      <w:r w:rsidR="00AE44EC" w:rsidRPr="00CE10D0">
        <w:rPr>
          <w:rFonts w:ascii="Times New Roman" w:hAnsi="Times New Roman"/>
          <w:sz w:val="26"/>
          <w:szCs w:val="26"/>
        </w:rPr>
        <w:t>bibliotekas.</w:t>
      </w:r>
      <w:r w:rsidRPr="00CE10D0">
        <w:rPr>
          <w:rFonts w:ascii="Times New Roman" w:hAnsi="Times New Roman"/>
          <w:sz w:val="26"/>
          <w:szCs w:val="26"/>
        </w:rPr>
        <w:t xml:space="preserve"> </w:t>
      </w:r>
      <w:r w:rsidR="00F00DD9" w:rsidRPr="00CE10D0">
        <w:rPr>
          <w:rFonts w:ascii="Times New Roman" w:hAnsi="Times New Roman"/>
          <w:sz w:val="26"/>
          <w:szCs w:val="26"/>
        </w:rPr>
        <w:t>Nors a</w:t>
      </w:r>
      <w:r w:rsidR="00AE44EC" w:rsidRPr="00CE10D0">
        <w:rPr>
          <w:rFonts w:ascii="Times New Roman" w:hAnsi="Times New Roman"/>
          <w:sz w:val="26"/>
          <w:szCs w:val="26"/>
        </w:rPr>
        <w:t>iškiai buvo regimas pasiskirstymas tarp kairiųjų ir dešiniųjų politinių jėgų</w:t>
      </w:r>
      <w:r w:rsidR="00F00DD9" w:rsidRPr="00CE10D0">
        <w:rPr>
          <w:rFonts w:ascii="Times New Roman" w:hAnsi="Times New Roman"/>
          <w:sz w:val="26"/>
          <w:szCs w:val="26"/>
        </w:rPr>
        <w:t xml:space="preserve">, bet </w:t>
      </w:r>
      <w:r w:rsidR="00D91D84" w:rsidRPr="00CE10D0">
        <w:rPr>
          <w:rFonts w:ascii="Times New Roman" w:hAnsi="Times New Roman"/>
          <w:sz w:val="26"/>
          <w:szCs w:val="26"/>
        </w:rPr>
        <w:t>sudarytas</w:t>
      </w:r>
      <w:r w:rsidR="00911F95" w:rsidRPr="00CE10D0">
        <w:rPr>
          <w:rFonts w:ascii="Times New Roman" w:hAnsi="Times New Roman"/>
          <w:sz w:val="26"/>
          <w:szCs w:val="26"/>
        </w:rPr>
        <w:t xml:space="preserve"> </w:t>
      </w:r>
      <w:r w:rsidR="00F00DD9" w:rsidRPr="00CE10D0">
        <w:rPr>
          <w:rFonts w:ascii="Times New Roman" w:hAnsi="Times New Roman"/>
          <w:sz w:val="26"/>
          <w:szCs w:val="26"/>
        </w:rPr>
        <w:t xml:space="preserve">ir vidurio kelias – viešosios bibliotekos. </w:t>
      </w:r>
      <w:r w:rsidR="00D506BE" w:rsidRPr="00CE10D0">
        <w:rPr>
          <w:rFonts w:ascii="Times New Roman" w:hAnsi="Times New Roman"/>
          <w:sz w:val="26"/>
          <w:szCs w:val="26"/>
        </w:rPr>
        <w:t xml:space="preserve">Nepriklausomos Lietuvos metais valstybės ir savivaldybių lėšomis regione veikęs </w:t>
      </w:r>
      <w:r w:rsidR="00E056B4" w:rsidRPr="00CE10D0">
        <w:rPr>
          <w:rFonts w:ascii="Times New Roman" w:hAnsi="Times New Roman"/>
          <w:sz w:val="26"/>
          <w:szCs w:val="26"/>
        </w:rPr>
        <w:t xml:space="preserve">viešųjų </w:t>
      </w:r>
      <w:r w:rsidR="00D506BE" w:rsidRPr="00CE10D0">
        <w:rPr>
          <w:rFonts w:ascii="Times New Roman" w:hAnsi="Times New Roman"/>
          <w:sz w:val="26"/>
          <w:szCs w:val="26"/>
        </w:rPr>
        <w:t xml:space="preserve">bibliotekų </w:t>
      </w:r>
      <w:r w:rsidR="00DD05CF" w:rsidRPr="00CE10D0">
        <w:rPr>
          <w:rFonts w:ascii="Times New Roman" w:hAnsi="Times New Roman"/>
          <w:sz w:val="26"/>
          <w:szCs w:val="26"/>
        </w:rPr>
        <w:t xml:space="preserve">tinklas </w:t>
      </w:r>
      <w:r w:rsidR="00D506BE" w:rsidRPr="00CE10D0">
        <w:rPr>
          <w:rFonts w:ascii="Times New Roman" w:hAnsi="Times New Roman"/>
          <w:sz w:val="26"/>
          <w:szCs w:val="26"/>
        </w:rPr>
        <w:t xml:space="preserve">XX a. </w:t>
      </w:r>
      <w:r w:rsidR="005F3B8D" w:rsidRPr="00CE10D0">
        <w:rPr>
          <w:rFonts w:ascii="Times New Roman" w:hAnsi="Times New Roman"/>
          <w:sz w:val="26"/>
          <w:szCs w:val="26"/>
        </w:rPr>
        <w:t>4-ojo</w:t>
      </w:r>
      <w:r w:rsidR="00D506BE" w:rsidRPr="00CE10D0">
        <w:rPr>
          <w:rFonts w:ascii="Times New Roman" w:hAnsi="Times New Roman"/>
          <w:sz w:val="26"/>
          <w:szCs w:val="26"/>
        </w:rPr>
        <w:t xml:space="preserve"> dešimtmečio pabaigoje pasiekė nuoseklų augimą</w:t>
      </w:r>
      <w:r w:rsidR="00DD05CF" w:rsidRPr="00CE10D0">
        <w:rPr>
          <w:rFonts w:ascii="Times New Roman" w:hAnsi="Times New Roman"/>
          <w:sz w:val="26"/>
          <w:szCs w:val="26"/>
        </w:rPr>
        <w:t>.</w:t>
      </w:r>
      <w:r w:rsidR="00911F95" w:rsidRPr="00CE10D0">
        <w:rPr>
          <w:rFonts w:ascii="Times New Roman" w:hAnsi="Times New Roman"/>
          <w:sz w:val="26"/>
          <w:szCs w:val="26"/>
        </w:rPr>
        <w:t xml:space="preserve"> </w:t>
      </w:r>
      <w:r w:rsidR="00DD05CF" w:rsidRPr="00CE10D0">
        <w:rPr>
          <w:rFonts w:ascii="Times New Roman" w:hAnsi="Times New Roman"/>
          <w:sz w:val="26"/>
          <w:szCs w:val="26"/>
        </w:rPr>
        <w:t xml:space="preserve">Permanentiškai atnaujinamos ir plėtojamos knygos vartojimo struktūros – knygų prekybos įstaigos ir bibliotekos – užtikrino, </w:t>
      </w:r>
      <w:r w:rsidR="00D108AD" w:rsidRPr="00CE10D0">
        <w:rPr>
          <w:rFonts w:ascii="Times New Roman" w:hAnsi="Times New Roman"/>
          <w:sz w:val="26"/>
          <w:szCs w:val="26"/>
        </w:rPr>
        <w:t>kad</w:t>
      </w:r>
      <w:r w:rsidR="00DD05CF" w:rsidRPr="00CE10D0">
        <w:rPr>
          <w:rFonts w:ascii="Times New Roman" w:hAnsi="Times New Roman"/>
          <w:sz w:val="26"/>
          <w:szCs w:val="26"/>
        </w:rPr>
        <w:t xml:space="preserve"> knygų kaupimas ir vartojimas įgau</w:t>
      </w:r>
      <w:r w:rsidR="00D108AD" w:rsidRPr="00CE10D0">
        <w:rPr>
          <w:rFonts w:ascii="Times New Roman" w:hAnsi="Times New Roman"/>
          <w:sz w:val="26"/>
          <w:szCs w:val="26"/>
        </w:rPr>
        <w:t>s</w:t>
      </w:r>
      <w:r w:rsidR="00DD05CF" w:rsidRPr="00CE10D0">
        <w:rPr>
          <w:rFonts w:ascii="Times New Roman" w:hAnsi="Times New Roman"/>
          <w:sz w:val="26"/>
          <w:szCs w:val="26"/>
        </w:rPr>
        <w:t xml:space="preserve"> vis didesnę svarbą kultūros plėtrai regione. Šios knygos įstaigos laidavo regioninių, nacionalinių ir internacionalinių vertybių sklaidą regione</w:t>
      </w:r>
      <w:r w:rsidR="0002459D">
        <w:rPr>
          <w:rFonts w:ascii="Times New Roman" w:hAnsi="Times New Roman"/>
          <w:sz w:val="26"/>
          <w:szCs w:val="26"/>
        </w:rPr>
        <w:t>,</w:t>
      </w:r>
      <w:r w:rsidR="00DD05CF" w:rsidRPr="00CE10D0">
        <w:rPr>
          <w:rFonts w:ascii="Times New Roman" w:hAnsi="Times New Roman"/>
          <w:sz w:val="26"/>
          <w:szCs w:val="26"/>
        </w:rPr>
        <w:t xml:space="preserve"> užtikrin</w:t>
      </w:r>
      <w:r w:rsidR="00D108AD" w:rsidRPr="00CE10D0">
        <w:rPr>
          <w:rFonts w:ascii="Times New Roman" w:hAnsi="Times New Roman"/>
          <w:sz w:val="26"/>
          <w:szCs w:val="26"/>
        </w:rPr>
        <w:t>damos</w:t>
      </w:r>
      <w:r w:rsidR="00DD05CF" w:rsidRPr="00CE10D0">
        <w:rPr>
          <w:rFonts w:ascii="Times New Roman" w:hAnsi="Times New Roman"/>
          <w:sz w:val="26"/>
          <w:szCs w:val="26"/>
        </w:rPr>
        <w:t>, kad kylantys informaciniai poreikiai teigiamai stimuliuo</w:t>
      </w:r>
      <w:r w:rsidR="0002459D">
        <w:rPr>
          <w:rFonts w:ascii="Times New Roman" w:hAnsi="Times New Roman"/>
          <w:sz w:val="26"/>
          <w:szCs w:val="26"/>
        </w:rPr>
        <w:t>s</w:t>
      </w:r>
      <w:r w:rsidR="00DD05CF" w:rsidRPr="00CE10D0">
        <w:rPr>
          <w:rFonts w:ascii="Times New Roman" w:hAnsi="Times New Roman"/>
          <w:sz w:val="26"/>
          <w:szCs w:val="26"/>
        </w:rPr>
        <w:t xml:space="preserve"> ir regioninės leidybos bei poligrafijos bazės plėtrą. Viešųjų bibliotekų plėtros perspektyvos</w:t>
      </w:r>
      <w:r w:rsidR="00F921C1" w:rsidRPr="00CE10D0">
        <w:rPr>
          <w:rFonts w:ascii="Times New Roman" w:hAnsi="Times New Roman"/>
          <w:sz w:val="26"/>
          <w:szCs w:val="26"/>
        </w:rPr>
        <w:t xml:space="preserve"> iki Antrojo pasaulinio karo</w:t>
      </w:r>
      <w:r w:rsidR="00DD05CF" w:rsidRPr="00CE10D0">
        <w:rPr>
          <w:rFonts w:ascii="Times New Roman" w:hAnsi="Times New Roman"/>
          <w:sz w:val="26"/>
          <w:szCs w:val="26"/>
        </w:rPr>
        <w:t xml:space="preserve"> prognozavo ženkl</w:t>
      </w:r>
      <w:r w:rsidR="00D108AD" w:rsidRPr="00CE10D0">
        <w:rPr>
          <w:rFonts w:ascii="Times New Roman" w:hAnsi="Times New Roman"/>
          <w:sz w:val="26"/>
          <w:szCs w:val="26"/>
        </w:rPr>
        <w:t>ią</w:t>
      </w:r>
      <w:r w:rsidR="00DD05CF" w:rsidRPr="00CE10D0">
        <w:rPr>
          <w:rFonts w:ascii="Times New Roman" w:hAnsi="Times New Roman"/>
          <w:sz w:val="26"/>
          <w:szCs w:val="26"/>
        </w:rPr>
        <w:t xml:space="preserve"> kokybinių procesų kaitą regione</w:t>
      </w:r>
      <w:r w:rsidR="00F921C1" w:rsidRPr="00CE10D0">
        <w:rPr>
          <w:rFonts w:ascii="Times New Roman" w:hAnsi="Times New Roman"/>
          <w:sz w:val="26"/>
          <w:szCs w:val="26"/>
        </w:rPr>
        <w:t>.</w:t>
      </w:r>
      <w:r w:rsidR="00DD05CF" w:rsidRPr="00CE10D0">
        <w:rPr>
          <w:rFonts w:ascii="Times New Roman" w:hAnsi="Times New Roman"/>
          <w:sz w:val="26"/>
          <w:szCs w:val="26"/>
        </w:rPr>
        <w:t xml:space="preserve"> </w:t>
      </w:r>
      <w:r w:rsidR="00F921C1" w:rsidRPr="00CE10D0">
        <w:rPr>
          <w:rFonts w:ascii="Times New Roman" w:hAnsi="Times New Roman"/>
          <w:sz w:val="26"/>
          <w:szCs w:val="26"/>
        </w:rPr>
        <w:t>Karo metais</w:t>
      </w:r>
      <w:r w:rsidR="00DD05CF" w:rsidRPr="00CE10D0">
        <w:rPr>
          <w:rFonts w:ascii="Times New Roman" w:hAnsi="Times New Roman"/>
          <w:sz w:val="26"/>
          <w:szCs w:val="26"/>
        </w:rPr>
        <w:t xml:space="preserve"> </w:t>
      </w:r>
      <w:r w:rsidR="00E31511" w:rsidRPr="00CE10D0">
        <w:rPr>
          <w:rFonts w:ascii="Times New Roman" w:hAnsi="Times New Roman"/>
          <w:sz w:val="26"/>
          <w:szCs w:val="26"/>
        </w:rPr>
        <w:t xml:space="preserve">Lietuvoje </w:t>
      </w:r>
      <w:r w:rsidR="00DD05CF" w:rsidRPr="00CE10D0">
        <w:rPr>
          <w:rFonts w:ascii="Times New Roman" w:hAnsi="Times New Roman"/>
          <w:sz w:val="26"/>
          <w:szCs w:val="26"/>
        </w:rPr>
        <w:t>įsitvirtin</w:t>
      </w:r>
      <w:r w:rsidR="00F921C1" w:rsidRPr="00CE10D0">
        <w:rPr>
          <w:rFonts w:ascii="Times New Roman" w:hAnsi="Times New Roman"/>
          <w:sz w:val="26"/>
          <w:szCs w:val="26"/>
        </w:rPr>
        <w:t>usios</w:t>
      </w:r>
      <w:r w:rsidR="00DD05CF" w:rsidRPr="00CE10D0">
        <w:rPr>
          <w:rFonts w:ascii="Times New Roman" w:hAnsi="Times New Roman"/>
          <w:sz w:val="26"/>
          <w:szCs w:val="26"/>
        </w:rPr>
        <w:t xml:space="preserve"> o</w:t>
      </w:r>
      <w:r w:rsidR="00D506BE" w:rsidRPr="00CE10D0">
        <w:rPr>
          <w:rFonts w:ascii="Times New Roman" w:hAnsi="Times New Roman"/>
          <w:sz w:val="26"/>
          <w:szCs w:val="26"/>
        </w:rPr>
        <w:t>kupacinės sovietų ir nacių valdžios</w:t>
      </w:r>
      <w:r w:rsidR="002327E6" w:rsidRPr="00CE10D0">
        <w:rPr>
          <w:rFonts w:ascii="Times New Roman" w:hAnsi="Times New Roman"/>
          <w:sz w:val="26"/>
          <w:szCs w:val="26"/>
        </w:rPr>
        <w:t>:</w:t>
      </w:r>
      <w:r w:rsidR="00D506BE" w:rsidRPr="00CE10D0">
        <w:rPr>
          <w:rFonts w:ascii="Times New Roman" w:hAnsi="Times New Roman"/>
          <w:sz w:val="26"/>
          <w:szCs w:val="26"/>
        </w:rPr>
        <w:t xml:space="preserve"> </w:t>
      </w:r>
      <w:r w:rsidR="00F921C1" w:rsidRPr="00CE10D0">
        <w:rPr>
          <w:rFonts w:ascii="Times New Roman" w:hAnsi="Times New Roman"/>
          <w:sz w:val="26"/>
          <w:szCs w:val="26"/>
        </w:rPr>
        <w:t xml:space="preserve">1) </w:t>
      </w:r>
      <w:r w:rsidR="00D506BE" w:rsidRPr="00CE10D0">
        <w:rPr>
          <w:rFonts w:ascii="Times New Roman" w:hAnsi="Times New Roman"/>
          <w:sz w:val="26"/>
          <w:szCs w:val="26"/>
        </w:rPr>
        <w:t>nusavin</w:t>
      </w:r>
      <w:r w:rsidR="00F921C1" w:rsidRPr="00CE10D0">
        <w:rPr>
          <w:rFonts w:ascii="Times New Roman" w:hAnsi="Times New Roman"/>
          <w:sz w:val="26"/>
          <w:szCs w:val="26"/>
        </w:rPr>
        <w:t>o</w:t>
      </w:r>
      <w:r w:rsidR="00D506BE" w:rsidRPr="00CE10D0">
        <w:rPr>
          <w:rFonts w:ascii="Times New Roman" w:hAnsi="Times New Roman"/>
          <w:sz w:val="26"/>
          <w:szCs w:val="26"/>
        </w:rPr>
        <w:t xml:space="preserve"> daugelį komercinių knygynų</w:t>
      </w:r>
      <w:r w:rsidR="00F921C1" w:rsidRPr="00CE10D0">
        <w:rPr>
          <w:rFonts w:ascii="Times New Roman" w:hAnsi="Times New Roman"/>
          <w:sz w:val="26"/>
          <w:szCs w:val="26"/>
        </w:rPr>
        <w:t xml:space="preserve"> arba ribojo jų plėtrą</w:t>
      </w:r>
      <w:r w:rsidR="00051DF4" w:rsidRPr="00CE10D0">
        <w:rPr>
          <w:rFonts w:ascii="Times New Roman" w:hAnsi="Times New Roman"/>
          <w:sz w:val="26"/>
          <w:szCs w:val="26"/>
        </w:rPr>
        <w:t>,</w:t>
      </w:r>
      <w:r w:rsidR="00F921C1" w:rsidRPr="00CE10D0">
        <w:rPr>
          <w:rFonts w:ascii="Times New Roman" w:hAnsi="Times New Roman"/>
          <w:sz w:val="26"/>
          <w:szCs w:val="26"/>
        </w:rPr>
        <w:t xml:space="preserve"> 2)</w:t>
      </w:r>
      <w:r w:rsidR="00911F95" w:rsidRPr="00CE10D0">
        <w:rPr>
          <w:rFonts w:ascii="Times New Roman" w:hAnsi="Times New Roman"/>
          <w:sz w:val="26"/>
          <w:szCs w:val="26"/>
        </w:rPr>
        <w:t xml:space="preserve"> uždar</w:t>
      </w:r>
      <w:r w:rsidR="00F921C1" w:rsidRPr="00CE10D0">
        <w:rPr>
          <w:rFonts w:ascii="Times New Roman" w:hAnsi="Times New Roman"/>
          <w:sz w:val="26"/>
          <w:szCs w:val="26"/>
        </w:rPr>
        <w:t>ė</w:t>
      </w:r>
      <w:r w:rsidR="00911F95" w:rsidRPr="00CE10D0">
        <w:rPr>
          <w:rFonts w:ascii="Times New Roman" w:hAnsi="Times New Roman"/>
          <w:sz w:val="26"/>
          <w:szCs w:val="26"/>
        </w:rPr>
        <w:t xml:space="preserve"> organizacijų bibliotekas, </w:t>
      </w:r>
      <w:r w:rsidR="00F921C1" w:rsidRPr="00CE10D0">
        <w:rPr>
          <w:rFonts w:ascii="Times New Roman" w:hAnsi="Times New Roman"/>
          <w:sz w:val="26"/>
          <w:szCs w:val="26"/>
        </w:rPr>
        <w:t xml:space="preserve">3) </w:t>
      </w:r>
      <w:r w:rsidR="00911F95" w:rsidRPr="00CE10D0">
        <w:rPr>
          <w:rFonts w:ascii="Times New Roman" w:hAnsi="Times New Roman"/>
          <w:sz w:val="26"/>
          <w:szCs w:val="26"/>
        </w:rPr>
        <w:t>ideologiškai išval</w:t>
      </w:r>
      <w:r w:rsidR="00F921C1" w:rsidRPr="00CE10D0">
        <w:rPr>
          <w:rFonts w:ascii="Times New Roman" w:hAnsi="Times New Roman"/>
          <w:sz w:val="26"/>
          <w:szCs w:val="26"/>
        </w:rPr>
        <w:t>ė</w:t>
      </w:r>
      <w:r w:rsidR="00911F95" w:rsidRPr="00CE10D0">
        <w:rPr>
          <w:rFonts w:ascii="Times New Roman" w:hAnsi="Times New Roman"/>
          <w:sz w:val="26"/>
          <w:szCs w:val="26"/>
        </w:rPr>
        <w:t xml:space="preserve"> viešųjų bibliotekų </w:t>
      </w:r>
      <w:r w:rsidR="00DD05CF" w:rsidRPr="00CE10D0">
        <w:rPr>
          <w:rFonts w:ascii="Times New Roman" w:hAnsi="Times New Roman"/>
          <w:sz w:val="26"/>
          <w:szCs w:val="26"/>
        </w:rPr>
        <w:t>fondus</w:t>
      </w:r>
      <w:r w:rsidR="00F921C1" w:rsidRPr="00CE10D0">
        <w:rPr>
          <w:rFonts w:ascii="Times New Roman" w:hAnsi="Times New Roman"/>
          <w:sz w:val="26"/>
          <w:szCs w:val="26"/>
        </w:rPr>
        <w:t>. Šie okupantų</w:t>
      </w:r>
      <w:r w:rsidR="00DD05CF" w:rsidRPr="00CE10D0">
        <w:rPr>
          <w:rFonts w:ascii="Times New Roman" w:hAnsi="Times New Roman"/>
          <w:sz w:val="26"/>
          <w:szCs w:val="26"/>
        </w:rPr>
        <w:t xml:space="preserve"> </w:t>
      </w:r>
      <w:r w:rsidR="00F921C1" w:rsidRPr="00CE10D0">
        <w:rPr>
          <w:rFonts w:ascii="Times New Roman" w:hAnsi="Times New Roman"/>
          <w:sz w:val="26"/>
          <w:szCs w:val="26"/>
        </w:rPr>
        <w:t xml:space="preserve">veiksmai </w:t>
      </w:r>
      <w:r w:rsidR="00DD05CF" w:rsidRPr="00CE10D0">
        <w:rPr>
          <w:rFonts w:ascii="Times New Roman" w:hAnsi="Times New Roman"/>
          <w:sz w:val="26"/>
          <w:szCs w:val="26"/>
        </w:rPr>
        <w:t>ženklai</w:t>
      </w:r>
      <w:r w:rsidR="00911F95" w:rsidRPr="00CE10D0">
        <w:rPr>
          <w:rFonts w:ascii="Times New Roman" w:hAnsi="Times New Roman"/>
          <w:sz w:val="26"/>
          <w:szCs w:val="26"/>
        </w:rPr>
        <w:t xml:space="preserve"> s</w:t>
      </w:r>
      <w:r w:rsidR="00DD05CF" w:rsidRPr="00CE10D0">
        <w:rPr>
          <w:rFonts w:ascii="Times New Roman" w:hAnsi="Times New Roman"/>
          <w:sz w:val="26"/>
          <w:szCs w:val="26"/>
        </w:rPr>
        <w:t>ustabdė</w:t>
      </w:r>
      <w:r w:rsidR="00911F95" w:rsidRPr="00CE10D0">
        <w:rPr>
          <w:rFonts w:ascii="Times New Roman" w:hAnsi="Times New Roman"/>
          <w:sz w:val="26"/>
          <w:szCs w:val="26"/>
        </w:rPr>
        <w:t xml:space="preserve"> </w:t>
      </w:r>
      <w:r w:rsidR="00754ED9" w:rsidRPr="00CE10D0">
        <w:rPr>
          <w:rFonts w:ascii="Times New Roman" w:hAnsi="Times New Roman"/>
          <w:sz w:val="26"/>
          <w:szCs w:val="26"/>
        </w:rPr>
        <w:t>pozityvius</w:t>
      </w:r>
      <w:r w:rsidR="00911F95" w:rsidRPr="00CE10D0">
        <w:rPr>
          <w:rFonts w:ascii="Times New Roman" w:hAnsi="Times New Roman"/>
          <w:sz w:val="26"/>
          <w:szCs w:val="26"/>
        </w:rPr>
        <w:t xml:space="preserve"> </w:t>
      </w:r>
      <w:r w:rsidR="00D91D84" w:rsidRPr="00CE10D0">
        <w:rPr>
          <w:rFonts w:ascii="Times New Roman" w:hAnsi="Times New Roman"/>
          <w:sz w:val="26"/>
          <w:szCs w:val="26"/>
        </w:rPr>
        <w:t xml:space="preserve">valstybės ir </w:t>
      </w:r>
      <w:r w:rsidR="002327E6" w:rsidRPr="00CE10D0">
        <w:rPr>
          <w:rFonts w:ascii="Times New Roman" w:hAnsi="Times New Roman"/>
          <w:sz w:val="26"/>
          <w:szCs w:val="26"/>
        </w:rPr>
        <w:t>regiono bendruomenės pasiekimus.</w:t>
      </w:r>
    </w:p>
    <w:p w:rsidR="00D506BE" w:rsidRPr="00CE10D0" w:rsidRDefault="00D506BE" w:rsidP="00281FF6">
      <w:pPr>
        <w:spacing w:after="0" w:line="360" w:lineRule="auto"/>
        <w:jc w:val="both"/>
        <w:rPr>
          <w:rFonts w:ascii="Times New Roman" w:hAnsi="Times New Roman"/>
          <w:sz w:val="26"/>
          <w:szCs w:val="26"/>
        </w:rPr>
      </w:pPr>
      <w:r w:rsidRPr="00CE10D0">
        <w:rPr>
          <w:rFonts w:ascii="Times New Roman" w:hAnsi="Times New Roman"/>
          <w:sz w:val="26"/>
          <w:szCs w:val="26"/>
        </w:rPr>
        <w:t xml:space="preserve"> </w:t>
      </w:r>
    </w:p>
    <w:p w:rsidR="00D506BE" w:rsidRPr="00CE10D0" w:rsidRDefault="00120B68" w:rsidP="00D506BE">
      <w:pPr>
        <w:spacing w:after="0" w:line="360" w:lineRule="auto"/>
        <w:jc w:val="both"/>
        <w:rPr>
          <w:rFonts w:ascii="Times New Roman" w:hAnsi="Times New Roman"/>
          <w:sz w:val="26"/>
          <w:szCs w:val="26"/>
        </w:rPr>
      </w:pPr>
      <w:r w:rsidRPr="00CE10D0">
        <w:rPr>
          <w:rFonts w:ascii="Times New Roman" w:hAnsi="Times New Roman"/>
          <w:sz w:val="26"/>
          <w:szCs w:val="26"/>
        </w:rPr>
        <w:t>4</w:t>
      </w:r>
      <w:r w:rsidR="00D506BE" w:rsidRPr="00CE10D0">
        <w:rPr>
          <w:rFonts w:ascii="Times New Roman" w:hAnsi="Times New Roman"/>
          <w:sz w:val="26"/>
          <w:szCs w:val="26"/>
        </w:rPr>
        <w:t>. Regionalizacijos procesas XX a. pirmoj</w:t>
      </w:r>
      <w:r w:rsidR="00E22ED7">
        <w:rPr>
          <w:rFonts w:ascii="Times New Roman" w:hAnsi="Times New Roman"/>
          <w:sz w:val="26"/>
          <w:szCs w:val="26"/>
        </w:rPr>
        <w:t>oje</w:t>
      </w:r>
      <w:r w:rsidR="00D506BE" w:rsidRPr="00CE10D0">
        <w:rPr>
          <w:rFonts w:ascii="Times New Roman" w:hAnsi="Times New Roman"/>
          <w:sz w:val="26"/>
          <w:szCs w:val="26"/>
        </w:rPr>
        <w:t xml:space="preserve"> pusėje išryškino netolygią Žemaitijos ekonominę ir kultūrinę ra</w:t>
      </w:r>
      <w:r w:rsidR="003F70E8" w:rsidRPr="00CE10D0">
        <w:rPr>
          <w:rFonts w:ascii="Times New Roman" w:hAnsi="Times New Roman"/>
          <w:sz w:val="26"/>
          <w:szCs w:val="26"/>
        </w:rPr>
        <w:t xml:space="preserve">idą. Visuomenės segmentacija nulėmė, </w:t>
      </w:r>
      <w:r w:rsidR="00D108AD" w:rsidRPr="00CE10D0">
        <w:rPr>
          <w:rFonts w:ascii="Times New Roman" w:hAnsi="Times New Roman"/>
          <w:sz w:val="26"/>
          <w:szCs w:val="26"/>
        </w:rPr>
        <w:t>kad</w:t>
      </w:r>
      <w:r w:rsidR="003F70E8" w:rsidRPr="00CE10D0">
        <w:rPr>
          <w:rFonts w:ascii="Times New Roman" w:hAnsi="Times New Roman"/>
          <w:sz w:val="26"/>
          <w:szCs w:val="26"/>
        </w:rPr>
        <w:t xml:space="preserve"> ilgainiui</w:t>
      </w:r>
      <w:r w:rsidR="00D506BE" w:rsidRPr="00CE10D0">
        <w:rPr>
          <w:rFonts w:ascii="Times New Roman" w:hAnsi="Times New Roman"/>
          <w:sz w:val="26"/>
          <w:szCs w:val="26"/>
        </w:rPr>
        <w:t xml:space="preserve"> kituose regionuose leidžiama spaudos produkcija nebeįstengė visiškai patenkinti kylančių regiono bendruomenės informacinių ir kultūrinių poreikių. Regiono bendruomenė</w:t>
      </w:r>
      <w:r w:rsidR="00051DF4" w:rsidRPr="00CE10D0">
        <w:rPr>
          <w:rFonts w:ascii="Times New Roman" w:hAnsi="Times New Roman"/>
          <w:sz w:val="26"/>
          <w:szCs w:val="26"/>
        </w:rPr>
        <w:t>,</w:t>
      </w:r>
      <w:r w:rsidR="00D506BE" w:rsidRPr="00CE10D0">
        <w:rPr>
          <w:rFonts w:ascii="Times New Roman" w:hAnsi="Times New Roman"/>
          <w:sz w:val="26"/>
          <w:szCs w:val="26"/>
        </w:rPr>
        <w:t xml:space="preserve"> siekdama pereiti nuo </w:t>
      </w:r>
      <w:r w:rsidR="00D506BE" w:rsidRPr="00CE10D0">
        <w:rPr>
          <w:rFonts w:ascii="Times New Roman" w:hAnsi="Times New Roman"/>
          <w:i/>
          <w:sz w:val="26"/>
          <w:szCs w:val="26"/>
        </w:rPr>
        <w:t>kaupimo</w:t>
      </w:r>
      <w:r w:rsidR="007E6EF6" w:rsidRPr="00CE10D0">
        <w:rPr>
          <w:rFonts w:ascii="Times New Roman" w:hAnsi="Times New Roman"/>
          <w:i/>
          <w:sz w:val="26"/>
          <w:szCs w:val="26"/>
        </w:rPr>
        <w:t xml:space="preserve"> </w:t>
      </w:r>
      <w:r w:rsidR="00D506BE" w:rsidRPr="00CE10D0">
        <w:rPr>
          <w:rFonts w:ascii="Times New Roman" w:hAnsi="Times New Roman"/>
          <w:i/>
          <w:sz w:val="26"/>
          <w:szCs w:val="26"/>
        </w:rPr>
        <w:t>–</w:t>
      </w:r>
      <w:r w:rsidR="007E6EF6" w:rsidRPr="00CE10D0">
        <w:rPr>
          <w:rFonts w:ascii="Times New Roman" w:hAnsi="Times New Roman"/>
          <w:i/>
          <w:sz w:val="26"/>
          <w:szCs w:val="26"/>
        </w:rPr>
        <w:t xml:space="preserve"> </w:t>
      </w:r>
      <w:r w:rsidR="00D506BE" w:rsidRPr="00CE10D0">
        <w:rPr>
          <w:rFonts w:ascii="Times New Roman" w:hAnsi="Times New Roman"/>
          <w:i/>
          <w:sz w:val="26"/>
          <w:szCs w:val="26"/>
        </w:rPr>
        <w:t>vartojimo</w:t>
      </w:r>
      <w:r w:rsidR="00D506BE" w:rsidRPr="00CE10D0">
        <w:rPr>
          <w:rFonts w:ascii="Times New Roman" w:hAnsi="Times New Roman"/>
          <w:sz w:val="26"/>
          <w:szCs w:val="26"/>
        </w:rPr>
        <w:t xml:space="preserve"> prie </w:t>
      </w:r>
      <w:r w:rsidR="00D506BE" w:rsidRPr="00CE10D0">
        <w:rPr>
          <w:rFonts w:ascii="Times New Roman" w:hAnsi="Times New Roman"/>
          <w:i/>
          <w:sz w:val="26"/>
          <w:szCs w:val="26"/>
        </w:rPr>
        <w:t>kūrimo</w:t>
      </w:r>
      <w:r w:rsidR="007E6EF6" w:rsidRPr="00CE10D0">
        <w:rPr>
          <w:rFonts w:ascii="Times New Roman" w:hAnsi="Times New Roman"/>
          <w:i/>
          <w:sz w:val="26"/>
          <w:szCs w:val="26"/>
        </w:rPr>
        <w:t xml:space="preserve"> </w:t>
      </w:r>
      <w:r w:rsidR="00D506BE" w:rsidRPr="00CE10D0">
        <w:rPr>
          <w:rFonts w:ascii="Times New Roman" w:hAnsi="Times New Roman"/>
          <w:i/>
          <w:sz w:val="26"/>
          <w:szCs w:val="26"/>
        </w:rPr>
        <w:t>–</w:t>
      </w:r>
      <w:r w:rsidR="007E6EF6" w:rsidRPr="00CE10D0">
        <w:rPr>
          <w:rFonts w:ascii="Times New Roman" w:hAnsi="Times New Roman"/>
          <w:i/>
          <w:sz w:val="26"/>
          <w:szCs w:val="26"/>
        </w:rPr>
        <w:t xml:space="preserve"> </w:t>
      </w:r>
      <w:r w:rsidR="00D506BE" w:rsidRPr="00CE10D0">
        <w:rPr>
          <w:rFonts w:ascii="Times New Roman" w:hAnsi="Times New Roman"/>
          <w:i/>
          <w:sz w:val="26"/>
          <w:szCs w:val="26"/>
        </w:rPr>
        <w:t>vartojimo</w:t>
      </w:r>
      <w:r w:rsidR="00051DF4" w:rsidRPr="00CE10D0">
        <w:rPr>
          <w:rFonts w:ascii="Times New Roman" w:hAnsi="Times New Roman"/>
          <w:sz w:val="26"/>
          <w:szCs w:val="26"/>
        </w:rPr>
        <w:t>,</w:t>
      </w:r>
      <w:r w:rsidR="00D506BE" w:rsidRPr="00CE10D0">
        <w:rPr>
          <w:rFonts w:ascii="Times New Roman" w:hAnsi="Times New Roman"/>
          <w:sz w:val="26"/>
          <w:szCs w:val="26"/>
        </w:rPr>
        <w:t xml:space="preserve"> sudarė naujas gyvenimo sąlygas</w:t>
      </w:r>
      <w:r w:rsidR="00051DF4" w:rsidRPr="00CE10D0">
        <w:rPr>
          <w:rFonts w:ascii="Times New Roman" w:hAnsi="Times New Roman"/>
          <w:sz w:val="26"/>
          <w:szCs w:val="26"/>
        </w:rPr>
        <w:t>,</w:t>
      </w:r>
      <w:r w:rsidR="00D506BE" w:rsidRPr="00CE10D0">
        <w:rPr>
          <w:rFonts w:ascii="Times New Roman" w:hAnsi="Times New Roman"/>
          <w:sz w:val="26"/>
          <w:szCs w:val="26"/>
        </w:rPr>
        <w:t xml:space="preserve"> dėl kurių darėsi nebeįmanoma be regiono bendruomenės kūrybinės iniciatyvos pasiekti suba</w:t>
      </w:r>
      <w:r w:rsidR="009D63AF">
        <w:rPr>
          <w:rFonts w:ascii="Times New Roman" w:hAnsi="Times New Roman"/>
          <w:sz w:val="26"/>
          <w:szCs w:val="26"/>
        </w:rPr>
        <w:softHyphen/>
      </w:r>
      <w:r w:rsidR="00D506BE" w:rsidRPr="00CE10D0">
        <w:rPr>
          <w:rFonts w:ascii="Times New Roman" w:hAnsi="Times New Roman"/>
          <w:sz w:val="26"/>
          <w:szCs w:val="26"/>
        </w:rPr>
        <w:t xml:space="preserve">lansuotą gyvenimo kokybę regione. Todėl po ilgalaikio regioninės leidybos regreso </w:t>
      </w:r>
      <w:r w:rsidR="000B2A31" w:rsidRPr="00CE10D0">
        <w:rPr>
          <w:rFonts w:ascii="Times New Roman" w:hAnsi="Times New Roman"/>
          <w:sz w:val="26"/>
          <w:szCs w:val="26"/>
        </w:rPr>
        <w:t>buvo</w:t>
      </w:r>
      <w:r w:rsidR="00D506BE" w:rsidRPr="00CE10D0">
        <w:rPr>
          <w:rFonts w:ascii="Times New Roman" w:hAnsi="Times New Roman"/>
          <w:sz w:val="26"/>
          <w:szCs w:val="26"/>
        </w:rPr>
        <w:t xml:space="preserve"> grįž</w:t>
      </w:r>
      <w:r w:rsidR="000B2A31" w:rsidRPr="00CE10D0">
        <w:rPr>
          <w:rFonts w:ascii="Times New Roman" w:hAnsi="Times New Roman"/>
          <w:sz w:val="26"/>
          <w:szCs w:val="26"/>
        </w:rPr>
        <w:t>ta</w:t>
      </w:r>
      <w:r w:rsidR="00D506BE" w:rsidRPr="00CE10D0">
        <w:rPr>
          <w:rFonts w:ascii="Times New Roman" w:hAnsi="Times New Roman"/>
          <w:sz w:val="26"/>
          <w:szCs w:val="26"/>
        </w:rPr>
        <w:t xml:space="preserve"> prie </w:t>
      </w:r>
      <w:r w:rsidR="00D506BE" w:rsidRPr="00CE10D0">
        <w:rPr>
          <w:rFonts w:ascii="Times New Roman" w:hAnsi="Times New Roman"/>
          <w:i/>
          <w:sz w:val="26"/>
          <w:szCs w:val="26"/>
        </w:rPr>
        <w:t>kūrėjo</w:t>
      </w:r>
      <w:r w:rsidR="007E6EF6" w:rsidRPr="00CE10D0">
        <w:rPr>
          <w:rFonts w:ascii="Times New Roman" w:hAnsi="Times New Roman"/>
          <w:i/>
          <w:sz w:val="26"/>
          <w:szCs w:val="26"/>
        </w:rPr>
        <w:t xml:space="preserve"> </w:t>
      </w:r>
      <w:r w:rsidR="00D506BE" w:rsidRPr="00CE10D0">
        <w:rPr>
          <w:rFonts w:ascii="Times New Roman" w:hAnsi="Times New Roman"/>
          <w:i/>
          <w:sz w:val="26"/>
          <w:szCs w:val="26"/>
        </w:rPr>
        <w:t>–</w:t>
      </w:r>
      <w:r w:rsidR="007E6EF6" w:rsidRPr="00CE10D0">
        <w:rPr>
          <w:rFonts w:ascii="Times New Roman" w:hAnsi="Times New Roman"/>
          <w:i/>
          <w:sz w:val="26"/>
          <w:szCs w:val="26"/>
        </w:rPr>
        <w:t xml:space="preserve"> </w:t>
      </w:r>
      <w:r w:rsidR="00D506BE" w:rsidRPr="00CE10D0">
        <w:rPr>
          <w:rFonts w:ascii="Times New Roman" w:hAnsi="Times New Roman"/>
          <w:i/>
          <w:sz w:val="26"/>
          <w:szCs w:val="26"/>
        </w:rPr>
        <w:t>vartotoj</w:t>
      </w:r>
      <w:r w:rsidR="002D15FD">
        <w:rPr>
          <w:rFonts w:ascii="Times New Roman" w:hAnsi="Times New Roman"/>
          <w:i/>
          <w:sz w:val="26"/>
          <w:szCs w:val="26"/>
        </w:rPr>
        <w:t>o</w:t>
      </w:r>
      <w:r w:rsidR="00D506BE" w:rsidRPr="00CE10D0">
        <w:rPr>
          <w:rFonts w:ascii="Times New Roman" w:hAnsi="Times New Roman"/>
          <w:sz w:val="26"/>
          <w:szCs w:val="26"/>
        </w:rPr>
        <w:t xml:space="preserve"> santykių</w:t>
      </w:r>
      <w:r w:rsidR="00051DF4" w:rsidRPr="00CE10D0">
        <w:rPr>
          <w:rFonts w:ascii="Times New Roman" w:hAnsi="Times New Roman"/>
          <w:sz w:val="26"/>
          <w:szCs w:val="26"/>
        </w:rPr>
        <w:t>,</w:t>
      </w:r>
      <w:r w:rsidR="00D506BE" w:rsidRPr="00CE10D0">
        <w:rPr>
          <w:rFonts w:ascii="Times New Roman" w:hAnsi="Times New Roman"/>
          <w:sz w:val="26"/>
          <w:szCs w:val="26"/>
        </w:rPr>
        <w:t xml:space="preserve"> turėjusių laiduoti regioninės kultūros išlikimą. Regione s</w:t>
      </w:r>
      <w:r w:rsidR="000B2A31" w:rsidRPr="00CE10D0">
        <w:rPr>
          <w:rFonts w:ascii="Times New Roman" w:hAnsi="Times New Roman"/>
          <w:sz w:val="26"/>
          <w:szCs w:val="26"/>
        </w:rPr>
        <w:t>u</w:t>
      </w:r>
      <w:r w:rsidR="00D506BE" w:rsidRPr="00CE10D0">
        <w:rPr>
          <w:rFonts w:ascii="Times New Roman" w:hAnsi="Times New Roman"/>
          <w:sz w:val="26"/>
          <w:szCs w:val="26"/>
        </w:rPr>
        <w:t xml:space="preserve">kurta </w:t>
      </w:r>
      <w:r w:rsidR="000B2A31" w:rsidRPr="00CE10D0">
        <w:rPr>
          <w:rFonts w:ascii="Times New Roman" w:hAnsi="Times New Roman"/>
          <w:sz w:val="26"/>
          <w:szCs w:val="26"/>
        </w:rPr>
        <w:t>knyginė spaudos</w:t>
      </w:r>
      <w:r w:rsidR="00D506BE" w:rsidRPr="00CE10D0">
        <w:rPr>
          <w:rFonts w:ascii="Times New Roman" w:hAnsi="Times New Roman"/>
          <w:sz w:val="26"/>
          <w:szCs w:val="26"/>
        </w:rPr>
        <w:t xml:space="preserve"> produkcija</w:t>
      </w:r>
      <w:r w:rsidR="00AD3BE5" w:rsidRPr="00CE10D0">
        <w:rPr>
          <w:rFonts w:ascii="Times New Roman" w:hAnsi="Times New Roman"/>
          <w:sz w:val="26"/>
          <w:szCs w:val="26"/>
        </w:rPr>
        <w:t xml:space="preserve">, pasižyminti specifiniu turiniu ir materija, t. y. </w:t>
      </w:r>
      <w:r w:rsidR="00331C90" w:rsidRPr="00CE10D0">
        <w:rPr>
          <w:rFonts w:ascii="Times New Roman" w:hAnsi="Times New Roman"/>
          <w:i/>
          <w:sz w:val="26"/>
          <w:szCs w:val="26"/>
        </w:rPr>
        <w:t>knygos kultūra</w:t>
      </w:r>
      <w:r w:rsidR="00AD3BE5" w:rsidRPr="00CE10D0">
        <w:rPr>
          <w:rFonts w:ascii="Times New Roman" w:hAnsi="Times New Roman"/>
          <w:sz w:val="26"/>
          <w:szCs w:val="26"/>
        </w:rPr>
        <w:t>,</w:t>
      </w:r>
      <w:r w:rsidR="00D506BE" w:rsidRPr="00CE10D0">
        <w:rPr>
          <w:rFonts w:ascii="Times New Roman" w:hAnsi="Times New Roman"/>
          <w:sz w:val="26"/>
          <w:szCs w:val="26"/>
        </w:rPr>
        <w:t xml:space="preserve"> turėjo patenkinti </w:t>
      </w:r>
      <w:r w:rsidR="00D506BE" w:rsidRPr="00CE10D0">
        <w:rPr>
          <w:rFonts w:ascii="Times New Roman" w:hAnsi="Times New Roman"/>
          <w:sz w:val="26"/>
          <w:szCs w:val="26"/>
        </w:rPr>
        <w:lastRenderedPageBreak/>
        <w:t>regiono bendruomenės informacinius ir kultūrinius poreikius, o esant palankiom</w:t>
      </w:r>
      <w:r w:rsidR="003F70E8" w:rsidRPr="00CE10D0">
        <w:rPr>
          <w:rFonts w:ascii="Times New Roman" w:hAnsi="Times New Roman"/>
          <w:sz w:val="26"/>
          <w:szCs w:val="26"/>
        </w:rPr>
        <w:t>s</w:t>
      </w:r>
      <w:r w:rsidR="00D506BE" w:rsidRPr="00CE10D0">
        <w:rPr>
          <w:rFonts w:ascii="Times New Roman" w:hAnsi="Times New Roman"/>
          <w:sz w:val="26"/>
          <w:szCs w:val="26"/>
        </w:rPr>
        <w:t xml:space="preserve"> sąlygom</w:t>
      </w:r>
      <w:r w:rsidR="003F70E8" w:rsidRPr="00CE10D0">
        <w:rPr>
          <w:rFonts w:ascii="Times New Roman" w:hAnsi="Times New Roman"/>
          <w:sz w:val="26"/>
          <w:szCs w:val="26"/>
        </w:rPr>
        <w:t>s</w:t>
      </w:r>
      <w:r w:rsidR="00D506BE" w:rsidRPr="00CE10D0">
        <w:rPr>
          <w:rFonts w:ascii="Times New Roman" w:hAnsi="Times New Roman"/>
          <w:sz w:val="26"/>
          <w:szCs w:val="26"/>
        </w:rPr>
        <w:t xml:space="preserve"> taip pat prisidėti </w:t>
      </w:r>
      <w:r w:rsidR="007F7D56" w:rsidRPr="00CE10D0">
        <w:rPr>
          <w:rFonts w:ascii="Times New Roman" w:hAnsi="Times New Roman"/>
          <w:sz w:val="26"/>
          <w:szCs w:val="26"/>
        </w:rPr>
        <w:t xml:space="preserve">gausinant </w:t>
      </w:r>
      <w:r w:rsidR="00D506BE" w:rsidRPr="00CE10D0">
        <w:rPr>
          <w:rFonts w:ascii="Times New Roman" w:hAnsi="Times New Roman"/>
          <w:sz w:val="26"/>
          <w:szCs w:val="26"/>
        </w:rPr>
        <w:t>nacionalin</w:t>
      </w:r>
      <w:r w:rsidR="007F7D56" w:rsidRPr="00CE10D0">
        <w:rPr>
          <w:rFonts w:ascii="Times New Roman" w:hAnsi="Times New Roman"/>
          <w:sz w:val="26"/>
          <w:szCs w:val="26"/>
        </w:rPr>
        <w:t>ę</w:t>
      </w:r>
      <w:r w:rsidR="00D506BE" w:rsidRPr="00CE10D0">
        <w:rPr>
          <w:rFonts w:ascii="Times New Roman" w:hAnsi="Times New Roman"/>
          <w:sz w:val="26"/>
          <w:szCs w:val="26"/>
        </w:rPr>
        <w:t xml:space="preserve"> kultūr</w:t>
      </w:r>
      <w:r w:rsidR="007F7D56" w:rsidRPr="00CE10D0">
        <w:rPr>
          <w:rFonts w:ascii="Times New Roman" w:hAnsi="Times New Roman"/>
          <w:sz w:val="26"/>
          <w:szCs w:val="26"/>
        </w:rPr>
        <w:t>ą</w:t>
      </w:r>
      <w:r w:rsidR="00D506BE" w:rsidRPr="00CE10D0">
        <w:rPr>
          <w:rFonts w:ascii="Times New Roman" w:hAnsi="Times New Roman"/>
          <w:sz w:val="26"/>
          <w:szCs w:val="26"/>
        </w:rPr>
        <w:t xml:space="preserve"> </w:t>
      </w:r>
      <w:r w:rsidR="00D91D84" w:rsidRPr="00CE10D0">
        <w:rPr>
          <w:rFonts w:ascii="Times New Roman" w:hAnsi="Times New Roman"/>
          <w:sz w:val="26"/>
          <w:szCs w:val="26"/>
        </w:rPr>
        <w:t xml:space="preserve">ir </w:t>
      </w:r>
      <w:r w:rsidR="007F7D56" w:rsidRPr="00CE10D0">
        <w:rPr>
          <w:rFonts w:ascii="Times New Roman" w:hAnsi="Times New Roman"/>
          <w:sz w:val="26"/>
          <w:szCs w:val="26"/>
        </w:rPr>
        <w:t xml:space="preserve">išlaikant </w:t>
      </w:r>
      <w:r w:rsidR="00D91D84" w:rsidRPr="00CE10D0">
        <w:rPr>
          <w:rFonts w:ascii="Times New Roman" w:hAnsi="Times New Roman"/>
          <w:sz w:val="26"/>
          <w:szCs w:val="26"/>
        </w:rPr>
        <w:t>etnokultūrin</w:t>
      </w:r>
      <w:r w:rsidR="007F7D56" w:rsidRPr="00CE10D0">
        <w:rPr>
          <w:rFonts w:ascii="Times New Roman" w:hAnsi="Times New Roman"/>
          <w:sz w:val="26"/>
          <w:szCs w:val="26"/>
        </w:rPr>
        <w:t>ę</w:t>
      </w:r>
      <w:r w:rsidR="00D91D84" w:rsidRPr="00CE10D0">
        <w:rPr>
          <w:rFonts w:ascii="Times New Roman" w:hAnsi="Times New Roman"/>
          <w:sz w:val="26"/>
          <w:szCs w:val="26"/>
        </w:rPr>
        <w:t xml:space="preserve"> įvairov</w:t>
      </w:r>
      <w:r w:rsidR="007F7D56" w:rsidRPr="00CE10D0">
        <w:rPr>
          <w:rFonts w:ascii="Times New Roman" w:hAnsi="Times New Roman"/>
          <w:sz w:val="26"/>
          <w:szCs w:val="26"/>
        </w:rPr>
        <w:t>ę</w:t>
      </w:r>
      <w:r w:rsidR="00D506BE" w:rsidRPr="00CE10D0">
        <w:rPr>
          <w:rFonts w:ascii="Times New Roman" w:hAnsi="Times New Roman"/>
          <w:sz w:val="26"/>
          <w:szCs w:val="26"/>
        </w:rPr>
        <w:t>. Subordinaciniai</w:t>
      </w:r>
      <w:r w:rsidR="000B2A31" w:rsidRPr="00CE10D0">
        <w:rPr>
          <w:rFonts w:ascii="Times New Roman" w:hAnsi="Times New Roman"/>
          <w:sz w:val="26"/>
          <w:szCs w:val="26"/>
        </w:rPr>
        <w:t xml:space="preserve"> Žemaitijos</w:t>
      </w:r>
      <w:r w:rsidR="00D506BE" w:rsidRPr="00CE10D0">
        <w:rPr>
          <w:rFonts w:ascii="Times New Roman" w:hAnsi="Times New Roman"/>
          <w:sz w:val="26"/>
          <w:szCs w:val="26"/>
        </w:rPr>
        <w:t xml:space="preserve"> regioninės knygos kultūros santykiai ją glaudžiai susiejo su lietuvių nacija</w:t>
      </w:r>
      <w:r w:rsidR="00051DF4" w:rsidRPr="00CE10D0">
        <w:rPr>
          <w:rFonts w:ascii="Times New Roman" w:hAnsi="Times New Roman"/>
          <w:sz w:val="26"/>
          <w:szCs w:val="26"/>
        </w:rPr>
        <w:t xml:space="preserve"> (tauta) </w:t>
      </w:r>
      <w:r w:rsidR="00D506BE" w:rsidRPr="00CE10D0">
        <w:rPr>
          <w:rFonts w:ascii="Times New Roman" w:hAnsi="Times New Roman"/>
          <w:sz w:val="26"/>
          <w:szCs w:val="26"/>
        </w:rPr>
        <w:t>ir L</w:t>
      </w:r>
      <w:r w:rsidR="00AD3BE5" w:rsidRPr="00CE10D0">
        <w:rPr>
          <w:rFonts w:ascii="Times New Roman" w:hAnsi="Times New Roman"/>
          <w:sz w:val="26"/>
          <w:szCs w:val="26"/>
        </w:rPr>
        <w:t>ietuvos valstybe, bet kartu su</w:t>
      </w:r>
      <w:r w:rsidR="00D506BE" w:rsidRPr="00CE10D0">
        <w:rPr>
          <w:rFonts w:ascii="Times New Roman" w:hAnsi="Times New Roman"/>
          <w:sz w:val="26"/>
          <w:szCs w:val="26"/>
        </w:rPr>
        <w:t xml:space="preserve">darė palankias sąlygas </w:t>
      </w:r>
      <w:r w:rsidR="00051DF4" w:rsidRPr="00CE10D0">
        <w:rPr>
          <w:rFonts w:ascii="Times New Roman" w:hAnsi="Times New Roman"/>
          <w:sz w:val="26"/>
          <w:szCs w:val="26"/>
        </w:rPr>
        <w:t>regioninei kultūrai išlikti</w:t>
      </w:r>
      <w:r w:rsidR="00D506BE" w:rsidRPr="00CE10D0">
        <w:rPr>
          <w:rFonts w:ascii="Times New Roman" w:hAnsi="Times New Roman"/>
          <w:sz w:val="26"/>
          <w:szCs w:val="26"/>
        </w:rPr>
        <w:t>. Region</w:t>
      </w:r>
      <w:r w:rsidR="00535F81">
        <w:rPr>
          <w:rFonts w:ascii="Times New Roman" w:hAnsi="Times New Roman"/>
          <w:sz w:val="26"/>
          <w:szCs w:val="26"/>
        </w:rPr>
        <w:t>i</w:t>
      </w:r>
      <w:r w:rsidR="009D63AF">
        <w:rPr>
          <w:rFonts w:ascii="Times New Roman" w:hAnsi="Times New Roman"/>
          <w:sz w:val="26"/>
          <w:szCs w:val="26"/>
        </w:rPr>
        <w:softHyphen/>
      </w:r>
      <w:r w:rsidR="00D506BE" w:rsidRPr="00CE10D0">
        <w:rPr>
          <w:rFonts w:ascii="Times New Roman" w:hAnsi="Times New Roman"/>
          <w:sz w:val="26"/>
          <w:szCs w:val="26"/>
        </w:rPr>
        <w:t>nės knygos kultūra</w:t>
      </w:r>
      <w:r w:rsidR="00051DF4" w:rsidRPr="00CE10D0">
        <w:rPr>
          <w:rFonts w:ascii="Times New Roman" w:hAnsi="Times New Roman"/>
          <w:sz w:val="26"/>
          <w:szCs w:val="26"/>
        </w:rPr>
        <w:t>,</w:t>
      </w:r>
      <w:r w:rsidR="00D506BE" w:rsidRPr="00CE10D0">
        <w:rPr>
          <w:rFonts w:ascii="Times New Roman" w:hAnsi="Times New Roman"/>
          <w:sz w:val="26"/>
          <w:szCs w:val="26"/>
        </w:rPr>
        <w:t xml:space="preserve"> k</w:t>
      </w:r>
      <w:r w:rsidR="007F7D56" w:rsidRPr="00CE10D0">
        <w:rPr>
          <w:rFonts w:ascii="Times New Roman" w:hAnsi="Times New Roman"/>
          <w:sz w:val="26"/>
          <w:szCs w:val="26"/>
        </w:rPr>
        <w:t>aip intelekt</w:t>
      </w:r>
      <w:r w:rsidR="00AD3BE5" w:rsidRPr="00CE10D0">
        <w:rPr>
          <w:rFonts w:ascii="Times New Roman" w:hAnsi="Times New Roman"/>
          <w:sz w:val="26"/>
          <w:szCs w:val="26"/>
        </w:rPr>
        <w:t>inės ir ekonominės</w:t>
      </w:r>
      <w:r w:rsidR="00D506BE" w:rsidRPr="00CE10D0">
        <w:rPr>
          <w:rFonts w:ascii="Times New Roman" w:hAnsi="Times New Roman"/>
          <w:sz w:val="26"/>
          <w:szCs w:val="26"/>
        </w:rPr>
        <w:t xml:space="preserve"> potencijos indikatorius</w:t>
      </w:r>
      <w:r w:rsidR="00051DF4" w:rsidRPr="00CE10D0">
        <w:rPr>
          <w:rFonts w:ascii="Times New Roman" w:hAnsi="Times New Roman"/>
          <w:sz w:val="26"/>
          <w:szCs w:val="26"/>
        </w:rPr>
        <w:t>,</w:t>
      </w:r>
      <w:r w:rsidR="00D506BE" w:rsidRPr="00CE10D0">
        <w:rPr>
          <w:rFonts w:ascii="Times New Roman" w:hAnsi="Times New Roman"/>
          <w:sz w:val="26"/>
          <w:szCs w:val="26"/>
        </w:rPr>
        <w:t xml:space="preserve"> liudijo apie regiono ekonominės ir kultūrinės plėtros </w:t>
      </w:r>
      <w:r w:rsidR="003F70E8" w:rsidRPr="00CE10D0">
        <w:rPr>
          <w:rFonts w:ascii="Times New Roman" w:hAnsi="Times New Roman"/>
          <w:sz w:val="26"/>
          <w:szCs w:val="26"/>
        </w:rPr>
        <w:t>raidą</w:t>
      </w:r>
      <w:r w:rsidR="00D506BE" w:rsidRPr="00CE10D0">
        <w:rPr>
          <w:rFonts w:ascii="Times New Roman" w:hAnsi="Times New Roman"/>
          <w:sz w:val="26"/>
          <w:szCs w:val="26"/>
        </w:rPr>
        <w:t xml:space="preserve">. Perėjimas prie </w:t>
      </w:r>
      <w:r w:rsidR="00D506BE" w:rsidRPr="00CE10D0">
        <w:rPr>
          <w:rFonts w:ascii="Times New Roman" w:hAnsi="Times New Roman"/>
          <w:i/>
          <w:sz w:val="26"/>
          <w:szCs w:val="26"/>
        </w:rPr>
        <w:t>kūrimo</w:t>
      </w:r>
      <w:r w:rsidR="007E6EF6" w:rsidRPr="00CE10D0">
        <w:rPr>
          <w:rFonts w:ascii="Times New Roman" w:hAnsi="Times New Roman"/>
          <w:i/>
          <w:sz w:val="26"/>
          <w:szCs w:val="26"/>
        </w:rPr>
        <w:t xml:space="preserve"> </w:t>
      </w:r>
      <w:r w:rsidR="00D506BE" w:rsidRPr="00CE10D0">
        <w:rPr>
          <w:rFonts w:ascii="Times New Roman" w:hAnsi="Times New Roman"/>
          <w:i/>
          <w:sz w:val="26"/>
          <w:szCs w:val="26"/>
        </w:rPr>
        <w:t>–</w:t>
      </w:r>
      <w:r w:rsidR="007E6EF6" w:rsidRPr="00CE10D0">
        <w:rPr>
          <w:rFonts w:ascii="Times New Roman" w:hAnsi="Times New Roman"/>
          <w:i/>
          <w:sz w:val="26"/>
          <w:szCs w:val="26"/>
        </w:rPr>
        <w:t xml:space="preserve"> </w:t>
      </w:r>
      <w:r w:rsidR="00D506BE" w:rsidRPr="00CE10D0">
        <w:rPr>
          <w:rFonts w:ascii="Times New Roman" w:hAnsi="Times New Roman"/>
          <w:i/>
          <w:sz w:val="26"/>
          <w:szCs w:val="26"/>
        </w:rPr>
        <w:t>vartojimo</w:t>
      </w:r>
      <w:r w:rsidR="00D506BE" w:rsidRPr="00CE10D0">
        <w:rPr>
          <w:rFonts w:ascii="Times New Roman" w:hAnsi="Times New Roman"/>
          <w:sz w:val="26"/>
          <w:szCs w:val="26"/>
        </w:rPr>
        <w:t xml:space="preserve"> iššaukė knygos verslo</w:t>
      </w:r>
      <w:r w:rsidR="0002459D">
        <w:rPr>
          <w:rFonts w:ascii="Times New Roman" w:hAnsi="Times New Roman"/>
          <w:sz w:val="26"/>
          <w:szCs w:val="26"/>
        </w:rPr>
        <w:t xml:space="preserve"> ir regionalizmo sintezę, kuriai</w:t>
      </w:r>
      <w:r w:rsidR="00D506BE" w:rsidRPr="00CE10D0">
        <w:rPr>
          <w:rFonts w:ascii="Times New Roman" w:hAnsi="Times New Roman"/>
          <w:sz w:val="26"/>
          <w:szCs w:val="26"/>
        </w:rPr>
        <w:t xml:space="preserve"> </w:t>
      </w:r>
      <w:r w:rsidR="0002459D">
        <w:rPr>
          <w:rFonts w:ascii="Times New Roman" w:hAnsi="Times New Roman"/>
          <w:sz w:val="26"/>
          <w:szCs w:val="26"/>
        </w:rPr>
        <w:t>veikiant</w:t>
      </w:r>
      <w:r w:rsidR="00D506BE" w:rsidRPr="00CE10D0">
        <w:rPr>
          <w:rFonts w:ascii="Times New Roman" w:hAnsi="Times New Roman"/>
          <w:sz w:val="26"/>
          <w:szCs w:val="26"/>
        </w:rPr>
        <w:t xml:space="preserve"> iškilo kūrybinės knygos kultūros struktūros: leidyklos, knygų dailininkai ir poligrafijos pramonė. </w:t>
      </w:r>
      <w:r w:rsidR="0002459D">
        <w:rPr>
          <w:rFonts w:ascii="Times New Roman" w:hAnsi="Times New Roman"/>
          <w:sz w:val="26"/>
          <w:szCs w:val="26"/>
        </w:rPr>
        <w:t>Per jas</w:t>
      </w:r>
      <w:r w:rsidR="00D506BE" w:rsidRPr="00CE10D0">
        <w:rPr>
          <w:rFonts w:ascii="Times New Roman" w:hAnsi="Times New Roman"/>
          <w:sz w:val="26"/>
          <w:szCs w:val="26"/>
        </w:rPr>
        <w:t xml:space="preserve"> regioninės knygos produkcija įgavo specifinę formą ir turinį. </w:t>
      </w:r>
    </w:p>
    <w:p w:rsidR="00536887" w:rsidRPr="00CE10D0" w:rsidRDefault="00536887" w:rsidP="00536887">
      <w:pPr>
        <w:spacing w:after="0" w:line="360" w:lineRule="auto"/>
        <w:ind w:firstLine="709"/>
        <w:jc w:val="both"/>
        <w:rPr>
          <w:rFonts w:ascii="Times New Roman" w:hAnsi="Times New Roman"/>
          <w:sz w:val="26"/>
          <w:szCs w:val="26"/>
        </w:rPr>
      </w:pPr>
      <w:r w:rsidRPr="00CE10D0">
        <w:rPr>
          <w:rFonts w:ascii="Times New Roman" w:hAnsi="Times New Roman"/>
          <w:sz w:val="26"/>
          <w:szCs w:val="26"/>
        </w:rPr>
        <w:t>Agrarinė regiono</w:t>
      </w:r>
      <w:r w:rsidR="004A68DE" w:rsidRPr="00CE10D0">
        <w:rPr>
          <w:rFonts w:ascii="Times New Roman" w:hAnsi="Times New Roman"/>
          <w:sz w:val="26"/>
          <w:szCs w:val="26"/>
        </w:rPr>
        <w:t xml:space="preserve"> gyventojų</w:t>
      </w:r>
      <w:r w:rsidRPr="00CE10D0">
        <w:rPr>
          <w:rFonts w:ascii="Times New Roman" w:hAnsi="Times New Roman"/>
          <w:sz w:val="26"/>
          <w:szCs w:val="26"/>
        </w:rPr>
        <w:t xml:space="preserve"> struktūra ir negausus miesto gyventojų (ypač lietuvių) skaičius tiesiogiai atsiliepė </w:t>
      </w:r>
      <w:r w:rsidR="004A68DE" w:rsidRPr="00CE10D0">
        <w:rPr>
          <w:rFonts w:ascii="Times New Roman" w:hAnsi="Times New Roman"/>
          <w:sz w:val="26"/>
          <w:szCs w:val="26"/>
        </w:rPr>
        <w:t>m</w:t>
      </w:r>
      <w:r w:rsidR="00C83990" w:rsidRPr="00CE10D0">
        <w:rPr>
          <w:rFonts w:ascii="Times New Roman" w:hAnsi="Times New Roman"/>
          <w:sz w:val="26"/>
          <w:szCs w:val="26"/>
        </w:rPr>
        <w:t>aža</w:t>
      </w:r>
      <w:r w:rsidR="0002459D">
        <w:rPr>
          <w:rFonts w:ascii="Times New Roman" w:hAnsi="Times New Roman"/>
          <w:sz w:val="26"/>
          <w:szCs w:val="26"/>
        </w:rPr>
        <w:t>i</w:t>
      </w:r>
      <w:r w:rsidR="004A68DE" w:rsidRPr="00CE10D0">
        <w:rPr>
          <w:rFonts w:ascii="Times New Roman" w:hAnsi="Times New Roman"/>
          <w:sz w:val="26"/>
          <w:szCs w:val="26"/>
        </w:rPr>
        <w:t xml:space="preserve"> </w:t>
      </w:r>
      <w:r w:rsidRPr="00CE10D0">
        <w:rPr>
          <w:rFonts w:ascii="Times New Roman" w:hAnsi="Times New Roman"/>
          <w:sz w:val="26"/>
          <w:szCs w:val="26"/>
        </w:rPr>
        <w:t xml:space="preserve">inteligentijos koncentracijai mieste. </w:t>
      </w:r>
      <w:r w:rsidR="000B1E97" w:rsidRPr="00CE10D0">
        <w:rPr>
          <w:rFonts w:ascii="Times New Roman" w:hAnsi="Times New Roman"/>
          <w:sz w:val="26"/>
          <w:szCs w:val="26"/>
        </w:rPr>
        <w:t>L</w:t>
      </w:r>
      <w:r w:rsidR="00D506BE" w:rsidRPr="00CE10D0">
        <w:rPr>
          <w:rFonts w:ascii="Times New Roman" w:hAnsi="Times New Roman"/>
          <w:sz w:val="26"/>
          <w:szCs w:val="26"/>
        </w:rPr>
        <w:t xml:space="preserve">eidybos centrų produktyvumas du dešimtmečius nesutapo su regiono </w:t>
      </w:r>
      <w:r w:rsidR="00E31511" w:rsidRPr="00CE10D0">
        <w:rPr>
          <w:rFonts w:ascii="Times New Roman" w:hAnsi="Times New Roman"/>
          <w:sz w:val="26"/>
          <w:szCs w:val="26"/>
        </w:rPr>
        <w:t xml:space="preserve">aukštesnio lygio </w:t>
      </w:r>
      <w:r w:rsidR="00D506BE" w:rsidRPr="00CE10D0">
        <w:rPr>
          <w:rFonts w:ascii="Times New Roman" w:hAnsi="Times New Roman"/>
          <w:sz w:val="26"/>
          <w:szCs w:val="26"/>
        </w:rPr>
        <w:t>fun</w:t>
      </w:r>
      <w:r w:rsidR="00800513" w:rsidRPr="00CE10D0">
        <w:rPr>
          <w:rFonts w:ascii="Times New Roman" w:hAnsi="Times New Roman"/>
          <w:sz w:val="26"/>
          <w:szCs w:val="26"/>
        </w:rPr>
        <w:t xml:space="preserve">kciniais </w:t>
      </w:r>
      <w:r w:rsidR="00967270" w:rsidRPr="00CE10D0">
        <w:rPr>
          <w:rFonts w:ascii="Times New Roman" w:hAnsi="Times New Roman"/>
          <w:sz w:val="26"/>
          <w:szCs w:val="26"/>
        </w:rPr>
        <w:t xml:space="preserve">administraciniais </w:t>
      </w:r>
      <w:r w:rsidR="009D6CD3" w:rsidRPr="00CE10D0">
        <w:rPr>
          <w:rFonts w:ascii="Times New Roman" w:hAnsi="Times New Roman"/>
          <w:sz w:val="26"/>
          <w:szCs w:val="26"/>
        </w:rPr>
        <w:t>(</w:t>
      </w:r>
      <w:r w:rsidR="004A68DE" w:rsidRPr="00CE10D0">
        <w:rPr>
          <w:rFonts w:ascii="Times New Roman" w:hAnsi="Times New Roman"/>
          <w:sz w:val="26"/>
          <w:szCs w:val="26"/>
        </w:rPr>
        <w:t>apskričių</w:t>
      </w:r>
      <w:r w:rsidR="009D6CD3" w:rsidRPr="00CE10D0">
        <w:rPr>
          <w:rFonts w:ascii="Times New Roman" w:hAnsi="Times New Roman"/>
          <w:sz w:val="26"/>
          <w:szCs w:val="26"/>
        </w:rPr>
        <w:t>)</w:t>
      </w:r>
      <w:r w:rsidR="004A68DE" w:rsidRPr="00CE10D0">
        <w:rPr>
          <w:rFonts w:ascii="Times New Roman" w:hAnsi="Times New Roman"/>
          <w:sz w:val="26"/>
          <w:szCs w:val="26"/>
        </w:rPr>
        <w:t xml:space="preserve"> </w:t>
      </w:r>
      <w:r w:rsidR="00800513" w:rsidRPr="00CE10D0">
        <w:rPr>
          <w:rFonts w:ascii="Times New Roman" w:hAnsi="Times New Roman"/>
          <w:sz w:val="26"/>
          <w:szCs w:val="26"/>
        </w:rPr>
        <w:t>centrais</w:t>
      </w:r>
      <w:r w:rsidR="004A68DE" w:rsidRPr="00CE10D0">
        <w:rPr>
          <w:rFonts w:ascii="Times New Roman" w:hAnsi="Times New Roman"/>
          <w:sz w:val="26"/>
          <w:szCs w:val="26"/>
        </w:rPr>
        <w:t xml:space="preserve">. </w:t>
      </w:r>
      <w:r w:rsidR="009D6CD3" w:rsidRPr="00CE10D0">
        <w:rPr>
          <w:rFonts w:ascii="Times New Roman" w:hAnsi="Times New Roman"/>
          <w:sz w:val="26"/>
          <w:szCs w:val="26"/>
        </w:rPr>
        <w:t xml:space="preserve">Dėl </w:t>
      </w:r>
      <w:r w:rsidR="009D63AF">
        <w:rPr>
          <w:rFonts w:ascii="Times New Roman" w:hAnsi="Times New Roman"/>
          <w:sz w:val="26"/>
          <w:szCs w:val="26"/>
        </w:rPr>
        <w:t>ekono</w:t>
      </w:r>
      <w:r w:rsidR="009D63AF">
        <w:rPr>
          <w:rFonts w:ascii="Times New Roman" w:hAnsi="Times New Roman"/>
          <w:sz w:val="26"/>
          <w:szCs w:val="26"/>
        </w:rPr>
        <w:softHyphen/>
      </w:r>
      <w:r w:rsidR="009D6CD3" w:rsidRPr="00CE10D0">
        <w:rPr>
          <w:rFonts w:ascii="Times New Roman" w:hAnsi="Times New Roman"/>
          <w:sz w:val="26"/>
          <w:szCs w:val="26"/>
        </w:rPr>
        <w:t>minių priežasčių j</w:t>
      </w:r>
      <w:r w:rsidR="000B1E97" w:rsidRPr="00CE10D0">
        <w:rPr>
          <w:rFonts w:ascii="Times New Roman" w:hAnsi="Times New Roman"/>
          <w:sz w:val="26"/>
          <w:szCs w:val="26"/>
        </w:rPr>
        <w:t xml:space="preserve">ie iki </w:t>
      </w:r>
      <w:r w:rsidR="00800513" w:rsidRPr="00CE10D0">
        <w:rPr>
          <w:rFonts w:ascii="Times New Roman" w:hAnsi="Times New Roman"/>
          <w:sz w:val="26"/>
          <w:szCs w:val="26"/>
        </w:rPr>
        <w:t>XX a. 3-</w:t>
      </w:r>
      <w:r w:rsidR="00971025" w:rsidRPr="00CE10D0">
        <w:rPr>
          <w:rFonts w:ascii="Times New Roman" w:hAnsi="Times New Roman"/>
          <w:sz w:val="26"/>
          <w:szCs w:val="26"/>
        </w:rPr>
        <w:t>i</w:t>
      </w:r>
      <w:r w:rsidR="00D506BE" w:rsidRPr="00CE10D0">
        <w:rPr>
          <w:rFonts w:ascii="Times New Roman" w:hAnsi="Times New Roman"/>
          <w:sz w:val="26"/>
          <w:szCs w:val="26"/>
        </w:rPr>
        <w:t xml:space="preserve">ojo dešimtmečio </w:t>
      </w:r>
      <w:r w:rsidR="000B1E97" w:rsidRPr="00CE10D0">
        <w:rPr>
          <w:rFonts w:ascii="Times New Roman" w:hAnsi="Times New Roman"/>
          <w:sz w:val="26"/>
          <w:szCs w:val="26"/>
        </w:rPr>
        <w:t>augo vangiai, todėl tik po Pirmojo pasaulinio karo atsikuriant</w:t>
      </w:r>
      <w:r w:rsidR="00D506BE" w:rsidRPr="00CE10D0">
        <w:rPr>
          <w:rFonts w:ascii="Times New Roman" w:hAnsi="Times New Roman"/>
          <w:sz w:val="26"/>
          <w:szCs w:val="26"/>
        </w:rPr>
        <w:t xml:space="preserve"> Šiauli</w:t>
      </w:r>
      <w:r w:rsidR="000B1E97" w:rsidRPr="00CE10D0">
        <w:rPr>
          <w:rFonts w:ascii="Times New Roman" w:hAnsi="Times New Roman"/>
          <w:sz w:val="26"/>
          <w:szCs w:val="26"/>
        </w:rPr>
        <w:t>am</w:t>
      </w:r>
      <w:r w:rsidR="007D18F2" w:rsidRPr="00CE10D0">
        <w:rPr>
          <w:rFonts w:ascii="Times New Roman" w:hAnsi="Times New Roman"/>
          <w:sz w:val="26"/>
          <w:szCs w:val="26"/>
        </w:rPr>
        <w:t>s</w:t>
      </w:r>
      <w:r w:rsidR="00D506BE" w:rsidRPr="00CE10D0">
        <w:rPr>
          <w:rFonts w:ascii="Times New Roman" w:hAnsi="Times New Roman"/>
          <w:sz w:val="26"/>
          <w:szCs w:val="26"/>
        </w:rPr>
        <w:t xml:space="preserve"> ir </w:t>
      </w:r>
      <w:r w:rsidR="007F7D56" w:rsidRPr="00CE10D0">
        <w:rPr>
          <w:rFonts w:ascii="Times New Roman" w:hAnsi="Times New Roman"/>
          <w:sz w:val="26"/>
          <w:szCs w:val="26"/>
        </w:rPr>
        <w:t xml:space="preserve">Telšiuose sustiprinus </w:t>
      </w:r>
      <w:r w:rsidR="000B1E97" w:rsidRPr="00CE10D0">
        <w:rPr>
          <w:rFonts w:ascii="Times New Roman" w:hAnsi="Times New Roman"/>
          <w:sz w:val="26"/>
          <w:szCs w:val="26"/>
        </w:rPr>
        <w:t xml:space="preserve">mokslo potencialą </w:t>
      </w:r>
      <w:r w:rsidR="004A68DE" w:rsidRPr="00CE10D0">
        <w:rPr>
          <w:rFonts w:ascii="Times New Roman" w:hAnsi="Times New Roman"/>
          <w:sz w:val="26"/>
          <w:szCs w:val="26"/>
        </w:rPr>
        <w:t>(</w:t>
      </w:r>
      <w:r w:rsidR="000B1E97" w:rsidRPr="00CE10D0">
        <w:rPr>
          <w:rFonts w:ascii="Times New Roman" w:hAnsi="Times New Roman"/>
          <w:sz w:val="26"/>
          <w:szCs w:val="26"/>
        </w:rPr>
        <w:t xml:space="preserve">1926 m. </w:t>
      </w:r>
      <w:r w:rsidR="00754ED9" w:rsidRPr="00CE10D0">
        <w:rPr>
          <w:rFonts w:ascii="Times New Roman" w:hAnsi="Times New Roman"/>
          <w:sz w:val="26"/>
          <w:szCs w:val="26"/>
        </w:rPr>
        <w:t>įkurta</w:t>
      </w:r>
      <w:r w:rsidR="000B1E97" w:rsidRPr="00CE10D0">
        <w:rPr>
          <w:rFonts w:ascii="Times New Roman" w:hAnsi="Times New Roman"/>
          <w:sz w:val="26"/>
          <w:szCs w:val="26"/>
        </w:rPr>
        <w:t xml:space="preserve"> vyskupyst</w:t>
      </w:r>
      <w:r w:rsidR="005514B3" w:rsidRPr="00CE10D0">
        <w:rPr>
          <w:rFonts w:ascii="Times New Roman" w:hAnsi="Times New Roman"/>
          <w:sz w:val="26"/>
          <w:szCs w:val="26"/>
        </w:rPr>
        <w:t xml:space="preserve">ė ir 1927 m. – </w:t>
      </w:r>
      <w:r w:rsidR="004A68DE" w:rsidRPr="00CE10D0">
        <w:rPr>
          <w:rFonts w:ascii="Times New Roman" w:hAnsi="Times New Roman"/>
          <w:sz w:val="26"/>
          <w:szCs w:val="26"/>
        </w:rPr>
        <w:t>kunigų seminarija)</w:t>
      </w:r>
      <w:r w:rsidR="0002459D">
        <w:rPr>
          <w:rFonts w:ascii="Times New Roman" w:hAnsi="Times New Roman"/>
          <w:sz w:val="26"/>
          <w:szCs w:val="26"/>
        </w:rPr>
        <w:t xml:space="preserve">, </w:t>
      </w:r>
      <w:r w:rsidR="000B1E97" w:rsidRPr="00CE10D0">
        <w:rPr>
          <w:rFonts w:ascii="Times New Roman" w:hAnsi="Times New Roman"/>
          <w:sz w:val="26"/>
          <w:szCs w:val="26"/>
        </w:rPr>
        <w:t xml:space="preserve">buvo sumažinta leidybos centrų dispersija. </w:t>
      </w:r>
      <w:r w:rsidR="00D506BE" w:rsidRPr="00CE10D0">
        <w:rPr>
          <w:rFonts w:ascii="Times New Roman" w:hAnsi="Times New Roman"/>
          <w:sz w:val="26"/>
          <w:szCs w:val="26"/>
        </w:rPr>
        <w:t>Telšių ir Kreting</w:t>
      </w:r>
      <w:r w:rsidR="000F5E20">
        <w:rPr>
          <w:rFonts w:ascii="Times New Roman" w:hAnsi="Times New Roman"/>
          <w:sz w:val="26"/>
          <w:szCs w:val="26"/>
        </w:rPr>
        <w:t xml:space="preserve">os spaudos centrų tandemas </w:t>
      </w:r>
      <w:r w:rsidRPr="00CE10D0">
        <w:rPr>
          <w:rFonts w:ascii="Times New Roman" w:hAnsi="Times New Roman"/>
          <w:sz w:val="26"/>
          <w:szCs w:val="26"/>
        </w:rPr>
        <w:t xml:space="preserve">pamažu </w:t>
      </w:r>
      <w:r w:rsidR="00D506BE" w:rsidRPr="00CE10D0">
        <w:rPr>
          <w:rFonts w:ascii="Times New Roman" w:hAnsi="Times New Roman"/>
          <w:sz w:val="26"/>
          <w:szCs w:val="26"/>
        </w:rPr>
        <w:t>įgav</w:t>
      </w:r>
      <w:r w:rsidRPr="00CE10D0">
        <w:rPr>
          <w:rFonts w:ascii="Times New Roman" w:hAnsi="Times New Roman"/>
          <w:sz w:val="26"/>
          <w:szCs w:val="26"/>
        </w:rPr>
        <w:t>o</w:t>
      </w:r>
      <w:r w:rsidR="00D506BE" w:rsidRPr="00CE10D0">
        <w:rPr>
          <w:rFonts w:ascii="Times New Roman" w:hAnsi="Times New Roman"/>
          <w:sz w:val="26"/>
          <w:szCs w:val="26"/>
        </w:rPr>
        <w:t xml:space="preserve"> ryškių klerikalinio spaudos centro požymių, todėl jų leidėjai nuolat konfrontavo su Šiaulių leidėjais, siekusiais visuomeninės minties sekuliarizacijos.</w:t>
      </w:r>
      <w:r w:rsidRPr="00CE10D0">
        <w:rPr>
          <w:rFonts w:ascii="Times New Roman" w:hAnsi="Times New Roman"/>
          <w:sz w:val="26"/>
          <w:szCs w:val="26"/>
        </w:rPr>
        <w:t xml:space="preserve"> Ši konkurencija dėl priešingų ideologinių ir politinių nuostatų didino įtampą regione</w:t>
      </w:r>
      <w:r w:rsidR="000B1E97" w:rsidRPr="00CE10D0">
        <w:rPr>
          <w:rFonts w:ascii="Times New Roman" w:hAnsi="Times New Roman"/>
          <w:sz w:val="26"/>
          <w:szCs w:val="26"/>
        </w:rPr>
        <w:t>:</w:t>
      </w:r>
      <w:r w:rsidRPr="00CE10D0">
        <w:rPr>
          <w:rFonts w:ascii="Times New Roman" w:hAnsi="Times New Roman"/>
          <w:sz w:val="26"/>
          <w:szCs w:val="26"/>
        </w:rPr>
        <w:t xml:space="preserve"> kiekviena ideologinė grupė siekė knygos versle veikti aktyviai, ie</w:t>
      </w:r>
      <w:r w:rsidR="007F7D56" w:rsidRPr="00CE10D0">
        <w:rPr>
          <w:rFonts w:ascii="Times New Roman" w:hAnsi="Times New Roman"/>
          <w:sz w:val="26"/>
          <w:szCs w:val="26"/>
        </w:rPr>
        <w:t xml:space="preserve">škoti knygų leidybos, gamybos ir </w:t>
      </w:r>
      <w:r w:rsidR="00230E83" w:rsidRPr="00CE10D0">
        <w:rPr>
          <w:rFonts w:ascii="Times New Roman" w:hAnsi="Times New Roman"/>
          <w:sz w:val="26"/>
          <w:szCs w:val="26"/>
        </w:rPr>
        <w:t>sklaid</w:t>
      </w:r>
      <w:r w:rsidR="007F7D56" w:rsidRPr="00CE10D0">
        <w:rPr>
          <w:rFonts w:ascii="Times New Roman" w:hAnsi="Times New Roman"/>
          <w:sz w:val="26"/>
          <w:szCs w:val="26"/>
        </w:rPr>
        <w:t>os</w:t>
      </w:r>
      <w:r w:rsidRPr="00CE10D0">
        <w:rPr>
          <w:rFonts w:ascii="Times New Roman" w:hAnsi="Times New Roman"/>
          <w:sz w:val="26"/>
          <w:szCs w:val="26"/>
        </w:rPr>
        <w:t xml:space="preserve"> </w:t>
      </w:r>
      <w:r w:rsidR="00230E83" w:rsidRPr="00CE10D0">
        <w:rPr>
          <w:rFonts w:ascii="Times New Roman" w:hAnsi="Times New Roman"/>
          <w:sz w:val="26"/>
          <w:szCs w:val="26"/>
        </w:rPr>
        <w:t>regione</w:t>
      </w:r>
      <w:r w:rsidR="007F7D56" w:rsidRPr="00CE10D0">
        <w:rPr>
          <w:rFonts w:ascii="Times New Roman" w:hAnsi="Times New Roman"/>
          <w:sz w:val="26"/>
          <w:szCs w:val="26"/>
        </w:rPr>
        <w:t xml:space="preserve"> resursų</w:t>
      </w:r>
      <w:r w:rsidR="00C7086B" w:rsidRPr="00CE10D0">
        <w:rPr>
          <w:rFonts w:ascii="Times New Roman" w:hAnsi="Times New Roman"/>
          <w:sz w:val="26"/>
          <w:szCs w:val="26"/>
        </w:rPr>
        <w:t>.</w:t>
      </w:r>
    </w:p>
    <w:p w:rsidR="00D506BE" w:rsidRPr="00CE10D0" w:rsidRDefault="000B1E97" w:rsidP="00536887">
      <w:pPr>
        <w:spacing w:after="0" w:line="360" w:lineRule="auto"/>
        <w:ind w:firstLine="709"/>
        <w:jc w:val="both"/>
        <w:rPr>
          <w:rFonts w:ascii="Times New Roman" w:hAnsi="Times New Roman"/>
          <w:sz w:val="26"/>
          <w:szCs w:val="26"/>
        </w:rPr>
      </w:pPr>
      <w:r w:rsidRPr="00CE10D0">
        <w:rPr>
          <w:rFonts w:ascii="Times New Roman" w:hAnsi="Times New Roman"/>
          <w:sz w:val="26"/>
          <w:szCs w:val="26"/>
        </w:rPr>
        <w:t>Regioninės l</w:t>
      </w:r>
      <w:r w:rsidR="00D506BE" w:rsidRPr="00CE10D0">
        <w:rPr>
          <w:rFonts w:ascii="Times New Roman" w:hAnsi="Times New Roman"/>
          <w:sz w:val="26"/>
          <w:szCs w:val="26"/>
        </w:rPr>
        <w:t xml:space="preserve">eidybos intensyvumas buvo veikiamas </w:t>
      </w:r>
      <w:r w:rsidR="007F7D56" w:rsidRPr="00CE10D0">
        <w:rPr>
          <w:rFonts w:ascii="Times New Roman" w:hAnsi="Times New Roman"/>
          <w:sz w:val="26"/>
          <w:szCs w:val="26"/>
        </w:rPr>
        <w:t xml:space="preserve">daugiausia </w:t>
      </w:r>
      <w:r w:rsidR="009D63AF">
        <w:rPr>
          <w:rFonts w:ascii="Times New Roman" w:hAnsi="Times New Roman"/>
          <w:sz w:val="26"/>
          <w:szCs w:val="26"/>
        </w:rPr>
        <w:t>ekono</w:t>
      </w:r>
      <w:r w:rsidR="009D63AF">
        <w:rPr>
          <w:rFonts w:ascii="Times New Roman" w:hAnsi="Times New Roman"/>
          <w:sz w:val="26"/>
          <w:szCs w:val="26"/>
        </w:rPr>
        <w:softHyphen/>
      </w:r>
      <w:r w:rsidR="00D506BE" w:rsidRPr="00CE10D0">
        <w:rPr>
          <w:rFonts w:ascii="Times New Roman" w:hAnsi="Times New Roman"/>
          <w:sz w:val="26"/>
          <w:szCs w:val="26"/>
        </w:rPr>
        <w:t>minių sąlygų,</w:t>
      </w:r>
      <w:r w:rsidRPr="00CE10D0">
        <w:rPr>
          <w:rFonts w:ascii="Times New Roman" w:hAnsi="Times New Roman"/>
          <w:sz w:val="26"/>
          <w:szCs w:val="26"/>
        </w:rPr>
        <w:t xml:space="preserve"> bet</w:t>
      </w:r>
      <w:r w:rsidR="00D506BE" w:rsidRPr="00CE10D0">
        <w:rPr>
          <w:rFonts w:ascii="Times New Roman" w:hAnsi="Times New Roman"/>
          <w:sz w:val="26"/>
          <w:szCs w:val="26"/>
        </w:rPr>
        <w:t xml:space="preserve"> </w:t>
      </w:r>
      <w:r w:rsidRPr="00CE10D0">
        <w:rPr>
          <w:rFonts w:ascii="Times New Roman" w:hAnsi="Times New Roman"/>
          <w:sz w:val="26"/>
          <w:szCs w:val="26"/>
        </w:rPr>
        <w:t>jų įtaka ilgainiui mažėjo</w:t>
      </w:r>
      <w:r w:rsidR="00230E83" w:rsidRPr="00CE10D0">
        <w:rPr>
          <w:rFonts w:ascii="Times New Roman" w:hAnsi="Times New Roman"/>
          <w:sz w:val="26"/>
          <w:szCs w:val="26"/>
        </w:rPr>
        <w:t>.</w:t>
      </w:r>
      <w:r w:rsidRPr="00CE10D0">
        <w:rPr>
          <w:rFonts w:ascii="Times New Roman" w:hAnsi="Times New Roman"/>
          <w:sz w:val="26"/>
          <w:szCs w:val="26"/>
        </w:rPr>
        <w:t xml:space="preserve"> </w:t>
      </w:r>
      <w:r w:rsidR="00230E83" w:rsidRPr="00CE10D0">
        <w:rPr>
          <w:rFonts w:ascii="Times New Roman" w:hAnsi="Times New Roman"/>
          <w:sz w:val="26"/>
          <w:szCs w:val="26"/>
        </w:rPr>
        <w:t>Į</w:t>
      </w:r>
      <w:r w:rsidRPr="00CE10D0">
        <w:rPr>
          <w:rFonts w:ascii="Times New Roman" w:hAnsi="Times New Roman"/>
          <w:sz w:val="26"/>
          <w:szCs w:val="26"/>
        </w:rPr>
        <w:t xml:space="preserve"> konkurencinę kovą </w:t>
      </w:r>
      <w:r w:rsidR="00230E83" w:rsidRPr="00CE10D0">
        <w:rPr>
          <w:rFonts w:ascii="Times New Roman" w:hAnsi="Times New Roman"/>
          <w:sz w:val="26"/>
          <w:szCs w:val="26"/>
        </w:rPr>
        <w:t>XX a. 3-iojo dešim</w:t>
      </w:r>
      <w:r w:rsidR="0002459D">
        <w:rPr>
          <w:rFonts w:ascii="Times New Roman" w:hAnsi="Times New Roman"/>
          <w:sz w:val="26"/>
          <w:szCs w:val="26"/>
        </w:rPr>
        <w:t>tm</w:t>
      </w:r>
      <w:r w:rsidR="00230E83" w:rsidRPr="00CE10D0">
        <w:rPr>
          <w:rFonts w:ascii="Times New Roman" w:hAnsi="Times New Roman"/>
          <w:sz w:val="26"/>
          <w:szCs w:val="26"/>
        </w:rPr>
        <w:t xml:space="preserve">ečio pabaigoje aktyviai </w:t>
      </w:r>
      <w:r w:rsidRPr="00CE10D0">
        <w:rPr>
          <w:rFonts w:ascii="Times New Roman" w:hAnsi="Times New Roman"/>
          <w:sz w:val="26"/>
          <w:szCs w:val="26"/>
        </w:rPr>
        <w:t xml:space="preserve">įsijungė </w:t>
      </w:r>
      <w:r w:rsidR="00230E83" w:rsidRPr="00CE10D0">
        <w:rPr>
          <w:rFonts w:ascii="Times New Roman" w:hAnsi="Times New Roman"/>
          <w:sz w:val="26"/>
          <w:szCs w:val="26"/>
        </w:rPr>
        <w:t>Kauno leidėjai, turėj</w:t>
      </w:r>
      <w:r w:rsidR="007F7D56" w:rsidRPr="00CE10D0">
        <w:rPr>
          <w:rFonts w:ascii="Times New Roman" w:hAnsi="Times New Roman"/>
          <w:sz w:val="26"/>
          <w:szCs w:val="26"/>
        </w:rPr>
        <w:t>ę</w:t>
      </w:r>
      <w:r w:rsidR="00230E83" w:rsidRPr="00CE10D0">
        <w:rPr>
          <w:rFonts w:ascii="Times New Roman" w:hAnsi="Times New Roman"/>
          <w:sz w:val="26"/>
          <w:szCs w:val="26"/>
        </w:rPr>
        <w:t xml:space="preserve"> glaudesnį ryšį </w:t>
      </w:r>
      <w:r w:rsidR="004A68DE" w:rsidRPr="00CE10D0">
        <w:rPr>
          <w:rFonts w:ascii="Times New Roman" w:hAnsi="Times New Roman"/>
          <w:sz w:val="26"/>
          <w:szCs w:val="26"/>
        </w:rPr>
        <w:t xml:space="preserve">su centrine </w:t>
      </w:r>
      <w:r w:rsidR="00CE0D3E" w:rsidRPr="00CE10D0">
        <w:rPr>
          <w:rFonts w:ascii="Times New Roman" w:hAnsi="Times New Roman"/>
          <w:sz w:val="26"/>
          <w:szCs w:val="26"/>
        </w:rPr>
        <w:t xml:space="preserve">šalies </w:t>
      </w:r>
      <w:r w:rsidR="004A68DE" w:rsidRPr="00CE10D0">
        <w:rPr>
          <w:rFonts w:ascii="Times New Roman" w:hAnsi="Times New Roman"/>
          <w:sz w:val="26"/>
          <w:szCs w:val="26"/>
        </w:rPr>
        <w:t>valdžia</w:t>
      </w:r>
      <w:r w:rsidR="00230E83" w:rsidRPr="00CE10D0">
        <w:rPr>
          <w:rFonts w:ascii="Times New Roman" w:hAnsi="Times New Roman"/>
          <w:sz w:val="26"/>
          <w:szCs w:val="26"/>
        </w:rPr>
        <w:t>.</w:t>
      </w:r>
      <w:r w:rsidR="004A68DE" w:rsidRPr="00CE10D0">
        <w:rPr>
          <w:rFonts w:ascii="Times New Roman" w:hAnsi="Times New Roman"/>
          <w:sz w:val="26"/>
          <w:szCs w:val="26"/>
        </w:rPr>
        <w:t xml:space="preserve"> </w:t>
      </w:r>
      <w:r w:rsidRPr="00CE10D0">
        <w:rPr>
          <w:rFonts w:ascii="Times New Roman" w:hAnsi="Times New Roman"/>
          <w:sz w:val="26"/>
          <w:szCs w:val="26"/>
        </w:rPr>
        <w:t>Ilgainiui (ypač XX a. 4-ajame dešim</w:t>
      </w:r>
      <w:r w:rsidR="00754ED9" w:rsidRPr="00CE10D0">
        <w:rPr>
          <w:rFonts w:ascii="Times New Roman" w:hAnsi="Times New Roman"/>
          <w:sz w:val="26"/>
          <w:szCs w:val="26"/>
        </w:rPr>
        <w:t>tm</w:t>
      </w:r>
      <w:r w:rsidRPr="00CE10D0">
        <w:rPr>
          <w:rFonts w:ascii="Times New Roman" w:hAnsi="Times New Roman"/>
          <w:sz w:val="26"/>
          <w:szCs w:val="26"/>
        </w:rPr>
        <w:t xml:space="preserve">etyje) susidarė nesąžiningos ir regiono leidėjams nepalankios konkurencijos sąlygos. </w:t>
      </w:r>
      <w:r w:rsidR="00D506BE" w:rsidRPr="00CE10D0">
        <w:rPr>
          <w:rFonts w:ascii="Times New Roman" w:hAnsi="Times New Roman"/>
          <w:sz w:val="26"/>
          <w:szCs w:val="26"/>
        </w:rPr>
        <w:t xml:space="preserve">Stambesnės leidybos organizacijos </w:t>
      </w:r>
      <w:r w:rsidR="003F70E8" w:rsidRPr="00CE10D0">
        <w:rPr>
          <w:rFonts w:ascii="Times New Roman" w:hAnsi="Times New Roman"/>
          <w:sz w:val="26"/>
          <w:szCs w:val="26"/>
        </w:rPr>
        <w:t xml:space="preserve">dėl išorės spaudimo ir </w:t>
      </w:r>
      <w:r w:rsidR="00053AE8" w:rsidRPr="00CE10D0">
        <w:rPr>
          <w:rFonts w:ascii="Times New Roman" w:hAnsi="Times New Roman"/>
          <w:sz w:val="26"/>
          <w:szCs w:val="26"/>
        </w:rPr>
        <w:t xml:space="preserve">centrinės valdžios </w:t>
      </w:r>
      <w:r w:rsidR="003F70E8" w:rsidRPr="00CE10D0">
        <w:rPr>
          <w:rFonts w:ascii="Times New Roman" w:hAnsi="Times New Roman"/>
          <w:sz w:val="26"/>
          <w:szCs w:val="26"/>
        </w:rPr>
        <w:lastRenderedPageBreak/>
        <w:t xml:space="preserve">apatijos </w:t>
      </w:r>
      <w:r w:rsidR="00D506BE" w:rsidRPr="00CE10D0">
        <w:rPr>
          <w:rFonts w:ascii="Times New Roman" w:hAnsi="Times New Roman"/>
          <w:sz w:val="26"/>
          <w:szCs w:val="26"/>
        </w:rPr>
        <w:t>bankr</w:t>
      </w:r>
      <w:r w:rsidR="007F7D56" w:rsidRPr="00CE10D0">
        <w:rPr>
          <w:rFonts w:ascii="Times New Roman" w:hAnsi="Times New Roman"/>
          <w:sz w:val="26"/>
          <w:szCs w:val="26"/>
        </w:rPr>
        <w:t>utavo</w:t>
      </w:r>
      <w:r w:rsidR="00D506BE" w:rsidRPr="00CE10D0">
        <w:rPr>
          <w:rFonts w:ascii="Times New Roman" w:hAnsi="Times New Roman"/>
          <w:sz w:val="26"/>
          <w:szCs w:val="26"/>
        </w:rPr>
        <w:t xml:space="preserve"> („Vilties“ draugija ir „Pasakos“ bendrovė), buvo perkeltos į Kauną („Šaltinio“ draugija) arba dėl politinių tikslų sunaikintos </w:t>
      </w:r>
      <w:r w:rsidR="00535F81" w:rsidRPr="00CE10D0">
        <w:rPr>
          <w:rFonts w:ascii="Times New Roman" w:hAnsi="Times New Roman"/>
          <w:sz w:val="26"/>
          <w:szCs w:val="26"/>
        </w:rPr>
        <w:t xml:space="preserve">A. Smetonos režimo </w:t>
      </w:r>
      <w:r w:rsidR="00D506BE" w:rsidRPr="00CE10D0">
        <w:rPr>
          <w:rFonts w:ascii="Times New Roman" w:hAnsi="Times New Roman"/>
          <w:sz w:val="26"/>
          <w:szCs w:val="26"/>
        </w:rPr>
        <w:t>(„Kultūros“ bendrovė). Žlugus leidybinėm</w:t>
      </w:r>
      <w:r w:rsidR="00051DF4" w:rsidRPr="00CE10D0">
        <w:rPr>
          <w:rFonts w:ascii="Times New Roman" w:hAnsi="Times New Roman"/>
          <w:sz w:val="26"/>
          <w:szCs w:val="26"/>
        </w:rPr>
        <w:t>s</w:t>
      </w:r>
      <w:r w:rsidR="00D506BE" w:rsidRPr="00CE10D0">
        <w:rPr>
          <w:rFonts w:ascii="Times New Roman" w:hAnsi="Times New Roman"/>
          <w:sz w:val="26"/>
          <w:szCs w:val="26"/>
        </w:rPr>
        <w:t xml:space="preserve"> organizacijoms, </w:t>
      </w:r>
      <w:r w:rsidR="0085359C" w:rsidRPr="00CE10D0">
        <w:rPr>
          <w:rFonts w:ascii="Times New Roman" w:hAnsi="Times New Roman"/>
          <w:sz w:val="26"/>
          <w:szCs w:val="26"/>
        </w:rPr>
        <w:t>išleidu</w:t>
      </w:r>
      <w:r w:rsidR="009D63AF">
        <w:rPr>
          <w:rFonts w:ascii="Times New Roman" w:hAnsi="Times New Roman"/>
          <w:sz w:val="26"/>
          <w:szCs w:val="26"/>
        </w:rPr>
        <w:softHyphen/>
      </w:r>
      <w:r w:rsidR="0085359C" w:rsidRPr="00CE10D0">
        <w:rPr>
          <w:rFonts w:ascii="Times New Roman" w:hAnsi="Times New Roman"/>
          <w:sz w:val="26"/>
          <w:szCs w:val="26"/>
        </w:rPr>
        <w:t xml:space="preserve">sioms </w:t>
      </w:r>
      <w:r w:rsidR="007421A8" w:rsidRPr="00CE10D0">
        <w:rPr>
          <w:rFonts w:ascii="Times New Roman" w:hAnsi="Times New Roman"/>
          <w:sz w:val="26"/>
          <w:szCs w:val="26"/>
        </w:rPr>
        <w:t>ketvirtadalį</w:t>
      </w:r>
      <w:r w:rsidR="00D506BE" w:rsidRPr="00CE10D0">
        <w:rPr>
          <w:rFonts w:ascii="Times New Roman" w:hAnsi="Times New Roman"/>
          <w:sz w:val="26"/>
          <w:szCs w:val="26"/>
        </w:rPr>
        <w:t xml:space="preserve"> viseto,</w:t>
      </w:r>
      <w:r w:rsidR="00E6134E" w:rsidRPr="00CE10D0">
        <w:rPr>
          <w:rFonts w:ascii="Times New Roman" w:hAnsi="Times New Roman"/>
          <w:sz w:val="26"/>
          <w:szCs w:val="26"/>
        </w:rPr>
        <w:t xml:space="preserve"> iš esmės žlugo ir leidybos profesionalizacij</w:t>
      </w:r>
      <w:r w:rsidR="003F70E8" w:rsidRPr="00CE10D0">
        <w:rPr>
          <w:rFonts w:ascii="Times New Roman" w:hAnsi="Times New Roman"/>
          <w:sz w:val="26"/>
          <w:szCs w:val="26"/>
        </w:rPr>
        <w:t>os plėtra</w:t>
      </w:r>
      <w:r w:rsidR="00E6134E" w:rsidRPr="00CE10D0">
        <w:rPr>
          <w:rFonts w:ascii="Times New Roman" w:hAnsi="Times New Roman"/>
          <w:sz w:val="26"/>
          <w:szCs w:val="26"/>
        </w:rPr>
        <w:t>.</w:t>
      </w:r>
      <w:r w:rsidR="00D506BE" w:rsidRPr="00CE10D0">
        <w:rPr>
          <w:rFonts w:ascii="Times New Roman" w:hAnsi="Times New Roman"/>
          <w:sz w:val="26"/>
          <w:szCs w:val="26"/>
        </w:rPr>
        <w:t xml:space="preserve"> </w:t>
      </w:r>
      <w:r w:rsidR="00686F58" w:rsidRPr="00CE10D0">
        <w:rPr>
          <w:rFonts w:ascii="Times New Roman" w:hAnsi="Times New Roman"/>
          <w:sz w:val="26"/>
          <w:szCs w:val="26"/>
        </w:rPr>
        <w:t>Vėlesnis r</w:t>
      </w:r>
      <w:r w:rsidR="00D506BE" w:rsidRPr="00CE10D0">
        <w:rPr>
          <w:rFonts w:ascii="Times New Roman" w:hAnsi="Times New Roman"/>
          <w:sz w:val="26"/>
          <w:szCs w:val="26"/>
        </w:rPr>
        <w:t>egioninis leidybos intensyvumas daugiausia priklausė nuo komer</w:t>
      </w:r>
      <w:r w:rsidR="009D63AF">
        <w:rPr>
          <w:rFonts w:ascii="Times New Roman" w:hAnsi="Times New Roman"/>
          <w:sz w:val="26"/>
          <w:szCs w:val="26"/>
        </w:rPr>
        <w:softHyphen/>
      </w:r>
      <w:r w:rsidR="00D506BE" w:rsidRPr="00CE10D0">
        <w:rPr>
          <w:rFonts w:ascii="Times New Roman" w:hAnsi="Times New Roman"/>
          <w:sz w:val="26"/>
          <w:szCs w:val="26"/>
        </w:rPr>
        <w:t xml:space="preserve">cinių </w:t>
      </w:r>
      <w:r w:rsidR="003534D5" w:rsidRPr="00CE10D0">
        <w:rPr>
          <w:rFonts w:ascii="Times New Roman" w:hAnsi="Times New Roman"/>
          <w:sz w:val="26"/>
          <w:szCs w:val="26"/>
        </w:rPr>
        <w:t>įstaigų</w:t>
      </w:r>
      <w:r w:rsidR="00D506BE" w:rsidRPr="00CE10D0">
        <w:rPr>
          <w:rFonts w:ascii="Times New Roman" w:hAnsi="Times New Roman"/>
          <w:sz w:val="26"/>
          <w:szCs w:val="26"/>
        </w:rPr>
        <w:t xml:space="preserve">, </w:t>
      </w:r>
      <w:r w:rsidR="00053AE8" w:rsidRPr="00CE10D0">
        <w:rPr>
          <w:rFonts w:ascii="Times New Roman" w:hAnsi="Times New Roman"/>
          <w:sz w:val="26"/>
          <w:szCs w:val="26"/>
        </w:rPr>
        <w:t>kurios nebuvo pajėgios</w:t>
      </w:r>
      <w:r w:rsidR="00686F58" w:rsidRPr="00CE10D0">
        <w:rPr>
          <w:rFonts w:ascii="Times New Roman" w:hAnsi="Times New Roman"/>
          <w:sz w:val="26"/>
          <w:szCs w:val="26"/>
        </w:rPr>
        <w:t xml:space="preserve"> užsiimti</w:t>
      </w:r>
      <w:r w:rsidR="004A68DE" w:rsidRPr="00CE10D0">
        <w:rPr>
          <w:rFonts w:ascii="Times New Roman" w:hAnsi="Times New Roman"/>
          <w:sz w:val="26"/>
          <w:szCs w:val="26"/>
        </w:rPr>
        <w:t xml:space="preserve"> sisteminga leidybine veikla</w:t>
      </w:r>
      <w:r w:rsidR="0085359C" w:rsidRPr="00CE10D0">
        <w:rPr>
          <w:rFonts w:ascii="Times New Roman" w:hAnsi="Times New Roman"/>
          <w:sz w:val="26"/>
          <w:szCs w:val="26"/>
        </w:rPr>
        <w:t>.</w:t>
      </w:r>
    </w:p>
    <w:p w:rsidR="00120B68" w:rsidRPr="00CE10D0" w:rsidRDefault="00D506BE" w:rsidP="00D506BE">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Valstybinės ir bažnytinės cenzūros įtaka leidybai daugiausia atsiliepė kontroliuojant </w:t>
      </w:r>
      <w:r w:rsidR="0085359C" w:rsidRPr="00CE10D0">
        <w:rPr>
          <w:rFonts w:ascii="Times New Roman" w:hAnsi="Times New Roman"/>
          <w:sz w:val="26"/>
          <w:szCs w:val="26"/>
        </w:rPr>
        <w:t>ir</w:t>
      </w:r>
      <w:r w:rsidRPr="00CE10D0">
        <w:rPr>
          <w:rFonts w:ascii="Times New Roman" w:hAnsi="Times New Roman"/>
          <w:sz w:val="26"/>
          <w:szCs w:val="26"/>
        </w:rPr>
        <w:t xml:space="preserve"> slopinant opozicinių ideologinių ir politinių jėgų leidėjus. Šiaulių ir kt. miestų</w:t>
      </w:r>
      <w:r w:rsidR="009D6CD3" w:rsidRPr="00CE10D0">
        <w:rPr>
          <w:rFonts w:ascii="Times New Roman" w:hAnsi="Times New Roman"/>
          <w:sz w:val="26"/>
          <w:szCs w:val="26"/>
        </w:rPr>
        <w:t xml:space="preserve"> kairieji (ypač</w:t>
      </w:r>
      <w:r w:rsidRPr="00CE10D0">
        <w:rPr>
          <w:rFonts w:ascii="Times New Roman" w:hAnsi="Times New Roman"/>
          <w:sz w:val="26"/>
          <w:szCs w:val="26"/>
        </w:rPr>
        <w:t xml:space="preserve"> ateistai</w:t>
      </w:r>
      <w:r w:rsidR="0085359C" w:rsidRPr="00CE10D0">
        <w:rPr>
          <w:rFonts w:ascii="Times New Roman" w:hAnsi="Times New Roman"/>
          <w:sz w:val="26"/>
          <w:szCs w:val="26"/>
        </w:rPr>
        <w:t>)</w:t>
      </w:r>
      <w:r w:rsidRPr="00CE10D0">
        <w:rPr>
          <w:rFonts w:ascii="Times New Roman" w:hAnsi="Times New Roman"/>
          <w:sz w:val="26"/>
          <w:szCs w:val="26"/>
        </w:rPr>
        <w:t xml:space="preserve"> jautė didžiulį pasipriešinimą iš Telšių vyskupijos hierarchų, smerk</w:t>
      </w:r>
      <w:r w:rsidR="000F5E20">
        <w:rPr>
          <w:rFonts w:ascii="Times New Roman" w:hAnsi="Times New Roman"/>
          <w:sz w:val="26"/>
          <w:szCs w:val="26"/>
        </w:rPr>
        <w:t>usių</w:t>
      </w:r>
      <w:r w:rsidRPr="00CE10D0">
        <w:rPr>
          <w:rFonts w:ascii="Times New Roman" w:hAnsi="Times New Roman"/>
          <w:sz w:val="26"/>
          <w:szCs w:val="26"/>
        </w:rPr>
        <w:t xml:space="preserve"> materialistinės </w:t>
      </w:r>
      <w:r w:rsidR="00686F58" w:rsidRPr="00CE10D0">
        <w:rPr>
          <w:rFonts w:ascii="Times New Roman" w:hAnsi="Times New Roman"/>
          <w:sz w:val="26"/>
          <w:szCs w:val="26"/>
        </w:rPr>
        <w:t xml:space="preserve">ir ateistinės </w:t>
      </w:r>
      <w:r w:rsidRPr="00CE10D0">
        <w:rPr>
          <w:rFonts w:ascii="Times New Roman" w:hAnsi="Times New Roman"/>
          <w:sz w:val="26"/>
          <w:szCs w:val="26"/>
        </w:rPr>
        <w:t>pasaulė</w:t>
      </w:r>
      <w:r w:rsidR="005F5992">
        <w:rPr>
          <w:rFonts w:ascii="Times New Roman" w:hAnsi="Times New Roman"/>
          <w:sz w:val="26"/>
          <w:szCs w:val="26"/>
        </w:rPr>
        <w:softHyphen/>
      </w:r>
      <w:r w:rsidRPr="00CE10D0">
        <w:rPr>
          <w:rFonts w:ascii="Times New Roman" w:hAnsi="Times New Roman"/>
          <w:sz w:val="26"/>
          <w:szCs w:val="26"/>
        </w:rPr>
        <w:t xml:space="preserve">žiūros </w:t>
      </w:r>
      <w:r w:rsidR="004A68DE" w:rsidRPr="00CE10D0">
        <w:rPr>
          <w:rFonts w:ascii="Times New Roman" w:hAnsi="Times New Roman"/>
          <w:sz w:val="26"/>
          <w:szCs w:val="26"/>
        </w:rPr>
        <w:t xml:space="preserve">leidinius. </w:t>
      </w:r>
      <w:r w:rsidR="0085359C" w:rsidRPr="00CE10D0">
        <w:rPr>
          <w:rFonts w:ascii="Times New Roman" w:hAnsi="Times New Roman"/>
          <w:sz w:val="26"/>
          <w:szCs w:val="26"/>
        </w:rPr>
        <w:t>Dėl komercinių paskatų nesiekiant atsiriboti nuo pelningos katalikiškos minties veikalų leidybos</w:t>
      </w:r>
      <w:r w:rsidR="007F7D56" w:rsidRPr="00CE10D0">
        <w:rPr>
          <w:rFonts w:ascii="Times New Roman" w:hAnsi="Times New Roman"/>
          <w:sz w:val="26"/>
          <w:szCs w:val="26"/>
        </w:rPr>
        <w:t>,</w:t>
      </w:r>
      <w:r w:rsidR="00CE0D3E" w:rsidRPr="00CE10D0">
        <w:rPr>
          <w:rFonts w:ascii="Times New Roman" w:hAnsi="Times New Roman"/>
          <w:sz w:val="26"/>
          <w:szCs w:val="26"/>
        </w:rPr>
        <w:t xml:space="preserve"> naudojantis </w:t>
      </w:r>
      <w:r w:rsidR="00B4331E">
        <w:rPr>
          <w:rFonts w:ascii="Times New Roman" w:hAnsi="Times New Roman"/>
          <w:sz w:val="26"/>
          <w:szCs w:val="26"/>
        </w:rPr>
        <w:t>S</w:t>
      </w:r>
      <w:r w:rsidR="00CE0D3E" w:rsidRPr="00CE10D0">
        <w:rPr>
          <w:rFonts w:ascii="Times New Roman" w:hAnsi="Times New Roman"/>
          <w:sz w:val="26"/>
          <w:szCs w:val="26"/>
        </w:rPr>
        <w:t xml:space="preserve">paudos įstatymų </w:t>
      </w:r>
      <w:r w:rsidR="00FD0D91" w:rsidRPr="00CE10D0">
        <w:rPr>
          <w:rFonts w:ascii="Times New Roman" w:hAnsi="Times New Roman"/>
          <w:sz w:val="26"/>
          <w:szCs w:val="26"/>
        </w:rPr>
        <w:t>s</w:t>
      </w:r>
      <w:r w:rsidR="00CE0D3E" w:rsidRPr="00CE10D0">
        <w:rPr>
          <w:rFonts w:ascii="Times New Roman" w:hAnsi="Times New Roman"/>
          <w:sz w:val="26"/>
          <w:szCs w:val="26"/>
        </w:rPr>
        <w:t>prago</w:t>
      </w:r>
      <w:r w:rsidR="009D63AF">
        <w:rPr>
          <w:rFonts w:ascii="Times New Roman" w:hAnsi="Times New Roman"/>
          <w:sz w:val="26"/>
          <w:szCs w:val="26"/>
        </w:rPr>
        <w:softHyphen/>
      </w:r>
      <w:r w:rsidR="00CE0D3E" w:rsidRPr="00CE10D0">
        <w:rPr>
          <w:rFonts w:ascii="Times New Roman" w:hAnsi="Times New Roman"/>
          <w:sz w:val="26"/>
          <w:szCs w:val="26"/>
        </w:rPr>
        <w:t>mis</w:t>
      </w:r>
      <w:r w:rsidR="007F7D56" w:rsidRPr="00CE10D0">
        <w:rPr>
          <w:rFonts w:ascii="Times New Roman" w:hAnsi="Times New Roman"/>
          <w:sz w:val="26"/>
          <w:szCs w:val="26"/>
        </w:rPr>
        <w:t>,</w:t>
      </w:r>
      <w:r w:rsidR="0085359C" w:rsidRPr="00CE10D0">
        <w:rPr>
          <w:rFonts w:ascii="Times New Roman" w:hAnsi="Times New Roman"/>
          <w:sz w:val="26"/>
          <w:szCs w:val="26"/>
        </w:rPr>
        <w:t xml:space="preserve"> buvo gaivinta </w:t>
      </w:r>
      <w:r w:rsidR="004A68DE" w:rsidRPr="00CE10D0">
        <w:rPr>
          <w:rFonts w:ascii="Times New Roman" w:hAnsi="Times New Roman"/>
          <w:sz w:val="26"/>
          <w:szCs w:val="26"/>
        </w:rPr>
        <w:t>kontrafakcija</w:t>
      </w:r>
      <w:r w:rsidR="00CE0D3E" w:rsidRPr="00CE10D0">
        <w:rPr>
          <w:rFonts w:ascii="Times New Roman" w:hAnsi="Times New Roman"/>
          <w:sz w:val="26"/>
          <w:szCs w:val="26"/>
        </w:rPr>
        <w:t>.</w:t>
      </w:r>
      <w:r w:rsidR="0085359C" w:rsidRPr="00CE10D0">
        <w:rPr>
          <w:rFonts w:ascii="Times New Roman" w:hAnsi="Times New Roman"/>
          <w:sz w:val="26"/>
          <w:szCs w:val="26"/>
        </w:rPr>
        <w:t xml:space="preserve"> </w:t>
      </w:r>
      <w:r w:rsidRPr="00CE10D0">
        <w:rPr>
          <w:rFonts w:ascii="Times New Roman" w:hAnsi="Times New Roman"/>
          <w:sz w:val="26"/>
          <w:szCs w:val="26"/>
        </w:rPr>
        <w:t>Valstybės išlaikomos cenzūros įstaig</w:t>
      </w:r>
      <w:r w:rsidR="00E22833" w:rsidRPr="00CE10D0">
        <w:rPr>
          <w:rFonts w:ascii="Times New Roman" w:hAnsi="Times New Roman"/>
          <w:sz w:val="26"/>
          <w:szCs w:val="26"/>
        </w:rPr>
        <w:t>os</w:t>
      </w:r>
      <w:r w:rsidRPr="00CE10D0">
        <w:rPr>
          <w:rFonts w:ascii="Times New Roman" w:hAnsi="Times New Roman"/>
          <w:sz w:val="26"/>
          <w:szCs w:val="26"/>
        </w:rPr>
        <w:t xml:space="preserve"> kon</w:t>
      </w:r>
      <w:r w:rsidR="009D63AF">
        <w:rPr>
          <w:rFonts w:ascii="Times New Roman" w:hAnsi="Times New Roman"/>
          <w:sz w:val="26"/>
          <w:szCs w:val="26"/>
        </w:rPr>
        <w:softHyphen/>
      </w:r>
      <w:r w:rsidRPr="00CE10D0">
        <w:rPr>
          <w:rFonts w:ascii="Times New Roman" w:hAnsi="Times New Roman"/>
          <w:sz w:val="26"/>
          <w:szCs w:val="26"/>
        </w:rPr>
        <w:t>troliavo legalių ir nelegalių opoz</w:t>
      </w:r>
      <w:r w:rsidR="0085359C" w:rsidRPr="00CE10D0">
        <w:rPr>
          <w:rFonts w:ascii="Times New Roman" w:hAnsi="Times New Roman"/>
          <w:sz w:val="26"/>
          <w:szCs w:val="26"/>
        </w:rPr>
        <w:t xml:space="preserve">icinių politinių jėgų leidinių gamybą ir sklaidą. </w:t>
      </w:r>
      <w:r w:rsidR="004A68DE" w:rsidRPr="00CE10D0">
        <w:rPr>
          <w:rFonts w:ascii="Times New Roman" w:hAnsi="Times New Roman"/>
          <w:sz w:val="26"/>
          <w:szCs w:val="26"/>
        </w:rPr>
        <w:t xml:space="preserve">Tiesiogiai nuo </w:t>
      </w:r>
      <w:r w:rsidR="00754ED9" w:rsidRPr="00CE10D0">
        <w:rPr>
          <w:rFonts w:ascii="Times New Roman" w:hAnsi="Times New Roman"/>
          <w:sz w:val="26"/>
          <w:szCs w:val="26"/>
        </w:rPr>
        <w:t>valstybinės</w:t>
      </w:r>
      <w:r w:rsidR="004A68DE" w:rsidRPr="00CE10D0">
        <w:rPr>
          <w:rFonts w:ascii="Times New Roman" w:hAnsi="Times New Roman"/>
          <w:sz w:val="26"/>
          <w:szCs w:val="26"/>
        </w:rPr>
        <w:t xml:space="preserve"> cenzūros</w:t>
      </w:r>
      <w:r w:rsidR="0085359C" w:rsidRPr="00CE10D0">
        <w:rPr>
          <w:rFonts w:ascii="Times New Roman" w:hAnsi="Times New Roman"/>
          <w:sz w:val="26"/>
          <w:szCs w:val="26"/>
        </w:rPr>
        <w:t>,</w:t>
      </w:r>
      <w:r w:rsidR="004A68DE" w:rsidRPr="00CE10D0">
        <w:rPr>
          <w:rFonts w:ascii="Times New Roman" w:hAnsi="Times New Roman"/>
          <w:sz w:val="26"/>
          <w:szCs w:val="26"/>
        </w:rPr>
        <w:t xml:space="preserve"> </w:t>
      </w:r>
      <w:r w:rsidR="0085359C" w:rsidRPr="00CE10D0">
        <w:rPr>
          <w:rFonts w:ascii="Times New Roman" w:hAnsi="Times New Roman"/>
          <w:sz w:val="26"/>
          <w:szCs w:val="26"/>
        </w:rPr>
        <w:t>ne visada pagrįstai visuomenės gerovės sumetimai</w:t>
      </w:r>
      <w:r w:rsidR="00CE0D3E" w:rsidRPr="00CE10D0">
        <w:rPr>
          <w:rFonts w:ascii="Times New Roman" w:hAnsi="Times New Roman"/>
          <w:sz w:val="26"/>
          <w:szCs w:val="26"/>
        </w:rPr>
        <w:t>s</w:t>
      </w:r>
      <w:r w:rsidR="0085359C" w:rsidRPr="00CE10D0">
        <w:rPr>
          <w:rFonts w:ascii="Times New Roman" w:hAnsi="Times New Roman"/>
          <w:sz w:val="26"/>
          <w:szCs w:val="26"/>
        </w:rPr>
        <w:t xml:space="preserve">, </w:t>
      </w:r>
      <w:r w:rsidR="004A68DE" w:rsidRPr="00CE10D0">
        <w:rPr>
          <w:rFonts w:ascii="Times New Roman" w:hAnsi="Times New Roman"/>
          <w:sz w:val="26"/>
          <w:szCs w:val="26"/>
        </w:rPr>
        <w:t xml:space="preserve">nukentėjo </w:t>
      </w:r>
      <w:r w:rsidR="0085359C" w:rsidRPr="00CE10D0">
        <w:rPr>
          <w:rFonts w:ascii="Times New Roman" w:hAnsi="Times New Roman"/>
          <w:sz w:val="26"/>
          <w:szCs w:val="26"/>
        </w:rPr>
        <w:t>keletas leidėjų.</w:t>
      </w:r>
      <w:r w:rsidR="004A68DE" w:rsidRPr="00CE10D0">
        <w:rPr>
          <w:rFonts w:ascii="Times New Roman" w:hAnsi="Times New Roman"/>
          <w:sz w:val="26"/>
          <w:szCs w:val="26"/>
        </w:rPr>
        <w:t xml:space="preserve"> </w:t>
      </w:r>
      <w:r w:rsidR="0085359C" w:rsidRPr="00CE10D0">
        <w:rPr>
          <w:rFonts w:ascii="Times New Roman" w:hAnsi="Times New Roman"/>
          <w:sz w:val="26"/>
          <w:szCs w:val="26"/>
        </w:rPr>
        <w:t>K</w:t>
      </w:r>
      <w:r w:rsidR="004A68DE" w:rsidRPr="00CE10D0">
        <w:rPr>
          <w:rFonts w:ascii="Times New Roman" w:hAnsi="Times New Roman"/>
          <w:sz w:val="26"/>
          <w:szCs w:val="26"/>
        </w:rPr>
        <w:t>ur kas labiau</w:t>
      </w:r>
      <w:r w:rsidR="0085359C" w:rsidRPr="00CE10D0">
        <w:rPr>
          <w:rFonts w:ascii="Times New Roman" w:hAnsi="Times New Roman"/>
          <w:sz w:val="26"/>
          <w:szCs w:val="26"/>
        </w:rPr>
        <w:t xml:space="preserve"> nei tiesioginė cenzūra</w:t>
      </w:r>
      <w:r w:rsidR="004A68DE" w:rsidRPr="00CE10D0">
        <w:rPr>
          <w:rFonts w:ascii="Times New Roman" w:hAnsi="Times New Roman"/>
          <w:sz w:val="26"/>
          <w:szCs w:val="26"/>
        </w:rPr>
        <w:t xml:space="preserve"> leidybos intensyvumą veikė </w:t>
      </w:r>
      <w:r w:rsidRPr="00CE10D0">
        <w:rPr>
          <w:rFonts w:ascii="Times New Roman" w:hAnsi="Times New Roman"/>
          <w:sz w:val="26"/>
          <w:szCs w:val="26"/>
        </w:rPr>
        <w:t>A. Smetonos režimas</w:t>
      </w:r>
      <w:r w:rsidR="00E22833" w:rsidRPr="00CE10D0">
        <w:rPr>
          <w:rFonts w:ascii="Times New Roman" w:hAnsi="Times New Roman"/>
          <w:sz w:val="26"/>
          <w:szCs w:val="26"/>
        </w:rPr>
        <w:t xml:space="preserve"> ir visos kitos okupacinės valdžios</w:t>
      </w:r>
      <w:r w:rsidRPr="00CE10D0">
        <w:rPr>
          <w:rFonts w:ascii="Times New Roman" w:hAnsi="Times New Roman"/>
          <w:sz w:val="26"/>
          <w:szCs w:val="26"/>
        </w:rPr>
        <w:t xml:space="preserve">. </w:t>
      </w:r>
      <w:r w:rsidR="00E22833" w:rsidRPr="00CE10D0">
        <w:rPr>
          <w:rFonts w:ascii="Times New Roman" w:hAnsi="Times New Roman"/>
          <w:sz w:val="26"/>
          <w:szCs w:val="26"/>
        </w:rPr>
        <w:t xml:space="preserve">Jų </w:t>
      </w:r>
      <w:r w:rsidR="002E7832" w:rsidRPr="00CE10D0">
        <w:rPr>
          <w:rFonts w:ascii="Times New Roman" w:hAnsi="Times New Roman"/>
          <w:sz w:val="26"/>
          <w:szCs w:val="26"/>
        </w:rPr>
        <w:t>sankcionuotas sąmoningas ir nesąmoningas</w:t>
      </w:r>
      <w:r w:rsidRPr="00CE10D0">
        <w:rPr>
          <w:rFonts w:ascii="Times New Roman" w:hAnsi="Times New Roman"/>
          <w:sz w:val="26"/>
          <w:szCs w:val="26"/>
        </w:rPr>
        <w:t xml:space="preserve"> regioninės leidybos žlugdymas turėjo neigiamos įtakos regioninės kultūros plėtrai</w:t>
      </w:r>
      <w:r w:rsidR="002E7832" w:rsidRPr="00CE10D0">
        <w:rPr>
          <w:rFonts w:ascii="Times New Roman" w:hAnsi="Times New Roman"/>
          <w:sz w:val="26"/>
          <w:szCs w:val="26"/>
        </w:rPr>
        <w:t>:</w:t>
      </w:r>
      <w:r w:rsidR="00E22833" w:rsidRPr="00CE10D0">
        <w:rPr>
          <w:rFonts w:ascii="Times New Roman" w:hAnsi="Times New Roman"/>
          <w:sz w:val="26"/>
          <w:szCs w:val="26"/>
        </w:rPr>
        <w:t xml:space="preserve"> ne vien atskirų leidinių naikinimas, bet ir baimė patirti nuostolių ar represijų negalėjo užtikrinti didesnio regiono bendruomenės aktyvumo.</w:t>
      </w:r>
    </w:p>
    <w:p w:rsidR="00D506BE" w:rsidRPr="00CE10D0" w:rsidRDefault="00E22833" w:rsidP="00120B68">
      <w:pPr>
        <w:spacing w:after="0" w:line="360" w:lineRule="auto"/>
        <w:jc w:val="both"/>
        <w:rPr>
          <w:rFonts w:ascii="Times New Roman" w:hAnsi="Times New Roman"/>
          <w:sz w:val="26"/>
          <w:szCs w:val="26"/>
        </w:rPr>
      </w:pPr>
      <w:r w:rsidRPr="00CE10D0">
        <w:rPr>
          <w:rFonts w:ascii="Times New Roman" w:hAnsi="Times New Roman"/>
          <w:sz w:val="26"/>
          <w:szCs w:val="26"/>
        </w:rPr>
        <w:t xml:space="preserve"> </w:t>
      </w:r>
    </w:p>
    <w:p w:rsidR="00D506BE" w:rsidRPr="00CE10D0" w:rsidRDefault="00120B68" w:rsidP="00120B68">
      <w:pPr>
        <w:spacing w:after="0" w:line="360" w:lineRule="auto"/>
        <w:jc w:val="both"/>
        <w:rPr>
          <w:rFonts w:ascii="Times New Roman" w:hAnsi="Times New Roman"/>
          <w:sz w:val="26"/>
          <w:szCs w:val="26"/>
        </w:rPr>
      </w:pPr>
      <w:r w:rsidRPr="00CE10D0">
        <w:rPr>
          <w:rFonts w:ascii="Times New Roman" w:hAnsi="Times New Roman"/>
          <w:sz w:val="26"/>
          <w:szCs w:val="26"/>
        </w:rPr>
        <w:t xml:space="preserve">5. </w:t>
      </w:r>
      <w:r w:rsidR="00D506BE" w:rsidRPr="00CE10D0">
        <w:rPr>
          <w:rFonts w:ascii="Times New Roman" w:hAnsi="Times New Roman"/>
          <w:sz w:val="26"/>
          <w:szCs w:val="26"/>
        </w:rPr>
        <w:t xml:space="preserve">Stambiausi </w:t>
      </w:r>
      <w:r w:rsidR="00DB72CD" w:rsidRPr="00CE10D0">
        <w:rPr>
          <w:rFonts w:ascii="Times New Roman" w:hAnsi="Times New Roman"/>
          <w:sz w:val="26"/>
          <w:szCs w:val="26"/>
        </w:rPr>
        <w:t xml:space="preserve">regioniniai </w:t>
      </w:r>
      <w:r w:rsidR="00D506BE" w:rsidRPr="00CE10D0">
        <w:rPr>
          <w:rFonts w:ascii="Times New Roman" w:hAnsi="Times New Roman"/>
          <w:sz w:val="26"/>
          <w:szCs w:val="26"/>
        </w:rPr>
        <w:t>leidybos ir poligr</w:t>
      </w:r>
      <w:r w:rsidR="00441316" w:rsidRPr="00CE10D0">
        <w:rPr>
          <w:rFonts w:ascii="Times New Roman" w:hAnsi="Times New Roman"/>
          <w:sz w:val="26"/>
          <w:szCs w:val="26"/>
        </w:rPr>
        <w:t xml:space="preserve">afijos centrai sutapo, todėl </w:t>
      </w:r>
      <w:r w:rsidR="00D506BE" w:rsidRPr="00CE10D0">
        <w:rPr>
          <w:rFonts w:ascii="Times New Roman" w:hAnsi="Times New Roman"/>
          <w:sz w:val="26"/>
          <w:szCs w:val="26"/>
        </w:rPr>
        <w:t>regionin</w:t>
      </w:r>
      <w:r w:rsidR="00441316" w:rsidRPr="00CE10D0">
        <w:rPr>
          <w:rFonts w:ascii="Times New Roman" w:hAnsi="Times New Roman"/>
          <w:sz w:val="26"/>
          <w:szCs w:val="26"/>
        </w:rPr>
        <w:t>ė</w:t>
      </w:r>
      <w:r w:rsidR="00D506BE" w:rsidRPr="00CE10D0">
        <w:rPr>
          <w:rFonts w:ascii="Times New Roman" w:hAnsi="Times New Roman"/>
          <w:sz w:val="26"/>
          <w:szCs w:val="26"/>
        </w:rPr>
        <w:t>s leidybos ir poligrafijos bazės sąryšis buvo itin glaudus</w:t>
      </w:r>
      <w:r w:rsidR="0005375A" w:rsidRPr="00CE10D0">
        <w:rPr>
          <w:rFonts w:ascii="Times New Roman" w:hAnsi="Times New Roman"/>
          <w:sz w:val="26"/>
          <w:szCs w:val="26"/>
        </w:rPr>
        <w:t xml:space="preserve">. </w:t>
      </w:r>
      <w:r w:rsidR="002E7832" w:rsidRPr="00CE10D0">
        <w:rPr>
          <w:rFonts w:ascii="Times New Roman" w:hAnsi="Times New Roman"/>
          <w:sz w:val="26"/>
          <w:szCs w:val="26"/>
        </w:rPr>
        <w:t>Ž</w:t>
      </w:r>
      <w:r w:rsidR="00D506BE" w:rsidRPr="00CE10D0">
        <w:rPr>
          <w:rFonts w:ascii="Times New Roman" w:hAnsi="Times New Roman"/>
          <w:sz w:val="26"/>
          <w:szCs w:val="26"/>
        </w:rPr>
        <w:t>ydiško kapitalo regiono poligrafijos bazė pradėjo fo</w:t>
      </w:r>
      <w:r w:rsidR="00CE0D3E" w:rsidRPr="00CE10D0">
        <w:rPr>
          <w:rFonts w:ascii="Times New Roman" w:hAnsi="Times New Roman"/>
          <w:sz w:val="26"/>
          <w:szCs w:val="26"/>
        </w:rPr>
        <w:t>rmuotis komerciniais pagrindais</w:t>
      </w:r>
      <w:r w:rsidR="009D6CD3" w:rsidRPr="00CE10D0">
        <w:rPr>
          <w:rFonts w:ascii="Times New Roman" w:hAnsi="Times New Roman"/>
          <w:sz w:val="26"/>
          <w:szCs w:val="26"/>
        </w:rPr>
        <w:t>,</w:t>
      </w:r>
      <w:r w:rsidR="00D506BE" w:rsidRPr="00CE10D0">
        <w:rPr>
          <w:rFonts w:ascii="Times New Roman" w:hAnsi="Times New Roman"/>
          <w:sz w:val="26"/>
          <w:szCs w:val="26"/>
        </w:rPr>
        <w:t xml:space="preserve"> kardinaliai </w:t>
      </w:r>
      <w:r w:rsidR="00CE0D3E" w:rsidRPr="00CE10D0">
        <w:rPr>
          <w:rFonts w:ascii="Times New Roman" w:hAnsi="Times New Roman"/>
          <w:sz w:val="26"/>
          <w:szCs w:val="26"/>
        </w:rPr>
        <w:t xml:space="preserve">pasikeitusiais </w:t>
      </w:r>
      <w:r w:rsidR="00D506BE" w:rsidRPr="00CE10D0">
        <w:rPr>
          <w:rFonts w:ascii="Times New Roman" w:hAnsi="Times New Roman"/>
          <w:sz w:val="26"/>
          <w:szCs w:val="26"/>
        </w:rPr>
        <w:t>Lietuvai atkūrus nepriklausomybę. Ideologizavus leidybą</w:t>
      </w:r>
      <w:r w:rsidR="005F5992">
        <w:rPr>
          <w:rFonts w:ascii="Times New Roman" w:hAnsi="Times New Roman"/>
          <w:sz w:val="26"/>
          <w:szCs w:val="26"/>
        </w:rPr>
        <w:t>,</w:t>
      </w:r>
      <w:r w:rsidR="00D506BE" w:rsidRPr="00CE10D0">
        <w:rPr>
          <w:rFonts w:ascii="Times New Roman" w:hAnsi="Times New Roman"/>
          <w:sz w:val="26"/>
          <w:szCs w:val="26"/>
        </w:rPr>
        <w:t xml:space="preserve"> daugelis spaudos įmonių įgijo ir politinių jėgų užnugarį. Regiono spaustuvėms </w:t>
      </w:r>
      <w:r w:rsidR="00441316" w:rsidRPr="00CE10D0">
        <w:rPr>
          <w:rFonts w:ascii="Times New Roman" w:hAnsi="Times New Roman"/>
          <w:sz w:val="26"/>
          <w:szCs w:val="26"/>
        </w:rPr>
        <w:t xml:space="preserve">daugiausia spaudos užsakymų ateidavo </w:t>
      </w:r>
      <w:r w:rsidR="00D506BE" w:rsidRPr="00CE10D0">
        <w:rPr>
          <w:rFonts w:ascii="Times New Roman" w:hAnsi="Times New Roman"/>
          <w:sz w:val="26"/>
          <w:szCs w:val="26"/>
        </w:rPr>
        <w:t xml:space="preserve">per politinę ir ideologinę liniją, todėl A. Smetonos režimo metais daugelis opozicinių jėgų išlaikomų spaustuvių patyrė spaudimą. Dalis </w:t>
      </w:r>
      <w:r w:rsidR="00C83990" w:rsidRPr="00CE10D0">
        <w:rPr>
          <w:rFonts w:ascii="Times New Roman" w:hAnsi="Times New Roman"/>
          <w:sz w:val="26"/>
          <w:szCs w:val="26"/>
        </w:rPr>
        <w:t xml:space="preserve">jo neatlaikiusių </w:t>
      </w:r>
      <w:r w:rsidR="00D506BE" w:rsidRPr="00CE10D0">
        <w:rPr>
          <w:rFonts w:ascii="Times New Roman" w:hAnsi="Times New Roman"/>
          <w:sz w:val="26"/>
          <w:szCs w:val="26"/>
        </w:rPr>
        <w:t>spaustuvių bankrutavo, bet ir va</w:t>
      </w:r>
      <w:r w:rsidR="00E67D99" w:rsidRPr="00CE10D0">
        <w:rPr>
          <w:rFonts w:ascii="Times New Roman" w:hAnsi="Times New Roman"/>
          <w:sz w:val="26"/>
          <w:szCs w:val="26"/>
        </w:rPr>
        <w:t xml:space="preserve">ldančiosios </w:t>
      </w:r>
      <w:r w:rsidR="00053AE8" w:rsidRPr="00CE10D0">
        <w:rPr>
          <w:rFonts w:ascii="Times New Roman" w:hAnsi="Times New Roman"/>
          <w:sz w:val="26"/>
          <w:szCs w:val="26"/>
        </w:rPr>
        <w:t>Lietuvių tautininkų sąjungos</w:t>
      </w:r>
      <w:r w:rsidR="00E67D99" w:rsidRPr="00CE10D0">
        <w:rPr>
          <w:rFonts w:ascii="Times New Roman" w:hAnsi="Times New Roman"/>
          <w:sz w:val="26"/>
          <w:szCs w:val="26"/>
        </w:rPr>
        <w:t xml:space="preserve"> įtako</w:t>
      </w:r>
      <w:r w:rsidR="007242EB">
        <w:rPr>
          <w:rFonts w:ascii="Times New Roman" w:hAnsi="Times New Roman"/>
          <w:sz w:val="26"/>
          <w:szCs w:val="26"/>
        </w:rPr>
        <w:t>s sferoje</w:t>
      </w:r>
      <w:r w:rsidR="00E67D99" w:rsidRPr="00CE10D0">
        <w:rPr>
          <w:rFonts w:ascii="Times New Roman" w:hAnsi="Times New Roman"/>
          <w:sz w:val="26"/>
          <w:szCs w:val="26"/>
        </w:rPr>
        <w:t xml:space="preserve"> </w:t>
      </w:r>
      <w:r w:rsidR="00AD3BE5" w:rsidRPr="00CE10D0">
        <w:rPr>
          <w:rFonts w:ascii="Times New Roman" w:hAnsi="Times New Roman"/>
          <w:sz w:val="26"/>
          <w:szCs w:val="26"/>
        </w:rPr>
        <w:t>buvusios</w:t>
      </w:r>
      <w:r w:rsidR="0005375A" w:rsidRPr="00CE10D0">
        <w:rPr>
          <w:rFonts w:ascii="Times New Roman" w:hAnsi="Times New Roman"/>
          <w:sz w:val="26"/>
          <w:szCs w:val="26"/>
        </w:rPr>
        <w:t xml:space="preserve"> spaus</w:t>
      </w:r>
      <w:r w:rsidR="009D63AF">
        <w:rPr>
          <w:rFonts w:ascii="Times New Roman" w:hAnsi="Times New Roman"/>
          <w:sz w:val="26"/>
          <w:szCs w:val="26"/>
        </w:rPr>
        <w:softHyphen/>
      </w:r>
      <w:r w:rsidR="0005375A" w:rsidRPr="00CE10D0">
        <w:rPr>
          <w:rFonts w:ascii="Times New Roman" w:hAnsi="Times New Roman"/>
          <w:sz w:val="26"/>
          <w:szCs w:val="26"/>
        </w:rPr>
        <w:lastRenderedPageBreak/>
        <w:t xml:space="preserve">tuvės negalėjo </w:t>
      </w:r>
      <w:r w:rsidR="00D506BE" w:rsidRPr="00CE10D0">
        <w:rPr>
          <w:rFonts w:ascii="Times New Roman" w:hAnsi="Times New Roman"/>
          <w:sz w:val="26"/>
          <w:szCs w:val="26"/>
        </w:rPr>
        <w:t>ilgam įsitvirtinti</w:t>
      </w:r>
      <w:r w:rsidR="00053AE8" w:rsidRPr="00CE10D0">
        <w:rPr>
          <w:rFonts w:ascii="Times New Roman" w:hAnsi="Times New Roman"/>
          <w:sz w:val="26"/>
          <w:szCs w:val="26"/>
        </w:rPr>
        <w:t xml:space="preserve"> regione</w:t>
      </w:r>
      <w:r w:rsidR="00D506BE" w:rsidRPr="00CE10D0">
        <w:rPr>
          <w:rFonts w:ascii="Times New Roman" w:hAnsi="Times New Roman"/>
          <w:sz w:val="26"/>
          <w:szCs w:val="26"/>
        </w:rPr>
        <w:t>. Tai liudijo apie susiformavusi</w:t>
      </w:r>
      <w:r w:rsidR="00C83990" w:rsidRPr="00CE10D0">
        <w:rPr>
          <w:rFonts w:ascii="Times New Roman" w:hAnsi="Times New Roman"/>
          <w:sz w:val="26"/>
          <w:szCs w:val="26"/>
        </w:rPr>
        <w:t>ą</w:t>
      </w:r>
      <w:r w:rsidR="00D506BE" w:rsidRPr="00CE10D0">
        <w:rPr>
          <w:rFonts w:ascii="Times New Roman" w:hAnsi="Times New Roman"/>
          <w:sz w:val="26"/>
          <w:szCs w:val="26"/>
        </w:rPr>
        <w:t xml:space="preserve"> ypatingą</w:t>
      </w:r>
      <w:r w:rsidR="00AD3BE5" w:rsidRPr="00CE10D0">
        <w:rPr>
          <w:rFonts w:ascii="Times New Roman" w:hAnsi="Times New Roman"/>
          <w:sz w:val="26"/>
          <w:szCs w:val="26"/>
        </w:rPr>
        <w:t xml:space="preserve"> regiono politinės kultūros ir</w:t>
      </w:r>
      <w:r w:rsidR="00D506BE" w:rsidRPr="00CE10D0">
        <w:rPr>
          <w:rFonts w:ascii="Times New Roman" w:hAnsi="Times New Roman"/>
          <w:sz w:val="26"/>
          <w:szCs w:val="26"/>
        </w:rPr>
        <w:t xml:space="preserve"> poligrafijos pramonės sanklodą, kurią buvo galima pakeisti tik drastiškais veiksmais. </w:t>
      </w:r>
      <w:r w:rsidR="00441316" w:rsidRPr="00CE10D0">
        <w:rPr>
          <w:rFonts w:ascii="Times New Roman" w:hAnsi="Times New Roman"/>
          <w:sz w:val="26"/>
          <w:szCs w:val="26"/>
        </w:rPr>
        <w:t>Jų imtasi</w:t>
      </w:r>
      <w:r w:rsidR="0005375A" w:rsidRPr="00CE10D0">
        <w:rPr>
          <w:rFonts w:ascii="Times New Roman" w:hAnsi="Times New Roman"/>
          <w:sz w:val="26"/>
          <w:szCs w:val="26"/>
        </w:rPr>
        <w:t xml:space="preserve"> sovietų ir nacių okupacijos metais: pirmieji nacionalizavo visą poligrafijos pramonę, o antrieji atsisakė spaudos įmones grąžinti buvusiems savininkams. </w:t>
      </w:r>
      <w:r w:rsidR="007421A8" w:rsidRPr="00CE10D0">
        <w:rPr>
          <w:rFonts w:ascii="Times New Roman" w:hAnsi="Times New Roman"/>
          <w:sz w:val="26"/>
          <w:szCs w:val="26"/>
        </w:rPr>
        <w:t>Komerciškai pagrįs</w:t>
      </w:r>
      <w:r w:rsidR="009D63AF">
        <w:rPr>
          <w:rFonts w:ascii="Times New Roman" w:hAnsi="Times New Roman"/>
          <w:sz w:val="26"/>
          <w:szCs w:val="26"/>
        </w:rPr>
        <w:softHyphen/>
      </w:r>
      <w:r w:rsidR="007421A8" w:rsidRPr="00CE10D0">
        <w:rPr>
          <w:rFonts w:ascii="Times New Roman" w:hAnsi="Times New Roman"/>
          <w:sz w:val="26"/>
          <w:szCs w:val="26"/>
        </w:rPr>
        <w:t xml:space="preserve">tas </w:t>
      </w:r>
      <w:r w:rsidR="00754ED9" w:rsidRPr="00CE10D0">
        <w:rPr>
          <w:rFonts w:ascii="Times New Roman" w:hAnsi="Times New Roman"/>
          <w:sz w:val="26"/>
          <w:szCs w:val="26"/>
        </w:rPr>
        <w:t>spaudos įmonių tinklas laidavo spartesnę leidybą regione, bet varžant</w:t>
      </w:r>
      <w:r w:rsidR="007421A8" w:rsidRPr="00CE10D0">
        <w:rPr>
          <w:rFonts w:ascii="Times New Roman" w:hAnsi="Times New Roman"/>
          <w:sz w:val="26"/>
          <w:szCs w:val="26"/>
        </w:rPr>
        <w:t xml:space="preserve"> leidybą</w:t>
      </w:r>
      <w:r w:rsidR="00754ED9" w:rsidRPr="00CE10D0">
        <w:rPr>
          <w:rFonts w:ascii="Times New Roman" w:hAnsi="Times New Roman"/>
          <w:sz w:val="26"/>
          <w:szCs w:val="26"/>
        </w:rPr>
        <w:t xml:space="preserve"> ir naikinant</w:t>
      </w:r>
      <w:r w:rsidR="002E7832" w:rsidRPr="00CE10D0">
        <w:rPr>
          <w:rFonts w:ascii="Times New Roman" w:hAnsi="Times New Roman"/>
          <w:sz w:val="26"/>
          <w:szCs w:val="26"/>
        </w:rPr>
        <w:t xml:space="preserve"> regiono</w:t>
      </w:r>
      <w:r w:rsidR="00754ED9" w:rsidRPr="00CE10D0">
        <w:rPr>
          <w:rFonts w:ascii="Times New Roman" w:hAnsi="Times New Roman"/>
          <w:sz w:val="26"/>
          <w:szCs w:val="26"/>
        </w:rPr>
        <w:t xml:space="preserve"> poligrafijos pramonę nebuvo </w:t>
      </w:r>
      <w:r w:rsidR="007421A8" w:rsidRPr="00CE10D0">
        <w:rPr>
          <w:rFonts w:ascii="Times New Roman" w:hAnsi="Times New Roman"/>
          <w:sz w:val="26"/>
          <w:szCs w:val="26"/>
        </w:rPr>
        <w:t>galima pasiekti s</w:t>
      </w:r>
      <w:r w:rsidR="00FD0D91" w:rsidRPr="00CE10D0">
        <w:rPr>
          <w:rFonts w:ascii="Times New Roman" w:hAnsi="Times New Roman"/>
          <w:sz w:val="26"/>
          <w:szCs w:val="26"/>
        </w:rPr>
        <w:t>partesnės spaudos pramonė</w:t>
      </w:r>
      <w:r w:rsidR="00441316" w:rsidRPr="00CE10D0">
        <w:rPr>
          <w:rFonts w:ascii="Times New Roman" w:hAnsi="Times New Roman"/>
          <w:sz w:val="26"/>
          <w:szCs w:val="26"/>
        </w:rPr>
        <w:t>s</w:t>
      </w:r>
      <w:r w:rsidR="00FD0D91" w:rsidRPr="00CE10D0">
        <w:rPr>
          <w:rFonts w:ascii="Times New Roman" w:hAnsi="Times New Roman"/>
          <w:sz w:val="26"/>
          <w:szCs w:val="26"/>
        </w:rPr>
        <w:t xml:space="preserve"> moder</w:t>
      </w:r>
      <w:r w:rsidR="007421A8" w:rsidRPr="00CE10D0">
        <w:rPr>
          <w:rFonts w:ascii="Times New Roman" w:hAnsi="Times New Roman"/>
          <w:sz w:val="26"/>
          <w:szCs w:val="26"/>
        </w:rPr>
        <w:t>nizacijos ir augimo.</w:t>
      </w:r>
    </w:p>
    <w:p w:rsidR="007A36CB" w:rsidRPr="00CE10D0" w:rsidRDefault="007421A8" w:rsidP="00E83905">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Dėl kraštutinių </w:t>
      </w:r>
      <w:r w:rsidR="004562FA" w:rsidRPr="00CE10D0">
        <w:rPr>
          <w:rFonts w:ascii="Times New Roman" w:hAnsi="Times New Roman"/>
          <w:sz w:val="26"/>
          <w:szCs w:val="26"/>
        </w:rPr>
        <w:t>politinių organizacijų</w:t>
      </w:r>
      <w:r w:rsidR="007A36CB" w:rsidRPr="00CE10D0">
        <w:rPr>
          <w:rFonts w:ascii="Times New Roman" w:hAnsi="Times New Roman"/>
          <w:sz w:val="26"/>
          <w:szCs w:val="26"/>
        </w:rPr>
        <w:t xml:space="preserve"> legalizacijos</w:t>
      </w:r>
      <w:r w:rsidRPr="00CE10D0">
        <w:rPr>
          <w:rFonts w:ascii="Times New Roman" w:hAnsi="Times New Roman"/>
          <w:sz w:val="26"/>
          <w:szCs w:val="26"/>
        </w:rPr>
        <w:t xml:space="preserve"> ir legalių politinių j</w:t>
      </w:r>
      <w:r w:rsidR="00441316" w:rsidRPr="00CE10D0">
        <w:rPr>
          <w:rFonts w:ascii="Times New Roman" w:hAnsi="Times New Roman"/>
          <w:sz w:val="26"/>
          <w:szCs w:val="26"/>
        </w:rPr>
        <w:t>ėgų suvaržymų iškilo specifinių</w:t>
      </w:r>
      <w:r w:rsidRPr="00CE10D0">
        <w:rPr>
          <w:rFonts w:ascii="Times New Roman" w:hAnsi="Times New Roman"/>
          <w:sz w:val="26"/>
          <w:szCs w:val="26"/>
        </w:rPr>
        <w:t xml:space="preserve"> legaliais būdai</w:t>
      </w:r>
      <w:r w:rsidR="00441316" w:rsidRPr="00CE10D0">
        <w:rPr>
          <w:rFonts w:ascii="Times New Roman" w:hAnsi="Times New Roman"/>
          <w:sz w:val="26"/>
          <w:szCs w:val="26"/>
        </w:rPr>
        <w:t>s nepatenkinamų</w:t>
      </w:r>
      <w:r w:rsidRPr="00CE10D0">
        <w:rPr>
          <w:rFonts w:ascii="Times New Roman" w:hAnsi="Times New Roman"/>
          <w:sz w:val="26"/>
          <w:szCs w:val="26"/>
        </w:rPr>
        <w:t xml:space="preserve"> partinės spaudos poreikių. </w:t>
      </w:r>
      <w:r w:rsidR="004562FA" w:rsidRPr="00CE10D0">
        <w:rPr>
          <w:rFonts w:ascii="Times New Roman" w:hAnsi="Times New Roman"/>
          <w:sz w:val="26"/>
          <w:szCs w:val="26"/>
        </w:rPr>
        <w:t>R</w:t>
      </w:r>
      <w:r w:rsidR="007A36CB" w:rsidRPr="00CE10D0">
        <w:rPr>
          <w:rFonts w:ascii="Times New Roman" w:hAnsi="Times New Roman"/>
          <w:sz w:val="26"/>
          <w:szCs w:val="26"/>
        </w:rPr>
        <w:t>egione</w:t>
      </w:r>
      <w:r w:rsidR="004562FA" w:rsidRPr="00CE10D0">
        <w:rPr>
          <w:rFonts w:ascii="Times New Roman" w:hAnsi="Times New Roman"/>
          <w:sz w:val="26"/>
          <w:szCs w:val="26"/>
        </w:rPr>
        <w:t xml:space="preserve"> visą XX a. pirmąją pusę</w:t>
      </w:r>
      <w:r w:rsidR="007A36CB" w:rsidRPr="00CE10D0">
        <w:rPr>
          <w:rFonts w:ascii="Times New Roman" w:hAnsi="Times New Roman"/>
          <w:sz w:val="26"/>
          <w:szCs w:val="26"/>
        </w:rPr>
        <w:t xml:space="preserve"> buvo kuriamos pogrindinės spaustuvės ir jų tinklai. Iki </w:t>
      </w:r>
      <w:r w:rsidR="004562FA" w:rsidRPr="00CE10D0">
        <w:rPr>
          <w:rFonts w:ascii="Times New Roman" w:hAnsi="Times New Roman"/>
          <w:sz w:val="26"/>
          <w:szCs w:val="26"/>
        </w:rPr>
        <w:t>P</w:t>
      </w:r>
      <w:r w:rsidR="007A36CB" w:rsidRPr="00CE10D0">
        <w:rPr>
          <w:rFonts w:ascii="Times New Roman" w:hAnsi="Times New Roman"/>
          <w:sz w:val="26"/>
          <w:szCs w:val="26"/>
        </w:rPr>
        <w:t xml:space="preserve">irmojo pasaulinio karo šia linkme ėjo LSDP Šiaulių skyrius, karo metais </w:t>
      </w:r>
      <w:r w:rsidR="004562FA" w:rsidRPr="00CE10D0">
        <w:rPr>
          <w:rFonts w:ascii="Times New Roman" w:hAnsi="Times New Roman"/>
          <w:sz w:val="26"/>
          <w:szCs w:val="26"/>
        </w:rPr>
        <w:t xml:space="preserve">– </w:t>
      </w:r>
      <w:r w:rsidR="00754ED9" w:rsidRPr="00CE10D0">
        <w:rPr>
          <w:rFonts w:ascii="Times New Roman" w:hAnsi="Times New Roman"/>
          <w:sz w:val="26"/>
          <w:szCs w:val="26"/>
        </w:rPr>
        <w:t>antikaizerinis</w:t>
      </w:r>
      <w:r w:rsidR="007A36CB" w:rsidRPr="00CE10D0">
        <w:rPr>
          <w:rFonts w:ascii="Times New Roman" w:hAnsi="Times New Roman"/>
          <w:sz w:val="26"/>
          <w:szCs w:val="26"/>
        </w:rPr>
        <w:t xml:space="preserve"> pasipriešinimas, po karo </w:t>
      </w:r>
      <w:r w:rsidR="004562FA" w:rsidRPr="00CE10D0">
        <w:rPr>
          <w:rFonts w:ascii="Times New Roman" w:hAnsi="Times New Roman"/>
          <w:sz w:val="26"/>
          <w:szCs w:val="26"/>
        </w:rPr>
        <w:t xml:space="preserve">– </w:t>
      </w:r>
      <w:r w:rsidR="007A36CB" w:rsidRPr="00CE10D0">
        <w:rPr>
          <w:rFonts w:ascii="Times New Roman" w:hAnsi="Times New Roman"/>
          <w:sz w:val="26"/>
          <w:szCs w:val="26"/>
        </w:rPr>
        <w:t>LKP.</w:t>
      </w:r>
      <w:r w:rsidR="004562FA" w:rsidRPr="00CE10D0">
        <w:rPr>
          <w:rFonts w:ascii="Times New Roman" w:hAnsi="Times New Roman"/>
          <w:sz w:val="26"/>
          <w:szCs w:val="26"/>
        </w:rPr>
        <w:t xml:space="preserve"> Regione</w:t>
      </w:r>
      <w:r w:rsidR="007A36CB" w:rsidRPr="00CE10D0">
        <w:rPr>
          <w:rFonts w:ascii="Times New Roman" w:hAnsi="Times New Roman"/>
          <w:sz w:val="26"/>
          <w:szCs w:val="26"/>
        </w:rPr>
        <w:t xml:space="preserve"> </w:t>
      </w:r>
      <w:r w:rsidR="004562FA" w:rsidRPr="00CE10D0">
        <w:rPr>
          <w:rFonts w:ascii="Times New Roman" w:hAnsi="Times New Roman"/>
          <w:sz w:val="26"/>
          <w:szCs w:val="26"/>
        </w:rPr>
        <w:t>A. Smetonos režimo metais</w:t>
      </w:r>
      <w:r w:rsidRPr="00CE10D0">
        <w:rPr>
          <w:rFonts w:ascii="Times New Roman" w:hAnsi="Times New Roman"/>
          <w:sz w:val="26"/>
          <w:szCs w:val="26"/>
        </w:rPr>
        <w:t xml:space="preserve"> </w:t>
      </w:r>
      <w:r w:rsidR="007A36CB" w:rsidRPr="00CE10D0">
        <w:rPr>
          <w:rFonts w:ascii="Times New Roman" w:hAnsi="Times New Roman"/>
          <w:sz w:val="26"/>
          <w:szCs w:val="26"/>
        </w:rPr>
        <w:t>opozicinės politinės jėgos</w:t>
      </w:r>
      <w:r w:rsidR="00EB77DE" w:rsidRPr="00CE10D0">
        <w:rPr>
          <w:rFonts w:ascii="Times New Roman" w:hAnsi="Times New Roman"/>
          <w:sz w:val="26"/>
          <w:szCs w:val="26"/>
        </w:rPr>
        <w:t xml:space="preserve"> (krikščionys demokratai, voldemarininkai)</w:t>
      </w:r>
      <w:r w:rsidR="004562FA" w:rsidRPr="00CE10D0">
        <w:rPr>
          <w:rFonts w:ascii="Times New Roman" w:hAnsi="Times New Roman"/>
          <w:sz w:val="26"/>
          <w:szCs w:val="26"/>
        </w:rPr>
        <w:t xml:space="preserve"> bandė kurti nelegalias spaustuves, bet</w:t>
      </w:r>
      <w:r w:rsidR="001F5087" w:rsidRPr="00CE10D0">
        <w:rPr>
          <w:rFonts w:ascii="Times New Roman" w:hAnsi="Times New Roman"/>
          <w:sz w:val="26"/>
          <w:szCs w:val="26"/>
        </w:rPr>
        <w:t xml:space="preserve"> be papildomo finansavimo iš išorės</w:t>
      </w:r>
      <w:r w:rsidR="007A36CB" w:rsidRPr="00CE10D0">
        <w:rPr>
          <w:rFonts w:ascii="Times New Roman" w:hAnsi="Times New Roman"/>
          <w:sz w:val="26"/>
          <w:szCs w:val="26"/>
        </w:rPr>
        <w:t xml:space="preserve"> neįstengė </w:t>
      </w:r>
      <w:r w:rsidR="00441316" w:rsidRPr="00CE10D0">
        <w:rPr>
          <w:rFonts w:ascii="Times New Roman" w:hAnsi="Times New Roman"/>
          <w:sz w:val="26"/>
          <w:szCs w:val="26"/>
        </w:rPr>
        <w:t xml:space="preserve">jų </w:t>
      </w:r>
      <w:r w:rsidR="007A36CB" w:rsidRPr="00CE10D0">
        <w:rPr>
          <w:rFonts w:ascii="Times New Roman" w:hAnsi="Times New Roman"/>
          <w:sz w:val="26"/>
          <w:szCs w:val="26"/>
        </w:rPr>
        <w:t>ilgiau</w:t>
      </w:r>
      <w:r w:rsidR="004562FA" w:rsidRPr="00CE10D0">
        <w:rPr>
          <w:rFonts w:ascii="Times New Roman" w:hAnsi="Times New Roman"/>
          <w:sz w:val="26"/>
          <w:szCs w:val="26"/>
        </w:rPr>
        <w:t xml:space="preserve"> </w:t>
      </w:r>
      <w:r w:rsidR="007A36CB" w:rsidRPr="00CE10D0">
        <w:rPr>
          <w:rFonts w:ascii="Times New Roman" w:hAnsi="Times New Roman"/>
          <w:sz w:val="26"/>
          <w:szCs w:val="26"/>
        </w:rPr>
        <w:t>išlaikyti</w:t>
      </w:r>
      <w:r w:rsidR="004562FA" w:rsidRPr="00CE10D0">
        <w:rPr>
          <w:rFonts w:ascii="Times New Roman" w:hAnsi="Times New Roman"/>
          <w:sz w:val="26"/>
          <w:szCs w:val="26"/>
        </w:rPr>
        <w:t>.</w:t>
      </w:r>
      <w:r w:rsidR="007A36CB" w:rsidRPr="00CE10D0">
        <w:rPr>
          <w:rFonts w:ascii="Times New Roman" w:hAnsi="Times New Roman"/>
          <w:sz w:val="26"/>
          <w:szCs w:val="26"/>
        </w:rPr>
        <w:t xml:space="preserve"> </w:t>
      </w:r>
      <w:r w:rsidR="001F5087" w:rsidRPr="00CE10D0">
        <w:rPr>
          <w:rFonts w:ascii="Times New Roman" w:hAnsi="Times New Roman"/>
          <w:sz w:val="26"/>
          <w:szCs w:val="26"/>
        </w:rPr>
        <w:t>Su Sovietų Sąjungos užnugariu r</w:t>
      </w:r>
      <w:r w:rsidR="004562FA" w:rsidRPr="00CE10D0">
        <w:rPr>
          <w:rFonts w:ascii="Times New Roman" w:hAnsi="Times New Roman"/>
          <w:sz w:val="26"/>
          <w:szCs w:val="26"/>
        </w:rPr>
        <w:t xml:space="preserve">ealią kovą dėl valdžios tęsusi LKP sugebėjo </w:t>
      </w:r>
      <w:r w:rsidR="001410AA" w:rsidRPr="00CE10D0">
        <w:rPr>
          <w:rFonts w:ascii="Times New Roman" w:hAnsi="Times New Roman"/>
          <w:sz w:val="26"/>
          <w:szCs w:val="26"/>
        </w:rPr>
        <w:t xml:space="preserve">šalyje </w:t>
      </w:r>
      <w:r w:rsidR="004562FA" w:rsidRPr="00CE10D0">
        <w:rPr>
          <w:rFonts w:ascii="Times New Roman" w:hAnsi="Times New Roman"/>
          <w:sz w:val="26"/>
          <w:szCs w:val="26"/>
        </w:rPr>
        <w:t>sukurti funkcional</w:t>
      </w:r>
      <w:r w:rsidR="00EB77DE" w:rsidRPr="00CE10D0">
        <w:rPr>
          <w:rFonts w:ascii="Times New Roman" w:hAnsi="Times New Roman"/>
          <w:sz w:val="26"/>
          <w:szCs w:val="26"/>
        </w:rPr>
        <w:t>ų pogrindinių spaustuvių tinklą</w:t>
      </w:r>
      <w:r w:rsidR="001410AA" w:rsidRPr="00CE10D0">
        <w:rPr>
          <w:rFonts w:ascii="Times New Roman" w:hAnsi="Times New Roman"/>
          <w:sz w:val="26"/>
          <w:szCs w:val="26"/>
        </w:rPr>
        <w:t>. Nors šiame tinkle</w:t>
      </w:r>
      <w:r w:rsidR="00441316" w:rsidRPr="00CE10D0">
        <w:rPr>
          <w:rFonts w:ascii="Times New Roman" w:hAnsi="Times New Roman"/>
          <w:sz w:val="26"/>
          <w:szCs w:val="26"/>
        </w:rPr>
        <w:t xml:space="preserve"> regiono spaustu</w:t>
      </w:r>
      <w:r w:rsidR="009D63AF">
        <w:rPr>
          <w:rFonts w:ascii="Times New Roman" w:hAnsi="Times New Roman"/>
          <w:sz w:val="26"/>
          <w:szCs w:val="26"/>
        </w:rPr>
        <w:softHyphen/>
      </w:r>
      <w:r w:rsidR="00441316" w:rsidRPr="00CE10D0">
        <w:rPr>
          <w:rFonts w:ascii="Times New Roman" w:hAnsi="Times New Roman"/>
          <w:sz w:val="26"/>
          <w:szCs w:val="26"/>
        </w:rPr>
        <w:t>vė</w:t>
      </w:r>
      <w:r w:rsidR="00EB77DE" w:rsidRPr="00CE10D0">
        <w:rPr>
          <w:rFonts w:ascii="Times New Roman" w:hAnsi="Times New Roman"/>
          <w:sz w:val="26"/>
          <w:szCs w:val="26"/>
        </w:rPr>
        <w:t>s nevaidino didesnės reikšmės</w:t>
      </w:r>
      <w:r w:rsidR="00441316" w:rsidRPr="00CE10D0">
        <w:rPr>
          <w:rFonts w:ascii="Times New Roman" w:hAnsi="Times New Roman"/>
          <w:sz w:val="26"/>
          <w:szCs w:val="26"/>
        </w:rPr>
        <w:t xml:space="preserve"> (</w:t>
      </w:r>
      <w:r w:rsidR="00EB77DE" w:rsidRPr="00CE10D0">
        <w:rPr>
          <w:rFonts w:ascii="Times New Roman" w:hAnsi="Times New Roman"/>
          <w:sz w:val="26"/>
          <w:szCs w:val="26"/>
        </w:rPr>
        <w:t>jos buvo mažos, prastai techniškai aprūpin</w:t>
      </w:r>
      <w:r w:rsidR="009D63AF">
        <w:rPr>
          <w:rFonts w:ascii="Times New Roman" w:hAnsi="Times New Roman"/>
          <w:sz w:val="26"/>
          <w:szCs w:val="26"/>
        </w:rPr>
        <w:softHyphen/>
      </w:r>
      <w:r w:rsidR="00EB77DE" w:rsidRPr="00CE10D0">
        <w:rPr>
          <w:rFonts w:ascii="Times New Roman" w:hAnsi="Times New Roman"/>
          <w:sz w:val="26"/>
          <w:szCs w:val="26"/>
        </w:rPr>
        <w:t>tos</w:t>
      </w:r>
      <w:r w:rsidR="00441316" w:rsidRPr="00CE10D0">
        <w:rPr>
          <w:rFonts w:ascii="Times New Roman" w:hAnsi="Times New Roman"/>
          <w:sz w:val="26"/>
          <w:szCs w:val="26"/>
        </w:rPr>
        <w:t>)</w:t>
      </w:r>
      <w:r w:rsidR="00EB77DE" w:rsidRPr="00CE10D0">
        <w:rPr>
          <w:rFonts w:ascii="Times New Roman" w:hAnsi="Times New Roman"/>
          <w:sz w:val="26"/>
          <w:szCs w:val="26"/>
        </w:rPr>
        <w:t>, bet jų produkcija buvo nepakeičiama regionini</w:t>
      </w:r>
      <w:r w:rsidR="00441316" w:rsidRPr="00CE10D0">
        <w:rPr>
          <w:rFonts w:ascii="Times New Roman" w:hAnsi="Times New Roman"/>
          <w:sz w:val="26"/>
          <w:szCs w:val="26"/>
        </w:rPr>
        <w:t>u</w:t>
      </w:r>
      <w:r w:rsidR="00EB77DE" w:rsidRPr="00CE10D0">
        <w:rPr>
          <w:rFonts w:ascii="Times New Roman" w:hAnsi="Times New Roman"/>
          <w:sz w:val="26"/>
          <w:szCs w:val="26"/>
        </w:rPr>
        <w:t xml:space="preserve"> lygmen</w:t>
      </w:r>
      <w:r w:rsidR="00441316" w:rsidRPr="00CE10D0">
        <w:rPr>
          <w:rFonts w:ascii="Times New Roman" w:hAnsi="Times New Roman"/>
          <w:sz w:val="26"/>
          <w:szCs w:val="26"/>
        </w:rPr>
        <w:t>iu</w:t>
      </w:r>
      <w:r w:rsidR="00EB77DE" w:rsidRPr="00CE10D0">
        <w:rPr>
          <w:rFonts w:ascii="Times New Roman" w:hAnsi="Times New Roman"/>
          <w:sz w:val="26"/>
          <w:szCs w:val="26"/>
        </w:rPr>
        <w:t>. T</w:t>
      </w:r>
      <w:r w:rsidR="00C83990" w:rsidRPr="00CE10D0">
        <w:rPr>
          <w:rFonts w:ascii="Times New Roman" w:hAnsi="Times New Roman"/>
          <w:sz w:val="26"/>
          <w:szCs w:val="26"/>
        </w:rPr>
        <w:t>ai buvo</w:t>
      </w:r>
      <w:r w:rsidR="004562FA" w:rsidRPr="00CE10D0">
        <w:rPr>
          <w:rFonts w:ascii="Times New Roman" w:hAnsi="Times New Roman"/>
          <w:sz w:val="26"/>
          <w:szCs w:val="26"/>
        </w:rPr>
        <w:t xml:space="preserve"> apčiuopiam</w:t>
      </w:r>
      <w:r w:rsidR="00C83990" w:rsidRPr="00CE10D0">
        <w:rPr>
          <w:rFonts w:ascii="Times New Roman" w:hAnsi="Times New Roman"/>
          <w:sz w:val="26"/>
          <w:szCs w:val="26"/>
        </w:rPr>
        <w:t>a per</w:t>
      </w:r>
      <w:r w:rsidR="004562FA" w:rsidRPr="00CE10D0">
        <w:rPr>
          <w:rFonts w:ascii="Times New Roman" w:hAnsi="Times New Roman"/>
          <w:sz w:val="26"/>
          <w:szCs w:val="26"/>
        </w:rPr>
        <w:t xml:space="preserve"> </w:t>
      </w:r>
      <w:r w:rsidR="001410AA" w:rsidRPr="00CE10D0">
        <w:rPr>
          <w:rFonts w:ascii="Times New Roman" w:hAnsi="Times New Roman"/>
          <w:sz w:val="26"/>
          <w:szCs w:val="26"/>
        </w:rPr>
        <w:t>LKP</w:t>
      </w:r>
      <w:r w:rsidR="004562FA" w:rsidRPr="00CE10D0">
        <w:rPr>
          <w:rFonts w:ascii="Times New Roman" w:hAnsi="Times New Roman"/>
          <w:sz w:val="26"/>
          <w:szCs w:val="26"/>
        </w:rPr>
        <w:t xml:space="preserve"> taut</w:t>
      </w:r>
      <w:r w:rsidR="00EB77DE" w:rsidRPr="00CE10D0">
        <w:rPr>
          <w:rFonts w:ascii="Times New Roman" w:hAnsi="Times New Roman"/>
          <w:sz w:val="26"/>
          <w:szCs w:val="26"/>
        </w:rPr>
        <w:t>in</w:t>
      </w:r>
      <w:r w:rsidR="00CE0D3E" w:rsidRPr="00CE10D0">
        <w:rPr>
          <w:rFonts w:ascii="Times New Roman" w:hAnsi="Times New Roman"/>
          <w:sz w:val="26"/>
          <w:szCs w:val="26"/>
        </w:rPr>
        <w:t>ės</w:t>
      </w:r>
      <w:r w:rsidR="00EB77DE" w:rsidRPr="00CE10D0">
        <w:rPr>
          <w:rFonts w:ascii="Times New Roman" w:hAnsi="Times New Roman"/>
          <w:sz w:val="26"/>
          <w:szCs w:val="26"/>
        </w:rPr>
        <w:t xml:space="preserve"> sudė</w:t>
      </w:r>
      <w:r w:rsidR="00CE0D3E" w:rsidRPr="00CE10D0">
        <w:rPr>
          <w:rFonts w:ascii="Times New Roman" w:hAnsi="Times New Roman"/>
          <w:sz w:val="26"/>
          <w:szCs w:val="26"/>
        </w:rPr>
        <w:t>ties kait</w:t>
      </w:r>
      <w:r w:rsidR="00C83990" w:rsidRPr="00CE10D0">
        <w:rPr>
          <w:rFonts w:ascii="Times New Roman" w:hAnsi="Times New Roman"/>
          <w:sz w:val="26"/>
          <w:szCs w:val="26"/>
        </w:rPr>
        <w:t>ą</w:t>
      </w:r>
      <w:r w:rsidR="00EB77DE" w:rsidRPr="00CE10D0">
        <w:rPr>
          <w:rFonts w:ascii="Times New Roman" w:hAnsi="Times New Roman"/>
          <w:sz w:val="26"/>
          <w:szCs w:val="26"/>
        </w:rPr>
        <w:t xml:space="preserve"> regione: partija sparčiai</w:t>
      </w:r>
      <w:r w:rsidR="004562FA" w:rsidRPr="00CE10D0">
        <w:rPr>
          <w:rFonts w:ascii="Times New Roman" w:hAnsi="Times New Roman"/>
          <w:sz w:val="26"/>
          <w:szCs w:val="26"/>
        </w:rPr>
        <w:t xml:space="preserve"> lietuvėjo. Okupacijų metais patriotinis lietuvių pogrindis nenustojo aktyviai veik</w:t>
      </w:r>
      <w:r w:rsidR="00EB77DE" w:rsidRPr="00CE10D0">
        <w:rPr>
          <w:rFonts w:ascii="Times New Roman" w:hAnsi="Times New Roman"/>
          <w:sz w:val="26"/>
          <w:szCs w:val="26"/>
        </w:rPr>
        <w:t xml:space="preserve">ti </w:t>
      </w:r>
      <w:r w:rsidR="00441316" w:rsidRPr="00CE10D0">
        <w:rPr>
          <w:rFonts w:ascii="Times New Roman" w:hAnsi="Times New Roman"/>
          <w:sz w:val="26"/>
          <w:szCs w:val="26"/>
        </w:rPr>
        <w:t xml:space="preserve">per </w:t>
      </w:r>
      <w:r w:rsidR="00EB77DE" w:rsidRPr="00CE10D0">
        <w:rPr>
          <w:rFonts w:ascii="Times New Roman" w:hAnsi="Times New Roman"/>
          <w:sz w:val="26"/>
          <w:szCs w:val="26"/>
        </w:rPr>
        <w:t>nelegalios spaudos gamyb</w:t>
      </w:r>
      <w:r w:rsidR="00441316" w:rsidRPr="00CE10D0">
        <w:rPr>
          <w:rFonts w:ascii="Times New Roman" w:hAnsi="Times New Roman"/>
          <w:sz w:val="26"/>
          <w:szCs w:val="26"/>
        </w:rPr>
        <w:t>ą</w:t>
      </w:r>
      <w:r w:rsidR="00EB77DE" w:rsidRPr="00CE10D0">
        <w:rPr>
          <w:rFonts w:ascii="Times New Roman" w:hAnsi="Times New Roman"/>
          <w:sz w:val="26"/>
          <w:szCs w:val="26"/>
        </w:rPr>
        <w:t>, todėl įgyta pa</w:t>
      </w:r>
      <w:r w:rsidR="00FD0D91" w:rsidRPr="00CE10D0">
        <w:rPr>
          <w:rFonts w:ascii="Times New Roman" w:hAnsi="Times New Roman"/>
          <w:sz w:val="26"/>
          <w:szCs w:val="26"/>
        </w:rPr>
        <w:t>ti</w:t>
      </w:r>
      <w:r w:rsidR="00EB77DE" w:rsidRPr="00CE10D0">
        <w:rPr>
          <w:rFonts w:ascii="Times New Roman" w:hAnsi="Times New Roman"/>
          <w:sz w:val="26"/>
          <w:szCs w:val="26"/>
        </w:rPr>
        <w:t>rtis pravertė priešinantis sovietinei reokupacijai.</w:t>
      </w:r>
    </w:p>
    <w:p w:rsidR="00D506BE" w:rsidRPr="00CE10D0" w:rsidRDefault="00E83905" w:rsidP="001F5087">
      <w:pPr>
        <w:spacing w:after="0" w:line="360" w:lineRule="auto"/>
        <w:ind w:firstLine="709"/>
        <w:jc w:val="both"/>
        <w:rPr>
          <w:rFonts w:ascii="Times New Roman" w:hAnsi="Times New Roman"/>
          <w:sz w:val="26"/>
          <w:szCs w:val="26"/>
        </w:rPr>
      </w:pPr>
      <w:r w:rsidRPr="00CE10D0">
        <w:rPr>
          <w:rFonts w:ascii="Times New Roman" w:hAnsi="Times New Roman"/>
          <w:sz w:val="26"/>
          <w:szCs w:val="26"/>
        </w:rPr>
        <w:t>Iki Antrojo pasaulinio karo knygrišystė regione išliko pasidali</w:t>
      </w:r>
      <w:r w:rsidR="00441316" w:rsidRPr="00CE10D0">
        <w:rPr>
          <w:rFonts w:ascii="Times New Roman" w:hAnsi="Times New Roman"/>
          <w:sz w:val="26"/>
          <w:szCs w:val="26"/>
        </w:rPr>
        <w:t>j</w:t>
      </w:r>
      <w:r w:rsidRPr="00CE10D0">
        <w:rPr>
          <w:rFonts w:ascii="Times New Roman" w:hAnsi="Times New Roman"/>
          <w:sz w:val="26"/>
          <w:szCs w:val="26"/>
        </w:rPr>
        <w:t xml:space="preserve">usi į smulkiąją ir pramoninę. </w:t>
      </w:r>
      <w:r w:rsidR="00CE0D3E" w:rsidRPr="00CE10D0">
        <w:rPr>
          <w:rFonts w:ascii="Times New Roman" w:hAnsi="Times New Roman"/>
          <w:sz w:val="26"/>
          <w:szCs w:val="26"/>
        </w:rPr>
        <w:t>Knygrišystė išlygino poligrafijos pramonės neto</w:t>
      </w:r>
      <w:r w:rsidR="00535F81">
        <w:rPr>
          <w:rFonts w:ascii="Times New Roman" w:hAnsi="Times New Roman"/>
          <w:sz w:val="26"/>
          <w:szCs w:val="26"/>
        </w:rPr>
        <w:softHyphen/>
      </w:r>
      <w:r w:rsidR="00CE0D3E" w:rsidRPr="00CE10D0">
        <w:rPr>
          <w:rFonts w:ascii="Times New Roman" w:hAnsi="Times New Roman"/>
          <w:sz w:val="26"/>
          <w:szCs w:val="26"/>
        </w:rPr>
        <w:t>bulumus</w:t>
      </w:r>
      <w:r w:rsidR="000F5E20">
        <w:rPr>
          <w:rFonts w:ascii="Times New Roman" w:hAnsi="Times New Roman"/>
          <w:sz w:val="26"/>
          <w:szCs w:val="26"/>
        </w:rPr>
        <w:t>,</w:t>
      </w:r>
      <w:r w:rsidR="00093E90" w:rsidRPr="00CE10D0">
        <w:rPr>
          <w:rFonts w:ascii="Times New Roman" w:hAnsi="Times New Roman"/>
          <w:sz w:val="26"/>
          <w:szCs w:val="26"/>
        </w:rPr>
        <w:t xml:space="preserve"> esmingai užtikrin</w:t>
      </w:r>
      <w:r w:rsidR="00441316" w:rsidRPr="00CE10D0">
        <w:rPr>
          <w:rFonts w:ascii="Times New Roman" w:hAnsi="Times New Roman"/>
          <w:sz w:val="26"/>
          <w:szCs w:val="26"/>
        </w:rPr>
        <w:t>dama</w:t>
      </w:r>
      <w:r w:rsidR="00093E90" w:rsidRPr="00CE10D0">
        <w:rPr>
          <w:rFonts w:ascii="Times New Roman" w:hAnsi="Times New Roman"/>
          <w:sz w:val="26"/>
          <w:szCs w:val="26"/>
        </w:rPr>
        <w:t xml:space="preserve"> ir šio</w:t>
      </w:r>
      <w:r w:rsidR="00CE0D3E" w:rsidRPr="00CE10D0">
        <w:rPr>
          <w:rFonts w:ascii="Times New Roman" w:hAnsi="Times New Roman"/>
          <w:sz w:val="26"/>
          <w:szCs w:val="26"/>
        </w:rPr>
        <w:t xml:space="preserve"> amato tęstinumą. </w:t>
      </w:r>
      <w:r w:rsidR="00441316" w:rsidRPr="00CE10D0">
        <w:rPr>
          <w:rFonts w:ascii="Times New Roman" w:hAnsi="Times New Roman"/>
          <w:sz w:val="26"/>
          <w:szCs w:val="26"/>
        </w:rPr>
        <w:t>Knygrišystė</w:t>
      </w:r>
      <w:r w:rsidR="00EB77DE" w:rsidRPr="00CE10D0">
        <w:rPr>
          <w:rFonts w:ascii="Times New Roman" w:hAnsi="Times New Roman"/>
          <w:sz w:val="26"/>
          <w:szCs w:val="26"/>
        </w:rPr>
        <w:t xml:space="preserve"> </w:t>
      </w:r>
      <w:r w:rsidRPr="00CE10D0">
        <w:rPr>
          <w:rFonts w:ascii="Times New Roman" w:hAnsi="Times New Roman"/>
          <w:sz w:val="26"/>
          <w:szCs w:val="26"/>
        </w:rPr>
        <w:t>aug</w:t>
      </w:r>
      <w:r w:rsidR="00441316" w:rsidRPr="00CE10D0">
        <w:rPr>
          <w:rFonts w:ascii="Times New Roman" w:hAnsi="Times New Roman"/>
          <w:sz w:val="26"/>
          <w:szCs w:val="26"/>
        </w:rPr>
        <w:t>o</w:t>
      </w:r>
      <w:r w:rsidRPr="00CE10D0">
        <w:rPr>
          <w:rFonts w:ascii="Times New Roman" w:hAnsi="Times New Roman"/>
          <w:sz w:val="26"/>
          <w:szCs w:val="26"/>
        </w:rPr>
        <w:t xml:space="preserve"> Nepriklausomos Lietuvos metais </w:t>
      </w:r>
      <w:r w:rsidR="00441316" w:rsidRPr="00CE10D0">
        <w:rPr>
          <w:rFonts w:ascii="Times New Roman" w:hAnsi="Times New Roman"/>
          <w:sz w:val="26"/>
          <w:szCs w:val="26"/>
        </w:rPr>
        <w:t>didėjant</w:t>
      </w:r>
      <w:r w:rsidR="00FE7F6D" w:rsidRPr="00CE10D0">
        <w:rPr>
          <w:rFonts w:ascii="Times New Roman" w:hAnsi="Times New Roman"/>
          <w:sz w:val="26"/>
          <w:szCs w:val="26"/>
        </w:rPr>
        <w:t xml:space="preserve"> kietojo įrišo poreiki</w:t>
      </w:r>
      <w:r w:rsidRPr="00CE10D0">
        <w:rPr>
          <w:rFonts w:ascii="Times New Roman" w:hAnsi="Times New Roman"/>
          <w:sz w:val="26"/>
          <w:szCs w:val="26"/>
        </w:rPr>
        <w:t xml:space="preserve">ui: </w:t>
      </w:r>
      <w:r w:rsidR="00FE7F6D" w:rsidRPr="00CE10D0">
        <w:rPr>
          <w:rFonts w:ascii="Times New Roman" w:hAnsi="Times New Roman"/>
          <w:sz w:val="26"/>
          <w:szCs w:val="26"/>
        </w:rPr>
        <w:t>1) mokyklose įvesta knygrišystės pamokų, 2) kūrėsi modernio</w:t>
      </w:r>
      <w:r w:rsidRPr="00CE10D0">
        <w:rPr>
          <w:rFonts w:ascii="Times New Roman" w:hAnsi="Times New Roman"/>
          <w:sz w:val="26"/>
          <w:szCs w:val="26"/>
        </w:rPr>
        <w:t>s</w:t>
      </w:r>
      <w:r w:rsidR="00FE7F6D" w:rsidRPr="00CE10D0">
        <w:rPr>
          <w:rFonts w:ascii="Times New Roman" w:hAnsi="Times New Roman"/>
          <w:sz w:val="26"/>
          <w:szCs w:val="26"/>
        </w:rPr>
        <w:t xml:space="preserve"> knygrišyklos, 3) spaustuvės apsirūpino moderniomis knygrišybos mašinomis. </w:t>
      </w:r>
      <w:r w:rsidR="00B30002" w:rsidRPr="00CE10D0">
        <w:rPr>
          <w:rFonts w:ascii="Times New Roman" w:hAnsi="Times New Roman"/>
          <w:sz w:val="26"/>
          <w:szCs w:val="26"/>
        </w:rPr>
        <w:t>Ilgainiui a</w:t>
      </w:r>
      <w:r w:rsidR="008C3BAA" w:rsidRPr="00CE10D0">
        <w:rPr>
          <w:rFonts w:ascii="Times New Roman" w:hAnsi="Times New Roman"/>
          <w:sz w:val="26"/>
          <w:szCs w:val="26"/>
        </w:rPr>
        <w:t>matininkų gretas papildė knygrišystės pagrindus mokyklose įgiję asmenys</w:t>
      </w:r>
      <w:r w:rsidR="00EB77DE" w:rsidRPr="00CE10D0">
        <w:rPr>
          <w:rFonts w:ascii="Times New Roman" w:hAnsi="Times New Roman"/>
          <w:sz w:val="26"/>
          <w:szCs w:val="26"/>
        </w:rPr>
        <w:t xml:space="preserve">. </w:t>
      </w:r>
      <w:r w:rsidRPr="00CE10D0">
        <w:rPr>
          <w:rFonts w:ascii="Times New Roman" w:hAnsi="Times New Roman"/>
          <w:sz w:val="26"/>
          <w:szCs w:val="26"/>
        </w:rPr>
        <w:t>Išskirtinių knygrišy</w:t>
      </w:r>
      <w:r w:rsidR="00535F81">
        <w:rPr>
          <w:rFonts w:ascii="Times New Roman" w:hAnsi="Times New Roman"/>
          <w:sz w:val="26"/>
          <w:szCs w:val="26"/>
        </w:rPr>
        <w:t>s</w:t>
      </w:r>
      <w:r w:rsidR="009D63AF">
        <w:rPr>
          <w:rFonts w:ascii="Times New Roman" w:hAnsi="Times New Roman"/>
          <w:sz w:val="26"/>
          <w:szCs w:val="26"/>
        </w:rPr>
        <w:softHyphen/>
      </w:r>
      <w:r w:rsidRPr="00CE10D0">
        <w:rPr>
          <w:rFonts w:ascii="Times New Roman" w:hAnsi="Times New Roman"/>
          <w:sz w:val="26"/>
          <w:szCs w:val="26"/>
        </w:rPr>
        <w:lastRenderedPageBreak/>
        <w:t>tės tradicijų regione nesusiklostė,</w:t>
      </w:r>
      <w:r w:rsidR="001F5087" w:rsidRPr="00CE10D0">
        <w:rPr>
          <w:rFonts w:ascii="Times New Roman" w:hAnsi="Times New Roman"/>
          <w:sz w:val="26"/>
          <w:szCs w:val="26"/>
        </w:rPr>
        <w:t xml:space="preserve"> </w:t>
      </w:r>
      <w:r w:rsidR="00EB77DE" w:rsidRPr="00CE10D0">
        <w:rPr>
          <w:rFonts w:ascii="Times New Roman" w:hAnsi="Times New Roman"/>
          <w:sz w:val="26"/>
          <w:szCs w:val="26"/>
        </w:rPr>
        <w:t xml:space="preserve">knygrišių darbai buvo nesudėtingi ir neišlavinti, </w:t>
      </w:r>
      <w:r w:rsidR="001F5087" w:rsidRPr="00CE10D0">
        <w:rPr>
          <w:rFonts w:ascii="Times New Roman" w:hAnsi="Times New Roman"/>
          <w:sz w:val="26"/>
          <w:szCs w:val="26"/>
        </w:rPr>
        <w:t>išliko</w:t>
      </w:r>
      <w:r w:rsidR="00695197" w:rsidRPr="00CE10D0">
        <w:rPr>
          <w:rFonts w:ascii="Times New Roman" w:hAnsi="Times New Roman"/>
          <w:sz w:val="26"/>
          <w:szCs w:val="26"/>
        </w:rPr>
        <w:t xml:space="preserve"> </w:t>
      </w:r>
      <w:r w:rsidR="004946DB" w:rsidRPr="00CE10D0">
        <w:rPr>
          <w:rFonts w:ascii="Times New Roman" w:hAnsi="Times New Roman"/>
          <w:sz w:val="26"/>
          <w:szCs w:val="26"/>
        </w:rPr>
        <w:t>nedidelis</w:t>
      </w:r>
      <w:r w:rsidR="00695197" w:rsidRPr="00CE10D0">
        <w:rPr>
          <w:rFonts w:ascii="Times New Roman" w:hAnsi="Times New Roman"/>
          <w:sz w:val="26"/>
          <w:szCs w:val="26"/>
        </w:rPr>
        <w:t xml:space="preserve"> meniškai įrišt</w:t>
      </w:r>
      <w:r w:rsidR="000F5E20">
        <w:rPr>
          <w:rFonts w:ascii="Times New Roman" w:hAnsi="Times New Roman"/>
          <w:sz w:val="26"/>
          <w:szCs w:val="26"/>
        </w:rPr>
        <w:t>ų</w:t>
      </w:r>
      <w:r w:rsidR="00695197" w:rsidRPr="00CE10D0">
        <w:rPr>
          <w:rFonts w:ascii="Times New Roman" w:hAnsi="Times New Roman"/>
          <w:sz w:val="26"/>
          <w:szCs w:val="26"/>
        </w:rPr>
        <w:t xml:space="preserve"> knyg</w:t>
      </w:r>
      <w:r w:rsidR="000F5E20">
        <w:rPr>
          <w:rFonts w:ascii="Times New Roman" w:hAnsi="Times New Roman"/>
          <w:sz w:val="26"/>
          <w:szCs w:val="26"/>
        </w:rPr>
        <w:t>ų</w:t>
      </w:r>
      <w:r w:rsidR="00695197" w:rsidRPr="00CE10D0">
        <w:rPr>
          <w:rFonts w:ascii="Times New Roman" w:hAnsi="Times New Roman"/>
          <w:sz w:val="26"/>
          <w:szCs w:val="26"/>
        </w:rPr>
        <w:t xml:space="preserve"> poreikis, todėl ir </w:t>
      </w:r>
      <w:r w:rsidRPr="00CE10D0">
        <w:rPr>
          <w:rFonts w:ascii="Times New Roman" w:hAnsi="Times New Roman"/>
          <w:sz w:val="26"/>
          <w:szCs w:val="26"/>
        </w:rPr>
        <w:t xml:space="preserve">tinkamų sąlygų </w:t>
      </w:r>
      <w:r w:rsidR="00CE0D3E" w:rsidRPr="00CE10D0">
        <w:rPr>
          <w:rFonts w:ascii="Times New Roman" w:hAnsi="Times New Roman"/>
          <w:sz w:val="26"/>
          <w:szCs w:val="26"/>
        </w:rPr>
        <w:t xml:space="preserve">knygrišiams </w:t>
      </w:r>
      <w:r w:rsidRPr="00CE10D0">
        <w:rPr>
          <w:rFonts w:ascii="Times New Roman" w:hAnsi="Times New Roman"/>
          <w:sz w:val="26"/>
          <w:szCs w:val="26"/>
        </w:rPr>
        <w:t>specializuotis meninės knygrišystės srityje</w:t>
      </w:r>
      <w:r w:rsidR="00695197" w:rsidRPr="00CE10D0">
        <w:rPr>
          <w:rFonts w:ascii="Times New Roman" w:hAnsi="Times New Roman"/>
          <w:sz w:val="26"/>
          <w:szCs w:val="26"/>
        </w:rPr>
        <w:t xml:space="preserve"> nebuvo</w:t>
      </w:r>
      <w:r w:rsidRPr="00CE10D0">
        <w:rPr>
          <w:rFonts w:ascii="Times New Roman" w:hAnsi="Times New Roman"/>
          <w:sz w:val="26"/>
          <w:szCs w:val="26"/>
        </w:rPr>
        <w:t>.</w:t>
      </w:r>
      <w:r w:rsidR="001410AA" w:rsidRPr="00CE10D0">
        <w:rPr>
          <w:rFonts w:ascii="Times New Roman" w:hAnsi="Times New Roman"/>
          <w:sz w:val="26"/>
          <w:szCs w:val="26"/>
        </w:rPr>
        <w:t xml:space="preserve"> </w:t>
      </w:r>
      <w:r w:rsidRPr="00CE10D0">
        <w:rPr>
          <w:rFonts w:ascii="Times New Roman" w:hAnsi="Times New Roman"/>
          <w:sz w:val="26"/>
          <w:szCs w:val="26"/>
        </w:rPr>
        <w:t xml:space="preserve">Nacių okupacijos metais sunaikinus </w:t>
      </w:r>
      <w:r w:rsidR="008C3BAA" w:rsidRPr="00CE10D0">
        <w:rPr>
          <w:rFonts w:ascii="Times New Roman" w:hAnsi="Times New Roman"/>
          <w:sz w:val="26"/>
          <w:szCs w:val="26"/>
        </w:rPr>
        <w:t>Žemaitijos žydų bendruomen</w:t>
      </w:r>
      <w:r w:rsidRPr="00CE10D0">
        <w:rPr>
          <w:rFonts w:ascii="Times New Roman" w:hAnsi="Times New Roman"/>
          <w:sz w:val="26"/>
          <w:szCs w:val="26"/>
        </w:rPr>
        <w:t xml:space="preserve">ę, knygrišystės amatas </w:t>
      </w:r>
      <w:r w:rsidR="008C3BAA" w:rsidRPr="00CE10D0">
        <w:rPr>
          <w:rFonts w:ascii="Times New Roman" w:hAnsi="Times New Roman"/>
          <w:sz w:val="26"/>
          <w:szCs w:val="26"/>
        </w:rPr>
        <w:t>patyrė gilią krizę</w:t>
      </w:r>
      <w:r w:rsidR="008D75FC" w:rsidRPr="00CE10D0">
        <w:rPr>
          <w:rFonts w:ascii="Times New Roman" w:hAnsi="Times New Roman"/>
          <w:sz w:val="26"/>
          <w:szCs w:val="26"/>
        </w:rPr>
        <w:t>,</w:t>
      </w:r>
      <w:r w:rsidR="008C3BAA" w:rsidRPr="00CE10D0">
        <w:rPr>
          <w:rFonts w:ascii="Times New Roman" w:hAnsi="Times New Roman"/>
          <w:sz w:val="26"/>
          <w:szCs w:val="26"/>
        </w:rPr>
        <w:t xml:space="preserve"> iš kurios buvo bandoma </w:t>
      </w:r>
      <w:r w:rsidR="00695197" w:rsidRPr="00CE10D0">
        <w:rPr>
          <w:rFonts w:ascii="Times New Roman" w:hAnsi="Times New Roman"/>
          <w:sz w:val="26"/>
          <w:szCs w:val="26"/>
        </w:rPr>
        <w:t xml:space="preserve">išeiti </w:t>
      </w:r>
      <w:r w:rsidR="008C3BAA" w:rsidRPr="00CE10D0">
        <w:rPr>
          <w:rFonts w:ascii="Times New Roman" w:hAnsi="Times New Roman"/>
          <w:sz w:val="26"/>
          <w:szCs w:val="26"/>
        </w:rPr>
        <w:t xml:space="preserve">Šiaulių </w:t>
      </w:r>
      <w:r w:rsidR="001410AA" w:rsidRPr="00CE10D0">
        <w:rPr>
          <w:rFonts w:ascii="Times New Roman" w:hAnsi="Times New Roman"/>
          <w:sz w:val="26"/>
          <w:szCs w:val="26"/>
        </w:rPr>
        <w:t xml:space="preserve">III amatų mokykloje </w:t>
      </w:r>
      <w:r w:rsidR="008C3BAA" w:rsidRPr="00CE10D0">
        <w:rPr>
          <w:rFonts w:ascii="Times New Roman" w:hAnsi="Times New Roman"/>
          <w:sz w:val="26"/>
          <w:szCs w:val="26"/>
        </w:rPr>
        <w:t>pradėjus ruošti knygrišystės specialistus.</w:t>
      </w:r>
    </w:p>
    <w:p w:rsidR="00D506BE" w:rsidRPr="00CE10D0" w:rsidRDefault="00D506BE" w:rsidP="00D506BE">
      <w:pPr>
        <w:spacing w:after="0" w:line="360" w:lineRule="auto"/>
        <w:jc w:val="both"/>
        <w:rPr>
          <w:rFonts w:ascii="Times New Roman" w:hAnsi="Times New Roman"/>
          <w:sz w:val="26"/>
          <w:szCs w:val="26"/>
        </w:rPr>
      </w:pPr>
    </w:p>
    <w:p w:rsidR="00D506BE" w:rsidRPr="00CE10D0" w:rsidRDefault="00120B68" w:rsidP="00D506BE">
      <w:pPr>
        <w:spacing w:after="0" w:line="360" w:lineRule="auto"/>
        <w:jc w:val="both"/>
        <w:rPr>
          <w:rFonts w:ascii="Times New Roman" w:hAnsi="Times New Roman"/>
          <w:sz w:val="26"/>
          <w:szCs w:val="26"/>
        </w:rPr>
      </w:pPr>
      <w:r w:rsidRPr="00CE10D0">
        <w:rPr>
          <w:rFonts w:ascii="Times New Roman" w:hAnsi="Times New Roman"/>
          <w:sz w:val="26"/>
          <w:szCs w:val="26"/>
        </w:rPr>
        <w:t>6</w:t>
      </w:r>
      <w:r w:rsidR="00D506BE" w:rsidRPr="00CE10D0">
        <w:rPr>
          <w:rFonts w:ascii="Times New Roman" w:hAnsi="Times New Roman"/>
          <w:sz w:val="26"/>
          <w:szCs w:val="26"/>
        </w:rPr>
        <w:t>. XX a. pirmoj</w:t>
      </w:r>
      <w:r w:rsidR="00E22ED7">
        <w:rPr>
          <w:rFonts w:ascii="Times New Roman" w:hAnsi="Times New Roman"/>
          <w:sz w:val="26"/>
          <w:szCs w:val="26"/>
        </w:rPr>
        <w:t>oje</w:t>
      </w:r>
      <w:r w:rsidR="00D506BE" w:rsidRPr="00CE10D0">
        <w:rPr>
          <w:rFonts w:ascii="Times New Roman" w:hAnsi="Times New Roman"/>
          <w:sz w:val="26"/>
          <w:szCs w:val="26"/>
        </w:rPr>
        <w:t xml:space="preserve"> </w:t>
      </w:r>
      <w:r w:rsidR="008D75FC" w:rsidRPr="00CE10D0">
        <w:rPr>
          <w:rFonts w:ascii="Times New Roman" w:hAnsi="Times New Roman"/>
          <w:sz w:val="26"/>
          <w:szCs w:val="26"/>
        </w:rPr>
        <w:t xml:space="preserve">pusėje </w:t>
      </w:r>
      <w:r w:rsidR="00D506BE" w:rsidRPr="00CE10D0">
        <w:rPr>
          <w:rFonts w:ascii="Times New Roman" w:hAnsi="Times New Roman"/>
          <w:sz w:val="26"/>
          <w:szCs w:val="26"/>
        </w:rPr>
        <w:t>sukūrus bendrinę lietuvių kalbą ir ją į</w:t>
      </w:r>
      <w:r w:rsidR="006451A9" w:rsidRPr="00CE10D0">
        <w:rPr>
          <w:rFonts w:ascii="Times New Roman" w:hAnsi="Times New Roman"/>
          <w:sz w:val="26"/>
          <w:szCs w:val="26"/>
        </w:rPr>
        <w:t>t</w:t>
      </w:r>
      <w:r w:rsidR="00D506BE" w:rsidRPr="00CE10D0">
        <w:rPr>
          <w:rFonts w:ascii="Times New Roman" w:hAnsi="Times New Roman"/>
          <w:sz w:val="26"/>
          <w:szCs w:val="26"/>
        </w:rPr>
        <w:t>virtinus Nepriklausomos Lietuvos teisinėje bazėje</w:t>
      </w:r>
      <w:r w:rsidR="008D75FC" w:rsidRPr="00CE10D0">
        <w:rPr>
          <w:rFonts w:ascii="Times New Roman" w:hAnsi="Times New Roman"/>
          <w:sz w:val="26"/>
          <w:szCs w:val="26"/>
        </w:rPr>
        <w:t>,</w:t>
      </w:r>
      <w:r w:rsidR="00D506BE" w:rsidRPr="00CE10D0">
        <w:rPr>
          <w:rFonts w:ascii="Times New Roman" w:hAnsi="Times New Roman"/>
          <w:sz w:val="26"/>
          <w:szCs w:val="26"/>
        </w:rPr>
        <w:t xml:space="preserve"> iškilo pagrindinis</w:t>
      </w:r>
      <w:r w:rsidR="001F5087" w:rsidRPr="00CE10D0">
        <w:rPr>
          <w:rFonts w:ascii="Times New Roman" w:hAnsi="Times New Roman"/>
          <w:sz w:val="26"/>
          <w:szCs w:val="26"/>
        </w:rPr>
        <w:t xml:space="preserve"> visuotinis</w:t>
      </w:r>
      <w:r w:rsidR="00D506BE" w:rsidRPr="00CE10D0">
        <w:rPr>
          <w:rFonts w:ascii="Times New Roman" w:hAnsi="Times New Roman"/>
          <w:sz w:val="26"/>
          <w:szCs w:val="26"/>
        </w:rPr>
        <w:t xml:space="preserve"> leidybinės kultūros prioritetas – norminė lietuvių kalba.</w:t>
      </w:r>
      <w:r w:rsidR="00233359" w:rsidRPr="00CE10D0">
        <w:rPr>
          <w:rFonts w:ascii="Times New Roman" w:hAnsi="Times New Roman"/>
          <w:sz w:val="26"/>
          <w:szCs w:val="26"/>
        </w:rPr>
        <w:t xml:space="preserve"> Dėl žemaičių</w:t>
      </w:r>
      <w:r w:rsidR="00800513" w:rsidRPr="00CE10D0">
        <w:rPr>
          <w:rFonts w:ascii="Times New Roman" w:hAnsi="Times New Roman"/>
          <w:sz w:val="26"/>
          <w:szCs w:val="26"/>
        </w:rPr>
        <w:t xml:space="preserve"> autorių</w:t>
      </w:r>
      <w:r w:rsidR="00233359" w:rsidRPr="00CE10D0">
        <w:rPr>
          <w:rFonts w:ascii="Times New Roman" w:hAnsi="Times New Roman"/>
          <w:sz w:val="26"/>
          <w:szCs w:val="26"/>
        </w:rPr>
        <w:t xml:space="preserve"> tarmės įtakos </w:t>
      </w:r>
      <w:r w:rsidR="00800513" w:rsidRPr="00CE10D0">
        <w:rPr>
          <w:rFonts w:ascii="Times New Roman" w:hAnsi="Times New Roman"/>
          <w:sz w:val="26"/>
          <w:szCs w:val="26"/>
        </w:rPr>
        <w:t xml:space="preserve">jų </w:t>
      </w:r>
      <w:r w:rsidR="00233359" w:rsidRPr="00CE10D0">
        <w:rPr>
          <w:rFonts w:ascii="Times New Roman" w:hAnsi="Times New Roman"/>
          <w:sz w:val="26"/>
          <w:szCs w:val="26"/>
        </w:rPr>
        <w:t>raštų kalbai į šį prioritetą regiono leidėjams buvo gana problemiška nuosekliai atsižvelgti, bet d</w:t>
      </w:r>
      <w:r w:rsidR="00D506BE" w:rsidRPr="00CE10D0">
        <w:rPr>
          <w:rFonts w:ascii="Times New Roman" w:hAnsi="Times New Roman"/>
          <w:sz w:val="26"/>
          <w:szCs w:val="26"/>
        </w:rPr>
        <w:t>augelis regiono leidėjų</w:t>
      </w:r>
      <w:r w:rsidR="008D75FC" w:rsidRPr="00CE10D0">
        <w:rPr>
          <w:rFonts w:ascii="Times New Roman" w:hAnsi="Times New Roman"/>
          <w:sz w:val="26"/>
          <w:szCs w:val="26"/>
        </w:rPr>
        <w:t>,</w:t>
      </w:r>
      <w:r w:rsidR="00D506BE" w:rsidRPr="00CE10D0">
        <w:rPr>
          <w:rFonts w:ascii="Times New Roman" w:hAnsi="Times New Roman"/>
          <w:sz w:val="26"/>
          <w:szCs w:val="26"/>
        </w:rPr>
        <w:t xml:space="preserve"> siekdami konkuruoti leidybos versle ir neatitrūkti nuo naujausių kalbos poreikių</w:t>
      </w:r>
      <w:r w:rsidR="008D75FC" w:rsidRPr="00CE10D0">
        <w:rPr>
          <w:rFonts w:ascii="Times New Roman" w:hAnsi="Times New Roman"/>
          <w:sz w:val="26"/>
          <w:szCs w:val="26"/>
        </w:rPr>
        <w:t>,</w:t>
      </w:r>
      <w:r w:rsidR="00D506BE" w:rsidRPr="00CE10D0">
        <w:rPr>
          <w:rFonts w:ascii="Times New Roman" w:hAnsi="Times New Roman"/>
          <w:sz w:val="26"/>
          <w:szCs w:val="26"/>
        </w:rPr>
        <w:t xml:space="preserve"> stengėsi tinkamai atlikti redakcinį knygų parengimą</w:t>
      </w:r>
      <w:r w:rsidR="00233359" w:rsidRPr="00CE10D0">
        <w:rPr>
          <w:rFonts w:ascii="Times New Roman" w:hAnsi="Times New Roman"/>
          <w:sz w:val="26"/>
          <w:szCs w:val="26"/>
        </w:rPr>
        <w:t>.</w:t>
      </w:r>
      <w:r w:rsidR="009A7278" w:rsidRPr="00CE10D0">
        <w:rPr>
          <w:rFonts w:ascii="Times New Roman" w:hAnsi="Times New Roman"/>
          <w:sz w:val="26"/>
          <w:szCs w:val="26"/>
        </w:rPr>
        <w:t xml:space="preserve"> </w:t>
      </w:r>
      <w:r w:rsidR="00800513" w:rsidRPr="00CE10D0">
        <w:rPr>
          <w:rFonts w:ascii="Times New Roman" w:hAnsi="Times New Roman"/>
          <w:sz w:val="26"/>
          <w:szCs w:val="26"/>
        </w:rPr>
        <w:t>Stokojant</w:t>
      </w:r>
      <w:r w:rsidR="009A7278" w:rsidRPr="00CE10D0">
        <w:rPr>
          <w:rFonts w:ascii="Times New Roman" w:hAnsi="Times New Roman"/>
          <w:sz w:val="26"/>
          <w:szCs w:val="26"/>
        </w:rPr>
        <w:t xml:space="preserve"> profesionalių kalbininkų</w:t>
      </w:r>
      <w:r w:rsidR="008D75FC" w:rsidRPr="00CE10D0">
        <w:rPr>
          <w:rFonts w:ascii="Times New Roman" w:hAnsi="Times New Roman"/>
          <w:sz w:val="26"/>
          <w:szCs w:val="26"/>
        </w:rPr>
        <w:t>,</w:t>
      </w:r>
      <w:r w:rsidR="009A7278" w:rsidRPr="00CE10D0">
        <w:rPr>
          <w:rFonts w:ascii="Times New Roman" w:hAnsi="Times New Roman"/>
          <w:sz w:val="26"/>
          <w:szCs w:val="26"/>
        </w:rPr>
        <w:t xml:space="preserve"> </w:t>
      </w:r>
      <w:r w:rsidR="00800513" w:rsidRPr="00CE10D0">
        <w:rPr>
          <w:rFonts w:ascii="Times New Roman" w:hAnsi="Times New Roman"/>
          <w:sz w:val="26"/>
          <w:szCs w:val="26"/>
        </w:rPr>
        <w:t xml:space="preserve">leidėjams </w:t>
      </w:r>
      <w:r w:rsidR="008D75FC" w:rsidRPr="00CE10D0">
        <w:rPr>
          <w:rFonts w:ascii="Times New Roman" w:hAnsi="Times New Roman"/>
          <w:sz w:val="26"/>
          <w:szCs w:val="26"/>
        </w:rPr>
        <w:t xml:space="preserve">dažniausiai </w:t>
      </w:r>
      <w:r w:rsidR="009A7278" w:rsidRPr="00CE10D0">
        <w:rPr>
          <w:rFonts w:ascii="Times New Roman" w:hAnsi="Times New Roman"/>
          <w:sz w:val="26"/>
          <w:szCs w:val="26"/>
        </w:rPr>
        <w:t>teko pasitenkinti mokytojų seminarijų ir gimnazijų mokytojų paslaugomis, kurios ne visada buvo užtektinai profesio</w:t>
      </w:r>
      <w:r w:rsidR="009D63AF">
        <w:rPr>
          <w:rFonts w:ascii="Times New Roman" w:hAnsi="Times New Roman"/>
          <w:sz w:val="26"/>
          <w:szCs w:val="26"/>
        </w:rPr>
        <w:softHyphen/>
      </w:r>
      <w:r w:rsidR="009A7278" w:rsidRPr="00CE10D0">
        <w:rPr>
          <w:rFonts w:ascii="Times New Roman" w:hAnsi="Times New Roman"/>
          <w:sz w:val="26"/>
          <w:szCs w:val="26"/>
        </w:rPr>
        <w:t xml:space="preserve">nalios. </w:t>
      </w:r>
      <w:r w:rsidR="00D506BE" w:rsidRPr="00CE10D0">
        <w:rPr>
          <w:rFonts w:ascii="Times New Roman" w:hAnsi="Times New Roman"/>
          <w:sz w:val="26"/>
          <w:szCs w:val="26"/>
        </w:rPr>
        <w:t>Dalis regiono leidėjų ir autorių nekreipė dide</w:t>
      </w:r>
      <w:r w:rsidR="008D75FC" w:rsidRPr="00CE10D0">
        <w:rPr>
          <w:rFonts w:ascii="Times New Roman" w:hAnsi="Times New Roman"/>
          <w:sz w:val="26"/>
          <w:szCs w:val="26"/>
        </w:rPr>
        <w:t>lio</w:t>
      </w:r>
      <w:r w:rsidR="00D506BE" w:rsidRPr="00CE10D0">
        <w:rPr>
          <w:rFonts w:ascii="Times New Roman" w:hAnsi="Times New Roman"/>
          <w:sz w:val="26"/>
          <w:szCs w:val="26"/>
        </w:rPr>
        <w:t xml:space="preserve"> dėmesio į norminės kalbos prioritetus, bet ir jie ilgainiui </w:t>
      </w:r>
      <w:r w:rsidR="00093E90" w:rsidRPr="00CE10D0">
        <w:rPr>
          <w:rFonts w:ascii="Times New Roman" w:hAnsi="Times New Roman"/>
          <w:sz w:val="26"/>
          <w:szCs w:val="26"/>
        </w:rPr>
        <w:t>dėl Švietimo ministerijos</w:t>
      </w:r>
      <w:r w:rsidR="00852217" w:rsidRPr="00CE10D0">
        <w:rPr>
          <w:rFonts w:ascii="Times New Roman" w:hAnsi="Times New Roman"/>
          <w:sz w:val="26"/>
          <w:szCs w:val="26"/>
        </w:rPr>
        <w:t xml:space="preserve"> spaudimo ir </w:t>
      </w:r>
      <w:r w:rsidR="001410AA" w:rsidRPr="00CE10D0">
        <w:rPr>
          <w:rFonts w:ascii="Times New Roman" w:hAnsi="Times New Roman"/>
          <w:sz w:val="26"/>
          <w:szCs w:val="26"/>
        </w:rPr>
        <w:t xml:space="preserve">viešai </w:t>
      </w:r>
      <w:r w:rsidR="00852217" w:rsidRPr="00CE10D0">
        <w:rPr>
          <w:rFonts w:ascii="Times New Roman" w:hAnsi="Times New Roman"/>
          <w:sz w:val="26"/>
          <w:szCs w:val="26"/>
        </w:rPr>
        <w:t xml:space="preserve">išsakomos kritikos </w:t>
      </w:r>
      <w:r w:rsidR="00D506BE" w:rsidRPr="00CE10D0">
        <w:rPr>
          <w:rFonts w:ascii="Times New Roman" w:hAnsi="Times New Roman"/>
          <w:sz w:val="26"/>
          <w:szCs w:val="26"/>
        </w:rPr>
        <w:t xml:space="preserve">buvo priversti arba nutraukti leidybą, arba atsižvelgti į išsakomus pasiūlymus. </w:t>
      </w:r>
      <w:r w:rsidR="00852217" w:rsidRPr="00CE10D0">
        <w:rPr>
          <w:rFonts w:ascii="Times New Roman" w:hAnsi="Times New Roman"/>
          <w:sz w:val="26"/>
          <w:szCs w:val="26"/>
        </w:rPr>
        <w:t>Pozityviai vertinamas bendrinės lietuvių kalbos įtvirtinimas regiono leidėjams turėjo ir negatyvių padarinių</w:t>
      </w:r>
      <w:r w:rsidR="00E313FD" w:rsidRPr="00CE10D0">
        <w:rPr>
          <w:rFonts w:ascii="Times New Roman" w:hAnsi="Times New Roman"/>
          <w:sz w:val="26"/>
          <w:szCs w:val="26"/>
        </w:rPr>
        <w:t>:</w:t>
      </w:r>
      <w:r w:rsidR="00852217" w:rsidRPr="00CE10D0">
        <w:rPr>
          <w:rFonts w:ascii="Times New Roman" w:hAnsi="Times New Roman"/>
          <w:sz w:val="26"/>
          <w:szCs w:val="26"/>
        </w:rPr>
        <w:t xml:space="preserve"> </w:t>
      </w:r>
      <w:r w:rsidR="00D506BE" w:rsidRPr="00CE10D0">
        <w:rPr>
          <w:rFonts w:ascii="Times New Roman" w:hAnsi="Times New Roman"/>
          <w:sz w:val="26"/>
          <w:szCs w:val="26"/>
        </w:rPr>
        <w:t xml:space="preserve">konkurencinės kovos iššaukti perdėti norminės lietuvių kalbos </w:t>
      </w:r>
      <w:r w:rsidR="008D75FC" w:rsidRPr="00CE10D0">
        <w:rPr>
          <w:rFonts w:ascii="Times New Roman" w:hAnsi="Times New Roman"/>
          <w:sz w:val="26"/>
          <w:szCs w:val="26"/>
        </w:rPr>
        <w:t xml:space="preserve">reikalavimai </w:t>
      </w:r>
      <w:r w:rsidR="00D506BE" w:rsidRPr="00CE10D0">
        <w:rPr>
          <w:rFonts w:ascii="Times New Roman" w:hAnsi="Times New Roman"/>
          <w:sz w:val="26"/>
          <w:szCs w:val="26"/>
        </w:rPr>
        <w:t xml:space="preserve">sukūrė sąlygas tuo </w:t>
      </w:r>
      <w:r w:rsidR="009A7278" w:rsidRPr="00CE10D0">
        <w:rPr>
          <w:rFonts w:ascii="Times New Roman" w:hAnsi="Times New Roman"/>
          <w:sz w:val="26"/>
          <w:szCs w:val="26"/>
        </w:rPr>
        <w:t>piktnaudžiau</w:t>
      </w:r>
      <w:r w:rsidR="009D6CD3" w:rsidRPr="00CE10D0">
        <w:rPr>
          <w:rFonts w:ascii="Times New Roman" w:hAnsi="Times New Roman"/>
          <w:sz w:val="26"/>
          <w:szCs w:val="26"/>
        </w:rPr>
        <w:t>jant spręsti</w:t>
      </w:r>
      <w:r w:rsidR="00DF262D" w:rsidRPr="00CE10D0">
        <w:rPr>
          <w:rFonts w:ascii="Times New Roman" w:hAnsi="Times New Roman"/>
          <w:sz w:val="26"/>
          <w:szCs w:val="26"/>
        </w:rPr>
        <w:t xml:space="preserve"> </w:t>
      </w:r>
      <w:r w:rsidR="001410AA" w:rsidRPr="00CE10D0">
        <w:rPr>
          <w:rFonts w:ascii="Times New Roman" w:hAnsi="Times New Roman"/>
          <w:sz w:val="26"/>
          <w:szCs w:val="26"/>
        </w:rPr>
        <w:t>politinius klausimus</w:t>
      </w:r>
      <w:r w:rsidR="00D506BE" w:rsidRPr="00CE10D0">
        <w:rPr>
          <w:rFonts w:ascii="Times New Roman" w:hAnsi="Times New Roman"/>
          <w:sz w:val="26"/>
          <w:szCs w:val="26"/>
        </w:rPr>
        <w:t>.</w:t>
      </w:r>
      <w:r w:rsidR="009D6CD3" w:rsidRPr="00CE10D0">
        <w:rPr>
          <w:rFonts w:ascii="Times New Roman" w:hAnsi="Times New Roman"/>
          <w:sz w:val="26"/>
          <w:szCs w:val="26"/>
        </w:rPr>
        <w:t xml:space="preserve"> N</w:t>
      </w:r>
      <w:r w:rsidR="001410AA" w:rsidRPr="00CE10D0">
        <w:rPr>
          <w:rFonts w:ascii="Times New Roman" w:hAnsi="Times New Roman"/>
          <w:sz w:val="26"/>
          <w:szCs w:val="26"/>
        </w:rPr>
        <w:t>epagrįstai nukentėjo Šiaulių „Kultūros“ bendrovė.</w:t>
      </w:r>
      <w:r w:rsidR="00D506BE" w:rsidRPr="00CE10D0">
        <w:rPr>
          <w:rFonts w:ascii="Times New Roman" w:hAnsi="Times New Roman"/>
          <w:sz w:val="26"/>
          <w:szCs w:val="26"/>
        </w:rPr>
        <w:t xml:space="preserve"> </w:t>
      </w:r>
      <w:r w:rsidR="009A7278" w:rsidRPr="00CE10D0">
        <w:rPr>
          <w:rFonts w:ascii="Times New Roman" w:hAnsi="Times New Roman"/>
          <w:sz w:val="26"/>
          <w:szCs w:val="26"/>
        </w:rPr>
        <w:t xml:space="preserve">Įdėmiai knygų kalbą kontroliavo </w:t>
      </w:r>
      <w:r w:rsidR="00233359" w:rsidRPr="00CE10D0">
        <w:rPr>
          <w:rFonts w:ascii="Times New Roman" w:hAnsi="Times New Roman"/>
          <w:sz w:val="26"/>
          <w:szCs w:val="26"/>
        </w:rPr>
        <w:t>ir Telšių vyskupijos hierarchai</w:t>
      </w:r>
      <w:r w:rsidR="008D75FC" w:rsidRPr="00CE10D0">
        <w:rPr>
          <w:rFonts w:ascii="Times New Roman" w:hAnsi="Times New Roman"/>
          <w:sz w:val="26"/>
          <w:szCs w:val="26"/>
        </w:rPr>
        <w:t>,</w:t>
      </w:r>
      <w:r w:rsidR="009A7278" w:rsidRPr="00CE10D0">
        <w:rPr>
          <w:rFonts w:ascii="Times New Roman" w:hAnsi="Times New Roman"/>
          <w:sz w:val="26"/>
          <w:szCs w:val="26"/>
        </w:rPr>
        <w:t xml:space="preserve"> suinteresuoti norminės lietuvių kalbos plėtra.</w:t>
      </w:r>
      <w:r w:rsidR="00D506BE" w:rsidRPr="00CE10D0">
        <w:rPr>
          <w:rFonts w:ascii="Times New Roman" w:hAnsi="Times New Roman"/>
          <w:sz w:val="26"/>
          <w:szCs w:val="26"/>
        </w:rPr>
        <w:t xml:space="preserve"> Pakartotin</w:t>
      </w:r>
      <w:r w:rsidR="006451A9" w:rsidRPr="00CE10D0">
        <w:rPr>
          <w:rFonts w:ascii="Times New Roman" w:hAnsi="Times New Roman"/>
          <w:sz w:val="26"/>
          <w:szCs w:val="26"/>
        </w:rPr>
        <w:t>į</w:t>
      </w:r>
      <w:r w:rsidR="00D506BE" w:rsidRPr="00CE10D0">
        <w:rPr>
          <w:rFonts w:ascii="Times New Roman" w:hAnsi="Times New Roman"/>
          <w:sz w:val="26"/>
          <w:szCs w:val="26"/>
        </w:rPr>
        <w:t xml:space="preserve"> spaudimą nesilaikantie</w:t>
      </w:r>
      <w:r w:rsidR="008D75FC" w:rsidRPr="00CE10D0">
        <w:rPr>
          <w:rFonts w:ascii="Times New Roman" w:hAnsi="Times New Roman"/>
          <w:sz w:val="26"/>
          <w:szCs w:val="26"/>
        </w:rPr>
        <w:t>sie</w:t>
      </w:r>
      <w:r w:rsidR="00D506BE" w:rsidRPr="00CE10D0">
        <w:rPr>
          <w:rFonts w:ascii="Times New Roman" w:hAnsi="Times New Roman"/>
          <w:sz w:val="26"/>
          <w:szCs w:val="26"/>
        </w:rPr>
        <w:t xml:space="preserve">ms norminės kalbos prioritetų cenzūros pareigūnai pradėjo vykdyti pasirodžius 1935 m. </w:t>
      </w:r>
      <w:r w:rsidR="00B4331E">
        <w:rPr>
          <w:rFonts w:ascii="Times New Roman" w:hAnsi="Times New Roman"/>
          <w:sz w:val="26"/>
          <w:szCs w:val="26"/>
        </w:rPr>
        <w:t>S</w:t>
      </w:r>
      <w:r w:rsidR="00D506BE" w:rsidRPr="00CE10D0">
        <w:rPr>
          <w:rFonts w:ascii="Times New Roman" w:hAnsi="Times New Roman"/>
          <w:sz w:val="26"/>
          <w:szCs w:val="26"/>
        </w:rPr>
        <w:t xml:space="preserve">paudos įstatymui. </w:t>
      </w:r>
      <w:r w:rsidR="008D75FC" w:rsidRPr="00CE10D0">
        <w:rPr>
          <w:rFonts w:ascii="Times New Roman" w:hAnsi="Times New Roman"/>
          <w:sz w:val="26"/>
          <w:szCs w:val="26"/>
        </w:rPr>
        <w:t xml:space="preserve">Bendrinės </w:t>
      </w:r>
      <w:r w:rsidR="00233359" w:rsidRPr="00CE10D0">
        <w:rPr>
          <w:rFonts w:ascii="Times New Roman" w:hAnsi="Times New Roman"/>
          <w:sz w:val="26"/>
          <w:szCs w:val="26"/>
        </w:rPr>
        <w:t xml:space="preserve">lietuvių </w:t>
      </w:r>
      <w:r w:rsidR="008D75FC" w:rsidRPr="00CE10D0">
        <w:rPr>
          <w:rFonts w:ascii="Times New Roman" w:hAnsi="Times New Roman"/>
          <w:sz w:val="26"/>
          <w:szCs w:val="26"/>
        </w:rPr>
        <w:t xml:space="preserve">rašomosios kalbos įtvirtinimas </w:t>
      </w:r>
      <w:r w:rsidR="00233359" w:rsidRPr="00CE10D0">
        <w:rPr>
          <w:rFonts w:ascii="Times New Roman" w:hAnsi="Times New Roman"/>
          <w:sz w:val="26"/>
          <w:szCs w:val="26"/>
        </w:rPr>
        <w:t xml:space="preserve">knygų leidyboje kaip </w:t>
      </w:r>
      <w:r w:rsidR="008D75FC" w:rsidRPr="00CE10D0">
        <w:rPr>
          <w:rFonts w:ascii="Times New Roman" w:hAnsi="Times New Roman"/>
          <w:sz w:val="26"/>
          <w:szCs w:val="26"/>
        </w:rPr>
        <w:t>norma</w:t>
      </w:r>
      <w:r w:rsidR="00233359" w:rsidRPr="00CE10D0">
        <w:rPr>
          <w:rFonts w:ascii="Times New Roman" w:hAnsi="Times New Roman"/>
          <w:sz w:val="26"/>
          <w:szCs w:val="26"/>
        </w:rPr>
        <w:t xml:space="preserve"> paskatino spartesnį žemaičių tarmės atstovų kalbinį perėjimą prie bendrinės lietuvių kalbos vartosenos</w:t>
      </w:r>
      <w:r w:rsidR="00852217" w:rsidRPr="00CE10D0">
        <w:rPr>
          <w:rFonts w:ascii="Times New Roman" w:hAnsi="Times New Roman"/>
          <w:sz w:val="26"/>
          <w:szCs w:val="26"/>
        </w:rPr>
        <w:t xml:space="preserve"> užtikrinant bendrakultūrinių </w:t>
      </w:r>
      <w:r w:rsidR="00754ED9" w:rsidRPr="00CE10D0">
        <w:rPr>
          <w:rFonts w:ascii="Times New Roman" w:hAnsi="Times New Roman"/>
          <w:sz w:val="26"/>
          <w:szCs w:val="26"/>
        </w:rPr>
        <w:t xml:space="preserve">nacionalinių </w:t>
      </w:r>
      <w:r w:rsidR="00852217" w:rsidRPr="00CE10D0">
        <w:rPr>
          <w:rFonts w:ascii="Times New Roman" w:hAnsi="Times New Roman"/>
          <w:sz w:val="26"/>
          <w:szCs w:val="26"/>
        </w:rPr>
        <w:t xml:space="preserve">vertybių </w:t>
      </w:r>
      <w:r w:rsidR="00754ED9" w:rsidRPr="00CE10D0">
        <w:rPr>
          <w:rFonts w:ascii="Times New Roman" w:hAnsi="Times New Roman"/>
          <w:sz w:val="26"/>
          <w:szCs w:val="26"/>
        </w:rPr>
        <w:t>srautą</w:t>
      </w:r>
      <w:r w:rsidR="00852217" w:rsidRPr="00CE10D0">
        <w:rPr>
          <w:rFonts w:ascii="Times New Roman" w:hAnsi="Times New Roman"/>
          <w:sz w:val="26"/>
          <w:szCs w:val="26"/>
        </w:rPr>
        <w:t xml:space="preserve"> regione.</w:t>
      </w:r>
      <w:r w:rsidR="001B02DC" w:rsidRPr="00CE10D0">
        <w:rPr>
          <w:rFonts w:ascii="Times New Roman" w:hAnsi="Times New Roman"/>
          <w:sz w:val="26"/>
          <w:szCs w:val="26"/>
        </w:rPr>
        <w:t xml:space="preserve"> </w:t>
      </w:r>
    </w:p>
    <w:p w:rsidR="001F5087" w:rsidRPr="00CE10D0" w:rsidRDefault="001F5087" w:rsidP="001F5087">
      <w:pPr>
        <w:spacing w:after="0" w:line="360" w:lineRule="auto"/>
        <w:jc w:val="both"/>
        <w:rPr>
          <w:rFonts w:ascii="Times New Roman" w:hAnsi="Times New Roman"/>
          <w:sz w:val="26"/>
          <w:szCs w:val="26"/>
        </w:rPr>
      </w:pPr>
    </w:p>
    <w:p w:rsidR="00EB77DE" w:rsidRPr="00CE10D0" w:rsidRDefault="001F5087" w:rsidP="001F5087">
      <w:pPr>
        <w:spacing w:after="0" w:line="360" w:lineRule="auto"/>
        <w:jc w:val="both"/>
        <w:rPr>
          <w:rFonts w:ascii="Times New Roman" w:hAnsi="Times New Roman"/>
          <w:sz w:val="26"/>
          <w:szCs w:val="26"/>
        </w:rPr>
      </w:pPr>
      <w:r w:rsidRPr="00CE10D0">
        <w:rPr>
          <w:rFonts w:ascii="Times New Roman" w:hAnsi="Times New Roman"/>
          <w:sz w:val="26"/>
          <w:szCs w:val="26"/>
        </w:rPr>
        <w:lastRenderedPageBreak/>
        <w:t xml:space="preserve">7. </w:t>
      </w:r>
      <w:r w:rsidR="00D506BE" w:rsidRPr="00CE10D0">
        <w:rPr>
          <w:rFonts w:ascii="Times New Roman" w:hAnsi="Times New Roman"/>
          <w:sz w:val="26"/>
          <w:szCs w:val="26"/>
        </w:rPr>
        <w:t>Leidėjų siekis savo spaudos produkcija konkuruoti šalies rinkoje darė</w:t>
      </w:r>
      <w:r w:rsidR="00852217" w:rsidRPr="00CE10D0">
        <w:rPr>
          <w:rFonts w:ascii="Times New Roman" w:hAnsi="Times New Roman"/>
          <w:sz w:val="26"/>
          <w:szCs w:val="26"/>
        </w:rPr>
        <w:t xml:space="preserve"> teigiamą</w:t>
      </w:r>
      <w:r w:rsidR="00D506BE" w:rsidRPr="00CE10D0">
        <w:rPr>
          <w:rFonts w:ascii="Times New Roman" w:hAnsi="Times New Roman"/>
          <w:sz w:val="26"/>
          <w:szCs w:val="26"/>
        </w:rPr>
        <w:t xml:space="preserve"> </w:t>
      </w:r>
      <w:r w:rsidR="008D75FC" w:rsidRPr="00CE10D0">
        <w:rPr>
          <w:rFonts w:ascii="Times New Roman" w:hAnsi="Times New Roman"/>
          <w:sz w:val="26"/>
          <w:szCs w:val="26"/>
        </w:rPr>
        <w:t xml:space="preserve">įtaką </w:t>
      </w:r>
      <w:r w:rsidR="00E313FD" w:rsidRPr="00CE10D0">
        <w:rPr>
          <w:rFonts w:ascii="Times New Roman" w:hAnsi="Times New Roman"/>
          <w:sz w:val="26"/>
          <w:szCs w:val="26"/>
        </w:rPr>
        <w:t>spaustuvių modernizacijai</w:t>
      </w:r>
      <w:r w:rsidR="00D506BE" w:rsidRPr="00CE10D0">
        <w:rPr>
          <w:rFonts w:ascii="Times New Roman" w:hAnsi="Times New Roman"/>
          <w:sz w:val="26"/>
          <w:szCs w:val="26"/>
        </w:rPr>
        <w:t xml:space="preserve"> </w:t>
      </w:r>
      <w:r w:rsidR="00E313FD" w:rsidRPr="00CE10D0">
        <w:rPr>
          <w:rFonts w:ascii="Times New Roman" w:hAnsi="Times New Roman"/>
          <w:sz w:val="26"/>
          <w:szCs w:val="26"/>
        </w:rPr>
        <w:t>tobulinant</w:t>
      </w:r>
      <w:r w:rsidR="00D506BE" w:rsidRPr="00CE10D0">
        <w:rPr>
          <w:rFonts w:ascii="Times New Roman" w:hAnsi="Times New Roman"/>
          <w:sz w:val="26"/>
          <w:szCs w:val="26"/>
        </w:rPr>
        <w:t xml:space="preserve"> knygų poligrafinę kultūrą.</w:t>
      </w:r>
      <w:r w:rsidR="00E056B4" w:rsidRPr="00CE10D0">
        <w:rPr>
          <w:rFonts w:ascii="Times New Roman" w:hAnsi="Times New Roman"/>
          <w:sz w:val="26"/>
          <w:szCs w:val="26"/>
        </w:rPr>
        <w:t xml:space="preserve"> </w:t>
      </w:r>
      <w:r w:rsidR="00E313FD" w:rsidRPr="00CE10D0">
        <w:rPr>
          <w:rFonts w:ascii="Times New Roman" w:hAnsi="Times New Roman"/>
          <w:sz w:val="26"/>
          <w:szCs w:val="26"/>
        </w:rPr>
        <w:t xml:space="preserve">Regiono </w:t>
      </w:r>
      <w:r w:rsidR="00754ED9" w:rsidRPr="00CE10D0">
        <w:rPr>
          <w:rFonts w:ascii="Times New Roman" w:hAnsi="Times New Roman"/>
          <w:sz w:val="26"/>
          <w:szCs w:val="26"/>
        </w:rPr>
        <w:t>spaustuvių</w:t>
      </w:r>
      <w:r w:rsidR="00852217" w:rsidRPr="00CE10D0">
        <w:rPr>
          <w:rFonts w:ascii="Times New Roman" w:hAnsi="Times New Roman"/>
          <w:sz w:val="26"/>
          <w:szCs w:val="26"/>
        </w:rPr>
        <w:t xml:space="preserve"> meistrai buvo subrend</w:t>
      </w:r>
      <w:r w:rsidR="006451A9" w:rsidRPr="00CE10D0">
        <w:rPr>
          <w:rFonts w:ascii="Times New Roman" w:hAnsi="Times New Roman"/>
          <w:sz w:val="26"/>
          <w:szCs w:val="26"/>
        </w:rPr>
        <w:t>ę</w:t>
      </w:r>
      <w:r w:rsidR="00852217" w:rsidRPr="00CE10D0">
        <w:rPr>
          <w:rFonts w:ascii="Times New Roman" w:hAnsi="Times New Roman"/>
          <w:sz w:val="26"/>
          <w:szCs w:val="26"/>
        </w:rPr>
        <w:t xml:space="preserve"> </w:t>
      </w:r>
      <w:r w:rsidR="00E313FD" w:rsidRPr="00CE10D0">
        <w:rPr>
          <w:rFonts w:ascii="Times New Roman" w:hAnsi="Times New Roman"/>
          <w:sz w:val="26"/>
          <w:szCs w:val="26"/>
        </w:rPr>
        <w:t>poligrafijos įmonėse</w:t>
      </w:r>
      <w:r w:rsidR="006451A9" w:rsidRPr="00CE10D0">
        <w:rPr>
          <w:rFonts w:ascii="Times New Roman" w:hAnsi="Times New Roman"/>
          <w:sz w:val="26"/>
          <w:szCs w:val="26"/>
        </w:rPr>
        <w:t xml:space="preserve"> Rusijoje arba Vokietijoje</w:t>
      </w:r>
      <w:r w:rsidR="00852217" w:rsidRPr="00CE10D0">
        <w:rPr>
          <w:rFonts w:ascii="Times New Roman" w:hAnsi="Times New Roman"/>
          <w:sz w:val="26"/>
          <w:szCs w:val="26"/>
        </w:rPr>
        <w:t>, todėl ir regiono</w:t>
      </w:r>
      <w:r w:rsidR="00E056B4" w:rsidRPr="00CE10D0">
        <w:rPr>
          <w:rFonts w:ascii="Times New Roman" w:hAnsi="Times New Roman"/>
          <w:sz w:val="26"/>
          <w:szCs w:val="26"/>
        </w:rPr>
        <w:t xml:space="preserve"> poligrafijos pramonė </w:t>
      </w:r>
      <w:r w:rsidR="00E313FD" w:rsidRPr="00CE10D0">
        <w:rPr>
          <w:rFonts w:ascii="Times New Roman" w:hAnsi="Times New Roman"/>
          <w:sz w:val="26"/>
          <w:szCs w:val="26"/>
        </w:rPr>
        <w:t xml:space="preserve">savaimingai </w:t>
      </w:r>
      <w:r w:rsidR="00E056B4" w:rsidRPr="00CE10D0">
        <w:rPr>
          <w:rFonts w:ascii="Times New Roman" w:hAnsi="Times New Roman"/>
          <w:sz w:val="26"/>
          <w:szCs w:val="26"/>
        </w:rPr>
        <w:t xml:space="preserve">sekė </w:t>
      </w:r>
      <w:r w:rsidR="00E313FD" w:rsidRPr="00CE10D0">
        <w:rPr>
          <w:rFonts w:ascii="Times New Roman" w:hAnsi="Times New Roman"/>
          <w:sz w:val="26"/>
          <w:szCs w:val="26"/>
        </w:rPr>
        <w:t>šių</w:t>
      </w:r>
      <w:r w:rsidR="00093E90" w:rsidRPr="00CE10D0">
        <w:rPr>
          <w:rFonts w:ascii="Times New Roman" w:hAnsi="Times New Roman"/>
          <w:sz w:val="26"/>
          <w:szCs w:val="26"/>
        </w:rPr>
        <w:t xml:space="preserve"> šalių</w:t>
      </w:r>
      <w:r w:rsidR="00E056B4" w:rsidRPr="00CE10D0">
        <w:rPr>
          <w:rFonts w:ascii="Times New Roman" w:hAnsi="Times New Roman"/>
          <w:sz w:val="26"/>
          <w:szCs w:val="26"/>
        </w:rPr>
        <w:t xml:space="preserve"> </w:t>
      </w:r>
      <w:r w:rsidR="00093E90" w:rsidRPr="00CE10D0">
        <w:rPr>
          <w:rFonts w:ascii="Times New Roman" w:hAnsi="Times New Roman"/>
          <w:sz w:val="26"/>
          <w:szCs w:val="26"/>
        </w:rPr>
        <w:t>poligrafinės kultūros</w:t>
      </w:r>
      <w:r w:rsidR="00E056B4" w:rsidRPr="00CE10D0">
        <w:rPr>
          <w:rFonts w:ascii="Times New Roman" w:hAnsi="Times New Roman"/>
          <w:sz w:val="26"/>
          <w:szCs w:val="26"/>
        </w:rPr>
        <w:t xml:space="preserve"> tradicij</w:t>
      </w:r>
      <w:r w:rsidR="006451A9" w:rsidRPr="00CE10D0">
        <w:rPr>
          <w:rFonts w:ascii="Times New Roman" w:hAnsi="Times New Roman"/>
          <w:sz w:val="26"/>
          <w:szCs w:val="26"/>
        </w:rPr>
        <w:t>as</w:t>
      </w:r>
      <w:r w:rsidR="00E056B4" w:rsidRPr="00CE10D0">
        <w:rPr>
          <w:rFonts w:ascii="Times New Roman" w:hAnsi="Times New Roman"/>
          <w:sz w:val="26"/>
          <w:szCs w:val="26"/>
        </w:rPr>
        <w:t>.</w:t>
      </w:r>
      <w:r w:rsidR="001B02DC" w:rsidRPr="00CE10D0">
        <w:rPr>
          <w:rFonts w:ascii="Times New Roman" w:hAnsi="Times New Roman"/>
          <w:sz w:val="26"/>
          <w:szCs w:val="26"/>
        </w:rPr>
        <w:t xml:space="preserve"> </w:t>
      </w:r>
      <w:r w:rsidR="00852217" w:rsidRPr="00CE10D0">
        <w:rPr>
          <w:rFonts w:ascii="Times New Roman" w:hAnsi="Times New Roman"/>
          <w:sz w:val="26"/>
          <w:szCs w:val="26"/>
        </w:rPr>
        <w:t>Knygos grafikos srityje pirmiausia</w:t>
      </w:r>
      <w:r w:rsidR="00D506BE" w:rsidRPr="00CE10D0">
        <w:rPr>
          <w:rFonts w:ascii="Times New Roman" w:hAnsi="Times New Roman"/>
          <w:sz w:val="26"/>
          <w:szCs w:val="26"/>
        </w:rPr>
        <w:t xml:space="preserve"> įsisavintos štrichinės ir toninės iliustracijos, pereita prie dvispalvės grafikos technikos</w:t>
      </w:r>
      <w:r w:rsidR="00E313FD" w:rsidRPr="00CE10D0">
        <w:rPr>
          <w:rFonts w:ascii="Times New Roman" w:hAnsi="Times New Roman"/>
          <w:sz w:val="26"/>
          <w:szCs w:val="26"/>
        </w:rPr>
        <w:t>,</w:t>
      </w:r>
      <w:r w:rsidR="008478A3" w:rsidRPr="00CE10D0">
        <w:rPr>
          <w:rFonts w:ascii="Times New Roman" w:hAnsi="Times New Roman"/>
          <w:sz w:val="26"/>
          <w:szCs w:val="26"/>
        </w:rPr>
        <w:t xml:space="preserve"> o</w:t>
      </w:r>
      <w:r w:rsidR="00D506BE" w:rsidRPr="00CE10D0">
        <w:rPr>
          <w:rFonts w:ascii="Times New Roman" w:hAnsi="Times New Roman"/>
          <w:sz w:val="26"/>
          <w:szCs w:val="26"/>
        </w:rPr>
        <w:t xml:space="preserve"> </w:t>
      </w:r>
      <w:r w:rsidR="00E313FD" w:rsidRPr="00CE10D0">
        <w:rPr>
          <w:rFonts w:ascii="Times New Roman" w:hAnsi="Times New Roman"/>
          <w:sz w:val="26"/>
          <w:szCs w:val="26"/>
        </w:rPr>
        <w:t>n</w:t>
      </w:r>
      <w:r w:rsidR="009F414D" w:rsidRPr="00CE10D0">
        <w:rPr>
          <w:rFonts w:ascii="Times New Roman" w:hAnsi="Times New Roman"/>
          <w:sz w:val="26"/>
          <w:szCs w:val="26"/>
        </w:rPr>
        <w:t>uo XX a. 3-</w:t>
      </w:r>
      <w:r w:rsidR="00800513" w:rsidRPr="00CE10D0">
        <w:rPr>
          <w:rFonts w:ascii="Times New Roman" w:hAnsi="Times New Roman"/>
          <w:sz w:val="26"/>
          <w:szCs w:val="26"/>
        </w:rPr>
        <w:t>ioj</w:t>
      </w:r>
      <w:r w:rsidR="009F414D" w:rsidRPr="00CE10D0">
        <w:rPr>
          <w:rFonts w:ascii="Times New Roman" w:hAnsi="Times New Roman"/>
          <w:sz w:val="26"/>
          <w:szCs w:val="26"/>
        </w:rPr>
        <w:t>o dešimtmečio sparčiai</w:t>
      </w:r>
      <w:r w:rsidR="00D506BE" w:rsidRPr="00CE10D0">
        <w:rPr>
          <w:rFonts w:ascii="Times New Roman" w:hAnsi="Times New Roman"/>
          <w:sz w:val="26"/>
          <w:szCs w:val="26"/>
        </w:rPr>
        <w:t xml:space="preserve"> išplėstas </w:t>
      </w:r>
      <w:r w:rsidR="008478A3" w:rsidRPr="00CE10D0">
        <w:rPr>
          <w:rFonts w:ascii="Times New Roman" w:hAnsi="Times New Roman"/>
          <w:sz w:val="26"/>
          <w:szCs w:val="26"/>
        </w:rPr>
        <w:t xml:space="preserve">ir </w:t>
      </w:r>
      <w:r w:rsidR="00D506BE" w:rsidRPr="00CE10D0">
        <w:rPr>
          <w:rFonts w:ascii="Times New Roman" w:hAnsi="Times New Roman"/>
          <w:sz w:val="26"/>
          <w:szCs w:val="26"/>
        </w:rPr>
        <w:t>šriftų</w:t>
      </w:r>
      <w:r w:rsidR="009F414D" w:rsidRPr="00CE10D0">
        <w:rPr>
          <w:rFonts w:ascii="Times New Roman" w:hAnsi="Times New Roman"/>
          <w:sz w:val="26"/>
          <w:szCs w:val="26"/>
        </w:rPr>
        <w:t>, ornamentinių detalių</w:t>
      </w:r>
      <w:r w:rsidR="00D506BE" w:rsidRPr="00CE10D0">
        <w:rPr>
          <w:rFonts w:ascii="Times New Roman" w:hAnsi="Times New Roman"/>
          <w:sz w:val="26"/>
          <w:szCs w:val="26"/>
        </w:rPr>
        <w:t xml:space="preserve"> </w:t>
      </w:r>
      <w:r w:rsidR="008478A3" w:rsidRPr="00CE10D0">
        <w:rPr>
          <w:rFonts w:ascii="Times New Roman" w:hAnsi="Times New Roman"/>
          <w:sz w:val="26"/>
          <w:szCs w:val="26"/>
        </w:rPr>
        <w:t>bei</w:t>
      </w:r>
      <w:r w:rsidR="00D506BE" w:rsidRPr="00CE10D0">
        <w:rPr>
          <w:rFonts w:ascii="Times New Roman" w:hAnsi="Times New Roman"/>
          <w:sz w:val="26"/>
          <w:szCs w:val="26"/>
        </w:rPr>
        <w:t xml:space="preserve"> cinkografijos pasirinkimas</w:t>
      </w:r>
      <w:r w:rsidR="009F414D" w:rsidRPr="00CE10D0">
        <w:rPr>
          <w:rFonts w:ascii="Times New Roman" w:hAnsi="Times New Roman"/>
          <w:sz w:val="26"/>
          <w:szCs w:val="26"/>
        </w:rPr>
        <w:t>.</w:t>
      </w:r>
      <w:r w:rsidR="00852217" w:rsidRPr="00CE10D0">
        <w:rPr>
          <w:rFonts w:ascii="Times New Roman" w:hAnsi="Times New Roman"/>
          <w:sz w:val="26"/>
          <w:szCs w:val="26"/>
        </w:rPr>
        <w:t xml:space="preserve"> Šie</w:t>
      </w:r>
      <w:r w:rsidR="00E313FD" w:rsidRPr="00CE10D0">
        <w:rPr>
          <w:rFonts w:ascii="Times New Roman" w:hAnsi="Times New Roman"/>
          <w:sz w:val="26"/>
          <w:szCs w:val="26"/>
        </w:rPr>
        <w:t xml:space="preserve"> techninės bazės </w:t>
      </w:r>
      <w:r w:rsidR="00754ED9" w:rsidRPr="00CE10D0">
        <w:rPr>
          <w:rFonts w:ascii="Times New Roman" w:hAnsi="Times New Roman"/>
          <w:sz w:val="26"/>
          <w:szCs w:val="26"/>
        </w:rPr>
        <w:t>atnaujinimai</w:t>
      </w:r>
      <w:r w:rsidR="00852217" w:rsidRPr="00CE10D0">
        <w:rPr>
          <w:rFonts w:ascii="Times New Roman" w:hAnsi="Times New Roman"/>
          <w:sz w:val="26"/>
          <w:szCs w:val="26"/>
        </w:rPr>
        <w:t xml:space="preserve"> nebuvo formalūs</w:t>
      </w:r>
      <w:r w:rsidR="008478A3" w:rsidRPr="00CE10D0">
        <w:rPr>
          <w:rFonts w:ascii="Times New Roman" w:hAnsi="Times New Roman"/>
          <w:sz w:val="26"/>
          <w:szCs w:val="26"/>
        </w:rPr>
        <w:t>:</w:t>
      </w:r>
      <w:r w:rsidR="00852217" w:rsidRPr="00CE10D0">
        <w:rPr>
          <w:rFonts w:ascii="Times New Roman" w:hAnsi="Times New Roman"/>
          <w:sz w:val="26"/>
          <w:szCs w:val="26"/>
        </w:rPr>
        <w:t xml:space="preserve"> t</w:t>
      </w:r>
      <w:r w:rsidR="00D506BE" w:rsidRPr="00CE10D0">
        <w:rPr>
          <w:rFonts w:ascii="Times New Roman" w:hAnsi="Times New Roman"/>
          <w:sz w:val="26"/>
          <w:szCs w:val="26"/>
        </w:rPr>
        <w:t xml:space="preserve">os regiono spaustuvės, kurios neįstengė reaguoti į naujai iškilusius poligrafinės kultūros prioritetus, </w:t>
      </w:r>
      <w:r w:rsidR="00E313FD" w:rsidRPr="00CE10D0">
        <w:rPr>
          <w:rFonts w:ascii="Times New Roman" w:hAnsi="Times New Roman"/>
          <w:sz w:val="26"/>
          <w:szCs w:val="26"/>
        </w:rPr>
        <w:t xml:space="preserve">buvo priverstos </w:t>
      </w:r>
      <w:r w:rsidR="00D506BE" w:rsidRPr="00CE10D0">
        <w:rPr>
          <w:rFonts w:ascii="Times New Roman" w:hAnsi="Times New Roman"/>
          <w:sz w:val="26"/>
          <w:szCs w:val="26"/>
        </w:rPr>
        <w:t>pasitrauk</w:t>
      </w:r>
      <w:r w:rsidR="00E313FD" w:rsidRPr="00CE10D0">
        <w:rPr>
          <w:rFonts w:ascii="Times New Roman" w:hAnsi="Times New Roman"/>
          <w:sz w:val="26"/>
          <w:szCs w:val="26"/>
        </w:rPr>
        <w:t>ti</w:t>
      </w:r>
      <w:r w:rsidR="00D506BE" w:rsidRPr="00CE10D0">
        <w:rPr>
          <w:rFonts w:ascii="Times New Roman" w:hAnsi="Times New Roman"/>
          <w:sz w:val="26"/>
          <w:szCs w:val="26"/>
        </w:rPr>
        <w:t xml:space="preserve"> į konkurencijos nuošalę arba užsidar</w:t>
      </w:r>
      <w:r w:rsidR="00E313FD" w:rsidRPr="00CE10D0">
        <w:rPr>
          <w:rFonts w:ascii="Times New Roman" w:hAnsi="Times New Roman"/>
          <w:sz w:val="26"/>
          <w:szCs w:val="26"/>
        </w:rPr>
        <w:t>yti</w:t>
      </w:r>
      <w:r w:rsidR="00D506BE" w:rsidRPr="00CE10D0">
        <w:rPr>
          <w:rFonts w:ascii="Times New Roman" w:hAnsi="Times New Roman"/>
          <w:sz w:val="26"/>
          <w:szCs w:val="26"/>
        </w:rPr>
        <w:t xml:space="preserve">. Tik nedaugelis regiono spaustuvių galėjo atlikti spalvotos spaudos darbus, todėl dalis spalvotos spaudos produkcijos </w:t>
      </w:r>
      <w:r w:rsidR="00114ACA" w:rsidRPr="00CE10D0">
        <w:rPr>
          <w:rFonts w:ascii="Times New Roman" w:hAnsi="Times New Roman"/>
          <w:sz w:val="26"/>
          <w:szCs w:val="26"/>
        </w:rPr>
        <w:t xml:space="preserve">buvo atliekama </w:t>
      </w:r>
      <w:r w:rsidR="00D506BE" w:rsidRPr="00CE10D0">
        <w:rPr>
          <w:rFonts w:ascii="Times New Roman" w:hAnsi="Times New Roman"/>
          <w:sz w:val="26"/>
          <w:szCs w:val="26"/>
        </w:rPr>
        <w:t>Vokietijos spaustuvėse</w:t>
      </w:r>
      <w:r w:rsidR="00E313FD" w:rsidRPr="00CE10D0">
        <w:rPr>
          <w:rFonts w:ascii="Times New Roman" w:hAnsi="Times New Roman"/>
          <w:sz w:val="26"/>
          <w:szCs w:val="26"/>
        </w:rPr>
        <w:t>,</w:t>
      </w:r>
      <w:r w:rsidR="00114ACA" w:rsidRPr="00CE10D0">
        <w:rPr>
          <w:rFonts w:ascii="Times New Roman" w:hAnsi="Times New Roman"/>
          <w:sz w:val="26"/>
          <w:szCs w:val="26"/>
        </w:rPr>
        <w:t xml:space="preserve"> pasižymėj</w:t>
      </w:r>
      <w:r w:rsidR="00E313FD" w:rsidRPr="00CE10D0">
        <w:rPr>
          <w:rFonts w:ascii="Times New Roman" w:hAnsi="Times New Roman"/>
          <w:sz w:val="26"/>
          <w:szCs w:val="26"/>
        </w:rPr>
        <w:t>usiose</w:t>
      </w:r>
      <w:r w:rsidR="00D506BE" w:rsidRPr="00CE10D0">
        <w:rPr>
          <w:rFonts w:ascii="Times New Roman" w:hAnsi="Times New Roman"/>
          <w:sz w:val="26"/>
          <w:szCs w:val="26"/>
        </w:rPr>
        <w:t xml:space="preserve"> </w:t>
      </w:r>
      <w:r w:rsidR="00756CF5" w:rsidRPr="00CE10D0">
        <w:rPr>
          <w:rFonts w:ascii="Times New Roman" w:hAnsi="Times New Roman"/>
          <w:sz w:val="26"/>
          <w:szCs w:val="26"/>
        </w:rPr>
        <w:t>aukšta poligraf</w:t>
      </w:r>
      <w:r w:rsidR="00E313FD" w:rsidRPr="00CE10D0">
        <w:rPr>
          <w:rFonts w:ascii="Times New Roman" w:hAnsi="Times New Roman"/>
          <w:sz w:val="26"/>
          <w:szCs w:val="26"/>
        </w:rPr>
        <w:t>ine</w:t>
      </w:r>
      <w:r w:rsidR="00756CF5" w:rsidRPr="00CE10D0">
        <w:rPr>
          <w:rFonts w:ascii="Times New Roman" w:hAnsi="Times New Roman"/>
          <w:sz w:val="26"/>
          <w:szCs w:val="26"/>
        </w:rPr>
        <w:t xml:space="preserve"> kultūra.</w:t>
      </w:r>
      <w:r w:rsidR="00852217" w:rsidRPr="00CE10D0">
        <w:rPr>
          <w:rFonts w:ascii="Times New Roman" w:hAnsi="Times New Roman"/>
          <w:sz w:val="26"/>
          <w:szCs w:val="26"/>
        </w:rPr>
        <w:t xml:space="preserve"> </w:t>
      </w:r>
    </w:p>
    <w:p w:rsidR="00D506BE" w:rsidRPr="00CE10D0" w:rsidRDefault="00E313FD" w:rsidP="00EB77DE">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Nepriklausomos Lietuvos metais </w:t>
      </w:r>
      <w:r w:rsidR="00093E90" w:rsidRPr="00CE10D0">
        <w:rPr>
          <w:rFonts w:ascii="Times New Roman" w:hAnsi="Times New Roman"/>
          <w:sz w:val="26"/>
          <w:szCs w:val="26"/>
        </w:rPr>
        <w:t xml:space="preserve">įvykęs </w:t>
      </w:r>
      <w:r w:rsidRPr="00CE10D0">
        <w:rPr>
          <w:rFonts w:ascii="Times New Roman" w:hAnsi="Times New Roman"/>
          <w:sz w:val="26"/>
          <w:szCs w:val="26"/>
        </w:rPr>
        <w:t>naujas knygos vaizdumo perėjimo etapas susijęs su knygų dailininkų atėjimu į leidybą.</w:t>
      </w:r>
      <w:r w:rsidR="00756CF5" w:rsidRPr="00CE10D0">
        <w:rPr>
          <w:rFonts w:ascii="Times New Roman" w:hAnsi="Times New Roman"/>
          <w:sz w:val="26"/>
          <w:szCs w:val="26"/>
        </w:rPr>
        <w:t xml:space="preserve"> </w:t>
      </w:r>
      <w:r w:rsidR="00D506BE" w:rsidRPr="00CE10D0">
        <w:rPr>
          <w:rFonts w:ascii="Times New Roman" w:hAnsi="Times New Roman"/>
          <w:sz w:val="26"/>
          <w:szCs w:val="26"/>
        </w:rPr>
        <w:t>Regiono leidėjai palaikė santykius su Lietuvos, Klaipėdos krašto, Latvijos ir Vokietijos knygų dailininkais</w:t>
      </w:r>
      <w:r w:rsidR="0003490F" w:rsidRPr="00CE10D0">
        <w:rPr>
          <w:rFonts w:ascii="Times New Roman" w:hAnsi="Times New Roman"/>
          <w:sz w:val="26"/>
          <w:szCs w:val="26"/>
        </w:rPr>
        <w:t>,</w:t>
      </w:r>
      <w:r w:rsidR="00D506BE" w:rsidRPr="00CE10D0">
        <w:rPr>
          <w:rFonts w:ascii="Times New Roman" w:hAnsi="Times New Roman"/>
          <w:sz w:val="26"/>
          <w:szCs w:val="26"/>
        </w:rPr>
        <w:t xml:space="preserve"> pamažu</w:t>
      </w:r>
      <w:r w:rsidR="00C84CD7" w:rsidRPr="00CE10D0">
        <w:rPr>
          <w:rFonts w:ascii="Times New Roman" w:hAnsi="Times New Roman"/>
          <w:sz w:val="26"/>
          <w:szCs w:val="26"/>
        </w:rPr>
        <w:t xml:space="preserve"> į knygų apipavidalinimą</w:t>
      </w:r>
      <w:r w:rsidR="00D506BE" w:rsidRPr="00CE10D0">
        <w:rPr>
          <w:rFonts w:ascii="Times New Roman" w:hAnsi="Times New Roman"/>
          <w:sz w:val="26"/>
          <w:szCs w:val="26"/>
        </w:rPr>
        <w:t xml:space="preserve"> įtraukdami ir vietinius kūrėjus. </w:t>
      </w:r>
      <w:r w:rsidRPr="00CE10D0">
        <w:rPr>
          <w:rFonts w:ascii="Times New Roman" w:hAnsi="Times New Roman"/>
          <w:sz w:val="26"/>
          <w:szCs w:val="26"/>
        </w:rPr>
        <w:t>Poligrafinė ir meninė Žemaitijos knygos kultūra mažai išs</w:t>
      </w:r>
      <w:r w:rsidR="001F259F" w:rsidRPr="00CE10D0">
        <w:rPr>
          <w:rFonts w:ascii="Times New Roman" w:hAnsi="Times New Roman"/>
          <w:sz w:val="26"/>
          <w:szCs w:val="26"/>
        </w:rPr>
        <w:t>is</w:t>
      </w:r>
      <w:r w:rsidRPr="00CE10D0">
        <w:rPr>
          <w:rFonts w:ascii="Times New Roman" w:hAnsi="Times New Roman"/>
          <w:sz w:val="26"/>
          <w:szCs w:val="26"/>
        </w:rPr>
        <w:t>kyrė i</w:t>
      </w:r>
      <w:r w:rsidR="00827EB4" w:rsidRPr="00CE10D0">
        <w:rPr>
          <w:rFonts w:ascii="Times New Roman" w:hAnsi="Times New Roman"/>
          <w:sz w:val="26"/>
          <w:szCs w:val="26"/>
        </w:rPr>
        <w:t>š</w:t>
      </w:r>
      <w:r w:rsidRPr="00CE10D0">
        <w:rPr>
          <w:rFonts w:ascii="Times New Roman" w:hAnsi="Times New Roman"/>
          <w:sz w:val="26"/>
          <w:szCs w:val="26"/>
        </w:rPr>
        <w:t xml:space="preserve"> </w:t>
      </w:r>
      <w:r w:rsidR="00093E90" w:rsidRPr="00CE10D0">
        <w:rPr>
          <w:rFonts w:ascii="Times New Roman" w:hAnsi="Times New Roman"/>
          <w:sz w:val="26"/>
          <w:szCs w:val="26"/>
        </w:rPr>
        <w:t>b</w:t>
      </w:r>
      <w:r w:rsidR="00754ED9" w:rsidRPr="00CE10D0">
        <w:rPr>
          <w:rFonts w:ascii="Times New Roman" w:hAnsi="Times New Roman"/>
          <w:sz w:val="26"/>
          <w:szCs w:val="26"/>
        </w:rPr>
        <w:t>end</w:t>
      </w:r>
      <w:r w:rsidR="00093E90" w:rsidRPr="00CE10D0">
        <w:rPr>
          <w:rFonts w:ascii="Times New Roman" w:hAnsi="Times New Roman"/>
          <w:sz w:val="26"/>
          <w:szCs w:val="26"/>
        </w:rPr>
        <w:t>r</w:t>
      </w:r>
      <w:r w:rsidR="00754ED9" w:rsidRPr="00CE10D0">
        <w:rPr>
          <w:rFonts w:ascii="Times New Roman" w:hAnsi="Times New Roman"/>
          <w:sz w:val="26"/>
          <w:szCs w:val="26"/>
        </w:rPr>
        <w:t>o</w:t>
      </w:r>
      <w:r w:rsidRPr="00CE10D0">
        <w:rPr>
          <w:rFonts w:ascii="Times New Roman" w:hAnsi="Times New Roman"/>
          <w:sz w:val="26"/>
          <w:szCs w:val="26"/>
        </w:rPr>
        <w:t xml:space="preserve"> šalies konteksto, bet pavie</w:t>
      </w:r>
      <w:r w:rsidR="00093E90" w:rsidRPr="00CE10D0">
        <w:rPr>
          <w:rFonts w:ascii="Times New Roman" w:hAnsi="Times New Roman"/>
          <w:sz w:val="26"/>
          <w:szCs w:val="26"/>
        </w:rPr>
        <w:t>niais atvejais būta ir savitumų</w:t>
      </w:r>
      <w:r w:rsidR="008478A3" w:rsidRPr="00CE10D0">
        <w:rPr>
          <w:rFonts w:ascii="Times New Roman" w:hAnsi="Times New Roman"/>
          <w:sz w:val="26"/>
          <w:szCs w:val="26"/>
        </w:rPr>
        <w:t>,</w:t>
      </w:r>
      <w:r w:rsidRPr="00CE10D0">
        <w:rPr>
          <w:rFonts w:ascii="Times New Roman" w:hAnsi="Times New Roman"/>
          <w:sz w:val="26"/>
          <w:szCs w:val="26"/>
        </w:rPr>
        <w:t xml:space="preserve"> labiausiai </w:t>
      </w:r>
      <w:r w:rsidR="00754ED9" w:rsidRPr="00CE10D0">
        <w:rPr>
          <w:rFonts w:ascii="Times New Roman" w:hAnsi="Times New Roman"/>
          <w:sz w:val="26"/>
          <w:szCs w:val="26"/>
        </w:rPr>
        <w:t>atsispin</w:t>
      </w:r>
      <w:r w:rsidR="009D63AF">
        <w:rPr>
          <w:rFonts w:ascii="Times New Roman" w:hAnsi="Times New Roman"/>
          <w:sz w:val="26"/>
          <w:szCs w:val="26"/>
        </w:rPr>
        <w:softHyphen/>
      </w:r>
      <w:r w:rsidR="00754ED9" w:rsidRPr="00CE10D0">
        <w:rPr>
          <w:rFonts w:ascii="Times New Roman" w:hAnsi="Times New Roman"/>
          <w:sz w:val="26"/>
          <w:szCs w:val="26"/>
        </w:rPr>
        <w:t>d</w:t>
      </w:r>
      <w:r w:rsidR="00093E90" w:rsidRPr="00CE10D0">
        <w:rPr>
          <w:rFonts w:ascii="Times New Roman" w:hAnsi="Times New Roman"/>
          <w:sz w:val="26"/>
          <w:szCs w:val="26"/>
        </w:rPr>
        <w:t>inčių</w:t>
      </w:r>
      <w:r w:rsidRPr="00CE10D0">
        <w:rPr>
          <w:rFonts w:ascii="Times New Roman" w:hAnsi="Times New Roman"/>
          <w:sz w:val="26"/>
          <w:szCs w:val="26"/>
        </w:rPr>
        <w:t xml:space="preserve"> etninių simbolių vartosenoje. Žemaičių kultūrini</w:t>
      </w:r>
      <w:r w:rsidR="001F259F" w:rsidRPr="00CE10D0">
        <w:rPr>
          <w:rFonts w:ascii="Times New Roman" w:hAnsi="Times New Roman"/>
          <w:sz w:val="26"/>
          <w:szCs w:val="26"/>
        </w:rPr>
        <w:t>s sąjūdis</w:t>
      </w:r>
      <w:r w:rsidR="006451A9" w:rsidRPr="00CE10D0">
        <w:rPr>
          <w:rFonts w:ascii="Times New Roman" w:hAnsi="Times New Roman"/>
          <w:sz w:val="26"/>
          <w:szCs w:val="26"/>
        </w:rPr>
        <w:t>,</w:t>
      </w:r>
      <w:r w:rsidR="001F259F" w:rsidRPr="00CE10D0">
        <w:rPr>
          <w:rFonts w:ascii="Times New Roman" w:hAnsi="Times New Roman"/>
          <w:sz w:val="26"/>
          <w:szCs w:val="26"/>
        </w:rPr>
        <w:t xml:space="preserve"> ilgainiui išugdęs</w:t>
      </w:r>
      <w:r w:rsidRPr="00CE10D0">
        <w:rPr>
          <w:rFonts w:ascii="Times New Roman" w:hAnsi="Times New Roman"/>
          <w:sz w:val="26"/>
          <w:szCs w:val="26"/>
        </w:rPr>
        <w:t xml:space="preserve"> specifinę dailininkų grupę (P. Augius-Augustinavičius, J.</w:t>
      </w:r>
      <w:r w:rsidR="00E37E0B">
        <w:rPr>
          <w:rFonts w:ascii="Times New Roman" w:hAnsi="Times New Roman"/>
          <w:sz w:val="26"/>
          <w:szCs w:val="26"/>
        </w:rPr>
        <w:t> </w:t>
      </w:r>
      <w:r w:rsidRPr="00CE10D0">
        <w:rPr>
          <w:rFonts w:ascii="Times New Roman" w:hAnsi="Times New Roman"/>
          <w:sz w:val="26"/>
          <w:szCs w:val="26"/>
        </w:rPr>
        <w:t>Kazlauskas</w:t>
      </w:r>
      <w:r w:rsidR="008478A3" w:rsidRPr="00CE10D0">
        <w:rPr>
          <w:rFonts w:ascii="Times New Roman" w:hAnsi="Times New Roman"/>
          <w:sz w:val="26"/>
          <w:szCs w:val="26"/>
        </w:rPr>
        <w:t xml:space="preserve">, J. Perkowskis ir </w:t>
      </w:r>
      <w:r w:rsidRPr="00CE10D0">
        <w:rPr>
          <w:rFonts w:ascii="Times New Roman" w:hAnsi="Times New Roman"/>
          <w:sz w:val="26"/>
          <w:szCs w:val="26"/>
        </w:rPr>
        <w:t>J. Ramanauskas)</w:t>
      </w:r>
      <w:r w:rsidR="006451A9" w:rsidRPr="00CE10D0">
        <w:rPr>
          <w:rFonts w:ascii="Times New Roman" w:hAnsi="Times New Roman"/>
          <w:sz w:val="26"/>
          <w:szCs w:val="26"/>
        </w:rPr>
        <w:t>,</w:t>
      </w:r>
      <w:r w:rsidR="001F259F" w:rsidRPr="00CE10D0">
        <w:rPr>
          <w:rFonts w:ascii="Times New Roman" w:hAnsi="Times New Roman"/>
          <w:sz w:val="26"/>
          <w:szCs w:val="26"/>
        </w:rPr>
        <w:t xml:space="preserve"> davė jiems saviraiškos galimybių kuriant</w:t>
      </w:r>
      <w:r w:rsidRPr="00CE10D0">
        <w:rPr>
          <w:rFonts w:ascii="Times New Roman" w:hAnsi="Times New Roman"/>
          <w:sz w:val="26"/>
          <w:szCs w:val="26"/>
        </w:rPr>
        <w:t xml:space="preserve"> žemaitiškojo regionalizmo turinio knygų grafiką.</w:t>
      </w:r>
      <w:r w:rsidR="001F259F" w:rsidRPr="00CE10D0">
        <w:rPr>
          <w:rFonts w:ascii="Times New Roman" w:hAnsi="Times New Roman"/>
          <w:sz w:val="26"/>
          <w:szCs w:val="26"/>
        </w:rPr>
        <w:t xml:space="preserve"> Ši regionalizmo saviraiškos f</w:t>
      </w:r>
      <w:r w:rsidR="00DF262D" w:rsidRPr="00CE10D0">
        <w:rPr>
          <w:rFonts w:ascii="Times New Roman" w:hAnsi="Times New Roman"/>
          <w:sz w:val="26"/>
          <w:szCs w:val="26"/>
        </w:rPr>
        <w:t>orma buvo organiškai pagrįsta, plėtojama</w:t>
      </w:r>
      <w:r w:rsidR="001F259F" w:rsidRPr="00CE10D0">
        <w:rPr>
          <w:rFonts w:ascii="Times New Roman" w:hAnsi="Times New Roman"/>
          <w:sz w:val="26"/>
          <w:szCs w:val="26"/>
        </w:rPr>
        <w:t xml:space="preserve"> net</w:t>
      </w:r>
      <w:r w:rsidR="00DF262D" w:rsidRPr="00CE10D0">
        <w:rPr>
          <w:rFonts w:ascii="Times New Roman" w:hAnsi="Times New Roman"/>
          <w:sz w:val="26"/>
          <w:szCs w:val="26"/>
        </w:rPr>
        <w:t xml:space="preserve"> ir</w:t>
      </w:r>
      <w:r w:rsidR="001F259F" w:rsidRPr="00CE10D0">
        <w:rPr>
          <w:rFonts w:ascii="Times New Roman" w:hAnsi="Times New Roman"/>
          <w:sz w:val="26"/>
          <w:szCs w:val="26"/>
        </w:rPr>
        <w:t xml:space="preserve"> sunkiomis Antrojo pasaulinio karo sąlygomis.</w:t>
      </w:r>
    </w:p>
    <w:p w:rsidR="00D506BE" w:rsidRPr="00CE10D0" w:rsidRDefault="00D506BE" w:rsidP="00D506BE">
      <w:pPr>
        <w:spacing w:after="0" w:line="360" w:lineRule="auto"/>
        <w:jc w:val="both"/>
        <w:rPr>
          <w:rFonts w:ascii="Times New Roman" w:hAnsi="Times New Roman"/>
          <w:sz w:val="26"/>
          <w:szCs w:val="26"/>
        </w:rPr>
      </w:pPr>
    </w:p>
    <w:p w:rsidR="004B0D08" w:rsidRPr="00CE10D0" w:rsidRDefault="00E313FD" w:rsidP="00D506BE">
      <w:pPr>
        <w:spacing w:after="0" w:line="360" w:lineRule="auto"/>
        <w:jc w:val="both"/>
        <w:rPr>
          <w:rFonts w:ascii="Times New Roman" w:hAnsi="Times New Roman"/>
          <w:sz w:val="26"/>
          <w:szCs w:val="26"/>
        </w:rPr>
      </w:pPr>
      <w:r w:rsidRPr="00CE10D0">
        <w:rPr>
          <w:rFonts w:ascii="Times New Roman" w:hAnsi="Times New Roman"/>
          <w:sz w:val="26"/>
          <w:szCs w:val="26"/>
        </w:rPr>
        <w:t>8</w:t>
      </w:r>
      <w:r w:rsidR="00D506BE" w:rsidRPr="00CE10D0">
        <w:rPr>
          <w:rFonts w:ascii="Times New Roman" w:hAnsi="Times New Roman"/>
          <w:sz w:val="26"/>
          <w:szCs w:val="26"/>
        </w:rPr>
        <w:t xml:space="preserve">. </w:t>
      </w:r>
      <w:r w:rsidR="001F259F" w:rsidRPr="00CE10D0">
        <w:rPr>
          <w:rFonts w:ascii="Times New Roman" w:hAnsi="Times New Roman"/>
          <w:sz w:val="26"/>
          <w:szCs w:val="26"/>
        </w:rPr>
        <w:t>Regioninėje l</w:t>
      </w:r>
      <w:r w:rsidR="00397D95" w:rsidRPr="00CE10D0">
        <w:rPr>
          <w:rFonts w:ascii="Times New Roman" w:hAnsi="Times New Roman"/>
          <w:sz w:val="26"/>
          <w:szCs w:val="26"/>
        </w:rPr>
        <w:t xml:space="preserve">eidyboje vyravo </w:t>
      </w:r>
      <w:r w:rsidR="00D506BE" w:rsidRPr="00CE10D0">
        <w:rPr>
          <w:rFonts w:ascii="Times New Roman" w:hAnsi="Times New Roman"/>
          <w:sz w:val="26"/>
          <w:szCs w:val="26"/>
        </w:rPr>
        <w:t>brošiūros</w:t>
      </w:r>
      <w:r w:rsidR="00EB5252" w:rsidRPr="00CE10D0">
        <w:rPr>
          <w:rFonts w:ascii="Times New Roman" w:hAnsi="Times New Roman"/>
          <w:sz w:val="26"/>
          <w:szCs w:val="26"/>
        </w:rPr>
        <w:t xml:space="preserve"> (iš dalies ši</w:t>
      </w:r>
      <w:r w:rsidR="00B74D6F" w:rsidRPr="00CE10D0">
        <w:rPr>
          <w:rFonts w:ascii="Times New Roman" w:hAnsi="Times New Roman"/>
          <w:sz w:val="26"/>
          <w:szCs w:val="26"/>
        </w:rPr>
        <w:t xml:space="preserve"> </w:t>
      </w:r>
      <w:r w:rsidR="00EB5252" w:rsidRPr="00CE10D0">
        <w:rPr>
          <w:rFonts w:ascii="Times New Roman" w:hAnsi="Times New Roman"/>
          <w:sz w:val="26"/>
          <w:szCs w:val="26"/>
        </w:rPr>
        <w:t>tendencija pagrindžiama</w:t>
      </w:r>
      <w:r w:rsidR="00B74D6F" w:rsidRPr="00CE10D0">
        <w:rPr>
          <w:rFonts w:ascii="Times New Roman" w:hAnsi="Times New Roman"/>
          <w:sz w:val="26"/>
          <w:szCs w:val="26"/>
        </w:rPr>
        <w:t xml:space="preserve"> oficialiųjų</w:t>
      </w:r>
      <w:r w:rsidR="00EB5252" w:rsidRPr="00CE10D0">
        <w:rPr>
          <w:rFonts w:ascii="Times New Roman" w:hAnsi="Times New Roman"/>
          <w:sz w:val="26"/>
          <w:szCs w:val="26"/>
        </w:rPr>
        <w:t xml:space="preserve"> ir normatyvinių leidinių gausa</w:t>
      </w:r>
      <w:r w:rsidR="00B74D6F" w:rsidRPr="00CE10D0">
        <w:rPr>
          <w:rFonts w:ascii="Times New Roman" w:hAnsi="Times New Roman"/>
          <w:sz w:val="26"/>
          <w:szCs w:val="26"/>
        </w:rPr>
        <w:t xml:space="preserve"> </w:t>
      </w:r>
      <w:r w:rsidR="00EB5252" w:rsidRPr="00CE10D0">
        <w:rPr>
          <w:rFonts w:ascii="Times New Roman" w:hAnsi="Times New Roman"/>
          <w:sz w:val="26"/>
          <w:szCs w:val="26"/>
        </w:rPr>
        <w:t xml:space="preserve">– </w:t>
      </w:r>
      <w:r w:rsidR="00B74D6F" w:rsidRPr="00CE10D0">
        <w:rPr>
          <w:rFonts w:ascii="Times New Roman" w:hAnsi="Times New Roman"/>
          <w:sz w:val="26"/>
          <w:szCs w:val="26"/>
        </w:rPr>
        <w:t>23 proc. viseto)</w:t>
      </w:r>
      <w:r w:rsidR="00D506BE" w:rsidRPr="00CE10D0">
        <w:rPr>
          <w:rFonts w:ascii="Times New Roman" w:hAnsi="Times New Roman"/>
          <w:sz w:val="26"/>
          <w:szCs w:val="26"/>
        </w:rPr>
        <w:t xml:space="preserve">, kurių apimtis </w:t>
      </w:r>
      <w:r w:rsidR="001F259F" w:rsidRPr="00CE10D0">
        <w:rPr>
          <w:rFonts w:ascii="Times New Roman" w:hAnsi="Times New Roman"/>
          <w:sz w:val="26"/>
          <w:szCs w:val="26"/>
        </w:rPr>
        <w:t xml:space="preserve">dažnai </w:t>
      </w:r>
      <w:r w:rsidR="006920D6" w:rsidRPr="00CE10D0">
        <w:rPr>
          <w:rFonts w:ascii="Times New Roman" w:hAnsi="Times New Roman"/>
          <w:sz w:val="26"/>
          <w:szCs w:val="26"/>
        </w:rPr>
        <w:t>savaime</w:t>
      </w:r>
      <w:r w:rsidR="00D506BE" w:rsidRPr="00CE10D0">
        <w:rPr>
          <w:rFonts w:ascii="Times New Roman" w:hAnsi="Times New Roman"/>
          <w:sz w:val="26"/>
          <w:szCs w:val="26"/>
        </w:rPr>
        <w:t xml:space="preserve"> neleido pasi</w:t>
      </w:r>
      <w:r w:rsidR="00A555C1" w:rsidRPr="00CE10D0">
        <w:rPr>
          <w:rFonts w:ascii="Times New Roman" w:hAnsi="Times New Roman"/>
          <w:sz w:val="26"/>
          <w:szCs w:val="26"/>
        </w:rPr>
        <w:t>ekti aukštesnės leidinio vertės, bet greta buvo iš</w:t>
      </w:r>
      <w:r w:rsidR="00754ED9" w:rsidRPr="00CE10D0">
        <w:rPr>
          <w:rFonts w:ascii="Times New Roman" w:hAnsi="Times New Roman"/>
          <w:sz w:val="26"/>
          <w:szCs w:val="26"/>
        </w:rPr>
        <w:t xml:space="preserve">leista ir brandžių verstinių </w:t>
      </w:r>
      <w:r w:rsidR="000D194C" w:rsidRPr="00CE10D0">
        <w:rPr>
          <w:rFonts w:ascii="Times New Roman" w:hAnsi="Times New Roman"/>
          <w:sz w:val="26"/>
          <w:szCs w:val="26"/>
        </w:rPr>
        <w:t xml:space="preserve">bei </w:t>
      </w:r>
      <w:r w:rsidR="00754ED9" w:rsidRPr="00CE10D0">
        <w:rPr>
          <w:rFonts w:ascii="Times New Roman" w:hAnsi="Times New Roman"/>
          <w:sz w:val="26"/>
          <w:szCs w:val="26"/>
        </w:rPr>
        <w:t>ori</w:t>
      </w:r>
      <w:r w:rsidR="00A555C1" w:rsidRPr="00CE10D0">
        <w:rPr>
          <w:rFonts w:ascii="Times New Roman" w:hAnsi="Times New Roman"/>
          <w:sz w:val="26"/>
          <w:szCs w:val="26"/>
        </w:rPr>
        <w:t xml:space="preserve">ginalių </w:t>
      </w:r>
      <w:r w:rsidR="008478A3" w:rsidRPr="00CE10D0">
        <w:rPr>
          <w:rFonts w:ascii="Times New Roman" w:hAnsi="Times New Roman"/>
          <w:sz w:val="26"/>
          <w:szCs w:val="26"/>
        </w:rPr>
        <w:t>veikalų</w:t>
      </w:r>
      <w:r w:rsidR="00A555C1" w:rsidRPr="00CE10D0">
        <w:rPr>
          <w:rFonts w:ascii="Times New Roman" w:hAnsi="Times New Roman"/>
          <w:sz w:val="26"/>
          <w:szCs w:val="26"/>
        </w:rPr>
        <w:t>.</w:t>
      </w:r>
      <w:r w:rsidR="001F259F" w:rsidRPr="00CE10D0">
        <w:rPr>
          <w:rFonts w:ascii="Times New Roman" w:hAnsi="Times New Roman"/>
          <w:sz w:val="26"/>
          <w:szCs w:val="26"/>
        </w:rPr>
        <w:t xml:space="preserve"> </w:t>
      </w:r>
      <w:r w:rsidR="004B0D08" w:rsidRPr="00CE10D0">
        <w:rPr>
          <w:rFonts w:ascii="Times New Roman" w:hAnsi="Times New Roman"/>
          <w:sz w:val="26"/>
          <w:szCs w:val="26"/>
        </w:rPr>
        <w:t xml:space="preserve">XX a. pirmosios pusės Lietuvos ir kitų valstybių vykdoma vidaus politika nebuvo palanki didinti </w:t>
      </w:r>
      <w:r w:rsidR="004B0D08" w:rsidRPr="00CE10D0">
        <w:rPr>
          <w:rFonts w:ascii="Times New Roman" w:hAnsi="Times New Roman"/>
          <w:sz w:val="26"/>
          <w:szCs w:val="26"/>
        </w:rPr>
        <w:lastRenderedPageBreak/>
        <w:t>autorių kontingentui: šalyje tvyrojo įtampa tarp jaunosios ir senosios inteligentijos</w:t>
      </w:r>
      <w:r w:rsidR="002E1DCA" w:rsidRPr="00CE10D0">
        <w:rPr>
          <w:rFonts w:ascii="Times New Roman" w:hAnsi="Times New Roman"/>
          <w:sz w:val="26"/>
          <w:szCs w:val="26"/>
        </w:rPr>
        <w:t xml:space="preserve"> (produktyviausi 21–30 ir 51–60 metų amžiaus)</w:t>
      </w:r>
      <w:r w:rsidR="004B0D08" w:rsidRPr="00CE10D0">
        <w:rPr>
          <w:rFonts w:ascii="Times New Roman" w:hAnsi="Times New Roman"/>
          <w:sz w:val="26"/>
          <w:szCs w:val="26"/>
        </w:rPr>
        <w:t>, buvo žlugdomos atskirų inteligentijos grupių iniciatyvos. Dėl šių priežasčių stigo ir adekvataus reagavimo į regionalizacijos proceso iššauktus regiono bendruomenės porei</w:t>
      </w:r>
      <w:r w:rsidR="009D63AF">
        <w:rPr>
          <w:rFonts w:ascii="Times New Roman" w:hAnsi="Times New Roman"/>
          <w:sz w:val="26"/>
          <w:szCs w:val="26"/>
        </w:rPr>
        <w:softHyphen/>
      </w:r>
      <w:r w:rsidR="004B0D08" w:rsidRPr="00CE10D0">
        <w:rPr>
          <w:rFonts w:ascii="Times New Roman" w:hAnsi="Times New Roman"/>
          <w:sz w:val="26"/>
          <w:szCs w:val="26"/>
        </w:rPr>
        <w:t>kius. Nacionalinės ir regioninės kultūros tapatybės raiškos kontekste nustatyta, kad visetas buvo formuojamas iš Žemaitijos regiono bendruomenės atstovų intelektualinio potencialo – trys ketvirtadaliai viseto. Šie autoriai galėjo perduoti savitą regioninės kultūros supratimą ir požiūrį į nacionalinę kultūrą. Leidinių kokybę garantavo gana aukštas autorių išsilavinimas (pusė turėjo aukštąjį išsilavinimą) ir gana dinamiška profesinė struktūra, kurioje vyravo pedagogai, dvasininkai ir medicinos specialistai. Autorių išsilavinimas ir darbinė veikla didino socialinį mobilumą, nuo kurio pobūdžio dažnai ir priklausė jų domėjimosi laukai. Autorių kontingentas, nepaisant inteligentijos sluoksnio deformacijų (</w:t>
      </w:r>
      <w:r w:rsidR="0080608B" w:rsidRPr="00CE10D0">
        <w:rPr>
          <w:rFonts w:ascii="Times New Roman" w:hAnsi="Times New Roman"/>
          <w:sz w:val="26"/>
          <w:szCs w:val="26"/>
        </w:rPr>
        <w:t>nuo XX a. 3-</w:t>
      </w:r>
      <w:r w:rsidR="00401FD4" w:rsidRPr="00CE10D0">
        <w:rPr>
          <w:rFonts w:ascii="Times New Roman" w:hAnsi="Times New Roman"/>
          <w:sz w:val="26"/>
          <w:szCs w:val="26"/>
        </w:rPr>
        <w:t>i</w:t>
      </w:r>
      <w:r w:rsidR="0080608B" w:rsidRPr="00CE10D0">
        <w:rPr>
          <w:rFonts w:ascii="Times New Roman" w:hAnsi="Times New Roman"/>
          <w:sz w:val="26"/>
          <w:szCs w:val="26"/>
        </w:rPr>
        <w:t xml:space="preserve">ojo dešimtmečio pabaigos </w:t>
      </w:r>
      <w:r w:rsidR="004B0D08" w:rsidRPr="00CE10D0">
        <w:rPr>
          <w:rFonts w:ascii="Times New Roman" w:hAnsi="Times New Roman"/>
          <w:sz w:val="26"/>
          <w:szCs w:val="26"/>
        </w:rPr>
        <w:t>didėjo lojalumas autoritarizmui, mažėjo pareigų tautai supratimas), galėjo tinkamai užpildyti pagrindinius regiono bendruomenės domėjimosi laukus.</w:t>
      </w:r>
    </w:p>
    <w:p w:rsidR="001F259F" w:rsidRPr="00CE10D0" w:rsidRDefault="001F259F" w:rsidP="004B0D08">
      <w:pPr>
        <w:spacing w:after="0" w:line="360" w:lineRule="auto"/>
        <w:ind w:firstLine="709"/>
        <w:jc w:val="both"/>
        <w:rPr>
          <w:rFonts w:ascii="Times New Roman" w:hAnsi="Times New Roman"/>
          <w:sz w:val="26"/>
          <w:szCs w:val="26"/>
        </w:rPr>
      </w:pPr>
      <w:r w:rsidRPr="00CE10D0">
        <w:rPr>
          <w:rFonts w:ascii="Times New Roman" w:hAnsi="Times New Roman"/>
          <w:sz w:val="26"/>
          <w:szCs w:val="26"/>
        </w:rPr>
        <w:t>Civilizaciniai pasiekimai</w:t>
      </w:r>
      <w:r w:rsidR="00D506BE" w:rsidRPr="00CE10D0">
        <w:rPr>
          <w:rFonts w:ascii="Times New Roman" w:hAnsi="Times New Roman"/>
          <w:sz w:val="26"/>
          <w:szCs w:val="26"/>
        </w:rPr>
        <w:t xml:space="preserve"> </w:t>
      </w:r>
      <w:r w:rsidRPr="00CE10D0">
        <w:rPr>
          <w:rFonts w:ascii="Times New Roman" w:hAnsi="Times New Roman"/>
          <w:sz w:val="26"/>
          <w:szCs w:val="26"/>
        </w:rPr>
        <w:t xml:space="preserve">visete atsispindėjo ženkliai: buvo verčiama </w:t>
      </w:r>
      <w:r w:rsidR="006451A9" w:rsidRPr="00CE10D0">
        <w:rPr>
          <w:rFonts w:ascii="Times New Roman" w:hAnsi="Times New Roman"/>
          <w:sz w:val="26"/>
          <w:szCs w:val="26"/>
        </w:rPr>
        <w:t xml:space="preserve">daug </w:t>
      </w:r>
      <w:r w:rsidRPr="00CE10D0">
        <w:rPr>
          <w:rFonts w:ascii="Times New Roman" w:hAnsi="Times New Roman"/>
          <w:sz w:val="26"/>
          <w:szCs w:val="26"/>
        </w:rPr>
        <w:t>užs</w:t>
      </w:r>
      <w:r w:rsidR="00A555C1" w:rsidRPr="00CE10D0">
        <w:rPr>
          <w:rFonts w:ascii="Times New Roman" w:hAnsi="Times New Roman"/>
          <w:sz w:val="26"/>
          <w:szCs w:val="26"/>
        </w:rPr>
        <w:t xml:space="preserve">ienio šalių (daugiausia Rusijos, </w:t>
      </w:r>
      <w:r w:rsidRPr="00CE10D0">
        <w:rPr>
          <w:rFonts w:ascii="Times New Roman" w:hAnsi="Times New Roman"/>
          <w:sz w:val="26"/>
          <w:szCs w:val="26"/>
        </w:rPr>
        <w:t>Jungtinių Amerikos Valstijų</w:t>
      </w:r>
      <w:r w:rsidR="00A555C1" w:rsidRPr="00CE10D0">
        <w:rPr>
          <w:rFonts w:ascii="Times New Roman" w:hAnsi="Times New Roman"/>
          <w:sz w:val="26"/>
          <w:szCs w:val="26"/>
        </w:rPr>
        <w:t>, Prancūzijos ir Vokietijos</w:t>
      </w:r>
      <w:r w:rsidRPr="00CE10D0">
        <w:rPr>
          <w:rFonts w:ascii="Times New Roman" w:hAnsi="Times New Roman"/>
          <w:sz w:val="26"/>
          <w:szCs w:val="26"/>
        </w:rPr>
        <w:t>) autorių darbų</w:t>
      </w:r>
      <w:r w:rsidR="002E1DCA" w:rsidRPr="00CE10D0">
        <w:rPr>
          <w:rFonts w:ascii="Times New Roman" w:hAnsi="Times New Roman"/>
          <w:sz w:val="26"/>
          <w:szCs w:val="26"/>
        </w:rPr>
        <w:t xml:space="preserve"> (36 proc. viseto)</w:t>
      </w:r>
      <w:r w:rsidR="00A555C1" w:rsidRPr="00CE10D0">
        <w:rPr>
          <w:rFonts w:ascii="Times New Roman" w:hAnsi="Times New Roman"/>
          <w:sz w:val="26"/>
          <w:szCs w:val="26"/>
        </w:rPr>
        <w:t>. Vyravo mokslo populiarinamoji ir pripažinta grožinė literatūra (daugiausia proza).</w:t>
      </w:r>
      <w:r w:rsidR="000D194C" w:rsidRPr="00CE10D0">
        <w:rPr>
          <w:rFonts w:ascii="Times New Roman" w:hAnsi="Times New Roman"/>
          <w:sz w:val="26"/>
          <w:szCs w:val="26"/>
        </w:rPr>
        <w:t xml:space="preserve"> Per vertimus spartėjo integracija į Vakarų Europos kultūros erdvę,</w:t>
      </w:r>
      <w:r w:rsidR="008478A3" w:rsidRPr="00CE10D0">
        <w:rPr>
          <w:rFonts w:ascii="Times New Roman" w:hAnsi="Times New Roman"/>
          <w:sz w:val="26"/>
          <w:szCs w:val="26"/>
        </w:rPr>
        <w:t xml:space="preserve"> savaime</w:t>
      </w:r>
      <w:r w:rsidR="000D194C" w:rsidRPr="00CE10D0">
        <w:rPr>
          <w:rFonts w:ascii="Times New Roman" w:hAnsi="Times New Roman"/>
          <w:sz w:val="26"/>
          <w:szCs w:val="26"/>
        </w:rPr>
        <w:t xml:space="preserve"> u</w:t>
      </w:r>
      <w:r w:rsidR="00A555C1" w:rsidRPr="00CE10D0">
        <w:rPr>
          <w:rFonts w:ascii="Times New Roman" w:hAnsi="Times New Roman"/>
          <w:sz w:val="26"/>
          <w:szCs w:val="26"/>
        </w:rPr>
        <w:t>žsie</w:t>
      </w:r>
      <w:r w:rsidR="009D63AF">
        <w:rPr>
          <w:rFonts w:ascii="Times New Roman" w:hAnsi="Times New Roman"/>
          <w:sz w:val="26"/>
          <w:szCs w:val="26"/>
        </w:rPr>
        <w:softHyphen/>
      </w:r>
      <w:r w:rsidR="00A555C1" w:rsidRPr="00CE10D0">
        <w:rPr>
          <w:rFonts w:ascii="Times New Roman" w:hAnsi="Times New Roman"/>
          <w:sz w:val="26"/>
          <w:szCs w:val="26"/>
        </w:rPr>
        <w:t xml:space="preserve">nio šalių autorių darbų leidyba laidavo </w:t>
      </w:r>
      <w:r w:rsidR="008478A3" w:rsidRPr="00CE10D0">
        <w:rPr>
          <w:rFonts w:ascii="Times New Roman" w:hAnsi="Times New Roman"/>
          <w:sz w:val="26"/>
          <w:szCs w:val="26"/>
        </w:rPr>
        <w:t xml:space="preserve">ir </w:t>
      </w:r>
      <w:r w:rsidR="00A555C1" w:rsidRPr="00CE10D0">
        <w:rPr>
          <w:rFonts w:ascii="Times New Roman" w:hAnsi="Times New Roman"/>
          <w:sz w:val="26"/>
          <w:szCs w:val="26"/>
        </w:rPr>
        <w:t xml:space="preserve">spartesnę internacionalinių vertybių sklaidą regione ir visoje Lietuvoje. </w:t>
      </w:r>
      <w:r w:rsidR="008478A3" w:rsidRPr="00CE10D0">
        <w:rPr>
          <w:rFonts w:ascii="Times New Roman" w:hAnsi="Times New Roman"/>
          <w:sz w:val="26"/>
          <w:szCs w:val="26"/>
        </w:rPr>
        <w:t>Š</w:t>
      </w:r>
      <w:r w:rsidR="00A555C1" w:rsidRPr="00CE10D0">
        <w:rPr>
          <w:rFonts w:ascii="Times New Roman" w:hAnsi="Times New Roman"/>
          <w:sz w:val="26"/>
          <w:szCs w:val="26"/>
        </w:rPr>
        <w:t xml:space="preserve">i spaudos produkcija papildė turimus </w:t>
      </w:r>
      <w:r w:rsidR="008478A3" w:rsidRPr="00CE10D0">
        <w:rPr>
          <w:rFonts w:ascii="Times New Roman" w:hAnsi="Times New Roman"/>
          <w:sz w:val="26"/>
          <w:szCs w:val="26"/>
        </w:rPr>
        <w:t xml:space="preserve">regiono ir </w:t>
      </w:r>
      <w:r w:rsidR="00A555C1" w:rsidRPr="00CE10D0">
        <w:rPr>
          <w:rFonts w:ascii="Times New Roman" w:hAnsi="Times New Roman"/>
          <w:sz w:val="26"/>
          <w:szCs w:val="26"/>
        </w:rPr>
        <w:t xml:space="preserve">šalies lektūros </w:t>
      </w:r>
      <w:r w:rsidR="00754ED9" w:rsidRPr="00CE10D0">
        <w:rPr>
          <w:rFonts w:ascii="Times New Roman" w:hAnsi="Times New Roman"/>
          <w:sz w:val="26"/>
          <w:szCs w:val="26"/>
        </w:rPr>
        <w:t>resursu</w:t>
      </w:r>
      <w:r w:rsidR="006451A9" w:rsidRPr="00CE10D0">
        <w:rPr>
          <w:rFonts w:ascii="Times New Roman" w:hAnsi="Times New Roman"/>
          <w:sz w:val="26"/>
          <w:szCs w:val="26"/>
        </w:rPr>
        <w:t>s</w:t>
      </w:r>
      <w:r w:rsidR="00A555C1" w:rsidRPr="00CE10D0">
        <w:rPr>
          <w:rFonts w:ascii="Times New Roman" w:hAnsi="Times New Roman"/>
          <w:sz w:val="26"/>
          <w:szCs w:val="26"/>
        </w:rPr>
        <w:t>, o kartai</w:t>
      </w:r>
      <w:r w:rsidR="006451A9" w:rsidRPr="00CE10D0">
        <w:rPr>
          <w:rFonts w:ascii="Times New Roman" w:hAnsi="Times New Roman"/>
          <w:sz w:val="26"/>
          <w:szCs w:val="26"/>
        </w:rPr>
        <w:t>s</w:t>
      </w:r>
      <w:r w:rsidR="00A555C1" w:rsidRPr="00CE10D0">
        <w:rPr>
          <w:rFonts w:ascii="Times New Roman" w:hAnsi="Times New Roman"/>
          <w:sz w:val="26"/>
          <w:szCs w:val="26"/>
        </w:rPr>
        <w:t xml:space="preserve"> juos ir naujai praplėtė</w:t>
      </w:r>
      <w:r w:rsidR="00B74D6F" w:rsidRPr="00CE10D0">
        <w:rPr>
          <w:rFonts w:ascii="Times New Roman" w:hAnsi="Times New Roman"/>
          <w:sz w:val="26"/>
          <w:szCs w:val="26"/>
        </w:rPr>
        <w:t xml:space="preserve">. Šalies kontekste ypač išsiskyrė </w:t>
      </w:r>
      <w:r w:rsidR="00DF262D" w:rsidRPr="00CE10D0">
        <w:rPr>
          <w:rFonts w:ascii="Times New Roman" w:hAnsi="Times New Roman"/>
          <w:sz w:val="26"/>
          <w:szCs w:val="26"/>
        </w:rPr>
        <w:t xml:space="preserve">V. Hugo </w:t>
      </w:r>
      <w:r w:rsidR="00B74D6F" w:rsidRPr="00CE10D0">
        <w:rPr>
          <w:rFonts w:ascii="Times New Roman" w:hAnsi="Times New Roman"/>
          <w:sz w:val="26"/>
          <w:szCs w:val="26"/>
        </w:rPr>
        <w:t>ir L. Tolstojaus darbų vertimų gausa. Telšių leidėjai pirmieji Lietuvos skaitytojus</w:t>
      </w:r>
      <w:r w:rsidR="00A555C1" w:rsidRPr="00CE10D0">
        <w:rPr>
          <w:rFonts w:ascii="Times New Roman" w:hAnsi="Times New Roman"/>
          <w:sz w:val="26"/>
          <w:szCs w:val="26"/>
        </w:rPr>
        <w:t xml:space="preserve"> </w:t>
      </w:r>
      <w:r w:rsidR="00754ED9" w:rsidRPr="00CE10D0">
        <w:rPr>
          <w:rFonts w:ascii="Times New Roman" w:hAnsi="Times New Roman"/>
          <w:sz w:val="26"/>
          <w:szCs w:val="26"/>
        </w:rPr>
        <w:t>supažindino</w:t>
      </w:r>
      <w:r w:rsidR="00B74D6F" w:rsidRPr="00CE10D0">
        <w:rPr>
          <w:rFonts w:ascii="Times New Roman" w:hAnsi="Times New Roman"/>
          <w:sz w:val="26"/>
          <w:szCs w:val="26"/>
        </w:rPr>
        <w:t xml:space="preserve"> A. </w:t>
      </w:r>
      <w:r w:rsidR="000F5E20">
        <w:rPr>
          <w:rFonts w:ascii="Times New Roman" w:hAnsi="Times New Roman"/>
          <w:sz w:val="26"/>
          <w:szCs w:val="26"/>
        </w:rPr>
        <w:t>C</w:t>
      </w:r>
      <w:r w:rsidR="00B74D6F" w:rsidRPr="00CE10D0">
        <w:rPr>
          <w:rFonts w:ascii="Times New Roman" w:hAnsi="Times New Roman"/>
          <w:sz w:val="26"/>
          <w:szCs w:val="26"/>
        </w:rPr>
        <w:t>. Do</w:t>
      </w:r>
      <w:r w:rsidR="000F5E20">
        <w:rPr>
          <w:rFonts w:ascii="Times New Roman" w:hAnsi="Times New Roman"/>
          <w:sz w:val="26"/>
          <w:szCs w:val="26"/>
        </w:rPr>
        <w:t>yle</w:t>
      </w:r>
      <w:r w:rsidR="00D175C9" w:rsidRPr="00D175C9">
        <w:rPr>
          <w:rFonts w:ascii="Times New Roman" w:hAnsi="Times New Roman"/>
          <w:sz w:val="26"/>
          <w:szCs w:val="26"/>
        </w:rPr>
        <w:t>’</w:t>
      </w:r>
      <w:r w:rsidR="000F5E20">
        <w:rPr>
          <w:rFonts w:ascii="Times New Roman" w:hAnsi="Times New Roman"/>
          <w:sz w:val="26"/>
          <w:szCs w:val="26"/>
        </w:rPr>
        <w:t>io</w:t>
      </w:r>
      <w:r w:rsidR="00B74D6F" w:rsidRPr="00CE10D0">
        <w:rPr>
          <w:rFonts w:ascii="Times New Roman" w:hAnsi="Times New Roman"/>
          <w:sz w:val="26"/>
          <w:szCs w:val="26"/>
        </w:rPr>
        <w:t xml:space="preserve"> kūryba, o</w:t>
      </w:r>
      <w:r w:rsidR="00A555C1" w:rsidRPr="00CE10D0">
        <w:rPr>
          <w:rFonts w:ascii="Times New Roman" w:hAnsi="Times New Roman"/>
          <w:sz w:val="26"/>
          <w:szCs w:val="26"/>
        </w:rPr>
        <w:t xml:space="preserve"> </w:t>
      </w:r>
      <w:r w:rsidR="00B74D6F" w:rsidRPr="00CE10D0">
        <w:rPr>
          <w:rFonts w:ascii="Times New Roman" w:hAnsi="Times New Roman"/>
          <w:sz w:val="26"/>
          <w:szCs w:val="26"/>
        </w:rPr>
        <w:t xml:space="preserve">Šiaulių leidėjų pastangomis pasirodė ir pirmieji </w:t>
      </w:r>
      <w:r w:rsidR="00093E90" w:rsidRPr="00CE10D0">
        <w:rPr>
          <w:rFonts w:ascii="Times New Roman" w:hAnsi="Times New Roman"/>
          <w:sz w:val="26"/>
          <w:szCs w:val="26"/>
        </w:rPr>
        <w:t>Kin</w:t>
      </w:r>
      <w:r w:rsidR="00BE7177" w:rsidRPr="00CE10D0">
        <w:rPr>
          <w:rFonts w:ascii="Times New Roman" w:hAnsi="Times New Roman"/>
          <w:sz w:val="26"/>
          <w:szCs w:val="26"/>
        </w:rPr>
        <w:t>ijos</w:t>
      </w:r>
      <w:r w:rsidR="00B74D6F" w:rsidRPr="00CE10D0">
        <w:rPr>
          <w:rFonts w:ascii="Times New Roman" w:hAnsi="Times New Roman"/>
          <w:sz w:val="26"/>
          <w:szCs w:val="26"/>
        </w:rPr>
        <w:t xml:space="preserve"> literatūrinio palikimo vertimai lietuvių kalba</w:t>
      </w:r>
      <w:r w:rsidR="00093E90" w:rsidRPr="00CE10D0">
        <w:rPr>
          <w:rFonts w:ascii="Times New Roman" w:hAnsi="Times New Roman"/>
          <w:sz w:val="26"/>
          <w:szCs w:val="26"/>
        </w:rPr>
        <w:t>.</w:t>
      </w:r>
      <w:r w:rsidR="00A555C1" w:rsidRPr="00CE10D0">
        <w:rPr>
          <w:rFonts w:ascii="Times New Roman" w:hAnsi="Times New Roman"/>
          <w:sz w:val="26"/>
          <w:szCs w:val="26"/>
        </w:rPr>
        <w:t xml:space="preserve"> </w:t>
      </w:r>
    </w:p>
    <w:p w:rsidR="00D61F9D" w:rsidRPr="00CE10D0" w:rsidRDefault="00D61F9D" w:rsidP="00A555C1">
      <w:pPr>
        <w:spacing w:after="0" w:line="360" w:lineRule="auto"/>
        <w:ind w:firstLine="709"/>
        <w:jc w:val="both"/>
        <w:rPr>
          <w:rFonts w:ascii="Times New Roman" w:hAnsi="Times New Roman"/>
          <w:sz w:val="26"/>
          <w:szCs w:val="26"/>
        </w:rPr>
      </w:pPr>
    </w:p>
    <w:p w:rsidR="00DF262D" w:rsidRPr="00CE10D0" w:rsidRDefault="00D506BE" w:rsidP="00D61F9D">
      <w:pPr>
        <w:spacing w:after="0" w:line="360" w:lineRule="auto"/>
        <w:jc w:val="both"/>
        <w:rPr>
          <w:rFonts w:ascii="Times New Roman" w:hAnsi="Times New Roman"/>
          <w:sz w:val="26"/>
          <w:szCs w:val="26"/>
        </w:rPr>
      </w:pPr>
      <w:r w:rsidRPr="00CE10D0">
        <w:rPr>
          <w:rFonts w:ascii="Times New Roman" w:hAnsi="Times New Roman"/>
          <w:sz w:val="26"/>
          <w:szCs w:val="26"/>
        </w:rPr>
        <w:t xml:space="preserve"> </w:t>
      </w:r>
      <w:r w:rsidR="00D61F9D" w:rsidRPr="00CE10D0">
        <w:rPr>
          <w:rFonts w:ascii="Times New Roman" w:hAnsi="Times New Roman"/>
          <w:sz w:val="26"/>
          <w:szCs w:val="26"/>
        </w:rPr>
        <w:t>9. K</w:t>
      </w:r>
      <w:r w:rsidR="00287DDC" w:rsidRPr="00CE10D0">
        <w:rPr>
          <w:rFonts w:ascii="Times New Roman" w:hAnsi="Times New Roman"/>
          <w:sz w:val="26"/>
          <w:szCs w:val="26"/>
        </w:rPr>
        <w:t xml:space="preserve">albiniu požiūriu </w:t>
      </w:r>
      <w:r w:rsidRPr="00CE10D0">
        <w:rPr>
          <w:rFonts w:ascii="Times New Roman" w:hAnsi="Times New Roman"/>
          <w:sz w:val="26"/>
          <w:szCs w:val="26"/>
        </w:rPr>
        <w:t>XX a. pradžioje įsitvirtinant nacionalinei kultūros sanklodai</w:t>
      </w:r>
      <w:r w:rsidR="00535F81">
        <w:rPr>
          <w:rFonts w:ascii="Times New Roman" w:hAnsi="Times New Roman"/>
          <w:sz w:val="26"/>
          <w:szCs w:val="26"/>
        </w:rPr>
        <w:t>,</w:t>
      </w:r>
      <w:r w:rsidRPr="00CE10D0">
        <w:rPr>
          <w:rFonts w:ascii="Times New Roman" w:hAnsi="Times New Roman"/>
          <w:sz w:val="26"/>
          <w:szCs w:val="26"/>
        </w:rPr>
        <w:t xml:space="preserve"> žemaitiškoji knyga nebegalėjo patenkinti įvairėjančių regiono </w:t>
      </w:r>
      <w:r w:rsidRPr="00CE10D0">
        <w:rPr>
          <w:rFonts w:ascii="Times New Roman" w:hAnsi="Times New Roman"/>
          <w:sz w:val="26"/>
          <w:szCs w:val="26"/>
        </w:rPr>
        <w:lastRenderedPageBreak/>
        <w:t>informacinių ir kultūrinių poreikių</w:t>
      </w:r>
      <w:r w:rsidR="00287DDC" w:rsidRPr="00CE10D0">
        <w:rPr>
          <w:rFonts w:ascii="Times New Roman" w:hAnsi="Times New Roman"/>
          <w:sz w:val="26"/>
          <w:szCs w:val="26"/>
        </w:rPr>
        <w:t>:</w:t>
      </w:r>
      <w:r w:rsidRPr="00CE10D0">
        <w:rPr>
          <w:rFonts w:ascii="Times New Roman" w:hAnsi="Times New Roman"/>
          <w:sz w:val="26"/>
          <w:szCs w:val="26"/>
        </w:rPr>
        <w:t xml:space="preserve"> </w:t>
      </w:r>
      <w:r w:rsidR="00287DDC" w:rsidRPr="00CE10D0">
        <w:rPr>
          <w:rFonts w:ascii="Times New Roman" w:hAnsi="Times New Roman"/>
          <w:sz w:val="26"/>
          <w:szCs w:val="26"/>
        </w:rPr>
        <w:t>lietuvių kalba išleista didžioji dalis viseto</w:t>
      </w:r>
      <w:r w:rsidR="002E1DCA" w:rsidRPr="00CE10D0">
        <w:rPr>
          <w:rFonts w:ascii="Times New Roman" w:hAnsi="Times New Roman"/>
          <w:sz w:val="26"/>
          <w:szCs w:val="26"/>
        </w:rPr>
        <w:t xml:space="preserve"> (87 proc.)</w:t>
      </w:r>
      <w:r w:rsidRPr="00CE10D0">
        <w:rPr>
          <w:rFonts w:ascii="Times New Roman" w:hAnsi="Times New Roman"/>
          <w:sz w:val="26"/>
          <w:szCs w:val="26"/>
        </w:rPr>
        <w:t>.</w:t>
      </w:r>
      <w:r w:rsidR="00200D9B" w:rsidRPr="00CE10D0">
        <w:rPr>
          <w:rFonts w:ascii="Times New Roman" w:hAnsi="Times New Roman"/>
          <w:sz w:val="26"/>
          <w:szCs w:val="26"/>
        </w:rPr>
        <w:t xml:space="preserve"> Spauda lietuvių kalba galėjo įgauti funkcionalumo visoje Nepriklausomos Lietuvos erdvėje ir diasporoje, tai buvo jos didžiausias privalumas siekiant padidinti regioninės pro</w:t>
      </w:r>
      <w:r w:rsidR="008478A3" w:rsidRPr="00CE10D0">
        <w:rPr>
          <w:rFonts w:ascii="Times New Roman" w:hAnsi="Times New Roman"/>
          <w:sz w:val="26"/>
          <w:szCs w:val="26"/>
        </w:rPr>
        <w:t>dukcijos skaitytojų auditoriją.</w:t>
      </w:r>
      <w:r w:rsidRPr="00CE10D0">
        <w:rPr>
          <w:rFonts w:ascii="Times New Roman" w:hAnsi="Times New Roman"/>
          <w:sz w:val="26"/>
          <w:szCs w:val="26"/>
        </w:rPr>
        <w:t xml:space="preserve"> Vienalaikis reiškinys buvo </w:t>
      </w:r>
      <w:r w:rsidR="00200D9B" w:rsidRPr="00CE10D0">
        <w:rPr>
          <w:rFonts w:ascii="Times New Roman" w:hAnsi="Times New Roman"/>
          <w:sz w:val="26"/>
          <w:szCs w:val="26"/>
        </w:rPr>
        <w:t>leidinių</w:t>
      </w:r>
      <w:r w:rsidRPr="00CE10D0">
        <w:rPr>
          <w:rFonts w:ascii="Times New Roman" w:hAnsi="Times New Roman"/>
          <w:sz w:val="26"/>
          <w:szCs w:val="26"/>
        </w:rPr>
        <w:t xml:space="preserve"> rusų kalba poreikis</w:t>
      </w:r>
      <w:r w:rsidR="002E1DCA" w:rsidRPr="00CE10D0">
        <w:rPr>
          <w:rFonts w:ascii="Times New Roman" w:hAnsi="Times New Roman"/>
          <w:sz w:val="26"/>
          <w:szCs w:val="26"/>
        </w:rPr>
        <w:t xml:space="preserve"> (7 proc. viseto)</w:t>
      </w:r>
      <w:r w:rsidRPr="00CE10D0">
        <w:rPr>
          <w:rFonts w:ascii="Times New Roman" w:hAnsi="Times New Roman"/>
          <w:sz w:val="26"/>
          <w:szCs w:val="26"/>
        </w:rPr>
        <w:t xml:space="preserve">, </w:t>
      </w:r>
      <w:r w:rsidR="00200D9B" w:rsidRPr="00CE10D0">
        <w:rPr>
          <w:rFonts w:ascii="Times New Roman" w:hAnsi="Times New Roman"/>
          <w:sz w:val="26"/>
          <w:szCs w:val="26"/>
        </w:rPr>
        <w:t xml:space="preserve">dėl Rusijos įstatyminės bazės įtakos </w:t>
      </w:r>
      <w:r w:rsidRPr="00CE10D0">
        <w:rPr>
          <w:rFonts w:ascii="Times New Roman" w:hAnsi="Times New Roman"/>
          <w:sz w:val="26"/>
          <w:szCs w:val="26"/>
        </w:rPr>
        <w:t xml:space="preserve">turėjęs </w:t>
      </w:r>
      <w:r w:rsidR="0003490F" w:rsidRPr="00CE10D0">
        <w:rPr>
          <w:rFonts w:ascii="Times New Roman" w:hAnsi="Times New Roman"/>
          <w:sz w:val="26"/>
          <w:szCs w:val="26"/>
        </w:rPr>
        <w:t>nemaž</w:t>
      </w:r>
      <w:r w:rsidR="006451A9" w:rsidRPr="00CE10D0">
        <w:rPr>
          <w:rFonts w:ascii="Times New Roman" w:hAnsi="Times New Roman"/>
          <w:sz w:val="26"/>
          <w:szCs w:val="26"/>
        </w:rPr>
        <w:t>ai</w:t>
      </w:r>
      <w:r w:rsidR="0003490F" w:rsidRPr="00CE10D0">
        <w:rPr>
          <w:rFonts w:ascii="Times New Roman" w:hAnsi="Times New Roman"/>
          <w:sz w:val="26"/>
          <w:szCs w:val="26"/>
        </w:rPr>
        <w:t xml:space="preserve"> </w:t>
      </w:r>
      <w:r w:rsidR="00200D9B" w:rsidRPr="00CE10D0">
        <w:rPr>
          <w:rFonts w:ascii="Times New Roman" w:hAnsi="Times New Roman"/>
          <w:sz w:val="26"/>
          <w:szCs w:val="26"/>
        </w:rPr>
        <w:t>reikšmės</w:t>
      </w:r>
      <w:r w:rsidRPr="00CE10D0">
        <w:rPr>
          <w:rFonts w:ascii="Times New Roman" w:hAnsi="Times New Roman"/>
          <w:sz w:val="26"/>
          <w:szCs w:val="26"/>
        </w:rPr>
        <w:t xml:space="preserve"> viseto kalbinei sudėčiai iki Pirmojo pasaulinio karo. </w:t>
      </w:r>
      <w:r w:rsidR="00287DDC" w:rsidRPr="00CE10D0">
        <w:rPr>
          <w:rFonts w:ascii="Times New Roman" w:hAnsi="Times New Roman"/>
          <w:sz w:val="26"/>
          <w:szCs w:val="26"/>
        </w:rPr>
        <w:t>Spauda kitomis kalbomis didelės įtakos regi</w:t>
      </w:r>
      <w:r w:rsidR="000D194C" w:rsidRPr="00CE10D0">
        <w:rPr>
          <w:rFonts w:ascii="Times New Roman" w:hAnsi="Times New Roman"/>
          <w:sz w:val="26"/>
          <w:szCs w:val="26"/>
        </w:rPr>
        <w:t>on</w:t>
      </w:r>
      <w:r w:rsidR="00287DDC" w:rsidRPr="00CE10D0">
        <w:rPr>
          <w:rFonts w:ascii="Times New Roman" w:hAnsi="Times New Roman"/>
          <w:sz w:val="26"/>
          <w:szCs w:val="26"/>
        </w:rPr>
        <w:t>o gyventojų informaciniam</w:t>
      </w:r>
      <w:r w:rsidR="006451A9" w:rsidRPr="00CE10D0">
        <w:rPr>
          <w:rFonts w:ascii="Times New Roman" w:hAnsi="Times New Roman"/>
          <w:sz w:val="26"/>
          <w:szCs w:val="26"/>
        </w:rPr>
        <w:t>s</w:t>
      </w:r>
      <w:r w:rsidR="00287DDC" w:rsidRPr="00CE10D0">
        <w:rPr>
          <w:rFonts w:ascii="Times New Roman" w:hAnsi="Times New Roman"/>
          <w:sz w:val="26"/>
          <w:szCs w:val="26"/>
        </w:rPr>
        <w:t xml:space="preserve"> poreikiams neturėjo</w:t>
      </w:r>
      <w:r w:rsidR="008478A3" w:rsidRPr="00CE10D0">
        <w:rPr>
          <w:rFonts w:ascii="Times New Roman" w:hAnsi="Times New Roman"/>
          <w:sz w:val="26"/>
          <w:szCs w:val="26"/>
        </w:rPr>
        <w:t xml:space="preserve"> ir</w:t>
      </w:r>
      <w:r w:rsidR="00200D9B" w:rsidRPr="00CE10D0">
        <w:rPr>
          <w:rFonts w:ascii="Times New Roman" w:hAnsi="Times New Roman"/>
          <w:sz w:val="26"/>
          <w:szCs w:val="26"/>
        </w:rPr>
        <w:t xml:space="preserve"> </w:t>
      </w:r>
      <w:r w:rsidR="008478A3" w:rsidRPr="00CE10D0">
        <w:rPr>
          <w:rFonts w:ascii="Times New Roman" w:hAnsi="Times New Roman"/>
          <w:sz w:val="26"/>
          <w:szCs w:val="26"/>
        </w:rPr>
        <w:t xml:space="preserve">dažniausiai </w:t>
      </w:r>
      <w:r w:rsidR="00200D9B" w:rsidRPr="00CE10D0">
        <w:rPr>
          <w:rFonts w:ascii="Times New Roman" w:hAnsi="Times New Roman"/>
          <w:sz w:val="26"/>
          <w:szCs w:val="26"/>
        </w:rPr>
        <w:t>nebuvo siejam</w:t>
      </w:r>
      <w:r w:rsidR="006451A9" w:rsidRPr="00CE10D0">
        <w:rPr>
          <w:rFonts w:ascii="Times New Roman" w:hAnsi="Times New Roman"/>
          <w:sz w:val="26"/>
          <w:szCs w:val="26"/>
        </w:rPr>
        <w:t>a</w:t>
      </w:r>
      <w:r w:rsidR="00200D9B" w:rsidRPr="00CE10D0">
        <w:rPr>
          <w:rFonts w:ascii="Times New Roman" w:hAnsi="Times New Roman"/>
          <w:sz w:val="26"/>
          <w:szCs w:val="26"/>
        </w:rPr>
        <w:t xml:space="preserve"> su regiono tautinėmis mažumomis. </w:t>
      </w:r>
      <w:r w:rsidR="008478A3" w:rsidRPr="00CE10D0">
        <w:rPr>
          <w:rFonts w:ascii="Times New Roman" w:hAnsi="Times New Roman"/>
          <w:sz w:val="26"/>
          <w:szCs w:val="26"/>
        </w:rPr>
        <w:t>L</w:t>
      </w:r>
      <w:r w:rsidR="00DF262D" w:rsidRPr="00CE10D0">
        <w:rPr>
          <w:rFonts w:ascii="Times New Roman" w:hAnsi="Times New Roman"/>
          <w:sz w:val="26"/>
          <w:szCs w:val="26"/>
        </w:rPr>
        <w:t xml:space="preserve">eidiniai </w:t>
      </w:r>
      <w:r w:rsidR="00287DDC" w:rsidRPr="00CE10D0">
        <w:rPr>
          <w:rFonts w:ascii="Times New Roman" w:hAnsi="Times New Roman"/>
          <w:sz w:val="26"/>
          <w:szCs w:val="26"/>
        </w:rPr>
        <w:t>prancūzų</w:t>
      </w:r>
      <w:r w:rsidR="00DF262D" w:rsidRPr="00CE10D0">
        <w:rPr>
          <w:rFonts w:ascii="Times New Roman" w:hAnsi="Times New Roman"/>
          <w:sz w:val="26"/>
          <w:szCs w:val="26"/>
        </w:rPr>
        <w:t>, lotynų</w:t>
      </w:r>
      <w:r w:rsidR="00287DDC" w:rsidRPr="00CE10D0">
        <w:rPr>
          <w:rFonts w:ascii="Times New Roman" w:hAnsi="Times New Roman"/>
          <w:sz w:val="26"/>
          <w:szCs w:val="26"/>
        </w:rPr>
        <w:t xml:space="preserve"> </w:t>
      </w:r>
      <w:r w:rsidR="00DF262D" w:rsidRPr="00CE10D0">
        <w:rPr>
          <w:rFonts w:ascii="Times New Roman" w:hAnsi="Times New Roman"/>
          <w:sz w:val="26"/>
          <w:szCs w:val="26"/>
        </w:rPr>
        <w:t xml:space="preserve">ir vokiečių </w:t>
      </w:r>
      <w:r w:rsidR="00287DDC" w:rsidRPr="00CE10D0">
        <w:rPr>
          <w:rFonts w:ascii="Times New Roman" w:hAnsi="Times New Roman"/>
          <w:sz w:val="26"/>
          <w:szCs w:val="26"/>
        </w:rPr>
        <w:t>kalb</w:t>
      </w:r>
      <w:r w:rsidR="00DF262D" w:rsidRPr="00CE10D0">
        <w:rPr>
          <w:rFonts w:ascii="Times New Roman" w:hAnsi="Times New Roman"/>
          <w:sz w:val="26"/>
          <w:szCs w:val="26"/>
        </w:rPr>
        <w:t>omis</w:t>
      </w:r>
      <w:r w:rsidR="00F6588B" w:rsidRPr="00CE10D0">
        <w:rPr>
          <w:rFonts w:ascii="Times New Roman" w:hAnsi="Times New Roman"/>
          <w:sz w:val="26"/>
          <w:szCs w:val="26"/>
        </w:rPr>
        <w:t xml:space="preserve"> daugiausia</w:t>
      </w:r>
      <w:r w:rsidR="00DF262D" w:rsidRPr="00CE10D0">
        <w:rPr>
          <w:rFonts w:ascii="Times New Roman" w:hAnsi="Times New Roman"/>
          <w:sz w:val="26"/>
          <w:szCs w:val="26"/>
        </w:rPr>
        <w:t xml:space="preserve"> tenkino</w:t>
      </w:r>
      <w:r w:rsidR="00287DDC" w:rsidRPr="00CE10D0">
        <w:rPr>
          <w:rFonts w:ascii="Times New Roman" w:hAnsi="Times New Roman"/>
          <w:sz w:val="26"/>
          <w:szCs w:val="26"/>
        </w:rPr>
        <w:t xml:space="preserve"> mokomuosius poreikius</w:t>
      </w:r>
      <w:r w:rsidR="004B0D08" w:rsidRPr="00CE10D0">
        <w:rPr>
          <w:rFonts w:ascii="Times New Roman" w:hAnsi="Times New Roman"/>
          <w:sz w:val="26"/>
          <w:szCs w:val="26"/>
        </w:rPr>
        <w:t>, dvarų segmentą aptarnavo dvikalbiai lenkiški ir lietuviški žemės ūkio srities kainininkai.</w:t>
      </w:r>
    </w:p>
    <w:p w:rsidR="001B02DC" w:rsidRPr="00CE10D0" w:rsidRDefault="009E13EB" w:rsidP="00C9156F">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Dėl </w:t>
      </w:r>
      <w:r w:rsidR="00701826" w:rsidRPr="00CE10D0">
        <w:rPr>
          <w:rFonts w:ascii="Times New Roman" w:hAnsi="Times New Roman"/>
          <w:sz w:val="26"/>
          <w:szCs w:val="26"/>
        </w:rPr>
        <w:t xml:space="preserve">didėjančios </w:t>
      </w:r>
      <w:r w:rsidR="00287DDC" w:rsidRPr="00CE10D0">
        <w:rPr>
          <w:rFonts w:ascii="Times New Roman" w:hAnsi="Times New Roman"/>
          <w:sz w:val="26"/>
          <w:szCs w:val="26"/>
        </w:rPr>
        <w:t>integracinių</w:t>
      </w:r>
      <w:r w:rsidRPr="00CE10D0">
        <w:rPr>
          <w:rFonts w:ascii="Times New Roman" w:hAnsi="Times New Roman"/>
          <w:sz w:val="26"/>
          <w:szCs w:val="26"/>
        </w:rPr>
        <w:t xml:space="preserve"> veiksnių įtakos regionui r</w:t>
      </w:r>
      <w:r w:rsidR="00D506BE" w:rsidRPr="00CE10D0">
        <w:rPr>
          <w:rFonts w:ascii="Times New Roman" w:hAnsi="Times New Roman"/>
          <w:sz w:val="26"/>
          <w:szCs w:val="26"/>
        </w:rPr>
        <w:t xml:space="preserve">egionalistai siekė atgaivinti žemaitiškosios knygos tradiciją ir suteikti jai funkcionalumo. </w:t>
      </w:r>
      <w:r w:rsidR="00754ED9" w:rsidRPr="00CE10D0">
        <w:rPr>
          <w:rFonts w:ascii="Times New Roman" w:hAnsi="Times New Roman"/>
          <w:sz w:val="26"/>
          <w:szCs w:val="26"/>
        </w:rPr>
        <w:t>Žemaitiškosios knygos t</w:t>
      </w:r>
      <w:r w:rsidR="00287DDC" w:rsidRPr="00CE10D0">
        <w:rPr>
          <w:rFonts w:ascii="Times New Roman" w:hAnsi="Times New Roman"/>
          <w:sz w:val="26"/>
          <w:szCs w:val="26"/>
        </w:rPr>
        <w:t xml:space="preserve">radicija nuo XIX a. turėjo tęstinumą, </w:t>
      </w:r>
      <w:r w:rsidR="00F6588B" w:rsidRPr="00CE10D0">
        <w:rPr>
          <w:rFonts w:ascii="Times New Roman" w:hAnsi="Times New Roman"/>
          <w:sz w:val="26"/>
          <w:szCs w:val="26"/>
        </w:rPr>
        <w:t>todėl jos</w:t>
      </w:r>
      <w:r w:rsidR="00200D9B" w:rsidRPr="00CE10D0">
        <w:rPr>
          <w:rFonts w:ascii="Times New Roman" w:hAnsi="Times New Roman"/>
          <w:sz w:val="26"/>
          <w:szCs w:val="26"/>
        </w:rPr>
        <w:t xml:space="preserve"> funkcio</w:t>
      </w:r>
      <w:r w:rsidR="009D63AF">
        <w:rPr>
          <w:rFonts w:ascii="Times New Roman" w:hAnsi="Times New Roman"/>
          <w:sz w:val="26"/>
          <w:szCs w:val="26"/>
        </w:rPr>
        <w:softHyphen/>
      </w:r>
      <w:r w:rsidR="00200D9B" w:rsidRPr="00CE10D0">
        <w:rPr>
          <w:rFonts w:ascii="Times New Roman" w:hAnsi="Times New Roman"/>
          <w:sz w:val="26"/>
          <w:szCs w:val="26"/>
        </w:rPr>
        <w:t>nalum</w:t>
      </w:r>
      <w:r w:rsidR="00701826" w:rsidRPr="00CE10D0">
        <w:rPr>
          <w:rFonts w:ascii="Times New Roman" w:hAnsi="Times New Roman"/>
          <w:sz w:val="26"/>
          <w:szCs w:val="26"/>
        </w:rPr>
        <w:t>ui</w:t>
      </w:r>
      <w:r w:rsidR="00F6588B" w:rsidRPr="00CE10D0">
        <w:rPr>
          <w:rFonts w:ascii="Times New Roman" w:hAnsi="Times New Roman"/>
          <w:sz w:val="26"/>
          <w:szCs w:val="26"/>
        </w:rPr>
        <w:t xml:space="preserve"> užtikrin</w:t>
      </w:r>
      <w:r w:rsidR="00701826" w:rsidRPr="00CE10D0">
        <w:rPr>
          <w:rFonts w:ascii="Times New Roman" w:hAnsi="Times New Roman"/>
          <w:sz w:val="26"/>
          <w:szCs w:val="26"/>
        </w:rPr>
        <w:t>t</w:t>
      </w:r>
      <w:r w:rsidR="00F6588B" w:rsidRPr="00CE10D0">
        <w:rPr>
          <w:rFonts w:ascii="Times New Roman" w:hAnsi="Times New Roman"/>
          <w:sz w:val="26"/>
          <w:szCs w:val="26"/>
        </w:rPr>
        <w:t>i siekta kokybinių sprendimų.</w:t>
      </w:r>
      <w:r w:rsidR="00754ED9" w:rsidRPr="00CE10D0">
        <w:rPr>
          <w:rFonts w:ascii="Times New Roman" w:hAnsi="Times New Roman"/>
          <w:sz w:val="26"/>
          <w:szCs w:val="26"/>
        </w:rPr>
        <w:t xml:space="preserve"> </w:t>
      </w:r>
      <w:r w:rsidR="00F6588B" w:rsidRPr="00CE10D0">
        <w:rPr>
          <w:rFonts w:ascii="Times New Roman" w:hAnsi="Times New Roman"/>
          <w:sz w:val="26"/>
          <w:szCs w:val="26"/>
        </w:rPr>
        <w:t xml:space="preserve">Profesionalių kalbininkų pastangomis </w:t>
      </w:r>
      <w:r w:rsidR="00287DDC" w:rsidRPr="00CE10D0">
        <w:rPr>
          <w:rFonts w:ascii="Times New Roman" w:hAnsi="Times New Roman"/>
          <w:sz w:val="26"/>
          <w:szCs w:val="26"/>
        </w:rPr>
        <w:t>XX a. 4-</w:t>
      </w:r>
      <w:r w:rsidR="00F6588B" w:rsidRPr="00CE10D0">
        <w:rPr>
          <w:rFonts w:ascii="Times New Roman" w:hAnsi="Times New Roman"/>
          <w:sz w:val="26"/>
          <w:szCs w:val="26"/>
        </w:rPr>
        <w:t>a</w:t>
      </w:r>
      <w:r w:rsidR="00287DDC" w:rsidRPr="00CE10D0">
        <w:rPr>
          <w:rFonts w:ascii="Times New Roman" w:hAnsi="Times New Roman"/>
          <w:sz w:val="26"/>
          <w:szCs w:val="26"/>
        </w:rPr>
        <w:t>jame dešimtmetyje</w:t>
      </w:r>
      <w:r w:rsidR="00754ED9" w:rsidRPr="00CE10D0">
        <w:rPr>
          <w:rFonts w:ascii="Times New Roman" w:hAnsi="Times New Roman"/>
          <w:sz w:val="26"/>
          <w:szCs w:val="26"/>
        </w:rPr>
        <w:t xml:space="preserve"> sukūrus gerai pagrįst</w:t>
      </w:r>
      <w:r w:rsidR="00701826" w:rsidRPr="00CE10D0">
        <w:rPr>
          <w:rFonts w:ascii="Times New Roman" w:hAnsi="Times New Roman"/>
          <w:sz w:val="26"/>
          <w:szCs w:val="26"/>
        </w:rPr>
        <w:t>ą</w:t>
      </w:r>
      <w:r w:rsidR="00754ED9" w:rsidRPr="00CE10D0">
        <w:rPr>
          <w:rFonts w:ascii="Times New Roman" w:hAnsi="Times New Roman"/>
          <w:sz w:val="26"/>
          <w:szCs w:val="26"/>
        </w:rPr>
        <w:t xml:space="preserve"> </w:t>
      </w:r>
      <w:r w:rsidR="00200D9B" w:rsidRPr="00CE10D0">
        <w:rPr>
          <w:rFonts w:ascii="Times New Roman" w:hAnsi="Times New Roman"/>
          <w:sz w:val="26"/>
          <w:szCs w:val="26"/>
        </w:rPr>
        <w:t xml:space="preserve">žemaičių tarmės </w:t>
      </w:r>
      <w:r w:rsidR="00754ED9" w:rsidRPr="00CE10D0">
        <w:rPr>
          <w:rFonts w:ascii="Times New Roman" w:hAnsi="Times New Roman"/>
          <w:sz w:val="26"/>
          <w:szCs w:val="26"/>
        </w:rPr>
        <w:t>rašybos sistemą</w:t>
      </w:r>
      <w:r w:rsidR="00F6588B" w:rsidRPr="00CE10D0">
        <w:rPr>
          <w:rFonts w:ascii="Times New Roman" w:hAnsi="Times New Roman"/>
          <w:sz w:val="26"/>
          <w:szCs w:val="26"/>
        </w:rPr>
        <w:t>,</w:t>
      </w:r>
      <w:r w:rsidR="00754ED9" w:rsidRPr="00CE10D0">
        <w:rPr>
          <w:rFonts w:ascii="Times New Roman" w:hAnsi="Times New Roman"/>
          <w:sz w:val="26"/>
          <w:szCs w:val="26"/>
        </w:rPr>
        <w:t xml:space="preserve"> vartojam</w:t>
      </w:r>
      <w:r w:rsidR="00827EB4" w:rsidRPr="00CE10D0">
        <w:rPr>
          <w:rFonts w:ascii="Times New Roman" w:hAnsi="Times New Roman"/>
          <w:sz w:val="26"/>
          <w:szCs w:val="26"/>
        </w:rPr>
        <w:t>ą</w:t>
      </w:r>
      <w:r w:rsidR="00754ED9" w:rsidRPr="00CE10D0">
        <w:rPr>
          <w:rFonts w:ascii="Times New Roman" w:hAnsi="Times New Roman"/>
          <w:sz w:val="26"/>
          <w:szCs w:val="26"/>
        </w:rPr>
        <w:t xml:space="preserve"> iki šiol</w:t>
      </w:r>
      <w:r w:rsidR="00F6588B" w:rsidRPr="00CE10D0">
        <w:rPr>
          <w:rFonts w:ascii="Times New Roman" w:hAnsi="Times New Roman"/>
          <w:sz w:val="26"/>
          <w:szCs w:val="26"/>
        </w:rPr>
        <w:t>, žemaitiškosios knygos tradicija įgavo brandesnę raidos perspektyvą. Nors</w:t>
      </w:r>
      <w:r w:rsidR="00287DDC" w:rsidRPr="00CE10D0">
        <w:rPr>
          <w:rFonts w:ascii="Times New Roman" w:hAnsi="Times New Roman"/>
          <w:sz w:val="26"/>
          <w:szCs w:val="26"/>
        </w:rPr>
        <w:t xml:space="preserve"> </w:t>
      </w:r>
      <w:r w:rsidR="00F6588B" w:rsidRPr="00CE10D0">
        <w:rPr>
          <w:rFonts w:ascii="Times New Roman" w:hAnsi="Times New Roman"/>
          <w:sz w:val="26"/>
          <w:szCs w:val="26"/>
        </w:rPr>
        <w:t xml:space="preserve">visą XX a. pirmąją </w:t>
      </w:r>
      <w:r w:rsidR="00701826" w:rsidRPr="00CE10D0">
        <w:rPr>
          <w:rFonts w:ascii="Times New Roman" w:hAnsi="Times New Roman"/>
          <w:sz w:val="26"/>
          <w:szCs w:val="26"/>
        </w:rPr>
        <w:t xml:space="preserve">pusę </w:t>
      </w:r>
      <w:r w:rsidR="00200D9B" w:rsidRPr="00CE10D0">
        <w:rPr>
          <w:rFonts w:ascii="Times New Roman" w:hAnsi="Times New Roman"/>
          <w:sz w:val="26"/>
          <w:szCs w:val="26"/>
        </w:rPr>
        <w:t>žemaitiškoji knyga</w:t>
      </w:r>
      <w:r w:rsidR="00F6588B" w:rsidRPr="00CE10D0">
        <w:rPr>
          <w:rFonts w:ascii="Times New Roman" w:hAnsi="Times New Roman"/>
          <w:sz w:val="26"/>
          <w:szCs w:val="26"/>
        </w:rPr>
        <w:t xml:space="preserve"> </w:t>
      </w:r>
      <w:r w:rsidR="00D506BE" w:rsidRPr="00CE10D0">
        <w:rPr>
          <w:rFonts w:ascii="Times New Roman" w:hAnsi="Times New Roman"/>
          <w:sz w:val="26"/>
          <w:szCs w:val="26"/>
        </w:rPr>
        <w:t>realios konkurencijos lietuviškai spaudos produkcijai sudaryti neįst</w:t>
      </w:r>
      <w:r w:rsidR="00287DDC" w:rsidRPr="00CE10D0">
        <w:rPr>
          <w:rFonts w:ascii="Times New Roman" w:hAnsi="Times New Roman"/>
          <w:sz w:val="26"/>
          <w:szCs w:val="26"/>
        </w:rPr>
        <w:t>engė</w:t>
      </w:r>
      <w:r w:rsidR="002E1DCA" w:rsidRPr="00CE10D0">
        <w:rPr>
          <w:rFonts w:ascii="Times New Roman" w:hAnsi="Times New Roman"/>
          <w:sz w:val="26"/>
          <w:szCs w:val="26"/>
        </w:rPr>
        <w:t xml:space="preserve"> (sudarė 3 proc. viseto)</w:t>
      </w:r>
      <w:r w:rsidR="00F6588B" w:rsidRPr="00CE10D0">
        <w:rPr>
          <w:rFonts w:ascii="Times New Roman" w:hAnsi="Times New Roman"/>
          <w:sz w:val="26"/>
          <w:szCs w:val="26"/>
        </w:rPr>
        <w:t>,</w:t>
      </w:r>
      <w:r w:rsidR="008478A3" w:rsidRPr="00CE10D0">
        <w:rPr>
          <w:rFonts w:ascii="Times New Roman" w:hAnsi="Times New Roman"/>
          <w:sz w:val="26"/>
          <w:szCs w:val="26"/>
        </w:rPr>
        <w:t xml:space="preserve"> bet</w:t>
      </w:r>
      <w:r w:rsidR="00287DDC" w:rsidRPr="00CE10D0">
        <w:rPr>
          <w:rFonts w:ascii="Times New Roman" w:hAnsi="Times New Roman"/>
          <w:sz w:val="26"/>
          <w:szCs w:val="26"/>
        </w:rPr>
        <w:t xml:space="preserve"> </w:t>
      </w:r>
      <w:r w:rsidR="00F6588B" w:rsidRPr="00CE10D0">
        <w:rPr>
          <w:rFonts w:ascii="Times New Roman" w:hAnsi="Times New Roman"/>
          <w:sz w:val="26"/>
          <w:szCs w:val="26"/>
        </w:rPr>
        <w:t>ji</w:t>
      </w:r>
      <w:r w:rsidR="00701826" w:rsidRPr="00CE10D0">
        <w:rPr>
          <w:rFonts w:ascii="Times New Roman" w:hAnsi="Times New Roman"/>
          <w:sz w:val="26"/>
          <w:szCs w:val="26"/>
        </w:rPr>
        <w:t>,</w:t>
      </w:r>
      <w:r w:rsidR="00F6588B" w:rsidRPr="00CE10D0">
        <w:rPr>
          <w:rFonts w:ascii="Times New Roman" w:hAnsi="Times New Roman"/>
          <w:sz w:val="26"/>
          <w:szCs w:val="26"/>
        </w:rPr>
        <w:t xml:space="preserve"> </w:t>
      </w:r>
      <w:r w:rsidR="00287DDC" w:rsidRPr="00CE10D0">
        <w:rPr>
          <w:rFonts w:ascii="Times New Roman" w:hAnsi="Times New Roman"/>
          <w:sz w:val="26"/>
          <w:szCs w:val="26"/>
        </w:rPr>
        <w:t>kaip a</w:t>
      </w:r>
      <w:r w:rsidR="00D506BE" w:rsidRPr="00CE10D0">
        <w:rPr>
          <w:rFonts w:ascii="Times New Roman" w:hAnsi="Times New Roman"/>
          <w:sz w:val="26"/>
          <w:szCs w:val="26"/>
        </w:rPr>
        <w:t>lternatyvi spaudos produkcija</w:t>
      </w:r>
      <w:r w:rsidR="008478A3" w:rsidRPr="00CE10D0">
        <w:rPr>
          <w:rFonts w:ascii="Times New Roman" w:hAnsi="Times New Roman"/>
          <w:sz w:val="26"/>
          <w:szCs w:val="26"/>
        </w:rPr>
        <w:t>,</w:t>
      </w:r>
      <w:r w:rsidR="00D506BE" w:rsidRPr="00CE10D0">
        <w:rPr>
          <w:rFonts w:ascii="Times New Roman" w:hAnsi="Times New Roman"/>
          <w:sz w:val="26"/>
          <w:szCs w:val="26"/>
        </w:rPr>
        <w:t xml:space="preserve"> </w:t>
      </w:r>
      <w:r w:rsidR="008478A3" w:rsidRPr="00CE10D0">
        <w:rPr>
          <w:rFonts w:ascii="Times New Roman" w:hAnsi="Times New Roman"/>
          <w:sz w:val="26"/>
          <w:szCs w:val="26"/>
        </w:rPr>
        <w:t>paįvairino</w:t>
      </w:r>
      <w:r w:rsidR="0089087D" w:rsidRPr="00CE10D0">
        <w:rPr>
          <w:rFonts w:ascii="Times New Roman" w:hAnsi="Times New Roman"/>
          <w:sz w:val="26"/>
          <w:szCs w:val="26"/>
        </w:rPr>
        <w:t xml:space="preserve"> saviraiškos priemonių arse</w:t>
      </w:r>
      <w:r w:rsidR="004D6C04" w:rsidRPr="00CE10D0">
        <w:rPr>
          <w:rFonts w:ascii="Times New Roman" w:hAnsi="Times New Roman"/>
          <w:sz w:val="26"/>
          <w:szCs w:val="26"/>
        </w:rPr>
        <w:t>na</w:t>
      </w:r>
      <w:r w:rsidR="0089087D" w:rsidRPr="00CE10D0">
        <w:rPr>
          <w:rFonts w:ascii="Times New Roman" w:hAnsi="Times New Roman"/>
          <w:sz w:val="26"/>
          <w:szCs w:val="26"/>
        </w:rPr>
        <w:t>l</w:t>
      </w:r>
      <w:r w:rsidR="00200D9B" w:rsidRPr="00CE10D0">
        <w:rPr>
          <w:rFonts w:ascii="Times New Roman" w:hAnsi="Times New Roman"/>
          <w:sz w:val="26"/>
          <w:szCs w:val="26"/>
        </w:rPr>
        <w:t>ą</w:t>
      </w:r>
      <w:r w:rsidRPr="00CE10D0">
        <w:rPr>
          <w:rFonts w:ascii="Times New Roman" w:hAnsi="Times New Roman"/>
          <w:sz w:val="26"/>
          <w:szCs w:val="26"/>
        </w:rPr>
        <w:t xml:space="preserve"> </w:t>
      </w:r>
      <w:r w:rsidR="00D506BE" w:rsidRPr="00CE10D0">
        <w:rPr>
          <w:rFonts w:ascii="Times New Roman" w:hAnsi="Times New Roman"/>
          <w:sz w:val="26"/>
          <w:szCs w:val="26"/>
        </w:rPr>
        <w:t>stimul</w:t>
      </w:r>
      <w:r w:rsidRPr="00CE10D0">
        <w:rPr>
          <w:rFonts w:ascii="Times New Roman" w:hAnsi="Times New Roman"/>
          <w:sz w:val="26"/>
          <w:szCs w:val="26"/>
        </w:rPr>
        <w:t>iuo</w:t>
      </w:r>
      <w:r w:rsidR="008478A3" w:rsidRPr="00CE10D0">
        <w:rPr>
          <w:rFonts w:ascii="Times New Roman" w:hAnsi="Times New Roman"/>
          <w:sz w:val="26"/>
          <w:szCs w:val="26"/>
        </w:rPr>
        <w:t>jant</w:t>
      </w:r>
      <w:r w:rsidR="00D506BE" w:rsidRPr="00CE10D0">
        <w:rPr>
          <w:rFonts w:ascii="Times New Roman" w:hAnsi="Times New Roman"/>
          <w:sz w:val="26"/>
          <w:szCs w:val="26"/>
        </w:rPr>
        <w:t xml:space="preserve"> regioninės kultūros procesus.</w:t>
      </w:r>
    </w:p>
    <w:p w:rsidR="000D194C" w:rsidRPr="00CE10D0" w:rsidRDefault="000D194C" w:rsidP="000D194C">
      <w:pPr>
        <w:spacing w:after="0" w:line="360" w:lineRule="auto"/>
        <w:jc w:val="both"/>
        <w:rPr>
          <w:rFonts w:ascii="Times New Roman" w:hAnsi="Times New Roman"/>
          <w:sz w:val="26"/>
          <w:szCs w:val="26"/>
        </w:rPr>
      </w:pPr>
    </w:p>
    <w:p w:rsidR="00117B87" w:rsidRPr="00CE10D0" w:rsidRDefault="00D61F9D" w:rsidP="00117B87">
      <w:pPr>
        <w:spacing w:after="0" w:line="360" w:lineRule="auto"/>
        <w:jc w:val="both"/>
        <w:rPr>
          <w:rFonts w:ascii="Times New Roman" w:hAnsi="Times New Roman"/>
          <w:sz w:val="26"/>
          <w:szCs w:val="26"/>
        </w:rPr>
      </w:pPr>
      <w:r w:rsidRPr="00CE10D0">
        <w:rPr>
          <w:rFonts w:ascii="Times New Roman" w:hAnsi="Times New Roman"/>
          <w:sz w:val="26"/>
          <w:szCs w:val="26"/>
        </w:rPr>
        <w:t>10</w:t>
      </w:r>
      <w:r w:rsidR="000D194C" w:rsidRPr="00CE10D0">
        <w:rPr>
          <w:rFonts w:ascii="Times New Roman" w:hAnsi="Times New Roman"/>
          <w:sz w:val="26"/>
          <w:szCs w:val="26"/>
        </w:rPr>
        <w:t xml:space="preserve">. </w:t>
      </w:r>
      <w:r w:rsidR="00D506BE" w:rsidRPr="00CE10D0">
        <w:rPr>
          <w:rFonts w:ascii="Times New Roman" w:hAnsi="Times New Roman"/>
          <w:sz w:val="26"/>
          <w:szCs w:val="26"/>
        </w:rPr>
        <w:t>Teminė ir tipologinė viseto sudėtis buvo veikiama regionalizacijos proceso ir bendrųjų nacionalinės kultūros plėtros tendencijų.</w:t>
      </w:r>
      <w:r w:rsidR="00BB6A69" w:rsidRPr="00CE10D0">
        <w:rPr>
          <w:rFonts w:ascii="Times New Roman" w:hAnsi="Times New Roman"/>
          <w:sz w:val="26"/>
          <w:szCs w:val="26"/>
        </w:rPr>
        <w:t xml:space="preserve"> </w:t>
      </w:r>
      <w:r w:rsidR="00022FE5" w:rsidRPr="00CE10D0">
        <w:rPr>
          <w:rFonts w:ascii="Times New Roman" w:hAnsi="Times New Roman"/>
          <w:sz w:val="26"/>
          <w:szCs w:val="26"/>
        </w:rPr>
        <w:t>Regiono leidėjai</w:t>
      </w:r>
      <w:r w:rsidR="00701826" w:rsidRPr="00CE10D0">
        <w:rPr>
          <w:rFonts w:ascii="Times New Roman" w:hAnsi="Times New Roman"/>
          <w:sz w:val="26"/>
          <w:szCs w:val="26"/>
        </w:rPr>
        <w:t>,</w:t>
      </w:r>
      <w:r w:rsidR="00022FE5" w:rsidRPr="00CE10D0">
        <w:rPr>
          <w:rFonts w:ascii="Times New Roman" w:hAnsi="Times New Roman"/>
          <w:sz w:val="26"/>
          <w:szCs w:val="26"/>
        </w:rPr>
        <w:t xml:space="preserve"> stiprin</w:t>
      </w:r>
      <w:r w:rsidR="005E4849">
        <w:rPr>
          <w:rFonts w:ascii="Times New Roman" w:hAnsi="Times New Roman"/>
          <w:sz w:val="26"/>
          <w:szCs w:val="26"/>
        </w:rPr>
        <w:softHyphen/>
      </w:r>
      <w:r w:rsidR="00022FE5" w:rsidRPr="00CE10D0">
        <w:rPr>
          <w:rFonts w:ascii="Times New Roman" w:hAnsi="Times New Roman"/>
          <w:sz w:val="26"/>
          <w:szCs w:val="26"/>
        </w:rPr>
        <w:t>dami etninės informacijos bagažą</w:t>
      </w:r>
      <w:r w:rsidR="00701826" w:rsidRPr="00CE10D0">
        <w:rPr>
          <w:rFonts w:ascii="Times New Roman" w:hAnsi="Times New Roman"/>
          <w:sz w:val="26"/>
          <w:szCs w:val="26"/>
        </w:rPr>
        <w:t>,</w:t>
      </w:r>
      <w:r w:rsidR="00022FE5" w:rsidRPr="00CE10D0">
        <w:rPr>
          <w:rFonts w:ascii="Times New Roman" w:hAnsi="Times New Roman"/>
          <w:sz w:val="26"/>
          <w:szCs w:val="26"/>
        </w:rPr>
        <w:t xml:space="preserve"> </w:t>
      </w:r>
      <w:r w:rsidR="00A56884" w:rsidRPr="00CE10D0">
        <w:rPr>
          <w:rFonts w:ascii="Times New Roman" w:hAnsi="Times New Roman"/>
          <w:sz w:val="26"/>
          <w:szCs w:val="26"/>
        </w:rPr>
        <w:t>išreik</w:t>
      </w:r>
      <w:r w:rsidR="00701826" w:rsidRPr="00CE10D0">
        <w:rPr>
          <w:rFonts w:ascii="Times New Roman" w:hAnsi="Times New Roman"/>
          <w:sz w:val="26"/>
          <w:szCs w:val="26"/>
        </w:rPr>
        <w:t>š</w:t>
      </w:r>
      <w:r w:rsidR="00A56884" w:rsidRPr="00CE10D0">
        <w:rPr>
          <w:rFonts w:ascii="Times New Roman" w:hAnsi="Times New Roman"/>
          <w:sz w:val="26"/>
          <w:szCs w:val="26"/>
        </w:rPr>
        <w:t xml:space="preserve">dami </w:t>
      </w:r>
      <w:r w:rsidR="00A56884" w:rsidRPr="00CE10D0">
        <w:rPr>
          <w:rFonts w:ascii="Times New Roman" w:hAnsi="Times New Roman"/>
          <w:i/>
          <w:sz w:val="26"/>
          <w:szCs w:val="26"/>
        </w:rPr>
        <w:t>savųjų</w:t>
      </w:r>
      <w:r w:rsidR="00A56884" w:rsidRPr="00CE10D0">
        <w:rPr>
          <w:rFonts w:ascii="Times New Roman" w:hAnsi="Times New Roman"/>
          <w:sz w:val="26"/>
          <w:szCs w:val="26"/>
        </w:rPr>
        <w:t xml:space="preserve"> ir </w:t>
      </w:r>
      <w:r w:rsidR="00A56884" w:rsidRPr="00CE10D0">
        <w:rPr>
          <w:rFonts w:ascii="Times New Roman" w:hAnsi="Times New Roman"/>
          <w:i/>
          <w:sz w:val="26"/>
          <w:szCs w:val="26"/>
        </w:rPr>
        <w:t>svetimųjų</w:t>
      </w:r>
      <w:r w:rsidR="00A56884" w:rsidRPr="00CE10D0">
        <w:rPr>
          <w:rFonts w:ascii="Times New Roman" w:hAnsi="Times New Roman"/>
          <w:sz w:val="26"/>
          <w:szCs w:val="26"/>
        </w:rPr>
        <w:t xml:space="preserve"> santykius, pabrėž</w:t>
      </w:r>
      <w:r w:rsidR="00701826" w:rsidRPr="00CE10D0">
        <w:rPr>
          <w:rFonts w:ascii="Times New Roman" w:hAnsi="Times New Roman"/>
          <w:sz w:val="26"/>
          <w:szCs w:val="26"/>
        </w:rPr>
        <w:t>dami</w:t>
      </w:r>
      <w:r w:rsidR="00A56884" w:rsidRPr="00CE10D0">
        <w:rPr>
          <w:rFonts w:ascii="Times New Roman" w:hAnsi="Times New Roman"/>
          <w:sz w:val="26"/>
          <w:szCs w:val="26"/>
        </w:rPr>
        <w:t xml:space="preserve"> orientaciją į regiono auditoriją,</w:t>
      </w:r>
      <w:r w:rsidR="00022FE5" w:rsidRPr="00CE10D0">
        <w:rPr>
          <w:rFonts w:ascii="Times New Roman" w:hAnsi="Times New Roman"/>
          <w:sz w:val="26"/>
          <w:szCs w:val="26"/>
        </w:rPr>
        <w:t xml:space="preserve"> </w:t>
      </w:r>
      <w:r w:rsidR="00A56884" w:rsidRPr="00CE10D0">
        <w:rPr>
          <w:rFonts w:ascii="Times New Roman" w:hAnsi="Times New Roman"/>
          <w:sz w:val="26"/>
          <w:szCs w:val="26"/>
        </w:rPr>
        <w:t xml:space="preserve">tendencingai </w:t>
      </w:r>
      <w:r w:rsidR="00022FE5" w:rsidRPr="00CE10D0">
        <w:rPr>
          <w:rFonts w:ascii="Times New Roman" w:hAnsi="Times New Roman"/>
          <w:sz w:val="26"/>
          <w:szCs w:val="26"/>
        </w:rPr>
        <w:t>naudojo regioninę etnonimiką ir toponimiką</w:t>
      </w:r>
      <w:r w:rsidR="00A56884" w:rsidRPr="00CE10D0">
        <w:rPr>
          <w:rFonts w:ascii="Times New Roman" w:hAnsi="Times New Roman"/>
          <w:sz w:val="26"/>
          <w:szCs w:val="26"/>
        </w:rPr>
        <w:t>.</w:t>
      </w:r>
      <w:r w:rsidR="00022FE5" w:rsidRPr="00CE10D0">
        <w:rPr>
          <w:rFonts w:ascii="Times New Roman" w:hAnsi="Times New Roman"/>
          <w:sz w:val="26"/>
          <w:szCs w:val="26"/>
        </w:rPr>
        <w:t xml:space="preserve"> </w:t>
      </w:r>
      <w:r w:rsidR="003D1AC8" w:rsidRPr="00CE10D0">
        <w:rPr>
          <w:rFonts w:ascii="Times New Roman" w:hAnsi="Times New Roman"/>
          <w:sz w:val="26"/>
          <w:szCs w:val="26"/>
        </w:rPr>
        <w:t xml:space="preserve">Dalis veikalų atspindėjo itin aukštus leidybos prioritetus, bet daugelis jų sprendė vienalaikes individualizuotų poreikių spragas. </w:t>
      </w:r>
      <w:r w:rsidR="000D194C" w:rsidRPr="00CE10D0">
        <w:rPr>
          <w:rFonts w:ascii="Times New Roman" w:hAnsi="Times New Roman"/>
          <w:sz w:val="26"/>
          <w:szCs w:val="26"/>
        </w:rPr>
        <w:t>V</w:t>
      </w:r>
      <w:r w:rsidR="00D506BE" w:rsidRPr="00CE10D0">
        <w:rPr>
          <w:rFonts w:ascii="Times New Roman" w:hAnsi="Times New Roman"/>
          <w:sz w:val="26"/>
          <w:szCs w:val="26"/>
        </w:rPr>
        <w:t>iset</w:t>
      </w:r>
      <w:r w:rsidR="000D194C" w:rsidRPr="00CE10D0">
        <w:rPr>
          <w:rFonts w:ascii="Times New Roman" w:hAnsi="Times New Roman"/>
          <w:sz w:val="26"/>
          <w:szCs w:val="26"/>
        </w:rPr>
        <w:t>as</w:t>
      </w:r>
      <w:r w:rsidR="00D506BE" w:rsidRPr="00CE10D0">
        <w:rPr>
          <w:rFonts w:ascii="Times New Roman" w:hAnsi="Times New Roman"/>
          <w:sz w:val="26"/>
          <w:szCs w:val="26"/>
        </w:rPr>
        <w:t xml:space="preserve"> negalėjo</w:t>
      </w:r>
      <w:r w:rsidR="00230E07" w:rsidRPr="00CE10D0">
        <w:rPr>
          <w:rFonts w:ascii="Times New Roman" w:hAnsi="Times New Roman"/>
          <w:sz w:val="26"/>
          <w:szCs w:val="26"/>
        </w:rPr>
        <w:t xml:space="preserve"> esmiškai</w:t>
      </w:r>
      <w:r w:rsidR="00D506BE" w:rsidRPr="00CE10D0">
        <w:rPr>
          <w:rFonts w:ascii="Times New Roman" w:hAnsi="Times New Roman"/>
          <w:sz w:val="26"/>
          <w:szCs w:val="26"/>
        </w:rPr>
        <w:t xml:space="preserve"> atitrūkti nuo regiono kultūros, ekonomikos ir politiko</w:t>
      </w:r>
      <w:r w:rsidR="00A7281B" w:rsidRPr="00CE10D0">
        <w:rPr>
          <w:rFonts w:ascii="Times New Roman" w:hAnsi="Times New Roman"/>
          <w:sz w:val="26"/>
          <w:szCs w:val="26"/>
        </w:rPr>
        <w:t>s</w:t>
      </w:r>
      <w:r w:rsidR="00D506BE" w:rsidRPr="00CE10D0">
        <w:rPr>
          <w:rFonts w:ascii="Times New Roman" w:hAnsi="Times New Roman"/>
          <w:sz w:val="26"/>
          <w:szCs w:val="26"/>
        </w:rPr>
        <w:t xml:space="preserve"> individualizuotos situacijos</w:t>
      </w:r>
      <w:r w:rsidR="00230E07" w:rsidRPr="00CE10D0">
        <w:rPr>
          <w:rFonts w:ascii="Times New Roman" w:hAnsi="Times New Roman"/>
          <w:sz w:val="26"/>
          <w:szCs w:val="26"/>
        </w:rPr>
        <w:t>, todėl</w:t>
      </w:r>
      <w:r w:rsidR="007D62D1" w:rsidRPr="00CE10D0">
        <w:rPr>
          <w:rFonts w:ascii="Times New Roman" w:hAnsi="Times New Roman"/>
          <w:sz w:val="26"/>
          <w:szCs w:val="26"/>
        </w:rPr>
        <w:t xml:space="preserve"> leidėjų</w:t>
      </w:r>
      <w:r w:rsidR="00230E07" w:rsidRPr="00CE10D0">
        <w:rPr>
          <w:rFonts w:ascii="Times New Roman" w:hAnsi="Times New Roman"/>
          <w:sz w:val="26"/>
          <w:szCs w:val="26"/>
        </w:rPr>
        <w:t xml:space="preserve"> </w:t>
      </w:r>
      <w:r w:rsidR="007D62D1" w:rsidRPr="00CE10D0">
        <w:rPr>
          <w:rFonts w:ascii="Times New Roman" w:hAnsi="Times New Roman"/>
          <w:sz w:val="26"/>
          <w:szCs w:val="26"/>
        </w:rPr>
        <w:t>(</w:t>
      </w:r>
      <w:r w:rsidR="00DC500C" w:rsidRPr="00CE10D0">
        <w:rPr>
          <w:rFonts w:ascii="Times New Roman" w:hAnsi="Times New Roman"/>
          <w:sz w:val="26"/>
          <w:szCs w:val="26"/>
        </w:rPr>
        <w:t xml:space="preserve">pvz., </w:t>
      </w:r>
      <w:r w:rsidR="00117B87" w:rsidRPr="00CE10D0">
        <w:rPr>
          <w:rFonts w:ascii="Times New Roman" w:hAnsi="Times New Roman"/>
          <w:sz w:val="26"/>
          <w:szCs w:val="26"/>
        </w:rPr>
        <w:t>„Kultūros“ bendro</w:t>
      </w:r>
      <w:r w:rsidR="005E4849">
        <w:rPr>
          <w:rFonts w:ascii="Times New Roman" w:hAnsi="Times New Roman"/>
          <w:sz w:val="26"/>
          <w:szCs w:val="26"/>
        </w:rPr>
        <w:softHyphen/>
      </w:r>
      <w:r w:rsidR="00117B87" w:rsidRPr="00CE10D0">
        <w:rPr>
          <w:rFonts w:ascii="Times New Roman" w:hAnsi="Times New Roman"/>
          <w:sz w:val="26"/>
          <w:szCs w:val="26"/>
        </w:rPr>
        <w:t>vės</w:t>
      </w:r>
      <w:r w:rsidR="007D62D1" w:rsidRPr="00CE10D0">
        <w:rPr>
          <w:rFonts w:ascii="Times New Roman" w:hAnsi="Times New Roman"/>
          <w:sz w:val="26"/>
          <w:szCs w:val="26"/>
        </w:rPr>
        <w:t>)</w:t>
      </w:r>
      <w:r w:rsidR="00117B87" w:rsidRPr="00CE10D0">
        <w:rPr>
          <w:rFonts w:ascii="Times New Roman" w:hAnsi="Times New Roman"/>
          <w:sz w:val="26"/>
          <w:szCs w:val="26"/>
        </w:rPr>
        <w:t xml:space="preserve"> </w:t>
      </w:r>
      <w:r w:rsidR="007D62D1" w:rsidRPr="00CE10D0">
        <w:rPr>
          <w:rFonts w:ascii="Times New Roman" w:hAnsi="Times New Roman"/>
          <w:sz w:val="26"/>
          <w:szCs w:val="26"/>
        </w:rPr>
        <w:t xml:space="preserve">bandymai </w:t>
      </w:r>
      <w:r w:rsidR="004D6C04" w:rsidRPr="00CE10D0">
        <w:rPr>
          <w:rFonts w:ascii="Times New Roman" w:hAnsi="Times New Roman"/>
          <w:sz w:val="26"/>
          <w:szCs w:val="26"/>
        </w:rPr>
        <w:t>peržengti</w:t>
      </w:r>
      <w:r w:rsidR="007D62D1" w:rsidRPr="00CE10D0">
        <w:rPr>
          <w:rFonts w:ascii="Times New Roman" w:hAnsi="Times New Roman"/>
          <w:sz w:val="26"/>
          <w:szCs w:val="26"/>
        </w:rPr>
        <w:t xml:space="preserve"> šias ribas neturėjo dide</w:t>
      </w:r>
      <w:r w:rsidR="000F5E20">
        <w:rPr>
          <w:rFonts w:ascii="Times New Roman" w:hAnsi="Times New Roman"/>
          <w:sz w:val="26"/>
          <w:szCs w:val="26"/>
        </w:rPr>
        <w:t>l</w:t>
      </w:r>
      <w:r w:rsidR="007D62D1" w:rsidRPr="00CE10D0">
        <w:rPr>
          <w:rFonts w:ascii="Times New Roman" w:hAnsi="Times New Roman"/>
          <w:sz w:val="26"/>
          <w:szCs w:val="26"/>
        </w:rPr>
        <w:t xml:space="preserve">ės </w:t>
      </w:r>
      <w:r w:rsidR="0089087D" w:rsidRPr="00CE10D0">
        <w:rPr>
          <w:rFonts w:ascii="Times New Roman" w:hAnsi="Times New Roman"/>
          <w:sz w:val="26"/>
          <w:szCs w:val="26"/>
        </w:rPr>
        <w:t xml:space="preserve">komercinės </w:t>
      </w:r>
      <w:r w:rsidR="007D62D1" w:rsidRPr="00CE10D0">
        <w:rPr>
          <w:rFonts w:ascii="Times New Roman" w:hAnsi="Times New Roman"/>
          <w:sz w:val="26"/>
          <w:szCs w:val="26"/>
        </w:rPr>
        <w:t>sėkmės</w:t>
      </w:r>
      <w:r w:rsidR="000D194C" w:rsidRPr="00CE10D0">
        <w:rPr>
          <w:rFonts w:ascii="Times New Roman" w:hAnsi="Times New Roman"/>
          <w:sz w:val="26"/>
          <w:szCs w:val="26"/>
        </w:rPr>
        <w:t>.</w:t>
      </w:r>
      <w:r w:rsidR="00D506BE" w:rsidRPr="00CE10D0">
        <w:rPr>
          <w:rFonts w:ascii="Times New Roman" w:hAnsi="Times New Roman"/>
          <w:sz w:val="26"/>
          <w:szCs w:val="26"/>
        </w:rPr>
        <w:t xml:space="preserve"> </w:t>
      </w:r>
      <w:r w:rsidR="000D194C" w:rsidRPr="00CE10D0">
        <w:rPr>
          <w:rFonts w:ascii="Times New Roman" w:hAnsi="Times New Roman"/>
          <w:sz w:val="26"/>
          <w:szCs w:val="26"/>
        </w:rPr>
        <w:lastRenderedPageBreak/>
        <w:t>Pagrindini</w:t>
      </w:r>
      <w:r w:rsidR="000F5E20">
        <w:rPr>
          <w:rFonts w:ascii="Times New Roman" w:hAnsi="Times New Roman"/>
          <w:sz w:val="26"/>
          <w:szCs w:val="26"/>
        </w:rPr>
        <w:t>ai</w:t>
      </w:r>
      <w:r w:rsidR="000D194C" w:rsidRPr="00CE10D0">
        <w:rPr>
          <w:rFonts w:ascii="Times New Roman" w:hAnsi="Times New Roman"/>
          <w:sz w:val="26"/>
          <w:szCs w:val="26"/>
        </w:rPr>
        <w:t xml:space="preserve"> skaitytoja</w:t>
      </w:r>
      <w:r w:rsidR="000F5E20">
        <w:rPr>
          <w:rFonts w:ascii="Times New Roman" w:hAnsi="Times New Roman"/>
          <w:sz w:val="26"/>
          <w:szCs w:val="26"/>
        </w:rPr>
        <w:t>i</w:t>
      </w:r>
      <w:r w:rsidR="000D194C" w:rsidRPr="00CE10D0">
        <w:rPr>
          <w:rFonts w:ascii="Times New Roman" w:hAnsi="Times New Roman"/>
          <w:sz w:val="26"/>
          <w:szCs w:val="26"/>
        </w:rPr>
        <w:t xml:space="preserve"> regione buvo</w:t>
      </w:r>
      <w:r w:rsidR="000F5E20">
        <w:rPr>
          <w:rFonts w:ascii="Times New Roman" w:hAnsi="Times New Roman"/>
          <w:sz w:val="26"/>
          <w:szCs w:val="26"/>
        </w:rPr>
        <w:t>:</w:t>
      </w:r>
      <w:r w:rsidR="000D194C" w:rsidRPr="00CE10D0">
        <w:rPr>
          <w:rFonts w:ascii="Times New Roman" w:hAnsi="Times New Roman"/>
          <w:sz w:val="26"/>
          <w:szCs w:val="26"/>
        </w:rPr>
        <w:t xml:space="preserve"> a) </w:t>
      </w:r>
      <w:r w:rsidR="003D1AC8" w:rsidRPr="00CE10D0">
        <w:rPr>
          <w:rFonts w:ascii="Times New Roman" w:hAnsi="Times New Roman"/>
          <w:sz w:val="26"/>
          <w:szCs w:val="26"/>
        </w:rPr>
        <w:t>moksleivija</w:t>
      </w:r>
      <w:r w:rsidR="000D194C" w:rsidRPr="00CE10D0">
        <w:rPr>
          <w:rFonts w:ascii="Times New Roman" w:hAnsi="Times New Roman"/>
          <w:sz w:val="26"/>
          <w:szCs w:val="26"/>
        </w:rPr>
        <w:t xml:space="preserve">, b) </w:t>
      </w:r>
      <w:r w:rsidR="00EA03F6" w:rsidRPr="00CE10D0">
        <w:rPr>
          <w:rFonts w:ascii="Times New Roman" w:hAnsi="Times New Roman"/>
          <w:sz w:val="26"/>
          <w:szCs w:val="26"/>
        </w:rPr>
        <w:t>žemdirbiai</w:t>
      </w:r>
      <w:r w:rsidR="000D194C" w:rsidRPr="00CE10D0">
        <w:rPr>
          <w:rFonts w:ascii="Times New Roman" w:hAnsi="Times New Roman"/>
          <w:sz w:val="26"/>
          <w:szCs w:val="26"/>
        </w:rPr>
        <w:t xml:space="preserve"> ir ama</w:t>
      </w:r>
      <w:r w:rsidR="005E4849">
        <w:rPr>
          <w:rFonts w:ascii="Times New Roman" w:hAnsi="Times New Roman"/>
          <w:sz w:val="26"/>
          <w:szCs w:val="26"/>
        </w:rPr>
        <w:softHyphen/>
      </w:r>
      <w:r w:rsidR="000D194C" w:rsidRPr="00CE10D0">
        <w:rPr>
          <w:rFonts w:ascii="Times New Roman" w:hAnsi="Times New Roman"/>
          <w:sz w:val="26"/>
          <w:szCs w:val="26"/>
        </w:rPr>
        <w:t>tininkai</w:t>
      </w:r>
      <w:r w:rsidR="00F6588B" w:rsidRPr="00CE10D0">
        <w:rPr>
          <w:rFonts w:ascii="Times New Roman" w:hAnsi="Times New Roman"/>
          <w:sz w:val="26"/>
          <w:szCs w:val="26"/>
        </w:rPr>
        <w:t>, c) verslininkai ir</w:t>
      </w:r>
      <w:r w:rsidR="000D194C" w:rsidRPr="00CE10D0">
        <w:rPr>
          <w:rFonts w:ascii="Times New Roman" w:hAnsi="Times New Roman"/>
          <w:sz w:val="26"/>
          <w:szCs w:val="26"/>
        </w:rPr>
        <w:t xml:space="preserve"> </w:t>
      </w:r>
      <w:r w:rsidR="00F6588B" w:rsidRPr="00CE10D0">
        <w:rPr>
          <w:rFonts w:ascii="Times New Roman" w:hAnsi="Times New Roman"/>
          <w:sz w:val="26"/>
          <w:szCs w:val="26"/>
        </w:rPr>
        <w:t>d</w:t>
      </w:r>
      <w:r w:rsidR="000D194C" w:rsidRPr="00CE10D0">
        <w:rPr>
          <w:rFonts w:ascii="Times New Roman" w:hAnsi="Times New Roman"/>
          <w:sz w:val="26"/>
          <w:szCs w:val="26"/>
        </w:rPr>
        <w:t xml:space="preserve">) negausi inteligentija. Orientuotis </w:t>
      </w:r>
      <w:r w:rsidR="00DB3A75" w:rsidRPr="00CE10D0">
        <w:rPr>
          <w:rFonts w:ascii="Times New Roman" w:hAnsi="Times New Roman"/>
          <w:sz w:val="26"/>
          <w:szCs w:val="26"/>
        </w:rPr>
        <w:t>į</w:t>
      </w:r>
      <w:r w:rsidR="00230E07" w:rsidRPr="00CE10D0">
        <w:rPr>
          <w:rFonts w:ascii="Times New Roman" w:hAnsi="Times New Roman"/>
          <w:sz w:val="26"/>
          <w:szCs w:val="26"/>
        </w:rPr>
        <w:t xml:space="preserve"> moksleiviją buvo pelninga</w:t>
      </w:r>
      <w:r w:rsidR="003D1AC8" w:rsidRPr="00CE10D0">
        <w:rPr>
          <w:rFonts w:ascii="Times New Roman" w:hAnsi="Times New Roman"/>
          <w:sz w:val="26"/>
          <w:szCs w:val="26"/>
        </w:rPr>
        <w:t>:</w:t>
      </w:r>
      <w:r w:rsidR="00DB3A75" w:rsidRPr="00CE10D0">
        <w:rPr>
          <w:rFonts w:ascii="Times New Roman" w:hAnsi="Times New Roman"/>
          <w:sz w:val="26"/>
          <w:szCs w:val="26"/>
        </w:rPr>
        <w:t xml:space="preserve"> ši auditorija sparčiai didėjo</w:t>
      </w:r>
      <w:r w:rsidR="003D1AC8" w:rsidRPr="00CE10D0">
        <w:rPr>
          <w:rFonts w:ascii="Times New Roman" w:hAnsi="Times New Roman"/>
          <w:sz w:val="26"/>
          <w:szCs w:val="26"/>
        </w:rPr>
        <w:t>, jos poreikiai įvairėjo,</w:t>
      </w:r>
      <w:r w:rsidR="000D194C" w:rsidRPr="00CE10D0">
        <w:rPr>
          <w:rFonts w:ascii="Times New Roman" w:hAnsi="Times New Roman"/>
          <w:sz w:val="26"/>
          <w:szCs w:val="26"/>
        </w:rPr>
        <w:t xml:space="preserve"> </w:t>
      </w:r>
      <w:r w:rsidR="003D1AC8" w:rsidRPr="00CE10D0">
        <w:rPr>
          <w:rFonts w:ascii="Times New Roman" w:hAnsi="Times New Roman"/>
          <w:sz w:val="26"/>
          <w:szCs w:val="26"/>
        </w:rPr>
        <w:t>t</w:t>
      </w:r>
      <w:r w:rsidR="00DB3A75" w:rsidRPr="00CE10D0">
        <w:rPr>
          <w:rFonts w:ascii="Times New Roman" w:hAnsi="Times New Roman"/>
          <w:sz w:val="26"/>
          <w:szCs w:val="26"/>
        </w:rPr>
        <w:t>odėl gana anksti imtasi</w:t>
      </w:r>
      <w:r w:rsidR="005A5AF1" w:rsidRPr="00CE10D0">
        <w:rPr>
          <w:rFonts w:ascii="Times New Roman" w:hAnsi="Times New Roman"/>
          <w:sz w:val="26"/>
          <w:szCs w:val="26"/>
        </w:rPr>
        <w:t xml:space="preserve"> teminiu požiūriu</w:t>
      </w:r>
      <w:r w:rsidR="00DB3A75" w:rsidRPr="00CE10D0">
        <w:rPr>
          <w:rFonts w:ascii="Times New Roman" w:hAnsi="Times New Roman"/>
          <w:sz w:val="26"/>
          <w:szCs w:val="26"/>
        </w:rPr>
        <w:t xml:space="preserve"> aprūpinti moksleiviją ir prasilavinusią skaitytojų auditoriją reikalingiausia filologijos</w:t>
      </w:r>
      <w:r w:rsidR="00490456" w:rsidRPr="00CE10D0">
        <w:rPr>
          <w:rFonts w:ascii="Times New Roman" w:hAnsi="Times New Roman"/>
          <w:sz w:val="26"/>
          <w:szCs w:val="26"/>
        </w:rPr>
        <w:t xml:space="preserve"> (18 proc. viseto)</w:t>
      </w:r>
      <w:r w:rsidR="00DB3A75" w:rsidRPr="00CE10D0">
        <w:rPr>
          <w:rFonts w:ascii="Times New Roman" w:hAnsi="Times New Roman"/>
          <w:sz w:val="26"/>
          <w:szCs w:val="26"/>
        </w:rPr>
        <w:t>, visuomenės</w:t>
      </w:r>
      <w:r w:rsidR="00490456" w:rsidRPr="00CE10D0">
        <w:rPr>
          <w:rFonts w:ascii="Times New Roman" w:hAnsi="Times New Roman"/>
          <w:sz w:val="26"/>
          <w:szCs w:val="26"/>
        </w:rPr>
        <w:t xml:space="preserve"> (15 proc.)</w:t>
      </w:r>
      <w:r w:rsidR="00DB3A75" w:rsidRPr="00CE10D0">
        <w:rPr>
          <w:rFonts w:ascii="Times New Roman" w:hAnsi="Times New Roman"/>
          <w:sz w:val="26"/>
          <w:szCs w:val="26"/>
        </w:rPr>
        <w:t xml:space="preserve"> ir taikomųjų</w:t>
      </w:r>
      <w:r w:rsidR="00490456" w:rsidRPr="00CE10D0">
        <w:rPr>
          <w:rFonts w:ascii="Times New Roman" w:hAnsi="Times New Roman"/>
          <w:sz w:val="26"/>
          <w:szCs w:val="26"/>
        </w:rPr>
        <w:t xml:space="preserve"> (15 proc.)</w:t>
      </w:r>
      <w:r w:rsidR="00DB3A75" w:rsidRPr="00CE10D0">
        <w:rPr>
          <w:rFonts w:ascii="Times New Roman" w:hAnsi="Times New Roman"/>
          <w:sz w:val="26"/>
          <w:szCs w:val="26"/>
        </w:rPr>
        <w:t xml:space="preserve"> mokslų spauda.</w:t>
      </w:r>
      <w:r w:rsidR="005A5AF1" w:rsidRPr="00CE10D0">
        <w:rPr>
          <w:rFonts w:ascii="Times New Roman" w:hAnsi="Times New Roman"/>
          <w:sz w:val="26"/>
          <w:szCs w:val="26"/>
        </w:rPr>
        <w:t xml:space="preserve"> Didžiausią įtaką teminei viseto sandarai išlaikė bendrasis skyrius (25 proc. viseto), kuriame vyravo populiarūs kalen</w:t>
      </w:r>
      <w:r w:rsidR="005E4849">
        <w:rPr>
          <w:rFonts w:ascii="Times New Roman" w:hAnsi="Times New Roman"/>
          <w:sz w:val="26"/>
          <w:szCs w:val="26"/>
        </w:rPr>
        <w:softHyphen/>
      </w:r>
      <w:r w:rsidR="005A5AF1" w:rsidRPr="00CE10D0">
        <w:rPr>
          <w:rFonts w:ascii="Times New Roman" w:hAnsi="Times New Roman"/>
          <w:sz w:val="26"/>
          <w:szCs w:val="26"/>
        </w:rPr>
        <w:t xml:space="preserve">doriai ir organizacijų įstatai, bet šios spaudos produkcijos didžioji dalis, nors ir pasižymėjo regioniniu profiliu, bet didesnės išliekamosios vertės neturėjo. </w:t>
      </w:r>
      <w:r w:rsidR="003D3AB6" w:rsidRPr="00CE10D0">
        <w:rPr>
          <w:rFonts w:ascii="Times New Roman" w:hAnsi="Times New Roman"/>
          <w:sz w:val="26"/>
          <w:szCs w:val="26"/>
        </w:rPr>
        <w:t>Dėl Katalikų Bažnyčios aktyvios pastoracinės veiklos ir gilaus religingumo tradicijų r</w:t>
      </w:r>
      <w:r w:rsidR="005A5AF1" w:rsidRPr="00CE10D0">
        <w:rPr>
          <w:rFonts w:ascii="Times New Roman" w:hAnsi="Times New Roman"/>
          <w:sz w:val="26"/>
          <w:szCs w:val="26"/>
        </w:rPr>
        <w:t xml:space="preserve">eliginės </w:t>
      </w:r>
      <w:r w:rsidR="003D3AB6" w:rsidRPr="00CE10D0">
        <w:rPr>
          <w:rFonts w:ascii="Times New Roman" w:hAnsi="Times New Roman"/>
          <w:sz w:val="26"/>
          <w:szCs w:val="26"/>
        </w:rPr>
        <w:t>spaudos leidyba</w:t>
      </w:r>
      <w:r w:rsidR="005A5AF1" w:rsidRPr="00CE10D0">
        <w:rPr>
          <w:rFonts w:ascii="Times New Roman" w:hAnsi="Times New Roman"/>
          <w:sz w:val="26"/>
          <w:szCs w:val="26"/>
        </w:rPr>
        <w:t xml:space="preserve"> išlaikė savo pozicijas (17 proc.) visete.</w:t>
      </w:r>
    </w:p>
    <w:p w:rsidR="00DC500C" w:rsidRPr="00CE10D0" w:rsidRDefault="005A5AF1" w:rsidP="00022FE5">
      <w:pPr>
        <w:spacing w:after="0" w:line="360" w:lineRule="auto"/>
        <w:ind w:firstLine="709"/>
        <w:jc w:val="both"/>
        <w:rPr>
          <w:rFonts w:ascii="Times New Roman" w:hAnsi="Times New Roman"/>
          <w:sz w:val="26"/>
          <w:szCs w:val="26"/>
        </w:rPr>
      </w:pPr>
      <w:r w:rsidRPr="00CE10D0">
        <w:rPr>
          <w:rFonts w:ascii="Times New Roman" w:hAnsi="Times New Roman"/>
          <w:sz w:val="26"/>
          <w:szCs w:val="26"/>
        </w:rPr>
        <w:t xml:space="preserve">Tipologiniu požiūriu </w:t>
      </w:r>
      <w:r w:rsidR="009F48A3" w:rsidRPr="00CE10D0">
        <w:rPr>
          <w:rFonts w:ascii="Times New Roman" w:hAnsi="Times New Roman"/>
          <w:sz w:val="26"/>
          <w:szCs w:val="26"/>
        </w:rPr>
        <w:t xml:space="preserve">vyravusi </w:t>
      </w:r>
      <w:r w:rsidRPr="00CE10D0">
        <w:rPr>
          <w:rFonts w:ascii="Times New Roman" w:hAnsi="Times New Roman"/>
          <w:sz w:val="26"/>
          <w:szCs w:val="26"/>
        </w:rPr>
        <w:t>g</w:t>
      </w:r>
      <w:r w:rsidR="00117B87" w:rsidRPr="00CE10D0">
        <w:rPr>
          <w:rFonts w:ascii="Times New Roman" w:hAnsi="Times New Roman"/>
          <w:sz w:val="26"/>
          <w:szCs w:val="26"/>
        </w:rPr>
        <w:t>rožinė lektūra</w:t>
      </w:r>
      <w:r w:rsidR="00490456" w:rsidRPr="00CE10D0">
        <w:rPr>
          <w:rFonts w:ascii="Times New Roman" w:hAnsi="Times New Roman"/>
          <w:sz w:val="26"/>
          <w:szCs w:val="26"/>
        </w:rPr>
        <w:t xml:space="preserve"> (20 proc. viseto)</w:t>
      </w:r>
      <w:r w:rsidR="00117B87" w:rsidRPr="00CE10D0">
        <w:rPr>
          <w:rFonts w:ascii="Times New Roman" w:hAnsi="Times New Roman"/>
          <w:sz w:val="26"/>
          <w:szCs w:val="26"/>
        </w:rPr>
        <w:t xml:space="preserve"> buvo padal</w:t>
      </w:r>
      <w:r w:rsidR="00701826" w:rsidRPr="00CE10D0">
        <w:rPr>
          <w:rFonts w:ascii="Times New Roman" w:hAnsi="Times New Roman"/>
          <w:sz w:val="26"/>
          <w:szCs w:val="26"/>
        </w:rPr>
        <w:t>y</w:t>
      </w:r>
      <w:r w:rsidR="00117B87" w:rsidRPr="00CE10D0">
        <w:rPr>
          <w:rFonts w:ascii="Times New Roman" w:hAnsi="Times New Roman"/>
          <w:sz w:val="26"/>
          <w:szCs w:val="26"/>
        </w:rPr>
        <w:t>ta tarp užsienio ir lietuvių autorių</w:t>
      </w:r>
      <w:r w:rsidR="00EA03F6" w:rsidRPr="00CE10D0">
        <w:rPr>
          <w:rFonts w:ascii="Times New Roman" w:hAnsi="Times New Roman"/>
          <w:sz w:val="26"/>
          <w:szCs w:val="26"/>
        </w:rPr>
        <w:t xml:space="preserve"> kūrybos</w:t>
      </w:r>
      <w:r w:rsidR="00117B87" w:rsidRPr="00CE10D0">
        <w:rPr>
          <w:rFonts w:ascii="Times New Roman" w:hAnsi="Times New Roman"/>
          <w:sz w:val="26"/>
          <w:szCs w:val="26"/>
        </w:rPr>
        <w:t>: prozoje vyravo verstinė, o poezijoje – regioninė.</w:t>
      </w:r>
      <w:r w:rsidR="00C44139" w:rsidRPr="00CE10D0">
        <w:rPr>
          <w:rFonts w:ascii="Times New Roman" w:hAnsi="Times New Roman"/>
          <w:sz w:val="26"/>
          <w:szCs w:val="26"/>
        </w:rPr>
        <w:t xml:space="preserve"> Regionalizmo </w:t>
      </w:r>
      <w:r w:rsidR="002E2266" w:rsidRPr="00CE10D0">
        <w:rPr>
          <w:rFonts w:ascii="Times New Roman" w:hAnsi="Times New Roman"/>
          <w:sz w:val="26"/>
          <w:szCs w:val="26"/>
        </w:rPr>
        <w:t>raiška</w:t>
      </w:r>
      <w:r w:rsidR="00C44139" w:rsidRPr="00CE10D0">
        <w:rPr>
          <w:rFonts w:ascii="Times New Roman" w:hAnsi="Times New Roman"/>
          <w:sz w:val="26"/>
          <w:szCs w:val="26"/>
        </w:rPr>
        <w:t xml:space="preserve"> kūryb</w:t>
      </w:r>
      <w:r w:rsidR="002E2266" w:rsidRPr="00CE10D0">
        <w:rPr>
          <w:rFonts w:ascii="Times New Roman" w:hAnsi="Times New Roman"/>
          <w:sz w:val="26"/>
          <w:szCs w:val="26"/>
        </w:rPr>
        <w:t>oje</w:t>
      </w:r>
      <w:r w:rsidR="00C44139" w:rsidRPr="00CE10D0">
        <w:rPr>
          <w:rFonts w:ascii="Times New Roman" w:hAnsi="Times New Roman"/>
          <w:sz w:val="26"/>
          <w:szCs w:val="26"/>
        </w:rPr>
        <w:t xml:space="preserve"> labiausiai atsiskleidė grožinėje spaudos produkcijoje: daugelis pradedančiųjų ir subrendusių </w:t>
      </w:r>
      <w:r w:rsidR="002E2266" w:rsidRPr="00CE10D0">
        <w:rPr>
          <w:rFonts w:ascii="Times New Roman" w:hAnsi="Times New Roman"/>
          <w:sz w:val="26"/>
          <w:szCs w:val="26"/>
        </w:rPr>
        <w:t xml:space="preserve">vietinių </w:t>
      </w:r>
      <w:r w:rsidR="00C44139" w:rsidRPr="00CE10D0">
        <w:rPr>
          <w:rFonts w:ascii="Times New Roman" w:hAnsi="Times New Roman"/>
          <w:sz w:val="26"/>
          <w:szCs w:val="26"/>
        </w:rPr>
        <w:t>kūrėjų išliko etnocentriški, turėjo tvirtus ryšius su regiono bendruomen</w:t>
      </w:r>
      <w:r w:rsidR="00701826" w:rsidRPr="00CE10D0">
        <w:rPr>
          <w:rFonts w:ascii="Times New Roman" w:hAnsi="Times New Roman"/>
          <w:sz w:val="26"/>
          <w:szCs w:val="26"/>
        </w:rPr>
        <w:t>e</w:t>
      </w:r>
      <w:r w:rsidR="00C44139" w:rsidRPr="00CE10D0">
        <w:rPr>
          <w:rFonts w:ascii="Times New Roman" w:hAnsi="Times New Roman"/>
          <w:sz w:val="26"/>
          <w:szCs w:val="26"/>
        </w:rPr>
        <w:t>. Todėl ir jų kūryboje gyvenamoj</w:t>
      </w:r>
      <w:r w:rsidR="00701826" w:rsidRPr="00CE10D0">
        <w:rPr>
          <w:rFonts w:ascii="Times New Roman" w:hAnsi="Times New Roman"/>
          <w:sz w:val="26"/>
          <w:szCs w:val="26"/>
        </w:rPr>
        <w:t>i</w:t>
      </w:r>
      <w:r w:rsidR="00C44139" w:rsidRPr="00CE10D0">
        <w:rPr>
          <w:rFonts w:ascii="Times New Roman" w:hAnsi="Times New Roman"/>
          <w:sz w:val="26"/>
          <w:szCs w:val="26"/>
        </w:rPr>
        <w:t xml:space="preserve"> aplinka dažnai buvo pasaulėvaizdžio centras. </w:t>
      </w:r>
      <w:r w:rsidRPr="00CE10D0">
        <w:rPr>
          <w:rFonts w:ascii="Times New Roman" w:hAnsi="Times New Roman"/>
          <w:sz w:val="26"/>
          <w:szCs w:val="26"/>
        </w:rPr>
        <w:t xml:space="preserve">Mokomųjų leidinių (17 proc. viseto) įtaka visetui patyrė krizę A. Smetonos režimo metais, kai prisipildžiusi knygų rinka nebegalėjo intensyviau plėstis, o regiono leidėjai nesąžiningomis konkurencijos sąlygomis turėjo pamažu atsitraukti iš šios leidybos srities. </w:t>
      </w:r>
      <w:r w:rsidR="00C04365" w:rsidRPr="00CE10D0">
        <w:rPr>
          <w:rFonts w:ascii="Times New Roman" w:hAnsi="Times New Roman"/>
          <w:sz w:val="26"/>
          <w:szCs w:val="26"/>
        </w:rPr>
        <w:t xml:space="preserve">Neproporcingai didelis buvo </w:t>
      </w:r>
      <w:r w:rsidR="00490456" w:rsidRPr="00CE10D0">
        <w:rPr>
          <w:rFonts w:ascii="Times New Roman" w:hAnsi="Times New Roman"/>
          <w:sz w:val="26"/>
          <w:szCs w:val="26"/>
        </w:rPr>
        <w:t>dvasinio švie</w:t>
      </w:r>
      <w:r w:rsidR="005E4849">
        <w:rPr>
          <w:rFonts w:ascii="Times New Roman" w:hAnsi="Times New Roman"/>
          <w:sz w:val="26"/>
          <w:szCs w:val="26"/>
        </w:rPr>
        <w:softHyphen/>
      </w:r>
      <w:r w:rsidR="00490456" w:rsidRPr="00CE10D0">
        <w:rPr>
          <w:rFonts w:ascii="Times New Roman" w:hAnsi="Times New Roman"/>
          <w:sz w:val="26"/>
          <w:szCs w:val="26"/>
        </w:rPr>
        <w:t>timo</w:t>
      </w:r>
      <w:r w:rsidR="008F398F" w:rsidRPr="00CE10D0">
        <w:rPr>
          <w:rFonts w:ascii="Times New Roman" w:hAnsi="Times New Roman"/>
          <w:sz w:val="26"/>
          <w:szCs w:val="26"/>
        </w:rPr>
        <w:t xml:space="preserve"> spaudos </w:t>
      </w:r>
      <w:r w:rsidR="00490456" w:rsidRPr="00CE10D0">
        <w:rPr>
          <w:rFonts w:ascii="Times New Roman" w:hAnsi="Times New Roman"/>
          <w:sz w:val="26"/>
          <w:szCs w:val="26"/>
        </w:rPr>
        <w:t>(15 proc.)</w:t>
      </w:r>
      <w:r w:rsidR="00535F81" w:rsidRPr="00535F81">
        <w:rPr>
          <w:rFonts w:ascii="Times New Roman" w:hAnsi="Times New Roman"/>
          <w:sz w:val="26"/>
          <w:szCs w:val="26"/>
        </w:rPr>
        <w:t xml:space="preserve"> </w:t>
      </w:r>
      <w:r w:rsidR="00535F81" w:rsidRPr="00CE10D0">
        <w:rPr>
          <w:rFonts w:ascii="Times New Roman" w:hAnsi="Times New Roman"/>
          <w:sz w:val="26"/>
          <w:szCs w:val="26"/>
        </w:rPr>
        <w:t>augimas</w:t>
      </w:r>
      <w:r w:rsidR="00C04365" w:rsidRPr="00CE10D0">
        <w:rPr>
          <w:rFonts w:ascii="Times New Roman" w:hAnsi="Times New Roman"/>
          <w:sz w:val="26"/>
          <w:szCs w:val="26"/>
        </w:rPr>
        <w:t xml:space="preserve">, </w:t>
      </w:r>
      <w:r w:rsidR="008F398F" w:rsidRPr="00CE10D0">
        <w:rPr>
          <w:rFonts w:ascii="Times New Roman" w:hAnsi="Times New Roman"/>
          <w:sz w:val="26"/>
          <w:szCs w:val="26"/>
        </w:rPr>
        <w:t>iššauk</w:t>
      </w:r>
      <w:r w:rsidR="00C44139" w:rsidRPr="00CE10D0">
        <w:rPr>
          <w:rFonts w:ascii="Times New Roman" w:hAnsi="Times New Roman"/>
          <w:sz w:val="26"/>
          <w:szCs w:val="26"/>
        </w:rPr>
        <w:t>tas</w:t>
      </w:r>
      <w:r w:rsidR="008F398F" w:rsidRPr="00CE10D0">
        <w:rPr>
          <w:rFonts w:ascii="Times New Roman" w:hAnsi="Times New Roman"/>
          <w:sz w:val="26"/>
          <w:szCs w:val="26"/>
        </w:rPr>
        <w:t xml:space="preserve"> </w:t>
      </w:r>
      <w:r w:rsidR="00C04365" w:rsidRPr="00CE10D0">
        <w:rPr>
          <w:rFonts w:ascii="Times New Roman" w:hAnsi="Times New Roman"/>
          <w:sz w:val="26"/>
          <w:szCs w:val="26"/>
        </w:rPr>
        <w:t>klerikalizmo (Telšių vyskupijos) ir antiklerikalizmo (Laisvamanių etinė kultūros draugija) priešprieš</w:t>
      </w:r>
      <w:r w:rsidR="00C44139" w:rsidRPr="00CE10D0">
        <w:rPr>
          <w:rFonts w:ascii="Times New Roman" w:hAnsi="Times New Roman"/>
          <w:sz w:val="26"/>
          <w:szCs w:val="26"/>
        </w:rPr>
        <w:t>os</w:t>
      </w:r>
      <w:r w:rsidR="00C04365" w:rsidRPr="00CE10D0">
        <w:rPr>
          <w:rFonts w:ascii="Times New Roman" w:hAnsi="Times New Roman"/>
          <w:sz w:val="26"/>
          <w:szCs w:val="26"/>
        </w:rPr>
        <w:t xml:space="preserve">. </w:t>
      </w:r>
      <w:r w:rsidR="00117B87" w:rsidRPr="00CE10D0">
        <w:rPr>
          <w:rFonts w:ascii="Times New Roman" w:hAnsi="Times New Roman"/>
          <w:sz w:val="26"/>
          <w:szCs w:val="26"/>
        </w:rPr>
        <w:t>Dalis dvasinio švietimo veikalų turėjo regioninį profilį</w:t>
      </w:r>
      <w:r w:rsidR="00C04365" w:rsidRPr="00CE10D0">
        <w:rPr>
          <w:rFonts w:ascii="Times New Roman" w:hAnsi="Times New Roman"/>
          <w:sz w:val="26"/>
          <w:szCs w:val="26"/>
        </w:rPr>
        <w:t>,</w:t>
      </w:r>
      <w:r w:rsidR="00117B87" w:rsidRPr="00CE10D0">
        <w:rPr>
          <w:rFonts w:ascii="Times New Roman" w:hAnsi="Times New Roman"/>
          <w:sz w:val="26"/>
          <w:szCs w:val="26"/>
        </w:rPr>
        <w:t xml:space="preserve"> juose iškel</w:t>
      </w:r>
      <w:r w:rsidR="00C04365" w:rsidRPr="00CE10D0">
        <w:rPr>
          <w:rFonts w:ascii="Times New Roman" w:hAnsi="Times New Roman"/>
          <w:sz w:val="26"/>
          <w:szCs w:val="26"/>
        </w:rPr>
        <w:t>iant</w:t>
      </w:r>
      <w:r w:rsidR="00117B87" w:rsidRPr="00CE10D0">
        <w:rPr>
          <w:rFonts w:ascii="Times New Roman" w:hAnsi="Times New Roman"/>
          <w:sz w:val="26"/>
          <w:szCs w:val="26"/>
        </w:rPr>
        <w:t xml:space="preserve"> regioninių religinių centrų reikšm</w:t>
      </w:r>
      <w:r w:rsidR="00C04365" w:rsidRPr="00CE10D0">
        <w:rPr>
          <w:rFonts w:ascii="Times New Roman" w:hAnsi="Times New Roman"/>
          <w:sz w:val="26"/>
          <w:szCs w:val="26"/>
        </w:rPr>
        <w:t>ę</w:t>
      </w:r>
      <w:r w:rsidR="00C44139" w:rsidRPr="00CE10D0">
        <w:rPr>
          <w:rFonts w:ascii="Times New Roman" w:hAnsi="Times New Roman"/>
          <w:sz w:val="26"/>
          <w:szCs w:val="26"/>
        </w:rPr>
        <w:t>, aktualias sielovados problemas ir stiprinant regione pripažintus šventųjų kultus</w:t>
      </w:r>
      <w:r w:rsidR="00117B87" w:rsidRPr="00CE10D0">
        <w:rPr>
          <w:rFonts w:ascii="Times New Roman" w:hAnsi="Times New Roman"/>
          <w:sz w:val="26"/>
          <w:szCs w:val="26"/>
        </w:rPr>
        <w:t>.</w:t>
      </w:r>
      <w:r w:rsidR="00022FE5" w:rsidRPr="00CE10D0">
        <w:rPr>
          <w:rFonts w:ascii="Times New Roman" w:hAnsi="Times New Roman"/>
          <w:sz w:val="26"/>
          <w:szCs w:val="26"/>
        </w:rPr>
        <w:t xml:space="preserve"> </w:t>
      </w:r>
      <w:r w:rsidR="00F95FE6" w:rsidRPr="00CE10D0">
        <w:rPr>
          <w:rFonts w:ascii="Times New Roman" w:hAnsi="Times New Roman"/>
          <w:sz w:val="26"/>
          <w:szCs w:val="26"/>
        </w:rPr>
        <w:t>Versta pripažinta grožinė lektūra, kuria buvo galima konkuruoti šalies rinkoje. Pasirenkant verstinę literatūrą buvo pastebimi ir regioniniai jos atrankos motyvai, kartais pasireiškę kairiuoju ideologiniu angažuotumu (ypač Šiaulių leidėjai) ir glaudesniu bendradarbiavimu su Latvijos kūrėjais</w:t>
      </w:r>
      <w:r w:rsidRPr="00CE10D0">
        <w:rPr>
          <w:rFonts w:ascii="Times New Roman" w:hAnsi="Times New Roman"/>
          <w:sz w:val="26"/>
          <w:szCs w:val="26"/>
        </w:rPr>
        <w:t>.</w:t>
      </w:r>
    </w:p>
    <w:p w:rsidR="005A5AF1" w:rsidRPr="00CE10D0" w:rsidRDefault="00EB5252" w:rsidP="00022FE5">
      <w:pPr>
        <w:spacing w:after="0" w:line="360" w:lineRule="auto"/>
        <w:ind w:firstLine="709"/>
        <w:jc w:val="both"/>
        <w:rPr>
          <w:rFonts w:ascii="Times New Roman" w:hAnsi="Times New Roman"/>
          <w:sz w:val="26"/>
          <w:szCs w:val="26"/>
        </w:rPr>
      </w:pPr>
      <w:r w:rsidRPr="00CE10D0">
        <w:rPr>
          <w:rFonts w:ascii="Times New Roman" w:hAnsi="Times New Roman"/>
          <w:sz w:val="26"/>
          <w:szCs w:val="26"/>
        </w:rPr>
        <w:lastRenderedPageBreak/>
        <w:t>Tipologiniu p</w:t>
      </w:r>
      <w:r w:rsidR="00535F81">
        <w:rPr>
          <w:rFonts w:ascii="Times New Roman" w:hAnsi="Times New Roman"/>
          <w:sz w:val="26"/>
          <w:szCs w:val="26"/>
        </w:rPr>
        <w:t>ožiūriu mokslo populiarinimo</w:t>
      </w:r>
      <w:r w:rsidRPr="00CE10D0">
        <w:rPr>
          <w:rFonts w:ascii="Times New Roman" w:hAnsi="Times New Roman"/>
          <w:sz w:val="26"/>
          <w:szCs w:val="26"/>
        </w:rPr>
        <w:t xml:space="preserve"> (10 proc.) ir laisvalaikio (9 proc.) spaudos poreikiai buvo gana stabilūs, papildomai stimuliuojami ir aktyvių regiono leidėjų (pvz., „Kultūros“ bendrovės ir „Lietuvos“ knygyno), todėl šios tipologinės grupės gana dinamiškai plėtėsi. </w:t>
      </w:r>
      <w:r w:rsidR="005A5AF1" w:rsidRPr="00CE10D0">
        <w:rPr>
          <w:rFonts w:ascii="Times New Roman" w:hAnsi="Times New Roman"/>
          <w:sz w:val="26"/>
          <w:szCs w:val="26"/>
        </w:rPr>
        <w:t>Žemdirbiams, amati</w:t>
      </w:r>
      <w:r w:rsidR="005E4849">
        <w:rPr>
          <w:rFonts w:ascii="Times New Roman" w:hAnsi="Times New Roman"/>
          <w:sz w:val="26"/>
          <w:szCs w:val="26"/>
        </w:rPr>
        <w:softHyphen/>
      </w:r>
      <w:r w:rsidR="005A5AF1" w:rsidRPr="00CE10D0">
        <w:rPr>
          <w:rFonts w:ascii="Times New Roman" w:hAnsi="Times New Roman"/>
          <w:sz w:val="26"/>
          <w:szCs w:val="26"/>
        </w:rPr>
        <w:t>ninkams ir verslininkams buvo leidžiami kalendoriai, žemės ūkio, medicinos ir kt. panašaus turinio pripažinta lektūra (pvz., sapnininkai). Normatyviniai (6 proc.), gamybiniai (2 proc.), žinyniniai (2 proc.), masiniai politiniai (2 proc.), moksliniai (2 proc.) ir informaciniai (1 proc.) leidinių tipai dėl prastos infra</w:t>
      </w:r>
      <w:r w:rsidR="005E4849">
        <w:rPr>
          <w:rFonts w:ascii="Times New Roman" w:hAnsi="Times New Roman"/>
          <w:sz w:val="26"/>
          <w:szCs w:val="26"/>
        </w:rPr>
        <w:softHyphen/>
      </w:r>
      <w:r w:rsidR="005A5AF1" w:rsidRPr="00CE10D0">
        <w:rPr>
          <w:rFonts w:ascii="Times New Roman" w:hAnsi="Times New Roman"/>
          <w:sz w:val="26"/>
          <w:szCs w:val="26"/>
        </w:rPr>
        <w:t>struktūros, pasaulietinių mokslo įstaigų stygiaus, nepakankamai gerų švietimo politikos rezultatų, neadekvataus A. Smetonos režimo spaudimo regiono ideologinėms ir politinėms grupėms neturėjo dide</w:t>
      </w:r>
      <w:r w:rsidR="000F5E20">
        <w:rPr>
          <w:rFonts w:ascii="Times New Roman" w:hAnsi="Times New Roman"/>
          <w:sz w:val="26"/>
          <w:szCs w:val="26"/>
        </w:rPr>
        <w:t>l</w:t>
      </w:r>
      <w:r w:rsidR="005A5AF1" w:rsidRPr="00CE10D0">
        <w:rPr>
          <w:rFonts w:ascii="Times New Roman" w:hAnsi="Times New Roman"/>
          <w:sz w:val="26"/>
          <w:szCs w:val="26"/>
        </w:rPr>
        <w:t>ės įtakos viseto sandarai. Akademinės spaudos leidyba regione buvo galima užsiimti tik dviem atvejais: a) tinkamai parengus veikalą, orientuotą į visą inteligentijos sluoksnį, arba b) leidybą negrįžtamai dengiant iš kitų pelningų leidybos projektų. Dėl riboto regiono inteligentijos potencialo abu keliai nebuvo perspektyvūs, todėl filosofijos, matematikos, geografijos ir istorijos veikalai leisti itin vangiai. „Kultūros“ be</w:t>
      </w:r>
      <w:r w:rsidR="000F5E20">
        <w:rPr>
          <w:rFonts w:ascii="Times New Roman" w:hAnsi="Times New Roman"/>
          <w:sz w:val="26"/>
          <w:szCs w:val="26"/>
        </w:rPr>
        <w:t>ndrovės, iš dalies ir J. Šliūpo</w:t>
      </w:r>
      <w:r w:rsidR="005A5AF1" w:rsidRPr="00CE10D0">
        <w:rPr>
          <w:rFonts w:ascii="Times New Roman" w:hAnsi="Times New Roman"/>
          <w:sz w:val="26"/>
          <w:szCs w:val="26"/>
        </w:rPr>
        <w:t xml:space="preserve"> bandymai pakeisti šią akademinės spaudos vagą baigėsi nesėkme. Tai nebuvo pozityvi viseto struktūros raidos tendencija.</w:t>
      </w:r>
    </w:p>
    <w:p w:rsidR="00E127A4" w:rsidRPr="00CE10D0" w:rsidRDefault="00F95FE6" w:rsidP="00022FE5">
      <w:pPr>
        <w:spacing w:after="0" w:line="360" w:lineRule="auto"/>
        <w:ind w:firstLine="709"/>
        <w:jc w:val="both"/>
        <w:rPr>
          <w:rFonts w:ascii="Times New Roman" w:hAnsi="Times New Roman"/>
          <w:sz w:val="26"/>
          <w:szCs w:val="26"/>
        </w:rPr>
      </w:pPr>
      <w:r w:rsidRPr="00CE10D0">
        <w:rPr>
          <w:rFonts w:ascii="Times New Roman" w:hAnsi="Times New Roman"/>
          <w:sz w:val="26"/>
          <w:szCs w:val="26"/>
        </w:rPr>
        <w:t>Palaipsniui po 1905 m. revoliucijos, o ypač sparčiai po 1918 m. Lietuvos valstybės atkūrimo</w:t>
      </w:r>
      <w:r w:rsidR="00022FE5" w:rsidRPr="00CE10D0">
        <w:rPr>
          <w:rFonts w:ascii="Times New Roman" w:hAnsi="Times New Roman"/>
          <w:sz w:val="26"/>
          <w:szCs w:val="26"/>
        </w:rPr>
        <w:t xml:space="preserve"> įsitvirtino</w:t>
      </w:r>
      <w:r w:rsidR="00442FE1" w:rsidRPr="00CE10D0">
        <w:rPr>
          <w:rFonts w:ascii="Times New Roman" w:hAnsi="Times New Roman"/>
          <w:sz w:val="26"/>
          <w:szCs w:val="26"/>
        </w:rPr>
        <w:t xml:space="preserve"> naujas lietuvių nacionalinės knygos kultūros raidos </w:t>
      </w:r>
      <w:r w:rsidR="00754ED9" w:rsidRPr="00CE10D0">
        <w:rPr>
          <w:rFonts w:ascii="Times New Roman" w:hAnsi="Times New Roman"/>
          <w:sz w:val="26"/>
          <w:szCs w:val="26"/>
        </w:rPr>
        <w:t>eta</w:t>
      </w:r>
      <w:r w:rsidR="009D42FD" w:rsidRPr="00CE10D0">
        <w:rPr>
          <w:rFonts w:ascii="Times New Roman" w:hAnsi="Times New Roman"/>
          <w:sz w:val="26"/>
          <w:szCs w:val="26"/>
        </w:rPr>
        <w:t>p</w:t>
      </w:r>
      <w:r w:rsidR="00754ED9" w:rsidRPr="00CE10D0">
        <w:rPr>
          <w:rFonts w:ascii="Times New Roman" w:hAnsi="Times New Roman"/>
          <w:sz w:val="26"/>
          <w:szCs w:val="26"/>
        </w:rPr>
        <w:t>as</w:t>
      </w:r>
      <w:r w:rsidR="00442FE1" w:rsidRPr="00CE10D0">
        <w:rPr>
          <w:rFonts w:ascii="Times New Roman" w:hAnsi="Times New Roman"/>
          <w:sz w:val="26"/>
          <w:szCs w:val="26"/>
        </w:rPr>
        <w:t xml:space="preserve">, </w:t>
      </w:r>
      <w:r w:rsidR="00022FE5" w:rsidRPr="00CE10D0">
        <w:rPr>
          <w:rFonts w:ascii="Times New Roman" w:hAnsi="Times New Roman"/>
          <w:sz w:val="26"/>
          <w:szCs w:val="26"/>
        </w:rPr>
        <w:t>kuriame Žemaitijos le</w:t>
      </w:r>
      <w:r w:rsidR="000F5E20">
        <w:rPr>
          <w:rFonts w:ascii="Times New Roman" w:hAnsi="Times New Roman"/>
          <w:sz w:val="26"/>
          <w:szCs w:val="26"/>
        </w:rPr>
        <w:t>idėjai neturėjo svarb</w:t>
      </w:r>
      <w:r w:rsidR="00022FE5" w:rsidRPr="00CE10D0">
        <w:rPr>
          <w:rFonts w:ascii="Times New Roman" w:hAnsi="Times New Roman"/>
          <w:sz w:val="26"/>
          <w:szCs w:val="26"/>
        </w:rPr>
        <w:t xml:space="preserve">ių pozicijų, bet siekis dalyvauti knygos versle, jį pildyti savo produkcija, skleisti savo idėjas ir </w:t>
      </w:r>
      <w:r w:rsidR="00DC500C" w:rsidRPr="00CE10D0">
        <w:rPr>
          <w:rFonts w:ascii="Times New Roman" w:hAnsi="Times New Roman"/>
          <w:sz w:val="26"/>
          <w:szCs w:val="26"/>
        </w:rPr>
        <w:t xml:space="preserve">turėti kitonišką </w:t>
      </w:r>
      <w:r w:rsidR="00022FE5" w:rsidRPr="00CE10D0">
        <w:rPr>
          <w:rFonts w:ascii="Times New Roman" w:hAnsi="Times New Roman"/>
          <w:sz w:val="26"/>
          <w:szCs w:val="26"/>
        </w:rPr>
        <w:t>požiūrį į nac</w:t>
      </w:r>
      <w:r w:rsidR="00DC500C" w:rsidRPr="00CE10D0">
        <w:rPr>
          <w:rFonts w:ascii="Times New Roman" w:hAnsi="Times New Roman"/>
          <w:sz w:val="26"/>
          <w:szCs w:val="26"/>
        </w:rPr>
        <w:t xml:space="preserve">ionalinės kultūros turinį </w:t>
      </w:r>
      <w:r w:rsidR="0089087D" w:rsidRPr="00CE10D0">
        <w:rPr>
          <w:rFonts w:ascii="Times New Roman" w:hAnsi="Times New Roman"/>
          <w:sz w:val="26"/>
          <w:szCs w:val="26"/>
        </w:rPr>
        <w:t xml:space="preserve">yra </w:t>
      </w:r>
      <w:r w:rsidR="000C6D70" w:rsidRPr="00CE10D0">
        <w:rPr>
          <w:rFonts w:ascii="Times New Roman" w:hAnsi="Times New Roman"/>
          <w:sz w:val="26"/>
          <w:szCs w:val="26"/>
        </w:rPr>
        <w:t>teigiamai</w:t>
      </w:r>
      <w:r w:rsidR="00DC500C" w:rsidRPr="00CE10D0">
        <w:rPr>
          <w:rFonts w:ascii="Times New Roman" w:hAnsi="Times New Roman"/>
          <w:sz w:val="26"/>
          <w:szCs w:val="26"/>
        </w:rPr>
        <w:t xml:space="preserve"> vertin</w:t>
      </w:r>
      <w:r w:rsidR="002E2266" w:rsidRPr="00CE10D0">
        <w:rPr>
          <w:rFonts w:ascii="Times New Roman" w:hAnsi="Times New Roman"/>
          <w:sz w:val="26"/>
          <w:szCs w:val="26"/>
        </w:rPr>
        <w:t>tinas</w:t>
      </w:r>
      <w:r w:rsidR="00DC500C" w:rsidRPr="00CE10D0">
        <w:rPr>
          <w:rFonts w:ascii="Times New Roman" w:hAnsi="Times New Roman"/>
          <w:sz w:val="26"/>
          <w:szCs w:val="26"/>
        </w:rPr>
        <w:t xml:space="preserve">. </w:t>
      </w:r>
      <w:r w:rsidR="00827EB4" w:rsidRPr="00CE10D0">
        <w:rPr>
          <w:rFonts w:ascii="Times New Roman" w:hAnsi="Times New Roman"/>
          <w:sz w:val="26"/>
          <w:szCs w:val="26"/>
        </w:rPr>
        <w:t xml:space="preserve">Visete taip pat </w:t>
      </w:r>
      <w:r w:rsidR="00DC500C" w:rsidRPr="00CE10D0">
        <w:rPr>
          <w:rFonts w:ascii="Times New Roman" w:hAnsi="Times New Roman"/>
          <w:sz w:val="26"/>
          <w:szCs w:val="26"/>
        </w:rPr>
        <w:t xml:space="preserve">atsispindėjęs regiono bendruomenės teigiamas santykis su naująja nacionaline ir senąja regionine tapatybe </w:t>
      </w:r>
      <w:r w:rsidR="0089087D" w:rsidRPr="00CE10D0">
        <w:rPr>
          <w:rFonts w:ascii="Times New Roman" w:hAnsi="Times New Roman"/>
          <w:sz w:val="26"/>
          <w:szCs w:val="26"/>
        </w:rPr>
        <w:t>buvo</w:t>
      </w:r>
      <w:r w:rsidR="00DC500C" w:rsidRPr="00CE10D0">
        <w:rPr>
          <w:rFonts w:ascii="Times New Roman" w:hAnsi="Times New Roman"/>
          <w:sz w:val="26"/>
          <w:szCs w:val="26"/>
        </w:rPr>
        <w:t xml:space="preserve"> pozityvios veiklos rezultatas. </w:t>
      </w:r>
      <w:r w:rsidR="000C6D70" w:rsidRPr="00CE10D0">
        <w:rPr>
          <w:rFonts w:ascii="Times New Roman" w:hAnsi="Times New Roman"/>
          <w:sz w:val="26"/>
          <w:szCs w:val="26"/>
        </w:rPr>
        <w:t>Jis galėjo būti didesnis</w:t>
      </w:r>
      <w:r w:rsidR="00701826" w:rsidRPr="00CE10D0">
        <w:rPr>
          <w:rFonts w:ascii="Times New Roman" w:hAnsi="Times New Roman"/>
          <w:sz w:val="26"/>
          <w:szCs w:val="26"/>
        </w:rPr>
        <w:t>,</w:t>
      </w:r>
      <w:r w:rsidR="000C6D70" w:rsidRPr="00CE10D0">
        <w:rPr>
          <w:rFonts w:ascii="Times New Roman" w:hAnsi="Times New Roman"/>
          <w:sz w:val="26"/>
          <w:szCs w:val="26"/>
        </w:rPr>
        <w:t xml:space="preserve"> jei politinis Lietuvos valstybė</w:t>
      </w:r>
      <w:r w:rsidR="00701826" w:rsidRPr="00CE10D0">
        <w:rPr>
          <w:rFonts w:ascii="Times New Roman" w:hAnsi="Times New Roman"/>
          <w:sz w:val="26"/>
          <w:szCs w:val="26"/>
        </w:rPr>
        <w:t>s</w:t>
      </w:r>
      <w:r w:rsidR="000C6D70" w:rsidRPr="00CE10D0">
        <w:rPr>
          <w:rFonts w:ascii="Times New Roman" w:hAnsi="Times New Roman"/>
          <w:sz w:val="26"/>
          <w:szCs w:val="26"/>
        </w:rPr>
        <w:t xml:space="preserve"> elitas būtų įstengęs sudaryti tinkamesnių sąlygų </w:t>
      </w:r>
      <w:r w:rsidR="00FD0D91" w:rsidRPr="00CE10D0">
        <w:rPr>
          <w:rFonts w:ascii="Times New Roman" w:hAnsi="Times New Roman"/>
          <w:sz w:val="26"/>
          <w:szCs w:val="26"/>
        </w:rPr>
        <w:t>spartesnei</w:t>
      </w:r>
      <w:r w:rsidR="000C6D70" w:rsidRPr="00CE10D0">
        <w:rPr>
          <w:rFonts w:ascii="Times New Roman" w:hAnsi="Times New Roman"/>
          <w:sz w:val="26"/>
          <w:szCs w:val="26"/>
        </w:rPr>
        <w:t xml:space="preserve"> regiono kultūros, </w:t>
      </w:r>
      <w:r w:rsidR="005E4849">
        <w:rPr>
          <w:rFonts w:ascii="Times New Roman" w:hAnsi="Times New Roman"/>
          <w:sz w:val="26"/>
          <w:szCs w:val="26"/>
        </w:rPr>
        <w:t>ekono</w:t>
      </w:r>
      <w:r w:rsidR="005E4849">
        <w:rPr>
          <w:rFonts w:ascii="Times New Roman" w:hAnsi="Times New Roman"/>
          <w:sz w:val="26"/>
          <w:szCs w:val="26"/>
        </w:rPr>
        <w:softHyphen/>
      </w:r>
      <w:r w:rsidR="000C6D70" w:rsidRPr="00CE10D0">
        <w:rPr>
          <w:rFonts w:ascii="Times New Roman" w:hAnsi="Times New Roman"/>
          <w:sz w:val="26"/>
          <w:szCs w:val="26"/>
        </w:rPr>
        <w:t xml:space="preserve">mikos ir politikos raidai. </w:t>
      </w:r>
      <w:r w:rsidR="0089087D" w:rsidRPr="00CE10D0">
        <w:rPr>
          <w:rFonts w:ascii="Times New Roman" w:hAnsi="Times New Roman"/>
          <w:sz w:val="26"/>
          <w:szCs w:val="26"/>
        </w:rPr>
        <w:t>N</w:t>
      </w:r>
      <w:r w:rsidR="00DC500C" w:rsidRPr="00CE10D0">
        <w:rPr>
          <w:rFonts w:ascii="Times New Roman" w:hAnsi="Times New Roman"/>
          <w:sz w:val="26"/>
          <w:szCs w:val="26"/>
        </w:rPr>
        <w:t>epaisant išteritorinimo procesų ir akultūracinės politikos,</w:t>
      </w:r>
      <w:r w:rsidR="00EB5252" w:rsidRPr="00CE10D0">
        <w:rPr>
          <w:rFonts w:ascii="Times New Roman" w:hAnsi="Times New Roman"/>
          <w:sz w:val="26"/>
          <w:szCs w:val="26"/>
        </w:rPr>
        <w:t xml:space="preserve"> regioninė</w:t>
      </w:r>
      <w:r w:rsidR="00DC500C" w:rsidRPr="00CE10D0">
        <w:rPr>
          <w:rFonts w:ascii="Times New Roman" w:hAnsi="Times New Roman"/>
          <w:sz w:val="26"/>
          <w:szCs w:val="26"/>
        </w:rPr>
        <w:t xml:space="preserve"> knyg</w:t>
      </w:r>
      <w:r w:rsidR="00EB5252" w:rsidRPr="00CE10D0">
        <w:rPr>
          <w:rFonts w:ascii="Times New Roman" w:hAnsi="Times New Roman"/>
          <w:sz w:val="26"/>
          <w:szCs w:val="26"/>
        </w:rPr>
        <w:t>a</w:t>
      </w:r>
      <w:r w:rsidR="00DC500C" w:rsidRPr="00CE10D0">
        <w:rPr>
          <w:rFonts w:ascii="Times New Roman" w:hAnsi="Times New Roman"/>
          <w:sz w:val="26"/>
          <w:szCs w:val="26"/>
        </w:rPr>
        <w:t xml:space="preserve"> galėjo atlikti savo pagrindinę defenzyvinę funkciją, kurią jai suteikė regiono bendruomenė, siekdama savo kultūros autono</w:t>
      </w:r>
      <w:r w:rsidR="005E4849">
        <w:rPr>
          <w:rFonts w:ascii="Times New Roman" w:hAnsi="Times New Roman"/>
          <w:sz w:val="26"/>
          <w:szCs w:val="26"/>
        </w:rPr>
        <w:softHyphen/>
      </w:r>
      <w:r w:rsidR="00DC500C" w:rsidRPr="00CE10D0">
        <w:rPr>
          <w:rFonts w:ascii="Times New Roman" w:hAnsi="Times New Roman"/>
          <w:sz w:val="26"/>
          <w:szCs w:val="26"/>
        </w:rPr>
        <w:lastRenderedPageBreak/>
        <w:t>miškumo.</w:t>
      </w:r>
      <w:r w:rsidR="000C6D70" w:rsidRPr="00CE10D0">
        <w:rPr>
          <w:rFonts w:ascii="Times New Roman" w:hAnsi="Times New Roman"/>
          <w:sz w:val="26"/>
          <w:szCs w:val="26"/>
        </w:rPr>
        <w:t xml:space="preserve"> Dėsninga, </w:t>
      </w:r>
      <w:r w:rsidR="00EA03F6" w:rsidRPr="00CE10D0">
        <w:rPr>
          <w:rFonts w:ascii="Times New Roman" w:hAnsi="Times New Roman"/>
          <w:sz w:val="26"/>
          <w:szCs w:val="26"/>
        </w:rPr>
        <w:t>kad</w:t>
      </w:r>
      <w:r w:rsidR="00EE46CD" w:rsidRPr="00CE10D0">
        <w:rPr>
          <w:rFonts w:ascii="Times New Roman" w:hAnsi="Times New Roman"/>
          <w:sz w:val="26"/>
          <w:szCs w:val="26"/>
        </w:rPr>
        <w:t xml:space="preserve"> </w:t>
      </w:r>
      <w:r w:rsidR="000C6D70" w:rsidRPr="00CE10D0">
        <w:rPr>
          <w:rFonts w:ascii="Times New Roman" w:hAnsi="Times New Roman"/>
          <w:sz w:val="26"/>
          <w:szCs w:val="26"/>
        </w:rPr>
        <w:t>r</w:t>
      </w:r>
      <w:r w:rsidR="00EE46CD" w:rsidRPr="00CE10D0">
        <w:rPr>
          <w:rFonts w:ascii="Times New Roman" w:hAnsi="Times New Roman"/>
          <w:sz w:val="26"/>
          <w:szCs w:val="26"/>
        </w:rPr>
        <w:t>egion</w:t>
      </w:r>
      <w:r w:rsidR="002E2266" w:rsidRPr="00CE10D0">
        <w:rPr>
          <w:rFonts w:ascii="Times New Roman" w:hAnsi="Times New Roman"/>
          <w:sz w:val="26"/>
          <w:szCs w:val="26"/>
        </w:rPr>
        <w:t>o</w:t>
      </w:r>
      <w:r w:rsidR="00FD0D91" w:rsidRPr="00CE10D0">
        <w:rPr>
          <w:rFonts w:ascii="Times New Roman" w:hAnsi="Times New Roman"/>
          <w:sz w:val="26"/>
          <w:szCs w:val="26"/>
        </w:rPr>
        <w:t xml:space="preserve"> be</w:t>
      </w:r>
      <w:r w:rsidR="000C6D70" w:rsidRPr="00CE10D0">
        <w:rPr>
          <w:rFonts w:ascii="Times New Roman" w:hAnsi="Times New Roman"/>
          <w:sz w:val="26"/>
          <w:szCs w:val="26"/>
        </w:rPr>
        <w:t>ndruomenės</w:t>
      </w:r>
      <w:r w:rsidR="00EE46CD" w:rsidRPr="00CE10D0">
        <w:rPr>
          <w:rFonts w:ascii="Times New Roman" w:hAnsi="Times New Roman"/>
          <w:sz w:val="26"/>
          <w:szCs w:val="26"/>
        </w:rPr>
        <w:t xml:space="preserve"> dalyvavimas knygos versle </w:t>
      </w:r>
      <w:r w:rsidR="002E2266" w:rsidRPr="00CE10D0">
        <w:rPr>
          <w:rFonts w:ascii="Times New Roman" w:hAnsi="Times New Roman"/>
          <w:sz w:val="26"/>
          <w:szCs w:val="26"/>
        </w:rPr>
        <w:t>buvo</w:t>
      </w:r>
      <w:r w:rsidR="00EE46CD" w:rsidRPr="00CE10D0">
        <w:rPr>
          <w:rFonts w:ascii="Times New Roman" w:hAnsi="Times New Roman"/>
          <w:sz w:val="26"/>
          <w:szCs w:val="26"/>
        </w:rPr>
        <w:t xml:space="preserve"> adekvačiai proporcingas regioninės kultūros plėtrai, todėl kiekviena leidybinė iniciatyva pirmiausia kėlė region</w:t>
      </w:r>
      <w:r w:rsidR="002E2266" w:rsidRPr="00CE10D0">
        <w:rPr>
          <w:rFonts w:ascii="Times New Roman" w:hAnsi="Times New Roman"/>
          <w:sz w:val="26"/>
          <w:szCs w:val="26"/>
        </w:rPr>
        <w:t>o</w:t>
      </w:r>
      <w:r w:rsidR="00EE46CD" w:rsidRPr="00CE10D0">
        <w:rPr>
          <w:rFonts w:ascii="Times New Roman" w:hAnsi="Times New Roman"/>
          <w:sz w:val="26"/>
          <w:szCs w:val="26"/>
        </w:rPr>
        <w:t xml:space="preserve"> kultūr</w:t>
      </w:r>
      <w:r w:rsidR="00701826" w:rsidRPr="00CE10D0">
        <w:rPr>
          <w:rFonts w:ascii="Times New Roman" w:hAnsi="Times New Roman"/>
          <w:sz w:val="26"/>
          <w:szCs w:val="26"/>
        </w:rPr>
        <w:t>ą</w:t>
      </w:r>
      <w:r w:rsidR="00EE46CD" w:rsidRPr="00CE10D0">
        <w:rPr>
          <w:rFonts w:ascii="Times New Roman" w:hAnsi="Times New Roman"/>
          <w:sz w:val="26"/>
          <w:szCs w:val="26"/>
        </w:rPr>
        <w:t>, o tik vėliau j</w:t>
      </w:r>
      <w:r w:rsidR="002E2266" w:rsidRPr="00CE10D0">
        <w:rPr>
          <w:rFonts w:ascii="Times New Roman" w:hAnsi="Times New Roman"/>
          <w:sz w:val="26"/>
          <w:szCs w:val="26"/>
        </w:rPr>
        <w:t>os brandesnė dalis</w:t>
      </w:r>
      <w:r w:rsidR="00EE46CD" w:rsidRPr="00CE10D0">
        <w:rPr>
          <w:rFonts w:ascii="Times New Roman" w:hAnsi="Times New Roman"/>
          <w:sz w:val="26"/>
          <w:szCs w:val="26"/>
        </w:rPr>
        <w:t xml:space="preserve"> galėjo </w:t>
      </w:r>
      <w:r w:rsidR="0089087D" w:rsidRPr="00CE10D0">
        <w:rPr>
          <w:rFonts w:ascii="Times New Roman" w:hAnsi="Times New Roman"/>
          <w:sz w:val="26"/>
          <w:szCs w:val="26"/>
        </w:rPr>
        <w:t xml:space="preserve">turėti įtakos </w:t>
      </w:r>
      <w:r w:rsidR="00EA03F6" w:rsidRPr="00CE10D0">
        <w:rPr>
          <w:rFonts w:ascii="Times New Roman" w:hAnsi="Times New Roman"/>
          <w:sz w:val="26"/>
          <w:szCs w:val="26"/>
        </w:rPr>
        <w:t xml:space="preserve">ir </w:t>
      </w:r>
      <w:r w:rsidR="002E2266" w:rsidRPr="00CE10D0">
        <w:rPr>
          <w:rFonts w:ascii="Times New Roman" w:hAnsi="Times New Roman"/>
          <w:sz w:val="26"/>
          <w:szCs w:val="26"/>
        </w:rPr>
        <w:t>lietuvių</w:t>
      </w:r>
      <w:r w:rsidR="00EE46CD" w:rsidRPr="00CE10D0">
        <w:rPr>
          <w:rFonts w:ascii="Times New Roman" w:hAnsi="Times New Roman"/>
          <w:sz w:val="26"/>
          <w:szCs w:val="26"/>
        </w:rPr>
        <w:t xml:space="preserve"> nacijos </w:t>
      </w:r>
      <w:r w:rsidR="0089087D" w:rsidRPr="00CE10D0">
        <w:rPr>
          <w:rFonts w:ascii="Times New Roman" w:hAnsi="Times New Roman"/>
          <w:sz w:val="26"/>
          <w:szCs w:val="26"/>
        </w:rPr>
        <w:t>poreikių raidai</w:t>
      </w:r>
      <w:r w:rsidR="000C6D70" w:rsidRPr="00CE10D0">
        <w:rPr>
          <w:rFonts w:ascii="Times New Roman" w:hAnsi="Times New Roman"/>
          <w:sz w:val="26"/>
          <w:szCs w:val="26"/>
        </w:rPr>
        <w:t>.</w:t>
      </w:r>
    </w:p>
    <w:p w:rsidR="006B786B" w:rsidRPr="00DF595C" w:rsidRDefault="006B786B" w:rsidP="00DF595C">
      <w:pPr>
        <w:jc w:val="center"/>
        <w:rPr>
          <w:rFonts w:ascii="Times New Roman" w:hAnsi="Times New Roman"/>
          <w:caps/>
          <w:sz w:val="26"/>
          <w:szCs w:val="26"/>
        </w:rPr>
      </w:pPr>
      <w:r w:rsidRPr="00CE10D0">
        <w:br w:type="page"/>
      </w:r>
      <w:r w:rsidRPr="00DF595C">
        <w:rPr>
          <w:rFonts w:ascii="Times New Roman" w:hAnsi="Times New Roman"/>
          <w:caps/>
          <w:sz w:val="26"/>
          <w:szCs w:val="26"/>
        </w:rPr>
        <w:lastRenderedPageBreak/>
        <w:t>Šaltiniai ir literatūra</w:t>
      </w:r>
    </w:p>
    <w:p w:rsidR="008E20A7" w:rsidRPr="00CE10D0" w:rsidRDefault="008E20A7" w:rsidP="008E20A7">
      <w:pPr>
        <w:spacing w:after="0"/>
        <w:rPr>
          <w:rFonts w:ascii="Times New Roman" w:hAnsi="Times New Roman"/>
          <w:caps/>
          <w:sz w:val="26"/>
          <w:szCs w:val="26"/>
        </w:rPr>
      </w:pPr>
    </w:p>
    <w:p w:rsidR="008E20A7" w:rsidRPr="00CE10D0" w:rsidRDefault="008E20A7" w:rsidP="008E20A7">
      <w:pPr>
        <w:spacing w:after="0"/>
        <w:rPr>
          <w:rFonts w:ascii="Times New Roman" w:hAnsi="Times New Roman"/>
          <w:caps/>
          <w:sz w:val="26"/>
          <w:szCs w:val="26"/>
        </w:rPr>
      </w:pPr>
      <w:r w:rsidRPr="00CE10D0">
        <w:rPr>
          <w:rFonts w:ascii="Times New Roman" w:hAnsi="Times New Roman"/>
          <w:caps/>
          <w:sz w:val="26"/>
          <w:szCs w:val="26"/>
        </w:rPr>
        <w:t>Nepublikuoti šaltiniai</w:t>
      </w:r>
    </w:p>
    <w:p w:rsidR="008E20A7" w:rsidRPr="00CE10D0" w:rsidRDefault="008E20A7" w:rsidP="008E20A7">
      <w:pPr>
        <w:spacing w:after="0"/>
        <w:rPr>
          <w:rFonts w:ascii="Times New Roman" w:hAnsi="Times New Roman"/>
          <w:sz w:val="26"/>
          <w:szCs w:val="26"/>
        </w:rPr>
      </w:pPr>
    </w:p>
    <w:p w:rsidR="008E20A7" w:rsidRPr="00CE10D0" w:rsidRDefault="008E20A7" w:rsidP="008E20A7">
      <w:pPr>
        <w:spacing w:after="0"/>
        <w:rPr>
          <w:rFonts w:ascii="Times New Roman" w:hAnsi="Times New Roman"/>
          <w:i/>
          <w:sz w:val="26"/>
          <w:szCs w:val="26"/>
        </w:rPr>
      </w:pPr>
      <w:r w:rsidRPr="00CE10D0">
        <w:rPr>
          <w:rFonts w:ascii="Times New Roman" w:hAnsi="Times New Roman"/>
          <w:i/>
          <w:sz w:val="26"/>
          <w:szCs w:val="26"/>
        </w:rPr>
        <w:t>Kauno apskrities archyvas</w:t>
      </w:r>
    </w:p>
    <w:p w:rsidR="008E20A7" w:rsidRPr="00CE10D0" w:rsidRDefault="00971025" w:rsidP="001219C8">
      <w:pPr>
        <w:spacing w:before="120" w:after="0"/>
        <w:rPr>
          <w:rFonts w:ascii="Times New Roman" w:hAnsi="Times New Roman"/>
          <w:b/>
          <w:sz w:val="26"/>
          <w:szCs w:val="26"/>
        </w:rPr>
      </w:pPr>
      <w:r w:rsidRPr="00CE10D0">
        <w:rPr>
          <w:rFonts w:ascii="Times New Roman" w:hAnsi="Times New Roman"/>
          <w:b/>
          <w:sz w:val="26"/>
          <w:szCs w:val="26"/>
        </w:rPr>
        <w:t>F. I</w:t>
      </w:r>
      <w:r w:rsidR="008E20A7" w:rsidRPr="00CE10D0">
        <w:rPr>
          <w:rFonts w:ascii="Times New Roman" w:hAnsi="Times New Roman"/>
          <w:b/>
          <w:sz w:val="26"/>
          <w:szCs w:val="26"/>
        </w:rPr>
        <w:t xml:space="preserve">-50 – </w:t>
      </w:r>
      <w:r w:rsidR="00EB5252" w:rsidRPr="00CE10D0">
        <w:rPr>
          <w:rFonts w:ascii="Times New Roman" w:hAnsi="Times New Roman"/>
          <w:b/>
          <w:sz w:val="26"/>
          <w:szCs w:val="26"/>
        </w:rPr>
        <w:t>Kauno gubernatoriaus kanceliarija</w:t>
      </w:r>
    </w:p>
    <w:p w:rsidR="008E20A7" w:rsidRPr="00CE10D0" w:rsidRDefault="00726C06" w:rsidP="00892F4C">
      <w:pPr>
        <w:pStyle w:val="ListParagraph"/>
        <w:numPr>
          <w:ilvl w:val="0"/>
          <w:numId w:val="11"/>
        </w:numPr>
        <w:spacing w:after="0"/>
        <w:jc w:val="both"/>
        <w:rPr>
          <w:rFonts w:ascii="Times New Roman" w:hAnsi="Times New Roman"/>
          <w:sz w:val="26"/>
          <w:szCs w:val="26"/>
        </w:rPr>
      </w:pPr>
      <w:r w:rsidRPr="00CE10D0">
        <w:rPr>
          <w:rFonts w:ascii="Times New Roman" w:hAnsi="Times New Roman"/>
          <w:i/>
          <w:sz w:val="26"/>
          <w:szCs w:val="26"/>
          <w:lang w:val="ru-RU"/>
        </w:rPr>
        <w:t>Циркуляры и предписания главного управления по делом печятй при</w:t>
      </w:r>
      <w:r w:rsidR="007161C1" w:rsidRPr="00CE10D0">
        <w:rPr>
          <w:rFonts w:ascii="Times New Roman" w:hAnsi="Times New Roman"/>
          <w:i/>
          <w:sz w:val="26"/>
          <w:szCs w:val="26"/>
          <w:lang w:val="ru-RU"/>
        </w:rPr>
        <w:t xml:space="preserve"> […] о наблюден</w:t>
      </w:r>
      <w:r w:rsidR="007161C1" w:rsidRPr="00CE10D0">
        <w:rPr>
          <w:rFonts w:ascii="Times New Roman" w:hAnsi="Times New Roman"/>
          <w:i/>
          <w:sz w:val="26"/>
          <w:szCs w:val="26"/>
        </w:rPr>
        <w:t>i</w:t>
      </w:r>
      <w:r w:rsidR="007161C1" w:rsidRPr="00CE10D0">
        <w:rPr>
          <w:rFonts w:ascii="Times New Roman" w:hAnsi="Times New Roman"/>
          <w:i/>
          <w:sz w:val="26"/>
          <w:szCs w:val="26"/>
          <w:lang w:val="ru-RU"/>
        </w:rPr>
        <w:t>й за книжною торговлею, библ</w:t>
      </w:r>
      <w:r w:rsidR="007161C1" w:rsidRPr="00CE10D0">
        <w:rPr>
          <w:rFonts w:ascii="Times New Roman" w:hAnsi="Times New Roman"/>
          <w:i/>
          <w:sz w:val="26"/>
          <w:szCs w:val="26"/>
          <w:lang w:val="en-US"/>
        </w:rPr>
        <w:t>i</w:t>
      </w:r>
      <w:r w:rsidR="007161C1" w:rsidRPr="00CE10D0">
        <w:rPr>
          <w:rFonts w:ascii="Times New Roman" w:hAnsi="Times New Roman"/>
          <w:i/>
          <w:sz w:val="26"/>
          <w:szCs w:val="26"/>
          <w:lang w:val="ru-RU"/>
        </w:rPr>
        <w:t>отеками, типограф</w:t>
      </w:r>
      <w:r w:rsidR="007161C1" w:rsidRPr="00CE10D0">
        <w:rPr>
          <w:rFonts w:ascii="Times New Roman" w:hAnsi="Times New Roman"/>
          <w:i/>
          <w:sz w:val="26"/>
          <w:szCs w:val="26"/>
          <w:lang w:val="en-US"/>
        </w:rPr>
        <w:t>i</w:t>
      </w:r>
      <w:r w:rsidR="007161C1" w:rsidRPr="00CE10D0">
        <w:rPr>
          <w:rFonts w:ascii="Times New Roman" w:hAnsi="Times New Roman"/>
          <w:i/>
          <w:sz w:val="26"/>
          <w:szCs w:val="26"/>
          <w:lang w:val="ru-RU"/>
        </w:rPr>
        <w:t>ями, литограф</w:t>
      </w:r>
      <w:r w:rsidR="007161C1" w:rsidRPr="00CE10D0">
        <w:rPr>
          <w:rFonts w:ascii="Times New Roman" w:hAnsi="Times New Roman"/>
          <w:i/>
          <w:sz w:val="26"/>
          <w:szCs w:val="26"/>
          <w:lang w:val="en-US"/>
        </w:rPr>
        <w:t>i</w:t>
      </w:r>
      <w:r w:rsidR="007161C1" w:rsidRPr="00CE10D0">
        <w:rPr>
          <w:rFonts w:ascii="Times New Roman" w:hAnsi="Times New Roman"/>
          <w:i/>
          <w:sz w:val="26"/>
          <w:szCs w:val="26"/>
          <w:lang w:val="ru-RU"/>
        </w:rPr>
        <w:t>ями, фотограф</w:t>
      </w:r>
      <w:r w:rsidR="007161C1" w:rsidRPr="00CE10D0">
        <w:rPr>
          <w:rFonts w:ascii="Times New Roman" w:hAnsi="Times New Roman"/>
          <w:i/>
          <w:sz w:val="26"/>
          <w:szCs w:val="26"/>
          <w:lang w:val="en-US"/>
        </w:rPr>
        <w:t>i</w:t>
      </w:r>
      <w:r w:rsidR="007161C1" w:rsidRPr="00CE10D0">
        <w:rPr>
          <w:rFonts w:ascii="Times New Roman" w:hAnsi="Times New Roman"/>
          <w:i/>
          <w:sz w:val="26"/>
          <w:szCs w:val="26"/>
          <w:lang w:val="ru-RU"/>
        </w:rPr>
        <w:t>ями и</w:t>
      </w:r>
      <w:r w:rsidR="00E01165" w:rsidRPr="00CE10D0">
        <w:rPr>
          <w:rFonts w:ascii="Times New Roman" w:hAnsi="Times New Roman"/>
          <w:i/>
          <w:sz w:val="26"/>
          <w:szCs w:val="26"/>
          <w:lang w:val="ru-RU"/>
        </w:rPr>
        <w:t xml:space="preserve"> </w:t>
      </w:r>
      <w:r w:rsidR="007161C1" w:rsidRPr="00CE10D0">
        <w:rPr>
          <w:rFonts w:ascii="Times New Roman" w:hAnsi="Times New Roman"/>
          <w:i/>
          <w:sz w:val="26"/>
          <w:szCs w:val="26"/>
          <w:lang w:val="ru-RU"/>
        </w:rPr>
        <w:t>т. п. заведениями</w:t>
      </w:r>
      <w:r w:rsidR="007161C1" w:rsidRPr="00CE10D0">
        <w:rPr>
          <w:rFonts w:ascii="Times New Roman" w:hAnsi="Times New Roman"/>
          <w:sz w:val="26"/>
          <w:szCs w:val="26"/>
          <w:lang w:val="ru-RU"/>
        </w:rPr>
        <w:t xml:space="preserve">. </w:t>
      </w:r>
      <w:r w:rsidR="009D6CC2" w:rsidRPr="00CE10D0">
        <w:rPr>
          <w:rFonts w:ascii="Times New Roman" w:hAnsi="Times New Roman"/>
          <w:sz w:val="26"/>
          <w:szCs w:val="26"/>
        </w:rPr>
        <w:t>1879. KAA, f. I-50, ap. 1, b. 21045. 30 lap.</w:t>
      </w:r>
    </w:p>
    <w:p w:rsidR="008E20A7" w:rsidRPr="00CE10D0" w:rsidRDefault="008E20A7" w:rsidP="008E20A7">
      <w:pPr>
        <w:spacing w:after="0"/>
        <w:ind w:firstLine="284"/>
        <w:rPr>
          <w:rFonts w:ascii="Times New Roman" w:hAnsi="Times New Roman"/>
          <w:sz w:val="26"/>
          <w:szCs w:val="26"/>
        </w:rPr>
      </w:pPr>
      <w:r w:rsidRPr="00CE10D0">
        <w:rPr>
          <w:rFonts w:ascii="Times New Roman" w:hAnsi="Times New Roman"/>
          <w:sz w:val="26"/>
          <w:szCs w:val="26"/>
        </w:rPr>
        <w:t xml:space="preserve"> </w:t>
      </w:r>
    </w:p>
    <w:p w:rsidR="008E20A7" w:rsidRPr="00CE10D0" w:rsidRDefault="008E20A7" w:rsidP="008E20A7">
      <w:pPr>
        <w:spacing w:after="0"/>
        <w:rPr>
          <w:rFonts w:ascii="Times New Roman" w:hAnsi="Times New Roman"/>
          <w:i/>
          <w:sz w:val="26"/>
          <w:szCs w:val="26"/>
        </w:rPr>
      </w:pPr>
      <w:r w:rsidRPr="00CE10D0">
        <w:rPr>
          <w:rFonts w:ascii="Times New Roman" w:hAnsi="Times New Roman"/>
          <w:i/>
          <w:sz w:val="26"/>
          <w:szCs w:val="26"/>
        </w:rPr>
        <w:t>Kretingos muziejaus mokslinis archyvas</w:t>
      </w:r>
    </w:p>
    <w:p w:rsidR="008E20A7" w:rsidRPr="00CE10D0" w:rsidRDefault="008E20A7" w:rsidP="001219C8">
      <w:pPr>
        <w:spacing w:before="120" w:after="0"/>
        <w:rPr>
          <w:rFonts w:ascii="Times New Roman" w:hAnsi="Times New Roman"/>
          <w:b/>
          <w:sz w:val="26"/>
          <w:szCs w:val="26"/>
        </w:rPr>
      </w:pPr>
      <w:r w:rsidRPr="00CE10D0">
        <w:rPr>
          <w:rFonts w:ascii="Times New Roman" w:hAnsi="Times New Roman"/>
          <w:b/>
          <w:sz w:val="26"/>
          <w:szCs w:val="26"/>
        </w:rPr>
        <w:t>F. 5 – Juozas Mickevičius</w:t>
      </w:r>
    </w:p>
    <w:p w:rsidR="008E20A7" w:rsidRPr="00CE10D0" w:rsidRDefault="000776EB" w:rsidP="00892F4C">
      <w:pPr>
        <w:pStyle w:val="ListParagraph"/>
        <w:numPr>
          <w:ilvl w:val="0"/>
          <w:numId w:val="11"/>
        </w:numPr>
        <w:spacing w:after="0"/>
        <w:jc w:val="both"/>
        <w:rPr>
          <w:rFonts w:ascii="Times New Roman" w:hAnsi="Times New Roman"/>
          <w:sz w:val="26"/>
          <w:szCs w:val="26"/>
        </w:rPr>
      </w:pPr>
      <w:r w:rsidRPr="00CE10D0">
        <w:rPr>
          <w:rFonts w:ascii="Times New Roman" w:hAnsi="Times New Roman"/>
          <w:sz w:val="26"/>
          <w:szCs w:val="26"/>
        </w:rPr>
        <w:t>[</w:t>
      </w:r>
      <w:r w:rsidR="004869E0" w:rsidRPr="00CE10D0">
        <w:rPr>
          <w:rFonts w:ascii="Times New Roman" w:hAnsi="Times New Roman"/>
          <w:i/>
          <w:sz w:val="26"/>
          <w:szCs w:val="26"/>
        </w:rPr>
        <w:t>Juozo Mickevičiaus užrašyti atsiminimai</w:t>
      </w:r>
      <w:r w:rsidRPr="00CE10D0">
        <w:rPr>
          <w:rFonts w:ascii="Times New Roman" w:hAnsi="Times New Roman"/>
          <w:sz w:val="26"/>
          <w:szCs w:val="26"/>
        </w:rPr>
        <w:t>]</w:t>
      </w:r>
      <w:r w:rsidR="004869E0" w:rsidRPr="00CE10D0">
        <w:rPr>
          <w:rFonts w:ascii="Times New Roman" w:hAnsi="Times New Roman"/>
          <w:sz w:val="26"/>
          <w:szCs w:val="26"/>
        </w:rPr>
        <w:t>. 19</w:t>
      </w:r>
      <w:r w:rsidRPr="00CE10D0">
        <w:rPr>
          <w:rFonts w:ascii="Times New Roman" w:hAnsi="Times New Roman"/>
          <w:sz w:val="26"/>
          <w:szCs w:val="26"/>
        </w:rPr>
        <w:t>68–19</w:t>
      </w:r>
      <w:r w:rsidR="004869E0" w:rsidRPr="00CE10D0">
        <w:rPr>
          <w:rFonts w:ascii="Times New Roman" w:hAnsi="Times New Roman"/>
          <w:sz w:val="26"/>
          <w:szCs w:val="26"/>
        </w:rPr>
        <w:t>72. Kretingos muziejaus mokslinis archyvas, f. 5, b. 28.</w:t>
      </w:r>
    </w:p>
    <w:p w:rsidR="006F29C4" w:rsidRPr="00CE10D0" w:rsidRDefault="006F29C4" w:rsidP="006F29C4">
      <w:pPr>
        <w:spacing w:after="0"/>
        <w:rPr>
          <w:rFonts w:ascii="Times New Roman" w:hAnsi="Times New Roman"/>
          <w:sz w:val="26"/>
          <w:szCs w:val="26"/>
        </w:rPr>
      </w:pPr>
    </w:p>
    <w:p w:rsidR="006F29C4" w:rsidRPr="00CE10D0" w:rsidRDefault="006F29C4" w:rsidP="004869E0">
      <w:pPr>
        <w:spacing w:after="0"/>
        <w:rPr>
          <w:rFonts w:ascii="Times New Roman" w:hAnsi="Times New Roman"/>
          <w:i/>
          <w:sz w:val="26"/>
          <w:szCs w:val="26"/>
        </w:rPr>
      </w:pPr>
      <w:r w:rsidRPr="00CE10D0">
        <w:rPr>
          <w:rFonts w:ascii="Times New Roman" w:hAnsi="Times New Roman"/>
          <w:i/>
          <w:sz w:val="26"/>
          <w:szCs w:val="26"/>
        </w:rPr>
        <w:t>Lietuvių literatūros ir tautosakos instituto bibliotekos rankraštynas</w:t>
      </w:r>
    </w:p>
    <w:p w:rsidR="00726C06" w:rsidRPr="00CE10D0" w:rsidRDefault="00726C06" w:rsidP="001219C8">
      <w:pPr>
        <w:spacing w:before="120" w:after="0"/>
        <w:rPr>
          <w:rFonts w:ascii="Times New Roman" w:hAnsi="Times New Roman"/>
          <w:b/>
          <w:sz w:val="26"/>
          <w:szCs w:val="26"/>
        </w:rPr>
      </w:pPr>
      <w:r w:rsidRPr="00CE10D0">
        <w:rPr>
          <w:rFonts w:ascii="Times New Roman" w:hAnsi="Times New Roman"/>
          <w:b/>
          <w:sz w:val="26"/>
          <w:szCs w:val="26"/>
        </w:rPr>
        <w:t xml:space="preserve">F. 1 – </w:t>
      </w:r>
      <w:r w:rsidR="009D6CC2" w:rsidRPr="00CE10D0">
        <w:rPr>
          <w:rFonts w:ascii="Times New Roman" w:hAnsi="Times New Roman"/>
          <w:b/>
          <w:sz w:val="26"/>
          <w:szCs w:val="26"/>
        </w:rPr>
        <w:t>Įvairūs lietuvių rašytojai, kalbininkai ir visuomenės veikėjai</w:t>
      </w:r>
    </w:p>
    <w:p w:rsidR="00726C06" w:rsidRPr="00CE10D0" w:rsidRDefault="00726C06" w:rsidP="00726C06">
      <w:pPr>
        <w:pStyle w:val="ListParagraph"/>
        <w:numPr>
          <w:ilvl w:val="0"/>
          <w:numId w:val="11"/>
        </w:numPr>
        <w:spacing w:before="120" w:after="0"/>
        <w:rPr>
          <w:rFonts w:ascii="Times New Roman" w:hAnsi="Times New Roman"/>
          <w:sz w:val="26"/>
          <w:szCs w:val="26"/>
        </w:rPr>
      </w:pPr>
      <w:r w:rsidRPr="00CE10D0">
        <w:rPr>
          <w:rFonts w:ascii="Times New Roman" w:hAnsi="Times New Roman"/>
          <w:caps/>
          <w:sz w:val="26"/>
          <w:szCs w:val="26"/>
        </w:rPr>
        <w:t>Anglickis</w:t>
      </w:r>
      <w:r w:rsidRPr="00CE10D0">
        <w:rPr>
          <w:rFonts w:ascii="Times New Roman" w:hAnsi="Times New Roman"/>
          <w:sz w:val="26"/>
          <w:szCs w:val="26"/>
        </w:rPr>
        <w:t xml:space="preserve">, Stasys. </w:t>
      </w:r>
      <w:r w:rsidRPr="00CE10D0">
        <w:rPr>
          <w:rFonts w:ascii="Times New Roman" w:hAnsi="Times New Roman"/>
          <w:i/>
          <w:sz w:val="26"/>
          <w:szCs w:val="26"/>
        </w:rPr>
        <w:t>Žodis, augęs iš žemės</w:t>
      </w:r>
      <w:r w:rsidRPr="00CE10D0">
        <w:rPr>
          <w:rFonts w:ascii="Times New Roman" w:hAnsi="Times New Roman"/>
          <w:sz w:val="26"/>
          <w:szCs w:val="26"/>
        </w:rPr>
        <w:t>: memuariniai eskizai. Vilnius, 1982. LLTIB rankraštynas, f. 1-6048. 126 lap.</w:t>
      </w:r>
    </w:p>
    <w:p w:rsidR="00726C06" w:rsidRPr="00CE10D0" w:rsidRDefault="00726C06" w:rsidP="001219C8">
      <w:pPr>
        <w:spacing w:before="120" w:after="0"/>
        <w:rPr>
          <w:rFonts w:ascii="Times New Roman" w:hAnsi="Times New Roman"/>
          <w:b/>
          <w:sz w:val="26"/>
          <w:szCs w:val="26"/>
        </w:rPr>
      </w:pPr>
      <w:r w:rsidRPr="00CE10D0">
        <w:rPr>
          <w:rFonts w:ascii="Times New Roman" w:hAnsi="Times New Roman"/>
          <w:b/>
          <w:sz w:val="26"/>
          <w:szCs w:val="26"/>
        </w:rPr>
        <w:t>F. 11 – Peliksas Bugailiškis</w:t>
      </w:r>
    </w:p>
    <w:p w:rsidR="00726C06" w:rsidRPr="00CE10D0" w:rsidRDefault="00726C06" w:rsidP="00726C06">
      <w:pPr>
        <w:pStyle w:val="ListParagraph"/>
        <w:numPr>
          <w:ilvl w:val="0"/>
          <w:numId w:val="11"/>
        </w:numPr>
        <w:spacing w:before="120" w:after="0"/>
        <w:rPr>
          <w:rFonts w:ascii="Times New Roman" w:hAnsi="Times New Roman"/>
          <w:b/>
          <w:sz w:val="26"/>
          <w:szCs w:val="26"/>
        </w:rPr>
      </w:pPr>
      <w:r w:rsidRPr="00CE10D0">
        <w:rPr>
          <w:rFonts w:ascii="Times New Roman" w:hAnsi="Times New Roman"/>
          <w:caps/>
          <w:sz w:val="26"/>
          <w:szCs w:val="26"/>
        </w:rPr>
        <w:t>Bugailiškis</w:t>
      </w:r>
      <w:r w:rsidRPr="00CE10D0">
        <w:rPr>
          <w:rFonts w:ascii="Times New Roman" w:hAnsi="Times New Roman"/>
          <w:sz w:val="26"/>
          <w:szCs w:val="26"/>
        </w:rPr>
        <w:t xml:space="preserve">, Peliksas. </w:t>
      </w:r>
      <w:r w:rsidRPr="00CE10D0">
        <w:rPr>
          <w:rFonts w:ascii="Times New Roman" w:hAnsi="Times New Roman"/>
          <w:i/>
          <w:sz w:val="26"/>
          <w:szCs w:val="26"/>
        </w:rPr>
        <w:t>Tėvynės dirvonų arimuose</w:t>
      </w:r>
      <w:r w:rsidRPr="00CE10D0">
        <w:rPr>
          <w:rFonts w:ascii="Times New Roman" w:hAnsi="Times New Roman"/>
          <w:sz w:val="26"/>
          <w:szCs w:val="26"/>
        </w:rPr>
        <w:t>. [Vilnius], [1957–1963]. LLTIB rankraštynas, f. 11-137. 192 lap.</w:t>
      </w:r>
    </w:p>
    <w:p w:rsidR="006F29C4" w:rsidRPr="00CE10D0" w:rsidRDefault="006F29C4" w:rsidP="001219C8">
      <w:pPr>
        <w:spacing w:before="120" w:after="0"/>
        <w:rPr>
          <w:rFonts w:ascii="Times New Roman" w:hAnsi="Times New Roman"/>
          <w:b/>
          <w:sz w:val="26"/>
          <w:szCs w:val="26"/>
        </w:rPr>
      </w:pPr>
      <w:r w:rsidRPr="00CE10D0">
        <w:rPr>
          <w:rFonts w:ascii="Times New Roman" w:hAnsi="Times New Roman"/>
          <w:b/>
          <w:sz w:val="26"/>
          <w:szCs w:val="26"/>
        </w:rPr>
        <w:t>F. 15 – Vaclovas Biržiška</w:t>
      </w:r>
    </w:p>
    <w:p w:rsidR="001219C8" w:rsidRPr="00CE10D0" w:rsidRDefault="00726C06" w:rsidP="00726C06">
      <w:pPr>
        <w:pStyle w:val="ListParagraph"/>
        <w:numPr>
          <w:ilvl w:val="0"/>
          <w:numId w:val="11"/>
        </w:numPr>
        <w:spacing w:after="0"/>
        <w:rPr>
          <w:rFonts w:ascii="Times New Roman" w:hAnsi="Times New Roman"/>
          <w:sz w:val="26"/>
          <w:szCs w:val="26"/>
        </w:rPr>
      </w:pPr>
      <w:r w:rsidRPr="00CE10D0">
        <w:rPr>
          <w:rFonts w:ascii="Times New Roman" w:hAnsi="Times New Roman"/>
          <w:caps/>
          <w:sz w:val="26"/>
          <w:szCs w:val="26"/>
        </w:rPr>
        <w:t>Biržiška</w:t>
      </w:r>
      <w:r w:rsidRPr="00CE10D0">
        <w:rPr>
          <w:rFonts w:ascii="Times New Roman" w:hAnsi="Times New Roman"/>
          <w:sz w:val="26"/>
          <w:szCs w:val="26"/>
        </w:rPr>
        <w:t>, Vaclovas</w:t>
      </w:r>
      <w:r w:rsidRPr="00CE10D0">
        <w:rPr>
          <w:rFonts w:ascii="Times New Roman" w:hAnsi="Times New Roman"/>
          <w:i/>
          <w:sz w:val="26"/>
          <w:szCs w:val="26"/>
        </w:rPr>
        <w:t>. Lietuvių bibliografija</w:t>
      </w:r>
      <w:r w:rsidRPr="00CE10D0">
        <w:rPr>
          <w:rFonts w:ascii="Times New Roman" w:hAnsi="Times New Roman"/>
          <w:sz w:val="26"/>
          <w:szCs w:val="26"/>
        </w:rPr>
        <w:t>. 1915. LLTIB rankraštynas, f. 15-42 (2). 727 lap.</w:t>
      </w:r>
    </w:p>
    <w:p w:rsidR="001219C8" w:rsidRPr="00CE10D0" w:rsidRDefault="001219C8" w:rsidP="001219C8">
      <w:pPr>
        <w:pStyle w:val="ListParagraph"/>
        <w:spacing w:after="0"/>
        <w:rPr>
          <w:rFonts w:ascii="Times New Roman" w:hAnsi="Times New Roman"/>
          <w:sz w:val="26"/>
          <w:szCs w:val="26"/>
        </w:rPr>
      </w:pPr>
    </w:p>
    <w:p w:rsidR="008E20A7" w:rsidRPr="00CE10D0" w:rsidRDefault="008E20A7" w:rsidP="00316BD8">
      <w:pPr>
        <w:spacing w:after="0"/>
        <w:rPr>
          <w:rFonts w:ascii="Times New Roman" w:hAnsi="Times New Roman"/>
          <w:i/>
          <w:sz w:val="26"/>
          <w:szCs w:val="26"/>
        </w:rPr>
      </w:pPr>
      <w:r w:rsidRPr="00CE10D0">
        <w:rPr>
          <w:rFonts w:ascii="Times New Roman" w:hAnsi="Times New Roman"/>
          <w:i/>
          <w:sz w:val="26"/>
          <w:szCs w:val="26"/>
        </w:rPr>
        <w:t xml:space="preserve">Lietuvos centrinis </w:t>
      </w:r>
      <w:r w:rsidR="00CD2E5B" w:rsidRPr="00CE10D0">
        <w:rPr>
          <w:rFonts w:ascii="Times New Roman" w:hAnsi="Times New Roman"/>
          <w:i/>
          <w:sz w:val="26"/>
          <w:szCs w:val="26"/>
        </w:rPr>
        <w:t xml:space="preserve">valstybės </w:t>
      </w:r>
      <w:r w:rsidRPr="00CE10D0">
        <w:rPr>
          <w:rFonts w:ascii="Times New Roman" w:hAnsi="Times New Roman"/>
          <w:i/>
          <w:sz w:val="26"/>
          <w:szCs w:val="26"/>
        </w:rPr>
        <w:t>archyvas</w:t>
      </w:r>
    </w:p>
    <w:p w:rsidR="008E20A7" w:rsidRPr="00CE10D0" w:rsidRDefault="008E20A7" w:rsidP="0027073E">
      <w:pPr>
        <w:spacing w:before="120" w:after="0"/>
        <w:rPr>
          <w:rFonts w:ascii="Times New Roman" w:hAnsi="Times New Roman"/>
          <w:b/>
          <w:sz w:val="26"/>
          <w:szCs w:val="26"/>
        </w:rPr>
      </w:pPr>
      <w:r w:rsidRPr="00CE10D0">
        <w:rPr>
          <w:rFonts w:ascii="Times New Roman" w:hAnsi="Times New Roman"/>
          <w:b/>
          <w:sz w:val="26"/>
          <w:szCs w:val="26"/>
        </w:rPr>
        <w:t>F. 377 – Vidaus reikalų ministerija</w:t>
      </w:r>
    </w:p>
    <w:p w:rsidR="001C4DC4" w:rsidRPr="00CE10D0" w:rsidRDefault="001C4DC4"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Apie veikiančias Lietuvoje organizacijas statistinės žinios</w:t>
      </w:r>
      <w:r w:rsidRPr="00CE10D0">
        <w:rPr>
          <w:rFonts w:ascii="Times New Roman" w:hAnsi="Times New Roman"/>
          <w:sz w:val="26"/>
          <w:szCs w:val="26"/>
        </w:rPr>
        <w:t>. [1931]. LCVA, f. 377, ap. 10, b</w:t>
      </w:r>
      <w:r w:rsidR="00E01165" w:rsidRPr="00CE10D0">
        <w:rPr>
          <w:rFonts w:ascii="Times New Roman" w:hAnsi="Times New Roman"/>
          <w:sz w:val="26"/>
          <w:szCs w:val="26"/>
        </w:rPr>
        <w:t>. 4. 89 lap.</w:t>
      </w:r>
    </w:p>
    <w:p w:rsidR="001C4DC4" w:rsidRPr="00CE10D0" w:rsidRDefault="001C4DC4"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Bendro pobūdžio susirašinėjimai spaudos reikalais</w:t>
      </w:r>
      <w:r w:rsidRPr="00CE10D0">
        <w:rPr>
          <w:rFonts w:ascii="Times New Roman" w:hAnsi="Times New Roman"/>
          <w:sz w:val="26"/>
          <w:szCs w:val="26"/>
        </w:rPr>
        <w:t xml:space="preserve">. 1940. LCVA, f. 377, ap. 10, b. 226. 294 lap. </w:t>
      </w:r>
    </w:p>
    <w:p w:rsidR="00316BD8" w:rsidRPr="00CE10D0" w:rsidRDefault="00316BD8"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 xml:space="preserve">Leidimai platinti knygas. </w:t>
      </w:r>
      <w:r w:rsidRPr="00CE10D0">
        <w:rPr>
          <w:rFonts w:ascii="Times New Roman" w:hAnsi="Times New Roman"/>
          <w:sz w:val="26"/>
          <w:szCs w:val="26"/>
        </w:rPr>
        <w:t xml:space="preserve">1938–1939. LCVA, f. 377, ap. 10, b. 149. 387 lap. </w:t>
      </w:r>
    </w:p>
    <w:p w:rsidR="0027073E" w:rsidRPr="00CE10D0" w:rsidRDefault="0027073E"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lastRenderedPageBreak/>
        <w:t>Leidimų davimo komisijos protokolai dėl fabrikams, lentpjūvėms, malūnams ir kt. pramonės įmonėms leidimų veikti</w:t>
      </w:r>
      <w:r w:rsidRPr="00CE10D0">
        <w:rPr>
          <w:rFonts w:ascii="Times New Roman" w:hAnsi="Times New Roman"/>
          <w:sz w:val="26"/>
          <w:szCs w:val="26"/>
        </w:rPr>
        <w:t>. 1922. LCVA, f. 377, ap. 7, b. 252. 168 lap.</w:t>
      </w:r>
    </w:p>
    <w:p w:rsidR="00316BD8" w:rsidRPr="00CE10D0" w:rsidRDefault="00316BD8"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Lietuvoje veikiančių spaustuvių sąrašai</w:t>
      </w:r>
      <w:r w:rsidRPr="00CE10D0">
        <w:rPr>
          <w:rFonts w:ascii="Times New Roman" w:hAnsi="Times New Roman"/>
          <w:sz w:val="26"/>
          <w:szCs w:val="26"/>
        </w:rPr>
        <w:t>. 1935. LCVA, f. 377, ap. 10, b. 228. 35 lap</w:t>
      </w:r>
      <w:r w:rsidR="00147B69">
        <w:rPr>
          <w:rFonts w:ascii="Times New Roman" w:hAnsi="Times New Roman"/>
          <w:sz w:val="26"/>
          <w:szCs w:val="26"/>
        </w:rPr>
        <w:t>.</w:t>
      </w:r>
      <w:r w:rsidRPr="00CE10D0">
        <w:rPr>
          <w:rFonts w:ascii="Times New Roman" w:hAnsi="Times New Roman"/>
          <w:sz w:val="26"/>
          <w:szCs w:val="26"/>
        </w:rPr>
        <w:t xml:space="preserve"> </w:t>
      </w:r>
    </w:p>
    <w:p w:rsidR="00316BD8" w:rsidRPr="00CE10D0" w:rsidRDefault="00316BD8"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Lietuvos ideologinių, politinių ir kt. organizacijų surašymas</w:t>
      </w:r>
      <w:r w:rsidRPr="00CE10D0">
        <w:rPr>
          <w:rFonts w:ascii="Times New Roman" w:hAnsi="Times New Roman"/>
          <w:sz w:val="26"/>
          <w:szCs w:val="26"/>
        </w:rPr>
        <w:t xml:space="preserve">. 1939. </w:t>
      </w:r>
      <w:r w:rsidR="0038558C" w:rsidRPr="00CE10D0">
        <w:rPr>
          <w:rFonts w:ascii="Times New Roman" w:hAnsi="Times New Roman"/>
          <w:sz w:val="26"/>
          <w:szCs w:val="26"/>
        </w:rPr>
        <w:t>LCVA,</w:t>
      </w:r>
      <w:r w:rsidRPr="00CE10D0">
        <w:rPr>
          <w:rFonts w:ascii="Times New Roman" w:hAnsi="Times New Roman"/>
          <w:sz w:val="26"/>
          <w:szCs w:val="26"/>
        </w:rPr>
        <w:t xml:space="preserve"> f. 377, ap. 10, b. 416. 108 lap.</w:t>
      </w:r>
    </w:p>
    <w:p w:rsidR="0027073E" w:rsidRPr="00CE10D0" w:rsidRDefault="0027073E"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LTJ „Jaunosios Lietuvos“ sąjungos dokumentai</w:t>
      </w:r>
      <w:r w:rsidRPr="00CE10D0">
        <w:rPr>
          <w:rFonts w:ascii="Times New Roman" w:hAnsi="Times New Roman"/>
          <w:sz w:val="26"/>
          <w:szCs w:val="26"/>
        </w:rPr>
        <w:t>. 1935. LCVA</w:t>
      </w:r>
      <w:r w:rsidR="00C7086B" w:rsidRPr="00CE10D0">
        <w:rPr>
          <w:rFonts w:ascii="Times New Roman" w:hAnsi="Times New Roman"/>
          <w:sz w:val="26"/>
          <w:szCs w:val="26"/>
        </w:rPr>
        <w:t>,</w:t>
      </w:r>
      <w:r w:rsidRPr="00CE10D0">
        <w:rPr>
          <w:rFonts w:ascii="Times New Roman" w:hAnsi="Times New Roman"/>
          <w:sz w:val="26"/>
          <w:szCs w:val="26"/>
        </w:rPr>
        <w:t xml:space="preserve"> </w:t>
      </w:r>
      <w:r w:rsidR="00E01165" w:rsidRPr="00CE10D0">
        <w:rPr>
          <w:rFonts w:ascii="Times New Roman" w:hAnsi="Times New Roman"/>
          <w:sz w:val="26"/>
          <w:szCs w:val="26"/>
        </w:rPr>
        <w:t>f. 377, ap.10, b. 130. 19 lap.</w:t>
      </w:r>
      <w:r w:rsidR="008E20A7" w:rsidRPr="00CE10D0">
        <w:rPr>
          <w:rFonts w:ascii="Times New Roman" w:hAnsi="Times New Roman"/>
          <w:sz w:val="26"/>
          <w:szCs w:val="26"/>
        </w:rPr>
        <w:t xml:space="preserve"> </w:t>
      </w:r>
    </w:p>
    <w:p w:rsidR="0027073E" w:rsidRPr="00CE10D0" w:rsidRDefault="001C4DC4"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Neperiodinės spaudos tikrinimo komisija</w:t>
      </w:r>
      <w:r w:rsidRPr="00CE10D0">
        <w:rPr>
          <w:rFonts w:ascii="Times New Roman" w:hAnsi="Times New Roman"/>
          <w:sz w:val="26"/>
          <w:szCs w:val="26"/>
        </w:rPr>
        <w:t>. 1940. LCVA, f. 377, ap. 10, b. 237. 17 lap.</w:t>
      </w:r>
      <w:r w:rsidR="008E20A7" w:rsidRPr="00CE10D0">
        <w:rPr>
          <w:rFonts w:ascii="Times New Roman" w:hAnsi="Times New Roman"/>
          <w:sz w:val="26"/>
          <w:szCs w:val="26"/>
        </w:rPr>
        <w:t xml:space="preserve"> </w:t>
      </w:r>
    </w:p>
    <w:p w:rsidR="0027073E" w:rsidRPr="00CE10D0" w:rsidRDefault="001C4DC4"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Nutarimai ir susirašinėjimai dėl spaudos konfiskavimo</w:t>
      </w:r>
      <w:r w:rsidRPr="00CE10D0">
        <w:rPr>
          <w:rFonts w:ascii="Times New Roman" w:hAnsi="Times New Roman"/>
          <w:sz w:val="26"/>
          <w:szCs w:val="26"/>
        </w:rPr>
        <w:t xml:space="preserve">. 1939. </w:t>
      </w:r>
      <w:r w:rsidR="0038558C" w:rsidRPr="00CE10D0">
        <w:rPr>
          <w:rFonts w:ascii="Times New Roman" w:hAnsi="Times New Roman"/>
          <w:sz w:val="26"/>
          <w:szCs w:val="26"/>
        </w:rPr>
        <w:t xml:space="preserve">LCVA, </w:t>
      </w:r>
      <w:r w:rsidRPr="00CE10D0">
        <w:rPr>
          <w:rFonts w:ascii="Times New Roman" w:hAnsi="Times New Roman"/>
          <w:sz w:val="26"/>
          <w:szCs w:val="26"/>
        </w:rPr>
        <w:t>f. 377, ap. 10, b. 303. 172 lap.</w:t>
      </w:r>
      <w:r w:rsidR="008E20A7" w:rsidRPr="00CE10D0">
        <w:rPr>
          <w:rFonts w:ascii="Times New Roman" w:hAnsi="Times New Roman"/>
          <w:sz w:val="26"/>
          <w:szCs w:val="26"/>
        </w:rPr>
        <w:t xml:space="preserve"> </w:t>
      </w:r>
    </w:p>
    <w:p w:rsidR="00316BD8" w:rsidRPr="00CE10D0" w:rsidRDefault="00316BD8"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Susirašinėjimas apie komunistinę veiklą</w:t>
      </w:r>
      <w:r w:rsidRPr="00CE10D0">
        <w:rPr>
          <w:rFonts w:ascii="Times New Roman" w:hAnsi="Times New Roman"/>
          <w:sz w:val="26"/>
          <w:szCs w:val="26"/>
        </w:rPr>
        <w:t xml:space="preserve">. 1920. LCVA, f. 377, ap. 5, b. 2a. 56 lap. </w:t>
      </w:r>
    </w:p>
    <w:p w:rsidR="00316BD8" w:rsidRPr="00CE10D0" w:rsidRDefault="00316BD8"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Siunčiamieji raštai spaudos reikalais</w:t>
      </w:r>
      <w:r w:rsidRPr="00CE10D0">
        <w:rPr>
          <w:rFonts w:ascii="Times New Roman" w:hAnsi="Times New Roman"/>
          <w:sz w:val="26"/>
          <w:szCs w:val="26"/>
        </w:rPr>
        <w:t xml:space="preserve">. 1936. LCVA, f. 377, ap. 10, b. 142. 91 lap. </w:t>
      </w:r>
    </w:p>
    <w:p w:rsidR="00316BD8" w:rsidRPr="00CE10D0" w:rsidRDefault="00316BD8" w:rsidP="009922DA">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Viso</w:t>
      </w:r>
      <w:r w:rsidR="00147B69">
        <w:rPr>
          <w:rFonts w:ascii="Times New Roman" w:hAnsi="Times New Roman"/>
          <w:i/>
          <w:sz w:val="26"/>
          <w:szCs w:val="26"/>
        </w:rPr>
        <w:t>s</w:t>
      </w:r>
      <w:r w:rsidRPr="00CE10D0">
        <w:rPr>
          <w:rFonts w:ascii="Times New Roman" w:hAnsi="Times New Roman"/>
          <w:i/>
          <w:sz w:val="26"/>
          <w:szCs w:val="26"/>
        </w:rPr>
        <w:t xml:space="preserve"> respublikos apskričių savivaldybių pranešimai ir statistinės žinios apie karo metais sunaikintus pastatus, miestuose ir kaimuose, apie rei</w:t>
      </w:r>
      <w:r w:rsidR="00050BA5">
        <w:rPr>
          <w:rFonts w:ascii="Times New Roman" w:hAnsi="Times New Roman"/>
          <w:i/>
          <w:sz w:val="26"/>
          <w:szCs w:val="26"/>
        </w:rPr>
        <w:softHyphen/>
      </w:r>
      <w:r w:rsidRPr="00CE10D0">
        <w:rPr>
          <w:rFonts w:ascii="Times New Roman" w:hAnsi="Times New Roman"/>
          <w:i/>
          <w:sz w:val="26"/>
          <w:szCs w:val="26"/>
        </w:rPr>
        <w:t>kalingą paskolą atskirų gyventojų trobesių atstatymui; nukentėjusių nuo karo gyventojų sąrašai ir kt</w:t>
      </w:r>
      <w:r w:rsidRPr="00CE10D0">
        <w:rPr>
          <w:rFonts w:ascii="Times New Roman" w:hAnsi="Times New Roman"/>
          <w:sz w:val="26"/>
          <w:szCs w:val="26"/>
        </w:rPr>
        <w:t>. 1920. LCVA, f</w:t>
      </w:r>
      <w:r w:rsidR="00E01165" w:rsidRPr="00CE10D0">
        <w:rPr>
          <w:rFonts w:ascii="Times New Roman" w:hAnsi="Times New Roman"/>
          <w:sz w:val="26"/>
          <w:szCs w:val="26"/>
        </w:rPr>
        <w:t>. 377, ap. 7, b. 240. 339 lap.</w:t>
      </w:r>
    </w:p>
    <w:p w:rsidR="008E20A7" w:rsidRPr="00CE10D0" w:rsidRDefault="008E20A7" w:rsidP="00EC2E92">
      <w:pPr>
        <w:spacing w:before="120" w:after="0"/>
        <w:rPr>
          <w:rFonts w:ascii="Times New Roman" w:hAnsi="Times New Roman"/>
          <w:b/>
          <w:sz w:val="26"/>
          <w:szCs w:val="26"/>
        </w:rPr>
      </w:pPr>
      <w:r w:rsidRPr="00CE10D0">
        <w:rPr>
          <w:rFonts w:ascii="Times New Roman" w:hAnsi="Times New Roman"/>
          <w:b/>
          <w:sz w:val="26"/>
          <w:szCs w:val="26"/>
        </w:rPr>
        <w:t>378 – Vidaus reikalų ministerijos Valstybės saugumo departamentas</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Biuliotenių žinių medžiaga IV tom</w:t>
      </w:r>
      <w:r w:rsidRPr="00CE10D0">
        <w:rPr>
          <w:rFonts w:ascii="Times New Roman" w:hAnsi="Times New Roman"/>
          <w:sz w:val="26"/>
          <w:szCs w:val="26"/>
        </w:rPr>
        <w:t>. 1928. LCVA, f. 378, ap. 5, b. 1380. 612 lap.</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Juozo Gobio sekimo byla</w:t>
      </w:r>
      <w:r w:rsidRPr="00CE10D0">
        <w:rPr>
          <w:rFonts w:ascii="Times New Roman" w:hAnsi="Times New Roman"/>
          <w:sz w:val="26"/>
          <w:szCs w:val="26"/>
        </w:rPr>
        <w:t xml:space="preserve">. 1931. LCVA, </w:t>
      </w:r>
      <w:r w:rsidR="00892F4C">
        <w:rPr>
          <w:rFonts w:ascii="Times New Roman" w:hAnsi="Times New Roman"/>
          <w:sz w:val="26"/>
          <w:szCs w:val="26"/>
        </w:rPr>
        <w:t>f. 378, ap. 3, b. 421. 28 lap.</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Įvairūs prašymai ir susirašinėjimai</w:t>
      </w:r>
      <w:r w:rsidRPr="00CE10D0">
        <w:rPr>
          <w:rFonts w:ascii="Times New Roman" w:hAnsi="Times New Roman"/>
          <w:sz w:val="26"/>
          <w:szCs w:val="26"/>
        </w:rPr>
        <w:t>. 1935. LCVA, f. 378, ap. 3, b. 4309.</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Komunistų partijos veikėjų Tauragėje schema. Veikėjų sąrašai ir trumpa jų veiklos charakteristika</w:t>
      </w:r>
      <w:r w:rsidRPr="00CE10D0">
        <w:rPr>
          <w:rFonts w:ascii="Times New Roman" w:hAnsi="Times New Roman"/>
          <w:sz w:val="26"/>
          <w:szCs w:val="26"/>
        </w:rPr>
        <w:t xml:space="preserve">. Apie 1928. LCVA, f. 378, ap. 10, b. 813. 1 schema. </w:t>
      </w:r>
    </w:p>
    <w:p w:rsidR="00327CAA" w:rsidRPr="00CE10D0" w:rsidRDefault="00327CAA"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Kriminalinės žinios apie agitaciniu</w:t>
      </w:r>
      <w:r w:rsidR="00147B69">
        <w:rPr>
          <w:rFonts w:ascii="Times New Roman" w:hAnsi="Times New Roman"/>
          <w:i/>
          <w:sz w:val="26"/>
          <w:szCs w:val="26"/>
        </w:rPr>
        <w:t>s</w:t>
      </w:r>
      <w:r w:rsidRPr="00CE10D0">
        <w:rPr>
          <w:rFonts w:ascii="Times New Roman" w:hAnsi="Times New Roman"/>
          <w:i/>
          <w:sz w:val="26"/>
          <w:szCs w:val="26"/>
        </w:rPr>
        <w:t xml:space="preserve"> kunigų pamokslus 1931 m. rugpjūčio mėn</w:t>
      </w:r>
      <w:r w:rsidRPr="00CE10D0">
        <w:rPr>
          <w:rFonts w:ascii="Times New Roman" w:hAnsi="Times New Roman"/>
          <w:sz w:val="26"/>
          <w:szCs w:val="26"/>
        </w:rPr>
        <w:t>. LCVA, f. 378, ap. 10, b. 528. 435 lap.</w:t>
      </w:r>
      <w:r w:rsidR="008E20A7" w:rsidRPr="00CE10D0">
        <w:rPr>
          <w:rFonts w:ascii="Times New Roman" w:hAnsi="Times New Roman"/>
          <w:sz w:val="26"/>
          <w:szCs w:val="26"/>
        </w:rPr>
        <w:t xml:space="preserve"> </w:t>
      </w:r>
    </w:p>
    <w:p w:rsidR="00327CAA" w:rsidRPr="00CE10D0" w:rsidRDefault="00327CAA"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Paaiškinimas prie b. k. org. schemos Šiaulių apskr.</w:t>
      </w:r>
      <w:r w:rsidRPr="00CE10D0">
        <w:rPr>
          <w:rFonts w:ascii="Times New Roman" w:hAnsi="Times New Roman"/>
          <w:sz w:val="26"/>
          <w:szCs w:val="26"/>
        </w:rPr>
        <w:t xml:space="preserve"> 1927, liepos 15. LCVA, f. 378, ap. 10, b. 816. 1 lap.</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Prano Naruševičiaus tardymo byla</w:t>
      </w:r>
      <w:r w:rsidRPr="00CE10D0">
        <w:rPr>
          <w:rFonts w:ascii="Times New Roman" w:hAnsi="Times New Roman"/>
          <w:sz w:val="26"/>
          <w:szCs w:val="26"/>
        </w:rPr>
        <w:t>. 1920</w:t>
      </w:r>
      <w:r w:rsidR="0038558C" w:rsidRPr="00CE10D0">
        <w:rPr>
          <w:rFonts w:ascii="Times New Roman" w:hAnsi="Times New Roman"/>
          <w:sz w:val="26"/>
          <w:szCs w:val="26"/>
        </w:rPr>
        <w:t>–</w:t>
      </w:r>
      <w:r w:rsidRPr="00CE10D0">
        <w:rPr>
          <w:rFonts w:ascii="Times New Roman" w:hAnsi="Times New Roman"/>
          <w:sz w:val="26"/>
          <w:szCs w:val="26"/>
        </w:rPr>
        <w:t>1921. LCVA, f. 378, ap. 2, b. 639. 56 lap.</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Tauragės apskr. valstiečių liaudininkų partijos schema</w:t>
      </w:r>
      <w:r w:rsidRPr="00CE10D0">
        <w:rPr>
          <w:rFonts w:ascii="Times New Roman" w:hAnsi="Times New Roman"/>
          <w:sz w:val="26"/>
          <w:szCs w:val="26"/>
        </w:rPr>
        <w:t>. Apie 1928. LCVA, f. 378, ap. 10, b. 848. 1 schema.</w:t>
      </w:r>
    </w:p>
    <w:p w:rsidR="00327CAA" w:rsidRPr="00CE10D0" w:rsidRDefault="00327CAA"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Tauragės apskrities krikščionių demokratų veiklos schema ir spaudos platinimas</w:t>
      </w:r>
      <w:r w:rsidRPr="00CE10D0">
        <w:rPr>
          <w:rFonts w:ascii="Times New Roman" w:hAnsi="Times New Roman"/>
          <w:sz w:val="26"/>
          <w:szCs w:val="26"/>
        </w:rPr>
        <w:t>. Apie 1928. LCVA, f. 378, ap. 10, b. 845. 1 schema.</w:t>
      </w:r>
      <w:r w:rsidR="008E20A7" w:rsidRPr="00CE10D0">
        <w:rPr>
          <w:rFonts w:ascii="Times New Roman" w:hAnsi="Times New Roman"/>
          <w:sz w:val="26"/>
          <w:szCs w:val="26"/>
        </w:rPr>
        <w:t xml:space="preserve"> </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lastRenderedPageBreak/>
        <w:t>Teofilio Mištauto asmens byla</w:t>
      </w:r>
      <w:r w:rsidRPr="00CE10D0">
        <w:rPr>
          <w:rFonts w:ascii="Times New Roman" w:hAnsi="Times New Roman"/>
          <w:sz w:val="26"/>
          <w:szCs w:val="26"/>
        </w:rPr>
        <w:t xml:space="preserve">. 1921. LCVA, f. 378, ap. 2, b. 3888. 12 lap. </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Užsienio spaudos cenzūra</w:t>
      </w:r>
      <w:r w:rsidRPr="00CE10D0">
        <w:rPr>
          <w:rFonts w:ascii="Times New Roman" w:hAnsi="Times New Roman"/>
          <w:sz w:val="26"/>
          <w:szCs w:val="26"/>
        </w:rPr>
        <w:t>. 1936. LCVA, f. 378, ap. 3, b. 4573. 200 lap.</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Užsienių spaudinių cenzūros Kaune ir Klaipėdoje neleistinų įvežti periodinių ir neperiodinių spaudinių sąrašai</w:t>
      </w:r>
      <w:r w:rsidRPr="00CE10D0">
        <w:rPr>
          <w:rFonts w:ascii="Times New Roman" w:hAnsi="Times New Roman"/>
          <w:sz w:val="26"/>
          <w:szCs w:val="26"/>
        </w:rPr>
        <w:t>. 1933</w:t>
      </w:r>
      <w:r w:rsidR="0038558C" w:rsidRPr="00CE10D0">
        <w:rPr>
          <w:rFonts w:ascii="Times New Roman" w:hAnsi="Times New Roman"/>
          <w:sz w:val="26"/>
          <w:szCs w:val="26"/>
        </w:rPr>
        <w:t>–</w:t>
      </w:r>
      <w:r w:rsidRPr="00CE10D0">
        <w:rPr>
          <w:rFonts w:ascii="Times New Roman" w:hAnsi="Times New Roman"/>
          <w:sz w:val="26"/>
          <w:szCs w:val="26"/>
        </w:rPr>
        <w:t xml:space="preserve">1938. LCVA, f. 378, ap. 3, b. 2925. 320 lap. </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Valaičio byla</w:t>
      </w:r>
      <w:r w:rsidRPr="00CE10D0">
        <w:rPr>
          <w:rFonts w:ascii="Times New Roman" w:hAnsi="Times New Roman"/>
          <w:sz w:val="26"/>
          <w:szCs w:val="26"/>
        </w:rPr>
        <w:t>. 1931</w:t>
      </w:r>
      <w:r w:rsidR="0038558C" w:rsidRPr="00CE10D0">
        <w:rPr>
          <w:rFonts w:ascii="Times New Roman" w:hAnsi="Times New Roman"/>
          <w:sz w:val="26"/>
          <w:szCs w:val="26"/>
        </w:rPr>
        <w:t>–</w:t>
      </w:r>
      <w:r w:rsidRPr="00CE10D0">
        <w:rPr>
          <w:rFonts w:ascii="Times New Roman" w:hAnsi="Times New Roman"/>
          <w:sz w:val="26"/>
          <w:szCs w:val="26"/>
        </w:rPr>
        <w:t xml:space="preserve">1932. LCVA, f. 378, ap. 3, b. 49. 14 lap. </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Valstybės saugumo departamento direktoriaus slaptų įsakymų nuorašai</w:t>
      </w:r>
      <w:r w:rsidRPr="00CE10D0">
        <w:rPr>
          <w:rFonts w:ascii="Times New Roman" w:hAnsi="Times New Roman"/>
          <w:sz w:val="26"/>
          <w:szCs w:val="26"/>
        </w:rPr>
        <w:t>. 1927</w:t>
      </w:r>
      <w:r w:rsidR="0038558C" w:rsidRPr="00CE10D0">
        <w:rPr>
          <w:rFonts w:ascii="Times New Roman" w:hAnsi="Times New Roman"/>
          <w:sz w:val="26"/>
          <w:szCs w:val="26"/>
        </w:rPr>
        <w:t>–</w:t>
      </w:r>
      <w:r w:rsidRPr="00CE10D0">
        <w:rPr>
          <w:rFonts w:ascii="Times New Roman" w:hAnsi="Times New Roman"/>
          <w:sz w:val="26"/>
          <w:szCs w:val="26"/>
        </w:rPr>
        <w:t>1940. LCVA, f. 378, ap. 10, b. 23. 261 lap.</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VSD biulioteniai</w:t>
      </w:r>
      <w:r w:rsidRPr="00CE10D0">
        <w:rPr>
          <w:rFonts w:ascii="Times New Roman" w:hAnsi="Times New Roman"/>
          <w:sz w:val="26"/>
          <w:szCs w:val="26"/>
        </w:rPr>
        <w:t>. 1936, sausio 2</w:t>
      </w:r>
      <w:r w:rsidR="0038558C" w:rsidRPr="00CE10D0">
        <w:rPr>
          <w:rFonts w:ascii="Times New Roman" w:hAnsi="Times New Roman"/>
          <w:sz w:val="26"/>
          <w:szCs w:val="26"/>
        </w:rPr>
        <w:t>–</w:t>
      </w:r>
      <w:r w:rsidRPr="00CE10D0">
        <w:rPr>
          <w:rFonts w:ascii="Times New Roman" w:hAnsi="Times New Roman"/>
          <w:sz w:val="26"/>
          <w:szCs w:val="26"/>
        </w:rPr>
        <w:t xml:space="preserve">gegužės 29. LCVA, f. 378, b. 88a. 490 lap. </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Žinios apie fašistus</w:t>
      </w:r>
      <w:r w:rsidRPr="00CE10D0">
        <w:rPr>
          <w:rFonts w:ascii="Times New Roman" w:hAnsi="Times New Roman"/>
          <w:sz w:val="26"/>
          <w:szCs w:val="26"/>
        </w:rPr>
        <w:t>. 1926</w:t>
      </w:r>
      <w:r w:rsidR="0038558C" w:rsidRPr="00CE10D0">
        <w:rPr>
          <w:rFonts w:ascii="Times New Roman" w:hAnsi="Times New Roman"/>
          <w:sz w:val="26"/>
          <w:szCs w:val="26"/>
        </w:rPr>
        <w:t>–</w:t>
      </w:r>
      <w:r w:rsidRPr="00CE10D0">
        <w:rPr>
          <w:rFonts w:ascii="Times New Roman" w:hAnsi="Times New Roman"/>
          <w:sz w:val="26"/>
          <w:szCs w:val="26"/>
        </w:rPr>
        <w:t>1927. LCVA, f. 378, ap. 2, b. 9745. 20 lap.</w:t>
      </w:r>
    </w:p>
    <w:p w:rsidR="00EC2E92" w:rsidRPr="00CE10D0" w:rsidRDefault="00EC2E92" w:rsidP="008E20A7">
      <w:pPr>
        <w:spacing w:after="0"/>
        <w:ind w:left="284"/>
        <w:rPr>
          <w:rFonts w:ascii="Times New Roman" w:hAnsi="Times New Roman"/>
          <w:sz w:val="26"/>
          <w:szCs w:val="26"/>
        </w:rPr>
      </w:pPr>
    </w:p>
    <w:p w:rsidR="008E20A7" w:rsidRPr="00CE10D0" w:rsidRDefault="008E20A7" w:rsidP="008E20A7">
      <w:pPr>
        <w:spacing w:after="0"/>
        <w:rPr>
          <w:rFonts w:ascii="Times New Roman" w:hAnsi="Times New Roman"/>
          <w:b/>
          <w:sz w:val="26"/>
          <w:szCs w:val="26"/>
        </w:rPr>
      </w:pPr>
      <w:r w:rsidRPr="00CE10D0">
        <w:rPr>
          <w:rFonts w:ascii="Times New Roman" w:hAnsi="Times New Roman"/>
          <w:b/>
          <w:sz w:val="26"/>
          <w:szCs w:val="26"/>
        </w:rPr>
        <w:t>F. 379 – Vidaus reikalų ministerijos Savivaldybių departamentas</w:t>
      </w:r>
    </w:p>
    <w:p w:rsidR="00EC2E92"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Įvairios žinios apie miestus ir miestelius, susisiekimo priemones ir juose esančias įvairenybes</w:t>
      </w:r>
      <w:r w:rsidRPr="00CE10D0">
        <w:rPr>
          <w:rFonts w:ascii="Times New Roman" w:hAnsi="Times New Roman"/>
          <w:sz w:val="26"/>
          <w:szCs w:val="26"/>
        </w:rPr>
        <w:t>. 1937. LCVA, f. 379, ap. 3, b. 28a. 292 lap.</w:t>
      </w:r>
    </w:p>
    <w:p w:rsidR="00EC7A47" w:rsidRPr="00CE10D0" w:rsidRDefault="00EC7A47" w:rsidP="00726C06">
      <w:pPr>
        <w:pStyle w:val="ListParagraph"/>
        <w:numPr>
          <w:ilvl w:val="0"/>
          <w:numId w:val="11"/>
        </w:numPr>
        <w:spacing w:after="0"/>
        <w:rPr>
          <w:rFonts w:ascii="Times New Roman" w:hAnsi="Times New Roman"/>
          <w:sz w:val="26"/>
          <w:szCs w:val="26"/>
        </w:rPr>
      </w:pPr>
      <w:r w:rsidRPr="00EC7A47">
        <w:rPr>
          <w:rFonts w:ascii="Times New Roman" w:hAnsi="Times New Roman"/>
          <w:i/>
          <w:sz w:val="26"/>
          <w:szCs w:val="26"/>
        </w:rPr>
        <w:t>Raseinių apskrities savivaldybių apžvalgos ir žinios, reikalingos ruošti knygai „10 metų savivaldybių veikimo sukaktuvėms paminėti“</w:t>
      </w:r>
      <w:r w:rsidRPr="00EC7A47">
        <w:rPr>
          <w:rFonts w:ascii="Times New Roman" w:hAnsi="Times New Roman"/>
          <w:sz w:val="26"/>
          <w:szCs w:val="26"/>
        </w:rPr>
        <w:t>. 1918</w:t>
      </w:r>
      <w:r>
        <w:rPr>
          <w:rFonts w:ascii="Times New Roman" w:hAnsi="Times New Roman"/>
          <w:sz w:val="26"/>
          <w:szCs w:val="26"/>
        </w:rPr>
        <w:t>–</w:t>
      </w:r>
      <w:r w:rsidRPr="00EC7A47">
        <w:rPr>
          <w:rFonts w:ascii="Times New Roman" w:hAnsi="Times New Roman"/>
          <w:sz w:val="26"/>
          <w:szCs w:val="26"/>
        </w:rPr>
        <w:t>1928.</w:t>
      </w:r>
      <w:r>
        <w:rPr>
          <w:rFonts w:ascii="Times New Roman" w:hAnsi="Times New Roman"/>
          <w:sz w:val="26"/>
          <w:szCs w:val="26"/>
        </w:rPr>
        <w:t xml:space="preserve"> LCVA, f. 379, ap. 2, b. 1768. </w:t>
      </w:r>
      <w:r w:rsidRPr="00EC7A47">
        <w:rPr>
          <w:rFonts w:ascii="Times New Roman" w:hAnsi="Times New Roman"/>
          <w:sz w:val="26"/>
          <w:szCs w:val="26"/>
        </w:rPr>
        <w:t>92 lap.</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Šiaulių apskrities savivaldybės kūrimosi istorija</w:t>
      </w:r>
      <w:r w:rsidRPr="00CE10D0">
        <w:rPr>
          <w:rFonts w:ascii="Times New Roman" w:hAnsi="Times New Roman"/>
          <w:sz w:val="26"/>
          <w:szCs w:val="26"/>
        </w:rPr>
        <w:t xml:space="preserve">. 1928. </w:t>
      </w:r>
      <w:r w:rsidR="0038558C" w:rsidRPr="00CE10D0">
        <w:rPr>
          <w:rFonts w:ascii="Times New Roman" w:hAnsi="Times New Roman"/>
          <w:sz w:val="26"/>
          <w:szCs w:val="26"/>
        </w:rPr>
        <w:t xml:space="preserve">LCVA, </w:t>
      </w:r>
      <w:r w:rsidRPr="00CE10D0">
        <w:rPr>
          <w:rFonts w:ascii="Times New Roman" w:hAnsi="Times New Roman"/>
          <w:sz w:val="26"/>
          <w:szCs w:val="26"/>
        </w:rPr>
        <w:t>f. 379, ap. 2, b. 1773. 41 lap.</w:t>
      </w:r>
      <w:r w:rsidR="008E20A7" w:rsidRPr="00CE10D0">
        <w:rPr>
          <w:rFonts w:ascii="Times New Roman" w:hAnsi="Times New Roman"/>
          <w:sz w:val="26"/>
          <w:szCs w:val="26"/>
        </w:rPr>
        <w:t xml:space="preserve"> </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Telšių apskrities valsčių ir miestų savivaldybių 10 metų darbų istorija</w:t>
      </w:r>
      <w:r w:rsidRPr="00CE10D0">
        <w:rPr>
          <w:rFonts w:ascii="Times New Roman" w:hAnsi="Times New Roman"/>
          <w:sz w:val="26"/>
          <w:szCs w:val="26"/>
        </w:rPr>
        <w:t>. 1928. LCVA, f. 379, ap. 2, b. 1778. 111 lap.</w:t>
      </w:r>
    </w:p>
    <w:p w:rsidR="00EC2E92" w:rsidRPr="00CE10D0" w:rsidRDefault="00EC2E92" w:rsidP="00726C06">
      <w:pPr>
        <w:pStyle w:val="ListParagraph"/>
        <w:numPr>
          <w:ilvl w:val="0"/>
          <w:numId w:val="11"/>
        </w:numPr>
        <w:spacing w:after="0"/>
        <w:rPr>
          <w:rFonts w:ascii="Times New Roman" w:hAnsi="Times New Roman"/>
          <w:sz w:val="26"/>
          <w:szCs w:val="26"/>
        </w:rPr>
      </w:pPr>
      <w:r w:rsidRPr="00CE10D0">
        <w:rPr>
          <w:rFonts w:ascii="Times New Roman" w:hAnsi="Times New Roman"/>
          <w:i/>
          <w:sz w:val="26"/>
          <w:szCs w:val="26"/>
        </w:rPr>
        <w:t>Trumpa Šiaulių savivaldybės 1918</w:t>
      </w:r>
      <w:r w:rsidR="0038558C" w:rsidRPr="00CE10D0">
        <w:rPr>
          <w:rFonts w:ascii="Times New Roman" w:hAnsi="Times New Roman"/>
          <w:i/>
          <w:sz w:val="26"/>
          <w:szCs w:val="26"/>
        </w:rPr>
        <w:t>–</w:t>
      </w:r>
      <w:r w:rsidRPr="00CE10D0">
        <w:rPr>
          <w:rFonts w:ascii="Times New Roman" w:hAnsi="Times New Roman"/>
          <w:i/>
          <w:sz w:val="26"/>
          <w:szCs w:val="26"/>
        </w:rPr>
        <w:t>1927 m. darbuotės apžvalga</w:t>
      </w:r>
      <w:r w:rsidRPr="00CE10D0">
        <w:rPr>
          <w:rFonts w:ascii="Times New Roman" w:hAnsi="Times New Roman"/>
          <w:sz w:val="26"/>
          <w:szCs w:val="26"/>
        </w:rPr>
        <w:t xml:space="preserve">. 1928. LCVA, f. 379, ap. 2, b. 1771. 76 lap. </w:t>
      </w:r>
    </w:p>
    <w:p w:rsidR="008E20A7" w:rsidRPr="00CE10D0" w:rsidRDefault="008E20A7" w:rsidP="00AA1FD3">
      <w:pPr>
        <w:spacing w:before="120" w:after="0"/>
        <w:rPr>
          <w:rFonts w:ascii="Times New Roman" w:hAnsi="Times New Roman"/>
          <w:b/>
          <w:sz w:val="26"/>
          <w:szCs w:val="26"/>
        </w:rPr>
      </w:pPr>
      <w:r w:rsidRPr="00CE10D0">
        <w:rPr>
          <w:rFonts w:ascii="Times New Roman" w:hAnsi="Times New Roman"/>
          <w:b/>
          <w:sz w:val="26"/>
          <w:szCs w:val="26"/>
        </w:rPr>
        <w:t>F. 387 – Finansų ministerijos ir Viešojo atsiskaitymo įstaigų ir įmonių inspekcija</w:t>
      </w:r>
    </w:p>
    <w:p w:rsidR="00AA1FD3" w:rsidRPr="00CE10D0" w:rsidRDefault="00AA1FD3"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Bendrovė „Pasaka“ Jurbarke</w:t>
      </w:r>
      <w:r w:rsidRPr="00CE10D0">
        <w:rPr>
          <w:rFonts w:ascii="Times New Roman" w:hAnsi="Times New Roman"/>
          <w:sz w:val="26"/>
          <w:szCs w:val="26"/>
        </w:rPr>
        <w:t>. 1924. LCVA, f. 387, ap. 7, b. 91. 8 lap.</w:t>
      </w:r>
    </w:p>
    <w:p w:rsidR="00AA1FD3" w:rsidRPr="00CE10D0" w:rsidRDefault="00AA1FD3"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Šiaulių „Kultūros“ bendrovė</w:t>
      </w:r>
      <w:r w:rsidRPr="00CE10D0">
        <w:rPr>
          <w:rFonts w:ascii="Times New Roman" w:hAnsi="Times New Roman"/>
          <w:sz w:val="26"/>
          <w:szCs w:val="26"/>
        </w:rPr>
        <w:t>. LCVA, f. 387, ap. 4, b. 2766. 250 lap.</w:t>
      </w:r>
    </w:p>
    <w:p w:rsidR="008E20A7" w:rsidRPr="00CE10D0" w:rsidRDefault="00AA1FD3"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Šiaulių „Kultūros“ bendrovė</w:t>
      </w:r>
      <w:r w:rsidRPr="00CE10D0">
        <w:rPr>
          <w:rFonts w:ascii="Times New Roman" w:hAnsi="Times New Roman"/>
          <w:sz w:val="26"/>
          <w:szCs w:val="26"/>
        </w:rPr>
        <w:t>. LCVA, f. 387, ap. 4, b. 2767. 268 lap.</w:t>
      </w:r>
    </w:p>
    <w:p w:rsidR="008E20A7" w:rsidRPr="00CE10D0" w:rsidRDefault="00223B83" w:rsidP="00AA1FD3">
      <w:pPr>
        <w:spacing w:before="120" w:after="0"/>
        <w:rPr>
          <w:rFonts w:ascii="Times New Roman" w:hAnsi="Times New Roman"/>
          <w:b/>
          <w:sz w:val="26"/>
          <w:szCs w:val="26"/>
        </w:rPr>
      </w:pPr>
      <w:r w:rsidRPr="00CE10D0">
        <w:rPr>
          <w:rFonts w:ascii="Times New Roman" w:hAnsi="Times New Roman"/>
          <w:b/>
          <w:sz w:val="26"/>
          <w:szCs w:val="26"/>
        </w:rPr>
        <w:t xml:space="preserve">F. </w:t>
      </w:r>
      <w:r w:rsidR="008E20A7" w:rsidRPr="00CE10D0">
        <w:rPr>
          <w:rFonts w:ascii="Times New Roman" w:hAnsi="Times New Roman"/>
          <w:b/>
          <w:sz w:val="26"/>
          <w:szCs w:val="26"/>
        </w:rPr>
        <w:t>388 – Finansų ministerijos Pramonės ir prekybos departamentas</w:t>
      </w:r>
    </w:p>
    <w:p w:rsidR="00AA1FD3" w:rsidRPr="00CE10D0" w:rsidRDefault="00AA1FD3"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Savičo ir Šumkauskio spaustuvė</w:t>
      </w:r>
      <w:r w:rsidRPr="00CE10D0">
        <w:rPr>
          <w:rFonts w:ascii="Times New Roman" w:hAnsi="Times New Roman"/>
          <w:sz w:val="26"/>
          <w:szCs w:val="26"/>
        </w:rPr>
        <w:t>. 1921. LCVA,</w:t>
      </w:r>
      <w:r w:rsidR="00223B83" w:rsidRPr="00CE10D0">
        <w:rPr>
          <w:rFonts w:ascii="Times New Roman" w:hAnsi="Times New Roman"/>
          <w:sz w:val="26"/>
          <w:szCs w:val="26"/>
        </w:rPr>
        <w:t xml:space="preserve"> f. 388, ap. 2a, b. 49. </w:t>
      </w:r>
      <w:r w:rsidRPr="00CE10D0">
        <w:rPr>
          <w:rFonts w:ascii="Times New Roman" w:hAnsi="Times New Roman"/>
          <w:sz w:val="26"/>
          <w:szCs w:val="26"/>
        </w:rPr>
        <w:t>14 lap.</w:t>
      </w:r>
    </w:p>
    <w:p w:rsidR="00223B83" w:rsidRPr="00CE10D0" w:rsidRDefault="00223B83"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Savičo ir Šumkauskio spaustuvė ir litografija</w:t>
      </w:r>
      <w:r w:rsidRPr="00CE10D0">
        <w:rPr>
          <w:rFonts w:ascii="Times New Roman" w:hAnsi="Times New Roman"/>
          <w:sz w:val="26"/>
          <w:szCs w:val="26"/>
        </w:rPr>
        <w:t xml:space="preserve">. 1927. </w:t>
      </w:r>
      <w:r w:rsidR="0038558C" w:rsidRPr="00CE10D0">
        <w:rPr>
          <w:rFonts w:ascii="Times New Roman" w:hAnsi="Times New Roman"/>
          <w:sz w:val="26"/>
          <w:szCs w:val="26"/>
        </w:rPr>
        <w:t xml:space="preserve">LCVA, </w:t>
      </w:r>
      <w:r w:rsidRPr="00CE10D0">
        <w:rPr>
          <w:rFonts w:ascii="Times New Roman" w:hAnsi="Times New Roman"/>
          <w:sz w:val="26"/>
          <w:szCs w:val="26"/>
        </w:rPr>
        <w:t>f. 388, ap. 2a, b. 824. 7 lap.</w:t>
      </w:r>
    </w:p>
    <w:p w:rsidR="00AA1FD3" w:rsidRPr="00CE10D0" w:rsidRDefault="00223B83"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Paulinos Vesulienės „Lietpres“ spaustuvė</w:t>
      </w:r>
      <w:r w:rsidRPr="00CE10D0">
        <w:rPr>
          <w:rFonts w:ascii="Times New Roman" w:hAnsi="Times New Roman"/>
          <w:sz w:val="26"/>
          <w:szCs w:val="26"/>
        </w:rPr>
        <w:t>.1933</w:t>
      </w:r>
      <w:r w:rsidR="0038558C" w:rsidRPr="00CE10D0">
        <w:rPr>
          <w:rFonts w:ascii="Times New Roman" w:hAnsi="Times New Roman"/>
          <w:sz w:val="26"/>
          <w:szCs w:val="26"/>
        </w:rPr>
        <w:t>–</w:t>
      </w:r>
      <w:r w:rsidRPr="00CE10D0">
        <w:rPr>
          <w:rFonts w:ascii="Times New Roman" w:hAnsi="Times New Roman"/>
          <w:sz w:val="26"/>
          <w:szCs w:val="26"/>
        </w:rPr>
        <w:t xml:space="preserve">1940. </w:t>
      </w:r>
      <w:r w:rsidR="0038558C" w:rsidRPr="00CE10D0">
        <w:rPr>
          <w:rFonts w:ascii="Times New Roman" w:hAnsi="Times New Roman"/>
          <w:sz w:val="26"/>
          <w:szCs w:val="26"/>
        </w:rPr>
        <w:t xml:space="preserve">LCVA, </w:t>
      </w:r>
      <w:r w:rsidRPr="00CE10D0">
        <w:rPr>
          <w:rFonts w:ascii="Times New Roman" w:hAnsi="Times New Roman"/>
          <w:sz w:val="26"/>
          <w:szCs w:val="26"/>
        </w:rPr>
        <w:t>f. 388, ap. 2a, b. 1814. 9 lap.</w:t>
      </w:r>
      <w:r w:rsidR="008E20A7" w:rsidRPr="00CE10D0">
        <w:rPr>
          <w:rFonts w:ascii="Times New Roman" w:hAnsi="Times New Roman"/>
          <w:sz w:val="26"/>
          <w:szCs w:val="26"/>
        </w:rPr>
        <w:t xml:space="preserve"> </w:t>
      </w:r>
    </w:p>
    <w:p w:rsidR="00AA1FD3" w:rsidRPr="00CE10D0" w:rsidRDefault="00223B83"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Leibo Goco ir Vulfo Levitano knygrišykla ir kartono dėžučių dirbtuvė</w:t>
      </w:r>
      <w:r w:rsidRPr="00CE10D0">
        <w:rPr>
          <w:rFonts w:ascii="Times New Roman" w:hAnsi="Times New Roman"/>
          <w:sz w:val="26"/>
          <w:szCs w:val="26"/>
        </w:rPr>
        <w:t xml:space="preserve">. 1934. </w:t>
      </w:r>
      <w:r w:rsidR="0038558C" w:rsidRPr="00CE10D0">
        <w:rPr>
          <w:rFonts w:ascii="Times New Roman" w:hAnsi="Times New Roman"/>
          <w:sz w:val="26"/>
          <w:szCs w:val="26"/>
        </w:rPr>
        <w:t xml:space="preserve">LCVA, </w:t>
      </w:r>
      <w:r w:rsidRPr="00CE10D0">
        <w:rPr>
          <w:rFonts w:ascii="Times New Roman" w:hAnsi="Times New Roman"/>
          <w:sz w:val="26"/>
          <w:szCs w:val="26"/>
        </w:rPr>
        <w:t>f. 388, ap. 2a, b. 1896. 8 lap.</w:t>
      </w:r>
      <w:r w:rsidR="008E20A7" w:rsidRPr="00CE10D0">
        <w:rPr>
          <w:rFonts w:ascii="Times New Roman" w:hAnsi="Times New Roman"/>
          <w:sz w:val="26"/>
          <w:szCs w:val="26"/>
        </w:rPr>
        <w:t xml:space="preserve"> </w:t>
      </w:r>
    </w:p>
    <w:p w:rsidR="00223B83" w:rsidRPr="00CE10D0" w:rsidRDefault="00223B83"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lastRenderedPageBreak/>
        <w:t>Lietuvių tautininkų sąjungos spaustuvė „Viltis“</w:t>
      </w:r>
      <w:r w:rsidRPr="00CE10D0">
        <w:rPr>
          <w:rFonts w:ascii="Times New Roman" w:hAnsi="Times New Roman"/>
          <w:sz w:val="26"/>
          <w:szCs w:val="26"/>
        </w:rPr>
        <w:t>. 1932</w:t>
      </w:r>
      <w:r w:rsidR="0038558C" w:rsidRPr="00CE10D0">
        <w:rPr>
          <w:rFonts w:ascii="Times New Roman" w:hAnsi="Times New Roman"/>
          <w:sz w:val="26"/>
          <w:szCs w:val="26"/>
        </w:rPr>
        <w:t>–</w:t>
      </w:r>
      <w:r w:rsidRPr="00CE10D0">
        <w:rPr>
          <w:rFonts w:ascii="Times New Roman" w:hAnsi="Times New Roman"/>
          <w:sz w:val="26"/>
          <w:szCs w:val="26"/>
        </w:rPr>
        <w:t xml:space="preserve">1934. </w:t>
      </w:r>
      <w:r w:rsidR="0038558C" w:rsidRPr="00CE10D0">
        <w:rPr>
          <w:rFonts w:ascii="Times New Roman" w:hAnsi="Times New Roman"/>
          <w:sz w:val="26"/>
          <w:szCs w:val="26"/>
        </w:rPr>
        <w:t xml:space="preserve">LCVA, f. </w:t>
      </w:r>
      <w:r w:rsidRPr="00CE10D0">
        <w:rPr>
          <w:rFonts w:ascii="Times New Roman" w:hAnsi="Times New Roman"/>
          <w:sz w:val="26"/>
          <w:szCs w:val="26"/>
        </w:rPr>
        <w:t>388, ap. 2a, b. 1743. 24 lap.</w:t>
      </w:r>
      <w:r w:rsidR="008E20A7" w:rsidRPr="00CE10D0">
        <w:rPr>
          <w:rFonts w:ascii="Times New Roman" w:hAnsi="Times New Roman"/>
          <w:sz w:val="26"/>
          <w:szCs w:val="26"/>
        </w:rPr>
        <w:t xml:space="preserve"> </w:t>
      </w:r>
    </w:p>
    <w:p w:rsidR="008E20A7" w:rsidRPr="00CE10D0" w:rsidRDefault="00223B83"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 xml:space="preserve">Lietuvos banko spaustuvė „Titnagas“. </w:t>
      </w:r>
      <w:r w:rsidRPr="00CE10D0">
        <w:rPr>
          <w:rFonts w:ascii="Times New Roman" w:hAnsi="Times New Roman"/>
          <w:sz w:val="26"/>
          <w:szCs w:val="26"/>
        </w:rPr>
        <w:t>1936</w:t>
      </w:r>
      <w:r w:rsidR="0038558C" w:rsidRPr="00CE10D0">
        <w:rPr>
          <w:rFonts w:ascii="Times New Roman" w:hAnsi="Times New Roman"/>
          <w:sz w:val="26"/>
          <w:szCs w:val="26"/>
        </w:rPr>
        <w:t>–</w:t>
      </w:r>
      <w:r w:rsidRPr="00CE10D0">
        <w:rPr>
          <w:rFonts w:ascii="Times New Roman" w:hAnsi="Times New Roman"/>
          <w:sz w:val="26"/>
          <w:szCs w:val="26"/>
        </w:rPr>
        <w:t xml:space="preserve">1939. </w:t>
      </w:r>
      <w:r w:rsidR="0038558C" w:rsidRPr="00CE10D0">
        <w:rPr>
          <w:rFonts w:ascii="Times New Roman" w:hAnsi="Times New Roman"/>
          <w:sz w:val="26"/>
          <w:szCs w:val="26"/>
        </w:rPr>
        <w:t xml:space="preserve">LCVA, </w:t>
      </w:r>
      <w:r w:rsidRPr="00CE10D0">
        <w:rPr>
          <w:rFonts w:ascii="Times New Roman" w:hAnsi="Times New Roman"/>
          <w:sz w:val="26"/>
          <w:szCs w:val="26"/>
        </w:rPr>
        <w:t>f. 388, ap. 2a, b. 2424. 13 lap.</w:t>
      </w:r>
    </w:p>
    <w:p w:rsidR="008E20A7" w:rsidRPr="00CE10D0" w:rsidRDefault="008E20A7" w:rsidP="00223B83">
      <w:pPr>
        <w:spacing w:before="120" w:after="0"/>
        <w:rPr>
          <w:rFonts w:ascii="Times New Roman" w:hAnsi="Times New Roman"/>
          <w:b/>
          <w:sz w:val="26"/>
          <w:szCs w:val="26"/>
        </w:rPr>
      </w:pPr>
      <w:r w:rsidRPr="00CE10D0">
        <w:rPr>
          <w:rFonts w:ascii="Times New Roman" w:hAnsi="Times New Roman"/>
          <w:b/>
          <w:sz w:val="26"/>
          <w:szCs w:val="26"/>
        </w:rPr>
        <w:t>F. 391 – Švietimo ministerija</w:t>
      </w:r>
    </w:p>
    <w:p w:rsidR="00223B83" w:rsidRPr="00CE10D0" w:rsidRDefault="001219C8"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Jono Bickos asmens byla</w:t>
      </w:r>
      <w:r w:rsidRPr="00CE10D0">
        <w:rPr>
          <w:rFonts w:ascii="Times New Roman" w:hAnsi="Times New Roman"/>
          <w:sz w:val="26"/>
          <w:szCs w:val="26"/>
        </w:rPr>
        <w:t>. 1948, gegužės 12. LCVA, f. 391, ap. 7, b. 561a. 7 lap.</w:t>
      </w:r>
      <w:r w:rsidR="008E20A7" w:rsidRPr="00CE10D0">
        <w:rPr>
          <w:rFonts w:ascii="Times New Roman" w:hAnsi="Times New Roman"/>
          <w:sz w:val="26"/>
          <w:szCs w:val="26"/>
        </w:rPr>
        <w:t xml:space="preserve"> </w:t>
      </w:r>
    </w:p>
    <w:p w:rsidR="00F16EE5" w:rsidRPr="00CE10D0" w:rsidRDefault="00F16EE5"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Juozo Butkaus asmens byla</w:t>
      </w:r>
      <w:r w:rsidRPr="00CE10D0">
        <w:rPr>
          <w:rFonts w:ascii="Times New Roman" w:hAnsi="Times New Roman"/>
          <w:sz w:val="26"/>
          <w:szCs w:val="26"/>
        </w:rPr>
        <w:t xml:space="preserve">. 1930. </w:t>
      </w:r>
      <w:r w:rsidR="0038558C" w:rsidRPr="00CE10D0">
        <w:rPr>
          <w:rFonts w:ascii="Times New Roman" w:hAnsi="Times New Roman"/>
          <w:sz w:val="26"/>
          <w:szCs w:val="26"/>
        </w:rPr>
        <w:t xml:space="preserve">LCVA, </w:t>
      </w:r>
      <w:r w:rsidRPr="00CE10D0">
        <w:rPr>
          <w:rFonts w:ascii="Times New Roman" w:hAnsi="Times New Roman"/>
          <w:sz w:val="26"/>
          <w:szCs w:val="26"/>
        </w:rPr>
        <w:t>f. 391, ap. 7, b. 880a. 7 lap.</w:t>
      </w:r>
    </w:p>
    <w:p w:rsidR="00F16EE5" w:rsidRPr="00CE10D0" w:rsidRDefault="00F16EE5"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Prano Genio asmens byla</w:t>
      </w:r>
      <w:r w:rsidRPr="00CE10D0">
        <w:rPr>
          <w:rFonts w:ascii="Times New Roman" w:hAnsi="Times New Roman"/>
          <w:sz w:val="26"/>
          <w:szCs w:val="26"/>
        </w:rPr>
        <w:t xml:space="preserve">. 1932. </w:t>
      </w:r>
      <w:r w:rsidR="0038558C" w:rsidRPr="00CE10D0">
        <w:rPr>
          <w:rFonts w:ascii="Times New Roman" w:hAnsi="Times New Roman"/>
          <w:sz w:val="26"/>
          <w:szCs w:val="26"/>
        </w:rPr>
        <w:t xml:space="preserve">LCVA, </w:t>
      </w:r>
      <w:r w:rsidRPr="00CE10D0">
        <w:rPr>
          <w:rFonts w:ascii="Times New Roman" w:hAnsi="Times New Roman"/>
          <w:sz w:val="26"/>
          <w:szCs w:val="26"/>
        </w:rPr>
        <w:t>f. 391, ap. 7, b. 1523. 34 lap.</w:t>
      </w:r>
    </w:p>
    <w:p w:rsidR="00132681" w:rsidRPr="00CE10D0" w:rsidRDefault="00132681" w:rsidP="00132681">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1921–1922 mokslo metų apyskaitai medžiaga</w:t>
      </w:r>
      <w:r w:rsidRPr="00CE10D0">
        <w:rPr>
          <w:rFonts w:ascii="Times New Roman" w:hAnsi="Times New Roman"/>
          <w:sz w:val="26"/>
          <w:szCs w:val="26"/>
        </w:rPr>
        <w:t>. 1922. LCVA, f. 391, ap. 3, b. 6. 75 lap.</w:t>
      </w:r>
    </w:p>
    <w:p w:rsidR="00F16EE5" w:rsidRPr="00CE10D0" w:rsidRDefault="00F16EE5"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Vaclovo Rostkausko asmens byla</w:t>
      </w:r>
      <w:r w:rsidRPr="00CE10D0">
        <w:rPr>
          <w:rFonts w:ascii="Times New Roman" w:hAnsi="Times New Roman"/>
          <w:sz w:val="26"/>
          <w:szCs w:val="26"/>
        </w:rPr>
        <w:t xml:space="preserve">.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391, ap. 7, b. 4776. </w:t>
      </w:r>
    </w:p>
    <w:p w:rsidR="00F16EE5" w:rsidRPr="00CE10D0" w:rsidRDefault="00F16EE5"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Viešųjų bibliotekų 1938 I</w:t>
      </w:r>
      <w:r w:rsidR="0038558C" w:rsidRPr="00CE10D0">
        <w:rPr>
          <w:rFonts w:ascii="Times New Roman" w:hAnsi="Times New Roman"/>
          <w:i/>
          <w:sz w:val="26"/>
          <w:szCs w:val="26"/>
        </w:rPr>
        <w:t>–</w:t>
      </w:r>
      <w:r w:rsidRPr="00CE10D0">
        <w:rPr>
          <w:rFonts w:ascii="Times New Roman" w:hAnsi="Times New Roman"/>
          <w:i/>
          <w:sz w:val="26"/>
          <w:szCs w:val="26"/>
        </w:rPr>
        <w:t>IV ketvirčių statistika</w:t>
      </w:r>
      <w:r w:rsidRPr="00CE10D0">
        <w:rPr>
          <w:rFonts w:ascii="Times New Roman" w:hAnsi="Times New Roman"/>
          <w:sz w:val="26"/>
          <w:szCs w:val="26"/>
        </w:rPr>
        <w:t xml:space="preserve">.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391, ap. 4, b. 1948. 24 lap. </w:t>
      </w:r>
    </w:p>
    <w:p w:rsidR="00F16EE5" w:rsidRPr="00CE10D0" w:rsidRDefault="00F16EE5"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Viešųjų bibliotekų 1939 statistika</w:t>
      </w:r>
      <w:r w:rsidRPr="00CE10D0">
        <w:rPr>
          <w:rFonts w:ascii="Times New Roman" w:hAnsi="Times New Roman"/>
          <w:sz w:val="26"/>
          <w:szCs w:val="26"/>
        </w:rPr>
        <w:t xml:space="preserve">.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391, ap. 4, b. 1949. 268 lap. </w:t>
      </w:r>
    </w:p>
    <w:p w:rsidR="008E20A7" w:rsidRPr="00CE10D0" w:rsidRDefault="008E20A7" w:rsidP="00F16EE5">
      <w:pPr>
        <w:spacing w:before="120" w:after="0"/>
        <w:rPr>
          <w:rFonts w:ascii="Times New Roman" w:hAnsi="Times New Roman"/>
          <w:sz w:val="26"/>
          <w:szCs w:val="26"/>
        </w:rPr>
      </w:pPr>
      <w:r w:rsidRPr="00CE10D0">
        <w:rPr>
          <w:rFonts w:ascii="Times New Roman" w:hAnsi="Times New Roman"/>
          <w:b/>
          <w:sz w:val="26"/>
          <w:szCs w:val="26"/>
        </w:rPr>
        <w:t>F. 394 – Vidaus reikalų ministerijos Policijos departamentas</w:t>
      </w:r>
    </w:p>
    <w:p w:rsidR="000E6379" w:rsidRPr="00CE10D0" w:rsidRDefault="000E6379" w:rsidP="00411268">
      <w:pPr>
        <w:pStyle w:val="ListParagraph"/>
        <w:numPr>
          <w:ilvl w:val="0"/>
          <w:numId w:val="11"/>
        </w:numPr>
        <w:spacing w:after="0"/>
        <w:ind w:left="721" w:hanging="437"/>
        <w:rPr>
          <w:rFonts w:ascii="Times New Roman" w:hAnsi="Times New Roman"/>
          <w:sz w:val="26"/>
          <w:szCs w:val="26"/>
        </w:rPr>
      </w:pPr>
      <w:r w:rsidRPr="00CE10D0">
        <w:rPr>
          <w:rFonts w:ascii="Times New Roman" w:hAnsi="Times New Roman"/>
          <w:i/>
          <w:sz w:val="26"/>
          <w:szCs w:val="26"/>
        </w:rPr>
        <w:t>Apie slaptas priešvalstybines organizacijas</w:t>
      </w:r>
      <w:r w:rsidRPr="00CE10D0">
        <w:rPr>
          <w:rFonts w:ascii="Times New Roman" w:hAnsi="Times New Roman"/>
          <w:sz w:val="26"/>
          <w:szCs w:val="26"/>
        </w:rPr>
        <w:t xml:space="preserve">. 1923.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394, ap. 5, b. 438. 204 lap. </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 xml:space="preserve">Apskričių viršininkų suvažiavimo protokolai. </w:t>
      </w:r>
      <w:r w:rsidRPr="00CE10D0">
        <w:rPr>
          <w:rFonts w:ascii="Times New Roman" w:hAnsi="Times New Roman"/>
          <w:sz w:val="26"/>
          <w:szCs w:val="26"/>
        </w:rPr>
        <w:t xml:space="preserve">1932.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394, ap. 2, b. 894. 288 lap. </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Draugijų registracijos knyga 6 Nr.</w:t>
      </w:r>
      <w:r w:rsidRPr="00CE10D0">
        <w:rPr>
          <w:rFonts w:ascii="Times New Roman" w:hAnsi="Times New Roman"/>
          <w:sz w:val="26"/>
          <w:szCs w:val="26"/>
        </w:rPr>
        <w:t xml:space="preserve">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394, ap. 15, b. 314. 144 lap. </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Jurbarko tautininkų klubas</w:t>
      </w:r>
      <w:r w:rsidRPr="00CE10D0">
        <w:rPr>
          <w:rFonts w:ascii="Times New Roman" w:hAnsi="Times New Roman"/>
          <w:sz w:val="26"/>
          <w:szCs w:val="26"/>
        </w:rPr>
        <w:t>. 1931</w:t>
      </w:r>
      <w:r w:rsidR="0038558C" w:rsidRPr="00CE10D0">
        <w:rPr>
          <w:rFonts w:ascii="Times New Roman" w:hAnsi="Times New Roman"/>
          <w:sz w:val="26"/>
          <w:szCs w:val="26"/>
        </w:rPr>
        <w:t>–</w:t>
      </w:r>
      <w:r w:rsidRPr="00CE10D0">
        <w:rPr>
          <w:rFonts w:ascii="Times New Roman" w:hAnsi="Times New Roman"/>
          <w:sz w:val="26"/>
          <w:szCs w:val="26"/>
        </w:rPr>
        <w:t xml:space="preserve">1934. </w:t>
      </w:r>
      <w:r w:rsidR="0038558C" w:rsidRPr="00CE10D0">
        <w:rPr>
          <w:rFonts w:ascii="Times New Roman" w:hAnsi="Times New Roman"/>
          <w:sz w:val="26"/>
          <w:szCs w:val="26"/>
        </w:rPr>
        <w:t xml:space="preserve">LCVA, </w:t>
      </w:r>
      <w:r w:rsidRPr="00CE10D0">
        <w:rPr>
          <w:rFonts w:ascii="Times New Roman" w:hAnsi="Times New Roman"/>
          <w:sz w:val="26"/>
          <w:szCs w:val="26"/>
        </w:rPr>
        <w:t>f. 394, ap. 1, b. 194. 4 lap.</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Įvairūs susirašinėjimai apie spaudą ir draugijas.</w:t>
      </w:r>
      <w:r w:rsidRPr="00CE10D0">
        <w:rPr>
          <w:rFonts w:ascii="Times New Roman" w:hAnsi="Times New Roman"/>
          <w:sz w:val="26"/>
          <w:szCs w:val="26"/>
        </w:rPr>
        <w:t xml:space="preserve"> 1921.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394, ap. 2, b. 1467. 187 lap. </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Kretingos apskr. viršininko pranešimai apie padėtį apskrityje.</w:t>
      </w:r>
      <w:r w:rsidR="00892F4C">
        <w:rPr>
          <w:rFonts w:ascii="Times New Roman" w:hAnsi="Times New Roman"/>
          <w:sz w:val="26"/>
          <w:szCs w:val="26"/>
        </w:rPr>
        <w:t xml:space="preserve"> 1929. L</w:t>
      </w:r>
      <w:r w:rsidRPr="00CE10D0">
        <w:rPr>
          <w:rFonts w:ascii="Times New Roman" w:hAnsi="Times New Roman"/>
          <w:sz w:val="26"/>
          <w:szCs w:val="26"/>
        </w:rPr>
        <w:t>C</w:t>
      </w:r>
      <w:r w:rsidR="00892F4C">
        <w:rPr>
          <w:rFonts w:ascii="Times New Roman" w:hAnsi="Times New Roman"/>
          <w:sz w:val="26"/>
          <w:szCs w:val="26"/>
        </w:rPr>
        <w:t>V</w:t>
      </w:r>
      <w:r w:rsidRPr="00CE10D0">
        <w:rPr>
          <w:rFonts w:ascii="Times New Roman" w:hAnsi="Times New Roman"/>
          <w:sz w:val="26"/>
          <w:szCs w:val="26"/>
        </w:rPr>
        <w:t>A</w:t>
      </w:r>
      <w:r w:rsidR="00892F4C">
        <w:rPr>
          <w:rFonts w:ascii="Times New Roman" w:hAnsi="Times New Roman"/>
          <w:sz w:val="26"/>
          <w:szCs w:val="26"/>
        </w:rPr>
        <w:t>,</w:t>
      </w:r>
      <w:r w:rsidRPr="00CE10D0">
        <w:rPr>
          <w:rFonts w:ascii="Times New Roman" w:hAnsi="Times New Roman"/>
          <w:sz w:val="26"/>
          <w:szCs w:val="26"/>
        </w:rPr>
        <w:t xml:space="preserve"> f. 394, ap. 4, b. 187. 16 lap. </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Kretingos piliečių klubas</w:t>
      </w:r>
      <w:r w:rsidRPr="00CE10D0">
        <w:rPr>
          <w:rFonts w:ascii="Times New Roman" w:hAnsi="Times New Roman"/>
          <w:sz w:val="26"/>
          <w:szCs w:val="26"/>
        </w:rPr>
        <w:t xml:space="preserve">. 1924. </w:t>
      </w:r>
      <w:r w:rsidR="0038558C" w:rsidRPr="00CE10D0">
        <w:rPr>
          <w:rFonts w:ascii="Times New Roman" w:hAnsi="Times New Roman"/>
          <w:sz w:val="26"/>
          <w:szCs w:val="26"/>
        </w:rPr>
        <w:t xml:space="preserve">LCVA, </w:t>
      </w:r>
      <w:r w:rsidRPr="00CE10D0">
        <w:rPr>
          <w:rFonts w:ascii="Times New Roman" w:hAnsi="Times New Roman"/>
          <w:sz w:val="26"/>
          <w:szCs w:val="26"/>
        </w:rPr>
        <w:t>f. 394, ap. 1, b. 372. 6 lap.</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Kretingos visuomenės klubas</w:t>
      </w:r>
      <w:r w:rsidRPr="00CE10D0">
        <w:rPr>
          <w:rFonts w:ascii="Times New Roman" w:hAnsi="Times New Roman"/>
          <w:sz w:val="26"/>
          <w:szCs w:val="26"/>
        </w:rPr>
        <w:t xml:space="preserve">. 1924.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394, ap. 1, b. 374. 6 lap. </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Kunigų pamokslų ir agitacijos santraukos</w:t>
      </w:r>
      <w:r w:rsidR="00947319">
        <w:rPr>
          <w:rFonts w:ascii="Times New Roman" w:hAnsi="Times New Roman"/>
          <w:i/>
          <w:sz w:val="26"/>
          <w:szCs w:val="26"/>
        </w:rPr>
        <w:t>,</w:t>
      </w:r>
      <w:r w:rsidRPr="00CE10D0">
        <w:rPr>
          <w:rFonts w:ascii="Times New Roman" w:hAnsi="Times New Roman"/>
          <w:i/>
          <w:sz w:val="26"/>
          <w:szCs w:val="26"/>
        </w:rPr>
        <w:t xml:space="preserve"> sudarytos kriminalinės policijos</w:t>
      </w:r>
      <w:r w:rsidRPr="00CE10D0">
        <w:rPr>
          <w:rFonts w:ascii="Times New Roman" w:hAnsi="Times New Roman"/>
          <w:sz w:val="26"/>
          <w:szCs w:val="26"/>
        </w:rPr>
        <w:t>. 1930</w:t>
      </w:r>
      <w:r w:rsidR="0038558C" w:rsidRPr="00CE10D0">
        <w:rPr>
          <w:rFonts w:ascii="Times New Roman" w:hAnsi="Times New Roman"/>
          <w:sz w:val="26"/>
          <w:szCs w:val="26"/>
        </w:rPr>
        <w:t>–</w:t>
      </w:r>
      <w:r w:rsidRPr="00CE10D0">
        <w:rPr>
          <w:rFonts w:ascii="Times New Roman" w:hAnsi="Times New Roman"/>
          <w:sz w:val="26"/>
          <w:szCs w:val="26"/>
        </w:rPr>
        <w:t xml:space="preserve">1931.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394, ap. 4, b. 226. 256 lap. </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Leidimai spaudiniams platinti.</w:t>
      </w:r>
      <w:r w:rsidRPr="00CE10D0">
        <w:rPr>
          <w:rFonts w:ascii="Times New Roman" w:hAnsi="Times New Roman"/>
          <w:sz w:val="26"/>
          <w:szCs w:val="26"/>
        </w:rPr>
        <w:t xml:space="preserve"> 1936</w:t>
      </w:r>
      <w:r w:rsidR="0038558C" w:rsidRPr="00CE10D0">
        <w:rPr>
          <w:rFonts w:ascii="Times New Roman" w:hAnsi="Times New Roman"/>
          <w:sz w:val="26"/>
          <w:szCs w:val="26"/>
        </w:rPr>
        <w:t>–</w:t>
      </w:r>
      <w:r w:rsidRPr="00CE10D0">
        <w:rPr>
          <w:rFonts w:ascii="Times New Roman" w:hAnsi="Times New Roman"/>
          <w:sz w:val="26"/>
          <w:szCs w:val="26"/>
        </w:rPr>
        <w:t xml:space="preserve">1937. </w:t>
      </w:r>
      <w:r w:rsidR="0038558C" w:rsidRPr="00CE10D0">
        <w:rPr>
          <w:rFonts w:ascii="Times New Roman" w:hAnsi="Times New Roman"/>
          <w:sz w:val="26"/>
          <w:szCs w:val="26"/>
        </w:rPr>
        <w:t xml:space="preserve">LCVA, </w:t>
      </w:r>
      <w:r w:rsidRPr="00CE10D0">
        <w:rPr>
          <w:rFonts w:ascii="Times New Roman" w:hAnsi="Times New Roman"/>
          <w:sz w:val="26"/>
          <w:szCs w:val="26"/>
        </w:rPr>
        <w:t>f. 394, ap. 15, b. 317.</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Leidimai spaudiniams platinti.</w:t>
      </w:r>
      <w:r w:rsidRPr="00CE10D0">
        <w:rPr>
          <w:rFonts w:ascii="Times New Roman" w:hAnsi="Times New Roman"/>
          <w:sz w:val="26"/>
          <w:szCs w:val="26"/>
        </w:rPr>
        <w:t xml:space="preserve"> 1936</w:t>
      </w:r>
      <w:r w:rsidR="0038558C" w:rsidRPr="00CE10D0">
        <w:rPr>
          <w:rFonts w:ascii="Times New Roman" w:hAnsi="Times New Roman"/>
          <w:sz w:val="26"/>
          <w:szCs w:val="26"/>
        </w:rPr>
        <w:t>–</w:t>
      </w:r>
      <w:r w:rsidRPr="00CE10D0">
        <w:rPr>
          <w:rFonts w:ascii="Times New Roman" w:hAnsi="Times New Roman"/>
          <w:sz w:val="26"/>
          <w:szCs w:val="26"/>
        </w:rPr>
        <w:t xml:space="preserve">1940. </w:t>
      </w:r>
      <w:r w:rsidR="0038558C" w:rsidRPr="00CE10D0">
        <w:rPr>
          <w:rFonts w:ascii="Times New Roman" w:hAnsi="Times New Roman"/>
          <w:sz w:val="26"/>
          <w:szCs w:val="26"/>
        </w:rPr>
        <w:t xml:space="preserve">LCVA, </w:t>
      </w:r>
      <w:r w:rsidRPr="00CE10D0">
        <w:rPr>
          <w:rFonts w:ascii="Times New Roman" w:hAnsi="Times New Roman"/>
          <w:sz w:val="26"/>
          <w:szCs w:val="26"/>
        </w:rPr>
        <w:t>f. 394, ap. 15, b. 318.</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Nutarimai apie draugijų įgijusių priešvalstybin</w:t>
      </w:r>
      <w:r w:rsidR="006F6AE5">
        <w:rPr>
          <w:rFonts w:ascii="Times New Roman" w:hAnsi="Times New Roman"/>
          <w:i/>
          <w:sz w:val="26"/>
          <w:szCs w:val="26"/>
        </w:rPr>
        <w:t>ę</w:t>
      </w:r>
      <w:r w:rsidR="00E01165" w:rsidRPr="00CE10D0">
        <w:rPr>
          <w:rFonts w:ascii="Times New Roman" w:hAnsi="Times New Roman"/>
          <w:i/>
          <w:sz w:val="26"/>
          <w:szCs w:val="26"/>
        </w:rPr>
        <w:t xml:space="preserve"> </w:t>
      </w:r>
      <w:r w:rsidRPr="00CE10D0">
        <w:rPr>
          <w:rFonts w:ascii="Times New Roman" w:hAnsi="Times New Roman"/>
          <w:i/>
          <w:sz w:val="26"/>
          <w:szCs w:val="26"/>
        </w:rPr>
        <w:t>kryptį ir kt. uždarymą.</w:t>
      </w:r>
      <w:r w:rsidRPr="00CE10D0">
        <w:rPr>
          <w:rFonts w:ascii="Times New Roman" w:hAnsi="Times New Roman"/>
          <w:sz w:val="26"/>
          <w:szCs w:val="26"/>
        </w:rPr>
        <w:t xml:space="preserve"> 1922. </w:t>
      </w:r>
      <w:r w:rsidR="0038558C" w:rsidRPr="00CE10D0">
        <w:rPr>
          <w:rFonts w:ascii="Times New Roman" w:hAnsi="Times New Roman"/>
          <w:sz w:val="26"/>
          <w:szCs w:val="26"/>
        </w:rPr>
        <w:t xml:space="preserve">LCVA, </w:t>
      </w:r>
      <w:r w:rsidRPr="00CE10D0">
        <w:rPr>
          <w:rFonts w:ascii="Times New Roman" w:hAnsi="Times New Roman"/>
          <w:sz w:val="26"/>
          <w:szCs w:val="26"/>
        </w:rPr>
        <w:t>f. 394, ap. 4, b. 40. 114 lap.</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lastRenderedPageBreak/>
        <w:t>Nutarimai apie visus spaudinius įgijusius priešvalstybinių požymių.</w:t>
      </w:r>
      <w:r w:rsidRPr="00CE10D0">
        <w:rPr>
          <w:rFonts w:ascii="Times New Roman" w:hAnsi="Times New Roman"/>
          <w:sz w:val="26"/>
          <w:szCs w:val="26"/>
        </w:rPr>
        <w:t xml:space="preserve"> 1923.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394, ap. 2, b. 1476. 316 lap. </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Pirmasis Lietuvos organizacijų surašymas.</w:t>
      </w:r>
      <w:r w:rsidRPr="00CE10D0">
        <w:rPr>
          <w:rFonts w:ascii="Times New Roman" w:hAnsi="Times New Roman"/>
          <w:sz w:val="26"/>
          <w:szCs w:val="26"/>
        </w:rPr>
        <w:t xml:space="preserve"> 1931, gruodžio 31. </w:t>
      </w:r>
      <w:r w:rsidR="0038558C" w:rsidRPr="00CE10D0">
        <w:rPr>
          <w:rFonts w:ascii="Times New Roman" w:hAnsi="Times New Roman"/>
          <w:sz w:val="26"/>
          <w:szCs w:val="26"/>
        </w:rPr>
        <w:t xml:space="preserve">LCVA, </w:t>
      </w:r>
      <w:r w:rsidRPr="00CE10D0">
        <w:rPr>
          <w:rFonts w:ascii="Times New Roman" w:hAnsi="Times New Roman"/>
          <w:sz w:val="26"/>
          <w:szCs w:val="26"/>
        </w:rPr>
        <w:t>f. 394, ap. 4, b. 78. 80 lap.</w:t>
      </w:r>
    </w:p>
    <w:p w:rsidR="00C01F49" w:rsidRPr="00CE10D0" w:rsidRDefault="00C01F4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Sedos „Simano Daukanto knygynas-skaitykla“</w:t>
      </w:r>
      <w:r w:rsidRPr="00CE10D0">
        <w:rPr>
          <w:rFonts w:ascii="Times New Roman" w:hAnsi="Times New Roman"/>
          <w:sz w:val="26"/>
          <w:szCs w:val="26"/>
        </w:rPr>
        <w:t xml:space="preserve">. 1929.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394, ap. 1, b. 944. 6 lap. </w:t>
      </w:r>
    </w:p>
    <w:p w:rsidR="00F16EE5" w:rsidRPr="00CE10D0" w:rsidRDefault="00F16EE5"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Simano Daukanto knygyna</w:t>
      </w:r>
      <w:r w:rsidR="004F5A12" w:rsidRPr="00CE10D0">
        <w:rPr>
          <w:rFonts w:ascii="Times New Roman" w:hAnsi="Times New Roman"/>
          <w:i/>
          <w:sz w:val="26"/>
          <w:szCs w:val="26"/>
        </w:rPr>
        <w:t>s</w:t>
      </w:r>
      <w:r w:rsidRPr="00CE10D0">
        <w:rPr>
          <w:rFonts w:ascii="Times New Roman" w:hAnsi="Times New Roman"/>
          <w:i/>
          <w:sz w:val="26"/>
          <w:szCs w:val="26"/>
        </w:rPr>
        <w:t>-skaitykla</w:t>
      </w:r>
      <w:r w:rsidRPr="00CE10D0">
        <w:rPr>
          <w:rFonts w:ascii="Times New Roman" w:hAnsi="Times New Roman"/>
          <w:sz w:val="26"/>
          <w:szCs w:val="26"/>
        </w:rPr>
        <w:t xml:space="preserve">. 1928. </w:t>
      </w:r>
      <w:r w:rsidR="0038558C" w:rsidRPr="00CE10D0">
        <w:rPr>
          <w:rFonts w:ascii="Times New Roman" w:hAnsi="Times New Roman"/>
          <w:sz w:val="26"/>
          <w:szCs w:val="26"/>
        </w:rPr>
        <w:t xml:space="preserve">LCVA, </w:t>
      </w:r>
      <w:r w:rsidRPr="00CE10D0">
        <w:rPr>
          <w:rFonts w:ascii="Times New Roman" w:hAnsi="Times New Roman"/>
          <w:sz w:val="26"/>
          <w:szCs w:val="26"/>
        </w:rPr>
        <w:t>f. 394, ap. 1, b. 546. 6 lap.</w:t>
      </w:r>
      <w:r w:rsidR="008E20A7" w:rsidRPr="00CE10D0">
        <w:rPr>
          <w:rFonts w:ascii="Times New Roman" w:hAnsi="Times New Roman"/>
          <w:sz w:val="26"/>
          <w:szCs w:val="26"/>
        </w:rPr>
        <w:t xml:space="preserve"> </w:t>
      </w:r>
    </w:p>
    <w:p w:rsidR="00C01F49" w:rsidRPr="00CE10D0" w:rsidRDefault="00C01F4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Susirašinėjimas ir bylų santraukos dėl kunigų agitacijos bažnyčioje.</w:t>
      </w:r>
      <w:r w:rsidRPr="00CE10D0">
        <w:rPr>
          <w:rFonts w:ascii="Times New Roman" w:hAnsi="Times New Roman"/>
          <w:sz w:val="26"/>
          <w:szCs w:val="26"/>
        </w:rPr>
        <w:t xml:space="preserve"> 1930.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394, ap. 4, b. 222. 191 lap. </w:t>
      </w:r>
    </w:p>
    <w:p w:rsidR="00C01F49" w:rsidRPr="00CE10D0" w:rsidRDefault="00C01F4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Susirašinėjimas spaudos reikalais.</w:t>
      </w:r>
      <w:r w:rsidRPr="00CE10D0">
        <w:rPr>
          <w:rFonts w:ascii="Times New Roman" w:hAnsi="Times New Roman"/>
          <w:sz w:val="26"/>
          <w:szCs w:val="26"/>
        </w:rPr>
        <w:t xml:space="preserve"> 1926.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394, ap. 5, b. 396. 76 lap. </w:t>
      </w:r>
    </w:p>
    <w:p w:rsidR="00F16EE5"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Susirašinėjimų, liečiančių veikimą draugijų ir spaudos byla.</w:t>
      </w:r>
      <w:r w:rsidRPr="00CE10D0">
        <w:rPr>
          <w:rFonts w:ascii="Times New Roman" w:hAnsi="Times New Roman"/>
          <w:sz w:val="26"/>
          <w:szCs w:val="26"/>
        </w:rPr>
        <w:t xml:space="preserve"> 1922</w:t>
      </w:r>
      <w:r w:rsidR="0038558C" w:rsidRPr="00CE10D0">
        <w:rPr>
          <w:rFonts w:ascii="Times New Roman" w:hAnsi="Times New Roman"/>
          <w:sz w:val="26"/>
          <w:szCs w:val="26"/>
        </w:rPr>
        <w:t>–</w:t>
      </w:r>
      <w:r w:rsidRPr="00CE10D0">
        <w:rPr>
          <w:rFonts w:ascii="Times New Roman" w:hAnsi="Times New Roman"/>
          <w:sz w:val="26"/>
          <w:szCs w:val="26"/>
        </w:rPr>
        <w:t xml:space="preserve">1923. </w:t>
      </w:r>
      <w:r w:rsidR="0038558C" w:rsidRPr="00CE10D0">
        <w:rPr>
          <w:rFonts w:ascii="Times New Roman" w:hAnsi="Times New Roman"/>
          <w:sz w:val="26"/>
          <w:szCs w:val="26"/>
        </w:rPr>
        <w:t xml:space="preserve">LCVA, </w:t>
      </w:r>
      <w:r w:rsidRPr="00CE10D0">
        <w:rPr>
          <w:rFonts w:ascii="Times New Roman" w:hAnsi="Times New Roman"/>
          <w:sz w:val="26"/>
          <w:szCs w:val="26"/>
        </w:rPr>
        <w:t>f. 394, ap. 2, b. 1478. 932 lap.</w:t>
      </w:r>
      <w:r w:rsidR="008E20A7" w:rsidRPr="00CE10D0">
        <w:rPr>
          <w:rFonts w:ascii="Times New Roman" w:hAnsi="Times New Roman"/>
          <w:sz w:val="26"/>
          <w:szCs w:val="26"/>
        </w:rPr>
        <w:t xml:space="preserve"> </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Spaudo</w:t>
      </w:r>
      <w:r w:rsidR="00147B69">
        <w:rPr>
          <w:rFonts w:ascii="Times New Roman" w:hAnsi="Times New Roman"/>
          <w:i/>
          <w:sz w:val="26"/>
          <w:szCs w:val="26"/>
        </w:rPr>
        <w:t>s</w:t>
      </w:r>
      <w:r w:rsidRPr="00CE10D0">
        <w:rPr>
          <w:rFonts w:ascii="Times New Roman" w:hAnsi="Times New Roman"/>
          <w:i/>
          <w:sz w:val="26"/>
          <w:szCs w:val="26"/>
        </w:rPr>
        <w:t xml:space="preserve"> ir draugijų veikimą liečiančių susirašinėjimų byla.</w:t>
      </w:r>
      <w:r w:rsidRPr="00CE10D0">
        <w:rPr>
          <w:rFonts w:ascii="Times New Roman" w:hAnsi="Times New Roman"/>
          <w:sz w:val="26"/>
          <w:szCs w:val="26"/>
        </w:rPr>
        <w:t xml:space="preserve"> 1925. </w:t>
      </w:r>
      <w:r w:rsidR="0038558C" w:rsidRPr="00CE10D0">
        <w:rPr>
          <w:rFonts w:ascii="Times New Roman" w:hAnsi="Times New Roman"/>
          <w:sz w:val="26"/>
          <w:szCs w:val="26"/>
        </w:rPr>
        <w:t xml:space="preserve">LCVA, </w:t>
      </w:r>
      <w:r w:rsidRPr="00CE10D0">
        <w:rPr>
          <w:rFonts w:ascii="Times New Roman" w:hAnsi="Times New Roman"/>
          <w:sz w:val="26"/>
          <w:szCs w:val="26"/>
        </w:rPr>
        <w:t>f. 394, ap. 5, b. 372. 155 lap.</w:t>
      </w:r>
      <w:r w:rsidR="008E20A7" w:rsidRPr="00CE10D0">
        <w:rPr>
          <w:rFonts w:ascii="Times New Roman" w:hAnsi="Times New Roman"/>
          <w:sz w:val="26"/>
          <w:szCs w:val="26"/>
        </w:rPr>
        <w:t xml:space="preserve"> </w:t>
      </w:r>
    </w:p>
    <w:p w:rsidR="00C01F49" w:rsidRPr="00CE10D0" w:rsidRDefault="00C01F4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Šiaulių apskr. viršininko pranešimai apie padėtį apskrityje.</w:t>
      </w:r>
      <w:r w:rsidRPr="00CE10D0">
        <w:rPr>
          <w:rFonts w:ascii="Times New Roman" w:hAnsi="Times New Roman"/>
          <w:sz w:val="26"/>
          <w:szCs w:val="26"/>
        </w:rPr>
        <w:t xml:space="preserve"> 1929.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394, ap. 4, b. 195. 131 lap. </w:t>
      </w:r>
    </w:p>
    <w:p w:rsidR="00C01F49" w:rsidRPr="00CE10D0" w:rsidRDefault="00C01F4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Tauragės apskr. viršininko pranešimai apie padėtį apskrityje.</w:t>
      </w:r>
      <w:r w:rsidRPr="00CE10D0">
        <w:rPr>
          <w:rFonts w:ascii="Times New Roman" w:hAnsi="Times New Roman"/>
          <w:sz w:val="26"/>
          <w:szCs w:val="26"/>
        </w:rPr>
        <w:t xml:space="preserve"> 1929.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394, ap. 4, b. 182. 48 lap. </w:t>
      </w:r>
    </w:p>
    <w:p w:rsidR="00F16EE5"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Uždraustų įvežti ir platinti Lietuvoje spaudinių sąrašas.</w:t>
      </w:r>
      <w:r w:rsidRPr="00CE10D0">
        <w:rPr>
          <w:rFonts w:ascii="Times New Roman" w:hAnsi="Times New Roman"/>
          <w:sz w:val="26"/>
          <w:szCs w:val="26"/>
        </w:rPr>
        <w:t xml:space="preserve"> 1923</w:t>
      </w:r>
      <w:r w:rsidR="0038558C" w:rsidRPr="00CE10D0">
        <w:rPr>
          <w:rFonts w:ascii="Times New Roman" w:hAnsi="Times New Roman"/>
          <w:sz w:val="26"/>
          <w:szCs w:val="26"/>
        </w:rPr>
        <w:t>–</w:t>
      </w:r>
      <w:r w:rsidRPr="00CE10D0">
        <w:rPr>
          <w:rFonts w:ascii="Times New Roman" w:hAnsi="Times New Roman"/>
          <w:sz w:val="26"/>
          <w:szCs w:val="26"/>
        </w:rPr>
        <w:t xml:space="preserve">1927. </w:t>
      </w:r>
      <w:r w:rsidR="0038558C" w:rsidRPr="00CE10D0">
        <w:rPr>
          <w:rFonts w:ascii="Times New Roman" w:hAnsi="Times New Roman"/>
          <w:sz w:val="26"/>
          <w:szCs w:val="26"/>
        </w:rPr>
        <w:t xml:space="preserve">LCVA, </w:t>
      </w:r>
      <w:r w:rsidRPr="00CE10D0">
        <w:rPr>
          <w:rFonts w:ascii="Times New Roman" w:hAnsi="Times New Roman"/>
          <w:sz w:val="26"/>
          <w:szCs w:val="26"/>
        </w:rPr>
        <w:t>f. 394, ap. 5, b. 451. 65 lap.</w:t>
      </w:r>
      <w:r w:rsidR="008E20A7" w:rsidRPr="00CE10D0">
        <w:rPr>
          <w:rFonts w:ascii="Times New Roman" w:hAnsi="Times New Roman"/>
          <w:sz w:val="26"/>
          <w:szCs w:val="26"/>
        </w:rPr>
        <w:t xml:space="preserve"> </w:t>
      </w:r>
    </w:p>
    <w:p w:rsidR="00C01F49" w:rsidRPr="00CE10D0" w:rsidRDefault="00C01F4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Žemaičių moksleivių šelpimo fondas</w:t>
      </w:r>
      <w:r w:rsidR="0038558C" w:rsidRPr="00CE10D0">
        <w:rPr>
          <w:rFonts w:ascii="Times New Roman" w:hAnsi="Times New Roman"/>
          <w:sz w:val="26"/>
          <w:szCs w:val="26"/>
        </w:rPr>
        <w:t xml:space="preserve">. 1926–1929. LCVA, </w:t>
      </w:r>
      <w:r w:rsidRPr="00CE10D0">
        <w:rPr>
          <w:rFonts w:ascii="Times New Roman" w:hAnsi="Times New Roman"/>
          <w:sz w:val="26"/>
          <w:szCs w:val="26"/>
        </w:rPr>
        <w:t xml:space="preserve">f. 394, ap. 1, b. 1231. 5 lap. </w:t>
      </w:r>
    </w:p>
    <w:p w:rsidR="00C01F49" w:rsidRPr="00CE10D0" w:rsidRDefault="00C01F4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Žemaičių švietimo draugija „Minija“</w:t>
      </w:r>
      <w:r w:rsidRPr="00CE10D0">
        <w:rPr>
          <w:rFonts w:ascii="Times New Roman" w:hAnsi="Times New Roman"/>
          <w:sz w:val="26"/>
          <w:szCs w:val="26"/>
        </w:rPr>
        <w:t xml:space="preserve">. 1920.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394, ap. 1, b. 1240. 4 lap. </w:t>
      </w:r>
    </w:p>
    <w:p w:rsidR="00C01F49" w:rsidRPr="00CE10D0" w:rsidRDefault="00C01F4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Žinios apie įvykius Kretingos apskrityje.</w:t>
      </w:r>
      <w:r w:rsidRPr="00CE10D0">
        <w:rPr>
          <w:rFonts w:ascii="Times New Roman" w:hAnsi="Times New Roman"/>
          <w:sz w:val="26"/>
          <w:szCs w:val="26"/>
        </w:rPr>
        <w:t xml:space="preserve"> 1933. </w:t>
      </w:r>
      <w:r w:rsidR="0038558C" w:rsidRPr="00CE10D0">
        <w:rPr>
          <w:rFonts w:ascii="Times New Roman" w:hAnsi="Times New Roman"/>
          <w:sz w:val="26"/>
          <w:szCs w:val="26"/>
        </w:rPr>
        <w:t xml:space="preserve">LCVA, </w:t>
      </w:r>
      <w:r w:rsidRPr="00CE10D0">
        <w:rPr>
          <w:rFonts w:ascii="Times New Roman" w:hAnsi="Times New Roman"/>
          <w:sz w:val="26"/>
          <w:szCs w:val="26"/>
        </w:rPr>
        <w:t>f. 394, ap. 15, b. 279. 126 lap.</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Žinios apie įvykius Tauragės apskrityje</w:t>
      </w:r>
      <w:r w:rsidRPr="00CE10D0">
        <w:rPr>
          <w:rFonts w:ascii="Times New Roman" w:hAnsi="Times New Roman"/>
          <w:sz w:val="26"/>
          <w:szCs w:val="26"/>
        </w:rPr>
        <w:t xml:space="preserve">. 1933. </w:t>
      </w:r>
      <w:r w:rsidR="0038558C" w:rsidRPr="00CE10D0">
        <w:rPr>
          <w:rFonts w:ascii="Times New Roman" w:hAnsi="Times New Roman"/>
          <w:sz w:val="26"/>
          <w:szCs w:val="26"/>
        </w:rPr>
        <w:t xml:space="preserve">LCVA, </w:t>
      </w:r>
      <w:r w:rsidRPr="00CE10D0">
        <w:rPr>
          <w:rFonts w:ascii="Times New Roman" w:hAnsi="Times New Roman"/>
          <w:sz w:val="26"/>
          <w:szCs w:val="26"/>
        </w:rPr>
        <w:t>f. 394, ap. 15, b. 250. 153 lap.</w:t>
      </w:r>
      <w:r w:rsidR="008E20A7" w:rsidRPr="00CE10D0">
        <w:rPr>
          <w:rFonts w:ascii="Times New Roman" w:hAnsi="Times New Roman"/>
          <w:sz w:val="26"/>
          <w:szCs w:val="26"/>
        </w:rPr>
        <w:t xml:space="preserve"> </w:t>
      </w:r>
    </w:p>
    <w:p w:rsidR="000E6379" w:rsidRPr="00CE10D0" w:rsidRDefault="000E6379"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Žinios apie spaustuves, litografijas, cinkografijas, knygynus ir tolygias įstaigas veikiančias Lietuvoje</w:t>
      </w:r>
      <w:r w:rsidRPr="00CE10D0">
        <w:rPr>
          <w:rFonts w:ascii="Times New Roman" w:hAnsi="Times New Roman"/>
          <w:sz w:val="26"/>
          <w:szCs w:val="26"/>
        </w:rPr>
        <w:t>. 1923</w:t>
      </w:r>
      <w:r w:rsidR="00FA5982" w:rsidRPr="00CE10D0">
        <w:rPr>
          <w:rFonts w:ascii="Times New Roman" w:hAnsi="Times New Roman"/>
          <w:sz w:val="26"/>
          <w:szCs w:val="26"/>
        </w:rPr>
        <w:t xml:space="preserve">. </w:t>
      </w:r>
      <w:r w:rsidR="0038558C" w:rsidRPr="00CE10D0">
        <w:rPr>
          <w:rFonts w:ascii="Times New Roman" w:hAnsi="Times New Roman"/>
          <w:sz w:val="26"/>
          <w:szCs w:val="26"/>
        </w:rPr>
        <w:t xml:space="preserve">LCVA, </w:t>
      </w:r>
      <w:r w:rsidR="00FA5982" w:rsidRPr="00CE10D0">
        <w:rPr>
          <w:rFonts w:ascii="Times New Roman" w:hAnsi="Times New Roman"/>
          <w:sz w:val="26"/>
          <w:szCs w:val="26"/>
        </w:rPr>
        <w:t xml:space="preserve">f. 394, ap. 5, b. 267. </w:t>
      </w:r>
      <w:r w:rsidRPr="00CE10D0">
        <w:rPr>
          <w:rFonts w:ascii="Times New Roman" w:hAnsi="Times New Roman"/>
          <w:sz w:val="26"/>
          <w:szCs w:val="26"/>
        </w:rPr>
        <w:t>512 lap.</w:t>
      </w:r>
    </w:p>
    <w:p w:rsidR="000E6379" w:rsidRPr="00CE10D0" w:rsidRDefault="00892F4C" w:rsidP="000776EB">
      <w:pPr>
        <w:pStyle w:val="ListParagraph"/>
        <w:numPr>
          <w:ilvl w:val="0"/>
          <w:numId w:val="11"/>
        </w:numPr>
        <w:spacing w:after="0"/>
        <w:ind w:hanging="436"/>
        <w:rPr>
          <w:rFonts w:ascii="Times New Roman" w:hAnsi="Times New Roman"/>
          <w:sz w:val="26"/>
          <w:szCs w:val="26"/>
        </w:rPr>
      </w:pPr>
      <w:r>
        <w:rPr>
          <w:rFonts w:ascii="Times New Roman" w:hAnsi="Times New Roman"/>
          <w:i/>
          <w:sz w:val="26"/>
          <w:szCs w:val="26"/>
        </w:rPr>
        <w:t>Žinios</w:t>
      </w:r>
      <w:r w:rsidR="000E6379" w:rsidRPr="00CE10D0">
        <w:rPr>
          <w:rFonts w:ascii="Times New Roman" w:hAnsi="Times New Roman"/>
          <w:i/>
          <w:sz w:val="26"/>
          <w:szCs w:val="26"/>
        </w:rPr>
        <w:t xml:space="preserve"> apie spaustuves, litografijas, cinkografijas, knygynus ir tolygias, veikiančias Lietuvoje įstaigas</w:t>
      </w:r>
      <w:r w:rsidR="000E6379" w:rsidRPr="00CE10D0">
        <w:rPr>
          <w:rFonts w:ascii="Times New Roman" w:hAnsi="Times New Roman"/>
          <w:sz w:val="26"/>
          <w:szCs w:val="26"/>
        </w:rPr>
        <w:t>. 192</w:t>
      </w:r>
      <w:r w:rsidR="00FA5982" w:rsidRPr="00CE10D0">
        <w:rPr>
          <w:rFonts w:ascii="Times New Roman" w:hAnsi="Times New Roman"/>
          <w:sz w:val="26"/>
          <w:szCs w:val="26"/>
        </w:rPr>
        <w:t xml:space="preserve">5. </w:t>
      </w:r>
      <w:r w:rsidR="0038558C" w:rsidRPr="00CE10D0">
        <w:rPr>
          <w:rFonts w:ascii="Times New Roman" w:hAnsi="Times New Roman"/>
          <w:sz w:val="26"/>
          <w:szCs w:val="26"/>
        </w:rPr>
        <w:t xml:space="preserve">LCVA, </w:t>
      </w:r>
      <w:r w:rsidR="00FA5982" w:rsidRPr="00CE10D0">
        <w:rPr>
          <w:rFonts w:ascii="Times New Roman" w:hAnsi="Times New Roman"/>
          <w:sz w:val="26"/>
          <w:szCs w:val="26"/>
        </w:rPr>
        <w:t>f. 394, ap. 5, b. 322.</w:t>
      </w:r>
      <w:r w:rsidR="000E6379" w:rsidRPr="00CE10D0">
        <w:rPr>
          <w:rFonts w:ascii="Times New Roman" w:hAnsi="Times New Roman"/>
          <w:sz w:val="26"/>
          <w:szCs w:val="26"/>
        </w:rPr>
        <w:t xml:space="preserve"> 16 lap.</w:t>
      </w:r>
    </w:p>
    <w:p w:rsidR="008E20A7" w:rsidRPr="00CE10D0" w:rsidRDefault="008E20A7" w:rsidP="00C01F49">
      <w:pPr>
        <w:spacing w:before="120" w:after="0"/>
        <w:rPr>
          <w:rFonts w:ascii="Times New Roman" w:hAnsi="Times New Roman"/>
          <w:b/>
          <w:sz w:val="26"/>
          <w:szCs w:val="26"/>
        </w:rPr>
      </w:pPr>
      <w:r w:rsidRPr="00CE10D0">
        <w:rPr>
          <w:rFonts w:ascii="Times New Roman" w:hAnsi="Times New Roman"/>
          <w:b/>
          <w:sz w:val="26"/>
          <w:szCs w:val="26"/>
        </w:rPr>
        <w:t>F. 412 – Šiaulių apskrities viršininkas</w:t>
      </w:r>
    </w:p>
    <w:p w:rsidR="00FA5982" w:rsidRPr="00CE10D0" w:rsidRDefault="007F6AD7"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Apie išduotus leidimus laikymui spaustuvių ir kitų rašto d</w:t>
      </w:r>
      <w:r w:rsidR="00180BD1" w:rsidRPr="00CE10D0">
        <w:rPr>
          <w:rFonts w:ascii="Times New Roman" w:hAnsi="Times New Roman"/>
          <w:i/>
          <w:sz w:val="26"/>
          <w:szCs w:val="26"/>
        </w:rPr>
        <w:t>auginamųjų prietaisų</w:t>
      </w:r>
      <w:r w:rsidR="00180BD1" w:rsidRPr="00CE10D0">
        <w:rPr>
          <w:rFonts w:ascii="Times New Roman" w:hAnsi="Times New Roman"/>
          <w:sz w:val="26"/>
          <w:szCs w:val="26"/>
        </w:rPr>
        <w:t xml:space="preserve">. </w:t>
      </w:r>
      <w:r w:rsidRPr="00CE10D0">
        <w:rPr>
          <w:rFonts w:ascii="Times New Roman" w:hAnsi="Times New Roman"/>
          <w:sz w:val="26"/>
          <w:szCs w:val="26"/>
        </w:rPr>
        <w:t>192</w:t>
      </w:r>
      <w:r w:rsidR="00180BD1" w:rsidRPr="00CE10D0">
        <w:rPr>
          <w:rFonts w:ascii="Times New Roman" w:hAnsi="Times New Roman"/>
          <w:sz w:val="26"/>
          <w:szCs w:val="26"/>
        </w:rPr>
        <w:t xml:space="preserve">3. </w:t>
      </w:r>
      <w:r w:rsidR="0038558C" w:rsidRPr="00CE10D0">
        <w:rPr>
          <w:rFonts w:ascii="Times New Roman" w:hAnsi="Times New Roman"/>
          <w:sz w:val="26"/>
          <w:szCs w:val="26"/>
        </w:rPr>
        <w:t xml:space="preserve">LCVA, </w:t>
      </w:r>
      <w:r w:rsidR="00180BD1" w:rsidRPr="00CE10D0">
        <w:rPr>
          <w:rFonts w:ascii="Times New Roman" w:hAnsi="Times New Roman"/>
          <w:sz w:val="26"/>
          <w:szCs w:val="26"/>
        </w:rPr>
        <w:t xml:space="preserve">f. 412, ap. 9, b. 183. </w:t>
      </w:r>
      <w:r w:rsidRPr="00CE10D0">
        <w:rPr>
          <w:rFonts w:ascii="Times New Roman" w:hAnsi="Times New Roman"/>
          <w:sz w:val="26"/>
          <w:szCs w:val="26"/>
        </w:rPr>
        <w:t>183 lap.</w:t>
      </w:r>
    </w:p>
    <w:p w:rsidR="00180BD1" w:rsidRPr="00CE10D0" w:rsidRDefault="00180BD1"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lastRenderedPageBreak/>
        <w:t>Apie išleistus įvairius spaudinius</w:t>
      </w:r>
      <w:r w:rsidRPr="00CE10D0">
        <w:rPr>
          <w:rFonts w:ascii="Times New Roman" w:hAnsi="Times New Roman"/>
          <w:sz w:val="26"/>
          <w:szCs w:val="26"/>
        </w:rPr>
        <w:t xml:space="preserve">. 1932. </w:t>
      </w:r>
      <w:r w:rsidR="0038558C" w:rsidRPr="00CE10D0">
        <w:rPr>
          <w:rFonts w:ascii="Times New Roman" w:hAnsi="Times New Roman"/>
          <w:sz w:val="26"/>
          <w:szCs w:val="26"/>
        </w:rPr>
        <w:t xml:space="preserve">LCVA, </w:t>
      </w:r>
      <w:r w:rsidRPr="00CE10D0">
        <w:rPr>
          <w:rFonts w:ascii="Times New Roman" w:hAnsi="Times New Roman"/>
          <w:sz w:val="26"/>
          <w:szCs w:val="26"/>
        </w:rPr>
        <w:t>f. 412, ap. 9, b. 492. 732 lap.</w:t>
      </w:r>
    </w:p>
    <w:p w:rsidR="00180BD1" w:rsidRPr="00CE10D0" w:rsidRDefault="00180BD1"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Apie įregistravimą spaustuvių, knygynų, skaityklų ir tolygių įstaigų</w:t>
      </w:r>
      <w:r w:rsidRPr="00CE10D0">
        <w:rPr>
          <w:rFonts w:ascii="Times New Roman" w:hAnsi="Times New Roman"/>
          <w:sz w:val="26"/>
          <w:szCs w:val="26"/>
        </w:rPr>
        <w:t xml:space="preserve">. 1932. </w:t>
      </w:r>
      <w:r w:rsidR="0038558C" w:rsidRPr="00CE10D0">
        <w:rPr>
          <w:rFonts w:ascii="Times New Roman" w:hAnsi="Times New Roman"/>
          <w:sz w:val="26"/>
          <w:szCs w:val="26"/>
        </w:rPr>
        <w:t xml:space="preserve">LCVA, </w:t>
      </w:r>
      <w:r w:rsidRPr="00CE10D0">
        <w:rPr>
          <w:rFonts w:ascii="Times New Roman" w:hAnsi="Times New Roman"/>
          <w:sz w:val="26"/>
          <w:szCs w:val="26"/>
        </w:rPr>
        <w:t>f. 412, ap. 9, b. 493.</w:t>
      </w:r>
      <w:r w:rsidR="00892F4C">
        <w:rPr>
          <w:rFonts w:ascii="Times New Roman" w:hAnsi="Times New Roman"/>
          <w:sz w:val="26"/>
          <w:szCs w:val="26"/>
        </w:rPr>
        <w:t xml:space="preserve"> </w:t>
      </w:r>
      <w:r w:rsidRPr="00CE10D0">
        <w:rPr>
          <w:rFonts w:ascii="Times New Roman" w:hAnsi="Times New Roman"/>
          <w:sz w:val="26"/>
          <w:szCs w:val="26"/>
        </w:rPr>
        <w:t xml:space="preserve">125 lap. </w:t>
      </w:r>
    </w:p>
    <w:p w:rsidR="00180BD1" w:rsidRPr="00CE10D0" w:rsidRDefault="00180BD1"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Apie įvykusius viešuosius susirinkimus</w:t>
      </w:r>
      <w:r w:rsidRPr="00CE10D0">
        <w:rPr>
          <w:rFonts w:ascii="Times New Roman" w:hAnsi="Times New Roman"/>
          <w:sz w:val="26"/>
          <w:szCs w:val="26"/>
        </w:rPr>
        <w:t>. 1931</w:t>
      </w:r>
      <w:r w:rsidR="0038558C" w:rsidRPr="00CE10D0">
        <w:rPr>
          <w:rFonts w:ascii="Times New Roman" w:hAnsi="Times New Roman"/>
          <w:sz w:val="26"/>
          <w:szCs w:val="26"/>
        </w:rPr>
        <w:t>–</w:t>
      </w:r>
      <w:r w:rsidRPr="00CE10D0">
        <w:rPr>
          <w:rFonts w:ascii="Times New Roman" w:hAnsi="Times New Roman"/>
          <w:sz w:val="26"/>
          <w:szCs w:val="26"/>
        </w:rPr>
        <w:t xml:space="preserve">1937.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412, ap. 9, b. 757. 147 lap. </w:t>
      </w:r>
    </w:p>
    <w:p w:rsidR="00FA5982" w:rsidRPr="00CE10D0" w:rsidRDefault="007F6AD7"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Apie k</w:t>
      </w:r>
      <w:r w:rsidR="00892F4C">
        <w:rPr>
          <w:rFonts w:ascii="Times New Roman" w:hAnsi="Times New Roman"/>
          <w:i/>
          <w:sz w:val="26"/>
          <w:szCs w:val="26"/>
        </w:rPr>
        <w:t>nygynus, bibliotekas ir tolygias įstaigas</w:t>
      </w:r>
      <w:r w:rsidRPr="00CE10D0">
        <w:rPr>
          <w:rFonts w:ascii="Times New Roman" w:hAnsi="Times New Roman"/>
          <w:i/>
          <w:sz w:val="26"/>
          <w:szCs w:val="26"/>
        </w:rPr>
        <w:t xml:space="preserve"> už 1923 metus</w:t>
      </w:r>
      <w:r w:rsidR="00180BD1" w:rsidRPr="00CE10D0">
        <w:rPr>
          <w:rFonts w:ascii="Times New Roman" w:hAnsi="Times New Roman"/>
          <w:sz w:val="26"/>
          <w:szCs w:val="26"/>
        </w:rPr>
        <w:t xml:space="preserve">. </w:t>
      </w:r>
      <w:r w:rsidR="0038558C" w:rsidRPr="00CE10D0">
        <w:rPr>
          <w:rFonts w:ascii="Times New Roman" w:hAnsi="Times New Roman"/>
          <w:sz w:val="26"/>
          <w:szCs w:val="26"/>
        </w:rPr>
        <w:t xml:space="preserve">LCVA, </w:t>
      </w:r>
      <w:r w:rsidR="00180BD1" w:rsidRPr="00CE10D0">
        <w:rPr>
          <w:rFonts w:ascii="Times New Roman" w:hAnsi="Times New Roman"/>
          <w:sz w:val="26"/>
          <w:szCs w:val="26"/>
        </w:rPr>
        <w:t xml:space="preserve">f. 412, ap. 9, b. 185. </w:t>
      </w:r>
      <w:r w:rsidRPr="00CE10D0">
        <w:rPr>
          <w:rFonts w:ascii="Times New Roman" w:hAnsi="Times New Roman"/>
          <w:sz w:val="26"/>
          <w:szCs w:val="26"/>
        </w:rPr>
        <w:t>220 lap.</w:t>
      </w:r>
    </w:p>
    <w:p w:rsidR="00180BD1" w:rsidRPr="00CE10D0" w:rsidRDefault="00180BD1"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Apie nuolatinių ir skrajojančių kinų-teatrų reikalais susirašinėjimas</w:t>
      </w:r>
      <w:r w:rsidRPr="00CE10D0">
        <w:rPr>
          <w:rFonts w:ascii="Times New Roman" w:hAnsi="Times New Roman"/>
          <w:sz w:val="26"/>
          <w:szCs w:val="26"/>
        </w:rPr>
        <w:t xml:space="preserve">. 1931.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412, ap. 9, b. 448. 514 lap. </w:t>
      </w:r>
    </w:p>
    <w:p w:rsidR="00FA5982" w:rsidRPr="00CE10D0" w:rsidRDefault="007F6AD7"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 xml:space="preserve">Apie spaustuves, knygynus, skaityklas </w:t>
      </w:r>
      <w:r w:rsidR="00180BD1" w:rsidRPr="00CE10D0">
        <w:rPr>
          <w:rFonts w:ascii="Times New Roman" w:hAnsi="Times New Roman"/>
          <w:i/>
          <w:sz w:val="26"/>
          <w:szCs w:val="26"/>
        </w:rPr>
        <w:t>ir tolygias įstaigas</w:t>
      </w:r>
      <w:r w:rsidR="00180BD1" w:rsidRPr="00CE10D0">
        <w:rPr>
          <w:rFonts w:ascii="Times New Roman" w:hAnsi="Times New Roman"/>
          <w:sz w:val="26"/>
          <w:szCs w:val="26"/>
        </w:rPr>
        <w:t>.</w:t>
      </w:r>
      <w:r w:rsidRPr="00CE10D0">
        <w:rPr>
          <w:rFonts w:ascii="Times New Roman" w:hAnsi="Times New Roman"/>
          <w:sz w:val="26"/>
          <w:szCs w:val="26"/>
        </w:rPr>
        <w:t>1923</w:t>
      </w:r>
      <w:r w:rsidR="00180BD1" w:rsidRPr="00CE10D0">
        <w:rPr>
          <w:rFonts w:ascii="Times New Roman" w:hAnsi="Times New Roman"/>
          <w:sz w:val="26"/>
          <w:szCs w:val="26"/>
        </w:rPr>
        <w:t xml:space="preserve">. </w:t>
      </w:r>
      <w:r w:rsidR="0038558C" w:rsidRPr="00CE10D0">
        <w:rPr>
          <w:rFonts w:ascii="Times New Roman" w:hAnsi="Times New Roman"/>
          <w:sz w:val="26"/>
          <w:szCs w:val="26"/>
        </w:rPr>
        <w:t xml:space="preserve">LCVA, </w:t>
      </w:r>
      <w:r w:rsidR="00180BD1" w:rsidRPr="00CE10D0">
        <w:rPr>
          <w:rFonts w:ascii="Times New Roman" w:hAnsi="Times New Roman"/>
          <w:sz w:val="26"/>
          <w:szCs w:val="26"/>
        </w:rPr>
        <w:t xml:space="preserve">f. 412, ap. 9, b. 186. </w:t>
      </w:r>
      <w:r w:rsidRPr="00CE10D0">
        <w:rPr>
          <w:rFonts w:ascii="Times New Roman" w:hAnsi="Times New Roman"/>
          <w:sz w:val="26"/>
          <w:szCs w:val="26"/>
        </w:rPr>
        <w:t>21 lap.</w:t>
      </w:r>
      <w:r w:rsidR="008E20A7" w:rsidRPr="00CE10D0">
        <w:rPr>
          <w:rFonts w:ascii="Times New Roman" w:hAnsi="Times New Roman"/>
          <w:sz w:val="26"/>
          <w:szCs w:val="26"/>
        </w:rPr>
        <w:t xml:space="preserve"> </w:t>
      </w:r>
    </w:p>
    <w:p w:rsidR="00FA5982" w:rsidRPr="00CE10D0" w:rsidRDefault="007F6AD7"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Apie užregistravimą spaustuvių knygynų ir t</w:t>
      </w:r>
      <w:r w:rsidR="00180BD1" w:rsidRPr="00CE10D0">
        <w:rPr>
          <w:rFonts w:ascii="Times New Roman" w:hAnsi="Times New Roman"/>
          <w:i/>
          <w:sz w:val="26"/>
          <w:szCs w:val="26"/>
        </w:rPr>
        <w:t>olygių jiems įstaigų</w:t>
      </w:r>
      <w:r w:rsidR="00180BD1" w:rsidRPr="00CE10D0">
        <w:rPr>
          <w:rFonts w:ascii="Times New Roman" w:hAnsi="Times New Roman"/>
          <w:sz w:val="26"/>
          <w:szCs w:val="26"/>
        </w:rPr>
        <w:t xml:space="preserve">. </w:t>
      </w:r>
      <w:r w:rsidRPr="00CE10D0">
        <w:rPr>
          <w:rFonts w:ascii="Times New Roman" w:hAnsi="Times New Roman"/>
          <w:sz w:val="26"/>
          <w:szCs w:val="26"/>
        </w:rPr>
        <w:t>1925</w:t>
      </w:r>
      <w:r w:rsidR="0038558C" w:rsidRPr="00CE10D0">
        <w:rPr>
          <w:rFonts w:ascii="Times New Roman" w:hAnsi="Times New Roman"/>
          <w:sz w:val="26"/>
          <w:szCs w:val="26"/>
        </w:rPr>
        <w:t>–</w:t>
      </w:r>
      <w:r w:rsidRPr="00CE10D0">
        <w:rPr>
          <w:rFonts w:ascii="Times New Roman" w:hAnsi="Times New Roman"/>
          <w:sz w:val="26"/>
          <w:szCs w:val="26"/>
        </w:rPr>
        <w:t>1927</w:t>
      </w:r>
      <w:r w:rsidR="00180BD1" w:rsidRPr="00CE10D0">
        <w:rPr>
          <w:rFonts w:ascii="Times New Roman" w:hAnsi="Times New Roman"/>
          <w:sz w:val="26"/>
          <w:szCs w:val="26"/>
        </w:rPr>
        <w:t xml:space="preserve">. </w:t>
      </w:r>
      <w:r w:rsidR="0038558C" w:rsidRPr="00CE10D0">
        <w:rPr>
          <w:rFonts w:ascii="Times New Roman" w:hAnsi="Times New Roman"/>
          <w:sz w:val="26"/>
          <w:szCs w:val="26"/>
        </w:rPr>
        <w:t xml:space="preserve">LCVA, </w:t>
      </w:r>
      <w:r w:rsidR="00180BD1" w:rsidRPr="00CE10D0">
        <w:rPr>
          <w:rFonts w:ascii="Times New Roman" w:hAnsi="Times New Roman"/>
          <w:sz w:val="26"/>
          <w:szCs w:val="26"/>
        </w:rPr>
        <w:t>f. 412, ap. 9, b. 285.</w:t>
      </w:r>
      <w:r w:rsidR="00892F4C">
        <w:rPr>
          <w:rFonts w:ascii="Times New Roman" w:hAnsi="Times New Roman"/>
          <w:sz w:val="26"/>
          <w:szCs w:val="26"/>
        </w:rPr>
        <w:t xml:space="preserve"> </w:t>
      </w:r>
      <w:r w:rsidRPr="00CE10D0">
        <w:rPr>
          <w:rFonts w:ascii="Times New Roman" w:hAnsi="Times New Roman"/>
          <w:sz w:val="26"/>
          <w:szCs w:val="26"/>
        </w:rPr>
        <w:t>125 lap.</w:t>
      </w:r>
      <w:r w:rsidR="008E20A7" w:rsidRPr="00CE10D0">
        <w:rPr>
          <w:rFonts w:ascii="Times New Roman" w:hAnsi="Times New Roman"/>
          <w:sz w:val="26"/>
          <w:szCs w:val="26"/>
        </w:rPr>
        <w:t xml:space="preserve"> </w:t>
      </w:r>
    </w:p>
    <w:p w:rsidR="00180BD1" w:rsidRPr="00CE10D0" w:rsidRDefault="00180BD1"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Bendro turinio susirašinėjimas apie spaudą</w:t>
      </w:r>
      <w:r w:rsidRPr="00CE10D0">
        <w:rPr>
          <w:rFonts w:ascii="Times New Roman" w:hAnsi="Times New Roman"/>
          <w:sz w:val="26"/>
          <w:szCs w:val="26"/>
        </w:rPr>
        <w:t>. 1928</w:t>
      </w:r>
      <w:r w:rsidR="0038558C" w:rsidRPr="00CE10D0">
        <w:rPr>
          <w:rFonts w:ascii="Times New Roman" w:hAnsi="Times New Roman"/>
          <w:sz w:val="26"/>
          <w:szCs w:val="26"/>
        </w:rPr>
        <w:t>–</w:t>
      </w:r>
      <w:r w:rsidRPr="00CE10D0">
        <w:rPr>
          <w:rFonts w:ascii="Times New Roman" w:hAnsi="Times New Roman"/>
          <w:sz w:val="26"/>
          <w:szCs w:val="26"/>
        </w:rPr>
        <w:t xml:space="preserve">1929. </w:t>
      </w:r>
      <w:r w:rsidR="0038558C" w:rsidRPr="00CE10D0">
        <w:rPr>
          <w:rFonts w:ascii="Times New Roman" w:hAnsi="Times New Roman"/>
          <w:sz w:val="26"/>
          <w:szCs w:val="26"/>
        </w:rPr>
        <w:t xml:space="preserve">LCVA, </w:t>
      </w:r>
      <w:r w:rsidRPr="00CE10D0">
        <w:rPr>
          <w:rFonts w:ascii="Times New Roman" w:hAnsi="Times New Roman"/>
          <w:sz w:val="26"/>
          <w:szCs w:val="26"/>
        </w:rPr>
        <w:t>f</w:t>
      </w:r>
      <w:r w:rsidR="006F6AE5">
        <w:rPr>
          <w:rFonts w:ascii="Times New Roman" w:hAnsi="Times New Roman"/>
          <w:sz w:val="26"/>
          <w:szCs w:val="26"/>
        </w:rPr>
        <w:t>.</w:t>
      </w:r>
      <w:r w:rsidRPr="00CE10D0">
        <w:rPr>
          <w:rFonts w:ascii="Times New Roman" w:hAnsi="Times New Roman"/>
          <w:sz w:val="26"/>
          <w:szCs w:val="26"/>
        </w:rPr>
        <w:t xml:space="preserve"> 412, ap. 9, b. 351. 116 lap. </w:t>
      </w:r>
    </w:p>
    <w:p w:rsidR="00180BD1" w:rsidRPr="00CE10D0" w:rsidRDefault="00180BD1"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Bendro turinio susirašinėjimas apie spaudą</w:t>
      </w:r>
      <w:r w:rsidRPr="00CE10D0">
        <w:rPr>
          <w:rFonts w:ascii="Times New Roman" w:hAnsi="Times New Roman"/>
          <w:sz w:val="26"/>
          <w:szCs w:val="26"/>
        </w:rPr>
        <w:t xml:space="preserve">. 1935.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412, ap. 9, b. 716. 568 lap. </w:t>
      </w:r>
    </w:p>
    <w:p w:rsidR="00180BD1" w:rsidRPr="00CE10D0" w:rsidRDefault="00180BD1"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Bendro turinio susirašinėjimas apie spaudą</w:t>
      </w:r>
      <w:r w:rsidRPr="00CE10D0">
        <w:rPr>
          <w:rFonts w:ascii="Times New Roman" w:hAnsi="Times New Roman"/>
          <w:sz w:val="26"/>
          <w:szCs w:val="26"/>
        </w:rPr>
        <w:t xml:space="preserve">. 1937. </w:t>
      </w:r>
      <w:r w:rsidR="0038558C" w:rsidRPr="00CE10D0">
        <w:rPr>
          <w:rFonts w:ascii="Times New Roman" w:hAnsi="Times New Roman"/>
          <w:sz w:val="26"/>
          <w:szCs w:val="26"/>
        </w:rPr>
        <w:t xml:space="preserve">LCVA, </w:t>
      </w:r>
      <w:r w:rsidRPr="00CE10D0">
        <w:rPr>
          <w:rFonts w:ascii="Times New Roman" w:hAnsi="Times New Roman"/>
          <w:sz w:val="26"/>
          <w:szCs w:val="26"/>
        </w:rPr>
        <w:t>f. 412, ap. 9, b. 742. 188 lap.</w:t>
      </w:r>
    </w:p>
    <w:p w:rsidR="00180BD1" w:rsidRPr="00CE10D0" w:rsidRDefault="00180BD1"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Bendro turinio susirašinėjima</w:t>
      </w:r>
      <w:r w:rsidR="00147B69">
        <w:rPr>
          <w:rFonts w:ascii="Times New Roman" w:hAnsi="Times New Roman"/>
          <w:i/>
          <w:sz w:val="26"/>
          <w:szCs w:val="26"/>
        </w:rPr>
        <w:t>s</w:t>
      </w:r>
      <w:r w:rsidRPr="00CE10D0">
        <w:rPr>
          <w:rFonts w:ascii="Times New Roman" w:hAnsi="Times New Roman"/>
          <w:i/>
          <w:sz w:val="26"/>
          <w:szCs w:val="26"/>
        </w:rPr>
        <w:t xml:space="preserve"> apie spaudą</w:t>
      </w:r>
      <w:r w:rsidRPr="00CE10D0">
        <w:rPr>
          <w:rFonts w:ascii="Times New Roman" w:hAnsi="Times New Roman"/>
          <w:sz w:val="26"/>
          <w:szCs w:val="26"/>
        </w:rPr>
        <w:t xml:space="preserve">. 1939.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412, ap. 9, b. 758. 127 lap. </w:t>
      </w:r>
    </w:p>
    <w:p w:rsidR="00180BD1" w:rsidRPr="00CE10D0" w:rsidRDefault="00180BD1"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Bendro turinio susirašinėjimas apie spaudą</w:t>
      </w:r>
      <w:r w:rsidRPr="00CE10D0">
        <w:rPr>
          <w:rFonts w:ascii="Times New Roman" w:hAnsi="Times New Roman"/>
          <w:sz w:val="26"/>
          <w:szCs w:val="26"/>
        </w:rPr>
        <w:t xml:space="preserve">. 1940. </w:t>
      </w:r>
      <w:r w:rsidR="0038558C" w:rsidRPr="00CE10D0">
        <w:rPr>
          <w:rFonts w:ascii="Times New Roman" w:hAnsi="Times New Roman"/>
          <w:sz w:val="26"/>
          <w:szCs w:val="26"/>
        </w:rPr>
        <w:t xml:space="preserve">LCVA, </w:t>
      </w:r>
      <w:r w:rsidRPr="00CE10D0">
        <w:rPr>
          <w:rFonts w:ascii="Times New Roman" w:hAnsi="Times New Roman"/>
          <w:sz w:val="26"/>
          <w:szCs w:val="26"/>
        </w:rPr>
        <w:t>f. 412, ap. 9, b. 1210. 196 lap.</w:t>
      </w:r>
    </w:p>
    <w:p w:rsidR="00180BD1" w:rsidRPr="00CE10D0" w:rsidRDefault="00180BD1"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Dvisavaitinis vedybų laikraštis „Jaunavedžių žiedai“</w:t>
      </w:r>
      <w:r w:rsidRPr="00CE10D0">
        <w:rPr>
          <w:rFonts w:ascii="Times New Roman" w:hAnsi="Times New Roman"/>
          <w:sz w:val="26"/>
          <w:szCs w:val="26"/>
        </w:rPr>
        <w:t xml:space="preserve">. 1930. LCVA, f. 412, ap. 9, b. 1078. 9 lap. </w:t>
      </w:r>
    </w:p>
    <w:p w:rsidR="00180BD1" w:rsidRPr="00CE10D0" w:rsidRDefault="00180BD1" w:rsidP="000776EB">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Kultūros švietimo draugija „Spindulys“</w:t>
      </w:r>
      <w:r w:rsidRPr="00CE10D0">
        <w:rPr>
          <w:rFonts w:ascii="Times New Roman" w:hAnsi="Times New Roman"/>
          <w:sz w:val="26"/>
          <w:szCs w:val="26"/>
        </w:rPr>
        <w:t>. 1922</w:t>
      </w:r>
      <w:r w:rsidR="0038558C" w:rsidRPr="00CE10D0">
        <w:rPr>
          <w:rFonts w:ascii="Times New Roman" w:hAnsi="Times New Roman"/>
          <w:sz w:val="26"/>
          <w:szCs w:val="26"/>
        </w:rPr>
        <w:t>–</w:t>
      </w:r>
      <w:r w:rsidRPr="00CE10D0">
        <w:rPr>
          <w:rFonts w:ascii="Times New Roman" w:hAnsi="Times New Roman"/>
          <w:sz w:val="26"/>
          <w:szCs w:val="26"/>
        </w:rPr>
        <w:t xml:space="preserve">1933.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412, ap. 9, b. 105. 29 lap. </w:t>
      </w:r>
    </w:p>
    <w:p w:rsidR="00180BD1" w:rsidRPr="00EC7A47" w:rsidRDefault="00180BD1" w:rsidP="00EC7A47">
      <w:pPr>
        <w:pStyle w:val="ListParagraph"/>
        <w:numPr>
          <w:ilvl w:val="0"/>
          <w:numId w:val="11"/>
        </w:numPr>
        <w:spacing w:after="0"/>
        <w:ind w:hanging="436"/>
        <w:rPr>
          <w:rFonts w:ascii="Times New Roman" w:hAnsi="Times New Roman"/>
          <w:sz w:val="26"/>
          <w:szCs w:val="26"/>
        </w:rPr>
      </w:pPr>
      <w:r w:rsidRPr="00CE10D0">
        <w:rPr>
          <w:rFonts w:ascii="Times New Roman" w:hAnsi="Times New Roman"/>
          <w:i/>
          <w:sz w:val="26"/>
          <w:szCs w:val="26"/>
        </w:rPr>
        <w:t>Kuršėnų miesto ir valsčiaus knygynas-skaitykla</w:t>
      </w:r>
      <w:r w:rsidRPr="00CE10D0">
        <w:rPr>
          <w:rFonts w:ascii="Times New Roman" w:hAnsi="Times New Roman"/>
          <w:sz w:val="26"/>
          <w:szCs w:val="26"/>
        </w:rPr>
        <w:t>. 1926</w:t>
      </w:r>
      <w:r w:rsidR="0038558C" w:rsidRPr="00CE10D0">
        <w:rPr>
          <w:rFonts w:ascii="Times New Roman" w:hAnsi="Times New Roman"/>
          <w:sz w:val="26"/>
          <w:szCs w:val="26"/>
        </w:rPr>
        <w:t>–</w:t>
      </w:r>
      <w:r w:rsidRPr="00CE10D0">
        <w:rPr>
          <w:rFonts w:ascii="Times New Roman" w:hAnsi="Times New Roman"/>
          <w:sz w:val="26"/>
          <w:szCs w:val="26"/>
        </w:rPr>
        <w:t xml:space="preserve">1929. </w:t>
      </w:r>
      <w:r w:rsidR="0038558C" w:rsidRPr="00CE10D0">
        <w:rPr>
          <w:rFonts w:ascii="Times New Roman" w:hAnsi="Times New Roman"/>
          <w:sz w:val="26"/>
          <w:szCs w:val="26"/>
        </w:rPr>
        <w:t xml:space="preserve">LCVA, </w:t>
      </w:r>
      <w:r w:rsidRPr="00CE10D0">
        <w:rPr>
          <w:rFonts w:ascii="Times New Roman" w:hAnsi="Times New Roman"/>
          <w:sz w:val="26"/>
          <w:szCs w:val="26"/>
        </w:rPr>
        <w:t>f.</w:t>
      </w:r>
      <w:r w:rsidR="00E01165" w:rsidRPr="00CE10D0">
        <w:rPr>
          <w:rFonts w:ascii="Times New Roman" w:hAnsi="Times New Roman"/>
          <w:sz w:val="26"/>
          <w:szCs w:val="26"/>
        </w:rPr>
        <w:t xml:space="preserve"> </w:t>
      </w:r>
      <w:r w:rsidRPr="00CE10D0">
        <w:rPr>
          <w:rFonts w:ascii="Times New Roman" w:hAnsi="Times New Roman"/>
          <w:sz w:val="26"/>
          <w:szCs w:val="26"/>
        </w:rPr>
        <w:t>412, ap. 9, b. 291. 14 lap.</w:t>
      </w:r>
    </w:p>
    <w:p w:rsidR="00EC7A47" w:rsidRDefault="00EC7A47" w:rsidP="002D76BF">
      <w:pPr>
        <w:pStyle w:val="ListParagraph"/>
        <w:numPr>
          <w:ilvl w:val="0"/>
          <w:numId w:val="11"/>
        </w:numPr>
        <w:spacing w:after="0"/>
        <w:ind w:hanging="578"/>
        <w:rPr>
          <w:rFonts w:ascii="Times New Roman" w:hAnsi="Times New Roman"/>
          <w:sz w:val="26"/>
          <w:szCs w:val="26"/>
        </w:rPr>
      </w:pPr>
      <w:r w:rsidRPr="00EC7A47">
        <w:rPr>
          <w:rFonts w:ascii="Times New Roman" w:hAnsi="Times New Roman"/>
          <w:i/>
          <w:sz w:val="26"/>
          <w:szCs w:val="26"/>
        </w:rPr>
        <w:t>Laikraštis „Mūsų kraštas“</w:t>
      </w:r>
      <w:r w:rsidRPr="00EC7A47">
        <w:rPr>
          <w:rFonts w:ascii="Times New Roman" w:hAnsi="Times New Roman"/>
          <w:sz w:val="26"/>
          <w:szCs w:val="26"/>
        </w:rPr>
        <w:t>. 1933–1934. LCVA, f. 412, ap. 9, b. 584. 11 lap.</w:t>
      </w:r>
    </w:p>
    <w:p w:rsidR="00180BD1" w:rsidRDefault="00180BD1"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Meno žurnalas „Menas“</w:t>
      </w:r>
      <w:r w:rsidRPr="00CE10D0">
        <w:rPr>
          <w:rFonts w:ascii="Times New Roman" w:hAnsi="Times New Roman"/>
          <w:sz w:val="26"/>
          <w:szCs w:val="26"/>
        </w:rPr>
        <w:t xml:space="preserve">. 1934.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412, ap. 9, b. 673. 12 lap. </w:t>
      </w:r>
    </w:p>
    <w:p w:rsidR="00180BD1" w:rsidRPr="00CE10D0" w:rsidRDefault="00180BD1"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Pranešimai apie įvairius išleistus spaudinius</w:t>
      </w:r>
      <w:r w:rsidRPr="00CE10D0">
        <w:rPr>
          <w:rFonts w:ascii="Times New Roman" w:hAnsi="Times New Roman"/>
          <w:sz w:val="26"/>
          <w:szCs w:val="26"/>
        </w:rPr>
        <w:t>. 1928</w:t>
      </w:r>
      <w:r w:rsidR="0038558C" w:rsidRPr="00CE10D0">
        <w:rPr>
          <w:rFonts w:ascii="Times New Roman" w:hAnsi="Times New Roman"/>
          <w:sz w:val="26"/>
          <w:szCs w:val="26"/>
        </w:rPr>
        <w:t>–</w:t>
      </w:r>
      <w:r w:rsidRPr="00CE10D0">
        <w:rPr>
          <w:rFonts w:ascii="Times New Roman" w:hAnsi="Times New Roman"/>
          <w:sz w:val="26"/>
          <w:szCs w:val="26"/>
        </w:rPr>
        <w:t xml:space="preserve">1930. </w:t>
      </w:r>
      <w:r w:rsidR="0038558C" w:rsidRPr="00CE10D0">
        <w:rPr>
          <w:rFonts w:ascii="Times New Roman" w:hAnsi="Times New Roman"/>
          <w:sz w:val="26"/>
          <w:szCs w:val="26"/>
        </w:rPr>
        <w:t xml:space="preserve">LCVA, </w:t>
      </w:r>
      <w:r w:rsidRPr="00CE10D0">
        <w:rPr>
          <w:rFonts w:ascii="Times New Roman" w:hAnsi="Times New Roman"/>
          <w:sz w:val="26"/>
          <w:szCs w:val="26"/>
        </w:rPr>
        <w:t>f. 412, ap. 9, b. 352. 1038 lap.</w:t>
      </w:r>
    </w:p>
    <w:p w:rsidR="00180BD1" w:rsidRPr="00CE10D0" w:rsidRDefault="00180BD1"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Pranešimai apie įvairius išleistus spaudinius</w:t>
      </w:r>
      <w:r w:rsidRPr="00CE10D0">
        <w:rPr>
          <w:rFonts w:ascii="Times New Roman" w:hAnsi="Times New Roman"/>
          <w:sz w:val="26"/>
          <w:szCs w:val="26"/>
        </w:rPr>
        <w:t xml:space="preserve">. 1931.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412, ap. 9, b. 1095. 551 lap. </w:t>
      </w:r>
    </w:p>
    <w:p w:rsidR="00180BD1" w:rsidRPr="00CE10D0" w:rsidRDefault="00180BD1"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Spaudos byla</w:t>
      </w:r>
      <w:r w:rsidRPr="00CE10D0">
        <w:rPr>
          <w:rFonts w:ascii="Times New Roman" w:hAnsi="Times New Roman"/>
          <w:sz w:val="26"/>
          <w:szCs w:val="26"/>
        </w:rPr>
        <w:t xml:space="preserve">. 1922.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412, ap. 9, b. 141. 92 lap. </w:t>
      </w:r>
    </w:p>
    <w:p w:rsidR="00FA5982" w:rsidRPr="00CE10D0" w:rsidRDefault="007F6AD7"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lastRenderedPageBreak/>
        <w:t>Užregistruotų spaustuvių, knygynų, skaityklų ir tolygių joms įstaigų reika</w:t>
      </w:r>
      <w:r w:rsidR="00180BD1" w:rsidRPr="00CE10D0">
        <w:rPr>
          <w:rFonts w:ascii="Times New Roman" w:hAnsi="Times New Roman"/>
          <w:i/>
          <w:sz w:val="26"/>
          <w:szCs w:val="26"/>
        </w:rPr>
        <w:t>lais susirašinėjimas</w:t>
      </w:r>
      <w:r w:rsidR="00180BD1" w:rsidRPr="00CE10D0">
        <w:rPr>
          <w:rFonts w:ascii="Times New Roman" w:hAnsi="Times New Roman"/>
          <w:sz w:val="26"/>
          <w:szCs w:val="26"/>
        </w:rPr>
        <w:t xml:space="preserve">. </w:t>
      </w:r>
      <w:r w:rsidRPr="00CE10D0">
        <w:rPr>
          <w:rFonts w:ascii="Times New Roman" w:hAnsi="Times New Roman"/>
          <w:sz w:val="26"/>
          <w:szCs w:val="26"/>
        </w:rPr>
        <w:t>1928</w:t>
      </w:r>
      <w:r w:rsidR="0038558C" w:rsidRPr="00CE10D0">
        <w:rPr>
          <w:rFonts w:ascii="Times New Roman" w:hAnsi="Times New Roman"/>
          <w:sz w:val="26"/>
          <w:szCs w:val="26"/>
        </w:rPr>
        <w:t>–</w:t>
      </w:r>
      <w:r w:rsidRPr="00CE10D0">
        <w:rPr>
          <w:rFonts w:ascii="Times New Roman" w:hAnsi="Times New Roman"/>
          <w:sz w:val="26"/>
          <w:szCs w:val="26"/>
        </w:rPr>
        <w:t>1929</w:t>
      </w:r>
      <w:r w:rsidR="00180BD1" w:rsidRPr="00CE10D0">
        <w:rPr>
          <w:rFonts w:ascii="Times New Roman" w:hAnsi="Times New Roman"/>
          <w:sz w:val="26"/>
          <w:szCs w:val="26"/>
        </w:rPr>
        <w:t xml:space="preserve">. </w:t>
      </w:r>
      <w:r w:rsidR="0038558C" w:rsidRPr="00CE10D0">
        <w:rPr>
          <w:rFonts w:ascii="Times New Roman" w:hAnsi="Times New Roman"/>
          <w:sz w:val="26"/>
          <w:szCs w:val="26"/>
        </w:rPr>
        <w:t xml:space="preserve">LCVA, </w:t>
      </w:r>
      <w:r w:rsidR="00180BD1" w:rsidRPr="00CE10D0">
        <w:rPr>
          <w:rFonts w:ascii="Times New Roman" w:hAnsi="Times New Roman"/>
          <w:sz w:val="26"/>
          <w:szCs w:val="26"/>
        </w:rPr>
        <w:t xml:space="preserve">f. 412, ap. 9, b. 383. </w:t>
      </w:r>
      <w:r w:rsidR="00E01165" w:rsidRPr="00CE10D0">
        <w:rPr>
          <w:rFonts w:ascii="Times New Roman" w:hAnsi="Times New Roman"/>
          <w:sz w:val="26"/>
          <w:szCs w:val="26"/>
        </w:rPr>
        <w:t>234 lap.</w:t>
      </w:r>
    </w:p>
    <w:p w:rsidR="008E20A7" w:rsidRPr="00CE10D0" w:rsidRDefault="008E20A7" w:rsidP="00180BD1">
      <w:pPr>
        <w:spacing w:before="120" w:after="0"/>
        <w:rPr>
          <w:rFonts w:ascii="Times New Roman" w:hAnsi="Times New Roman"/>
          <w:b/>
          <w:sz w:val="26"/>
          <w:szCs w:val="26"/>
        </w:rPr>
      </w:pPr>
      <w:r w:rsidRPr="00CE10D0">
        <w:rPr>
          <w:rFonts w:ascii="Times New Roman" w:hAnsi="Times New Roman"/>
          <w:b/>
          <w:sz w:val="26"/>
          <w:szCs w:val="26"/>
        </w:rPr>
        <w:t>F. 438 – Valstybės saugumo policijos Kauno apygarda</w:t>
      </w:r>
    </w:p>
    <w:p w:rsidR="008E20A7" w:rsidRPr="00CE10D0" w:rsidRDefault="00180BD1"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Leono Trosciankos asmens byla</w:t>
      </w:r>
      <w:r w:rsidRPr="00CE10D0">
        <w:rPr>
          <w:rFonts w:ascii="Times New Roman" w:hAnsi="Times New Roman"/>
          <w:sz w:val="26"/>
          <w:szCs w:val="26"/>
        </w:rPr>
        <w:t>. 1935</w:t>
      </w:r>
      <w:r w:rsidR="0038558C" w:rsidRPr="00CE10D0">
        <w:rPr>
          <w:rFonts w:ascii="Times New Roman" w:hAnsi="Times New Roman"/>
          <w:sz w:val="26"/>
          <w:szCs w:val="26"/>
        </w:rPr>
        <w:t>–</w:t>
      </w:r>
      <w:r w:rsidRPr="00CE10D0">
        <w:rPr>
          <w:rFonts w:ascii="Times New Roman" w:hAnsi="Times New Roman"/>
          <w:sz w:val="26"/>
          <w:szCs w:val="26"/>
        </w:rPr>
        <w:t xml:space="preserve">1940. </w:t>
      </w:r>
      <w:r w:rsidR="0038558C" w:rsidRPr="00CE10D0">
        <w:rPr>
          <w:rFonts w:ascii="Times New Roman" w:hAnsi="Times New Roman"/>
          <w:sz w:val="26"/>
          <w:szCs w:val="26"/>
        </w:rPr>
        <w:t xml:space="preserve">LCVA, </w:t>
      </w:r>
      <w:r w:rsidRPr="00CE10D0">
        <w:rPr>
          <w:rFonts w:ascii="Times New Roman" w:hAnsi="Times New Roman"/>
          <w:sz w:val="26"/>
          <w:szCs w:val="26"/>
        </w:rPr>
        <w:t>f. 438, ap. 1, b. 3501.</w:t>
      </w:r>
    </w:p>
    <w:p w:rsidR="008E20A7" w:rsidRPr="00CE10D0" w:rsidRDefault="008E20A7" w:rsidP="00180BD1">
      <w:pPr>
        <w:spacing w:before="120" w:after="0"/>
        <w:rPr>
          <w:rFonts w:ascii="Times New Roman" w:hAnsi="Times New Roman"/>
          <w:b/>
          <w:sz w:val="26"/>
          <w:szCs w:val="26"/>
        </w:rPr>
      </w:pPr>
      <w:r w:rsidRPr="00CE10D0">
        <w:rPr>
          <w:rFonts w:ascii="Times New Roman" w:hAnsi="Times New Roman"/>
          <w:b/>
          <w:sz w:val="26"/>
          <w:szCs w:val="26"/>
        </w:rPr>
        <w:t>F. 483 – Kariuomenės teismo prokuratūra</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Apie „Geležinio vilko“ organizacijos veikl</w:t>
      </w:r>
      <w:r w:rsidR="00892F4C">
        <w:rPr>
          <w:rFonts w:ascii="Times New Roman" w:hAnsi="Times New Roman"/>
          <w:i/>
          <w:sz w:val="26"/>
          <w:szCs w:val="26"/>
        </w:rPr>
        <w:t>ą</w:t>
      </w:r>
      <w:r w:rsidRPr="00CE10D0">
        <w:rPr>
          <w:rFonts w:ascii="Times New Roman" w:hAnsi="Times New Roman"/>
          <w:i/>
          <w:sz w:val="26"/>
          <w:szCs w:val="26"/>
        </w:rPr>
        <w:t xml:space="preserve"> bei jos ruošimą ir vykdymą </w:t>
      </w:r>
      <w:r w:rsidR="00F374E3">
        <w:rPr>
          <w:rFonts w:ascii="Times New Roman" w:hAnsi="Times New Roman"/>
          <w:i/>
          <w:sz w:val="26"/>
          <w:szCs w:val="26"/>
        </w:rPr>
        <w:t xml:space="preserve">A. </w:t>
      </w:r>
      <w:r w:rsidRPr="00CE10D0">
        <w:rPr>
          <w:rFonts w:ascii="Times New Roman" w:hAnsi="Times New Roman"/>
          <w:i/>
          <w:sz w:val="26"/>
          <w:szCs w:val="26"/>
        </w:rPr>
        <w:t>Smetonos vyriausybei nuversti</w:t>
      </w:r>
      <w:r w:rsidRPr="00CE10D0">
        <w:rPr>
          <w:rFonts w:ascii="Times New Roman" w:hAnsi="Times New Roman"/>
          <w:sz w:val="26"/>
          <w:szCs w:val="26"/>
        </w:rPr>
        <w:t>. 1929</w:t>
      </w:r>
      <w:r w:rsidR="0038558C" w:rsidRPr="00CE10D0">
        <w:rPr>
          <w:rFonts w:ascii="Times New Roman" w:hAnsi="Times New Roman"/>
          <w:sz w:val="26"/>
          <w:szCs w:val="26"/>
        </w:rPr>
        <w:t>–</w:t>
      </w:r>
      <w:r w:rsidRPr="00CE10D0">
        <w:rPr>
          <w:rFonts w:ascii="Times New Roman" w:hAnsi="Times New Roman"/>
          <w:sz w:val="26"/>
          <w:szCs w:val="26"/>
        </w:rPr>
        <w:t xml:space="preserve">1931.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483, ap. 2, </w:t>
      </w:r>
      <w:r w:rsidR="006F6AE5">
        <w:rPr>
          <w:rFonts w:ascii="Times New Roman" w:hAnsi="Times New Roman"/>
          <w:sz w:val="26"/>
          <w:szCs w:val="26"/>
        </w:rPr>
        <w:t xml:space="preserve">b. </w:t>
      </w:r>
      <w:r w:rsidRPr="00CE10D0">
        <w:rPr>
          <w:rFonts w:ascii="Times New Roman" w:hAnsi="Times New Roman"/>
          <w:sz w:val="26"/>
          <w:szCs w:val="26"/>
        </w:rPr>
        <w:t>150. 55 lap.</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Apie Juozą Bernotą, Antaną Kimsą ir Balį Laukaitį</w:t>
      </w:r>
      <w:r w:rsidRPr="00CE10D0">
        <w:rPr>
          <w:rFonts w:ascii="Times New Roman" w:hAnsi="Times New Roman"/>
          <w:sz w:val="26"/>
          <w:szCs w:val="26"/>
        </w:rPr>
        <w:t>. 1932</w:t>
      </w:r>
      <w:r w:rsidR="0038558C" w:rsidRPr="00CE10D0">
        <w:rPr>
          <w:rFonts w:ascii="Times New Roman" w:hAnsi="Times New Roman"/>
          <w:sz w:val="26"/>
          <w:szCs w:val="26"/>
        </w:rPr>
        <w:t>–</w:t>
      </w:r>
      <w:r w:rsidRPr="00CE10D0">
        <w:rPr>
          <w:rFonts w:ascii="Times New Roman" w:hAnsi="Times New Roman"/>
          <w:sz w:val="26"/>
          <w:szCs w:val="26"/>
        </w:rPr>
        <w:t xml:space="preserve">1933. </w:t>
      </w:r>
      <w:r w:rsidR="0038558C" w:rsidRPr="00CE10D0">
        <w:rPr>
          <w:rFonts w:ascii="Times New Roman" w:hAnsi="Times New Roman"/>
          <w:sz w:val="26"/>
          <w:szCs w:val="26"/>
        </w:rPr>
        <w:t xml:space="preserve">LCVA, </w:t>
      </w:r>
      <w:r w:rsidR="00892F4C">
        <w:rPr>
          <w:rFonts w:ascii="Times New Roman" w:hAnsi="Times New Roman"/>
          <w:sz w:val="26"/>
          <w:szCs w:val="26"/>
        </w:rPr>
        <w:t xml:space="preserve">f. 483, ap. 2, b. 87. </w:t>
      </w:r>
      <w:r w:rsidRPr="00CE10D0">
        <w:rPr>
          <w:rFonts w:ascii="Times New Roman" w:hAnsi="Times New Roman"/>
          <w:sz w:val="26"/>
          <w:szCs w:val="26"/>
        </w:rPr>
        <w:t>136 lap.</w:t>
      </w:r>
      <w:r w:rsidR="008E20A7" w:rsidRPr="00CE10D0">
        <w:rPr>
          <w:rFonts w:ascii="Times New Roman" w:hAnsi="Times New Roman"/>
          <w:sz w:val="26"/>
          <w:szCs w:val="26"/>
        </w:rPr>
        <w:t xml:space="preserve"> </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Apie Praną Subatauską ir Kazį Rabačių</w:t>
      </w:r>
      <w:r w:rsidRPr="00CE10D0">
        <w:rPr>
          <w:rFonts w:ascii="Times New Roman" w:hAnsi="Times New Roman"/>
          <w:sz w:val="26"/>
          <w:szCs w:val="26"/>
        </w:rPr>
        <w:t>. 1931</w:t>
      </w:r>
      <w:r w:rsidR="0038558C" w:rsidRPr="00CE10D0">
        <w:rPr>
          <w:rFonts w:ascii="Times New Roman" w:hAnsi="Times New Roman"/>
          <w:sz w:val="26"/>
          <w:szCs w:val="26"/>
        </w:rPr>
        <w:t>–</w:t>
      </w:r>
      <w:r w:rsidRPr="00CE10D0">
        <w:rPr>
          <w:rFonts w:ascii="Times New Roman" w:hAnsi="Times New Roman"/>
          <w:sz w:val="26"/>
          <w:szCs w:val="26"/>
        </w:rPr>
        <w:t xml:space="preserve">1932. </w:t>
      </w:r>
      <w:r w:rsidR="0038558C" w:rsidRPr="00CE10D0">
        <w:rPr>
          <w:rFonts w:ascii="Times New Roman" w:hAnsi="Times New Roman"/>
          <w:sz w:val="26"/>
          <w:szCs w:val="26"/>
        </w:rPr>
        <w:t xml:space="preserve">LCVA, </w:t>
      </w:r>
      <w:r w:rsidRPr="00CE10D0">
        <w:rPr>
          <w:rFonts w:ascii="Times New Roman" w:hAnsi="Times New Roman"/>
          <w:sz w:val="26"/>
          <w:szCs w:val="26"/>
        </w:rPr>
        <w:t>f. 483, ap. 2, b. 121.</w:t>
      </w:r>
    </w:p>
    <w:p w:rsidR="008E20A7" w:rsidRPr="00CE10D0" w:rsidRDefault="008E20A7" w:rsidP="009912A4">
      <w:pPr>
        <w:spacing w:before="120" w:after="0"/>
        <w:rPr>
          <w:rFonts w:ascii="Times New Roman" w:hAnsi="Times New Roman"/>
          <w:b/>
          <w:sz w:val="26"/>
          <w:szCs w:val="26"/>
        </w:rPr>
      </w:pPr>
      <w:r w:rsidRPr="00CE10D0">
        <w:rPr>
          <w:rFonts w:ascii="Times New Roman" w:hAnsi="Times New Roman"/>
          <w:b/>
          <w:sz w:val="26"/>
          <w:szCs w:val="26"/>
        </w:rPr>
        <w:t>F. 488 – Šiaulių apygardos teismas</w:t>
      </w:r>
    </w:p>
    <w:p w:rsidR="008E20A7"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Baudžiamoji Maušo Raškino, Chaimo Cemacho Chiemo, Michelio Gamerio, Berelio Mankovo, Antano Baranausko, Teklės Ramanauskienės ir Katrės Oginskaitės byla</w:t>
      </w:r>
      <w:r w:rsidRPr="00CE10D0">
        <w:rPr>
          <w:rFonts w:ascii="Times New Roman" w:hAnsi="Times New Roman"/>
          <w:sz w:val="26"/>
          <w:szCs w:val="26"/>
        </w:rPr>
        <w:t>. 1925</w:t>
      </w:r>
      <w:r w:rsidR="0038558C" w:rsidRPr="00CE10D0">
        <w:rPr>
          <w:rFonts w:ascii="Times New Roman" w:hAnsi="Times New Roman"/>
          <w:sz w:val="26"/>
          <w:szCs w:val="26"/>
        </w:rPr>
        <w:t>–</w:t>
      </w:r>
      <w:r w:rsidRPr="00CE10D0">
        <w:rPr>
          <w:rFonts w:ascii="Times New Roman" w:hAnsi="Times New Roman"/>
          <w:sz w:val="26"/>
          <w:szCs w:val="26"/>
        </w:rPr>
        <w:t xml:space="preserve">1926. </w:t>
      </w:r>
      <w:r w:rsidR="0038558C" w:rsidRPr="00CE10D0">
        <w:rPr>
          <w:rFonts w:ascii="Times New Roman" w:hAnsi="Times New Roman"/>
          <w:sz w:val="26"/>
          <w:szCs w:val="26"/>
        </w:rPr>
        <w:t xml:space="preserve">LCVA, </w:t>
      </w:r>
      <w:r w:rsidRPr="00CE10D0">
        <w:rPr>
          <w:rFonts w:ascii="Times New Roman" w:hAnsi="Times New Roman"/>
          <w:sz w:val="26"/>
          <w:szCs w:val="26"/>
        </w:rPr>
        <w:t>f. 448, ap. 2, b. 2. 581 lap.</w:t>
      </w:r>
    </w:p>
    <w:p w:rsidR="008E20A7" w:rsidRPr="00CE10D0" w:rsidRDefault="008E20A7" w:rsidP="009912A4">
      <w:pPr>
        <w:spacing w:before="120" w:after="0"/>
        <w:rPr>
          <w:rFonts w:ascii="Times New Roman" w:hAnsi="Times New Roman"/>
          <w:b/>
          <w:sz w:val="26"/>
          <w:szCs w:val="26"/>
        </w:rPr>
      </w:pPr>
      <w:r w:rsidRPr="00CE10D0">
        <w:rPr>
          <w:rFonts w:ascii="Times New Roman" w:hAnsi="Times New Roman"/>
          <w:b/>
          <w:sz w:val="26"/>
          <w:szCs w:val="26"/>
        </w:rPr>
        <w:t>F. 554 – Lietuvių tautininkų sąjunga</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Rinkikų charakteristika</w:t>
      </w:r>
      <w:r w:rsidRPr="00CE10D0">
        <w:rPr>
          <w:rFonts w:ascii="Times New Roman" w:hAnsi="Times New Roman"/>
          <w:sz w:val="26"/>
          <w:szCs w:val="26"/>
        </w:rPr>
        <w:t xml:space="preserve">. 1938. </w:t>
      </w:r>
      <w:r w:rsidR="0038558C" w:rsidRPr="00CE10D0">
        <w:rPr>
          <w:rFonts w:ascii="Times New Roman" w:hAnsi="Times New Roman"/>
          <w:sz w:val="26"/>
          <w:szCs w:val="26"/>
        </w:rPr>
        <w:t xml:space="preserve">LCVA, </w:t>
      </w:r>
      <w:r w:rsidRPr="00CE10D0">
        <w:rPr>
          <w:rFonts w:ascii="Times New Roman" w:hAnsi="Times New Roman"/>
          <w:sz w:val="26"/>
          <w:szCs w:val="26"/>
        </w:rPr>
        <w:t>f. 554, ap. 1, b. 1061.</w:t>
      </w:r>
    </w:p>
    <w:p w:rsidR="008E20A7" w:rsidRPr="00CE10D0" w:rsidRDefault="008E20A7" w:rsidP="009912A4">
      <w:pPr>
        <w:spacing w:before="120" w:after="0"/>
        <w:rPr>
          <w:rFonts w:ascii="Times New Roman" w:hAnsi="Times New Roman"/>
          <w:sz w:val="26"/>
          <w:szCs w:val="26"/>
        </w:rPr>
      </w:pPr>
      <w:r w:rsidRPr="00CE10D0">
        <w:rPr>
          <w:rFonts w:ascii="Times New Roman" w:hAnsi="Times New Roman"/>
          <w:b/>
          <w:sz w:val="26"/>
          <w:szCs w:val="26"/>
        </w:rPr>
        <w:t>F. 631 – Vytauto Didžiojo universitetas</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Albino Baltramiejūno asmens byla</w:t>
      </w:r>
      <w:r w:rsidRPr="00CE10D0">
        <w:rPr>
          <w:rFonts w:ascii="Times New Roman" w:hAnsi="Times New Roman"/>
          <w:sz w:val="26"/>
          <w:szCs w:val="26"/>
        </w:rPr>
        <w:t>. 1928</w:t>
      </w:r>
      <w:r w:rsidR="0038558C" w:rsidRPr="00CE10D0">
        <w:rPr>
          <w:rFonts w:ascii="Times New Roman" w:hAnsi="Times New Roman"/>
          <w:sz w:val="26"/>
          <w:szCs w:val="26"/>
        </w:rPr>
        <w:t>–</w:t>
      </w:r>
      <w:r w:rsidRPr="00CE10D0">
        <w:rPr>
          <w:rFonts w:ascii="Times New Roman" w:hAnsi="Times New Roman"/>
          <w:sz w:val="26"/>
          <w:szCs w:val="26"/>
        </w:rPr>
        <w:t xml:space="preserve">1932. </w:t>
      </w:r>
      <w:r w:rsidR="0038558C" w:rsidRPr="00CE10D0">
        <w:rPr>
          <w:rFonts w:ascii="Times New Roman" w:hAnsi="Times New Roman"/>
          <w:sz w:val="26"/>
          <w:szCs w:val="26"/>
        </w:rPr>
        <w:t xml:space="preserve">LCVA, </w:t>
      </w:r>
      <w:r w:rsidRPr="00CE10D0">
        <w:rPr>
          <w:rFonts w:ascii="Times New Roman" w:hAnsi="Times New Roman"/>
          <w:sz w:val="26"/>
          <w:szCs w:val="26"/>
        </w:rPr>
        <w:t>f. 631, ap. 7, b. 5604. 10 lap.</w:t>
      </w:r>
    </w:p>
    <w:p w:rsidR="009912A4" w:rsidRPr="00CE10D0" w:rsidRDefault="009912A4" w:rsidP="002D76BF">
      <w:pPr>
        <w:pStyle w:val="ListParagraph"/>
        <w:numPr>
          <w:ilvl w:val="0"/>
          <w:numId w:val="11"/>
        </w:numPr>
        <w:tabs>
          <w:tab w:val="left" w:pos="284"/>
        </w:tabs>
        <w:spacing w:after="0"/>
        <w:ind w:hanging="578"/>
        <w:rPr>
          <w:rFonts w:ascii="Times New Roman" w:hAnsi="Times New Roman"/>
          <w:sz w:val="26"/>
          <w:szCs w:val="26"/>
        </w:rPr>
      </w:pPr>
      <w:r w:rsidRPr="00CE10D0">
        <w:rPr>
          <w:rFonts w:ascii="Times New Roman" w:hAnsi="Times New Roman"/>
          <w:i/>
          <w:sz w:val="26"/>
          <w:szCs w:val="26"/>
        </w:rPr>
        <w:t>Jono Jablonskio asmens byla</w:t>
      </w:r>
      <w:r w:rsidRPr="00CE10D0">
        <w:rPr>
          <w:rFonts w:ascii="Times New Roman" w:hAnsi="Times New Roman"/>
          <w:sz w:val="26"/>
          <w:szCs w:val="26"/>
        </w:rPr>
        <w:t>. 1924</w:t>
      </w:r>
      <w:r w:rsidR="0038558C" w:rsidRPr="00CE10D0">
        <w:rPr>
          <w:rFonts w:ascii="Times New Roman" w:hAnsi="Times New Roman"/>
          <w:sz w:val="26"/>
          <w:szCs w:val="26"/>
        </w:rPr>
        <w:t>–</w:t>
      </w:r>
      <w:r w:rsidRPr="00CE10D0">
        <w:rPr>
          <w:rFonts w:ascii="Times New Roman" w:hAnsi="Times New Roman"/>
          <w:sz w:val="26"/>
          <w:szCs w:val="26"/>
        </w:rPr>
        <w:t>1934. LCVA, f. 631, ap. 7, b. 886. 31 lap.</w:t>
      </w:r>
      <w:r w:rsidR="00EA0100" w:rsidRPr="00CE10D0">
        <w:rPr>
          <w:rFonts w:ascii="Times New Roman" w:hAnsi="Times New Roman"/>
          <w:sz w:val="26"/>
          <w:szCs w:val="26"/>
        </w:rPr>
        <w:t xml:space="preserve"> </w:t>
      </w:r>
      <w:r w:rsidRPr="00CE10D0">
        <w:rPr>
          <w:rFonts w:ascii="Times New Roman" w:hAnsi="Times New Roman"/>
          <w:sz w:val="26"/>
          <w:szCs w:val="26"/>
        </w:rPr>
        <w:tab/>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Jono Murkos asmens byla</w:t>
      </w:r>
      <w:r w:rsidRPr="00CE10D0">
        <w:rPr>
          <w:rFonts w:ascii="Times New Roman" w:hAnsi="Times New Roman"/>
          <w:sz w:val="26"/>
          <w:szCs w:val="26"/>
        </w:rPr>
        <w:t>. 1923</w:t>
      </w:r>
      <w:r w:rsidR="0038558C" w:rsidRPr="00CE10D0">
        <w:rPr>
          <w:rFonts w:ascii="Times New Roman" w:hAnsi="Times New Roman"/>
          <w:sz w:val="26"/>
          <w:szCs w:val="26"/>
        </w:rPr>
        <w:t>–</w:t>
      </w:r>
      <w:r w:rsidRPr="00CE10D0">
        <w:rPr>
          <w:rFonts w:ascii="Times New Roman" w:hAnsi="Times New Roman"/>
          <w:sz w:val="26"/>
          <w:szCs w:val="26"/>
        </w:rPr>
        <w:t xml:space="preserve">1924. </w:t>
      </w:r>
      <w:r w:rsidR="0038558C" w:rsidRPr="00CE10D0">
        <w:rPr>
          <w:rFonts w:ascii="Times New Roman" w:hAnsi="Times New Roman"/>
          <w:sz w:val="26"/>
          <w:szCs w:val="26"/>
        </w:rPr>
        <w:t xml:space="preserve">LCVA, </w:t>
      </w:r>
      <w:r w:rsidRPr="00CE10D0">
        <w:rPr>
          <w:rFonts w:ascii="Times New Roman" w:hAnsi="Times New Roman"/>
          <w:sz w:val="26"/>
          <w:szCs w:val="26"/>
        </w:rPr>
        <w:t>f</w:t>
      </w:r>
      <w:r w:rsidR="00E01165" w:rsidRPr="00CE10D0">
        <w:rPr>
          <w:rFonts w:ascii="Times New Roman" w:hAnsi="Times New Roman"/>
          <w:sz w:val="26"/>
          <w:szCs w:val="26"/>
        </w:rPr>
        <w:t>. 631, ap. 7, b. 3214. 16 lap.</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Juozo Jurkaus asmens byla</w:t>
      </w:r>
      <w:r w:rsidRPr="00CE10D0">
        <w:rPr>
          <w:rFonts w:ascii="Times New Roman" w:hAnsi="Times New Roman"/>
          <w:sz w:val="26"/>
          <w:szCs w:val="26"/>
        </w:rPr>
        <w:t xml:space="preserve">. 1926. </w:t>
      </w:r>
      <w:r w:rsidR="0038558C" w:rsidRPr="00CE10D0">
        <w:rPr>
          <w:rFonts w:ascii="Times New Roman" w:hAnsi="Times New Roman"/>
          <w:sz w:val="26"/>
          <w:szCs w:val="26"/>
        </w:rPr>
        <w:t xml:space="preserve">LCVA, </w:t>
      </w:r>
      <w:r w:rsidRPr="00CE10D0">
        <w:rPr>
          <w:rFonts w:ascii="Times New Roman" w:hAnsi="Times New Roman"/>
          <w:sz w:val="26"/>
          <w:szCs w:val="26"/>
        </w:rPr>
        <w:t>f.</w:t>
      </w:r>
      <w:r w:rsidR="00E01165" w:rsidRPr="00CE10D0">
        <w:rPr>
          <w:rFonts w:ascii="Times New Roman" w:hAnsi="Times New Roman"/>
          <w:sz w:val="26"/>
          <w:szCs w:val="26"/>
        </w:rPr>
        <w:t xml:space="preserve"> 631, ap. 7, b. 3204.</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Tado Vaitekūno asmens byla</w:t>
      </w:r>
      <w:r w:rsidRPr="00CE10D0">
        <w:rPr>
          <w:rFonts w:ascii="Times New Roman" w:hAnsi="Times New Roman"/>
          <w:sz w:val="26"/>
          <w:szCs w:val="26"/>
        </w:rPr>
        <w:t>. 1922</w:t>
      </w:r>
      <w:r w:rsidR="0038558C" w:rsidRPr="00CE10D0">
        <w:rPr>
          <w:rFonts w:ascii="Times New Roman" w:hAnsi="Times New Roman"/>
          <w:sz w:val="26"/>
          <w:szCs w:val="26"/>
        </w:rPr>
        <w:t>–</w:t>
      </w:r>
      <w:r w:rsidRPr="00CE10D0">
        <w:rPr>
          <w:rFonts w:ascii="Times New Roman" w:hAnsi="Times New Roman"/>
          <w:sz w:val="26"/>
          <w:szCs w:val="26"/>
        </w:rPr>
        <w:t xml:space="preserve">1924.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631, ap. 7, b. 171. 43 lap. </w:t>
      </w:r>
    </w:p>
    <w:p w:rsidR="008E20A7" w:rsidRPr="00CE10D0" w:rsidRDefault="008E20A7" w:rsidP="009912A4">
      <w:pPr>
        <w:spacing w:before="120" w:after="0"/>
        <w:rPr>
          <w:rFonts w:ascii="Times New Roman" w:hAnsi="Times New Roman"/>
          <w:b/>
          <w:sz w:val="26"/>
          <w:szCs w:val="26"/>
        </w:rPr>
      </w:pPr>
      <w:r w:rsidRPr="00CE10D0">
        <w:rPr>
          <w:rFonts w:ascii="Times New Roman" w:hAnsi="Times New Roman"/>
          <w:b/>
          <w:sz w:val="26"/>
          <w:szCs w:val="26"/>
        </w:rPr>
        <w:t>F. 632 – Šiaulių apygardos apylinkių teismai</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Akcinės bendrovės „Varpas“ byla su „Kultūros“ bendrove</w:t>
      </w:r>
      <w:r w:rsidRPr="00CE10D0">
        <w:rPr>
          <w:rFonts w:ascii="Times New Roman" w:hAnsi="Times New Roman"/>
          <w:sz w:val="26"/>
          <w:szCs w:val="26"/>
        </w:rPr>
        <w:t xml:space="preserve">. 1927. </w:t>
      </w:r>
      <w:r w:rsidR="0038558C" w:rsidRPr="00CE10D0">
        <w:rPr>
          <w:rFonts w:ascii="Times New Roman" w:hAnsi="Times New Roman"/>
          <w:sz w:val="26"/>
          <w:szCs w:val="26"/>
        </w:rPr>
        <w:t xml:space="preserve">LCVA, </w:t>
      </w:r>
      <w:r w:rsidRPr="00CE10D0">
        <w:rPr>
          <w:rFonts w:ascii="Times New Roman" w:hAnsi="Times New Roman"/>
          <w:sz w:val="26"/>
          <w:szCs w:val="26"/>
        </w:rPr>
        <w:t>f. 632, ap. 1, b. 2662.</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Albin</w:t>
      </w:r>
      <w:r w:rsidR="00892F4C">
        <w:rPr>
          <w:rFonts w:ascii="Times New Roman" w:hAnsi="Times New Roman"/>
          <w:i/>
          <w:sz w:val="26"/>
          <w:szCs w:val="26"/>
        </w:rPr>
        <w:t>o</w:t>
      </w:r>
      <w:r w:rsidRPr="00CE10D0">
        <w:rPr>
          <w:rFonts w:ascii="Times New Roman" w:hAnsi="Times New Roman"/>
          <w:i/>
          <w:sz w:val="26"/>
          <w:szCs w:val="26"/>
        </w:rPr>
        <w:t>s Parulytės byla su Jofe Izraeliu, Kaplanu Rafaeliu, Savičiu Šolomu ir Šumkausku Boruchu</w:t>
      </w:r>
      <w:r w:rsidRPr="00CE10D0">
        <w:rPr>
          <w:rFonts w:ascii="Times New Roman" w:hAnsi="Times New Roman"/>
          <w:sz w:val="26"/>
          <w:szCs w:val="26"/>
        </w:rPr>
        <w:t xml:space="preserve">. 1932.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632, ap. 1, b. 5755. 24 lap. </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lastRenderedPageBreak/>
        <w:t>Juozo Steponavičiaus, Mejero Kurcmano, Karolio Rusino, Stasio Stungurio ir Lejos Vitkinaitės byla su Buninu Fridmanu</w:t>
      </w:r>
      <w:r w:rsidRPr="00CE10D0">
        <w:rPr>
          <w:rFonts w:ascii="Times New Roman" w:hAnsi="Times New Roman"/>
          <w:sz w:val="26"/>
          <w:szCs w:val="26"/>
        </w:rPr>
        <w:t>. 1932</w:t>
      </w:r>
      <w:r w:rsidR="0038558C" w:rsidRPr="00CE10D0">
        <w:rPr>
          <w:rFonts w:ascii="Times New Roman" w:hAnsi="Times New Roman"/>
          <w:sz w:val="26"/>
          <w:szCs w:val="26"/>
        </w:rPr>
        <w:t>–</w:t>
      </w:r>
      <w:r w:rsidRPr="00CE10D0">
        <w:rPr>
          <w:rFonts w:ascii="Times New Roman" w:hAnsi="Times New Roman"/>
          <w:sz w:val="26"/>
          <w:szCs w:val="26"/>
        </w:rPr>
        <w:t xml:space="preserve">1933.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632, ap. 1, b. 6453. </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LTS spaustuvės „Viltis“ byla su Juozu Baltakevičiumi ir Broniumi Buiš</w:t>
      </w:r>
      <w:r w:rsidR="00F42775">
        <w:rPr>
          <w:rFonts w:ascii="Times New Roman" w:hAnsi="Times New Roman"/>
          <w:i/>
          <w:sz w:val="26"/>
          <w:szCs w:val="26"/>
        </w:rPr>
        <w:t>u</w:t>
      </w:r>
      <w:r w:rsidRPr="00CE10D0">
        <w:rPr>
          <w:rFonts w:ascii="Times New Roman" w:hAnsi="Times New Roman"/>
          <w:i/>
          <w:sz w:val="26"/>
          <w:szCs w:val="26"/>
        </w:rPr>
        <w:t xml:space="preserve"> dėl vekselio</w:t>
      </w:r>
      <w:r w:rsidRPr="00CE10D0">
        <w:rPr>
          <w:rFonts w:ascii="Times New Roman" w:hAnsi="Times New Roman"/>
          <w:sz w:val="26"/>
          <w:szCs w:val="26"/>
        </w:rPr>
        <w:t xml:space="preserve">. 1936. </w:t>
      </w:r>
      <w:r w:rsidR="0038558C" w:rsidRPr="00CE10D0">
        <w:rPr>
          <w:rFonts w:ascii="Times New Roman" w:hAnsi="Times New Roman"/>
          <w:sz w:val="26"/>
          <w:szCs w:val="26"/>
        </w:rPr>
        <w:t xml:space="preserve">LCVA, </w:t>
      </w:r>
      <w:r w:rsidRPr="00CE10D0">
        <w:rPr>
          <w:rFonts w:ascii="Times New Roman" w:hAnsi="Times New Roman"/>
          <w:sz w:val="26"/>
          <w:szCs w:val="26"/>
        </w:rPr>
        <w:t>f. 632, ap. 1,</w:t>
      </w:r>
      <w:r w:rsidR="00892F4C">
        <w:rPr>
          <w:rFonts w:ascii="Times New Roman" w:hAnsi="Times New Roman"/>
          <w:sz w:val="26"/>
          <w:szCs w:val="26"/>
        </w:rPr>
        <w:t xml:space="preserve"> b.</w:t>
      </w:r>
      <w:r w:rsidRPr="00CE10D0">
        <w:rPr>
          <w:rFonts w:ascii="Times New Roman" w:hAnsi="Times New Roman"/>
          <w:sz w:val="26"/>
          <w:szCs w:val="26"/>
        </w:rPr>
        <w:t xml:space="preserve"> 6388.</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LTS spaustuvės „Viltis“ byla su Juozu Baltakevičiumi ir Broniu</w:t>
      </w:r>
      <w:r w:rsidR="00892F4C">
        <w:rPr>
          <w:rFonts w:ascii="Times New Roman" w:hAnsi="Times New Roman"/>
          <w:i/>
          <w:sz w:val="26"/>
          <w:szCs w:val="26"/>
        </w:rPr>
        <w:t>mi</w:t>
      </w:r>
      <w:r w:rsidRPr="00CE10D0">
        <w:rPr>
          <w:rFonts w:ascii="Times New Roman" w:hAnsi="Times New Roman"/>
          <w:i/>
          <w:sz w:val="26"/>
          <w:szCs w:val="26"/>
        </w:rPr>
        <w:t xml:space="preserve"> Buiš</w:t>
      </w:r>
      <w:r w:rsidR="00F42775">
        <w:rPr>
          <w:rFonts w:ascii="Times New Roman" w:hAnsi="Times New Roman"/>
          <w:i/>
          <w:sz w:val="26"/>
          <w:szCs w:val="26"/>
        </w:rPr>
        <w:t>u</w:t>
      </w:r>
      <w:r w:rsidRPr="00CE10D0">
        <w:rPr>
          <w:rFonts w:ascii="Times New Roman" w:hAnsi="Times New Roman"/>
          <w:i/>
          <w:sz w:val="26"/>
          <w:szCs w:val="26"/>
        </w:rPr>
        <w:t xml:space="preserve"> dėl vekselio</w:t>
      </w:r>
      <w:r w:rsidRPr="00CE10D0">
        <w:rPr>
          <w:rFonts w:ascii="Times New Roman" w:hAnsi="Times New Roman"/>
          <w:sz w:val="26"/>
          <w:szCs w:val="26"/>
        </w:rPr>
        <w:t>. 1936</w:t>
      </w:r>
      <w:r w:rsidR="0038558C" w:rsidRPr="00CE10D0">
        <w:rPr>
          <w:rFonts w:ascii="Times New Roman" w:hAnsi="Times New Roman"/>
          <w:sz w:val="26"/>
          <w:szCs w:val="26"/>
        </w:rPr>
        <w:t>–</w:t>
      </w:r>
      <w:r w:rsidRPr="00CE10D0">
        <w:rPr>
          <w:rFonts w:ascii="Times New Roman" w:hAnsi="Times New Roman"/>
          <w:sz w:val="26"/>
          <w:szCs w:val="26"/>
        </w:rPr>
        <w:t xml:space="preserve">1937. </w:t>
      </w:r>
      <w:r w:rsidR="0038558C" w:rsidRPr="00CE10D0">
        <w:rPr>
          <w:rFonts w:ascii="Times New Roman" w:hAnsi="Times New Roman"/>
          <w:sz w:val="26"/>
          <w:szCs w:val="26"/>
        </w:rPr>
        <w:t xml:space="preserve">LCVA, </w:t>
      </w:r>
      <w:r w:rsidRPr="00CE10D0">
        <w:rPr>
          <w:rFonts w:ascii="Times New Roman" w:hAnsi="Times New Roman"/>
          <w:sz w:val="26"/>
          <w:szCs w:val="26"/>
        </w:rPr>
        <w:t>f. 632, ap. 1, b. 6387.</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Onos Petraikytės byla su Jofe Izraeliu, Kaplanu Rafaeliu, Savičiumi Šolomu ir Šumkausku Boruchu dėl kompensacijos</w:t>
      </w:r>
      <w:r w:rsidRPr="00CE10D0">
        <w:rPr>
          <w:rFonts w:ascii="Times New Roman" w:hAnsi="Times New Roman"/>
          <w:sz w:val="26"/>
          <w:szCs w:val="26"/>
        </w:rPr>
        <w:t xml:space="preserve">. 1932.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632, ap. 1, b. 5813. </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Raidžių liejyklos „Gutenberg“ byla su B. Fridmanu ir M. Pužu dėl skolos</w:t>
      </w:r>
      <w:r w:rsidRPr="00CE10D0">
        <w:rPr>
          <w:rFonts w:ascii="Times New Roman" w:hAnsi="Times New Roman"/>
          <w:sz w:val="26"/>
          <w:szCs w:val="26"/>
        </w:rPr>
        <w:t xml:space="preserve">. 1928. </w:t>
      </w:r>
      <w:r w:rsidR="0038558C" w:rsidRPr="00CE10D0">
        <w:rPr>
          <w:rFonts w:ascii="Times New Roman" w:hAnsi="Times New Roman"/>
          <w:sz w:val="26"/>
          <w:szCs w:val="26"/>
        </w:rPr>
        <w:t xml:space="preserve">LCVA, </w:t>
      </w:r>
      <w:r w:rsidRPr="00CE10D0">
        <w:rPr>
          <w:rFonts w:ascii="Times New Roman" w:hAnsi="Times New Roman"/>
          <w:sz w:val="26"/>
          <w:szCs w:val="26"/>
        </w:rPr>
        <w:t>f. 632, ap. 1, b. 6074.</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Simės Šicienės byla su Šiaulių miesto mokesčių inspekcija dėl Abramo Maizenfuso turto</w:t>
      </w:r>
      <w:r w:rsidRPr="00CE10D0">
        <w:rPr>
          <w:rFonts w:ascii="Times New Roman" w:hAnsi="Times New Roman"/>
          <w:sz w:val="26"/>
          <w:szCs w:val="26"/>
        </w:rPr>
        <w:t>. 1930</w:t>
      </w:r>
      <w:r w:rsidR="0038558C" w:rsidRPr="00CE10D0">
        <w:rPr>
          <w:rFonts w:ascii="Times New Roman" w:hAnsi="Times New Roman"/>
          <w:sz w:val="26"/>
          <w:szCs w:val="26"/>
        </w:rPr>
        <w:t>–</w:t>
      </w:r>
      <w:r w:rsidRPr="00CE10D0">
        <w:rPr>
          <w:rFonts w:ascii="Times New Roman" w:hAnsi="Times New Roman"/>
          <w:sz w:val="26"/>
          <w:szCs w:val="26"/>
        </w:rPr>
        <w:t xml:space="preserve">1931. </w:t>
      </w:r>
      <w:r w:rsidR="0038558C" w:rsidRPr="00CE10D0">
        <w:rPr>
          <w:rFonts w:ascii="Times New Roman" w:hAnsi="Times New Roman"/>
          <w:sz w:val="26"/>
          <w:szCs w:val="26"/>
        </w:rPr>
        <w:t xml:space="preserve">LCVA, </w:t>
      </w:r>
      <w:r w:rsidRPr="00CE10D0">
        <w:rPr>
          <w:rFonts w:ascii="Times New Roman" w:hAnsi="Times New Roman"/>
          <w:sz w:val="26"/>
          <w:szCs w:val="26"/>
        </w:rPr>
        <w:t>f. 632, ap. 1, b. 2114.</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Spaustuvės „Grafika“ byla su „Lietuvos pajūrio“ redaktoriumi J.</w:t>
      </w:r>
      <w:r w:rsidR="00E37E0B">
        <w:rPr>
          <w:rFonts w:ascii="Times New Roman" w:hAnsi="Times New Roman"/>
          <w:i/>
          <w:sz w:val="26"/>
          <w:szCs w:val="26"/>
        </w:rPr>
        <w:t> </w:t>
      </w:r>
      <w:r w:rsidRPr="00CE10D0">
        <w:rPr>
          <w:rFonts w:ascii="Times New Roman" w:hAnsi="Times New Roman"/>
          <w:i/>
          <w:sz w:val="26"/>
          <w:szCs w:val="26"/>
        </w:rPr>
        <w:t>Dubicku</w:t>
      </w:r>
      <w:r w:rsidRPr="00CE10D0">
        <w:rPr>
          <w:rFonts w:ascii="Times New Roman" w:hAnsi="Times New Roman"/>
          <w:sz w:val="26"/>
          <w:szCs w:val="26"/>
        </w:rPr>
        <w:t xml:space="preserve">. 1936. </w:t>
      </w:r>
      <w:r w:rsidR="0038558C" w:rsidRPr="00CE10D0">
        <w:rPr>
          <w:rFonts w:ascii="Times New Roman" w:hAnsi="Times New Roman"/>
          <w:sz w:val="26"/>
          <w:szCs w:val="26"/>
        </w:rPr>
        <w:t xml:space="preserve">LCVA, </w:t>
      </w:r>
      <w:r w:rsidRPr="00CE10D0">
        <w:rPr>
          <w:rFonts w:ascii="Times New Roman" w:hAnsi="Times New Roman"/>
          <w:sz w:val="26"/>
          <w:szCs w:val="26"/>
        </w:rPr>
        <w:t>f. 632, ap. 1, b. 6384.</w:t>
      </w:r>
    </w:p>
    <w:p w:rsidR="009912A4"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Spaustuvės „Titnagas“ byla su draugija „Viltis“ dėl skolos</w:t>
      </w:r>
      <w:r w:rsidRPr="00CE10D0">
        <w:rPr>
          <w:rFonts w:ascii="Times New Roman" w:hAnsi="Times New Roman"/>
          <w:sz w:val="26"/>
          <w:szCs w:val="26"/>
        </w:rPr>
        <w:t xml:space="preserve">. 1925. </w:t>
      </w:r>
      <w:r w:rsidR="0038558C" w:rsidRPr="00CE10D0">
        <w:rPr>
          <w:rFonts w:ascii="Times New Roman" w:hAnsi="Times New Roman"/>
          <w:sz w:val="26"/>
          <w:szCs w:val="26"/>
        </w:rPr>
        <w:t xml:space="preserve">LCVA, </w:t>
      </w:r>
      <w:r w:rsidR="006F6AE5">
        <w:rPr>
          <w:rFonts w:ascii="Times New Roman" w:hAnsi="Times New Roman"/>
          <w:sz w:val="26"/>
          <w:szCs w:val="26"/>
        </w:rPr>
        <w:t>f</w:t>
      </w:r>
      <w:r w:rsidRPr="00CE10D0">
        <w:rPr>
          <w:rFonts w:ascii="Times New Roman" w:hAnsi="Times New Roman"/>
          <w:sz w:val="26"/>
          <w:szCs w:val="26"/>
        </w:rPr>
        <w:t>. 632, ap. 1, b. 6386</w:t>
      </w:r>
      <w:r w:rsidR="00892F4C">
        <w:rPr>
          <w:rFonts w:ascii="Times New Roman" w:hAnsi="Times New Roman"/>
          <w:sz w:val="26"/>
          <w:szCs w:val="26"/>
        </w:rPr>
        <w:t>.</w:t>
      </w:r>
    </w:p>
    <w:p w:rsidR="008E20A7" w:rsidRPr="00CE10D0" w:rsidRDefault="009912A4"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Šiaulių savitarpio kredito prekybos draugij</w:t>
      </w:r>
      <w:r w:rsidR="00892F4C">
        <w:rPr>
          <w:rFonts w:ascii="Times New Roman" w:hAnsi="Times New Roman"/>
          <w:i/>
          <w:sz w:val="26"/>
          <w:szCs w:val="26"/>
        </w:rPr>
        <w:t>os byla</w:t>
      </w:r>
      <w:r w:rsidRPr="00CE10D0">
        <w:rPr>
          <w:rFonts w:ascii="Times New Roman" w:hAnsi="Times New Roman"/>
          <w:i/>
          <w:sz w:val="26"/>
          <w:szCs w:val="26"/>
        </w:rPr>
        <w:t xml:space="preserve"> su V. Levitu ir L.</w:t>
      </w:r>
      <w:r w:rsidR="00DF1D79">
        <w:rPr>
          <w:rFonts w:ascii="Times New Roman" w:hAnsi="Times New Roman"/>
          <w:i/>
          <w:sz w:val="26"/>
          <w:szCs w:val="26"/>
        </w:rPr>
        <w:t> </w:t>
      </w:r>
      <w:r w:rsidRPr="00CE10D0">
        <w:rPr>
          <w:rFonts w:ascii="Times New Roman" w:hAnsi="Times New Roman"/>
          <w:i/>
          <w:sz w:val="26"/>
          <w:szCs w:val="26"/>
        </w:rPr>
        <w:t>Gocu, Š. Savičiumi ir B. Šumkauskiu</w:t>
      </w:r>
      <w:r w:rsidRPr="00CE10D0">
        <w:rPr>
          <w:rFonts w:ascii="Times New Roman" w:hAnsi="Times New Roman"/>
          <w:sz w:val="26"/>
          <w:szCs w:val="26"/>
        </w:rPr>
        <w:t xml:space="preserve">. 1924. </w:t>
      </w:r>
      <w:r w:rsidR="0038558C" w:rsidRPr="00CE10D0">
        <w:rPr>
          <w:rFonts w:ascii="Times New Roman" w:hAnsi="Times New Roman"/>
          <w:sz w:val="26"/>
          <w:szCs w:val="26"/>
        </w:rPr>
        <w:t xml:space="preserve">LCVA, </w:t>
      </w:r>
      <w:r w:rsidRPr="00CE10D0">
        <w:rPr>
          <w:rFonts w:ascii="Times New Roman" w:hAnsi="Times New Roman"/>
          <w:sz w:val="26"/>
          <w:szCs w:val="26"/>
        </w:rPr>
        <w:t>f. 632, ap. 1, b. 6645.</w:t>
      </w:r>
    </w:p>
    <w:p w:rsidR="008E20A7" w:rsidRPr="00CE10D0" w:rsidRDefault="008E20A7" w:rsidP="009912A4">
      <w:pPr>
        <w:spacing w:before="120" w:after="0"/>
        <w:rPr>
          <w:rFonts w:ascii="Times New Roman" w:hAnsi="Times New Roman"/>
          <w:b/>
          <w:sz w:val="26"/>
          <w:szCs w:val="26"/>
        </w:rPr>
      </w:pPr>
      <w:r w:rsidRPr="00CE10D0">
        <w:rPr>
          <w:rFonts w:ascii="Times New Roman" w:hAnsi="Times New Roman"/>
          <w:b/>
          <w:sz w:val="26"/>
          <w:szCs w:val="26"/>
        </w:rPr>
        <w:t>F. 930 – Krašto apsaugos ministerijos įstaigų ir karinių dalinių asmens sudėties dokumentų kolekcija</w:t>
      </w:r>
    </w:p>
    <w:p w:rsidR="00125D6D" w:rsidRPr="00CE10D0" w:rsidRDefault="00125D6D"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Alekso Selskio asmens byla</w:t>
      </w:r>
      <w:r w:rsidRPr="00CE10D0">
        <w:rPr>
          <w:rFonts w:ascii="Times New Roman" w:hAnsi="Times New Roman"/>
          <w:sz w:val="26"/>
          <w:szCs w:val="26"/>
        </w:rPr>
        <w:t xml:space="preserve">. 1933. </w:t>
      </w:r>
      <w:r w:rsidR="0038558C" w:rsidRPr="00CE10D0">
        <w:rPr>
          <w:rFonts w:ascii="Times New Roman" w:hAnsi="Times New Roman"/>
          <w:sz w:val="26"/>
          <w:szCs w:val="26"/>
        </w:rPr>
        <w:t xml:space="preserve">LCVA, </w:t>
      </w:r>
      <w:r w:rsidRPr="00CE10D0">
        <w:rPr>
          <w:rFonts w:ascii="Times New Roman" w:hAnsi="Times New Roman"/>
          <w:sz w:val="26"/>
          <w:szCs w:val="26"/>
        </w:rPr>
        <w:t>f. 930, ap. 4, b. 2890. 6 lap.</w:t>
      </w:r>
    </w:p>
    <w:p w:rsidR="00125D6D" w:rsidRPr="00CE10D0" w:rsidRDefault="00125D6D"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Mėčiaus Stanislovaičio asmens byla</w:t>
      </w:r>
      <w:r w:rsidRPr="00CE10D0">
        <w:rPr>
          <w:rFonts w:ascii="Times New Roman" w:hAnsi="Times New Roman"/>
          <w:sz w:val="26"/>
          <w:szCs w:val="26"/>
        </w:rPr>
        <w:t xml:space="preserve">. 1932.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930, ap. 3, b. 3886. 28 lap. </w:t>
      </w:r>
    </w:p>
    <w:p w:rsidR="00125D6D" w:rsidRPr="00CE10D0" w:rsidRDefault="00125D6D"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Prano Giedravičiaus asmens byla</w:t>
      </w:r>
      <w:r w:rsidRPr="00CE10D0">
        <w:rPr>
          <w:rFonts w:ascii="Times New Roman" w:hAnsi="Times New Roman"/>
          <w:sz w:val="26"/>
          <w:szCs w:val="26"/>
        </w:rPr>
        <w:t>. 1926</w:t>
      </w:r>
      <w:r w:rsidR="0038558C" w:rsidRPr="00CE10D0">
        <w:rPr>
          <w:rFonts w:ascii="Times New Roman" w:hAnsi="Times New Roman"/>
          <w:sz w:val="26"/>
          <w:szCs w:val="26"/>
        </w:rPr>
        <w:t>–</w:t>
      </w:r>
      <w:r w:rsidRPr="00CE10D0">
        <w:rPr>
          <w:rFonts w:ascii="Times New Roman" w:hAnsi="Times New Roman"/>
          <w:sz w:val="26"/>
          <w:szCs w:val="26"/>
        </w:rPr>
        <w:t xml:space="preserve">1929. </w:t>
      </w:r>
      <w:r w:rsidR="0038558C" w:rsidRPr="00CE10D0">
        <w:rPr>
          <w:rFonts w:ascii="Times New Roman" w:hAnsi="Times New Roman"/>
          <w:sz w:val="26"/>
          <w:szCs w:val="26"/>
        </w:rPr>
        <w:t xml:space="preserve">LCVA, </w:t>
      </w:r>
      <w:r w:rsidR="00E01165" w:rsidRPr="00CE10D0">
        <w:rPr>
          <w:rFonts w:ascii="Times New Roman" w:hAnsi="Times New Roman"/>
          <w:sz w:val="26"/>
          <w:szCs w:val="26"/>
        </w:rPr>
        <w:t>f. 930, ap. 2, b. 51.</w:t>
      </w:r>
      <w:r w:rsidRPr="00CE10D0">
        <w:rPr>
          <w:rFonts w:ascii="Times New Roman" w:hAnsi="Times New Roman"/>
          <w:sz w:val="26"/>
          <w:szCs w:val="26"/>
        </w:rPr>
        <w:t xml:space="preserve"> 71 lap.</w:t>
      </w:r>
    </w:p>
    <w:p w:rsidR="008E20A7" w:rsidRPr="00CE10D0" w:rsidRDefault="008E20A7" w:rsidP="00125D6D">
      <w:pPr>
        <w:spacing w:before="120" w:after="0"/>
        <w:rPr>
          <w:rFonts w:ascii="Times New Roman" w:hAnsi="Times New Roman"/>
          <w:b/>
          <w:sz w:val="26"/>
          <w:szCs w:val="26"/>
        </w:rPr>
      </w:pPr>
      <w:r w:rsidRPr="00CE10D0">
        <w:rPr>
          <w:rFonts w:ascii="Times New Roman" w:hAnsi="Times New Roman"/>
          <w:b/>
          <w:sz w:val="26"/>
          <w:szCs w:val="26"/>
        </w:rPr>
        <w:t>F. 1075 – Telšių miesto savivaldybė</w:t>
      </w:r>
    </w:p>
    <w:p w:rsidR="008E20A7" w:rsidRPr="00CE10D0" w:rsidRDefault="00125D6D"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Telšių miesto savivaldybės statistinės žinios</w:t>
      </w:r>
      <w:r w:rsidRPr="00CE10D0">
        <w:rPr>
          <w:rFonts w:ascii="Times New Roman" w:hAnsi="Times New Roman"/>
          <w:sz w:val="26"/>
          <w:szCs w:val="26"/>
        </w:rPr>
        <w:t>. 1934</w:t>
      </w:r>
      <w:r w:rsidR="00370F4B" w:rsidRPr="00CE10D0">
        <w:rPr>
          <w:rFonts w:ascii="Times New Roman" w:hAnsi="Times New Roman"/>
          <w:sz w:val="26"/>
          <w:szCs w:val="26"/>
        </w:rPr>
        <w:t xml:space="preserve">. </w:t>
      </w:r>
      <w:r w:rsidR="0038558C" w:rsidRPr="00CE10D0">
        <w:rPr>
          <w:rFonts w:ascii="Times New Roman" w:hAnsi="Times New Roman"/>
          <w:sz w:val="26"/>
          <w:szCs w:val="26"/>
        </w:rPr>
        <w:t xml:space="preserve">LCVA, </w:t>
      </w:r>
      <w:r w:rsidR="00370F4B" w:rsidRPr="00CE10D0">
        <w:rPr>
          <w:rFonts w:ascii="Times New Roman" w:hAnsi="Times New Roman"/>
          <w:sz w:val="26"/>
          <w:szCs w:val="26"/>
        </w:rPr>
        <w:t xml:space="preserve">f. 1075, ap. 1, b. 15. </w:t>
      </w:r>
      <w:r w:rsidRPr="00CE10D0">
        <w:rPr>
          <w:rFonts w:ascii="Times New Roman" w:hAnsi="Times New Roman"/>
          <w:sz w:val="26"/>
          <w:szCs w:val="26"/>
        </w:rPr>
        <w:t>245 lap.</w:t>
      </w:r>
    </w:p>
    <w:p w:rsidR="008E20A7" w:rsidRPr="00CE10D0" w:rsidRDefault="008E20A7" w:rsidP="00125D6D">
      <w:pPr>
        <w:spacing w:before="120" w:after="0"/>
        <w:rPr>
          <w:rFonts w:ascii="Times New Roman" w:hAnsi="Times New Roman"/>
          <w:b/>
          <w:sz w:val="26"/>
          <w:szCs w:val="26"/>
        </w:rPr>
      </w:pPr>
      <w:r w:rsidRPr="00CE10D0">
        <w:rPr>
          <w:rFonts w:ascii="Times New Roman" w:hAnsi="Times New Roman"/>
          <w:b/>
          <w:sz w:val="26"/>
          <w:szCs w:val="26"/>
        </w:rPr>
        <w:t>F. 1096 – Kretingos apskrities viršininkas</w:t>
      </w:r>
    </w:p>
    <w:p w:rsidR="00125D6D" w:rsidRPr="00CE10D0" w:rsidRDefault="00370F4B"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Apie apskrities statistiką</w:t>
      </w:r>
      <w:r w:rsidR="00E01165" w:rsidRPr="00CE10D0">
        <w:rPr>
          <w:rFonts w:ascii="Times New Roman" w:hAnsi="Times New Roman"/>
          <w:i/>
          <w:sz w:val="26"/>
          <w:szCs w:val="26"/>
        </w:rPr>
        <w:t xml:space="preserve"> </w:t>
      </w:r>
      <w:r w:rsidRPr="00CE10D0">
        <w:rPr>
          <w:rFonts w:ascii="Times New Roman" w:hAnsi="Times New Roman"/>
          <w:i/>
          <w:sz w:val="26"/>
          <w:szCs w:val="26"/>
        </w:rPr>
        <w:t xml:space="preserve">ir pristatymą visokių žinių ir pranešimų centralinei valdžiai. </w:t>
      </w:r>
      <w:r w:rsidRPr="00CE10D0">
        <w:rPr>
          <w:rFonts w:ascii="Times New Roman" w:hAnsi="Times New Roman"/>
          <w:sz w:val="26"/>
          <w:szCs w:val="26"/>
        </w:rPr>
        <w:t xml:space="preserve">1919. </w:t>
      </w:r>
      <w:r w:rsidR="0038558C" w:rsidRPr="00CE10D0">
        <w:rPr>
          <w:rFonts w:ascii="Times New Roman" w:hAnsi="Times New Roman"/>
          <w:sz w:val="26"/>
          <w:szCs w:val="26"/>
        </w:rPr>
        <w:t xml:space="preserve">LCVA, </w:t>
      </w:r>
      <w:r w:rsidRPr="00CE10D0">
        <w:rPr>
          <w:rFonts w:ascii="Times New Roman" w:hAnsi="Times New Roman"/>
          <w:sz w:val="26"/>
          <w:szCs w:val="26"/>
        </w:rPr>
        <w:t>f. 1096, ap. 1, b. 3. 124 lap</w:t>
      </w:r>
      <w:r w:rsidR="004F5A12" w:rsidRPr="00CE10D0">
        <w:rPr>
          <w:rFonts w:ascii="Times New Roman" w:hAnsi="Times New Roman"/>
          <w:sz w:val="26"/>
          <w:szCs w:val="26"/>
        </w:rPr>
        <w:t>.</w:t>
      </w:r>
      <w:r w:rsidR="008E20A7" w:rsidRPr="00CE10D0">
        <w:rPr>
          <w:rFonts w:ascii="Times New Roman" w:hAnsi="Times New Roman"/>
          <w:sz w:val="26"/>
          <w:szCs w:val="26"/>
        </w:rPr>
        <w:t xml:space="preserve"> </w:t>
      </w:r>
    </w:p>
    <w:p w:rsidR="00370F4B" w:rsidRPr="00CE10D0" w:rsidRDefault="00370F4B"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Apie draugijų</w:t>
      </w:r>
      <w:r w:rsidR="00892F4C">
        <w:rPr>
          <w:rFonts w:ascii="Times New Roman" w:hAnsi="Times New Roman"/>
          <w:i/>
          <w:sz w:val="26"/>
          <w:szCs w:val="26"/>
        </w:rPr>
        <w:t>,</w:t>
      </w:r>
      <w:r w:rsidRPr="00CE10D0">
        <w:rPr>
          <w:rFonts w:ascii="Times New Roman" w:hAnsi="Times New Roman"/>
          <w:i/>
          <w:sz w:val="26"/>
          <w:szCs w:val="26"/>
        </w:rPr>
        <w:t xml:space="preserve"> bendrovių</w:t>
      </w:r>
      <w:r w:rsidR="00892F4C">
        <w:rPr>
          <w:rFonts w:ascii="Times New Roman" w:hAnsi="Times New Roman"/>
          <w:i/>
          <w:sz w:val="26"/>
          <w:szCs w:val="26"/>
        </w:rPr>
        <w:t>,</w:t>
      </w:r>
      <w:r w:rsidRPr="00CE10D0">
        <w:rPr>
          <w:rFonts w:ascii="Times New Roman" w:hAnsi="Times New Roman"/>
          <w:i/>
          <w:sz w:val="26"/>
          <w:szCs w:val="26"/>
        </w:rPr>
        <w:t xml:space="preserve"> sąjungų ir partijų steigimą ir jų veikimo peržiūrėjimą</w:t>
      </w:r>
      <w:r w:rsidRPr="00CE10D0">
        <w:rPr>
          <w:rFonts w:ascii="Times New Roman" w:hAnsi="Times New Roman"/>
          <w:sz w:val="26"/>
          <w:szCs w:val="26"/>
        </w:rPr>
        <w:t xml:space="preserve">. 1920. </w:t>
      </w:r>
      <w:r w:rsidR="0038558C" w:rsidRPr="00CE10D0">
        <w:rPr>
          <w:rFonts w:ascii="Times New Roman" w:hAnsi="Times New Roman"/>
          <w:sz w:val="26"/>
          <w:szCs w:val="26"/>
        </w:rPr>
        <w:t xml:space="preserve">LCVA, </w:t>
      </w:r>
      <w:r w:rsidRPr="00CE10D0">
        <w:rPr>
          <w:rFonts w:ascii="Times New Roman" w:hAnsi="Times New Roman"/>
          <w:sz w:val="26"/>
          <w:szCs w:val="26"/>
        </w:rPr>
        <w:t>f. 1096, ap. 1, b. 163. 105 lap.</w:t>
      </w:r>
    </w:p>
    <w:p w:rsidR="00370F4B" w:rsidRPr="00CE10D0" w:rsidRDefault="00370F4B" w:rsidP="002D76BF">
      <w:pPr>
        <w:pStyle w:val="ListParagraph"/>
        <w:numPr>
          <w:ilvl w:val="0"/>
          <w:numId w:val="11"/>
        </w:numPr>
        <w:spacing w:after="0"/>
        <w:ind w:hanging="578"/>
        <w:rPr>
          <w:rFonts w:ascii="Times New Roman" w:hAnsi="Times New Roman"/>
          <w:i/>
          <w:sz w:val="26"/>
          <w:szCs w:val="26"/>
        </w:rPr>
      </w:pPr>
      <w:r w:rsidRPr="00CE10D0">
        <w:rPr>
          <w:rFonts w:ascii="Times New Roman" w:hAnsi="Times New Roman"/>
          <w:i/>
          <w:sz w:val="26"/>
          <w:szCs w:val="26"/>
        </w:rPr>
        <w:t>Apie draugijų, bendrovių, sąjungų steigimą ir jų veikimo priežiūr</w:t>
      </w:r>
      <w:r w:rsidR="00A03A75">
        <w:rPr>
          <w:rFonts w:ascii="Times New Roman" w:hAnsi="Times New Roman"/>
          <w:i/>
          <w:sz w:val="26"/>
          <w:szCs w:val="26"/>
        </w:rPr>
        <w:t>ą</w:t>
      </w:r>
      <w:r w:rsidRPr="00CE10D0">
        <w:rPr>
          <w:rFonts w:ascii="Times New Roman" w:hAnsi="Times New Roman"/>
          <w:sz w:val="26"/>
          <w:szCs w:val="26"/>
        </w:rPr>
        <w:t xml:space="preserve">. 1922. </w:t>
      </w:r>
      <w:r w:rsidR="0038558C" w:rsidRPr="00CE10D0">
        <w:rPr>
          <w:rFonts w:ascii="Times New Roman" w:hAnsi="Times New Roman"/>
          <w:sz w:val="26"/>
          <w:szCs w:val="26"/>
        </w:rPr>
        <w:t xml:space="preserve">LCVA, </w:t>
      </w:r>
      <w:r w:rsidRPr="00CE10D0">
        <w:rPr>
          <w:rFonts w:ascii="Times New Roman" w:hAnsi="Times New Roman"/>
          <w:sz w:val="26"/>
          <w:szCs w:val="26"/>
        </w:rPr>
        <w:t>f. 1096, ap. 1, b. 167. 214 lap.</w:t>
      </w:r>
    </w:p>
    <w:p w:rsidR="00370F4B" w:rsidRPr="00CE10D0" w:rsidRDefault="00370F4B"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lastRenderedPageBreak/>
        <w:t>Apie paėmimą valstybinių ir privatinių turtų ir apsaugojimą nuo išeikvojimo</w:t>
      </w:r>
      <w:r w:rsidRPr="00CE10D0">
        <w:rPr>
          <w:rFonts w:ascii="Times New Roman" w:hAnsi="Times New Roman"/>
          <w:sz w:val="26"/>
          <w:szCs w:val="26"/>
        </w:rPr>
        <w:t xml:space="preserve">. 1920.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1096, ap. 1, b. 53. 20 lap. </w:t>
      </w:r>
    </w:p>
    <w:p w:rsidR="00370F4B" w:rsidRPr="00CE10D0" w:rsidRDefault="00370F4B"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Apie politišką dalį ir valstybinius prasikaltėlius</w:t>
      </w:r>
      <w:r w:rsidRPr="00CE10D0">
        <w:rPr>
          <w:rFonts w:ascii="Times New Roman" w:hAnsi="Times New Roman"/>
          <w:sz w:val="26"/>
          <w:szCs w:val="26"/>
        </w:rPr>
        <w:t xml:space="preserve">. 1919. </w:t>
      </w:r>
      <w:r w:rsidR="0038558C" w:rsidRPr="00CE10D0">
        <w:rPr>
          <w:rFonts w:ascii="Times New Roman" w:hAnsi="Times New Roman"/>
          <w:sz w:val="26"/>
          <w:szCs w:val="26"/>
        </w:rPr>
        <w:t xml:space="preserve">LCVA, </w:t>
      </w:r>
      <w:r w:rsidRPr="00CE10D0">
        <w:rPr>
          <w:rFonts w:ascii="Times New Roman" w:hAnsi="Times New Roman"/>
          <w:sz w:val="26"/>
          <w:szCs w:val="26"/>
        </w:rPr>
        <w:t>f. 1096, ap. 1, b. 277a. 17 lap.</w:t>
      </w:r>
    </w:p>
    <w:p w:rsidR="00370F4B" w:rsidRPr="00CE10D0" w:rsidRDefault="00370F4B"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 xml:space="preserve">Apie pramogas ir pasilinksminimus. </w:t>
      </w:r>
      <w:r w:rsidRPr="00CE10D0">
        <w:rPr>
          <w:rFonts w:ascii="Times New Roman" w:hAnsi="Times New Roman"/>
          <w:sz w:val="26"/>
          <w:szCs w:val="26"/>
        </w:rPr>
        <w:t xml:space="preserve">1921.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1096, ap. 1, b. 171. 392 lap. </w:t>
      </w:r>
    </w:p>
    <w:p w:rsidR="00370F4B" w:rsidRPr="00CE10D0" w:rsidRDefault="00370F4B"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 xml:space="preserve">Apie pramogas ir pasilinksminimus. </w:t>
      </w:r>
      <w:r w:rsidRPr="00CE10D0">
        <w:rPr>
          <w:rFonts w:ascii="Times New Roman" w:hAnsi="Times New Roman"/>
          <w:sz w:val="26"/>
          <w:szCs w:val="26"/>
        </w:rPr>
        <w:t xml:space="preserve">1922.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1096, ap. 1, b. 172. 722 lap. </w:t>
      </w:r>
    </w:p>
    <w:p w:rsidR="00125D6D" w:rsidRPr="00CE10D0" w:rsidRDefault="00370F4B"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Apie prekybos</w:t>
      </w:r>
      <w:r w:rsidR="00892F4C">
        <w:rPr>
          <w:rFonts w:ascii="Times New Roman" w:hAnsi="Times New Roman"/>
          <w:i/>
          <w:sz w:val="26"/>
          <w:szCs w:val="26"/>
        </w:rPr>
        <w:t>,</w:t>
      </w:r>
      <w:r w:rsidRPr="00CE10D0">
        <w:rPr>
          <w:rFonts w:ascii="Times New Roman" w:hAnsi="Times New Roman"/>
          <w:i/>
          <w:sz w:val="26"/>
          <w:szCs w:val="26"/>
        </w:rPr>
        <w:t xml:space="preserve"> pramonės taipogi apie </w:t>
      </w:r>
      <w:r w:rsidR="00892F4C">
        <w:rPr>
          <w:rFonts w:ascii="Times New Roman" w:hAnsi="Times New Roman"/>
          <w:i/>
          <w:sz w:val="26"/>
          <w:szCs w:val="26"/>
        </w:rPr>
        <w:t>m</w:t>
      </w:r>
      <w:r w:rsidRPr="00CE10D0">
        <w:rPr>
          <w:rFonts w:ascii="Times New Roman" w:hAnsi="Times New Roman"/>
          <w:i/>
          <w:sz w:val="26"/>
          <w:szCs w:val="26"/>
        </w:rPr>
        <w:t>uitinės įsteigimą</w:t>
      </w:r>
      <w:r w:rsidRPr="00CE10D0">
        <w:rPr>
          <w:rFonts w:ascii="Times New Roman" w:hAnsi="Times New Roman"/>
          <w:sz w:val="26"/>
          <w:szCs w:val="26"/>
        </w:rPr>
        <w:t>. 191</w:t>
      </w:r>
      <w:r w:rsidR="00FE055D" w:rsidRPr="00CE10D0">
        <w:rPr>
          <w:rFonts w:ascii="Times New Roman" w:hAnsi="Times New Roman"/>
          <w:sz w:val="26"/>
          <w:szCs w:val="26"/>
        </w:rPr>
        <w:t xml:space="preserve">9. </w:t>
      </w:r>
      <w:r w:rsidR="0038558C" w:rsidRPr="00CE10D0">
        <w:rPr>
          <w:rFonts w:ascii="Times New Roman" w:hAnsi="Times New Roman"/>
          <w:sz w:val="26"/>
          <w:szCs w:val="26"/>
        </w:rPr>
        <w:t xml:space="preserve">LCVA, </w:t>
      </w:r>
      <w:r w:rsidR="00FE055D" w:rsidRPr="00CE10D0">
        <w:rPr>
          <w:rFonts w:ascii="Times New Roman" w:hAnsi="Times New Roman"/>
          <w:sz w:val="26"/>
          <w:szCs w:val="26"/>
        </w:rPr>
        <w:t>f. 1096, ap. 1, b. 21.</w:t>
      </w:r>
      <w:r w:rsidRPr="00CE10D0">
        <w:rPr>
          <w:rFonts w:ascii="Times New Roman" w:hAnsi="Times New Roman"/>
          <w:sz w:val="26"/>
          <w:szCs w:val="26"/>
        </w:rPr>
        <w:t xml:space="preserve"> 103 lap.</w:t>
      </w:r>
    </w:p>
    <w:p w:rsidR="00125D6D" w:rsidRPr="00CE10D0" w:rsidRDefault="00370F4B"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Apie valstybinius prasikaltimus ir prasikaltėlius</w:t>
      </w:r>
      <w:r w:rsidRPr="00CE10D0">
        <w:rPr>
          <w:rFonts w:ascii="Times New Roman" w:hAnsi="Times New Roman"/>
          <w:sz w:val="26"/>
          <w:szCs w:val="26"/>
        </w:rPr>
        <w:t xml:space="preserve">. 1920. </w:t>
      </w:r>
      <w:r w:rsidR="0038558C" w:rsidRPr="00CE10D0">
        <w:rPr>
          <w:rFonts w:ascii="Times New Roman" w:hAnsi="Times New Roman"/>
          <w:sz w:val="26"/>
          <w:szCs w:val="26"/>
        </w:rPr>
        <w:t xml:space="preserve">LCVA, </w:t>
      </w:r>
      <w:r w:rsidRPr="00CE10D0">
        <w:rPr>
          <w:rFonts w:ascii="Times New Roman" w:hAnsi="Times New Roman"/>
          <w:sz w:val="26"/>
          <w:szCs w:val="26"/>
        </w:rPr>
        <w:t>f. 1096, ap. 1, b. 223. 46 lap.</w:t>
      </w:r>
      <w:r w:rsidR="008E20A7" w:rsidRPr="00CE10D0">
        <w:rPr>
          <w:rFonts w:ascii="Times New Roman" w:hAnsi="Times New Roman"/>
          <w:sz w:val="26"/>
          <w:szCs w:val="26"/>
        </w:rPr>
        <w:t xml:space="preserve"> </w:t>
      </w:r>
    </w:p>
    <w:p w:rsidR="008E20A7" w:rsidRPr="00CE10D0" w:rsidRDefault="008E20A7" w:rsidP="00370F4B">
      <w:pPr>
        <w:spacing w:before="120" w:after="0"/>
        <w:rPr>
          <w:rFonts w:ascii="Times New Roman" w:hAnsi="Times New Roman"/>
          <w:b/>
          <w:sz w:val="26"/>
          <w:szCs w:val="26"/>
        </w:rPr>
      </w:pPr>
      <w:r w:rsidRPr="00CE10D0">
        <w:rPr>
          <w:rFonts w:ascii="Times New Roman" w:hAnsi="Times New Roman"/>
          <w:b/>
          <w:sz w:val="26"/>
          <w:szCs w:val="26"/>
        </w:rPr>
        <w:t>F. 1366 – Telšių ir Kauno kunigų seminarijos</w:t>
      </w:r>
    </w:p>
    <w:p w:rsidR="008E20A7" w:rsidRPr="00CE10D0" w:rsidRDefault="00370F4B"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Telšių vyskupo susirašinėjimas su Šventu Sostu kunigų seminarijos Telšiuose steigimo, teisių suteikimo klausimu, su Švietimo ministerija – lėšų klausimu. Pranešimai Šv. Kongregacijai apie seminarijos būklę</w:t>
      </w:r>
      <w:r w:rsidRPr="00CE10D0">
        <w:rPr>
          <w:rFonts w:ascii="Times New Roman" w:hAnsi="Times New Roman"/>
          <w:sz w:val="26"/>
          <w:szCs w:val="26"/>
        </w:rPr>
        <w:t>. 1927</w:t>
      </w:r>
      <w:r w:rsidR="0038558C" w:rsidRPr="00CE10D0">
        <w:rPr>
          <w:rFonts w:ascii="Times New Roman" w:hAnsi="Times New Roman"/>
          <w:sz w:val="26"/>
          <w:szCs w:val="26"/>
        </w:rPr>
        <w:t>–</w:t>
      </w:r>
      <w:r w:rsidRPr="00CE10D0">
        <w:rPr>
          <w:rFonts w:ascii="Times New Roman" w:hAnsi="Times New Roman"/>
          <w:sz w:val="26"/>
          <w:szCs w:val="26"/>
        </w:rPr>
        <w:t xml:space="preserve">1940. </w:t>
      </w:r>
      <w:r w:rsidR="0038558C" w:rsidRPr="00CE10D0">
        <w:rPr>
          <w:rFonts w:ascii="Times New Roman" w:hAnsi="Times New Roman"/>
          <w:sz w:val="26"/>
          <w:szCs w:val="26"/>
        </w:rPr>
        <w:t xml:space="preserve">LCVA, </w:t>
      </w:r>
      <w:r w:rsidR="00892F4C">
        <w:rPr>
          <w:rFonts w:ascii="Times New Roman" w:hAnsi="Times New Roman"/>
          <w:sz w:val="26"/>
          <w:szCs w:val="26"/>
        </w:rPr>
        <w:t xml:space="preserve">f. 1366, ap. 1, b. 1. </w:t>
      </w:r>
      <w:r w:rsidRPr="00CE10D0">
        <w:rPr>
          <w:rFonts w:ascii="Times New Roman" w:hAnsi="Times New Roman"/>
          <w:sz w:val="26"/>
          <w:szCs w:val="26"/>
        </w:rPr>
        <w:t>94 lap.</w:t>
      </w:r>
    </w:p>
    <w:p w:rsidR="008E20A7" w:rsidRPr="00CE10D0" w:rsidRDefault="008E20A7" w:rsidP="00370F4B">
      <w:pPr>
        <w:spacing w:before="120" w:after="0"/>
        <w:rPr>
          <w:rFonts w:ascii="Times New Roman" w:hAnsi="Times New Roman"/>
          <w:b/>
          <w:sz w:val="26"/>
          <w:szCs w:val="26"/>
        </w:rPr>
      </w:pPr>
      <w:r w:rsidRPr="00CE10D0">
        <w:rPr>
          <w:rFonts w:ascii="Times New Roman" w:hAnsi="Times New Roman"/>
          <w:b/>
          <w:sz w:val="26"/>
          <w:szCs w:val="26"/>
        </w:rPr>
        <w:t>F. 1367 – Vidaus reikalų ministerijos Administracijos departamentas</w:t>
      </w:r>
    </w:p>
    <w:p w:rsidR="00154B8F" w:rsidRPr="00CE10D0" w:rsidRDefault="00154B8F"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„Idišer Lebn“ (Žydų gyvenimas) byla</w:t>
      </w:r>
      <w:r w:rsidRPr="00CE10D0">
        <w:rPr>
          <w:rFonts w:ascii="Times New Roman" w:hAnsi="Times New Roman"/>
          <w:sz w:val="26"/>
          <w:szCs w:val="26"/>
        </w:rPr>
        <w:t>. 1935</w:t>
      </w:r>
      <w:r w:rsidR="0038558C" w:rsidRPr="00CE10D0">
        <w:rPr>
          <w:rFonts w:ascii="Times New Roman" w:hAnsi="Times New Roman"/>
          <w:sz w:val="26"/>
          <w:szCs w:val="26"/>
        </w:rPr>
        <w:t>–</w:t>
      </w:r>
      <w:r w:rsidRPr="00CE10D0">
        <w:rPr>
          <w:rFonts w:ascii="Times New Roman" w:hAnsi="Times New Roman"/>
          <w:sz w:val="26"/>
          <w:szCs w:val="26"/>
        </w:rPr>
        <w:t xml:space="preserve">1940. </w:t>
      </w:r>
      <w:r w:rsidR="0038558C" w:rsidRPr="00CE10D0">
        <w:rPr>
          <w:rFonts w:ascii="Times New Roman" w:hAnsi="Times New Roman"/>
          <w:sz w:val="26"/>
          <w:szCs w:val="26"/>
        </w:rPr>
        <w:t xml:space="preserve">LCVA, </w:t>
      </w:r>
      <w:r w:rsidRPr="00CE10D0">
        <w:rPr>
          <w:rFonts w:ascii="Times New Roman" w:hAnsi="Times New Roman"/>
          <w:sz w:val="26"/>
          <w:szCs w:val="26"/>
        </w:rPr>
        <w:t>f. 1367, ap. 5, b. 8. 25 lap.</w:t>
      </w:r>
    </w:p>
    <w:p w:rsidR="00370F4B" w:rsidRPr="00CE10D0" w:rsidRDefault="00370F4B"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Jurbarko piliečių klubas</w:t>
      </w:r>
      <w:r w:rsidRPr="00CE10D0">
        <w:rPr>
          <w:rFonts w:ascii="Times New Roman" w:hAnsi="Times New Roman"/>
          <w:sz w:val="26"/>
          <w:szCs w:val="26"/>
        </w:rPr>
        <w:t>. 1921</w:t>
      </w:r>
      <w:r w:rsidR="0038558C" w:rsidRPr="00CE10D0">
        <w:rPr>
          <w:rFonts w:ascii="Times New Roman" w:hAnsi="Times New Roman"/>
          <w:sz w:val="26"/>
          <w:szCs w:val="26"/>
        </w:rPr>
        <w:t>–</w:t>
      </w:r>
      <w:r w:rsidRPr="00CE10D0">
        <w:rPr>
          <w:rFonts w:ascii="Times New Roman" w:hAnsi="Times New Roman"/>
          <w:sz w:val="26"/>
          <w:szCs w:val="26"/>
        </w:rPr>
        <w:t xml:space="preserve">1940. </w:t>
      </w:r>
      <w:r w:rsidR="0038558C" w:rsidRPr="00CE10D0">
        <w:rPr>
          <w:rFonts w:ascii="Times New Roman" w:hAnsi="Times New Roman"/>
          <w:sz w:val="26"/>
          <w:szCs w:val="26"/>
        </w:rPr>
        <w:t xml:space="preserve">LCVA, </w:t>
      </w:r>
      <w:r w:rsidRPr="00CE10D0">
        <w:rPr>
          <w:rFonts w:ascii="Times New Roman" w:hAnsi="Times New Roman"/>
          <w:sz w:val="26"/>
          <w:szCs w:val="26"/>
        </w:rPr>
        <w:t>f. 1367, ap. 1, b. 152. 29 lap.</w:t>
      </w:r>
      <w:r w:rsidR="008E20A7" w:rsidRPr="00CE10D0">
        <w:rPr>
          <w:rFonts w:ascii="Times New Roman" w:hAnsi="Times New Roman"/>
          <w:sz w:val="26"/>
          <w:szCs w:val="26"/>
        </w:rPr>
        <w:t xml:space="preserve"> </w:t>
      </w:r>
    </w:p>
    <w:p w:rsidR="00370F4B" w:rsidRPr="00CE10D0" w:rsidRDefault="00154B8F"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Kultūros-švietimo draugija</w:t>
      </w:r>
      <w:r w:rsidRPr="00CE10D0">
        <w:rPr>
          <w:rFonts w:ascii="Times New Roman" w:hAnsi="Times New Roman"/>
          <w:sz w:val="26"/>
          <w:szCs w:val="26"/>
        </w:rPr>
        <w:t>. 1924</w:t>
      </w:r>
      <w:r w:rsidR="0038558C" w:rsidRPr="00CE10D0">
        <w:rPr>
          <w:rFonts w:ascii="Times New Roman" w:hAnsi="Times New Roman"/>
          <w:sz w:val="26"/>
          <w:szCs w:val="26"/>
        </w:rPr>
        <w:t>–</w:t>
      </w:r>
      <w:r w:rsidRPr="00CE10D0">
        <w:rPr>
          <w:rFonts w:ascii="Times New Roman" w:hAnsi="Times New Roman"/>
          <w:sz w:val="26"/>
          <w:szCs w:val="26"/>
        </w:rPr>
        <w:t xml:space="preserve">1940. </w:t>
      </w:r>
      <w:r w:rsidR="0038558C" w:rsidRPr="00CE10D0">
        <w:rPr>
          <w:rFonts w:ascii="Times New Roman" w:hAnsi="Times New Roman"/>
          <w:sz w:val="26"/>
          <w:szCs w:val="26"/>
        </w:rPr>
        <w:t xml:space="preserve">LCVA, </w:t>
      </w:r>
      <w:r w:rsidRPr="00CE10D0">
        <w:rPr>
          <w:rFonts w:ascii="Times New Roman" w:hAnsi="Times New Roman"/>
          <w:sz w:val="26"/>
          <w:szCs w:val="26"/>
        </w:rPr>
        <w:t>f. 1367, ap. 1, b. 237. 48 lap.</w:t>
      </w:r>
      <w:r w:rsidR="008E20A7" w:rsidRPr="00CE10D0">
        <w:rPr>
          <w:rFonts w:ascii="Times New Roman" w:hAnsi="Times New Roman"/>
          <w:sz w:val="26"/>
          <w:szCs w:val="26"/>
        </w:rPr>
        <w:t xml:space="preserve"> </w:t>
      </w:r>
    </w:p>
    <w:p w:rsidR="008E20A7" w:rsidRPr="00CE10D0" w:rsidRDefault="008E20A7" w:rsidP="00154B8F">
      <w:pPr>
        <w:spacing w:before="120" w:after="0"/>
        <w:rPr>
          <w:rFonts w:ascii="Times New Roman" w:hAnsi="Times New Roman"/>
          <w:b/>
          <w:sz w:val="26"/>
          <w:szCs w:val="26"/>
        </w:rPr>
      </w:pPr>
      <w:r w:rsidRPr="00CE10D0">
        <w:rPr>
          <w:rFonts w:ascii="Times New Roman" w:hAnsi="Times New Roman"/>
          <w:b/>
          <w:sz w:val="26"/>
          <w:szCs w:val="26"/>
        </w:rPr>
        <w:t>F. 1495 – Lietuvos kariuomenės kūrėjų savanorių sąjungos Tauragės skyrius</w:t>
      </w:r>
    </w:p>
    <w:p w:rsidR="008E20A7" w:rsidRPr="00CE10D0" w:rsidRDefault="00154B8F"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Lietuvos kariuomenės savanorių sąjungos Tauragės skyriaus narių sąrašas</w:t>
      </w:r>
      <w:r w:rsidRPr="00CE10D0">
        <w:rPr>
          <w:rFonts w:ascii="Times New Roman" w:hAnsi="Times New Roman"/>
          <w:sz w:val="26"/>
          <w:szCs w:val="26"/>
        </w:rPr>
        <w:t>. 1936</w:t>
      </w:r>
      <w:r w:rsidR="0038558C" w:rsidRPr="00CE10D0">
        <w:rPr>
          <w:rFonts w:ascii="Times New Roman" w:hAnsi="Times New Roman"/>
          <w:sz w:val="26"/>
          <w:szCs w:val="26"/>
        </w:rPr>
        <w:t>–</w:t>
      </w:r>
      <w:r w:rsidRPr="00CE10D0">
        <w:rPr>
          <w:rFonts w:ascii="Times New Roman" w:hAnsi="Times New Roman"/>
          <w:sz w:val="26"/>
          <w:szCs w:val="26"/>
        </w:rPr>
        <w:t xml:space="preserve">1937. </w:t>
      </w:r>
      <w:r w:rsidR="0038558C" w:rsidRPr="00CE10D0">
        <w:rPr>
          <w:rFonts w:ascii="Times New Roman" w:hAnsi="Times New Roman"/>
          <w:sz w:val="26"/>
          <w:szCs w:val="26"/>
        </w:rPr>
        <w:t xml:space="preserve">LCVA, </w:t>
      </w:r>
      <w:r w:rsidRPr="00CE10D0">
        <w:rPr>
          <w:rFonts w:ascii="Times New Roman" w:hAnsi="Times New Roman"/>
          <w:sz w:val="26"/>
          <w:szCs w:val="26"/>
        </w:rPr>
        <w:t>f. 1495, ap. 1, b. 16. 9 lap.</w:t>
      </w:r>
    </w:p>
    <w:p w:rsidR="008E20A7" w:rsidRPr="00CE10D0" w:rsidRDefault="008E20A7" w:rsidP="007F7940">
      <w:pPr>
        <w:spacing w:before="120" w:after="0"/>
        <w:rPr>
          <w:rFonts w:ascii="Times New Roman" w:hAnsi="Times New Roman"/>
          <w:b/>
          <w:sz w:val="26"/>
          <w:szCs w:val="26"/>
        </w:rPr>
      </w:pPr>
      <w:r w:rsidRPr="00CE10D0">
        <w:rPr>
          <w:rFonts w:ascii="Times New Roman" w:hAnsi="Times New Roman"/>
          <w:b/>
          <w:sz w:val="26"/>
          <w:szCs w:val="26"/>
        </w:rPr>
        <w:t>F. 1543 – Valstybės saugumo ir kriminalinės policijos Šiaulių apygarda</w:t>
      </w:r>
    </w:p>
    <w:p w:rsidR="00154B8F" w:rsidRPr="00CE10D0" w:rsidRDefault="00154B8F"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Byla apie slaptą ir bendrą susirašinėjimą</w:t>
      </w:r>
      <w:r w:rsidRPr="00CE10D0">
        <w:rPr>
          <w:rFonts w:ascii="Times New Roman" w:hAnsi="Times New Roman"/>
          <w:sz w:val="26"/>
          <w:szCs w:val="26"/>
        </w:rPr>
        <w:t>. 1929</w:t>
      </w:r>
      <w:r w:rsidR="0038558C" w:rsidRPr="00CE10D0">
        <w:rPr>
          <w:rFonts w:ascii="Times New Roman" w:hAnsi="Times New Roman"/>
          <w:sz w:val="26"/>
          <w:szCs w:val="26"/>
        </w:rPr>
        <w:t>–</w:t>
      </w:r>
      <w:r w:rsidRPr="00CE10D0">
        <w:rPr>
          <w:rFonts w:ascii="Times New Roman" w:hAnsi="Times New Roman"/>
          <w:sz w:val="26"/>
          <w:szCs w:val="26"/>
        </w:rPr>
        <w:t xml:space="preserve">1930.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1543, ap. 2, b. 11. 610 lap. </w:t>
      </w:r>
    </w:p>
    <w:p w:rsidR="00154B8F" w:rsidRPr="00CE10D0" w:rsidRDefault="00154B8F" w:rsidP="002D76BF">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Kairioji visuomenė</w:t>
      </w:r>
      <w:r w:rsidRPr="00CE10D0">
        <w:rPr>
          <w:rFonts w:ascii="Times New Roman" w:hAnsi="Times New Roman"/>
          <w:sz w:val="26"/>
          <w:szCs w:val="26"/>
        </w:rPr>
        <w:t xml:space="preserve">. 1928. </w:t>
      </w:r>
      <w:r w:rsidR="0038558C" w:rsidRPr="00CE10D0">
        <w:rPr>
          <w:rFonts w:ascii="Times New Roman" w:hAnsi="Times New Roman"/>
          <w:sz w:val="26"/>
          <w:szCs w:val="26"/>
        </w:rPr>
        <w:t xml:space="preserve">LCVA, </w:t>
      </w:r>
      <w:r w:rsidRPr="00CE10D0">
        <w:rPr>
          <w:rFonts w:ascii="Times New Roman" w:hAnsi="Times New Roman"/>
          <w:sz w:val="26"/>
          <w:szCs w:val="26"/>
        </w:rPr>
        <w:t>f. 1543, ap. 2, b. 41. 422 lap.</w:t>
      </w:r>
    </w:p>
    <w:p w:rsidR="00154B8F" w:rsidRPr="00CE10D0" w:rsidRDefault="00154B8F"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Raštai ir aplinkraščiai vadovavimuisi</w:t>
      </w:r>
      <w:r w:rsidRPr="00CE10D0">
        <w:rPr>
          <w:rFonts w:ascii="Times New Roman" w:hAnsi="Times New Roman"/>
          <w:sz w:val="26"/>
          <w:szCs w:val="26"/>
        </w:rPr>
        <w:t xml:space="preserve">. 1927. </w:t>
      </w:r>
      <w:r w:rsidR="0038558C" w:rsidRPr="00CE10D0">
        <w:rPr>
          <w:rFonts w:ascii="Times New Roman" w:hAnsi="Times New Roman"/>
          <w:sz w:val="26"/>
          <w:szCs w:val="26"/>
        </w:rPr>
        <w:t xml:space="preserve">LCVA, </w:t>
      </w:r>
      <w:r w:rsidRPr="00CE10D0">
        <w:rPr>
          <w:rFonts w:ascii="Times New Roman" w:hAnsi="Times New Roman"/>
          <w:sz w:val="26"/>
          <w:szCs w:val="26"/>
        </w:rPr>
        <w:t>f. 1543, ap. 2, b. 9. 99 lap.</w:t>
      </w:r>
      <w:r w:rsidR="008E20A7" w:rsidRPr="00CE10D0">
        <w:rPr>
          <w:rFonts w:ascii="Times New Roman" w:hAnsi="Times New Roman"/>
          <w:sz w:val="26"/>
          <w:szCs w:val="26"/>
        </w:rPr>
        <w:t xml:space="preserve"> </w:t>
      </w:r>
    </w:p>
    <w:p w:rsidR="00154B8F" w:rsidRPr="00CE10D0" w:rsidRDefault="00154B8F"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Susirašinėjimai kvotų reikalais</w:t>
      </w:r>
      <w:r w:rsidRPr="00CE10D0">
        <w:rPr>
          <w:rFonts w:ascii="Times New Roman" w:hAnsi="Times New Roman"/>
          <w:sz w:val="26"/>
          <w:szCs w:val="26"/>
        </w:rPr>
        <w:t>. 1930</w:t>
      </w:r>
      <w:r w:rsidR="0038558C" w:rsidRPr="00CE10D0">
        <w:rPr>
          <w:rFonts w:ascii="Times New Roman" w:hAnsi="Times New Roman"/>
          <w:sz w:val="26"/>
          <w:szCs w:val="26"/>
        </w:rPr>
        <w:t>–</w:t>
      </w:r>
      <w:r w:rsidRPr="00CE10D0">
        <w:rPr>
          <w:rFonts w:ascii="Times New Roman" w:hAnsi="Times New Roman"/>
          <w:sz w:val="26"/>
          <w:szCs w:val="26"/>
        </w:rPr>
        <w:t xml:space="preserve">1931. </w:t>
      </w:r>
      <w:r w:rsidR="0038558C" w:rsidRPr="00CE10D0">
        <w:rPr>
          <w:rFonts w:ascii="Times New Roman" w:hAnsi="Times New Roman"/>
          <w:sz w:val="26"/>
          <w:szCs w:val="26"/>
        </w:rPr>
        <w:t xml:space="preserve">LCVA, </w:t>
      </w:r>
      <w:r w:rsidRPr="00CE10D0">
        <w:rPr>
          <w:rFonts w:ascii="Times New Roman" w:hAnsi="Times New Roman"/>
          <w:sz w:val="26"/>
          <w:szCs w:val="26"/>
        </w:rPr>
        <w:t>f. 1543, a</w:t>
      </w:r>
      <w:r w:rsidR="00A03A75">
        <w:rPr>
          <w:rFonts w:ascii="Times New Roman" w:hAnsi="Times New Roman"/>
          <w:sz w:val="26"/>
          <w:szCs w:val="26"/>
        </w:rPr>
        <w:t>p</w:t>
      </w:r>
      <w:r w:rsidRPr="00CE10D0">
        <w:rPr>
          <w:rFonts w:ascii="Times New Roman" w:hAnsi="Times New Roman"/>
          <w:sz w:val="26"/>
          <w:szCs w:val="26"/>
        </w:rPr>
        <w:t>. 2, b. 14. 158 lap.</w:t>
      </w:r>
      <w:r w:rsidR="008E20A7" w:rsidRPr="00CE10D0">
        <w:rPr>
          <w:rFonts w:ascii="Times New Roman" w:hAnsi="Times New Roman"/>
          <w:sz w:val="26"/>
          <w:szCs w:val="26"/>
        </w:rPr>
        <w:t xml:space="preserve"> </w:t>
      </w:r>
    </w:p>
    <w:p w:rsidR="008E20A7" w:rsidRPr="00CE10D0" w:rsidRDefault="008E20A7" w:rsidP="00154B8F">
      <w:pPr>
        <w:spacing w:before="120" w:after="0"/>
        <w:rPr>
          <w:rFonts w:ascii="Times New Roman" w:hAnsi="Times New Roman"/>
          <w:b/>
          <w:sz w:val="26"/>
          <w:szCs w:val="26"/>
        </w:rPr>
      </w:pPr>
      <w:r w:rsidRPr="00CE10D0">
        <w:rPr>
          <w:rFonts w:ascii="Times New Roman" w:hAnsi="Times New Roman"/>
          <w:b/>
          <w:sz w:val="26"/>
          <w:szCs w:val="26"/>
        </w:rPr>
        <w:t>F. 1564 – IV Tauragės šaulių rinktinė</w:t>
      </w:r>
    </w:p>
    <w:p w:rsidR="008E20A7" w:rsidRPr="00CE10D0" w:rsidRDefault="00154B8F"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lastRenderedPageBreak/>
        <w:t>Tauragės šaulių rinktinės narių anketos</w:t>
      </w:r>
      <w:r w:rsidRPr="00CE10D0">
        <w:rPr>
          <w:rFonts w:ascii="Times New Roman" w:hAnsi="Times New Roman"/>
          <w:sz w:val="26"/>
          <w:szCs w:val="26"/>
        </w:rPr>
        <w:t>. 1929</w:t>
      </w:r>
      <w:r w:rsidR="0038558C" w:rsidRPr="00CE10D0">
        <w:rPr>
          <w:rFonts w:ascii="Times New Roman" w:hAnsi="Times New Roman"/>
          <w:sz w:val="26"/>
          <w:szCs w:val="26"/>
        </w:rPr>
        <w:t>–</w:t>
      </w:r>
      <w:r w:rsidRPr="00CE10D0">
        <w:rPr>
          <w:rFonts w:ascii="Times New Roman" w:hAnsi="Times New Roman"/>
          <w:sz w:val="26"/>
          <w:szCs w:val="26"/>
        </w:rPr>
        <w:t xml:space="preserve">1932. </w:t>
      </w:r>
      <w:r w:rsidR="0038558C" w:rsidRPr="00CE10D0">
        <w:rPr>
          <w:rFonts w:ascii="Times New Roman" w:hAnsi="Times New Roman"/>
          <w:sz w:val="26"/>
          <w:szCs w:val="26"/>
        </w:rPr>
        <w:t xml:space="preserve">LCVA, </w:t>
      </w:r>
      <w:r w:rsidRPr="00CE10D0">
        <w:rPr>
          <w:rFonts w:ascii="Times New Roman" w:hAnsi="Times New Roman"/>
          <w:sz w:val="26"/>
          <w:szCs w:val="26"/>
        </w:rPr>
        <w:t>f. 1564, ap. 1, b. 284. 388 lap.</w:t>
      </w:r>
    </w:p>
    <w:p w:rsidR="008E20A7" w:rsidRPr="00CE10D0" w:rsidRDefault="008E20A7" w:rsidP="00154B8F">
      <w:pPr>
        <w:spacing w:before="120" w:after="0"/>
        <w:rPr>
          <w:rFonts w:ascii="Times New Roman" w:hAnsi="Times New Roman"/>
          <w:b/>
          <w:sz w:val="26"/>
          <w:szCs w:val="26"/>
        </w:rPr>
      </w:pPr>
      <w:r w:rsidRPr="00CE10D0">
        <w:rPr>
          <w:rFonts w:ascii="Times New Roman" w:hAnsi="Times New Roman"/>
          <w:b/>
          <w:sz w:val="26"/>
          <w:szCs w:val="26"/>
        </w:rPr>
        <w:t>F. 1655 – Centrinė valstybės biblioteka</w:t>
      </w:r>
    </w:p>
    <w:p w:rsidR="008E20A7" w:rsidRPr="00CE10D0" w:rsidRDefault="007F7940"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Susirašinėjimas su periferijos viešosiomis bibliotekomis veiklos ir finansiniais klausimai</w:t>
      </w:r>
      <w:r w:rsidR="00A03A75">
        <w:rPr>
          <w:rFonts w:ascii="Times New Roman" w:hAnsi="Times New Roman"/>
          <w:i/>
          <w:sz w:val="26"/>
          <w:szCs w:val="26"/>
        </w:rPr>
        <w:t>s</w:t>
      </w:r>
      <w:r w:rsidRPr="00CE10D0">
        <w:rPr>
          <w:rFonts w:ascii="Times New Roman" w:hAnsi="Times New Roman"/>
          <w:sz w:val="26"/>
          <w:szCs w:val="26"/>
        </w:rPr>
        <w:t>. 1939–1940. LCVA, f. 1655, ap. 1, b. 71. 200 lap.</w:t>
      </w:r>
    </w:p>
    <w:p w:rsidR="008E20A7" w:rsidRPr="00CE10D0" w:rsidRDefault="008E20A7" w:rsidP="00FE055D">
      <w:pPr>
        <w:spacing w:before="120" w:after="0"/>
        <w:rPr>
          <w:rFonts w:ascii="Times New Roman" w:hAnsi="Times New Roman"/>
          <w:b/>
          <w:sz w:val="26"/>
          <w:szCs w:val="26"/>
        </w:rPr>
      </w:pPr>
      <w:r w:rsidRPr="00CE10D0">
        <w:rPr>
          <w:rFonts w:ascii="Times New Roman" w:hAnsi="Times New Roman"/>
          <w:b/>
          <w:sz w:val="26"/>
          <w:szCs w:val="26"/>
        </w:rPr>
        <w:t>F. 1662 – Telšių apylinkės teismas</w:t>
      </w:r>
    </w:p>
    <w:p w:rsidR="00FE055D" w:rsidRPr="00CE10D0" w:rsidRDefault="00FE055D"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Igno Butkevičiaus ir Antano Butmino byla</w:t>
      </w:r>
      <w:r w:rsidRPr="00CE10D0">
        <w:rPr>
          <w:rFonts w:ascii="Times New Roman" w:hAnsi="Times New Roman"/>
          <w:sz w:val="26"/>
          <w:szCs w:val="26"/>
        </w:rPr>
        <w:t xml:space="preserve">. 1930. </w:t>
      </w:r>
      <w:r w:rsidR="0038558C" w:rsidRPr="00CE10D0">
        <w:rPr>
          <w:rFonts w:ascii="Times New Roman" w:hAnsi="Times New Roman"/>
          <w:sz w:val="26"/>
          <w:szCs w:val="26"/>
        </w:rPr>
        <w:t xml:space="preserve">LCVA, </w:t>
      </w:r>
      <w:r w:rsidRPr="00CE10D0">
        <w:rPr>
          <w:rFonts w:ascii="Times New Roman" w:hAnsi="Times New Roman"/>
          <w:sz w:val="26"/>
          <w:szCs w:val="26"/>
        </w:rPr>
        <w:t>f. 1662, ap. 2, b. 425. 7 lap.</w:t>
      </w:r>
      <w:r w:rsidR="008E20A7" w:rsidRPr="00CE10D0">
        <w:rPr>
          <w:rFonts w:ascii="Times New Roman" w:hAnsi="Times New Roman"/>
          <w:sz w:val="26"/>
          <w:szCs w:val="26"/>
        </w:rPr>
        <w:t xml:space="preserve"> </w:t>
      </w:r>
    </w:p>
    <w:p w:rsidR="00FE055D" w:rsidRPr="00CE10D0" w:rsidRDefault="00FE055D"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Kunigo Budraičio byla</w:t>
      </w:r>
      <w:r w:rsidRPr="00CE10D0">
        <w:rPr>
          <w:rFonts w:ascii="Times New Roman" w:hAnsi="Times New Roman"/>
          <w:sz w:val="26"/>
          <w:szCs w:val="26"/>
        </w:rPr>
        <w:t>. 1930</w:t>
      </w:r>
      <w:r w:rsidR="0038558C" w:rsidRPr="00CE10D0">
        <w:rPr>
          <w:rFonts w:ascii="Times New Roman" w:hAnsi="Times New Roman"/>
          <w:sz w:val="26"/>
          <w:szCs w:val="26"/>
        </w:rPr>
        <w:t>–</w:t>
      </w:r>
      <w:r w:rsidRPr="00CE10D0">
        <w:rPr>
          <w:rFonts w:ascii="Times New Roman" w:hAnsi="Times New Roman"/>
          <w:sz w:val="26"/>
          <w:szCs w:val="26"/>
        </w:rPr>
        <w:t xml:space="preserve">1931. </w:t>
      </w:r>
      <w:r w:rsidR="0038558C" w:rsidRPr="00CE10D0">
        <w:rPr>
          <w:rFonts w:ascii="Times New Roman" w:hAnsi="Times New Roman"/>
          <w:sz w:val="26"/>
          <w:szCs w:val="26"/>
        </w:rPr>
        <w:t xml:space="preserve">LCVA, </w:t>
      </w:r>
      <w:r w:rsidRPr="00CE10D0">
        <w:rPr>
          <w:rFonts w:ascii="Times New Roman" w:hAnsi="Times New Roman"/>
          <w:sz w:val="26"/>
          <w:szCs w:val="26"/>
        </w:rPr>
        <w:t>f. 1662, ap. 2, b. 489. 8 lap.</w:t>
      </w:r>
    </w:p>
    <w:p w:rsidR="00FE055D" w:rsidRPr="00CE10D0" w:rsidRDefault="00FE055D"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 xml:space="preserve">„Žemaičių prietelius“ kaltinamas nesilaikęs </w:t>
      </w:r>
      <w:r w:rsidR="00B4331E">
        <w:rPr>
          <w:rFonts w:ascii="Times New Roman" w:hAnsi="Times New Roman"/>
          <w:i/>
          <w:sz w:val="26"/>
          <w:szCs w:val="26"/>
        </w:rPr>
        <w:t>S</w:t>
      </w:r>
      <w:r w:rsidRPr="00CE10D0">
        <w:rPr>
          <w:rFonts w:ascii="Times New Roman" w:hAnsi="Times New Roman"/>
          <w:i/>
          <w:sz w:val="26"/>
          <w:szCs w:val="26"/>
        </w:rPr>
        <w:t>paudos įstatymo</w:t>
      </w:r>
      <w:r w:rsidRPr="00CE10D0">
        <w:rPr>
          <w:rFonts w:ascii="Times New Roman" w:hAnsi="Times New Roman"/>
          <w:sz w:val="26"/>
          <w:szCs w:val="26"/>
        </w:rPr>
        <w:t>. 1930</w:t>
      </w:r>
      <w:r w:rsidR="0038558C" w:rsidRPr="00CE10D0">
        <w:rPr>
          <w:rFonts w:ascii="Times New Roman" w:hAnsi="Times New Roman"/>
          <w:sz w:val="26"/>
          <w:szCs w:val="26"/>
        </w:rPr>
        <w:t>–</w:t>
      </w:r>
      <w:r w:rsidRPr="00CE10D0">
        <w:rPr>
          <w:rFonts w:ascii="Times New Roman" w:hAnsi="Times New Roman"/>
          <w:sz w:val="26"/>
          <w:szCs w:val="26"/>
        </w:rPr>
        <w:t xml:space="preserve">1931. </w:t>
      </w:r>
      <w:r w:rsidR="0038558C" w:rsidRPr="00CE10D0">
        <w:rPr>
          <w:rFonts w:ascii="Times New Roman" w:hAnsi="Times New Roman"/>
          <w:sz w:val="26"/>
          <w:szCs w:val="26"/>
        </w:rPr>
        <w:t xml:space="preserve">LCVA, </w:t>
      </w:r>
      <w:r w:rsidRPr="00CE10D0">
        <w:rPr>
          <w:rFonts w:ascii="Times New Roman" w:hAnsi="Times New Roman"/>
          <w:sz w:val="26"/>
          <w:szCs w:val="26"/>
        </w:rPr>
        <w:t>f. 1662, ap. 2, b. 485. 24 lap.</w:t>
      </w:r>
      <w:r w:rsidR="008E20A7" w:rsidRPr="00CE10D0">
        <w:rPr>
          <w:rFonts w:ascii="Times New Roman" w:hAnsi="Times New Roman"/>
          <w:sz w:val="26"/>
          <w:szCs w:val="26"/>
        </w:rPr>
        <w:t xml:space="preserve"> </w:t>
      </w:r>
    </w:p>
    <w:p w:rsidR="00FE055D" w:rsidRPr="00CE10D0" w:rsidRDefault="008E20A7" w:rsidP="00FE055D">
      <w:pPr>
        <w:spacing w:before="120" w:after="0"/>
        <w:rPr>
          <w:rFonts w:ascii="Times New Roman" w:hAnsi="Times New Roman"/>
          <w:b/>
          <w:sz w:val="26"/>
          <w:szCs w:val="26"/>
        </w:rPr>
      </w:pPr>
      <w:r w:rsidRPr="00CE10D0">
        <w:rPr>
          <w:rFonts w:ascii="Times New Roman" w:hAnsi="Times New Roman"/>
          <w:b/>
          <w:sz w:val="26"/>
          <w:szCs w:val="26"/>
        </w:rPr>
        <w:t>F. 1738 – Vyriausioji valstybės komisija nuostoliams, karo metu Lietuvai padarytiems, apskaityti</w:t>
      </w:r>
    </w:p>
    <w:p w:rsidR="00FE055D" w:rsidRPr="00CE10D0" w:rsidRDefault="00FE055D"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Jurbarko valsčiaus karo nuostoliai</w:t>
      </w:r>
      <w:r w:rsidRPr="00CE10D0">
        <w:rPr>
          <w:rFonts w:ascii="Times New Roman" w:hAnsi="Times New Roman"/>
          <w:sz w:val="26"/>
          <w:szCs w:val="26"/>
        </w:rPr>
        <w:t xml:space="preserve">. 1919. </w:t>
      </w:r>
      <w:r w:rsidR="0038558C" w:rsidRPr="00CE10D0">
        <w:rPr>
          <w:rFonts w:ascii="Times New Roman" w:hAnsi="Times New Roman"/>
          <w:sz w:val="26"/>
          <w:szCs w:val="26"/>
        </w:rPr>
        <w:t xml:space="preserve">LCVA, </w:t>
      </w:r>
      <w:r w:rsidRPr="00CE10D0">
        <w:rPr>
          <w:rFonts w:ascii="Times New Roman" w:hAnsi="Times New Roman"/>
          <w:sz w:val="26"/>
          <w:szCs w:val="26"/>
        </w:rPr>
        <w:t>f. 1738, ap. 2, b. 320.</w:t>
      </w:r>
    </w:p>
    <w:p w:rsidR="00FE055D" w:rsidRPr="00CE10D0" w:rsidRDefault="00FE055D"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Šiaulių valsči</w:t>
      </w:r>
      <w:r w:rsidR="00A82083">
        <w:rPr>
          <w:rFonts w:ascii="Times New Roman" w:hAnsi="Times New Roman"/>
          <w:i/>
          <w:sz w:val="26"/>
          <w:szCs w:val="26"/>
        </w:rPr>
        <w:t>a</w:t>
      </w:r>
      <w:r w:rsidRPr="00CE10D0">
        <w:rPr>
          <w:rFonts w:ascii="Times New Roman" w:hAnsi="Times New Roman"/>
          <w:i/>
          <w:sz w:val="26"/>
          <w:szCs w:val="26"/>
        </w:rPr>
        <w:t>us karo nuostoliai</w:t>
      </w:r>
      <w:r w:rsidRPr="00CE10D0">
        <w:rPr>
          <w:rFonts w:ascii="Times New Roman" w:hAnsi="Times New Roman"/>
          <w:sz w:val="26"/>
          <w:szCs w:val="26"/>
        </w:rPr>
        <w:t xml:space="preserve">. 1919. </w:t>
      </w:r>
      <w:r w:rsidR="0038558C" w:rsidRPr="00CE10D0">
        <w:rPr>
          <w:rFonts w:ascii="Times New Roman" w:hAnsi="Times New Roman"/>
          <w:sz w:val="26"/>
          <w:szCs w:val="26"/>
        </w:rPr>
        <w:t xml:space="preserve">LCVA, </w:t>
      </w:r>
      <w:r w:rsidRPr="00CE10D0">
        <w:rPr>
          <w:rFonts w:ascii="Times New Roman" w:hAnsi="Times New Roman"/>
          <w:sz w:val="26"/>
          <w:szCs w:val="26"/>
        </w:rPr>
        <w:t>f. 1738, ap. 2, b. 552.</w:t>
      </w:r>
    </w:p>
    <w:p w:rsidR="008E20A7" w:rsidRPr="00CE10D0" w:rsidRDefault="008E20A7" w:rsidP="00FE055D">
      <w:pPr>
        <w:spacing w:before="120" w:after="0"/>
        <w:rPr>
          <w:rFonts w:ascii="Times New Roman" w:hAnsi="Times New Roman"/>
          <w:b/>
          <w:sz w:val="26"/>
          <w:szCs w:val="26"/>
        </w:rPr>
      </w:pPr>
      <w:r w:rsidRPr="00CE10D0">
        <w:rPr>
          <w:rFonts w:ascii="Times New Roman" w:hAnsi="Times New Roman"/>
          <w:b/>
          <w:sz w:val="26"/>
          <w:szCs w:val="26"/>
        </w:rPr>
        <w:t>F. 1757 – Tauragės apskrities savivaldybė</w:t>
      </w:r>
    </w:p>
    <w:p w:rsidR="00FE055D" w:rsidRPr="00CE10D0" w:rsidRDefault="00FE055D"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Tauragės viešosios bibliotekos atliekamų knygų sąrašas</w:t>
      </w:r>
      <w:r w:rsidRPr="00CE10D0">
        <w:rPr>
          <w:rFonts w:ascii="Times New Roman" w:hAnsi="Times New Roman"/>
          <w:sz w:val="26"/>
          <w:szCs w:val="26"/>
        </w:rPr>
        <w:t xml:space="preserve">. 1942. </w:t>
      </w:r>
      <w:r w:rsidR="0038558C" w:rsidRPr="00CE10D0">
        <w:rPr>
          <w:rFonts w:ascii="Times New Roman" w:hAnsi="Times New Roman"/>
          <w:sz w:val="26"/>
          <w:szCs w:val="26"/>
        </w:rPr>
        <w:t xml:space="preserve">LCVA, </w:t>
      </w:r>
      <w:r w:rsidRPr="00CE10D0">
        <w:rPr>
          <w:rFonts w:ascii="Times New Roman" w:hAnsi="Times New Roman"/>
          <w:sz w:val="26"/>
          <w:szCs w:val="26"/>
        </w:rPr>
        <w:t>f. 1757, ap. 1, b. 130. 10 lap.</w:t>
      </w:r>
    </w:p>
    <w:p w:rsidR="00FE055D" w:rsidRDefault="00FE055D"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Valstybinių bibliotekų reikalu</w:t>
      </w:r>
      <w:r w:rsidRPr="00CE10D0">
        <w:rPr>
          <w:rFonts w:ascii="Times New Roman" w:hAnsi="Times New Roman"/>
          <w:sz w:val="26"/>
          <w:szCs w:val="26"/>
        </w:rPr>
        <w:t xml:space="preserve">. 1942. </w:t>
      </w:r>
      <w:r w:rsidR="0038558C" w:rsidRPr="00CE10D0">
        <w:rPr>
          <w:rFonts w:ascii="Times New Roman" w:hAnsi="Times New Roman"/>
          <w:sz w:val="26"/>
          <w:szCs w:val="26"/>
        </w:rPr>
        <w:t xml:space="preserve">LCVA, </w:t>
      </w:r>
      <w:r w:rsidRPr="00CE10D0">
        <w:rPr>
          <w:rFonts w:ascii="Times New Roman" w:hAnsi="Times New Roman"/>
          <w:sz w:val="26"/>
          <w:szCs w:val="26"/>
        </w:rPr>
        <w:t>f. 1757, ap. 1, b. 84. 24 lap.</w:t>
      </w:r>
      <w:r w:rsidR="008E20A7" w:rsidRPr="00CE10D0">
        <w:rPr>
          <w:rFonts w:ascii="Times New Roman" w:hAnsi="Times New Roman"/>
          <w:sz w:val="26"/>
          <w:szCs w:val="26"/>
        </w:rPr>
        <w:t xml:space="preserve"> </w:t>
      </w:r>
    </w:p>
    <w:p w:rsidR="008E20A7" w:rsidRPr="00CE10D0" w:rsidRDefault="008E20A7" w:rsidP="00FE055D">
      <w:pPr>
        <w:spacing w:before="120" w:after="0"/>
        <w:rPr>
          <w:rFonts w:ascii="Times New Roman" w:hAnsi="Times New Roman"/>
          <w:b/>
          <w:sz w:val="26"/>
          <w:szCs w:val="26"/>
        </w:rPr>
      </w:pPr>
      <w:r w:rsidRPr="00CE10D0">
        <w:rPr>
          <w:rFonts w:ascii="Times New Roman" w:hAnsi="Times New Roman"/>
          <w:b/>
          <w:sz w:val="26"/>
          <w:szCs w:val="26"/>
        </w:rPr>
        <w:t>F. 1783 – Žemaičių senovės mėgėjų draugija „Alka“</w:t>
      </w:r>
    </w:p>
    <w:p w:rsidR="007C4FD3" w:rsidRPr="00CE10D0" w:rsidRDefault="007C4FD3"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Žemaičių „Alkos“ muziejaus ataskaita</w:t>
      </w:r>
      <w:r w:rsidRPr="00CE10D0">
        <w:rPr>
          <w:rFonts w:ascii="Times New Roman" w:hAnsi="Times New Roman"/>
          <w:sz w:val="26"/>
          <w:szCs w:val="26"/>
        </w:rPr>
        <w:t xml:space="preserve">. 1939.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1783, ap. 1, b. 10. 10 lap. </w:t>
      </w:r>
    </w:p>
    <w:p w:rsidR="007C4FD3" w:rsidRPr="00CE10D0" w:rsidRDefault="007C4FD3"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Žemaičių senovės mėgėjų draugijos „Alka“ kasos knyga</w:t>
      </w:r>
      <w:r w:rsidRPr="00CE10D0">
        <w:rPr>
          <w:rFonts w:ascii="Times New Roman" w:hAnsi="Times New Roman"/>
          <w:sz w:val="26"/>
          <w:szCs w:val="26"/>
        </w:rPr>
        <w:t>. 1931</w:t>
      </w:r>
      <w:r w:rsidR="0038558C" w:rsidRPr="00CE10D0">
        <w:rPr>
          <w:rFonts w:ascii="Times New Roman" w:hAnsi="Times New Roman"/>
          <w:sz w:val="26"/>
          <w:szCs w:val="26"/>
        </w:rPr>
        <w:t>–</w:t>
      </w:r>
      <w:r w:rsidRPr="00CE10D0">
        <w:rPr>
          <w:rFonts w:ascii="Times New Roman" w:hAnsi="Times New Roman"/>
          <w:sz w:val="26"/>
          <w:szCs w:val="26"/>
        </w:rPr>
        <w:t xml:space="preserve">1938. </w:t>
      </w:r>
      <w:r w:rsidR="0038558C" w:rsidRPr="00CE10D0">
        <w:rPr>
          <w:rFonts w:ascii="Times New Roman" w:hAnsi="Times New Roman"/>
          <w:sz w:val="26"/>
          <w:szCs w:val="26"/>
        </w:rPr>
        <w:t xml:space="preserve">LCVA, </w:t>
      </w:r>
      <w:r w:rsidRPr="00CE10D0">
        <w:rPr>
          <w:rFonts w:ascii="Times New Roman" w:hAnsi="Times New Roman"/>
          <w:sz w:val="26"/>
          <w:szCs w:val="26"/>
        </w:rPr>
        <w:t>f. 1783, ap. 1, b. 3. 56 lap.</w:t>
      </w:r>
    </w:p>
    <w:p w:rsidR="00FE055D" w:rsidRPr="00CE10D0" w:rsidRDefault="00FE055D"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Žemaičių senovės mėgėjų draugijos „Alka“ 1931</w:t>
      </w:r>
      <w:r w:rsidR="0038558C" w:rsidRPr="00CE10D0">
        <w:rPr>
          <w:rFonts w:ascii="Times New Roman" w:hAnsi="Times New Roman"/>
          <w:i/>
          <w:sz w:val="26"/>
          <w:szCs w:val="26"/>
        </w:rPr>
        <w:t>–</w:t>
      </w:r>
      <w:r w:rsidRPr="00CE10D0">
        <w:rPr>
          <w:rFonts w:ascii="Times New Roman" w:hAnsi="Times New Roman"/>
          <w:i/>
          <w:sz w:val="26"/>
          <w:szCs w:val="26"/>
        </w:rPr>
        <w:t>1932 m. susirašinėjimas muziejaus statybos ir organizaciniais bei finansiniais klausimai</w:t>
      </w:r>
      <w:r w:rsidR="00A03A75">
        <w:rPr>
          <w:rFonts w:ascii="Times New Roman" w:hAnsi="Times New Roman"/>
          <w:i/>
          <w:sz w:val="26"/>
          <w:szCs w:val="26"/>
        </w:rPr>
        <w:t>s</w:t>
      </w:r>
      <w:r w:rsidR="00892F4C">
        <w:rPr>
          <w:rFonts w:ascii="Times New Roman" w:hAnsi="Times New Roman"/>
          <w:sz w:val="26"/>
          <w:szCs w:val="26"/>
        </w:rPr>
        <w:t>. L</w:t>
      </w:r>
      <w:r w:rsidRPr="00CE10D0">
        <w:rPr>
          <w:rFonts w:ascii="Times New Roman" w:hAnsi="Times New Roman"/>
          <w:sz w:val="26"/>
          <w:szCs w:val="26"/>
        </w:rPr>
        <w:t>C</w:t>
      </w:r>
      <w:r w:rsidR="00892F4C">
        <w:rPr>
          <w:rFonts w:ascii="Times New Roman" w:hAnsi="Times New Roman"/>
          <w:sz w:val="26"/>
          <w:szCs w:val="26"/>
        </w:rPr>
        <w:t>V</w:t>
      </w:r>
      <w:r w:rsidRPr="00CE10D0">
        <w:rPr>
          <w:rFonts w:ascii="Times New Roman" w:hAnsi="Times New Roman"/>
          <w:sz w:val="26"/>
          <w:szCs w:val="26"/>
        </w:rPr>
        <w:t>A</w:t>
      </w:r>
      <w:r w:rsidR="006F6AE5">
        <w:rPr>
          <w:rFonts w:ascii="Times New Roman" w:hAnsi="Times New Roman"/>
          <w:sz w:val="26"/>
          <w:szCs w:val="26"/>
        </w:rPr>
        <w:t>,</w:t>
      </w:r>
      <w:r w:rsidRPr="00CE10D0">
        <w:rPr>
          <w:rFonts w:ascii="Times New Roman" w:hAnsi="Times New Roman"/>
          <w:sz w:val="26"/>
          <w:szCs w:val="26"/>
        </w:rPr>
        <w:t xml:space="preserve"> f. 1783, ap. 1, b. 1. 182 lap. </w:t>
      </w:r>
    </w:p>
    <w:p w:rsidR="00FE055D" w:rsidRPr="00CE10D0" w:rsidRDefault="00FE055D"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Žemaičių senovės mėgėjų draugijos „Alka“ 1933</w:t>
      </w:r>
      <w:r w:rsidR="0038558C" w:rsidRPr="00CE10D0">
        <w:rPr>
          <w:rFonts w:ascii="Times New Roman" w:hAnsi="Times New Roman"/>
          <w:i/>
          <w:sz w:val="26"/>
          <w:szCs w:val="26"/>
        </w:rPr>
        <w:t>–</w:t>
      </w:r>
      <w:r w:rsidRPr="00CE10D0">
        <w:rPr>
          <w:rFonts w:ascii="Times New Roman" w:hAnsi="Times New Roman"/>
          <w:i/>
          <w:sz w:val="26"/>
          <w:szCs w:val="26"/>
        </w:rPr>
        <w:t>1934 metų susirašinėjimas muziejaus statybos bei organizaciniais klausimais</w:t>
      </w:r>
      <w:r w:rsidRPr="00CE10D0">
        <w:rPr>
          <w:rFonts w:ascii="Times New Roman" w:hAnsi="Times New Roman"/>
          <w:sz w:val="26"/>
          <w:szCs w:val="26"/>
        </w:rPr>
        <w:t xml:space="preserve">. </w:t>
      </w:r>
      <w:r w:rsidR="0038558C" w:rsidRPr="00CE10D0">
        <w:rPr>
          <w:rFonts w:ascii="Times New Roman" w:hAnsi="Times New Roman"/>
          <w:sz w:val="26"/>
          <w:szCs w:val="26"/>
        </w:rPr>
        <w:t xml:space="preserve">LCVA, </w:t>
      </w:r>
      <w:r w:rsidRPr="00CE10D0">
        <w:rPr>
          <w:rFonts w:ascii="Times New Roman" w:hAnsi="Times New Roman"/>
          <w:sz w:val="26"/>
          <w:szCs w:val="26"/>
        </w:rPr>
        <w:t>f. 1783, ap. 1, b. 5. 113</w:t>
      </w:r>
      <w:r w:rsidR="00A82083">
        <w:rPr>
          <w:rFonts w:ascii="Times New Roman" w:hAnsi="Times New Roman"/>
          <w:sz w:val="26"/>
          <w:szCs w:val="26"/>
        </w:rPr>
        <w:t xml:space="preserve"> lap</w:t>
      </w:r>
      <w:r w:rsidRPr="00CE10D0">
        <w:rPr>
          <w:rFonts w:ascii="Times New Roman" w:hAnsi="Times New Roman"/>
          <w:sz w:val="26"/>
          <w:szCs w:val="26"/>
        </w:rPr>
        <w:t>.</w:t>
      </w:r>
    </w:p>
    <w:p w:rsidR="00FE055D" w:rsidRPr="00CE10D0" w:rsidRDefault="00FE055D"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Žemaičių senovės mėgėjų draugijos „Alka“ 1936 metų susirašinėjimas</w:t>
      </w:r>
      <w:r w:rsidRPr="00CE10D0">
        <w:rPr>
          <w:rFonts w:ascii="Times New Roman" w:hAnsi="Times New Roman"/>
          <w:sz w:val="26"/>
          <w:szCs w:val="26"/>
        </w:rPr>
        <w:t xml:space="preserve">. </w:t>
      </w:r>
      <w:r w:rsidR="0038558C" w:rsidRPr="00CE10D0">
        <w:rPr>
          <w:rFonts w:ascii="Times New Roman" w:hAnsi="Times New Roman"/>
          <w:sz w:val="26"/>
          <w:szCs w:val="26"/>
        </w:rPr>
        <w:t xml:space="preserve">LCVA, </w:t>
      </w:r>
      <w:r w:rsidRPr="00CE10D0">
        <w:rPr>
          <w:rFonts w:ascii="Times New Roman" w:hAnsi="Times New Roman"/>
          <w:sz w:val="26"/>
          <w:szCs w:val="26"/>
        </w:rPr>
        <w:t>f. 1783, ap. 1, b. 8. 163 lap.</w:t>
      </w:r>
      <w:r w:rsidR="008E20A7" w:rsidRPr="00CE10D0">
        <w:rPr>
          <w:rFonts w:ascii="Times New Roman" w:hAnsi="Times New Roman"/>
          <w:sz w:val="26"/>
          <w:szCs w:val="26"/>
        </w:rPr>
        <w:t xml:space="preserve"> </w:t>
      </w:r>
    </w:p>
    <w:p w:rsidR="008E20A7" w:rsidRPr="00CE10D0" w:rsidRDefault="00FE055D"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 xml:space="preserve">Žemaičių </w:t>
      </w:r>
      <w:r w:rsidR="007C4FD3" w:rsidRPr="00CE10D0">
        <w:rPr>
          <w:rFonts w:ascii="Times New Roman" w:hAnsi="Times New Roman"/>
          <w:i/>
          <w:sz w:val="26"/>
          <w:szCs w:val="26"/>
        </w:rPr>
        <w:t xml:space="preserve">senovės mėgėjų draugijos „Alka“ </w:t>
      </w:r>
      <w:r w:rsidRPr="00CE10D0">
        <w:rPr>
          <w:rFonts w:ascii="Times New Roman" w:hAnsi="Times New Roman"/>
          <w:i/>
          <w:sz w:val="26"/>
          <w:szCs w:val="26"/>
        </w:rPr>
        <w:t>1939 metų susirašinėjimas muziejaus eksponatų telkimo ir finansiniais klausimais</w:t>
      </w:r>
      <w:r w:rsidRPr="00CE10D0">
        <w:rPr>
          <w:rFonts w:ascii="Times New Roman" w:hAnsi="Times New Roman"/>
          <w:sz w:val="26"/>
          <w:szCs w:val="26"/>
        </w:rPr>
        <w:t xml:space="preserve">. 1939. </w:t>
      </w:r>
      <w:r w:rsidR="0038558C" w:rsidRPr="00CE10D0">
        <w:rPr>
          <w:rFonts w:ascii="Times New Roman" w:hAnsi="Times New Roman"/>
          <w:sz w:val="26"/>
          <w:szCs w:val="26"/>
        </w:rPr>
        <w:t xml:space="preserve">LCVA, </w:t>
      </w:r>
      <w:r w:rsidRPr="00CE10D0">
        <w:rPr>
          <w:rFonts w:ascii="Times New Roman" w:hAnsi="Times New Roman"/>
          <w:sz w:val="26"/>
          <w:szCs w:val="26"/>
        </w:rPr>
        <w:t>f. 1783, ap. 1, b. 11. 101 lap.</w:t>
      </w:r>
    </w:p>
    <w:p w:rsidR="007C4FD3" w:rsidRPr="00CE10D0" w:rsidRDefault="007C4FD3"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lastRenderedPageBreak/>
        <w:t>Žemaičių senovės mėgėjų draugijos „Alka“ valdybos posėdžių protokolai</w:t>
      </w:r>
      <w:r w:rsidRPr="00CE10D0">
        <w:rPr>
          <w:rFonts w:ascii="Times New Roman" w:hAnsi="Times New Roman"/>
          <w:sz w:val="26"/>
          <w:szCs w:val="26"/>
        </w:rPr>
        <w:t xml:space="preserve">. </w:t>
      </w:r>
      <w:r w:rsidR="007F7940" w:rsidRPr="00CE10D0">
        <w:rPr>
          <w:rFonts w:ascii="Times New Roman" w:hAnsi="Times New Roman"/>
          <w:sz w:val="26"/>
          <w:szCs w:val="26"/>
        </w:rPr>
        <w:t xml:space="preserve">1932. </w:t>
      </w:r>
      <w:r w:rsidR="0038558C" w:rsidRPr="00CE10D0">
        <w:rPr>
          <w:rFonts w:ascii="Times New Roman" w:hAnsi="Times New Roman"/>
          <w:sz w:val="26"/>
          <w:szCs w:val="26"/>
        </w:rPr>
        <w:t xml:space="preserve">LCVA, </w:t>
      </w:r>
      <w:r w:rsidRPr="00CE10D0">
        <w:rPr>
          <w:rFonts w:ascii="Times New Roman" w:hAnsi="Times New Roman"/>
          <w:sz w:val="26"/>
          <w:szCs w:val="26"/>
        </w:rPr>
        <w:t xml:space="preserve">f. 1783, ap. 1, b. 4. 2 lap. </w:t>
      </w:r>
    </w:p>
    <w:p w:rsidR="008E20A7" w:rsidRPr="00CE10D0" w:rsidRDefault="008E20A7" w:rsidP="00FE055D">
      <w:pPr>
        <w:spacing w:before="120" w:after="0"/>
        <w:rPr>
          <w:rFonts w:ascii="Times New Roman" w:hAnsi="Times New Roman"/>
          <w:b/>
          <w:sz w:val="26"/>
          <w:szCs w:val="26"/>
        </w:rPr>
      </w:pPr>
      <w:r w:rsidRPr="00CE10D0">
        <w:rPr>
          <w:rFonts w:ascii="Times New Roman" w:hAnsi="Times New Roman"/>
          <w:b/>
          <w:sz w:val="26"/>
          <w:szCs w:val="26"/>
        </w:rPr>
        <w:t>F. R-556 – Valstybinė leidykla Kaune (Der Staatsverlag Kauen)</w:t>
      </w:r>
    </w:p>
    <w:p w:rsidR="007C4FD3" w:rsidRPr="00CE10D0" w:rsidRDefault="007C4FD3"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Valstybinės leidyklos Kaune administracijos reikalai</w:t>
      </w:r>
      <w:r w:rsidRPr="00CE10D0">
        <w:rPr>
          <w:rFonts w:ascii="Times New Roman" w:hAnsi="Times New Roman"/>
          <w:sz w:val="26"/>
          <w:szCs w:val="26"/>
        </w:rPr>
        <w:t>. 1941</w:t>
      </w:r>
      <w:r w:rsidR="0038558C" w:rsidRPr="00CE10D0">
        <w:rPr>
          <w:rFonts w:ascii="Times New Roman" w:hAnsi="Times New Roman"/>
          <w:sz w:val="26"/>
          <w:szCs w:val="26"/>
        </w:rPr>
        <w:t>–</w:t>
      </w:r>
      <w:r w:rsidRPr="00CE10D0">
        <w:rPr>
          <w:rFonts w:ascii="Times New Roman" w:hAnsi="Times New Roman"/>
          <w:sz w:val="26"/>
          <w:szCs w:val="26"/>
        </w:rPr>
        <w:t xml:space="preserve">1943. </w:t>
      </w:r>
      <w:r w:rsidR="0038558C" w:rsidRPr="00CE10D0">
        <w:rPr>
          <w:rFonts w:ascii="Times New Roman" w:hAnsi="Times New Roman"/>
          <w:sz w:val="26"/>
          <w:szCs w:val="26"/>
        </w:rPr>
        <w:t xml:space="preserve">LCVA, </w:t>
      </w:r>
      <w:r w:rsidRPr="00CE10D0">
        <w:rPr>
          <w:rFonts w:ascii="Times New Roman" w:hAnsi="Times New Roman"/>
          <w:sz w:val="26"/>
          <w:szCs w:val="26"/>
        </w:rPr>
        <w:t>f. R-556, ap. 1, b. 31.</w:t>
      </w:r>
    </w:p>
    <w:p w:rsidR="007C4FD3" w:rsidRPr="00CE10D0" w:rsidRDefault="007C4FD3"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Valstybinės leidyklos Kaune prekybos reikalų susirašinėjimas</w:t>
      </w:r>
      <w:r w:rsidRPr="00CE10D0">
        <w:rPr>
          <w:rFonts w:ascii="Times New Roman" w:hAnsi="Times New Roman"/>
          <w:sz w:val="26"/>
          <w:szCs w:val="26"/>
        </w:rPr>
        <w:t xml:space="preserve">. 1944. </w:t>
      </w:r>
      <w:r w:rsidR="0038558C" w:rsidRPr="00CE10D0">
        <w:rPr>
          <w:rFonts w:ascii="Times New Roman" w:hAnsi="Times New Roman"/>
          <w:sz w:val="26"/>
          <w:szCs w:val="26"/>
        </w:rPr>
        <w:t xml:space="preserve">LCVA, </w:t>
      </w:r>
      <w:r w:rsidRPr="00CE10D0">
        <w:rPr>
          <w:rFonts w:ascii="Times New Roman" w:hAnsi="Times New Roman"/>
          <w:sz w:val="26"/>
          <w:szCs w:val="26"/>
        </w:rPr>
        <w:t>f. R-556, ap. 1, b. 34. 489 lap.</w:t>
      </w:r>
      <w:r w:rsidR="008E20A7" w:rsidRPr="00CE10D0">
        <w:rPr>
          <w:rFonts w:ascii="Times New Roman" w:hAnsi="Times New Roman"/>
          <w:sz w:val="26"/>
          <w:szCs w:val="26"/>
        </w:rPr>
        <w:t xml:space="preserve"> </w:t>
      </w:r>
    </w:p>
    <w:p w:rsidR="007C4FD3" w:rsidRPr="00CE10D0" w:rsidRDefault="007C4FD3"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Valstybinės leidyklos Kaune prekybos reikalų susirašinėjimas</w:t>
      </w:r>
      <w:r w:rsidRPr="00CE10D0">
        <w:rPr>
          <w:rFonts w:ascii="Times New Roman" w:hAnsi="Times New Roman"/>
          <w:sz w:val="26"/>
          <w:szCs w:val="26"/>
        </w:rPr>
        <w:t xml:space="preserve">. 1944. </w:t>
      </w:r>
      <w:r w:rsidR="0038558C" w:rsidRPr="00CE10D0">
        <w:rPr>
          <w:rFonts w:ascii="Times New Roman" w:hAnsi="Times New Roman"/>
          <w:sz w:val="26"/>
          <w:szCs w:val="26"/>
        </w:rPr>
        <w:t xml:space="preserve">LCVA, </w:t>
      </w:r>
      <w:r w:rsidRPr="00CE10D0">
        <w:rPr>
          <w:rFonts w:ascii="Times New Roman" w:hAnsi="Times New Roman"/>
          <w:sz w:val="26"/>
          <w:szCs w:val="26"/>
        </w:rPr>
        <w:t>f. R-556, ap. 1, b. 82. 196 lap.</w:t>
      </w:r>
      <w:r w:rsidRPr="00CE10D0">
        <w:rPr>
          <w:rFonts w:ascii="Times New Roman" w:hAnsi="Times New Roman"/>
          <w:b/>
          <w:sz w:val="26"/>
          <w:szCs w:val="26"/>
        </w:rPr>
        <w:t xml:space="preserve"> </w:t>
      </w:r>
    </w:p>
    <w:p w:rsidR="008E20A7" w:rsidRPr="00CE10D0" w:rsidRDefault="008E20A7" w:rsidP="00FE055D">
      <w:pPr>
        <w:spacing w:before="120" w:after="0"/>
        <w:rPr>
          <w:rFonts w:ascii="Times New Roman" w:hAnsi="Times New Roman"/>
          <w:b/>
          <w:sz w:val="26"/>
          <w:szCs w:val="26"/>
        </w:rPr>
      </w:pPr>
      <w:r w:rsidRPr="00CE10D0">
        <w:rPr>
          <w:rFonts w:ascii="Times New Roman" w:hAnsi="Times New Roman"/>
          <w:b/>
          <w:sz w:val="26"/>
          <w:szCs w:val="26"/>
        </w:rPr>
        <w:t>F. R</w:t>
      </w:r>
      <w:r w:rsidR="007C4FD3" w:rsidRPr="00CE10D0">
        <w:rPr>
          <w:rFonts w:ascii="Times New Roman" w:hAnsi="Times New Roman"/>
          <w:b/>
          <w:sz w:val="26"/>
          <w:szCs w:val="26"/>
        </w:rPr>
        <w:t>-</w:t>
      </w:r>
      <w:r w:rsidRPr="00CE10D0">
        <w:rPr>
          <w:rFonts w:ascii="Times New Roman" w:hAnsi="Times New Roman"/>
          <w:b/>
          <w:sz w:val="26"/>
          <w:szCs w:val="26"/>
        </w:rPr>
        <w:t>629 – Švietimo valdyba (Verwaltung fü das Bildungswesen)</w:t>
      </w:r>
    </w:p>
    <w:p w:rsidR="008E20A7" w:rsidRPr="00CE10D0" w:rsidRDefault="007C4FD3"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Mokyklų nukentėjusių 1941 m. Sovietų Sąjungos-Vokietijos karo metu</w:t>
      </w:r>
      <w:r w:rsidRPr="00CE10D0">
        <w:rPr>
          <w:rFonts w:ascii="Times New Roman" w:hAnsi="Times New Roman"/>
          <w:sz w:val="26"/>
          <w:szCs w:val="26"/>
        </w:rPr>
        <w:t xml:space="preserve">. 1942, birželio 8. </w:t>
      </w:r>
      <w:r w:rsidR="0038558C" w:rsidRPr="00CE10D0">
        <w:rPr>
          <w:rFonts w:ascii="Times New Roman" w:hAnsi="Times New Roman"/>
          <w:sz w:val="26"/>
          <w:szCs w:val="26"/>
        </w:rPr>
        <w:t xml:space="preserve">LCVA, </w:t>
      </w:r>
      <w:r w:rsidRPr="00CE10D0">
        <w:rPr>
          <w:rFonts w:ascii="Times New Roman" w:hAnsi="Times New Roman"/>
          <w:sz w:val="26"/>
          <w:szCs w:val="26"/>
        </w:rPr>
        <w:t>f. R-629, ap. 1, b. 1048. 77 lap.</w:t>
      </w:r>
    </w:p>
    <w:p w:rsidR="008E20A7" w:rsidRPr="00CE10D0" w:rsidRDefault="008E20A7" w:rsidP="00FE055D">
      <w:pPr>
        <w:spacing w:before="120" w:after="0"/>
        <w:rPr>
          <w:rFonts w:ascii="Times New Roman" w:hAnsi="Times New Roman"/>
          <w:b/>
          <w:sz w:val="26"/>
          <w:szCs w:val="26"/>
        </w:rPr>
      </w:pPr>
      <w:r w:rsidRPr="00CE10D0">
        <w:rPr>
          <w:rFonts w:ascii="Times New Roman" w:hAnsi="Times New Roman"/>
          <w:b/>
          <w:sz w:val="26"/>
          <w:szCs w:val="26"/>
        </w:rPr>
        <w:t>F. R-743 – Lietuvos statistikos valdyba (Litauisches Statistisches AMT)</w:t>
      </w:r>
    </w:p>
    <w:p w:rsidR="007C4FD3" w:rsidRPr="00CE10D0" w:rsidRDefault="007C4FD3"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Žinios apie knygri</w:t>
      </w:r>
      <w:r w:rsidR="00A03A75">
        <w:rPr>
          <w:rFonts w:ascii="Times New Roman" w:hAnsi="Times New Roman"/>
          <w:i/>
          <w:sz w:val="26"/>
          <w:szCs w:val="26"/>
        </w:rPr>
        <w:t>šyklų darbininkų uždarbį ir atly</w:t>
      </w:r>
      <w:r w:rsidRPr="00CE10D0">
        <w:rPr>
          <w:rFonts w:ascii="Times New Roman" w:hAnsi="Times New Roman"/>
          <w:i/>
          <w:sz w:val="26"/>
          <w:szCs w:val="26"/>
        </w:rPr>
        <w:t>ginimų normas</w:t>
      </w:r>
      <w:r w:rsidRPr="00CE10D0">
        <w:rPr>
          <w:rFonts w:ascii="Times New Roman" w:hAnsi="Times New Roman"/>
          <w:sz w:val="26"/>
          <w:szCs w:val="26"/>
        </w:rPr>
        <w:t>. 1941</w:t>
      </w:r>
      <w:r w:rsidR="0038558C" w:rsidRPr="00CE10D0">
        <w:rPr>
          <w:rFonts w:ascii="Times New Roman" w:hAnsi="Times New Roman"/>
          <w:sz w:val="26"/>
          <w:szCs w:val="26"/>
        </w:rPr>
        <w:t>–</w:t>
      </w:r>
      <w:r w:rsidRPr="00CE10D0">
        <w:rPr>
          <w:rFonts w:ascii="Times New Roman" w:hAnsi="Times New Roman"/>
          <w:sz w:val="26"/>
          <w:szCs w:val="26"/>
        </w:rPr>
        <w:t xml:space="preserve">1942. </w:t>
      </w:r>
      <w:r w:rsidR="0038558C" w:rsidRPr="00CE10D0">
        <w:rPr>
          <w:rFonts w:ascii="Times New Roman" w:hAnsi="Times New Roman"/>
          <w:sz w:val="26"/>
          <w:szCs w:val="26"/>
        </w:rPr>
        <w:t xml:space="preserve">LCVA, </w:t>
      </w:r>
      <w:r w:rsidRPr="00CE10D0">
        <w:rPr>
          <w:rFonts w:ascii="Times New Roman" w:hAnsi="Times New Roman"/>
          <w:sz w:val="26"/>
          <w:szCs w:val="26"/>
        </w:rPr>
        <w:t>f. R-743, ap.</w:t>
      </w:r>
      <w:r w:rsidR="00E01165" w:rsidRPr="00CE10D0">
        <w:rPr>
          <w:rFonts w:ascii="Times New Roman" w:hAnsi="Times New Roman"/>
          <w:sz w:val="26"/>
          <w:szCs w:val="26"/>
        </w:rPr>
        <w:t xml:space="preserve"> </w:t>
      </w:r>
      <w:r w:rsidRPr="00CE10D0">
        <w:rPr>
          <w:rFonts w:ascii="Times New Roman" w:hAnsi="Times New Roman"/>
          <w:sz w:val="26"/>
          <w:szCs w:val="26"/>
        </w:rPr>
        <w:t>1, b.</w:t>
      </w:r>
      <w:r w:rsidR="00E01165" w:rsidRPr="00CE10D0">
        <w:rPr>
          <w:rFonts w:ascii="Times New Roman" w:hAnsi="Times New Roman"/>
          <w:sz w:val="26"/>
          <w:szCs w:val="26"/>
        </w:rPr>
        <w:t xml:space="preserve"> 70. 10 lap.</w:t>
      </w:r>
    </w:p>
    <w:p w:rsidR="008E20A7" w:rsidRPr="00CE10D0" w:rsidRDefault="007C4FD3"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Žinios ir susirašinėjimas apie neveikiančias pramonės įmones</w:t>
      </w:r>
      <w:r w:rsidRPr="00CE10D0">
        <w:rPr>
          <w:rFonts w:ascii="Times New Roman" w:hAnsi="Times New Roman"/>
          <w:sz w:val="26"/>
          <w:szCs w:val="26"/>
        </w:rPr>
        <w:t>. 1942</w:t>
      </w:r>
      <w:r w:rsidR="0038558C" w:rsidRPr="00CE10D0">
        <w:rPr>
          <w:rFonts w:ascii="Times New Roman" w:hAnsi="Times New Roman"/>
          <w:sz w:val="26"/>
          <w:szCs w:val="26"/>
        </w:rPr>
        <w:t>–</w:t>
      </w:r>
      <w:r w:rsidRPr="00CE10D0">
        <w:rPr>
          <w:rFonts w:ascii="Times New Roman" w:hAnsi="Times New Roman"/>
          <w:sz w:val="26"/>
          <w:szCs w:val="26"/>
        </w:rPr>
        <w:t xml:space="preserve">1944. </w:t>
      </w:r>
      <w:r w:rsidR="0038558C" w:rsidRPr="00CE10D0">
        <w:rPr>
          <w:rFonts w:ascii="Times New Roman" w:hAnsi="Times New Roman"/>
          <w:sz w:val="26"/>
          <w:szCs w:val="26"/>
        </w:rPr>
        <w:t xml:space="preserve">LCVA, </w:t>
      </w:r>
      <w:r w:rsidRPr="00CE10D0">
        <w:rPr>
          <w:rFonts w:ascii="Times New Roman" w:hAnsi="Times New Roman"/>
          <w:sz w:val="26"/>
          <w:szCs w:val="26"/>
        </w:rPr>
        <w:t>f. R-743, ap. 5, b. 27. 73 lap.</w:t>
      </w:r>
    </w:p>
    <w:p w:rsidR="008E20A7" w:rsidRPr="00CE10D0" w:rsidRDefault="008E20A7" w:rsidP="00FE055D">
      <w:pPr>
        <w:spacing w:before="120" w:after="0"/>
        <w:rPr>
          <w:rFonts w:ascii="Times New Roman" w:hAnsi="Times New Roman"/>
          <w:b/>
          <w:sz w:val="26"/>
          <w:szCs w:val="26"/>
        </w:rPr>
      </w:pPr>
      <w:r w:rsidRPr="00CE10D0">
        <w:rPr>
          <w:rFonts w:ascii="Times New Roman" w:hAnsi="Times New Roman"/>
          <w:b/>
          <w:sz w:val="26"/>
          <w:szCs w:val="26"/>
        </w:rPr>
        <w:t>F. R-771 – Lietuvos TSR vietinės pramonės ministerija</w:t>
      </w:r>
    </w:p>
    <w:p w:rsidR="0038558C"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„Grafikos“ spaustuvės-litografijos nacionalizacijos dokumentai</w:t>
      </w:r>
      <w:r w:rsidRPr="00CE10D0">
        <w:rPr>
          <w:rFonts w:ascii="Times New Roman" w:hAnsi="Times New Roman"/>
          <w:sz w:val="26"/>
          <w:szCs w:val="26"/>
        </w:rPr>
        <w:t xml:space="preserve">. 1940. LCVA, f. R-771, ap. 2a, b. 619. 36 lap. </w:t>
      </w:r>
    </w:p>
    <w:p w:rsidR="0038558C"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Pogremonto Borucho „Planetos“ nacionalizacijos aktas</w:t>
      </w:r>
      <w:r w:rsidRPr="00CE10D0">
        <w:rPr>
          <w:rFonts w:ascii="Times New Roman" w:hAnsi="Times New Roman"/>
          <w:sz w:val="26"/>
          <w:szCs w:val="26"/>
        </w:rPr>
        <w:t xml:space="preserve">. 1941. LCVA, f. R-771, ap. 2a, b. 725. 2 lap. </w:t>
      </w:r>
    </w:p>
    <w:p w:rsidR="0038558C"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Pranciškonų spaustuvės ir knygų rišyklos nacionalizacijos dokumentai</w:t>
      </w:r>
      <w:r w:rsidRPr="00CE10D0">
        <w:rPr>
          <w:rFonts w:ascii="Times New Roman" w:hAnsi="Times New Roman"/>
          <w:sz w:val="26"/>
          <w:szCs w:val="26"/>
        </w:rPr>
        <w:t xml:space="preserve">. 1940. LCVA, f. R-771, ap. 2a, b. 463. 7 lap. </w:t>
      </w:r>
    </w:p>
    <w:p w:rsidR="007C4FD3"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Stasio Jonušo spaustuvės ir knygrišyklos nacionalizacijos aktas</w:t>
      </w:r>
      <w:r w:rsidRPr="00CE10D0">
        <w:rPr>
          <w:rFonts w:ascii="Times New Roman" w:hAnsi="Times New Roman"/>
          <w:sz w:val="26"/>
          <w:szCs w:val="26"/>
        </w:rPr>
        <w:t>. 1941. LCVA, f. R-771, ap. 2a, b. 459. 8 lap.</w:t>
      </w:r>
      <w:r w:rsidR="008E20A7" w:rsidRPr="00CE10D0">
        <w:rPr>
          <w:rFonts w:ascii="Times New Roman" w:hAnsi="Times New Roman"/>
          <w:sz w:val="26"/>
          <w:szCs w:val="26"/>
        </w:rPr>
        <w:t xml:space="preserve"> </w:t>
      </w:r>
    </w:p>
    <w:p w:rsidR="007C4FD3"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Š. Kadušino įpėdinių spaustuvės nacionalizacijos aktas</w:t>
      </w:r>
      <w:r w:rsidRPr="00CE10D0">
        <w:rPr>
          <w:rFonts w:ascii="Times New Roman" w:hAnsi="Times New Roman"/>
          <w:sz w:val="26"/>
          <w:szCs w:val="26"/>
        </w:rPr>
        <w:t>. 1940. LCVA, f. R-</w:t>
      </w:r>
      <w:r w:rsidR="00E01165" w:rsidRPr="00CE10D0">
        <w:rPr>
          <w:rFonts w:ascii="Times New Roman" w:hAnsi="Times New Roman"/>
          <w:sz w:val="26"/>
          <w:szCs w:val="26"/>
        </w:rPr>
        <w:t>771, ap. 2a, b. 569. 9 lap.</w:t>
      </w:r>
    </w:p>
    <w:p w:rsidR="0038558C"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Telšių vyskupijos spaustuvės nacionalizacijos dokumentai</w:t>
      </w:r>
      <w:r w:rsidRPr="00CE10D0">
        <w:rPr>
          <w:rFonts w:ascii="Times New Roman" w:hAnsi="Times New Roman"/>
          <w:sz w:val="26"/>
          <w:szCs w:val="26"/>
        </w:rPr>
        <w:t>. 1940. LCVA, f. R-771, ap. 2a, b. 748. 9 lap.</w:t>
      </w:r>
    </w:p>
    <w:p w:rsidR="007C4FD3" w:rsidRPr="00CE10D0" w:rsidRDefault="00A82083" w:rsidP="001A0BE5">
      <w:pPr>
        <w:pStyle w:val="ListParagraph"/>
        <w:numPr>
          <w:ilvl w:val="0"/>
          <w:numId w:val="11"/>
        </w:numPr>
        <w:spacing w:after="0"/>
        <w:ind w:hanging="578"/>
        <w:rPr>
          <w:rFonts w:ascii="Times New Roman" w:hAnsi="Times New Roman"/>
          <w:sz w:val="26"/>
          <w:szCs w:val="26"/>
        </w:rPr>
      </w:pPr>
      <w:r>
        <w:rPr>
          <w:rFonts w:ascii="Times New Roman" w:hAnsi="Times New Roman"/>
          <w:i/>
          <w:sz w:val="26"/>
          <w:szCs w:val="26"/>
        </w:rPr>
        <w:t>„Titnago“ spaustuvės</w:t>
      </w:r>
      <w:r w:rsidR="0038558C" w:rsidRPr="00CE10D0">
        <w:rPr>
          <w:rFonts w:ascii="Times New Roman" w:hAnsi="Times New Roman"/>
          <w:i/>
          <w:sz w:val="26"/>
          <w:szCs w:val="26"/>
        </w:rPr>
        <w:t xml:space="preserve"> nacionalizacijos aktas</w:t>
      </w:r>
      <w:r w:rsidR="0038558C" w:rsidRPr="00CE10D0">
        <w:rPr>
          <w:rFonts w:ascii="Times New Roman" w:hAnsi="Times New Roman"/>
          <w:sz w:val="26"/>
          <w:szCs w:val="26"/>
        </w:rPr>
        <w:t>. 1940. LCVA, f. R-771, ap. 2a, b. 665. 10 lap.</w:t>
      </w:r>
      <w:r w:rsidR="008E20A7" w:rsidRPr="00CE10D0">
        <w:rPr>
          <w:rFonts w:ascii="Times New Roman" w:hAnsi="Times New Roman"/>
          <w:sz w:val="26"/>
          <w:szCs w:val="26"/>
        </w:rPr>
        <w:t xml:space="preserve"> </w:t>
      </w:r>
    </w:p>
    <w:p w:rsidR="0038558C"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V. Levitaso ir L. Goco kartonažo dirbiniai ir knygrišykla</w:t>
      </w:r>
      <w:r w:rsidRPr="00CE10D0">
        <w:rPr>
          <w:rFonts w:ascii="Times New Roman" w:hAnsi="Times New Roman"/>
          <w:sz w:val="26"/>
          <w:szCs w:val="26"/>
        </w:rPr>
        <w:t xml:space="preserve">. 1940. LCVA, f. R-771, ap. 2a, b. 641. </w:t>
      </w:r>
    </w:p>
    <w:p w:rsidR="008E20A7" w:rsidRPr="00CE10D0" w:rsidRDefault="008E20A7" w:rsidP="00FE055D">
      <w:pPr>
        <w:spacing w:before="120" w:after="0"/>
        <w:rPr>
          <w:rFonts w:ascii="Times New Roman" w:hAnsi="Times New Roman"/>
          <w:b/>
          <w:sz w:val="26"/>
          <w:szCs w:val="26"/>
        </w:rPr>
      </w:pPr>
      <w:r w:rsidRPr="00CE10D0">
        <w:rPr>
          <w:rFonts w:ascii="Times New Roman" w:hAnsi="Times New Roman"/>
          <w:b/>
          <w:sz w:val="26"/>
          <w:szCs w:val="26"/>
        </w:rPr>
        <w:t>F. R-772 – Lietuvos TSR prekybos ministerija</w:t>
      </w:r>
    </w:p>
    <w:p w:rsidR="008E20A7"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LTSR prekybos liaudies komisariato nacionalizuotų prekybos įmonių alfabetinis sąrašas</w:t>
      </w:r>
      <w:r w:rsidRPr="00CE10D0">
        <w:rPr>
          <w:rFonts w:ascii="Times New Roman" w:hAnsi="Times New Roman"/>
          <w:sz w:val="26"/>
          <w:szCs w:val="26"/>
        </w:rPr>
        <w:t>. Kaunas, 1941. LCVA, f. R-772, ap. 1, b. 3. 107 lap.</w:t>
      </w:r>
    </w:p>
    <w:p w:rsidR="008E20A7" w:rsidRPr="00CE10D0" w:rsidRDefault="008E20A7" w:rsidP="00FE055D">
      <w:pPr>
        <w:spacing w:before="120" w:after="0"/>
        <w:rPr>
          <w:rFonts w:ascii="Times New Roman" w:hAnsi="Times New Roman"/>
          <w:b/>
          <w:sz w:val="26"/>
          <w:szCs w:val="26"/>
        </w:rPr>
      </w:pPr>
      <w:r w:rsidRPr="00CE10D0">
        <w:rPr>
          <w:rFonts w:ascii="Times New Roman" w:hAnsi="Times New Roman"/>
          <w:b/>
          <w:sz w:val="26"/>
          <w:szCs w:val="26"/>
        </w:rPr>
        <w:lastRenderedPageBreak/>
        <w:t>F. R-1399 – Saugumo policijos ir SD vadas Lietuvoje (Der Kommandeur der Sicherheitspolizei und des SD Litauen)</w:t>
      </w:r>
    </w:p>
    <w:p w:rsidR="008E20A7"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Antifašistiniai elementai nustatyti vokiečių policijos</w:t>
      </w:r>
      <w:r w:rsidRPr="00CE10D0">
        <w:rPr>
          <w:rFonts w:ascii="Times New Roman" w:hAnsi="Times New Roman"/>
          <w:sz w:val="26"/>
          <w:szCs w:val="26"/>
        </w:rPr>
        <w:t>. LCVA, f. R-1399, ap. 1, b. 102. 294 lap.</w:t>
      </w:r>
    </w:p>
    <w:p w:rsidR="008E20A7" w:rsidRPr="00CE10D0" w:rsidRDefault="008E20A7" w:rsidP="00FE055D">
      <w:pPr>
        <w:spacing w:before="120" w:after="0"/>
        <w:rPr>
          <w:rFonts w:ascii="Times New Roman" w:hAnsi="Times New Roman"/>
          <w:b/>
          <w:sz w:val="26"/>
          <w:szCs w:val="26"/>
        </w:rPr>
      </w:pPr>
      <w:r w:rsidRPr="00CE10D0">
        <w:rPr>
          <w:rFonts w:ascii="Times New Roman" w:hAnsi="Times New Roman"/>
          <w:b/>
          <w:sz w:val="26"/>
          <w:szCs w:val="26"/>
        </w:rPr>
        <w:t>F. R-1444 – Kauno karo komendantūra (Litauische Kommandantur)</w:t>
      </w:r>
    </w:p>
    <w:p w:rsidR="00E85D95"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Kauno komendantūros rikiuotės skyriaus byla Nr. 6</w:t>
      </w:r>
      <w:r w:rsidRPr="00CE10D0">
        <w:rPr>
          <w:rFonts w:ascii="Times New Roman" w:hAnsi="Times New Roman"/>
          <w:sz w:val="26"/>
          <w:szCs w:val="26"/>
        </w:rPr>
        <w:t>. 1941. LCVA, f. R-1444, ap. 2, b. 1a. 148 lap.</w:t>
      </w:r>
    </w:p>
    <w:p w:rsidR="008E20A7" w:rsidRPr="00CE10D0" w:rsidRDefault="008E20A7" w:rsidP="00E85D95">
      <w:pPr>
        <w:spacing w:after="0"/>
        <w:rPr>
          <w:rFonts w:ascii="Times New Roman" w:hAnsi="Times New Roman"/>
          <w:sz w:val="26"/>
          <w:szCs w:val="26"/>
        </w:rPr>
      </w:pPr>
      <w:r w:rsidRPr="00CE10D0">
        <w:rPr>
          <w:rFonts w:ascii="Times New Roman" w:hAnsi="Times New Roman"/>
          <w:sz w:val="26"/>
          <w:szCs w:val="26"/>
        </w:rPr>
        <w:t xml:space="preserve"> </w:t>
      </w:r>
    </w:p>
    <w:p w:rsidR="00E85D95" w:rsidRPr="00CE10D0" w:rsidRDefault="00E85D95" w:rsidP="00E85D95">
      <w:pPr>
        <w:spacing w:after="0"/>
        <w:rPr>
          <w:rFonts w:ascii="Times New Roman" w:hAnsi="Times New Roman"/>
          <w:i/>
          <w:sz w:val="26"/>
          <w:szCs w:val="26"/>
        </w:rPr>
      </w:pPr>
      <w:r w:rsidRPr="00CE10D0">
        <w:rPr>
          <w:rFonts w:ascii="Times New Roman" w:hAnsi="Times New Roman"/>
          <w:i/>
          <w:sz w:val="26"/>
          <w:szCs w:val="26"/>
        </w:rPr>
        <w:t>Lietuvos mokslų akademijos Vrublevskių bibliotekos Rankraščių skyrius</w:t>
      </w:r>
    </w:p>
    <w:p w:rsidR="00E85D95" w:rsidRPr="00CE10D0" w:rsidRDefault="00E85D95" w:rsidP="00E85D95">
      <w:pPr>
        <w:spacing w:before="120" w:after="0"/>
        <w:rPr>
          <w:rFonts w:ascii="Times New Roman" w:hAnsi="Times New Roman"/>
          <w:b/>
          <w:sz w:val="26"/>
          <w:szCs w:val="26"/>
        </w:rPr>
      </w:pPr>
      <w:r w:rsidRPr="00CE10D0">
        <w:rPr>
          <w:rFonts w:ascii="Times New Roman" w:hAnsi="Times New Roman"/>
          <w:b/>
          <w:sz w:val="26"/>
          <w:szCs w:val="26"/>
        </w:rPr>
        <w:t>F. 12 – Kauno universiteto bibliotekos varia</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Laiškai Peliksui Bugailiškiui</w:t>
      </w:r>
      <w:r w:rsidRPr="00CE10D0">
        <w:rPr>
          <w:rFonts w:ascii="Times New Roman" w:hAnsi="Times New Roman"/>
          <w:sz w:val="26"/>
          <w:szCs w:val="26"/>
        </w:rPr>
        <w:t>. 1913–1914. LMAVB RS, f. 12-649. 10 lap.</w:t>
      </w:r>
    </w:p>
    <w:p w:rsidR="00E85D95" w:rsidRPr="00CE10D0" w:rsidRDefault="00E85D95" w:rsidP="001A0BE5">
      <w:pPr>
        <w:pStyle w:val="ListParagraph"/>
        <w:numPr>
          <w:ilvl w:val="0"/>
          <w:numId w:val="11"/>
        </w:numPr>
        <w:ind w:hanging="578"/>
        <w:rPr>
          <w:rFonts w:ascii="Times New Roman" w:hAnsi="Times New Roman"/>
          <w:sz w:val="26"/>
          <w:szCs w:val="26"/>
        </w:rPr>
      </w:pPr>
      <w:r w:rsidRPr="00CE10D0">
        <w:rPr>
          <w:rFonts w:ascii="Times New Roman" w:hAnsi="Times New Roman"/>
          <w:caps/>
          <w:sz w:val="26"/>
          <w:szCs w:val="26"/>
        </w:rPr>
        <w:t>Zubavičius</w:t>
      </w:r>
      <w:r w:rsidRPr="00CE10D0">
        <w:rPr>
          <w:rFonts w:ascii="Times New Roman" w:hAnsi="Times New Roman"/>
          <w:sz w:val="26"/>
          <w:szCs w:val="26"/>
        </w:rPr>
        <w:t>,</w:t>
      </w:r>
      <w:r w:rsidRPr="00CE10D0">
        <w:rPr>
          <w:rFonts w:ascii="Times New Roman" w:hAnsi="Times New Roman"/>
          <w:caps/>
          <w:sz w:val="26"/>
          <w:szCs w:val="26"/>
        </w:rPr>
        <w:t xml:space="preserve"> </w:t>
      </w:r>
      <w:r w:rsidRPr="00CE10D0">
        <w:rPr>
          <w:rFonts w:ascii="Times New Roman" w:hAnsi="Times New Roman"/>
          <w:sz w:val="26"/>
          <w:szCs w:val="26"/>
        </w:rPr>
        <w:t xml:space="preserve">Balys. </w:t>
      </w:r>
      <w:r w:rsidRPr="00CE10D0">
        <w:rPr>
          <w:rFonts w:ascii="Times New Roman" w:hAnsi="Times New Roman"/>
          <w:i/>
          <w:sz w:val="26"/>
          <w:szCs w:val="26"/>
        </w:rPr>
        <w:t>Kretingos dvaras</w:t>
      </w:r>
      <w:r w:rsidRPr="00CE10D0">
        <w:rPr>
          <w:rFonts w:ascii="Times New Roman" w:hAnsi="Times New Roman"/>
          <w:sz w:val="26"/>
          <w:szCs w:val="26"/>
        </w:rPr>
        <w:t>: [atsiminimai]. Plungė, 1938, vasario 20. LMAVB RS, f. 12-1757. 8 lap.</w:t>
      </w:r>
    </w:p>
    <w:p w:rsidR="00E85D95" w:rsidRPr="00CE10D0" w:rsidRDefault="00E85D95" w:rsidP="00E85D95">
      <w:pPr>
        <w:spacing w:before="120" w:after="0"/>
        <w:rPr>
          <w:rFonts w:ascii="Times New Roman" w:hAnsi="Times New Roman"/>
          <w:b/>
          <w:sz w:val="26"/>
          <w:szCs w:val="26"/>
        </w:rPr>
      </w:pPr>
      <w:r w:rsidRPr="00CE10D0">
        <w:rPr>
          <w:rFonts w:ascii="Times New Roman" w:hAnsi="Times New Roman"/>
          <w:b/>
          <w:sz w:val="26"/>
          <w:szCs w:val="26"/>
        </w:rPr>
        <w:t xml:space="preserve">F. 59 – 27 </w:t>
      </w:r>
      <w:r w:rsidR="00A82083">
        <w:rPr>
          <w:rFonts w:ascii="Times New Roman" w:hAnsi="Times New Roman"/>
          <w:b/>
          <w:sz w:val="26"/>
          <w:szCs w:val="26"/>
        </w:rPr>
        <w:t>k</w:t>
      </w:r>
      <w:r w:rsidRPr="00CE10D0">
        <w:rPr>
          <w:rFonts w:ascii="Times New Roman" w:hAnsi="Times New Roman"/>
          <w:b/>
          <w:sz w:val="26"/>
          <w:szCs w:val="26"/>
        </w:rPr>
        <w:t>nygos mėgėjų draugija</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Dailiojoj knygos parodoj išstatytų knygų sąrašas</w:t>
      </w:r>
      <w:r w:rsidR="00A82083">
        <w:rPr>
          <w:rFonts w:ascii="Times New Roman" w:hAnsi="Times New Roman"/>
          <w:sz w:val="26"/>
          <w:szCs w:val="26"/>
        </w:rPr>
        <w:t>. 1933, sausio 27</w:t>
      </w:r>
      <w:r w:rsidRPr="00CE10D0">
        <w:rPr>
          <w:rFonts w:ascii="Times New Roman" w:hAnsi="Times New Roman"/>
          <w:sz w:val="26"/>
          <w:szCs w:val="26"/>
        </w:rPr>
        <w:t>. LMAVB RS, f. 59-1-97. 169–174 lap.</w:t>
      </w:r>
    </w:p>
    <w:p w:rsidR="00E85D95" w:rsidRPr="00CE10D0" w:rsidRDefault="00E85D95" w:rsidP="00E85D95">
      <w:pPr>
        <w:spacing w:before="120" w:after="0"/>
        <w:rPr>
          <w:rFonts w:ascii="Times New Roman" w:hAnsi="Times New Roman"/>
          <w:b/>
          <w:sz w:val="26"/>
          <w:szCs w:val="26"/>
        </w:rPr>
      </w:pPr>
      <w:r w:rsidRPr="00CE10D0">
        <w:rPr>
          <w:rFonts w:ascii="Times New Roman" w:hAnsi="Times New Roman"/>
          <w:b/>
          <w:sz w:val="26"/>
          <w:szCs w:val="26"/>
        </w:rPr>
        <w:t>F. 62 – „Kultūros“ bendrovės rankraščiai</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Jono Šliūpo susirašinėjimas su „Kultūros“ bendrove</w:t>
      </w:r>
      <w:r w:rsidRPr="00CE10D0">
        <w:rPr>
          <w:rFonts w:ascii="Times New Roman" w:hAnsi="Times New Roman"/>
          <w:sz w:val="26"/>
          <w:szCs w:val="26"/>
        </w:rPr>
        <w:t xml:space="preserve">. 1926–1932. LMAVB RS, f. 62-48. 29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Įvairūs „Kultūros“ bendrovės dokumentai</w:t>
      </w:r>
      <w:r w:rsidRPr="00CE10D0">
        <w:rPr>
          <w:rFonts w:ascii="Times New Roman" w:hAnsi="Times New Roman"/>
          <w:sz w:val="26"/>
          <w:szCs w:val="26"/>
        </w:rPr>
        <w:t xml:space="preserve">. 1923–1929. LMAVB RS, f. 62-13. 40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gaunamų ir siunčiamų raštų knygų platinimo reikalų byla</w:t>
      </w:r>
      <w:r w:rsidRPr="00CE10D0">
        <w:rPr>
          <w:rFonts w:ascii="Times New Roman" w:hAnsi="Times New Roman"/>
          <w:sz w:val="26"/>
          <w:szCs w:val="26"/>
        </w:rPr>
        <w:t>. 1927–1928. LMAVB RS, f. 62-99. 337 lap.</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išleistų knygų sąrašas</w:t>
      </w:r>
      <w:r w:rsidRPr="00CE10D0">
        <w:rPr>
          <w:rFonts w:ascii="Times New Roman" w:hAnsi="Times New Roman"/>
          <w:sz w:val="26"/>
          <w:szCs w:val="26"/>
        </w:rPr>
        <w:t xml:space="preserve">. 1926. LMAVB RS, f. 62-43. 7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leidžiamieji raštai</w:t>
      </w:r>
      <w:r w:rsidRPr="00CE10D0">
        <w:rPr>
          <w:rFonts w:ascii="Times New Roman" w:hAnsi="Times New Roman"/>
          <w:sz w:val="26"/>
          <w:szCs w:val="26"/>
        </w:rPr>
        <w:t xml:space="preserve">. 1922. LMAVB RS, f. 62-3. 315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leidžiamieji raštai</w:t>
      </w:r>
      <w:r w:rsidRPr="00CE10D0">
        <w:rPr>
          <w:rFonts w:ascii="Times New Roman" w:hAnsi="Times New Roman"/>
          <w:sz w:val="26"/>
          <w:szCs w:val="26"/>
        </w:rPr>
        <w:t xml:space="preserve">. 1923. LMAVB RS, f. 62-5. 400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pareiškimas švietimo ministrui</w:t>
      </w:r>
      <w:r w:rsidRPr="00CE10D0">
        <w:rPr>
          <w:rFonts w:ascii="Times New Roman" w:hAnsi="Times New Roman"/>
          <w:sz w:val="26"/>
          <w:szCs w:val="26"/>
        </w:rPr>
        <w:t xml:space="preserve">. Šiauliai, 1926, birželio 30. LMAVB RS, f. 62-45. 10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rankraščiai</w:t>
      </w:r>
      <w:r w:rsidRPr="00CE10D0">
        <w:rPr>
          <w:rFonts w:ascii="Times New Roman" w:hAnsi="Times New Roman"/>
          <w:sz w:val="26"/>
          <w:szCs w:val="26"/>
        </w:rPr>
        <w:t xml:space="preserve">. 1923–1928. LMAVB RS, f. 62-10. 34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susirašinėjimas</w:t>
      </w:r>
      <w:r w:rsidRPr="00CE10D0">
        <w:rPr>
          <w:rFonts w:ascii="Times New Roman" w:hAnsi="Times New Roman"/>
          <w:sz w:val="26"/>
          <w:szCs w:val="26"/>
        </w:rPr>
        <w:t>. 1923. LMAVB RS, f. 62-6. 463 lap.</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susirašinėjimas</w:t>
      </w:r>
      <w:r w:rsidRPr="00CE10D0">
        <w:rPr>
          <w:rFonts w:ascii="Times New Roman" w:hAnsi="Times New Roman"/>
          <w:sz w:val="26"/>
          <w:szCs w:val="26"/>
        </w:rPr>
        <w:t xml:space="preserve">. 1925, birželis–rugsėjis. LMAVB RS, f. 62-19. 37 lap. </w:t>
      </w:r>
    </w:p>
    <w:p w:rsidR="00A82083"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lastRenderedPageBreak/>
        <w:t>„Kultūros“ bendrovės susirašinėjimas</w:t>
      </w:r>
      <w:r w:rsidRPr="00CE10D0">
        <w:rPr>
          <w:rFonts w:ascii="Times New Roman" w:hAnsi="Times New Roman"/>
          <w:sz w:val="26"/>
          <w:szCs w:val="26"/>
        </w:rPr>
        <w:t xml:space="preserve">. 1925, spalis–lapkritis. LMAVB RS, f. 62-20. 28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susirašinėjimas</w:t>
      </w:r>
      <w:r w:rsidRPr="00CE10D0">
        <w:rPr>
          <w:rFonts w:ascii="Times New Roman" w:hAnsi="Times New Roman"/>
          <w:sz w:val="26"/>
          <w:szCs w:val="26"/>
        </w:rPr>
        <w:t xml:space="preserve">. 1926, sausis. LMAVB RS, f. 62-26. 38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susirašinėjimas</w:t>
      </w:r>
      <w:r w:rsidRPr="00CE10D0">
        <w:rPr>
          <w:rFonts w:ascii="Times New Roman" w:hAnsi="Times New Roman"/>
          <w:sz w:val="26"/>
          <w:szCs w:val="26"/>
        </w:rPr>
        <w:t xml:space="preserve">. 1926, vasaris. LMAVB RS, f. 62-28. 46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susirašinėjimas</w:t>
      </w:r>
      <w:r w:rsidRPr="00CE10D0">
        <w:rPr>
          <w:rFonts w:ascii="Times New Roman" w:hAnsi="Times New Roman"/>
          <w:sz w:val="26"/>
          <w:szCs w:val="26"/>
        </w:rPr>
        <w:t>. 1926, kovas. LMAVB RS, f. 62-29. 34 lap.</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susirašinėjimas</w:t>
      </w:r>
      <w:r w:rsidRPr="00CE10D0">
        <w:rPr>
          <w:rFonts w:ascii="Times New Roman" w:hAnsi="Times New Roman"/>
          <w:sz w:val="26"/>
          <w:szCs w:val="26"/>
        </w:rPr>
        <w:t xml:space="preserve">. 1926, liepa–rugpjūtis. LMAVB RS, f. 62-31. 33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susirašinėjimas</w:t>
      </w:r>
      <w:r w:rsidRPr="00CE10D0">
        <w:rPr>
          <w:rFonts w:ascii="Times New Roman" w:hAnsi="Times New Roman"/>
          <w:sz w:val="26"/>
          <w:szCs w:val="26"/>
        </w:rPr>
        <w:t>. 1927. LM</w:t>
      </w:r>
      <w:r w:rsidR="00F42775">
        <w:rPr>
          <w:rFonts w:ascii="Times New Roman" w:hAnsi="Times New Roman"/>
          <w:sz w:val="26"/>
          <w:szCs w:val="26"/>
        </w:rPr>
        <w:t>AV</w:t>
      </w:r>
      <w:r w:rsidRPr="00CE10D0">
        <w:rPr>
          <w:rFonts w:ascii="Times New Roman" w:hAnsi="Times New Roman"/>
          <w:sz w:val="26"/>
          <w:szCs w:val="26"/>
        </w:rPr>
        <w:t xml:space="preserve">B RS, f. 62-56. 32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susirašinėjimas</w:t>
      </w:r>
      <w:r w:rsidRPr="00CE10D0">
        <w:rPr>
          <w:rFonts w:ascii="Times New Roman" w:hAnsi="Times New Roman"/>
          <w:sz w:val="26"/>
          <w:szCs w:val="26"/>
        </w:rPr>
        <w:t>. 1927, sausis. LM</w:t>
      </w:r>
      <w:r w:rsidR="00F42775">
        <w:rPr>
          <w:rFonts w:ascii="Times New Roman" w:hAnsi="Times New Roman"/>
          <w:sz w:val="26"/>
          <w:szCs w:val="26"/>
        </w:rPr>
        <w:t>AV</w:t>
      </w:r>
      <w:r w:rsidRPr="00CE10D0">
        <w:rPr>
          <w:rFonts w:ascii="Times New Roman" w:hAnsi="Times New Roman"/>
          <w:sz w:val="26"/>
          <w:szCs w:val="26"/>
        </w:rPr>
        <w:t>B RS, f. 62-51. 31 lap.</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susirašinėjimas</w:t>
      </w:r>
      <w:r w:rsidRPr="00CE10D0">
        <w:rPr>
          <w:rFonts w:ascii="Times New Roman" w:hAnsi="Times New Roman"/>
          <w:sz w:val="26"/>
          <w:szCs w:val="26"/>
        </w:rPr>
        <w:t>. 1927, sausis. LM</w:t>
      </w:r>
      <w:r w:rsidR="00F42775">
        <w:rPr>
          <w:rFonts w:ascii="Times New Roman" w:hAnsi="Times New Roman"/>
          <w:sz w:val="26"/>
          <w:szCs w:val="26"/>
        </w:rPr>
        <w:t>AV</w:t>
      </w:r>
      <w:r w:rsidRPr="00CE10D0">
        <w:rPr>
          <w:rFonts w:ascii="Times New Roman" w:hAnsi="Times New Roman"/>
          <w:sz w:val="26"/>
          <w:szCs w:val="26"/>
        </w:rPr>
        <w:t xml:space="preserve">B RS, f. 62-52. 30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susirašinėjimas</w:t>
      </w:r>
      <w:r w:rsidRPr="00CE10D0">
        <w:rPr>
          <w:rFonts w:ascii="Times New Roman" w:hAnsi="Times New Roman"/>
          <w:sz w:val="26"/>
          <w:szCs w:val="26"/>
        </w:rPr>
        <w:t>. 1927, vasaris. LM</w:t>
      </w:r>
      <w:r w:rsidR="00F42775">
        <w:rPr>
          <w:rFonts w:ascii="Times New Roman" w:hAnsi="Times New Roman"/>
          <w:sz w:val="26"/>
          <w:szCs w:val="26"/>
        </w:rPr>
        <w:t>AV</w:t>
      </w:r>
      <w:r w:rsidRPr="00CE10D0">
        <w:rPr>
          <w:rFonts w:ascii="Times New Roman" w:hAnsi="Times New Roman"/>
          <w:sz w:val="26"/>
          <w:szCs w:val="26"/>
        </w:rPr>
        <w:t xml:space="preserve">B RS, f. 62-55. 34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susirašinėjimas</w:t>
      </w:r>
      <w:r w:rsidRPr="00CE10D0">
        <w:rPr>
          <w:rFonts w:ascii="Times New Roman" w:hAnsi="Times New Roman"/>
          <w:sz w:val="26"/>
          <w:szCs w:val="26"/>
        </w:rPr>
        <w:t>. 1927, gegužė. LM</w:t>
      </w:r>
      <w:r w:rsidR="00F42775">
        <w:rPr>
          <w:rFonts w:ascii="Times New Roman" w:hAnsi="Times New Roman"/>
          <w:sz w:val="26"/>
          <w:szCs w:val="26"/>
        </w:rPr>
        <w:t>AV</w:t>
      </w:r>
      <w:r w:rsidRPr="00CE10D0">
        <w:rPr>
          <w:rFonts w:ascii="Times New Roman" w:hAnsi="Times New Roman"/>
          <w:sz w:val="26"/>
          <w:szCs w:val="26"/>
        </w:rPr>
        <w:t xml:space="preserve">B RS, f. 62-62. 32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susirašinėjimas</w:t>
      </w:r>
      <w:r w:rsidRPr="00CE10D0">
        <w:rPr>
          <w:rFonts w:ascii="Times New Roman" w:hAnsi="Times New Roman"/>
          <w:sz w:val="26"/>
          <w:szCs w:val="26"/>
        </w:rPr>
        <w:t xml:space="preserve">. 1927, gruodis. LMAVB RS, f. 62-74. 46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susirašinėjimas</w:t>
      </w:r>
      <w:r w:rsidRPr="00CE10D0">
        <w:rPr>
          <w:rFonts w:ascii="Times New Roman" w:hAnsi="Times New Roman"/>
          <w:sz w:val="26"/>
          <w:szCs w:val="26"/>
        </w:rPr>
        <w:t xml:space="preserve">. 1928, sausis–balandis. LMAVB RS, f. 62-81. 25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susirašinėjimas</w:t>
      </w:r>
      <w:r w:rsidRPr="00CE10D0">
        <w:rPr>
          <w:rFonts w:ascii="Times New Roman" w:hAnsi="Times New Roman"/>
          <w:sz w:val="26"/>
          <w:szCs w:val="26"/>
        </w:rPr>
        <w:t xml:space="preserve">. 1928, gegužė–gruodis. LMAVB RS, f. 62-82. 27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bendrovės susirašinėjimas su skolininkais</w:t>
      </w:r>
      <w:r w:rsidRPr="00CE10D0">
        <w:rPr>
          <w:rFonts w:ascii="Times New Roman" w:hAnsi="Times New Roman"/>
          <w:sz w:val="26"/>
          <w:szCs w:val="26"/>
        </w:rPr>
        <w:t>. 1926–1936. LMAVB RS, f. 62-100. 455 lap.</w:t>
      </w:r>
      <w:r w:rsidRPr="00CE10D0">
        <w:rPr>
          <w:rFonts w:ascii="Times New Roman" w:hAnsi="Times New Roman"/>
          <w:i/>
          <w:sz w:val="26"/>
          <w:szCs w:val="26"/>
        </w:rPr>
        <w:t xml:space="preserve">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sz w:val="26"/>
          <w:szCs w:val="26"/>
        </w:rPr>
        <w:t>„</w:t>
      </w:r>
      <w:r w:rsidRPr="00CE10D0">
        <w:rPr>
          <w:rFonts w:ascii="Times New Roman" w:hAnsi="Times New Roman"/>
          <w:i/>
          <w:sz w:val="26"/>
          <w:szCs w:val="26"/>
        </w:rPr>
        <w:t>Kultūros“ bendrovės veiklos dokumentai</w:t>
      </w:r>
      <w:r w:rsidRPr="00CE10D0">
        <w:rPr>
          <w:rFonts w:ascii="Times New Roman" w:hAnsi="Times New Roman"/>
          <w:sz w:val="26"/>
          <w:szCs w:val="26"/>
        </w:rPr>
        <w:t xml:space="preserve">. 1925. LMAVB RS, f. 62-18. 30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„Kultūros“ būrelių susirašinėjimas su „Kultūros“ bendrove</w:t>
      </w:r>
      <w:r w:rsidRPr="00CE10D0">
        <w:rPr>
          <w:rFonts w:ascii="Times New Roman" w:hAnsi="Times New Roman"/>
          <w:sz w:val="26"/>
          <w:szCs w:val="26"/>
        </w:rPr>
        <w:t xml:space="preserve">. 1927, kovas–balandis. LMAVB RS, f. 62-76. 43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Stasio Dabušio susirašinėjimas su „Kultūros“ bendrove</w:t>
      </w:r>
      <w:r w:rsidRPr="00CE10D0">
        <w:rPr>
          <w:rFonts w:ascii="Times New Roman" w:hAnsi="Times New Roman"/>
          <w:sz w:val="26"/>
          <w:szCs w:val="26"/>
        </w:rPr>
        <w:t>. 1927. LMAVB RS, f. 62-79. 17 lap.</w:t>
      </w:r>
    </w:p>
    <w:p w:rsidR="00E85D95" w:rsidRPr="00CE10D0" w:rsidRDefault="00E85D95" w:rsidP="00E85D95">
      <w:pPr>
        <w:spacing w:before="120" w:after="0"/>
        <w:rPr>
          <w:rFonts w:ascii="Times New Roman" w:hAnsi="Times New Roman"/>
          <w:b/>
          <w:sz w:val="26"/>
          <w:szCs w:val="26"/>
        </w:rPr>
      </w:pPr>
      <w:r w:rsidRPr="00CE10D0">
        <w:rPr>
          <w:rFonts w:ascii="Times New Roman" w:hAnsi="Times New Roman"/>
          <w:b/>
          <w:sz w:val="26"/>
          <w:szCs w:val="26"/>
        </w:rPr>
        <w:t>F. 87 – Peliksas Bugailiškis</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caps/>
          <w:sz w:val="26"/>
          <w:szCs w:val="26"/>
        </w:rPr>
        <w:t>Bugailiškis</w:t>
      </w:r>
      <w:r w:rsidRPr="00CE10D0">
        <w:rPr>
          <w:rFonts w:ascii="Times New Roman" w:hAnsi="Times New Roman"/>
          <w:sz w:val="26"/>
          <w:szCs w:val="26"/>
        </w:rPr>
        <w:t xml:space="preserve">, Peliksas. </w:t>
      </w:r>
      <w:r w:rsidRPr="00CE10D0">
        <w:rPr>
          <w:rFonts w:ascii="Times New Roman" w:hAnsi="Times New Roman"/>
          <w:i/>
          <w:sz w:val="26"/>
          <w:szCs w:val="26"/>
        </w:rPr>
        <w:t>Atsiminimų medžiaga ir papildymai</w:t>
      </w:r>
      <w:r w:rsidRPr="00CE10D0">
        <w:rPr>
          <w:rFonts w:ascii="Times New Roman" w:hAnsi="Times New Roman"/>
          <w:sz w:val="26"/>
          <w:szCs w:val="26"/>
        </w:rPr>
        <w:t xml:space="preserve">. LMAVB RS, f. 87-90. 88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caps/>
          <w:sz w:val="26"/>
          <w:szCs w:val="26"/>
        </w:rPr>
        <w:lastRenderedPageBreak/>
        <w:t>Bugailiškis</w:t>
      </w:r>
      <w:r w:rsidRPr="00CE10D0">
        <w:rPr>
          <w:rFonts w:ascii="Times New Roman" w:hAnsi="Times New Roman"/>
          <w:sz w:val="26"/>
          <w:szCs w:val="26"/>
        </w:rPr>
        <w:t xml:space="preserve">, Peliksas. </w:t>
      </w:r>
      <w:r w:rsidRPr="00CE10D0">
        <w:rPr>
          <w:rFonts w:ascii="Times New Roman" w:hAnsi="Times New Roman"/>
          <w:i/>
          <w:sz w:val="26"/>
          <w:szCs w:val="26"/>
        </w:rPr>
        <w:t>Iš I pasaulinio karo užrašų</w:t>
      </w:r>
      <w:r w:rsidRPr="00CE10D0">
        <w:rPr>
          <w:rFonts w:ascii="Times New Roman" w:hAnsi="Times New Roman"/>
          <w:sz w:val="26"/>
          <w:szCs w:val="26"/>
        </w:rPr>
        <w:t>: 1915–1918 m. vokiečių okupacijos kronika. Vilnius, 1961. LMAVB RS, f. 87-157. 71 lap.</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caps/>
          <w:sz w:val="26"/>
          <w:szCs w:val="26"/>
        </w:rPr>
        <w:t>Bugailiškis</w:t>
      </w:r>
      <w:r w:rsidRPr="00CE10D0">
        <w:rPr>
          <w:rFonts w:ascii="Times New Roman" w:hAnsi="Times New Roman"/>
          <w:sz w:val="26"/>
          <w:szCs w:val="26"/>
        </w:rPr>
        <w:t xml:space="preserve">, Peliksas. </w:t>
      </w:r>
      <w:r w:rsidRPr="00CE10D0">
        <w:rPr>
          <w:rFonts w:ascii="Times New Roman" w:hAnsi="Times New Roman"/>
          <w:i/>
          <w:sz w:val="26"/>
          <w:szCs w:val="26"/>
        </w:rPr>
        <w:t>Publicistika. Literatūrinis darbas</w:t>
      </w:r>
      <w:r w:rsidRPr="00CE10D0">
        <w:rPr>
          <w:rFonts w:ascii="Times New Roman" w:hAnsi="Times New Roman"/>
          <w:sz w:val="26"/>
          <w:szCs w:val="26"/>
        </w:rPr>
        <w:t xml:space="preserve">. 1955. LMAVB RS, f. 87-122. 41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Jono Murkos laiškai Peliksui Bugailiškiui</w:t>
      </w:r>
      <w:r w:rsidRPr="00CE10D0">
        <w:rPr>
          <w:rFonts w:ascii="Times New Roman" w:hAnsi="Times New Roman"/>
          <w:sz w:val="26"/>
          <w:szCs w:val="26"/>
        </w:rPr>
        <w:t xml:space="preserve">. 1929–1938. LMAVB RS, f. 87-52. 12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Įvairių asmenų laiškai Peliksui Bugailiškiui</w:t>
      </w:r>
      <w:r w:rsidRPr="00CE10D0">
        <w:rPr>
          <w:rFonts w:ascii="Times New Roman" w:hAnsi="Times New Roman"/>
          <w:sz w:val="26"/>
          <w:szCs w:val="26"/>
        </w:rPr>
        <w:t xml:space="preserve">. LMAVB RS, f. 87-66. 13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Įvairių asmenų laiškai Peliksui Bugailiškiui</w:t>
      </w:r>
      <w:r w:rsidRPr="00CE10D0">
        <w:rPr>
          <w:rFonts w:ascii="Times New Roman" w:hAnsi="Times New Roman"/>
          <w:sz w:val="26"/>
          <w:szCs w:val="26"/>
        </w:rPr>
        <w:t xml:space="preserve">. LMAVB RS, f. 87-69. 13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Kosto Korsako laiškai Peliksui Bugailiškiui</w:t>
      </w:r>
      <w:r w:rsidRPr="00CE10D0">
        <w:rPr>
          <w:rFonts w:ascii="Times New Roman" w:hAnsi="Times New Roman"/>
          <w:sz w:val="26"/>
          <w:szCs w:val="26"/>
        </w:rPr>
        <w:t xml:space="preserve">. LMAVB RS, f. 87-84. 27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Laiškai Peliksui Bugailiškiui</w:t>
      </w:r>
      <w:r w:rsidRPr="00CE10D0">
        <w:rPr>
          <w:rFonts w:ascii="Times New Roman" w:hAnsi="Times New Roman"/>
          <w:sz w:val="26"/>
          <w:szCs w:val="26"/>
        </w:rPr>
        <w:t xml:space="preserve">. LMAVB RS, f. 87-15. 7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Laiškai Peliksui Bugailiškiui</w:t>
      </w:r>
      <w:r w:rsidRPr="00CE10D0">
        <w:rPr>
          <w:rFonts w:ascii="Times New Roman" w:hAnsi="Times New Roman"/>
          <w:sz w:val="26"/>
          <w:szCs w:val="26"/>
        </w:rPr>
        <w:t xml:space="preserve">. LMAVB RS, f. 87-37. 12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Laiškai Peliksui Bugailiškiui</w:t>
      </w:r>
      <w:r w:rsidRPr="00CE10D0">
        <w:rPr>
          <w:rFonts w:ascii="Times New Roman" w:hAnsi="Times New Roman"/>
          <w:sz w:val="26"/>
          <w:szCs w:val="26"/>
        </w:rPr>
        <w:t xml:space="preserve">. LMAVB RS, f. 87-39. 6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Pelikso Bugailiškio laiškai Enziui Jagomastui</w:t>
      </w:r>
      <w:r w:rsidRPr="00CE10D0">
        <w:rPr>
          <w:rFonts w:ascii="Times New Roman" w:hAnsi="Times New Roman"/>
          <w:sz w:val="26"/>
          <w:szCs w:val="26"/>
        </w:rPr>
        <w:t>. 1914. LMAVB RS, f. 87-164. 4 lap.</w:t>
      </w:r>
    </w:p>
    <w:p w:rsidR="00E85D95" w:rsidRPr="00CE10D0" w:rsidRDefault="00E85D95" w:rsidP="00E85D95">
      <w:pPr>
        <w:spacing w:before="120" w:after="0"/>
        <w:rPr>
          <w:rFonts w:ascii="Times New Roman" w:hAnsi="Times New Roman"/>
          <w:b/>
          <w:sz w:val="26"/>
          <w:szCs w:val="26"/>
        </w:rPr>
      </w:pPr>
      <w:r w:rsidRPr="00CE10D0">
        <w:rPr>
          <w:rFonts w:ascii="Times New Roman" w:hAnsi="Times New Roman"/>
          <w:b/>
          <w:sz w:val="26"/>
          <w:szCs w:val="26"/>
        </w:rPr>
        <w:t>F. 163 – Vaclovas Biržiška</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caps/>
          <w:sz w:val="26"/>
          <w:szCs w:val="26"/>
        </w:rPr>
        <w:t>Biržiška</w:t>
      </w:r>
      <w:r w:rsidRPr="00CE10D0">
        <w:rPr>
          <w:rFonts w:ascii="Times New Roman" w:hAnsi="Times New Roman"/>
          <w:sz w:val="26"/>
          <w:szCs w:val="26"/>
        </w:rPr>
        <w:t xml:space="preserve">, Vaclovas. </w:t>
      </w:r>
      <w:r w:rsidRPr="00CE10D0">
        <w:rPr>
          <w:rFonts w:ascii="Times New Roman" w:hAnsi="Times New Roman"/>
          <w:i/>
          <w:sz w:val="26"/>
          <w:szCs w:val="26"/>
        </w:rPr>
        <w:t>Autobiografija</w:t>
      </w:r>
      <w:r w:rsidRPr="00CE10D0">
        <w:rPr>
          <w:rFonts w:ascii="Times New Roman" w:hAnsi="Times New Roman"/>
          <w:sz w:val="26"/>
          <w:szCs w:val="26"/>
        </w:rPr>
        <w:t>. [1940]. LMAVB RS, f. 163-1. 39 lap.</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Jono Dargio laiškai Vaclovui Biržiškai</w:t>
      </w:r>
      <w:r w:rsidRPr="00CE10D0">
        <w:rPr>
          <w:rFonts w:ascii="Times New Roman" w:hAnsi="Times New Roman"/>
          <w:sz w:val="26"/>
          <w:szCs w:val="26"/>
        </w:rPr>
        <w:t>. 1926. LMAVB RS, f. 163-323. 6 lap.</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Pelikso Bugailiškio laiškai Vaclovui Biržiškai</w:t>
      </w:r>
      <w:r w:rsidRPr="00CE10D0">
        <w:rPr>
          <w:rFonts w:ascii="Times New Roman" w:hAnsi="Times New Roman"/>
          <w:sz w:val="26"/>
          <w:szCs w:val="26"/>
        </w:rPr>
        <w:t>. 1921–1931. LMAVB RS, f. 163-657. 26 lap.</w:t>
      </w:r>
    </w:p>
    <w:p w:rsidR="00DB2E9F"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Pranciškaus Žadeikio laiškai Vaclovui Biržiškai</w:t>
      </w:r>
      <w:r w:rsidRPr="00CE10D0">
        <w:rPr>
          <w:rFonts w:ascii="Times New Roman" w:hAnsi="Times New Roman"/>
          <w:sz w:val="26"/>
          <w:szCs w:val="26"/>
        </w:rPr>
        <w:t>. 1931–1933. LMAVB RS, f. 163-611. 6 lap.</w:t>
      </w:r>
    </w:p>
    <w:p w:rsidR="00E85D95" w:rsidRPr="00CE10D0" w:rsidRDefault="00DB2E9F" w:rsidP="001A0BE5">
      <w:pPr>
        <w:pStyle w:val="ListParagraph"/>
        <w:numPr>
          <w:ilvl w:val="0"/>
          <w:numId w:val="11"/>
        </w:numPr>
        <w:spacing w:after="0"/>
        <w:ind w:hanging="578"/>
        <w:rPr>
          <w:rFonts w:ascii="Times New Roman" w:hAnsi="Times New Roman"/>
          <w:sz w:val="26"/>
          <w:szCs w:val="26"/>
        </w:rPr>
      </w:pPr>
      <w:r w:rsidRPr="00DB2E9F">
        <w:rPr>
          <w:rFonts w:ascii="Times New Roman" w:hAnsi="Times New Roman"/>
          <w:i/>
          <w:sz w:val="26"/>
          <w:szCs w:val="26"/>
        </w:rPr>
        <w:t>Stasio Ličkūno laiškai Vaclovui Biržiškai</w:t>
      </w:r>
      <w:r>
        <w:rPr>
          <w:rFonts w:ascii="Times New Roman" w:hAnsi="Times New Roman"/>
          <w:sz w:val="26"/>
          <w:szCs w:val="26"/>
        </w:rPr>
        <w:t xml:space="preserve">. 1928. </w:t>
      </w:r>
      <w:r w:rsidRPr="00CE10D0">
        <w:rPr>
          <w:rFonts w:ascii="Times New Roman" w:hAnsi="Times New Roman"/>
          <w:sz w:val="26"/>
          <w:szCs w:val="26"/>
        </w:rPr>
        <w:t>LMAVB RS, f. 163-</w:t>
      </w:r>
      <w:r>
        <w:rPr>
          <w:rFonts w:ascii="Times New Roman" w:hAnsi="Times New Roman"/>
          <w:sz w:val="26"/>
          <w:szCs w:val="26"/>
        </w:rPr>
        <w:t>453</w:t>
      </w:r>
      <w:r w:rsidRPr="00CE10D0">
        <w:rPr>
          <w:rFonts w:ascii="Times New Roman" w:hAnsi="Times New Roman"/>
          <w:sz w:val="26"/>
          <w:szCs w:val="26"/>
        </w:rPr>
        <w:t>. 6 lap.</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Šiaulių „Aušros“ draugijos laiškas Vaclovui Biržiškai</w:t>
      </w:r>
      <w:r w:rsidRPr="00CE10D0">
        <w:rPr>
          <w:rFonts w:ascii="Times New Roman" w:hAnsi="Times New Roman"/>
          <w:sz w:val="26"/>
          <w:szCs w:val="26"/>
        </w:rPr>
        <w:t xml:space="preserve">. 1927. LMAVB RS, f. 163-459. 1 lap. </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Vaclovui Biržiškai atsiųsti pakvietimai iš VDU žemaičių studentų draugijų</w:t>
      </w:r>
      <w:r w:rsidRPr="00CE10D0">
        <w:rPr>
          <w:rFonts w:ascii="Times New Roman" w:hAnsi="Times New Roman"/>
          <w:sz w:val="26"/>
          <w:szCs w:val="26"/>
        </w:rPr>
        <w:t>.</w:t>
      </w:r>
      <w:r w:rsidR="00A82083">
        <w:rPr>
          <w:rFonts w:ascii="Times New Roman" w:hAnsi="Times New Roman"/>
          <w:sz w:val="26"/>
          <w:szCs w:val="26"/>
        </w:rPr>
        <w:t xml:space="preserve"> </w:t>
      </w:r>
      <w:r w:rsidRPr="00CE10D0">
        <w:rPr>
          <w:rFonts w:ascii="Times New Roman" w:hAnsi="Times New Roman"/>
          <w:sz w:val="26"/>
          <w:szCs w:val="26"/>
        </w:rPr>
        <w:t>1931–1932. LMAVB RS, f. 163-781. 9 lap.</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Viktoro Kamantausko laiškai Vaclovui Biržiškai</w:t>
      </w:r>
      <w:r w:rsidRPr="00CE10D0">
        <w:rPr>
          <w:rFonts w:ascii="Times New Roman" w:hAnsi="Times New Roman"/>
          <w:sz w:val="26"/>
          <w:szCs w:val="26"/>
        </w:rPr>
        <w:t xml:space="preserve">. 1925. LMAVB RS, f. 163-404. 8 lap. </w:t>
      </w:r>
    </w:p>
    <w:p w:rsidR="00E85D95" w:rsidRPr="00CE10D0" w:rsidRDefault="00E85D95" w:rsidP="00E85D95">
      <w:pPr>
        <w:spacing w:before="120" w:after="0"/>
        <w:rPr>
          <w:rFonts w:ascii="Times New Roman" w:hAnsi="Times New Roman"/>
          <w:b/>
          <w:sz w:val="26"/>
          <w:szCs w:val="26"/>
        </w:rPr>
      </w:pPr>
      <w:r w:rsidRPr="00CE10D0">
        <w:rPr>
          <w:rFonts w:ascii="Times New Roman" w:hAnsi="Times New Roman"/>
          <w:b/>
          <w:sz w:val="26"/>
          <w:szCs w:val="26"/>
        </w:rPr>
        <w:t>F. 165 – Mykolas Biržiška</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caps/>
          <w:sz w:val="26"/>
          <w:szCs w:val="26"/>
        </w:rPr>
        <w:t>Biržiška</w:t>
      </w:r>
      <w:r w:rsidRPr="00CE10D0">
        <w:rPr>
          <w:rFonts w:ascii="Times New Roman" w:hAnsi="Times New Roman"/>
          <w:sz w:val="26"/>
          <w:szCs w:val="26"/>
        </w:rPr>
        <w:t xml:space="preserve">, Mykolas. </w:t>
      </w:r>
      <w:r w:rsidRPr="00CE10D0">
        <w:rPr>
          <w:rFonts w:ascii="Times New Roman" w:hAnsi="Times New Roman"/>
          <w:i/>
          <w:sz w:val="26"/>
          <w:szCs w:val="26"/>
        </w:rPr>
        <w:t>Leidybos sumanymai</w:t>
      </w:r>
      <w:r w:rsidRPr="00CE10D0">
        <w:rPr>
          <w:rFonts w:ascii="Times New Roman" w:hAnsi="Times New Roman"/>
          <w:sz w:val="26"/>
          <w:szCs w:val="26"/>
        </w:rPr>
        <w:t>. 1943, birželio 6–20. LMAVB RS, f. 165-655. 12 lap.</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lastRenderedPageBreak/>
        <w:t>VDU Žemaičių studentų Simono Daukanto draugijos ir VDU „Samogitia“ korporacijos kvietimai</w:t>
      </w:r>
      <w:r w:rsidRPr="00CE10D0">
        <w:rPr>
          <w:rFonts w:ascii="Times New Roman" w:hAnsi="Times New Roman"/>
          <w:sz w:val="26"/>
          <w:szCs w:val="26"/>
        </w:rPr>
        <w:t>. 1929–1939. LMAVB RS, f. 165-467. 24 lap.</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Varia</w:t>
      </w:r>
      <w:r w:rsidRPr="00CE10D0">
        <w:rPr>
          <w:rFonts w:ascii="Times New Roman" w:hAnsi="Times New Roman"/>
          <w:sz w:val="26"/>
          <w:szCs w:val="26"/>
        </w:rPr>
        <w:t>. 1922–1944. LMAVB RS, f. 165-508. 23 lap.</w:t>
      </w:r>
    </w:p>
    <w:p w:rsidR="00E85D95" w:rsidRPr="00CE10D0" w:rsidRDefault="00E85D95" w:rsidP="00E85D95">
      <w:pPr>
        <w:spacing w:before="120" w:after="0"/>
        <w:rPr>
          <w:rFonts w:ascii="Times New Roman" w:hAnsi="Times New Roman"/>
          <w:b/>
          <w:sz w:val="26"/>
          <w:szCs w:val="26"/>
        </w:rPr>
      </w:pPr>
      <w:r w:rsidRPr="00CE10D0">
        <w:rPr>
          <w:rFonts w:ascii="Times New Roman" w:hAnsi="Times New Roman"/>
          <w:b/>
          <w:sz w:val="26"/>
          <w:szCs w:val="26"/>
        </w:rPr>
        <w:t>F. 178 – Vilniui vaduoti sąjungos fondas</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caps/>
          <w:sz w:val="26"/>
          <w:szCs w:val="26"/>
        </w:rPr>
        <w:t>Dambrauskas</w:t>
      </w:r>
      <w:r w:rsidRPr="00CE10D0">
        <w:rPr>
          <w:rFonts w:ascii="Times New Roman" w:hAnsi="Times New Roman"/>
          <w:sz w:val="26"/>
          <w:szCs w:val="26"/>
        </w:rPr>
        <w:t xml:space="preserve">, Aleksandras. </w:t>
      </w:r>
      <w:r w:rsidRPr="00CE10D0">
        <w:rPr>
          <w:rFonts w:ascii="Times New Roman" w:hAnsi="Times New Roman"/>
          <w:i/>
          <w:sz w:val="26"/>
          <w:szCs w:val="26"/>
        </w:rPr>
        <w:t>Laiškas [Pranciškui Urbanavičiui]</w:t>
      </w:r>
      <w:r w:rsidRPr="00CE10D0">
        <w:rPr>
          <w:rFonts w:ascii="Times New Roman" w:hAnsi="Times New Roman"/>
          <w:sz w:val="26"/>
          <w:szCs w:val="26"/>
        </w:rPr>
        <w:t>. Kaunas, 1930, gegužės 25. LMAVB RS, f. 178-42. 2 lap.</w:t>
      </w:r>
    </w:p>
    <w:p w:rsidR="001A0BE5" w:rsidRDefault="001A0BE5" w:rsidP="00E85D95">
      <w:pPr>
        <w:spacing w:after="0"/>
        <w:rPr>
          <w:rFonts w:ascii="Times New Roman" w:hAnsi="Times New Roman"/>
          <w:i/>
          <w:sz w:val="26"/>
          <w:szCs w:val="26"/>
        </w:rPr>
      </w:pPr>
    </w:p>
    <w:p w:rsidR="00E85D95" w:rsidRPr="00CE10D0" w:rsidRDefault="00E85D95" w:rsidP="00E85D95">
      <w:pPr>
        <w:spacing w:after="0"/>
        <w:rPr>
          <w:rFonts w:ascii="Times New Roman" w:hAnsi="Times New Roman"/>
          <w:i/>
          <w:sz w:val="26"/>
          <w:szCs w:val="26"/>
        </w:rPr>
      </w:pPr>
      <w:r w:rsidRPr="00CE10D0">
        <w:rPr>
          <w:rFonts w:ascii="Times New Roman" w:hAnsi="Times New Roman"/>
          <w:i/>
          <w:sz w:val="26"/>
          <w:szCs w:val="26"/>
        </w:rPr>
        <w:t>Lietuvos nacionalinės Martyno Mažvydo bibliotekos Retų knygų ir rankraščių skyrius</w:t>
      </w:r>
    </w:p>
    <w:p w:rsidR="00E85D95" w:rsidRPr="00CE10D0" w:rsidRDefault="00E85D95" w:rsidP="00E85D95">
      <w:pPr>
        <w:spacing w:before="120" w:after="0"/>
        <w:rPr>
          <w:rFonts w:ascii="Times New Roman" w:hAnsi="Times New Roman"/>
          <w:b/>
          <w:sz w:val="26"/>
          <w:szCs w:val="26"/>
        </w:rPr>
      </w:pPr>
      <w:r w:rsidRPr="00CE10D0">
        <w:rPr>
          <w:rFonts w:ascii="Times New Roman" w:hAnsi="Times New Roman"/>
          <w:b/>
          <w:sz w:val="26"/>
          <w:szCs w:val="26"/>
        </w:rPr>
        <w:t>F. 7 – Liudas Gira</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Style w:val="searchrezleft6"/>
          <w:rFonts w:ascii="Times New Roman" w:hAnsi="Times New Roman"/>
          <w:sz w:val="26"/>
          <w:szCs w:val="26"/>
        </w:rPr>
        <w:t>[</w:t>
      </w:r>
      <w:r w:rsidRPr="00CE10D0">
        <w:rPr>
          <w:rStyle w:val="searchrezleft6"/>
          <w:rFonts w:ascii="Times New Roman" w:hAnsi="Times New Roman"/>
          <w:i/>
          <w:sz w:val="26"/>
          <w:szCs w:val="26"/>
        </w:rPr>
        <w:t>Boriso Melngailio laiškai Liudui Girai</w:t>
      </w:r>
      <w:r w:rsidRPr="00CE10D0">
        <w:rPr>
          <w:rStyle w:val="searchrezleft6"/>
          <w:rFonts w:ascii="Times New Roman" w:hAnsi="Times New Roman"/>
          <w:sz w:val="26"/>
          <w:szCs w:val="26"/>
        </w:rPr>
        <w:t>]</w:t>
      </w:r>
      <w:r w:rsidRPr="00CE10D0">
        <w:rPr>
          <w:rFonts w:ascii="Times New Roman" w:hAnsi="Times New Roman"/>
          <w:sz w:val="26"/>
          <w:szCs w:val="26"/>
        </w:rPr>
        <w:t>. [</w:t>
      </w:r>
      <w:r w:rsidRPr="00CE10D0">
        <w:rPr>
          <w:rStyle w:val="searchrezleft6"/>
          <w:rFonts w:ascii="Times New Roman" w:hAnsi="Times New Roman"/>
          <w:sz w:val="26"/>
          <w:szCs w:val="26"/>
        </w:rPr>
        <w:t>1924–1933].</w:t>
      </w:r>
      <w:r w:rsidRPr="00CE10D0">
        <w:rPr>
          <w:rFonts w:ascii="Times New Roman" w:hAnsi="Times New Roman"/>
          <w:sz w:val="26"/>
          <w:szCs w:val="26"/>
        </w:rPr>
        <w:t xml:space="preserve"> LNB RKRS, f. 7-531. 13 lap. </w:t>
      </w:r>
    </w:p>
    <w:p w:rsidR="00E85D95" w:rsidRPr="00CE10D0" w:rsidRDefault="00E85D95" w:rsidP="00E85D95">
      <w:pPr>
        <w:spacing w:before="120" w:after="0"/>
        <w:rPr>
          <w:rFonts w:ascii="Times New Roman" w:hAnsi="Times New Roman"/>
          <w:b/>
          <w:sz w:val="26"/>
          <w:szCs w:val="26"/>
          <w:highlight w:val="yellow"/>
        </w:rPr>
      </w:pPr>
      <w:r w:rsidRPr="00CE10D0">
        <w:rPr>
          <w:rFonts w:ascii="Times New Roman" w:hAnsi="Times New Roman"/>
          <w:b/>
          <w:sz w:val="26"/>
          <w:szCs w:val="26"/>
        </w:rPr>
        <w:t>F. 10 – Kazys Boruta</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Lietuvos socialistinės moksleivijos aušrininkų organizacijos istorijos bruožai</w:t>
      </w:r>
      <w:r w:rsidRPr="00CE10D0">
        <w:rPr>
          <w:rFonts w:ascii="Times New Roman" w:hAnsi="Times New Roman"/>
          <w:sz w:val="26"/>
          <w:szCs w:val="26"/>
        </w:rPr>
        <w:t>. Parengė Ag. Murzaitė. 1969, kovo 15. LNB RKRS, f. 10-411. 365 lap.</w:t>
      </w:r>
    </w:p>
    <w:p w:rsidR="00E85D95" w:rsidRPr="00CE10D0" w:rsidRDefault="00E85D95" w:rsidP="00E85D95">
      <w:pPr>
        <w:spacing w:before="120" w:after="0"/>
        <w:rPr>
          <w:rFonts w:ascii="Times New Roman" w:hAnsi="Times New Roman"/>
          <w:b/>
          <w:sz w:val="26"/>
          <w:szCs w:val="26"/>
        </w:rPr>
      </w:pPr>
      <w:r w:rsidRPr="00CE10D0">
        <w:rPr>
          <w:rFonts w:ascii="Times New Roman" w:hAnsi="Times New Roman"/>
          <w:b/>
          <w:sz w:val="26"/>
          <w:szCs w:val="26"/>
        </w:rPr>
        <w:t>F. 29 – Zenonas Ivinskis</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caps/>
          <w:sz w:val="26"/>
          <w:szCs w:val="26"/>
        </w:rPr>
        <w:t>Ivinskis</w:t>
      </w:r>
      <w:r w:rsidRPr="00CE10D0">
        <w:rPr>
          <w:rFonts w:ascii="Times New Roman" w:hAnsi="Times New Roman"/>
          <w:sz w:val="26"/>
          <w:szCs w:val="26"/>
        </w:rPr>
        <w:t xml:space="preserve">, Zenonas. </w:t>
      </w:r>
      <w:r w:rsidRPr="00CE10D0">
        <w:rPr>
          <w:rFonts w:ascii="Times New Roman" w:hAnsi="Times New Roman"/>
          <w:i/>
          <w:sz w:val="26"/>
          <w:szCs w:val="26"/>
        </w:rPr>
        <w:t>Apie tinkam</w:t>
      </w:r>
      <w:r w:rsidR="00A82083">
        <w:rPr>
          <w:rFonts w:ascii="Times New Roman" w:hAnsi="Times New Roman"/>
          <w:i/>
          <w:sz w:val="26"/>
          <w:szCs w:val="26"/>
        </w:rPr>
        <w:t>ą</w:t>
      </w:r>
      <w:r w:rsidRPr="00CE10D0">
        <w:rPr>
          <w:rFonts w:ascii="Times New Roman" w:hAnsi="Times New Roman"/>
          <w:i/>
          <w:sz w:val="26"/>
          <w:szCs w:val="26"/>
        </w:rPr>
        <w:t xml:space="preserve"> knygų skaitymą</w:t>
      </w:r>
      <w:r w:rsidRPr="00CE10D0">
        <w:rPr>
          <w:rFonts w:ascii="Times New Roman" w:hAnsi="Times New Roman"/>
          <w:sz w:val="26"/>
          <w:szCs w:val="26"/>
        </w:rPr>
        <w:t>. [1925]. LNB RKRS, f. 29-1015. 4 lap.</w:t>
      </w:r>
    </w:p>
    <w:p w:rsidR="00E85D95" w:rsidRPr="00CE10D0" w:rsidRDefault="00E85D95" w:rsidP="00E85D95">
      <w:pPr>
        <w:spacing w:before="120" w:after="0"/>
        <w:rPr>
          <w:rFonts w:ascii="Times New Roman" w:hAnsi="Times New Roman"/>
          <w:b/>
          <w:sz w:val="26"/>
          <w:szCs w:val="26"/>
        </w:rPr>
      </w:pPr>
      <w:r w:rsidRPr="00CE10D0">
        <w:rPr>
          <w:rFonts w:ascii="Times New Roman" w:hAnsi="Times New Roman"/>
          <w:b/>
          <w:sz w:val="26"/>
          <w:szCs w:val="26"/>
        </w:rPr>
        <w:t>F. 32 – Vaclovas Biržiška</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caps/>
          <w:sz w:val="26"/>
          <w:szCs w:val="26"/>
        </w:rPr>
        <w:t>Trinkūnas</w:t>
      </w:r>
      <w:r w:rsidRPr="00CE10D0">
        <w:rPr>
          <w:rFonts w:ascii="Times New Roman" w:hAnsi="Times New Roman"/>
          <w:sz w:val="26"/>
          <w:szCs w:val="26"/>
        </w:rPr>
        <w:t>, Jonas. [</w:t>
      </w:r>
      <w:r w:rsidRPr="00CE10D0">
        <w:rPr>
          <w:rFonts w:ascii="Times New Roman" w:hAnsi="Times New Roman"/>
          <w:i/>
          <w:sz w:val="26"/>
          <w:szCs w:val="26"/>
        </w:rPr>
        <w:t>Autobiografija</w:t>
      </w:r>
      <w:r w:rsidRPr="00CE10D0">
        <w:rPr>
          <w:rFonts w:ascii="Times New Roman" w:hAnsi="Times New Roman"/>
          <w:sz w:val="26"/>
          <w:szCs w:val="26"/>
        </w:rPr>
        <w:t>]. Šiauliai</w:t>
      </w:r>
      <w:r w:rsidR="00A82083">
        <w:rPr>
          <w:rFonts w:ascii="Times New Roman" w:hAnsi="Times New Roman"/>
          <w:sz w:val="26"/>
          <w:szCs w:val="26"/>
        </w:rPr>
        <w:t>,</w:t>
      </w:r>
      <w:r w:rsidRPr="00CE10D0">
        <w:rPr>
          <w:rFonts w:ascii="Times New Roman" w:hAnsi="Times New Roman"/>
          <w:sz w:val="26"/>
          <w:szCs w:val="26"/>
        </w:rPr>
        <w:t xml:space="preserve"> 1931, vasario 25. LNB RKRS, f. 32-172. 6 lap.</w:t>
      </w:r>
    </w:p>
    <w:p w:rsidR="00E85D95" w:rsidRPr="00CE10D0" w:rsidRDefault="00E85D95" w:rsidP="00E85D95">
      <w:pPr>
        <w:spacing w:before="120" w:after="0"/>
        <w:rPr>
          <w:rFonts w:ascii="Times New Roman" w:hAnsi="Times New Roman"/>
          <w:b/>
          <w:sz w:val="26"/>
          <w:szCs w:val="26"/>
        </w:rPr>
      </w:pPr>
      <w:r w:rsidRPr="00CE10D0">
        <w:rPr>
          <w:rFonts w:ascii="Times New Roman" w:hAnsi="Times New Roman"/>
          <w:b/>
          <w:sz w:val="26"/>
          <w:szCs w:val="26"/>
        </w:rPr>
        <w:t>F. 130 – Pavienių dokumentų (literatūrinių, istorinių) rinkinys</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caps/>
          <w:sz w:val="26"/>
          <w:szCs w:val="26"/>
        </w:rPr>
        <w:t>Ambrozaitis</w:t>
      </w:r>
      <w:r w:rsidRPr="00CE10D0">
        <w:rPr>
          <w:rFonts w:ascii="Times New Roman" w:hAnsi="Times New Roman"/>
          <w:sz w:val="26"/>
          <w:szCs w:val="26"/>
        </w:rPr>
        <w:t xml:space="preserve">, Kazimieras. </w:t>
      </w:r>
      <w:r w:rsidRPr="00CE10D0">
        <w:rPr>
          <w:rFonts w:ascii="Times New Roman" w:hAnsi="Times New Roman"/>
          <w:i/>
          <w:sz w:val="26"/>
          <w:szCs w:val="26"/>
        </w:rPr>
        <w:t>„Gismiu skarbininkas“ (Summa Hymnorum Lithuanorum) Gysme i – Senovishkuju vyta atstatytas – Naujums papildytas</w:t>
      </w:r>
      <w:r w:rsidRPr="00CE10D0">
        <w:rPr>
          <w:rFonts w:ascii="Times New Roman" w:hAnsi="Times New Roman"/>
          <w:sz w:val="26"/>
          <w:szCs w:val="26"/>
        </w:rPr>
        <w:t>. Dorrisvile (ILL, USA), 1923, balandžio 3. LNB RKRS, f. 130-2239. 345 lap.</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Kazimiero Ambrozaičio laiškai Pranciškui Karevičiui</w:t>
      </w:r>
      <w:r w:rsidRPr="00CE10D0">
        <w:rPr>
          <w:rFonts w:ascii="Times New Roman" w:hAnsi="Times New Roman"/>
          <w:sz w:val="26"/>
          <w:szCs w:val="26"/>
        </w:rPr>
        <w:t>. 1923. LNB RKRS, f. 130-2241. 2 lap.</w:t>
      </w:r>
    </w:p>
    <w:p w:rsidR="00E85D95" w:rsidRPr="00CE10D0" w:rsidRDefault="00E85D95" w:rsidP="00E85D95">
      <w:pPr>
        <w:spacing w:before="120" w:after="0"/>
        <w:rPr>
          <w:rFonts w:ascii="Times New Roman" w:hAnsi="Times New Roman"/>
          <w:b/>
          <w:sz w:val="26"/>
          <w:szCs w:val="26"/>
        </w:rPr>
      </w:pPr>
      <w:r w:rsidRPr="00CE10D0">
        <w:rPr>
          <w:rFonts w:ascii="Times New Roman" w:hAnsi="Times New Roman"/>
          <w:b/>
          <w:sz w:val="26"/>
          <w:szCs w:val="26"/>
        </w:rPr>
        <w:t>F. 168 – Jonas Balys</w:t>
      </w:r>
    </w:p>
    <w:p w:rsidR="00E85D95" w:rsidRPr="00CE10D0" w:rsidRDefault="00E85D95"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Antano Giedriaus laiškai Jonui Baliui</w:t>
      </w:r>
      <w:r w:rsidRPr="00CE10D0">
        <w:rPr>
          <w:rFonts w:ascii="Times New Roman" w:hAnsi="Times New Roman"/>
          <w:sz w:val="26"/>
          <w:szCs w:val="26"/>
        </w:rPr>
        <w:t>. 1934. LNB RKRS, f. 168-66. 1 lap.</w:t>
      </w:r>
    </w:p>
    <w:p w:rsidR="008E20A7" w:rsidRPr="00CE10D0" w:rsidRDefault="008E20A7" w:rsidP="008E20A7">
      <w:pPr>
        <w:spacing w:after="0"/>
        <w:rPr>
          <w:rFonts w:ascii="Times New Roman" w:hAnsi="Times New Roman"/>
          <w:sz w:val="26"/>
          <w:szCs w:val="26"/>
        </w:rPr>
      </w:pPr>
    </w:p>
    <w:p w:rsidR="008E20A7" w:rsidRPr="00CE10D0" w:rsidRDefault="008E20A7" w:rsidP="008E20A7">
      <w:pPr>
        <w:spacing w:after="0"/>
        <w:rPr>
          <w:rFonts w:ascii="Times New Roman" w:hAnsi="Times New Roman"/>
          <w:i/>
          <w:sz w:val="26"/>
          <w:szCs w:val="26"/>
        </w:rPr>
      </w:pPr>
      <w:r w:rsidRPr="00CE10D0">
        <w:rPr>
          <w:rFonts w:ascii="Times New Roman" w:hAnsi="Times New Roman"/>
          <w:i/>
          <w:sz w:val="26"/>
          <w:szCs w:val="26"/>
        </w:rPr>
        <w:t xml:space="preserve">Raseinių krašto istorijos </w:t>
      </w:r>
      <w:r w:rsidR="003A0800" w:rsidRPr="00CE10D0">
        <w:rPr>
          <w:rFonts w:ascii="Times New Roman" w:hAnsi="Times New Roman"/>
          <w:i/>
          <w:sz w:val="26"/>
          <w:szCs w:val="26"/>
        </w:rPr>
        <w:t>muziejus</w:t>
      </w:r>
    </w:p>
    <w:p w:rsidR="008E20A7" w:rsidRPr="00CE10D0" w:rsidRDefault="008E20A7" w:rsidP="001A0BE5">
      <w:pPr>
        <w:pStyle w:val="ListParagraph"/>
        <w:numPr>
          <w:ilvl w:val="0"/>
          <w:numId w:val="11"/>
        </w:numPr>
        <w:spacing w:before="120" w:after="0"/>
        <w:ind w:hanging="578"/>
        <w:rPr>
          <w:rFonts w:ascii="Times New Roman" w:hAnsi="Times New Roman"/>
          <w:sz w:val="26"/>
          <w:szCs w:val="26"/>
        </w:rPr>
      </w:pPr>
      <w:r w:rsidRPr="00CE10D0">
        <w:rPr>
          <w:rFonts w:ascii="Times New Roman" w:hAnsi="Times New Roman"/>
          <w:caps/>
          <w:sz w:val="26"/>
          <w:szCs w:val="26"/>
        </w:rPr>
        <w:t>Gudausk</w:t>
      </w:r>
      <w:r w:rsidR="00AC3E1D" w:rsidRPr="00CE10D0">
        <w:rPr>
          <w:rFonts w:ascii="Times New Roman" w:hAnsi="Times New Roman"/>
          <w:caps/>
          <w:sz w:val="26"/>
          <w:szCs w:val="26"/>
        </w:rPr>
        <w:t>as</w:t>
      </w:r>
      <w:r w:rsidR="00AC3E1D" w:rsidRPr="00CE10D0">
        <w:rPr>
          <w:rFonts w:ascii="Times New Roman" w:hAnsi="Times New Roman"/>
          <w:sz w:val="26"/>
          <w:szCs w:val="26"/>
        </w:rPr>
        <w:t xml:space="preserve">, Antanas. </w:t>
      </w:r>
      <w:r w:rsidR="00AC3E1D" w:rsidRPr="00CE10D0">
        <w:rPr>
          <w:rFonts w:ascii="Times New Roman" w:hAnsi="Times New Roman"/>
          <w:i/>
          <w:sz w:val="26"/>
          <w:szCs w:val="26"/>
        </w:rPr>
        <w:t>Užrašų bei išrašų sąsiuvinis</w:t>
      </w:r>
      <w:r w:rsidR="00AC3E1D" w:rsidRPr="00CE10D0">
        <w:rPr>
          <w:rFonts w:ascii="Times New Roman" w:hAnsi="Times New Roman"/>
          <w:sz w:val="26"/>
          <w:szCs w:val="26"/>
        </w:rPr>
        <w:t>. [Raseiniai, 1921–1965].</w:t>
      </w:r>
    </w:p>
    <w:p w:rsidR="008E20A7" w:rsidRPr="00CE10D0" w:rsidRDefault="008E20A7" w:rsidP="008E20A7">
      <w:pPr>
        <w:spacing w:after="0"/>
        <w:rPr>
          <w:rFonts w:ascii="Times New Roman" w:hAnsi="Times New Roman"/>
          <w:sz w:val="26"/>
          <w:szCs w:val="26"/>
        </w:rPr>
      </w:pPr>
    </w:p>
    <w:p w:rsidR="008E20A7" w:rsidRPr="00CE10D0" w:rsidRDefault="008E20A7" w:rsidP="008E20A7">
      <w:pPr>
        <w:spacing w:after="0"/>
        <w:rPr>
          <w:rFonts w:ascii="Times New Roman" w:hAnsi="Times New Roman"/>
          <w:i/>
          <w:sz w:val="26"/>
          <w:szCs w:val="26"/>
        </w:rPr>
      </w:pPr>
      <w:r w:rsidRPr="00CE10D0">
        <w:rPr>
          <w:rFonts w:ascii="Times New Roman" w:hAnsi="Times New Roman"/>
          <w:i/>
          <w:sz w:val="26"/>
          <w:szCs w:val="26"/>
        </w:rPr>
        <w:t>Raseinių savivaldybės viešosios bibliotekos Kraštotyros muziejus</w:t>
      </w:r>
    </w:p>
    <w:p w:rsidR="008E20A7" w:rsidRPr="00CE10D0" w:rsidRDefault="00AC3E1D" w:rsidP="001A0BE5">
      <w:pPr>
        <w:pStyle w:val="ListParagraph"/>
        <w:numPr>
          <w:ilvl w:val="0"/>
          <w:numId w:val="11"/>
        </w:numPr>
        <w:spacing w:before="120" w:after="0"/>
        <w:ind w:hanging="578"/>
        <w:rPr>
          <w:rFonts w:ascii="Times New Roman" w:hAnsi="Times New Roman"/>
          <w:b/>
          <w:sz w:val="26"/>
          <w:szCs w:val="26"/>
        </w:rPr>
      </w:pPr>
      <w:r w:rsidRPr="00CE10D0">
        <w:rPr>
          <w:rFonts w:ascii="Times New Roman" w:hAnsi="Times New Roman"/>
          <w:caps/>
          <w:sz w:val="26"/>
          <w:szCs w:val="26"/>
        </w:rPr>
        <w:t>Ivaškevičius</w:t>
      </w:r>
      <w:r w:rsidRPr="00CE10D0">
        <w:rPr>
          <w:rFonts w:ascii="Times New Roman" w:hAnsi="Times New Roman"/>
          <w:sz w:val="26"/>
          <w:szCs w:val="26"/>
        </w:rPr>
        <w:t>, Petras. [</w:t>
      </w:r>
      <w:r w:rsidRPr="00CE10D0">
        <w:rPr>
          <w:rFonts w:ascii="Times New Roman" w:hAnsi="Times New Roman"/>
          <w:i/>
          <w:sz w:val="26"/>
          <w:szCs w:val="26"/>
        </w:rPr>
        <w:t>Užrašai</w:t>
      </w:r>
      <w:r w:rsidRPr="00CE10D0">
        <w:rPr>
          <w:rFonts w:ascii="Times New Roman" w:hAnsi="Times New Roman"/>
          <w:sz w:val="26"/>
          <w:szCs w:val="26"/>
        </w:rPr>
        <w:t>]. Raseiniai, 1912–1917. 26 lap.</w:t>
      </w:r>
    </w:p>
    <w:p w:rsidR="002C6CC1" w:rsidRPr="00CE10D0" w:rsidRDefault="002C6CC1" w:rsidP="001219C8">
      <w:pPr>
        <w:spacing w:after="0"/>
        <w:rPr>
          <w:rFonts w:ascii="Times New Roman" w:hAnsi="Times New Roman"/>
          <w:sz w:val="26"/>
          <w:szCs w:val="26"/>
        </w:rPr>
      </w:pPr>
    </w:p>
    <w:p w:rsidR="001219C8" w:rsidRPr="00CE10D0" w:rsidRDefault="002C6CC1" w:rsidP="001219C8">
      <w:pPr>
        <w:spacing w:after="0"/>
        <w:rPr>
          <w:rFonts w:ascii="Times New Roman" w:hAnsi="Times New Roman"/>
          <w:i/>
          <w:sz w:val="26"/>
          <w:szCs w:val="26"/>
        </w:rPr>
      </w:pPr>
      <w:r w:rsidRPr="00CE10D0">
        <w:rPr>
          <w:rFonts w:ascii="Times New Roman" w:hAnsi="Times New Roman"/>
          <w:i/>
          <w:sz w:val="26"/>
          <w:szCs w:val="26"/>
        </w:rPr>
        <w:t>Šiaulių „Aušros“ muziejaus rankraštynas</w:t>
      </w:r>
    </w:p>
    <w:p w:rsidR="002C6CC1" w:rsidRPr="00CE10D0" w:rsidRDefault="002C6CC1" w:rsidP="001A0BE5">
      <w:pPr>
        <w:pStyle w:val="ListParagraph"/>
        <w:numPr>
          <w:ilvl w:val="0"/>
          <w:numId w:val="11"/>
        </w:numPr>
        <w:spacing w:before="120" w:after="0"/>
        <w:ind w:hanging="578"/>
        <w:rPr>
          <w:rFonts w:ascii="Times New Roman" w:hAnsi="Times New Roman"/>
          <w:sz w:val="26"/>
          <w:szCs w:val="26"/>
        </w:rPr>
      </w:pPr>
      <w:r w:rsidRPr="00CE10D0">
        <w:rPr>
          <w:rFonts w:ascii="Times New Roman" w:hAnsi="Times New Roman"/>
          <w:caps/>
          <w:sz w:val="26"/>
          <w:szCs w:val="26"/>
        </w:rPr>
        <w:t>Povylius</w:t>
      </w:r>
      <w:r w:rsidRPr="00CE10D0">
        <w:rPr>
          <w:rFonts w:ascii="Times New Roman" w:hAnsi="Times New Roman"/>
          <w:sz w:val="26"/>
          <w:szCs w:val="26"/>
        </w:rPr>
        <w:t xml:space="preserve">, Antanas. </w:t>
      </w:r>
      <w:r w:rsidRPr="00CE10D0">
        <w:rPr>
          <w:rFonts w:ascii="Times New Roman" w:hAnsi="Times New Roman"/>
          <w:i/>
          <w:sz w:val="26"/>
          <w:szCs w:val="26"/>
        </w:rPr>
        <w:t>Išgyventojo laiko atsiminimų nuotrupos</w:t>
      </w:r>
      <w:r w:rsidRPr="00CE10D0">
        <w:rPr>
          <w:rFonts w:ascii="Times New Roman" w:hAnsi="Times New Roman"/>
          <w:sz w:val="26"/>
          <w:szCs w:val="26"/>
        </w:rPr>
        <w:t>. Užrašė Juozas Petrulis. Žiūronai (Radviliškio valsč.), 1944, vasario 2. Šiaulių „Aušros“ muziejaus rankraštynas, Dn527. 101 lap.</w:t>
      </w:r>
    </w:p>
    <w:p w:rsidR="002C6CC1" w:rsidRPr="00CE10D0" w:rsidRDefault="002C6CC1" w:rsidP="001219C8">
      <w:pPr>
        <w:spacing w:after="0"/>
        <w:rPr>
          <w:rFonts w:ascii="Times New Roman" w:hAnsi="Times New Roman"/>
          <w:i/>
          <w:sz w:val="26"/>
          <w:szCs w:val="26"/>
        </w:rPr>
      </w:pPr>
    </w:p>
    <w:p w:rsidR="001219C8" w:rsidRPr="00CE10D0" w:rsidRDefault="00C9156F" w:rsidP="001219C8">
      <w:pPr>
        <w:spacing w:after="0"/>
        <w:rPr>
          <w:rFonts w:ascii="Times New Roman" w:hAnsi="Times New Roman"/>
          <w:i/>
          <w:caps/>
          <w:sz w:val="26"/>
          <w:szCs w:val="26"/>
        </w:rPr>
      </w:pPr>
      <w:r w:rsidRPr="00CE10D0">
        <w:rPr>
          <w:rFonts w:ascii="Times New Roman" w:hAnsi="Times New Roman"/>
          <w:i/>
          <w:sz w:val="26"/>
          <w:szCs w:val="26"/>
        </w:rPr>
        <w:t>Šiaulių apskrities Po</w:t>
      </w:r>
      <w:r w:rsidR="00D429AA" w:rsidRPr="00CE10D0">
        <w:rPr>
          <w:rFonts w:ascii="Times New Roman" w:hAnsi="Times New Roman"/>
          <w:i/>
          <w:sz w:val="26"/>
          <w:szCs w:val="26"/>
        </w:rPr>
        <w:t>v</w:t>
      </w:r>
      <w:r w:rsidRPr="00CE10D0">
        <w:rPr>
          <w:rFonts w:ascii="Times New Roman" w:hAnsi="Times New Roman"/>
          <w:i/>
          <w:sz w:val="26"/>
          <w:szCs w:val="26"/>
        </w:rPr>
        <w:t>ilo Višinskio viešosios bibliotekos Informacijos skyriaus fondai</w:t>
      </w:r>
    </w:p>
    <w:p w:rsidR="001219C8" w:rsidRPr="00CE10D0" w:rsidRDefault="001219C8" w:rsidP="001A0BE5">
      <w:pPr>
        <w:pStyle w:val="ListParagraph"/>
        <w:numPr>
          <w:ilvl w:val="0"/>
          <w:numId w:val="11"/>
        </w:numPr>
        <w:spacing w:before="120" w:after="0"/>
        <w:ind w:hanging="578"/>
        <w:rPr>
          <w:rFonts w:ascii="Times New Roman" w:hAnsi="Times New Roman"/>
          <w:b/>
          <w:sz w:val="26"/>
          <w:szCs w:val="26"/>
        </w:rPr>
      </w:pPr>
      <w:r w:rsidRPr="00CE10D0">
        <w:rPr>
          <w:rFonts w:ascii="Times New Roman" w:hAnsi="Times New Roman"/>
          <w:caps/>
          <w:sz w:val="26"/>
          <w:szCs w:val="26"/>
        </w:rPr>
        <w:t>Vaitekūnas</w:t>
      </w:r>
      <w:r w:rsidRPr="00CE10D0">
        <w:rPr>
          <w:rFonts w:ascii="Times New Roman" w:hAnsi="Times New Roman"/>
          <w:sz w:val="26"/>
          <w:szCs w:val="26"/>
        </w:rPr>
        <w:t xml:space="preserve">, Vincas. </w:t>
      </w:r>
      <w:r w:rsidRPr="00CE10D0">
        <w:rPr>
          <w:rFonts w:ascii="Times New Roman" w:hAnsi="Times New Roman"/>
          <w:i/>
          <w:sz w:val="26"/>
          <w:szCs w:val="26"/>
        </w:rPr>
        <w:t>Atsiminimai</w:t>
      </w:r>
      <w:r w:rsidRPr="00CE10D0">
        <w:rPr>
          <w:rFonts w:ascii="Times New Roman" w:hAnsi="Times New Roman"/>
          <w:sz w:val="26"/>
          <w:szCs w:val="26"/>
        </w:rPr>
        <w:t xml:space="preserve">. Užrašė Danielius Balčiūnas 1981–1982 m. Šiauliai, 1982. Šiaulių </w:t>
      </w:r>
      <w:r w:rsidR="00C9156F" w:rsidRPr="00CE10D0">
        <w:rPr>
          <w:rFonts w:ascii="Times New Roman" w:hAnsi="Times New Roman"/>
          <w:sz w:val="26"/>
          <w:szCs w:val="26"/>
        </w:rPr>
        <w:t xml:space="preserve">apskrities </w:t>
      </w:r>
      <w:r w:rsidRPr="00CE10D0">
        <w:rPr>
          <w:rFonts w:ascii="Times New Roman" w:hAnsi="Times New Roman"/>
          <w:sz w:val="26"/>
          <w:szCs w:val="26"/>
        </w:rPr>
        <w:t>P. Višinskio viešosios bibliotekos</w:t>
      </w:r>
      <w:r w:rsidR="00C9156F" w:rsidRPr="00CE10D0">
        <w:rPr>
          <w:rFonts w:ascii="Times New Roman" w:hAnsi="Times New Roman"/>
          <w:sz w:val="26"/>
          <w:szCs w:val="26"/>
        </w:rPr>
        <w:t xml:space="preserve"> Informacijos skyriaus</w:t>
      </w:r>
      <w:r w:rsidRPr="00CE10D0">
        <w:rPr>
          <w:rFonts w:ascii="Times New Roman" w:hAnsi="Times New Roman"/>
          <w:sz w:val="26"/>
          <w:szCs w:val="26"/>
        </w:rPr>
        <w:t xml:space="preserve"> fondai, 929/Ši-06. 92 lap.</w:t>
      </w:r>
    </w:p>
    <w:p w:rsidR="008E20A7" w:rsidRPr="00CE10D0" w:rsidRDefault="008E20A7" w:rsidP="008E20A7">
      <w:pPr>
        <w:spacing w:after="0"/>
        <w:rPr>
          <w:rFonts w:ascii="Times New Roman" w:hAnsi="Times New Roman"/>
          <w:sz w:val="26"/>
          <w:szCs w:val="26"/>
        </w:rPr>
      </w:pPr>
    </w:p>
    <w:p w:rsidR="008E20A7" w:rsidRPr="00CE10D0" w:rsidRDefault="008E20A7" w:rsidP="008E20A7">
      <w:pPr>
        <w:spacing w:after="0"/>
        <w:rPr>
          <w:rFonts w:ascii="Times New Roman" w:hAnsi="Times New Roman"/>
          <w:i/>
          <w:sz w:val="26"/>
          <w:szCs w:val="26"/>
        </w:rPr>
      </w:pPr>
      <w:r w:rsidRPr="00CE10D0">
        <w:rPr>
          <w:rFonts w:ascii="Times New Roman" w:hAnsi="Times New Roman"/>
          <w:i/>
          <w:sz w:val="26"/>
          <w:szCs w:val="26"/>
        </w:rPr>
        <w:t>Telšių apskrities archyvas</w:t>
      </w:r>
    </w:p>
    <w:p w:rsidR="008E20A7" w:rsidRPr="00CE10D0" w:rsidRDefault="008E20A7" w:rsidP="0038558C">
      <w:pPr>
        <w:spacing w:before="120" w:after="0"/>
        <w:rPr>
          <w:rFonts w:ascii="Times New Roman" w:hAnsi="Times New Roman"/>
          <w:b/>
          <w:sz w:val="26"/>
          <w:szCs w:val="26"/>
        </w:rPr>
      </w:pPr>
      <w:r w:rsidRPr="00CE10D0">
        <w:rPr>
          <w:rFonts w:ascii="Times New Roman" w:hAnsi="Times New Roman"/>
          <w:b/>
          <w:sz w:val="26"/>
          <w:szCs w:val="26"/>
        </w:rPr>
        <w:t>F. 23 – Telšių Žemaitės gimnazija</w:t>
      </w:r>
    </w:p>
    <w:p w:rsidR="0038558C"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Dr. J. Basanavičiaus vardo liaudies universiteto filialo lektorių pasitarimų protokolai</w:t>
      </w:r>
      <w:r w:rsidRPr="00CE10D0">
        <w:rPr>
          <w:rFonts w:ascii="Times New Roman" w:hAnsi="Times New Roman"/>
          <w:sz w:val="26"/>
          <w:szCs w:val="26"/>
        </w:rPr>
        <w:t xml:space="preserve">. 1929–1930. TAA, f. 23, ap. 1, b. 27. 17 lap. </w:t>
      </w:r>
    </w:p>
    <w:p w:rsidR="0038558C"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Telšių gimnazijos pedagogų tarybos posėdžių protokolų knyga</w:t>
      </w:r>
      <w:r w:rsidRPr="00CE10D0">
        <w:rPr>
          <w:rFonts w:ascii="Times New Roman" w:hAnsi="Times New Roman"/>
          <w:sz w:val="26"/>
          <w:szCs w:val="26"/>
        </w:rPr>
        <w:t>. 1923–1926. TAA, f. 23, ap. 1, b. 17. 70 lap.</w:t>
      </w:r>
      <w:r w:rsidR="008E20A7" w:rsidRPr="00CE10D0">
        <w:rPr>
          <w:rFonts w:ascii="Times New Roman" w:hAnsi="Times New Roman"/>
          <w:sz w:val="26"/>
          <w:szCs w:val="26"/>
        </w:rPr>
        <w:t xml:space="preserve"> </w:t>
      </w:r>
    </w:p>
    <w:p w:rsidR="0038558C"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Telšių gimnazijos pedagogų tarybos posėdžių protokolų knyga</w:t>
      </w:r>
      <w:r w:rsidRPr="00CE10D0">
        <w:rPr>
          <w:rFonts w:ascii="Times New Roman" w:hAnsi="Times New Roman"/>
          <w:sz w:val="26"/>
          <w:szCs w:val="26"/>
        </w:rPr>
        <w:t>. 1927–19</w:t>
      </w:r>
      <w:r w:rsidR="006F6AE5">
        <w:rPr>
          <w:rFonts w:ascii="Times New Roman" w:hAnsi="Times New Roman"/>
          <w:sz w:val="26"/>
          <w:szCs w:val="26"/>
        </w:rPr>
        <w:t xml:space="preserve">29. TAA, f. 23, ap. 1, b. 22. </w:t>
      </w:r>
      <w:r w:rsidRPr="00CE10D0">
        <w:rPr>
          <w:rFonts w:ascii="Times New Roman" w:hAnsi="Times New Roman"/>
          <w:sz w:val="26"/>
          <w:szCs w:val="26"/>
        </w:rPr>
        <w:t>90 lap.</w:t>
      </w:r>
      <w:r w:rsidR="008E20A7" w:rsidRPr="00CE10D0">
        <w:rPr>
          <w:rFonts w:ascii="Times New Roman" w:hAnsi="Times New Roman"/>
          <w:sz w:val="26"/>
          <w:szCs w:val="26"/>
        </w:rPr>
        <w:t xml:space="preserve"> </w:t>
      </w:r>
    </w:p>
    <w:p w:rsidR="0038558C"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Telšių vyskupo Valančiaus vardo gimnazijos pedagogų tarybos posėdžių protokolų knyga</w:t>
      </w:r>
      <w:r w:rsidRPr="00CE10D0">
        <w:rPr>
          <w:rFonts w:ascii="Times New Roman" w:hAnsi="Times New Roman"/>
          <w:sz w:val="26"/>
          <w:szCs w:val="26"/>
        </w:rPr>
        <w:t>. 1929–1932. TAA, f. 23, ap. 1, b. 38. 112 lap.</w:t>
      </w:r>
      <w:r w:rsidR="008E20A7" w:rsidRPr="00CE10D0">
        <w:rPr>
          <w:rFonts w:ascii="Times New Roman" w:hAnsi="Times New Roman"/>
          <w:sz w:val="26"/>
          <w:szCs w:val="26"/>
        </w:rPr>
        <w:t xml:space="preserve"> </w:t>
      </w:r>
    </w:p>
    <w:p w:rsidR="0038558C"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Telšių vyskupo Valančiaus vardo gimnazijos pedagogų tarybos posėdžių protokolų knyga</w:t>
      </w:r>
      <w:r w:rsidRPr="00CE10D0">
        <w:rPr>
          <w:rFonts w:ascii="Times New Roman" w:hAnsi="Times New Roman"/>
          <w:sz w:val="26"/>
          <w:szCs w:val="26"/>
        </w:rPr>
        <w:t>. 1933–1935. TAA, f. 23, ap. 1, b. 46. 133</w:t>
      </w:r>
      <w:r w:rsidR="00A82083">
        <w:rPr>
          <w:rFonts w:ascii="Times New Roman" w:hAnsi="Times New Roman"/>
          <w:sz w:val="26"/>
          <w:szCs w:val="26"/>
        </w:rPr>
        <w:t xml:space="preserve"> </w:t>
      </w:r>
      <w:r w:rsidRPr="00CE10D0">
        <w:rPr>
          <w:rFonts w:ascii="Times New Roman" w:hAnsi="Times New Roman"/>
          <w:sz w:val="26"/>
          <w:szCs w:val="26"/>
        </w:rPr>
        <w:t>lap.</w:t>
      </w:r>
      <w:r w:rsidR="008E20A7" w:rsidRPr="00CE10D0">
        <w:rPr>
          <w:rFonts w:ascii="Times New Roman" w:hAnsi="Times New Roman"/>
          <w:sz w:val="26"/>
          <w:szCs w:val="26"/>
        </w:rPr>
        <w:t xml:space="preserve"> </w:t>
      </w:r>
    </w:p>
    <w:p w:rsidR="0038558C"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Telšių vyskupo Valančiaus vardo gimnazijos pedagogų tarybos posėdžių protokolų knyga</w:t>
      </w:r>
      <w:r w:rsidRPr="00CE10D0">
        <w:rPr>
          <w:rFonts w:ascii="Times New Roman" w:hAnsi="Times New Roman"/>
          <w:sz w:val="26"/>
          <w:szCs w:val="26"/>
        </w:rPr>
        <w:t>. 1936–1940. TAA, f. 23, ap. 1, b. 56. 200 lap.</w:t>
      </w:r>
      <w:r w:rsidR="008E20A7" w:rsidRPr="00CE10D0">
        <w:rPr>
          <w:rFonts w:ascii="Times New Roman" w:hAnsi="Times New Roman"/>
          <w:sz w:val="26"/>
          <w:szCs w:val="26"/>
        </w:rPr>
        <w:t xml:space="preserve"> </w:t>
      </w:r>
    </w:p>
    <w:p w:rsidR="0038558C"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1924, 1926–1939 metų paliuosuotų darbuotojų asmens bylos (O–Ž)</w:t>
      </w:r>
      <w:r w:rsidRPr="00CE10D0">
        <w:rPr>
          <w:rFonts w:ascii="Times New Roman" w:hAnsi="Times New Roman"/>
          <w:sz w:val="26"/>
          <w:szCs w:val="26"/>
        </w:rPr>
        <w:t>. TAA, f. 23, ap. 1, b. 61. 156 lap.</w:t>
      </w:r>
    </w:p>
    <w:p w:rsidR="008E20A7" w:rsidRPr="00CE10D0" w:rsidRDefault="008E20A7" w:rsidP="0038558C">
      <w:pPr>
        <w:spacing w:before="120" w:after="0"/>
        <w:rPr>
          <w:rFonts w:ascii="Times New Roman" w:hAnsi="Times New Roman"/>
          <w:b/>
          <w:sz w:val="26"/>
          <w:szCs w:val="26"/>
        </w:rPr>
      </w:pPr>
      <w:r w:rsidRPr="00CE10D0">
        <w:rPr>
          <w:rFonts w:ascii="Times New Roman" w:hAnsi="Times New Roman"/>
          <w:b/>
          <w:sz w:val="26"/>
          <w:szCs w:val="26"/>
        </w:rPr>
        <w:t>F. 55 – Telšių kalėjimas</w:t>
      </w:r>
    </w:p>
    <w:p w:rsidR="008E20A7" w:rsidRPr="00CE10D0" w:rsidRDefault="0038558C"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Telšių kalėjimo pažymėjimų knyga</w:t>
      </w:r>
      <w:r w:rsidRPr="00CE10D0">
        <w:rPr>
          <w:rFonts w:ascii="Times New Roman" w:hAnsi="Times New Roman"/>
          <w:sz w:val="26"/>
          <w:szCs w:val="26"/>
        </w:rPr>
        <w:t>. [1941]. TAA, f. 55, ap. 1, b. 9. 50 lap.</w:t>
      </w:r>
    </w:p>
    <w:p w:rsidR="008E20A7" w:rsidRPr="00CE10D0" w:rsidRDefault="008E20A7" w:rsidP="008E20A7">
      <w:pPr>
        <w:spacing w:after="0"/>
        <w:rPr>
          <w:rFonts w:ascii="Times New Roman" w:hAnsi="Times New Roman"/>
          <w:sz w:val="26"/>
          <w:szCs w:val="26"/>
        </w:rPr>
      </w:pPr>
    </w:p>
    <w:p w:rsidR="008E20A7" w:rsidRPr="00CE10D0" w:rsidRDefault="008E20A7" w:rsidP="008E20A7">
      <w:pPr>
        <w:spacing w:after="0"/>
        <w:rPr>
          <w:rFonts w:ascii="Times New Roman" w:hAnsi="Times New Roman"/>
          <w:i/>
          <w:sz w:val="26"/>
          <w:szCs w:val="26"/>
        </w:rPr>
      </w:pPr>
      <w:r w:rsidRPr="00CE10D0">
        <w:rPr>
          <w:rFonts w:ascii="Times New Roman" w:hAnsi="Times New Roman"/>
          <w:i/>
          <w:sz w:val="26"/>
          <w:szCs w:val="26"/>
        </w:rPr>
        <w:t>Vilniaus universiteto bibliotekos Rankraščių skyrius</w:t>
      </w:r>
    </w:p>
    <w:p w:rsidR="008E20A7" w:rsidRPr="00CE10D0" w:rsidRDefault="008E20A7" w:rsidP="002C6CC1">
      <w:pPr>
        <w:spacing w:before="120" w:after="0"/>
        <w:rPr>
          <w:rFonts w:ascii="Times New Roman" w:hAnsi="Times New Roman"/>
          <w:b/>
          <w:sz w:val="26"/>
          <w:szCs w:val="26"/>
        </w:rPr>
      </w:pPr>
      <w:r w:rsidRPr="00CE10D0">
        <w:rPr>
          <w:rFonts w:ascii="Times New Roman" w:hAnsi="Times New Roman"/>
          <w:b/>
          <w:sz w:val="26"/>
          <w:szCs w:val="26"/>
        </w:rPr>
        <w:t>F. 1 – Vytauto Didžiojo universiteto bibliotekos rankraščių rinkinys (Lietuvos visuomenės, mokslo ir kultūros veikėjai)</w:t>
      </w:r>
    </w:p>
    <w:p w:rsidR="008E20A7" w:rsidRPr="00CE10D0" w:rsidRDefault="00EA0D68"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lastRenderedPageBreak/>
        <w:t>Antano Bajorino laiškai Juozui Tumui</w:t>
      </w:r>
      <w:r w:rsidRPr="00CE10D0">
        <w:rPr>
          <w:rFonts w:ascii="Times New Roman" w:hAnsi="Times New Roman"/>
          <w:sz w:val="26"/>
          <w:szCs w:val="26"/>
        </w:rPr>
        <w:t>. 1905–1907. VUB RS, f. 1-D. 976. 16 lap.</w:t>
      </w:r>
    </w:p>
    <w:p w:rsidR="008E20A7" w:rsidRPr="00CE10D0" w:rsidRDefault="008E20A7" w:rsidP="002C6CC1">
      <w:pPr>
        <w:spacing w:before="120" w:after="0"/>
        <w:rPr>
          <w:rFonts w:ascii="Times New Roman" w:hAnsi="Times New Roman"/>
          <w:b/>
          <w:sz w:val="26"/>
          <w:szCs w:val="26"/>
        </w:rPr>
      </w:pPr>
      <w:r w:rsidRPr="00CE10D0">
        <w:rPr>
          <w:rFonts w:ascii="Times New Roman" w:hAnsi="Times New Roman"/>
          <w:b/>
          <w:sz w:val="26"/>
          <w:szCs w:val="26"/>
        </w:rPr>
        <w:t>F. 314 – Mykolas, Vaclovas, Viktoras Biržiškos</w:t>
      </w:r>
    </w:p>
    <w:p w:rsidR="008E20A7" w:rsidRPr="00CE10D0" w:rsidRDefault="00085859"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i/>
          <w:sz w:val="26"/>
          <w:szCs w:val="26"/>
        </w:rPr>
        <w:t>Vaclovo Biržiškos asmens dokumentai</w:t>
      </w:r>
      <w:r w:rsidRPr="00CE10D0">
        <w:rPr>
          <w:rFonts w:ascii="Times New Roman" w:hAnsi="Times New Roman"/>
          <w:sz w:val="26"/>
          <w:szCs w:val="26"/>
        </w:rPr>
        <w:t>. VUB RS, f. 314-503. 104 lap.</w:t>
      </w:r>
    </w:p>
    <w:p w:rsidR="00085859" w:rsidRPr="00CE10D0" w:rsidRDefault="00085859" w:rsidP="008E20A7">
      <w:pPr>
        <w:spacing w:after="0"/>
        <w:rPr>
          <w:rFonts w:ascii="Times New Roman" w:hAnsi="Times New Roman"/>
          <w:i/>
          <w:sz w:val="26"/>
          <w:szCs w:val="26"/>
        </w:rPr>
      </w:pPr>
    </w:p>
    <w:p w:rsidR="008E20A7" w:rsidRPr="00CE10D0" w:rsidRDefault="008E20A7" w:rsidP="008E20A7">
      <w:pPr>
        <w:spacing w:after="0"/>
        <w:rPr>
          <w:rFonts w:ascii="Times New Roman" w:hAnsi="Times New Roman"/>
          <w:i/>
          <w:sz w:val="26"/>
          <w:szCs w:val="26"/>
        </w:rPr>
      </w:pPr>
      <w:r w:rsidRPr="00CE10D0">
        <w:rPr>
          <w:rFonts w:ascii="Times New Roman" w:hAnsi="Times New Roman"/>
          <w:i/>
          <w:sz w:val="26"/>
          <w:szCs w:val="26"/>
        </w:rPr>
        <w:t>Žemaičių dailės muziejus</w:t>
      </w:r>
    </w:p>
    <w:p w:rsidR="008E20A7" w:rsidRPr="00CE10D0" w:rsidRDefault="000274CE" w:rsidP="00C40AA1">
      <w:pPr>
        <w:spacing w:before="120" w:after="0"/>
        <w:rPr>
          <w:rFonts w:ascii="Times New Roman" w:hAnsi="Times New Roman"/>
          <w:b/>
          <w:sz w:val="26"/>
          <w:szCs w:val="26"/>
        </w:rPr>
      </w:pPr>
      <w:r w:rsidRPr="00CE10D0">
        <w:rPr>
          <w:rFonts w:ascii="Times New Roman" w:hAnsi="Times New Roman"/>
          <w:b/>
          <w:sz w:val="26"/>
          <w:szCs w:val="26"/>
        </w:rPr>
        <w:t>Igno Končiaus fondas</w:t>
      </w:r>
    </w:p>
    <w:p w:rsidR="00085859" w:rsidRPr="00CE10D0" w:rsidRDefault="00C40AA1"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sz w:val="26"/>
          <w:szCs w:val="26"/>
        </w:rPr>
        <w:t>[</w:t>
      </w:r>
      <w:r w:rsidRPr="00CE10D0">
        <w:rPr>
          <w:rFonts w:ascii="Times New Roman" w:hAnsi="Times New Roman"/>
          <w:i/>
          <w:sz w:val="26"/>
          <w:szCs w:val="26"/>
        </w:rPr>
        <w:t>Žemaičių studentų Simono Daukanto draugijos išrašyti kvitai Ignui ir Marijai Končiams</w:t>
      </w:r>
      <w:r w:rsidRPr="00CE10D0">
        <w:rPr>
          <w:rFonts w:ascii="Times New Roman" w:hAnsi="Times New Roman"/>
          <w:sz w:val="26"/>
          <w:szCs w:val="26"/>
        </w:rPr>
        <w:t>]. 1929–1932.</w:t>
      </w:r>
      <w:r w:rsidR="00C7086B" w:rsidRPr="00CE10D0">
        <w:rPr>
          <w:rFonts w:ascii="Times New Roman" w:hAnsi="Times New Roman"/>
          <w:sz w:val="26"/>
          <w:szCs w:val="26"/>
        </w:rPr>
        <w:t xml:space="preserve"> Žemaičių dailės muziejus.</w:t>
      </w:r>
    </w:p>
    <w:p w:rsidR="003A0800" w:rsidRPr="00CE10D0" w:rsidRDefault="003A0800" w:rsidP="008E20A7">
      <w:pPr>
        <w:spacing w:after="0"/>
        <w:rPr>
          <w:rFonts w:ascii="Times New Roman" w:hAnsi="Times New Roman"/>
          <w:sz w:val="26"/>
          <w:szCs w:val="26"/>
        </w:rPr>
      </w:pPr>
    </w:p>
    <w:p w:rsidR="008E20A7" w:rsidRPr="00CE10D0" w:rsidRDefault="008E20A7" w:rsidP="008E20A7">
      <w:pPr>
        <w:spacing w:after="0"/>
        <w:rPr>
          <w:rFonts w:ascii="Times New Roman" w:hAnsi="Times New Roman"/>
          <w:i/>
          <w:sz w:val="26"/>
          <w:szCs w:val="26"/>
        </w:rPr>
      </w:pPr>
      <w:r w:rsidRPr="00CE10D0">
        <w:rPr>
          <w:rFonts w:ascii="Times New Roman" w:hAnsi="Times New Roman"/>
          <w:i/>
          <w:sz w:val="26"/>
          <w:szCs w:val="26"/>
        </w:rPr>
        <w:t>Lenkimų Šv. Onos bažnyčios archyvas</w:t>
      </w:r>
    </w:p>
    <w:p w:rsidR="008E20A7" w:rsidRPr="00CE10D0" w:rsidRDefault="00A57736" w:rsidP="001A0BE5">
      <w:pPr>
        <w:pStyle w:val="ListParagraph"/>
        <w:numPr>
          <w:ilvl w:val="0"/>
          <w:numId w:val="11"/>
        </w:numPr>
        <w:spacing w:before="120" w:after="0"/>
        <w:ind w:hanging="578"/>
        <w:rPr>
          <w:rFonts w:ascii="Times New Roman" w:hAnsi="Times New Roman"/>
          <w:b/>
          <w:sz w:val="26"/>
          <w:szCs w:val="26"/>
        </w:rPr>
      </w:pPr>
      <w:r w:rsidRPr="00CE10D0">
        <w:rPr>
          <w:rFonts w:ascii="Times New Roman" w:hAnsi="Times New Roman"/>
          <w:sz w:val="26"/>
          <w:szCs w:val="26"/>
        </w:rPr>
        <w:t>[</w:t>
      </w:r>
      <w:r w:rsidR="00C40AA1" w:rsidRPr="00CE10D0">
        <w:rPr>
          <w:rFonts w:ascii="Times New Roman" w:hAnsi="Times New Roman"/>
          <w:i/>
          <w:sz w:val="26"/>
          <w:szCs w:val="26"/>
        </w:rPr>
        <w:t>Vizitacijos</w:t>
      </w:r>
      <w:r w:rsidRPr="00CE10D0">
        <w:rPr>
          <w:rFonts w:ascii="Times New Roman" w:hAnsi="Times New Roman"/>
          <w:sz w:val="26"/>
          <w:szCs w:val="26"/>
        </w:rPr>
        <w:t>]</w:t>
      </w:r>
      <w:r w:rsidR="00C40AA1" w:rsidRPr="00CE10D0">
        <w:rPr>
          <w:rFonts w:ascii="Times New Roman" w:hAnsi="Times New Roman"/>
          <w:sz w:val="26"/>
          <w:szCs w:val="26"/>
        </w:rPr>
        <w:t>. 1922–1938. Lenkimų Šv. Onos bažnyčios archyvas.</w:t>
      </w:r>
    </w:p>
    <w:p w:rsidR="008E20A7" w:rsidRPr="00CE10D0" w:rsidRDefault="008E20A7" w:rsidP="008E20A7">
      <w:pPr>
        <w:spacing w:after="0"/>
        <w:rPr>
          <w:rFonts w:ascii="Times New Roman" w:hAnsi="Times New Roman"/>
          <w:b/>
          <w:sz w:val="26"/>
          <w:szCs w:val="26"/>
        </w:rPr>
      </w:pPr>
      <w:r w:rsidRPr="00CE10D0">
        <w:rPr>
          <w:rFonts w:ascii="Times New Roman" w:hAnsi="Times New Roman"/>
          <w:b/>
          <w:sz w:val="26"/>
          <w:szCs w:val="26"/>
        </w:rPr>
        <w:t xml:space="preserve"> </w:t>
      </w:r>
    </w:p>
    <w:p w:rsidR="008E20A7" w:rsidRPr="00CE10D0" w:rsidRDefault="008E20A7" w:rsidP="008E20A7">
      <w:pPr>
        <w:spacing w:after="0"/>
        <w:rPr>
          <w:rFonts w:ascii="Times New Roman" w:hAnsi="Times New Roman"/>
          <w:i/>
          <w:sz w:val="26"/>
          <w:szCs w:val="26"/>
        </w:rPr>
      </w:pPr>
      <w:r w:rsidRPr="00CE10D0">
        <w:rPr>
          <w:rFonts w:ascii="Times New Roman" w:hAnsi="Times New Roman"/>
          <w:i/>
          <w:sz w:val="26"/>
          <w:szCs w:val="26"/>
        </w:rPr>
        <w:t>Prano Kairio įpėdinių rinkinys, Žadeikiai (Klaipėdos r.).</w:t>
      </w:r>
    </w:p>
    <w:p w:rsidR="00C40AA1" w:rsidRPr="00CE10D0" w:rsidRDefault="0051605D" w:rsidP="001A0BE5">
      <w:pPr>
        <w:pStyle w:val="ListParagraph"/>
        <w:numPr>
          <w:ilvl w:val="0"/>
          <w:numId w:val="11"/>
        </w:numPr>
        <w:spacing w:before="120" w:after="0"/>
        <w:ind w:hanging="578"/>
        <w:rPr>
          <w:rFonts w:ascii="Times New Roman" w:hAnsi="Times New Roman"/>
          <w:sz w:val="26"/>
          <w:szCs w:val="26"/>
        </w:rPr>
      </w:pPr>
      <w:r w:rsidRPr="00CE10D0">
        <w:rPr>
          <w:rFonts w:ascii="Times New Roman" w:hAnsi="Times New Roman"/>
          <w:caps/>
          <w:sz w:val="26"/>
          <w:szCs w:val="26"/>
        </w:rPr>
        <w:t>Memkus</w:t>
      </w:r>
      <w:r w:rsidRPr="00CE10D0">
        <w:rPr>
          <w:rFonts w:ascii="Times New Roman" w:hAnsi="Times New Roman"/>
          <w:sz w:val="26"/>
          <w:szCs w:val="26"/>
        </w:rPr>
        <w:t>, Bladas. [</w:t>
      </w:r>
      <w:r w:rsidRPr="00CE10D0">
        <w:rPr>
          <w:rFonts w:ascii="Times New Roman" w:hAnsi="Times New Roman"/>
          <w:i/>
          <w:sz w:val="26"/>
          <w:szCs w:val="26"/>
        </w:rPr>
        <w:t>Dainų sąsiuvinis</w:t>
      </w:r>
      <w:r w:rsidRPr="00CE10D0">
        <w:rPr>
          <w:rFonts w:ascii="Times New Roman" w:hAnsi="Times New Roman"/>
          <w:sz w:val="26"/>
          <w:szCs w:val="26"/>
        </w:rPr>
        <w:t>]. [Tauragė], [1935].</w:t>
      </w:r>
    </w:p>
    <w:p w:rsidR="008E20A7" w:rsidRPr="00CE10D0" w:rsidRDefault="0051605D" w:rsidP="001A0BE5">
      <w:pPr>
        <w:pStyle w:val="ListParagraph"/>
        <w:numPr>
          <w:ilvl w:val="0"/>
          <w:numId w:val="11"/>
        </w:numPr>
        <w:spacing w:after="0"/>
        <w:ind w:hanging="578"/>
        <w:rPr>
          <w:rFonts w:ascii="Times New Roman" w:hAnsi="Times New Roman"/>
          <w:sz w:val="26"/>
          <w:szCs w:val="26"/>
        </w:rPr>
      </w:pPr>
      <w:r w:rsidRPr="00CE10D0">
        <w:rPr>
          <w:rFonts w:ascii="Times New Roman" w:hAnsi="Times New Roman"/>
          <w:sz w:val="26"/>
          <w:szCs w:val="26"/>
        </w:rPr>
        <w:t>[</w:t>
      </w:r>
      <w:r w:rsidRPr="00CE10D0">
        <w:rPr>
          <w:rFonts w:ascii="Times New Roman" w:hAnsi="Times New Roman"/>
          <w:i/>
          <w:sz w:val="26"/>
          <w:szCs w:val="26"/>
        </w:rPr>
        <w:t>Žadeikių pradžios mokyklos bibliotekėlės knygų išdavimo sąsiuvinis</w:t>
      </w:r>
      <w:r w:rsidRPr="00CE10D0">
        <w:rPr>
          <w:rFonts w:ascii="Times New Roman" w:hAnsi="Times New Roman"/>
          <w:sz w:val="26"/>
          <w:szCs w:val="26"/>
        </w:rPr>
        <w:t>]. [Žadeikiai], [1931].</w:t>
      </w:r>
    </w:p>
    <w:p w:rsidR="0051605D" w:rsidRPr="00CE10D0" w:rsidRDefault="0051605D" w:rsidP="008E20A7">
      <w:pPr>
        <w:spacing w:after="0"/>
        <w:rPr>
          <w:rFonts w:ascii="Times New Roman" w:hAnsi="Times New Roman"/>
          <w:i/>
          <w:sz w:val="26"/>
          <w:szCs w:val="26"/>
        </w:rPr>
      </w:pPr>
    </w:p>
    <w:p w:rsidR="008E20A7" w:rsidRPr="00CE10D0" w:rsidRDefault="008E20A7" w:rsidP="008E20A7">
      <w:pPr>
        <w:spacing w:after="0"/>
        <w:rPr>
          <w:rFonts w:ascii="Times New Roman" w:hAnsi="Times New Roman"/>
          <w:i/>
          <w:sz w:val="26"/>
          <w:szCs w:val="26"/>
        </w:rPr>
      </w:pPr>
      <w:r w:rsidRPr="00CE10D0">
        <w:rPr>
          <w:rFonts w:ascii="Times New Roman" w:hAnsi="Times New Roman"/>
          <w:i/>
          <w:sz w:val="26"/>
          <w:szCs w:val="26"/>
        </w:rPr>
        <w:t>Ingos Butrimaitės asmeni</w:t>
      </w:r>
      <w:r w:rsidR="006F6AE5">
        <w:rPr>
          <w:rFonts w:ascii="Times New Roman" w:hAnsi="Times New Roman"/>
          <w:i/>
          <w:sz w:val="26"/>
          <w:szCs w:val="26"/>
        </w:rPr>
        <w:t>ni</w:t>
      </w:r>
      <w:r w:rsidRPr="00CE10D0">
        <w:rPr>
          <w:rFonts w:ascii="Times New Roman" w:hAnsi="Times New Roman"/>
          <w:i/>
          <w:sz w:val="26"/>
          <w:szCs w:val="26"/>
        </w:rPr>
        <w:t>s archyvas</w:t>
      </w:r>
    </w:p>
    <w:p w:rsidR="008E20A7" w:rsidRPr="00CE10D0" w:rsidRDefault="008E20A7" w:rsidP="001A0BE5">
      <w:pPr>
        <w:pStyle w:val="ListParagraph"/>
        <w:numPr>
          <w:ilvl w:val="0"/>
          <w:numId w:val="11"/>
        </w:numPr>
        <w:spacing w:before="120" w:after="0"/>
        <w:ind w:hanging="578"/>
        <w:rPr>
          <w:rFonts w:ascii="Times New Roman" w:hAnsi="Times New Roman"/>
          <w:sz w:val="26"/>
          <w:szCs w:val="26"/>
        </w:rPr>
      </w:pPr>
      <w:r w:rsidRPr="00CE10D0">
        <w:rPr>
          <w:rFonts w:ascii="Times New Roman" w:hAnsi="Times New Roman"/>
          <w:i/>
          <w:sz w:val="26"/>
          <w:szCs w:val="26"/>
        </w:rPr>
        <w:t>Viek</w:t>
      </w:r>
      <w:r w:rsidR="0051605D" w:rsidRPr="00CE10D0">
        <w:rPr>
          <w:rFonts w:ascii="Times New Roman" w:hAnsi="Times New Roman"/>
          <w:i/>
          <w:sz w:val="26"/>
          <w:szCs w:val="26"/>
        </w:rPr>
        <w:t>šnių 2011 m. ekspedicijos audio įrašas</w:t>
      </w:r>
      <w:r w:rsidR="0051605D" w:rsidRPr="00CE10D0">
        <w:rPr>
          <w:rFonts w:ascii="Times New Roman" w:hAnsi="Times New Roman"/>
          <w:sz w:val="26"/>
          <w:szCs w:val="26"/>
        </w:rPr>
        <w:t>.</w:t>
      </w:r>
    </w:p>
    <w:p w:rsidR="008E20A7" w:rsidRPr="00CE10D0" w:rsidRDefault="008E20A7" w:rsidP="008E20A7">
      <w:pPr>
        <w:spacing w:after="0"/>
        <w:rPr>
          <w:rFonts w:ascii="Times New Roman" w:hAnsi="Times New Roman"/>
          <w:sz w:val="26"/>
          <w:szCs w:val="26"/>
        </w:rPr>
      </w:pPr>
    </w:p>
    <w:p w:rsidR="001219C8" w:rsidRPr="00CE10D0" w:rsidRDefault="008E20A7" w:rsidP="001219C8">
      <w:pPr>
        <w:spacing w:after="0"/>
        <w:rPr>
          <w:rFonts w:ascii="Times New Roman" w:hAnsi="Times New Roman"/>
          <w:i/>
          <w:sz w:val="26"/>
          <w:szCs w:val="26"/>
        </w:rPr>
      </w:pPr>
      <w:r w:rsidRPr="00CE10D0">
        <w:rPr>
          <w:rFonts w:ascii="Times New Roman" w:hAnsi="Times New Roman"/>
          <w:i/>
          <w:sz w:val="26"/>
          <w:szCs w:val="26"/>
        </w:rPr>
        <w:t>Tomo Petreikio asmeninis archyvas</w:t>
      </w:r>
    </w:p>
    <w:p w:rsidR="008E20A7" w:rsidRPr="00CE10D0" w:rsidRDefault="0051605D" w:rsidP="001A0BE5">
      <w:pPr>
        <w:pStyle w:val="ListParagraph"/>
        <w:numPr>
          <w:ilvl w:val="0"/>
          <w:numId w:val="11"/>
        </w:numPr>
        <w:spacing w:before="120" w:after="0"/>
        <w:ind w:hanging="578"/>
        <w:rPr>
          <w:rFonts w:ascii="Times New Roman" w:hAnsi="Times New Roman"/>
          <w:i/>
          <w:sz w:val="26"/>
          <w:szCs w:val="26"/>
        </w:rPr>
      </w:pPr>
      <w:r w:rsidRPr="00CE10D0">
        <w:rPr>
          <w:rFonts w:ascii="Times New Roman" w:hAnsi="Times New Roman"/>
          <w:i/>
          <w:sz w:val="26"/>
          <w:szCs w:val="26"/>
        </w:rPr>
        <w:t>Šiaulių kraštotyros draugijos žinynas</w:t>
      </w:r>
      <w:r w:rsidRPr="00CE10D0">
        <w:rPr>
          <w:rFonts w:ascii="Times New Roman" w:hAnsi="Times New Roman"/>
          <w:sz w:val="26"/>
          <w:szCs w:val="26"/>
        </w:rPr>
        <w:t xml:space="preserve">: archeologinės vietovės, senienų informacija, nariai, bendradarbiai ir kt. XII. [1927–1941]. </w:t>
      </w:r>
      <w:r w:rsidR="002D6DA6" w:rsidRPr="00CE10D0">
        <w:rPr>
          <w:rFonts w:ascii="Times New Roman" w:hAnsi="Times New Roman"/>
          <w:sz w:val="26"/>
          <w:szCs w:val="26"/>
        </w:rPr>
        <w:t>Tomo Petreikio asmeninis archyvas</w:t>
      </w:r>
      <w:r w:rsidR="00E01165" w:rsidRPr="00CE10D0">
        <w:rPr>
          <w:rFonts w:ascii="Times New Roman" w:hAnsi="Times New Roman"/>
          <w:sz w:val="26"/>
          <w:szCs w:val="26"/>
        </w:rPr>
        <w:t>, 10–100</w:t>
      </w:r>
      <w:r w:rsidRPr="00CE10D0">
        <w:rPr>
          <w:rFonts w:ascii="Times New Roman" w:hAnsi="Times New Roman"/>
          <w:sz w:val="26"/>
          <w:szCs w:val="26"/>
        </w:rPr>
        <w:t xml:space="preserve"> lap.</w:t>
      </w:r>
    </w:p>
    <w:p w:rsidR="008E20A7" w:rsidRPr="00CE10D0" w:rsidRDefault="008E20A7" w:rsidP="008E20A7">
      <w:pPr>
        <w:spacing w:after="0"/>
        <w:rPr>
          <w:rFonts w:ascii="Times New Roman" w:hAnsi="Times New Roman"/>
          <w:b/>
          <w:sz w:val="26"/>
          <w:szCs w:val="26"/>
        </w:rPr>
      </w:pPr>
    </w:p>
    <w:p w:rsidR="00324B44" w:rsidRPr="00CE10D0" w:rsidRDefault="00324B44" w:rsidP="008E20A7">
      <w:pPr>
        <w:spacing w:after="0"/>
        <w:rPr>
          <w:rFonts w:ascii="Times New Roman" w:hAnsi="Times New Roman"/>
          <w:b/>
          <w:sz w:val="26"/>
          <w:szCs w:val="26"/>
        </w:rPr>
      </w:pPr>
    </w:p>
    <w:p w:rsidR="008E20A7" w:rsidRPr="00CE10D0" w:rsidRDefault="008E20A7" w:rsidP="008E20A7">
      <w:pPr>
        <w:spacing w:after="0"/>
        <w:rPr>
          <w:rFonts w:ascii="Times New Roman" w:hAnsi="Times New Roman"/>
          <w:caps/>
          <w:sz w:val="26"/>
          <w:szCs w:val="26"/>
        </w:rPr>
      </w:pPr>
      <w:r w:rsidRPr="00CE10D0">
        <w:rPr>
          <w:rFonts w:ascii="Times New Roman" w:hAnsi="Times New Roman"/>
          <w:caps/>
          <w:sz w:val="26"/>
          <w:szCs w:val="26"/>
        </w:rPr>
        <w:t>Publikuoti šaltiniai</w:t>
      </w:r>
    </w:p>
    <w:p w:rsidR="00324B44" w:rsidRPr="00CE10D0" w:rsidRDefault="00324B44" w:rsidP="008E20A7">
      <w:pPr>
        <w:spacing w:after="0"/>
        <w:rPr>
          <w:rFonts w:ascii="Times New Roman" w:hAnsi="Times New Roman"/>
          <w:caps/>
          <w:sz w:val="26"/>
          <w:szCs w:val="26"/>
        </w:rPr>
      </w:pPr>
    </w:p>
    <w:p w:rsidR="004D3D54" w:rsidRPr="00CE10D0" w:rsidRDefault="004D3D54" w:rsidP="00324B44">
      <w:pPr>
        <w:spacing w:after="0"/>
        <w:rPr>
          <w:rFonts w:ascii="Times New Roman" w:hAnsi="Times New Roman"/>
          <w:b/>
          <w:sz w:val="26"/>
          <w:szCs w:val="26"/>
        </w:rPr>
      </w:pPr>
      <w:r w:rsidRPr="00CE10D0">
        <w:rPr>
          <w:rFonts w:ascii="Times New Roman" w:hAnsi="Times New Roman"/>
          <w:b/>
          <w:sz w:val="26"/>
          <w:szCs w:val="26"/>
        </w:rPr>
        <w:t>Dokumentų publikacijos</w:t>
      </w:r>
    </w:p>
    <w:p w:rsidR="008E20A7" w:rsidRPr="00CE10D0" w:rsidRDefault="008E20A7" w:rsidP="008E20A7">
      <w:pPr>
        <w:spacing w:after="0"/>
        <w:rPr>
          <w:rFonts w:ascii="Times New Roman" w:hAnsi="Times New Roman"/>
          <w:b/>
          <w:sz w:val="26"/>
          <w:szCs w:val="26"/>
        </w:rPr>
      </w:pPr>
    </w:p>
    <w:p w:rsidR="008E20A7" w:rsidRPr="00CE10D0" w:rsidRDefault="008E20A7" w:rsidP="00E3084C">
      <w:pPr>
        <w:pStyle w:val="ListParagraph"/>
        <w:numPr>
          <w:ilvl w:val="0"/>
          <w:numId w:val="3"/>
        </w:numPr>
        <w:spacing w:after="0"/>
        <w:rPr>
          <w:rFonts w:ascii="Times New Roman" w:hAnsi="Times New Roman"/>
          <w:caps/>
          <w:sz w:val="26"/>
          <w:szCs w:val="26"/>
        </w:rPr>
      </w:pPr>
      <w:r w:rsidRPr="00CE10D0">
        <w:rPr>
          <w:rFonts w:ascii="Times New Roman" w:hAnsi="Times New Roman"/>
          <w:caps/>
          <w:sz w:val="26"/>
          <w:szCs w:val="26"/>
        </w:rPr>
        <w:t>Angarietis</w:t>
      </w:r>
      <w:r w:rsidRPr="00CE10D0">
        <w:rPr>
          <w:rFonts w:ascii="Times New Roman" w:hAnsi="Times New Roman"/>
          <w:sz w:val="26"/>
          <w:szCs w:val="26"/>
        </w:rPr>
        <w:t xml:space="preserve">, Zigmas. </w:t>
      </w:r>
      <w:r w:rsidRPr="00CE10D0">
        <w:rPr>
          <w:rFonts w:ascii="Times New Roman" w:hAnsi="Times New Roman"/>
          <w:i/>
          <w:sz w:val="26"/>
          <w:szCs w:val="26"/>
        </w:rPr>
        <w:t>Už liaudies veiksmų vienybę</w:t>
      </w:r>
      <w:r w:rsidRPr="00CE10D0">
        <w:rPr>
          <w:rFonts w:ascii="Times New Roman" w:hAnsi="Times New Roman"/>
          <w:sz w:val="26"/>
          <w:szCs w:val="26"/>
        </w:rPr>
        <w:t>. Vilnius, 1968</w:t>
      </w:r>
      <w:r w:rsidR="000274CE" w:rsidRPr="00CE10D0">
        <w:rPr>
          <w:rFonts w:ascii="Times New Roman" w:hAnsi="Times New Roman"/>
          <w:sz w:val="26"/>
          <w:szCs w:val="26"/>
        </w:rPr>
        <w:t>.</w:t>
      </w:r>
      <w:r w:rsidRPr="00CE10D0">
        <w:rPr>
          <w:rFonts w:ascii="Times New Roman" w:hAnsi="Times New Roman"/>
          <w:sz w:val="26"/>
          <w:szCs w:val="26"/>
        </w:rPr>
        <w:t xml:space="preserve"> </w:t>
      </w:r>
      <w:r w:rsidR="000274CE" w:rsidRPr="00CE10D0">
        <w:rPr>
          <w:rFonts w:ascii="Times New Roman" w:hAnsi="Times New Roman"/>
          <w:sz w:val="26"/>
          <w:szCs w:val="26"/>
        </w:rPr>
        <w:t>379 p.</w:t>
      </w:r>
    </w:p>
    <w:p w:rsidR="008E20A7" w:rsidRPr="00CE10D0" w:rsidRDefault="008E20A7" w:rsidP="00E3084C">
      <w:pPr>
        <w:pStyle w:val="ListParagraph"/>
        <w:numPr>
          <w:ilvl w:val="0"/>
          <w:numId w:val="3"/>
        </w:numPr>
        <w:spacing w:after="0"/>
        <w:rPr>
          <w:rFonts w:ascii="Times New Roman" w:hAnsi="Times New Roman"/>
          <w:caps/>
          <w:sz w:val="26"/>
          <w:szCs w:val="26"/>
        </w:rPr>
      </w:pPr>
      <w:r w:rsidRPr="00CE10D0">
        <w:rPr>
          <w:rFonts w:ascii="Times New Roman" w:hAnsi="Times New Roman"/>
          <w:caps/>
          <w:sz w:val="26"/>
          <w:szCs w:val="26"/>
        </w:rPr>
        <w:t>Baltramaitis</w:t>
      </w:r>
      <w:r w:rsidRPr="00CE10D0">
        <w:rPr>
          <w:rFonts w:ascii="Times New Roman" w:hAnsi="Times New Roman"/>
          <w:sz w:val="26"/>
          <w:szCs w:val="26"/>
        </w:rPr>
        <w:t xml:space="preserve">, Silvestras. </w:t>
      </w:r>
      <w:r w:rsidRPr="00CE10D0">
        <w:rPr>
          <w:rFonts w:ascii="Times New Roman" w:hAnsi="Times New Roman"/>
          <w:i/>
          <w:sz w:val="26"/>
          <w:szCs w:val="26"/>
        </w:rPr>
        <w:t>Nusidavimai žemaitiško arklio (ašvienio)</w:t>
      </w:r>
      <w:r w:rsidRPr="00CE10D0">
        <w:rPr>
          <w:rFonts w:ascii="Times New Roman" w:hAnsi="Times New Roman"/>
          <w:sz w:val="26"/>
          <w:szCs w:val="26"/>
        </w:rPr>
        <w:t>.</w:t>
      </w:r>
      <w:r w:rsidRPr="00CE10D0">
        <w:rPr>
          <w:rFonts w:ascii="Times New Roman" w:hAnsi="Times New Roman"/>
          <w:i/>
          <w:sz w:val="26"/>
          <w:szCs w:val="26"/>
        </w:rPr>
        <w:t xml:space="preserve"> </w:t>
      </w:r>
      <w:r w:rsidRPr="00CE10D0">
        <w:rPr>
          <w:rFonts w:ascii="Times New Roman" w:hAnsi="Times New Roman"/>
          <w:sz w:val="26"/>
          <w:szCs w:val="26"/>
        </w:rPr>
        <w:t xml:space="preserve">[Sankt Peterburgas], 1905. Iš </w:t>
      </w:r>
      <w:r w:rsidRPr="00CE10D0">
        <w:rPr>
          <w:rFonts w:ascii="Times New Roman" w:hAnsi="Times New Roman"/>
          <w:i/>
          <w:sz w:val="26"/>
          <w:szCs w:val="26"/>
        </w:rPr>
        <w:t>Gyvi žemaitukai – gyva Lietuva</w:t>
      </w:r>
      <w:r w:rsidRPr="00CE10D0">
        <w:rPr>
          <w:rFonts w:ascii="Times New Roman" w:hAnsi="Times New Roman"/>
          <w:sz w:val="26"/>
          <w:szCs w:val="26"/>
        </w:rPr>
        <w:t xml:space="preserve"> = </w:t>
      </w:r>
      <w:r w:rsidRPr="00CE10D0">
        <w:rPr>
          <w:rFonts w:ascii="Times New Roman" w:hAnsi="Times New Roman"/>
          <w:i/>
          <w:sz w:val="26"/>
          <w:szCs w:val="26"/>
        </w:rPr>
        <w:t xml:space="preserve">Long </w:t>
      </w:r>
      <w:r w:rsidR="00077A3A">
        <w:rPr>
          <w:rFonts w:ascii="Times New Roman" w:hAnsi="Times New Roman"/>
          <w:i/>
          <w:sz w:val="26"/>
          <w:szCs w:val="26"/>
        </w:rPr>
        <w:t>L</w:t>
      </w:r>
      <w:r w:rsidRPr="00CE10D0">
        <w:rPr>
          <w:rFonts w:ascii="Times New Roman" w:hAnsi="Times New Roman"/>
          <w:i/>
          <w:sz w:val="26"/>
          <w:szCs w:val="26"/>
        </w:rPr>
        <w:t xml:space="preserve">ive Žemaitukai – </w:t>
      </w:r>
      <w:r w:rsidR="00077A3A">
        <w:rPr>
          <w:rFonts w:ascii="Times New Roman" w:hAnsi="Times New Roman"/>
          <w:i/>
          <w:sz w:val="26"/>
          <w:szCs w:val="26"/>
        </w:rPr>
        <w:t>L</w:t>
      </w:r>
      <w:r w:rsidRPr="00CE10D0">
        <w:rPr>
          <w:rFonts w:ascii="Times New Roman" w:hAnsi="Times New Roman"/>
          <w:i/>
          <w:sz w:val="26"/>
          <w:szCs w:val="26"/>
        </w:rPr>
        <w:t xml:space="preserve">ong </w:t>
      </w:r>
      <w:r w:rsidR="00077A3A">
        <w:rPr>
          <w:rFonts w:ascii="Times New Roman" w:hAnsi="Times New Roman"/>
          <w:i/>
          <w:sz w:val="26"/>
          <w:szCs w:val="26"/>
        </w:rPr>
        <w:t>L</w:t>
      </w:r>
      <w:r w:rsidRPr="00CE10D0">
        <w:rPr>
          <w:rFonts w:ascii="Times New Roman" w:hAnsi="Times New Roman"/>
          <w:i/>
          <w:sz w:val="26"/>
          <w:szCs w:val="26"/>
        </w:rPr>
        <w:t>ive Lithuania</w:t>
      </w:r>
      <w:r w:rsidRPr="00CE10D0">
        <w:rPr>
          <w:rFonts w:ascii="Times New Roman" w:hAnsi="Times New Roman"/>
          <w:sz w:val="26"/>
          <w:szCs w:val="26"/>
        </w:rPr>
        <w:t xml:space="preserve">. [Sudarė Valė Macijauskienė, Mindaugas Sekmokas]. Utena, 2011, p. </w:t>
      </w:r>
      <w:r w:rsidR="000274CE" w:rsidRPr="00CE10D0">
        <w:rPr>
          <w:rFonts w:ascii="Times New Roman" w:hAnsi="Times New Roman"/>
          <w:sz w:val="26"/>
          <w:szCs w:val="26"/>
        </w:rPr>
        <w:t>41</w:t>
      </w:r>
      <w:r w:rsidRPr="00CE10D0">
        <w:rPr>
          <w:rFonts w:ascii="Times New Roman" w:hAnsi="Times New Roman"/>
          <w:sz w:val="26"/>
          <w:szCs w:val="26"/>
        </w:rPr>
        <w:t>–</w:t>
      </w:r>
      <w:r w:rsidR="000274CE" w:rsidRPr="00CE10D0">
        <w:rPr>
          <w:rFonts w:ascii="Times New Roman" w:hAnsi="Times New Roman"/>
          <w:sz w:val="26"/>
          <w:szCs w:val="26"/>
        </w:rPr>
        <w:t>75</w:t>
      </w:r>
      <w:r w:rsidRPr="00CE10D0">
        <w:rPr>
          <w:rFonts w:ascii="Times New Roman" w:hAnsi="Times New Roman"/>
          <w:sz w:val="26"/>
          <w:szCs w:val="26"/>
        </w:rPr>
        <w:t>.</w:t>
      </w:r>
    </w:p>
    <w:p w:rsidR="008E20A7" w:rsidRPr="00CE10D0" w:rsidRDefault="008E20A7" w:rsidP="00E3084C">
      <w:pPr>
        <w:pStyle w:val="ListParagraph"/>
        <w:numPr>
          <w:ilvl w:val="0"/>
          <w:numId w:val="3"/>
        </w:numPr>
        <w:spacing w:after="0"/>
        <w:rPr>
          <w:rFonts w:ascii="Times New Roman" w:hAnsi="Times New Roman"/>
          <w:sz w:val="26"/>
          <w:szCs w:val="26"/>
        </w:rPr>
      </w:pPr>
      <w:r w:rsidRPr="00CE10D0">
        <w:rPr>
          <w:rFonts w:ascii="Times New Roman" w:hAnsi="Times New Roman"/>
          <w:caps/>
          <w:sz w:val="26"/>
          <w:szCs w:val="26"/>
        </w:rPr>
        <w:lastRenderedPageBreak/>
        <w:t>Burkevičius</w:t>
      </w:r>
      <w:r w:rsidRPr="00CE10D0">
        <w:rPr>
          <w:rFonts w:ascii="Times New Roman" w:hAnsi="Times New Roman"/>
          <w:sz w:val="26"/>
          <w:szCs w:val="26"/>
        </w:rPr>
        <w:t>, Vilhelmas</w:t>
      </w:r>
      <w:r w:rsidR="000274CE" w:rsidRPr="00CE10D0">
        <w:rPr>
          <w:rFonts w:ascii="Times New Roman" w:hAnsi="Times New Roman"/>
          <w:sz w:val="26"/>
          <w:szCs w:val="26"/>
        </w:rPr>
        <w:t xml:space="preserve"> Žanas</w:t>
      </w:r>
      <w:r w:rsidRPr="00CE10D0">
        <w:rPr>
          <w:rFonts w:ascii="Times New Roman" w:hAnsi="Times New Roman"/>
          <w:sz w:val="26"/>
          <w:szCs w:val="26"/>
        </w:rPr>
        <w:t xml:space="preserve">. </w:t>
      </w:r>
      <w:r w:rsidRPr="00CE10D0">
        <w:rPr>
          <w:rFonts w:ascii="Times New Roman" w:hAnsi="Times New Roman"/>
          <w:i/>
          <w:sz w:val="26"/>
          <w:szCs w:val="26"/>
        </w:rPr>
        <w:t>Iš mūsų mokyklų praeities</w:t>
      </w:r>
      <w:r w:rsidRPr="00CE10D0">
        <w:rPr>
          <w:rFonts w:ascii="Times New Roman" w:hAnsi="Times New Roman"/>
          <w:sz w:val="26"/>
          <w:szCs w:val="26"/>
        </w:rPr>
        <w:t>: medžiaga iš Kauno gubernijos pradžios mokyklų direkcijos archyvų. Kaunas, 1940</w:t>
      </w:r>
      <w:r w:rsidR="000274CE" w:rsidRPr="00CE10D0">
        <w:rPr>
          <w:rFonts w:ascii="Times New Roman" w:hAnsi="Times New Roman"/>
          <w:sz w:val="26"/>
          <w:szCs w:val="26"/>
        </w:rPr>
        <w:t>. 114, [1] p</w:t>
      </w:r>
      <w:r w:rsidRPr="00CE10D0">
        <w:rPr>
          <w:rFonts w:ascii="Times New Roman" w:hAnsi="Times New Roman"/>
          <w:sz w:val="26"/>
          <w:szCs w:val="26"/>
        </w:rPr>
        <w:t>.</w:t>
      </w:r>
    </w:p>
    <w:p w:rsidR="008E20A7" w:rsidRPr="00CE10D0" w:rsidRDefault="008E20A7" w:rsidP="00E3084C">
      <w:pPr>
        <w:pStyle w:val="ListParagraph"/>
        <w:numPr>
          <w:ilvl w:val="0"/>
          <w:numId w:val="3"/>
        </w:numPr>
        <w:spacing w:after="0"/>
        <w:rPr>
          <w:rFonts w:ascii="Times New Roman" w:hAnsi="Times New Roman"/>
          <w:i/>
          <w:sz w:val="26"/>
          <w:szCs w:val="26"/>
        </w:rPr>
      </w:pPr>
      <w:r w:rsidRPr="00CE10D0">
        <w:rPr>
          <w:rFonts w:ascii="Times New Roman" w:hAnsi="Times New Roman"/>
          <w:i/>
          <w:sz w:val="26"/>
          <w:szCs w:val="26"/>
        </w:rPr>
        <w:t>Klerikalizmas ir Katalikų bažnyčia buržuazinėje Lietuvoje</w:t>
      </w:r>
      <w:r w:rsidRPr="00CE10D0">
        <w:rPr>
          <w:rFonts w:ascii="Times New Roman" w:hAnsi="Times New Roman"/>
          <w:sz w:val="26"/>
          <w:szCs w:val="26"/>
        </w:rPr>
        <w:t>: dokumentų rinkinys. Vilnius, 1978</w:t>
      </w:r>
      <w:r w:rsidR="000274CE" w:rsidRPr="00CE10D0">
        <w:rPr>
          <w:rFonts w:ascii="Times New Roman" w:hAnsi="Times New Roman"/>
          <w:sz w:val="26"/>
          <w:szCs w:val="26"/>
        </w:rPr>
        <w:t>. 318 p</w:t>
      </w:r>
      <w:r w:rsidRPr="00CE10D0">
        <w:rPr>
          <w:rFonts w:ascii="Times New Roman" w:hAnsi="Times New Roman"/>
          <w:sz w:val="26"/>
          <w:szCs w:val="26"/>
        </w:rPr>
        <w:t>.</w:t>
      </w:r>
    </w:p>
    <w:p w:rsidR="008E20A7" w:rsidRPr="00CE10D0" w:rsidRDefault="008E20A7" w:rsidP="00E3084C">
      <w:pPr>
        <w:pStyle w:val="ListParagraph"/>
        <w:numPr>
          <w:ilvl w:val="0"/>
          <w:numId w:val="3"/>
        </w:numPr>
        <w:spacing w:after="0"/>
        <w:rPr>
          <w:rFonts w:ascii="Times New Roman" w:hAnsi="Times New Roman"/>
          <w:sz w:val="26"/>
          <w:szCs w:val="26"/>
        </w:rPr>
      </w:pPr>
      <w:r w:rsidRPr="00CE10D0">
        <w:rPr>
          <w:rFonts w:ascii="Times New Roman" w:hAnsi="Times New Roman"/>
          <w:caps/>
          <w:sz w:val="26"/>
          <w:szCs w:val="26"/>
        </w:rPr>
        <w:t>Papaurėlytė</w:t>
      </w:r>
      <w:r w:rsidRPr="00CE10D0">
        <w:rPr>
          <w:rFonts w:ascii="Times New Roman" w:hAnsi="Times New Roman"/>
          <w:sz w:val="26"/>
          <w:szCs w:val="26"/>
        </w:rPr>
        <w:t xml:space="preserve">, Arida. Cenzūros draudžiamų platinti knygų sąrašai tarpukario Lietuvoje. </w:t>
      </w:r>
      <w:r w:rsidRPr="00CE10D0">
        <w:rPr>
          <w:rFonts w:ascii="Times New Roman" w:hAnsi="Times New Roman"/>
          <w:i/>
          <w:sz w:val="26"/>
          <w:szCs w:val="26"/>
        </w:rPr>
        <w:t>Knygotyra</w:t>
      </w:r>
      <w:r w:rsidRPr="00CE10D0">
        <w:rPr>
          <w:rFonts w:ascii="Times New Roman" w:hAnsi="Times New Roman"/>
          <w:sz w:val="26"/>
          <w:szCs w:val="26"/>
        </w:rPr>
        <w:t>, 2003, t. 40, p. 337–345.</w:t>
      </w:r>
    </w:p>
    <w:p w:rsidR="008E20A7" w:rsidRPr="00CE10D0" w:rsidRDefault="008E20A7" w:rsidP="00E3084C">
      <w:pPr>
        <w:pStyle w:val="ListParagraph"/>
        <w:numPr>
          <w:ilvl w:val="0"/>
          <w:numId w:val="3"/>
        </w:numPr>
        <w:spacing w:after="0"/>
        <w:rPr>
          <w:rFonts w:ascii="Times New Roman" w:hAnsi="Times New Roman"/>
          <w:sz w:val="26"/>
          <w:szCs w:val="26"/>
        </w:rPr>
      </w:pPr>
      <w:r w:rsidRPr="00CE10D0">
        <w:rPr>
          <w:rFonts w:ascii="Times New Roman" w:hAnsi="Times New Roman"/>
          <w:caps/>
          <w:sz w:val="26"/>
          <w:szCs w:val="26"/>
        </w:rPr>
        <w:t>Papaurėlytė</w:t>
      </w:r>
      <w:r w:rsidRPr="00CE10D0">
        <w:rPr>
          <w:rFonts w:ascii="Times New Roman" w:hAnsi="Times New Roman"/>
          <w:sz w:val="26"/>
          <w:szCs w:val="26"/>
        </w:rPr>
        <w:t xml:space="preserve">, Arida. Nepriklausomos Lietuvos (1918–1940) knygos įstaigos. </w:t>
      </w:r>
      <w:r w:rsidRPr="00CE10D0">
        <w:rPr>
          <w:rFonts w:ascii="Times New Roman" w:hAnsi="Times New Roman"/>
          <w:i/>
          <w:sz w:val="26"/>
          <w:szCs w:val="26"/>
        </w:rPr>
        <w:t>Knygotyra</w:t>
      </w:r>
      <w:r w:rsidRPr="00CE10D0">
        <w:rPr>
          <w:rFonts w:ascii="Times New Roman" w:hAnsi="Times New Roman"/>
          <w:sz w:val="26"/>
          <w:szCs w:val="26"/>
        </w:rPr>
        <w:t>, 2001, t. 37, p. 270–286.</w:t>
      </w:r>
    </w:p>
    <w:p w:rsidR="008E20A7" w:rsidRPr="00CE10D0" w:rsidRDefault="008E20A7" w:rsidP="00E3084C">
      <w:pPr>
        <w:pStyle w:val="ListParagraph"/>
        <w:numPr>
          <w:ilvl w:val="0"/>
          <w:numId w:val="3"/>
        </w:numPr>
        <w:spacing w:after="0"/>
        <w:rPr>
          <w:rFonts w:ascii="Times New Roman" w:hAnsi="Times New Roman"/>
          <w:sz w:val="26"/>
          <w:szCs w:val="26"/>
        </w:rPr>
      </w:pPr>
      <w:r w:rsidRPr="00CE10D0">
        <w:rPr>
          <w:rFonts w:ascii="Times New Roman" w:hAnsi="Times New Roman"/>
          <w:caps/>
          <w:sz w:val="26"/>
          <w:szCs w:val="26"/>
        </w:rPr>
        <w:t>Rekašius</w:t>
      </w:r>
      <w:r w:rsidRPr="00CE10D0">
        <w:rPr>
          <w:rFonts w:ascii="Times New Roman" w:hAnsi="Times New Roman"/>
          <w:sz w:val="26"/>
          <w:szCs w:val="26"/>
        </w:rPr>
        <w:t xml:space="preserve">, Vladas. </w:t>
      </w:r>
      <w:r w:rsidRPr="00CE10D0">
        <w:rPr>
          <w:rFonts w:ascii="Times New Roman" w:hAnsi="Times New Roman"/>
          <w:i/>
          <w:sz w:val="26"/>
          <w:szCs w:val="26"/>
        </w:rPr>
        <w:t>Raštai</w:t>
      </w:r>
      <w:r w:rsidRPr="00CE10D0">
        <w:rPr>
          <w:rFonts w:ascii="Times New Roman" w:hAnsi="Times New Roman"/>
          <w:sz w:val="26"/>
          <w:szCs w:val="26"/>
        </w:rPr>
        <w:t>. Vilnius, 1983</w:t>
      </w:r>
      <w:r w:rsidR="006E3D5B" w:rsidRPr="00CE10D0">
        <w:rPr>
          <w:rFonts w:ascii="Times New Roman" w:hAnsi="Times New Roman"/>
          <w:sz w:val="26"/>
          <w:szCs w:val="26"/>
        </w:rPr>
        <w:t>.</w:t>
      </w:r>
      <w:r w:rsidRPr="00CE10D0">
        <w:rPr>
          <w:rFonts w:ascii="Times New Roman" w:hAnsi="Times New Roman"/>
          <w:sz w:val="26"/>
          <w:szCs w:val="26"/>
        </w:rPr>
        <w:t xml:space="preserve"> </w:t>
      </w:r>
      <w:r w:rsidR="006E3D5B" w:rsidRPr="00CE10D0">
        <w:rPr>
          <w:rFonts w:ascii="Times New Roman" w:hAnsi="Times New Roman"/>
          <w:sz w:val="26"/>
          <w:szCs w:val="26"/>
        </w:rPr>
        <w:t>245 p</w:t>
      </w:r>
      <w:r w:rsidRPr="00CE10D0">
        <w:rPr>
          <w:rFonts w:ascii="Times New Roman" w:hAnsi="Times New Roman"/>
          <w:sz w:val="26"/>
          <w:szCs w:val="26"/>
        </w:rPr>
        <w:t>.</w:t>
      </w:r>
      <w:r w:rsidR="006E3D5B" w:rsidRPr="00CE10D0">
        <w:rPr>
          <w:rFonts w:ascii="Times New Roman" w:hAnsi="Times New Roman"/>
          <w:sz w:val="26"/>
          <w:szCs w:val="26"/>
        </w:rPr>
        <w:t>, [8] iliustr. lap.</w:t>
      </w:r>
    </w:p>
    <w:p w:rsidR="008E20A7" w:rsidRPr="00CE10D0" w:rsidRDefault="008E20A7" w:rsidP="00E3084C">
      <w:pPr>
        <w:pStyle w:val="ListParagraph"/>
        <w:numPr>
          <w:ilvl w:val="0"/>
          <w:numId w:val="3"/>
        </w:numPr>
        <w:spacing w:after="0"/>
        <w:rPr>
          <w:rFonts w:ascii="Times New Roman" w:hAnsi="Times New Roman"/>
          <w:sz w:val="26"/>
          <w:szCs w:val="26"/>
        </w:rPr>
      </w:pPr>
      <w:r w:rsidRPr="00CE10D0">
        <w:rPr>
          <w:rFonts w:ascii="Times New Roman" w:hAnsi="Times New Roman"/>
          <w:caps/>
          <w:sz w:val="26"/>
          <w:szCs w:val="26"/>
        </w:rPr>
        <w:t>Rocius</w:t>
      </w:r>
      <w:r w:rsidRPr="00CE10D0">
        <w:rPr>
          <w:rFonts w:ascii="Times New Roman" w:hAnsi="Times New Roman"/>
          <w:sz w:val="26"/>
          <w:szCs w:val="26"/>
        </w:rPr>
        <w:t xml:space="preserve">, Domas. </w:t>
      </w:r>
      <w:r w:rsidRPr="00CE10D0">
        <w:rPr>
          <w:rFonts w:ascii="Times New Roman" w:hAnsi="Times New Roman"/>
          <w:i/>
          <w:sz w:val="26"/>
          <w:szCs w:val="26"/>
        </w:rPr>
        <w:t>Paaiškinimas LKP(b) CK sekretoriui Antanui Sniečkui Maskvoje</w:t>
      </w:r>
      <w:r w:rsidRPr="00CE10D0">
        <w:rPr>
          <w:rFonts w:ascii="Times New Roman" w:hAnsi="Times New Roman"/>
          <w:sz w:val="26"/>
          <w:szCs w:val="26"/>
        </w:rPr>
        <w:t xml:space="preserve">. 1942, spalio 7. Iš </w:t>
      </w:r>
      <w:r w:rsidRPr="00CE10D0">
        <w:rPr>
          <w:rFonts w:ascii="Times New Roman" w:hAnsi="Times New Roman"/>
          <w:i/>
          <w:sz w:val="26"/>
          <w:szCs w:val="26"/>
        </w:rPr>
        <w:t>Pamirštas SSRS karo nusikaltimas</w:t>
      </w:r>
      <w:r w:rsidRPr="00CE10D0">
        <w:rPr>
          <w:rFonts w:ascii="Times New Roman" w:hAnsi="Times New Roman"/>
          <w:sz w:val="26"/>
          <w:szCs w:val="26"/>
        </w:rPr>
        <w:t>: Rainiai 1941 06 24–25. Vilnius, 2007, p. 8</w:t>
      </w:r>
      <w:r w:rsidR="006E3D5B" w:rsidRPr="00CE10D0">
        <w:rPr>
          <w:rFonts w:ascii="Times New Roman" w:hAnsi="Times New Roman"/>
          <w:sz w:val="26"/>
          <w:szCs w:val="26"/>
        </w:rPr>
        <w:t>2</w:t>
      </w:r>
      <w:r w:rsidRPr="00CE10D0">
        <w:rPr>
          <w:rFonts w:ascii="Times New Roman" w:hAnsi="Times New Roman"/>
          <w:sz w:val="26"/>
          <w:szCs w:val="26"/>
        </w:rPr>
        <w:t>–8</w:t>
      </w:r>
      <w:r w:rsidR="006E3D5B" w:rsidRPr="00CE10D0">
        <w:rPr>
          <w:rFonts w:ascii="Times New Roman" w:hAnsi="Times New Roman"/>
          <w:sz w:val="26"/>
          <w:szCs w:val="26"/>
        </w:rPr>
        <w:t>7.</w:t>
      </w:r>
    </w:p>
    <w:p w:rsidR="008E20A7" w:rsidRPr="00CE10D0" w:rsidRDefault="008E20A7" w:rsidP="00E3084C">
      <w:pPr>
        <w:pStyle w:val="ListParagraph"/>
        <w:numPr>
          <w:ilvl w:val="0"/>
          <w:numId w:val="3"/>
        </w:numPr>
        <w:spacing w:after="0"/>
        <w:rPr>
          <w:rFonts w:ascii="Times New Roman" w:hAnsi="Times New Roman"/>
          <w:sz w:val="26"/>
          <w:szCs w:val="26"/>
        </w:rPr>
      </w:pPr>
      <w:r w:rsidRPr="00CE10D0">
        <w:rPr>
          <w:rFonts w:ascii="Times New Roman" w:hAnsi="Times New Roman"/>
          <w:i/>
          <w:sz w:val="26"/>
          <w:szCs w:val="26"/>
        </w:rPr>
        <w:t>Lietuvos komunistų partijos atsišaukimai</w:t>
      </w:r>
      <w:r w:rsidRPr="00CE10D0">
        <w:rPr>
          <w:rFonts w:ascii="Times New Roman" w:hAnsi="Times New Roman"/>
          <w:sz w:val="26"/>
          <w:szCs w:val="26"/>
        </w:rPr>
        <w:t>. Vilnius, 1962, t. 1</w:t>
      </w:r>
      <w:r w:rsidR="006E3D5B" w:rsidRPr="00CE10D0">
        <w:rPr>
          <w:rFonts w:ascii="Times New Roman" w:hAnsi="Times New Roman"/>
          <w:sz w:val="26"/>
          <w:szCs w:val="26"/>
        </w:rPr>
        <w:t>.</w:t>
      </w:r>
      <w:r w:rsidRPr="00CE10D0">
        <w:rPr>
          <w:rFonts w:ascii="Times New Roman" w:hAnsi="Times New Roman"/>
          <w:sz w:val="26"/>
          <w:szCs w:val="26"/>
        </w:rPr>
        <w:t xml:space="preserve"> </w:t>
      </w:r>
      <w:r w:rsidR="006E3D5B" w:rsidRPr="00CE10D0">
        <w:rPr>
          <w:rStyle w:val="searchrezleft6"/>
          <w:rFonts w:ascii="Times New Roman" w:hAnsi="Times New Roman"/>
          <w:sz w:val="26"/>
          <w:szCs w:val="26"/>
        </w:rPr>
        <w:t>XX, 668, [4] p.</w:t>
      </w:r>
    </w:p>
    <w:p w:rsidR="008E20A7" w:rsidRPr="00CE10D0" w:rsidRDefault="008E20A7" w:rsidP="00E3084C">
      <w:pPr>
        <w:pStyle w:val="ListParagraph"/>
        <w:numPr>
          <w:ilvl w:val="0"/>
          <w:numId w:val="3"/>
        </w:numPr>
        <w:spacing w:after="0"/>
        <w:rPr>
          <w:rFonts w:ascii="Times New Roman" w:hAnsi="Times New Roman"/>
          <w:sz w:val="26"/>
          <w:szCs w:val="26"/>
        </w:rPr>
      </w:pPr>
      <w:r w:rsidRPr="00CE10D0">
        <w:rPr>
          <w:rFonts w:ascii="Times New Roman" w:hAnsi="Times New Roman"/>
          <w:i/>
          <w:sz w:val="26"/>
          <w:szCs w:val="26"/>
        </w:rPr>
        <w:t>Lietuvos TSR valstybinės žemės ūkio komisijos protokolai 1940 m.</w:t>
      </w:r>
      <w:r w:rsidRPr="00CE10D0">
        <w:rPr>
          <w:rFonts w:ascii="Times New Roman" w:hAnsi="Times New Roman"/>
          <w:sz w:val="26"/>
          <w:szCs w:val="26"/>
        </w:rPr>
        <w:t xml:space="preserve"> Spaudai parengė Aleksandras Jefremenka. Vilnius, 1976</w:t>
      </w:r>
      <w:r w:rsidR="006E3D5B" w:rsidRPr="00CE10D0">
        <w:rPr>
          <w:rFonts w:ascii="Times New Roman" w:hAnsi="Times New Roman"/>
          <w:sz w:val="26"/>
          <w:szCs w:val="26"/>
        </w:rPr>
        <w:t>. 228 p.</w:t>
      </w:r>
    </w:p>
    <w:p w:rsidR="008E20A7" w:rsidRPr="00CE10D0" w:rsidRDefault="008E20A7" w:rsidP="00E3084C">
      <w:pPr>
        <w:pStyle w:val="ListParagraph"/>
        <w:numPr>
          <w:ilvl w:val="0"/>
          <w:numId w:val="3"/>
        </w:numPr>
        <w:spacing w:after="0"/>
        <w:rPr>
          <w:rFonts w:ascii="Times New Roman" w:hAnsi="Times New Roman"/>
          <w:sz w:val="26"/>
          <w:szCs w:val="26"/>
        </w:rPr>
      </w:pPr>
      <w:r w:rsidRPr="00CE10D0">
        <w:rPr>
          <w:rFonts w:ascii="Times New Roman" w:hAnsi="Times New Roman"/>
          <w:caps/>
          <w:sz w:val="26"/>
          <w:szCs w:val="26"/>
        </w:rPr>
        <w:t>Steponaitis</w:t>
      </w:r>
      <w:r w:rsidRPr="00CE10D0">
        <w:rPr>
          <w:rFonts w:ascii="Times New Roman" w:hAnsi="Times New Roman"/>
          <w:sz w:val="26"/>
          <w:szCs w:val="26"/>
        </w:rPr>
        <w:t xml:space="preserve">, Vytautas. Iš žandarų archyvo. </w:t>
      </w:r>
      <w:r w:rsidRPr="00CE10D0">
        <w:rPr>
          <w:rFonts w:ascii="Times New Roman" w:hAnsi="Times New Roman"/>
          <w:i/>
          <w:sz w:val="26"/>
          <w:szCs w:val="26"/>
        </w:rPr>
        <w:t>Mūsų senovė</w:t>
      </w:r>
      <w:r w:rsidRPr="00CE10D0">
        <w:rPr>
          <w:rFonts w:ascii="Times New Roman" w:hAnsi="Times New Roman"/>
          <w:sz w:val="26"/>
          <w:szCs w:val="26"/>
        </w:rPr>
        <w:t>, 1922, t. 1, kn. 4–5, p. 64</w:t>
      </w:r>
      <w:r w:rsidR="006E3D5B" w:rsidRPr="00CE10D0">
        <w:rPr>
          <w:rFonts w:ascii="Times New Roman" w:hAnsi="Times New Roman"/>
          <w:sz w:val="26"/>
          <w:szCs w:val="26"/>
        </w:rPr>
        <w:t>4</w:t>
      </w:r>
      <w:r w:rsidRPr="00CE10D0">
        <w:rPr>
          <w:rFonts w:ascii="Times New Roman" w:hAnsi="Times New Roman"/>
          <w:sz w:val="26"/>
          <w:szCs w:val="26"/>
        </w:rPr>
        <w:t>–6</w:t>
      </w:r>
      <w:r w:rsidR="006E3D5B" w:rsidRPr="00CE10D0">
        <w:rPr>
          <w:rFonts w:ascii="Times New Roman" w:hAnsi="Times New Roman"/>
          <w:sz w:val="26"/>
          <w:szCs w:val="26"/>
        </w:rPr>
        <w:t>71</w:t>
      </w:r>
      <w:r w:rsidRPr="00CE10D0">
        <w:rPr>
          <w:rFonts w:ascii="Times New Roman" w:hAnsi="Times New Roman"/>
          <w:sz w:val="26"/>
          <w:szCs w:val="26"/>
        </w:rPr>
        <w:t>.</w:t>
      </w:r>
    </w:p>
    <w:p w:rsidR="008E20A7" w:rsidRPr="00CE10D0" w:rsidRDefault="008E20A7" w:rsidP="00E3084C">
      <w:pPr>
        <w:pStyle w:val="ListParagraph"/>
        <w:numPr>
          <w:ilvl w:val="0"/>
          <w:numId w:val="3"/>
        </w:numPr>
        <w:spacing w:after="0"/>
        <w:rPr>
          <w:rFonts w:ascii="Times New Roman" w:hAnsi="Times New Roman"/>
          <w:sz w:val="26"/>
          <w:szCs w:val="26"/>
        </w:rPr>
      </w:pPr>
      <w:r w:rsidRPr="00CE10D0">
        <w:rPr>
          <w:rFonts w:ascii="Times New Roman" w:hAnsi="Times New Roman"/>
          <w:caps/>
          <w:sz w:val="26"/>
          <w:szCs w:val="26"/>
        </w:rPr>
        <w:t>Vaitkevičius</w:t>
      </w:r>
      <w:r w:rsidRPr="00CE10D0">
        <w:rPr>
          <w:rFonts w:ascii="Times New Roman" w:hAnsi="Times New Roman"/>
          <w:sz w:val="26"/>
          <w:szCs w:val="26"/>
        </w:rPr>
        <w:t xml:space="preserve">, Vykintas. Pažįstamas ir nepažįstamas Balys Buračas: 1929 m. ekspedicijos užrašai. </w:t>
      </w:r>
      <w:r w:rsidRPr="00CE10D0">
        <w:rPr>
          <w:rFonts w:ascii="Times New Roman" w:hAnsi="Times New Roman"/>
          <w:i/>
          <w:sz w:val="26"/>
          <w:szCs w:val="26"/>
        </w:rPr>
        <w:t>Tautosakos darbai</w:t>
      </w:r>
      <w:r w:rsidRPr="00CE10D0">
        <w:rPr>
          <w:rFonts w:ascii="Times New Roman" w:hAnsi="Times New Roman"/>
          <w:sz w:val="26"/>
          <w:szCs w:val="26"/>
        </w:rPr>
        <w:t xml:space="preserve">, 2013, t. 46, p. </w:t>
      </w:r>
      <w:r w:rsidR="006E3D5B" w:rsidRPr="00CE10D0">
        <w:rPr>
          <w:rFonts w:ascii="Times New Roman" w:hAnsi="Times New Roman"/>
          <w:sz w:val="26"/>
          <w:szCs w:val="26"/>
        </w:rPr>
        <w:t>175–254</w:t>
      </w:r>
      <w:r w:rsidRPr="00CE10D0">
        <w:rPr>
          <w:rFonts w:ascii="Times New Roman" w:hAnsi="Times New Roman"/>
          <w:sz w:val="26"/>
          <w:szCs w:val="26"/>
        </w:rPr>
        <w:t>.</w:t>
      </w:r>
    </w:p>
    <w:p w:rsidR="008E20A7" w:rsidRDefault="008E20A7" w:rsidP="008E20A7">
      <w:pPr>
        <w:spacing w:after="0"/>
        <w:rPr>
          <w:rFonts w:ascii="Times New Roman" w:hAnsi="Times New Roman"/>
          <w:caps/>
          <w:sz w:val="26"/>
          <w:szCs w:val="26"/>
        </w:rPr>
      </w:pPr>
    </w:p>
    <w:p w:rsidR="00050BA5" w:rsidRPr="00CE10D0" w:rsidRDefault="00050BA5" w:rsidP="008E20A7">
      <w:pPr>
        <w:spacing w:after="0"/>
        <w:rPr>
          <w:rFonts w:ascii="Times New Roman" w:hAnsi="Times New Roman"/>
          <w:caps/>
          <w:sz w:val="26"/>
          <w:szCs w:val="26"/>
        </w:rPr>
      </w:pPr>
    </w:p>
    <w:p w:rsidR="008E20A7" w:rsidRPr="00CE10D0" w:rsidRDefault="008E20A7" w:rsidP="008E20A7">
      <w:pPr>
        <w:spacing w:after="0"/>
        <w:rPr>
          <w:rFonts w:ascii="Times New Roman" w:hAnsi="Times New Roman"/>
          <w:b/>
          <w:sz w:val="26"/>
          <w:szCs w:val="26"/>
        </w:rPr>
      </w:pPr>
      <w:r w:rsidRPr="00CE10D0">
        <w:rPr>
          <w:rFonts w:ascii="Times New Roman" w:hAnsi="Times New Roman"/>
          <w:b/>
          <w:sz w:val="26"/>
          <w:szCs w:val="26"/>
        </w:rPr>
        <w:t>Bibliografinės rodyklės ir katalogai</w:t>
      </w:r>
    </w:p>
    <w:p w:rsidR="008E20A7" w:rsidRPr="00CE10D0" w:rsidRDefault="008E20A7" w:rsidP="008E20A7">
      <w:pPr>
        <w:spacing w:after="0"/>
        <w:rPr>
          <w:rFonts w:ascii="Times New Roman" w:hAnsi="Times New Roman"/>
          <w:caps/>
          <w:sz w:val="26"/>
          <w:szCs w:val="26"/>
        </w:rPr>
      </w:pPr>
    </w:p>
    <w:p w:rsidR="008E20A7" w:rsidRPr="00CE10D0" w:rsidRDefault="008E20A7" w:rsidP="00E3084C">
      <w:pPr>
        <w:pStyle w:val="ListParagraph"/>
        <w:numPr>
          <w:ilvl w:val="0"/>
          <w:numId w:val="6"/>
        </w:numPr>
        <w:spacing w:after="0"/>
        <w:rPr>
          <w:rFonts w:ascii="Times New Roman" w:hAnsi="Times New Roman"/>
          <w:sz w:val="26"/>
          <w:szCs w:val="26"/>
        </w:rPr>
      </w:pPr>
      <w:r w:rsidRPr="00CE10D0">
        <w:rPr>
          <w:rFonts w:ascii="Times New Roman" w:hAnsi="Times New Roman"/>
          <w:caps/>
          <w:sz w:val="26"/>
          <w:szCs w:val="26"/>
        </w:rPr>
        <w:t>Biržiška</w:t>
      </w:r>
      <w:r w:rsidRPr="00CE10D0">
        <w:rPr>
          <w:rFonts w:ascii="Times New Roman" w:hAnsi="Times New Roman"/>
          <w:sz w:val="26"/>
          <w:szCs w:val="26"/>
        </w:rPr>
        <w:t xml:space="preserve">, Vaclovas. </w:t>
      </w:r>
      <w:r w:rsidRPr="00CE10D0">
        <w:rPr>
          <w:rFonts w:ascii="Times New Roman" w:hAnsi="Times New Roman"/>
          <w:i/>
          <w:sz w:val="26"/>
          <w:szCs w:val="26"/>
        </w:rPr>
        <w:t>Lietuvių bibliografija</w:t>
      </w:r>
      <w:r w:rsidRPr="00CE10D0">
        <w:rPr>
          <w:rFonts w:ascii="Times New Roman" w:hAnsi="Times New Roman"/>
          <w:sz w:val="26"/>
          <w:szCs w:val="26"/>
        </w:rPr>
        <w:t xml:space="preserve">, </w:t>
      </w:r>
      <w:r w:rsidRPr="00CE10D0">
        <w:rPr>
          <w:rFonts w:ascii="Times New Roman" w:hAnsi="Times New Roman"/>
          <w:i/>
          <w:sz w:val="26"/>
          <w:szCs w:val="26"/>
        </w:rPr>
        <w:t>IV dalis (1905–1914), I tomas (1905–1909)</w:t>
      </w:r>
      <w:r w:rsidRPr="00CE10D0">
        <w:rPr>
          <w:rFonts w:ascii="Times New Roman" w:hAnsi="Times New Roman"/>
          <w:sz w:val="26"/>
          <w:szCs w:val="26"/>
        </w:rPr>
        <w:t>. Kaunas, 1935</w:t>
      </w:r>
      <w:r w:rsidR="0009381E" w:rsidRPr="00CE10D0">
        <w:rPr>
          <w:rFonts w:ascii="Times New Roman" w:hAnsi="Times New Roman"/>
          <w:sz w:val="26"/>
          <w:szCs w:val="26"/>
        </w:rPr>
        <w:t>. 1553–2460 sklt.</w:t>
      </w:r>
    </w:p>
    <w:p w:rsidR="008E20A7" w:rsidRPr="00CE10D0" w:rsidRDefault="008E20A7" w:rsidP="00E3084C">
      <w:pPr>
        <w:pStyle w:val="ListParagraph"/>
        <w:numPr>
          <w:ilvl w:val="0"/>
          <w:numId w:val="6"/>
        </w:numPr>
        <w:spacing w:after="0"/>
        <w:rPr>
          <w:rFonts w:ascii="Times New Roman" w:hAnsi="Times New Roman"/>
          <w:sz w:val="26"/>
          <w:szCs w:val="26"/>
        </w:rPr>
      </w:pPr>
      <w:r w:rsidRPr="00CE10D0">
        <w:rPr>
          <w:rFonts w:ascii="Times New Roman" w:hAnsi="Times New Roman"/>
          <w:caps/>
          <w:sz w:val="26"/>
          <w:szCs w:val="26"/>
        </w:rPr>
        <w:t>Biržiška</w:t>
      </w:r>
      <w:r w:rsidRPr="00CE10D0">
        <w:rPr>
          <w:rFonts w:ascii="Times New Roman" w:hAnsi="Times New Roman"/>
          <w:sz w:val="26"/>
          <w:szCs w:val="26"/>
        </w:rPr>
        <w:t xml:space="preserve">, Vaclovas. </w:t>
      </w:r>
      <w:r w:rsidRPr="00CE10D0">
        <w:rPr>
          <w:rFonts w:ascii="Times New Roman" w:hAnsi="Times New Roman"/>
          <w:i/>
          <w:sz w:val="26"/>
          <w:szCs w:val="26"/>
        </w:rPr>
        <w:t>Lietuvių bibliografijos ketvirtos dalies I tomo (1905–1909) pirmieji papildymai</w:t>
      </w:r>
      <w:r w:rsidR="00EE32BA" w:rsidRPr="00CE10D0">
        <w:rPr>
          <w:rFonts w:ascii="Times New Roman" w:hAnsi="Times New Roman"/>
          <w:sz w:val="26"/>
          <w:szCs w:val="26"/>
        </w:rPr>
        <w:t>. Kaunas, 1939. DCXLIX</w:t>
      </w:r>
      <w:r w:rsidR="00A82083">
        <w:rPr>
          <w:rFonts w:ascii="Times New Roman" w:hAnsi="Times New Roman"/>
          <w:sz w:val="26"/>
          <w:szCs w:val="26"/>
        </w:rPr>
        <w:t>–</w:t>
      </w:r>
      <w:r w:rsidR="00EE32BA" w:rsidRPr="00CE10D0">
        <w:rPr>
          <w:rFonts w:ascii="Times New Roman" w:hAnsi="Times New Roman"/>
          <w:sz w:val="26"/>
          <w:szCs w:val="26"/>
        </w:rPr>
        <w:t>DCCCCXXX sklt.</w:t>
      </w:r>
    </w:p>
    <w:p w:rsidR="008E20A7" w:rsidRPr="00CE10D0" w:rsidRDefault="008E20A7" w:rsidP="00E3084C">
      <w:pPr>
        <w:pStyle w:val="ListParagraph"/>
        <w:numPr>
          <w:ilvl w:val="0"/>
          <w:numId w:val="6"/>
        </w:numPr>
        <w:spacing w:after="0"/>
        <w:rPr>
          <w:rFonts w:ascii="Times New Roman" w:hAnsi="Times New Roman"/>
          <w:i/>
          <w:sz w:val="26"/>
          <w:szCs w:val="26"/>
        </w:rPr>
      </w:pPr>
      <w:r w:rsidRPr="00CE10D0">
        <w:rPr>
          <w:rFonts w:ascii="Times New Roman" w:hAnsi="Times New Roman"/>
          <w:caps/>
          <w:sz w:val="26"/>
          <w:szCs w:val="26"/>
        </w:rPr>
        <w:t>Biržiška</w:t>
      </w:r>
      <w:r w:rsidRPr="00CE10D0">
        <w:rPr>
          <w:rFonts w:ascii="Times New Roman" w:hAnsi="Times New Roman"/>
          <w:sz w:val="26"/>
          <w:szCs w:val="26"/>
        </w:rPr>
        <w:t xml:space="preserve">, Vaclovas. </w:t>
      </w:r>
      <w:r w:rsidRPr="00CE10D0">
        <w:rPr>
          <w:rFonts w:ascii="Times New Roman" w:hAnsi="Times New Roman"/>
          <w:i/>
          <w:sz w:val="26"/>
          <w:szCs w:val="26"/>
        </w:rPr>
        <w:t>Lietuvių bibliografija</w:t>
      </w:r>
      <w:r w:rsidRPr="00CE10D0">
        <w:rPr>
          <w:rFonts w:ascii="Times New Roman" w:hAnsi="Times New Roman"/>
          <w:sz w:val="26"/>
          <w:szCs w:val="26"/>
        </w:rPr>
        <w:t xml:space="preserve">, </w:t>
      </w:r>
      <w:r w:rsidRPr="00CE10D0">
        <w:rPr>
          <w:rFonts w:ascii="Times New Roman" w:hAnsi="Times New Roman"/>
          <w:i/>
          <w:sz w:val="26"/>
          <w:szCs w:val="26"/>
        </w:rPr>
        <w:t>IV dalis (1905–1914 m.), II tomas (1910–1914 m.), 1 sąsiuvinis (1910 m. ir I–IV d. papildymai)</w:t>
      </w:r>
      <w:r w:rsidRPr="00CE10D0">
        <w:rPr>
          <w:rFonts w:ascii="Times New Roman" w:hAnsi="Times New Roman"/>
          <w:sz w:val="26"/>
          <w:szCs w:val="26"/>
        </w:rPr>
        <w:t>. Kaunas, 1939</w:t>
      </w:r>
      <w:r w:rsidR="00EE32BA" w:rsidRPr="00CE10D0">
        <w:rPr>
          <w:rFonts w:ascii="Times New Roman" w:hAnsi="Times New Roman"/>
          <w:sz w:val="26"/>
          <w:szCs w:val="26"/>
        </w:rPr>
        <w:t>.</w:t>
      </w:r>
      <w:r w:rsidRPr="00CE10D0">
        <w:rPr>
          <w:rFonts w:ascii="Times New Roman" w:hAnsi="Times New Roman"/>
          <w:sz w:val="26"/>
          <w:szCs w:val="26"/>
        </w:rPr>
        <w:t xml:space="preserve"> </w:t>
      </w:r>
      <w:r w:rsidR="00EE32BA" w:rsidRPr="00CE10D0">
        <w:rPr>
          <w:rFonts w:ascii="Times New Roman" w:hAnsi="Times New Roman"/>
          <w:sz w:val="26"/>
          <w:szCs w:val="26"/>
        </w:rPr>
        <w:t xml:space="preserve">2461–2592, CCCCLXXXIX–DCCCCXXX </w:t>
      </w:r>
      <w:r w:rsidRPr="00CE10D0">
        <w:rPr>
          <w:rFonts w:ascii="Times New Roman" w:hAnsi="Times New Roman"/>
          <w:sz w:val="26"/>
          <w:szCs w:val="26"/>
        </w:rPr>
        <w:t>sklt.</w:t>
      </w:r>
    </w:p>
    <w:p w:rsidR="008E20A7" w:rsidRPr="00CE10D0" w:rsidRDefault="008E20A7" w:rsidP="00E3084C">
      <w:pPr>
        <w:pStyle w:val="ListParagraph"/>
        <w:numPr>
          <w:ilvl w:val="0"/>
          <w:numId w:val="6"/>
        </w:numPr>
        <w:spacing w:after="0"/>
        <w:rPr>
          <w:rFonts w:ascii="Times New Roman" w:hAnsi="Times New Roman"/>
          <w:i/>
          <w:sz w:val="26"/>
          <w:szCs w:val="26"/>
        </w:rPr>
      </w:pPr>
      <w:r w:rsidRPr="00CE10D0">
        <w:rPr>
          <w:rFonts w:ascii="Times New Roman" w:hAnsi="Times New Roman"/>
          <w:i/>
          <w:sz w:val="26"/>
          <w:szCs w:val="26"/>
        </w:rPr>
        <w:t>Knygos lietuvių kalba 1918–1940</w:t>
      </w:r>
      <w:r w:rsidR="00A82083">
        <w:rPr>
          <w:rFonts w:ascii="Times New Roman" w:hAnsi="Times New Roman"/>
          <w:sz w:val="26"/>
          <w:szCs w:val="26"/>
        </w:rPr>
        <w:t>:</w:t>
      </w:r>
      <w:r w:rsidRPr="00CE10D0">
        <w:rPr>
          <w:rFonts w:ascii="Times New Roman" w:hAnsi="Times New Roman"/>
          <w:sz w:val="26"/>
          <w:szCs w:val="26"/>
        </w:rPr>
        <w:t xml:space="preserve"> </w:t>
      </w:r>
      <w:r w:rsidR="00A82083">
        <w:rPr>
          <w:rFonts w:ascii="Times New Roman" w:hAnsi="Times New Roman"/>
          <w:sz w:val="26"/>
          <w:szCs w:val="26"/>
        </w:rPr>
        <w:t>k</w:t>
      </w:r>
      <w:r w:rsidRPr="00CE10D0">
        <w:rPr>
          <w:rFonts w:ascii="Times New Roman" w:hAnsi="Times New Roman"/>
          <w:sz w:val="26"/>
          <w:szCs w:val="26"/>
        </w:rPr>
        <w:t>ontrolinis sąrašas. T. 2</w:t>
      </w:r>
      <w:r w:rsidR="00A82083">
        <w:rPr>
          <w:rFonts w:ascii="Times New Roman" w:hAnsi="Times New Roman"/>
          <w:sz w:val="26"/>
          <w:szCs w:val="26"/>
        </w:rPr>
        <w:t>,</w:t>
      </w:r>
      <w:r w:rsidRPr="00CE10D0">
        <w:rPr>
          <w:rFonts w:ascii="Times New Roman" w:hAnsi="Times New Roman"/>
          <w:sz w:val="26"/>
          <w:szCs w:val="26"/>
        </w:rPr>
        <w:t xml:space="preserve"> Smulkūs spaudiniai. Vilnius, 2005–2013.</w:t>
      </w:r>
    </w:p>
    <w:p w:rsidR="008E20A7" w:rsidRPr="00CE10D0" w:rsidRDefault="008E20A7" w:rsidP="00E3084C">
      <w:pPr>
        <w:pStyle w:val="ListParagraph"/>
        <w:numPr>
          <w:ilvl w:val="0"/>
          <w:numId w:val="6"/>
        </w:numPr>
        <w:spacing w:after="0"/>
        <w:rPr>
          <w:rFonts w:ascii="Times New Roman" w:hAnsi="Times New Roman"/>
          <w:sz w:val="26"/>
          <w:szCs w:val="26"/>
        </w:rPr>
      </w:pPr>
      <w:r w:rsidRPr="00CE10D0">
        <w:rPr>
          <w:rFonts w:ascii="Times New Roman" w:hAnsi="Times New Roman"/>
          <w:i/>
          <w:sz w:val="26"/>
          <w:szCs w:val="26"/>
        </w:rPr>
        <w:t>Lietuviški periodiniai leidiniai, 1823–1940</w:t>
      </w:r>
      <w:r w:rsidR="004F5A12" w:rsidRPr="00CE10D0">
        <w:rPr>
          <w:rFonts w:ascii="Times New Roman" w:hAnsi="Times New Roman"/>
          <w:sz w:val="26"/>
          <w:szCs w:val="26"/>
        </w:rPr>
        <w:t>: kontrolinis sąrašas.</w:t>
      </w:r>
      <w:r w:rsidRPr="00CE10D0">
        <w:rPr>
          <w:rFonts w:ascii="Times New Roman" w:hAnsi="Times New Roman"/>
          <w:sz w:val="26"/>
          <w:szCs w:val="26"/>
        </w:rPr>
        <w:t xml:space="preserve"> [</w:t>
      </w:r>
      <w:r w:rsidR="004F5A12" w:rsidRPr="00CE10D0">
        <w:rPr>
          <w:rFonts w:ascii="Times New Roman" w:hAnsi="Times New Roman"/>
          <w:sz w:val="26"/>
          <w:szCs w:val="26"/>
        </w:rPr>
        <w:t>S</w:t>
      </w:r>
      <w:r w:rsidRPr="00CE10D0">
        <w:rPr>
          <w:rFonts w:ascii="Times New Roman" w:hAnsi="Times New Roman"/>
          <w:sz w:val="26"/>
          <w:szCs w:val="26"/>
        </w:rPr>
        <w:t>udarytojai: I. Meškinytė … et al.; atsakingoji redaktorė Z. Jackūnienė]. Vilnius, 1993. VI, 1099, [3] p.</w:t>
      </w:r>
    </w:p>
    <w:p w:rsidR="008E20A7" w:rsidRPr="00CE10D0" w:rsidRDefault="008E20A7" w:rsidP="00E3084C">
      <w:pPr>
        <w:pStyle w:val="ListParagraph"/>
        <w:numPr>
          <w:ilvl w:val="0"/>
          <w:numId w:val="6"/>
        </w:numPr>
        <w:spacing w:after="0"/>
        <w:rPr>
          <w:rFonts w:ascii="Times New Roman" w:hAnsi="Times New Roman"/>
          <w:sz w:val="26"/>
          <w:szCs w:val="26"/>
        </w:rPr>
      </w:pPr>
      <w:r w:rsidRPr="00CE10D0">
        <w:rPr>
          <w:rFonts w:ascii="Times New Roman" w:hAnsi="Times New Roman"/>
          <w:i/>
          <w:sz w:val="26"/>
          <w:szCs w:val="26"/>
        </w:rPr>
        <w:lastRenderedPageBreak/>
        <w:t>Lietuvos komunistų partijos spauda</w:t>
      </w:r>
      <w:r w:rsidR="0004403D" w:rsidRPr="00CE10D0">
        <w:rPr>
          <w:rFonts w:ascii="Times New Roman" w:hAnsi="Times New Roman"/>
          <w:i/>
          <w:sz w:val="26"/>
          <w:szCs w:val="26"/>
        </w:rPr>
        <w:t>,</w:t>
      </w:r>
      <w:r w:rsidRPr="00CE10D0">
        <w:rPr>
          <w:rFonts w:ascii="Times New Roman" w:hAnsi="Times New Roman"/>
          <w:i/>
          <w:sz w:val="26"/>
          <w:szCs w:val="26"/>
        </w:rPr>
        <w:t xml:space="preserve"> 1918–1940</w:t>
      </w:r>
      <w:r w:rsidR="00A82083">
        <w:rPr>
          <w:rFonts w:ascii="Times New Roman" w:hAnsi="Times New Roman"/>
          <w:sz w:val="26"/>
          <w:szCs w:val="26"/>
        </w:rPr>
        <w:t>:</w:t>
      </w:r>
      <w:r w:rsidRPr="00CE10D0">
        <w:rPr>
          <w:rFonts w:ascii="Times New Roman" w:hAnsi="Times New Roman"/>
          <w:sz w:val="26"/>
          <w:szCs w:val="26"/>
        </w:rPr>
        <w:t xml:space="preserve"> </w:t>
      </w:r>
      <w:r w:rsidR="00A82083">
        <w:rPr>
          <w:rFonts w:ascii="Times New Roman" w:hAnsi="Times New Roman"/>
          <w:sz w:val="26"/>
          <w:szCs w:val="26"/>
        </w:rPr>
        <w:t>b</w:t>
      </w:r>
      <w:r w:rsidRPr="00CE10D0">
        <w:rPr>
          <w:rFonts w:ascii="Times New Roman" w:hAnsi="Times New Roman"/>
          <w:sz w:val="26"/>
          <w:szCs w:val="26"/>
        </w:rPr>
        <w:t>ibliografija.</w:t>
      </w:r>
      <w:r w:rsidR="00A82083">
        <w:rPr>
          <w:rFonts w:ascii="Times New Roman" w:hAnsi="Times New Roman"/>
          <w:sz w:val="26"/>
          <w:szCs w:val="26"/>
        </w:rPr>
        <w:t xml:space="preserve"> D. 1,</w:t>
      </w:r>
      <w:r w:rsidRPr="00CE10D0">
        <w:rPr>
          <w:rFonts w:ascii="Times New Roman" w:hAnsi="Times New Roman"/>
          <w:sz w:val="26"/>
          <w:szCs w:val="26"/>
        </w:rPr>
        <w:t xml:space="preserve"> Knygos ir brošiūros. Vilnius, 1981</w:t>
      </w:r>
      <w:r w:rsidR="00A82083">
        <w:rPr>
          <w:rFonts w:ascii="Times New Roman" w:hAnsi="Times New Roman"/>
          <w:sz w:val="26"/>
          <w:szCs w:val="26"/>
        </w:rPr>
        <w:t>.</w:t>
      </w:r>
      <w:r w:rsidRPr="00CE10D0">
        <w:rPr>
          <w:rFonts w:ascii="Times New Roman" w:hAnsi="Times New Roman"/>
          <w:sz w:val="26"/>
          <w:szCs w:val="26"/>
        </w:rPr>
        <w:t xml:space="preserve"> </w:t>
      </w:r>
      <w:r w:rsidR="0004403D" w:rsidRPr="00CE10D0">
        <w:rPr>
          <w:rFonts w:ascii="Times New Roman" w:hAnsi="Times New Roman"/>
          <w:sz w:val="26"/>
          <w:szCs w:val="26"/>
        </w:rPr>
        <w:t>437, [2] p</w:t>
      </w:r>
      <w:r w:rsidRPr="00CE10D0">
        <w:rPr>
          <w:rFonts w:ascii="Times New Roman" w:hAnsi="Times New Roman"/>
          <w:sz w:val="26"/>
          <w:szCs w:val="26"/>
        </w:rPr>
        <w:t>.</w:t>
      </w:r>
    </w:p>
    <w:p w:rsidR="008E20A7" w:rsidRPr="00CE10D0" w:rsidRDefault="008E20A7" w:rsidP="00E3084C">
      <w:pPr>
        <w:pStyle w:val="ListParagraph"/>
        <w:numPr>
          <w:ilvl w:val="0"/>
          <w:numId w:val="6"/>
        </w:numPr>
        <w:spacing w:after="0"/>
        <w:rPr>
          <w:rFonts w:ascii="Times New Roman" w:hAnsi="Times New Roman"/>
          <w:sz w:val="26"/>
          <w:szCs w:val="26"/>
        </w:rPr>
      </w:pPr>
      <w:r w:rsidRPr="00CE10D0">
        <w:rPr>
          <w:rFonts w:ascii="Times New Roman" w:hAnsi="Times New Roman"/>
          <w:i/>
          <w:sz w:val="26"/>
          <w:szCs w:val="26"/>
        </w:rPr>
        <w:t>Lietuvos komunistų partijos spauda</w:t>
      </w:r>
      <w:r w:rsidR="0004403D" w:rsidRPr="00CE10D0">
        <w:rPr>
          <w:rFonts w:ascii="Times New Roman" w:hAnsi="Times New Roman"/>
          <w:i/>
          <w:sz w:val="26"/>
          <w:szCs w:val="26"/>
        </w:rPr>
        <w:t>,</w:t>
      </w:r>
      <w:r w:rsidRPr="00CE10D0">
        <w:rPr>
          <w:rFonts w:ascii="Times New Roman" w:hAnsi="Times New Roman"/>
          <w:i/>
          <w:sz w:val="26"/>
          <w:szCs w:val="26"/>
        </w:rPr>
        <w:t xml:space="preserve"> 1917–1940</w:t>
      </w:r>
      <w:r w:rsidR="00A82083">
        <w:rPr>
          <w:rFonts w:ascii="Times New Roman" w:hAnsi="Times New Roman"/>
          <w:sz w:val="26"/>
          <w:szCs w:val="26"/>
        </w:rPr>
        <w:t>:</w:t>
      </w:r>
      <w:r w:rsidRPr="00CE10D0">
        <w:rPr>
          <w:rFonts w:ascii="Times New Roman" w:hAnsi="Times New Roman"/>
          <w:sz w:val="26"/>
          <w:szCs w:val="26"/>
        </w:rPr>
        <w:t xml:space="preserve"> </w:t>
      </w:r>
      <w:r w:rsidR="00A82083">
        <w:rPr>
          <w:rFonts w:ascii="Times New Roman" w:hAnsi="Times New Roman"/>
          <w:sz w:val="26"/>
          <w:szCs w:val="26"/>
        </w:rPr>
        <w:t>b</w:t>
      </w:r>
      <w:r w:rsidRPr="00CE10D0">
        <w:rPr>
          <w:rFonts w:ascii="Times New Roman" w:hAnsi="Times New Roman"/>
          <w:sz w:val="26"/>
          <w:szCs w:val="26"/>
        </w:rPr>
        <w:t>ibliografija.</w:t>
      </w:r>
      <w:r w:rsidR="00A82083">
        <w:rPr>
          <w:rFonts w:ascii="Times New Roman" w:hAnsi="Times New Roman"/>
          <w:sz w:val="26"/>
          <w:szCs w:val="26"/>
        </w:rPr>
        <w:t xml:space="preserve"> D. 2,</w:t>
      </w:r>
      <w:r w:rsidRPr="00CE10D0">
        <w:rPr>
          <w:rFonts w:ascii="Times New Roman" w:hAnsi="Times New Roman"/>
          <w:sz w:val="26"/>
          <w:szCs w:val="26"/>
        </w:rPr>
        <w:t xml:space="preserve"> Period</w:t>
      </w:r>
      <w:r w:rsidR="00A82083">
        <w:rPr>
          <w:rFonts w:ascii="Times New Roman" w:hAnsi="Times New Roman"/>
          <w:sz w:val="26"/>
          <w:szCs w:val="26"/>
        </w:rPr>
        <w:t xml:space="preserve">iniai leidiniai. Vilnius, 1985. </w:t>
      </w:r>
      <w:r w:rsidR="0004403D" w:rsidRPr="00CE10D0">
        <w:rPr>
          <w:rFonts w:ascii="Times New Roman" w:hAnsi="Times New Roman"/>
          <w:sz w:val="26"/>
          <w:szCs w:val="26"/>
        </w:rPr>
        <w:t>416, [3] p.</w:t>
      </w:r>
    </w:p>
    <w:p w:rsidR="008E20A7" w:rsidRPr="00CE10D0" w:rsidRDefault="008E20A7" w:rsidP="00E3084C">
      <w:pPr>
        <w:pStyle w:val="ListParagraph"/>
        <w:numPr>
          <w:ilvl w:val="0"/>
          <w:numId w:val="6"/>
        </w:numPr>
        <w:spacing w:after="0"/>
        <w:rPr>
          <w:rStyle w:val="searchrezleft6"/>
          <w:rFonts w:ascii="Times New Roman" w:hAnsi="Times New Roman"/>
          <w:sz w:val="26"/>
          <w:szCs w:val="26"/>
        </w:rPr>
      </w:pPr>
      <w:r w:rsidRPr="00CE10D0">
        <w:rPr>
          <w:rStyle w:val="searchrezleft6"/>
          <w:rFonts w:ascii="Times New Roman" w:hAnsi="Times New Roman"/>
          <w:i/>
          <w:sz w:val="26"/>
          <w:szCs w:val="26"/>
        </w:rPr>
        <w:t>Periodiniai leidiniai lietuvių kalba 1823–1940</w:t>
      </w:r>
      <w:r w:rsidRPr="00CE10D0">
        <w:rPr>
          <w:rStyle w:val="searchrezleft6"/>
          <w:rFonts w:ascii="Times New Roman" w:hAnsi="Times New Roman"/>
          <w:sz w:val="26"/>
          <w:szCs w:val="26"/>
        </w:rPr>
        <w:t xml:space="preserve">. </w:t>
      </w:r>
      <w:r w:rsidR="0004403D" w:rsidRPr="00CE10D0">
        <w:rPr>
          <w:rStyle w:val="searchrezleft6"/>
          <w:rFonts w:ascii="Times New Roman" w:hAnsi="Times New Roman"/>
          <w:sz w:val="26"/>
          <w:szCs w:val="26"/>
        </w:rPr>
        <w:t xml:space="preserve">88 p. </w:t>
      </w:r>
      <w:r w:rsidRPr="00CE10D0">
        <w:rPr>
          <w:rStyle w:val="searchrezleft6"/>
          <w:rFonts w:ascii="Times New Roman" w:hAnsi="Times New Roman"/>
          <w:sz w:val="26"/>
          <w:szCs w:val="26"/>
        </w:rPr>
        <w:t xml:space="preserve">Prieiga per internetą: </w:t>
      </w:r>
      <w:r w:rsidR="001B6876">
        <w:rPr>
          <w:rStyle w:val="searchrezleft6"/>
          <w:rFonts w:ascii="Times New Roman" w:hAnsi="Times New Roman"/>
          <w:sz w:val="26"/>
          <w:szCs w:val="26"/>
        </w:rPr>
        <w:t>&lt;</w:t>
      </w:r>
      <w:r w:rsidRPr="00CE10D0">
        <w:rPr>
          <w:rStyle w:val="searchrezleft6"/>
          <w:rFonts w:ascii="Times New Roman" w:hAnsi="Times New Roman"/>
          <w:sz w:val="26"/>
          <w:szCs w:val="26"/>
        </w:rPr>
        <w:t>http://www.epaveldas.lt/vbspi/content/docs/about/Periodiniai_leidiniai_lietuviu_kalba_1823_1940.pdf</w:t>
      </w:r>
      <w:r w:rsidR="001B6876">
        <w:rPr>
          <w:rStyle w:val="searchrezleft6"/>
          <w:rFonts w:ascii="Times New Roman" w:hAnsi="Times New Roman"/>
          <w:sz w:val="26"/>
          <w:szCs w:val="26"/>
        </w:rPr>
        <w:t>&gt;</w:t>
      </w:r>
      <w:r w:rsidRPr="00CE10D0">
        <w:rPr>
          <w:rStyle w:val="searchrezleft6"/>
          <w:rFonts w:ascii="Times New Roman" w:hAnsi="Times New Roman"/>
          <w:sz w:val="26"/>
          <w:szCs w:val="26"/>
        </w:rPr>
        <w:t xml:space="preserve"> (ž</w:t>
      </w:r>
      <w:r w:rsidR="001B6876">
        <w:rPr>
          <w:rStyle w:val="searchrezleft6"/>
          <w:rFonts w:ascii="Times New Roman" w:hAnsi="Times New Roman"/>
          <w:sz w:val="26"/>
          <w:szCs w:val="26"/>
        </w:rPr>
        <w:t>r.</w:t>
      </w:r>
      <w:r w:rsidRPr="00CE10D0">
        <w:rPr>
          <w:rStyle w:val="searchrezleft6"/>
          <w:rFonts w:ascii="Times New Roman" w:hAnsi="Times New Roman"/>
          <w:sz w:val="26"/>
          <w:szCs w:val="26"/>
        </w:rPr>
        <w:t xml:space="preserve"> 2013-05-10)</w:t>
      </w:r>
    </w:p>
    <w:p w:rsidR="008E20A7" w:rsidRPr="00CE10D0" w:rsidRDefault="008E20A7" w:rsidP="00E3084C">
      <w:pPr>
        <w:pStyle w:val="ListParagraph"/>
        <w:numPr>
          <w:ilvl w:val="0"/>
          <w:numId w:val="6"/>
        </w:numPr>
        <w:spacing w:after="0"/>
        <w:rPr>
          <w:rFonts w:ascii="Times New Roman" w:hAnsi="Times New Roman"/>
          <w:sz w:val="26"/>
          <w:szCs w:val="26"/>
        </w:rPr>
      </w:pPr>
      <w:r w:rsidRPr="00CE10D0">
        <w:rPr>
          <w:rFonts w:ascii="Times New Roman" w:hAnsi="Times New Roman"/>
          <w:bCs/>
          <w:caps/>
          <w:sz w:val="26"/>
          <w:szCs w:val="26"/>
        </w:rPr>
        <w:t>Ruzgas</w:t>
      </w:r>
      <w:r w:rsidRPr="00CE10D0">
        <w:rPr>
          <w:rFonts w:ascii="Times New Roman" w:hAnsi="Times New Roman"/>
          <w:bCs/>
          <w:sz w:val="26"/>
          <w:szCs w:val="26"/>
        </w:rPr>
        <w:t xml:space="preserve">, Albertas. </w:t>
      </w:r>
      <w:r w:rsidRPr="00CE10D0">
        <w:rPr>
          <w:rFonts w:ascii="Times New Roman" w:hAnsi="Times New Roman"/>
          <w:i/>
          <w:sz w:val="26"/>
          <w:szCs w:val="26"/>
        </w:rPr>
        <w:t>Rezistentų pogrindiniai periodiniai leidiniai</w:t>
      </w:r>
      <w:r w:rsidRPr="00CE10D0">
        <w:rPr>
          <w:rFonts w:ascii="Times New Roman" w:hAnsi="Times New Roman"/>
          <w:sz w:val="26"/>
          <w:szCs w:val="26"/>
        </w:rPr>
        <w:t>: okupacijų metai, 1940–1989: leidinių sąvadas. Vilnius, 2010</w:t>
      </w:r>
      <w:r w:rsidR="0004403D" w:rsidRPr="00CE10D0">
        <w:rPr>
          <w:rFonts w:ascii="Times New Roman" w:hAnsi="Times New Roman"/>
          <w:sz w:val="26"/>
          <w:szCs w:val="26"/>
        </w:rPr>
        <w:t>. 247, [1] p.</w:t>
      </w:r>
    </w:p>
    <w:p w:rsidR="008E20A7" w:rsidRPr="00CE10D0" w:rsidRDefault="008E20A7" w:rsidP="008E20A7">
      <w:pPr>
        <w:spacing w:after="0"/>
        <w:rPr>
          <w:rFonts w:ascii="Times New Roman" w:hAnsi="Times New Roman"/>
          <w:sz w:val="26"/>
          <w:szCs w:val="26"/>
        </w:rPr>
      </w:pPr>
    </w:p>
    <w:p w:rsidR="008E20A7" w:rsidRPr="00CE10D0" w:rsidRDefault="008E20A7" w:rsidP="008E20A7">
      <w:pPr>
        <w:spacing w:after="0"/>
        <w:rPr>
          <w:rFonts w:ascii="Times New Roman" w:hAnsi="Times New Roman"/>
          <w:b/>
          <w:sz w:val="26"/>
          <w:szCs w:val="26"/>
        </w:rPr>
      </w:pPr>
      <w:r w:rsidRPr="00CE10D0">
        <w:rPr>
          <w:rFonts w:ascii="Times New Roman" w:hAnsi="Times New Roman"/>
          <w:b/>
          <w:sz w:val="26"/>
          <w:szCs w:val="26"/>
        </w:rPr>
        <w:t>Žinynai ir informaciniai leidiniai</w:t>
      </w:r>
    </w:p>
    <w:p w:rsidR="008E20A7" w:rsidRPr="00CE10D0" w:rsidRDefault="008E20A7" w:rsidP="008E20A7">
      <w:pPr>
        <w:spacing w:after="0"/>
        <w:rPr>
          <w:rFonts w:ascii="Times New Roman" w:hAnsi="Times New Roman"/>
          <w:caps/>
          <w:sz w:val="26"/>
          <w:szCs w:val="26"/>
        </w:rPr>
      </w:pPr>
    </w:p>
    <w:p w:rsidR="008E20A7" w:rsidRPr="00CE10D0" w:rsidRDefault="008E20A7" w:rsidP="00E3084C">
      <w:pPr>
        <w:pStyle w:val="ListParagraph"/>
        <w:numPr>
          <w:ilvl w:val="0"/>
          <w:numId w:val="7"/>
        </w:numPr>
        <w:spacing w:after="0"/>
        <w:rPr>
          <w:rFonts w:ascii="Times New Roman" w:hAnsi="Times New Roman"/>
          <w:i/>
          <w:sz w:val="26"/>
          <w:szCs w:val="26"/>
        </w:rPr>
      </w:pPr>
      <w:r w:rsidRPr="00CE10D0">
        <w:rPr>
          <w:rFonts w:ascii="Times New Roman" w:hAnsi="Times New Roman"/>
          <w:caps/>
          <w:sz w:val="26"/>
          <w:szCs w:val="26"/>
        </w:rPr>
        <w:t>Kaluškevičius</w:t>
      </w:r>
      <w:r w:rsidRPr="00CE10D0">
        <w:rPr>
          <w:rFonts w:ascii="Times New Roman" w:hAnsi="Times New Roman"/>
          <w:sz w:val="26"/>
          <w:szCs w:val="26"/>
        </w:rPr>
        <w:t xml:space="preserve">, Benjaminas; </w:t>
      </w:r>
      <w:r w:rsidRPr="00CE10D0">
        <w:rPr>
          <w:rFonts w:ascii="Times New Roman" w:hAnsi="Times New Roman"/>
          <w:caps/>
          <w:sz w:val="26"/>
          <w:szCs w:val="26"/>
        </w:rPr>
        <w:t>Misius</w:t>
      </w:r>
      <w:r w:rsidRPr="00CE10D0">
        <w:rPr>
          <w:rFonts w:ascii="Times New Roman" w:hAnsi="Times New Roman"/>
          <w:sz w:val="26"/>
          <w:szCs w:val="26"/>
        </w:rPr>
        <w:t xml:space="preserve">, Kazys. </w:t>
      </w:r>
      <w:r w:rsidRPr="00CE10D0">
        <w:rPr>
          <w:rFonts w:ascii="Times New Roman" w:hAnsi="Times New Roman"/>
          <w:i/>
          <w:sz w:val="26"/>
          <w:szCs w:val="26"/>
        </w:rPr>
        <w:t>Lietuvos knygnešiai ir daraktoriai 1864–1904</w:t>
      </w:r>
      <w:r w:rsidRPr="00CE10D0">
        <w:rPr>
          <w:rFonts w:ascii="Times New Roman" w:hAnsi="Times New Roman"/>
          <w:sz w:val="26"/>
          <w:szCs w:val="26"/>
        </w:rPr>
        <w:t>. Vilnius, 2004</w:t>
      </w:r>
      <w:r w:rsidR="0004403D" w:rsidRPr="00CE10D0">
        <w:rPr>
          <w:rFonts w:ascii="Times New Roman" w:hAnsi="Times New Roman"/>
          <w:sz w:val="26"/>
          <w:szCs w:val="26"/>
        </w:rPr>
        <w:t>. 670, [1]</w:t>
      </w:r>
      <w:r w:rsidRPr="00CE10D0">
        <w:rPr>
          <w:rFonts w:ascii="Times New Roman" w:hAnsi="Times New Roman"/>
          <w:sz w:val="26"/>
          <w:szCs w:val="26"/>
        </w:rPr>
        <w:t xml:space="preserve"> p</w:t>
      </w:r>
      <w:r w:rsidR="0004403D" w:rsidRPr="00CE10D0">
        <w:rPr>
          <w:rFonts w:ascii="Times New Roman" w:hAnsi="Times New Roman"/>
          <w:sz w:val="26"/>
          <w:szCs w:val="26"/>
        </w:rPr>
        <w:t>.</w:t>
      </w:r>
    </w:p>
    <w:p w:rsidR="008E20A7" w:rsidRPr="00CE10D0" w:rsidRDefault="008E20A7" w:rsidP="00E3084C">
      <w:pPr>
        <w:pStyle w:val="ListParagraph"/>
        <w:numPr>
          <w:ilvl w:val="0"/>
          <w:numId w:val="7"/>
        </w:numPr>
        <w:spacing w:after="0"/>
        <w:rPr>
          <w:rFonts w:ascii="Times New Roman" w:hAnsi="Times New Roman"/>
          <w:i/>
          <w:sz w:val="26"/>
          <w:szCs w:val="26"/>
        </w:rPr>
      </w:pPr>
      <w:r w:rsidRPr="00CE10D0">
        <w:rPr>
          <w:rFonts w:ascii="Times New Roman" w:hAnsi="Times New Roman"/>
          <w:i/>
          <w:sz w:val="26"/>
          <w:szCs w:val="26"/>
        </w:rPr>
        <w:t>Knygų ir mokslo priemonių tikrinimo komisijos darbai 1924–1931</w:t>
      </w:r>
      <w:r w:rsidRPr="00CE10D0">
        <w:rPr>
          <w:rFonts w:ascii="Times New Roman" w:hAnsi="Times New Roman"/>
          <w:sz w:val="26"/>
          <w:szCs w:val="26"/>
        </w:rPr>
        <w:t>. Spaudai parengė L. Gira. Kaunas, 1933</w:t>
      </w:r>
      <w:r w:rsidR="0004403D" w:rsidRPr="00CE10D0">
        <w:rPr>
          <w:rFonts w:ascii="Times New Roman" w:hAnsi="Times New Roman"/>
          <w:sz w:val="26"/>
          <w:szCs w:val="26"/>
        </w:rPr>
        <w:t>. 116</w:t>
      </w:r>
      <w:r w:rsidRPr="00CE10D0">
        <w:rPr>
          <w:rFonts w:ascii="Times New Roman" w:hAnsi="Times New Roman"/>
          <w:sz w:val="26"/>
          <w:szCs w:val="26"/>
        </w:rPr>
        <w:t xml:space="preserve"> p.</w:t>
      </w:r>
    </w:p>
    <w:p w:rsidR="008E20A7" w:rsidRPr="00CE10D0" w:rsidRDefault="008E20A7" w:rsidP="00E3084C">
      <w:pPr>
        <w:pStyle w:val="ListParagraph"/>
        <w:numPr>
          <w:ilvl w:val="0"/>
          <w:numId w:val="7"/>
        </w:numPr>
        <w:spacing w:after="0"/>
        <w:rPr>
          <w:rFonts w:ascii="Times New Roman" w:hAnsi="Times New Roman"/>
          <w:sz w:val="26"/>
          <w:szCs w:val="26"/>
        </w:rPr>
      </w:pPr>
      <w:r w:rsidRPr="00CE10D0">
        <w:rPr>
          <w:rFonts w:ascii="Times New Roman" w:hAnsi="Times New Roman"/>
          <w:i/>
          <w:sz w:val="26"/>
          <w:szCs w:val="26"/>
        </w:rPr>
        <w:t>Lietuvos gyventojai</w:t>
      </w:r>
      <w:r w:rsidRPr="00CE10D0">
        <w:rPr>
          <w:rFonts w:ascii="Times New Roman" w:hAnsi="Times New Roman"/>
          <w:sz w:val="26"/>
          <w:szCs w:val="26"/>
        </w:rPr>
        <w:t xml:space="preserve"> </w:t>
      </w:r>
      <w:r w:rsidRPr="00CE10D0">
        <w:rPr>
          <w:rFonts w:ascii="Times New Roman" w:hAnsi="Times New Roman"/>
          <w:i/>
          <w:sz w:val="26"/>
          <w:szCs w:val="26"/>
        </w:rPr>
        <w:t>= Population de la Lithuanie</w:t>
      </w:r>
      <w:r w:rsidRPr="00CE10D0">
        <w:rPr>
          <w:rFonts w:ascii="Times New Roman" w:hAnsi="Times New Roman"/>
          <w:sz w:val="26"/>
          <w:szCs w:val="26"/>
        </w:rPr>
        <w:t>: pirmojo 1923 m. rugsėjo 17 d. visuotino gyventojų surašymo duomenys. Kaunas, 1923</w:t>
      </w:r>
      <w:r w:rsidR="0004403D" w:rsidRPr="00CE10D0">
        <w:rPr>
          <w:rFonts w:ascii="Times New Roman" w:hAnsi="Times New Roman"/>
          <w:sz w:val="26"/>
          <w:szCs w:val="26"/>
        </w:rPr>
        <w:t>. 331, [1] p.</w:t>
      </w:r>
    </w:p>
    <w:p w:rsidR="008E20A7" w:rsidRPr="00CE10D0" w:rsidRDefault="008E20A7" w:rsidP="00E3084C">
      <w:pPr>
        <w:pStyle w:val="ListParagraph"/>
        <w:numPr>
          <w:ilvl w:val="0"/>
          <w:numId w:val="7"/>
        </w:numPr>
        <w:spacing w:after="0"/>
        <w:rPr>
          <w:rFonts w:ascii="Times New Roman" w:hAnsi="Times New Roman"/>
          <w:caps/>
          <w:sz w:val="26"/>
          <w:szCs w:val="26"/>
        </w:rPr>
      </w:pPr>
      <w:r w:rsidRPr="00CE10D0">
        <w:rPr>
          <w:rFonts w:ascii="Times New Roman" w:hAnsi="Times New Roman"/>
          <w:i/>
          <w:sz w:val="26"/>
          <w:szCs w:val="26"/>
        </w:rPr>
        <w:t>Lietuvos gyventojų genocidas</w:t>
      </w:r>
      <w:r w:rsidRPr="00CE10D0">
        <w:rPr>
          <w:rFonts w:ascii="Times New Roman" w:hAnsi="Times New Roman"/>
          <w:sz w:val="26"/>
          <w:szCs w:val="26"/>
        </w:rPr>
        <w:t>. T. 1, A–Ž. 1939–1941. Vilnius, 1999</w:t>
      </w:r>
      <w:r w:rsidR="0004403D" w:rsidRPr="00CE10D0">
        <w:rPr>
          <w:rFonts w:ascii="Times New Roman" w:hAnsi="Times New Roman"/>
          <w:sz w:val="26"/>
          <w:szCs w:val="26"/>
        </w:rPr>
        <w:t>.</w:t>
      </w:r>
      <w:r w:rsidRPr="00CE10D0">
        <w:rPr>
          <w:rFonts w:ascii="Times New Roman" w:hAnsi="Times New Roman"/>
          <w:sz w:val="26"/>
          <w:szCs w:val="26"/>
        </w:rPr>
        <w:t xml:space="preserve"> </w:t>
      </w:r>
      <w:r w:rsidR="0004403D" w:rsidRPr="00CE10D0">
        <w:rPr>
          <w:rFonts w:ascii="Times New Roman" w:hAnsi="Times New Roman"/>
          <w:sz w:val="26"/>
          <w:szCs w:val="26"/>
        </w:rPr>
        <w:t xml:space="preserve">973, [2] </w:t>
      </w:r>
      <w:r w:rsidRPr="00CE10D0">
        <w:rPr>
          <w:rFonts w:ascii="Times New Roman" w:hAnsi="Times New Roman"/>
          <w:sz w:val="26"/>
          <w:szCs w:val="26"/>
        </w:rPr>
        <w:t>p.</w:t>
      </w:r>
    </w:p>
    <w:p w:rsidR="008E20A7" w:rsidRPr="00CE10D0" w:rsidRDefault="008E20A7" w:rsidP="00E3084C">
      <w:pPr>
        <w:pStyle w:val="ListParagraph"/>
        <w:numPr>
          <w:ilvl w:val="0"/>
          <w:numId w:val="7"/>
        </w:numPr>
        <w:spacing w:after="0"/>
        <w:rPr>
          <w:rStyle w:val="searchrezleft6"/>
          <w:rFonts w:ascii="Times New Roman" w:hAnsi="Times New Roman"/>
          <w:sz w:val="26"/>
          <w:szCs w:val="26"/>
        </w:rPr>
      </w:pPr>
      <w:r w:rsidRPr="00CE10D0">
        <w:rPr>
          <w:rFonts w:ascii="Times New Roman" w:hAnsi="Times New Roman"/>
          <w:caps/>
          <w:sz w:val="26"/>
          <w:szCs w:val="26"/>
        </w:rPr>
        <w:t>Sinkevičius</w:t>
      </w:r>
      <w:r w:rsidRPr="00CE10D0">
        <w:rPr>
          <w:rFonts w:ascii="Times New Roman" w:hAnsi="Times New Roman"/>
          <w:sz w:val="26"/>
          <w:szCs w:val="26"/>
        </w:rPr>
        <w:t xml:space="preserve">, Klemensas. </w:t>
      </w:r>
      <w:r w:rsidRPr="00CE10D0">
        <w:rPr>
          <w:rStyle w:val="searchrezleft6"/>
          <w:rFonts w:ascii="Times New Roman" w:hAnsi="Times New Roman"/>
          <w:i/>
          <w:sz w:val="26"/>
          <w:szCs w:val="26"/>
        </w:rPr>
        <w:t>Jaunųjų ūkininkų ratelių (JŪR) knygynėliai ir seklyčios (1930–1940; 1941–1944)</w:t>
      </w:r>
      <w:r w:rsidRPr="00CE10D0">
        <w:rPr>
          <w:rStyle w:val="searchrezleft6"/>
          <w:rFonts w:ascii="Times New Roman" w:hAnsi="Times New Roman"/>
          <w:sz w:val="26"/>
          <w:szCs w:val="26"/>
        </w:rPr>
        <w:t>. Vilnius, 2008. 427 p.</w:t>
      </w:r>
    </w:p>
    <w:p w:rsidR="008E20A7" w:rsidRPr="00CE10D0" w:rsidRDefault="008E20A7" w:rsidP="00E3084C">
      <w:pPr>
        <w:pStyle w:val="ListParagraph"/>
        <w:numPr>
          <w:ilvl w:val="0"/>
          <w:numId w:val="7"/>
        </w:numPr>
        <w:spacing w:after="0"/>
        <w:rPr>
          <w:rStyle w:val="searchrezleft6"/>
          <w:rFonts w:ascii="Times New Roman" w:hAnsi="Times New Roman"/>
          <w:sz w:val="26"/>
          <w:szCs w:val="26"/>
        </w:rPr>
      </w:pPr>
      <w:r w:rsidRPr="00CE10D0">
        <w:rPr>
          <w:rFonts w:ascii="Times New Roman" w:hAnsi="Times New Roman"/>
          <w:caps/>
          <w:sz w:val="26"/>
          <w:szCs w:val="26"/>
        </w:rPr>
        <w:t>Sinkevčius</w:t>
      </w:r>
      <w:r w:rsidRPr="00CE10D0">
        <w:rPr>
          <w:rFonts w:ascii="Times New Roman" w:hAnsi="Times New Roman"/>
          <w:sz w:val="26"/>
          <w:szCs w:val="26"/>
        </w:rPr>
        <w:t xml:space="preserve">, Klemensas. </w:t>
      </w:r>
      <w:r w:rsidR="00C66EEE" w:rsidRPr="00C66EEE">
        <w:rPr>
          <w:rFonts w:ascii="Times New Roman" w:hAnsi="Times New Roman"/>
          <w:i/>
          <w:sz w:val="26"/>
          <w:szCs w:val="26"/>
        </w:rPr>
        <w:t>Lietuvos Šaulių sąjungos bibliotekos</w:t>
      </w:r>
      <w:r w:rsidR="00C66EEE" w:rsidRPr="00C66EEE">
        <w:rPr>
          <w:rFonts w:ascii="Times New Roman" w:hAnsi="Times New Roman"/>
          <w:sz w:val="26"/>
          <w:szCs w:val="26"/>
        </w:rPr>
        <w:t xml:space="preserve"> = </w:t>
      </w:r>
      <w:r w:rsidR="00C66EEE" w:rsidRPr="00C66EEE">
        <w:rPr>
          <w:rFonts w:ascii="Times New Roman" w:hAnsi="Times New Roman"/>
          <w:i/>
          <w:sz w:val="26"/>
          <w:szCs w:val="26"/>
        </w:rPr>
        <w:t>Libraries of the Lithuanian Riflemen</w:t>
      </w:r>
      <w:r w:rsidR="00C66EEE" w:rsidRPr="00C66EEE">
        <w:rPr>
          <w:rFonts w:ascii="Times New Roman" w:hAnsi="Times New Roman"/>
          <w:i/>
          <w:sz w:val="26"/>
          <w:szCs w:val="26"/>
          <w:lang w:val="en-US"/>
        </w:rPr>
        <w:t>’</w:t>
      </w:r>
      <w:r w:rsidR="00C66EEE" w:rsidRPr="00C66EEE">
        <w:rPr>
          <w:rFonts w:ascii="Times New Roman" w:hAnsi="Times New Roman"/>
          <w:i/>
          <w:sz w:val="26"/>
          <w:szCs w:val="26"/>
        </w:rPr>
        <w:t>s Union</w:t>
      </w:r>
      <w:r w:rsidR="00C66EEE" w:rsidRPr="00C66EEE">
        <w:rPr>
          <w:rFonts w:ascii="Times New Roman" w:hAnsi="Times New Roman"/>
          <w:sz w:val="26"/>
          <w:szCs w:val="26"/>
        </w:rPr>
        <w:t>: (1920</w:t>
      </w:r>
      <w:r w:rsidR="00C66EEE" w:rsidRPr="00C66EEE">
        <w:rPr>
          <w:rStyle w:val="searchrezleft6"/>
          <w:rFonts w:ascii="Times New Roman" w:hAnsi="Times New Roman"/>
          <w:i/>
          <w:sz w:val="26"/>
          <w:szCs w:val="26"/>
        </w:rPr>
        <w:t>–</w:t>
      </w:r>
      <w:r w:rsidR="00C66EEE" w:rsidRPr="00C66EEE">
        <w:rPr>
          <w:rFonts w:ascii="Times New Roman" w:hAnsi="Times New Roman"/>
          <w:sz w:val="26"/>
          <w:szCs w:val="26"/>
        </w:rPr>
        <w:t>1940)</w:t>
      </w:r>
      <w:r w:rsidRPr="00C66EEE">
        <w:rPr>
          <w:rStyle w:val="searchrezleft6"/>
          <w:rFonts w:ascii="Times New Roman" w:hAnsi="Times New Roman"/>
          <w:sz w:val="26"/>
          <w:szCs w:val="26"/>
        </w:rPr>
        <w:t>.</w:t>
      </w:r>
      <w:r w:rsidRPr="00CE10D0">
        <w:rPr>
          <w:rStyle w:val="searchrezleft6"/>
          <w:rFonts w:ascii="Times New Roman" w:hAnsi="Times New Roman"/>
          <w:sz w:val="26"/>
          <w:szCs w:val="26"/>
        </w:rPr>
        <w:t xml:space="preserve"> Vilnius, 2007. 335 p.</w:t>
      </w:r>
    </w:p>
    <w:p w:rsidR="008E20A7" w:rsidRPr="00CE10D0" w:rsidRDefault="008E20A7" w:rsidP="00E3084C">
      <w:pPr>
        <w:pStyle w:val="ListParagraph"/>
        <w:numPr>
          <w:ilvl w:val="0"/>
          <w:numId w:val="7"/>
        </w:numPr>
        <w:spacing w:after="0"/>
        <w:rPr>
          <w:rFonts w:ascii="Times New Roman" w:hAnsi="Times New Roman"/>
          <w:sz w:val="26"/>
          <w:szCs w:val="26"/>
        </w:rPr>
      </w:pPr>
      <w:r w:rsidRPr="00CE10D0">
        <w:rPr>
          <w:rFonts w:ascii="Times New Roman" w:hAnsi="Times New Roman"/>
          <w:i/>
          <w:sz w:val="26"/>
          <w:szCs w:val="26"/>
        </w:rPr>
        <w:t>Statistinės žinios apie Lietuvą ligi karui 1914 m.</w:t>
      </w:r>
      <w:r w:rsidRPr="00CE10D0">
        <w:rPr>
          <w:rFonts w:ascii="Times New Roman" w:hAnsi="Times New Roman"/>
          <w:sz w:val="26"/>
          <w:szCs w:val="26"/>
        </w:rPr>
        <w:t xml:space="preserve"> </w:t>
      </w:r>
      <w:r w:rsidR="002D5C98" w:rsidRPr="00CE10D0">
        <w:rPr>
          <w:rFonts w:ascii="Times New Roman" w:hAnsi="Times New Roman"/>
          <w:sz w:val="26"/>
          <w:szCs w:val="26"/>
        </w:rPr>
        <w:t>[</w:t>
      </w:r>
      <w:r w:rsidRPr="00CE10D0">
        <w:rPr>
          <w:rFonts w:ascii="Times New Roman" w:hAnsi="Times New Roman"/>
          <w:sz w:val="26"/>
          <w:szCs w:val="26"/>
        </w:rPr>
        <w:t>Kaunas</w:t>
      </w:r>
      <w:r w:rsidR="002D5C98" w:rsidRPr="00CE10D0">
        <w:rPr>
          <w:rFonts w:ascii="Times New Roman" w:hAnsi="Times New Roman"/>
          <w:sz w:val="26"/>
          <w:szCs w:val="26"/>
        </w:rPr>
        <w:t>]</w:t>
      </w:r>
      <w:r w:rsidRPr="00CE10D0">
        <w:rPr>
          <w:rFonts w:ascii="Times New Roman" w:hAnsi="Times New Roman"/>
          <w:sz w:val="26"/>
          <w:szCs w:val="26"/>
        </w:rPr>
        <w:t>, 1919</w:t>
      </w:r>
      <w:r w:rsidR="002D5C98" w:rsidRPr="00CE10D0">
        <w:rPr>
          <w:rFonts w:ascii="Times New Roman" w:hAnsi="Times New Roman"/>
          <w:sz w:val="26"/>
          <w:szCs w:val="26"/>
        </w:rPr>
        <w:t>. 200 p., [1] lent. lap.</w:t>
      </w:r>
    </w:p>
    <w:p w:rsidR="008E20A7" w:rsidRPr="00CE10D0" w:rsidRDefault="008E20A7" w:rsidP="00E3084C">
      <w:pPr>
        <w:pStyle w:val="ListParagraph"/>
        <w:numPr>
          <w:ilvl w:val="0"/>
          <w:numId w:val="7"/>
        </w:numPr>
        <w:spacing w:after="0"/>
        <w:rPr>
          <w:rFonts w:ascii="Times New Roman" w:hAnsi="Times New Roman"/>
          <w:sz w:val="26"/>
          <w:szCs w:val="26"/>
        </w:rPr>
      </w:pPr>
      <w:r w:rsidRPr="00CE10D0">
        <w:rPr>
          <w:rFonts w:ascii="Times New Roman" w:hAnsi="Times New Roman"/>
          <w:i/>
          <w:sz w:val="26"/>
          <w:szCs w:val="26"/>
        </w:rPr>
        <w:t>Šiaulių informacinis kalendorius su radijo stočių lentele 1940 metams</w:t>
      </w:r>
      <w:r w:rsidRPr="00CE10D0">
        <w:rPr>
          <w:rFonts w:ascii="Times New Roman" w:hAnsi="Times New Roman"/>
          <w:sz w:val="26"/>
          <w:szCs w:val="26"/>
        </w:rPr>
        <w:t>. Šiauliai, 1940.</w:t>
      </w:r>
      <w:r w:rsidR="002D5C98" w:rsidRPr="00CE10D0">
        <w:rPr>
          <w:rFonts w:ascii="Times New Roman" w:hAnsi="Times New Roman"/>
          <w:sz w:val="26"/>
          <w:szCs w:val="26"/>
        </w:rPr>
        <w:t xml:space="preserve"> [80] p.</w:t>
      </w:r>
    </w:p>
    <w:p w:rsidR="008E20A7" w:rsidRPr="00CE10D0" w:rsidRDefault="008E20A7" w:rsidP="00E3084C">
      <w:pPr>
        <w:pStyle w:val="ListParagraph"/>
        <w:numPr>
          <w:ilvl w:val="0"/>
          <w:numId w:val="7"/>
        </w:numPr>
        <w:spacing w:after="0"/>
        <w:rPr>
          <w:rFonts w:ascii="Times New Roman" w:hAnsi="Times New Roman"/>
          <w:sz w:val="26"/>
          <w:szCs w:val="26"/>
        </w:rPr>
      </w:pPr>
      <w:r w:rsidRPr="00CE10D0">
        <w:rPr>
          <w:rFonts w:ascii="Times New Roman" w:hAnsi="Times New Roman"/>
          <w:i/>
          <w:sz w:val="26"/>
          <w:szCs w:val="26"/>
        </w:rPr>
        <w:t>Šiaulių metraštis</w:t>
      </w:r>
      <w:r w:rsidRPr="00CE10D0">
        <w:rPr>
          <w:rFonts w:ascii="Times New Roman" w:hAnsi="Times New Roman"/>
          <w:sz w:val="26"/>
          <w:szCs w:val="26"/>
        </w:rPr>
        <w:t>: informacinė knyga 1931. Red. P. Bugailiškis. [Šiauliai], 1931</w:t>
      </w:r>
      <w:r w:rsidR="002D5C98" w:rsidRPr="00CE10D0">
        <w:rPr>
          <w:rFonts w:ascii="Times New Roman" w:hAnsi="Times New Roman"/>
          <w:sz w:val="26"/>
          <w:szCs w:val="26"/>
        </w:rPr>
        <w:t xml:space="preserve">. </w:t>
      </w:r>
      <w:r w:rsidR="002D5C98" w:rsidRPr="00CE10D0">
        <w:rPr>
          <w:rFonts w:ascii="Times New Roman" w:hAnsi="Times New Roman"/>
          <w:noProof/>
          <w:sz w:val="26"/>
          <w:szCs w:val="26"/>
        </w:rPr>
        <w:t>112, 50, [1], XX p.</w:t>
      </w:r>
    </w:p>
    <w:p w:rsidR="008E20A7" w:rsidRPr="00CE10D0" w:rsidRDefault="008E20A7" w:rsidP="00E3084C">
      <w:pPr>
        <w:pStyle w:val="ListParagraph"/>
        <w:numPr>
          <w:ilvl w:val="0"/>
          <w:numId w:val="7"/>
        </w:numPr>
        <w:spacing w:after="0"/>
        <w:rPr>
          <w:rFonts w:ascii="Times New Roman" w:hAnsi="Times New Roman"/>
          <w:sz w:val="26"/>
          <w:szCs w:val="26"/>
        </w:rPr>
      </w:pPr>
      <w:r w:rsidRPr="00CE10D0">
        <w:rPr>
          <w:rFonts w:ascii="Times New Roman" w:hAnsi="Times New Roman"/>
          <w:i/>
          <w:sz w:val="26"/>
          <w:szCs w:val="26"/>
        </w:rPr>
        <w:t>Šiaulių metraštis</w:t>
      </w:r>
      <w:r w:rsidRPr="00CE10D0">
        <w:rPr>
          <w:rFonts w:ascii="Times New Roman" w:hAnsi="Times New Roman"/>
          <w:sz w:val="26"/>
          <w:szCs w:val="26"/>
        </w:rPr>
        <w:t>: informacijos, statistikos ir kraštotyros kn. 1932 metams: 3 metai. Red. P. Bugailiškis. [Šiauliai], 1932</w:t>
      </w:r>
      <w:r w:rsidR="002D5C98" w:rsidRPr="00CE10D0">
        <w:rPr>
          <w:rFonts w:ascii="Times New Roman" w:hAnsi="Times New Roman"/>
          <w:sz w:val="26"/>
          <w:szCs w:val="26"/>
        </w:rPr>
        <w:t xml:space="preserve">. </w:t>
      </w:r>
      <w:r w:rsidR="002D5C98" w:rsidRPr="00CE10D0">
        <w:rPr>
          <w:rFonts w:ascii="Times New Roman" w:hAnsi="Times New Roman"/>
          <w:noProof/>
          <w:sz w:val="26"/>
          <w:szCs w:val="26"/>
        </w:rPr>
        <w:t>119, [1], XII p.</w:t>
      </w:r>
    </w:p>
    <w:p w:rsidR="008E20A7" w:rsidRPr="00CE10D0" w:rsidRDefault="008E20A7" w:rsidP="00E3084C">
      <w:pPr>
        <w:pStyle w:val="ListParagraph"/>
        <w:numPr>
          <w:ilvl w:val="0"/>
          <w:numId w:val="7"/>
        </w:numPr>
        <w:spacing w:after="0"/>
        <w:rPr>
          <w:rFonts w:ascii="Times New Roman" w:hAnsi="Times New Roman"/>
          <w:sz w:val="26"/>
          <w:szCs w:val="26"/>
        </w:rPr>
      </w:pPr>
      <w:r w:rsidRPr="00CE10D0">
        <w:rPr>
          <w:rFonts w:ascii="Times New Roman" w:hAnsi="Times New Roman"/>
          <w:i/>
          <w:sz w:val="26"/>
          <w:szCs w:val="26"/>
        </w:rPr>
        <w:t>Šiaulių metraštis</w:t>
      </w:r>
      <w:r w:rsidRPr="00CE10D0">
        <w:rPr>
          <w:rFonts w:ascii="Times New Roman" w:hAnsi="Times New Roman"/>
          <w:sz w:val="26"/>
          <w:szCs w:val="26"/>
        </w:rPr>
        <w:t xml:space="preserve">. Red. P. Bugailiškis. </w:t>
      </w:r>
      <w:r w:rsidRPr="00CE10D0">
        <w:rPr>
          <w:rStyle w:val="searchrezleft6"/>
          <w:rFonts w:ascii="Times New Roman" w:hAnsi="Times New Roman"/>
          <w:sz w:val="26"/>
          <w:szCs w:val="26"/>
        </w:rPr>
        <w:t xml:space="preserve">(1918/38): Nepriklausomybės dvidešimtmečio Šiaulių mieste ir apskrity apžvalga. </w:t>
      </w:r>
      <w:r w:rsidR="002D5C98" w:rsidRPr="00CE10D0">
        <w:rPr>
          <w:rFonts w:ascii="Times New Roman" w:hAnsi="Times New Roman"/>
          <w:sz w:val="26"/>
          <w:szCs w:val="26"/>
        </w:rPr>
        <w:t xml:space="preserve">Nr. 5. [Šiauliai], [1938]. </w:t>
      </w:r>
      <w:r w:rsidR="002D5C98" w:rsidRPr="00CE10D0">
        <w:rPr>
          <w:rFonts w:ascii="Times New Roman" w:hAnsi="Times New Roman"/>
          <w:noProof/>
          <w:sz w:val="26"/>
          <w:szCs w:val="26"/>
        </w:rPr>
        <w:t xml:space="preserve">163, [5] </w:t>
      </w:r>
      <w:r w:rsidR="002D5C98" w:rsidRPr="00CE10D0">
        <w:rPr>
          <w:rFonts w:ascii="Times New Roman" w:hAnsi="Times New Roman"/>
          <w:sz w:val="26"/>
          <w:szCs w:val="26"/>
        </w:rPr>
        <w:t>p.</w:t>
      </w:r>
    </w:p>
    <w:p w:rsidR="008E20A7" w:rsidRPr="00CE10D0" w:rsidRDefault="008E20A7" w:rsidP="00E3084C">
      <w:pPr>
        <w:pStyle w:val="ListParagraph"/>
        <w:numPr>
          <w:ilvl w:val="0"/>
          <w:numId w:val="7"/>
        </w:numPr>
        <w:spacing w:after="0"/>
        <w:rPr>
          <w:rFonts w:ascii="Times New Roman" w:hAnsi="Times New Roman"/>
          <w:sz w:val="26"/>
          <w:szCs w:val="26"/>
        </w:rPr>
      </w:pPr>
      <w:r w:rsidRPr="00CE10D0">
        <w:rPr>
          <w:rFonts w:ascii="Times New Roman" w:hAnsi="Times New Roman"/>
          <w:i/>
          <w:sz w:val="26"/>
          <w:szCs w:val="26"/>
        </w:rPr>
        <w:t>Švėkšna</w:t>
      </w:r>
      <w:r w:rsidRPr="00CE10D0">
        <w:rPr>
          <w:rFonts w:ascii="Times New Roman" w:hAnsi="Times New Roman"/>
          <w:sz w:val="26"/>
          <w:szCs w:val="26"/>
        </w:rPr>
        <w:t>: žmonės, kraštas, įvykiai: enciklopedinis žinynas. Parengė Petras Čeliauskas. Švėkšna, 2012</w:t>
      </w:r>
      <w:r w:rsidR="002D5C98" w:rsidRPr="00CE10D0">
        <w:rPr>
          <w:rFonts w:ascii="Times New Roman" w:hAnsi="Times New Roman"/>
          <w:sz w:val="26"/>
          <w:szCs w:val="26"/>
        </w:rPr>
        <w:t>. 543, [1] p.</w:t>
      </w:r>
    </w:p>
    <w:p w:rsidR="008E20A7" w:rsidRPr="00CE10D0" w:rsidRDefault="008E20A7" w:rsidP="00E3084C">
      <w:pPr>
        <w:pStyle w:val="ListParagraph"/>
        <w:numPr>
          <w:ilvl w:val="0"/>
          <w:numId w:val="7"/>
        </w:numPr>
        <w:spacing w:after="0"/>
        <w:rPr>
          <w:rFonts w:ascii="Times New Roman" w:hAnsi="Times New Roman"/>
          <w:sz w:val="26"/>
          <w:szCs w:val="26"/>
        </w:rPr>
      </w:pPr>
      <w:r w:rsidRPr="00CE10D0">
        <w:rPr>
          <w:rFonts w:ascii="Times New Roman" w:hAnsi="Times New Roman"/>
          <w:i/>
          <w:sz w:val="26"/>
          <w:szCs w:val="26"/>
        </w:rPr>
        <w:lastRenderedPageBreak/>
        <w:t>Universalioji dešimtainė klasifikacija</w:t>
      </w:r>
      <w:r w:rsidRPr="00CE10D0">
        <w:rPr>
          <w:rFonts w:ascii="Times New Roman" w:hAnsi="Times New Roman"/>
          <w:sz w:val="26"/>
          <w:szCs w:val="26"/>
        </w:rPr>
        <w:t xml:space="preserve">: sutrumpintos lentelės. Sudarytojos Ala Miežinienė, </w:t>
      </w:r>
      <w:r w:rsidR="002D5C98" w:rsidRPr="00CE10D0">
        <w:rPr>
          <w:rFonts w:ascii="Times New Roman" w:hAnsi="Times New Roman"/>
          <w:sz w:val="26"/>
          <w:szCs w:val="26"/>
        </w:rPr>
        <w:t>Marija Prokopčik. Vilnius, 1991. 476, [1] p.</w:t>
      </w:r>
    </w:p>
    <w:p w:rsidR="008E20A7" w:rsidRPr="00CE10D0" w:rsidRDefault="008E20A7" w:rsidP="00E3084C">
      <w:pPr>
        <w:pStyle w:val="ListParagraph"/>
        <w:numPr>
          <w:ilvl w:val="0"/>
          <w:numId w:val="7"/>
        </w:numPr>
        <w:spacing w:after="0"/>
        <w:rPr>
          <w:rFonts w:ascii="Times New Roman" w:hAnsi="Times New Roman"/>
          <w:sz w:val="26"/>
          <w:szCs w:val="26"/>
        </w:rPr>
      </w:pPr>
      <w:r w:rsidRPr="00CE10D0">
        <w:rPr>
          <w:rFonts w:ascii="Times New Roman" w:hAnsi="Times New Roman"/>
          <w:i/>
          <w:sz w:val="26"/>
          <w:szCs w:val="26"/>
        </w:rPr>
        <w:t>Visa Lietuva</w:t>
      </w:r>
      <w:r w:rsidRPr="00CE10D0">
        <w:rPr>
          <w:rFonts w:ascii="Times New Roman" w:hAnsi="Times New Roman"/>
          <w:sz w:val="26"/>
          <w:szCs w:val="26"/>
        </w:rPr>
        <w:t xml:space="preserve">: informacinė knyga 1923 metams. Redaktorius ir </w:t>
      </w:r>
      <w:r w:rsidR="00B70819" w:rsidRPr="00CE10D0">
        <w:rPr>
          <w:rFonts w:ascii="Times New Roman" w:hAnsi="Times New Roman"/>
          <w:sz w:val="26"/>
          <w:szCs w:val="26"/>
        </w:rPr>
        <w:t>leidėjas K. Puida. Kaunas, 1923. 496 p.</w:t>
      </w:r>
    </w:p>
    <w:p w:rsidR="008E20A7" w:rsidRPr="00CE10D0" w:rsidRDefault="008E20A7" w:rsidP="008E20A7">
      <w:pPr>
        <w:pStyle w:val="ListParagraph"/>
        <w:numPr>
          <w:ilvl w:val="0"/>
          <w:numId w:val="7"/>
        </w:numPr>
        <w:spacing w:after="0"/>
        <w:rPr>
          <w:rFonts w:ascii="Times New Roman" w:hAnsi="Times New Roman"/>
          <w:sz w:val="26"/>
          <w:szCs w:val="26"/>
        </w:rPr>
      </w:pPr>
      <w:r w:rsidRPr="00CE10D0">
        <w:rPr>
          <w:rFonts w:ascii="Times New Roman" w:hAnsi="Times New Roman"/>
          <w:i/>
          <w:sz w:val="26"/>
          <w:szCs w:val="26"/>
        </w:rPr>
        <w:t>Visa Lietuva</w:t>
      </w:r>
      <w:r w:rsidRPr="00CE10D0">
        <w:rPr>
          <w:rFonts w:ascii="Times New Roman" w:hAnsi="Times New Roman"/>
          <w:sz w:val="26"/>
          <w:szCs w:val="26"/>
        </w:rPr>
        <w:t>: informacinė knyga 1925 metams. Redaktorius ir leidėjas K. Puida. Kaunas, 1925</w:t>
      </w:r>
      <w:r w:rsidR="00B70819" w:rsidRPr="00CE10D0">
        <w:rPr>
          <w:rFonts w:ascii="Times New Roman" w:hAnsi="Times New Roman"/>
          <w:sz w:val="26"/>
          <w:szCs w:val="26"/>
        </w:rPr>
        <w:t>. 420</w:t>
      </w:r>
      <w:r w:rsidRPr="00CE10D0">
        <w:rPr>
          <w:rFonts w:ascii="Times New Roman" w:hAnsi="Times New Roman"/>
          <w:sz w:val="26"/>
          <w:szCs w:val="26"/>
        </w:rPr>
        <w:t xml:space="preserve"> p.</w:t>
      </w:r>
    </w:p>
    <w:p w:rsidR="008E20A7" w:rsidRPr="00CE10D0" w:rsidRDefault="008E20A7" w:rsidP="008E20A7">
      <w:pPr>
        <w:spacing w:after="0"/>
        <w:rPr>
          <w:rFonts w:ascii="Times New Roman" w:hAnsi="Times New Roman"/>
          <w:caps/>
          <w:sz w:val="26"/>
          <w:szCs w:val="26"/>
        </w:rPr>
      </w:pPr>
    </w:p>
    <w:p w:rsidR="008E20A7" w:rsidRPr="00CE10D0" w:rsidRDefault="008E20A7" w:rsidP="008E20A7">
      <w:pPr>
        <w:spacing w:after="0"/>
        <w:rPr>
          <w:rFonts w:ascii="Times New Roman" w:hAnsi="Times New Roman"/>
          <w:b/>
          <w:sz w:val="26"/>
          <w:szCs w:val="26"/>
        </w:rPr>
      </w:pPr>
      <w:r w:rsidRPr="00CE10D0">
        <w:rPr>
          <w:rFonts w:ascii="Times New Roman" w:hAnsi="Times New Roman"/>
          <w:b/>
          <w:sz w:val="26"/>
          <w:szCs w:val="26"/>
        </w:rPr>
        <w:t>Periodinė</w:t>
      </w:r>
      <w:r w:rsidR="00A57736" w:rsidRPr="00CE10D0">
        <w:rPr>
          <w:rFonts w:ascii="Times New Roman" w:hAnsi="Times New Roman"/>
          <w:b/>
          <w:sz w:val="26"/>
          <w:szCs w:val="26"/>
        </w:rPr>
        <w:t>s</w:t>
      </w:r>
      <w:r w:rsidRPr="00CE10D0">
        <w:rPr>
          <w:rFonts w:ascii="Times New Roman" w:hAnsi="Times New Roman"/>
          <w:b/>
          <w:sz w:val="26"/>
          <w:szCs w:val="26"/>
        </w:rPr>
        <w:t xml:space="preserve"> spaud</w:t>
      </w:r>
      <w:r w:rsidR="00A57736" w:rsidRPr="00CE10D0">
        <w:rPr>
          <w:rFonts w:ascii="Times New Roman" w:hAnsi="Times New Roman"/>
          <w:b/>
          <w:sz w:val="26"/>
          <w:szCs w:val="26"/>
        </w:rPr>
        <w:t>os publikacijos</w:t>
      </w:r>
    </w:p>
    <w:p w:rsidR="008E20A7" w:rsidRPr="00CE10D0" w:rsidRDefault="008E20A7" w:rsidP="008E20A7">
      <w:pPr>
        <w:spacing w:after="0"/>
        <w:rPr>
          <w:rFonts w:ascii="Times New Roman" w:hAnsi="Times New Roman"/>
          <w:caps/>
          <w:sz w:val="26"/>
          <w:szCs w:val="26"/>
        </w:rPr>
      </w:pPr>
    </w:p>
    <w:p w:rsidR="008E20A7" w:rsidRPr="00CE10D0" w:rsidRDefault="0018572D"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A. </w:t>
      </w:r>
      <w:r w:rsidR="008E20A7" w:rsidRPr="00CE10D0">
        <w:rPr>
          <w:rFonts w:ascii="Times New Roman" w:hAnsi="Times New Roman"/>
          <w:sz w:val="26"/>
          <w:szCs w:val="26"/>
        </w:rPr>
        <w:t xml:space="preserve">kun. Juozapas Ercius. </w:t>
      </w:r>
      <w:r w:rsidR="008E20A7" w:rsidRPr="00CE10D0">
        <w:rPr>
          <w:rFonts w:ascii="Times New Roman" w:hAnsi="Times New Roman"/>
          <w:i/>
          <w:sz w:val="26"/>
          <w:szCs w:val="26"/>
        </w:rPr>
        <w:t>Žemaičių prietelius</w:t>
      </w:r>
      <w:r w:rsidR="008E20A7" w:rsidRPr="00CE10D0">
        <w:rPr>
          <w:rFonts w:ascii="Times New Roman" w:hAnsi="Times New Roman"/>
          <w:sz w:val="26"/>
          <w:szCs w:val="26"/>
        </w:rPr>
        <w:t>, 1939, liepos 27 (nr. 30), p. 6. Parašas: R. J. P.</w:t>
      </w:r>
    </w:p>
    <w:p w:rsidR="008E20A7" w:rsidRPr="00CE10D0" w:rsidRDefault="0018572D"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A. </w:t>
      </w:r>
      <w:r w:rsidR="008E20A7" w:rsidRPr="00CE10D0">
        <w:rPr>
          <w:rFonts w:ascii="Times New Roman" w:hAnsi="Times New Roman"/>
          <w:sz w:val="26"/>
          <w:szCs w:val="26"/>
        </w:rPr>
        <w:t xml:space="preserve">Jenkelevičiaus geriausia ir didžiausia Telšiuose knygrišykla. </w:t>
      </w:r>
      <w:r w:rsidR="008E20A7" w:rsidRPr="00CE10D0">
        <w:rPr>
          <w:rFonts w:ascii="Times New Roman" w:hAnsi="Times New Roman"/>
          <w:i/>
          <w:sz w:val="26"/>
          <w:szCs w:val="26"/>
        </w:rPr>
        <w:t>Žemaitis</w:t>
      </w:r>
      <w:r w:rsidR="008E20A7" w:rsidRPr="00CE10D0">
        <w:rPr>
          <w:rFonts w:ascii="Times New Roman" w:hAnsi="Times New Roman"/>
          <w:sz w:val="26"/>
          <w:szCs w:val="26"/>
        </w:rPr>
        <w:t>, 1930, kovo 21 (nr. 12), p. 7.</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Akmenys į „Perkūno“ spaustuvę. </w:t>
      </w:r>
      <w:r w:rsidRPr="00CE10D0">
        <w:rPr>
          <w:rFonts w:ascii="Times New Roman" w:hAnsi="Times New Roman"/>
          <w:i/>
          <w:sz w:val="26"/>
          <w:szCs w:val="26"/>
        </w:rPr>
        <w:t>Žemaičių prietelius</w:t>
      </w:r>
      <w:r w:rsidRPr="00CE10D0">
        <w:rPr>
          <w:rFonts w:ascii="Times New Roman" w:hAnsi="Times New Roman"/>
          <w:sz w:val="26"/>
          <w:szCs w:val="26"/>
        </w:rPr>
        <w:t>, 1929, balandžio 25 (nr. 17), p. 8.</w:t>
      </w:r>
    </w:p>
    <w:p w:rsidR="008E20A7" w:rsidRPr="00CE10D0" w:rsidRDefault="00803AD2"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 </w:t>
      </w:r>
      <w:r w:rsidR="008E20A7" w:rsidRPr="00CE10D0">
        <w:rPr>
          <w:rFonts w:ascii="Times New Roman" w:hAnsi="Times New Roman"/>
          <w:sz w:val="26"/>
          <w:szCs w:val="26"/>
        </w:rPr>
        <w:t xml:space="preserve">„Almanacho „Varpai“ viršeliui konkurso duomenys. </w:t>
      </w:r>
      <w:r w:rsidR="008E20A7" w:rsidRPr="00CE10D0">
        <w:rPr>
          <w:rFonts w:ascii="Times New Roman" w:hAnsi="Times New Roman"/>
          <w:i/>
          <w:sz w:val="26"/>
          <w:szCs w:val="26"/>
        </w:rPr>
        <w:t>Tėviškė</w:t>
      </w:r>
      <w:r w:rsidR="008E20A7" w:rsidRPr="00CE10D0">
        <w:rPr>
          <w:rFonts w:ascii="Times New Roman" w:hAnsi="Times New Roman"/>
          <w:sz w:val="26"/>
          <w:szCs w:val="26"/>
        </w:rPr>
        <w:t>, 1943, rugsėjo 12 (nr. 42), p. 3.</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Ant Tilžės tilto naciai pakorė „Žemaičio“ iškamšą. </w:t>
      </w:r>
      <w:r w:rsidRPr="00CE10D0">
        <w:rPr>
          <w:rFonts w:ascii="Times New Roman" w:hAnsi="Times New Roman"/>
          <w:i/>
          <w:sz w:val="26"/>
          <w:szCs w:val="26"/>
        </w:rPr>
        <w:t>Lietuvos žinios</w:t>
      </w:r>
      <w:r w:rsidRPr="00CE10D0">
        <w:rPr>
          <w:rFonts w:ascii="Times New Roman" w:hAnsi="Times New Roman"/>
          <w:sz w:val="26"/>
          <w:szCs w:val="26"/>
        </w:rPr>
        <w:t>, 1935, kovo 28 (nr. 72), p. 1.</w:t>
      </w:r>
    </w:p>
    <w:p w:rsidR="0018572D" w:rsidRPr="00CE10D0" w:rsidRDefault="0018572D"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Apdirbinėju visokias knygas: [žinutė]. </w:t>
      </w:r>
      <w:r w:rsidRPr="00CE10D0">
        <w:rPr>
          <w:rFonts w:ascii="Times New Roman" w:hAnsi="Times New Roman"/>
          <w:i/>
          <w:sz w:val="26"/>
          <w:szCs w:val="26"/>
        </w:rPr>
        <w:t>Mūsų laikraštis</w:t>
      </w:r>
      <w:r w:rsidRPr="00CE10D0">
        <w:rPr>
          <w:rFonts w:ascii="Times New Roman" w:hAnsi="Times New Roman"/>
          <w:sz w:val="26"/>
          <w:szCs w:val="26"/>
        </w:rPr>
        <w:t>, 1938, gegužės 5 (nr. 18), p. 11.</w:t>
      </w:r>
    </w:p>
    <w:p w:rsidR="0018572D"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Apskričių viršininkų ir apskrities savivaldybės atstovų suvažiavimas. </w:t>
      </w:r>
      <w:r w:rsidRPr="00CE10D0">
        <w:rPr>
          <w:rFonts w:ascii="Times New Roman" w:hAnsi="Times New Roman"/>
          <w:i/>
          <w:sz w:val="26"/>
          <w:szCs w:val="26"/>
        </w:rPr>
        <w:t>Lietuva</w:t>
      </w:r>
      <w:r w:rsidRPr="00CE10D0">
        <w:rPr>
          <w:rFonts w:ascii="Times New Roman" w:hAnsi="Times New Roman"/>
          <w:sz w:val="26"/>
          <w:szCs w:val="26"/>
        </w:rPr>
        <w:t>, 1919, gegužės 1 (nr. 91), p. 1.</w:t>
      </w:r>
    </w:p>
    <w:p w:rsidR="0018572D"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Ar reikalinga „kalti žemaitišką tarmę“. </w:t>
      </w:r>
      <w:r w:rsidRPr="00CE10D0">
        <w:rPr>
          <w:rFonts w:ascii="Times New Roman" w:hAnsi="Times New Roman"/>
          <w:i/>
          <w:sz w:val="26"/>
          <w:szCs w:val="26"/>
        </w:rPr>
        <w:t>XX amžius</w:t>
      </w:r>
      <w:r w:rsidRPr="00CE10D0">
        <w:rPr>
          <w:rFonts w:ascii="Times New Roman" w:hAnsi="Times New Roman"/>
          <w:sz w:val="26"/>
          <w:szCs w:val="26"/>
        </w:rPr>
        <w:t>, 1939, birželio 17 (nr. 135), p.</w:t>
      </w:r>
      <w:r w:rsidR="00820280">
        <w:rPr>
          <w:rFonts w:ascii="Times New Roman" w:hAnsi="Times New Roman"/>
          <w:sz w:val="26"/>
          <w:szCs w:val="26"/>
        </w:rPr>
        <w:t xml:space="preserve"> 10.</w:t>
      </w:r>
    </w:p>
    <w:p w:rsidR="008E20A7" w:rsidRPr="00CE10D0" w:rsidRDefault="0018572D"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Atsišaukimai, lapėliai. </w:t>
      </w:r>
      <w:r w:rsidRPr="00CE10D0">
        <w:rPr>
          <w:rFonts w:ascii="Times New Roman" w:hAnsi="Times New Roman"/>
          <w:i/>
          <w:sz w:val="26"/>
          <w:szCs w:val="26"/>
        </w:rPr>
        <w:t>Darbininkų balsas</w:t>
      </w:r>
      <w:r w:rsidRPr="00CE10D0">
        <w:rPr>
          <w:rFonts w:ascii="Times New Roman" w:hAnsi="Times New Roman"/>
          <w:sz w:val="26"/>
          <w:szCs w:val="26"/>
        </w:rPr>
        <w:t xml:space="preserve">, 1906, balandis (nr. 4), p. 126. </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Aukštaičiai mokytojai Žemaitijoj. </w:t>
      </w:r>
      <w:r w:rsidRPr="00CE10D0">
        <w:rPr>
          <w:rFonts w:ascii="Times New Roman" w:hAnsi="Times New Roman"/>
          <w:i/>
          <w:sz w:val="26"/>
          <w:szCs w:val="26"/>
        </w:rPr>
        <w:t>Žemaitis</w:t>
      </w:r>
      <w:r w:rsidRPr="00CE10D0">
        <w:rPr>
          <w:rFonts w:ascii="Times New Roman" w:hAnsi="Times New Roman"/>
          <w:sz w:val="26"/>
          <w:szCs w:val="26"/>
        </w:rPr>
        <w:t>, 1929, liepos 6 (nr. 27), p. 3. Parašas: Sodiškis</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Aukštaitiškas skirtingumas. </w:t>
      </w:r>
      <w:r w:rsidRPr="00CE10D0">
        <w:rPr>
          <w:rFonts w:ascii="Times New Roman" w:hAnsi="Times New Roman"/>
          <w:i/>
          <w:sz w:val="26"/>
          <w:szCs w:val="26"/>
        </w:rPr>
        <w:t>Žemaitis</w:t>
      </w:r>
      <w:r w:rsidRPr="00CE10D0">
        <w:rPr>
          <w:rFonts w:ascii="Times New Roman" w:hAnsi="Times New Roman"/>
          <w:sz w:val="26"/>
          <w:szCs w:val="26"/>
        </w:rPr>
        <w:t>, 1931, rugsėjo 18 (nr. 37), p. 3. Parašas: Mangaila</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Babrauskas</w:t>
      </w:r>
      <w:r w:rsidRPr="00CE10D0">
        <w:rPr>
          <w:rFonts w:ascii="Times New Roman" w:hAnsi="Times New Roman"/>
          <w:sz w:val="26"/>
          <w:szCs w:val="26"/>
        </w:rPr>
        <w:t xml:space="preserve">, Leonardas. Plungė (Telšių pav.). Lietuviškas spektaklis. </w:t>
      </w:r>
      <w:r w:rsidRPr="00CE10D0">
        <w:rPr>
          <w:rFonts w:ascii="Times New Roman" w:hAnsi="Times New Roman"/>
          <w:i/>
          <w:sz w:val="26"/>
          <w:szCs w:val="26"/>
        </w:rPr>
        <w:t>Vilniaus žinios</w:t>
      </w:r>
      <w:r w:rsidRPr="00CE10D0">
        <w:rPr>
          <w:rFonts w:ascii="Times New Roman" w:hAnsi="Times New Roman"/>
          <w:sz w:val="26"/>
          <w:szCs w:val="26"/>
        </w:rPr>
        <w:t>, 1905, liepos 22 (rugpjūčio 4) (nr. 177), p. 3. Parašas: K. B.</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Baigta LTSR beraščių registracija. </w:t>
      </w:r>
      <w:r w:rsidRPr="00CE10D0">
        <w:rPr>
          <w:rFonts w:ascii="Times New Roman" w:hAnsi="Times New Roman"/>
          <w:i/>
          <w:sz w:val="26"/>
          <w:szCs w:val="26"/>
        </w:rPr>
        <w:t>Tarybų Lietuva</w:t>
      </w:r>
      <w:r w:rsidRPr="00CE10D0">
        <w:rPr>
          <w:rFonts w:ascii="Times New Roman" w:hAnsi="Times New Roman"/>
          <w:sz w:val="26"/>
          <w:szCs w:val="26"/>
        </w:rPr>
        <w:t>, 1941, balandžio 25</w:t>
      </w:r>
      <w:r w:rsidR="005D7BA9">
        <w:rPr>
          <w:rFonts w:ascii="Times New Roman" w:hAnsi="Times New Roman"/>
          <w:sz w:val="26"/>
          <w:szCs w:val="26"/>
        </w:rPr>
        <w:t xml:space="preserve"> (nr. 97)</w:t>
      </w:r>
      <w:r w:rsidRPr="00CE10D0">
        <w:rPr>
          <w:rFonts w:ascii="Times New Roman" w:hAnsi="Times New Roman"/>
          <w:sz w:val="26"/>
          <w:szCs w:val="26"/>
        </w:rPr>
        <w:t>, p. 8.</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Bielinis</w:t>
      </w:r>
      <w:r w:rsidRPr="00CE10D0">
        <w:rPr>
          <w:rFonts w:ascii="Times New Roman" w:hAnsi="Times New Roman"/>
          <w:sz w:val="26"/>
          <w:szCs w:val="26"/>
        </w:rPr>
        <w:t xml:space="preserve">, Kipras. Kurkime savo spaustuvę. </w:t>
      </w:r>
      <w:r w:rsidRPr="00CE10D0">
        <w:rPr>
          <w:rFonts w:ascii="Times New Roman" w:hAnsi="Times New Roman"/>
          <w:i/>
          <w:sz w:val="26"/>
          <w:szCs w:val="26"/>
        </w:rPr>
        <w:t>Sietynas</w:t>
      </w:r>
      <w:r w:rsidRPr="00CE10D0">
        <w:rPr>
          <w:rFonts w:ascii="Times New Roman" w:hAnsi="Times New Roman"/>
          <w:sz w:val="26"/>
          <w:szCs w:val="26"/>
        </w:rPr>
        <w:t>, 1920, vasario 8 (nr. 3), p. 1–2. Parašas: K. B-nis</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Biržiška</w:t>
      </w:r>
      <w:r w:rsidRPr="00CE10D0">
        <w:rPr>
          <w:rFonts w:ascii="Times New Roman" w:hAnsi="Times New Roman"/>
          <w:sz w:val="26"/>
          <w:szCs w:val="26"/>
        </w:rPr>
        <w:t xml:space="preserve">, Vaclovas. Apie lietuviškos knygos padėtį. </w:t>
      </w:r>
      <w:r w:rsidRPr="00CE10D0">
        <w:rPr>
          <w:rFonts w:ascii="Times New Roman" w:hAnsi="Times New Roman"/>
          <w:i/>
          <w:sz w:val="26"/>
          <w:szCs w:val="26"/>
        </w:rPr>
        <w:t>XX amžius</w:t>
      </w:r>
      <w:r w:rsidRPr="00CE10D0">
        <w:rPr>
          <w:rFonts w:ascii="Times New Roman" w:hAnsi="Times New Roman"/>
          <w:sz w:val="26"/>
          <w:szCs w:val="26"/>
        </w:rPr>
        <w:t>, 1938, rugsėjo 3 (nr. 200), p. 5.</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lastRenderedPageBreak/>
        <w:t xml:space="preserve">Biržiška, </w:t>
      </w:r>
      <w:r w:rsidRPr="00CE10D0">
        <w:rPr>
          <w:rFonts w:ascii="Times New Roman" w:hAnsi="Times New Roman"/>
          <w:sz w:val="26"/>
          <w:szCs w:val="26"/>
        </w:rPr>
        <w:t xml:space="preserve">Vaclovas. Šiauliai. </w:t>
      </w:r>
      <w:r w:rsidRPr="00CE10D0">
        <w:rPr>
          <w:rFonts w:ascii="Times New Roman" w:hAnsi="Times New Roman"/>
          <w:i/>
          <w:sz w:val="26"/>
          <w:szCs w:val="26"/>
        </w:rPr>
        <w:t>Naujoji gadynė</w:t>
      </w:r>
      <w:r w:rsidRPr="00CE10D0">
        <w:rPr>
          <w:rFonts w:ascii="Times New Roman" w:hAnsi="Times New Roman"/>
          <w:sz w:val="26"/>
          <w:szCs w:val="26"/>
        </w:rPr>
        <w:t>, 1916, liepa (nr. 2), p. 83–85. Parašas: Severinas</w:t>
      </w:r>
    </w:p>
    <w:p w:rsidR="008E20A7" w:rsidRPr="00CE10D0" w:rsidRDefault="008E20A7" w:rsidP="0018572D">
      <w:pPr>
        <w:pStyle w:val="ListParagraph"/>
        <w:numPr>
          <w:ilvl w:val="0"/>
          <w:numId w:val="17"/>
        </w:numPr>
        <w:spacing w:after="0"/>
        <w:rPr>
          <w:rFonts w:ascii="Times New Roman" w:hAnsi="Times New Roman"/>
          <w:caps/>
          <w:sz w:val="26"/>
          <w:szCs w:val="26"/>
        </w:rPr>
      </w:pPr>
      <w:r w:rsidRPr="00CE10D0">
        <w:rPr>
          <w:rFonts w:ascii="Times New Roman" w:hAnsi="Times New Roman"/>
          <w:caps/>
          <w:sz w:val="26"/>
          <w:szCs w:val="26"/>
        </w:rPr>
        <w:t>Bugailiškis</w:t>
      </w:r>
      <w:r w:rsidRPr="00CE10D0">
        <w:rPr>
          <w:rFonts w:ascii="Times New Roman" w:hAnsi="Times New Roman"/>
          <w:sz w:val="26"/>
          <w:szCs w:val="26"/>
        </w:rPr>
        <w:t xml:space="preserve">, Peliksas. „Cenzūros klausimas“. </w:t>
      </w:r>
      <w:r w:rsidRPr="00CE10D0">
        <w:rPr>
          <w:rFonts w:ascii="Times New Roman" w:hAnsi="Times New Roman"/>
          <w:i/>
          <w:sz w:val="26"/>
          <w:szCs w:val="26"/>
        </w:rPr>
        <w:t>Lietuvos žinios</w:t>
      </w:r>
      <w:r w:rsidRPr="00CE10D0">
        <w:rPr>
          <w:rFonts w:ascii="Times New Roman" w:hAnsi="Times New Roman"/>
          <w:sz w:val="26"/>
          <w:szCs w:val="26"/>
        </w:rPr>
        <w:t>, 1914, gegužės 4 (17) (nr. 96), p. 3. Parašas: Sf.</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Bugailiškis</w:t>
      </w:r>
      <w:r w:rsidRPr="00CE10D0">
        <w:rPr>
          <w:rFonts w:ascii="Times New Roman" w:hAnsi="Times New Roman"/>
          <w:sz w:val="26"/>
          <w:szCs w:val="26"/>
        </w:rPr>
        <w:t xml:space="preserve">, Peliksas. Kultūrinis ir visuomeninis gyvenimas Šiaulių apskr. 10 metų perspektyvoje. </w:t>
      </w:r>
      <w:r w:rsidR="005D7BA9">
        <w:rPr>
          <w:rFonts w:ascii="Times New Roman" w:hAnsi="Times New Roman"/>
          <w:sz w:val="26"/>
          <w:szCs w:val="26"/>
        </w:rPr>
        <w:t>[</w:t>
      </w:r>
      <w:r w:rsidR="005D7BA9" w:rsidRPr="005D7BA9">
        <w:rPr>
          <w:rFonts w:ascii="Times New Roman" w:hAnsi="Times New Roman"/>
          <w:i/>
          <w:sz w:val="26"/>
          <w:szCs w:val="26"/>
        </w:rPr>
        <w:t>99</w:t>
      </w:r>
      <w:r w:rsidR="005D7BA9">
        <w:rPr>
          <w:rFonts w:ascii="Times New Roman" w:hAnsi="Times New Roman"/>
          <w:sz w:val="26"/>
          <w:szCs w:val="26"/>
        </w:rPr>
        <w:t xml:space="preserve">] </w:t>
      </w:r>
      <w:r w:rsidRPr="00CE10D0">
        <w:rPr>
          <w:rFonts w:ascii="Times New Roman" w:hAnsi="Times New Roman"/>
          <w:i/>
          <w:sz w:val="26"/>
          <w:szCs w:val="26"/>
        </w:rPr>
        <w:t>Šiaulių naujienos</w:t>
      </w:r>
      <w:r w:rsidRPr="00CE10D0">
        <w:rPr>
          <w:rFonts w:ascii="Times New Roman" w:hAnsi="Times New Roman"/>
          <w:sz w:val="26"/>
          <w:szCs w:val="26"/>
        </w:rPr>
        <w:t>, 1928, vasario 16, p. 1. Parašas: Gk.</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 xml:space="preserve">Bugailiškis, </w:t>
      </w:r>
      <w:r w:rsidRPr="00CE10D0">
        <w:rPr>
          <w:rFonts w:ascii="Times New Roman" w:hAnsi="Times New Roman"/>
          <w:sz w:val="26"/>
          <w:szCs w:val="26"/>
        </w:rPr>
        <w:t>Peliksas.</w:t>
      </w:r>
      <w:r w:rsidRPr="00CE10D0">
        <w:rPr>
          <w:rFonts w:ascii="Times New Roman" w:hAnsi="Times New Roman"/>
          <w:caps/>
          <w:sz w:val="26"/>
          <w:szCs w:val="26"/>
        </w:rPr>
        <w:t xml:space="preserve"> </w:t>
      </w:r>
      <w:r w:rsidRPr="00CE10D0">
        <w:rPr>
          <w:rFonts w:ascii="Times New Roman" w:hAnsi="Times New Roman"/>
          <w:sz w:val="26"/>
          <w:szCs w:val="26"/>
        </w:rPr>
        <w:t xml:space="preserve">Šiaulių spauda. </w:t>
      </w:r>
      <w:r w:rsidRPr="00CE10D0">
        <w:rPr>
          <w:rFonts w:ascii="Times New Roman" w:hAnsi="Times New Roman"/>
          <w:i/>
          <w:sz w:val="26"/>
          <w:szCs w:val="26"/>
        </w:rPr>
        <w:t>Šiaulių naujienos</w:t>
      </w:r>
      <w:r w:rsidRPr="00CE10D0">
        <w:rPr>
          <w:rFonts w:ascii="Times New Roman" w:hAnsi="Times New Roman"/>
          <w:sz w:val="26"/>
          <w:szCs w:val="26"/>
        </w:rPr>
        <w:t>, 1924, sausio 18 (nr. 3), p. 1. Parašas: Sf.</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„Dėlko nepritarškino“. Senas žemaičių skelbimo būdas. </w:t>
      </w:r>
      <w:r w:rsidRPr="00CE10D0">
        <w:rPr>
          <w:rFonts w:ascii="Times New Roman" w:hAnsi="Times New Roman"/>
          <w:i/>
          <w:sz w:val="26"/>
          <w:szCs w:val="26"/>
        </w:rPr>
        <w:t>Lietuvos aidas</w:t>
      </w:r>
      <w:r w:rsidRPr="00CE10D0">
        <w:rPr>
          <w:rFonts w:ascii="Times New Roman" w:hAnsi="Times New Roman"/>
          <w:sz w:val="26"/>
          <w:szCs w:val="26"/>
        </w:rPr>
        <w:t>, 1933, lapkričio 4 (nr. 250), p. 11. Parašas: SKI</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Dėmesio knygrišystės amatui. </w:t>
      </w:r>
      <w:r w:rsidRPr="00CE10D0">
        <w:rPr>
          <w:rFonts w:ascii="Times New Roman" w:hAnsi="Times New Roman"/>
          <w:i/>
          <w:sz w:val="26"/>
          <w:szCs w:val="26"/>
        </w:rPr>
        <w:t>Amatininkas</w:t>
      </w:r>
      <w:r w:rsidRPr="00CE10D0">
        <w:rPr>
          <w:rFonts w:ascii="Times New Roman" w:hAnsi="Times New Roman"/>
          <w:sz w:val="26"/>
          <w:szCs w:val="26"/>
        </w:rPr>
        <w:t>, 1936, birželio 12 (nr. 24), p. 2. Parašas: L. R.</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Dionizo Poškos liaudies universitetas Tauragėje. </w:t>
      </w:r>
      <w:r w:rsidRPr="00CE10D0">
        <w:rPr>
          <w:rFonts w:ascii="Times New Roman" w:hAnsi="Times New Roman"/>
          <w:i/>
          <w:sz w:val="26"/>
          <w:szCs w:val="26"/>
        </w:rPr>
        <w:t>Socialistas liaudininkas</w:t>
      </w:r>
      <w:r w:rsidRPr="00CE10D0">
        <w:rPr>
          <w:rFonts w:ascii="Times New Roman" w:hAnsi="Times New Roman"/>
          <w:sz w:val="26"/>
          <w:szCs w:val="26"/>
        </w:rPr>
        <w:t>, 1926, spalio 31 (nr. 1),</w:t>
      </w:r>
      <w:r w:rsidR="000553AF" w:rsidRPr="00CE10D0">
        <w:rPr>
          <w:rFonts w:ascii="Times New Roman" w:hAnsi="Times New Roman"/>
          <w:sz w:val="26"/>
          <w:szCs w:val="26"/>
        </w:rPr>
        <w:t xml:space="preserve"> p.</w:t>
      </w:r>
      <w:r w:rsidRPr="00CE10D0">
        <w:rPr>
          <w:rFonts w:ascii="Times New Roman" w:hAnsi="Times New Roman"/>
          <w:sz w:val="26"/>
          <w:szCs w:val="26"/>
        </w:rPr>
        <w:t xml:space="preserve"> 3. Parašas: Enskys</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Dvėtonis-Dugnas</w:t>
      </w:r>
      <w:r w:rsidRPr="00CE10D0">
        <w:rPr>
          <w:rFonts w:ascii="Times New Roman" w:hAnsi="Times New Roman"/>
          <w:sz w:val="26"/>
          <w:szCs w:val="26"/>
        </w:rPr>
        <w:t xml:space="preserve">, H. Kuršių reikšmė aistų padermėj. </w:t>
      </w:r>
      <w:r w:rsidRPr="00CE10D0">
        <w:rPr>
          <w:rFonts w:ascii="Times New Roman" w:hAnsi="Times New Roman"/>
          <w:i/>
          <w:sz w:val="26"/>
          <w:szCs w:val="26"/>
        </w:rPr>
        <w:t>Lietuvos žinios</w:t>
      </w:r>
      <w:r w:rsidRPr="00CE10D0">
        <w:rPr>
          <w:rFonts w:ascii="Times New Roman" w:hAnsi="Times New Roman"/>
          <w:sz w:val="26"/>
          <w:szCs w:val="26"/>
        </w:rPr>
        <w:t xml:space="preserve">, 1925, rugsėjo 27 (nr. 216), p. </w:t>
      </w:r>
      <w:r w:rsidR="00C014B0">
        <w:rPr>
          <w:rFonts w:ascii="Times New Roman" w:hAnsi="Times New Roman"/>
          <w:sz w:val="26"/>
          <w:szCs w:val="26"/>
        </w:rPr>
        <w:t>3–</w:t>
      </w:r>
      <w:r w:rsidRPr="00CE10D0">
        <w:rPr>
          <w:rFonts w:ascii="Times New Roman" w:hAnsi="Times New Roman"/>
          <w:sz w:val="26"/>
          <w:szCs w:val="26"/>
        </w:rPr>
        <w:t>4.</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Ek. Telšiai. </w:t>
      </w:r>
      <w:r w:rsidRPr="00CE10D0">
        <w:rPr>
          <w:rFonts w:ascii="Times New Roman" w:hAnsi="Times New Roman"/>
          <w:i/>
          <w:sz w:val="26"/>
          <w:szCs w:val="26"/>
        </w:rPr>
        <w:t>Lietuvos žinios</w:t>
      </w:r>
      <w:r w:rsidRPr="00CE10D0">
        <w:rPr>
          <w:rFonts w:ascii="Times New Roman" w:hAnsi="Times New Roman"/>
          <w:sz w:val="26"/>
          <w:szCs w:val="26"/>
        </w:rPr>
        <w:t>, 1922, balandžio 5 (nr. 32), p. 4.</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F. Milevičiaus knygynas Telšiuose pasiūlo: [reklama]. </w:t>
      </w:r>
      <w:r w:rsidRPr="00CE10D0">
        <w:rPr>
          <w:rFonts w:ascii="Times New Roman" w:hAnsi="Times New Roman"/>
          <w:i/>
          <w:sz w:val="26"/>
          <w:szCs w:val="26"/>
        </w:rPr>
        <w:t>Žemaičių balsas</w:t>
      </w:r>
      <w:r w:rsidRPr="00CE10D0">
        <w:rPr>
          <w:rFonts w:ascii="Times New Roman" w:hAnsi="Times New Roman"/>
          <w:sz w:val="26"/>
          <w:szCs w:val="26"/>
        </w:rPr>
        <w:t>, 1931, sausio 22 (nr. 2), p. 4.</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Gaurė. </w:t>
      </w:r>
      <w:r w:rsidRPr="00CE10D0">
        <w:rPr>
          <w:rFonts w:ascii="Times New Roman" w:hAnsi="Times New Roman"/>
          <w:i/>
          <w:sz w:val="26"/>
          <w:szCs w:val="26"/>
        </w:rPr>
        <w:t>Žemaičių bal</w:t>
      </w:r>
      <w:r w:rsidR="0071492E" w:rsidRPr="00CE10D0">
        <w:rPr>
          <w:rFonts w:ascii="Times New Roman" w:hAnsi="Times New Roman"/>
          <w:i/>
          <w:sz w:val="26"/>
          <w:szCs w:val="26"/>
        </w:rPr>
        <w:t>s</w:t>
      </w:r>
      <w:r w:rsidRPr="00CE10D0">
        <w:rPr>
          <w:rFonts w:ascii="Times New Roman" w:hAnsi="Times New Roman"/>
          <w:i/>
          <w:sz w:val="26"/>
          <w:szCs w:val="26"/>
        </w:rPr>
        <w:t>as</w:t>
      </w:r>
      <w:r w:rsidRPr="00CE10D0">
        <w:rPr>
          <w:rFonts w:ascii="Times New Roman" w:hAnsi="Times New Roman"/>
          <w:sz w:val="26"/>
          <w:szCs w:val="26"/>
        </w:rPr>
        <w:t>, 1931, gegužės 7 (nr. 17), p. 3. Parašas: Skruzdynas</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Genys</w:t>
      </w:r>
      <w:r w:rsidRPr="00CE10D0">
        <w:rPr>
          <w:rFonts w:ascii="Times New Roman" w:hAnsi="Times New Roman"/>
          <w:sz w:val="26"/>
          <w:szCs w:val="26"/>
        </w:rPr>
        <w:t xml:space="preserve">, Pranas. Telšių centralinis knygynas ir telšiečių raštingumas. </w:t>
      </w:r>
      <w:r w:rsidRPr="00CE10D0">
        <w:rPr>
          <w:rFonts w:ascii="Times New Roman" w:hAnsi="Times New Roman"/>
          <w:i/>
          <w:sz w:val="26"/>
          <w:szCs w:val="26"/>
        </w:rPr>
        <w:t>Mūsų kraštas</w:t>
      </w:r>
      <w:r w:rsidRPr="00CE10D0">
        <w:rPr>
          <w:rFonts w:ascii="Times New Roman" w:hAnsi="Times New Roman"/>
          <w:sz w:val="26"/>
          <w:szCs w:val="26"/>
        </w:rPr>
        <w:t>, 1935, birželio 9 (nr. 23), p. 6. Parašas: G.</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Genys</w:t>
      </w:r>
      <w:r w:rsidRPr="00CE10D0">
        <w:rPr>
          <w:rFonts w:ascii="Times New Roman" w:hAnsi="Times New Roman"/>
          <w:sz w:val="26"/>
          <w:szCs w:val="26"/>
        </w:rPr>
        <w:t xml:space="preserve">, Pranas. Žemaičių kultūros pėdsakai. </w:t>
      </w:r>
      <w:r w:rsidRPr="00CE10D0">
        <w:rPr>
          <w:rFonts w:ascii="Times New Roman" w:hAnsi="Times New Roman"/>
          <w:i/>
          <w:sz w:val="26"/>
          <w:szCs w:val="26"/>
        </w:rPr>
        <w:t>Rytas</w:t>
      </w:r>
      <w:r w:rsidRPr="00CE10D0">
        <w:rPr>
          <w:rFonts w:ascii="Times New Roman" w:hAnsi="Times New Roman"/>
          <w:sz w:val="26"/>
          <w:szCs w:val="26"/>
        </w:rPr>
        <w:t>, 1925, gegužės 3 (nr. 100), p. 2.</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Grinkiškis. </w:t>
      </w:r>
      <w:r w:rsidRPr="00CE10D0">
        <w:rPr>
          <w:rFonts w:ascii="Times New Roman" w:hAnsi="Times New Roman"/>
          <w:i/>
          <w:sz w:val="26"/>
          <w:szCs w:val="26"/>
        </w:rPr>
        <w:t>Viltis</w:t>
      </w:r>
      <w:r w:rsidRPr="00CE10D0">
        <w:rPr>
          <w:rFonts w:ascii="Times New Roman" w:hAnsi="Times New Roman"/>
          <w:sz w:val="26"/>
          <w:szCs w:val="26"/>
        </w:rPr>
        <w:t>, 1912, lapkričio 7 (20) (nr. 132), p. 1. Parašas: Mildainius</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Iš Kuršėnų fronto. </w:t>
      </w:r>
      <w:r w:rsidRPr="00CE10D0">
        <w:rPr>
          <w:rFonts w:ascii="Times New Roman" w:hAnsi="Times New Roman"/>
          <w:i/>
          <w:sz w:val="26"/>
          <w:szCs w:val="26"/>
        </w:rPr>
        <w:t>Žemaitis</w:t>
      </w:r>
      <w:r w:rsidRPr="00CE10D0">
        <w:rPr>
          <w:rFonts w:ascii="Times New Roman" w:hAnsi="Times New Roman"/>
          <w:sz w:val="26"/>
          <w:szCs w:val="26"/>
        </w:rPr>
        <w:t>, 1931, rugsėjo 3 (nr. 35), p. 3.</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Iš Tauragės. </w:t>
      </w:r>
      <w:r w:rsidRPr="00CE10D0">
        <w:rPr>
          <w:rFonts w:ascii="Times New Roman" w:hAnsi="Times New Roman"/>
          <w:i/>
          <w:sz w:val="26"/>
          <w:szCs w:val="26"/>
        </w:rPr>
        <w:t>Tauragės ekspresas</w:t>
      </w:r>
      <w:r w:rsidRPr="00CE10D0">
        <w:rPr>
          <w:rFonts w:ascii="Times New Roman" w:hAnsi="Times New Roman"/>
          <w:sz w:val="26"/>
          <w:szCs w:val="26"/>
        </w:rPr>
        <w:t>, 1934, rugsėjo 1 (nr. 1), p. 3.</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Iš Žemaičių padangės. </w:t>
      </w:r>
      <w:r w:rsidRPr="00CE10D0">
        <w:rPr>
          <w:rFonts w:ascii="Times New Roman" w:hAnsi="Times New Roman"/>
          <w:i/>
          <w:sz w:val="26"/>
          <w:szCs w:val="26"/>
        </w:rPr>
        <w:t>Lietuvos žinios</w:t>
      </w:r>
      <w:r w:rsidRPr="00CE10D0">
        <w:rPr>
          <w:rFonts w:ascii="Times New Roman" w:hAnsi="Times New Roman"/>
          <w:sz w:val="26"/>
          <w:szCs w:val="26"/>
        </w:rPr>
        <w:t>, 1924, sausio 20 (nr. 17), p. 2. Parašas: Tyras Žemaitis</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Įsikūrė žemaičių kraštotyros draugija. </w:t>
      </w:r>
      <w:r w:rsidRPr="00CE10D0">
        <w:rPr>
          <w:rFonts w:ascii="Times New Roman" w:hAnsi="Times New Roman"/>
          <w:i/>
          <w:sz w:val="26"/>
          <w:szCs w:val="26"/>
        </w:rPr>
        <w:t>Lietuvos aidas</w:t>
      </w:r>
      <w:r w:rsidRPr="00CE10D0">
        <w:rPr>
          <w:rFonts w:ascii="Times New Roman" w:hAnsi="Times New Roman"/>
          <w:sz w:val="26"/>
          <w:szCs w:val="26"/>
        </w:rPr>
        <w:t>, 1931, sausio 28 (nr. 22), p. 7.</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Įsteigtas Liet. </w:t>
      </w:r>
      <w:r w:rsidR="005D7BA9">
        <w:rPr>
          <w:rFonts w:ascii="Times New Roman" w:hAnsi="Times New Roman"/>
          <w:sz w:val="26"/>
          <w:szCs w:val="26"/>
        </w:rPr>
        <w:t>ž</w:t>
      </w:r>
      <w:r w:rsidRPr="00CE10D0">
        <w:rPr>
          <w:rFonts w:ascii="Times New Roman" w:hAnsi="Times New Roman"/>
          <w:sz w:val="26"/>
          <w:szCs w:val="26"/>
        </w:rPr>
        <w:t xml:space="preserve">emaičių meno ir mokslo centras. </w:t>
      </w:r>
      <w:r w:rsidRPr="00CE10D0">
        <w:rPr>
          <w:rFonts w:ascii="Times New Roman" w:hAnsi="Times New Roman"/>
          <w:i/>
          <w:sz w:val="26"/>
          <w:szCs w:val="26"/>
        </w:rPr>
        <w:t>Žemaičių žemė</w:t>
      </w:r>
      <w:r w:rsidRPr="00CE10D0">
        <w:rPr>
          <w:rFonts w:ascii="Times New Roman" w:hAnsi="Times New Roman"/>
          <w:sz w:val="26"/>
          <w:szCs w:val="26"/>
        </w:rPr>
        <w:t xml:space="preserve">, 1942, </w:t>
      </w:r>
      <w:r w:rsidR="005D7BA9">
        <w:rPr>
          <w:rFonts w:ascii="Times New Roman" w:hAnsi="Times New Roman"/>
          <w:sz w:val="26"/>
          <w:szCs w:val="26"/>
        </w:rPr>
        <w:t>rugpjūčio 22 (</w:t>
      </w:r>
      <w:r w:rsidR="000553AF" w:rsidRPr="00CE10D0">
        <w:rPr>
          <w:rFonts w:ascii="Times New Roman" w:hAnsi="Times New Roman"/>
          <w:sz w:val="26"/>
          <w:szCs w:val="26"/>
        </w:rPr>
        <w:t>n</w:t>
      </w:r>
      <w:r w:rsidRPr="00CE10D0">
        <w:rPr>
          <w:rFonts w:ascii="Times New Roman" w:hAnsi="Times New Roman"/>
          <w:sz w:val="26"/>
          <w:szCs w:val="26"/>
        </w:rPr>
        <w:t>r. 34</w:t>
      </w:r>
      <w:r w:rsidR="005D7BA9">
        <w:rPr>
          <w:rFonts w:ascii="Times New Roman" w:hAnsi="Times New Roman"/>
          <w:sz w:val="26"/>
          <w:szCs w:val="26"/>
        </w:rPr>
        <w:t>)</w:t>
      </w:r>
      <w:r w:rsidRPr="00CE10D0">
        <w:rPr>
          <w:rFonts w:ascii="Times New Roman" w:hAnsi="Times New Roman"/>
          <w:sz w:val="26"/>
          <w:szCs w:val="26"/>
        </w:rPr>
        <w:t>, p. 6.</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Įvykusiame Mažeikių apygardos atstovų suvažiavime priimtos šios rezoliucijos. </w:t>
      </w:r>
      <w:r w:rsidRPr="00CE10D0">
        <w:rPr>
          <w:rFonts w:ascii="Times New Roman" w:hAnsi="Times New Roman"/>
          <w:i/>
          <w:sz w:val="26"/>
          <w:szCs w:val="26"/>
        </w:rPr>
        <w:t>Darbininkas</w:t>
      </w:r>
      <w:r w:rsidRPr="00CE10D0">
        <w:rPr>
          <w:rFonts w:ascii="Times New Roman" w:hAnsi="Times New Roman"/>
          <w:sz w:val="26"/>
          <w:szCs w:val="26"/>
        </w:rPr>
        <w:t>, 1927, lapkričio 13 (nr. 46), p. 3. Parašas: M. R.</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lastRenderedPageBreak/>
        <w:t>Jablonskis</w:t>
      </w:r>
      <w:r w:rsidRPr="00CE10D0">
        <w:rPr>
          <w:rFonts w:ascii="Times New Roman" w:hAnsi="Times New Roman"/>
          <w:sz w:val="26"/>
          <w:szCs w:val="26"/>
        </w:rPr>
        <w:t xml:space="preserve">, Jonas. „Rašomosios kalbos dalykų“ kritikui. </w:t>
      </w:r>
      <w:r w:rsidRPr="00CE10D0">
        <w:rPr>
          <w:rFonts w:ascii="Times New Roman" w:hAnsi="Times New Roman"/>
          <w:i/>
          <w:sz w:val="26"/>
          <w:szCs w:val="26"/>
        </w:rPr>
        <w:t>Viltis</w:t>
      </w:r>
      <w:r w:rsidRPr="00CE10D0">
        <w:rPr>
          <w:rFonts w:ascii="Times New Roman" w:hAnsi="Times New Roman"/>
          <w:sz w:val="26"/>
          <w:szCs w:val="26"/>
        </w:rPr>
        <w:t>, 1912, lapkričio 9 (22) (nr. 133), p. 2</w:t>
      </w:r>
      <w:r w:rsidR="000553AF" w:rsidRPr="00CE10D0">
        <w:rPr>
          <w:rFonts w:ascii="Times New Roman" w:hAnsi="Times New Roman"/>
          <w:sz w:val="26"/>
          <w:szCs w:val="26"/>
        </w:rPr>
        <w:t>–3</w:t>
      </w:r>
      <w:r w:rsidRPr="00CE10D0">
        <w:rPr>
          <w:rFonts w:ascii="Times New Roman" w:hAnsi="Times New Roman"/>
          <w:sz w:val="26"/>
          <w:szCs w:val="26"/>
        </w:rPr>
        <w:t>. Parašas: Rygiškių Jonas</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Januškevičius</w:t>
      </w:r>
      <w:r w:rsidRPr="00CE10D0">
        <w:rPr>
          <w:rFonts w:ascii="Times New Roman" w:hAnsi="Times New Roman"/>
          <w:sz w:val="26"/>
          <w:szCs w:val="26"/>
        </w:rPr>
        <w:t xml:space="preserve">. Žemaitijos nusikaltimų pobūdis. </w:t>
      </w:r>
      <w:r w:rsidRPr="00CE10D0">
        <w:rPr>
          <w:rFonts w:ascii="Times New Roman" w:hAnsi="Times New Roman"/>
          <w:i/>
          <w:sz w:val="26"/>
          <w:szCs w:val="26"/>
        </w:rPr>
        <w:t>Žemaičių prietelius</w:t>
      </w:r>
      <w:r w:rsidRPr="00CE10D0">
        <w:rPr>
          <w:rFonts w:ascii="Times New Roman" w:hAnsi="Times New Roman"/>
          <w:sz w:val="26"/>
          <w:szCs w:val="26"/>
        </w:rPr>
        <w:t>, 1938, lapkričio 10 (nr. 45), p. 5.</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Jaunalietuviai susirūpinę spauda. </w:t>
      </w:r>
      <w:r w:rsidRPr="00CE10D0">
        <w:rPr>
          <w:rFonts w:ascii="Times New Roman" w:hAnsi="Times New Roman"/>
          <w:i/>
          <w:sz w:val="26"/>
          <w:szCs w:val="26"/>
        </w:rPr>
        <w:t>Žemaičių balsas</w:t>
      </w:r>
      <w:r w:rsidRPr="00CE10D0">
        <w:rPr>
          <w:rFonts w:ascii="Times New Roman" w:hAnsi="Times New Roman"/>
          <w:sz w:val="26"/>
          <w:szCs w:val="26"/>
        </w:rPr>
        <w:t>, 1931, gruodžio 24 (nr. 50), p. 3. Parašas: Jaunalietuvis</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Jurgutis</w:t>
      </w:r>
      <w:r w:rsidRPr="00CE10D0">
        <w:rPr>
          <w:rFonts w:ascii="Times New Roman" w:hAnsi="Times New Roman"/>
          <w:sz w:val="26"/>
          <w:szCs w:val="26"/>
        </w:rPr>
        <w:t xml:space="preserve">, Bronius. Dėl kai kurių Žemaičių vietovardžių. </w:t>
      </w:r>
      <w:r w:rsidRPr="00CE10D0">
        <w:rPr>
          <w:rFonts w:ascii="Times New Roman" w:hAnsi="Times New Roman"/>
          <w:i/>
          <w:sz w:val="26"/>
          <w:szCs w:val="26"/>
        </w:rPr>
        <w:t>Žemaičių prietelius</w:t>
      </w:r>
      <w:r w:rsidRPr="00CE10D0">
        <w:rPr>
          <w:rFonts w:ascii="Times New Roman" w:hAnsi="Times New Roman"/>
          <w:sz w:val="26"/>
          <w:szCs w:val="26"/>
        </w:rPr>
        <w:t>, 1939, kovo 23 (nr. 12), p. 7.</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Jurgutis</w:t>
      </w:r>
      <w:r w:rsidRPr="00CE10D0">
        <w:rPr>
          <w:rFonts w:ascii="Times New Roman" w:hAnsi="Times New Roman"/>
          <w:sz w:val="26"/>
          <w:szCs w:val="26"/>
        </w:rPr>
        <w:t xml:space="preserve">, Bronius. Žemaitiškoji rašyba. </w:t>
      </w:r>
      <w:r w:rsidRPr="00CE10D0">
        <w:rPr>
          <w:rFonts w:ascii="Times New Roman" w:hAnsi="Times New Roman"/>
          <w:i/>
          <w:sz w:val="26"/>
          <w:szCs w:val="26"/>
        </w:rPr>
        <w:t>Žemaičių prietelius</w:t>
      </w:r>
      <w:r w:rsidRPr="00CE10D0">
        <w:rPr>
          <w:rFonts w:ascii="Times New Roman" w:hAnsi="Times New Roman"/>
          <w:sz w:val="26"/>
          <w:szCs w:val="26"/>
        </w:rPr>
        <w:t>, 1939, balandžio 13 (nr. 15), p. 5.</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Jurkus</w:t>
      </w:r>
      <w:r w:rsidRPr="00CE10D0">
        <w:rPr>
          <w:rFonts w:ascii="Times New Roman" w:hAnsi="Times New Roman"/>
          <w:sz w:val="26"/>
          <w:szCs w:val="26"/>
        </w:rPr>
        <w:t xml:space="preserve">, Juozas. Dėl tarmiško rokavimosi. </w:t>
      </w:r>
      <w:r w:rsidRPr="00CE10D0">
        <w:rPr>
          <w:rFonts w:ascii="Times New Roman" w:hAnsi="Times New Roman"/>
          <w:i/>
          <w:sz w:val="26"/>
          <w:szCs w:val="26"/>
        </w:rPr>
        <w:t>Žemaičių prietelius</w:t>
      </w:r>
      <w:r w:rsidRPr="00CE10D0">
        <w:rPr>
          <w:rFonts w:ascii="Times New Roman" w:hAnsi="Times New Roman"/>
          <w:sz w:val="26"/>
          <w:szCs w:val="26"/>
        </w:rPr>
        <w:t>, 1937, liepos 22 (nr. 29), p. 3.</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Jurkus</w:t>
      </w:r>
      <w:r w:rsidRPr="00CE10D0">
        <w:rPr>
          <w:rFonts w:ascii="Times New Roman" w:hAnsi="Times New Roman"/>
          <w:sz w:val="26"/>
          <w:szCs w:val="26"/>
        </w:rPr>
        <w:t xml:space="preserve">, Juozas. Žemaitiškos kertelės rašybos istorija ir pagrindiniai dėsniai. </w:t>
      </w:r>
      <w:r w:rsidRPr="00CE10D0">
        <w:rPr>
          <w:rFonts w:ascii="Times New Roman" w:hAnsi="Times New Roman"/>
          <w:i/>
          <w:sz w:val="26"/>
          <w:szCs w:val="26"/>
        </w:rPr>
        <w:t>Žemaičių žemė</w:t>
      </w:r>
      <w:r w:rsidRPr="00CE10D0">
        <w:rPr>
          <w:rFonts w:ascii="Times New Roman" w:hAnsi="Times New Roman"/>
          <w:sz w:val="26"/>
          <w:szCs w:val="26"/>
        </w:rPr>
        <w:t>, 1943, rugsėjo 11 (nr. 35), p. 4</w:t>
      </w:r>
      <w:r w:rsidR="007140B2" w:rsidRPr="00CE10D0">
        <w:rPr>
          <w:rFonts w:ascii="Times New Roman" w:hAnsi="Times New Roman"/>
          <w:sz w:val="26"/>
          <w:szCs w:val="26"/>
        </w:rPr>
        <w:t>.</w:t>
      </w:r>
    </w:p>
    <w:p w:rsidR="007140B2" w:rsidRPr="00CE10D0" w:rsidRDefault="007140B2"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Jurskis</w:t>
      </w:r>
      <w:r w:rsidRPr="00CE10D0">
        <w:rPr>
          <w:rFonts w:ascii="Times New Roman" w:hAnsi="Times New Roman"/>
          <w:sz w:val="26"/>
          <w:szCs w:val="26"/>
        </w:rPr>
        <w:t xml:space="preserve">, Alfonsas. Radio ir oro atmainos. </w:t>
      </w:r>
      <w:r w:rsidRPr="00CE10D0">
        <w:rPr>
          <w:rFonts w:ascii="Times New Roman" w:hAnsi="Times New Roman"/>
          <w:i/>
          <w:sz w:val="26"/>
          <w:szCs w:val="26"/>
        </w:rPr>
        <w:t>Mūsų rytojus</w:t>
      </w:r>
      <w:r w:rsidRPr="00CE10D0">
        <w:rPr>
          <w:rFonts w:ascii="Times New Roman" w:hAnsi="Times New Roman"/>
          <w:sz w:val="26"/>
          <w:szCs w:val="26"/>
        </w:rPr>
        <w:t>, 1927, birželio 29 (nr. 5), p. 4.</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Kadušino spaustuvei Raseiniuose reikalingas raidžių rinkėjas: [skelbimas]. </w:t>
      </w:r>
      <w:r w:rsidRPr="00CE10D0">
        <w:rPr>
          <w:rFonts w:ascii="Times New Roman" w:hAnsi="Times New Roman"/>
          <w:i/>
          <w:sz w:val="26"/>
          <w:szCs w:val="26"/>
        </w:rPr>
        <w:t>Rytojus</w:t>
      </w:r>
      <w:r w:rsidRPr="00CE10D0">
        <w:rPr>
          <w:rFonts w:ascii="Times New Roman" w:hAnsi="Times New Roman"/>
          <w:sz w:val="26"/>
          <w:szCs w:val="26"/>
        </w:rPr>
        <w:t xml:space="preserve">, 1919, </w:t>
      </w:r>
      <w:r w:rsidR="005D7BA9">
        <w:rPr>
          <w:rFonts w:ascii="Times New Roman" w:hAnsi="Times New Roman"/>
          <w:sz w:val="26"/>
          <w:szCs w:val="26"/>
        </w:rPr>
        <w:t>spalio</w:t>
      </w:r>
      <w:r w:rsidRPr="00CE10D0">
        <w:rPr>
          <w:rFonts w:ascii="Times New Roman" w:hAnsi="Times New Roman"/>
          <w:sz w:val="26"/>
          <w:szCs w:val="26"/>
        </w:rPr>
        <w:t xml:space="preserve"> 5 (nr. 3), p. 4. Pakartota: nr. 4, 5.</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Kaltinėnai. </w:t>
      </w:r>
      <w:r w:rsidRPr="00CE10D0">
        <w:rPr>
          <w:rFonts w:ascii="Times New Roman" w:hAnsi="Times New Roman"/>
          <w:i/>
          <w:sz w:val="26"/>
          <w:szCs w:val="26"/>
        </w:rPr>
        <w:t>Lietuvos aidas</w:t>
      </w:r>
      <w:r w:rsidRPr="00CE10D0">
        <w:rPr>
          <w:rFonts w:ascii="Times New Roman" w:hAnsi="Times New Roman"/>
          <w:sz w:val="26"/>
          <w:szCs w:val="26"/>
        </w:rPr>
        <w:t>, 1930, spalio 3 (nr. 225), p. 7.</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Kas nauja. </w:t>
      </w:r>
      <w:r w:rsidRPr="00CE10D0">
        <w:rPr>
          <w:rFonts w:ascii="Times New Roman" w:hAnsi="Times New Roman"/>
          <w:i/>
          <w:sz w:val="26"/>
          <w:szCs w:val="26"/>
        </w:rPr>
        <w:t>Žemaitis</w:t>
      </w:r>
      <w:r w:rsidRPr="00CE10D0">
        <w:rPr>
          <w:rFonts w:ascii="Times New Roman" w:hAnsi="Times New Roman"/>
          <w:sz w:val="26"/>
          <w:szCs w:val="26"/>
        </w:rPr>
        <w:t>, 1927, lapkričio 27 (nr. 36), p. 2.</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Kalendorių platintojų žiniai. </w:t>
      </w:r>
      <w:r w:rsidRPr="00CE10D0">
        <w:rPr>
          <w:rFonts w:ascii="Times New Roman" w:hAnsi="Times New Roman"/>
          <w:i/>
          <w:sz w:val="26"/>
          <w:szCs w:val="26"/>
        </w:rPr>
        <w:t>Žemaitis</w:t>
      </w:r>
      <w:r w:rsidRPr="00CE10D0">
        <w:rPr>
          <w:rFonts w:ascii="Times New Roman" w:hAnsi="Times New Roman"/>
          <w:sz w:val="26"/>
          <w:szCs w:val="26"/>
        </w:rPr>
        <w:t>, 1926, sausio 1 (nr. 1.), p. [4].</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Kitos savaitės „Žemaity“ eis tąsa... </w:t>
      </w:r>
      <w:r w:rsidRPr="00CE10D0">
        <w:rPr>
          <w:rFonts w:ascii="Times New Roman" w:hAnsi="Times New Roman"/>
          <w:i/>
          <w:sz w:val="26"/>
          <w:szCs w:val="26"/>
        </w:rPr>
        <w:t>Žemaitis</w:t>
      </w:r>
      <w:r w:rsidRPr="00CE10D0">
        <w:rPr>
          <w:rFonts w:ascii="Times New Roman" w:hAnsi="Times New Roman"/>
          <w:sz w:val="26"/>
          <w:szCs w:val="26"/>
        </w:rPr>
        <w:t>, 1927, gegužės 15 (nr. 20), p. 1.</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Knygrišystė. </w:t>
      </w:r>
      <w:r w:rsidRPr="00CE10D0">
        <w:rPr>
          <w:rFonts w:ascii="Times New Roman" w:hAnsi="Times New Roman"/>
          <w:i/>
          <w:sz w:val="26"/>
          <w:szCs w:val="26"/>
        </w:rPr>
        <w:t>Amatininkas</w:t>
      </w:r>
      <w:r w:rsidRPr="00CE10D0">
        <w:rPr>
          <w:rFonts w:ascii="Times New Roman" w:hAnsi="Times New Roman"/>
          <w:sz w:val="26"/>
          <w:szCs w:val="26"/>
        </w:rPr>
        <w:t>, 1935, sausio 31 (nr. 5), p. 2–3. Parašas: Knygrišys Z. M.</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Knygų rišykla: [reklama]. </w:t>
      </w:r>
      <w:r w:rsidRPr="00CE10D0">
        <w:rPr>
          <w:rFonts w:ascii="Times New Roman" w:hAnsi="Times New Roman"/>
          <w:i/>
          <w:sz w:val="26"/>
          <w:szCs w:val="26"/>
        </w:rPr>
        <w:t>Žemaičių prietelius</w:t>
      </w:r>
      <w:r w:rsidRPr="00CE10D0">
        <w:rPr>
          <w:rFonts w:ascii="Times New Roman" w:hAnsi="Times New Roman"/>
          <w:sz w:val="26"/>
          <w:szCs w:val="26"/>
        </w:rPr>
        <w:t>, 1927, gegužės 8 (nr. 19), p. 8.</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Končius</w:t>
      </w:r>
      <w:r w:rsidRPr="00CE10D0">
        <w:rPr>
          <w:rFonts w:ascii="Times New Roman" w:hAnsi="Times New Roman"/>
          <w:sz w:val="26"/>
          <w:szCs w:val="26"/>
        </w:rPr>
        <w:t xml:space="preserve">, Petras. Sukaktuviniai metai pajūryje. </w:t>
      </w:r>
      <w:r w:rsidRPr="00CE10D0">
        <w:rPr>
          <w:rFonts w:ascii="Times New Roman" w:hAnsi="Times New Roman"/>
          <w:i/>
          <w:sz w:val="26"/>
          <w:szCs w:val="26"/>
        </w:rPr>
        <w:t>Vakarai</w:t>
      </w:r>
      <w:r w:rsidRPr="00CE10D0">
        <w:rPr>
          <w:rFonts w:ascii="Times New Roman" w:hAnsi="Times New Roman"/>
          <w:sz w:val="26"/>
          <w:szCs w:val="26"/>
        </w:rPr>
        <w:t>, 1938, sausio 13 (nr. 11), p. 3.</w:t>
      </w:r>
    </w:p>
    <w:p w:rsidR="008E20A7" w:rsidRPr="00CE10D0" w:rsidRDefault="00F5742D" w:rsidP="0018572D">
      <w:pPr>
        <w:pStyle w:val="ListParagraph"/>
        <w:numPr>
          <w:ilvl w:val="0"/>
          <w:numId w:val="17"/>
        </w:numPr>
        <w:spacing w:after="0"/>
        <w:rPr>
          <w:rFonts w:ascii="Times New Roman" w:hAnsi="Times New Roman"/>
          <w:sz w:val="26"/>
          <w:szCs w:val="26"/>
        </w:rPr>
      </w:pPr>
      <w:r>
        <w:rPr>
          <w:rFonts w:ascii="Times New Roman" w:hAnsi="Times New Roman"/>
          <w:sz w:val="26"/>
          <w:szCs w:val="26"/>
        </w:rPr>
        <w:t>Korporacijos</w:t>
      </w:r>
      <w:r w:rsidR="008E20A7" w:rsidRPr="00CE10D0">
        <w:rPr>
          <w:rFonts w:ascii="Times New Roman" w:hAnsi="Times New Roman"/>
          <w:sz w:val="26"/>
          <w:szCs w:val="26"/>
        </w:rPr>
        <w:t xml:space="preserve"> „Samogitia“ trečios</w:t>
      </w:r>
      <w:r>
        <w:rPr>
          <w:rFonts w:ascii="Times New Roman" w:hAnsi="Times New Roman"/>
          <w:sz w:val="26"/>
          <w:szCs w:val="26"/>
        </w:rPr>
        <w:t>ios</w:t>
      </w:r>
      <w:r w:rsidR="008E20A7" w:rsidRPr="00CE10D0">
        <w:rPr>
          <w:rFonts w:ascii="Times New Roman" w:hAnsi="Times New Roman"/>
          <w:sz w:val="26"/>
          <w:szCs w:val="26"/>
        </w:rPr>
        <w:t xml:space="preserve"> sukaktuvės. </w:t>
      </w:r>
      <w:r w:rsidR="008E20A7" w:rsidRPr="00CE10D0">
        <w:rPr>
          <w:rFonts w:ascii="Times New Roman" w:hAnsi="Times New Roman"/>
          <w:i/>
          <w:sz w:val="26"/>
          <w:szCs w:val="26"/>
        </w:rPr>
        <w:t>Lietuvos aidas</w:t>
      </w:r>
      <w:r w:rsidR="008E20A7" w:rsidRPr="00CE10D0">
        <w:rPr>
          <w:rFonts w:ascii="Times New Roman" w:hAnsi="Times New Roman"/>
          <w:sz w:val="26"/>
          <w:szCs w:val="26"/>
        </w:rPr>
        <w:t>, 1932, kovo 16 (nr. 61)</w:t>
      </w:r>
      <w:r w:rsidR="00E4166E">
        <w:rPr>
          <w:rFonts w:ascii="Times New Roman" w:hAnsi="Times New Roman"/>
          <w:sz w:val="26"/>
          <w:szCs w:val="26"/>
        </w:rPr>
        <w:t>,</w:t>
      </w:r>
      <w:r w:rsidR="008E20A7" w:rsidRPr="00CE10D0">
        <w:rPr>
          <w:rFonts w:ascii="Times New Roman" w:hAnsi="Times New Roman"/>
          <w:sz w:val="26"/>
          <w:szCs w:val="26"/>
        </w:rPr>
        <w:t xml:space="preserve"> p. 6.</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Krašto apsaugos ministerio įsakymas 36 Nr. iš 1925 V 7 d. </w:t>
      </w:r>
      <w:r w:rsidRPr="00CE10D0">
        <w:rPr>
          <w:rFonts w:ascii="Times New Roman" w:hAnsi="Times New Roman"/>
          <w:i/>
          <w:sz w:val="26"/>
          <w:szCs w:val="26"/>
        </w:rPr>
        <w:t>Karys</w:t>
      </w:r>
      <w:r w:rsidRPr="00CE10D0">
        <w:rPr>
          <w:rFonts w:ascii="Times New Roman" w:hAnsi="Times New Roman"/>
          <w:sz w:val="26"/>
          <w:szCs w:val="26"/>
        </w:rPr>
        <w:t>, 1925, birželio 4–10 (nr. 23), p. 178.</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Kudirka</w:t>
      </w:r>
      <w:r w:rsidRPr="00CE10D0">
        <w:rPr>
          <w:rFonts w:ascii="Times New Roman" w:hAnsi="Times New Roman"/>
          <w:sz w:val="26"/>
          <w:szCs w:val="26"/>
        </w:rPr>
        <w:t xml:space="preserve">, Feliksas. Literatūros vakaras Telšiuose. </w:t>
      </w:r>
      <w:r w:rsidRPr="00CE10D0">
        <w:rPr>
          <w:rFonts w:ascii="Times New Roman" w:hAnsi="Times New Roman"/>
          <w:i/>
          <w:sz w:val="26"/>
          <w:szCs w:val="26"/>
        </w:rPr>
        <w:t>Žemaičių žemė</w:t>
      </w:r>
      <w:r w:rsidRPr="00CE10D0">
        <w:rPr>
          <w:rFonts w:ascii="Times New Roman" w:hAnsi="Times New Roman"/>
          <w:sz w:val="26"/>
          <w:szCs w:val="26"/>
        </w:rPr>
        <w:t>, 1943,</w:t>
      </w:r>
      <w:r w:rsidR="005D7BA9">
        <w:rPr>
          <w:rFonts w:ascii="Times New Roman" w:hAnsi="Times New Roman"/>
          <w:sz w:val="26"/>
          <w:szCs w:val="26"/>
        </w:rPr>
        <w:t xml:space="preserve"> sausio 16 (</w:t>
      </w:r>
      <w:r w:rsidRPr="00CE10D0">
        <w:rPr>
          <w:rFonts w:ascii="Times New Roman" w:hAnsi="Times New Roman"/>
          <w:sz w:val="26"/>
          <w:szCs w:val="26"/>
        </w:rPr>
        <w:t>nr. 2</w:t>
      </w:r>
      <w:r w:rsidR="005D7BA9">
        <w:rPr>
          <w:rFonts w:ascii="Times New Roman" w:hAnsi="Times New Roman"/>
          <w:sz w:val="26"/>
          <w:szCs w:val="26"/>
        </w:rPr>
        <w:t>)</w:t>
      </w:r>
      <w:r w:rsidRPr="00CE10D0">
        <w:rPr>
          <w:rFonts w:ascii="Times New Roman" w:hAnsi="Times New Roman"/>
          <w:sz w:val="26"/>
          <w:szCs w:val="26"/>
        </w:rPr>
        <w:t>, p. 2.</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Kuzmickis</w:t>
      </w:r>
      <w:r w:rsidRPr="00CE10D0">
        <w:rPr>
          <w:rFonts w:ascii="Times New Roman" w:hAnsi="Times New Roman"/>
          <w:sz w:val="26"/>
          <w:szCs w:val="26"/>
        </w:rPr>
        <w:t xml:space="preserve">, Zigmas. J. J. Aistis. </w:t>
      </w:r>
      <w:r w:rsidR="004F5A12" w:rsidRPr="00CE10D0">
        <w:rPr>
          <w:rFonts w:ascii="Times New Roman" w:hAnsi="Times New Roman"/>
          <w:sz w:val="26"/>
          <w:szCs w:val="26"/>
        </w:rPr>
        <w:t>Gyvenimo mintys „Kultūros“ knygy</w:t>
      </w:r>
      <w:r w:rsidRPr="00CE10D0">
        <w:rPr>
          <w:rFonts w:ascii="Times New Roman" w:hAnsi="Times New Roman"/>
          <w:sz w:val="26"/>
          <w:szCs w:val="26"/>
        </w:rPr>
        <w:t xml:space="preserve">nėlis: [recenzija]. </w:t>
      </w:r>
      <w:r w:rsidRPr="00CE10D0">
        <w:rPr>
          <w:rFonts w:ascii="Times New Roman" w:hAnsi="Times New Roman"/>
          <w:i/>
          <w:sz w:val="26"/>
          <w:szCs w:val="26"/>
        </w:rPr>
        <w:t>Lietuva</w:t>
      </w:r>
      <w:r w:rsidRPr="00CE10D0">
        <w:rPr>
          <w:rFonts w:ascii="Times New Roman" w:hAnsi="Times New Roman"/>
          <w:sz w:val="26"/>
          <w:szCs w:val="26"/>
        </w:rPr>
        <w:t>, 1926, birželio 15 (nr. 130), p. 2. Parašas: B. Kantvydis</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Lietuviams kariams aukoja knygų. </w:t>
      </w:r>
      <w:r w:rsidRPr="00CE10D0">
        <w:rPr>
          <w:rFonts w:ascii="Times New Roman" w:hAnsi="Times New Roman"/>
          <w:i/>
          <w:sz w:val="26"/>
          <w:szCs w:val="26"/>
        </w:rPr>
        <w:t>Tėviškė</w:t>
      </w:r>
      <w:r w:rsidRPr="00CE10D0">
        <w:rPr>
          <w:rFonts w:ascii="Times New Roman" w:hAnsi="Times New Roman"/>
          <w:sz w:val="26"/>
          <w:szCs w:val="26"/>
        </w:rPr>
        <w:t>, 1942, vasario 27 (nr. 9), p. 6.</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lastRenderedPageBreak/>
        <w:t xml:space="preserve">Lietuvos susisiekimas po 20 metų. </w:t>
      </w:r>
      <w:r w:rsidRPr="00CE10D0">
        <w:rPr>
          <w:rFonts w:ascii="Times New Roman" w:hAnsi="Times New Roman"/>
          <w:i/>
          <w:sz w:val="26"/>
          <w:szCs w:val="26"/>
        </w:rPr>
        <w:t>Vakarai</w:t>
      </w:r>
      <w:r w:rsidRPr="00CE10D0">
        <w:rPr>
          <w:rFonts w:ascii="Times New Roman" w:hAnsi="Times New Roman"/>
          <w:sz w:val="26"/>
          <w:szCs w:val="26"/>
        </w:rPr>
        <w:t>, 1938, vasario 23 (nr. 44), p. 3.</w:t>
      </w:r>
    </w:p>
    <w:p w:rsidR="00341253" w:rsidRPr="00CE10D0" w:rsidRDefault="00341253"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LSDP 1907 metais. </w:t>
      </w:r>
      <w:r w:rsidRPr="00CE10D0">
        <w:rPr>
          <w:rFonts w:ascii="Times New Roman" w:hAnsi="Times New Roman"/>
          <w:i/>
          <w:sz w:val="26"/>
          <w:szCs w:val="26"/>
        </w:rPr>
        <w:t>Socialdemokratas</w:t>
      </w:r>
      <w:r w:rsidRPr="00CE10D0">
        <w:rPr>
          <w:rFonts w:ascii="Times New Roman" w:hAnsi="Times New Roman"/>
          <w:sz w:val="26"/>
          <w:szCs w:val="26"/>
        </w:rPr>
        <w:t>, 1916, gegužės (nr. 6–8), p. 51.</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M. Šlapelienės Lietuvių knygynas: [knygų prekybos reklama]. </w:t>
      </w:r>
      <w:r w:rsidRPr="00CE10D0">
        <w:rPr>
          <w:rFonts w:ascii="Times New Roman" w:hAnsi="Times New Roman"/>
          <w:i/>
          <w:sz w:val="26"/>
          <w:szCs w:val="26"/>
        </w:rPr>
        <w:t>Aidas</w:t>
      </w:r>
      <w:r w:rsidRPr="00CE10D0">
        <w:rPr>
          <w:rFonts w:ascii="Times New Roman" w:hAnsi="Times New Roman"/>
          <w:sz w:val="26"/>
          <w:szCs w:val="26"/>
        </w:rPr>
        <w:t>, 1938, gruodžio 6 (nr. 72), p. 4.</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Medemrodė (Maž. apskr.). </w:t>
      </w:r>
      <w:r w:rsidRPr="00CE10D0">
        <w:rPr>
          <w:rFonts w:ascii="Times New Roman" w:hAnsi="Times New Roman"/>
          <w:i/>
          <w:sz w:val="26"/>
          <w:szCs w:val="26"/>
        </w:rPr>
        <w:t>Socialdemokratas</w:t>
      </w:r>
      <w:r w:rsidRPr="00CE10D0">
        <w:rPr>
          <w:rFonts w:ascii="Times New Roman" w:hAnsi="Times New Roman"/>
          <w:sz w:val="26"/>
          <w:szCs w:val="26"/>
        </w:rPr>
        <w:t xml:space="preserve">, 1921, </w:t>
      </w:r>
      <w:r w:rsidR="005D7BA9">
        <w:rPr>
          <w:rFonts w:ascii="Times New Roman" w:hAnsi="Times New Roman"/>
          <w:sz w:val="26"/>
          <w:szCs w:val="26"/>
        </w:rPr>
        <w:t>spalio</w:t>
      </w:r>
      <w:r w:rsidRPr="00CE10D0">
        <w:rPr>
          <w:rFonts w:ascii="Times New Roman" w:hAnsi="Times New Roman"/>
          <w:sz w:val="26"/>
          <w:szCs w:val="26"/>
        </w:rPr>
        <w:t xml:space="preserve"> 20 (nr. 42), p. 4. Parašas: Aklys</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Miestas be istorijos. </w:t>
      </w:r>
      <w:r w:rsidRPr="00CE10D0">
        <w:rPr>
          <w:rFonts w:ascii="Times New Roman" w:hAnsi="Times New Roman"/>
          <w:i/>
          <w:sz w:val="26"/>
          <w:szCs w:val="26"/>
        </w:rPr>
        <w:t>Sekmadienis</w:t>
      </w:r>
      <w:r w:rsidRPr="00CE10D0">
        <w:rPr>
          <w:rFonts w:ascii="Times New Roman" w:hAnsi="Times New Roman"/>
          <w:sz w:val="26"/>
          <w:szCs w:val="26"/>
        </w:rPr>
        <w:t>, 1936, birželio 28 (nr. 26), p. 3. Parašas: J. Sakalas</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Miglovara</w:t>
      </w:r>
      <w:r w:rsidRPr="00CE10D0">
        <w:rPr>
          <w:rFonts w:ascii="Times New Roman" w:hAnsi="Times New Roman"/>
          <w:sz w:val="26"/>
          <w:szCs w:val="26"/>
        </w:rPr>
        <w:t xml:space="preserve">, Juozapas; </w:t>
      </w:r>
      <w:r w:rsidRPr="00CE10D0">
        <w:rPr>
          <w:rFonts w:ascii="Times New Roman" w:hAnsi="Times New Roman"/>
          <w:caps/>
          <w:sz w:val="26"/>
          <w:szCs w:val="26"/>
        </w:rPr>
        <w:t>Pacevičius</w:t>
      </w:r>
      <w:r w:rsidRPr="00CE10D0">
        <w:rPr>
          <w:rFonts w:ascii="Times New Roman" w:hAnsi="Times New Roman"/>
          <w:sz w:val="26"/>
          <w:szCs w:val="26"/>
        </w:rPr>
        <w:t xml:space="preserve">, Antanas. Varduva ir Cedruons: dvi Žemaičiu upes. </w:t>
      </w:r>
      <w:r w:rsidRPr="00CE10D0">
        <w:rPr>
          <w:rFonts w:ascii="Times New Roman" w:hAnsi="Times New Roman"/>
          <w:i/>
          <w:sz w:val="26"/>
          <w:szCs w:val="26"/>
        </w:rPr>
        <w:t>Lietuvių laikraštis</w:t>
      </w:r>
      <w:r w:rsidRPr="00CE10D0">
        <w:rPr>
          <w:rFonts w:ascii="Times New Roman" w:hAnsi="Times New Roman"/>
          <w:sz w:val="26"/>
          <w:szCs w:val="26"/>
        </w:rPr>
        <w:t>, 1905, sausio 6 (19) (nr. 5), p. 61–62.</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Milaševičius</w:t>
      </w:r>
      <w:r w:rsidRPr="00CE10D0">
        <w:rPr>
          <w:rFonts w:ascii="Times New Roman" w:hAnsi="Times New Roman"/>
          <w:sz w:val="26"/>
          <w:szCs w:val="26"/>
        </w:rPr>
        <w:t xml:space="preserve">, O. Naujokų klausimu. </w:t>
      </w:r>
      <w:r w:rsidRPr="00CE10D0">
        <w:rPr>
          <w:rFonts w:ascii="Times New Roman" w:hAnsi="Times New Roman"/>
          <w:i/>
          <w:sz w:val="26"/>
          <w:szCs w:val="26"/>
        </w:rPr>
        <w:t>Kardas</w:t>
      </w:r>
      <w:r w:rsidRPr="00CE10D0">
        <w:rPr>
          <w:rFonts w:ascii="Times New Roman" w:hAnsi="Times New Roman"/>
          <w:sz w:val="26"/>
          <w:szCs w:val="26"/>
        </w:rPr>
        <w:t xml:space="preserve">, 1937, </w:t>
      </w:r>
      <w:r w:rsidR="00440C15" w:rsidRPr="00CE10D0">
        <w:rPr>
          <w:rFonts w:ascii="Times New Roman" w:hAnsi="Times New Roman"/>
          <w:sz w:val="26"/>
          <w:szCs w:val="26"/>
        </w:rPr>
        <w:t>n</w:t>
      </w:r>
      <w:r w:rsidRPr="00CE10D0">
        <w:rPr>
          <w:rFonts w:ascii="Times New Roman" w:hAnsi="Times New Roman"/>
          <w:sz w:val="26"/>
          <w:szCs w:val="26"/>
        </w:rPr>
        <w:t>r. 4, p. 92.</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Milevičius</w:t>
      </w:r>
      <w:r w:rsidRPr="00CE10D0">
        <w:rPr>
          <w:rFonts w:ascii="Times New Roman" w:hAnsi="Times New Roman"/>
          <w:sz w:val="26"/>
          <w:szCs w:val="26"/>
        </w:rPr>
        <w:t xml:space="preserve">, Feliksas. Knygininko atsišaukimas. </w:t>
      </w:r>
      <w:r w:rsidRPr="00CE10D0">
        <w:rPr>
          <w:rFonts w:ascii="Times New Roman" w:hAnsi="Times New Roman"/>
          <w:i/>
          <w:sz w:val="26"/>
          <w:szCs w:val="26"/>
        </w:rPr>
        <w:t>Rygos naujienos</w:t>
      </w:r>
      <w:r w:rsidRPr="00CE10D0">
        <w:rPr>
          <w:rFonts w:ascii="Times New Roman" w:hAnsi="Times New Roman"/>
          <w:sz w:val="26"/>
          <w:szCs w:val="26"/>
        </w:rPr>
        <w:t>, 1912, lapkričio 10 (23) (nr. 45), p. 2. Parašas: Knygrišys T. M.</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caps/>
          <w:sz w:val="26"/>
          <w:szCs w:val="26"/>
        </w:rPr>
        <w:t>Murka</w:t>
      </w:r>
      <w:r w:rsidRPr="00CE10D0">
        <w:rPr>
          <w:rFonts w:ascii="Times New Roman" w:hAnsi="Times New Roman"/>
          <w:sz w:val="26"/>
          <w:szCs w:val="26"/>
        </w:rPr>
        <w:t xml:space="preserve">, Jonas. Lietuviška formalistinė mokykla (1923–1936). </w:t>
      </w:r>
      <w:r w:rsidRPr="00CE10D0">
        <w:rPr>
          <w:rFonts w:ascii="Times New Roman" w:hAnsi="Times New Roman"/>
          <w:i/>
          <w:sz w:val="26"/>
          <w:szCs w:val="26"/>
        </w:rPr>
        <w:t>Vairas</w:t>
      </w:r>
      <w:r w:rsidRPr="00CE10D0">
        <w:rPr>
          <w:rFonts w:ascii="Times New Roman" w:hAnsi="Times New Roman"/>
          <w:sz w:val="26"/>
          <w:szCs w:val="26"/>
        </w:rPr>
        <w:t>, 1938, spalio 1 (nr. 18, t. 24), p. 1</w:t>
      </w:r>
      <w:r w:rsidR="00440C15" w:rsidRPr="00CE10D0">
        <w:rPr>
          <w:rFonts w:ascii="Times New Roman" w:hAnsi="Times New Roman"/>
          <w:sz w:val="26"/>
          <w:szCs w:val="26"/>
        </w:rPr>
        <w:t>17</w:t>
      </w:r>
      <w:r w:rsidRPr="00CE10D0">
        <w:rPr>
          <w:rFonts w:ascii="Times New Roman" w:hAnsi="Times New Roman"/>
          <w:sz w:val="26"/>
          <w:szCs w:val="26"/>
        </w:rPr>
        <w:t>–12</w:t>
      </w:r>
      <w:r w:rsidR="00440C15" w:rsidRPr="00CE10D0">
        <w:rPr>
          <w:rFonts w:ascii="Times New Roman" w:hAnsi="Times New Roman"/>
          <w:sz w:val="26"/>
          <w:szCs w:val="26"/>
        </w:rPr>
        <w:t>3</w:t>
      </w:r>
      <w:r w:rsidRPr="00CE10D0">
        <w:rPr>
          <w:rFonts w:ascii="Times New Roman" w:hAnsi="Times New Roman"/>
          <w:sz w:val="26"/>
          <w:szCs w:val="26"/>
        </w:rPr>
        <w:t>.</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Naktį iš 17 į 18 gruodžio. </w:t>
      </w:r>
      <w:r w:rsidRPr="00CE10D0">
        <w:rPr>
          <w:rFonts w:ascii="Times New Roman" w:hAnsi="Times New Roman"/>
          <w:i/>
          <w:sz w:val="26"/>
          <w:szCs w:val="26"/>
        </w:rPr>
        <w:t>Žemaitis</w:t>
      </w:r>
      <w:r w:rsidRPr="00CE10D0">
        <w:rPr>
          <w:rFonts w:ascii="Times New Roman" w:hAnsi="Times New Roman"/>
          <w:sz w:val="26"/>
          <w:szCs w:val="26"/>
        </w:rPr>
        <w:t>, 1927, balandžio 3 (nr. 14), p. 2.</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Naujųjų Varnių parapija. </w:t>
      </w:r>
      <w:r w:rsidRPr="00CE10D0">
        <w:rPr>
          <w:rFonts w:ascii="Times New Roman" w:hAnsi="Times New Roman"/>
          <w:i/>
          <w:sz w:val="26"/>
          <w:szCs w:val="26"/>
        </w:rPr>
        <w:t>Ganytojas</w:t>
      </w:r>
      <w:r w:rsidRPr="00CE10D0">
        <w:rPr>
          <w:rFonts w:ascii="Times New Roman" w:hAnsi="Times New Roman"/>
          <w:sz w:val="26"/>
          <w:szCs w:val="26"/>
        </w:rPr>
        <w:t>, 1919, nr. 9, p. 209.</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Naumiestis. </w:t>
      </w:r>
      <w:r w:rsidRPr="00CE10D0">
        <w:rPr>
          <w:rFonts w:ascii="Times New Roman" w:hAnsi="Times New Roman"/>
          <w:i/>
          <w:sz w:val="26"/>
          <w:szCs w:val="26"/>
        </w:rPr>
        <w:t>Žemaičių prietelius</w:t>
      </w:r>
      <w:r w:rsidRPr="00CE10D0">
        <w:rPr>
          <w:rFonts w:ascii="Times New Roman" w:hAnsi="Times New Roman"/>
          <w:sz w:val="26"/>
          <w:szCs w:val="26"/>
        </w:rPr>
        <w:t>, 1937, gruodžio 2 (nr. 48), p. 10. Parašas: Paulius</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Nuostabi „Alkos“ istorija. </w:t>
      </w:r>
      <w:r w:rsidRPr="00CE10D0">
        <w:rPr>
          <w:rFonts w:ascii="Times New Roman" w:hAnsi="Times New Roman"/>
          <w:i/>
          <w:sz w:val="26"/>
          <w:szCs w:val="26"/>
        </w:rPr>
        <w:t>XX amžius</w:t>
      </w:r>
      <w:r w:rsidRPr="00CE10D0">
        <w:rPr>
          <w:rFonts w:ascii="Times New Roman" w:hAnsi="Times New Roman"/>
          <w:sz w:val="26"/>
          <w:szCs w:val="26"/>
        </w:rPr>
        <w:t>, 1936, gruodžio 17 (nr. 149), p. 5.</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„Pasakyk monej, kumet ateis žemaičių valdžia</w:t>
      </w:r>
      <w:r w:rsidR="00141B60">
        <w:rPr>
          <w:rFonts w:ascii="Times New Roman" w:hAnsi="Times New Roman"/>
          <w:sz w:val="26"/>
          <w:szCs w:val="26"/>
        </w:rPr>
        <w:t>?</w:t>
      </w:r>
      <w:r w:rsidRPr="00CE10D0">
        <w:rPr>
          <w:rFonts w:ascii="Times New Roman" w:hAnsi="Times New Roman"/>
          <w:sz w:val="26"/>
          <w:szCs w:val="26"/>
        </w:rPr>
        <w:t xml:space="preserve">“. </w:t>
      </w:r>
      <w:r w:rsidRPr="00CE10D0">
        <w:rPr>
          <w:rFonts w:ascii="Times New Roman" w:hAnsi="Times New Roman"/>
          <w:i/>
          <w:sz w:val="26"/>
          <w:szCs w:val="26"/>
        </w:rPr>
        <w:t>Diena</w:t>
      </w:r>
      <w:r w:rsidRPr="00CE10D0">
        <w:rPr>
          <w:rFonts w:ascii="Times New Roman" w:hAnsi="Times New Roman"/>
          <w:sz w:val="26"/>
          <w:szCs w:val="26"/>
        </w:rPr>
        <w:t>, 1935, balandžio 14 (nr. 14)</w:t>
      </w:r>
      <w:r w:rsidR="00141B60">
        <w:rPr>
          <w:rFonts w:ascii="Times New Roman" w:hAnsi="Times New Roman"/>
          <w:sz w:val="26"/>
          <w:szCs w:val="26"/>
        </w:rPr>
        <w:t>, p. 2</w:t>
      </w:r>
      <w:r w:rsidRPr="00CE10D0">
        <w:rPr>
          <w:rFonts w:ascii="Times New Roman" w:hAnsi="Times New Roman"/>
          <w:sz w:val="26"/>
          <w:szCs w:val="26"/>
        </w:rPr>
        <w:t>. Parašas: Al. Bani.</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Pavyzdingas visuom. veikėjas. </w:t>
      </w:r>
      <w:r w:rsidRPr="00CE10D0">
        <w:rPr>
          <w:rFonts w:ascii="Times New Roman" w:hAnsi="Times New Roman"/>
          <w:i/>
          <w:sz w:val="26"/>
          <w:szCs w:val="26"/>
        </w:rPr>
        <w:t>Apžvalga</w:t>
      </w:r>
      <w:r w:rsidRPr="00CE10D0">
        <w:rPr>
          <w:rFonts w:ascii="Times New Roman" w:hAnsi="Times New Roman"/>
          <w:sz w:val="26"/>
          <w:szCs w:val="26"/>
        </w:rPr>
        <w:t>, 1937, sausio 31 (nr. 5)</w:t>
      </w:r>
      <w:r w:rsidR="005D7BA9">
        <w:rPr>
          <w:rFonts w:ascii="Times New Roman" w:hAnsi="Times New Roman"/>
          <w:sz w:val="26"/>
          <w:szCs w:val="26"/>
        </w:rPr>
        <w:t>,</w:t>
      </w:r>
      <w:r w:rsidRPr="00CE10D0">
        <w:rPr>
          <w:rFonts w:ascii="Times New Roman" w:hAnsi="Times New Roman"/>
          <w:sz w:val="26"/>
          <w:szCs w:val="26"/>
        </w:rPr>
        <w:t xml:space="preserve"> p. 4.</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Pavyzdys visiems rajkomams. </w:t>
      </w:r>
      <w:r w:rsidRPr="00CE10D0">
        <w:rPr>
          <w:rFonts w:ascii="Times New Roman" w:hAnsi="Times New Roman"/>
          <w:i/>
          <w:sz w:val="26"/>
          <w:szCs w:val="26"/>
        </w:rPr>
        <w:t>Tiesa</w:t>
      </w:r>
      <w:r w:rsidRPr="00CE10D0">
        <w:rPr>
          <w:rFonts w:ascii="Times New Roman" w:hAnsi="Times New Roman"/>
          <w:sz w:val="26"/>
          <w:szCs w:val="26"/>
        </w:rPr>
        <w:t>, 1934, lapkričio 25 (nr. 15), p. 8.</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Pedagoginė paroda. </w:t>
      </w:r>
      <w:r w:rsidRPr="00CE10D0">
        <w:rPr>
          <w:rFonts w:ascii="Times New Roman" w:hAnsi="Times New Roman"/>
          <w:i/>
          <w:sz w:val="26"/>
          <w:szCs w:val="26"/>
        </w:rPr>
        <w:t>Šiaulietis</w:t>
      </w:r>
      <w:r w:rsidRPr="00CE10D0">
        <w:rPr>
          <w:rFonts w:ascii="Times New Roman" w:hAnsi="Times New Roman"/>
          <w:sz w:val="26"/>
          <w:szCs w:val="26"/>
        </w:rPr>
        <w:t>, 1926, rugpjūčio 22 (nr. 28</w:t>
      </w:r>
      <w:r w:rsidR="00C014B0">
        <w:rPr>
          <w:rFonts w:ascii="Times New Roman" w:hAnsi="Times New Roman"/>
          <w:sz w:val="26"/>
          <w:szCs w:val="26"/>
        </w:rPr>
        <w:t>), p. 3. Parašas: Kursų vedėjas</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Pirmieji žingsniai. </w:t>
      </w:r>
      <w:r w:rsidRPr="00CE10D0">
        <w:rPr>
          <w:rFonts w:ascii="Times New Roman" w:hAnsi="Times New Roman"/>
          <w:i/>
          <w:sz w:val="26"/>
          <w:szCs w:val="26"/>
        </w:rPr>
        <w:t>Žemaičių prietelius</w:t>
      </w:r>
      <w:r w:rsidRPr="00CE10D0">
        <w:rPr>
          <w:rFonts w:ascii="Times New Roman" w:hAnsi="Times New Roman"/>
          <w:sz w:val="26"/>
          <w:szCs w:val="26"/>
        </w:rPr>
        <w:t>, 1939, gegužės 25 (nr. 21), p. 6.</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Plungė. </w:t>
      </w:r>
      <w:r w:rsidRPr="00CE10D0">
        <w:rPr>
          <w:rFonts w:ascii="Times New Roman" w:hAnsi="Times New Roman"/>
          <w:i/>
          <w:sz w:val="26"/>
          <w:szCs w:val="26"/>
        </w:rPr>
        <w:t>Socialdemokratas</w:t>
      </w:r>
      <w:r w:rsidRPr="00CE10D0">
        <w:rPr>
          <w:rFonts w:ascii="Times New Roman" w:hAnsi="Times New Roman"/>
          <w:sz w:val="26"/>
          <w:szCs w:val="26"/>
        </w:rPr>
        <w:t>, 1927, kovo 31 (nr. 12), p. 3.</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Plungės vartotojų bendrovė. </w:t>
      </w:r>
      <w:r w:rsidRPr="00CE10D0">
        <w:rPr>
          <w:rFonts w:ascii="Times New Roman" w:hAnsi="Times New Roman"/>
          <w:i/>
          <w:sz w:val="26"/>
          <w:szCs w:val="26"/>
        </w:rPr>
        <w:t>Žemaitis</w:t>
      </w:r>
      <w:r w:rsidRPr="00CE10D0">
        <w:rPr>
          <w:rFonts w:ascii="Times New Roman" w:hAnsi="Times New Roman"/>
          <w:sz w:val="26"/>
          <w:szCs w:val="26"/>
        </w:rPr>
        <w:t>, 1927</w:t>
      </w:r>
      <w:r w:rsidR="005D7BA9">
        <w:rPr>
          <w:rFonts w:ascii="Times New Roman" w:hAnsi="Times New Roman"/>
          <w:sz w:val="26"/>
          <w:szCs w:val="26"/>
        </w:rPr>
        <w:t>, kovo 27</w:t>
      </w:r>
      <w:r w:rsidRPr="00CE10D0">
        <w:rPr>
          <w:rFonts w:ascii="Times New Roman" w:hAnsi="Times New Roman"/>
          <w:sz w:val="26"/>
          <w:szCs w:val="26"/>
        </w:rPr>
        <w:t xml:space="preserve"> (nr. 13), p. 3.</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Ponios užjauskite ir juos (įspūdžių nuotrupos iš Mažeikių). </w:t>
      </w:r>
      <w:r w:rsidRPr="00CE10D0">
        <w:rPr>
          <w:rFonts w:ascii="Times New Roman" w:hAnsi="Times New Roman"/>
          <w:i/>
          <w:sz w:val="26"/>
          <w:szCs w:val="26"/>
        </w:rPr>
        <w:t>Sekmadienis</w:t>
      </w:r>
      <w:r w:rsidRPr="00CE10D0">
        <w:rPr>
          <w:rFonts w:ascii="Times New Roman" w:hAnsi="Times New Roman"/>
          <w:sz w:val="26"/>
          <w:szCs w:val="26"/>
        </w:rPr>
        <w:t>, 1938, liepos 24 (nr. 30), p. 3.</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Pr. A. F. Kapturauskas: [recenzija]. </w:t>
      </w:r>
      <w:r w:rsidRPr="00CE10D0">
        <w:rPr>
          <w:rFonts w:ascii="Times New Roman" w:hAnsi="Times New Roman"/>
          <w:i/>
          <w:sz w:val="26"/>
          <w:szCs w:val="26"/>
        </w:rPr>
        <w:t>Lietuvos žinios</w:t>
      </w:r>
      <w:r w:rsidRPr="00CE10D0">
        <w:rPr>
          <w:rFonts w:ascii="Times New Roman" w:hAnsi="Times New Roman"/>
          <w:sz w:val="26"/>
          <w:szCs w:val="26"/>
        </w:rPr>
        <w:t>, 1924, kovo 11 (nr. 58), p. 4. Parašas: K.</w:t>
      </w:r>
    </w:p>
    <w:p w:rsidR="008E20A7" w:rsidRPr="00CE10D0" w:rsidRDefault="008E20A7" w:rsidP="0018572D">
      <w:pPr>
        <w:pStyle w:val="ListParagraph"/>
        <w:numPr>
          <w:ilvl w:val="0"/>
          <w:numId w:val="17"/>
        </w:numPr>
        <w:spacing w:after="0"/>
        <w:rPr>
          <w:rFonts w:ascii="Times New Roman" w:hAnsi="Times New Roman"/>
          <w:sz w:val="26"/>
          <w:szCs w:val="26"/>
        </w:rPr>
      </w:pPr>
      <w:r w:rsidRPr="00CE10D0">
        <w:rPr>
          <w:rFonts w:ascii="Times New Roman" w:hAnsi="Times New Roman"/>
          <w:sz w:val="26"/>
          <w:szCs w:val="26"/>
        </w:rPr>
        <w:t xml:space="preserve">Prie buvusio „Žemaičio“ 27 N. straipsnio „Aukštaičiai mokytojai Žemaitijoj“ pastabos. </w:t>
      </w:r>
      <w:r w:rsidRPr="00CE10D0">
        <w:rPr>
          <w:rFonts w:ascii="Times New Roman" w:hAnsi="Times New Roman"/>
          <w:i/>
          <w:sz w:val="26"/>
          <w:szCs w:val="26"/>
        </w:rPr>
        <w:t>Žemaitis</w:t>
      </w:r>
      <w:r w:rsidRPr="00CE10D0">
        <w:rPr>
          <w:rFonts w:ascii="Times New Roman" w:hAnsi="Times New Roman"/>
          <w:sz w:val="26"/>
          <w:szCs w:val="26"/>
        </w:rPr>
        <w:t>, 1929, liepos 20 (nr. 29)</w:t>
      </w:r>
      <w:r w:rsidR="00440C15" w:rsidRPr="00CE10D0">
        <w:rPr>
          <w:rFonts w:ascii="Times New Roman" w:hAnsi="Times New Roman"/>
          <w:sz w:val="26"/>
          <w:szCs w:val="26"/>
        </w:rPr>
        <w:t>,</w:t>
      </w:r>
      <w:r w:rsidRPr="00CE10D0">
        <w:rPr>
          <w:rFonts w:ascii="Times New Roman" w:hAnsi="Times New Roman"/>
          <w:sz w:val="26"/>
          <w:szCs w:val="26"/>
        </w:rPr>
        <w:t xml:space="preserve"> p. 3. Parašas: L. V.</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Prof. M. Biržiškos paskaita. </w:t>
      </w:r>
      <w:r w:rsidRPr="00CE10D0">
        <w:rPr>
          <w:rFonts w:ascii="Times New Roman" w:hAnsi="Times New Roman"/>
          <w:i/>
          <w:sz w:val="26"/>
          <w:szCs w:val="26"/>
        </w:rPr>
        <w:t>Lietuvos aidas</w:t>
      </w:r>
      <w:r w:rsidRPr="00CE10D0">
        <w:rPr>
          <w:rFonts w:ascii="Times New Roman" w:hAnsi="Times New Roman"/>
          <w:sz w:val="26"/>
          <w:szCs w:val="26"/>
        </w:rPr>
        <w:t>, 1930, gruodžio 5 (nr. 278), p. 6.</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lastRenderedPageBreak/>
        <w:t xml:space="preserve">Prof. M. Biržiškos paskaita. </w:t>
      </w:r>
      <w:r w:rsidRPr="00CE10D0">
        <w:rPr>
          <w:rFonts w:ascii="Times New Roman" w:hAnsi="Times New Roman"/>
          <w:i/>
          <w:sz w:val="26"/>
          <w:szCs w:val="26"/>
        </w:rPr>
        <w:t>Lietuvos žinios</w:t>
      </w:r>
      <w:r w:rsidRPr="00CE10D0">
        <w:rPr>
          <w:rFonts w:ascii="Times New Roman" w:hAnsi="Times New Roman"/>
          <w:sz w:val="26"/>
          <w:szCs w:val="26"/>
        </w:rPr>
        <w:t>, 1930, gruodžio 6 (nr. 279), p. 5.</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caps/>
          <w:sz w:val="26"/>
          <w:szCs w:val="26"/>
        </w:rPr>
        <w:t>Ramanauskas</w:t>
      </w:r>
      <w:r w:rsidRPr="00CE10D0">
        <w:rPr>
          <w:rFonts w:ascii="Times New Roman" w:hAnsi="Times New Roman"/>
          <w:sz w:val="26"/>
          <w:szCs w:val="26"/>
        </w:rPr>
        <w:t xml:space="preserve">, Juozapas. Neužmirškime ir kultūros darbo. </w:t>
      </w:r>
      <w:r w:rsidRPr="00CE10D0">
        <w:rPr>
          <w:rFonts w:ascii="Times New Roman" w:hAnsi="Times New Roman"/>
          <w:i/>
          <w:sz w:val="26"/>
          <w:szCs w:val="26"/>
        </w:rPr>
        <w:t>Matininkas</w:t>
      </w:r>
      <w:r w:rsidRPr="00CE10D0">
        <w:rPr>
          <w:rFonts w:ascii="Times New Roman" w:hAnsi="Times New Roman"/>
          <w:sz w:val="26"/>
          <w:szCs w:val="26"/>
        </w:rPr>
        <w:t>, 1926, sausis–kovas (nr. 1), p. 15.</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Rankų darbelių kursai. </w:t>
      </w:r>
      <w:r w:rsidRPr="00CE10D0">
        <w:rPr>
          <w:rFonts w:ascii="Times New Roman" w:hAnsi="Times New Roman"/>
          <w:i/>
          <w:sz w:val="26"/>
          <w:szCs w:val="26"/>
        </w:rPr>
        <w:t>Šiaurės Lietuva</w:t>
      </w:r>
      <w:r w:rsidRPr="00CE10D0">
        <w:rPr>
          <w:rFonts w:ascii="Times New Roman" w:hAnsi="Times New Roman"/>
          <w:sz w:val="26"/>
          <w:szCs w:val="26"/>
        </w:rPr>
        <w:t>, 1933, kovo</w:t>
      </w:r>
      <w:r w:rsidR="005D7BA9">
        <w:rPr>
          <w:rFonts w:ascii="Times New Roman" w:hAnsi="Times New Roman"/>
          <w:sz w:val="26"/>
          <w:szCs w:val="26"/>
        </w:rPr>
        <w:t xml:space="preserve"> </w:t>
      </w:r>
      <w:r w:rsidRPr="00CE10D0">
        <w:rPr>
          <w:rFonts w:ascii="Times New Roman" w:hAnsi="Times New Roman"/>
          <w:sz w:val="26"/>
          <w:szCs w:val="26"/>
        </w:rPr>
        <w:t>19 (nr. 12), p. 5. Parašas: Vaivara</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Raseiniai. </w:t>
      </w:r>
      <w:r w:rsidRPr="00CE10D0">
        <w:rPr>
          <w:rFonts w:ascii="Times New Roman" w:hAnsi="Times New Roman"/>
          <w:i/>
          <w:sz w:val="26"/>
          <w:szCs w:val="26"/>
        </w:rPr>
        <w:t>Socialdemokratas</w:t>
      </w:r>
      <w:r w:rsidRPr="00CE10D0">
        <w:rPr>
          <w:rFonts w:ascii="Times New Roman" w:hAnsi="Times New Roman"/>
          <w:sz w:val="26"/>
          <w:szCs w:val="26"/>
        </w:rPr>
        <w:t>, 1921, rugsėjo 8 (nr. 36), p. 4. Parašas: X</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Raseiniai. </w:t>
      </w:r>
      <w:r w:rsidRPr="00CE10D0">
        <w:rPr>
          <w:rFonts w:ascii="Times New Roman" w:hAnsi="Times New Roman"/>
          <w:i/>
          <w:sz w:val="26"/>
          <w:szCs w:val="26"/>
        </w:rPr>
        <w:t>Socialdemokratas</w:t>
      </w:r>
      <w:r w:rsidRPr="00CE10D0">
        <w:rPr>
          <w:rFonts w:ascii="Times New Roman" w:hAnsi="Times New Roman"/>
          <w:sz w:val="26"/>
          <w:szCs w:val="26"/>
        </w:rPr>
        <w:t>, 1921, gruodžio 8 (nr. 49), p. 3. Parašas: V. Manrydas</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Raseiniuose iškilmingai atidengtas Nepriklausomybės paminklas. </w:t>
      </w:r>
      <w:r w:rsidRPr="00CE10D0">
        <w:rPr>
          <w:rFonts w:ascii="Times New Roman" w:hAnsi="Times New Roman"/>
          <w:i/>
          <w:sz w:val="26"/>
          <w:szCs w:val="26"/>
        </w:rPr>
        <w:t>Lietuvos žinios</w:t>
      </w:r>
      <w:r w:rsidRPr="00CE10D0">
        <w:rPr>
          <w:rFonts w:ascii="Times New Roman" w:hAnsi="Times New Roman"/>
          <w:sz w:val="26"/>
          <w:szCs w:val="26"/>
        </w:rPr>
        <w:t>, 1934, birželio 26 (nr. 143), p. 6.</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Reikšmingos iškilmės Žemaičiuose: Bijotuose atidaryti Vytauto Didžiojo ir Dionizo Poškos paminklai. </w:t>
      </w:r>
      <w:r w:rsidRPr="00CE10D0">
        <w:rPr>
          <w:rFonts w:ascii="Times New Roman" w:hAnsi="Times New Roman"/>
          <w:i/>
          <w:sz w:val="26"/>
          <w:szCs w:val="26"/>
        </w:rPr>
        <w:t>Lietuvos aidas</w:t>
      </w:r>
      <w:r w:rsidRPr="00CE10D0">
        <w:rPr>
          <w:rFonts w:ascii="Times New Roman" w:hAnsi="Times New Roman"/>
          <w:sz w:val="26"/>
          <w:szCs w:val="26"/>
        </w:rPr>
        <w:t>, 1931, birželio 3 (nr. 122), p. 4. Parašas: K. K.</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Respublikos Prezidentą sveikino. </w:t>
      </w:r>
      <w:r w:rsidRPr="00CE10D0">
        <w:rPr>
          <w:rFonts w:ascii="Times New Roman" w:hAnsi="Times New Roman"/>
          <w:i/>
          <w:sz w:val="26"/>
          <w:szCs w:val="26"/>
        </w:rPr>
        <w:t>Lietuvos aidas</w:t>
      </w:r>
      <w:r w:rsidRPr="00CE10D0">
        <w:rPr>
          <w:rFonts w:ascii="Times New Roman" w:hAnsi="Times New Roman"/>
          <w:sz w:val="26"/>
          <w:szCs w:val="26"/>
        </w:rPr>
        <w:t>, 1931, gegužės 30 (nr. 119), p. 7.</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Rinkimų reikalai Kauno gubernijoje. </w:t>
      </w:r>
      <w:r w:rsidRPr="00CE10D0">
        <w:rPr>
          <w:rFonts w:ascii="Times New Roman" w:hAnsi="Times New Roman"/>
          <w:i/>
          <w:sz w:val="26"/>
          <w:szCs w:val="26"/>
        </w:rPr>
        <w:t>Viltis</w:t>
      </w:r>
      <w:r w:rsidRPr="00CE10D0">
        <w:rPr>
          <w:rFonts w:ascii="Times New Roman" w:hAnsi="Times New Roman"/>
          <w:sz w:val="26"/>
          <w:szCs w:val="26"/>
        </w:rPr>
        <w:t>, 1912, rugpjūčio 10 (23) (nr. 94), p. 2.</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caps/>
          <w:sz w:val="26"/>
          <w:szCs w:val="26"/>
        </w:rPr>
        <w:t>Ruzgas</w:t>
      </w:r>
      <w:r w:rsidRPr="00CE10D0">
        <w:rPr>
          <w:rFonts w:ascii="Times New Roman" w:hAnsi="Times New Roman"/>
          <w:sz w:val="26"/>
          <w:szCs w:val="26"/>
        </w:rPr>
        <w:t xml:space="preserve">, Vincas. Šiaulių metraštis 1918–1938: [recenzija]. </w:t>
      </w:r>
      <w:r w:rsidRPr="00CE10D0">
        <w:rPr>
          <w:rFonts w:ascii="Times New Roman" w:hAnsi="Times New Roman"/>
          <w:i/>
          <w:sz w:val="26"/>
          <w:szCs w:val="26"/>
        </w:rPr>
        <w:t>Lietuvos žinios</w:t>
      </w:r>
      <w:r w:rsidRPr="00CE10D0">
        <w:rPr>
          <w:rFonts w:ascii="Times New Roman" w:hAnsi="Times New Roman"/>
          <w:sz w:val="26"/>
          <w:szCs w:val="26"/>
        </w:rPr>
        <w:t>, 1938, rugpjūčio 6 (nr. 176), p. 5.</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S. Kadušino spaustuvė: [reklama]. </w:t>
      </w:r>
      <w:r w:rsidRPr="00CE10D0">
        <w:rPr>
          <w:rFonts w:ascii="Times New Roman" w:hAnsi="Times New Roman"/>
          <w:i/>
          <w:sz w:val="26"/>
          <w:szCs w:val="26"/>
        </w:rPr>
        <w:t>Raseinių balsas</w:t>
      </w:r>
      <w:r w:rsidRPr="00CE10D0">
        <w:rPr>
          <w:rFonts w:ascii="Times New Roman" w:hAnsi="Times New Roman"/>
          <w:sz w:val="26"/>
          <w:szCs w:val="26"/>
        </w:rPr>
        <w:t>, 1926, kovo 4 (nr. 1), p. 4. Pakartota: nr. 2, 3, 4</w:t>
      </w:r>
      <w:r w:rsidR="005D7BA9">
        <w:rPr>
          <w:rFonts w:ascii="Times New Roman" w:hAnsi="Times New Roman"/>
          <w:sz w:val="26"/>
          <w:szCs w:val="26"/>
        </w:rPr>
        <w:t>.</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„Samogitios“ initium semestri. </w:t>
      </w:r>
      <w:r w:rsidRPr="00CE10D0">
        <w:rPr>
          <w:rFonts w:ascii="Times New Roman" w:hAnsi="Times New Roman"/>
          <w:i/>
          <w:sz w:val="26"/>
          <w:szCs w:val="26"/>
        </w:rPr>
        <w:t>Lietuvos aidas</w:t>
      </w:r>
      <w:r w:rsidRPr="00CE10D0">
        <w:rPr>
          <w:rFonts w:ascii="Times New Roman" w:hAnsi="Times New Roman"/>
          <w:sz w:val="26"/>
          <w:szCs w:val="26"/>
        </w:rPr>
        <w:t xml:space="preserve">, 1931, </w:t>
      </w:r>
      <w:r w:rsidR="005D7BA9">
        <w:rPr>
          <w:rFonts w:ascii="Times New Roman" w:hAnsi="Times New Roman"/>
          <w:sz w:val="26"/>
          <w:szCs w:val="26"/>
        </w:rPr>
        <w:t>spalio</w:t>
      </w:r>
      <w:r w:rsidRPr="00CE10D0">
        <w:rPr>
          <w:rFonts w:ascii="Times New Roman" w:hAnsi="Times New Roman"/>
          <w:sz w:val="26"/>
          <w:szCs w:val="26"/>
        </w:rPr>
        <w:t xml:space="preserve"> 9 (nr. 228), p. 6.</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Sąrašas politinių kalinių 1941 m. birželio 25 d. išvežtų iš Šiaulių sunkiųjų darbų kalėjimo. </w:t>
      </w:r>
      <w:r w:rsidRPr="00CE10D0">
        <w:rPr>
          <w:rFonts w:ascii="Times New Roman" w:hAnsi="Times New Roman"/>
          <w:i/>
          <w:sz w:val="26"/>
          <w:szCs w:val="26"/>
        </w:rPr>
        <w:t>Tėvynė</w:t>
      </w:r>
      <w:r w:rsidRPr="00CE10D0">
        <w:rPr>
          <w:rFonts w:ascii="Times New Roman" w:hAnsi="Times New Roman"/>
          <w:sz w:val="26"/>
          <w:szCs w:val="26"/>
        </w:rPr>
        <w:t>, 1941, liepos 6 (nr. 1), p. 3.</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Senovės knygos paroda. </w:t>
      </w:r>
      <w:r w:rsidRPr="00CE10D0">
        <w:rPr>
          <w:rFonts w:ascii="Times New Roman" w:hAnsi="Times New Roman"/>
          <w:i/>
          <w:sz w:val="26"/>
          <w:szCs w:val="26"/>
        </w:rPr>
        <w:t>ABC</w:t>
      </w:r>
      <w:r w:rsidRPr="00CE10D0">
        <w:rPr>
          <w:rFonts w:ascii="Times New Roman" w:hAnsi="Times New Roman"/>
          <w:sz w:val="26"/>
          <w:szCs w:val="26"/>
        </w:rPr>
        <w:t>, 1934, gegužės 28 (nr. 93), p. 4.</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7 pėst. Ž. K. Butegeidžio pulkas. </w:t>
      </w:r>
      <w:r w:rsidRPr="00CE10D0">
        <w:rPr>
          <w:rFonts w:ascii="Times New Roman" w:hAnsi="Times New Roman"/>
          <w:i/>
          <w:sz w:val="26"/>
          <w:szCs w:val="26"/>
        </w:rPr>
        <w:t>Karys</w:t>
      </w:r>
      <w:r w:rsidRPr="00CE10D0">
        <w:rPr>
          <w:rFonts w:ascii="Times New Roman" w:hAnsi="Times New Roman"/>
          <w:sz w:val="26"/>
          <w:szCs w:val="26"/>
        </w:rPr>
        <w:t>, 1925, vasario 5–11 (nr. 6), p. 46.</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Spaudos įstatymas. </w:t>
      </w:r>
      <w:r w:rsidRPr="00CE10D0">
        <w:rPr>
          <w:rFonts w:ascii="Times New Roman" w:hAnsi="Times New Roman"/>
          <w:i/>
          <w:sz w:val="26"/>
          <w:szCs w:val="26"/>
        </w:rPr>
        <w:t>Vyriausybės žinios</w:t>
      </w:r>
      <w:r w:rsidRPr="00CE10D0">
        <w:rPr>
          <w:rFonts w:ascii="Times New Roman" w:hAnsi="Times New Roman"/>
          <w:sz w:val="26"/>
          <w:szCs w:val="26"/>
        </w:rPr>
        <w:t>, 1935, lapkričio 16 (nr. 510), p. 2.</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Spaudos sukaktuves minint. </w:t>
      </w:r>
      <w:r w:rsidRPr="00CE10D0">
        <w:rPr>
          <w:rFonts w:ascii="Times New Roman" w:hAnsi="Times New Roman"/>
          <w:i/>
          <w:sz w:val="26"/>
          <w:szCs w:val="26"/>
        </w:rPr>
        <w:t>Žemaitis</w:t>
      </w:r>
      <w:r w:rsidRPr="00CE10D0">
        <w:rPr>
          <w:rFonts w:ascii="Times New Roman" w:hAnsi="Times New Roman"/>
          <w:sz w:val="26"/>
          <w:szCs w:val="26"/>
        </w:rPr>
        <w:t>, 1929, gegužės 18 (nr. 20), p. 5.</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caps/>
          <w:sz w:val="26"/>
          <w:szCs w:val="26"/>
        </w:rPr>
        <w:t>Stankaitis</w:t>
      </w:r>
      <w:r w:rsidRPr="00CE10D0">
        <w:rPr>
          <w:rFonts w:ascii="Times New Roman" w:hAnsi="Times New Roman"/>
          <w:sz w:val="26"/>
          <w:szCs w:val="26"/>
        </w:rPr>
        <w:t xml:space="preserve">, Jonas. Tiesa apie Raseinių apskrities viršininką. </w:t>
      </w:r>
      <w:r w:rsidRPr="00CE10D0">
        <w:rPr>
          <w:rFonts w:ascii="Times New Roman" w:hAnsi="Times New Roman"/>
          <w:i/>
          <w:sz w:val="26"/>
          <w:szCs w:val="26"/>
        </w:rPr>
        <w:t>Lietuvos žinios</w:t>
      </w:r>
      <w:r w:rsidRPr="00CE10D0">
        <w:rPr>
          <w:rFonts w:ascii="Times New Roman" w:hAnsi="Times New Roman"/>
          <w:sz w:val="26"/>
          <w:szCs w:val="26"/>
        </w:rPr>
        <w:t>, 1926, birželio 2 (nr. 124), p. 2.</w:t>
      </w:r>
    </w:p>
    <w:p w:rsidR="008E20A7" w:rsidRPr="00CE10D0" w:rsidRDefault="008E20A7" w:rsidP="0018572D">
      <w:pPr>
        <w:pStyle w:val="ListParagraph"/>
        <w:numPr>
          <w:ilvl w:val="0"/>
          <w:numId w:val="17"/>
        </w:numPr>
        <w:spacing w:after="0"/>
        <w:ind w:hanging="436"/>
        <w:rPr>
          <w:rFonts w:ascii="Times New Roman" w:hAnsi="Times New Roman"/>
          <w:sz w:val="26"/>
          <w:szCs w:val="26"/>
        </w:rPr>
      </w:pPr>
      <w:r w:rsidRPr="00CE10D0">
        <w:rPr>
          <w:rFonts w:ascii="Times New Roman" w:hAnsi="Times New Roman"/>
          <w:sz w:val="26"/>
          <w:szCs w:val="26"/>
        </w:rPr>
        <w:t xml:space="preserve">Statys Kęstučiui paminklą. </w:t>
      </w:r>
      <w:r w:rsidRPr="00CE10D0">
        <w:rPr>
          <w:rFonts w:ascii="Times New Roman" w:hAnsi="Times New Roman"/>
          <w:i/>
          <w:sz w:val="26"/>
          <w:szCs w:val="26"/>
        </w:rPr>
        <w:t>Žemaitis</w:t>
      </w:r>
      <w:r w:rsidRPr="00CE10D0">
        <w:rPr>
          <w:rFonts w:ascii="Times New Roman" w:hAnsi="Times New Roman"/>
          <w:sz w:val="26"/>
          <w:szCs w:val="26"/>
        </w:rPr>
        <w:t>, 1931, rugpjūčio 16 (nr. 32), p. 1.</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t>Steponaitis</w:t>
      </w:r>
      <w:r w:rsidRPr="00CE10D0">
        <w:rPr>
          <w:rFonts w:ascii="Times New Roman" w:hAnsi="Times New Roman"/>
          <w:sz w:val="26"/>
          <w:szCs w:val="26"/>
        </w:rPr>
        <w:t xml:space="preserve">, Vytautas. Naujokų išsilavinimas (1921–1924). </w:t>
      </w:r>
      <w:r w:rsidRPr="00CE10D0">
        <w:rPr>
          <w:rFonts w:ascii="Times New Roman" w:hAnsi="Times New Roman"/>
          <w:i/>
          <w:sz w:val="26"/>
          <w:szCs w:val="26"/>
        </w:rPr>
        <w:t>Mūsų žinynas</w:t>
      </w:r>
      <w:r w:rsidRPr="00CE10D0">
        <w:rPr>
          <w:rFonts w:ascii="Times New Roman" w:hAnsi="Times New Roman"/>
          <w:sz w:val="26"/>
          <w:szCs w:val="26"/>
        </w:rPr>
        <w:t>, 1926, lapkričio–gruodžio (nr. 33), p. 360.</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t>Stiklius</w:t>
      </w:r>
      <w:r w:rsidRPr="00CE10D0">
        <w:rPr>
          <w:rFonts w:ascii="Times New Roman" w:hAnsi="Times New Roman"/>
          <w:sz w:val="26"/>
          <w:szCs w:val="26"/>
        </w:rPr>
        <w:t xml:space="preserve">, Kostas. Aleksandras Ratkus. </w:t>
      </w:r>
      <w:r w:rsidRPr="00CE10D0">
        <w:rPr>
          <w:rFonts w:ascii="Times New Roman" w:hAnsi="Times New Roman"/>
          <w:i/>
          <w:sz w:val="26"/>
          <w:szCs w:val="26"/>
        </w:rPr>
        <w:t>Rygos garsas</w:t>
      </w:r>
      <w:r w:rsidRPr="00CE10D0">
        <w:rPr>
          <w:rFonts w:ascii="Times New Roman" w:hAnsi="Times New Roman"/>
          <w:sz w:val="26"/>
          <w:szCs w:val="26"/>
        </w:rPr>
        <w:t>, 1910, birželio 16 (29) (nr. 44), p. 4.</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lastRenderedPageBreak/>
        <w:t xml:space="preserve">Šaukiamas žemaičių kongresas. </w:t>
      </w:r>
      <w:r w:rsidRPr="00CE10D0">
        <w:rPr>
          <w:rFonts w:ascii="Times New Roman" w:hAnsi="Times New Roman"/>
          <w:i/>
          <w:sz w:val="26"/>
          <w:szCs w:val="26"/>
        </w:rPr>
        <w:t>Lietuvos aidas</w:t>
      </w:r>
      <w:r w:rsidRPr="00CE10D0">
        <w:rPr>
          <w:rFonts w:ascii="Times New Roman" w:hAnsi="Times New Roman"/>
          <w:sz w:val="26"/>
          <w:szCs w:val="26"/>
        </w:rPr>
        <w:t>, 1931, gruodžio 21 (nr. 290), p. 7.</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t>Šeinius</w:t>
      </w:r>
      <w:r w:rsidRPr="00CE10D0">
        <w:rPr>
          <w:rFonts w:ascii="Times New Roman" w:hAnsi="Times New Roman"/>
          <w:sz w:val="26"/>
          <w:szCs w:val="26"/>
        </w:rPr>
        <w:t xml:space="preserve">, Ignas. Vilniaus politika. </w:t>
      </w:r>
      <w:r w:rsidRPr="00CE10D0">
        <w:rPr>
          <w:rFonts w:ascii="Times New Roman" w:hAnsi="Times New Roman"/>
          <w:i/>
          <w:sz w:val="26"/>
          <w:szCs w:val="26"/>
        </w:rPr>
        <w:t>Naujoji Romuva</w:t>
      </w:r>
      <w:r w:rsidRPr="00CE10D0">
        <w:rPr>
          <w:rFonts w:ascii="Times New Roman" w:hAnsi="Times New Roman"/>
          <w:sz w:val="26"/>
          <w:szCs w:val="26"/>
        </w:rPr>
        <w:t>, 1939, spalio 22 (nr. 42–43), p. 752.</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Šiauliai. </w:t>
      </w:r>
      <w:r w:rsidRPr="00CE10D0">
        <w:rPr>
          <w:rFonts w:ascii="Times New Roman" w:hAnsi="Times New Roman"/>
          <w:i/>
          <w:sz w:val="26"/>
          <w:szCs w:val="26"/>
        </w:rPr>
        <w:t>Darbininkų balsas</w:t>
      </w:r>
      <w:r w:rsidRPr="00CE10D0">
        <w:rPr>
          <w:rFonts w:ascii="Times New Roman" w:hAnsi="Times New Roman"/>
          <w:sz w:val="26"/>
          <w:szCs w:val="26"/>
        </w:rPr>
        <w:t>, 1905, nr. 1, p. 30.</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Šiauliai. </w:t>
      </w:r>
      <w:r w:rsidRPr="00CE10D0">
        <w:rPr>
          <w:rFonts w:ascii="Times New Roman" w:hAnsi="Times New Roman"/>
          <w:i/>
          <w:sz w:val="26"/>
          <w:szCs w:val="26"/>
        </w:rPr>
        <w:t>Draugas</w:t>
      </w:r>
      <w:r w:rsidRPr="00CE10D0">
        <w:rPr>
          <w:rFonts w:ascii="Times New Roman" w:hAnsi="Times New Roman"/>
          <w:sz w:val="26"/>
          <w:szCs w:val="26"/>
        </w:rPr>
        <w:t>, 1905, nr. 3, p. 121–122.</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Šiauliškio „Žiedo“ knygyno sukaktis. </w:t>
      </w:r>
      <w:r w:rsidRPr="00CE10D0">
        <w:rPr>
          <w:rFonts w:ascii="Times New Roman" w:hAnsi="Times New Roman"/>
          <w:i/>
          <w:sz w:val="26"/>
          <w:szCs w:val="26"/>
        </w:rPr>
        <w:t>Tėviškė</w:t>
      </w:r>
      <w:r w:rsidRPr="00CE10D0">
        <w:rPr>
          <w:rFonts w:ascii="Times New Roman" w:hAnsi="Times New Roman"/>
          <w:sz w:val="26"/>
          <w:szCs w:val="26"/>
        </w:rPr>
        <w:t>, 1943, rugsėjo 5 (nr. 41), p. 4.</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Šiaulių apskr. vykdomojo komiteto liaudies švietimo skyriaus veikla. </w:t>
      </w:r>
      <w:r w:rsidRPr="00CE10D0">
        <w:rPr>
          <w:rFonts w:ascii="Times New Roman" w:hAnsi="Times New Roman"/>
          <w:i/>
          <w:sz w:val="26"/>
          <w:szCs w:val="26"/>
        </w:rPr>
        <w:t>Raudonoji vėliava</w:t>
      </w:r>
      <w:r w:rsidRPr="00CE10D0">
        <w:rPr>
          <w:rFonts w:ascii="Times New Roman" w:hAnsi="Times New Roman"/>
          <w:sz w:val="26"/>
          <w:szCs w:val="26"/>
        </w:rPr>
        <w:t>, 1941, gegužės 17 (nr. 5), p. 6.</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Šiaulių kronika. </w:t>
      </w:r>
      <w:r w:rsidRPr="00CE10D0">
        <w:rPr>
          <w:rFonts w:ascii="Times New Roman" w:hAnsi="Times New Roman"/>
          <w:i/>
          <w:sz w:val="26"/>
          <w:szCs w:val="26"/>
        </w:rPr>
        <w:t>Lietuvis</w:t>
      </w:r>
      <w:r w:rsidRPr="00CE10D0">
        <w:rPr>
          <w:rFonts w:ascii="Times New Roman" w:hAnsi="Times New Roman"/>
          <w:sz w:val="26"/>
          <w:szCs w:val="26"/>
        </w:rPr>
        <w:t>, 1927, sausio 21 (nr. 14), p. 3.</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Šiaulių kronika. </w:t>
      </w:r>
      <w:r w:rsidRPr="00CE10D0">
        <w:rPr>
          <w:rFonts w:ascii="Times New Roman" w:hAnsi="Times New Roman"/>
          <w:i/>
          <w:sz w:val="26"/>
          <w:szCs w:val="26"/>
        </w:rPr>
        <w:t>Lietuvos žinios</w:t>
      </w:r>
      <w:r w:rsidRPr="00CE10D0">
        <w:rPr>
          <w:rFonts w:ascii="Times New Roman" w:hAnsi="Times New Roman"/>
          <w:sz w:val="26"/>
          <w:szCs w:val="26"/>
        </w:rPr>
        <w:t>, 1934, balandžio 17 (nr. 87), p. 8.</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Šiauliuose. </w:t>
      </w:r>
      <w:r w:rsidRPr="00CE10D0">
        <w:rPr>
          <w:rFonts w:ascii="Times New Roman" w:hAnsi="Times New Roman"/>
          <w:i/>
          <w:sz w:val="26"/>
          <w:szCs w:val="26"/>
        </w:rPr>
        <w:t>Lietuvos žinios</w:t>
      </w:r>
      <w:r w:rsidRPr="00CE10D0">
        <w:rPr>
          <w:rFonts w:ascii="Times New Roman" w:hAnsi="Times New Roman"/>
          <w:sz w:val="26"/>
          <w:szCs w:val="26"/>
        </w:rPr>
        <w:t>, 1914, balandžio 3 (16) (nr. 72), p. 2.</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Šiauliuose nuo sausio 15 d. atidaroma nauja amatų mokykla. </w:t>
      </w:r>
      <w:r w:rsidRPr="00CE10D0">
        <w:rPr>
          <w:rFonts w:ascii="Times New Roman" w:hAnsi="Times New Roman"/>
          <w:i/>
          <w:sz w:val="26"/>
          <w:szCs w:val="26"/>
        </w:rPr>
        <w:t>Tėviškė</w:t>
      </w:r>
      <w:r w:rsidRPr="00CE10D0">
        <w:rPr>
          <w:rFonts w:ascii="Times New Roman" w:hAnsi="Times New Roman"/>
          <w:sz w:val="26"/>
          <w:szCs w:val="26"/>
        </w:rPr>
        <w:t>, 1943, sausio 4 (nr. 1), p. 6.</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100. </w:t>
      </w:r>
      <w:r w:rsidRPr="00CE10D0">
        <w:rPr>
          <w:rFonts w:ascii="Times New Roman" w:hAnsi="Times New Roman"/>
          <w:i/>
          <w:sz w:val="26"/>
          <w:szCs w:val="26"/>
        </w:rPr>
        <w:t>Šiaurės Lietuva</w:t>
      </w:r>
      <w:r w:rsidRPr="00CE10D0">
        <w:rPr>
          <w:rFonts w:ascii="Times New Roman" w:hAnsi="Times New Roman"/>
          <w:sz w:val="26"/>
          <w:szCs w:val="26"/>
        </w:rPr>
        <w:t>, 1932, gruodžio 11 (nr. 50), p. 1.</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Šių dienų Telšiai. </w:t>
      </w:r>
      <w:r w:rsidRPr="00CE10D0">
        <w:rPr>
          <w:rFonts w:ascii="Times New Roman" w:hAnsi="Times New Roman"/>
          <w:i/>
          <w:sz w:val="26"/>
          <w:szCs w:val="26"/>
        </w:rPr>
        <w:t>Sekmadienis</w:t>
      </w:r>
      <w:r w:rsidRPr="00CE10D0">
        <w:rPr>
          <w:rFonts w:ascii="Times New Roman" w:hAnsi="Times New Roman"/>
          <w:sz w:val="26"/>
          <w:szCs w:val="26"/>
        </w:rPr>
        <w:t>, 1932, gruodžio 11 (nr. 50), p. 3. Parašas: Džimi Ralt</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t>Šnapštys</w:t>
      </w:r>
      <w:r w:rsidRPr="00CE10D0">
        <w:rPr>
          <w:rFonts w:ascii="Times New Roman" w:hAnsi="Times New Roman"/>
          <w:sz w:val="26"/>
          <w:szCs w:val="26"/>
        </w:rPr>
        <w:t xml:space="preserve">, Juozas. Įspūdžiai iš kelionės. </w:t>
      </w:r>
      <w:r w:rsidRPr="00CE10D0">
        <w:rPr>
          <w:rFonts w:ascii="Times New Roman" w:hAnsi="Times New Roman"/>
          <w:i/>
          <w:sz w:val="26"/>
          <w:szCs w:val="26"/>
        </w:rPr>
        <w:t>Lietuvių laikraštis</w:t>
      </w:r>
      <w:r w:rsidRPr="00CE10D0">
        <w:rPr>
          <w:rFonts w:ascii="Times New Roman" w:hAnsi="Times New Roman"/>
          <w:sz w:val="26"/>
          <w:szCs w:val="26"/>
        </w:rPr>
        <w:t>, 1905, rugsėjo 28 (spalio 11) (nr. 4</w:t>
      </w:r>
      <w:r w:rsidR="00440C15" w:rsidRPr="00CE10D0">
        <w:rPr>
          <w:rFonts w:ascii="Times New Roman" w:hAnsi="Times New Roman"/>
          <w:sz w:val="26"/>
          <w:szCs w:val="26"/>
        </w:rPr>
        <w:t>3</w:t>
      </w:r>
      <w:r w:rsidRPr="00CE10D0">
        <w:rPr>
          <w:rFonts w:ascii="Times New Roman" w:hAnsi="Times New Roman"/>
          <w:sz w:val="26"/>
          <w:szCs w:val="26"/>
        </w:rPr>
        <w:t>), p. 63</w:t>
      </w:r>
      <w:r w:rsidR="00440C15" w:rsidRPr="00CE10D0">
        <w:rPr>
          <w:rFonts w:ascii="Times New Roman" w:hAnsi="Times New Roman"/>
          <w:sz w:val="26"/>
          <w:szCs w:val="26"/>
        </w:rPr>
        <w:t>4–63</w:t>
      </w:r>
      <w:r w:rsidRPr="00CE10D0">
        <w:rPr>
          <w:rFonts w:ascii="Times New Roman" w:hAnsi="Times New Roman"/>
          <w:sz w:val="26"/>
          <w:szCs w:val="26"/>
        </w:rPr>
        <w:t>5.</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t>Šnapštys</w:t>
      </w:r>
      <w:r w:rsidRPr="00CE10D0">
        <w:rPr>
          <w:rFonts w:ascii="Times New Roman" w:hAnsi="Times New Roman"/>
          <w:sz w:val="26"/>
          <w:szCs w:val="26"/>
        </w:rPr>
        <w:t xml:space="preserve">, Juozas. Žemaičių Himnas: [sutrumpintas iš eilėraščio „Žemaiczio daina“, išspausdinto „Tėvynės sarge“ (1899, nr. 12)]. Iš </w:t>
      </w:r>
      <w:r w:rsidRPr="00CE10D0">
        <w:rPr>
          <w:rFonts w:ascii="Times New Roman" w:hAnsi="Times New Roman"/>
          <w:i/>
          <w:sz w:val="26"/>
          <w:szCs w:val="26"/>
        </w:rPr>
        <w:t>Žemaičių kalendorius 1930 metams</w:t>
      </w:r>
      <w:r w:rsidRPr="00CE10D0">
        <w:rPr>
          <w:rFonts w:ascii="Times New Roman" w:hAnsi="Times New Roman"/>
          <w:sz w:val="26"/>
          <w:szCs w:val="26"/>
        </w:rPr>
        <w:t>. [Telšiai], [1929], p. 85.</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Švietimo ministerį sveikino. </w:t>
      </w:r>
      <w:r w:rsidRPr="00CE10D0">
        <w:rPr>
          <w:rFonts w:ascii="Times New Roman" w:hAnsi="Times New Roman"/>
          <w:i/>
          <w:sz w:val="26"/>
          <w:szCs w:val="26"/>
        </w:rPr>
        <w:t>Lietuvos aidas</w:t>
      </w:r>
      <w:r w:rsidRPr="00CE10D0">
        <w:rPr>
          <w:rFonts w:ascii="Times New Roman" w:hAnsi="Times New Roman"/>
          <w:sz w:val="26"/>
          <w:szCs w:val="26"/>
        </w:rPr>
        <w:t>, 1931, gegužės 29 (nr. 118), p. 6</w:t>
      </w:r>
      <w:r w:rsidR="005D7BA9">
        <w:rPr>
          <w:rFonts w:ascii="Times New Roman" w:hAnsi="Times New Roman"/>
          <w:sz w:val="26"/>
          <w:szCs w:val="26"/>
        </w:rPr>
        <w:t>.</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t>Tarasenka</w:t>
      </w:r>
      <w:r w:rsidRPr="00CE10D0">
        <w:rPr>
          <w:rFonts w:ascii="Times New Roman" w:hAnsi="Times New Roman"/>
          <w:sz w:val="26"/>
          <w:szCs w:val="26"/>
        </w:rPr>
        <w:t xml:space="preserve">, Petras. Kelionė po Žemaitiją. </w:t>
      </w:r>
      <w:r w:rsidRPr="00CE10D0">
        <w:rPr>
          <w:rFonts w:ascii="Times New Roman" w:hAnsi="Times New Roman"/>
          <w:i/>
          <w:sz w:val="26"/>
          <w:szCs w:val="26"/>
        </w:rPr>
        <w:t>Klaipėdos žinios</w:t>
      </w:r>
      <w:r w:rsidRPr="00573AD6">
        <w:rPr>
          <w:rFonts w:ascii="Times New Roman" w:hAnsi="Times New Roman"/>
          <w:sz w:val="26"/>
          <w:szCs w:val="26"/>
        </w:rPr>
        <w:t>,</w:t>
      </w:r>
      <w:r w:rsidR="009063AC">
        <w:rPr>
          <w:rFonts w:ascii="Times New Roman" w:hAnsi="Times New Roman"/>
          <w:sz w:val="26"/>
          <w:szCs w:val="26"/>
        </w:rPr>
        <w:t xml:space="preserve"> 1926, sausio 5 (nr. 3),</w:t>
      </w:r>
      <w:r w:rsidR="005D7BA9">
        <w:rPr>
          <w:rFonts w:ascii="Times New Roman" w:hAnsi="Times New Roman"/>
          <w:sz w:val="26"/>
          <w:szCs w:val="26"/>
        </w:rPr>
        <w:t xml:space="preserve"> p. [2</w:t>
      </w:r>
      <w:r w:rsidR="009063AC">
        <w:rPr>
          <w:rFonts w:ascii="Times New Roman" w:hAnsi="Times New Roman"/>
          <w:sz w:val="26"/>
          <w:szCs w:val="26"/>
        </w:rPr>
        <w:t>]. Parašas: P. T-ka</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Tautos vado Antano Smetonos vardadienis. </w:t>
      </w:r>
      <w:r w:rsidRPr="00CE10D0">
        <w:rPr>
          <w:rFonts w:ascii="Times New Roman" w:hAnsi="Times New Roman"/>
          <w:i/>
          <w:sz w:val="26"/>
          <w:szCs w:val="26"/>
        </w:rPr>
        <w:t>Naujoji Romuva</w:t>
      </w:r>
      <w:r w:rsidRPr="00CE10D0">
        <w:rPr>
          <w:rFonts w:ascii="Times New Roman" w:hAnsi="Times New Roman"/>
          <w:sz w:val="26"/>
          <w:szCs w:val="26"/>
        </w:rPr>
        <w:t>, 1937, birželio 20 (nr. 25–26), p. 533.</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Technika ir chemija. </w:t>
      </w:r>
      <w:r w:rsidRPr="00CE10D0">
        <w:rPr>
          <w:rFonts w:ascii="Times New Roman" w:hAnsi="Times New Roman"/>
          <w:i/>
          <w:sz w:val="26"/>
          <w:szCs w:val="26"/>
        </w:rPr>
        <w:t>Trimitas</w:t>
      </w:r>
      <w:r w:rsidRPr="00CE10D0">
        <w:rPr>
          <w:rFonts w:ascii="Times New Roman" w:hAnsi="Times New Roman"/>
          <w:sz w:val="26"/>
          <w:szCs w:val="26"/>
        </w:rPr>
        <w:t>, 1927, gruodžio 23 (nr. 50), p. 163</w:t>
      </w:r>
      <w:r w:rsidR="003B2E99" w:rsidRPr="00CE10D0">
        <w:rPr>
          <w:rFonts w:ascii="Times New Roman" w:hAnsi="Times New Roman"/>
          <w:sz w:val="26"/>
          <w:szCs w:val="26"/>
        </w:rPr>
        <w:t>7</w:t>
      </w:r>
      <w:r w:rsidRPr="00CE10D0">
        <w:rPr>
          <w:rFonts w:ascii="Times New Roman" w:hAnsi="Times New Roman"/>
          <w:sz w:val="26"/>
          <w:szCs w:val="26"/>
        </w:rPr>
        <w:t>–16</w:t>
      </w:r>
      <w:r w:rsidR="003B2E99" w:rsidRPr="00CE10D0">
        <w:rPr>
          <w:rFonts w:ascii="Times New Roman" w:hAnsi="Times New Roman"/>
          <w:sz w:val="26"/>
          <w:szCs w:val="26"/>
        </w:rPr>
        <w:t>41</w:t>
      </w:r>
      <w:r w:rsidRPr="00CE10D0">
        <w:rPr>
          <w:rFonts w:ascii="Times New Roman" w:hAnsi="Times New Roman"/>
          <w:sz w:val="26"/>
          <w:szCs w:val="26"/>
        </w:rPr>
        <w:t>.</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Telšiuose jau antri metai veikia Šaulių spaustuvė Šatrija: [reklama]. </w:t>
      </w:r>
      <w:r w:rsidRPr="00CE10D0">
        <w:rPr>
          <w:rFonts w:ascii="Times New Roman" w:hAnsi="Times New Roman"/>
          <w:i/>
          <w:sz w:val="26"/>
          <w:szCs w:val="26"/>
        </w:rPr>
        <w:t>Tėvynės takais</w:t>
      </w:r>
      <w:r w:rsidRPr="00CE10D0">
        <w:rPr>
          <w:rFonts w:ascii="Times New Roman" w:hAnsi="Times New Roman"/>
          <w:sz w:val="26"/>
          <w:szCs w:val="26"/>
        </w:rPr>
        <w:t>, 1929, gegužės 20 (nr. 3), p. 16.</w:t>
      </w:r>
    </w:p>
    <w:p w:rsidR="008E20A7" w:rsidRPr="00CE10D0" w:rsidRDefault="00CF6490" w:rsidP="001A0BE5">
      <w:pPr>
        <w:pStyle w:val="ListParagraph"/>
        <w:numPr>
          <w:ilvl w:val="0"/>
          <w:numId w:val="17"/>
        </w:numPr>
        <w:spacing w:after="0"/>
        <w:ind w:hanging="578"/>
        <w:rPr>
          <w:rFonts w:ascii="Times New Roman" w:hAnsi="Times New Roman"/>
          <w:sz w:val="26"/>
          <w:szCs w:val="26"/>
        </w:rPr>
      </w:pPr>
      <w:r>
        <w:rPr>
          <w:rFonts w:ascii="Times New Roman" w:hAnsi="Times New Roman"/>
          <w:sz w:val="26"/>
          <w:szCs w:val="26"/>
        </w:rPr>
        <w:t>Telšių „Alkos“</w:t>
      </w:r>
      <w:r w:rsidR="008E20A7" w:rsidRPr="00CE10D0">
        <w:rPr>
          <w:rFonts w:ascii="Times New Roman" w:hAnsi="Times New Roman"/>
          <w:sz w:val="26"/>
          <w:szCs w:val="26"/>
        </w:rPr>
        <w:t xml:space="preserve"> muziejus – žemaičių buities veidrodis. </w:t>
      </w:r>
      <w:r w:rsidR="008E20A7" w:rsidRPr="00CE10D0">
        <w:rPr>
          <w:rFonts w:ascii="Times New Roman" w:hAnsi="Times New Roman"/>
          <w:i/>
          <w:sz w:val="26"/>
          <w:szCs w:val="26"/>
        </w:rPr>
        <w:t>Darbininkas</w:t>
      </w:r>
      <w:r w:rsidR="008E20A7" w:rsidRPr="00CE10D0">
        <w:rPr>
          <w:rFonts w:ascii="Times New Roman" w:hAnsi="Times New Roman"/>
          <w:sz w:val="26"/>
          <w:szCs w:val="26"/>
        </w:rPr>
        <w:t>, 1938, rugsėjo 9 (nr. 36), p. 4.</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Telšių karo komendantas &lt;...&gt;. </w:t>
      </w:r>
      <w:r w:rsidRPr="00CE10D0">
        <w:rPr>
          <w:rFonts w:ascii="Times New Roman" w:hAnsi="Times New Roman"/>
          <w:i/>
          <w:sz w:val="26"/>
          <w:szCs w:val="26"/>
        </w:rPr>
        <w:t>Žemaitis</w:t>
      </w:r>
      <w:r w:rsidR="00573AD6">
        <w:rPr>
          <w:rFonts w:ascii="Times New Roman" w:hAnsi="Times New Roman"/>
          <w:sz w:val="26"/>
          <w:szCs w:val="26"/>
        </w:rPr>
        <w:t>, 1929, balandžio 27</w:t>
      </w:r>
      <w:r w:rsidRPr="00CE10D0">
        <w:rPr>
          <w:rFonts w:ascii="Times New Roman" w:hAnsi="Times New Roman"/>
          <w:sz w:val="26"/>
          <w:szCs w:val="26"/>
        </w:rPr>
        <w:t xml:space="preserve"> (nr. 17), p. 1.</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Telšių rinkimų apygardoje patiekti 25 kandidatų sąrašai. </w:t>
      </w:r>
      <w:r w:rsidRPr="00CE10D0">
        <w:rPr>
          <w:rFonts w:ascii="Times New Roman" w:hAnsi="Times New Roman"/>
          <w:i/>
          <w:sz w:val="26"/>
          <w:szCs w:val="26"/>
        </w:rPr>
        <w:t>Lietuvos žinios</w:t>
      </w:r>
      <w:r w:rsidRPr="00CE10D0">
        <w:rPr>
          <w:rFonts w:ascii="Times New Roman" w:hAnsi="Times New Roman"/>
          <w:sz w:val="26"/>
          <w:szCs w:val="26"/>
        </w:rPr>
        <w:t>, 1926, balandžio 8 (nr. 79)</w:t>
      </w:r>
      <w:r w:rsidR="00573AD6">
        <w:rPr>
          <w:rFonts w:ascii="Times New Roman" w:hAnsi="Times New Roman"/>
          <w:sz w:val="26"/>
          <w:szCs w:val="26"/>
        </w:rPr>
        <w:t>,</w:t>
      </w:r>
      <w:r w:rsidRPr="00CE10D0">
        <w:rPr>
          <w:rFonts w:ascii="Times New Roman" w:hAnsi="Times New Roman"/>
          <w:sz w:val="26"/>
          <w:szCs w:val="26"/>
        </w:rPr>
        <w:t xml:space="preserve"> p. 3.</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lastRenderedPageBreak/>
        <w:t>Tilvytis</w:t>
      </w:r>
      <w:r w:rsidRPr="00CE10D0">
        <w:rPr>
          <w:rFonts w:ascii="Times New Roman" w:hAnsi="Times New Roman"/>
          <w:sz w:val="26"/>
          <w:szCs w:val="26"/>
        </w:rPr>
        <w:t>, Teofilis. Pr. Naruševičius. „Gyvenimo kova“: [recenzija].</w:t>
      </w:r>
      <w:r w:rsidRPr="00CE10D0">
        <w:rPr>
          <w:rFonts w:ascii="Times New Roman" w:hAnsi="Times New Roman"/>
          <w:i/>
          <w:sz w:val="26"/>
          <w:szCs w:val="26"/>
        </w:rPr>
        <w:t xml:space="preserve"> Žaizdras</w:t>
      </w:r>
      <w:r w:rsidRPr="00CE10D0">
        <w:rPr>
          <w:rFonts w:ascii="Times New Roman" w:hAnsi="Times New Roman"/>
          <w:sz w:val="26"/>
          <w:szCs w:val="26"/>
        </w:rPr>
        <w:t>, 1929, lapkričio 20 (nr. 5–6), p. 5–6. Parašas: Dulkė</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t>Tornau</w:t>
      </w:r>
      <w:r w:rsidRPr="00CE10D0">
        <w:rPr>
          <w:rFonts w:ascii="Times New Roman" w:hAnsi="Times New Roman"/>
          <w:sz w:val="26"/>
          <w:szCs w:val="26"/>
        </w:rPr>
        <w:t xml:space="preserve">, Aleksandras. A. a. Simas Radišauskas. </w:t>
      </w:r>
      <w:r w:rsidRPr="00CE10D0">
        <w:rPr>
          <w:rFonts w:ascii="Times New Roman" w:hAnsi="Times New Roman"/>
          <w:i/>
          <w:sz w:val="26"/>
          <w:szCs w:val="26"/>
        </w:rPr>
        <w:t>Žemaitis</w:t>
      </w:r>
      <w:r w:rsidR="00573AD6">
        <w:rPr>
          <w:rFonts w:ascii="Times New Roman" w:hAnsi="Times New Roman"/>
          <w:sz w:val="26"/>
          <w:szCs w:val="26"/>
        </w:rPr>
        <w:t>, 1927, birželio 24</w:t>
      </w:r>
      <w:r w:rsidRPr="00CE10D0">
        <w:rPr>
          <w:rFonts w:ascii="Times New Roman" w:hAnsi="Times New Roman"/>
          <w:sz w:val="26"/>
          <w:szCs w:val="26"/>
        </w:rPr>
        <w:t xml:space="preserve"> (nr. 25), p. 1.</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t>Tornau</w:t>
      </w:r>
      <w:r w:rsidRPr="00CE10D0">
        <w:rPr>
          <w:rFonts w:ascii="Times New Roman" w:hAnsi="Times New Roman"/>
          <w:sz w:val="26"/>
          <w:szCs w:val="26"/>
        </w:rPr>
        <w:t xml:space="preserve">, Aleksandras. Žemaičių kultūros židinys – Vyžančių kaimas (Ylakių v.). </w:t>
      </w:r>
      <w:r w:rsidRPr="00CE10D0">
        <w:rPr>
          <w:rFonts w:ascii="Times New Roman" w:hAnsi="Times New Roman"/>
          <w:i/>
          <w:sz w:val="26"/>
          <w:szCs w:val="26"/>
        </w:rPr>
        <w:t>Žemaitis</w:t>
      </w:r>
      <w:r w:rsidRPr="00CE10D0">
        <w:rPr>
          <w:rFonts w:ascii="Times New Roman" w:hAnsi="Times New Roman"/>
          <w:sz w:val="26"/>
          <w:szCs w:val="26"/>
        </w:rPr>
        <w:t>, 1932</w:t>
      </w:r>
      <w:r w:rsidR="00573AD6">
        <w:rPr>
          <w:rFonts w:ascii="Times New Roman" w:hAnsi="Times New Roman"/>
          <w:sz w:val="26"/>
          <w:szCs w:val="26"/>
        </w:rPr>
        <w:t>,</w:t>
      </w:r>
      <w:r w:rsidRPr="00CE10D0">
        <w:rPr>
          <w:rFonts w:ascii="Times New Roman" w:hAnsi="Times New Roman"/>
          <w:sz w:val="26"/>
          <w:szCs w:val="26"/>
        </w:rPr>
        <w:t xml:space="preserve"> liepos 27 (nr. 29), p. 3.</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t>Tumas</w:t>
      </w:r>
      <w:r w:rsidRPr="00CE10D0">
        <w:rPr>
          <w:rFonts w:ascii="Times New Roman" w:hAnsi="Times New Roman"/>
          <w:sz w:val="26"/>
          <w:szCs w:val="26"/>
        </w:rPr>
        <w:t xml:space="preserve">, Juozas. Šiaulių metraštis: [recenzija]. </w:t>
      </w:r>
      <w:r w:rsidRPr="00CE10D0">
        <w:rPr>
          <w:rFonts w:ascii="Times New Roman" w:hAnsi="Times New Roman"/>
          <w:i/>
          <w:sz w:val="26"/>
          <w:szCs w:val="26"/>
        </w:rPr>
        <w:t>Lietuvos aidas</w:t>
      </w:r>
      <w:r w:rsidRPr="00CE10D0">
        <w:rPr>
          <w:rFonts w:ascii="Times New Roman" w:hAnsi="Times New Roman"/>
          <w:sz w:val="26"/>
          <w:szCs w:val="26"/>
        </w:rPr>
        <w:t>, 1930, vasario 20 (nr. 42), p. 5.</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t>Turauskas</w:t>
      </w:r>
      <w:r w:rsidRPr="00CE10D0">
        <w:rPr>
          <w:rFonts w:ascii="Times New Roman" w:hAnsi="Times New Roman"/>
          <w:sz w:val="26"/>
          <w:szCs w:val="26"/>
        </w:rPr>
        <w:t xml:space="preserve">, Pranas. Mūsų knygos: [recenzija]. </w:t>
      </w:r>
      <w:r w:rsidRPr="00CE10D0">
        <w:rPr>
          <w:rFonts w:ascii="Times New Roman" w:hAnsi="Times New Roman"/>
          <w:i/>
          <w:sz w:val="26"/>
          <w:szCs w:val="26"/>
        </w:rPr>
        <w:t>Viltis</w:t>
      </w:r>
      <w:r w:rsidRPr="00CE10D0">
        <w:rPr>
          <w:rFonts w:ascii="Times New Roman" w:hAnsi="Times New Roman"/>
          <w:sz w:val="26"/>
          <w:szCs w:val="26"/>
        </w:rPr>
        <w:t>, 1908, spalio 3 (16) (nr. 115), p. 3. Parašas: R. M.</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Už k</w:t>
      </w:r>
      <w:r w:rsidR="007D7196">
        <w:rPr>
          <w:rFonts w:ascii="Times New Roman" w:hAnsi="Times New Roman"/>
          <w:sz w:val="26"/>
          <w:szCs w:val="26"/>
        </w:rPr>
        <w:t>ą balsuoti ir nebalsuoti, arba K</w:t>
      </w:r>
      <w:r w:rsidRPr="00CE10D0">
        <w:rPr>
          <w:rFonts w:ascii="Times New Roman" w:hAnsi="Times New Roman"/>
          <w:sz w:val="26"/>
          <w:szCs w:val="26"/>
        </w:rPr>
        <w:t xml:space="preserve">as žmonių draugai – kas priešai. </w:t>
      </w:r>
      <w:r w:rsidRPr="00CE10D0">
        <w:rPr>
          <w:rFonts w:ascii="Times New Roman" w:hAnsi="Times New Roman"/>
          <w:i/>
          <w:sz w:val="26"/>
          <w:szCs w:val="26"/>
        </w:rPr>
        <w:t>Žemaitis</w:t>
      </w:r>
      <w:r w:rsidRPr="00CE10D0">
        <w:rPr>
          <w:rFonts w:ascii="Times New Roman" w:hAnsi="Times New Roman"/>
          <w:sz w:val="26"/>
          <w:szCs w:val="26"/>
        </w:rPr>
        <w:t>, 1926, gegužės 2 (nr. 17–18), p. 3.</w:t>
      </w:r>
    </w:p>
    <w:p w:rsidR="000640C7" w:rsidRPr="00CE10D0" w:rsidRDefault="000640C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Vadinamasis regionalizmas: [anotacija]. </w:t>
      </w:r>
      <w:r w:rsidRPr="00CE10D0">
        <w:rPr>
          <w:rFonts w:ascii="Times New Roman" w:hAnsi="Times New Roman"/>
          <w:i/>
          <w:sz w:val="26"/>
          <w:szCs w:val="26"/>
        </w:rPr>
        <w:t>Vilniaus rytojus</w:t>
      </w:r>
      <w:r w:rsidRPr="00CE10D0">
        <w:rPr>
          <w:rFonts w:ascii="Times New Roman" w:hAnsi="Times New Roman"/>
          <w:sz w:val="26"/>
          <w:szCs w:val="26"/>
        </w:rPr>
        <w:t>, 1935, gegužės 15 (nr. 38), p. 4.</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Vasiūnai. </w:t>
      </w:r>
      <w:r w:rsidRPr="00CE10D0">
        <w:rPr>
          <w:rFonts w:ascii="Times New Roman" w:hAnsi="Times New Roman"/>
          <w:i/>
          <w:sz w:val="26"/>
          <w:szCs w:val="26"/>
        </w:rPr>
        <w:t>Vilniaus aidas</w:t>
      </w:r>
      <w:r w:rsidRPr="00CE10D0">
        <w:rPr>
          <w:rFonts w:ascii="Times New Roman" w:hAnsi="Times New Roman"/>
          <w:sz w:val="26"/>
          <w:szCs w:val="26"/>
        </w:rPr>
        <w:t>, 1926, balandžio 20 (nr. 44), p. 4. Parašas A. V-is</w:t>
      </w:r>
    </w:p>
    <w:p w:rsidR="00941AD8" w:rsidRPr="00CE10D0" w:rsidRDefault="00941AD8" w:rsidP="00941AD8">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Vidaus reikalų ministerio pulk. St. Rusteikos kalba. </w:t>
      </w:r>
      <w:r w:rsidRPr="00CE10D0">
        <w:rPr>
          <w:rFonts w:ascii="Times New Roman" w:hAnsi="Times New Roman"/>
          <w:i/>
          <w:sz w:val="26"/>
          <w:szCs w:val="26"/>
        </w:rPr>
        <w:t>Lietuvos aidas</w:t>
      </w:r>
      <w:r w:rsidRPr="00CE10D0">
        <w:rPr>
          <w:rFonts w:ascii="Times New Roman" w:hAnsi="Times New Roman"/>
          <w:sz w:val="26"/>
          <w:szCs w:val="26"/>
        </w:rPr>
        <w:t>, 1934, birželio 27 (nr. 144), p. 2.</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Viekšniškiai prekybininkai buvo pirmieji lietuviško spausdinto žodžio skleidėjai (pas prof. Mykolą Biržišką). </w:t>
      </w:r>
      <w:r w:rsidRPr="00CE10D0">
        <w:rPr>
          <w:rFonts w:ascii="Times New Roman" w:hAnsi="Times New Roman"/>
          <w:i/>
          <w:sz w:val="26"/>
          <w:szCs w:val="26"/>
        </w:rPr>
        <w:t>Verslas</w:t>
      </w:r>
      <w:r w:rsidRPr="00CE10D0">
        <w:rPr>
          <w:rFonts w:ascii="Times New Roman" w:hAnsi="Times New Roman"/>
          <w:sz w:val="26"/>
          <w:szCs w:val="26"/>
        </w:rPr>
        <w:t>, 1937, liepos 16 (nr. 29–30), p. 2. Parašas: A. K.</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t>Vilainis-Šidlauskas</w:t>
      </w:r>
      <w:r w:rsidRPr="00CE10D0">
        <w:rPr>
          <w:rFonts w:ascii="Times New Roman" w:hAnsi="Times New Roman"/>
          <w:sz w:val="26"/>
          <w:szCs w:val="26"/>
        </w:rPr>
        <w:t xml:space="preserve">, Adomas. Žemaičių mokslo ir meno centro metines minint. </w:t>
      </w:r>
      <w:r w:rsidRPr="00CE10D0">
        <w:rPr>
          <w:rFonts w:ascii="Times New Roman" w:hAnsi="Times New Roman"/>
          <w:i/>
          <w:sz w:val="26"/>
          <w:szCs w:val="26"/>
        </w:rPr>
        <w:t>Ateitis</w:t>
      </w:r>
      <w:r w:rsidRPr="00CE10D0">
        <w:rPr>
          <w:rFonts w:ascii="Times New Roman" w:hAnsi="Times New Roman"/>
          <w:sz w:val="26"/>
          <w:szCs w:val="26"/>
        </w:rPr>
        <w:t>, 1943, rugpjūčio 28 (nr. 199), p. 3.</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t>Vireliūnas</w:t>
      </w:r>
      <w:r w:rsidRPr="00CE10D0">
        <w:rPr>
          <w:rFonts w:ascii="Times New Roman" w:hAnsi="Times New Roman"/>
          <w:sz w:val="26"/>
          <w:szCs w:val="26"/>
        </w:rPr>
        <w:t xml:space="preserve">, Antanas. Kalbos vienodumas ir rašybos reforma. </w:t>
      </w:r>
      <w:r w:rsidRPr="00CE10D0">
        <w:rPr>
          <w:rFonts w:ascii="Times New Roman" w:hAnsi="Times New Roman"/>
          <w:i/>
          <w:sz w:val="26"/>
          <w:szCs w:val="26"/>
        </w:rPr>
        <w:t>Viltis</w:t>
      </w:r>
      <w:r w:rsidRPr="00CE10D0">
        <w:rPr>
          <w:rFonts w:ascii="Times New Roman" w:hAnsi="Times New Roman"/>
          <w:sz w:val="26"/>
          <w:szCs w:val="26"/>
        </w:rPr>
        <w:t>, 1914, birželio 5 (18) (nr. 122), p. 1.</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t>Vitkauskas</w:t>
      </w:r>
      <w:r w:rsidRPr="00CE10D0">
        <w:rPr>
          <w:rFonts w:ascii="Times New Roman" w:hAnsi="Times New Roman"/>
          <w:sz w:val="26"/>
          <w:szCs w:val="26"/>
        </w:rPr>
        <w:t xml:space="preserve">, Leonas. Gelbėkit, žmones! Be bilieto važiuoju... </w:t>
      </w:r>
      <w:r w:rsidRPr="00CE10D0">
        <w:rPr>
          <w:rFonts w:ascii="Times New Roman" w:hAnsi="Times New Roman"/>
          <w:i/>
          <w:sz w:val="26"/>
          <w:szCs w:val="26"/>
        </w:rPr>
        <w:t>Šiaulių parodos žinios</w:t>
      </w:r>
      <w:r w:rsidRPr="00CE10D0">
        <w:rPr>
          <w:rFonts w:ascii="Times New Roman" w:hAnsi="Times New Roman"/>
          <w:sz w:val="26"/>
          <w:szCs w:val="26"/>
        </w:rPr>
        <w:t>, 1932, rugpjūčio 14–15 (nr. 1), p. 3. Parašas: Arėjas Vitkauskas</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t>Vydūnas</w:t>
      </w:r>
      <w:r w:rsidRPr="00CE10D0">
        <w:rPr>
          <w:rFonts w:ascii="Times New Roman" w:hAnsi="Times New Roman"/>
          <w:sz w:val="26"/>
          <w:szCs w:val="26"/>
        </w:rPr>
        <w:t xml:space="preserve">. Žemaitiams atminti. </w:t>
      </w:r>
      <w:r w:rsidRPr="00CE10D0">
        <w:rPr>
          <w:rFonts w:ascii="Times New Roman" w:hAnsi="Times New Roman"/>
          <w:i/>
          <w:sz w:val="26"/>
          <w:szCs w:val="26"/>
        </w:rPr>
        <w:t>Žemaičių balsas</w:t>
      </w:r>
      <w:r w:rsidRPr="00CE10D0">
        <w:rPr>
          <w:rFonts w:ascii="Times New Roman" w:hAnsi="Times New Roman"/>
          <w:sz w:val="26"/>
          <w:szCs w:val="26"/>
        </w:rPr>
        <w:t>, 1931, kovo 12 (nr. 9), p. 1.</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caps/>
          <w:sz w:val="26"/>
          <w:szCs w:val="26"/>
        </w:rPr>
        <w:t>Vziatkevičius</w:t>
      </w:r>
      <w:r w:rsidRPr="00CE10D0">
        <w:rPr>
          <w:rFonts w:ascii="Times New Roman" w:hAnsi="Times New Roman"/>
          <w:sz w:val="26"/>
          <w:szCs w:val="26"/>
        </w:rPr>
        <w:t xml:space="preserve">, V. Darko kalbą. </w:t>
      </w:r>
      <w:r w:rsidRPr="00CE10D0">
        <w:rPr>
          <w:rFonts w:ascii="Times New Roman" w:hAnsi="Times New Roman"/>
          <w:i/>
          <w:sz w:val="26"/>
          <w:szCs w:val="26"/>
        </w:rPr>
        <w:t>Žemaitis</w:t>
      </w:r>
      <w:r w:rsidRPr="00CE10D0">
        <w:rPr>
          <w:rFonts w:ascii="Times New Roman" w:hAnsi="Times New Roman"/>
          <w:sz w:val="26"/>
          <w:szCs w:val="26"/>
        </w:rPr>
        <w:t>, 1932, lapkričio 27 (nr. 42), p. 3.</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Ž. Ū. Akademijoje nauja korporacija. </w:t>
      </w:r>
      <w:r w:rsidRPr="00CE10D0">
        <w:rPr>
          <w:rFonts w:ascii="Times New Roman" w:hAnsi="Times New Roman"/>
          <w:i/>
          <w:sz w:val="26"/>
          <w:szCs w:val="26"/>
        </w:rPr>
        <w:t>Lietuvos aidas</w:t>
      </w:r>
      <w:r w:rsidRPr="00CE10D0">
        <w:rPr>
          <w:rFonts w:ascii="Times New Roman" w:hAnsi="Times New Roman"/>
          <w:sz w:val="26"/>
          <w:szCs w:val="26"/>
        </w:rPr>
        <w:t>, 1932, birželio 9 (nr. 128), p. 6.</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Žemaičiams studentams. </w:t>
      </w:r>
      <w:r w:rsidRPr="00CE10D0">
        <w:rPr>
          <w:rFonts w:ascii="Times New Roman" w:hAnsi="Times New Roman"/>
          <w:i/>
          <w:sz w:val="26"/>
          <w:szCs w:val="26"/>
        </w:rPr>
        <w:t>Lietuvos aidas</w:t>
      </w:r>
      <w:r w:rsidRPr="00CE10D0">
        <w:rPr>
          <w:rFonts w:ascii="Times New Roman" w:hAnsi="Times New Roman"/>
          <w:sz w:val="26"/>
          <w:szCs w:val="26"/>
        </w:rPr>
        <w:t>, 1931, lapkričio 6 (nr. 253), p. 6</w:t>
      </w:r>
      <w:r w:rsidR="00941AD8">
        <w:rPr>
          <w:rFonts w:ascii="Times New Roman" w:hAnsi="Times New Roman"/>
          <w:sz w:val="26"/>
          <w:szCs w:val="26"/>
        </w:rPr>
        <w:t>.</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Žemaičių jaunalietuvių suvažiavimas. </w:t>
      </w:r>
      <w:r w:rsidRPr="00CE10D0">
        <w:rPr>
          <w:rFonts w:ascii="Times New Roman" w:hAnsi="Times New Roman"/>
          <w:i/>
          <w:sz w:val="26"/>
          <w:szCs w:val="26"/>
        </w:rPr>
        <w:t>Lietuvos aidas</w:t>
      </w:r>
      <w:r w:rsidRPr="00CE10D0">
        <w:rPr>
          <w:rFonts w:ascii="Times New Roman" w:hAnsi="Times New Roman"/>
          <w:sz w:val="26"/>
          <w:szCs w:val="26"/>
        </w:rPr>
        <w:t>, 1931, gegužės 5 (nr. 99), p. 4.</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Žemaičių moksleivių atsišaukimas. </w:t>
      </w:r>
      <w:r w:rsidRPr="00CE10D0">
        <w:rPr>
          <w:rFonts w:ascii="Times New Roman" w:hAnsi="Times New Roman"/>
          <w:i/>
          <w:sz w:val="26"/>
          <w:szCs w:val="26"/>
        </w:rPr>
        <w:t>Lietuvos aidas</w:t>
      </w:r>
      <w:r w:rsidRPr="00CE10D0">
        <w:rPr>
          <w:rFonts w:ascii="Times New Roman" w:hAnsi="Times New Roman"/>
          <w:sz w:val="26"/>
          <w:szCs w:val="26"/>
        </w:rPr>
        <w:t>, 1918, vasario 21 (nr. 23), p. 4. Parašas: Buvusieji Palangos gimnazijos mokiniai</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lastRenderedPageBreak/>
        <w:t xml:space="preserve">Žemaičių plentas. </w:t>
      </w:r>
      <w:r w:rsidRPr="00CE10D0">
        <w:rPr>
          <w:rFonts w:ascii="Times New Roman" w:hAnsi="Times New Roman"/>
          <w:i/>
          <w:sz w:val="26"/>
          <w:szCs w:val="26"/>
        </w:rPr>
        <w:t>XX amžius</w:t>
      </w:r>
      <w:r w:rsidRPr="00CE10D0">
        <w:rPr>
          <w:rFonts w:ascii="Times New Roman" w:hAnsi="Times New Roman"/>
          <w:sz w:val="26"/>
          <w:szCs w:val="26"/>
        </w:rPr>
        <w:t>,</w:t>
      </w:r>
      <w:r w:rsidRPr="00CE10D0">
        <w:rPr>
          <w:rFonts w:ascii="Times New Roman" w:hAnsi="Times New Roman"/>
          <w:i/>
          <w:sz w:val="26"/>
          <w:szCs w:val="26"/>
        </w:rPr>
        <w:t xml:space="preserve"> </w:t>
      </w:r>
      <w:r w:rsidRPr="00CE10D0">
        <w:rPr>
          <w:rFonts w:ascii="Times New Roman" w:hAnsi="Times New Roman"/>
          <w:sz w:val="26"/>
          <w:szCs w:val="26"/>
        </w:rPr>
        <w:t>1939, birželio 12 (nr. 130), p. 6</w:t>
      </w:r>
      <w:r w:rsidRPr="00CE10D0">
        <w:rPr>
          <w:rFonts w:ascii="Times New Roman" w:hAnsi="Times New Roman"/>
          <w:i/>
          <w:sz w:val="26"/>
          <w:szCs w:val="26"/>
        </w:rPr>
        <w:t>.</w:t>
      </w:r>
      <w:r w:rsidRPr="00CE10D0">
        <w:rPr>
          <w:rFonts w:ascii="Times New Roman" w:hAnsi="Times New Roman"/>
          <w:sz w:val="26"/>
          <w:szCs w:val="26"/>
        </w:rPr>
        <w:t xml:space="preserve"> Parašas: Ūktvaris</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Žemaičių rašybos pagrindai</w:t>
      </w:r>
      <w:r w:rsidRPr="00CE10D0">
        <w:rPr>
          <w:rFonts w:ascii="Times New Roman" w:hAnsi="Times New Roman"/>
          <w:i/>
          <w:sz w:val="26"/>
          <w:szCs w:val="26"/>
        </w:rPr>
        <w:t>. Žemaičių prietelius</w:t>
      </w:r>
      <w:r w:rsidRPr="00CE10D0">
        <w:rPr>
          <w:rFonts w:ascii="Times New Roman" w:hAnsi="Times New Roman"/>
          <w:sz w:val="26"/>
          <w:szCs w:val="26"/>
        </w:rPr>
        <w:t>, 1939, gruodžio 21 (nr. 51), p. 5.</w:t>
      </w:r>
    </w:p>
    <w:p w:rsidR="008E20A7" w:rsidRPr="00CE10D0" w:rsidRDefault="008E20A7" w:rsidP="001A0BE5">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Žemaičiai rašytojai Žemės ūkio akademijoje. </w:t>
      </w:r>
      <w:r w:rsidRPr="00CE10D0">
        <w:rPr>
          <w:rFonts w:ascii="Times New Roman" w:hAnsi="Times New Roman"/>
          <w:i/>
          <w:sz w:val="26"/>
          <w:szCs w:val="26"/>
        </w:rPr>
        <w:t>Vakarai</w:t>
      </w:r>
      <w:r w:rsidRPr="00CE10D0">
        <w:rPr>
          <w:rFonts w:ascii="Times New Roman" w:hAnsi="Times New Roman"/>
          <w:sz w:val="26"/>
          <w:szCs w:val="26"/>
        </w:rPr>
        <w:t>, 1937, lapkričio 20 (nr. 269), p. 7. Parašas: Samogitietis</w:t>
      </w:r>
    </w:p>
    <w:p w:rsidR="008E20A7" w:rsidRPr="00CE10D0" w:rsidRDefault="008E20A7" w:rsidP="002C70D7">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Žemaičiai susirūpino savo senienų rinkimu. „Alkos“ draugija rūpinasi Telšiuose steigti muziejų. </w:t>
      </w:r>
      <w:r w:rsidRPr="00CE10D0">
        <w:rPr>
          <w:rFonts w:ascii="Times New Roman" w:hAnsi="Times New Roman"/>
          <w:i/>
          <w:sz w:val="26"/>
          <w:szCs w:val="26"/>
        </w:rPr>
        <w:t>Lietuvos aidas</w:t>
      </w:r>
      <w:r w:rsidRPr="00CE10D0">
        <w:rPr>
          <w:rFonts w:ascii="Times New Roman" w:hAnsi="Times New Roman"/>
          <w:sz w:val="26"/>
          <w:szCs w:val="26"/>
        </w:rPr>
        <w:t>, 1931, lapkričio 5 (nr. 252), p. 7.</w:t>
      </w:r>
    </w:p>
    <w:p w:rsidR="008E20A7" w:rsidRPr="00CE10D0" w:rsidRDefault="008E20A7" w:rsidP="002C70D7">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Žemaičių stud. S. Daukanto draugija. </w:t>
      </w:r>
      <w:r w:rsidRPr="00CE10D0">
        <w:rPr>
          <w:rFonts w:ascii="Times New Roman" w:hAnsi="Times New Roman"/>
          <w:i/>
          <w:sz w:val="26"/>
          <w:szCs w:val="26"/>
        </w:rPr>
        <w:t>Diena</w:t>
      </w:r>
      <w:r w:rsidRPr="00CE10D0">
        <w:rPr>
          <w:rFonts w:ascii="Times New Roman" w:hAnsi="Times New Roman"/>
          <w:sz w:val="26"/>
          <w:szCs w:val="26"/>
        </w:rPr>
        <w:t>, 1929, gegužės 10 (nr. 29)</w:t>
      </w:r>
      <w:r w:rsidR="00941AD8">
        <w:rPr>
          <w:rFonts w:ascii="Times New Roman" w:hAnsi="Times New Roman"/>
          <w:sz w:val="26"/>
          <w:szCs w:val="26"/>
        </w:rPr>
        <w:t>,</w:t>
      </w:r>
      <w:r w:rsidRPr="00CE10D0">
        <w:rPr>
          <w:rFonts w:ascii="Times New Roman" w:hAnsi="Times New Roman"/>
          <w:sz w:val="26"/>
          <w:szCs w:val="26"/>
        </w:rPr>
        <w:t xml:space="preserve"> p. 2.</w:t>
      </w:r>
    </w:p>
    <w:p w:rsidR="008E20A7" w:rsidRPr="00CE10D0" w:rsidRDefault="008E20A7" w:rsidP="002C70D7">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Žemaičių studenčių korporacijos „Filiae Samogitiae“ šventė. </w:t>
      </w:r>
      <w:r w:rsidRPr="00CE10D0">
        <w:rPr>
          <w:rFonts w:ascii="Times New Roman" w:hAnsi="Times New Roman"/>
          <w:i/>
          <w:sz w:val="26"/>
          <w:szCs w:val="26"/>
        </w:rPr>
        <w:t>Lietuvos aidas</w:t>
      </w:r>
      <w:r w:rsidRPr="00CE10D0">
        <w:rPr>
          <w:rFonts w:ascii="Times New Roman" w:hAnsi="Times New Roman"/>
          <w:sz w:val="26"/>
          <w:szCs w:val="26"/>
        </w:rPr>
        <w:t>, 1932, gegužės 10 (nr. 104), p. 7.</w:t>
      </w:r>
    </w:p>
    <w:p w:rsidR="008E20A7" w:rsidRPr="00CE10D0" w:rsidRDefault="008E20A7" w:rsidP="002C70D7">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Žemaičių studentų pasilinksminimas Klaipėdoje. </w:t>
      </w:r>
      <w:r w:rsidRPr="00CE10D0">
        <w:rPr>
          <w:rFonts w:ascii="Times New Roman" w:hAnsi="Times New Roman"/>
          <w:i/>
          <w:sz w:val="26"/>
          <w:szCs w:val="26"/>
        </w:rPr>
        <w:t>Lietuvos aidas</w:t>
      </w:r>
      <w:r w:rsidRPr="00CE10D0">
        <w:rPr>
          <w:rFonts w:ascii="Times New Roman" w:hAnsi="Times New Roman"/>
          <w:sz w:val="26"/>
          <w:szCs w:val="26"/>
        </w:rPr>
        <w:t>, 1930, gruodžio 23 (nr. 292), p. 4.</w:t>
      </w:r>
    </w:p>
    <w:p w:rsidR="008E20A7" w:rsidRPr="00CE10D0" w:rsidRDefault="008E20A7" w:rsidP="002C70D7">
      <w:pPr>
        <w:pStyle w:val="ListParagraph"/>
        <w:numPr>
          <w:ilvl w:val="0"/>
          <w:numId w:val="17"/>
        </w:numPr>
        <w:spacing w:after="0"/>
        <w:ind w:hanging="578"/>
        <w:rPr>
          <w:rFonts w:ascii="Times New Roman" w:hAnsi="Times New Roman"/>
          <w:sz w:val="26"/>
          <w:szCs w:val="26"/>
        </w:rPr>
      </w:pPr>
      <w:r w:rsidRPr="00CE10D0">
        <w:rPr>
          <w:rFonts w:ascii="Times New Roman" w:hAnsi="Times New Roman"/>
          <w:sz w:val="26"/>
          <w:szCs w:val="26"/>
        </w:rPr>
        <w:t xml:space="preserve">Žemaičių studentų susivienijimo susirinkimas. </w:t>
      </w:r>
      <w:r w:rsidRPr="00CE10D0">
        <w:rPr>
          <w:rFonts w:ascii="Times New Roman" w:hAnsi="Times New Roman"/>
          <w:i/>
          <w:sz w:val="26"/>
          <w:szCs w:val="26"/>
        </w:rPr>
        <w:t>Lietuvos žinios</w:t>
      </w:r>
      <w:r w:rsidRPr="00CE10D0">
        <w:rPr>
          <w:rFonts w:ascii="Times New Roman" w:hAnsi="Times New Roman"/>
          <w:sz w:val="26"/>
          <w:szCs w:val="26"/>
        </w:rPr>
        <w:t>, 1925, lapkričio 8 (nr. 252), p. 1.</w:t>
      </w:r>
    </w:p>
    <w:p w:rsidR="004D3D54" w:rsidRPr="00CE10D0" w:rsidRDefault="004D3D54" w:rsidP="004D3D54">
      <w:pPr>
        <w:spacing w:after="0"/>
        <w:rPr>
          <w:rFonts w:ascii="Times New Roman" w:hAnsi="Times New Roman"/>
          <w:b/>
          <w:sz w:val="26"/>
          <w:szCs w:val="26"/>
        </w:rPr>
      </w:pPr>
    </w:p>
    <w:p w:rsidR="004D3D54" w:rsidRPr="00CE10D0" w:rsidRDefault="004D3D54" w:rsidP="004D3D54">
      <w:pPr>
        <w:spacing w:after="0"/>
        <w:rPr>
          <w:rFonts w:ascii="Times New Roman" w:hAnsi="Times New Roman"/>
          <w:b/>
          <w:sz w:val="26"/>
          <w:szCs w:val="26"/>
        </w:rPr>
      </w:pPr>
      <w:r w:rsidRPr="00CE10D0">
        <w:rPr>
          <w:rFonts w:ascii="Times New Roman" w:hAnsi="Times New Roman"/>
          <w:b/>
          <w:sz w:val="26"/>
          <w:szCs w:val="26"/>
        </w:rPr>
        <w:t>Atsiminimai, autobiografijos ir dienoraščiai</w:t>
      </w:r>
    </w:p>
    <w:p w:rsidR="004D3D54" w:rsidRPr="00CE10D0" w:rsidRDefault="004D3D54" w:rsidP="004D3D54">
      <w:pPr>
        <w:spacing w:after="0"/>
        <w:rPr>
          <w:rFonts w:ascii="Times New Roman" w:hAnsi="Times New Roman"/>
          <w:caps/>
          <w:sz w:val="26"/>
          <w:szCs w:val="26"/>
        </w:rPr>
      </w:pPr>
    </w:p>
    <w:p w:rsidR="004D3D54" w:rsidRPr="00CE10D0" w:rsidRDefault="004D3D54" w:rsidP="004D3D54">
      <w:pPr>
        <w:pStyle w:val="ListParagraph"/>
        <w:numPr>
          <w:ilvl w:val="0"/>
          <w:numId w:val="5"/>
        </w:numPr>
        <w:spacing w:after="0"/>
        <w:rPr>
          <w:rFonts w:ascii="Times New Roman" w:hAnsi="Times New Roman"/>
          <w:caps/>
          <w:sz w:val="26"/>
          <w:szCs w:val="26"/>
        </w:rPr>
      </w:pPr>
      <w:r w:rsidRPr="00CE10D0">
        <w:rPr>
          <w:rFonts w:ascii="Times New Roman" w:hAnsi="Times New Roman"/>
          <w:caps/>
          <w:sz w:val="26"/>
          <w:szCs w:val="26"/>
        </w:rPr>
        <w:t>Aistis</w:t>
      </w:r>
      <w:r w:rsidRPr="00CE10D0">
        <w:rPr>
          <w:rFonts w:ascii="Times New Roman" w:hAnsi="Times New Roman"/>
          <w:sz w:val="26"/>
          <w:szCs w:val="26"/>
        </w:rPr>
        <w:t xml:space="preserve">, Jonas. </w:t>
      </w:r>
      <w:r w:rsidRPr="00CE10D0">
        <w:rPr>
          <w:rFonts w:ascii="Times New Roman" w:hAnsi="Times New Roman"/>
          <w:i/>
          <w:sz w:val="26"/>
          <w:szCs w:val="26"/>
        </w:rPr>
        <w:t>Raštai</w:t>
      </w:r>
      <w:r w:rsidRPr="00CE10D0">
        <w:rPr>
          <w:rFonts w:ascii="Times New Roman" w:hAnsi="Times New Roman"/>
          <w:sz w:val="26"/>
          <w:szCs w:val="26"/>
        </w:rPr>
        <w:t>. Chicago (Ill.), 1993, t. 2. 454 p.</w:t>
      </w:r>
    </w:p>
    <w:p w:rsidR="004D3D54" w:rsidRPr="00CE10D0" w:rsidRDefault="004D3D54" w:rsidP="004D3D54">
      <w:pPr>
        <w:pStyle w:val="ListParagraph"/>
        <w:numPr>
          <w:ilvl w:val="0"/>
          <w:numId w:val="5"/>
        </w:numPr>
        <w:spacing w:after="0"/>
        <w:rPr>
          <w:rFonts w:ascii="Times New Roman" w:hAnsi="Times New Roman"/>
          <w:i/>
          <w:sz w:val="26"/>
          <w:szCs w:val="26"/>
        </w:rPr>
      </w:pPr>
      <w:r w:rsidRPr="00CE10D0">
        <w:rPr>
          <w:rFonts w:ascii="Times New Roman" w:hAnsi="Times New Roman"/>
          <w:caps/>
          <w:sz w:val="26"/>
          <w:szCs w:val="26"/>
        </w:rPr>
        <w:t>Ašmantas</w:t>
      </w:r>
      <w:r w:rsidRPr="00CE10D0">
        <w:rPr>
          <w:rFonts w:ascii="Times New Roman" w:hAnsi="Times New Roman"/>
          <w:sz w:val="26"/>
          <w:szCs w:val="26"/>
        </w:rPr>
        <w:t xml:space="preserve">, Andrius. </w:t>
      </w:r>
      <w:r w:rsidRPr="00CE10D0">
        <w:rPr>
          <w:rFonts w:ascii="Times New Roman" w:hAnsi="Times New Roman"/>
          <w:i/>
          <w:sz w:val="26"/>
          <w:szCs w:val="26"/>
        </w:rPr>
        <w:t>Dienoraščiai, laiškai, bibliografija</w:t>
      </w:r>
      <w:r w:rsidRPr="00CE10D0">
        <w:rPr>
          <w:rFonts w:ascii="Times New Roman" w:hAnsi="Times New Roman"/>
          <w:sz w:val="26"/>
          <w:szCs w:val="26"/>
        </w:rPr>
        <w:t>. [Sudarė Aldonas Pupkis]. Vilnius, [2010]. 230, [2]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i/>
          <w:sz w:val="26"/>
          <w:szCs w:val="26"/>
        </w:rPr>
        <w:t>Aušrininkas Jonas Šliūpas</w:t>
      </w:r>
      <w:r w:rsidRPr="00CE10D0">
        <w:rPr>
          <w:rFonts w:ascii="Times New Roman" w:hAnsi="Times New Roman"/>
          <w:sz w:val="26"/>
          <w:szCs w:val="26"/>
        </w:rPr>
        <w:t>: medžiaga jo biografijai ir Lietuvos kultūros istorijai. Redagavo J. V. Girdvainis; atsiminimus parašė: J. Šliūpas, J.</w:t>
      </w:r>
      <w:r w:rsidR="00E37E0B">
        <w:rPr>
          <w:rFonts w:ascii="Times New Roman" w:hAnsi="Times New Roman"/>
          <w:sz w:val="26"/>
          <w:szCs w:val="26"/>
        </w:rPr>
        <w:t> </w:t>
      </w:r>
      <w:r w:rsidRPr="00CE10D0">
        <w:rPr>
          <w:rFonts w:ascii="Times New Roman" w:hAnsi="Times New Roman"/>
          <w:sz w:val="26"/>
          <w:szCs w:val="26"/>
        </w:rPr>
        <w:t>O. Širvydas ir V. K. Račkauskas-Karolis Vairas. Kaunas, 1934. 117, 11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Bielinis</w:t>
      </w:r>
      <w:r w:rsidRPr="00CE10D0">
        <w:rPr>
          <w:rFonts w:ascii="Times New Roman" w:hAnsi="Times New Roman"/>
          <w:sz w:val="26"/>
          <w:szCs w:val="26"/>
        </w:rPr>
        <w:t>, Kipras. Žemaičiuose (</w:t>
      </w:r>
      <w:r w:rsidR="00941AD8">
        <w:rPr>
          <w:rFonts w:ascii="Times New Roman" w:hAnsi="Times New Roman"/>
          <w:sz w:val="26"/>
          <w:szCs w:val="26"/>
        </w:rPr>
        <w:t>a</w:t>
      </w:r>
      <w:r w:rsidRPr="00CE10D0">
        <w:rPr>
          <w:rFonts w:ascii="Times New Roman" w:hAnsi="Times New Roman"/>
          <w:sz w:val="26"/>
          <w:szCs w:val="26"/>
        </w:rPr>
        <w:t xml:space="preserve">tsiminimai). </w:t>
      </w:r>
      <w:r w:rsidRPr="00CE10D0">
        <w:rPr>
          <w:rFonts w:ascii="Times New Roman" w:hAnsi="Times New Roman"/>
          <w:i/>
          <w:sz w:val="26"/>
          <w:szCs w:val="26"/>
        </w:rPr>
        <w:t>Socialdemokratas</w:t>
      </w:r>
      <w:r w:rsidRPr="00CE10D0">
        <w:rPr>
          <w:rFonts w:ascii="Times New Roman" w:hAnsi="Times New Roman"/>
          <w:sz w:val="26"/>
          <w:szCs w:val="26"/>
        </w:rPr>
        <w:t>, 1927, liepos 21 (nr. 28), p. 2–3.</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Budinas</w:t>
      </w:r>
      <w:r w:rsidRPr="00CE10D0">
        <w:rPr>
          <w:rFonts w:ascii="Times New Roman" w:hAnsi="Times New Roman"/>
          <w:sz w:val="26"/>
          <w:szCs w:val="26"/>
        </w:rPr>
        <w:t xml:space="preserve">, Dominykas. </w:t>
      </w:r>
      <w:r w:rsidRPr="00CE10D0">
        <w:rPr>
          <w:rFonts w:ascii="Times New Roman" w:hAnsi="Times New Roman"/>
          <w:i/>
          <w:sz w:val="26"/>
          <w:szCs w:val="26"/>
        </w:rPr>
        <w:t>Vėtros Žemaičiuose</w:t>
      </w:r>
      <w:r w:rsidRPr="00CE10D0">
        <w:rPr>
          <w:rFonts w:ascii="Times New Roman" w:hAnsi="Times New Roman"/>
          <w:sz w:val="26"/>
          <w:szCs w:val="26"/>
        </w:rPr>
        <w:t>: atsiminimai. Vilnius, 1959. 268 p.</w:t>
      </w:r>
    </w:p>
    <w:p w:rsidR="004D3D54" w:rsidRPr="00CE10D0" w:rsidRDefault="004D3D54" w:rsidP="004D3D54">
      <w:pPr>
        <w:pStyle w:val="ListParagraph"/>
        <w:numPr>
          <w:ilvl w:val="0"/>
          <w:numId w:val="5"/>
        </w:numPr>
        <w:spacing w:after="0"/>
        <w:rPr>
          <w:rStyle w:val="searchrezleft6"/>
          <w:rFonts w:ascii="Times New Roman" w:hAnsi="Times New Roman"/>
          <w:sz w:val="26"/>
          <w:szCs w:val="26"/>
        </w:rPr>
      </w:pPr>
      <w:r w:rsidRPr="00CE10D0">
        <w:rPr>
          <w:rFonts w:ascii="Times New Roman" w:hAnsi="Times New Roman"/>
          <w:caps/>
          <w:sz w:val="26"/>
          <w:szCs w:val="26"/>
        </w:rPr>
        <w:t>Bugailiškis</w:t>
      </w:r>
      <w:r w:rsidRPr="00CE10D0">
        <w:rPr>
          <w:rFonts w:ascii="Times New Roman" w:hAnsi="Times New Roman"/>
          <w:sz w:val="26"/>
          <w:szCs w:val="26"/>
        </w:rPr>
        <w:t xml:space="preserve">, Peliksas. </w:t>
      </w:r>
      <w:r w:rsidRPr="00CE10D0">
        <w:rPr>
          <w:rFonts w:ascii="Times New Roman" w:hAnsi="Times New Roman"/>
          <w:i/>
          <w:sz w:val="26"/>
          <w:szCs w:val="26"/>
        </w:rPr>
        <w:t>Gyvenimo vieškeliai</w:t>
      </w:r>
      <w:r w:rsidR="00C014B0">
        <w:rPr>
          <w:rFonts w:ascii="Times New Roman" w:hAnsi="Times New Roman"/>
          <w:i/>
          <w:sz w:val="26"/>
          <w:szCs w:val="26"/>
        </w:rPr>
        <w:t>s</w:t>
      </w:r>
      <w:r w:rsidRPr="00CE10D0">
        <w:rPr>
          <w:rFonts w:ascii="Times New Roman" w:hAnsi="Times New Roman"/>
          <w:sz w:val="26"/>
          <w:szCs w:val="26"/>
        </w:rPr>
        <w:t>: medžiaga istorijai. S</w:t>
      </w:r>
      <w:r w:rsidRPr="00CE10D0">
        <w:rPr>
          <w:rStyle w:val="searchrezleft6"/>
          <w:rFonts w:ascii="Times New Roman" w:hAnsi="Times New Roman"/>
          <w:sz w:val="26"/>
          <w:szCs w:val="26"/>
        </w:rPr>
        <w:t>udarytojas ir atsakingasis redaktorius V. B. Pšibilskis</w:t>
      </w:r>
      <w:r w:rsidRPr="00CE10D0">
        <w:rPr>
          <w:rFonts w:ascii="Times New Roman" w:hAnsi="Times New Roman"/>
          <w:sz w:val="26"/>
          <w:szCs w:val="26"/>
        </w:rPr>
        <w:t xml:space="preserve">. Šiauliai, 1994. </w:t>
      </w:r>
      <w:r w:rsidRPr="00CE10D0">
        <w:rPr>
          <w:rStyle w:val="searchrezleft6"/>
          <w:rFonts w:ascii="Times New Roman" w:hAnsi="Times New Roman"/>
          <w:sz w:val="26"/>
          <w:szCs w:val="26"/>
        </w:rPr>
        <w:t>536 p.</w:t>
      </w:r>
    </w:p>
    <w:p w:rsidR="004D3D54" w:rsidRPr="00CE10D0" w:rsidRDefault="004D3D54" w:rsidP="004D3D54">
      <w:pPr>
        <w:pStyle w:val="ListParagraph"/>
        <w:numPr>
          <w:ilvl w:val="0"/>
          <w:numId w:val="5"/>
        </w:numPr>
        <w:spacing w:after="0"/>
        <w:rPr>
          <w:rStyle w:val="searchrezleft6"/>
          <w:rFonts w:ascii="Times New Roman" w:hAnsi="Times New Roman"/>
          <w:sz w:val="26"/>
          <w:szCs w:val="26"/>
        </w:rPr>
      </w:pPr>
      <w:r w:rsidRPr="00CE10D0">
        <w:rPr>
          <w:rFonts w:ascii="Times New Roman" w:hAnsi="Times New Roman"/>
          <w:caps/>
          <w:sz w:val="26"/>
          <w:szCs w:val="26"/>
        </w:rPr>
        <w:t>Bugailiškis</w:t>
      </w:r>
      <w:r w:rsidRPr="00CE10D0">
        <w:rPr>
          <w:rFonts w:ascii="Times New Roman" w:hAnsi="Times New Roman"/>
          <w:sz w:val="26"/>
          <w:szCs w:val="26"/>
        </w:rPr>
        <w:t xml:space="preserve">, Peliksas. Naujų kelių beieškant. Iš </w:t>
      </w:r>
      <w:r w:rsidRPr="00CE10D0">
        <w:rPr>
          <w:rFonts w:ascii="Times New Roman" w:hAnsi="Times New Roman"/>
          <w:i/>
          <w:sz w:val="26"/>
          <w:szCs w:val="26"/>
        </w:rPr>
        <w:t>XXVII knygos mėgėjų metraštis</w:t>
      </w:r>
      <w:r w:rsidRPr="00CE10D0">
        <w:rPr>
          <w:rFonts w:ascii="Times New Roman" w:hAnsi="Times New Roman"/>
          <w:sz w:val="26"/>
          <w:szCs w:val="26"/>
        </w:rPr>
        <w:t>. Kaunas, 2004, t. 2, p. 71–80.</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Būtėnas</w:t>
      </w:r>
      <w:r w:rsidRPr="00CE10D0">
        <w:rPr>
          <w:rFonts w:ascii="Times New Roman" w:hAnsi="Times New Roman"/>
          <w:sz w:val="26"/>
          <w:szCs w:val="26"/>
        </w:rPr>
        <w:t xml:space="preserve">, Julius. </w:t>
      </w:r>
      <w:r w:rsidRPr="00CE10D0">
        <w:rPr>
          <w:rFonts w:ascii="Times New Roman" w:hAnsi="Times New Roman"/>
          <w:i/>
          <w:sz w:val="26"/>
          <w:szCs w:val="26"/>
        </w:rPr>
        <w:t>Literato duona</w:t>
      </w:r>
      <w:r w:rsidRPr="00CE10D0">
        <w:rPr>
          <w:rFonts w:ascii="Times New Roman" w:hAnsi="Times New Roman"/>
          <w:sz w:val="26"/>
          <w:szCs w:val="26"/>
        </w:rPr>
        <w:t>: atsiminimai. Vilnius, 1975. 277, [2]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Čilvinaitė</w:t>
      </w:r>
      <w:r w:rsidRPr="00CE10D0">
        <w:rPr>
          <w:rFonts w:ascii="Times New Roman" w:hAnsi="Times New Roman"/>
          <w:sz w:val="26"/>
          <w:szCs w:val="26"/>
        </w:rPr>
        <w:t xml:space="preserve">, Marijona. Iš Jadvygos Juškytės atsiminimų ir jos rankraščių. </w:t>
      </w:r>
      <w:r w:rsidRPr="00CE10D0">
        <w:rPr>
          <w:rFonts w:ascii="Times New Roman" w:hAnsi="Times New Roman"/>
          <w:i/>
          <w:sz w:val="26"/>
          <w:szCs w:val="26"/>
        </w:rPr>
        <w:t>Mūsų senovė</w:t>
      </w:r>
      <w:r w:rsidRPr="00CE10D0">
        <w:rPr>
          <w:rFonts w:ascii="Times New Roman" w:hAnsi="Times New Roman"/>
          <w:sz w:val="26"/>
          <w:szCs w:val="26"/>
        </w:rPr>
        <w:t>, 1939, t. II (nr. 4 (9), p. 604–620.</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bCs/>
          <w:caps/>
          <w:sz w:val="26"/>
          <w:szCs w:val="26"/>
        </w:rPr>
        <w:lastRenderedPageBreak/>
        <w:t>Gedvilas</w:t>
      </w:r>
      <w:r w:rsidRPr="00CE10D0">
        <w:rPr>
          <w:rFonts w:ascii="Times New Roman" w:hAnsi="Times New Roman"/>
          <w:bCs/>
          <w:sz w:val="26"/>
          <w:szCs w:val="26"/>
        </w:rPr>
        <w:t>, Mečislovas.</w:t>
      </w:r>
      <w:r w:rsidRPr="00CE10D0">
        <w:rPr>
          <w:rFonts w:ascii="Times New Roman" w:hAnsi="Times New Roman"/>
          <w:sz w:val="26"/>
          <w:szCs w:val="26"/>
        </w:rPr>
        <w:t xml:space="preserve"> </w:t>
      </w:r>
      <w:r w:rsidRPr="00CE10D0">
        <w:rPr>
          <w:rFonts w:ascii="Times New Roman" w:hAnsi="Times New Roman"/>
          <w:i/>
          <w:sz w:val="26"/>
          <w:szCs w:val="26"/>
        </w:rPr>
        <w:t>Lemiamas posūkis, 1940–1945 metai</w:t>
      </w:r>
      <w:r w:rsidRPr="00CE10D0">
        <w:rPr>
          <w:rFonts w:ascii="Times New Roman" w:hAnsi="Times New Roman"/>
          <w:sz w:val="26"/>
          <w:szCs w:val="26"/>
        </w:rPr>
        <w:t>. Vilnius, 1975. 388, [2]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Greimas</w:t>
      </w:r>
      <w:r w:rsidRPr="00CE10D0">
        <w:rPr>
          <w:rFonts w:ascii="Times New Roman" w:hAnsi="Times New Roman"/>
          <w:sz w:val="26"/>
          <w:szCs w:val="26"/>
        </w:rPr>
        <w:t xml:space="preserve">, Algirdas Julius. Iš Algirdo J. Greimo atsiminimų apie rezistenciją / kalbino Saulius Žukas. </w:t>
      </w:r>
      <w:r w:rsidRPr="00CE10D0">
        <w:rPr>
          <w:rFonts w:ascii="Times New Roman" w:hAnsi="Times New Roman"/>
          <w:i/>
          <w:sz w:val="26"/>
          <w:szCs w:val="26"/>
        </w:rPr>
        <w:t>Kultūros barai</w:t>
      </w:r>
      <w:r w:rsidRPr="00CE10D0">
        <w:rPr>
          <w:rFonts w:ascii="Times New Roman" w:hAnsi="Times New Roman"/>
          <w:sz w:val="26"/>
          <w:szCs w:val="26"/>
        </w:rPr>
        <w:t>, 1992, nr. 3, p. 44–47.</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Greimas</w:t>
      </w:r>
      <w:r w:rsidRPr="00CE10D0">
        <w:rPr>
          <w:rFonts w:ascii="Times New Roman" w:hAnsi="Times New Roman"/>
          <w:sz w:val="26"/>
          <w:szCs w:val="26"/>
        </w:rPr>
        <w:t xml:space="preserve">, Algirdas Julius. Tada, kai baubiškas kraujas virto mėlynu. Iš </w:t>
      </w:r>
      <w:r w:rsidRPr="00CE10D0">
        <w:rPr>
          <w:rFonts w:ascii="Times New Roman" w:hAnsi="Times New Roman"/>
          <w:i/>
          <w:sz w:val="26"/>
          <w:szCs w:val="26"/>
        </w:rPr>
        <w:t>„Varpai“</w:t>
      </w:r>
      <w:r w:rsidRPr="00CE10D0">
        <w:rPr>
          <w:rFonts w:ascii="Times New Roman" w:hAnsi="Times New Roman"/>
          <w:sz w:val="26"/>
          <w:szCs w:val="26"/>
        </w:rPr>
        <w:t>: istorija, autoriai, akcentai: prisiminimai, straipsniai, studijos, laiškai. [Sudarytojas Leonas Peleckis-Kaktavičius]. Šiauliai, 2011, p. 29–34.</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Ignotas</w:t>
      </w:r>
      <w:r w:rsidRPr="00CE10D0">
        <w:rPr>
          <w:rFonts w:ascii="Times New Roman" w:hAnsi="Times New Roman"/>
          <w:sz w:val="26"/>
          <w:szCs w:val="26"/>
        </w:rPr>
        <w:t xml:space="preserve">, Mikalojus A. [Knygnešystės atsiminimai]. </w:t>
      </w:r>
      <w:r w:rsidRPr="00CE10D0">
        <w:rPr>
          <w:rFonts w:ascii="Times New Roman" w:hAnsi="Times New Roman"/>
          <w:i/>
          <w:sz w:val="26"/>
          <w:szCs w:val="26"/>
        </w:rPr>
        <w:t>Lietuva</w:t>
      </w:r>
      <w:r w:rsidRPr="00CE10D0">
        <w:rPr>
          <w:rFonts w:ascii="Times New Roman" w:hAnsi="Times New Roman"/>
          <w:sz w:val="26"/>
          <w:szCs w:val="26"/>
        </w:rPr>
        <w:t>, 1925, sausio 29 (nr. 23), p. 3–4.</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Jakavičius,</w:t>
      </w:r>
      <w:r w:rsidRPr="00CE10D0">
        <w:rPr>
          <w:rFonts w:ascii="Times New Roman" w:hAnsi="Times New Roman"/>
          <w:sz w:val="26"/>
          <w:szCs w:val="26"/>
        </w:rPr>
        <w:t xml:space="preserve"> Liudvikas. </w:t>
      </w:r>
      <w:r w:rsidRPr="00CE10D0">
        <w:rPr>
          <w:rFonts w:ascii="Times New Roman" w:hAnsi="Times New Roman"/>
          <w:i/>
          <w:sz w:val="26"/>
          <w:szCs w:val="26"/>
        </w:rPr>
        <w:t>Atsiminimai iš lietuvių spaudos draudimo laikų</w:t>
      </w:r>
      <w:r w:rsidRPr="00CE10D0">
        <w:rPr>
          <w:rFonts w:ascii="Times New Roman" w:hAnsi="Times New Roman"/>
          <w:sz w:val="26"/>
          <w:szCs w:val="26"/>
        </w:rPr>
        <w:t xml:space="preserve">: 20 m. Lietuvos nepriklausomybės sukakties minėjimo </w:t>
      </w:r>
      <w:r w:rsidR="00941AD8">
        <w:rPr>
          <w:rFonts w:ascii="Times New Roman" w:hAnsi="Times New Roman"/>
          <w:sz w:val="26"/>
          <w:szCs w:val="26"/>
        </w:rPr>
        <w:t>proga 1918–1938. Šiauliai, 1939. 312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Jančiauskas</w:t>
      </w:r>
      <w:r w:rsidRPr="00CE10D0">
        <w:rPr>
          <w:rFonts w:ascii="Times New Roman" w:hAnsi="Times New Roman"/>
          <w:sz w:val="26"/>
          <w:szCs w:val="26"/>
        </w:rPr>
        <w:t xml:space="preserve">, Povilas. Laisvės varpas. </w:t>
      </w:r>
      <w:r w:rsidRPr="00CE10D0">
        <w:rPr>
          <w:rFonts w:ascii="Times New Roman" w:hAnsi="Times New Roman"/>
          <w:i/>
          <w:sz w:val="26"/>
          <w:szCs w:val="26"/>
        </w:rPr>
        <w:t>Laisvės kov</w:t>
      </w:r>
      <w:r w:rsidR="0071492E" w:rsidRPr="00CE10D0">
        <w:rPr>
          <w:rFonts w:ascii="Times New Roman" w:hAnsi="Times New Roman"/>
          <w:i/>
          <w:sz w:val="26"/>
          <w:szCs w:val="26"/>
        </w:rPr>
        <w:t>ų</w:t>
      </w:r>
      <w:r w:rsidRPr="00CE10D0">
        <w:rPr>
          <w:rFonts w:ascii="Times New Roman" w:hAnsi="Times New Roman"/>
          <w:i/>
          <w:sz w:val="26"/>
          <w:szCs w:val="26"/>
        </w:rPr>
        <w:t xml:space="preserve"> archyvas</w:t>
      </w:r>
      <w:r w:rsidRPr="00CE10D0">
        <w:rPr>
          <w:rFonts w:ascii="Times New Roman" w:hAnsi="Times New Roman"/>
          <w:sz w:val="26"/>
          <w:szCs w:val="26"/>
        </w:rPr>
        <w:t>, 1999, t. 25, p. 213–215.</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Jonušas</w:t>
      </w:r>
      <w:r w:rsidRPr="00CE10D0">
        <w:rPr>
          <w:rFonts w:ascii="Times New Roman" w:hAnsi="Times New Roman"/>
          <w:sz w:val="26"/>
          <w:szCs w:val="26"/>
        </w:rPr>
        <w:t xml:space="preserve">, Ignas. Neužmirštamos dienos. Iš </w:t>
      </w:r>
      <w:r w:rsidRPr="00CE10D0">
        <w:rPr>
          <w:rFonts w:ascii="Times New Roman" w:hAnsi="Times New Roman"/>
          <w:i/>
          <w:sz w:val="26"/>
          <w:szCs w:val="26"/>
        </w:rPr>
        <w:t>Pasakoja revoliucinių kovų dalyviai</w:t>
      </w:r>
      <w:r w:rsidRPr="00CE10D0">
        <w:rPr>
          <w:rFonts w:ascii="Times New Roman" w:hAnsi="Times New Roman"/>
          <w:sz w:val="26"/>
          <w:szCs w:val="26"/>
        </w:rPr>
        <w:t>. Skuodas, 1968, p. 5</w:t>
      </w:r>
      <w:r w:rsidR="00941AD8">
        <w:rPr>
          <w:rFonts w:ascii="Times New Roman" w:hAnsi="Times New Roman"/>
          <w:sz w:val="26"/>
          <w:szCs w:val="26"/>
        </w:rPr>
        <w:t>1–58</w:t>
      </w:r>
      <w:r w:rsidRPr="00CE10D0">
        <w:rPr>
          <w:rFonts w:ascii="Times New Roman" w:hAnsi="Times New Roman"/>
          <w:sz w:val="26"/>
          <w:szCs w:val="26"/>
        </w:rPr>
        <w:t>.</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Juodaitis</w:t>
      </w:r>
      <w:r w:rsidRPr="00CE10D0">
        <w:rPr>
          <w:rFonts w:ascii="Times New Roman" w:hAnsi="Times New Roman"/>
          <w:sz w:val="26"/>
          <w:szCs w:val="26"/>
        </w:rPr>
        <w:t xml:space="preserve">, Justinas. </w:t>
      </w:r>
      <w:r w:rsidRPr="00CE10D0">
        <w:rPr>
          <w:rFonts w:ascii="Times New Roman" w:hAnsi="Times New Roman"/>
          <w:i/>
          <w:sz w:val="26"/>
          <w:szCs w:val="26"/>
        </w:rPr>
        <w:t>Praeities šešėliai</w:t>
      </w:r>
      <w:r w:rsidR="00941AD8">
        <w:rPr>
          <w:rFonts w:ascii="Times New Roman" w:hAnsi="Times New Roman"/>
          <w:sz w:val="26"/>
          <w:szCs w:val="26"/>
        </w:rPr>
        <w:t>: atsiminimai. Vilnius, 2006. 199, [1]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Kairys</w:t>
      </w:r>
      <w:r w:rsidRPr="00CE10D0">
        <w:rPr>
          <w:rFonts w:ascii="Times New Roman" w:hAnsi="Times New Roman"/>
          <w:sz w:val="26"/>
          <w:szCs w:val="26"/>
        </w:rPr>
        <w:t xml:space="preserve">, Steponas. </w:t>
      </w:r>
      <w:r w:rsidRPr="00CE10D0">
        <w:rPr>
          <w:rFonts w:ascii="Times New Roman" w:hAnsi="Times New Roman"/>
          <w:i/>
          <w:sz w:val="26"/>
          <w:szCs w:val="26"/>
        </w:rPr>
        <w:t>Lietuva budo</w:t>
      </w:r>
      <w:r w:rsidR="00941AD8">
        <w:rPr>
          <w:rFonts w:ascii="Times New Roman" w:hAnsi="Times New Roman"/>
          <w:sz w:val="26"/>
          <w:szCs w:val="26"/>
        </w:rPr>
        <w:t>. New York, 1957. 416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Kapočius</w:t>
      </w:r>
      <w:r w:rsidRPr="00CE10D0">
        <w:rPr>
          <w:rFonts w:ascii="Times New Roman" w:hAnsi="Times New Roman"/>
          <w:sz w:val="26"/>
          <w:szCs w:val="26"/>
        </w:rPr>
        <w:t xml:space="preserve">, Laurynas. Darbo liaudies kova. Iš </w:t>
      </w:r>
      <w:r w:rsidRPr="00CE10D0">
        <w:rPr>
          <w:rFonts w:ascii="Times New Roman" w:hAnsi="Times New Roman"/>
          <w:i/>
          <w:sz w:val="26"/>
          <w:szCs w:val="26"/>
        </w:rPr>
        <w:t>Pasakoja revoliucinių kovų dalyviai</w:t>
      </w:r>
      <w:r w:rsidRPr="00CE10D0">
        <w:rPr>
          <w:rFonts w:ascii="Times New Roman" w:hAnsi="Times New Roman"/>
          <w:sz w:val="26"/>
          <w:szCs w:val="26"/>
        </w:rPr>
        <w:t xml:space="preserve">. Skuodas, 1968, p. </w:t>
      </w:r>
      <w:r w:rsidR="00941AD8">
        <w:rPr>
          <w:rFonts w:ascii="Times New Roman" w:hAnsi="Times New Roman"/>
          <w:sz w:val="26"/>
          <w:szCs w:val="26"/>
        </w:rPr>
        <w:t>27</w:t>
      </w:r>
      <w:r w:rsidRPr="00CE10D0">
        <w:rPr>
          <w:rFonts w:ascii="Times New Roman" w:hAnsi="Times New Roman"/>
          <w:sz w:val="26"/>
          <w:szCs w:val="26"/>
        </w:rPr>
        <w:t>–3</w:t>
      </w:r>
      <w:r w:rsidR="00941AD8">
        <w:rPr>
          <w:rFonts w:ascii="Times New Roman" w:hAnsi="Times New Roman"/>
          <w:sz w:val="26"/>
          <w:szCs w:val="26"/>
        </w:rPr>
        <w:t>7.</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Končius</w:t>
      </w:r>
      <w:r w:rsidRPr="00CE10D0">
        <w:rPr>
          <w:rFonts w:ascii="Times New Roman" w:hAnsi="Times New Roman"/>
          <w:sz w:val="26"/>
          <w:szCs w:val="26"/>
        </w:rPr>
        <w:t xml:space="preserve">, Ignas. </w:t>
      </w:r>
      <w:r w:rsidRPr="00CE10D0">
        <w:rPr>
          <w:rFonts w:ascii="Times New Roman" w:hAnsi="Times New Roman"/>
          <w:i/>
          <w:sz w:val="26"/>
          <w:szCs w:val="26"/>
        </w:rPr>
        <w:t>Mano eitasis kelias</w:t>
      </w:r>
      <w:r w:rsidRPr="00CE10D0">
        <w:rPr>
          <w:rFonts w:ascii="Times New Roman" w:hAnsi="Times New Roman"/>
          <w:sz w:val="26"/>
          <w:szCs w:val="26"/>
        </w:rPr>
        <w:t>: atsiminimai. Vilnius, 2006, kn. 2. 320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Končius</w:t>
      </w:r>
      <w:r w:rsidRPr="00CE10D0">
        <w:rPr>
          <w:rFonts w:ascii="Times New Roman" w:hAnsi="Times New Roman"/>
          <w:sz w:val="26"/>
          <w:szCs w:val="26"/>
        </w:rPr>
        <w:t xml:space="preserve">, Ignas. </w:t>
      </w:r>
      <w:r w:rsidRPr="00CE10D0">
        <w:rPr>
          <w:rFonts w:ascii="Times New Roman" w:hAnsi="Times New Roman"/>
          <w:i/>
          <w:sz w:val="26"/>
          <w:szCs w:val="26"/>
        </w:rPr>
        <w:t>Žemaičio šnekos</w:t>
      </w:r>
      <w:r w:rsidRPr="00CE10D0">
        <w:rPr>
          <w:rFonts w:ascii="Times New Roman" w:hAnsi="Times New Roman"/>
          <w:sz w:val="26"/>
          <w:szCs w:val="26"/>
        </w:rPr>
        <w:t>. London, 1961, d. 1. 285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Krupavičius</w:t>
      </w:r>
      <w:r w:rsidRPr="00CE10D0">
        <w:rPr>
          <w:rFonts w:ascii="Times New Roman" w:hAnsi="Times New Roman"/>
          <w:sz w:val="26"/>
          <w:szCs w:val="26"/>
        </w:rPr>
        <w:t xml:space="preserve">, Mykolas. </w:t>
      </w:r>
      <w:r w:rsidRPr="00CE10D0">
        <w:rPr>
          <w:rFonts w:ascii="Times New Roman" w:hAnsi="Times New Roman"/>
          <w:i/>
          <w:sz w:val="26"/>
          <w:szCs w:val="26"/>
        </w:rPr>
        <w:t>Atsiminimai</w:t>
      </w:r>
      <w:r w:rsidRPr="00CE10D0">
        <w:rPr>
          <w:rFonts w:ascii="Times New Roman" w:hAnsi="Times New Roman"/>
          <w:sz w:val="26"/>
          <w:szCs w:val="26"/>
        </w:rPr>
        <w:t>. Vilnius, 2006. 253, [1]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Kučinskas-Kučingis</w:t>
      </w:r>
      <w:r w:rsidRPr="00CE10D0">
        <w:rPr>
          <w:rFonts w:ascii="Times New Roman" w:hAnsi="Times New Roman"/>
          <w:sz w:val="26"/>
          <w:szCs w:val="26"/>
        </w:rPr>
        <w:t xml:space="preserve">, Jonas A. </w:t>
      </w:r>
      <w:r w:rsidRPr="00CE10D0">
        <w:rPr>
          <w:rFonts w:ascii="Times New Roman" w:hAnsi="Times New Roman"/>
          <w:i/>
          <w:sz w:val="26"/>
          <w:szCs w:val="26"/>
        </w:rPr>
        <w:t>Mano gyvenimo takais</w:t>
      </w:r>
      <w:r w:rsidRPr="00CE10D0">
        <w:rPr>
          <w:rFonts w:ascii="Times New Roman" w:hAnsi="Times New Roman"/>
          <w:sz w:val="26"/>
          <w:szCs w:val="26"/>
        </w:rPr>
        <w:t>. Vilnius, 1997. 231 p.</w:t>
      </w:r>
    </w:p>
    <w:p w:rsidR="004D3D54" w:rsidRPr="00CE10D0" w:rsidRDefault="004D3D54" w:rsidP="004D3D54">
      <w:pPr>
        <w:pStyle w:val="ListParagraph"/>
        <w:numPr>
          <w:ilvl w:val="0"/>
          <w:numId w:val="5"/>
        </w:numPr>
        <w:spacing w:after="0"/>
        <w:rPr>
          <w:rFonts w:ascii="Times New Roman" w:hAnsi="Times New Roman"/>
          <w:caps/>
          <w:sz w:val="26"/>
          <w:szCs w:val="26"/>
        </w:rPr>
      </w:pPr>
      <w:r w:rsidRPr="00CE10D0">
        <w:rPr>
          <w:rFonts w:ascii="Times New Roman" w:hAnsi="Times New Roman"/>
          <w:caps/>
          <w:sz w:val="26"/>
          <w:szCs w:val="26"/>
        </w:rPr>
        <w:t>Macevičius</w:t>
      </w:r>
      <w:r w:rsidRPr="00CE10D0">
        <w:rPr>
          <w:rFonts w:ascii="Times New Roman" w:hAnsi="Times New Roman"/>
          <w:sz w:val="26"/>
          <w:szCs w:val="26"/>
        </w:rPr>
        <w:t xml:space="preserve">, Kazys. </w:t>
      </w:r>
      <w:r w:rsidRPr="00CE10D0">
        <w:rPr>
          <w:rFonts w:ascii="Times New Roman" w:hAnsi="Times New Roman"/>
          <w:i/>
          <w:sz w:val="26"/>
          <w:szCs w:val="26"/>
        </w:rPr>
        <w:t>Ilgai brandintas grūdas</w:t>
      </w:r>
      <w:r w:rsidRPr="00CE10D0">
        <w:rPr>
          <w:rFonts w:ascii="Times New Roman" w:hAnsi="Times New Roman"/>
          <w:sz w:val="26"/>
          <w:szCs w:val="26"/>
        </w:rPr>
        <w:t>. Vilnius, 1964. 322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Marcelijus</w:t>
      </w:r>
      <w:r w:rsidRPr="00CE10D0">
        <w:rPr>
          <w:rFonts w:ascii="Times New Roman" w:hAnsi="Times New Roman"/>
          <w:sz w:val="26"/>
          <w:szCs w:val="26"/>
        </w:rPr>
        <w:t xml:space="preserve">, Martinaitis. Prisiminimai apie kalbą: iš užrašų. </w:t>
      </w:r>
      <w:r w:rsidRPr="00CE10D0">
        <w:rPr>
          <w:rFonts w:ascii="Times New Roman" w:hAnsi="Times New Roman"/>
          <w:i/>
          <w:sz w:val="26"/>
          <w:szCs w:val="26"/>
        </w:rPr>
        <w:t>Tautosakos darbai</w:t>
      </w:r>
      <w:r w:rsidRPr="00CE10D0">
        <w:rPr>
          <w:rFonts w:ascii="Times New Roman" w:hAnsi="Times New Roman"/>
          <w:sz w:val="26"/>
          <w:szCs w:val="26"/>
        </w:rPr>
        <w:t>, 2007, t. 34, p. 207–213.</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Martinonynė</w:t>
      </w:r>
      <w:r w:rsidRPr="00CE10D0">
        <w:rPr>
          <w:rFonts w:ascii="Times New Roman" w:hAnsi="Times New Roman"/>
          <w:sz w:val="26"/>
          <w:szCs w:val="26"/>
        </w:rPr>
        <w:t xml:space="preserve">, Uršulė. [Autobiografija]. Iš </w:t>
      </w:r>
      <w:r w:rsidRPr="00CE10D0">
        <w:rPr>
          <w:rFonts w:ascii="Times New Roman" w:hAnsi="Times New Roman"/>
          <w:i/>
          <w:sz w:val="26"/>
          <w:szCs w:val="26"/>
        </w:rPr>
        <w:t>Švenčiausiosios Mergelės Marijos Nekaltojo Prasidėjimo Vargdienių seserų vienuolija</w:t>
      </w:r>
      <w:r w:rsidRPr="00CE10D0">
        <w:rPr>
          <w:rFonts w:ascii="Times New Roman" w:hAnsi="Times New Roman"/>
          <w:sz w:val="26"/>
          <w:szCs w:val="26"/>
        </w:rPr>
        <w:t>: vedamoji mintis ir dvasia 1918–2000 m. laikotarpio realybėje. [Žinias surinko ir užrašė Albina M. J. Pajarskaitė]. Kaunas, 2012, p. 67–70.</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Miškinis</w:t>
      </w:r>
      <w:r w:rsidRPr="00CE10D0">
        <w:rPr>
          <w:rFonts w:ascii="Times New Roman" w:hAnsi="Times New Roman"/>
          <w:sz w:val="26"/>
          <w:szCs w:val="26"/>
        </w:rPr>
        <w:t xml:space="preserve">, Motiejus. </w:t>
      </w:r>
      <w:r w:rsidRPr="00CE10D0">
        <w:rPr>
          <w:rFonts w:ascii="Times New Roman" w:hAnsi="Times New Roman"/>
          <w:i/>
          <w:sz w:val="26"/>
          <w:szCs w:val="26"/>
        </w:rPr>
        <w:t>Rinktiniai raštai</w:t>
      </w:r>
      <w:r w:rsidRPr="00CE10D0">
        <w:rPr>
          <w:rFonts w:ascii="Times New Roman" w:hAnsi="Times New Roman"/>
          <w:sz w:val="26"/>
          <w:szCs w:val="26"/>
        </w:rPr>
        <w:t>. Sudarytojas Jonas Šlekys. Vilnius, 2012. 539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Mockus</w:t>
      </w:r>
      <w:r w:rsidRPr="00CE10D0">
        <w:rPr>
          <w:rFonts w:ascii="Times New Roman" w:hAnsi="Times New Roman"/>
          <w:sz w:val="26"/>
          <w:szCs w:val="26"/>
        </w:rPr>
        <w:t xml:space="preserve">, Kazys. Žemaičių kultūrinis gyvenimas praeitojo karo metu. </w:t>
      </w:r>
      <w:r w:rsidRPr="00CE10D0">
        <w:rPr>
          <w:rFonts w:ascii="Times New Roman" w:hAnsi="Times New Roman"/>
          <w:i/>
          <w:sz w:val="26"/>
          <w:szCs w:val="26"/>
        </w:rPr>
        <w:t>Aidai</w:t>
      </w:r>
      <w:r w:rsidRPr="00CE10D0">
        <w:rPr>
          <w:rFonts w:ascii="Times New Roman" w:hAnsi="Times New Roman"/>
          <w:sz w:val="26"/>
          <w:szCs w:val="26"/>
        </w:rPr>
        <w:t>, 1952, spalio 8 (nr. 10), p. 382.</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lastRenderedPageBreak/>
        <w:t>Murkaitė-Garbaravičienė</w:t>
      </w:r>
      <w:r w:rsidRPr="00CE10D0">
        <w:rPr>
          <w:rFonts w:ascii="Times New Roman" w:hAnsi="Times New Roman"/>
          <w:sz w:val="26"/>
          <w:szCs w:val="26"/>
        </w:rPr>
        <w:t xml:space="preserve">, Gražvyda. Tėvų namuose. Iš </w:t>
      </w:r>
      <w:r w:rsidRPr="00CE10D0">
        <w:rPr>
          <w:rFonts w:ascii="Times New Roman" w:hAnsi="Times New Roman"/>
          <w:i/>
          <w:sz w:val="26"/>
          <w:szCs w:val="26"/>
        </w:rPr>
        <w:t>Mokytojas Jonas Murka</w:t>
      </w:r>
      <w:r w:rsidRPr="00CE10D0">
        <w:rPr>
          <w:rFonts w:ascii="Times New Roman" w:hAnsi="Times New Roman"/>
          <w:sz w:val="26"/>
          <w:szCs w:val="26"/>
        </w:rPr>
        <w:t>. Vilnius, 1997, p. 174–179.</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Pakalniškis</w:t>
      </w:r>
      <w:r w:rsidRPr="00CE10D0">
        <w:rPr>
          <w:rFonts w:ascii="Times New Roman" w:hAnsi="Times New Roman"/>
          <w:sz w:val="26"/>
          <w:szCs w:val="26"/>
        </w:rPr>
        <w:t xml:space="preserve">, Kazimieras. Rusų vokiečių karo užrašai. </w:t>
      </w:r>
      <w:r w:rsidRPr="00CE10D0">
        <w:rPr>
          <w:rFonts w:ascii="Times New Roman" w:hAnsi="Times New Roman"/>
          <w:i/>
          <w:sz w:val="26"/>
          <w:szCs w:val="26"/>
        </w:rPr>
        <w:t>Karo archyvas</w:t>
      </w:r>
      <w:r w:rsidRPr="00CE10D0">
        <w:rPr>
          <w:rFonts w:ascii="Times New Roman" w:hAnsi="Times New Roman"/>
          <w:sz w:val="26"/>
          <w:szCs w:val="26"/>
        </w:rPr>
        <w:t>, 1940, t. 12, p. 95–147.</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Petryla</w:t>
      </w:r>
      <w:r w:rsidRPr="00CE10D0">
        <w:rPr>
          <w:rFonts w:ascii="Times New Roman" w:hAnsi="Times New Roman"/>
          <w:sz w:val="26"/>
          <w:szCs w:val="26"/>
        </w:rPr>
        <w:t xml:space="preserve">, Danielius. „Žemaitis“ ir jo tęsėjai. </w:t>
      </w:r>
      <w:r w:rsidRPr="00CE10D0">
        <w:rPr>
          <w:rFonts w:ascii="Times New Roman" w:hAnsi="Times New Roman"/>
          <w:i/>
          <w:sz w:val="26"/>
          <w:szCs w:val="26"/>
        </w:rPr>
        <w:t>Žurnalistika</w:t>
      </w:r>
      <w:r w:rsidRPr="00CE10D0">
        <w:rPr>
          <w:rFonts w:ascii="Times New Roman" w:hAnsi="Times New Roman"/>
          <w:sz w:val="26"/>
          <w:szCs w:val="26"/>
        </w:rPr>
        <w:t>: [19]85, 1987, kn. 14, p. 115–117.</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Poderis</w:t>
      </w:r>
      <w:r w:rsidRPr="00CE10D0">
        <w:rPr>
          <w:rFonts w:ascii="Times New Roman" w:hAnsi="Times New Roman"/>
          <w:sz w:val="26"/>
          <w:szCs w:val="26"/>
        </w:rPr>
        <w:t xml:space="preserve">, Martynas. Tai vienoj, tai kitoj lūšnelėj. </w:t>
      </w:r>
      <w:r w:rsidRPr="00CE10D0">
        <w:rPr>
          <w:rFonts w:ascii="Times New Roman" w:hAnsi="Times New Roman"/>
          <w:i/>
          <w:sz w:val="26"/>
          <w:szCs w:val="26"/>
        </w:rPr>
        <w:t>Tiesa</w:t>
      </w:r>
      <w:r w:rsidRPr="00CE10D0">
        <w:rPr>
          <w:rFonts w:ascii="Times New Roman" w:hAnsi="Times New Roman"/>
          <w:sz w:val="26"/>
          <w:szCs w:val="26"/>
        </w:rPr>
        <w:t>, 1957, spalio 18 (nr. 247), p. 2.</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Ramanauskas</w:t>
      </w:r>
      <w:r w:rsidRPr="00CE10D0">
        <w:rPr>
          <w:rFonts w:ascii="Times New Roman" w:hAnsi="Times New Roman"/>
          <w:sz w:val="26"/>
          <w:szCs w:val="26"/>
        </w:rPr>
        <w:t>,</w:t>
      </w:r>
      <w:r w:rsidRPr="00CE10D0">
        <w:rPr>
          <w:rFonts w:ascii="Times New Roman" w:hAnsi="Times New Roman"/>
          <w:caps/>
          <w:sz w:val="26"/>
          <w:szCs w:val="26"/>
        </w:rPr>
        <w:t xml:space="preserve"> </w:t>
      </w:r>
      <w:r w:rsidRPr="00CE10D0">
        <w:rPr>
          <w:rFonts w:ascii="Times New Roman" w:hAnsi="Times New Roman"/>
          <w:sz w:val="26"/>
          <w:szCs w:val="26"/>
        </w:rPr>
        <w:t xml:space="preserve">Klemensas. Puslapiai iš dienoraščio. Iš </w:t>
      </w:r>
      <w:r w:rsidRPr="00CE10D0">
        <w:rPr>
          <w:rFonts w:ascii="Times New Roman" w:hAnsi="Times New Roman"/>
          <w:i/>
          <w:sz w:val="26"/>
          <w:szCs w:val="26"/>
        </w:rPr>
        <w:t>Akmenė</w:t>
      </w:r>
      <w:r w:rsidRPr="00CE10D0">
        <w:rPr>
          <w:rFonts w:ascii="Times New Roman" w:hAnsi="Times New Roman"/>
          <w:sz w:val="26"/>
          <w:szCs w:val="26"/>
        </w:rPr>
        <w:t>: kraštas ir žmonės: kraštotyrinė monografija. [Sudarė ir redagavo Leopoldas Rozga]. Utena, 2012, p. 412–423.</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Rimdžius</w:t>
      </w:r>
      <w:r w:rsidRPr="00CE10D0">
        <w:rPr>
          <w:rFonts w:ascii="Times New Roman" w:hAnsi="Times New Roman"/>
          <w:sz w:val="26"/>
          <w:szCs w:val="26"/>
        </w:rPr>
        <w:t xml:space="preserve">, Rapolas. Nelegali spaustuvė. </w:t>
      </w:r>
      <w:r w:rsidRPr="00CE10D0">
        <w:rPr>
          <w:rFonts w:ascii="Times New Roman" w:hAnsi="Times New Roman"/>
          <w:i/>
          <w:sz w:val="26"/>
          <w:szCs w:val="26"/>
        </w:rPr>
        <w:t>Raudonoji vėliava</w:t>
      </w:r>
      <w:r w:rsidRPr="00CE10D0">
        <w:rPr>
          <w:rFonts w:ascii="Times New Roman" w:hAnsi="Times New Roman"/>
          <w:sz w:val="26"/>
          <w:szCs w:val="26"/>
        </w:rPr>
        <w:t>, 1941, gegužės 10 (nr. 4), p. 2.</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Sakas</w:t>
      </w:r>
      <w:r w:rsidRPr="00CE10D0">
        <w:rPr>
          <w:rFonts w:ascii="Times New Roman" w:hAnsi="Times New Roman"/>
          <w:sz w:val="26"/>
          <w:szCs w:val="26"/>
        </w:rPr>
        <w:t>,</w:t>
      </w:r>
      <w:r w:rsidRPr="00CE10D0">
        <w:rPr>
          <w:rFonts w:ascii="Times New Roman" w:hAnsi="Times New Roman"/>
          <w:caps/>
          <w:sz w:val="26"/>
          <w:szCs w:val="26"/>
        </w:rPr>
        <w:t xml:space="preserve"> </w:t>
      </w:r>
      <w:r w:rsidRPr="00CE10D0">
        <w:rPr>
          <w:rFonts w:ascii="Times New Roman" w:hAnsi="Times New Roman"/>
          <w:sz w:val="26"/>
          <w:szCs w:val="26"/>
        </w:rPr>
        <w:t>Aleksandras. Dar gyvas „Lietuvos Judo“ redaktorius ir leidėjas!</w:t>
      </w:r>
      <w:r w:rsidRPr="0027391F">
        <w:rPr>
          <w:rFonts w:ascii="Times New Roman" w:hAnsi="Times New Roman"/>
          <w:spacing w:val="-20"/>
          <w:sz w:val="26"/>
          <w:szCs w:val="26"/>
        </w:rPr>
        <w:t xml:space="preserve"> </w:t>
      </w:r>
      <w:r w:rsidRPr="00CE10D0">
        <w:rPr>
          <w:rFonts w:ascii="Times New Roman" w:hAnsi="Times New Roman"/>
          <w:sz w:val="26"/>
          <w:szCs w:val="26"/>
        </w:rPr>
        <w:t>/</w:t>
      </w:r>
      <w:r w:rsidRPr="0027391F">
        <w:rPr>
          <w:rFonts w:ascii="Times New Roman" w:hAnsi="Times New Roman"/>
          <w:spacing w:val="-20"/>
          <w:sz w:val="26"/>
          <w:szCs w:val="26"/>
        </w:rPr>
        <w:t xml:space="preserve"> </w:t>
      </w:r>
      <w:r w:rsidRPr="00CE10D0">
        <w:rPr>
          <w:rFonts w:ascii="Times New Roman" w:hAnsi="Times New Roman"/>
          <w:sz w:val="26"/>
          <w:szCs w:val="26"/>
        </w:rPr>
        <w:t>kalbino</w:t>
      </w:r>
      <w:r w:rsidRPr="0027391F">
        <w:rPr>
          <w:rFonts w:ascii="Times New Roman" w:hAnsi="Times New Roman"/>
          <w:spacing w:val="-20"/>
          <w:sz w:val="26"/>
          <w:szCs w:val="26"/>
        </w:rPr>
        <w:t xml:space="preserve"> </w:t>
      </w:r>
      <w:r w:rsidRPr="00CE10D0">
        <w:rPr>
          <w:rFonts w:ascii="Times New Roman" w:hAnsi="Times New Roman"/>
          <w:sz w:val="26"/>
          <w:szCs w:val="26"/>
        </w:rPr>
        <w:t>Aldas</w:t>
      </w:r>
      <w:r w:rsidRPr="0027391F">
        <w:rPr>
          <w:rFonts w:ascii="Times New Roman" w:hAnsi="Times New Roman"/>
          <w:spacing w:val="-20"/>
          <w:sz w:val="26"/>
          <w:szCs w:val="26"/>
        </w:rPr>
        <w:t xml:space="preserve"> </w:t>
      </w:r>
      <w:r w:rsidRPr="00CE10D0">
        <w:rPr>
          <w:rFonts w:ascii="Times New Roman" w:hAnsi="Times New Roman"/>
          <w:sz w:val="26"/>
          <w:szCs w:val="26"/>
        </w:rPr>
        <w:t>Vabuolas.</w:t>
      </w:r>
      <w:r w:rsidRPr="0027391F">
        <w:rPr>
          <w:rFonts w:ascii="Times New Roman" w:hAnsi="Times New Roman"/>
          <w:spacing w:val="-20"/>
          <w:sz w:val="26"/>
          <w:szCs w:val="26"/>
        </w:rPr>
        <w:t xml:space="preserve"> </w:t>
      </w:r>
      <w:r w:rsidRPr="00CE10D0">
        <w:rPr>
          <w:rFonts w:ascii="Times New Roman" w:hAnsi="Times New Roman"/>
          <w:i/>
          <w:sz w:val="26"/>
          <w:szCs w:val="26"/>
        </w:rPr>
        <w:t>Klaipėda</w:t>
      </w:r>
      <w:r w:rsidRPr="00CE10D0">
        <w:rPr>
          <w:rFonts w:ascii="Times New Roman" w:hAnsi="Times New Roman"/>
          <w:sz w:val="26"/>
          <w:szCs w:val="26"/>
        </w:rPr>
        <w:t>,</w:t>
      </w:r>
      <w:r w:rsidRPr="0027391F">
        <w:rPr>
          <w:rFonts w:ascii="Times New Roman" w:hAnsi="Times New Roman"/>
          <w:spacing w:val="-20"/>
          <w:sz w:val="26"/>
          <w:szCs w:val="26"/>
        </w:rPr>
        <w:t xml:space="preserve"> 1991</w:t>
      </w:r>
      <w:r w:rsidRPr="00CE10D0">
        <w:rPr>
          <w:rFonts w:ascii="Times New Roman" w:hAnsi="Times New Roman"/>
          <w:sz w:val="26"/>
          <w:szCs w:val="26"/>
        </w:rPr>
        <w:t>,</w:t>
      </w:r>
      <w:r w:rsidRPr="0027391F">
        <w:rPr>
          <w:rFonts w:ascii="Times New Roman" w:hAnsi="Times New Roman"/>
          <w:spacing w:val="-20"/>
          <w:sz w:val="26"/>
          <w:szCs w:val="26"/>
        </w:rPr>
        <w:t xml:space="preserve"> </w:t>
      </w:r>
      <w:r w:rsidRPr="00CE10D0">
        <w:rPr>
          <w:rFonts w:ascii="Times New Roman" w:hAnsi="Times New Roman"/>
          <w:sz w:val="26"/>
          <w:szCs w:val="26"/>
        </w:rPr>
        <w:t>birželio 7</w:t>
      </w:r>
      <w:r w:rsidRPr="0027391F">
        <w:rPr>
          <w:rFonts w:ascii="Times New Roman" w:hAnsi="Times New Roman"/>
          <w:spacing w:val="-20"/>
          <w:sz w:val="26"/>
          <w:szCs w:val="26"/>
        </w:rPr>
        <w:t xml:space="preserve"> </w:t>
      </w:r>
      <w:r w:rsidRPr="00CE10D0">
        <w:rPr>
          <w:rFonts w:ascii="Times New Roman" w:hAnsi="Times New Roman"/>
          <w:sz w:val="26"/>
          <w:szCs w:val="26"/>
        </w:rPr>
        <w:t>(</w:t>
      </w:r>
      <w:r w:rsidRPr="0027391F">
        <w:rPr>
          <w:rFonts w:ascii="Times New Roman" w:hAnsi="Times New Roman"/>
          <w:spacing w:val="-20"/>
          <w:sz w:val="26"/>
          <w:szCs w:val="26"/>
        </w:rPr>
        <w:t>nr. 112</w:t>
      </w:r>
      <w:r w:rsidRPr="00CE10D0">
        <w:rPr>
          <w:rFonts w:ascii="Times New Roman" w:hAnsi="Times New Roman"/>
          <w:sz w:val="26"/>
          <w:szCs w:val="26"/>
        </w:rPr>
        <w:t>),</w:t>
      </w:r>
      <w:r w:rsidRPr="0027391F">
        <w:rPr>
          <w:rFonts w:ascii="Times New Roman" w:hAnsi="Times New Roman"/>
          <w:spacing w:val="-20"/>
          <w:sz w:val="26"/>
          <w:szCs w:val="26"/>
        </w:rPr>
        <w:t xml:space="preserve"> </w:t>
      </w:r>
      <w:r w:rsidRPr="00CE10D0">
        <w:rPr>
          <w:rFonts w:ascii="Times New Roman" w:hAnsi="Times New Roman"/>
          <w:sz w:val="26"/>
          <w:szCs w:val="26"/>
        </w:rPr>
        <w:t>p.</w:t>
      </w:r>
      <w:r w:rsidRPr="0027391F">
        <w:rPr>
          <w:rFonts w:ascii="Times New Roman" w:hAnsi="Times New Roman"/>
          <w:spacing w:val="-20"/>
          <w:sz w:val="26"/>
          <w:szCs w:val="26"/>
        </w:rPr>
        <w:t xml:space="preserve"> 2.</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i/>
          <w:sz w:val="26"/>
          <w:szCs w:val="26"/>
        </w:rPr>
        <w:t>Skuodo rajono darbo žmonių kova už Tarybų valdžią (1918–1944)</w:t>
      </w:r>
      <w:r w:rsidRPr="00CE10D0">
        <w:rPr>
          <w:rFonts w:ascii="Times New Roman" w:hAnsi="Times New Roman"/>
          <w:sz w:val="26"/>
          <w:szCs w:val="26"/>
        </w:rPr>
        <w:t>. Paruošė L. Inis, V. Baliutavičius, R. Granauskas, A. Damaševičius, A. Straukšys. Skuodas, 1967. 35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Sondeckis</w:t>
      </w:r>
      <w:r w:rsidRPr="00CE10D0">
        <w:rPr>
          <w:rFonts w:ascii="Times New Roman" w:hAnsi="Times New Roman"/>
          <w:sz w:val="26"/>
          <w:szCs w:val="26"/>
        </w:rPr>
        <w:t xml:space="preserve">, Jackus. Pirmas savivaldybininkų laikraštis. </w:t>
      </w:r>
      <w:r w:rsidRPr="00CE10D0">
        <w:rPr>
          <w:rFonts w:ascii="Times New Roman" w:hAnsi="Times New Roman"/>
          <w:i/>
          <w:sz w:val="26"/>
          <w:szCs w:val="26"/>
        </w:rPr>
        <w:t>Savivaldybė</w:t>
      </w:r>
      <w:r w:rsidRPr="00CE10D0">
        <w:rPr>
          <w:rFonts w:ascii="Times New Roman" w:hAnsi="Times New Roman"/>
          <w:sz w:val="26"/>
          <w:szCs w:val="26"/>
        </w:rPr>
        <w:t>, 1929, gruodžio mėn. (nr. 12), p. 6–9.</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Staugaitis</w:t>
      </w:r>
      <w:r w:rsidRPr="00CE10D0">
        <w:rPr>
          <w:rFonts w:ascii="Times New Roman" w:hAnsi="Times New Roman"/>
          <w:sz w:val="26"/>
          <w:szCs w:val="26"/>
        </w:rPr>
        <w:t xml:space="preserve">, Justinas. </w:t>
      </w:r>
      <w:r w:rsidRPr="00CE10D0">
        <w:rPr>
          <w:rFonts w:ascii="Times New Roman" w:hAnsi="Times New Roman"/>
          <w:i/>
          <w:sz w:val="26"/>
          <w:szCs w:val="26"/>
        </w:rPr>
        <w:t>Mano atsiminimai</w:t>
      </w:r>
      <w:r w:rsidRPr="00CE10D0">
        <w:rPr>
          <w:rFonts w:ascii="Times New Roman" w:hAnsi="Times New Roman"/>
          <w:sz w:val="26"/>
          <w:szCs w:val="26"/>
        </w:rPr>
        <w:t xml:space="preserve">. Vilnius, 2006. 624 p. </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Šimkus</w:t>
      </w:r>
      <w:r w:rsidRPr="00CE10D0">
        <w:rPr>
          <w:rFonts w:ascii="Times New Roman" w:hAnsi="Times New Roman"/>
          <w:sz w:val="26"/>
          <w:szCs w:val="26"/>
        </w:rPr>
        <w:t xml:space="preserve">, Jonas. </w:t>
      </w:r>
      <w:r w:rsidRPr="00CE10D0">
        <w:rPr>
          <w:rFonts w:ascii="Times New Roman" w:hAnsi="Times New Roman"/>
          <w:i/>
          <w:sz w:val="26"/>
          <w:szCs w:val="26"/>
        </w:rPr>
        <w:t>Narsi širdis</w:t>
      </w:r>
      <w:r w:rsidRPr="00CE10D0">
        <w:rPr>
          <w:rFonts w:ascii="Times New Roman" w:hAnsi="Times New Roman"/>
          <w:sz w:val="26"/>
          <w:szCs w:val="26"/>
        </w:rPr>
        <w:t>: [apsakymai, vaizdeliai, atsiminimai]. Vilnius, 1969. 506 p., [4] iliustr.</w:t>
      </w:r>
    </w:p>
    <w:p w:rsidR="004D3D54"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Šimonis</w:t>
      </w:r>
      <w:r w:rsidRPr="00CE10D0">
        <w:rPr>
          <w:rFonts w:ascii="Times New Roman" w:hAnsi="Times New Roman"/>
          <w:sz w:val="26"/>
          <w:szCs w:val="26"/>
        </w:rPr>
        <w:t>,</w:t>
      </w:r>
      <w:r w:rsidRPr="0027391F">
        <w:rPr>
          <w:rFonts w:ascii="Times New Roman" w:hAnsi="Times New Roman"/>
          <w:spacing w:val="-20"/>
          <w:sz w:val="26"/>
          <w:szCs w:val="26"/>
        </w:rPr>
        <w:t xml:space="preserve"> </w:t>
      </w:r>
      <w:r w:rsidRPr="00CE10D0">
        <w:rPr>
          <w:rFonts w:ascii="Times New Roman" w:hAnsi="Times New Roman"/>
          <w:sz w:val="26"/>
          <w:szCs w:val="26"/>
        </w:rPr>
        <w:t>Kazys.</w:t>
      </w:r>
      <w:r w:rsidRPr="0027391F">
        <w:rPr>
          <w:rFonts w:ascii="Times New Roman" w:hAnsi="Times New Roman"/>
          <w:spacing w:val="-20"/>
          <w:sz w:val="26"/>
          <w:szCs w:val="26"/>
        </w:rPr>
        <w:t xml:space="preserve"> </w:t>
      </w:r>
      <w:r w:rsidRPr="00CE10D0">
        <w:rPr>
          <w:rFonts w:ascii="Times New Roman" w:hAnsi="Times New Roman"/>
          <w:i/>
          <w:sz w:val="26"/>
          <w:szCs w:val="26"/>
        </w:rPr>
        <w:t>Gyvenimo</w:t>
      </w:r>
      <w:r w:rsidRPr="0027391F">
        <w:rPr>
          <w:rFonts w:ascii="Times New Roman" w:hAnsi="Times New Roman"/>
          <w:i/>
          <w:spacing w:val="-20"/>
          <w:sz w:val="26"/>
          <w:szCs w:val="26"/>
        </w:rPr>
        <w:t xml:space="preserve"> </w:t>
      </w:r>
      <w:r w:rsidRPr="00CE10D0">
        <w:rPr>
          <w:rFonts w:ascii="Times New Roman" w:hAnsi="Times New Roman"/>
          <w:i/>
          <w:sz w:val="26"/>
          <w:szCs w:val="26"/>
        </w:rPr>
        <w:t>nuotr</w:t>
      </w:r>
      <w:r w:rsidRPr="0027391F">
        <w:rPr>
          <w:rFonts w:ascii="Times New Roman" w:hAnsi="Times New Roman"/>
          <w:i/>
          <w:spacing w:val="-20"/>
          <w:sz w:val="26"/>
          <w:szCs w:val="26"/>
        </w:rPr>
        <w:t>up</w:t>
      </w:r>
      <w:r w:rsidRPr="00CE10D0">
        <w:rPr>
          <w:rFonts w:ascii="Times New Roman" w:hAnsi="Times New Roman"/>
          <w:i/>
          <w:sz w:val="26"/>
          <w:szCs w:val="26"/>
        </w:rPr>
        <w:t>os</w:t>
      </w:r>
      <w:r w:rsidRPr="00CE10D0">
        <w:rPr>
          <w:rFonts w:ascii="Times New Roman" w:hAnsi="Times New Roman"/>
          <w:sz w:val="26"/>
          <w:szCs w:val="26"/>
        </w:rPr>
        <w:t>:</w:t>
      </w:r>
      <w:r w:rsidRPr="0027391F">
        <w:rPr>
          <w:rFonts w:ascii="Times New Roman" w:hAnsi="Times New Roman"/>
          <w:spacing w:val="-20"/>
          <w:sz w:val="26"/>
          <w:szCs w:val="26"/>
        </w:rPr>
        <w:t xml:space="preserve"> </w:t>
      </w:r>
      <w:r w:rsidRPr="00CE10D0">
        <w:rPr>
          <w:rFonts w:ascii="Times New Roman" w:hAnsi="Times New Roman"/>
          <w:sz w:val="26"/>
          <w:szCs w:val="26"/>
        </w:rPr>
        <w:t>atsiminimai.</w:t>
      </w:r>
      <w:r w:rsidRPr="0027391F">
        <w:rPr>
          <w:rFonts w:ascii="Times New Roman" w:hAnsi="Times New Roman"/>
          <w:spacing w:val="-20"/>
          <w:sz w:val="26"/>
          <w:szCs w:val="26"/>
        </w:rPr>
        <w:t xml:space="preserve"> </w:t>
      </w:r>
      <w:r w:rsidRPr="00CE10D0">
        <w:rPr>
          <w:rFonts w:ascii="Times New Roman" w:hAnsi="Times New Roman"/>
          <w:sz w:val="26"/>
          <w:szCs w:val="26"/>
        </w:rPr>
        <w:t>Vilnius,</w:t>
      </w:r>
      <w:r w:rsidRPr="0027391F">
        <w:rPr>
          <w:rFonts w:ascii="Times New Roman" w:hAnsi="Times New Roman"/>
          <w:spacing w:val="-20"/>
          <w:sz w:val="26"/>
          <w:szCs w:val="26"/>
        </w:rPr>
        <w:t xml:space="preserve"> </w:t>
      </w:r>
      <w:r w:rsidRPr="00CE10D0">
        <w:rPr>
          <w:rFonts w:ascii="Times New Roman" w:hAnsi="Times New Roman"/>
          <w:sz w:val="26"/>
          <w:szCs w:val="26"/>
        </w:rPr>
        <w:t>1959.</w:t>
      </w:r>
      <w:r w:rsidRPr="0027391F">
        <w:rPr>
          <w:rFonts w:ascii="Times New Roman" w:hAnsi="Times New Roman"/>
          <w:spacing w:val="-20"/>
          <w:sz w:val="26"/>
          <w:szCs w:val="26"/>
        </w:rPr>
        <w:t xml:space="preserve"> 206 p.</w:t>
      </w:r>
    </w:p>
    <w:p w:rsidR="0027391F" w:rsidRPr="0027391F" w:rsidRDefault="0027391F" w:rsidP="004D3D54">
      <w:pPr>
        <w:pStyle w:val="ListParagraph"/>
        <w:numPr>
          <w:ilvl w:val="0"/>
          <w:numId w:val="5"/>
        </w:numPr>
        <w:spacing w:after="0"/>
        <w:rPr>
          <w:rFonts w:ascii="Times New Roman" w:hAnsi="Times New Roman"/>
          <w:sz w:val="26"/>
          <w:szCs w:val="26"/>
        </w:rPr>
      </w:pPr>
      <w:r w:rsidRPr="0027391F">
        <w:rPr>
          <w:rFonts w:ascii="Times New Roman" w:hAnsi="Times New Roman"/>
          <w:caps/>
          <w:sz w:val="26"/>
          <w:szCs w:val="26"/>
        </w:rPr>
        <w:t>Tenisonas</w:t>
      </w:r>
      <w:r w:rsidRPr="0027391F">
        <w:rPr>
          <w:rFonts w:ascii="Times New Roman" w:hAnsi="Times New Roman"/>
          <w:sz w:val="26"/>
          <w:szCs w:val="26"/>
        </w:rPr>
        <w:t xml:space="preserve">, Aleksandras. Pirmieji žingsniai </w:t>
      </w:r>
      <w:r w:rsidR="00295689">
        <w:rPr>
          <w:rFonts w:ascii="Times New Roman" w:hAnsi="Times New Roman"/>
          <w:sz w:val="26"/>
          <w:szCs w:val="26"/>
        </w:rPr>
        <w:t>K</w:t>
      </w:r>
      <w:r w:rsidRPr="0027391F">
        <w:rPr>
          <w:rFonts w:ascii="Times New Roman" w:hAnsi="Times New Roman"/>
          <w:sz w:val="26"/>
          <w:szCs w:val="26"/>
        </w:rPr>
        <w:t xml:space="preserve">iaulių gatvėje. </w:t>
      </w:r>
      <w:r w:rsidRPr="0027391F">
        <w:rPr>
          <w:rFonts w:ascii="Times New Roman" w:hAnsi="Times New Roman"/>
          <w:i/>
          <w:sz w:val="26"/>
          <w:szCs w:val="26"/>
        </w:rPr>
        <w:t>Tautotyros metraštis</w:t>
      </w:r>
      <w:r w:rsidRPr="0027391F">
        <w:rPr>
          <w:rFonts w:ascii="Times New Roman" w:hAnsi="Times New Roman"/>
          <w:sz w:val="26"/>
          <w:szCs w:val="26"/>
        </w:rPr>
        <w:t>, 2014, t. 4, p. 25</w:t>
      </w:r>
      <w:r>
        <w:rPr>
          <w:rFonts w:ascii="Times New Roman" w:hAnsi="Times New Roman"/>
          <w:sz w:val="26"/>
          <w:szCs w:val="26"/>
        </w:rPr>
        <w:t>1–259</w:t>
      </w:r>
      <w:r w:rsidRPr="0027391F">
        <w:rPr>
          <w:rFonts w:ascii="Times New Roman" w:hAnsi="Times New Roman"/>
          <w:sz w:val="26"/>
          <w:szCs w:val="26"/>
        </w:rPr>
        <w:t>.</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Tornau</w:t>
      </w:r>
      <w:r w:rsidRPr="00CE10D0">
        <w:rPr>
          <w:rFonts w:ascii="Times New Roman" w:hAnsi="Times New Roman"/>
          <w:sz w:val="26"/>
          <w:szCs w:val="26"/>
        </w:rPr>
        <w:t xml:space="preserve">, Aleksandras. Kaip atsirado „Žemaitis“. </w:t>
      </w:r>
      <w:r w:rsidRPr="00CE10D0">
        <w:rPr>
          <w:rFonts w:ascii="Times New Roman" w:hAnsi="Times New Roman"/>
          <w:i/>
          <w:sz w:val="26"/>
          <w:szCs w:val="26"/>
        </w:rPr>
        <w:t>Žemaitis</w:t>
      </w:r>
      <w:r w:rsidRPr="00CE10D0">
        <w:rPr>
          <w:rFonts w:ascii="Times New Roman" w:hAnsi="Times New Roman"/>
          <w:sz w:val="26"/>
          <w:szCs w:val="26"/>
        </w:rPr>
        <w:t>, 1930, kovo 21 (nr. 12), p. 3.</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Vaitkus</w:t>
      </w:r>
      <w:r w:rsidRPr="00CE10D0">
        <w:rPr>
          <w:rFonts w:ascii="Times New Roman" w:hAnsi="Times New Roman"/>
          <w:sz w:val="26"/>
          <w:szCs w:val="26"/>
        </w:rPr>
        <w:t xml:space="preserve">, Mykolas. </w:t>
      </w:r>
      <w:r w:rsidRPr="00CE10D0">
        <w:rPr>
          <w:rFonts w:ascii="Times New Roman" w:hAnsi="Times New Roman"/>
          <w:i/>
          <w:sz w:val="26"/>
          <w:szCs w:val="26"/>
        </w:rPr>
        <w:t>Atsiminimai</w:t>
      </w:r>
      <w:r w:rsidR="00941AD8">
        <w:rPr>
          <w:rFonts w:ascii="Times New Roman" w:hAnsi="Times New Roman"/>
          <w:sz w:val="26"/>
          <w:szCs w:val="26"/>
        </w:rPr>
        <w:t>. T. 1,</w:t>
      </w:r>
      <w:r w:rsidRPr="00CE10D0">
        <w:rPr>
          <w:rFonts w:ascii="Times New Roman" w:hAnsi="Times New Roman"/>
          <w:sz w:val="26"/>
          <w:szCs w:val="26"/>
        </w:rPr>
        <w:t xml:space="preserve"> </w:t>
      </w:r>
      <w:r w:rsidR="00941AD8">
        <w:rPr>
          <w:rFonts w:ascii="Times New Roman" w:hAnsi="Times New Roman"/>
          <w:sz w:val="26"/>
          <w:szCs w:val="26"/>
        </w:rPr>
        <w:t>S</w:t>
      </w:r>
      <w:r w:rsidRPr="00CE10D0">
        <w:rPr>
          <w:rFonts w:ascii="Times New Roman" w:hAnsi="Times New Roman"/>
          <w:sz w:val="26"/>
          <w:szCs w:val="26"/>
        </w:rPr>
        <w:t>u Minija į Baltiją. London, 1962</w:t>
      </w:r>
      <w:r w:rsidR="00941AD8">
        <w:rPr>
          <w:rFonts w:ascii="Times New Roman" w:hAnsi="Times New Roman"/>
          <w:sz w:val="26"/>
          <w:szCs w:val="26"/>
        </w:rPr>
        <w:t>.</w:t>
      </w:r>
      <w:r w:rsidRPr="00CE10D0">
        <w:rPr>
          <w:rFonts w:ascii="Times New Roman" w:hAnsi="Times New Roman"/>
          <w:sz w:val="26"/>
          <w:szCs w:val="26"/>
        </w:rPr>
        <w:t xml:space="preserve"> 210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Venclauskaitė</w:t>
      </w:r>
      <w:r w:rsidRPr="00CE10D0">
        <w:rPr>
          <w:rFonts w:ascii="Times New Roman" w:hAnsi="Times New Roman"/>
          <w:sz w:val="26"/>
          <w:szCs w:val="26"/>
        </w:rPr>
        <w:t xml:space="preserve">, Gražbylė. Pasakojimai apie tėvą. Iš </w:t>
      </w:r>
      <w:r w:rsidRPr="00CE10D0">
        <w:rPr>
          <w:rFonts w:ascii="Times New Roman" w:hAnsi="Times New Roman"/>
          <w:i/>
          <w:sz w:val="26"/>
          <w:szCs w:val="26"/>
        </w:rPr>
        <w:t>Kazimieras Venclauskis</w:t>
      </w:r>
      <w:r w:rsidRPr="00CE10D0">
        <w:rPr>
          <w:rFonts w:ascii="Times New Roman" w:hAnsi="Times New Roman"/>
          <w:sz w:val="26"/>
          <w:szCs w:val="26"/>
        </w:rPr>
        <w:t>. [Sudarytoja Irena Nekrašienė]. Šiauliai, 2000, p. 86–97.</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Žadeikis</w:t>
      </w:r>
      <w:r w:rsidRPr="00CE10D0">
        <w:rPr>
          <w:rFonts w:ascii="Times New Roman" w:hAnsi="Times New Roman"/>
          <w:sz w:val="26"/>
          <w:szCs w:val="26"/>
        </w:rPr>
        <w:t xml:space="preserve">, Pranciškus. </w:t>
      </w:r>
      <w:r w:rsidRPr="00CE10D0">
        <w:rPr>
          <w:rFonts w:ascii="Times New Roman" w:hAnsi="Times New Roman"/>
          <w:i/>
          <w:sz w:val="26"/>
          <w:szCs w:val="26"/>
        </w:rPr>
        <w:t>Didžiojo karo užrašai</w:t>
      </w:r>
      <w:r w:rsidR="000878CA">
        <w:rPr>
          <w:rFonts w:ascii="Times New Roman" w:hAnsi="Times New Roman"/>
          <w:sz w:val="26"/>
          <w:szCs w:val="26"/>
        </w:rPr>
        <w:t>. D. 1,</w:t>
      </w:r>
      <w:r w:rsidRPr="00CE10D0">
        <w:rPr>
          <w:rFonts w:ascii="Times New Roman" w:hAnsi="Times New Roman"/>
          <w:sz w:val="26"/>
          <w:szCs w:val="26"/>
        </w:rPr>
        <w:t xml:space="preserve"> 1914–1915–1916 metai. Klaipėda, 1921</w:t>
      </w:r>
      <w:r w:rsidR="000878CA">
        <w:rPr>
          <w:rFonts w:ascii="Times New Roman" w:hAnsi="Times New Roman"/>
          <w:sz w:val="26"/>
          <w:szCs w:val="26"/>
        </w:rPr>
        <w:t>.</w:t>
      </w:r>
      <w:r w:rsidRPr="00CE10D0">
        <w:rPr>
          <w:rFonts w:ascii="Times New Roman" w:hAnsi="Times New Roman"/>
          <w:sz w:val="26"/>
          <w:szCs w:val="26"/>
        </w:rPr>
        <w:t xml:space="preserve"> 164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Žilinskas</w:t>
      </w:r>
      <w:r w:rsidRPr="00CE10D0">
        <w:rPr>
          <w:rFonts w:ascii="Times New Roman" w:hAnsi="Times New Roman"/>
          <w:sz w:val="26"/>
          <w:szCs w:val="26"/>
        </w:rPr>
        <w:t xml:space="preserve">, Jurgis. [Atsiminimai]. Iš </w:t>
      </w:r>
      <w:r w:rsidRPr="00CE10D0">
        <w:rPr>
          <w:rFonts w:ascii="Times New Roman" w:hAnsi="Times New Roman"/>
          <w:caps/>
          <w:sz w:val="26"/>
          <w:szCs w:val="26"/>
        </w:rPr>
        <w:t>Voveris</w:t>
      </w:r>
      <w:r w:rsidRPr="00CE10D0">
        <w:rPr>
          <w:rFonts w:ascii="Times New Roman" w:hAnsi="Times New Roman"/>
          <w:sz w:val="26"/>
          <w:szCs w:val="26"/>
        </w:rPr>
        <w:t xml:space="preserve">, Vytautas. </w:t>
      </w:r>
      <w:r w:rsidRPr="00CE10D0">
        <w:rPr>
          <w:rFonts w:ascii="Times New Roman" w:hAnsi="Times New Roman"/>
          <w:i/>
          <w:sz w:val="26"/>
          <w:szCs w:val="26"/>
        </w:rPr>
        <w:t>Čia mūsų žemė</w:t>
      </w:r>
      <w:r w:rsidRPr="00CE10D0">
        <w:rPr>
          <w:rFonts w:ascii="Times New Roman" w:hAnsi="Times New Roman"/>
          <w:sz w:val="26"/>
          <w:szCs w:val="26"/>
        </w:rPr>
        <w:t>: istorinė chrestomatija. Vilnius, 2010, p. 159–160.</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Žukas</w:t>
      </w:r>
      <w:r w:rsidRPr="00CE10D0">
        <w:rPr>
          <w:rFonts w:ascii="Times New Roman" w:hAnsi="Times New Roman"/>
          <w:sz w:val="26"/>
          <w:szCs w:val="26"/>
        </w:rPr>
        <w:t xml:space="preserve">, Konstantinas. </w:t>
      </w:r>
      <w:r w:rsidRPr="00CE10D0">
        <w:rPr>
          <w:rFonts w:ascii="Times New Roman" w:hAnsi="Times New Roman"/>
          <w:i/>
          <w:sz w:val="26"/>
          <w:szCs w:val="26"/>
        </w:rPr>
        <w:t>Žvilgsnis į praeitį</w:t>
      </w:r>
      <w:r w:rsidRPr="00CE10D0">
        <w:rPr>
          <w:rFonts w:ascii="Times New Roman" w:hAnsi="Times New Roman"/>
          <w:sz w:val="26"/>
          <w:szCs w:val="26"/>
        </w:rPr>
        <w:t>: žmogaus ir kario atsiminimai: medžiaga istorikams. Čikaga, 1959. 477 p.</w:t>
      </w:r>
    </w:p>
    <w:p w:rsidR="004D3D54" w:rsidRPr="00CE10D0" w:rsidRDefault="004D3D54" w:rsidP="004D3D54">
      <w:pPr>
        <w:pStyle w:val="ListParagraph"/>
        <w:numPr>
          <w:ilvl w:val="0"/>
          <w:numId w:val="5"/>
        </w:numPr>
        <w:spacing w:after="0"/>
        <w:rPr>
          <w:rFonts w:ascii="Times New Roman" w:hAnsi="Times New Roman"/>
          <w:sz w:val="26"/>
          <w:szCs w:val="26"/>
        </w:rPr>
      </w:pPr>
      <w:r w:rsidRPr="00CE10D0">
        <w:rPr>
          <w:rFonts w:ascii="Times New Roman" w:hAnsi="Times New Roman"/>
          <w:caps/>
          <w:sz w:val="26"/>
          <w:szCs w:val="26"/>
        </w:rPr>
        <w:t>Žukas</w:t>
      </w:r>
      <w:r w:rsidRPr="00CE10D0">
        <w:rPr>
          <w:rFonts w:ascii="Times New Roman" w:hAnsi="Times New Roman"/>
          <w:sz w:val="26"/>
          <w:szCs w:val="26"/>
        </w:rPr>
        <w:t xml:space="preserve">, Vladas. </w:t>
      </w:r>
      <w:r w:rsidRPr="00CE10D0">
        <w:rPr>
          <w:rFonts w:ascii="Times New Roman" w:hAnsi="Times New Roman"/>
          <w:i/>
          <w:sz w:val="26"/>
          <w:szCs w:val="26"/>
        </w:rPr>
        <w:t>Prisiminimų puslapiai</w:t>
      </w:r>
      <w:r w:rsidRPr="00CE10D0">
        <w:rPr>
          <w:rFonts w:ascii="Times New Roman" w:hAnsi="Times New Roman"/>
          <w:sz w:val="26"/>
          <w:szCs w:val="26"/>
        </w:rPr>
        <w:t>: pažinti kultūros žmonės. Vilnius, [2002], [kn. 1]. 505, [1] p.</w:t>
      </w:r>
    </w:p>
    <w:p w:rsidR="008E20A7" w:rsidRPr="00CE10D0" w:rsidRDefault="004D3D54" w:rsidP="008E20A7">
      <w:pPr>
        <w:spacing w:after="0"/>
        <w:rPr>
          <w:rFonts w:ascii="Times New Roman" w:hAnsi="Times New Roman"/>
          <w:caps/>
          <w:sz w:val="26"/>
          <w:szCs w:val="26"/>
        </w:rPr>
      </w:pPr>
      <w:r w:rsidRPr="00CE10D0">
        <w:rPr>
          <w:rFonts w:ascii="Times New Roman" w:hAnsi="Times New Roman"/>
          <w:caps/>
          <w:sz w:val="26"/>
          <w:szCs w:val="26"/>
        </w:rPr>
        <w:lastRenderedPageBreak/>
        <w:t>Literatūra</w:t>
      </w:r>
    </w:p>
    <w:p w:rsidR="004D3D54" w:rsidRPr="00CE10D0" w:rsidRDefault="004D3D54" w:rsidP="008E20A7">
      <w:pPr>
        <w:spacing w:after="0"/>
        <w:rPr>
          <w:rFonts w:ascii="Times New Roman" w:hAnsi="Times New Roman"/>
          <w:caps/>
          <w:sz w:val="26"/>
          <w:szCs w:val="26"/>
        </w:rPr>
      </w:pPr>
    </w:p>
    <w:p w:rsidR="008E20A7" w:rsidRPr="00CE10D0" w:rsidRDefault="008E20A7" w:rsidP="008E20A7">
      <w:pPr>
        <w:spacing w:after="0"/>
        <w:rPr>
          <w:rFonts w:ascii="Times New Roman" w:hAnsi="Times New Roman"/>
          <w:b/>
          <w:sz w:val="26"/>
          <w:szCs w:val="26"/>
        </w:rPr>
      </w:pPr>
      <w:r w:rsidRPr="00CE10D0">
        <w:rPr>
          <w:rFonts w:ascii="Times New Roman" w:hAnsi="Times New Roman"/>
          <w:b/>
          <w:sz w:val="26"/>
          <w:szCs w:val="26"/>
        </w:rPr>
        <w:t>Nepublikuoti tyrimai</w:t>
      </w:r>
    </w:p>
    <w:p w:rsidR="008E20A7" w:rsidRPr="00CE10D0" w:rsidRDefault="008E20A7" w:rsidP="008E20A7">
      <w:pPr>
        <w:spacing w:after="0"/>
        <w:rPr>
          <w:rFonts w:ascii="Times New Roman" w:hAnsi="Times New Roman"/>
          <w:caps/>
          <w:sz w:val="26"/>
          <w:szCs w:val="26"/>
        </w:rPr>
      </w:pPr>
    </w:p>
    <w:p w:rsidR="008E20A7" w:rsidRPr="00CE10D0" w:rsidRDefault="008E20A7" w:rsidP="00E3084C">
      <w:pPr>
        <w:pStyle w:val="ListParagraph"/>
        <w:numPr>
          <w:ilvl w:val="0"/>
          <w:numId w:val="9"/>
        </w:numPr>
        <w:spacing w:after="0"/>
        <w:rPr>
          <w:rFonts w:ascii="Times New Roman" w:hAnsi="Times New Roman"/>
          <w:caps/>
          <w:sz w:val="26"/>
          <w:szCs w:val="26"/>
        </w:rPr>
      </w:pPr>
      <w:r w:rsidRPr="00CE10D0">
        <w:rPr>
          <w:rFonts w:ascii="Times New Roman" w:hAnsi="Times New Roman"/>
          <w:caps/>
          <w:sz w:val="26"/>
          <w:szCs w:val="26"/>
        </w:rPr>
        <w:t>Apanavičius</w:t>
      </w:r>
      <w:r w:rsidRPr="00CE10D0">
        <w:rPr>
          <w:rFonts w:ascii="Times New Roman" w:hAnsi="Times New Roman"/>
          <w:sz w:val="26"/>
          <w:szCs w:val="26"/>
        </w:rPr>
        <w:t xml:space="preserve">, Martynas. </w:t>
      </w:r>
      <w:r w:rsidRPr="00CE10D0">
        <w:rPr>
          <w:rFonts w:ascii="Times New Roman" w:hAnsi="Times New Roman"/>
          <w:i/>
          <w:sz w:val="26"/>
          <w:szCs w:val="26"/>
        </w:rPr>
        <w:t>Kariniai teismai – buržuazijos įrankis kovoje prie</w:t>
      </w:r>
      <w:r w:rsidR="00005B9F">
        <w:rPr>
          <w:rFonts w:ascii="Times New Roman" w:hAnsi="Times New Roman"/>
          <w:i/>
          <w:sz w:val="26"/>
          <w:szCs w:val="26"/>
        </w:rPr>
        <w:t>š</w:t>
      </w:r>
      <w:r w:rsidRPr="00CE10D0">
        <w:rPr>
          <w:rFonts w:ascii="Times New Roman" w:hAnsi="Times New Roman"/>
          <w:i/>
          <w:sz w:val="26"/>
          <w:szCs w:val="26"/>
        </w:rPr>
        <w:t xml:space="preserve"> revoliucinį judėjimą Lietuvoje 1926–1940 m.</w:t>
      </w:r>
      <w:r w:rsidRPr="00CE10D0">
        <w:rPr>
          <w:rFonts w:ascii="Times New Roman" w:hAnsi="Times New Roman"/>
          <w:sz w:val="26"/>
          <w:szCs w:val="26"/>
        </w:rPr>
        <w:t xml:space="preserve"> Disertacija teisės mokslų kandidato laipsniui gauti. Vilniaus universitetas. Vilnius, 1967. VUB</w:t>
      </w:r>
      <w:r w:rsidR="00B70819" w:rsidRPr="00CE10D0">
        <w:rPr>
          <w:rFonts w:ascii="Times New Roman" w:hAnsi="Times New Roman"/>
          <w:sz w:val="26"/>
          <w:szCs w:val="26"/>
        </w:rPr>
        <w:t xml:space="preserve"> RS</w:t>
      </w:r>
      <w:r w:rsidR="00A17394" w:rsidRPr="00CE10D0">
        <w:rPr>
          <w:rFonts w:ascii="Times New Roman" w:hAnsi="Times New Roman"/>
          <w:sz w:val="26"/>
          <w:szCs w:val="26"/>
        </w:rPr>
        <w:t>,</w:t>
      </w:r>
      <w:r w:rsidR="00B70819" w:rsidRPr="00CE10D0">
        <w:rPr>
          <w:rFonts w:ascii="Times New Roman" w:hAnsi="Times New Roman"/>
          <w:sz w:val="26"/>
          <w:szCs w:val="26"/>
        </w:rPr>
        <w:t xml:space="preserve"> f. 76</w:t>
      </w:r>
      <w:r w:rsidR="00FB5B0C">
        <w:rPr>
          <w:rFonts w:ascii="Times New Roman" w:hAnsi="Times New Roman"/>
          <w:sz w:val="26"/>
          <w:szCs w:val="26"/>
        </w:rPr>
        <w:t>-</w:t>
      </w:r>
      <w:r w:rsidR="00B70819" w:rsidRPr="00CE10D0">
        <w:rPr>
          <w:rFonts w:ascii="Times New Roman" w:hAnsi="Times New Roman"/>
          <w:sz w:val="26"/>
          <w:szCs w:val="26"/>
        </w:rPr>
        <w:t xml:space="preserve">779. 247 </w:t>
      </w:r>
      <w:r w:rsidRPr="00CE10D0">
        <w:rPr>
          <w:rFonts w:ascii="Times New Roman" w:hAnsi="Times New Roman"/>
          <w:sz w:val="26"/>
          <w:szCs w:val="26"/>
        </w:rPr>
        <w:t>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Babičas</w:t>
      </w:r>
      <w:r w:rsidRPr="00CE10D0">
        <w:rPr>
          <w:rFonts w:ascii="Times New Roman" w:hAnsi="Times New Roman"/>
          <w:sz w:val="26"/>
          <w:szCs w:val="26"/>
        </w:rPr>
        <w:t xml:space="preserve">, Algimantas Stanislovas. </w:t>
      </w:r>
      <w:r w:rsidRPr="00CE10D0">
        <w:rPr>
          <w:rFonts w:ascii="Times New Roman" w:hAnsi="Times New Roman"/>
          <w:i/>
          <w:sz w:val="26"/>
          <w:szCs w:val="26"/>
        </w:rPr>
        <w:t>Lietuvos komunistų partijos organizacinė struktūra 1918–1924 m</w:t>
      </w:r>
      <w:r w:rsidRPr="00CE10D0">
        <w:rPr>
          <w:rFonts w:ascii="Times New Roman" w:hAnsi="Times New Roman"/>
          <w:sz w:val="26"/>
          <w:szCs w:val="26"/>
        </w:rPr>
        <w:t>. Disertacija istorijos mokslų kandidato laipsniui įgyti. Vilniaus universitetas. Vilnius, 1975. VUB RS</w:t>
      </w:r>
      <w:r w:rsidR="00726C06" w:rsidRPr="00CE10D0">
        <w:rPr>
          <w:rFonts w:ascii="Times New Roman" w:hAnsi="Times New Roman"/>
          <w:sz w:val="26"/>
          <w:szCs w:val="26"/>
        </w:rPr>
        <w:t>,</w:t>
      </w:r>
      <w:r w:rsidRPr="00CE10D0">
        <w:rPr>
          <w:rFonts w:ascii="Times New Roman" w:hAnsi="Times New Roman"/>
          <w:sz w:val="26"/>
          <w:szCs w:val="26"/>
        </w:rPr>
        <w:t xml:space="preserve"> f. 76</w:t>
      </w:r>
      <w:r w:rsidR="00FB5B0C">
        <w:rPr>
          <w:rFonts w:ascii="Times New Roman" w:hAnsi="Times New Roman"/>
          <w:sz w:val="26"/>
          <w:szCs w:val="26"/>
        </w:rPr>
        <w:t>-</w:t>
      </w:r>
      <w:r w:rsidRPr="00CE10D0">
        <w:rPr>
          <w:rFonts w:ascii="Times New Roman" w:hAnsi="Times New Roman"/>
          <w:sz w:val="26"/>
          <w:szCs w:val="26"/>
        </w:rPr>
        <w:t>2129</w:t>
      </w:r>
      <w:r w:rsidR="00B70819" w:rsidRPr="00CE10D0">
        <w:rPr>
          <w:rFonts w:ascii="Times New Roman" w:hAnsi="Times New Roman"/>
          <w:sz w:val="26"/>
          <w:szCs w:val="26"/>
        </w:rPr>
        <w:t>. 255 lap.</w:t>
      </w:r>
    </w:p>
    <w:p w:rsidR="008E20A7" w:rsidRPr="00CE10D0" w:rsidRDefault="008E20A7" w:rsidP="00E3084C">
      <w:pPr>
        <w:pStyle w:val="ListParagraph"/>
        <w:numPr>
          <w:ilvl w:val="0"/>
          <w:numId w:val="9"/>
        </w:numPr>
        <w:spacing w:after="0"/>
        <w:rPr>
          <w:rFonts w:ascii="Times New Roman" w:hAnsi="Times New Roman"/>
          <w:caps/>
          <w:sz w:val="26"/>
          <w:szCs w:val="26"/>
        </w:rPr>
      </w:pPr>
      <w:r w:rsidRPr="00CE10D0">
        <w:rPr>
          <w:rFonts w:ascii="Times New Roman" w:hAnsi="Times New Roman"/>
          <w:caps/>
          <w:sz w:val="26"/>
          <w:szCs w:val="26"/>
        </w:rPr>
        <w:t>Baliulytė</w:t>
      </w:r>
      <w:r w:rsidRPr="00CE10D0">
        <w:rPr>
          <w:rFonts w:ascii="Times New Roman" w:hAnsi="Times New Roman"/>
          <w:sz w:val="26"/>
          <w:szCs w:val="26"/>
        </w:rPr>
        <w:t xml:space="preserve">, Julė. </w:t>
      </w:r>
      <w:r w:rsidRPr="00CE10D0">
        <w:rPr>
          <w:rFonts w:ascii="Times New Roman" w:hAnsi="Times New Roman"/>
          <w:i/>
          <w:sz w:val="26"/>
          <w:szCs w:val="26"/>
        </w:rPr>
        <w:t>Lietuvos ir Vokietijos komunistų partijos bendradarbiavimas 1918–1940 metais</w:t>
      </w:r>
      <w:r w:rsidRPr="00CE10D0">
        <w:rPr>
          <w:rFonts w:ascii="Times New Roman" w:hAnsi="Times New Roman"/>
          <w:sz w:val="26"/>
          <w:szCs w:val="26"/>
        </w:rPr>
        <w:t>. Disertacija istorijos mokslų kandidato laipsniui gauti. Vilniaus universitetas. Vilnius, 1977. VUB RS, f. 76-2222</w:t>
      </w:r>
      <w:r w:rsidR="00B70819" w:rsidRPr="00CE10D0">
        <w:rPr>
          <w:rFonts w:ascii="Times New Roman" w:hAnsi="Times New Roman"/>
          <w:sz w:val="26"/>
          <w:szCs w:val="26"/>
        </w:rPr>
        <w:t>. 180</w:t>
      </w:r>
      <w:r w:rsidRPr="00CE10D0">
        <w:rPr>
          <w:rFonts w:ascii="Times New Roman" w:hAnsi="Times New Roman"/>
          <w:sz w:val="26"/>
          <w:szCs w:val="26"/>
        </w:rPr>
        <w:t xml:space="preserve"> lap.</w:t>
      </w:r>
    </w:p>
    <w:p w:rsidR="001219C8" w:rsidRPr="00CE10D0" w:rsidRDefault="001219C8" w:rsidP="00E3084C">
      <w:pPr>
        <w:pStyle w:val="ListParagraph"/>
        <w:numPr>
          <w:ilvl w:val="0"/>
          <w:numId w:val="9"/>
        </w:numPr>
        <w:spacing w:after="0"/>
        <w:rPr>
          <w:rFonts w:ascii="Times New Roman" w:hAnsi="Times New Roman"/>
          <w:caps/>
          <w:sz w:val="26"/>
          <w:szCs w:val="26"/>
        </w:rPr>
      </w:pPr>
      <w:r w:rsidRPr="00CE10D0">
        <w:rPr>
          <w:rFonts w:ascii="Times New Roman" w:hAnsi="Times New Roman"/>
          <w:caps/>
          <w:sz w:val="26"/>
          <w:szCs w:val="26"/>
        </w:rPr>
        <w:t>Baltinas</w:t>
      </w:r>
      <w:r w:rsidRPr="00CE10D0">
        <w:rPr>
          <w:rFonts w:ascii="Times New Roman" w:hAnsi="Times New Roman"/>
          <w:sz w:val="26"/>
          <w:szCs w:val="26"/>
        </w:rPr>
        <w:t xml:space="preserve">, Vilius. </w:t>
      </w:r>
      <w:r w:rsidRPr="00CE10D0">
        <w:rPr>
          <w:rFonts w:ascii="Times New Roman" w:hAnsi="Times New Roman"/>
          <w:i/>
          <w:sz w:val="26"/>
          <w:szCs w:val="26"/>
        </w:rPr>
        <w:t>„Žemaičių tiesos“ redaktorius M. Jokšas</w:t>
      </w:r>
      <w:r w:rsidRPr="00CE10D0">
        <w:rPr>
          <w:rFonts w:ascii="Times New Roman" w:hAnsi="Times New Roman"/>
          <w:sz w:val="26"/>
          <w:szCs w:val="26"/>
        </w:rPr>
        <w:t>. Diplominis darbas. Vilniaus universitetas. Vilnius, 1974. VUB RS, f. 85-Ž640. 45, [22] 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Biržiška</w:t>
      </w:r>
      <w:r w:rsidRPr="00CE10D0">
        <w:rPr>
          <w:rFonts w:ascii="Times New Roman" w:hAnsi="Times New Roman"/>
          <w:sz w:val="26"/>
          <w:szCs w:val="26"/>
        </w:rPr>
        <w:t xml:space="preserve">, Vaclovas. </w:t>
      </w:r>
      <w:r w:rsidRPr="00CE10D0">
        <w:rPr>
          <w:rFonts w:ascii="Times New Roman" w:hAnsi="Times New Roman"/>
          <w:i/>
          <w:sz w:val="26"/>
          <w:szCs w:val="26"/>
        </w:rPr>
        <w:t>Tarp knygų ir bibliotekų</w:t>
      </w:r>
      <w:r w:rsidRPr="00CE10D0">
        <w:rPr>
          <w:rFonts w:ascii="Times New Roman" w:hAnsi="Times New Roman"/>
          <w:sz w:val="26"/>
          <w:szCs w:val="26"/>
        </w:rPr>
        <w:t>. 1954. VUB RS, f. 314</w:t>
      </w:r>
      <w:r w:rsidR="00B70819" w:rsidRPr="00CE10D0">
        <w:rPr>
          <w:rFonts w:ascii="Times New Roman" w:hAnsi="Times New Roman"/>
          <w:sz w:val="26"/>
          <w:szCs w:val="26"/>
        </w:rPr>
        <w:t>-</w:t>
      </w:r>
      <w:r w:rsidRPr="00CE10D0">
        <w:rPr>
          <w:rFonts w:ascii="Times New Roman" w:hAnsi="Times New Roman"/>
          <w:sz w:val="26"/>
          <w:szCs w:val="26"/>
        </w:rPr>
        <w:t>544</w:t>
      </w:r>
      <w:r w:rsidR="00B70819" w:rsidRPr="00CE10D0">
        <w:rPr>
          <w:rFonts w:ascii="Times New Roman" w:hAnsi="Times New Roman"/>
          <w:sz w:val="26"/>
          <w:szCs w:val="26"/>
        </w:rPr>
        <w:t>. 83 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Černiauskaitė</w:t>
      </w:r>
      <w:r w:rsidRPr="00CE10D0">
        <w:rPr>
          <w:rFonts w:ascii="Times New Roman" w:hAnsi="Times New Roman"/>
          <w:sz w:val="26"/>
          <w:szCs w:val="26"/>
        </w:rPr>
        <w:t xml:space="preserve">, Violeta. </w:t>
      </w:r>
      <w:r w:rsidRPr="00CE10D0">
        <w:rPr>
          <w:rFonts w:ascii="Times New Roman" w:hAnsi="Times New Roman"/>
          <w:i/>
          <w:sz w:val="26"/>
          <w:szCs w:val="26"/>
        </w:rPr>
        <w:t>Lietuviškos knygos raida tautinės kultūros plėtros sąlygomis 1904–1914 metais</w:t>
      </w:r>
      <w:r w:rsidRPr="00CE10D0">
        <w:rPr>
          <w:rFonts w:ascii="Times New Roman" w:hAnsi="Times New Roman"/>
          <w:sz w:val="26"/>
          <w:szCs w:val="26"/>
        </w:rPr>
        <w:t>. Daktaro disertacija. Vilniaus universitetas. Vilnius, 2000</w:t>
      </w:r>
      <w:r w:rsidR="00B70819" w:rsidRPr="00CE10D0">
        <w:rPr>
          <w:rFonts w:ascii="Times New Roman" w:hAnsi="Times New Roman"/>
          <w:sz w:val="26"/>
          <w:szCs w:val="26"/>
        </w:rPr>
        <w:t xml:space="preserve">. VUB RS, f. 76-3834. 166 lap. </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bCs/>
          <w:caps/>
          <w:sz w:val="26"/>
          <w:szCs w:val="26"/>
        </w:rPr>
        <w:t>Česonis</w:t>
      </w:r>
      <w:r w:rsidRPr="00CE10D0">
        <w:rPr>
          <w:rFonts w:ascii="Times New Roman" w:hAnsi="Times New Roman"/>
          <w:bCs/>
          <w:sz w:val="26"/>
          <w:szCs w:val="26"/>
        </w:rPr>
        <w:t>, Gediminas.</w:t>
      </w:r>
      <w:r w:rsidRPr="00CE10D0">
        <w:rPr>
          <w:rFonts w:ascii="Times New Roman" w:hAnsi="Times New Roman"/>
          <w:b/>
          <w:bCs/>
          <w:sz w:val="26"/>
          <w:szCs w:val="26"/>
        </w:rPr>
        <w:t xml:space="preserve"> </w:t>
      </w:r>
      <w:r w:rsidRPr="00CE10D0">
        <w:rPr>
          <w:rFonts w:ascii="Times New Roman" w:hAnsi="Times New Roman"/>
          <w:i/>
          <w:sz w:val="26"/>
          <w:szCs w:val="26"/>
        </w:rPr>
        <w:t>Lietuvos regioninės politikos tobulinimo kryptys</w:t>
      </w:r>
      <w:r w:rsidRPr="00CE10D0">
        <w:rPr>
          <w:rFonts w:ascii="Times New Roman" w:hAnsi="Times New Roman"/>
          <w:sz w:val="26"/>
          <w:szCs w:val="26"/>
        </w:rPr>
        <w:t>. Daktaro disertacija. Mykolo Romerio universitetas. Vilnius, 2012. LNB RKRS, f. 132-6204</w:t>
      </w:r>
      <w:r w:rsidR="00CB0458" w:rsidRPr="00CE10D0">
        <w:rPr>
          <w:rFonts w:ascii="Times New Roman" w:hAnsi="Times New Roman"/>
          <w:sz w:val="26"/>
          <w:szCs w:val="26"/>
        </w:rPr>
        <w:t>. 186 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Daugirdas</w:t>
      </w:r>
      <w:r w:rsidRPr="00CE10D0">
        <w:rPr>
          <w:rFonts w:ascii="Times New Roman" w:hAnsi="Times New Roman"/>
          <w:sz w:val="26"/>
          <w:szCs w:val="26"/>
        </w:rPr>
        <w:t xml:space="preserve">, Vidmantas. </w:t>
      </w:r>
      <w:r w:rsidRPr="00CE10D0">
        <w:rPr>
          <w:rFonts w:ascii="Times New Roman" w:hAnsi="Times New Roman"/>
          <w:i/>
          <w:sz w:val="26"/>
          <w:szCs w:val="26"/>
        </w:rPr>
        <w:t>Lietuvos teritorinio administracinio suskirstymo istorinė geografinė analizė</w:t>
      </w:r>
      <w:r w:rsidRPr="00CE10D0">
        <w:rPr>
          <w:rFonts w:ascii="Times New Roman" w:hAnsi="Times New Roman"/>
          <w:sz w:val="26"/>
          <w:szCs w:val="26"/>
        </w:rPr>
        <w:t xml:space="preserve">. Daktaro disertacija. </w:t>
      </w:r>
      <w:r w:rsidR="00CB0458" w:rsidRPr="00CE10D0">
        <w:rPr>
          <w:rFonts w:ascii="Times New Roman" w:hAnsi="Times New Roman"/>
          <w:sz w:val="26"/>
          <w:szCs w:val="26"/>
        </w:rPr>
        <w:t xml:space="preserve">Vilniaus universitetas. </w:t>
      </w:r>
      <w:r w:rsidRPr="00CE10D0">
        <w:rPr>
          <w:rFonts w:ascii="Times New Roman" w:hAnsi="Times New Roman"/>
          <w:sz w:val="26"/>
          <w:szCs w:val="26"/>
        </w:rPr>
        <w:t>Vilnius, 1997. VUB RS, f. 76-3671</w:t>
      </w:r>
      <w:r w:rsidR="00CB0458" w:rsidRPr="00CE10D0">
        <w:rPr>
          <w:rFonts w:ascii="Times New Roman" w:hAnsi="Times New Roman"/>
          <w:sz w:val="26"/>
          <w:szCs w:val="26"/>
        </w:rPr>
        <w:t>. 276 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Drobenka</w:t>
      </w:r>
      <w:r w:rsidRPr="00CE10D0">
        <w:rPr>
          <w:rFonts w:ascii="Times New Roman" w:hAnsi="Times New Roman"/>
          <w:sz w:val="26"/>
          <w:szCs w:val="26"/>
        </w:rPr>
        <w:t xml:space="preserve">, Sigitas. </w:t>
      </w:r>
      <w:r w:rsidRPr="00CE10D0">
        <w:rPr>
          <w:rFonts w:ascii="Times New Roman" w:hAnsi="Times New Roman"/>
          <w:i/>
          <w:sz w:val="26"/>
          <w:szCs w:val="26"/>
        </w:rPr>
        <w:t>Šiaulių spauda 1918</w:t>
      </w:r>
      <w:r w:rsidRPr="00CE10D0">
        <w:rPr>
          <w:rFonts w:ascii="Times New Roman" w:hAnsi="Times New Roman"/>
          <w:sz w:val="26"/>
          <w:szCs w:val="26"/>
        </w:rPr>
        <w:t>–</w:t>
      </w:r>
      <w:r w:rsidRPr="00CE10D0">
        <w:rPr>
          <w:rFonts w:ascii="Times New Roman" w:hAnsi="Times New Roman"/>
          <w:i/>
          <w:sz w:val="26"/>
          <w:szCs w:val="26"/>
        </w:rPr>
        <w:t>1940 metais</w:t>
      </w:r>
      <w:r w:rsidRPr="00CE10D0">
        <w:rPr>
          <w:rFonts w:ascii="Times New Roman" w:hAnsi="Times New Roman"/>
          <w:sz w:val="26"/>
          <w:szCs w:val="26"/>
        </w:rPr>
        <w:t xml:space="preserve">. Magistro baigiamasis darbas. Vilniaus universitetas. Vilnius, 2001. </w:t>
      </w:r>
      <w:r w:rsidR="00CB0458" w:rsidRPr="00CE10D0">
        <w:rPr>
          <w:rFonts w:ascii="Times New Roman" w:hAnsi="Times New Roman"/>
          <w:sz w:val="26"/>
          <w:szCs w:val="26"/>
        </w:rPr>
        <w:t xml:space="preserve">VU </w:t>
      </w:r>
      <w:r w:rsidRPr="00CE10D0">
        <w:rPr>
          <w:rFonts w:ascii="Times New Roman" w:hAnsi="Times New Roman"/>
          <w:sz w:val="26"/>
          <w:szCs w:val="26"/>
        </w:rPr>
        <w:t>Komunikacijos fakulteto archyvas. 254 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Glosienė</w:t>
      </w:r>
      <w:r w:rsidRPr="00CE10D0">
        <w:rPr>
          <w:rFonts w:ascii="Times New Roman" w:hAnsi="Times New Roman"/>
          <w:sz w:val="26"/>
          <w:szCs w:val="26"/>
        </w:rPr>
        <w:t xml:space="preserve">, Audronė. </w:t>
      </w:r>
      <w:r w:rsidRPr="00CE10D0">
        <w:rPr>
          <w:rFonts w:ascii="Times New Roman" w:hAnsi="Times New Roman"/>
          <w:i/>
          <w:sz w:val="26"/>
          <w:szCs w:val="26"/>
        </w:rPr>
        <w:t>Knygų leidyba ir platinimas Lietuvoje 1918–1940</w:t>
      </w:r>
      <w:r w:rsidRPr="00CE10D0">
        <w:rPr>
          <w:rFonts w:ascii="Times New Roman" w:hAnsi="Times New Roman"/>
          <w:sz w:val="26"/>
          <w:szCs w:val="26"/>
        </w:rPr>
        <w:t xml:space="preserve">. </w:t>
      </w:r>
      <w:r w:rsidR="00890A91" w:rsidRPr="00CE10D0">
        <w:rPr>
          <w:rFonts w:ascii="Times New Roman" w:hAnsi="Times New Roman"/>
          <w:sz w:val="26"/>
          <w:szCs w:val="26"/>
        </w:rPr>
        <w:t xml:space="preserve">Daktaro disertacija. Vilniaus universitetas. </w:t>
      </w:r>
      <w:r w:rsidRPr="00CE10D0">
        <w:rPr>
          <w:rFonts w:ascii="Times New Roman" w:hAnsi="Times New Roman"/>
          <w:sz w:val="26"/>
          <w:szCs w:val="26"/>
        </w:rPr>
        <w:t>Vilnius, 1992. VUB RS, f. 76-3360</w:t>
      </w:r>
      <w:r w:rsidR="00CB0458" w:rsidRPr="00CE10D0">
        <w:rPr>
          <w:rFonts w:ascii="Times New Roman" w:hAnsi="Times New Roman"/>
          <w:sz w:val="26"/>
          <w:szCs w:val="26"/>
        </w:rPr>
        <w:t>. 302 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Jankūnas</w:t>
      </w:r>
      <w:r w:rsidRPr="00CE10D0">
        <w:rPr>
          <w:rFonts w:ascii="Times New Roman" w:hAnsi="Times New Roman"/>
          <w:sz w:val="26"/>
          <w:szCs w:val="26"/>
        </w:rPr>
        <w:t xml:space="preserve">, Stanislovas. </w:t>
      </w:r>
      <w:r w:rsidRPr="00CE10D0">
        <w:rPr>
          <w:rFonts w:ascii="Times New Roman" w:hAnsi="Times New Roman"/>
          <w:i/>
          <w:sz w:val="26"/>
          <w:szCs w:val="26"/>
        </w:rPr>
        <w:t>Lietuvos komunistų partijos atsišaukimų reikšmė plečiant partijos įtaką masėms fašistinės diktatūros metais (1927–1940 m.)</w:t>
      </w:r>
      <w:r w:rsidRPr="00CE10D0">
        <w:rPr>
          <w:rFonts w:ascii="Times New Roman" w:hAnsi="Times New Roman"/>
          <w:sz w:val="26"/>
          <w:szCs w:val="26"/>
        </w:rPr>
        <w:t>. Istorijos mokslų kandidato disertacija. Vilniaus universitetas. Vilnius, 1970. VUB</w:t>
      </w:r>
      <w:r w:rsidR="00A17394" w:rsidRPr="00CE10D0">
        <w:rPr>
          <w:rFonts w:ascii="Times New Roman" w:hAnsi="Times New Roman"/>
          <w:sz w:val="26"/>
          <w:szCs w:val="26"/>
        </w:rPr>
        <w:t xml:space="preserve"> RS, f. 76-1223. 309 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bCs/>
          <w:caps/>
          <w:sz w:val="26"/>
          <w:szCs w:val="26"/>
        </w:rPr>
        <w:lastRenderedPageBreak/>
        <w:t>Jašinauskas</w:t>
      </w:r>
      <w:r w:rsidRPr="00CE10D0">
        <w:rPr>
          <w:rFonts w:ascii="Times New Roman" w:hAnsi="Times New Roman"/>
          <w:bCs/>
          <w:sz w:val="26"/>
          <w:szCs w:val="26"/>
        </w:rPr>
        <w:t>, Linas.</w:t>
      </w:r>
      <w:r w:rsidRPr="00CE10D0">
        <w:rPr>
          <w:rFonts w:ascii="Times New Roman" w:hAnsi="Times New Roman"/>
          <w:b/>
          <w:bCs/>
          <w:sz w:val="26"/>
          <w:szCs w:val="26"/>
        </w:rPr>
        <w:t xml:space="preserve"> </w:t>
      </w:r>
      <w:r w:rsidRPr="00CE10D0">
        <w:rPr>
          <w:rFonts w:ascii="Times New Roman" w:hAnsi="Times New Roman"/>
          <w:i/>
          <w:sz w:val="26"/>
          <w:szCs w:val="26"/>
        </w:rPr>
        <w:t>Nacių švietimo politika okupuotoje Lietuvoje (1941–1944 metais)</w:t>
      </w:r>
      <w:r w:rsidRPr="00CE10D0">
        <w:rPr>
          <w:rFonts w:ascii="Times New Roman" w:hAnsi="Times New Roman"/>
          <w:sz w:val="26"/>
          <w:szCs w:val="26"/>
        </w:rPr>
        <w:t>. Daktaro disertacija. Vytauto Didžiojo universitetas. Kaunas, 2005. LNB RKRS, f. 132-3374</w:t>
      </w:r>
      <w:r w:rsidR="00CB0458" w:rsidRPr="00CE10D0">
        <w:rPr>
          <w:rFonts w:ascii="Times New Roman" w:hAnsi="Times New Roman"/>
          <w:sz w:val="26"/>
          <w:szCs w:val="26"/>
        </w:rPr>
        <w:t>.</w:t>
      </w:r>
      <w:r w:rsidR="00E01165" w:rsidRPr="00CE10D0">
        <w:rPr>
          <w:rFonts w:ascii="Times New Roman" w:hAnsi="Times New Roman"/>
          <w:sz w:val="26"/>
          <w:szCs w:val="26"/>
        </w:rPr>
        <w:t xml:space="preserve"> </w:t>
      </w:r>
      <w:r w:rsidR="00CB0458" w:rsidRPr="00CE10D0">
        <w:rPr>
          <w:rFonts w:ascii="Times New Roman" w:hAnsi="Times New Roman"/>
          <w:sz w:val="26"/>
          <w:szCs w:val="26"/>
        </w:rPr>
        <w:t>199 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Jonušas</w:t>
      </w:r>
      <w:r w:rsidRPr="00CE10D0">
        <w:rPr>
          <w:rFonts w:ascii="Times New Roman" w:hAnsi="Times New Roman"/>
          <w:sz w:val="26"/>
          <w:szCs w:val="26"/>
        </w:rPr>
        <w:t xml:space="preserve">, Augustinas. </w:t>
      </w:r>
      <w:r w:rsidRPr="00CE10D0">
        <w:rPr>
          <w:rFonts w:ascii="Times New Roman" w:hAnsi="Times New Roman"/>
          <w:i/>
          <w:sz w:val="26"/>
          <w:szCs w:val="26"/>
        </w:rPr>
        <w:t>LKP Telšių (apskrities) rajono komiteto laikraštis 1941–1970 metais</w:t>
      </w:r>
      <w:r w:rsidRPr="00CE10D0">
        <w:rPr>
          <w:rFonts w:ascii="Times New Roman" w:hAnsi="Times New Roman"/>
          <w:sz w:val="26"/>
          <w:szCs w:val="26"/>
        </w:rPr>
        <w:t>. Diplominis darbas. Vilniaus universitetas. Telšiai [i. e. Vilnius], 1973. VUB RS</w:t>
      </w:r>
      <w:r w:rsidR="00CB0458" w:rsidRPr="00CE10D0">
        <w:rPr>
          <w:rFonts w:ascii="Times New Roman" w:hAnsi="Times New Roman"/>
          <w:sz w:val="26"/>
          <w:szCs w:val="26"/>
        </w:rPr>
        <w:t>,</w:t>
      </w:r>
      <w:r w:rsidRPr="00CE10D0">
        <w:rPr>
          <w:rFonts w:ascii="Times New Roman" w:hAnsi="Times New Roman"/>
          <w:sz w:val="26"/>
          <w:szCs w:val="26"/>
        </w:rPr>
        <w:t xml:space="preserve"> f. 85-Ž559</w:t>
      </w:r>
      <w:r w:rsidR="00CB0458" w:rsidRPr="00CE10D0">
        <w:rPr>
          <w:rFonts w:ascii="Times New Roman" w:hAnsi="Times New Roman"/>
          <w:sz w:val="26"/>
          <w:szCs w:val="26"/>
        </w:rPr>
        <w:t>. 80</w:t>
      </w:r>
      <w:r w:rsidRPr="00CE10D0">
        <w:rPr>
          <w:rFonts w:ascii="Times New Roman" w:hAnsi="Times New Roman"/>
          <w:sz w:val="26"/>
          <w:szCs w:val="26"/>
        </w:rPr>
        <w:t xml:space="preserve"> 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Kaubrys</w:t>
      </w:r>
      <w:r w:rsidRPr="00CE10D0">
        <w:rPr>
          <w:rFonts w:ascii="Times New Roman" w:hAnsi="Times New Roman"/>
          <w:sz w:val="26"/>
          <w:szCs w:val="26"/>
        </w:rPr>
        <w:t xml:space="preserve">, Saulius. </w:t>
      </w:r>
      <w:r w:rsidRPr="00CE10D0">
        <w:rPr>
          <w:rFonts w:ascii="Times New Roman" w:hAnsi="Times New Roman"/>
          <w:i/>
          <w:sz w:val="26"/>
          <w:szCs w:val="26"/>
        </w:rPr>
        <w:t>Lietuvos vyriausybės švietimo politika 1919–1940 m.</w:t>
      </w:r>
      <w:r w:rsidRPr="00CE10D0">
        <w:rPr>
          <w:rFonts w:ascii="Times New Roman" w:hAnsi="Times New Roman"/>
          <w:sz w:val="26"/>
          <w:szCs w:val="26"/>
        </w:rPr>
        <w:t xml:space="preserve"> Disertacija istorijos mokslo kandidato laipsniui įgyti. Vilniaus universitetas. Vilnius, 1989. VUB RS</w:t>
      </w:r>
      <w:r w:rsidR="00CB0458" w:rsidRPr="00CE10D0">
        <w:rPr>
          <w:rFonts w:ascii="Times New Roman" w:hAnsi="Times New Roman"/>
          <w:sz w:val="26"/>
          <w:szCs w:val="26"/>
        </w:rPr>
        <w:t>,</w:t>
      </w:r>
      <w:r w:rsidRPr="00CE10D0">
        <w:rPr>
          <w:rFonts w:ascii="Times New Roman" w:hAnsi="Times New Roman"/>
          <w:sz w:val="26"/>
          <w:szCs w:val="26"/>
        </w:rPr>
        <w:t xml:space="preserve"> f. 76-3118. 265 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bCs/>
          <w:caps/>
          <w:sz w:val="26"/>
          <w:szCs w:val="26"/>
        </w:rPr>
        <w:t>Kuodys</w:t>
      </w:r>
      <w:r w:rsidRPr="00CE10D0">
        <w:rPr>
          <w:rFonts w:ascii="Times New Roman" w:hAnsi="Times New Roman"/>
          <w:bCs/>
          <w:sz w:val="26"/>
          <w:szCs w:val="26"/>
        </w:rPr>
        <w:t>, Modestas.</w:t>
      </w:r>
      <w:r w:rsidRPr="00CE10D0">
        <w:rPr>
          <w:rFonts w:ascii="Times New Roman" w:hAnsi="Times New Roman"/>
          <w:sz w:val="26"/>
          <w:szCs w:val="26"/>
        </w:rPr>
        <w:t xml:space="preserve"> </w:t>
      </w:r>
      <w:r w:rsidRPr="00CE10D0">
        <w:rPr>
          <w:rFonts w:ascii="Times New Roman" w:hAnsi="Times New Roman"/>
          <w:i/>
          <w:sz w:val="26"/>
          <w:szCs w:val="26"/>
        </w:rPr>
        <w:t>Karo padėties režimas Lietuvos Respublikoje 1919–1940 m.</w:t>
      </w:r>
      <w:r w:rsidRPr="00CE10D0">
        <w:rPr>
          <w:rFonts w:ascii="Times New Roman" w:hAnsi="Times New Roman"/>
          <w:sz w:val="26"/>
          <w:szCs w:val="26"/>
        </w:rPr>
        <w:t xml:space="preserve"> Daktaro disertacija.</w:t>
      </w:r>
      <w:r w:rsidR="00FB5B0C">
        <w:rPr>
          <w:rFonts w:ascii="Times New Roman" w:hAnsi="Times New Roman"/>
          <w:sz w:val="26"/>
          <w:szCs w:val="26"/>
        </w:rPr>
        <w:t xml:space="preserve"> Vytauto Didžiojo universitetas;</w:t>
      </w:r>
      <w:r w:rsidRPr="00CE10D0">
        <w:rPr>
          <w:rFonts w:ascii="Times New Roman" w:hAnsi="Times New Roman"/>
          <w:sz w:val="26"/>
          <w:szCs w:val="26"/>
        </w:rPr>
        <w:t xml:space="preserve"> Lietuvos istorijos institutas. Kaunas, 2009. LNB RKRS, f. 132-4982</w:t>
      </w:r>
      <w:r w:rsidR="00CB0458" w:rsidRPr="00CE10D0">
        <w:rPr>
          <w:rFonts w:ascii="Times New Roman" w:hAnsi="Times New Roman"/>
          <w:sz w:val="26"/>
          <w:szCs w:val="26"/>
        </w:rPr>
        <w:t>. 323, [1] 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Kosakovskaja</w:t>
      </w:r>
      <w:r w:rsidRPr="00CE10D0">
        <w:rPr>
          <w:rFonts w:ascii="Times New Roman" w:hAnsi="Times New Roman"/>
          <w:sz w:val="26"/>
          <w:szCs w:val="26"/>
        </w:rPr>
        <w:t>, Jekaterina</w:t>
      </w:r>
      <w:r w:rsidRPr="00CE10D0">
        <w:rPr>
          <w:rFonts w:ascii="Times New Roman" w:hAnsi="Times New Roman"/>
          <w:i/>
          <w:sz w:val="26"/>
          <w:szCs w:val="26"/>
        </w:rPr>
        <w:t>. Knygų leidyba Lietuvoje</w:t>
      </w:r>
      <w:r w:rsidRPr="00CE10D0">
        <w:rPr>
          <w:rFonts w:ascii="Times New Roman" w:hAnsi="Times New Roman"/>
          <w:sz w:val="26"/>
          <w:szCs w:val="26"/>
        </w:rPr>
        <w:t xml:space="preserve"> </w:t>
      </w:r>
      <w:r w:rsidRPr="00CE10D0">
        <w:rPr>
          <w:rFonts w:ascii="Times New Roman" w:hAnsi="Times New Roman"/>
          <w:i/>
          <w:sz w:val="26"/>
          <w:szCs w:val="26"/>
        </w:rPr>
        <w:t>nacių okupacijos metais</w:t>
      </w:r>
      <w:r w:rsidRPr="00CE10D0">
        <w:rPr>
          <w:rFonts w:ascii="Times New Roman" w:hAnsi="Times New Roman"/>
          <w:sz w:val="26"/>
          <w:szCs w:val="26"/>
        </w:rPr>
        <w:t>. Magistro baigiamasis darbas. Vilniaus universitetas. Vilnius, 2011. VU Komunikacijos fakulteto archyvas. 135 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Matusevičius</w:t>
      </w:r>
      <w:r w:rsidRPr="00CE10D0">
        <w:rPr>
          <w:rFonts w:ascii="Times New Roman" w:hAnsi="Times New Roman"/>
          <w:sz w:val="26"/>
          <w:szCs w:val="26"/>
        </w:rPr>
        <w:t xml:space="preserve">, Bronius. </w:t>
      </w:r>
      <w:r w:rsidRPr="00CE10D0">
        <w:rPr>
          <w:rFonts w:ascii="Times New Roman" w:hAnsi="Times New Roman"/>
          <w:i/>
          <w:sz w:val="26"/>
          <w:szCs w:val="26"/>
        </w:rPr>
        <w:t>Raseinių dekanato spauda ir pastoracinės perspektyvos</w:t>
      </w:r>
      <w:r w:rsidRPr="00CE10D0">
        <w:rPr>
          <w:rFonts w:ascii="Times New Roman" w:hAnsi="Times New Roman"/>
          <w:sz w:val="26"/>
          <w:szCs w:val="26"/>
        </w:rPr>
        <w:t xml:space="preserve">. Diplominis darbas. </w:t>
      </w:r>
      <w:r w:rsidR="00890A91" w:rsidRPr="00CE10D0">
        <w:rPr>
          <w:rFonts w:ascii="Times New Roman" w:hAnsi="Times New Roman"/>
          <w:sz w:val="26"/>
          <w:szCs w:val="26"/>
        </w:rPr>
        <w:t xml:space="preserve">Vytauto Didžiojo universitetas. </w:t>
      </w:r>
      <w:r w:rsidRPr="00CE10D0">
        <w:rPr>
          <w:rFonts w:ascii="Times New Roman" w:hAnsi="Times New Roman"/>
          <w:sz w:val="26"/>
          <w:szCs w:val="26"/>
        </w:rPr>
        <w:t>Kaunas, 1935. LCVA, f. 631, ap. 18, b. 196. 56 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Mikalauskas</w:t>
      </w:r>
      <w:r w:rsidRPr="00CE10D0">
        <w:rPr>
          <w:rFonts w:ascii="Times New Roman" w:hAnsi="Times New Roman"/>
          <w:sz w:val="26"/>
          <w:szCs w:val="26"/>
        </w:rPr>
        <w:t xml:space="preserve">, Arvydas. </w:t>
      </w:r>
      <w:r w:rsidRPr="00CE10D0">
        <w:rPr>
          <w:rFonts w:ascii="Times New Roman" w:hAnsi="Times New Roman"/>
          <w:i/>
          <w:sz w:val="26"/>
          <w:szCs w:val="26"/>
        </w:rPr>
        <w:t>Valstybės tarnautojai ir valstybės tarnyba pirmojoje Lietuvos Respublikoje (1918–1940 m.)</w:t>
      </w:r>
      <w:r w:rsidRPr="00CE10D0">
        <w:rPr>
          <w:rFonts w:ascii="Times New Roman" w:hAnsi="Times New Roman"/>
          <w:sz w:val="26"/>
          <w:szCs w:val="26"/>
        </w:rPr>
        <w:t>. Daktaro disertacija. Vytauto Didžiojo universitetas. Kaunas, 2007. LNB RKRS, f. 132-4187</w:t>
      </w:r>
      <w:r w:rsidR="00CB0458" w:rsidRPr="00CE10D0">
        <w:rPr>
          <w:rFonts w:ascii="Times New Roman" w:hAnsi="Times New Roman"/>
          <w:sz w:val="26"/>
          <w:szCs w:val="26"/>
        </w:rPr>
        <w:t>.</w:t>
      </w:r>
      <w:r w:rsidRPr="00CE10D0">
        <w:rPr>
          <w:rFonts w:ascii="Times New Roman" w:hAnsi="Times New Roman"/>
          <w:sz w:val="26"/>
          <w:szCs w:val="26"/>
        </w:rPr>
        <w:t xml:space="preserve"> </w:t>
      </w:r>
      <w:r w:rsidR="00CB0458" w:rsidRPr="00CE10D0">
        <w:rPr>
          <w:rFonts w:ascii="Times New Roman" w:hAnsi="Times New Roman"/>
          <w:sz w:val="26"/>
          <w:szCs w:val="26"/>
        </w:rPr>
        <w:t xml:space="preserve">165, [1] </w:t>
      </w:r>
      <w:r w:rsidRPr="00CE10D0">
        <w:rPr>
          <w:rFonts w:ascii="Times New Roman" w:hAnsi="Times New Roman"/>
          <w:sz w:val="26"/>
          <w:szCs w:val="26"/>
        </w:rPr>
        <w:t xml:space="preserve">p. </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Mikėnas</w:t>
      </w:r>
      <w:r w:rsidRPr="00CE10D0">
        <w:rPr>
          <w:rFonts w:ascii="Times New Roman" w:hAnsi="Times New Roman"/>
          <w:sz w:val="26"/>
          <w:szCs w:val="26"/>
        </w:rPr>
        <w:t xml:space="preserve">, Viktoras. </w:t>
      </w:r>
      <w:r w:rsidRPr="00CE10D0">
        <w:rPr>
          <w:rFonts w:ascii="Times New Roman" w:hAnsi="Times New Roman"/>
          <w:i/>
          <w:sz w:val="26"/>
          <w:szCs w:val="26"/>
        </w:rPr>
        <w:t>Darbinis mokymas Lietuvos pradinėje mokykloje</w:t>
      </w:r>
      <w:r w:rsidRPr="00CE10D0">
        <w:rPr>
          <w:rFonts w:ascii="Times New Roman" w:hAnsi="Times New Roman"/>
          <w:sz w:val="26"/>
          <w:szCs w:val="26"/>
        </w:rPr>
        <w:t>. Disertacija pedagogikos mokslų kandidato laipsniui. Vilniaus universitetas. Vilnius, 1965. VUB RS, f. 76-589. 357 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Papaurėlytė</w:t>
      </w:r>
      <w:r w:rsidRPr="00CE10D0">
        <w:rPr>
          <w:rFonts w:ascii="Times New Roman" w:hAnsi="Times New Roman"/>
          <w:sz w:val="26"/>
          <w:szCs w:val="26"/>
        </w:rPr>
        <w:t xml:space="preserve">, Arida. </w:t>
      </w:r>
      <w:r w:rsidRPr="00CE10D0">
        <w:rPr>
          <w:rFonts w:ascii="Times New Roman" w:hAnsi="Times New Roman"/>
          <w:i/>
          <w:sz w:val="26"/>
          <w:szCs w:val="26"/>
        </w:rPr>
        <w:t>Knygos laisvė ir kontrolė Lietuvoje 1918–1940 m</w:t>
      </w:r>
      <w:r w:rsidRPr="00CE10D0">
        <w:rPr>
          <w:rFonts w:ascii="Times New Roman" w:hAnsi="Times New Roman"/>
          <w:sz w:val="26"/>
          <w:szCs w:val="26"/>
        </w:rPr>
        <w:t>. Daktaro disertacija. Vilniaus universitetas. Vilnius, 2003. LNB R</w:t>
      </w:r>
      <w:r w:rsidR="00CB0458" w:rsidRPr="00CE10D0">
        <w:rPr>
          <w:rFonts w:ascii="Times New Roman" w:hAnsi="Times New Roman"/>
          <w:sz w:val="26"/>
          <w:szCs w:val="26"/>
        </w:rPr>
        <w:t>KR</w:t>
      </w:r>
      <w:r w:rsidRPr="00CE10D0">
        <w:rPr>
          <w:rFonts w:ascii="Times New Roman" w:hAnsi="Times New Roman"/>
          <w:sz w:val="26"/>
          <w:szCs w:val="26"/>
        </w:rPr>
        <w:t>S, f. 132-2557</w:t>
      </w:r>
      <w:r w:rsidR="00B10DE9" w:rsidRPr="00CE10D0">
        <w:rPr>
          <w:rFonts w:ascii="Times New Roman" w:hAnsi="Times New Roman"/>
          <w:sz w:val="26"/>
          <w:szCs w:val="26"/>
        </w:rPr>
        <w:t>. 188 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Sadauskas</w:t>
      </w:r>
      <w:r w:rsidRPr="00CE10D0">
        <w:rPr>
          <w:rFonts w:ascii="Times New Roman" w:hAnsi="Times New Roman"/>
          <w:sz w:val="26"/>
          <w:szCs w:val="26"/>
        </w:rPr>
        <w:t xml:space="preserve">, A. </w:t>
      </w:r>
      <w:r w:rsidRPr="00CE10D0">
        <w:rPr>
          <w:rFonts w:ascii="Times New Roman" w:hAnsi="Times New Roman"/>
          <w:i/>
          <w:sz w:val="26"/>
          <w:szCs w:val="26"/>
        </w:rPr>
        <w:t>Pastoracija Gaurės parapijoje</w:t>
      </w:r>
      <w:r w:rsidRPr="00CE10D0">
        <w:rPr>
          <w:rFonts w:ascii="Times New Roman" w:hAnsi="Times New Roman"/>
          <w:sz w:val="26"/>
          <w:szCs w:val="26"/>
        </w:rPr>
        <w:t xml:space="preserve">. Diplominis darbas. </w:t>
      </w:r>
      <w:r w:rsidR="00863E82">
        <w:rPr>
          <w:rFonts w:ascii="Times New Roman" w:hAnsi="Times New Roman"/>
          <w:sz w:val="26"/>
          <w:szCs w:val="26"/>
        </w:rPr>
        <w:t xml:space="preserve">Vytauto Didžiojo universitetas. </w:t>
      </w:r>
      <w:r w:rsidRPr="00CE10D0">
        <w:rPr>
          <w:rFonts w:ascii="Times New Roman" w:hAnsi="Times New Roman"/>
          <w:sz w:val="26"/>
          <w:szCs w:val="26"/>
        </w:rPr>
        <w:t>Kaunas, 1936. LCVA, f. 631, ap. 19, b. 247</w:t>
      </w:r>
      <w:r w:rsidR="00B10DE9" w:rsidRPr="00CE10D0">
        <w:rPr>
          <w:rFonts w:ascii="Times New Roman" w:hAnsi="Times New Roman"/>
          <w:sz w:val="26"/>
          <w:szCs w:val="26"/>
        </w:rPr>
        <w:t>. 53 lap.</w:t>
      </w:r>
    </w:p>
    <w:p w:rsidR="008E20A7" w:rsidRPr="00CE10D0" w:rsidRDefault="008E20A7" w:rsidP="00E3084C">
      <w:pPr>
        <w:pStyle w:val="ListParagraph"/>
        <w:numPr>
          <w:ilvl w:val="0"/>
          <w:numId w:val="9"/>
        </w:numPr>
        <w:spacing w:after="0"/>
        <w:rPr>
          <w:rFonts w:ascii="Times New Roman" w:hAnsi="Times New Roman"/>
          <w:sz w:val="26"/>
          <w:szCs w:val="26"/>
        </w:rPr>
      </w:pPr>
      <w:r w:rsidRPr="0011322F">
        <w:rPr>
          <w:rFonts w:ascii="Times New Roman" w:hAnsi="Times New Roman"/>
          <w:caps/>
          <w:sz w:val="26"/>
          <w:szCs w:val="26"/>
        </w:rPr>
        <w:t>Sibrian</w:t>
      </w:r>
      <w:r w:rsidR="0011322F" w:rsidRPr="0011322F">
        <w:rPr>
          <w:rFonts w:ascii="Times New Roman" w:hAnsi="Times New Roman"/>
          <w:caps/>
          <w:sz w:val="26"/>
          <w:szCs w:val="26"/>
        </w:rPr>
        <w:t xml:space="preserve"> [Krauls-Ward]</w:t>
      </w:r>
      <w:r w:rsidRPr="0011322F">
        <w:rPr>
          <w:rFonts w:ascii="Times New Roman" w:hAnsi="Times New Roman"/>
          <w:sz w:val="26"/>
          <w:szCs w:val="26"/>
        </w:rPr>
        <w:t>, Ineta</w:t>
      </w:r>
      <w:r w:rsidRPr="00CE10D0">
        <w:rPr>
          <w:rFonts w:ascii="Times New Roman" w:hAnsi="Times New Roman"/>
          <w:sz w:val="26"/>
          <w:szCs w:val="26"/>
        </w:rPr>
        <w:t xml:space="preserve">. </w:t>
      </w:r>
      <w:r w:rsidRPr="00CE10D0">
        <w:rPr>
          <w:rFonts w:ascii="Times New Roman" w:hAnsi="Times New Roman"/>
          <w:i/>
          <w:sz w:val="26"/>
          <w:szCs w:val="26"/>
        </w:rPr>
        <w:t>Metodologiniai skaitymo kultūros tyrimų aspektai</w:t>
      </w:r>
      <w:r w:rsidRPr="00CE10D0">
        <w:rPr>
          <w:rFonts w:ascii="Times New Roman" w:hAnsi="Times New Roman"/>
          <w:sz w:val="26"/>
          <w:szCs w:val="26"/>
        </w:rPr>
        <w:t>: pedagoginė paradigma Lietuvos bibliotekininkystėje po 1918 m. Daktaro disertacija. Vilniaus universitetas. Vilnius, 2009. LNB RKRS, f. 132-5142</w:t>
      </w:r>
      <w:r w:rsidR="00B10DE9" w:rsidRPr="00CE10D0">
        <w:rPr>
          <w:rFonts w:ascii="Times New Roman" w:hAnsi="Times New Roman"/>
          <w:sz w:val="26"/>
          <w:szCs w:val="26"/>
        </w:rPr>
        <w:t>. 200 p.</w:t>
      </w:r>
    </w:p>
    <w:p w:rsidR="008E20A7" w:rsidRPr="00CE10D0" w:rsidRDefault="008E20A7" w:rsidP="00E3084C">
      <w:pPr>
        <w:pStyle w:val="ListParagraph"/>
        <w:numPr>
          <w:ilvl w:val="0"/>
          <w:numId w:val="9"/>
        </w:numPr>
        <w:spacing w:after="0"/>
        <w:rPr>
          <w:rStyle w:val="searchrezleft6"/>
          <w:rFonts w:ascii="Times New Roman" w:hAnsi="Times New Roman"/>
          <w:sz w:val="26"/>
          <w:szCs w:val="26"/>
        </w:rPr>
      </w:pPr>
      <w:r w:rsidRPr="00CE10D0">
        <w:rPr>
          <w:rFonts w:ascii="Times New Roman" w:hAnsi="Times New Roman"/>
          <w:caps/>
          <w:sz w:val="26"/>
          <w:szCs w:val="26"/>
        </w:rPr>
        <w:t>Skaržauskienė</w:t>
      </w:r>
      <w:r w:rsidRPr="00CE10D0">
        <w:rPr>
          <w:rFonts w:ascii="Times New Roman" w:hAnsi="Times New Roman"/>
          <w:sz w:val="26"/>
          <w:szCs w:val="26"/>
        </w:rPr>
        <w:t xml:space="preserve">, Aelita. </w:t>
      </w:r>
      <w:r w:rsidRPr="00CE10D0">
        <w:rPr>
          <w:rStyle w:val="searchrezleft6"/>
          <w:rFonts w:ascii="Times New Roman" w:hAnsi="Times New Roman"/>
          <w:i/>
          <w:sz w:val="26"/>
          <w:szCs w:val="26"/>
        </w:rPr>
        <w:t>Sisteminis mąstymas kaip kompetencija lyderystės paradigmoje</w:t>
      </w:r>
      <w:r w:rsidRPr="00CE10D0">
        <w:rPr>
          <w:rStyle w:val="searchrezleft6"/>
          <w:rFonts w:ascii="Times New Roman" w:hAnsi="Times New Roman"/>
          <w:sz w:val="26"/>
          <w:szCs w:val="26"/>
        </w:rPr>
        <w:t>. Daktaro disertacija. ISM Vadybos ir ekonomikos universitetas. Kaunas, 2008. LNB RKRS, f. 132</w:t>
      </w:r>
      <w:r w:rsidR="00500901" w:rsidRPr="00CE10D0">
        <w:rPr>
          <w:rStyle w:val="searchrezleft6"/>
          <w:rFonts w:ascii="Times New Roman" w:hAnsi="Times New Roman"/>
          <w:sz w:val="26"/>
          <w:szCs w:val="26"/>
        </w:rPr>
        <w:t>-</w:t>
      </w:r>
      <w:r w:rsidRPr="00CE10D0">
        <w:rPr>
          <w:rStyle w:val="searchrezleft6"/>
          <w:rFonts w:ascii="Times New Roman" w:hAnsi="Times New Roman"/>
          <w:sz w:val="26"/>
          <w:szCs w:val="26"/>
        </w:rPr>
        <w:t>4632</w:t>
      </w:r>
      <w:r w:rsidR="00B10DE9" w:rsidRPr="00CE10D0">
        <w:rPr>
          <w:rStyle w:val="searchrezleft6"/>
          <w:rFonts w:ascii="Times New Roman" w:hAnsi="Times New Roman"/>
          <w:sz w:val="26"/>
          <w:szCs w:val="26"/>
        </w:rPr>
        <w:t>. 196 lap.</w:t>
      </w:r>
    </w:p>
    <w:p w:rsidR="008E20A7" w:rsidRPr="00CE10D0" w:rsidRDefault="008E20A7" w:rsidP="00E3084C">
      <w:pPr>
        <w:pStyle w:val="ListParagraph"/>
        <w:numPr>
          <w:ilvl w:val="0"/>
          <w:numId w:val="9"/>
        </w:numPr>
        <w:spacing w:after="0"/>
        <w:rPr>
          <w:rStyle w:val="searchrezleft6"/>
          <w:rFonts w:ascii="Times New Roman" w:hAnsi="Times New Roman"/>
          <w:sz w:val="26"/>
          <w:szCs w:val="26"/>
        </w:rPr>
      </w:pPr>
      <w:r w:rsidRPr="00CE10D0">
        <w:rPr>
          <w:rFonts w:ascii="Times New Roman" w:hAnsi="Times New Roman"/>
          <w:caps/>
          <w:sz w:val="26"/>
          <w:szCs w:val="26"/>
        </w:rPr>
        <w:lastRenderedPageBreak/>
        <w:t>Stonienė</w:t>
      </w:r>
      <w:r w:rsidRPr="00CE10D0">
        <w:rPr>
          <w:rFonts w:ascii="Times New Roman" w:hAnsi="Times New Roman"/>
          <w:sz w:val="26"/>
          <w:szCs w:val="26"/>
        </w:rPr>
        <w:t xml:space="preserve">, Vanda. </w:t>
      </w:r>
      <w:r w:rsidRPr="00CE10D0">
        <w:rPr>
          <w:rFonts w:ascii="Times New Roman" w:hAnsi="Times New Roman"/>
          <w:i/>
          <w:sz w:val="26"/>
          <w:szCs w:val="26"/>
        </w:rPr>
        <w:t>XX a. lietuvių knyga ir visuomenė</w:t>
      </w:r>
      <w:r w:rsidRPr="00CE10D0">
        <w:rPr>
          <w:rFonts w:ascii="Times New Roman" w:hAnsi="Times New Roman"/>
          <w:sz w:val="26"/>
          <w:szCs w:val="26"/>
        </w:rPr>
        <w:t>: knygų leidybos aspektas. Habilitacinis darbas. Vilniaus universitetas. Vi</w:t>
      </w:r>
      <w:r w:rsidR="00863E82">
        <w:rPr>
          <w:rFonts w:ascii="Times New Roman" w:hAnsi="Times New Roman"/>
          <w:sz w:val="26"/>
          <w:szCs w:val="26"/>
        </w:rPr>
        <w:t>lnius, 1999. VUB RS, f. 76-3810. 99</w:t>
      </w:r>
      <w:r w:rsidRPr="00CE10D0">
        <w:rPr>
          <w:rFonts w:ascii="Times New Roman" w:hAnsi="Times New Roman"/>
          <w:sz w:val="26"/>
          <w:szCs w:val="26"/>
        </w:rPr>
        <w:t xml:space="preserve"> 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bCs/>
          <w:caps/>
          <w:sz w:val="26"/>
          <w:szCs w:val="26"/>
        </w:rPr>
        <w:t>Ščiglienė</w:t>
      </w:r>
      <w:r w:rsidRPr="00CE10D0">
        <w:rPr>
          <w:rFonts w:ascii="Times New Roman" w:hAnsi="Times New Roman"/>
          <w:bCs/>
          <w:sz w:val="26"/>
          <w:szCs w:val="26"/>
        </w:rPr>
        <w:t>, Vaidutė.</w:t>
      </w:r>
      <w:r w:rsidRPr="00CE10D0">
        <w:rPr>
          <w:rFonts w:ascii="Times New Roman" w:hAnsi="Times New Roman"/>
          <w:sz w:val="26"/>
          <w:szCs w:val="26"/>
        </w:rPr>
        <w:t xml:space="preserve"> </w:t>
      </w:r>
      <w:r w:rsidRPr="00CE10D0">
        <w:rPr>
          <w:rFonts w:ascii="Times New Roman" w:hAnsi="Times New Roman"/>
          <w:i/>
          <w:sz w:val="26"/>
          <w:szCs w:val="26"/>
        </w:rPr>
        <w:t>Bajorų kilmės Žemaitijos dailininkai XIX a. pabaigoje–XX a. pirmojoje pusėje.</w:t>
      </w:r>
      <w:r w:rsidRPr="00CE10D0">
        <w:rPr>
          <w:rFonts w:ascii="Times New Roman" w:hAnsi="Times New Roman"/>
          <w:sz w:val="26"/>
          <w:szCs w:val="26"/>
        </w:rPr>
        <w:t xml:space="preserve"> Daktaro disertacija. Vilniaus dailės akademija. Vilnius, 2004.</w:t>
      </w:r>
      <w:r w:rsidRPr="00CE10D0">
        <w:rPr>
          <w:rFonts w:ascii="Times New Roman" w:hAnsi="Times New Roman"/>
          <w:iCs/>
          <w:sz w:val="26"/>
          <w:szCs w:val="26"/>
        </w:rPr>
        <w:t xml:space="preserve"> LNB R</w:t>
      </w:r>
      <w:r w:rsidR="00CB0458" w:rsidRPr="00CE10D0">
        <w:rPr>
          <w:rFonts w:ascii="Times New Roman" w:hAnsi="Times New Roman"/>
          <w:iCs/>
          <w:sz w:val="26"/>
          <w:szCs w:val="26"/>
        </w:rPr>
        <w:t>K</w:t>
      </w:r>
      <w:r w:rsidRPr="00CE10D0">
        <w:rPr>
          <w:rFonts w:ascii="Times New Roman" w:hAnsi="Times New Roman"/>
          <w:iCs/>
          <w:sz w:val="26"/>
          <w:szCs w:val="26"/>
        </w:rPr>
        <w:t xml:space="preserve">RS, </w:t>
      </w:r>
      <w:r w:rsidRPr="00CE10D0">
        <w:rPr>
          <w:rStyle w:val="searchrezleft6"/>
          <w:rFonts w:ascii="Times New Roman" w:hAnsi="Times New Roman"/>
          <w:sz w:val="26"/>
          <w:szCs w:val="26"/>
        </w:rPr>
        <w:t>f. 132-2833</w:t>
      </w:r>
      <w:r w:rsidR="00B10DE9" w:rsidRPr="00CE10D0">
        <w:rPr>
          <w:rStyle w:val="searchrezleft6"/>
          <w:rFonts w:ascii="Times New Roman" w:hAnsi="Times New Roman"/>
          <w:sz w:val="26"/>
          <w:szCs w:val="26"/>
        </w:rPr>
        <w:t>. 99</w:t>
      </w:r>
      <w:r w:rsidRPr="00CE10D0">
        <w:rPr>
          <w:rStyle w:val="searchrezleft6"/>
          <w:rFonts w:ascii="Times New Roman" w:hAnsi="Times New Roman"/>
          <w:sz w:val="26"/>
          <w:szCs w:val="26"/>
        </w:rPr>
        <w:t xml:space="preserve"> 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Šiliauskas</w:t>
      </w:r>
      <w:r w:rsidRPr="00CE10D0">
        <w:rPr>
          <w:rFonts w:ascii="Times New Roman" w:hAnsi="Times New Roman"/>
          <w:sz w:val="26"/>
          <w:szCs w:val="26"/>
        </w:rPr>
        <w:t xml:space="preserve">, Saulius. </w:t>
      </w:r>
      <w:r w:rsidRPr="00CE10D0">
        <w:rPr>
          <w:rFonts w:ascii="Times New Roman" w:hAnsi="Times New Roman"/>
          <w:i/>
          <w:sz w:val="26"/>
          <w:szCs w:val="26"/>
        </w:rPr>
        <w:t xml:space="preserve">Demokratijos samprata Lietuvos </w:t>
      </w:r>
      <w:r w:rsidR="00863E82">
        <w:rPr>
          <w:rFonts w:ascii="Times New Roman" w:hAnsi="Times New Roman"/>
          <w:i/>
          <w:sz w:val="26"/>
          <w:szCs w:val="26"/>
        </w:rPr>
        <w:t>R</w:t>
      </w:r>
      <w:r w:rsidRPr="00CE10D0">
        <w:rPr>
          <w:rFonts w:ascii="Times New Roman" w:hAnsi="Times New Roman"/>
          <w:i/>
          <w:sz w:val="26"/>
          <w:szCs w:val="26"/>
        </w:rPr>
        <w:t>espublikoje (1918–1940)</w:t>
      </w:r>
      <w:r w:rsidRPr="00CE10D0">
        <w:rPr>
          <w:rFonts w:ascii="Times New Roman" w:hAnsi="Times New Roman"/>
          <w:sz w:val="26"/>
          <w:szCs w:val="26"/>
        </w:rPr>
        <w:t>. Daktaro disertacija. Vilniaus universitetas. Vilnius, 1999. VUB RS</w:t>
      </w:r>
      <w:r w:rsidR="00726C06" w:rsidRPr="00CE10D0">
        <w:rPr>
          <w:rFonts w:ascii="Times New Roman" w:hAnsi="Times New Roman"/>
          <w:sz w:val="26"/>
          <w:szCs w:val="26"/>
        </w:rPr>
        <w:t>,</w:t>
      </w:r>
      <w:r w:rsidRPr="00CE10D0">
        <w:rPr>
          <w:rFonts w:ascii="Times New Roman" w:hAnsi="Times New Roman"/>
          <w:sz w:val="26"/>
          <w:szCs w:val="26"/>
        </w:rPr>
        <w:t xml:space="preserve"> f. 76</w:t>
      </w:r>
      <w:r w:rsidR="00863E82">
        <w:rPr>
          <w:rFonts w:ascii="Times New Roman" w:hAnsi="Times New Roman"/>
          <w:sz w:val="26"/>
          <w:szCs w:val="26"/>
        </w:rPr>
        <w:t>-</w:t>
      </w:r>
      <w:r w:rsidRPr="00CE10D0">
        <w:rPr>
          <w:rFonts w:ascii="Times New Roman" w:hAnsi="Times New Roman"/>
          <w:sz w:val="26"/>
          <w:szCs w:val="26"/>
        </w:rPr>
        <w:t>3741</w:t>
      </w:r>
      <w:r w:rsidR="00B10DE9" w:rsidRPr="00CE10D0">
        <w:rPr>
          <w:rFonts w:ascii="Times New Roman" w:hAnsi="Times New Roman"/>
          <w:sz w:val="26"/>
          <w:szCs w:val="26"/>
        </w:rPr>
        <w:t>. 117</w:t>
      </w:r>
      <w:r w:rsidRPr="00CE10D0">
        <w:rPr>
          <w:rFonts w:ascii="Times New Roman" w:hAnsi="Times New Roman"/>
          <w:sz w:val="26"/>
          <w:szCs w:val="26"/>
        </w:rPr>
        <w:t xml:space="preserve"> lap. </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Style w:val="searchrezleft6"/>
          <w:rFonts w:ascii="Times New Roman" w:hAnsi="Times New Roman"/>
          <w:caps/>
          <w:sz w:val="26"/>
          <w:szCs w:val="26"/>
        </w:rPr>
        <w:t>Švilpa</w:t>
      </w:r>
      <w:r w:rsidRPr="00CE10D0">
        <w:rPr>
          <w:rStyle w:val="searchrezleft6"/>
          <w:rFonts w:ascii="Times New Roman" w:hAnsi="Times New Roman"/>
          <w:sz w:val="26"/>
          <w:szCs w:val="26"/>
        </w:rPr>
        <w:t xml:space="preserve">, Jonas. </w:t>
      </w:r>
      <w:r w:rsidRPr="00CE10D0">
        <w:rPr>
          <w:rStyle w:val="searchrezleft6"/>
          <w:rFonts w:ascii="Times New Roman" w:hAnsi="Times New Roman"/>
          <w:i/>
          <w:sz w:val="26"/>
          <w:szCs w:val="26"/>
        </w:rPr>
        <w:t>Kominternas ir komunistinis pogrindis Lietuvoje XX a. 4-ajame dešimtmetyje (organizaciniai veiklos aspektai)</w:t>
      </w:r>
      <w:r w:rsidRPr="00CE10D0">
        <w:rPr>
          <w:rStyle w:val="searchrezleft6"/>
          <w:rFonts w:ascii="Times New Roman" w:hAnsi="Times New Roman"/>
          <w:sz w:val="26"/>
          <w:szCs w:val="26"/>
        </w:rPr>
        <w:t>. Daktaro disertacija. Vytauto Didžiojo universitetas; Lietuvos istorijos institutas. Kaunas, 2007. LNB RKRS, f. 132-4176</w:t>
      </w:r>
      <w:r w:rsidR="00B10DE9" w:rsidRPr="00CE10D0">
        <w:rPr>
          <w:rStyle w:val="searchrezleft6"/>
          <w:rFonts w:ascii="Times New Roman" w:hAnsi="Times New Roman"/>
          <w:sz w:val="26"/>
          <w:szCs w:val="26"/>
        </w:rPr>
        <w:t>.</w:t>
      </w:r>
      <w:r w:rsidRPr="00CE10D0">
        <w:rPr>
          <w:rStyle w:val="searchrezleft6"/>
          <w:rFonts w:ascii="Times New Roman" w:hAnsi="Times New Roman"/>
          <w:sz w:val="26"/>
          <w:szCs w:val="26"/>
        </w:rPr>
        <w:t xml:space="preserve"> </w:t>
      </w:r>
      <w:r w:rsidR="00A17394" w:rsidRPr="00CE10D0">
        <w:rPr>
          <w:rStyle w:val="searchrezleft6"/>
          <w:rFonts w:ascii="Times New Roman" w:hAnsi="Times New Roman"/>
          <w:sz w:val="26"/>
          <w:szCs w:val="26"/>
        </w:rPr>
        <w:t>138 p</w:t>
      </w:r>
      <w:r w:rsidRPr="00CE10D0">
        <w:rPr>
          <w:rStyle w:val="searchrezleft6"/>
          <w:rFonts w:ascii="Times New Roman" w:hAnsi="Times New Roman"/>
          <w:sz w:val="26"/>
          <w:szCs w:val="26"/>
        </w:rPr>
        <w:t xml:space="preserve">. </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Tamošaitis</w:t>
      </w:r>
      <w:r w:rsidRPr="00CE10D0">
        <w:rPr>
          <w:rFonts w:ascii="Times New Roman" w:hAnsi="Times New Roman"/>
          <w:sz w:val="26"/>
          <w:szCs w:val="26"/>
        </w:rPr>
        <w:t xml:space="preserve">, Mindaugas. </w:t>
      </w:r>
      <w:r w:rsidRPr="00CE10D0">
        <w:rPr>
          <w:rFonts w:ascii="Times New Roman" w:hAnsi="Times New Roman"/>
          <w:i/>
          <w:sz w:val="26"/>
          <w:szCs w:val="26"/>
        </w:rPr>
        <w:t>Valstiečiai liaudininkai Lietuvos politiniame gyvenime 1926–1940 m.</w:t>
      </w:r>
      <w:r w:rsidRPr="00CE10D0">
        <w:rPr>
          <w:rFonts w:ascii="Times New Roman" w:hAnsi="Times New Roman"/>
          <w:sz w:val="26"/>
          <w:szCs w:val="26"/>
        </w:rPr>
        <w:t xml:space="preserve"> Daktaro disertacija. Vytauto Didžiojo universitetas; Lietuvos istorijos institutas. Kaunas, 2011. LNB RKRS, f. 132-5653</w:t>
      </w:r>
      <w:r w:rsidR="00A17394" w:rsidRPr="00CE10D0">
        <w:rPr>
          <w:rFonts w:ascii="Times New Roman" w:hAnsi="Times New Roman"/>
          <w:sz w:val="26"/>
          <w:szCs w:val="26"/>
        </w:rPr>
        <w:t>. 272 p.</w:t>
      </w:r>
    </w:p>
    <w:p w:rsidR="008E20A7" w:rsidRPr="00CE10D0" w:rsidRDefault="008E20A7" w:rsidP="00E3084C">
      <w:pPr>
        <w:pStyle w:val="ListParagraph"/>
        <w:numPr>
          <w:ilvl w:val="0"/>
          <w:numId w:val="9"/>
        </w:numPr>
        <w:spacing w:after="0"/>
        <w:rPr>
          <w:rStyle w:val="HTMLCite"/>
          <w:i w:val="0"/>
          <w:sz w:val="26"/>
          <w:szCs w:val="26"/>
        </w:rPr>
      </w:pPr>
      <w:r w:rsidRPr="00CE10D0">
        <w:rPr>
          <w:rFonts w:ascii="Times New Roman" w:hAnsi="Times New Roman"/>
          <w:caps/>
          <w:sz w:val="26"/>
          <w:szCs w:val="26"/>
        </w:rPr>
        <w:t>Tamošiūnaitė</w:t>
      </w:r>
      <w:r w:rsidRPr="00CE10D0">
        <w:rPr>
          <w:rFonts w:ascii="Times New Roman" w:hAnsi="Times New Roman"/>
          <w:sz w:val="26"/>
          <w:szCs w:val="26"/>
        </w:rPr>
        <w:t xml:space="preserve">, Aurelija. </w:t>
      </w:r>
      <w:r w:rsidRPr="00CE10D0">
        <w:rPr>
          <w:rFonts w:ascii="Times New Roman" w:hAnsi="Times New Roman"/>
          <w:i/>
          <w:sz w:val="26"/>
          <w:szCs w:val="26"/>
        </w:rPr>
        <w:t>Lietuvių bendrinės kalbos priėmimo pradžia</w:t>
      </w:r>
      <w:r w:rsidRPr="00CE10D0">
        <w:rPr>
          <w:rFonts w:ascii="Times New Roman" w:hAnsi="Times New Roman"/>
          <w:sz w:val="26"/>
          <w:szCs w:val="26"/>
        </w:rPr>
        <w:t>: tarmės ir bendrinės kalbos santykis laiškuose. Daktaro disertacija. Vytauto Didžiojo universitetas; Ilinojaus universitetas (Chicago)</w:t>
      </w:r>
      <w:r w:rsidR="00B10DE9" w:rsidRPr="00CE10D0">
        <w:rPr>
          <w:rFonts w:ascii="Times New Roman" w:hAnsi="Times New Roman"/>
          <w:sz w:val="26"/>
          <w:szCs w:val="26"/>
        </w:rPr>
        <w:t>.</w:t>
      </w:r>
      <w:r w:rsidRPr="00CE10D0">
        <w:rPr>
          <w:rFonts w:ascii="Times New Roman" w:hAnsi="Times New Roman"/>
          <w:sz w:val="26"/>
          <w:szCs w:val="26"/>
        </w:rPr>
        <w:t xml:space="preserve"> </w:t>
      </w:r>
      <w:r w:rsidR="00B10DE9" w:rsidRPr="00CE10D0">
        <w:rPr>
          <w:rFonts w:ascii="Times New Roman" w:hAnsi="Times New Roman"/>
          <w:sz w:val="26"/>
          <w:szCs w:val="26"/>
        </w:rPr>
        <w:t xml:space="preserve">[Kaunas; Chicago], </w:t>
      </w:r>
      <w:r w:rsidRPr="00CE10D0">
        <w:rPr>
          <w:rFonts w:ascii="Times New Roman" w:hAnsi="Times New Roman"/>
          <w:sz w:val="26"/>
          <w:szCs w:val="26"/>
        </w:rPr>
        <w:t>2007</w:t>
      </w:r>
      <w:r w:rsidR="00B10DE9" w:rsidRPr="00CE10D0">
        <w:rPr>
          <w:rFonts w:ascii="Times New Roman" w:hAnsi="Times New Roman"/>
          <w:sz w:val="26"/>
          <w:szCs w:val="26"/>
        </w:rPr>
        <w:t xml:space="preserve">. xxiv, 558 lap. </w:t>
      </w:r>
      <w:r w:rsidRPr="00CE10D0">
        <w:rPr>
          <w:rFonts w:ascii="Times New Roman" w:hAnsi="Times New Roman"/>
          <w:sz w:val="26"/>
          <w:szCs w:val="26"/>
        </w:rPr>
        <w:t xml:space="preserve">Prieiga per internetą: </w:t>
      </w:r>
      <w:r w:rsidR="001B6876">
        <w:rPr>
          <w:rFonts w:ascii="Times New Roman" w:hAnsi="Times New Roman"/>
          <w:sz w:val="26"/>
          <w:szCs w:val="26"/>
        </w:rPr>
        <w:t>&lt;</w:t>
      </w:r>
      <w:r w:rsidRPr="00CE10D0">
        <w:rPr>
          <w:rStyle w:val="HTMLCite"/>
          <w:rFonts w:ascii="Times New Roman" w:hAnsi="Times New Roman"/>
          <w:i w:val="0"/>
          <w:iCs w:val="0"/>
          <w:sz w:val="26"/>
          <w:szCs w:val="26"/>
        </w:rPr>
        <w:t>https://dspace-prod-lib.cc.uic.edu</w:t>
      </w:r>
      <w:r w:rsidR="001B6876">
        <w:rPr>
          <w:rStyle w:val="HTMLCite"/>
          <w:rFonts w:ascii="Times New Roman" w:hAnsi="Times New Roman"/>
          <w:i w:val="0"/>
          <w:iCs w:val="0"/>
          <w:sz w:val="26"/>
          <w:szCs w:val="26"/>
        </w:rPr>
        <w:t>&gt;</w:t>
      </w:r>
      <w:r w:rsidRPr="00CE10D0">
        <w:rPr>
          <w:rStyle w:val="HTMLCite"/>
          <w:rFonts w:ascii="Times New Roman" w:hAnsi="Times New Roman"/>
          <w:i w:val="0"/>
          <w:sz w:val="26"/>
          <w:szCs w:val="26"/>
        </w:rPr>
        <w:t xml:space="preserve"> (ž</w:t>
      </w:r>
      <w:r w:rsidR="001B6876">
        <w:rPr>
          <w:rStyle w:val="HTMLCite"/>
          <w:rFonts w:ascii="Times New Roman" w:hAnsi="Times New Roman"/>
          <w:i w:val="0"/>
          <w:sz w:val="26"/>
          <w:szCs w:val="26"/>
        </w:rPr>
        <w:t>r.</w:t>
      </w:r>
      <w:r w:rsidRPr="00CE10D0">
        <w:rPr>
          <w:rStyle w:val="HTMLCite"/>
          <w:rFonts w:ascii="Times New Roman" w:hAnsi="Times New Roman"/>
          <w:i w:val="0"/>
          <w:sz w:val="26"/>
          <w:szCs w:val="26"/>
        </w:rPr>
        <w:t xml:space="preserve"> 2012-02-14)</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Tikuišis</w:t>
      </w:r>
      <w:r w:rsidRPr="00CE10D0">
        <w:rPr>
          <w:rFonts w:ascii="Times New Roman" w:hAnsi="Times New Roman"/>
          <w:sz w:val="26"/>
          <w:szCs w:val="26"/>
        </w:rPr>
        <w:t xml:space="preserve">, Alfonsas. </w:t>
      </w:r>
      <w:r w:rsidRPr="00CE10D0">
        <w:rPr>
          <w:rFonts w:ascii="Times New Roman" w:hAnsi="Times New Roman"/>
          <w:i/>
          <w:sz w:val="26"/>
          <w:szCs w:val="26"/>
        </w:rPr>
        <w:t>Lietuvos komjaunimas – komunistų partijos pagalbininkas kovoje prieš fašistinę diktatūrą 1927–1940 metais</w:t>
      </w:r>
      <w:r w:rsidRPr="00CE10D0">
        <w:rPr>
          <w:rFonts w:ascii="Times New Roman" w:hAnsi="Times New Roman"/>
          <w:sz w:val="26"/>
          <w:szCs w:val="26"/>
        </w:rPr>
        <w:t>. Disertacija istorijos mokslų kandidato laipsniui įgyti. Vilniaus universitetas. Vilnius, 1972. VUB RS</w:t>
      </w:r>
      <w:r w:rsidR="00B10DE9" w:rsidRPr="00CE10D0">
        <w:rPr>
          <w:rFonts w:ascii="Times New Roman" w:hAnsi="Times New Roman"/>
          <w:sz w:val="26"/>
          <w:szCs w:val="26"/>
        </w:rPr>
        <w:t>, f. 76-1659. 282, XIII lap.</w:t>
      </w:r>
    </w:p>
    <w:p w:rsidR="00F37E1C"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Uljanova</w:t>
      </w:r>
      <w:r w:rsidRPr="00CE10D0">
        <w:rPr>
          <w:rFonts w:ascii="Times New Roman" w:hAnsi="Times New Roman"/>
          <w:sz w:val="26"/>
          <w:szCs w:val="26"/>
        </w:rPr>
        <w:t xml:space="preserve">, Diana. </w:t>
      </w:r>
      <w:r w:rsidRPr="00CE10D0">
        <w:rPr>
          <w:rFonts w:ascii="Times New Roman" w:hAnsi="Times New Roman"/>
          <w:i/>
          <w:sz w:val="26"/>
          <w:szCs w:val="26"/>
        </w:rPr>
        <w:t>Lietuvos rusų knygos kultūra (1918–1940)</w:t>
      </w:r>
      <w:r w:rsidRPr="00CE10D0">
        <w:rPr>
          <w:rFonts w:ascii="Times New Roman" w:hAnsi="Times New Roman"/>
          <w:sz w:val="26"/>
          <w:szCs w:val="26"/>
        </w:rPr>
        <w:t xml:space="preserve">. Magistro baigiamasis darbas. </w:t>
      </w:r>
      <w:r w:rsidR="00863E82">
        <w:rPr>
          <w:rFonts w:ascii="Times New Roman" w:hAnsi="Times New Roman"/>
          <w:sz w:val="26"/>
          <w:szCs w:val="26"/>
        </w:rPr>
        <w:t>Vilniaus universitetas</w:t>
      </w:r>
      <w:r w:rsidRPr="00CE10D0">
        <w:rPr>
          <w:rFonts w:ascii="Times New Roman" w:hAnsi="Times New Roman"/>
          <w:sz w:val="26"/>
          <w:szCs w:val="26"/>
        </w:rPr>
        <w:t>. Vilnius, 2007. VU K</w:t>
      </w:r>
      <w:r w:rsidR="00B10DE9" w:rsidRPr="00CE10D0">
        <w:rPr>
          <w:rFonts w:ascii="Times New Roman" w:hAnsi="Times New Roman"/>
          <w:sz w:val="26"/>
          <w:szCs w:val="26"/>
        </w:rPr>
        <w:t>omunikacijos fakulteto archyvas.</w:t>
      </w:r>
      <w:r w:rsidRPr="00CE10D0">
        <w:rPr>
          <w:rFonts w:ascii="Times New Roman" w:hAnsi="Times New Roman"/>
          <w:sz w:val="26"/>
          <w:szCs w:val="26"/>
        </w:rPr>
        <w:t xml:space="preserve"> </w:t>
      </w:r>
      <w:r w:rsidR="00B10DE9" w:rsidRPr="00CE10D0">
        <w:rPr>
          <w:rFonts w:ascii="Times New Roman" w:hAnsi="Times New Roman"/>
          <w:sz w:val="26"/>
          <w:szCs w:val="26"/>
        </w:rPr>
        <w:t xml:space="preserve">55 </w:t>
      </w:r>
      <w:r w:rsidRPr="00CE10D0">
        <w:rPr>
          <w:rFonts w:ascii="Times New Roman" w:hAnsi="Times New Roman"/>
          <w:sz w:val="26"/>
          <w:szCs w:val="26"/>
        </w:rPr>
        <w:t>lap.</w:t>
      </w:r>
    </w:p>
    <w:p w:rsidR="008E20A7" w:rsidRPr="00CE10D0" w:rsidRDefault="00F37E1C"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Valaitytė</w:t>
      </w:r>
      <w:r w:rsidRPr="00CE10D0">
        <w:rPr>
          <w:rFonts w:ascii="Times New Roman" w:hAnsi="Times New Roman"/>
          <w:sz w:val="26"/>
          <w:szCs w:val="26"/>
        </w:rPr>
        <w:t xml:space="preserve">, Birutė. </w:t>
      </w:r>
      <w:r w:rsidRPr="00CE10D0">
        <w:rPr>
          <w:rFonts w:ascii="Times New Roman" w:hAnsi="Times New Roman"/>
          <w:i/>
          <w:sz w:val="26"/>
          <w:szCs w:val="26"/>
        </w:rPr>
        <w:t>A. Venclovos rodyklė „Pasaulio grožinė literatūra lietuvių kalba“</w:t>
      </w:r>
      <w:r w:rsidRPr="00CE10D0">
        <w:rPr>
          <w:rFonts w:ascii="Times New Roman" w:hAnsi="Times New Roman"/>
          <w:sz w:val="26"/>
          <w:szCs w:val="26"/>
        </w:rPr>
        <w:t>. Diplominis darbas. Vilniaus universitetas. Vilnius, 1966. VUB RS, f. 85-B460. 457 lap.</w:t>
      </w:r>
      <w:r w:rsidR="008E20A7" w:rsidRPr="00CE10D0">
        <w:rPr>
          <w:rFonts w:ascii="Times New Roman" w:hAnsi="Times New Roman"/>
          <w:sz w:val="26"/>
          <w:szCs w:val="26"/>
        </w:rPr>
        <w:t xml:space="preserve"> </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Vaseris</w:t>
      </w:r>
      <w:r w:rsidRPr="00CE10D0">
        <w:rPr>
          <w:rFonts w:ascii="Times New Roman" w:hAnsi="Times New Roman"/>
          <w:sz w:val="26"/>
          <w:szCs w:val="26"/>
        </w:rPr>
        <w:t xml:space="preserve">, Algirdas. </w:t>
      </w:r>
      <w:r w:rsidRPr="00CE10D0">
        <w:rPr>
          <w:rFonts w:ascii="Times New Roman" w:hAnsi="Times New Roman"/>
          <w:i/>
          <w:sz w:val="26"/>
          <w:szCs w:val="26"/>
        </w:rPr>
        <w:t>Šiaulių spaustuvės</w:t>
      </w:r>
      <w:r w:rsidRPr="00CE10D0">
        <w:rPr>
          <w:rFonts w:ascii="Times New Roman" w:hAnsi="Times New Roman"/>
          <w:sz w:val="26"/>
          <w:szCs w:val="26"/>
        </w:rPr>
        <w:t>. Diplominis darbas. Vilniaus universitetas. Šiauliai [i. e. Vilnius], 1969. VUB RS, f. 85-140. 82 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bCs/>
          <w:caps/>
          <w:sz w:val="26"/>
          <w:szCs w:val="26"/>
        </w:rPr>
        <w:t>Venckienė</w:t>
      </w:r>
      <w:r w:rsidRPr="00CE10D0">
        <w:rPr>
          <w:rFonts w:ascii="Times New Roman" w:hAnsi="Times New Roman"/>
          <w:bCs/>
          <w:sz w:val="26"/>
          <w:szCs w:val="26"/>
        </w:rPr>
        <w:t xml:space="preserve">, Jurgita. </w:t>
      </w:r>
      <w:r w:rsidRPr="00CE10D0">
        <w:rPr>
          <w:rFonts w:ascii="Times New Roman" w:hAnsi="Times New Roman"/>
          <w:i/>
          <w:sz w:val="26"/>
          <w:szCs w:val="26"/>
        </w:rPr>
        <w:t>Lietuvių bendrinės kalbos pradžia</w:t>
      </w:r>
      <w:r w:rsidRPr="00CE10D0">
        <w:rPr>
          <w:rFonts w:ascii="Times New Roman" w:hAnsi="Times New Roman"/>
          <w:sz w:val="26"/>
          <w:szCs w:val="26"/>
        </w:rPr>
        <w:t>: idėjos ir jų sklaida (1883–1901). Daktaro disertacija. Vytauto Didžiojo universitetas. Vilnius [i. e. Kaunas], 2007. LNB RKRS, f. 132-3995</w:t>
      </w:r>
      <w:r w:rsidR="00B10DE9" w:rsidRPr="00CE10D0">
        <w:rPr>
          <w:rFonts w:ascii="Times New Roman" w:hAnsi="Times New Roman"/>
          <w:sz w:val="26"/>
          <w:szCs w:val="26"/>
        </w:rPr>
        <w:t>.</w:t>
      </w:r>
      <w:r w:rsidRPr="00CE10D0">
        <w:rPr>
          <w:rFonts w:ascii="Times New Roman" w:hAnsi="Times New Roman"/>
          <w:sz w:val="26"/>
          <w:szCs w:val="26"/>
        </w:rPr>
        <w:t xml:space="preserve"> </w:t>
      </w:r>
      <w:r w:rsidR="00B10DE9" w:rsidRPr="00CE10D0">
        <w:rPr>
          <w:rFonts w:ascii="Times New Roman" w:hAnsi="Times New Roman"/>
          <w:sz w:val="26"/>
          <w:szCs w:val="26"/>
        </w:rPr>
        <w:t xml:space="preserve">222, [1] </w:t>
      </w:r>
      <w:r w:rsidRPr="00CE10D0">
        <w:rPr>
          <w:rFonts w:ascii="Times New Roman" w:hAnsi="Times New Roman"/>
          <w:sz w:val="26"/>
          <w:szCs w:val="26"/>
        </w:rPr>
        <w:t xml:space="preserve">p. </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Venclauskas</w:t>
      </w:r>
      <w:r w:rsidRPr="00CE10D0">
        <w:rPr>
          <w:rFonts w:ascii="Times New Roman" w:hAnsi="Times New Roman"/>
          <w:sz w:val="26"/>
          <w:szCs w:val="26"/>
        </w:rPr>
        <w:t xml:space="preserve">, Linas. </w:t>
      </w:r>
      <w:r w:rsidRPr="00CE10D0">
        <w:rPr>
          <w:rFonts w:ascii="Times New Roman" w:hAnsi="Times New Roman"/>
          <w:i/>
          <w:sz w:val="26"/>
          <w:szCs w:val="26"/>
        </w:rPr>
        <w:t>Moderniojo lietuviško antisemitizmo genezė ir raida (1883–1940 m.)</w:t>
      </w:r>
      <w:r w:rsidRPr="00CE10D0">
        <w:rPr>
          <w:rFonts w:ascii="Times New Roman" w:hAnsi="Times New Roman"/>
          <w:sz w:val="26"/>
          <w:szCs w:val="26"/>
        </w:rPr>
        <w:t xml:space="preserve">. Daktaro disertacija. Vytauto Didžiojo </w:t>
      </w:r>
      <w:r w:rsidRPr="00CE10D0">
        <w:rPr>
          <w:rFonts w:ascii="Times New Roman" w:hAnsi="Times New Roman"/>
          <w:sz w:val="26"/>
          <w:szCs w:val="26"/>
        </w:rPr>
        <w:lastRenderedPageBreak/>
        <w:t>universitetas; Lietuvos istorijos institutas. Kaunas, 2008. LNB RKRS, f. 132-4609</w:t>
      </w:r>
      <w:r w:rsidR="00C54C85" w:rsidRPr="00CE10D0">
        <w:rPr>
          <w:rFonts w:ascii="Times New Roman" w:hAnsi="Times New Roman"/>
          <w:sz w:val="26"/>
          <w:szCs w:val="26"/>
        </w:rPr>
        <w:t>. 229 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Višinskaitė</w:t>
      </w:r>
      <w:r w:rsidRPr="00CE10D0">
        <w:rPr>
          <w:rFonts w:ascii="Times New Roman" w:hAnsi="Times New Roman"/>
          <w:sz w:val="26"/>
          <w:szCs w:val="26"/>
        </w:rPr>
        <w:t xml:space="preserve">, Asta. </w:t>
      </w:r>
      <w:r w:rsidRPr="00CE10D0">
        <w:rPr>
          <w:rFonts w:ascii="Times New Roman" w:hAnsi="Times New Roman"/>
          <w:i/>
          <w:sz w:val="26"/>
          <w:szCs w:val="26"/>
        </w:rPr>
        <w:t>Lietuvių liaudies sapnų aiškinimai ir pasakojimai apie sapnus</w:t>
      </w:r>
      <w:r w:rsidRPr="00CE10D0">
        <w:rPr>
          <w:rFonts w:ascii="Times New Roman" w:hAnsi="Times New Roman"/>
          <w:sz w:val="26"/>
          <w:szCs w:val="26"/>
        </w:rPr>
        <w:t>: sandara, funkcionavimo specifika, reikšmė. Daktaro disertacija. Vytauto Didžiojo universitetas; Lietuvos istorijos institutas. Kaunas, 2007. LNB RKRS, f. 132-4156</w:t>
      </w:r>
      <w:r w:rsidR="00C54C85" w:rsidRPr="00CE10D0">
        <w:rPr>
          <w:rFonts w:ascii="Times New Roman" w:hAnsi="Times New Roman"/>
          <w:sz w:val="26"/>
          <w:szCs w:val="26"/>
        </w:rPr>
        <w:t>.</w:t>
      </w:r>
      <w:r w:rsidRPr="00CE10D0">
        <w:rPr>
          <w:rFonts w:ascii="Times New Roman" w:hAnsi="Times New Roman"/>
          <w:sz w:val="26"/>
          <w:szCs w:val="26"/>
        </w:rPr>
        <w:t xml:space="preserve"> </w:t>
      </w:r>
      <w:r w:rsidR="00C54C85" w:rsidRPr="00CE10D0">
        <w:rPr>
          <w:rFonts w:ascii="Times New Roman" w:hAnsi="Times New Roman"/>
          <w:sz w:val="26"/>
          <w:szCs w:val="26"/>
        </w:rPr>
        <w:t>176 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Žeimantas</w:t>
      </w:r>
      <w:r w:rsidRPr="00CE10D0">
        <w:rPr>
          <w:rFonts w:ascii="Times New Roman" w:hAnsi="Times New Roman"/>
          <w:sz w:val="26"/>
          <w:szCs w:val="26"/>
        </w:rPr>
        <w:t>, Liubomiras Viktoras</w:t>
      </w:r>
      <w:r w:rsidRPr="00CE10D0">
        <w:rPr>
          <w:rFonts w:ascii="Times New Roman" w:hAnsi="Times New Roman"/>
          <w:i/>
          <w:sz w:val="26"/>
          <w:szCs w:val="26"/>
        </w:rPr>
        <w:t>. LKP pogrindžio spaustuvės 1918–1940 metais</w:t>
      </w:r>
      <w:r w:rsidRPr="00CE10D0">
        <w:rPr>
          <w:rFonts w:ascii="Times New Roman" w:hAnsi="Times New Roman"/>
          <w:sz w:val="26"/>
          <w:szCs w:val="26"/>
        </w:rPr>
        <w:t xml:space="preserve">. </w:t>
      </w:r>
      <w:r w:rsidR="005C515F" w:rsidRPr="00CE10D0">
        <w:rPr>
          <w:rFonts w:ascii="Times New Roman" w:hAnsi="Times New Roman"/>
          <w:sz w:val="26"/>
          <w:szCs w:val="26"/>
        </w:rPr>
        <w:t>Disertacija istorijos mokslų kandidato laipsniui įgyti</w:t>
      </w:r>
      <w:r w:rsidRPr="00CE10D0">
        <w:rPr>
          <w:rFonts w:ascii="Times New Roman" w:hAnsi="Times New Roman"/>
          <w:sz w:val="26"/>
          <w:szCs w:val="26"/>
        </w:rPr>
        <w:t xml:space="preserve">. </w:t>
      </w:r>
      <w:r w:rsidR="005C515F" w:rsidRPr="00CE10D0">
        <w:rPr>
          <w:rFonts w:ascii="Times New Roman" w:hAnsi="Times New Roman"/>
          <w:sz w:val="26"/>
          <w:szCs w:val="26"/>
        </w:rPr>
        <w:t xml:space="preserve">Vilniaus universitetas. </w:t>
      </w:r>
      <w:r w:rsidRPr="00CE10D0">
        <w:rPr>
          <w:rFonts w:ascii="Times New Roman" w:hAnsi="Times New Roman"/>
          <w:sz w:val="26"/>
          <w:szCs w:val="26"/>
        </w:rPr>
        <w:t>Vilnius, 1970. VUB RS, f. 76-693. 316 lap.</w:t>
      </w:r>
    </w:p>
    <w:p w:rsidR="008E20A7" w:rsidRPr="00CE10D0" w:rsidRDefault="008E20A7" w:rsidP="00E3084C">
      <w:pPr>
        <w:pStyle w:val="ListParagraph"/>
        <w:numPr>
          <w:ilvl w:val="0"/>
          <w:numId w:val="9"/>
        </w:numPr>
        <w:spacing w:after="0"/>
        <w:rPr>
          <w:rFonts w:ascii="Times New Roman" w:hAnsi="Times New Roman"/>
          <w:sz w:val="26"/>
          <w:szCs w:val="26"/>
        </w:rPr>
      </w:pPr>
      <w:r w:rsidRPr="00CE10D0">
        <w:rPr>
          <w:rFonts w:ascii="Times New Roman" w:hAnsi="Times New Roman"/>
          <w:caps/>
          <w:sz w:val="26"/>
          <w:szCs w:val="26"/>
        </w:rPr>
        <w:t>Žemgulienė</w:t>
      </w:r>
      <w:r w:rsidRPr="00CE10D0">
        <w:rPr>
          <w:rFonts w:ascii="Times New Roman" w:hAnsi="Times New Roman"/>
          <w:sz w:val="26"/>
          <w:szCs w:val="26"/>
        </w:rPr>
        <w:t>, Aušra</w:t>
      </w:r>
      <w:r w:rsidRPr="00CE10D0">
        <w:rPr>
          <w:rFonts w:ascii="Times New Roman" w:hAnsi="Times New Roman"/>
          <w:i/>
          <w:sz w:val="26"/>
          <w:szCs w:val="26"/>
        </w:rPr>
        <w:t>. Pradinės mokyklos mokytojų parengimo raida Lietuvoje 1918–1940 m.</w:t>
      </w:r>
      <w:r w:rsidRPr="00CE10D0">
        <w:rPr>
          <w:rFonts w:ascii="Times New Roman" w:hAnsi="Times New Roman"/>
          <w:sz w:val="26"/>
          <w:szCs w:val="26"/>
        </w:rPr>
        <w:t xml:space="preserve"> Daktaro disertacija. Vilniaus universitetas. Vilnius, 2000. VUB RS, f. 76-3907</w:t>
      </w:r>
      <w:r w:rsidR="00C54C85" w:rsidRPr="00CE10D0">
        <w:rPr>
          <w:rFonts w:ascii="Times New Roman" w:hAnsi="Times New Roman"/>
          <w:sz w:val="26"/>
          <w:szCs w:val="26"/>
        </w:rPr>
        <w:t>. 209 lap.</w:t>
      </w:r>
    </w:p>
    <w:p w:rsidR="008E20A7" w:rsidRDefault="008E20A7" w:rsidP="008E20A7">
      <w:pPr>
        <w:spacing w:after="0"/>
        <w:rPr>
          <w:rFonts w:ascii="Times New Roman" w:eastAsiaTheme="majorEastAsia" w:hAnsi="Times New Roman"/>
          <w:b/>
          <w:bCs/>
          <w:color w:val="4F81BD" w:themeColor="accent1"/>
          <w:sz w:val="26"/>
          <w:szCs w:val="26"/>
        </w:rPr>
      </w:pPr>
    </w:p>
    <w:p w:rsidR="00A7205F" w:rsidRPr="00CE10D0" w:rsidRDefault="00A7205F" w:rsidP="008E20A7">
      <w:pPr>
        <w:spacing w:after="0"/>
        <w:rPr>
          <w:rFonts w:ascii="Times New Roman" w:eastAsiaTheme="majorEastAsia" w:hAnsi="Times New Roman"/>
          <w:b/>
          <w:bCs/>
          <w:color w:val="4F81BD" w:themeColor="accent1"/>
          <w:sz w:val="26"/>
          <w:szCs w:val="26"/>
        </w:rPr>
      </w:pPr>
    </w:p>
    <w:p w:rsidR="008E20A7" w:rsidRPr="00CE10D0" w:rsidRDefault="008E20A7" w:rsidP="008E20A7">
      <w:pPr>
        <w:spacing w:after="0"/>
        <w:rPr>
          <w:rFonts w:ascii="Times New Roman" w:hAnsi="Times New Roman"/>
          <w:b/>
          <w:sz w:val="26"/>
          <w:szCs w:val="26"/>
        </w:rPr>
      </w:pPr>
      <w:r w:rsidRPr="00CE10D0">
        <w:rPr>
          <w:rFonts w:ascii="Times New Roman" w:hAnsi="Times New Roman"/>
          <w:b/>
          <w:sz w:val="26"/>
          <w:szCs w:val="26"/>
        </w:rPr>
        <w:t>Publikuoti tyrimai</w:t>
      </w:r>
    </w:p>
    <w:p w:rsidR="008E20A7" w:rsidRPr="00CE10D0" w:rsidRDefault="008E20A7" w:rsidP="008E20A7">
      <w:pPr>
        <w:spacing w:after="0"/>
        <w:rPr>
          <w:rFonts w:ascii="Times New Roman" w:hAnsi="Times New Roman"/>
          <w:caps/>
          <w:sz w:val="26"/>
          <w:szCs w:val="26"/>
        </w:rPr>
      </w:pPr>
    </w:p>
    <w:p w:rsidR="008E20A7" w:rsidRPr="00F74BC1" w:rsidRDefault="008E20A7" w:rsidP="00F74BC1">
      <w:pPr>
        <w:pStyle w:val="ListParagraph"/>
        <w:numPr>
          <w:ilvl w:val="0"/>
          <w:numId w:val="19"/>
        </w:numPr>
        <w:spacing w:after="0"/>
        <w:rPr>
          <w:rFonts w:ascii="Times New Roman" w:hAnsi="Times New Roman"/>
          <w:caps/>
          <w:sz w:val="26"/>
          <w:szCs w:val="26"/>
        </w:rPr>
      </w:pPr>
      <w:r w:rsidRPr="00F74BC1">
        <w:rPr>
          <w:rFonts w:ascii="Times New Roman" w:hAnsi="Times New Roman"/>
          <w:caps/>
          <w:sz w:val="26"/>
          <w:szCs w:val="26"/>
        </w:rPr>
        <w:t>Aleksiejūnas</w:t>
      </w:r>
      <w:r w:rsidRPr="00F74BC1">
        <w:rPr>
          <w:rFonts w:ascii="Times New Roman" w:hAnsi="Times New Roman"/>
          <w:sz w:val="26"/>
          <w:szCs w:val="26"/>
        </w:rPr>
        <w:t xml:space="preserve">, L. Kušelis Eljaševas. </w:t>
      </w:r>
      <w:r w:rsidRPr="00F74BC1">
        <w:rPr>
          <w:rFonts w:ascii="Times New Roman" w:hAnsi="Times New Roman"/>
          <w:i/>
          <w:sz w:val="26"/>
          <w:szCs w:val="26"/>
        </w:rPr>
        <w:t>Komjaunimo tiesa</w:t>
      </w:r>
      <w:r w:rsidRPr="00F74BC1">
        <w:rPr>
          <w:rFonts w:ascii="Times New Roman" w:hAnsi="Times New Roman"/>
          <w:sz w:val="26"/>
          <w:szCs w:val="26"/>
        </w:rPr>
        <w:t>, 1969, kovo 4 (nr. 44), p. 1.</w:t>
      </w:r>
    </w:p>
    <w:p w:rsidR="005C34CF" w:rsidRPr="00F74BC1" w:rsidRDefault="005C34CF" w:rsidP="00F74BC1">
      <w:pPr>
        <w:pStyle w:val="ListParagraph"/>
        <w:numPr>
          <w:ilvl w:val="0"/>
          <w:numId w:val="19"/>
        </w:numPr>
        <w:spacing w:after="0"/>
        <w:rPr>
          <w:rFonts w:ascii="Times New Roman" w:hAnsi="Times New Roman"/>
          <w:caps/>
          <w:sz w:val="26"/>
          <w:szCs w:val="26"/>
        </w:rPr>
      </w:pPr>
      <w:r w:rsidRPr="00F74BC1">
        <w:rPr>
          <w:rFonts w:ascii="Times New Roman" w:hAnsi="Times New Roman"/>
          <w:caps/>
          <w:sz w:val="26"/>
          <w:szCs w:val="26"/>
        </w:rPr>
        <w:t>Allan</w:t>
      </w:r>
      <w:r w:rsidR="003F4111">
        <w:rPr>
          <w:rFonts w:ascii="Times New Roman" w:hAnsi="Times New Roman"/>
          <w:sz w:val="26"/>
          <w:szCs w:val="26"/>
        </w:rPr>
        <w:t>, David. Provincial R</w:t>
      </w:r>
      <w:r w:rsidRPr="00F74BC1">
        <w:rPr>
          <w:rFonts w:ascii="Times New Roman" w:hAnsi="Times New Roman"/>
          <w:sz w:val="26"/>
          <w:szCs w:val="26"/>
        </w:rPr>
        <w:t xml:space="preserve">eaders and </w:t>
      </w:r>
      <w:r w:rsidR="003F4111">
        <w:rPr>
          <w:rFonts w:ascii="Times New Roman" w:hAnsi="Times New Roman"/>
          <w:sz w:val="26"/>
          <w:szCs w:val="26"/>
        </w:rPr>
        <w:t>B</w:t>
      </w:r>
      <w:r w:rsidRPr="00F74BC1">
        <w:rPr>
          <w:rFonts w:ascii="Times New Roman" w:hAnsi="Times New Roman"/>
          <w:sz w:val="26"/>
          <w:szCs w:val="26"/>
        </w:rPr>
        <w:t xml:space="preserve">ook </w:t>
      </w:r>
      <w:r w:rsidR="003F4111">
        <w:rPr>
          <w:rFonts w:ascii="Times New Roman" w:hAnsi="Times New Roman"/>
          <w:sz w:val="26"/>
          <w:szCs w:val="26"/>
        </w:rPr>
        <w:t>C</w:t>
      </w:r>
      <w:r w:rsidRPr="00F74BC1">
        <w:rPr>
          <w:rFonts w:ascii="Times New Roman" w:hAnsi="Times New Roman"/>
          <w:sz w:val="26"/>
          <w:szCs w:val="26"/>
        </w:rPr>
        <w:t xml:space="preserve">ulture in the Scottish Enlightenment: The Perth Library 1784–c. 1800. </w:t>
      </w:r>
      <w:r w:rsidRPr="00F74BC1">
        <w:rPr>
          <w:rFonts w:ascii="Times New Roman" w:hAnsi="Times New Roman"/>
          <w:i/>
          <w:sz w:val="26"/>
          <w:szCs w:val="26"/>
        </w:rPr>
        <w:t>The Library</w:t>
      </w:r>
      <w:r w:rsidRPr="00F74BC1">
        <w:rPr>
          <w:rFonts w:ascii="Times New Roman" w:hAnsi="Times New Roman"/>
          <w:sz w:val="26"/>
          <w:szCs w:val="26"/>
        </w:rPr>
        <w:t xml:space="preserve">, </w:t>
      </w:r>
      <w:r w:rsidRPr="00F74BC1">
        <w:rPr>
          <w:rFonts w:ascii="Times New Roman" w:hAnsi="Times New Roman"/>
          <w:sz w:val="26"/>
          <w:szCs w:val="26"/>
          <w:lang w:val="en-US"/>
        </w:rPr>
        <w:t>2002,</w:t>
      </w:r>
      <w:r w:rsidRPr="00F74BC1">
        <w:rPr>
          <w:rFonts w:ascii="Times New Roman" w:hAnsi="Times New Roman"/>
          <w:sz w:val="26"/>
          <w:szCs w:val="26"/>
        </w:rPr>
        <w:t xml:space="preserve"> vol. 3, issue 4, p. 367–389.</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Almonaitis</w:t>
      </w:r>
      <w:r w:rsidRPr="00F74BC1">
        <w:rPr>
          <w:rFonts w:ascii="Times New Roman" w:hAnsi="Times New Roman"/>
          <w:sz w:val="26"/>
          <w:szCs w:val="26"/>
        </w:rPr>
        <w:t xml:space="preserve">, Vytenis. </w:t>
      </w:r>
      <w:r w:rsidRPr="00F74BC1">
        <w:rPr>
          <w:rFonts w:ascii="Times New Roman" w:hAnsi="Times New Roman"/>
          <w:i/>
          <w:sz w:val="26"/>
          <w:szCs w:val="26"/>
        </w:rPr>
        <w:t>Žemaitijos politinė padėtis 1380–1410</w:t>
      </w:r>
      <w:r w:rsidRPr="00F74BC1">
        <w:rPr>
          <w:rFonts w:ascii="Times New Roman" w:hAnsi="Times New Roman"/>
          <w:sz w:val="26"/>
          <w:szCs w:val="26"/>
        </w:rPr>
        <w:t>. Kaunas, 1998</w:t>
      </w:r>
      <w:r w:rsidR="00C54C85" w:rsidRPr="00F74BC1">
        <w:rPr>
          <w:rFonts w:ascii="Times New Roman" w:hAnsi="Times New Roman"/>
          <w:sz w:val="26"/>
          <w:szCs w:val="26"/>
        </w:rPr>
        <w:t xml:space="preserve">. </w:t>
      </w:r>
      <w:r w:rsidR="00E65B89" w:rsidRPr="00F74BC1">
        <w:rPr>
          <w:rFonts w:ascii="Times New Roman" w:hAnsi="Times New Roman"/>
          <w:sz w:val="26"/>
          <w:szCs w:val="26"/>
        </w:rPr>
        <w:t>202</w:t>
      </w:r>
      <w:r w:rsidR="001969C2" w:rsidRPr="00F74BC1">
        <w:rPr>
          <w:rFonts w:ascii="Times New Roman" w:hAnsi="Times New Roman"/>
          <w:sz w:val="26"/>
          <w:szCs w:val="26"/>
        </w:rPr>
        <w:t>, [2]</w:t>
      </w:r>
      <w:r w:rsidR="00E65B89" w:rsidRPr="00F74BC1">
        <w:rPr>
          <w:rFonts w:ascii="Times New Roman" w:hAnsi="Times New Roman"/>
          <w:sz w:val="26"/>
          <w:szCs w:val="26"/>
        </w:rPr>
        <w:t xml:space="preserve"> </w:t>
      </w:r>
      <w:r w:rsidR="00C54C85" w:rsidRPr="00F74BC1">
        <w:rPr>
          <w:rFonts w:ascii="Times New Roman" w:hAnsi="Times New Roman"/>
          <w:sz w:val="26"/>
          <w:szCs w:val="26"/>
        </w:rPr>
        <w:t>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Ambrozaitis</w:t>
      </w:r>
      <w:r w:rsidRPr="00F74BC1">
        <w:rPr>
          <w:rFonts w:ascii="Times New Roman" w:hAnsi="Times New Roman"/>
          <w:sz w:val="26"/>
          <w:szCs w:val="26"/>
        </w:rPr>
        <w:t xml:space="preserve">, Kazys. </w:t>
      </w:r>
      <w:r w:rsidRPr="00F74BC1">
        <w:rPr>
          <w:rFonts w:ascii="Times New Roman" w:hAnsi="Times New Roman"/>
          <w:i/>
          <w:sz w:val="26"/>
          <w:szCs w:val="26"/>
        </w:rPr>
        <w:t>Palendriai vakar ir šiandien</w:t>
      </w:r>
      <w:r w:rsidR="00E65B89" w:rsidRPr="00F74BC1">
        <w:rPr>
          <w:rFonts w:ascii="Times New Roman" w:hAnsi="Times New Roman"/>
          <w:sz w:val="26"/>
          <w:szCs w:val="26"/>
        </w:rPr>
        <w:t xml:space="preserve">. Vilnius, [2004]. </w:t>
      </w:r>
      <w:r w:rsidR="00E65B89" w:rsidRPr="00F74BC1">
        <w:rPr>
          <w:rStyle w:val="searchrezleft6"/>
          <w:rFonts w:ascii="Times New Roman" w:hAnsi="Times New Roman"/>
          <w:sz w:val="26"/>
          <w:szCs w:val="26"/>
        </w:rPr>
        <w:t>113, [1] p., [3] iliustr. lap.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Andrijauskaitė</w:t>
      </w:r>
      <w:r w:rsidRPr="00F74BC1">
        <w:rPr>
          <w:rFonts w:ascii="Times New Roman" w:hAnsi="Times New Roman"/>
          <w:sz w:val="26"/>
          <w:szCs w:val="26"/>
        </w:rPr>
        <w:t xml:space="preserve">, Marija Ugnė. „Šnipų žaidimai“ aušrininkų organizacijoje XX amžiaus pirmoje pusėje. </w:t>
      </w:r>
      <w:r w:rsidRPr="00F74BC1">
        <w:rPr>
          <w:rFonts w:ascii="Times New Roman" w:hAnsi="Times New Roman"/>
          <w:i/>
          <w:sz w:val="26"/>
          <w:szCs w:val="26"/>
        </w:rPr>
        <w:t>Darbai ir dienos</w:t>
      </w:r>
      <w:r w:rsidRPr="00F74BC1">
        <w:rPr>
          <w:rFonts w:ascii="Times New Roman" w:hAnsi="Times New Roman"/>
          <w:sz w:val="26"/>
          <w:szCs w:val="26"/>
        </w:rPr>
        <w:t xml:space="preserve">, 2013, t. 59, p. </w:t>
      </w:r>
      <w:r w:rsidR="00E65B89" w:rsidRPr="00F74BC1">
        <w:rPr>
          <w:rFonts w:ascii="Times New Roman" w:hAnsi="Times New Roman"/>
          <w:sz w:val="26"/>
          <w:szCs w:val="26"/>
        </w:rPr>
        <w:t>119–</w:t>
      </w:r>
      <w:r w:rsidRPr="00F74BC1">
        <w:rPr>
          <w:rFonts w:ascii="Times New Roman" w:hAnsi="Times New Roman"/>
          <w:sz w:val="26"/>
          <w:szCs w:val="26"/>
        </w:rPr>
        <w:t>13</w:t>
      </w:r>
      <w:r w:rsidR="00E65B89" w:rsidRPr="00F74BC1">
        <w:rPr>
          <w:rFonts w:ascii="Times New Roman" w:hAnsi="Times New Roman"/>
          <w:sz w:val="26"/>
          <w:szCs w:val="26"/>
        </w:rPr>
        <w:t>7</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Andriušaitienė</w:t>
      </w:r>
      <w:r w:rsidRPr="00F74BC1">
        <w:rPr>
          <w:rFonts w:ascii="Times New Roman" w:hAnsi="Times New Roman"/>
          <w:sz w:val="26"/>
          <w:szCs w:val="26"/>
        </w:rPr>
        <w:t xml:space="preserve">, Daiva. </w:t>
      </w:r>
      <w:r w:rsidRPr="00F74BC1">
        <w:rPr>
          <w:rFonts w:ascii="Times New Roman" w:hAnsi="Times New Roman"/>
          <w:i/>
          <w:sz w:val="26"/>
          <w:szCs w:val="26"/>
        </w:rPr>
        <w:t>Depresinių šalies regionų darbo rinkos plėtra</w:t>
      </w:r>
      <w:r w:rsidRPr="00F74BC1">
        <w:rPr>
          <w:rFonts w:ascii="Times New Roman" w:hAnsi="Times New Roman"/>
          <w:sz w:val="26"/>
          <w:szCs w:val="26"/>
        </w:rPr>
        <w:t>. Vilnius, 2008</w:t>
      </w:r>
      <w:r w:rsidR="00E65B89" w:rsidRPr="00F74BC1">
        <w:rPr>
          <w:rFonts w:ascii="Times New Roman" w:hAnsi="Times New Roman"/>
          <w:sz w:val="26"/>
          <w:szCs w:val="26"/>
        </w:rPr>
        <w:t>. 214, [1] p.</w:t>
      </w:r>
    </w:p>
    <w:p w:rsidR="007140B2" w:rsidRPr="00F74BC1" w:rsidRDefault="007140B2"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Anušauskas</w:t>
      </w:r>
      <w:r w:rsidRPr="00F74BC1">
        <w:rPr>
          <w:rFonts w:ascii="Times New Roman" w:hAnsi="Times New Roman"/>
          <w:sz w:val="26"/>
          <w:szCs w:val="26"/>
        </w:rPr>
        <w:t xml:space="preserve">, Arvydas. </w:t>
      </w:r>
      <w:r w:rsidRPr="00F74BC1">
        <w:rPr>
          <w:rFonts w:ascii="Times New Roman" w:hAnsi="Times New Roman"/>
          <w:i/>
          <w:sz w:val="26"/>
          <w:szCs w:val="26"/>
        </w:rPr>
        <w:t>Lietuvos žvalgyba 1918–1940</w:t>
      </w:r>
      <w:r w:rsidRPr="00F74BC1">
        <w:rPr>
          <w:rFonts w:ascii="Times New Roman" w:hAnsi="Times New Roman"/>
          <w:sz w:val="26"/>
          <w:szCs w:val="26"/>
        </w:rPr>
        <w:t>. Vilnius, 2014. 368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Arvasevičius</w:t>
      </w:r>
      <w:r w:rsidRPr="00F74BC1">
        <w:rPr>
          <w:rFonts w:ascii="Times New Roman" w:hAnsi="Times New Roman"/>
          <w:sz w:val="26"/>
          <w:szCs w:val="26"/>
        </w:rPr>
        <w:t xml:space="preserve">, Jonas. </w:t>
      </w:r>
      <w:r w:rsidRPr="00F74BC1">
        <w:rPr>
          <w:rFonts w:ascii="Times New Roman" w:hAnsi="Times New Roman"/>
          <w:i/>
          <w:sz w:val="26"/>
          <w:szCs w:val="26"/>
        </w:rPr>
        <w:t>Karolis Požėla</w:t>
      </w:r>
      <w:r w:rsidRPr="00F74BC1">
        <w:rPr>
          <w:rFonts w:ascii="Times New Roman" w:hAnsi="Times New Roman"/>
          <w:sz w:val="26"/>
          <w:szCs w:val="26"/>
        </w:rPr>
        <w:t>. Vilnius, 1986</w:t>
      </w:r>
      <w:r w:rsidR="001969C2" w:rsidRPr="00F74BC1">
        <w:rPr>
          <w:rFonts w:ascii="Times New Roman" w:hAnsi="Times New Roman"/>
          <w:sz w:val="26"/>
          <w:szCs w:val="26"/>
        </w:rPr>
        <w:t>. 184 p.</w:t>
      </w:r>
    </w:p>
    <w:p w:rsidR="008E20A7" w:rsidRPr="00F74BC1" w:rsidRDefault="008E20A7" w:rsidP="00F74BC1">
      <w:pPr>
        <w:pStyle w:val="ListParagraph"/>
        <w:numPr>
          <w:ilvl w:val="0"/>
          <w:numId w:val="19"/>
        </w:numPr>
        <w:spacing w:after="0"/>
        <w:rPr>
          <w:rStyle w:val="reference-text"/>
          <w:rFonts w:ascii="Times New Roman" w:hAnsi="Times New Roman"/>
          <w:sz w:val="26"/>
          <w:szCs w:val="26"/>
        </w:rPr>
      </w:pPr>
      <w:r w:rsidRPr="00F74BC1">
        <w:rPr>
          <w:rFonts w:ascii="Times New Roman" w:hAnsi="Times New Roman"/>
          <w:caps/>
          <w:sz w:val="26"/>
          <w:szCs w:val="26"/>
        </w:rPr>
        <w:t>Balašaitis</w:t>
      </w:r>
      <w:r w:rsidRPr="00F74BC1">
        <w:rPr>
          <w:rFonts w:ascii="Times New Roman" w:hAnsi="Times New Roman"/>
          <w:sz w:val="26"/>
          <w:szCs w:val="26"/>
        </w:rPr>
        <w:t>, Antanas.</w:t>
      </w:r>
      <w:r w:rsidRPr="00F74BC1">
        <w:rPr>
          <w:rStyle w:val="reference-text"/>
          <w:rFonts w:ascii="Times New Roman" w:hAnsi="Times New Roman"/>
          <w:sz w:val="26"/>
          <w:szCs w:val="26"/>
        </w:rPr>
        <w:t xml:space="preserve"> Aleksandras Merkelis. Iš </w:t>
      </w:r>
      <w:r w:rsidRPr="00F74BC1">
        <w:rPr>
          <w:rStyle w:val="reference-text"/>
          <w:rFonts w:ascii="Times New Roman" w:hAnsi="Times New Roman"/>
          <w:i/>
          <w:sz w:val="26"/>
          <w:szCs w:val="26"/>
        </w:rPr>
        <w:t>Visuotinė lietuvių enciklopedija</w:t>
      </w:r>
      <w:r w:rsidRPr="00F74BC1">
        <w:rPr>
          <w:rStyle w:val="reference-text"/>
          <w:rFonts w:ascii="Times New Roman" w:hAnsi="Times New Roman"/>
          <w:sz w:val="26"/>
          <w:szCs w:val="26"/>
        </w:rPr>
        <w:t>. Vilnius, 2008, t.14, p. 59.</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Batavičius</w:t>
      </w:r>
      <w:r w:rsidRPr="00F74BC1">
        <w:rPr>
          <w:rFonts w:ascii="Times New Roman" w:hAnsi="Times New Roman"/>
          <w:sz w:val="26"/>
          <w:szCs w:val="26"/>
        </w:rPr>
        <w:t xml:space="preserve">, Albinas. </w:t>
      </w:r>
      <w:r w:rsidRPr="00F74BC1">
        <w:rPr>
          <w:rFonts w:ascii="Times New Roman" w:hAnsi="Times New Roman"/>
          <w:i/>
          <w:sz w:val="26"/>
          <w:szCs w:val="26"/>
        </w:rPr>
        <w:t>Tauragė šimtmečių vingiuose</w:t>
      </w:r>
      <w:r w:rsidRPr="00F74BC1">
        <w:rPr>
          <w:rFonts w:ascii="Times New Roman" w:hAnsi="Times New Roman"/>
          <w:sz w:val="26"/>
          <w:szCs w:val="26"/>
        </w:rPr>
        <w:t>: žmonės, įvykiai, vaizdai 1507–2007. Vilnius</w:t>
      </w:r>
      <w:r w:rsidR="00863E82">
        <w:rPr>
          <w:rFonts w:ascii="Times New Roman" w:hAnsi="Times New Roman"/>
          <w:sz w:val="26"/>
          <w:szCs w:val="26"/>
        </w:rPr>
        <w:t>–</w:t>
      </w:r>
      <w:r w:rsidRPr="00F74BC1">
        <w:rPr>
          <w:rFonts w:ascii="Times New Roman" w:hAnsi="Times New Roman"/>
          <w:sz w:val="26"/>
          <w:szCs w:val="26"/>
        </w:rPr>
        <w:t>Tauragė, 2007</w:t>
      </w:r>
      <w:r w:rsidR="001969C2" w:rsidRPr="00F74BC1">
        <w:rPr>
          <w:rFonts w:ascii="Times New Roman" w:hAnsi="Times New Roman"/>
          <w:sz w:val="26"/>
          <w:szCs w:val="26"/>
        </w:rPr>
        <w:t>. 495, [1]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Baužys</w:t>
      </w:r>
      <w:r w:rsidRPr="00F74BC1">
        <w:rPr>
          <w:rFonts w:ascii="Times New Roman" w:hAnsi="Times New Roman"/>
          <w:sz w:val="26"/>
          <w:szCs w:val="26"/>
        </w:rPr>
        <w:t xml:space="preserve">, Antanas. Plungės gimnazistai laisvės kovoje. </w:t>
      </w:r>
      <w:r w:rsidRPr="00F74BC1">
        <w:rPr>
          <w:rFonts w:ascii="Times New Roman" w:hAnsi="Times New Roman"/>
          <w:i/>
          <w:sz w:val="26"/>
          <w:szCs w:val="26"/>
        </w:rPr>
        <w:t>Laisvės kov</w:t>
      </w:r>
      <w:r w:rsidR="00863E82">
        <w:rPr>
          <w:rFonts w:ascii="Times New Roman" w:hAnsi="Times New Roman"/>
          <w:i/>
          <w:sz w:val="26"/>
          <w:szCs w:val="26"/>
        </w:rPr>
        <w:t>ų</w:t>
      </w:r>
      <w:r w:rsidRPr="00F74BC1">
        <w:rPr>
          <w:rFonts w:ascii="Times New Roman" w:hAnsi="Times New Roman"/>
          <w:i/>
          <w:sz w:val="26"/>
          <w:szCs w:val="26"/>
        </w:rPr>
        <w:t xml:space="preserve"> archyvas</w:t>
      </w:r>
      <w:r w:rsidRPr="00F74BC1">
        <w:rPr>
          <w:rFonts w:ascii="Times New Roman" w:hAnsi="Times New Roman"/>
          <w:sz w:val="26"/>
          <w:szCs w:val="26"/>
        </w:rPr>
        <w:t>, 1999, t. 25, p. 20</w:t>
      </w:r>
      <w:r w:rsidR="008974C6" w:rsidRPr="00F74BC1">
        <w:rPr>
          <w:rFonts w:ascii="Times New Roman" w:hAnsi="Times New Roman"/>
          <w:sz w:val="26"/>
          <w:szCs w:val="26"/>
        </w:rPr>
        <w:t>2</w:t>
      </w:r>
      <w:r w:rsidRPr="00F74BC1">
        <w:rPr>
          <w:rFonts w:ascii="Times New Roman" w:hAnsi="Times New Roman"/>
          <w:sz w:val="26"/>
          <w:szCs w:val="26"/>
        </w:rPr>
        <w:t>–2</w:t>
      </w:r>
      <w:r w:rsidR="008974C6" w:rsidRPr="00F74BC1">
        <w:rPr>
          <w:rFonts w:ascii="Times New Roman" w:hAnsi="Times New Roman"/>
          <w:sz w:val="26"/>
          <w:szCs w:val="26"/>
        </w:rPr>
        <w:t>13</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caps/>
          <w:sz w:val="26"/>
          <w:szCs w:val="26"/>
        </w:rPr>
      </w:pPr>
      <w:r w:rsidRPr="00F74BC1">
        <w:rPr>
          <w:rFonts w:ascii="Times New Roman" w:hAnsi="Times New Roman"/>
          <w:caps/>
          <w:sz w:val="26"/>
          <w:szCs w:val="26"/>
        </w:rPr>
        <w:lastRenderedPageBreak/>
        <w:t>Benson</w:t>
      </w:r>
      <w:r w:rsidRPr="00F74BC1">
        <w:rPr>
          <w:rFonts w:ascii="Times New Roman" w:hAnsi="Times New Roman"/>
          <w:sz w:val="26"/>
          <w:szCs w:val="26"/>
        </w:rPr>
        <w:t xml:space="preserve">, Ciarán. </w:t>
      </w:r>
      <w:r w:rsidRPr="00F74BC1">
        <w:rPr>
          <w:rFonts w:ascii="Times New Roman" w:hAnsi="Times New Roman"/>
          <w:i/>
          <w:sz w:val="26"/>
          <w:szCs w:val="26"/>
        </w:rPr>
        <w:t>The Cultural Psychology of Self</w:t>
      </w:r>
      <w:r w:rsidRPr="00F74BC1">
        <w:rPr>
          <w:rFonts w:ascii="Times New Roman" w:hAnsi="Times New Roman"/>
          <w:sz w:val="26"/>
          <w:szCs w:val="26"/>
        </w:rPr>
        <w:t>: Place, Morality and Art in Human Worlds. London; New York, 2001</w:t>
      </w:r>
      <w:r w:rsidR="001969C2" w:rsidRPr="00F74BC1">
        <w:rPr>
          <w:rFonts w:ascii="Times New Roman" w:hAnsi="Times New Roman"/>
          <w:sz w:val="26"/>
          <w:szCs w:val="26"/>
        </w:rPr>
        <w:t>. xiii, 263</w:t>
      </w:r>
      <w:r w:rsidRPr="00F74BC1">
        <w:rPr>
          <w:rFonts w:ascii="Times New Roman" w:hAnsi="Times New Roman"/>
          <w:sz w:val="26"/>
          <w:szCs w:val="26"/>
        </w:rPr>
        <w:t xml:space="preserve"> p.</w:t>
      </w:r>
    </w:p>
    <w:p w:rsidR="00D12C7A" w:rsidRPr="00F74BC1" w:rsidRDefault="00D12C7A" w:rsidP="00F74BC1">
      <w:pPr>
        <w:pStyle w:val="ListParagraph"/>
        <w:numPr>
          <w:ilvl w:val="0"/>
          <w:numId w:val="19"/>
        </w:numPr>
        <w:spacing w:after="0"/>
        <w:rPr>
          <w:rFonts w:ascii="Times New Roman" w:hAnsi="Times New Roman"/>
          <w:caps/>
          <w:sz w:val="26"/>
          <w:szCs w:val="26"/>
        </w:rPr>
      </w:pPr>
      <w:r w:rsidRPr="00F74BC1">
        <w:rPr>
          <w:rFonts w:ascii="Times New Roman" w:hAnsi="Times New Roman"/>
          <w:caps/>
          <w:sz w:val="26"/>
          <w:szCs w:val="26"/>
        </w:rPr>
        <w:t>Berenis</w:t>
      </w:r>
      <w:r w:rsidRPr="00F74BC1">
        <w:rPr>
          <w:rFonts w:ascii="Times New Roman" w:hAnsi="Times New Roman"/>
          <w:sz w:val="26"/>
          <w:szCs w:val="26"/>
        </w:rPr>
        <w:t xml:space="preserve">, Vytautas. Knygos kultūra ir mentalitetų istoriniai tyrimai. </w:t>
      </w:r>
      <w:r w:rsidRPr="00F74BC1">
        <w:rPr>
          <w:rFonts w:ascii="Times New Roman" w:hAnsi="Times New Roman"/>
          <w:i/>
          <w:sz w:val="26"/>
          <w:szCs w:val="26"/>
        </w:rPr>
        <w:t>Knygotyra</w:t>
      </w:r>
      <w:r w:rsidRPr="00F74BC1">
        <w:rPr>
          <w:rFonts w:ascii="Times New Roman" w:hAnsi="Times New Roman"/>
          <w:sz w:val="26"/>
          <w:szCs w:val="26"/>
        </w:rPr>
        <w:t>, 2003, t. 41, p. 44–53.</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Beresnevičius</w:t>
      </w:r>
      <w:r w:rsidRPr="00F74BC1">
        <w:rPr>
          <w:rFonts w:ascii="Times New Roman" w:hAnsi="Times New Roman"/>
          <w:sz w:val="26"/>
          <w:szCs w:val="26"/>
        </w:rPr>
        <w:t xml:space="preserve">, Gintaras. </w:t>
      </w:r>
      <w:r w:rsidRPr="00F74BC1">
        <w:rPr>
          <w:rFonts w:ascii="Times New Roman" w:hAnsi="Times New Roman"/>
          <w:i/>
          <w:sz w:val="26"/>
          <w:szCs w:val="26"/>
        </w:rPr>
        <w:t>Ant laiko ašmenų</w:t>
      </w:r>
      <w:r w:rsidRPr="00F74BC1">
        <w:rPr>
          <w:rFonts w:ascii="Times New Roman" w:hAnsi="Times New Roman"/>
          <w:sz w:val="26"/>
          <w:szCs w:val="26"/>
        </w:rPr>
        <w:t>. Vilnius, 2002</w:t>
      </w:r>
      <w:r w:rsidR="001969C2" w:rsidRPr="00F74BC1">
        <w:rPr>
          <w:rFonts w:ascii="Times New Roman" w:hAnsi="Times New Roman"/>
          <w:sz w:val="26"/>
          <w:szCs w:val="26"/>
        </w:rPr>
        <w:t>. 153, [1]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Beresnevičius</w:t>
      </w:r>
      <w:r w:rsidRPr="00F74BC1">
        <w:rPr>
          <w:rFonts w:ascii="Times New Roman" w:hAnsi="Times New Roman"/>
          <w:sz w:val="26"/>
          <w:szCs w:val="26"/>
        </w:rPr>
        <w:t>, Paulius. Li</w:t>
      </w:r>
      <w:r w:rsidR="00D0091F">
        <w:rPr>
          <w:rFonts w:ascii="Times New Roman" w:hAnsi="Times New Roman"/>
          <w:sz w:val="26"/>
          <w:szCs w:val="26"/>
        </w:rPr>
        <w:t>etuvos komunistų partijos rajonų</w:t>
      </w:r>
      <w:r w:rsidRPr="00F74BC1">
        <w:rPr>
          <w:rFonts w:ascii="Times New Roman" w:hAnsi="Times New Roman"/>
          <w:sz w:val="26"/>
          <w:szCs w:val="26"/>
        </w:rPr>
        <w:t xml:space="preserve"> ir apskričių organizacijos 1918–1940 metais. </w:t>
      </w:r>
      <w:r w:rsidRPr="00F74BC1">
        <w:rPr>
          <w:rFonts w:ascii="Times New Roman" w:hAnsi="Times New Roman"/>
          <w:i/>
          <w:sz w:val="26"/>
          <w:szCs w:val="26"/>
        </w:rPr>
        <w:t>Kraštotyra</w:t>
      </w:r>
      <w:r w:rsidRPr="00F74BC1">
        <w:rPr>
          <w:rFonts w:ascii="Times New Roman" w:hAnsi="Times New Roman"/>
          <w:sz w:val="26"/>
          <w:szCs w:val="26"/>
        </w:rPr>
        <w:t xml:space="preserve">, 1979, kn. IX, d. 2, p. </w:t>
      </w:r>
      <w:r w:rsidR="003A4DA5" w:rsidRPr="00F74BC1">
        <w:rPr>
          <w:rFonts w:ascii="Times New Roman" w:hAnsi="Times New Roman"/>
          <w:sz w:val="26"/>
          <w:szCs w:val="26"/>
        </w:rPr>
        <w:t>33–40</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Bielawska</w:t>
      </w:r>
      <w:r w:rsidRPr="00F74BC1">
        <w:rPr>
          <w:rFonts w:ascii="Times New Roman" w:hAnsi="Times New Roman"/>
          <w:sz w:val="26"/>
          <w:szCs w:val="26"/>
        </w:rPr>
        <w:t xml:space="preserve">, Sylwia. Kultura książki powojennego Wałbrzycha (1945–1989). Stan, potrzeby i możliwości badań. </w:t>
      </w:r>
      <w:r w:rsidRPr="00F74BC1">
        <w:rPr>
          <w:rFonts w:ascii="Times New Roman" w:hAnsi="Times New Roman"/>
          <w:i/>
          <w:sz w:val="26"/>
          <w:szCs w:val="26"/>
        </w:rPr>
        <w:t>Biliotekoznawstwo</w:t>
      </w:r>
      <w:r w:rsidRPr="00F74BC1">
        <w:rPr>
          <w:rFonts w:ascii="Times New Roman" w:hAnsi="Times New Roman"/>
          <w:sz w:val="26"/>
          <w:szCs w:val="26"/>
        </w:rPr>
        <w:t>, 2008, t. XXVII, s. 61–76.</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Bielskis</w:t>
      </w:r>
      <w:r w:rsidRPr="00F74BC1">
        <w:rPr>
          <w:rFonts w:ascii="Times New Roman" w:hAnsi="Times New Roman"/>
          <w:sz w:val="26"/>
          <w:szCs w:val="26"/>
        </w:rPr>
        <w:t xml:space="preserve">, Petras. Žemaičių šnektos ir teatras. Iš </w:t>
      </w:r>
      <w:r w:rsidRPr="00F74BC1">
        <w:rPr>
          <w:rFonts w:ascii="Times New Roman" w:hAnsi="Times New Roman"/>
          <w:i/>
          <w:sz w:val="26"/>
          <w:szCs w:val="26"/>
        </w:rPr>
        <w:t>Žemaičių kultūros savastys</w:t>
      </w:r>
      <w:r w:rsidRPr="00F74BC1">
        <w:rPr>
          <w:rFonts w:ascii="Times New Roman" w:hAnsi="Times New Roman"/>
          <w:sz w:val="26"/>
          <w:szCs w:val="26"/>
        </w:rPr>
        <w:t>. T. 1</w:t>
      </w:r>
      <w:r w:rsidR="00863E82">
        <w:rPr>
          <w:rFonts w:ascii="Times New Roman" w:hAnsi="Times New Roman"/>
          <w:sz w:val="26"/>
          <w:szCs w:val="26"/>
        </w:rPr>
        <w:t>,</w:t>
      </w:r>
      <w:r w:rsidRPr="00F74BC1">
        <w:rPr>
          <w:rFonts w:ascii="Times New Roman" w:hAnsi="Times New Roman"/>
          <w:sz w:val="26"/>
          <w:szCs w:val="26"/>
        </w:rPr>
        <w:t xml:space="preserve"> Nuo Vilniaus kalvų prie Baublio sle</w:t>
      </w:r>
      <w:r w:rsidR="001969C2" w:rsidRPr="00F74BC1">
        <w:rPr>
          <w:rFonts w:ascii="Times New Roman" w:hAnsi="Times New Roman"/>
          <w:sz w:val="26"/>
          <w:szCs w:val="26"/>
        </w:rPr>
        <w:t>nksčio. Vilnius, 2012, p. 11–16.</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Biržiška</w:t>
      </w:r>
      <w:r w:rsidRPr="00F74BC1">
        <w:rPr>
          <w:rFonts w:ascii="Times New Roman" w:hAnsi="Times New Roman"/>
          <w:sz w:val="26"/>
          <w:szCs w:val="26"/>
        </w:rPr>
        <w:t xml:space="preserve">, Mykolas. </w:t>
      </w:r>
      <w:r w:rsidRPr="00F74BC1">
        <w:rPr>
          <w:rFonts w:ascii="Times New Roman" w:hAnsi="Times New Roman"/>
          <w:i/>
          <w:sz w:val="26"/>
          <w:szCs w:val="26"/>
        </w:rPr>
        <w:t>Iš mūsų kultūros ir literatūros istorijos</w:t>
      </w:r>
      <w:r w:rsidRPr="00F74BC1">
        <w:rPr>
          <w:rFonts w:ascii="Times New Roman" w:hAnsi="Times New Roman"/>
          <w:sz w:val="26"/>
          <w:szCs w:val="26"/>
        </w:rPr>
        <w:t>. Kaunas,1938, kn. 2</w:t>
      </w:r>
      <w:r w:rsidR="001969C2" w:rsidRPr="00F74BC1">
        <w:rPr>
          <w:rFonts w:ascii="Times New Roman" w:hAnsi="Times New Roman"/>
          <w:sz w:val="26"/>
          <w:szCs w:val="26"/>
        </w:rPr>
        <w:t xml:space="preserve">. </w:t>
      </w:r>
      <w:r w:rsidR="001969C2" w:rsidRPr="00F74BC1">
        <w:rPr>
          <w:rStyle w:val="searchrezleft6"/>
          <w:rFonts w:ascii="Times New Roman" w:hAnsi="Times New Roman"/>
          <w:sz w:val="26"/>
          <w:szCs w:val="26"/>
        </w:rPr>
        <w:t>452, [101]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Biržiška</w:t>
      </w:r>
      <w:r w:rsidRPr="00F74BC1">
        <w:rPr>
          <w:rFonts w:ascii="Times New Roman" w:hAnsi="Times New Roman"/>
          <w:sz w:val="26"/>
          <w:szCs w:val="26"/>
        </w:rPr>
        <w:t xml:space="preserve">, Mykolas. </w:t>
      </w:r>
      <w:r w:rsidRPr="00F74BC1">
        <w:rPr>
          <w:rFonts w:ascii="Times New Roman" w:hAnsi="Times New Roman"/>
          <w:i/>
          <w:sz w:val="26"/>
          <w:szCs w:val="26"/>
        </w:rPr>
        <w:t>Lietuvių tautos kelias į naują gyvenimą</w:t>
      </w:r>
      <w:r w:rsidR="00F137F4" w:rsidRPr="00F74BC1">
        <w:rPr>
          <w:rFonts w:ascii="Times New Roman" w:hAnsi="Times New Roman"/>
          <w:sz w:val="26"/>
          <w:szCs w:val="26"/>
        </w:rPr>
        <w:t>. T.</w:t>
      </w:r>
      <w:r w:rsidR="00E01165" w:rsidRPr="00F74BC1">
        <w:rPr>
          <w:rFonts w:ascii="Times New Roman" w:hAnsi="Times New Roman"/>
          <w:sz w:val="26"/>
          <w:szCs w:val="26"/>
        </w:rPr>
        <w:t xml:space="preserve"> </w:t>
      </w:r>
      <w:r w:rsidR="00F137F4" w:rsidRPr="00F74BC1">
        <w:rPr>
          <w:rFonts w:ascii="Times New Roman" w:hAnsi="Times New Roman"/>
          <w:sz w:val="26"/>
          <w:szCs w:val="26"/>
        </w:rPr>
        <w:t>1</w:t>
      </w:r>
      <w:r w:rsidR="005B416A">
        <w:rPr>
          <w:rFonts w:ascii="Times New Roman" w:hAnsi="Times New Roman"/>
          <w:sz w:val="26"/>
          <w:szCs w:val="26"/>
        </w:rPr>
        <w:t>,</w:t>
      </w:r>
      <w:r w:rsidRPr="00F74BC1">
        <w:rPr>
          <w:rFonts w:ascii="Times New Roman" w:hAnsi="Times New Roman"/>
          <w:sz w:val="26"/>
          <w:szCs w:val="26"/>
        </w:rPr>
        <w:t xml:space="preserve"> </w:t>
      </w:r>
      <w:r w:rsidR="00F137F4" w:rsidRPr="00F74BC1">
        <w:rPr>
          <w:rFonts w:ascii="Times New Roman" w:hAnsi="Times New Roman"/>
          <w:sz w:val="26"/>
          <w:szCs w:val="26"/>
        </w:rPr>
        <w:t>G</w:t>
      </w:r>
      <w:r w:rsidRPr="00F74BC1">
        <w:rPr>
          <w:rFonts w:ascii="Times New Roman" w:hAnsi="Times New Roman"/>
          <w:sz w:val="26"/>
          <w:szCs w:val="26"/>
        </w:rPr>
        <w:t>alvojimai apie tautą savyje ir ka</w:t>
      </w:r>
      <w:r w:rsidR="00F137F4" w:rsidRPr="00F74BC1">
        <w:rPr>
          <w:rFonts w:ascii="Times New Roman" w:hAnsi="Times New Roman"/>
          <w:sz w:val="26"/>
          <w:szCs w:val="26"/>
        </w:rPr>
        <w:t>imynų tarpe. Los Angelas, 1952. 240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Bizauskas</w:t>
      </w:r>
      <w:r w:rsidRPr="00F74BC1">
        <w:rPr>
          <w:rFonts w:ascii="Times New Roman" w:hAnsi="Times New Roman"/>
          <w:sz w:val="26"/>
          <w:szCs w:val="26"/>
        </w:rPr>
        <w:t xml:space="preserve">, Kazys. Vadovėlių formatas ir jų įrišimas. </w:t>
      </w:r>
      <w:r w:rsidRPr="00F74BC1">
        <w:rPr>
          <w:rFonts w:ascii="Times New Roman" w:hAnsi="Times New Roman"/>
          <w:i/>
          <w:sz w:val="26"/>
          <w:szCs w:val="26"/>
        </w:rPr>
        <w:t>XXVII knygos mėgėjų metraštis</w:t>
      </w:r>
      <w:r w:rsidR="00F137F4" w:rsidRPr="00F74BC1">
        <w:rPr>
          <w:rFonts w:ascii="Times New Roman" w:hAnsi="Times New Roman"/>
          <w:sz w:val="26"/>
          <w:szCs w:val="26"/>
        </w:rPr>
        <w:t xml:space="preserve">, 2004, t. 2, p. 55–58. </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Bourdieu</w:t>
      </w:r>
      <w:r w:rsidRPr="00F74BC1">
        <w:rPr>
          <w:rFonts w:ascii="Times New Roman" w:hAnsi="Times New Roman"/>
          <w:sz w:val="26"/>
          <w:szCs w:val="26"/>
        </w:rPr>
        <w:t xml:space="preserve">, Pierre. </w:t>
      </w:r>
      <w:r w:rsidRPr="00F74BC1">
        <w:rPr>
          <w:rFonts w:ascii="Times New Roman" w:hAnsi="Times New Roman"/>
          <w:i/>
          <w:sz w:val="26"/>
          <w:szCs w:val="26"/>
        </w:rPr>
        <w:t>The Rules of Art</w:t>
      </w:r>
      <w:r w:rsidRPr="00F74BC1">
        <w:rPr>
          <w:rFonts w:ascii="Times New Roman" w:hAnsi="Times New Roman"/>
          <w:sz w:val="26"/>
          <w:szCs w:val="26"/>
        </w:rPr>
        <w:t>: Genesis and Structure of the Literary Field. Stanford, California, 1995</w:t>
      </w:r>
      <w:r w:rsidR="0018628F" w:rsidRPr="00F74BC1">
        <w:rPr>
          <w:rFonts w:ascii="Times New Roman" w:hAnsi="Times New Roman"/>
          <w:sz w:val="26"/>
          <w:szCs w:val="26"/>
        </w:rPr>
        <w:t>. 408 p.</w:t>
      </w:r>
    </w:p>
    <w:p w:rsidR="008E20A7" w:rsidRPr="00F74BC1" w:rsidRDefault="008E20A7" w:rsidP="00F74BC1">
      <w:pPr>
        <w:pStyle w:val="ListParagraph"/>
        <w:numPr>
          <w:ilvl w:val="0"/>
          <w:numId w:val="19"/>
        </w:numPr>
        <w:spacing w:after="0"/>
        <w:rPr>
          <w:rFonts w:ascii="Times New Roman" w:hAnsi="Times New Roman"/>
          <w:caps/>
          <w:sz w:val="26"/>
          <w:szCs w:val="26"/>
        </w:rPr>
      </w:pPr>
      <w:r w:rsidRPr="00F74BC1">
        <w:rPr>
          <w:rFonts w:ascii="Times New Roman" w:hAnsi="Times New Roman"/>
          <w:caps/>
          <w:sz w:val="26"/>
          <w:szCs w:val="26"/>
        </w:rPr>
        <w:t>Briedienė-Petraitytė</w:t>
      </w:r>
      <w:r w:rsidRPr="00F74BC1">
        <w:rPr>
          <w:rFonts w:ascii="Times New Roman" w:hAnsi="Times New Roman"/>
          <w:sz w:val="26"/>
          <w:szCs w:val="26"/>
        </w:rPr>
        <w:t xml:space="preserve">, Asta. Kultūriniai ryšiai: Lietuvių-prancūzų draugija. </w:t>
      </w:r>
      <w:r w:rsidRPr="00F74BC1">
        <w:rPr>
          <w:rFonts w:ascii="Times New Roman" w:hAnsi="Times New Roman"/>
          <w:i/>
          <w:sz w:val="26"/>
          <w:szCs w:val="26"/>
        </w:rPr>
        <w:t>Darbai ir dienos</w:t>
      </w:r>
      <w:r w:rsidR="0018628F" w:rsidRPr="00F74BC1">
        <w:rPr>
          <w:rFonts w:ascii="Times New Roman" w:hAnsi="Times New Roman"/>
          <w:sz w:val="26"/>
          <w:szCs w:val="26"/>
        </w:rPr>
        <w:t>, 2011, t. 55, p. 225–233</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caps/>
          <w:sz w:val="26"/>
          <w:szCs w:val="26"/>
        </w:rPr>
      </w:pPr>
      <w:r w:rsidRPr="00F74BC1">
        <w:rPr>
          <w:rFonts w:ascii="Times New Roman" w:hAnsi="Times New Roman"/>
          <w:caps/>
          <w:sz w:val="26"/>
          <w:szCs w:val="26"/>
        </w:rPr>
        <w:t>Brigys</w:t>
      </w:r>
      <w:r w:rsidRPr="00F74BC1">
        <w:rPr>
          <w:rFonts w:ascii="Times New Roman" w:hAnsi="Times New Roman"/>
          <w:sz w:val="26"/>
          <w:szCs w:val="26"/>
        </w:rPr>
        <w:t xml:space="preserve">, Jonas. </w:t>
      </w:r>
      <w:r w:rsidRPr="00F74BC1">
        <w:rPr>
          <w:rFonts w:ascii="Times New Roman" w:hAnsi="Times New Roman"/>
          <w:i/>
          <w:sz w:val="26"/>
          <w:szCs w:val="26"/>
        </w:rPr>
        <w:t>Raseinių rajono savivaldybės viešosios bibliotekos istorija</w:t>
      </w:r>
      <w:r w:rsidRPr="00F74BC1">
        <w:rPr>
          <w:rFonts w:ascii="Times New Roman" w:hAnsi="Times New Roman"/>
          <w:sz w:val="26"/>
          <w:szCs w:val="26"/>
        </w:rPr>
        <w:t>. Vilnius, 2009</w:t>
      </w:r>
      <w:r w:rsidR="0018628F" w:rsidRPr="00F74BC1">
        <w:rPr>
          <w:rFonts w:ascii="Times New Roman" w:hAnsi="Times New Roman"/>
          <w:sz w:val="26"/>
          <w:szCs w:val="26"/>
        </w:rPr>
        <w:t>. 291, [1]</w:t>
      </w:r>
      <w:r w:rsidRPr="00F74BC1">
        <w:rPr>
          <w:rFonts w:ascii="Times New Roman" w:hAnsi="Times New Roman"/>
          <w:sz w:val="26"/>
          <w:szCs w:val="26"/>
        </w:rPr>
        <w:t xml:space="preserve">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Brigys</w:t>
      </w:r>
      <w:r w:rsidR="00A7205F">
        <w:rPr>
          <w:rFonts w:ascii="Times New Roman" w:hAnsi="Times New Roman"/>
          <w:sz w:val="26"/>
          <w:szCs w:val="26"/>
        </w:rPr>
        <w:t>, Jonas. Š. Kadušino</w:t>
      </w:r>
      <w:r w:rsidRPr="00F74BC1">
        <w:rPr>
          <w:rFonts w:ascii="Times New Roman" w:hAnsi="Times New Roman"/>
          <w:sz w:val="26"/>
          <w:szCs w:val="26"/>
        </w:rPr>
        <w:t xml:space="preserve"> spaustuvė: trisdešimt veiklos metų. Iš </w:t>
      </w:r>
      <w:r w:rsidRPr="00F74BC1">
        <w:rPr>
          <w:rFonts w:ascii="Times New Roman" w:hAnsi="Times New Roman"/>
          <w:i/>
          <w:sz w:val="26"/>
          <w:szCs w:val="26"/>
        </w:rPr>
        <w:t>Raseinių krašto žydai</w:t>
      </w:r>
      <w:r w:rsidRPr="00F74BC1">
        <w:rPr>
          <w:rFonts w:ascii="Times New Roman" w:hAnsi="Times New Roman"/>
          <w:sz w:val="26"/>
          <w:szCs w:val="26"/>
        </w:rPr>
        <w:t>: dokumentų ir straipsnių rinkinys. [Sudarytoja Lina Kantautienė]. Vilnius, [2004]</w:t>
      </w:r>
      <w:r w:rsidR="00A7205F">
        <w:rPr>
          <w:rFonts w:ascii="Times New Roman" w:hAnsi="Times New Roman"/>
          <w:sz w:val="26"/>
          <w:szCs w:val="26"/>
        </w:rPr>
        <w:t>,</w:t>
      </w:r>
      <w:r w:rsidR="0018628F" w:rsidRPr="00F74BC1">
        <w:rPr>
          <w:rFonts w:ascii="Times New Roman" w:hAnsi="Times New Roman"/>
          <w:sz w:val="26"/>
          <w:szCs w:val="26"/>
        </w:rPr>
        <w:t xml:space="preserve"> p. 27–30.</w:t>
      </w:r>
    </w:p>
    <w:p w:rsidR="009078BE" w:rsidRPr="00F74BC1" w:rsidRDefault="009078BE"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Bubnys</w:t>
      </w:r>
      <w:r w:rsidRPr="00F74BC1">
        <w:rPr>
          <w:rFonts w:ascii="Times New Roman" w:hAnsi="Times New Roman"/>
          <w:sz w:val="26"/>
          <w:szCs w:val="26"/>
        </w:rPr>
        <w:t xml:space="preserve">, Arūnas. </w:t>
      </w:r>
      <w:r w:rsidRPr="00F74BC1">
        <w:rPr>
          <w:rFonts w:ascii="Times New Roman" w:hAnsi="Times New Roman"/>
          <w:i/>
          <w:sz w:val="26"/>
          <w:szCs w:val="26"/>
        </w:rPr>
        <w:t>Vokiečių okupuota Lietuva (1941–1944)</w:t>
      </w:r>
      <w:r w:rsidRPr="00F74BC1">
        <w:rPr>
          <w:rFonts w:ascii="Times New Roman" w:hAnsi="Times New Roman"/>
          <w:sz w:val="26"/>
          <w:szCs w:val="26"/>
        </w:rPr>
        <w:t>. Vilnius, 1998. 606 p., [8] iliustr.</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Bugailiškis</w:t>
      </w:r>
      <w:r w:rsidRPr="00F74BC1">
        <w:rPr>
          <w:rFonts w:ascii="Times New Roman" w:hAnsi="Times New Roman"/>
          <w:sz w:val="26"/>
          <w:szCs w:val="26"/>
        </w:rPr>
        <w:t xml:space="preserve">, Peliksas. Šiaulių miesto bibliotekos ir jų raida. Iš </w:t>
      </w:r>
      <w:r w:rsidRPr="00F74BC1">
        <w:rPr>
          <w:rFonts w:ascii="Times New Roman" w:hAnsi="Times New Roman"/>
          <w:i/>
          <w:sz w:val="26"/>
          <w:szCs w:val="26"/>
        </w:rPr>
        <w:t>Varpai</w:t>
      </w:r>
      <w:r w:rsidRPr="00F74BC1">
        <w:rPr>
          <w:rFonts w:ascii="Times New Roman" w:hAnsi="Times New Roman"/>
          <w:sz w:val="26"/>
          <w:szCs w:val="26"/>
        </w:rPr>
        <w:t>: literatūros almanachas 1943. Šiauliai, 1943, p. 2</w:t>
      </w:r>
      <w:r w:rsidR="006E5131" w:rsidRPr="00F74BC1">
        <w:rPr>
          <w:rFonts w:ascii="Times New Roman" w:hAnsi="Times New Roman"/>
          <w:sz w:val="26"/>
          <w:szCs w:val="26"/>
        </w:rPr>
        <w:t>63–274</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Butkus</w:t>
      </w:r>
      <w:r w:rsidRPr="00F74BC1">
        <w:rPr>
          <w:rFonts w:ascii="Times New Roman" w:hAnsi="Times New Roman"/>
          <w:sz w:val="26"/>
          <w:szCs w:val="26"/>
        </w:rPr>
        <w:t xml:space="preserve">, Zenonas. </w:t>
      </w:r>
      <w:r w:rsidRPr="00F74BC1">
        <w:rPr>
          <w:rFonts w:ascii="Times New Roman" w:hAnsi="Times New Roman"/>
          <w:i/>
          <w:sz w:val="26"/>
          <w:szCs w:val="26"/>
        </w:rPr>
        <w:t>Lietuvos ir Latvijos santykiai 1919–1929 metais</w:t>
      </w:r>
      <w:r w:rsidRPr="00F74BC1">
        <w:rPr>
          <w:rFonts w:ascii="Times New Roman" w:hAnsi="Times New Roman"/>
          <w:sz w:val="26"/>
          <w:szCs w:val="26"/>
        </w:rPr>
        <w:t>. Vilnius, 1993</w:t>
      </w:r>
      <w:r w:rsidR="0018628F" w:rsidRPr="00F74BC1">
        <w:rPr>
          <w:rFonts w:ascii="Times New Roman" w:hAnsi="Times New Roman"/>
          <w:sz w:val="26"/>
          <w:szCs w:val="26"/>
        </w:rPr>
        <w:t>. 159, [1] p., 8 iliustr. lap.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Burbulytė</w:t>
      </w:r>
      <w:r w:rsidRPr="00F74BC1">
        <w:rPr>
          <w:rFonts w:ascii="Times New Roman" w:hAnsi="Times New Roman"/>
          <w:sz w:val="26"/>
          <w:szCs w:val="26"/>
        </w:rPr>
        <w:t xml:space="preserve">, Gabrielė. Regiono sampratos </w:t>
      </w:r>
      <w:r w:rsidR="0018628F" w:rsidRPr="00F74BC1">
        <w:rPr>
          <w:rFonts w:ascii="Times New Roman" w:hAnsi="Times New Roman"/>
          <w:sz w:val="26"/>
          <w:szCs w:val="26"/>
        </w:rPr>
        <w:t xml:space="preserve">įvairovė </w:t>
      </w:r>
      <w:r w:rsidRPr="00F74BC1">
        <w:rPr>
          <w:rFonts w:ascii="Times New Roman" w:hAnsi="Times New Roman"/>
          <w:sz w:val="26"/>
          <w:szCs w:val="26"/>
        </w:rPr>
        <w:t xml:space="preserve">regioniniuose tyrimuose. </w:t>
      </w:r>
      <w:r w:rsidRPr="00F74BC1">
        <w:rPr>
          <w:rFonts w:ascii="Times New Roman" w:hAnsi="Times New Roman"/>
          <w:i/>
          <w:sz w:val="26"/>
          <w:szCs w:val="26"/>
        </w:rPr>
        <w:t>Tiltai</w:t>
      </w:r>
      <w:r w:rsidRPr="00F74BC1">
        <w:rPr>
          <w:rFonts w:ascii="Times New Roman" w:hAnsi="Times New Roman"/>
          <w:sz w:val="26"/>
          <w:szCs w:val="26"/>
        </w:rPr>
        <w:t xml:space="preserve">, 2005, nr. 4, p. </w:t>
      </w:r>
      <w:r w:rsidR="00655E5F" w:rsidRPr="00F74BC1">
        <w:rPr>
          <w:rFonts w:ascii="Times New Roman" w:hAnsi="Times New Roman"/>
          <w:sz w:val="26"/>
          <w:szCs w:val="26"/>
        </w:rPr>
        <w:t>17–</w:t>
      </w:r>
      <w:r w:rsidRPr="00F74BC1">
        <w:rPr>
          <w:rFonts w:ascii="Times New Roman" w:hAnsi="Times New Roman"/>
          <w:sz w:val="26"/>
          <w:szCs w:val="26"/>
        </w:rPr>
        <w:t>2</w:t>
      </w:r>
      <w:r w:rsidR="00655E5F" w:rsidRPr="00F74BC1">
        <w:rPr>
          <w:rFonts w:ascii="Times New Roman" w:hAnsi="Times New Roman"/>
          <w:sz w:val="26"/>
          <w:szCs w:val="26"/>
        </w:rPr>
        <w:t>9</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lastRenderedPageBreak/>
        <w:t>Čaplikas</w:t>
      </w:r>
      <w:r w:rsidRPr="00F74BC1">
        <w:rPr>
          <w:rFonts w:ascii="Times New Roman" w:hAnsi="Times New Roman"/>
          <w:sz w:val="26"/>
          <w:szCs w:val="26"/>
        </w:rPr>
        <w:t xml:space="preserve">, Vygandas. </w:t>
      </w:r>
      <w:r w:rsidRPr="00F74BC1">
        <w:rPr>
          <w:rFonts w:ascii="Times New Roman" w:hAnsi="Times New Roman"/>
          <w:i/>
          <w:sz w:val="26"/>
          <w:szCs w:val="26"/>
        </w:rPr>
        <w:t>Lietuvos ir Europos Sąjungos regioninė politika</w:t>
      </w:r>
      <w:r w:rsidRPr="00F74BC1">
        <w:rPr>
          <w:rFonts w:ascii="Times New Roman" w:hAnsi="Times New Roman"/>
          <w:sz w:val="26"/>
          <w:szCs w:val="26"/>
        </w:rPr>
        <w:t>. Kaunas; Vilnius, 2006</w:t>
      </w:r>
      <w:r w:rsidR="00655E5F" w:rsidRPr="00F74BC1">
        <w:rPr>
          <w:rFonts w:ascii="Times New Roman" w:hAnsi="Times New Roman"/>
          <w:sz w:val="26"/>
          <w:szCs w:val="26"/>
        </w:rPr>
        <w:t>. 174, [2]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Čepytė</w:t>
      </w:r>
      <w:r w:rsidRPr="00F74BC1">
        <w:rPr>
          <w:rFonts w:ascii="Times New Roman" w:hAnsi="Times New Roman"/>
          <w:sz w:val="26"/>
          <w:szCs w:val="26"/>
        </w:rPr>
        <w:t xml:space="preserve">, Julija. </w:t>
      </w:r>
      <w:r w:rsidRPr="00F74BC1">
        <w:rPr>
          <w:rFonts w:ascii="Times New Roman" w:hAnsi="Times New Roman"/>
          <w:i/>
          <w:sz w:val="26"/>
          <w:szCs w:val="26"/>
        </w:rPr>
        <w:t>Bibliografinių priemonių klasifika</w:t>
      </w:r>
      <w:r w:rsidR="00E75F2A" w:rsidRPr="00F74BC1">
        <w:rPr>
          <w:rFonts w:ascii="Times New Roman" w:hAnsi="Times New Roman"/>
          <w:i/>
          <w:sz w:val="26"/>
          <w:szCs w:val="26"/>
        </w:rPr>
        <w:t>v</w:t>
      </w:r>
      <w:r w:rsidRPr="00F74BC1">
        <w:rPr>
          <w:rFonts w:ascii="Times New Roman" w:hAnsi="Times New Roman"/>
          <w:i/>
          <w:sz w:val="26"/>
          <w:szCs w:val="26"/>
        </w:rPr>
        <w:t>i</w:t>
      </w:r>
      <w:r w:rsidR="00E75F2A" w:rsidRPr="00F74BC1">
        <w:rPr>
          <w:rFonts w:ascii="Times New Roman" w:hAnsi="Times New Roman"/>
          <w:i/>
          <w:sz w:val="26"/>
          <w:szCs w:val="26"/>
        </w:rPr>
        <w:t>m</w:t>
      </w:r>
      <w:r w:rsidRPr="00F74BC1">
        <w:rPr>
          <w:rFonts w:ascii="Times New Roman" w:hAnsi="Times New Roman"/>
          <w:i/>
          <w:sz w:val="26"/>
          <w:szCs w:val="26"/>
        </w:rPr>
        <w:t>a</w:t>
      </w:r>
      <w:r w:rsidR="00E75F2A" w:rsidRPr="00F74BC1">
        <w:rPr>
          <w:rFonts w:ascii="Times New Roman" w:hAnsi="Times New Roman"/>
          <w:i/>
          <w:sz w:val="26"/>
          <w:szCs w:val="26"/>
        </w:rPr>
        <w:t>s</w:t>
      </w:r>
      <w:r w:rsidRPr="00F74BC1">
        <w:rPr>
          <w:rFonts w:ascii="Times New Roman" w:hAnsi="Times New Roman"/>
          <w:i/>
          <w:sz w:val="26"/>
          <w:szCs w:val="26"/>
        </w:rPr>
        <w:t xml:space="preserve"> (metodiniai nurodymai)</w:t>
      </w:r>
      <w:r w:rsidRPr="00F74BC1">
        <w:rPr>
          <w:rFonts w:ascii="Times New Roman" w:hAnsi="Times New Roman"/>
          <w:sz w:val="26"/>
          <w:szCs w:val="26"/>
        </w:rPr>
        <w:t>. Vilnius, 1983</w:t>
      </w:r>
      <w:r w:rsidR="00E75F2A" w:rsidRPr="00F74BC1">
        <w:rPr>
          <w:rFonts w:ascii="Times New Roman" w:hAnsi="Times New Roman"/>
          <w:sz w:val="26"/>
          <w:szCs w:val="26"/>
        </w:rPr>
        <w:t>. 95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Černiauskaitė</w:t>
      </w:r>
      <w:r w:rsidRPr="00F74BC1">
        <w:rPr>
          <w:rFonts w:ascii="Times New Roman" w:hAnsi="Times New Roman"/>
          <w:sz w:val="26"/>
          <w:szCs w:val="26"/>
        </w:rPr>
        <w:t xml:space="preserve">, Violeta. Lietuviškoji knyga nepriklausomos valstybės atkūrimo išvakarėse 1905–1917 metais. Iš </w:t>
      </w:r>
      <w:r w:rsidR="00A7205F">
        <w:rPr>
          <w:rFonts w:ascii="Times New Roman" w:hAnsi="Times New Roman"/>
          <w:i/>
          <w:sz w:val="26"/>
          <w:szCs w:val="26"/>
        </w:rPr>
        <w:t>Lietuvos</w:t>
      </w:r>
      <w:r w:rsidRPr="00F74BC1">
        <w:rPr>
          <w:rFonts w:ascii="Times New Roman" w:hAnsi="Times New Roman"/>
          <w:i/>
          <w:sz w:val="26"/>
          <w:szCs w:val="26"/>
        </w:rPr>
        <w:t xml:space="preserve"> bibliografija</w:t>
      </w:r>
      <w:r w:rsidRPr="00F74BC1">
        <w:rPr>
          <w:rFonts w:ascii="Times New Roman" w:hAnsi="Times New Roman"/>
          <w:sz w:val="26"/>
          <w:szCs w:val="26"/>
        </w:rPr>
        <w:t xml:space="preserve">. </w:t>
      </w:r>
      <w:r w:rsidR="00A7205F" w:rsidRPr="00A7205F">
        <w:rPr>
          <w:rFonts w:ascii="Times New Roman" w:hAnsi="Times New Roman"/>
          <w:i/>
          <w:sz w:val="26"/>
          <w:szCs w:val="26"/>
        </w:rPr>
        <w:t xml:space="preserve">Serija A. </w:t>
      </w:r>
      <w:r w:rsidRPr="00A7205F">
        <w:rPr>
          <w:rFonts w:ascii="Times New Roman" w:hAnsi="Times New Roman"/>
          <w:i/>
          <w:sz w:val="26"/>
          <w:szCs w:val="26"/>
        </w:rPr>
        <w:t>Knygos lietuvių kalba</w:t>
      </w:r>
      <w:r w:rsidRPr="00F74BC1">
        <w:rPr>
          <w:rFonts w:ascii="Times New Roman" w:hAnsi="Times New Roman"/>
          <w:sz w:val="26"/>
          <w:szCs w:val="26"/>
        </w:rPr>
        <w:t xml:space="preserve">. </w:t>
      </w:r>
      <w:r w:rsidR="00A7205F">
        <w:rPr>
          <w:rFonts w:ascii="Times New Roman" w:hAnsi="Times New Roman"/>
          <w:sz w:val="26"/>
          <w:szCs w:val="26"/>
        </w:rPr>
        <w:t xml:space="preserve">T. 3, 1905–1917. </w:t>
      </w:r>
      <w:r w:rsidRPr="00F74BC1">
        <w:rPr>
          <w:rFonts w:ascii="Times New Roman" w:hAnsi="Times New Roman"/>
          <w:sz w:val="26"/>
          <w:szCs w:val="26"/>
        </w:rPr>
        <w:t xml:space="preserve">Vilnius, 2006, kn. 1, p. </w:t>
      </w:r>
      <w:r w:rsidR="00E75F2A" w:rsidRPr="00F74BC1">
        <w:rPr>
          <w:rFonts w:ascii="Times New Roman" w:hAnsi="Times New Roman"/>
          <w:sz w:val="26"/>
          <w:szCs w:val="26"/>
        </w:rPr>
        <w:t>19</w:t>
      </w:r>
      <w:r w:rsidRPr="00F74BC1">
        <w:rPr>
          <w:rFonts w:ascii="Times New Roman" w:hAnsi="Times New Roman"/>
          <w:sz w:val="26"/>
          <w:szCs w:val="26"/>
        </w:rPr>
        <w:t>–</w:t>
      </w:r>
      <w:r w:rsidR="00EB2A1D" w:rsidRPr="00F74BC1">
        <w:rPr>
          <w:rFonts w:ascii="Times New Roman" w:hAnsi="Times New Roman"/>
          <w:sz w:val="26"/>
          <w:szCs w:val="26"/>
        </w:rPr>
        <w:t>42</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Dacys</w:t>
      </w:r>
      <w:r w:rsidRPr="00F74BC1">
        <w:rPr>
          <w:rFonts w:ascii="Times New Roman" w:hAnsi="Times New Roman"/>
          <w:sz w:val="26"/>
          <w:szCs w:val="26"/>
        </w:rPr>
        <w:t xml:space="preserve">, Vitalijus. Biografija, arba Kelias nuo Kalnėnų iki Šilutės. Iš </w:t>
      </w:r>
      <w:r w:rsidRPr="00F74BC1">
        <w:rPr>
          <w:rFonts w:ascii="Times New Roman" w:hAnsi="Times New Roman"/>
          <w:caps/>
          <w:sz w:val="26"/>
          <w:szCs w:val="26"/>
        </w:rPr>
        <w:t>Genys</w:t>
      </w:r>
      <w:r w:rsidRPr="00F74BC1">
        <w:rPr>
          <w:rFonts w:ascii="Times New Roman" w:hAnsi="Times New Roman"/>
          <w:sz w:val="26"/>
          <w:szCs w:val="26"/>
        </w:rPr>
        <w:t xml:space="preserve">, Pranas. </w:t>
      </w:r>
      <w:r w:rsidRPr="00F74BC1">
        <w:rPr>
          <w:rFonts w:ascii="Times New Roman" w:hAnsi="Times New Roman"/>
          <w:i/>
          <w:sz w:val="26"/>
          <w:szCs w:val="26"/>
        </w:rPr>
        <w:t>Džiugo varpai</w:t>
      </w:r>
      <w:r w:rsidRPr="00F74BC1">
        <w:rPr>
          <w:rFonts w:ascii="Times New Roman" w:hAnsi="Times New Roman"/>
          <w:sz w:val="26"/>
          <w:szCs w:val="26"/>
        </w:rPr>
        <w:t xml:space="preserve">: lyrika / [iliustracijos J. Perkowskio]. 2-oji laida. Vilnius, 1992, p. </w:t>
      </w:r>
      <w:r w:rsidR="00EB2A1D" w:rsidRPr="00F74BC1">
        <w:rPr>
          <w:rFonts w:ascii="Times New Roman" w:hAnsi="Times New Roman"/>
          <w:sz w:val="26"/>
          <w:szCs w:val="26"/>
        </w:rPr>
        <w:t>5</w:t>
      </w:r>
      <w:r w:rsidRPr="00F74BC1">
        <w:rPr>
          <w:rFonts w:ascii="Times New Roman" w:hAnsi="Times New Roman"/>
          <w:sz w:val="26"/>
          <w:szCs w:val="26"/>
        </w:rPr>
        <w:t>–</w:t>
      </w:r>
      <w:r w:rsidR="00EB2A1D" w:rsidRPr="00F74BC1">
        <w:rPr>
          <w:rFonts w:ascii="Times New Roman" w:hAnsi="Times New Roman"/>
          <w:sz w:val="26"/>
          <w:szCs w:val="26"/>
        </w:rPr>
        <w:t>35</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Daujotytė</w:t>
      </w:r>
      <w:r w:rsidRPr="00F74BC1">
        <w:rPr>
          <w:rFonts w:ascii="Times New Roman" w:hAnsi="Times New Roman"/>
          <w:sz w:val="26"/>
          <w:szCs w:val="26"/>
        </w:rPr>
        <w:t xml:space="preserve">, Viktorija. </w:t>
      </w:r>
      <w:r w:rsidRPr="00F74BC1">
        <w:rPr>
          <w:rFonts w:ascii="Times New Roman" w:hAnsi="Times New Roman"/>
          <w:i/>
          <w:sz w:val="26"/>
          <w:szCs w:val="26"/>
        </w:rPr>
        <w:t>Tautos žodžio lemtys</w:t>
      </w:r>
      <w:r w:rsidRPr="00F74BC1">
        <w:rPr>
          <w:rFonts w:ascii="Times New Roman" w:hAnsi="Times New Roman"/>
          <w:sz w:val="26"/>
          <w:szCs w:val="26"/>
        </w:rPr>
        <w:t>: XIX amžius. Vilnius, 1990</w:t>
      </w:r>
      <w:r w:rsidR="00EB2A1D" w:rsidRPr="00F74BC1">
        <w:rPr>
          <w:rFonts w:ascii="Times New Roman" w:hAnsi="Times New Roman"/>
          <w:sz w:val="26"/>
          <w:szCs w:val="26"/>
        </w:rPr>
        <w:t>. 285, [3]</w:t>
      </w:r>
      <w:r w:rsidRPr="00F74BC1">
        <w:rPr>
          <w:rFonts w:ascii="Times New Roman" w:hAnsi="Times New Roman"/>
          <w:sz w:val="26"/>
          <w:szCs w:val="26"/>
        </w:rPr>
        <w:t xml:space="preserve"> p.</w:t>
      </w:r>
    </w:p>
    <w:p w:rsidR="008E20A7" w:rsidRPr="00F74BC1" w:rsidRDefault="008E20A7" w:rsidP="00F74BC1">
      <w:pPr>
        <w:pStyle w:val="ListParagraph"/>
        <w:numPr>
          <w:ilvl w:val="0"/>
          <w:numId w:val="19"/>
        </w:numPr>
        <w:spacing w:after="0"/>
        <w:rPr>
          <w:rFonts w:ascii="Times New Roman" w:hAnsi="Times New Roman"/>
          <w:color w:val="000000"/>
          <w:sz w:val="26"/>
          <w:szCs w:val="26"/>
        </w:rPr>
      </w:pPr>
      <w:r w:rsidRPr="00F74BC1">
        <w:rPr>
          <w:rFonts w:ascii="Times New Roman" w:hAnsi="Times New Roman"/>
          <w:caps/>
          <w:sz w:val="26"/>
          <w:szCs w:val="26"/>
        </w:rPr>
        <w:t>Drobenka</w:t>
      </w:r>
      <w:r w:rsidRPr="00F74BC1">
        <w:rPr>
          <w:rFonts w:ascii="Times New Roman" w:hAnsi="Times New Roman"/>
          <w:sz w:val="26"/>
          <w:szCs w:val="26"/>
        </w:rPr>
        <w:t xml:space="preserve">, </w:t>
      </w:r>
      <w:r w:rsidRPr="00F74BC1">
        <w:rPr>
          <w:rFonts w:ascii="Times New Roman" w:hAnsi="Times New Roman"/>
          <w:color w:val="000000"/>
          <w:sz w:val="26"/>
          <w:szCs w:val="26"/>
        </w:rPr>
        <w:t xml:space="preserve">Sigitas. Kretingos 1918–1940 metų spauda. </w:t>
      </w:r>
      <w:r w:rsidRPr="00F74BC1">
        <w:rPr>
          <w:rFonts w:ascii="Times New Roman" w:hAnsi="Times New Roman"/>
          <w:i/>
          <w:iCs/>
          <w:color w:val="000000"/>
          <w:sz w:val="26"/>
          <w:szCs w:val="26"/>
        </w:rPr>
        <w:t>Žemaičių bibliofilas</w:t>
      </w:r>
      <w:r w:rsidRPr="00F74BC1">
        <w:rPr>
          <w:rFonts w:ascii="Times New Roman" w:hAnsi="Times New Roman"/>
          <w:color w:val="000000"/>
          <w:sz w:val="26"/>
          <w:szCs w:val="26"/>
        </w:rPr>
        <w:t>, 2000, gruodžio 15 (nr. 2), p. 3.</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Drobenka</w:t>
      </w:r>
      <w:r w:rsidRPr="00F74BC1">
        <w:rPr>
          <w:rFonts w:ascii="Times New Roman" w:hAnsi="Times New Roman"/>
          <w:sz w:val="26"/>
          <w:szCs w:val="26"/>
        </w:rPr>
        <w:t xml:space="preserve">, Sigitas. Žemaičių spauda 1918–1940 metais. </w:t>
      </w:r>
      <w:r w:rsidRPr="00F74BC1">
        <w:rPr>
          <w:rFonts w:ascii="Times New Roman" w:hAnsi="Times New Roman"/>
          <w:i/>
          <w:sz w:val="26"/>
          <w:szCs w:val="26"/>
        </w:rPr>
        <w:t>Tarp knygų</w:t>
      </w:r>
      <w:r w:rsidRPr="00F74BC1">
        <w:rPr>
          <w:rFonts w:ascii="Times New Roman" w:hAnsi="Times New Roman"/>
          <w:sz w:val="26"/>
          <w:szCs w:val="26"/>
        </w:rPr>
        <w:t>, 2002, nr. 11, p. 18–20.</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Endzinas</w:t>
      </w:r>
      <w:r w:rsidRPr="00F74BC1">
        <w:rPr>
          <w:rFonts w:ascii="Times New Roman" w:hAnsi="Times New Roman"/>
          <w:sz w:val="26"/>
          <w:szCs w:val="26"/>
        </w:rPr>
        <w:t xml:space="preserve">, Albinas. Lietuvos darbo žmonių pastangos šviestis kaizerinės okupacijos priespaudoje 1915–1917 m. </w:t>
      </w:r>
      <w:r w:rsidRPr="00F74BC1">
        <w:rPr>
          <w:rFonts w:ascii="Times New Roman" w:hAnsi="Times New Roman"/>
          <w:i/>
          <w:sz w:val="26"/>
          <w:szCs w:val="26"/>
        </w:rPr>
        <w:t>Pedagogika ir psichologija</w:t>
      </w:r>
      <w:r w:rsidRPr="00F74BC1">
        <w:rPr>
          <w:rFonts w:ascii="Times New Roman" w:hAnsi="Times New Roman"/>
          <w:sz w:val="26"/>
          <w:szCs w:val="26"/>
        </w:rPr>
        <w:t>, 1962, t. 1, p.</w:t>
      </w:r>
      <w:r w:rsidR="00796B6B" w:rsidRPr="00F74BC1">
        <w:rPr>
          <w:rFonts w:ascii="Times New Roman" w:hAnsi="Times New Roman"/>
          <w:sz w:val="26"/>
          <w:szCs w:val="26"/>
        </w:rPr>
        <w:t xml:space="preserve"> 123–144</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Erez</w:t>
      </w:r>
      <w:r w:rsidRPr="00F74BC1">
        <w:rPr>
          <w:rFonts w:ascii="Times New Roman" w:hAnsi="Times New Roman"/>
          <w:sz w:val="26"/>
          <w:szCs w:val="26"/>
        </w:rPr>
        <w:t xml:space="preserve">, Miriam; </w:t>
      </w:r>
      <w:r w:rsidRPr="00F74BC1">
        <w:rPr>
          <w:rFonts w:ascii="Times New Roman" w:hAnsi="Times New Roman"/>
          <w:caps/>
          <w:sz w:val="26"/>
          <w:szCs w:val="26"/>
        </w:rPr>
        <w:t>Gati,</w:t>
      </w:r>
      <w:r w:rsidRPr="00F74BC1">
        <w:rPr>
          <w:rFonts w:ascii="Times New Roman" w:hAnsi="Times New Roman"/>
          <w:sz w:val="26"/>
          <w:szCs w:val="26"/>
        </w:rPr>
        <w:t xml:space="preserve"> Efrat. </w:t>
      </w:r>
      <w:r w:rsidR="00796B6B" w:rsidRPr="00F74BC1">
        <w:rPr>
          <w:rFonts w:ascii="Times New Roman" w:hAnsi="Times New Roman"/>
          <w:sz w:val="26"/>
          <w:szCs w:val="26"/>
        </w:rPr>
        <w:t xml:space="preserve">A </w:t>
      </w:r>
      <w:r w:rsidRPr="00F74BC1">
        <w:rPr>
          <w:rFonts w:ascii="Times New Roman" w:hAnsi="Times New Roman"/>
          <w:sz w:val="26"/>
          <w:szCs w:val="26"/>
        </w:rPr>
        <w:t xml:space="preserve">Dynamic, Multi-Level Model of Culture: From the Micro Level of the Individual to the Macro Level of a Global Culture. </w:t>
      </w:r>
      <w:r w:rsidRPr="00F74BC1">
        <w:rPr>
          <w:rFonts w:ascii="Times New Roman" w:hAnsi="Times New Roman"/>
          <w:i/>
          <w:sz w:val="26"/>
          <w:szCs w:val="26"/>
        </w:rPr>
        <w:t>Applied Psychology:</w:t>
      </w:r>
      <w:r w:rsidRPr="00F74BC1">
        <w:rPr>
          <w:rFonts w:ascii="Times New Roman" w:hAnsi="Times New Roman"/>
          <w:sz w:val="26"/>
          <w:szCs w:val="26"/>
        </w:rPr>
        <w:t xml:space="preserve"> Ant Interna</w:t>
      </w:r>
      <w:r w:rsidR="004F5A12" w:rsidRPr="00F74BC1">
        <w:rPr>
          <w:rFonts w:ascii="Times New Roman" w:hAnsi="Times New Roman"/>
          <w:sz w:val="26"/>
          <w:szCs w:val="26"/>
        </w:rPr>
        <w:t>tional Review, 2004, vol. 53 (nr</w:t>
      </w:r>
      <w:r w:rsidRPr="00F74BC1">
        <w:rPr>
          <w:rFonts w:ascii="Times New Roman" w:hAnsi="Times New Roman"/>
          <w:sz w:val="26"/>
          <w:szCs w:val="26"/>
        </w:rPr>
        <w:t>. 4), p. 58</w:t>
      </w:r>
      <w:r w:rsidR="00796B6B" w:rsidRPr="00F74BC1">
        <w:rPr>
          <w:rFonts w:ascii="Times New Roman" w:hAnsi="Times New Roman"/>
          <w:sz w:val="26"/>
          <w:szCs w:val="26"/>
        </w:rPr>
        <w:t>3</w:t>
      </w:r>
      <w:r w:rsidRPr="00F74BC1">
        <w:rPr>
          <w:rFonts w:ascii="Times New Roman" w:hAnsi="Times New Roman"/>
          <w:sz w:val="26"/>
          <w:szCs w:val="26"/>
        </w:rPr>
        <w:t>–5</w:t>
      </w:r>
      <w:r w:rsidR="00796B6B" w:rsidRPr="00F74BC1">
        <w:rPr>
          <w:rFonts w:ascii="Times New Roman" w:hAnsi="Times New Roman"/>
          <w:sz w:val="26"/>
          <w:szCs w:val="26"/>
        </w:rPr>
        <w:t>98</w:t>
      </w:r>
      <w:r w:rsidRPr="00F74BC1">
        <w:rPr>
          <w:rFonts w:ascii="Times New Roman" w:hAnsi="Times New Roman"/>
          <w:sz w:val="26"/>
          <w:szCs w:val="26"/>
        </w:rPr>
        <w:t>.</w:t>
      </w:r>
    </w:p>
    <w:p w:rsidR="00324B44" w:rsidRPr="00F74BC1" w:rsidRDefault="00324B44"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Gabrys</w:t>
      </w:r>
      <w:r w:rsidRPr="00F74BC1">
        <w:rPr>
          <w:rFonts w:ascii="Times New Roman" w:hAnsi="Times New Roman"/>
          <w:sz w:val="26"/>
          <w:szCs w:val="26"/>
        </w:rPr>
        <w:t xml:space="preserve">, Juozas. </w:t>
      </w:r>
      <w:r w:rsidRPr="00F74BC1">
        <w:rPr>
          <w:rFonts w:ascii="Times New Roman" w:hAnsi="Times New Roman"/>
          <w:i/>
          <w:sz w:val="26"/>
          <w:szCs w:val="26"/>
        </w:rPr>
        <w:t>Geografijos vadovėlis skiriamas Lietuvos mokyklai</w:t>
      </w:r>
      <w:r w:rsidRPr="00F74BC1">
        <w:rPr>
          <w:rFonts w:ascii="Times New Roman" w:hAnsi="Times New Roman"/>
          <w:sz w:val="26"/>
          <w:szCs w:val="26"/>
        </w:rPr>
        <w:t>: su paveikslais ir spalvuotais žemlapiais, žemlapius braižė, A. Levy ir A.</w:t>
      </w:r>
      <w:r w:rsidR="00E44DD9">
        <w:rPr>
          <w:rFonts w:ascii="Times New Roman" w:hAnsi="Times New Roman"/>
          <w:sz w:val="26"/>
          <w:szCs w:val="26"/>
        </w:rPr>
        <w:t> </w:t>
      </w:r>
      <w:r w:rsidRPr="00F74BC1">
        <w:rPr>
          <w:rFonts w:ascii="Times New Roman" w:hAnsi="Times New Roman"/>
          <w:sz w:val="26"/>
          <w:szCs w:val="26"/>
        </w:rPr>
        <w:t>Braks. Vilnius, 1910. 77 p., [9] žml. lap.</w:t>
      </w:r>
    </w:p>
    <w:p w:rsidR="00324B44" w:rsidRPr="00F74BC1" w:rsidRDefault="00324B44" w:rsidP="00F74BC1">
      <w:pPr>
        <w:pStyle w:val="ListParagraph"/>
        <w:numPr>
          <w:ilvl w:val="0"/>
          <w:numId w:val="19"/>
        </w:numPr>
        <w:spacing w:after="0"/>
        <w:rPr>
          <w:rFonts w:ascii="Times New Roman" w:hAnsi="Times New Roman"/>
          <w:sz w:val="26"/>
          <w:szCs w:val="26"/>
        </w:rPr>
      </w:pPr>
      <w:r w:rsidRPr="00F74BC1">
        <w:rPr>
          <w:rFonts w:ascii="Times New Roman" w:hAnsi="Times New Roman"/>
          <w:bCs/>
          <w:caps/>
          <w:sz w:val="26"/>
          <w:szCs w:val="26"/>
        </w:rPr>
        <w:t>Gabrys-Paršaitis</w:t>
      </w:r>
      <w:r w:rsidRPr="00F74BC1">
        <w:rPr>
          <w:rFonts w:ascii="Times New Roman" w:hAnsi="Times New Roman"/>
          <w:bCs/>
          <w:sz w:val="26"/>
          <w:szCs w:val="26"/>
        </w:rPr>
        <w:t>, Juozas.</w:t>
      </w:r>
      <w:r w:rsidRPr="00F74BC1">
        <w:rPr>
          <w:rFonts w:ascii="Times New Roman" w:hAnsi="Times New Roman"/>
          <w:b/>
          <w:bCs/>
          <w:sz w:val="26"/>
          <w:szCs w:val="26"/>
        </w:rPr>
        <w:t xml:space="preserve"> </w:t>
      </w:r>
      <w:r w:rsidRPr="00F74BC1">
        <w:rPr>
          <w:rFonts w:ascii="Times New Roman" w:hAnsi="Times New Roman"/>
          <w:i/>
          <w:sz w:val="26"/>
          <w:szCs w:val="26"/>
        </w:rPr>
        <w:t>Lietuvių tautos memorialas</w:t>
      </w:r>
      <w:r w:rsidRPr="00F74BC1">
        <w:rPr>
          <w:rFonts w:ascii="Times New Roman" w:hAnsi="Times New Roman"/>
          <w:sz w:val="26"/>
          <w:szCs w:val="26"/>
        </w:rPr>
        <w:t>: J. Gabrio įduotas Tautų (rasių) kongresui Londone liepos 26–29 d. 1911 m. [Juozo Gabrio-Paršaičio] vertimas iš prancūzų k. [Paryžius], 1911, [d. 1]. 12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Garliauskas</w:t>
      </w:r>
      <w:r w:rsidRPr="00F74BC1">
        <w:rPr>
          <w:rFonts w:ascii="Times New Roman" w:hAnsi="Times New Roman"/>
          <w:sz w:val="26"/>
          <w:szCs w:val="26"/>
        </w:rPr>
        <w:t xml:space="preserve">, Algimantas. </w:t>
      </w:r>
      <w:r w:rsidRPr="00F74BC1">
        <w:rPr>
          <w:rFonts w:ascii="Times New Roman" w:hAnsi="Times New Roman"/>
          <w:i/>
          <w:sz w:val="26"/>
          <w:szCs w:val="26"/>
        </w:rPr>
        <w:t>Inteligentija 1940–1941 metais</w:t>
      </w:r>
      <w:r w:rsidRPr="00F74BC1">
        <w:rPr>
          <w:rFonts w:ascii="Times New Roman" w:hAnsi="Times New Roman"/>
          <w:sz w:val="26"/>
          <w:szCs w:val="26"/>
        </w:rPr>
        <w:t>. Vilnius, 1991</w:t>
      </w:r>
      <w:r w:rsidR="008A6818" w:rsidRPr="00F74BC1">
        <w:rPr>
          <w:rFonts w:ascii="Times New Roman" w:hAnsi="Times New Roman"/>
          <w:sz w:val="26"/>
          <w:szCs w:val="26"/>
        </w:rPr>
        <w:t>.</w:t>
      </w:r>
      <w:r w:rsidRPr="00F74BC1">
        <w:rPr>
          <w:rFonts w:ascii="Times New Roman" w:hAnsi="Times New Roman"/>
          <w:sz w:val="26"/>
          <w:szCs w:val="26"/>
        </w:rPr>
        <w:t xml:space="preserve"> </w:t>
      </w:r>
      <w:r w:rsidR="008A6818" w:rsidRPr="00F74BC1">
        <w:rPr>
          <w:rFonts w:ascii="Times New Roman" w:hAnsi="Times New Roman"/>
          <w:sz w:val="26"/>
          <w:szCs w:val="26"/>
        </w:rPr>
        <w:t xml:space="preserve">[2], 177, [3] </w:t>
      </w:r>
      <w:r w:rsidRPr="00F74BC1">
        <w:rPr>
          <w:rFonts w:ascii="Times New Roman" w:hAnsi="Times New Roman"/>
          <w:sz w:val="26"/>
          <w:szCs w:val="26"/>
        </w:rPr>
        <w:t>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Genette</w:t>
      </w:r>
      <w:r w:rsidRPr="00F74BC1">
        <w:rPr>
          <w:rFonts w:ascii="Times New Roman" w:hAnsi="Times New Roman"/>
          <w:sz w:val="26"/>
          <w:szCs w:val="26"/>
        </w:rPr>
        <w:t xml:space="preserve">, Gérard. </w:t>
      </w:r>
      <w:r w:rsidRPr="00F74BC1">
        <w:rPr>
          <w:rFonts w:ascii="Times New Roman" w:hAnsi="Times New Roman"/>
          <w:i/>
          <w:sz w:val="26"/>
          <w:szCs w:val="26"/>
        </w:rPr>
        <w:t>Paratexts</w:t>
      </w:r>
      <w:r w:rsidRPr="00F74BC1">
        <w:rPr>
          <w:rFonts w:ascii="Times New Roman" w:hAnsi="Times New Roman"/>
          <w:sz w:val="26"/>
          <w:szCs w:val="26"/>
        </w:rPr>
        <w:t>: Threshold of Interpretation. Translated by Jane E. Lewin. Cambridge, 2001</w:t>
      </w:r>
      <w:r w:rsidR="008A6818" w:rsidRPr="00F74BC1">
        <w:rPr>
          <w:rFonts w:ascii="Times New Roman" w:hAnsi="Times New Roman"/>
          <w:sz w:val="26"/>
          <w:szCs w:val="26"/>
        </w:rPr>
        <w:t>. 427, [1]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Gerulis</w:t>
      </w:r>
      <w:r w:rsidRPr="00F74BC1">
        <w:rPr>
          <w:rFonts w:ascii="Times New Roman" w:hAnsi="Times New Roman"/>
          <w:sz w:val="26"/>
          <w:szCs w:val="26"/>
        </w:rPr>
        <w:t xml:space="preserve">, Albertas. Lietuvos kaimynas Latgala. </w:t>
      </w:r>
      <w:r w:rsidRPr="00F74BC1">
        <w:rPr>
          <w:rFonts w:ascii="Times New Roman" w:hAnsi="Times New Roman"/>
          <w:i/>
          <w:sz w:val="26"/>
          <w:szCs w:val="26"/>
        </w:rPr>
        <w:t>Aidai</w:t>
      </w:r>
      <w:r w:rsidRPr="00F74BC1">
        <w:rPr>
          <w:rFonts w:ascii="Times New Roman" w:hAnsi="Times New Roman"/>
          <w:sz w:val="26"/>
          <w:szCs w:val="26"/>
        </w:rPr>
        <w:t>, 1985, lapkritis–gruodis (nr. 6), p. 368–373.</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Gillespie,</w:t>
      </w:r>
      <w:r w:rsidRPr="00F74BC1">
        <w:rPr>
          <w:rFonts w:ascii="Times New Roman" w:hAnsi="Times New Roman"/>
          <w:sz w:val="26"/>
          <w:szCs w:val="26"/>
        </w:rPr>
        <w:t xml:space="preserve"> Alexandra. </w:t>
      </w:r>
      <w:r w:rsidRPr="00F74BC1">
        <w:rPr>
          <w:rFonts w:ascii="Times New Roman" w:hAnsi="Times New Roman"/>
          <w:i/>
          <w:sz w:val="26"/>
          <w:szCs w:val="26"/>
        </w:rPr>
        <w:t>Print Culture and the Mediewal Author</w:t>
      </w:r>
      <w:r w:rsidRPr="00F74BC1">
        <w:rPr>
          <w:rFonts w:ascii="Times New Roman" w:hAnsi="Times New Roman"/>
          <w:sz w:val="26"/>
          <w:szCs w:val="26"/>
        </w:rPr>
        <w:t>: Chaucer, Lydgate, and Their Books 1473–1557. Oxford, 2006</w:t>
      </w:r>
      <w:r w:rsidR="008A6818" w:rsidRPr="00F74BC1">
        <w:rPr>
          <w:rFonts w:ascii="Times New Roman" w:hAnsi="Times New Roman"/>
          <w:sz w:val="26"/>
          <w:szCs w:val="26"/>
        </w:rPr>
        <w:t>. 296 p.</w:t>
      </w:r>
    </w:p>
    <w:p w:rsidR="00BD1997" w:rsidRPr="00F74BC1" w:rsidRDefault="00BD1997" w:rsidP="00F74BC1">
      <w:pPr>
        <w:pStyle w:val="ListParagraph"/>
        <w:numPr>
          <w:ilvl w:val="0"/>
          <w:numId w:val="19"/>
        </w:numPr>
        <w:spacing w:after="0"/>
        <w:rPr>
          <w:rFonts w:ascii="Times New Roman" w:hAnsi="Times New Roman"/>
          <w:sz w:val="26"/>
          <w:szCs w:val="26"/>
        </w:rPr>
      </w:pPr>
      <w:r w:rsidRPr="00F74BC1">
        <w:rPr>
          <w:rFonts w:ascii="Times New Roman" w:eastAsia="Times New Roman" w:hAnsi="Times New Roman"/>
          <w:caps/>
          <w:sz w:val="26"/>
          <w:szCs w:val="26"/>
        </w:rPr>
        <w:lastRenderedPageBreak/>
        <w:t>Glosienė</w:t>
      </w:r>
      <w:r w:rsidRPr="00F74BC1">
        <w:rPr>
          <w:rFonts w:ascii="Times New Roman" w:eastAsia="Times New Roman" w:hAnsi="Times New Roman"/>
          <w:sz w:val="26"/>
          <w:szCs w:val="26"/>
        </w:rPr>
        <w:t xml:space="preserve">, Audronė. Poligrafijos įmonės Lietuvoje 1918–1940 metais. </w:t>
      </w:r>
      <w:r w:rsidRPr="00F74BC1">
        <w:rPr>
          <w:rFonts w:ascii="Times New Roman" w:eastAsia="Times New Roman" w:hAnsi="Times New Roman"/>
          <w:i/>
          <w:sz w:val="26"/>
          <w:szCs w:val="26"/>
        </w:rPr>
        <w:t>Knygotyra</w:t>
      </w:r>
      <w:r w:rsidRPr="00F74BC1">
        <w:rPr>
          <w:rFonts w:ascii="Times New Roman" w:eastAsia="Times New Roman" w:hAnsi="Times New Roman"/>
          <w:sz w:val="26"/>
          <w:szCs w:val="26"/>
        </w:rPr>
        <w:t>, 1991, t. 18 (25), p. 42–55.</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Girdzijauskas</w:t>
      </w:r>
      <w:r w:rsidRPr="00F74BC1">
        <w:rPr>
          <w:rFonts w:ascii="Times New Roman" w:hAnsi="Times New Roman"/>
          <w:sz w:val="26"/>
          <w:szCs w:val="26"/>
        </w:rPr>
        <w:t xml:space="preserve">, Petras. Laisvės gynėjas. </w:t>
      </w:r>
      <w:r w:rsidRPr="00F74BC1">
        <w:rPr>
          <w:rFonts w:ascii="Times New Roman" w:hAnsi="Times New Roman"/>
          <w:i/>
          <w:sz w:val="26"/>
          <w:szCs w:val="26"/>
        </w:rPr>
        <w:t>Laisvės kovų archyvas</w:t>
      </w:r>
      <w:r w:rsidRPr="00F74BC1">
        <w:rPr>
          <w:rFonts w:ascii="Times New Roman" w:hAnsi="Times New Roman"/>
          <w:sz w:val="26"/>
          <w:szCs w:val="26"/>
        </w:rPr>
        <w:t xml:space="preserve">, 2001, t. 30, p. </w:t>
      </w:r>
      <w:r w:rsidR="009477D6" w:rsidRPr="00F74BC1">
        <w:rPr>
          <w:rFonts w:ascii="Times New Roman" w:hAnsi="Times New Roman"/>
          <w:sz w:val="26"/>
          <w:szCs w:val="26"/>
        </w:rPr>
        <w:t>5</w:t>
      </w:r>
      <w:r w:rsidRPr="00F74BC1">
        <w:rPr>
          <w:rFonts w:ascii="Times New Roman" w:hAnsi="Times New Roman"/>
          <w:sz w:val="26"/>
          <w:szCs w:val="26"/>
        </w:rPr>
        <w:t>–</w:t>
      </w:r>
      <w:r w:rsidR="009477D6" w:rsidRPr="00F74BC1">
        <w:rPr>
          <w:rFonts w:ascii="Times New Roman" w:hAnsi="Times New Roman"/>
          <w:sz w:val="26"/>
          <w:szCs w:val="26"/>
        </w:rPr>
        <w:t>28</w:t>
      </w:r>
      <w:r w:rsidRPr="00F74BC1">
        <w:rPr>
          <w:rFonts w:ascii="Times New Roman" w:hAnsi="Times New Roman"/>
          <w:sz w:val="26"/>
          <w:szCs w:val="26"/>
        </w:rPr>
        <w:t>.</w:t>
      </w:r>
    </w:p>
    <w:p w:rsidR="003F004E" w:rsidRPr="00F74BC1" w:rsidRDefault="003F004E"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Gordon</w:t>
      </w:r>
      <w:r w:rsidRPr="00F74BC1">
        <w:rPr>
          <w:rFonts w:ascii="Times New Roman" w:hAnsi="Times New Roman"/>
          <w:sz w:val="26"/>
          <w:szCs w:val="26"/>
        </w:rPr>
        <w:t xml:space="preserve">, M. Milton. </w:t>
      </w:r>
      <w:r w:rsidRPr="00F74BC1">
        <w:rPr>
          <w:rFonts w:ascii="Times New Roman" w:hAnsi="Times New Roman"/>
          <w:i/>
          <w:sz w:val="26"/>
          <w:szCs w:val="26"/>
        </w:rPr>
        <w:t>Assimilation in American Life</w:t>
      </w:r>
      <w:r w:rsidRPr="00F74BC1">
        <w:rPr>
          <w:rFonts w:ascii="Times New Roman" w:hAnsi="Times New Roman"/>
          <w:sz w:val="26"/>
          <w:szCs w:val="26"/>
        </w:rPr>
        <w:t>: The Role of Race, Religion, and National Origins. New York, 1964. 272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Grinaveckis</w:t>
      </w:r>
      <w:r w:rsidRPr="00F74BC1">
        <w:rPr>
          <w:rFonts w:ascii="Times New Roman" w:hAnsi="Times New Roman"/>
          <w:sz w:val="26"/>
          <w:szCs w:val="26"/>
        </w:rPr>
        <w:t xml:space="preserve">, Vladas. </w:t>
      </w:r>
      <w:r w:rsidRPr="00F74BC1">
        <w:rPr>
          <w:rFonts w:ascii="Times New Roman" w:hAnsi="Times New Roman"/>
          <w:i/>
          <w:sz w:val="26"/>
          <w:szCs w:val="26"/>
        </w:rPr>
        <w:t>Žemaičių tarmių istorija (fonetika)</w:t>
      </w:r>
      <w:r w:rsidRPr="00F74BC1">
        <w:rPr>
          <w:rFonts w:ascii="Times New Roman" w:hAnsi="Times New Roman"/>
          <w:sz w:val="26"/>
          <w:szCs w:val="26"/>
        </w:rPr>
        <w:t>. Vilnius, 1973</w:t>
      </w:r>
      <w:r w:rsidR="009477D6" w:rsidRPr="00F74BC1">
        <w:rPr>
          <w:rFonts w:ascii="Times New Roman" w:hAnsi="Times New Roman"/>
          <w:sz w:val="26"/>
          <w:szCs w:val="26"/>
        </w:rPr>
        <w:t>. 379, [1] p.</w:t>
      </w:r>
    </w:p>
    <w:p w:rsidR="008E20A7" w:rsidRPr="00F74BC1" w:rsidRDefault="008E20A7" w:rsidP="00F74BC1">
      <w:pPr>
        <w:pStyle w:val="ListParagraph"/>
        <w:numPr>
          <w:ilvl w:val="0"/>
          <w:numId w:val="19"/>
        </w:numPr>
        <w:spacing w:after="0"/>
        <w:rPr>
          <w:rFonts w:ascii="Times New Roman" w:hAnsi="Times New Roman"/>
          <w:caps/>
          <w:sz w:val="26"/>
          <w:szCs w:val="26"/>
        </w:rPr>
      </w:pPr>
      <w:r w:rsidRPr="00F74BC1">
        <w:rPr>
          <w:rFonts w:ascii="Times New Roman" w:hAnsi="Times New Roman"/>
          <w:caps/>
          <w:sz w:val="26"/>
          <w:szCs w:val="26"/>
        </w:rPr>
        <w:t>Griswold</w:t>
      </w:r>
      <w:r w:rsidRPr="00F74BC1">
        <w:rPr>
          <w:rFonts w:ascii="Times New Roman" w:hAnsi="Times New Roman"/>
          <w:sz w:val="26"/>
          <w:szCs w:val="26"/>
        </w:rPr>
        <w:t xml:space="preserve">, Wendy. </w:t>
      </w:r>
      <w:r w:rsidRPr="00F74BC1">
        <w:rPr>
          <w:rFonts w:ascii="Times New Roman" w:hAnsi="Times New Roman"/>
          <w:i/>
          <w:sz w:val="26"/>
          <w:szCs w:val="26"/>
        </w:rPr>
        <w:t>Regionalism and the Reading Class</w:t>
      </w:r>
      <w:r w:rsidRPr="00F74BC1">
        <w:rPr>
          <w:rFonts w:ascii="Times New Roman" w:hAnsi="Times New Roman"/>
          <w:sz w:val="26"/>
          <w:szCs w:val="26"/>
        </w:rPr>
        <w:t>. Chicago; London, 2008. 213 p.</w:t>
      </w:r>
      <w:r w:rsidRPr="00F74BC1">
        <w:rPr>
          <w:rFonts w:ascii="Times New Roman" w:hAnsi="Times New Roman"/>
          <w:caps/>
          <w:sz w:val="26"/>
          <w:szCs w:val="26"/>
        </w:rPr>
        <w:t xml:space="preserve"> </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Gudynas</w:t>
      </w:r>
      <w:r w:rsidRPr="00F74BC1">
        <w:rPr>
          <w:rFonts w:ascii="Times New Roman" w:hAnsi="Times New Roman"/>
          <w:sz w:val="26"/>
          <w:szCs w:val="26"/>
        </w:rPr>
        <w:t xml:space="preserve">, Pranas. </w:t>
      </w:r>
      <w:r w:rsidRPr="00F74BC1">
        <w:rPr>
          <w:rFonts w:ascii="Times New Roman" w:hAnsi="Times New Roman"/>
          <w:i/>
          <w:sz w:val="26"/>
          <w:szCs w:val="26"/>
        </w:rPr>
        <w:t>Vytautas Mackevičius</w:t>
      </w:r>
      <w:r w:rsidRPr="00F74BC1">
        <w:rPr>
          <w:rFonts w:ascii="Times New Roman" w:hAnsi="Times New Roman"/>
          <w:sz w:val="26"/>
          <w:szCs w:val="26"/>
        </w:rPr>
        <w:t>. Vilnius, 1971</w:t>
      </w:r>
      <w:r w:rsidR="009477D6" w:rsidRPr="00F74BC1">
        <w:rPr>
          <w:rFonts w:ascii="Times New Roman" w:hAnsi="Times New Roman"/>
          <w:sz w:val="26"/>
          <w:szCs w:val="26"/>
        </w:rPr>
        <w:t>.</w:t>
      </w:r>
      <w:r w:rsidRPr="00F74BC1">
        <w:rPr>
          <w:rFonts w:ascii="Times New Roman" w:hAnsi="Times New Roman"/>
          <w:sz w:val="26"/>
          <w:szCs w:val="26"/>
        </w:rPr>
        <w:t xml:space="preserve"> </w:t>
      </w:r>
      <w:r w:rsidR="009477D6" w:rsidRPr="00F74BC1">
        <w:rPr>
          <w:rFonts w:ascii="Times New Roman" w:hAnsi="Times New Roman"/>
          <w:sz w:val="26"/>
          <w:szCs w:val="26"/>
        </w:rPr>
        <w:t xml:space="preserve">110, [2] </w:t>
      </w:r>
      <w:r w:rsidRPr="00F74BC1">
        <w:rPr>
          <w:rFonts w:ascii="Times New Roman" w:hAnsi="Times New Roman"/>
          <w:sz w:val="26"/>
          <w:szCs w:val="26"/>
        </w:rPr>
        <w:t>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Gumauskaitė</w:t>
      </w:r>
      <w:r w:rsidRPr="00F74BC1">
        <w:rPr>
          <w:rFonts w:ascii="Times New Roman" w:hAnsi="Times New Roman"/>
          <w:sz w:val="26"/>
          <w:szCs w:val="26"/>
        </w:rPr>
        <w:t xml:space="preserve">, Vida. Struktūralistinio metodo galimybės ir ribos. </w:t>
      </w:r>
      <w:r w:rsidRPr="00F74BC1">
        <w:rPr>
          <w:rFonts w:ascii="Times New Roman" w:hAnsi="Times New Roman"/>
          <w:i/>
          <w:sz w:val="26"/>
          <w:szCs w:val="26"/>
        </w:rPr>
        <w:t>Athena,</w:t>
      </w:r>
      <w:r w:rsidRPr="00F74BC1">
        <w:rPr>
          <w:rFonts w:ascii="Times New Roman" w:hAnsi="Times New Roman"/>
          <w:sz w:val="26"/>
          <w:szCs w:val="26"/>
        </w:rPr>
        <w:t xml:space="preserve"> 2006, nr. 1, p. 11</w:t>
      </w:r>
      <w:r w:rsidR="009477D6" w:rsidRPr="00F74BC1">
        <w:rPr>
          <w:rFonts w:ascii="Times New Roman" w:hAnsi="Times New Roman"/>
          <w:sz w:val="26"/>
          <w:szCs w:val="26"/>
        </w:rPr>
        <w:t>2–122</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Habermas</w:t>
      </w:r>
      <w:r w:rsidRPr="00F74BC1">
        <w:rPr>
          <w:rFonts w:ascii="Times New Roman" w:hAnsi="Times New Roman"/>
          <w:sz w:val="26"/>
          <w:szCs w:val="26"/>
        </w:rPr>
        <w:t xml:space="preserve">, Jürgen. </w:t>
      </w:r>
      <w:r w:rsidRPr="00F74BC1">
        <w:rPr>
          <w:rFonts w:ascii="Times New Roman" w:hAnsi="Times New Roman"/>
          <w:i/>
          <w:sz w:val="26"/>
          <w:szCs w:val="26"/>
        </w:rPr>
        <w:t>The Inclusion of the Other</w:t>
      </w:r>
      <w:r w:rsidRPr="00F74BC1">
        <w:rPr>
          <w:rFonts w:ascii="Times New Roman" w:hAnsi="Times New Roman"/>
          <w:sz w:val="26"/>
          <w:szCs w:val="26"/>
        </w:rPr>
        <w:t>:</w:t>
      </w:r>
      <w:r w:rsidRPr="00F74BC1">
        <w:rPr>
          <w:rFonts w:ascii="Times New Roman" w:hAnsi="Times New Roman"/>
          <w:i/>
          <w:sz w:val="26"/>
          <w:szCs w:val="26"/>
        </w:rPr>
        <w:t xml:space="preserve"> </w:t>
      </w:r>
      <w:r w:rsidR="008845E4" w:rsidRPr="00F74BC1">
        <w:rPr>
          <w:rFonts w:ascii="Times New Roman" w:hAnsi="Times New Roman"/>
          <w:sz w:val="26"/>
          <w:szCs w:val="26"/>
        </w:rPr>
        <w:t>S</w:t>
      </w:r>
      <w:r w:rsidRPr="00F74BC1">
        <w:rPr>
          <w:rFonts w:ascii="Times New Roman" w:hAnsi="Times New Roman"/>
          <w:sz w:val="26"/>
          <w:szCs w:val="26"/>
        </w:rPr>
        <w:t xml:space="preserve">tudies in </w:t>
      </w:r>
      <w:r w:rsidR="008845E4" w:rsidRPr="00F74BC1">
        <w:rPr>
          <w:rFonts w:ascii="Times New Roman" w:hAnsi="Times New Roman"/>
          <w:sz w:val="26"/>
          <w:szCs w:val="26"/>
        </w:rPr>
        <w:t>P</w:t>
      </w:r>
      <w:r w:rsidRPr="00F74BC1">
        <w:rPr>
          <w:rFonts w:ascii="Times New Roman" w:hAnsi="Times New Roman"/>
          <w:sz w:val="26"/>
          <w:szCs w:val="26"/>
        </w:rPr>
        <w:t xml:space="preserve">olitical </w:t>
      </w:r>
      <w:r w:rsidR="008845E4" w:rsidRPr="00F74BC1">
        <w:rPr>
          <w:rFonts w:ascii="Times New Roman" w:hAnsi="Times New Roman"/>
          <w:sz w:val="26"/>
          <w:szCs w:val="26"/>
        </w:rPr>
        <w:t>T</w:t>
      </w:r>
      <w:r w:rsidRPr="00F74BC1">
        <w:rPr>
          <w:rFonts w:ascii="Times New Roman" w:hAnsi="Times New Roman"/>
          <w:sz w:val="26"/>
          <w:szCs w:val="26"/>
        </w:rPr>
        <w:t xml:space="preserve">heory. Edited by Ciaran Cronin and Pablo De Greiff. Cambridge, </w:t>
      </w:r>
      <w:r w:rsidR="009477D6" w:rsidRPr="00F74BC1">
        <w:rPr>
          <w:rFonts w:ascii="Times New Roman" w:hAnsi="Times New Roman"/>
          <w:sz w:val="26"/>
          <w:szCs w:val="26"/>
        </w:rPr>
        <w:t>1999. xxxvii, 300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Hettne</w:t>
      </w:r>
      <w:r w:rsidRPr="00F74BC1">
        <w:rPr>
          <w:rFonts w:ascii="Times New Roman" w:hAnsi="Times New Roman"/>
          <w:sz w:val="26"/>
          <w:szCs w:val="26"/>
        </w:rPr>
        <w:t xml:space="preserve">, Björn. Beyond the New Regionalism. </w:t>
      </w:r>
      <w:r w:rsidRPr="00F74BC1">
        <w:rPr>
          <w:rFonts w:ascii="Times New Roman" w:hAnsi="Times New Roman"/>
          <w:i/>
          <w:iCs/>
          <w:sz w:val="26"/>
          <w:szCs w:val="26"/>
        </w:rPr>
        <w:t xml:space="preserve">New </w:t>
      </w:r>
      <w:r w:rsidR="00C43E51">
        <w:rPr>
          <w:rFonts w:ascii="Times New Roman" w:hAnsi="Times New Roman"/>
          <w:i/>
          <w:iCs/>
          <w:sz w:val="26"/>
          <w:szCs w:val="26"/>
        </w:rPr>
        <w:t>P</w:t>
      </w:r>
      <w:r w:rsidRPr="00F74BC1">
        <w:rPr>
          <w:rFonts w:ascii="Times New Roman" w:hAnsi="Times New Roman"/>
          <w:i/>
          <w:iCs/>
          <w:sz w:val="26"/>
          <w:szCs w:val="26"/>
        </w:rPr>
        <w:t xml:space="preserve">olitical </w:t>
      </w:r>
      <w:r w:rsidR="00C43E51">
        <w:rPr>
          <w:rFonts w:ascii="Times New Roman" w:hAnsi="Times New Roman"/>
          <w:i/>
          <w:iCs/>
          <w:sz w:val="26"/>
          <w:szCs w:val="26"/>
        </w:rPr>
        <w:t>E</w:t>
      </w:r>
      <w:r w:rsidRPr="00F74BC1">
        <w:rPr>
          <w:rFonts w:ascii="Times New Roman" w:hAnsi="Times New Roman"/>
          <w:i/>
          <w:iCs/>
          <w:sz w:val="26"/>
          <w:szCs w:val="26"/>
        </w:rPr>
        <w:t>conomy</w:t>
      </w:r>
      <w:r w:rsidR="007E0F30" w:rsidRPr="00F74BC1">
        <w:rPr>
          <w:rFonts w:ascii="Times New Roman" w:hAnsi="Times New Roman"/>
          <w:sz w:val="26"/>
          <w:szCs w:val="26"/>
        </w:rPr>
        <w:t xml:space="preserve">, 2005, </w:t>
      </w:r>
      <w:r w:rsidR="004F5A12" w:rsidRPr="00F74BC1">
        <w:rPr>
          <w:rFonts w:ascii="Times New Roman" w:hAnsi="Times New Roman"/>
          <w:sz w:val="26"/>
          <w:szCs w:val="26"/>
        </w:rPr>
        <w:t>nr.</w:t>
      </w:r>
      <w:r w:rsidR="00C43E51">
        <w:rPr>
          <w:rFonts w:ascii="Times New Roman" w:hAnsi="Times New Roman"/>
          <w:sz w:val="26"/>
          <w:szCs w:val="26"/>
        </w:rPr>
        <w:t xml:space="preserve"> 10, issue 4</w:t>
      </w:r>
      <w:r w:rsidR="007E0F30" w:rsidRPr="00F74BC1">
        <w:rPr>
          <w:rFonts w:ascii="Times New Roman" w:hAnsi="Times New Roman"/>
          <w:sz w:val="26"/>
          <w:szCs w:val="26"/>
        </w:rPr>
        <w:t>, p. 543–571.</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Hill</w:t>
      </w:r>
      <w:r w:rsidRPr="00F74BC1">
        <w:rPr>
          <w:rFonts w:ascii="Times New Roman" w:hAnsi="Times New Roman"/>
          <w:sz w:val="26"/>
          <w:szCs w:val="26"/>
        </w:rPr>
        <w:t xml:space="preserve">, Jonathan D. Istorija, galia ir identitetas: Amazonės regiono aspektai. </w:t>
      </w:r>
      <w:r w:rsidRPr="00F74BC1">
        <w:rPr>
          <w:rFonts w:ascii="Times New Roman" w:hAnsi="Times New Roman"/>
          <w:i/>
          <w:sz w:val="26"/>
          <w:szCs w:val="26"/>
        </w:rPr>
        <w:t>Acta historica universitatis Klaipedensis</w:t>
      </w:r>
      <w:r w:rsidRPr="00F74BC1">
        <w:rPr>
          <w:rFonts w:ascii="Times New Roman" w:hAnsi="Times New Roman"/>
          <w:sz w:val="26"/>
          <w:szCs w:val="26"/>
        </w:rPr>
        <w:t xml:space="preserve">. Identity </w:t>
      </w:r>
      <w:r w:rsidR="004734EE">
        <w:rPr>
          <w:rFonts w:ascii="Times New Roman" w:hAnsi="Times New Roman"/>
          <w:sz w:val="26"/>
          <w:szCs w:val="26"/>
        </w:rPr>
        <w:t>P</w:t>
      </w:r>
      <w:r w:rsidRPr="00F74BC1">
        <w:rPr>
          <w:rFonts w:ascii="Times New Roman" w:hAnsi="Times New Roman"/>
          <w:sz w:val="26"/>
          <w:szCs w:val="26"/>
        </w:rPr>
        <w:t xml:space="preserve">olitics: </w:t>
      </w:r>
      <w:r w:rsidR="004734EE">
        <w:rPr>
          <w:rFonts w:ascii="Times New Roman" w:hAnsi="Times New Roman"/>
          <w:sz w:val="26"/>
          <w:szCs w:val="26"/>
        </w:rPr>
        <w:t>H</w:t>
      </w:r>
      <w:r w:rsidRPr="00F74BC1">
        <w:rPr>
          <w:rFonts w:ascii="Times New Roman" w:hAnsi="Times New Roman"/>
          <w:sz w:val="26"/>
          <w:szCs w:val="26"/>
        </w:rPr>
        <w:t xml:space="preserve">istories, </w:t>
      </w:r>
      <w:r w:rsidR="004734EE">
        <w:rPr>
          <w:rFonts w:ascii="Times New Roman" w:hAnsi="Times New Roman"/>
          <w:sz w:val="26"/>
          <w:szCs w:val="26"/>
        </w:rPr>
        <w:t>R</w:t>
      </w:r>
      <w:r w:rsidRPr="00F74BC1">
        <w:rPr>
          <w:rFonts w:ascii="Times New Roman" w:hAnsi="Times New Roman"/>
          <w:sz w:val="26"/>
          <w:szCs w:val="26"/>
        </w:rPr>
        <w:t xml:space="preserve">egions and </w:t>
      </w:r>
      <w:r w:rsidR="004734EE">
        <w:rPr>
          <w:rFonts w:ascii="Times New Roman" w:hAnsi="Times New Roman"/>
          <w:sz w:val="26"/>
          <w:szCs w:val="26"/>
        </w:rPr>
        <w:t>B</w:t>
      </w:r>
      <w:r w:rsidRPr="00F74BC1">
        <w:rPr>
          <w:rFonts w:ascii="Times New Roman" w:hAnsi="Times New Roman"/>
          <w:sz w:val="26"/>
          <w:szCs w:val="26"/>
        </w:rPr>
        <w:t>orderlands, 2010, [t.] 19, p. 2</w:t>
      </w:r>
      <w:r w:rsidR="007E0F30" w:rsidRPr="00F74BC1">
        <w:rPr>
          <w:rFonts w:ascii="Times New Roman" w:hAnsi="Times New Roman"/>
          <w:sz w:val="26"/>
          <w:szCs w:val="26"/>
        </w:rPr>
        <w:t>0–35</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Howsam</w:t>
      </w:r>
      <w:r w:rsidRPr="00F74BC1">
        <w:rPr>
          <w:rFonts w:ascii="Times New Roman" w:hAnsi="Times New Roman"/>
          <w:sz w:val="26"/>
          <w:szCs w:val="26"/>
        </w:rPr>
        <w:t xml:space="preserve">, Leslie. Senos knygos ir naujos istorijos: knygos ir spaudos kultūros studijų vadovas. </w:t>
      </w:r>
      <w:r w:rsidRPr="00F74BC1">
        <w:rPr>
          <w:rFonts w:ascii="Times New Roman" w:hAnsi="Times New Roman"/>
          <w:i/>
          <w:sz w:val="26"/>
          <w:szCs w:val="26"/>
        </w:rPr>
        <w:t>Knygotyra</w:t>
      </w:r>
      <w:r w:rsidRPr="00F74BC1">
        <w:rPr>
          <w:rFonts w:ascii="Times New Roman" w:hAnsi="Times New Roman"/>
          <w:sz w:val="26"/>
          <w:szCs w:val="26"/>
        </w:rPr>
        <w:t xml:space="preserve">, 2013, t. 61, p. </w:t>
      </w:r>
      <w:r w:rsidR="007E0F30" w:rsidRPr="00F74BC1">
        <w:rPr>
          <w:rFonts w:ascii="Times New Roman" w:hAnsi="Times New Roman"/>
          <w:sz w:val="26"/>
          <w:szCs w:val="26"/>
        </w:rPr>
        <w:t>7</w:t>
      </w:r>
      <w:r w:rsidRPr="00F74BC1">
        <w:rPr>
          <w:rFonts w:ascii="Times New Roman" w:hAnsi="Times New Roman"/>
          <w:sz w:val="26"/>
          <w:szCs w:val="26"/>
        </w:rPr>
        <w:t>–</w:t>
      </w:r>
      <w:r w:rsidR="007E0F30" w:rsidRPr="00F74BC1">
        <w:rPr>
          <w:rFonts w:ascii="Times New Roman" w:hAnsi="Times New Roman"/>
          <w:sz w:val="26"/>
          <w:szCs w:val="26"/>
        </w:rPr>
        <w:t>44</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Yla</w:t>
      </w:r>
      <w:r w:rsidRPr="00F74BC1">
        <w:rPr>
          <w:rFonts w:ascii="Times New Roman" w:hAnsi="Times New Roman"/>
          <w:sz w:val="26"/>
          <w:szCs w:val="26"/>
        </w:rPr>
        <w:t xml:space="preserve">, Stasys. </w:t>
      </w:r>
      <w:r w:rsidRPr="00F74BC1">
        <w:rPr>
          <w:rFonts w:ascii="Times New Roman" w:hAnsi="Times New Roman"/>
          <w:i/>
          <w:sz w:val="26"/>
          <w:szCs w:val="26"/>
        </w:rPr>
        <w:t>Komunizmas Lietuvoje</w:t>
      </w:r>
      <w:r w:rsidRPr="00F74BC1">
        <w:rPr>
          <w:rFonts w:ascii="Times New Roman" w:hAnsi="Times New Roman"/>
          <w:sz w:val="26"/>
          <w:szCs w:val="26"/>
        </w:rPr>
        <w:t>. Kaunas, 1937</w:t>
      </w:r>
      <w:r w:rsidR="007E0F30" w:rsidRPr="00F74BC1">
        <w:rPr>
          <w:rFonts w:ascii="Times New Roman" w:hAnsi="Times New Roman"/>
          <w:sz w:val="26"/>
          <w:szCs w:val="26"/>
        </w:rPr>
        <w:t>. 259</w:t>
      </w:r>
      <w:r w:rsidRPr="00F74BC1">
        <w:rPr>
          <w:rFonts w:ascii="Times New Roman" w:hAnsi="Times New Roman"/>
          <w:sz w:val="26"/>
          <w:szCs w:val="26"/>
        </w:rPr>
        <w:t xml:space="preserve">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Jankevičiūtė</w:t>
      </w:r>
      <w:r w:rsidRPr="00F74BC1">
        <w:rPr>
          <w:rFonts w:ascii="Times New Roman" w:hAnsi="Times New Roman"/>
          <w:sz w:val="26"/>
          <w:szCs w:val="26"/>
        </w:rPr>
        <w:t>, Giedrė.</w:t>
      </w:r>
      <w:r w:rsidRPr="00F74BC1">
        <w:rPr>
          <w:rStyle w:val="text3"/>
          <w:rFonts w:ascii="Times New Roman" w:hAnsi="Times New Roman"/>
          <w:sz w:val="26"/>
          <w:szCs w:val="26"/>
        </w:rPr>
        <w:t xml:space="preserve"> </w:t>
      </w:r>
      <w:r w:rsidRPr="00F74BC1">
        <w:rPr>
          <w:rStyle w:val="text3"/>
          <w:rFonts w:ascii="Times New Roman" w:hAnsi="Times New Roman"/>
          <w:i/>
          <w:sz w:val="26"/>
          <w:szCs w:val="26"/>
        </w:rPr>
        <w:t>Lietuvos</w:t>
      </w:r>
      <w:r w:rsidRPr="00F74BC1">
        <w:rPr>
          <w:rFonts w:ascii="Times New Roman" w:hAnsi="Times New Roman"/>
          <w:i/>
          <w:sz w:val="26"/>
          <w:szCs w:val="26"/>
        </w:rPr>
        <w:t xml:space="preserve"> </w:t>
      </w:r>
      <w:r w:rsidRPr="00F74BC1">
        <w:rPr>
          <w:rStyle w:val="text3"/>
          <w:rFonts w:ascii="Times New Roman" w:hAnsi="Times New Roman"/>
          <w:i/>
          <w:sz w:val="26"/>
          <w:szCs w:val="26"/>
        </w:rPr>
        <w:t>grafika</w:t>
      </w:r>
      <w:r w:rsidRPr="00F74BC1">
        <w:rPr>
          <w:rFonts w:ascii="Times New Roman" w:hAnsi="Times New Roman"/>
          <w:i/>
          <w:sz w:val="26"/>
          <w:szCs w:val="26"/>
        </w:rPr>
        <w:t xml:space="preserve">, 1918–1940 = The </w:t>
      </w:r>
      <w:r w:rsidR="00927EFB">
        <w:rPr>
          <w:rFonts w:ascii="Times New Roman" w:hAnsi="Times New Roman"/>
          <w:i/>
          <w:sz w:val="26"/>
          <w:szCs w:val="26"/>
        </w:rPr>
        <w:t>G</w:t>
      </w:r>
      <w:r w:rsidRPr="00F74BC1">
        <w:rPr>
          <w:rFonts w:ascii="Times New Roman" w:hAnsi="Times New Roman"/>
          <w:i/>
          <w:sz w:val="26"/>
          <w:szCs w:val="26"/>
        </w:rPr>
        <w:t xml:space="preserve">raphic </w:t>
      </w:r>
      <w:r w:rsidR="00927EFB">
        <w:rPr>
          <w:rFonts w:ascii="Times New Roman" w:hAnsi="Times New Roman"/>
          <w:i/>
          <w:sz w:val="26"/>
          <w:szCs w:val="26"/>
        </w:rPr>
        <w:t>A</w:t>
      </w:r>
      <w:r w:rsidRPr="00F74BC1">
        <w:rPr>
          <w:rFonts w:ascii="Times New Roman" w:hAnsi="Times New Roman"/>
          <w:i/>
          <w:sz w:val="26"/>
          <w:szCs w:val="26"/>
        </w:rPr>
        <w:t>rts in Lithuania, 1918–1940</w:t>
      </w:r>
      <w:r w:rsidRPr="00F74BC1">
        <w:rPr>
          <w:rFonts w:ascii="Times New Roman" w:hAnsi="Times New Roman"/>
          <w:sz w:val="26"/>
          <w:szCs w:val="26"/>
        </w:rPr>
        <w:t>. [Vilnius], 1998</w:t>
      </w:r>
      <w:r w:rsidR="003659D1" w:rsidRPr="00F74BC1">
        <w:rPr>
          <w:rFonts w:ascii="Times New Roman" w:hAnsi="Times New Roman"/>
          <w:sz w:val="26"/>
          <w:szCs w:val="26"/>
        </w:rPr>
        <w:t>. 240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Janonis</w:t>
      </w:r>
      <w:r w:rsidRPr="00F74BC1">
        <w:rPr>
          <w:rFonts w:ascii="Times New Roman" w:hAnsi="Times New Roman"/>
          <w:sz w:val="26"/>
          <w:szCs w:val="26"/>
        </w:rPr>
        <w:t xml:space="preserve">, Osvaldas. </w:t>
      </w:r>
      <w:r w:rsidRPr="00F74BC1">
        <w:rPr>
          <w:rStyle w:val="searchrezleft6"/>
          <w:rFonts w:ascii="Times New Roman" w:hAnsi="Times New Roman"/>
          <w:i/>
          <w:sz w:val="26"/>
          <w:szCs w:val="26"/>
        </w:rPr>
        <w:t>Bibliografijos teorija</w:t>
      </w:r>
      <w:r w:rsidRPr="00F74BC1">
        <w:rPr>
          <w:rStyle w:val="searchrezleft6"/>
          <w:rFonts w:ascii="Times New Roman" w:hAnsi="Times New Roman"/>
          <w:sz w:val="26"/>
          <w:szCs w:val="26"/>
        </w:rPr>
        <w:t>: mokomoji knyga. Vilnius, 2009</w:t>
      </w:r>
      <w:r w:rsidR="003659D1" w:rsidRPr="00F74BC1">
        <w:rPr>
          <w:rStyle w:val="searchrezleft6"/>
          <w:rFonts w:ascii="Times New Roman" w:hAnsi="Times New Roman"/>
          <w:sz w:val="26"/>
          <w:szCs w:val="26"/>
        </w:rPr>
        <w:t>.</w:t>
      </w:r>
      <w:r w:rsidRPr="00F74BC1">
        <w:rPr>
          <w:rStyle w:val="searchrezleft6"/>
          <w:rFonts w:ascii="Times New Roman" w:hAnsi="Times New Roman"/>
          <w:sz w:val="26"/>
          <w:szCs w:val="26"/>
        </w:rPr>
        <w:t xml:space="preserve"> </w:t>
      </w:r>
      <w:r w:rsidR="003659D1" w:rsidRPr="00F74BC1">
        <w:rPr>
          <w:rStyle w:val="searchrezleft6"/>
          <w:rFonts w:ascii="Times New Roman" w:hAnsi="Times New Roman"/>
          <w:sz w:val="26"/>
          <w:szCs w:val="26"/>
        </w:rPr>
        <w:t xml:space="preserve">201, [1] </w:t>
      </w:r>
      <w:r w:rsidRPr="00F74BC1">
        <w:rPr>
          <w:rStyle w:val="searchrezleft6"/>
          <w:rFonts w:ascii="Times New Roman" w:hAnsi="Times New Roman"/>
          <w:sz w:val="26"/>
          <w:szCs w:val="26"/>
        </w:rPr>
        <w:t>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sz w:val="26"/>
          <w:szCs w:val="26"/>
        </w:rPr>
        <w:t>JANONIS, Osvaldas. Bibliografinis metodas: statusas, refleksij</w:t>
      </w:r>
      <w:r w:rsidR="00EC7430">
        <w:rPr>
          <w:rFonts w:ascii="Times New Roman" w:hAnsi="Times New Roman"/>
          <w:sz w:val="26"/>
          <w:szCs w:val="26"/>
        </w:rPr>
        <w:t>os</w:t>
      </w:r>
      <w:r w:rsidRPr="00F74BC1">
        <w:rPr>
          <w:rFonts w:ascii="Times New Roman" w:hAnsi="Times New Roman"/>
          <w:sz w:val="26"/>
          <w:szCs w:val="26"/>
        </w:rPr>
        <w:t xml:space="preserve"> lygmuo ir korektiško taikymo problema. </w:t>
      </w:r>
      <w:r w:rsidRPr="00F74BC1">
        <w:rPr>
          <w:rFonts w:ascii="Times New Roman" w:hAnsi="Times New Roman"/>
          <w:i/>
          <w:sz w:val="26"/>
          <w:szCs w:val="26"/>
        </w:rPr>
        <w:t>Informacijos mokslai</w:t>
      </w:r>
      <w:r w:rsidRPr="00F74BC1">
        <w:rPr>
          <w:rFonts w:ascii="Times New Roman" w:hAnsi="Times New Roman"/>
          <w:sz w:val="26"/>
          <w:szCs w:val="26"/>
        </w:rPr>
        <w:t>, 2002, t. 20, p. 3</w:t>
      </w:r>
      <w:r w:rsidR="003659D1" w:rsidRPr="00F74BC1">
        <w:rPr>
          <w:rFonts w:ascii="Times New Roman" w:hAnsi="Times New Roman"/>
          <w:sz w:val="26"/>
          <w:szCs w:val="26"/>
        </w:rPr>
        <w:t>4–41</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Jarutis</w:t>
      </w:r>
      <w:r w:rsidRPr="00F74BC1">
        <w:rPr>
          <w:rFonts w:ascii="Times New Roman" w:hAnsi="Times New Roman"/>
          <w:sz w:val="26"/>
          <w:szCs w:val="26"/>
        </w:rPr>
        <w:t xml:space="preserve">, Vytautas. Kultūros paveldas, tautinė valstybė ir globalizacija: tarpusavio ryšiai ir įtakos. </w:t>
      </w:r>
      <w:r w:rsidRPr="00F74BC1">
        <w:rPr>
          <w:rFonts w:ascii="Times New Roman" w:hAnsi="Times New Roman"/>
          <w:i/>
          <w:sz w:val="26"/>
          <w:szCs w:val="26"/>
        </w:rPr>
        <w:t>Politologija</w:t>
      </w:r>
      <w:r w:rsidRPr="00F74BC1">
        <w:rPr>
          <w:rFonts w:ascii="Times New Roman" w:hAnsi="Times New Roman"/>
          <w:sz w:val="26"/>
          <w:szCs w:val="26"/>
        </w:rPr>
        <w:t xml:space="preserve">, 2011, nr. 3, p. </w:t>
      </w:r>
      <w:r w:rsidR="003659D1" w:rsidRPr="00F74BC1">
        <w:rPr>
          <w:rFonts w:ascii="Times New Roman" w:hAnsi="Times New Roman"/>
          <w:sz w:val="26"/>
          <w:szCs w:val="26"/>
        </w:rPr>
        <w:t>87–116</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Jelnikovas</w:t>
      </w:r>
      <w:r w:rsidRPr="00F74BC1">
        <w:rPr>
          <w:rFonts w:ascii="Times New Roman" w:hAnsi="Times New Roman"/>
          <w:sz w:val="26"/>
          <w:szCs w:val="26"/>
        </w:rPr>
        <w:t xml:space="preserve">, Michailas. Knygos metodologija (mokslotyrinis aspektas). </w:t>
      </w:r>
      <w:r w:rsidRPr="00F74BC1">
        <w:rPr>
          <w:rFonts w:ascii="Times New Roman" w:hAnsi="Times New Roman"/>
          <w:i/>
          <w:sz w:val="26"/>
          <w:szCs w:val="26"/>
        </w:rPr>
        <w:t>Knygotyra</w:t>
      </w:r>
      <w:r w:rsidRPr="00F74BC1">
        <w:rPr>
          <w:rFonts w:ascii="Times New Roman" w:hAnsi="Times New Roman"/>
          <w:sz w:val="26"/>
          <w:szCs w:val="26"/>
        </w:rPr>
        <w:t xml:space="preserve">, 2011, t. 57, p. </w:t>
      </w:r>
      <w:r w:rsidR="003659D1" w:rsidRPr="00F74BC1">
        <w:rPr>
          <w:rFonts w:ascii="Times New Roman" w:hAnsi="Times New Roman"/>
          <w:sz w:val="26"/>
          <w:szCs w:val="26"/>
        </w:rPr>
        <w:t>7–37</w:t>
      </w:r>
      <w:r w:rsidRPr="00F74BC1">
        <w:rPr>
          <w:rFonts w:ascii="Times New Roman" w:hAnsi="Times New Roman"/>
          <w:sz w:val="26"/>
          <w:szCs w:val="26"/>
        </w:rPr>
        <w:t>.</w:t>
      </w:r>
    </w:p>
    <w:p w:rsidR="000640C7" w:rsidRPr="00F74BC1" w:rsidRDefault="000640C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Jocys</w:t>
      </w:r>
      <w:r w:rsidRPr="00F74BC1">
        <w:rPr>
          <w:rFonts w:ascii="Times New Roman" w:hAnsi="Times New Roman"/>
          <w:sz w:val="26"/>
          <w:szCs w:val="26"/>
        </w:rPr>
        <w:t xml:space="preserve">, Virginijus. Dionizo Poškos Baublys ir jo simbolinis paplitimas Lietuvoje. Iš </w:t>
      </w:r>
      <w:r w:rsidRPr="00F74BC1">
        <w:rPr>
          <w:rFonts w:ascii="Times New Roman" w:hAnsi="Times New Roman"/>
          <w:i/>
          <w:sz w:val="26"/>
          <w:szCs w:val="26"/>
        </w:rPr>
        <w:t>Žemaičių kultūros savastys</w:t>
      </w:r>
      <w:r w:rsidRPr="00F74BC1">
        <w:rPr>
          <w:rFonts w:ascii="Times New Roman" w:hAnsi="Times New Roman"/>
          <w:sz w:val="26"/>
          <w:szCs w:val="26"/>
        </w:rPr>
        <w:t>. T.1</w:t>
      </w:r>
      <w:r w:rsidR="005B416A">
        <w:rPr>
          <w:rFonts w:ascii="Times New Roman" w:hAnsi="Times New Roman"/>
          <w:sz w:val="26"/>
          <w:szCs w:val="26"/>
        </w:rPr>
        <w:t>,</w:t>
      </w:r>
      <w:r w:rsidRPr="00F74BC1">
        <w:rPr>
          <w:rFonts w:ascii="Times New Roman" w:hAnsi="Times New Roman"/>
          <w:sz w:val="26"/>
          <w:szCs w:val="26"/>
        </w:rPr>
        <w:t xml:space="preserve"> Nuo Vilniaus kalvų prie Baublio slenksčio. Vilnius, 2012, p. 35–60.</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lastRenderedPageBreak/>
        <w:t>Johanson</w:t>
      </w:r>
      <w:r w:rsidRPr="00F74BC1">
        <w:rPr>
          <w:rFonts w:ascii="Times New Roman" w:hAnsi="Times New Roman"/>
          <w:sz w:val="26"/>
          <w:szCs w:val="26"/>
        </w:rPr>
        <w:t>, Louise</w:t>
      </w:r>
      <w:r w:rsidR="004734EE" w:rsidRPr="004734EE">
        <w:rPr>
          <w:rFonts w:ascii="Times New Roman" w:hAnsi="Times New Roman"/>
          <w:sz w:val="26"/>
          <w:szCs w:val="26"/>
        </w:rPr>
        <w:t xml:space="preserve"> </w:t>
      </w:r>
      <w:r w:rsidR="004734EE">
        <w:rPr>
          <w:rFonts w:ascii="Times New Roman" w:hAnsi="Times New Roman"/>
          <w:sz w:val="26"/>
          <w:szCs w:val="26"/>
        </w:rPr>
        <w:t>C</w:t>
      </w:r>
      <w:r w:rsidRPr="00F74BC1">
        <w:rPr>
          <w:rFonts w:ascii="Times New Roman" w:hAnsi="Times New Roman"/>
          <w:sz w:val="26"/>
          <w:szCs w:val="26"/>
        </w:rPr>
        <w:t xml:space="preserve">. </w:t>
      </w:r>
      <w:r w:rsidRPr="00F74BC1">
        <w:rPr>
          <w:rFonts w:ascii="Times New Roman" w:hAnsi="Times New Roman"/>
          <w:i/>
          <w:sz w:val="26"/>
          <w:szCs w:val="26"/>
        </w:rPr>
        <w:t>Cultural Capital</w:t>
      </w:r>
      <w:r w:rsidRPr="00F74BC1">
        <w:rPr>
          <w:rFonts w:ascii="Times New Roman" w:hAnsi="Times New Roman"/>
          <w:sz w:val="26"/>
          <w:szCs w:val="26"/>
        </w:rPr>
        <w:t>: Revaluing the Arts, Remaking, Urban Space. Burlington; Farnham, 2009</w:t>
      </w:r>
      <w:r w:rsidR="003659D1" w:rsidRPr="00F74BC1">
        <w:rPr>
          <w:rFonts w:ascii="Times New Roman" w:hAnsi="Times New Roman"/>
          <w:sz w:val="26"/>
          <w:szCs w:val="26"/>
        </w:rPr>
        <w:t>. 282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Juzumas</w:t>
      </w:r>
      <w:r w:rsidRPr="00F74BC1">
        <w:rPr>
          <w:rFonts w:ascii="Times New Roman" w:hAnsi="Times New Roman"/>
          <w:sz w:val="26"/>
          <w:szCs w:val="26"/>
        </w:rPr>
        <w:t xml:space="preserve">, Vincentas. </w:t>
      </w:r>
      <w:r w:rsidRPr="00F74BC1">
        <w:rPr>
          <w:rFonts w:ascii="Times New Roman" w:hAnsi="Times New Roman"/>
          <w:i/>
          <w:sz w:val="26"/>
          <w:szCs w:val="26"/>
        </w:rPr>
        <w:t>Žemaičių vyskupijos aprašymas</w:t>
      </w:r>
      <w:r w:rsidRPr="00F74BC1">
        <w:rPr>
          <w:rFonts w:ascii="Times New Roman" w:hAnsi="Times New Roman"/>
          <w:sz w:val="26"/>
          <w:szCs w:val="26"/>
        </w:rPr>
        <w:t>. Varniai, 2013</w:t>
      </w:r>
      <w:r w:rsidR="003659D1" w:rsidRPr="00F74BC1">
        <w:rPr>
          <w:rFonts w:ascii="Times New Roman" w:hAnsi="Times New Roman"/>
          <w:sz w:val="26"/>
          <w:szCs w:val="26"/>
        </w:rPr>
        <w:t xml:space="preserve">. </w:t>
      </w:r>
      <w:r w:rsidR="00AA3799" w:rsidRPr="00F74BC1">
        <w:rPr>
          <w:rFonts w:ascii="Times New Roman" w:hAnsi="Times New Roman"/>
          <w:sz w:val="26"/>
          <w:szCs w:val="26"/>
        </w:rPr>
        <w:t xml:space="preserve">1078 </w:t>
      </w:r>
      <w:r w:rsidR="003659D1" w:rsidRPr="00F74BC1">
        <w:rPr>
          <w:rFonts w:ascii="Times New Roman" w:hAnsi="Times New Roman"/>
          <w:sz w:val="26"/>
          <w:szCs w:val="26"/>
        </w:rPr>
        <w:t>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Kačerauskas</w:t>
      </w:r>
      <w:r w:rsidRPr="00F74BC1">
        <w:rPr>
          <w:rFonts w:ascii="Times New Roman" w:hAnsi="Times New Roman"/>
          <w:sz w:val="26"/>
          <w:szCs w:val="26"/>
        </w:rPr>
        <w:t xml:space="preserve">, Tomas. </w:t>
      </w:r>
      <w:r w:rsidRPr="00F74BC1">
        <w:rPr>
          <w:rFonts w:ascii="Times New Roman" w:hAnsi="Times New Roman"/>
          <w:i/>
          <w:sz w:val="26"/>
          <w:szCs w:val="26"/>
        </w:rPr>
        <w:t>Individas istorinėje bendrijoje</w:t>
      </w:r>
      <w:r w:rsidRPr="00F74BC1">
        <w:rPr>
          <w:rFonts w:ascii="Times New Roman" w:hAnsi="Times New Roman"/>
          <w:sz w:val="26"/>
          <w:szCs w:val="26"/>
        </w:rPr>
        <w:t>: kultūrinės regionalistikos apmatai. Vilnius, 2011</w:t>
      </w:r>
      <w:r w:rsidR="00C118AA" w:rsidRPr="00F74BC1">
        <w:rPr>
          <w:rFonts w:ascii="Times New Roman" w:hAnsi="Times New Roman"/>
          <w:sz w:val="26"/>
          <w:szCs w:val="26"/>
        </w:rPr>
        <w:t>. 270, [1]</w:t>
      </w:r>
      <w:r w:rsidRPr="00F74BC1">
        <w:rPr>
          <w:rFonts w:ascii="Times New Roman" w:hAnsi="Times New Roman"/>
          <w:sz w:val="26"/>
          <w:szCs w:val="26"/>
        </w:rPr>
        <w:t xml:space="preserve">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Kalnius</w:t>
      </w:r>
      <w:r w:rsidRPr="00F74BC1">
        <w:rPr>
          <w:rFonts w:ascii="Times New Roman" w:hAnsi="Times New Roman"/>
          <w:sz w:val="26"/>
          <w:szCs w:val="26"/>
        </w:rPr>
        <w:t xml:space="preserve">, Petras. Aukštaitiškumas lietuviškosios tapatybės kontekste. Iš </w:t>
      </w:r>
      <w:r w:rsidRPr="00F74BC1">
        <w:rPr>
          <w:rFonts w:ascii="Times New Roman" w:hAnsi="Times New Roman"/>
          <w:i/>
          <w:sz w:val="26"/>
          <w:szCs w:val="26"/>
        </w:rPr>
        <w:t>Aukštaičių tapatumo paieškos</w:t>
      </w:r>
      <w:r w:rsidRPr="00F74BC1">
        <w:rPr>
          <w:rFonts w:ascii="Times New Roman" w:hAnsi="Times New Roman"/>
          <w:sz w:val="26"/>
          <w:szCs w:val="26"/>
        </w:rPr>
        <w:t xml:space="preserve">: straipsnių rinkinys. Kaunas, 2006, p. </w:t>
      </w:r>
      <w:r w:rsidR="00D96650" w:rsidRPr="00F74BC1">
        <w:rPr>
          <w:rFonts w:ascii="Times New Roman" w:hAnsi="Times New Roman"/>
          <w:sz w:val="26"/>
          <w:szCs w:val="26"/>
        </w:rPr>
        <w:t>68–88</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Kalnius</w:t>
      </w:r>
      <w:r w:rsidRPr="00F74BC1">
        <w:rPr>
          <w:rFonts w:ascii="Times New Roman" w:hAnsi="Times New Roman"/>
          <w:sz w:val="26"/>
          <w:szCs w:val="26"/>
        </w:rPr>
        <w:t xml:space="preserve">, Petras. </w:t>
      </w:r>
      <w:r w:rsidRPr="00F74BC1">
        <w:rPr>
          <w:rFonts w:ascii="Times New Roman" w:hAnsi="Times New Roman"/>
          <w:i/>
          <w:sz w:val="26"/>
          <w:szCs w:val="26"/>
        </w:rPr>
        <w:t>Žemaičiai</w:t>
      </w:r>
      <w:r w:rsidRPr="00F74BC1">
        <w:rPr>
          <w:rFonts w:ascii="Times New Roman" w:hAnsi="Times New Roman"/>
          <w:sz w:val="26"/>
          <w:szCs w:val="26"/>
        </w:rPr>
        <w:t>: XX a.–XX a. pradžia. Vilnius, 2012</w:t>
      </w:r>
      <w:r w:rsidR="00D96650" w:rsidRPr="00F74BC1">
        <w:rPr>
          <w:rFonts w:ascii="Times New Roman" w:hAnsi="Times New Roman"/>
          <w:sz w:val="26"/>
          <w:szCs w:val="26"/>
        </w:rPr>
        <w:t>. 444, [2]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Kanarskas</w:t>
      </w:r>
      <w:r w:rsidRPr="00F74BC1">
        <w:rPr>
          <w:rFonts w:ascii="Times New Roman" w:hAnsi="Times New Roman"/>
          <w:sz w:val="26"/>
          <w:szCs w:val="26"/>
        </w:rPr>
        <w:t xml:space="preserve">, Julius. Studėntu kuorpuoracėjės „Samogitia“ steigies. </w:t>
      </w:r>
      <w:r w:rsidRPr="00F74BC1">
        <w:rPr>
          <w:rFonts w:ascii="Times New Roman" w:hAnsi="Times New Roman"/>
          <w:i/>
          <w:sz w:val="26"/>
          <w:szCs w:val="26"/>
        </w:rPr>
        <w:t>A mon sakaa?</w:t>
      </w:r>
      <w:r w:rsidRPr="00F74BC1">
        <w:rPr>
          <w:rFonts w:ascii="Times New Roman" w:hAnsi="Times New Roman"/>
          <w:sz w:val="26"/>
          <w:szCs w:val="26"/>
        </w:rPr>
        <w:t>, 1992, nr. 6, p. 1.</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Karazija</w:t>
      </w:r>
      <w:r w:rsidRPr="00F74BC1">
        <w:rPr>
          <w:rFonts w:ascii="Times New Roman" w:hAnsi="Times New Roman"/>
          <w:sz w:val="26"/>
          <w:szCs w:val="26"/>
        </w:rPr>
        <w:t xml:space="preserve">, Adolfas. </w:t>
      </w:r>
      <w:r w:rsidRPr="00F74BC1">
        <w:rPr>
          <w:rFonts w:ascii="Times New Roman" w:hAnsi="Times New Roman"/>
          <w:i/>
          <w:sz w:val="26"/>
          <w:szCs w:val="26"/>
        </w:rPr>
        <w:t>Žalias teorijos medis</w:t>
      </w:r>
      <w:r w:rsidR="00D96650" w:rsidRPr="00F74BC1">
        <w:rPr>
          <w:rFonts w:ascii="Times New Roman" w:hAnsi="Times New Roman"/>
          <w:sz w:val="26"/>
          <w:szCs w:val="26"/>
        </w:rPr>
        <w:t>: akad. A. Jucys: gyvenimas ir mokslinė veikla</w:t>
      </w:r>
      <w:r w:rsidRPr="00F74BC1">
        <w:rPr>
          <w:rFonts w:ascii="Times New Roman" w:hAnsi="Times New Roman"/>
          <w:sz w:val="26"/>
          <w:szCs w:val="26"/>
        </w:rPr>
        <w:t>. Vilnius, 2003</w:t>
      </w:r>
      <w:r w:rsidR="00D96650" w:rsidRPr="00F74BC1">
        <w:rPr>
          <w:rFonts w:ascii="Times New Roman" w:hAnsi="Times New Roman"/>
          <w:sz w:val="26"/>
          <w:szCs w:val="26"/>
        </w:rPr>
        <w:t>. 175, [1]</w:t>
      </w:r>
      <w:r w:rsidR="00A7205F">
        <w:rPr>
          <w:rFonts w:ascii="Times New Roman" w:hAnsi="Times New Roman"/>
          <w:sz w:val="26"/>
          <w:szCs w:val="26"/>
        </w:rPr>
        <w:t xml:space="preserve"> p.</w:t>
      </w:r>
      <w:r w:rsidR="00D96650" w:rsidRPr="00F74BC1">
        <w:rPr>
          <w:rFonts w:ascii="Times New Roman" w:hAnsi="Times New Roman"/>
          <w:sz w:val="26"/>
          <w:szCs w:val="26"/>
        </w:rPr>
        <w:t>, XVI iliustr. lap.</w:t>
      </w:r>
    </w:p>
    <w:p w:rsidR="00B271B1" w:rsidRPr="00F74BC1" w:rsidRDefault="00B271B1"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Knutsen</w:t>
      </w:r>
      <w:r w:rsidRPr="00F74BC1">
        <w:rPr>
          <w:rFonts w:ascii="Times New Roman" w:hAnsi="Times New Roman"/>
          <w:sz w:val="26"/>
          <w:szCs w:val="26"/>
        </w:rPr>
        <w:t xml:space="preserve">, Nils M. North-Norwegian Literature – An Example of the Oppression of a Regional Culture. </w:t>
      </w:r>
      <w:r w:rsidRPr="00F74BC1">
        <w:rPr>
          <w:rFonts w:ascii="Times New Roman" w:hAnsi="Times New Roman"/>
          <w:i/>
          <w:sz w:val="26"/>
          <w:szCs w:val="26"/>
        </w:rPr>
        <w:t>Neohelicon</w:t>
      </w:r>
      <w:r w:rsidRPr="00F74BC1">
        <w:rPr>
          <w:rFonts w:ascii="Times New Roman" w:hAnsi="Times New Roman"/>
          <w:sz w:val="26"/>
          <w:szCs w:val="26"/>
        </w:rPr>
        <w:t>, 1979–1980, vol. 7, issue 2, p. 187–201.</w:t>
      </w:r>
    </w:p>
    <w:p w:rsidR="001A0034" w:rsidRPr="00F74BC1" w:rsidRDefault="001A0034"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Kasatkina</w:t>
      </w:r>
      <w:r w:rsidRPr="00F74BC1">
        <w:rPr>
          <w:rFonts w:ascii="Times New Roman" w:hAnsi="Times New Roman"/>
          <w:sz w:val="26"/>
          <w:szCs w:val="26"/>
        </w:rPr>
        <w:t xml:space="preserve">, Natalija; </w:t>
      </w:r>
      <w:r w:rsidRPr="00F74BC1">
        <w:rPr>
          <w:rFonts w:ascii="Times New Roman" w:hAnsi="Times New Roman"/>
          <w:caps/>
          <w:sz w:val="26"/>
          <w:szCs w:val="26"/>
        </w:rPr>
        <w:t>Leončikas</w:t>
      </w:r>
      <w:r w:rsidRPr="00F74BC1">
        <w:rPr>
          <w:rFonts w:ascii="Times New Roman" w:hAnsi="Times New Roman"/>
          <w:sz w:val="26"/>
          <w:szCs w:val="26"/>
        </w:rPr>
        <w:t xml:space="preserve">, Tadas. </w:t>
      </w:r>
      <w:r w:rsidRPr="00F74BC1">
        <w:rPr>
          <w:rFonts w:ascii="Times New Roman" w:hAnsi="Times New Roman"/>
          <w:i/>
          <w:sz w:val="26"/>
          <w:szCs w:val="26"/>
        </w:rPr>
        <w:t>Lietuvos etninių grupių adaptacija</w:t>
      </w:r>
      <w:r w:rsidRPr="00F74BC1">
        <w:rPr>
          <w:rFonts w:ascii="Times New Roman" w:hAnsi="Times New Roman"/>
          <w:sz w:val="26"/>
          <w:szCs w:val="26"/>
        </w:rPr>
        <w:t>: kontekstas ir eiga. Vilnius, 2003. 288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Kaunas</w:t>
      </w:r>
      <w:r w:rsidRPr="00F74BC1">
        <w:rPr>
          <w:rFonts w:ascii="Times New Roman" w:hAnsi="Times New Roman"/>
          <w:sz w:val="26"/>
          <w:szCs w:val="26"/>
        </w:rPr>
        <w:t xml:space="preserve">, Domas. </w:t>
      </w:r>
      <w:r w:rsidRPr="00F74BC1">
        <w:rPr>
          <w:rFonts w:ascii="Times New Roman" w:hAnsi="Times New Roman"/>
          <w:i/>
          <w:sz w:val="26"/>
          <w:szCs w:val="26"/>
        </w:rPr>
        <w:t>Knygos kultūra ir kūrėjas</w:t>
      </w:r>
      <w:r w:rsidRPr="00F74BC1">
        <w:rPr>
          <w:rFonts w:ascii="Times New Roman" w:hAnsi="Times New Roman"/>
          <w:sz w:val="26"/>
          <w:szCs w:val="26"/>
        </w:rPr>
        <w:t>: istoriografiniai tyrimai ir vertinimai. Vilnius, 2009</w:t>
      </w:r>
      <w:r w:rsidR="00D96650" w:rsidRPr="00F74BC1">
        <w:rPr>
          <w:rFonts w:ascii="Times New Roman" w:hAnsi="Times New Roman"/>
          <w:sz w:val="26"/>
          <w:szCs w:val="26"/>
        </w:rPr>
        <w:t>. 400, [3]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Kaubrys</w:t>
      </w:r>
      <w:r w:rsidRPr="00F74BC1">
        <w:rPr>
          <w:rFonts w:ascii="Times New Roman" w:hAnsi="Times New Roman"/>
          <w:sz w:val="26"/>
          <w:szCs w:val="26"/>
        </w:rPr>
        <w:t xml:space="preserve">, Saulius. </w:t>
      </w:r>
      <w:r w:rsidRPr="00F74BC1">
        <w:rPr>
          <w:rFonts w:ascii="Times New Roman" w:hAnsi="Times New Roman"/>
          <w:i/>
          <w:sz w:val="26"/>
          <w:szCs w:val="26"/>
        </w:rPr>
        <w:t>Lietuvos mokykla 1918–1939 m.</w:t>
      </w:r>
      <w:r w:rsidRPr="00F74BC1">
        <w:rPr>
          <w:rFonts w:ascii="Times New Roman" w:hAnsi="Times New Roman"/>
          <w:sz w:val="26"/>
          <w:szCs w:val="26"/>
        </w:rPr>
        <w:t>: galios atgimti. Vilnius, 2000</w:t>
      </w:r>
      <w:r w:rsidR="00D96650" w:rsidRPr="00F74BC1">
        <w:rPr>
          <w:rFonts w:ascii="Times New Roman" w:hAnsi="Times New Roman"/>
          <w:sz w:val="26"/>
          <w:szCs w:val="26"/>
        </w:rPr>
        <w:t>.</w:t>
      </w:r>
      <w:r w:rsidRPr="00F74BC1">
        <w:rPr>
          <w:rFonts w:ascii="Times New Roman" w:hAnsi="Times New Roman"/>
          <w:sz w:val="26"/>
          <w:szCs w:val="26"/>
        </w:rPr>
        <w:t xml:space="preserve"> </w:t>
      </w:r>
      <w:r w:rsidR="00D96650" w:rsidRPr="00F74BC1">
        <w:rPr>
          <w:rFonts w:ascii="Times New Roman" w:hAnsi="Times New Roman"/>
          <w:sz w:val="26"/>
          <w:szCs w:val="26"/>
        </w:rPr>
        <w:t xml:space="preserve">290, [1] </w:t>
      </w:r>
      <w:r w:rsidRPr="00F74BC1">
        <w:rPr>
          <w:rFonts w:ascii="Times New Roman" w:hAnsi="Times New Roman"/>
          <w:sz w:val="26"/>
          <w:szCs w:val="26"/>
        </w:rPr>
        <w:t xml:space="preserve">p. </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 xml:space="preserve">Kavaliauskas, </w:t>
      </w:r>
      <w:r w:rsidRPr="00F74BC1">
        <w:rPr>
          <w:rFonts w:ascii="Times New Roman" w:hAnsi="Times New Roman"/>
          <w:sz w:val="26"/>
          <w:szCs w:val="26"/>
        </w:rPr>
        <w:t>Paulius</w:t>
      </w:r>
      <w:r w:rsidRPr="00F74BC1">
        <w:rPr>
          <w:rFonts w:ascii="Times New Roman" w:hAnsi="Times New Roman"/>
          <w:caps/>
          <w:sz w:val="26"/>
          <w:szCs w:val="26"/>
        </w:rPr>
        <w:t>.</w:t>
      </w:r>
      <w:r w:rsidRPr="00F74BC1">
        <w:rPr>
          <w:rFonts w:ascii="Times New Roman" w:hAnsi="Times New Roman"/>
          <w:sz w:val="26"/>
          <w:szCs w:val="26"/>
        </w:rPr>
        <w:t xml:space="preserve"> Lietuvos Respublikos teritorinės sandaros tobulinimas įvertinant istorinius ir etnokultūrinius veiksnius. Iš </w:t>
      </w:r>
      <w:r w:rsidRPr="00F74BC1">
        <w:rPr>
          <w:rFonts w:ascii="Times New Roman" w:hAnsi="Times New Roman"/>
          <w:i/>
          <w:sz w:val="26"/>
          <w:szCs w:val="26"/>
        </w:rPr>
        <w:t>Lietuvos regioninė politika ir teritorinės sandaros tobulinimas</w:t>
      </w:r>
      <w:r w:rsidRPr="00F74BC1">
        <w:rPr>
          <w:rFonts w:ascii="Times New Roman" w:hAnsi="Times New Roman"/>
          <w:sz w:val="26"/>
          <w:szCs w:val="26"/>
        </w:rPr>
        <w:t xml:space="preserve">: konferencijos „Lietuvos Respublikos teritorinės sandaros tobulinimo problema“, įvykusios 2004 m. balandžio 14 d., medžiaga. Vilnius, 2004, p. </w:t>
      </w:r>
      <w:r w:rsidR="00981BCB" w:rsidRPr="00F74BC1">
        <w:rPr>
          <w:rFonts w:ascii="Times New Roman" w:hAnsi="Times New Roman"/>
          <w:sz w:val="26"/>
          <w:szCs w:val="26"/>
        </w:rPr>
        <w:t>18–32</w:t>
      </w:r>
      <w:r w:rsidRPr="00F74BC1">
        <w:rPr>
          <w:rFonts w:ascii="Times New Roman" w:hAnsi="Times New Roman"/>
          <w:sz w:val="26"/>
          <w:szCs w:val="26"/>
        </w:rPr>
        <w:t>.</w:t>
      </w:r>
    </w:p>
    <w:p w:rsidR="00C03987" w:rsidRPr="00F74BC1" w:rsidRDefault="00C0398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Klimas</w:t>
      </w:r>
      <w:r w:rsidRPr="00F74BC1">
        <w:rPr>
          <w:rFonts w:ascii="Times New Roman" w:hAnsi="Times New Roman"/>
          <w:sz w:val="26"/>
          <w:szCs w:val="26"/>
        </w:rPr>
        <w:t xml:space="preserve">, Adolfas. </w:t>
      </w:r>
      <w:r w:rsidRPr="00F74BC1">
        <w:rPr>
          <w:rFonts w:ascii="Times New Roman" w:hAnsi="Times New Roman"/>
          <w:i/>
          <w:sz w:val="26"/>
          <w:szCs w:val="26"/>
        </w:rPr>
        <w:t>Lietuvos geografija</w:t>
      </w:r>
      <w:r w:rsidR="00EA6EE6">
        <w:rPr>
          <w:rFonts w:ascii="Times New Roman" w:hAnsi="Times New Roman"/>
          <w:sz w:val="26"/>
          <w:szCs w:val="26"/>
        </w:rPr>
        <w:t>.</w:t>
      </w:r>
      <w:r w:rsidRPr="00F74BC1">
        <w:rPr>
          <w:rFonts w:ascii="Times New Roman" w:hAnsi="Times New Roman"/>
          <w:sz w:val="26"/>
          <w:szCs w:val="26"/>
        </w:rPr>
        <w:t xml:space="preserve"> V-sis leidimas. Kaunas</w:t>
      </w:r>
      <w:r w:rsidR="00EA6EE6">
        <w:rPr>
          <w:rFonts w:ascii="Times New Roman" w:hAnsi="Times New Roman"/>
          <w:sz w:val="26"/>
          <w:szCs w:val="26"/>
        </w:rPr>
        <w:t>–</w:t>
      </w:r>
      <w:r w:rsidRPr="00F74BC1">
        <w:rPr>
          <w:rFonts w:ascii="Times New Roman" w:hAnsi="Times New Roman"/>
          <w:sz w:val="26"/>
          <w:szCs w:val="26"/>
        </w:rPr>
        <w:t>Marijampolė, 1935</w:t>
      </w:r>
      <w:r w:rsidR="00A7205F">
        <w:rPr>
          <w:rFonts w:ascii="Times New Roman" w:hAnsi="Times New Roman"/>
          <w:sz w:val="26"/>
          <w:szCs w:val="26"/>
        </w:rPr>
        <w:t>. 128 p., 2 žml. lap.: iliustr.</w:t>
      </w:r>
    </w:p>
    <w:p w:rsidR="00B46B16" w:rsidRPr="00F74BC1" w:rsidRDefault="00B46B16"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Kosakovskaja</w:t>
      </w:r>
      <w:r w:rsidRPr="00F74BC1">
        <w:rPr>
          <w:rFonts w:ascii="Times New Roman" w:hAnsi="Times New Roman"/>
          <w:sz w:val="26"/>
          <w:szCs w:val="26"/>
        </w:rPr>
        <w:t xml:space="preserve">, Jekaterina. Knygų leidyba Lietuvoje nacių okupacijos metais (1941–1944). </w:t>
      </w:r>
      <w:r w:rsidRPr="00F74BC1">
        <w:rPr>
          <w:rFonts w:ascii="Times New Roman" w:hAnsi="Times New Roman"/>
          <w:i/>
          <w:sz w:val="26"/>
          <w:szCs w:val="26"/>
        </w:rPr>
        <w:t>Knygotyra</w:t>
      </w:r>
      <w:r w:rsidRPr="00F74BC1">
        <w:rPr>
          <w:rFonts w:ascii="Times New Roman" w:hAnsi="Times New Roman"/>
          <w:sz w:val="26"/>
          <w:szCs w:val="26"/>
        </w:rPr>
        <w:t>, 2011, t. 57, p. 100–123.</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Krikštaponis</w:t>
      </w:r>
      <w:r w:rsidRPr="00F74BC1">
        <w:rPr>
          <w:rFonts w:ascii="Times New Roman" w:hAnsi="Times New Roman"/>
          <w:sz w:val="26"/>
          <w:szCs w:val="26"/>
        </w:rPr>
        <w:t xml:space="preserve">, Vilmantas. Išlikęs savo kūriniuose ir artimųjų prisiminimuose. </w:t>
      </w:r>
      <w:r w:rsidRPr="00F74BC1">
        <w:rPr>
          <w:rFonts w:ascii="Times New Roman" w:hAnsi="Times New Roman"/>
          <w:i/>
          <w:sz w:val="26"/>
          <w:szCs w:val="26"/>
        </w:rPr>
        <w:t>XXI amžius</w:t>
      </w:r>
      <w:r w:rsidRPr="00F74BC1">
        <w:rPr>
          <w:rFonts w:ascii="Times New Roman" w:hAnsi="Times New Roman"/>
          <w:sz w:val="26"/>
          <w:szCs w:val="26"/>
        </w:rPr>
        <w:t>, 2011, balandžio 20 (nr. 30), p. 7.</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 xml:space="preserve">Kučinskas, </w:t>
      </w:r>
      <w:r w:rsidRPr="00F74BC1">
        <w:rPr>
          <w:rFonts w:ascii="Times New Roman" w:hAnsi="Times New Roman"/>
          <w:sz w:val="26"/>
          <w:szCs w:val="26"/>
        </w:rPr>
        <w:t xml:space="preserve">Vaidutis. </w:t>
      </w:r>
      <w:r w:rsidRPr="00F74BC1">
        <w:rPr>
          <w:rFonts w:ascii="Times New Roman" w:hAnsi="Times New Roman"/>
          <w:i/>
          <w:sz w:val="26"/>
          <w:szCs w:val="26"/>
        </w:rPr>
        <w:t>Genetikos ir genomikos pagrindai</w:t>
      </w:r>
      <w:r w:rsidRPr="00F74BC1">
        <w:rPr>
          <w:rFonts w:ascii="Times New Roman" w:hAnsi="Times New Roman"/>
          <w:sz w:val="26"/>
          <w:szCs w:val="26"/>
        </w:rPr>
        <w:t>. Vilnius, 2013</w:t>
      </w:r>
      <w:r w:rsidR="00981BCB" w:rsidRPr="00F74BC1">
        <w:rPr>
          <w:rFonts w:ascii="Times New Roman" w:hAnsi="Times New Roman"/>
          <w:sz w:val="26"/>
          <w:szCs w:val="26"/>
        </w:rPr>
        <w:t>.</w:t>
      </w:r>
      <w:r w:rsidRPr="00F74BC1">
        <w:rPr>
          <w:rFonts w:ascii="Times New Roman" w:hAnsi="Times New Roman"/>
          <w:sz w:val="26"/>
          <w:szCs w:val="26"/>
        </w:rPr>
        <w:t xml:space="preserve"> </w:t>
      </w:r>
      <w:r w:rsidR="00981BCB" w:rsidRPr="00F74BC1">
        <w:rPr>
          <w:rFonts w:ascii="Times New Roman" w:hAnsi="Times New Roman"/>
          <w:sz w:val="26"/>
          <w:szCs w:val="26"/>
        </w:rPr>
        <w:t xml:space="preserve">293, [3] </w:t>
      </w:r>
      <w:r w:rsidRPr="00F74BC1">
        <w:rPr>
          <w:rFonts w:ascii="Times New Roman" w:hAnsi="Times New Roman"/>
          <w:sz w:val="26"/>
          <w:szCs w:val="26"/>
        </w:rPr>
        <w:t xml:space="preserve">p. </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Kučinskas</w:t>
      </w:r>
      <w:r w:rsidRPr="00F74BC1">
        <w:rPr>
          <w:rFonts w:ascii="Times New Roman" w:hAnsi="Times New Roman"/>
          <w:sz w:val="26"/>
          <w:szCs w:val="26"/>
        </w:rPr>
        <w:t xml:space="preserve">, Vaidutis. </w:t>
      </w:r>
      <w:r w:rsidRPr="00F74BC1">
        <w:rPr>
          <w:rFonts w:ascii="Times New Roman" w:hAnsi="Times New Roman"/>
          <w:i/>
          <w:sz w:val="26"/>
          <w:szCs w:val="26"/>
        </w:rPr>
        <w:t>Genomo įvairovė</w:t>
      </w:r>
      <w:r w:rsidRPr="00F74BC1">
        <w:rPr>
          <w:rFonts w:ascii="Times New Roman" w:hAnsi="Times New Roman"/>
          <w:sz w:val="26"/>
          <w:szCs w:val="26"/>
        </w:rPr>
        <w:t>: lietuviai Europoje. Vilnius, 2004</w:t>
      </w:r>
      <w:r w:rsidR="00981BCB" w:rsidRPr="00F74BC1">
        <w:rPr>
          <w:rFonts w:ascii="Times New Roman" w:hAnsi="Times New Roman"/>
          <w:sz w:val="26"/>
          <w:szCs w:val="26"/>
        </w:rPr>
        <w:t>.</w:t>
      </w:r>
      <w:r w:rsidRPr="00F74BC1">
        <w:rPr>
          <w:rFonts w:ascii="Times New Roman" w:hAnsi="Times New Roman"/>
          <w:sz w:val="26"/>
          <w:szCs w:val="26"/>
        </w:rPr>
        <w:t xml:space="preserve"> </w:t>
      </w:r>
      <w:r w:rsidR="00981BCB" w:rsidRPr="00F74BC1">
        <w:rPr>
          <w:rFonts w:ascii="Times New Roman" w:hAnsi="Times New Roman"/>
          <w:sz w:val="26"/>
          <w:szCs w:val="26"/>
        </w:rPr>
        <w:t xml:space="preserve">287, [1] </w:t>
      </w:r>
      <w:r w:rsidRPr="00F74BC1">
        <w:rPr>
          <w:rFonts w:ascii="Times New Roman" w:hAnsi="Times New Roman"/>
          <w:sz w:val="26"/>
          <w:szCs w:val="26"/>
        </w:rPr>
        <w:t>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lastRenderedPageBreak/>
        <w:t>Kurakauskas</w:t>
      </w:r>
      <w:r w:rsidRPr="00F74BC1">
        <w:rPr>
          <w:rFonts w:ascii="Times New Roman" w:hAnsi="Times New Roman"/>
          <w:sz w:val="26"/>
          <w:szCs w:val="26"/>
        </w:rPr>
        <w:t xml:space="preserve">, Algirdas. Pauliaus Augiaus raižiniai. Iš </w:t>
      </w:r>
      <w:r w:rsidRPr="00F74BC1">
        <w:rPr>
          <w:rFonts w:ascii="Times New Roman" w:hAnsi="Times New Roman"/>
          <w:i/>
          <w:sz w:val="26"/>
          <w:szCs w:val="26"/>
        </w:rPr>
        <w:t>Paulius Augius</w:t>
      </w:r>
      <w:r w:rsidRPr="00F74BC1">
        <w:rPr>
          <w:rFonts w:ascii="Times New Roman" w:hAnsi="Times New Roman"/>
          <w:sz w:val="26"/>
          <w:szCs w:val="26"/>
        </w:rPr>
        <w:t xml:space="preserve">. Spaudai paruošė Algirdas Kurakauskas ir Vytautas Saulius. Chicago, 1966, p. </w:t>
      </w:r>
      <w:r w:rsidR="00D738A3" w:rsidRPr="00F74BC1">
        <w:rPr>
          <w:rFonts w:ascii="Times New Roman" w:hAnsi="Times New Roman"/>
          <w:sz w:val="26"/>
          <w:szCs w:val="26"/>
        </w:rPr>
        <w:t>XXV–XL</w:t>
      </w:r>
      <w:r w:rsidRPr="00F74BC1">
        <w:rPr>
          <w:rFonts w:ascii="Times New Roman" w:hAnsi="Times New Roman"/>
          <w:sz w:val="26"/>
          <w:szCs w:val="26"/>
        </w:rPr>
        <w:t>.</w:t>
      </w:r>
    </w:p>
    <w:p w:rsidR="008E20A7" w:rsidRPr="00C43E5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Lange</w:t>
      </w:r>
      <w:r w:rsidRPr="00F74BC1">
        <w:rPr>
          <w:rFonts w:ascii="Times New Roman" w:hAnsi="Times New Roman"/>
          <w:sz w:val="26"/>
          <w:szCs w:val="26"/>
        </w:rPr>
        <w:t xml:space="preserve">, Niels; </w:t>
      </w:r>
      <w:r w:rsidRPr="00F74BC1">
        <w:rPr>
          <w:rFonts w:ascii="Times New Roman" w:hAnsi="Times New Roman"/>
          <w:caps/>
          <w:sz w:val="26"/>
          <w:szCs w:val="26"/>
        </w:rPr>
        <w:t>Zürn,</w:t>
      </w:r>
      <w:r w:rsidRPr="00F74BC1">
        <w:rPr>
          <w:rFonts w:ascii="Times New Roman" w:hAnsi="Times New Roman"/>
          <w:sz w:val="26"/>
          <w:szCs w:val="26"/>
        </w:rPr>
        <w:t xml:space="preserve"> Michael. Regionalism in the Age of Globalization. </w:t>
      </w:r>
      <w:r w:rsidRPr="00F74BC1">
        <w:rPr>
          <w:rFonts w:ascii="Times New Roman" w:hAnsi="Times New Roman"/>
          <w:bCs/>
          <w:i/>
          <w:sz w:val="26"/>
          <w:szCs w:val="26"/>
        </w:rPr>
        <w:t>InIIS-Arbeitspapier</w:t>
      </w:r>
      <w:r w:rsidRPr="00F74BC1">
        <w:rPr>
          <w:rFonts w:ascii="Times New Roman" w:hAnsi="Times New Roman"/>
          <w:bCs/>
          <w:sz w:val="26"/>
          <w:szCs w:val="26"/>
        </w:rPr>
        <w:t>,</w:t>
      </w:r>
      <w:r w:rsidRPr="00F74BC1">
        <w:rPr>
          <w:rFonts w:ascii="Times New Roman" w:hAnsi="Times New Roman"/>
          <w:b/>
          <w:bCs/>
          <w:sz w:val="26"/>
          <w:szCs w:val="26"/>
        </w:rPr>
        <w:t xml:space="preserve"> </w:t>
      </w:r>
      <w:r w:rsidRPr="00F74BC1">
        <w:rPr>
          <w:rFonts w:ascii="Times New Roman" w:hAnsi="Times New Roman"/>
          <w:bCs/>
          <w:sz w:val="26"/>
          <w:szCs w:val="26"/>
        </w:rPr>
        <w:t>1999, nr.</w:t>
      </w:r>
      <w:r w:rsidRPr="00F74BC1">
        <w:rPr>
          <w:rFonts w:ascii="Times New Roman" w:hAnsi="Times New Roman"/>
          <w:b/>
          <w:bCs/>
          <w:sz w:val="26"/>
          <w:szCs w:val="26"/>
        </w:rPr>
        <w:t xml:space="preserve"> </w:t>
      </w:r>
      <w:r w:rsidRPr="00F74BC1">
        <w:rPr>
          <w:rFonts w:ascii="Times New Roman" w:hAnsi="Times New Roman"/>
          <w:bCs/>
          <w:sz w:val="26"/>
          <w:szCs w:val="26"/>
        </w:rPr>
        <w:t>16/99</w:t>
      </w:r>
      <w:r w:rsidR="00981BCB" w:rsidRPr="00F74BC1">
        <w:rPr>
          <w:rFonts w:ascii="Times New Roman" w:hAnsi="Times New Roman"/>
          <w:bCs/>
          <w:sz w:val="26"/>
          <w:szCs w:val="26"/>
        </w:rPr>
        <w:t>. 44</w:t>
      </w:r>
      <w:r w:rsidRPr="00F74BC1">
        <w:rPr>
          <w:rFonts w:ascii="Times New Roman" w:hAnsi="Times New Roman"/>
          <w:bCs/>
          <w:sz w:val="26"/>
          <w:szCs w:val="26"/>
        </w:rPr>
        <w:t xml:space="preserve"> </w:t>
      </w:r>
      <w:r w:rsidRPr="00F74BC1">
        <w:rPr>
          <w:rFonts w:ascii="Times New Roman" w:hAnsi="Times New Roman"/>
          <w:sz w:val="26"/>
          <w:szCs w:val="26"/>
        </w:rPr>
        <w:t xml:space="preserve">p. Prieiga per internetą: </w:t>
      </w:r>
      <w:r w:rsidR="001B6876">
        <w:rPr>
          <w:rFonts w:ascii="Times New Roman" w:hAnsi="Times New Roman"/>
          <w:sz w:val="26"/>
          <w:szCs w:val="26"/>
        </w:rPr>
        <w:t>&lt;</w:t>
      </w:r>
      <w:r w:rsidRPr="00F74BC1">
        <w:rPr>
          <w:rFonts w:ascii="Times New Roman" w:hAnsi="Times New Roman"/>
          <w:sz w:val="26"/>
          <w:szCs w:val="26"/>
        </w:rPr>
        <w:t>http://edoc.vifapol.de/opus/volltexte/2008/490/pdf/AP_16_1999.pdf</w:t>
      </w:r>
      <w:r w:rsidR="001B6876">
        <w:rPr>
          <w:rFonts w:ascii="Times New Roman" w:hAnsi="Times New Roman"/>
          <w:sz w:val="26"/>
          <w:szCs w:val="26"/>
        </w:rPr>
        <w:t>&gt;</w:t>
      </w:r>
      <w:r w:rsidRPr="00F74BC1">
        <w:rPr>
          <w:rFonts w:ascii="Times New Roman" w:hAnsi="Times New Roman"/>
          <w:sz w:val="26"/>
          <w:szCs w:val="26"/>
        </w:rPr>
        <w:t xml:space="preserve"> </w:t>
      </w:r>
      <w:r w:rsidRPr="00C43E51">
        <w:rPr>
          <w:rFonts w:ascii="Times New Roman" w:hAnsi="Times New Roman"/>
          <w:sz w:val="26"/>
          <w:szCs w:val="26"/>
        </w:rPr>
        <w:t>(ž</w:t>
      </w:r>
      <w:r w:rsidR="001B6876" w:rsidRPr="00C43E51">
        <w:rPr>
          <w:rFonts w:ascii="Times New Roman" w:hAnsi="Times New Roman"/>
          <w:sz w:val="26"/>
          <w:szCs w:val="26"/>
        </w:rPr>
        <w:t>r.</w:t>
      </w:r>
      <w:r w:rsidRPr="00C43E51">
        <w:rPr>
          <w:rFonts w:ascii="Times New Roman" w:hAnsi="Times New Roman"/>
          <w:sz w:val="26"/>
          <w:szCs w:val="26"/>
        </w:rPr>
        <w:t xml:space="preserve"> </w:t>
      </w:r>
      <w:r w:rsidR="00C43E51" w:rsidRPr="00C43E51">
        <w:rPr>
          <w:rFonts w:ascii="Times New Roman" w:hAnsi="Times New Roman"/>
          <w:sz w:val="26"/>
          <w:szCs w:val="26"/>
        </w:rPr>
        <w:t>2013-01-06)</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Lapinskienė</w:t>
      </w:r>
      <w:r w:rsidRPr="00F74BC1">
        <w:rPr>
          <w:rFonts w:ascii="Times New Roman" w:hAnsi="Times New Roman"/>
          <w:sz w:val="26"/>
          <w:szCs w:val="26"/>
        </w:rPr>
        <w:t xml:space="preserve">, Lionė. Petro Būtėno „Lietuvių tautotyros žinių ir senienų rinkimo programa“. </w:t>
      </w:r>
      <w:r w:rsidRPr="00F74BC1">
        <w:rPr>
          <w:rFonts w:ascii="Times New Roman" w:hAnsi="Times New Roman"/>
          <w:i/>
          <w:sz w:val="26"/>
          <w:szCs w:val="26"/>
        </w:rPr>
        <w:t>Liaudies kultūra</w:t>
      </w:r>
      <w:r w:rsidRPr="00F74BC1">
        <w:rPr>
          <w:rFonts w:ascii="Times New Roman" w:hAnsi="Times New Roman"/>
          <w:sz w:val="26"/>
          <w:szCs w:val="26"/>
        </w:rPr>
        <w:t>, 2003, nr. 1 (88), p. 44–53.</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Laugesen</w:t>
      </w:r>
      <w:r w:rsidRPr="00F74BC1">
        <w:rPr>
          <w:rFonts w:ascii="Times New Roman" w:hAnsi="Times New Roman"/>
          <w:sz w:val="26"/>
          <w:szCs w:val="26"/>
        </w:rPr>
        <w:t xml:space="preserve">, Amanda. Australian Soldiers and the World of Print During the Great War. Iš </w:t>
      </w:r>
      <w:r w:rsidRPr="00F74BC1">
        <w:rPr>
          <w:rFonts w:ascii="Times New Roman" w:hAnsi="Times New Roman"/>
          <w:i/>
          <w:sz w:val="26"/>
          <w:szCs w:val="26"/>
        </w:rPr>
        <w:t>Publishing in the First World War</w:t>
      </w:r>
      <w:r w:rsidRPr="00F74BC1">
        <w:rPr>
          <w:rFonts w:ascii="Times New Roman" w:hAnsi="Times New Roman"/>
          <w:sz w:val="26"/>
          <w:szCs w:val="26"/>
        </w:rPr>
        <w:t>: Essays in Book History. Basingstoke; New York, 2007, p. 9</w:t>
      </w:r>
      <w:r w:rsidR="008538C7" w:rsidRPr="00F74BC1">
        <w:rPr>
          <w:rFonts w:ascii="Times New Roman" w:hAnsi="Times New Roman"/>
          <w:sz w:val="26"/>
          <w:szCs w:val="26"/>
        </w:rPr>
        <w:t>3</w:t>
      </w:r>
      <w:r w:rsidRPr="00F74BC1">
        <w:rPr>
          <w:rFonts w:ascii="Times New Roman" w:hAnsi="Times New Roman"/>
          <w:sz w:val="26"/>
          <w:szCs w:val="26"/>
        </w:rPr>
        <w:t>–10</w:t>
      </w:r>
      <w:r w:rsidR="008538C7" w:rsidRPr="00F74BC1">
        <w:rPr>
          <w:rFonts w:ascii="Times New Roman" w:hAnsi="Times New Roman"/>
          <w:sz w:val="26"/>
          <w:szCs w:val="26"/>
        </w:rPr>
        <w:t>9.</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Laukaitytė</w:t>
      </w:r>
      <w:r w:rsidRPr="00F74BC1">
        <w:rPr>
          <w:rFonts w:ascii="Times New Roman" w:hAnsi="Times New Roman"/>
          <w:sz w:val="26"/>
          <w:szCs w:val="26"/>
        </w:rPr>
        <w:t xml:space="preserve">, Regina. </w:t>
      </w:r>
      <w:r w:rsidRPr="00F74BC1">
        <w:rPr>
          <w:rFonts w:ascii="Times New Roman" w:hAnsi="Times New Roman"/>
          <w:i/>
          <w:sz w:val="26"/>
          <w:szCs w:val="26"/>
        </w:rPr>
        <w:t>Lietuvos vienuolijos</w:t>
      </w:r>
      <w:r w:rsidRPr="00F74BC1">
        <w:rPr>
          <w:rFonts w:ascii="Times New Roman" w:hAnsi="Times New Roman"/>
          <w:sz w:val="26"/>
          <w:szCs w:val="26"/>
        </w:rPr>
        <w:t>: XX a. istorijos bruožai. Vilnius, 1997</w:t>
      </w:r>
      <w:r w:rsidR="008538C7" w:rsidRPr="00F74BC1">
        <w:rPr>
          <w:rFonts w:ascii="Times New Roman" w:hAnsi="Times New Roman"/>
          <w:sz w:val="26"/>
          <w:szCs w:val="26"/>
        </w:rPr>
        <w:t>. 301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bCs/>
          <w:caps/>
          <w:sz w:val="26"/>
          <w:szCs w:val="26"/>
        </w:rPr>
        <w:t>Lenher</w:t>
      </w:r>
      <w:r w:rsidRPr="00F74BC1">
        <w:rPr>
          <w:rFonts w:ascii="Times New Roman" w:hAnsi="Times New Roman"/>
          <w:bCs/>
          <w:sz w:val="26"/>
          <w:szCs w:val="26"/>
        </w:rPr>
        <w:t xml:space="preserve">, George. </w:t>
      </w:r>
      <w:r w:rsidRPr="00F74BC1">
        <w:rPr>
          <w:rFonts w:ascii="Times New Roman" w:hAnsi="Times New Roman"/>
          <w:bCs/>
          <w:i/>
          <w:sz w:val="26"/>
          <w:szCs w:val="26"/>
        </w:rPr>
        <w:t>China in European Encyclopaedias 1700–1850</w:t>
      </w:r>
      <w:r w:rsidRPr="00F74BC1">
        <w:rPr>
          <w:rFonts w:ascii="Times New Roman" w:hAnsi="Times New Roman"/>
          <w:bCs/>
          <w:sz w:val="26"/>
          <w:szCs w:val="26"/>
        </w:rPr>
        <w:t>. Leiden, 2011</w:t>
      </w:r>
      <w:r w:rsidR="008538C7" w:rsidRPr="00F74BC1">
        <w:rPr>
          <w:rFonts w:ascii="Times New Roman" w:hAnsi="Times New Roman"/>
          <w:bCs/>
          <w:sz w:val="26"/>
          <w:szCs w:val="26"/>
        </w:rPr>
        <w:t>. XVIII, 402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Lempertas</w:t>
      </w:r>
      <w:r w:rsidRPr="00F74BC1">
        <w:rPr>
          <w:rFonts w:ascii="Times New Roman" w:hAnsi="Times New Roman"/>
          <w:sz w:val="26"/>
          <w:szCs w:val="26"/>
        </w:rPr>
        <w:t>, Izraelis. Kalbininkas, žodynininkas Chackelis Lem</w:t>
      </w:r>
      <w:r w:rsidR="00EB7FD2" w:rsidRPr="00F74BC1">
        <w:rPr>
          <w:rFonts w:ascii="Times New Roman" w:hAnsi="Times New Roman"/>
          <w:sz w:val="26"/>
          <w:szCs w:val="26"/>
        </w:rPr>
        <w:t>c</w:t>
      </w:r>
      <w:r w:rsidRPr="00F74BC1">
        <w:rPr>
          <w:rFonts w:ascii="Times New Roman" w:hAnsi="Times New Roman"/>
          <w:sz w:val="26"/>
          <w:szCs w:val="26"/>
        </w:rPr>
        <w:t xml:space="preserve">henas. </w:t>
      </w:r>
      <w:r w:rsidRPr="00F74BC1">
        <w:rPr>
          <w:rFonts w:ascii="Times New Roman" w:hAnsi="Times New Roman"/>
          <w:i/>
          <w:sz w:val="26"/>
          <w:szCs w:val="26"/>
        </w:rPr>
        <w:t>Papilė</w:t>
      </w:r>
      <w:r w:rsidR="00EB7FD2" w:rsidRPr="00F74BC1">
        <w:rPr>
          <w:rFonts w:ascii="Times New Roman" w:hAnsi="Times New Roman"/>
          <w:i/>
          <w:sz w:val="26"/>
          <w:szCs w:val="26"/>
        </w:rPr>
        <w:t>.</w:t>
      </w:r>
      <w:r w:rsidRPr="00F74BC1">
        <w:rPr>
          <w:rFonts w:ascii="Times New Roman" w:hAnsi="Times New Roman"/>
          <w:sz w:val="26"/>
          <w:szCs w:val="26"/>
        </w:rPr>
        <w:t xml:space="preserve"> [</w:t>
      </w:r>
      <w:r w:rsidR="00EB7FD2" w:rsidRPr="00F74BC1">
        <w:rPr>
          <w:rFonts w:ascii="Times New Roman" w:hAnsi="Times New Roman"/>
          <w:sz w:val="26"/>
          <w:szCs w:val="26"/>
        </w:rPr>
        <w:t>S</w:t>
      </w:r>
      <w:r w:rsidRPr="00F74BC1">
        <w:rPr>
          <w:rFonts w:ascii="Times New Roman" w:hAnsi="Times New Roman"/>
          <w:sz w:val="26"/>
          <w:szCs w:val="26"/>
        </w:rPr>
        <w:t>udarytoja Vida Girininkienė ir kt.]</w:t>
      </w:r>
      <w:r w:rsidR="008538C7" w:rsidRPr="00F74BC1">
        <w:rPr>
          <w:rFonts w:ascii="Times New Roman" w:hAnsi="Times New Roman"/>
          <w:sz w:val="26"/>
          <w:szCs w:val="26"/>
        </w:rPr>
        <w:t>. Vilnius, 2006, d. 2–3, p. 382–391.</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Lesčius</w:t>
      </w:r>
      <w:r w:rsidRPr="00F74BC1">
        <w:rPr>
          <w:rFonts w:ascii="Times New Roman" w:hAnsi="Times New Roman"/>
          <w:sz w:val="26"/>
          <w:szCs w:val="26"/>
        </w:rPr>
        <w:t xml:space="preserve">, Vytautas. </w:t>
      </w:r>
      <w:r w:rsidRPr="00F74BC1">
        <w:rPr>
          <w:rFonts w:ascii="Times New Roman" w:hAnsi="Times New Roman"/>
          <w:i/>
          <w:sz w:val="26"/>
          <w:szCs w:val="26"/>
        </w:rPr>
        <w:t>Lietuvos kariuomenė nepriklausomybės kovose 1918–1920</w:t>
      </w:r>
      <w:r w:rsidRPr="00F74BC1">
        <w:rPr>
          <w:rFonts w:ascii="Times New Roman" w:hAnsi="Times New Roman"/>
          <w:sz w:val="26"/>
          <w:szCs w:val="26"/>
        </w:rPr>
        <w:t>. Vilnius, 2004</w:t>
      </w:r>
      <w:r w:rsidR="008538C7" w:rsidRPr="00F74BC1">
        <w:rPr>
          <w:rFonts w:ascii="Times New Roman" w:hAnsi="Times New Roman"/>
          <w:sz w:val="26"/>
          <w:szCs w:val="26"/>
        </w:rPr>
        <w:t>. 497, [2] p., 1 žml. lap.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bCs/>
          <w:caps/>
          <w:sz w:val="26"/>
          <w:szCs w:val="26"/>
        </w:rPr>
        <w:t>Lotman</w:t>
      </w:r>
      <w:r w:rsidRPr="00F74BC1">
        <w:rPr>
          <w:rFonts w:ascii="Times New Roman" w:hAnsi="Times New Roman"/>
          <w:bCs/>
          <w:sz w:val="26"/>
          <w:szCs w:val="26"/>
        </w:rPr>
        <w:t>, Jurij.</w:t>
      </w:r>
      <w:r w:rsidRPr="00F74BC1">
        <w:rPr>
          <w:rFonts w:ascii="Times New Roman" w:hAnsi="Times New Roman"/>
          <w:sz w:val="26"/>
          <w:szCs w:val="26"/>
        </w:rPr>
        <w:t xml:space="preserve"> </w:t>
      </w:r>
      <w:r w:rsidRPr="00F74BC1">
        <w:rPr>
          <w:rFonts w:ascii="Times New Roman" w:hAnsi="Times New Roman"/>
          <w:i/>
          <w:sz w:val="26"/>
          <w:szCs w:val="26"/>
        </w:rPr>
        <w:t>Kultūros semiotika</w:t>
      </w:r>
      <w:r w:rsidRPr="00F74BC1">
        <w:rPr>
          <w:rFonts w:ascii="Times New Roman" w:hAnsi="Times New Roman"/>
          <w:sz w:val="26"/>
          <w:szCs w:val="26"/>
        </w:rPr>
        <w:t>: straipsnių rinktinė. Sudarė Arūnas Sverdiolas; iš rusų kalbos vertė Donata Mitaitė. Vilnius, [2004]</w:t>
      </w:r>
      <w:r w:rsidR="008538C7" w:rsidRPr="00F74BC1">
        <w:rPr>
          <w:rFonts w:ascii="Times New Roman" w:hAnsi="Times New Roman"/>
          <w:sz w:val="26"/>
          <w:szCs w:val="26"/>
        </w:rPr>
        <w:t>.</w:t>
      </w:r>
      <w:r w:rsidR="00E01165" w:rsidRPr="00F74BC1">
        <w:rPr>
          <w:rFonts w:ascii="Times New Roman" w:hAnsi="Times New Roman"/>
          <w:sz w:val="26"/>
          <w:szCs w:val="26"/>
        </w:rPr>
        <w:t xml:space="preserve"> </w:t>
      </w:r>
      <w:r w:rsidR="008538C7" w:rsidRPr="00F74BC1">
        <w:rPr>
          <w:rFonts w:ascii="Times New Roman" w:hAnsi="Times New Roman"/>
          <w:sz w:val="26"/>
          <w:szCs w:val="26"/>
        </w:rPr>
        <w:t>XV, 366, [1]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Lukšaitė</w:t>
      </w:r>
      <w:r w:rsidRPr="00F74BC1">
        <w:rPr>
          <w:rFonts w:ascii="Times New Roman" w:hAnsi="Times New Roman"/>
          <w:sz w:val="26"/>
          <w:szCs w:val="26"/>
        </w:rPr>
        <w:t xml:space="preserve">, Ingė. Lokalinės istorijos samprata. Iš </w:t>
      </w:r>
      <w:r w:rsidRPr="00F74BC1">
        <w:rPr>
          <w:rFonts w:ascii="Times New Roman" w:hAnsi="Times New Roman"/>
          <w:i/>
          <w:sz w:val="26"/>
          <w:szCs w:val="26"/>
        </w:rPr>
        <w:t>Lietuvos lokalinių tyrimų padėtis</w:t>
      </w:r>
      <w:r w:rsidRPr="00F74BC1">
        <w:rPr>
          <w:rFonts w:ascii="Times New Roman" w:hAnsi="Times New Roman"/>
          <w:sz w:val="26"/>
          <w:szCs w:val="26"/>
        </w:rPr>
        <w:t xml:space="preserve">: mokslinių straipsnių rinkinys. Vilnius, 2005, p. </w:t>
      </w:r>
      <w:r w:rsidR="005E0362" w:rsidRPr="00F74BC1">
        <w:rPr>
          <w:rFonts w:ascii="Times New Roman" w:hAnsi="Times New Roman"/>
          <w:sz w:val="26"/>
          <w:szCs w:val="26"/>
        </w:rPr>
        <w:t>5–11</w:t>
      </w:r>
      <w:r w:rsidRPr="00F74BC1">
        <w:rPr>
          <w:rFonts w:ascii="Times New Roman" w:hAnsi="Times New Roman"/>
          <w:sz w:val="26"/>
          <w:szCs w:val="26"/>
        </w:rPr>
        <w:t>.</w:t>
      </w:r>
    </w:p>
    <w:p w:rsidR="005172F9" w:rsidRPr="00F74BC1" w:rsidRDefault="005172F9"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Maceina</w:t>
      </w:r>
      <w:r w:rsidRPr="00F74BC1">
        <w:rPr>
          <w:rFonts w:ascii="Times New Roman" w:hAnsi="Times New Roman"/>
          <w:sz w:val="26"/>
          <w:szCs w:val="26"/>
        </w:rPr>
        <w:t xml:space="preserve">, Antanas. </w:t>
      </w:r>
      <w:r w:rsidRPr="00F74BC1">
        <w:rPr>
          <w:rFonts w:ascii="Times New Roman" w:hAnsi="Times New Roman"/>
          <w:i/>
          <w:sz w:val="26"/>
          <w:szCs w:val="26"/>
        </w:rPr>
        <w:t>Tautinis auklėjimas</w:t>
      </w:r>
      <w:r w:rsidRPr="00F74BC1">
        <w:rPr>
          <w:rFonts w:ascii="Times New Roman" w:hAnsi="Times New Roman"/>
          <w:sz w:val="26"/>
          <w:szCs w:val="26"/>
        </w:rPr>
        <w:t>. Kaunas, 1934. 293 p.</w:t>
      </w:r>
    </w:p>
    <w:p w:rsidR="00EE67BA" w:rsidRPr="00F74BC1" w:rsidRDefault="00EE67BA"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Mačiulis</w:t>
      </w:r>
      <w:r w:rsidRPr="00F74BC1">
        <w:rPr>
          <w:rFonts w:ascii="Times New Roman" w:hAnsi="Times New Roman"/>
          <w:sz w:val="26"/>
          <w:szCs w:val="26"/>
        </w:rPr>
        <w:t xml:space="preserve">, Dangiras. Inteligentų „kaltės“ tarpukario Lietuvoje. </w:t>
      </w:r>
      <w:r w:rsidRPr="00F74BC1">
        <w:rPr>
          <w:rFonts w:ascii="Times New Roman" w:hAnsi="Times New Roman"/>
          <w:i/>
          <w:sz w:val="26"/>
          <w:szCs w:val="26"/>
        </w:rPr>
        <w:t>Inter-studia humanitatis</w:t>
      </w:r>
      <w:r w:rsidRPr="00F74BC1">
        <w:rPr>
          <w:rFonts w:ascii="Times New Roman" w:hAnsi="Times New Roman"/>
          <w:sz w:val="26"/>
          <w:szCs w:val="26"/>
        </w:rPr>
        <w:t>, 2007, nr. 4, p. 130–147.</w:t>
      </w:r>
    </w:p>
    <w:p w:rsidR="008736E9" w:rsidRPr="00F74BC1" w:rsidRDefault="008736E9"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Mačiulis</w:t>
      </w:r>
      <w:r w:rsidRPr="00F74BC1">
        <w:rPr>
          <w:rFonts w:ascii="Times New Roman" w:hAnsi="Times New Roman"/>
          <w:sz w:val="26"/>
          <w:szCs w:val="26"/>
        </w:rPr>
        <w:t xml:space="preserve">, Dangiras. Kaimo mokytojas tarpukario Lietuvoje: lojalus valdžiai ir autoritetas visuomenei. </w:t>
      </w:r>
      <w:r w:rsidRPr="00F74BC1">
        <w:rPr>
          <w:rFonts w:ascii="Times New Roman" w:hAnsi="Times New Roman"/>
          <w:i/>
          <w:sz w:val="26"/>
          <w:szCs w:val="26"/>
        </w:rPr>
        <w:t>Lituanistica</w:t>
      </w:r>
      <w:r w:rsidRPr="00F74BC1">
        <w:rPr>
          <w:rFonts w:ascii="Times New Roman" w:hAnsi="Times New Roman"/>
          <w:sz w:val="26"/>
          <w:szCs w:val="26"/>
        </w:rPr>
        <w:t>, 2005, t. 61, p. 1–24.</w:t>
      </w:r>
    </w:p>
    <w:p w:rsidR="00C77558" w:rsidRPr="00F74BC1" w:rsidRDefault="00C77558"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Mačiulis</w:t>
      </w:r>
      <w:r w:rsidRPr="00F74BC1">
        <w:rPr>
          <w:rFonts w:ascii="Times New Roman" w:hAnsi="Times New Roman"/>
          <w:sz w:val="26"/>
          <w:szCs w:val="26"/>
        </w:rPr>
        <w:t xml:space="preserve">, Dangiras. </w:t>
      </w:r>
      <w:r w:rsidRPr="00F74BC1">
        <w:rPr>
          <w:rFonts w:ascii="Times New Roman" w:hAnsi="Times New Roman"/>
          <w:i/>
          <w:sz w:val="26"/>
          <w:szCs w:val="26"/>
        </w:rPr>
        <w:t>Valstybės kultūros politika Lietuvoje 1927–1940 metais</w:t>
      </w:r>
      <w:r w:rsidRPr="00F74BC1">
        <w:rPr>
          <w:rFonts w:ascii="Times New Roman" w:hAnsi="Times New Roman"/>
          <w:sz w:val="26"/>
          <w:szCs w:val="26"/>
        </w:rPr>
        <w:t>. Vilnius, 2005. 302 p.</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Martinionis</w:t>
      </w:r>
      <w:r w:rsidRPr="00F74BC1">
        <w:rPr>
          <w:rFonts w:ascii="Times New Roman" w:hAnsi="Times New Roman"/>
          <w:sz w:val="26"/>
          <w:szCs w:val="26"/>
        </w:rPr>
        <w:t xml:space="preserve">, Antanas. „Lietuvos Judas“, arba Rezistencinis pogrindis. </w:t>
      </w:r>
      <w:r w:rsidRPr="00F74BC1">
        <w:rPr>
          <w:rFonts w:ascii="Times New Roman" w:hAnsi="Times New Roman"/>
          <w:i/>
          <w:sz w:val="26"/>
          <w:szCs w:val="26"/>
        </w:rPr>
        <w:t>Gimtasis kraštas</w:t>
      </w:r>
      <w:r w:rsidRPr="00F74BC1">
        <w:rPr>
          <w:rFonts w:ascii="Times New Roman" w:hAnsi="Times New Roman"/>
          <w:sz w:val="26"/>
          <w:szCs w:val="26"/>
        </w:rPr>
        <w:t>, 1989, balandžio 6–12 (nr. 14), p. 5.</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Maslauskienė</w:t>
      </w:r>
      <w:r w:rsidRPr="00F74BC1">
        <w:rPr>
          <w:rFonts w:ascii="Times New Roman" w:hAnsi="Times New Roman"/>
          <w:sz w:val="26"/>
          <w:szCs w:val="26"/>
        </w:rPr>
        <w:t xml:space="preserve">, Nijolė. Lietuvos komunistų tautinė ir socialinė sudėtis 1939 m. pabaigoje–1940 m. rugsėjo mėn. </w:t>
      </w:r>
      <w:r w:rsidRPr="00F74BC1">
        <w:rPr>
          <w:rFonts w:ascii="Times New Roman" w:hAnsi="Times New Roman"/>
          <w:i/>
          <w:sz w:val="26"/>
          <w:szCs w:val="26"/>
        </w:rPr>
        <w:t>Genocidas ir rezistencija</w:t>
      </w:r>
      <w:r w:rsidR="005E0362" w:rsidRPr="00F74BC1">
        <w:rPr>
          <w:rFonts w:ascii="Times New Roman" w:hAnsi="Times New Roman"/>
          <w:sz w:val="26"/>
          <w:szCs w:val="26"/>
        </w:rPr>
        <w:t>, 1999, t. 1 (5), p. 77–104</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lastRenderedPageBreak/>
        <w:t>Masion</w:t>
      </w:r>
      <w:r w:rsidR="0071492E" w:rsidRPr="00F74BC1">
        <w:rPr>
          <w:rFonts w:ascii="Times New Roman" w:hAnsi="Times New Roman"/>
          <w:caps/>
          <w:sz w:val="26"/>
          <w:szCs w:val="26"/>
        </w:rPr>
        <w:t>ienė</w:t>
      </w:r>
      <w:r w:rsidRPr="00F74BC1">
        <w:rPr>
          <w:rFonts w:ascii="Times New Roman" w:hAnsi="Times New Roman"/>
          <w:sz w:val="26"/>
          <w:szCs w:val="26"/>
        </w:rPr>
        <w:t xml:space="preserve">, Birutė. </w:t>
      </w:r>
      <w:r w:rsidRPr="00F74BC1">
        <w:rPr>
          <w:rFonts w:ascii="Times New Roman" w:hAnsi="Times New Roman"/>
          <w:i/>
          <w:sz w:val="26"/>
          <w:szCs w:val="26"/>
        </w:rPr>
        <w:t>Levas Tolstojus ir Lietuva</w:t>
      </w:r>
      <w:r w:rsidRPr="00F74BC1">
        <w:rPr>
          <w:rFonts w:ascii="Times New Roman" w:hAnsi="Times New Roman"/>
          <w:sz w:val="26"/>
          <w:szCs w:val="26"/>
        </w:rPr>
        <w:t>. Vilnius, 1978</w:t>
      </w:r>
      <w:r w:rsidR="005E0362" w:rsidRPr="00F74BC1">
        <w:rPr>
          <w:rFonts w:ascii="Times New Roman" w:hAnsi="Times New Roman"/>
          <w:sz w:val="26"/>
          <w:szCs w:val="26"/>
        </w:rPr>
        <w:t>. 286, [2] p</w:t>
      </w:r>
      <w:r w:rsidRPr="00F74BC1">
        <w:rPr>
          <w:rFonts w:ascii="Times New Roman" w:hAnsi="Times New Roman"/>
          <w:sz w:val="26"/>
          <w:szCs w:val="26"/>
        </w:rPr>
        <w:t>.</w:t>
      </w:r>
    </w:p>
    <w:p w:rsidR="008E20A7" w:rsidRPr="00F74BC1" w:rsidRDefault="008E20A7" w:rsidP="00F74BC1">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Mason</w:t>
      </w:r>
      <w:r w:rsidRPr="00F74BC1">
        <w:rPr>
          <w:rFonts w:ascii="Times New Roman" w:hAnsi="Times New Roman"/>
          <w:sz w:val="26"/>
          <w:szCs w:val="26"/>
        </w:rPr>
        <w:t xml:space="preserve">, Catherine; </w:t>
      </w:r>
      <w:r w:rsidRPr="00F74BC1">
        <w:rPr>
          <w:rFonts w:ascii="Times New Roman" w:hAnsi="Times New Roman"/>
          <w:caps/>
          <w:sz w:val="26"/>
          <w:szCs w:val="26"/>
        </w:rPr>
        <w:t>Waldman</w:t>
      </w:r>
      <w:r w:rsidRPr="00F74BC1">
        <w:rPr>
          <w:rFonts w:ascii="Times New Roman" w:hAnsi="Times New Roman"/>
          <w:sz w:val="26"/>
          <w:szCs w:val="26"/>
        </w:rPr>
        <w:t xml:space="preserve">, Carl. </w:t>
      </w:r>
      <w:r w:rsidRPr="00F74BC1">
        <w:rPr>
          <w:rFonts w:ascii="Times New Roman" w:hAnsi="Times New Roman"/>
          <w:i/>
          <w:sz w:val="26"/>
          <w:szCs w:val="26"/>
        </w:rPr>
        <w:t>Encyclopedia of European Peoples</w:t>
      </w:r>
      <w:r w:rsidR="005E0362" w:rsidRPr="00F74BC1">
        <w:rPr>
          <w:rFonts w:ascii="Times New Roman" w:hAnsi="Times New Roman"/>
          <w:sz w:val="26"/>
          <w:szCs w:val="26"/>
        </w:rPr>
        <w:t>. New York, 2006. XV, 955 p.</w:t>
      </w:r>
    </w:p>
    <w:p w:rsidR="00EA6EE6" w:rsidRDefault="008E20A7" w:rsidP="00EA6EE6">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Mastianica</w:t>
      </w:r>
      <w:r w:rsidRPr="00F74BC1">
        <w:rPr>
          <w:rFonts w:ascii="Times New Roman" w:hAnsi="Times New Roman"/>
          <w:sz w:val="26"/>
          <w:szCs w:val="26"/>
        </w:rPr>
        <w:t xml:space="preserve">, Olga. </w:t>
      </w:r>
      <w:r w:rsidRPr="00F74BC1">
        <w:rPr>
          <w:rFonts w:ascii="Times New Roman" w:hAnsi="Times New Roman"/>
          <w:i/>
          <w:sz w:val="26"/>
          <w:szCs w:val="26"/>
        </w:rPr>
        <w:t>Pravėrus namų duris</w:t>
      </w:r>
      <w:r w:rsidRPr="00F74BC1">
        <w:rPr>
          <w:rFonts w:ascii="Times New Roman" w:hAnsi="Times New Roman"/>
          <w:sz w:val="26"/>
          <w:szCs w:val="26"/>
        </w:rPr>
        <w:t>: moterų švietimas Lietuvoje XVIII a. pabaigoje–XX a. pradžioje. Vilnius, 2012</w:t>
      </w:r>
      <w:r w:rsidR="005E0362" w:rsidRPr="00F74BC1">
        <w:rPr>
          <w:rFonts w:ascii="Times New Roman" w:hAnsi="Times New Roman"/>
          <w:sz w:val="26"/>
          <w:szCs w:val="26"/>
        </w:rPr>
        <w:t>. 341, [2] p.</w:t>
      </w:r>
    </w:p>
    <w:p w:rsidR="0057548C" w:rsidRDefault="008E20A7" w:rsidP="00EA6EE6">
      <w:pPr>
        <w:pStyle w:val="ListParagraph"/>
        <w:numPr>
          <w:ilvl w:val="0"/>
          <w:numId w:val="19"/>
        </w:numPr>
        <w:spacing w:after="0"/>
        <w:rPr>
          <w:rFonts w:ascii="Times New Roman" w:hAnsi="Times New Roman"/>
          <w:sz w:val="26"/>
          <w:szCs w:val="26"/>
        </w:rPr>
      </w:pPr>
      <w:r w:rsidRPr="00EA6EE6">
        <w:rPr>
          <w:rFonts w:ascii="Times New Roman" w:hAnsi="Times New Roman"/>
          <w:caps/>
          <w:sz w:val="26"/>
          <w:szCs w:val="26"/>
        </w:rPr>
        <w:t>Merkys</w:t>
      </w:r>
      <w:r w:rsidRPr="00EA6EE6">
        <w:rPr>
          <w:rFonts w:ascii="Times New Roman" w:hAnsi="Times New Roman"/>
          <w:sz w:val="26"/>
          <w:szCs w:val="26"/>
        </w:rPr>
        <w:t xml:space="preserve">, Vytautas. Lietuvių knygnešiai ir RSDDP literatūra (ligi 1904 m.). </w:t>
      </w:r>
      <w:r w:rsidRPr="00EA6EE6">
        <w:rPr>
          <w:rFonts w:ascii="Times New Roman" w:hAnsi="Times New Roman"/>
          <w:i/>
          <w:sz w:val="26"/>
          <w:szCs w:val="26"/>
        </w:rPr>
        <w:t>Lietuvos istorijos metraštis</w:t>
      </w:r>
      <w:r w:rsidRPr="00EA6EE6">
        <w:rPr>
          <w:rFonts w:ascii="Times New Roman" w:hAnsi="Times New Roman"/>
          <w:sz w:val="26"/>
          <w:szCs w:val="26"/>
        </w:rPr>
        <w:t xml:space="preserve">: 1972 metai. Vilnius, 1973, p. </w:t>
      </w:r>
      <w:r w:rsidR="00DE6744" w:rsidRPr="00EA6EE6">
        <w:rPr>
          <w:rFonts w:ascii="Times New Roman" w:hAnsi="Times New Roman"/>
          <w:sz w:val="26"/>
          <w:szCs w:val="26"/>
        </w:rPr>
        <w:t>4</w:t>
      </w:r>
      <w:r w:rsidRPr="00EA6EE6">
        <w:rPr>
          <w:rFonts w:ascii="Times New Roman" w:hAnsi="Times New Roman"/>
          <w:sz w:val="26"/>
          <w:szCs w:val="26"/>
        </w:rPr>
        <w:t>1</w:t>
      </w:r>
      <w:r w:rsidR="00DE6744" w:rsidRPr="00EA6EE6">
        <w:rPr>
          <w:rFonts w:ascii="Times New Roman" w:hAnsi="Times New Roman"/>
          <w:sz w:val="26"/>
          <w:szCs w:val="26"/>
        </w:rPr>
        <w:t>–55</w:t>
      </w:r>
      <w:r w:rsidRPr="00EA6EE6">
        <w:rPr>
          <w:rFonts w:ascii="Times New Roman" w:hAnsi="Times New Roman"/>
          <w:sz w:val="26"/>
          <w:szCs w:val="26"/>
        </w:rPr>
        <w:t>.</w:t>
      </w:r>
    </w:p>
    <w:p w:rsidR="00C17AF3" w:rsidRPr="00EA6EE6" w:rsidRDefault="00A7205F" w:rsidP="00EA6EE6">
      <w:pPr>
        <w:pStyle w:val="ListParagraph"/>
        <w:numPr>
          <w:ilvl w:val="0"/>
          <w:numId w:val="19"/>
        </w:numPr>
        <w:spacing w:after="0"/>
        <w:rPr>
          <w:rFonts w:ascii="Times New Roman" w:hAnsi="Times New Roman"/>
          <w:sz w:val="26"/>
          <w:szCs w:val="26"/>
        </w:rPr>
      </w:pPr>
      <w:r w:rsidRPr="00F74BC1">
        <w:rPr>
          <w:rFonts w:ascii="Times New Roman" w:hAnsi="Times New Roman"/>
          <w:caps/>
          <w:sz w:val="26"/>
          <w:szCs w:val="26"/>
        </w:rPr>
        <w:t>Merkys</w:t>
      </w:r>
      <w:r w:rsidRPr="00F74BC1">
        <w:rPr>
          <w:rFonts w:ascii="Times New Roman" w:hAnsi="Times New Roman"/>
          <w:sz w:val="26"/>
          <w:szCs w:val="26"/>
        </w:rPr>
        <w:t>, Vytautas. Lietuvos miestų gyventojų tautybės XIX</w:t>
      </w:r>
      <w:r>
        <w:rPr>
          <w:rFonts w:ascii="Times New Roman" w:hAnsi="Times New Roman"/>
          <w:sz w:val="26"/>
          <w:szCs w:val="26"/>
        </w:rPr>
        <w:t xml:space="preserve"> a</w:t>
      </w:r>
      <w:r w:rsidRPr="00F74BC1">
        <w:rPr>
          <w:rFonts w:ascii="Times New Roman" w:hAnsi="Times New Roman"/>
          <w:sz w:val="26"/>
          <w:szCs w:val="26"/>
        </w:rPr>
        <w:t xml:space="preserve">. pabaigoje–XX a. pradžioje klausimu. </w:t>
      </w:r>
      <w:r w:rsidRPr="00F74BC1">
        <w:rPr>
          <w:rFonts w:ascii="Times New Roman" w:hAnsi="Times New Roman"/>
          <w:i/>
          <w:sz w:val="26"/>
          <w:szCs w:val="26"/>
        </w:rPr>
        <w:t>Lietuvos TSR mokslų akademijos darbai. Serija A</w:t>
      </w:r>
      <w:r w:rsidRPr="00F74BC1">
        <w:rPr>
          <w:rFonts w:ascii="Times New Roman" w:hAnsi="Times New Roman"/>
          <w:sz w:val="26"/>
          <w:szCs w:val="26"/>
        </w:rPr>
        <w:t>, 1958, t. 2 (5), p. 85–97.</w:t>
      </w:r>
    </w:p>
    <w:p w:rsidR="00EA6EE6" w:rsidRDefault="00A7205F" w:rsidP="00EA6EE6">
      <w:pPr>
        <w:pStyle w:val="ListParagraph"/>
        <w:numPr>
          <w:ilvl w:val="0"/>
          <w:numId w:val="19"/>
        </w:numPr>
        <w:spacing w:after="0"/>
        <w:ind w:left="709" w:hanging="567"/>
        <w:rPr>
          <w:rFonts w:ascii="Times New Roman" w:hAnsi="Times New Roman"/>
          <w:sz w:val="26"/>
          <w:szCs w:val="26"/>
        </w:rPr>
      </w:pPr>
      <w:r w:rsidRPr="00EA6EE6">
        <w:rPr>
          <w:rFonts w:ascii="Times New Roman" w:hAnsi="Times New Roman"/>
          <w:caps/>
          <w:sz w:val="26"/>
          <w:szCs w:val="26"/>
        </w:rPr>
        <w:t>Merkys</w:t>
      </w:r>
      <w:r w:rsidRPr="00EA6EE6">
        <w:rPr>
          <w:rFonts w:ascii="Times New Roman" w:hAnsi="Times New Roman"/>
          <w:sz w:val="26"/>
          <w:szCs w:val="26"/>
        </w:rPr>
        <w:t xml:space="preserve">, Vytautas. Lietuvos poligrafijos įmonės 1795–1915. Iš </w:t>
      </w:r>
      <w:r w:rsidRPr="00EA6EE6">
        <w:rPr>
          <w:rFonts w:ascii="Times New Roman" w:hAnsi="Times New Roman"/>
          <w:i/>
          <w:sz w:val="26"/>
          <w:szCs w:val="26"/>
        </w:rPr>
        <w:t xml:space="preserve">Iš Lietuvos kultūros istorijos. </w:t>
      </w:r>
      <w:r>
        <w:rPr>
          <w:rFonts w:ascii="Times New Roman" w:hAnsi="Times New Roman"/>
          <w:sz w:val="26"/>
          <w:szCs w:val="26"/>
        </w:rPr>
        <w:t xml:space="preserve">T. 7, </w:t>
      </w:r>
      <w:r w:rsidRPr="00EA6EE6">
        <w:rPr>
          <w:rFonts w:ascii="Times New Roman" w:hAnsi="Times New Roman"/>
          <w:sz w:val="26"/>
          <w:szCs w:val="26"/>
        </w:rPr>
        <w:t>Spauda ir spaustuvės</w:t>
      </w:r>
      <w:r>
        <w:rPr>
          <w:rFonts w:ascii="Times New Roman" w:hAnsi="Times New Roman"/>
          <w:sz w:val="26"/>
          <w:szCs w:val="26"/>
        </w:rPr>
        <w:t xml:space="preserve">. Vilnius, 1972, </w:t>
      </w:r>
      <w:r w:rsidRPr="00EA6EE6">
        <w:rPr>
          <w:rFonts w:ascii="Times New Roman" w:hAnsi="Times New Roman"/>
          <w:sz w:val="26"/>
          <w:szCs w:val="26"/>
        </w:rPr>
        <w:t>p. 142–239.</w:t>
      </w:r>
    </w:p>
    <w:p w:rsidR="0057548C" w:rsidRPr="00F74BC1" w:rsidRDefault="008E20A7" w:rsidP="00EA6EE6">
      <w:pPr>
        <w:pStyle w:val="ListParagraph"/>
        <w:numPr>
          <w:ilvl w:val="0"/>
          <w:numId w:val="19"/>
        </w:numPr>
        <w:spacing w:after="0"/>
        <w:ind w:left="709" w:hanging="567"/>
        <w:rPr>
          <w:rFonts w:ascii="Times New Roman" w:hAnsi="Times New Roman"/>
          <w:sz w:val="26"/>
          <w:szCs w:val="26"/>
        </w:rPr>
      </w:pPr>
      <w:r w:rsidRPr="00F74BC1">
        <w:rPr>
          <w:rFonts w:ascii="Times New Roman" w:hAnsi="Times New Roman"/>
          <w:caps/>
          <w:sz w:val="26"/>
          <w:szCs w:val="26"/>
        </w:rPr>
        <w:t>Mickevičius</w:t>
      </w:r>
      <w:r w:rsidRPr="00F74BC1">
        <w:rPr>
          <w:rFonts w:ascii="Times New Roman" w:hAnsi="Times New Roman"/>
          <w:sz w:val="26"/>
          <w:szCs w:val="26"/>
        </w:rPr>
        <w:t xml:space="preserve">, Juozas. </w:t>
      </w:r>
      <w:r w:rsidRPr="00F74BC1">
        <w:rPr>
          <w:rFonts w:ascii="Times New Roman" w:hAnsi="Times New Roman"/>
          <w:i/>
          <w:sz w:val="26"/>
          <w:szCs w:val="26"/>
        </w:rPr>
        <w:t>Tėvų ir protėvių žemė</w:t>
      </w:r>
      <w:r w:rsidRPr="00F74BC1">
        <w:rPr>
          <w:rFonts w:ascii="Times New Roman" w:hAnsi="Times New Roman"/>
          <w:sz w:val="26"/>
          <w:szCs w:val="26"/>
        </w:rPr>
        <w:t>. Vilnius, 2008, kn. 1</w:t>
      </w:r>
      <w:r w:rsidR="0072085F" w:rsidRPr="00F74BC1">
        <w:rPr>
          <w:rFonts w:ascii="Times New Roman" w:hAnsi="Times New Roman"/>
          <w:sz w:val="26"/>
          <w:szCs w:val="26"/>
        </w:rPr>
        <w:t>. 531 p.</w:t>
      </w:r>
    </w:p>
    <w:p w:rsidR="0057548C" w:rsidRPr="00F74BC1" w:rsidRDefault="00C03987" w:rsidP="00EA6EE6">
      <w:pPr>
        <w:pStyle w:val="ListParagraph"/>
        <w:numPr>
          <w:ilvl w:val="0"/>
          <w:numId w:val="19"/>
        </w:numPr>
        <w:spacing w:after="0"/>
        <w:ind w:left="709" w:hanging="567"/>
        <w:rPr>
          <w:rFonts w:ascii="Times New Roman" w:hAnsi="Times New Roman"/>
          <w:sz w:val="26"/>
          <w:szCs w:val="26"/>
        </w:rPr>
      </w:pPr>
      <w:r w:rsidRPr="00F74BC1">
        <w:rPr>
          <w:rFonts w:ascii="Times New Roman" w:hAnsi="Times New Roman"/>
          <w:sz w:val="26"/>
          <w:szCs w:val="26"/>
        </w:rPr>
        <w:t xml:space="preserve">MIČIULIS, Juozas. </w:t>
      </w:r>
      <w:r w:rsidRPr="00F74BC1">
        <w:rPr>
          <w:rFonts w:ascii="Times New Roman" w:hAnsi="Times New Roman"/>
          <w:i/>
          <w:sz w:val="26"/>
          <w:szCs w:val="26"/>
        </w:rPr>
        <w:t>Panevėžio mokytojų seminarija prieš karą ir dabar</w:t>
      </w:r>
      <w:r w:rsidRPr="00F74BC1">
        <w:rPr>
          <w:rFonts w:ascii="Times New Roman" w:hAnsi="Times New Roman"/>
          <w:sz w:val="26"/>
          <w:szCs w:val="26"/>
        </w:rPr>
        <w:t>. Panevėžys, 1929. 40 p.</w:t>
      </w:r>
    </w:p>
    <w:p w:rsidR="0057548C" w:rsidRPr="00F74BC1" w:rsidRDefault="008E20A7" w:rsidP="00EA6EE6">
      <w:pPr>
        <w:pStyle w:val="ListParagraph"/>
        <w:numPr>
          <w:ilvl w:val="0"/>
          <w:numId w:val="19"/>
        </w:numPr>
        <w:spacing w:after="0"/>
        <w:ind w:left="709" w:hanging="567"/>
        <w:rPr>
          <w:rFonts w:ascii="Times New Roman" w:hAnsi="Times New Roman"/>
          <w:sz w:val="26"/>
          <w:szCs w:val="26"/>
        </w:rPr>
      </w:pPr>
      <w:r w:rsidRPr="00F74BC1">
        <w:rPr>
          <w:rFonts w:ascii="Times New Roman" w:hAnsi="Times New Roman"/>
          <w:caps/>
          <w:sz w:val="26"/>
          <w:szCs w:val="26"/>
        </w:rPr>
        <w:t>Migoń</w:t>
      </w:r>
      <w:r w:rsidRPr="00F74BC1">
        <w:rPr>
          <w:rFonts w:ascii="Times New Roman" w:hAnsi="Times New Roman"/>
          <w:sz w:val="26"/>
          <w:szCs w:val="26"/>
        </w:rPr>
        <w:t>, Krzysztof. Bibliologia – nauka o kulturze książki</w:t>
      </w:r>
      <w:r w:rsidRPr="00F74BC1">
        <w:rPr>
          <w:rFonts w:ascii="Times New Roman" w:hAnsi="Times New Roman"/>
          <w:i/>
          <w:sz w:val="26"/>
          <w:szCs w:val="26"/>
        </w:rPr>
        <w:t>. Nauka</w:t>
      </w:r>
      <w:r w:rsidRPr="00F74BC1">
        <w:rPr>
          <w:rFonts w:ascii="Times New Roman" w:hAnsi="Times New Roman"/>
          <w:sz w:val="26"/>
          <w:szCs w:val="26"/>
        </w:rPr>
        <w:t xml:space="preserve">, 2005, </w:t>
      </w:r>
      <w:r w:rsidR="0072085F" w:rsidRPr="00F74BC1">
        <w:rPr>
          <w:rFonts w:ascii="Times New Roman" w:hAnsi="Times New Roman"/>
          <w:sz w:val="26"/>
          <w:szCs w:val="26"/>
        </w:rPr>
        <w:t>n</w:t>
      </w:r>
      <w:r w:rsidRPr="00F74BC1">
        <w:rPr>
          <w:rFonts w:ascii="Times New Roman" w:hAnsi="Times New Roman"/>
          <w:sz w:val="26"/>
          <w:szCs w:val="26"/>
        </w:rPr>
        <w:t>r. 2, s. 49–57.</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Migoń</w:t>
      </w:r>
      <w:r w:rsidRPr="00F74BC1">
        <w:rPr>
          <w:rFonts w:ascii="Times New Roman" w:hAnsi="Times New Roman"/>
          <w:sz w:val="26"/>
          <w:szCs w:val="26"/>
        </w:rPr>
        <w:t xml:space="preserve">, Krzysztof. Kazimiera Maleczyńska – historyk kultury książki. </w:t>
      </w:r>
      <w:r w:rsidRPr="00F74BC1">
        <w:rPr>
          <w:rFonts w:ascii="Times New Roman" w:hAnsi="Times New Roman"/>
          <w:i/>
          <w:sz w:val="26"/>
          <w:szCs w:val="26"/>
        </w:rPr>
        <w:t>Roczniki bibliotecznie</w:t>
      </w:r>
      <w:r w:rsidRPr="00F74BC1">
        <w:rPr>
          <w:rFonts w:ascii="Times New Roman" w:hAnsi="Times New Roman"/>
          <w:sz w:val="26"/>
          <w:szCs w:val="26"/>
        </w:rPr>
        <w:t>, 2005, t. 49, s. 5–28.</w:t>
      </w:r>
    </w:p>
    <w:p w:rsidR="00F74BC1" w:rsidRDefault="008E20A7" w:rsidP="00D43673">
      <w:pPr>
        <w:pStyle w:val="ListParagraph"/>
        <w:numPr>
          <w:ilvl w:val="0"/>
          <w:numId w:val="19"/>
        </w:numPr>
        <w:ind w:hanging="578"/>
        <w:jc w:val="both"/>
        <w:rPr>
          <w:rFonts w:ascii="Times New Roman" w:hAnsi="Times New Roman"/>
          <w:sz w:val="26"/>
          <w:szCs w:val="26"/>
        </w:rPr>
      </w:pPr>
      <w:r w:rsidRPr="00F74BC1">
        <w:rPr>
          <w:rFonts w:ascii="Times New Roman" w:hAnsi="Times New Roman"/>
          <w:caps/>
          <w:sz w:val="26"/>
          <w:szCs w:val="26"/>
        </w:rPr>
        <w:t>Migoń</w:t>
      </w:r>
      <w:r w:rsidRPr="00F74BC1">
        <w:rPr>
          <w:rFonts w:ascii="Times New Roman" w:hAnsi="Times New Roman"/>
          <w:sz w:val="26"/>
          <w:szCs w:val="26"/>
        </w:rPr>
        <w:t xml:space="preserve">, Krzysztof. Książka w perspekywie etnicznej. Iš </w:t>
      </w:r>
      <w:r w:rsidR="00D43673">
        <w:rPr>
          <w:rFonts w:ascii="Times New Roman" w:hAnsi="Times New Roman"/>
          <w:i/>
          <w:sz w:val="26"/>
          <w:szCs w:val="26"/>
        </w:rPr>
        <w:t>Ku</w:t>
      </w:r>
      <w:r w:rsidRPr="00F74BC1">
        <w:rPr>
          <w:rFonts w:ascii="Times New Roman" w:hAnsi="Times New Roman"/>
          <w:i/>
          <w:sz w:val="26"/>
          <w:szCs w:val="26"/>
        </w:rPr>
        <w:t>ltura książki ziem wschodniego i południowego pogronicza Polski (XVI</w:t>
      </w:r>
      <w:r w:rsidRPr="00F74BC1">
        <w:rPr>
          <w:rFonts w:ascii="Times New Roman" w:hAnsi="Times New Roman"/>
          <w:b/>
          <w:bCs/>
          <w:sz w:val="26"/>
          <w:szCs w:val="26"/>
        </w:rPr>
        <w:t>–</w:t>
      </w:r>
      <w:r w:rsidRPr="00F74BC1">
        <w:rPr>
          <w:rFonts w:ascii="Times New Roman" w:hAnsi="Times New Roman"/>
          <w:i/>
          <w:sz w:val="26"/>
          <w:szCs w:val="26"/>
        </w:rPr>
        <w:t>XX wiek)</w:t>
      </w:r>
      <w:r w:rsidR="006579A8">
        <w:rPr>
          <w:rFonts w:ascii="Times New Roman" w:hAnsi="Times New Roman"/>
          <w:sz w:val="26"/>
          <w:szCs w:val="26"/>
        </w:rPr>
        <w:t>: p</w:t>
      </w:r>
      <w:r w:rsidRPr="00F74BC1">
        <w:rPr>
          <w:rFonts w:ascii="Times New Roman" w:hAnsi="Times New Roman"/>
          <w:sz w:val="26"/>
          <w:szCs w:val="26"/>
        </w:rPr>
        <w:t>aralele i różnice. Katowice, 2004, s. 1</w:t>
      </w:r>
      <w:r w:rsidR="0072085F" w:rsidRPr="00F74BC1">
        <w:rPr>
          <w:rFonts w:ascii="Times New Roman" w:hAnsi="Times New Roman"/>
          <w:sz w:val="26"/>
          <w:szCs w:val="26"/>
        </w:rPr>
        <w:t>3</w:t>
      </w:r>
      <w:r w:rsidRPr="00F74BC1">
        <w:rPr>
          <w:rFonts w:ascii="Times New Roman" w:hAnsi="Times New Roman"/>
          <w:b/>
          <w:bCs/>
          <w:sz w:val="26"/>
          <w:szCs w:val="26"/>
        </w:rPr>
        <w:t>–</w:t>
      </w:r>
      <w:r w:rsidR="0072085F" w:rsidRPr="00F74BC1">
        <w:rPr>
          <w:rFonts w:ascii="Times New Roman" w:hAnsi="Times New Roman"/>
          <w:sz w:val="26"/>
          <w:szCs w:val="26"/>
        </w:rPr>
        <w:t>27</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Migoń</w:t>
      </w:r>
      <w:r w:rsidRPr="00F74BC1">
        <w:rPr>
          <w:rFonts w:ascii="Times New Roman" w:hAnsi="Times New Roman"/>
          <w:sz w:val="26"/>
          <w:szCs w:val="26"/>
        </w:rPr>
        <w:t>, Krzysztof. Национальная (этническая) книга в Европе конца XIX</w:t>
      </w:r>
      <w:r w:rsidRPr="00F74BC1">
        <w:rPr>
          <w:rFonts w:ascii="Times New Roman" w:hAnsi="Times New Roman"/>
          <w:b/>
          <w:bCs/>
          <w:sz w:val="26"/>
          <w:szCs w:val="26"/>
        </w:rPr>
        <w:t>–</w:t>
      </w:r>
      <w:r w:rsidRPr="00F74BC1">
        <w:rPr>
          <w:rFonts w:ascii="Times New Roman" w:hAnsi="Times New Roman"/>
          <w:sz w:val="26"/>
          <w:szCs w:val="26"/>
        </w:rPr>
        <w:t>начала XX века.</w:t>
      </w:r>
      <w:r w:rsidRPr="00F74BC1">
        <w:rPr>
          <w:rFonts w:ascii="Times New Roman" w:hAnsi="Times New Roman"/>
          <w:i/>
          <w:sz w:val="26"/>
          <w:szCs w:val="26"/>
        </w:rPr>
        <w:t xml:space="preserve"> Knygotyra</w:t>
      </w:r>
      <w:r w:rsidRPr="00F74BC1">
        <w:rPr>
          <w:rFonts w:ascii="Times New Roman" w:hAnsi="Times New Roman"/>
          <w:sz w:val="26"/>
          <w:szCs w:val="26"/>
        </w:rPr>
        <w:t>, 2009, t. 52, c. 186–196.</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Miłosz</w:t>
      </w:r>
      <w:r w:rsidRPr="00F74BC1">
        <w:rPr>
          <w:rFonts w:ascii="Times New Roman" w:hAnsi="Times New Roman"/>
          <w:sz w:val="26"/>
          <w:szCs w:val="26"/>
        </w:rPr>
        <w:t xml:space="preserve">, Czesław. </w:t>
      </w:r>
      <w:r w:rsidRPr="00F74BC1">
        <w:rPr>
          <w:rFonts w:ascii="Times New Roman" w:hAnsi="Times New Roman"/>
          <w:i/>
          <w:sz w:val="26"/>
          <w:szCs w:val="26"/>
        </w:rPr>
        <w:t>Tėvynės ieškojimas</w:t>
      </w:r>
      <w:r w:rsidRPr="00F74BC1">
        <w:rPr>
          <w:rFonts w:ascii="Times New Roman" w:hAnsi="Times New Roman"/>
          <w:sz w:val="26"/>
          <w:szCs w:val="26"/>
        </w:rPr>
        <w:t>. Vilnius, 199</w:t>
      </w:r>
      <w:r w:rsidR="0072085F" w:rsidRPr="00F74BC1">
        <w:rPr>
          <w:rFonts w:ascii="Times New Roman" w:hAnsi="Times New Roman"/>
          <w:sz w:val="26"/>
          <w:szCs w:val="26"/>
        </w:rPr>
        <w:t>5. 301 p</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Misius</w:t>
      </w:r>
      <w:r w:rsidRPr="00F74BC1">
        <w:rPr>
          <w:rFonts w:ascii="Times New Roman" w:hAnsi="Times New Roman"/>
          <w:sz w:val="26"/>
          <w:szCs w:val="26"/>
        </w:rPr>
        <w:t xml:space="preserve">, Kazys. Žemaičių aukštumos regiono švietimo raida XVI a.–1940 m. Iš </w:t>
      </w:r>
      <w:r w:rsidRPr="00F74BC1">
        <w:rPr>
          <w:rFonts w:ascii="Times New Roman" w:hAnsi="Times New Roman"/>
          <w:i/>
          <w:sz w:val="26"/>
          <w:szCs w:val="26"/>
        </w:rPr>
        <w:t>Žemaičių kultūrinio landšafto raida Žemaičių aukštumoje</w:t>
      </w:r>
      <w:r w:rsidRPr="00F74BC1">
        <w:rPr>
          <w:rFonts w:ascii="Times New Roman" w:hAnsi="Times New Roman"/>
          <w:sz w:val="26"/>
          <w:szCs w:val="26"/>
        </w:rPr>
        <w:t xml:space="preserve">. Vilnius, 2004, p. </w:t>
      </w:r>
      <w:r w:rsidR="0072085F" w:rsidRPr="00F74BC1">
        <w:rPr>
          <w:rFonts w:ascii="Times New Roman" w:hAnsi="Times New Roman"/>
          <w:sz w:val="26"/>
          <w:szCs w:val="26"/>
        </w:rPr>
        <w:t>255–301</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Mitrulevičius</w:t>
      </w:r>
      <w:r w:rsidRPr="00F74BC1">
        <w:rPr>
          <w:rFonts w:ascii="Times New Roman" w:hAnsi="Times New Roman"/>
          <w:sz w:val="26"/>
          <w:szCs w:val="26"/>
        </w:rPr>
        <w:t xml:space="preserve">, Gintaras. Kipras Bielinis. Iš </w:t>
      </w:r>
      <w:r w:rsidRPr="00F74BC1">
        <w:rPr>
          <w:rFonts w:ascii="Times New Roman" w:hAnsi="Times New Roman"/>
          <w:i/>
          <w:sz w:val="26"/>
          <w:szCs w:val="26"/>
        </w:rPr>
        <w:t>Lietuvos Steigiamojo Seimo (1920–1922 metų) narių biografinis žodynas.</w:t>
      </w:r>
      <w:r w:rsidRPr="00F74BC1">
        <w:rPr>
          <w:rFonts w:ascii="Times New Roman" w:hAnsi="Times New Roman"/>
          <w:sz w:val="26"/>
          <w:szCs w:val="26"/>
        </w:rPr>
        <w:t xml:space="preserve"> Vilnius, 2006, p. 89–9</w:t>
      </w:r>
      <w:r w:rsidR="0072085F" w:rsidRPr="00F74BC1">
        <w:rPr>
          <w:rFonts w:ascii="Times New Roman" w:hAnsi="Times New Roman"/>
          <w:sz w:val="26"/>
          <w:szCs w:val="26"/>
        </w:rPr>
        <w:t>2.</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Morkūnaitė-Lazauskienė</w:t>
      </w:r>
      <w:r w:rsidRPr="00F74BC1">
        <w:rPr>
          <w:rFonts w:ascii="Times New Roman" w:hAnsi="Times New Roman"/>
          <w:sz w:val="26"/>
          <w:szCs w:val="26"/>
        </w:rPr>
        <w:t xml:space="preserve">, Aistė. </w:t>
      </w:r>
      <w:r w:rsidRPr="00F74BC1">
        <w:rPr>
          <w:rFonts w:ascii="Times New Roman" w:hAnsi="Times New Roman"/>
          <w:i/>
          <w:sz w:val="26"/>
          <w:szCs w:val="26"/>
        </w:rPr>
        <w:t>Lietuvos Respublikos savivaldybių raida 1918–1920 m.</w:t>
      </w:r>
      <w:r w:rsidRPr="00F74BC1">
        <w:rPr>
          <w:rFonts w:ascii="Times New Roman" w:hAnsi="Times New Roman"/>
          <w:sz w:val="26"/>
          <w:szCs w:val="26"/>
        </w:rPr>
        <w:t>: mokslo monografija. Šiauliai, 2007</w:t>
      </w:r>
      <w:r w:rsidR="00AD22A7" w:rsidRPr="00F74BC1">
        <w:rPr>
          <w:rFonts w:ascii="Times New Roman" w:hAnsi="Times New Roman"/>
          <w:sz w:val="26"/>
          <w:szCs w:val="26"/>
        </w:rPr>
        <w:t>. 284, [1]</w:t>
      </w:r>
      <w:r w:rsidRPr="00F74BC1">
        <w:rPr>
          <w:rFonts w:ascii="Times New Roman" w:hAnsi="Times New Roman"/>
          <w:sz w:val="26"/>
          <w:szCs w:val="26"/>
        </w:rPr>
        <w:t xml:space="preserve"> p.</w:t>
      </w:r>
    </w:p>
    <w:p w:rsidR="00F74BC1" w:rsidRDefault="000640C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Morkūnaitė-Lazauskienė</w:t>
      </w:r>
      <w:r w:rsidRPr="00F74BC1">
        <w:rPr>
          <w:rFonts w:ascii="Times New Roman" w:hAnsi="Times New Roman"/>
          <w:sz w:val="26"/>
          <w:szCs w:val="26"/>
        </w:rPr>
        <w:t xml:space="preserve">, Aistė. Šiaulių apskrities savivaldybių charakteristika 1918–1920 m. (savivaldybių nariai ir </w:t>
      </w:r>
      <w:r w:rsidRPr="00F74BC1">
        <w:rPr>
          <w:rFonts w:ascii="Times New Roman" w:hAnsi="Times New Roman"/>
          <w:sz w:val="26"/>
          <w:szCs w:val="26"/>
        </w:rPr>
        <w:lastRenderedPageBreak/>
        <w:t xml:space="preserve">tarnautojai). Iš </w:t>
      </w:r>
      <w:r w:rsidRPr="00F74BC1">
        <w:rPr>
          <w:rFonts w:ascii="Times New Roman" w:hAnsi="Times New Roman"/>
          <w:i/>
          <w:sz w:val="26"/>
          <w:szCs w:val="26"/>
        </w:rPr>
        <w:t>Šiaulių apskrities istorijos raida</w:t>
      </w:r>
      <w:r w:rsidRPr="00F74BC1">
        <w:rPr>
          <w:rFonts w:ascii="Times New Roman" w:hAnsi="Times New Roman"/>
          <w:sz w:val="26"/>
          <w:szCs w:val="26"/>
        </w:rPr>
        <w:t>. Šiauliai, 2004, p. 71–86.</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Navickienė</w:t>
      </w:r>
      <w:r w:rsidRPr="00F74BC1">
        <w:rPr>
          <w:rFonts w:ascii="Times New Roman" w:hAnsi="Times New Roman"/>
          <w:sz w:val="26"/>
          <w:szCs w:val="26"/>
        </w:rPr>
        <w:t xml:space="preserve">, Aušra. </w:t>
      </w:r>
      <w:r w:rsidRPr="00F74BC1">
        <w:rPr>
          <w:rFonts w:ascii="Times New Roman" w:hAnsi="Times New Roman"/>
          <w:i/>
          <w:sz w:val="26"/>
          <w:szCs w:val="26"/>
        </w:rPr>
        <w:t>Besikeičianti knyga XIX amžiaus pirmosios pusės Lietuvoje</w:t>
      </w:r>
      <w:r w:rsidRPr="00F74BC1">
        <w:rPr>
          <w:rFonts w:ascii="Times New Roman" w:hAnsi="Times New Roman"/>
          <w:sz w:val="26"/>
          <w:szCs w:val="26"/>
        </w:rPr>
        <w:t>. Vilnius, 2010</w:t>
      </w:r>
      <w:r w:rsidR="00AD22A7" w:rsidRPr="00F74BC1">
        <w:rPr>
          <w:rFonts w:ascii="Times New Roman" w:hAnsi="Times New Roman"/>
          <w:sz w:val="26"/>
          <w:szCs w:val="26"/>
        </w:rPr>
        <w:t>. 382, [2]</w:t>
      </w:r>
      <w:r w:rsidRPr="00F74BC1">
        <w:rPr>
          <w:rFonts w:ascii="Times New Roman" w:hAnsi="Times New Roman"/>
          <w:sz w:val="26"/>
          <w:szCs w:val="26"/>
        </w:rPr>
        <w:t xml:space="preserve"> p.</w:t>
      </w:r>
    </w:p>
    <w:p w:rsidR="00F74BC1" w:rsidRDefault="000640C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Neimantas</w:t>
      </w:r>
      <w:r w:rsidRPr="00F74BC1">
        <w:rPr>
          <w:rFonts w:ascii="Times New Roman" w:hAnsi="Times New Roman"/>
          <w:sz w:val="26"/>
          <w:szCs w:val="26"/>
        </w:rPr>
        <w:t xml:space="preserve">, Romualdas. </w:t>
      </w:r>
      <w:r w:rsidRPr="00F74BC1">
        <w:rPr>
          <w:rFonts w:ascii="Times New Roman" w:hAnsi="Times New Roman"/>
          <w:i/>
          <w:sz w:val="26"/>
          <w:szCs w:val="26"/>
        </w:rPr>
        <w:t>Rabindranathas Tagorė</w:t>
      </w:r>
      <w:r w:rsidRPr="00F74BC1">
        <w:rPr>
          <w:rFonts w:ascii="Times New Roman" w:hAnsi="Times New Roman"/>
          <w:sz w:val="26"/>
          <w:szCs w:val="26"/>
        </w:rPr>
        <w:t>: biografinė apybraiža. Kaunas, 2000. 302, [2] p., [12] iliustr. lap.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Nekrašius</w:t>
      </w:r>
      <w:r w:rsidRPr="00F74BC1">
        <w:rPr>
          <w:rFonts w:ascii="Times New Roman" w:hAnsi="Times New Roman"/>
          <w:sz w:val="26"/>
          <w:szCs w:val="26"/>
        </w:rPr>
        <w:t xml:space="preserve">, Jonas. Knygrišiai ir knygrišyklos Lietuvoje ir Šiaulių krašte (XV a.–XXI a. pradžia). </w:t>
      </w:r>
      <w:r w:rsidRPr="00F74BC1">
        <w:rPr>
          <w:rFonts w:ascii="Times New Roman" w:hAnsi="Times New Roman"/>
          <w:i/>
          <w:sz w:val="26"/>
          <w:szCs w:val="26"/>
        </w:rPr>
        <w:t>Šiaurės Lietuva</w:t>
      </w:r>
      <w:r w:rsidR="006579A8">
        <w:rPr>
          <w:rFonts w:ascii="Times New Roman" w:hAnsi="Times New Roman"/>
          <w:sz w:val="26"/>
          <w:szCs w:val="26"/>
        </w:rPr>
        <w:t>: almanachas. Šiauliai,</w:t>
      </w:r>
      <w:r w:rsidRPr="00F74BC1">
        <w:rPr>
          <w:rFonts w:ascii="Times New Roman" w:hAnsi="Times New Roman"/>
          <w:sz w:val="26"/>
          <w:szCs w:val="26"/>
        </w:rPr>
        <w:t xml:space="preserve"> 2011, p. 117–139.</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Nekrašius</w:t>
      </w:r>
      <w:r w:rsidRPr="00F74BC1">
        <w:rPr>
          <w:rFonts w:ascii="Times New Roman" w:hAnsi="Times New Roman"/>
          <w:sz w:val="26"/>
          <w:szCs w:val="26"/>
        </w:rPr>
        <w:t xml:space="preserve">, Jonas. Senoji Šiaulių fotografija (1863–1944). Iš </w:t>
      </w:r>
      <w:r w:rsidRPr="00F74BC1">
        <w:rPr>
          <w:rFonts w:ascii="Times New Roman" w:hAnsi="Times New Roman"/>
          <w:i/>
          <w:sz w:val="26"/>
          <w:szCs w:val="26"/>
        </w:rPr>
        <w:t>Acta Humanitarica universitatis Saulensis</w:t>
      </w:r>
      <w:r w:rsidRPr="00F74BC1">
        <w:rPr>
          <w:rFonts w:ascii="Times New Roman" w:hAnsi="Times New Roman"/>
          <w:sz w:val="26"/>
          <w:szCs w:val="26"/>
        </w:rPr>
        <w:t>, 2006, [t. 1], p. 3</w:t>
      </w:r>
      <w:r w:rsidR="00AD22A7" w:rsidRPr="00F74BC1">
        <w:rPr>
          <w:rFonts w:ascii="Times New Roman" w:hAnsi="Times New Roman"/>
          <w:sz w:val="26"/>
          <w:szCs w:val="26"/>
        </w:rPr>
        <w:t>5</w:t>
      </w:r>
      <w:r w:rsidRPr="00F74BC1">
        <w:rPr>
          <w:rFonts w:ascii="Times New Roman" w:hAnsi="Times New Roman"/>
          <w:sz w:val="26"/>
          <w:szCs w:val="26"/>
        </w:rPr>
        <w:t>1</w:t>
      </w:r>
      <w:r w:rsidR="00AD22A7" w:rsidRPr="00F74BC1">
        <w:rPr>
          <w:rFonts w:ascii="Times New Roman" w:hAnsi="Times New Roman"/>
          <w:sz w:val="26"/>
          <w:szCs w:val="26"/>
        </w:rPr>
        <w:t>–382</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Niūniavaitė</w:t>
      </w:r>
      <w:r w:rsidRPr="00F74BC1">
        <w:rPr>
          <w:rFonts w:ascii="Times New Roman" w:hAnsi="Times New Roman"/>
          <w:sz w:val="26"/>
          <w:szCs w:val="26"/>
        </w:rPr>
        <w:t>-</w:t>
      </w:r>
      <w:r w:rsidRPr="00F74BC1">
        <w:rPr>
          <w:rFonts w:ascii="Times New Roman" w:hAnsi="Times New Roman"/>
          <w:caps/>
          <w:sz w:val="26"/>
          <w:szCs w:val="26"/>
        </w:rPr>
        <w:t xml:space="preserve">Lesienė, </w:t>
      </w:r>
      <w:r w:rsidRPr="00F74BC1">
        <w:rPr>
          <w:rFonts w:ascii="Times New Roman" w:hAnsi="Times New Roman"/>
          <w:sz w:val="26"/>
          <w:szCs w:val="26"/>
        </w:rPr>
        <w:t xml:space="preserve">Jovita; </w:t>
      </w:r>
      <w:r w:rsidRPr="00F74BC1">
        <w:rPr>
          <w:rFonts w:ascii="Times New Roman" w:hAnsi="Times New Roman"/>
          <w:caps/>
          <w:sz w:val="26"/>
          <w:szCs w:val="26"/>
        </w:rPr>
        <w:t>Lesys</w:t>
      </w:r>
      <w:r w:rsidRPr="00F74BC1">
        <w:rPr>
          <w:rFonts w:ascii="Times New Roman" w:hAnsi="Times New Roman"/>
          <w:sz w:val="26"/>
          <w:szCs w:val="26"/>
        </w:rPr>
        <w:t xml:space="preserve">, Antanas. </w:t>
      </w:r>
      <w:r w:rsidRPr="00F74BC1">
        <w:rPr>
          <w:rFonts w:ascii="Times New Roman" w:hAnsi="Times New Roman"/>
          <w:i/>
          <w:sz w:val="26"/>
          <w:szCs w:val="26"/>
        </w:rPr>
        <w:t>Telšių žemės sūnus</w:t>
      </w:r>
      <w:r w:rsidRPr="00F74BC1">
        <w:rPr>
          <w:rFonts w:ascii="Times New Roman" w:hAnsi="Times New Roman"/>
          <w:sz w:val="26"/>
          <w:szCs w:val="26"/>
        </w:rPr>
        <w:t xml:space="preserve">. Prieiga per internetą: </w:t>
      </w:r>
      <w:r w:rsidR="001B6876">
        <w:rPr>
          <w:rFonts w:ascii="Times New Roman" w:hAnsi="Times New Roman"/>
          <w:sz w:val="26"/>
          <w:szCs w:val="26"/>
        </w:rPr>
        <w:t>&lt;</w:t>
      </w:r>
      <w:r w:rsidRPr="00F74BC1">
        <w:rPr>
          <w:rFonts w:ascii="Times New Roman" w:hAnsi="Times New Roman"/>
          <w:sz w:val="26"/>
          <w:szCs w:val="26"/>
        </w:rPr>
        <w:t>http://www.voruta.lt/telsiu-zemes-sunus/</w:t>
      </w:r>
      <w:r w:rsidR="001B6876">
        <w:rPr>
          <w:rFonts w:ascii="Times New Roman" w:hAnsi="Times New Roman"/>
          <w:sz w:val="26"/>
          <w:szCs w:val="26"/>
        </w:rPr>
        <w:t>&gt;</w:t>
      </w:r>
      <w:r w:rsidRPr="00F74BC1">
        <w:rPr>
          <w:rFonts w:ascii="Times New Roman" w:hAnsi="Times New Roman"/>
          <w:sz w:val="26"/>
          <w:szCs w:val="26"/>
        </w:rPr>
        <w:t xml:space="preserve"> (ž</w:t>
      </w:r>
      <w:r w:rsidR="001B6876">
        <w:rPr>
          <w:rFonts w:ascii="Times New Roman" w:hAnsi="Times New Roman"/>
          <w:sz w:val="26"/>
          <w:szCs w:val="26"/>
        </w:rPr>
        <w:t>r.</w:t>
      </w:r>
      <w:r w:rsidRPr="00F74BC1">
        <w:rPr>
          <w:rFonts w:ascii="Times New Roman" w:hAnsi="Times New Roman"/>
          <w:sz w:val="26"/>
          <w:szCs w:val="26"/>
        </w:rPr>
        <w:t xml:space="preserve"> 2013-04-05)</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Paasi</w:t>
      </w:r>
      <w:r w:rsidRPr="00F74BC1">
        <w:rPr>
          <w:rFonts w:ascii="Times New Roman" w:hAnsi="Times New Roman"/>
          <w:sz w:val="26"/>
          <w:szCs w:val="26"/>
        </w:rPr>
        <w:t xml:space="preserve">, Anssi. Region and Place: Regional Identity in </w:t>
      </w:r>
      <w:r w:rsidR="00C014B0">
        <w:rPr>
          <w:rFonts w:ascii="Times New Roman" w:hAnsi="Times New Roman"/>
          <w:sz w:val="26"/>
          <w:szCs w:val="26"/>
        </w:rPr>
        <w:t>Q</w:t>
      </w:r>
      <w:r w:rsidRPr="00F74BC1">
        <w:rPr>
          <w:rFonts w:ascii="Times New Roman" w:hAnsi="Times New Roman"/>
          <w:sz w:val="26"/>
          <w:szCs w:val="26"/>
        </w:rPr>
        <w:t xml:space="preserve">uestion. </w:t>
      </w:r>
      <w:r w:rsidRPr="00F74BC1">
        <w:rPr>
          <w:rFonts w:ascii="Times New Roman" w:hAnsi="Times New Roman"/>
          <w:i/>
          <w:sz w:val="26"/>
          <w:szCs w:val="26"/>
        </w:rPr>
        <w:t>Progress in Human Geography</w:t>
      </w:r>
      <w:r w:rsidRPr="00F74BC1">
        <w:rPr>
          <w:rFonts w:ascii="Times New Roman" w:hAnsi="Times New Roman"/>
          <w:sz w:val="26"/>
          <w:szCs w:val="26"/>
        </w:rPr>
        <w:t>, 2003, vol. 27, issue 4, p. 47</w:t>
      </w:r>
      <w:r w:rsidR="00AD22A7" w:rsidRPr="00F74BC1">
        <w:rPr>
          <w:rFonts w:ascii="Times New Roman" w:hAnsi="Times New Roman"/>
          <w:sz w:val="26"/>
          <w:szCs w:val="26"/>
        </w:rPr>
        <w:t>5–485</w:t>
      </w:r>
      <w:r w:rsidRPr="00F74BC1">
        <w:rPr>
          <w:rFonts w:ascii="Times New Roman" w:hAnsi="Times New Roman"/>
          <w:sz w:val="26"/>
          <w:szCs w:val="26"/>
        </w:rPr>
        <w:t>.</w:t>
      </w:r>
    </w:p>
    <w:p w:rsidR="00F74BC1" w:rsidRDefault="00D12C7A"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Pacevičius</w:t>
      </w:r>
      <w:r w:rsidRPr="00F74BC1">
        <w:rPr>
          <w:rFonts w:ascii="Times New Roman" w:hAnsi="Times New Roman"/>
          <w:sz w:val="26"/>
          <w:szCs w:val="26"/>
        </w:rPr>
        <w:t xml:space="preserve">, Arvydas. Knygos kultūra ir vienuolynai XVIII a. pabaigos–XIX a. pirmosios pusės Lietuvoje. </w:t>
      </w:r>
      <w:r w:rsidRPr="00F74BC1">
        <w:rPr>
          <w:rFonts w:ascii="Times New Roman" w:hAnsi="Times New Roman"/>
          <w:i/>
          <w:sz w:val="26"/>
          <w:szCs w:val="26"/>
        </w:rPr>
        <w:t>Kultūros istorijos tyrinėjimai</w:t>
      </w:r>
      <w:r w:rsidRPr="00F74BC1">
        <w:rPr>
          <w:rFonts w:ascii="Times New Roman" w:hAnsi="Times New Roman"/>
          <w:sz w:val="26"/>
          <w:szCs w:val="26"/>
        </w:rPr>
        <w:t>, 1998, t. 4, p. 129–173.</w:t>
      </w:r>
    </w:p>
    <w:p w:rsidR="00F74BC1" w:rsidRDefault="004D0B6F"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Pacevičius</w:t>
      </w:r>
      <w:r w:rsidRPr="00F74BC1">
        <w:rPr>
          <w:rFonts w:ascii="Times New Roman" w:hAnsi="Times New Roman"/>
          <w:sz w:val="26"/>
          <w:szCs w:val="26"/>
        </w:rPr>
        <w:t xml:space="preserve">, Arvydas. Kretingos vienuolyno biblioteka. Iš </w:t>
      </w:r>
      <w:r w:rsidRPr="00F74BC1">
        <w:rPr>
          <w:rFonts w:ascii="Times New Roman" w:hAnsi="Times New Roman"/>
          <w:i/>
          <w:sz w:val="26"/>
          <w:szCs w:val="26"/>
        </w:rPr>
        <w:t>Knygotyra</w:t>
      </w:r>
      <w:r w:rsidRPr="00F74BC1">
        <w:rPr>
          <w:rFonts w:ascii="Times New Roman" w:hAnsi="Times New Roman"/>
          <w:sz w:val="26"/>
          <w:szCs w:val="26"/>
        </w:rPr>
        <w:t>: enciklopedinis žodynas. Vilnius, 1999, p. 206–207.</w:t>
      </w:r>
    </w:p>
    <w:p w:rsidR="00F74BC1" w:rsidRDefault="00C03987" w:rsidP="00F74BC1">
      <w:pPr>
        <w:pStyle w:val="ListParagraph"/>
        <w:numPr>
          <w:ilvl w:val="0"/>
          <w:numId w:val="19"/>
        </w:numPr>
        <w:ind w:hanging="578"/>
        <w:rPr>
          <w:rFonts w:ascii="Times New Roman" w:hAnsi="Times New Roman"/>
          <w:sz w:val="26"/>
          <w:szCs w:val="26"/>
        </w:rPr>
      </w:pPr>
      <w:r w:rsidRPr="00F74BC1">
        <w:rPr>
          <w:rFonts w:ascii="Times New Roman" w:hAnsi="Times New Roman"/>
          <w:bCs/>
          <w:caps/>
          <w:sz w:val="26"/>
          <w:szCs w:val="26"/>
        </w:rPr>
        <w:t>Pakštas</w:t>
      </w:r>
      <w:r w:rsidRPr="00F74BC1">
        <w:rPr>
          <w:rFonts w:ascii="Times New Roman" w:hAnsi="Times New Roman"/>
          <w:bCs/>
          <w:sz w:val="26"/>
          <w:szCs w:val="26"/>
        </w:rPr>
        <w:t xml:space="preserve">, Kazys. </w:t>
      </w:r>
      <w:r w:rsidRPr="00F74BC1">
        <w:rPr>
          <w:rFonts w:ascii="Times New Roman" w:hAnsi="Times New Roman"/>
          <w:i/>
          <w:sz w:val="26"/>
          <w:szCs w:val="26"/>
        </w:rPr>
        <w:t>Vilniaus problema ir kaip ją spręsti</w:t>
      </w:r>
      <w:r w:rsidRPr="00F74BC1">
        <w:rPr>
          <w:rFonts w:ascii="Times New Roman" w:hAnsi="Times New Roman"/>
          <w:sz w:val="26"/>
          <w:szCs w:val="26"/>
        </w:rPr>
        <w:t>: (su 3 žml.). Kaunas, 1935. 30, [2], 7 p.</w:t>
      </w:r>
    </w:p>
    <w:p w:rsidR="00F74BC1" w:rsidRDefault="008E20A7" w:rsidP="00F74BC1">
      <w:pPr>
        <w:pStyle w:val="ListParagraph"/>
        <w:numPr>
          <w:ilvl w:val="0"/>
          <w:numId w:val="19"/>
        </w:numPr>
        <w:ind w:hanging="578"/>
        <w:rPr>
          <w:rStyle w:val="searchrezleft6"/>
          <w:rFonts w:ascii="Times New Roman" w:hAnsi="Times New Roman"/>
          <w:sz w:val="26"/>
          <w:szCs w:val="26"/>
        </w:rPr>
      </w:pPr>
      <w:r w:rsidRPr="00F74BC1">
        <w:rPr>
          <w:rStyle w:val="searchrezleft6"/>
          <w:rFonts w:ascii="Times New Roman" w:hAnsi="Times New Roman"/>
          <w:caps/>
          <w:sz w:val="26"/>
          <w:szCs w:val="26"/>
        </w:rPr>
        <w:t>Paulauskaitė</w:t>
      </w:r>
      <w:r w:rsidRPr="00F74BC1">
        <w:rPr>
          <w:rStyle w:val="searchrezleft6"/>
          <w:rFonts w:ascii="Times New Roman" w:hAnsi="Times New Roman"/>
          <w:sz w:val="26"/>
          <w:szCs w:val="26"/>
        </w:rPr>
        <w:t xml:space="preserve">, G. Butkų Juzės biografinės žinios. Iš </w:t>
      </w:r>
      <w:r w:rsidRPr="00F74BC1">
        <w:rPr>
          <w:rStyle w:val="searchrezleft6"/>
          <w:rFonts w:ascii="Times New Roman" w:hAnsi="Times New Roman"/>
          <w:caps/>
          <w:sz w:val="26"/>
          <w:szCs w:val="26"/>
        </w:rPr>
        <w:t>Butkų Juzė</w:t>
      </w:r>
      <w:r w:rsidRPr="00F74BC1">
        <w:rPr>
          <w:rStyle w:val="searchrezleft6"/>
          <w:rFonts w:ascii="Times New Roman" w:hAnsi="Times New Roman"/>
          <w:sz w:val="26"/>
          <w:szCs w:val="26"/>
        </w:rPr>
        <w:t xml:space="preserve">. </w:t>
      </w:r>
      <w:r w:rsidRPr="00F74BC1">
        <w:rPr>
          <w:rStyle w:val="searchrezleft6"/>
          <w:rFonts w:ascii="Times New Roman" w:hAnsi="Times New Roman"/>
          <w:i/>
          <w:sz w:val="26"/>
          <w:szCs w:val="26"/>
        </w:rPr>
        <w:t>Raštai</w:t>
      </w:r>
      <w:r w:rsidR="003B73F3" w:rsidRPr="00F74BC1">
        <w:rPr>
          <w:rStyle w:val="searchrezleft6"/>
          <w:rFonts w:ascii="Times New Roman" w:hAnsi="Times New Roman"/>
          <w:sz w:val="26"/>
          <w:szCs w:val="26"/>
        </w:rPr>
        <w:t>. [Chicago], 1954, p. 5</w:t>
      </w:r>
      <w:r w:rsidRPr="00F74BC1">
        <w:rPr>
          <w:rStyle w:val="searchrezleft6"/>
          <w:rFonts w:ascii="Times New Roman" w:hAnsi="Times New Roman"/>
          <w:sz w:val="26"/>
          <w:szCs w:val="26"/>
        </w:rPr>
        <w:t>–</w:t>
      </w:r>
      <w:r w:rsidR="003B73F3" w:rsidRPr="00F74BC1">
        <w:rPr>
          <w:rStyle w:val="searchrezleft6"/>
          <w:rFonts w:ascii="Times New Roman" w:hAnsi="Times New Roman"/>
          <w:sz w:val="26"/>
          <w:szCs w:val="26"/>
        </w:rPr>
        <w:t>15</w:t>
      </w:r>
      <w:r w:rsidRPr="00F74BC1">
        <w:rPr>
          <w:rStyle w:val="searchrezleft6"/>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Petraitytė</w:t>
      </w:r>
      <w:r w:rsidRPr="00F74BC1">
        <w:rPr>
          <w:rFonts w:ascii="Times New Roman" w:hAnsi="Times New Roman"/>
          <w:sz w:val="26"/>
          <w:szCs w:val="26"/>
        </w:rPr>
        <w:t xml:space="preserve">, Nijolė. </w:t>
      </w:r>
      <w:r w:rsidRPr="00F74BC1">
        <w:rPr>
          <w:rFonts w:ascii="Times New Roman" w:hAnsi="Times New Roman"/>
          <w:i/>
          <w:sz w:val="26"/>
          <w:szCs w:val="26"/>
        </w:rPr>
        <w:t>Šiaulių viešoji biblioteka</w:t>
      </w:r>
      <w:r w:rsidRPr="00F74BC1">
        <w:rPr>
          <w:rFonts w:ascii="Times New Roman" w:hAnsi="Times New Roman"/>
          <w:sz w:val="26"/>
          <w:szCs w:val="26"/>
        </w:rPr>
        <w:t>: istorinės atodairos 1920–1950. Šiauliai, 2004</w:t>
      </w:r>
      <w:r w:rsidR="003B73F3" w:rsidRPr="00F74BC1">
        <w:rPr>
          <w:rFonts w:ascii="Times New Roman" w:hAnsi="Times New Roman"/>
          <w:sz w:val="26"/>
          <w:szCs w:val="26"/>
        </w:rPr>
        <w:t>.</w:t>
      </w:r>
      <w:r w:rsidRPr="00F74BC1">
        <w:rPr>
          <w:rFonts w:ascii="Times New Roman" w:hAnsi="Times New Roman"/>
          <w:sz w:val="26"/>
          <w:szCs w:val="26"/>
        </w:rPr>
        <w:t xml:space="preserve"> </w:t>
      </w:r>
      <w:r w:rsidR="003B73F3" w:rsidRPr="00F74BC1">
        <w:rPr>
          <w:rFonts w:ascii="Times New Roman" w:hAnsi="Times New Roman"/>
          <w:sz w:val="26"/>
          <w:szCs w:val="26"/>
        </w:rPr>
        <w:t xml:space="preserve">155, [1] </w:t>
      </w:r>
      <w:r w:rsidRPr="00F74BC1">
        <w:rPr>
          <w:rFonts w:ascii="Times New Roman" w:hAnsi="Times New Roman"/>
          <w:sz w:val="26"/>
          <w:szCs w:val="26"/>
        </w:rPr>
        <w:t>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Petreikis</w:t>
      </w:r>
      <w:r w:rsidRPr="00F74BC1">
        <w:rPr>
          <w:rFonts w:ascii="Times New Roman" w:hAnsi="Times New Roman"/>
          <w:sz w:val="26"/>
          <w:szCs w:val="26"/>
        </w:rPr>
        <w:t xml:space="preserve">, Tomas. Dabarties žemaitiškoji knyga. Iš </w:t>
      </w:r>
      <w:r w:rsidRPr="00F74BC1">
        <w:rPr>
          <w:rFonts w:ascii="Times New Roman" w:hAnsi="Times New Roman"/>
          <w:i/>
          <w:sz w:val="26"/>
          <w:szCs w:val="26"/>
        </w:rPr>
        <w:t>Žemaičių kultūros savastys</w:t>
      </w:r>
      <w:r w:rsidR="005B416A">
        <w:rPr>
          <w:rFonts w:ascii="Times New Roman" w:hAnsi="Times New Roman"/>
          <w:sz w:val="26"/>
          <w:szCs w:val="26"/>
        </w:rPr>
        <w:t>.</w:t>
      </w:r>
      <w:r w:rsidRPr="00F74BC1">
        <w:rPr>
          <w:rFonts w:ascii="Times New Roman" w:hAnsi="Times New Roman"/>
          <w:sz w:val="26"/>
          <w:szCs w:val="26"/>
        </w:rPr>
        <w:t xml:space="preserve"> </w:t>
      </w:r>
      <w:r w:rsidR="005B416A">
        <w:rPr>
          <w:rFonts w:ascii="Times New Roman" w:hAnsi="Times New Roman"/>
          <w:sz w:val="26"/>
          <w:szCs w:val="26"/>
        </w:rPr>
        <w:t>T</w:t>
      </w:r>
      <w:r w:rsidRPr="00F74BC1">
        <w:rPr>
          <w:rFonts w:ascii="Times New Roman" w:hAnsi="Times New Roman"/>
          <w:sz w:val="26"/>
          <w:szCs w:val="26"/>
        </w:rPr>
        <w:t>. 1</w:t>
      </w:r>
      <w:r w:rsidR="005B416A">
        <w:rPr>
          <w:rFonts w:ascii="Times New Roman" w:hAnsi="Times New Roman"/>
          <w:sz w:val="26"/>
          <w:szCs w:val="26"/>
        </w:rPr>
        <w:t>,</w:t>
      </w:r>
      <w:r w:rsidRPr="00F74BC1">
        <w:rPr>
          <w:rFonts w:ascii="Times New Roman" w:hAnsi="Times New Roman"/>
          <w:sz w:val="26"/>
          <w:szCs w:val="26"/>
        </w:rPr>
        <w:t xml:space="preserve"> Nuo Vilniaus kalvų prie Baublio slenksčio. Vilnius, 2012, p. 17–27.</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 xml:space="preserve">Petreikis, </w:t>
      </w:r>
      <w:r w:rsidRPr="00F74BC1">
        <w:rPr>
          <w:rFonts w:ascii="Times New Roman" w:hAnsi="Times New Roman"/>
          <w:sz w:val="26"/>
          <w:szCs w:val="26"/>
        </w:rPr>
        <w:t>Tomas</w:t>
      </w:r>
      <w:r w:rsidRPr="00F74BC1">
        <w:rPr>
          <w:rFonts w:ascii="Times New Roman" w:hAnsi="Times New Roman"/>
          <w:caps/>
          <w:sz w:val="26"/>
          <w:szCs w:val="26"/>
        </w:rPr>
        <w:t xml:space="preserve">. </w:t>
      </w:r>
      <w:r w:rsidRPr="00F74BC1">
        <w:rPr>
          <w:rFonts w:ascii="Times New Roman" w:hAnsi="Times New Roman"/>
          <w:sz w:val="26"/>
          <w:szCs w:val="26"/>
        </w:rPr>
        <w:t xml:space="preserve">Endriejavo valstietiškoji knygos kultūra: XIX a. vidurys–1944 metai. Iš </w:t>
      </w:r>
      <w:r w:rsidRPr="00F74BC1">
        <w:rPr>
          <w:rFonts w:ascii="Times New Roman" w:hAnsi="Times New Roman"/>
          <w:i/>
          <w:sz w:val="26"/>
          <w:szCs w:val="26"/>
        </w:rPr>
        <w:t>Endriejavas</w:t>
      </w:r>
      <w:r w:rsidRPr="00F74BC1">
        <w:rPr>
          <w:rFonts w:ascii="Times New Roman" w:hAnsi="Times New Roman"/>
          <w:sz w:val="26"/>
          <w:szCs w:val="26"/>
        </w:rPr>
        <w:t>. Vilnius, 2010, p. 2</w:t>
      </w:r>
      <w:r w:rsidR="003B73F3" w:rsidRPr="00F74BC1">
        <w:rPr>
          <w:rFonts w:ascii="Times New Roman" w:hAnsi="Times New Roman"/>
          <w:sz w:val="26"/>
          <w:szCs w:val="26"/>
        </w:rPr>
        <w:t>83</w:t>
      </w:r>
      <w:r w:rsidRPr="00F74BC1">
        <w:rPr>
          <w:rFonts w:ascii="Times New Roman" w:hAnsi="Times New Roman"/>
          <w:sz w:val="26"/>
          <w:szCs w:val="26"/>
        </w:rPr>
        <w:t>–30</w:t>
      </w:r>
      <w:r w:rsidR="003B73F3" w:rsidRPr="00F74BC1">
        <w:rPr>
          <w:rFonts w:ascii="Times New Roman" w:hAnsi="Times New Roman"/>
          <w:sz w:val="26"/>
          <w:szCs w:val="26"/>
        </w:rPr>
        <w:t>9</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Petreikis</w:t>
      </w:r>
      <w:r w:rsidRPr="00F74BC1">
        <w:rPr>
          <w:rFonts w:ascii="Times New Roman" w:hAnsi="Times New Roman"/>
          <w:sz w:val="26"/>
          <w:szCs w:val="26"/>
        </w:rPr>
        <w:t xml:space="preserve">, Tomas. Lauryno Ivinskio </w:t>
      </w:r>
      <w:r w:rsidRPr="00F74BC1">
        <w:rPr>
          <w:rFonts w:ascii="Times New Roman" w:hAnsi="Times New Roman"/>
          <w:i/>
          <w:sz w:val="26"/>
          <w:szCs w:val="26"/>
        </w:rPr>
        <w:t xml:space="preserve">metskaitliai </w:t>
      </w:r>
      <w:r w:rsidRPr="00F74BC1">
        <w:rPr>
          <w:rFonts w:ascii="Times New Roman" w:hAnsi="Times New Roman"/>
          <w:sz w:val="26"/>
          <w:szCs w:val="26"/>
        </w:rPr>
        <w:t xml:space="preserve">Žemaičiuose: regioninės knygos kultūros aspektas. Iš </w:t>
      </w:r>
      <w:r w:rsidRPr="00F74BC1">
        <w:rPr>
          <w:rFonts w:ascii="Times New Roman" w:hAnsi="Times New Roman"/>
          <w:i/>
          <w:sz w:val="26"/>
          <w:szCs w:val="26"/>
        </w:rPr>
        <w:t>Priešaušrio mokslas, kultūra ir švietimas</w:t>
      </w:r>
      <w:r w:rsidRPr="00F74BC1">
        <w:rPr>
          <w:rFonts w:ascii="Times New Roman" w:hAnsi="Times New Roman"/>
          <w:sz w:val="26"/>
          <w:szCs w:val="26"/>
        </w:rPr>
        <w:t>: Lauryno Ivinskio 200-osioms gimimo metinėms. Vilnius, 2012, p. 67–128.</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Petreikis</w:t>
      </w:r>
      <w:r w:rsidRPr="00F74BC1">
        <w:rPr>
          <w:rFonts w:ascii="Times New Roman" w:hAnsi="Times New Roman"/>
          <w:sz w:val="26"/>
          <w:szCs w:val="26"/>
        </w:rPr>
        <w:t xml:space="preserve">, Tomas. Leidybinė „Šaltinio“ draugija. </w:t>
      </w:r>
      <w:r w:rsidRPr="00F74BC1">
        <w:rPr>
          <w:rFonts w:ascii="Times New Roman" w:hAnsi="Times New Roman"/>
          <w:i/>
          <w:sz w:val="26"/>
          <w:szCs w:val="26"/>
        </w:rPr>
        <w:t>Knygotyra</w:t>
      </w:r>
      <w:r w:rsidRPr="00F74BC1">
        <w:rPr>
          <w:rFonts w:ascii="Times New Roman" w:hAnsi="Times New Roman"/>
          <w:sz w:val="26"/>
          <w:szCs w:val="26"/>
        </w:rPr>
        <w:t>, 2008, t. 51, p. 47–54.</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Petreikis</w:t>
      </w:r>
      <w:r w:rsidRPr="00F74BC1">
        <w:rPr>
          <w:rFonts w:ascii="Times New Roman" w:hAnsi="Times New Roman"/>
          <w:sz w:val="26"/>
          <w:szCs w:val="26"/>
        </w:rPr>
        <w:t xml:space="preserve">, Tomas. Regioniniai knygos kultūros tyrimai Lietuvoje. </w:t>
      </w:r>
      <w:r w:rsidRPr="00F74BC1">
        <w:rPr>
          <w:rFonts w:ascii="Times New Roman" w:hAnsi="Times New Roman"/>
          <w:i/>
          <w:sz w:val="26"/>
          <w:szCs w:val="26"/>
        </w:rPr>
        <w:t>Knygotyra</w:t>
      </w:r>
      <w:r w:rsidRPr="00F74BC1">
        <w:rPr>
          <w:rFonts w:ascii="Times New Roman" w:hAnsi="Times New Roman"/>
          <w:sz w:val="26"/>
          <w:szCs w:val="26"/>
        </w:rPr>
        <w:t>, 2013, t. 60, p. 125–147.</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lastRenderedPageBreak/>
        <w:t>Petreikis</w:t>
      </w:r>
      <w:r w:rsidRPr="00F74BC1">
        <w:rPr>
          <w:rFonts w:ascii="Times New Roman" w:hAnsi="Times New Roman"/>
          <w:sz w:val="26"/>
          <w:szCs w:val="26"/>
        </w:rPr>
        <w:t xml:space="preserve">, Tomas. Viekšnių Biržiškos Žemaičių knygos kultūroje. Iš </w:t>
      </w:r>
      <w:r w:rsidRPr="00F74BC1">
        <w:rPr>
          <w:rFonts w:ascii="Times New Roman" w:hAnsi="Times New Roman"/>
          <w:i/>
          <w:iCs/>
          <w:sz w:val="26"/>
          <w:szCs w:val="26"/>
        </w:rPr>
        <w:t>Viekšniai</w:t>
      </w:r>
      <w:r w:rsidRPr="00F74BC1">
        <w:rPr>
          <w:rFonts w:ascii="Times New Roman" w:hAnsi="Times New Roman"/>
          <w:sz w:val="26"/>
          <w:szCs w:val="26"/>
        </w:rPr>
        <w:t>: istorija ir kultūra. Vilnius, 2013, p. 6</w:t>
      </w:r>
      <w:r w:rsidR="003B73F3" w:rsidRPr="00F74BC1">
        <w:rPr>
          <w:rFonts w:ascii="Times New Roman" w:hAnsi="Times New Roman"/>
          <w:sz w:val="26"/>
          <w:szCs w:val="26"/>
        </w:rPr>
        <w:t>87</w:t>
      </w:r>
      <w:r w:rsidRPr="00F74BC1">
        <w:rPr>
          <w:rFonts w:ascii="Times New Roman" w:hAnsi="Times New Roman"/>
          <w:sz w:val="26"/>
          <w:szCs w:val="26"/>
        </w:rPr>
        <w:t>–</w:t>
      </w:r>
      <w:r w:rsidR="003B73F3" w:rsidRPr="00F74BC1">
        <w:rPr>
          <w:rFonts w:ascii="Times New Roman" w:hAnsi="Times New Roman"/>
          <w:sz w:val="26"/>
          <w:szCs w:val="26"/>
        </w:rPr>
        <w:t>715</w:t>
      </w:r>
      <w:r w:rsidR="008A3F98">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Petreikis</w:t>
      </w:r>
      <w:r w:rsidRPr="00F74BC1">
        <w:rPr>
          <w:rFonts w:ascii="Times New Roman" w:hAnsi="Times New Roman"/>
          <w:sz w:val="26"/>
          <w:szCs w:val="26"/>
        </w:rPr>
        <w:t xml:space="preserve">, Tomas. Vytauto Didžiojo universiteto bibliotekos direktoriaus Vaclovo Biržiškos senųjų spaudinių paieškos Žemaitijoje. </w:t>
      </w:r>
      <w:r w:rsidRPr="00F74BC1">
        <w:rPr>
          <w:rFonts w:ascii="Times New Roman" w:hAnsi="Times New Roman"/>
          <w:i/>
          <w:sz w:val="26"/>
          <w:szCs w:val="26"/>
        </w:rPr>
        <w:t>Knygotyra</w:t>
      </w:r>
      <w:r w:rsidRPr="00F74BC1">
        <w:rPr>
          <w:rFonts w:ascii="Times New Roman" w:hAnsi="Times New Roman"/>
          <w:sz w:val="26"/>
          <w:szCs w:val="26"/>
        </w:rPr>
        <w:t xml:space="preserve">, 2012, t. 58, p. </w:t>
      </w:r>
      <w:r w:rsidR="003B73F3" w:rsidRPr="00F74BC1">
        <w:rPr>
          <w:rFonts w:ascii="Times New Roman" w:hAnsi="Times New Roman"/>
          <w:sz w:val="26"/>
          <w:szCs w:val="26"/>
        </w:rPr>
        <w:t>61–79</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sz w:val="26"/>
          <w:szCs w:val="26"/>
        </w:rPr>
        <w:t>P</w:t>
      </w:r>
      <w:r w:rsidRPr="00F74BC1">
        <w:rPr>
          <w:rFonts w:ascii="Times New Roman" w:hAnsi="Times New Roman"/>
          <w:caps/>
          <w:sz w:val="26"/>
          <w:szCs w:val="26"/>
        </w:rPr>
        <w:t>etrulis</w:t>
      </w:r>
      <w:r w:rsidRPr="00F74BC1">
        <w:rPr>
          <w:rFonts w:ascii="Times New Roman" w:hAnsi="Times New Roman"/>
          <w:sz w:val="26"/>
          <w:szCs w:val="26"/>
        </w:rPr>
        <w:t xml:space="preserve">, Valdas. Žemaitijos etninės savimonės regiono erdvinė struktūra. </w:t>
      </w:r>
      <w:r w:rsidRPr="00F74BC1">
        <w:rPr>
          <w:rFonts w:ascii="Times New Roman" w:hAnsi="Times New Roman"/>
          <w:i/>
          <w:sz w:val="26"/>
          <w:szCs w:val="26"/>
        </w:rPr>
        <w:t>Geografijos metraštis</w:t>
      </w:r>
      <w:r w:rsidRPr="00F74BC1">
        <w:rPr>
          <w:rFonts w:ascii="Times New Roman" w:hAnsi="Times New Roman"/>
          <w:sz w:val="26"/>
          <w:szCs w:val="26"/>
        </w:rPr>
        <w:t>, 2005, t. 38 (1), p. 16</w:t>
      </w:r>
      <w:r w:rsidR="003B73F3" w:rsidRPr="00F74BC1">
        <w:rPr>
          <w:rFonts w:ascii="Times New Roman" w:hAnsi="Times New Roman"/>
          <w:sz w:val="26"/>
          <w:szCs w:val="26"/>
        </w:rPr>
        <w:t>4–176</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Poškus</w:t>
      </w:r>
      <w:r w:rsidRPr="00F74BC1">
        <w:rPr>
          <w:rFonts w:ascii="Times New Roman" w:hAnsi="Times New Roman"/>
          <w:sz w:val="26"/>
          <w:szCs w:val="26"/>
        </w:rPr>
        <w:t xml:space="preserve">, Jonas. Socialdemokratijos raida Šiaulių apskrityje. Iš </w:t>
      </w:r>
      <w:r w:rsidRPr="00F74BC1">
        <w:rPr>
          <w:rFonts w:ascii="Times New Roman" w:hAnsi="Times New Roman"/>
          <w:i/>
          <w:sz w:val="26"/>
          <w:szCs w:val="26"/>
        </w:rPr>
        <w:t>Socialinė demokratija Lietuvoje</w:t>
      </w:r>
      <w:r w:rsidRPr="00F74BC1">
        <w:rPr>
          <w:rFonts w:ascii="Times New Roman" w:hAnsi="Times New Roman"/>
          <w:sz w:val="26"/>
          <w:szCs w:val="26"/>
        </w:rPr>
        <w:t>: LSDP ištakos ir raida. Vilnius, 1996, p. 6</w:t>
      </w:r>
      <w:r w:rsidR="00F9280B" w:rsidRPr="00F74BC1">
        <w:rPr>
          <w:rFonts w:ascii="Times New Roman" w:hAnsi="Times New Roman"/>
          <w:sz w:val="26"/>
          <w:szCs w:val="26"/>
        </w:rPr>
        <w:t>4–70</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Prėskienis</w:t>
      </w:r>
      <w:r w:rsidRPr="00F74BC1">
        <w:rPr>
          <w:rFonts w:ascii="Times New Roman" w:hAnsi="Times New Roman"/>
          <w:sz w:val="26"/>
          <w:szCs w:val="26"/>
        </w:rPr>
        <w:t xml:space="preserve">, Bronius. </w:t>
      </w:r>
      <w:r w:rsidRPr="00F74BC1">
        <w:rPr>
          <w:rFonts w:ascii="Times New Roman" w:hAnsi="Times New Roman"/>
          <w:i/>
          <w:sz w:val="26"/>
          <w:szCs w:val="26"/>
        </w:rPr>
        <w:t>Juoza</w:t>
      </w:r>
      <w:r w:rsidR="003B73F3" w:rsidRPr="00F74BC1">
        <w:rPr>
          <w:rFonts w:ascii="Times New Roman" w:hAnsi="Times New Roman"/>
          <w:i/>
          <w:sz w:val="26"/>
          <w:szCs w:val="26"/>
        </w:rPr>
        <w:t>s</w:t>
      </w:r>
      <w:r w:rsidRPr="00F74BC1">
        <w:rPr>
          <w:rFonts w:ascii="Times New Roman" w:hAnsi="Times New Roman"/>
          <w:i/>
          <w:sz w:val="26"/>
          <w:szCs w:val="26"/>
        </w:rPr>
        <w:t xml:space="preserve"> Miliauskas-Miglovara</w:t>
      </w:r>
      <w:r w:rsidRPr="00F74BC1">
        <w:rPr>
          <w:rFonts w:ascii="Times New Roman" w:hAnsi="Times New Roman"/>
          <w:sz w:val="26"/>
          <w:szCs w:val="26"/>
        </w:rPr>
        <w:t>: monografija. Šiauliai, 1997</w:t>
      </w:r>
      <w:r w:rsidR="003B73F3" w:rsidRPr="00F74BC1">
        <w:rPr>
          <w:rFonts w:ascii="Times New Roman" w:hAnsi="Times New Roman"/>
          <w:sz w:val="26"/>
          <w:szCs w:val="26"/>
        </w:rPr>
        <w:t>.</w:t>
      </w:r>
      <w:r w:rsidRPr="00F74BC1">
        <w:rPr>
          <w:rFonts w:ascii="Times New Roman" w:hAnsi="Times New Roman"/>
          <w:sz w:val="26"/>
          <w:szCs w:val="26"/>
        </w:rPr>
        <w:t xml:space="preserve"> </w:t>
      </w:r>
      <w:r w:rsidR="003B73F3" w:rsidRPr="00F74BC1">
        <w:rPr>
          <w:rFonts w:ascii="Times New Roman" w:hAnsi="Times New Roman"/>
          <w:sz w:val="26"/>
          <w:szCs w:val="26"/>
        </w:rPr>
        <w:t>269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Prėskienis</w:t>
      </w:r>
      <w:r w:rsidRPr="00F74BC1">
        <w:rPr>
          <w:rFonts w:ascii="Times New Roman" w:hAnsi="Times New Roman"/>
          <w:sz w:val="26"/>
          <w:szCs w:val="26"/>
        </w:rPr>
        <w:t xml:space="preserve">, Bronius. J. Miliauskas-Miglovara apie lietuvių kalbos tarmes. </w:t>
      </w:r>
      <w:r w:rsidRPr="00F74BC1">
        <w:rPr>
          <w:rFonts w:ascii="Times New Roman" w:hAnsi="Times New Roman"/>
          <w:i/>
          <w:sz w:val="26"/>
          <w:szCs w:val="26"/>
        </w:rPr>
        <w:t>Lietuvių kalbotyros klausimai</w:t>
      </w:r>
      <w:r w:rsidRPr="00F74BC1">
        <w:rPr>
          <w:rFonts w:ascii="Times New Roman" w:hAnsi="Times New Roman"/>
          <w:sz w:val="26"/>
          <w:szCs w:val="26"/>
        </w:rPr>
        <w:t>, 1997, t. 38, p. 23</w:t>
      </w:r>
      <w:r w:rsidR="003B73F3" w:rsidRPr="00F74BC1">
        <w:rPr>
          <w:rFonts w:ascii="Times New Roman" w:hAnsi="Times New Roman"/>
          <w:sz w:val="26"/>
          <w:szCs w:val="26"/>
        </w:rPr>
        <w:t>1</w:t>
      </w:r>
      <w:r w:rsidRPr="00F74BC1">
        <w:rPr>
          <w:rFonts w:ascii="Times New Roman" w:hAnsi="Times New Roman"/>
          <w:sz w:val="26"/>
          <w:szCs w:val="26"/>
        </w:rPr>
        <w:t>–23</w:t>
      </w:r>
      <w:r w:rsidR="003B73F3" w:rsidRPr="00F74BC1">
        <w:rPr>
          <w:rFonts w:ascii="Times New Roman" w:hAnsi="Times New Roman"/>
          <w:sz w:val="26"/>
          <w:szCs w:val="26"/>
        </w:rPr>
        <w:t>5</w:t>
      </w:r>
      <w:r w:rsidRPr="00F74BC1">
        <w:rPr>
          <w:rFonts w:ascii="Times New Roman" w:hAnsi="Times New Roman"/>
          <w:sz w:val="26"/>
          <w:szCs w:val="26"/>
        </w:rPr>
        <w:t>.</w:t>
      </w:r>
    </w:p>
    <w:p w:rsidR="00F74BC1" w:rsidRDefault="000411A5"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Pupkis</w:t>
      </w:r>
      <w:r w:rsidRPr="00F74BC1">
        <w:rPr>
          <w:rFonts w:ascii="Times New Roman" w:hAnsi="Times New Roman"/>
          <w:sz w:val="26"/>
          <w:szCs w:val="26"/>
        </w:rPr>
        <w:t xml:space="preserve">, Aldonas. </w:t>
      </w:r>
      <w:r w:rsidRPr="00F74BC1">
        <w:rPr>
          <w:rFonts w:ascii="Times New Roman" w:hAnsi="Times New Roman"/>
          <w:i/>
          <w:sz w:val="26"/>
          <w:szCs w:val="26"/>
        </w:rPr>
        <w:t>Juozas Balčikonis ir didysis „Lietuvių kalbos žodynas“</w:t>
      </w:r>
      <w:r w:rsidRPr="00F74BC1">
        <w:rPr>
          <w:rFonts w:ascii="Times New Roman" w:hAnsi="Times New Roman"/>
          <w:sz w:val="26"/>
          <w:szCs w:val="26"/>
        </w:rPr>
        <w:t>: monografija. Vilnius, 2013. 479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Puronas</w:t>
      </w:r>
      <w:r w:rsidRPr="00F74BC1">
        <w:rPr>
          <w:rFonts w:ascii="Times New Roman" w:hAnsi="Times New Roman"/>
          <w:sz w:val="26"/>
          <w:szCs w:val="26"/>
        </w:rPr>
        <w:t xml:space="preserve">, Vilius; </w:t>
      </w:r>
      <w:r w:rsidRPr="00F74BC1">
        <w:rPr>
          <w:rFonts w:ascii="Times New Roman" w:hAnsi="Times New Roman"/>
          <w:caps/>
          <w:sz w:val="26"/>
          <w:szCs w:val="26"/>
        </w:rPr>
        <w:t>Nekrašius</w:t>
      </w:r>
      <w:r w:rsidRPr="00F74BC1">
        <w:rPr>
          <w:rFonts w:ascii="Times New Roman" w:hAnsi="Times New Roman"/>
          <w:sz w:val="26"/>
          <w:szCs w:val="26"/>
        </w:rPr>
        <w:t xml:space="preserve">, Jonas. </w:t>
      </w:r>
      <w:r w:rsidRPr="00F74BC1">
        <w:rPr>
          <w:rFonts w:ascii="Times New Roman" w:hAnsi="Times New Roman"/>
          <w:i/>
          <w:sz w:val="26"/>
          <w:szCs w:val="26"/>
        </w:rPr>
        <w:t xml:space="preserve">Saulės miesto veidas. </w:t>
      </w:r>
      <w:r w:rsidRPr="00F74BC1">
        <w:rPr>
          <w:rFonts w:ascii="Times New Roman" w:hAnsi="Times New Roman"/>
          <w:sz w:val="26"/>
          <w:szCs w:val="26"/>
        </w:rPr>
        <w:t>[T.] IV</w:t>
      </w:r>
      <w:r w:rsidR="008A3F98">
        <w:rPr>
          <w:rFonts w:ascii="Times New Roman" w:hAnsi="Times New Roman"/>
          <w:sz w:val="26"/>
          <w:szCs w:val="26"/>
        </w:rPr>
        <w:t>,</w:t>
      </w:r>
      <w:r w:rsidRPr="00F74BC1">
        <w:rPr>
          <w:rFonts w:ascii="Times New Roman" w:hAnsi="Times New Roman"/>
          <w:i/>
          <w:sz w:val="26"/>
          <w:szCs w:val="26"/>
        </w:rPr>
        <w:t xml:space="preserve"> </w:t>
      </w:r>
      <w:r w:rsidRPr="008A3F98">
        <w:rPr>
          <w:rFonts w:ascii="Times New Roman" w:hAnsi="Times New Roman"/>
          <w:sz w:val="26"/>
          <w:szCs w:val="26"/>
        </w:rPr>
        <w:t>Saulės miesto spauda</w:t>
      </w:r>
      <w:r w:rsidRPr="00F74BC1">
        <w:rPr>
          <w:rFonts w:ascii="Times New Roman" w:hAnsi="Times New Roman"/>
          <w:sz w:val="26"/>
          <w:szCs w:val="26"/>
        </w:rPr>
        <w:t>. Šiauliai, 2011 [i. e. 2012]</w:t>
      </w:r>
      <w:r w:rsidR="003B73F3" w:rsidRPr="00F74BC1">
        <w:rPr>
          <w:rFonts w:ascii="Times New Roman" w:hAnsi="Times New Roman"/>
          <w:sz w:val="26"/>
          <w:szCs w:val="26"/>
        </w:rPr>
        <w:t>.</w:t>
      </w:r>
      <w:r w:rsidRPr="00F74BC1">
        <w:rPr>
          <w:rFonts w:ascii="Times New Roman" w:hAnsi="Times New Roman"/>
          <w:sz w:val="26"/>
          <w:szCs w:val="26"/>
        </w:rPr>
        <w:t xml:space="preserve"> </w:t>
      </w:r>
      <w:r w:rsidR="00040BB2" w:rsidRPr="00F74BC1">
        <w:rPr>
          <w:rFonts w:ascii="Times New Roman" w:hAnsi="Times New Roman"/>
          <w:sz w:val="26"/>
          <w:szCs w:val="26"/>
        </w:rPr>
        <w:t xml:space="preserve">292 </w:t>
      </w:r>
      <w:r w:rsidRPr="00F74BC1">
        <w:rPr>
          <w:rFonts w:ascii="Times New Roman" w:hAnsi="Times New Roman"/>
          <w:sz w:val="26"/>
          <w:szCs w:val="26"/>
        </w:rPr>
        <w:t xml:space="preserve">p. </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Raabe</w:t>
      </w:r>
      <w:r w:rsidRPr="00F74BC1">
        <w:rPr>
          <w:rFonts w:ascii="Times New Roman" w:hAnsi="Times New Roman"/>
          <w:sz w:val="26"/>
          <w:szCs w:val="26"/>
        </w:rPr>
        <w:t xml:space="preserve">, Paul. Knygos kultūros reikšmė Europai. </w:t>
      </w:r>
      <w:r w:rsidRPr="00F74BC1">
        <w:rPr>
          <w:rFonts w:ascii="Times New Roman" w:hAnsi="Times New Roman"/>
          <w:i/>
          <w:sz w:val="26"/>
          <w:szCs w:val="26"/>
        </w:rPr>
        <w:t>Knygotyra</w:t>
      </w:r>
      <w:r w:rsidRPr="00F74BC1">
        <w:rPr>
          <w:rFonts w:ascii="Times New Roman" w:hAnsi="Times New Roman"/>
          <w:sz w:val="26"/>
          <w:szCs w:val="26"/>
        </w:rPr>
        <w:t>, 2002, t. 39, p. 84–</w:t>
      </w:r>
      <w:r w:rsidR="00040BB2" w:rsidRPr="00F74BC1">
        <w:rPr>
          <w:rFonts w:ascii="Times New Roman" w:hAnsi="Times New Roman"/>
          <w:sz w:val="26"/>
          <w:szCs w:val="26"/>
        </w:rPr>
        <w:t>97</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Ragauskaitė</w:t>
      </w:r>
      <w:r w:rsidRPr="00F74BC1">
        <w:rPr>
          <w:rFonts w:ascii="Times New Roman" w:hAnsi="Times New Roman"/>
          <w:sz w:val="26"/>
          <w:szCs w:val="26"/>
        </w:rPr>
        <w:t xml:space="preserve">, Alma. Kompleksinė kultūrinio regiono samprata. </w:t>
      </w:r>
      <w:r w:rsidRPr="00F74BC1">
        <w:rPr>
          <w:rFonts w:ascii="Times New Roman" w:hAnsi="Times New Roman"/>
          <w:i/>
          <w:sz w:val="26"/>
          <w:szCs w:val="26"/>
        </w:rPr>
        <w:t>Tautosakos darbai</w:t>
      </w:r>
      <w:r w:rsidRPr="00F74BC1">
        <w:rPr>
          <w:rFonts w:ascii="Times New Roman" w:hAnsi="Times New Roman"/>
          <w:sz w:val="26"/>
          <w:szCs w:val="26"/>
        </w:rPr>
        <w:t>, 2012, t. 43, p. 111.</w:t>
      </w:r>
    </w:p>
    <w:p w:rsidR="00F74BC1" w:rsidRDefault="008E20A7" w:rsidP="00F74BC1">
      <w:pPr>
        <w:pStyle w:val="ListParagraph"/>
        <w:numPr>
          <w:ilvl w:val="0"/>
          <w:numId w:val="19"/>
        </w:numPr>
        <w:ind w:hanging="578"/>
        <w:rPr>
          <w:rStyle w:val="searchrezleft6"/>
          <w:rFonts w:ascii="Times New Roman" w:hAnsi="Times New Roman"/>
          <w:sz w:val="26"/>
          <w:szCs w:val="26"/>
        </w:rPr>
      </w:pPr>
      <w:r w:rsidRPr="00F74BC1">
        <w:rPr>
          <w:rFonts w:ascii="Times New Roman" w:hAnsi="Times New Roman"/>
          <w:caps/>
          <w:sz w:val="26"/>
          <w:szCs w:val="26"/>
        </w:rPr>
        <w:t>Raguotienė</w:t>
      </w:r>
      <w:r w:rsidRPr="00F74BC1">
        <w:rPr>
          <w:rFonts w:ascii="Times New Roman" w:hAnsi="Times New Roman"/>
          <w:sz w:val="26"/>
          <w:szCs w:val="26"/>
        </w:rPr>
        <w:t xml:space="preserve">, Genovaitė. </w:t>
      </w:r>
      <w:r w:rsidRPr="00F74BC1">
        <w:rPr>
          <w:rStyle w:val="Strong"/>
          <w:rFonts w:ascii="Times New Roman" w:hAnsi="Times New Roman"/>
          <w:b w:val="0"/>
          <w:sz w:val="26"/>
          <w:szCs w:val="26"/>
        </w:rPr>
        <w:t>Ar jau tikrai nuėjęs užmarštin</w:t>
      </w:r>
      <w:r w:rsidRPr="00F74BC1">
        <w:rPr>
          <w:rStyle w:val="searchrezleft6"/>
          <w:rFonts w:ascii="Times New Roman" w:hAnsi="Times New Roman"/>
          <w:sz w:val="26"/>
          <w:szCs w:val="26"/>
        </w:rPr>
        <w:t xml:space="preserve">?: (Teodoro Šuravino 120-osioms gimimo metinėms). </w:t>
      </w:r>
      <w:r w:rsidRPr="00F74BC1">
        <w:rPr>
          <w:rStyle w:val="searchrezleft6"/>
          <w:rFonts w:ascii="Times New Roman" w:hAnsi="Times New Roman"/>
          <w:i/>
          <w:sz w:val="26"/>
          <w:szCs w:val="26"/>
        </w:rPr>
        <w:t>Rubinaitis</w:t>
      </w:r>
      <w:r w:rsidRPr="00F74BC1">
        <w:rPr>
          <w:rStyle w:val="searchrezleft6"/>
          <w:rFonts w:ascii="Times New Roman" w:hAnsi="Times New Roman"/>
          <w:sz w:val="26"/>
          <w:szCs w:val="26"/>
        </w:rPr>
        <w:t>, 2009, nr. 1, p. 23–25</w:t>
      </w:r>
      <w:r w:rsidR="00021BFC" w:rsidRPr="00F74BC1">
        <w:rPr>
          <w:rStyle w:val="searchrezleft6"/>
          <w:rFonts w:ascii="Times New Roman" w:hAnsi="Times New Roman"/>
          <w:sz w:val="26"/>
          <w:szCs w:val="26"/>
        </w:rPr>
        <w:t>.</w:t>
      </w:r>
    </w:p>
    <w:p w:rsidR="00F74BC1" w:rsidRDefault="008E20A7" w:rsidP="00F74BC1">
      <w:pPr>
        <w:pStyle w:val="ListParagraph"/>
        <w:numPr>
          <w:ilvl w:val="0"/>
          <w:numId w:val="19"/>
        </w:numPr>
        <w:ind w:hanging="578"/>
        <w:rPr>
          <w:rStyle w:val="searchrezleft6"/>
          <w:rFonts w:ascii="Times New Roman" w:hAnsi="Times New Roman"/>
          <w:sz w:val="26"/>
          <w:szCs w:val="26"/>
        </w:rPr>
      </w:pPr>
      <w:r w:rsidRPr="00F74BC1">
        <w:rPr>
          <w:rFonts w:ascii="Times New Roman" w:hAnsi="Times New Roman"/>
          <w:caps/>
          <w:sz w:val="26"/>
          <w:szCs w:val="26"/>
        </w:rPr>
        <w:t>Raguotienė</w:t>
      </w:r>
      <w:r w:rsidRPr="00F74BC1">
        <w:rPr>
          <w:rFonts w:ascii="Times New Roman" w:hAnsi="Times New Roman"/>
          <w:sz w:val="26"/>
          <w:szCs w:val="26"/>
        </w:rPr>
        <w:t xml:space="preserve">, Genovaitė. </w:t>
      </w:r>
      <w:r w:rsidRPr="00F74BC1">
        <w:rPr>
          <w:rStyle w:val="searchrezleft6"/>
          <w:rFonts w:ascii="Times New Roman" w:hAnsi="Times New Roman"/>
          <w:i/>
          <w:sz w:val="26"/>
          <w:szCs w:val="26"/>
        </w:rPr>
        <w:t>Lietuvių vaikų lektūra, 1918–1940 m.</w:t>
      </w:r>
      <w:r w:rsidRPr="00F74BC1">
        <w:rPr>
          <w:rStyle w:val="searchrezleft6"/>
          <w:rFonts w:ascii="Times New Roman" w:hAnsi="Times New Roman"/>
          <w:sz w:val="26"/>
          <w:szCs w:val="26"/>
        </w:rPr>
        <w:t xml:space="preserve"> Vilnius, 2001. 196 p.</w:t>
      </w:r>
    </w:p>
    <w:p w:rsidR="00F74BC1" w:rsidRDefault="008E20A7" w:rsidP="00F74BC1">
      <w:pPr>
        <w:pStyle w:val="ListParagraph"/>
        <w:numPr>
          <w:ilvl w:val="0"/>
          <w:numId w:val="19"/>
        </w:numPr>
        <w:ind w:hanging="578"/>
        <w:rPr>
          <w:rStyle w:val="searchrezleft6"/>
          <w:rFonts w:ascii="Times New Roman" w:hAnsi="Times New Roman"/>
          <w:sz w:val="26"/>
          <w:szCs w:val="26"/>
        </w:rPr>
      </w:pPr>
      <w:r w:rsidRPr="00F74BC1">
        <w:rPr>
          <w:rStyle w:val="searchrezleft6"/>
          <w:rFonts w:ascii="Times New Roman" w:hAnsi="Times New Roman"/>
          <w:caps/>
          <w:sz w:val="26"/>
          <w:szCs w:val="26"/>
        </w:rPr>
        <w:t>Raguotienė</w:t>
      </w:r>
      <w:r w:rsidRPr="00F74BC1">
        <w:rPr>
          <w:rStyle w:val="searchrezleft6"/>
          <w:rFonts w:ascii="Times New Roman" w:hAnsi="Times New Roman"/>
          <w:sz w:val="26"/>
          <w:szCs w:val="26"/>
        </w:rPr>
        <w:t xml:space="preserve">, Genovaitė. </w:t>
      </w:r>
      <w:r w:rsidRPr="00F74BC1">
        <w:rPr>
          <w:rStyle w:val="searchrezleft6"/>
          <w:rFonts w:ascii="Times New Roman" w:hAnsi="Times New Roman"/>
          <w:i/>
          <w:sz w:val="26"/>
          <w:szCs w:val="26"/>
        </w:rPr>
        <w:t>Spaudą atgavus</w:t>
      </w:r>
      <w:r w:rsidRPr="00F74BC1">
        <w:rPr>
          <w:rStyle w:val="searchrezleft6"/>
          <w:rFonts w:ascii="Times New Roman" w:hAnsi="Times New Roman"/>
          <w:sz w:val="26"/>
          <w:szCs w:val="26"/>
        </w:rPr>
        <w:t>: knyga ir skaitytojas 1904–1918 Lietuvoje. Vilnius, 1996. 349 p.</w:t>
      </w:r>
    </w:p>
    <w:p w:rsidR="00F74BC1" w:rsidRDefault="008E20A7" w:rsidP="00F74BC1">
      <w:pPr>
        <w:pStyle w:val="ListParagraph"/>
        <w:numPr>
          <w:ilvl w:val="0"/>
          <w:numId w:val="19"/>
        </w:numPr>
        <w:ind w:hanging="578"/>
        <w:rPr>
          <w:rStyle w:val="searchrezleft6"/>
          <w:rFonts w:ascii="Times New Roman" w:hAnsi="Times New Roman"/>
          <w:sz w:val="26"/>
          <w:szCs w:val="26"/>
        </w:rPr>
      </w:pPr>
      <w:r w:rsidRPr="00F74BC1">
        <w:rPr>
          <w:rFonts w:ascii="Times New Roman" w:hAnsi="Times New Roman"/>
          <w:caps/>
          <w:sz w:val="26"/>
          <w:szCs w:val="26"/>
        </w:rPr>
        <w:t>Rimkus</w:t>
      </w:r>
      <w:r w:rsidRPr="00F74BC1">
        <w:rPr>
          <w:rFonts w:ascii="Times New Roman" w:hAnsi="Times New Roman"/>
          <w:sz w:val="26"/>
          <w:szCs w:val="26"/>
        </w:rPr>
        <w:t xml:space="preserve">, Vytenis. </w:t>
      </w:r>
      <w:r w:rsidRPr="00F74BC1">
        <w:rPr>
          <w:rStyle w:val="Strong"/>
          <w:rFonts w:ascii="Times New Roman" w:hAnsi="Times New Roman"/>
          <w:b w:val="0"/>
          <w:sz w:val="26"/>
          <w:szCs w:val="26"/>
        </w:rPr>
        <w:t>Regionalizmas</w:t>
      </w:r>
      <w:r w:rsidRPr="00F74BC1">
        <w:rPr>
          <w:rStyle w:val="searchrezleft6"/>
          <w:rFonts w:ascii="Times New Roman" w:hAnsi="Times New Roman"/>
          <w:b/>
          <w:sz w:val="26"/>
          <w:szCs w:val="26"/>
        </w:rPr>
        <w:t xml:space="preserve"> </w:t>
      </w:r>
      <w:r w:rsidRPr="00F74BC1">
        <w:rPr>
          <w:rStyle w:val="searchrezleft6"/>
          <w:rFonts w:ascii="Times New Roman" w:hAnsi="Times New Roman"/>
          <w:sz w:val="26"/>
          <w:szCs w:val="26"/>
        </w:rPr>
        <w:t xml:space="preserve">– prigimtinis ir plėtojamas: (žemaičių ir žiemgalių dailės raidos bruožai). Iš </w:t>
      </w:r>
      <w:r w:rsidRPr="00F74BC1">
        <w:rPr>
          <w:rStyle w:val="searchrezleft6"/>
          <w:rFonts w:ascii="Times New Roman" w:hAnsi="Times New Roman"/>
          <w:i/>
          <w:sz w:val="26"/>
          <w:szCs w:val="26"/>
        </w:rPr>
        <w:t>Provincija lietuvių kultūroje</w:t>
      </w:r>
      <w:r w:rsidRPr="00F74BC1">
        <w:rPr>
          <w:rStyle w:val="searchrezleft6"/>
          <w:rFonts w:ascii="Times New Roman" w:hAnsi="Times New Roman"/>
          <w:sz w:val="26"/>
          <w:szCs w:val="26"/>
        </w:rPr>
        <w:t>: tarpdisciplininės</w:t>
      </w:r>
      <w:r w:rsidRPr="00F74BC1">
        <w:rPr>
          <w:rFonts w:ascii="Times New Roman" w:hAnsi="Times New Roman"/>
          <w:sz w:val="26"/>
          <w:szCs w:val="26"/>
        </w:rPr>
        <w:t xml:space="preserve"> </w:t>
      </w:r>
      <w:r w:rsidRPr="00F74BC1">
        <w:rPr>
          <w:rStyle w:val="searchrezleft6"/>
          <w:rFonts w:ascii="Times New Roman" w:hAnsi="Times New Roman"/>
          <w:sz w:val="26"/>
          <w:szCs w:val="26"/>
        </w:rPr>
        <w:t>mokslinės konferencijos pranešimų santraukos, Šiauliai, 1999 m. birželio 2 d. Šiauliai, 1999, p. 27–29.</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Rimša</w:t>
      </w:r>
      <w:r w:rsidRPr="00F74BC1">
        <w:rPr>
          <w:rFonts w:ascii="Times New Roman" w:hAnsi="Times New Roman"/>
          <w:sz w:val="26"/>
          <w:szCs w:val="26"/>
        </w:rPr>
        <w:t xml:space="preserve">, Edmundas. </w:t>
      </w:r>
      <w:r w:rsidRPr="00F74BC1">
        <w:rPr>
          <w:rFonts w:ascii="Times New Roman" w:hAnsi="Times New Roman"/>
          <w:i/>
          <w:sz w:val="26"/>
          <w:szCs w:val="26"/>
        </w:rPr>
        <w:t>Heraldika</w:t>
      </w:r>
      <w:r w:rsidR="00021BFC" w:rsidRPr="00F74BC1">
        <w:rPr>
          <w:rFonts w:ascii="Times New Roman" w:hAnsi="Times New Roman"/>
          <w:sz w:val="26"/>
          <w:szCs w:val="26"/>
        </w:rPr>
        <w:t>:</w:t>
      </w:r>
      <w:r w:rsidRPr="00F74BC1">
        <w:rPr>
          <w:rFonts w:ascii="Times New Roman" w:hAnsi="Times New Roman"/>
          <w:i/>
          <w:sz w:val="26"/>
          <w:szCs w:val="26"/>
        </w:rPr>
        <w:t xml:space="preserve"> </w:t>
      </w:r>
      <w:r w:rsidRPr="00F74BC1">
        <w:rPr>
          <w:rFonts w:ascii="Times New Roman" w:hAnsi="Times New Roman"/>
          <w:sz w:val="26"/>
          <w:szCs w:val="26"/>
        </w:rPr>
        <w:t>iš praeities į dabartį</w:t>
      </w:r>
      <w:r w:rsidRPr="00F74BC1">
        <w:rPr>
          <w:rFonts w:ascii="Times New Roman" w:hAnsi="Times New Roman"/>
          <w:i/>
          <w:sz w:val="26"/>
          <w:szCs w:val="26"/>
        </w:rPr>
        <w:t xml:space="preserve">. </w:t>
      </w:r>
      <w:r w:rsidRPr="00F74BC1">
        <w:rPr>
          <w:rFonts w:ascii="Times New Roman" w:hAnsi="Times New Roman"/>
          <w:sz w:val="26"/>
          <w:szCs w:val="26"/>
        </w:rPr>
        <w:t>Vilnius, 2004</w:t>
      </w:r>
      <w:r w:rsidR="00A7205F">
        <w:rPr>
          <w:rFonts w:ascii="Times New Roman" w:hAnsi="Times New Roman"/>
          <w:sz w:val="26"/>
          <w:szCs w:val="26"/>
        </w:rPr>
        <w:t>. 181, [2] p</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Rimša</w:t>
      </w:r>
      <w:r w:rsidRPr="00F74BC1">
        <w:rPr>
          <w:rFonts w:ascii="Times New Roman" w:hAnsi="Times New Roman"/>
          <w:sz w:val="26"/>
          <w:szCs w:val="26"/>
        </w:rPr>
        <w:t xml:space="preserve">, Edmundas. </w:t>
      </w:r>
      <w:r w:rsidRPr="00F74BC1">
        <w:rPr>
          <w:rFonts w:ascii="Times New Roman" w:hAnsi="Times New Roman"/>
          <w:i/>
          <w:sz w:val="26"/>
          <w:szCs w:val="26"/>
        </w:rPr>
        <w:t>Šiaulių miesto herbas</w:t>
      </w:r>
      <w:r w:rsidRPr="00F74BC1">
        <w:rPr>
          <w:rFonts w:ascii="Times New Roman" w:hAnsi="Times New Roman"/>
          <w:sz w:val="26"/>
          <w:szCs w:val="26"/>
        </w:rPr>
        <w:t>. Vilni</w:t>
      </w:r>
      <w:r w:rsidR="00044F87" w:rsidRPr="00F74BC1">
        <w:rPr>
          <w:rFonts w:ascii="Times New Roman" w:hAnsi="Times New Roman"/>
          <w:sz w:val="26"/>
          <w:szCs w:val="26"/>
        </w:rPr>
        <w:t>us, 2001, rugsėjo 5. 11 p.</w:t>
      </w:r>
      <w:r w:rsidRPr="00F74BC1">
        <w:rPr>
          <w:rFonts w:ascii="Times New Roman" w:hAnsi="Times New Roman"/>
          <w:sz w:val="26"/>
          <w:szCs w:val="26"/>
        </w:rPr>
        <w:t xml:space="preserve"> Prieiga per internetą: </w:t>
      </w:r>
      <w:r w:rsidR="001B6876">
        <w:rPr>
          <w:rFonts w:ascii="Times New Roman" w:hAnsi="Times New Roman"/>
          <w:sz w:val="26"/>
          <w:szCs w:val="26"/>
        </w:rPr>
        <w:t>&lt;</w:t>
      </w:r>
      <w:r w:rsidRPr="00F74BC1">
        <w:rPr>
          <w:rFonts w:ascii="Times New Roman" w:hAnsi="Times New Roman"/>
          <w:sz w:val="26"/>
          <w:szCs w:val="26"/>
        </w:rPr>
        <w:t>http://www.siauliai.lt/miestas/heraldika/istorine_medziaga.pdf</w:t>
      </w:r>
      <w:r w:rsidR="001B6876">
        <w:rPr>
          <w:rFonts w:ascii="Times New Roman" w:hAnsi="Times New Roman"/>
          <w:sz w:val="26"/>
          <w:szCs w:val="26"/>
        </w:rPr>
        <w:t>&gt;</w:t>
      </w:r>
      <w:r w:rsidRPr="00F74BC1">
        <w:rPr>
          <w:rFonts w:ascii="Times New Roman" w:hAnsi="Times New Roman"/>
          <w:sz w:val="26"/>
          <w:szCs w:val="26"/>
        </w:rPr>
        <w:t xml:space="preserve"> (ž</w:t>
      </w:r>
      <w:r w:rsidR="001B6876">
        <w:rPr>
          <w:rFonts w:ascii="Times New Roman" w:hAnsi="Times New Roman"/>
          <w:sz w:val="26"/>
          <w:szCs w:val="26"/>
        </w:rPr>
        <w:t>r.</w:t>
      </w:r>
      <w:r w:rsidRPr="00F74BC1">
        <w:rPr>
          <w:rFonts w:ascii="Times New Roman" w:hAnsi="Times New Roman"/>
          <w:sz w:val="26"/>
          <w:szCs w:val="26"/>
        </w:rPr>
        <w:t xml:space="preserve"> 2012-03-06)</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Ruzgas</w:t>
      </w:r>
      <w:r w:rsidRPr="00F74BC1">
        <w:rPr>
          <w:rFonts w:ascii="Times New Roman" w:hAnsi="Times New Roman"/>
          <w:sz w:val="26"/>
          <w:szCs w:val="26"/>
        </w:rPr>
        <w:t xml:space="preserve">, Vincas. </w:t>
      </w:r>
      <w:r w:rsidRPr="00F74BC1">
        <w:rPr>
          <w:rFonts w:ascii="Times New Roman" w:hAnsi="Times New Roman"/>
          <w:i/>
          <w:sz w:val="26"/>
          <w:szCs w:val="26"/>
        </w:rPr>
        <w:t>Bibliotekoms vadovėlis</w:t>
      </w:r>
      <w:r w:rsidRPr="00F74BC1">
        <w:rPr>
          <w:rFonts w:ascii="Times New Roman" w:hAnsi="Times New Roman"/>
          <w:sz w:val="26"/>
          <w:szCs w:val="26"/>
        </w:rPr>
        <w:t>. Kaunas, 1937</w:t>
      </w:r>
      <w:r w:rsidR="00021BFC" w:rsidRPr="00F74BC1">
        <w:rPr>
          <w:rFonts w:ascii="Times New Roman" w:hAnsi="Times New Roman"/>
          <w:sz w:val="26"/>
          <w:szCs w:val="26"/>
        </w:rPr>
        <w:t>. 304</w:t>
      </w:r>
      <w:r w:rsidRPr="00F74BC1">
        <w:rPr>
          <w:rFonts w:ascii="Times New Roman" w:hAnsi="Times New Roman"/>
          <w:sz w:val="26"/>
          <w:szCs w:val="26"/>
        </w:rPr>
        <w:t xml:space="preserve">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lastRenderedPageBreak/>
        <w:t>Roth</w:t>
      </w:r>
      <w:r w:rsidRPr="00F74BC1">
        <w:rPr>
          <w:rFonts w:ascii="Times New Roman" w:hAnsi="Times New Roman"/>
          <w:sz w:val="26"/>
          <w:szCs w:val="26"/>
        </w:rPr>
        <w:t>, Kla</w:t>
      </w:r>
      <w:r w:rsidR="00021C83" w:rsidRPr="00F74BC1">
        <w:rPr>
          <w:rFonts w:ascii="Times New Roman" w:hAnsi="Times New Roman"/>
          <w:sz w:val="26"/>
          <w:szCs w:val="26"/>
        </w:rPr>
        <w:t>us. What’s in a Region Southea</w:t>
      </w:r>
      <w:r w:rsidRPr="00F74BC1">
        <w:rPr>
          <w:rFonts w:ascii="Times New Roman" w:hAnsi="Times New Roman"/>
          <w:sz w:val="26"/>
          <w:szCs w:val="26"/>
        </w:rPr>
        <w:t xml:space="preserve">st European Regions Between Globalization, EU-Integration and Marginalization. Iš </w:t>
      </w:r>
      <w:r w:rsidRPr="00F74BC1">
        <w:rPr>
          <w:rFonts w:ascii="Times New Roman" w:hAnsi="Times New Roman"/>
          <w:i/>
          <w:sz w:val="26"/>
          <w:szCs w:val="26"/>
        </w:rPr>
        <w:t>Region, Regiona</w:t>
      </w:r>
      <w:r w:rsidR="00021BFC" w:rsidRPr="00F74BC1">
        <w:rPr>
          <w:rFonts w:ascii="Times New Roman" w:hAnsi="Times New Roman"/>
          <w:i/>
          <w:sz w:val="26"/>
          <w:szCs w:val="26"/>
        </w:rPr>
        <w:t>l</w:t>
      </w:r>
      <w:r w:rsidRPr="00F74BC1">
        <w:rPr>
          <w:rFonts w:ascii="Times New Roman" w:hAnsi="Times New Roman"/>
          <w:i/>
          <w:sz w:val="26"/>
          <w:szCs w:val="26"/>
        </w:rPr>
        <w:t xml:space="preserve"> Identity and Regionalism in Southeast Europe</w:t>
      </w:r>
      <w:r w:rsidRPr="00F74BC1">
        <w:rPr>
          <w:rFonts w:ascii="Times New Roman" w:hAnsi="Times New Roman"/>
          <w:sz w:val="26"/>
          <w:szCs w:val="26"/>
        </w:rPr>
        <w:t>. Berlin, 2008, t. 1, p. 1</w:t>
      </w:r>
      <w:r w:rsidR="00021BFC" w:rsidRPr="00F74BC1">
        <w:rPr>
          <w:rFonts w:ascii="Times New Roman" w:hAnsi="Times New Roman"/>
          <w:sz w:val="26"/>
          <w:szCs w:val="26"/>
        </w:rPr>
        <w:t>7</w:t>
      </w:r>
      <w:r w:rsidRPr="00F74BC1">
        <w:rPr>
          <w:rFonts w:ascii="Times New Roman" w:hAnsi="Times New Roman"/>
          <w:sz w:val="26"/>
          <w:szCs w:val="26"/>
        </w:rPr>
        <w:t>–</w:t>
      </w:r>
      <w:r w:rsidR="00021BFC" w:rsidRPr="00F74BC1">
        <w:rPr>
          <w:rFonts w:ascii="Times New Roman" w:hAnsi="Times New Roman"/>
          <w:sz w:val="26"/>
          <w:szCs w:val="26"/>
        </w:rPr>
        <w:t>41</w:t>
      </w:r>
      <w:r w:rsidRPr="00F74BC1">
        <w:rPr>
          <w:rFonts w:ascii="Times New Roman" w:hAnsi="Times New Roman"/>
          <w:sz w:val="26"/>
          <w:szCs w:val="26"/>
        </w:rPr>
        <w:t>.</w:t>
      </w:r>
    </w:p>
    <w:p w:rsidR="00F74BC1" w:rsidRDefault="00C0398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Salys</w:t>
      </w:r>
      <w:r w:rsidRPr="00F74BC1">
        <w:rPr>
          <w:rFonts w:ascii="Times New Roman" w:hAnsi="Times New Roman"/>
          <w:sz w:val="26"/>
          <w:szCs w:val="26"/>
        </w:rPr>
        <w:t xml:space="preserve">, Antanas. </w:t>
      </w:r>
      <w:r w:rsidRPr="00F74BC1">
        <w:rPr>
          <w:rFonts w:ascii="Times New Roman" w:hAnsi="Times New Roman"/>
          <w:i/>
          <w:sz w:val="26"/>
          <w:szCs w:val="26"/>
        </w:rPr>
        <w:t>Lietuvių kalbos tarmės</w:t>
      </w:r>
      <w:r w:rsidRPr="00F74BC1">
        <w:rPr>
          <w:rFonts w:ascii="Times New Roman" w:hAnsi="Times New Roman"/>
          <w:sz w:val="26"/>
          <w:szCs w:val="26"/>
        </w:rPr>
        <w:t>. Kaunas, 1935. 87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bCs/>
          <w:caps/>
          <w:sz w:val="26"/>
          <w:szCs w:val="26"/>
        </w:rPr>
        <w:t>Savoniakaitė</w:t>
      </w:r>
      <w:r w:rsidRPr="00F74BC1">
        <w:rPr>
          <w:rFonts w:ascii="Times New Roman" w:hAnsi="Times New Roman"/>
          <w:bCs/>
          <w:sz w:val="26"/>
          <w:szCs w:val="26"/>
        </w:rPr>
        <w:t>, Vida.</w:t>
      </w:r>
      <w:r w:rsidRPr="00F74BC1">
        <w:rPr>
          <w:rFonts w:ascii="Times New Roman" w:hAnsi="Times New Roman"/>
          <w:b/>
          <w:bCs/>
          <w:sz w:val="26"/>
          <w:szCs w:val="26"/>
        </w:rPr>
        <w:t xml:space="preserve"> </w:t>
      </w:r>
      <w:r w:rsidRPr="00F74BC1">
        <w:rPr>
          <w:rFonts w:ascii="Times New Roman" w:hAnsi="Times New Roman"/>
          <w:sz w:val="26"/>
          <w:szCs w:val="26"/>
        </w:rPr>
        <w:t xml:space="preserve">Įvadas. Tapatybė erdvėje ir laike: kintantys regionai. </w:t>
      </w:r>
      <w:r w:rsidRPr="00F74BC1">
        <w:rPr>
          <w:rFonts w:ascii="Times New Roman" w:hAnsi="Times New Roman"/>
          <w:i/>
          <w:sz w:val="26"/>
          <w:szCs w:val="26"/>
        </w:rPr>
        <w:t>Lietuvos etnologija</w:t>
      </w:r>
      <w:r w:rsidR="005F7F40" w:rsidRPr="00F74BC1">
        <w:rPr>
          <w:rFonts w:ascii="Times New Roman" w:hAnsi="Times New Roman"/>
          <w:sz w:val="26"/>
          <w:szCs w:val="26"/>
        </w:rPr>
        <w:t>, 2007, n</w:t>
      </w:r>
      <w:r w:rsidRPr="00F74BC1">
        <w:rPr>
          <w:rFonts w:ascii="Times New Roman" w:hAnsi="Times New Roman"/>
          <w:sz w:val="26"/>
          <w:szCs w:val="26"/>
        </w:rPr>
        <w:t>r. 7</w:t>
      </w:r>
      <w:r w:rsidR="008A3F98">
        <w:rPr>
          <w:rFonts w:ascii="Times New Roman" w:hAnsi="Times New Roman"/>
          <w:sz w:val="26"/>
          <w:szCs w:val="26"/>
        </w:rPr>
        <w:t xml:space="preserve"> </w:t>
      </w:r>
      <w:r w:rsidRPr="00F74BC1">
        <w:rPr>
          <w:rFonts w:ascii="Times New Roman" w:hAnsi="Times New Roman"/>
          <w:sz w:val="26"/>
          <w:szCs w:val="26"/>
        </w:rPr>
        <w:t>(16)</w:t>
      </w:r>
      <w:r w:rsidR="008A3F98">
        <w:rPr>
          <w:rFonts w:ascii="Times New Roman" w:hAnsi="Times New Roman"/>
          <w:sz w:val="26"/>
          <w:szCs w:val="26"/>
        </w:rPr>
        <w:t>,</w:t>
      </w:r>
      <w:r w:rsidRPr="00F74BC1">
        <w:rPr>
          <w:rFonts w:ascii="Times New Roman" w:hAnsi="Times New Roman"/>
          <w:sz w:val="26"/>
          <w:szCs w:val="26"/>
        </w:rPr>
        <w:t xml:space="preserve"> p. </w:t>
      </w:r>
      <w:r w:rsidR="005F7F40" w:rsidRPr="00F74BC1">
        <w:rPr>
          <w:rFonts w:ascii="Times New Roman" w:hAnsi="Times New Roman"/>
          <w:sz w:val="26"/>
          <w:szCs w:val="26"/>
        </w:rPr>
        <w:t>19</w:t>
      </w:r>
      <w:r w:rsidRPr="00F74BC1">
        <w:rPr>
          <w:rFonts w:ascii="Times New Roman" w:hAnsi="Times New Roman"/>
          <w:sz w:val="26"/>
          <w:szCs w:val="26"/>
        </w:rPr>
        <w:t>–</w:t>
      </w:r>
      <w:r w:rsidR="005F7F40" w:rsidRPr="00F74BC1">
        <w:rPr>
          <w:rFonts w:ascii="Times New Roman" w:hAnsi="Times New Roman"/>
          <w:sz w:val="26"/>
          <w:szCs w:val="26"/>
        </w:rPr>
        <w:t>37</w:t>
      </w:r>
      <w:r w:rsidRPr="00F74BC1">
        <w:rPr>
          <w:rFonts w:ascii="Times New Roman" w:hAnsi="Times New Roman"/>
          <w:sz w:val="26"/>
          <w:szCs w:val="26"/>
        </w:rPr>
        <w:t>.</w:t>
      </w:r>
    </w:p>
    <w:p w:rsidR="00F74BC1" w:rsidRDefault="00030EF6"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Schmelzer</w:t>
      </w:r>
      <w:r w:rsidRPr="00F74BC1">
        <w:rPr>
          <w:rFonts w:ascii="Times New Roman" w:hAnsi="Times New Roman"/>
          <w:sz w:val="26"/>
          <w:szCs w:val="26"/>
        </w:rPr>
        <w:t xml:space="preserve">, Menahem. Hebrew Printing and Publishing in Germany, 1650–1750: On Jewish Book Culture and the Emergence of Modern Jewry. </w:t>
      </w:r>
      <w:r w:rsidRPr="00F74BC1">
        <w:rPr>
          <w:rFonts w:ascii="Times New Roman" w:hAnsi="Times New Roman"/>
          <w:i/>
          <w:sz w:val="26"/>
          <w:szCs w:val="26"/>
        </w:rPr>
        <w:t>Leo Baeck Institute Yearbook</w:t>
      </w:r>
      <w:r w:rsidRPr="00F74BC1">
        <w:rPr>
          <w:rFonts w:ascii="Times New Roman" w:hAnsi="Times New Roman"/>
          <w:sz w:val="26"/>
          <w:szCs w:val="26"/>
        </w:rPr>
        <w:t>, 1988, vol. 33 (1), p. 369–383.</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Skalska-Zlat</w:t>
      </w:r>
      <w:r w:rsidRPr="00F74BC1">
        <w:rPr>
          <w:rFonts w:ascii="Times New Roman" w:hAnsi="Times New Roman"/>
          <w:sz w:val="26"/>
          <w:szCs w:val="26"/>
        </w:rPr>
        <w:t>, Marta. Bibliographic Met</w:t>
      </w:r>
      <w:r w:rsidR="005F7F40" w:rsidRPr="00F74BC1">
        <w:rPr>
          <w:rFonts w:ascii="Times New Roman" w:hAnsi="Times New Roman"/>
          <w:sz w:val="26"/>
          <w:szCs w:val="26"/>
        </w:rPr>
        <w:t>h</w:t>
      </w:r>
      <w:r w:rsidRPr="00F74BC1">
        <w:rPr>
          <w:rFonts w:ascii="Times New Roman" w:hAnsi="Times New Roman"/>
          <w:sz w:val="26"/>
          <w:szCs w:val="26"/>
        </w:rPr>
        <w:t xml:space="preserve">od, its Modern Variant and Applications. </w:t>
      </w:r>
      <w:r w:rsidRPr="00F74BC1">
        <w:rPr>
          <w:rFonts w:ascii="Times New Roman" w:hAnsi="Times New Roman"/>
          <w:i/>
          <w:sz w:val="26"/>
          <w:szCs w:val="26"/>
        </w:rPr>
        <w:t>Knygotyra</w:t>
      </w:r>
      <w:r w:rsidRPr="00F74BC1">
        <w:rPr>
          <w:rFonts w:ascii="Times New Roman" w:hAnsi="Times New Roman"/>
          <w:sz w:val="26"/>
          <w:szCs w:val="26"/>
        </w:rPr>
        <w:t xml:space="preserve">, 2001, t. 37, p. </w:t>
      </w:r>
      <w:r w:rsidR="005F7F40" w:rsidRPr="00F74BC1">
        <w:rPr>
          <w:rFonts w:ascii="Times New Roman" w:hAnsi="Times New Roman"/>
          <w:sz w:val="26"/>
          <w:szCs w:val="26"/>
        </w:rPr>
        <w:t>84</w:t>
      </w:r>
      <w:r w:rsidRPr="00F74BC1">
        <w:rPr>
          <w:rFonts w:ascii="Times New Roman" w:hAnsi="Times New Roman"/>
          <w:sz w:val="26"/>
          <w:szCs w:val="26"/>
        </w:rPr>
        <w:t>–</w:t>
      </w:r>
      <w:r w:rsidR="005F7F40" w:rsidRPr="00F74BC1">
        <w:rPr>
          <w:rFonts w:ascii="Times New Roman" w:hAnsi="Times New Roman"/>
          <w:sz w:val="26"/>
          <w:szCs w:val="26"/>
        </w:rPr>
        <w:t>95</w:t>
      </w:r>
      <w:r w:rsidRPr="00F74BC1">
        <w:rPr>
          <w:rFonts w:ascii="Times New Roman" w:hAnsi="Times New Roman"/>
          <w:sz w:val="26"/>
          <w:szCs w:val="26"/>
        </w:rPr>
        <w:t>.</w:t>
      </w:r>
    </w:p>
    <w:p w:rsidR="00F74BC1" w:rsidRDefault="00FA0BD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Socha</w:t>
      </w:r>
      <w:r w:rsidRPr="00F74BC1">
        <w:rPr>
          <w:rFonts w:ascii="Times New Roman" w:hAnsi="Times New Roman"/>
          <w:sz w:val="26"/>
          <w:szCs w:val="26"/>
          <w:lang w:val="pl-PL"/>
        </w:rPr>
        <w:t>, Irena. O paj</w:t>
      </w:r>
      <w:r w:rsidRPr="00F74BC1">
        <w:rPr>
          <w:rFonts w:ascii="Times New Roman" w:hAnsi="Times New Roman"/>
          <w:sz w:val="26"/>
          <w:szCs w:val="26"/>
        </w:rPr>
        <w:t>ęciu funkcji w bibliologii. Rozwa</w:t>
      </w:r>
      <w:r w:rsidRPr="00F74BC1">
        <w:rPr>
          <w:rFonts w:ascii="Times New Roman" w:hAnsi="Times New Roman"/>
          <w:sz w:val="26"/>
          <w:szCs w:val="26"/>
          <w:lang w:val="pl-PL"/>
        </w:rPr>
        <w:t>żania ws</w:t>
      </w:r>
      <w:r w:rsidR="00EE1F47" w:rsidRPr="00F74BC1">
        <w:rPr>
          <w:rFonts w:ascii="Times New Roman" w:hAnsi="Times New Roman"/>
          <w:sz w:val="26"/>
          <w:szCs w:val="26"/>
          <w:lang w:val="pl-PL"/>
        </w:rPr>
        <w:t>t</w:t>
      </w:r>
      <w:r w:rsidRPr="00F74BC1">
        <w:rPr>
          <w:rFonts w:ascii="Times New Roman" w:hAnsi="Times New Roman"/>
          <w:sz w:val="26"/>
          <w:szCs w:val="26"/>
          <w:lang w:val="pl-PL"/>
        </w:rPr>
        <w:t xml:space="preserve">ępne. Iš </w:t>
      </w:r>
      <w:r w:rsidRPr="00F74BC1">
        <w:rPr>
          <w:rFonts w:ascii="Times New Roman" w:hAnsi="Times New Roman"/>
          <w:i/>
          <w:sz w:val="26"/>
          <w:szCs w:val="26"/>
          <w:lang w:val="pl-PL"/>
        </w:rPr>
        <w:t>Studia i rozprawy</w:t>
      </w:r>
      <w:r w:rsidRPr="00F74BC1">
        <w:rPr>
          <w:rFonts w:ascii="Times New Roman" w:hAnsi="Times New Roman"/>
          <w:i/>
          <w:sz w:val="26"/>
          <w:szCs w:val="26"/>
        </w:rPr>
        <w:t xml:space="preserve"> bibliologiczne</w:t>
      </w:r>
      <w:r w:rsidRPr="00F74BC1">
        <w:rPr>
          <w:rFonts w:ascii="Times New Roman" w:hAnsi="Times New Roman"/>
          <w:sz w:val="26"/>
          <w:szCs w:val="26"/>
        </w:rPr>
        <w:t>. Katowice, 2012, s. 101–110.</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Staliūnas</w:t>
      </w:r>
      <w:r w:rsidRPr="00F74BC1">
        <w:rPr>
          <w:rFonts w:ascii="Times New Roman" w:hAnsi="Times New Roman"/>
          <w:sz w:val="26"/>
          <w:szCs w:val="26"/>
        </w:rPr>
        <w:t xml:space="preserve">, Darius. </w:t>
      </w:r>
      <w:r w:rsidRPr="00F74BC1">
        <w:rPr>
          <w:rFonts w:ascii="Times New Roman" w:hAnsi="Times New Roman"/>
          <w:i/>
          <w:sz w:val="26"/>
          <w:szCs w:val="26"/>
        </w:rPr>
        <w:t>Rusinimas</w:t>
      </w:r>
      <w:r w:rsidRPr="00F74BC1">
        <w:rPr>
          <w:rFonts w:ascii="Times New Roman" w:hAnsi="Times New Roman"/>
          <w:sz w:val="26"/>
          <w:szCs w:val="26"/>
        </w:rPr>
        <w:t>: Lietuva ir Baltarusija po 1863 metų. Vilnius, 2009</w:t>
      </w:r>
      <w:r w:rsidR="00812647" w:rsidRPr="00F74BC1">
        <w:rPr>
          <w:rFonts w:ascii="Times New Roman" w:hAnsi="Times New Roman"/>
          <w:sz w:val="26"/>
          <w:szCs w:val="26"/>
        </w:rPr>
        <w:t>. 538, [1] p</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Statkus</w:t>
      </w:r>
      <w:r w:rsidRPr="00F74BC1">
        <w:rPr>
          <w:rFonts w:ascii="Times New Roman" w:hAnsi="Times New Roman"/>
          <w:sz w:val="26"/>
          <w:szCs w:val="26"/>
        </w:rPr>
        <w:t xml:space="preserve">, Nortautas. </w:t>
      </w:r>
      <w:r w:rsidRPr="00F74BC1">
        <w:rPr>
          <w:rFonts w:ascii="Times New Roman" w:hAnsi="Times New Roman"/>
          <w:i/>
          <w:sz w:val="26"/>
          <w:szCs w:val="26"/>
        </w:rPr>
        <w:t>Etniškumas ir nacionalizmas</w:t>
      </w:r>
      <w:r w:rsidRPr="00F74BC1">
        <w:rPr>
          <w:rFonts w:ascii="Times New Roman" w:hAnsi="Times New Roman"/>
          <w:sz w:val="26"/>
          <w:szCs w:val="26"/>
        </w:rPr>
        <w:t>: istorinis ir teorinis aspektai. Vilnius, 2003</w:t>
      </w:r>
      <w:r w:rsidR="00812647" w:rsidRPr="00F74BC1">
        <w:rPr>
          <w:rFonts w:ascii="Times New Roman" w:hAnsi="Times New Roman"/>
          <w:sz w:val="26"/>
          <w:szCs w:val="26"/>
        </w:rPr>
        <w:t>. 289, [1]</w:t>
      </w:r>
      <w:r w:rsidRPr="00F74BC1">
        <w:rPr>
          <w:rFonts w:ascii="Times New Roman" w:hAnsi="Times New Roman"/>
          <w:sz w:val="26"/>
          <w:szCs w:val="26"/>
        </w:rPr>
        <w:t xml:space="preserve">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Steinberg</w:t>
      </w:r>
      <w:r w:rsidRPr="00F74BC1">
        <w:rPr>
          <w:rFonts w:ascii="Times New Roman" w:hAnsi="Times New Roman"/>
          <w:sz w:val="26"/>
          <w:szCs w:val="26"/>
        </w:rPr>
        <w:t xml:space="preserve">, Mark D. </w:t>
      </w:r>
      <w:r w:rsidR="00D02E6A" w:rsidRPr="00F74BC1">
        <w:rPr>
          <w:rFonts w:ascii="Times New Roman" w:hAnsi="Times New Roman"/>
          <w:i/>
          <w:sz w:val="26"/>
          <w:szCs w:val="26"/>
        </w:rPr>
        <w:t>Moral Comunities</w:t>
      </w:r>
      <w:r w:rsidR="00D02E6A" w:rsidRPr="00F74BC1">
        <w:rPr>
          <w:rFonts w:ascii="Times New Roman" w:hAnsi="Times New Roman"/>
          <w:sz w:val="26"/>
          <w:szCs w:val="26"/>
        </w:rPr>
        <w:t>: t</w:t>
      </w:r>
      <w:r w:rsidRPr="00F74BC1">
        <w:rPr>
          <w:rFonts w:ascii="Times New Roman" w:hAnsi="Times New Roman"/>
          <w:sz w:val="26"/>
          <w:szCs w:val="26"/>
        </w:rPr>
        <w:t>he Culture of Class Relations in the Russian Printing Industry, 1867–1907. Berkeley</w:t>
      </w:r>
      <w:r w:rsidR="00D02E6A" w:rsidRPr="00F74BC1">
        <w:rPr>
          <w:rFonts w:ascii="Times New Roman" w:hAnsi="Times New Roman"/>
          <w:sz w:val="26"/>
          <w:szCs w:val="26"/>
        </w:rPr>
        <w:t>, 1992. X, 289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Steponaitienė</w:t>
      </w:r>
      <w:r w:rsidRPr="00F74BC1">
        <w:rPr>
          <w:rFonts w:ascii="Times New Roman" w:hAnsi="Times New Roman"/>
          <w:sz w:val="26"/>
          <w:szCs w:val="26"/>
        </w:rPr>
        <w:t xml:space="preserve">, Jolita. Spaudos draudimo laikotarpio lietuviškos knygos autorių sudėties kaita. </w:t>
      </w:r>
      <w:r w:rsidRPr="00F74BC1">
        <w:rPr>
          <w:rFonts w:ascii="Times New Roman" w:hAnsi="Times New Roman"/>
          <w:i/>
          <w:sz w:val="26"/>
          <w:szCs w:val="26"/>
        </w:rPr>
        <w:t>Knygotyra</w:t>
      </w:r>
      <w:r w:rsidRPr="00F74BC1">
        <w:rPr>
          <w:rFonts w:ascii="Times New Roman" w:hAnsi="Times New Roman"/>
          <w:sz w:val="26"/>
          <w:szCs w:val="26"/>
        </w:rPr>
        <w:t>, 2010, t. 55, p. 1</w:t>
      </w:r>
      <w:r w:rsidR="00D02E6A" w:rsidRPr="00F74BC1">
        <w:rPr>
          <w:rFonts w:ascii="Times New Roman" w:hAnsi="Times New Roman"/>
          <w:sz w:val="26"/>
          <w:szCs w:val="26"/>
        </w:rPr>
        <w:t>02–125</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Stiklius</w:t>
      </w:r>
      <w:r w:rsidRPr="00F74BC1">
        <w:rPr>
          <w:rFonts w:ascii="Times New Roman" w:hAnsi="Times New Roman"/>
          <w:sz w:val="26"/>
          <w:szCs w:val="26"/>
        </w:rPr>
        <w:t xml:space="preserve">, Pranas. Apie senuosius revoliucionierius. </w:t>
      </w:r>
      <w:r w:rsidRPr="00F74BC1">
        <w:rPr>
          <w:rFonts w:ascii="Times New Roman" w:hAnsi="Times New Roman"/>
          <w:i/>
          <w:sz w:val="26"/>
          <w:szCs w:val="26"/>
        </w:rPr>
        <w:t>Laisvė</w:t>
      </w:r>
      <w:r w:rsidRPr="00F74BC1">
        <w:rPr>
          <w:rFonts w:ascii="Times New Roman" w:hAnsi="Times New Roman"/>
          <w:sz w:val="26"/>
          <w:szCs w:val="26"/>
        </w:rPr>
        <w:t>, 1962, birželio 15 (nr. 48), p. 3.</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Stonienė</w:t>
      </w:r>
      <w:r w:rsidRPr="00F74BC1">
        <w:rPr>
          <w:rFonts w:ascii="Times New Roman" w:hAnsi="Times New Roman"/>
          <w:sz w:val="26"/>
          <w:szCs w:val="26"/>
        </w:rPr>
        <w:t xml:space="preserve">, Vanda. Rotatorius. </w:t>
      </w:r>
      <w:r w:rsidR="008A3F98">
        <w:rPr>
          <w:rFonts w:ascii="Times New Roman" w:hAnsi="Times New Roman"/>
          <w:sz w:val="26"/>
          <w:szCs w:val="26"/>
        </w:rPr>
        <w:t xml:space="preserve">Iš </w:t>
      </w:r>
      <w:r w:rsidRPr="00F74BC1">
        <w:rPr>
          <w:rFonts w:ascii="Times New Roman" w:hAnsi="Times New Roman"/>
          <w:i/>
          <w:sz w:val="26"/>
          <w:szCs w:val="26"/>
        </w:rPr>
        <w:t>Knygotyra</w:t>
      </w:r>
      <w:r w:rsidRPr="00F74BC1">
        <w:rPr>
          <w:rFonts w:ascii="Times New Roman" w:hAnsi="Times New Roman"/>
          <w:sz w:val="26"/>
          <w:szCs w:val="26"/>
        </w:rPr>
        <w:t>: enciklopedinis žodynas. Vilnius, 1997, p. 318</w:t>
      </w:r>
      <w:r w:rsidR="0057548C"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Streikus</w:t>
      </w:r>
      <w:r w:rsidRPr="00F74BC1">
        <w:rPr>
          <w:rFonts w:ascii="Times New Roman" w:hAnsi="Times New Roman"/>
          <w:sz w:val="26"/>
          <w:szCs w:val="26"/>
        </w:rPr>
        <w:t>, Arūnas. Katalikybė Žemaitijoje XX amžiaus pirmoj</w:t>
      </w:r>
      <w:r w:rsidR="00E22ED7">
        <w:rPr>
          <w:rFonts w:ascii="Times New Roman" w:hAnsi="Times New Roman"/>
          <w:sz w:val="26"/>
          <w:szCs w:val="26"/>
        </w:rPr>
        <w:t>e</w:t>
      </w:r>
      <w:r w:rsidRPr="00F74BC1">
        <w:rPr>
          <w:rFonts w:ascii="Times New Roman" w:hAnsi="Times New Roman"/>
          <w:sz w:val="26"/>
          <w:szCs w:val="26"/>
        </w:rPr>
        <w:t xml:space="preserve"> pusėje. Iš </w:t>
      </w:r>
      <w:r w:rsidRPr="00F74BC1">
        <w:rPr>
          <w:rFonts w:ascii="Times New Roman" w:hAnsi="Times New Roman"/>
          <w:i/>
          <w:sz w:val="26"/>
          <w:szCs w:val="26"/>
        </w:rPr>
        <w:t>Telšių vyskupijai – 85 metai</w:t>
      </w:r>
      <w:r w:rsidRPr="00F74BC1">
        <w:rPr>
          <w:rFonts w:ascii="Times New Roman" w:hAnsi="Times New Roman"/>
          <w:sz w:val="26"/>
          <w:szCs w:val="26"/>
        </w:rPr>
        <w:t xml:space="preserve">. Klaipėda, 2011, p. </w:t>
      </w:r>
      <w:r w:rsidR="00B443CB" w:rsidRPr="00F74BC1">
        <w:rPr>
          <w:rFonts w:ascii="Times New Roman" w:hAnsi="Times New Roman"/>
          <w:sz w:val="26"/>
          <w:szCs w:val="26"/>
        </w:rPr>
        <w:t>22–43.</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Sverdiolas</w:t>
      </w:r>
      <w:r w:rsidRPr="00F74BC1">
        <w:rPr>
          <w:rFonts w:ascii="Times New Roman" w:hAnsi="Times New Roman"/>
          <w:sz w:val="26"/>
          <w:szCs w:val="26"/>
        </w:rPr>
        <w:t xml:space="preserve">, Arūnas. </w:t>
      </w:r>
      <w:r w:rsidRPr="00F74BC1">
        <w:rPr>
          <w:rFonts w:ascii="Times New Roman" w:hAnsi="Times New Roman"/>
          <w:i/>
          <w:sz w:val="26"/>
          <w:szCs w:val="26"/>
        </w:rPr>
        <w:t>Apie pamėklinę būtį</w:t>
      </w:r>
      <w:r w:rsidRPr="00F74BC1">
        <w:rPr>
          <w:rFonts w:ascii="Times New Roman" w:hAnsi="Times New Roman"/>
          <w:sz w:val="26"/>
          <w:szCs w:val="26"/>
        </w:rPr>
        <w:t>. Vilnius, 2006</w:t>
      </w:r>
      <w:r w:rsidR="00D02E6A" w:rsidRPr="00F74BC1">
        <w:rPr>
          <w:rFonts w:ascii="Times New Roman" w:hAnsi="Times New Roman"/>
          <w:sz w:val="26"/>
          <w:szCs w:val="26"/>
        </w:rPr>
        <w:t>. 262, [1]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Sverdiolas</w:t>
      </w:r>
      <w:r w:rsidRPr="00F74BC1">
        <w:rPr>
          <w:rFonts w:ascii="Times New Roman" w:hAnsi="Times New Roman"/>
          <w:sz w:val="26"/>
          <w:szCs w:val="26"/>
        </w:rPr>
        <w:t xml:space="preserve">, Arūnas. Mažaraštė kultūra: sociokultūrinis etiudas. </w:t>
      </w:r>
      <w:r w:rsidRPr="00F74BC1">
        <w:rPr>
          <w:rFonts w:ascii="Times New Roman" w:hAnsi="Times New Roman"/>
          <w:i/>
          <w:sz w:val="26"/>
          <w:szCs w:val="26"/>
        </w:rPr>
        <w:t>Baltos lankos</w:t>
      </w:r>
      <w:r w:rsidRPr="00F74BC1">
        <w:rPr>
          <w:rFonts w:ascii="Times New Roman" w:hAnsi="Times New Roman"/>
          <w:sz w:val="26"/>
          <w:szCs w:val="26"/>
        </w:rPr>
        <w:t>: tekstai ir int</w:t>
      </w:r>
      <w:r w:rsidR="00D02E6A" w:rsidRPr="00F74BC1">
        <w:rPr>
          <w:rFonts w:ascii="Times New Roman" w:hAnsi="Times New Roman"/>
          <w:sz w:val="26"/>
          <w:szCs w:val="26"/>
        </w:rPr>
        <w:t>erpretacijos, 2007, t. 27, p. 44</w:t>
      </w:r>
      <w:r w:rsidRPr="00F74BC1">
        <w:rPr>
          <w:rFonts w:ascii="Times New Roman" w:hAnsi="Times New Roman"/>
          <w:sz w:val="26"/>
          <w:szCs w:val="26"/>
        </w:rPr>
        <w:t>–</w:t>
      </w:r>
      <w:r w:rsidR="00D02E6A" w:rsidRPr="00F74BC1">
        <w:rPr>
          <w:rFonts w:ascii="Times New Roman" w:hAnsi="Times New Roman"/>
          <w:sz w:val="26"/>
          <w:szCs w:val="26"/>
        </w:rPr>
        <w:t>64</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Šaknys</w:t>
      </w:r>
      <w:r w:rsidR="00472C8B">
        <w:rPr>
          <w:rFonts w:ascii="Times New Roman" w:hAnsi="Times New Roman"/>
          <w:sz w:val="26"/>
          <w:szCs w:val="26"/>
        </w:rPr>
        <w:t>, Žilvytis</w:t>
      </w:r>
      <w:r w:rsidRPr="00F74BC1">
        <w:rPr>
          <w:rFonts w:ascii="Times New Roman" w:hAnsi="Times New Roman"/>
          <w:sz w:val="26"/>
          <w:szCs w:val="26"/>
        </w:rPr>
        <w:t xml:space="preserve">. Etnografiniai regionai Lietuvoje: šiuolaikinio jaunimo požiūriu. </w:t>
      </w:r>
      <w:r w:rsidRPr="00F74BC1">
        <w:rPr>
          <w:rFonts w:ascii="Times New Roman" w:hAnsi="Times New Roman"/>
          <w:i/>
          <w:sz w:val="26"/>
          <w:szCs w:val="26"/>
        </w:rPr>
        <w:t>Tautosakos darbai</w:t>
      </w:r>
      <w:r w:rsidRPr="00F74BC1">
        <w:rPr>
          <w:rFonts w:ascii="Times New Roman" w:hAnsi="Times New Roman"/>
          <w:sz w:val="26"/>
          <w:szCs w:val="26"/>
        </w:rPr>
        <w:t>, 2012, t. 43, p. 1</w:t>
      </w:r>
      <w:r w:rsidR="00D02E6A" w:rsidRPr="00F74BC1">
        <w:rPr>
          <w:rFonts w:ascii="Times New Roman" w:hAnsi="Times New Roman"/>
          <w:sz w:val="26"/>
          <w:szCs w:val="26"/>
        </w:rPr>
        <w:t>26</w:t>
      </w:r>
      <w:r w:rsidRPr="00F74BC1">
        <w:rPr>
          <w:rFonts w:ascii="Times New Roman" w:hAnsi="Times New Roman"/>
          <w:sz w:val="26"/>
          <w:szCs w:val="26"/>
        </w:rPr>
        <w:t>–1</w:t>
      </w:r>
      <w:r w:rsidR="00D02E6A" w:rsidRPr="00F74BC1">
        <w:rPr>
          <w:rFonts w:ascii="Times New Roman" w:hAnsi="Times New Roman"/>
          <w:sz w:val="26"/>
          <w:szCs w:val="26"/>
        </w:rPr>
        <w:t>42</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Šarmaitis</w:t>
      </w:r>
      <w:r w:rsidRPr="00F74BC1">
        <w:rPr>
          <w:rFonts w:ascii="Times New Roman" w:hAnsi="Times New Roman"/>
          <w:sz w:val="26"/>
          <w:szCs w:val="26"/>
        </w:rPr>
        <w:t xml:space="preserve">, Romas. </w:t>
      </w:r>
      <w:r w:rsidRPr="00F74BC1">
        <w:rPr>
          <w:rFonts w:ascii="Times New Roman" w:hAnsi="Times New Roman"/>
          <w:i/>
          <w:sz w:val="26"/>
          <w:szCs w:val="26"/>
        </w:rPr>
        <w:t>Lietuvos revoliucionieriai</w:t>
      </w:r>
      <w:r w:rsidRPr="00F74BC1">
        <w:rPr>
          <w:rFonts w:ascii="Times New Roman" w:hAnsi="Times New Roman"/>
          <w:sz w:val="26"/>
          <w:szCs w:val="26"/>
        </w:rPr>
        <w:t>. Vilnius, 1988</w:t>
      </w:r>
      <w:r w:rsidR="00D02E6A" w:rsidRPr="00F74BC1">
        <w:rPr>
          <w:rFonts w:ascii="Times New Roman" w:hAnsi="Times New Roman"/>
          <w:sz w:val="26"/>
          <w:szCs w:val="26"/>
        </w:rPr>
        <w:t>. 482, [3]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bCs/>
          <w:caps/>
          <w:sz w:val="26"/>
          <w:szCs w:val="26"/>
        </w:rPr>
        <w:t>Šiurkus,</w:t>
      </w:r>
      <w:r w:rsidRPr="00F74BC1">
        <w:rPr>
          <w:rFonts w:ascii="Times New Roman" w:hAnsi="Times New Roman"/>
          <w:bCs/>
          <w:sz w:val="26"/>
          <w:szCs w:val="26"/>
        </w:rPr>
        <w:t xml:space="preserve"> Vygandas.</w:t>
      </w:r>
      <w:r w:rsidRPr="00F74BC1">
        <w:rPr>
          <w:rFonts w:ascii="Times New Roman" w:hAnsi="Times New Roman"/>
          <w:b/>
          <w:bCs/>
          <w:sz w:val="26"/>
          <w:szCs w:val="26"/>
        </w:rPr>
        <w:t xml:space="preserve"> </w:t>
      </w:r>
      <w:r w:rsidRPr="00F74BC1">
        <w:rPr>
          <w:rFonts w:ascii="Times New Roman" w:hAnsi="Times New Roman"/>
          <w:sz w:val="26"/>
          <w:szCs w:val="26"/>
        </w:rPr>
        <w:t xml:space="preserve">„Gyventi kosmoso ritmu“: Kazio Pakšto įsivaizduotoji Lietuva. </w:t>
      </w:r>
      <w:r w:rsidRPr="00F74BC1">
        <w:rPr>
          <w:rFonts w:ascii="Times New Roman" w:hAnsi="Times New Roman"/>
          <w:i/>
          <w:sz w:val="26"/>
          <w:szCs w:val="26"/>
        </w:rPr>
        <w:t>Politologija</w:t>
      </w:r>
      <w:r w:rsidRPr="00F74BC1">
        <w:rPr>
          <w:rFonts w:ascii="Times New Roman" w:hAnsi="Times New Roman"/>
          <w:sz w:val="26"/>
          <w:szCs w:val="26"/>
        </w:rPr>
        <w:t xml:space="preserve">, 2005, </w:t>
      </w:r>
      <w:r w:rsidR="00D02E6A" w:rsidRPr="00F74BC1">
        <w:rPr>
          <w:rFonts w:ascii="Times New Roman" w:hAnsi="Times New Roman"/>
          <w:sz w:val="26"/>
          <w:szCs w:val="26"/>
        </w:rPr>
        <w:t>n</w:t>
      </w:r>
      <w:r w:rsidRPr="00F74BC1">
        <w:rPr>
          <w:rFonts w:ascii="Times New Roman" w:hAnsi="Times New Roman"/>
          <w:sz w:val="26"/>
          <w:szCs w:val="26"/>
        </w:rPr>
        <w:t>r. 2, p. 12</w:t>
      </w:r>
      <w:r w:rsidR="00D02E6A" w:rsidRPr="00F74BC1">
        <w:rPr>
          <w:rFonts w:ascii="Times New Roman" w:hAnsi="Times New Roman"/>
          <w:sz w:val="26"/>
          <w:szCs w:val="26"/>
        </w:rPr>
        <w:t>3–131</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bCs/>
          <w:caps/>
          <w:sz w:val="26"/>
          <w:szCs w:val="26"/>
        </w:rPr>
        <w:lastRenderedPageBreak/>
        <w:t>Škirpa</w:t>
      </w:r>
      <w:r w:rsidRPr="00F74BC1">
        <w:rPr>
          <w:rFonts w:ascii="Times New Roman" w:hAnsi="Times New Roman"/>
          <w:bCs/>
          <w:sz w:val="26"/>
          <w:szCs w:val="26"/>
        </w:rPr>
        <w:t xml:space="preserve">, Kazys. </w:t>
      </w:r>
      <w:r w:rsidRPr="00F74BC1">
        <w:rPr>
          <w:rFonts w:ascii="Times New Roman" w:hAnsi="Times New Roman"/>
          <w:i/>
          <w:sz w:val="26"/>
          <w:szCs w:val="26"/>
        </w:rPr>
        <w:t xml:space="preserve">Sukilimas Lietuvos suverenumui atstatyti = Uprising for the </w:t>
      </w:r>
      <w:r w:rsidR="00927EFB">
        <w:rPr>
          <w:rFonts w:ascii="Times New Roman" w:hAnsi="Times New Roman"/>
          <w:i/>
          <w:sz w:val="26"/>
          <w:szCs w:val="26"/>
        </w:rPr>
        <w:t>R</w:t>
      </w:r>
      <w:r w:rsidRPr="00F74BC1">
        <w:rPr>
          <w:rFonts w:ascii="Times New Roman" w:hAnsi="Times New Roman"/>
          <w:i/>
          <w:sz w:val="26"/>
          <w:szCs w:val="26"/>
        </w:rPr>
        <w:t>estoration of Lithuania</w:t>
      </w:r>
      <w:r w:rsidR="00927EFB">
        <w:rPr>
          <w:rFonts w:ascii="Times New Roman" w:hAnsi="Times New Roman"/>
          <w:i/>
          <w:sz w:val="26"/>
          <w:szCs w:val="26"/>
          <w:lang w:val="en-US"/>
        </w:rPr>
        <w:t>’</w:t>
      </w:r>
      <w:r w:rsidRPr="00F74BC1">
        <w:rPr>
          <w:rFonts w:ascii="Times New Roman" w:hAnsi="Times New Roman"/>
          <w:i/>
          <w:sz w:val="26"/>
          <w:szCs w:val="26"/>
        </w:rPr>
        <w:t xml:space="preserve">s </w:t>
      </w:r>
      <w:r w:rsidR="00927EFB">
        <w:rPr>
          <w:rFonts w:ascii="Times New Roman" w:hAnsi="Times New Roman"/>
          <w:i/>
          <w:sz w:val="26"/>
          <w:szCs w:val="26"/>
        </w:rPr>
        <w:t>S</w:t>
      </w:r>
      <w:r w:rsidRPr="00F74BC1">
        <w:rPr>
          <w:rFonts w:ascii="Times New Roman" w:hAnsi="Times New Roman"/>
          <w:i/>
          <w:sz w:val="26"/>
          <w:szCs w:val="26"/>
        </w:rPr>
        <w:t>overeignty</w:t>
      </w:r>
      <w:r w:rsidRPr="00F74BC1">
        <w:rPr>
          <w:rFonts w:ascii="Times New Roman" w:hAnsi="Times New Roman"/>
          <w:sz w:val="26"/>
          <w:szCs w:val="26"/>
        </w:rPr>
        <w:t>: dokumentinė apžvalga. Vašingtonas, 1973</w:t>
      </w:r>
      <w:r w:rsidR="006743F6" w:rsidRPr="00F74BC1">
        <w:rPr>
          <w:rFonts w:ascii="Times New Roman" w:hAnsi="Times New Roman"/>
          <w:sz w:val="26"/>
          <w:szCs w:val="26"/>
        </w:rPr>
        <w:t>. 583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Šlamaitė</w:t>
      </w:r>
      <w:r w:rsidRPr="00F74BC1">
        <w:rPr>
          <w:rFonts w:ascii="Times New Roman" w:hAnsi="Times New Roman"/>
          <w:sz w:val="26"/>
          <w:szCs w:val="26"/>
        </w:rPr>
        <w:t xml:space="preserve">, Alma. Užmirštas pedagogas. </w:t>
      </w:r>
      <w:r w:rsidRPr="00F74BC1">
        <w:rPr>
          <w:rFonts w:ascii="Times New Roman" w:hAnsi="Times New Roman"/>
          <w:i/>
          <w:sz w:val="26"/>
          <w:szCs w:val="26"/>
        </w:rPr>
        <w:t>Voruta</w:t>
      </w:r>
      <w:r w:rsidRPr="00F74BC1">
        <w:rPr>
          <w:rFonts w:ascii="Times New Roman" w:hAnsi="Times New Roman"/>
          <w:sz w:val="26"/>
          <w:szCs w:val="26"/>
        </w:rPr>
        <w:t>, 2005, spalio 9 (nr. 19), p. 3.</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Šlivinskas</w:t>
      </w:r>
      <w:r w:rsidRPr="00F74BC1">
        <w:rPr>
          <w:rFonts w:ascii="Times New Roman" w:hAnsi="Times New Roman"/>
          <w:sz w:val="26"/>
          <w:szCs w:val="26"/>
        </w:rPr>
        <w:t xml:space="preserve">, Almantas. Knygos įstaigos Šiauliuose 1860–1940 metais. </w:t>
      </w:r>
      <w:r w:rsidRPr="00F74BC1">
        <w:rPr>
          <w:rFonts w:ascii="Times New Roman" w:hAnsi="Times New Roman"/>
          <w:i/>
          <w:sz w:val="26"/>
          <w:szCs w:val="26"/>
        </w:rPr>
        <w:t>Varpai</w:t>
      </w:r>
      <w:r w:rsidRPr="00F74BC1">
        <w:rPr>
          <w:rFonts w:ascii="Times New Roman" w:hAnsi="Times New Roman"/>
          <w:sz w:val="26"/>
          <w:szCs w:val="26"/>
        </w:rPr>
        <w:t>, 2010, nr. 25, p.</w:t>
      </w:r>
      <w:r w:rsidR="006743F6" w:rsidRPr="00F74BC1">
        <w:rPr>
          <w:rFonts w:ascii="Times New Roman" w:hAnsi="Times New Roman"/>
          <w:sz w:val="26"/>
          <w:szCs w:val="26"/>
        </w:rPr>
        <w:t xml:space="preserve"> 238–259</w:t>
      </w:r>
      <w:r w:rsidRPr="00F74BC1">
        <w:rPr>
          <w:rFonts w:ascii="Times New Roman" w:hAnsi="Times New Roman"/>
          <w:sz w:val="26"/>
          <w:szCs w:val="26"/>
        </w:rPr>
        <w:t>.</w:t>
      </w:r>
    </w:p>
    <w:p w:rsidR="00417082" w:rsidRPr="00417082" w:rsidRDefault="00417082" w:rsidP="00F74BC1">
      <w:pPr>
        <w:pStyle w:val="ListParagraph"/>
        <w:numPr>
          <w:ilvl w:val="0"/>
          <w:numId w:val="19"/>
        </w:numPr>
        <w:ind w:hanging="578"/>
        <w:rPr>
          <w:rFonts w:ascii="Times New Roman" w:hAnsi="Times New Roman"/>
          <w:sz w:val="26"/>
          <w:szCs w:val="26"/>
        </w:rPr>
      </w:pPr>
      <w:r w:rsidRPr="00417082">
        <w:rPr>
          <w:rFonts w:ascii="Times New Roman" w:hAnsi="Times New Roman"/>
          <w:caps/>
          <w:sz w:val="26"/>
          <w:szCs w:val="26"/>
        </w:rPr>
        <w:t>Šlivinskas</w:t>
      </w:r>
      <w:r w:rsidRPr="00417082">
        <w:rPr>
          <w:rFonts w:ascii="Times New Roman" w:hAnsi="Times New Roman"/>
          <w:sz w:val="26"/>
          <w:szCs w:val="26"/>
        </w:rPr>
        <w:t xml:space="preserve">, Almantas. Lietuvanis – „Šiaučių, kriaučių ir tarnaičių“ prusintojas, Mikaldos pranašysčių leidėjas. </w:t>
      </w:r>
      <w:r w:rsidRPr="00417082">
        <w:rPr>
          <w:rFonts w:ascii="Times New Roman" w:hAnsi="Times New Roman"/>
          <w:i/>
          <w:sz w:val="26"/>
          <w:szCs w:val="26"/>
        </w:rPr>
        <w:t>Kultūros barai</w:t>
      </w:r>
      <w:r w:rsidRPr="00417082">
        <w:rPr>
          <w:rFonts w:ascii="Times New Roman" w:hAnsi="Times New Roman"/>
          <w:sz w:val="26"/>
          <w:szCs w:val="26"/>
        </w:rPr>
        <w:t>, 2011, nr. 4, p. 75–82.</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Šverebas</w:t>
      </w:r>
      <w:r w:rsidRPr="00F74BC1">
        <w:rPr>
          <w:rFonts w:ascii="Times New Roman" w:hAnsi="Times New Roman"/>
          <w:sz w:val="26"/>
          <w:szCs w:val="26"/>
        </w:rPr>
        <w:t xml:space="preserve">, Povilas. Sedos vidurinė mokykla (1921–1935 m.). Iš </w:t>
      </w:r>
      <w:r w:rsidRPr="00F74BC1">
        <w:rPr>
          <w:rFonts w:ascii="Times New Roman" w:hAnsi="Times New Roman"/>
          <w:i/>
          <w:sz w:val="26"/>
          <w:szCs w:val="26"/>
        </w:rPr>
        <w:t>Seda</w:t>
      </w:r>
      <w:r w:rsidRPr="00F74BC1">
        <w:rPr>
          <w:rFonts w:ascii="Times New Roman" w:hAnsi="Times New Roman"/>
          <w:sz w:val="26"/>
          <w:szCs w:val="26"/>
        </w:rPr>
        <w:t>: parapijos paminklai ir dailės</w:t>
      </w:r>
      <w:r w:rsidR="006743F6" w:rsidRPr="00F74BC1">
        <w:rPr>
          <w:rFonts w:ascii="Times New Roman" w:hAnsi="Times New Roman"/>
          <w:sz w:val="26"/>
          <w:szCs w:val="26"/>
        </w:rPr>
        <w:t xml:space="preserve"> istorija. Vilnius, 1997, p. 210–251</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Tamošaitis</w:t>
      </w:r>
      <w:r w:rsidRPr="00F74BC1">
        <w:rPr>
          <w:rFonts w:ascii="Times New Roman" w:hAnsi="Times New Roman"/>
          <w:sz w:val="26"/>
          <w:szCs w:val="26"/>
        </w:rPr>
        <w:t xml:space="preserve">, Antanas. </w:t>
      </w:r>
      <w:r w:rsidRPr="00F74BC1">
        <w:rPr>
          <w:rFonts w:ascii="Times New Roman" w:hAnsi="Times New Roman"/>
          <w:i/>
          <w:sz w:val="26"/>
          <w:szCs w:val="26"/>
        </w:rPr>
        <w:t>Sodžiaus menas</w:t>
      </w:r>
      <w:r w:rsidR="00A22E0C" w:rsidRPr="00F74BC1">
        <w:rPr>
          <w:rFonts w:ascii="Times New Roman" w:hAnsi="Times New Roman"/>
          <w:sz w:val="26"/>
          <w:szCs w:val="26"/>
        </w:rPr>
        <w:t>. T. 7</w:t>
      </w:r>
      <w:r w:rsidR="008A3F98">
        <w:rPr>
          <w:rFonts w:ascii="Times New Roman" w:hAnsi="Times New Roman"/>
          <w:sz w:val="26"/>
          <w:szCs w:val="26"/>
        </w:rPr>
        <w:t>–</w:t>
      </w:r>
      <w:r w:rsidR="00A22E0C" w:rsidRPr="00F74BC1">
        <w:rPr>
          <w:rFonts w:ascii="Times New Roman" w:hAnsi="Times New Roman"/>
          <w:sz w:val="26"/>
          <w:szCs w:val="26"/>
        </w:rPr>
        <w:t>8</w:t>
      </w:r>
      <w:r w:rsidR="008A3F98">
        <w:rPr>
          <w:rFonts w:ascii="Times New Roman" w:hAnsi="Times New Roman"/>
          <w:sz w:val="26"/>
          <w:szCs w:val="26"/>
        </w:rPr>
        <w:t>,</w:t>
      </w:r>
      <w:r w:rsidRPr="00F74BC1">
        <w:rPr>
          <w:rFonts w:ascii="Times New Roman" w:hAnsi="Times New Roman"/>
          <w:sz w:val="26"/>
          <w:szCs w:val="26"/>
        </w:rPr>
        <w:t xml:space="preserve"> </w:t>
      </w:r>
      <w:r w:rsidR="00A22E0C" w:rsidRPr="00F74BC1">
        <w:rPr>
          <w:rFonts w:ascii="Times New Roman" w:hAnsi="Times New Roman"/>
          <w:sz w:val="26"/>
          <w:szCs w:val="26"/>
        </w:rPr>
        <w:t xml:space="preserve">Lietuvių moterų tautiniai drabužiai. Kaunas, </w:t>
      </w:r>
      <w:r w:rsidRPr="00F74BC1">
        <w:rPr>
          <w:rFonts w:ascii="Times New Roman" w:hAnsi="Times New Roman"/>
          <w:sz w:val="26"/>
          <w:szCs w:val="26"/>
        </w:rPr>
        <w:t>1939</w:t>
      </w:r>
      <w:r w:rsidR="00A22E0C" w:rsidRPr="00F74BC1">
        <w:rPr>
          <w:rFonts w:ascii="Times New Roman" w:hAnsi="Times New Roman"/>
          <w:sz w:val="26"/>
          <w:szCs w:val="26"/>
        </w:rPr>
        <w:t>.</w:t>
      </w:r>
      <w:r w:rsidRPr="00F74BC1">
        <w:rPr>
          <w:rFonts w:ascii="Times New Roman" w:hAnsi="Times New Roman"/>
          <w:sz w:val="26"/>
          <w:szCs w:val="26"/>
        </w:rPr>
        <w:t xml:space="preserve"> </w:t>
      </w:r>
      <w:r w:rsidR="00A22E0C" w:rsidRPr="00F74BC1">
        <w:rPr>
          <w:rFonts w:ascii="Times New Roman" w:hAnsi="Times New Roman"/>
          <w:sz w:val="26"/>
          <w:szCs w:val="26"/>
        </w:rPr>
        <w:t>206,</w:t>
      </w:r>
      <w:r w:rsidR="00E01165" w:rsidRPr="00F74BC1">
        <w:rPr>
          <w:rFonts w:ascii="Times New Roman" w:hAnsi="Times New Roman"/>
          <w:sz w:val="26"/>
          <w:szCs w:val="26"/>
        </w:rPr>
        <w:t xml:space="preserve"> </w:t>
      </w:r>
      <w:r w:rsidR="00A22E0C" w:rsidRPr="00F74BC1">
        <w:rPr>
          <w:rFonts w:ascii="Times New Roman" w:hAnsi="Times New Roman"/>
          <w:sz w:val="26"/>
          <w:szCs w:val="26"/>
        </w:rPr>
        <w:t>[1] p., [31] iliustr. lap</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Tamošaitis</w:t>
      </w:r>
      <w:r w:rsidRPr="00F74BC1">
        <w:rPr>
          <w:rFonts w:ascii="Times New Roman" w:hAnsi="Times New Roman"/>
          <w:sz w:val="26"/>
          <w:szCs w:val="26"/>
        </w:rPr>
        <w:t>, Mindaugas. Lietuvos valstiečių liaudininkų sąjungos vadovybė</w:t>
      </w:r>
      <w:r w:rsidR="00AB781F" w:rsidRPr="00F74BC1">
        <w:rPr>
          <w:rFonts w:ascii="Times New Roman" w:hAnsi="Times New Roman"/>
          <w:sz w:val="26"/>
          <w:szCs w:val="26"/>
        </w:rPr>
        <w:t>s</w:t>
      </w:r>
      <w:r w:rsidRPr="00F74BC1">
        <w:rPr>
          <w:rFonts w:ascii="Times New Roman" w:hAnsi="Times New Roman"/>
          <w:sz w:val="26"/>
          <w:szCs w:val="26"/>
        </w:rPr>
        <w:t xml:space="preserve"> ir Telšių apygardos komiteto nesutarimai 1931–1935. </w:t>
      </w:r>
      <w:r w:rsidRPr="00F74BC1">
        <w:rPr>
          <w:rFonts w:ascii="Times New Roman" w:hAnsi="Times New Roman"/>
          <w:i/>
          <w:sz w:val="26"/>
          <w:szCs w:val="26"/>
        </w:rPr>
        <w:t>Istorija</w:t>
      </w:r>
      <w:r w:rsidRPr="00F74BC1">
        <w:rPr>
          <w:rFonts w:ascii="Times New Roman" w:hAnsi="Times New Roman"/>
          <w:sz w:val="26"/>
          <w:szCs w:val="26"/>
        </w:rPr>
        <w:t xml:space="preserve">, 2007, t. 67, p. </w:t>
      </w:r>
      <w:r w:rsidR="00AB781F" w:rsidRPr="00F74BC1">
        <w:rPr>
          <w:rFonts w:ascii="Times New Roman" w:hAnsi="Times New Roman"/>
          <w:sz w:val="26"/>
          <w:szCs w:val="26"/>
        </w:rPr>
        <w:t>24–35</w:t>
      </w:r>
      <w:r w:rsidRPr="00F74BC1">
        <w:rPr>
          <w:rFonts w:ascii="Times New Roman" w:hAnsi="Times New Roman"/>
          <w:sz w:val="26"/>
          <w:szCs w:val="26"/>
        </w:rPr>
        <w:t>.</w:t>
      </w:r>
    </w:p>
    <w:p w:rsidR="00F74BC1" w:rsidRDefault="00C0398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Tarvydas</w:t>
      </w:r>
      <w:r w:rsidRPr="00F74BC1">
        <w:rPr>
          <w:rFonts w:ascii="Times New Roman" w:hAnsi="Times New Roman"/>
          <w:sz w:val="26"/>
          <w:szCs w:val="26"/>
        </w:rPr>
        <w:t xml:space="preserve">, Stanislovas. </w:t>
      </w:r>
      <w:r w:rsidRPr="00F74BC1">
        <w:rPr>
          <w:rFonts w:ascii="Times New Roman" w:hAnsi="Times New Roman"/>
          <w:i/>
          <w:sz w:val="26"/>
          <w:szCs w:val="26"/>
        </w:rPr>
        <w:t>Lietuvos geografija</w:t>
      </w:r>
      <w:r w:rsidRPr="00F74BC1">
        <w:rPr>
          <w:rFonts w:ascii="Times New Roman" w:hAnsi="Times New Roman"/>
          <w:sz w:val="26"/>
          <w:szCs w:val="26"/>
        </w:rPr>
        <w:t>: vadovėlis V-am skyriui. Kaunas, 1937. 159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Tautavičius</w:t>
      </w:r>
      <w:r w:rsidRPr="00F74BC1">
        <w:rPr>
          <w:rFonts w:ascii="Times New Roman" w:hAnsi="Times New Roman"/>
          <w:sz w:val="26"/>
          <w:szCs w:val="26"/>
        </w:rPr>
        <w:t xml:space="preserve">, Adolfas ir kt. </w:t>
      </w:r>
      <w:r w:rsidRPr="00F74BC1">
        <w:rPr>
          <w:rFonts w:ascii="Times New Roman" w:hAnsi="Times New Roman"/>
          <w:i/>
          <w:sz w:val="26"/>
          <w:szCs w:val="26"/>
        </w:rPr>
        <w:t>Šiaulių miesto istorija (iki 1940 m.)</w:t>
      </w:r>
      <w:r w:rsidRPr="00F74BC1">
        <w:rPr>
          <w:rFonts w:ascii="Times New Roman" w:hAnsi="Times New Roman"/>
          <w:sz w:val="26"/>
          <w:szCs w:val="26"/>
        </w:rPr>
        <w:t>. Šiauliai, 1991</w:t>
      </w:r>
      <w:r w:rsidR="00AB781F" w:rsidRPr="00F74BC1">
        <w:rPr>
          <w:rFonts w:ascii="Times New Roman" w:hAnsi="Times New Roman"/>
          <w:sz w:val="26"/>
          <w:szCs w:val="26"/>
        </w:rPr>
        <w:t>. 268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sz w:val="26"/>
          <w:szCs w:val="26"/>
        </w:rPr>
        <w:t xml:space="preserve">TERLECKAS, Vladas. Trumpa, bet turtinga Skaudvilės kredito kooperacijos istorija (1920–1949 m.). </w:t>
      </w:r>
      <w:r w:rsidRPr="00F74BC1">
        <w:rPr>
          <w:rFonts w:ascii="Times New Roman" w:hAnsi="Times New Roman"/>
          <w:i/>
          <w:sz w:val="26"/>
          <w:szCs w:val="26"/>
        </w:rPr>
        <w:t>Lietuvos lokaliniai tyrimai</w:t>
      </w:r>
      <w:r w:rsidRPr="00F74BC1">
        <w:rPr>
          <w:rFonts w:ascii="Times New Roman" w:hAnsi="Times New Roman"/>
          <w:sz w:val="26"/>
          <w:szCs w:val="26"/>
        </w:rPr>
        <w:t>: [elektroninis žurnalas], [2010], [nr. 2]</w:t>
      </w:r>
      <w:r w:rsidR="00AB781F" w:rsidRPr="00F74BC1">
        <w:rPr>
          <w:rFonts w:ascii="Times New Roman" w:hAnsi="Times New Roman"/>
          <w:sz w:val="26"/>
          <w:szCs w:val="26"/>
        </w:rPr>
        <w:t>. 17</w:t>
      </w:r>
      <w:r w:rsidRPr="00F74BC1">
        <w:rPr>
          <w:rFonts w:ascii="Times New Roman" w:hAnsi="Times New Roman"/>
          <w:sz w:val="26"/>
          <w:szCs w:val="26"/>
        </w:rPr>
        <w:t xml:space="preserve"> p. Prieiga per internetą: </w:t>
      </w:r>
      <w:r w:rsidR="001B6876">
        <w:rPr>
          <w:rFonts w:ascii="Times New Roman" w:hAnsi="Times New Roman"/>
          <w:sz w:val="26"/>
          <w:szCs w:val="26"/>
        </w:rPr>
        <w:t>&lt;</w:t>
      </w:r>
      <w:r w:rsidRPr="00F74BC1">
        <w:rPr>
          <w:rFonts w:ascii="Times New Roman" w:hAnsi="Times New Roman"/>
          <w:sz w:val="26"/>
          <w:szCs w:val="26"/>
        </w:rPr>
        <w:t>http://www.llt.lt/pdf/skaudvile/Skaudvile_kooperacija.pdf</w:t>
      </w:r>
      <w:r w:rsidR="001B6876">
        <w:rPr>
          <w:rFonts w:ascii="Times New Roman" w:hAnsi="Times New Roman"/>
          <w:sz w:val="26"/>
          <w:szCs w:val="26"/>
        </w:rPr>
        <w:t>&gt;</w:t>
      </w:r>
      <w:r w:rsidRPr="00F74BC1">
        <w:rPr>
          <w:rFonts w:ascii="Times New Roman" w:hAnsi="Times New Roman"/>
          <w:sz w:val="26"/>
          <w:szCs w:val="26"/>
        </w:rPr>
        <w:t xml:space="preserve"> (ž</w:t>
      </w:r>
      <w:r w:rsidR="001B6876">
        <w:rPr>
          <w:rFonts w:ascii="Times New Roman" w:hAnsi="Times New Roman"/>
          <w:sz w:val="26"/>
          <w:szCs w:val="26"/>
        </w:rPr>
        <w:t>r.</w:t>
      </w:r>
      <w:r w:rsidRPr="00F74BC1">
        <w:rPr>
          <w:rFonts w:ascii="Times New Roman" w:hAnsi="Times New Roman"/>
          <w:sz w:val="26"/>
          <w:szCs w:val="26"/>
        </w:rPr>
        <w:t xml:space="preserve"> 2013-10-11)</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Tidikis</w:t>
      </w:r>
      <w:r w:rsidRPr="00F74BC1">
        <w:rPr>
          <w:rFonts w:ascii="Times New Roman" w:hAnsi="Times New Roman"/>
          <w:sz w:val="26"/>
          <w:szCs w:val="26"/>
        </w:rPr>
        <w:t xml:space="preserve">, Rimantas. </w:t>
      </w:r>
      <w:r w:rsidRPr="00F74BC1">
        <w:rPr>
          <w:rFonts w:ascii="Times New Roman" w:hAnsi="Times New Roman"/>
          <w:i/>
          <w:sz w:val="26"/>
          <w:szCs w:val="26"/>
        </w:rPr>
        <w:t>Socialinių mokslų tyrimų metodologija</w:t>
      </w:r>
      <w:r w:rsidRPr="00F74BC1">
        <w:rPr>
          <w:rFonts w:ascii="Times New Roman" w:hAnsi="Times New Roman"/>
          <w:sz w:val="26"/>
          <w:szCs w:val="26"/>
        </w:rPr>
        <w:t>. Vilnius, 2003</w:t>
      </w:r>
      <w:r w:rsidR="00BF66F4" w:rsidRPr="00F74BC1">
        <w:rPr>
          <w:rFonts w:ascii="Times New Roman" w:hAnsi="Times New Roman"/>
          <w:sz w:val="26"/>
          <w:szCs w:val="26"/>
        </w:rPr>
        <w:t>. 626, [1]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Tyla</w:t>
      </w:r>
      <w:r w:rsidRPr="00F74BC1">
        <w:rPr>
          <w:rFonts w:ascii="Times New Roman" w:hAnsi="Times New Roman"/>
          <w:sz w:val="26"/>
          <w:szCs w:val="26"/>
        </w:rPr>
        <w:t>, Antanas</w:t>
      </w:r>
      <w:r w:rsidRPr="00F74BC1">
        <w:rPr>
          <w:rFonts w:ascii="Times New Roman" w:hAnsi="Times New Roman"/>
          <w:i/>
          <w:sz w:val="26"/>
          <w:szCs w:val="26"/>
        </w:rPr>
        <w:t>. Lietuviai ir Lietuvos jaunimas Tartu universitete 1802–1918 metais</w:t>
      </w:r>
      <w:r w:rsidRPr="00F74BC1">
        <w:rPr>
          <w:rFonts w:ascii="Times New Roman" w:hAnsi="Times New Roman"/>
          <w:sz w:val="26"/>
          <w:szCs w:val="26"/>
        </w:rPr>
        <w:t>. Vilnius, 2013</w:t>
      </w:r>
      <w:r w:rsidR="00BF66F4" w:rsidRPr="00F74BC1">
        <w:rPr>
          <w:rFonts w:ascii="Times New Roman" w:hAnsi="Times New Roman"/>
          <w:sz w:val="26"/>
          <w:szCs w:val="26"/>
        </w:rPr>
        <w:t>. 190, [1]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i/>
          <w:sz w:val="26"/>
          <w:szCs w:val="26"/>
        </w:rPr>
        <w:t>Type</w:t>
      </w:r>
      <w:r w:rsidR="006F68C8" w:rsidRPr="00F74BC1">
        <w:rPr>
          <w:rFonts w:ascii="Times New Roman" w:hAnsi="Times New Roman"/>
          <w:sz w:val="26"/>
          <w:szCs w:val="26"/>
        </w:rPr>
        <w:t>. Vol. 2</w:t>
      </w:r>
      <w:r w:rsidR="00C1105B">
        <w:rPr>
          <w:rFonts w:ascii="Times New Roman" w:hAnsi="Times New Roman"/>
          <w:sz w:val="26"/>
          <w:szCs w:val="26"/>
        </w:rPr>
        <w:t>,</w:t>
      </w:r>
      <w:r w:rsidRPr="00F74BC1">
        <w:rPr>
          <w:rFonts w:ascii="Times New Roman" w:hAnsi="Times New Roman"/>
          <w:sz w:val="26"/>
          <w:szCs w:val="26"/>
        </w:rPr>
        <w:t xml:space="preserve"> A Visual History of Typefaces and Graphic Styles 1901–1938. Edited by Cees W. de Jong; With texts by Alston W. Purvis and Cees W. de Jong. Köln, 2010</w:t>
      </w:r>
      <w:r w:rsidR="00BF66F4" w:rsidRPr="00F74BC1">
        <w:rPr>
          <w:rFonts w:ascii="Times New Roman" w:hAnsi="Times New Roman"/>
          <w:sz w:val="26"/>
          <w:szCs w:val="26"/>
        </w:rPr>
        <w:t>.</w:t>
      </w:r>
      <w:r w:rsidRPr="00F74BC1">
        <w:rPr>
          <w:rFonts w:ascii="Times New Roman" w:hAnsi="Times New Roman"/>
          <w:sz w:val="26"/>
          <w:szCs w:val="26"/>
        </w:rPr>
        <w:t xml:space="preserve"> </w:t>
      </w:r>
      <w:r w:rsidR="006F68C8" w:rsidRPr="00F74BC1">
        <w:rPr>
          <w:rFonts w:ascii="Times New Roman" w:hAnsi="Times New Roman"/>
          <w:sz w:val="26"/>
          <w:szCs w:val="26"/>
        </w:rPr>
        <w:t>360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Tomaney</w:t>
      </w:r>
      <w:r w:rsidRPr="00F74BC1">
        <w:rPr>
          <w:rFonts w:ascii="Times New Roman" w:hAnsi="Times New Roman"/>
          <w:sz w:val="26"/>
          <w:szCs w:val="26"/>
        </w:rPr>
        <w:t xml:space="preserve">, Johan. Region. Iš </w:t>
      </w:r>
      <w:r w:rsidRPr="00F74BC1">
        <w:rPr>
          <w:rFonts w:ascii="Times New Roman" w:hAnsi="Times New Roman"/>
          <w:i/>
          <w:sz w:val="26"/>
          <w:szCs w:val="26"/>
        </w:rPr>
        <w:t>International Encyclopedia of Human Geography</w:t>
      </w:r>
      <w:r w:rsidRPr="00F74BC1">
        <w:rPr>
          <w:rFonts w:ascii="Times New Roman" w:hAnsi="Times New Roman"/>
          <w:sz w:val="26"/>
          <w:szCs w:val="26"/>
        </w:rPr>
        <w:t xml:space="preserve">. </w:t>
      </w:r>
      <w:r w:rsidR="006F68C8" w:rsidRPr="00F74BC1">
        <w:rPr>
          <w:rFonts w:ascii="Times New Roman" w:hAnsi="Times New Roman"/>
          <w:sz w:val="26"/>
          <w:szCs w:val="26"/>
        </w:rPr>
        <w:t>Amsterdam, 2009, vol. 9, p. 136–150.</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Tomaney</w:t>
      </w:r>
      <w:r w:rsidRPr="00F74BC1">
        <w:rPr>
          <w:rFonts w:ascii="Times New Roman" w:hAnsi="Times New Roman"/>
          <w:sz w:val="26"/>
          <w:szCs w:val="26"/>
        </w:rPr>
        <w:t xml:space="preserve">, Johan. Regionalism. Iš </w:t>
      </w:r>
      <w:r w:rsidRPr="00F74BC1">
        <w:rPr>
          <w:rFonts w:ascii="Times New Roman" w:hAnsi="Times New Roman"/>
          <w:i/>
          <w:sz w:val="26"/>
          <w:szCs w:val="26"/>
        </w:rPr>
        <w:t>International Encyclopedia of Human Geography</w:t>
      </w:r>
      <w:r w:rsidRPr="00F74BC1">
        <w:rPr>
          <w:rFonts w:ascii="Times New Roman" w:hAnsi="Times New Roman"/>
          <w:sz w:val="26"/>
          <w:szCs w:val="26"/>
        </w:rPr>
        <w:t xml:space="preserve">. </w:t>
      </w:r>
      <w:r w:rsidR="00822C62" w:rsidRPr="00F74BC1">
        <w:rPr>
          <w:rFonts w:ascii="Times New Roman" w:hAnsi="Times New Roman"/>
          <w:sz w:val="26"/>
          <w:szCs w:val="26"/>
        </w:rPr>
        <w:t>Amsterdam, 2009, vol. 9, p. 294–297.</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i/>
          <w:sz w:val="26"/>
          <w:szCs w:val="26"/>
        </w:rPr>
        <w:t>Tradicinė žemaičių architektūra</w:t>
      </w:r>
      <w:r w:rsidRPr="00F74BC1">
        <w:rPr>
          <w:rFonts w:ascii="Times New Roman" w:hAnsi="Times New Roman"/>
          <w:sz w:val="26"/>
          <w:szCs w:val="26"/>
        </w:rPr>
        <w:t>: pagalbinė priemonė projektuojant Žemaitijos nacionaliniame parke. Kaunas, 2007</w:t>
      </w:r>
      <w:r w:rsidR="00822C62" w:rsidRPr="00F74BC1">
        <w:rPr>
          <w:rFonts w:ascii="Times New Roman" w:hAnsi="Times New Roman"/>
          <w:sz w:val="26"/>
          <w:szCs w:val="26"/>
        </w:rPr>
        <w:t>. 104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lastRenderedPageBreak/>
        <w:t>Trimakas</w:t>
      </w:r>
      <w:r w:rsidRPr="00F74BC1">
        <w:rPr>
          <w:rFonts w:ascii="Times New Roman" w:hAnsi="Times New Roman"/>
          <w:sz w:val="26"/>
          <w:szCs w:val="26"/>
        </w:rPr>
        <w:t xml:space="preserve">, Ramūnas. Lietuvių nacionalinis identitetas: etniškumo ir konfesiškumo santykio problema tarpukario Lietuvos Respublikoje (1918–1940). </w:t>
      </w:r>
      <w:r w:rsidRPr="00F74BC1">
        <w:rPr>
          <w:rFonts w:ascii="Times New Roman" w:hAnsi="Times New Roman"/>
          <w:i/>
          <w:sz w:val="26"/>
          <w:szCs w:val="26"/>
        </w:rPr>
        <w:t>Sociologija</w:t>
      </w:r>
      <w:r w:rsidRPr="00F74BC1">
        <w:rPr>
          <w:rFonts w:ascii="Times New Roman" w:hAnsi="Times New Roman"/>
          <w:sz w:val="26"/>
          <w:szCs w:val="26"/>
        </w:rPr>
        <w:t>, 1999, nr. 3 (2), p. 67–</w:t>
      </w:r>
      <w:r w:rsidR="00822C62" w:rsidRPr="00F74BC1">
        <w:rPr>
          <w:rFonts w:ascii="Times New Roman" w:hAnsi="Times New Roman"/>
          <w:sz w:val="26"/>
          <w:szCs w:val="26"/>
        </w:rPr>
        <w:t>80</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Turnock</w:t>
      </w:r>
      <w:r w:rsidRPr="00F74BC1">
        <w:rPr>
          <w:rFonts w:ascii="Times New Roman" w:hAnsi="Times New Roman"/>
          <w:sz w:val="26"/>
          <w:szCs w:val="26"/>
        </w:rPr>
        <w:t xml:space="preserve">, David. </w:t>
      </w:r>
      <w:r w:rsidRPr="00F74BC1">
        <w:rPr>
          <w:rFonts w:ascii="Times New Roman" w:hAnsi="Times New Roman"/>
          <w:i/>
          <w:sz w:val="26"/>
          <w:szCs w:val="26"/>
        </w:rPr>
        <w:t xml:space="preserve">Eastern Europe </w:t>
      </w:r>
      <w:r w:rsidR="00C014B0">
        <w:rPr>
          <w:rFonts w:ascii="Times New Roman" w:hAnsi="Times New Roman"/>
          <w:i/>
          <w:sz w:val="26"/>
          <w:szCs w:val="26"/>
        </w:rPr>
        <w:t>a</w:t>
      </w:r>
      <w:r w:rsidRPr="00F74BC1">
        <w:rPr>
          <w:rFonts w:ascii="Times New Roman" w:hAnsi="Times New Roman"/>
          <w:i/>
          <w:sz w:val="26"/>
          <w:szCs w:val="26"/>
        </w:rPr>
        <w:t>nd Historical Geography 1815–1945</w:t>
      </w:r>
      <w:r w:rsidRPr="00F74BC1">
        <w:rPr>
          <w:rFonts w:ascii="Times New Roman" w:hAnsi="Times New Roman"/>
          <w:sz w:val="26"/>
          <w:szCs w:val="26"/>
        </w:rPr>
        <w:t>. London; New York, 2005</w:t>
      </w:r>
      <w:r w:rsidR="00822C62" w:rsidRPr="00F74BC1">
        <w:rPr>
          <w:rFonts w:ascii="Times New Roman" w:hAnsi="Times New Roman"/>
          <w:sz w:val="26"/>
          <w:szCs w:val="26"/>
        </w:rPr>
        <w:t>. 355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Urbonienė</w:t>
      </w:r>
      <w:r w:rsidRPr="00F74BC1">
        <w:rPr>
          <w:rFonts w:ascii="Times New Roman" w:hAnsi="Times New Roman"/>
          <w:sz w:val="26"/>
          <w:szCs w:val="26"/>
        </w:rPr>
        <w:t xml:space="preserve">, Lina. Lietuvos kariuomenės (1918–1940) vėliavos Vytauto Didžiojo karo muziejaus rinkiniuose. Iš </w:t>
      </w:r>
      <w:r w:rsidRPr="00F74BC1">
        <w:rPr>
          <w:rFonts w:ascii="Times New Roman" w:hAnsi="Times New Roman"/>
          <w:i/>
          <w:sz w:val="26"/>
          <w:szCs w:val="26"/>
        </w:rPr>
        <w:t>Vytauto Didžiojo karo muziejus 2011 metais</w:t>
      </w:r>
      <w:r w:rsidRPr="00F74BC1">
        <w:rPr>
          <w:rFonts w:ascii="Times New Roman" w:hAnsi="Times New Roman"/>
          <w:sz w:val="26"/>
          <w:szCs w:val="26"/>
        </w:rPr>
        <w:t>: almanachas. Kaunas, 2012, p. 8</w:t>
      </w:r>
      <w:r w:rsidR="00822C62" w:rsidRPr="00F74BC1">
        <w:rPr>
          <w:rFonts w:ascii="Times New Roman" w:hAnsi="Times New Roman"/>
          <w:sz w:val="26"/>
          <w:szCs w:val="26"/>
        </w:rPr>
        <w:t>4–111.</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Urbšienė</w:t>
      </w:r>
      <w:r w:rsidRPr="00F74BC1">
        <w:rPr>
          <w:rFonts w:ascii="Times New Roman" w:hAnsi="Times New Roman"/>
          <w:sz w:val="26"/>
          <w:szCs w:val="26"/>
        </w:rPr>
        <w:t xml:space="preserve">, Marija. Vokiečių karo meto spauda ir Lietuva. </w:t>
      </w:r>
      <w:r w:rsidRPr="00F74BC1">
        <w:rPr>
          <w:rFonts w:ascii="Times New Roman" w:hAnsi="Times New Roman"/>
          <w:i/>
          <w:sz w:val="26"/>
          <w:szCs w:val="26"/>
        </w:rPr>
        <w:t>Karo archyvas</w:t>
      </w:r>
      <w:r w:rsidRPr="00F74BC1">
        <w:rPr>
          <w:rFonts w:ascii="Times New Roman" w:hAnsi="Times New Roman"/>
          <w:sz w:val="26"/>
          <w:szCs w:val="26"/>
        </w:rPr>
        <w:t>, 1936, t. 7, p. 14</w:t>
      </w:r>
      <w:r w:rsidR="00DD49B2" w:rsidRPr="00F74BC1">
        <w:rPr>
          <w:rFonts w:ascii="Times New Roman" w:hAnsi="Times New Roman"/>
          <w:sz w:val="26"/>
          <w:szCs w:val="26"/>
        </w:rPr>
        <w:t>3</w:t>
      </w:r>
      <w:r w:rsidRPr="00F74BC1">
        <w:rPr>
          <w:rFonts w:ascii="Times New Roman" w:hAnsi="Times New Roman"/>
          <w:sz w:val="26"/>
          <w:szCs w:val="26"/>
        </w:rPr>
        <w:t>–</w:t>
      </w:r>
      <w:r w:rsidR="00DD49B2" w:rsidRPr="00F74BC1">
        <w:rPr>
          <w:rFonts w:ascii="Times New Roman" w:hAnsi="Times New Roman"/>
          <w:sz w:val="26"/>
          <w:szCs w:val="26"/>
        </w:rPr>
        <w:t>219</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Urbšienė</w:t>
      </w:r>
      <w:r w:rsidRPr="00F74BC1">
        <w:rPr>
          <w:rFonts w:ascii="Times New Roman" w:hAnsi="Times New Roman"/>
          <w:sz w:val="26"/>
          <w:szCs w:val="26"/>
        </w:rPr>
        <w:t xml:space="preserve">, Marija. Vokiečių okupacijos ūkis Lietuvoje. </w:t>
      </w:r>
      <w:r w:rsidRPr="00F74BC1">
        <w:rPr>
          <w:rFonts w:ascii="Times New Roman" w:hAnsi="Times New Roman"/>
          <w:i/>
          <w:sz w:val="26"/>
          <w:szCs w:val="26"/>
        </w:rPr>
        <w:t>Karo archyvas</w:t>
      </w:r>
      <w:r w:rsidRPr="00F74BC1">
        <w:rPr>
          <w:rFonts w:ascii="Times New Roman" w:hAnsi="Times New Roman"/>
          <w:sz w:val="26"/>
          <w:szCs w:val="26"/>
        </w:rPr>
        <w:t>, 1939, t. 11, p.</w:t>
      </w:r>
      <w:r w:rsidR="00DD49B2" w:rsidRPr="00F74BC1">
        <w:rPr>
          <w:rFonts w:ascii="Times New Roman" w:hAnsi="Times New Roman"/>
          <w:sz w:val="26"/>
          <w:szCs w:val="26"/>
        </w:rPr>
        <w:t xml:space="preserve"> 19–100</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Vaicekauskas</w:t>
      </w:r>
      <w:r w:rsidRPr="00F74BC1">
        <w:rPr>
          <w:rFonts w:ascii="Times New Roman" w:hAnsi="Times New Roman"/>
          <w:sz w:val="26"/>
          <w:szCs w:val="26"/>
        </w:rPr>
        <w:t xml:space="preserve">, Arūnas. </w:t>
      </w:r>
      <w:r w:rsidRPr="00F74BC1">
        <w:rPr>
          <w:rFonts w:ascii="Times New Roman" w:hAnsi="Times New Roman"/>
          <w:i/>
          <w:sz w:val="26"/>
          <w:szCs w:val="26"/>
        </w:rPr>
        <w:t>Lietuvių žiemos šventės</w:t>
      </w:r>
      <w:r w:rsidRPr="00F74BC1">
        <w:rPr>
          <w:rFonts w:ascii="Times New Roman" w:hAnsi="Times New Roman"/>
          <w:sz w:val="26"/>
          <w:szCs w:val="26"/>
        </w:rPr>
        <w:t>: bendruomenės kalendorinio ciklo apeigos XIX a. pab.–XX a. pr. Kaunas, 2005</w:t>
      </w:r>
      <w:r w:rsidR="00DD49B2" w:rsidRPr="00F74BC1">
        <w:rPr>
          <w:rFonts w:ascii="Times New Roman" w:hAnsi="Times New Roman"/>
          <w:sz w:val="26"/>
          <w:szCs w:val="26"/>
        </w:rPr>
        <w:t>. 190, [2]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Vaičenonis</w:t>
      </w:r>
      <w:r w:rsidRPr="00F74BC1">
        <w:rPr>
          <w:rFonts w:ascii="Times New Roman" w:hAnsi="Times New Roman"/>
          <w:sz w:val="26"/>
          <w:szCs w:val="26"/>
        </w:rPr>
        <w:t xml:space="preserve">, Jonas. </w:t>
      </w:r>
      <w:r w:rsidRPr="00F74BC1">
        <w:rPr>
          <w:rFonts w:ascii="Times New Roman" w:hAnsi="Times New Roman"/>
          <w:i/>
          <w:sz w:val="26"/>
          <w:szCs w:val="26"/>
        </w:rPr>
        <w:t>Lietuvos kariuomenė valstybės politinio gyvenimo verpetuose (1927–1940)</w:t>
      </w:r>
      <w:r w:rsidRPr="00F74BC1">
        <w:rPr>
          <w:rFonts w:ascii="Times New Roman" w:hAnsi="Times New Roman"/>
          <w:sz w:val="26"/>
          <w:szCs w:val="26"/>
        </w:rPr>
        <w:t>. Vilnius, 2003</w:t>
      </w:r>
      <w:r w:rsidR="00DD49B2" w:rsidRPr="00F74BC1">
        <w:rPr>
          <w:rFonts w:ascii="Times New Roman" w:hAnsi="Times New Roman"/>
          <w:sz w:val="26"/>
          <w:szCs w:val="26"/>
        </w:rPr>
        <w:t>. 215, [1]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Vaiči</w:t>
      </w:r>
      <w:r w:rsidR="0071492E" w:rsidRPr="00F74BC1">
        <w:rPr>
          <w:rFonts w:ascii="Times New Roman" w:hAnsi="Times New Roman"/>
          <w:caps/>
          <w:sz w:val="26"/>
          <w:szCs w:val="26"/>
        </w:rPr>
        <w:t>u</w:t>
      </w:r>
      <w:r w:rsidRPr="00F74BC1">
        <w:rPr>
          <w:rFonts w:ascii="Times New Roman" w:hAnsi="Times New Roman"/>
          <w:caps/>
          <w:sz w:val="26"/>
          <w:szCs w:val="26"/>
        </w:rPr>
        <w:t>lėnaitė-Kašelionienė</w:t>
      </w:r>
      <w:r w:rsidRPr="00F74BC1">
        <w:rPr>
          <w:rFonts w:ascii="Times New Roman" w:hAnsi="Times New Roman"/>
          <w:sz w:val="26"/>
          <w:szCs w:val="26"/>
        </w:rPr>
        <w:t xml:space="preserve">, Nijolė. </w:t>
      </w:r>
      <w:r w:rsidRPr="00F74BC1">
        <w:rPr>
          <w:rFonts w:ascii="Times New Roman" w:hAnsi="Times New Roman"/>
          <w:i/>
          <w:sz w:val="26"/>
          <w:szCs w:val="26"/>
        </w:rPr>
        <w:t>Viktoro Hugo kelias į Lietuvą</w:t>
      </w:r>
      <w:r w:rsidRPr="00F74BC1">
        <w:rPr>
          <w:rFonts w:ascii="Times New Roman" w:hAnsi="Times New Roman"/>
          <w:sz w:val="26"/>
          <w:szCs w:val="26"/>
        </w:rPr>
        <w:t>. Vilnius, 1990</w:t>
      </w:r>
      <w:r w:rsidR="00DD49B2" w:rsidRPr="00F74BC1">
        <w:rPr>
          <w:rFonts w:ascii="Times New Roman" w:hAnsi="Times New Roman"/>
          <w:sz w:val="26"/>
          <w:szCs w:val="26"/>
        </w:rPr>
        <w:t>. 189, [2]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Valantis</w:t>
      </w:r>
      <w:r w:rsidRPr="00F74BC1">
        <w:rPr>
          <w:rFonts w:ascii="Times New Roman" w:hAnsi="Times New Roman"/>
          <w:sz w:val="26"/>
          <w:szCs w:val="26"/>
        </w:rPr>
        <w:t xml:space="preserve">, Ignas. Akmeniškiai 1897 m. gyventojų surašymo veidrodyje. Iš </w:t>
      </w:r>
      <w:r w:rsidRPr="00F74BC1">
        <w:rPr>
          <w:rFonts w:ascii="Times New Roman" w:hAnsi="Times New Roman"/>
          <w:i/>
          <w:sz w:val="26"/>
          <w:szCs w:val="26"/>
        </w:rPr>
        <w:t>Akmenė</w:t>
      </w:r>
      <w:r w:rsidRPr="00F74BC1">
        <w:rPr>
          <w:rFonts w:ascii="Times New Roman" w:hAnsi="Times New Roman"/>
          <w:sz w:val="26"/>
          <w:szCs w:val="26"/>
        </w:rPr>
        <w:t>: kraštas ir žmonės: kraštotyrinė monografija. [Sudarė ir redagavo Leopoldas Rozga]. Utena, 2012, p. 17</w:t>
      </w:r>
      <w:r w:rsidR="00D20196" w:rsidRPr="00F74BC1">
        <w:rPr>
          <w:rFonts w:ascii="Times New Roman" w:hAnsi="Times New Roman"/>
          <w:sz w:val="26"/>
          <w:szCs w:val="26"/>
        </w:rPr>
        <w:t>1–183</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Valatka</w:t>
      </w:r>
      <w:r w:rsidRPr="00F74BC1">
        <w:rPr>
          <w:rFonts w:ascii="Times New Roman" w:hAnsi="Times New Roman"/>
          <w:sz w:val="26"/>
          <w:szCs w:val="26"/>
        </w:rPr>
        <w:t xml:space="preserve">, Vitas. </w:t>
      </w:r>
      <w:r w:rsidRPr="00F74BC1">
        <w:rPr>
          <w:rFonts w:ascii="Times New Roman" w:hAnsi="Times New Roman"/>
          <w:i/>
          <w:sz w:val="26"/>
          <w:szCs w:val="26"/>
        </w:rPr>
        <w:t>Žemaičių žemės tyrinėjimai</w:t>
      </w:r>
      <w:r w:rsidRPr="00F74BC1">
        <w:rPr>
          <w:rFonts w:ascii="Times New Roman" w:hAnsi="Times New Roman"/>
          <w:sz w:val="26"/>
          <w:szCs w:val="26"/>
        </w:rPr>
        <w:t>. Knyga II</w:t>
      </w:r>
      <w:r w:rsidR="008A3F98">
        <w:rPr>
          <w:rFonts w:ascii="Times New Roman" w:hAnsi="Times New Roman"/>
          <w:sz w:val="26"/>
          <w:szCs w:val="26"/>
        </w:rPr>
        <w:t>,</w:t>
      </w:r>
      <w:r w:rsidRPr="00F74BC1">
        <w:rPr>
          <w:rFonts w:ascii="Times New Roman" w:hAnsi="Times New Roman"/>
          <w:sz w:val="26"/>
          <w:szCs w:val="26"/>
        </w:rPr>
        <w:t xml:space="preserve"> Muziejininkystė, etnografija, kraštotyra</w:t>
      </w:r>
      <w:r w:rsidR="008A3F98">
        <w:rPr>
          <w:rFonts w:ascii="Times New Roman" w:hAnsi="Times New Roman"/>
          <w:sz w:val="26"/>
          <w:szCs w:val="26"/>
        </w:rPr>
        <w:t>:</w:t>
      </w:r>
      <w:r w:rsidRPr="00F74BC1">
        <w:rPr>
          <w:rFonts w:ascii="Times New Roman" w:hAnsi="Times New Roman"/>
          <w:sz w:val="26"/>
          <w:szCs w:val="26"/>
        </w:rPr>
        <w:t xml:space="preserve"> </w:t>
      </w:r>
      <w:r w:rsidR="008A3F98">
        <w:rPr>
          <w:rFonts w:ascii="Times New Roman" w:hAnsi="Times New Roman"/>
          <w:sz w:val="26"/>
          <w:szCs w:val="26"/>
        </w:rPr>
        <w:t>r</w:t>
      </w:r>
      <w:r w:rsidRPr="00F74BC1">
        <w:rPr>
          <w:rFonts w:ascii="Times New Roman" w:hAnsi="Times New Roman"/>
          <w:sz w:val="26"/>
          <w:szCs w:val="26"/>
        </w:rPr>
        <w:t>ašytinis palikimas Žemaičių muziejuje „Alka“. Vilnius, 2006</w:t>
      </w:r>
      <w:r w:rsidR="00D20196" w:rsidRPr="00F74BC1">
        <w:rPr>
          <w:rFonts w:ascii="Times New Roman" w:hAnsi="Times New Roman"/>
          <w:sz w:val="26"/>
          <w:szCs w:val="26"/>
        </w:rPr>
        <w:t>.</w:t>
      </w:r>
      <w:r w:rsidRPr="00F74BC1">
        <w:rPr>
          <w:rFonts w:ascii="Times New Roman" w:hAnsi="Times New Roman"/>
          <w:sz w:val="26"/>
          <w:szCs w:val="26"/>
        </w:rPr>
        <w:t xml:space="preserve"> </w:t>
      </w:r>
      <w:r w:rsidR="00D20196" w:rsidRPr="00F74BC1">
        <w:rPr>
          <w:rFonts w:ascii="Times New Roman" w:hAnsi="Times New Roman"/>
          <w:sz w:val="26"/>
          <w:szCs w:val="26"/>
        </w:rPr>
        <w:t xml:space="preserve">432 </w:t>
      </w:r>
      <w:r w:rsidRPr="00F74BC1">
        <w:rPr>
          <w:rFonts w:ascii="Times New Roman" w:hAnsi="Times New Roman"/>
          <w:sz w:val="26"/>
          <w:szCs w:val="26"/>
        </w:rPr>
        <w:t>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Vasiliauskas</w:t>
      </w:r>
      <w:r w:rsidRPr="00F74BC1">
        <w:rPr>
          <w:rFonts w:ascii="Times New Roman" w:hAnsi="Times New Roman"/>
          <w:sz w:val="26"/>
          <w:szCs w:val="26"/>
        </w:rPr>
        <w:t>, Antanas. Žemaičių batalionas.</w:t>
      </w:r>
      <w:r w:rsidRPr="00F74BC1">
        <w:rPr>
          <w:rFonts w:ascii="Times New Roman" w:hAnsi="Times New Roman"/>
          <w:i/>
          <w:sz w:val="26"/>
          <w:szCs w:val="26"/>
        </w:rPr>
        <w:t xml:space="preserve"> Karo archyvas</w:t>
      </w:r>
      <w:r w:rsidRPr="00F74BC1">
        <w:rPr>
          <w:rFonts w:ascii="Times New Roman" w:hAnsi="Times New Roman"/>
          <w:sz w:val="26"/>
          <w:szCs w:val="26"/>
        </w:rPr>
        <w:t>, 1937, t. 8, p. 2</w:t>
      </w:r>
      <w:r w:rsidR="00B32178" w:rsidRPr="00F74BC1">
        <w:rPr>
          <w:rFonts w:ascii="Times New Roman" w:hAnsi="Times New Roman"/>
          <w:sz w:val="26"/>
          <w:szCs w:val="26"/>
        </w:rPr>
        <w:t>11</w:t>
      </w:r>
      <w:r w:rsidRPr="00F74BC1">
        <w:rPr>
          <w:rFonts w:ascii="Times New Roman" w:hAnsi="Times New Roman"/>
          <w:sz w:val="26"/>
          <w:szCs w:val="26"/>
        </w:rPr>
        <w:t>–</w:t>
      </w:r>
      <w:r w:rsidR="00B32178" w:rsidRPr="00F74BC1">
        <w:rPr>
          <w:rFonts w:ascii="Times New Roman" w:hAnsi="Times New Roman"/>
          <w:sz w:val="26"/>
          <w:szCs w:val="26"/>
        </w:rPr>
        <w:t>244</w:t>
      </w:r>
      <w:r w:rsidRPr="00F74BC1">
        <w:rPr>
          <w:rFonts w:ascii="Times New Roman" w:hAnsi="Times New Roman"/>
          <w:sz w:val="26"/>
          <w:szCs w:val="26"/>
        </w:rPr>
        <w:t>.</w:t>
      </w:r>
    </w:p>
    <w:p w:rsidR="00F74BC1" w:rsidRDefault="001F18EA"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Vaskela</w:t>
      </w:r>
      <w:r w:rsidRPr="00F74BC1">
        <w:rPr>
          <w:rFonts w:ascii="Times New Roman" w:hAnsi="Times New Roman"/>
          <w:sz w:val="26"/>
          <w:szCs w:val="26"/>
        </w:rPr>
        <w:t xml:space="preserve">, Gediminas. </w:t>
      </w:r>
      <w:r w:rsidRPr="00F74BC1">
        <w:rPr>
          <w:rFonts w:ascii="Times New Roman" w:hAnsi="Times New Roman"/>
          <w:i/>
          <w:sz w:val="26"/>
          <w:szCs w:val="26"/>
        </w:rPr>
        <w:t>Lietuvos kaimo gyventojai 1920–1940</w:t>
      </w:r>
      <w:r w:rsidRPr="00F74BC1">
        <w:rPr>
          <w:rFonts w:ascii="Times New Roman" w:hAnsi="Times New Roman"/>
          <w:sz w:val="26"/>
          <w:szCs w:val="26"/>
        </w:rPr>
        <w:t>: (socialinis ir ekonominis aspektas</w:t>
      </w:r>
      <w:r w:rsidR="008A3F98">
        <w:rPr>
          <w:rFonts w:ascii="Times New Roman" w:hAnsi="Times New Roman"/>
          <w:sz w:val="26"/>
          <w:szCs w:val="26"/>
        </w:rPr>
        <w:t>)</w:t>
      </w:r>
      <w:r w:rsidRPr="00F74BC1">
        <w:rPr>
          <w:rFonts w:ascii="Times New Roman" w:hAnsi="Times New Roman"/>
          <w:sz w:val="26"/>
          <w:szCs w:val="26"/>
        </w:rPr>
        <w:t>. Vilnius, 1992. 224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Veilentienė</w:t>
      </w:r>
      <w:r w:rsidRPr="00F74BC1">
        <w:rPr>
          <w:rFonts w:ascii="Times New Roman" w:hAnsi="Times New Roman"/>
          <w:sz w:val="26"/>
          <w:szCs w:val="26"/>
        </w:rPr>
        <w:t xml:space="preserve">, Audronė. Kazimieras Ambrozaitis. Iš </w:t>
      </w:r>
      <w:r w:rsidRPr="00F74BC1">
        <w:rPr>
          <w:rFonts w:ascii="Times New Roman" w:hAnsi="Times New Roman"/>
          <w:i/>
          <w:sz w:val="26"/>
          <w:szCs w:val="26"/>
        </w:rPr>
        <w:t>Lietuvos Steigiamojo Seimo (1920–1922 metų) narių biografinis žodynas</w:t>
      </w:r>
      <w:r w:rsidRPr="00F74BC1">
        <w:rPr>
          <w:rFonts w:ascii="Times New Roman" w:hAnsi="Times New Roman"/>
          <w:sz w:val="26"/>
          <w:szCs w:val="26"/>
        </w:rPr>
        <w:t>. Vilnius, 2006, p. 68–70.</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Vidmantas</w:t>
      </w:r>
      <w:r w:rsidRPr="00F74BC1">
        <w:rPr>
          <w:rFonts w:ascii="Times New Roman" w:hAnsi="Times New Roman"/>
          <w:sz w:val="26"/>
          <w:szCs w:val="26"/>
        </w:rPr>
        <w:t xml:space="preserve">, Edvardas. </w:t>
      </w:r>
      <w:r w:rsidRPr="00F74BC1">
        <w:rPr>
          <w:rFonts w:ascii="Times New Roman" w:hAnsi="Times New Roman"/>
          <w:i/>
          <w:sz w:val="26"/>
          <w:szCs w:val="26"/>
        </w:rPr>
        <w:t>Lietuvos darbininkų periodinė spauda</w:t>
      </w:r>
      <w:r w:rsidRPr="00F74BC1">
        <w:rPr>
          <w:rFonts w:ascii="Times New Roman" w:hAnsi="Times New Roman"/>
          <w:sz w:val="26"/>
          <w:szCs w:val="26"/>
        </w:rPr>
        <w:t>: 1895–1917. Vilnius, 1979</w:t>
      </w:r>
      <w:r w:rsidR="00657660" w:rsidRPr="00F74BC1">
        <w:rPr>
          <w:rFonts w:ascii="Times New Roman" w:hAnsi="Times New Roman"/>
          <w:sz w:val="26"/>
          <w:szCs w:val="26"/>
        </w:rPr>
        <w:t>. 204, [2]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Vitkus</w:t>
      </w:r>
      <w:r w:rsidRPr="00F74BC1">
        <w:rPr>
          <w:rFonts w:ascii="Times New Roman" w:hAnsi="Times New Roman"/>
          <w:sz w:val="26"/>
          <w:szCs w:val="26"/>
        </w:rPr>
        <w:t xml:space="preserve">, Viktoras. Knygos muziejus. </w:t>
      </w:r>
      <w:r w:rsidRPr="00F74BC1">
        <w:rPr>
          <w:rFonts w:ascii="Times New Roman" w:hAnsi="Times New Roman"/>
          <w:i/>
          <w:sz w:val="26"/>
          <w:szCs w:val="26"/>
        </w:rPr>
        <w:t>Alio Raseiniai</w:t>
      </w:r>
      <w:r w:rsidRPr="00F74BC1">
        <w:rPr>
          <w:rFonts w:ascii="Times New Roman" w:hAnsi="Times New Roman"/>
          <w:sz w:val="26"/>
          <w:szCs w:val="26"/>
        </w:rPr>
        <w:t>, 2011, spalio 27, p. 19.</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Vilnonytė</w:t>
      </w:r>
      <w:r w:rsidRPr="00F74BC1">
        <w:rPr>
          <w:rFonts w:ascii="Times New Roman" w:hAnsi="Times New Roman"/>
          <w:sz w:val="26"/>
          <w:szCs w:val="26"/>
        </w:rPr>
        <w:t xml:space="preserve">, Valerija. Bibliotekos veikla 1919–1944 m. Iš </w:t>
      </w:r>
      <w:r w:rsidRPr="00F74BC1">
        <w:rPr>
          <w:rFonts w:ascii="Times New Roman" w:hAnsi="Times New Roman"/>
          <w:i/>
          <w:sz w:val="26"/>
          <w:szCs w:val="26"/>
        </w:rPr>
        <w:t>Respublikinė biblioteka 1919–1969</w:t>
      </w:r>
      <w:r w:rsidRPr="00F74BC1">
        <w:rPr>
          <w:rFonts w:ascii="Times New Roman" w:hAnsi="Times New Roman"/>
          <w:sz w:val="26"/>
          <w:szCs w:val="26"/>
        </w:rPr>
        <w:t xml:space="preserve">. Vilnius, 1969, p. </w:t>
      </w:r>
      <w:r w:rsidR="008A3F98">
        <w:rPr>
          <w:rFonts w:ascii="Times New Roman" w:hAnsi="Times New Roman"/>
          <w:sz w:val="26"/>
          <w:szCs w:val="26"/>
        </w:rPr>
        <w:t>7</w:t>
      </w:r>
      <w:r w:rsidR="003902C4" w:rsidRPr="00F74BC1">
        <w:rPr>
          <w:rFonts w:ascii="Times New Roman" w:hAnsi="Times New Roman"/>
          <w:sz w:val="26"/>
          <w:szCs w:val="26"/>
        </w:rPr>
        <w:t>–</w:t>
      </w:r>
      <w:r w:rsidR="008A3F98">
        <w:rPr>
          <w:rFonts w:ascii="Times New Roman" w:hAnsi="Times New Roman"/>
          <w:sz w:val="26"/>
          <w:szCs w:val="26"/>
        </w:rPr>
        <w:t>3</w:t>
      </w:r>
      <w:r w:rsidR="00D35CBD" w:rsidRPr="00F74BC1">
        <w:rPr>
          <w:rFonts w:ascii="Times New Roman" w:hAnsi="Times New Roman"/>
          <w:sz w:val="26"/>
          <w:szCs w:val="26"/>
        </w:rPr>
        <w:t>2</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lastRenderedPageBreak/>
        <w:t>Zagorskis</w:t>
      </w:r>
      <w:r w:rsidRPr="00F74BC1">
        <w:rPr>
          <w:rFonts w:ascii="Times New Roman" w:hAnsi="Times New Roman"/>
          <w:sz w:val="26"/>
          <w:szCs w:val="26"/>
        </w:rPr>
        <w:t xml:space="preserve">, Juozas. Informacinė komunikacinė paradigma ir Lietuvos socialinis geografinis rajonavimas. </w:t>
      </w:r>
      <w:r w:rsidRPr="00F74BC1">
        <w:rPr>
          <w:rFonts w:ascii="Times New Roman" w:hAnsi="Times New Roman"/>
          <w:i/>
          <w:sz w:val="26"/>
          <w:szCs w:val="26"/>
        </w:rPr>
        <w:t>Geografija</w:t>
      </w:r>
      <w:r w:rsidRPr="00F74BC1">
        <w:rPr>
          <w:rFonts w:ascii="Times New Roman" w:hAnsi="Times New Roman"/>
          <w:sz w:val="26"/>
          <w:szCs w:val="26"/>
        </w:rPr>
        <w:t xml:space="preserve">, 2004, t. 40 (nr. 1), p. </w:t>
      </w:r>
      <w:r w:rsidR="003902C4" w:rsidRPr="00F74BC1">
        <w:rPr>
          <w:rFonts w:ascii="Times New Roman" w:hAnsi="Times New Roman"/>
          <w:sz w:val="26"/>
          <w:szCs w:val="26"/>
        </w:rPr>
        <w:t>30–</w:t>
      </w:r>
      <w:r w:rsidRPr="00F74BC1">
        <w:rPr>
          <w:rFonts w:ascii="Times New Roman" w:hAnsi="Times New Roman"/>
          <w:sz w:val="26"/>
          <w:szCs w:val="26"/>
        </w:rPr>
        <w:t>31.</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Zaveckienė</w:t>
      </w:r>
      <w:r w:rsidRPr="00F74BC1">
        <w:rPr>
          <w:rFonts w:ascii="Times New Roman" w:hAnsi="Times New Roman"/>
          <w:sz w:val="26"/>
          <w:szCs w:val="26"/>
        </w:rPr>
        <w:t xml:space="preserve">, Žiedūnė. LKJS periodinės spaudos leidimas buržuazijos valdymo metais Lietuvoje. Miestų, rajonų ir parajonių komitetų periodika. (1920–1940. VI). </w:t>
      </w:r>
      <w:r w:rsidRPr="00F74BC1">
        <w:rPr>
          <w:rFonts w:ascii="Times New Roman" w:hAnsi="Times New Roman"/>
          <w:i/>
          <w:sz w:val="26"/>
          <w:szCs w:val="26"/>
        </w:rPr>
        <w:t>Knygotyra</w:t>
      </w:r>
      <w:r w:rsidRPr="00F74BC1">
        <w:rPr>
          <w:rFonts w:ascii="Times New Roman" w:hAnsi="Times New Roman"/>
          <w:sz w:val="26"/>
          <w:szCs w:val="26"/>
        </w:rPr>
        <w:t xml:space="preserve">, 1973, t. 3 (10), p. </w:t>
      </w:r>
      <w:r w:rsidR="00523C67" w:rsidRPr="00F74BC1">
        <w:rPr>
          <w:rFonts w:ascii="Times New Roman" w:hAnsi="Times New Roman"/>
          <w:sz w:val="26"/>
          <w:szCs w:val="26"/>
        </w:rPr>
        <w:t>65</w:t>
      </w:r>
      <w:r w:rsidRPr="00F74BC1">
        <w:rPr>
          <w:rFonts w:ascii="Times New Roman" w:hAnsi="Times New Roman"/>
          <w:sz w:val="26"/>
          <w:szCs w:val="26"/>
        </w:rPr>
        <w:t>–</w:t>
      </w:r>
      <w:r w:rsidR="00523C67" w:rsidRPr="00F74BC1">
        <w:rPr>
          <w:rFonts w:ascii="Times New Roman" w:hAnsi="Times New Roman"/>
          <w:sz w:val="26"/>
          <w:szCs w:val="26"/>
        </w:rPr>
        <w:t>82</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Zinkevičius</w:t>
      </w:r>
      <w:r w:rsidRPr="00F74BC1">
        <w:rPr>
          <w:rFonts w:ascii="Times New Roman" w:hAnsi="Times New Roman"/>
          <w:sz w:val="26"/>
          <w:szCs w:val="26"/>
        </w:rPr>
        <w:t xml:space="preserve">, Zigmas. </w:t>
      </w:r>
      <w:r w:rsidRPr="00F74BC1">
        <w:rPr>
          <w:rFonts w:ascii="Times New Roman" w:hAnsi="Times New Roman"/>
          <w:i/>
          <w:sz w:val="26"/>
          <w:szCs w:val="26"/>
        </w:rPr>
        <w:t>Lietuvių kalbos istorija</w:t>
      </w:r>
      <w:r w:rsidR="009C1DC2" w:rsidRPr="00F74BC1">
        <w:rPr>
          <w:rFonts w:ascii="Times New Roman" w:hAnsi="Times New Roman"/>
          <w:sz w:val="26"/>
          <w:szCs w:val="26"/>
        </w:rPr>
        <w:t>. T. 5</w:t>
      </w:r>
      <w:r w:rsidR="008A3F98">
        <w:rPr>
          <w:rFonts w:ascii="Times New Roman" w:hAnsi="Times New Roman"/>
          <w:sz w:val="26"/>
          <w:szCs w:val="26"/>
        </w:rPr>
        <w:t>,</w:t>
      </w:r>
      <w:r w:rsidRPr="00F74BC1">
        <w:rPr>
          <w:rFonts w:ascii="Times New Roman" w:hAnsi="Times New Roman"/>
          <w:sz w:val="26"/>
          <w:szCs w:val="26"/>
        </w:rPr>
        <w:t xml:space="preserve"> </w:t>
      </w:r>
      <w:r w:rsidR="009C1DC2" w:rsidRPr="00F74BC1">
        <w:rPr>
          <w:rFonts w:ascii="Times New Roman" w:hAnsi="Times New Roman"/>
          <w:sz w:val="26"/>
          <w:szCs w:val="26"/>
        </w:rPr>
        <w:t>B</w:t>
      </w:r>
      <w:r w:rsidRPr="00F74BC1">
        <w:rPr>
          <w:rFonts w:ascii="Times New Roman" w:hAnsi="Times New Roman"/>
          <w:sz w:val="26"/>
          <w:szCs w:val="26"/>
        </w:rPr>
        <w:t>endrinės kalbo</w:t>
      </w:r>
      <w:r w:rsidR="009C1DC2" w:rsidRPr="00F74BC1">
        <w:rPr>
          <w:rFonts w:ascii="Times New Roman" w:hAnsi="Times New Roman"/>
          <w:sz w:val="26"/>
          <w:szCs w:val="26"/>
        </w:rPr>
        <w:t>s iškilimas. Vilnius, 1992.</w:t>
      </w:r>
      <w:r w:rsidR="00E01165" w:rsidRPr="00F74BC1">
        <w:rPr>
          <w:rFonts w:ascii="Times New Roman" w:hAnsi="Times New Roman"/>
          <w:sz w:val="26"/>
          <w:szCs w:val="26"/>
        </w:rPr>
        <w:t xml:space="preserve"> </w:t>
      </w:r>
      <w:r w:rsidR="00523C67" w:rsidRPr="00F74BC1">
        <w:rPr>
          <w:rFonts w:ascii="Times New Roman" w:hAnsi="Times New Roman"/>
          <w:sz w:val="26"/>
          <w:szCs w:val="26"/>
        </w:rPr>
        <w:t>347, [3]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Žaldarytė</w:t>
      </w:r>
      <w:r w:rsidRPr="00F74BC1">
        <w:rPr>
          <w:rFonts w:ascii="Times New Roman" w:hAnsi="Times New Roman"/>
          <w:sz w:val="26"/>
          <w:szCs w:val="26"/>
        </w:rPr>
        <w:t>, Dovilė. Rašto medijų sąsaj</w:t>
      </w:r>
      <w:r w:rsidR="003A4DB8" w:rsidRPr="00F74BC1">
        <w:rPr>
          <w:rFonts w:ascii="Times New Roman" w:hAnsi="Times New Roman"/>
          <w:sz w:val="26"/>
          <w:szCs w:val="26"/>
        </w:rPr>
        <w:t>a</w:t>
      </w:r>
      <w:r w:rsidRPr="00F74BC1">
        <w:rPr>
          <w:rFonts w:ascii="Times New Roman" w:hAnsi="Times New Roman"/>
          <w:sz w:val="26"/>
          <w:szCs w:val="26"/>
        </w:rPr>
        <w:t xml:space="preserve"> su individualios savimonės bei modernios „įsivaizduojamos“ bendruomenės fenomenai</w:t>
      </w:r>
      <w:r w:rsidR="003F4111">
        <w:rPr>
          <w:rFonts w:ascii="Times New Roman" w:hAnsi="Times New Roman"/>
          <w:sz w:val="26"/>
          <w:szCs w:val="26"/>
        </w:rPr>
        <w:t>s</w:t>
      </w:r>
      <w:r w:rsidRPr="00F74BC1">
        <w:rPr>
          <w:rFonts w:ascii="Times New Roman" w:hAnsi="Times New Roman"/>
          <w:sz w:val="26"/>
          <w:szCs w:val="26"/>
        </w:rPr>
        <w:t xml:space="preserve">. </w:t>
      </w:r>
      <w:r w:rsidRPr="00F74BC1">
        <w:rPr>
          <w:rFonts w:ascii="Times New Roman" w:hAnsi="Times New Roman"/>
          <w:i/>
          <w:sz w:val="26"/>
          <w:szCs w:val="26"/>
        </w:rPr>
        <w:t>Logos</w:t>
      </w:r>
      <w:r w:rsidRPr="00F74BC1">
        <w:rPr>
          <w:rFonts w:ascii="Times New Roman" w:hAnsi="Times New Roman"/>
          <w:sz w:val="26"/>
          <w:szCs w:val="26"/>
        </w:rPr>
        <w:t>, 2012, liepa–rugsėjis (nr. 72), p. 20</w:t>
      </w:r>
      <w:r w:rsidR="003A4DB8" w:rsidRPr="00F74BC1">
        <w:rPr>
          <w:rFonts w:ascii="Times New Roman" w:hAnsi="Times New Roman"/>
          <w:sz w:val="26"/>
          <w:szCs w:val="26"/>
        </w:rPr>
        <w:t>3</w:t>
      </w:r>
      <w:r w:rsidRPr="00F74BC1">
        <w:rPr>
          <w:rFonts w:ascii="Times New Roman" w:hAnsi="Times New Roman"/>
          <w:sz w:val="26"/>
          <w:szCs w:val="26"/>
        </w:rPr>
        <w:t>–21</w:t>
      </w:r>
      <w:r w:rsidR="003A4DB8" w:rsidRPr="00F74BC1">
        <w:rPr>
          <w:rFonts w:ascii="Times New Roman" w:hAnsi="Times New Roman"/>
          <w:sz w:val="26"/>
          <w:szCs w:val="26"/>
        </w:rPr>
        <w:t>4</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Žemaitis</w:t>
      </w:r>
      <w:r w:rsidRPr="00F74BC1">
        <w:rPr>
          <w:rFonts w:ascii="Times New Roman" w:hAnsi="Times New Roman"/>
          <w:sz w:val="26"/>
          <w:szCs w:val="26"/>
        </w:rPr>
        <w:t xml:space="preserve">, Kęstutis. Vilniaus vyskupas Jurgis Matulaitis: tarp dvasios pašaukimo ir politikos. </w:t>
      </w:r>
      <w:r w:rsidRPr="00F74BC1">
        <w:rPr>
          <w:rFonts w:ascii="Times New Roman" w:hAnsi="Times New Roman"/>
          <w:i/>
          <w:sz w:val="26"/>
          <w:szCs w:val="26"/>
        </w:rPr>
        <w:t>Logos</w:t>
      </w:r>
      <w:r w:rsidRPr="00F74BC1">
        <w:rPr>
          <w:rFonts w:ascii="Times New Roman" w:hAnsi="Times New Roman"/>
          <w:sz w:val="26"/>
          <w:szCs w:val="26"/>
        </w:rPr>
        <w:t>, 2010, balandis–birželis (nr. 63), p. 17</w:t>
      </w:r>
      <w:r w:rsidR="00FD178E" w:rsidRPr="00F74BC1">
        <w:rPr>
          <w:rFonts w:ascii="Times New Roman" w:hAnsi="Times New Roman"/>
          <w:sz w:val="26"/>
          <w:szCs w:val="26"/>
        </w:rPr>
        <w:t>4</w:t>
      </w:r>
      <w:r w:rsidRPr="00F74BC1">
        <w:rPr>
          <w:rFonts w:ascii="Times New Roman" w:hAnsi="Times New Roman"/>
          <w:sz w:val="26"/>
          <w:szCs w:val="26"/>
        </w:rPr>
        <w:t>–1</w:t>
      </w:r>
      <w:r w:rsidR="00FD178E" w:rsidRPr="00F74BC1">
        <w:rPr>
          <w:rFonts w:ascii="Times New Roman" w:hAnsi="Times New Roman"/>
          <w:sz w:val="26"/>
          <w:szCs w:val="26"/>
        </w:rPr>
        <w:t>82</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Žeimantas</w:t>
      </w:r>
      <w:r w:rsidRPr="00F74BC1">
        <w:rPr>
          <w:rFonts w:ascii="Times New Roman" w:hAnsi="Times New Roman"/>
          <w:sz w:val="26"/>
          <w:szCs w:val="26"/>
        </w:rPr>
        <w:t xml:space="preserve">, Liubomiras Viktoras. Apie Šiaulių ir Klaipėdos slaptas komunistines spaustuves 1920–1940 metais. </w:t>
      </w:r>
      <w:r w:rsidRPr="00F74BC1">
        <w:rPr>
          <w:rFonts w:ascii="Times New Roman" w:hAnsi="Times New Roman"/>
          <w:i/>
          <w:sz w:val="26"/>
          <w:szCs w:val="26"/>
        </w:rPr>
        <w:t>Istorija</w:t>
      </w:r>
      <w:r w:rsidRPr="00F74BC1">
        <w:rPr>
          <w:rFonts w:ascii="Times New Roman" w:hAnsi="Times New Roman"/>
          <w:sz w:val="26"/>
          <w:szCs w:val="26"/>
        </w:rPr>
        <w:t>, 1974, t. 14 (sąs. 1), p. 17–24.</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Žeimantas</w:t>
      </w:r>
      <w:r w:rsidRPr="00F74BC1">
        <w:rPr>
          <w:rFonts w:ascii="Times New Roman" w:hAnsi="Times New Roman"/>
          <w:sz w:val="26"/>
          <w:szCs w:val="26"/>
        </w:rPr>
        <w:t xml:space="preserve">, Liubomiras Viktoras. Pogrindinės Lietuvos komjaunimo spaustuvės 1930–1940 metais. Iš </w:t>
      </w:r>
      <w:r w:rsidRPr="00F74BC1">
        <w:rPr>
          <w:rFonts w:ascii="Times New Roman" w:hAnsi="Times New Roman"/>
          <w:i/>
          <w:sz w:val="26"/>
          <w:szCs w:val="26"/>
        </w:rPr>
        <w:t>Lietuvos komjaunimui 50 metų</w:t>
      </w:r>
      <w:r w:rsidRPr="00F74BC1">
        <w:rPr>
          <w:rFonts w:ascii="Times New Roman" w:hAnsi="Times New Roman"/>
          <w:sz w:val="26"/>
          <w:szCs w:val="26"/>
        </w:rPr>
        <w:t>. Vilnius, 1969, p. 1</w:t>
      </w:r>
      <w:r w:rsidR="00602882" w:rsidRPr="00F74BC1">
        <w:rPr>
          <w:rFonts w:ascii="Times New Roman" w:hAnsi="Times New Roman"/>
          <w:sz w:val="26"/>
          <w:szCs w:val="26"/>
        </w:rPr>
        <w:t>04</w:t>
      </w:r>
      <w:r w:rsidRPr="00F74BC1">
        <w:rPr>
          <w:rFonts w:ascii="Times New Roman" w:hAnsi="Times New Roman"/>
          <w:sz w:val="26"/>
          <w:szCs w:val="26"/>
        </w:rPr>
        <w:t>–119.</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Žirgulys</w:t>
      </w:r>
      <w:r w:rsidRPr="00F74BC1">
        <w:rPr>
          <w:rFonts w:ascii="Times New Roman" w:hAnsi="Times New Roman"/>
          <w:sz w:val="26"/>
          <w:szCs w:val="26"/>
        </w:rPr>
        <w:t xml:space="preserve">, Aleksandras. </w:t>
      </w:r>
      <w:r w:rsidRPr="00F74BC1">
        <w:rPr>
          <w:rFonts w:ascii="Times New Roman" w:hAnsi="Times New Roman"/>
          <w:i/>
          <w:sz w:val="26"/>
          <w:szCs w:val="26"/>
        </w:rPr>
        <w:t>Prie redaktoriaus stalo</w:t>
      </w:r>
      <w:r w:rsidR="00FD178E" w:rsidRPr="00F74BC1">
        <w:rPr>
          <w:rFonts w:ascii="Times New Roman" w:hAnsi="Times New Roman"/>
          <w:sz w:val="26"/>
          <w:szCs w:val="26"/>
        </w:rPr>
        <w:t>. Vilnius, 1979. 354, [2]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Žostautienė</w:t>
      </w:r>
      <w:r w:rsidRPr="00F74BC1">
        <w:rPr>
          <w:rFonts w:ascii="Times New Roman" w:hAnsi="Times New Roman"/>
          <w:sz w:val="26"/>
          <w:szCs w:val="26"/>
        </w:rPr>
        <w:t xml:space="preserve">, Petronėlė. Tarnautojai ir inteligentija. Iš </w:t>
      </w:r>
      <w:r w:rsidRPr="00F74BC1">
        <w:rPr>
          <w:rFonts w:ascii="Times New Roman" w:hAnsi="Times New Roman"/>
          <w:i/>
          <w:sz w:val="26"/>
          <w:szCs w:val="26"/>
        </w:rPr>
        <w:t>Klasės ir politinės partijos Lietuvoje 1919–1926 metais</w:t>
      </w:r>
      <w:r w:rsidRPr="00F74BC1">
        <w:rPr>
          <w:rFonts w:ascii="Times New Roman" w:hAnsi="Times New Roman"/>
          <w:sz w:val="26"/>
          <w:szCs w:val="26"/>
        </w:rPr>
        <w:t>. Vilnius, 1978, p. 35–</w:t>
      </w:r>
      <w:r w:rsidR="00FD178E" w:rsidRPr="00F74BC1">
        <w:rPr>
          <w:rFonts w:ascii="Times New Roman" w:hAnsi="Times New Roman"/>
          <w:sz w:val="26"/>
          <w:szCs w:val="26"/>
        </w:rPr>
        <w:t>40</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Žukas</w:t>
      </w:r>
      <w:r w:rsidRPr="00F74BC1">
        <w:rPr>
          <w:rFonts w:ascii="Times New Roman" w:hAnsi="Times New Roman"/>
          <w:sz w:val="26"/>
          <w:szCs w:val="26"/>
        </w:rPr>
        <w:t xml:space="preserve">, Vladas. </w:t>
      </w:r>
      <w:r w:rsidRPr="00F74BC1">
        <w:rPr>
          <w:rFonts w:ascii="Times New Roman" w:hAnsi="Times New Roman"/>
          <w:i/>
          <w:sz w:val="26"/>
          <w:szCs w:val="26"/>
        </w:rPr>
        <w:t>Bendrovės knygoms leisti ir platinti 1918–1940</w:t>
      </w:r>
      <w:r w:rsidR="00FD178E" w:rsidRPr="00F74BC1">
        <w:rPr>
          <w:rFonts w:ascii="Times New Roman" w:hAnsi="Times New Roman"/>
          <w:sz w:val="26"/>
          <w:szCs w:val="26"/>
        </w:rPr>
        <w:t>. Vilnius, 1998. 351, [1] p</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Žukas</w:t>
      </w:r>
      <w:r w:rsidRPr="00F74BC1">
        <w:rPr>
          <w:rFonts w:ascii="Times New Roman" w:hAnsi="Times New Roman"/>
          <w:sz w:val="26"/>
          <w:szCs w:val="26"/>
        </w:rPr>
        <w:t xml:space="preserve">, Vladas. </w:t>
      </w:r>
      <w:r w:rsidRPr="00F74BC1">
        <w:rPr>
          <w:rFonts w:ascii="Times New Roman" w:hAnsi="Times New Roman"/>
          <w:i/>
          <w:sz w:val="26"/>
          <w:szCs w:val="26"/>
        </w:rPr>
        <w:t>Gyvenimas knygai</w:t>
      </w:r>
      <w:r w:rsidRPr="00F74BC1">
        <w:rPr>
          <w:rFonts w:ascii="Times New Roman" w:hAnsi="Times New Roman"/>
          <w:sz w:val="26"/>
          <w:szCs w:val="26"/>
        </w:rPr>
        <w:t>: Vaclovas Biržiška. Vilnius, 2012</w:t>
      </w:r>
      <w:r w:rsidR="00FD178E" w:rsidRPr="00F74BC1">
        <w:rPr>
          <w:rFonts w:ascii="Times New Roman" w:hAnsi="Times New Roman"/>
          <w:sz w:val="26"/>
          <w:szCs w:val="26"/>
        </w:rPr>
        <w:t>.</w:t>
      </w:r>
      <w:r w:rsidRPr="00F74BC1">
        <w:rPr>
          <w:rFonts w:ascii="Times New Roman" w:hAnsi="Times New Roman"/>
          <w:sz w:val="26"/>
          <w:szCs w:val="26"/>
        </w:rPr>
        <w:t xml:space="preserve"> </w:t>
      </w:r>
      <w:r w:rsidR="00FD178E" w:rsidRPr="00F74BC1">
        <w:rPr>
          <w:rFonts w:ascii="Times New Roman" w:hAnsi="Times New Roman"/>
          <w:sz w:val="26"/>
          <w:szCs w:val="26"/>
        </w:rPr>
        <w:t xml:space="preserve">579, [1] p., [2] iliustr. lap. </w:t>
      </w:r>
    </w:p>
    <w:p w:rsidR="00F74BC1" w:rsidRDefault="000A683F"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Žukas</w:t>
      </w:r>
      <w:r w:rsidRPr="00F74BC1">
        <w:rPr>
          <w:rFonts w:ascii="Times New Roman" w:hAnsi="Times New Roman"/>
          <w:sz w:val="26"/>
          <w:szCs w:val="26"/>
        </w:rPr>
        <w:t xml:space="preserve">, Vladas. </w:t>
      </w:r>
      <w:r w:rsidRPr="00F74BC1">
        <w:rPr>
          <w:rFonts w:ascii="Times New Roman" w:hAnsi="Times New Roman"/>
          <w:i/>
          <w:sz w:val="26"/>
          <w:szCs w:val="26"/>
        </w:rPr>
        <w:t>Lietuviškieji literatūros bibliografiniai šaltiniai</w:t>
      </w:r>
      <w:r w:rsidRPr="00F74BC1">
        <w:rPr>
          <w:rFonts w:ascii="Times New Roman" w:hAnsi="Times New Roman"/>
          <w:sz w:val="26"/>
          <w:szCs w:val="26"/>
        </w:rPr>
        <w:t>. Vilnius, 1979. 176, [2]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Žukas</w:t>
      </w:r>
      <w:r w:rsidRPr="00F74BC1">
        <w:rPr>
          <w:rFonts w:ascii="Times New Roman" w:hAnsi="Times New Roman"/>
          <w:sz w:val="26"/>
          <w:szCs w:val="26"/>
        </w:rPr>
        <w:t xml:space="preserve">, Vladas. </w:t>
      </w:r>
      <w:r w:rsidRPr="00F74BC1">
        <w:rPr>
          <w:rFonts w:ascii="Times New Roman" w:hAnsi="Times New Roman"/>
          <w:i/>
          <w:sz w:val="26"/>
          <w:szCs w:val="26"/>
        </w:rPr>
        <w:t>Sakalo bendrovė raštams leisti ir platinti 1924–1940 ir 1943–1944</w:t>
      </w:r>
      <w:r w:rsidRPr="00F74BC1">
        <w:rPr>
          <w:rFonts w:ascii="Times New Roman" w:hAnsi="Times New Roman"/>
          <w:sz w:val="26"/>
          <w:szCs w:val="26"/>
        </w:rPr>
        <w:t>. Vilnius, 1998</w:t>
      </w:r>
      <w:r w:rsidR="00FD178E" w:rsidRPr="00F74BC1">
        <w:rPr>
          <w:rFonts w:ascii="Times New Roman" w:hAnsi="Times New Roman"/>
          <w:sz w:val="26"/>
          <w:szCs w:val="26"/>
        </w:rPr>
        <w:t>. 213, [1]</w:t>
      </w:r>
      <w:r w:rsidRPr="00F74BC1">
        <w:rPr>
          <w:rFonts w:ascii="Times New Roman" w:hAnsi="Times New Roman"/>
          <w:sz w:val="26"/>
          <w:szCs w:val="26"/>
        </w:rPr>
        <w:t xml:space="preserve"> p.</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Žukauskas</w:t>
      </w:r>
      <w:r w:rsidRPr="00F74BC1">
        <w:rPr>
          <w:rFonts w:ascii="Times New Roman" w:hAnsi="Times New Roman"/>
          <w:sz w:val="26"/>
          <w:szCs w:val="26"/>
        </w:rPr>
        <w:t xml:space="preserve">, Kazys. Apie slaptą mokymą Lietuvoje. </w:t>
      </w:r>
      <w:r w:rsidRPr="00F74BC1">
        <w:rPr>
          <w:rFonts w:ascii="Times New Roman" w:hAnsi="Times New Roman"/>
          <w:i/>
          <w:sz w:val="26"/>
          <w:szCs w:val="26"/>
        </w:rPr>
        <w:t>Pedagogika ir psichologija</w:t>
      </w:r>
      <w:r w:rsidRPr="00F74BC1">
        <w:rPr>
          <w:rFonts w:ascii="Times New Roman" w:hAnsi="Times New Roman"/>
          <w:sz w:val="26"/>
          <w:szCs w:val="26"/>
        </w:rPr>
        <w:t>, 1973, t. 12, p. 158.</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Žukauskienė</w:t>
      </w:r>
      <w:r w:rsidRPr="00F74BC1">
        <w:rPr>
          <w:rFonts w:ascii="Times New Roman" w:hAnsi="Times New Roman"/>
          <w:sz w:val="26"/>
          <w:szCs w:val="26"/>
        </w:rPr>
        <w:t xml:space="preserve">, Genovaitė. Pirmoji radijo laboratorija Lietuvoje. </w:t>
      </w:r>
      <w:r w:rsidRPr="00F74BC1">
        <w:rPr>
          <w:rFonts w:ascii="Times New Roman" w:hAnsi="Times New Roman"/>
          <w:i/>
          <w:sz w:val="26"/>
          <w:szCs w:val="26"/>
        </w:rPr>
        <w:t>Mokslas ir technika</w:t>
      </w:r>
      <w:r w:rsidRPr="00F74BC1">
        <w:rPr>
          <w:rFonts w:ascii="Times New Roman" w:hAnsi="Times New Roman"/>
          <w:sz w:val="26"/>
          <w:szCs w:val="26"/>
        </w:rPr>
        <w:t>, 2006, nr. 5, p. 36–37.</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Арутюнов</w:t>
      </w:r>
      <w:r w:rsidRPr="00F74BC1">
        <w:rPr>
          <w:rFonts w:ascii="Times New Roman" w:hAnsi="Times New Roman"/>
          <w:sz w:val="26"/>
          <w:szCs w:val="26"/>
        </w:rPr>
        <w:t xml:space="preserve">, Сергей. </w:t>
      </w:r>
      <w:r w:rsidR="007B6E77" w:rsidRPr="00F74BC1">
        <w:rPr>
          <w:rStyle w:val="text3"/>
          <w:rFonts w:ascii="Times New Roman" w:hAnsi="Times New Roman"/>
          <w:i/>
          <w:sz w:val="26"/>
          <w:szCs w:val="26"/>
        </w:rPr>
        <w:t>Народы</w:t>
      </w:r>
      <w:r w:rsidR="007B6E77" w:rsidRPr="00F74BC1">
        <w:rPr>
          <w:rFonts w:ascii="Times New Roman" w:hAnsi="Times New Roman"/>
          <w:i/>
          <w:sz w:val="26"/>
          <w:szCs w:val="26"/>
        </w:rPr>
        <w:t xml:space="preserve"> </w:t>
      </w:r>
      <w:r w:rsidR="007B6E77" w:rsidRPr="00F74BC1">
        <w:rPr>
          <w:rStyle w:val="text3"/>
          <w:rFonts w:ascii="Times New Roman" w:hAnsi="Times New Roman"/>
          <w:i/>
          <w:sz w:val="26"/>
          <w:szCs w:val="26"/>
        </w:rPr>
        <w:t>и</w:t>
      </w:r>
      <w:r w:rsidR="007B6E77" w:rsidRPr="00F74BC1">
        <w:rPr>
          <w:rFonts w:ascii="Times New Roman" w:hAnsi="Times New Roman"/>
          <w:i/>
          <w:sz w:val="26"/>
          <w:szCs w:val="26"/>
        </w:rPr>
        <w:t xml:space="preserve"> </w:t>
      </w:r>
      <w:r w:rsidR="007B6E77" w:rsidRPr="00F74BC1">
        <w:rPr>
          <w:rStyle w:val="text3"/>
          <w:rFonts w:ascii="Times New Roman" w:hAnsi="Times New Roman"/>
          <w:i/>
          <w:sz w:val="26"/>
          <w:szCs w:val="26"/>
        </w:rPr>
        <w:t>культуры</w:t>
      </w:r>
      <w:r w:rsidR="007B6E77" w:rsidRPr="00F74BC1">
        <w:rPr>
          <w:rFonts w:ascii="Times New Roman" w:hAnsi="Times New Roman"/>
          <w:sz w:val="26"/>
          <w:szCs w:val="26"/>
        </w:rPr>
        <w:t xml:space="preserve">: развитие </w:t>
      </w:r>
      <w:r w:rsidR="007B6E77" w:rsidRPr="00F74BC1">
        <w:rPr>
          <w:rStyle w:val="text3"/>
          <w:rFonts w:ascii="Times New Roman" w:hAnsi="Times New Roman"/>
          <w:sz w:val="26"/>
          <w:szCs w:val="26"/>
        </w:rPr>
        <w:t>и</w:t>
      </w:r>
      <w:r w:rsidR="007B6E77" w:rsidRPr="00F74BC1">
        <w:rPr>
          <w:rFonts w:ascii="Times New Roman" w:hAnsi="Times New Roman"/>
          <w:sz w:val="26"/>
          <w:szCs w:val="26"/>
        </w:rPr>
        <w:t xml:space="preserve"> взаимодействие.</w:t>
      </w:r>
      <w:r w:rsidRPr="00F74BC1">
        <w:rPr>
          <w:rFonts w:ascii="Times New Roman" w:hAnsi="Times New Roman"/>
          <w:sz w:val="26"/>
          <w:szCs w:val="26"/>
        </w:rPr>
        <w:t xml:space="preserve"> Москва, 198</w:t>
      </w:r>
      <w:r w:rsidR="007B6E77" w:rsidRPr="00F74BC1">
        <w:rPr>
          <w:rFonts w:ascii="Times New Roman" w:hAnsi="Times New Roman"/>
          <w:sz w:val="26"/>
          <w:szCs w:val="26"/>
        </w:rPr>
        <w:t>9.</w:t>
      </w:r>
      <w:r w:rsidRPr="00F74BC1">
        <w:rPr>
          <w:rFonts w:ascii="Times New Roman" w:hAnsi="Times New Roman"/>
          <w:sz w:val="26"/>
          <w:szCs w:val="26"/>
        </w:rPr>
        <w:t xml:space="preserve"> </w:t>
      </w:r>
      <w:r w:rsidR="007B6E77" w:rsidRPr="00F74BC1">
        <w:rPr>
          <w:rFonts w:ascii="Times New Roman" w:hAnsi="Times New Roman"/>
          <w:sz w:val="26"/>
          <w:szCs w:val="26"/>
        </w:rPr>
        <w:t xml:space="preserve">246 </w:t>
      </w:r>
      <w:r w:rsidRPr="00F74BC1">
        <w:rPr>
          <w:rFonts w:ascii="Times New Roman" w:hAnsi="Times New Roman"/>
          <w:sz w:val="26"/>
          <w:szCs w:val="26"/>
        </w:rPr>
        <w:t>c.</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lastRenderedPageBreak/>
        <w:t>Арутюнов</w:t>
      </w:r>
      <w:r w:rsidRPr="00F74BC1">
        <w:rPr>
          <w:rFonts w:ascii="Times New Roman" w:hAnsi="Times New Roman"/>
          <w:sz w:val="26"/>
          <w:szCs w:val="26"/>
        </w:rPr>
        <w:t xml:space="preserve">, Сергей; </w:t>
      </w:r>
      <w:r w:rsidRPr="00F74BC1">
        <w:rPr>
          <w:rFonts w:ascii="Times New Roman" w:hAnsi="Times New Roman"/>
          <w:caps/>
          <w:sz w:val="26"/>
          <w:szCs w:val="26"/>
        </w:rPr>
        <w:t>Рыжакова</w:t>
      </w:r>
      <w:r w:rsidRPr="00F74BC1">
        <w:rPr>
          <w:rFonts w:ascii="Times New Roman" w:hAnsi="Times New Roman"/>
          <w:sz w:val="26"/>
          <w:szCs w:val="26"/>
        </w:rPr>
        <w:t xml:space="preserve">, Светлана. </w:t>
      </w:r>
      <w:r w:rsidRPr="00F74BC1">
        <w:rPr>
          <w:rFonts w:ascii="Times New Roman" w:hAnsi="Times New Roman"/>
          <w:i/>
          <w:sz w:val="26"/>
          <w:szCs w:val="26"/>
        </w:rPr>
        <w:t>Культурная антропология</w:t>
      </w:r>
      <w:r w:rsidRPr="00F74BC1">
        <w:rPr>
          <w:rFonts w:ascii="Times New Roman" w:hAnsi="Times New Roman"/>
          <w:sz w:val="26"/>
          <w:szCs w:val="26"/>
        </w:rPr>
        <w:t>. Москва, 2004</w:t>
      </w:r>
      <w:r w:rsidR="007B6E77" w:rsidRPr="00F74BC1">
        <w:rPr>
          <w:rFonts w:ascii="Times New Roman" w:hAnsi="Times New Roman"/>
          <w:sz w:val="26"/>
          <w:szCs w:val="26"/>
        </w:rPr>
        <w:t>. 214 c.</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Довнар</w:t>
      </w:r>
      <w:r w:rsidRPr="00F74BC1">
        <w:rPr>
          <w:rFonts w:ascii="Times New Roman" w:hAnsi="Times New Roman"/>
          <w:sz w:val="26"/>
          <w:szCs w:val="26"/>
        </w:rPr>
        <w:t xml:space="preserve">, Лариса. Белорусская книга как универсум национальной культуры. </w:t>
      </w:r>
      <w:r w:rsidRPr="00F74BC1">
        <w:rPr>
          <w:rFonts w:ascii="Times New Roman" w:hAnsi="Times New Roman"/>
          <w:i/>
          <w:sz w:val="26"/>
          <w:szCs w:val="26"/>
        </w:rPr>
        <w:t>Knygotyra</w:t>
      </w:r>
      <w:r w:rsidRPr="00F74BC1">
        <w:rPr>
          <w:rFonts w:ascii="Times New Roman" w:hAnsi="Times New Roman"/>
          <w:sz w:val="26"/>
          <w:szCs w:val="26"/>
        </w:rPr>
        <w:t>, 2010, t. 54, p. 16</w:t>
      </w:r>
      <w:r w:rsidR="007B6E77" w:rsidRPr="00F74BC1">
        <w:rPr>
          <w:rFonts w:ascii="Times New Roman" w:hAnsi="Times New Roman"/>
          <w:sz w:val="26"/>
          <w:szCs w:val="26"/>
        </w:rPr>
        <w:t>1–172</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Довнар</w:t>
      </w:r>
      <w:r w:rsidRPr="00F74BC1">
        <w:rPr>
          <w:rFonts w:ascii="Times New Roman" w:hAnsi="Times New Roman"/>
          <w:sz w:val="26"/>
          <w:szCs w:val="26"/>
        </w:rPr>
        <w:t>, Лариса. Книжная культура как философско-культурологическая категория библиологии (к постановке проблемы).</w:t>
      </w:r>
      <w:r w:rsidR="008A3F98">
        <w:rPr>
          <w:rFonts w:ascii="Times New Roman" w:hAnsi="Times New Roman"/>
          <w:sz w:val="26"/>
          <w:szCs w:val="26"/>
        </w:rPr>
        <w:t xml:space="preserve"> Iš</w:t>
      </w:r>
      <w:r w:rsidRPr="00F74BC1">
        <w:rPr>
          <w:rFonts w:ascii="Times New Roman" w:hAnsi="Times New Roman"/>
          <w:sz w:val="26"/>
          <w:szCs w:val="26"/>
        </w:rPr>
        <w:t xml:space="preserve"> </w:t>
      </w:r>
      <w:r w:rsidRPr="00F74BC1">
        <w:rPr>
          <w:rFonts w:ascii="Times New Roman" w:hAnsi="Times New Roman"/>
          <w:i/>
          <w:sz w:val="26"/>
          <w:szCs w:val="26"/>
        </w:rPr>
        <w:t>Наука о книге</w:t>
      </w:r>
      <w:r w:rsidRPr="00F74BC1">
        <w:rPr>
          <w:rFonts w:ascii="Times New Roman" w:hAnsi="Times New Roman"/>
          <w:sz w:val="26"/>
          <w:szCs w:val="26"/>
        </w:rPr>
        <w:t xml:space="preserve">: материалы ХII международной конференции по проблемам книговедения (Москва, 28–30 апреля 2009 г.). Москва, 2009, </w:t>
      </w:r>
      <w:r w:rsidR="008A3F98">
        <w:rPr>
          <w:rFonts w:ascii="Times New Roman" w:hAnsi="Times New Roman"/>
          <w:sz w:val="26"/>
          <w:szCs w:val="26"/>
        </w:rPr>
        <w:t>t.</w:t>
      </w:r>
      <w:r w:rsidRPr="00F74BC1">
        <w:rPr>
          <w:rFonts w:ascii="Times New Roman" w:hAnsi="Times New Roman"/>
          <w:sz w:val="26"/>
          <w:szCs w:val="26"/>
        </w:rPr>
        <w:t xml:space="preserve"> 1, c. 46</w:t>
      </w:r>
      <w:r w:rsidR="00B20711" w:rsidRPr="00F74BC1">
        <w:rPr>
          <w:rFonts w:ascii="Times New Roman" w:hAnsi="Times New Roman"/>
          <w:sz w:val="26"/>
          <w:szCs w:val="26"/>
        </w:rPr>
        <w:t>2–465</w:t>
      </w:r>
      <w:r w:rsidRPr="00F74BC1">
        <w:rPr>
          <w:rFonts w:ascii="Times New Roman" w:hAnsi="Times New Roman"/>
          <w:sz w:val="26"/>
          <w:szCs w:val="26"/>
        </w:rPr>
        <w:t>.</w:t>
      </w:r>
    </w:p>
    <w:p w:rsidR="00F74BC1" w:rsidRDefault="0051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Доўнар</w:t>
      </w:r>
      <w:r w:rsidRPr="00F74BC1">
        <w:rPr>
          <w:rFonts w:ascii="Times New Roman" w:hAnsi="Times New Roman"/>
          <w:sz w:val="26"/>
          <w:szCs w:val="26"/>
        </w:rPr>
        <w:t xml:space="preserve">, Ларыса. Рэгiянальныя даследаваннi </w:t>
      </w:r>
      <w:r w:rsidR="00B91344" w:rsidRPr="00F74BC1">
        <w:rPr>
          <w:rFonts w:ascii="Times New Roman" w:hAnsi="Times New Roman"/>
          <w:sz w:val="26"/>
          <w:szCs w:val="26"/>
        </w:rPr>
        <w:t xml:space="preserve">гiсторы кнiгi ў Беларусi: </w:t>
      </w:r>
      <w:r w:rsidRPr="00F74BC1">
        <w:rPr>
          <w:rFonts w:ascii="Times New Roman" w:hAnsi="Times New Roman"/>
          <w:sz w:val="26"/>
          <w:szCs w:val="26"/>
        </w:rPr>
        <w:t xml:space="preserve">да пытання аб рэгiянальным кнiгазнаўстве. </w:t>
      </w:r>
      <w:r w:rsidRPr="00F74BC1">
        <w:rPr>
          <w:rFonts w:ascii="Times New Roman" w:hAnsi="Times New Roman"/>
          <w:sz w:val="26"/>
          <w:szCs w:val="26"/>
          <w:lang w:val="en-US"/>
        </w:rPr>
        <w:t>I</w:t>
      </w:r>
      <w:r w:rsidRPr="00F74BC1">
        <w:rPr>
          <w:rFonts w:ascii="Times New Roman" w:hAnsi="Times New Roman"/>
          <w:sz w:val="26"/>
          <w:szCs w:val="26"/>
        </w:rPr>
        <w:t xml:space="preserve">š </w:t>
      </w:r>
      <w:r w:rsidRPr="00F74BC1">
        <w:rPr>
          <w:rFonts w:ascii="Times New Roman" w:hAnsi="Times New Roman"/>
          <w:i/>
          <w:sz w:val="26"/>
          <w:szCs w:val="26"/>
          <w:lang w:val="ru-RU"/>
        </w:rPr>
        <w:t xml:space="preserve">Материалы </w:t>
      </w:r>
      <w:r w:rsidRPr="00F74BC1">
        <w:rPr>
          <w:rFonts w:ascii="Times New Roman" w:hAnsi="Times New Roman"/>
          <w:i/>
          <w:sz w:val="26"/>
          <w:szCs w:val="26"/>
          <w:lang w:val="en-US"/>
        </w:rPr>
        <w:t>VII</w:t>
      </w:r>
      <w:r w:rsidRPr="00F74BC1">
        <w:rPr>
          <w:rFonts w:ascii="Times New Roman" w:hAnsi="Times New Roman"/>
          <w:i/>
          <w:sz w:val="26"/>
          <w:szCs w:val="26"/>
          <w:lang w:val="ru-RU"/>
        </w:rPr>
        <w:t xml:space="preserve"> </w:t>
      </w:r>
      <w:r w:rsidR="00C1105B">
        <w:rPr>
          <w:rFonts w:ascii="Times New Roman" w:hAnsi="Times New Roman"/>
          <w:i/>
          <w:sz w:val="26"/>
          <w:szCs w:val="26"/>
          <w:lang w:val="ru-RU"/>
        </w:rPr>
        <w:t>м</w:t>
      </w:r>
      <w:r w:rsidRPr="00F74BC1">
        <w:rPr>
          <w:rFonts w:ascii="Times New Roman" w:hAnsi="Times New Roman"/>
          <w:i/>
          <w:sz w:val="26"/>
          <w:szCs w:val="26"/>
          <w:lang w:val="ru-RU"/>
        </w:rPr>
        <w:t>еждународных книговедческих чтений</w:t>
      </w:r>
      <w:r w:rsidRPr="00F74BC1">
        <w:rPr>
          <w:rFonts w:ascii="Times New Roman" w:hAnsi="Times New Roman"/>
          <w:sz w:val="26"/>
          <w:szCs w:val="26"/>
          <w:lang w:val="ru-RU"/>
        </w:rPr>
        <w:t>: «Библиотеки и политика открытого доступа к информации и знания»</w:t>
      </w:r>
      <w:r w:rsidRPr="00F74BC1">
        <w:rPr>
          <w:rFonts w:ascii="Times New Roman" w:hAnsi="Times New Roman"/>
          <w:sz w:val="26"/>
          <w:szCs w:val="26"/>
        </w:rPr>
        <w:t xml:space="preserve"> </w:t>
      </w:r>
      <w:r w:rsidRPr="00F74BC1">
        <w:rPr>
          <w:rFonts w:ascii="Times New Roman" w:hAnsi="Times New Roman"/>
          <w:sz w:val="26"/>
          <w:szCs w:val="26"/>
          <w:lang w:val="ru-RU"/>
        </w:rPr>
        <w:t>Минск, 10–11 ноября 2011 г. Минск, 20</w:t>
      </w:r>
      <w:r w:rsidRPr="00F74BC1">
        <w:rPr>
          <w:rFonts w:ascii="Times New Roman" w:hAnsi="Times New Roman"/>
          <w:sz w:val="26"/>
          <w:szCs w:val="26"/>
        </w:rPr>
        <w:t xml:space="preserve">11, c. </w:t>
      </w:r>
      <w:r w:rsidRPr="00F74BC1">
        <w:rPr>
          <w:rFonts w:ascii="Times New Roman" w:hAnsi="Times New Roman"/>
          <w:sz w:val="26"/>
          <w:szCs w:val="26"/>
          <w:lang w:val="ru-RU"/>
        </w:rPr>
        <w:t>62–</w:t>
      </w:r>
      <w:r w:rsidRPr="00F74BC1">
        <w:rPr>
          <w:rFonts w:ascii="Times New Roman" w:hAnsi="Times New Roman"/>
          <w:sz w:val="26"/>
          <w:szCs w:val="26"/>
        </w:rPr>
        <w:t>78.</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Докучаев</w:t>
      </w:r>
      <w:r w:rsidRPr="00F74BC1">
        <w:rPr>
          <w:rFonts w:ascii="Times New Roman" w:hAnsi="Times New Roman"/>
          <w:sz w:val="26"/>
          <w:szCs w:val="26"/>
        </w:rPr>
        <w:t xml:space="preserve">, Илья. </w:t>
      </w:r>
      <w:r w:rsidR="007B6E77" w:rsidRPr="00F74BC1">
        <w:rPr>
          <w:rStyle w:val="searchrezleft6"/>
          <w:rFonts w:ascii="Times New Roman" w:hAnsi="Times New Roman"/>
          <w:i/>
          <w:sz w:val="26"/>
          <w:szCs w:val="26"/>
        </w:rPr>
        <w:t>Ценность и экзистенция</w:t>
      </w:r>
      <w:r w:rsidR="007B6E77" w:rsidRPr="00F74BC1">
        <w:rPr>
          <w:rStyle w:val="searchrezleft6"/>
          <w:rFonts w:ascii="Times New Roman" w:hAnsi="Times New Roman"/>
          <w:sz w:val="26"/>
          <w:szCs w:val="26"/>
        </w:rPr>
        <w:t>:</w:t>
      </w:r>
      <w:r w:rsidR="007B6E77" w:rsidRPr="00F74BC1">
        <w:rPr>
          <w:rFonts w:ascii="Times New Roman" w:hAnsi="Times New Roman"/>
          <w:sz w:val="26"/>
          <w:szCs w:val="26"/>
        </w:rPr>
        <w:t xml:space="preserve"> </w:t>
      </w:r>
      <w:r w:rsidR="007B6E77" w:rsidRPr="00F74BC1">
        <w:rPr>
          <w:rFonts w:ascii="Times New Roman" w:hAnsi="Times New Roman"/>
          <w:sz w:val="26"/>
          <w:szCs w:val="26"/>
          <w:lang w:val="ru-RU"/>
        </w:rPr>
        <w:t>о</w:t>
      </w:r>
      <w:r w:rsidRPr="00F74BC1">
        <w:rPr>
          <w:rFonts w:ascii="Times New Roman" w:hAnsi="Times New Roman"/>
          <w:sz w:val="26"/>
          <w:szCs w:val="26"/>
        </w:rPr>
        <w:t>сновоположения исторической аксиологии культуры. СПб, 2009</w:t>
      </w:r>
      <w:r w:rsidR="007B6E77" w:rsidRPr="00F74BC1">
        <w:rPr>
          <w:rFonts w:ascii="Times New Roman" w:hAnsi="Times New Roman"/>
          <w:sz w:val="26"/>
          <w:szCs w:val="26"/>
        </w:rPr>
        <w:t>. 594</w:t>
      </w:r>
      <w:r w:rsidR="00DF76BD">
        <w:rPr>
          <w:rFonts w:ascii="Times New Roman" w:hAnsi="Times New Roman"/>
          <w:sz w:val="26"/>
          <w:szCs w:val="26"/>
        </w:rPr>
        <w:t xml:space="preserve"> c.</w:t>
      </w:r>
      <w:r w:rsidR="007B6E77" w:rsidRPr="00F74BC1">
        <w:rPr>
          <w:rFonts w:ascii="Times New Roman" w:hAnsi="Times New Roman"/>
          <w:sz w:val="26"/>
          <w:szCs w:val="26"/>
        </w:rPr>
        <w:t>, [1] port. lap.</w:t>
      </w:r>
    </w:p>
    <w:p w:rsidR="00F74BC1" w:rsidRDefault="005B7406"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Васильев</w:t>
      </w:r>
      <w:r w:rsidRPr="00F74BC1">
        <w:rPr>
          <w:rFonts w:ascii="Times New Roman" w:hAnsi="Times New Roman"/>
          <w:sz w:val="26"/>
          <w:szCs w:val="26"/>
        </w:rPr>
        <w:t xml:space="preserve">, Владимир. История книжной культуры как научное направление отечественной истории и книговедения. </w:t>
      </w:r>
      <w:r w:rsidRPr="00F74BC1">
        <w:rPr>
          <w:rFonts w:ascii="Times New Roman" w:hAnsi="Times New Roman"/>
          <w:i/>
          <w:sz w:val="26"/>
          <w:szCs w:val="26"/>
          <w:lang w:val="ru-RU"/>
        </w:rPr>
        <w:t>Книга</w:t>
      </w:r>
      <w:r w:rsidRPr="00F74BC1">
        <w:rPr>
          <w:rFonts w:ascii="Times New Roman" w:hAnsi="Times New Roman"/>
          <w:sz w:val="26"/>
          <w:szCs w:val="26"/>
          <w:lang w:val="en-US"/>
        </w:rPr>
        <w:t xml:space="preserve">: </w:t>
      </w:r>
      <w:r w:rsidRPr="00F74BC1">
        <w:rPr>
          <w:rFonts w:ascii="Times New Roman" w:hAnsi="Times New Roman"/>
          <w:sz w:val="26"/>
          <w:szCs w:val="26"/>
          <w:lang w:val="ru-RU"/>
        </w:rPr>
        <w:t xml:space="preserve">иследования и материалы, 2004, сб. 82, с. </w:t>
      </w:r>
      <w:r w:rsidRPr="00F74BC1">
        <w:rPr>
          <w:rFonts w:ascii="Times New Roman" w:hAnsi="Times New Roman"/>
          <w:sz w:val="26"/>
          <w:szCs w:val="26"/>
        </w:rPr>
        <w:t>5–</w:t>
      </w:r>
      <w:r w:rsidRPr="00F74BC1">
        <w:rPr>
          <w:rFonts w:ascii="Times New Roman" w:hAnsi="Times New Roman"/>
          <w:sz w:val="26"/>
          <w:szCs w:val="26"/>
          <w:lang w:val="ru-RU"/>
        </w:rPr>
        <w:t>2</w:t>
      </w:r>
      <w:r w:rsidRPr="00F74BC1">
        <w:rPr>
          <w:rFonts w:ascii="Times New Roman" w:hAnsi="Times New Roman"/>
          <w:sz w:val="26"/>
          <w:szCs w:val="26"/>
        </w:rPr>
        <w:t>4.</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Васильев</w:t>
      </w:r>
      <w:r w:rsidRPr="00F74BC1">
        <w:rPr>
          <w:rFonts w:ascii="Times New Roman" w:hAnsi="Times New Roman"/>
          <w:sz w:val="26"/>
          <w:szCs w:val="26"/>
        </w:rPr>
        <w:t xml:space="preserve">, Владимир. Книга и книжная культура как составная часть культурно-исторического процесса: иследовательские тенденции и новые оценки. Iš </w:t>
      </w:r>
      <w:r w:rsidRPr="00F74BC1">
        <w:rPr>
          <w:rFonts w:ascii="Times New Roman" w:hAnsi="Times New Roman"/>
          <w:i/>
          <w:sz w:val="26"/>
          <w:szCs w:val="26"/>
        </w:rPr>
        <w:t>Книга – источник культуры</w:t>
      </w:r>
      <w:r w:rsidRPr="00F74BC1">
        <w:rPr>
          <w:rFonts w:ascii="Times New Roman" w:hAnsi="Times New Roman"/>
          <w:sz w:val="26"/>
          <w:szCs w:val="26"/>
        </w:rPr>
        <w:t xml:space="preserve">: проблемы и методы исследования: материалы </w:t>
      </w:r>
      <w:r w:rsidR="00C1105B">
        <w:rPr>
          <w:rFonts w:ascii="Times New Roman" w:hAnsi="Times New Roman"/>
          <w:sz w:val="26"/>
          <w:szCs w:val="26"/>
          <w:lang w:val="ru-RU"/>
        </w:rPr>
        <w:t>м</w:t>
      </w:r>
      <w:r w:rsidRPr="00F74BC1">
        <w:rPr>
          <w:rFonts w:ascii="Times New Roman" w:hAnsi="Times New Roman"/>
          <w:sz w:val="26"/>
          <w:szCs w:val="26"/>
        </w:rPr>
        <w:t xml:space="preserve">еждународной конференции (Мынск, 25–27 ноября 2008 г.). Москва, 2008, c. </w:t>
      </w:r>
      <w:r w:rsidR="00B20711" w:rsidRPr="00F74BC1">
        <w:rPr>
          <w:rFonts w:ascii="Times New Roman" w:hAnsi="Times New Roman"/>
          <w:sz w:val="26"/>
          <w:szCs w:val="26"/>
        </w:rPr>
        <w:t>381–</w:t>
      </w:r>
      <w:r w:rsidRPr="00F74BC1">
        <w:rPr>
          <w:rFonts w:ascii="Times New Roman" w:hAnsi="Times New Roman"/>
          <w:sz w:val="26"/>
          <w:szCs w:val="26"/>
        </w:rPr>
        <w:t>396.</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Васильев</w:t>
      </w:r>
      <w:r w:rsidRPr="00F74BC1">
        <w:rPr>
          <w:rFonts w:ascii="Times New Roman" w:hAnsi="Times New Roman"/>
          <w:sz w:val="26"/>
          <w:szCs w:val="26"/>
        </w:rPr>
        <w:t xml:space="preserve">, Владимир. </w:t>
      </w:r>
      <w:r w:rsidRPr="00F74BC1">
        <w:rPr>
          <w:rFonts w:ascii="Times New Roman" w:hAnsi="Times New Roman"/>
          <w:i/>
          <w:sz w:val="26"/>
          <w:szCs w:val="26"/>
        </w:rPr>
        <w:t>Книга и книжная культура на переломных этапах истории России</w:t>
      </w:r>
      <w:r w:rsidRPr="00F74BC1">
        <w:rPr>
          <w:rFonts w:ascii="Times New Roman" w:hAnsi="Times New Roman"/>
          <w:sz w:val="26"/>
          <w:szCs w:val="26"/>
        </w:rPr>
        <w:t>: теория, история, современост. Москва, 2005</w:t>
      </w:r>
      <w:r w:rsidR="00C47496" w:rsidRPr="00F74BC1">
        <w:rPr>
          <w:rFonts w:ascii="Times New Roman" w:hAnsi="Times New Roman"/>
          <w:sz w:val="26"/>
          <w:szCs w:val="26"/>
        </w:rPr>
        <w:t>. 270 c.</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Васильев</w:t>
      </w:r>
      <w:r w:rsidRPr="00F74BC1">
        <w:rPr>
          <w:rFonts w:ascii="Times New Roman" w:hAnsi="Times New Roman"/>
          <w:sz w:val="26"/>
          <w:szCs w:val="26"/>
        </w:rPr>
        <w:t xml:space="preserve">, Владимир; </w:t>
      </w:r>
      <w:r w:rsidRPr="00F74BC1">
        <w:rPr>
          <w:rFonts w:ascii="Times New Roman" w:hAnsi="Times New Roman"/>
          <w:caps/>
          <w:sz w:val="26"/>
          <w:szCs w:val="26"/>
        </w:rPr>
        <w:t>Ермолаева</w:t>
      </w:r>
      <w:r w:rsidRPr="00F74BC1">
        <w:rPr>
          <w:rFonts w:ascii="Times New Roman" w:hAnsi="Times New Roman"/>
          <w:sz w:val="26"/>
          <w:szCs w:val="26"/>
        </w:rPr>
        <w:t>, М</w:t>
      </w:r>
      <w:r w:rsidR="002A37DC" w:rsidRPr="00F74BC1">
        <w:rPr>
          <w:rFonts w:ascii="Times New Roman" w:hAnsi="Times New Roman"/>
          <w:sz w:val="26"/>
          <w:szCs w:val="26"/>
          <w:lang w:val="ru-RU"/>
        </w:rPr>
        <w:t>ария</w:t>
      </w:r>
      <w:r w:rsidRPr="00F74BC1">
        <w:rPr>
          <w:rFonts w:ascii="Times New Roman" w:hAnsi="Times New Roman"/>
          <w:sz w:val="26"/>
          <w:szCs w:val="26"/>
        </w:rPr>
        <w:t xml:space="preserve">. Российско-Белорусский проект «Книжная культура России и Беларуси. Комплексные исследования в контексте историко-культурного взаимодействия». Iš </w:t>
      </w:r>
      <w:r w:rsidRPr="00F74BC1">
        <w:rPr>
          <w:rFonts w:ascii="Times New Roman" w:hAnsi="Times New Roman"/>
          <w:i/>
          <w:sz w:val="26"/>
          <w:szCs w:val="26"/>
        </w:rPr>
        <w:t xml:space="preserve">Материалы VI </w:t>
      </w:r>
      <w:r w:rsidR="00C1105B">
        <w:rPr>
          <w:rFonts w:ascii="Times New Roman" w:hAnsi="Times New Roman"/>
          <w:i/>
          <w:sz w:val="26"/>
          <w:szCs w:val="26"/>
          <w:lang w:val="ru-RU"/>
        </w:rPr>
        <w:t>м</w:t>
      </w:r>
      <w:r w:rsidRPr="00F74BC1">
        <w:rPr>
          <w:rFonts w:ascii="Times New Roman" w:hAnsi="Times New Roman"/>
          <w:i/>
          <w:sz w:val="26"/>
          <w:szCs w:val="26"/>
        </w:rPr>
        <w:t>еждународных книговедческих чтений</w:t>
      </w:r>
      <w:r w:rsidR="00455A49" w:rsidRPr="00F74BC1">
        <w:rPr>
          <w:rFonts w:ascii="Times New Roman" w:hAnsi="Times New Roman"/>
          <w:sz w:val="26"/>
          <w:szCs w:val="26"/>
        </w:rPr>
        <w:t>:</w:t>
      </w:r>
      <w:r w:rsidRPr="00F74BC1">
        <w:rPr>
          <w:rFonts w:ascii="Times New Roman" w:hAnsi="Times New Roman"/>
          <w:sz w:val="26"/>
          <w:szCs w:val="26"/>
        </w:rPr>
        <w:t xml:space="preserve"> «Библиотеки в формировании инновационной среды для развития науки, образования и бизнеса» (Минск, 27–29 октября 2010 г.). Минск, 2010, с. </w:t>
      </w:r>
      <w:r w:rsidR="00660562" w:rsidRPr="00F74BC1">
        <w:rPr>
          <w:rFonts w:ascii="Times New Roman" w:hAnsi="Times New Roman"/>
          <w:sz w:val="26"/>
          <w:szCs w:val="26"/>
        </w:rPr>
        <w:t>55–60</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Клекере</w:t>
      </w:r>
      <w:r w:rsidRPr="00F74BC1">
        <w:rPr>
          <w:rFonts w:ascii="Times New Roman" w:hAnsi="Times New Roman"/>
          <w:sz w:val="26"/>
          <w:szCs w:val="26"/>
        </w:rPr>
        <w:t xml:space="preserve">, Инара. Столетие латгалской книги после отмены запрета латинского шрифта. </w:t>
      </w:r>
      <w:r w:rsidRPr="00F74BC1">
        <w:rPr>
          <w:rFonts w:ascii="Times New Roman" w:hAnsi="Times New Roman"/>
          <w:i/>
          <w:sz w:val="26"/>
          <w:szCs w:val="26"/>
        </w:rPr>
        <w:t>Knygotyra</w:t>
      </w:r>
      <w:r w:rsidR="00A6174E" w:rsidRPr="00F74BC1">
        <w:rPr>
          <w:rFonts w:ascii="Times New Roman" w:hAnsi="Times New Roman"/>
          <w:sz w:val="26"/>
          <w:szCs w:val="26"/>
        </w:rPr>
        <w:t>, 2005, t. 44, p. 140–144.</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Курмаев</w:t>
      </w:r>
      <w:r w:rsidRPr="00F74BC1">
        <w:rPr>
          <w:rFonts w:ascii="Times New Roman" w:hAnsi="Times New Roman"/>
          <w:sz w:val="26"/>
          <w:szCs w:val="26"/>
        </w:rPr>
        <w:t xml:space="preserve">, Михаил. </w:t>
      </w:r>
      <w:r w:rsidRPr="00F74BC1">
        <w:rPr>
          <w:rFonts w:ascii="Times New Roman" w:hAnsi="Times New Roman"/>
          <w:i/>
          <w:sz w:val="26"/>
          <w:szCs w:val="26"/>
        </w:rPr>
        <w:t>Книжная культура Среднево Поволжья ХVII–начала ХХ вв. (на материала Пензеской, Симбирской и Самарской губернии)</w:t>
      </w:r>
      <w:r w:rsidRPr="00F74BC1">
        <w:rPr>
          <w:rFonts w:ascii="Times New Roman" w:hAnsi="Times New Roman"/>
          <w:sz w:val="26"/>
          <w:szCs w:val="26"/>
        </w:rPr>
        <w:t>: автореферат дисертации. Самара, 2010</w:t>
      </w:r>
      <w:r w:rsidR="00C47496" w:rsidRPr="00F74BC1">
        <w:rPr>
          <w:rFonts w:ascii="Times New Roman" w:hAnsi="Times New Roman"/>
          <w:sz w:val="26"/>
          <w:szCs w:val="26"/>
        </w:rPr>
        <w:t>. 50 с.</w:t>
      </w:r>
    </w:p>
    <w:p w:rsidR="00F74BC1" w:rsidRDefault="00093814"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lang w:val="ru-RU"/>
        </w:rPr>
        <w:lastRenderedPageBreak/>
        <w:t>М</w:t>
      </w:r>
      <w:r w:rsidRPr="00F74BC1">
        <w:rPr>
          <w:rFonts w:ascii="Times New Roman" w:hAnsi="Times New Roman"/>
          <w:caps/>
          <w:sz w:val="26"/>
          <w:szCs w:val="26"/>
          <w:lang w:val="en-US"/>
        </w:rPr>
        <w:t>i</w:t>
      </w:r>
      <w:r w:rsidRPr="00F74BC1">
        <w:rPr>
          <w:rFonts w:ascii="Times New Roman" w:hAnsi="Times New Roman"/>
          <w:caps/>
          <w:sz w:val="26"/>
          <w:szCs w:val="26"/>
          <w:lang w:val="ru-RU"/>
        </w:rPr>
        <w:t>гань</w:t>
      </w:r>
      <w:r w:rsidRPr="00F74BC1">
        <w:rPr>
          <w:rFonts w:ascii="Times New Roman" w:hAnsi="Times New Roman"/>
          <w:sz w:val="26"/>
          <w:szCs w:val="26"/>
          <w:lang w:val="ru-RU"/>
        </w:rPr>
        <w:t xml:space="preserve">, Кшыштаф. </w:t>
      </w:r>
      <w:r w:rsidRPr="00F74BC1">
        <w:rPr>
          <w:rFonts w:ascii="Times New Roman" w:hAnsi="Times New Roman"/>
          <w:sz w:val="26"/>
          <w:szCs w:val="26"/>
        </w:rPr>
        <w:t>Кнiжная кул</w:t>
      </w:r>
      <w:r w:rsidR="00124258">
        <w:rPr>
          <w:rFonts w:ascii="Times New Roman" w:hAnsi="Times New Roman"/>
          <w:sz w:val="26"/>
          <w:szCs w:val="26"/>
          <w:lang w:val="ru-RU"/>
        </w:rPr>
        <w:t>ь</w:t>
      </w:r>
      <w:r w:rsidR="00124258">
        <w:rPr>
          <w:rFonts w:ascii="Times New Roman" w:hAnsi="Times New Roman"/>
          <w:sz w:val="26"/>
          <w:szCs w:val="26"/>
        </w:rPr>
        <w:t>тура – сп</w:t>
      </w:r>
      <w:r w:rsidR="00124258">
        <w:rPr>
          <w:rFonts w:ascii="Times New Roman" w:hAnsi="Times New Roman"/>
          <w:sz w:val="26"/>
          <w:szCs w:val="26"/>
          <w:lang w:val="ru-RU"/>
        </w:rPr>
        <w:t>роба</w:t>
      </w:r>
      <w:r w:rsidR="00124258">
        <w:rPr>
          <w:rFonts w:ascii="Times New Roman" w:hAnsi="Times New Roman"/>
          <w:sz w:val="26"/>
          <w:szCs w:val="26"/>
        </w:rPr>
        <w:t xml:space="preserve"> акрэслення нан</w:t>
      </w:r>
      <w:r w:rsidRPr="00F74BC1">
        <w:rPr>
          <w:rFonts w:ascii="Times New Roman" w:hAnsi="Times New Roman"/>
          <w:sz w:val="26"/>
          <w:szCs w:val="26"/>
        </w:rPr>
        <w:t xml:space="preserve">яцця як навуковай категорыi. Iš </w:t>
      </w:r>
      <w:r w:rsidRPr="00F74BC1">
        <w:rPr>
          <w:rFonts w:ascii="Times New Roman" w:hAnsi="Times New Roman"/>
          <w:i/>
          <w:sz w:val="26"/>
          <w:szCs w:val="26"/>
        </w:rPr>
        <w:t>Беларуская кнiга ў кантэксце су</w:t>
      </w:r>
      <w:r w:rsidR="00124258" w:rsidRPr="00124258">
        <w:rPr>
          <w:rFonts w:ascii="Times New Roman" w:hAnsi="Times New Roman"/>
          <w:i/>
          <w:sz w:val="26"/>
          <w:szCs w:val="26"/>
        </w:rPr>
        <w:t>с</w:t>
      </w:r>
      <w:r w:rsidRPr="00F74BC1">
        <w:rPr>
          <w:rFonts w:ascii="Times New Roman" w:hAnsi="Times New Roman"/>
          <w:i/>
          <w:sz w:val="26"/>
          <w:szCs w:val="26"/>
        </w:rPr>
        <w:t>ветнай кнiжнай культуры</w:t>
      </w:r>
      <w:r w:rsidRPr="00F74BC1">
        <w:rPr>
          <w:rFonts w:ascii="Times New Roman" w:hAnsi="Times New Roman"/>
          <w:sz w:val="26"/>
          <w:szCs w:val="26"/>
        </w:rPr>
        <w:t xml:space="preserve">: гiсторыя i сучаснасць. Мiнск, 2011, c. </w:t>
      </w:r>
      <w:r w:rsidR="004F1B48" w:rsidRPr="00F74BC1">
        <w:rPr>
          <w:rFonts w:ascii="Times New Roman" w:hAnsi="Times New Roman"/>
          <w:sz w:val="26"/>
          <w:szCs w:val="26"/>
        </w:rPr>
        <w:t>17</w:t>
      </w:r>
      <w:r w:rsidRPr="00F74BC1">
        <w:rPr>
          <w:rFonts w:ascii="Times New Roman" w:hAnsi="Times New Roman"/>
          <w:sz w:val="26"/>
          <w:szCs w:val="26"/>
        </w:rPr>
        <w:t>–3</w:t>
      </w:r>
      <w:r w:rsidR="004F1B48" w:rsidRPr="00F74BC1">
        <w:rPr>
          <w:rFonts w:ascii="Times New Roman" w:hAnsi="Times New Roman"/>
          <w:sz w:val="26"/>
          <w:szCs w:val="26"/>
        </w:rPr>
        <w:t>9</w:t>
      </w:r>
      <w:r w:rsidRPr="00F74BC1">
        <w:rPr>
          <w:rFonts w:ascii="Times New Roman" w:hAnsi="Times New Roman"/>
          <w:sz w:val="26"/>
          <w:szCs w:val="26"/>
        </w:rPr>
        <w:t>.</w:t>
      </w:r>
    </w:p>
    <w:p w:rsidR="00F74BC1" w:rsidRDefault="004E022A"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Мiгань</w:t>
      </w:r>
      <w:r w:rsidRPr="00F74BC1">
        <w:rPr>
          <w:rFonts w:ascii="Times New Roman" w:hAnsi="Times New Roman"/>
          <w:sz w:val="26"/>
          <w:szCs w:val="26"/>
        </w:rPr>
        <w:t xml:space="preserve">, Кшыштаф. </w:t>
      </w:r>
      <w:r w:rsidRPr="00F74BC1">
        <w:rPr>
          <w:rFonts w:ascii="Times New Roman" w:hAnsi="Times New Roman"/>
          <w:sz w:val="26"/>
          <w:szCs w:val="26"/>
          <w:lang w:val="ru-RU"/>
        </w:rPr>
        <w:t>Региональное книговедение: типология и исследовательские программы.</w:t>
      </w:r>
      <w:r w:rsidRPr="00F74BC1">
        <w:rPr>
          <w:rFonts w:ascii="Times New Roman" w:hAnsi="Times New Roman"/>
          <w:sz w:val="26"/>
          <w:szCs w:val="26"/>
        </w:rPr>
        <w:t xml:space="preserve"> </w:t>
      </w:r>
      <w:r w:rsidRPr="00F74BC1">
        <w:rPr>
          <w:rFonts w:ascii="Times New Roman" w:hAnsi="Times New Roman"/>
          <w:sz w:val="26"/>
          <w:szCs w:val="26"/>
          <w:lang w:val="en-US"/>
        </w:rPr>
        <w:t>I</w:t>
      </w:r>
      <w:r w:rsidRPr="00F74BC1">
        <w:rPr>
          <w:rFonts w:ascii="Times New Roman" w:hAnsi="Times New Roman"/>
          <w:sz w:val="26"/>
          <w:szCs w:val="26"/>
        </w:rPr>
        <w:t xml:space="preserve">š </w:t>
      </w:r>
      <w:r w:rsidRPr="00F74BC1">
        <w:rPr>
          <w:rFonts w:ascii="Times New Roman" w:hAnsi="Times New Roman"/>
          <w:i/>
          <w:sz w:val="26"/>
          <w:szCs w:val="26"/>
          <w:lang w:val="ru-RU"/>
        </w:rPr>
        <w:t>Бересцейск</w:t>
      </w:r>
      <w:r w:rsidRPr="00F74BC1">
        <w:rPr>
          <w:rFonts w:ascii="Times New Roman" w:hAnsi="Times New Roman"/>
          <w:i/>
          <w:sz w:val="26"/>
          <w:szCs w:val="26"/>
          <w:lang w:val="en-US"/>
        </w:rPr>
        <w:t>i</w:t>
      </w:r>
      <w:r w:rsidRPr="00F74BC1">
        <w:rPr>
          <w:rFonts w:ascii="Times New Roman" w:hAnsi="Times New Roman"/>
          <w:i/>
          <w:sz w:val="26"/>
          <w:szCs w:val="26"/>
          <w:lang w:val="ru-RU"/>
        </w:rPr>
        <w:t>я кн</w:t>
      </w:r>
      <w:r w:rsidRPr="00F74BC1">
        <w:rPr>
          <w:rFonts w:ascii="Times New Roman" w:hAnsi="Times New Roman"/>
          <w:i/>
          <w:sz w:val="26"/>
          <w:szCs w:val="26"/>
          <w:lang w:val="en-US"/>
        </w:rPr>
        <w:t>i</w:t>
      </w:r>
      <w:r w:rsidRPr="00F74BC1">
        <w:rPr>
          <w:rFonts w:ascii="Times New Roman" w:hAnsi="Times New Roman"/>
          <w:i/>
          <w:sz w:val="26"/>
          <w:szCs w:val="26"/>
          <w:lang w:val="ru-RU"/>
        </w:rPr>
        <w:t xml:space="preserve">газборы: праблемы </w:t>
      </w:r>
      <w:r w:rsidRPr="00F74BC1">
        <w:rPr>
          <w:rFonts w:ascii="Times New Roman" w:hAnsi="Times New Roman"/>
          <w:i/>
          <w:sz w:val="26"/>
          <w:szCs w:val="26"/>
          <w:lang w:val="en-US"/>
        </w:rPr>
        <w:t>i</w:t>
      </w:r>
      <w:r w:rsidRPr="00F74BC1">
        <w:rPr>
          <w:rFonts w:ascii="Times New Roman" w:hAnsi="Times New Roman"/>
          <w:i/>
          <w:sz w:val="26"/>
          <w:szCs w:val="26"/>
          <w:lang w:val="ru-RU"/>
        </w:rPr>
        <w:t xml:space="preserve"> перспектывы даследавання</w:t>
      </w:r>
      <w:r w:rsidRPr="00F74BC1">
        <w:rPr>
          <w:rFonts w:ascii="Times New Roman" w:hAnsi="Times New Roman"/>
          <w:sz w:val="26"/>
          <w:szCs w:val="26"/>
          <w:lang w:val="ru-RU"/>
        </w:rPr>
        <w:t xml:space="preserve">. Брест, 2013, </w:t>
      </w:r>
      <w:r w:rsidR="00DF76BD">
        <w:rPr>
          <w:rFonts w:ascii="Times New Roman" w:hAnsi="Times New Roman"/>
          <w:sz w:val="26"/>
          <w:szCs w:val="26"/>
        </w:rPr>
        <w:t xml:space="preserve">c. </w:t>
      </w:r>
      <w:r w:rsidR="000E0E3D" w:rsidRPr="00F74BC1">
        <w:rPr>
          <w:rFonts w:ascii="Times New Roman" w:hAnsi="Times New Roman"/>
          <w:sz w:val="26"/>
          <w:szCs w:val="26"/>
          <w:lang w:val="ru-RU"/>
        </w:rPr>
        <w:t>13</w:t>
      </w:r>
      <w:r w:rsidR="000E0E3D" w:rsidRPr="00F74BC1">
        <w:rPr>
          <w:rFonts w:ascii="Times New Roman" w:hAnsi="Times New Roman"/>
          <w:sz w:val="26"/>
          <w:szCs w:val="26"/>
        </w:rPr>
        <w:t>–</w:t>
      </w:r>
      <w:r w:rsidRPr="00F74BC1">
        <w:rPr>
          <w:rFonts w:ascii="Times New Roman" w:hAnsi="Times New Roman"/>
          <w:sz w:val="26"/>
          <w:szCs w:val="26"/>
        </w:rPr>
        <w:t>21.</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i/>
          <w:sz w:val="26"/>
          <w:szCs w:val="26"/>
        </w:rPr>
        <w:t>Научный центр ис</w:t>
      </w:r>
      <w:r w:rsidR="00A6174E" w:rsidRPr="00F74BC1">
        <w:rPr>
          <w:rFonts w:ascii="Times New Roman" w:hAnsi="Times New Roman"/>
          <w:i/>
          <w:sz w:val="26"/>
          <w:szCs w:val="26"/>
        </w:rPr>
        <w:t>c</w:t>
      </w:r>
      <w:r w:rsidRPr="00F74BC1">
        <w:rPr>
          <w:rFonts w:ascii="Times New Roman" w:hAnsi="Times New Roman"/>
          <w:i/>
          <w:sz w:val="26"/>
          <w:szCs w:val="26"/>
        </w:rPr>
        <w:t>ледований истории книжной культуры в 2004 году</w:t>
      </w:r>
      <w:r w:rsidRPr="00F74BC1">
        <w:rPr>
          <w:rFonts w:ascii="Times New Roman" w:hAnsi="Times New Roman"/>
          <w:sz w:val="26"/>
          <w:szCs w:val="26"/>
        </w:rPr>
        <w:t>. Москва, 2005</w:t>
      </w:r>
      <w:r w:rsidR="00A6174E" w:rsidRPr="00F74BC1">
        <w:rPr>
          <w:rFonts w:ascii="Times New Roman" w:hAnsi="Times New Roman"/>
          <w:sz w:val="26"/>
          <w:szCs w:val="26"/>
        </w:rPr>
        <w:t>. 79, [1] c.</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Пайчадзе</w:t>
      </w:r>
      <w:r w:rsidRPr="00F74BC1">
        <w:rPr>
          <w:rFonts w:ascii="Times New Roman" w:hAnsi="Times New Roman"/>
          <w:sz w:val="26"/>
          <w:szCs w:val="26"/>
        </w:rPr>
        <w:t xml:space="preserve">, Сергей. О некоторых книговедческих исследованния за Уралом. Iš </w:t>
      </w:r>
      <w:r w:rsidRPr="00F74BC1">
        <w:rPr>
          <w:rFonts w:ascii="Times New Roman" w:hAnsi="Times New Roman"/>
          <w:i/>
          <w:sz w:val="26"/>
          <w:szCs w:val="26"/>
        </w:rPr>
        <w:t>Библиотеки национальных академий наук</w:t>
      </w:r>
      <w:r w:rsidRPr="00F74BC1">
        <w:rPr>
          <w:rFonts w:ascii="Times New Roman" w:hAnsi="Times New Roman"/>
          <w:sz w:val="26"/>
          <w:szCs w:val="26"/>
        </w:rPr>
        <w:t xml:space="preserve">: проблемы функционирования, тенденции развития: </w:t>
      </w:r>
      <w:r w:rsidR="00A77EED">
        <w:rPr>
          <w:rFonts w:ascii="Times New Roman" w:hAnsi="Times New Roman"/>
          <w:sz w:val="26"/>
          <w:szCs w:val="26"/>
          <w:lang w:val="ru-RU"/>
        </w:rPr>
        <w:t>н</w:t>
      </w:r>
      <w:r w:rsidRPr="00F74BC1">
        <w:rPr>
          <w:rFonts w:ascii="Times New Roman" w:hAnsi="Times New Roman"/>
          <w:sz w:val="26"/>
          <w:szCs w:val="26"/>
        </w:rPr>
        <w:t>аучно</w:t>
      </w:r>
      <w:r w:rsidR="00A77EED">
        <w:rPr>
          <w:rFonts w:ascii="Times New Roman" w:hAnsi="Times New Roman"/>
          <w:b/>
          <w:bCs/>
          <w:sz w:val="26"/>
          <w:szCs w:val="26"/>
        </w:rPr>
        <w:t>-</w:t>
      </w:r>
      <w:r w:rsidRPr="00F74BC1">
        <w:rPr>
          <w:rFonts w:ascii="Times New Roman" w:hAnsi="Times New Roman"/>
          <w:sz w:val="26"/>
          <w:szCs w:val="26"/>
        </w:rPr>
        <w:t>практический и теоретический сборник. Выпуск 5 / МААН. Киев, 2007, с. 32</w:t>
      </w:r>
      <w:r w:rsidR="00C47496" w:rsidRPr="00F74BC1">
        <w:rPr>
          <w:rFonts w:ascii="Times New Roman" w:hAnsi="Times New Roman"/>
          <w:sz w:val="26"/>
          <w:szCs w:val="26"/>
        </w:rPr>
        <w:t>4–340</w:t>
      </w:r>
      <w:r w:rsidRPr="00F74BC1">
        <w:rPr>
          <w:rFonts w:ascii="Times New Roman" w:hAnsi="Times New Roman"/>
          <w:sz w:val="26"/>
          <w:szCs w:val="26"/>
        </w:rPr>
        <w:t>.</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Полознев</w:t>
      </w:r>
      <w:r w:rsidRPr="00F74BC1">
        <w:rPr>
          <w:rFonts w:ascii="Times New Roman" w:hAnsi="Times New Roman"/>
          <w:sz w:val="26"/>
          <w:szCs w:val="26"/>
        </w:rPr>
        <w:t>, Дмитрий. Книжная культура и книжный репертуар Ярослвавя ХVII века: обзор источников и постановка проблемы. Iš</w:t>
      </w:r>
      <w:r w:rsidRPr="00F74BC1">
        <w:rPr>
          <w:rFonts w:ascii="Times New Roman" w:hAnsi="Times New Roman"/>
          <w:i/>
          <w:sz w:val="26"/>
          <w:szCs w:val="26"/>
        </w:rPr>
        <w:t xml:space="preserve"> Книжная культура Ярославского края</w:t>
      </w:r>
      <w:r w:rsidRPr="00F74BC1">
        <w:rPr>
          <w:rFonts w:ascii="Times New Roman" w:hAnsi="Times New Roman"/>
          <w:sz w:val="26"/>
          <w:szCs w:val="26"/>
        </w:rPr>
        <w:t>: материалы научной конференции (Ярослав, 8–9 октября 2008 г.). Ярослав, 2009, с. 4</w:t>
      </w:r>
      <w:r w:rsidR="00C47496" w:rsidRPr="00F74BC1">
        <w:rPr>
          <w:rFonts w:ascii="Times New Roman" w:hAnsi="Times New Roman"/>
          <w:sz w:val="26"/>
          <w:szCs w:val="26"/>
        </w:rPr>
        <w:t>0</w:t>
      </w:r>
      <w:r w:rsidRPr="00F74BC1">
        <w:rPr>
          <w:rFonts w:ascii="Times New Roman" w:hAnsi="Times New Roman"/>
          <w:sz w:val="26"/>
          <w:szCs w:val="26"/>
        </w:rPr>
        <w:t>–4</w:t>
      </w:r>
      <w:r w:rsidR="00C47496" w:rsidRPr="00F74BC1">
        <w:rPr>
          <w:rFonts w:ascii="Times New Roman" w:hAnsi="Times New Roman"/>
          <w:sz w:val="26"/>
          <w:szCs w:val="26"/>
        </w:rPr>
        <w:t>6</w:t>
      </w:r>
      <w:r w:rsidRPr="00F74BC1">
        <w:rPr>
          <w:rFonts w:ascii="Times New Roman" w:hAnsi="Times New Roman"/>
          <w:sz w:val="26"/>
          <w:szCs w:val="26"/>
        </w:rPr>
        <w:t>.</w:t>
      </w:r>
    </w:p>
    <w:p w:rsidR="00F74BC1" w:rsidRDefault="005C34CF"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Рейтблат</w:t>
      </w:r>
      <w:r w:rsidRPr="00F74BC1">
        <w:rPr>
          <w:rFonts w:ascii="Times New Roman" w:hAnsi="Times New Roman"/>
          <w:sz w:val="26"/>
          <w:szCs w:val="26"/>
        </w:rPr>
        <w:t>, Абрам</w:t>
      </w:r>
      <w:r w:rsidRPr="00F74BC1">
        <w:rPr>
          <w:rStyle w:val="text3"/>
          <w:rFonts w:ascii="Times New Roman" w:hAnsi="Times New Roman"/>
          <w:sz w:val="26"/>
          <w:szCs w:val="26"/>
        </w:rPr>
        <w:t xml:space="preserve">. </w:t>
      </w:r>
      <w:r w:rsidRPr="00F74BC1">
        <w:rPr>
          <w:rStyle w:val="text3"/>
          <w:rFonts w:ascii="Times New Roman" w:hAnsi="Times New Roman"/>
          <w:i/>
          <w:sz w:val="26"/>
          <w:szCs w:val="26"/>
        </w:rPr>
        <w:t>Как</w:t>
      </w:r>
      <w:r w:rsidRPr="00F74BC1">
        <w:rPr>
          <w:rFonts w:ascii="Times New Roman" w:hAnsi="Times New Roman"/>
          <w:i/>
          <w:sz w:val="26"/>
          <w:szCs w:val="26"/>
        </w:rPr>
        <w:t xml:space="preserve"> </w:t>
      </w:r>
      <w:r w:rsidRPr="00F74BC1">
        <w:rPr>
          <w:rStyle w:val="text3"/>
          <w:rFonts w:ascii="Times New Roman" w:hAnsi="Times New Roman"/>
          <w:i/>
          <w:sz w:val="26"/>
          <w:szCs w:val="26"/>
        </w:rPr>
        <w:t>Пушкин</w:t>
      </w:r>
      <w:r w:rsidRPr="00F74BC1">
        <w:rPr>
          <w:rFonts w:ascii="Times New Roman" w:hAnsi="Times New Roman"/>
          <w:i/>
          <w:sz w:val="26"/>
          <w:szCs w:val="26"/>
        </w:rPr>
        <w:t xml:space="preserve"> </w:t>
      </w:r>
      <w:r w:rsidRPr="00F74BC1">
        <w:rPr>
          <w:rStyle w:val="text3"/>
          <w:rFonts w:ascii="Times New Roman" w:hAnsi="Times New Roman"/>
          <w:i/>
          <w:sz w:val="26"/>
          <w:szCs w:val="26"/>
        </w:rPr>
        <w:t>вышел</w:t>
      </w:r>
      <w:r w:rsidRPr="00F74BC1">
        <w:rPr>
          <w:rFonts w:ascii="Times New Roman" w:hAnsi="Times New Roman"/>
          <w:i/>
          <w:sz w:val="26"/>
          <w:szCs w:val="26"/>
        </w:rPr>
        <w:t xml:space="preserve"> </w:t>
      </w:r>
      <w:r w:rsidRPr="00F74BC1">
        <w:rPr>
          <w:rStyle w:val="text3"/>
          <w:rFonts w:ascii="Times New Roman" w:hAnsi="Times New Roman"/>
          <w:i/>
          <w:sz w:val="26"/>
          <w:szCs w:val="26"/>
        </w:rPr>
        <w:t>в</w:t>
      </w:r>
      <w:r w:rsidRPr="00F74BC1">
        <w:rPr>
          <w:rFonts w:ascii="Times New Roman" w:hAnsi="Times New Roman"/>
          <w:i/>
          <w:sz w:val="26"/>
          <w:szCs w:val="26"/>
        </w:rPr>
        <w:t xml:space="preserve"> </w:t>
      </w:r>
      <w:r w:rsidRPr="00F74BC1">
        <w:rPr>
          <w:rStyle w:val="text3"/>
          <w:rFonts w:ascii="Times New Roman" w:hAnsi="Times New Roman"/>
          <w:i/>
          <w:sz w:val="26"/>
          <w:szCs w:val="26"/>
        </w:rPr>
        <w:t>гении</w:t>
      </w:r>
      <w:r w:rsidRPr="00F74BC1">
        <w:rPr>
          <w:rFonts w:ascii="Times New Roman" w:hAnsi="Times New Roman"/>
          <w:sz w:val="26"/>
          <w:szCs w:val="26"/>
        </w:rPr>
        <w:t>: историко-социологические очерки о книжной культуре Пушкинской эпохи. Москва, 2001. 328 c.</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Шабалина</w:t>
      </w:r>
      <w:r w:rsidRPr="00F74BC1">
        <w:rPr>
          <w:rFonts w:ascii="Times New Roman" w:hAnsi="Times New Roman"/>
          <w:sz w:val="26"/>
          <w:szCs w:val="26"/>
        </w:rPr>
        <w:t xml:space="preserve">, Мария. </w:t>
      </w:r>
      <w:r w:rsidRPr="00F74BC1">
        <w:rPr>
          <w:rFonts w:ascii="Times New Roman" w:hAnsi="Times New Roman"/>
          <w:i/>
          <w:sz w:val="26"/>
          <w:szCs w:val="26"/>
        </w:rPr>
        <w:t>Книговедение</w:t>
      </w:r>
      <w:r w:rsidRPr="00F74BC1">
        <w:rPr>
          <w:rFonts w:ascii="Times New Roman" w:hAnsi="Times New Roman"/>
          <w:sz w:val="26"/>
          <w:szCs w:val="26"/>
        </w:rPr>
        <w:t>: опыт регио</w:t>
      </w:r>
      <w:r w:rsidR="00A6174E" w:rsidRPr="00F74BC1">
        <w:rPr>
          <w:rFonts w:ascii="Times New Roman" w:hAnsi="Times New Roman"/>
          <w:sz w:val="26"/>
          <w:szCs w:val="26"/>
        </w:rPr>
        <w:t>нальных изысканий. Москва, 2006</w:t>
      </w:r>
      <w:r w:rsidR="00A6174E" w:rsidRPr="00F74BC1">
        <w:rPr>
          <w:rFonts w:ascii="Times New Roman" w:hAnsi="Times New Roman"/>
          <w:sz w:val="26"/>
          <w:szCs w:val="26"/>
          <w:lang w:val="en-US"/>
        </w:rPr>
        <w:t>. 160</w:t>
      </w:r>
      <w:r w:rsidRPr="00F74BC1">
        <w:rPr>
          <w:rFonts w:ascii="Times New Roman" w:hAnsi="Times New Roman"/>
          <w:sz w:val="26"/>
          <w:szCs w:val="26"/>
        </w:rPr>
        <w:t xml:space="preserve"> c.</w:t>
      </w:r>
    </w:p>
    <w:p w:rsid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Храмкова</w:t>
      </w:r>
      <w:r w:rsidRPr="00F74BC1">
        <w:rPr>
          <w:rFonts w:ascii="Times New Roman" w:hAnsi="Times New Roman"/>
          <w:sz w:val="26"/>
          <w:szCs w:val="26"/>
        </w:rPr>
        <w:t xml:space="preserve">, Елена. Книжная культура Сибири и Дальнего Востока в 1941–1945 гг. в современной российской историографии. </w:t>
      </w:r>
      <w:r w:rsidRPr="00F74BC1">
        <w:rPr>
          <w:rFonts w:ascii="Times New Roman" w:hAnsi="Times New Roman"/>
          <w:i/>
          <w:sz w:val="26"/>
          <w:szCs w:val="26"/>
        </w:rPr>
        <w:t>Вестник Томского государственного университета</w:t>
      </w:r>
      <w:r w:rsidRPr="00F74BC1">
        <w:rPr>
          <w:rFonts w:ascii="Times New Roman" w:hAnsi="Times New Roman"/>
          <w:sz w:val="26"/>
          <w:szCs w:val="26"/>
        </w:rPr>
        <w:t xml:space="preserve">, 2007, </w:t>
      </w:r>
      <w:r w:rsidR="00DF76BD">
        <w:rPr>
          <w:rFonts w:ascii="Times New Roman" w:hAnsi="Times New Roman"/>
          <w:sz w:val="26"/>
          <w:szCs w:val="26"/>
        </w:rPr>
        <w:t>nr.</w:t>
      </w:r>
      <w:r w:rsidRPr="00F74BC1">
        <w:rPr>
          <w:rFonts w:ascii="Times New Roman" w:hAnsi="Times New Roman"/>
          <w:sz w:val="26"/>
          <w:szCs w:val="26"/>
        </w:rPr>
        <w:t xml:space="preserve"> 303, c. 156–160.</w:t>
      </w:r>
    </w:p>
    <w:p w:rsidR="00B46B16" w:rsidRPr="00F74BC1" w:rsidRDefault="008E20A7" w:rsidP="00F74BC1">
      <w:pPr>
        <w:pStyle w:val="ListParagraph"/>
        <w:numPr>
          <w:ilvl w:val="0"/>
          <w:numId w:val="19"/>
        </w:numPr>
        <w:ind w:hanging="578"/>
        <w:rPr>
          <w:rFonts w:ascii="Times New Roman" w:hAnsi="Times New Roman"/>
          <w:sz w:val="26"/>
          <w:szCs w:val="26"/>
        </w:rPr>
      </w:pPr>
      <w:r w:rsidRPr="00F74BC1">
        <w:rPr>
          <w:rFonts w:ascii="Times New Roman" w:hAnsi="Times New Roman"/>
          <w:caps/>
          <w:sz w:val="26"/>
          <w:szCs w:val="26"/>
        </w:rPr>
        <w:t>Жукова</w:t>
      </w:r>
      <w:r w:rsidRPr="00F74BC1">
        <w:rPr>
          <w:rFonts w:ascii="Times New Roman" w:hAnsi="Times New Roman"/>
          <w:sz w:val="26"/>
          <w:szCs w:val="26"/>
        </w:rPr>
        <w:t xml:space="preserve">, Юлия. </w:t>
      </w:r>
      <w:r w:rsidRPr="00F74BC1">
        <w:rPr>
          <w:rFonts w:ascii="Times New Roman" w:hAnsi="Times New Roman"/>
          <w:i/>
          <w:sz w:val="26"/>
          <w:szCs w:val="26"/>
        </w:rPr>
        <w:t>Книжная культура Орловской губернии конца XVIII–начала XX вв.</w:t>
      </w:r>
      <w:r w:rsidRPr="00F74BC1">
        <w:rPr>
          <w:rFonts w:ascii="Times New Roman" w:hAnsi="Times New Roman"/>
          <w:sz w:val="26"/>
          <w:szCs w:val="26"/>
        </w:rPr>
        <w:t xml:space="preserve">: Дис. ... канд. ист. наук. Москва, 2005. </w:t>
      </w:r>
      <w:r w:rsidR="00602882" w:rsidRPr="00F74BC1">
        <w:rPr>
          <w:rFonts w:ascii="Times New Roman" w:hAnsi="Times New Roman"/>
          <w:sz w:val="26"/>
          <w:szCs w:val="26"/>
        </w:rPr>
        <w:t xml:space="preserve">19 c. </w:t>
      </w:r>
      <w:r w:rsidRPr="00F74BC1">
        <w:rPr>
          <w:rFonts w:ascii="Times New Roman" w:hAnsi="Times New Roman"/>
          <w:sz w:val="26"/>
          <w:szCs w:val="26"/>
        </w:rPr>
        <w:t>Prieiga per</w:t>
      </w:r>
      <w:r w:rsidR="00FC4F67" w:rsidRPr="00F74BC1">
        <w:rPr>
          <w:rFonts w:ascii="Times New Roman" w:hAnsi="Times New Roman"/>
          <w:sz w:val="26"/>
          <w:szCs w:val="26"/>
        </w:rPr>
        <w:t xml:space="preserve"> internetą</w:t>
      </w:r>
      <w:r w:rsidRPr="00F74BC1">
        <w:rPr>
          <w:rFonts w:ascii="Times New Roman" w:hAnsi="Times New Roman"/>
          <w:sz w:val="26"/>
          <w:szCs w:val="26"/>
        </w:rPr>
        <w:t xml:space="preserve">: </w:t>
      </w:r>
      <w:r w:rsidR="001B6876">
        <w:rPr>
          <w:rFonts w:ascii="Times New Roman" w:hAnsi="Times New Roman"/>
          <w:sz w:val="26"/>
          <w:szCs w:val="26"/>
        </w:rPr>
        <w:t>&lt;</w:t>
      </w:r>
      <w:r w:rsidRPr="00F74BC1">
        <w:rPr>
          <w:rFonts w:ascii="Times New Roman" w:hAnsi="Times New Roman"/>
          <w:sz w:val="26"/>
          <w:szCs w:val="26"/>
        </w:rPr>
        <w:t>http://www.lib.ua-ru.net/diss/cont/184570.html</w:t>
      </w:r>
      <w:r w:rsidR="001B6876">
        <w:rPr>
          <w:rFonts w:ascii="Times New Roman" w:hAnsi="Times New Roman"/>
          <w:sz w:val="26"/>
          <w:szCs w:val="26"/>
        </w:rPr>
        <w:t>&gt;</w:t>
      </w:r>
      <w:r w:rsidRPr="00F74BC1">
        <w:rPr>
          <w:rFonts w:ascii="Times New Roman" w:hAnsi="Times New Roman"/>
          <w:sz w:val="26"/>
          <w:szCs w:val="26"/>
        </w:rPr>
        <w:t xml:space="preserve"> (žr. 2012-10-01)</w:t>
      </w:r>
    </w:p>
    <w:p w:rsidR="000D056C" w:rsidRPr="0087421D" w:rsidRDefault="006B786B" w:rsidP="00B46B16">
      <w:pPr>
        <w:spacing w:after="0"/>
        <w:ind w:left="284"/>
        <w:jc w:val="center"/>
        <w:rPr>
          <w:rFonts w:ascii="Times New Roman" w:hAnsi="Times New Roman"/>
          <w:sz w:val="26"/>
          <w:szCs w:val="26"/>
        </w:rPr>
      </w:pPr>
      <w:r w:rsidRPr="00CE10D0">
        <w:rPr>
          <w:sz w:val="26"/>
          <w:szCs w:val="26"/>
        </w:rPr>
        <w:br w:type="page"/>
      </w:r>
      <w:r w:rsidR="00047594" w:rsidRPr="0087421D">
        <w:rPr>
          <w:rFonts w:ascii="Times New Roman" w:hAnsi="Times New Roman"/>
          <w:caps/>
          <w:sz w:val="26"/>
          <w:szCs w:val="26"/>
        </w:rPr>
        <w:lastRenderedPageBreak/>
        <w:t>Priedai</w:t>
      </w:r>
    </w:p>
    <w:p w:rsidR="00417581" w:rsidRPr="00DF595C" w:rsidRDefault="00417581" w:rsidP="00DF595C">
      <w:pPr>
        <w:spacing w:before="240" w:after="0"/>
        <w:rPr>
          <w:rFonts w:ascii="Times New Roman" w:hAnsi="Times New Roman"/>
          <w:caps/>
          <w:sz w:val="26"/>
          <w:szCs w:val="26"/>
        </w:rPr>
      </w:pPr>
      <w:r w:rsidRPr="00DF595C">
        <w:rPr>
          <w:rFonts w:ascii="Times New Roman" w:hAnsi="Times New Roman"/>
          <w:caps/>
          <w:sz w:val="26"/>
          <w:szCs w:val="26"/>
        </w:rPr>
        <w:t xml:space="preserve">1 priedas. Regioninės </w:t>
      </w:r>
      <w:r w:rsidR="00166CD5" w:rsidRPr="00DF595C">
        <w:rPr>
          <w:rFonts w:ascii="Times New Roman" w:hAnsi="Times New Roman"/>
          <w:caps/>
          <w:sz w:val="26"/>
          <w:szCs w:val="26"/>
        </w:rPr>
        <w:t>knyg</w:t>
      </w:r>
      <w:r w:rsidR="004146D3" w:rsidRPr="00DF595C">
        <w:rPr>
          <w:rFonts w:ascii="Times New Roman" w:hAnsi="Times New Roman"/>
          <w:caps/>
          <w:sz w:val="26"/>
          <w:szCs w:val="26"/>
        </w:rPr>
        <w:t>os</w:t>
      </w:r>
      <w:r w:rsidR="00166CD5" w:rsidRPr="00DF595C">
        <w:rPr>
          <w:rFonts w:ascii="Times New Roman" w:hAnsi="Times New Roman"/>
          <w:caps/>
          <w:sz w:val="26"/>
          <w:szCs w:val="26"/>
        </w:rPr>
        <w:t xml:space="preserve"> </w:t>
      </w:r>
      <w:r w:rsidRPr="00DF595C">
        <w:rPr>
          <w:rFonts w:ascii="Times New Roman" w:hAnsi="Times New Roman"/>
          <w:caps/>
          <w:sz w:val="26"/>
          <w:szCs w:val="26"/>
        </w:rPr>
        <w:t>leidybos situacija</w:t>
      </w:r>
    </w:p>
    <w:p w:rsidR="00417581" w:rsidRPr="00CE10D0" w:rsidRDefault="00417581" w:rsidP="00417581">
      <w:pPr>
        <w:spacing w:after="0" w:line="360" w:lineRule="auto"/>
        <w:rPr>
          <w:rFonts w:ascii="Times New Roman" w:hAnsi="Times New Roman"/>
          <w:i/>
          <w:sz w:val="26"/>
          <w:szCs w:val="26"/>
        </w:rPr>
      </w:pPr>
    </w:p>
    <w:p w:rsidR="00417581" w:rsidRPr="00CE10D0" w:rsidRDefault="00417581" w:rsidP="00520D36">
      <w:pPr>
        <w:spacing w:after="120" w:line="360" w:lineRule="auto"/>
        <w:rPr>
          <w:rFonts w:ascii="Times New Roman" w:hAnsi="Times New Roman"/>
          <w:sz w:val="26"/>
          <w:szCs w:val="26"/>
        </w:rPr>
      </w:pPr>
      <w:r w:rsidRPr="00CE10D0">
        <w:rPr>
          <w:rFonts w:ascii="Times New Roman" w:hAnsi="Times New Roman"/>
          <w:i/>
          <w:sz w:val="26"/>
          <w:szCs w:val="26"/>
        </w:rPr>
        <w:t>1 diagrama</w:t>
      </w:r>
      <w:r w:rsidRPr="00CE10D0">
        <w:rPr>
          <w:rFonts w:ascii="Times New Roman" w:hAnsi="Times New Roman"/>
          <w:sz w:val="26"/>
          <w:szCs w:val="26"/>
        </w:rPr>
        <w:t>. Leidybos centrų 1905–1917 m. produktyvum</w:t>
      </w:r>
      <w:r w:rsidR="00E8392F" w:rsidRPr="00CE10D0">
        <w:rPr>
          <w:rFonts w:ascii="Times New Roman" w:hAnsi="Times New Roman"/>
          <w:sz w:val="26"/>
          <w:szCs w:val="26"/>
        </w:rPr>
        <w:t>as</w:t>
      </w:r>
    </w:p>
    <w:p w:rsidR="00417581" w:rsidRPr="00CE10D0" w:rsidRDefault="001B02DC" w:rsidP="00417581">
      <w:pPr>
        <w:rPr>
          <w:sz w:val="26"/>
          <w:szCs w:val="26"/>
        </w:rPr>
      </w:pPr>
      <w:r w:rsidRPr="00CE10D0">
        <w:rPr>
          <w:noProof/>
          <w:sz w:val="26"/>
          <w:szCs w:val="26"/>
          <w:lang w:val="en-US"/>
        </w:rPr>
        <w:drawing>
          <wp:inline distT="0" distB="0" distL="0" distR="0">
            <wp:extent cx="5114925" cy="1962150"/>
            <wp:effectExtent l="19050" t="0" r="9525" b="0"/>
            <wp:docPr id="3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17581" w:rsidRPr="00CE10D0" w:rsidRDefault="00417581" w:rsidP="00520D36">
      <w:pPr>
        <w:spacing w:before="240" w:after="120"/>
        <w:rPr>
          <w:rFonts w:eastAsiaTheme="majorEastAsia"/>
          <w:sz w:val="26"/>
          <w:szCs w:val="26"/>
        </w:rPr>
      </w:pPr>
      <w:r w:rsidRPr="00CE10D0">
        <w:rPr>
          <w:rFonts w:ascii="Times New Roman" w:hAnsi="Times New Roman"/>
          <w:i/>
          <w:sz w:val="26"/>
          <w:szCs w:val="26"/>
        </w:rPr>
        <w:t>2 diagrama</w:t>
      </w:r>
      <w:r w:rsidRPr="00CE10D0">
        <w:rPr>
          <w:rFonts w:ascii="Times New Roman" w:hAnsi="Times New Roman"/>
          <w:sz w:val="26"/>
          <w:szCs w:val="26"/>
        </w:rPr>
        <w:t>.</w:t>
      </w:r>
      <w:r w:rsidRPr="00CE10D0">
        <w:rPr>
          <w:sz w:val="26"/>
          <w:szCs w:val="26"/>
        </w:rPr>
        <w:t xml:space="preserve"> </w:t>
      </w:r>
      <w:r w:rsidRPr="00CE10D0">
        <w:rPr>
          <w:rFonts w:ascii="Times New Roman" w:hAnsi="Times New Roman"/>
          <w:sz w:val="26"/>
          <w:szCs w:val="26"/>
        </w:rPr>
        <w:t>Leidybos centrų 1918–1940 m. produktyvum</w:t>
      </w:r>
      <w:r w:rsidR="00E8392F" w:rsidRPr="00CE10D0">
        <w:rPr>
          <w:rFonts w:ascii="Times New Roman" w:hAnsi="Times New Roman"/>
          <w:sz w:val="26"/>
          <w:szCs w:val="26"/>
        </w:rPr>
        <w:t>as</w:t>
      </w:r>
    </w:p>
    <w:p w:rsidR="00417581" w:rsidRPr="00CE10D0" w:rsidRDefault="003F004E" w:rsidP="00417581">
      <w:pPr>
        <w:rPr>
          <w:sz w:val="26"/>
          <w:szCs w:val="26"/>
        </w:rPr>
      </w:pPr>
      <w:r w:rsidRPr="00CE10D0">
        <w:rPr>
          <w:noProof/>
          <w:sz w:val="26"/>
          <w:szCs w:val="26"/>
          <w:lang w:val="en-US"/>
        </w:rPr>
        <w:drawing>
          <wp:inline distT="0" distB="0" distL="0" distR="0">
            <wp:extent cx="5114925" cy="1943100"/>
            <wp:effectExtent l="19050" t="0" r="9525"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17581" w:rsidRPr="00CE10D0" w:rsidRDefault="00417581" w:rsidP="00520D36">
      <w:pPr>
        <w:spacing w:before="240" w:after="120"/>
        <w:rPr>
          <w:rFonts w:ascii="Times New Roman" w:hAnsi="Times New Roman"/>
          <w:sz w:val="26"/>
          <w:szCs w:val="26"/>
        </w:rPr>
      </w:pPr>
      <w:r w:rsidRPr="00CE10D0">
        <w:rPr>
          <w:rFonts w:ascii="Times New Roman" w:hAnsi="Times New Roman"/>
          <w:i/>
          <w:sz w:val="26"/>
          <w:szCs w:val="26"/>
        </w:rPr>
        <w:t>3 diagrama</w:t>
      </w:r>
      <w:r w:rsidRPr="00CE10D0">
        <w:rPr>
          <w:rFonts w:ascii="Times New Roman" w:hAnsi="Times New Roman"/>
          <w:sz w:val="26"/>
          <w:szCs w:val="26"/>
        </w:rPr>
        <w:t xml:space="preserve">. </w:t>
      </w:r>
      <w:r w:rsidRPr="00CE10D0">
        <w:rPr>
          <w:rFonts w:ascii="Times New Roman" w:hAnsi="Times New Roman"/>
          <w:bCs/>
          <w:sz w:val="26"/>
          <w:szCs w:val="26"/>
        </w:rPr>
        <w:t>Leidybos apimčių 1905–1944 m. kait</w:t>
      </w:r>
      <w:r w:rsidR="00E8392F" w:rsidRPr="00CE10D0">
        <w:rPr>
          <w:rFonts w:ascii="Times New Roman" w:hAnsi="Times New Roman"/>
          <w:bCs/>
          <w:sz w:val="26"/>
          <w:szCs w:val="26"/>
        </w:rPr>
        <w:t>a</w:t>
      </w:r>
    </w:p>
    <w:p w:rsidR="00417581" w:rsidRPr="00CE10D0" w:rsidRDefault="001B02DC" w:rsidP="00417581">
      <w:pPr>
        <w:rPr>
          <w:sz w:val="26"/>
          <w:szCs w:val="26"/>
        </w:rPr>
      </w:pPr>
      <w:r w:rsidRPr="00CE10D0">
        <w:rPr>
          <w:noProof/>
          <w:sz w:val="26"/>
          <w:szCs w:val="26"/>
          <w:lang w:val="en-US"/>
        </w:rPr>
        <w:drawing>
          <wp:inline distT="0" distB="0" distL="0" distR="0">
            <wp:extent cx="5114925" cy="2428875"/>
            <wp:effectExtent l="19050" t="0" r="9525"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lastRenderedPageBreak/>
        <w:t>4 diagrama</w:t>
      </w:r>
      <w:r w:rsidRPr="00CE10D0">
        <w:rPr>
          <w:rFonts w:ascii="Times New Roman" w:hAnsi="Times New Roman"/>
          <w:sz w:val="26"/>
          <w:szCs w:val="26"/>
        </w:rPr>
        <w:t>.</w:t>
      </w:r>
      <w:r w:rsidRPr="00CE10D0">
        <w:rPr>
          <w:rFonts w:ascii="Times New Roman" w:eastAsia="Times New Roman" w:hAnsi="Times New Roman"/>
          <w:bCs/>
          <w:color w:val="000000"/>
          <w:kern w:val="24"/>
          <w:sz w:val="26"/>
          <w:szCs w:val="26"/>
        </w:rPr>
        <w:t xml:space="preserve"> </w:t>
      </w:r>
      <w:r w:rsidR="00E8392F" w:rsidRPr="00CE10D0">
        <w:rPr>
          <w:rFonts w:ascii="Times New Roman" w:hAnsi="Times New Roman"/>
          <w:bCs/>
          <w:sz w:val="26"/>
          <w:szCs w:val="26"/>
        </w:rPr>
        <w:t>Leidybos 1905–1944 m. apimtys</w:t>
      </w:r>
      <w:r w:rsidRPr="00CE10D0">
        <w:rPr>
          <w:rFonts w:ascii="Times New Roman" w:hAnsi="Times New Roman"/>
          <w:bCs/>
          <w:sz w:val="26"/>
          <w:szCs w:val="26"/>
        </w:rPr>
        <w:t xml:space="preserve"> pagal leidėjų rūšis</w:t>
      </w:r>
    </w:p>
    <w:p w:rsidR="00417581" w:rsidRPr="00CE10D0" w:rsidRDefault="001B02DC" w:rsidP="00417581">
      <w:pPr>
        <w:rPr>
          <w:sz w:val="26"/>
          <w:szCs w:val="26"/>
        </w:rPr>
      </w:pPr>
      <w:r w:rsidRPr="00CE10D0">
        <w:rPr>
          <w:rFonts w:ascii="Times New Roman" w:hAnsi="Times New Roman"/>
          <w:noProof/>
          <w:sz w:val="26"/>
          <w:szCs w:val="26"/>
          <w:lang w:val="en-US"/>
        </w:rPr>
        <w:drawing>
          <wp:inline distT="0" distB="0" distL="0" distR="0">
            <wp:extent cx="4410075" cy="2609850"/>
            <wp:effectExtent l="19050" t="0" r="9525" b="0"/>
            <wp:docPr id="3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81DC5" w:rsidRPr="00CE10D0" w:rsidRDefault="00D81DC5" w:rsidP="00417581">
      <w:pPr>
        <w:rPr>
          <w:rFonts w:ascii="Times New Roman" w:hAnsi="Times New Roman"/>
          <w:i/>
          <w:sz w:val="26"/>
          <w:szCs w:val="26"/>
        </w:rPr>
      </w:pP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t>5 diagrama</w:t>
      </w:r>
      <w:r w:rsidRPr="00CE10D0">
        <w:rPr>
          <w:rFonts w:ascii="Times New Roman" w:hAnsi="Times New Roman"/>
          <w:sz w:val="26"/>
          <w:szCs w:val="26"/>
        </w:rPr>
        <w:t>.</w:t>
      </w:r>
      <w:r w:rsidRPr="00CE10D0">
        <w:rPr>
          <w:rFonts w:ascii="Times New Roman" w:eastAsia="Times New Roman" w:hAnsi="Times New Roman"/>
          <w:color w:val="000000"/>
          <w:kern w:val="24"/>
          <w:sz w:val="26"/>
          <w:szCs w:val="26"/>
        </w:rPr>
        <w:t xml:space="preserve"> </w:t>
      </w:r>
      <w:r w:rsidR="00E8392F" w:rsidRPr="00CE10D0">
        <w:rPr>
          <w:rFonts w:ascii="Times New Roman" w:hAnsi="Times New Roman"/>
          <w:sz w:val="26"/>
          <w:szCs w:val="26"/>
        </w:rPr>
        <w:t>„Kultūros“ bendrovės metinės</w:t>
      </w:r>
      <w:r w:rsidRPr="00CE10D0">
        <w:rPr>
          <w:rFonts w:ascii="Times New Roman" w:hAnsi="Times New Roman"/>
          <w:sz w:val="26"/>
          <w:szCs w:val="26"/>
        </w:rPr>
        <w:t xml:space="preserve"> leidybos apim</w:t>
      </w:r>
      <w:r w:rsidR="00E8392F" w:rsidRPr="00CE10D0">
        <w:rPr>
          <w:rFonts w:ascii="Times New Roman" w:hAnsi="Times New Roman"/>
          <w:sz w:val="26"/>
          <w:szCs w:val="26"/>
        </w:rPr>
        <w:t>tis</w:t>
      </w:r>
    </w:p>
    <w:p w:rsidR="00417581" w:rsidRPr="00CE10D0" w:rsidRDefault="001B02DC" w:rsidP="00417581">
      <w:pPr>
        <w:rPr>
          <w:sz w:val="26"/>
          <w:szCs w:val="26"/>
        </w:rPr>
      </w:pPr>
      <w:r w:rsidRPr="00CE10D0">
        <w:rPr>
          <w:rFonts w:ascii="Times New Roman" w:hAnsi="Times New Roman"/>
          <w:noProof/>
          <w:sz w:val="26"/>
          <w:szCs w:val="26"/>
          <w:lang w:val="en-US"/>
        </w:rPr>
        <w:drawing>
          <wp:inline distT="0" distB="0" distL="0" distR="0">
            <wp:extent cx="5297229" cy="2424223"/>
            <wp:effectExtent l="19050" t="0" r="17721" b="0"/>
            <wp:docPr id="3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17AF3" w:rsidRDefault="00C17AF3" w:rsidP="00050BA5">
      <w:pPr>
        <w:spacing w:after="0"/>
        <w:jc w:val="both"/>
        <w:rPr>
          <w:rFonts w:ascii="Times New Roman" w:hAnsi="Times New Roman"/>
          <w:sz w:val="26"/>
          <w:szCs w:val="26"/>
        </w:rPr>
      </w:pPr>
    </w:p>
    <w:p w:rsidR="00417581" w:rsidRPr="00CE10D0" w:rsidRDefault="00417581" w:rsidP="00050BA5">
      <w:pPr>
        <w:spacing w:after="0"/>
        <w:jc w:val="both"/>
        <w:rPr>
          <w:sz w:val="26"/>
          <w:szCs w:val="26"/>
        </w:rPr>
      </w:pPr>
      <w:r w:rsidRPr="00CE10D0">
        <w:rPr>
          <w:rFonts w:ascii="Times New Roman" w:hAnsi="Times New Roman"/>
          <w:sz w:val="26"/>
          <w:szCs w:val="26"/>
        </w:rPr>
        <w:t>1–5 diagramo</w:t>
      </w:r>
      <w:r w:rsidR="00E22ED7">
        <w:rPr>
          <w:rFonts w:ascii="Times New Roman" w:hAnsi="Times New Roman"/>
          <w:sz w:val="26"/>
          <w:szCs w:val="26"/>
        </w:rPr>
        <w:t>s sudarytos autoriaus remiantis</w:t>
      </w:r>
      <w:r w:rsidRPr="00CE10D0">
        <w:rPr>
          <w:rFonts w:ascii="Times New Roman" w:hAnsi="Times New Roman"/>
          <w:sz w:val="26"/>
          <w:szCs w:val="26"/>
        </w:rPr>
        <w:t xml:space="preserve"> </w:t>
      </w:r>
      <w:r w:rsidRPr="00CE10D0">
        <w:rPr>
          <w:rFonts w:ascii="Times New Roman" w:hAnsi="Times New Roman"/>
          <w:i/>
          <w:sz w:val="26"/>
          <w:szCs w:val="26"/>
        </w:rPr>
        <w:t>Lietuvos</w:t>
      </w:r>
      <w:r w:rsidRPr="00CE10D0">
        <w:rPr>
          <w:rFonts w:ascii="Times New Roman" w:hAnsi="Times New Roman"/>
          <w:sz w:val="26"/>
          <w:szCs w:val="26"/>
        </w:rPr>
        <w:t xml:space="preserve"> </w:t>
      </w:r>
      <w:r w:rsidRPr="00CE10D0">
        <w:rPr>
          <w:rFonts w:ascii="Times New Roman" w:hAnsi="Times New Roman"/>
          <w:i/>
          <w:sz w:val="26"/>
          <w:szCs w:val="26"/>
        </w:rPr>
        <w:t>bibliografija.</w:t>
      </w:r>
      <w:r w:rsidR="0072159F">
        <w:rPr>
          <w:rFonts w:ascii="Times New Roman" w:hAnsi="Times New Roman"/>
          <w:i/>
          <w:sz w:val="26"/>
          <w:szCs w:val="26"/>
        </w:rPr>
        <w:t xml:space="preserve"> Serija A.</w:t>
      </w:r>
      <w:r w:rsidR="0072159F">
        <w:rPr>
          <w:rFonts w:ascii="Times New Roman" w:hAnsi="Times New Roman"/>
          <w:sz w:val="26"/>
          <w:szCs w:val="26"/>
        </w:rPr>
        <w:t xml:space="preserve"> </w:t>
      </w:r>
      <w:r w:rsidR="0072159F" w:rsidRPr="00CE10D0">
        <w:rPr>
          <w:rFonts w:ascii="Times New Roman" w:hAnsi="Times New Roman"/>
          <w:i/>
          <w:sz w:val="26"/>
          <w:szCs w:val="26"/>
        </w:rPr>
        <w:t>Knygos lietuvių kalba</w:t>
      </w:r>
      <w:r w:rsidRPr="00CE10D0">
        <w:rPr>
          <w:rFonts w:ascii="Times New Roman" w:hAnsi="Times New Roman"/>
          <w:sz w:val="26"/>
          <w:szCs w:val="26"/>
        </w:rPr>
        <w:t xml:space="preserve">. </w:t>
      </w:r>
      <w:r w:rsidR="00050BA5">
        <w:rPr>
          <w:rFonts w:ascii="Times New Roman" w:hAnsi="Times New Roman"/>
          <w:sz w:val="26"/>
          <w:szCs w:val="26"/>
        </w:rPr>
        <w:t xml:space="preserve">T. </w:t>
      </w:r>
      <w:r w:rsidR="0020113C" w:rsidRPr="0072159F">
        <w:rPr>
          <w:rFonts w:ascii="Times New Roman" w:hAnsi="Times New Roman"/>
          <w:sz w:val="26"/>
          <w:szCs w:val="26"/>
        </w:rPr>
        <w:t xml:space="preserve">3, </w:t>
      </w:r>
      <w:r w:rsidR="0072159F">
        <w:rPr>
          <w:rFonts w:ascii="Times New Roman" w:hAnsi="Times New Roman"/>
          <w:sz w:val="26"/>
          <w:szCs w:val="26"/>
        </w:rPr>
        <w:t xml:space="preserve">1905–1917. </w:t>
      </w:r>
      <w:r w:rsidRPr="00CE10D0">
        <w:rPr>
          <w:rFonts w:ascii="Times New Roman" w:hAnsi="Times New Roman"/>
          <w:sz w:val="26"/>
          <w:szCs w:val="26"/>
        </w:rPr>
        <w:t xml:space="preserve">Vilnius, 2006; </w:t>
      </w:r>
      <w:r w:rsidRPr="00CE10D0">
        <w:rPr>
          <w:rFonts w:ascii="Times New Roman" w:hAnsi="Times New Roman"/>
          <w:i/>
          <w:sz w:val="26"/>
          <w:szCs w:val="26"/>
        </w:rPr>
        <w:t>Knygos lietuvių kalba, 1918–1940</w:t>
      </w:r>
      <w:r w:rsidRPr="00CE10D0">
        <w:rPr>
          <w:rFonts w:ascii="Times New Roman" w:hAnsi="Times New Roman"/>
          <w:sz w:val="26"/>
          <w:szCs w:val="26"/>
        </w:rPr>
        <w:t>: kontrolinis sąrašas. Vilnius, 1997–2001; Lietuvos integraliosios bibliotekų informacijos sistemos Suvestiniu</w:t>
      </w:r>
      <w:r w:rsidR="00993642" w:rsidRPr="00CE10D0">
        <w:rPr>
          <w:rFonts w:ascii="Times New Roman" w:hAnsi="Times New Roman"/>
          <w:sz w:val="26"/>
          <w:szCs w:val="26"/>
        </w:rPr>
        <w:t xml:space="preserve"> katalogu (http://www.libis.lt)</w:t>
      </w:r>
      <w:r w:rsidRPr="00CE10D0">
        <w:rPr>
          <w:rFonts w:ascii="Times New Roman" w:hAnsi="Times New Roman"/>
          <w:sz w:val="26"/>
          <w:szCs w:val="26"/>
        </w:rPr>
        <w:t xml:space="preserve"> </w:t>
      </w:r>
      <w:r w:rsidR="00993642" w:rsidRPr="00CE10D0">
        <w:rPr>
          <w:rFonts w:ascii="Times New Roman" w:hAnsi="Times New Roman"/>
          <w:sz w:val="26"/>
          <w:szCs w:val="26"/>
        </w:rPr>
        <w:t xml:space="preserve">ir </w:t>
      </w:r>
      <w:r w:rsidRPr="00CE10D0">
        <w:rPr>
          <w:rFonts w:ascii="Times New Roman" w:hAnsi="Times New Roman"/>
          <w:sz w:val="26"/>
          <w:szCs w:val="26"/>
        </w:rPr>
        <w:t>autoriaus bibliografin</w:t>
      </w:r>
      <w:r w:rsidR="00993642" w:rsidRPr="00CE10D0">
        <w:rPr>
          <w:rFonts w:ascii="Times New Roman" w:hAnsi="Times New Roman"/>
          <w:sz w:val="26"/>
          <w:szCs w:val="26"/>
        </w:rPr>
        <w:t>e</w:t>
      </w:r>
      <w:r w:rsidRPr="00CE10D0">
        <w:rPr>
          <w:rFonts w:ascii="Times New Roman" w:hAnsi="Times New Roman"/>
          <w:sz w:val="26"/>
          <w:szCs w:val="26"/>
        </w:rPr>
        <w:t xml:space="preserve"> duomenų baze.</w:t>
      </w:r>
    </w:p>
    <w:p w:rsidR="00417581" w:rsidRPr="00CE10D0" w:rsidRDefault="00417581" w:rsidP="00417581">
      <w:pPr>
        <w:rPr>
          <w:sz w:val="26"/>
          <w:szCs w:val="26"/>
        </w:rPr>
      </w:pPr>
      <w:r w:rsidRPr="00CE10D0">
        <w:rPr>
          <w:sz w:val="26"/>
          <w:szCs w:val="26"/>
        </w:rPr>
        <w:br w:type="page"/>
      </w:r>
    </w:p>
    <w:p w:rsidR="00417581" w:rsidRPr="00DF595C" w:rsidRDefault="00417581" w:rsidP="00DF595C">
      <w:pPr>
        <w:rPr>
          <w:rFonts w:ascii="Times New Roman" w:hAnsi="Times New Roman"/>
          <w:caps/>
          <w:sz w:val="26"/>
          <w:szCs w:val="26"/>
        </w:rPr>
      </w:pPr>
      <w:r w:rsidRPr="00DF595C">
        <w:rPr>
          <w:rFonts w:ascii="Times New Roman" w:hAnsi="Times New Roman"/>
          <w:caps/>
          <w:sz w:val="26"/>
          <w:szCs w:val="26"/>
        </w:rPr>
        <w:lastRenderedPageBreak/>
        <w:t xml:space="preserve">2 priedas. Regioninė poligrafijos bazė </w:t>
      </w:r>
    </w:p>
    <w:p w:rsidR="00417581" w:rsidRPr="00CE10D0" w:rsidRDefault="00417581" w:rsidP="00417581">
      <w:pPr>
        <w:rPr>
          <w:rFonts w:ascii="Times New Roman" w:hAnsi="Times New Roman"/>
          <w:sz w:val="26"/>
          <w:szCs w:val="26"/>
        </w:rPr>
      </w:pPr>
    </w:p>
    <w:p w:rsidR="00417581" w:rsidRPr="00CE10D0" w:rsidRDefault="00A36A79" w:rsidP="00417581">
      <w:pPr>
        <w:rPr>
          <w:rFonts w:ascii="Times New Roman" w:hAnsi="Times New Roman"/>
          <w:sz w:val="26"/>
          <w:szCs w:val="26"/>
        </w:rPr>
      </w:pPr>
      <w:r>
        <w:rPr>
          <w:rFonts w:ascii="Times New Roman" w:hAnsi="Times New Roman"/>
          <w:i/>
          <w:sz w:val="26"/>
          <w:szCs w:val="26"/>
        </w:rPr>
        <w:t>S</w:t>
      </w:r>
      <w:r w:rsidR="00417581" w:rsidRPr="00CE10D0">
        <w:rPr>
          <w:rFonts w:ascii="Times New Roman" w:hAnsi="Times New Roman"/>
          <w:i/>
          <w:sz w:val="26"/>
          <w:szCs w:val="26"/>
        </w:rPr>
        <w:t>ąvadas</w:t>
      </w:r>
      <w:r w:rsidR="00417581" w:rsidRPr="00CE10D0">
        <w:rPr>
          <w:rFonts w:ascii="Times New Roman" w:hAnsi="Times New Roman"/>
          <w:sz w:val="26"/>
          <w:szCs w:val="26"/>
        </w:rPr>
        <w:t xml:space="preserve">. </w:t>
      </w:r>
      <w:r w:rsidR="00417581" w:rsidRPr="00CE10D0">
        <w:rPr>
          <w:rFonts w:ascii="Times New Roman" w:eastAsia="Times New Roman" w:hAnsi="Times New Roman"/>
          <w:sz w:val="26"/>
          <w:szCs w:val="26"/>
        </w:rPr>
        <w:t xml:space="preserve">Žemaitijos </w:t>
      </w:r>
      <w:r w:rsidR="00800513" w:rsidRPr="00CE10D0">
        <w:rPr>
          <w:rFonts w:ascii="Times New Roman" w:hAnsi="Times New Roman"/>
          <w:sz w:val="26"/>
          <w:szCs w:val="26"/>
        </w:rPr>
        <w:t>spaustuvės</w:t>
      </w:r>
      <w:r w:rsidR="00417581" w:rsidRPr="00CE10D0">
        <w:rPr>
          <w:rFonts w:ascii="Times New Roman" w:hAnsi="Times New Roman"/>
          <w:sz w:val="26"/>
          <w:szCs w:val="26"/>
        </w:rPr>
        <w:t xml:space="preserve"> 1905–1944 metais</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Aprašo schema:</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1. Pavadinimas, jei turi, o jei ne </w:t>
      </w:r>
      <w:r w:rsidR="00B85858">
        <w:rPr>
          <w:rFonts w:ascii="Times New Roman" w:hAnsi="Times New Roman"/>
          <w:sz w:val="26"/>
          <w:szCs w:val="26"/>
        </w:rPr>
        <w:t xml:space="preserve">– </w:t>
      </w:r>
      <w:r w:rsidRPr="00CE10D0">
        <w:rPr>
          <w:rFonts w:ascii="Times New Roman" w:hAnsi="Times New Roman"/>
          <w:sz w:val="26"/>
          <w:szCs w:val="26"/>
        </w:rPr>
        <w:t>tai įmonės savininko vardas ir pavardė.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Poligrafijos įmonės rūšis ir veikę gamybiniai skyriai.</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Savininkas (-ai), pagrindiniai žinomi biografiniai duomenys.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Adresas (-ai).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IV. Techninė spaudos įranga.</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V. Spaudos</w:t>
      </w:r>
      <w:r w:rsidR="001B02DC" w:rsidRPr="00CE10D0">
        <w:rPr>
          <w:rFonts w:ascii="Times New Roman" w:hAnsi="Times New Roman"/>
          <w:sz w:val="26"/>
          <w:szCs w:val="26"/>
        </w:rPr>
        <w:t xml:space="preserve"> </w:t>
      </w:r>
      <w:r w:rsidRPr="00CE10D0">
        <w:rPr>
          <w:rFonts w:ascii="Times New Roman" w:hAnsi="Times New Roman"/>
          <w:sz w:val="26"/>
          <w:szCs w:val="26"/>
        </w:rPr>
        <w:t>produkcija pagal vartojimo paskirtį*: a) knyginės produkcijos kiekis (nuo 1905 m.), skliausteliuose nurodant Žemaitijos leidėjų užsakymų dalį, b) periodinės spaudos užsakymai, c) kiti spaudos užsakymai: komercinė (blankinė ir smulkioji spauda), etiketinė-įpakavimo ir vaizdinė daugiaspalvė (plakata</w:t>
      </w:r>
      <w:r w:rsidR="007F175F">
        <w:rPr>
          <w:rFonts w:ascii="Times New Roman" w:hAnsi="Times New Roman"/>
          <w:sz w:val="26"/>
          <w:szCs w:val="26"/>
        </w:rPr>
        <w:t>i, atvirukai ir kt.) produkcija,</w:t>
      </w:r>
      <w:r w:rsidRPr="00CE10D0">
        <w:rPr>
          <w:rFonts w:ascii="Times New Roman" w:hAnsi="Times New Roman"/>
          <w:sz w:val="26"/>
          <w:szCs w:val="26"/>
        </w:rPr>
        <w:t xml:space="preserve"> d) kokiomis kalbomis buvo atliekami spaudos darbai.</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VI. Papildoma svarbesnė informacija apie spaustuvę.</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VII. Literatūra ir šaltiniai apie spaustuvę</w:t>
      </w:r>
      <w:r w:rsidR="007F175F">
        <w:rPr>
          <w:rFonts w:ascii="Times New Roman" w:hAnsi="Times New Roman"/>
          <w:sz w:val="26"/>
          <w:szCs w:val="26"/>
        </w:rPr>
        <w:t>.</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Žr. pl.</w:t>
      </w:r>
      <w:r w:rsidR="007F175F">
        <w:rPr>
          <w:rFonts w:ascii="Times New Roman" w:hAnsi="Times New Roman"/>
          <w:sz w:val="26"/>
          <w:szCs w:val="26"/>
        </w:rPr>
        <w:t>:</w:t>
      </w:r>
      <w:r w:rsidRPr="00CE10D0">
        <w:rPr>
          <w:rFonts w:ascii="Times New Roman" w:hAnsi="Times New Roman"/>
          <w:sz w:val="26"/>
          <w:szCs w:val="26"/>
        </w:rPr>
        <w:t xml:space="preserve"> </w:t>
      </w:r>
      <w:r w:rsidRPr="00CE10D0">
        <w:rPr>
          <w:rFonts w:ascii="Times New Roman" w:hAnsi="Times New Roman"/>
          <w:caps/>
          <w:sz w:val="26"/>
          <w:szCs w:val="26"/>
        </w:rPr>
        <w:t>Полянский</w:t>
      </w:r>
      <w:r w:rsidRPr="00CE10D0">
        <w:rPr>
          <w:rFonts w:ascii="Times New Roman" w:hAnsi="Times New Roman"/>
          <w:sz w:val="26"/>
          <w:szCs w:val="26"/>
        </w:rPr>
        <w:t>, Н</w:t>
      </w:r>
      <w:r w:rsidRPr="00CE10D0">
        <w:rPr>
          <w:rFonts w:ascii="Times New Roman" w:hAnsi="Times New Roman"/>
          <w:sz w:val="26"/>
          <w:szCs w:val="26"/>
          <w:lang w:val="ru-RU"/>
        </w:rPr>
        <w:t>иколай</w:t>
      </w:r>
      <w:r w:rsidRPr="00CE10D0">
        <w:rPr>
          <w:rFonts w:ascii="Times New Roman" w:hAnsi="Times New Roman"/>
          <w:sz w:val="26"/>
          <w:szCs w:val="26"/>
        </w:rPr>
        <w:t xml:space="preserve">. </w:t>
      </w:r>
      <w:r w:rsidRPr="00CE10D0">
        <w:rPr>
          <w:rFonts w:ascii="Times New Roman" w:hAnsi="Times New Roman"/>
          <w:i/>
          <w:sz w:val="26"/>
          <w:szCs w:val="26"/>
        </w:rPr>
        <w:t>Общая полиграфия</w:t>
      </w:r>
      <w:r w:rsidRPr="00CE10D0">
        <w:rPr>
          <w:rFonts w:ascii="Times New Roman" w:hAnsi="Times New Roman"/>
          <w:sz w:val="26"/>
          <w:szCs w:val="26"/>
        </w:rPr>
        <w:t xml:space="preserve">. </w:t>
      </w:r>
      <w:r w:rsidRPr="00147B69">
        <w:rPr>
          <w:rFonts w:ascii="Times New Roman" w:hAnsi="Times New Roman"/>
          <w:sz w:val="26"/>
          <w:szCs w:val="26"/>
        </w:rPr>
        <w:t>Москва</w:t>
      </w:r>
      <w:r w:rsidRPr="00CE10D0">
        <w:rPr>
          <w:rFonts w:ascii="Times New Roman" w:hAnsi="Times New Roman"/>
          <w:sz w:val="26"/>
          <w:szCs w:val="26"/>
        </w:rPr>
        <w:t>, 1964, c. 14.</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Santrumpos: </w:t>
      </w:r>
      <w:r w:rsidR="007F175F">
        <w:rPr>
          <w:rFonts w:ascii="Times New Roman" w:hAnsi="Times New Roman"/>
          <w:sz w:val="26"/>
          <w:szCs w:val="26"/>
        </w:rPr>
        <w:t>d. – dukra, g. – gimė</w:t>
      </w:r>
      <w:r w:rsidR="00E37E0B">
        <w:rPr>
          <w:rFonts w:ascii="Times New Roman" w:hAnsi="Times New Roman"/>
          <w:sz w:val="26"/>
          <w:szCs w:val="26"/>
        </w:rPr>
        <w:t xml:space="preserve"> (tik prie metų)</w:t>
      </w:r>
      <w:r w:rsidR="007F175F">
        <w:rPr>
          <w:rFonts w:ascii="Times New Roman" w:hAnsi="Times New Roman"/>
          <w:sz w:val="26"/>
          <w:szCs w:val="26"/>
        </w:rPr>
        <w:t xml:space="preserve">, k. – kalba (-omis), </w:t>
      </w:r>
      <w:r w:rsidRPr="00CE10D0">
        <w:rPr>
          <w:rFonts w:ascii="Times New Roman" w:hAnsi="Times New Roman"/>
          <w:sz w:val="26"/>
          <w:szCs w:val="26"/>
        </w:rPr>
        <w:t xml:space="preserve">m. – mirė, </w:t>
      </w:r>
      <w:r w:rsidR="007F175F">
        <w:rPr>
          <w:rFonts w:ascii="Times New Roman" w:hAnsi="Times New Roman"/>
          <w:sz w:val="26"/>
          <w:szCs w:val="26"/>
        </w:rPr>
        <w:t>s. – sūnus.</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Pastaba: laikomasi nuostatos, kad nežinomos aprašo dalys nepateikiamos.</w:t>
      </w:r>
    </w:p>
    <w:p w:rsidR="001B02DC" w:rsidRPr="00CE10D0" w:rsidRDefault="001B02DC">
      <w:pPr>
        <w:rPr>
          <w:sz w:val="26"/>
          <w:szCs w:val="26"/>
        </w:rPr>
      </w:pPr>
    </w:p>
    <w:p w:rsidR="009A212A" w:rsidRPr="00CE10D0" w:rsidRDefault="009A212A" w:rsidP="009A212A">
      <w:pPr>
        <w:spacing w:after="0"/>
        <w:jc w:val="center"/>
        <w:rPr>
          <w:rFonts w:ascii="Times New Roman" w:hAnsi="Times New Roman"/>
          <w:b/>
          <w:sz w:val="26"/>
          <w:szCs w:val="26"/>
        </w:rPr>
      </w:pPr>
    </w:p>
    <w:p w:rsidR="009A212A" w:rsidRPr="00CE10D0" w:rsidRDefault="009A212A" w:rsidP="009A212A">
      <w:pPr>
        <w:spacing w:after="0"/>
        <w:jc w:val="center"/>
        <w:rPr>
          <w:rFonts w:ascii="Times New Roman" w:hAnsi="Times New Roman"/>
          <w:caps/>
          <w:sz w:val="26"/>
          <w:szCs w:val="26"/>
        </w:rPr>
      </w:pPr>
      <w:r w:rsidRPr="00CE10D0">
        <w:rPr>
          <w:rFonts w:ascii="Times New Roman" w:hAnsi="Times New Roman"/>
          <w:caps/>
          <w:sz w:val="26"/>
          <w:szCs w:val="26"/>
        </w:rPr>
        <w:t>Jurbarkas</w:t>
      </w:r>
    </w:p>
    <w:p w:rsidR="009A212A" w:rsidRPr="00CE10D0" w:rsidRDefault="009A212A" w:rsidP="009A212A">
      <w:pPr>
        <w:spacing w:after="0"/>
        <w:jc w:val="center"/>
        <w:rPr>
          <w:rFonts w:ascii="Times New Roman" w:hAnsi="Times New Roman"/>
          <w:sz w:val="26"/>
          <w:szCs w:val="26"/>
        </w:rPr>
      </w:pPr>
      <w:r w:rsidRPr="00CE10D0">
        <w:rPr>
          <w:rFonts w:ascii="Times New Roman" w:hAnsi="Times New Roman"/>
          <w:sz w:val="26"/>
          <w:szCs w:val="26"/>
        </w:rPr>
        <w:t>(Raseinių apsk</w:t>
      </w:r>
      <w:r w:rsidR="007F175F">
        <w:rPr>
          <w:rFonts w:ascii="Times New Roman" w:hAnsi="Times New Roman"/>
          <w:sz w:val="26"/>
          <w:szCs w:val="26"/>
        </w:rPr>
        <w:t>ritis</w:t>
      </w:r>
      <w:r w:rsidRPr="00CE10D0">
        <w:rPr>
          <w:rFonts w:ascii="Times New Roman" w:hAnsi="Times New Roman"/>
          <w:sz w:val="26"/>
          <w:szCs w:val="26"/>
        </w:rPr>
        <w:t>)</w:t>
      </w:r>
    </w:p>
    <w:p w:rsidR="009A212A" w:rsidRPr="00CE10D0" w:rsidRDefault="009A212A" w:rsidP="009A212A">
      <w:pPr>
        <w:spacing w:after="0"/>
        <w:rPr>
          <w:rFonts w:ascii="Times New Roman" w:hAnsi="Times New Roman"/>
          <w:caps/>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1. Notelio Abramsono spaustuvė (1913–1915, 1923–1941)</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Žydų tautybės miestietis Notelis Abramsonas. Nacionalizuota 1941-02-21.</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III. 1923 – Klišių g. 3, 1931 – Klišių g. 9, 1935 – Vytauto g. 16.</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III. 1935 – 1 spaudos mašina, 1941 – 1 pedalinė kojinė tiglinė „Amerikanka“ tipo spaudos mašina.</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lastRenderedPageBreak/>
        <w:t>IV. c) blankinė ir smulkioji spauda, d) lietuvių k.</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V. 1923-01-26 – įregistruota. 1923 – už netvarkingą spaudos apskaitos vedimą savininkas nubaustas administracine 20 Lt bauda. 1941 – turtas įvertintas 7</w:t>
      </w:r>
      <w:r w:rsidR="007F175F">
        <w:rPr>
          <w:rFonts w:ascii="Times New Roman" w:hAnsi="Times New Roman"/>
          <w:sz w:val="26"/>
          <w:szCs w:val="26"/>
        </w:rPr>
        <w:t xml:space="preserve"> </w:t>
      </w:r>
      <w:r w:rsidRPr="00CE10D0">
        <w:rPr>
          <w:rFonts w:ascii="Times New Roman" w:hAnsi="Times New Roman"/>
          <w:sz w:val="26"/>
          <w:szCs w:val="26"/>
        </w:rPr>
        <w:t>698 Lt.</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 xml:space="preserve">VI. </w:t>
      </w:r>
      <w:r w:rsidRPr="00F74BC1">
        <w:rPr>
          <w:rFonts w:ascii="Times New Roman" w:eastAsia="Times New Roman" w:hAnsi="Times New Roman"/>
          <w:caps/>
          <w:sz w:val="24"/>
          <w:szCs w:val="24"/>
        </w:rPr>
        <w:t>Glosienė</w:t>
      </w:r>
      <w:r w:rsidRPr="00F74BC1">
        <w:rPr>
          <w:rFonts w:ascii="Times New Roman" w:eastAsia="Times New Roman" w:hAnsi="Times New Roman"/>
          <w:sz w:val="24"/>
          <w:szCs w:val="24"/>
        </w:rPr>
        <w:t>, Audronė. Pol</w:t>
      </w:r>
      <w:r w:rsidR="00783F75" w:rsidRPr="00F74BC1">
        <w:rPr>
          <w:rFonts w:ascii="Times New Roman" w:eastAsia="Times New Roman" w:hAnsi="Times New Roman"/>
          <w:sz w:val="24"/>
          <w:szCs w:val="24"/>
        </w:rPr>
        <w:t>igrafijos įmonės Lietuvoje 1918–</w:t>
      </w:r>
      <w:r w:rsidRPr="00F74BC1">
        <w:rPr>
          <w:rFonts w:ascii="Times New Roman" w:eastAsia="Times New Roman" w:hAnsi="Times New Roman"/>
          <w:sz w:val="24"/>
          <w:szCs w:val="24"/>
        </w:rPr>
        <w:t xml:space="preserve">1940 metais. </w:t>
      </w:r>
      <w:r w:rsidRPr="00F74BC1">
        <w:rPr>
          <w:rFonts w:ascii="Times New Roman" w:eastAsia="Times New Roman" w:hAnsi="Times New Roman"/>
          <w:i/>
          <w:sz w:val="24"/>
          <w:szCs w:val="24"/>
        </w:rPr>
        <w:t>Knygotyra</w:t>
      </w:r>
      <w:r w:rsidRPr="00F74BC1">
        <w:rPr>
          <w:rFonts w:ascii="Times New Roman" w:eastAsia="Times New Roman" w:hAnsi="Times New Roman"/>
          <w:sz w:val="24"/>
          <w:szCs w:val="24"/>
        </w:rPr>
        <w:t xml:space="preserve">, 1991, t. 18 (25), p. 54; </w:t>
      </w:r>
      <w:r w:rsidRPr="00F74BC1">
        <w:rPr>
          <w:rFonts w:ascii="Times New Roman" w:hAnsi="Times New Roman"/>
          <w:caps/>
          <w:sz w:val="24"/>
          <w:szCs w:val="24"/>
        </w:rPr>
        <w:t>Merkys</w:t>
      </w:r>
      <w:r w:rsidRPr="00F74BC1">
        <w:rPr>
          <w:rFonts w:ascii="Times New Roman" w:hAnsi="Times New Roman"/>
          <w:sz w:val="24"/>
          <w:szCs w:val="24"/>
        </w:rPr>
        <w:t xml:space="preserve">, Vytautas. Lietuvos poligrafijos įmonės 1795–1915. Iš </w:t>
      </w:r>
      <w:r w:rsidRPr="00F74BC1">
        <w:rPr>
          <w:rFonts w:ascii="Times New Roman" w:hAnsi="Times New Roman"/>
          <w:i/>
          <w:sz w:val="24"/>
          <w:szCs w:val="24"/>
        </w:rPr>
        <w:t xml:space="preserve">Iš Lietuvos kultūros istorijos. </w:t>
      </w:r>
      <w:r w:rsidR="00EA6EE6">
        <w:rPr>
          <w:rFonts w:ascii="Times New Roman" w:hAnsi="Times New Roman"/>
          <w:sz w:val="24"/>
          <w:szCs w:val="24"/>
        </w:rPr>
        <w:t xml:space="preserve">T. 7, </w:t>
      </w:r>
      <w:r w:rsidRPr="00EA6EE6">
        <w:rPr>
          <w:rFonts w:ascii="Times New Roman" w:hAnsi="Times New Roman"/>
          <w:sz w:val="24"/>
          <w:szCs w:val="24"/>
        </w:rPr>
        <w:t>Spauda ir spaustuvė</w:t>
      </w:r>
      <w:r w:rsidR="00FD7886" w:rsidRPr="00EA6EE6">
        <w:rPr>
          <w:rFonts w:ascii="Times New Roman" w:hAnsi="Times New Roman"/>
          <w:sz w:val="24"/>
          <w:szCs w:val="24"/>
        </w:rPr>
        <w:t>s.</w:t>
      </w:r>
      <w:r w:rsidR="00EA6EE6">
        <w:rPr>
          <w:rFonts w:ascii="Times New Roman" w:hAnsi="Times New Roman"/>
          <w:sz w:val="24"/>
          <w:szCs w:val="24"/>
        </w:rPr>
        <w:t xml:space="preserve"> Vilnius, 1972, </w:t>
      </w:r>
      <w:r w:rsidRPr="00F74BC1">
        <w:rPr>
          <w:rFonts w:ascii="Times New Roman" w:hAnsi="Times New Roman"/>
          <w:sz w:val="24"/>
          <w:szCs w:val="24"/>
        </w:rPr>
        <w:t>p. 165;</w:t>
      </w:r>
      <w:r w:rsidRPr="00F74BC1">
        <w:rPr>
          <w:rFonts w:ascii="Times New Roman" w:hAnsi="Times New Roman"/>
          <w:caps/>
          <w:sz w:val="24"/>
          <w:szCs w:val="24"/>
        </w:rPr>
        <w:t xml:space="preserve"> Užtupas</w:t>
      </w:r>
      <w:r w:rsidRPr="00F74BC1">
        <w:rPr>
          <w:rFonts w:ascii="Times New Roman" w:hAnsi="Times New Roman"/>
          <w:sz w:val="24"/>
          <w:szCs w:val="24"/>
        </w:rPr>
        <w:t xml:space="preserve">, Vilius. </w:t>
      </w:r>
      <w:r w:rsidRPr="00F74BC1">
        <w:rPr>
          <w:rFonts w:ascii="Times New Roman" w:hAnsi="Times New Roman"/>
          <w:i/>
          <w:sz w:val="24"/>
          <w:szCs w:val="24"/>
        </w:rPr>
        <w:t>Lietuvos spaustuvės</w:t>
      </w:r>
      <w:r w:rsidRPr="00F74BC1">
        <w:rPr>
          <w:rFonts w:ascii="Times New Roman" w:hAnsi="Times New Roman"/>
          <w:sz w:val="24"/>
          <w:szCs w:val="24"/>
        </w:rPr>
        <w:t>, 1522–1997. Vilnius; Kaunas, 1998, p. 132; LCVA</w:t>
      </w:r>
      <w:r w:rsidR="00FD7886" w:rsidRPr="00F74BC1">
        <w:rPr>
          <w:rFonts w:ascii="Times New Roman" w:hAnsi="Times New Roman"/>
          <w:sz w:val="24"/>
          <w:szCs w:val="24"/>
        </w:rPr>
        <w:t>,</w:t>
      </w:r>
      <w:r w:rsidRPr="00F74BC1">
        <w:rPr>
          <w:rFonts w:ascii="Times New Roman" w:hAnsi="Times New Roman"/>
          <w:sz w:val="24"/>
          <w:szCs w:val="24"/>
        </w:rPr>
        <w:t xml:space="preserve"> f. 377, ap. 10, b. 228, lap. 10; LCVA</w:t>
      </w:r>
      <w:r w:rsidR="00FD7886" w:rsidRPr="00F74BC1">
        <w:rPr>
          <w:rFonts w:ascii="Times New Roman" w:hAnsi="Times New Roman"/>
          <w:sz w:val="24"/>
          <w:szCs w:val="24"/>
        </w:rPr>
        <w:t>,</w:t>
      </w:r>
      <w:r w:rsidRPr="00F74BC1">
        <w:rPr>
          <w:rFonts w:ascii="Times New Roman" w:hAnsi="Times New Roman"/>
          <w:sz w:val="24"/>
          <w:szCs w:val="24"/>
        </w:rPr>
        <w:t xml:space="preserve"> f. 394, ap. 2, b. 1476, lap. 240; LCVA</w:t>
      </w:r>
      <w:r w:rsidR="00FD7886" w:rsidRPr="00F74BC1">
        <w:rPr>
          <w:rFonts w:ascii="Times New Roman" w:hAnsi="Times New Roman"/>
          <w:sz w:val="24"/>
          <w:szCs w:val="24"/>
        </w:rPr>
        <w:t>,</w:t>
      </w:r>
      <w:r w:rsidRPr="00F74BC1">
        <w:rPr>
          <w:rFonts w:ascii="Times New Roman" w:hAnsi="Times New Roman"/>
          <w:sz w:val="24"/>
          <w:szCs w:val="24"/>
        </w:rPr>
        <w:t xml:space="preserve"> f. 394, ap. 5, b. 267, lap. 215; LCVA</w:t>
      </w:r>
      <w:r w:rsidR="00FD7886" w:rsidRPr="00F74BC1">
        <w:rPr>
          <w:rFonts w:ascii="Times New Roman" w:hAnsi="Times New Roman"/>
          <w:sz w:val="24"/>
          <w:szCs w:val="24"/>
        </w:rPr>
        <w:t>,</w:t>
      </w:r>
      <w:r w:rsidRPr="00F74BC1">
        <w:rPr>
          <w:rFonts w:ascii="Times New Roman" w:hAnsi="Times New Roman"/>
          <w:sz w:val="24"/>
          <w:szCs w:val="24"/>
        </w:rPr>
        <w:t xml:space="preserve"> f. R-771, ap. 2a, b. 576, lap. 2.</w:t>
      </w:r>
    </w:p>
    <w:p w:rsidR="009A212A" w:rsidRPr="00CE10D0" w:rsidRDefault="009A212A" w:rsidP="009A212A">
      <w:pPr>
        <w:spacing w:after="0"/>
        <w:jc w:val="center"/>
        <w:rPr>
          <w:rFonts w:ascii="Times New Roman" w:hAnsi="Times New Roman"/>
          <w:sz w:val="26"/>
          <w:szCs w:val="26"/>
        </w:rPr>
      </w:pPr>
    </w:p>
    <w:p w:rsidR="009A212A" w:rsidRPr="00CE10D0" w:rsidRDefault="009A212A" w:rsidP="009A212A">
      <w:pPr>
        <w:spacing w:after="0"/>
        <w:jc w:val="center"/>
        <w:rPr>
          <w:rFonts w:ascii="Times New Roman" w:hAnsi="Times New Roman"/>
          <w:caps/>
          <w:sz w:val="26"/>
          <w:szCs w:val="26"/>
        </w:rPr>
      </w:pPr>
    </w:p>
    <w:p w:rsidR="009A212A" w:rsidRPr="00CE10D0" w:rsidRDefault="009A212A" w:rsidP="009A212A">
      <w:pPr>
        <w:spacing w:after="0"/>
        <w:jc w:val="center"/>
        <w:rPr>
          <w:rFonts w:ascii="Times New Roman" w:hAnsi="Times New Roman"/>
          <w:caps/>
          <w:sz w:val="26"/>
          <w:szCs w:val="26"/>
        </w:rPr>
      </w:pPr>
      <w:r w:rsidRPr="00CE10D0">
        <w:rPr>
          <w:rFonts w:ascii="Times New Roman" w:hAnsi="Times New Roman"/>
          <w:caps/>
          <w:sz w:val="26"/>
          <w:szCs w:val="26"/>
        </w:rPr>
        <w:t>Kelmė</w:t>
      </w:r>
    </w:p>
    <w:p w:rsidR="009A212A" w:rsidRPr="00CE10D0" w:rsidRDefault="007F175F" w:rsidP="009A212A">
      <w:pPr>
        <w:spacing w:after="0"/>
        <w:jc w:val="center"/>
        <w:rPr>
          <w:rFonts w:ascii="Times New Roman" w:hAnsi="Times New Roman"/>
          <w:sz w:val="26"/>
          <w:szCs w:val="26"/>
        </w:rPr>
      </w:pPr>
      <w:r>
        <w:rPr>
          <w:rFonts w:ascii="Times New Roman" w:hAnsi="Times New Roman"/>
          <w:sz w:val="26"/>
          <w:szCs w:val="26"/>
        </w:rPr>
        <w:t>(Raseinių apskritis</w:t>
      </w:r>
      <w:r w:rsidR="009A212A" w:rsidRPr="00CE10D0">
        <w:rPr>
          <w:rFonts w:ascii="Times New Roman" w:hAnsi="Times New Roman"/>
          <w:sz w:val="26"/>
          <w:szCs w:val="26"/>
        </w:rPr>
        <w:t>)</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2. Mejerio Dato spaustuvė (1910–1915, 1920–1923)</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II. Žydų tautybės miestietis Mejeris Datas. Išlaikė ir knygyną. Įmonė atkurta 1920 liepą, įregistruota 1920-09-12.</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III. 1921 – Bažnyčios g., 1923 – Kražių g. 102.</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IV. c) blankinė ir smulkioji spauda, d) lietuvių k.</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 xml:space="preserve">VI. </w:t>
      </w:r>
      <w:r w:rsidRPr="00F74BC1">
        <w:rPr>
          <w:rFonts w:ascii="Times New Roman" w:eastAsia="Times New Roman" w:hAnsi="Times New Roman"/>
          <w:caps/>
          <w:sz w:val="24"/>
          <w:szCs w:val="24"/>
        </w:rPr>
        <w:t>Glosienė</w:t>
      </w:r>
      <w:r w:rsidRPr="00F74BC1">
        <w:rPr>
          <w:rFonts w:ascii="Times New Roman" w:eastAsia="Times New Roman" w:hAnsi="Times New Roman"/>
          <w:sz w:val="24"/>
          <w:szCs w:val="24"/>
        </w:rPr>
        <w:t xml:space="preserve">, Audronė. Poligrafijos įmonės Lietuvoje 1918–1940 metais. </w:t>
      </w:r>
      <w:r w:rsidRPr="00F74BC1">
        <w:rPr>
          <w:rFonts w:ascii="Times New Roman" w:eastAsia="Times New Roman" w:hAnsi="Times New Roman"/>
          <w:i/>
          <w:sz w:val="24"/>
          <w:szCs w:val="24"/>
        </w:rPr>
        <w:t>Knygotyra</w:t>
      </w:r>
      <w:r w:rsidRPr="00F74BC1">
        <w:rPr>
          <w:rFonts w:ascii="Times New Roman" w:eastAsia="Times New Roman" w:hAnsi="Times New Roman"/>
          <w:sz w:val="24"/>
          <w:szCs w:val="24"/>
        </w:rPr>
        <w:t xml:space="preserve">, 1991, t. 18 (25), p. 54; </w:t>
      </w:r>
      <w:r w:rsidRPr="00F74BC1">
        <w:rPr>
          <w:rFonts w:ascii="Times New Roman" w:hAnsi="Times New Roman"/>
          <w:caps/>
          <w:sz w:val="24"/>
          <w:szCs w:val="24"/>
        </w:rPr>
        <w:t>Merkys</w:t>
      </w:r>
      <w:r w:rsidRPr="00F74BC1">
        <w:rPr>
          <w:rFonts w:ascii="Times New Roman" w:hAnsi="Times New Roman"/>
          <w:sz w:val="24"/>
          <w:szCs w:val="24"/>
        </w:rPr>
        <w:t xml:space="preserve">, Vytautas. Lietuvos poligrafijos įmonės 1795–1915. Iš </w:t>
      </w:r>
      <w:r w:rsidRPr="00F74BC1">
        <w:rPr>
          <w:rFonts w:ascii="Times New Roman" w:hAnsi="Times New Roman"/>
          <w:i/>
          <w:sz w:val="24"/>
          <w:szCs w:val="24"/>
        </w:rPr>
        <w:t xml:space="preserve">Iš Lietuvos kultūros istorijos. </w:t>
      </w:r>
      <w:r w:rsidR="00EA6EE6">
        <w:rPr>
          <w:rFonts w:ascii="Times New Roman" w:hAnsi="Times New Roman"/>
          <w:sz w:val="24"/>
          <w:szCs w:val="24"/>
        </w:rPr>
        <w:t xml:space="preserve">T. 7, </w:t>
      </w:r>
      <w:r w:rsidRPr="00EA6EE6">
        <w:rPr>
          <w:rFonts w:ascii="Times New Roman" w:hAnsi="Times New Roman"/>
          <w:sz w:val="24"/>
          <w:szCs w:val="24"/>
        </w:rPr>
        <w:t>Spauda ir spaustuvės.</w:t>
      </w:r>
      <w:r w:rsidRPr="00F74BC1">
        <w:rPr>
          <w:rFonts w:ascii="Times New Roman" w:hAnsi="Times New Roman"/>
          <w:sz w:val="24"/>
          <w:szCs w:val="24"/>
        </w:rPr>
        <w:t xml:space="preserve"> Vilnius, 1972, p. 173;</w:t>
      </w:r>
      <w:r w:rsidR="00BF165F" w:rsidRPr="00F74BC1">
        <w:rPr>
          <w:rFonts w:ascii="Times New Roman" w:hAnsi="Times New Roman"/>
          <w:sz w:val="24"/>
          <w:szCs w:val="24"/>
        </w:rPr>
        <w:t xml:space="preserve"> </w:t>
      </w:r>
      <w:r w:rsidR="007D2AB1" w:rsidRPr="00F74BC1">
        <w:rPr>
          <w:rFonts w:ascii="Times New Roman" w:hAnsi="Times New Roman"/>
          <w:caps/>
          <w:sz w:val="24"/>
          <w:szCs w:val="24"/>
        </w:rPr>
        <w:t>Papaurėlytė</w:t>
      </w:r>
      <w:r w:rsidR="007D2AB1" w:rsidRPr="00F74BC1">
        <w:rPr>
          <w:rFonts w:ascii="Times New Roman" w:hAnsi="Times New Roman"/>
          <w:sz w:val="24"/>
          <w:szCs w:val="24"/>
        </w:rPr>
        <w:t xml:space="preserve">, Arida. Nepriklausomos Lietuvos (1918–1940) knygos įstaigos. </w:t>
      </w:r>
      <w:r w:rsidR="007D2AB1" w:rsidRPr="00F74BC1">
        <w:rPr>
          <w:rFonts w:ascii="Times New Roman" w:hAnsi="Times New Roman"/>
          <w:i/>
          <w:sz w:val="24"/>
          <w:szCs w:val="24"/>
        </w:rPr>
        <w:t>Knygotyra</w:t>
      </w:r>
      <w:r w:rsidR="007D2AB1" w:rsidRPr="00F74BC1">
        <w:rPr>
          <w:rFonts w:ascii="Times New Roman" w:hAnsi="Times New Roman"/>
          <w:sz w:val="24"/>
          <w:szCs w:val="24"/>
        </w:rPr>
        <w:t xml:space="preserve">, 2001, t. 37, </w:t>
      </w:r>
      <w:r w:rsidR="00BF165F" w:rsidRPr="00F74BC1">
        <w:rPr>
          <w:rFonts w:ascii="Times New Roman" w:hAnsi="Times New Roman"/>
          <w:sz w:val="24"/>
          <w:szCs w:val="24"/>
        </w:rPr>
        <w:t>p. 275;</w:t>
      </w:r>
      <w:r w:rsidRPr="00F74BC1">
        <w:rPr>
          <w:rFonts w:ascii="Times New Roman" w:hAnsi="Times New Roman"/>
          <w:sz w:val="24"/>
          <w:szCs w:val="24"/>
        </w:rPr>
        <w:t xml:space="preserve"> </w:t>
      </w:r>
      <w:r w:rsidRPr="00F74BC1">
        <w:rPr>
          <w:rFonts w:ascii="Times New Roman" w:eastAsia="Times New Roman" w:hAnsi="Times New Roman"/>
          <w:sz w:val="24"/>
          <w:szCs w:val="24"/>
        </w:rPr>
        <w:t>LCVA</w:t>
      </w:r>
      <w:r w:rsidR="00FD7886" w:rsidRPr="00F74BC1">
        <w:rPr>
          <w:rFonts w:ascii="Times New Roman" w:eastAsia="Times New Roman" w:hAnsi="Times New Roman"/>
          <w:sz w:val="24"/>
          <w:szCs w:val="24"/>
        </w:rPr>
        <w:t>,</w:t>
      </w:r>
      <w:r w:rsidRPr="00F74BC1">
        <w:rPr>
          <w:rFonts w:ascii="Times New Roman" w:eastAsia="Times New Roman" w:hAnsi="Times New Roman"/>
          <w:sz w:val="24"/>
          <w:szCs w:val="24"/>
        </w:rPr>
        <w:t xml:space="preserve"> f. 394, ap. 2, b. 1467</w:t>
      </w:r>
      <w:r w:rsidRPr="00F74BC1">
        <w:rPr>
          <w:rFonts w:ascii="Times New Roman" w:hAnsi="Times New Roman"/>
          <w:sz w:val="24"/>
          <w:szCs w:val="24"/>
        </w:rPr>
        <w:t>; LCVA</w:t>
      </w:r>
      <w:r w:rsidR="00FD7886" w:rsidRPr="00F74BC1">
        <w:rPr>
          <w:rFonts w:ascii="Times New Roman" w:hAnsi="Times New Roman"/>
          <w:sz w:val="24"/>
          <w:szCs w:val="24"/>
        </w:rPr>
        <w:t>,</w:t>
      </w:r>
      <w:r w:rsidRPr="00F74BC1">
        <w:rPr>
          <w:rFonts w:ascii="Times New Roman" w:hAnsi="Times New Roman"/>
          <w:sz w:val="24"/>
          <w:szCs w:val="24"/>
        </w:rPr>
        <w:t xml:space="preserve"> f. 394, ap. 2, b. 1469, lap. 40; LCVA</w:t>
      </w:r>
      <w:r w:rsidR="00FD7886" w:rsidRPr="00F74BC1">
        <w:rPr>
          <w:rFonts w:ascii="Times New Roman" w:hAnsi="Times New Roman"/>
          <w:sz w:val="24"/>
          <w:szCs w:val="24"/>
        </w:rPr>
        <w:t>,</w:t>
      </w:r>
      <w:r w:rsidRPr="00F74BC1">
        <w:rPr>
          <w:rFonts w:ascii="Times New Roman" w:hAnsi="Times New Roman"/>
          <w:sz w:val="24"/>
          <w:szCs w:val="24"/>
        </w:rPr>
        <w:t xml:space="preserve"> f. 394, ap. 5, b. 267, lap. 215.</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jc w:val="center"/>
        <w:rPr>
          <w:rFonts w:ascii="Times New Roman" w:hAnsi="Times New Roman"/>
          <w:caps/>
          <w:sz w:val="26"/>
          <w:szCs w:val="26"/>
        </w:rPr>
      </w:pPr>
      <w:r w:rsidRPr="00CE10D0">
        <w:rPr>
          <w:rFonts w:ascii="Times New Roman" w:hAnsi="Times New Roman"/>
          <w:caps/>
          <w:sz w:val="26"/>
          <w:szCs w:val="26"/>
        </w:rPr>
        <w:t>Kretinga</w:t>
      </w:r>
    </w:p>
    <w:p w:rsidR="009A212A" w:rsidRPr="00CE10D0" w:rsidRDefault="009A212A" w:rsidP="009A212A">
      <w:pPr>
        <w:spacing w:after="0"/>
        <w:jc w:val="center"/>
        <w:rPr>
          <w:rFonts w:ascii="Times New Roman" w:hAnsi="Times New Roman"/>
          <w:caps/>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3. Stasio Jonušo spaustuvė (1935–1941)</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ir knygrišykla.</w:t>
      </w:r>
    </w:p>
    <w:p w:rsidR="009A212A" w:rsidRPr="00CE10D0" w:rsidRDefault="002D1617" w:rsidP="00794550">
      <w:pPr>
        <w:spacing w:after="0"/>
        <w:jc w:val="both"/>
        <w:rPr>
          <w:rFonts w:ascii="Times New Roman" w:hAnsi="Times New Roman"/>
          <w:sz w:val="26"/>
          <w:szCs w:val="26"/>
        </w:rPr>
      </w:pPr>
      <w:r w:rsidRPr="00CE10D0">
        <w:rPr>
          <w:rFonts w:ascii="Times New Roman" w:hAnsi="Times New Roman"/>
          <w:sz w:val="26"/>
          <w:szCs w:val="26"/>
        </w:rPr>
        <w:t>II. Stasys Jonušas (1909–1971</w:t>
      </w:r>
      <w:r w:rsidR="009A212A" w:rsidRPr="00CE10D0">
        <w:rPr>
          <w:rFonts w:ascii="Times New Roman" w:hAnsi="Times New Roman"/>
          <w:sz w:val="26"/>
          <w:szCs w:val="26"/>
        </w:rPr>
        <w:t>)</w:t>
      </w:r>
      <w:r w:rsidR="00FD7886" w:rsidRPr="00CE10D0">
        <w:rPr>
          <w:rFonts w:ascii="Times New Roman" w:hAnsi="Times New Roman"/>
          <w:sz w:val="26"/>
          <w:szCs w:val="26"/>
        </w:rPr>
        <w:t xml:space="preserve"> iki 1935 d</w:t>
      </w:r>
      <w:r w:rsidR="009A212A" w:rsidRPr="00CE10D0">
        <w:rPr>
          <w:rFonts w:ascii="Times New Roman" w:hAnsi="Times New Roman"/>
          <w:sz w:val="26"/>
          <w:szCs w:val="26"/>
        </w:rPr>
        <w:t xml:space="preserve">irbo „Inkaro“ spaustuvės </w:t>
      </w:r>
      <w:r w:rsidR="00FD7886" w:rsidRPr="00CE10D0">
        <w:rPr>
          <w:rFonts w:ascii="Times New Roman" w:hAnsi="Times New Roman"/>
          <w:sz w:val="26"/>
          <w:szCs w:val="26"/>
        </w:rPr>
        <w:t xml:space="preserve">spaudos </w:t>
      </w:r>
      <w:r w:rsidR="009A212A" w:rsidRPr="00CE10D0">
        <w:rPr>
          <w:rFonts w:ascii="Times New Roman" w:hAnsi="Times New Roman"/>
          <w:sz w:val="26"/>
          <w:szCs w:val="26"/>
        </w:rPr>
        <w:t xml:space="preserve">mašinų prižiūrėtoju. Nacionalizuota 1941-01-06.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1935 – Viešoji aikštė 27, 1938 – Rotušės aikštė, 1939 – Vytauto g. 9. </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IV. 1935 – 1 („Boston press“ tipo) spaudos mašina; 1936 – 4 („Bos</w:t>
      </w:r>
      <w:r w:rsidR="00B85858">
        <w:rPr>
          <w:rFonts w:ascii="Times New Roman" w:hAnsi="Times New Roman"/>
          <w:sz w:val="26"/>
          <w:szCs w:val="26"/>
        </w:rPr>
        <w:t>ton press“, tiglinė „Graphika</w:t>
      </w:r>
      <w:r w:rsidRPr="00CE10D0">
        <w:rPr>
          <w:rFonts w:ascii="Times New Roman" w:hAnsi="Times New Roman"/>
          <w:sz w:val="26"/>
          <w:szCs w:val="26"/>
        </w:rPr>
        <w:t xml:space="preserve"> Berlin C19</w:t>
      </w:r>
      <w:r w:rsidR="00853132">
        <w:rPr>
          <w:rFonts w:ascii="Times New Roman" w:hAnsi="Times New Roman"/>
          <w:sz w:val="26"/>
          <w:szCs w:val="26"/>
        </w:rPr>
        <w:t>“</w:t>
      </w:r>
      <w:r w:rsidRPr="00CE10D0">
        <w:rPr>
          <w:rFonts w:ascii="Times New Roman" w:hAnsi="Times New Roman"/>
          <w:sz w:val="26"/>
          <w:szCs w:val="26"/>
        </w:rPr>
        <w:t xml:space="preserve"> elektros motoru varoma spaudos, p</w:t>
      </w:r>
      <w:r w:rsidR="002D1617" w:rsidRPr="00CE10D0">
        <w:rPr>
          <w:rFonts w:ascii="Times New Roman" w:hAnsi="Times New Roman"/>
          <w:sz w:val="26"/>
          <w:szCs w:val="26"/>
        </w:rPr>
        <w:t>er</w:t>
      </w:r>
      <w:r w:rsidRPr="00CE10D0">
        <w:rPr>
          <w:rFonts w:ascii="Times New Roman" w:hAnsi="Times New Roman"/>
          <w:sz w:val="26"/>
          <w:szCs w:val="26"/>
        </w:rPr>
        <w:t>fer</w:t>
      </w:r>
      <w:r w:rsidR="002D1617" w:rsidRPr="00CE10D0">
        <w:rPr>
          <w:rFonts w:ascii="Times New Roman" w:hAnsi="Times New Roman"/>
          <w:sz w:val="26"/>
          <w:szCs w:val="26"/>
        </w:rPr>
        <w:t>oravimo</w:t>
      </w:r>
      <w:r w:rsidRPr="00CE10D0">
        <w:rPr>
          <w:rFonts w:ascii="Times New Roman" w:hAnsi="Times New Roman"/>
          <w:sz w:val="26"/>
          <w:szCs w:val="26"/>
        </w:rPr>
        <w:t xml:space="preserve"> ir popieriaus pjovimo) mašinos.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c) blankinė ir smulkioji spauda, d) lietuvių k.</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lastRenderedPageBreak/>
        <w:t>VI. 1941 – turtas įvertintas 67</w:t>
      </w:r>
      <w:r w:rsidR="007F175F">
        <w:rPr>
          <w:rFonts w:ascii="Times New Roman" w:hAnsi="Times New Roman"/>
          <w:sz w:val="26"/>
          <w:szCs w:val="26"/>
        </w:rPr>
        <w:t xml:space="preserve"> </w:t>
      </w:r>
      <w:r w:rsidR="003D3A58">
        <w:rPr>
          <w:rFonts w:ascii="Times New Roman" w:hAnsi="Times New Roman"/>
          <w:sz w:val="26"/>
          <w:szCs w:val="26"/>
        </w:rPr>
        <w:t>40,30 r</w:t>
      </w:r>
      <w:r w:rsidRPr="00CE10D0">
        <w:rPr>
          <w:rFonts w:ascii="Times New Roman" w:hAnsi="Times New Roman"/>
          <w:sz w:val="26"/>
          <w:szCs w:val="26"/>
        </w:rPr>
        <w:t>b. Spaudos įranga pirkta iš „Inkaro“</w:t>
      </w:r>
      <w:r w:rsidR="007F175F">
        <w:rPr>
          <w:rFonts w:ascii="Times New Roman" w:hAnsi="Times New Roman"/>
          <w:sz w:val="26"/>
          <w:szCs w:val="26"/>
        </w:rPr>
        <w:t xml:space="preserve"> (žr. pl.: nr. 4)</w:t>
      </w:r>
      <w:r w:rsidRPr="00CE10D0">
        <w:rPr>
          <w:rFonts w:ascii="Times New Roman" w:hAnsi="Times New Roman"/>
          <w:sz w:val="26"/>
          <w:szCs w:val="26"/>
        </w:rPr>
        <w:t>.</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 xml:space="preserve">VII. </w:t>
      </w:r>
      <w:r w:rsidRPr="00F74BC1">
        <w:rPr>
          <w:rFonts w:ascii="Times New Roman" w:hAnsi="Times New Roman"/>
          <w:i/>
          <w:sz w:val="24"/>
          <w:szCs w:val="24"/>
        </w:rPr>
        <w:t>Lietuvos telefono abonentų sąrašas 1939 metams</w:t>
      </w:r>
      <w:r w:rsidRPr="00F74BC1">
        <w:rPr>
          <w:rFonts w:ascii="Times New Roman" w:hAnsi="Times New Roman"/>
          <w:sz w:val="24"/>
          <w:szCs w:val="24"/>
        </w:rPr>
        <w:t xml:space="preserve">. Kaunas, 1938, p. 290; </w:t>
      </w:r>
      <w:r w:rsidRPr="00F74BC1">
        <w:rPr>
          <w:rFonts w:ascii="Times New Roman" w:hAnsi="Times New Roman"/>
          <w:caps/>
          <w:sz w:val="24"/>
          <w:szCs w:val="24"/>
        </w:rPr>
        <w:t>Užtupas</w:t>
      </w:r>
      <w:r w:rsidRPr="00F74BC1">
        <w:rPr>
          <w:rFonts w:ascii="Times New Roman" w:hAnsi="Times New Roman"/>
          <w:sz w:val="24"/>
          <w:szCs w:val="24"/>
        </w:rPr>
        <w:t xml:space="preserve">, Vilius. </w:t>
      </w:r>
      <w:r w:rsidRPr="00F74BC1">
        <w:rPr>
          <w:rFonts w:ascii="Times New Roman" w:hAnsi="Times New Roman"/>
          <w:i/>
          <w:sz w:val="24"/>
          <w:szCs w:val="24"/>
        </w:rPr>
        <w:t>Lietuvos spaustuvės</w:t>
      </w:r>
      <w:r w:rsidRPr="00F74BC1">
        <w:rPr>
          <w:rFonts w:ascii="Times New Roman" w:hAnsi="Times New Roman"/>
          <w:sz w:val="24"/>
          <w:szCs w:val="24"/>
        </w:rPr>
        <w:t xml:space="preserve">, 1522–1997. Vilnius; Kaunas, 1998, p. 244; </w:t>
      </w:r>
      <w:r w:rsidR="007F175F" w:rsidRPr="00F74BC1">
        <w:rPr>
          <w:rFonts w:ascii="Times New Roman" w:hAnsi="Times New Roman"/>
          <w:sz w:val="24"/>
          <w:szCs w:val="24"/>
        </w:rPr>
        <w:t>Kretingos muziejaus mokslinis</w:t>
      </w:r>
      <w:r w:rsidR="007F175F">
        <w:rPr>
          <w:rFonts w:ascii="Times New Roman" w:hAnsi="Times New Roman"/>
          <w:sz w:val="24"/>
          <w:szCs w:val="24"/>
        </w:rPr>
        <w:t xml:space="preserve"> archyvas, f. 5, b. 28, lap. 75; </w:t>
      </w:r>
      <w:r w:rsidRPr="00F74BC1">
        <w:rPr>
          <w:rFonts w:ascii="Times New Roman" w:hAnsi="Times New Roman"/>
          <w:sz w:val="24"/>
          <w:szCs w:val="24"/>
        </w:rPr>
        <w:t>LCVA</w:t>
      </w:r>
      <w:r w:rsidR="00FD7886" w:rsidRPr="00F74BC1">
        <w:rPr>
          <w:rFonts w:ascii="Times New Roman" w:hAnsi="Times New Roman"/>
          <w:sz w:val="24"/>
          <w:szCs w:val="24"/>
        </w:rPr>
        <w:t>,</w:t>
      </w:r>
      <w:r w:rsidRPr="00F74BC1">
        <w:rPr>
          <w:rFonts w:ascii="Times New Roman" w:hAnsi="Times New Roman"/>
          <w:sz w:val="24"/>
          <w:szCs w:val="24"/>
        </w:rPr>
        <w:t xml:space="preserve"> f. 377, ap. 10, b. 228, lap. 6; </w:t>
      </w:r>
      <w:r w:rsidRPr="00F74BC1">
        <w:rPr>
          <w:rFonts w:ascii="Times New Roman" w:eastAsia="Times New Roman" w:hAnsi="Times New Roman"/>
          <w:sz w:val="24"/>
          <w:szCs w:val="24"/>
        </w:rPr>
        <w:t>LCVA</w:t>
      </w:r>
      <w:r w:rsidR="00FD7886" w:rsidRPr="00F74BC1">
        <w:rPr>
          <w:rFonts w:ascii="Times New Roman" w:eastAsia="Times New Roman" w:hAnsi="Times New Roman"/>
          <w:sz w:val="24"/>
          <w:szCs w:val="24"/>
        </w:rPr>
        <w:t>,</w:t>
      </w:r>
      <w:r w:rsidRPr="00F74BC1">
        <w:rPr>
          <w:rFonts w:ascii="Times New Roman" w:eastAsia="Times New Roman" w:hAnsi="Times New Roman"/>
          <w:sz w:val="24"/>
          <w:szCs w:val="24"/>
        </w:rPr>
        <w:t xml:space="preserve"> f. 1367, ap. 1, b. 249</w:t>
      </w:r>
      <w:r w:rsidRPr="00F74BC1">
        <w:rPr>
          <w:rFonts w:ascii="Times New Roman" w:hAnsi="Times New Roman"/>
          <w:sz w:val="24"/>
          <w:szCs w:val="24"/>
        </w:rPr>
        <w:t>, lap. 31; LCVA</w:t>
      </w:r>
      <w:r w:rsidR="00FD7886" w:rsidRPr="00F74BC1">
        <w:rPr>
          <w:rFonts w:ascii="Times New Roman" w:hAnsi="Times New Roman"/>
          <w:sz w:val="24"/>
          <w:szCs w:val="24"/>
        </w:rPr>
        <w:t>,</w:t>
      </w:r>
      <w:r w:rsidRPr="00F74BC1">
        <w:rPr>
          <w:rFonts w:ascii="Times New Roman" w:hAnsi="Times New Roman"/>
          <w:sz w:val="24"/>
          <w:szCs w:val="24"/>
        </w:rPr>
        <w:t xml:space="preserve"> f. R-771, ap. 2a, b. 459</w:t>
      </w:r>
      <w:r w:rsidR="007F175F">
        <w:rPr>
          <w:rFonts w:ascii="Times New Roman" w:hAnsi="Times New Roman"/>
          <w:sz w:val="24"/>
          <w:szCs w:val="24"/>
        </w:rPr>
        <w:t>.</w:t>
      </w:r>
    </w:p>
    <w:p w:rsidR="009A212A" w:rsidRPr="00CE10D0" w:rsidRDefault="009A212A" w:rsidP="009A212A">
      <w:pPr>
        <w:spacing w:after="0"/>
        <w:jc w:val="both"/>
        <w:rPr>
          <w:rFonts w:ascii="Times New Roman" w:hAnsi="Times New Roman"/>
          <w:b/>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4. „Inkaras“ (1933–1935)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II. Butkų Juzė (tikr. Juozas Butkus) (1893-07-21–1947-05-22). 1933 – K</w:t>
      </w:r>
      <w:r w:rsidR="007F175F">
        <w:rPr>
          <w:rFonts w:ascii="Times New Roman" w:hAnsi="Times New Roman"/>
          <w:sz w:val="26"/>
          <w:szCs w:val="26"/>
        </w:rPr>
        <w:t>laipėdos „Ryto“ spaustuvės</w:t>
      </w:r>
      <w:r w:rsidRPr="00CE10D0">
        <w:rPr>
          <w:rFonts w:ascii="Times New Roman" w:hAnsi="Times New Roman"/>
          <w:sz w:val="26"/>
          <w:szCs w:val="26"/>
        </w:rPr>
        <w:t xml:space="preserve"> korektorius, rašytojas, Lietuvos valstiečių liaudininkų sąjungos Telšių apygardos narys.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1933 – Viešoji aikštė 10. </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IV. 1933 – 2 (tiglinė „Schnelpress</w:t>
      </w:r>
      <w:r w:rsidR="00D0091F">
        <w:rPr>
          <w:rFonts w:ascii="Times New Roman" w:hAnsi="Times New Roman"/>
          <w:sz w:val="26"/>
          <w:szCs w:val="26"/>
        </w:rPr>
        <w:t>“</w:t>
      </w:r>
      <w:r w:rsidRPr="00CE10D0">
        <w:rPr>
          <w:rFonts w:ascii="Times New Roman" w:hAnsi="Times New Roman"/>
          <w:sz w:val="26"/>
          <w:szCs w:val="26"/>
        </w:rPr>
        <w:t xml:space="preserve"> sistemos ir kojinė „Telegpress“ spaudos) mašinos</w:t>
      </w:r>
      <w:r w:rsidR="00FD7886" w:rsidRPr="00CE10D0">
        <w:rPr>
          <w:rFonts w:ascii="Times New Roman" w:hAnsi="Times New Roman"/>
          <w:sz w:val="26"/>
          <w:szCs w:val="26"/>
        </w:rPr>
        <w:t>.</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V. a) 2 (1), b) „Baltijos pliažas“ (1933), „Darbo žemaitis“ (1934–1935), „Palanga“ (1933), „Savaitė“ (1933), „Žemaitis“ (1933), „Žibintas“ (1933–1934), c) blankinė ir smulkioji</w:t>
      </w:r>
      <w:r w:rsidR="00FD7886" w:rsidRPr="00CE10D0">
        <w:rPr>
          <w:rFonts w:ascii="Times New Roman" w:hAnsi="Times New Roman"/>
          <w:sz w:val="26"/>
          <w:szCs w:val="26"/>
        </w:rPr>
        <w:t xml:space="preserve"> spauda</w:t>
      </w:r>
      <w:r w:rsidRPr="00CE10D0">
        <w:rPr>
          <w:rFonts w:ascii="Times New Roman" w:hAnsi="Times New Roman"/>
          <w:sz w:val="26"/>
          <w:szCs w:val="26"/>
        </w:rPr>
        <w:t>, d) lietuvių k.</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VI. 1933 – atstovybė Klaipėdoje Ligoninės g. 22. Įmonė galėjo būti finansuojama iš Felikso Sal</w:t>
      </w:r>
      <w:r w:rsidR="007F175F">
        <w:rPr>
          <w:rFonts w:ascii="Times New Roman" w:hAnsi="Times New Roman"/>
          <w:sz w:val="26"/>
          <w:szCs w:val="26"/>
        </w:rPr>
        <w:t>t</w:t>
      </w:r>
      <w:r w:rsidRPr="00CE10D0">
        <w:rPr>
          <w:rFonts w:ascii="Times New Roman" w:hAnsi="Times New Roman"/>
          <w:sz w:val="26"/>
          <w:szCs w:val="26"/>
        </w:rPr>
        <w:t>ono 1927 Butkų Juze</w:t>
      </w:r>
      <w:r w:rsidR="00853132">
        <w:rPr>
          <w:rFonts w:ascii="Times New Roman" w:hAnsi="Times New Roman"/>
          <w:sz w:val="26"/>
          <w:szCs w:val="26"/>
        </w:rPr>
        <w:t>i patikėtų pinigų (50 tūkst. Lt</w:t>
      </w:r>
      <w:r w:rsidRPr="00CE10D0">
        <w:rPr>
          <w:rFonts w:ascii="Times New Roman" w:hAnsi="Times New Roman"/>
          <w:sz w:val="26"/>
          <w:szCs w:val="26"/>
        </w:rPr>
        <w:t>). Kartu veikė ir laikraščių redakcija</w:t>
      </w:r>
      <w:r w:rsidR="00FD7886" w:rsidRPr="00CE10D0">
        <w:rPr>
          <w:rFonts w:ascii="Times New Roman" w:hAnsi="Times New Roman"/>
          <w:sz w:val="26"/>
          <w:szCs w:val="26"/>
        </w:rPr>
        <w:t>,</w:t>
      </w:r>
      <w:r w:rsidRPr="00CE10D0">
        <w:rPr>
          <w:rFonts w:ascii="Times New Roman" w:hAnsi="Times New Roman"/>
          <w:sz w:val="26"/>
          <w:szCs w:val="26"/>
        </w:rPr>
        <w:t xml:space="preserve"> vadovaujama Vytauto Montvilos. Raidžių rinkėjas Izidorius Aleksandravičius (buvęs „Perkūno“ sp</w:t>
      </w:r>
      <w:r w:rsidR="00853132">
        <w:rPr>
          <w:rFonts w:ascii="Times New Roman" w:hAnsi="Times New Roman"/>
          <w:sz w:val="26"/>
          <w:szCs w:val="26"/>
        </w:rPr>
        <w:t>austuvės</w:t>
      </w:r>
      <w:r w:rsidRPr="00CE10D0">
        <w:rPr>
          <w:rFonts w:ascii="Times New Roman" w:hAnsi="Times New Roman"/>
          <w:sz w:val="26"/>
          <w:szCs w:val="26"/>
        </w:rPr>
        <w:t xml:space="preserve"> darbininkas)</w:t>
      </w:r>
      <w:r w:rsidR="002D1617" w:rsidRPr="00CE10D0">
        <w:rPr>
          <w:rFonts w:ascii="Times New Roman" w:hAnsi="Times New Roman"/>
          <w:sz w:val="26"/>
          <w:szCs w:val="26"/>
        </w:rPr>
        <w:t>, mašinų</w:t>
      </w:r>
      <w:r w:rsidRPr="00CE10D0">
        <w:rPr>
          <w:rFonts w:ascii="Times New Roman" w:hAnsi="Times New Roman"/>
          <w:sz w:val="26"/>
          <w:szCs w:val="26"/>
        </w:rPr>
        <w:t xml:space="preserve"> prižiūrėj</w:t>
      </w:r>
      <w:r w:rsidR="002D1617" w:rsidRPr="00CE10D0">
        <w:rPr>
          <w:rFonts w:ascii="Times New Roman" w:hAnsi="Times New Roman"/>
          <w:sz w:val="26"/>
          <w:szCs w:val="26"/>
        </w:rPr>
        <w:t>as</w:t>
      </w:r>
      <w:r w:rsidRPr="00CE10D0">
        <w:rPr>
          <w:rFonts w:ascii="Times New Roman" w:hAnsi="Times New Roman"/>
          <w:sz w:val="26"/>
          <w:szCs w:val="26"/>
        </w:rPr>
        <w:t xml:space="preserve"> Stasys Jonušas.</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 xml:space="preserve">VII. </w:t>
      </w:r>
      <w:r w:rsidRPr="002D04D6">
        <w:rPr>
          <w:rFonts w:ascii="Times New Roman" w:hAnsi="Times New Roman"/>
          <w:caps/>
          <w:sz w:val="24"/>
          <w:szCs w:val="24"/>
        </w:rPr>
        <w:t>Andrijauskaitė</w:t>
      </w:r>
      <w:r w:rsidRPr="002D04D6">
        <w:rPr>
          <w:rFonts w:ascii="Times New Roman" w:hAnsi="Times New Roman"/>
          <w:sz w:val="24"/>
          <w:szCs w:val="24"/>
        </w:rPr>
        <w:t xml:space="preserve">, Marija Ugnė. „Šnipų žaidimai“ aušrininkų organizacijoje XX amžiaus pirmoje pusėje. </w:t>
      </w:r>
      <w:r w:rsidRPr="002D04D6">
        <w:rPr>
          <w:rFonts w:ascii="Times New Roman" w:hAnsi="Times New Roman"/>
          <w:i/>
          <w:sz w:val="24"/>
          <w:szCs w:val="24"/>
        </w:rPr>
        <w:t>Darbai ir dienos</w:t>
      </w:r>
      <w:r w:rsidRPr="002D04D6">
        <w:rPr>
          <w:rFonts w:ascii="Times New Roman" w:hAnsi="Times New Roman"/>
          <w:sz w:val="24"/>
          <w:szCs w:val="24"/>
        </w:rPr>
        <w:t xml:space="preserve">, 2013, t. 59, p. 134; </w:t>
      </w:r>
      <w:r w:rsidRPr="002D04D6">
        <w:rPr>
          <w:rStyle w:val="searchrezleft6"/>
          <w:rFonts w:ascii="Times New Roman" w:hAnsi="Times New Roman"/>
          <w:caps/>
          <w:sz w:val="24"/>
          <w:szCs w:val="24"/>
        </w:rPr>
        <w:t>Paulauskaitė</w:t>
      </w:r>
      <w:r w:rsidRPr="002D04D6">
        <w:rPr>
          <w:rStyle w:val="searchrezleft6"/>
          <w:rFonts w:ascii="Times New Roman" w:hAnsi="Times New Roman"/>
          <w:sz w:val="24"/>
          <w:szCs w:val="24"/>
        </w:rPr>
        <w:t xml:space="preserve">, G. Butkų Juzės biografinės žinios. Iš </w:t>
      </w:r>
      <w:r w:rsidRPr="002D04D6">
        <w:rPr>
          <w:rStyle w:val="searchrezleft6"/>
          <w:rFonts w:ascii="Times New Roman" w:hAnsi="Times New Roman"/>
          <w:caps/>
          <w:sz w:val="24"/>
          <w:szCs w:val="24"/>
        </w:rPr>
        <w:t>Butkų Juzė</w:t>
      </w:r>
      <w:r w:rsidRPr="002D04D6">
        <w:rPr>
          <w:rStyle w:val="searchrezleft6"/>
          <w:rFonts w:ascii="Times New Roman" w:hAnsi="Times New Roman"/>
          <w:sz w:val="24"/>
          <w:szCs w:val="24"/>
        </w:rPr>
        <w:t xml:space="preserve">. </w:t>
      </w:r>
      <w:r w:rsidRPr="002D04D6">
        <w:rPr>
          <w:rStyle w:val="searchrezleft6"/>
          <w:rFonts w:ascii="Times New Roman" w:hAnsi="Times New Roman"/>
          <w:i/>
          <w:sz w:val="24"/>
          <w:szCs w:val="24"/>
        </w:rPr>
        <w:t>Raštai</w:t>
      </w:r>
      <w:r w:rsidRPr="002D04D6">
        <w:rPr>
          <w:rStyle w:val="searchrezleft6"/>
          <w:rFonts w:ascii="Times New Roman" w:hAnsi="Times New Roman"/>
          <w:sz w:val="24"/>
          <w:szCs w:val="24"/>
        </w:rPr>
        <w:t xml:space="preserve">. [Chicago], 1954, p. 13; </w:t>
      </w:r>
      <w:r w:rsidRPr="002D04D6">
        <w:rPr>
          <w:rFonts w:ascii="Times New Roman" w:hAnsi="Times New Roman"/>
          <w:caps/>
          <w:sz w:val="24"/>
          <w:szCs w:val="24"/>
        </w:rPr>
        <w:t>Petryla</w:t>
      </w:r>
      <w:r w:rsidRPr="002D04D6">
        <w:rPr>
          <w:rFonts w:ascii="Times New Roman" w:hAnsi="Times New Roman"/>
          <w:sz w:val="24"/>
          <w:szCs w:val="24"/>
        </w:rPr>
        <w:t xml:space="preserve">, Danielius. „Žemaitis“ ir jo </w:t>
      </w:r>
      <w:r w:rsidR="00DF4CC2" w:rsidRPr="002D04D6">
        <w:rPr>
          <w:rFonts w:ascii="Times New Roman" w:hAnsi="Times New Roman"/>
          <w:sz w:val="24"/>
          <w:szCs w:val="24"/>
        </w:rPr>
        <w:t>tęsėjai</w:t>
      </w:r>
      <w:r w:rsidRPr="002D04D6">
        <w:rPr>
          <w:rFonts w:ascii="Times New Roman" w:hAnsi="Times New Roman"/>
          <w:sz w:val="24"/>
          <w:szCs w:val="24"/>
        </w:rPr>
        <w:t xml:space="preserve">. </w:t>
      </w:r>
      <w:r w:rsidRPr="002D04D6">
        <w:rPr>
          <w:rFonts w:ascii="Times New Roman" w:hAnsi="Times New Roman"/>
          <w:i/>
          <w:sz w:val="24"/>
          <w:szCs w:val="24"/>
        </w:rPr>
        <w:t>Žurnalistika</w:t>
      </w:r>
      <w:r w:rsidRPr="002D04D6">
        <w:rPr>
          <w:rFonts w:ascii="Times New Roman" w:hAnsi="Times New Roman"/>
          <w:sz w:val="24"/>
          <w:szCs w:val="24"/>
        </w:rPr>
        <w:t xml:space="preserve">: [19]85, 1987, kn. 14, p. 116–117; </w:t>
      </w:r>
      <w:r w:rsidR="00B85858" w:rsidRPr="002D04D6">
        <w:rPr>
          <w:rFonts w:ascii="Times New Roman" w:hAnsi="Times New Roman"/>
          <w:i/>
          <w:sz w:val="24"/>
          <w:szCs w:val="24"/>
        </w:rPr>
        <w:t>Lietuvos komunistų partijos spauda, 1917–1940</w:t>
      </w:r>
      <w:r w:rsidR="00B85858">
        <w:rPr>
          <w:rFonts w:ascii="Times New Roman" w:hAnsi="Times New Roman"/>
          <w:sz w:val="24"/>
          <w:szCs w:val="24"/>
        </w:rPr>
        <w:t>:</w:t>
      </w:r>
      <w:r w:rsidR="00B85858" w:rsidRPr="002D04D6">
        <w:rPr>
          <w:rFonts w:ascii="Times New Roman" w:hAnsi="Times New Roman"/>
          <w:sz w:val="24"/>
          <w:szCs w:val="24"/>
        </w:rPr>
        <w:t xml:space="preserve"> </w:t>
      </w:r>
      <w:r w:rsidR="00B85858">
        <w:rPr>
          <w:rFonts w:ascii="Times New Roman" w:hAnsi="Times New Roman"/>
          <w:sz w:val="24"/>
          <w:szCs w:val="24"/>
        </w:rPr>
        <w:t>b</w:t>
      </w:r>
      <w:r w:rsidR="00B85858" w:rsidRPr="002D04D6">
        <w:rPr>
          <w:rFonts w:ascii="Times New Roman" w:hAnsi="Times New Roman"/>
          <w:sz w:val="24"/>
          <w:szCs w:val="24"/>
        </w:rPr>
        <w:t>ibliografija.</w:t>
      </w:r>
      <w:r w:rsidR="00B85858">
        <w:rPr>
          <w:rFonts w:ascii="Times New Roman" w:hAnsi="Times New Roman"/>
          <w:sz w:val="24"/>
          <w:szCs w:val="24"/>
        </w:rPr>
        <w:t xml:space="preserve"> D. 2,</w:t>
      </w:r>
      <w:r w:rsidR="00B85858" w:rsidRPr="002D04D6">
        <w:rPr>
          <w:rFonts w:ascii="Times New Roman" w:hAnsi="Times New Roman"/>
          <w:sz w:val="24"/>
          <w:szCs w:val="24"/>
        </w:rPr>
        <w:t xml:space="preserve"> Periodiniai leidiniai. Vilnius, 1985</w:t>
      </w:r>
      <w:r w:rsidR="00B85858">
        <w:rPr>
          <w:rFonts w:ascii="Times New Roman" w:hAnsi="Times New Roman"/>
          <w:sz w:val="24"/>
          <w:szCs w:val="24"/>
        </w:rPr>
        <w:t>,</w:t>
      </w:r>
      <w:r w:rsidR="00B85858" w:rsidRPr="002D04D6">
        <w:rPr>
          <w:rFonts w:ascii="Times New Roman" w:hAnsi="Times New Roman"/>
          <w:sz w:val="24"/>
          <w:szCs w:val="24"/>
        </w:rPr>
        <w:t xml:space="preserve"> p. 120, 303;</w:t>
      </w:r>
      <w:r w:rsidR="00B85858" w:rsidRPr="002D04D6">
        <w:rPr>
          <w:rFonts w:ascii="Times New Roman" w:hAnsi="Times New Roman"/>
          <w:caps/>
          <w:sz w:val="24"/>
          <w:szCs w:val="24"/>
        </w:rPr>
        <w:t xml:space="preserve"> </w:t>
      </w:r>
      <w:r w:rsidRPr="002D04D6">
        <w:rPr>
          <w:rFonts w:ascii="Times New Roman" w:hAnsi="Times New Roman"/>
          <w:sz w:val="24"/>
          <w:szCs w:val="24"/>
        </w:rPr>
        <w:t>Kretingos muziejaus mokslinis archyvas, f. 5, b. 28, lap. 75.</w:t>
      </w:r>
    </w:p>
    <w:p w:rsidR="009A212A" w:rsidRPr="00CE10D0" w:rsidRDefault="009A212A" w:rsidP="009A212A">
      <w:pPr>
        <w:spacing w:after="0"/>
        <w:jc w:val="both"/>
        <w:rPr>
          <w:rFonts w:ascii="Times New Roman" w:hAnsi="Times New Roman"/>
          <w:caps/>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5. Valstybinė Kretingos spaustuvė (1941)</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Kretingos apskrities</w:t>
      </w:r>
      <w:r w:rsidR="007F175F">
        <w:rPr>
          <w:rFonts w:ascii="Times New Roman" w:hAnsi="Times New Roman"/>
          <w:sz w:val="26"/>
          <w:szCs w:val="26"/>
        </w:rPr>
        <w:t xml:space="preserve"> vykdomasis</w:t>
      </w:r>
      <w:r w:rsidRPr="00CE10D0">
        <w:rPr>
          <w:rFonts w:ascii="Times New Roman" w:hAnsi="Times New Roman"/>
          <w:sz w:val="26"/>
          <w:szCs w:val="26"/>
        </w:rPr>
        <w:t xml:space="preserve"> komitetas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1941 – Vytauto g. 1.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d) lietuvių k.</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 xml:space="preserve">VI. Suformuota iš nacionalizuotų 1940 </w:t>
      </w:r>
      <w:r w:rsidR="00FD7886" w:rsidRPr="00CE10D0">
        <w:rPr>
          <w:rFonts w:ascii="Times New Roman" w:hAnsi="Times New Roman"/>
          <w:sz w:val="26"/>
          <w:szCs w:val="26"/>
        </w:rPr>
        <w:t>Pranciškonų ir 1941</w:t>
      </w:r>
      <w:r w:rsidRPr="00CE10D0">
        <w:rPr>
          <w:rFonts w:ascii="Times New Roman" w:hAnsi="Times New Roman"/>
          <w:sz w:val="26"/>
          <w:szCs w:val="26"/>
        </w:rPr>
        <w:t xml:space="preserve"> Stasio Jonušo spaustuvių. 1941 – 7 darbuotojai. Sudegė 1941-06</w:t>
      </w:r>
      <w:r w:rsidR="00AD5AC8" w:rsidRPr="00CE10D0">
        <w:rPr>
          <w:rFonts w:ascii="Times New Roman" w:hAnsi="Times New Roman"/>
          <w:sz w:val="26"/>
          <w:szCs w:val="26"/>
        </w:rPr>
        <w:t>-23(?)</w:t>
      </w:r>
      <w:r w:rsidR="00723D49" w:rsidRPr="00CE10D0">
        <w:rPr>
          <w:rFonts w:ascii="Times New Roman" w:hAnsi="Times New Roman"/>
          <w:sz w:val="26"/>
          <w:szCs w:val="26"/>
        </w:rPr>
        <w:t xml:space="preserve"> </w:t>
      </w:r>
      <w:r w:rsidR="00853132">
        <w:rPr>
          <w:rFonts w:ascii="Times New Roman" w:hAnsi="Times New Roman"/>
          <w:sz w:val="26"/>
          <w:szCs w:val="26"/>
        </w:rPr>
        <w:t>dėl</w:t>
      </w:r>
      <w:r w:rsidR="00723D49" w:rsidRPr="00CE10D0">
        <w:rPr>
          <w:rFonts w:ascii="Times New Roman" w:hAnsi="Times New Roman"/>
          <w:sz w:val="26"/>
          <w:szCs w:val="26"/>
        </w:rPr>
        <w:t xml:space="preserve"> karo veiksmų.</w:t>
      </w:r>
    </w:p>
    <w:p w:rsidR="009A212A" w:rsidRPr="00CE10D0" w:rsidRDefault="009A212A" w:rsidP="009A212A">
      <w:pPr>
        <w:spacing w:after="0"/>
        <w:jc w:val="both"/>
        <w:rPr>
          <w:rFonts w:ascii="Times New Roman" w:hAnsi="Times New Roman"/>
          <w:caps/>
          <w:sz w:val="26"/>
          <w:szCs w:val="26"/>
        </w:rPr>
      </w:pPr>
      <w:r w:rsidRPr="00CE10D0">
        <w:rPr>
          <w:rFonts w:ascii="Times New Roman" w:hAnsi="Times New Roman"/>
          <w:sz w:val="26"/>
          <w:szCs w:val="26"/>
        </w:rPr>
        <w:t xml:space="preserve">VII. </w:t>
      </w:r>
      <w:r w:rsidR="007F175F" w:rsidRPr="002D04D6">
        <w:rPr>
          <w:rFonts w:ascii="Times New Roman" w:hAnsi="Times New Roman"/>
          <w:sz w:val="24"/>
          <w:szCs w:val="24"/>
        </w:rPr>
        <w:t>Kretingos muziejaus mokslinis</w:t>
      </w:r>
      <w:r w:rsidR="007F175F">
        <w:rPr>
          <w:rFonts w:ascii="Times New Roman" w:hAnsi="Times New Roman"/>
          <w:sz w:val="24"/>
          <w:szCs w:val="24"/>
        </w:rPr>
        <w:t xml:space="preserve"> archyvas, f. 5, b. 28, lap. 75; </w:t>
      </w:r>
      <w:r w:rsidRPr="002D04D6">
        <w:rPr>
          <w:rFonts w:ascii="Times New Roman" w:eastAsia="Times New Roman" w:hAnsi="Times New Roman"/>
          <w:sz w:val="24"/>
          <w:szCs w:val="24"/>
        </w:rPr>
        <w:t>LCVA</w:t>
      </w:r>
      <w:r w:rsidR="00AD5AC8" w:rsidRPr="002D04D6">
        <w:rPr>
          <w:rFonts w:ascii="Times New Roman" w:eastAsia="Times New Roman" w:hAnsi="Times New Roman"/>
          <w:sz w:val="24"/>
          <w:szCs w:val="24"/>
        </w:rPr>
        <w:t>,</w:t>
      </w:r>
      <w:r w:rsidRPr="002D04D6">
        <w:rPr>
          <w:rFonts w:ascii="Times New Roman" w:eastAsia="Times New Roman" w:hAnsi="Times New Roman"/>
          <w:sz w:val="24"/>
          <w:szCs w:val="24"/>
        </w:rPr>
        <w:t xml:space="preserve"> f. R-743, ap. 1, b. 26</w:t>
      </w:r>
      <w:r w:rsidRPr="002D04D6">
        <w:rPr>
          <w:rFonts w:ascii="Times New Roman" w:hAnsi="Times New Roman"/>
          <w:sz w:val="24"/>
          <w:szCs w:val="24"/>
        </w:rPr>
        <w:t>, lap. 37</w:t>
      </w:r>
      <w:r w:rsidR="007F175F">
        <w:rPr>
          <w:rFonts w:ascii="Times New Roman" w:hAnsi="Times New Roman"/>
          <w:sz w:val="24"/>
          <w:szCs w:val="24"/>
        </w:rPr>
        <w:t>.</w:t>
      </w:r>
    </w:p>
    <w:p w:rsidR="009A212A" w:rsidRPr="00CE10D0" w:rsidRDefault="009A212A" w:rsidP="009A212A">
      <w:pPr>
        <w:spacing w:after="0"/>
        <w:jc w:val="both"/>
        <w:rPr>
          <w:rFonts w:ascii="Times New Roman" w:hAnsi="Times New Roman"/>
          <w:caps/>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6. Pranciškonų spaustuvė (1935–1940)</w:t>
      </w:r>
    </w:p>
    <w:p w:rsidR="009A212A" w:rsidRPr="00CE10D0" w:rsidRDefault="007F175F" w:rsidP="009A212A">
      <w:pPr>
        <w:spacing w:after="0"/>
        <w:rPr>
          <w:rFonts w:ascii="Times New Roman" w:hAnsi="Times New Roman"/>
          <w:sz w:val="26"/>
          <w:szCs w:val="26"/>
        </w:rPr>
      </w:pPr>
      <w:r>
        <w:rPr>
          <w:rFonts w:ascii="Times New Roman" w:hAnsi="Times New Roman"/>
          <w:sz w:val="26"/>
          <w:szCs w:val="26"/>
        </w:rPr>
        <w:t>I. Spaustuvė, stereotipija ir</w:t>
      </w:r>
      <w:r w:rsidR="009A212A" w:rsidRPr="00CE10D0">
        <w:rPr>
          <w:rFonts w:ascii="Times New Roman" w:hAnsi="Times New Roman"/>
          <w:sz w:val="26"/>
          <w:szCs w:val="26"/>
        </w:rPr>
        <w:t xml:space="preserve"> knygrišykla.</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Kretingos pranciškonų vienuolynas. Finansavo vienuolyno rėmėjas Amerikos lietuvis kun. Pranciškus Mykolas Juras. Nacionalizuota 1940-09-09.</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1935 – Vilniaus g. 20 (Rabinovičiaus namai). </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IV. 1935 – 2 spaudos mašinos (1 laikraščiams spausdinti, kita – tiglinė), 1940 – 4 (pusinė plokščiaspaudė firmos „8C</w:t>
      </w:r>
      <w:r w:rsidRPr="00CE10D0">
        <w:rPr>
          <w:rFonts w:ascii="Times New Roman" w:hAnsi="Times New Roman"/>
          <w:sz w:val="26"/>
          <w:szCs w:val="26"/>
          <w:u w:val="single"/>
          <w:vertAlign w:val="superscript"/>
        </w:rPr>
        <w:t>o</w:t>
      </w:r>
      <w:r w:rsidRPr="00CE10D0">
        <w:rPr>
          <w:rFonts w:ascii="Times New Roman" w:hAnsi="Times New Roman"/>
          <w:sz w:val="26"/>
          <w:szCs w:val="26"/>
        </w:rPr>
        <w:t xml:space="preserve"> Ast-Ges franken“, tiglinė, popieriau</w:t>
      </w:r>
      <w:r w:rsidR="00853132">
        <w:rPr>
          <w:rFonts w:ascii="Times New Roman" w:hAnsi="Times New Roman"/>
          <w:sz w:val="26"/>
          <w:szCs w:val="26"/>
        </w:rPr>
        <w:t>s</w:t>
      </w:r>
      <w:r w:rsidRPr="00CE10D0">
        <w:rPr>
          <w:rFonts w:ascii="Times New Roman" w:hAnsi="Times New Roman"/>
          <w:sz w:val="26"/>
          <w:szCs w:val="26"/>
        </w:rPr>
        <w:t xml:space="preserve"> pjovimo ir segimo) mašinos.</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V. a) 31 (31), b) „Aukštyn</w:t>
      </w:r>
      <w:r w:rsidR="00853132">
        <w:rPr>
          <w:rFonts w:ascii="Times New Roman" w:hAnsi="Times New Roman"/>
          <w:sz w:val="26"/>
          <w:szCs w:val="26"/>
        </w:rPr>
        <w:t>“</w:t>
      </w:r>
      <w:r w:rsidRPr="00CE10D0">
        <w:rPr>
          <w:rFonts w:ascii="Times New Roman" w:hAnsi="Times New Roman"/>
          <w:sz w:val="26"/>
          <w:szCs w:val="26"/>
        </w:rPr>
        <w:t xml:space="preserve"> (1939), </w:t>
      </w:r>
      <w:r w:rsidR="00D16C72" w:rsidRPr="00CE10D0">
        <w:rPr>
          <w:rFonts w:ascii="Times New Roman" w:hAnsi="Times New Roman"/>
          <w:sz w:val="26"/>
          <w:szCs w:val="26"/>
        </w:rPr>
        <w:t xml:space="preserve">„Birutės tėviškė“ (1939–1940), </w:t>
      </w:r>
      <w:r w:rsidRPr="00CE10D0">
        <w:rPr>
          <w:rFonts w:ascii="Times New Roman" w:hAnsi="Times New Roman"/>
          <w:sz w:val="26"/>
          <w:szCs w:val="26"/>
        </w:rPr>
        <w:t>„Jaunystės vainikai“ (1937), „Kretingos parapija“ (1936–1940), „Pirmieji žingsniai“ (1938), „Sursum corda“ (1936–1939), „Šiluva“ (1938</w:t>
      </w:r>
      <w:r w:rsidR="00D16C72" w:rsidRPr="00CE10D0">
        <w:rPr>
          <w:rFonts w:ascii="Times New Roman" w:hAnsi="Times New Roman"/>
          <w:sz w:val="26"/>
          <w:szCs w:val="26"/>
        </w:rPr>
        <w:t>–1939</w:t>
      </w:r>
      <w:r w:rsidRPr="00CE10D0">
        <w:rPr>
          <w:rFonts w:ascii="Times New Roman" w:hAnsi="Times New Roman"/>
          <w:sz w:val="26"/>
          <w:szCs w:val="26"/>
        </w:rPr>
        <w:t>), c) blankinė i</w:t>
      </w:r>
      <w:r w:rsidR="002D1617" w:rsidRPr="00CE10D0">
        <w:rPr>
          <w:rFonts w:ascii="Times New Roman" w:hAnsi="Times New Roman"/>
          <w:sz w:val="26"/>
          <w:szCs w:val="26"/>
        </w:rPr>
        <w:t>r smulkioji spauda, d) lietuvių ir</w:t>
      </w:r>
      <w:r w:rsidRPr="00CE10D0">
        <w:rPr>
          <w:rFonts w:ascii="Times New Roman" w:hAnsi="Times New Roman"/>
          <w:sz w:val="26"/>
          <w:szCs w:val="26"/>
        </w:rPr>
        <w:t xml:space="preserve"> lotynų k.</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VI. 1941 – įvertinta 43</w:t>
      </w:r>
      <w:r w:rsidR="007F175F">
        <w:rPr>
          <w:rFonts w:ascii="Times New Roman" w:hAnsi="Times New Roman"/>
          <w:sz w:val="26"/>
          <w:szCs w:val="26"/>
        </w:rPr>
        <w:t xml:space="preserve"> </w:t>
      </w:r>
      <w:r w:rsidRPr="00CE10D0">
        <w:rPr>
          <w:rFonts w:ascii="Times New Roman" w:hAnsi="Times New Roman"/>
          <w:sz w:val="26"/>
          <w:szCs w:val="26"/>
        </w:rPr>
        <w:t>058 Lt. Direktoriumi po 1940 nacionalizacijos paskirtas B. Januškevičius. 1941 – įrenginiai iškelti į Vytauto g. 1 ir sujun</w:t>
      </w:r>
      <w:r w:rsidR="00853132">
        <w:rPr>
          <w:rFonts w:ascii="Times New Roman" w:hAnsi="Times New Roman"/>
          <w:sz w:val="26"/>
          <w:szCs w:val="26"/>
        </w:rPr>
        <w:t>g</w:t>
      </w:r>
      <w:r w:rsidRPr="00CE10D0">
        <w:rPr>
          <w:rFonts w:ascii="Times New Roman" w:hAnsi="Times New Roman"/>
          <w:sz w:val="26"/>
          <w:szCs w:val="26"/>
        </w:rPr>
        <w:t>ti su nacionalizuotos S. Jonušo spaustuvės įrenginiais.</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 xml:space="preserve">VII. </w:t>
      </w:r>
      <w:r w:rsidRPr="002D04D6">
        <w:rPr>
          <w:rFonts w:ascii="Times New Roman" w:hAnsi="Times New Roman"/>
          <w:caps/>
          <w:sz w:val="24"/>
          <w:szCs w:val="24"/>
        </w:rPr>
        <w:t>Užtupas</w:t>
      </w:r>
      <w:r w:rsidRPr="002D04D6">
        <w:rPr>
          <w:rFonts w:ascii="Times New Roman" w:hAnsi="Times New Roman"/>
          <w:sz w:val="24"/>
          <w:szCs w:val="24"/>
        </w:rPr>
        <w:t xml:space="preserve">, Vilius. </w:t>
      </w:r>
      <w:r w:rsidRPr="002D04D6">
        <w:rPr>
          <w:rFonts w:ascii="Times New Roman" w:hAnsi="Times New Roman"/>
          <w:i/>
          <w:sz w:val="24"/>
          <w:szCs w:val="24"/>
        </w:rPr>
        <w:t>Lietuvos spaustuvės</w:t>
      </w:r>
      <w:r w:rsidRPr="002D04D6">
        <w:rPr>
          <w:rFonts w:ascii="Times New Roman" w:hAnsi="Times New Roman"/>
          <w:sz w:val="24"/>
          <w:szCs w:val="24"/>
        </w:rPr>
        <w:t>, 1522–1997</w:t>
      </w:r>
      <w:r w:rsidR="007F175F">
        <w:rPr>
          <w:rFonts w:ascii="Times New Roman" w:hAnsi="Times New Roman"/>
          <w:sz w:val="24"/>
          <w:szCs w:val="24"/>
        </w:rPr>
        <w:t>. Vilnius; Kaunas, 1998, p. 246;</w:t>
      </w:r>
      <w:r w:rsidRPr="002D04D6">
        <w:rPr>
          <w:rFonts w:ascii="Times New Roman" w:hAnsi="Times New Roman"/>
          <w:sz w:val="24"/>
          <w:szCs w:val="24"/>
        </w:rPr>
        <w:t xml:space="preserve"> </w:t>
      </w:r>
      <w:r w:rsidR="007F175F" w:rsidRPr="002D04D6">
        <w:rPr>
          <w:rFonts w:ascii="Times New Roman" w:eastAsia="Times New Roman" w:hAnsi="Times New Roman"/>
          <w:sz w:val="24"/>
          <w:szCs w:val="24"/>
        </w:rPr>
        <w:t>LCVA, f. R-743, ap. 1, b. 26</w:t>
      </w:r>
      <w:r w:rsidR="007F175F">
        <w:rPr>
          <w:rFonts w:ascii="Times New Roman" w:hAnsi="Times New Roman"/>
          <w:sz w:val="24"/>
          <w:szCs w:val="24"/>
        </w:rPr>
        <w:t xml:space="preserve">, lap. 37; </w:t>
      </w:r>
      <w:r w:rsidRPr="002D04D6">
        <w:rPr>
          <w:rFonts w:ascii="Times New Roman" w:hAnsi="Times New Roman"/>
          <w:sz w:val="24"/>
          <w:szCs w:val="24"/>
        </w:rPr>
        <w:t>LCVA</w:t>
      </w:r>
      <w:r w:rsidR="00AD5AC8" w:rsidRPr="002D04D6">
        <w:rPr>
          <w:rFonts w:ascii="Times New Roman" w:hAnsi="Times New Roman"/>
          <w:sz w:val="24"/>
          <w:szCs w:val="24"/>
        </w:rPr>
        <w:t>,</w:t>
      </w:r>
      <w:r w:rsidRPr="002D04D6">
        <w:rPr>
          <w:rFonts w:ascii="Times New Roman" w:hAnsi="Times New Roman"/>
          <w:sz w:val="24"/>
          <w:szCs w:val="24"/>
        </w:rPr>
        <w:t xml:space="preserve"> f. R-771, ap. 2a, b. 463</w:t>
      </w:r>
      <w:r w:rsidR="007F175F">
        <w:rPr>
          <w:rFonts w:ascii="Times New Roman" w:hAnsi="Times New Roman"/>
          <w:sz w:val="24"/>
          <w:szCs w:val="24"/>
        </w:rPr>
        <w:t>.</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7. „Spaudaliet“ (1936–1940)</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Žydų tautybės miestietis Joselis Šneibergas.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a) 2 (2), c) blankinė ir smulkioji spauda, d) lietuvių k.</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VII. </w:t>
      </w:r>
      <w:r w:rsidRPr="002D04D6">
        <w:rPr>
          <w:rFonts w:ascii="Times New Roman" w:hAnsi="Times New Roman"/>
          <w:sz w:val="24"/>
          <w:szCs w:val="24"/>
        </w:rPr>
        <w:t>LCVA</w:t>
      </w:r>
      <w:r w:rsidR="005C6839" w:rsidRPr="002D04D6">
        <w:rPr>
          <w:rFonts w:ascii="Times New Roman" w:hAnsi="Times New Roman"/>
          <w:sz w:val="24"/>
          <w:szCs w:val="24"/>
        </w:rPr>
        <w:t>,</w:t>
      </w:r>
      <w:r w:rsidRPr="002D04D6">
        <w:rPr>
          <w:rFonts w:ascii="Times New Roman" w:hAnsi="Times New Roman"/>
          <w:sz w:val="24"/>
          <w:szCs w:val="24"/>
        </w:rPr>
        <w:t xml:space="preserve"> f. 377, ap. 10, b. 229, lap. 3; LCVA</w:t>
      </w:r>
      <w:r w:rsidR="005C6839" w:rsidRPr="002D04D6">
        <w:rPr>
          <w:rFonts w:ascii="Times New Roman" w:hAnsi="Times New Roman"/>
          <w:sz w:val="24"/>
          <w:szCs w:val="24"/>
        </w:rPr>
        <w:t>,</w:t>
      </w:r>
      <w:r w:rsidRPr="002D04D6">
        <w:rPr>
          <w:rFonts w:ascii="Times New Roman" w:hAnsi="Times New Roman"/>
          <w:sz w:val="24"/>
          <w:szCs w:val="24"/>
        </w:rPr>
        <w:t xml:space="preserve"> f. 377, ap. 10, b. 302, lap. 14.</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caps/>
          <w:sz w:val="26"/>
          <w:szCs w:val="26"/>
        </w:rPr>
      </w:pPr>
    </w:p>
    <w:p w:rsidR="009A212A" w:rsidRPr="00CE10D0" w:rsidRDefault="009A212A" w:rsidP="009A212A">
      <w:pPr>
        <w:spacing w:after="0"/>
        <w:jc w:val="center"/>
        <w:rPr>
          <w:rFonts w:ascii="Times New Roman" w:hAnsi="Times New Roman"/>
          <w:caps/>
          <w:sz w:val="26"/>
          <w:szCs w:val="26"/>
        </w:rPr>
      </w:pPr>
      <w:r w:rsidRPr="00CE10D0">
        <w:rPr>
          <w:rFonts w:ascii="Times New Roman" w:hAnsi="Times New Roman"/>
          <w:caps/>
          <w:sz w:val="26"/>
          <w:szCs w:val="26"/>
        </w:rPr>
        <w:t>Mažeikiai</w:t>
      </w:r>
    </w:p>
    <w:p w:rsidR="009A212A" w:rsidRPr="00CE10D0" w:rsidRDefault="009A212A" w:rsidP="009A212A">
      <w:pPr>
        <w:spacing w:after="0"/>
        <w:jc w:val="center"/>
        <w:rPr>
          <w:rFonts w:ascii="Times New Roman" w:hAnsi="Times New Roman"/>
          <w:sz w:val="26"/>
          <w:szCs w:val="26"/>
        </w:rPr>
      </w:pPr>
      <w:r w:rsidRPr="00CE10D0">
        <w:rPr>
          <w:rFonts w:ascii="Times New Roman" w:hAnsi="Times New Roman"/>
          <w:sz w:val="26"/>
          <w:szCs w:val="26"/>
        </w:rPr>
        <w:t>(iki 1919 – Telšių apskritis)</w:t>
      </w:r>
    </w:p>
    <w:p w:rsidR="009A212A" w:rsidRPr="00CE10D0" w:rsidRDefault="009A212A" w:rsidP="009A212A">
      <w:pPr>
        <w:spacing w:after="0"/>
        <w:jc w:val="center"/>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8. „Abra“ (1935–1941)</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 xml:space="preserve">II. Žydų tautybės Mažeikių </w:t>
      </w:r>
      <w:r w:rsidR="007F175F">
        <w:rPr>
          <w:rFonts w:ascii="Times New Roman" w:hAnsi="Times New Roman"/>
          <w:sz w:val="26"/>
          <w:szCs w:val="26"/>
        </w:rPr>
        <w:t>miestiečiai</w:t>
      </w:r>
      <w:r w:rsidRPr="00CE10D0">
        <w:rPr>
          <w:rFonts w:ascii="Times New Roman" w:hAnsi="Times New Roman"/>
          <w:sz w:val="26"/>
          <w:szCs w:val="26"/>
        </w:rPr>
        <w:t xml:space="preserve"> Jankelis ir sūnus (vardas nežinomas) Abromavičiai. 1941-02-24 nacionalizuota.</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1935 – Birutės g. 20. </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 xml:space="preserve">IV. 1935 – „Boston press“ tipo rankinė spaudos mašina, 1941 – 3 (mažo formato rankinė „Boston press“ tipo, kojinė segimo ir proferavimo) mašinos.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c) blankinė ir smulkioji spauda, d) lietuvių k.</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VI. 2 darbininkai: J. Abromavičius su sūnumi. Po 1941 nacionalizacijos vedėju paskirtas B. Ytingas. 1941 – turtas įvertintas 3</w:t>
      </w:r>
      <w:r w:rsidR="007F175F">
        <w:rPr>
          <w:rFonts w:ascii="Times New Roman" w:hAnsi="Times New Roman"/>
          <w:sz w:val="26"/>
          <w:szCs w:val="26"/>
        </w:rPr>
        <w:t xml:space="preserve"> </w:t>
      </w:r>
      <w:r w:rsidRPr="00CE10D0">
        <w:rPr>
          <w:rFonts w:ascii="Times New Roman" w:hAnsi="Times New Roman"/>
          <w:sz w:val="26"/>
          <w:szCs w:val="26"/>
        </w:rPr>
        <w:t>647 Lt.</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lastRenderedPageBreak/>
        <w:t xml:space="preserve">VII. </w:t>
      </w:r>
      <w:r w:rsidRPr="002D04D6">
        <w:rPr>
          <w:rFonts w:ascii="Times New Roman" w:hAnsi="Times New Roman"/>
          <w:caps/>
          <w:sz w:val="24"/>
          <w:szCs w:val="24"/>
        </w:rPr>
        <w:t>Užtupas</w:t>
      </w:r>
      <w:r w:rsidRPr="002D04D6">
        <w:rPr>
          <w:rFonts w:ascii="Times New Roman" w:hAnsi="Times New Roman"/>
          <w:sz w:val="24"/>
          <w:szCs w:val="24"/>
        </w:rPr>
        <w:t xml:space="preserve">, Vilius. </w:t>
      </w:r>
      <w:r w:rsidRPr="002D04D6">
        <w:rPr>
          <w:rFonts w:ascii="Times New Roman" w:hAnsi="Times New Roman"/>
          <w:i/>
          <w:sz w:val="24"/>
          <w:szCs w:val="24"/>
        </w:rPr>
        <w:t>Lietuvos spaustuvės</w:t>
      </w:r>
      <w:r w:rsidRPr="002D04D6">
        <w:rPr>
          <w:rFonts w:ascii="Times New Roman" w:hAnsi="Times New Roman"/>
          <w:sz w:val="24"/>
          <w:szCs w:val="24"/>
        </w:rPr>
        <w:t>, 1522–1997. Vilnius; Kaunas, 1998, p. 261; LCVA</w:t>
      </w:r>
      <w:r w:rsidR="00AD5AC8" w:rsidRPr="002D04D6">
        <w:rPr>
          <w:rFonts w:ascii="Times New Roman" w:hAnsi="Times New Roman"/>
          <w:sz w:val="24"/>
          <w:szCs w:val="24"/>
        </w:rPr>
        <w:t>,</w:t>
      </w:r>
      <w:r w:rsidRPr="002D04D6">
        <w:rPr>
          <w:rFonts w:ascii="Times New Roman" w:hAnsi="Times New Roman"/>
          <w:sz w:val="24"/>
          <w:szCs w:val="24"/>
        </w:rPr>
        <w:t xml:space="preserve"> f. 377, ap. 10, b. 228, lap. 8; LCVA</w:t>
      </w:r>
      <w:r w:rsidR="00AD5AC8" w:rsidRPr="002D04D6">
        <w:rPr>
          <w:rFonts w:ascii="Times New Roman" w:hAnsi="Times New Roman"/>
          <w:sz w:val="24"/>
          <w:szCs w:val="24"/>
        </w:rPr>
        <w:t>,</w:t>
      </w:r>
      <w:r w:rsidRPr="002D04D6">
        <w:rPr>
          <w:rFonts w:ascii="Times New Roman" w:hAnsi="Times New Roman"/>
          <w:sz w:val="24"/>
          <w:szCs w:val="24"/>
        </w:rPr>
        <w:t xml:space="preserve"> f. R-771, ap. 2, b. 517.</w:t>
      </w:r>
    </w:p>
    <w:p w:rsidR="009A212A" w:rsidRPr="00CE10D0" w:rsidRDefault="009A212A" w:rsidP="009A212A">
      <w:pPr>
        <w:spacing w:after="0"/>
        <w:jc w:val="both"/>
        <w:rPr>
          <w:rFonts w:ascii="Times New Roman" w:hAnsi="Times New Roman"/>
          <w:b/>
          <w:sz w:val="26"/>
          <w:szCs w:val="26"/>
        </w:rPr>
      </w:pPr>
    </w:p>
    <w:p w:rsidR="009A212A" w:rsidRPr="00CE10D0" w:rsidRDefault="007F175F" w:rsidP="009A212A">
      <w:pPr>
        <w:spacing w:after="0"/>
        <w:rPr>
          <w:rFonts w:ascii="Times New Roman" w:hAnsi="Times New Roman"/>
          <w:b/>
          <w:sz w:val="26"/>
          <w:szCs w:val="26"/>
        </w:rPr>
      </w:pPr>
      <w:r>
        <w:rPr>
          <w:rFonts w:ascii="Times New Roman" w:hAnsi="Times New Roman"/>
          <w:b/>
          <w:sz w:val="26"/>
          <w:szCs w:val="26"/>
        </w:rPr>
        <w:t>9. E. Levino spaustuvė (1913–</w:t>
      </w:r>
      <w:r w:rsidR="009A212A" w:rsidRPr="00CE10D0">
        <w:rPr>
          <w:rFonts w:ascii="Times New Roman" w:hAnsi="Times New Roman"/>
          <w:b/>
          <w:sz w:val="26"/>
          <w:szCs w:val="26"/>
        </w:rPr>
        <w:t>ne anksčiau kaip 1915)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ir litografija.</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Žydų tautybės miestietis E. Levinas.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IV. c) blankinė ir smulkioji spauda, d) rusų k.</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 xml:space="preserve">VI. </w:t>
      </w:r>
      <w:r w:rsidRPr="002D04D6">
        <w:rPr>
          <w:rFonts w:ascii="Times New Roman" w:hAnsi="Times New Roman"/>
          <w:caps/>
          <w:sz w:val="24"/>
          <w:szCs w:val="24"/>
        </w:rPr>
        <w:t>Merkys</w:t>
      </w:r>
      <w:r w:rsidRPr="002D04D6">
        <w:rPr>
          <w:rFonts w:ascii="Times New Roman" w:hAnsi="Times New Roman"/>
          <w:sz w:val="24"/>
          <w:szCs w:val="24"/>
        </w:rPr>
        <w:t xml:space="preserve">, Vytautas. Lietuvos poligrafijos įmonės 1795–1915. Iš </w:t>
      </w:r>
      <w:r w:rsidRPr="002D04D6">
        <w:rPr>
          <w:rFonts w:ascii="Times New Roman" w:hAnsi="Times New Roman"/>
          <w:i/>
          <w:sz w:val="24"/>
          <w:szCs w:val="24"/>
        </w:rPr>
        <w:t>Iš Lietuvos kultūros istorijos.</w:t>
      </w:r>
      <w:r w:rsidR="00EA6EE6">
        <w:rPr>
          <w:rFonts w:ascii="Times New Roman" w:hAnsi="Times New Roman"/>
          <w:sz w:val="24"/>
          <w:szCs w:val="24"/>
        </w:rPr>
        <w:t xml:space="preserve"> T. 7,</w:t>
      </w:r>
      <w:r w:rsidRPr="002D04D6">
        <w:rPr>
          <w:rFonts w:ascii="Times New Roman" w:hAnsi="Times New Roman"/>
          <w:i/>
          <w:sz w:val="24"/>
          <w:szCs w:val="24"/>
        </w:rPr>
        <w:t xml:space="preserve"> </w:t>
      </w:r>
      <w:r w:rsidRPr="00EA6EE6">
        <w:rPr>
          <w:rFonts w:ascii="Times New Roman" w:hAnsi="Times New Roman"/>
          <w:sz w:val="24"/>
          <w:szCs w:val="24"/>
        </w:rPr>
        <w:t>Spauda ir spaustuvės</w:t>
      </w:r>
      <w:r w:rsidRPr="002D04D6">
        <w:rPr>
          <w:rFonts w:ascii="Times New Roman" w:hAnsi="Times New Roman"/>
          <w:sz w:val="24"/>
          <w:szCs w:val="24"/>
        </w:rPr>
        <w:t>. Vilnius, 1972, p. 174.</w:t>
      </w:r>
    </w:p>
    <w:p w:rsidR="009A212A" w:rsidRPr="00CE10D0" w:rsidRDefault="009A212A" w:rsidP="009A212A">
      <w:pPr>
        <w:spacing w:after="0"/>
        <w:rPr>
          <w:rFonts w:ascii="Times New Roman" w:hAnsi="Times New Roman"/>
          <w:b/>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10. Chon</w:t>
      </w:r>
      <w:r w:rsidR="00853132">
        <w:rPr>
          <w:rFonts w:ascii="Times New Roman" w:hAnsi="Times New Roman"/>
          <w:b/>
          <w:sz w:val="26"/>
          <w:szCs w:val="26"/>
        </w:rPr>
        <w:t>ono Slonimskio spaustuvė (1913–</w:t>
      </w:r>
      <w:r w:rsidRPr="00CE10D0">
        <w:rPr>
          <w:rFonts w:ascii="Times New Roman" w:hAnsi="Times New Roman"/>
          <w:b/>
          <w:sz w:val="26"/>
          <w:szCs w:val="26"/>
        </w:rPr>
        <w:t>ne anksčiau kaip 1915)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II. Žydų tautybės Telšių spaustuvininkas pulko atsargos raštininkas Chononas Slonimskis.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IV. c) blankinė ir smulkioji spauda, d) rusų k.</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 xml:space="preserve">VI. </w:t>
      </w:r>
      <w:r w:rsidRPr="002D04D6">
        <w:rPr>
          <w:rFonts w:ascii="Times New Roman" w:hAnsi="Times New Roman"/>
          <w:caps/>
          <w:sz w:val="24"/>
          <w:szCs w:val="24"/>
        </w:rPr>
        <w:t>Merkys</w:t>
      </w:r>
      <w:r w:rsidRPr="002D04D6">
        <w:rPr>
          <w:rFonts w:ascii="Times New Roman" w:hAnsi="Times New Roman"/>
          <w:sz w:val="24"/>
          <w:szCs w:val="24"/>
        </w:rPr>
        <w:t xml:space="preserve">, Vytautas. Lietuvos poligrafijos įmonės 1795–1915. Iš </w:t>
      </w:r>
      <w:r w:rsidRPr="002D04D6">
        <w:rPr>
          <w:rFonts w:ascii="Times New Roman" w:hAnsi="Times New Roman"/>
          <w:i/>
          <w:sz w:val="24"/>
          <w:szCs w:val="24"/>
        </w:rPr>
        <w:t>Iš Lietuvos kultūros istorijos.</w:t>
      </w:r>
      <w:r w:rsidR="00EA6EE6">
        <w:rPr>
          <w:rFonts w:ascii="Times New Roman" w:hAnsi="Times New Roman"/>
          <w:sz w:val="24"/>
          <w:szCs w:val="24"/>
        </w:rPr>
        <w:t xml:space="preserve"> T. 7,</w:t>
      </w:r>
      <w:r w:rsidRPr="002D04D6">
        <w:rPr>
          <w:rFonts w:ascii="Times New Roman" w:hAnsi="Times New Roman"/>
          <w:i/>
          <w:sz w:val="24"/>
          <w:szCs w:val="24"/>
        </w:rPr>
        <w:t xml:space="preserve"> </w:t>
      </w:r>
      <w:r w:rsidRPr="00EA6EE6">
        <w:rPr>
          <w:rFonts w:ascii="Times New Roman" w:hAnsi="Times New Roman"/>
          <w:sz w:val="24"/>
          <w:szCs w:val="24"/>
        </w:rPr>
        <w:t>Spauda ir spaustuvės.</w:t>
      </w:r>
      <w:r w:rsidRPr="002D04D6">
        <w:rPr>
          <w:rFonts w:ascii="Times New Roman" w:hAnsi="Times New Roman"/>
          <w:sz w:val="24"/>
          <w:szCs w:val="24"/>
        </w:rPr>
        <w:t xml:space="preserve"> Vilnius, 1972, p. 174.</w:t>
      </w:r>
    </w:p>
    <w:p w:rsidR="009A212A" w:rsidRPr="00CE10D0" w:rsidRDefault="009A212A" w:rsidP="009A212A">
      <w:pPr>
        <w:spacing w:after="0"/>
        <w:jc w:val="both"/>
        <w:rPr>
          <w:rFonts w:ascii="Times New Roman" w:hAnsi="Times New Roman"/>
          <w:caps/>
          <w:sz w:val="26"/>
          <w:szCs w:val="26"/>
        </w:rPr>
      </w:pPr>
    </w:p>
    <w:p w:rsidR="009A212A" w:rsidRPr="00CE10D0" w:rsidRDefault="009A212A" w:rsidP="009A212A">
      <w:pPr>
        <w:spacing w:after="0"/>
        <w:rPr>
          <w:rFonts w:ascii="Times New Roman" w:hAnsi="Times New Roman"/>
          <w:caps/>
          <w:sz w:val="26"/>
          <w:szCs w:val="26"/>
        </w:rPr>
      </w:pPr>
    </w:p>
    <w:p w:rsidR="009A212A" w:rsidRPr="00CE10D0" w:rsidRDefault="009A212A" w:rsidP="009A212A">
      <w:pPr>
        <w:spacing w:after="0"/>
        <w:jc w:val="center"/>
        <w:rPr>
          <w:rFonts w:ascii="Times New Roman" w:hAnsi="Times New Roman"/>
          <w:caps/>
          <w:sz w:val="26"/>
          <w:szCs w:val="26"/>
        </w:rPr>
      </w:pPr>
      <w:r w:rsidRPr="00CE10D0">
        <w:rPr>
          <w:rFonts w:ascii="Times New Roman" w:hAnsi="Times New Roman"/>
          <w:caps/>
          <w:sz w:val="26"/>
          <w:szCs w:val="26"/>
        </w:rPr>
        <w:t>Raseiniai</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11. Abramo Aguševičiaus spaustuvė (1895–1911)</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II. Žydų tautybės miestietis Abramas Icka Aguševičius. 1899 – įkūrė dar vieną spaustuvę Marijampolėje.</w:t>
      </w:r>
    </w:p>
    <w:p w:rsidR="00B80C13" w:rsidRPr="00CE10D0" w:rsidRDefault="00B80C13" w:rsidP="00794550">
      <w:pPr>
        <w:spacing w:after="0"/>
        <w:jc w:val="both"/>
        <w:rPr>
          <w:rFonts w:ascii="Times New Roman" w:hAnsi="Times New Roman"/>
          <w:sz w:val="26"/>
          <w:szCs w:val="26"/>
        </w:rPr>
      </w:pPr>
      <w:r w:rsidRPr="00CE10D0">
        <w:rPr>
          <w:rFonts w:ascii="Times New Roman" w:hAnsi="Times New Roman"/>
          <w:sz w:val="26"/>
          <w:szCs w:val="26"/>
        </w:rPr>
        <w:t>III. 1898 – Senatorių g. (Frydguto namai).</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a) 1</w:t>
      </w:r>
      <w:r w:rsidR="00092563" w:rsidRPr="00CE10D0">
        <w:rPr>
          <w:rFonts w:ascii="Times New Roman" w:hAnsi="Times New Roman"/>
          <w:sz w:val="26"/>
          <w:szCs w:val="26"/>
        </w:rPr>
        <w:t>5</w:t>
      </w:r>
      <w:r w:rsidRPr="00CE10D0">
        <w:rPr>
          <w:rFonts w:ascii="Times New Roman" w:hAnsi="Times New Roman"/>
          <w:sz w:val="26"/>
          <w:szCs w:val="26"/>
        </w:rPr>
        <w:t xml:space="preserve"> (1</w:t>
      </w:r>
      <w:r w:rsidR="00092563" w:rsidRPr="00CE10D0">
        <w:rPr>
          <w:rFonts w:ascii="Times New Roman" w:hAnsi="Times New Roman"/>
          <w:sz w:val="26"/>
          <w:szCs w:val="26"/>
        </w:rPr>
        <w:t>5</w:t>
      </w:r>
      <w:r w:rsidRPr="00CE10D0">
        <w:rPr>
          <w:rFonts w:ascii="Times New Roman" w:hAnsi="Times New Roman"/>
          <w:sz w:val="26"/>
          <w:szCs w:val="26"/>
        </w:rPr>
        <w:t xml:space="preserve">), </w:t>
      </w:r>
      <w:r w:rsidR="00092563" w:rsidRPr="00CE10D0">
        <w:rPr>
          <w:rFonts w:ascii="Times New Roman" w:hAnsi="Times New Roman"/>
          <w:sz w:val="26"/>
          <w:szCs w:val="26"/>
        </w:rPr>
        <w:t xml:space="preserve">b) „Журналъ“ (1900–1902), </w:t>
      </w:r>
      <w:r w:rsidRPr="00CE10D0">
        <w:rPr>
          <w:rFonts w:ascii="Times New Roman" w:hAnsi="Times New Roman"/>
          <w:sz w:val="26"/>
          <w:szCs w:val="26"/>
        </w:rPr>
        <w:t>c) blankinė ir smulkioji spauda, d) lietuvių ir rusų k.</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VI. 1895 – spaustuvę A. Aguševičius pirko iš Sendero Dvoržeco. 1911 – įmonę A. Aguševičius pardavė Šolomui Savičiui ir Boruchui Šumkauskiu</w:t>
      </w:r>
      <w:r w:rsidR="00853132">
        <w:rPr>
          <w:rFonts w:ascii="Times New Roman" w:hAnsi="Times New Roman"/>
          <w:sz w:val="26"/>
          <w:szCs w:val="26"/>
        </w:rPr>
        <w:t>i</w:t>
      </w:r>
      <w:r w:rsidRPr="00CE10D0">
        <w:rPr>
          <w:rFonts w:ascii="Times New Roman" w:hAnsi="Times New Roman"/>
          <w:sz w:val="26"/>
          <w:szCs w:val="26"/>
        </w:rPr>
        <w:t xml:space="preserve">. </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 xml:space="preserve">VII. </w:t>
      </w:r>
      <w:r w:rsidRPr="002D04D6">
        <w:rPr>
          <w:rFonts w:ascii="Times New Roman" w:hAnsi="Times New Roman"/>
          <w:caps/>
          <w:sz w:val="24"/>
          <w:szCs w:val="24"/>
        </w:rPr>
        <w:t>Merkys</w:t>
      </w:r>
      <w:r w:rsidRPr="002D04D6">
        <w:rPr>
          <w:rFonts w:ascii="Times New Roman" w:hAnsi="Times New Roman"/>
          <w:sz w:val="24"/>
          <w:szCs w:val="24"/>
        </w:rPr>
        <w:t xml:space="preserve">, Vytautas. Lietuvos poligrafijos įmonės 1795–1915. Iš </w:t>
      </w:r>
      <w:r w:rsidRPr="002D04D6">
        <w:rPr>
          <w:rFonts w:ascii="Times New Roman" w:hAnsi="Times New Roman"/>
          <w:i/>
          <w:sz w:val="24"/>
          <w:szCs w:val="24"/>
        </w:rPr>
        <w:t xml:space="preserve">Iš Lietuvos kultūros istorijos. </w:t>
      </w:r>
      <w:r w:rsidR="00EA6EE6">
        <w:rPr>
          <w:rFonts w:ascii="Times New Roman" w:hAnsi="Times New Roman"/>
          <w:sz w:val="24"/>
          <w:szCs w:val="24"/>
        </w:rPr>
        <w:t xml:space="preserve">T. 7, </w:t>
      </w:r>
      <w:r w:rsidRPr="00EA6EE6">
        <w:rPr>
          <w:rFonts w:ascii="Times New Roman" w:hAnsi="Times New Roman"/>
          <w:sz w:val="24"/>
          <w:szCs w:val="24"/>
        </w:rPr>
        <w:t>Spauda ir spaustuvės.</w:t>
      </w:r>
      <w:r w:rsidRPr="002D04D6">
        <w:rPr>
          <w:rFonts w:ascii="Times New Roman" w:hAnsi="Times New Roman"/>
          <w:sz w:val="24"/>
          <w:szCs w:val="24"/>
        </w:rPr>
        <w:t xml:space="preserve"> Vilnius, 1972, p. 175.</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12. Abromo Davidavičiaus spaustuvė (1922–1925)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II. Žydų tautybės miestietis Abromas Davidavičius. Įsteigta 1922-04-22, įregistruota 1923-03-01. „Visa Lietuva“ (1923; 1925) nurodytas savininkas Joselis Davidovičius. Oficialiuose dokumentuose ir spaudiniuose figūruoja A.</w:t>
      </w:r>
      <w:r w:rsidR="00E44DD9">
        <w:rPr>
          <w:rFonts w:ascii="Times New Roman" w:hAnsi="Times New Roman"/>
          <w:sz w:val="26"/>
          <w:szCs w:val="26"/>
        </w:rPr>
        <w:t> </w:t>
      </w:r>
      <w:r w:rsidRPr="00CE10D0">
        <w:rPr>
          <w:rFonts w:ascii="Times New Roman" w:hAnsi="Times New Roman"/>
          <w:sz w:val="26"/>
          <w:szCs w:val="26"/>
        </w:rPr>
        <w:t>Davidavičiaus pavardė, tad arba įvelta klaida (labiausiai tikėtina)</w:t>
      </w:r>
      <w:r w:rsidR="00853132">
        <w:rPr>
          <w:rFonts w:ascii="Times New Roman" w:hAnsi="Times New Roman"/>
          <w:sz w:val="26"/>
          <w:szCs w:val="26"/>
        </w:rPr>
        <w:t>,</w:t>
      </w:r>
      <w:r w:rsidRPr="00CE10D0">
        <w:rPr>
          <w:rFonts w:ascii="Times New Roman" w:hAnsi="Times New Roman"/>
          <w:sz w:val="26"/>
          <w:szCs w:val="26"/>
        </w:rPr>
        <w:t xml:space="preserve"> arba </w:t>
      </w:r>
      <w:r w:rsidRPr="00CE10D0">
        <w:rPr>
          <w:rFonts w:ascii="Times New Roman" w:hAnsi="Times New Roman"/>
          <w:sz w:val="26"/>
          <w:szCs w:val="26"/>
        </w:rPr>
        <w:lastRenderedPageBreak/>
        <w:t>J.</w:t>
      </w:r>
      <w:r w:rsidR="00E37E0B">
        <w:rPr>
          <w:rFonts w:ascii="Times New Roman" w:hAnsi="Times New Roman"/>
          <w:sz w:val="26"/>
          <w:szCs w:val="26"/>
        </w:rPr>
        <w:t> </w:t>
      </w:r>
      <w:r w:rsidRPr="00CE10D0">
        <w:rPr>
          <w:rFonts w:ascii="Times New Roman" w:hAnsi="Times New Roman"/>
          <w:sz w:val="26"/>
          <w:szCs w:val="26"/>
        </w:rPr>
        <w:t xml:space="preserve">Davidovičius buvo A. Davidavičiaus giminaitis, kuris įmonę perėmė po 1923-11.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III. 1923 – Laisvės g. 3/23.</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c) blankinė ir smulkioji spauda, d) lietuvių k.</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VII.</w:t>
      </w:r>
      <w:r w:rsidR="007D2AB1" w:rsidRPr="00CE10D0">
        <w:rPr>
          <w:rFonts w:ascii="Times New Roman" w:hAnsi="Times New Roman"/>
          <w:sz w:val="26"/>
          <w:szCs w:val="26"/>
        </w:rPr>
        <w:t xml:space="preserve"> </w:t>
      </w:r>
      <w:r w:rsidRPr="002D04D6">
        <w:rPr>
          <w:rFonts w:ascii="Times New Roman" w:eastAsia="Times New Roman" w:hAnsi="Times New Roman"/>
          <w:i/>
          <w:sz w:val="24"/>
          <w:szCs w:val="24"/>
        </w:rPr>
        <w:t>Visa Lietuva</w:t>
      </w:r>
      <w:r w:rsidRPr="007F175F">
        <w:rPr>
          <w:rFonts w:ascii="Times New Roman" w:eastAsia="Times New Roman" w:hAnsi="Times New Roman"/>
          <w:sz w:val="24"/>
          <w:szCs w:val="24"/>
        </w:rPr>
        <w:t>: informacinė knyga 1923 metams</w:t>
      </w:r>
      <w:r w:rsidRPr="002D04D6">
        <w:rPr>
          <w:rFonts w:ascii="Times New Roman" w:hAnsi="Times New Roman"/>
          <w:sz w:val="24"/>
          <w:szCs w:val="24"/>
        </w:rPr>
        <w:t xml:space="preserve">. Kaunas, 1923, p. 436; </w:t>
      </w:r>
      <w:r w:rsidRPr="002D04D6">
        <w:rPr>
          <w:rFonts w:ascii="Times New Roman" w:eastAsia="Times New Roman" w:hAnsi="Times New Roman"/>
          <w:i/>
          <w:sz w:val="24"/>
          <w:szCs w:val="24"/>
        </w:rPr>
        <w:t>Visa Lietuva</w:t>
      </w:r>
      <w:r w:rsidRPr="007F175F">
        <w:rPr>
          <w:rFonts w:ascii="Times New Roman" w:eastAsia="Times New Roman" w:hAnsi="Times New Roman"/>
          <w:sz w:val="24"/>
          <w:szCs w:val="24"/>
        </w:rPr>
        <w:t>: informacinė knyga 1925 metams</w:t>
      </w:r>
      <w:r w:rsidRPr="002D04D6">
        <w:rPr>
          <w:rFonts w:ascii="Times New Roman" w:hAnsi="Times New Roman"/>
          <w:sz w:val="24"/>
          <w:szCs w:val="24"/>
        </w:rPr>
        <w:t xml:space="preserve">. Kaunas, 1925, p. 230; </w:t>
      </w:r>
      <w:r w:rsidR="001D792E" w:rsidRPr="002D04D6">
        <w:rPr>
          <w:rFonts w:ascii="Times New Roman" w:hAnsi="Times New Roman"/>
          <w:i/>
          <w:sz w:val="24"/>
          <w:szCs w:val="24"/>
        </w:rPr>
        <w:t>Knygos lietuvių kalba 1918–1940</w:t>
      </w:r>
      <w:r w:rsidR="001D792E">
        <w:rPr>
          <w:rFonts w:ascii="Times New Roman" w:hAnsi="Times New Roman"/>
          <w:sz w:val="24"/>
          <w:szCs w:val="24"/>
        </w:rPr>
        <w:t>:</w:t>
      </w:r>
      <w:r w:rsidR="001D792E" w:rsidRPr="002D04D6">
        <w:rPr>
          <w:rFonts w:ascii="Times New Roman" w:hAnsi="Times New Roman"/>
          <w:sz w:val="24"/>
          <w:szCs w:val="24"/>
        </w:rPr>
        <w:t xml:space="preserve"> </w:t>
      </w:r>
      <w:r w:rsidR="001D792E">
        <w:rPr>
          <w:rFonts w:ascii="Times New Roman" w:hAnsi="Times New Roman"/>
          <w:sz w:val="24"/>
          <w:szCs w:val="24"/>
        </w:rPr>
        <w:t>k</w:t>
      </w:r>
      <w:r w:rsidR="001D792E" w:rsidRPr="002D04D6">
        <w:rPr>
          <w:rFonts w:ascii="Times New Roman" w:hAnsi="Times New Roman"/>
          <w:sz w:val="24"/>
          <w:szCs w:val="24"/>
        </w:rPr>
        <w:t>ontrolinis sąrašas. T. 2</w:t>
      </w:r>
      <w:r w:rsidR="001D792E">
        <w:rPr>
          <w:rFonts w:ascii="Times New Roman" w:hAnsi="Times New Roman"/>
          <w:sz w:val="24"/>
          <w:szCs w:val="24"/>
        </w:rPr>
        <w:t>,</w:t>
      </w:r>
      <w:r w:rsidR="001D792E" w:rsidRPr="002D04D6">
        <w:rPr>
          <w:rFonts w:ascii="Times New Roman" w:hAnsi="Times New Roman"/>
          <w:sz w:val="24"/>
          <w:szCs w:val="24"/>
        </w:rPr>
        <w:t xml:space="preserve"> Smulkūs spaudiniai: P–Š. Vilnius</w:t>
      </w:r>
      <w:r w:rsidR="001D792E">
        <w:rPr>
          <w:rFonts w:ascii="Times New Roman" w:hAnsi="Times New Roman"/>
          <w:sz w:val="24"/>
          <w:szCs w:val="24"/>
        </w:rPr>
        <w:t xml:space="preserve">, 2010, p. 126 (įr. 8579, 8582); </w:t>
      </w:r>
      <w:r w:rsidRPr="002D04D6">
        <w:rPr>
          <w:rFonts w:ascii="Times New Roman" w:hAnsi="Times New Roman"/>
          <w:sz w:val="24"/>
          <w:szCs w:val="24"/>
        </w:rPr>
        <w:t>LCVA</w:t>
      </w:r>
      <w:r w:rsidR="00AD5AC8" w:rsidRPr="002D04D6">
        <w:rPr>
          <w:rFonts w:ascii="Times New Roman" w:hAnsi="Times New Roman"/>
          <w:sz w:val="24"/>
          <w:szCs w:val="24"/>
        </w:rPr>
        <w:t>,</w:t>
      </w:r>
      <w:r w:rsidRPr="002D04D6">
        <w:rPr>
          <w:rFonts w:ascii="Times New Roman" w:hAnsi="Times New Roman"/>
          <w:sz w:val="24"/>
          <w:szCs w:val="24"/>
        </w:rPr>
        <w:t xml:space="preserve"> f. 394, ap. 5, b. 267, lap. 210, 215; LCVA</w:t>
      </w:r>
      <w:r w:rsidR="00AD5AC8" w:rsidRPr="002D04D6">
        <w:rPr>
          <w:rFonts w:ascii="Times New Roman" w:hAnsi="Times New Roman"/>
          <w:sz w:val="24"/>
          <w:szCs w:val="24"/>
        </w:rPr>
        <w:t>,</w:t>
      </w:r>
      <w:r w:rsidRPr="002D04D6">
        <w:rPr>
          <w:rFonts w:ascii="Times New Roman" w:hAnsi="Times New Roman"/>
          <w:sz w:val="24"/>
          <w:szCs w:val="24"/>
        </w:rPr>
        <w:t xml:space="preserve"> f. 394, ap. 2, b. 1478, lap. 414–416, 584, 715–717, 840–841, 910–911</w:t>
      </w:r>
      <w:r w:rsidR="00C17AF3">
        <w:rPr>
          <w:rFonts w:ascii="Times New Roman" w:hAnsi="Times New Roman"/>
          <w:sz w:val="24"/>
          <w:szCs w:val="24"/>
        </w:rPr>
        <w:t>.</w:t>
      </w:r>
    </w:p>
    <w:p w:rsidR="009A212A" w:rsidRPr="00CE10D0" w:rsidRDefault="009A212A" w:rsidP="009A212A">
      <w:pPr>
        <w:spacing w:after="0"/>
        <w:rPr>
          <w:rFonts w:ascii="Times New Roman" w:hAnsi="Times New Roman"/>
          <w:b/>
          <w:sz w:val="26"/>
          <w:szCs w:val="26"/>
        </w:rPr>
      </w:pPr>
    </w:p>
    <w:p w:rsidR="009A212A" w:rsidRPr="00CE10D0" w:rsidRDefault="00AD5AC8" w:rsidP="003025C9">
      <w:pPr>
        <w:spacing w:after="0"/>
        <w:jc w:val="both"/>
        <w:rPr>
          <w:rFonts w:ascii="Times New Roman" w:hAnsi="Times New Roman"/>
          <w:b/>
          <w:sz w:val="26"/>
          <w:szCs w:val="26"/>
        </w:rPr>
      </w:pPr>
      <w:r w:rsidRPr="00CE10D0">
        <w:rPr>
          <w:rFonts w:ascii="Times New Roman" w:hAnsi="Times New Roman"/>
          <w:b/>
          <w:sz w:val="26"/>
          <w:szCs w:val="26"/>
        </w:rPr>
        <w:t>13. Šliomo Kadušino (191</w:t>
      </w:r>
      <w:r w:rsidR="00B85858">
        <w:rPr>
          <w:rFonts w:ascii="Times New Roman" w:hAnsi="Times New Roman"/>
          <w:b/>
          <w:sz w:val="26"/>
          <w:szCs w:val="26"/>
        </w:rPr>
        <w:t>2</w:t>
      </w:r>
      <w:r w:rsidRPr="00CE10D0">
        <w:rPr>
          <w:rFonts w:ascii="Times New Roman" w:hAnsi="Times New Roman"/>
          <w:b/>
          <w:sz w:val="26"/>
          <w:szCs w:val="26"/>
        </w:rPr>
        <w:t>–1918 – „</w:t>
      </w:r>
      <w:r w:rsidR="009A212A" w:rsidRPr="00CE10D0">
        <w:rPr>
          <w:rFonts w:ascii="Times New Roman" w:hAnsi="Times New Roman"/>
          <w:b/>
          <w:sz w:val="26"/>
          <w:szCs w:val="26"/>
        </w:rPr>
        <w:t xml:space="preserve">Energija“, </w:t>
      </w:r>
      <w:r w:rsidRPr="00CE10D0">
        <w:rPr>
          <w:rFonts w:ascii="Times New Roman" w:hAnsi="Times New Roman"/>
          <w:b/>
          <w:sz w:val="26"/>
          <w:szCs w:val="26"/>
        </w:rPr>
        <w:t xml:space="preserve">1939–1940 – </w:t>
      </w:r>
      <w:r w:rsidR="009A212A" w:rsidRPr="00CE10D0">
        <w:rPr>
          <w:rFonts w:ascii="Times New Roman" w:hAnsi="Times New Roman"/>
          <w:b/>
          <w:sz w:val="26"/>
          <w:szCs w:val="26"/>
        </w:rPr>
        <w:t xml:space="preserve">Š. Kadušino įpėdinių, </w:t>
      </w:r>
      <w:r w:rsidRPr="00CE10D0">
        <w:rPr>
          <w:rFonts w:ascii="Times New Roman" w:hAnsi="Times New Roman"/>
          <w:b/>
          <w:sz w:val="26"/>
          <w:szCs w:val="26"/>
        </w:rPr>
        <w:t>1940–1941 – „Nac. Š. Kadušino sp.“</w:t>
      </w:r>
      <w:r w:rsidR="009A212A" w:rsidRPr="00CE10D0">
        <w:rPr>
          <w:rFonts w:ascii="Times New Roman" w:hAnsi="Times New Roman"/>
          <w:b/>
          <w:sz w:val="26"/>
          <w:szCs w:val="26"/>
        </w:rPr>
        <w:t>) spaustuvė (1910–1941)</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ir knygrišykla.</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 xml:space="preserve">II. Žydų tautybės miestietis Šliomas Kadušinas (m. 1938). Perrašyta 1939 </w:t>
      </w:r>
      <w:r w:rsidR="001D792E">
        <w:rPr>
          <w:rFonts w:ascii="Times New Roman" w:hAnsi="Times New Roman"/>
          <w:sz w:val="26"/>
          <w:szCs w:val="26"/>
        </w:rPr>
        <w:t xml:space="preserve">našlei </w:t>
      </w:r>
      <w:r w:rsidRPr="00CE10D0">
        <w:rPr>
          <w:rFonts w:ascii="Times New Roman" w:hAnsi="Times New Roman"/>
          <w:sz w:val="26"/>
          <w:szCs w:val="26"/>
        </w:rPr>
        <w:t xml:space="preserve">Chajai Kudušienei. 1940-08-09 – nacionalizuota. </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III. 1919 – Senatorių</w:t>
      </w:r>
      <w:r w:rsidR="00AD5AC8" w:rsidRPr="00CE10D0">
        <w:rPr>
          <w:rFonts w:ascii="Times New Roman" w:hAnsi="Times New Roman"/>
          <w:sz w:val="26"/>
          <w:szCs w:val="26"/>
        </w:rPr>
        <w:t xml:space="preserve"> g.</w:t>
      </w:r>
      <w:r w:rsidRPr="00CE10D0">
        <w:rPr>
          <w:rFonts w:ascii="Times New Roman" w:hAnsi="Times New Roman"/>
          <w:sz w:val="26"/>
          <w:szCs w:val="26"/>
        </w:rPr>
        <w:t xml:space="preserve"> 45 (nuo 1921 – Laisvės g. 45), 1921 – Prekyvietės g. 12, 1926 – Prekyvietės g. 11–11a., 1935 – Spaudos g. 7, 1938 – Spaudos g. 5.</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IV. 1935 – 1 spaudos mašina, 1940 – 5 (pusformatė plokščioji firmos „Schnellpressenfabrik“, rankinė „Boston press“ tipo, popieriau</w:t>
      </w:r>
      <w:r w:rsidR="00853132">
        <w:rPr>
          <w:rFonts w:ascii="Times New Roman" w:hAnsi="Times New Roman"/>
          <w:sz w:val="26"/>
          <w:szCs w:val="26"/>
        </w:rPr>
        <w:t>s</w:t>
      </w:r>
      <w:r w:rsidRPr="00CE10D0">
        <w:rPr>
          <w:rFonts w:ascii="Times New Roman" w:hAnsi="Times New Roman"/>
          <w:sz w:val="26"/>
          <w:szCs w:val="26"/>
        </w:rPr>
        <w:t xml:space="preserve"> pjovimo, siuvimo ir perforavimo) mašinos.</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 xml:space="preserve">V. a) 31 (19), b) </w:t>
      </w:r>
      <w:r w:rsidR="00D16C72" w:rsidRPr="00CE10D0">
        <w:rPr>
          <w:rFonts w:ascii="Times New Roman" w:hAnsi="Times New Roman"/>
          <w:sz w:val="26"/>
          <w:szCs w:val="26"/>
        </w:rPr>
        <w:t xml:space="preserve">„Naujas frontas“ (1926), </w:t>
      </w:r>
      <w:r w:rsidR="00F10229" w:rsidRPr="00CE10D0">
        <w:rPr>
          <w:rFonts w:ascii="Times New Roman" w:hAnsi="Times New Roman"/>
          <w:sz w:val="26"/>
          <w:szCs w:val="26"/>
        </w:rPr>
        <w:t xml:space="preserve">„Paštininkų balsas“ (1920), „Raseiniškių talka“ (1928), </w:t>
      </w:r>
      <w:r w:rsidRPr="00CE10D0">
        <w:rPr>
          <w:rFonts w:ascii="Times New Roman" w:hAnsi="Times New Roman"/>
          <w:sz w:val="26"/>
          <w:szCs w:val="26"/>
        </w:rPr>
        <w:t>„Raseinių balsas“ (1926), „Raseinių Magdė“ (1920, 1925–1926)</w:t>
      </w:r>
      <w:r w:rsidR="00F10229" w:rsidRPr="00CE10D0">
        <w:rPr>
          <w:rFonts w:ascii="Times New Roman" w:hAnsi="Times New Roman"/>
          <w:sz w:val="26"/>
          <w:szCs w:val="26"/>
        </w:rPr>
        <w:t>, „Raseinių naujienos“ (1927),</w:t>
      </w:r>
      <w:r w:rsidRPr="00CE10D0">
        <w:rPr>
          <w:rFonts w:ascii="Times New Roman" w:hAnsi="Times New Roman"/>
          <w:sz w:val="26"/>
          <w:szCs w:val="26"/>
        </w:rPr>
        <w:t xml:space="preserve"> „Rytojus“ (1919), „Sietynas“ (1919–1920), „Žemaičių žinios“ (1920), „Žemaitija“ (1919), c) blankinė ir smulkioji spauda, d) jidiš, lenkų, lietuvių, prancūzų ir rusų k. </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VI. 1921 – nurodyta, kad įmonė buvo įsteigta 1883, vėliau visur nurodomas įsteigimo laikas 1910-09. 1923 – už netvarkingą spaudos apskaitos vedimą savininkas nubaustas administracine 25 Lt bauda. 1927 I pusmetis – 2 mokiniai. 1940 – vedėja Gita Olksnianskienė (buv. Kadušinaitė), dirbo 1 darbininkas ir 1 mokinys. 1940 – turtas įvertintas 19</w:t>
      </w:r>
      <w:r w:rsidR="001D792E">
        <w:rPr>
          <w:rFonts w:ascii="Times New Roman" w:hAnsi="Times New Roman"/>
          <w:sz w:val="26"/>
          <w:szCs w:val="26"/>
        </w:rPr>
        <w:t xml:space="preserve"> </w:t>
      </w:r>
      <w:r w:rsidRPr="00CE10D0">
        <w:rPr>
          <w:rFonts w:ascii="Times New Roman" w:hAnsi="Times New Roman"/>
          <w:sz w:val="26"/>
          <w:szCs w:val="26"/>
        </w:rPr>
        <w:t xml:space="preserve">843,45 Lt. </w:t>
      </w:r>
      <w:r w:rsidR="002D1617" w:rsidRPr="00CE10D0">
        <w:rPr>
          <w:rFonts w:ascii="Times New Roman" w:hAnsi="Times New Roman"/>
          <w:sz w:val="26"/>
          <w:szCs w:val="26"/>
        </w:rPr>
        <w:t>1941 – nukentėjo per Vokietijos–</w:t>
      </w:r>
      <w:r w:rsidRPr="00CE10D0">
        <w:rPr>
          <w:rFonts w:ascii="Times New Roman" w:hAnsi="Times New Roman"/>
          <w:sz w:val="26"/>
          <w:szCs w:val="26"/>
        </w:rPr>
        <w:t>Sovietų Sąjungos karą, bet inventorius buvo išlikęs.</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eastAsia="Times New Roman" w:hAnsi="Times New Roman"/>
          <w:caps/>
          <w:sz w:val="24"/>
          <w:szCs w:val="24"/>
        </w:rPr>
        <w:t>Brigys</w:t>
      </w:r>
      <w:r w:rsidR="0018628F" w:rsidRPr="00DD53FD">
        <w:rPr>
          <w:rFonts w:ascii="Times New Roman" w:eastAsia="Times New Roman" w:hAnsi="Times New Roman"/>
          <w:sz w:val="24"/>
          <w:szCs w:val="24"/>
        </w:rPr>
        <w:t>, Jonas. Š. Kadušino</w:t>
      </w:r>
      <w:r w:rsidRPr="00DD53FD">
        <w:rPr>
          <w:rFonts w:ascii="Times New Roman" w:eastAsia="Times New Roman" w:hAnsi="Times New Roman"/>
          <w:sz w:val="24"/>
          <w:szCs w:val="24"/>
        </w:rPr>
        <w:t xml:space="preserve"> spaustuvė: trisdešimt veiklos metų. Iš </w:t>
      </w:r>
      <w:r w:rsidRPr="00DD53FD">
        <w:rPr>
          <w:rStyle w:val="Strong"/>
          <w:rFonts w:ascii="Times New Roman" w:eastAsia="Times New Roman" w:hAnsi="Times New Roman"/>
          <w:b w:val="0"/>
          <w:i/>
          <w:sz w:val="24"/>
          <w:szCs w:val="24"/>
        </w:rPr>
        <w:t>Raseinių krašto žydai</w:t>
      </w:r>
      <w:r w:rsidRPr="00DD53FD">
        <w:rPr>
          <w:rFonts w:ascii="Times New Roman" w:eastAsia="Times New Roman" w:hAnsi="Times New Roman"/>
          <w:sz w:val="24"/>
          <w:szCs w:val="24"/>
        </w:rPr>
        <w:t>. Vilnius, 2004,</w:t>
      </w:r>
      <w:r w:rsidR="0018628F" w:rsidRPr="00DD53FD">
        <w:rPr>
          <w:rFonts w:ascii="Times New Roman" w:eastAsia="Times New Roman" w:hAnsi="Times New Roman"/>
          <w:sz w:val="24"/>
          <w:szCs w:val="24"/>
        </w:rPr>
        <w:t xml:space="preserve"> p.</w:t>
      </w:r>
      <w:r w:rsidRPr="00DD53FD">
        <w:rPr>
          <w:rFonts w:ascii="Times New Roman" w:eastAsia="Times New Roman" w:hAnsi="Times New Roman"/>
          <w:sz w:val="24"/>
          <w:szCs w:val="24"/>
        </w:rPr>
        <w:t xml:space="preserve"> </w:t>
      </w:r>
      <w:r w:rsidRPr="00DD53FD">
        <w:rPr>
          <w:rFonts w:ascii="Times New Roman" w:hAnsi="Times New Roman"/>
          <w:sz w:val="24"/>
          <w:szCs w:val="24"/>
        </w:rPr>
        <w:t xml:space="preserve">27–30; </w:t>
      </w:r>
      <w:r w:rsidRPr="00DD53FD">
        <w:rPr>
          <w:rFonts w:ascii="Times New Roman" w:hAnsi="Times New Roman"/>
          <w:caps/>
          <w:sz w:val="24"/>
          <w:szCs w:val="24"/>
        </w:rPr>
        <w:t>Merkys</w:t>
      </w:r>
      <w:r w:rsidRPr="00DD53FD">
        <w:rPr>
          <w:rFonts w:ascii="Times New Roman" w:hAnsi="Times New Roman"/>
          <w:sz w:val="24"/>
          <w:szCs w:val="24"/>
        </w:rPr>
        <w:t xml:space="preserve">, Vytautas. Lietuvos poligrafijos įmonės 1795–1915. Iš </w:t>
      </w:r>
      <w:r w:rsidRPr="00DD53FD">
        <w:rPr>
          <w:rFonts w:ascii="Times New Roman" w:hAnsi="Times New Roman"/>
          <w:i/>
          <w:sz w:val="24"/>
          <w:szCs w:val="24"/>
        </w:rPr>
        <w:t xml:space="preserve">Iš Lietuvos kultūros istorijos. </w:t>
      </w:r>
      <w:r w:rsidR="00EA6EE6">
        <w:rPr>
          <w:rFonts w:ascii="Times New Roman" w:hAnsi="Times New Roman"/>
          <w:sz w:val="24"/>
          <w:szCs w:val="24"/>
        </w:rPr>
        <w:t xml:space="preserve">T. 7, </w:t>
      </w:r>
      <w:r w:rsidRPr="00EA6EE6">
        <w:rPr>
          <w:rFonts w:ascii="Times New Roman" w:hAnsi="Times New Roman"/>
          <w:sz w:val="24"/>
          <w:szCs w:val="24"/>
        </w:rPr>
        <w:t>Spauda ir spaustuvės.</w:t>
      </w:r>
      <w:r w:rsidRPr="00DD53FD">
        <w:rPr>
          <w:rFonts w:ascii="Times New Roman" w:hAnsi="Times New Roman"/>
          <w:sz w:val="24"/>
          <w:szCs w:val="24"/>
        </w:rPr>
        <w:t xml:space="preserve"> Vilnius, 1972, p. 76;</w:t>
      </w:r>
      <w:r w:rsidRPr="00DD53FD">
        <w:rPr>
          <w:sz w:val="24"/>
          <w:szCs w:val="24"/>
        </w:rPr>
        <w:t xml:space="preserve"> </w:t>
      </w:r>
      <w:r w:rsidR="007D2AB1" w:rsidRPr="00DD53FD">
        <w:rPr>
          <w:rFonts w:ascii="Times New Roman" w:hAnsi="Times New Roman"/>
          <w:caps/>
          <w:sz w:val="24"/>
          <w:szCs w:val="24"/>
        </w:rPr>
        <w:t>Papaurėlytė</w:t>
      </w:r>
      <w:r w:rsidR="007D2AB1" w:rsidRPr="00DD53FD">
        <w:rPr>
          <w:rFonts w:ascii="Times New Roman" w:hAnsi="Times New Roman"/>
          <w:sz w:val="24"/>
          <w:szCs w:val="24"/>
        </w:rPr>
        <w:t xml:space="preserve">, Arida. Nepriklausomos Lietuvos (1918–1940) knygos įstaigos. </w:t>
      </w:r>
      <w:r w:rsidR="007D2AB1" w:rsidRPr="00DD53FD">
        <w:rPr>
          <w:rFonts w:ascii="Times New Roman" w:hAnsi="Times New Roman"/>
          <w:i/>
          <w:sz w:val="24"/>
          <w:szCs w:val="24"/>
        </w:rPr>
        <w:t>Knygotyra</w:t>
      </w:r>
      <w:r w:rsidR="007D2AB1" w:rsidRPr="00DD53FD">
        <w:rPr>
          <w:rFonts w:ascii="Times New Roman" w:hAnsi="Times New Roman"/>
          <w:sz w:val="24"/>
          <w:szCs w:val="24"/>
        </w:rPr>
        <w:t xml:space="preserve">, 2001, t. 37, p. 275; </w:t>
      </w:r>
      <w:r w:rsidRPr="00DD53FD">
        <w:rPr>
          <w:rFonts w:ascii="Times New Roman" w:hAnsi="Times New Roman"/>
          <w:i/>
          <w:sz w:val="24"/>
          <w:szCs w:val="24"/>
        </w:rPr>
        <w:t>Raseinių balsas</w:t>
      </w:r>
      <w:r w:rsidRPr="00DD53FD">
        <w:rPr>
          <w:rFonts w:ascii="Times New Roman" w:hAnsi="Times New Roman"/>
          <w:sz w:val="24"/>
          <w:szCs w:val="24"/>
        </w:rPr>
        <w:t xml:space="preserve">, 1926, kovo 4 (nr. 1), p. 4; </w:t>
      </w:r>
      <w:r w:rsidRPr="00DD53FD">
        <w:rPr>
          <w:rFonts w:ascii="Times New Roman" w:hAnsi="Times New Roman"/>
          <w:i/>
          <w:sz w:val="24"/>
          <w:szCs w:val="24"/>
        </w:rPr>
        <w:t>Žemaitija</w:t>
      </w:r>
      <w:r w:rsidRPr="00DD53FD">
        <w:rPr>
          <w:rFonts w:ascii="Times New Roman" w:hAnsi="Times New Roman"/>
          <w:sz w:val="24"/>
          <w:szCs w:val="24"/>
        </w:rPr>
        <w:t>, 1919, gegužės 15 (nr. 21), p.</w:t>
      </w:r>
      <w:r w:rsidR="0018628F" w:rsidRPr="00DD53FD">
        <w:rPr>
          <w:rFonts w:ascii="Times New Roman" w:hAnsi="Times New Roman"/>
          <w:sz w:val="24"/>
          <w:szCs w:val="24"/>
        </w:rPr>
        <w:t xml:space="preserve"> </w:t>
      </w:r>
      <w:r w:rsidRPr="00DD53FD">
        <w:rPr>
          <w:rFonts w:ascii="Times New Roman" w:hAnsi="Times New Roman"/>
          <w:sz w:val="24"/>
          <w:szCs w:val="24"/>
        </w:rPr>
        <w:t>1; LCVA</w:t>
      </w:r>
      <w:r w:rsidR="0018628F" w:rsidRPr="00DD53FD">
        <w:rPr>
          <w:rFonts w:ascii="Times New Roman" w:hAnsi="Times New Roman"/>
          <w:sz w:val="24"/>
          <w:szCs w:val="24"/>
        </w:rPr>
        <w:t>,</w:t>
      </w:r>
      <w:r w:rsidRPr="00DD53FD">
        <w:rPr>
          <w:rFonts w:ascii="Times New Roman" w:hAnsi="Times New Roman"/>
          <w:sz w:val="24"/>
          <w:szCs w:val="24"/>
        </w:rPr>
        <w:t xml:space="preserve"> f. 377, ap. 5, b. 95, lap. 212, 225–226; LCVA</w:t>
      </w:r>
      <w:r w:rsidR="00AD5AC8" w:rsidRPr="00DD53FD">
        <w:rPr>
          <w:rFonts w:ascii="Times New Roman" w:hAnsi="Times New Roman"/>
          <w:sz w:val="24"/>
          <w:szCs w:val="24"/>
        </w:rPr>
        <w:t>,</w:t>
      </w:r>
      <w:r w:rsidRPr="00DD53FD">
        <w:rPr>
          <w:rFonts w:ascii="Times New Roman" w:hAnsi="Times New Roman"/>
          <w:sz w:val="24"/>
          <w:szCs w:val="24"/>
        </w:rPr>
        <w:t xml:space="preserve"> f. 377, ap. 10, b. 228, lap. 10; </w:t>
      </w:r>
      <w:r w:rsidRPr="00DD53FD">
        <w:rPr>
          <w:rFonts w:ascii="Times New Roman" w:eastAsia="Times New Roman" w:hAnsi="Times New Roman"/>
          <w:sz w:val="24"/>
          <w:szCs w:val="24"/>
        </w:rPr>
        <w:t>LCVA</w:t>
      </w:r>
      <w:r w:rsidR="00AD5AC8" w:rsidRPr="00DD53FD">
        <w:rPr>
          <w:rFonts w:ascii="Times New Roman" w:eastAsia="Times New Roman" w:hAnsi="Times New Roman"/>
          <w:sz w:val="24"/>
          <w:szCs w:val="24"/>
        </w:rPr>
        <w:t>,</w:t>
      </w:r>
      <w:r w:rsidRPr="00DD53FD">
        <w:rPr>
          <w:rFonts w:ascii="Times New Roman" w:eastAsia="Times New Roman" w:hAnsi="Times New Roman"/>
          <w:sz w:val="24"/>
          <w:szCs w:val="24"/>
        </w:rPr>
        <w:t xml:space="preserve"> f. 394, ap. 2, b. 1467</w:t>
      </w:r>
      <w:r w:rsidRPr="00DD53FD">
        <w:rPr>
          <w:rFonts w:ascii="Times New Roman" w:hAnsi="Times New Roman"/>
          <w:sz w:val="24"/>
          <w:szCs w:val="24"/>
        </w:rPr>
        <w:t>, lap. 44; LCVA</w:t>
      </w:r>
      <w:r w:rsidR="00AD5AC8" w:rsidRPr="00DD53FD">
        <w:rPr>
          <w:rFonts w:ascii="Times New Roman" w:hAnsi="Times New Roman"/>
          <w:sz w:val="24"/>
          <w:szCs w:val="24"/>
        </w:rPr>
        <w:t>,</w:t>
      </w:r>
      <w:r w:rsidRPr="00DD53FD">
        <w:rPr>
          <w:rFonts w:ascii="Times New Roman" w:hAnsi="Times New Roman"/>
          <w:sz w:val="24"/>
          <w:szCs w:val="24"/>
        </w:rPr>
        <w:t xml:space="preserve"> f. 394, ap. 2, b. 1469, lap. 40; LCVA</w:t>
      </w:r>
      <w:r w:rsidR="00AD5AC8" w:rsidRPr="00DD53FD">
        <w:rPr>
          <w:rFonts w:ascii="Times New Roman" w:hAnsi="Times New Roman"/>
          <w:sz w:val="24"/>
          <w:szCs w:val="24"/>
        </w:rPr>
        <w:t>,</w:t>
      </w:r>
      <w:r w:rsidRPr="00DD53FD">
        <w:rPr>
          <w:rFonts w:ascii="Times New Roman" w:hAnsi="Times New Roman"/>
          <w:sz w:val="24"/>
          <w:szCs w:val="24"/>
        </w:rPr>
        <w:t xml:space="preserve"> f. 394, ap. 2, b. 1476, lap. 238; LCVA</w:t>
      </w:r>
      <w:r w:rsidR="00AD5AC8" w:rsidRPr="00DD53FD">
        <w:rPr>
          <w:rFonts w:ascii="Times New Roman" w:hAnsi="Times New Roman"/>
          <w:sz w:val="24"/>
          <w:szCs w:val="24"/>
        </w:rPr>
        <w:t>,</w:t>
      </w:r>
      <w:r w:rsidRPr="00DD53FD">
        <w:rPr>
          <w:rFonts w:ascii="Times New Roman" w:hAnsi="Times New Roman"/>
          <w:sz w:val="24"/>
          <w:szCs w:val="24"/>
        </w:rPr>
        <w:t xml:space="preserve"> f. 394, ap. 2, b. 1478, lap. 52–53, 175–179; LCVA</w:t>
      </w:r>
      <w:r w:rsidR="00AD5AC8" w:rsidRPr="00DD53FD">
        <w:rPr>
          <w:rFonts w:ascii="Times New Roman" w:hAnsi="Times New Roman"/>
          <w:sz w:val="24"/>
          <w:szCs w:val="24"/>
        </w:rPr>
        <w:t>,</w:t>
      </w:r>
      <w:r w:rsidRPr="00DD53FD">
        <w:rPr>
          <w:rFonts w:ascii="Times New Roman" w:hAnsi="Times New Roman"/>
          <w:sz w:val="24"/>
          <w:szCs w:val="24"/>
        </w:rPr>
        <w:t xml:space="preserve"> f. 394, ap. 5, b. 267, </w:t>
      </w:r>
      <w:r w:rsidRPr="00DD53FD">
        <w:rPr>
          <w:rFonts w:ascii="Times New Roman" w:hAnsi="Times New Roman"/>
          <w:sz w:val="24"/>
          <w:szCs w:val="24"/>
        </w:rPr>
        <w:lastRenderedPageBreak/>
        <w:t xml:space="preserve">lap. 215; </w:t>
      </w:r>
      <w:r w:rsidRPr="00DD53FD">
        <w:rPr>
          <w:rFonts w:ascii="Times New Roman" w:eastAsia="Times New Roman" w:hAnsi="Times New Roman"/>
          <w:sz w:val="24"/>
          <w:szCs w:val="24"/>
        </w:rPr>
        <w:t>LCVA</w:t>
      </w:r>
      <w:r w:rsidR="00AD5AC8" w:rsidRPr="00DD53FD">
        <w:rPr>
          <w:rFonts w:ascii="Times New Roman" w:eastAsia="Times New Roman" w:hAnsi="Times New Roman"/>
          <w:sz w:val="24"/>
          <w:szCs w:val="24"/>
        </w:rPr>
        <w:t>,</w:t>
      </w:r>
      <w:r w:rsidRPr="00DD53FD">
        <w:rPr>
          <w:rFonts w:ascii="Times New Roman" w:eastAsia="Times New Roman" w:hAnsi="Times New Roman"/>
          <w:sz w:val="24"/>
          <w:szCs w:val="24"/>
        </w:rPr>
        <w:t xml:space="preserve"> f. R-743, ap. 1, b. 26</w:t>
      </w:r>
      <w:r w:rsidRPr="00DD53FD">
        <w:rPr>
          <w:rFonts w:ascii="Times New Roman" w:hAnsi="Times New Roman"/>
          <w:sz w:val="24"/>
          <w:szCs w:val="24"/>
        </w:rPr>
        <w:t>, lap. 58; LCVA</w:t>
      </w:r>
      <w:r w:rsidR="00AD5AC8" w:rsidRPr="00DD53FD">
        <w:rPr>
          <w:rFonts w:ascii="Times New Roman" w:hAnsi="Times New Roman"/>
          <w:sz w:val="24"/>
          <w:szCs w:val="24"/>
        </w:rPr>
        <w:t>,</w:t>
      </w:r>
      <w:r w:rsidRPr="00DD53FD">
        <w:rPr>
          <w:rFonts w:ascii="Times New Roman" w:hAnsi="Times New Roman"/>
          <w:sz w:val="24"/>
          <w:szCs w:val="24"/>
        </w:rPr>
        <w:t xml:space="preserve"> f. R-743, ap. 5, b. 27, lap. 57; LCVA</w:t>
      </w:r>
      <w:r w:rsidR="00AD5AC8" w:rsidRPr="00DD53FD">
        <w:rPr>
          <w:rFonts w:ascii="Times New Roman" w:hAnsi="Times New Roman"/>
          <w:sz w:val="24"/>
          <w:szCs w:val="24"/>
        </w:rPr>
        <w:t>,</w:t>
      </w:r>
      <w:r w:rsidRPr="00DD53FD">
        <w:rPr>
          <w:rFonts w:ascii="Times New Roman" w:hAnsi="Times New Roman"/>
          <w:sz w:val="24"/>
          <w:szCs w:val="24"/>
        </w:rPr>
        <w:t xml:space="preserve"> f. R-771, ap. 2a, b. 569.</w:t>
      </w:r>
    </w:p>
    <w:p w:rsidR="009A212A" w:rsidRPr="00CE10D0" w:rsidRDefault="009A212A" w:rsidP="009A212A">
      <w:pPr>
        <w:spacing w:after="0"/>
        <w:rPr>
          <w:rFonts w:ascii="Times New Roman" w:hAnsi="Times New Roman"/>
          <w:sz w:val="26"/>
          <w:szCs w:val="26"/>
        </w:rPr>
      </w:pPr>
    </w:p>
    <w:p w:rsidR="009A212A" w:rsidRPr="00CE10D0" w:rsidRDefault="00B85858" w:rsidP="003025C9">
      <w:pPr>
        <w:spacing w:after="0"/>
        <w:jc w:val="both"/>
        <w:rPr>
          <w:rFonts w:ascii="Times New Roman" w:hAnsi="Times New Roman"/>
          <w:b/>
          <w:sz w:val="26"/>
          <w:szCs w:val="26"/>
        </w:rPr>
      </w:pPr>
      <w:r>
        <w:rPr>
          <w:rFonts w:ascii="Times New Roman" w:hAnsi="Times New Roman"/>
          <w:b/>
          <w:sz w:val="26"/>
          <w:szCs w:val="26"/>
        </w:rPr>
        <w:t>14. Šolomo Savič</w:t>
      </w:r>
      <w:r w:rsidR="00853132">
        <w:rPr>
          <w:rFonts w:ascii="Times New Roman" w:hAnsi="Times New Roman"/>
          <w:b/>
          <w:sz w:val="26"/>
          <w:szCs w:val="26"/>
        </w:rPr>
        <w:t>o</w:t>
      </w:r>
      <w:r w:rsidR="009A212A" w:rsidRPr="00CE10D0">
        <w:rPr>
          <w:rFonts w:ascii="Times New Roman" w:hAnsi="Times New Roman"/>
          <w:b/>
          <w:sz w:val="26"/>
          <w:szCs w:val="26"/>
        </w:rPr>
        <w:t xml:space="preserve"> ir Borucho Šumkauskio spaustuvė (1911–1915, 1919–1920)</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 xml:space="preserve">II. Žydų tautybės Raseinių miestiečiai Šolomas Savičius ir Boruchas Leizeris Šumkauskis. Š. Savičius, Izaoko, g. 1885 Slucke (Rusija), nužudytas 1941 Vilniuje. B. L. Šumkauskis, s. Ziusmano, g. 1886 Raseinuose, m. 1941 Šiauliuose.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1919 – Senatorių g. 3. </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V. a) 2 (2), b) „Darbo žodis“ (1919), „Kareivių tiesa“ (1920), „Tiesa“ (1919),</w:t>
      </w:r>
      <w:r w:rsidR="00092563" w:rsidRPr="00CE10D0">
        <w:rPr>
          <w:rFonts w:ascii="Times New Roman" w:hAnsi="Times New Roman"/>
          <w:sz w:val="26"/>
          <w:szCs w:val="26"/>
        </w:rPr>
        <w:t xml:space="preserve"> „Журналъ“ (1914)</w:t>
      </w:r>
      <w:r w:rsidR="001D792E">
        <w:rPr>
          <w:rFonts w:ascii="Times New Roman" w:hAnsi="Times New Roman"/>
          <w:sz w:val="26"/>
          <w:szCs w:val="26"/>
        </w:rPr>
        <w:t>,</w:t>
      </w:r>
      <w:r w:rsidRPr="00CE10D0">
        <w:rPr>
          <w:rFonts w:ascii="Times New Roman" w:hAnsi="Times New Roman"/>
          <w:sz w:val="26"/>
          <w:szCs w:val="26"/>
        </w:rPr>
        <w:t xml:space="preserve"> c) blankinė ir smulkioji spauda, d) jidiš, lenkų</w:t>
      </w:r>
      <w:r w:rsidR="001D792E">
        <w:rPr>
          <w:rFonts w:ascii="Times New Roman" w:hAnsi="Times New Roman"/>
          <w:sz w:val="26"/>
          <w:szCs w:val="26"/>
        </w:rPr>
        <w:t>,</w:t>
      </w:r>
      <w:r w:rsidRPr="00CE10D0">
        <w:rPr>
          <w:rFonts w:ascii="Times New Roman" w:hAnsi="Times New Roman"/>
          <w:sz w:val="26"/>
          <w:szCs w:val="26"/>
        </w:rPr>
        <w:t xml:space="preserve"> </w:t>
      </w:r>
      <w:r w:rsidR="001D792E">
        <w:rPr>
          <w:rFonts w:ascii="Times New Roman" w:hAnsi="Times New Roman"/>
          <w:sz w:val="26"/>
          <w:szCs w:val="26"/>
        </w:rPr>
        <w:t xml:space="preserve">lietuvių </w:t>
      </w:r>
      <w:r w:rsidRPr="00CE10D0">
        <w:rPr>
          <w:rFonts w:ascii="Times New Roman" w:hAnsi="Times New Roman"/>
          <w:sz w:val="26"/>
          <w:szCs w:val="26"/>
        </w:rPr>
        <w:t>ir rusų k.</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 xml:space="preserve">VI. 1911 – pirkta iš Abramo Aguševičiaus. Įmonės </w:t>
      </w:r>
      <w:r w:rsidR="001D792E">
        <w:rPr>
          <w:rFonts w:ascii="Times New Roman" w:hAnsi="Times New Roman"/>
          <w:sz w:val="26"/>
          <w:szCs w:val="26"/>
        </w:rPr>
        <w:t>gamybinei</w:t>
      </w:r>
      <w:r w:rsidRPr="00CE10D0">
        <w:rPr>
          <w:rFonts w:ascii="Times New Roman" w:hAnsi="Times New Roman"/>
          <w:sz w:val="26"/>
          <w:szCs w:val="26"/>
        </w:rPr>
        <w:t xml:space="preserve"> veiklai vadovavo B. Šumkauskis, o komercinei – Š. Savičius. Nėra žinoma, kad 1916–1918 būtų veikusi. 1920 – perkelta į Šiaulius. Kartais įkūrimo data nurodoma 1878 – Michailo Dvorž</w:t>
      </w:r>
      <w:r w:rsidR="001D792E">
        <w:rPr>
          <w:rFonts w:ascii="Times New Roman" w:hAnsi="Times New Roman"/>
          <w:sz w:val="26"/>
          <w:szCs w:val="26"/>
        </w:rPr>
        <w:t>eco spaustuvės</w:t>
      </w:r>
      <w:r w:rsidR="00AD5AC8" w:rsidRPr="00CE10D0">
        <w:rPr>
          <w:rFonts w:ascii="Times New Roman" w:hAnsi="Times New Roman"/>
          <w:sz w:val="26"/>
          <w:szCs w:val="26"/>
        </w:rPr>
        <w:t xml:space="preserve"> Raseiniuose įkūrimo data</w:t>
      </w:r>
      <w:r w:rsidRPr="00CE10D0">
        <w:rPr>
          <w:rFonts w:ascii="Times New Roman" w:hAnsi="Times New Roman"/>
          <w:sz w:val="26"/>
          <w:szCs w:val="26"/>
        </w:rPr>
        <w:t>.</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hAnsi="Times New Roman"/>
          <w:caps/>
          <w:sz w:val="24"/>
          <w:szCs w:val="24"/>
        </w:rPr>
        <w:t>Arvasevičius</w:t>
      </w:r>
      <w:r w:rsidRPr="00DD53FD">
        <w:rPr>
          <w:rFonts w:ascii="Times New Roman" w:hAnsi="Times New Roman"/>
          <w:sz w:val="24"/>
          <w:szCs w:val="24"/>
        </w:rPr>
        <w:t xml:space="preserve">, Jonas. </w:t>
      </w:r>
      <w:r w:rsidRPr="00DD53FD">
        <w:rPr>
          <w:rFonts w:ascii="Times New Roman" w:hAnsi="Times New Roman"/>
          <w:i/>
          <w:sz w:val="24"/>
          <w:szCs w:val="24"/>
        </w:rPr>
        <w:t>Karolis Požėla</w:t>
      </w:r>
      <w:r w:rsidRPr="00DD53FD">
        <w:rPr>
          <w:rFonts w:ascii="Times New Roman" w:hAnsi="Times New Roman"/>
          <w:sz w:val="24"/>
          <w:szCs w:val="24"/>
        </w:rPr>
        <w:t xml:space="preserve">. Vilnius, 1984, p. 69–72; </w:t>
      </w:r>
      <w:r w:rsidRPr="00DD53FD">
        <w:rPr>
          <w:rFonts w:ascii="Times New Roman" w:hAnsi="Times New Roman"/>
          <w:caps/>
          <w:sz w:val="24"/>
          <w:szCs w:val="24"/>
        </w:rPr>
        <w:t>Merkys</w:t>
      </w:r>
      <w:r w:rsidRPr="00DD53FD">
        <w:rPr>
          <w:rFonts w:ascii="Times New Roman" w:hAnsi="Times New Roman"/>
          <w:sz w:val="24"/>
          <w:szCs w:val="24"/>
        </w:rPr>
        <w:t xml:space="preserve">, Vytautas. Lietuvos poligrafijos įmonės 1795–1915. Iš </w:t>
      </w:r>
      <w:r w:rsidRPr="00DD53FD">
        <w:rPr>
          <w:rFonts w:ascii="Times New Roman" w:hAnsi="Times New Roman"/>
          <w:i/>
          <w:sz w:val="24"/>
          <w:szCs w:val="24"/>
        </w:rPr>
        <w:t xml:space="preserve">Iš Lietuvos kultūros istorijos. </w:t>
      </w:r>
      <w:r w:rsidR="00EA6EE6">
        <w:rPr>
          <w:rFonts w:ascii="Times New Roman" w:hAnsi="Times New Roman"/>
          <w:sz w:val="24"/>
          <w:szCs w:val="24"/>
        </w:rPr>
        <w:t xml:space="preserve">T. 7, </w:t>
      </w:r>
      <w:r w:rsidRPr="00EA6EE6">
        <w:rPr>
          <w:rFonts w:ascii="Times New Roman" w:hAnsi="Times New Roman"/>
          <w:sz w:val="24"/>
          <w:szCs w:val="24"/>
        </w:rPr>
        <w:t>Spauda ir spaustuvės.</w:t>
      </w:r>
      <w:r w:rsidRPr="00DD53FD">
        <w:rPr>
          <w:rFonts w:ascii="Times New Roman" w:hAnsi="Times New Roman"/>
          <w:sz w:val="24"/>
          <w:szCs w:val="24"/>
        </w:rPr>
        <w:t xml:space="preserve"> Vilnius, 1972, p. 176; </w:t>
      </w:r>
      <w:r w:rsidRPr="00DD53FD">
        <w:rPr>
          <w:rFonts w:ascii="Times New Roman" w:hAnsi="Times New Roman"/>
          <w:caps/>
          <w:sz w:val="24"/>
          <w:szCs w:val="24"/>
        </w:rPr>
        <w:t>Žeimantas</w:t>
      </w:r>
      <w:r w:rsidRPr="00DD53FD">
        <w:rPr>
          <w:rFonts w:ascii="Times New Roman" w:hAnsi="Times New Roman"/>
          <w:sz w:val="24"/>
          <w:szCs w:val="24"/>
        </w:rPr>
        <w:t>, Liubomiras Viktoras. Becenzūrės komunistinės literatūros leidimas legaliose spaustuvėse Lietuvoje 1919</w:t>
      </w:r>
      <w:r w:rsidR="00AD5AC8" w:rsidRPr="00DD53FD">
        <w:rPr>
          <w:rFonts w:ascii="Times New Roman" w:hAnsi="Times New Roman"/>
          <w:sz w:val="24"/>
          <w:szCs w:val="24"/>
        </w:rPr>
        <w:t>–</w:t>
      </w:r>
      <w:r w:rsidRPr="00DD53FD">
        <w:rPr>
          <w:rFonts w:ascii="Times New Roman" w:hAnsi="Times New Roman"/>
          <w:sz w:val="24"/>
          <w:szCs w:val="24"/>
        </w:rPr>
        <w:t xml:space="preserve">1934. </w:t>
      </w:r>
      <w:r w:rsidRPr="00DD53FD">
        <w:rPr>
          <w:rFonts w:ascii="Times New Roman" w:hAnsi="Times New Roman"/>
          <w:i/>
          <w:sz w:val="24"/>
          <w:szCs w:val="24"/>
        </w:rPr>
        <w:t>Knygotyra</w:t>
      </w:r>
      <w:r w:rsidRPr="00DD53FD">
        <w:rPr>
          <w:rFonts w:ascii="Times New Roman" w:hAnsi="Times New Roman"/>
          <w:sz w:val="24"/>
          <w:szCs w:val="24"/>
        </w:rPr>
        <w:t>, 1973, t. 3 (10), p. 53</w:t>
      </w:r>
      <w:r w:rsidR="00AD5AC8" w:rsidRPr="00DD53FD">
        <w:rPr>
          <w:rFonts w:ascii="Times New Roman" w:hAnsi="Times New Roman"/>
          <w:sz w:val="24"/>
          <w:szCs w:val="24"/>
        </w:rPr>
        <w:t>–</w:t>
      </w:r>
      <w:r w:rsidRPr="00DD53FD">
        <w:rPr>
          <w:rFonts w:ascii="Times New Roman" w:hAnsi="Times New Roman"/>
          <w:sz w:val="24"/>
          <w:szCs w:val="24"/>
        </w:rPr>
        <w:t xml:space="preserve">56; </w:t>
      </w:r>
      <w:r w:rsidR="00B85858" w:rsidRPr="00DD53FD">
        <w:rPr>
          <w:rFonts w:ascii="Times New Roman" w:hAnsi="Times New Roman"/>
          <w:i/>
          <w:sz w:val="24"/>
          <w:szCs w:val="24"/>
        </w:rPr>
        <w:t>Lietuvos komunistų partijos spauda, 1917–1940</w:t>
      </w:r>
      <w:r w:rsidR="00B85858">
        <w:rPr>
          <w:rFonts w:ascii="Times New Roman" w:hAnsi="Times New Roman"/>
          <w:sz w:val="24"/>
          <w:szCs w:val="24"/>
        </w:rPr>
        <w:t>:</w:t>
      </w:r>
      <w:r w:rsidR="00B85858" w:rsidRPr="00DD53FD">
        <w:rPr>
          <w:rFonts w:ascii="Times New Roman" w:hAnsi="Times New Roman"/>
          <w:sz w:val="24"/>
          <w:szCs w:val="24"/>
        </w:rPr>
        <w:t xml:space="preserve"> </w:t>
      </w:r>
      <w:r w:rsidR="00B85858">
        <w:rPr>
          <w:rFonts w:ascii="Times New Roman" w:hAnsi="Times New Roman"/>
          <w:sz w:val="24"/>
          <w:szCs w:val="24"/>
        </w:rPr>
        <w:t>b</w:t>
      </w:r>
      <w:r w:rsidR="00B85858" w:rsidRPr="00DD53FD">
        <w:rPr>
          <w:rFonts w:ascii="Times New Roman" w:hAnsi="Times New Roman"/>
          <w:sz w:val="24"/>
          <w:szCs w:val="24"/>
        </w:rPr>
        <w:t>ibliografija.</w:t>
      </w:r>
      <w:r w:rsidR="00B85858">
        <w:rPr>
          <w:rFonts w:ascii="Times New Roman" w:hAnsi="Times New Roman"/>
          <w:sz w:val="24"/>
          <w:szCs w:val="24"/>
        </w:rPr>
        <w:t xml:space="preserve"> D. 2,</w:t>
      </w:r>
      <w:r w:rsidR="00B85858" w:rsidRPr="00DD53FD">
        <w:rPr>
          <w:rFonts w:ascii="Times New Roman" w:hAnsi="Times New Roman"/>
          <w:sz w:val="24"/>
          <w:szCs w:val="24"/>
        </w:rPr>
        <w:t xml:space="preserve"> Periodiniai leidiniai. Vilnius, 1985, p. 121, 149; </w:t>
      </w:r>
      <w:r w:rsidRPr="00DD53FD">
        <w:rPr>
          <w:rFonts w:ascii="Times New Roman" w:hAnsi="Times New Roman"/>
          <w:sz w:val="24"/>
          <w:szCs w:val="24"/>
        </w:rPr>
        <w:t>LCVA</w:t>
      </w:r>
      <w:r w:rsidR="00AD5AC8" w:rsidRPr="00DD53FD">
        <w:rPr>
          <w:rFonts w:ascii="Times New Roman" w:hAnsi="Times New Roman"/>
          <w:sz w:val="24"/>
          <w:szCs w:val="24"/>
        </w:rPr>
        <w:t>,</w:t>
      </w:r>
      <w:r w:rsidRPr="00DD53FD">
        <w:rPr>
          <w:rFonts w:ascii="Times New Roman" w:hAnsi="Times New Roman"/>
          <w:sz w:val="24"/>
          <w:szCs w:val="24"/>
        </w:rPr>
        <w:t xml:space="preserve"> f. 412, ap. 9, b. 1168.</w:t>
      </w:r>
    </w:p>
    <w:p w:rsidR="009A212A" w:rsidRPr="00CE10D0" w:rsidRDefault="009A212A" w:rsidP="009A212A">
      <w:pPr>
        <w:spacing w:after="0"/>
        <w:rPr>
          <w:rFonts w:ascii="Times New Roman" w:hAnsi="Times New Roman"/>
          <w:sz w:val="26"/>
          <w:szCs w:val="26"/>
        </w:rPr>
      </w:pPr>
    </w:p>
    <w:p w:rsidR="0060035F" w:rsidRPr="00CE10D0" w:rsidRDefault="0060035F" w:rsidP="009A212A">
      <w:pPr>
        <w:spacing w:after="0"/>
        <w:rPr>
          <w:rFonts w:ascii="Times New Roman" w:hAnsi="Times New Roman"/>
          <w:sz w:val="26"/>
          <w:szCs w:val="26"/>
        </w:rPr>
      </w:pPr>
    </w:p>
    <w:p w:rsidR="009A212A" w:rsidRPr="00CE10D0" w:rsidRDefault="009A212A" w:rsidP="009A212A">
      <w:pPr>
        <w:spacing w:after="0"/>
        <w:jc w:val="center"/>
        <w:rPr>
          <w:rFonts w:ascii="Times New Roman" w:hAnsi="Times New Roman"/>
          <w:caps/>
          <w:sz w:val="26"/>
          <w:szCs w:val="26"/>
        </w:rPr>
      </w:pPr>
      <w:r w:rsidRPr="00CE10D0">
        <w:rPr>
          <w:rFonts w:ascii="Times New Roman" w:hAnsi="Times New Roman"/>
          <w:caps/>
          <w:sz w:val="26"/>
          <w:szCs w:val="26"/>
        </w:rPr>
        <w:t>Salantai</w:t>
      </w:r>
    </w:p>
    <w:p w:rsidR="009A212A" w:rsidRPr="00CE10D0" w:rsidRDefault="009A212A" w:rsidP="009A212A">
      <w:pPr>
        <w:spacing w:after="0"/>
        <w:jc w:val="center"/>
        <w:rPr>
          <w:rFonts w:ascii="Times New Roman" w:hAnsi="Times New Roman"/>
          <w:sz w:val="26"/>
          <w:szCs w:val="26"/>
        </w:rPr>
      </w:pPr>
      <w:r w:rsidRPr="00CE10D0">
        <w:rPr>
          <w:rFonts w:ascii="Times New Roman" w:hAnsi="Times New Roman"/>
          <w:sz w:val="26"/>
          <w:szCs w:val="26"/>
        </w:rPr>
        <w:t>(Kretingos apskritis)</w:t>
      </w:r>
    </w:p>
    <w:p w:rsidR="009A212A" w:rsidRPr="00CE10D0" w:rsidRDefault="009A212A" w:rsidP="009A212A">
      <w:pPr>
        <w:spacing w:after="0"/>
        <w:jc w:val="center"/>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15. Jackaus Hiršos spaustuvė (1925)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Žydų tautybės miestietis Jackus Hiršas.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1925 – Laisvės g. 21. </w:t>
      </w:r>
    </w:p>
    <w:p w:rsidR="009A212A" w:rsidRPr="00CE10D0" w:rsidRDefault="009A212A" w:rsidP="003025C9">
      <w:pPr>
        <w:spacing w:after="0"/>
        <w:jc w:val="both"/>
        <w:rPr>
          <w:rFonts w:ascii="Times New Roman" w:eastAsia="Times New Roman" w:hAnsi="Times New Roman"/>
          <w:sz w:val="26"/>
          <w:szCs w:val="26"/>
        </w:rPr>
      </w:pPr>
      <w:r w:rsidRPr="00CE10D0">
        <w:rPr>
          <w:rFonts w:ascii="Times New Roman" w:hAnsi="Times New Roman"/>
          <w:sz w:val="26"/>
          <w:szCs w:val="26"/>
        </w:rPr>
        <w:t>VII.</w:t>
      </w:r>
      <w:r w:rsidRPr="00CE10D0">
        <w:rPr>
          <w:rFonts w:ascii="Times New Roman" w:eastAsia="Times New Roman" w:hAnsi="Times New Roman"/>
          <w:caps/>
          <w:sz w:val="26"/>
          <w:szCs w:val="26"/>
        </w:rPr>
        <w:t xml:space="preserve"> </w:t>
      </w:r>
      <w:r w:rsidRPr="00DD53FD">
        <w:rPr>
          <w:rFonts w:ascii="Times New Roman" w:eastAsia="Times New Roman" w:hAnsi="Times New Roman"/>
          <w:caps/>
          <w:sz w:val="24"/>
          <w:szCs w:val="24"/>
        </w:rPr>
        <w:t>Glosienė</w:t>
      </w:r>
      <w:r w:rsidRPr="00DD53FD">
        <w:rPr>
          <w:rFonts w:ascii="Times New Roman" w:eastAsia="Times New Roman" w:hAnsi="Times New Roman"/>
          <w:sz w:val="24"/>
          <w:szCs w:val="24"/>
        </w:rPr>
        <w:t xml:space="preserve">, Audronė. Poligrafijos įmonės Lietuvoje 1918–1940 metais. </w:t>
      </w:r>
      <w:r w:rsidRPr="00DD53FD">
        <w:rPr>
          <w:rFonts w:ascii="Times New Roman" w:eastAsia="Times New Roman" w:hAnsi="Times New Roman"/>
          <w:i/>
          <w:sz w:val="24"/>
          <w:szCs w:val="24"/>
        </w:rPr>
        <w:t>Knygotyra</w:t>
      </w:r>
      <w:r w:rsidRPr="00DD53FD">
        <w:rPr>
          <w:rFonts w:ascii="Times New Roman" w:eastAsia="Times New Roman" w:hAnsi="Times New Roman"/>
          <w:sz w:val="24"/>
          <w:szCs w:val="24"/>
        </w:rPr>
        <w:t>, 1991, t. 18 (25), p. 53.</w:t>
      </w:r>
    </w:p>
    <w:p w:rsidR="009A212A" w:rsidRPr="00CE10D0" w:rsidRDefault="009A212A" w:rsidP="009A212A">
      <w:pPr>
        <w:spacing w:after="0"/>
        <w:rPr>
          <w:rFonts w:ascii="Times New Roman" w:hAnsi="Times New Roman"/>
          <w:b/>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16. Izos Olšteino spaustuvė (1925)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Žydų tautybės miestietis Iza Olšteinas.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lastRenderedPageBreak/>
        <w:t xml:space="preserve">III. 1920 – Latvių g. 40. </w:t>
      </w:r>
    </w:p>
    <w:p w:rsidR="009A212A" w:rsidRPr="00CE10D0" w:rsidRDefault="009A212A" w:rsidP="003025C9">
      <w:pPr>
        <w:spacing w:after="0"/>
        <w:jc w:val="both"/>
        <w:rPr>
          <w:rFonts w:ascii="Times New Roman" w:eastAsia="Times New Roman" w:hAnsi="Times New Roman"/>
          <w:caps/>
          <w:sz w:val="26"/>
          <w:szCs w:val="26"/>
        </w:rPr>
      </w:pPr>
      <w:r w:rsidRPr="00CE10D0">
        <w:rPr>
          <w:rFonts w:ascii="Times New Roman" w:hAnsi="Times New Roman"/>
          <w:sz w:val="26"/>
          <w:szCs w:val="26"/>
        </w:rPr>
        <w:t xml:space="preserve">VII. </w:t>
      </w:r>
      <w:r w:rsidRPr="00DD53FD">
        <w:rPr>
          <w:rFonts w:ascii="Times New Roman" w:eastAsia="Times New Roman" w:hAnsi="Times New Roman"/>
          <w:caps/>
          <w:sz w:val="24"/>
          <w:szCs w:val="24"/>
        </w:rPr>
        <w:t>Glosienė</w:t>
      </w:r>
      <w:r w:rsidRPr="00DD53FD">
        <w:rPr>
          <w:rFonts w:ascii="Times New Roman" w:eastAsia="Times New Roman" w:hAnsi="Times New Roman"/>
          <w:sz w:val="24"/>
          <w:szCs w:val="24"/>
        </w:rPr>
        <w:t xml:space="preserve">, Audronė. Poligrafijos įmonės Lietuvoje 1918–1940 metais. </w:t>
      </w:r>
      <w:r w:rsidRPr="00DD53FD">
        <w:rPr>
          <w:rFonts w:ascii="Times New Roman" w:eastAsia="Times New Roman" w:hAnsi="Times New Roman"/>
          <w:i/>
          <w:sz w:val="24"/>
          <w:szCs w:val="24"/>
        </w:rPr>
        <w:t>Knygotyra</w:t>
      </w:r>
      <w:r w:rsidRPr="00DD53FD">
        <w:rPr>
          <w:rFonts w:ascii="Times New Roman" w:eastAsia="Times New Roman" w:hAnsi="Times New Roman"/>
          <w:sz w:val="24"/>
          <w:szCs w:val="24"/>
        </w:rPr>
        <w:t>, 1991, t. 18 (25), p. 53.</w:t>
      </w:r>
    </w:p>
    <w:p w:rsidR="009A212A" w:rsidRPr="00CE10D0" w:rsidRDefault="009A212A" w:rsidP="009A212A">
      <w:pPr>
        <w:spacing w:after="0"/>
        <w:jc w:val="both"/>
        <w:rPr>
          <w:rFonts w:ascii="Times New Roman" w:hAnsi="Times New Roman"/>
          <w:sz w:val="26"/>
          <w:szCs w:val="26"/>
        </w:rPr>
      </w:pPr>
    </w:p>
    <w:p w:rsidR="009A212A" w:rsidRPr="00CE10D0" w:rsidRDefault="009A212A" w:rsidP="009A212A">
      <w:pPr>
        <w:spacing w:after="0"/>
        <w:rPr>
          <w:rFonts w:ascii="Times New Roman" w:hAnsi="Times New Roman"/>
          <w:caps/>
          <w:sz w:val="26"/>
          <w:szCs w:val="26"/>
        </w:rPr>
      </w:pPr>
    </w:p>
    <w:p w:rsidR="009A212A" w:rsidRPr="00CE10D0" w:rsidRDefault="009A212A" w:rsidP="009A212A">
      <w:pPr>
        <w:spacing w:after="0"/>
        <w:jc w:val="center"/>
        <w:rPr>
          <w:rFonts w:ascii="Times New Roman" w:hAnsi="Times New Roman"/>
          <w:caps/>
          <w:sz w:val="26"/>
          <w:szCs w:val="26"/>
        </w:rPr>
      </w:pPr>
      <w:r w:rsidRPr="00CE10D0">
        <w:rPr>
          <w:rFonts w:ascii="Times New Roman" w:hAnsi="Times New Roman"/>
          <w:caps/>
          <w:sz w:val="26"/>
          <w:szCs w:val="26"/>
        </w:rPr>
        <w:t>Skuodas</w:t>
      </w:r>
    </w:p>
    <w:p w:rsidR="009A212A" w:rsidRPr="00CE10D0" w:rsidRDefault="009A212A" w:rsidP="009A212A">
      <w:pPr>
        <w:spacing w:after="0"/>
        <w:jc w:val="center"/>
        <w:rPr>
          <w:rFonts w:ascii="Times New Roman" w:hAnsi="Times New Roman"/>
          <w:sz w:val="26"/>
          <w:szCs w:val="26"/>
        </w:rPr>
      </w:pPr>
      <w:r w:rsidRPr="00CE10D0">
        <w:rPr>
          <w:rFonts w:ascii="Times New Roman" w:hAnsi="Times New Roman"/>
          <w:sz w:val="26"/>
          <w:szCs w:val="26"/>
        </w:rPr>
        <w:t>(iki 1919 – Telšių apskritis; Kretingos apskritis)</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17. „Progress“ (1921 – „Progresas“, 1923 – „Pažanga“) (1911–1924)</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II. Žydų tautybės miestietis Davidas Davidas (</w:t>
      </w:r>
      <w:r w:rsidR="00853132" w:rsidRPr="00CE10D0">
        <w:rPr>
          <w:rFonts w:ascii="Times New Roman" w:hAnsi="Times New Roman"/>
          <w:sz w:val="26"/>
          <w:szCs w:val="26"/>
        </w:rPr>
        <w:t xml:space="preserve">dar </w:t>
      </w:r>
      <w:r w:rsidR="00794550" w:rsidRPr="00CE10D0">
        <w:rPr>
          <w:rFonts w:ascii="Times New Roman" w:hAnsi="Times New Roman"/>
          <w:sz w:val="26"/>
          <w:szCs w:val="26"/>
        </w:rPr>
        <w:t>pasirašinėjo</w:t>
      </w:r>
      <w:r w:rsidR="00853132">
        <w:rPr>
          <w:rFonts w:ascii="Times New Roman" w:hAnsi="Times New Roman"/>
          <w:sz w:val="26"/>
          <w:szCs w:val="26"/>
        </w:rPr>
        <w:t xml:space="preserve"> </w:t>
      </w:r>
      <w:r w:rsidR="00447B68" w:rsidRPr="00CE10D0">
        <w:rPr>
          <w:rFonts w:ascii="Times New Roman" w:hAnsi="Times New Roman"/>
          <w:sz w:val="26"/>
          <w:szCs w:val="26"/>
        </w:rPr>
        <w:t xml:space="preserve">– Dawid, </w:t>
      </w:r>
      <w:r w:rsidRPr="00CE10D0">
        <w:rPr>
          <w:rFonts w:ascii="Times New Roman" w:hAnsi="Times New Roman"/>
          <w:sz w:val="26"/>
          <w:szCs w:val="26"/>
        </w:rPr>
        <w:t>1866 ar 1876–1941). Skuode išlaikė lietuvišką knygyną ir krautuvę (1911–1941). Vienas iš Sk</w:t>
      </w:r>
      <w:r w:rsidR="00853132">
        <w:rPr>
          <w:rFonts w:ascii="Times New Roman" w:hAnsi="Times New Roman"/>
          <w:sz w:val="26"/>
          <w:szCs w:val="26"/>
        </w:rPr>
        <w:t>uodo savivaldybės kūrėjų. 1919</w:t>
      </w:r>
      <w:r w:rsidRPr="00CE10D0">
        <w:rPr>
          <w:rFonts w:ascii="Times New Roman" w:hAnsi="Times New Roman"/>
          <w:sz w:val="26"/>
          <w:szCs w:val="26"/>
        </w:rPr>
        <w:t xml:space="preserve"> leido patriotinius lietuviškus atvirukus.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III. 1923 – Laisvės g. 1 (arba Gedimino g.).</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IV. 1923 – „Boston press“ tipo spaudos mašina</w:t>
      </w:r>
      <w:r w:rsidR="00853132">
        <w:rPr>
          <w:rFonts w:ascii="Times New Roman" w:hAnsi="Times New Roman"/>
          <w:sz w:val="26"/>
          <w:szCs w:val="26"/>
        </w:rPr>
        <w:t>.</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a) 1 (1), c) blankinė ir smulkioji spauda, d) jidiš, lietuvių ir vokiečių k.</w:t>
      </w:r>
    </w:p>
    <w:p w:rsidR="00447B68" w:rsidRPr="00CE10D0" w:rsidRDefault="00331C90" w:rsidP="00794550">
      <w:pPr>
        <w:spacing w:after="0"/>
        <w:jc w:val="both"/>
        <w:rPr>
          <w:rFonts w:ascii="Times New Roman" w:hAnsi="Times New Roman"/>
          <w:sz w:val="26"/>
          <w:szCs w:val="26"/>
        </w:rPr>
      </w:pPr>
      <w:r w:rsidRPr="00CE10D0">
        <w:rPr>
          <w:rFonts w:ascii="Times New Roman" w:hAnsi="Times New Roman"/>
          <w:sz w:val="26"/>
          <w:szCs w:val="26"/>
        </w:rPr>
        <w:t>VI. V. Biržiška</w:t>
      </w:r>
      <w:r w:rsidR="00853132">
        <w:rPr>
          <w:rFonts w:ascii="Times New Roman" w:hAnsi="Times New Roman"/>
          <w:sz w:val="26"/>
          <w:szCs w:val="26"/>
        </w:rPr>
        <w:t>,</w:t>
      </w:r>
      <w:r w:rsidRPr="00CE10D0">
        <w:rPr>
          <w:rFonts w:ascii="Times New Roman" w:hAnsi="Times New Roman"/>
          <w:sz w:val="26"/>
          <w:szCs w:val="26"/>
        </w:rPr>
        <w:t xml:space="preserve"> aprašydamas </w:t>
      </w:r>
      <w:r w:rsidRPr="00CE10D0">
        <w:rPr>
          <w:rFonts w:ascii="Times New Roman" w:hAnsi="Times New Roman"/>
          <w:i/>
          <w:sz w:val="26"/>
          <w:szCs w:val="26"/>
        </w:rPr>
        <w:t>Skuodo lietuvių kalendorius 1916 metams</w:t>
      </w:r>
      <w:r w:rsidRPr="00CE10D0">
        <w:rPr>
          <w:rFonts w:ascii="Times New Roman" w:hAnsi="Times New Roman"/>
          <w:sz w:val="26"/>
          <w:szCs w:val="26"/>
        </w:rPr>
        <w:t xml:space="preserve"> ([1915])</w:t>
      </w:r>
      <w:r w:rsidR="00853132">
        <w:rPr>
          <w:rFonts w:ascii="Times New Roman" w:hAnsi="Times New Roman"/>
          <w:sz w:val="26"/>
          <w:szCs w:val="26"/>
        </w:rPr>
        <w:t>,</w:t>
      </w:r>
      <w:r w:rsidRPr="00CE10D0">
        <w:rPr>
          <w:rFonts w:ascii="Times New Roman" w:hAnsi="Times New Roman"/>
          <w:sz w:val="26"/>
          <w:szCs w:val="26"/>
        </w:rPr>
        <w:t xml:space="preserve"> teigė, kad 1915 D. Davidas savo spaustuvės šriftą skolino kažkuriai Liepojos spaustuvei. Išeitų, kad </w:t>
      </w:r>
      <w:r w:rsidR="003A5734" w:rsidRPr="00CE10D0">
        <w:rPr>
          <w:rFonts w:ascii="Times New Roman" w:hAnsi="Times New Roman"/>
          <w:sz w:val="26"/>
          <w:szCs w:val="26"/>
        </w:rPr>
        <w:t xml:space="preserve">jo paties </w:t>
      </w:r>
      <w:r w:rsidRPr="00CE10D0">
        <w:rPr>
          <w:rFonts w:ascii="Times New Roman" w:hAnsi="Times New Roman"/>
          <w:sz w:val="26"/>
          <w:szCs w:val="26"/>
        </w:rPr>
        <w:t xml:space="preserve">spaustuvė </w:t>
      </w:r>
      <w:r w:rsidR="003A5734" w:rsidRPr="00CE10D0">
        <w:rPr>
          <w:rFonts w:ascii="Times New Roman" w:hAnsi="Times New Roman"/>
          <w:sz w:val="26"/>
          <w:szCs w:val="26"/>
        </w:rPr>
        <w:t>tuo metu</w:t>
      </w:r>
      <w:r w:rsidRPr="00CE10D0">
        <w:rPr>
          <w:rFonts w:ascii="Times New Roman" w:hAnsi="Times New Roman"/>
          <w:sz w:val="26"/>
          <w:szCs w:val="26"/>
        </w:rPr>
        <w:t xml:space="preserve"> neveikė, nors tame pačiame spaudinyje buvo išspausdinta D. Davido spaustuvės reklama. </w:t>
      </w:r>
      <w:r w:rsidR="003A5734" w:rsidRPr="00CE10D0">
        <w:rPr>
          <w:rFonts w:ascii="Times New Roman" w:hAnsi="Times New Roman"/>
          <w:sz w:val="26"/>
          <w:szCs w:val="26"/>
        </w:rPr>
        <w:t>Bibliografai</w:t>
      </w:r>
      <w:r w:rsidR="00853132">
        <w:rPr>
          <w:rFonts w:ascii="Times New Roman" w:hAnsi="Times New Roman"/>
          <w:sz w:val="26"/>
          <w:szCs w:val="26"/>
        </w:rPr>
        <w:t>,</w:t>
      </w:r>
      <w:r w:rsidR="00B24483" w:rsidRPr="00CE10D0">
        <w:rPr>
          <w:rFonts w:ascii="Times New Roman" w:hAnsi="Times New Roman"/>
          <w:sz w:val="26"/>
          <w:szCs w:val="26"/>
        </w:rPr>
        <w:t xml:space="preserve"> neturėdami jokių kitų šaltinių</w:t>
      </w:r>
      <w:r w:rsidR="00853132">
        <w:rPr>
          <w:rFonts w:ascii="Times New Roman" w:hAnsi="Times New Roman"/>
          <w:sz w:val="26"/>
          <w:szCs w:val="26"/>
        </w:rPr>
        <w:t>,</w:t>
      </w:r>
      <w:r w:rsidR="003A5734" w:rsidRPr="00CE10D0">
        <w:rPr>
          <w:rFonts w:ascii="Times New Roman" w:hAnsi="Times New Roman"/>
          <w:sz w:val="26"/>
          <w:szCs w:val="26"/>
        </w:rPr>
        <w:t xml:space="preserve"> šią pastabą palaikė neteisingu V.</w:t>
      </w:r>
      <w:r w:rsidR="00581214">
        <w:rPr>
          <w:rFonts w:ascii="Times New Roman" w:hAnsi="Times New Roman"/>
          <w:sz w:val="26"/>
          <w:szCs w:val="26"/>
        </w:rPr>
        <w:t> </w:t>
      </w:r>
      <w:r w:rsidR="003A5734" w:rsidRPr="00CE10D0">
        <w:rPr>
          <w:rFonts w:ascii="Times New Roman" w:hAnsi="Times New Roman"/>
          <w:sz w:val="26"/>
          <w:szCs w:val="26"/>
        </w:rPr>
        <w:t>Biržiškos spėjimu, nors jis susirašinėjo su kalendoriaus leidėjai</w:t>
      </w:r>
      <w:r w:rsidR="0071492E" w:rsidRPr="00CE10D0">
        <w:rPr>
          <w:rFonts w:ascii="Times New Roman" w:hAnsi="Times New Roman"/>
          <w:sz w:val="26"/>
          <w:szCs w:val="26"/>
        </w:rPr>
        <w:t>s</w:t>
      </w:r>
      <w:r w:rsidR="003A5734" w:rsidRPr="00CE10D0">
        <w:rPr>
          <w:rFonts w:ascii="Times New Roman" w:hAnsi="Times New Roman"/>
          <w:sz w:val="26"/>
          <w:szCs w:val="26"/>
        </w:rPr>
        <w:t xml:space="preserve"> Antanu Šilgaliu ir Pranciškumi Žadeikiui, tad galėjo iš jų gauti patikimų žinių. </w:t>
      </w:r>
      <w:r w:rsidR="00B24483" w:rsidRPr="00CE10D0">
        <w:rPr>
          <w:rFonts w:ascii="Times New Roman" w:hAnsi="Times New Roman"/>
          <w:sz w:val="26"/>
          <w:szCs w:val="26"/>
        </w:rPr>
        <w:t>Išlikusioje korespondencijoje tokių žinių nėra, kitų to laikmečio D. Davido spaudinių taip pat. Abi pozicijos gali būti tikėtinos, tad ateityje D. Davido spaustuvės veiklos 1915</w:t>
      </w:r>
      <w:r w:rsidR="00566575" w:rsidRPr="00CE10D0">
        <w:rPr>
          <w:rFonts w:ascii="Times New Roman" w:hAnsi="Times New Roman"/>
          <w:sz w:val="26"/>
          <w:szCs w:val="26"/>
        </w:rPr>
        <w:t>–</w:t>
      </w:r>
      <w:r w:rsidR="00B24483" w:rsidRPr="00CE10D0">
        <w:rPr>
          <w:rFonts w:ascii="Times New Roman" w:hAnsi="Times New Roman"/>
          <w:sz w:val="26"/>
          <w:szCs w:val="26"/>
        </w:rPr>
        <w:t>1918 dar gali keistis.</w:t>
      </w:r>
      <w:r w:rsidR="001B02DC" w:rsidRPr="00CE10D0">
        <w:rPr>
          <w:rFonts w:ascii="Times New Roman" w:hAnsi="Times New Roman"/>
          <w:sz w:val="26"/>
          <w:szCs w:val="26"/>
        </w:rPr>
        <w:t xml:space="preserve"> </w:t>
      </w:r>
    </w:p>
    <w:p w:rsidR="009A212A" w:rsidRPr="00CE10D0" w:rsidRDefault="009A212A" w:rsidP="009A212A">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eastAsia="Times New Roman" w:hAnsi="Times New Roman"/>
          <w:caps/>
          <w:sz w:val="24"/>
          <w:szCs w:val="24"/>
        </w:rPr>
        <w:t>Glosienė</w:t>
      </w:r>
      <w:r w:rsidRPr="00DD53FD">
        <w:rPr>
          <w:rFonts w:ascii="Times New Roman" w:eastAsia="Times New Roman" w:hAnsi="Times New Roman"/>
          <w:sz w:val="24"/>
          <w:szCs w:val="24"/>
        </w:rPr>
        <w:t xml:space="preserve">, Audronė. Poligrafijos įmonės Lietuvoje 1918–1940 metais. </w:t>
      </w:r>
      <w:r w:rsidRPr="00DD53FD">
        <w:rPr>
          <w:rFonts w:ascii="Times New Roman" w:eastAsia="Times New Roman" w:hAnsi="Times New Roman"/>
          <w:i/>
          <w:sz w:val="24"/>
          <w:szCs w:val="24"/>
        </w:rPr>
        <w:t>Knygotyra</w:t>
      </w:r>
      <w:r w:rsidRPr="00DD53FD">
        <w:rPr>
          <w:rFonts w:ascii="Times New Roman" w:eastAsia="Times New Roman" w:hAnsi="Times New Roman"/>
          <w:sz w:val="24"/>
          <w:szCs w:val="24"/>
        </w:rPr>
        <w:t xml:space="preserve">, 1991, t. 18 (25), p. 53; </w:t>
      </w:r>
      <w:r w:rsidRPr="00DD53FD">
        <w:rPr>
          <w:rFonts w:ascii="Times New Roman" w:hAnsi="Times New Roman"/>
          <w:i/>
          <w:sz w:val="24"/>
          <w:szCs w:val="24"/>
        </w:rPr>
        <w:t>Klaipėdos žinios</w:t>
      </w:r>
      <w:r w:rsidRPr="00DD53FD">
        <w:rPr>
          <w:rFonts w:ascii="Times New Roman" w:hAnsi="Times New Roman"/>
          <w:sz w:val="24"/>
          <w:szCs w:val="24"/>
        </w:rPr>
        <w:t xml:space="preserve">, 1924, rugsėjo 9, (nr. 182), p. [4]; </w:t>
      </w:r>
      <w:r w:rsidRPr="00DD53FD">
        <w:rPr>
          <w:rFonts w:ascii="Times New Roman" w:hAnsi="Times New Roman"/>
          <w:caps/>
          <w:sz w:val="24"/>
          <w:szCs w:val="24"/>
        </w:rPr>
        <w:t>Merkys</w:t>
      </w:r>
      <w:r w:rsidRPr="00DD53FD">
        <w:rPr>
          <w:rFonts w:ascii="Times New Roman" w:hAnsi="Times New Roman"/>
          <w:sz w:val="24"/>
          <w:szCs w:val="24"/>
        </w:rPr>
        <w:t xml:space="preserve">, Vytautas. Lietuvos poligrafijos įmonės 1795–1915. Iš </w:t>
      </w:r>
      <w:r w:rsidRPr="00DD53FD">
        <w:rPr>
          <w:rFonts w:ascii="Times New Roman" w:hAnsi="Times New Roman"/>
          <w:i/>
          <w:sz w:val="24"/>
          <w:szCs w:val="24"/>
        </w:rPr>
        <w:t xml:space="preserve">Iš Lietuvos kultūros istorijos. </w:t>
      </w:r>
      <w:r w:rsidR="00EA6EE6">
        <w:rPr>
          <w:rFonts w:ascii="Times New Roman" w:hAnsi="Times New Roman"/>
          <w:sz w:val="24"/>
          <w:szCs w:val="24"/>
        </w:rPr>
        <w:t xml:space="preserve">T. 7, </w:t>
      </w:r>
      <w:r w:rsidRPr="00EA6EE6">
        <w:rPr>
          <w:rFonts w:ascii="Times New Roman" w:hAnsi="Times New Roman"/>
          <w:sz w:val="24"/>
          <w:szCs w:val="24"/>
        </w:rPr>
        <w:t>Spauda ir spaustuvė</w:t>
      </w:r>
      <w:r w:rsidR="00794550" w:rsidRPr="00EA6EE6">
        <w:rPr>
          <w:rFonts w:ascii="Times New Roman" w:hAnsi="Times New Roman"/>
          <w:sz w:val="24"/>
          <w:szCs w:val="24"/>
        </w:rPr>
        <w:t>s.</w:t>
      </w:r>
      <w:r w:rsidR="00794550" w:rsidRPr="00DD53FD">
        <w:rPr>
          <w:rFonts w:ascii="Times New Roman" w:hAnsi="Times New Roman"/>
          <w:sz w:val="24"/>
          <w:szCs w:val="24"/>
        </w:rPr>
        <w:t xml:space="preserve"> Vilnius, 1972, </w:t>
      </w:r>
      <w:r w:rsidRPr="00DD53FD">
        <w:rPr>
          <w:rFonts w:ascii="Times New Roman" w:hAnsi="Times New Roman"/>
          <w:sz w:val="24"/>
          <w:szCs w:val="24"/>
        </w:rPr>
        <w:t xml:space="preserve">p. 177; </w:t>
      </w:r>
      <w:r w:rsidR="007D2AB1" w:rsidRPr="00DD53FD">
        <w:rPr>
          <w:rFonts w:ascii="Times New Roman" w:hAnsi="Times New Roman"/>
          <w:caps/>
          <w:sz w:val="24"/>
          <w:szCs w:val="24"/>
        </w:rPr>
        <w:t>Papaurėlytė</w:t>
      </w:r>
      <w:r w:rsidR="007D2AB1" w:rsidRPr="00DD53FD">
        <w:rPr>
          <w:rFonts w:ascii="Times New Roman" w:hAnsi="Times New Roman"/>
          <w:sz w:val="24"/>
          <w:szCs w:val="24"/>
        </w:rPr>
        <w:t xml:space="preserve">, Arida. Nepriklausomos Lietuvos (1918–1940) knygos įstaigos. </w:t>
      </w:r>
      <w:r w:rsidR="007D2AB1" w:rsidRPr="00DD53FD">
        <w:rPr>
          <w:rFonts w:ascii="Times New Roman" w:hAnsi="Times New Roman"/>
          <w:i/>
          <w:sz w:val="24"/>
          <w:szCs w:val="24"/>
        </w:rPr>
        <w:t>Knygotyra</w:t>
      </w:r>
      <w:r w:rsidR="007D2AB1" w:rsidRPr="00DD53FD">
        <w:rPr>
          <w:rFonts w:ascii="Times New Roman" w:hAnsi="Times New Roman"/>
          <w:sz w:val="24"/>
          <w:szCs w:val="24"/>
        </w:rPr>
        <w:t xml:space="preserve">, 2001, t. 37, p. 277; </w:t>
      </w:r>
      <w:r w:rsidRPr="00DD53FD">
        <w:rPr>
          <w:rFonts w:ascii="Times New Roman" w:hAnsi="Times New Roman"/>
          <w:sz w:val="24"/>
          <w:szCs w:val="24"/>
        </w:rPr>
        <w:t xml:space="preserve">Pavyzdingas visuom. veikėjas. </w:t>
      </w:r>
      <w:r w:rsidRPr="00DD53FD">
        <w:rPr>
          <w:rFonts w:ascii="Times New Roman" w:hAnsi="Times New Roman"/>
          <w:i/>
          <w:sz w:val="24"/>
          <w:szCs w:val="24"/>
        </w:rPr>
        <w:t>Apžvalga</w:t>
      </w:r>
      <w:r w:rsidRPr="00DD53FD">
        <w:rPr>
          <w:rFonts w:ascii="Times New Roman" w:hAnsi="Times New Roman"/>
          <w:sz w:val="24"/>
          <w:szCs w:val="24"/>
        </w:rPr>
        <w:t xml:space="preserve">, 1937, sausio 31 </w:t>
      </w:r>
      <w:r w:rsidR="00331C90" w:rsidRPr="00DD53FD">
        <w:rPr>
          <w:rFonts w:ascii="Times New Roman" w:hAnsi="Times New Roman"/>
          <w:sz w:val="24"/>
          <w:szCs w:val="24"/>
        </w:rPr>
        <w:t xml:space="preserve">(nr. 5), p. 4; </w:t>
      </w:r>
      <w:r w:rsidR="00331C90" w:rsidRPr="00DD53FD">
        <w:rPr>
          <w:rFonts w:ascii="Times New Roman" w:hAnsi="Times New Roman"/>
          <w:caps/>
          <w:sz w:val="24"/>
          <w:szCs w:val="24"/>
        </w:rPr>
        <w:t>Vyšniauskas</w:t>
      </w:r>
      <w:r w:rsidR="00331C90" w:rsidRPr="00DD53FD">
        <w:rPr>
          <w:rFonts w:ascii="Times New Roman" w:hAnsi="Times New Roman"/>
          <w:sz w:val="24"/>
          <w:szCs w:val="24"/>
        </w:rPr>
        <w:t xml:space="preserve">, Juozas. D. David’o spaustuvė Skuode. </w:t>
      </w:r>
      <w:r w:rsidR="00331C90" w:rsidRPr="00DD53FD">
        <w:rPr>
          <w:rFonts w:ascii="Times New Roman" w:hAnsi="Times New Roman"/>
          <w:i/>
          <w:sz w:val="24"/>
          <w:szCs w:val="24"/>
        </w:rPr>
        <w:t>Vakarų Lietuva</w:t>
      </w:r>
      <w:r w:rsidR="00331C90" w:rsidRPr="00DD53FD">
        <w:rPr>
          <w:rFonts w:ascii="Times New Roman" w:hAnsi="Times New Roman"/>
          <w:sz w:val="24"/>
          <w:szCs w:val="24"/>
        </w:rPr>
        <w:t>, 2006, liepos 11–17 (nr. 28), p. 4; LCVA</w:t>
      </w:r>
      <w:r w:rsidR="00794550" w:rsidRPr="00DD53FD">
        <w:rPr>
          <w:rFonts w:ascii="Times New Roman" w:hAnsi="Times New Roman"/>
          <w:sz w:val="24"/>
          <w:szCs w:val="24"/>
        </w:rPr>
        <w:t>,</w:t>
      </w:r>
      <w:r w:rsidR="00331C90" w:rsidRPr="00DD53FD">
        <w:rPr>
          <w:rFonts w:ascii="Times New Roman" w:hAnsi="Times New Roman"/>
          <w:sz w:val="24"/>
          <w:szCs w:val="24"/>
        </w:rPr>
        <w:t xml:space="preserve"> f. 394, ap. 2, b. 1469, lap. 27; </w:t>
      </w:r>
      <w:r w:rsidR="00B85858" w:rsidRPr="00DD53FD">
        <w:rPr>
          <w:rFonts w:ascii="Times New Roman" w:hAnsi="Times New Roman"/>
          <w:i/>
          <w:sz w:val="24"/>
          <w:szCs w:val="24"/>
        </w:rPr>
        <w:t>Lietuvos bibliografija. Serija A. Knygos lietuvių kalba</w:t>
      </w:r>
      <w:r w:rsidR="00B85858" w:rsidRPr="00DD53FD">
        <w:rPr>
          <w:rFonts w:ascii="Times New Roman" w:hAnsi="Times New Roman"/>
          <w:sz w:val="24"/>
          <w:szCs w:val="24"/>
        </w:rPr>
        <w:t>. T. 3</w:t>
      </w:r>
      <w:r w:rsidR="00B85858">
        <w:rPr>
          <w:rFonts w:ascii="Times New Roman" w:hAnsi="Times New Roman"/>
          <w:sz w:val="24"/>
          <w:szCs w:val="24"/>
        </w:rPr>
        <w:t>, 1905–1917.</w:t>
      </w:r>
      <w:r w:rsidR="00B85858" w:rsidRPr="00DD53FD">
        <w:rPr>
          <w:rFonts w:ascii="Times New Roman" w:hAnsi="Times New Roman"/>
          <w:sz w:val="24"/>
          <w:szCs w:val="24"/>
        </w:rPr>
        <w:t xml:space="preserve"> Vilnius, 2006, kn. 1–2, įr. 3829; </w:t>
      </w:r>
      <w:r w:rsidR="00331C90" w:rsidRPr="00DD53FD">
        <w:rPr>
          <w:rFonts w:ascii="Times New Roman" w:hAnsi="Times New Roman"/>
          <w:sz w:val="24"/>
          <w:szCs w:val="24"/>
        </w:rPr>
        <w:t>LCVA</w:t>
      </w:r>
      <w:r w:rsidR="00794550" w:rsidRPr="00DD53FD">
        <w:rPr>
          <w:rFonts w:ascii="Times New Roman" w:hAnsi="Times New Roman"/>
          <w:sz w:val="24"/>
          <w:szCs w:val="24"/>
        </w:rPr>
        <w:t>,</w:t>
      </w:r>
      <w:r w:rsidR="00331C90" w:rsidRPr="00DD53FD">
        <w:rPr>
          <w:rFonts w:ascii="Times New Roman" w:hAnsi="Times New Roman"/>
          <w:sz w:val="24"/>
          <w:szCs w:val="24"/>
        </w:rPr>
        <w:t xml:space="preserve"> f. 394, ap. 5, b. 267, lap. 43, 52; LCVA</w:t>
      </w:r>
      <w:r w:rsidR="00794550" w:rsidRPr="00DD53FD">
        <w:rPr>
          <w:rFonts w:ascii="Times New Roman" w:hAnsi="Times New Roman"/>
          <w:sz w:val="24"/>
          <w:szCs w:val="24"/>
        </w:rPr>
        <w:t>,</w:t>
      </w:r>
      <w:r w:rsidR="00331C90" w:rsidRPr="00DD53FD">
        <w:rPr>
          <w:rFonts w:ascii="Times New Roman" w:hAnsi="Times New Roman"/>
          <w:sz w:val="24"/>
          <w:szCs w:val="24"/>
        </w:rPr>
        <w:t xml:space="preserve"> f. R-772, ap. 1, b. 3, lap. 7; LLTIB rankraštynas, f. 15-42 (2); </w:t>
      </w:r>
      <w:r w:rsidR="00B85858" w:rsidRPr="00DD53FD">
        <w:rPr>
          <w:rFonts w:ascii="Times New Roman" w:hAnsi="Times New Roman"/>
          <w:sz w:val="24"/>
          <w:szCs w:val="24"/>
        </w:rPr>
        <w:t>L</w:t>
      </w:r>
      <w:r w:rsidR="00B85858" w:rsidRPr="00DD53FD">
        <w:rPr>
          <w:rFonts w:ascii="Times New Roman" w:eastAsia="Times New Roman" w:hAnsi="Times New Roman"/>
          <w:sz w:val="24"/>
          <w:szCs w:val="24"/>
        </w:rPr>
        <w:t>MAVB RS, f. 62</w:t>
      </w:r>
      <w:r w:rsidR="00B85858">
        <w:rPr>
          <w:rFonts w:ascii="Times New Roman" w:eastAsia="Times New Roman" w:hAnsi="Times New Roman"/>
          <w:sz w:val="24"/>
          <w:szCs w:val="24"/>
        </w:rPr>
        <w:t>-</w:t>
      </w:r>
      <w:r w:rsidR="00B85858" w:rsidRPr="00DD53FD">
        <w:rPr>
          <w:rFonts w:ascii="Times New Roman" w:eastAsia="Times New Roman" w:hAnsi="Times New Roman"/>
          <w:sz w:val="24"/>
          <w:szCs w:val="24"/>
        </w:rPr>
        <w:t>100</w:t>
      </w:r>
      <w:r w:rsidR="00B85858" w:rsidRPr="00DD53FD">
        <w:rPr>
          <w:rFonts w:ascii="Times New Roman" w:hAnsi="Times New Roman"/>
          <w:sz w:val="24"/>
          <w:szCs w:val="24"/>
        </w:rPr>
        <w:t xml:space="preserve">, lap. 305; </w:t>
      </w:r>
      <w:r w:rsidR="00331C90" w:rsidRPr="00DD53FD">
        <w:rPr>
          <w:rFonts w:ascii="Times New Roman" w:hAnsi="Times New Roman"/>
          <w:sz w:val="24"/>
          <w:szCs w:val="24"/>
        </w:rPr>
        <w:t>Raseinių krašto istorijos muziejaus Kazio Grikšos bibliotekos knygų ženklai (reklaminiai antspaudai).</w:t>
      </w:r>
    </w:p>
    <w:p w:rsidR="009A212A" w:rsidRPr="00CE10D0" w:rsidRDefault="009A212A" w:rsidP="009A212A">
      <w:pPr>
        <w:spacing w:after="0"/>
        <w:jc w:val="both"/>
        <w:rPr>
          <w:rFonts w:ascii="Times New Roman" w:hAnsi="Times New Roman"/>
          <w:sz w:val="26"/>
          <w:szCs w:val="26"/>
        </w:rPr>
      </w:pPr>
    </w:p>
    <w:p w:rsidR="009A212A" w:rsidRPr="00CE10D0" w:rsidRDefault="009A212A" w:rsidP="009A212A">
      <w:pPr>
        <w:spacing w:after="0"/>
        <w:jc w:val="both"/>
        <w:rPr>
          <w:rFonts w:ascii="Times New Roman" w:hAnsi="Times New Roman"/>
          <w:sz w:val="26"/>
          <w:szCs w:val="26"/>
        </w:rPr>
      </w:pPr>
    </w:p>
    <w:p w:rsidR="009A212A" w:rsidRPr="00CE10D0" w:rsidRDefault="009A212A" w:rsidP="009A212A">
      <w:pPr>
        <w:spacing w:after="0"/>
        <w:jc w:val="center"/>
        <w:rPr>
          <w:rFonts w:ascii="Times New Roman" w:hAnsi="Times New Roman"/>
          <w:caps/>
          <w:sz w:val="26"/>
          <w:szCs w:val="26"/>
        </w:rPr>
      </w:pPr>
      <w:r w:rsidRPr="00CE10D0">
        <w:rPr>
          <w:rFonts w:ascii="Times New Roman" w:hAnsi="Times New Roman"/>
          <w:caps/>
          <w:sz w:val="26"/>
          <w:szCs w:val="26"/>
        </w:rPr>
        <w:lastRenderedPageBreak/>
        <w:t>Šiauliai</w:t>
      </w:r>
    </w:p>
    <w:p w:rsidR="009A212A" w:rsidRPr="00CE10D0" w:rsidRDefault="009A212A" w:rsidP="009A212A">
      <w:pPr>
        <w:spacing w:after="0"/>
        <w:rPr>
          <w:rFonts w:ascii="Times New Roman" w:hAnsi="Times New Roman"/>
          <w:caps/>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18. „Astra“ (1941–1944)</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su</w:t>
      </w:r>
      <w:r w:rsidR="00551D73" w:rsidRPr="00CE10D0">
        <w:rPr>
          <w:rFonts w:ascii="Times New Roman" w:hAnsi="Times New Roman"/>
          <w:sz w:val="26"/>
          <w:szCs w:val="26"/>
        </w:rPr>
        <w:t xml:space="preserve"> </w:t>
      </w:r>
      <w:r w:rsidRPr="00CE10D0">
        <w:rPr>
          <w:rFonts w:ascii="Times New Roman" w:hAnsi="Times New Roman"/>
          <w:sz w:val="26"/>
          <w:szCs w:val="26"/>
        </w:rPr>
        <w:t>„Titnago“ gamybiniu skyriumi.</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 Šiaulių apskrities valdyba, vėliau </w:t>
      </w:r>
      <w:r w:rsidR="00853132">
        <w:rPr>
          <w:rFonts w:ascii="Times New Roman" w:hAnsi="Times New Roman"/>
          <w:sz w:val="26"/>
          <w:szCs w:val="26"/>
        </w:rPr>
        <w:t xml:space="preserve">– </w:t>
      </w:r>
      <w:r w:rsidRPr="00CE10D0">
        <w:rPr>
          <w:rFonts w:ascii="Times New Roman" w:hAnsi="Times New Roman"/>
          <w:sz w:val="26"/>
          <w:szCs w:val="26"/>
        </w:rPr>
        <w:t xml:space="preserve">Ostlandas.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III. 1941 – Bažnyčios g. 43, 1942-02 – „Aušros“ al. 7.</w:t>
      </w:r>
    </w:p>
    <w:p w:rsidR="009A212A" w:rsidRPr="00CE10D0" w:rsidRDefault="001D792E" w:rsidP="003025C9">
      <w:pPr>
        <w:spacing w:after="0"/>
        <w:jc w:val="both"/>
        <w:rPr>
          <w:rFonts w:ascii="Times New Roman" w:hAnsi="Times New Roman"/>
          <w:sz w:val="26"/>
          <w:szCs w:val="26"/>
        </w:rPr>
      </w:pPr>
      <w:r>
        <w:rPr>
          <w:rFonts w:ascii="Times New Roman" w:hAnsi="Times New Roman"/>
          <w:sz w:val="26"/>
          <w:szCs w:val="26"/>
        </w:rPr>
        <w:t>IV. 1941 – „Grafikos“ spaustuvės</w:t>
      </w:r>
      <w:r w:rsidR="009A212A" w:rsidRPr="00CE10D0">
        <w:rPr>
          <w:rFonts w:ascii="Times New Roman" w:hAnsi="Times New Roman"/>
          <w:sz w:val="26"/>
          <w:szCs w:val="26"/>
        </w:rPr>
        <w:t xml:space="preserve"> i</w:t>
      </w:r>
      <w:r w:rsidR="00551D73" w:rsidRPr="00CE10D0">
        <w:rPr>
          <w:rFonts w:ascii="Times New Roman" w:hAnsi="Times New Roman"/>
          <w:sz w:val="26"/>
          <w:szCs w:val="26"/>
        </w:rPr>
        <w:t>nventorius (žr. pl</w:t>
      </w:r>
      <w:r w:rsidR="009A212A" w:rsidRPr="00CE10D0">
        <w:rPr>
          <w:rFonts w:ascii="Times New Roman" w:hAnsi="Times New Roman"/>
          <w:sz w:val="26"/>
          <w:szCs w:val="26"/>
        </w:rPr>
        <w:t>.</w:t>
      </w:r>
      <w:r>
        <w:rPr>
          <w:rFonts w:ascii="Times New Roman" w:hAnsi="Times New Roman"/>
          <w:sz w:val="26"/>
          <w:szCs w:val="26"/>
        </w:rPr>
        <w:t>: nr. 28</w:t>
      </w:r>
      <w:r w:rsidR="009A212A" w:rsidRPr="00CE10D0">
        <w:rPr>
          <w:rFonts w:ascii="Times New Roman" w:hAnsi="Times New Roman"/>
          <w:sz w:val="26"/>
          <w:szCs w:val="26"/>
        </w:rPr>
        <w:t xml:space="preserve">). 1942-09 – papildyta rotacine ir linotipo mašinomis. </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V. a) 8 (8), b) „Tėvynė“ (1941–1942), „Tėviškė“ (1942–1944), nelegaliai: „Lietuvos Judas“ (1943), „Laisvės kovotojas“ (1944), c) blankinė ir smulkioji spauda, d) lietuvių ir vokiečių k.</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VI. Suformuota sujungus „Grafikos“ ir „Titnago“ spaustuves. 1941 – vedėjas Bronius Naudžiūnas, vėliau Bronius Bagdonas. 1944 – sudeginta.</w:t>
      </w:r>
    </w:p>
    <w:p w:rsidR="009A212A" w:rsidRPr="00CE10D0" w:rsidRDefault="009A212A" w:rsidP="009A212A">
      <w:pPr>
        <w:spacing w:after="0"/>
        <w:jc w:val="both"/>
        <w:rPr>
          <w:rFonts w:ascii="Times New Roman" w:hAnsi="Times New Roman"/>
          <w:caps/>
          <w:sz w:val="26"/>
          <w:szCs w:val="26"/>
        </w:rPr>
      </w:pPr>
      <w:r w:rsidRPr="00CE10D0">
        <w:rPr>
          <w:rFonts w:ascii="Times New Roman" w:hAnsi="Times New Roman"/>
          <w:sz w:val="26"/>
          <w:szCs w:val="26"/>
        </w:rPr>
        <w:t xml:space="preserve">VII. </w:t>
      </w:r>
      <w:r w:rsidRPr="00DD53FD">
        <w:rPr>
          <w:rFonts w:ascii="Times New Roman" w:hAnsi="Times New Roman"/>
          <w:i/>
          <w:sz w:val="24"/>
          <w:szCs w:val="24"/>
        </w:rPr>
        <w:t>Bibliografijos žinios</w:t>
      </w:r>
      <w:r w:rsidR="004D59D6">
        <w:rPr>
          <w:rFonts w:ascii="Times New Roman" w:hAnsi="Times New Roman"/>
          <w:sz w:val="24"/>
          <w:szCs w:val="24"/>
        </w:rPr>
        <w:t>, 1942, nr. 7–8, p. 201;</w:t>
      </w:r>
      <w:r w:rsidRPr="00DD53FD">
        <w:rPr>
          <w:rFonts w:ascii="Times New Roman" w:hAnsi="Times New Roman"/>
          <w:sz w:val="24"/>
          <w:szCs w:val="24"/>
        </w:rPr>
        <w:t xml:space="preserve"> </w:t>
      </w:r>
      <w:r w:rsidRPr="00DD53FD">
        <w:rPr>
          <w:rFonts w:ascii="Times New Roman" w:hAnsi="Times New Roman"/>
          <w:caps/>
          <w:sz w:val="24"/>
          <w:szCs w:val="24"/>
        </w:rPr>
        <w:t>Greimas</w:t>
      </w:r>
      <w:r w:rsidRPr="00DD53FD">
        <w:rPr>
          <w:rFonts w:ascii="Times New Roman" w:hAnsi="Times New Roman"/>
          <w:sz w:val="24"/>
          <w:szCs w:val="24"/>
        </w:rPr>
        <w:t xml:space="preserve">, Algirdas J. Iš Algirdo J. Greimo atsiminimų apie rezistenciją / kalbino Saulius Žukas. </w:t>
      </w:r>
      <w:r w:rsidRPr="00DD53FD">
        <w:rPr>
          <w:rFonts w:ascii="Times New Roman" w:hAnsi="Times New Roman"/>
          <w:i/>
          <w:sz w:val="24"/>
          <w:szCs w:val="24"/>
        </w:rPr>
        <w:t>Kultūros barai</w:t>
      </w:r>
      <w:r w:rsidRPr="00DD53FD">
        <w:rPr>
          <w:rFonts w:ascii="Times New Roman" w:hAnsi="Times New Roman"/>
          <w:sz w:val="24"/>
          <w:szCs w:val="24"/>
        </w:rPr>
        <w:t xml:space="preserve">, 1992, nr. 3, p. 45; </w:t>
      </w:r>
      <w:r w:rsidRPr="00DD53FD">
        <w:rPr>
          <w:rFonts w:ascii="Times New Roman" w:hAnsi="Times New Roman"/>
          <w:caps/>
          <w:sz w:val="24"/>
          <w:szCs w:val="24"/>
        </w:rPr>
        <w:t>Martinionis</w:t>
      </w:r>
      <w:r w:rsidRPr="00DD53FD">
        <w:rPr>
          <w:rFonts w:ascii="Times New Roman" w:hAnsi="Times New Roman"/>
          <w:sz w:val="24"/>
          <w:szCs w:val="24"/>
        </w:rPr>
        <w:t xml:space="preserve">, Antanas. „Lietuvos Judas“, arba Rezistencinis pogrindis. </w:t>
      </w:r>
      <w:r w:rsidRPr="00DD53FD">
        <w:rPr>
          <w:rFonts w:ascii="Times New Roman" w:hAnsi="Times New Roman"/>
          <w:i/>
          <w:sz w:val="24"/>
          <w:szCs w:val="24"/>
        </w:rPr>
        <w:t>Gimtasis kraštas</w:t>
      </w:r>
      <w:r w:rsidRPr="00DD53FD">
        <w:rPr>
          <w:rFonts w:ascii="Times New Roman" w:hAnsi="Times New Roman"/>
          <w:sz w:val="24"/>
          <w:szCs w:val="24"/>
        </w:rPr>
        <w:t xml:space="preserve">, 1989, balandžio 6–12 (nr. 14), p. 5; </w:t>
      </w:r>
      <w:r w:rsidRPr="00DD53FD">
        <w:rPr>
          <w:rFonts w:ascii="Times New Roman" w:hAnsi="Times New Roman"/>
          <w:caps/>
          <w:sz w:val="24"/>
          <w:szCs w:val="24"/>
        </w:rPr>
        <w:t>Puronas</w:t>
      </w:r>
      <w:r w:rsidRPr="00DD53FD">
        <w:rPr>
          <w:rFonts w:ascii="Times New Roman" w:hAnsi="Times New Roman"/>
          <w:sz w:val="24"/>
          <w:szCs w:val="24"/>
        </w:rPr>
        <w:t>, Vilius</w:t>
      </w:r>
      <w:r w:rsidRPr="00DD53FD">
        <w:rPr>
          <w:rFonts w:ascii="Times New Roman" w:hAnsi="Times New Roman"/>
          <w:caps/>
          <w:sz w:val="24"/>
          <w:szCs w:val="24"/>
        </w:rPr>
        <w:t>; Nekrašius</w:t>
      </w:r>
      <w:r w:rsidRPr="00DD53FD">
        <w:rPr>
          <w:rFonts w:ascii="Times New Roman" w:hAnsi="Times New Roman"/>
          <w:sz w:val="24"/>
          <w:szCs w:val="24"/>
        </w:rPr>
        <w:t xml:space="preserve">, Jonas. </w:t>
      </w:r>
      <w:r w:rsidRPr="00DD53FD">
        <w:rPr>
          <w:rFonts w:ascii="Times New Roman" w:hAnsi="Times New Roman"/>
          <w:i/>
          <w:sz w:val="24"/>
          <w:szCs w:val="24"/>
        </w:rPr>
        <w:t xml:space="preserve">Saulės miesto veidas. </w:t>
      </w:r>
      <w:r w:rsidR="008A3F98">
        <w:rPr>
          <w:rFonts w:ascii="Times New Roman" w:hAnsi="Times New Roman"/>
          <w:sz w:val="24"/>
          <w:szCs w:val="24"/>
        </w:rPr>
        <w:t>[</w:t>
      </w:r>
      <w:r w:rsidR="00794550" w:rsidRPr="00DD53FD">
        <w:rPr>
          <w:rFonts w:ascii="Times New Roman" w:hAnsi="Times New Roman"/>
          <w:sz w:val="24"/>
          <w:szCs w:val="24"/>
        </w:rPr>
        <w:t>T.</w:t>
      </w:r>
      <w:r w:rsidR="008A3F98">
        <w:rPr>
          <w:rFonts w:ascii="Times New Roman" w:hAnsi="Times New Roman"/>
          <w:sz w:val="24"/>
          <w:szCs w:val="24"/>
        </w:rPr>
        <w:t>]</w:t>
      </w:r>
      <w:r w:rsidR="00794550" w:rsidRPr="00DD53FD">
        <w:rPr>
          <w:rFonts w:ascii="Times New Roman" w:hAnsi="Times New Roman"/>
          <w:sz w:val="24"/>
          <w:szCs w:val="24"/>
        </w:rPr>
        <w:t xml:space="preserve"> </w:t>
      </w:r>
      <w:r w:rsidRPr="00DD53FD">
        <w:rPr>
          <w:rFonts w:ascii="Times New Roman" w:hAnsi="Times New Roman"/>
          <w:sz w:val="24"/>
          <w:szCs w:val="24"/>
        </w:rPr>
        <w:t>IV</w:t>
      </w:r>
      <w:r w:rsidR="008A3F98">
        <w:rPr>
          <w:rFonts w:ascii="Times New Roman" w:hAnsi="Times New Roman"/>
          <w:sz w:val="24"/>
          <w:szCs w:val="24"/>
        </w:rPr>
        <w:t>,</w:t>
      </w:r>
      <w:r w:rsidRPr="00DD53FD">
        <w:rPr>
          <w:rFonts w:ascii="Times New Roman" w:hAnsi="Times New Roman"/>
          <w:i/>
          <w:sz w:val="24"/>
          <w:szCs w:val="24"/>
        </w:rPr>
        <w:t xml:space="preserve"> </w:t>
      </w:r>
      <w:r w:rsidRPr="008A3F98">
        <w:rPr>
          <w:rFonts w:ascii="Times New Roman" w:hAnsi="Times New Roman"/>
          <w:sz w:val="24"/>
          <w:szCs w:val="24"/>
        </w:rPr>
        <w:t>Saulės miesto spauda</w:t>
      </w:r>
      <w:r w:rsidRPr="00DD53FD">
        <w:rPr>
          <w:rFonts w:ascii="Times New Roman" w:hAnsi="Times New Roman"/>
          <w:sz w:val="24"/>
          <w:szCs w:val="24"/>
        </w:rPr>
        <w:t xml:space="preserve">. Šiauliai, 2011 [i. e. 2012], p. 122; </w:t>
      </w:r>
      <w:r w:rsidRPr="00DD53FD">
        <w:rPr>
          <w:rFonts w:ascii="Times New Roman" w:hAnsi="Times New Roman"/>
          <w:caps/>
          <w:sz w:val="24"/>
          <w:szCs w:val="24"/>
        </w:rPr>
        <w:t>Sakas</w:t>
      </w:r>
      <w:r w:rsidRPr="00DD53FD">
        <w:rPr>
          <w:rFonts w:ascii="Times New Roman" w:hAnsi="Times New Roman"/>
          <w:sz w:val="24"/>
          <w:szCs w:val="24"/>
        </w:rPr>
        <w:t>,</w:t>
      </w:r>
      <w:r w:rsidRPr="00DD53FD">
        <w:rPr>
          <w:rFonts w:ascii="Times New Roman" w:hAnsi="Times New Roman"/>
          <w:caps/>
          <w:sz w:val="24"/>
          <w:szCs w:val="24"/>
        </w:rPr>
        <w:t xml:space="preserve"> </w:t>
      </w:r>
      <w:r w:rsidRPr="00DD53FD">
        <w:rPr>
          <w:rFonts w:ascii="Times New Roman" w:hAnsi="Times New Roman"/>
          <w:sz w:val="24"/>
          <w:szCs w:val="24"/>
        </w:rPr>
        <w:t xml:space="preserve">Aleksandras. Dar gyvas „Lietuvos Judo“ redaktorius ir leidėjas! / kalbino Aldas Vabuolas. </w:t>
      </w:r>
      <w:r w:rsidRPr="00DD53FD">
        <w:rPr>
          <w:rFonts w:ascii="Times New Roman" w:hAnsi="Times New Roman"/>
          <w:i/>
          <w:sz w:val="24"/>
          <w:szCs w:val="24"/>
        </w:rPr>
        <w:t>Klaipėda</w:t>
      </w:r>
      <w:r w:rsidRPr="00DD53FD">
        <w:rPr>
          <w:rFonts w:ascii="Times New Roman" w:hAnsi="Times New Roman"/>
          <w:sz w:val="24"/>
          <w:szCs w:val="24"/>
        </w:rPr>
        <w:t xml:space="preserve">, 1991, birželio 7 (nr. 112), p. 2; Spaustuvė „Astra“ gavo naujų mašinų. </w:t>
      </w:r>
      <w:r w:rsidRPr="00DD53FD">
        <w:rPr>
          <w:rFonts w:ascii="Times New Roman" w:hAnsi="Times New Roman"/>
          <w:i/>
          <w:sz w:val="24"/>
          <w:szCs w:val="24"/>
        </w:rPr>
        <w:t>Tėviškė</w:t>
      </w:r>
      <w:r w:rsidRPr="00DD53FD">
        <w:rPr>
          <w:rFonts w:ascii="Times New Roman" w:hAnsi="Times New Roman"/>
          <w:sz w:val="24"/>
          <w:szCs w:val="24"/>
        </w:rPr>
        <w:t xml:space="preserve">, 1942, rugsėjo 18 (nr. 38), p. 5; </w:t>
      </w:r>
      <w:r w:rsidRPr="00DD53FD">
        <w:rPr>
          <w:rFonts w:ascii="Times New Roman" w:hAnsi="Times New Roman"/>
          <w:caps/>
          <w:sz w:val="24"/>
          <w:szCs w:val="24"/>
        </w:rPr>
        <w:t>Užtupas</w:t>
      </w:r>
      <w:r w:rsidRPr="00DD53FD">
        <w:rPr>
          <w:rFonts w:ascii="Times New Roman" w:hAnsi="Times New Roman"/>
          <w:sz w:val="24"/>
          <w:szCs w:val="24"/>
        </w:rPr>
        <w:t xml:space="preserve">, Vilius. </w:t>
      </w:r>
      <w:r w:rsidRPr="00DD53FD">
        <w:rPr>
          <w:rFonts w:ascii="Times New Roman" w:hAnsi="Times New Roman"/>
          <w:i/>
          <w:sz w:val="24"/>
          <w:szCs w:val="24"/>
        </w:rPr>
        <w:t>Lietuvos spaustuvės</w:t>
      </w:r>
      <w:r w:rsidRPr="00DD53FD">
        <w:rPr>
          <w:rFonts w:ascii="Times New Roman" w:hAnsi="Times New Roman"/>
          <w:sz w:val="24"/>
          <w:szCs w:val="24"/>
        </w:rPr>
        <w:t>, 1522–1997. Vilnius; Kaunas, 1998, p. 301</w:t>
      </w:r>
      <w:r w:rsidR="00DD53FD" w:rsidRPr="00DD53FD">
        <w:rPr>
          <w:rFonts w:ascii="Times New Roman" w:hAnsi="Times New Roman"/>
          <w:sz w:val="24"/>
          <w:szCs w:val="24"/>
        </w:rPr>
        <w:t>;</w:t>
      </w:r>
      <w:r w:rsidR="00DD53FD" w:rsidRPr="00DD53FD">
        <w:rPr>
          <w:rFonts w:ascii="Times New Roman" w:hAnsi="Times New Roman"/>
          <w:caps/>
          <w:sz w:val="24"/>
          <w:szCs w:val="24"/>
        </w:rPr>
        <w:t xml:space="preserve"> Vaseris</w:t>
      </w:r>
      <w:r w:rsidR="00DD53FD" w:rsidRPr="00DD53FD">
        <w:rPr>
          <w:rFonts w:ascii="Times New Roman" w:hAnsi="Times New Roman"/>
          <w:sz w:val="24"/>
          <w:szCs w:val="24"/>
        </w:rPr>
        <w:t xml:space="preserve">, Algirdas. </w:t>
      </w:r>
      <w:r w:rsidR="00DD53FD" w:rsidRPr="00DD53FD">
        <w:rPr>
          <w:rFonts w:ascii="Times New Roman" w:hAnsi="Times New Roman"/>
          <w:i/>
          <w:sz w:val="24"/>
          <w:szCs w:val="24"/>
        </w:rPr>
        <w:t>Šiaulių spaustuvės</w:t>
      </w:r>
      <w:r w:rsidR="00DD53FD" w:rsidRPr="00DD53FD">
        <w:rPr>
          <w:rFonts w:ascii="Times New Roman" w:hAnsi="Times New Roman"/>
          <w:sz w:val="24"/>
          <w:szCs w:val="24"/>
        </w:rPr>
        <w:t>. Diplominis darbas. Vilniaus universitetas. Šiauliai [i. e. Vilnius], 1969. VUB RS, f. 85</w:t>
      </w:r>
      <w:r w:rsidR="001D792E">
        <w:rPr>
          <w:rFonts w:ascii="Times New Roman" w:hAnsi="Times New Roman"/>
          <w:sz w:val="24"/>
          <w:szCs w:val="24"/>
        </w:rPr>
        <w:t>-</w:t>
      </w:r>
      <w:r w:rsidR="00DD53FD" w:rsidRPr="00DD53FD">
        <w:rPr>
          <w:rFonts w:ascii="Times New Roman" w:hAnsi="Times New Roman"/>
          <w:sz w:val="24"/>
          <w:szCs w:val="24"/>
        </w:rPr>
        <w:t xml:space="preserve">140, </w:t>
      </w:r>
      <w:r w:rsidR="00B85858">
        <w:rPr>
          <w:rFonts w:ascii="Times New Roman" w:hAnsi="Times New Roman"/>
          <w:sz w:val="24"/>
          <w:szCs w:val="24"/>
        </w:rPr>
        <w:t>lap</w:t>
      </w:r>
      <w:r w:rsidR="00DD53FD" w:rsidRPr="00DD53FD">
        <w:rPr>
          <w:rFonts w:ascii="Times New Roman" w:hAnsi="Times New Roman"/>
          <w:sz w:val="24"/>
          <w:szCs w:val="24"/>
        </w:rPr>
        <w:t>. 59–61.</w:t>
      </w:r>
    </w:p>
    <w:p w:rsidR="009A212A" w:rsidRPr="00CE10D0" w:rsidRDefault="009A212A" w:rsidP="009A212A">
      <w:pPr>
        <w:spacing w:after="0"/>
        <w:jc w:val="both"/>
        <w:rPr>
          <w:rFonts w:ascii="Times New Roman" w:hAnsi="Times New Roman"/>
          <w:caps/>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19. Isako Brevdos spaustuvė (apie 1906–1915)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6417CB"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II. Žydų tautybės miestietis Isakas Brevda</w:t>
      </w:r>
      <w:r w:rsidR="006417CB" w:rsidRPr="00CE10D0">
        <w:rPr>
          <w:rFonts w:ascii="Times New Roman" w:hAnsi="Times New Roman"/>
          <w:sz w:val="26"/>
          <w:szCs w:val="26"/>
        </w:rPr>
        <w:t xml:space="preserve"> (pasirašinėjo – Brewde, Brewd</w:t>
      </w:r>
      <w:r w:rsidR="001D792E">
        <w:rPr>
          <w:rFonts w:ascii="Times New Roman" w:hAnsi="Times New Roman"/>
          <w:sz w:val="26"/>
          <w:szCs w:val="26"/>
        </w:rPr>
        <w:t>a</w:t>
      </w:r>
      <w:r w:rsidR="006417CB" w:rsidRPr="00CE10D0">
        <w:rPr>
          <w:rFonts w:ascii="Times New Roman" w:hAnsi="Times New Roman"/>
          <w:sz w:val="26"/>
          <w:szCs w:val="26"/>
        </w:rPr>
        <w:t>, Briaudė), m. 1923</w:t>
      </w:r>
      <w:r w:rsidRPr="00CE10D0">
        <w:rPr>
          <w:rFonts w:ascii="Times New Roman" w:hAnsi="Times New Roman"/>
          <w:sz w:val="26"/>
          <w:szCs w:val="26"/>
        </w:rPr>
        <w:t xml:space="preserve">. </w:t>
      </w:r>
      <w:r w:rsidR="006417CB" w:rsidRPr="00CE10D0">
        <w:rPr>
          <w:rFonts w:ascii="Times New Roman" w:hAnsi="Times New Roman"/>
          <w:sz w:val="26"/>
          <w:szCs w:val="26"/>
        </w:rPr>
        <w:t>Šiauliuose išlaikė knygyną (1898–1915</w:t>
      </w:r>
      <w:r w:rsidR="00551D73" w:rsidRPr="00CE10D0">
        <w:rPr>
          <w:rFonts w:ascii="Times New Roman" w:hAnsi="Times New Roman"/>
          <w:sz w:val="26"/>
          <w:szCs w:val="26"/>
        </w:rPr>
        <w:t>?</w:t>
      </w:r>
      <w:r w:rsidR="006417CB" w:rsidRPr="00CE10D0">
        <w:rPr>
          <w:rFonts w:ascii="Times New Roman" w:hAnsi="Times New Roman"/>
          <w:sz w:val="26"/>
          <w:szCs w:val="26"/>
        </w:rPr>
        <w:t xml:space="preserve">), prekiavo ir lietuviška spauda. </w:t>
      </w:r>
      <w:r w:rsidRPr="00CE10D0">
        <w:rPr>
          <w:rFonts w:ascii="Times New Roman" w:hAnsi="Times New Roman"/>
          <w:sz w:val="26"/>
          <w:szCs w:val="26"/>
        </w:rPr>
        <w:t>Užsiėmė leidybine veikla</w:t>
      </w:r>
      <w:r w:rsidR="006417CB" w:rsidRPr="00CE10D0">
        <w:rPr>
          <w:rFonts w:ascii="Times New Roman" w:hAnsi="Times New Roman"/>
          <w:sz w:val="26"/>
          <w:szCs w:val="26"/>
        </w:rPr>
        <w:t xml:space="preserve">: </w:t>
      </w:r>
      <w:r w:rsidRPr="00CE10D0">
        <w:rPr>
          <w:rFonts w:ascii="Times New Roman" w:hAnsi="Times New Roman"/>
          <w:sz w:val="26"/>
          <w:szCs w:val="26"/>
        </w:rPr>
        <w:t>išleido</w:t>
      </w:r>
      <w:r w:rsidR="006417CB" w:rsidRPr="00CE10D0">
        <w:rPr>
          <w:rFonts w:ascii="Times New Roman" w:hAnsi="Times New Roman"/>
          <w:sz w:val="26"/>
          <w:szCs w:val="26"/>
        </w:rPr>
        <w:t xml:space="preserve"> 4 knygas ir 25 atvirukus su Šiaulių vaizdais. 1905 už revoliucinių knygų laikymą buvo suimtas, kalintas Mažeikių kalėjime. Po karo išvyko į Palestiną, ten </w:t>
      </w:r>
      <w:r w:rsidR="007A118E" w:rsidRPr="00CE10D0">
        <w:rPr>
          <w:rFonts w:ascii="Times New Roman" w:hAnsi="Times New Roman"/>
          <w:sz w:val="26"/>
          <w:szCs w:val="26"/>
        </w:rPr>
        <w:t xml:space="preserve">ir </w:t>
      </w:r>
      <w:r w:rsidR="006417CB" w:rsidRPr="00CE10D0">
        <w:rPr>
          <w:rFonts w:ascii="Times New Roman" w:hAnsi="Times New Roman"/>
          <w:sz w:val="26"/>
          <w:szCs w:val="26"/>
        </w:rPr>
        <w:t>mirė.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Didžioji kalėjimo g. (Laucevičiaus namai). </w:t>
      </w:r>
    </w:p>
    <w:p w:rsidR="007A118E" w:rsidRPr="00CE10D0" w:rsidRDefault="009A212A" w:rsidP="009A212A">
      <w:pPr>
        <w:spacing w:after="0"/>
        <w:rPr>
          <w:rFonts w:ascii="Times New Roman" w:hAnsi="Times New Roman"/>
          <w:sz w:val="26"/>
          <w:szCs w:val="26"/>
        </w:rPr>
      </w:pPr>
      <w:r w:rsidRPr="00CE10D0">
        <w:rPr>
          <w:rFonts w:ascii="Times New Roman" w:hAnsi="Times New Roman"/>
          <w:sz w:val="26"/>
          <w:szCs w:val="26"/>
        </w:rPr>
        <w:t>V. a) 12 (10), c) blankinė ir smulkioji spauda, d) lietuvių, prancūzų ir rusų k.</w:t>
      </w:r>
    </w:p>
    <w:p w:rsidR="009A212A" w:rsidRPr="00CE10D0" w:rsidRDefault="007A118E" w:rsidP="00794550">
      <w:pPr>
        <w:spacing w:after="0"/>
        <w:jc w:val="both"/>
        <w:rPr>
          <w:rFonts w:ascii="Times New Roman" w:hAnsi="Times New Roman"/>
          <w:sz w:val="26"/>
          <w:szCs w:val="26"/>
        </w:rPr>
      </w:pPr>
      <w:r w:rsidRPr="00CE10D0">
        <w:rPr>
          <w:rFonts w:ascii="Times New Roman" w:hAnsi="Times New Roman"/>
          <w:sz w:val="26"/>
          <w:szCs w:val="26"/>
        </w:rPr>
        <w:t>VI. Neteisingai Živilės Zavadzkytės-Zakarauskienės nurodyta, kad spaustuvė veikė ir po Pirmojo pasaulinio karo. Tik knygų prekybos verslą tęsė I. Brevdos sūnūs M</w:t>
      </w:r>
      <w:r w:rsidR="00551D73" w:rsidRPr="00CE10D0">
        <w:rPr>
          <w:rFonts w:ascii="Times New Roman" w:hAnsi="Times New Roman"/>
          <w:sz w:val="26"/>
          <w:szCs w:val="26"/>
        </w:rPr>
        <w:t>ajeras</w:t>
      </w:r>
      <w:r w:rsidRPr="00CE10D0">
        <w:rPr>
          <w:rFonts w:ascii="Times New Roman" w:hAnsi="Times New Roman"/>
          <w:sz w:val="26"/>
          <w:szCs w:val="26"/>
        </w:rPr>
        <w:t xml:space="preserve"> ir</w:t>
      </w:r>
      <w:r w:rsidR="00551D73" w:rsidRPr="00CE10D0">
        <w:rPr>
          <w:rFonts w:ascii="Times New Roman" w:hAnsi="Times New Roman"/>
          <w:sz w:val="26"/>
          <w:szCs w:val="26"/>
        </w:rPr>
        <w:t xml:space="preserve"> Malkelis</w:t>
      </w:r>
      <w:r w:rsidRPr="00CE10D0">
        <w:rPr>
          <w:rFonts w:ascii="Times New Roman" w:hAnsi="Times New Roman"/>
          <w:sz w:val="26"/>
          <w:szCs w:val="26"/>
        </w:rPr>
        <w:t xml:space="preserve"> Brevdos.</w:t>
      </w:r>
      <w:r w:rsidR="009A212A" w:rsidRPr="00CE10D0">
        <w:rPr>
          <w:rFonts w:ascii="Times New Roman" w:hAnsi="Times New Roman"/>
          <w:sz w:val="26"/>
          <w:szCs w:val="26"/>
        </w:rPr>
        <w:t xml:space="preserve"> </w:t>
      </w:r>
    </w:p>
    <w:p w:rsidR="009A212A" w:rsidRPr="00CE10D0" w:rsidRDefault="00331C90" w:rsidP="00794550">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hAnsi="Times New Roman"/>
          <w:caps/>
          <w:sz w:val="24"/>
          <w:szCs w:val="24"/>
        </w:rPr>
        <w:t>Merkys</w:t>
      </w:r>
      <w:r w:rsidRPr="00DD53FD">
        <w:rPr>
          <w:rFonts w:ascii="Times New Roman" w:hAnsi="Times New Roman"/>
          <w:sz w:val="24"/>
          <w:szCs w:val="24"/>
        </w:rPr>
        <w:t xml:space="preserve">, Vytautas. Lietuvos poligrafijos įmonės 1795–1915. Iš </w:t>
      </w:r>
      <w:r w:rsidRPr="00DD53FD">
        <w:rPr>
          <w:rFonts w:ascii="Times New Roman" w:hAnsi="Times New Roman"/>
          <w:i/>
          <w:sz w:val="24"/>
          <w:szCs w:val="24"/>
        </w:rPr>
        <w:t xml:space="preserve">Iš Lietuvos kultūros istorijos. </w:t>
      </w:r>
      <w:r w:rsidR="00EA6EE6">
        <w:rPr>
          <w:rFonts w:ascii="Times New Roman" w:hAnsi="Times New Roman"/>
          <w:sz w:val="24"/>
          <w:szCs w:val="24"/>
        </w:rPr>
        <w:t xml:space="preserve">T. 7, </w:t>
      </w:r>
      <w:r w:rsidRPr="00EA6EE6">
        <w:rPr>
          <w:rFonts w:ascii="Times New Roman" w:hAnsi="Times New Roman"/>
          <w:sz w:val="24"/>
          <w:szCs w:val="24"/>
        </w:rPr>
        <w:t>Spauda ir spaustuvės</w:t>
      </w:r>
      <w:r w:rsidR="00EA6EE6">
        <w:rPr>
          <w:rFonts w:ascii="Times New Roman" w:hAnsi="Times New Roman"/>
          <w:sz w:val="24"/>
          <w:szCs w:val="24"/>
        </w:rPr>
        <w:t>. Vilnius, 1972</w:t>
      </w:r>
      <w:r w:rsidRPr="00DD53FD">
        <w:rPr>
          <w:rFonts w:ascii="Times New Roman" w:hAnsi="Times New Roman"/>
          <w:sz w:val="24"/>
          <w:szCs w:val="24"/>
        </w:rPr>
        <w:t xml:space="preserve">, p. 180; </w:t>
      </w:r>
      <w:r w:rsidRPr="00DD53FD">
        <w:rPr>
          <w:rFonts w:ascii="Times New Roman" w:hAnsi="Times New Roman"/>
          <w:i/>
          <w:sz w:val="24"/>
          <w:szCs w:val="24"/>
        </w:rPr>
        <w:t>Senieji Šiauliai atvirukuose 1902–1944</w:t>
      </w:r>
      <w:r w:rsidRPr="00DD53FD">
        <w:rPr>
          <w:rFonts w:ascii="Times New Roman" w:hAnsi="Times New Roman"/>
          <w:sz w:val="24"/>
          <w:szCs w:val="24"/>
        </w:rPr>
        <w:t xml:space="preserve">: katalogas. Sudarė Almantas Šlivinskas ir kt. Šiauliai, 2006, p. 28; </w:t>
      </w:r>
      <w:r w:rsidRPr="00DD53FD">
        <w:rPr>
          <w:rFonts w:ascii="Times New Roman" w:hAnsi="Times New Roman"/>
          <w:caps/>
          <w:sz w:val="24"/>
          <w:szCs w:val="24"/>
        </w:rPr>
        <w:t>Žukas</w:t>
      </w:r>
      <w:r w:rsidRPr="00DD53FD">
        <w:rPr>
          <w:rFonts w:ascii="Times New Roman" w:hAnsi="Times New Roman"/>
          <w:sz w:val="24"/>
          <w:szCs w:val="24"/>
        </w:rPr>
        <w:t xml:space="preserve">, Vladas. </w:t>
      </w:r>
      <w:r w:rsidRPr="00DD53FD">
        <w:rPr>
          <w:rFonts w:ascii="Times New Roman" w:hAnsi="Times New Roman"/>
          <w:i/>
          <w:sz w:val="24"/>
          <w:szCs w:val="24"/>
        </w:rPr>
        <w:t>Marijos ir Jurgio Šlapelių lietuvių knygynas Vilniuje</w:t>
      </w:r>
      <w:r w:rsidRPr="00DD53FD">
        <w:rPr>
          <w:rFonts w:ascii="Times New Roman" w:hAnsi="Times New Roman"/>
          <w:sz w:val="24"/>
          <w:szCs w:val="24"/>
        </w:rPr>
        <w:t xml:space="preserve">. Vilnius, </w:t>
      </w:r>
      <w:r w:rsidRPr="00DD53FD">
        <w:rPr>
          <w:rFonts w:ascii="Times New Roman" w:hAnsi="Times New Roman"/>
          <w:sz w:val="24"/>
          <w:szCs w:val="24"/>
        </w:rPr>
        <w:lastRenderedPageBreak/>
        <w:t xml:space="preserve">2000, p. 160; </w:t>
      </w:r>
      <w:r w:rsidRPr="001D792E">
        <w:rPr>
          <w:rFonts w:ascii="Times New Roman" w:hAnsi="Times New Roman"/>
          <w:sz w:val="24"/>
          <w:szCs w:val="24"/>
        </w:rPr>
        <w:t>Zavadskytė-Zakarauskienė,</w:t>
      </w:r>
      <w:r w:rsidRPr="00DD53FD">
        <w:rPr>
          <w:rFonts w:ascii="Times New Roman" w:hAnsi="Times New Roman"/>
          <w:sz w:val="24"/>
          <w:szCs w:val="24"/>
        </w:rPr>
        <w:t xml:space="preserve"> Živilė. Isakas Brevda. </w:t>
      </w:r>
      <w:r w:rsidRPr="00DD53FD">
        <w:rPr>
          <w:rFonts w:ascii="Times New Roman" w:hAnsi="Times New Roman"/>
          <w:i/>
          <w:sz w:val="24"/>
          <w:szCs w:val="24"/>
        </w:rPr>
        <w:t>Knygotyra</w:t>
      </w:r>
      <w:r w:rsidRPr="00DD53FD">
        <w:rPr>
          <w:rFonts w:ascii="Times New Roman" w:hAnsi="Times New Roman"/>
          <w:sz w:val="24"/>
          <w:szCs w:val="24"/>
        </w:rPr>
        <w:t xml:space="preserve">, 2008, t. 51, p. 239; </w:t>
      </w:r>
      <w:r w:rsidRPr="00DD53FD">
        <w:rPr>
          <w:rFonts w:ascii="Times New Roman" w:hAnsi="Times New Roman"/>
          <w:i/>
          <w:sz w:val="24"/>
          <w:szCs w:val="24"/>
        </w:rPr>
        <w:t>Lietuvos bibliografija. Serija A. Knygos lietuvių kalba</w:t>
      </w:r>
      <w:r w:rsidRPr="00DD53FD">
        <w:rPr>
          <w:rFonts w:ascii="Times New Roman" w:hAnsi="Times New Roman"/>
          <w:sz w:val="24"/>
          <w:szCs w:val="24"/>
        </w:rPr>
        <w:t>. T.</w:t>
      </w:r>
      <w:r w:rsidR="00794550" w:rsidRPr="00DD53FD">
        <w:rPr>
          <w:rFonts w:ascii="Times New Roman" w:hAnsi="Times New Roman"/>
          <w:sz w:val="24"/>
          <w:szCs w:val="24"/>
        </w:rPr>
        <w:t xml:space="preserve"> 3</w:t>
      </w:r>
      <w:r w:rsidR="00B85858">
        <w:rPr>
          <w:rFonts w:ascii="Times New Roman" w:hAnsi="Times New Roman"/>
          <w:sz w:val="24"/>
          <w:szCs w:val="24"/>
        </w:rPr>
        <w:t>, 1905–1917</w:t>
      </w:r>
      <w:r w:rsidR="00794550" w:rsidRPr="00DD53FD">
        <w:rPr>
          <w:rFonts w:ascii="Times New Roman" w:hAnsi="Times New Roman"/>
          <w:sz w:val="24"/>
          <w:szCs w:val="24"/>
        </w:rPr>
        <w:t>. Vilnius, 2006, kn. 1–2, įr</w:t>
      </w:r>
      <w:r w:rsidRPr="00DD53FD">
        <w:rPr>
          <w:rFonts w:ascii="Times New Roman" w:hAnsi="Times New Roman"/>
          <w:sz w:val="24"/>
          <w:szCs w:val="24"/>
        </w:rPr>
        <w:t>. 1426, 1531, 1594, 1632, 1634, 2985, 3599, 4608, 4895</w:t>
      </w:r>
      <w:r w:rsidR="00551D73" w:rsidRPr="00DD53FD">
        <w:rPr>
          <w:rFonts w:ascii="Times New Roman" w:hAnsi="Times New Roman"/>
          <w:sz w:val="24"/>
          <w:szCs w:val="24"/>
        </w:rPr>
        <w:t>.</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20. Bunino Fridmano (1919–1920 – Fridmano ir Ko[neckovo], 1920–1922 – Fridmano ir Goco) spaustuvė (1919–1932)</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794550">
      <w:pPr>
        <w:spacing w:after="0"/>
        <w:jc w:val="both"/>
        <w:rPr>
          <w:rFonts w:ascii="Times New Roman" w:hAnsi="Times New Roman"/>
          <w:sz w:val="26"/>
          <w:szCs w:val="26"/>
        </w:rPr>
      </w:pPr>
      <w:r w:rsidRPr="00CE10D0">
        <w:rPr>
          <w:rFonts w:ascii="Times New Roman" w:hAnsi="Times New Roman"/>
          <w:sz w:val="26"/>
          <w:szCs w:val="26"/>
        </w:rPr>
        <w:t>II. Žydų tautybės Vilniaus miestietis Buninas Fridmanas</w:t>
      </w:r>
      <w:r w:rsidR="003025C9" w:rsidRPr="00CE10D0">
        <w:rPr>
          <w:rFonts w:ascii="Times New Roman" w:hAnsi="Times New Roman"/>
          <w:sz w:val="26"/>
          <w:szCs w:val="26"/>
        </w:rPr>
        <w:t xml:space="preserve"> į</w:t>
      </w:r>
      <w:r w:rsidRPr="00CE10D0">
        <w:rPr>
          <w:rFonts w:ascii="Times New Roman" w:hAnsi="Times New Roman"/>
          <w:sz w:val="26"/>
          <w:szCs w:val="26"/>
        </w:rPr>
        <w:t xml:space="preserve"> Šiaulius atvyko 1919 balandį. Iš pradžių susikooperavo su Koneckovu (1919–1920), vėliau (t.</w:t>
      </w:r>
      <w:r w:rsidRPr="002D38D6">
        <w:rPr>
          <w:rFonts w:ascii="Times New Roman" w:hAnsi="Times New Roman"/>
          <w:spacing w:val="-20"/>
          <w:sz w:val="26"/>
          <w:szCs w:val="26"/>
        </w:rPr>
        <w:t xml:space="preserve"> </w:t>
      </w:r>
      <w:r w:rsidRPr="00CE10D0">
        <w:rPr>
          <w:rFonts w:ascii="Times New Roman" w:hAnsi="Times New Roman"/>
          <w:sz w:val="26"/>
          <w:szCs w:val="26"/>
        </w:rPr>
        <w:t>y.</w:t>
      </w:r>
      <w:r w:rsidR="007A118E" w:rsidRPr="00CE10D0">
        <w:rPr>
          <w:rFonts w:ascii="Times New Roman" w:hAnsi="Times New Roman"/>
          <w:sz w:val="26"/>
          <w:szCs w:val="26"/>
        </w:rPr>
        <w:t>,</w:t>
      </w:r>
      <w:r w:rsidRPr="00CE10D0">
        <w:rPr>
          <w:rFonts w:ascii="Times New Roman" w:hAnsi="Times New Roman"/>
          <w:sz w:val="26"/>
          <w:szCs w:val="26"/>
        </w:rPr>
        <w:t xml:space="preserve"> tarp 1920 liepos ir gruodžio)</w:t>
      </w:r>
      <w:r w:rsidR="00853132">
        <w:rPr>
          <w:rFonts w:ascii="Times New Roman" w:hAnsi="Times New Roman"/>
          <w:sz w:val="26"/>
          <w:szCs w:val="26"/>
        </w:rPr>
        <w:t xml:space="preserve"> –</w:t>
      </w:r>
      <w:r w:rsidRPr="00CE10D0">
        <w:rPr>
          <w:rFonts w:ascii="Times New Roman" w:hAnsi="Times New Roman"/>
          <w:sz w:val="26"/>
          <w:szCs w:val="26"/>
        </w:rPr>
        <w:t xml:space="preserve"> su tautiečiu Šmereliu Gocu. Apie 1922 – B. Fridmanas iš Š. Goco išpirko jo dalį. B. Fridmanas g. Ašmenos apskr. Vilniaus gub. 1886-11-10. 1932 – bankrutavęs B. Fridmanas nelegaliai išvyko į Vilnių, o iš jo – į Palestiną, kurioje dirbo raidžių rinkėju.</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 xml:space="preserve">III. 1920 – Dvaro g. 26, 1921 – Kalno g. 2, 1923 – Turgavietės g. (Levitano namai), 1925 – „Aušros“ al. 6, 1927 – Tilžės g. 163, 1929 – Varpo g. 18, 1931 – Dvaro g. 2.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IV. 1932 – „Boston press“ tipo spaudos mašinos. </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 xml:space="preserve">V. a) 13 (13), b) „Darbininkų atstovas“ (1921), </w:t>
      </w:r>
      <w:r w:rsidR="001D792E">
        <w:rPr>
          <w:rFonts w:ascii="Times New Roman" w:hAnsi="Times New Roman"/>
          <w:sz w:val="26"/>
          <w:szCs w:val="26"/>
        </w:rPr>
        <w:t>„</w:t>
      </w:r>
      <w:r w:rsidRPr="00CE10D0">
        <w:rPr>
          <w:rFonts w:ascii="Times New Roman" w:hAnsi="Times New Roman"/>
          <w:sz w:val="26"/>
          <w:szCs w:val="26"/>
        </w:rPr>
        <w:t>Momentas“ (1928–1930, su pertrauka), „Mūsų laikraštis“ (1924), „Pramonės darbininkas“ (1924), „Šiaulietis</w:t>
      </w:r>
      <w:r w:rsidR="00AF33FC" w:rsidRPr="00CE10D0">
        <w:rPr>
          <w:rFonts w:ascii="Times New Roman" w:hAnsi="Times New Roman"/>
          <w:sz w:val="26"/>
          <w:szCs w:val="26"/>
        </w:rPr>
        <w:t>“ (192</w:t>
      </w:r>
      <w:r w:rsidR="00DE0608" w:rsidRPr="00CE10D0">
        <w:rPr>
          <w:rFonts w:ascii="Times New Roman" w:hAnsi="Times New Roman"/>
          <w:sz w:val="26"/>
          <w:szCs w:val="26"/>
        </w:rPr>
        <w:t>6</w:t>
      </w:r>
      <w:r w:rsidR="00AF33FC" w:rsidRPr="00CE10D0">
        <w:rPr>
          <w:rFonts w:ascii="Times New Roman" w:hAnsi="Times New Roman"/>
          <w:sz w:val="26"/>
          <w:szCs w:val="26"/>
        </w:rPr>
        <w:t>–19</w:t>
      </w:r>
      <w:r w:rsidR="00DE0608" w:rsidRPr="00CE10D0">
        <w:rPr>
          <w:rFonts w:ascii="Times New Roman" w:hAnsi="Times New Roman"/>
          <w:sz w:val="26"/>
          <w:szCs w:val="26"/>
        </w:rPr>
        <w:t>29</w:t>
      </w:r>
      <w:r w:rsidR="00AF33FC" w:rsidRPr="00CE10D0">
        <w:rPr>
          <w:rFonts w:ascii="Times New Roman" w:hAnsi="Times New Roman"/>
          <w:sz w:val="26"/>
          <w:szCs w:val="26"/>
        </w:rPr>
        <w:t xml:space="preserve">), </w:t>
      </w:r>
      <w:r w:rsidR="009A64C5" w:rsidRPr="00CE10D0">
        <w:rPr>
          <w:rFonts w:ascii="Times New Roman" w:hAnsi="Times New Roman"/>
          <w:sz w:val="26"/>
          <w:szCs w:val="26"/>
        </w:rPr>
        <w:t xml:space="preserve">„Šiaurės Lietuva“ (1930–1931), </w:t>
      </w:r>
      <w:r w:rsidR="00AF33FC" w:rsidRPr="00CE10D0">
        <w:rPr>
          <w:rFonts w:ascii="Times New Roman" w:hAnsi="Times New Roman"/>
          <w:sz w:val="26"/>
          <w:szCs w:val="26"/>
        </w:rPr>
        <w:t xml:space="preserve">„Taškas“ (1930), lietuvių ir jidiš kalbomis „Lietuvos skelbimų lapas“ (1923), </w:t>
      </w:r>
      <w:r w:rsidRPr="00CE10D0">
        <w:rPr>
          <w:rFonts w:ascii="Times New Roman" w:hAnsi="Times New Roman"/>
          <w:sz w:val="26"/>
          <w:szCs w:val="26"/>
        </w:rPr>
        <w:t xml:space="preserve">c) blankinė </w:t>
      </w:r>
      <w:r w:rsidR="00103C8C" w:rsidRPr="00CE10D0">
        <w:rPr>
          <w:rFonts w:ascii="Times New Roman" w:hAnsi="Times New Roman"/>
          <w:sz w:val="26"/>
          <w:szCs w:val="26"/>
        </w:rPr>
        <w:t>ir smulkioji spauda, d) jidiš,</w:t>
      </w:r>
      <w:r w:rsidRPr="00CE10D0">
        <w:rPr>
          <w:rFonts w:ascii="Times New Roman" w:hAnsi="Times New Roman"/>
          <w:sz w:val="26"/>
          <w:szCs w:val="26"/>
        </w:rPr>
        <w:t xml:space="preserve"> lietuvių k.</w:t>
      </w:r>
      <w:r w:rsidR="009A64C5" w:rsidRPr="00CE10D0">
        <w:rPr>
          <w:rFonts w:ascii="Times New Roman" w:hAnsi="Times New Roman"/>
          <w:sz w:val="26"/>
          <w:szCs w:val="26"/>
        </w:rPr>
        <w:t xml:space="preserve"> ir žemaičių tarm</w:t>
      </w:r>
      <w:r w:rsidR="001D792E">
        <w:rPr>
          <w:rFonts w:ascii="Times New Roman" w:hAnsi="Times New Roman"/>
          <w:sz w:val="26"/>
          <w:szCs w:val="26"/>
        </w:rPr>
        <w:t>e</w:t>
      </w:r>
      <w:r w:rsidR="009A64C5" w:rsidRPr="00CE10D0">
        <w:rPr>
          <w:rFonts w:ascii="Times New Roman" w:hAnsi="Times New Roman"/>
          <w:sz w:val="26"/>
          <w:szCs w:val="26"/>
        </w:rPr>
        <w:t>.</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VI. 1932 – 5 darbininkai. 1932 – bankrutavusią spaustuvę iš antrųjų varžytinių įsigijo Paulina Vesulienė.</w:t>
      </w:r>
    </w:p>
    <w:p w:rsidR="009A212A" w:rsidRPr="001D792E" w:rsidRDefault="009A212A" w:rsidP="003025C9">
      <w:pPr>
        <w:spacing w:after="0"/>
        <w:jc w:val="both"/>
        <w:rPr>
          <w:rFonts w:ascii="Times New Roman" w:hAnsi="Times New Roman"/>
          <w:sz w:val="24"/>
          <w:szCs w:val="24"/>
        </w:rPr>
      </w:pPr>
      <w:r w:rsidRPr="00CE10D0">
        <w:rPr>
          <w:rFonts w:ascii="Times New Roman" w:hAnsi="Times New Roman"/>
          <w:sz w:val="26"/>
          <w:szCs w:val="26"/>
        </w:rPr>
        <w:t xml:space="preserve">VII. </w:t>
      </w:r>
      <w:r w:rsidRPr="00DD53FD">
        <w:rPr>
          <w:rFonts w:ascii="Times New Roman" w:eastAsia="Times New Roman" w:hAnsi="Times New Roman"/>
          <w:caps/>
          <w:sz w:val="24"/>
          <w:szCs w:val="24"/>
        </w:rPr>
        <w:t>Glosienė</w:t>
      </w:r>
      <w:r w:rsidRPr="00DD53FD">
        <w:rPr>
          <w:rFonts w:ascii="Times New Roman" w:eastAsia="Times New Roman" w:hAnsi="Times New Roman"/>
          <w:sz w:val="24"/>
          <w:szCs w:val="24"/>
        </w:rPr>
        <w:t xml:space="preserve">, Audronė. Poligrafijos įmonės Lietuvoje 1918–1940 metais. </w:t>
      </w:r>
      <w:r w:rsidRPr="00DD53FD">
        <w:rPr>
          <w:rFonts w:ascii="Times New Roman" w:eastAsia="Times New Roman" w:hAnsi="Times New Roman"/>
          <w:i/>
          <w:sz w:val="24"/>
          <w:szCs w:val="24"/>
        </w:rPr>
        <w:t>Knygotyra</w:t>
      </w:r>
      <w:r w:rsidRPr="00DD53FD">
        <w:rPr>
          <w:rFonts w:ascii="Times New Roman" w:eastAsia="Times New Roman" w:hAnsi="Times New Roman"/>
          <w:sz w:val="24"/>
          <w:szCs w:val="24"/>
        </w:rPr>
        <w:t>, 1991, t. 18 (25), p. 54;</w:t>
      </w:r>
      <w:r w:rsidRPr="00DD53FD">
        <w:rPr>
          <w:rFonts w:ascii="Times New Roman" w:hAnsi="Times New Roman"/>
          <w:caps/>
          <w:sz w:val="24"/>
          <w:szCs w:val="24"/>
        </w:rPr>
        <w:t xml:space="preserve"> </w:t>
      </w:r>
      <w:r w:rsidR="007D2AB1" w:rsidRPr="00DD53FD">
        <w:rPr>
          <w:rFonts w:ascii="Times New Roman" w:hAnsi="Times New Roman"/>
          <w:caps/>
          <w:sz w:val="24"/>
          <w:szCs w:val="24"/>
        </w:rPr>
        <w:t>Papaurėlytė</w:t>
      </w:r>
      <w:r w:rsidR="007D2AB1" w:rsidRPr="00DD53FD">
        <w:rPr>
          <w:rFonts w:ascii="Times New Roman" w:hAnsi="Times New Roman"/>
          <w:sz w:val="24"/>
          <w:szCs w:val="24"/>
        </w:rPr>
        <w:t xml:space="preserve">, Arida. Nepriklausomos Lietuvos (1918–1940) knygos įstaigos. </w:t>
      </w:r>
      <w:r w:rsidR="007D2AB1" w:rsidRPr="00DD53FD">
        <w:rPr>
          <w:rFonts w:ascii="Times New Roman" w:hAnsi="Times New Roman"/>
          <w:i/>
          <w:sz w:val="24"/>
          <w:szCs w:val="24"/>
        </w:rPr>
        <w:t>Knygotyra</w:t>
      </w:r>
      <w:r w:rsidR="007D2AB1" w:rsidRPr="00DD53FD">
        <w:rPr>
          <w:rFonts w:ascii="Times New Roman" w:hAnsi="Times New Roman"/>
          <w:sz w:val="24"/>
          <w:szCs w:val="24"/>
        </w:rPr>
        <w:t xml:space="preserve">, 2001, t. 37, p. 282; </w:t>
      </w:r>
      <w:r w:rsidRPr="00DD53FD">
        <w:rPr>
          <w:rFonts w:ascii="Times New Roman" w:hAnsi="Times New Roman"/>
          <w:caps/>
          <w:sz w:val="24"/>
          <w:szCs w:val="24"/>
        </w:rPr>
        <w:t>Puronas</w:t>
      </w:r>
      <w:r w:rsidRPr="00DD53FD">
        <w:rPr>
          <w:rFonts w:ascii="Times New Roman" w:hAnsi="Times New Roman"/>
          <w:sz w:val="24"/>
          <w:szCs w:val="24"/>
        </w:rPr>
        <w:t xml:space="preserve">, Vilius; </w:t>
      </w:r>
      <w:r w:rsidRPr="00DD53FD">
        <w:rPr>
          <w:rFonts w:ascii="Times New Roman" w:hAnsi="Times New Roman"/>
          <w:caps/>
          <w:sz w:val="24"/>
          <w:szCs w:val="24"/>
        </w:rPr>
        <w:t>Nekrašius</w:t>
      </w:r>
      <w:r w:rsidRPr="00DD53FD">
        <w:rPr>
          <w:rFonts w:ascii="Times New Roman" w:hAnsi="Times New Roman"/>
          <w:sz w:val="24"/>
          <w:szCs w:val="24"/>
        </w:rPr>
        <w:t xml:space="preserve">, Jonas. </w:t>
      </w:r>
      <w:r w:rsidRPr="00DD53FD">
        <w:rPr>
          <w:rFonts w:ascii="Times New Roman" w:hAnsi="Times New Roman"/>
          <w:i/>
          <w:sz w:val="24"/>
          <w:szCs w:val="24"/>
        </w:rPr>
        <w:t xml:space="preserve">Saulės miesto veidas. </w:t>
      </w:r>
      <w:r w:rsidR="003025C9" w:rsidRPr="00DD53FD">
        <w:rPr>
          <w:rFonts w:ascii="Times New Roman" w:hAnsi="Times New Roman"/>
          <w:sz w:val="24"/>
          <w:szCs w:val="24"/>
        </w:rPr>
        <w:t xml:space="preserve">[T.] </w:t>
      </w:r>
      <w:r w:rsidRPr="00DD53FD">
        <w:rPr>
          <w:rFonts w:ascii="Times New Roman" w:hAnsi="Times New Roman"/>
          <w:sz w:val="24"/>
          <w:szCs w:val="24"/>
        </w:rPr>
        <w:t>IV</w:t>
      </w:r>
      <w:r w:rsidR="001D792E">
        <w:rPr>
          <w:rFonts w:ascii="Times New Roman" w:hAnsi="Times New Roman"/>
          <w:sz w:val="24"/>
          <w:szCs w:val="24"/>
        </w:rPr>
        <w:t>,</w:t>
      </w:r>
      <w:r w:rsidRPr="00DD53FD">
        <w:rPr>
          <w:rFonts w:ascii="Times New Roman" w:hAnsi="Times New Roman"/>
          <w:sz w:val="24"/>
          <w:szCs w:val="24"/>
        </w:rPr>
        <w:t xml:space="preserve"> Saulės miesto spauda. Šiauliai, 2011 [i. e. 2012], p. 83; Šiaulių kronika. </w:t>
      </w:r>
      <w:r w:rsidRPr="00DD53FD">
        <w:rPr>
          <w:rFonts w:ascii="Times New Roman" w:hAnsi="Times New Roman"/>
          <w:i/>
          <w:sz w:val="24"/>
          <w:szCs w:val="24"/>
        </w:rPr>
        <w:t>Lietuvos žinios</w:t>
      </w:r>
      <w:r w:rsidRPr="00DD53FD">
        <w:rPr>
          <w:rFonts w:ascii="Times New Roman" w:hAnsi="Times New Roman"/>
          <w:sz w:val="24"/>
          <w:szCs w:val="24"/>
        </w:rPr>
        <w:t xml:space="preserve">, 1934, balandžio 17 (nr. 87), p. 8; </w:t>
      </w:r>
      <w:r w:rsidR="001D792E" w:rsidRPr="00DD53FD">
        <w:rPr>
          <w:rFonts w:ascii="Times New Roman" w:hAnsi="Times New Roman"/>
          <w:i/>
          <w:sz w:val="24"/>
          <w:szCs w:val="24"/>
        </w:rPr>
        <w:t>Lietuvos komunistų partijos spauda, 1917–1940</w:t>
      </w:r>
      <w:r w:rsidR="001D792E">
        <w:rPr>
          <w:rFonts w:ascii="Times New Roman" w:hAnsi="Times New Roman"/>
          <w:sz w:val="24"/>
          <w:szCs w:val="24"/>
        </w:rPr>
        <w:t>:</w:t>
      </w:r>
      <w:r w:rsidR="001D792E" w:rsidRPr="00DD53FD">
        <w:rPr>
          <w:rFonts w:ascii="Times New Roman" w:hAnsi="Times New Roman"/>
          <w:sz w:val="24"/>
          <w:szCs w:val="24"/>
        </w:rPr>
        <w:t xml:space="preserve"> </w:t>
      </w:r>
      <w:r w:rsidR="001D792E">
        <w:rPr>
          <w:rFonts w:ascii="Times New Roman" w:hAnsi="Times New Roman"/>
          <w:sz w:val="24"/>
          <w:szCs w:val="24"/>
        </w:rPr>
        <w:t>b</w:t>
      </w:r>
      <w:r w:rsidR="001D792E" w:rsidRPr="00DD53FD">
        <w:rPr>
          <w:rFonts w:ascii="Times New Roman" w:hAnsi="Times New Roman"/>
          <w:sz w:val="24"/>
          <w:szCs w:val="24"/>
        </w:rPr>
        <w:t>ibliografija.</w:t>
      </w:r>
      <w:r w:rsidR="001D792E">
        <w:rPr>
          <w:rFonts w:ascii="Times New Roman" w:hAnsi="Times New Roman"/>
          <w:sz w:val="24"/>
          <w:szCs w:val="24"/>
        </w:rPr>
        <w:t xml:space="preserve"> D. 2,</w:t>
      </w:r>
      <w:r w:rsidR="001D792E" w:rsidRPr="00DD53FD">
        <w:rPr>
          <w:rFonts w:ascii="Times New Roman" w:hAnsi="Times New Roman"/>
          <w:sz w:val="24"/>
          <w:szCs w:val="24"/>
        </w:rPr>
        <w:t xml:space="preserve"> Periodiniai leidiniai. Vilnius, 1985, p. 100, 196, 221;</w:t>
      </w:r>
      <w:r w:rsidR="001D792E" w:rsidRPr="001D792E">
        <w:rPr>
          <w:rFonts w:ascii="Times New Roman" w:hAnsi="Times New Roman"/>
          <w:i/>
          <w:sz w:val="24"/>
          <w:szCs w:val="24"/>
        </w:rPr>
        <w:t xml:space="preserve"> </w:t>
      </w:r>
      <w:r w:rsidR="001D792E" w:rsidRPr="00DD53FD">
        <w:rPr>
          <w:rFonts w:ascii="Times New Roman" w:hAnsi="Times New Roman"/>
          <w:i/>
          <w:sz w:val="24"/>
          <w:szCs w:val="24"/>
        </w:rPr>
        <w:t>Knygos lietuvių kalba 1918–1940</w:t>
      </w:r>
      <w:r w:rsidR="001D792E">
        <w:rPr>
          <w:rFonts w:ascii="Times New Roman" w:hAnsi="Times New Roman"/>
          <w:sz w:val="24"/>
          <w:szCs w:val="24"/>
        </w:rPr>
        <w:t>:</w:t>
      </w:r>
      <w:r w:rsidR="001D792E" w:rsidRPr="00DD53FD">
        <w:rPr>
          <w:rFonts w:ascii="Times New Roman" w:hAnsi="Times New Roman"/>
          <w:sz w:val="24"/>
          <w:szCs w:val="24"/>
        </w:rPr>
        <w:t xml:space="preserve"> </w:t>
      </w:r>
      <w:r w:rsidR="001D792E">
        <w:rPr>
          <w:rFonts w:ascii="Times New Roman" w:hAnsi="Times New Roman"/>
          <w:sz w:val="24"/>
          <w:szCs w:val="24"/>
        </w:rPr>
        <w:t>k</w:t>
      </w:r>
      <w:r w:rsidR="001D792E" w:rsidRPr="00DD53FD">
        <w:rPr>
          <w:rFonts w:ascii="Times New Roman" w:hAnsi="Times New Roman"/>
          <w:sz w:val="24"/>
          <w:szCs w:val="24"/>
        </w:rPr>
        <w:t>ontrolinis sąrašas. T. 2</w:t>
      </w:r>
      <w:r w:rsidR="001D792E">
        <w:rPr>
          <w:rFonts w:ascii="Times New Roman" w:hAnsi="Times New Roman"/>
          <w:sz w:val="24"/>
          <w:szCs w:val="24"/>
        </w:rPr>
        <w:t>,</w:t>
      </w:r>
      <w:r w:rsidR="001D792E" w:rsidRPr="00DD53FD">
        <w:rPr>
          <w:rFonts w:ascii="Times New Roman" w:hAnsi="Times New Roman"/>
          <w:sz w:val="24"/>
          <w:szCs w:val="24"/>
        </w:rPr>
        <w:t xml:space="preserve"> Smulkūs spaudiniai: A–J. Vilnius, 2005, p. 132 (įr. 1367); </w:t>
      </w:r>
      <w:r w:rsidR="001D792E" w:rsidRPr="00DD53FD">
        <w:rPr>
          <w:rFonts w:ascii="Times New Roman" w:hAnsi="Times New Roman"/>
          <w:i/>
          <w:sz w:val="24"/>
          <w:szCs w:val="24"/>
        </w:rPr>
        <w:t>Knygos lietuvių kalba 1918–1940</w:t>
      </w:r>
      <w:r w:rsidR="001D792E">
        <w:rPr>
          <w:rFonts w:ascii="Times New Roman" w:hAnsi="Times New Roman"/>
          <w:sz w:val="24"/>
          <w:szCs w:val="24"/>
        </w:rPr>
        <w:t>:</w:t>
      </w:r>
      <w:r w:rsidR="001D792E" w:rsidRPr="00DD53FD">
        <w:rPr>
          <w:rFonts w:ascii="Times New Roman" w:hAnsi="Times New Roman"/>
          <w:sz w:val="24"/>
          <w:szCs w:val="24"/>
        </w:rPr>
        <w:t xml:space="preserve"> </w:t>
      </w:r>
      <w:r w:rsidR="001D792E">
        <w:rPr>
          <w:rFonts w:ascii="Times New Roman" w:hAnsi="Times New Roman"/>
          <w:sz w:val="24"/>
          <w:szCs w:val="24"/>
        </w:rPr>
        <w:t>k</w:t>
      </w:r>
      <w:r w:rsidR="001D792E" w:rsidRPr="00DD53FD">
        <w:rPr>
          <w:rFonts w:ascii="Times New Roman" w:hAnsi="Times New Roman"/>
          <w:sz w:val="24"/>
          <w:szCs w:val="24"/>
        </w:rPr>
        <w:t>ontrolinis sąrašas. T. 2</w:t>
      </w:r>
      <w:r w:rsidR="001D792E">
        <w:rPr>
          <w:rFonts w:ascii="Times New Roman" w:hAnsi="Times New Roman"/>
          <w:sz w:val="24"/>
          <w:szCs w:val="24"/>
        </w:rPr>
        <w:t>,</w:t>
      </w:r>
      <w:r w:rsidR="001D792E" w:rsidRPr="00DD53FD">
        <w:rPr>
          <w:rFonts w:ascii="Times New Roman" w:hAnsi="Times New Roman"/>
          <w:sz w:val="24"/>
          <w:szCs w:val="24"/>
        </w:rPr>
        <w:t xml:space="preserve"> Smulkūs spaudiniai: P–Š. Vilnius, 201</w:t>
      </w:r>
      <w:r w:rsidR="001D792E">
        <w:rPr>
          <w:rFonts w:ascii="Times New Roman" w:hAnsi="Times New Roman"/>
          <w:sz w:val="24"/>
          <w:szCs w:val="24"/>
        </w:rPr>
        <w:t xml:space="preserve">0, p. 117, 125 (įr. 8450, 8576); </w:t>
      </w:r>
      <w:r w:rsidRPr="00DD53FD">
        <w:rPr>
          <w:rFonts w:ascii="Times New Roman" w:eastAsia="Times New Roman" w:hAnsi="Times New Roman"/>
          <w:sz w:val="24"/>
          <w:szCs w:val="24"/>
        </w:rPr>
        <w:t>LCVA</w:t>
      </w:r>
      <w:r w:rsidR="003025C9" w:rsidRPr="00DD53FD">
        <w:rPr>
          <w:rFonts w:ascii="Times New Roman" w:eastAsia="Times New Roman" w:hAnsi="Times New Roman"/>
          <w:sz w:val="24"/>
          <w:szCs w:val="24"/>
        </w:rPr>
        <w:t>,</w:t>
      </w:r>
      <w:r w:rsidRPr="00DD53FD">
        <w:rPr>
          <w:rFonts w:ascii="Times New Roman" w:eastAsia="Times New Roman" w:hAnsi="Times New Roman"/>
          <w:sz w:val="24"/>
          <w:szCs w:val="24"/>
        </w:rPr>
        <w:t xml:space="preserve"> f. 394, ap. 2, b. 1467</w:t>
      </w:r>
      <w:r w:rsidRPr="00DD53FD">
        <w:rPr>
          <w:rFonts w:ascii="Times New Roman" w:hAnsi="Times New Roman"/>
          <w:sz w:val="24"/>
          <w:szCs w:val="24"/>
        </w:rPr>
        <w:t>, lap. 107; LCVA</w:t>
      </w:r>
      <w:r w:rsidR="003025C9" w:rsidRPr="00DD53FD">
        <w:rPr>
          <w:rFonts w:ascii="Times New Roman" w:hAnsi="Times New Roman"/>
          <w:sz w:val="24"/>
          <w:szCs w:val="24"/>
        </w:rPr>
        <w:t>,</w:t>
      </w:r>
      <w:r w:rsidRPr="00DD53FD">
        <w:rPr>
          <w:rFonts w:ascii="Times New Roman" w:hAnsi="Times New Roman"/>
          <w:sz w:val="24"/>
          <w:szCs w:val="24"/>
        </w:rPr>
        <w:t xml:space="preserve"> f. 394, ap. 2, b. 1469, lap. 9; LCVA</w:t>
      </w:r>
      <w:r w:rsidR="003025C9" w:rsidRPr="00DD53FD">
        <w:rPr>
          <w:rFonts w:ascii="Times New Roman" w:hAnsi="Times New Roman"/>
          <w:sz w:val="24"/>
          <w:szCs w:val="24"/>
        </w:rPr>
        <w:t>,</w:t>
      </w:r>
      <w:r w:rsidRPr="00DD53FD">
        <w:rPr>
          <w:rFonts w:ascii="Times New Roman" w:hAnsi="Times New Roman"/>
          <w:sz w:val="24"/>
          <w:szCs w:val="24"/>
        </w:rPr>
        <w:t xml:space="preserve"> f. 412, ap. 9, b. 45, lap. 2; </w:t>
      </w:r>
      <w:r w:rsidR="001E7CC2" w:rsidRPr="00DD53FD">
        <w:rPr>
          <w:rFonts w:ascii="Times New Roman" w:hAnsi="Times New Roman"/>
          <w:sz w:val="24"/>
          <w:szCs w:val="24"/>
        </w:rPr>
        <w:t xml:space="preserve">LCVA, f. 412, ap. 9, b. 141, lap. 18; </w:t>
      </w:r>
      <w:r w:rsidRPr="00DD53FD">
        <w:rPr>
          <w:rFonts w:ascii="Times New Roman" w:hAnsi="Times New Roman"/>
          <w:sz w:val="24"/>
          <w:szCs w:val="24"/>
        </w:rPr>
        <w:t>LCVA</w:t>
      </w:r>
      <w:r w:rsidR="003025C9" w:rsidRPr="00DD53FD">
        <w:rPr>
          <w:rFonts w:ascii="Times New Roman" w:hAnsi="Times New Roman"/>
          <w:sz w:val="24"/>
          <w:szCs w:val="24"/>
        </w:rPr>
        <w:t>,</w:t>
      </w:r>
      <w:r w:rsidRPr="00DD53FD">
        <w:rPr>
          <w:rFonts w:ascii="Times New Roman" w:hAnsi="Times New Roman"/>
          <w:sz w:val="24"/>
          <w:szCs w:val="24"/>
        </w:rPr>
        <w:t xml:space="preserve"> f. 412, ap. 9, b. 183, lap. 6</w:t>
      </w:r>
      <w:r w:rsidR="001E7CC2">
        <w:rPr>
          <w:rFonts w:ascii="Times New Roman" w:hAnsi="Times New Roman"/>
          <w:sz w:val="24"/>
          <w:szCs w:val="24"/>
        </w:rPr>
        <w:t>, 8</w:t>
      </w:r>
      <w:r w:rsidRPr="00DD53FD">
        <w:rPr>
          <w:rFonts w:ascii="Times New Roman" w:hAnsi="Times New Roman"/>
          <w:sz w:val="24"/>
          <w:szCs w:val="24"/>
        </w:rPr>
        <w:t>; LCVA</w:t>
      </w:r>
      <w:r w:rsidR="003025C9" w:rsidRPr="00DD53FD">
        <w:rPr>
          <w:rFonts w:ascii="Times New Roman" w:hAnsi="Times New Roman"/>
          <w:sz w:val="24"/>
          <w:szCs w:val="24"/>
        </w:rPr>
        <w:t>,</w:t>
      </w:r>
      <w:r w:rsidRPr="00DD53FD">
        <w:rPr>
          <w:rFonts w:ascii="Times New Roman" w:hAnsi="Times New Roman"/>
          <w:sz w:val="24"/>
          <w:szCs w:val="24"/>
        </w:rPr>
        <w:t xml:space="preserve"> f. 412, ap. 9, b. 285, lap. 4–5; LCVA</w:t>
      </w:r>
      <w:r w:rsidR="003025C9" w:rsidRPr="00DD53FD">
        <w:rPr>
          <w:rFonts w:ascii="Times New Roman" w:hAnsi="Times New Roman"/>
          <w:sz w:val="24"/>
          <w:szCs w:val="24"/>
        </w:rPr>
        <w:t>,</w:t>
      </w:r>
      <w:r w:rsidRPr="00DD53FD">
        <w:rPr>
          <w:rFonts w:ascii="Times New Roman" w:hAnsi="Times New Roman"/>
          <w:sz w:val="24"/>
          <w:szCs w:val="24"/>
        </w:rPr>
        <w:t xml:space="preserve"> f. 412, ap. 9, b. 341, lap. 9; LCVA</w:t>
      </w:r>
      <w:r w:rsidR="003025C9" w:rsidRPr="00DD53FD">
        <w:rPr>
          <w:rFonts w:ascii="Times New Roman" w:hAnsi="Times New Roman"/>
          <w:sz w:val="24"/>
          <w:szCs w:val="24"/>
        </w:rPr>
        <w:t>,</w:t>
      </w:r>
      <w:r w:rsidRPr="00DD53FD">
        <w:rPr>
          <w:rFonts w:ascii="Times New Roman" w:hAnsi="Times New Roman"/>
          <w:sz w:val="24"/>
          <w:szCs w:val="24"/>
        </w:rPr>
        <w:t xml:space="preserve"> f. 412, ap. 9, b. 383, lap. 130–131; LCVA, f. 412, ap. 9, b. 768</w:t>
      </w:r>
      <w:r w:rsidR="001E7CC2">
        <w:rPr>
          <w:rFonts w:ascii="Times New Roman" w:hAnsi="Times New Roman"/>
          <w:sz w:val="24"/>
          <w:szCs w:val="24"/>
        </w:rPr>
        <w:t>;</w:t>
      </w:r>
      <w:r w:rsidRPr="00DD53FD">
        <w:rPr>
          <w:rFonts w:ascii="Times New Roman" w:hAnsi="Times New Roman"/>
          <w:sz w:val="24"/>
          <w:szCs w:val="24"/>
        </w:rPr>
        <w:t xml:space="preserve"> </w:t>
      </w:r>
      <w:r w:rsidR="001E7CC2" w:rsidRPr="00DD53FD">
        <w:rPr>
          <w:rFonts w:ascii="Times New Roman" w:hAnsi="Times New Roman"/>
          <w:sz w:val="24"/>
          <w:szCs w:val="24"/>
        </w:rPr>
        <w:t>LCVA,</w:t>
      </w:r>
      <w:r w:rsidR="001E7CC2">
        <w:rPr>
          <w:rFonts w:ascii="Times New Roman" w:hAnsi="Times New Roman"/>
          <w:sz w:val="24"/>
          <w:szCs w:val="24"/>
        </w:rPr>
        <w:t xml:space="preserve"> f. 632, ap. 1, b. 6453.</w:t>
      </w:r>
    </w:p>
    <w:p w:rsidR="009A212A" w:rsidRDefault="009A212A" w:rsidP="009A212A">
      <w:pPr>
        <w:spacing w:after="0"/>
        <w:rPr>
          <w:rFonts w:ascii="Times New Roman" w:hAnsi="Times New Roman"/>
          <w:sz w:val="26"/>
          <w:szCs w:val="26"/>
        </w:rPr>
      </w:pPr>
    </w:p>
    <w:p w:rsidR="001D792E" w:rsidRDefault="001D792E" w:rsidP="009A212A">
      <w:pPr>
        <w:spacing w:after="0"/>
        <w:rPr>
          <w:rFonts w:ascii="Times New Roman" w:hAnsi="Times New Roman"/>
          <w:sz w:val="26"/>
          <w:szCs w:val="26"/>
        </w:rPr>
      </w:pPr>
    </w:p>
    <w:p w:rsidR="001E7CC2" w:rsidRPr="00CE10D0" w:rsidRDefault="001E7CC2"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lastRenderedPageBreak/>
        <w:t>21. Jankelio Fridmano spaustuvė ir litografija (1905–1911)</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ir litografija.</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II. Žydų tautybės miestietis Jankelis Fridmanas. Spaudos įmonę 1908 paveldėjo Lazaris Fridmanas.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1908 – Nikolajaus g., 1910 – Policijos g. (Vacmano namai).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a) 3 (3),</w:t>
      </w:r>
      <w:r w:rsidR="00103C8C" w:rsidRPr="00CE10D0">
        <w:rPr>
          <w:rFonts w:ascii="Times New Roman" w:hAnsi="Times New Roman"/>
          <w:sz w:val="26"/>
          <w:szCs w:val="26"/>
        </w:rPr>
        <w:t xml:space="preserve"> b) „Žodis“ (1909),</w:t>
      </w:r>
      <w:r w:rsidR="00E01165" w:rsidRPr="00CE10D0">
        <w:rPr>
          <w:rFonts w:ascii="Times New Roman" w:hAnsi="Times New Roman"/>
          <w:sz w:val="26"/>
          <w:szCs w:val="26"/>
        </w:rPr>
        <w:t xml:space="preserve"> </w:t>
      </w:r>
      <w:r w:rsidRPr="00CE10D0">
        <w:rPr>
          <w:rFonts w:ascii="Times New Roman" w:hAnsi="Times New Roman"/>
          <w:sz w:val="26"/>
          <w:szCs w:val="26"/>
        </w:rPr>
        <w:t xml:space="preserve">d) </w:t>
      </w:r>
      <w:r w:rsidR="00103C8C" w:rsidRPr="00CE10D0">
        <w:rPr>
          <w:rFonts w:ascii="Times New Roman" w:hAnsi="Times New Roman"/>
          <w:sz w:val="26"/>
          <w:szCs w:val="26"/>
        </w:rPr>
        <w:t>lietuvių,</w:t>
      </w:r>
      <w:r w:rsidRPr="00CE10D0">
        <w:rPr>
          <w:rFonts w:ascii="Times New Roman" w:hAnsi="Times New Roman"/>
          <w:sz w:val="26"/>
          <w:szCs w:val="26"/>
        </w:rPr>
        <w:t xml:space="preserve"> </w:t>
      </w:r>
      <w:r w:rsidR="00103C8C" w:rsidRPr="00CE10D0">
        <w:rPr>
          <w:rFonts w:ascii="Times New Roman" w:hAnsi="Times New Roman"/>
          <w:sz w:val="26"/>
          <w:szCs w:val="26"/>
        </w:rPr>
        <w:t xml:space="preserve">rusų </w:t>
      </w:r>
      <w:r w:rsidRPr="00CE10D0">
        <w:rPr>
          <w:rFonts w:ascii="Times New Roman" w:hAnsi="Times New Roman"/>
          <w:sz w:val="26"/>
          <w:szCs w:val="26"/>
        </w:rPr>
        <w:t>k.</w:t>
      </w:r>
      <w:r w:rsidR="00103C8C" w:rsidRPr="00CE10D0">
        <w:rPr>
          <w:rFonts w:ascii="Times New Roman" w:hAnsi="Times New Roman"/>
          <w:sz w:val="26"/>
          <w:szCs w:val="26"/>
        </w:rPr>
        <w:t xml:space="preserve"> ir žemaičių tarm</w:t>
      </w:r>
      <w:r w:rsidR="001D792E">
        <w:rPr>
          <w:rFonts w:ascii="Times New Roman" w:hAnsi="Times New Roman"/>
          <w:sz w:val="26"/>
          <w:szCs w:val="26"/>
        </w:rPr>
        <w:t>e</w:t>
      </w:r>
      <w:r w:rsidR="00103C8C" w:rsidRPr="00CE10D0">
        <w:rPr>
          <w:rFonts w:ascii="Times New Roman" w:hAnsi="Times New Roman"/>
          <w:sz w:val="26"/>
          <w:szCs w:val="26"/>
        </w:rPr>
        <w:t xml:space="preserve">.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VI. 1908 – 4 darbininkai. 1911 – L. Fridmanas įmonę pardavė Giršui Perui. </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hAnsi="Times New Roman"/>
          <w:caps/>
          <w:sz w:val="24"/>
          <w:szCs w:val="24"/>
        </w:rPr>
        <w:t>Merkys</w:t>
      </w:r>
      <w:r w:rsidRPr="00DD53FD">
        <w:rPr>
          <w:rFonts w:ascii="Times New Roman" w:hAnsi="Times New Roman"/>
          <w:sz w:val="24"/>
          <w:szCs w:val="24"/>
        </w:rPr>
        <w:t xml:space="preserve">, Vytautas. Lietuvos poligrafijos įmonės 1795–1915. Iš </w:t>
      </w:r>
      <w:r w:rsidRPr="00DD53FD">
        <w:rPr>
          <w:rFonts w:ascii="Times New Roman" w:hAnsi="Times New Roman"/>
          <w:i/>
          <w:sz w:val="24"/>
          <w:szCs w:val="24"/>
        </w:rPr>
        <w:t>Iš Lietuvos kultūros istorijos.</w:t>
      </w:r>
      <w:r w:rsidR="00EA6EE6">
        <w:rPr>
          <w:rFonts w:ascii="Times New Roman" w:hAnsi="Times New Roman"/>
          <w:sz w:val="24"/>
          <w:szCs w:val="24"/>
        </w:rPr>
        <w:t xml:space="preserve"> T. 7,</w:t>
      </w:r>
      <w:r w:rsidRPr="00DD53FD">
        <w:rPr>
          <w:rFonts w:ascii="Times New Roman" w:hAnsi="Times New Roman"/>
          <w:i/>
          <w:sz w:val="24"/>
          <w:szCs w:val="24"/>
        </w:rPr>
        <w:t xml:space="preserve"> </w:t>
      </w:r>
      <w:r w:rsidRPr="00EA6EE6">
        <w:rPr>
          <w:rFonts w:ascii="Times New Roman" w:hAnsi="Times New Roman"/>
          <w:sz w:val="24"/>
          <w:szCs w:val="24"/>
        </w:rPr>
        <w:t>Spauda ir spaustuvės</w:t>
      </w:r>
      <w:r w:rsidRPr="00DD53FD">
        <w:rPr>
          <w:rFonts w:ascii="Times New Roman" w:hAnsi="Times New Roman"/>
          <w:sz w:val="24"/>
          <w:szCs w:val="24"/>
        </w:rPr>
        <w:t>. Vilnius, 1972, p. 180–181.</w:t>
      </w:r>
    </w:p>
    <w:p w:rsidR="009A212A" w:rsidRPr="00CE10D0" w:rsidRDefault="009A212A" w:rsidP="009A212A">
      <w:pPr>
        <w:spacing w:after="0"/>
        <w:rPr>
          <w:rFonts w:ascii="Times New Roman" w:hAnsi="Times New Roman"/>
          <w:b/>
          <w:sz w:val="26"/>
          <w:szCs w:val="26"/>
        </w:rPr>
      </w:pPr>
    </w:p>
    <w:p w:rsidR="009A212A" w:rsidRPr="00CE10D0" w:rsidRDefault="009A212A" w:rsidP="003025C9">
      <w:pPr>
        <w:spacing w:after="0"/>
        <w:jc w:val="both"/>
        <w:rPr>
          <w:rFonts w:ascii="Times New Roman" w:hAnsi="Times New Roman"/>
          <w:b/>
          <w:sz w:val="26"/>
          <w:szCs w:val="26"/>
        </w:rPr>
      </w:pPr>
      <w:r w:rsidRPr="00CE10D0">
        <w:rPr>
          <w:rFonts w:ascii="Times New Roman" w:hAnsi="Times New Roman"/>
          <w:b/>
          <w:sz w:val="26"/>
          <w:szCs w:val="26"/>
        </w:rPr>
        <w:t>22. „Globus“ (nuo 1940 – „Globus-Spauda“) (tarp 1935 ir 1939–1941)</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litografija ir antspaudų dirbtuvė.</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II. Žydų tautybės miestiečiai Aronas ir Leizeris Punai. 1941-02-05 – nacionalizuota</w:t>
      </w:r>
      <w:r w:rsidR="00A64133">
        <w:rPr>
          <w:rFonts w:ascii="Times New Roman" w:hAnsi="Times New Roman"/>
          <w:sz w:val="26"/>
          <w:szCs w:val="26"/>
        </w:rPr>
        <w:t>.</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1941 – Vilniaus g. 197. </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 xml:space="preserve">IV. 1941 – 7 (plokščiaspaudė firmos „König und Bauer“, 4 „Boston press“ tipo, popieriaus pjovimo ir perforavimo) mašinos.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c) blankinė ir smulkioji spauda, d) lietuvių k.</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VI. 1940 – A. ir L. Punai įsigijo Simės Blochienės „Spaudos“ spaustuvę. 1941 – spaustuvės turtas įvertintas 22</w:t>
      </w:r>
      <w:r w:rsidR="001D792E">
        <w:rPr>
          <w:rFonts w:ascii="Times New Roman" w:hAnsi="Times New Roman"/>
          <w:sz w:val="26"/>
          <w:szCs w:val="26"/>
        </w:rPr>
        <w:t xml:space="preserve"> </w:t>
      </w:r>
      <w:r w:rsidRPr="00CE10D0">
        <w:rPr>
          <w:rFonts w:ascii="Times New Roman" w:hAnsi="Times New Roman"/>
          <w:sz w:val="26"/>
          <w:szCs w:val="26"/>
        </w:rPr>
        <w:t>101 Lt.</w:t>
      </w:r>
    </w:p>
    <w:p w:rsidR="009A212A" w:rsidRPr="00CE10D0" w:rsidRDefault="009A212A" w:rsidP="009A212A">
      <w:pPr>
        <w:spacing w:after="0"/>
        <w:rPr>
          <w:rFonts w:ascii="Times New Roman" w:hAnsi="Times New Roman"/>
          <w:b/>
          <w:sz w:val="26"/>
          <w:szCs w:val="26"/>
        </w:rPr>
      </w:pPr>
      <w:r w:rsidRPr="00CE10D0">
        <w:rPr>
          <w:rFonts w:ascii="Times New Roman" w:hAnsi="Times New Roman"/>
          <w:sz w:val="26"/>
          <w:szCs w:val="26"/>
        </w:rPr>
        <w:t xml:space="preserve">VII. </w:t>
      </w:r>
      <w:r w:rsidRPr="00DD53FD">
        <w:rPr>
          <w:rFonts w:ascii="Times New Roman" w:hAnsi="Times New Roman"/>
          <w:sz w:val="24"/>
          <w:szCs w:val="24"/>
        </w:rPr>
        <w:t>LCVA</w:t>
      </w:r>
      <w:r w:rsidR="003025C9" w:rsidRPr="00DD53FD">
        <w:rPr>
          <w:rFonts w:ascii="Times New Roman" w:hAnsi="Times New Roman"/>
          <w:sz w:val="24"/>
          <w:szCs w:val="24"/>
        </w:rPr>
        <w:t>,</w:t>
      </w:r>
      <w:r w:rsidRPr="00DD53FD">
        <w:rPr>
          <w:rFonts w:ascii="Times New Roman" w:hAnsi="Times New Roman"/>
          <w:sz w:val="24"/>
          <w:szCs w:val="24"/>
        </w:rPr>
        <w:t xml:space="preserve"> f. 377, ap. 10, b. 302, lap. 1, 4; LCVA</w:t>
      </w:r>
      <w:r w:rsidR="003025C9" w:rsidRPr="00DD53FD">
        <w:rPr>
          <w:rFonts w:ascii="Times New Roman" w:hAnsi="Times New Roman"/>
          <w:sz w:val="24"/>
          <w:szCs w:val="24"/>
        </w:rPr>
        <w:t>,</w:t>
      </w:r>
      <w:r w:rsidRPr="00DD53FD">
        <w:rPr>
          <w:rFonts w:ascii="Times New Roman" w:hAnsi="Times New Roman"/>
          <w:sz w:val="24"/>
          <w:szCs w:val="24"/>
        </w:rPr>
        <w:t xml:space="preserve"> f. R-741, ap. 2a, b. 626.</w:t>
      </w:r>
    </w:p>
    <w:p w:rsidR="009A212A" w:rsidRPr="00CE10D0" w:rsidRDefault="009A212A" w:rsidP="009A212A">
      <w:pPr>
        <w:spacing w:after="0"/>
        <w:rPr>
          <w:rFonts w:ascii="Times New Roman" w:hAnsi="Times New Roman"/>
          <w:caps/>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23. „Lietpress“ (arba „Lietpres“) (1932–1940)</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ir anspaudų dirbtuvė.</w:t>
      </w:r>
    </w:p>
    <w:p w:rsidR="009A212A" w:rsidRPr="00CE10D0" w:rsidRDefault="009A212A" w:rsidP="003025C9">
      <w:pPr>
        <w:spacing w:after="0"/>
        <w:jc w:val="both"/>
        <w:rPr>
          <w:rFonts w:ascii="Times New Roman" w:hAnsi="Times New Roman"/>
          <w:sz w:val="26"/>
          <w:szCs w:val="26"/>
        </w:rPr>
      </w:pPr>
      <w:r w:rsidRPr="00CE10D0">
        <w:rPr>
          <w:rFonts w:ascii="Times New Roman" w:hAnsi="Times New Roman"/>
          <w:sz w:val="26"/>
          <w:szCs w:val="26"/>
        </w:rPr>
        <w:t>II. Savininkė lietuvė Paulina Vesulienė, d. Stasio, g. Mintaujoje (dab. Jelgava, Latvija) 1879-10-22.</w:t>
      </w:r>
      <w:r w:rsidR="00C66E8D">
        <w:rPr>
          <w:rFonts w:ascii="Times New Roman" w:hAnsi="Times New Roman"/>
          <w:sz w:val="26"/>
          <w:szCs w:val="26"/>
        </w:rPr>
        <w:t xml:space="preserve"> </w:t>
      </w:r>
      <w:r w:rsidR="003025C9" w:rsidRPr="00CE10D0">
        <w:rPr>
          <w:rFonts w:ascii="Times New Roman" w:hAnsi="Times New Roman"/>
          <w:sz w:val="26"/>
          <w:szCs w:val="26"/>
        </w:rPr>
        <w:t>Spaustuvė p</w:t>
      </w:r>
      <w:r w:rsidR="00852EDC" w:rsidRPr="00CE10D0">
        <w:rPr>
          <w:rFonts w:ascii="Times New Roman" w:hAnsi="Times New Roman"/>
          <w:sz w:val="26"/>
          <w:szCs w:val="26"/>
        </w:rPr>
        <w:t>rieš 1939</w:t>
      </w:r>
      <w:r w:rsidRPr="00CE10D0">
        <w:rPr>
          <w:rFonts w:ascii="Times New Roman" w:hAnsi="Times New Roman"/>
          <w:sz w:val="26"/>
          <w:szCs w:val="26"/>
        </w:rPr>
        <w:t>-07 parduota Šiaulių „Viltie</w:t>
      </w:r>
      <w:r w:rsidR="00A64133">
        <w:rPr>
          <w:rFonts w:ascii="Times New Roman" w:hAnsi="Times New Roman"/>
          <w:sz w:val="26"/>
          <w:szCs w:val="26"/>
        </w:rPr>
        <w:t xml:space="preserve">s“ draugijai, kuri 1940-08-26 </w:t>
      </w:r>
      <w:r w:rsidRPr="00CE10D0">
        <w:rPr>
          <w:rFonts w:ascii="Times New Roman" w:hAnsi="Times New Roman"/>
          <w:sz w:val="26"/>
          <w:szCs w:val="26"/>
        </w:rPr>
        <w:t xml:space="preserve">uždaryta, o </w:t>
      </w:r>
      <w:r w:rsidR="00A64133">
        <w:rPr>
          <w:rFonts w:ascii="Times New Roman" w:hAnsi="Times New Roman"/>
          <w:sz w:val="26"/>
          <w:szCs w:val="26"/>
        </w:rPr>
        <w:t xml:space="preserve">1940-10-28 </w:t>
      </w:r>
      <w:r w:rsidRPr="00CE10D0">
        <w:rPr>
          <w:rFonts w:ascii="Times New Roman" w:hAnsi="Times New Roman"/>
          <w:sz w:val="26"/>
          <w:szCs w:val="26"/>
        </w:rPr>
        <w:t>nacionalizuota.</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III. 1932 – Varpo g. 18 (Riazanskio namai), 1935</w:t>
      </w:r>
      <w:r w:rsidR="00BF165F" w:rsidRPr="00CE10D0">
        <w:rPr>
          <w:rFonts w:ascii="Times New Roman" w:hAnsi="Times New Roman"/>
          <w:sz w:val="26"/>
          <w:szCs w:val="26"/>
        </w:rPr>
        <w:t>-06-10</w:t>
      </w:r>
      <w:r w:rsidRPr="00CE10D0">
        <w:rPr>
          <w:rFonts w:ascii="Times New Roman" w:hAnsi="Times New Roman"/>
          <w:sz w:val="26"/>
          <w:szCs w:val="26"/>
        </w:rPr>
        <w:t xml:space="preserve"> – Stoties g. 11, 1940 – Tilžės g. 148.</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IV. 1933 – 2 spaudos mašinos, 1935 – 2 spaudos mašinos (1 iš jų rankinė), 1940 – 4 (spaudos firmos „Marinonti“ ir „Boston press“ tipo, popieriaus pjovimo ir segimo) mašinos.</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V. a) 8 (8), b) „Balandis“ (1933–1934)</w:t>
      </w:r>
      <w:r w:rsidR="00103C8C" w:rsidRPr="00CE10D0">
        <w:rPr>
          <w:rFonts w:ascii="Times New Roman" w:hAnsi="Times New Roman"/>
          <w:sz w:val="26"/>
          <w:szCs w:val="26"/>
        </w:rPr>
        <w:t>, „Bloknotas“ (1932),</w:t>
      </w:r>
      <w:r w:rsidR="00E01165" w:rsidRPr="00CE10D0">
        <w:rPr>
          <w:rFonts w:ascii="Times New Roman" w:hAnsi="Times New Roman"/>
          <w:sz w:val="26"/>
          <w:szCs w:val="26"/>
        </w:rPr>
        <w:t xml:space="preserve"> </w:t>
      </w:r>
      <w:r w:rsidRPr="00CE10D0">
        <w:rPr>
          <w:rFonts w:ascii="Times New Roman" w:hAnsi="Times New Roman"/>
          <w:sz w:val="26"/>
          <w:szCs w:val="26"/>
        </w:rPr>
        <w:t xml:space="preserve">„Gruzdžių paroda“ (1933), „Idėjų aidas“ (1935), „Įdomus mūsų momentas“ (1930–1934), </w:t>
      </w:r>
      <w:r w:rsidR="00E723E7" w:rsidRPr="00CE10D0">
        <w:rPr>
          <w:rFonts w:ascii="Times New Roman" w:hAnsi="Times New Roman"/>
          <w:sz w:val="26"/>
          <w:szCs w:val="26"/>
        </w:rPr>
        <w:t xml:space="preserve">„Jaunimietis“ (1933), </w:t>
      </w:r>
      <w:r w:rsidR="0060035F" w:rsidRPr="00CE10D0">
        <w:rPr>
          <w:rFonts w:ascii="Times New Roman" w:hAnsi="Times New Roman"/>
          <w:sz w:val="26"/>
          <w:szCs w:val="26"/>
        </w:rPr>
        <w:t xml:space="preserve">„Mūsų momentas“ (1932–1934), </w:t>
      </w:r>
      <w:r w:rsidR="00103C8C" w:rsidRPr="00CE10D0">
        <w:rPr>
          <w:rFonts w:ascii="Times New Roman" w:hAnsi="Times New Roman"/>
          <w:sz w:val="26"/>
          <w:szCs w:val="26"/>
        </w:rPr>
        <w:t>„Naujas laikas“ (</w:t>
      </w:r>
      <w:r w:rsidR="00C06B7A" w:rsidRPr="00CE10D0">
        <w:rPr>
          <w:rFonts w:ascii="Times New Roman" w:hAnsi="Times New Roman"/>
          <w:sz w:val="26"/>
          <w:szCs w:val="26"/>
        </w:rPr>
        <w:t>1934–</w:t>
      </w:r>
      <w:r w:rsidR="00103C8C" w:rsidRPr="00CE10D0">
        <w:rPr>
          <w:rFonts w:ascii="Times New Roman" w:hAnsi="Times New Roman"/>
          <w:sz w:val="26"/>
          <w:szCs w:val="26"/>
        </w:rPr>
        <w:t xml:space="preserve">1935), </w:t>
      </w:r>
      <w:r w:rsidR="00E723E7" w:rsidRPr="00CE10D0">
        <w:rPr>
          <w:rFonts w:ascii="Times New Roman" w:hAnsi="Times New Roman"/>
          <w:sz w:val="26"/>
          <w:szCs w:val="26"/>
        </w:rPr>
        <w:t>„Nijolė“ (1933),</w:t>
      </w:r>
      <w:r w:rsidRPr="00CE10D0">
        <w:rPr>
          <w:rFonts w:ascii="Times New Roman" w:hAnsi="Times New Roman"/>
          <w:sz w:val="26"/>
          <w:szCs w:val="26"/>
        </w:rPr>
        <w:t xml:space="preserve"> </w:t>
      </w:r>
      <w:r w:rsidR="00103C8C" w:rsidRPr="00CE10D0">
        <w:rPr>
          <w:rFonts w:ascii="Times New Roman" w:hAnsi="Times New Roman"/>
          <w:sz w:val="26"/>
          <w:szCs w:val="26"/>
        </w:rPr>
        <w:t xml:space="preserve">„Nr. 4“ (1934), </w:t>
      </w:r>
      <w:r w:rsidRPr="00CE10D0">
        <w:rPr>
          <w:rFonts w:ascii="Times New Roman" w:hAnsi="Times New Roman"/>
          <w:sz w:val="26"/>
          <w:szCs w:val="26"/>
        </w:rPr>
        <w:t>„Nr.</w:t>
      </w:r>
      <w:r w:rsidR="0060035F" w:rsidRPr="00CE10D0">
        <w:rPr>
          <w:rFonts w:ascii="Times New Roman" w:hAnsi="Times New Roman"/>
          <w:sz w:val="26"/>
          <w:szCs w:val="26"/>
        </w:rPr>
        <w:t xml:space="preserve"> </w:t>
      </w:r>
      <w:r w:rsidRPr="00CE10D0">
        <w:rPr>
          <w:rFonts w:ascii="Times New Roman" w:hAnsi="Times New Roman"/>
          <w:sz w:val="26"/>
          <w:szCs w:val="26"/>
        </w:rPr>
        <w:t xml:space="preserve">9.“ (1935), „Šiauliai“ (1935), „Šiaulių aidas“ (1935), </w:t>
      </w:r>
      <w:r w:rsidR="009A64C5" w:rsidRPr="00CE10D0">
        <w:rPr>
          <w:rFonts w:ascii="Times New Roman" w:hAnsi="Times New Roman"/>
          <w:sz w:val="26"/>
          <w:szCs w:val="26"/>
        </w:rPr>
        <w:t xml:space="preserve">„Šiaulių bloknotas“ (1932), </w:t>
      </w:r>
      <w:r w:rsidRPr="00CE10D0">
        <w:rPr>
          <w:rFonts w:ascii="Times New Roman" w:hAnsi="Times New Roman"/>
          <w:sz w:val="26"/>
          <w:szCs w:val="26"/>
        </w:rPr>
        <w:t xml:space="preserve">„Šiaulių žinios“ (1934–1935), </w:t>
      </w:r>
      <w:r w:rsidR="00C66E8D">
        <w:rPr>
          <w:rFonts w:ascii="Times New Roman" w:hAnsi="Times New Roman"/>
          <w:sz w:val="26"/>
          <w:szCs w:val="26"/>
        </w:rPr>
        <w:t>c) blankinė ir smulkioji spauda,</w:t>
      </w:r>
      <w:r w:rsidRPr="00CE10D0">
        <w:rPr>
          <w:rFonts w:ascii="Times New Roman" w:hAnsi="Times New Roman"/>
          <w:sz w:val="26"/>
          <w:szCs w:val="26"/>
        </w:rPr>
        <w:t xml:space="preserve"> d) lietuvių k.</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VI. 1932-06-20 – pirkta iš varžytinių Bunino Fridmano spaustuvė</w:t>
      </w:r>
      <w:r w:rsidR="00C66E8D">
        <w:rPr>
          <w:rFonts w:ascii="Times New Roman" w:hAnsi="Times New Roman"/>
          <w:sz w:val="26"/>
          <w:szCs w:val="26"/>
        </w:rPr>
        <w:t xml:space="preserve"> (žr. pl.: nr. 20)</w:t>
      </w:r>
      <w:r w:rsidRPr="00CE10D0">
        <w:rPr>
          <w:rFonts w:ascii="Times New Roman" w:hAnsi="Times New Roman"/>
          <w:sz w:val="26"/>
          <w:szCs w:val="26"/>
        </w:rPr>
        <w:t xml:space="preserve">. 1933 – 4 darbininkai ir 3 mokiniai. 1934 – Janina Vaišvilienė ir Stasys </w:t>
      </w:r>
      <w:r w:rsidRPr="00CE10D0">
        <w:rPr>
          <w:rFonts w:ascii="Times New Roman" w:hAnsi="Times New Roman"/>
          <w:sz w:val="26"/>
          <w:szCs w:val="26"/>
        </w:rPr>
        <w:lastRenderedPageBreak/>
        <w:t>Buz</w:t>
      </w:r>
      <w:r w:rsidR="00A64133">
        <w:rPr>
          <w:rFonts w:ascii="Times New Roman" w:hAnsi="Times New Roman"/>
          <w:sz w:val="26"/>
          <w:szCs w:val="26"/>
        </w:rPr>
        <w:t>as pagal sutartį su P. Vesuliene</w:t>
      </w:r>
      <w:r w:rsidRPr="00CE10D0">
        <w:rPr>
          <w:rFonts w:ascii="Times New Roman" w:hAnsi="Times New Roman"/>
          <w:sz w:val="26"/>
          <w:szCs w:val="26"/>
        </w:rPr>
        <w:t>, matyt</w:t>
      </w:r>
      <w:r w:rsidR="00A64133">
        <w:rPr>
          <w:rFonts w:ascii="Times New Roman" w:hAnsi="Times New Roman"/>
          <w:sz w:val="26"/>
          <w:szCs w:val="26"/>
        </w:rPr>
        <w:t>,</w:t>
      </w:r>
      <w:r w:rsidRPr="00CE10D0">
        <w:rPr>
          <w:rFonts w:ascii="Times New Roman" w:hAnsi="Times New Roman"/>
          <w:sz w:val="26"/>
          <w:szCs w:val="26"/>
        </w:rPr>
        <w:t xml:space="preserve"> už skolas, spaustuvę nuo 1934-09-4 turėjo perimt</w:t>
      </w:r>
      <w:r w:rsidR="00A64133">
        <w:rPr>
          <w:rFonts w:ascii="Times New Roman" w:hAnsi="Times New Roman"/>
          <w:sz w:val="26"/>
          <w:szCs w:val="26"/>
        </w:rPr>
        <w:t>i, bet perėmimas neįvyko. 1940</w:t>
      </w:r>
      <w:r w:rsidRPr="00CE10D0">
        <w:rPr>
          <w:rFonts w:ascii="Times New Roman" w:hAnsi="Times New Roman"/>
          <w:sz w:val="26"/>
          <w:szCs w:val="26"/>
        </w:rPr>
        <w:t xml:space="preserve"> įvertinta 12</w:t>
      </w:r>
      <w:r w:rsidR="00C66E8D">
        <w:rPr>
          <w:rFonts w:ascii="Times New Roman" w:hAnsi="Times New Roman"/>
          <w:sz w:val="26"/>
          <w:szCs w:val="26"/>
        </w:rPr>
        <w:t xml:space="preserve"> </w:t>
      </w:r>
      <w:r w:rsidRPr="00CE10D0">
        <w:rPr>
          <w:rFonts w:ascii="Times New Roman" w:hAnsi="Times New Roman"/>
          <w:sz w:val="26"/>
          <w:szCs w:val="26"/>
        </w:rPr>
        <w:t xml:space="preserve">449,15 Lt. Po 1940 nacionalizacijos spaustuvė prijungta prie „Grafikos“. </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eastAsia="Times New Roman" w:hAnsi="Times New Roman"/>
          <w:caps/>
          <w:sz w:val="24"/>
          <w:szCs w:val="24"/>
        </w:rPr>
        <w:t>Glosienė</w:t>
      </w:r>
      <w:r w:rsidRPr="00DD53FD">
        <w:rPr>
          <w:rFonts w:ascii="Times New Roman" w:eastAsia="Times New Roman" w:hAnsi="Times New Roman"/>
          <w:sz w:val="24"/>
          <w:szCs w:val="24"/>
        </w:rPr>
        <w:t xml:space="preserve">, Audronė. Poligrafijos įmonės Lietuvoje 1918–1940 metais. </w:t>
      </w:r>
      <w:r w:rsidRPr="00DD53FD">
        <w:rPr>
          <w:rFonts w:ascii="Times New Roman" w:eastAsia="Times New Roman" w:hAnsi="Times New Roman"/>
          <w:i/>
          <w:sz w:val="24"/>
          <w:szCs w:val="24"/>
        </w:rPr>
        <w:t>Knygotyra</w:t>
      </w:r>
      <w:r w:rsidRPr="00DD53FD">
        <w:rPr>
          <w:rFonts w:ascii="Times New Roman" w:eastAsia="Times New Roman" w:hAnsi="Times New Roman"/>
          <w:sz w:val="24"/>
          <w:szCs w:val="24"/>
        </w:rPr>
        <w:t>, 1991, t. 18 (25), p. 54;</w:t>
      </w:r>
      <w:r w:rsidRPr="00DD53FD">
        <w:rPr>
          <w:rFonts w:ascii="Times New Roman" w:hAnsi="Times New Roman"/>
          <w:sz w:val="24"/>
          <w:szCs w:val="24"/>
        </w:rPr>
        <w:t xml:space="preserve"> </w:t>
      </w:r>
      <w:r w:rsidRPr="00DD53FD">
        <w:rPr>
          <w:rFonts w:ascii="Times New Roman" w:hAnsi="Times New Roman"/>
          <w:caps/>
          <w:sz w:val="24"/>
          <w:szCs w:val="24"/>
        </w:rPr>
        <w:t>Užtupas</w:t>
      </w:r>
      <w:r w:rsidRPr="00DD53FD">
        <w:rPr>
          <w:rFonts w:ascii="Times New Roman" w:hAnsi="Times New Roman"/>
          <w:sz w:val="24"/>
          <w:szCs w:val="24"/>
        </w:rPr>
        <w:t xml:space="preserve">, Vilius. </w:t>
      </w:r>
      <w:r w:rsidRPr="00DD53FD">
        <w:rPr>
          <w:rFonts w:ascii="Times New Roman" w:hAnsi="Times New Roman"/>
          <w:i/>
          <w:sz w:val="24"/>
          <w:szCs w:val="24"/>
        </w:rPr>
        <w:t>Lietuvos spaustuvės</w:t>
      </w:r>
      <w:r w:rsidRPr="00DD53FD">
        <w:rPr>
          <w:rFonts w:ascii="Times New Roman" w:hAnsi="Times New Roman"/>
          <w:sz w:val="24"/>
          <w:szCs w:val="24"/>
        </w:rPr>
        <w:t>, 1522–1997. Vilnius; Kaunas, 1998, p. 304; LCVA</w:t>
      </w:r>
      <w:r w:rsidR="003025C9" w:rsidRPr="00DD53FD">
        <w:rPr>
          <w:rFonts w:ascii="Times New Roman" w:hAnsi="Times New Roman"/>
          <w:sz w:val="24"/>
          <w:szCs w:val="24"/>
        </w:rPr>
        <w:t>,</w:t>
      </w:r>
      <w:r w:rsidRPr="00DD53FD">
        <w:rPr>
          <w:rFonts w:ascii="Times New Roman" w:hAnsi="Times New Roman"/>
          <w:sz w:val="24"/>
          <w:szCs w:val="24"/>
        </w:rPr>
        <w:t xml:space="preserve"> f. 388, ap. 2a, b. 1814; LCVA</w:t>
      </w:r>
      <w:r w:rsidR="003025C9" w:rsidRPr="00DD53FD">
        <w:rPr>
          <w:rFonts w:ascii="Times New Roman" w:hAnsi="Times New Roman"/>
          <w:sz w:val="24"/>
          <w:szCs w:val="24"/>
        </w:rPr>
        <w:t>,</w:t>
      </w:r>
      <w:r w:rsidRPr="00DD53FD">
        <w:rPr>
          <w:rFonts w:ascii="Times New Roman" w:hAnsi="Times New Roman"/>
          <w:sz w:val="24"/>
          <w:szCs w:val="24"/>
        </w:rPr>
        <w:t xml:space="preserve"> f. 412, ap. 9, b. 493, lap. 104; LCVA</w:t>
      </w:r>
      <w:r w:rsidR="003025C9" w:rsidRPr="00DD53FD">
        <w:rPr>
          <w:rFonts w:ascii="Times New Roman" w:hAnsi="Times New Roman"/>
          <w:sz w:val="24"/>
          <w:szCs w:val="24"/>
        </w:rPr>
        <w:t>,</w:t>
      </w:r>
      <w:r w:rsidRPr="00DD53FD">
        <w:rPr>
          <w:rFonts w:ascii="Times New Roman" w:hAnsi="Times New Roman"/>
          <w:sz w:val="24"/>
          <w:szCs w:val="24"/>
        </w:rPr>
        <w:t xml:space="preserve"> f. 412, ap. 9, b. 585, lap. 101; </w:t>
      </w:r>
      <w:r w:rsidR="00C06B7A" w:rsidRPr="00DD53FD">
        <w:rPr>
          <w:rFonts w:ascii="Times New Roman" w:hAnsi="Times New Roman"/>
          <w:sz w:val="24"/>
          <w:szCs w:val="24"/>
        </w:rPr>
        <w:t>LCVA, f. 412, ap. 9, b. 671;</w:t>
      </w:r>
      <w:r w:rsidR="00BF165F" w:rsidRPr="00DD53FD">
        <w:rPr>
          <w:rFonts w:ascii="Times New Roman" w:hAnsi="Times New Roman"/>
          <w:sz w:val="24"/>
          <w:szCs w:val="24"/>
        </w:rPr>
        <w:t xml:space="preserve"> LCVA, f. 412, ap. 9, b. 715, lap. 5;</w:t>
      </w:r>
      <w:r w:rsidR="00C06B7A" w:rsidRPr="00DD53FD">
        <w:rPr>
          <w:rFonts w:ascii="Times New Roman" w:hAnsi="Times New Roman"/>
          <w:sz w:val="24"/>
          <w:szCs w:val="24"/>
        </w:rPr>
        <w:t xml:space="preserve"> </w:t>
      </w:r>
      <w:r w:rsidRPr="00DD53FD">
        <w:rPr>
          <w:rFonts w:ascii="Times New Roman" w:eastAsia="Times New Roman" w:hAnsi="Times New Roman"/>
          <w:sz w:val="24"/>
          <w:szCs w:val="24"/>
        </w:rPr>
        <w:t>LCVA</w:t>
      </w:r>
      <w:r w:rsidR="003025C9" w:rsidRPr="00DD53FD">
        <w:rPr>
          <w:rFonts w:ascii="Times New Roman" w:eastAsia="Times New Roman" w:hAnsi="Times New Roman"/>
          <w:sz w:val="24"/>
          <w:szCs w:val="24"/>
        </w:rPr>
        <w:t>,</w:t>
      </w:r>
      <w:r w:rsidRPr="00DD53FD">
        <w:rPr>
          <w:rFonts w:ascii="Times New Roman" w:eastAsia="Times New Roman" w:hAnsi="Times New Roman"/>
          <w:sz w:val="24"/>
          <w:szCs w:val="24"/>
        </w:rPr>
        <w:t xml:space="preserve"> f. 1367, ap. 1, b. 111</w:t>
      </w:r>
      <w:r w:rsidRPr="00DD53FD">
        <w:rPr>
          <w:rFonts w:ascii="Times New Roman" w:hAnsi="Times New Roman"/>
          <w:sz w:val="24"/>
          <w:szCs w:val="24"/>
        </w:rPr>
        <w:t>, lap. 20, 23; LCVA</w:t>
      </w:r>
      <w:r w:rsidR="003025C9" w:rsidRPr="00DD53FD">
        <w:rPr>
          <w:rFonts w:ascii="Times New Roman" w:hAnsi="Times New Roman"/>
          <w:sz w:val="24"/>
          <w:szCs w:val="24"/>
        </w:rPr>
        <w:t>,</w:t>
      </w:r>
      <w:r w:rsidRPr="00DD53FD">
        <w:rPr>
          <w:rFonts w:ascii="Times New Roman" w:hAnsi="Times New Roman"/>
          <w:sz w:val="24"/>
          <w:szCs w:val="24"/>
        </w:rPr>
        <w:t xml:space="preserve"> R-771, ap. 2a, b. 619.</w:t>
      </w:r>
    </w:p>
    <w:p w:rsidR="009A212A" w:rsidRPr="00CE10D0" w:rsidRDefault="009A212A" w:rsidP="009A212A">
      <w:pPr>
        <w:spacing w:after="0"/>
        <w:rPr>
          <w:rFonts w:ascii="Times New Roman" w:hAnsi="Times New Roman"/>
          <w:caps/>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 xml:space="preserve">24. Abramo Maizenfuso spaustuvė (1905–1915, 1922–1930)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ir kaučiukinių antspaudų dirbtuvė</w:t>
      </w:r>
      <w:r w:rsidR="00C66E8D">
        <w:rPr>
          <w:rFonts w:ascii="Times New Roman" w:hAnsi="Times New Roman"/>
          <w:sz w:val="26"/>
          <w:szCs w:val="26"/>
        </w:rPr>
        <w:t>.</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 Žydų tautybės miestietis Abramas Girša Maizenfusas.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III. 1923 – Rinko</w:t>
      </w:r>
      <w:r w:rsidR="00315018" w:rsidRPr="00CE10D0">
        <w:rPr>
          <w:rFonts w:ascii="Times New Roman" w:hAnsi="Times New Roman"/>
          <w:sz w:val="26"/>
          <w:szCs w:val="26"/>
        </w:rPr>
        <w:t>s g. 12, 1925 – Varpo g. 6, 1926</w:t>
      </w:r>
      <w:r w:rsidRPr="00CE10D0">
        <w:rPr>
          <w:rFonts w:ascii="Times New Roman" w:hAnsi="Times New Roman"/>
          <w:sz w:val="26"/>
          <w:szCs w:val="26"/>
        </w:rPr>
        <w:t xml:space="preserve"> – Bažnyčios g. 42, 1928 – Vilniaus g.</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IV. 1928 – 2 „Boston press“ sistemos spaudos mašinos, 1929 – 3 (2 „Boston press“ sistemos ir „K</w:t>
      </w:r>
      <w:r w:rsidR="00C66E8D">
        <w:rPr>
          <w:rFonts w:ascii="Times New Roman" w:hAnsi="Times New Roman"/>
          <w:sz w:val="26"/>
          <w:szCs w:val="26"/>
        </w:rPr>
        <w:t>ö</w:t>
      </w:r>
      <w:r w:rsidRPr="00CE10D0">
        <w:rPr>
          <w:rFonts w:ascii="Times New Roman" w:hAnsi="Times New Roman"/>
          <w:sz w:val="26"/>
          <w:szCs w:val="26"/>
        </w:rPr>
        <w:t>nig und Bauer“ spaudos) mašinos.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a) 4 (4), b) „Siuvėjų patarėjas“ (1926)</w:t>
      </w:r>
      <w:r w:rsidR="00315018" w:rsidRPr="00CE10D0">
        <w:rPr>
          <w:rFonts w:ascii="Times New Roman" w:hAnsi="Times New Roman"/>
          <w:sz w:val="26"/>
          <w:szCs w:val="26"/>
        </w:rPr>
        <w:t>, „Varpai“ (1926–1927)</w:t>
      </w:r>
      <w:r w:rsidRPr="00CE10D0">
        <w:rPr>
          <w:rFonts w:ascii="Times New Roman" w:hAnsi="Times New Roman"/>
          <w:sz w:val="26"/>
          <w:szCs w:val="26"/>
        </w:rPr>
        <w:t xml:space="preserve">, </w:t>
      </w:r>
      <w:r w:rsidR="00C66E8D">
        <w:rPr>
          <w:rFonts w:ascii="Times New Roman" w:hAnsi="Times New Roman"/>
          <w:sz w:val="26"/>
          <w:szCs w:val="26"/>
        </w:rPr>
        <w:t>c) blankinė ir smulkioji spauda,</w:t>
      </w:r>
      <w:r w:rsidRPr="00CE10D0">
        <w:rPr>
          <w:rFonts w:ascii="Times New Roman" w:hAnsi="Times New Roman"/>
          <w:sz w:val="26"/>
          <w:szCs w:val="26"/>
        </w:rPr>
        <w:t xml:space="preserve"> d) jidiš, lenkų, lietuvių, rusų ir vokiečių k.</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VI. 1904 – A. Maizenfusas įsteigė kaučiukinių</w:t>
      </w:r>
      <w:r w:rsidR="00A64133">
        <w:rPr>
          <w:rFonts w:ascii="Times New Roman" w:hAnsi="Times New Roman"/>
          <w:sz w:val="26"/>
          <w:szCs w:val="26"/>
        </w:rPr>
        <w:t xml:space="preserve"> antspaudų dirbtuvę. 1922-05-26 </w:t>
      </w:r>
      <w:r w:rsidRPr="00CE10D0">
        <w:rPr>
          <w:rFonts w:ascii="Times New Roman" w:hAnsi="Times New Roman"/>
          <w:sz w:val="26"/>
          <w:szCs w:val="26"/>
        </w:rPr>
        <w:t xml:space="preserve">atkurta. 1929-01-21 spaudos įrangą iš varžytinių </w:t>
      </w:r>
      <w:r w:rsidR="00A64133">
        <w:rPr>
          <w:rFonts w:ascii="Times New Roman" w:hAnsi="Times New Roman"/>
          <w:sz w:val="26"/>
          <w:szCs w:val="26"/>
        </w:rPr>
        <w:t>įsigijo</w:t>
      </w:r>
      <w:r w:rsidRPr="00CE10D0">
        <w:rPr>
          <w:rFonts w:ascii="Times New Roman" w:hAnsi="Times New Roman"/>
          <w:sz w:val="26"/>
          <w:szCs w:val="26"/>
        </w:rPr>
        <w:t xml:space="preserve"> Simė Šicien</w:t>
      </w:r>
      <w:r w:rsidR="00A64133">
        <w:rPr>
          <w:rFonts w:ascii="Times New Roman" w:hAnsi="Times New Roman"/>
          <w:sz w:val="26"/>
          <w:szCs w:val="26"/>
        </w:rPr>
        <w:t>ė</w:t>
      </w:r>
      <w:r w:rsidRPr="00CE10D0">
        <w:rPr>
          <w:rFonts w:ascii="Times New Roman" w:hAnsi="Times New Roman"/>
          <w:sz w:val="26"/>
          <w:szCs w:val="26"/>
        </w:rPr>
        <w:t xml:space="preserve"> (buv. Maizenfusaitė) ir Chaimas Goldšmitas. 1923-10-20 – Šiaulių apskrities I nuovados Teismo </w:t>
      </w:r>
      <w:r w:rsidR="00A64133">
        <w:rPr>
          <w:rFonts w:ascii="Times New Roman" w:hAnsi="Times New Roman"/>
          <w:sz w:val="26"/>
          <w:szCs w:val="26"/>
        </w:rPr>
        <w:t>t</w:t>
      </w:r>
      <w:r w:rsidRPr="00CE10D0">
        <w:rPr>
          <w:rFonts w:ascii="Times New Roman" w:hAnsi="Times New Roman"/>
          <w:sz w:val="26"/>
          <w:szCs w:val="26"/>
        </w:rPr>
        <w:t xml:space="preserve">eisėjas nubaudė dėl </w:t>
      </w:r>
      <w:r w:rsidR="00B4331E">
        <w:rPr>
          <w:rFonts w:ascii="Times New Roman" w:hAnsi="Times New Roman"/>
          <w:sz w:val="26"/>
          <w:szCs w:val="26"/>
        </w:rPr>
        <w:t>S</w:t>
      </w:r>
      <w:r w:rsidRPr="00CE10D0">
        <w:rPr>
          <w:rFonts w:ascii="Times New Roman" w:hAnsi="Times New Roman"/>
          <w:sz w:val="26"/>
          <w:szCs w:val="26"/>
        </w:rPr>
        <w:t>paudos įstatymo nesilaikymo 25 Lt baud</w:t>
      </w:r>
      <w:r w:rsidR="00A64133">
        <w:rPr>
          <w:rFonts w:ascii="Times New Roman" w:hAnsi="Times New Roman"/>
          <w:sz w:val="26"/>
          <w:szCs w:val="26"/>
        </w:rPr>
        <w:t>a</w:t>
      </w:r>
      <w:r w:rsidRPr="00CE10D0">
        <w:rPr>
          <w:rFonts w:ascii="Times New Roman" w:hAnsi="Times New Roman"/>
          <w:sz w:val="26"/>
          <w:szCs w:val="26"/>
        </w:rPr>
        <w:t xml:space="preserve"> arba 4 dien</w:t>
      </w:r>
      <w:r w:rsidR="00A64133">
        <w:rPr>
          <w:rFonts w:ascii="Times New Roman" w:hAnsi="Times New Roman"/>
          <w:sz w:val="26"/>
          <w:szCs w:val="26"/>
        </w:rPr>
        <w:t>oms</w:t>
      </w:r>
      <w:r w:rsidRPr="00CE10D0">
        <w:rPr>
          <w:rFonts w:ascii="Times New Roman" w:hAnsi="Times New Roman"/>
          <w:sz w:val="26"/>
          <w:szCs w:val="26"/>
        </w:rPr>
        <w:t xml:space="preserve"> arešto. </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eastAsia="Times New Roman" w:hAnsi="Times New Roman"/>
          <w:caps/>
          <w:sz w:val="24"/>
          <w:szCs w:val="24"/>
        </w:rPr>
        <w:t>Glosienė</w:t>
      </w:r>
      <w:r w:rsidRPr="00DD53FD">
        <w:rPr>
          <w:rFonts w:ascii="Times New Roman" w:eastAsia="Times New Roman" w:hAnsi="Times New Roman"/>
          <w:sz w:val="24"/>
          <w:szCs w:val="24"/>
        </w:rPr>
        <w:t xml:space="preserve">, Audronė. Poligrafijos įmonės Lietuvoje 1918–1940 metais. </w:t>
      </w:r>
      <w:r w:rsidRPr="00DD53FD">
        <w:rPr>
          <w:rFonts w:ascii="Times New Roman" w:eastAsia="Times New Roman" w:hAnsi="Times New Roman"/>
          <w:i/>
          <w:sz w:val="24"/>
          <w:szCs w:val="24"/>
        </w:rPr>
        <w:t>Knygotyra</w:t>
      </w:r>
      <w:r w:rsidRPr="00DD53FD">
        <w:rPr>
          <w:rFonts w:ascii="Times New Roman" w:eastAsia="Times New Roman" w:hAnsi="Times New Roman"/>
          <w:sz w:val="24"/>
          <w:szCs w:val="24"/>
        </w:rPr>
        <w:t>, 1991, t. 18 (25), p. 54</w:t>
      </w:r>
      <w:r w:rsidRPr="00DD53FD">
        <w:rPr>
          <w:rFonts w:ascii="Times New Roman" w:hAnsi="Times New Roman"/>
          <w:sz w:val="24"/>
          <w:szCs w:val="24"/>
        </w:rPr>
        <w:t xml:space="preserve">; </w:t>
      </w:r>
      <w:r w:rsidRPr="00DD53FD">
        <w:rPr>
          <w:rFonts w:ascii="Times New Roman" w:hAnsi="Times New Roman"/>
          <w:caps/>
          <w:sz w:val="24"/>
          <w:szCs w:val="24"/>
        </w:rPr>
        <w:t>Merkys</w:t>
      </w:r>
      <w:r w:rsidRPr="00DD53FD">
        <w:rPr>
          <w:rFonts w:ascii="Times New Roman" w:hAnsi="Times New Roman"/>
          <w:sz w:val="24"/>
          <w:szCs w:val="24"/>
        </w:rPr>
        <w:t xml:space="preserve">, Vytautas. Lietuvos poligrafijos įmonės 1795–1915. Iš </w:t>
      </w:r>
      <w:r w:rsidRPr="00DD53FD">
        <w:rPr>
          <w:rFonts w:ascii="Times New Roman" w:hAnsi="Times New Roman"/>
          <w:i/>
          <w:sz w:val="24"/>
          <w:szCs w:val="24"/>
        </w:rPr>
        <w:t>Iš Lietuvos kultūros istorijos.</w:t>
      </w:r>
      <w:r w:rsidR="00EA6EE6">
        <w:rPr>
          <w:rFonts w:ascii="Times New Roman" w:hAnsi="Times New Roman"/>
          <w:sz w:val="24"/>
          <w:szCs w:val="24"/>
        </w:rPr>
        <w:t xml:space="preserve"> T. 7,</w:t>
      </w:r>
      <w:r w:rsidRPr="00DD53FD">
        <w:rPr>
          <w:rFonts w:ascii="Times New Roman" w:hAnsi="Times New Roman"/>
          <w:i/>
          <w:sz w:val="24"/>
          <w:szCs w:val="24"/>
        </w:rPr>
        <w:t xml:space="preserve"> </w:t>
      </w:r>
      <w:r w:rsidRPr="00EA6EE6">
        <w:rPr>
          <w:rFonts w:ascii="Times New Roman" w:hAnsi="Times New Roman"/>
          <w:sz w:val="24"/>
          <w:szCs w:val="24"/>
        </w:rPr>
        <w:t>Spauda ir spaustuvė</w:t>
      </w:r>
      <w:r w:rsidR="001F0DC6" w:rsidRPr="00EA6EE6">
        <w:rPr>
          <w:rFonts w:ascii="Times New Roman" w:hAnsi="Times New Roman"/>
          <w:sz w:val="24"/>
          <w:szCs w:val="24"/>
        </w:rPr>
        <w:t>s.</w:t>
      </w:r>
      <w:r w:rsidR="001F0DC6" w:rsidRPr="00DD53FD">
        <w:rPr>
          <w:rFonts w:ascii="Times New Roman" w:hAnsi="Times New Roman"/>
          <w:sz w:val="24"/>
          <w:szCs w:val="24"/>
        </w:rPr>
        <w:t xml:space="preserve"> Vilnius, 1972, </w:t>
      </w:r>
      <w:r w:rsidRPr="00DD53FD">
        <w:rPr>
          <w:rFonts w:ascii="Times New Roman" w:hAnsi="Times New Roman"/>
          <w:sz w:val="24"/>
          <w:szCs w:val="24"/>
        </w:rPr>
        <w:t xml:space="preserve">p. 180; </w:t>
      </w:r>
      <w:r w:rsidR="001E7CC2" w:rsidRPr="00DD53FD">
        <w:rPr>
          <w:rFonts w:ascii="Times New Roman" w:hAnsi="Times New Roman"/>
          <w:i/>
          <w:sz w:val="24"/>
          <w:szCs w:val="24"/>
        </w:rPr>
        <w:t>Lietuvos bibliografija. Serija A. Knygos lietuvių kalba</w:t>
      </w:r>
      <w:r w:rsidR="001E7CC2">
        <w:rPr>
          <w:rFonts w:ascii="Times New Roman" w:hAnsi="Times New Roman"/>
          <w:sz w:val="24"/>
          <w:szCs w:val="24"/>
        </w:rPr>
        <w:t>. T. 3, 1905– 1917.</w:t>
      </w:r>
      <w:r w:rsidR="001E7CC2" w:rsidRPr="00DD53FD">
        <w:rPr>
          <w:rFonts w:ascii="Times New Roman" w:hAnsi="Times New Roman"/>
          <w:sz w:val="24"/>
          <w:szCs w:val="24"/>
        </w:rPr>
        <w:t xml:space="preserve"> Vilnius, 2006, kn. 1–2, įr. 1219, 1697;</w:t>
      </w:r>
      <w:r w:rsidR="001E7CC2">
        <w:rPr>
          <w:rFonts w:ascii="Times New Roman" w:hAnsi="Times New Roman"/>
          <w:sz w:val="24"/>
          <w:szCs w:val="24"/>
        </w:rPr>
        <w:t xml:space="preserve"> </w:t>
      </w:r>
      <w:r w:rsidRPr="00DD53FD">
        <w:rPr>
          <w:rFonts w:ascii="Times New Roman" w:hAnsi="Times New Roman"/>
          <w:sz w:val="24"/>
          <w:szCs w:val="24"/>
        </w:rPr>
        <w:t>LCVA</w:t>
      </w:r>
      <w:r w:rsidR="001F0DC6" w:rsidRPr="00DD53FD">
        <w:rPr>
          <w:rFonts w:ascii="Times New Roman" w:hAnsi="Times New Roman"/>
          <w:sz w:val="24"/>
          <w:szCs w:val="24"/>
        </w:rPr>
        <w:t>,</w:t>
      </w:r>
      <w:r w:rsidRPr="00DD53FD">
        <w:rPr>
          <w:rFonts w:ascii="Times New Roman" w:hAnsi="Times New Roman"/>
          <w:sz w:val="24"/>
          <w:szCs w:val="24"/>
        </w:rPr>
        <w:t xml:space="preserve"> f. 394, ap. 2, b. 1476, lap. 132; LCVA</w:t>
      </w:r>
      <w:r w:rsidR="001F0DC6" w:rsidRPr="00DD53FD">
        <w:rPr>
          <w:rFonts w:ascii="Times New Roman" w:hAnsi="Times New Roman"/>
          <w:sz w:val="24"/>
          <w:szCs w:val="24"/>
        </w:rPr>
        <w:t>,</w:t>
      </w:r>
      <w:r w:rsidRPr="00DD53FD">
        <w:rPr>
          <w:rFonts w:ascii="Times New Roman" w:hAnsi="Times New Roman"/>
          <w:sz w:val="24"/>
          <w:szCs w:val="24"/>
        </w:rPr>
        <w:t xml:space="preserve"> f. 394, ap. 5, b. 267, lap. 237; LCVA</w:t>
      </w:r>
      <w:r w:rsidR="001F0DC6" w:rsidRPr="00DD53FD">
        <w:rPr>
          <w:rFonts w:ascii="Times New Roman" w:hAnsi="Times New Roman"/>
          <w:sz w:val="24"/>
          <w:szCs w:val="24"/>
        </w:rPr>
        <w:t>,</w:t>
      </w:r>
      <w:r w:rsidRPr="00DD53FD">
        <w:rPr>
          <w:rFonts w:ascii="Times New Roman" w:hAnsi="Times New Roman"/>
          <w:sz w:val="24"/>
          <w:szCs w:val="24"/>
        </w:rPr>
        <w:t xml:space="preserve"> f. 412, ap. 9, b. 141, lap. 82; LCVA</w:t>
      </w:r>
      <w:r w:rsidR="001F0DC6" w:rsidRPr="00DD53FD">
        <w:rPr>
          <w:rFonts w:ascii="Times New Roman" w:hAnsi="Times New Roman"/>
          <w:sz w:val="24"/>
          <w:szCs w:val="24"/>
        </w:rPr>
        <w:t>,</w:t>
      </w:r>
      <w:r w:rsidRPr="00DD53FD">
        <w:rPr>
          <w:rFonts w:ascii="Times New Roman" w:hAnsi="Times New Roman"/>
          <w:sz w:val="24"/>
          <w:szCs w:val="24"/>
        </w:rPr>
        <w:t xml:space="preserve"> f. 412, ap. 9, b. 285, lap. 6–8; LCVA</w:t>
      </w:r>
      <w:r w:rsidR="001F0DC6" w:rsidRPr="00DD53FD">
        <w:rPr>
          <w:rFonts w:ascii="Times New Roman" w:hAnsi="Times New Roman"/>
          <w:sz w:val="24"/>
          <w:szCs w:val="24"/>
        </w:rPr>
        <w:t>,</w:t>
      </w:r>
      <w:r w:rsidRPr="00DD53FD">
        <w:rPr>
          <w:rFonts w:ascii="Times New Roman" w:hAnsi="Times New Roman"/>
          <w:sz w:val="24"/>
          <w:szCs w:val="24"/>
        </w:rPr>
        <w:t xml:space="preserve"> f. 412, ap. 9, b. 341, lap. 44; LCVA</w:t>
      </w:r>
      <w:r w:rsidR="001F0DC6" w:rsidRPr="00DD53FD">
        <w:rPr>
          <w:rFonts w:ascii="Times New Roman" w:hAnsi="Times New Roman"/>
          <w:sz w:val="24"/>
          <w:szCs w:val="24"/>
        </w:rPr>
        <w:t>,</w:t>
      </w:r>
      <w:r w:rsidRPr="00DD53FD">
        <w:rPr>
          <w:rFonts w:ascii="Times New Roman" w:hAnsi="Times New Roman"/>
          <w:sz w:val="24"/>
          <w:szCs w:val="24"/>
        </w:rPr>
        <w:t xml:space="preserve"> f. 412, ap. 9, b. 383, lap. 52–53; LCVA</w:t>
      </w:r>
      <w:r w:rsidR="001F0DC6" w:rsidRPr="00DD53FD">
        <w:rPr>
          <w:rFonts w:ascii="Times New Roman" w:hAnsi="Times New Roman"/>
          <w:sz w:val="24"/>
          <w:szCs w:val="24"/>
        </w:rPr>
        <w:t>,</w:t>
      </w:r>
      <w:r w:rsidRPr="00DD53FD">
        <w:rPr>
          <w:rFonts w:ascii="Times New Roman" w:hAnsi="Times New Roman"/>
          <w:sz w:val="24"/>
          <w:szCs w:val="24"/>
        </w:rPr>
        <w:t xml:space="preserve"> f. 632, ap. 1, b. 851, lap. 3; LCVA</w:t>
      </w:r>
      <w:r w:rsidR="001F0DC6" w:rsidRPr="00DD53FD">
        <w:rPr>
          <w:rFonts w:ascii="Times New Roman" w:hAnsi="Times New Roman"/>
          <w:sz w:val="24"/>
          <w:szCs w:val="24"/>
        </w:rPr>
        <w:t>,</w:t>
      </w:r>
      <w:r w:rsidRPr="00DD53FD">
        <w:rPr>
          <w:rFonts w:ascii="Times New Roman" w:hAnsi="Times New Roman"/>
          <w:sz w:val="24"/>
          <w:szCs w:val="24"/>
        </w:rPr>
        <w:t xml:space="preserve"> f. 632, ap. 1, b. 2114.</w:t>
      </w:r>
    </w:p>
    <w:p w:rsidR="009A212A" w:rsidRPr="00CE10D0" w:rsidRDefault="009A212A" w:rsidP="009A212A">
      <w:pPr>
        <w:spacing w:after="0"/>
        <w:rPr>
          <w:rFonts w:ascii="Times New Roman" w:hAnsi="Times New Roman"/>
          <w:caps/>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25. Giršos Minskerio spaustuvė (1895–1915)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 Žydų tautybės miestietis Girša Minskeris.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Didžioji kalėjimo g. (Arono namai). </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IV. a) 2 (2),</w:t>
      </w:r>
      <w:r w:rsidR="00EF58E3" w:rsidRPr="00CE10D0">
        <w:rPr>
          <w:rFonts w:ascii="Times New Roman" w:hAnsi="Times New Roman"/>
          <w:sz w:val="26"/>
          <w:szCs w:val="26"/>
        </w:rPr>
        <w:t xml:space="preserve"> b)</w:t>
      </w:r>
      <w:r w:rsidRPr="00CE10D0">
        <w:rPr>
          <w:rFonts w:ascii="Times New Roman" w:hAnsi="Times New Roman"/>
          <w:sz w:val="26"/>
          <w:szCs w:val="26"/>
        </w:rPr>
        <w:t xml:space="preserve"> </w:t>
      </w:r>
      <w:r w:rsidR="00EB7FD2" w:rsidRPr="00CE10D0">
        <w:rPr>
          <w:rFonts w:ascii="Times New Roman" w:hAnsi="Times New Roman"/>
          <w:sz w:val="26"/>
          <w:szCs w:val="26"/>
        </w:rPr>
        <w:t>„Шавельскi</w:t>
      </w:r>
      <w:r w:rsidR="00EF58E3" w:rsidRPr="00CE10D0">
        <w:rPr>
          <w:rFonts w:ascii="Times New Roman" w:hAnsi="Times New Roman"/>
          <w:sz w:val="26"/>
          <w:szCs w:val="26"/>
        </w:rPr>
        <w:t xml:space="preserve">й листок объявлений“ (po 1905–?); </w:t>
      </w:r>
      <w:r w:rsidRPr="00CE10D0">
        <w:rPr>
          <w:rFonts w:ascii="Times New Roman" w:hAnsi="Times New Roman"/>
          <w:sz w:val="26"/>
          <w:szCs w:val="26"/>
        </w:rPr>
        <w:t>c) blankinė ir smulkioji spauda, d) lietuvių ir rusų k.</w:t>
      </w:r>
    </w:p>
    <w:p w:rsidR="009A212A" w:rsidRPr="00CE10D0" w:rsidRDefault="00331C90" w:rsidP="00BC39D2">
      <w:pPr>
        <w:spacing w:after="0"/>
        <w:jc w:val="both"/>
        <w:rPr>
          <w:rFonts w:ascii="Times New Roman" w:hAnsi="Times New Roman"/>
          <w:sz w:val="26"/>
          <w:szCs w:val="26"/>
        </w:rPr>
      </w:pPr>
      <w:r w:rsidRPr="00CE10D0">
        <w:rPr>
          <w:rFonts w:ascii="Times New Roman" w:hAnsi="Times New Roman"/>
          <w:sz w:val="26"/>
          <w:szCs w:val="26"/>
        </w:rPr>
        <w:t xml:space="preserve">VI. </w:t>
      </w:r>
      <w:r w:rsidRPr="00DD53FD">
        <w:rPr>
          <w:rFonts w:ascii="Times New Roman" w:hAnsi="Times New Roman"/>
          <w:caps/>
          <w:sz w:val="24"/>
          <w:szCs w:val="24"/>
        </w:rPr>
        <w:t>Merkys</w:t>
      </w:r>
      <w:r w:rsidRPr="00DD53FD">
        <w:rPr>
          <w:rFonts w:ascii="Times New Roman" w:hAnsi="Times New Roman"/>
          <w:sz w:val="24"/>
          <w:szCs w:val="24"/>
        </w:rPr>
        <w:t xml:space="preserve">, Vytautas. Lietuvos poligrafijos įmonės 1795–1915. Iš </w:t>
      </w:r>
      <w:r w:rsidRPr="00DD53FD">
        <w:rPr>
          <w:rFonts w:ascii="Times New Roman" w:hAnsi="Times New Roman"/>
          <w:i/>
          <w:sz w:val="24"/>
          <w:szCs w:val="24"/>
        </w:rPr>
        <w:t xml:space="preserve">Iš Lietuvos kultūros istorijos. </w:t>
      </w:r>
      <w:r w:rsidR="00EA6EE6">
        <w:rPr>
          <w:rFonts w:ascii="Times New Roman" w:hAnsi="Times New Roman"/>
          <w:sz w:val="24"/>
          <w:szCs w:val="24"/>
        </w:rPr>
        <w:t xml:space="preserve">T. 7, </w:t>
      </w:r>
      <w:r w:rsidRPr="00EA6EE6">
        <w:rPr>
          <w:rFonts w:ascii="Times New Roman" w:hAnsi="Times New Roman"/>
          <w:sz w:val="24"/>
          <w:szCs w:val="24"/>
        </w:rPr>
        <w:t>Spauda ir spaustuvės.</w:t>
      </w:r>
      <w:r w:rsidRPr="00DD53FD">
        <w:rPr>
          <w:rFonts w:ascii="Times New Roman" w:hAnsi="Times New Roman"/>
          <w:sz w:val="24"/>
          <w:szCs w:val="24"/>
        </w:rPr>
        <w:t xml:space="preserve"> Vilnius, 1972, p. 180; </w:t>
      </w:r>
      <w:r w:rsidRPr="00DD53FD">
        <w:rPr>
          <w:rFonts w:ascii="Times New Roman" w:hAnsi="Times New Roman"/>
          <w:caps/>
          <w:sz w:val="24"/>
          <w:szCs w:val="24"/>
        </w:rPr>
        <w:t>Bugailiškis</w:t>
      </w:r>
      <w:r w:rsidRPr="00DD53FD">
        <w:rPr>
          <w:rFonts w:ascii="Times New Roman" w:hAnsi="Times New Roman"/>
          <w:sz w:val="24"/>
          <w:szCs w:val="24"/>
        </w:rPr>
        <w:t xml:space="preserve">, </w:t>
      </w:r>
      <w:r w:rsidRPr="00DD53FD">
        <w:rPr>
          <w:rFonts w:ascii="Times New Roman" w:hAnsi="Times New Roman"/>
          <w:sz w:val="24"/>
          <w:szCs w:val="24"/>
        </w:rPr>
        <w:lastRenderedPageBreak/>
        <w:t xml:space="preserve">Peliksas. </w:t>
      </w:r>
      <w:r w:rsidRPr="00DD53FD">
        <w:rPr>
          <w:rFonts w:ascii="Times New Roman" w:hAnsi="Times New Roman"/>
          <w:i/>
          <w:sz w:val="24"/>
          <w:szCs w:val="24"/>
        </w:rPr>
        <w:t>Tėvynės dirvonų arimuose</w:t>
      </w:r>
      <w:r w:rsidRPr="00DD53FD">
        <w:rPr>
          <w:rFonts w:ascii="Times New Roman" w:hAnsi="Times New Roman"/>
          <w:sz w:val="24"/>
          <w:szCs w:val="24"/>
        </w:rPr>
        <w:t>. [Vilnius], [1957–1963].</w:t>
      </w:r>
      <w:r w:rsidR="001B02DC" w:rsidRPr="00DD53FD">
        <w:rPr>
          <w:rFonts w:ascii="Times New Roman" w:hAnsi="Times New Roman"/>
          <w:sz w:val="24"/>
          <w:szCs w:val="24"/>
        </w:rPr>
        <w:t xml:space="preserve"> </w:t>
      </w:r>
      <w:r w:rsidRPr="00DD53FD">
        <w:rPr>
          <w:rFonts w:ascii="Times New Roman" w:hAnsi="Times New Roman"/>
          <w:sz w:val="24"/>
          <w:szCs w:val="24"/>
        </w:rPr>
        <w:t>LLTI</w:t>
      </w:r>
      <w:r w:rsidR="00EF58E3" w:rsidRPr="00DD53FD">
        <w:rPr>
          <w:rFonts w:ascii="Times New Roman" w:hAnsi="Times New Roman"/>
          <w:sz w:val="24"/>
          <w:szCs w:val="24"/>
        </w:rPr>
        <w:t xml:space="preserve">B </w:t>
      </w:r>
      <w:r w:rsidRPr="00DD53FD">
        <w:rPr>
          <w:rFonts w:ascii="Times New Roman" w:hAnsi="Times New Roman"/>
          <w:sz w:val="24"/>
          <w:szCs w:val="24"/>
        </w:rPr>
        <w:t>rankraštynas, f. 11-137, lap. 44.</w:t>
      </w:r>
    </w:p>
    <w:p w:rsidR="009A212A" w:rsidRPr="00CE10D0" w:rsidRDefault="009A212A" w:rsidP="009A212A">
      <w:pPr>
        <w:spacing w:after="0"/>
        <w:rPr>
          <w:rFonts w:ascii="Times New Roman" w:hAnsi="Times New Roman"/>
          <w:caps/>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26. Giršo Pero spaustuvė ir litografija (19</w:t>
      </w:r>
      <w:r w:rsidR="00BC39D2" w:rsidRPr="00CE10D0">
        <w:rPr>
          <w:rFonts w:ascii="Times New Roman" w:hAnsi="Times New Roman"/>
          <w:b/>
          <w:sz w:val="26"/>
          <w:szCs w:val="26"/>
        </w:rPr>
        <w:t>11–1915)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ir litografija</w:t>
      </w:r>
      <w:r w:rsidR="00BC39D2" w:rsidRPr="00CE10D0">
        <w:rPr>
          <w:rFonts w:ascii="Times New Roman" w:hAnsi="Times New Roman"/>
          <w:sz w:val="26"/>
          <w:szCs w:val="26"/>
        </w:rPr>
        <w:t>.</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 xml:space="preserve">II. Žydų tautybės miestietis Girša Peras. </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 xml:space="preserve">III. 1911 – Policijos g. (Vacmano namai). </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IV. a) 1 (1), c) blankinė ir smulkioji spauda, d) lietuvių ir rusų k.</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V. 1911 – įmonę įsigijo iš Lazario Fridmano.</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 xml:space="preserve">VI. </w:t>
      </w:r>
      <w:r w:rsidR="00C66E8D" w:rsidRPr="00DD53FD">
        <w:rPr>
          <w:rFonts w:ascii="Times New Roman" w:hAnsi="Times New Roman"/>
          <w:caps/>
          <w:sz w:val="24"/>
          <w:szCs w:val="24"/>
        </w:rPr>
        <w:t>Merkys</w:t>
      </w:r>
      <w:r w:rsidR="00C66E8D" w:rsidRPr="00DD53FD">
        <w:rPr>
          <w:rFonts w:ascii="Times New Roman" w:hAnsi="Times New Roman"/>
          <w:sz w:val="24"/>
          <w:szCs w:val="24"/>
        </w:rPr>
        <w:t xml:space="preserve">, Vytautas. Lietuvos poligrafijos įmonės 1795–1915. Iš </w:t>
      </w:r>
      <w:r w:rsidR="00C66E8D" w:rsidRPr="00DD53FD">
        <w:rPr>
          <w:rFonts w:ascii="Times New Roman" w:hAnsi="Times New Roman"/>
          <w:i/>
          <w:sz w:val="24"/>
          <w:szCs w:val="24"/>
        </w:rPr>
        <w:t xml:space="preserve">Iš Lietuvos kultūros istorijos. </w:t>
      </w:r>
      <w:r w:rsidR="00C66E8D">
        <w:rPr>
          <w:rFonts w:ascii="Times New Roman" w:hAnsi="Times New Roman"/>
          <w:sz w:val="24"/>
          <w:szCs w:val="24"/>
        </w:rPr>
        <w:t xml:space="preserve">T. 7, </w:t>
      </w:r>
      <w:r w:rsidR="00C66E8D" w:rsidRPr="00EA6EE6">
        <w:rPr>
          <w:rFonts w:ascii="Times New Roman" w:hAnsi="Times New Roman"/>
          <w:sz w:val="24"/>
          <w:szCs w:val="24"/>
        </w:rPr>
        <w:t>Spauda ir spaustuvės.</w:t>
      </w:r>
      <w:r w:rsidR="00C66E8D" w:rsidRPr="00DD53FD">
        <w:rPr>
          <w:rFonts w:ascii="Times New Roman" w:hAnsi="Times New Roman"/>
          <w:sz w:val="24"/>
          <w:szCs w:val="24"/>
        </w:rPr>
        <w:t xml:space="preserve"> Vilnius, 1972, p. 180</w:t>
      </w:r>
      <w:r w:rsidR="00C66E8D">
        <w:rPr>
          <w:rFonts w:ascii="Times New Roman" w:hAnsi="Times New Roman"/>
          <w:sz w:val="24"/>
          <w:szCs w:val="24"/>
        </w:rPr>
        <w:t xml:space="preserve">; </w:t>
      </w:r>
      <w:r w:rsidRPr="00DD53FD">
        <w:rPr>
          <w:rFonts w:ascii="Times New Roman" w:hAnsi="Times New Roman"/>
          <w:i/>
          <w:sz w:val="24"/>
          <w:szCs w:val="24"/>
        </w:rPr>
        <w:t>Lietuvos bibliografija. Serija A. Knygos lietuvių kalba</w:t>
      </w:r>
      <w:r w:rsidRPr="00DD53FD">
        <w:rPr>
          <w:rFonts w:ascii="Times New Roman" w:hAnsi="Times New Roman"/>
          <w:sz w:val="24"/>
          <w:szCs w:val="24"/>
        </w:rPr>
        <w:t>. T. 3</w:t>
      </w:r>
      <w:r w:rsidR="00C66E8D">
        <w:rPr>
          <w:rFonts w:ascii="Times New Roman" w:hAnsi="Times New Roman"/>
          <w:sz w:val="24"/>
          <w:szCs w:val="24"/>
        </w:rPr>
        <w:t>, 1905–1917</w:t>
      </w:r>
      <w:r w:rsidRPr="00DD53FD">
        <w:rPr>
          <w:rFonts w:ascii="Times New Roman" w:hAnsi="Times New Roman"/>
          <w:sz w:val="24"/>
          <w:szCs w:val="24"/>
        </w:rPr>
        <w:t>. Vilnius, 2006, kn. 1,</w:t>
      </w:r>
      <w:r w:rsidR="001B02DC" w:rsidRPr="00DD53FD">
        <w:rPr>
          <w:rFonts w:ascii="Times New Roman" w:hAnsi="Times New Roman"/>
          <w:sz w:val="24"/>
          <w:szCs w:val="24"/>
        </w:rPr>
        <w:t xml:space="preserve"> </w:t>
      </w:r>
      <w:r w:rsidR="00BC39D2" w:rsidRPr="00DD53FD">
        <w:rPr>
          <w:rFonts w:ascii="Times New Roman" w:hAnsi="Times New Roman"/>
          <w:sz w:val="24"/>
          <w:szCs w:val="24"/>
        </w:rPr>
        <w:t>įr</w:t>
      </w:r>
      <w:r w:rsidRPr="00DD53FD">
        <w:rPr>
          <w:rFonts w:ascii="Times New Roman" w:hAnsi="Times New Roman"/>
          <w:sz w:val="24"/>
          <w:szCs w:val="24"/>
        </w:rPr>
        <w:t>. 1424</w:t>
      </w:r>
      <w:r w:rsidR="00C66E8D">
        <w:rPr>
          <w:rFonts w:ascii="Times New Roman" w:hAnsi="Times New Roman"/>
          <w:sz w:val="24"/>
          <w:szCs w:val="24"/>
        </w:rPr>
        <w:t>.</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27. „Roto“ (1931–1932)</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Akcidencinė spaustuvė.</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II. Statybos meisterių klubas. Pirmininkas Bronius Karpavičius (g. 1891-12-11), buvęs paštininkas</w:t>
      </w:r>
      <w:r w:rsidR="007B74BE" w:rsidRPr="00CE10D0">
        <w:rPr>
          <w:rFonts w:ascii="Times New Roman" w:hAnsi="Times New Roman"/>
          <w:sz w:val="26"/>
          <w:szCs w:val="26"/>
        </w:rPr>
        <w:t xml:space="preserve"> ir</w:t>
      </w:r>
      <w:r w:rsidRPr="00CE10D0">
        <w:rPr>
          <w:rFonts w:ascii="Times New Roman" w:hAnsi="Times New Roman"/>
          <w:sz w:val="26"/>
          <w:szCs w:val="26"/>
        </w:rPr>
        <w:t xml:space="preserve"> </w:t>
      </w:r>
      <w:r w:rsidR="00D33A68" w:rsidRPr="00CE10D0">
        <w:rPr>
          <w:rFonts w:ascii="Times New Roman" w:hAnsi="Times New Roman"/>
          <w:sz w:val="26"/>
          <w:szCs w:val="26"/>
        </w:rPr>
        <w:t xml:space="preserve">geležinkelietis </w:t>
      </w:r>
      <w:r w:rsidRPr="00CE10D0">
        <w:rPr>
          <w:rFonts w:ascii="Times New Roman" w:hAnsi="Times New Roman"/>
          <w:sz w:val="26"/>
          <w:szCs w:val="26"/>
        </w:rPr>
        <w:t>(</w:t>
      </w:r>
      <w:r w:rsidR="007B74BE" w:rsidRPr="00CE10D0">
        <w:rPr>
          <w:rFonts w:ascii="Times New Roman" w:hAnsi="Times New Roman"/>
          <w:sz w:val="26"/>
          <w:szCs w:val="26"/>
        </w:rPr>
        <w:t xml:space="preserve">1924 įtariant komunistine veikla buvo atleistas iš pašto, </w:t>
      </w:r>
      <w:r w:rsidR="00D33A68" w:rsidRPr="00CE10D0">
        <w:rPr>
          <w:rFonts w:ascii="Times New Roman" w:hAnsi="Times New Roman"/>
          <w:sz w:val="26"/>
          <w:szCs w:val="26"/>
        </w:rPr>
        <w:t xml:space="preserve">dirbo ir gyveno </w:t>
      </w:r>
      <w:r w:rsidRPr="00CE10D0">
        <w:rPr>
          <w:rFonts w:ascii="Times New Roman" w:hAnsi="Times New Roman"/>
          <w:sz w:val="26"/>
          <w:szCs w:val="26"/>
        </w:rPr>
        <w:t>1924</w:t>
      </w:r>
      <w:r w:rsidR="00D33A68" w:rsidRPr="00CE10D0">
        <w:rPr>
          <w:rFonts w:ascii="Times New Roman" w:hAnsi="Times New Roman"/>
          <w:sz w:val="26"/>
          <w:szCs w:val="26"/>
        </w:rPr>
        <w:t>–1930 Lyduvėnų geležinkelio stotyje, turėjo nemalonumų su teisėsaug</w:t>
      </w:r>
      <w:r w:rsidR="00A64133">
        <w:rPr>
          <w:rFonts w:ascii="Times New Roman" w:hAnsi="Times New Roman"/>
          <w:sz w:val="26"/>
          <w:szCs w:val="26"/>
        </w:rPr>
        <w:t>a</w:t>
      </w:r>
      <w:r w:rsidR="00D33A68" w:rsidRPr="00CE10D0">
        <w:rPr>
          <w:rFonts w:ascii="Times New Roman" w:hAnsi="Times New Roman"/>
          <w:sz w:val="26"/>
          <w:szCs w:val="26"/>
        </w:rPr>
        <w:t xml:space="preserve">, </w:t>
      </w:r>
      <w:r w:rsidR="007B74BE" w:rsidRPr="00CE10D0">
        <w:rPr>
          <w:rFonts w:ascii="Times New Roman" w:hAnsi="Times New Roman"/>
          <w:sz w:val="26"/>
          <w:szCs w:val="26"/>
        </w:rPr>
        <w:t>b</w:t>
      </w:r>
      <w:r w:rsidR="00223B83" w:rsidRPr="00CE10D0">
        <w:rPr>
          <w:rFonts w:ascii="Times New Roman" w:hAnsi="Times New Roman"/>
          <w:sz w:val="26"/>
          <w:szCs w:val="26"/>
        </w:rPr>
        <w:t>austas, Darbo federacijos narys</w:t>
      </w:r>
      <w:r w:rsidRPr="00CE10D0">
        <w:rPr>
          <w:rFonts w:ascii="Times New Roman" w:hAnsi="Times New Roman"/>
          <w:sz w:val="26"/>
          <w:szCs w:val="26"/>
        </w:rPr>
        <w:t>),</w:t>
      </w:r>
      <w:r w:rsidR="00D33A68" w:rsidRPr="00CE10D0">
        <w:rPr>
          <w:rFonts w:ascii="Times New Roman" w:hAnsi="Times New Roman"/>
          <w:sz w:val="26"/>
          <w:szCs w:val="26"/>
        </w:rPr>
        <w:t xml:space="preserve"> 1930</w:t>
      </w:r>
      <w:r w:rsidR="00050BA5">
        <w:rPr>
          <w:rFonts w:ascii="Times New Roman" w:hAnsi="Times New Roman"/>
          <w:sz w:val="26"/>
          <w:szCs w:val="26"/>
        </w:rPr>
        <w:t xml:space="preserve"> </w:t>
      </w:r>
      <w:r w:rsidR="00D33A68" w:rsidRPr="00CE10D0">
        <w:rPr>
          <w:rFonts w:ascii="Times New Roman" w:hAnsi="Times New Roman"/>
          <w:sz w:val="26"/>
          <w:szCs w:val="26"/>
        </w:rPr>
        <w:t xml:space="preserve">perkeltas į telegrafo darbininkus, </w:t>
      </w:r>
      <w:r w:rsidR="007B74BE" w:rsidRPr="00CE10D0">
        <w:rPr>
          <w:rFonts w:ascii="Times New Roman" w:hAnsi="Times New Roman"/>
          <w:sz w:val="26"/>
          <w:szCs w:val="26"/>
        </w:rPr>
        <w:t>1930 buvo</w:t>
      </w:r>
      <w:r w:rsidR="00D33A68" w:rsidRPr="00CE10D0">
        <w:rPr>
          <w:rFonts w:ascii="Times New Roman" w:hAnsi="Times New Roman"/>
          <w:sz w:val="26"/>
          <w:szCs w:val="26"/>
        </w:rPr>
        <w:t xml:space="preserve"> gavęs leidimą leisti </w:t>
      </w:r>
      <w:r w:rsidR="00223B83" w:rsidRPr="00CE10D0">
        <w:rPr>
          <w:rFonts w:ascii="Times New Roman" w:hAnsi="Times New Roman"/>
          <w:sz w:val="26"/>
          <w:szCs w:val="26"/>
        </w:rPr>
        <w:t>laikraštį „Jaunavedžių žiedai“,</w:t>
      </w:r>
      <w:r w:rsidRPr="00CE10D0">
        <w:rPr>
          <w:rFonts w:ascii="Times New Roman" w:hAnsi="Times New Roman"/>
          <w:sz w:val="26"/>
          <w:szCs w:val="26"/>
        </w:rPr>
        <w:t xml:space="preserve"> Šiauliuose</w:t>
      </w:r>
      <w:r w:rsidR="00D33A68" w:rsidRPr="00CE10D0">
        <w:rPr>
          <w:rFonts w:ascii="Times New Roman" w:hAnsi="Times New Roman"/>
          <w:sz w:val="26"/>
          <w:szCs w:val="26"/>
        </w:rPr>
        <w:t xml:space="preserve"> </w:t>
      </w:r>
      <w:r w:rsidR="007B74BE" w:rsidRPr="00CE10D0">
        <w:rPr>
          <w:rFonts w:ascii="Times New Roman" w:hAnsi="Times New Roman"/>
          <w:sz w:val="26"/>
          <w:szCs w:val="26"/>
        </w:rPr>
        <w:t xml:space="preserve">1931 </w:t>
      </w:r>
      <w:r w:rsidR="00D33A68" w:rsidRPr="00CE10D0">
        <w:rPr>
          <w:rFonts w:ascii="Times New Roman" w:hAnsi="Times New Roman"/>
          <w:sz w:val="26"/>
          <w:szCs w:val="26"/>
        </w:rPr>
        <w:t>dirbo</w:t>
      </w:r>
      <w:r w:rsidRPr="00CE10D0">
        <w:rPr>
          <w:rFonts w:ascii="Times New Roman" w:hAnsi="Times New Roman"/>
          <w:sz w:val="26"/>
          <w:szCs w:val="26"/>
        </w:rPr>
        <w:t xml:space="preserve"> telegrafo technik</w:t>
      </w:r>
      <w:r w:rsidR="00D33A68" w:rsidRPr="00CE10D0">
        <w:rPr>
          <w:rFonts w:ascii="Times New Roman" w:hAnsi="Times New Roman"/>
          <w:sz w:val="26"/>
          <w:szCs w:val="26"/>
        </w:rPr>
        <w:t>u</w:t>
      </w:r>
      <w:r w:rsidRPr="00CE10D0">
        <w:rPr>
          <w:rFonts w:ascii="Times New Roman" w:hAnsi="Times New Roman"/>
          <w:sz w:val="26"/>
          <w:szCs w:val="26"/>
        </w:rPr>
        <w:t xml:space="preserve">. </w:t>
      </w:r>
    </w:p>
    <w:p w:rsidR="009A212A" w:rsidRPr="00CE10D0" w:rsidRDefault="007B74BE" w:rsidP="009A212A">
      <w:pPr>
        <w:spacing w:after="0"/>
        <w:rPr>
          <w:rFonts w:ascii="Times New Roman" w:hAnsi="Times New Roman"/>
          <w:sz w:val="26"/>
          <w:szCs w:val="26"/>
        </w:rPr>
      </w:pPr>
      <w:r w:rsidRPr="00CE10D0">
        <w:rPr>
          <w:rFonts w:ascii="Times New Roman" w:hAnsi="Times New Roman"/>
          <w:sz w:val="26"/>
          <w:szCs w:val="26"/>
        </w:rPr>
        <w:t>III. 1932 – Šliūpo g. 25.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IV. 1931 – rotatorius, rankinė „Boston press“ sistemos ir pedalinė spaudos mašinos.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b) „Mūsų meisteris“ (1932), d) lietuvių k.</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hAnsi="Times New Roman"/>
          <w:sz w:val="24"/>
          <w:szCs w:val="24"/>
        </w:rPr>
        <w:t>LCVA</w:t>
      </w:r>
      <w:r w:rsidR="00BC39D2" w:rsidRPr="00DD53FD">
        <w:rPr>
          <w:rFonts w:ascii="Times New Roman" w:hAnsi="Times New Roman"/>
          <w:sz w:val="24"/>
          <w:szCs w:val="24"/>
        </w:rPr>
        <w:t>,</w:t>
      </w:r>
      <w:r w:rsidRPr="00DD53FD">
        <w:rPr>
          <w:rFonts w:ascii="Times New Roman" w:hAnsi="Times New Roman"/>
          <w:sz w:val="24"/>
          <w:szCs w:val="24"/>
        </w:rPr>
        <w:t xml:space="preserve"> f. 412, ap. 9, b. 450</w:t>
      </w:r>
      <w:r w:rsidR="00BC39D2" w:rsidRPr="00DD53FD">
        <w:rPr>
          <w:rFonts w:ascii="Times New Roman" w:hAnsi="Times New Roman"/>
          <w:sz w:val="24"/>
          <w:szCs w:val="24"/>
        </w:rPr>
        <w:t>; LCVA, f. 412, ap. 9, b. 493, lap. 1–4</w:t>
      </w:r>
      <w:r w:rsidR="007B74BE" w:rsidRPr="00DD53FD">
        <w:rPr>
          <w:rFonts w:ascii="Times New Roman" w:hAnsi="Times New Roman"/>
          <w:sz w:val="24"/>
          <w:szCs w:val="24"/>
        </w:rPr>
        <w:t>; LCVA, f. 412, ap. 9, b. 1078, lap. 5–6.</w:t>
      </w:r>
    </w:p>
    <w:p w:rsidR="009A212A" w:rsidRPr="00CE10D0" w:rsidRDefault="009A212A" w:rsidP="009A212A">
      <w:pPr>
        <w:spacing w:after="0"/>
        <w:rPr>
          <w:rFonts w:ascii="Times New Roman" w:hAnsi="Times New Roman"/>
          <w:b/>
          <w:sz w:val="26"/>
          <w:szCs w:val="26"/>
        </w:rPr>
      </w:pPr>
    </w:p>
    <w:p w:rsidR="009A212A" w:rsidRPr="00CE10D0" w:rsidRDefault="009A212A" w:rsidP="00BC39D2">
      <w:pPr>
        <w:spacing w:after="0"/>
        <w:rPr>
          <w:rFonts w:ascii="Times New Roman" w:hAnsi="Times New Roman"/>
          <w:b/>
          <w:sz w:val="26"/>
          <w:szCs w:val="26"/>
        </w:rPr>
      </w:pPr>
      <w:r w:rsidRPr="00CE10D0">
        <w:rPr>
          <w:rFonts w:ascii="Times New Roman" w:hAnsi="Times New Roman"/>
          <w:b/>
          <w:sz w:val="26"/>
          <w:szCs w:val="26"/>
        </w:rPr>
        <w:t>28. Šolomo Savič</w:t>
      </w:r>
      <w:r w:rsidR="00C66E8D">
        <w:rPr>
          <w:rFonts w:ascii="Times New Roman" w:hAnsi="Times New Roman"/>
          <w:b/>
          <w:sz w:val="26"/>
          <w:szCs w:val="26"/>
        </w:rPr>
        <w:t>o</w:t>
      </w:r>
      <w:r w:rsidRPr="00CE10D0">
        <w:rPr>
          <w:rFonts w:ascii="Times New Roman" w:hAnsi="Times New Roman"/>
          <w:b/>
          <w:sz w:val="26"/>
          <w:szCs w:val="26"/>
        </w:rPr>
        <w:t xml:space="preserve"> ir Borucho Šumkauskio (nuo 1928-01-25 – „Grafika“) spaustuvė (1920–1941)</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I. Spaustuvė, chromolitografija (įsteigtas 1923-10-15), stereotipija, knygrišykla ir antspaudų dirbtuvė.</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II. Žydų tautybės Raseinių miestiečiai Šolomas Savičius ir Boruchas Leizeris Šumkauskis. Š. Savičius, s. Izaoko, g. 1885 Slucke (Rusija), nužudytas 1941 Vilniuje. B. L. Šumkauskis, s. Ziusmano, g. 1886 Rasein</w:t>
      </w:r>
      <w:r w:rsidR="00551D73" w:rsidRPr="00CE10D0">
        <w:rPr>
          <w:rFonts w:ascii="Times New Roman" w:hAnsi="Times New Roman"/>
          <w:sz w:val="26"/>
          <w:szCs w:val="26"/>
        </w:rPr>
        <w:t>iuose, m.</w:t>
      </w:r>
      <w:r w:rsidRPr="00CE10D0">
        <w:rPr>
          <w:rFonts w:ascii="Times New Roman" w:hAnsi="Times New Roman"/>
          <w:sz w:val="26"/>
          <w:szCs w:val="26"/>
        </w:rPr>
        <w:t xml:space="preserve"> 1941 Šiauliuose. Oficialiai nuo 1928-01-15 uždaryta. Naujas leidimas „Grafikai“ gautas 1928-01-25. 1927–1931 – savininkai žydų tautybės raseiniškiai Izraelis Joffė (g. apie 1858) ir Rafailas Kaplanas (g. apie 1891). 1931 – išpirko </w:t>
      </w:r>
      <w:r w:rsidRPr="00CE10D0">
        <w:rPr>
          <w:rFonts w:ascii="Times New Roman" w:hAnsi="Times New Roman"/>
          <w:sz w:val="26"/>
          <w:szCs w:val="26"/>
        </w:rPr>
        <w:lastRenderedPageBreak/>
        <w:t>Š.</w:t>
      </w:r>
      <w:r w:rsidR="00DF1D79">
        <w:rPr>
          <w:rFonts w:ascii="Times New Roman" w:hAnsi="Times New Roman"/>
          <w:sz w:val="26"/>
          <w:szCs w:val="26"/>
        </w:rPr>
        <w:t> </w:t>
      </w:r>
      <w:r w:rsidRPr="00CE10D0">
        <w:rPr>
          <w:rFonts w:ascii="Times New Roman" w:hAnsi="Times New Roman"/>
          <w:sz w:val="26"/>
          <w:szCs w:val="26"/>
        </w:rPr>
        <w:t xml:space="preserve">Savičius ir B. Šumkauskis. 1940-07-31 nacionalizuota. 1941-09 – pertvarkyta į </w:t>
      </w:r>
      <w:r w:rsidR="00551D73" w:rsidRPr="00CE10D0">
        <w:rPr>
          <w:rFonts w:ascii="Times New Roman" w:hAnsi="Times New Roman"/>
          <w:sz w:val="26"/>
          <w:szCs w:val="26"/>
        </w:rPr>
        <w:t xml:space="preserve">spaustuvę </w:t>
      </w:r>
      <w:r w:rsidRPr="00CE10D0">
        <w:rPr>
          <w:rFonts w:ascii="Times New Roman" w:hAnsi="Times New Roman"/>
          <w:sz w:val="26"/>
          <w:szCs w:val="26"/>
        </w:rPr>
        <w:t xml:space="preserve">„Astra“. </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III. 1920 – Dvaro g. 24, 1923 – Kalėjimo g. 2, 1923 – Kuršėnų g. 1a (?), 1925 – Vilniaus g. 203, 1928-03-09 – Bažnyčios</w:t>
      </w:r>
      <w:r w:rsidR="009A64C5" w:rsidRPr="00CE10D0">
        <w:rPr>
          <w:rFonts w:ascii="Times New Roman" w:hAnsi="Times New Roman"/>
          <w:sz w:val="26"/>
          <w:szCs w:val="26"/>
        </w:rPr>
        <w:t xml:space="preserve"> g.</w:t>
      </w:r>
      <w:r w:rsidRPr="00CE10D0">
        <w:rPr>
          <w:rFonts w:ascii="Times New Roman" w:hAnsi="Times New Roman"/>
          <w:sz w:val="26"/>
          <w:szCs w:val="26"/>
        </w:rPr>
        <w:t xml:space="preserve"> 46 („Birutės“ namai), 1934 – Dvaro g. 70, 1940 – Bažnyčios g. 43 (Juozo Valančiaus namai). </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IV. 1927 – 7 (4 spaudos ir 1 litografijos mašina, litografijos presas, popieriaus pj</w:t>
      </w:r>
      <w:r w:rsidR="00C66E8D">
        <w:rPr>
          <w:rFonts w:ascii="Times New Roman" w:hAnsi="Times New Roman"/>
          <w:sz w:val="26"/>
          <w:szCs w:val="26"/>
        </w:rPr>
        <w:t>ovimo</w:t>
      </w:r>
      <w:r w:rsidRPr="00CE10D0">
        <w:rPr>
          <w:rFonts w:ascii="Times New Roman" w:hAnsi="Times New Roman"/>
          <w:sz w:val="26"/>
          <w:szCs w:val="26"/>
        </w:rPr>
        <w:t xml:space="preserve">) mašinos, 1935 – 9 (2 plokščiaspaudės, 3 tiglinės, 3 litografijos </w:t>
      </w:r>
      <w:r w:rsidR="00C66E8D" w:rsidRPr="00CE10D0">
        <w:rPr>
          <w:rFonts w:ascii="Times New Roman" w:hAnsi="Times New Roman"/>
          <w:sz w:val="26"/>
          <w:szCs w:val="26"/>
        </w:rPr>
        <w:t xml:space="preserve">spaudos </w:t>
      </w:r>
      <w:r w:rsidRPr="00CE10D0">
        <w:rPr>
          <w:rFonts w:ascii="Times New Roman" w:hAnsi="Times New Roman"/>
          <w:sz w:val="26"/>
          <w:szCs w:val="26"/>
        </w:rPr>
        <w:t>ir stanokas) mašinos, 1941 – 12 (chromolitografinė firmos „Faber e. Schleicher“, litografijo</w:t>
      </w:r>
      <w:r w:rsidR="00A00FD7" w:rsidRPr="00CE10D0">
        <w:rPr>
          <w:rFonts w:ascii="Times New Roman" w:hAnsi="Times New Roman"/>
          <w:sz w:val="26"/>
          <w:szCs w:val="26"/>
        </w:rPr>
        <w:t>s, 5 spaudos, bron</w:t>
      </w:r>
      <w:r w:rsidRPr="00CE10D0">
        <w:rPr>
          <w:rFonts w:ascii="Times New Roman" w:hAnsi="Times New Roman"/>
          <w:sz w:val="26"/>
          <w:szCs w:val="26"/>
        </w:rPr>
        <w:t>zavimo, stancavimo, 2 popieriaus pjovimo, knygų nugarėlių lenkimo) mašinų, 1941 – papildyta 1 linotipu.</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 xml:space="preserve">V. a) 154 (129), b) „Atgimimas“ (1923–1924), </w:t>
      </w:r>
      <w:r w:rsidR="00F10229" w:rsidRPr="00CE10D0">
        <w:rPr>
          <w:rFonts w:ascii="Times New Roman" w:hAnsi="Times New Roman"/>
          <w:sz w:val="26"/>
          <w:szCs w:val="26"/>
        </w:rPr>
        <w:t xml:space="preserve">„Aušrelė“ (1922), </w:t>
      </w:r>
      <w:r w:rsidRPr="00CE10D0">
        <w:rPr>
          <w:rFonts w:ascii="Times New Roman" w:hAnsi="Times New Roman"/>
          <w:sz w:val="26"/>
          <w:szCs w:val="26"/>
        </w:rPr>
        <w:t xml:space="preserve">„Daigai“ (1924), </w:t>
      </w:r>
      <w:r w:rsidR="001F6B2C" w:rsidRPr="00CE10D0">
        <w:rPr>
          <w:rFonts w:ascii="Times New Roman" w:hAnsi="Times New Roman"/>
          <w:sz w:val="26"/>
          <w:szCs w:val="26"/>
        </w:rPr>
        <w:t xml:space="preserve">„Dabarties klausimai“ (1929), </w:t>
      </w:r>
      <w:r w:rsidRPr="00CE10D0">
        <w:rPr>
          <w:rFonts w:ascii="Times New Roman" w:hAnsi="Times New Roman"/>
          <w:sz w:val="26"/>
          <w:szCs w:val="26"/>
        </w:rPr>
        <w:t xml:space="preserve">„Darbininkų atstovas“ (1921–1922), </w:t>
      </w:r>
      <w:r w:rsidR="00F10229" w:rsidRPr="00CE10D0">
        <w:rPr>
          <w:rFonts w:ascii="Times New Roman" w:hAnsi="Times New Roman"/>
          <w:sz w:val="26"/>
          <w:szCs w:val="26"/>
        </w:rPr>
        <w:t xml:space="preserve">„Darbininkų balsas“ (1924–1925), </w:t>
      </w:r>
      <w:r w:rsidRPr="00CE10D0">
        <w:rPr>
          <w:rFonts w:ascii="Times New Roman" w:hAnsi="Times New Roman"/>
          <w:sz w:val="26"/>
          <w:szCs w:val="26"/>
        </w:rPr>
        <w:t xml:space="preserve">„Darbininkų vienybė“ (1922), „Jaunas darbininkas“ (1922–1923), „Kultūra“ (1928–1930), </w:t>
      </w:r>
      <w:r w:rsidR="00DE0608" w:rsidRPr="00CE10D0">
        <w:rPr>
          <w:rFonts w:ascii="Times New Roman" w:hAnsi="Times New Roman"/>
          <w:sz w:val="26"/>
          <w:szCs w:val="26"/>
        </w:rPr>
        <w:t xml:space="preserve">„Mokykla ir gyvenimas“ (1920–1921), </w:t>
      </w:r>
      <w:r w:rsidRPr="00CE10D0">
        <w:rPr>
          <w:rFonts w:ascii="Times New Roman" w:hAnsi="Times New Roman"/>
          <w:sz w:val="26"/>
          <w:szCs w:val="26"/>
        </w:rPr>
        <w:t xml:space="preserve">„Momentas“ (1928–1929, su pertrauka), </w:t>
      </w:r>
      <w:r w:rsidR="00DE0608" w:rsidRPr="00CE10D0">
        <w:rPr>
          <w:rFonts w:ascii="Times New Roman" w:hAnsi="Times New Roman"/>
          <w:sz w:val="26"/>
          <w:szCs w:val="26"/>
        </w:rPr>
        <w:t xml:space="preserve">„Mūsų kraštas“ (1924), </w:t>
      </w:r>
      <w:r w:rsidR="0060035F" w:rsidRPr="00CE10D0">
        <w:rPr>
          <w:rFonts w:ascii="Times New Roman" w:hAnsi="Times New Roman"/>
          <w:sz w:val="26"/>
          <w:szCs w:val="26"/>
        </w:rPr>
        <w:t xml:space="preserve">„Mūsų momentas“ (1930–1931), </w:t>
      </w:r>
      <w:r w:rsidRPr="00CE10D0">
        <w:rPr>
          <w:rFonts w:ascii="Times New Roman" w:hAnsi="Times New Roman"/>
          <w:sz w:val="26"/>
          <w:szCs w:val="26"/>
        </w:rPr>
        <w:t>„Mūsų vėliava“ (1922),</w:t>
      </w:r>
      <w:r w:rsidR="0060035F" w:rsidRPr="00CE10D0">
        <w:rPr>
          <w:rFonts w:ascii="Times New Roman" w:hAnsi="Times New Roman"/>
          <w:sz w:val="26"/>
          <w:szCs w:val="26"/>
        </w:rPr>
        <w:t xml:space="preserve"> „Naujas laikas“ (1934),</w:t>
      </w:r>
      <w:r w:rsidRPr="00CE10D0">
        <w:rPr>
          <w:rFonts w:ascii="Times New Roman" w:hAnsi="Times New Roman"/>
          <w:sz w:val="26"/>
          <w:szCs w:val="26"/>
        </w:rPr>
        <w:t xml:space="preserve"> „Naujoji gadynė“ (1923),</w:t>
      </w:r>
      <w:r w:rsidR="00DE0608" w:rsidRPr="00CE10D0">
        <w:rPr>
          <w:rFonts w:ascii="Times New Roman" w:hAnsi="Times New Roman"/>
          <w:sz w:val="26"/>
          <w:szCs w:val="26"/>
        </w:rPr>
        <w:t xml:space="preserve"> </w:t>
      </w:r>
      <w:r w:rsidRPr="00CE10D0">
        <w:rPr>
          <w:rFonts w:ascii="Times New Roman" w:hAnsi="Times New Roman"/>
          <w:sz w:val="26"/>
          <w:szCs w:val="26"/>
        </w:rPr>
        <w:t xml:space="preserve">„Pagelbos žodis“ (1926), </w:t>
      </w:r>
      <w:r w:rsidR="00A41B3E" w:rsidRPr="00CE10D0">
        <w:rPr>
          <w:rFonts w:ascii="Times New Roman" w:hAnsi="Times New Roman"/>
          <w:sz w:val="26"/>
          <w:szCs w:val="26"/>
        </w:rPr>
        <w:t xml:space="preserve">„Pajūris“ (1936), </w:t>
      </w:r>
      <w:r w:rsidR="00DE0608" w:rsidRPr="00CE10D0">
        <w:rPr>
          <w:rFonts w:ascii="Times New Roman" w:hAnsi="Times New Roman"/>
          <w:sz w:val="26"/>
          <w:szCs w:val="26"/>
        </w:rPr>
        <w:t xml:space="preserve">„Panevėžio balsas“ (1924), </w:t>
      </w:r>
      <w:r w:rsidRPr="00CE10D0">
        <w:rPr>
          <w:rFonts w:ascii="Times New Roman" w:hAnsi="Times New Roman"/>
          <w:sz w:val="26"/>
          <w:szCs w:val="26"/>
        </w:rPr>
        <w:t xml:space="preserve">„Raudonoji vėliava“ (1941), „Sietynas“ (1920–1922), „Siuvėjų patarėjas“ (1925–1926, 1930), </w:t>
      </w:r>
      <w:r w:rsidR="00907A3F" w:rsidRPr="00CE10D0">
        <w:rPr>
          <w:rFonts w:ascii="Times New Roman" w:hAnsi="Times New Roman"/>
          <w:sz w:val="26"/>
          <w:szCs w:val="26"/>
        </w:rPr>
        <w:t xml:space="preserve">„Skautų aidas“ (1923), </w:t>
      </w:r>
      <w:r w:rsidRPr="00CE10D0">
        <w:rPr>
          <w:rFonts w:ascii="Times New Roman" w:hAnsi="Times New Roman"/>
          <w:sz w:val="26"/>
          <w:szCs w:val="26"/>
        </w:rPr>
        <w:t>„Šaipokas“ (1922), „Šatrija“ (1928),</w:t>
      </w:r>
      <w:r w:rsidR="00A41B3E" w:rsidRPr="00CE10D0">
        <w:rPr>
          <w:rFonts w:ascii="Times New Roman" w:hAnsi="Times New Roman"/>
          <w:sz w:val="26"/>
          <w:szCs w:val="26"/>
        </w:rPr>
        <w:t xml:space="preserve"> „Šaulys“ (1926),</w:t>
      </w:r>
      <w:r w:rsidRPr="00CE10D0">
        <w:rPr>
          <w:rFonts w:ascii="Times New Roman" w:hAnsi="Times New Roman"/>
          <w:sz w:val="26"/>
          <w:szCs w:val="26"/>
        </w:rPr>
        <w:t xml:space="preserve"> </w:t>
      </w:r>
      <w:r w:rsidR="00DE0608" w:rsidRPr="00CE10D0">
        <w:rPr>
          <w:rFonts w:ascii="Times New Roman" w:hAnsi="Times New Roman"/>
          <w:sz w:val="26"/>
          <w:szCs w:val="26"/>
        </w:rPr>
        <w:t xml:space="preserve">„Šiaulietis“ (1925–1926), </w:t>
      </w:r>
      <w:r w:rsidRPr="00CE10D0">
        <w:rPr>
          <w:rFonts w:ascii="Times New Roman" w:hAnsi="Times New Roman"/>
          <w:sz w:val="26"/>
          <w:szCs w:val="26"/>
        </w:rPr>
        <w:t xml:space="preserve">„Šiaulių aidas“ (1935), </w:t>
      </w:r>
      <w:r w:rsidR="00A41B3E" w:rsidRPr="00CE10D0">
        <w:rPr>
          <w:rFonts w:ascii="Times New Roman" w:hAnsi="Times New Roman"/>
          <w:sz w:val="26"/>
          <w:szCs w:val="26"/>
        </w:rPr>
        <w:t>„Šiaulių apskrities kilnojamosios žemės ūkio parodų komiteto biuletenis“ (1931)</w:t>
      </w:r>
      <w:r w:rsidR="009A64C5" w:rsidRPr="00CE10D0">
        <w:rPr>
          <w:rFonts w:ascii="Times New Roman" w:hAnsi="Times New Roman"/>
          <w:sz w:val="26"/>
          <w:szCs w:val="26"/>
        </w:rPr>
        <w:t>, „Šiaulių bloknotas“ (1933), „Vienybė – galybė“ (1924),</w:t>
      </w:r>
      <w:r w:rsidR="00A41B3E" w:rsidRPr="00CE10D0">
        <w:rPr>
          <w:rFonts w:ascii="Times New Roman" w:hAnsi="Times New Roman"/>
          <w:sz w:val="26"/>
          <w:szCs w:val="26"/>
        </w:rPr>
        <w:t xml:space="preserve"> </w:t>
      </w:r>
      <w:r w:rsidRPr="00CE10D0">
        <w:rPr>
          <w:rFonts w:ascii="Times New Roman" w:hAnsi="Times New Roman"/>
          <w:sz w:val="26"/>
          <w:szCs w:val="26"/>
        </w:rPr>
        <w:t>„Žemaičių prietelius“ (1926</w:t>
      </w:r>
      <w:r w:rsidR="001F6B2C" w:rsidRPr="00CE10D0">
        <w:rPr>
          <w:rFonts w:ascii="Times New Roman" w:hAnsi="Times New Roman"/>
          <w:sz w:val="26"/>
          <w:szCs w:val="26"/>
        </w:rPr>
        <w:t>–1928</w:t>
      </w:r>
      <w:r w:rsidRPr="00CE10D0">
        <w:rPr>
          <w:rFonts w:ascii="Times New Roman" w:hAnsi="Times New Roman"/>
          <w:sz w:val="26"/>
          <w:szCs w:val="26"/>
        </w:rPr>
        <w:t xml:space="preserve">), </w:t>
      </w:r>
      <w:r w:rsidR="00AF33FC" w:rsidRPr="00CE10D0">
        <w:rPr>
          <w:rFonts w:ascii="Times New Roman" w:hAnsi="Times New Roman"/>
          <w:sz w:val="26"/>
          <w:szCs w:val="26"/>
        </w:rPr>
        <w:t>lietuvių ir jidiš kalbomis „Lietuvos skelbimų lapas“ (1923), jidiš</w:t>
      </w:r>
      <w:r w:rsidRPr="00CE10D0">
        <w:rPr>
          <w:rFonts w:ascii="Times New Roman" w:hAnsi="Times New Roman"/>
          <w:sz w:val="26"/>
          <w:szCs w:val="26"/>
        </w:rPr>
        <w:t xml:space="preserve">: „Cait“ (1923–1924?), „Undezr=Cait“ (1924–?), „Šavler Vochenblat“ (1927–?), c) blankinė ir smulkioji spauda, spalvotos etiketės, plakatai ir atvirukai, d) jidiš, </w:t>
      </w:r>
      <w:r w:rsidR="00C66E8D" w:rsidRPr="00CE10D0">
        <w:rPr>
          <w:rFonts w:ascii="Times New Roman" w:hAnsi="Times New Roman"/>
          <w:sz w:val="26"/>
          <w:szCs w:val="26"/>
        </w:rPr>
        <w:t>lenkų</w:t>
      </w:r>
      <w:r w:rsidR="00C66E8D">
        <w:rPr>
          <w:rFonts w:ascii="Times New Roman" w:hAnsi="Times New Roman"/>
          <w:sz w:val="26"/>
          <w:szCs w:val="26"/>
        </w:rPr>
        <w:t>,</w:t>
      </w:r>
      <w:r w:rsidR="00C66E8D" w:rsidRPr="00CE10D0">
        <w:rPr>
          <w:rFonts w:ascii="Times New Roman" w:hAnsi="Times New Roman"/>
          <w:sz w:val="26"/>
          <w:szCs w:val="26"/>
        </w:rPr>
        <w:t xml:space="preserve"> </w:t>
      </w:r>
      <w:r w:rsidR="00C66E8D">
        <w:rPr>
          <w:rFonts w:ascii="Times New Roman" w:hAnsi="Times New Roman"/>
          <w:sz w:val="26"/>
          <w:szCs w:val="26"/>
        </w:rPr>
        <w:t>lietuvių, rusų</w:t>
      </w:r>
      <w:r w:rsidRPr="00CE10D0">
        <w:rPr>
          <w:rFonts w:ascii="Times New Roman" w:hAnsi="Times New Roman"/>
          <w:sz w:val="26"/>
          <w:szCs w:val="26"/>
        </w:rPr>
        <w:t xml:space="preserve"> ir vokiečių k.</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VI. 1920 – įmonė perkelta iš Raseinių. Kartais įkūrimo data nurodoma 1878 – Michailo Dvoržeco sp</w:t>
      </w:r>
      <w:r w:rsidR="00C66E8D">
        <w:rPr>
          <w:rFonts w:ascii="Times New Roman" w:hAnsi="Times New Roman"/>
          <w:sz w:val="26"/>
          <w:szCs w:val="26"/>
        </w:rPr>
        <w:t>austuvės</w:t>
      </w:r>
      <w:r w:rsidRPr="00CE10D0">
        <w:rPr>
          <w:rFonts w:ascii="Times New Roman" w:hAnsi="Times New Roman"/>
          <w:sz w:val="26"/>
          <w:szCs w:val="26"/>
        </w:rPr>
        <w:t xml:space="preserve"> Raseiniuose įkūrimo data. 1936 – vedėjas Š.</w:t>
      </w:r>
      <w:r w:rsidR="00DF1D79">
        <w:rPr>
          <w:rFonts w:ascii="Times New Roman" w:hAnsi="Times New Roman"/>
          <w:sz w:val="26"/>
          <w:szCs w:val="26"/>
        </w:rPr>
        <w:t> </w:t>
      </w:r>
      <w:r w:rsidRPr="00CE10D0">
        <w:rPr>
          <w:rFonts w:ascii="Times New Roman" w:hAnsi="Times New Roman"/>
          <w:sz w:val="26"/>
          <w:szCs w:val="26"/>
        </w:rPr>
        <w:t>Savičius, pavaduotojas B. Šumkauskis, bet faktiškai spaudos skyriui vadovavo B. Šumkauskis, o chromolitog</w:t>
      </w:r>
      <w:r w:rsidR="001E7CC2">
        <w:rPr>
          <w:rFonts w:ascii="Times New Roman" w:hAnsi="Times New Roman"/>
          <w:sz w:val="26"/>
          <w:szCs w:val="26"/>
        </w:rPr>
        <w:t>rafijos – Š. Savičius. 1940 – ve</w:t>
      </w:r>
      <w:r w:rsidRPr="00CE10D0">
        <w:rPr>
          <w:rFonts w:ascii="Times New Roman" w:hAnsi="Times New Roman"/>
          <w:sz w:val="26"/>
          <w:szCs w:val="26"/>
        </w:rPr>
        <w:t>dėjas Dovydas Mazó, vėliau Beila Šneiderytė. 1927 – dirbo 4 darbininkai ir 6 mokiniai. Apie 1927 – įvertinta 165</w:t>
      </w:r>
      <w:r w:rsidR="00223B83" w:rsidRPr="00CE10D0">
        <w:rPr>
          <w:rFonts w:ascii="Times New Roman" w:hAnsi="Times New Roman"/>
          <w:sz w:val="26"/>
          <w:szCs w:val="26"/>
        </w:rPr>
        <w:t xml:space="preserve"> </w:t>
      </w:r>
      <w:r w:rsidRPr="00CE10D0">
        <w:rPr>
          <w:rFonts w:ascii="Times New Roman" w:hAnsi="Times New Roman"/>
          <w:sz w:val="26"/>
          <w:szCs w:val="26"/>
        </w:rPr>
        <w:t>000 Lt. 1940-10-28 – prijun</w:t>
      </w:r>
      <w:r w:rsidR="00A64133">
        <w:rPr>
          <w:rFonts w:ascii="Times New Roman" w:hAnsi="Times New Roman"/>
          <w:sz w:val="26"/>
          <w:szCs w:val="26"/>
        </w:rPr>
        <w:t>g</w:t>
      </w:r>
      <w:r w:rsidRPr="00CE10D0">
        <w:rPr>
          <w:rFonts w:ascii="Times New Roman" w:hAnsi="Times New Roman"/>
          <w:sz w:val="26"/>
          <w:szCs w:val="26"/>
        </w:rPr>
        <w:t>ta „Lietpress“ spaustuvė.</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eastAsia="Times New Roman" w:hAnsi="Times New Roman"/>
          <w:caps/>
          <w:sz w:val="24"/>
          <w:szCs w:val="24"/>
        </w:rPr>
        <w:t>Glosienė</w:t>
      </w:r>
      <w:r w:rsidRPr="00DD53FD">
        <w:rPr>
          <w:rFonts w:ascii="Times New Roman" w:eastAsia="Times New Roman" w:hAnsi="Times New Roman"/>
          <w:sz w:val="24"/>
          <w:szCs w:val="24"/>
        </w:rPr>
        <w:t xml:space="preserve">, Audronė. Poligrafijos įmonės Lietuvoje 1918–1940 metais. </w:t>
      </w:r>
      <w:r w:rsidRPr="00DD53FD">
        <w:rPr>
          <w:rFonts w:ascii="Times New Roman" w:eastAsia="Times New Roman" w:hAnsi="Times New Roman"/>
          <w:i/>
          <w:sz w:val="24"/>
          <w:szCs w:val="24"/>
        </w:rPr>
        <w:t>Knygotyra</w:t>
      </w:r>
      <w:r w:rsidRPr="00DD53FD">
        <w:rPr>
          <w:rFonts w:ascii="Times New Roman" w:eastAsia="Times New Roman" w:hAnsi="Times New Roman"/>
          <w:sz w:val="24"/>
          <w:szCs w:val="24"/>
        </w:rPr>
        <w:t xml:space="preserve">, 1991, t. 18 (25), p. 54; </w:t>
      </w:r>
      <w:r w:rsidR="007D2AB1" w:rsidRPr="00DD53FD">
        <w:rPr>
          <w:rFonts w:ascii="Times New Roman" w:hAnsi="Times New Roman"/>
          <w:caps/>
          <w:sz w:val="24"/>
          <w:szCs w:val="24"/>
        </w:rPr>
        <w:t>Papaurėlytė</w:t>
      </w:r>
      <w:r w:rsidR="007D2AB1" w:rsidRPr="00DD53FD">
        <w:rPr>
          <w:rFonts w:ascii="Times New Roman" w:hAnsi="Times New Roman"/>
          <w:sz w:val="24"/>
          <w:szCs w:val="24"/>
        </w:rPr>
        <w:t xml:space="preserve">, Arida. Nepriklausomos Lietuvos (1918–1940) knygos įstaigos. </w:t>
      </w:r>
      <w:r w:rsidR="007D2AB1" w:rsidRPr="00DD53FD">
        <w:rPr>
          <w:rFonts w:ascii="Times New Roman" w:hAnsi="Times New Roman"/>
          <w:i/>
          <w:sz w:val="24"/>
          <w:szCs w:val="24"/>
        </w:rPr>
        <w:t>Knygotyra</w:t>
      </w:r>
      <w:r w:rsidR="007D2AB1" w:rsidRPr="00DD53FD">
        <w:rPr>
          <w:rFonts w:ascii="Times New Roman" w:hAnsi="Times New Roman"/>
          <w:sz w:val="24"/>
          <w:szCs w:val="24"/>
        </w:rPr>
        <w:t xml:space="preserve">, 2001, t. 37, p. 282; </w:t>
      </w:r>
      <w:r w:rsidRPr="00DD53FD">
        <w:rPr>
          <w:rFonts w:ascii="Times New Roman" w:hAnsi="Times New Roman"/>
          <w:i/>
          <w:sz w:val="24"/>
          <w:szCs w:val="24"/>
        </w:rPr>
        <w:t>Socialdemokratas</w:t>
      </w:r>
      <w:r w:rsidRPr="00DD53FD">
        <w:rPr>
          <w:rFonts w:ascii="Times New Roman" w:hAnsi="Times New Roman"/>
          <w:sz w:val="24"/>
          <w:szCs w:val="24"/>
        </w:rPr>
        <w:t xml:space="preserve">, 1923, gruodžio 22 (nr. 55–56), p. 8; </w:t>
      </w:r>
      <w:r w:rsidRPr="00DD53FD">
        <w:rPr>
          <w:rFonts w:ascii="Times New Roman" w:hAnsi="Times New Roman"/>
          <w:caps/>
          <w:sz w:val="24"/>
          <w:szCs w:val="24"/>
        </w:rPr>
        <w:t>Užtupas</w:t>
      </w:r>
      <w:r w:rsidRPr="00DD53FD">
        <w:rPr>
          <w:rFonts w:ascii="Times New Roman" w:hAnsi="Times New Roman"/>
          <w:sz w:val="24"/>
          <w:szCs w:val="24"/>
        </w:rPr>
        <w:t xml:space="preserve">, Vilius. </w:t>
      </w:r>
      <w:r w:rsidRPr="00DD53FD">
        <w:rPr>
          <w:rFonts w:ascii="Times New Roman" w:hAnsi="Times New Roman"/>
          <w:i/>
          <w:sz w:val="24"/>
          <w:szCs w:val="24"/>
        </w:rPr>
        <w:t>Lietuvos spaustuvės</w:t>
      </w:r>
      <w:r w:rsidRPr="00DD53FD">
        <w:rPr>
          <w:rFonts w:ascii="Times New Roman" w:hAnsi="Times New Roman"/>
          <w:sz w:val="24"/>
          <w:szCs w:val="24"/>
        </w:rPr>
        <w:t>, 1522–1997. Vilnius; Kaunas, 1998, p. 301;</w:t>
      </w:r>
      <w:r w:rsidRPr="00DD53FD">
        <w:rPr>
          <w:rFonts w:ascii="Times New Roman" w:hAnsi="Times New Roman"/>
          <w:caps/>
          <w:sz w:val="24"/>
          <w:szCs w:val="24"/>
        </w:rPr>
        <w:t xml:space="preserve"> Vaseris</w:t>
      </w:r>
      <w:r w:rsidRPr="00DD53FD">
        <w:rPr>
          <w:rFonts w:ascii="Times New Roman" w:hAnsi="Times New Roman"/>
          <w:sz w:val="24"/>
          <w:szCs w:val="24"/>
        </w:rPr>
        <w:t xml:space="preserve">, Algirdas. </w:t>
      </w:r>
      <w:r w:rsidRPr="00DD53FD">
        <w:rPr>
          <w:rFonts w:ascii="Times New Roman" w:hAnsi="Times New Roman"/>
          <w:i/>
          <w:sz w:val="24"/>
          <w:szCs w:val="24"/>
        </w:rPr>
        <w:t>Šiaulių spaustuvės</w:t>
      </w:r>
      <w:r w:rsidRPr="00DD53FD">
        <w:rPr>
          <w:rFonts w:ascii="Times New Roman" w:hAnsi="Times New Roman"/>
          <w:sz w:val="24"/>
          <w:szCs w:val="24"/>
        </w:rPr>
        <w:t>. Diplominis darbas.</w:t>
      </w:r>
      <w:r w:rsidR="00C66E8D">
        <w:rPr>
          <w:rFonts w:ascii="Times New Roman" w:hAnsi="Times New Roman"/>
          <w:sz w:val="24"/>
          <w:szCs w:val="24"/>
        </w:rPr>
        <w:t xml:space="preserve"> Vilniaus universitetas.</w:t>
      </w:r>
      <w:r w:rsidRPr="00DD53FD">
        <w:rPr>
          <w:rFonts w:ascii="Times New Roman" w:hAnsi="Times New Roman"/>
          <w:sz w:val="24"/>
          <w:szCs w:val="24"/>
        </w:rPr>
        <w:t xml:space="preserve"> Šiauliai</w:t>
      </w:r>
      <w:r w:rsidR="00C66E8D">
        <w:rPr>
          <w:rFonts w:ascii="Times New Roman" w:hAnsi="Times New Roman"/>
          <w:sz w:val="24"/>
          <w:szCs w:val="24"/>
        </w:rPr>
        <w:t xml:space="preserve"> [i. e. Vilnius]</w:t>
      </w:r>
      <w:r w:rsidRPr="00DD53FD">
        <w:rPr>
          <w:rFonts w:ascii="Times New Roman" w:hAnsi="Times New Roman"/>
          <w:sz w:val="24"/>
          <w:szCs w:val="24"/>
        </w:rPr>
        <w:t xml:space="preserve">, 1969. </w:t>
      </w:r>
      <w:r w:rsidRPr="00DD53FD">
        <w:rPr>
          <w:rFonts w:ascii="Times New Roman" w:hAnsi="Times New Roman"/>
          <w:sz w:val="24"/>
          <w:szCs w:val="24"/>
        </w:rPr>
        <w:lastRenderedPageBreak/>
        <w:t>VUB RS</w:t>
      </w:r>
      <w:r w:rsidR="00BC39D2" w:rsidRPr="00DD53FD">
        <w:rPr>
          <w:rFonts w:ascii="Times New Roman" w:hAnsi="Times New Roman"/>
          <w:sz w:val="24"/>
          <w:szCs w:val="24"/>
        </w:rPr>
        <w:t>,</w:t>
      </w:r>
      <w:r w:rsidRPr="00DD53FD">
        <w:rPr>
          <w:rFonts w:ascii="Times New Roman" w:hAnsi="Times New Roman"/>
          <w:sz w:val="24"/>
          <w:szCs w:val="24"/>
        </w:rPr>
        <w:t xml:space="preserve"> f. 85-140, lap. 17, 15, 54, 55, 57; </w:t>
      </w:r>
      <w:r w:rsidR="001E7CC2" w:rsidRPr="00DD53FD">
        <w:rPr>
          <w:rFonts w:ascii="Times New Roman" w:hAnsi="Times New Roman"/>
          <w:i/>
          <w:sz w:val="24"/>
          <w:szCs w:val="24"/>
        </w:rPr>
        <w:t>Lietuvos komunistų partijos spauda, 1917–1940</w:t>
      </w:r>
      <w:r w:rsidR="001E7CC2">
        <w:rPr>
          <w:rFonts w:ascii="Times New Roman" w:hAnsi="Times New Roman"/>
          <w:sz w:val="24"/>
          <w:szCs w:val="24"/>
        </w:rPr>
        <w:t>:</w:t>
      </w:r>
      <w:r w:rsidR="001E7CC2" w:rsidRPr="00DD53FD">
        <w:rPr>
          <w:rFonts w:ascii="Times New Roman" w:hAnsi="Times New Roman"/>
          <w:sz w:val="24"/>
          <w:szCs w:val="24"/>
        </w:rPr>
        <w:t xml:space="preserve"> </w:t>
      </w:r>
      <w:r w:rsidR="001E7CC2">
        <w:rPr>
          <w:rFonts w:ascii="Times New Roman" w:hAnsi="Times New Roman"/>
          <w:sz w:val="24"/>
          <w:szCs w:val="24"/>
        </w:rPr>
        <w:t>b</w:t>
      </w:r>
      <w:r w:rsidR="001E7CC2" w:rsidRPr="00DD53FD">
        <w:rPr>
          <w:rFonts w:ascii="Times New Roman" w:hAnsi="Times New Roman"/>
          <w:sz w:val="24"/>
          <w:szCs w:val="24"/>
        </w:rPr>
        <w:t xml:space="preserve">ibliografija. </w:t>
      </w:r>
      <w:r w:rsidR="001E7CC2">
        <w:rPr>
          <w:rFonts w:ascii="Times New Roman" w:hAnsi="Times New Roman"/>
          <w:sz w:val="24"/>
          <w:szCs w:val="24"/>
        </w:rPr>
        <w:t xml:space="preserve">D. 2, </w:t>
      </w:r>
      <w:r w:rsidR="001E7CC2" w:rsidRPr="00DD53FD">
        <w:rPr>
          <w:rFonts w:ascii="Times New Roman" w:hAnsi="Times New Roman"/>
          <w:sz w:val="24"/>
          <w:szCs w:val="24"/>
        </w:rPr>
        <w:t xml:space="preserve">Periodiniai leidiniai. Vilnius, 1985, p. 101, 116, 130–131, 173, 198, 200; </w:t>
      </w:r>
      <w:r w:rsidRPr="00DD53FD">
        <w:rPr>
          <w:rFonts w:ascii="Times New Roman" w:hAnsi="Times New Roman"/>
          <w:sz w:val="24"/>
          <w:szCs w:val="24"/>
        </w:rPr>
        <w:t>LCVA</w:t>
      </w:r>
      <w:r w:rsidR="00BC39D2" w:rsidRPr="00DD53FD">
        <w:rPr>
          <w:rFonts w:ascii="Times New Roman" w:hAnsi="Times New Roman"/>
          <w:sz w:val="24"/>
          <w:szCs w:val="24"/>
        </w:rPr>
        <w:t>,</w:t>
      </w:r>
      <w:r w:rsidRPr="00DD53FD">
        <w:rPr>
          <w:rFonts w:ascii="Times New Roman" w:hAnsi="Times New Roman"/>
          <w:sz w:val="24"/>
          <w:szCs w:val="24"/>
        </w:rPr>
        <w:t xml:space="preserve"> f. 377, ap. 10, b. 228, lap. 15; LCVA</w:t>
      </w:r>
      <w:r w:rsidR="00BC39D2" w:rsidRPr="00DD53FD">
        <w:rPr>
          <w:rFonts w:ascii="Times New Roman" w:hAnsi="Times New Roman"/>
          <w:sz w:val="24"/>
          <w:szCs w:val="24"/>
        </w:rPr>
        <w:t>,</w:t>
      </w:r>
      <w:r w:rsidRPr="00DD53FD">
        <w:rPr>
          <w:rFonts w:ascii="Times New Roman" w:hAnsi="Times New Roman"/>
          <w:sz w:val="24"/>
          <w:szCs w:val="24"/>
        </w:rPr>
        <w:t xml:space="preserve"> f. 388, ap. 2a, b. </w:t>
      </w:r>
      <w:r w:rsidR="00AA1FD3" w:rsidRPr="00DD53FD">
        <w:rPr>
          <w:rFonts w:ascii="Times New Roman" w:hAnsi="Times New Roman"/>
          <w:sz w:val="24"/>
          <w:szCs w:val="24"/>
        </w:rPr>
        <w:t>824</w:t>
      </w:r>
      <w:r w:rsidRPr="00DD53FD">
        <w:rPr>
          <w:rFonts w:ascii="Times New Roman" w:hAnsi="Times New Roman"/>
          <w:sz w:val="24"/>
          <w:szCs w:val="24"/>
        </w:rPr>
        <w:t xml:space="preserve">; </w:t>
      </w:r>
      <w:r w:rsidRPr="00DD53FD">
        <w:rPr>
          <w:rFonts w:ascii="Times New Roman" w:eastAsia="Times New Roman" w:hAnsi="Times New Roman"/>
          <w:sz w:val="24"/>
          <w:szCs w:val="24"/>
        </w:rPr>
        <w:t>LCVA</w:t>
      </w:r>
      <w:r w:rsidR="00BC39D2" w:rsidRPr="00DD53FD">
        <w:rPr>
          <w:rFonts w:ascii="Times New Roman" w:eastAsia="Times New Roman" w:hAnsi="Times New Roman"/>
          <w:sz w:val="24"/>
          <w:szCs w:val="24"/>
        </w:rPr>
        <w:t>,</w:t>
      </w:r>
      <w:r w:rsidRPr="00DD53FD">
        <w:rPr>
          <w:rFonts w:ascii="Times New Roman" w:eastAsia="Times New Roman" w:hAnsi="Times New Roman"/>
          <w:sz w:val="24"/>
          <w:szCs w:val="24"/>
        </w:rPr>
        <w:t xml:space="preserve"> f. 388, ap. 5, b. 652</w:t>
      </w:r>
      <w:r w:rsidRPr="00DD53FD">
        <w:rPr>
          <w:rFonts w:ascii="Times New Roman" w:hAnsi="Times New Roman"/>
          <w:sz w:val="24"/>
          <w:szCs w:val="24"/>
        </w:rPr>
        <w:t>, lap. 11; LCVA</w:t>
      </w:r>
      <w:r w:rsidR="00BC39D2" w:rsidRPr="00DD53FD">
        <w:rPr>
          <w:rFonts w:ascii="Times New Roman" w:hAnsi="Times New Roman"/>
          <w:sz w:val="24"/>
          <w:szCs w:val="24"/>
        </w:rPr>
        <w:t>,</w:t>
      </w:r>
      <w:r w:rsidRPr="00DD53FD">
        <w:rPr>
          <w:rFonts w:ascii="Times New Roman" w:hAnsi="Times New Roman"/>
          <w:sz w:val="24"/>
          <w:szCs w:val="24"/>
        </w:rPr>
        <w:t xml:space="preserve"> f. 394, ap. 5, b. 267, lap. 237, 468–469; LCVA</w:t>
      </w:r>
      <w:r w:rsidR="00BC39D2" w:rsidRPr="00DD53FD">
        <w:rPr>
          <w:rFonts w:ascii="Times New Roman" w:hAnsi="Times New Roman"/>
          <w:sz w:val="24"/>
          <w:szCs w:val="24"/>
        </w:rPr>
        <w:t>,</w:t>
      </w:r>
      <w:r w:rsidRPr="00DD53FD">
        <w:rPr>
          <w:rFonts w:ascii="Times New Roman" w:hAnsi="Times New Roman"/>
          <w:sz w:val="24"/>
          <w:szCs w:val="24"/>
        </w:rPr>
        <w:t xml:space="preserve"> f. 412, ap. 9, b. 340; LCVA</w:t>
      </w:r>
      <w:r w:rsidR="00BC39D2" w:rsidRPr="00DD53FD">
        <w:rPr>
          <w:rFonts w:ascii="Times New Roman" w:hAnsi="Times New Roman"/>
          <w:sz w:val="24"/>
          <w:szCs w:val="24"/>
        </w:rPr>
        <w:t>,</w:t>
      </w:r>
      <w:r w:rsidRPr="00DD53FD">
        <w:rPr>
          <w:rFonts w:ascii="Times New Roman" w:hAnsi="Times New Roman"/>
          <w:sz w:val="24"/>
          <w:szCs w:val="24"/>
        </w:rPr>
        <w:t xml:space="preserve"> f</w:t>
      </w:r>
      <w:r w:rsidR="001E7CC2">
        <w:rPr>
          <w:rFonts w:ascii="Times New Roman" w:hAnsi="Times New Roman"/>
          <w:sz w:val="24"/>
          <w:szCs w:val="24"/>
        </w:rPr>
        <w:t>.</w:t>
      </w:r>
      <w:r w:rsidRPr="00DD53FD">
        <w:rPr>
          <w:rFonts w:ascii="Times New Roman" w:hAnsi="Times New Roman"/>
          <w:sz w:val="24"/>
          <w:szCs w:val="24"/>
        </w:rPr>
        <w:t xml:space="preserve"> 412, ap. 9, b. 351, lap. 22; LCVA</w:t>
      </w:r>
      <w:r w:rsidR="00BC39D2" w:rsidRPr="00DD53FD">
        <w:rPr>
          <w:rFonts w:ascii="Times New Roman" w:hAnsi="Times New Roman"/>
          <w:sz w:val="24"/>
          <w:szCs w:val="24"/>
        </w:rPr>
        <w:t>,</w:t>
      </w:r>
      <w:r w:rsidRPr="00DD53FD">
        <w:rPr>
          <w:rFonts w:ascii="Times New Roman" w:hAnsi="Times New Roman"/>
          <w:sz w:val="24"/>
          <w:szCs w:val="24"/>
        </w:rPr>
        <w:t xml:space="preserve"> f. 412, ap. 9, b. 383, lap. 37–41; LCVA</w:t>
      </w:r>
      <w:r w:rsidR="00BC39D2" w:rsidRPr="00DD53FD">
        <w:rPr>
          <w:rFonts w:ascii="Times New Roman" w:hAnsi="Times New Roman"/>
          <w:sz w:val="24"/>
          <w:szCs w:val="24"/>
        </w:rPr>
        <w:t>,</w:t>
      </w:r>
      <w:r w:rsidRPr="00DD53FD">
        <w:rPr>
          <w:rFonts w:ascii="Times New Roman" w:hAnsi="Times New Roman"/>
          <w:sz w:val="24"/>
          <w:szCs w:val="24"/>
        </w:rPr>
        <w:t xml:space="preserve"> f. 412, ap. 9, b. 450, lap. 5–7; LCVA</w:t>
      </w:r>
      <w:r w:rsidR="00BC39D2" w:rsidRPr="00DD53FD">
        <w:rPr>
          <w:rFonts w:ascii="Times New Roman" w:hAnsi="Times New Roman"/>
          <w:sz w:val="24"/>
          <w:szCs w:val="24"/>
        </w:rPr>
        <w:t>,</w:t>
      </w:r>
      <w:r w:rsidRPr="00DD53FD">
        <w:rPr>
          <w:rFonts w:ascii="Times New Roman" w:hAnsi="Times New Roman"/>
          <w:sz w:val="24"/>
          <w:szCs w:val="24"/>
        </w:rPr>
        <w:t xml:space="preserve"> f. 412, ap. 9, b. 585, lap. 21; LCVA</w:t>
      </w:r>
      <w:r w:rsidR="00BC39D2" w:rsidRPr="00DD53FD">
        <w:rPr>
          <w:rFonts w:ascii="Times New Roman" w:hAnsi="Times New Roman"/>
          <w:sz w:val="24"/>
          <w:szCs w:val="24"/>
        </w:rPr>
        <w:t>,</w:t>
      </w:r>
      <w:r w:rsidRPr="00DD53FD">
        <w:rPr>
          <w:rFonts w:ascii="Times New Roman" w:hAnsi="Times New Roman"/>
          <w:sz w:val="24"/>
          <w:szCs w:val="24"/>
        </w:rPr>
        <w:t xml:space="preserve"> f. 412, ap. 9, b. 851, lap. 1–4, 25, 27; LCVA</w:t>
      </w:r>
      <w:r w:rsidR="00BC39D2" w:rsidRPr="00DD53FD">
        <w:rPr>
          <w:rFonts w:ascii="Times New Roman" w:hAnsi="Times New Roman"/>
          <w:sz w:val="24"/>
          <w:szCs w:val="24"/>
        </w:rPr>
        <w:t>,</w:t>
      </w:r>
      <w:r w:rsidRPr="00DD53FD">
        <w:rPr>
          <w:rFonts w:ascii="Times New Roman" w:hAnsi="Times New Roman"/>
          <w:sz w:val="24"/>
          <w:szCs w:val="24"/>
        </w:rPr>
        <w:t xml:space="preserve"> f. 412, ap. 9, b. 1168; LCVA</w:t>
      </w:r>
      <w:r w:rsidR="00BC39D2" w:rsidRPr="00DD53FD">
        <w:rPr>
          <w:rFonts w:ascii="Times New Roman" w:hAnsi="Times New Roman"/>
          <w:sz w:val="24"/>
          <w:szCs w:val="24"/>
        </w:rPr>
        <w:t>,</w:t>
      </w:r>
      <w:r w:rsidRPr="00DD53FD">
        <w:rPr>
          <w:rFonts w:ascii="Times New Roman" w:hAnsi="Times New Roman"/>
          <w:sz w:val="24"/>
          <w:szCs w:val="24"/>
        </w:rPr>
        <w:t xml:space="preserve"> f. 632, ap. 1, b. 5813; LCVA</w:t>
      </w:r>
      <w:r w:rsidR="00BC39D2" w:rsidRPr="00DD53FD">
        <w:rPr>
          <w:rFonts w:ascii="Times New Roman" w:hAnsi="Times New Roman"/>
          <w:sz w:val="24"/>
          <w:szCs w:val="24"/>
        </w:rPr>
        <w:t>,</w:t>
      </w:r>
      <w:r w:rsidR="001E7CC2">
        <w:rPr>
          <w:rFonts w:ascii="Times New Roman" w:hAnsi="Times New Roman"/>
          <w:sz w:val="24"/>
          <w:szCs w:val="24"/>
        </w:rPr>
        <w:t xml:space="preserve"> f.</w:t>
      </w:r>
      <w:r w:rsidRPr="00DD53FD">
        <w:rPr>
          <w:rFonts w:ascii="Times New Roman" w:hAnsi="Times New Roman"/>
          <w:sz w:val="24"/>
          <w:szCs w:val="24"/>
        </w:rPr>
        <w:t xml:space="preserve"> R-771, ap. 2a, b. 619.</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29. Abramo Sčupako spaustuvė (1920–1921)</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Žydų tautybės miestietis Abramas Sčupakas. Leidimas gautas 1920-08-23, veikė nuo 1920-09-06.</w:t>
      </w:r>
      <w:r w:rsidR="007D2AB1" w:rsidRPr="00CE10D0">
        <w:rPr>
          <w:rFonts w:ascii="Times New Roman" w:hAnsi="Times New Roman"/>
          <w:sz w:val="26"/>
          <w:szCs w:val="26"/>
        </w:rPr>
        <w:t xml:space="preserve"> </w:t>
      </w:r>
    </w:p>
    <w:p w:rsidR="007D2AB1" w:rsidRPr="00CE10D0" w:rsidRDefault="007D2AB1" w:rsidP="009A212A">
      <w:pPr>
        <w:spacing w:after="0"/>
        <w:rPr>
          <w:rFonts w:ascii="Times New Roman" w:hAnsi="Times New Roman"/>
          <w:sz w:val="26"/>
          <w:szCs w:val="26"/>
        </w:rPr>
      </w:pPr>
      <w:r w:rsidRPr="00CE10D0">
        <w:rPr>
          <w:rFonts w:ascii="Times New Roman" w:hAnsi="Times New Roman"/>
          <w:sz w:val="26"/>
          <w:szCs w:val="26"/>
        </w:rPr>
        <w:t xml:space="preserve">VI. 1921 </w:t>
      </w:r>
      <w:r w:rsidR="00B037B6" w:rsidRPr="00CE10D0">
        <w:rPr>
          <w:rFonts w:ascii="Times New Roman" w:hAnsi="Times New Roman"/>
          <w:sz w:val="26"/>
          <w:szCs w:val="26"/>
        </w:rPr>
        <w:t xml:space="preserve">spaustuvė </w:t>
      </w:r>
      <w:r w:rsidRPr="00CE10D0">
        <w:rPr>
          <w:rFonts w:ascii="Times New Roman" w:hAnsi="Times New Roman"/>
          <w:sz w:val="26"/>
          <w:szCs w:val="26"/>
        </w:rPr>
        <w:t>iš</w:t>
      </w:r>
      <w:r w:rsidR="005C6839" w:rsidRPr="00CE10D0">
        <w:rPr>
          <w:rFonts w:ascii="Times New Roman" w:hAnsi="Times New Roman"/>
          <w:sz w:val="26"/>
          <w:szCs w:val="26"/>
        </w:rPr>
        <w:t>kelta</w:t>
      </w:r>
      <w:r w:rsidRPr="00CE10D0">
        <w:rPr>
          <w:rFonts w:ascii="Times New Roman" w:hAnsi="Times New Roman"/>
          <w:sz w:val="26"/>
          <w:szCs w:val="26"/>
        </w:rPr>
        <w:t xml:space="preserve"> į Joniškį.</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VII. </w:t>
      </w:r>
      <w:r w:rsidR="007D2AB1" w:rsidRPr="00DD53FD">
        <w:rPr>
          <w:rFonts w:ascii="Times New Roman" w:hAnsi="Times New Roman"/>
          <w:caps/>
          <w:sz w:val="24"/>
          <w:szCs w:val="24"/>
        </w:rPr>
        <w:t>Papaurėlytė</w:t>
      </w:r>
      <w:r w:rsidR="007D2AB1" w:rsidRPr="00DD53FD">
        <w:rPr>
          <w:rFonts w:ascii="Times New Roman" w:hAnsi="Times New Roman"/>
          <w:sz w:val="24"/>
          <w:szCs w:val="24"/>
        </w:rPr>
        <w:t xml:space="preserve">, Arida. Nepriklausomos Lietuvos (1918–1940) knygos įstaigos. </w:t>
      </w:r>
      <w:r w:rsidR="007D2AB1" w:rsidRPr="00DD53FD">
        <w:rPr>
          <w:rFonts w:ascii="Times New Roman" w:hAnsi="Times New Roman"/>
          <w:i/>
          <w:sz w:val="24"/>
          <w:szCs w:val="24"/>
        </w:rPr>
        <w:t>Knygotyra</w:t>
      </w:r>
      <w:r w:rsidR="007D2AB1" w:rsidRPr="00DD53FD">
        <w:rPr>
          <w:rFonts w:ascii="Times New Roman" w:hAnsi="Times New Roman"/>
          <w:sz w:val="24"/>
          <w:szCs w:val="24"/>
        </w:rPr>
        <w:t xml:space="preserve">, 2001, t. 37, p. 282; </w:t>
      </w:r>
      <w:r w:rsidRPr="00DD53FD">
        <w:rPr>
          <w:rFonts w:ascii="Times New Roman" w:hAnsi="Times New Roman"/>
          <w:sz w:val="24"/>
          <w:szCs w:val="24"/>
        </w:rPr>
        <w:t>LCVA</w:t>
      </w:r>
      <w:r w:rsidR="00BC39D2" w:rsidRPr="00DD53FD">
        <w:rPr>
          <w:rFonts w:ascii="Times New Roman" w:hAnsi="Times New Roman"/>
          <w:sz w:val="24"/>
          <w:szCs w:val="24"/>
        </w:rPr>
        <w:t>,</w:t>
      </w:r>
      <w:r w:rsidRPr="00DD53FD">
        <w:rPr>
          <w:rFonts w:ascii="Times New Roman" w:hAnsi="Times New Roman"/>
          <w:sz w:val="24"/>
          <w:szCs w:val="24"/>
        </w:rPr>
        <w:t xml:space="preserve"> f. 412, ap. 9, b. 45, lap. 5.</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30. „Spauda“ (1930–1940)</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ir antspaudų dirbtuvė.</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II. Žydų tautybės miestietė Simė Šicienė (buv. Maizenfusaitė, nuo 1936-01-01 – Blochienė).</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III. 1930 – Varpo g. 6 (Rutkauskienės namai), 1935 – Varpo g. 3, 1938-09-21 – Vilniaus g. 197.</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IV. 1929 – 3 (2 „Boston press“ sistemos ir „K</w:t>
      </w:r>
      <w:r w:rsidR="00C66E8D">
        <w:rPr>
          <w:rFonts w:ascii="Times New Roman" w:hAnsi="Times New Roman"/>
          <w:sz w:val="26"/>
          <w:szCs w:val="26"/>
        </w:rPr>
        <w:t>ö</w:t>
      </w:r>
      <w:r w:rsidRPr="00CE10D0">
        <w:rPr>
          <w:rFonts w:ascii="Times New Roman" w:hAnsi="Times New Roman"/>
          <w:sz w:val="26"/>
          <w:szCs w:val="26"/>
        </w:rPr>
        <w:t xml:space="preserve">nig und Bauer“ spaudos) mašinos, 1931 – 2 spaudos mašinos, 1935 – 3 (2 „Boston press“ sistemos ir plokščiaspaudė firmos „König und Bauer“), 1940 – 3 (plokščiaspaudė, „Boston press“ sistemos ir rankinė popieriaus pjovimo) mašinos. </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V. a) 16 (9), b) „Bloknotas“ (1933), „Įdomus mūsų momentas“ (1935–1940), „Klumpės“ (1933), „Krizė“ (1933),</w:t>
      </w:r>
      <w:r w:rsidR="0060035F" w:rsidRPr="00CE10D0">
        <w:rPr>
          <w:rFonts w:ascii="Times New Roman" w:hAnsi="Times New Roman"/>
          <w:sz w:val="26"/>
          <w:szCs w:val="26"/>
        </w:rPr>
        <w:t xml:space="preserve"> „Mūsų momentas“ (1932, 1935–1940)</w:t>
      </w:r>
      <w:r w:rsidR="00907A3F" w:rsidRPr="00CE10D0">
        <w:rPr>
          <w:rFonts w:ascii="Times New Roman" w:hAnsi="Times New Roman"/>
          <w:sz w:val="26"/>
          <w:szCs w:val="26"/>
        </w:rPr>
        <w:t>, „Laisvamanis“ (1936–1939),</w:t>
      </w:r>
      <w:r w:rsidRPr="00CE10D0">
        <w:rPr>
          <w:rFonts w:ascii="Times New Roman" w:hAnsi="Times New Roman"/>
          <w:sz w:val="26"/>
          <w:szCs w:val="26"/>
        </w:rPr>
        <w:t xml:space="preserve"> „Savaitraštis“ (1933), </w:t>
      </w:r>
      <w:r w:rsidR="00A41B3E" w:rsidRPr="00CE10D0">
        <w:rPr>
          <w:rFonts w:ascii="Times New Roman" w:hAnsi="Times New Roman"/>
          <w:sz w:val="26"/>
          <w:szCs w:val="26"/>
        </w:rPr>
        <w:t xml:space="preserve">„Šiaulių bloknotas“ (1932), </w:t>
      </w:r>
      <w:r w:rsidRPr="00CE10D0">
        <w:rPr>
          <w:rFonts w:ascii="Times New Roman" w:hAnsi="Times New Roman"/>
          <w:sz w:val="26"/>
          <w:szCs w:val="26"/>
        </w:rPr>
        <w:t>„Šiaulių parodos žinios“ (1932) „Šiaulių žinios“ (1934), „Šiaurės ekspresas“ (1933),</w:t>
      </w:r>
      <w:r w:rsidR="00ED78A4" w:rsidRPr="00CE10D0">
        <w:rPr>
          <w:rFonts w:ascii="Times New Roman" w:hAnsi="Times New Roman"/>
          <w:sz w:val="26"/>
          <w:szCs w:val="26"/>
        </w:rPr>
        <w:t xml:space="preserve"> „Šiaurės žvaigždė = Norda Stelo“ (</w:t>
      </w:r>
      <w:r w:rsidR="005F75AD" w:rsidRPr="00CE10D0">
        <w:rPr>
          <w:rFonts w:ascii="Times New Roman" w:hAnsi="Times New Roman"/>
          <w:sz w:val="26"/>
          <w:szCs w:val="26"/>
        </w:rPr>
        <w:t>1932),</w:t>
      </w:r>
      <w:r w:rsidRPr="00CE10D0">
        <w:rPr>
          <w:rFonts w:ascii="Times New Roman" w:hAnsi="Times New Roman"/>
          <w:sz w:val="26"/>
          <w:szCs w:val="26"/>
        </w:rPr>
        <w:t xml:space="preserve"> „Taškas“ (1931), c) blankinė ir smulkioji spauda, d) lietuvių k.</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 xml:space="preserve">VI. 1930 – 3 darbininkai, 1939 – 1 tarnautojas, 5 darbininkai ir 1 mokinys. Apie 1930 – įvertinta </w:t>
      </w:r>
      <w:r w:rsidRPr="00CE10D0">
        <w:rPr>
          <w:rFonts w:ascii="Times New Roman" w:eastAsia="Times New Roman" w:hAnsi="Times New Roman"/>
          <w:sz w:val="26"/>
          <w:szCs w:val="26"/>
        </w:rPr>
        <w:t>6</w:t>
      </w:r>
      <w:r w:rsidR="00C66E8D">
        <w:rPr>
          <w:rFonts w:ascii="Times New Roman" w:eastAsia="Times New Roman" w:hAnsi="Times New Roman"/>
          <w:sz w:val="26"/>
          <w:szCs w:val="26"/>
        </w:rPr>
        <w:t xml:space="preserve"> </w:t>
      </w:r>
      <w:r w:rsidRPr="00CE10D0">
        <w:rPr>
          <w:rFonts w:ascii="Times New Roman" w:eastAsia="Times New Roman" w:hAnsi="Times New Roman"/>
          <w:sz w:val="26"/>
          <w:szCs w:val="26"/>
        </w:rPr>
        <w:t xml:space="preserve">000 </w:t>
      </w:r>
      <w:r w:rsidRPr="00CE10D0">
        <w:rPr>
          <w:rFonts w:ascii="Times New Roman" w:hAnsi="Times New Roman"/>
          <w:sz w:val="26"/>
          <w:szCs w:val="26"/>
        </w:rPr>
        <w:t>Lt. 19</w:t>
      </w:r>
      <w:r w:rsidR="001E7CC2">
        <w:rPr>
          <w:rFonts w:ascii="Times New Roman" w:hAnsi="Times New Roman"/>
          <w:sz w:val="26"/>
          <w:szCs w:val="26"/>
        </w:rPr>
        <w:t>30 – įmonė perimta iš dėdės Abra</w:t>
      </w:r>
      <w:r w:rsidRPr="00CE10D0">
        <w:rPr>
          <w:rFonts w:ascii="Times New Roman" w:hAnsi="Times New Roman"/>
          <w:sz w:val="26"/>
          <w:szCs w:val="26"/>
        </w:rPr>
        <w:t>mo Maizenfuso</w:t>
      </w:r>
      <w:r w:rsidR="00C66E8D">
        <w:rPr>
          <w:rFonts w:ascii="Times New Roman" w:hAnsi="Times New Roman"/>
          <w:sz w:val="26"/>
          <w:szCs w:val="26"/>
        </w:rPr>
        <w:t xml:space="preserve"> (žr. pl.: nr. 22)</w:t>
      </w:r>
      <w:r w:rsidRPr="00CE10D0">
        <w:rPr>
          <w:rFonts w:ascii="Times New Roman" w:hAnsi="Times New Roman"/>
          <w:sz w:val="26"/>
          <w:szCs w:val="26"/>
        </w:rPr>
        <w:t>. 1940 – parduota Aronui ir Leizeriui Punams. 1936 – vedėjas Mykolas Diktanas (g. 1909-09-25).</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eastAsia="Times New Roman" w:hAnsi="Times New Roman"/>
          <w:caps/>
          <w:sz w:val="24"/>
          <w:szCs w:val="24"/>
        </w:rPr>
        <w:t>Glosienė</w:t>
      </w:r>
      <w:r w:rsidRPr="00DD53FD">
        <w:rPr>
          <w:rFonts w:ascii="Times New Roman" w:eastAsia="Times New Roman" w:hAnsi="Times New Roman"/>
          <w:sz w:val="24"/>
          <w:szCs w:val="24"/>
        </w:rPr>
        <w:t xml:space="preserve">, Audronė. Poligrafijos įmonės Lietuvoje 1918–1940 metais. </w:t>
      </w:r>
      <w:r w:rsidRPr="00DD53FD">
        <w:rPr>
          <w:rFonts w:ascii="Times New Roman" w:eastAsia="Times New Roman" w:hAnsi="Times New Roman"/>
          <w:i/>
          <w:sz w:val="24"/>
          <w:szCs w:val="24"/>
        </w:rPr>
        <w:t>Knygotyra</w:t>
      </w:r>
      <w:r w:rsidRPr="00DD53FD">
        <w:rPr>
          <w:rFonts w:ascii="Times New Roman" w:eastAsia="Times New Roman" w:hAnsi="Times New Roman"/>
          <w:sz w:val="24"/>
          <w:szCs w:val="24"/>
        </w:rPr>
        <w:t xml:space="preserve">, 1991, t. 18 (25), p. 54; </w:t>
      </w:r>
      <w:r w:rsidRPr="00DD53FD">
        <w:rPr>
          <w:rFonts w:ascii="Times New Roman" w:hAnsi="Times New Roman"/>
          <w:sz w:val="24"/>
          <w:szCs w:val="24"/>
        </w:rPr>
        <w:t>LCVA</w:t>
      </w:r>
      <w:r w:rsidR="00BC39D2" w:rsidRPr="00DD53FD">
        <w:rPr>
          <w:rFonts w:ascii="Times New Roman" w:hAnsi="Times New Roman"/>
          <w:sz w:val="24"/>
          <w:szCs w:val="24"/>
        </w:rPr>
        <w:t>,</w:t>
      </w:r>
      <w:r w:rsidRPr="00DD53FD">
        <w:rPr>
          <w:rFonts w:ascii="Times New Roman" w:hAnsi="Times New Roman"/>
          <w:sz w:val="24"/>
          <w:szCs w:val="24"/>
        </w:rPr>
        <w:t xml:space="preserve"> f. 377, ap. 10, b. 228, lap. 15; LCVA</w:t>
      </w:r>
      <w:r w:rsidR="00BC39D2" w:rsidRPr="00DD53FD">
        <w:rPr>
          <w:rFonts w:ascii="Times New Roman" w:hAnsi="Times New Roman"/>
          <w:sz w:val="24"/>
          <w:szCs w:val="24"/>
        </w:rPr>
        <w:t>,</w:t>
      </w:r>
      <w:r w:rsidRPr="00DD53FD">
        <w:rPr>
          <w:rFonts w:ascii="Times New Roman" w:hAnsi="Times New Roman"/>
          <w:sz w:val="24"/>
          <w:szCs w:val="24"/>
        </w:rPr>
        <w:t xml:space="preserve"> f. 377, ap. 10, b. 229, lap. 4; LCVA</w:t>
      </w:r>
      <w:r w:rsidR="00BC39D2" w:rsidRPr="00DD53FD">
        <w:rPr>
          <w:rFonts w:ascii="Times New Roman" w:hAnsi="Times New Roman"/>
          <w:sz w:val="24"/>
          <w:szCs w:val="24"/>
        </w:rPr>
        <w:t>,</w:t>
      </w:r>
      <w:r w:rsidRPr="00DD53FD">
        <w:rPr>
          <w:rFonts w:ascii="Times New Roman" w:hAnsi="Times New Roman"/>
          <w:sz w:val="24"/>
          <w:szCs w:val="24"/>
        </w:rPr>
        <w:t xml:space="preserve"> f. 388, ap. 2a, b. 1546; </w:t>
      </w:r>
      <w:r w:rsidRPr="00DD53FD">
        <w:rPr>
          <w:rFonts w:ascii="Times New Roman" w:eastAsia="Times New Roman" w:hAnsi="Times New Roman"/>
          <w:sz w:val="24"/>
          <w:szCs w:val="24"/>
        </w:rPr>
        <w:t>LCVA</w:t>
      </w:r>
      <w:r w:rsidR="00BC39D2" w:rsidRPr="00DD53FD">
        <w:rPr>
          <w:rFonts w:ascii="Times New Roman" w:eastAsia="Times New Roman" w:hAnsi="Times New Roman"/>
          <w:sz w:val="24"/>
          <w:szCs w:val="24"/>
        </w:rPr>
        <w:t>,</w:t>
      </w:r>
      <w:r w:rsidRPr="00DD53FD">
        <w:rPr>
          <w:rFonts w:ascii="Times New Roman" w:eastAsia="Times New Roman" w:hAnsi="Times New Roman"/>
          <w:sz w:val="24"/>
          <w:szCs w:val="24"/>
        </w:rPr>
        <w:t xml:space="preserve"> f. 388, ap. 5, b. 652</w:t>
      </w:r>
      <w:r w:rsidRPr="00DD53FD">
        <w:rPr>
          <w:rFonts w:ascii="Times New Roman" w:hAnsi="Times New Roman"/>
          <w:sz w:val="24"/>
          <w:szCs w:val="24"/>
        </w:rPr>
        <w:t xml:space="preserve">, </w:t>
      </w:r>
      <w:r w:rsidRPr="00DD53FD">
        <w:rPr>
          <w:rFonts w:ascii="Times New Roman" w:hAnsi="Times New Roman"/>
          <w:sz w:val="24"/>
          <w:szCs w:val="24"/>
        </w:rPr>
        <w:lastRenderedPageBreak/>
        <w:t>lap. 6; LCVA</w:t>
      </w:r>
      <w:r w:rsidR="00BC39D2" w:rsidRPr="00DD53FD">
        <w:rPr>
          <w:rFonts w:ascii="Times New Roman" w:hAnsi="Times New Roman"/>
          <w:sz w:val="24"/>
          <w:szCs w:val="24"/>
        </w:rPr>
        <w:t>,</w:t>
      </w:r>
      <w:r w:rsidRPr="00DD53FD">
        <w:rPr>
          <w:rFonts w:ascii="Times New Roman" w:hAnsi="Times New Roman"/>
          <w:sz w:val="24"/>
          <w:szCs w:val="24"/>
        </w:rPr>
        <w:t xml:space="preserve"> f. 412, ap 9, b. 406, lap. 121–123; LCVA</w:t>
      </w:r>
      <w:r w:rsidR="00BC39D2" w:rsidRPr="00DD53FD">
        <w:rPr>
          <w:rFonts w:ascii="Times New Roman" w:hAnsi="Times New Roman"/>
          <w:sz w:val="24"/>
          <w:szCs w:val="24"/>
        </w:rPr>
        <w:t>,</w:t>
      </w:r>
      <w:r w:rsidRPr="00DD53FD">
        <w:rPr>
          <w:rFonts w:ascii="Times New Roman" w:hAnsi="Times New Roman"/>
          <w:sz w:val="24"/>
          <w:szCs w:val="24"/>
        </w:rPr>
        <w:t xml:space="preserve"> f. 412, ap. 9, b. 1170; LCVA</w:t>
      </w:r>
      <w:r w:rsidR="00BC39D2" w:rsidRPr="00DD53FD">
        <w:rPr>
          <w:rFonts w:ascii="Times New Roman" w:hAnsi="Times New Roman"/>
          <w:sz w:val="24"/>
          <w:szCs w:val="24"/>
        </w:rPr>
        <w:t>,</w:t>
      </w:r>
      <w:r w:rsidRPr="00DD53FD">
        <w:rPr>
          <w:rFonts w:ascii="Times New Roman" w:hAnsi="Times New Roman"/>
          <w:sz w:val="24"/>
          <w:szCs w:val="24"/>
        </w:rPr>
        <w:t xml:space="preserve"> f. 632, ap. 1, b. 851, lap. 3; LCVA</w:t>
      </w:r>
      <w:r w:rsidR="00BC39D2" w:rsidRPr="00DD53FD">
        <w:rPr>
          <w:rFonts w:ascii="Times New Roman" w:hAnsi="Times New Roman"/>
          <w:sz w:val="24"/>
          <w:szCs w:val="24"/>
        </w:rPr>
        <w:t>,</w:t>
      </w:r>
      <w:r w:rsidRPr="00DD53FD">
        <w:rPr>
          <w:rFonts w:ascii="Times New Roman" w:hAnsi="Times New Roman"/>
          <w:sz w:val="24"/>
          <w:szCs w:val="24"/>
        </w:rPr>
        <w:t xml:space="preserve"> f. 632, ap. 1, b. 2114.</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31. Abramo Srogovičiaus spaustuvė (1906–1915)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ir kaučiukinių antspaudų dirbtuvė</w:t>
      </w:r>
      <w:r w:rsidR="00C66E8D">
        <w:rPr>
          <w:rFonts w:ascii="Times New Roman" w:hAnsi="Times New Roman"/>
          <w:sz w:val="26"/>
          <w:szCs w:val="26"/>
        </w:rPr>
        <w:t>.</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Žydų tautybės miestietis Abramas Srogovičius.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Didžioji kalėjimo g. (Ibianskio namai).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a) 2 (2), c) blankinė ir smulkioji spauda, d) lietuvių ir rusų k.</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hAnsi="Times New Roman"/>
          <w:caps/>
          <w:sz w:val="24"/>
          <w:szCs w:val="24"/>
        </w:rPr>
        <w:t>Merkys</w:t>
      </w:r>
      <w:r w:rsidRPr="00DD53FD">
        <w:rPr>
          <w:rFonts w:ascii="Times New Roman" w:hAnsi="Times New Roman"/>
          <w:sz w:val="24"/>
          <w:szCs w:val="24"/>
        </w:rPr>
        <w:t xml:space="preserve">, Vytautas. Lietuvos poligrafijos įmonės 1795–1915. Iš </w:t>
      </w:r>
      <w:r w:rsidRPr="00DD53FD">
        <w:rPr>
          <w:rFonts w:ascii="Times New Roman" w:hAnsi="Times New Roman"/>
          <w:i/>
          <w:sz w:val="24"/>
          <w:szCs w:val="24"/>
        </w:rPr>
        <w:t>Iš Lietuvos kultūros istorijos.</w:t>
      </w:r>
      <w:r w:rsidR="00EA6EE6">
        <w:rPr>
          <w:rFonts w:ascii="Times New Roman" w:hAnsi="Times New Roman"/>
          <w:sz w:val="24"/>
          <w:szCs w:val="24"/>
        </w:rPr>
        <w:t xml:space="preserve"> T. 7,</w:t>
      </w:r>
      <w:r w:rsidRPr="00DD53FD">
        <w:rPr>
          <w:rFonts w:ascii="Times New Roman" w:hAnsi="Times New Roman"/>
          <w:i/>
          <w:sz w:val="24"/>
          <w:szCs w:val="24"/>
        </w:rPr>
        <w:t xml:space="preserve"> </w:t>
      </w:r>
      <w:r w:rsidRPr="00EA6EE6">
        <w:rPr>
          <w:rFonts w:ascii="Times New Roman" w:hAnsi="Times New Roman"/>
          <w:sz w:val="24"/>
          <w:szCs w:val="24"/>
        </w:rPr>
        <w:t>Spauda ir spaustuvės.</w:t>
      </w:r>
      <w:r w:rsidRPr="00DD53FD">
        <w:rPr>
          <w:rFonts w:ascii="Times New Roman" w:hAnsi="Times New Roman"/>
          <w:sz w:val="24"/>
          <w:szCs w:val="24"/>
        </w:rPr>
        <w:t xml:space="preserve"> Vilnius, 1972, p. 180; </w:t>
      </w:r>
      <w:r w:rsidRPr="00DD53FD">
        <w:rPr>
          <w:rFonts w:ascii="Times New Roman" w:hAnsi="Times New Roman"/>
          <w:i/>
          <w:sz w:val="24"/>
          <w:szCs w:val="24"/>
        </w:rPr>
        <w:t>Lietuvos bibliografija. Serija A. Knygos lietuvių kalba</w:t>
      </w:r>
      <w:r w:rsidRPr="00DD53FD">
        <w:rPr>
          <w:rFonts w:ascii="Times New Roman" w:hAnsi="Times New Roman"/>
          <w:sz w:val="24"/>
          <w:szCs w:val="24"/>
        </w:rPr>
        <w:t>. T. 3</w:t>
      </w:r>
      <w:r w:rsidR="00C66E8D">
        <w:rPr>
          <w:rFonts w:ascii="Times New Roman" w:hAnsi="Times New Roman"/>
          <w:sz w:val="24"/>
          <w:szCs w:val="24"/>
        </w:rPr>
        <w:t>, 1905–1917</w:t>
      </w:r>
      <w:r w:rsidRPr="00DD53FD">
        <w:rPr>
          <w:rFonts w:ascii="Times New Roman" w:hAnsi="Times New Roman"/>
          <w:sz w:val="24"/>
          <w:szCs w:val="24"/>
        </w:rPr>
        <w:t>. Vilnius, 2006, kn. 1–2</w:t>
      </w:r>
      <w:r w:rsidR="00AA110E" w:rsidRPr="00DD53FD">
        <w:rPr>
          <w:rFonts w:ascii="Times New Roman" w:hAnsi="Times New Roman"/>
          <w:sz w:val="24"/>
          <w:szCs w:val="24"/>
        </w:rPr>
        <w:t>,</w:t>
      </w:r>
      <w:r w:rsidRPr="00DD53FD">
        <w:rPr>
          <w:rFonts w:ascii="Times New Roman" w:hAnsi="Times New Roman"/>
          <w:sz w:val="24"/>
          <w:szCs w:val="24"/>
        </w:rPr>
        <w:t xml:space="preserve"> </w:t>
      </w:r>
      <w:r w:rsidR="00AA110E" w:rsidRPr="00DD53FD">
        <w:rPr>
          <w:rFonts w:ascii="Times New Roman" w:hAnsi="Times New Roman"/>
          <w:sz w:val="24"/>
          <w:szCs w:val="24"/>
        </w:rPr>
        <w:t>į</w:t>
      </w:r>
      <w:r w:rsidRPr="00DD53FD">
        <w:rPr>
          <w:rFonts w:ascii="Times New Roman" w:hAnsi="Times New Roman"/>
          <w:sz w:val="24"/>
          <w:szCs w:val="24"/>
        </w:rPr>
        <w:t>r. 695, 2892.</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32. Feivelio Šabaševičiaus spaustuvė (1912)</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r w:rsidR="00BC39D2" w:rsidRPr="00CE10D0">
        <w:rPr>
          <w:rFonts w:ascii="Times New Roman" w:hAnsi="Times New Roman"/>
          <w:sz w:val="26"/>
          <w:szCs w:val="26"/>
        </w:rPr>
        <w:t>.</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Žydų tautybės miestietis Feivelis Šabaševičius.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III. 1912 – Soboro g. (Matematiko namai).</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hAnsi="Times New Roman"/>
          <w:caps/>
          <w:sz w:val="24"/>
          <w:szCs w:val="24"/>
        </w:rPr>
        <w:t>Merkys</w:t>
      </w:r>
      <w:r w:rsidRPr="00DD53FD">
        <w:rPr>
          <w:rFonts w:ascii="Times New Roman" w:hAnsi="Times New Roman"/>
          <w:sz w:val="24"/>
          <w:szCs w:val="24"/>
        </w:rPr>
        <w:t xml:space="preserve">, Vytautas. Lietuvos poligrafijos įmonės 1795–1915. Iš </w:t>
      </w:r>
      <w:r w:rsidRPr="00DD53FD">
        <w:rPr>
          <w:rFonts w:ascii="Times New Roman" w:hAnsi="Times New Roman"/>
          <w:i/>
          <w:sz w:val="24"/>
          <w:szCs w:val="24"/>
        </w:rPr>
        <w:t xml:space="preserve">Iš Lietuvos kultūros istorijos. </w:t>
      </w:r>
      <w:r w:rsidR="00EA6EE6">
        <w:rPr>
          <w:rFonts w:ascii="Times New Roman" w:hAnsi="Times New Roman"/>
          <w:sz w:val="24"/>
          <w:szCs w:val="24"/>
        </w:rPr>
        <w:t xml:space="preserve">T. 7, </w:t>
      </w:r>
      <w:r w:rsidRPr="00EA6EE6">
        <w:rPr>
          <w:rFonts w:ascii="Times New Roman" w:hAnsi="Times New Roman"/>
          <w:sz w:val="24"/>
          <w:szCs w:val="24"/>
        </w:rPr>
        <w:t>Spauda ir spaustuvės.</w:t>
      </w:r>
      <w:r w:rsidRPr="00DD53FD">
        <w:rPr>
          <w:rFonts w:ascii="Times New Roman" w:hAnsi="Times New Roman"/>
          <w:sz w:val="24"/>
          <w:szCs w:val="24"/>
        </w:rPr>
        <w:t xml:space="preserve"> Vilnius, 1972, p. 180.</w:t>
      </w:r>
    </w:p>
    <w:p w:rsidR="009A212A" w:rsidRPr="00CE10D0" w:rsidRDefault="009A212A" w:rsidP="009A212A">
      <w:pPr>
        <w:spacing w:after="0"/>
        <w:rPr>
          <w:rFonts w:ascii="Times New Roman" w:hAnsi="Times New Roman"/>
          <w:b/>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33. „Titnagas“ (1923–1941)</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stereotipija, knygrišykla ir antspaudų dirbtuvės.</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II. Pasitikėjimo bendrovė „Titnagas“, kapitalas 100 tūkst. Lt (iš jų 70 tūkst. Lt Jono Šliūpo, 20 tūkst. Lt Jurgio Aleknos ir 10 tūkst. Lt Martyno Yčo). Oficialiuose dokumentuose savininku buvo laikomas J. Šliūpas. Įsteigta 1923-09-15, įregistruota 1923-07-25. Iš varžytinių 1935-02-07 įsigijo Lietuvos bankas, valdė bank</w:t>
      </w:r>
      <w:r w:rsidR="00A64133">
        <w:rPr>
          <w:rFonts w:ascii="Times New Roman" w:hAnsi="Times New Roman"/>
          <w:sz w:val="26"/>
          <w:szCs w:val="26"/>
        </w:rPr>
        <w:t xml:space="preserve">o Šiaulių skyrius. 1940-07-31 </w:t>
      </w:r>
      <w:r w:rsidRPr="00CE10D0">
        <w:rPr>
          <w:rFonts w:ascii="Times New Roman" w:hAnsi="Times New Roman"/>
          <w:sz w:val="26"/>
          <w:szCs w:val="26"/>
        </w:rPr>
        <w:t xml:space="preserve">nacionalizuota. 1941 II pusėje – </w:t>
      </w:r>
      <w:r w:rsidR="00A64133" w:rsidRPr="00CE10D0">
        <w:rPr>
          <w:rFonts w:ascii="Times New Roman" w:hAnsi="Times New Roman"/>
          <w:sz w:val="26"/>
          <w:szCs w:val="26"/>
        </w:rPr>
        <w:t xml:space="preserve">trumpam </w:t>
      </w:r>
      <w:r w:rsidRPr="00CE10D0">
        <w:rPr>
          <w:rFonts w:ascii="Times New Roman" w:hAnsi="Times New Roman"/>
          <w:sz w:val="26"/>
          <w:szCs w:val="26"/>
        </w:rPr>
        <w:t>gr</w:t>
      </w:r>
      <w:r w:rsidR="00DD7BFF" w:rsidRPr="00CE10D0">
        <w:rPr>
          <w:rFonts w:ascii="Times New Roman" w:hAnsi="Times New Roman"/>
          <w:sz w:val="26"/>
          <w:szCs w:val="26"/>
        </w:rPr>
        <w:t>ąžinta Lietuvos bankui.</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III. 1923 – Bažnyčios g. 1 (nuo 1924 – 58) (Lietuvos prekybos ir pramonės banko rūsyje), 1934 – Dariaus ir Girėno</w:t>
      </w:r>
      <w:r w:rsidR="00A64133">
        <w:rPr>
          <w:rFonts w:ascii="Times New Roman" w:hAnsi="Times New Roman"/>
          <w:sz w:val="26"/>
          <w:szCs w:val="26"/>
        </w:rPr>
        <w:t xml:space="preserve"> g.</w:t>
      </w:r>
      <w:r w:rsidRPr="00CE10D0">
        <w:rPr>
          <w:rFonts w:ascii="Times New Roman" w:hAnsi="Times New Roman"/>
          <w:sz w:val="26"/>
          <w:szCs w:val="26"/>
        </w:rPr>
        <w:t xml:space="preserve"> 58 (1935 –</w:t>
      </w:r>
      <w:r w:rsidR="00A64133">
        <w:rPr>
          <w:rFonts w:ascii="Times New Roman" w:hAnsi="Times New Roman"/>
          <w:sz w:val="26"/>
          <w:szCs w:val="26"/>
        </w:rPr>
        <w:t xml:space="preserve"> </w:t>
      </w:r>
      <w:r w:rsidRPr="00CE10D0">
        <w:rPr>
          <w:rFonts w:ascii="Times New Roman" w:hAnsi="Times New Roman"/>
          <w:sz w:val="26"/>
          <w:szCs w:val="26"/>
        </w:rPr>
        <w:t xml:space="preserve">52). </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IV. 1923 – 6 (spaudos „Victoria“, „Kositios“, „Hassfeld“, „Heidelberg“, popieriaus pjovimo ir siuvimo) mašinos, 1935 – 4 (2 plokščiaspaudės ir 2 mažesnės spaudos) mašinos, 1940 – 9 (2 plokščiaspaudės, 2 tiglinės, „Boston press“ sistemos, popieriaus pjovimo, stancavimo ir segimo) mašinos.</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 xml:space="preserve">V. a) 263 (222), b) </w:t>
      </w:r>
      <w:r w:rsidR="00907A3F" w:rsidRPr="00CE10D0">
        <w:rPr>
          <w:rFonts w:ascii="Times New Roman" w:hAnsi="Times New Roman"/>
          <w:sz w:val="26"/>
          <w:szCs w:val="26"/>
        </w:rPr>
        <w:t xml:space="preserve">„Ateities žiedai“ (1924), </w:t>
      </w:r>
      <w:r w:rsidRPr="00CE10D0">
        <w:rPr>
          <w:rFonts w:ascii="Times New Roman" w:hAnsi="Times New Roman"/>
          <w:sz w:val="26"/>
          <w:szCs w:val="26"/>
        </w:rPr>
        <w:t xml:space="preserve">„Darbininkų laikraštis“ (1924), „Darbininkų žinios“ (1925), „Darbininkų žodis“ (1924), </w:t>
      </w:r>
      <w:r w:rsidR="00907A3F" w:rsidRPr="00CE10D0">
        <w:rPr>
          <w:rFonts w:ascii="Times New Roman" w:hAnsi="Times New Roman"/>
          <w:sz w:val="26"/>
          <w:szCs w:val="26"/>
        </w:rPr>
        <w:t xml:space="preserve">„Joniškio žemės ūkio ir pramonės parodos komiteto biuletenis“ (1929), „Kraštas“ (1926), </w:t>
      </w:r>
      <w:r w:rsidRPr="00CE10D0">
        <w:rPr>
          <w:rFonts w:ascii="Times New Roman" w:hAnsi="Times New Roman"/>
          <w:sz w:val="26"/>
          <w:szCs w:val="26"/>
        </w:rPr>
        <w:t>„Kultūra“ (1923–1927),</w:t>
      </w:r>
      <w:r w:rsidR="00907A3F" w:rsidRPr="00CE10D0">
        <w:rPr>
          <w:rFonts w:ascii="Times New Roman" w:hAnsi="Times New Roman"/>
          <w:sz w:val="26"/>
          <w:szCs w:val="26"/>
        </w:rPr>
        <w:t xml:space="preserve"> „Laisvamanis“ (1934–1936),</w:t>
      </w:r>
      <w:r w:rsidRPr="00CE10D0">
        <w:rPr>
          <w:rFonts w:ascii="Times New Roman" w:hAnsi="Times New Roman"/>
          <w:sz w:val="26"/>
          <w:szCs w:val="26"/>
        </w:rPr>
        <w:t xml:space="preserve"> „Menas“ (1933–1935), </w:t>
      </w:r>
      <w:r w:rsidR="00DE0608" w:rsidRPr="00CE10D0">
        <w:rPr>
          <w:rFonts w:ascii="Times New Roman" w:hAnsi="Times New Roman"/>
          <w:sz w:val="26"/>
          <w:szCs w:val="26"/>
        </w:rPr>
        <w:t xml:space="preserve">„Mūsų kraštas“ (1924), </w:t>
      </w:r>
      <w:r w:rsidR="00D33A68" w:rsidRPr="00CE10D0">
        <w:rPr>
          <w:rFonts w:ascii="Times New Roman" w:hAnsi="Times New Roman"/>
          <w:sz w:val="26"/>
          <w:szCs w:val="26"/>
        </w:rPr>
        <w:t xml:space="preserve">„Pakuršės aidas“ (1934), </w:t>
      </w:r>
      <w:r w:rsidR="00907A3F" w:rsidRPr="00CE10D0">
        <w:rPr>
          <w:rFonts w:ascii="Times New Roman" w:hAnsi="Times New Roman"/>
          <w:sz w:val="26"/>
          <w:szCs w:val="26"/>
        </w:rPr>
        <w:t xml:space="preserve">„Pieno ir gyvulių ūkis“ (1930–1931), </w:t>
      </w:r>
      <w:r w:rsidRPr="00CE10D0">
        <w:rPr>
          <w:rFonts w:ascii="Times New Roman" w:hAnsi="Times New Roman"/>
          <w:sz w:val="26"/>
          <w:szCs w:val="26"/>
        </w:rPr>
        <w:t xml:space="preserve">„Respublikos gerovė“ (1924), </w:t>
      </w:r>
      <w:r w:rsidR="00907A3F" w:rsidRPr="00CE10D0">
        <w:rPr>
          <w:rFonts w:ascii="Times New Roman" w:hAnsi="Times New Roman"/>
          <w:sz w:val="26"/>
          <w:szCs w:val="26"/>
        </w:rPr>
        <w:t xml:space="preserve">„Rinkimų verpetai“ (1926), „Skautų aidas“ </w:t>
      </w:r>
      <w:r w:rsidR="00907A3F" w:rsidRPr="00CE10D0">
        <w:rPr>
          <w:rFonts w:ascii="Times New Roman" w:hAnsi="Times New Roman"/>
          <w:sz w:val="26"/>
          <w:szCs w:val="26"/>
        </w:rPr>
        <w:lastRenderedPageBreak/>
        <w:t>(1923–1925),</w:t>
      </w:r>
      <w:r w:rsidR="00A46BA6" w:rsidRPr="00CE10D0">
        <w:rPr>
          <w:rFonts w:ascii="Times New Roman" w:hAnsi="Times New Roman"/>
          <w:sz w:val="26"/>
          <w:szCs w:val="26"/>
        </w:rPr>
        <w:t xml:space="preserve"> „Šakar-makar“ (1924),</w:t>
      </w:r>
      <w:r w:rsidR="00907A3F" w:rsidRPr="00CE10D0">
        <w:rPr>
          <w:rFonts w:ascii="Times New Roman" w:hAnsi="Times New Roman"/>
          <w:sz w:val="26"/>
          <w:szCs w:val="26"/>
        </w:rPr>
        <w:t xml:space="preserve"> </w:t>
      </w:r>
      <w:r w:rsidR="00DE0608" w:rsidRPr="00CE10D0">
        <w:rPr>
          <w:rFonts w:ascii="Times New Roman" w:hAnsi="Times New Roman"/>
          <w:sz w:val="26"/>
          <w:szCs w:val="26"/>
        </w:rPr>
        <w:t>„Šiaulietis“ (1924–1925</w:t>
      </w:r>
      <w:r w:rsidRPr="00CE10D0">
        <w:rPr>
          <w:rFonts w:ascii="Times New Roman" w:hAnsi="Times New Roman"/>
          <w:sz w:val="26"/>
          <w:szCs w:val="26"/>
        </w:rPr>
        <w:t>), „Šiaulių naujienos“ (1923–1928), „Tautos balsas“ (1935),</w:t>
      </w:r>
      <w:r w:rsidR="00D33A68" w:rsidRPr="00CE10D0">
        <w:rPr>
          <w:rFonts w:ascii="Times New Roman" w:hAnsi="Times New Roman"/>
          <w:sz w:val="26"/>
          <w:szCs w:val="26"/>
        </w:rPr>
        <w:t xml:space="preserve"> „Žagarės aidas“ (1931),</w:t>
      </w:r>
      <w:r w:rsidR="00A46BA6" w:rsidRPr="00CE10D0">
        <w:rPr>
          <w:rFonts w:ascii="Times New Roman" w:hAnsi="Times New Roman"/>
          <w:sz w:val="26"/>
          <w:szCs w:val="26"/>
        </w:rPr>
        <w:t xml:space="preserve"> „Žagarės balselis“ (1931),</w:t>
      </w:r>
      <w:r w:rsidRPr="00CE10D0">
        <w:rPr>
          <w:rFonts w:ascii="Times New Roman" w:hAnsi="Times New Roman"/>
          <w:sz w:val="26"/>
          <w:szCs w:val="26"/>
        </w:rPr>
        <w:t xml:space="preserve"> „Žemaičių balsas“ (1924–1925), </w:t>
      </w:r>
      <w:r w:rsidR="00A46BA6" w:rsidRPr="00CE10D0">
        <w:rPr>
          <w:rFonts w:ascii="Times New Roman" w:hAnsi="Times New Roman"/>
          <w:sz w:val="26"/>
          <w:szCs w:val="26"/>
        </w:rPr>
        <w:t xml:space="preserve">„Žemės ūkio ir pramonės parodos Grudžiuose biuletenis“ (1933), </w:t>
      </w:r>
      <w:r w:rsidR="00907A3F" w:rsidRPr="00CE10D0">
        <w:rPr>
          <w:rFonts w:ascii="Times New Roman" w:hAnsi="Times New Roman"/>
          <w:sz w:val="26"/>
          <w:szCs w:val="26"/>
        </w:rPr>
        <w:t xml:space="preserve">„Žiburėlis“ (1928–1933), </w:t>
      </w:r>
      <w:r w:rsidRPr="00CE10D0">
        <w:rPr>
          <w:rFonts w:ascii="Times New Roman" w:hAnsi="Times New Roman"/>
          <w:sz w:val="26"/>
          <w:szCs w:val="26"/>
        </w:rPr>
        <w:t>c) blankinė ir smulkioji spauda, atvirukai ir spalvoti plakatai, d) lietuvių ir vokiečių k.</w:t>
      </w:r>
    </w:p>
    <w:p w:rsidR="009A212A" w:rsidRPr="00CE10D0" w:rsidRDefault="009A212A" w:rsidP="00BC39D2">
      <w:pPr>
        <w:spacing w:after="0"/>
        <w:jc w:val="both"/>
        <w:rPr>
          <w:rFonts w:ascii="Times New Roman" w:hAnsi="Times New Roman"/>
          <w:sz w:val="26"/>
          <w:szCs w:val="26"/>
        </w:rPr>
      </w:pPr>
      <w:r w:rsidRPr="00CE10D0">
        <w:rPr>
          <w:rFonts w:ascii="Times New Roman" w:hAnsi="Times New Roman"/>
          <w:sz w:val="26"/>
          <w:szCs w:val="26"/>
        </w:rPr>
        <w:t>VI. 1923 – vedėjas Erichas Kühnas, 1930 – Aleksandras Jakubauskas (g. 1875-10-30), 1944-07-30 – Albertas Domereckis. 1923 – 1 tarnautojas, 6 darbininkai ir 3 mokiniai, 1927 I pusmetis – 1 tarnautojas, 10 darbininkų ir 2 mokiniai, 1927 II pusmetis – 1 tarnautojas, 13 darbininkų ir 2 mokiniai. 1936 – 1 tarnautojas, 9 darbininkai. 1940 – įvertinta 13</w:t>
      </w:r>
      <w:r w:rsidR="00B42DF5">
        <w:rPr>
          <w:rFonts w:ascii="Times New Roman" w:hAnsi="Times New Roman"/>
          <w:sz w:val="26"/>
          <w:szCs w:val="26"/>
        </w:rPr>
        <w:t xml:space="preserve"> </w:t>
      </w:r>
      <w:r w:rsidRPr="00CE10D0">
        <w:rPr>
          <w:rFonts w:ascii="Times New Roman" w:hAnsi="Times New Roman"/>
          <w:sz w:val="26"/>
          <w:szCs w:val="26"/>
        </w:rPr>
        <w:t>074,59 Lt. Nuo 1941 II pusės – veikė kaip gamybinis „Astros“ skyrius</w:t>
      </w:r>
      <w:r w:rsidR="00B42DF5">
        <w:rPr>
          <w:rFonts w:ascii="Times New Roman" w:hAnsi="Times New Roman"/>
          <w:sz w:val="26"/>
          <w:szCs w:val="26"/>
        </w:rPr>
        <w:t xml:space="preserve"> (žr. pl.: nr. 18)</w:t>
      </w:r>
      <w:r w:rsidRPr="00CE10D0">
        <w:rPr>
          <w:rFonts w:ascii="Times New Roman" w:hAnsi="Times New Roman"/>
          <w:sz w:val="26"/>
          <w:szCs w:val="26"/>
        </w:rPr>
        <w:t>.</w:t>
      </w:r>
    </w:p>
    <w:p w:rsidR="009A212A" w:rsidRPr="00CE10D0" w:rsidRDefault="009A212A" w:rsidP="009A212A">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eastAsia="Times New Roman" w:hAnsi="Times New Roman"/>
          <w:caps/>
          <w:sz w:val="24"/>
          <w:szCs w:val="24"/>
        </w:rPr>
        <w:t>Glosienė</w:t>
      </w:r>
      <w:r w:rsidRPr="00DD53FD">
        <w:rPr>
          <w:rFonts w:ascii="Times New Roman" w:eastAsia="Times New Roman" w:hAnsi="Times New Roman"/>
          <w:sz w:val="24"/>
          <w:szCs w:val="24"/>
        </w:rPr>
        <w:t xml:space="preserve">, Audronė. Poligrafijos įmonės Lietuvoje 1918–1940 metais. </w:t>
      </w:r>
      <w:r w:rsidRPr="00DD53FD">
        <w:rPr>
          <w:rFonts w:ascii="Times New Roman" w:eastAsia="Times New Roman" w:hAnsi="Times New Roman"/>
          <w:i/>
          <w:sz w:val="24"/>
          <w:szCs w:val="24"/>
        </w:rPr>
        <w:t>Knygotyra</w:t>
      </w:r>
      <w:r w:rsidRPr="00DD53FD">
        <w:rPr>
          <w:rFonts w:ascii="Times New Roman" w:eastAsia="Times New Roman" w:hAnsi="Times New Roman"/>
          <w:sz w:val="24"/>
          <w:szCs w:val="24"/>
        </w:rPr>
        <w:t xml:space="preserve">, 1991, t. 18 (25), p. 54; </w:t>
      </w:r>
      <w:r w:rsidRPr="00DD53FD">
        <w:rPr>
          <w:rFonts w:ascii="Times New Roman" w:hAnsi="Times New Roman"/>
          <w:caps/>
          <w:sz w:val="24"/>
          <w:szCs w:val="24"/>
        </w:rPr>
        <w:t>Užtupas</w:t>
      </w:r>
      <w:r w:rsidRPr="00DD53FD">
        <w:rPr>
          <w:rFonts w:ascii="Times New Roman" w:hAnsi="Times New Roman"/>
          <w:sz w:val="24"/>
          <w:szCs w:val="24"/>
        </w:rPr>
        <w:t xml:space="preserve">, Vilius. </w:t>
      </w:r>
      <w:r w:rsidRPr="00DD53FD">
        <w:rPr>
          <w:rFonts w:ascii="Times New Roman" w:hAnsi="Times New Roman"/>
          <w:i/>
          <w:sz w:val="24"/>
          <w:szCs w:val="24"/>
        </w:rPr>
        <w:t>Lietuvos spaustuvės</w:t>
      </w:r>
      <w:r w:rsidRPr="00DD53FD">
        <w:rPr>
          <w:rFonts w:ascii="Times New Roman" w:hAnsi="Times New Roman"/>
          <w:sz w:val="24"/>
          <w:szCs w:val="24"/>
        </w:rPr>
        <w:t xml:space="preserve">, 1522–1997. Vilnius; Kaunas, 1998, p. 301; </w:t>
      </w:r>
      <w:r w:rsidR="00B42DF5" w:rsidRPr="00DD53FD">
        <w:rPr>
          <w:rFonts w:ascii="Times New Roman" w:hAnsi="Times New Roman"/>
          <w:i/>
          <w:sz w:val="24"/>
          <w:szCs w:val="24"/>
        </w:rPr>
        <w:t>Lietuvos komunistų partijos spauda, 1917–1940</w:t>
      </w:r>
      <w:r w:rsidR="00B42DF5">
        <w:rPr>
          <w:rFonts w:ascii="Times New Roman" w:hAnsi="Times New Roman"/>
          <w:sz w:val="24"/>
          <w:szCs w:val="24"/>
        </w:rPr>
        <w:t>:</w:t>
      </w:r>
      <w:r w:rsidR="00B42DF5" w:rsidRPr="00DD53FD">
        <w:rPr>
          <w:rFonts w:ascii="Times New Roman" w:hAnsi="Times New Roman"/>
          <w:sz w:val="24"/>
          <w:szCs w:val="24"/>
        </w:rPr>
        <w:t xml:space="preserve"> </w:t>
      </w:r>
      <w:r w:rsidR="00B42DF5">
        <w:rPr>
          <w:rFonts w:ascii="Times New Roman" w:hAnsi="Times New Roman"/>
          <w:sz w:val="24"/>
          <w:szCs w:val="24"/>
        </w:rPr>
        <w:t>b</w:t>
      </w:r>
      <w:r w:rsidR="00B42DF5" w:rsidRPr="00DD53FD">
        <w:rPr>
          <w:rFonts w:ascii="Times New Roman" w:hAnsi="Times New Roman"/>
          <w:sz w:val="24"/>
          <w:szCs w:val="24"/>
        </w:rPr>
        <w:t xml:space="preserve">ibliografija. </w:t>
      </w:r>
      <w:r w:rsidR="00B42DF5">
        <w:rPr>
          <w:rFonts w:ascii="Times New Roman" w:hAnsi="Times New Roman"/>
          <w:sz w:val="24"/>
          <w:szCs w:val="24"/>
        </w:rPr>
        <w:t xml:space="preserve">D. 2, </w:t>
      </w:r>
      <w:r w:rsidR="00B42DF5" w:rsidRPr="00DD53FD">
        <w:rPr>
          <w:rFonts w:ascii="Times New Roman" w:hAnsi="Times New Roman"/>
          <w:sz w:val="24"/>
          <w:szCs w:val="24"/>
        </w:rPr>
        <w:t xml:space="preserve">Periodiniai leidiniai. Vilnius, 1985, p. 112, 118–119; </w:t>
      </w:r>
      <w:r w:rsidRPr="00DD53FD">
        <w:rPr>
          <w:rFonts w:ascii="Times New Roman" w:hAnsi="Times New Roman"/>
          <w:sz w:val="24"/>
          <w:szCs w:val="24"/>
        </w:rPr>
        <w:t>LCVA</w:t>
      </w:r>
      <w:r w:rsidR="00BC39D2" w:rsidRPr="00DD53FD">
        <w:rPr>
          <w:rFonts w:ascii="Times New Roman" w:hAnsi="Times New Roman"/>
          <w:sz w:val="24"/>
          <w:szCs w:val="24"/>
        </w:rPr>
        <w:t>,</w:t>
      </w:r>
      <w:r w:rsidRPr="00DD53FD">
        <w:rPr>
          <w:rFonts w:ascii="Times New Roman" w:hAnsi="Times New Roman"/>
          <w:sz w:val="24"/>
          <w:szCs w:val="24"/>
        </w:rPr>
        <w:t xml:space="preserve"> f. 377, ap. 5, b. 95, lap. 212, 225–226; LCVA</w:t>
      </w:r>
      <w:r w:rsidR="00BC39D2" w:rsidRPr="00DD53FD">
        <w:rPr>
          <w:rFonts w:ascii="Times New Roman" w:hAnsi="Times New Roman"/>
          <w:sz w:val="24"/>
          <w:szCs w:val="24"/>
        </w:rPr>
        <w:t>,</w:t>
      </w:r>
      <w:r w:rsidRPr="00DD53FD">
        <w:rPr>
          <w:rFonts w:ascii="Times New Roman" w:hAnsi="Times New Roman"/>
          <w:sz w:val="24"/>
          <w:szCs w:val="24"/>
        </w:rPr>
        <w:t xml:space="preserve"> f. 377, ap. 10, b. 228, lap. 15; LCVA</w:t>
      </w:r>
      <w:r w:rsidR="00BC39D2" w:rsidRPr="00DD53FD">
        <w:rPr>
          <w:rFonts w:ascii="Times New Roman" w:hAnsi="Times New Roman"/>
          <w:sz w:val="24"/>
          <w:szCs w:val="24"/>
        </w:rPr>
        <w:t>,</w:t>
      </w:r>
      <w:r w:rsidRPr="00DD53FD">
        <w:rPr>
          <w:rFonts w:ascii="Times New Roman" w:hAnsi="Times New Roman"/>
          <w:sz w:val="24"/>
          <w:szCs w:val="24"/>
        </w:rPr>
        <w:t xml:space="preserve"> f. 388, ap. 2a, b. 301; </w:t>
      </w:r>
      <w:r w:rsidRPr="00DD53FD">
        <w:rPr>
          <w:rFonts w:ascii="Times New Roman" w:eastAsia="Times New Roman" w:hAnsi="Times New Roman"/>
          <w:sz w:val="24"/>
          <w:szCs w:val="24"/>
        </w:rPr>
        <w:t>LCVA</w:t>
      </w:r>
      <w:r w:rsidR="00BC39D2" w:rsidRPr="00DD53FD">
        <w:rPr>
          <w:rFonts w:ascii="Times New Roman" w:eastAsia="Times New Roman" w:hAnsi="Times New Roman"/>
          <w:sz w:val="24"/>
          <w:szCs w:val="24"/>
        </w:rPr>
        <w:t>,</w:t>
      </w:r>
      <w:r w:rsidRPr="00DD53FD">
        <w:rPr>
          <w:rFonts w:ascii="Times New Roman" w:eastAsia="Times New Roman" w:hAnsi="Times New Roman"/>
          <w:sz w:val="24"/>
          <w:szCs w:val="24"/>
        </w:rPr>
        <w:t xml:space="preserve"> f. 388, ap. 2a, b. 2424</w:t>
      </w:r>
      <w:r w:rsidRPr="00DD53FD">
        <w:rPr>
          <w:rFonts w:ascii="Times New Roman" w:hAnsi="Times New Roman"/>
          <w:sz w:val="24"/>
          <w:szCs w:val="24"/>
        </w:rPr>
        <w:t>; LCVA</w:t>
      </w:r>
      <w:r w:rsidR="00BC39D2" w:rsidRPr="00DD53FD">
        <w:rPr>
          <w:rFonts w:ascii="Times New Roman" w:hAnsi="Times New Roman"/>
          <w:sz w:val="24"/>
          <w:szCs w:val="24"/>
        </w:rPr>
        <w:t>,</w:t>
      </w:r>
      <w:r w:rsidRPr="00DD53FD">
        <w:rPr>
          <w:rFonts w:ascii="Times New Roman" w:hAnsi="Times New Roman"/>
          <w:sz w:val="24"/>
          <w:szCs w:val="24"/>
        </w:rPr>
        <w:t xml:space="preserve"> f. 394, ap. 5, b. 267, lap. 479–480; LCVA</w:t>
      </w:r>
      <w:r w:rsidR="00BC39D2" w:rsidRPr="00DD53FD">
        <w:rPr>
          <w:rFonts w:ascii="Times New Roman" w:hAnsi="Times New Roman"/>
          <w:sz w:val="24"/>
          <w:szCs w:val="24"/>
        </w:rPr>
        <w:t>,</w:t>
      </w:r>
      <w:r w:rsidRPr="00DD53FD">
        <w:rPr>
          <w:rFonts w:ascii="Times New Roman" w:hAnsi="Times New Roman"/>
          <w:sz w:val="24"/>
          <w:szCs w:val="24"/>
        </w:rPr>
        <w:t xml:space="preserve"> f. 412, ap. 9, b. 183, lap. 62; LCVA</w:t>
      </w:r>
      <w:r w:rsidR="00BC39D2" w:rsidRPr="00DD53FD">
        <w:rPr>
          <w:rFonts w:ascii="Times New Roman" w:hAnsi="Times New Roman"/>
          <w:sz w:val="24"/>
          <w:szCs w:val="24"/>
        </w:rPr>
        <w:t>,</w:t>
      </w:r>
      <w:r w:rsidRPr="00DD53FD">
        <w:rPr>
          <w:rFonts w:ascii="Times New Roman" w:hAnsi="Times New Roman"/>
          <w:sz w:val="24"/>
          <w:szCs w:val="24"/>
        </w:rPr>
        <w:t xml:space="preserve"> f. 412, ap</w:t>
      </w:r>
      <w:r w:rsidR="001E7CC2">
        <w:rPr>
          <w:rFonts w:ascii="Times New Roman" w:hAnsi="Times New Roman"/>
          <w:sz w:val="24"/>
          <w:szCs w:val="24"/>
        </w:rPr>
        <w:t>.</w:t>
      </w:r>
      <w:r w:rsidRPr="00DD53FD">
        <w:rPr>
          <w:rFonts w:ascii="Times New Roman" w:hAnsi="Times New Roman"/>
          <w:sz w:val="24"/>
          <w:szCs w:val="24"/>
        </w:rPr>
        <w:t xml:space="preserve"> 9, b. 406; LCVA</w:t>
      </w:r>
      <w:r w:rsidR="00BC39D2" w:rsidRPr="00DD53FD">
        <w:rPr>
          <w:rFonts w:ascii="Times New Roman" w:hAnsi="Times New Roman"/>
          <w:sz w:val="24"/>
          <w:szCs w:val="24"/>
        </w:rPr>
        <w:t>,</w:t>
      </w:r>
      <w:r w:rsidRPr="00DD53FD">
        <w:rPr>
          <w:rFonts w:ascii="Times New Roman" w:hAnsi="Times New Roman"/>
          <w:sz w:val="24"/>
          <w:szCs w:val="24"/>
        </w:rPr>
        <w:t xml:space="preserve"> f. 412, ap. 9, b. 1169; LCVA</w:t>
      </w:r>
      <w:r w:rsidR="00BC39D2" w:rsidRPr="00DD53FD">
        <w:rPr>
          <w:rFonts w:ascii="Times New Roman" w:hAnsi="Times New Roman"/>
          <w:sz w:val="24"/>
          <w:szCs w:val="24"/>
        </w:rPr>
        <w:t>,</w:t>
      </w:r>
      <w:r w:rsidRPr="00DD53FD">
        <w:rPr>
          <w:rFonts w:ascii="Times New Roman" w:hAnsi="Times New Roman"/>
          <w:sz w:val="24"/>
          <w:szCs w:val="24"/>
        </w:rPr>
        <w:t xml:space="preserve"> f. R-771, ap. 2a, b. 665.</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 xml:space="preserve">34. „Vilties“ spaustuvė (1932–1935)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stereotipija ir knygrišykla.</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II. Lietuvių tautininkų sąjungos vyriausioji valdyba. Įkurta 1932-02-02. Iškilmingai atidaryta ir pašventinta 1932-02-12.</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III. 1932 – „Aušros“ al. 15, 1934 – „Aušros“ al. 19a., 193</w:t>
      </w:r>
      <w:r w:rsidR="00BF165F" w:rsidRPr="00CE10D0">
        <w:rPr>
          <w:rFonts w:ascii="Times New Roman" w:hAnsi="Times New Roman"/>
          <w:sz w:val="26"/>
          <w:szCs w:val="26"/>
        </w:rPr>
        <w:t>4-10-29</w:t>
      </w:r>
      <w:r w:rsidRPr="00CE10D0">
        <w:rPr>
          <w:rFonts w:ascii="Times New Roman" w:hAnsi="Times New Roman"/>
          <w:sz w:val="26"/>
          <w:szCs w:val="26"/>
        </w:rPr>
        <w:t xml:space="preserve"> – „Aušros“ al. 21a.</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 xml:space="preserve">IV. </w:t>
      </w:r>
      <w:r w:rsidR="008B10F4">
        <w:rPr>
          <w:rFonts w:ascii="Times New Roman" w:hAnsi="Times New Roman"/>
          <w:sz w:val="26"/>
          <w:szCs w:val="26"/>
        </w:rPr>
        <w:t>1932 – 1 („A</w:t>
      </w:r>
      <w:r w:rsidR="001E7CC2">
        <w:rPr>
          <w:rFonts w:ascii="Times New Roman" w:hAnsi="Times New Roman"/>
          <w:sz w:val="26"/>
          <w:szCs w:val="26"/>
        </w:rPr>
        <w:t>merikanka“ tipo spaudos) mašina,</w:t>
      </w:r>
      <w:r w:rsidR="008B10F4">
        <w:rPr>
          <w:rFonts w:ascii="Times New Roman" w:hAnsi="Times New Roman"/>
          <w:sz w:val="26"/>
          <w:szCs w:val="26"/>
        </w:rPr>
        <w:t xml:space="preserve"> </w:t>
      </w:r>
      <w:r w:rsidRPr="00CE10D0">
        <w:rPr>
          <w:rFonts w:ascii="Times New Roman" w:hAnsi="Times New Roman"/>
          <w:sz w:val="26"/>
          <w:szCs w:val="26"/>
        </w:rPr>
        <w:t xml:space="preserve">1934 – </w:t>
      </w:r>
      <w:r w:rsidR="008B10F4">
        <w:rPr>
          <w:rFonts w:ascii="Times New Roman" w:hAnsi="Times New Roman"/>
          <w:sz w:val="26"/>
          <w:szCs w:val="26"/>
        </w:rPr>
        <w:t>5</w:t>
      </w:r>
      <w:r w:rsidRPr="00CE10D0">
        <w:rPr>
          <w:rFonts w:ascii="Times New Roman" w:hAnsi="Times New Roman"/>
          <w:sz w:val="26"/>
          <w:szCs w:val="26"/>
        </w:rPr>
        <w:t xml:space="preserve"> (2 plokščiaspaudės ir 2 tiglinės spaudos, rank</w:t>
      </w:r>
      <w:r w:rsidR="001E7CC2">
        <w:rPr>
          <w:rFonts w:ascii="Times New Roman" w:hAnsi="Times New Roman"/>
          <w:sz w:val="26"/>
          <w:szCs w:val="26"/>
        </w:rPr>
        <w:t>inė popieriaus pjovimo) mašinos,</w:t>
      </w:r>
      <w:r w:rsidRPr="00CE10D0">
        <w:rPr>
          <w:rFonts w:ascii="Times New Roman" w:hAnsi="Times New Roman"/>
          <w:sz w:val="26"/>
          <w:szCs w:val="26"/>
        </w:rPr>
        <w:t xml:space="preserve"> 1935 – 4 (1 rotacinė, 2 plokščiaspaudės ir 1 tiglinė „Vi</w:t>
      </w:r>
      <w:r w:rsidR="00B42DF5">
        <w:rPr>
          <w:rFonts w:ascii="Times New Roman" w:hAnsi="Times New Roman"/>
          <w:sz w:val="26"/>
          <w:szCs w:val="26"/>
        </w:rPr>
        <w:t>c</w:t>
      </w:r>
      <w:r w:rsidRPr="00CE10D0">
        <w:rPr>
          <w:rFonts w:ascii="Times New Roman" w:hAnsi="Times New Roman"/>
          <w:sz w:val="26"/>
          <w:szCs w:val="26"/>
        </w:rPr>
        <w:t>toria“ spaudos) mašinos.</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 xml:space="preserve">V. a) 26 (14), b) </w:t>
      </w:r>
      <w:r w:rsidR="00B41669" w:rsidRPr="00CE10D0">
        <w:rPr>
          <w:rFonts w:ascii="Times New Roman" w:hAnsi="Times New Roman"/>
          <w:sz w:val="26"/>
          <w:szCs w:val="26"/>
        </w:rPr>
        <w:t xml:space="preserve">„Akis“ (1932), </w:t>
      </w:r>
      <w:r w:rsidRPr="00CE10D0">
        <w:rPr>
          <w:rFonts w:ascii="Times New Roman" w:hAnsi="Times New Roman"/>
          <w:sz w:val="26"/>
          <w:szCs w:val="26"/>
        </w:rPr>
        <w:t>„Biržų žinios“ (1932–1933),</w:t>
      </w:r>
      <w:r w:rsidR="00A46BA6" w:rsidRPr="00CE10D0">
        <w:rPr>
          <w:rFonts w:ascii="Times New Roman" w:hAnsi="Times New Roman"/>
          <w:sz w:val="26"/>
          <w:szCs w:val="26"/>
        </w:rPr>
        <w:t xml:space="preserve"> „Biuletenis“ (1935),</w:t>
      </w:r>
      <w:r w:rsidR="00E723E7" w:rsidRPr="00CE10D0">
        <w:rPr>
          <w:rFonts w:ascii="Times New Roman" w:hAnsi="Times New Roman"/>
          <w:sz w:val="26"/>
          <w:szCs w:val="26"/>
        </w:rPr>
        <w:t xml:space="preserve"> </w:t>
      </w:r>
      <w:r w:rsidR="00A46BA6" w:rsidRPr="00CE10D0">
        <w:rPr>
          <w:rFonts w:ascii="Times New Roman" w:hAnsi="Times New Roman"/>
          <w:sz w:val="26"/>
          <w:szCs w:val="26"/>
        </w:rPr>
        <w:t xml:space="preserve">„Jaunoji karta“ (1932–1935), </w:t>
      </w:r>
      <w:r w:rsidR="00E723E7" w:rsidRPr="00CE10D0">
        <w:rPr>
          <w:rFonts w:ascii="Times New Roman" w:hAnsi="Times New Roman"/>
          <w:sz w:val="26"/>
          <w:szCs w:val="26"/>
        </w:rPr>
        <w:t>„Kregždutė“ (1934–1935),</w:t>
      </w:r>
      <w:r w:rsidR="00A46BA6" w:rsidRPr="00CE10D0">
        <w:rPr>
          <w:rFonts w:ascii="Times New Roman" w:hAnsi="Times New Roman"/>
          <w:sz w:val="26"/>
          <w:szCs w:val="26"/>
        </w:rPr>
        <w:t xml:space="preserve"> „Lietuvių tautininkų sąjungos žinynas“ (1934–1935),</w:t>
      </w:r>
      <w:r w:rsidRPr="00CE10D0">
        <w:rPr>
          <w:rFonts w:ascii="Times New Roman" w:hAnsi="Times New Roman"/>
          <w:sz w:val="26"/>
          <w:szCs w:val="26"/>
        </w:rPr>
        <w:t xml:space="preserve"> </w:t>
      </w:r>
      <w:r w:rsidR="00A46BA6" w:rsidRPr="00CE10D0">
        <w:rPr>
          <w:rFonts w:ascii="Times New Roman" w:hAnsi="Times New Roman"/>
          <w:sz w:val="26"/>
          <w:szCs w:val="26"/>
        </w:rPr>
        <w:t xml:space="preserve">„Mūsų balsas“ (1932–1933), </w:t>
      </w:r>
      <w:r w:rsidRPr="00CE10D0">
        <w:rPr>
          <w:rFonts w:ascii="Times New Roman" w:hAnsi="Times New Roman"/>
          <w:sz w:val="26"/>
          <w:szCs w:val="26"/>
        </w:rPr>
        <w:t>„Mūsų kraštas“ (193</w:t>
      </w:r>
      <w:r w:rsidR="00A3562E" w:rsidRPr="00CE10D0">
        <w:rPr>
          <w:rFonts w:ascii="Times New Roman" w:hAnsi="Times New Roman"/>
          <w:sz w:val="26"/>
          <w:szCs w:val="26"/>
        </w:rPr>
        <w:t>2–1935</w:t>
      </w:r>
      <w:r w:rsidRPr="00CE10D0">
        <w:rPr>
          <w:rFonts w:ascii="Times New Roman" w:hAnsi="Times New Roman"/>
          <w:sz w:val="26"/>
          <w:szCs w:val="26"/>
        </w:rPr>
        <w:t>), „Mūsų meisteris“ (1932),</w:t>
      </w:r>
      <w:r w:rsidR="002F56B5" w:rsidRPr="00CE10D0">
        <w:rPr>
          <w:rFonts w:ascii="Times New Roman" w:hAnsi="Times New Roman"/>
          <w:sz w:val="26"/>
          <w:szCs w:val="26"/>
        </w:rPr>
        <w:t xml:space="preserve"> </w:t>
      </w:r>
      <w:r w:rsidR="00A3562E" w:rsidRPr="00CE10D0">
        <w:rPr>
          <w:rFonts w:ascii="Times New Roman" w:hAnsi="Times New Roman"/>
          <w:sz w:val="26"/>
          <w:szCs w:val="26"/>
        </w:rPr>
        <w:t xml:space="preserve">„Rykštė“ (1932), </w:t>
      </w:r>
      <w:r w:rsidR="002F56B5" w:rsidRPr="00CE10D0">
        <w:rPr>
          <w:rFonts w:ascii="Times New Roman" w:hAnsi="Times New Roman"/>
          <w:sz w:val="26"/>
          <w:szCs w:val="26"/>
        </w:rPr>
        <w:t>„Studentų balsas“ (1932),</w:t>
      </w:r>
      <w:r w:rsidRPr="00CE10D0">
        <w:rPr>
          <w:rFonts w:ascii="Times New Roman" w:hAnsi="Times New Roman"/>
          <w:sz w:val="26"/>
          <w:szCs w:val="26"/>
        </w:rPr>
        <w:t xml:space="preserve"> </w:t>
      </w:r>
      <w:r w:rsidR="00A41B3E" w:rsidRPr="00CE10D0">
        <w:rPr>
          <w:rFonts w:ascii="Times New Roman" w:hAnsi="Times New Roman"/>
          <w:sz w:val="26"/>
          <w:szCs w:val="26"/>
        </w:rPr>
        <w:t xml:space="preserve">„Šiaulių bloknotas“ (1932), </w:t>
      </w:r>
      <w:r w:rsidRPr="00CE10D0">
        <w:rPr>
          <w:rFonts w:ascii="Times New Roman" w:hAnsi="Times New Roman"/>
          <w:sz w:val="26"/>
          <w:szCs w:val="26"/>
        </w:rPr>
        <w:t>„Šiaurės Lietuva“ (1932–1933)</w:t>
      </w:r>
      <w:r w:rsidR="009A64C5" w:rsidRPr="00CE10D0">
        <w:rPr>
          <w:rFonts w:ascii="Times New Roman" w:hAnsi="Times New Roman"/>
          <w:sz w:val="26"/>
          <w:szCs w:val="26"/>
        </w:rPr>
        <w:t>,</w:t>
      </w:r>
      <w:r w:rsidRPr="00CE10D0">
        <w:rPr>
          <w:rFonts w:ascii="Times New Roman" w:hAnsi="Times New Roman"/>
          <w:sz w:val="26"/>
          <w:szCs w:val="26"/>
        </w:rPr>
        <w:t xml:space="preserve"> c) blankinė ir smulkioji spauda, d) lietuvių k.</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VI. 1932 – vedėjas Jonas Zaviša. 1932 – 6 darbininkai ir 4 mokiniai. 1934 – 16 darbininkų. Kartu prie spaustuvės veikė Lietuvių tautininkų sąjungos kuruojamų periodinių leidinių redakcijos. 1936-01-01 išsikėlė į Kauną.</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lastRenderedPageBreak/>
        <w:t xml:space="preserve">VII. </w:t>
      </w:r>
      <w:r w:rsidRPr="00DD53FD">
        <w:rPr>
          <w:rFonts w:ascii="Times New Roman" w:hAnsi="Times New Roman"/>
          <w:caps/>
          <w:sz w:val="24"/>
          <w:szCs w:val="24"/>
        </w:rPr>
        <w:t>Užtupas</w:t>
      </w:r>
      <w:r w:rsidRPr="00DD53FD">
        <w:rPr>
          <w:rFonts w:ascii="Times New Roman" w:hAnsi="Times New Roman"/>
          <w:sz w:val="24"/>
          <w:szCs w:val="24"/>
        </w:rPr>
        <w:t xml:space="preserve">, Vilius. </w:t>
      </w:r>
      <w:r w:rsidRPr="00DD53FD">
        <w:rPr>
          <w:rFonts w:ascii="Times New Roman" w:hAnsi="Times New Roman"/>
          <w:i/>
          <w:sz w:val="24"/>
          <w:szCs w:val="24"/>
        </w:rPr>
        <w:t>Lietuvos spaustuvės</w:t>
      </w:r>
      <w:r w:rsidRPr="00DD53FD">
        <w:rPr>
          <w:rFonts w:ascii="Times New Roman" w:hAnsi="Times New Roman"/>
          <w:sz w:val="24"/>
          <w:szCs w:val="24"/>
        </w:rPr>
        <w:t xml:space="preserve">, 1522–1997. Vilnius; Kaunas, 1998, p. 309; </w:t>
      </w:r>
      <w:r w:rsidR="00B42DF5" w:rsidRPr="00DD53FD">
        <w:rPr>
          <w:rFonts w:ascii="Times New Roman" w:hAnsi="Times New Roman"/>
          <w:i/>
          <w:sz w:val="24"/>
          <w:szCs w:val="24"/>
        </w:rPr>
        <w:t>Knygos lietuvių kalba 1918–1940</w:t>
      </w:r>
      <w:r w:rsidR="00B42DF5">
        <w:rPr>
          <w:rFonts w:ascii="Times New Roman" w:hAnsi="Times New Roman"/>
          <w:sz w:val="24"/>
          <w:szCs w:val="24"/>
        </w:rPr>
        <w:t>:</w:t>
      </w:r>
      <w:r w:rsidR="00B42DF5" w:rsidRPr="00DD53FD">
        <w:rPr>
          <w:rFonts w:ascii="Times New Roman" w:hAnsi="Times New Roman"/>
          <w:sz w:val="24"/>
          <w:szCs w:val="24"/>
        </w:rPr>
        <w:t xml:space="preserve"> </w:t>
      </w:r>
      <w:r w:rsidR="00B42DF5">
        <w:rPr>
          <w:rFonts w:ascii="Times New Roman" w:hAnsi="Times New Roman"/>
          <w:sz w:val="24"/>
          <w:szCs w:val="24"/>
        </w:rPr>
        <w:t>k</w:t>
      </w:r>
      <w:r w:rsidR="00B42DF5" w:rsidRPr="00DD53FD">
        <w:rPr>
          <w:rFonts w:ascii="Times New Roman" w:hAnsi="Times New Roman"/>
          <w:sz w:val="24"/>
          <w:szCs w:val="24"/>
        </w:rPr>
        <w:t>ontrolinis sąrašas. T. 2</w:t>
      </w:r>
      <w:r w:rsidR="00B42DF5">
        <w:rPr>
          <w:rFonts w:ascii="Times New Roman" w:hAnsi="Times New Roman"/>
          <w:sz w:val="24"/>
          <w:szCs w:val="24"/>
        </w:rPr>
        <w:t>,</w:t>
      </w:r>
      <w:r w:rsidR="00B42DF5" w:rsidRPr="00DD53FD">
        <w:rPr>
          <w:rFonts w:ascii="Times New Roman" w:hAnsi="Times New Roman"/>
          <w:sz w:val="24"/>
          <w:szCs w:val="24"/>
        </w:rPr>
        <w:t xml:space="preserve"> Smulkūs spaudiniai: T–Ž. Vilnius, 2013, p. 87 </w:t>
      </w:r>
      <w:r w:rsidR="00B42DF5">
        <w:rPr>
          <w:rFonts w:ascii="Times New Roman" w:hAnsi="Times New Roman"/>
          <w:sz w:val="24"/>
          <w:szCs w:val="24"/>
        </w:rPr>
        <w:t xml:space="preserve">(įr. 12275); </w:t>
      </w:r>
      <w:r w:rsidRPr="00DD53FD">
        <w:rPr>
          <w:rFonts w:ascii="Times New Roman" w:hAnsi="Times New Roman"/>
          <w:sz w:val="24"/>
          <w:szCs w:val="24"/>
        </w:rPr>
        <w:t>LCVA</w:t>
      </w:r>
      <w:r w:rsidR="005C6839" w:rsidRPr="00DD53FD">
        <w:rPr>
          <w:rFonts w:ascii="Times New Roman" w:hAnsi="Times New Roman"/>
          <w:sz w:val="24"/>
          <w:szCs w:val="24"/>
        </w:rPr>
        <w:t>,</w:t>
      </w:r>
      <w:r w:rsidRPr="00DD53FD">
        <w:rPr>
          <w:rFonts w:ascii="Times New Roman" w:hAnsi="Times New Roman"/>
          <w:sz w:val="24"/>
          <w:szCs w:val="24"/>
        </w:rPr>
        <w:t xml:space="preserve"> f. 377, ap. 10, b. 228, lap. 15; </w:t>
      </w:r>
      <w:r w:rsidR="00B42DF5" w:rsidRPr="00DD53FD">
        <w:rPr>
          <w:rFonts w:ascii="Times New Roman" w:eastAsia="Times New Roman" w:hAnsi="Times New Roman"/>
          <w:sz w:val="24"/>
          <w:szCs w:val="24"/>
        </w:rPr>
        <w:t>LCVA,</w:t>
      </w:r>
      <w:r w:rsidR="00B42DF5">
        <w:rPr>
          <w:rFonts w:ascii="Times New Roman" w:eastAsia="Times New Roman" w:hAnsi="Times New Roman"/>
          <w:sz w:val="24"/>
          <w:szCs w:val="24"/>
        </w:rPr>
        <w:t xml:space="preserve"> f.</w:t>
      </w:r>
      <w:r w:rsidR="00B42DF5" w:rsidRPr="00DD53FD">
        <w:rPr>
          <w:rFonts w:ascii="Times New Roman" w:eastAsia="Times New Roman" w:hAnsi="Times New Roman"/>
          <w:sz w:val="24"/>
          <w:szCs w:val="24"/>
        </w:rPr>
        <w:t xml:space="preserve"> 388, ap. 2a, b. 1743;</w:t>
      </w:r>
      <w:r w:rsidR="00B42DF5">
        <w:rPr>
          <w:rFonts w:ascii="Times New Roman" w:eastAsia="Times New Roman" w:hAnsi="Times New Roman"/>
          <w:sz w:val="24"/>
          <w:szCs w:val="24"/>
        </w:rPr>
        <w:t xml:space="preserve"> </w:t>
      </w:r>
      <w:r w:rsidRPr="00DD53FD">
        <w:rPr>
          <w:rFonts w:ascii="Times New Roman" w:hAnsi="Times New Roman"/>
          <w:sz w:val="24"/>
          <w:szCs w:val="24"/>
        </w:rPr>
        <w:t>LCVA</w:t>
      </w:r>
      <w:r w:rsidR="00C92844" w:rsidRPr="00DD53FD">
        <w:rPr>
          <w:rFonts w:ascii="Times New Roman" w:hAnsi="Times New Roman"/>
          <w:sz w:val="24"/>
          <w:szCs w:val="24"/>
        </w:rPr>
        <w:t>,</w:t>
      </w:r>
      <w:r w:rsidRPr="00DD53FD">
        <w:rPr>
          <w:rFonts w:ascii="Times New Roman" w:hAnsi="Times New Roman"/>
          <w:sz w:val="24"/>
          <w:szCs w:val="24"/>
        </w:rPr>
        <w:t xml:space="preserve"> f. 412, ap. 9, b. 751, lap. 164; LCVA</w:t>
      </w:r>
      <w:r w:rsidR="00C92844" w:rsidRPr="00DD53FD">
        <w:rPr>
          <w:rFonts w:ascii="Times New Roman" w:hAnsi="Times New Roman"/>
          <w:sz w:val="24"/>
          <w:szCs w:val="24"/>
        </w:rPr>
        <w:t>,</w:t>
      </w:r>
      <w:r w:rsidRPr="00DD53FD">
        <w:rPr>
          <w:rFonts w:ascii="Times New Roman" w:hAnsi="Times New Roman"/>
          <w:sz w:val="24"/>
          <w:szCs w:val="24"/>
        </w:rPr>
        <w:t xml:space="preserve"> f. 412, ap. 9, b. 493, lap. 74</w:t>
      </w:r>
      <w:r w:rsidR="00BF165F" w:rsidRPr="00DD53FD">
        <w:rPr>
          <w:rFonts w:ascii="Times New Roman" w:hAnsi="Times New Roman"/>
          <w:sz w:val="24"/>
          <w:szCs w:val="24"/>
        </w:rPr>
        <w:t>; LCVA</w:t>
      </w:r>
      <w:r w:rsidR="005C6839" w:rsidRPr="00DD53FD">
        <w:rPr>
          <w:rFonts w:ascii="Times New Roman" w:hAnsi="Times New Roman"/>
          <w:sz w:val="24"/>
          <w:szCs w:val="24"/>
        </w:rPr>
        <w:t>,</w:t>
      </w:r>
      <w:r w:rsidR="00BF165F" w:rsidRPr="00DD53FD">
        <w:rPr>
          <w:rFonts w:ascii="Times New Roman" w:hAnsi="Times New Roman"/>
          <w:sz w:val="24"/>
          <w:szCs w:val="24"/>
        </w:rPr>
        <w:t xml:space="preserve"> f. 412, ap. 9, b. 584, lap. 3</w:t>
      </w:r>
      <w:r w:rsidR="00B42DF5">
        <w:rPr>
          <w:rFonts w:ascii="Times New Roman" w:hAnsi="Times New Roman"/>
          <w:sz w:val="24"/>
          <w:szCs w:val="24"/>
        </w:rPr>
        <w:t>.</w:t>
      </w:r>
    </w:p>
    <w:p w:rsidR="009A212A" w:rsidRPr="00CE10D0" w:rsidRDefault="009A212A" w:rsidP="009A212A">
      <w:pPr>
        <w:spacing w:after="0"/>
        <w:rPr>
          <w:rFonts w:ascii="Times New Roman" w:hAnsi="Times New Roman"/>
          <w:b/>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35. Vokietijos okupacinės valdžios litografija (1916–1918)</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Litografija.</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II. Šiaulių apskrities Vokietijos okupacinė valdžia.</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V. c) blankinė ir smulkioji spauda, d) lietuvių ir vokiečių k.</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hAnsi="Times New Roman"/>
          <w:caps/>
          <w:sz w:val="24"/>
          <w:szCs w:val="24"/>
        </w:rPr>
        <w:t xml:space="preserve">Bugailiškis, </w:t>
      </w:r>
      <w:r w:rsidRPr="00DD53FD">
        <w:rPr>
          <w:rFonts w:ascii="Times New Roman" w:hAnsi="Times New Roman"/>
          <w:sz w:val="24"/>
          <w:szCs w:val="24"/>
        </w:rPr>
        <w:t>Peliksas.</w:t>
      </w:r>
      <w:r w:rsidRPr="00DD53FD">
        <w:rPr>
          <w:rFonts w:ascii="Times New Roman" w:hAnsi="Times New Roman"/>
          <w:caps/>
          <w:sz w:val="24"/>
          <w:szCs w:val="24"/>
        </w:rPr>
        <w:t xml:space="preserve"> </w:t>
      </w:r>
      <w:r w:rsidRPr="00DD53FD">
        <w:rPr>
          <w:rFonts w:ascii="Times New Roman" w:hAnsi="Times New Roman"/>
          <w:sz w:val="24"/>
          <w:szCs w:val="24"/>
        </w:rPr>
        <w:t xml:space="preserve">Šiaulių spauda. </w:t>
      </w:r>
      <w:r w:rsidRPr="00DD53FD">
        <w:rPr>
          <w:rFonts w:ascii="Times New Roman" w:hAnsi="Times New Roman"/>
          <w:i/>
          <w:sz w:val="24"/>
          <w:szCs w:val="24"/>
        </w:rPr>
        <w:t>Šiaulių naujienos</w:t>
      </w:r>
      <w:r w:rsidRPr="00DD53FD">
        <w:rPr>
          <w:rFonts w:ascii="Times New Roman" w:hAnsi="Times New Roman"/>
          <w:sz w:val="24"/>
          <w:szCs w:val="24"/>
        </w:rPr>
        <w:t xml:space="preserve">, 1924, sausio 18 (nr. 3), p. 1. Parašas: Sf.; </w:t>
      </w:r>
      <w:r w:rsidRPr="00DD53FD">
        <w:rPr>
          <w:rFonts w:ascii="Times New Roman" w:hAnsi="Times New Roman"/>
          <w:caps/>
          <w:sz w:val="24"/>
          <w:szCs w:val="24"/>
        </w:rPr>
        <w:t>Bugailiškis</w:t>
      </w:r>
      <w:r w:rsidRPr="00DD53FD">
        <w:rPr>
          <w:rFonts w:ascii="Times New Roman" w:hAnsi="Times New Roman"/>
          <w:sz w:val="24"/>
          <w:szCs w:val="24"/>
        </w:rPr>
        <w:t xml:space="preserve">, Peliksas. </w:t>
      </w:r>
      <w:r w:rsidRPr="00DD53FD">
        <w:rPr>
          <w:rFonts w:ascii="Times New Roman" w:hAnsi="Times New Roman"/>
          <w:i/>
          <w:sz w:val="24"/>
          <w:szCs w:val="24"/>
        </w:rPr>
        <w:t>Iš I pasaulinio karo užrašų</w:t>
      </w:r>
      <w:r w:rsidRPr="00DD53FD">
        <w:rPr>
          <w:rFonts w:ascii="Times New Roman" w:hAnsi="Times New Roman"/>
          <w:sz w:val="24"/>
          <w:szCs w:val="24"/>
        </w:rPr>
        <w:t>: 1915–1918 m. vokiečių okupacijos kronika. Vilnius, 1961. LMAVB RS, f. 87-157, lap. 34.</w:t>
      </w:r>
    </w:p>
    <w:p w:rsidR="009A212A" w:rsidRPr="00CE10D0" w:rsidRDefault="009A212A" w:rsidP="009A212A">
      <w:pPr>
        <w:spacing w:after="0"/>
        <w:rPr>
          <w:rFonts w:ascii="Times New Roman" w:hAnsi="Times New Roman"/>
          <w:b/>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36. Jankelio Volbergo spaustuvė ir litografija (1882–1915)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ir litografija.</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 Žydų tautybės miestietis Jankelis Ovsejus Volbergas.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III. Di</w:t>
      </w:r>
      <w:r w:rsidR="00B42DF5">
        <w:rPr>
          <w:rFonts w:ascii="Times New Roman" w:hAnsi="Times New Roman"/>
          <w:sz w:val="26"/>
          <w:szCs w:val="26"/>
        </w:rPr>
        <w:t>džioji kalėjimo g. (Goco namai).</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a) 2 (2), c) blankinė ir smulkioji spauda, d) rusų k.</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VI. 1899</w:t>
      </w:r>
      <w:r w:rsidR="00050BA5">
        <w:rPr>
          <w:rFonts w:ascii="Times New Roman" w:hAnsi="Times New Roman"/>
          <w:sz w:val="26"/>
          <w:szCs w:val="26"/>
        </w:rPr>
        <w:t xml:space="preserve"> </w:t>
      </w:r>
      <w:r w:rsidRPr="00CE10D0">
        <w:rPr>
          <w:rFonts w:ascii="Times New Roman" w:hAnsi="Times New Roman"/>
          <w:sz w:val="26"/>
          <w:szCs w:val="26"/>
        </w:rPr>
        <w:t xml:space="preserve">atidarytas litografijos skyrius. </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hAnsi="Times New Roman"/>
          <w:caps/>
          <w:sz w:val="24"/>
          <w:szCs w:val="24"/>
        </w:rPr>
        <w:t>Merkys</w:t>
      </w:r>
      <w:r w:rsidRPr="00DD53FD">
        <w:rPr>
          <w:rFonts w:ascii="Times New Roman" w:hAnsi="Times New Roman"/>
          <w:sz w:val="24"/>
          <w:szCs w:val="24"/>
        </w:rPr>
        <w:t xml:space="preserve">, Vytautas. Lietuvos poligrafijos įmonės 1795–1915. Iš </w:t>
      </w:r>
      <w:r w:rsidRPr="00DD53FD">
        <w:rPr>
          <w:rFonts w:ascii="Times New Roman" w:hAnsi="Times New Roman"/>
          <w:i/>
          <w:sz w:val="24"/>
          <w:szCs w:val="24"/>
        </w:rPr>
        <w:t xml:space="preserve">Iš Lietuvos kultūros istorijos. </w:t>
      </w:r>
      <w:r w:rsidR="00EA6EE6" w:rsidRPr="00EA6EE6">
        <w:rPr>
          <w:rFonts w:ascii="Times New Roman" w:hAnsi="Times New Roman"/>
          <w:sz w:val="24"/>
          <w:szCs w:val="24"/>
        </w:rPr>
        <w:t xml:space="preserve">T. 7, </w:t>
      </w:r>
      <w:r w:rsidRPr="00EA6EE6">
        <w:rPr>
          <w:rFonts w:ascii="Times New Roman" w:hAnsi="Times New Roman"/>
          <w:sz w:val="24"/>
          <w:szCs w:val="24"/>
        </w:rPr>
        <w:t>Spauda ir spaustuvės.</w:t>
      </w:r>
      <w:r w:rsidRPr="00DD53FD">
        <w:rPr>
          <w:rFonts w:ascii="Times New Roman" w:hAnsi="Times New Roman"/>
          <w:sz w:val="24"/>
          <w:szCs w:val="24"/>
        </w:rPr>
        <w:t xml:space="preserve"> Vilnius, 1972, p. 181.</w:t>
      </w:r>
    </w:p>
    <w:p w:rsidR="009A212A" w:rsidRPr="00CE10D0" w:rsidRDefault="009A212A" w:rsidP="009A212A">
      <w:pPr>
        <w:spacing w:after="0"/>
        <w:rPr>
          <w:rFonts w:ascii="Times New Roman" w:hAnsi="Times New Roman"/>
          <w:caps/>
          <w:sz w:val="26"/>
          <w:szCs w:val="26"/>
        </w:rPr>
      </w:pPr>
    </w:p>
    <w:p w:rsidR="009A212A" w:rsidRPr="00CE10D0" w:rsidRDefault="009A212A" w:rsidP="009A212A">
      <w:pPr>
        <w:spacing w:after="0"/>
        <w:jc w:val="center"/>
        <w:rPr>
          <w:rFonts w:ascii="Times New Roman" w:hAnsi="Times New Roman"/>
          <w:caps/>
          <w:sz w:val="26"/>
          <w:szCs w:val="26"/>
        </w:rPr>
      </w:pPr>
      <w:r w:rsidRPr="00CE10D0">
        <w:rPr>
          <w:rFonts w:ascii="Times New Roman" w:hAnsi="Times New Roman"/>
          <w:caps/>
          <w:sz w:val="26"/>
          <w:szCs w:val="26"/>
        </w:rPr>
        <w:t>Tauragė</w:t>
      </w:r>
    </w:p>
    <w:p w:rsidR="009A212A" w:rsidRPr="00CE10D0" w:rsidRDefault="009A212A" w:rsidP="009A212A">
      <w:pPr>
        <w:spacing w:after="0"/>
        <w:jc w:val="center"/>
        <w:rPr>
          <w:rFonts w:ascii="Times New Roman" w:hAnsi="Times New Roman"/>
          <w:sz w:val="26"/>
          <w:szCs w:val="26"/>
        </w:rPr>
      </w:pPr>
      <w:r w:rsidRPr="00CE10D0">
        <w:rPr>
          <w:rFonts w:ascii="Times New Roman" w:hAnsi="Times New Roman"/>
          <w:sz w:val="26"/>
          <w:szCs w:val="26"/>
        </w:rPr>
        <w:t>(iki 1919 – Raseinių apskritis)</w:t>
      </w:r>
    </w:p>
    <w:p w:rsidR="009A212A" w:rsidRPr="00CE10D0" w:rsidRDefault="009A212A" w:rsidP="009A212A">
      <w:pPr>
        <w:spacing w:after="0"/>
        <w:jc w:val="center"/>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37. Mejerio Epelio ir A. Braudo (nuo 1927 – M. Epelio) spaustuvė (1926–1941)</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II. Žydų tautybės Tauragės miestietis Mejeris Epelis ir tautietis kompanionas A. Braudas. Apie 1927 M. Epelis iš A. Braudo išpirko jo dalį. M. Epelis, s. Šmuelio, g. Tauragėje 1903. M. Epelis dalyvavo leidybinė veikloje. 1941-04-05 – nacionalizuota.</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III. 1931 – Bažnyčios g. 44, 1935 – Bažnyčių g. 50, 1941 – Giedrio g.</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IV. 1935 – 2 („Schnelpress</w:t>
      </w:r>
      <w:r w:rsidR="00D0091F">
        <w:rPr>
          <w:rFonts w:ascii="Times New Roman" w:hAnsi="Times New Roman"/>
          <w:sz w:val="26"/>
          <w:szCs w:val="26"/>
        </w:rPr>
        <w:t>“</w:t>
      </w:r>
      <w:r w:rsidRPr="00CE10D0">
        <w:rPr>
          <w:rFonts w:ascii="Times New Roman" w:hAnsi="Times New Roman"/>
          <w:sz w:val="26"/>
          <w:szCs w:val="26"/>
        </w:rPr>
        <w:t xml:space="preserve"> sistemos seno tipo kojinė ir „Boston</w:t>
      </w:r>
      <w:r w:rsidR="00B42DF5">
        <w:rPr>
          <w:rFonts w:ascii="Times New Roman" w:hAnsi="Times New Roman"/>
          <w:sz w:val="26"/>
          <w:szCs w:val="26"/>
        </w:rPr>
        <w:t xml:space="preserve"> press</w:t>
      </w:r>
      <w:r w:rsidRPr="00CE10D0">
        <w:rPr>
          <w:rFonts w:ascii="Times New Roman" w:hAnsi="Times New Roman"/>
          <w:sz w:val="26"/>
          <w:szCs w:val="26"/>
        </w:rPr>
        <w:t>“ si</w:t>
      </w:r>
      <w:r w:rsidR="001E7CC2">
        <w:rPr>
          <w:rFonts w:ascii="Times New Roman" w:hAnsi="Times New Roman"/>
          <w:sz w:val="26"/>
          <w:szCs w:val="26"/>
        </w:rPr>
        <w:t>stemos rankinė spaudos) mašinos,</w:t>
      </w:r>
      <w:r w:rsidRPr="00CE10D0">
        <w:rPr>
          <w:rFonts w:ascii="Times New Roman" w:hAnsi="Times New Roman"/>
          <w:sz w:val="26"/>
          <w:szCs w:val="26"/>
        </w:rPr>
        <w:t xml:space="preserve"> 1941 – 5 (tiglinė „Šviderski“ firmos, 2 „Boston press“ sistemos, perforavimo ir siuvimo) mašinos.</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V. a) 7 (7), b)</w:t>
      </w:r>
      <w:r w:rsidR="00A3562E" w:rsidRPr="00CE10D0">
        <w:rPr>
          <w:rFonts w:ascii="Times New Roman" w:hAnsi="Times New Roman"/>
          <w:sz w:val="26"/>
          <w:szCs w:val="26"/>
        </w:rPr>
        <w:t xml:space="preserve"> „Mūsų darbai“ (1926),</w:t>
      </w:r>
      <w:r w:rsidRPr="00CE10D0">
        <w:rPr>
          <w:rFonts w:ascii="Times New Roman" w:hAnsi="Times New Roman"/>
          <w:sz w:val="26"/>
          <w:szCs w:val="26"/>
        </w:rPr>
        <w:t xml:space="preserve"> „Mūsų šaulys“ (1927), „Naujas Tauragės ekspresas“ (1934), „Socialistas liaudininkas“ (1926) „Tauragės balsas“ (1933), „Tauragės ekspresas“ (1934), „Tauragės žinios“ (1935), „3 Tauragės </w:t>
      </w:r>
      <w:r w:rsidRPr="00CE10D0">
        <w:rPr>
          <w:rFonts w:ascii="Times New Roman" w:hAnsi="Times New Roman"/>
          <w:sz w:val="26"/>
          <w:szCs w:val="26"/>
        </w:rPr>
        <w:lastRenderedPageBreak/>
        <w:t>ekspresas“ (1934),</w:t>
      </w:r>
      <w:r w:rsidR="00A3562E" w:rsidRPr="00CE10D0">
        <w:rPr>
          <w:rFonts w:ascii="Times New Roman" w:hAnsi="Times New Roman"/>
          <w:sz w:val="26"/>
          <w:szCs w:val="26"/>
        </w:rPr>
        <w:t xml:space="preserve"> „Žemaitijos aidas“ (1933),</w:t>
      </w:r>
      <w:r w:rsidRPr="00CE10D0">
        <w:rPr>
          <w:rFonts w:ascii="Times New Roman" w:hAnsi="Times New Roman"/>
          <w:sz w:val="26"/>
          <w:szCs w:val="26"/>
        </w:rPr>
        <w:t xml:space="preserve"> c) blankinė ir smulkioji spauda, d) jidiš ir lietuvių k.</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VI. 1935 – 2 darbininkai. 1941 – turtas įvertintas 40</w:t>
      </w:r>
      <w:r w:rsidR="00B42DF5">
        <w:rPr>
          <w:rFonts w:ascii="Times New Roman" w:hAnsi="Times New Roman"/>
          <w:sz w:val="26"/>
          <w:szCs w:val="26"/>
        </w:rPr>
        <w:t xml:space="preserve"> </w:t>
      </w:r>
      <w:r w:rsidRPr="00CE10D0">
        <w:rPr>
          <w:rFonts w:ascii="Times New Roman" w:hAnsi="Times New Roman"/>
          <w:sz w:val="26"/>
          <w:szCs w:val="26"/>
        </w:rPr>
        <w:t>508 Lt. 1941-06-23 – dėl karo veiksmų sudegė.</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hAnsi="Times New Roman"/>
          <w:caps/>
          <w:sz w:val="24"/>
          <w:szCs w:val="24"/>
        </w:rPr>
        <w:t>Čepas</w:t>
      </w:r>
      <w:r w:rsidRPr="00DD53FD">
        <w:rPr>
          <w:rFonts w:ascii="Times New Roman" w:hAnsi="Times New Roman"/>
          <w:sz w:val="24"/>
          <w:szCs w:val="24"/>
        </w:rPr>
        <w:t xml:space="preserve">, Ričardas. </w:t>
      </w:r>
      <w:r w:rsidRPr="00DD53FD">
        <w:rPr>
          <w:rFonts w:ascii="Times New Roman" w:hAnsi="Times New Roman"/>
          <w:i/>
          <w:sz w:val="24"/>
          <w:szCs w:val="24"/>
        </w:rPr>
        <w:t>Plečkaitininkai</w:t>
      </w:r>
      <w:r w:rsidRPr="00DD53FD">
        <w:rPr>
          <w:rFonts w:ascii="Times New Roman" w:hAnsi="Times New Roman"/>
          <w:sz w:val="24"/>
          <w:szCs w:val="24"/>
        </w:rPr>
        <w:t xml:space="preserve">. Vilnius, [2000], p. 65; </w:t>
      </w:r>
      <w:r w:rsidRPr="00DD53FD">
        <w:rPr>
          <w:rFonts w:ascii="Times New Roman" w:eastAsia="Times New Roman" w:hAnsi="Times New Roman"/>
          <w:caps/>
          <w:sz w:val="24"/>
          <w:szCs w:val="24"/>
        </w:rPr>
        <w:t>Glosienė</w:t>
      </w:r>
      <w:r w:rsidRPr="00DD53FD">
        <w:rPr>
          <w:rFonts w:ascii="Times New Roman" w:eastAsia="Times New Roman" w:hAnsi="Times New Roman"/>
          <w:sz w:val="24"/>
          <w:szCs w:val="24"/>
        </w:rPr>
        <w:t xml:space="preserve">, Audronė. Poligrafijos įmonės Lietuvoje 1918–1940 metais. </w:t>
      </w:r>
      <w:r w:rsidRPr="00DD53FD">
        <w:rPr>
          <w:rFonts w:ascii="Times New Roman" w:eastAsia="Times New Roman" w:hAnsi="Times New Roman"/>
          <w:i/>
          <w:sz w:val="24"/>
          <w:szCs w:val="24"/>
        </w:rPr>
        <w:t>Knygotyra</w:t>
      </w:r>
      <w:r w:rsidRPr="00DD53FD">
        <w:rPr>
          <w:rFonts w:ascii="Times New Roman" w:eastAsia="Times New Roman" w:hAnsi="Times New Roman"/>
          <w:sz w:val="24"/>
          <w:szCs w:val="24"/>
        </w:rPr>
        <w:t xml:space="preserve">, 1991, t. 18 (25), p. 55; </w:t>
      </w:r>
      <w:r w:rsidRPr="00DD53FD">
        <w:rPr>
          <w:rFonts w:ascii="Times New Roman" w:hAnsi="Times New Roman"/>
          <w:caps/>
          <w:sz w:val="24"/>
          <w:szCs w:val="24"/>
        </w:rPr>
        <w:t>Užtupas</w:t>
      </w:r>
      <w:r w:rsidRPr="00DD53FD">
        <w:rPr>
          <w:rFonts w:ascii="Times New Roman" w:hAnsi="Times New Roman"/>
          <w:sz w:val="24"/>
          <w:szCs w:val="24"/>
        </w:rPr>
        <w:t xml:space="preserve">, Vilius. </w:t>
      </w:r>
      <w:r w:rsidRPr="00DD53FD">
        <w:rPr>
          <w:rFonts w:ascii="Times New Roman" w:hAnsi="Times New Roman"/>
          <w:i/>
          <w:sz w:val="24"/>
          <w:szCs w:val="24"/>
        </w:rPr>
        <w:t>Lietuvos spaustuvės</w:t>
      </w:r>
      <w:r w:rsidRPr="00DD53FD">
        <w:rPr>
          <w:rFonts w:ascii="Times New Roman" w:hAnsi="Times New Roman"/>
          <w:sz w:val="24"/>
          <w:szCs w:val="24"/>
        </w:rPr>
        <w:t>, 1522–1997. Vilnius; Kaunas, 1998, p. 320; LCVA</w:t>
      </w:r>
      <w:r w:rsidR="00C92844" w:rsidRPr="00DD53FD">
        <w:rPr>
          <w:rFonts w:ascii="Times New Roman" w:hAnsi="Times New Roman"/>
          <w:sz w:val="24"/>
          <w:szCs w:val="24"/>
        </w:rPr>
        <w:t>,</w:t>
      </w:r>
      <w:r w:rsidRPr="00DD53FD">
        <w:rPr>
          <w:rFonts w:ascii="Times New Roman" w:hAnsi="Times New Roman"/>
          <w:sz w:val="24"/>
          <w:szCs w:val="24"/>
        </w:rPr>
        <w:t xml:space="preserve"> f. 377, ap. 10, b. 228, lap. 12; LCVA</w:t>
      </w:r>
      <w:r w:rsidR="00C92844" w:rsidRPr="00DD53FD">
        <w:rPr>
          <w:rFonts w:ascii="Times New Roman" w:hAnsi="Times New Roman"/>
          <w:sz w:val="24"/>
          <w:szCs w:val="24"/>
        </w:rPr>
        <w:t>,</w:t>
      </w:r>
      <w:r w:rsidRPr="00DD53FD">
        <w:rPr>
          <w:rFonts w:ascii="Times New Roman" w:hAnsi="Times New Roman"/>
          <w:sz w:val="24"/>
          <w:szCs w:val="24"/>
        </w:rPr>
        <w:t xml:space="preserve"> f. 483, ap. 2, b. 46, lap. 46; LCVA</w:t>
      </w:r>
      <w:r w:rsidR="00C92844" w:rsidRPr="00DD53FD">
        <w:rPr>
          <w:rFonts w:ascii="Times New Roman" w:hAnsi="Times New Roman"/>
          <w:sz w:val="24"/>
          <w:szCs w:val="24"/>
        </w:rPr>
        <w:t>,</w:t>
      </w:r>
      <w:r w:rsidRPr="00DD53FD">
        <w:rPr>
          <w:rFonts w:ascii="Times New Roman" w:hAnsi="Times New Roman"/>
          <w:sz w:val="24"/>
          <w:szCs w:val="24"/>
        </w:rPr>
        <w:t xml:space="preserve"> f. R-771, ap. 2a, b. 718.</w:t>
      </w:r>
      <w:r w:rsidRPr="00CE10D0">
        <w:rPr>
          <w:rFonts w:ascii="Times New Roman" w:hAnsi="Times New Roman"/>
          <w:sz w:val="26"/>
          <w:szCs w:val="26"/>
        </w:rPr>
        <w:t xml:space="preserve"> </w:t>
      </w:r>
    </w:p>
    <w:p w:rsidR="009A212A" w:rsidRPr="00CE10D0" w:rsidRDefault="009A212A" w:rsidP="009A212A">
      <w:pPr>
        <w:spacing w:after="0"/>
        <w:rPr>
          <w:rFonts w:ascii="Times New Roman" w:hAnsi="Times New Roman"/>
          <w:b/>
          <w:sz w:val="26"/>
          <w:szCs w:val="26"/>
        </w:rPr>
      </w:pPr>
    </w:p>
    <w:p w:rsidR="009A212A" w:rsidRPr="00CE10D0" w:rsidRDefault="009A212A" w:rsidP="00C92844">
      <w:pPr>
        <w:spacing w:after="0"/>
        <w:jc w:val="both"/>
        <w:rPr>
          <w:rFonts w:ascii="Times New Roman" w:hAnsi="Times New Roman"/>
          <w:b/>
          <w:sz w:val="26"/>
          <w:szCs w:val="26"/>
        </w:rPr>
      </w:pPr>
      <w:r w:rsidRPr="00CE10D0">
        <w:rPr>
          <w:rFonts w:ascii="Times New Roman" w:hAnsi="Times New Roman"/>
          <w:b/>
          <w:sz w:val="26"/>
          <w:szCs w:val="26"/>
        </w:rPr>
        <w:t>38. Davido Indichšteino spaustuvė (1908–ne anksčiau kaip 1914 pabaigoje)</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Žydų tautybės miestietis Davidas Indichšteinas.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a) 4 (4), c) blankinė ir smulkioji spauda, d) lietuvių ir rusų k.</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VI. 1908 – pasirodė pirmoji spaudos produkcija. </w:t>
      </w:r>
    </w:p>
    <w:p w:rsidR="009A212A" w:rsidRPr="00CE10D0" w:rsidRDefault="009A212A" w:rsidP="00C92844">
      <w:pPr>
        <w:spacing w:after="0"/>
        <w:jc w:val="both"/>
        <w:rPr>
          <w:rFonts w:ascii="Times New Roman" w:eastAsia="Times New Roman" w:hAnsi="Times New Roman"/>
          <w:sz w:val="26"/>
          <w:szCs w:val="26"/>
        </w:rPr>
      </w:pPr>
      <w:r w:rsidRPr="00CE10D0">
        <w:rPr>
          <w:rFonts w:ascii="Times New Roman" w:hAnsi="Times New Roman"/>
          <w:sz w:val="26"/>
          <w:szCs w:val="26"/>
        </w:rPr>
        <w:t xml:space="preserve">VII. </w:t>
      </w:r>
      <w:bookmarkStart w:id="188" w:name="OLE_LINK29"/>
      <w:bookmarkStart w:id="189" w:name="OLE_LINK30"/>
      <w:r w:rsidRPr="00DD53FD">
        <w:rPr>
          <w:rFonts w:ascii="Times New Roman" w:hAnsi="Times New Roman"/>
          <w:caps/>
          <w:sz w:val="24"/>
          <w:szCs w:val="24"/>
        </w:rPr>
        <w:t>Merkys</w:t>
      </w:r>
      <w:r w:rsidRPr="00DD53FD">
        <w:rPr>
          <w:rFonts w:ascii="Times New Roman" w:hAnsi="Times New Roman"/>
          <w:sz w:val="24"/>
          <w:szCs w:val="24"/>
        </w:rPr>
        <w:t xml:space="preserve">, Vytautas. Lietuvos poligrafijos įmonės 1795–1915. Iš </w:t>
      </w:r>
      <w:r w:rsidRPr="00DD53FD">
        <w:rPr>
          <w:rFonts w:ascii="Times New Roman" w:hAnsi="Times New Roman"/>
          <w:i/>
          <w:sz w:val="24"/>
          <w:szCs w:val="24"/>
        </w:rPr>
        <w:t xml:space="preserve">Iš Lietuvos kultūros istorijos. </w:t>
      </w:r>
      <w:r w:rsidR="00EA6EE6">
        <w:rPr>
          <w:rFonts w:ascii="Times New Roman" w:hAnsi="Times New Roman"/>
          <w:sz w:val="24"/>
          <w:szCs w:val="24"/>
        </w:rPr>
        <w:t xml:space="preserve">T. 7, </w:t>
      </w:r>
      <w:r w:rsidRPr="00EA6EE6">
        <w:rPr>
          <w:rFonts w:ascii="Times New Roman" w:hAnsi="Times New Roman"/>
          <w:sz w:val="24"/>
          <w:szCs w:val="24"/>
        </w:rPr>
        <w:t>Spauda ir spaustuvės.</w:t>
      </w:r>
      <w:r w:rsidRPr="00DD53FD">
        <w:rPr>
          <w:rFonts w:ascii="Times New Roman" w:hAnsi="Times New Roman"/>
          <w:sz w:val="24"/>
          <w:szCs w:val="24"/>
        </w:rPr>
        <w:t xml:space="preserve"> Vilnius, 1972, p</w:t>
      </w:r>
      <w:bookmarkEnd w:id="188"/>
      <w:bookmarkEnd w:id="189"/>
      <w:r w:rsidRPr="00DD53FD">
        <w:rPr>
          <w:rFonts w:ascii="Times New Roman" w:hAnsi="Times New Roman"/>
          <w:sz w:val="24"/>
          <w:szCs w:val="24"/>
        </w:rPr>
        <w:t>. 181;</w:t>
      </w:r>
      <w:r w:rsidRPr="00DD53FD">
        <w:rPr>
          <w:rFonts w:ascii="Times New Roman" w:hAnsi="Times New Roman"/>
          <w:caps/>
          <w:sz w:val="24"/>
          <w:szCs w:val="24"/>
        </w:rPr>
        <w:t xml:space="preserve"> </w:t>
      </w:r>
      <w:r w:rsidRPr="00DD53FD">
        <w:rPr>
          <w:rFonts w:ascii="Times New Roman" w:eastAsia="Times New Roman" w:hAnsi="Times New Roman"/>
          <w:i/>
          <w:sz w:val="24"/>
          <w:szCs w:val="24"/>
        </w:rPr>
        <w:t>Pamenklas</w:t>
      </w:r>
      <w:r w:rsidRPr="00DD53FD">
        <w:rPr>
          <w:rFonts w:ascii="Times New Roman" w:eastAsia="Times New Roman" w:hAnsi="Times New Roman"/>
          <w:sz w:val="24"/>
          <w:szCs w:val="24"/>
        </w:rPr>
        <w:t>. Šventos MISSIJOS atliktos. [B. v. : B. l., tarp 1910–1914] (Tauragė : Spaustuvė D.</w:t>
      </w:r>
      <w:r w:rsidR="0045631E">
        <w:rPr>
          <w:rFonts w:ascii="Times New Roman" w:eastAsia="Times New Roman" w:hAnsi="Times New Roman"/>
          <w:sz w:val="24"/>
          <w:szCs w:val="24"/>
        </w:rPr>
        <w:t> </w:t>
      </w:r>
      <w:r w:rsidRPr="00DD53FD">
        <w:rPr>
          <w:rFonts w:ascii="Times New Roman" w:eastAsia="Times New Roman" w:hAnsi="Times New Roman"/>
          <w:sz w:val="24"/>
          <w:szCs w:val="24"/>
        </w:rPr>
        <w:t>Indychsteina). [2] p.</w:t>
      </w:r>
      <w:r w:rsidRPr="00CE10D0">
        <w:rPr>
          <w:rFonts w:ascii="Times New Roman" w:eastAsia="Times New Roman" w:hAnsi="Times New Roman"/>
          <w:sz w:val="26"/>
          <w:szCs w:val="26"/>
        </w:rPr>
        <w:t xml:space="preserve"> </w:t>
      </w:r>
    </w:p>
    <w:p w:rsidR="009A212A" w:rsidRPr="00CE10D0" w:rsidRDefault="009A212A" w:rsidP="009A212A">
      <w:pPr>
        <w:spacing w:after="0"/>
        <w:rPr>
          <w:rFonts w:ascii="Times New Roman" w:hAnsi="Times New Roman"/>
          <w:b/>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39. „Laisvė“ (1925)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II. Tauragės kooperatyvas „Laisvė“, buvęs Lietuvos valstiečių li</w:t>
      </w:r>
      <w:r w:rsidR="007242EB">
        <w:rPr>
          <w:rFonts w:ascii="Times New Roman" w:hAnsi="Times New Roman"/>
          <w:sz w:val="26"/>
          <w:szCs w:val="26"/>
        </w:rPr>
        <w:t>audininkų sąjungos įtakos sferoje</w:t>
      </w:r>
      <w:r w:rsidRPr="00CE10D0">
        <w:rPr>
          <w:rFonts w:ascii="Times New Roman" w:hAnsi="Times New Roman"/>
          <w:sz w:val="26"/>
          <w:szCs w:val="26"/>
        </w:rPr>
        <w:t>.</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b) „Žemaičių koperatininkas“ (1925), c) smulkioji spauda, d) lietuvių k.</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hAnsi="Times New Roman"/>
          <w:i/>
          <w:sz w:val="24"/>
          <w:szCs w:val="24"/>
        </w:rPr>
        <w:t>Knygos lietuvių kalba 1918–1940</w:t>
      </w:r>
      <w:r w:rsidR="00B42DF5">
        <w:rPr>
          <w:rFonts w:ascii="Times New Roman" w:hAnsi="Times New Roman"/>
          <w:sz w:val="24"/>
          <w:szCs w:val="24"/>
        </w:rPr>
        <w:t>:</w:t>
      </w:r>
      <w:r w:rsidRPr="00DD53FD">
        <w:rPr>
          <w:rFonts w:ascii="Times New Roman" w:hAnsi="Times New Roman"/>
          <w:sz w:val="24"/>
          <w:szCs w:val="24"/>
        </w:rPr>
        <w:t xml:space="preserve"> </w:t>
      </w:r>
      <w:r w:rsidR="00B42DF5">
        <w:rPr>
          <w:rFonts w:ascii="Times New Roman" w:hAnsi="Times New Roman"/>
          <w:sz w:val="24"/>
          <w:szCs w:val="24"/>
        </w:rPr>
        <w:t>k</w:t>
      </w:r>
      <w:r w:rsidRPr="00DD53FD">
        <w:rPr>
          <w:rFonts w:ascii="Times New Roman" w:hAnsi="Times New Roman"/>
          <w:sz w:val="24"/>
          <w:szCs w:val="24"/>
        </w:rPr>
        <w:t>ontrolinis sąrašas. T. 2</w:t>
      </w:r>
      <w:r w:rsidR="00B42DF5">
        <w:rPr>
          <w:rFonts w:ascii="Times New Roman" w:hAnsi="Times New Roman"/>
          <w:sz w:val="24"/>
          <w:szCs w:val="24"/>
        </w:rPr>
        <w:t>,</w:t>
      </w:r>
      <w:r w:rsidRPr="00DD53FD">
        <w:rPr>
          <w:rFonts w:ascii="Times New Roman" w:hAnsi="Times New Roman"/>
          <w:sz w:val="24"/>
          <w:szCs w:val="24"/>
        </w:rPr>
        <w:t xml:space="preserve"> Smulkūs spaudiniai: T–Ž. Vilnius, 2013, p. 30 (įr. 11569)</w:t>
      </w:r>
      <w:r w:rsidR="00B42DF5">
        <w:rPr>
          <w:rFonts w:ascii="Times New Roman" w:hAnsi="Times New Roman"/>
          <w:sz w:val="24"/>
          <w:szCs w:val="24"/>
        </w:rPr>
        <w:t>;</w:t>
      </w:r>
      <w:r w:rsidR="00B42DF5" w:rsidRPr="00B42DF5">
        <w:rPr>
          <w:rFonts w:ascii="Times New Roman" w:hAnsi="Times New Roman"/>
          <w:sz w:val="24"/>
          <w:szCs w:val="24"/>
        </w:rPr>
        <w:t xml:space="preserve"> </w:t>
      </w:r>
      <w:r w:rsidR="00B42DF5" w:rsidRPr="00DD53FD">
        <w:rPr>
          <w:rFonts w:ascii="Times New Roman" w:hAnsi="Times New Roman"/>
          <w:sz w:val="24"/>
          <w:szCs w:val="24"/>
        </w:rPr>
        <w:t>LCVA, f. 378, ap. 10, b. 848</w:t>
      </w:r>
      <w:r w:rsidR="00B42DF5">
        <w:rPr>
          <w:rFonts w:ascii="Times New Roman" w:hAnsi="Times New Roman"/>
          <w:sz w:val="24"/>
          <w:szCs w:val="24"/>
        </w:rPr>
        <w:t>.</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40. „Planeta“ (apie 1931–1941)</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ir antspaudų dirbtuvės.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Žydų tautybės miestietis Boruchas Pogremontas. 1941-04-05 – nacionalizuota</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III. 1933 – Kęstučio</w:t>
      </w:r>
      <w:r w:rsidR="00B42DF5">
        <w:rPr>
          <w:rFonts w:ascii="Times New Roman" w:hAnsi="Times New Roman"/>
          <w:sz w:val="26"/>
          <w:szCs w:val="26"/>
        </w:rPr>
        <w:t xml:space="preserve"> g.</w:t>
      </w:r>
      <w:r w:rsidRPr="00CE10D0">
        <w:rPr>
          <w:rFonts w:ascii="Times New Roman" w:hAnsi="Times New Roman"/>
          <w:sz w:val="26"/>
          <w:szCs w:val="26"/>
        </w:rPr>
        <w:t xml:space="preserve"> 2. </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IV. 1935 – 2 spau</w:t>
      </w:r>
      <w:r w:rsidR="001E7CC2">
        <w:rPr>
          <w:rFonts w:ascii="Times New Roman" w:hAnsi="Times New Roman"/>
          <w:sz w:val="26"/>
          <w:szCs w:val="26"/>
        </w:rPr>
        <w:t>dos mašinos (iš jų viena didelė</w:t>
      </w:r>
      <w:r w:rsidRPr="00CE10D0">
        <w:rPr>
          <w:rFonts w:ascii="Times New Roman" w:hAnsi="Times New Roman"/>
          <w:sz w:val="26"/>
          <w:szCs w:val="26"/>
        </w:rPr>
        <w:t xml:space="preserve"> „</w:t>
      </w:r>
      <w:r w:rsidR="001E7CC2">
        <w:rPr>
          <w:rFonts w:ascii="Times New Roman" w:hAnsi="Times New Roman"/>
          <w:sz w:val="26"/>
          <w:szCs w:val="26"/>
        </w:rPr>
        <w:t>Gutenberg“ sistemos cilindrinė),</w:t>
      </w:r>
      <w:r w:rsidRPr="00CE10D0">
        <w:rPr>
          <w:rFonts w:ascii="Times New Roman" w:hAnsi="Times New Roman"/>
          <w:sz w:val="26"/>
          <w:szCs w:val="26"/>
        </w:rPr>
        <w:t xml:space="preserve"> 1941 – 5 (pilno</w:t>
      </w:r>
      <w:r w:rsidR="008B10F4">
        <w:rPr>
          <w:rFonts w:ascii="Times New Roman" w:hAnsi="Times New Roman"/>
          <w:sz w:val="26"/>
          <w:szCs w:val="26"/>
        </w:rPr>
        <w:t>jo</w:t>
      </w:r>
      <w:r w:rsidRPr="00CE10D0">
        <w:rPr>
          <w:rFonts w:ascii="Times New Roman" w:hAnsi="Times New Roman"/>
          <w:sz w:val="26"/>
          <w:szCs w:val="26"/>
        </w:rPr>
        <w:t xml:space="preserve"> formato plokščiaspaudė, 2 tiglinės „Diamont“ ir „Diabant“, popieriaus pjovimo, segimo ir siuvimo) mašinos.</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V. a) 5 (5), b) „Butigeidininkas“ (1936), „L. S. S. Tauragės rajono tuntas“ (1937), „Tauragės aidas“ (1935), c) blankinė ir smulkioji spauda, d) lietuvių k.</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VI. Dirbo apie 15 darbininkų. 1941 – turt</w:t>
      </w:r>
      <w:r w:rsidR="003D3A58">
        <w:rPr>
          <w:rFonts w:ascii="Times New Roman" w:hAnsi="Times New Roman"/>
          <w:sz w:val="26"/>
          <w:szCs w:val="26"/>
        </w:rPr>
        <w:t>as įvertintas 82 308 r</w:t>
      </w:r>
      <w:r w:rsidRPr="00CE10D0">
        <w:rPr>
          <w:rFonts w:ascii="Times New Roman" w:hAnsi="Times New Roman"/>
          <w:sz w:val="26"/>
          <w:szCs w:val="26"/>
        </w:rPr>
        <w:t>b.</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lastRenderedPageBreak/>
        <w:t xml:space="preserve">VII. </w:t>
      </w:r>
      <w:r w:rsidRPr="00DD53FD">
        <w:rPr>
          <w:rFonts w:ascii="Times New Roman" w:hAnsi="Times New Roman"/>
          <w:caps/>
          <w:sz w:val="24"/>
          <w:szCs w:val="24"/>
        </w:rPr>
        <w:t>Užtupas</w:t>
      </w:r>
      <w:r w:rsidRPr="00DD53FD">
        <w:rPr>
          <w:rFonts w:ascii="Times New Roman" w:hAnsi="Times New Roman"/>
          <w:sz w:val="24"/>
          <w:szCs w:val="24"/>
        </w:rPr>
        <w:t xml:space="preserve">, Vilius. </w:t>
      </w:r>
      <w:r w:rsidRPr="00DD53FD">
        <w:rPr>
          <w:rFonts w:ascii="Times New Roman" w:hAnsi="Times New Roman"/>
          <w:i/>
          <w:sz w:val="24"/>
          <w:szCs w:val="24"/>
        </w:rPr>
        <w:t>Lietuvos spaustuvės</w:t>
      </w:r>
      <w:r w:rsidRPr="00DD53FD">
        <w:rPr>
          <w:rFonts w:ascii="Times New Roman" w:hAnsi="Times New Roman"/>
          <w:sz w:val="24"/>
          <w:szCs w:val="24"/>
        </w:rPr>
        <w:t xml:space="preserve">, 1522–1997. Vilnius; Kaunas, 1998, p. 320; </w:t>
      </w:r>
      <w:r w:rsidRPr="00DD53FD">
        <w:rPr>
          <w:rFonts w:ascii="Times New Roman" w:hAnsi="Times New Roman"/>
          <w:i/>
          <w:sz w:val="24"/>
          <w:szCs w:val="24"/>
        </w:rPr>
        <w:t>Žemaitijos aidas</w:t>
      </w:r>
      <w:r w:rsidR="00C92844" w:rsidRPr="00DD53FD">
        <w:rPr>
          <w:rFonts w:ascii="Times New Roman" w:hAnsi="Times New Roman"/>
          <w:sz w:val="24"/>
          <w:szCs w:val="24"/>
        </w:rPr>
        <w:t>, 1933, rugpjūčio 12</w:t>
      </w:r>
      <w:r w:rsidRPr="00DD53FD">
        <w:rPr>
          <w:rFonts w:ascii="Times New Roman" w:hAnsi="Times New Roman"/>
          <w:sz w:val="24"/>
          <w:szCs w:val="24"/>
        </w:rPr>
        <w:t xml:space="preserve"> (nr. 5), p. 3; LCVA</w:t>
      </w:r>
      <w:r w:rsidR="00C92844" w:rsidRPr="00DD53FD">
        <w:rPr>
          <w:rFonts w:ascii="Times New Roman" w:hAnsi="Times New Roman"/>
          <w:sz w:val="24"/>
          <w:szCs w:val="24"/>
        </w:rPr>
        <w:t>,</w:t>
      </w:r>
      <w:r w:rsidRPr="00DD53FD">
        <w:rPr>
          <w:rFonts w:ascii="Times New Roman" w:hAnsi="Times New Roman"/>
          <w:sz w:val="24"/>
          <w:szCs w:val="24"/>
        </w:rPr>
        <w:t xml:space="preserve"> f. 377, ap. 10, b. 228, lap. 12; LCVA</w:t>
      </w:r>
      <w:r w:rsidR="00C92844" w:rsidRPr="00DD53FD">
        <w:rPr>
          <w:rFonts w:ascii="Times New Roman" w:hAnsi="Times New Roman"/>
          <w:sz w:val="24"/>
          <w:szCs w:val="24"/>
        </w:rPr>
        <w:t>,</w:t>
      </w:r>
      <w:r w:rsidRPr="00DD53FD">
        <w:rPr>
          <w:rFonts w:ascii="Times New Roman" w:hAnsi="Times New Roman"/>
          <w:sz w:val="24"/>
          <w:szCs w:val="24"/>
        </w:rPr>
        <w:t xml:space="preserve"> f. R-771, ap. 2a, b. 725. </w:t>
      </w:r>
    </w:p>
    <w:p w:rsidR="009A212A" w:rsidRPr="00CE10D0" w:rsidRDefault="009A212A" w:rsidP="009A212A">
      <w:pPr>
        <w:spacing w:after="0"/>
        <w:rPr>
          <w:rFonts w:ascii="Times New Roman" w:hAnsi="Times New Roman"/>
          <w:sz w:val="26"/>
          <w:szCs w:val="26"/>
        </w:rPr>
      </w:pPr>
    </w:p>
    <w:p w:rsidR="009A212A" w:rsidRPr="00CE10D0" w:rsidRDefault="009A212A" w:rsidP="00C92844">
      <w:pPr>
        <w:spacing w:after="0"/>
        <w:jc w:val="both"/>
        <w:rPr>
          <w:rFonts w:ascii="Times New Roman" w:hAnsi="Times New Roman"/>
          <w:b/>
          <w:sz w:val="26"/>
          <w:szCs w:val="26"/>
        </w:rPr>
      </w:pPr>
      <w:r w:rsidRPr="00CE10D0">
        <w:rPr>
          <w:rFonts w:ascii="Times New Roman" w:hAnsi="Times New Roman"/>
          <w:b/>
          <w:sz w:val="26"/>
          <w:szCs w:val="26"/>
        </w:rPr>
        <w:t>41. Kano Tevelio spaustuvė (1940–ne vėliau kaip 1941)</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II. Žydų tautybės miestietis Kanas Tevelis.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hAnsi="Times New Roman"/>
          <w:sz w:val="24"/>
          <w:szCs w:val="24"/>
        </w:rPr>
        <w:t>LCVA</w:t>
      </w:r>
      <w:r w:rsidR="00C92844" w:rsidRPr="00DD53FD">
        <w:rPr>
          <w:rFonts w:ascii="Times New Roman" w:hAnsi="Times New Roman"/>
          <w:sz w:val="24"/>
          <w:szCs w:val="24"/>
        </w:rPr>
        <w:t>,</w:t>
      </w:r>
      <w:r w:rsidRPr="00DD53FD">
        <w:rPr>
          <w:rFonts w:ascii="Times New Roman" w:hAnsi="Times New Roman"/>
          <w:sz w:val="24"/>
          <w:szCs w:val="24"/>
        </w:rPr>
        <w:t xml:space="preserve"> f. 377, ap. 10, b. 229, lap. 2.</w:t>
      </w:r>
    </w:p>
    <w:p w:rsidR="009A212A" w:rsidRPr="00CE10D0" w:rsidRDefault="009A212A" w:rsidP="009A212A">
      <w:pPr>
        <w:spacing w:after="0"/>
        <w:jc w:val="both"/>
        <w:rPr>
          <w:rFonts w:ascii="Times New Roman" w:hAnsi="Times New Roman"/>
          <w:caps/>
          <w:sz w:val="26"/>
          <w:szCs w:val="26"/>
        </w:rPr>
      </w:pPr>
    </w:p>
    <w:p w:rsidR="009A212A" w:rsidRPr="00CE10D0" w:rsidRDefault="009A212A" w:rsidP="009A212A">
      <w:pPr>
        <w:spacing w:after="0"/>
        <w:rPr>
          <w:rFonts w:ascii="Times New Roman" w:hAnsi="Times New Roman"/>
          <w:caps/>
          <w:sz w:val="26"/>
          <w:szCs w:val="26"/>
        </w:rPr>
      </w:pPr>
    </w:p>
    <w:p w:rsidR="009A212A" w:rsidRPr="00CE10D0" w:rsidRDefault="009A212A" w:rsidP="009A212A">
      <w:pPr>
        <w:spacing w:after="0"/>
        <w:jc w:val="center"/>
        <w:rPr>
          <w:rFonts w:ascii="Times New Roman" w:hAnsi="Times New Roman"/>
          <w:caps/>
          <w:sz w:val="26"/>
          <w:szCs w:val="26"/>
        </w:rPr>
      </w:pPr>
      <w:r w:rsidRPr="00CE10D0">
        <w:rPr>
          <w:rFonts w:ascii="Times New Roman" w:hAnsi="Times New Roman"/>
          <w:caps/>
          <w:sz w:val="26"/>
          <w:szCs w:val="26"/>
        </w:rPr>
        <w:t>Telšiai</w:t>
      </w:r>
    </w:p>
    <w:p w:rsidR="009A212A" w:rsidRPr="00CE10D0" w:rsidRDefault="009A212A" w:rsidP="009A212A">
      <w:pPr>
        <w:spacing w:after="0"/>
        <w:rPr>
          <w:rFonts w:ascii="Times New Roman" w:hAnsi="Times New Roman"/>
          <w:b/>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42. Marijos Benišaitės spaustuvė (1925)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Marija Benišaitė.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III. 1925 – Didžioji g. 179.</w:t>
      </w:r>
    </w:p>
    <w:p w:rsidR="009A212A" w:rsidRPr="00CE10D0" w:rsidRDefault="009A212A" w:rsidP="009A212A">
      <w:pPr>
        <w:spacing w:after="0"/>
        <w:rPr>
          <w:rFonts w:ascii="Times New Roman" w:eastAsia="Times New Roman" w:hAnsi="Times New Roman"/>
          <w:sz w:val="26"/>
          <w:szCs w:val="26"/>
        </w:rPr>
      </w:pPr>
      <w:r w:rsidRPr="00CE10D0">
        <w:rPr>
          <w:rFonts w:ascii="Times New Roman" w:hAnsi="Times New Roman"/>
          <w:sz w:val="26"/>
          <w:szCs w:val="26"/>
        </w:rPr>
        <w:t xml:space="preserve">VII. </w:t>
      </w:r>
      <w:r w:rsidRPr="00DD53FD">
        <w:rPr>
          <w:rFonts w:ascii="Times New Roman" w:eastAsia="Times New Roman" w:hAnsi="Times New Roman"/>
          <w:i/>
          <w:sz w:val="24"/>
          <w:szCs w:val="24"/>
          <w:lang w:val="pl-PL"/>
        </w:rPr>
        <w:t>Visa Lietuva</w:t>
      </w:r>
      <w:r w:rsidRPr="00DD53FD">
        <w:rPr>
          <w:rFonts w:ascii="Times New Roman" w:eastAsia="Times New Roman" w:hAnsi="Times New Roman"/>
          <w:sz w:val="24"/>
          <w:szCs w:val="24"/>
          <w:lang w:val="pl-PL"/>
        </w:rPr>
        <w:t>: informacinė knyga 1925 metams</w:t>
      </w:r>
      <w:r w:rsidRPr="00DD53FD">
        <w:rPr>
          <w:rFonts w:ascii="Times New Roman" w:eastAsia="Times New Roman" w:hAnsi="Times New Roman"/>
          <w:sz w:val="24"/>
          <w:szCs w:val="24"/>
        </w:rPr>
        <w:t>. Kaunas, 1925, p. 370.</w:t>
      </w:r>
    </w:p>
    <w:p w:rsidR="009A212A" w:rsidRPr="00CE10D0" w:rsidRDefault="009A212A" w:rsidP="009A212A">
      <w:pPr>
        <w:spacing w:after="0"/>
        <w:jc w:val="both"/>
        <w:rPr>
          <w:rFonts w:ascii="Times New Roman" w:hAnsi="Times New Roman"/>
          <w:caps/>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43. Vlado Gramalo spaustuvė (1932–1940)</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II. Lietuvis Vladas Gramalas, LVLS Telšių apygardos narys, spaudos ekspeditorius, buvęs „Perkūno“ sp</w:t>
      </w:r>
      <w:r w:rsidR="00B42DF5">
        <w:rPr>
          <w:rFonts w:ascii="Times New Roman" w:hAnsi="Times New Roman"/>
          <w:sz w:val="26"/>
          <w:szCs w:val="26"/>
        </w:rPr>
        <w:t>austuvės</w:t>
      </w:r>
      <w:r w:rsidRPr="00CE10D0">
        <w:rPr>
          <w:rFonts w:ascii="Times New Roman" w:hAnsi="Times New Roman"/>
          <w:sz w:val="26"/>
          <w:szCs w:val="26"/>
        </w:rPr>
        <w:t xml:space="preserve"> raidžių rinkėjas ir rinkyklos vedėjas. 1940-07-31 – nacionalizuota</w:t>
      </w:r>
      <w:r w:rsidR="001E7CC2">
        <w:rPr>
          <w:rFonts w:ascii="Times New Roman" w:hAnsi="Times New Roman"/>
          <w:sz w:val="26"/>
          <w:szCs w:val="26"/>
        </w:rPr>
        <w:t>.</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1932 – Naujoji g. 22.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IV. 1935 – 2 (tiglinė „Schnelpress</w:t>
      </w:r>
      <w:r w:rsidR="00D0091F">
        <w:rPr>
          <w:rFonts w:ascii="Times New Roman" w:hAnsi="Times New Roman"/>
          <w:sz w:val="26"/>
          <w:szCs w:val="26"/>
        </w:rPr>
        <w:t>“</w:t>
      </w:r>
      <w:r w:rsidRPr="00CE10D0">
        <w:rPr>
          <w:rFonts w:ascii="Times New Roman" w:hAnsi="Times New Roman"/>
          <w:sz w:val="26"/>
          <w:szCs w:val="26"/>
        </w:rPr>
        <w:t xml:space="preserve"> sistemos ir kojin</w:t>
      </w:r>
      <w:r w:rsidR="001E7CC2">
        <w:rPr>
          <w:rFonts w:ascii="Times New Roman" w:hAnsi="Times New Roman"/>
          <w:sz w:val="26"/>
          <w:szCs w:val="26"/>
        </w:rPr>
        <w:t>ė „Telegpress“ spaudos) mašinos,</w:t>
      </w:r>
      <w:r w:rsidRPr="00CE10D0">
        <w:rPr>
          <w:rFonts w:ascii="Times New Roman" w:hAnsi="Times New Roman"/>
          <w:sz w:val="26"/>
          <w:szCs w:val="26"/>
        </w:rPr>
        <w:t xml:space="preserve"> 1936 – 1 (kojinė „Telegpress“ spaudos) mašina.</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 xml:space="preserve">V. a) 1 (1), </w:t>
      </w:r>
      <w:r w:rsidR="00A3562E" w:rsidRPr="00CE10D0">
        <w:rPr>
          <w:rFonts w:ascii="Times New Roman" w:hAnsi="Times New Roman"/>
          <w:sz w:val="26"/>
          <w:szCs w:val="26"/>
        </w:rPr>
        <w:t>b) „Darbo žemaitis“ (1935–1936)</w:t>
      </w:r>
      <w:r w:rsidRPr="00CE10D0">
        <w:rPr>
          <w:rFonts w:ascii="Times New Roman" w:hAnsi="Times New Roman"/>
          <w:sz w:val="26"/>
          <w:szCs w:val="26"/>
        </w:rPr>
        <w:t>, slapta: „Liaudies frontas“ (1936, 1937–1938?), c) blankinė ir smulkioji spauda, d) lietuvių k.</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VI. Nacionalizacijos dokumentai nerasti.</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hAnsi="Times New Roman"/>
          <w:sz w:val="24"/>
          <w:szCs w:val="24"/>
        </w:rPr>
        <w:t xml:space="preserve">„Perkūno“ spaustuvės darbininkai. </w:t>
      </w:r>
      <w:r w:rsidRPr="00DD53FD">
        <w:rPr>
          <w:rFonts w:ascii="Times New Roman" w:hAnsi="Times New Roman"/>
          <w:i/>
          <w:sz w:val="24"/>
          <w:szCs w:val="24"/>
        </w:rPr>
        <w:t>Žemaitis</w:t>
      </w:r>
      <w:r w:rsidR="00C92844" w:rsidRPr="00DD53FD">
        <w:rPr>
          <w:rFonts w:ascii="Times New Roman" w:hAnsi="Times New Roman"/>
          <w:sz w:val="24"/>
          <w:szCs w:val="24"/>
        </w:rPr>
        <w:t>, 1930, kovo 21</w:t>
      </w:r>
      <w:r w:rsidRPr="00DD53FD">
        <w:rPr>
          <w:rFonts w:ascii="Times New Roman" w:hAnsi="Times New Roman"/>
          <w:sz w:val="24"/>
          <w:szCs w:val="24"/>
        </w:rPr>
        <w:t xml:space="preserve"> (nr. 12), p. 7; </w:t>
      </w:r>
      <w:r w:rsidRPr="00DD53FD">
        <w:rPr>
          <w:rFonts w:ascii="Times New Roman" w:hAnsi="Times New Roman"/>
          <w:caps/>
          <w:sz w:val="24"/>
          <w:szCs w:val="24"/>
        </w:rPr>
        <w:t>Petryla</w:t>
      </w:r>
      <w:r w:rsidRPr="00DD53FD">
        <w:rPr>
          <w:rFonts w:ascii="Times New Roman" w:hAnsi="Times New Roman"/>
          <w:sz w:val="24"/>
          <w:szCs w:val="24"/>
        </w:rPr>
        <w:t xml:space="preserve">, Danielius. „Žemaitis“ ir jo </w:t>
      </w:r>
      <w:r w:rsidR="00DF4CC2" w:rsidRPr="00DD53FD">
        <w:rPr>
          <w:rFonts w:ascii="Times New Roman" w:hAnsi="Times New Roman"/>
          <w:sz w:val="24"/>
          <w:szCs w:val="24"/>
        </w:rPr>
        <w:t>tęsėjai</w:t>
      </w:r>
      <w:r w:rsidRPr="00DD53FD">
        <w:rPr>
          <w:rFonts w:ascii="Times New Roman" w:hAnsi="Times New Roman"/>
          <w:sz w:val="24"/>
          <w:szCs w:val="24"/>
        </w:rPr>
        <w:t xml:space="preserve">. </w:t>
      </w:r>
      <w:r w:rsidRPr="00DD53FD">
        <w:rPr>
          <w:rFonts w:ascii="Times New Roman" w:hAnsi="Times New Roman"/>
          <w:i/>
          <w:sz w:val="24"/>
          <w:szCs w:val="24"/>
        </w:rPr>
        <w:t>Žurnalistika</w:t>
      </w:r>
      <w:r w:rsidRPr="00DD53FD">
        <w:rPr>
          <w:rFonts w:ascii="Times New Roman" w:hAnsi="Times New Roman"/>
          <w:sz w:val="24"/>
          <w:szCs w:val="24"/>
        </w:rPr>
        <w:t xml:space="preserve">: [19]85, 1987, kn. 14, p. 115–17; </w:t>
      </w:r>
      <w:r w:rsidRPr="00DD53FD">
        <w:rPr>
          <w:rFonts w:ascii="Times New Roman" w:hAnsi="Times New Roman"/>
          <w:caps/>
          <w:sz w:val="24"/>
          <w:szCs w:val="24"/>
        </w:rPr>
        <w:t>Užtupas</w:t>
      </w:r>
      <w:r w:rsidRPr="00DD53FD">
        <w:rPr>
          <w:rFonts w:ascii="Times New Roman" w:hAnsi="Times New Roman"/>
          <w:sz w:val="24"/>
          <w:szCs w:val="24"/>
        </w:rPr>
        <w:t xml:space="preserve">, Vilius. </w:t>
      </w:r>
      <w:r w:rsidRPr="00DD53FD">
        <w:rPr>
          <w:rFonts w:ascii="Times New Roman" w:hAnsi="Times New Roman"/>
          <w:i/>
          <w:sz w:val="24"/>
          <w:szCs w:val="24"/>
        </w:rPr>
        <w:t>Lietuvos spaustuvės</w:t>
      </w:r>
      <w:r w:rsidRPr="00DD53FD">
        <w:rPr>
          <w:rFonts w:ascii="Times New Roman" w:hAnsi="Times New Roman"/>
          <w:sz w:val="24"/>
          <w:szCs w:val="24"/>
        </w:rPr>
        <w:t xml:space="preserve">, 1522–1997. Vilnius; Kaunas, 1998, p. 323; </w:t>
      </w:r>
      <w:r w:rsidRPr="00DD53FD">
        <w:rPr>
          <w:rFonts w:ascii="Times New Roman" w:hAnsi="Times New Roman"/>
          <w:i/>
          <w:sz w:val="24"/>
          <w:szCs w:val="24"/>
        </w:rPr>
        <w:t>Žemaitis</w:t>
      </w:r>
      <w:r w:rsidRPr="00DD53FD">
        <w:rPr>
          <w:rFonts w:ascii="Times New Roman" w:hAnsi="Times New Roman"/>
          <w:sz w:val="24"/>
          <w:szCs w:val="24"/>
        </w:rPr>
        <w:t>, 1932, rugpjūčio 7, (nr. 29), p. 3;</w:t>
      </w:r>
      <w:r w:rsidRPr="00DD53FD">
        <w:rPr>
          <w:rFonts w:ascii="Times New Roman" w:hAnsi="Times New Roman"/>
          <w:caps/>
          <w:sz w:val="24"/>
          <w:szCs w:val="24"/>
        </w:rPr>
        <w:t xml:space="preserve"> </w:t>
      </w:r>
      <w:r w:rsidR="00B42DF5" w:rsidRPr="00DD53FD">
        <w:rPr>
          <w:rFonts w:ascii="Times New Roman" w:hAnsi="Times New Roman"/>
          <w:i/>
          <w:sz w:val="24"/>
          <w:szCs w:val="24"/>
        </w:rPr>
        <w:t>Lietuvos komunistų partijos spauda, 1917–1940</w:t>
      </w:r>
      <w:r w:rsidR="00B42DF5">
        <w:rPr>
          <w:rFonts w:ascii="Times New Roman" w:hAnsi="Times New Roman"/>
          <w:sz w:val="24"/>
          <w:szCs w:val="24"/>
        </w:rPr>
        <w:t>:</w:t>
      </w:r>
      <w:r w:rsidR="00B42DF5" w:rsidRPr="00DD53FD">
        <w:rPr>
          <w:rFonts w:ascii="Times New Roman" w:hAnsi="Times New Roman"/>
          <w:sz w:val="24"/>
          <w:szCs w:val="24"/>
        </w:rPr>
        <w:t xml:space="preserve"> </w:t>
      </w:r>
      <w:r w:rsidR="00B42DF5">
        <w:rPr>
          <w:rFonts w:ascii="Times New Roman" w:hAnsi="Times New Roman"/>
          <w:sz w:val="24"/>
          <w:szCs w:val="24"/>
        </w:rPr>
        <w:t>b</w:t>
      </w:r>
      <w:r w:rsidR="00B42DF5" w:rsidRPr="00DD53FD">
        <w:rPr>
          <w:rFonts w:ascii="Times New Roman" w:hAnsi="Times New Roman"/>
          <w:sz w:val="24"/>
          <w:szCs w:val="24"/>
        </w:rPr>
        <w:t xml:space="preserve">ibliografija. </w:t>
      </w:r>
      <w:r w:rsidR="00B42DF5">
        <w:rPr>
          <w:rFonts w:ascii="Times New Roman" w:hAnsi="Times New Roman"/>
          <w:sz w:val="24"/>
          <w:szCs w:val="24"/>
        </w:rPr>
        <w:t xml:space="preserve">D. 2, </w:t>
      </w:r>
      <w:r w:rsidR="00B42DF5" w:rsidRPr="00DD53FD">
        <w:rPr>
          <w:rFonts w:ascii="Times New Roman" w:hAnsi="Times New Roman"/>
          <w:sz w:val="24"/>
          <w:szCs w:val="24"/>
        </w:rPr>
        <w:t>Periodiniai leidiniai. Vilnius, 1985, p. 120, 181;</w:t>
      </w:r>
      <w:r w:rsidR="00B42DF5" w:rsidRPr="00DD53FD">
        <w:rPr>
          <w:rFonts w:ascii="Times New Roman" w:hAnsi="Times New Roman"/>
          <w:caps/>
          <w:sz w:val="24"/>
          <w:szCs w:val="24"/>
        </w:rPr>
        <w:t xml:space="preserve"> </w:t>
      </w:r>
      <w:r w:rsidRPr="00DD53FD">
        <w:rPr>
          <w:rFonts w:ascii="Times New Roman" w:hAnsi="Times New Roman"/>
          <w:sz w:val="24"/>
          <w:szCs w:val="24"/>
        </w:rPr>
        <w:t>LCVA</w:t>
      </w:r>
      <w:r w:rsidR="00C92844" w:rsidRPr="00DD53FD">
        <w:rPr>
          <w:rFonts w:ascii="Times New Roman" w:hAnsi="Times New Roman"/>
          <w:sz w:val="24"/>
          <w:szCs w:val="24"/>
        </w:rPr>
        <w:t>,</w:t>
      </w:r>
      <w:r w:rsidRPr="00DD53FD">
        <w:rPr>
          <w:rFonts w:ascii="Times New Roman" w:hAnsi="Times New Roman"/>
          <w:sz w:val="24"/>
          <w:szCs w:val="24"/>
        </w:rPr>
        <w:t xml:space="preserve"> f. 377, ap. 10, b. 228, lap. 13.</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44. „Jaasin“ (apie 1930–1940)</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 Žydų tautybės Telšių miestietis Jakobas Gurvičius.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1931 – Kęstučio g. 28. </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lastRenderedPageBreak/>
        <w:t>IV. 1930 – 1 („Boston press“ tipo) spaudos mašina, 1935 – 1 rankinė spaudos mašina, 1937 – 2 (rankinė ir tiglinė spaudos) mašinos, 1941 – 2 („Bosto</w:t>
      </w:r>
      <w:r w:rsidR="008B10F4">
        <w:rPr>
          <w:rFonts w:ascii="Times New Roman" w:hAnsi="Times New Roman"/>
          <w:sz w:val="26"/>
          <w:szCs w:val="26"/>
        </w:rPr>
        <w:t>n</w:t>
      </w:r>
      <w:r w:rsidRPr="00CE10D0">
        <w:rPr>
          <w:rFonts w:ascii="Times New Roman" w:hAnsi="Times New Roman"/>
          <w:sz w:val="26"/>
          <w:szCs w:val="26"/>
        </w:rPr>
        <w:t xml:space="preserve"> press“ tipo ir </w:t>
      </w:r>
      <w:r w:rsidR="00B42DF5">
        <w:rPr>
          <w:rFonts w:ascii="Times New Roman" w:hAnsi="Times New Roman"/>
          <w:sz w:val="26"/>
          <w:szCs w:val="26"/>
        </w:rPr>
        <w:t>„</w:t>
      </w:r>
      <w:r w:rsidRPr="00CE10D0">
        <w:rPr>
          <w:rFonts w:ascii="Times New Roman" w:hAnsi="Times New Roman"/>
          <w:sz w:val="26"/>
          <w:szCs w:val="26"/>
        </w:rPr>
        <w:t>Schnelpress</w:t>
      </w:r>
      <w:r w:rsidR="00D0091F">
        <w:rPr>
          <w:rFonts w:ascii="Times New Roman" w:hAnsi="Times New Roman"/>
          <w:sz w:val="26"/>
          <w:szCs w:val="26"/>
        </w:rPr>
        <w:t>“</w:t>
      </w:r>
      <w:r w:rsidRPr="00CE10D0">
        <w:rPr>
          <w:rFonts w:ascii="Times New Roman" w:hAnsi="Times New Roman"/>
          <w:sz w:val="26"/>
          <w:szCs w:val="26"/>
        </w:rPr>
        <w:t xml:space="preserve"> sistemos) spaudos mašinos.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a) 7 (7), c) blankinė ir smulkioji spauda, d) lietuvių k.</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VI. 1940-07-31 – nacionalizuota, bet nacionalizacijos dokumentai nerasti.</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eastAsia="Times New Roman" w:hAnsi="Times New Roman"/>
          <w:caps/>
          <w:sz w:val="24"/>
          <w:szCs w:val="24"/>
        </w:rPr>
        <w:t>Glosienė</w:t>
      </w:r>
      <w:r w:rsidRPr="00DD53FD">
        <w:rPr>
          <w:rFonts w:ascii="Times New Roman" w:eastAsia="Times New Roman" w:hAnsi="Times New Roman"/>
          <w:sz w:val="24"/>
          <w:szCs w:val="24"/>
        </w:rPr>
        <w:t xml:space="preserve">, Audronė. Poligrafijos įmonės Lietuvoje 1918–1940 metais. </w:t>
      </w:r>
      <w:r w:rsidRPr="00DD53FD">
        <w:rPr>
          <w:rFonts w:ascii="Times New Roman" w:eastAsia="Times New Roman" w:hAnsi="Times New Roman"/>
          <w:i/>
          <w:sz w:val="24"/>
          <w:szCs w:val="24"/>
        </w:rPr>
        <w:t>Knygotyra</w:t>
      </w:r>
      <w:r w:rsidRPr="00DD53FD">
        <w:rPr>
          <w:rFonts w:ascii="Times New Roman" w:eastAsia="Times New Roman" w:hAnsi="Times New Roman"/>
          <w:sz w:val="24"/>
          <w:szCs w:val="24"/>
        </w:rPr>
        <w:t xml:space="preserve">, 1991, t. 18 (25), p. 55; </w:t>
      </w:r>
      <w:r w:rsidRPr="00DD53FD">
        <w:rPr>
          <w:rFonts w:ascii="Times New Roman" w:hAnsi="Times New Roman"/>
          <w:caps/>
          <w:sz w:val="24"/>
          <w:szCs w:val="24"/>
        </w:rPr>
        <w:t>Užtupas</w:t>
      </w:r>
      <w:r w:rsidRPr="00DD53FD">
        <w:rPr>
          <w:rFonts w:ascii="Times New Roman" w:hAnsi="Times New Roman"/>
          <w:sz w:val="24"/>
          <w:szCs w:val="24"/>
        </w:rPr>
        <w:t xml:space="preserve">, Vilius. </w:t>
      </w:r>
      <w:r w:rsidRPr="00DD53FD">
        <w:rPr>
          <w:rFonts w:ascii="Times New Roman" w:hAnsi="Times New Roman"/>
          <w:i/>
          <w:sz w:val="24"/>
          <w:szCs w:val="24"/>
        </w:rPr>
        <w:t>Lietuvos spaustuvės</w:t>
      </w:r>
      <w:r w:rsidRPr="00DD53FD">
        <w:rPr>
          <w:rFonts w:ascii="Times New Roman" w:hAnsi="Times New Roman"/>
          <w:sz w:val="24"/>
          <w:szCs w:val="24"/>
        </w:rPr>
        <w:t>, 1522–1997. Vilnius; Kaunas, 1998, p. 323; LCVA</w:t>
      </w:r>
      <w:r w:rsidR="00C92844" w:rsidRPr="00DD53FD">
        <w:rPr>
          <w:rFonts w:ascii="Times New Roman" w:hAnsi="Times New Roman"/>
          <w:sz w:val="24"/>
          <w:szCs w:val="24"/>
        </w:rPr>
        <w:t>,</w:t>
      </w:r>
      <w:r w:rsidRPr="00DD53FD">
        <w:rPr>
          <w:rFonts w:ascii="Times New Roman" w:hAnsi="Times New Roman"/>
          <w:sz w:val="24"/>
          <w:szCs w:val="24"/>
        </w:rPr>
        <w:t xml:space="preserve"> f. 377, ap. 10, b. 228, lap. 13.</w:t>
      </w:r>
    </w:p>
    <w:p w:rsidR="009A212A" w:rsidRPr="00CE10D0" w:rsidRDefault="009A212A" w:rsidP="009A212A">
      <w:pPr>
        <w:spacing w:after="0"/>
        <w:rPr>
          <w:rFonts w:ascii="Times New Roman" w:hAnsi="Times New Roman"/>
          <w:caps/>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45. Feivelio Kaplanskio spaustuvė (1925)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Žydų tautybės miestietis Feivelis Kaplanskis.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1925 – Didžioji g. 181. </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VI. Kyla abejonių</w:t>
      </w:r>
      <w:r w:rsidR="008B10F4">
        <w:rPr>
          <w:rFonts w:ascii="Times New Roman" w:hAnsi="Times New Roman"/>
          <w:sz w:val="26"/>
          <w:szCs w:val="26"/>
        </w:rPr>
        <w:t>,</w:t>
      </w:r>
      <w:r w:rsidRPr="00CE10D0">
        <w:rPr>
          <w:rFonts w:ascii="Times New Roman" w:hAnsi="Times New Roman"/>
          <w:sz w:val="26"/>
          <w:szCs w:val="26"/>
        </w:rPr>
        <w:t xml:space="preserve"> ar ne per klaidą K. Puida į žinyną „Visa Lietuva“ (1925) įraukė F. Kaplanskio spaustuvę. F. Kaplankis buvo profesionalus fotografas, karo metais dirbęs Vokietijos kariuomenės fotografu, o vėliau – tėvo Chaimo Kaplanskio Telšių fotoateljė, maždaug tuo </w:t>
      </w:r>
      <w:r w:rsidR="008B10F4">
        <w:rPr>
          <w:rFonts w:ascii="Times New Roman" w:hAnsi="Times New Roman"/>
          <w:sz w:val="26"/>
          <w:szCs w:val="26"/>
        </w:rPr>
        <w:t>pat metu, kai minimas K. Puidos</w:t>
      </w:r>
      <w:r w:rsidRPr="00CE10D0">
        <w:rPr>
          <w:rFonts w:ascii="Times New Roman" w:hAnsi="Times New Roman"/>
          <w:sz w:val="26"/>
          <w:szCs w:val="26"/>
        </w:rPr>
        <w:t xml:space="preserve"> su broliu Feitska jis emigravo į Palestiną. Ten Tel Avive ir Haifoje jie ka</w:t>
      </w:r>
      <w:r w:rsidR="00C92844" w:rsidRPr="00CE10D0">
        <w:rPr>
          <w:rFonts w:ascii="Times New Roman" w:hAnsi="Times New Roman"/>
          <w:sz w:val="26"/>
          <w:szCs w:val="26"/>
        </w:rPr>
        <w:t>rtu dirbo fotografais iki 1980</w:t>
      </w:r>
      <w:r w:rsidRPr="00CE10D0">
        <w:rPr>
          <w:rFonts w:ascii="Times New Roman" w:hAnsi="Times New Roman"/>
          <w:sz w:val="26"/>
          <w:szCs w:val="26"/>
        </w:rPr>
        <w:t xml:space="preserve">. </w:t>
      </w:r>
    </w:p>
    <w:p w:rsidR="009A212A" w:rsidRPr="00CE10D0" w:rsidRDefault="009A212A" w:rsidP="00C92844">
      <w:pPr>
        <w:spacing w:after="0"/>
        <w:jc w:val="both"/>
        <w:rPr>
          <w:rFonts w:ascii="Times New Roman" w:eastAsia="Times New Roman" w:hAnsi="Times New Roman"/>
          <w:sz w:val="26"/>
          <w:szCs w:val="26"/>
        </w:rPr>
      </w:pPr>
      <w:r w:rsidRPr="00CE10D0">
        <w:rPr>
          <w:rFonts w:ascii="Times New Roman" w:hAnsi="Times New Roman"/>
          <w:sz w:val="26"/>
          <w:szCs w:val="26"/>
        </w:rPr>
        <w:t xml:space="preserve">VII. </w:t>
      </w:r>
      <w:r w:rsidRPr="00DD53FD">
        <w:rPr>
          <w:rFonts w:ascii="Times New Roman" w:hAnsi="Times New Roman"/>
          <w:caps/>
          <w:sz w:val="24"/>
          <w:szCs w:val="24"/>
        </w:rPr>
        <w:t>Petrauskienė</w:t>
      </w:r>
      <w:r w:rsidRPr="00DD53FD">
        <w:rPr>
          <w:rFonts w:ascii="Times New Roman" w:hAnsi="Times New Roman"/>
          <w:sz w:val="24"/>
          <w:szCs w:val="24"/>
        </w:rPr>
        <w:t xml:space="preserve">, Marina. Fotografo keliu. Iš </w:t>
      </w:r>
      <w:r w:rsidRPr="00DD53FD">
        <w:rPr>
          <w:rFonts w:ascii="Times New Roman" w:hAnsi="Times New Roman"/>
          <w:i/>
          <w:sz w:val="24"/>
          <w:szCs w:val="24"/>
        </w:rPr>
        <w:t>Fotografas Chaimas Kaplanskis</w:t>
      </w:r>
      <w:r w:rsidRPr="00DD53FD">
        <w:rPr>
          <w:rFonts w:ascii="Times New Roman" w:hAnsi="Times New Roman"/>
          <w:sz w:val="24"/>
          <w:szCs w:val="24"/>
        </w:rPr>
        <w:t xml:space="preserve">. Telšiai–Vilnius, 2007, p. 28; </w:t>
      </w:r>
      <w:r w:rsidRPr="00DD53FD">
        <w:rPr>
          <w:rFonts w:ascii="Times New Roman" w:eastAsia="Times New Roman" w:hAnsi="Times New Roman"/>
          <w:i/>
          <w:sz w:val="24"/>
          <w:szCs w:val="24"/>
        </w:rPr>
        <w:t>Visa Lietuva</w:t>
      </w:r>
      <w:r w:rsidRPr="00DD53FD">
        <w:rPr>
          <w:rFonts w:ascii="Times New Roman" w:eastAsia="Times New Roman" w:hAnsi="Times New Roman"/>
          <w:sz w:val="24"/>
          <w:szCs w:val="24"/>
        </w:rPr>
        <w:t>: informacinė knyga 1925 metams. Kaunas, 1925, p. 370.</w:t>
      </w:r>
    </w:p>
    <w:p w:rsidR="009A212A" w:rsidRPr="00CE10D0" w:rsidRDefault="009A212A" w:rsidP="009A212A">
      <w:pPr>
        <w:spacing w:after="0"/>
        <w:rPr>
          <w:rFonts w:ascii="Times New Roman" w:eastAsia="Times New Roman" w:hAnsi="Times New Roman"/>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46. A. Levino spaustuvė (1913</w:t>
      </w:r>
      <w:r w:rsidR="00B42DF5">
        <w:rPr>
          <w:rFonts w:ascii="Times New Roman" w:hAnsi="Times New Roman"/>
          <w:b/>
          <w:sz w:val="26"/>
          <w:szCs w:val="26"/>
        </w:rPr>
        <w:t>–ne anksčiau kaip 1914</w:t>
      </w:r>
      <w:r w:rsidRPr="00CE10D0">
        <w:rPr>
          <w:rFonts w:ascii="Times New Roman" w:hAnsi="Times New Roman"/>
          <w:b/>
          <w:sz w:val="26"/>
          <w:szCs w:val="26"/>
        </w:rPr>
        <w:t xml:space="preserve"> pabaigoje)</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Žydų tautybės miestietis A. Levinas.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a) 1 (1), d) rusų k.</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VII. </w:t>
      </w:r>
      <w:r w:rsidR="00C92844" w:rsidRPr="00DD53FD">
        <w:rPr>
          <w:rFonts w:ascii="Times New Roman" w:hAnsi="Times New Roman"/>
          <w:caps/>
          <w:sz w:val="24"/>
          <w:szCs w:val="24"/>
        </w:rPr>
        <w:t>Merkys</w:t>
      </w:r>
      <w:r w:rsidR="00C92844" w:rsidRPr="00DD53FD">
        <w:rPr>
          <w:rFonts w:ascii="Times New Roman" w:hAnsi="Times New Roman"/>
          <w:sz w:val="24"/>
          <w:szCs w:val="24"/>
        </w:rPr>
        <w:t xml:space="preserve">, Vytautas. Lietuvos poligrafijos įmonės 1795–1915. Iš </w:t>
      </w:r>
      <w:r w:rsidR="00C92844" w:rsidRPr="00DD53FD">
        <w:rPr>
          <w:rFonts w:ascii="Times New Roman" w:hAnsi="Times New Roman"/>
          <w:i/>
          <w:sz w:val="24"/>
          <w:szCs w:val="24"/>
        </w:rPr>
        <w:t xml:space="preserve">Iš Lietuvos kultūros istorijos. </w:t>
      </w:r>
      <w:r w:rsidR="00EA6EE6">
        <w:rPr>
          <w:rFonts w:ascii="Times New Roman" w:hAnsi="Times New Roman"/>
          <w:sz w:val="24"/>
          <w:szCs w:val="24"/>
        </w:rPr>
        <w:t xml:space="preserve">T. 7, </w:t>
      </w:r>
      <w:r w:rsidR="00C92844" w:rsidRPr="00EA6EE6">
        <w:rPr>
          <w:rFonts w:ascii="Times New Roman" w:hAnsi="Times New Roman"/>
          <w:sz w:val="24"/>
          <w:szCs w:val="24"/>
        </w:rPr>
        <w:t>Spauda ir spaustuvės.</w:t>
      </w:r>
      <w:r w:rsidR="00C92844" w:rsidRPr="00DD53FD">
        <w:rPr>
          <w:rFonts w:ascii="Times New Roman" w:hAnsi="Times New Roman"/>
          <w:sz w:val="24"/>
          <w:szCs w:val="24"/>
        </w:rPr>
        <w:t xml:space="preserve"> Vilnius, 1972, </w:t>
      </w:r>
      <w:r w:rsidRPr="00DD53FD">
        <w:rPr>
          <w:rFonts w:ascii="Times New Roman" w:hAnsi="Times New Roman"/>
          <w:sz w:val="24"/>
          <w:szCs w:val="24"/>
        </w:rPr>
        <w:t>p. 181.</w:t>
      </w:r>
    </w:p>
    <w:p w:rsidR="009A212A" w:rsidRPr="00CE10D0" w:rsidRDefault="009A212A" w:rsidP="009A212A">
      <w:pPr>
        <w:spacing w:after="0"/>
        <w:rPr>
          <w:rFonts w:ascii="Times New Roman" w:hAnsi="Times New Roman"/>
          <w:b/>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47. Lietuvos šaulių sąjungos III rinktinės spaustuvė (1924–1925)</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II. Lietuvos šaulių sąjungos III rinktinė. Valdė LŠS III rinktinės vadas Simas Radišauskas, g. Suvalkų gub. apie 1897, m. 1927-06-18. 1923–1926-01-01 – LŠS III rinktinės vadas. LVLS Telšių apygardos narys.</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V. b) „Telšių žinios“ (1924), c) akcidencinė spauda, d) lietuvių k.</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VI. 1924 – vedėjas S. Radišauskas. Įrengimas kainavo 4 500 Lt. 1925-02-15 – išnuomota išperkamosios nuomos teisėmis Mykolui Šaikūnui</w:t>
      </w:r>
      <w:r w:rsidR="00B42DF5">
        <w:rPr>
          <w:rFonts w:ascii="Times New Roman" w:hAnsi="Times New Roman"/>
          <w:sz w:val="26"/>
          <w:szCs w:val="26"/>
        </w:rPr>
        <w:t xml:space="preserve"> (žr. pl.: nr. 48)</w:t>
      </w:r>
      <w:r w:rsidRPr="00CE10D0">
        <w:rPr>
          <w:rFonts w:ascii="Times New Roman" w:hAnsi="Times New Roman"/>
          <w:sz w:val="26"/>
          <w:szCs w:val="26"/>
        </w:rPr>
        <w:t>.</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lastRenderedPageBreak/>
        <w:t xml:space="preserve">VII. </w:t>
      </w:r>
      <w:r w:rsidRPr="00DD53FD">
        <w:rPr>
          <w:rFonts w:ascii="Times New Roman" w:hAnsi="Times New Roman"/>
          <w:caps/>
          <w:sz w:val="24"/>
          <w:szCs w:val="24"/>
        </w:rPr>
        <w:t>Tornau</w:t>
      </w:r>
      <w:r w:rsidRPr="00DD53FD">
        <w:rPr>
          <w:rFonts w:ascii="Times New Roman" w:hAnsi="Times New Roman"/>
          <w:sz w:val="24"/>
          <w:szCs w:val="24"/>
        </w:rPr>
        <w:t xml:space="preserve">, Aleksandras. A. a. Simas Radišauskas. </w:t>
      </w:r>
      <w:r w:rsidRPr="00DD53FD">
        <w:rPr>
          <w:rFonts w:ascii="Times New Roman" w:hAnsi="Times New Roman"/>
          <w:i/>
          <w:sz w:val="24"/>
          <w:szCs w:val="24"/>
        </w:rPr>
        <w:t>Žemaitis</w:t>
      </w:r>
      <w:r w:rsidR="00C92844" w:rsidRPr="00DD53FD">
        <w:rPr>
          <w:rFonts w:ascii="Times New Roman" w:hAnsi="Times New Roman"/>
          <w:sz w:val="24"/>
          <w:szCs w:val="24"/>
        </w:rPr>
        <w:t>, 1927, birželio 24</w:t>
      </w:r>
      <w:r w:rsidRPr="00DD53FD">
        <w:rPr>
          <w:rFonts w:ascii="Times New Roman" w:hAnsi="Times New Roman"/>
          <w:sz w:val="24"/>
          <w:szCs w:val="24"/>
        </w:rPr>
        <w:t xml:space="preserve"> (nr. 25), p. 1; LCVA</w:t>
      </w:r>
      <w:r w:rsidR="00C92844" w:rsidRPr="00DD53FD">
        <w:rPr>
          <w:rFonts w:ascii="Times New Roman" w:hAnsi="Times New Roman"/>
          <w:sz w:val="24"/>
          <w:szCs w:val="24"/>
        </w:rPr>
        <w:t>,</w:t>
      </w:r>
      <w:r w:rsidRPr="00DD53FD">
        <w:rPr>
          <w:rFonts w:ascii="Times New Roman" w:hAnsi="Times New Roman"/>
          <w:sz w:val="24"/>
          <w:szCs w:val="24"/>
        </w:rPr>
        <w:t xml:space="preserve"> f. 394, ap. 5, b. 285, lap. 235; LCVA</w:t>
      </w:r>
      <w:r w:rsidR="005C6839" w:rsidRPr="00DD53FD">
        <w:rPr>
          <w:rFonts w:ascii="Times New Roman" w:hAnsi="Times New Roman"/>
          <w:sz w:val="24"/>
          <w:szCs w:val="24"/>
        </w:rPr>
        <w:t>,</w:t>
      </w:r>
      <w:r w:rsidRPr="00DD53FD">
        <w:rPr>
          <w:rFonts w:ascii="Times New Roman" w:hAnsi="Times New Roman"/>
          <w:sz w:val="24"/>
          <w:szCs w:val="24"/>
        </w:rPr>
        <w:t xml:space="preserve"> f. 394, ap. 5, b. 322, lap. 8.</w:t>
      </w:r>
    </w:p>
    <w:p w:rsidR="009A212A" w:rsidRPr="00CE10D0" w:rsidRDefault="009A212A" w:rsidP="009A212A">
      <w:pPr>
        <w:spacing w:after="0"/>
        <w:rPr>
          <w:rFonts w:ascii="Times New Roman" w:hAnsi="Times New Roman"/>
          <w:b/>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48. „Perkūno“ spaustuvė (1925–1933)</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 xml:space="preserve">II. Lietuvos valstiečių liaudininkų sąjungos Telšių apygarda. Išperkamosios nuomos teisėmis už 4 500 Lt įsigyta iš Simo Radišausko. Sutartį sudarė Mykolas Šaikūnas. 1933 – vengiant skolų išieškojimo likviduota. </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III. 1928 – Kalno</w:t>
      </w:r>
      <w:r w:rsidR="00E03675">
        <w:rPr>
          <w:rFonts w:ascii="Times New Roman" w:hAnsi="Times New Roman"/>
          <w:sz w:val="26"/>
          <w:szCs w:val="26"/>
        </w:rPr>
        <w:t xml:space="preserve"> g.</w:t>
      </w:r>
      <w:r w:rsidRPr="00CE10D0">
        <w:rPr>
          <w:rFonts w:ascii="Times New Roman" w:hAnsi="Times New Roman"/>
          <w:sz w:val="26"/>
          <w:szCs w:val="26"/>
        </w:rPr>
        <w:t xml:space="preserve"> 23 (Stanevičiaus namai), 1932 – Kalno g. 27 (Daržinskio namai).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IV. 1927 ir 1928 – atnaujintos spaudos mašinos, 2 (tiglinė „Schnelpress</w:t>
      </w:r>
      <w:r w:rsidR="00D0091F">
        <w:rPr>
          <w:rFonts w:ascii="Times New Roman" w:hAnsi="Times New Roman"/>
          <w:sz w:val="26"/>
          <w:szCs w:val="26"/>
        </w:rPr>
        <w:t>“</w:t>
      </w:r>
      <w:r w:rsidRPr="00CE10D0">
        <w:rPr>
          <w:rFonts w:ascii="Times New Roman" w:hAnsi="Times New Roman"/>
          <w:sz w:val="26"/>
          <w:szCs w:val="26"/>
        </w:rPr>
        <w:t xml:space="preserve"> sistemos ir kojinė „Telegpress“ spaudos) mašinos.</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 xml:space="preserve">V. a) 15 (15), b) „Atvanga“ (1930), „Ligonių kasos narys“ (1933), „Mūsų filatelistas“ (1933), </w:t>
      </w:r>
      <w:r w:rsidR="00793F23" w:rsidRPr="00CE10D0">
        <w:rPr>
          <w:rFonts w:ascii="Times New Roman" w:hAnsi="Times New Roman"/>
          <w:sz w:val="26"/>
          <w:szCs w:val="26"/>
        </w:rPr>
        <w:t xml:space="preserve">„Mūsų naujienos“ (1930), „Naujienos“ (1931), </w:t>
      </w:r>
      <w:r w:rsidRPr="00CE10D0">
        <w:rPr>
          <w:rFonts w:ascii="Times New Roman" w:hAnsi="Times New Roman"/>
          <w:sz w:val="26"/>
          <w:szCs w:val="26"/>
        </w:rPr>
        <w:t>„Žemaičių skautas“ (1928), „Žemaitis“ (1925–1933), c) blankinė ir smulkioji spauda, d) lietuvių k.</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VI. 1925 – vedėjas Mykolas Šaikūnas, 1930 – Petras Kežinaitis, 1932 – V.</w:t>
      </w:r>
      <w:r w:rsidR="00581214">
        <w:rPr>
          <w:rFonts w:ascii="Times New Roman" w:hAnsi="Times New Roman"/>
          <w:sz w:val="26"/>
          <w:szCs w:val="26"/>
        </w:rPr>
        <w:t> </w:t>
      </w:r>
      <w:r w:rsidRPr="00CE10D0">
        <w:rPr>
          <w:rFonts w:ascii="Times New Roman" w:hAnsi="Times New Roman"/>
          <w:sz w:val="26"/>
          <w:szCs w:val="26"/>
        </w:rPr>
        <w:t>Žilionis. 1930 – 5 darbininkai. 1926-02-18 – daryta krata, rasta spaudinių</w:t>
      </w:r>
      <w:r w:rsidR="008B10F4">
        <w:rPr>
          <w:rFonts w:ascii="Times New Roman" w:hAnsi="Times New Roman"/>
          <w:sz w:val="26"/>
          <w:szCs w:val="26"/>
        </w:rPr>
        <w:t>,</w:t>
      </w:r>
      <w:r w:rsidRPr="00CE10D0">
        <w:rPr>
          <w:rFonts w:ascii="Times New Roman" w:hAnsi="Times New Roman"/>
          <w:sz w:val="26"/>
          <w:szCs w:val="26"/>
        </w:rPr>
        <w:t xml:space="preserve"> neįrašytų į spaustuvės registrą. 1929 – Telšių karo komendantas skyrė 50 Lt baudą už </w:t>
      </w:r>
      <w:r w:rsidR="00B4331E">
        <w:rPr>
          <w:rFonts w:ascii="Times New Roman" w:hAnsi="Times New Roman"/>
          <w:sz w:val="26"/>
          <w:szCs w:val="26"/>
        </w:rPr>
        <w:t>S</w:t>
      </w:r>
      <w:r w:rsidRPr="00CE10D0">
        <w:rPr>
          <w:rFonts w:ascii="Times New Roman" w:hAnsi="Times New Roman"/>
          <w:sz w:val="26"/>
          <w:szCs w:val="26"/>
        </w:rPr>
        <w:t xml:space="preserve">paudos įstatymo </w:t>
      </w:r>
      <w:r w:rsidR="00B42DF5">
        <w:rPr>
          <w:rFonts w:ascii="Times New Roman" w:hAnsi="Times New Roman"/>
          <w:sz w:val="26"/>
          <w:szCs w:val="26"/>
        </w:rPr>
        <w:t>pažeidimus</w:t>
      </w:r>
      <w:r w:rsidRPr="00CE10D0">
        <w:rPr>
          <w:rFonts w:ascii="Times New Roman" w:hAnsi="Times New Roman"/>
          <w:sz w:val="26"/>
          <w:szCs w:val="26"/>
        </w:rPr>
        <w:t>. 1933 – inventorius perduotas Butkų Juzei</w:t>
      </w:r>
      <w:r w:rsidR="00B42DF5">
        <w:rPr>
          <w:rFonts w:ascii="Times New Roman" w:hAnsi="Times New Roman"/>
          <w:sz w:val="26"/>
          <w:szCs w:val="26"/>
        </w:rPr>
        <w:t xml:space="preserve"> (žr. pl.: nr. 4)</w:t>
      </w:r>
      <w:r w:rsidRPr="00CE10D0">
        <w:rPr>
          <w:rFonts w:ascii="Times New Roman" w:hAnsi="Times New Roman"/>
          <w:sz w:val="26"/>
          <w:szCs w:val="26"/>
        </w:rPr>
        <w:t xml:space="preserve">. </w:t>
      </w:r>
    </w:p>
    <w:p w:rsidR="009A212A" w:rsidRPr="00CE10D0" w:rsidRDefault="009A212A" w:rsidP="00C92844">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eastAsia="Times New Roman" w:hAnsi="Times New Roman"/>
          <w:caps/>
          <w:sz w:val="24"/>
          <w:szCs w:val="24"/>
        </w:rPr>
        <w:t>Glosienė</w:t>
      </w:r>
      <w:r w:rsidRPr="00DD53FD">
        <w:rPr>
          <w:rFonts w:ascii="Times New Roman" w:eastAsia="Times New Roman" w:hAnsi="Times New Roman"/>
          <w:sz w:val="24"/>
          <w:szCs w:val="24"/>
        </w:rPr>
        <w:t xml:space="preserve">, Audronė. Poligrafijos įmonės Lietuvoje 1918–1940 metais. </w:t>
      </w:r>
      <w:r w:rsidRPr="00DD53FD">
        <w:rPr>
          <w:rFonts w:ascii="Times New Roman" w:eastAsia="Times New Roman" w:hAnsi="Times New Roman"/>
          <w:i/>
          <w:sz w:val="24"/>
          <w:szCs w:val="24"/>
        </w:rPr>
        <w:t>Knygotyra</w:t>
      </w:r>
      <w:r w:rsidRPr="00DD53FD">
        <w:rPr>
          <w:rFonts w:ascii="Times New Roman" w:eastAsia="Times New Roman" w:hAnsi="Times New Roman"/>
          <w:sz w:val="24"/>
          <w:szCs w:val="24"/>
        </w:rPr>
        <w:t xml:space="preserve">, 1991, t. 18 (25), p. 55; </w:t>
      </w:r>
      <w:r w:rsidRPr="00DD53FD">
        <w:rPr>
          <w:rFonts w:ascii="Times New Roman" w:hAnsi="Times New Roman"/>
          <w:sz w:val="24"/>
          <w:szCs w:val="24"/>
        </w:rPr>
        <w:t xml:space="preserve">Kas nauja? </w:t>
      </w:r>
      <w:r w:rsidRPr="00DD53FD">
        <w:rPr>
          <w:rFonts w:ascii="Times New Roman" w:hAnsi="Times New Roman"/>
          <w:i/>
          <w:sz w:val="24"/>
          <w:szCs w:val="24"/>
        </w:rPr>
        <w:t>Žemaitis</w:t>
      </w:r>
      <w:r w:rsidR="00C92844" w:rsidRPr="00DD53FD">
        <w:rPr>
          <w:rFonts w:ascii="Times New Roman" w:hAnsi="Times New Roman"/>
          <w:sz w:val="24"/>
          <w:szCs w:val="24"/>
        </w:rPr>
        <w:t>, 1927, rugsėjo 4</w:t>
      </w:r>
      <w:r w:rsidRPr="00DD53FD">
        <w:rPr>
          <w:rFonts w:ascii="Times New Roman" w:hAnsi="Times New Roman"/>
          <w:sz w:val="24"/>
          <w:szCs w:val="24"/>
        </w:rPr>
        <w:t xml:space="preserve"> (nr. 34), p. 2; </w:t>
      </w:r>
      <w:r w:rsidRPr="00DD53FD">
        <w:rPr>
          <w:rFonts w:ascii="Times New Roman" w:hAnsi="Times New Roman"/>
          <w:caps/>
          <w:sz w:val="24"/>
          <w:szCs w:val="24"/>
        </w:rPr>
        <w:t>Petryla</w:t>
      </w:r>
      <w:r w:rsidRPr="00DD53FD">
        <w:rPr>
          <w:rFonts w:ascii="Times New Roman" w:hAnsi="Times New Roman"/>
          <w:sz w:val="24"/>
          <w:szCs w:val="24"/>
        </w:rPr>
        <w:t xml:space="preserve">, Danielius. „Žemaitis“ ir jo </w:t>
      </w:r>
      <w:r w:rsidR="00DF4CC2" w:rsidRPr="00DD53FD">
        <w:rPr>
          <w:rFonts w:ascii="Times New Roman" w:hAnsi="Times New Roman"/>
          <w:sz w:val="24"/>
          <w:szCs w:val="24"/>
        </w:rPr>
        <w:t>tęsėjai</w:t>
      </w:r>
      <w:r w:rsidRPr="00DD53FD">
        <w:rPr>
          <w:rFonts w:ascii="Times New Roman" w:hAnsi="Times New Roman"/>
          <w:sz w:val="24"/>
          <w:szCs w:val="24"/>
        </w:rPr>
        <w:t xml:space="preserve">. </w:t>
      </w:r>
      <w:r w:rsidRPr="00DD53FD">
        <w:rPr>
          <w:rFonts w:ascii="Times New Roman" w:hAnsi="Times New Roman"/>
          <w:i/>
          <w:sz w:val="24"/>
          <w:szCs w:val="24"/>
        </w:rPr>
        <w:t>Žurnalistika</w:t>
      </w:r>
      <w:r w:rsidRPr="00DD53FD">
        <w:rPr>
          <w:rFonts w:ascii="Times New Roman" w:hAnsi="Times New Roman"/>
          <w:sz w:val="24"/>
          <w:szCs w:val="24"/>
        </w:rPr>
        <w:t xml:space="preserve">: [19]85, 1987, kn. 14, p. 115–17; Telšių karo komendantas &lt;...&gt;. </w:t>
      </w:r>
      <w:r w:rsidRPr="00DD53FD">
        <w:rPr>
          <w:rFonts w:ascii="Times New Roman" w:hAnsi="Times New Roman"/>
          <w:i/>
          <w:sz w:val="24"/>
          <w:szCs w:val="24"/>
        </w:rPr>
        <w:t>Žemaitis</w:t>
      </w:r>
      <w:r w:rsidR="00C92844" w:rsidRPr="00DD53FD">
        <w:rPr>
          <w:rFonts w:ascii="Times New Roman" w:hAnsi="Times New Roman"/>
          <w:sz w:val="24"/>
          <w:szCs w:val="24"/>
        </w:rPr>
        <w:t>, 1929, balandžio 27</w:t>
      </w:r>
      <w:r w:rsidRPr="00DD53FD">
        <w:rPr>
          <w:rFonts w:ascii="Times New Roman" w:hAnsi="Times New Roman"/>
          <w:sz w:val="24"/>
          <w:szCs w:val="24"/>
        </w:rPr>
        <w:t xml:space="preserve"> (nr. 17), p. 1; </w:t>
      </w:r>
      <w:r w:rsidRPr="00DD53FD">
        <w:rPr>
          <w:rFonts w:ascii="Times New Roman" w:hAnsi="Times New Roman"/>
          <w:caps/>
          <w:sz w:val="24"/>
          <w:szCs w:val="24"/>
        </w:rPr>
        <w:t>Tornau</w:t>
      </w:r>
      <w:r w:rsidRPr="00DD53FD">
        <w:rPr>
          <w:rFonts w:ascii="Times New Roman" w:hAnsi="Times New Roman"/>
          <w:sz w:val="24"/>
          <w:szCs w:val="24"/>
        </w:rPr>
        <w:t xml:space="preserve">, Aleksandras. A. a. Simas Radišauskas. </w:t>
      </w:r>
      <w:r w:rsidRPr="00DD53FD">
        <w:rPr>
          <w:rFonts w:ascii="Times New Roman" w:hAnsi="Times New Roman"/>
          <w:i/>
          <w:sz w:val="24"/>
          <w:szCs w:val="24"/>
        </w:rPr>
        <w:t>Žemaitis</w:t>
      </w:r>
      <w:r w:rsidR="00C92844" w:rsidRPr="00DD53FD">
        <w:rPr>
          <w:rFonts w:ascii="Times New Roman" w:hAnsi="Times New Roman"/>
          <w:sz w:val="24"/>
          <w:szCs w:val="24"/>
        </w:rPr>
        <w:t>, 1927, birželio 24</w:t>
      </w:r>
      <w:r w:rsidRPr="00DD53FD">
        <w:rPr>
          <w:rFonts w:ascii="Times New Roman" w:hAnsi="Times New Roman"/>
          <w:sz w:val="24"/>
          <w:szCs w:val="24"/>
        </w:rPr>
        <w:t xml:space="preserve"> (nr. 25), p. 1; </w:t>
      </w:r>
      <w:r w:rsidRPr="00DD53FD">
        <w:rPr>
          <w:rFonts w:ascii="Times New Roman" w:hAnsi="Times New Roman"/>
          <w:caps/>
          <w:sz w:val="24"/>
          <w:szCs w:val="24"/>
        </w:rPr>
        <w:t>Tornau</w:t>
      </w:r>
      <w:r w:rsidRPr="00DD53FD">
        <w:rPr>
          <w:rFonts w:ascii="Times New Roman" w:hAnsi="Times New Roman"/>
          <w:sz w:val="24"/>
          <w:szCs w:val="24"/>
        </w:rPr>
        <w:t xml:space="preserve">, Aleksandras. Kaip atsirado „Žemaitis“. </w:t>
      </w:r>
      <w:r w:rsidRPr="00DD53FD">
        <w:rPr>
          <w:rFonts w:ascii="Times New Roman" w:hAnsi="Times New Roman"/>
          <w:i/>
          <w:sz w:val="24"/>
          <w:szCs w:val="24"/>
        </w:rPr>
        <w:t>Žemaitis</w:t>
      </w:r>
      <w:r w:rsidRPr="00DD53FD">
        <w:rPr>
          <w:rFonts w:ascii="Times New Roman" w:hAnsi="Times New Roman"/>
          <w:sz w:val="24"/>
          <w:szCs w:val="24"/>
        </w:rPr>
        <w:t xml:space="preserve">, 1930, kovo 21 (nr. 12), p. 3; </w:t>
      </w:r>
      <w:r w:rsidRPr="00DD53FD">
        <w:rPr>
          <w:rFonts w:ascii="Times New Roman" w:hAnsi="Times New Roman"/>
          <w:i/>
          <w:sz w:val="24"/>
          <w:szCs w:val="24"/>
        </w:rPr>
        <w:t>Žemaitis</w:t>
      </w:r>
      <w:r w:rsidR="00C92844" w:rsidRPr="00DD53FD">
        <w:rPr>
          <w:rFonts w:ascii="Times New Roman" w:hAnsi="Times New Roman"/>
          <w:sz w:val="24"/>
          <w:szCs w:val="24"/>
        </w:rPr>
        <w:t>, 1932, rugpjūčio 7</w:t>
      </w:r>
      <w:r w:rsidRPr="00DD53FD">
        <w:rPr>
          <w:rFonts w:ascii="Times New Roman" w:hAnsi="Times New Roman"/>
          <w:sz w:val="24"/>
          <w:szCs w:val="24"/>
        </w:rPr>
        <w:t xml:space="preserve"> (nr. 29), p. 3; LCVA</w:t>
      </w:r>
      <w:r w:rsidR="00C92844" w:rsidRPr="00DD53FD">
        <w:rPr>
          <w:rFonts w:ascii="Times New Roman" w:hAnsi="Times New Roman"/>
          <w:sz w:val="24"/>
          <w:szCs w:val="24"/>
        </w:rPr>
        <w:t>,</w:t>
      </w:r>
      <w:r w:rsidRPr="00DD53FD">
        <w:rPr>
          <w:rFonts w:ascii="Times New Roman" w:hAnsi="Times New Roman"/>
          <w:sz w:val="24"/>
          <w:szCs w:val="24"/>
        </w:rPr>
        <w:t xml:space="preserve"> f. 394, ap. 5, b. 322, lap. 8; LCVA</w:t>
      </w:r>
      <w:r w:rsidR="00C92844" w:rsidRPr="00DD53FD">
        <w:rPr>
          <w:rFonts w:ascii="Times New Roman" w:hAnsi="Times New Roman"/>
          <w:sz w:val="24"/>
          <w:szCs w:val="24"/>
        </w:rPr>
        <w:t>,</w:t>
      </w:r>
      <w:r w:rsidRPr="00DD53FD">
        <w:rPr>
          <w:rFonts w:ascii="Times New Roman" w:hAnsi="Times New Roman"/>
          <w:sz w:val="24"/>
          <w:szCs w:val="24"/>
        </w:rPr>
        <w:t xml:space="preserve"> f. 394, ap. 5, b. 396, lap. 74–76;</w:t>
      </w:r>
      <w:r w:rsidRPr="00DD53FD">
        <w:rPr>
          <w:sz w:val="24"/>
          <w:szCs w:val="24"/>
        </w:rPr>
        <w:t xml:space="preserve"> </w:t>
      </w:r>
      <w:r w:rsidRPr="00DD53FD">
        <w:rPr>
          <w:rFonts w:ascii="Times New Roman" w:hAnsi="Times New Roman"/>
          <w:sz w:val="24"/>
          <w:szCs w:val="24"/>
        </w:rPr>
        <w:t>LCVA</w:t>
      </w:r>
      <w:r w:rsidR="00C92844" w:rsidRPr="00DD53FD">
        <w:rPr>
          <w:rFonts w:ascii="Times New Roman" w:hAnsi="Times New Roman"/>
          <w:sz w:val="24"/>
          <w:szCs w:val="24"/>
        </w:rPr>
        <w:t>,</w:t>
      </w:r>
      <w:r w:rsidRPr="00DD53FD">
        <w:rPr>
          <w:rFonts w:ascii="Times New Roman" w:hAnsi="Times New Roman"/>
          <w:sz w:val="24"/>
          <w:szCs w:val="24"/>
        </w:rPr>
        <w:t xml:space="preserve"> f. 1543, ap. 2, b. 41, lap. 311.</w:t>
      </w:r>
    </w:p>
    <w:p w:rsidR="009A212A" w:rsidRPr="00CE10D0" w:rsidRDefault="009A212A" w:rsidP="009A212A">
      <w:pPr>
        <w:spacing w:after="0"/>
        <w:rPr>
          <w:rFonts w:ascii="Times New Roman" w:hAnsi="Times New Roman"/>
          <w:caps/>
          <w:sz w:val="26"/>
          <w:szCs w:val="26"/>
        </w:rPr>
      </w:pPr>
    </w:p>
    <w:p w:rsidR="009A212A" w:rsidRPr="00CE10D0" w:rsidRDefault="009A212A" w:rsidP="009A212A">
      <w:pPr>
        <w:spacing w:after="0"/>
        <w:rPr>
          <w:rFonts w:ascii="Times New Roman" w:eastAsiaTheme="majorEastAsia" w:hAnsi="Times New Roman"/>
          <w:color w:val="365F91" w:themeColor="accent1" w:themeShade="BF"/>
          <w:sz w:val="26"/>
          <w:szCs w:val="26"/>
        </w:rPr>
      </w:pPr>
      <w:r w:rsidRPr="00CE10D0">
        <w:rPr>
          <w:rFonts w:ascii="Times New Roman" w:hAnsi="Times New Roman"/>
          <w:b/>
          <w:sz w:val="26"/>
          <w:szCs w:val="26"/>
        </w:rPr>
        <w:t>49. Chonono Slonimskio (1919</w:t>
      </w:r>
      <w:r w:rsidR="005E401D" w:rsidRPr="00CE10D0">
        <w:rPr>
          <w:rFonts w:ascii="Times New Roman" w:hAnsi="Times New Roman"/>
          <w:b/>
          <w:sz w:val="26"/>
          <w:szCs w:val="26"/>
        </w:rPr>
        <w:t>–</w:t>
      </w:r>
      <w:r w:rsidRPr="00CE10D0">
        <w:rPr>
          <w:rFonts w:ascii="Times New Roman" w:hAnsi="Times New Roman"/>
          <w:b/>
          <w:sz w:val="26"/>
          <w:szCs w:val="26"/>
        </w:rPr>
        <w:t>1920 – A. Slonimskio, 1920</w:t>
      </w:r>
      <w:r w:rsidR="005E401D" w:rsidRPr="00CE10D0">
        <w:rPr>
          <w:rFonts w:ascii="Times New Roman" w:hAnsi="Times New Roman"/>
          <w:b/>
          <w:sz w:val="26"/>
          <w:szCs w:val="26"/>
        </w:rPr>
        <w:t>–</w:t>
      </w:r>
      <w:r w:rsidRPr="00CE10D0">
        <w:rPr>
          <w:rFonts w:ascii="Times New Roman" w:hAnsi="Times New Roman"/>
          <w:b/>
          <w:sz w:val="26"/>
          <w:szCs w:val="26"/>
        </w:rPr>
        <w:t>1923 – A. Slonimskio ir Ko) spaustuvė (1881–1923)</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 ir kaučiukinių antspaudų dirbtuvė</w:t>
      </w:r>
      <w:r w:rsidR="005E401D" w:rsidRPr="00CE10D0">
        <w:rPr>
          <w:rFonts w:ascii="Times New Roman" w:hAnsi="Times New Roman"/>
          <w:sz w:val="26"/>
          <w:szCs w:val="26"/>
        </w:rPr>
        <w:t>.</w:t>
      </w:r>
    </w:p>
    <w:p w:rsidR="009A212A" w:rsidRPr="00CE10D0" w:rsidRDefault="009A212A" w:rsidP="005E401D">
      <w:pPr>
        <w:spacing w:after="0"/>
        <w:jc w:val="both"/>
        <w:rPr>
          <w:rFonts w:ascii="Times New Roman" w:hAnsi="Times New Roman"/>
          <w:sz w:val="26"/>
          <w:szCs w:val="26"/>
        </w:rPr>
      </w:pPr>
      <w:r w:rsidRPr="00CE10D0">
        <w:rPr>
          <w:rFonts w:ascii="Times New Roman" w:hAnsi="Times New Roman"/>
          <w:sz w:val="26"/>
          <w:szCs w:val="26"/>
        </w:rPr>
        <w:t xml:space="preserve">II. Žydų tautybės pulko atsargos raštininkas Chononas Slonimskis. 1919 – įmonę perėmė sūnus Abramas Slonimskis, kuris 1920 II pusėje priėmė kompanioną, matyt, Chaimą Ederą. Oficialiai Ch. Ederas pradeda figūruoti 1923, todėl iki tol nenuosekliai rašyta spaudos duomenyse „ir Ko“.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III. 1920 – Sodno g. 316, 1923 – Sodno g. 318.</w:t>
      </w:r>
    </w:p>
    <w:p w:rsidR="009A212A" w:rsidRPr="00CE10D0" w:rsidRDefault="005E401D" w:rsidP="005E401D">
      <w:pPr>
        <w:spacing w:after="0"/>
        <w:jc w:val="both"/>
        <w:rPr>
          <w:rFonts w:ascii="Times New Roman" w:hAnsi="Times New Roman"/>
          <w:sz w:val="26"/>
          <w:szCs w:val="26"/>
        </w:rPr>
      </w:pPr>
      <w:r w:rsidRPr="00CE10D0">
        <w:rPr>
          <w:rFonts w:ascii="Times New Roman" w:hAnsi="Times New Roman"/>
          <w:sz w:val="26"/>
          <w:szCs w:val="26"/>
        </w:rPr>
        <w:t>V. a) 4 (4),</w:t>
      </w:r>
      <w:r w:rsidR="009A212A" w:rsidRPr="00CE10D0">
        <w:rPr>
          <w:rFonts w:ascii="Times New Roman" w:hAnsi="Times New Roman"/>
          <w:sz w:val="26"/>
          <w:szCs w:val="26"/>
        </w:rPr>
        <w:t xml:space="preserve"> c) blankinė ir smulkioji spauda, d) lenkų, lietuvių ir rusų k.</w:t>
      </w:r>
    </w:p>
    <w:p w:rsidR="009A212A" w:rsidRPr="00CE10D0" w:rsidRDefault="009A212A" w:rsidP="005E401D">
      <w:pPr>
        <w:spacing w:after="0"/>
        <w:jc w:val="both"/>
        <w:rPr>
          <w:rFonts w:ascii="Times New Roman" w:hAnsi="Times New Roman"/>
          <w:sz w:val="26"/>
          <w:szCs w:val="26"/>
        </w:rPr>
      </w:pPr>
      <w:r w:rsidRPr="00CE10D0">
        <w:rPr>
          <w:rFonts w:ascii="Times New Roman" w:hAnsi="Times New Roman"/>
          <w:sz w:val="26"/>
          <w:szCs w:val="26"/>
        </w:rPr>
        <w:lastRenderedPageBreak/>
        <w:t>V</w:t>
      </w:r>
      <w:r w:rsidR="005F165F">
        <w:rPr>
          <w:rFonts w:ascii="Times New Roman" w:hAnsi="Times New Roman"/>
          <w:sz w:val="26"/>
          <w:szCs w:val="26"/>
        </w:rPr>
        <w:t>I</w:t>
      </w:r>
      <w:r w:rsidRPr="00CE10D0">
        <w:rPr>
          <w:rFonts w:ascii="Times New Roman" w:hAnsi="Times New Roman"/>
          <w:sz w:val="26"/>
          <w:szCs w:val="26"/>
        </w:rPr>
        <w:t>. A. Slonimskis savo spaustuvę su kompanionu Ch. Ederu 1923-07-01 iškėlė į Ukmergę ir ten įkūrė „Knygos“ spaustuvę.</w:t>
      </w:r>
    </w:p>
    <w:p w:rsidR="009A212A" w:rsidRPr="00CE10D0" w:rsidRDefault="009A212A" w:rsidP="005E401D">
      <w:pPr>
        <w:spacing w:after="0"/>
        <w:jc w:val="both"/>
        <w:rPr>
          <w:rFonts w:ascii="Times New Roman" w:hAnsi="Times New Roman"/>
          <w:sz w:val="26"/>
          <w:szCs w:val="26"/>
        </w:rPr>
      </w:pPr>
      <w:r w:rsidRPr="00CE10D0">
        <w:rPr>
          <w:rFonts w:ascii="Times New Roman" w:hAnsi="Times New Roman"/>
          <w:sz w:val="26"/>
          <w:szCs w:val="26"/>
        </w:rPr>
        <w:t>VI</w:t>
      </w:r>
      <w:r w:rsidR="005F165F">
        <w:rPr>
          <w:rFonts w:ascii="Times New Roman" w:hAnsi="Times New Roman"/>
          <w:sz w:val="26"/>
          <w:szCs w:val="26"/>
        </w:rPr>
        <w:t>I</w:t>
      </w:r>
      <w:r w:rsidRPr="00CE10D0">
        <w:rPr>
          <w:rFonts w:ascii="Times New Roman" w:hAnsi="Times New Roman"/>
          <w:sz w:val="26"/>
          <w:szCs w:val="26"/>
        </w:rPr>
        <w:t xml:space="preserve">. </w:t>
      </w:r>
      <w:r w:rsidRPr="00DD53FD">
        <w:rPr>
          <w:rFonts w:ascii="Times New Roman" w:eastAsia="Times New Roman" w:hAnsi="Times New Roman"/>
          <w:caps/>
          <w:sz w:val="24"/>
          <w:szCs w:val="24"/>
        </w:rPr>
        <w:t>Glosienė</w:t>
      </w:r>
      <w:r w:rsidRPr="00DD53FD">
        <w:rPr>
          <w:rFonts w:ascii="Times New Roman" w:eastAsia="Times New Roman" w:hAnsi="Times New Roman"/>
          <w:sz w:val="24"/>
          <w:szCs w:val="24"/>
        </w:rPr>
        <w:t xml:space="preserve">, Audronė. Poligrafijos įmonės Lietuvoje 1918–1940 metais. </w:t>
      </w:r>
      <w:r w:rsidRPr="00DD53FD">
        <w:rPr>
          <w:rFonts w:ascii="Times New Roman" w:eastAsia="Times New Roman" w:hAnsi="Times New Roman"/>
          <w:i/>
          <w:sz w:val="24"/>
          <w:szCs w:val="24"/>
        </w:rPr>
        <w:t>Knygotyra</w:t>
      </w:r>
      <w:r w:rsidRPr="00DD53FD">
        <w:rPr>
          <w:rFonts w:ascii="Times New Roman" w:eastAsia="Times New Roman" w:hAnsi="Times New Roman"/>
          <w:sz w:val="24"/>
          <w:szCs w:val="24"/>
        </w:rPr>
        <w:t xml:space="preserve">, 1991, t. 18 (25), p. 55; </w:t>
      </w:r>
      <w:r w:rsidR="005E401D" w:rsidRPr="00DD53FD">
        <w:rPr>
          <w:rFonts w:ascii="Times New Roman" w:hAnsi="Times New Roman"/>
          <w:caps/>
          <w:sz w:val="24"/>
          <w:szCs w:val="24"/>
        </w:rPr>
        <w:t>Merkys</w:t>
      </w:r>
      <w:r w:rsidR="005E401D" w:rsidRPr="00DD53FD">
        <w:rPr>
          <w:rFonts w:ascii="Times New Roman" w:hAnsi="Times New Roman"/>
          <w:sz w:val="24"/>
          <w:szCs w:val="24"/>
        </w:rPr>
        <w:t xml:space="preserve">, Vytautas. Lietuvos poligrafijos įmonės 1795–1915. Iš </w:t>
      </w:r>
      <w:r w:rsidR="005E401D" w:rsidRPr="00DD53FD">
        <w:rPr>
          <w:rFonts w:ascii="Times New Roman" w:hAnsi="Times New Roman"/>
          <w:i/>
          <w:sz w:val="24"/>
          <w:szCs w:val="24"/>
        </w:rPr>
        <w:t>Iš Lietuvos kultūros istorijos.</w:t>
      </w:r>
      <w:r w:rsidR="00EA6EE6">
        <w:rPr>
          <w:rFonts w:ascii="Times New Roman" w:hAnsi="Times New Roman"/>
          <w:sz w:val="24"/>
          <w:szCs w:val="24"/>
        </w:rPr>
        <w:t xml:space="preserve"> T. 7,</w:t>
      </w:r>
      <w:r w:rsidR="005E401D" w:rsidRPr="00EA6EE6">
        <w:rPr>
          <w:rFonts w:ascii="Times New Roman" w:hAnsi="Times New Roman"/>
          <w:sz w:val="24"/>
          <w:szCs w:val="24"/>
        </w:rPr>
        <w:t xml:space="preserve"> Spauda ir spaustuvės.</w:t>
      </w:r>
      <w:r w:rsidR="005E401D" w:rsidRPr="00DD53FD">
        <w:rPr>
          <w:rFonts w:ascii="Times New Roman" w:hAnsi="Times New Roman"/>
          <w:sz w:val="24"/>
          <w:szCs w:val="24"/>
        </w:rPr>
        <w:t xml:space="preserve"> Vilnius, 1972, </w:t>
      </w:r>
      <w:r w:rsidRPr="00DD53FD">
        <w:rPr>
          <w:rFonts w:ascii="Times New Roman" w:hAnsi="Times New Roman"/>
          <w:sz w:val="24"/>
          <w:szCs w:val="24"/>
        </w:rPr>
        <w:t xml:space="preserve">p. 182; </w:t>
      </w:r>
      <w:r w:rsidR="007D2AB1" w:rsidRPr="00DD53FD">
        <w:rPr>
          <w:rFonts w:ascii="Times New Roman" w:hAnsi="Times New Roman"/>
          <w:caps/>
          <w:sz w:val="24"/>
          <w:szCs w:val="24"/>
        </w:rPr>
        <w:t>Papaurėlytė</w:t>
      </w:r>
      <w:r w:rsidR="007D2AB1" w:rsidRPr="00DD53FD">
        <w:rPr>
          <w:rFonts w:ascii="Times New Roman" w:hAnsi="Times New Roman"/>
          <w:sz w:val="24"/>
          <w:szCs w:val="24"/>
        </w:rPr>
        <w:t xml:space="preserve">, Arida. Nepriklausomos Lietuvos (1918–1940) knygos įstaigos. </w:t>
      </w:r>
      <w:r w:rsidR="007D2AB1" w:rsidRPr="00DD53FD">
        <w:rPr>
          <w:rFonts w:ascii="Times New Roman" w:hAnsi="Times New Roman"/>
          <w:i/>
          <w:sz w:val="24"/>
          <w:szCs w:val="24"/>
        </w:rPr>
        <w:t>Knygotyra</w:t>
      </w:r>
      <w:r w:rsidR="007D2AB1" w:rsidRPr="00DD53FD">
        <w:rPr>
          <w:rFonts w:ascii="Times New Roman" w:hAnsi="Times New Roman"/>
          <w:sz w:val="24"/>
          <w:szCs w:val="24"/>
        </w:rPr>
        <w:t xml:space="preserve">, 2001, t. 37, p. 276; </w:t>
      </w:r>
      <w:r w:rsidR="005F165F" w:rsidRPr="00DD53FD">
        <w:rPr>
          <w:rFonts w:ascii="Times New Roman" w:hAnsi="Times New Roman"/>
          <w:i/>
          <w:sz w:val="24"/>
          <w:szCs w:val="24"/>
        </w:rPr>
        <w:t>Knygos lietuvių kalba 1918–1940</w:t>
      </w:r>
      <w:r w:rsidR="005F165F">
        <w:rPr>
          <w:rFonts w:ascii="Times New Roman" w:hAnsi="Times New Roman"/>
          <w:sz w:val="24"/>
          <w:szCs w:val="24"/>
        </w:rPr>
        <w:t>: kontrolinis sąrašas. T. 2,</w:t>
      </w:r>
      <w:r w:rsidR="005F165F" w:rsidRPr="00DD53FD">
        <w:rPr>
          <w:rFonts w:ascii="Times New Roman" w:hAnsi="Times New Roman"/>
          <w:sz w:val="24"/>
          <w:szCs w:val="24"/>
        </w:rPr>
        <w:t xml:space="preserve"> Smulkūs spaudiniai: P–Š. Vilnius, 2010, p. 121, 124 (įr. 8518, 8562)</w:t>
      </w:r>
      <w:r w:rsidR="005F165F">
        <w:rPr>
          <w:rFonts w:ascii="Times New Roman" w:hAnsi="Times New Roman"/>
          <w:sz w:val="24"/>
          <w:szCs w:val="24"/>
        </w:rPr>
        <w:t xml:space="preserve">; </w:t>
      </w:r>
      <w:r w:rsidRPr="00DD53FD">
        <w:rPr>
          <w:rFonts w:ascii="Times New Roman" w:hAnsi="Times New Roman"/>
          <w:i/>
          <w:sz w:val="24"/>
          <w:szCs w:val="24"/>
        </w:rPr>
        <w:t>Rėdytojai Draugystės vyrų gimnazijos Telšiuose praneša, kad 4 rugpiučio 1909 m. Telšių mėste</w:t>
      </w:r>
      <w:r w:rsidRPr="00DD53FD">
        <w:rPr>
          <w:rFonts w:ascii="Times New Roman" w:hAnsi="Times New Roman"/>
          <w:sz w:val="24"/>
          <w:szCs w:val="24"/>
        </w:rPr>
        <w:t xml:space="preserve">. [Telšiai, 1909]. 1 p., lygiagr. lenkų, lietuvių ir rusų k.; </w:t>
      </w:r>
      <w:r w:rsidRPr="00DD53FD">
        <w:rPr>
          <w:rFonts w:ascii="Times New Roman" w:eastAsia="Times New Roman" w:hAnsi="Times New Roman"/>
          <w:sz w:val="24"/>
          <w:szCs w:val="24"/>
        </w:rPr>
        <w:t>LCVA</w:t>
      </w:r>
      <w:r w:rsidR="005E401D" w:rsidRPr="00DD53FD">
        <w:rPr>
          <w:rFonts w:ascii="Times New Roman" w:eastAsia="Times New Roman" w:hAnsi="Times New Roman"/>
          <w:sz w:val="24"/>
          <w:szCs w:val="24"/>
        </w:rPr>
        <w:t>,</w:t>
      </w:r>
      <w:r w:rsidRPr="00DD53FD">
        <w:rPr>
          <w:rFonts w:ascii="Times New Roman" w:eastAsia="Times New Roman" w:hAnsi="Times New Roman"/>
          <w:sz w:val="24"/>
          <w:szCs w:val="24"/>
        </w:rPr>
        <w:t xml:space="preserve"> f. 394, ap. 2, b. 1467</w:t>
      </w:r>
      <w:r w:rsidRPr="00DD53FD">
        <w:rPr>
          <w:rFonts w:ascii="Times New Roman" w:hAnsi="Times New Roman"/>
          <w:sz w:val="24"/>
          <w:szCs w:val="24"/>
        </w:rPr>
        <w:t>, lap. 83; LCVA</w:t>
      </w:r>
      <w:r w:rsidR="005E401D" w:rsidRPr="00DD53FD">
        <w:rPr>
          <w:rFonts w:ascii="Times New Roman" w:hAnsi="Times New Roman"/>
          <w:sz w:val="24"/>
          <w:szCs w:val="24"/>
        </w:rPr>
        <w:t>,</w:t>
      </w:r>
      <w:r w:rsidRPr="00DD53FD">
        <w:rPr>
          <w:rFonts w:ascii="Times New Roman" w:hAnsi="Times New Roman"/>
          <w:sz w:val="24"/>
          <w:szCs w:val="24"/>
        </w:rPr>
        <w:t xml:space="preserve"> f. 394, ap. 2, b. 1478, lap. 65; LCVA</w:t>
      </w:r>
      <w:r w:rsidR="005E401D" w:rsidRPr="00DD53FD">
        <w:rPr>
          <w:rFonts w:ascii="Times New Roman" w:hAnsi="Times New Roman"/>
          <w:sz w:val="24"/>
          <w:szCs w:val="24"/>
        </w:rPr>
        <w:t>,</w:t>
      </w:r>
      <w:r w:rsidRPr="00DD53FD">
        <w:rPr>
          <w:rFonts w:ascii="Times New Roman" w:hAnsi="Times New Roman"/>
          <w:sz w:val="24"/>
          <w:szCs w:val="24"/>
        </w:rPr>
        <w:t xml:space="preserve"> f. 394, ap. 5, b. 267, lap. 322–325</w:t>
      </w:r>
      <w:r w:rsidR="005F165F">
        <w:rPr>
          <w:rFonts w:ascii="Times New Roman" w:hAnsi="Times New Roman"/>
          <w:sz w:val="24"/>
          <w:szCs w:val="24"/>
        </w:rPr>
        <w:t>.</w:t>
      </w:r>
      <w:r w:rsidRPr="00DD53FD">
        <w:rPr>
          <w:rFonts w:ascii="Times New Roman" w:hAnsi="Times New Roman"/>
          <w:sz w:val="24"/>
          <w:szCs w:val="24"/>
        </w:rPr>
        <w:t xml:space="preserve"> </w:t>
      </w:r>
    </w:p>
    <w:p w:rsidR="009A212A" w:rsidRPr="00CE10D0" w:rsidRDefault="009A212A" w:rsidP="009A212A">
      <w:pPr>
        <w:spacing w:after="0"/>
        <w:rPr>
          <w:rFonts w:ascii="Times New Roman" w:hAnsi="Times New Roman"/>
          <w:b/>
          <w:sz w:val="26"/>
          <w:szCs w:val="26"/>
        </w:rPr>
      </w:pPr>
    </w:p>
    <w:p w:rsidR="009A212A" w:rsidRPr="00CE10D0" w:rsidRDefault="005F165F" w:rsidP="009A212A">
      <w:pPr>
        <w:spacing w:after="0"/>
        <w:rPr>
          <w:rFonts w:ascii="Times New Roman" w:hAnsi="Times New Roman"/>
          <w:b/>
          <w:sz w:val="26"/>
          <w:szCs w:val="26"/>
        </w:rPr>
      </w:pPr>
      <w:r>
        <w:rPr>
          <w:rFonts w:ascii="Times New Roman" w:hAnsi="Times New Roman"/>
          <w:b/>
          <w:sz w:val="26"/>
          <w:szCs w:val="26"/>
        </w:rPr>
        <w:t>50. „Šatrija“ (1928–</w:t>
      </w:r>
      <w:r w:rsidR="009A212A" w:rsidRPr="00CE10D0">
        <w:rPr>
          <w:rFonts w:ascii="Times New Roman" w:hAnsi="Times New Roman"/>
          <w:b/>
          <w:sz w:val="26"/>
          <w:szCs w:val="26"/>
        </w:rPr>
        <w:t>ne anksčiau kaip 1931-09)</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Lietuvos šaulių sąjungos III rinktinė.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 1928 – Plungės g. 28. </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V. a) 2 (1), b) </w:t>
      </w:r>
      <w:r w:rsidR="00793F23" w:rsidRPr="00CE10D0">
        <w:rPr>
          <w:rFonts w:ascii="Times New Roman" w:hAnsi="Times New Roman"/>
          <w:sz w:val="26"/>
          <w:szCs w:val="26"/>
        </w:rPr>
        <w:t xml:space="preserve">„Tėvynės takais“ (1929), </w:t>
      </w:r>
      <w:r w:rsidRPr="00CE10D0">
        <w:rPr>
          <w:rFonts w:ascii="Times New Roman" w:hAnsi="Times New Roman"/>
          <w:sz w:val="26"/>
          <w:szCs w:val="26"/>
        </w:rPr>
        <w:t>„Žemaičių skautas“ (1929), c) blankinė ir smulkioji spauda, d) lietuvių k.</w:t>
      </w:r>
    </w:p>
    <w:p w:rsidR="009A212A" w:rsidRPr="00CE10D0" w:rsidRDefault="009A212A" w:rsidP="005E401D">
      <w:pPr>
        <w:spacing w:after="0"/>
        <w:jc w:val="both"/>
        <w:rPr>
          <w:rFonts w:ascii="Times New Roman" w:hAnsi="Times New Roman"/>
          <w:sz w:val="26"/>
          <w:szCs w:val="26"/>
        </w:rPr>
      </w:pPr>
      <w:r w:rsidRPr="00CE10D0">
        <w:rPr>
          <w:rFonts w:ascii="Times New Roman" w:hAnsi="Times New Roman"/>
          <w:sz w:val="26"/>
          <w:szCs w:val="26"/>
        </w:rPr>
        <w:t xml:space="preserve">VII. </w:t>
      </w:r>
      <w:r w:rsidRPr="00DD53FD">
        <w:rPr>
          <w:rFonts w:ascii="Times New Roman" w:hAnsi="Times New Roman"/>
          <w:i/>
          <w:sz w:val="24"/>
          <w:szCs w:val="24"/>
        </w:rPr>
        <w:t>Tėvynės takais</w:t>
      </w:r>
      <w:r w:rsidRPr="00DD53FD">
        <w:rPr>
          <w:rFonts w:ascii="Times New Roman" w:hAnsi="Times New Roman"/>
          <w:sz w:val="24"/>
          <w:szCs w:val="24"/>
        </w:rPr>
        <w:t xml:space="preserve">, 1929, gegužės 20 (nr. 3), p. 16; </w:t>
      </w:r>
      <w:r w:rsidRPr="00DD53FD">
        <w:rPr>
          <w:rFonts w:ascii="Times New Roman" w:hAnsi="Times New Roman"/>
          <w:i/>
          <w:sz w:val="24"/>
          <w:szCs w:val="24"/>
        </w:rPr>
        <w:t>Knygos lietuvių kalba 1918–1940</w:t>
      </w:r>
      <w:r w:rsidR="005F165F">
        <w:rPr>
          <w:rFonts w:ascii="Times New Roman" w:hAnsi="Times New Roman"/>
          <w:sz w:val="24"/>
          <w:szCs w:val="24"/>
        </w:rPr>
        <w:t>:</w:t>
      </w:r>
      <w:r w:rsidRPr="00DD53FD">
        <w:rPr>
          <w:rFonts w:ascii="Times New Roman" w:hAnsi="Times New Roman"/>
          <w:sz w:val="24"/>
          <w:szCs w:val="24"/>
        </w:rPr>
        <w:t xml:space="preserve"> </w:t>
      </w:r>
      <w:r w:rsidR="005F165F">
        <w:rPr>
          <w:rFonts w:ascii="Times New Roman" w:hAnsi="Times New Roman"/>
          <w:sz w:val="24"/>
          <w:szCs w:val="24"/>
        </w:rPr>
        <w:t>k</w:t>
      </w:r>
      <w:r w:rsidRPr="00DD53FD">
        <w:rPr>
          <w:rFonts w:ascii="Times New Roman" w:hAnsi="Times New Roman"/>
          <w:sz w:val="24"/>
          <w:szCs w:val="24"/>
        </w:rPr>
        <w:t>ontrolinis sąrašas. T. 2</w:t>
      </w:r>
      <w:r w:rsidR="005F165F">
        <w:rPr>
          <w:rFonts w:ascii="Times New Roman" w:hAnsi="Times New Roman"/>
          <w:sz w:val="24"/>
          <w:szCs w:val="24"/>
        </w:rPr>
        <w:t>,</w:t>
      </w:r>
      <w:r w:rsidRPr="00DD53FD">
        <w:rPr>
          <w:rFonts w:ascii="Times New Roman" w:hAnsi="Times New Roman"/>
          <w:sz w:val="24"/>
          <w:szCs w:val="24"/>
        </w:rPr>
        <w:t xml:space="preserve"> Smulkūs spaudiniai: T–Ž. Vilnius, 2013, p. 154 (įr.13090).</w:t>
      </w:r>
    </w:p>
    <w:p w:rsidR="009A212A" w:rsidRPr="00CE10D0" w:rsidRDefault="009A212A" w:rsidP="009A212A">
      <w:pPr>
        <w:spacing w:after="0"/>
        <w:rPr>
          <w:rFonts w:ascii="Times New Roman" w:hAnsi="Times New Roman"/>
          <w:caps/>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51. Telšių apskrities savivaldybės spaustuvė (1940–1944)</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Telšių apskrities vykdomasis komitetas (1940–1941), Telšių apskrities savivaldybė (1941–1944).</w:t>
      </w:r>
    </w:p>
    <w:p w:rsidR="009A212A" w:rsidRPr="00CE10D0" w:rsidRDefault="009A212A" w:rsidP="005E401D">
      <w:pPr>
        <w:spacing w:after="0"/>
        <w:jc w:val="both"/>
        <w:rPr>
          <w:rFonts w:ascii="Times New Roman" w:hAnsi="Times New Roman"/>
          <w:sz w:val="26"/>
          <w:szCs w:val="26"/>
        </w:rPr>
      </w:pPr>
      <w:r w:rsidRPr="00CE10D0">
        <w:rPr>
          <w:rFonts w:ascii="Times New Roman" w:hAnsi="Times New Roman"/>
          <w:sz w:val="26"/>
          <w:szCs w:val="26"/>
        </w:rPr>
        <w:t>V. a) 17 (17), b) „Lietuvos gynėjas“ (1944), „Tėvynė“ (1944), „Tarybų Žemaitija“ (1941), „Žemaičių žemė“ (1941–1944), c) blankinė ir smulkioji spauda, d) lietuvių, lotynų k. ir žemaičių tarme.</w:t>
      </w:r>
    </w:p>
    <w:p w:rsidR="009A212A" w:rsidRPr="00CE10D0" w:rsidRDefault="009A212A" w:rsidP="005E401D">
      <w:pPr>
        <w:spacing w:after="0"/>
        <w:jc w:val="both"/>
        <w:rPr>
          <w:rFonts w:ascii="Times New Roman" w:hAnsi="Times New Roman"/>
          <w:sz w:val="26"/>
          <w:szCs w:val="26"/>
        </w:rPr>
      </w:pPr>
      <w:r w:rsidRPr="00CE10D0">
        <w:rPr>
          <w:rFonts w:ascii="Times New Roman" w:hAnsi="Times New Roman"/>
          <w:sz w:val="26"/>
          <w:szCs w:val="26"/>
        </w:rPr>
        <w:t xml:space="preserve">VI. Suformuota iš V. Gramalo, „Jaasin“ ir Vyskupijos spaustuvių inventoriaus. 1941 – vedėjas J. Pikturna. 1944-07 – spaustuvė nebeturėjo elektros, spaudos mašinas suko Telšių komendantūros vyrai. </w:t>
      </w:r>
    </w:p>
    <w:p w:rsidR="009A212A" w:rsidRPr="00CE10D0" w:rsidRDefault="009A212A" w:rsidP="005E401D">
      <w:pPr>
        <w:spacing w:after="0"/>
        <w:jc w:val="both"/>
        <w:rPr>
          <w:rFonts w:ascii="Times New Roman" w:hAnsi="Times New Roman"/>
          <w:sz w:val="26"/>
          <w:szCs w:val="26"/>
        </w:rPr>
      </w:pPr>
      <w:r w:rsidRPr="00CE10D0">
        <w:rPr>
          <w:rFonts w:ascii="Times New Roman" w:hAnsi="Times New Roman"/>
          <w:sz w:val="26"/>
          <w:szCs w:val="26"/>
        </w:rPr>
        <w:t xml:space="preserve">VII. </w:t>
      </w:r>
      <w:r w:rsidR="005F165F" w:rsidRPr="00DD53FD">
        <w:rPr>
          <w:rFonts w:ascii="Times New Roman" w:hAnsi="Times New Roman"/>
          <w:caps/>
          <w:sz w:val="24"/>
          <w:szCs w:val="24"/>
        </w:rPr>
        <w:t>Šniukas</w:t>
      </w:r>
      <w:r w:rsidR="005F165F" w:rsidRPr="00DD53FD">
        <w:rPr>
          <w:rFonts w:ascii="Times New Roman" w:hAnsi="Times New Roman"/>
          <w:sz w:val="24"/>
          <w:szCs w:val="24"/>
        </w:rPr>
        <w:t xml:space="preserve">, Domas. Simas Miglinas: žurnalistas tarp karo audrų. Iš </w:t>
      </w:r>
      <w:r w:rsidR="005F165F" w:rsidRPr="00DD53FD">
        <w:rPr>
          <w:rFonts w:ascii="Times New Roman" w:hAnsi="Times New Roman"/>
          <w:i/>
          <w:sz w:val="24"/>
          <w:szCs w:val="24"/>
        </w:rPr>
        <w:t>Žurnalistika 2011</w:t>
      </w:r>
      <w:r w:rsidR="005F165F" w:rsidRPr="00DD53FD">
        <w:rPr>
          <w:rFonts w:ascii="Times New Roman" w:hAnsi="Times New Roman"/>
          <w:sz w:val="24"/>
          <w:szCs w:val="24"/>
        </w:rPr>
        <w:t>: almana</w:t>
      </w:r>
      <w:r w:rsidR="005F165F">
        <w:rPr>
          <w:rFonts w:ascii="Times New Roman" w:hAnsi="Times New Roman"/>
          <w:sz w:val="24"/>
          <w:szCs w:val="24"/>
        </w:rPr>
        <w:t xml:space="preserve">chas. Vilnius, 2011, p. 112–113; </w:t>
      </w:r>
      <w:r w:rsidRPr="00DD53FD">
        <w:rPr>
          <w:rFonts w:ascii="Times New Roman" w:hAnsi="Times New Roman"/>
          <w:caps/>
          <w:sz w:val="24"/>
          <w:szCs w:val="24"/>
        </w:rPr>
        <w:t>Užtupas</w:t>
      </w:r>
      <w:r w:rsidRPr="00DD53FD">
        <w:rPr>
          <w:rFonts w:ascii="Times New Roman" w:hAnsi="Times New Roman"/>
          <w:sz w:val="24"/>
          <w:szCs w:val="24"/>
        </w:rPr>
        <w:t xml:space="preserve">, Vilius. </w:t>
      </w:r>
      <w:r w:rsidRPr="00DD53FD">
        <w:rPr>
          <w:rFonts w:ascii="Times New Roman" w:hAnsi="Times New Roman"/>
          <w:i/>
          <w:sz w:val="24"/>
          <w:szCs w:val="24"/>
        </w:rPr>
        <w:t>Lietuvos spaustuvės</w:t>
      </w:r>
      <w:r w:rsidRPr="00DD53FD">
        <w:rPr>
          <w:rFonts w:ascii="Times New Roman" w:hAnsi="Times New Roman"/>
          <w:sz w:val="24"/>
          <w:szCs w:val="24"/>
        </w:rPr>
        <w:t>, 1522–1997. Vi</w:t>
      </w:r>
      <w:r w:rsidR="005F165F">
        <w:rPr>
          <w:rFonts w:ascii="Times New Roman" w:hAnsi="Times New Roman"/>
          <w:sz w:val="24"/>
          <w:szCs w:val="24"/>
        </w:rPr>
        <w:t>lnius; Kaunas, 1998, p. 325–326.</w:t>
      </w:r>
      <w:r w:rsidRPr="00DD53FD">
        <w:rPr>
          <w:rFonts w:ascii="Times New Roman" w:hAnsi="Times New Roman"/>
          <w:sz w:val="24"/>
          <w:szCs w:val="24"/>
        </w:rPr>
        <w:t xml:space="preserve"> </w:t>
      </w:r>
    </w:p>
    <w:p w:rsidR="009A212A" w:rsidRPr="00CE10D0" w:rsidRDefault="009A212A" w:rsidP="009A212A">
      <w:pPr>
        <w:spacing w:after="0"/>
        <w:rPr>
          <w:rFonts w:ascii="Times New Roman" w:hAnsi="Times New Roman"/>
          <w:caps/>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 xml:space="preserve">52. Telšių vyskupijos (arba </w:t>
      </w:r>
      <w:r w:rsidR="005E401D" w:rsidRPr="00CE10D0">
        <w:rPr>
          <w:rFonts w:ascii="Times New Roman" w:hAnsi="Times New Roman"/>
          <w:b/>
          <w:sz w:val="26"/>
          <w:szCs w:val="26"/>
        </w:rPr>
        <w:t xml:space="preserve">– </w:t>
      </w:r>
      <w:r w:rsidRPr="00CE10D0">
        <w:rPr>
          <w:rFonts w:ascii="Times New Roman" w:hAnsi="Times New Roman"/>
          <w:b/>
          <w:sz w:val="26"/>
          <w:szCs w:val="26"/>
        </w:rPr>
        <w:t>Vyskupijos) spaustuvė (1928–1940)</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II. Telšių vyskupijos kurija. 1940-07-31 – nacionalizuota.</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 xml:space="preserve">III.1935 – Bažnyčios g. (Telšių kunigų seminarijos rūmai). </w:t>
      </w:r>
    </w:p>
    <w:p w:rsidR="009A212A" w:rsidRPr="00CE10D0" w:rsidRDefault="009A212A" w:rsidP="005E401D">
      <w:pPr>
        <w:spacing w:after="0"/>
        <w:jc w:val="both"/>
        <w:rPr>
          <w:rFonts w:ascii="Times New Roman" w:hAnsi="Times New Roman"/>
          <w:sz w:val="26"/>
          <w:szCs w:val="26"/>
        </w:rPr>
      </w:pPr>
      <w:r w:rsidRPr="00CE10D0">
        <w:rPr>
          <w:rFonts w:ascii="Times New Roman" w:hAnsi="Times New Roman"/>
          <w:sz w:val="26"/>
          <w:szCs w:val="26"/>
        </w:rPr>
        <w:lastRenderedPageBreak/>
        <w:t xml:space="preserve">IV. 1935 – 2 (viena elektra varoma, </w:t>
      </w:r>
      <w:r w:rsidR="00A36A79">
        <w:rPr>
          <w:rFonts w:ascii="Times New Roman" w:hAnsi="Times New Roman"/>
          <w:sz w:val="26"/>
          <w:szCs w:val="26"/>
        </w:rPr>
        <w:t>kita – rankinė) spaudos mašinos,</w:t>
      </w:r>
      <w:r w:rsidRPr="00CE10D0">
        <w:rPr>
          <w:rFonts w:ascii="Times New Roman" w:hAnsi="Times New Roman"/>
          <w:sz w:val="26"/>
          <w:szCs w:val="26"/>
        </w:rPr>
        <w:t xml:space="preserve"> 1940 – 5 („Man“ firmos plokščiaspaudė, rankinė „Boston press“ tipo, popieriaus pjovimo, siuvimo ir perforavimo) mašinos. </w:t>
      </w:r>
    </w:p>
    <w:p w:rsidR="009A212A" w:rsidRPr="00CE10D0" w:rsidRDefault="009A212A" w:rsidP="005E401D">
      <w:pPr>
        <w:spacing w:after="0"/>
        <w:jc w:val="both"/>
        <w:rPr>
          <w:rFonts w:ascii="Times New Roman" w:hAnsi="Times New Roman"/>
          <w:sz w:val="26"/>
          <w:szCs w:val="26"/>
        </w:rPr>
      </w:pPr>
      <w:r w:rsidRPr="00CE10D0">
        <w:rPr>
          <w:rFonts w:ascii="Times New Roman" w:hAnsi="Times New Roman"/>
          <w:sz w:val="26"/>
          <w:szCs w:val="26"/>
        </w:rPr>
        <w:t xml:space="preserve">V. a) 90 (85), b) „Literatūros atžala“ (1936), </w:t>
      </w:r>
      <w:r w:rsidR="00793F23" w:rsidRPr="00CE10D0">
        <w:rPr>
          <w:rFonts w:ascii="Times New Roman" w:hAnsi="Times New Roman"/>
          <w:sz w:val="26"/>
          <w:szCs w:val="26"/>
        </w:rPr>
        <w:t xml:space="preserve">„Mūsų pajūris“ (1935), </w:t>
      </w:r>
      <w:r w:rsidRPr="00CE10D0">
        <w:rPr>
          <w:rFonts w:ascii="Times New Roman" w:hAnsi="Times New Roman"/>
          <w:sz w:val="26"/>
          <w:szCs w:val="26"/>
        </w:rPr>
        <w:t xml:space="preserve">„Spauda ir gyvenimas“ (1932–1934), „Šatrija“ (1928), </w:t>
      </w:r>
      <w:r w:rsidR="00793F23" w:rsidRPr="00CE10D0">
        <w:rPr>
          <w:rFonts w:ascii="Times New Roman" w:hAnsi="Times New Roman"/>
          <w:sz w:val="26"/>
          <w:szCs w:val="26"/>
        </w:rPr>
        <w:t xml:space="preserve">„Telšių naujienos“ (1935), </w:t>
      </w:r>
      <w:r w:rsidRPr="00CE10D0">
        <w:rPr>
          <w:rFonts w:ascii="Times New Roman" w:hAnsi="Times New Roman"/>
          <w:sz w:val="26"/>
          <w:szCs w:val="26"/>
        </w:rPr>
        <w:t>„Žemaičių prietelius“ (1928–1940), c) blankinė ir smulkioji spauda, d) lietuvių, lotynų k. ir žemaičių tarme.</w:t>
      </w:r>
    </w:p>
    <w:p w:rsidR="009A212A" w:rsidRPr="00CE10D0" w:rsidRDefault="009A212A" w:rsidP="005E401D">
      <w:pPr>
        <w:spacing w:after="0"/>
        <w:jc w:val="both"/>
        <w:rPr>
          <w:rFonts w:ascii="Times New Roman" w:hAnsi="Times New Roman"/>
          <w:sz w:val="26"/>
          <w:szCs w:val="26"/>
        </w:rPr>
      </w:pPr>
      <w:r w:rsidRPr="00CE10D0">
        <w:rPr>
          <w:rFonts w:ascii="Times New Roman" w:hAnsi="Times New Roman"/>
          <w:sz w:val="26"/>
          <w:szCs w:val="26"/>
        </w:rPr>
        <w:t>VI. 1928 – vedėja Uršulė Martinonytė, dirbo – 12 vienuolių. 1940 – turtas įvertintas 44</w:t>
      </w:r>
      <w:r w:rsidR="005F165F">
        <w:rPr>
          <w:rFonts w:ascii="Times New Roman" w:hAnsi="Times New Roman"/>
          <w:sz w:val="26"/>
          <w:szCs w:val="26"/>
        </w:rPr>
        <w:t xml:space="preserve"> </w:t>
      </w:r>
      <w:r w:rsidRPr="00CE10D0">
        <w:rPr>
          <w:rFonts w:ascii="Times New Roman" w:hAnsi="Times New Roman"/>
          <w:sz w:val="26"/>
          <w:szCs w:val="26"/>
        </w:rPr>
        <w:t xml:space="preserve">556,12 Lt. Spaustuvės mašinos ir įrenginiai 1940 perduoti Telšių apskrities </w:t>
      </w:r>
      <w:r w:rsidR="00F42230">
        <w:rPr>
          <w:rFonts w:ascii="Times New Roman" w:hAnsi="Times New Roman"/>
          <w:sz w:val="26"/>
          <w:szCs w:val="26"/>
        </w:rPr>
        <w:t xml:space="preserve">vykdomajam </w:t>
      </w:r>
      <w:r w:rsidRPr="00CE10D0">
        <w:rPr>
          <w:rFonts w:ascii="Times New Roman" w:hAnsi="Times New Roman"/>
          <w:sz w:val="26"/>
          <w:szCs w:val="26"/>
        </w:rPr>
        <w:t>komitetui, kuris Telšiuose įkūrė naują spaustuvę</w:t>
      </w:r>
      <w:r w:rsidR="00F42230">
        <w:rPr>
          <w:rFonts w:ascii="Times New Roman" w:hAnsi="Times New Roman"/>
          <w:sz w:val="26"/>
          <w:szCs w:val="26"/>
        </w:rPr>
        <w:t xml:space="preserve"> (žr. pl.: nr. 51)</w:t>
      </w:r>
      <w:r w:rsidRPr="00CE10D0">
        <w:rPr>
          <w:rFonts w:ascii="Times New Roman" w:hAnsi="Times New Roman"/>
          <w:sz w:val="26"/>
          <w:szCs w:val="26"/>
        </w:rPr>
        <w:t>.</w:t>
      </w:r>
    </w:p>
    <w:p w:rsidR="009A212A" w:rsidRPr="00CE10D0" w:rsidRDefault="009A212A" w:rsidP="005E401D">
      <w:pPr>
        <w:spacing w:after="0"/>
        <w:jc w:val="both"/>
        <w:rPr>
          <w:rFonts w:ascii="Times New Roman" w:hAnsi="Times New Roman"/>
          <w:caps/>
          <w:sz w:val="26"/>
          <w:szCs w:val="26"/>
        </w:rPr>
      </w:pPr>
      <w:r w:rsidRPr="00CE10D0">
        <w:rPr>
          <w:rFonts w:ascii="Times New Roman" w:hAnsi="Times New Roman"/>
          <w:sz w:val="26"/>
          <w:szCs w:val="26"/>
        </w:rPr>
        <w:t xml:space="preserve">VII. </w:t>
      </w:r>
      <w:r w:rsidRPr="00DD53FD">
        <w:rPr>
          <w:rFonts w:ascii="Times New Roman" w:eastAsia="Times New Roman" w:hAnsi="Times New Roman"/>
          <w:caps/>
          <w:sz w:val="24"/>
          <w:szCs w:val="24"/>
        </w:rPr>
        <w:t>Glosienė</w:t>
      </w:r>
      <w:r w:rsidRPr="00DD53FD">
        <w:rPr>
          <w:rFonts w:ascii="Times New Roman" w:eastAsia="Times New Roman" w:hAnsi="Times New Roman"/>
          <w:sz w:val="24"/>
          <w:szCs w:val="24"/>
        </w:rPr>
        <w:t>, Audronė. Poligrafijos įmonės Lietuvoje 1918</w:t>
      </w:r>
      <w:r w:rsidR="00F42230">
        <w:rPr>
          <w:rFonts w:ascii="Times New Roman" w:eastAsia="Times New Roman" w:hAnsi="Times New Roman"/>
          <w:sz w:val="24"/>
          <w:szCs w:val="24"/>
        </w:rPr>
        <w:t>–</w:t>
      </w:r>
      <w:r w:rsidRPr="00DD53FD">
        <w:rPr>
          <w:rFonts w:ascii="Times New Roman" w:eastAsia="Times New Roman" w:hAnsi="Times New Roman"/>
          <w:sz w:val="24"/>
          <w:szCs w:val="24"/>
        </w:rPr>
        <w:t xml:space="preserve">1940 metais. </w:t>
      </w:r>
      <w:r w:rsidRPr="00DD53FD">
        <w:rPr>
          <w:rFonts w:ascii="Times New Roman" w:eastAsia="Times New Roman" w:hAnsi="Times New Roman"/>
          <w:i/>
          <w:sz w:val="24"/>
          <w:szCs w:val="24"/>
        </w:rPr>
        <w:t>Knygotyra</w:t>
      </w:r>
      <w:r w:rsidRPr="00DD53FD">
        <w:rPr>
          <w:rFonts w:ascii="Times New Roman" w:eastAsia="Times New Roman" w:hAnsi="Times New Roman"/>
          <w:sz w:val="24"/>
          <w:szCs w:val="24"/>
        </w:rPr>
        <w:t xml:space="preserve">, 1991, t. 18 (25), p. 55; </w:t>
      </w:r>
      <w:r w:rsidRPr="00DD53FD">
        <w:rPr>
          <w:rFonts w:ascii="Times New Roman" w:hAnsi="Times New Roman"/>
          <w:caps/>
          <w:sz w:val="24"/>
          <w:szCs w:val="24"/>
        </w:rPr>
        <w:t>Užtupas</w:t>
      </w:r>
      <w:r w:rsidRPr="00DD53FD">
        <w:rPr>
          <w:rFonts w:ascii="Times New Roman" w:hAnsi="Times New Roman"/>
          <w:sz w:val="24"/>
          <w:szCs w:val="24"/>
        </w:rPr>
        <w:t xml:space="preserve">, Vilius. </w:t>
      </w:r>
      <w:r w:rsidRPr="00DD53FD">
        <w:rPr>
          <w:rFonts w:ascii="Times New Roman" w:hAnsi="Times New Roman"/>
          <w:i/>
          <w:sz w:val="24"/>
          <w:szCs w:val="24"/>
        </w:rPr>
        <w:t>Lietuvos spaustuvės</w:t>
      </w:r>
      <w:r w:rsidRPr="00DD53FD">
        <w:rPr>
          <w:rFonts w:ascii="Times New Roman" w:hAnsi="Times New Roman"/>
          <w:sz w:val="24"/>
          <w:szCs w:val="24"/>
        </w:rPr>
        <w:t>, 1522</w:t>
      </w:r>
      <w:r w:rsidR="005E401D" w:rsidRPr="00DD53FD">
        <w:rPr>
          <w:rFonts w:ascii="Times New Roman" w:hAnsi="Times New Roman"/>
          <w:sz w:val="24"/>
          <w:szCs w:val="24"/>
        </w:rPr>
        <w:t>–</w:t>
      </w:r>
      <w:r w:rsidRPr="00DD53FD">
        <w:rPr>
          <w:rFonts w:ascii="Times New Roman" w:hAnsi="Times New Roman"/>
          <w:sz w:val="24"/>
          <w:szCs w:val="24"/>
        </w:rPr>
        <w:t xml:space="preserve">1997. Vilnius; Kaunas, 1998, p. 325; </w:t>
      </w:r>
      <w:r w:rsidR="00E52C13" w:rsidRPr="00DD53FD">
        <w:rPr>
          <w:rFonts w:ascii="Times New Roman" w:hAnsi="Times New Roman"/>
          <w:i/>
          <w:sz w:val="24"/>
          <w:szCs w:val="24"/>
        </w:rPr>
        <w:t>Švenčiausiosios Mergelės Marijos Nekaltojo Prasidėjimo Vargdienių seserų vienuolija</w:t>
      </w:r>
      <w:r w:rsidR="00E52C13" w:rsidRPr="00DD53FD">
        <w:rPr>
          <w:rFonts w:ascii="Times New Roman" w:hAnsi="Times New Roman"/>
          <w:sz w:val="24"/>
          <w:szCs w:val="24"/>
        </w:rPr>
        <w:t xml:space="preserve">: vedamoji mintis ir dvasia 1918–2000 m. laikotarpio realybėje. Kaunas, 2012, p. 70; </w:t>
      </w:r>
      <w:r w:rsidRPr="00DD53FD">
        <w:rPr>
          <w:rFonts w:ascii="Times New Roman" w:hAnsi="Times New Roman"/>
          <w:sz w:val="24"/>
          <w:szCs w:val="24"/>
        </w:rPr>
        <w:t>LCVA</w:t>
      </w:r>
      <w:r w:rsidR="005E401D" w:rsidRPr="00DD53FD">
        <w:rPr>
          <w:rFonts w:ascii="Times New Roman" w:hAnsi="Times New Roman"/>
          <w:sz w:val="24"/>
          <w:szCs w:val="24"/>
        </w:rPr>
        <w:t>,</w:t>
      </w:r>
      <w:r w:rsidRPr="00DD53FD">
        <w:rPr>
          <w:rFonts w:ascii="Times New Roman" w:hAnsi="Times New Roman"/>
          <w:sz w:val="24"/>
          <w:szCs w:val="24"/>
        </w:rPr>
        <w:t xml:space="preserve"> f. 1543, ap. 2, b. 41, lap. 312; LCVA</w:t>
      </w:r>
      <w:r w:rsidR="005E401D" w:rsidRPr="00DD53FD">
        <w:rPr>
          <w:rFonts w:ascii="Times New Roman" w:hAnsi="Times New Roman"/>
          <w:sz w:val="24"/>
          <w:szCs w:val="24"/>
        </w:rPr>
        <w:t>,</w:t>
      </w:r>
      <w:r w:rsidRPr="00DD53FD">
        <w:rPr>
          <w:rFonts w:ascii="Times New Roman" w:hAnsi="Times New Roman"/>
          <w:sz w:val="24"/>
          <w:szCs w:val="24"/>
        </w:rPr>
        <w:t xml:space="preserve"> f. R-771, ap. 2a, b. 748.</w:t>
      </w: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rPr>
          <w:rFonts w:ascii="Times New Roman" w:hAnsi="Times New Roman"/>
          <w:sz w:val="26"/>
          <w:szCs w:val="26"/>
        </w:rPr>
      </w:pPr>
    </w:p>
    <w:p w:rsidR="009A212A" w:rsidRPr="00CE10D0" w:rsidRDefault="009A212A" w:rsidP="009A212A">
      <w:pPr>
        <w:spacing w:after="0"/>
        <w:jc w:val="center"/>
        <w:rPr>
          <w:rFonts w:ascii="Times New Roman" w:hAnsi="Times New Roman"/>
          <w:caps/>
          <w:sz w:val="26"/>
          <w:szCs w:val="26"/>
        </w:rPr>
      </w:pPr>
      <w:r w:rsidRPr="00CE10D0">
        <w:rPr>
          <w:rFonts w:ascii="Times New Roman" w:hAnsi="Times New Roman"/>
          <w:caps/>
          <w:sz w:val="26"/>
          <w:szCs w:val="26"/>
        </w:rPr>
        <w:t>Žemaičių naumiestis</w:t>
      </w:r>
    </w:p>
    <w:p w:rsidR="009A212A" w:rsidRPr="00CE10D0" w:rsidRDefault="009A212A" w:rsidP="009A212A">
      <w:pPr>
        <w:spacing w:after="0"/>
        <w:jc w:val="center"/>
        <w:rPr>
          <w:rFonts w:ascii="Times New Roman" w:hAnsi="Times New Roman"/>
          <w:caps/>
          <w:sz w:val="26"/>
          <w:szCs w:val="26"/>
        </w:rPr>
      </w:pPr>
      <w:r w:rsidRPr="00CE10D0">
        <w:rPr>
          <w:rFonts w:ascii="Times New Roman" w:hAnsi="Times New Roman"/>
          <w:caps/>
          <w:sz w:val="26"/>
          <w:szCs w:val="26"/>
        </w:rPr>
        <w:t>(</w:t>
      </w:r>
      <w:r w:rsidRPr="00CE10D0">
        <w:rPr>
          <w:rFonts w:ascii="Times New Roman" w:hAnsi="Times New Roman"/>
          <w:sz w:val="26"/>
          <w:szCs w:val="26"/>
        </w:rPr>
        <w:t xml:space="preserve">Naumiestis, Raseinių </w:t>
      </w:r>
      <w:r w:rsidR="00993642" w:rsidRPr="00CE10D0">
        <w:rPr>
          <w:rFonts w:ascii="Times New Roman" w:hAnsi="Times New Roman"/>
          <w:sz w:val="26"/>
          <w:szCs w:val="26"/>
        </w:rPr>
        <w:t>apskr</w:t>
      </w:r>
      <w:r w:rsidR="005F165F">
        <w:rPr>
          <w:rFonts w:ascii="Times New Roman" w:hAnsi="Times New Roman"/>
          <w:sz w:val="26"/>
          <w:szCs w:val="26"/>
        </w:rPr>
        <w:t>itis</w:t>
      </w:r>
      <w:r w:rsidRPr="00CE10D0">
        <w:rPr>
          <w:rFonts w:ascii="Times New Roman" w:hAnsi="Times New Roman"/>
          <w:caps/>
          <w:sz w:val="26"/>
          <w:szCs w:val="26"/>
        </w:rPr>
        <w:t>)</w:t>
      </w:r>
    </w:p>
    <w:p w:rsidR="009A212A" w:rsidRPr="00CE10D0" w:rsidRDefault="009A212A" w:rsidP="009A212A">
      <w:pPr>
        <w:spacing w:after="0"/>
        <w:jc w:val="center"/>
        <w:rPr>
          <w:rFonts w:ascii="Times New Roman" w:hAnsi="Times New Roman"/>
          <w:b/>
          <w:sz w:val="26"/>
          <w:szCs w:val="26"/>
        </w:rPr>
      </w:pPr>
    </w:p>
    <w:p w:rsidR="009A212A" w:rsidRPr="00CE10D0" w:rsidRDefault="009A212A" w:rsidP="009A212A">
      <w:pPr>
        <w:spacing w:after="0"/>
        <w:rPr>
          <w:rFonts w:ascii="Times New Roman" w:hAnsi="Times New Roman"/>
          <w:b/>
          <w:sz w:val="26"/>
          <w:szCs w:val="26"/>
        </w:rPr>
      </w:pPr>
      <w:r w:rsidRPr="00CE10D0">
        <w:rPr>
          <w:rFonts w:ascii="Times New Roman" w:hAnsi="Times New Roman"/>
          <w:b/>
          <w:sz w:val="26"/>
          <w:szCs w:val="26"/>
        </w:rPr>
        <w:t>53. Frydricho Megnio spaustuvė (1911–1914)</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 Spaustuvė.</w:t>
      </w:r>
    </w:p>
    <w:p w:rsidR="009A212A" w:rsidRPr="00CE10D0" w:rsidRDefault="009A212A" w:rsidP="006B06EB">
      <w:pPr>
        <w:spacing w:after="0"/>
        <w:jc w:val="both"/>
        <w:rPr>
          <w:rFonts w:ascii="Times New Roman" w:hAnsi="Times New Roman"/>
          <w:sz w:val="26"/>
          <w:szCs w:val="26"/>
        </w:rPr>
      </w:pPr>
      <w:r w:rsidRPr="00CE10D0">
        <w:rPr>
          <w:rFonts w:ascii="Times New Roman" w:hAnsi="Times New Roman"/>
          <w:sz w:val="26"/>
          <w:szCs w:val="26"/>
        </w:rPr>
        <w:t>II. Frydrichas Megnis (1873-12-24–1950-10-09), Žemaitijos latvis evangelikų liuteronų tikybos, Žemaičių Naumiesčio evangelikų liuteronų bažnyčios kantorius. 1914 – Rusijos valdžios suimtas ir ištremtas į Jakutiją (Sibiras, Rusija).</w:t>
      </w:r>
    </w:p>
    <w:p w:rsidR="009A212A" w:rsidRPr="00CE10D0" w:rsidRDefault="009A212A" w:rsidP="009A212A">
      <w:pPr>
        <w:spacing w:after="0"/>
        <w:rPr>
          <w:rFonts w:ascii="Times New Roman" w:hAnsi="Times New Roman"/>
          <w:sz w:val="26"/>
          <w:szCs w:val="26"/>
        </w:rPr>
      </w:pPr>
      <w:r w:rsidRPr="00CE10D0">
        <w:rPr>
          <w:rFonts w:ascii="Times New Roman" w:hAnsi="Times New Roman"/>
          <w:sz w:val="26"/>
          <w:szCs w:val="26"/>
        </w:rPr>
        <w:t>IV. b) „Sweczias“ (1911–1914), d) lietuvių k. gotikiniu šriftu.</w:t>
      </w:r>
    </w:p>
    <w:p w:rsidR="00417581" w:rsidRPr="00CE10D0" w:rsidRDefault="009A212A" w:rsidP="006B06EB">
      <w:pPr>
        <w:jc w:val="both"/>
        <w:rPr>
          <w:rFonts w:ascii="Times New Roman" w:hAnsi="Times New Roman"/>
          <w:sz w:val="26"/>
          <w:szCs w:val="26"/>
        </w:rPr>
      </w:pPr>
      <w:r w:rsidRPr="00CE10D0">
        <w:rPr>
          <w:rFonts w:ascii="Times New Roman" w:hAnsi="Times New Roman"/>
          <w:sz w:val="26"/>
          <w:szCs w:val="26"/>
        </w:rPr>
        <w:t xml:space="preserve">VI. </w:t>
      </w:r>
      <w:r w:rsidRPr="00DD53FD">
        <w:rPr>
          <w:rFonts w:ascii="Times New Roman" w:hAnsi="Times New Roman"/>
          <w:caps/>
          <w:sz w:val="24"/>
          <w:szCs w:val="24"/>
        </w:rPr>
        <w:t>Merkys</w:t>
      </w:r>
      <w:r w:rsidRPr="00DD53FD">
        <w:rPr>
          <w:rFonts w:ascii="Times New Roman" w:hAnsi="Times New Roman"/>
          <w:sz w:val="24"/>
          <w:szCs w:val="24"/>
        </w:rPr>
        <w:t xml:space="preserve">, Vytautas. Lietuvos poligrafijos įmonės 1795–1915. Iš </w:t>
      </w:r>
      <w:r w:rsidRPr="00DD53FD">
        <w:rPr>
          <w:rFonts w:ascii="Times New Roman" w:hAnsi="Times New Roman"/>
          <w:i/>
          <w:sz w:val="24"/>
          <w:szCs w:val="24"/>
        </w:rPr>
        <w:t>Iš Lietuvos kultūros istorijos.</w:t>
      </w:r>
      <w:r w:rsidR="00EA6EE6">
        <w:rPr>
          <w:rFonts w:ascii="Times New Roman" w:hAnsi="Times New Roman"/>
          <w:sz w:val="24"/>
          <w:szCs w:val="24"/>
        </w:rPr>
        <w:t xml:space="preserve"> T. 7,</w:t>
      </w:r>
      <w:r w:rsidRPr="00DD53FD">
        <w:rPr>
          <w:rFonts w:ascii="Times New Roman" w:hAnsi="Times New Roman"/>
          <w:i/>
          <w:sz w:val="24"/>
          <w:szCs w:val="24"/>
        </w:rPr>
        <w:t xml:space="preserve"> </w:t>
      </w:r>
      <w:r w:rsidRPr="00EA6EE6">
        <w:rPr>
          <w:rFonts w:ascii="Times New Roman" w:hAnsi="Times New Roman"/>
          <w:sz w:val="24"/>
          <w:szCs w:val="24"/>
        </w:rPr>
        <w:t>Spauda ir spaustuvės.</w:t>
      </w:r>
      <w:r w:rsidRPr="00DD53FD">
        <w:rPr>
          <w:rFonts w:ascii="Times New Roman" w:hAnsi="Times New Roman"/>
          <w:sz w:val="24"/>
          <w:szCs w:val="24"/>
        </w:rPr>
        <w:t xml:space="preserve"> Vilnius, 1972, </w:t>
      </w:r>
      <w:r w:rsidR="00993642" w:rsidRPr="00DD53FD">
        <w:rPr>
          <w:rFonts w:ascii="Times New Roman" w:hAnsi="Times New Roman"/>
          <w:sz w:val="24"/>
          <w:szCs w:val="24"/>
        </w:rPr>
        <w:t>p.</w:t>
      </w:r>
      <w:r w:rsidRPr="00DD53FD">
        <w:rPr>
          <w:rFonts w:ascii="Times New Roman" w:hAnsi="Times New Roman"/>
          <w:sz w:val="24"/>
          <w:szCs w:val="24"/>
        </w:rPr>
        <w:t xml:space="preserve"> 175; </w:t>
      </w:r>
      <w:r w:rsidRPr="00DD53FD">
        <w:rPr>
          <w:rFonts w:ascii="Times New Roman" w:hAnsi="Times New Roman"/>
          <w:i/>
          <w:sz w:val="24"/>
          <w:szCs w:val="24"/>
        </w:rPr>
        <w:t>Lietuvos bibliografija. Serija A. Knygos lietuvių kalba</w:t>
      </w:r>
      <w:r w:rsidRPr="00DD53FD">
        <w:rPr>
          <w:rFonts w:ascii="Times New Roman" w:hAnsi="Times New Roman"/>
          <w:sz w:val="24"/>
          <w:szCs w:val="24"/>
        </w:rPr>
        <w:t>. T. 3</w:t>
      </w:r>
      <w:r w:rsidR="008213B6">
        <w:rPr>
          <w:rFonts w:ascii="Times New Roman" w:hAnsi="Times New Roman"/>
          <w:sz w:val="24"/>
          <w:szCs w:val="24"/>
        </w:rPr>
        <w:t>, 1905–1917</w:t>
      </w:r>
      <w:r w:rsidRPr="00DD53FD">
        <w:rPr>
          <w:rFonts w:ascii="Times New Roman" w:hAnsi="Times New Roman"/>
          <w:sz w:val="24"/>
          <w:szCs w:val="24"/>
        </w:rPr>
        <w:t>. Vilnius, 2006, kn. 1, p. 185.</w:t>
      </w:r>
    </w:p>
    <w:p w:rsidR="00DD53FD" w:rsidRDefault="00DD53FD" w:rsidP="00417581">
      <w:pPr>
        <w:rPr>
          <w:rFonts w:ascii="Times New Roman" w:hAnsi="Times New Roman"/>
          <w:sz w:val="26"/>
          <w:szCs w:val="26"/>
        </w:rPr>
      </w:pPr>
    </w:p>
    <w:p w:rsidR="00DD53FD" w:rsidRDefault="00DD53FD" w:rsidP="00417581">
      <w:pPr>
        <w:rPr>
          <w:rFonts w:ascii="Times New Roman" w:hAnsi="Times New Roman"/>
          <w:sz w:val="26"/>
          <w:szCs w:val="26"/>
        </w:rPr>
      </w:pPr>
    </w:p>
    <w:p w:rsidR="00DD53FD" w:rsidRDefault="00DD53FD" w:rsidP="00417581">
      <w:pPr>
        <w:rPr>
          <w:rFonts w:ascii="Times New Roman" w:hAnsi="Times New Roman"/>
          <w:sz w:val="26"/>
          <w:szCs w:val="26"/>
        </w:rPr>
      </w:pPr>
    </w:p>
    <w:p w:rsidR="00DD53FD" w:rsidRDefault="00DD53FD" w:rsidP="00417581">
      <w:pPr>
        <w:rPr>
          <w:rFonts w:ascii="Times New Roman" w:hAnsi="Times New Roman"/>
          <w:sz w:val="26"/>
          <w:szCs w:val="26"/>
        </w:rPr>
      </w:pPr>
    </w:p>
    <w:p w:rsidR="00417581" w:rsidRPr="00CE10D0" w:rsidRDefault="00417581" w:rsidP="00417581">
      <w:pPr>
        <w:rPr>
          <w:sz w:val="26"/>
          <w:szCs w:val="26"/>
        </w:rPr>
      </w:pPr>
      <w:r w:rsidRPr="00CE10D0">
        <w:rPr>
          <w:rFonts w:ascii="Times New Roman" w:hAnsi="Times New Roman"/>
          <w:sz w:val="26"/>
          <w:szCs w:val="26"/>
        </w:rPr>
        <w:lastRenderedPageBreak/>
        <w:t xml:space="preserve"> </w:t>
      </w:r>
      <w:r w:rsidRPr="00CE10D0">
        <w:rPr>
          <w:rFonts w:ascii="Times New Roman" w:hAnsi="Times New Roman"/>
          <w:i/>
          <w:sz w:val="26"/>
          <w:szCs w:val="26"/>
        </w:rPr>
        <w:t>1 diagrama</w:t>
      </w:r>
      <w:r w:rsidRPr="00CE10D0">
        <w:rPr>
          <w:rFonts w:ascii="Times New Roman" w:hAnsi="Times New Roman"/>
          <w:sz w:val="26"/>
          <w:szCs w:val="26"/>
        </w:rPr>
        <w:t xml:space="preserve">. Regiono spaudos centrų 1905–1944 m. knygų gamybos </w:t>
      </w:r>
      <w:r w:rsidR="00E8392F" w:rsidRPr="00CE10D0">
        <w:rPr>
          <w:rFonts w:ascii="Times New Roman" w:hAnsi="Times New Roman"/>
          <w:sz w:val="26"/>
          <w:szCs w:val="26"/>
        </w:rPr>
        <w:t xml:space="preserve">apimčių </w:t>
      </w:r>
      <w:r w:rsidR="00E8392F" w:rsidRPr="00CE10D0">
        <w:rPr>
          <w:rFonts w:ascii="Times New Roman" w:hAnsi="Times New Roman"/>
          <w:bCs/>
          <w:sz w:val="26"/>
          <w:szCs w:val="26"/>
        </w:rPr>
        <w:t>kaita</w:t>
      </w:r>
    </w:p>
    <w:p w:rsidR="00417581" w:rsidRPr="00CE10D0" w:rsidRDefault="001B02DC" w:rsidP="00417581">
      <w:pPr>
        <w:rPr>
          <w:sz w:val="26"/>
          <w:szCs w:val="26"/>
        </w:rPr>
      </w:pPr>
      <w:r w:rsidRPr="00CE10D0">
        <w:rPr>
          <w:noProof/>
          <w:sz w:val="26"/>
          <w:szCs w:val="26"/>
          <w:lang w:val="en-US"/>
        </w:rPr>
        <w:drawing>
          <wp:inline distT="0" distB="0" distL="0" distR="0">
            <wp:extent cx="5095875" cy="2895600"/>
            <wp:effectExtent l="19050" t="0" r="9525"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7581" w:rsidRDefault="00417581" w:rsidP="00417581">
      <w:pPr>
        <w:spacing w:after="0"/>
        <w:rPr>
          <w:rFonts w:ascii="Times New Roman" w:hAnsi="Times New Roman"/>
          <w:sz w:val="26"/>
          <w:szCs w:val="26"/>
        </w:rPr>
      </w:pPr>
    </w:p>
    <w:p w:rsidR="00E52C13" w:rsidRPr="00CE10D0" w:rsidRDefault="00E52C13" w:rsidP="00417581">
      <w:pPr>
        <w:spacing w:after="0"/>
        <w:rPr>
          <w:rFonts w:ascii="Times New Roman" w:hAnsi="Times New Roman"/>
          <w:sz w:val="26"/>
          <w:szCs w:val="26"/>
        </w:rPr>
      </w:pPr>
    </w:p>
    <w:p w:rsidR="00AB2D8C" w:rsidRPr="00CE10D0" w:rsidRDefault="00AB2D8C" w:rsidP="00417581">
      <w:pPr>
        <w:spacing w:after="0"/>
        <w:rPr>
          <w:rFonts w:ascii="Times New Roman" w:hAnsi="Times New Roman"/>
          <w:sz w:val="26"/>
          <w:szCs w:val="26"/>
        </w:rPr>
      </w:pPr>
    </w:p>
    <w:p w:rsidR="00417581" w:rsidRPr="00CE10D0" w:rsidRDefault="00417581" w:rsidP="00417581">
      <w:pPr>
        <w:spacing w:after="0" w:line="360" w:lineRule="auto"/>
        <w:rPr>
          <w:rFonts w:ascii="Times New Roman" w:hAnsi="Times New Roman"/>
          <w:sz w:val="26"/>
          <w:szCs w:val="26"/>
        </w:rPr>
      </w:pPr>
      <w:r w:rsidRPr="00CE10D0">
        <w:rPr>
          <w:rFonts w:ascii="Times New Roman" w:hAnsi="Times New Roman"/>
          <w:i/>
          <w:sz w:val="26"/>
          <w:szCs w:val="26"/>
        </w:rPr>
        <w:t>2 diagrama</w:t>
      </w:r>
      <w:r w:rsidRPr="00CE10D0">
        <w:rPr>
          <w:rFonts w:ascii="Times New Roman" w:hAnsi="Times New Roman"/>
          <w:sz w:val="26"/>
          <w:szCs w:val="26"/>
        </w:rPr>
        <w:t>. Regiono 1905–194</w:t>
      </w:r>
      <w:r w:rsidR="00E8392F" w:rsidRPr="00CE10D0">
        <w:rPr>
          <w:rFonts w:ascii="Times New Roman" w:hAnsi="Times New Roman"/>
          <w:sz w:val="26"/>
          <w:szCs w:val="26"/>
        </w:rPr>
        <w:t>4 m. spaustuvių skaičiaus kaita</w:t>
      </w:r>
    </w:p>
    <w:p w:rsidR="00417581" w:rsidRPr="00CE10D0" w:rsidRDefault="001B02DC" w:rsidP="00417581">
      <w:pPr>
        <w:rPr>
          <w:sz w:val="26"/>
          <w:szCs w:val="26"/>
        </w:rPr>
      </w:pPr>
      <w:r w:rsidRPr="00CE10D0">
        <w:rPr>
          <w:noProof/>
          <w:sz w:val="26"/>
          <w:szCs w:val="26"/>
          <w:lang w:val="en-US"/>
        </w:rPr>
        <w:drawing>
          <wp:inline distT="0" distB="0" distL="0" distR="0">
            <wp:extent cx="5095875" cy="2571750"/>
            <wp:effectExtent l="19050" t="0" r="9525" b="0"/>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2D8C" w:rsidRPr="00CE10D0" w:rsidRDefault="00AB2D8C" w:rsidP="00417581">
      <w:pPr>
        <w:spacing w:after="0" w:line="360" w:lineRule="auto"/>
        <w:rPr>
          <w:rFonts w:ascii="Times New Roman" w:hAnsi="Times New Roman"/>
          <w:i/>
          <w:sz w:val="26"/>
          <w:szCs w:val="26"/>
        </w:rPr>
      </w:pPr>
    </w:p>
    <w:p w:rsidR="00AB2D8C" w:rsidRPr="00CE10D0" w:rsidRDefault="00AB2D8C" w:rsidP="00417581">
      <w:pPr>
        <w:spacing w:after="0" w:line="360" w:lineRule="auto"/>
        <w:rPr>
          <w:rFonts w:ascii="Times New Roman" w:hAnsi="Times New Roman"/>
          <w:i/>
          <w:sz w:val="26"/>
          <w:szCs w:val="26"/>
        </w:rPr>
      </w:pPr>
    </w:p>
    <w:p w:rsidR="00520D36" w:rsidRPr="00CE10D0" w:rsidRDefault="00520D36" w:rsidP="00417581">
      <w:pPr>
        <w:spacing w:after="0" w:line="360" w:lineRule="auto"/>
        <w:rPr>
          <w:rFonts w:ascii="Times New Roman" w:hAnsi="Times New Roman"/>
          <w:i/>
          <w:sz w:val="26"/>
          <w:szCs w:val="26"/>
        </w:rPr>
      </w:pPr>
    </w:p>
    <w:p w:rsidR="00520D36" w:rsidRPr="00CE10D0" w:rsidRDefault="00520D36" w:rsidP="00417581">
      <w:pPr>
        <w:spacing w:after="0" w:line="360" w:lineRule="auto"/>
        <w:rPr>
          <w:rFonts w:ascii="Times New Roman" w:hAnsi="Times New Roman"/>
          <w:i/>
          <w:sz w:val="26"/>
          <w:szCs w:val="26"/>
        </w:rPr>
      </w:pPr>
    </w:p>
    <w:p w:rsidR="00520D36" w:rsidRPr="00CE10D0" w:rsidRDefault="00520D36" w:rsidP="00417581">
      <w:pPr>
        <w:spacing w:after="0" w:line="360" w:lineRule="auto"/>
        <w:rPr>
          <w:rFonts w:ascii="Times New Roman" w:hAnsi="Times New Roman"/>
          <w:i/>
          <w:sz w:val="26"/>
          <w:szCs w:val="26"/>
        </w:rPr>
      </w:pPr>
    </w:p>
    <w:p w:rsidR="00417581" w:rsidRPr="00CE10D0" w:rsidRDefault="00417581" w:rsidP="00417581">
      <w:pPr>
        <w:spacing w:after="0" w:line="360" w:lineRule="auto"/>
        <w:rPr>
          <w:rFonts w:ascii="Times New Roman" w:hAnsi="Times New Roman"/>
          <w:sz w:val="26"/>
          <w:szCs w:val="26"/>
        </w:rPr>
      </w:pPr>
      <w:r w:rsidRPr="00CE10D0">
        <w:rPr>
          <w:rFonts w:ascii="Times New Roman" w:hAnsi="Times New Roman"/>
          <w:i/>
          <w:sz w:val="26"/>
          <w:szCs w:val="26"/>
        </w:rPr>
        <w:lastRenderedPageBreak/>
        <w:t>3 diagrama</w:t>
      </w:r>
      <w:r w:rsidRPr="00CE10D0">
        <w:rPr>
          <w:rFonts w:ascii="Times New Roman" w:hAnsi="Times New Roman"/>
          <w:sz w:val="26"/>
          <w:szCs w:val="26"/>
        </w:rPr>
        <w:t>. Regiono poligrafijos centrų 1905–1944 m. spaudos įmonių skaičiaus kait</w:t>
      </w:r>
      <w:r w:rsidR="00E8392F" w:rsidRPr="00CE10D0">
        <w:rPr>
          <w:rFonts w:ascii="Times New Roman" w:hAnsi="Times New Roman"/>
          <w:sz w:val="26"/>
          <w:szCs w:val="26"/>
        </w:rPr>
        <w:t>a</w:t>
      </w:r>
    </w:p>
    <w:p w:rsidR="00417581" w:rsidRPr="00CE10D0" w:rsidRDefault="001B02DC" w:rsidP="00417581">
      <w:pPr>
        <w:rPr>
          <w:rFonts w:ascii="Times New Roman" w:hAnsi="Times New Roman"/>
          <w:sz w:val="26"/>
          <w:szCs w:val="26"/>
        </w:rPr>
      </w:pPr>
      <w:r w:rsidRPr="00CE10D0">
        <w:rPr>
          <w:rFonts w:ascii="Times New Roman" w:hAnsi="Times New Roman"/>
          <w:noProof/>
          <w:sz w:val="26"/>
          <w:szCs w:val="26"/>
          <w:lang w:val="en-US"/>
        </w:rPr>
        <w:drawing>
          <wp:inline distT="0" distB="0" distL="0" distR="0">
            <wp:extent cx="5162550" cy="2790825"/>
            <wp:effectExtent l="19050" t="0" r="19050" b="0"/>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1074E" w:rsidRDefault="0001074E" w:rsidP="00417581">
      <w:pPr>
        <w:rPr>
          <w:rFonts w:ascii="Times New Roman" w:hAnsi="Times New Roman"/>
          <w:i/>
          <w:sz w:val="26"/>
          <w:szCs w:val="26"/>
        </w:rPr>
      </w:pPr>
    </w:p>
    <w:p w:rsidR="0001074E" w:rsidRDefault="0001074E" w:rsidP="00417581">
      <w:pPr>
        <w:rPr>
          <w:rFonts w:ascii="Times New Roman" w:hAnsi="Times New Roman"/>
          <w:i/>
          <w:sz w:val="26"/>
          <w:szCs w:val="26"/>
        </w:rPr>
      </w:pPr>
    </w:p>
    <w:p w:rsidR="00417581" w:rsidRPr="00CE10D0" w:rsidRDefault="00417581" w:rsidP="00417581">
      <w:pPr>
        <w:rPr>
          <w:rFonts w:ascii="Times New Roman" w:hAnsi="Times New Roman"/>
          <w:i/>
          <w:sz w:val="26"/>
          <w:szCs w:val="26"/>
        </w:rPr>
      </w:pPr>
      <w:r w:rsidRPr="00CE10D0">
        <w:rPr>
          <w:rFonts w:ascii="Times New Roman" w:hAnsi="Times New Roman"/>
          <w:i/>
          <w:sz w:val="26"/>
          <w:szCs w:val="26"/>
        </w:rPr>
        <w:t xml:space="preserve">4 diagrama. </w:t>
      </w:r>
      <w:r w:rsidRPr="00CE10D0">
        <w:rPr>
          <w:rFonts w:ascii="Times New Roman" w:hAnsi="Times New Roman"/>
          <w:sz w:val="26"/>
          <w:szCs w:val="26"/>
        </w:rPr>
        <w:t>Regiono 1905–1944 m. spaustuvių kapitalo struktūra</w:t>
      </w:r>
    </w:p>
    <w:p w:rsidR="00417581" w:rsidRPr="00CE10D0" w:rsidRDefault="001B02DC" w:rsidP="00417581">
      <w:pPr>
        <w:rPr>
          <w:sz w:val="26"/>
          <w:szCs w:val="26"/>
        </w:rPr>
      </w:pPr>
      <w:r w:rsidRPr="00CE10D0">
        <w:rPr>
          <w:noProof/>
          <w:sz w:val="26"/>
          <w:szCs w:val="26"/>
          <w:lang w:val="en-US"/>
        </w:rPr>
        <w:drawing>
          <wp:inline distT="0" distB="0" distL="0" distR="0">
            <wp:extent cx="4914900" cy="2847975"/>
            <wp:effectExtent l="19050" t="0" r="19050" b="0"/>
            <wp:docPr id="3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52C13" w:rsidRDefault="00E52C13" w:rsidP="00417581">
      <w:pPr>
        <w:rPr>
          <w:rFonts w:ascii="Times New Roman" w:hAnsi="Times New Roman"/>
          <w:i/>
          <w:sz w:val="26"/>
          <w:szCs w:val="26"/>
        </w:rPr>
      </w:pPr>
    </w:p>
    <w:p w:rsidR="005B1E2A" w:rsidRDefault="005B1E2A" w:rsidP="00417581">
      <w:pPr>
        <w:rPr>
          <w:rFonts w:ascii="Times New Roman" w:hAnsi="Times New Roman"/>
          <w:i/>
          <w:sz w:val="26"/>
          <w:szCs w:val="26"/>
        </w:rPr>
      </w:pPr>
    </w:p>
    <w:p w:rsidR="00E52C13" w:rsidRDefault="00E52C13" w:rsidP="00417581">
      <w:pPr>
        <w:rPr>
          <w:rFonts w:ascii="Times New Roman" w:hAnsi="Times New Roman"/>
          <w:i/>
          <w:sz w:val="26"/>
          <w:szCs w:val="26"/>
        </w:rPr>
      </w:pP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lastRenderedPageBreak/>
        <w:t>5 diagrama</w:t>
      </w:r>
      <w:r w:rsidRPr="00CE10D0">
        <w:rPr>
          <w:rFonts w:ascii="Times New Roman" w:hAnsi="Times New Roman"/>
          <w:sz w:val="26"/>
          <w:szCs w:val="26"/>
        </w:rPr>
        <w:t>. Regiono 1905–1944 m. spaustuvių gamybinių skyrių struktūr</w:t>
      </w:r>
      <w:r w:rsidR="00856F94" w:rsidRPr="00CE10D0">
        <w:rPr>
          <w:rFonts w:ascii="Times New Roman" w:hAnsi="Times New Roman"/>
          <w:sz w:val="26"/>
          <w:szCs w:val="26"/>
        </w:rPr>
        <w:t>a</w:t>
      </w:r>
    </w:p>
    <w:p w:rsidR="00417581" w:rsidRPr="00CE10D0" w:rsidRDefault="001B02DC" w:rsidP="00417581">
      <w:pPr>
        <w:spacing w:after="0"/>
        <w:rPr>
          <w:rFonts w:ascii="Times New Roman" w:hAnsi="Times New Roman"/>
          <w:sz w:val="26"/>
          <w:szCs w:val="26"/>
        </w:rPr>
      </w:pPr>
      <w:r w:rsidRPr="00CE10D0">
        <w:rPr>
          <w:rFonts w:ascii="Times New Roman" w:hAnsi="Times New Roman"/>
          <w:noProof/>
          <w:sz w:val="26"/>
          <w:szCs w:val="26"/>
          <w:lang w:val="en-US"/>
        </w:rPr>
        <w:drawing>
          <wp:inline distT="0" distB="0" distL="0" distR="0">
            <wp:extent cx="5048250" cy="2181225"/>
            <wp:effectExtent l="19050" t="0" r="19050" b="0"/>
            <wp:docPr id="4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17581" w:rsidRPr="00CE10D0" w:rsidRDefault="00417581" w:rsidP="00417581">
      <w:pPr>
        <w:spacing w:after="0"/>
        <w:rPr>
          <w:rFonts w:ascii="Times New Roman" w:hAnsi="Times New Roman"/>
          <w:sz w:val="26"/>
          <w:szCs w:val="26"/>
        </w:rPr>
      </w:pPr>
    </w:p>
    <w:p w:rsidR="00E8392F" w:rsidRPr="00CE10D0" w:rsidRDefault="00F95BDB" w:rsidP="006B06EB">
      <w:pPr>
        <w:spacing w:after="0"/>
        <w:jc w:val="both"/>
        <w:rPr>
          <w:rFonts w:ascii="Times New Roman" w:hAnsi="Times New Roman"/>
          <w:sz w:val="26"/>
          <w:szCs w:val="26"/>
        </w:rPr>
      </w:pPr>
      <w:r w:rsidRPr="00CE10D0">
        <w:rPr>
          <w:rFonts w:ascii="Times New Roman" w:hAnsi="Times New Roman"/>
          <w:sz w:val="26"/>
          <w:szCs w:val="26"/>
        </w:rPr>
        <w:t>1</w:t>
      </w:r>
      <w:r w:rsidR="00417581" w:rsidRPr="00CE10D0">
        <w:rPr>
          <w:rFonts w:ascii="Times New Roman" w:hAnsi="Times New Roman"/>
          <w:sz w:val="26"/>
          <w:szCs w:val="26"/>
        </w:rPr>
        <w:t xml:space="preserve">–5 diagramos sudarytos </w:t>
      </w:r>
      <w:r w:rsidR="00993642" w:rsidRPr="00CE10D0">
        <w:rPr>
          <w:rFonts w:ascii="Times New Roman" w:hAnsi="Times New Roman"/>
          <w:sz w:val="26"/>
          <w:szCs w:val="26"/>
        </w:rPr>
        <w:t xml:space="preserve">autoriaus </w:t>
      </w:r>
      <w:r w:rsidR="00E22ED7">
        <w:rPr>
          <w:rFonts w:ascii="Times New Roman" w:hAnsi="Times New Roman"/>
          <w:sz w:val="26"/>
          <w:szCs w:val="26"/>
        </w:rPr>
        <w:t>remiantis</w:t>
      </w:r>
      <w:r w:rsidRPr="00CE10D0">
        <w:rPr>
          <w:rFonts w:ascii="Times New Roman" w:hAnsi="Times New Roman"/>
          <w:sz w:val="26"/>
          <w:szCs w:val="26"/>
        </w:rPr>
        <w:t xml:space="preserve"> šiame priede pateiktu</w:t>
      </w:r>
      <w:r w:rsidRPr="00CE10D0">
        <w:rPr>
          <w:rFonts w:ascii="Times New Roman" w:eastAsia="Times New Roman" w:hAnsi="Times New Roman"/>
          <w:sz w:val="26"/>
          <w:szCs w:val="26"/>
        </w:rPr>
        <w:t xml:space="preserve"> „Žemaitijos </w:t>
      </w:r>
      <w:r w:rsidRPr="00CE10D0">
        <w:rPr>
          <w:rFonts w:ascii="Times New Roman" w:hAnsi="Times New Roman"/>
          <w:sz w:val="26"/>
          <w:szCs w:val="26"/>
        </w:rPr>
        <w:t>spaustuvių 1905–1944 metais</w:t>
      </w:r>
      <w:r w:rsidR="00A36A79">
        <w:rPr>
          <w:rFonts w:ascii="Times New Roman" w:hAnsi="Times New Roman"/>
          <w:sz w:val="26"/>
          <w:szCs w:val="26"/>
        </w:rPr>
        <w:t>“ sąvadu</w:t>
      </w:r>
      <w:r w:rsidRPr="00CE10D0">
        <w:rPr>
          <w:rFonts w:ascii="Times New Roman" w:hAnsi="Times New Roman"/>
          <w:sz w:val="26"/>
          <w:szCs w:val="26"/>
        </w:rPr>
        <w:t>;</w:t>
      </w:r>
      <w:r w:rsidR="00417581" w:rsidRPr="00CE10D0">
        <w:rPr>
          <w:rFonts w:ascii="Times New Roman" w:hAnsi="Times New Roman"/>
          <w:sz w:val="26"/>
          <w:szCs w:val="26"/>
        </w:rPr>
        <w:t xml:space="preserve"> </w:t>
      </w:r>
      <w:r w:rsidR="00417581" w:rsidRPr="00CE10D0">
        <w:rPr>
          <w:rFonts w:ascii="Times New Roman" w:hAnsi="Times New Roman"/>
          <w:i/>
          <w:sz w:val="26"/>
          <w:szCs w:val="26"/>
        </w:rPr>
        <w:t>Lietuvos</w:t>
      </w:r>
      <w:r w:rsidR="00417581" w:rsidRPr="00CE10D0">
        <w:rPr>
          <w:rFonts w:ascii="Times New Roman" w:hAnsi="Times New Roman"/>
          <w:sz w:val="26"/>
          <w:szCs w:val="26"/>
        </w:rPr>
        <w:t xml:space="preserve"> </w:t>
      </w:r>
      <w:r w:rsidR="00417581" w:rsidRPr="00CE10D0">
        <w:rPr>
          <w:rFonts w:ascii="Times New Roman" w:hAnsi="Times New Roman"/>
          <w:i/>
          <w:sz w:val="26"/>
          <w:szCs w:val="26"/>
        </w:rPr>
        <w:t xml:space="preserve">bibliografija. </w:t>
      </w:r>
      <w:r w:rsidR="008213B6">
        <w:rPr>
          <w:rFonts w:ascii="Times New Roman" w:hAnsi="Times New Roman"/>
          <w:i/>
          <w:sz w:val="26"/>
          <w:szCs w:val="26"/>
        </w:rPr>
        <w:t xml:space="preserve">Serija A. </w:t>
      </w:r>
      <w:r w:rsidR="00417581" w:rsidRPr="00CE10D0">
        <w:rPr>
          <w:rFonts w:ascii="Times New Roman" w:hAnsi="Times New Roman"/>
          <w:i/>
          <w:sz w:val="26"/>
          <w:szCs w:val="26"/>
        </w:rPr>
        <w:t>Knygos lietuvių kalba</w:t>
      </w:r>
      <w:r w:rsidR="00417581" w:rsidRPr="00CE10D0">
        <w:rPr>
          <w:rFonts w:ascii="Times New Roman" w:hAnsi="Times New Roman"/>
          <w:sz w:val="26"/>
          <w:szCs w:val="26"/>
        </w:rPr>
        <w:t xml:space="preserve">. </w:t>
      </w:r>
      <w:r w:rsidR="008213B6">
        <w:rPr>
          <w:rFonts w:ascii="Times New Roman" w:hAnsi="Times New Roman"/>
          <w:sz w:val="26"/>
          <w:szCs w:val="26"/>
        </w:rPr>
        <w:t xml:space="preserve">T. 3, 1905–1917. </w:t>
      </w:r>
      <w:r w:rsidR="00417581" w:rsidRPr="00CE10D0">
        <w:rPr>
          <w:rFonts w:ascii="Times New Roman" w:hAnsi="Times New Roman"/>
          <w:sz w:val="26"/>
          <w:szCs w:val="26"/>
        </w:rPr>
        <w:t xml:space="preserve">Vilnius, 2006; </w:t>
      </w:r>
      <w:r w:rsidR="00417581" w:rsidRPr="00CE10D0">
        <w:rPr>
          <w:rFonts w:ascii="Times New Roman" w:hAnsi="Times New Roman"/>
          <w:i/>
          <w:sz w:val="26"/>
          <w:szCs w:val="26"/>
        </w:rPr>
        <w:t>Knygos lietuvių kalba, 1918–1940</w:t>
      </w:r>
      <w:r w:rsidR="00417581" w:rsidRPr="00CE10D0">
        <w:rPr>
          <w:rFonts w:ascii="Times New Roman" w:hAnsi="Times New Roman"/>
          <w:sz w:val="26"/>
          <w:szCs w:val="26"/>
        </w:rPr>
        <w:t>: kontrolinis sąrašas. Vilnius, 1997–2001; Lietuvos integraliosios bibliotekų informacijos sistemos Suvestiniu</w:t>
      </w:r>
      <w:r w:rsidR="00993642" w:rsidRPr="00CE10D0">
        <w:rPr>
          <w:rFonts w:ascii="Times New Roman" w:hAnsi="Times New Roman"/>
          <w:sz w:val="26"/>
          <w:szCs w:val="26"/>
        </w:rPr>
        <w:t xml:space="preserve"> katalogu (http://www.libis.lt) ir</w:t>
      </w:r>
      <w:r w:rsidR="00417581" w:rsidRPr="00CE10D0">
        <w:rPr>
          <w:rFonts w:ascii="Times New Roman" w:hAnsi="Times New Roman"/>
          <w:sz w:val="26"/>
          <w:szCs w:val="26"/>
        </w:rPr>
        <w:t xml:space="preserve"> autoriaus bibliografin</w:t>
      </w:r>
      <w:r w:rsidR="00993642" w:rsidRPr="00CE10D0">
        <w:rPr>
          <w:rFonts w:ascii="Times New Roman" w:hAnsi="Times New Roman"/>
          <w:sz w:val="26"/>
          <w:szCs w:val="26"/>
        </w:rPr>
        <w:t>e</w:t>
      </w:r>
      <w:r w:rsidR="00417581" w:rsidRPr="00CE10D0">
        <w:rPr>
          <w:rFonts w:ascii="Times New Roman" w:hAnsi="Times New Roman"/>
          <w:sz w:val="26"/>
          <w:szCs w:val="26"/>
        </w:rPr>
        <w:t xml:space="preserve"> duomenų baze.</w:t>
      </w:r>
      <w:r w:rsidR="00E8392F" w:rsidRPr="00CE10D0">
        <w:rPr>
          <w:b/>
          <w:sz w:val="26"/>
          <w:szCs w:val="26"/>
        </w:rPr>
        <w:br w:type="page"/>
      </w:r>
    </w:p>
    <w:p w:rsidR="00417581" w:rsidRPr="00DF595C" w:rsidRDefault="00417581" w:rsidP="00DF595C">
      <w:pPr>
        <w:rPr>
          <w:rFonts w:ascii="Times New Roman" w:hAnsi="Times New Roman"/>
          <w:caps/>
          <w:sz w:val="26"/>
          <w:szCs w:val="26"/>
        </w:rPr>
      </w:pPr>
      <w:r w:rsidRPr="00DF595C">
        <w:rPr>
          <w:rFonts w:ascii="Times New Roman" w:hAnsi="Times New Roman"/>
          <w:caps/>
          <w:sz w:val="26"/>
          <w:szCs w:val="26"/>
        </w:rPr>
        <w:lastRenderedPageBreak/>
        <w:t xml:space="preserve">3 priedas. </w:t>
      </w:r>
      <w:r w:rsidR="0064149B" w:rsidRPr="00DF595C">
        <w:rPr>
          <w:rFonts w:ascii="Times New Roman" w:hAnsi="Times New Roman"/>
          <w:caps/>
          <w:sz w:val="26"/>
          <w:szCs w:val="26"/>
        </w:rPr>
        <w:t>Autorių kilmės geografija</w:t>
      </w:r>
    </w:p>
    <w:p w:rsidR="00417581" w:rsidRPr="00CE10D0" w:rsidRDefault="00417581" w:rsidP="00520D36">
      <w:pPr>
        <w:spacing w:before="120" w:after="120"/>
        <w:rPr>
          <w:rFonts w:ascii="Times New Roman" w:hAnsi="Times New Roman"/>
          <w:i/>
          <w:sz w:val="26"/>
          <w:szCs w:val="26"/>
        </w:rPr>
      </w:pPr>
      <w:r w:rsidRPr="00CE10D0">
        <w:rPr>
          <w:rFonts w:ascii="Times New Roman" w:hAnsi="Times New Roman"/>
          <w:i/>
          <w:sz w:val="26"/>
          <w:szCs w:val="26"/>
        </w:rPr>
        <w:t>1 diagrama.</w:t>
      </w:r>
      <w:r w:rsidRPr="00CE10D0">
        <w:rPr>
          <w:rFonts w:ascii="Times New Roman" w:hAnsi="Times New Roman"/>
          <w:sz w:val="26"/>
          <w:szCs w:val="26"/>
        </w:rPr>
        <w:t xml:space="preserve"> Viseto autorinė sandar</w:t>
      </w:r>
      <w:r w:rsidR="00E8392F" w:rsidRPr="00CE10D0">
        <w:rPr>
          <w:rFonts w:ascii="Times New Roman" w:hAnsi="Times New Roman"/>
          <w:sz w:val="26"/>
          <w:szCs w:val="26"/>
        </w:rPr>
        <w:t>a</w:t>
      </w:r>
    </w:p>
    <w:p w:rsidR="00417581" w:rsidRPr="00CE10D0" w:rsidRDefault="001B02DC" w:rsidP="00417581">
      <w:pPr>
        <w:rPr>
          <w:i/>
          <w:sz w:val="26"/>
          <w:szCs w:val="26"/>
        </w:rPr>
      </w:pPr>
      <w:r w:rsidRPr="00CE10D0">
        <w:rPr>
          <w:i/>
          <w:noProof/>
          <w:sz w:val="26"/>
          <w:szCs w:val="26"/>
          <w:lang w:val="en-US"/>
        </w:rPr>
        <w:drawing>
          <wp:inline distT="0" distB="0" distL="0" distR="0">
            <wp:extent cx="4067175" cy="1800225"/>
            <wp:effectExtent l="19050" t="0" r="9525"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17581" w:rsidRPr="00CE10D0" w:rsidRDefault="00417581" w:rsidP="00520D36">
      <w:pPr>
        <w:spacing w:before="120" w:after="120"/>
        <w:rPr>
          <w:rFonts w:ascii="Times New Roman" w:hAnsi="Times New Roman"/>
          <w:sz w:val="26"/>
          <w:szCs w:val="26"/>
        </w:rPr>
      </w:pPr>
      <w:r w:rsidRPr="00CE10D0">
        <w:rPr>
          <w:rFonts w:ascii="Times New Roman" w:hAnsi="Times New Roman"/>
          <w:i/>
          <w:sz w:val="26"/>
          <w:szCs w:val="26"/>
        </w:rPr>
        <w:t>2 diagrama.</w:t>
      </w:r>
      <w:r w:rsidRPr="00CE10D0">
        <w:rPr>
          <w:rFonts w:ascii="Times New Roman" w:hAnsi="Times New Roman"/>
          <w:sz w:val="26"/>
          <w:szCs w:val="26"/>
        </w:rPr>
        <w:t xml:space="preserve"> Lietuvos ir lietuvių autori</w:t>
      </w:r>
      <w:r w:rsidR="00E8392F" w:rsidRPr="00CE10D0">
        <w:rPr>
          <w:rFonts w:ascii="Times New Roman" w:hAnsi="Times New Roman"/>
          <w:sz w:val="26"/>
          <w:szCs w:val="26"/>
        </w:rPr>
        <w:t>ų kilmė ir jų leidybos apimtis</w:t>
      </w:r>
    </w:p>
    <w:p w:rsidR="00417581" w:rsidRPr="00CE10D0" w:rsidRDefault="001B02DC" w:rsidP="00417581">
      <w:pPr>
        <w:rPr>
          <w:sz w:val="26"/>
          <w:szCs w:val="26"/>
        </w:rPr>
      </w:pPr>
      <w:r w:rsidRPr="00CE10D0">
        <w:rPr>
          <w:noProof/>
          <w:sz w:val="26"/>
          <w:szCs w:val="26"/>
          <w:lang w:val="en-US"/>
        </w:rPr>
        <w:drawing>
          <wp:inline distT="0" distB="0" distL="0" distR="0">
            <wp:extent cx="4152900" cy="1990725"/>
            <wp:effectExtent l="19050" t="0" r="1905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17581" w:rsidRPr="00CE10D0" w:rsidRDefault="00417581" w:rsidP="00417581">
      <w:pPr>
        <w:rPr>
          <w:i/>
          <w:sz w:val="26"/>
          <w:szCs w:val="26"/>
        </w:rPr>
      </w:pPr>
      <w:r w:rsidRPr="00CE10D0">
        <w:rPr>
          <w:rFonts w:ascii="Times New Roman" w:hAnsi="Times New Roman"/>
          <w:sz w:val="26"/>
          <w:szCs w:val="26"/>
        </w:rPr>
        <w:t>Vidinis žiedas žymi autorių kilmę, o išorinis – jų veikalų leidybos apimtį</w:t>
      </w:r>
      <w:r w:rsidR="00A36A79">
        <w:rPr>
          <w:rFonts w:ascii="Times New Roman" w:hAnsi="Times New Roman"/>
          <w:sz w:val="26"/>
          <w:szCs w:val="26"/>
        </w:rPr>
        <w:t>.</w:t>
      </w:r>
    </w:p>
    <w:p w:rsidR="00417581" w:rsidRPr="00CE10D0" w:rsidRDefault="00417581" w:rsidP="00520D36">
      <w:pPr>
        <w:spacing w:before="120" w:after="120"/>
        <w:rPr>
          <w:rFonts w:ascii="Times New Roman" w:hAnsi="Times New Roman"/>
          <w:sz w:val="26"/>
          <w:szCs w:val="26"/>
        </w:rPr>
      </w:pPr>
      <w:r w:rsidRPr="00CE10D0">
        <w:rPr>
          <w:rFonts w:ascii="Times New Roman" w:hAnsi="Times New Roman"/>
          <w:i/>
          <w:sz w:val="26"/>
          <w:szCs w:val="26"/>
        </w:rPr>
        <w:t>3 diagrama</w:t>
      </w:r>
      <w:r w:rsidRPr="00CE10D0">
        <w:rPr>
          <w:rFonts w:ascii="Times New Roman" w:hAnsi="Times New Roman"/>
          <w:sz w:val="26"/>
          <w:szCs w:val="26"/>
        </w:rPr>
        <w:t>. Lietuvos ir lietuvių autorių gyvenamosio</w:t>
      </w:r>
      <w:r w:rsidR="00E8392F" w:rsidRPr="00CE10D0">
        <w:rPr>
          <w:rFonts w:ascii="Times New Roman" w:hAnsi="Times New Roman"/>
          <w:sz w:val="26"/>
          <w:szCs w:val="26"/>
        </w:rPr>
        <w:t>s vietos ir jų leidybos apimtis</w:t>
      </w:r>
    </w:p>
    <w:p w:rsidR="00417581" w:rsidRPr="00CE10D0" w:rsidRDefault="001B02DC" w:rsidP="00417581">
      <w:pPr>
        <w:rPr>
          <w:rFonts w:ascii="Times New Roman" w:hAnsi="Times New Roman"/>
          <w:sz w:val="26"/>
          <w:szCs w:val="26"/>
        </w:rPr>
      </w:pPr>
      <w:r w:rsidRPr="00CE10D0">
        <w:rPr>
          <w:rFonts w:ascii="Times New Roman" w:hAnsi="Times New Roman"/>
          <w:noProof/>
          <w:sz w:val="26"/>
          <w:szCs w:val="26"/>
          <w:lang w:val="en-US"/>
        </w:rPr>
        <w:drawing>
          <wp:inline distT="0" distB="0" distL="0" distR="0">
            <wp:extent cx="3905250" cy="1952625"/>
            <wp:effectExtent l="19050" t="0" r="19050" b="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17581" w:rsidRPr="00CE10D0">
        <w:rPr>
          <w:rFonts w:ascii="Times New Roman" w:hAnsi="Times New Roman"/>
          <w:sz w:val="26"/>
          <w:szCs w:val="26"/>
        </w:rPr>
        <w:t xml:space="preserve"> </w:t>
      </w:r>
    </w:p>
    <w:p w:rsidR="00417581" w:rsidRPr="00CE10D0" w:rsidRDefault="00417581" w:rsidP="00417581">
      <w:pPr>
        <w:rPr>
          <w:rFonts w:ascii="Times New Roman" w:hAnsi="Times New Roman"/>
          <w:sz w:val="26"/>
          <w:szCs w:val="26"/>
        </w:rPr>
      </w:pPr>
      <w:r w:rsidRPr="00CE10D0">
        <w:rPr>
          <w:rFonts w:ascii="Times New Roman" w:hAnsi="Times New Roman"/>
          <w:sz w:val="26"/>
          <w:szCs w:val="26"/>
        </w:rPr>
        <w:t>Vidinis žiedas žymi gyvenamąją vietą, o išorinis – jų veikalų leidybos apimtį</w:t>
      </w:r>
      <w:r w:rsidR="00A36A79">
        <w:rPr>
          <w:rFonts w:ascii="Times New Roman" w:hAnsi="Times New Roman"/>
          <w:sz w:val="26"/>
          <w:szCs w:val="26"/>
        </w:rPr>
        <w:t>.</w:t>
      </w:r>
    </w:p>
    <w:p w:rsidR="00417581" w:rsidRPr="00CE10D0" w:rsidRDefault="00417581" w:rsidP="00417581">
      <w:pPr>
        <w:rPr>
          <w:rFonts w:ascii="Times New Roman" w:hAnsi="Times New Roman"/>
          <w:i/>
          <w:sz w:val="26"/>
          <w:szCs w:val="26"/>
        </w:rPr>
      </w:pP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lastRenderedPageBreak/>
        <w:t xml:space="preserve">4 diagrama. </w:t>
      </w:r>
      <w:r w:rsidR="00E8392F" w:rsidRPr="00CE10D0">
        <w:rPr>
          <w:rFonts w:ascii="Times New Roman" w:hAnsi="Times New Roman"/>
          <w:sz w:val="26"/>
          <w:szCs w:val="26"/>
        </w:rPr>
        <w:t>Vertėjų išsilavinimas</w:t>
      </w:r>
    </w:p>
    <w:p w:rsidR="00417581" w:rsidRPr="00CE10D0" w:rsidRDefault="001B02DC" w:rsidP="00417581">
      <w:pPr>
        <w:rPr>
          <w:rFonts w:ascii="Times New Roman" w:hAnsi="Times New Roman"/>
          <w:sz w:val="26"/>
          <w:szCs w:val="26"/>
        </w:rPr>
      </w:pPr>
      <w:r w:rsidRPr="00CE10D0">
        <w:rPr>
          <w:rFonts w:ascii="Times New Roman" w:hAnsi="Times New Roman"/>
          <w:noProof/>
          <w:sz w:val="26"/>
          <w:szCs w:val="26"/>
          <w:lang w:val="en-US"/>
        </w:rPr>
        <w:drawing>
          <wp:inline distT="0" distB="0" distL="0" distR="0">
            <wp:extent cx="4388692" cy="2509284"/>
            <wp:effectExtent l="19050" t="0" r="11858" b="5316"/>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t>5 diagrama.</w:t>
      </w:r>
      <w:r w:rsidRPr="00CE10D0">
        <w:rPr>
          <w:rFonts w:ascii="Times New Roman" w:hAnsi="Times New Roman"/>
          <w:sz w:val="26"/>
          <w:szCs w:val="26"/>
        </w:rPr>
        <w:t xml:space="preserve"> Užsienio autor</w:t>
      </w:r>
      <w:r w:rsidR="00E8392F" w:rsidRPr="00CE10D0">
        <w:rPr>
          <w:rFonts w:ascii="Times New Roman" w:hAnsi="Times New Roman"/>
          <w:sz w:val="26"/>
          <w:szCs w:val="26"/>
        </w:rPr>
        <w:t>ių sudėtis ir leidybos apimtis</w:t>
      </w:r>
    </w:p>
    <w:p w:rsidR="00417581" w:rsidRPr="00CE10D0" w:rsidRDefault="001B02DC" w:rsidP="00417581">
      <w:pPr>
        <w:rPr>
          <w:sz w:val="26"/>
          <w:szCs w:val="26"/>
        </w:rPr>
      </w:pPr>
      <w:r w:rsidRPr="00CE10D0">
        <w:rPr>
          <w:noProof/>
          <w:sz w:val="26"/>
          <w:szCs w:val="26"/>
          <w:lang w:val="en-US"/>
        </w:rPr>
        <w:drawing>
          <wp:inline distT="0" distB="0" distL="0" distR="0">
            <wp:extent cx="5086350" cy="3352800"/>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17581" w:rsidRPr="00CE10D0" w:rsidRDefault="00417581" w:rsidP="00DD53FD">
      <w:pPr>
        <w:spacing w:after="0"/>
        <w:jc w:val="both"/>
        <w:rPr>
          <w:rFonts w:ascii="Times New Roman" w:hAnsi="Times New Roman"/>
          <w:sz w:val="26"/>
          <w:szCs w:val="26"/>
        </w:rPr>
      </w:pPr>
      <w:r w:rsidRPr="00CE10D0">
        <w:rPr>
          <w:rFonts w:ascii="Times New Roman" w:hAnsi="Times New Roman"/>
          <w:sz w:val="26"/>
          <w:szCs w:val="26"/>
        </w:rPr>
        <w:t>1–5 diagramo</w:t>
      </w:r>
      <w:r w:rsidR="00E22ED7">
        <w:rPr>
          <w:rFonts w:ascii="Times New Roman" w:hAnsi="Times New Roman"/>
          <w:sz w:val="26"/>
          <w:szCs w:val="26"/>
        </w:rPr>
        <w:t>s sudarytos autoriaus remiantis</w:t>
      </w:r>
      <w:r w:rsidRPr="00CE10D0">
        <w:rPr>
          <w:rFonts w:ascii="Times New Roman" w:hAnsi="Times New Roman"/>
          <w:sz w:val="26"/>
          <w:szCs w:val="26"/>
        </w:rPr>
        <w:t xml:space="preserve"> </w:t>
      </w:r>
      <w:r w:rsidRPr="00CE10D0">
        <w:rPr>
          <w:rFonts w:ascii="Times New Roman" w:hAnsi="Times New Roman"/>
          <w:i/>
          <w:sz w:val="26"/>
          <w:szCs w:val="26"/>
        </w:rPr>
        <w:t>Lietuvos</w:t>
      </w:r>
      <w:r w:rsidRPr="00CE10D0">
        <w:rPr>
          <w:rFonts w:ascii="Times New Roman" w:hAnsi="Times New Roman"/>
          <w:sz w:val="26"/>
          <w:szCs w:val="26"/>
        </w:rPr>
        <w:t xml:space="preserve"> [iki 1988 – </w:t>
      </w:r>
      <w:r w:rsidRPr="00CE10D0">
        <w:rPr>
          <w:rFonts w:ascii="Times New Roman" w:hAnsi="Times New Roman"/>
          <w:i/>
          <w:sz w:val="26"/>
          <w:szCs w:val="26"/>
        </w:rPr>
        <w:t>TSR</w:t>
      </w:r>
      <w:r w:rsidRPr="00CE10D0">
        <w:rPr>
          <w:rFonts w:ascii="Times New Roman" w:hAnsi="Times New Roman"/>
          <w:sz w:val="26"/>
          <w:szCs w:val="26"/>
        </w:rPr>
        <w:t xml:space="preserve">] </w:t>
      </w:r>
      <w:r w:rsidRPr="00CE10D0">
        <w:rPr>
          <w:rFonts w:ascii="Times New Roman" w:hAnsi="Times New Roman"/>
          <w:i/>
          <w:sz w:val="26"/>
          <w:szCs w:val="26"/>
        </w:rPr>
        <w:t>bibliografija.</w:t>
      </w:r>
      <w:r w:rsidR="0072159F">
        <w:rPr>
          <w:rFonts w:ascii="Times New Roman" w:hAnsi="Times New Roman"/>
          <w:i/>
          <w:sz w:val="26"/>
          <w:szCs w:val="26"/>
        </w:rPr>
        <w:t xml:space="preserve"> Serija A.</w:t>
      </w:r>
      <w:r w:rsidRPr="00CE10D0">
        <w:rPr>
          <w:rFonts w:ascii="Times New Roman" w:hAnsi="Times New Roman"/>
          <w:i/>
          <w:sz w:val="26"/>
          <w:szCs w:val="26"/>
        </w:rPr>
        <w:t xml:space="preserve"> Knygos lietuvių kalba</w:t>
      </w:r>
      <w:r w:rsidRPr="00CE10D0">
        <w:rPr>
          <w:rFonts w:ascii="Times New Roman" w:hAnsi="Times New Roman"/>
          <w:sz w:val="26"/>
          <w:szCs w:val="26"/>
        </w:rPr>
        <w:t>.</w:t>
      </w:r>
      <w:r w:rsidR="0072159F">
        <w:rPr>
          <w:rFonts w:ascii="Times New Roman" w:hAnsi="Times New Roman"/>
          <w:sz w:val="26"/>
          <w:szCs w:val="26"/>
        </w:rPr>
        <w:t xml:space="preserve"> T. 1–3.</w:t>
      </w:r>
      <w:r w:rsidRPr="00CE10D0">
        <w:rPr>
          <w:rFonts w:ascii="Times New Roman" w:hAnsi="Times New Roman"/>
          <w:sz w:val="26"/>
          <w:szCs w:val="26"/>
        </w:rPr>
        <w:t xml:space="preserve"> Vilnius, 1969–2006; </w:t>
      </w:r>
      <w:r w:rsidRPr="00CE10D0">
        <w:rPr>
          <w:rFonts w:ascii="Times New Roman" w:hAnsi="Times New Roman"/>
          <w:i/>
          <w:sz w:val="26"/>
          <w:szCs w:val="26"/>
        </w:rPr>
        <w:t>Knygos lietuvių kalba, 1918–1940</w:t>
      </w:r>
      <w:r w:rsidRPr="00CE10D0">
        <w:rPr>
          <w:rFonts w:ascii="Times New Roman" w:hAnsi="Times New Roman"/>
          <w:sz w:val="26"/>
          <w:szCs w:val="26"/>
        </w:rPr>
        <w:t>: kontrolinis sąrašas. Vilnius, 1997–2001; Lietuvos integraliosios bibliotekų informacijos sistemos Suvestiniu katalogu (http://www.libis.lt); autoriaus bibliografin</w:t>
      </w:r>
      <w:r w:rsidR="00993642" w:rsidRPr="00CE10D0">
        <w:rPr>
          <w:rFonts w:ascii="Times New Roman" w:hAnsi="Times New Roman"/>
          <w:sz w:val="26"/>
          <w:szCs w:val="26"/>
        </w:rPr>
        <w:t>e</w:t>
      </w:r>
      <w:r w:rsidRPr="00CE10D0">
        <w:rPr>
          <w:rFonts w:ascii="Times New Roman" w:hAnsi="Times New Roman"/>
          <w:sz w:val="26"/>
          <w:szCs w:val="26"/>
        </w:rPr>
        <w:t xml:space="preserve"> duomenų baze; </w:t>
      </w:r>
      <w:r w:rsidRPr="00CE10D0">
        <w:rPr>
          <w:rFonts w:ascii="Times New Roman" w:hAnsi="Times New Roman"/>
          <w:i/>
          <w:sz w:val="26"/>
          <w:szCs w:val="26"/>
        </w:rPr>
        <w:t>Lietuvių rašytojai</w:t>
      </w:r>
      <w:r w:rsidRPr="00CE10D0">
        <w:rPr>
          <w:rFonts w:ascii="Times New Roman" w:hAnsi="Times New Roman"/>
          <w:sz w:val="26"/>
          <w:szCs w:val="26"/>
        </w:rPr>
        <w:t xml:space="preserve">: bibliografinis žodynas. Vilnius, 1979–1993; </w:t>
      </w:r>
      <w:r w:rsidRPr="00CE10D0">
        <w:rPr>
          <w:rFonts w:ascii="Times New Roman" w:hAnsi="Times New Roman"/>
          <w:i/>
          <w:sz w:val="26"/>
          <w:szCs w:val="26"/>
        </w:rPr>
        <w:t>Lietuviškoji enciklopedija</w:t>
      </w:r>
      <w:r w:rsidRPr="00CE10D0">
        <w:rPr>
          <w:rFonts w:ascii="Times New Roman" w:hAnsi="Times New Roman"/>
          <w:sz w:val="26"/>
          <w:szCs w:val="26"/>
        </w:rPr>
        <w:t>. Kaunas, 1933</w:t>
      </w:r>
      <w:r w:rsidR="0072159F">
        <w:rPr>
          <w:rFonts w:ascii="Times New Roman" w:hAnsi="Times New Roman"/>
          <w:sz w:val="26"/>
          <w:szCs w:val="26"/>
        </w:rPr>
        <w:t>–[</w:t>
      </w:r>
      <w:r w:rsidRPr="00CE10D0">
        <w:rPr>
          <w:rFonts w:ascii="Times New Roman" w:hAnsi="Times New Roman"/>
          <w:sz w:val="26"/>
          <w:szCs w:val="26"/>
        </w:rPr>
        <w:t xml:space="preserve">1944], 10 t.; </w:t>
      </w:r>
      <w:r w:rsidRPr="00CE10D0">
        <w:rPr>
          <w:rFonts w:ascii="Times New Roman" w:hAnsi="Times New Roman"/>
          <w:i/>
          <w:sz w:val="26"/>
          <w:szCs w:val="26"/>
        </w:rPr>
        <w:t>Lietuvių enciklopedija</w:t>
      </w:r>
      <w:r w:rsidRPr="00CE10D0">
        <w:rPr>
          <w:rFonts w:ascii="Times New Roman" w:hAnsi="Times New Roman"/>
          <w:sz w:val="26"/>
          <w:szCs w:val="26"/>
        </w:rPr>
        <w:t>. Boston, 1953–1985, 37 t.; LCVA</w:t>
      </w:r>
      <w:r w:rsidR="005C6839" w:rsidRPr="00CE10D0">
        <w:rPr>
          <w:rFonts w:ascii="Times New Roman" w:hAnsi="Times New Roman"/>
          <w:sz w:val="26"/>
          <w:szCs w:val="26"/>
        </w:rPr>
        <w:t>,</w:t>
      </w:r>
      <w:r w:rsidRPr="00CE10D0">
        <w:rPr>
          <w:rFonts w:ascii="Times New Roman" w:hAnsi="Times New Roman"/>
          <w:sz w:val="26"/>
          <w:szCs w:val="26"/>
        </w:rPr>
        <w:t xml:space="preserve"> f. 377, 378, 391, 394, 402, 412, 631, 930, R-1399 ir kt. </w:t>
      </w:r>
    </w:p>
    <w:p w:rsidR="00417581" w:rsidRPr="00DF595C" w:rsidRDefault="00417581" w:rsidP="00DF595C">
      <w:pPr>
        <w:rPr>
          <w:rFonts w:ascii="Times New Roman" w:hAnsi="Times New Roman"/>
          <w:caps/>
          <w:sz w:val="26"/>
          <w:szCs w:val="26"/>
        </w:rPr>
      </w:pPr>
      <w:r w:rsidRPr="00DF595C">
        <w:rPr>
          <w:rFonts w:ascii="Times New Roman" w:hAnsi="Times New Roman"/>
          <w:caps/>
          <w:sz w:val="26"/>
          <w:szCs w:val="26"/>
        </w:rPr>
        <w:lastRenderedPageBreak/>
        <w:t>4 priedas. Autorių demografija ir kūrybinės veiklos charakteristika</w:t>
      </w:r>
    </w:p>
    <w:p w:rsidR="00417581" w:rsidRPr="00CE10D0" w:rsidRDefault="00417581" w:rsidP="00DF595C">
      <w:pPr>
        <w:spacing w:after="0"/>
        <w:rPr>
          <w:sz w:val="26"/>
          <w:szCs w:val="26"/>
        </w:rPr>
      </w:pP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t>1 diagrama.</w:t>
      </w:r>
      <w:r w:rsidRPr="00CE10D0">
        <w:rPr>
          <w:rFonts w:ascii="Times New Roman" w:hAnsi="Times New Roman"/>
          <w:sz w:val="26"/>
          <w:szCs w:val="26"/>
        </w:rPr>
        <w:t xml:space="preserve"> Lietuv</w:t>
      </w:r>
      <w:r w:rsidR="00E8392F" w:rsidRPr="00CE10D0">
        <w:rPr>
          <w:rFonts w:ascii="Times New Roman" w:hAnsi="Times New Roman"/>
          <w:sz w:val="26"/>
          <w:szCs w:val="26"/>
        </w:rPr>
        <w:t>os ir lietuvių autorių kūrybinis amži</w:t>
      </w:r>
      <w:r w:rsidRPr="00CE10D0">
        <w:rPr>
          <w:rFonts w:ascii="Times New Roman" w:hAnsi="Times New Roman"/>
          <w:sz w:val="26"/>
          <w:szCs w:val="26"/>
        </w:rPr>
        <w:t>us</w:t>
      </w:r>
      <w:r w:rsidR="00E22ED7">
        <w:rPr>
          <w:rFonts w:ascii="Times New Roman" w:hAnsi="Times New Roman"/>
          <w:sz w:val="26"/>
          <w:szCs w:val="26"/>
        </w:rPr>
        <w:t xml:space="preserve"> ir produktyvumas</w:t>
      </w:r>
    </w:p>
    <w:p w:rsidR="00417581" w:rsidRPr="00CE10D0" w:rsidRDefault="001A4283" w:rsidP="00417581">
      <w:pPr>
        <w:rPr>
          <w:sz w:val="26"/>
          <w:szCs w:val="26"/>
        </w:rPr>
      </w:pPr>
      <w:r w:rsidRPr="001A4283">
        <w:rPr>
          <w:noProof/>
          <w:sz w:val="26"/>
          <w:szCs w:val="26"/>
          <w:lang w:val="en-US"/>
        </w:rPr>
        <w:drawing>
          <wp:inline distT="0" distB="0" distL="0" distR="0">
            <wp:extent cx="5210175" cy="3314700"/>
            <wp:effectExtent l="19050" t="0" r="9525"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417581" w:rsidRPr="00CE10D0">
        <w:rPr>
          <w:sz w:val="26"/>
          <w:szCs w:val="26"/>
        </w:rPr>
        <w:t xml:space="preserve"> </w:t>
      </w:r>
    </w:p>
    <w:p w:rsidR="00417581" w:rsidRPr="00CE10D0" w:rsidRDefault="00417581" w:rsidP="00417581">
      <w:pPr>
        <w:rPr>
          <w:rFonts w:ascii="Times New Roman" w:hAnsi="Times New Roman"/>
          <w:i/>
          <w:sz w:val="26"/>
          <w:szCs w:val="26"/>
        </w:rPr>
      </w:pP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t>2 diagrama.</w:t>
      </w:r>
      <w:r w:rsidRPr="00CE10D0">
        <w:rPr>
          <w:rFonts w:ascii="Times New Roman" w:hAnsi="Times New Roman"/>
          <w:sz w:val="26"/>
          <w:szCs w:val="26"/>
        </w:rPr>
        <w:t xml:space="preserve"> Lietuvos ir lietuvių autorių išsilavinim</w:t>
      </w:r>
      <w:r w:rsidR="00E8392F" w:rsidRPr="00CE10D0">
        <w:rPr>
          <w:rFonts w:ascii="Times New Roman" w:hAnsi="Times New Roman"/>
          <w:sz w:val="26"/>
          <w:szCs w:val="26"/>
        </w:rPr>
        <w:t>as ir jų leidybos apimti</w:t>
      </w:r>
      <w:r w:rsidRPr="00CE10D0">
        <w:rPr>
          <w:rFonts w:ascii="Times New Roman" w:hAnsi="Times New Roman"/>
          <w:sz w:val="26"/>
          <w:szCs w:val="26"/>
        </w:rPr>
        <w:t>s</w:t>
      </w:r>
    </w:p>
    <w:p w:rsidR="00417581" w:rsidRPr="00CE10D0" w:rsidRDefault="001B02DC" w:rsidP="00417581">
      <w:pPr>
        <w:rPr>
          <w:sz w:val="26"/>
          <w:szCs w:val="26"/>
        </w:rPr>
      </w:pPr>
      <w:r w:rsidRPr="00CE10D0">
        <w:rPr>
          <w:noProof/>
          <w:sz w:val="26"/>
          <w:szCs w:val="26"/>
          <w:lang w:val="en-US"/>
        </w:rPr>
        <w:drawing>
          <wp:inline distT="0" distB="0" distL="0" distR="0">
            <wp:extent cx="4572000" cy="2743200"/>
            <wp:effectExtent l="19050" t="0" r="19050"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17581" w:rsidRPr="00CE10D0" w:rsidRDefault="00417581" w:rsidP="00417581">
      <w:pPr>
        <w:rPr>
          <w:sz w:val="26"/>
          <w:szCs w:val="26"/>
        </w:rPr>
      </w:pPr>
      <w:r w:rsidRPr="00CE10D0">
        <w:rPr>
          <w:rFonts w:ascii="Times New Roman" w:hAnsi="Times New Roman"/>
          <w:sz w:val="26"/>
          <w:szCs w:val="26"/>
        </w:rPr>
        <w:t>Vidinis žiedas žymi autorių išsilavinimą, o išorinis – jų veikalų leidybos apimtį</w:t>
      </w:r>
      <w:r w:rsidR="00D5665D">
        <w:rPr>
          <w:rFonts w:ascii="Times New Roman" w:hAnsi="Times New Roman"/>
          <w:sz w:val="26"/>
          <w:szCs w:val="26"/>
        </w:rPr>
        <w:t>.</w:t>
      </w: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lastRenderedPageBreak/>
        <w:t>3 diagrama.</w:t>
      </w:r>
      <w:r w:rsidRPr="00CE10D0">
        <w:rPr>
          <w:rFonts w:ascii="Times New Roman" w:hAnsi="Times New Roman"/>
          <w:sz w:val="26"/>
          <w:szCs w:val="26"/>
        </w:rPr>
        <w:t xml:space="preserve"> Lietuvos ir lietuvių autorių darbinė</w:t>
      </w:r>
      <w:r w:rsidR="00E8392F" w:rsidRPr="00CE10D0">
        <w:rPr>
          <w:rFonts w:ascii="Times New Roman" w:hAnsi="Times New Roman"/>
          <w:sz w:val="26"/>
          <w:szCs w:val="26"/>
        </w:rPr>
        <w:t xml:space="preserve"> veikla ir jų leidybos apimtis</w:t>
      </w:r>
    </w:p>
    <w:p w:rsidR="00417581" w:rsidRPr="00CE10D0" w:rsidRDefault="00417581" w:rsidP="00417581">
      <w:pPr>
        <w:rPr>
          <w:sz w:val="26"/>
          <w:szCs w:val="26"/>
        </w:rPr>
      </w:pPr>
      <w:r w:rsidRPr="00CE10D0">
        <w:rPr>
          <w:sz w:val="26"/>
          <w:szCs w:val="26"/>
        </w:rPr>
        <w:t xml:space="preserve"> </w:t>
      </w:r>
      <w:r w:rsidR="001B02DC" w:rsidRPr="00CE10D0">
        <w:rPr>
          <w:noProof/>
          <w:sz w:val="26"/>
          <w:szCs w:val="26"/>
          <w:lang w:val="en-US"/>
        </w:rPr>
        <w:drawing>
          <wp:inline distT="0" distB="0" distL="0" distR="0">
            <wp:extent cx="4786866" cy="4174785"/>
            <wp:effectExtent l="19050" t="0" r="13734"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17581" w:rsidRPr="00CE10D0" w:rsidRDefault="00417581" w:rsidP="00417581">
      <w:pPr>
        <w:rPr>
          <w:sz w:val="26"/>
          <w:szCs w:val="26"/>
        </w:rPr>
      </w:pPr>
      <w:r w:rsidRPr="00CE10D0">
        <w:rPr>
          <w:rFonts w:ascii="Times New Roman" w:hAnsi="Times New Roman"/>
          <w:sz w:val="26"/>
          <w:szCs w:val="26"/>
        </w:rPr>
        <w:t>Vidinis žiedas žymi autorių darbinę veiklą, o išorinis – jų veikalų leidybos apimtį</w:t>
      </w:r>
      <w:r w:rsidR="00D5665D">
        <w:rPr>
          <w:rFonts w:ascii="Times New Roman" w:hAnsi="Times New Roman"/>
          <w:sz w:val="26"/>
          <w:szCs w:val="26"/>
        </w:rPr>
        <w:t>.</w:t>
      </w:r>
    </w:p>
    <w:p w:rsidR="00417581" w:rsidRPr="00CE10D0" w:rsidRDefault="00417581" w:rsidP="00520D36">
      <w:pPr>
        <w:jc w:val="both"/>
        <w:rPr>
          <w:rFonts w:asciiTheme="majorHAnsi" w:eastAsiaTheme="majorEastAsia" w:hAnsiTheme="majorHAnsi" w:cstheme="majorBidi"/>
          <w:b/>
          <w:bCs/>
          <w:color w:val="365F91" w:themeColor="accent1" w:themeShade="BF"/>
          <w:sz w:val="26"/>
          <w:szCs w:val="26"/>
        </w:rPr>
      </w:pPr>
      <w:r w:rsidRPr="00CE10D0">
        <w:rPr>
          <w:rFonts w:ascii="Times New Roman" w:hAnsi="Times New Roman"/>
          <w:sz w:val="26"/>
          <w:szCs w:val="26"/>
        </w:rPr>
        <w:t>1–3 diagramo</w:t>
      </w:r>
      <w:r w:rsidR="00E22ED7">
        <w:rPr>
          <w:rFonts w:ascii="Times New Roman" w:hAnsi="Times New Roman"/>
          <w:sz w:val="26"/>
          <w:szCs w:val="26"/>
        </w:rPr>
        <w:t>s sudarytos autoriaus remiantis</w:t>
      </w:r>
      <w:r w:rsidRPr="00CE10D0">
        <w:rPr>
          <w:rFonts w:ascii="Times New Roman" w:hAnsi="Times New Roman"/>
          <w:sz w:val="26"/>
          <w:szCs w:val="26"/>
        </w:rPr>
        <w:t xml:space="preserve"> </w:t>
      </w:r>
      <w:r w:rsidRPr="00CE10D0">
        <w:rPr>
          <w:rFonts w:ascii="Times New Roman" w:hAnsi="Times New Roman"/>
          <w:i/>
          <w:sz w:val="26"/>
          <w:szCs w:val="26"/>
        </w:rPr>
        <w:t>Lietuvos</w:t>
      </w:r>
      <w:r w:rsidRPr="00CE10D0">
        <w:rPr>
          <w:rFonts w:ascii="Times New Roman" w:hAnsi="Times New Roman"/>
          <w:sz w:val="26"/>
          <w:szCs w:val="26"/>
        </w:rPr>
        <w:t xml:space="preserve"> [iki 1988 – </w:t>
      </w:r>
      <w:r w:rsidRPr="00CE10D0">
        <w:rPr>
          <w:rFonts w:ascii="Times New Roman" w:hAnsi="Times New Roman"/>
          <w:i/>
          <w:sz w:val="26"/>
          <w:szCs w:val="26"/>
        </w:rPr>
        <w:t>TSR</w:t>
      </w:r>
      <w:r w:rsidRPr="00CE10D0">
        <w:rPr>
          <w:rFonts w:ascii="Times New Roman" w:hAnsi="Times New Roman"/>
          <w:sz w:val="26"/>
          <w:szCs w:val="26"/>
        </w:rPr>
        <w:t xml:space="preserve">] </w:t>
      </w:r>
      <w:r w:rsidRPr="00CE10D0">
        <w:rPr>
          <w:rFonts w:ascii="Times New Roman" w:hAnsi="Times New Roman"/>
          <w:i/>
          <w:sz w:val="26"/>
          <w:szCs w:val="26"/>
        </w:rPr>
        <w:t>bibliografija.</w:t>
      </w:r>
      <w:r w:rsidR="0072159F">
        <w:rPr>
          <w:rFonts w:ascii="Times New Roman" w:hAnsi="Times New Roman"/>
          <w:i/>
          <w:sz w:val="26"/>
          <w:szCs w:val="26"/>
        </w:rPr>
        <w:t xml:space="preserve"> Serija A.</w:t>
      </w:r>
      <w:r w:rsidRPr="00CE10D0">
        <w:rPr>
          <w:rFonts w:ascii="Times New Roman" w:hAnsi="Times New Roman"/>
          <w:i/>
          <w:sz w:val="26"/>
          <w:szCs w:val="26"/>
        </w:rPr>
        <w:t xml:space="preserve"> Knygos lietuvių kalba</w:t>
      </w:r>
      <w:r w:rsidR="00993642" w:rsidRPr="00CE10D0">
        <w:rPr>
          <w:rFonts w:ascii="Times New Roman" w:hAnsi="Times New Roman"/>
          <w:sz w:val="26"/>
          <w:szCs w:val="26"/>
        </w:rPr>
        <w:t xml:space="preserve">. </w:t>
      </w:r>
      <w:r w:rsidR="0072159F">
        <w:rPr>
          <w:rFonts w:ascii="Times New Roman" w:hAnsi="Times New Roman"/>
          <w:sz w:val="26"/>
          <w:szCs w:val="26"/>
        </w:rPr>
        <w:t xml:space="preserve">T. 1–3. </w:t>
      </w:r>
      <w:r w:rsidR="00993642" w:rsidRPr="00CE10D0">
        <w:rPr>
          <w:rFonts w:ascii="Times New Roman" w:hAnsi="Times New Roman"/>
          <w:sz w:val="26"/>
          <w:szCs w:val="26"/>
        </w:rPr>
        <w:t>Vilnius, 1969–2006</w:t>
      </w:r>
      <w:r w:rsidRPr="00CE10D0">
        <w:rPr>
          <w:rFonts w:ascii="Times New Roman" w:hAnsi="Times New Roman"/>
          <w:sz w:val="26"/>
          <w:szCs w:val="26"/>
        </w:rPr>
        <w:t xml:space="preserve">; </w:t>
      </w:r>
      <w:r w:rsidRPr="00CE10D0">
        <w:rPr>
          <w:rFonts w:ascii="Times New Roman" w:hAnsi="Times New Roman"/>
          <w:i/>
          <w:sz w:val="26"/>
          <w:szCs w:val="26"/>
        </w:rPr>
        <w:t>Knygos lietuvių kalba, 1918–1940</w:t>
      </w:r>
      <w:r w:rsidRPr="00CE10D0">
        <w:rPr>
          <w:rFonts w:ascii="Times New Roman" w:hAnsi="Times New Roman"/>
          <w:sz w:val="26"/>
          <w:szCs w:val="26"/>
        </w:rPr>
        <w:t xml:space="preserve">: kontrolinis sąrašas. Vilnius, 1997–2001; Lietuvos integraliosios bibliotekų informacijos </w:t>
      </w:r>
      <w:r w:rsidR="00993642" w:rsidRPr="00CE10D0">
        <w:rPr>
          <w:rFonts w:ascii="Times New Roman" w:hAnsi="Times New Roman"/>
          <w:sz w:val="26"/>
          <w:szCs w:val="26"/>
        </w:rPr>
        <w:t>S</w:t>
      </w:r>
      <w:r w:rsidRPr="00CE10D0">
        <w:rPr>
          <w:rFonts w:ascii="Times New Roman" w:hAnsi="Times New Roman"/>
          <w:sz w:val="26"/>
          <w:szCs w:val="26"/>
        </w:rPr>
        <w:t>istemos</w:t>
      </w:r>
      <w:r w:rsidR="00993642" w:rsidRPr="00CE10D0">
        <w:rPr>
          <w:rFonts w:ascii="Times New Roman" w:hAnsi="Times New Roman"/>
          <w:sz w:val="26"/>
          <w:szCs w:val="26"/>
        </w:rPr>
        <w:t xml:space="preserve"> katalogu (http://www.libis.lt);</w:t>
      </w:r>
      <w:r w:rsidRPr="00CE10D0">
        <w:rPr>
          <w:rFonts w:ascii="Times New Roman" w:hAnsi="Times New Roman"/>
          <w:sz w:val="26"/>
          <w:szCs w:val="26"/>
        </w:rPr>
        <w:t xml:space="preserve"> autoriaus bibliografin</w:t>
      </w:r>
      <w:r w:rsidR="00993642" w:rsidRPr="00CE10D0">
        <w:rPr>
          <w:rFonts w:ascii="Times New Roman" w:hAnsi="Times New Roman"/>
          <w:sz w:val="26"/>
          <w:szCs w:val="26"/>
        </w:rPr>
        <w:t>e</w:t>
      </w:r>
      <w:r w:rsidRPr="00CE10D0">
        <w:rPr>
          <w:rFonts w:ascii="Times New Roman" w:hAnsi="Times New Roman"/>
          <w:sz w:val="26"/>
          <w:szCs w:val="26"/>
        </w:rPr>
        <w:t xml:space="preserve"> duomenų baze; </w:t>
      </w:r>
      <w:r w:rsidRPr="00CE10D0">
        <w:rPr>
          <w:rFonts w:ascii="Times New Roman" w:hAnsi="Times New Roman"/>
          <w:i/>
          <w:sz w:val="26"/>
          <w:szCs w:val="26"/>
        </w:rPr>
        <w:t>Lietuvių rašytojai</w:t>
      </w:r>
      <w:r w:rsidRPr="00CE10D0">
        <w:rPr>
          <w:rFonts w:ascii="Times New Roman" w:hAnsi="Times New Roman"/>
          <w:sz w:val="26"/>
          <w:szCs w:val="26"/>
        </w:rPr>
        <w:t xml:space="preserve">: bibliografinis žodynas. Vilnius, 1979–1993; </w:t>
      </w:r>
      <w:r w:rsidRPr="00CE10D0">
        <w:rPr>
          <w:rFonts w:ascii="Times New Roman" w:hAnsi="Times New Roman"/>
          <w:i/>
          <w:sz w:val="26"/>
          <w:szCs w:val="26"/>
        </w:rPr>
        <w:t>Lietuviškoji enciklopedija</w:t>
      </w:r>
      <w:r w:rsidRPr="00CE10D0">
        <w:rPr>
          <w:rFonts w:ascii="Times New Roman" w:hAnsi="Times New Roman"/>
          <w:sz w:val="26"/>
          <w:szCs w:val="26"/>
        </w:rPr>
        <w:t>. Kaunas, 1933</w:t>
      </w:r>
      <w:r w:rsidR="00993642" w:rsidRPr="00CE10D0">
        <w:rPr>
          <w:rFonts w:ascii="Times New Roman" w:hAnsi="Times New Roman"/>
          <w:sz w:val="26"/>
          <w:szCs w:val="26"/>
        </w:rPr>
        <w:t>–</w:t>
      </w:r>
      <w:r w:rsidRPr="00CE10D0">
        <w:rPr>
          <w:rFonts w:ascii="Times New Roman" w:hAnsi="Times New Roman"/>
          <w:sz w:val="26"/>
          <w:szCs w:val="26"/>
        </w:rPr>
        <w:t>[1944]</w:t>
      </w:r>
      <w:r w:rsidR="00993642" w:rsidRPr="00CE10D0">
        <w:rPr>
          <w:rFonts w:ascii="Times New Roman" w:hAnsi="Times New Roman"/>
          <w:sz w:val="26"/>
          <w:szCs w:val="26"/>
        </w:rPr>
        <w:t>,</w:t>
      </w:r>
      <w:r w:rsidRPr="00CE10D0">
        <w:rPr>
          <w:rFonts w:ascii="Times New Roman" w:hAnsi="Times New Roman"/>
          <w:sz w:val="26"/>
          <w:szCs w:val="26"/>
        </w:rPr>
        <w:t xml:space="preserve"> 10 t.; </w:t>
      </w:r>
      <w:r w:rsidRPr="00CE10D0">
        <w:rPr>
          <w:rFonts w:ascii="Times New Roman" w:hAnsi="Times New Roman"/>
          <w:i/>
          <w:sz w:val="26"/>
          <w:szCs w:val="26"/>
        </w:rPr>
        <w:t>Lietuvių enciklopedija</w:t>
      </w:r>
      <w:r w:rsidRPr="00CE10D0">
        <w:rPr>
          <w:rFonts w:ascii="Times New Roman" w:hAnsi="Times New Roman"/>
          <w:sz w:val="26"/>
          <w:szCs w:val="26"/>
        </w:rPr>
        <w:t>. Boston, 1953–</w:t>
      </w:r>
      <w:r w:rsidR="009A212A" w:rsidRPr="00CE10D0">
        <w:rPr>
          <w:rFonts w:ascii="Times New Roman" w:hAnsi="Times New Roman"/>
          <w:sz w:val="26"/>
          <w:szCs w:val="26"/>
        </w:rPr>
        <w:t>1985</w:t>
      </w:r>
      <w:r w:rsidR="00993642" w:rsidRPr="00CE10D0">
        <w:rPr>
          <w:rFonts w:ascii="Times New Roman" w:hAnsi="Times New Roman"/>
          <w:sz w:val="26"/>
          <w:szCs w:val="26"/>
        </w:rPr>
        <w:t>,</w:t>
      </w:r>
      <w:r w:rsidR="009A212A" w:rsidRPr="00CE10D0">
        <w:rPr>
          <w:rFonts w:ascii="Times New Roman" w:hAnsi="Times New Roman"/>
          <w:sz w:val="26"/>
          <w:szCs w:val="26"/>
        </w:rPr>
        <w:t xml:space="preserve"> </w:t>
      </w:r>
      <w:r w:rsidRPr="00CE10D0">
        <w:rPr>
          <w:rFonts w:ascii="Times New Roman" w:hAnsi="Times New Roman"/>
          <w:sz w:val="26"/>
          <w:szCs w:val="26"/>
        </w:rPr>
        <w:t>37 t.; LCVA</w:t>
      </w:r>
      <w:r w:rsidR="00993642" w:rsidRPr="00CE10D0">
        <w:rPr>
          <w:rFonts w:ascii="Times New Roman" w:hAnsi="Times New Roman"/>
          <w:sz w:val="26"/>
          <w:szCs w:val="26"/>
        </w:rPr>
        <w:t>,</w:t>
      </w:r>
      <w:r w:rsidRPr="00CE10D0">
        <w:rPr>
          <w:rFonts w:ascii="Times New Roman" w:hAnsi="Times New Roman"/>
          <w:sz w:val="26"/>
          <w:szCs w:val="26"/>
        </w:rPr>
        <w:t xml:space="preserve"> f. 377, 378, 391, 394, 402, 412, 631, 930, R-1399 ir kt.</w:t>
      </w:r>
    </w:p>
    <w:p w:rsidR="00417581" w:rsidRPr="00CE10D0" w:rsidRDefault="00417581" w:rsidP="00417581">
      <w:pPr>
        <w:rPr>
          <w:rFonts w:asciiTheme="majorHAnsi" w:eastAsiaTheme="majorEastAsia" w:hAnsiTheme="majorHAnsi" w:cstheme="majorBidi"/>
          <w:b/>
          <w:bCs/>
          <w:color w:val="365F91" w:themeColor="accent1" w:themeShade="BF"/>
          <w:sz w:val="26"/>
          <w:szCs w:val="26"/>
        </w:rPr>
      </w:pPr>
      <w:r w:rsidRPr="00CE10D0">
        <w:rPr>
          <w:sz w:val="26"/>
          <w:szCs w:val="26"/>
        </w:rPr>
        <w:br w:type="page"/>
      </w:r>
    </w:p>
    <w:p w:rsidR="00417581" w:rsidRPr="00DF595C" w:rsidRDefault="00D5665D" w:rsidP="00DF595C">
      <w:pPr>
        <w:rPr>
          <w:rFonts w:ascii="Times New Roman" w:hAnsi="Times New Roman"/>
          <w:caps/>
          <w:sz w:val="26"/>
          <w:szCs w:val="26"/>
        </w:rPr>
      </w:pPr>
      <w:r>
        <w:rPr>
          <w:rFonts w:ascii="Times New Roman" w:hAnsi="Times New Roman"/>
          <w:caps/>
          <w:sz w:val="26"/>
          <w:szCs w:val="26"/>
        </w:rPr>
        <w:lastRenderedPageBreak/>
        <w:t>5 priedas. Viseto kalbinė</w:t>
      </w:r>
      <w:r w:rsidR="00417581" w:rsidRPr="00DF595C">
        <w:rPr>
          <w:rFonts w:ascii="Times New Roman" w:hAnsi="Times New Roman"/>
          <w:caps/>
          <w:sz w:val="26"/>
          <w:szCs w:val="26"/>
        </w:rPr>
        <w:t xml:space="preserve"> sandar</w:t>
      </w:r>
      <w:r w:rsidR="004146D3" w:rsidRPr="00DF595C">
        <w:rPr>
          <w:rFonts w:ascii="Times New Roman" w:hAnsi="Times New Roman"/>
          <w:caps/>
          <w:sz w:val="26"/>
          <w:szCs w:val="26"/>
        </w:rPr>
        <w:t>a</w:t>
      </w:r>
    </w:p>
    <w:p w:rsidR="008213B6" w:rsidRPr="00CE10D0" w:rsidRDefault="008213B6" w:rsidP="00417581">
      <w:pPr>
        <w:rPr>
          <w:sz w:val="26"/>
          <w:szCs w:val="26"/>
        </w:rPr>
      </w:pPr>
    </w:p>
    <w:p w:rsidR="00417581" w:rsidRPr="00CE10D0" w:rsidRDefault="00417581" w:rsidP="00520D36">
      <w:pPr>
        <w:spacing w:after="0"/>
        <w:rPr>
          <w:rFonts w:ascii="Times New Roman" w:hAnsi="Times New Roman"/>
          <w:sz w:val="26"/>
          <w:szCs w:val="26"/>
        </w:rPr>
      </w:pPr>
      <w:r w:rsidRPr="00CE10D0">
        <w:rPr>
          <w:rFonts w:ascii="Times New Roman" w:hAnsi="Times New Roman"/>
          <w:i/>
          <w:sz w:val="26"/>
          <w:szCs w:val="26"/>
        </w:rPr>
        <w:t xml:space="preserve">1 diagrama. </w:t>
      </w:r>
      <w:r w:rsidRPr="00CE10D0">
        <w:rPr>
          <w:rFonts w:ascii="Times New Roman" w:hAnsi="Times New Roman"/>
          <w:sz w:val="26"/>
          <w:szCs w:val="26"/>
        </w:rPr>
        <w:t xml:space="preserve">Žemaitijos regiono gyventojų </w:t>
      </w:r>
      <w:r w:rsidR="00856F94" w:rsidRPr="00CE10D0">
        <w:rPr>
          <w:rFonts w:ascii="Times New Roman" w:hAnsi="Times New Roman"/>
          <w:sz w:val="26"/>
          <w:szCs w:val="26"/>
        </w:rPr>
        <w:t>1897 ir 1923 m. tautinė</w:t>
      </w:r>
      <w:r w:rsidRPr="00CE10D0">
        <w:rPr>
          <w:rFonts w:ascii="Times New Roman" w:hAnsi="Times New Roman"/>
          <w:sz w:val="26"/>
          <w:szCs w:val="26"/>
        </w:rPr>
        <w:t xml:space="preserve"> sudėti</w:t>
      </w:r>
      <w:r w:rsidR="00856F94" w:rsidRPr="00CE10D0">
        <w:rPr>
          <w:rFonts w:ascii="Times New Roman" w:hAnsi="Times New Roman"/>
          <w:sz w:val="26"/>
          <w:szCs w:val="26"/>
        </w:rPr>
        <w:t>s</w:t>
      </w:r>
      <w:r w:rsidRPr="00CE10D0">
        <w:rPr>
          <w:rFonts w:ascii="Times New Roman" w:hAnsi="Times New Roman"/>
          <w:sz w:val="26"/>
          <w:szCs w:val="26"/>
        </w:rPr>
        <w:t xml:space="preserve"> </w:t>
      </w:r>
    </w:p>
    <w:p w:rsidR="00E8392F" w:rsidRPr="00CE10D0" w:rsidRDefault="00E8392F" w:rsidP="00E8392F">
      <w:pPr>
        <w:spacing w:after="0"/>
        <w:rPr>
          <w:rFonts w:ascii="Times New Roman" w:hAnsi="Times New Roman"/>
          <w:i/>
          <w:sz w:val="26"/>
          <w:szCs w:val="26"/>
        </w:rPr>
      </w:pPr>
    </w:p>
    <w:p w:rsidR="00417581" w:rsidRPr="00CE10D0" w:rsidRDefault="001B02DC" w:rsidP="00417581">
      <w:pPr>
        <w:rPr>
          <w:i/>
          <w:sz w:val="26"/>
          <w:szCs w:val="26"/>
        </w:rPr>
      </w:pPr>
      <w:r w:rsidRPr="00CE10D0">
        <w:rPr>
          <w:i/>
          <w:noProof/>
          <w:sz w:val="26"/>
          <w:szCs w:val="26"/>
          <w:lang w:val="en-US"/>
        </w:rPr>
        <w:drawing>
          <wp:inline distT="0" distB="0" distL="0" distR="0">
            <wp:extent cx="5086350" cy="2314575"/>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17581" w:rsidRPr="00CE10D0" w:rsidRDefault="00E22ED7" w:rsidP="00AB2D8C">
      <w:pPr>
        <w:spacing w:after="0"/>
        <w:rPr>
          <w:rFonts w:ascii="Times New Roman" w:hAnsi="Times New Roman"/>
          <w:sz w:val="26"/>
          <w:szCs w:val="26"/>
        </w:rPr>
      </w:pPr>
      <w:r>
        <w:rPr>
          <w:rFonts w:ascii="Times New Roman" w:hAnsi="Times New Roman"/>
          <w:sz w:val="26"/>
          <w:szCs w:val="26"/>
        </w:rPr>
        <w:t>Sudaryta remiantis</w:t>
      </w:r>
      <w:r w:rsidR="00417581" w:rsidRPr="00CE10D0">
        <w:rPr>
          <w:rFonts w:ascii="Times New Roman" w:hAnsi="Times New Roman"/>
          <w:sz w:val="26"/>
          <w:szCs w:val="26"/>
        </w:rPr>
        <w:t xml:space="preserve"> </w:t>
      </w:r>
      <w:r w:rsidR="00417581" w:rsidRPr="00CE10D0">
        <w:rPr>
          <w:rFonts w:ascii="Times New Roman" w:hAnsi="Times New Roman"/>
          <w:i/>
          <w:sz w:val="26"/>
          <w:szCs w:val="26"/>
        </w:rPr>
        <w:t>Lietuvos gyventojai = Population de la Lithuanie</w:t>
      </w:r>
      <w:r w:rsidR="00417581" w:rsidRPr="00CE10D0">
        <w:rPr>
          <w:rFonts w:ascii="Times New Roman" w:hAnsi="Times New Roman"/>
          <w:sz w:val="26"/>
          <w:szCs w:val="26"/>
        </w:rPr>
        <w:t xml:space="preserve">: pirmojo 1923 m. rugsėjo 17 d. visuotino gyventojų surašymo duomenys. Kaunas, 1923, p. 13; </w:t>
      </w:r>
      <w:r w:rsidR="00417581" w:rsidRPr="00CE10D0">
        <w:rPr>
          <w:rFonts w:ascii="Times New Roman" w:hAnsi="Times New Roman"/>
          <w:i/>
          <w:sz w:val="26"/>
          <w:szCs w:val="26"/>
        </w:rPr>
        <w:t>Statistinės žinios apie Lietuvą ligi karui 1914</w:t>
      </w:r>
      <w:r w:rsidR="00417581" w:rsidRPr="00CE10D0">
        <w:rPr>
          <w:rFonts w:ascii="Times New Roman" w:hAnsi="Times New Roman"/>
          <w:sz w:val="26"/>
          <w:szCs w:val="26"/>
        </w:rPr>
        <w:t xml:space="preserve">. </w:t>
      </w:r>
      <w:r w:rsidR="002D5C98" w:rsidRPr="00CE10D0">
        <w:rPr>
          <w:rFonts w:ascii="Times New Roman" w:hAnsi="Times New Roman"/>
          <w:sz w:val="26"/>
          <w:szCs w:val="26"/>
        </w:rPr>
        <w:t>[</w:t>
      </w:r>
      <w:r w:rsidR="00417581" w:rsidRPr="00CE10D0">
        <w:rPr>
          <w:rFonts w:ascii="Times New Roman" w:hAnsi="Times New Roman"/>
          <w:sz w:val="26"/>
          <w:szCs w:val="26"/>
        </w:rPr>
        <w:t>Kaunas</w:t>
      </w:r>
      <w:r w:rsidR="002D5C98" w:rsidRPr="00CE10D0">
        <w:rPr>
          <w:rFonts w:ascii="Times New Roman" w:hAnsi="Times New Roman"/>
          <w:sz w:val="26"/>
          <w:szCs w:val="26"/>
        </w:rPr>
        <w:t>]</w:t>
      </w:r>
      <w:r w:rsidR="00417581" w:rsidRPr="00CE10D0">
        <w:rPr>
          <w:rFonts w:ascii="Times New Roman" w:hAnsi="Times New Roman"/>
          <w:sz w:val="26"/>
          <w:szCs w:val="26"/>
        </w:rPr>
        <w:t>, 1919, p. 36–37.</w:t>
      </w:r>
    </w:p>
    <w:p w:rsidR="00417581" w:rsidRDefault="00417581" w:rsidP="00417581">
      <w:pPr>
        <w:rPr>
          <w:rFonts w:ascii="Times New Roman" w:hAnsi="Times New Roman"/>
          <w:i/>
          <w:sz w:val="26"/>
          <w:szCs w:val="26"/>
        </w:rPr>
      </w:pPr>
    </w:p>
    <w:p w:rsidR="008213B6" w:rsidRPr="00CE10D0" w:rsidRDefault="008213B6" w:rsidP="00417581">
      <w:pPr>
        <w:rPr>
          <w:rFonts w:ascii="Times New Roman" w:hAnsi="Times New Roman"/>
          <w:i/>
          <w:sz w:val="26"/>
          <w:szCs w:val="26"/>
        </w:rPr>
      </w:pPr>
    </w:p>
    <w:p w:rsidR="00417581" w:rsidRPr="00CE10D0" w:rsidRDefault="00417581" w:rsidP="00417581">
      <w:pPr>
        <w:rPr>
          <w:rFonts w:ascii="Times New Roman" w:hAnsi="Times New Roman"/>
          <w:i/>
          <w:sz w:val="26"/>
          <w:szCs w:val="26"/>
        </w:rPr>
      </w:pPr>
      <w:r w:rsidRPr="00CE10D0">
        <w:rPr>
          <w:rFonts w:ascii="Times New Roman" w:hAnsi="Times New Roman"/>
          <w:i/>
          <w:sz w:val="26"/>
          <w:szCs w:val="26"/>
        </w:rPr>
        <w:t xml:space="preserve">2 diagrama. </w:t>
      </w:r>
      <w:r w:rsidR="00856F94" w:rsidRPr="00CE10D0">
        <w:rPr>
          <w:rFonts w:ascii="Times New Roman" w:hAnsi="Times New Roman"/>
          <w:sz w:val="26"/>
          <w:szCs w:val="26"/>
        </w:rPr>
        <w:t>Viseto kalbinės</w:t>
      </w:r>
      <w:r w:rsidRPr="00CE10D0">
        <w:rPr>
          <w:rFonts w:ascii="Times New Roman" w:hAnsi="Times New Roman"/>
          <w:sz w:val="26"/>
          <w:szCs w:val="26"/>
        </w:rPr>
        <w:t xml:space="preserve"> sandar</w:t>
      </w:r>
      <w:r w:rsidR="00856F94" w:rsidRPr="00CE10D0">
        <w:rPr>
          <w:rFonts w:ascii="Times New Roman" w:hAnsi="Times New Roman"/>
          <w:sz w:val="26"/>
          <w:szCs w:val="26"/>
        </w:rPr>
        <w:t xml:space="preserve">os </w:t>
      </w:r>
      <w:r w:rsidR="004146D3" w:rsidRPr="00CE10D0">
        <w:rPr>
          <w:rFonts w:ascii="Times New Roman" w:hAnsi="Times New Roman"/>
          <w:sz w:val="26"/>
          <w:szCs w:val="26"/>
        </w:rPr>
        <w:t>struktūra</w:t>
      </w:r>
    </w:p>
    <w:p w:rsidR="00417581" w:rsidRPr="00CE10D0" w:rsidRDefault="001B02DC" w:rsidP="00417581">
      <w:pPr>
        <w:rPr>
          <w:sz w:val="26"/>
          <w:szCs w:val="26"/>
        </w:rPr>
      </w:pPr>
      <w:r w:rsidRPr="00CE10D0">
        <w:rPr>
          <w:noProof/>
          <w:sz w:val="26"/>
          <w:szCs w:val="26"/>
          <w:lang w:val="en-US"/>
        </w:rPr>
        <w:drawing>
          <wp:inline distT="0" distB="0" distL="0" distR="0">
            <wp:extent cx="4667250" cy="2628900"/>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127A4" w:rsidRPr="00CE10D0" w:rsidRDefault="00E127A4" w:rsidP="00417581">
      <w:pPr>
        <w:rPr>
          <w:rFonts w:ascii="Times New Roman" w:hAnsi="Times New Roman"/>
          <w:i/>
          <w:sz w:val="26"/>
          <w:szCs w:val="26"/>
        </w:rPr>
      </w:pPr>
    </w:p>
    <w:p w:rsidR="002D76BF" w:rsidRDefault="002D76BF" w:rsidP="00417581">
      <w:pPr>
        <w:rPr>
          <w:rFonts w:ascii="Times New Roman" w:hAnsi="Times New Roman"/>
          <w:i/>
          <w:sz w:val="26"/>
          <w:szCs w:val="26"/>
        </w:rPr>
      </w:pP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lastRenderedPageBreak/>
        <w:t>3 diagrama.</w:t>
      </w:r>
      <w:r w:rsidR="00856F94" w:rsidRPr="00CE10D0">
        <w:rPr>
          <w:rFonts w:ascii="Times New Roman" w:hAnsi="Times New Roman"/>
          <w:sz w:val="26"/>
          <w:szCs w:val="26"/>
        </w:rPr>
        <w:t xml:space="preserve"> Viseto kalbinė</w:t>
      </w:r>
      <w:r w:rsidRPr="00CE10D0">
        <w:rPr>
          <w:rFonts w:ascii="Times New Roman" w:hAnsi="Times New Roman"/>
          <w:sz w:val="26"/>
          <w:szCs w:val="26"/>
        </w:rPr>
        <w:t xml:space="preserve"> sandar</w:t>
      </w:r>
      <w:r w:rsidR="00856F94" w:rsidRPr="00CE10D0">
        <w:rPr>
          <w:rFonts w:ascii="Times New Roman" w:hAnsi="Times New Roman"/>
          <w:sz w:val="26"/>
          <w:szCs w:val="26"/>
        </w:rPr>
        <w:t>os kaita</w:t>
      </w:r>
      <w:r w:rsidRPr="00CE10D0">
        <w:rPr>
          <w:rFonts w:ascii="Times New Roman" w:hAnsi="Times New Roman"/>
          <w:sz w:val="26"/>
          <w:szCs w:val="26"/>
        </w:rPr>
        <w:t xml:space="preserve"> 1905–1944 m. </w:t>
      </w:r>
    </w:p>
    <w:p w:rsidR="00417581" w:rsidRPr="00CE10D0" w:rsidRDefault="001B02DC" w:rsidP="00417581">
      <w:pPr>
        <w:rPr>
          <w:sz w:val="26"/>
          <w:szCs w:val="26"/>
        </w:rPr>
      </w:pPr>
      <w:r w:rsidRPr="00CE10D0">
        <w:rPr>
          <w:noProof/>
          <w:sz w:val="26"/>
          <w:szCs w:val="26"/>
          <w:lang w:val="en-US"/>
        </w:rPr>
        <w:drawing>
          <wp:inline distT="0" distB="0" distL="0" distR="0">
            <wp:extent cx="5105400" cy="3286125"/>
            <wp:effectExtent l="19050" t="0" r="1905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17581" w:rsidRPr="00CE10D0" w:rsidRDefault="00417581" w:rsidP="002D76BF">
      <w:pPr>
        <w:jc w:val="both"/>
        <w:rPr>
          <w:sz w:val="26"/>
          <w:szCs w:val="26"/>
        </w:rPr>
      </w:pPr>
      <w:r w:rsidRPr="00CE10D0">
        <w:rPr>
          <w:rFonts w:ascii="Times New Roman" w:hAnsi="Times New Roman"/>
          <w:sz w:val="26"/>
          <w:szCs w:val="26"/>
        </w:rPr>
        <w:t>2–3 diagramo</w:t>
      </w:r>
      <w:r w:rsidR="00E22ED7">
        <w:rPr>
          <w:rFonts w:ascii="Times New Roman" w:hAnsi="Times New Roman"/>
          <w:sz w:val="26"/>
          <w:szCs w:val="26"/>
        </w:rPr>
        <w:t>s sudarytos autoriaus remiantis</w:t>
      </w:r>
      <w:r w:rsidRPr="00CE10D0">
        <w:rPr>
          <w:rFonts w:ascii="Times New Roman" w:hAnsi="Times New Roman"/>
          <w:sz w:val="26"/>
          <w:szCs w:val="26"/>
        </w:rPr>
        <w:t xml:space="preserve"> </w:t>
      </w:r>
      <w:r w:rsidRPr="00CE10D0">
        <w:rPr>
          <w:rFonts w:ascii="Times New Roman" w:hAnsi="Times New Roman"/>
          <w:i/>
          <w:sz w:val="26"/>
          <w:szCs w:val="26"/>
        </w:rPr>
        <w:t>Lietuvos</w:t>
      </w:r>
      <w:r w:rsidRPr="00CE10D0">
        <w:rPr>
          <w:rFonts w:ascii="Times New Roman" w:hAnsi="Times New Roman"/>
          <w:sz w:val="26"/>
          <w:szCs w:val="26"/>
        </w:rPr>
        <w:t xml:space="preserve"> </w:t>
      </w:r>
      <w:r w:rsidRPr="00CE10D0">
        <w:rPr>
          <w:rFonts w:ascii="Times New Roman" w:hAnsi="Times New Roman"/>
          <w:i/>
          <w:sz w:val="26"/>
          <w:szCs w:val="26"/>
        </w:rPr>
        <w:t xml:space="preserve">bibliografija. </w:t>
      </w:r>
      <w:r w:rsidR="0072159F">
        <w:rPr>
          <w:rFonts w:ascii="Times New Roman" w:hAnsi="Times New Roman"/>
          <w:i/>
          <w:sz w:val="26"/>
          <w:szCs w:val="26"/>
        </w:rPr>
        <w:t xml:space="preserve">Serija A. </w:t>
      </w:r>
      <w:r w:rsidRPr="00CE10D0">
        <w:rPr>
          <w:rFonts w:ascii="Times New Roman" w:hAnsi="Times New Roman"/>
          <w:i/>
          <w:sz w:val="26"/>
          <w:szCs w:val="26"/>
        </w:rPr>
        <w:t>Knygos lietuvių kalba</w:t>
      </w:r>
      <w:r w:rsidRPr="00CE10D0">
        <w:rPr>
          <w:rFonts w:ascii="Times New Roman" w:hAnsi="Times New Roman"/>
          <w:sz w:val="26"/>
          <w:szCs w:val="26"/>
        </w:rPr>
        <w:t xml:space="preserve">. </w:t>
      </w:r>
      <w:r w:rsidR="0072159F">
        <w:rPr>
          <w:rFonts w:ascii="Times New Roman" w:hAnsi="Times New Roman"/>
          <w:sz w:val="26"/>
          <w:szCs w:val="26"/>
        </w:rPr>
        <w:t xml:space="preserve">T. 3, 1905–1917. </w:t>
      </w:r>
      <w:r w:rsidRPr="00CE10D0">
        <w:rPr>
          <w:rFonts w:ascii="Times New Roman" w:hAnsi="Times New Roman"/>
          <w:sz w:val="26"/>
          <w:szCs w:val="26"/>
        </w:rPr>
        <w:t xml:space="preserve">Vilnius, 2006; </w:t>
      </w:r>
      <w:r w:rsidRPr="00CE10D0">
        <w:rPr>
          <w:rFonts w:ascii="Times New Roman" w:hAnsi="Times New Roman"/>
          <w:i/>
          <w:sz w:val="26"/>
          <w:szCs w:val="26"/>
        </w:rPr>
        <w:t>Knygos lietuvių kalba, 1918–1940</w:t>
      </w:r>
      <w:r w:rsidRPr="00CE10D0">
        <w:rPr>
          <w:rFonts w:ascii="Times New Roman" w:hAnsi="Times New Roman"/>
          <w:sz w:val="26"/>
          <w:szCs w:val="26"/>
        </w:rPr>
        <w:t>: kontrolinis sąrašas. Vilnius, 1997–2001; Lietuvos integraliosios bibliotekų informacijos sistemos Suvestiniu</w:t>
      </w:r>
      <w:r w:rsidR="00993642" w:rsidRPr="00CE10D0">
        <w:rPr>
          <w:rFonts w:ascii="Times New Roman" w:hAnsi="Times New Roman"/>
          <w:sz w:val="26"/>
          <w:szCs w:val="26"/>
        </w:rPr>
        <w:t xml:space="preserve"> katalogu (http://www.libis.lt) ir</w:t>
      </w:r>
      <w:r w:rsidRPr="00CE10D0">
        <w:rPr>
          <w:rFonts w:ascii="Times New Roman" w:hAnsi="Times New Roman"/>
          <w:sz w:val="26"/>
          <w:szCs w:val="26"/>
        </w:rPr>
        <w:t xml:space="preserve"> autoriaus bibliografin</w:t>
      </w:r>
      <w:r w:rsidR="00993642" w:rsidRPr="00CE10D0">
        <w:rPr>
          <w:rFonts w:ascii="Times New Roman" w:hAnsi="Times New Roman"/>
          <w:sz w:val="26"/>
          <w:szCs w:val="26"/>
        </w:rPr>
        <w:t>e</w:t>
      </w:r>
      <w:r w:rsidRPr="00CE10D0">
        <w:rPr>
          <w:rFonts w:ascii="Times New Roman" w:hAnsi="Times New Roman"/>
          <w:sz w:val="26"/>
          <w:szCs w:val="26"/>
        </w:rPr>
        <w:t xml:space="preserve"> duomenų baze.</w:t>
      </w:r>
      <w:r w:rsidRPr="00CE10D0">
        <w:rPr>
          <w:sz w:val="26"/>
          <w:szCs w:val="26"/>
        </w:rPr>
        <w:br w:type="page"/>
      </w:r>
    </w:p>
    <w:p w:rsidR="00417581" w:rsidRPr="00DF595C" w:rsidRDefault="00417581" w:rsidP="00DF595C">
      <w:pPr>
        <w:rPr>
          <w:rFonts w:ascii="Times New Roman" w:hAnsi="Times New Roman"/>
          <w:caps/>
          <w:sz w:val="26"/>
          <w:szCs w:val="26"/>
        </w:rPr>
      </w:pPr>
      <w:r w:rsidRPr="00DF595C">
        <w:rPr>
          <w:rFonts w:ascii="Times New Roman" w:hAnsi="Times New Roman"/>
          <w:caps/>
          <w:sz w:val="26"/>
          <w:szCs w:val="26"/>
        </w:rPr>
        <w:lastRenderedPageBreak/>
        <w:t xml:space="preserve">6 priedas. </w:t>
      </w:r>
      <w:r w:rsidR="00EB1946" w:rsidRPr="00DF595C">
        <w:rPr>
          <w:rFonts w:ascii="Times New Roman" w:hAnsi="Times New Roman"/>
          <w:caps/>
          <w:sz w:val="26"/>
          <w:szCs w:val="26"/>
        </w:rPr>
        <w:t xml:space="preserve">Viseto </w:t>
      </w:r>
      <w:r w:rsidRPr="00DF595C">
        <w:rPr>
          <w:rFonts w:ascii="Times New Roman" w:hAnsi="Times New Roman"/>
          <w:caps/>
          <w:sz w:val="26"/>
          <w:szCs w:val="26"/>
        </w:rPr>
        <w:t>Teminė sudėtis (pagal universaliąją dešimtainę klasifikaciją)</w:t>
      </w:r>
    </w:p>
    <w:p w:rsidR="00417581" w:rsidRPr="00CE10D0" w:rsidRDefault="00417581" w:rsidP="00417581">
      <w:pPr>
        <w:rPr>
          <w:sz w:val="26"/>
          <w:szCs w:val="26"/>
        </w:rPr>
      </w:pPr>
      <w:r w:rsidRPr="00CE10D0">
        <w:rPr>
          <w:sz w:val="26"/>
          <w:szCs w:val="26"/>
        </w:rPr>
        <w:t xml:space="preserve"> </w:t>
      </w: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t xml:space="preserve">1 diagrama. </w:t>
      </w:r>
      <w:r w:rsidR="00856F94" w:rsidRPr="00CE10D0">
        <w:rPr>
          <w:rFonts w:ascii="Times New Roman" w:hAnsi="Times New Roman"/>
          <w:sz w:val="26"/>
          <w:szCs w:val="26"/>
        </w:rPr>
        <w:t>Viseto teminė</w:t>
      </w:r>
      <w:r w:rsidRPr="00CE10D0">
        <w:rPr>
          <w:rFonts w:ascii="Times New Roman" w:hAnsi="Times New Roman"/>
          <w:sz w:val="26"/>
          <w:szCs w:val="26"/>
        </w:rPr>
        <w:t xml:space="preserve"> sudėti</w:t>
      </w:r>
      <w:r w:rsidR="00856F94" w:rsidRPr="00CE10D0">
        <w:rPr>
          <w:rFonts w:ascii="Times New Roman" w:hAnsi="Times New Roman"/>
          <w:sz w:val="26"/>
          <w:szCs w:val="26"/>
        </w:rPr>
        <w:t>s</w:t>
      </w:r>
    </w:p>
    <w:p w:rsidR="00417581" w:rsidRPr="00CE10D0" w:rsidRDefault="001B02DC" w:rsidP="00417581">
      <w:pPr>
        <w:rPr>
          <w:rFonts w:ascii="Times New Roman" w:hAnsi="Times New Roman"/>
          <w:sz w:val="26"/>
          <w:szCs w:val="26"/>
        </w:rPr>
      </w:pPr>
      <w:r w:rsidRPr="00CE10D0">
        <w:rPr>
          <w:rFonts w:ascii="Times New Roman" w:hAnsi="Times New Roman"/>
          <w:noProof/>
          <w:sz w:val="26"/>
          <w:szCs w:val="26"/>
          <w:lang w:val="en-US"/>
        </w:rPr>
        <w:drawing>
          <wp:inline distT="0" distB="0" distL="0" distR="0">
            <wp:extent cx="5133975" cy="2514600"/>
            <wp:effectExtent l="19050" t="0" r="9525"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17581" w:rsidRPr="00CE10D0" w:rsidRDefault="00417581" w:rsidP="00417581">
      <w:pPr>
        <w:rPr>
          <w:sz w:val="26"/>
          <w:szCs w:val="26"/>
        </w:rPr>
      </w:pP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t>2 diagrama</w:t>
      </w:r>
      <w:r w:rsidRPr="00CE10D0">
        <w:rPr>
          <w:rFonts w:ascii="Times New Roman" w:hAnsi="Times New Roman"/>
          <w:sz w:val="26"/>
          <w:szCs w:val="26"/>
        </w:rPr>
        <w:t>. Bendrojo skyriaus sudėti</w:t>
      </w:r>
      <w:r w:rsidR="00856F94" w:rsidRPr="00CE10D0">
        <w:rPr>
          <w:rFonts w:ascii="Times New Roman" w:hAnsi="Times New Roman"/>
          <w:sz w:val="26"/>
          <w:szCs w:val="26"/>
        </w:rPr>
        <w:t>s</w:t>
      </w:r>
    </w:p>
    <w:p w:rsidR="00417581" w:rsidRPr="00CE10D0" w:rsidRDefault="001B02DC" w:rsidP="00417581">
      <w:pPr>
        <w:rPr>
          <w:rFonts w:ascii="Times New Roman" w:hAnsi="Times New Roman"/>
          <w:sz w:val="26"/>
          <w:szCs w:val="26"/>
        </w:rPr>
      </w:pPr>
      <w:r w:rsidRPr="00CE10D0">
        <w:rPr>
          <w:rFonts w:ascii="Times New Roman" w:hAnsi="Times New Roman"/>
          <w:noProof/>
          <w:sz w:val="26"/>
          <w:szCs w:val="26"/>
          <w:lang w:val="en-US"/>
        </w:rPr>
        <w:drawing>
          <wp:inline distT="0" distB="0" distL="0" distR="0">
            <wp:extent cx="5086350" cy="2571750"/>
            <wp:effectExtent l="19050" t="0" r="19050"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17581" w:rsidRPr="00CE10D0" w:rsidRDefault="00417581" w:rsidP="00417581">
      <w:pPr>
        <w:rPr>
          <w:sz w:val="26"/>
          <w:szCs w:val="26"/>
        </w:rPr>
      </w:pPr>
      <w:r w:rsidRPr="00CE10D0">
        <w:rPr>
          <w:sz w:val="26"/>
          <w:szCs w:val="26"/>
        </w:rPr>
        <w:t xml:space="preserve"> </w:t>
      </w:r>
    </w:p>
    <w:p w:rsidR="00AB2D8C" w:rsidRPr="00CE10D0" w:rsidRDefault="00AB2D8C" w:rsidP="00417581">
      <w:pPr>
        <w:rPr>
          <w:rFonts w:ascii="Times New Roman" w:hAnsi="Times New Roman"/>
          <w:i/>
          <w:sz w:val="26"/>
          <w:szCs w:val="26"/>
        </w:rPr>
      </w:pPr>
    </w:p>
    <w:p w:rsidR="00AB2D8C" w:rsidRPr="00CE10D0" w:rsidRDefault="00AB2D8C" w:rsidP="00417581">
      <w:pPr>
        <w:rPr>
          <w:rFonts w:ascii="Times New Roman" w:hAnsi="Times New Roman"/>
          <w:i/>
          <w:sz w:val="26"/>
          <w:szCs w:val="26"/>
        </w:rPr>
      </w:pPr>
    </w:p>
    <w:p w:rsidR="00AB2D8C" w:rsidRPr="00CE10D0" w:rsidRDefault="00AB2D8C" w:rsidP="00417581">
      <w:pPr>
        <w:rPr>
          <w:rFonts w:ascii="Times New Roman" w:hAnsi="Times New Roman"/>
          <w:i/>
          <w:sz w:val="26"/>
          <w:szCs w:val="26"/>
        </w:rPr>
      </w:pP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lastRenderedPageBreak/>
        <w:t>3 diagrama</w:t>
      </w:r>
      <w:r w:rsidRPr="00CE10D0">
        <w:rPr>
          <w:rFonts w:ascii="Times New Roman" w:hAnsi="Times New Roman"/>
          <w:sz w:val="26"/>
          <w:szCs w:val="26"/>
        </w:rPr>
        <w:t>. Kalbotyros, filologijos, grožinės literatūros ir literatūros mokslo</w:t>
      </w:r>
      <w:r w:rsidRPr="00CE10D0">
        <w:rPr>
          <w:rFonts w:ascii="Times New Roman" w:eastAsia="Times New Roman" w:hAnsi="Times New Roman"/>
          <w:bCs/>
          <w:color w:val="000000"/>
          <w:sz w:val="26"/>
          <w:szCs w:val="26"/>
        </w:rPr>
        <w:t xml:space="preserve"> klasės </w:t>
      </w:r>
      <w:r w:rsidR="00856F94" w:rsidRPr="00CE10D0">
        <w:rPr>
          <w:rFonts w:ascii="Times New Roman" w:hAnsi="Times New Roman"/>
          <w:sz w:val="26"/>
          <w:szCs w:val="26"/>
        </w:rPr>
        <w:t>sudėti</w:t>
      </w:r>
      <w:r w:rsidRPr="00CE10D0">
        <w:rPr>
          <w:rFonts w:ascii="Times New Roman" w:hAnsi="Times New Roman"/>
          <w:sz w:val="26"/>
          <w:szCs w:val="26"/>
        </w:rPr>
        <w:t>s</w:t>
      </w:r>
    </w:p>
    <w:p w:rsidR="00417581" w:rsidRPr="00CE10D0" w:rsidRDefault="001B02DC" w:rsidP="00417581">
      <w:pPr>
        <w:rPr>
          <w:rFonts w:ascii="Times New Roman" w:hAnsi="Times New Roman"/>
          <w:sz w:val="26"/>
          <w:szCs w:val="26"/>
        </w:rPr>
      </w:pPr>
      <w:r w:rsidRPr="00CE10D0">
        <w:rPr>
          <w:rFonts w:ascii="Times New Roman" w:hAnsi="Times New Roman"/>
          <w:noProof/>
          <w:sz w:val="26"/>
          <w:szCs w:val="26"/>
          <w:lang w:val="en-US"/>
        </w:rPr>
        <w:drawing>
          <wp:inline distT="0" distB="0" distL="0" distR="0">
            <wp:extent cx="5210175" cy="2619375"/>
            <wp:effectExtent l="19050" t="0" r="9525"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17581" w:rsidRPr="00CE10D0" w:rsidRDefault="00417581" w:rsidP="00417581">
      <w:pPr>
        <w:rPr>
          <w:rFonts w:ascii="Times New Roman" w:hAnsi="Times New Roman"/>
          <w:sz w:val="26"/>
          <w:szCs w:val="26"/>
        </w:rPr>
      </w:pP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t>4 diagrama</w:t>
      </w:r>
      <w:r w:rsidRPr="00CE10D0">
        <w:rPr>
          <w:rFonts w:ascii="Times New Roman" w:hAnsi="Times New Roman"/>
          <w:sz w:val="26"/>
          <w:szCs w:val="26"/>
        </w:rPr>
        <w:t xml:space="preserve">. Religijos ir teologijos </w:t>
      </w:r>
      <w:r w:rsidRPr="00CE10D0">
        <w:rPr>
          <w:rFonts w:ascii="Times New Roman" w:eastAsia="Times New Roman" w:hAnsi="Times New Roman"/>
          <w:bCs/>
          <w:color w:val="000000"/>
          <w:sz w:val="26"/>
          <w:szCs w:val="26"/>
        </w:rPr>
        <w:t xml:space="preserve">klasės </w:t>
      </w:r>
      <w:r w:rsidR="00856F94" w:rsidRPr="00CE10D0">
        <w:rPr>
          <w:rFonts w:ascii="Times New Roman" w:hAnsi="Times New Roman"/>
          <w:sz w:val="26"/>
          <w:szCs w:val="26"/>
        </w:rPr>
        <w:t>sudėtis</w:t>
      </w:r>
    </w:p>
    <w:p w:rsidR="00417581" w:rsidRPr="00CE10D0" w:rsidRDefault="001B02DC" w:rsidP="00417581">
      <w:pPr>
        <w:rPr>
          <w:rFonts w:ascii="Times New Roman" w:hAnsi="Times New Roman"/>
          <w:sz w:val="26"/>
          <w:szCs w:val="26"/>
        </w:rPr>
      </w:pPr>
      <w:r w:rsidRPr="00CE10D0">
        <w:rPr>
          <w:rFonts w:ascii="Times New Roman" w:hAnsi="Times New Roman"/>
          <w:noProof/>
          <w:sz w:val="26"/>
          <w:szCs w:val="26"/>
          <w:lang w:val="en-US"/>
        </w:rPr>
        <w:drawing>
          <wp:inline distT="0" distB="0" distL="0" distR="0">
            <wp:extent cx="5153025" cy="2609850"/>
            <wp:effectExtent l="19050" t="0" r="9525"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B2D8C" w:rsidRPr="00CE10D0" w:rsidRDefault="00AB2D8C" w:rsidP="00417581">
      <w:pPr>
        <w:rPr>
          <w:rFonts w:ascii="Times New Roman" w:hAnsi="Times New Roman"/>
          <w:i/>
          <w:sz w:val="26"/>
          <w:szCs w:val="26"/>
        </w:rPr>
      </w:pPr>
    </w:p>
    <w:p w:rsidR="002C70D7" w:rsidRDefault="002C70D7" w:rsidP="00417581">
      <w:pPr>
        <w:rPr>
          <w:rFonts w:ascii="Times New Roman" w:hAnsi="Times New Roman"/>
          <w:i/>
          <w:sz w:val="26"/>
          <w:szCs w:val="26"/>
        </w:rPr>
      </w:pPr>
    </w:p>
    <w:p w:rsidR="002C70D7" w:rsidRDefault="002C70D7" w:rsidP="00417581">
      <w:pPr>
        <w:rPr>
          <w:rFonts w:ascii="Times New Roman" w:hAnsi="Times New Roman"/>
          <w:i/>
          <w:sz w:val="26"/>
          <w:szCs w:val="26"/>
        </w:rPr>
      </w:pPr>
    </w:p>
    <w:p w:rsidR="002C70D7" w:rsidRDefault="002C70D7" w:rsidP="00417581">
      <w:pPr>
        <w:rPr>
          <w:rFonts w:ascii="Times New Roman" w:hAnsi="Times New Roman"/>
          <w:i/>
          <w:sz w:val="26"/>
          <w:szCs w:val="26"/>
        </w:rPr>
      </w:pPr>
    </w:p>
    <w:p w:rsidR="002C70D7" w:rsidRDefault="002C70D7" w:rsidP="00417581">
      <w:pPr>
        <w:rPr>
          <w:rFonts w:ascii="Times New Roman" w:hAnsi="Times New Roman"/>
          <w:i/>
          <w:sz w:val="26"/>
          <w:szCs w:val="26"/>
        </w:rPr>
      </w:pPr>
    </w:p>
    <w:p w:rsidR="002C70D7" w:rsidRDefault="002C70D7" w:rsidP="00417581">
      <w:pPr>
        <w:rPr>
          <w:rFonts w:ascii="Times New Roman" w:hAnsi="Times New Roman"/>
          <w:i/>
          <w:sz w:val="26"/>
          <w:szCs w:val="26"/>
        </w:rPr>
      </w:pP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lastRenderedPageBreak/>
        <w:t>5 diagrama</w:t>
      </w:r>
      <w:r w:rsidRPr="00CE10D0">
        <w:rPr>
          <w:rFonts w:ascii="Times New Roman" w:hAnsi="Times New Roman"/>
          <w:sz w:val="26"/>
          <w:szCs w:val="26"/>
        </w:rPr>
        <w:t xml:space="preserve">. </w:t>
      </w:r>
      <w:r w:rsidRPr="00CE10D0">
        <w:rPr>
          <w:rFonts w:ascii="Times New Roman" w:eastAsia="Times New Roman" w:hAnsi="Times New Roman"/>
          <w:bCs/>
          <w:color w:val="000000"/>
          <w:sz w:val="26"/>
          <w:szCs w:val="26"/>
        </w:rPr>
        <w:t xml:space="preserve">Visuomenės mokslų klasės </w:t>
      </w:r>
      <w:r w:rsidRPr="00CE10D0">
        <w:rPr>
          <w:rFonts w:ascii="Times New Roman" w:hAnsi="Times New Roman"/>
          <w:sz w:val="26"/>
          <w:szCs w:val="26"/>
        </w:rPr>
        <w:t>sudėtis</w:t>
      </w:r>
    </w:p>
    <w:p w:rsidR="00417581" w:rsidRPr="00CE10D0" w:rsidRDefault="001B02DC" w:rsidP="00417581">
      <w:pPr>
        <w:rPr>
          <w:rFonts w:ascii="Times New Roman" w:hAnsi="Times New Roman"/>
          <w:sz w:val="26"/>
          <w:szCs w:val="26"/>
        </w:rPr>
      </w:pPr>
      <w:r w:rsidRPr="00CE10D0">
        <w:rPr>
          <w:rFonts w:ascii="Times New Roman" w:hAnsi="Times New Roman"/>
          <w:noProof/>
          <w:sz w:val="26"/>
          <w:szCs w:val="26"/>
          <w:lang w:val="en-US"/>
        </w:rPr>
        <w:drawing>
          <wp:inline distT="0" distB="0" distL="0" distR="0">
            <wp:extent cx="5153025" cy="2609850"/>
            <wp:effectExtent l="19050" t="0" r="9525" b="0"/>
            <wp:docPr id="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t>6 diagrama</w:t>
      </w:r>
      <w:r w:rsidRPr="00CE10D0">
        <w:rPr>
          <w:rFonts w:ascii="Times New Roman" w:hAnsi="Times New Roman"/>
          <w:sz w:val="26"/>
          <w:szCs w:val="26"/>
        </w:rPr>
        <w:t xml:space="preserve">. </w:t>
      </w:r>
      <w:r w:rsidRPr="00CE10D0">
        <w:rPr>
          <w:rFonts w:ascii="Times New Roman" w:eastAsia="Times New Roman" w:hAnsi="Times New Roman"/>
          <w:bCs/>
          <w:color w:val="000000"/>
          <w:sz w:val="26"/>
          <w:szCs w:val="26"/>
        </w:rPr>
        <w:t>Taikomųjų mokslų, medicin</w:t>
      </w:r>
      <w:r w:rsidR="00E22ED7">
        <w:rPr>
          <w:rFonts w:ascii="Times New Roman" w:eastAsia="Times New Roman" w:hAnsi="Times New Roman"/>
          <w:bCs/>
          <w:color w:val="000000"/>
          <w:sz w:val="26"/>
          <w:szCs w:val="26"/>
        </w:rPr>
        <w:t>os</w:t>
      </w:r>
      <w:r w:rsidRPr="00CE10D0">
        <w:rPr>
          <w:rFonts w:ascii="Times New Roman" w:eastAsia="Times New Roman" w:hAnsi="Times New Roman"/>
          <w:bCs/>
          <w:color w:val="000000"/>
          <w:sz w:val="26"/>
          <w:szCs w:val="26"/>
        </w:rPr>
        <w:t xml:space="preserve"> ir technikos klasės </w:t>
      </w:r>
      <w:r w:rsidR="00856F94" w:rsidRPr="00CE10D0">
        <w:rPr>
          <w:rFonts w:ascii="Times New Roman" w:hAnsi="Times New Roman"/>
          <w:sz w:val="26"/>
          <w:szCs w:val="26"/>
        </w:rPr>
        <w:t>sudėti</w:t>
      </w:r>
      <w:r w:rsidRPr="00CE10D0">
        <w:rPr>
          <w:rFonts w:ascii="Times New Roman" w:hAnsi="Times New Roman"/>
          <w:sz w:val="26"/>
          <w:szCs w:val="26"/>
        </w:rPr>
        <w:t>s</w:t>
      </w:r>
    </w:p>
    <w:p w:rsidR="00417581" w:rsidRPr="00CE10D0" w:rsidRDefault="001B02DC" w:rsidP="00417581">
      <w:pPr>
        <w:rPr>
          <w:rFonts w:ascii="Times New Roman" w:hAnsi="Times New Roman"/>
          <w:sz w:val="26"/>
          <w:szCs w:val="26"/>
        </w:rPr>
      </w:pPr>
      <w:r w:rsidRPr="00CE10D0">
        <w:rPr>
          <w:rFonts w:ascii="Times New Roman" w:hAnsi="Times New Roman"/>
          <w:noProof/>
          <w:sz w:val="26"/>
          <w:szCs w:val="26"/>
          <w:lang w:val="en-US"/>
        </w:rPr>
        <w:drawing>
          <wp:inline distT="0" distB="0" distL="0" distR="0">
            <wp:extent cx="5153025" cy="2286000"/>
            <wp:effectExtent l="19050" t="0" r="9525"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17581" w:rsidRPr="00CE10D0" w:rsidRDefault="00417581" w:rsidP="006B06EB">
      <w:pPr>
        <w:spacing w:before="360"/>
        <w:rPr>
          <w:rFonts w:ascii="Times New Roman" w:hAnsi="Times New Roman"/>
          <w:sz w:val="26"/>
          <w:szCs w:val="26"/>
        </w:rPr>
      </w:pPr>
      <w:r w:rsidRPr="00CE10D0">
        <w:rPr>
          <w:rFonts w:ascii="Times New Roman" w:hAnsi="Times New Roman"/>
          <w:i/>
          <w:sz w:val="26"/>
          <w:szCs w:val="26"/>
        </w:rPr>
        <w:t>7 diagrama</w:t>
      </w:r>
      <w:r w:rsidRPr="00CE10D0">
        <w:rPr>
          <w:rFonts w:ascii="Times New Roman" w:hAnsi="Times New Roman"/>
          <w:sz w:val="26"/>
          <w:szCs w:val="26"/>
        </w:rPr>
        <w:t xml:space="preserve">. </w:t>
      </w:r>
      <w:r w:rsidRPr="00CE10D0">
        <w:rPr>
          <w:rFonts w:ascii="Times New Roman" w:eastAsia="Times New Roman" w:hAnsi="Times New Roman"/>
          <w:bCs/>
          <w:color w:val="000000"/>
          <w:sz w:val="26"/>
          <w:szCs w:val="26"/>
        </w:rPr>
        <w:t xml:space="preserve">Matematikos ir gamtos mokslų klasės </w:t>
      </w:r>
      <w:r w:rsidR="00856F94" w:rsidRPr="00CE10D0">
        <w:rPr>
          <w:rFonts w:ascii="Times New Roman" w:hAnsi="Times New Roman"/>
          <w:sz w:val="26"/>
          <w:szCs w:val="26"/>
        </w:rPr>
        <w:t>sudėti</w:t>
      </w:r>
      <w:r w:rsidRPr="00CE10D0">
        <w:rPr>
          <w:rFonts w:ascii="Times New Roman" w:hAnsi="Times New Roman"/>
          <w:sz w:val="26"/>
          <w:szCs w:val="26"/>
        </w:rPr>
        <w:t>s</w:t>
      </w:r>
    </w:p>
    <w:p w:rsidR="00417581" w:rsidRPr="00CE10D0" w:rsidRDefault="001B02DC" w:rsidP="00417581">
      <w:pPr>
        <w:rPr>
          <w:rFonts w:ascii="Times New Roman" w:hAnsi="Times New Roman"/>
          <w:sz w:val="26"/>
          <w:szCs w:val="26"/>
        </w:rPr>
      </w:pPr>
      <w:r w:rsidRPr="00CE10D0">
        <w:rPr>
          <w:rFonts w:ascii="Times New Roman" w:hAnsi="Times New Roman"/>
          <w:noProof/>
          <w:sz w:val="26"/>
          <w:szCs w:val="26"/>
          <w:lang w:val="en-US"/>
        </w:rPr>
        <w:drawing>
          <wp:inline distT="0" distB="0" distL="0" distR="0">
            <wp:extent cx="5153025" cy="2152650"/>
            <wp:effectExtent l="19050" t="0" r="9525" b="0"/>
            <wp:docPr id="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lastRenderedPageBreak/>
        <w:t>8 diagrama</w:t>
      </w:r>
      <w:r w:rsidRPr="00CE10D0">
        <w:rPr>
          <w:rFonts w:ascii="Times New Roman" w:hAnsi="Times New Roman"/>
          <w:sz w:val="26"/>
          <w:szCs w:val="26"/>
        </w:rPr>
        <w:t>. Geografijos, biografijų ir istorij</w:t>
      </w:r>
      <w:r w:rsidR="004146D3" w:rsidRPr="00CE10D0">
        <w:rPr>
          <w:rFonts w:ascii="Times New Roman" w:hAnsi="Times New Roman"/>
          <w:sz w:val="26"/>
          <w:szCs w:val="26"/>
        </w:rPr>
        <w:t>os</w:t>
      </w:r>
      <w:r w:rsidRPr="00CE10D0">
        <w:rPr>
          <w:rFonts w:ascii="Times New Roman" w:hAnsi="Times New Roman"/>
          <w:sz w:val="26"/>
          <w:szCs w:val="26"/>
        </w:rPr>
        <w:t xml:space="preserve"> </w:t>
      </w:r>
      <w:r w:rsidRPr="00CE10D0">
        <w:rPr>
          <w:rFonts w:ascii="Times New Roman" w:eastAsia="Times New Roman" w:hAnsi="Times New Roman"/>
          <w:bCs/>
          <w:color w:val="000000"/>
          <w:sz w:val="26"/>
          <w:szCs w:val="26"/>
        </w:rPr>
        <w:t xml:space="preserve">klasės </w:t>
      </w:r>
      <w:r w:rsidR="00856F94" w:rsidRPr="00CE10D0">
        <w:rPr>
          <w:rFonts w:ascii="Times New Roman" w:hAnsi="Times New Roman"/>
          <w:sz w:val="26"/>
          <w:szCs w:val="26"/>
        </w:rPr>
        <w:t>sudėti</w:t>
      </w:r>
      <w:r w:rsidRPr="00CE10D0">
        <w:rPr>
          <w:rFonts w:ascii="Times New Roman" w:hAnsi="Times New Roman"/>
          <w:sz w:val="26"/>
          <w:szCs w:val="26"/>
        </w:rPr>
        <w:t>s</w:t>
      </w:r>
    </w:p>
    <w:p w:rsidR="00417581" w:rsidRPr="00CE10D0" w:rsidRDefault="001B02DC" w:rsidP="00417581">
      <w:pPr>
        <w:rPr>
          <w:rFonts w:ascii="Times New Roman" w:hAnsi="Times New Roman"/>
          <w:sz w:val="26"/>
          <w:szCs w:val="26"/>
        </w:rPr>
      </w:pPr>
      <w:r w:rsidRPr="00CE10D0">
        <w:rPr>
          <w:rFonts w:ascii="Times New Roman" w:hAnsi="Times New Roman"/>
          <w:noProof/>
          <w:sz w:val="26"/>
          <w:szCs w:val="26"/>
          <w:lang w:val="en-US"/>
        </w:rPr>
        <w:drawing>
          <wp:inline distT="0" distB="0" distL="0" distR="0">
            <wp:extent cx="5153025" cy="2414905"/>
            <wp:effectExtent l="19050" t="0" r="9525" b="4445"/>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17581" w:rsidRPr="00CE10D0" w:rsidRDefault="00417581" w:rsidP="00417581">
      <w:pPr>
        <w:rPr>
          <w:rFonts w:ascii="Times New Roman" w:eastAsia="Times New Roman" w:hAnsi="Times New Roman"/>
          <w:bCs/>
          <w:color w:val="000000"/>
          <w:sz w:val="26"/>
          <w:szCs w:val="26"/>
        </w:rPr>
      </w:pPr>
      <w:r w:rsidRPr="00CE10D0">
        <w:rPr>
          <w:rFonts w:ascii="Times New Roman" w:hAnsi="Times New Roman"/>
          <w:i/>
          <w:sz w:val="26"/>
          <w:szCs w:val="26"/>
        </w:rPr>
        <w:t>9 diagrama</w:t>
      </w:r>
      <w:r w:rsidRPr="00CE10D0">
        <w:rPr>
          <w:rFonts w:ascii="Times New Roman" w:hAnsi="Times New Roman"/>
          <w:sz w:val="26"/>
          <w:szCs w:val="26"/>
        </w:rPr>
        <w:t xml:space="preserve">. </w:t>
      </w:r>
      <w:r w:rsidRPr="00CE10D0">
        <w:rPr>
          <w:rFonts w:ascii="Times New Roman" w:eastAsia="Times New Roman" w:hAnsi="Times New Roman"/>
          <w:bCs/>
          <w:color w:val="000000"/>
          <w:sz w:val="26"/>
          <w:szCs w:val="26"/>
        </w:rPr>
        <w:t xml:space="preserve">Filosofijos ir psichologijos klasės </w:t>
      </w:r>
      <w:r w:rsidR="00856F94" w:rsidRPr="00CE10D0">
        <w:rPr>
          <w:rFonts w:ascii="Times New Roman" w:hAnsi="Times New Roman"/>
          <w:sz w:val="26"/>
          <w:szCs w:val="26"/>
        </w:rPr>
        <w:t>sudėti</w:t>
      </w:r>
      <w:r w:rsidRPr="00CE10D0">
        <w:rPr>
          <w:rFonts w:ascii="Times New Roman" w:hAnsi="Times New Roman"/>
          <w:sz w:val="26"/>
          <w:szCs w:val="26"/>
        </w:rPr>
        <w:t>s</w:t>
      </w:r>
    </w:p>
    <w:p w:rsidR="00417581" w:rsidRPr="00CE10D0" w:rsidRDefault="001B02DC" w:rsidP="00417581">
      <w:pPr>
        <w:rPr>
          <w:rFonts w:ascii="Times New Roman" w:hAnsi="Times New Roman"/>
          <w:sz w:val="26"/>
          <w:szCs w:val="26"/>
        </w:rPr>
      </w:pPr>
      <w:r w:rsidRPr="00CE10D0">
        <w:rPr>
          <w:rFonts w:ascii="Times New Roman" w:hAnsi="Times New Roman"/>
          <w:noProof/>
          <w:sz w:val="26"/>
          <w:szCs w:val="26"/>
          <w:lang w:val="en-US"/>
        </w:rPr>
        <w:drawing>
          <wp:inline distT="0" distB="0" distL="0" distR="0">
            <wp:extent cx="5153025" cy="1885950"/>
            <wp:effectExtent l="19050" t="0" r="9525" b="0"/>
            <wp:docPr id="2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t>10 diagrama</w:t>
      </w:r>
      <w:r w:rsidRPr="00CE10D0">
        <w:rPr>
          <w:rFonts w:ascii="Times New Roman" w:hAnsi="Times New Roman"/>
          <w:sz w:val="26"/>
          <w:szCs w:val="26"/>
        </w:rPr>
        <w:t xml:space="preserve">. </w:t>
      </w:r>
      <w:r w:rsidRPr="00CE10D0">
        <w:rPr>
          <w:rFonts w:ascii="Times New Roman" w:eastAsia="Times New Roman" w:hAnsi="Times New Roman"/>
          <w:bCs/>
          <w:color w:val="000000"/>
          <w:sz w:val="26"/>
          <w:szCs w:val="26"/>
        </w:rPr>
        <w:t>Meno, fotografijos, žaidimų ir sp</w:t>
      </w:r>
      <w:r w:rsidR="00E22ED7">
        <w:rPr>
          <w:rFonts w:ascii="Times New Roman" w:eastAsia="Times New Roman" w:hAnsi="Times New Roman"/>
          <w:bCs/>
          <w:color w:val="000000"/>
          <w:sz w:val="26"/>
          <w:szCs w:val="26"/>
        </w:rPr>
        <w:t>orto</w:t>
      </w:r>
      <w:r w:rsidRPr="00CE10D0">
        <w:rPr>
          <w:rFonts w:ascii="Times New Roman" w:eastAsia="Times New Roman" w:hAnsi="Times New Roman"/>
          <w:bCs/>
          <w:color w:val="000000"/>
          <w:sz w:val="26"/>
          <w:szCs w:val="26"/>
        </w:rPr>
        <w:t xml:space="preserve"> klasės </w:t>
      </w:r>
      <w:r w:rsidR="00856F94" w:rsidRPr="00CE10D0">
        <w:rPr>
          <w:rFonts w:ascii="Times New Roman" w:hAnsi="Times New Roman"/>
          <w:sz w:val="26"/>
          <w:szCs w:val="26"/>
        </w:rPr>
        <w:t>sudėti</w:t>
      </w:r>
      <w:r w:rsidRPr="00CE10D0">
        <w:rPr>
          <w:rFonts w:ascii="Times New Roman" w:hAnsi="Times New Roman"/>
          <w:sz w:val="26"/>
          <w:szCs w:val="26"/>
        </w:rPr>
        <w:t>s</w:t>
      </w:r>
    </w:p>
    <w:p w:rsidR="00417581" w:rsidRPr="00CE10D0" w:rsidRDefault="001B02DC" w:rsidP="00417581">
      <w:pPr>
        <w:rPr>
          <w:rFonts w:ascii="Times New Roman" w:hAnsi="Times New Roman"/>
          <w:sz w:val="26"/>
          <w:szCs w:val="26"/>
        </w:rPr>
      </w:pPr>
      <w:r w:rsidRPr="00CE10D0">
        <w:rPr>
          <w:rFonts w:ascii="Times New Roman" w:hAnsi="Times New Roman"/>
          <w:noProof/>
          <w:sz w:val="26"/>
          <w:szCs w:val="26"/>
          <w:lang w:val="en-US"/>
        </w:rPr>
        <w:drawing>
          <wp:inline distT="0" distB="0" distL="0" distR="0">
            <wp:extent cx="5153025" cy="1819275"/>
            <wp:effectExtent l="19050" t="0" r="9525" b="0"/>
            <wp:docPr id="2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17581" w:rsidRPr="00CE10D0" w:rsidRDefault="00417581" w:rsidP="008213B6">
      <w:pPr>
        <w:jc w:val="both"/>
        <w:rPr>
          <w:rFonts w:ascii="Times New Roman" w:hAnsi="Times New Roman"/>
          <w:sz w:val="26"/>
          <w:szCs w:val="26"/>
        </w:rPr>
      </w:pPr>
      <w:r w:rsidRPr="00CE10D0">
        <w:rPr>
          <w:rFonts w:ascii="Times New Roman" w:hAnsi="Times New Roman"/>
          <w:sz w:val="26"/>
          <w:szCs w:val="26"/>
        </w:rPr>
        <w:t>1–1</w:t>
      </w:r>
      <w:r w:rsidR="00E22ED7">
        <w:rPr>
          <w:rFonts w:ascii="Times New Roman" w:hAnsi="Times New Roman"/>
          <w:sz w:val="26"/>
          <w:szCs w:val="26"/>
        </w:rPr>
        <w:t>0 diagramos sudarytos remiantis</w:t>
      </w:r>
      <w:r w:rsidRPr="00CE10D0">
        <w:rPr>
          <w:rFonts w:ascii="Times New Roman" w:hAnsi="Times New Roman"/>
          <w:sz w:val="26"/>
          <w:szCs w:val="26"/>
        </w:rPr>
        <w:t xml:space="preserve"> </w:t>
      </w:r>
      <w:r w:rsidRPr="00CE10D0">
        <w:rPr>
          <w:rFonts w:ascii="Times New Roman" w:hAnsi="Times New Roman"/>
          <w:i/>
          <w:sz w:val="26"/>
          <w:szCs w:val="26"/>
        </w:rPr>
        <w:t>Lietuvos</w:t>
      </w:r>
      <w:r w:rsidRPr="00CE10D0">
        <w:rPr>
          <w:rFonts w:ascii="Times New Roman" w:hAnsi="Times New Roman"/>
          <w:sz w:val="26"/>
          <w:szCs w:val="26"/>
        </w:rPr>
        <w:t xml:space="preserve"> </w:t>
      </w:r>
      <w:r w:rsidRPr="00CE10D0">
        <w:rPr>
          <w:rFonts w:ascii="Times New Roman" w:hAnsi="Times New Roman"/>
          <w:i/>
          <w:sz w:val="26"/>
          <w:szCs w:val="26"/>
        </w:rPr>
        <w:t xml:space="preserve">bibliografija. </w:t>
      </w:r>
      <w:r w:rsidR="008213B6">
        <w:rPr>
          <w:rFonts w:ascii="Times New Roman" w:hAnsi="Times New Roman"/>
          <w:i/>
          <w:sz w:val="26"/>
          <w:szCs w:val="26"/>
        </w:rPr>
        <w:t xml:space="preserve">Serija A. </w:t>
      </w:r>
      <w:r w:rsidRPr="00CE10D0">
        <w:rPr>
          <w:rFonts w:ascii="Times New Roman" w:hAnsi="Times New Roman"/>
          <w:i/>
          <w:sz w:val="26"/>
          <w:szCs w:val="26"/>
        </w:rPr>
        <w:t>Knygos lietuvių kalba</w:t>
      </w:r>
      <w:r w:rsidRPr="00CE10D0">
        <w:rPr>
          <w:rFonts w:ascii="Times New Roman" w:hAnsi="Times New Roman"/>
          <w:sz w:val="26"/>
          <w:szCs w:val="26"/>
        </w:rPr>
        <w:t xml:space="preserve">. </w:t>
      </w:r>
      <w:r w:rsidR="008213B6">
        <w:rPr>
          <w:rFonts w:ascii="Times New Roman" w:hAnsi="Times New Roman"/>
          <w:sz w:val="26"/>
          <w:szCs w:val="26"/>
        </w:rPr>
        <w:t xml:space="preserve">T. 3, 1905–1917. </w:t>
      </w:r>
      <w:r w:rsidRPr="00CE10D0">
        <w:rPr>
          <w:rFonts w:ascii="Times New Roman" w:hAnsi="Times New Roman"/>
          <w:sz w:val="26"/>
          <w:szCs w:val="26"/>
        </w:rPr>
        <w:t xml:space="preserve">Vilnius, 2006; </w:t>
      </w:r>
      <w:r w:rsidRPr="00CE10D0">
        <w:rPr>
          <w:rFonts w:ascii="Times New Roman" w:hAnsi="Times New Roman"/>
          <w:i/>
          <w:sz w:val="26"/>
          <w:szCs w:val="26"/>
        </w:rPr>
        <w:t>Knygos lietuvių kalba, 1918–1940</w:t>
      </w:r>
      <w:r w:rsidRPr="00CE10D0">
        <w:rPr>
          <w:rFonts w:ascii="Times New Roman" w:hAnsi="Times New Roman"/>
          <w:sz w:val="26"/>
          <w:szCs w:val="26"/>
        </w:rPr>
        <w:t>: kontrolinis sąrašas. Vilnius, 1997–2001; Lietuvos integraliosios bibliotekų informacijos sistemos Suvestiniu</w:t>
      </w:r>
      <w:r w:rsidR="00993642" w:rsidRPr="00CE10D0">
        <w:rPr>
          <w:rFonts w:ascii="Times New Roman" w:hAnsi="Times New Roman"/>
          <w:sz w:val="26"/>
          <w:szCs w:val="26"/>
        </w:rPr>
        <w:t xml:space="preserve"> katalogu (http://www.libis.lt)</w:t>
      </w:r>
      <w:r w:rsidRPr="00CE10D0">
        <w:rPr>
          <w:rFonts w:ascii="Times New Roman" w:hAnsi="Times New Roman"/>
          <w:sz w:val="26"/>
          <w:szCs w:val="26"/>
        </w:rPr>
        <w:t xml:space="preserve"> </w:t>
      </w:r>
      <w:r w:rsidR="00993642" w:rsidRPr="00CE10D0">
        <w:rPr>
          <w:rFonts w:ascii="Times New Roman" w:hAnsi="Times New Roman"/>
          <w:sz w:val="26"/>
          <w:szCs w:val="26"/>
        </w:rPr>
        <w:t xml:space="preserve">ir </w:t>
      </w:r>
      <w:r w:rsidRPr="00CE10D0">
        <w:rPr>
          <w:rFonts w:ascii="Times New Roman" w:hAnsi="Times New Roman"/>
          <w:sz w:val="26"/>
          <w:szCs w:val="26"/>
        </w:rPr>
        <w:t>autoriaus bibliografin</w:t>
      </w:r>
      <w:r w:rsidR="00993642" w:rsidRPr="00CE10D0">
        <w:rPr>
          <w:rFonts w:ascii="Times New Roman" w:hAnsi="Times New Roman"/>
          <w:sz w:val="26"/>
          <w:szCs w:val="26"/>
        </w:rPr>
        <w:t>e</w:t>
      </w:r>
      <w:r w:rsidRPr="00CE10D0">
        <w:rPr>
          <w:rFonts w:ascii="Times New Roman" w:hAnsi="Times New Roman"/>
          <w:sz w:val="26"/>
          <w:szCs w:val="26"/>
        </w:rPr>
        <w:t xml:space="preserve"> duomenų baze.</w:t>
      </w:r>
    </w:p>
    <w:p w:rsidR="00417581" w:rsidRPr="00DF595C" w:rsidRDefault="00417581" w:rsidP="00DF595C">
      <w:pPr>
        <w:rPr>
          <w:rFonts w:ascii="Times New Roman" w:hAnsi="Times New Roman"/>
          <w:caps/>
          <w:sz w:val="26"/>
          <w:szCs w:val="26"/>
        </w:rPr>
      </w:pPr>
      <w:r w:rsidRPr="00DF595C">
        <w:rPr>
          <w:rFonts w:ascii="Times New Roman" w:hAnsi="Times New Roman"/>
          <w:caps/>
          <w:sz w:val="26"/>
          <w:szCs w:val="26"/>
        </w:rPr>
        <w:lastRenderedPageBreak/>
        <w:t xml:space="preserve">7 priedas. </w:t>
      </w:r>
      <w:r w:rsidR="00EB1946" w:rsidRPr="00DF595C">
        <w:rPr>
          <w:rFonts w:ascii="Times New Roman" w:hAnsi="Times New Roman"/>
          <w:caps/>
          <w:sz w:val="26"/>
          <w:szCs w:val="26"/>
        </w:rPr>
        <w:t xml:space="preserve">Viseto </w:t>
      </w:r>
      <w:r w:rsidRPr="00DF595C">
        <w:rPr>
          <w:rFonts w:ascii="Times New Roman" w:hAnsi="Times New Roman"/>
          <w:caps/>
          <w:sz w:val="26"/>
          <w:szCs w:val="26"/>
        </w:rPr>
        <w:t>Tipologinė sudėtis (tikslinės paskirties požymiu)</w:t>
      </w:r>
    </w:p>
    <w:p w:rsidR="00417581" w:rsidRPr="00CE10D0" w:rsidRDefault="00417581" w:rsidP="00417581">
      <w:pPr>
        <w:rPr>
          <w:sz w:val="26"/>
          <w:szCs w:val="26"/>
        </w:rPr>
      </w:pPr>
    </w:p>
    <w:p w:rsidR="00417581" w:rsidRPr="00CE10D0" w:rsidRDefault="00417581" w:rsidP="00417581">
      <w:pPr>
        <w:rPr>
          <w:rFonts w:ascii="Times New Roman" w:eastAsia="Times New Roman" w:hAnsi="Times New Roman"/>
          <w:bCs/>
          <w:color w:val="000000"/>
          <w:sz w:val="26"/>
          <w:szCs w:val="26"/>
        </w:rPr>
      </w:pPr>
      <w:r w:rsidRPr="00CE10D0">
        <w:rPr>
          <w:rFonts w:ascii="Times New Roman" w:hAnsi="Times New Roman"/>
          <w:i/>
          <w:sz w:val="26"/>
          <w:szCs w:val="26"/>
        </w:rPr>
        <w:t>1 diagrama</w:t>
      </w:r>
      <w:r w:rsidRPr="00CE10D0">
        <w:rPr>
          <w:rFonts w:ascii="Times New Roman" w:hAnsi="Times New Roman"/>
          <w:sz w:val="26"/>
          <w:szCs w:val="26"/>
        </w:rPr>
        <w:t xml:space="preserve">. </w:t>
      </w:r>
      <w:r w:rsidR="00856F94" w:rsidRPr="00CE10D0">
        <w:rPr>
          <w:rFonts w:ascii="Times New Roman" w:eastAsia="Times New Roman" w:hAnsi="Times New Roman"/>
          <w:bCs/>
          <w:color w:val="000000"/>
          <w:sz w:val="26"/>
          <w:szCs w:val="26"/>
        </w:rPr>
        <w:t>Viseto tipologinė sudėtis</w:t>
      </w:r>
    </w:p>
    <w:p w:rsidR="00417581" w:rsidRPr="00CE10D0" w:rsidRDefault="001B02DC" w:rsidP="00417581">
      <w:pPr>
        <w:rPr>
          <w:sz w:val="26"/>
          <w:szCs w:val="26"/>
        </w:rPr>
      </w:pPr>
      <w:r w:rsidRPr="00CE10D0">
        <w:rPr>
          <w:noProof/>
          <w:sz w:val="26"/>
          <w:szCs w:val="26"/>
          <w:lang w:val="en-US"/>
        </w:rPr>
        <w:drawing>
          <wp:inline distT="0" distB="0" distL="0" distR="0">
            <wp:extent cx="5162550" cy="3219450"/>
            <wp:effectExtent l="19050" t="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213B6" w:rsidRDefault="008213B6" w:rsidP="00417581">
      <w:pPr>
        <w:rPr>
          <w:rFonts w:ascii="Times New Roman" w:hAnsi="Times New Roman"/>
          <w:i/>
          <w:sz w:val="26"/>
          <w:szCs w:val="26"/>
        </w:rPr>
      </w:pP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t>2 diagrama</w:t>
      </w:r>
      <w:r w:rsidRPr="00CE10D0">
        <w:rPr>
          <w:rFonts w:ascii="Times New Roman" w:hAnsi="Times New Roman"/>
          <w:sz w:val="26"/>
          <w:szCs w:val="26"/>
        </w:rPr>
        <w:t>. Grožinės literatūros, masinių politinių ir žinyninių leidinių leidybos 1905–1944 m. kait</w:t>
      </w:r>
      <w:r w:rsidR="00856F94" w:rsidRPr="00CE10D0">
        <w:rPr>
          <w:rFonts w:ascii="Times New Roman" w:hAnsi="Times New Roman"/>
          <w:sz w:val="26"/>
          <w:szCs w:val="26"/>
        </w:rPr>
        <w:t>a</w:t>
      </w:r>
    </w:p>
    <w:p w:rsidR="00417581" w:rsidRPr="00CE10D0" w:rsidRDefault="001B02DC" w:rsidP="00417581">
      <w:pPr>
        <w:rPr>
          <w:sz w:val="26"/>
          <w:szCs w:val="26"/>
        </w:rPr>
      </w:pPr>
      <w:r w:rsidRPr="00CE10D0">
        <w:rPr>
          <w:noProof/>
          <w:sz w:val="26"/>
          <w:szCs w:val="26"/>
          <w:lang w:val="en-US"/>
        </w:rPr>
        <w:drawing>
          <wp:inline distT="0" distB="0" distL="0" distR="0">
            <wp:extent cx="4314825" cy="2419350"/>
            <wp:effectExtent l="19050" t="0" r="9525"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B06EB" w:rsidRPr="00CE10D0" w:rsidRDefault="006B06EB" w:rsidP="00417581">
      <w:pPr>
        <w:rPr>
          <w:rFonts w:ascii="Times New Roman" w:hAnsi="Times New Roman"/>
          <w:i/>
          <w:sz w:val="26"/>
          <w:szCs w:val="26"/>
        </w:rPr>
      </w:pPr>
    </w:p>
    <w:p w:rsidR="006B06EB" w:rsidRPr="00CE10D0" w:rsidRDefault="006B06EB" w:rsidP="00417581">
      <w:pPr>
        <w:rPr>
          <w:rFonts w:ascii="Times New Roman" w:hAnsi="Times New Roman"/>
          <w:i/>
          <w:sz w:val="26"/>
          <w:szCs w:val="26"/>
        </w:rPr>
      </w:pPr>
    </w:p>
    <w:p w:rsidR="00856F94" w:rsidRPr="00CE10D0" w:rsidRDefault="00417581" w:rsidP="00417581">
      <w:pPr>
        <w:rPr>
          <w:rFonts w:ascii="Times New Roman" w:hAnsi="Times New Roman"/>
          <w:sz w:val="26"/>
          <w:szCs w:val="26"/>
        </w:rPr>
      </w:pPr>
      <w:r w:rsidRPr="00CE10D0">
        <w:rPr>
          <w:rFonts w:ascii="Times New Roman" w:hAnsi="Times New Roman"/>
          <w:i/>
          <w:sz w:val="26"/>
          <w:szCs w:val="26"/>
        </w:rPr>
        <w:lastRenderedPageBreak/>
        <w:t>3 diagrama</w:t>
      </w:r>
      <w:r w:rsidRPr="00CE10D0">
        <w:rPr>
          <w:rFonts w:ascii="Times New Roman" w:hAnsi="Times New Roman"/>
          <w:sz w:val="26"/>
          <w:szCs w:val="26"/>
        </w:rPr>
        <w:t>. Oficialiųjų, mokslinių ir mokslo populiarinimo leidinių leidybos 1905–1944 m. kait</w:t>
      </w:r>
      <w:r w:rsidR="00856F94" w:rsidRPr="00CE10D0">
        <w:rPr>
          <w:rFonts w:ascii="Times New Roman" w:hAnsi="Times New Roman"/>
          <w:sz w:val="26"/>
          <w:szCs w:val="26"/>
        </w:rPr>
        <w:t>a</w:t>
      </w:r>
    </w:p>
    <w:p w:rsidR="00417581" w:rsidRPr="00CE10D0" w:rsidRDefault="00417581" w:rsidP="00417581">
      <w:pPr>
        <w:rPr>
          <w:sz w:val="26"/>
          <w:szCs w:val="26"/>
        </w:rPr>
      </w:pPr>
      <w:r w:rsidRPr="00CE10D0">
        <w:rPr>
          <w:rFonts w:ascii="Times New Roman" w:hAnsi="Times New Roman"/>
          <w:sz w:val="26"/>
          <w:szCs w:val="26"/>
        </w:rPr>
        <w:t xml:space="preserve"> </w:t>
      </w:r>
      <w:r w:rsidR="001B02DC" w:rsidRPr="00CE10D0">
        <w:rPr>
          <w:noProof/>
          <w:sz w:val="26"/>
          <w:szCs w:val="26"/>
          <w:lang w:val="en-US"/>
        </w:rPr>
        <w:drawing>
          <wp:inline distT="0" distB="0" distL="0" distR="0">
            <wp:extent cx="3838575" cy="1876425"/>
            <wp:effectExtent l="19050" t="0" r="9525"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17581" w:rsidRPr="00CE10D0" w:rsidRDefault="00417581" w:rsidP="00417581">
      <w:pPr>
        <w:rPr>
          <w:sz w:val="26"/>
          <w:szCs w:val="26"/>
        </w:rPr>
      </w:pPr>
      <w:r w:rsidRPr="00CE10D0">
        <w:rPr>
          <w:rFonts w:ascii="Times New Roman" w:hAnsi="Times New Roman"/>
          <w:i/>
          <w:sz w:val="26"/>
          <w:szCs w:val="26"/>
        </w:rPr>
        <w:t>4 diagrama</w:t>
      </w:r>
      <w:r w:rsidRPr="00CE10D0">
        <w:rPr>
          <w:rFonts w:ascii="Times New Roman" w:hAnsi="Times New Roman"/>
          <w:sz w:val="26"/>
          <w:szCs w:val="26"/>
        </w:rPr>
        <w:t>. Gamybinių praktinių, dvasinio švietimo ir mokomųjų leidinių leidybos 1905–1944 m. kait</w:t>
      </w:r>
      <w:r w:rsidR="00856F94" w:rsidRPr="00CE10D0">
        <w:rPr>
          <w:rFonts w:ascii="Times New Roman" w:hAnsi="Times New Roman"/>
          <w:sz w:val="26"/>
          <w:szCs w:val="26"/>
        </w:rPr>
        <w:t>a</w:t>
      </w:r>
    </w:p>
    <w:p w:rsidR="00417581" w:rsidRPr="00CE10D0" w:rsidRDefault="001B02DC" w:rsidP="00417581">
      <w:pPr>
        <w:rPr>
          <w:sz w:val="26"/>
          <w:szCs w:val="26"/>
        </w:rPr>
      </w:pPr>
      <w:r w:rsidRPr="00CE10D0">
        <w:rPr>
          <w:noProof/>
          <w:sz w:val="26"/>
          <w:szCs w:val="26"/>
          <w:lang w:val="en-US"/>
        </w:rPr>
        <w:drawing>
          <wp:inline distT="0" distB="0" distL="0" distR="0">
            <wp:extent cx="3790950" cy="1790700"/>
            <wp:effectExtent l="19050" t="0" r="19050" b="0"/>
            <wp:docPr id="2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17581" w:rsidRPr="00CE10D0" w:rsidRDefault="00417581" w:rsidP="00417581">
      <w:pPr>
        <w:rPr>
          <w:rFonts w:ascii="Times New Roman" w:hAnsi="Times New Roman"/>
          <w:sz w:val="26"/>
          <w:szCs w:val="26"/>
        </w:rPr>
      </w:pPr>
      <w:r w:rsidRPr="00CE10D0">
        <w:rPr>
          <w:rFonts w:ascii="Times New Roman" w:hAnsi="Times New Roman"/>
          <w:i/>
          <w:sz w:val="26"/>
          <w:szCs w:val="26"/>
        </w:rPr>
        <w:t>5 diagrama</w:t>
      </w:r>
      <w:r w:rsidRPr="00CE10D0">
        <w:rPr>
          <w:rFonts w:ascii="Times New Roman" w:hAnsi="Times New Roman"/>
          <w:sz w:val="26"/>
          <w:szCs w:val="26"/>
        </w:rPr>
        <w:t>. Informacinių, laisvalaikio, normatyvinių ir reklaminių leidinių leidybos 1905–1944 m. kait</w:t>
      </w:r>
      <w:r w:rsidR="00856F94" w:rsidRPr="00CE10D0">
        <w:rPr>
          <w:rFonts w:ascii="Times New Roman" w:hAnsi="Times New Roman"/>
          <w:sz w:val="26"/>
          <w:szCs w:val="26"/>
        </w:rPr>
        <w:t>a</w:t>
      </w:r>
    </w:p>
    <w:p w:rsidR="00417581" w:rsidRPr="00CE10D0" w:rsidRDefault="001B02DC" w:rsidP="00417581">
      <w:pPr>
        <w:rPr>
          <w:sz w:val="26"/>
          <w:szCs w:val="26"/>
        </w:rPr>
      </w:pPr>
      <w:r w:rsidRPr="00CE10D0">
        <w:rPr>
          <w:noProof/>
          <w:sz w:val="26"/>
          <w:szCs w:val="26"/>
          <w:lang w:val="en-US"/>
        </w:rPr>
        <w:drawing>
          <wp:inline distT="0" distB="0" distL="0" distR="0">
            <wp:extent cx="3790950" cy="1838325"/>
            <wp:effectExtent l="19050" t="0" r="19050" b="0"/>
            <wp:docPr id="2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C4D34" w:rsidRPr="00CE10D0" w:rsidRDefault="00417581" w:rsidP="008213B6">
      <w:pPr>
        <w:jc w:val="both"/>
        <w:rPr>
          <w:sz w:val="26"/>
          <w:szCs w:val="26"/>
        </w:rPr>
      </w:pPr>
      <w:r w:rsidRPr="00CE10D0">
        <w:rPr>
          <w:rFonts w:ascii="Times New Roman" w:hAnsi="Times New Roman"/>
          <w:sz w:val="26"/>
          <w:szCs w:val="26"/>
        </w:rPr>
        <w:t>1–</w:t>
      </w:r>
      <w:r w:rsidR="00E22ED7">
        <w:rPr>
          <w:rFonts w:ascii="Times New Roman" w:hAnsi="Times New Roman"/>
          <w:sz w:val="26"/>
          <w:szCs w:val="26"/>
        </w:rPr>
        <w:t>5 diagramos sudarytos remiantis</w:t>
      </w:r>
      <w:r w:rsidRPr="00CE10D0">
        <w:rPr>
          <w:rFonts w:ascii="Times New Roman" w:hAnsi="Times New Roman"/>
          <w:sz w:val="26"/>
          <w:szCs w:val="26"/>
        </w:rPr>
        <w:t xml:space="preserve"> </w:t>
      </w:r>
      <w:r w:rsidRPr="00CE10D0">
        <w:rPr>
          <w:rFonts w:ascii="Times New Roman" w:hAnsi="Times New Roman"/>
          <w:i/>
          <w:sz w:val="26"/>
          <w:szCs w:val="26"/>
        </w:rPr>
        <w:t>Lietuvos</w:t>
      </w:r>
      <w:r w:rsidRPr="00CE10D0">
        <w:rPr>
          <w:rFonts w:ascii="Times New Roman" w:hAnsi="Times New Roman"/>
          <w:sz w:val="26"/>
          <w:szCs w:val="26"/>
        </w:rPr>
        <w:t xml:space="preserve"> </w:t>
      </w:r>
      <w:r w:rsidRPr="00CE10D0">
        <w:rPr>
          <w:rFonts w:ascii="Times New Roman" w:hAnsi="Times New Roman"/>
          <w:i/>
          <w:sz w:val="26"/>
          <w:szCs w:val="26"/>
        </w:rPr>
        <w:t xml:space="preserve">bibliografija. </w:t>
      </w:r>
      <w:r w:rsidR="008213B6">
        <w:rPr>
          <w:rFonts w:ascii="Times New Roman" w:hAnsi="Times New Roman"/>
          <w:i/>
          <w:sz w:val="26"/>
          <w:szCs w:val="26"/>
        </w:rPr>
        <w:t xml:space="preserve">Serija A. </w:t>
      </w:r>
      <w:r w:rsidRPr="00CE10D0">
        <w:rPr>
          <w:rFonts w:ascii="Times New Roman" w:hAnsi="Times New Roman"/>
          <w:i/>
          <w:sz w:val="26"/>
          <w:szCs w:val="26"/>
        </w:rPr>
        <w:t>Knygos lietuvių kalba</w:t>
      </w:r>
      <w:r w:rsidRPr="00CE10D0">
        <w:rPr>
          <w:rFonts w:ascii="Times New Roman" w:hAnsi="Times New Roman"/>
          <w:sz w:val="26"/>
          <w:szCs w:val="26"/>
        </w:rPr>
        <w:t>.</w:t>
      </w:r>
      <w:r w:rsidR="008213B6">
        <w:rPr>
          <w:rFonts w:ascii="Times New Roman" w:hAnsi="Times New Roman"/>
          <w:sz w:val="26"/>
          <w:szCs w:val="26"/>
        </w:rPr>
        <w:t xml:space="preserve"> T. 3, 1905–1917.</w:t>
      </w:r>
      <w:r w:rsidRPr="00CE10D0">
        <w:rPr>
          <w:rFonts w:ascii="Times New Roman" w:hAnsi="Times New Roman"/>
          <w:sz w:val="26"/>
          <w:szCs w:val="26"/>
        </w:rPr>
        <w:t xml:space="preserve"> Vilnius, 2006; </w:t>
      </w:r>
      <w:r w:rsidRPr="00CE10D0">
        <w:rPr>
          <w:rFonts w:ascii="Times New Roman" w:hAnsi="Times New Roman"/>
          <w:i/>
          <w:sz w:val="26"/>
          <w:szCs w:val="26"/>
        </w:rPr>
        <w:t>Knygos lietuvių kalba, 1918–1940</w:t>
      </w:r>
      <w:r w:rsidRPr="00CE10D0">
        <w:rPr>
          <w:rFonts w:ascii="Times New Roman" w:hAnsi="Times New Roman"/>
          <w:sz w:val="26"/>
          <w:szCs w:val="26"/>
        </w:rPr>
        <w:t>: kontrolinis sąrašas. Vilnius, 1997–2001; Lietuvos integraliosios bibliotekų informacijos sistemos Suvestiniu</w:t>
      </w:r>
      <w:r w:rsidR="00993642" w:rsidRPr="00CE10D0">
        <w:rPr>
          <w:rFonts w:ascii="Times New Roman" w:hAnsi="Times New Roman"/>
          <w:sz w:val="26"/>
          <w:szCs w:val="26"/>
        </w:rPr>
        <w:t xml:space="preserve"> katalogu (http://www.libis.lt) ir</w:t>
      </w:r>
      <w:r w:rsidRPr="00CE10D0">
        <w:rPr>
          <w:rFonts w:ascii="Times New Roman" w:hAnsi="Times New Roman"/>
          <w:sz w:val="26"/>
          <w:szCs w:val="26"/>
        </w:rPr>
        <w:t xml:space="preserve"> autoriaus bibliografin</w:t>
      </w:r>
      <w:r w:rsidR="00993642" w:rsidRPr="00CE10D0">
        <w:rPr>
          <w:rFonts w:ascii="Times New Roman" w:hAnsi="Times New Roman"/>
          <w:sz w:val="26"/>
          <w:szCs w:val="26"/>
        </w:rPr>
        <w:t>e</w:t>
      </w:r>
      <w:r w:rsidRPr="00CE10D0">
        <w:rPr>
          <w:rFonts w:ascii="Times New Roman" w:hAnsi="Times New Roman"/>
          <w:sz w:val="26"/>
          <w:szCs w:val="26"/>
        </w:rPr>
        <w:t xml:space="preserve"> duomenų baze</w:t>
      </w:r>
      <w:r w:rsidR="00993642" w:rsidRPr="00CE10D0">
        <w:rPr>
          <w:rFonts w:ascii="Times New Roman" w:hAnsi="Times New Roman"/>
          <w:sz w:val="26"/>
          <w:szCs w:val="26"/>
        </w:rPr>
        <w:t>.</w:t>
      </w:r>
    </w:p>
    <w:sectPr w:rsidR="006C4D34" w:rsidRPr="00CE10D0" w:rsidSect="00327FE5">
      <w:pgSz w:w="11906" w:h="16838" w:code="9"/>
      <w:pgMar w:top="1474" w:right="1814" w:bottom="1474" w:left="1814"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56D5" w:rsidRDefault="008256D5" w:rsidP="00067890">
      <w:pPr>
        <w:spacing w:after="0" w:line="240" w:lineRule="auto"/>
      </w:pPr>
      <w:r>
        <w:separator/>
      </w:r>
    </w:p>
  </w:endnote>
  <w:endnote w:type="continuationSeparator" w:id="1">
    <w:p w:rsidR="008256D5" w:rsidRDefault="008256D5" w:rsidP="000678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BA"/>
    <w:family w:val="roman"/>
    <w:pitch w:val="variable"/>
    <w:sig w:usb0="A00002EF" w:usb1="40000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88582"/>
      <w:docPartObj>
        <w:docPartGallery w:val="Page Numbers (Bottom of Page)"/>
        <w:docPartUnique/>
      </w:docPartObj>
    </w:sdtPr>
    <w:sdtEndPr>
      <w:rPr>
        <w:rFonts w:ascii="Times New Roman" w:hAnsi="Times New Roman"/>
      </w:rPr>
    </w:sdtEndPr>
    <w:sdtContent>
      <w:p w:rsidR="0082051B" w:rsidRDefault="0082051B">
        <w:pPr>
          <w:pStyle w:val="Footer"/>
          <w:jc w:val="center"/>
        </w:pPr>
        <w:r w:rsidRPr="00C5639E">
          <w:rPr>
            <w:rFonts w:ascii="Times New Roman" w:hAnsi="Times New Roman"/>
          </w:rPr>
          <w:fldChar w:fldCharType="begin"/>
        </w:r>
        <w:r w:rsidRPr="00C5639E">
          <w:rPr>
            <w:rFonts w:ascii="Times New Roman" w:hAnsi="Times New Roman"/>
          </w:rPr>
          <w:instrText xml:space="preserve"> PAGE   \* MERGEFORMAT </w:instrText>
        </w:r>
        <w:r w:rsidRPr="00C5639E">
          <w:rPr>
            <w:rFonts w:ascii="Times New Roman" w:hAnsi="Times New Roman"/>
          </w:rPr>
          <w:fldChar w:fldCharType="separate"/>
        </w:r>
        <w:r w:rsidR="006150FC">
          <w:rPr>
            <w:rFonts w:ascii="Times New Roman" w:hAnsi="Times New Roman"/>
            <w:noProof/>
          </w:rPr>
          <w:t>299</w:t>
        </w:r>
        <w:r w:rsidRPr="00C5639E">
          <w:rPr>
            <w:rFonts w:ascii="Times New Roman" w:hAnsi="Times New Roman"/>
          </w:rPr>
          <w:fldChar w:fldCharType="end"/>
        </w:r>
      </w:p>
    </w:sdtContent>
  </w:sdt>
  <w:p w:rsidR="0082051B" w:rsidRDefault="008205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56D5" w:rsidRDefault="008256D5" w:rsidP="00067890">
      <w:pPr>
        <w:spacing w:after="0" w:line="240" w:lineRule="auto"/>
      </w:pPr>
      <w:r>
        <w:separator/>
      </w:r>
    </w:p>
  </w:footnote>
  <w:footnote w:type="continuationSeparator" w:id="1">
    <w:p w:rsidR="008256D5" w:rsidRDefault="008256D5" w:rsidP="00067890">
      <w:pPr>
        <w:spacing w:after="0" w:line="240" w:lineRule="auto"/>
      </w:pPr>
      <w:r>
        <w:continuationSeparator/>
      </w:r>
    </w:p>
  </w:footnote>
  <w:footnote w:id="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lang w:val="ru-RU"/>
        </w:rPr>
        <w:t>Доўнар</w:t>
      </w:r>
      <w:r w:rsidRPr="00852EDC">
        <w:rPr>
          <w:rFonts w:ascii="Times New Roman" w:hAnsi="Times New Roman"/>
          <w:lang w:val="ru-RU"/>
        </w:rPr>
        <w:t>, Ларыса. Рэг</w:t>
      </w:r>
      <w:r w:rsidRPr="00852EDC">
        <w:rPr>
          <w:rFonts w:ascii="Times New Roman" w:hAnsi="Times New Roman"/>
          <w:lang w:val="en-US"/>
        </w:rPr>
        <w:t>i</w:t>
      </w:r>
      <w:r w:rsidRPr="00852EDC">
        <w:rPr>
          <w:rFonts w:ascii="Times New Roman" w:hAnsi="Times New Roman"/>
          <w:lang w:val="ru-RU"/>
        </w:rPr>
        <w:t>янальныя даследаванн</w:t>
      </w:r>
      <w:r w:rsidRPr="00852EDC">
        <w:rPr>
          <w:rFonts w:ascii="Times New Roman" w:hAnsi="Times New Roman"/>
          <w:lang w:val="en-US"/>
        </w:rPr>
        <w:t>i</w:t>
      </w:r>
      <w:r w:rsidRPr="00852EDC">
        <w:rPr>
          <w:rFonts w:ascii="Times New Roman" w:hAnsi="Times New Roman"/>
          <w:lang w:val="ru-RU"/>
        </w:rPr>
        <w:t xml:space="preserve"> г</w:t>
      </w:r>
      <w:r w:rsidRPr="00852EDC">
        <w:rPr>
          <w:rFonts w:ascii="Times New Roman" w:hAnsi="Times New Roman"/>
          <w:lang w:val="en-US"/>
        </w:rPr>
        <w:t>i</w:t>
      </w:r>
      <w:r w:rsidRPr="00852EDC">
        <w:rPr>
          <w:rFonts w:ascii="Times New Roman" w:hAnsi="Times New Roman"/>
          <w:lang w:val="ru-RU"/>
        </w:rPr>
        <w:t>сторы кн</w:t>
      </w:r>
      <w:r w:rsidRPr="00852EDC">
        <w:rPr>
          <w:rFonts w:ascii="Times New Roman" w:hAnsi="Times New Roman"/>
          <w:lang w:val="en-US"/>
        </w:rPr>
        <w:t>i</w:t>
      </w:r>
      <w:r w:rsidRPr="00852EDC">
        <w:rPr>
          <w:rFonts w:ascii="Times New Roman" w:hAnsi="Times New Roman"/>
          <w:lang w:val="ru-RU"/>
        </w:rPr>
        <w:t>г</w:t>
      </w:r>
      <w:r w:rsidRPr="00852EDC">
        <w:rPr>
          <w:rFonts w:ascii="Times New Roman" w:hAnsi="Times New Roman"/>
          <w:lang w:val="en-US"/>
        </w:rPr>
        <w:t>i</w:t>
      </w:r>
      <w:r w:rsidRPr="00852EDC">
        <w:rPr>
          <w:rFonts w:ascii="Times New Roman" w:hAnsi="Times New Roman"/>
          <w:lang w:val="ru-RU"/>
        </w:rPr>
        <w:t xml:space="preserve"> ў Беларус</w:t>
      </w:r>
      <w:r w:rsidRPr="00852EDC">
        <w:rPr>
          <w:rFonts w:ascii="Times New Roman" w:hAnsi="Times New Roman"/>
          <w:lang w:val="en-US"/>
        </w:rPr>
        <w:t>i</w:t>
      </w:r>
      <w:r w:rsidRPr="00852EDC">
        <w:rPr>
          <w:rFonts w:ascii="Times New Roman" w:hAnsi="Times New Roman"/>
          <w:lang w:val="ru-RU"/>
        </w:rPr>
        <w:t>: да пытання аб рэг</w:t>
      </w:r>
      <w:r w:rsidRPr="00852EDC">
        <w:rPr>
          <w:rFonts w:ascii="Times New Roman" w:hAnsi="Times New Roman"/>
          <w:lang w:val="en-US"/>
        </w:rPr>
        <w:t>i</w:t>
      </w:r>
      <w:r w:rsidRPr="00852EDC">
        <w:rPr>
          <w:rFonts w:ascii="Times New Roman" w:hAnsi="Times New Roman"/>
          <w:lang w:val="ru-RU"/>
        </w:rPr>
        <w:t>янальным кн</w:t>
      </w:r>
      <w:r w:rsidRPr="00852EDC">
        <w:rPr>
          <w:rFonts w:ascii="Times New Roman" w:hAnsi="Times New Roman"/>
          <w:lang w:val="en-US"/>
        </w:rPr>
        <w:t>i</w:t>
      </w:r>
      <w:r w:rsidRPr="00852EDC">
        <w:rPr>
          <w:rFonts w:ascii="Times New Roman" w:hAnsi="Times New Roman"/>
          <w:lang w:val="ru-RU"/>
        </w:rPr>
        <w:t xml:space="preserve">газнаўстве. </w:t>
      </w:r>
      <w:r w:rsidRPr="00852EDC">
        <w:rPr>
          <w:rFonts w:ascii="Times New Roman" w:hAnsi="Times New Roman"/>
          <w:lang w:val="en-US"/>
        </w:rPr>
        <w:t>I</w:t>
      </w:r>
      <w:r w:rsidRPr="00852EDC">
        <w:rPr>
          <w:rFonts w:ascii="Times New Roman" w:hAnsi="Times New Roman"/>
        </w:rPr>
        <w:t xml:space="preserve">š </w:t>
      </w:r>
      <w:r w:rsidRPr="00852EDC">
        <w:rPr>
          <w:rFonts w:ascii="Times New Roman" w:hAnsi="Times New Roman"/>
          <w:i/>
          <w:lang w:val="ru-RU"/>
        </w:rPr>
        <w:t xml:space="preserve">Материалы </w:t>
      </w:r>
      <w:r w:rsidRPr="00852EDC">
        <w:rPr>
          <w:rFonts w:ascii="Times New Roman" w:hAnsi="Times New Roman"/>
          <w:i/>
          <w:lang w:val="en-US"/>
        </w:rPr>
        <w:t>VII</w:t>
      </w:r>
      <w:r w:rsidRPr="00852EDC">
        <w:rPr>
          <w:rFonts w:ascii="Times New Roman" w:hAnsi="Times New Roman"/>
          <w:i/>
          <w:lang w:val="ru-RU"/>
        </w:rPr>
        <w:t xml:space="preserve"> международных книговедческих чтений</w:t>
      </w:r>
      <w:r w:rsidRPr="00852EDC">
        <w:rPr>
          <w:rFonts w:ascii="Times New Roman" w:hAnsi="Times New Roman"/>
          <w:lang w:val="ru-RU"/>
        </w:rPr>
        <w:t>: «Библиотеки и политика открытого доступа к информации и знания»</w:t>
      </w:r>
      <w:r w:rsidRPr="00852EDC">
        <w:rPr>
          <w:rFonts w:ascii="Times New Roman" w:hAnsi="Times New Roman"/>
        </w:rPr>
        <w:t xml:space="preserve"> </w:t>
      </w:r>
      <w:r w:rsidRPr="00852EDC">
        <w:rPr>
          <w:rFonts w:ascii="Times New Roman" w:hAnsi="Times New Roman"/>
          <w:lang w:val="ru-RU"/>
        </w:rPr>
        <w:t>Минск, 10–11 ноября 2011 г. Минск, 20</w:t>
      </w:r>
      <w:r w:rsidRPr="00852EDC">
        <w:rPr>
          <w:rFonts w:ascii="Times New Roman" w:hAnsi="Times New Roman"/>
        </w:rPr>
        <w:t xml:space="preserve">11, c. </w:t>
      </w:r>
      <w:r w:rsidRPr="00852EDC">
        <w:rPr>
          <w:rFonts w:ascii="Times New Roman" w:hAnsi="Times New Roman"/>
          <w:lang w:val="ru-RU"/>
        </w:rPr>
        <w:t>62–</w:t>
      </w:r>
      <w:r w:rsidRPr="00852EDC">
        <w:rPr>
          <w:rFonts w:ascii="Times New Roman" w:hAnsi="Times New Roman"/>
        </w:rPr>
        <w:t>78.</w:t>
      </w:r>
    </w:p>
  </w:footnote>
  <w:footnote w:id="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Васильев</w:t>
      </w:r>
      <w:r w:rsidRPr="00852EDC">
        <w:rPr>
          <w:rFonts w:ascii="Times New Roman" w:hAnsi="Times New Roman"/>
        </w:rPr>
        <w:t xml:space="preserve">, Владимир. Книга и книжная культура как составная часть культурно-исторического процесса: иследовательские тенденции и новые оценки. Iš </w:t>
      </w:r>
      <w:r w:rsidRPr="00852EDC">
        <w:rPr>
          <w:rFonts w:ascii="Times New Roman" w:hAnsi="Times New Roman"/>
          <w:i/>
        </w:rPr>
        <w:t>Книга – источник культуры</w:t>
      </w:r>
      <w:r w:rsidRPr="00852EDC">
        <w:rPr>
          <w:rFonts w:ascii="Times New Roman" w:hAnsi="Times New Roman"/>
        </w:rPr>
        <w:t xml:space="preserve">: проблемы и методы исследования: материалы </w:t>
      </w:r>
      <w:r>
        <w:rPr>
          <w:rFonts w:ascii="Times New Roman" w:hAnsi="Times New Roman"/>
          <w:lang w:val="ru-RU"/>
        </w:rPr>
        <w:t>м</w:t>
      </w:r>
      <w:r w:rsidRPr="00852EDC">
        <w:rPr>
          <w:rFonts w:ascii="Times New Roman" w:hAnsi="Times New Roman"/>
        </w:rPr>
        <w:t xml:space="preserve">еждународной конференции (Мынск, 25–27 ноября 2008 г.). Москва, 2008, c. 396; </w:t>
      </w:r>
      <w:r w:rsidRPr="00852EDC">
        <w:rPr>
          <w:rFonts w:ascii="Times New Roman" w:hAnsi="Times New Roman"/>
          <w:caps/>
        </w:rPr>
        <w:t>Васильев</w:t>
      </w:r>
      <w:r w:rsidRPr="00852EDC">
        <w:rPr>
          <w:rFonts w:ascii="Times New Roman" w:hAnsi="Times New Roman"/>
        </w:rPr>
        <w:t xml:space="preserve">, Владимир; </w:t>
      </w:r>
      <w:r w:rsidRPr="00852EDC">
        <w:rPr>
          <w:rFonts w:ascii="Times New Roman" w:hAnsi="Times New Roman"/>
          <w:caps/>
        </w:rPr>
        <w:t>Ермолаева</w:t>
      </w:r>
      <w:r w:rsidRPr="00852EDC">
        <w:rPr>
          <w:rFonts w:ascii="Times New Roman" w:hAnsi="Times New Roman"/>
        </w:rPr>
        <w:t>, М</w:t>
      </w:r>
      <w:r w:rsidRPr="00852EDC">
        <w:rPr>
          <w:rFonts w:ascii="Times New Roman" w:hAnsi="Times New Roman"/>
          <w:lang w:val="ru-RU"/>
        </w:rPr>
        <w:t>ария</w:t>
      </w:r>
      <w:r w:rsidRPr="00852EDC">
        <w:rPr>
          <w:rFonts w:ascii="Times New Roman" w:hAnsi="Times New Roman"/>
        </w:rPr>
        <w:t xml:space="preserve">. Российско-Белорусский проект «Книжная культура России и Беларуси. Комплексные исследования в контексте историко-культурного взаимодействия». Iš </w:t>
      </w:r>
      <w:r w:rsidRPr="00852EDC">
        <w:rPr>
          <w:rFonts w:ascii="Times New Roman" w:hAnsi="Times New Roman"/>
          <w:i/>
        </w:rPr>
        <w:t xml:space="preserve">Материалы VI </w:t>
      </w:r>
      <w:r>
        <w:rPr>
          <w:rFonts w:ascii="Times New Roman" w:hAnsi="Times New Roman"/>
          <w:i/>
          <w:lang w:val="ru-RU"/>
        </w:rPr>
        <w:t>м</w:t>
      </w:r>
      <w:r w:rsidRPr="00852EDC">
        <w:rPr>
          <w:rFonts w:ascii="Times New Roman" w:hAnsi="Times New Roman"/>
          <w:i/>
        </w:rPr>
        <w:t>еждународных книговедческих чтений</w:t>
      </w:r>
      <w:r w:rsidRPr="00852EDC">
        <w:rPr>
          <w:rFonts w:ascii="Times New Roman" w:hAnsi="Times New Roman"/>
        </w:rPr>
        <w:t>:</w:t>
      </w:r>
      <w:r w:rsidRPr="00852EDC">
        <w:rPr>
          <w:rFonts w:ascii="Times New Roman" w:hAnsi="Times New Roman"/>
          <w:i/>
        </w:rPr>
        <w:t xml:space="preserve"> </w:t>
      </w:r>
      <w:r w:rsidRPr="00852EDC">
        <w:rPr>
          <w:rFonts w:ascii="Times New Roman" w:hAnsi="Times New Roman"/>
        </w:rPr>
        <w:t>«Библиотеки в формировании инновационной среды для развития науки, образования и бизнеса» (Минск, 27–29 октября 2010 г.). Минск, 2010, с. 55–57.</w:t>
      </w:r>
    </w:p>
  </w:footnote>
  <w:footnote w:id="4">
    <w:p w:rsidR="0082051B" w:rsidRPr="00656D24" w:rsidRDefault="0082051B" w:rsidP="00656D24">
      <w:pPr>
        <w:pStyle w:val="FootnoteText"/>
        <w:spacing w:after="0"/>
        <w:jc w:val="both"/>
        <w:rPr>
          <w:rFonts w:ascii="Times New Roman" w:hAnsi="Times New Roman"/>
        </w:rPr>
      </w:pPr>
      <w:r w:rsidRPr="00656D24">
        <w:rPr>
          <w:rStyle w:val="FootnoteReference"/>
          <w:rFonts w:ascii="Times New Roman" w:hAnsi="Times New Roman"/>
        </w:rPr>
        <w:footnoteRef/>
      </w:r>
      <w:r w:rsidRPr="00656D24">
        <w:rPr>
          <w:rFonts w:ascii="Times New Roman" w:hAnsi="Times New Roman"/>
        </w:rPr>
        <w:t xml:space="preserve"> </w:t>
      </w:r>
      <w:r w:rsidRPr="00656D24">
        <w:rPr>
          <w:rFonts w:ascii="Times New Roman" w:hAnsi="Times New Roman"/>
          <w:caps/>
        </w:rPr>
        <w:t>Клекере</w:t>
      </w:r>
      <w:r w:rsidRPr="00656D24">
        <w:rPr>
          <w:rFonts w:ascii="Times New Roman" w:hAnsi="Times New Roman"/>
        </w:rPr>
        <w:t xml:space="preserve">, Инара. Столетие латгалской книги после отмены запрета латинского шрифта. </w:t>
      </w:r>
      <w:r w:rsidRPr="00656D24">
        <w:rPr>
          <w:rFonts w:ascii="Times New Roman" w:hAnsi="Times New Roman"/>
          <w:i/>
        </w:rPr>
        <w:t>Knygotyra</w:t>
      </w:r>
      <w:r w:rsidRPr="00656D24">
        <w:rPr>
          <w:rFonts w:ascii="Times New Roman" w:hAnsi="Times New Roman"/>
        </w:rPr>
        <w:t>, 2005, t. 44, p. 140–144.</w:t>
      </w:r>
    </w:p>
  </w:footnote>
  <w:footnote w:id="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Bielawska</w:t>
      </w:r>
      <w:r w:rsidRPr="00852EDC">
        <w:rPr>
          <w:rFonts w:ascii="Times New Roman" w:hAnsi="Times New Roman"/>
        </w:rPr>
        <w:t xml:space="preserve">, Sylwia. Kultura książki powojennego Wałbrzycha (1945–1989). Stan, potrzeby i możliwości badań. </w:t>
      </w:r>
      <w:r w:rsidRPr="00852EDC">
        <w:rPr>
          <w:rFonts w:ascii="Times New Roman" w:hAnsi="Times New Roman"/>
          <w:i/>
        </w:rPr>
        <w:t>Biliotekoznawstwo</w:t>
      </w:r>
      <w:r w:rsidRPr="00852EDC">
        <w:rPr>
          <w:rFonts w:ascii="Times New Roman" w:hAnsi="Times New Roman"/>
        </w:rPr>
        <w:t>, 2008, t. XXVII, s. 61–76.</w:t>
      </w:r>
    </w:p>
  </w:footnote>
  <w:footnote w:id="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Pr>
          <w:rFonts w:ascii="Times New Roman" w:hAnsi="Times New Roman"/>
        </w:rPr>
        <w:t>Žr. pl.:</w:t>
      </w:r>
      <w:r w:rsidRPr="00852EDC">
        <w:rPr>
          <w:rFonts w:ascii="Times New Roman" w:hAnsi="Times New Roman"/>
        </w:rPr>
        <w:t xml:space="preserve"> </w:t>
      </w:r>
      <w:r w:rsidRPr="00852EDC">
        <w:rPr>
          <w:rFonts w:ascii="Times New Roman" w:hAnsi="Times New Roman"/>
          <w:caps/>
        </w:rPr>
        <w:t>Petreikis</w:t>
      </w:r>
      <w:r w:rsidRPr="00852EDC">
        <w:rPr>
          <w:rFonts w:ascii="Times New Roman" w:hAnsi="Times New Roman"/>
        </w:rPr>
        <w:t xml:space="preserve">, Tomas. Regioniniai knygos kultūros tyrimai Lietuvoje. </w:t>
      </w:r>
      <w:r w:rsidRPr="00852EDC">
        <w:rPr>
          <w:rFonts w:ascii="Times New Roman" w:hAnsi="Times New Roman"/>
          <w:i/>
        </w:rPr>
        <w:t>Knygotyra</w:t>
      </w:r>
      <w:r w:rsidRPr="00852EDC">
        <w:rPr>
          <w:rFonts w:ascii="Times New Roman" w:hAnsi="Times New Roman"/>
        </w:rPr>
        <w:t>, 2013, t. 60, p. 125–147.</w:t>
      </w:r>
    </w:p>
  </w:footnote>
  <w:footnote w:id="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Мiгань</w:t>
      </w:r>
      <w:r w:rsidRPr="00852EDC">
        <w:rPr>
          <w:rFonts w:ascii="Times New Roman" w:hAnsi="Times New Roman"/>
        </w:rPr>
        <w:t xml:space="preserve">, Кшыштаф. </w:t>
      </w:r>
      <w:r w:rsidRPr="00852EDC">
        <w:rPr>
          <w:rFonts w:ascii="Times New Roman" w:hAnsi="Times New Roman"/>
          <w:lang w:val="ru-RU"/>
        </w:rPr>
        <w:t>Региональное книговедение: типология и исследовательские программы.</w:t>
      </w:r>
      <w:r w:rsidRPr="00852EDC">
        <w:rPr>
          <w:rFonts w:ascii="Times New Roman" w:hAnsi="Times New Roman"/>
        </w:rPr>
        <w:t xml:space="preserve"> Iš </w:t>
      </w:r>
      <w:r w:rsidRPr="00852EDC">
        <w:rPr>
          <w:rFonts w:ascii="Times New Roman" w:hAnsi="Times New Roman"/>
          <w:i/>
        </w:rPr>
        <w:t>Бересцейскiя кнiгазборы</w:t>
      </w:r>
      <w:r w:rsidRPr="00852EDC">
        <w:rPr>
          <w:rFonts w:ascii="Times New Roman" w:hAnsi="Times New Roman"/>
        </w:rPr>
        <w:t>: праблемы i перспектывы даследавання. Брест, 2013, c. 16–17, 21.</w:t>
      </w:r>
    </w:p>
  </w:footnote>
  <w:footnote w:id="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Мiгань</w:t>
      </w:r>
      <w:r w:rsidRPr="00852EDC">
        <w:rPr>
          <w:rFonts w:ascii="Times New Roman" w:hAnsi="Times New Roman"/>
        </w:rPr>
        <w:t xml:space="preserve">, Кшыштаф. </w:t>
      </w:r>
      <w:r w:rsidRPr="00334DEC">
        <w:rPr>
          <w:rFonts w:ascii="Times New Roman" w:hAnsi="Times New Roman"/>
        </w:rPr>
        <w:t>Кнiжная кул</w:t>
      </w:r>
      <w:r w:rsidRPr="00334DEC">
        <w:rPr>
          <w:rFonts w:ascii="Times New Roman" w:hAnsi="Times New Roman"/>
          <w:lang w:val="ru-RU"/>
        </w:rPr>
        <w:t>ь</w:t>
      </w:r>
      <w:r w:rsidRPr="00334DEC">
        <w:rPr>
          <w:rFonts w:ascii="Times New Roman" w:hAnsi="Times New Roman"/>
        </w:rPr>
        <w:t>тура – сп</w:t>
      </w:r>
      <w:r w:rsidRPr="00334DEC">
        <w:rPr>
          <w:rFonts w:ascii="Times New Roman" w:hAnsi="Times New Roman"/>
          <w:lang w:val="ru-RU"/>
        </w:rPr>
        <w:t>роба</w:t>
      </w:r>
      <w:r w:rsidRPr="00334DEC">
        <w:rPr>
          <w:rFonts w:ascii="Times New Roman" w:hAnsi="Times New Roman"/>
        </w:rPr>
        <w:t xml:space="preserve"> акрэслення наняцця як навуковай категорыi. Iš </w:t>
      </w:r>
      <w:r w:rsidRPr="00334DEC">
        <w:rPr>
          <w:rFonts w:ascii="Times New Roman" w:hAnsi="Times New Roman"/>
          <w:i/>
        </w:rPr>
        <w:t>Беларуская кнiга ў кантэксце сусветнай кнiжнай культуры</w:t>
      </w:r>
      <w:r w:rsidRPr="00334DEC">
        <w:rPr>
          <w:rFonts w:ascii="Times New Roman" w:hAnsi="Times New Roman"/>
        </w:rPr>
        <w:t>: гiсторыя i сучаснасць</w:t>
      </w:r>
      <w:r w:rsidRPr="00852EDC">
        <w:rPr>
          <w:rFonts w:ascii="Times New Roman" w:hAnsi="Times New Roman"/>
        </w:rPr>
        <w:t>. Мiнск, 2011, c. 32–33.</w:t>
      </w:r>
    </w:p>
  </w:footnote>
  <w:footnote w:id="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Biržiška</w:t>
      </w:r>
      <w:r w:rsidRPr="00852EDC">
        <w:rPr>
          <w:rFonts w:ascii="Times New Roman" w:hAnsi="Times New Roman"/>
        </w:rPr>
        <w:t xml:space="preserve">, Mykolas. </w:t>
      </w:r>
      <w:r w:rsidRPr="00852EDC">
        <w:rPr>
          <w:rFonts w:ascii="Times New Roman" w:hAnsi="Times New Roman"/>
          <w:i/>
        </w:rPr>
        <w:t>Lietuvių tautos kelias į naują gyvenimą</w:t>
      </w:r>
      <w:r w:rsidRPr="00852EDC">
        <w:rPr>
          <w:rFonts w:ascii="Times New Roman" w:hAnsi="Times New Roman"/>
        </w:rPr>
        <w:t>. T. 1</w:t>
      </w:r>
      <w:r>
        <w:rPr>
          <w:rFonts w:ascii="Times New Roman" w:hAnsi="Times New Roman"/>
        </w:rPr>
        <w:t>,</w:t>
      </w:r>
      <w:r w:rsidRPr="00852EDC">
        <w:rPr>
          <w:rFonts w:ascii="Times New Roman" w:hAnsi="Times New Roman"/>
        </w:rPr>
        <w:t xml:space="preserve"> Galvojimai apie tautą savyje ir kaimynų tarpe. Los Angelas, 1952, p. 79.</w:t>
      </w:r>
    </w:p>
  </w:footnote>
  <w:footnote w:id="1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Beresnevičius</w:t>
      </w:r>
      <w:r w:rsidRPr="00852EDC">
        <w:rPr>
          <w:rFonts w:ascii="Times New Roman" w:hAnsi="Times New Roman"/>
        </w:rPr>
        <w:t xml:space="preserve">, Gintaras. </w:t>
      </w:r>
      <w:r w:rsidRPr="00852EDC">
        <w:rPr>
          <w:rFonts w:ascii="Times New Roman" w:hAnsi="Times New Roman"/>
          <w:i/>
        </w:rPr>
        <w:t>Ant laiko ašmenų</w:t>
      </w:r>
      <w:r w:rsidRPr="00852EDC">
        <w:rPr>
          <w:rFonts w:ascii="Times New Roman" w:hAnsi="Times New Roman"/>
        </w:rPr>
        <w:t>. Vilnius, 2002, p. 116–118.</w:t>
      </w:r>
    </w:p>
  </w:footnote>
  <w:footnote w:id="1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sidRPr="00852EDC">
        <w:rPr>
          <w:rFonts w:ascii="Times New Roman" w:hAnsi="Times New Roman"/>
        </w:rPr>
        <w:t>, p. 119–122.</w:t>
      </w:r>
    </w:p>
  </w:footnote>
  <w:footnote w:id="12">
    <w:p w:rsidR="0082051B" w:rsidRPr="00852EDC" w:rsidRDefault="0082051B" w:rsidP="00852EDC">
      <w:pPr>
        <w:pStyle w:val="FootnoteText"/>
        <w:spacing w:after="0"/>
        <w:jc w:val="both"/>
        <w:rPr>
          <w:rFonts w:ascii="Times New Roman" w:hAnsi="Times New Roman"/>
          <w:lang w:val="ru-RU"/>
        </w:rPr>
      </w:pPr>
      <w:r w:rsidRPr="00852EDC">
        <w:rPr>
          <w:rStyle w:val="FootnoteReference"/>
          <w:rFonts w:ascii="Times New Roman" w:hAnsi="Times New Roman"/>
        </w:rPr>
        <w:footnoteRef/>
      </w:r>
      <w:r w:rsidRPr="00852EDC">
        <w:rPr>
          <w:rFonts w:ascii="Times New Roman" w:hAnsi="Times New Roman"/>
        </w:rPr>
        <w:t xml:space="preserve"> Šia linkme nuosekliai eina Sibiro ir Tolimųjų Rytų regioniniai tyrimai, besiremiantys į etninius, f</w:t>
      </w:r>
      <w:r>
        <w:rPr>
          <w:rFonts w:ascii="Times New Roman" w:hAnsi="Times New Roman"/>
        </w:rPr>
        <w:t>unkciniais pagrindais sudarytus</w:t>
      </w:r>
      <w:r w:rsidRPr="00852EDC">
        <w:rPr>
          <w:rFonts w:ascii="Times New Roman" w:hAnsi="Times New Roman"/>
        </w:rPr>
        <w:t xml:space="preserve"> šios Rusijos dalies regionus. </w:t>
      </w:r>
      <w:r>
        <w:rPr>
          <w:rFonts w:ascii="Times New Roman" w:hAnsi="Times New Roman"/>
        </w:rPr>
        <w:t>Žr.:</w:t>
      </w:r>
      <w:r w:rsidRPr="00852EDC">
        <w:rPr>
          <w:rFonts w:ascii="Times New Roman" w:hAnsi="Times New Roman"/>
        </w:rPr>
        <w:t xml:space="preserve"> </w:t>
      </w:r>
      <w:r w:rsidRPr="00852EDC">
        <w:rPr>
          <w:rFonts w:ascii="Times New Roman" w:hAnsi="Times New Roman"/>
          <w:caps/>
          <w:lang w:val="ru-RU"/>
        </w:rPr>
        <w:t>Шабалина</w:t>
      </w:r>
      <w:r w:rsidRPr="00852EDC">
        <w:rPr>
          <w:rFonts w:ascii="Times New Roman" w:hAnsi="Times New Roman"/>
        </w:rPr>
        <w:t xml:space="preserve">, </w:t>
      </w:r>
      <w:r w:rsidRPr="00852EDC">
        <w:rPr>
          <w:rFonts w:ascii="Times New Roman" w:hAnsi="Times New Roman"/>
          <w:lang w:val="ru-RU"/>
        </w:rPr>
        <w:t xml:space="preserve">Мария. </w:t>
      </w:r>
      <w:r w:rsidRPr="00852EDC">
        <w:rPr>
          <w:rFonts w:ascii="Times New Roman" w:hAnsi="Times New Roman"/>
          <w:i/>
          <w:lang w:val="ru-RU"/>
        </w:rPr>
        <w:t>Книговедение</w:t>
      </w:r>
      <w:r w:rsidRPr="00852EDC">
        <w:rPr>
          <w:rFonts w:ascii="Times New Roman" w:hAnsi="Times New Roman"/>
          <w:lang w:val="ru-RU"/>
        </w:rPr>
        <w:t>: опыт региональных изысканий. Москва, 2006,</w:t>
      </w:r>
      <w:r w:rsidRPr="00852EDC">
        <w:rPr>
          <w:rFonts w:ascii="Times New Roman" w:hAnsi="Times New Roman"/>
        </w:rPr>
        <w:t xml:space="preserve"> c. 46–57 ir kt.; </w:t>
      </w:r>
      <w:r w:rsidRPr="00852EDC">
        <w:rPr>
          <w:rFonts w:ascii="Times New Roman" w:hAnsi="Times New Roman"/>
          <w:caps/>
          <w:lang w:val="ru-RU"/>
        </w:rPr>
        <w:t>Храмкова</w:t>
      </w:r>
      <w:r w:rsidRPr="00852EDC">
        <w:rPr>
          <w:rFonts w:ascii="Times New Roman" w:hAnsi="Times New Roman"/>
          <w:lang w:val="ru-RU"/>
        </w:rPr>
        <w:t>, Елена. Книжная культура Сибири и Дальнего Востока в 1941</w:t>
      </w:r>
      <w:r w:rsidRPr="00852EDC">
        <w:rPr>
          <w:rFonts w:ascii="Times New Roman" w:hAnsi="Times New Roman"/>
        </w:rPr>
        <w:t>–</w:t>
      </w:r>
      <w:r w:rsidRPr="00852EDC">
        <w:rPr>
          <w:rFonts w:ascii="Times New Roman" w:hAnsi="Times New Roman"/>
          <w:lang w:val="ru-RU"/>
        </w:rPr>
        <w:t xml:space="preserve">1945 гг. в современной российской историографии. </w:t>
      </w:r>
      <w:r w:rsidRPr="00852EDC">
        <w:rPr>
          <w:rFonts w:ascii="Times New Roman" w:hAnsi="Times New Roman"/>
          <w:i/>
          <w:lang w:val="ru-RU"/>
        </w:rPr>
        <w:t>Вестник Томского государственного университета</w:t>
      </w:r>
      <w:r w:rsidRPr="00852EDC">
        <w:rPr>
          <w:rFonts w:ascii="Times New Roman" w:hAnsi="Times New Roman"/>
          <w:lang w:val="ru-RU"/>
        </w:rPr>
        <w:t xml:space="preserve">, 2007, </w:t>
      </w:r>
      <w:r>
        <w:rPr>
          <w:rFonts w:ascii="Times New Roman" w:hAnsi="Times New Roman"/>
          <w:lang w:val="en-US"/>
        </w:rPr>
        <w:t>nr</w:t>
      </w:r>
      <w:r w:rsidRPr="00334DEC">
        <w:rPr>
          <w:rFonts w:ascii="Times New Roman" w:hAnsi="Times New Roman"/>
          <w:lang w:val="ru-RU"/>
        </w:rPr>
        <w:t>.</w:t>
      </w:r>
      <w:r w:rsidRPr="00852EDC">
        <w:rPr>
          <w:rFonts w:ascii="Times New Roman" w:hAnsi="Times New Roman"/>
          <w:lang w:val="ru-RU"/>
        </w:rPr>
        <w:t xml:space="preserve"> 303, </w:t>
      </w:r>
      <w:r w:rsidRPr="00852EDC">
        <w:rPr>
          <w:rFonts w:ascii="Times New Roman" w:hAnsi="Times New Roman"/>
        </w:rPr>
        <w:t>c</w:t>
      </w:r>
      <w:r w:rsidRPr="00852EDC">
        <w:rPr>
          <w:rFonts w:ascii="Times New Roman" w:hAnsi="Times New Roman"/>
          <w:lang w:val="ru-RU"/>
        </w:rPr>
        <w:t>. 156–160.</w:t>
      </w:r>
    </w:p>
  </w:footnote>
  <w:footnote w:id="1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Biržiška</w:t>
      </w:r>
      <w:r w:rsidRPr="00852EDC">
        <w:rPr>
          <w:rFonts w:ascii="Times New Roman" w:hAnsi="Times New Roman"/>
        </w:rPr>
        <w:t xml:space="preserve">, Vaclovas. </w:t>
      </w:r>
      <w:r w:rsidRPr="00852EDC">
        <w:rPr>
          <w:rFonts w:ascii="Times New Roman" w:hAnsi="Times New Roman"/>
          <w:i/>
        </w:rPr>
        <w:t>Tarp knygų ir bibliotekų</w:t>
      </w:r>
      <w:r w:rsidRPr="00852EDC">
        <w:rPr>
          <w:rFonts w:ascii="Times New Roman" w:hAnsi="Times New Roman"/>
        </w:rPr>
        <w:t>. 1954. Vilniaus universiteto bibliotekos Rankraščių sk</w:t>
      </w:r>
      <w:r>
        <w:rPr>
          <w:rFonts w:ascii="Times New Roman" w:hAnsi="Times New Roman"/>
        </w:rPr>
        <w:t>yrius (toliau – VUB RS), f. 314-</w:t>
      </w:r>
      <w:r w:rsidRPr="00852EDC">
        <w:rPr>
          <w:rFonts w:ascii="Times New Roman" w:hAnsi="Times New Roman"/>
        </w:rPr>
        <w:t>544, lap. 2.</w:t>
      </w:r>
    </w:p>
  </w:footnote>
  <w:footnote w:id="14">
    <w:p w:rsidR="0082051B" w:rsidRPr="00030EF6"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Baltarusijoje regioniniai tyrimai teritoriškai remiasi į 1) administracini</w:t>
      </w:r>
      <w:r>
        <w:rPr>
          <w:rFonts w:ascii="Times New Roman" w:hAnsi="Times New Roman"/>
        </w:rPr>
        <w:t>u</w:t>
      </w:r>
      <w:r w:rsidRPr="00852EDC">
        <w:rPr>
          <w:rFonts w:ascii="Times New Roman" w:hAnsi="Times New Roman"/>
        </w:rPr>
        <w:t>s, 2) municipaliniu</w:t>
      </w:r>
      <w:r>
        <w:rPr>
          <w:rFonts w:ascii="Times New Roman" w:hAnsi="Times New Roman"/>
        </w:rPr>
        <w:t>s</w:t>
      </w:r>
      <w:r w:rsidRPr="00852EDC">
        <w:rPr>
          <w:rFonts w:ascii="Times New Roman" w:hAnsi="Times New Roman"/>
        </w:rPr>
        <w:t xml:space="preserve">, 3) etnografinius ir 3) istorinius regionus. Bandant </w:t>
      </w:r>
      <w:r>
        <w:rPr>
          <w:rFonts w:ascii="Times New Roman" w:hAnsi="Times New Roman"/>
        </w:rPr>
        <w:t>suderinti politinius-ekono</w:t>
      </w:r>
      <w:r w:rsidRPr="00852EDC">
        <w:rPr>
          <w:rFonts w:ascii="Times New Roman" w:hAnsi="Times New Roman"/>
        </w:rPr>
        <w:t>minius ir istorinius-kultūrinius regionų išskirties motyvus, kyla didelių abejonių</w:t>
      </w:r>
      <w:r>
        <w:rPr>
          <w:rFonts w:ascii="Times New Roman" w:hAnsi="Times New Roman"/>
        </w:rPr>
        <w:t>,</w:t>
      </w:r>
      <w:r w:rsidRPr="00852EDC">
        <w:rPr>
          <w:rFonts w:ascii="Times New Roman" w:hAnsi="Times New Roman"/>
        </w:rPr>
        <w:t xml:space="preserve"> ar šie regionų tipai nėra perside</w:t>
      </w:r>
      <w:r>
        <w:rPr>
          <w:rFonts w:ascii="Times New Roman" w:hAnsi="Times New Roman"/>
        </w:rPr>
        <w:t>n</w:t>
      </w:r>
      <w:r w:rsidRPr="00852EDC">
        <w:rPr>
          <w:rFonts w:ascii="Times New Roman" w:hAnsi="Times New Roman"/>
        </w:rPr>
        <w:t xml:space="preserve">giantys ir ar visų šių tipų regionų bendruomenės galėjo subrandinti </w:t>
      </w:r>
      <w:r w:rsidRPr="00030EF6">
        <w:rPr>
          <w:rFonts w:ascii="Times New Roman" w:hAnsi="Times New Roman"/>
        </w:rPr>
        <w:t xml:space="preserve">savitą knygos kultūrą. </w:t>
      </w:r>
      <w:r>
        <w:rPr>
          <w:rFonts w:ascii="Times New Roman" w:hAnsi="Times New Roman"/>
        </w:rPr>
        <w:t>Žr.:</w:t>
      </w:r>
      <w:r w:rsidRPr="00030EF6">
        <w:rPr>
          <w:rFonts w:ascii="Times New Roman" w:hAnsi="Times New Roman"/>
        </w:rPr>
        <w:t xml:space="preserve"> </w:t>
      </w:r>
      <w:r w:rsidRPr="00030EF6">
        <w:rPr>
          <w:rFonts w:ascii="Times New Roman" w:hAnsi="Times New Roman"/>
          <w:caps/>
        </w:rPr>
        <w:t>Доўнар</w:t>
      </w:r>
      <w:r w:rsidRPr="00030EF6">
        <w:rPr>
          <w:rFonts w:ascii="Times New Roman" w:hAnsi="Times New Roman"/>
        </w:rPr>
        <w:t xml:space="preserve">, Ларыса. Рэгiянальныя даследаваннi гiсторы кнiгi ў Беларусi. </w:t>
      </w:r>
      <w:r w:rsidRPr="00030EF6">
        <w:rPr>
          <w:rFonts w:ascii="Times New Roman" w:hAnsi="Times New Roman"/>
          <w:i/>
        </w:rPr>
        <w:t>Op. cit.</w:t>
      </w:r>
      <w:r w:rsidRPr="00030EF6">
        <w:rPr>
          <w:rFonts w:ascii="Times New Roman" w:hAnsi="Times New Roman"/>
        </w:rPr>
        <w:t>, c. 68.</w:t>
      </w:r>
    </w:p>
  </w:footnote>
  <w:footnote w:id="15">
    <w:p w:rsidR="0082051B" w:rsidRPr="00030EF6" w:rsidRDefault="0082051B" w:rsidP="00272ADB">
      <w:pPr>
        <w:pStyle w:val="FootnoteText"/>
        <w:spacing w:after="0"/>
        <w:jc w:val="both"/>
        <w:rPr>
          <w:rFonts w:ascii="Times New Roman" w:hAnsi="Times New Roman"/>
        </w:rPr>
      </w:pPr>
      <w:r w:rsidRPr="00030EF6">
        <w:rPr>
          <w:rStyle w:val="FootnoteReference"/>
          <w:rFonts w:ascii="Times New Roman" w:hAnsi="Times New Roman"/>
        </w:rPr>
        <w:footnoteRef/>
      </w:r>
      <w:r w:rsidRPr="00030EF6">
        <w:rPr>
          <w:rFonts w:ascii="Times New Roman" w:hAnsi="Times New Roman"/>
        </w:rPr>
        <w:t xml:space="preserve"> Knygos istorikas hebraistas Menahemas Schmelzeris pirmasis savo darbuose knygos kultūrą interpretavo per leidybinę ir poligrafinę prizmę, gana aiškiai nubrėždamas kūrybinės produkcijos reikšmę </w:t>
      </w:r>
      <w:r>
        <w:rPr>
          <w:rFonts w:ascii="Times New Roman" w:hAnsi="Times New Roman"/>
        </w:rPr>
        <w:t xml:space="preserve">etninėms </w:t>
      </w:r>
      <w:r w:rsidRPr="00030EF6">
        <w:rPr>
          <w:rFonts w:ascii="Times New Roman" w:hAnsi="Times New Roman"/>
        </w:rPr>
        <w:t xml:space="preserve">bendruomenėms. </w:t>
      </w:r>
      <w:r>
        <w:rPr>
          <w:rFonts w:ascii="Times New Roman" w:hAnsi="Times New Roman"/>
        </w:rPr>
        <w:t>Žr.:</w:t>
      </w:r>
      <w:r w:rsidRPr="00030EF6">
        <w:rPr>
          <w:rFonts w:ascii="Times New Roman" w:hAnsi="Times New Roman"/>
        </w:rPr>
        <w:t xml:space="preserve"> </w:t>
      </w:r>
      <w:r w:rsidRPr="00030EF6">
        <w:rPr>
          <w:rFonts w:ascii="Times New Roman" w:hAnsi="Times New Roman"/>
          <w:caps/>
        </w:rPr>
        <w:t>Schmelzer</w:t>
      </w:r>
      <w:r w:rsidRPr="00030EF6">
        <w:rPr>
          <w:rFonts w:ascii="Times New Roman" w:hAnsi="Times New Roman"/>
        </w:rPr>
        <w:t xml:space="preserve">, Menahem. Hebrew Printing and Publishing in Germany, 1650–1750: On Jewish Book Culture and the Emergence of Modern Jewry. </w:t>
      </w:r>
      <w:r w:rsidRPr="00030EF6">
        <w:rPr>
          <w:rFonts w:ascii="Times New Roman" w:hAnsi="Times New Roman"/>
          <w:i/>
        </w:rPr>
        <w:t>Leo Baeck Institute Yearbook</w:t>
      </w:r>
      <w:r w:rsidRPr="00030EF6">
        <w:rPr>
          <w:rFonts w:ascii="Times New Roman" w:hAnsi="Times New Roman"/>
        </w:rPr>
        <w:t>, 1988, vol. 33 (1), p.</w:t>
      </w:r>
      <w:r>
        <w:rPr>
          <w:rFonts w:ascii="Times New Roman" w:hAnsi="Times New Roman"/>
        </w:rPr>
        <w:t xml:space="preserve"> 370–371</w:t>
      </w:r>
      <w:r w:rsidRPr="00030EF6">
        <w:rPr>
          <w:rFonts w:ascii="Times New Roman" w:hAnsi="Times New Roman"/>
        </w:rPr>
        <w:t>.</w:t>
      </w:r>
    </w:p>
  </w:footnote>
  <w:footnote w:id="1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Мiгань</w:t>
      </w:r>
      <w:r w:rsidRPr="00852EDC">
        <w:rPr>
          <w:rFonts w:ascii="Times New Roman" w:hAnsi="Times New Roman"/>
        </w:rPr>
        <w:t xml:space="preserve">, Кшыштаф. Региональное книговедение. </w:t>
      </w:r>
      <w:r w:rsidRPr="00852EDC">
        <w:rPr>
          <w:rFonts w:ascii="Times New Roman" w:hAnsi="Times New Roman"/>
          <w:i/>
        </w:rPr>
        <w:t>Op. cit.</w:t>
      </w:r>
      <w:r w:rsidRPr="00852EDC">
        <w:rPr>
          <w:rFonts w:ascii="Times New Roman" w:hAnsi="Times New Roman"/>
        </w:rPr>
        <w:t>, c. 14.</w:t>
      </w:r>
    </w:p>
  </w:footnote>
  <w:footnote w:id="1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Jelnikovas</w:t>
      </w:r>
      <w:r w:rsidRPr="00852EDC">
        <w:rPr>
          <w:rFonts w:ascii="Times New Roman" w:hAnsi="Times New Roman"/>
        </w:rPr>
        <w:t xml:space="preserve">, Michailas. </w:t>
      </w:r>
      <w:bookmarkStart w:id="163" w:name="OLE_LINK14"/>
      <w:bookmarkStart w:id="164" w:name="OLE_LINK15"/>
      <w:r w:rsidRPr="00852EDC">
        <w:rPr>
          <w:rFonts w:ascii="Times New Roman" w:hAnsi="Times New Roman"/>
        </w:rPr>
        <w:t>Knygos metodologija (mokslotyrinis aspektas)</w:t>
      </w:r>
      <w:bookmarkEnd w:id="163"/>
      <w:bookmarkEnd w:id="164"/>
      <w:r w:rsidRPr="00852EDC">
        <w:rPr>
          <w:rFonts w:ascii="Times New Roman" w:hAnsi="Times New Roman"/>
        </w:rPr>
        <w:t xml:space="preserve">. </w:t>
      </w:r>
      <w:r w:rsidRPr="00852EDC">
        <w:rPr>
          <w:rFonts w:ascii="Times New Roman" w:hAnsi="Times New Roman"/>
          <w:i/>
        </w:rPr>
        <w:t>Knygotyra</w:t>
      </w:r>
      <w:r w:rsidRPr="00852EDC">
        <w:rPr>
          <w:rFonts w:ascii="Times New Roman" w:hAnsi="Times New Roman"/>
        </w:rPr>
        <w:t>, 2011, t. 57, p. 21.</w:t>
      </w:r>
    </w:p>
  </w:footnote>
  <w:footnote w:id="1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Howsam</w:t>
      </w:r>
      <w:r w:rsidRPr="00852EDC">
        <w:rPr>
          <w:rFonts w:ascii="Times New Roman" w:hAnsi="Times New Roman"/>
        </w:rPr>
        <w:t xml:space="preserve">, Leslie. Senos knygos ir naujos istorijos: knygos ir spaudos kultūros studijų vadovas. </w:t>
      </w:r>
      <w:r w:rsidRPr="00852EDC">
        <w:rPr>
          <w:rFonts w:ascii="Times New Roman" w:hAnsi="Times New Roman"/>
          <w:i/>
        </w:rPr>
        <w:t>Knygotyra</w:t>
      </w:r>
      <w:r w:rsidRPr="00852EDC">
        <w:rPr>
          <w:rFonts w:ascii="Times New Roman" w:hAnsi="Times New Roman"/>
        </w:rPr>
        <w:t>, 2013, t. 61, p. 27–36.</w:t>
      </w:r>
    </w:p>
  </w:footnote>
  <w:footnote w:id="1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lang w:val="ru-RU"/>
        </w:rPr>
        <w:t>Васильев</w:t>
      </w:r>
      <w:r w:rsidRPr="00852EDC">
        <w:rPr>
          <w:rFonts w:ascii="Times New Roman" w:hAnsi="Times New Roman"/>
          <w:lang w:val="ru-RU"/>
        </w:rPr>
        <w:t xml:space="preserve">, </w:t>
      </w:r>
      <w:r w:rsidRPr="00852EDC">
        <w:rPr>
          <w:rFonts w:ascii="Times New Roman" w:hAnsi="Times New Roman"/>
        </w:rPr>
        <w:t>Владимир</w:t>
      </w:r>
      <w:r w:rsidRPr="00852EDC">
        <w:rPr>
          <w:rFonts w:ascii="Times New Roman" w:hAnsi="Times New Roman"/>
          <w:lang w:val="ru-RU"/>
        </w:rPr>
        <w:t>.</w:t>
      </w:r>
      <w:r w:rsidRPr="00852EDC">
        <w:rPr>
          <w:rFonts w:ascii="Times New Roman" w:hAnsi="Times New Roman"/>
        </w:rPr>
        <w:t xml:space="preserve"> </w:t>
      </w:r>
      <w:r w:rsidRPr="00852EDC">
        <w:rPr>
          <w:rFonts w:ascii="Times New Roman" w:hAnsi="Times New Roman"/>
          <w:i/>
          <w:lang w:val="ru-RU"/>
        </w:rPr>
        <w:t>Книга и книжная культура на переломных этапах истории России</w:t>
      </w:r>
      <w:r w:rsidRPr="00852EDC">
        <w:rPr>
          <w:rFonts w:ascii="Times New Roman" w:hAnsi="Times New Roman"/>
          <w:lang w:val="ru-RU"/>
        </w:rPr>
        <w:t xml:space="preserve">: теория, история, современост. Москва, 2005, </w:t>
      </w:r>
      <w:r w:rsidRPr="00852EDC">
        <w:rPr>
          <w:rFonts w:ascii="Times New Roman" w:hAnsi="Times New Roman"/>
        </w:rPr>
        <w:t>c. 98–99;</w:t>
      </w:r>
      <w:r w:rsidRPr="00852EDC">
        <w:rPr>
          <w:rFonts w:ascii="Times New Roman" w:hAnsi="Times New Roman"/>
          <w:caps/>
        </w:rPr>
        <w:t xml:space="preserve"> Васильев</w:t>
      </w:r>
      <w:r w:rsidRPr="00852EDC">
        <w:rPr>
          <w:rFonts w:ascii="Times New Roman" w:hAnsi="Times New Roman"/>
          <w:lang w:val="ru-RU"/>
        </w:rPr>
        <w:t xml:space="preserve">, </w:t>
      </w:r>
      <w:r w:rsidRPr="00852EDC">
        <w:rPr>
          <w:rFonts w:ascii="Times New Roman" w:hAnsi="Times New Roman"/>
        </w:rPr>
        <w:t>Владимир</w:t>
      </w:r>
      <w:r w:rsidRPr="00852EDC">
        <w:rPr>
          <w:rFonts w:ascii="Times New Roman" w:hAnsi="Times New Roman"/>
          <w:lang w:val="ru-RU"/>
        </w:rPr>
        <w:t>. Книга и книжная культура как составная часть культурно-исторического процесса</w:t>
      </w:r>
      <w:r w:rsidRPr="00852EDC">
        <w:rPr>
          <w:rFonts w:ascii="Times New Roman" w:hAnsi="Times New Roman"/>
        </w:rPr>
        <w:t>.</w:t>
      </w:r>
      <w:r w:rsidRPr="00852EDC">
        <w:rPr>
          <w:rFonts w:ascii="Times New Roman" w:hAnsi="Times New Roman"/>
          <w:lang w:val="ru-RU"/>
        </w:rPr>
        <w:t xml:space="preserve"> </w:t>
      </w:r>
      <w:r w:rsidRPr="00852EDC">
        <w:rPr>
          <w:rFonts w:ascii="Times New Roman" w:hAnsi="Times New Roman"/>
          <w:i/>
          <w:lang w:val="en-US"/>
        </w:rPr>
        <w:t>Op</w:t>
      </w:r>
      <w:r w:rsidRPr="00852EDC">
        <w:rPr>
          <w:rFonts w:ascii="Times New Roman" w:hAnsi="Times New Roman"/>
          <w:i/>
          <w:lang w:val="ru-RU"/>
        </w:rPr>
        <w:t xml:space="preserve">. </w:t>
      </w:r>
      <w:r w:rsidRPr="00852EDC">
        <w:rPr>
          <w:rFonts w:ascii="Times New Roman" w:hAnsi="Times New Roman"/>
          <w:i/>
          <w:lang w:val="en-US"/>
        </w:rPr>
        <w:t>cit</w:t>
      </w:r>
      <w:r w:rsidRPr="00852EDC">
        <w:rPr>
          <w:rFonts w:ascii="Times New Roman" w:hAnsi="Times New Roman"/>
          <w:i/>
          <w:lang w:val="ru-RU"/>
        </w:rPr>
        <w:t>.</w:t>
      </w:r>
      <w:r w:rsidRPr="00852EDC">
        <w:rPr>
          <w:rFonts w:ascii="Times New Roman" w:hAnsi="Times New Roman"/>
          <w:lang w:val="ru-RU"/>
        </w:rPr>
        <w:t xml:space="preserve">, </w:t>
      </w:r>
      <w:r w:rsidRPr="00852EDC">
        <w:rPr>
          <w:rFonts w:ascii="Times New Roman" w:hAnsi="Times New Roman"/>
        </w:rPr>
        <w:t>c. 39</w:t>
      </w:r>
      <w:r w:rsidRPr="00852EDC">
        <w:rPr>
          <w:rFonts w:ascii="Times New Roman" w:hAnsi="Times New Roman"/>
          <w:lang w:val="ru-RU"/>
        </w:rPr>
        <w:t>9.</w:t>
      </w:r>
    </w:p>
  </w:footnote>
  <w:footnote w:id="2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Шабалина</w:t>
      </w:r>
      <w:r w:rsidRPr="00852EDC">
        <w:rPr>
          <w:rFonts w:ascii="Times New Roman" w:hAnsi="Times New Roman"/>
        </w:rPr>
        <w:t xml:space="preserve">, Мария. </w:t>
      </w:r>
      <w:r w:rsidRPr="00852EDC">
        <w:rPr>
          <w:rFonts w:ascii="Times New Roman" w:hAnsi="Times New Roman"/>
          <w:i/>
        </w:rPr>
        <w:t>Книговедение</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c. 26.</w:t>
      </w:r>
    </w:p>
  </w:footnote>
  <w:footnote w:id="2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Курмаев</w:t>
      </w:r>
      <w:r w:rsidRPr="00852EDC">
        <w:rPr>
          <w:rFonts w:ascii="Times New Roman" w:hAnsi="Times New Roman"/>
        </w:rPr>
        <w:t xml:space="preserve">, Михаил. </w:t>
      </w:r>
      <w:r w:rsidRPr="00852EDC">
        <w:rPr>
          <w:rFonts w:ascii="Times New Roman" w:hAnsi="Times New Roman"/>
          <w:i/>
        </w:rPr>
        <w:t>Книжная культура Среднево Поволжья ХVII–начала ХХ вв. (на материала Пензеской, Симбирской и Самарской губернии)</w:t>
      </w:r>
      <w:r w:rsidRPr="00852EDC">
        <w:rPr>
          <w:rFonts w:ascii="Times New Roman" w:hAnsi="Times New Roman"/>
        </w:rPr>
        <w:t>: автореферат дисертации. Самара, 2010, с. 13.</w:t>
      </w:r>
    </w:p>
  </w:footnote>
  <w:footnote w:id="2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lang w:val="pl-PL"/>
        </w:rPr>
        <w:t>Migoń</w:t>
      </w:r>
      <w:r w:rsidRPr="00852EDC">
        <w:rPr>
          <w:rFonts w:ascii="Times New Roman" w:hAnsi="Times New Roman"/>
          <w:lang w:val="pl-PL"/>
        </w:rPr>
        <w:t>, Krzysztof. Bibliologia – nauka o kulturze książki</w:t>
      </w:r>
      <w:r w:rsidRPr="00852EDC">
        <w:rPr>
          <w:rFonts w:ascii="Times New Roman" w:hAnsi="Times New Roman"/>
          <w:i/>
          <w:lang w:val="pl-PL"/>
        </w:rPr>
        <w:t>. Nauka</w:t>
      </w:r>
      <w:r w:rsidRPr="00852EDC">
        <w:rPr>
          <w:rFonts w:ascii="Times New Roman" w:hAnsi="Times New Roman"/>
          <w:lang w:val="pl-PL"/>
        </w:rPr>
        <w:t xml:space="preserve">, 2005, nr. 2, s. 49–57; </w:t>
      </w:r>
      <w:r w:rsidRPr="00852EDC">
        <w:rPr>
          <w:rFonts w:ascii="Times New Roman" w:hAnsi="Times New Roman"/>
          <w:caps/>
          <w:lang w:val="ru-RU"/>
        </w:rPr>
        <w:t>М</w:t>
      </w:r>
      <w:r w:rsidRPr="00852EDC">
        <w:rPr>
          <w:rFonts w:ascii="Times New Roman" w:hAnsi="Times New Roman"/>
          <w:caps/>
          <w:lang w:val="pl-PL"/>
        </w:rPr>
        <w:t>i</w:t>
      </w:r>
      <w:r w:rsidRPr="00852EDC">
        <w:rPr>
          <w:rFonts w:ascii="Times New Roman" w:hAnsi="Times New Roman"/>
          <w:caps/>
          <w:lang w:val="ru-RU"/>
        </w:rPr>
        <w:t>гань</w:t>
      </w:r>
      <w:r w:rsidRPr="00852EDC">
        <w:rPr>
          <w:rFonts w:ascii="Times New Roman" w:hAnsi="Times New Roman"/>
        </w:rPr>
        <w:t xml:space="preserve">, </w:t>
      </w:r>
      <w:r w:rsidRPr="00852EDC">
        <w:rPr>
          <w:rFonts w:ascii="Times New Roman" w:hAnsi="Times New Roman"/>
          <w:lang w:val="ru-RU"/>
        </w:rPr>
        <w:t>Кшыштаф</w:t>
      </w:r>
      <w:r w:rsidRPr="00852EDC">
        <w:rPr>
          <w:rFonts w:ascii="Times New Roman" w:hAnsi="Times New Roman"/>
        </w:rPr>
        <w:t xml:space="preserve">. </w:t>
      </w:r>
      <w:r w:rsidRPr="00124258">
        <w:rPr>
          <w:rFonts w:ascii="Times New Roman" w:hAnsi="Times New Roman"/>
        </w:rPr>
        <w:t xml:space="preserve">Кнiжная культура – спроба акрэслення наняцця як навуковай категорыi. </w:t>
      </w:r>
      <w:r w:rsidRPr="00124258">
        <w:rPr>
          <w:rFonts w:ascii="Times New Roman" w:hAnsi="Times New Roman"/>
          <w:i/>
        </w:rPr>
        <w:t>Op. cit.</w:t>
      </w:r>
      <w:r w:rsidRPr="00124258">
        <w:rPr>
          <w:rFonts w:ascii="Times New Roman" w:hAnsi="Times New Roman"/>
        </w:rPr>
        <w:t>, c. 32–33.</w:t>
      </w:r>
      <w:r w:rsidRPr="00852EDC">
        <w:rPr>
          <w:rFonts w:ascii="Times New Roman" w:hAnsi="Times New Roman"/>
          <w:caps/>
        </w:rPr>
        <w:t xml:space="preserve"> </w:t>
      </w:r>
    </w:p>
  </w:footnote>
  <w:footnote w:id="23">
    <w:p w:rsidR="0082051B" w:rsidRPr="00852EDC" w:rsidRDefault="0082051B" w:rsidP="000D2509">
      <w:pPr>
        <w:pStyle w:val="FootnoteText"/>
        <w:spacing w:after="0"/>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lang w:val="ru-RU"/>
        </w:rPr>
        <w:t xml:space="preserve">Мыльников, </w:t>
      </w:r>
      <w:r w:rsidRPr="00852EDC">
        <w:rPr>
          <w:rFonts w:ascii="Times New Roman" w:hAnsi="Times New Roman"/>
          <w:lang w:val="ru-RU"/>
        </w:rPr>
        <w:t xml:space="preserve">Александр. </w:t>
      </w:r>
      <w:r w:rsidRPr="00852EDC">
        <w:rPr>
          <w:rFonts w:ascii="Times New Roman" w:hAnsi="Times New Roman"/>
          <w:i/>
          <w:lang w:val="ru-RU"/>
        </w:rPr>
        <w:t>О культурно-исторических аспектах регионального книговедения</w:t>
      </w:r>
      <w:r w:rsidRPr="00852EDC">
        <w:rPr>
          <w:rFonts w:ascii="Times New Roman" w:hAnsi="Times New Roman"/>
          <w:lang w:val="ru-RU"/>
        </w:rPr>
        <w:t xml:space="preserve">. Новосибирск, 1990. 14 </w:t>
      </w:r>
      <w:r w:rsidRPr="00852EDC">
        <w:rPr>
          <w:rFonts w:ascii="Times New Roman" w:hAnsi="Times New Roman"/>
          <w:lang w:val="en-US"/>
        </w:rPr>
        <w:t>c</w:t>
      </w:r>
      <w:r w:rsidRPr="00852EDC">
        <w:rPr>
          <w:rFonts w:ascii="Times New Roman" w:hAnsi="Times New Roman"/>
          <w:lang w:val="ru-RU"/>
        </w:rPr>
        <w:t xml:space="preserve">. </w:t>
      </w:r>
    </w:p>
  </w:footnote>
  <w:footnote w:id="2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Raabe</w:t>
      </w:r>
      <w:r w:rsidRPr="00852EDC">
        <w:rPr>
          <w:rFonts w:ascii="Times New Roman" w:hAnsi="Times New Roman"/>
        </w:rPr>
        <w:t xml:space="preserve">, Paul. Knygos kultūros reikšmė Europai. </w:t>
      </w:r>
      <w:r w:rsidRPr="00852EDC">
        <w:rPr>
          <w:rFonts w:ascii="Times New Roman" w:hAnsi="Times New Roman"/>
          <w:i/>
        </w:rPr>
        <w:t>Knygotyra</w:t>
      </w:r>
      <w:r w:rsidRPr="00852EDC">
        <w:rPr>
          <w:rFonts w:ascii="Times New Roman" w:hAnsi="Times New Roman"/>
        </w:rPr>
        <w:t>, 2002, t. 39, p. 84–85.</w:t>
      </w:r>
    </w:p>
  </w:footnote>
  <w:footnote w:id="2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Pr>
          <w:rFonts w:ascii="Times New Roman" w:hAnsi="Times New Roman"/>
        </w:rPr>
        <w:t xml:space="preserve">Kultūros filosofas A. Sverdiolas išplėtė funkcinį knygos kultūros pažinimo būdą jam pritaikydamas semiotinio trikampio konceptą. Žr.: </w:t>
      </w:r>
      <w:r w:rsidRPr="00852EDC">
        <w:rPr>
          <w:rFonts w:ascii="Times New Roman" w:hAnsi="Times New Roman"/>
          <w:caps/>
        </w:rPr>
        <w:t>Sverdiolas</w:t>
      </w:r>
      <w:r w:rsidRPr="00852EDC">
        <w:rPr>
          <w:rFonts w:ascii="Times New Roman" w:hAnsi="Times New Roman"/>
        </w:rPr>
        <w:t xml:space="preserve">, Arūnas. Mažaraštė kultūra: sociokultūrinis etiudas. </w:t>
      </w:r>
      <w:r w:rsidRPr="00852EDC">
        <w:rPr>
          <w:rFonts w:ascii="Times New Roman" w:hAnsi="Times New Roman"/>
          <w:i/>
        </w:rPr>
        <w:t>Baltos lankos</w:t>
      </w:r>
      <w:r w:rsidRPr="00852EDC">
        <w:rPr>
          <w:rFonts w:ascii="Times New Roman" w:hAnsi="Times New Roman"/>
        </w:rPr>
        <w:t xml:space="preserve">: tekstai ir interpretacijos, 2007, t. </w:t>
      </w:r>
      <w:r>
        <w:rPr>
          <w:rFonts w:ascii="Times New Roman" w:hAnsi="Times New Roman"/>
        </w:rPr>
        <w:t>27, p. 52–53.</w:t>
      </w:r>
    </w:p>
  </w:footnote>
  <w:footnote w:id="2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Арутюнов</w:t>
      </w:r>
      <w:r w:rsidRPr="00852EDC">
        <w:rPr>
          <w:rFonts w:ascii="Times New Roman" w:hAnsi="Times New Roman"/>
        </w:rPr>
        <w:t xml:space="preserve">, Сергей; </w:t>
      </w:r>
      <w:r w:rsidRPr="00852EDC">
        <w:rPr>
          <w:rFonts w:ascii="Times New Roman" w:hAnsi="Times New Roman"/>
          <w:caps/>
        </w:rPr>
        <w:t>Рыжакова</w:t>
      </w:r>
      <w:r w:rsidRPr="00852EDC">
        <w:rPr>
          <w:rFonts w:ascii="Times New Roman" w:hAnsi="Times New Roman"/>
        </w:rPr>
        <w:t xml:space="preserve">, Светлана. </w:t>
      </w:r>
      <w:r w:rsidRPr="00852EDC">
        <w:rPr>
          <w:rFonts w:ascii="Times New Roman" w:hAnsi="Times New Roman"/>
          <w:i/>
        </w:rPr>
        <w:t>Культурная антропология</w:t>
      </w:r>
      <w:r w:rsidRPr="00852EDC">
        <w:rPr>
          <w:rFonts w:ascii="Times New Roman" w:hAnsi="Times New Roman"/>
        </w:rPr>
        <w:t>. Москва, 2004, c. 54–56.</w:t>
      </w:r>
    </w:p>
  </w:footnote>
  <w:footnote w:id="2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Griswold</w:t>
      </w:r>
      <w:r w:rsidRPr="00852EDC">
        <w:rPr>
          <w:rFonts w:ascii="Times New Roman" w:hAnsi="Times New Roman"/>
        </w:rPr>
        <w:t xml:space="preserve">, Wendy. </w:t>
      </w:r>
      <w:r w:rsidRPr="00852EDC">
        <w:rPr>
          <w:rFonts w:ascii="Times New Roman" w:hAnsi="Times New Roman"/>
          <w:i/>
        </w:rPr>
        <w:t>Regionalism and the Reading Class</w:t>
      </w:r>
      <w:r w:rsidRPr="00852EDC">
        <w:rPr>
          <w:rFonts w:ascii="Times New Roman" w:hAnsi="Times New Roman"/>
        </w:rPr>
        <w:t>. Chicago; London, 2008. 213 p.</w:t>
      </w:r>
    </w:p>
  </w:footnote>
  <w:footnote w:id="2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Kačerauskas</w:t>
      </w:r>
      <w:r w:rsidRPr="00852EDC">
        <w:rPr>
          <w:rFonts w:ascii="Times New Roman" w:hAnsi="Times New Roman"/>
        </w:rPr>
        <w:t xml:space="preserve">, Tomas. </w:t>
      </w:r>
      <w:r w:rsidRPr="00852EDC">
        <w:rPr>
          <w:rFonts w:ascii="Times New Roman" w:hAnsi="Times New Roman"/>
          <w:i/>
        </w:rPr>
        <w:t>Individas istorinėje bendrijoje</w:t>
      </w:r>
      <w:r w:rsidRPr="00852EDC">
        <w:rPr>
          <w:rFonts w:ascii="Times New Roman" w:hAnsi="Times New Roman"/>
        </w:rPr>
        <w:t>: kultūrinės regionalistikos apmatai. Vilnius, 2011, p. 7, 78–79.</w:t>
      </w:r>
    </w:p>
  </w:footnote>
  <w:footnote w:id="2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bCs/>
          <w:caps/>
        </w:rPr>
        <w:t>Lotman</w:t>
      </w:r>
      <w:r w:rsidRPr="00852EDC">
        <w:rPr>
          <w:rFonts w:ascii="Times New Roman" w:hAnsi="Times New Roman"/>
          <w:bCs/>
        </w:rPr>
        <w:t>, Jurij.</w:t>
      </w:r>
      <w:r w:rsidRPr="00852EDC">
        <w:rPr>
          <w:rFonts w:ascii="Times New Roman" w:hAnsi="Times New Roman"/>
        </w:rPr>
        <w:t xml:space="preserve"> </w:t>
      </w:r>
      <w:r w:rsidRPr="00852EDC">
        <w:rPr>
          <w:rFonts w:ascii="Times New Roman" w:hAnsi="Times New Roman"/>
          <w:i/>
        </w:rPr>
        <w:t>Kultūros semiotika</w:t>
      </w:r>
      <w:r w:rsidRPr="00852EDC">
        <w:rPr>
          <w:rFonts w:ascii="Times New Roman" w:hAnsi="Times New Roman"/>
        </w:rPr>
        <w:t>: straipsnių rinktinė. Sudarė Arūnas Sverdiolas; iš rusų kalbos vertė Donata Mitaitė. Vilnius, [2004], p. 328.</w:t>
      </w:r>
    </w:p>
  </w:footnote>
  <w:footnote w:id="3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Daugirdas</w:t>
      </w:r>
      <w:r w:rsidRPr="00852EDC">
        <w:rPr>
          <w:rFonts w:ascii="Times New Roman" w:hAnsi="Times New Roman"/>
        </w:rPr>
        <w:t xml:space="preserve">, Vidmantas. </w:t>
      </w:r>
      <w:r w:rsidRPr="00852EDC">
        <w:rPr>
          <w:rFonts w:ascii="Times New Roman" w:hAnsi="Times New Roman"/>
          <w:i/>
        </w:rPr>
        <w:t>Lietuvos teritorinio administracinio suskirstymo istorinė geografinė analizė</w:t>
      </w:r>
      <w:r w:rsidRPr="00852EDC">
        <w:rPr>
          <w:rFonts w:ascii="Times New Roman" w:hAnsi="Times New Roman"/>
        </w:rPr>
        <w:t>. Daktaro disertacija. Vilniaus universitetas. Vilnius, 1997. VUB RS, f. 76-3671, lap. 153, 160, 163.</w:t>
      </w:r>
    </w:p>
  </w:footnote>
  <w:footnote w:id="3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Kalnius</w:t>
      </w:r>
      <w:r w:rsidRPr="00852EDC">
        <w:rPr>
          <w:rFonts w:ascii="Times New Roman" w:hAnsi="Times New Roman"/>
        </w:rPr>
        <w:t xml:space="preserve">, Petras. </w:t>
      </w:r>
      <w:r w:rsidRPr="00852EDC">
        <w:rPr>
          <w:rFonts w:ascii="Times New Roman" w:hAnsi="Times New Roman"/>
          <w:i/>
        </w:rPr>
        <w:t>Žemaičiai</w:t>
      </w:r>
      <w:r w:rsidRPr="00852EDC">
        <w:rPr>
          <w:rFonts w:ascii="Times New Roman" w:hAnsi="Times New Roman"/>
        </w:rPr>
        <w:t>: XX a.–XX a. pradžia. Vilnius, 2012, p. 68–323.</w:t>
      </w:r>
    </w:p>
  </w:footnote>
  <w:footnote w:id="3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Matusevičius</w:t>
      </w:r>
      <w:r w:rsidRPr="00852EDC">
        <w:rPr>
          <w:rFonts w:ascii="Times New Roman" w:hAnsi="Times New Roman"/>
        </w:rPr>
        <w:t xml:space="preserve">, Bronius. </w:t>
      </w:r>
      <w:r w:rsidRPr="00852EDC">
        <w:rPr>
          <w:rFonts w:ascii="Times New Roman" w:hAnsi="Times New Roman"/>
          <w:i/>
        </w:rPr>
        <w:t>Raseinių dekanato spauda ir pastoracinės perspektyvos</w:t>
      </w:r>
      <w:r w:rsidRPr="00852EDC">
        <w:rPr>
          <w:rFonts w:ascii="Times New Roman" w:hAnsi="Times New Roman"/>
        </w:rPr>
        <w:t>. Diplominis darbas. Vytauto Didžiojo universitetas. Kaunas, 1935. Lietuvos centrinis va</w:t>
      </w:r>
      <w:r>
        <w:rPr>
          <w:rFonts w:ascii="Times New Roman" w:hAnsi="Times New Roman"/>
        </w:rPr>
        <w:t>lstybės archyvas (toliau – LCVA</w:t>
      </w:r>
      <w:r w:rsidRPr="00852EDC">
        <w:rPr>
          <w:rFonts w:ascii="Times New Roman" w:hAnsi="Times New Roman"/>
        </w:rPr>
        <w:t>)</w:t>
      </w:r>
      <w:r>
        <w:rPr>
          <w:rFonts w:ascii="Times New Roman" w:hAnsi="Times New Roman"/>
        </w:rPr>
        <w:t>,</w:t>
      </w:r>
      <w:r w:rsidRPr="00852EDC">
        <w:rPr>
          <w:rFonts w:ascii="Times New Roman" w:hAnsi="Times New Roman"/>
        </w:rPr>
        <w:t xml:space="preserve"> f. 631, ap. 18, b. 196. 56 lap.</w:t>
      </w:r>
    </w:p>
  </w:footnote>
  <w:footnote w:id="3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Glosienė</w:t>
      </w:r>
      <w:r w:rsidRPr="00852EDC">
        <w:rPr>
          <w:rFonts w:ascii="Times New Roman" w:hAnsi="Times New Roman"/>
        </w:rPr>
        <w:t xml:space="preserve">, Audronė. </w:t>
      </w:r>
      <w:r w:rsidRPr="00852EDC">
        <w:rPr>
          <w:rFonts w:ascii="Times New Roman" w:hAnsi="Times New Roman"/>
          <w:i/>
        </w:rPr>
        <w:t>Knygų leidyba ir platinimas Lietuvoje 1918–1940</w:t>
      </w:r>
      <w:r w:rsidRPr="00852EDC">
        <w:rPr>
          <w:rFonts w:ascii="Times New Roman" w:hAnsi="Times New Roman"/>
        </w:rPr>
        <w:t xml:space="preserve">. Daktaro disertacija. Vilniaus universitetas. Vilnius, 1992. VUB RS, f. 76-3360, lap. 188, 219–260. </w:t>
      </w:r>
    </w:p>
  </w:footnote>
  <w:footnote w:id="3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Kaubrys</w:t>
      </w:r>
      <w:r w:rsidRPr="00852EDC">
        <w:rPr>
          <w:rFonts w:ascii="Times New Roman" w:hAnsi="Times New Roman"/>
        </w:rPr>
        <w:t xml:space="preserve">, Saulius. </w:t>
      </w:r>
      <w:r w:rsidRPr="00852EDC">
        <w:rPr>
          <w:rFonts w:ascii="Times New Roman" w:hAnsi="Times New Roman"/>
          <w:i/>
        </w:rPr>
        <w:t>Lietuvos vyriausybės švietimo politika 1919–1940 m.</w:t>
      </w:r>
      <w:r w:rsidRPr="00852EDC">
        <w:rPr>
          <w:rFonts w:ascii="Times New Roman" w:hAnsi="Times New Roman"/>
        </w:rPr>
        <w:t xml:space="preserve"> Disertacija istorijos mokslo kandidato laipsniui įgyti. Vilniaus universitetas. Vilnius, 1989. VUB RS, f. 76-3118. 265 lap.</w:t>
      </w:r>
    </w:p>
  </w:footnote>
  <w:footnote w:id="3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Raguotienė</w:t>
      </w:r>
      <w:r w:rsidRPr="00852EDC">
        <w:rPr>
          <w:rFonts w:ascii="Times New Roman" w:hAnsi="Times New Roman"/>
        </w:rPr>
        <w:t xml:space="preserve">, Genovaitė. </w:t>
      </w:r>
      <w:r w:rsidRPr="00852EDC">
        <w:rPr>
          <w:rStyle w:val="searchrezleft6"/>
          <w:rFonts w:ascii="Times New Roman" w:hAnsi="Times New Roman"/>
          <w:i/>
        </w:rPr>
        <w:t>Lietuvių vaikų lektūra, 1918–1940 m.</w:t>
      </w:r>
      <w:r w:rsidRPr="00852EDC">
        <w:rPr>
          <w:rStyle w:val="searchrezleft6"/>
          <w:rFonts w:ascii="Times New Roman" w:hAnsi="Times New Roman"/>
        </w:rPr>
        <w:t xml:space="preserve"> Vilnius, 2001. 196 p.; </w:t>
      </w:r>
      <w:r w:rsidRPr="00852EDC">
        <w:rPr>
          <w:rStyle w:val="searchrezleft6"/>
          <w:rFonts w:ascii="Times New Roman" w:hAnsi="Times New Roman"/>
          <w:caps/>
        </w:rPr>
        <w:t>Raguotienė</w:t>
      </w:r>
      <w:r w:rsidRPr="00852EDC">
        <w:rPr>
          <w:rStyle w:val="searchrezleft6"/>
          <w:rFonts w:ascii="Times New Roman" w:hAnsi="Times New Roman"/>
        </w:rPr>
        <w:t xml:space="preserve">, Genovaitė. </w:t>
      </w:r>
      <w:r w:rsidRPr="00852EDC">
        <w:rPr>
          <w:rStyle w:val="searchrezleft6"/>
          <w:rFonts w:ascii="Times New Roman" w:hAnsi="Times New Roman"/>
          <w:i/>
        </w:rPr>
        <w:t>Spaudą atgavus</w:t>
      </w:r>
      <w:r w:rsidRPr="00852EDC">
        <w:rPr>
          <w:rStyle w:val="searchrezleft6"/>
          <w:rFonts w:ascii="Times New Roman" w:hAnsi="Times New Roman"/>
        </w:rPr>
        <w:t>: knyga ir skaitytojas 1904–1918 Lietuvoje. Vilnius, 1996. 349 p.</w:t>
      </w:r>
    </w:p>
  </w:footnote>
  <w:footnote w:id="3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Sinkevičius</w:t>
      </w:r>
      <w:r w:rsidRPr="00852EDC">
        <w:rPr>
          <w:rFonts w:ascii="Times New Roman" w:hAnsi="Times New Roman"/>
        </w:rPr>
        <w:t xml:space="preserve">, Klemensas. </w:t>
      </w:r>
      <w:r w:rsidRPr="00852EDC">
        <w:rPr>
          <w:rStyle w:val="searchrezleft6"/>
          <w:rFonts w:ascii="Times New Roman" w:hAnsi="Times New Roman"/>
          <w:i/>
        </w:rPr>
        <w:t>Jaunųjų ūkininkų ratelių (JŪR) knygynėliai ir seklyčios (1930–1940; 1941–1944)</w:t>
      </w:r>
      <w:r w:rsidRPr="00852EDC">
        <w:rPr>
          <w:rStyle w:val="searchrezleft6"/>
          <w:rFonts w:ascii="Times New Roman" w:hAnsi="Times New Roman"/>
        </w:rPr>
        <w:t xml:space="preserve">. Vilnius, 2008. 427 p.; </w:t>
      </w:r>
      <w:r w:rsidRPr="00852EDC">
        <w:rPr>
          <w:rFonts w:ascii="Times New Roman" w:hAnsi="Times New Roman"/>
          <w:caps/>
        </w:rPr>
        <w:t>Sinkevčius</w:t>
      </w:r>
      <w:r w:rsidRPr="00852EDC">
        <w:rPr>
          <w:rFonts w:ascii="Times New Roman" w:hAnsi="Times New Roman"/>
        </w:rPr>
        <w:t xml:space="preserve">, Klemensas. </w:t>
      </w:r>
      <w:r w:rsidRPr="00852EDC">
        <w:rPr>
          <w:rFonts w:ascii="Times New Roman" w:hAnsi="Times New Roman"/>
          <w:i/>
        </w:rPr>
        <w:t>Lietuvos Šaulių sąjungos bibliotekos</w:t>
      </w:r>
      <w:r w:rsidRPr="00852EDC">
        <w:rPr>
          <w:rFonts w:ascii="Times New Roman" w:hAnsi="Times New Roman"/>
        </w:rPr>
        <w:t xml:space="preserve"> = </w:t>
      </w:r>
      <w:r w:rsidRPr="00852EDC">
        <w:rPr>
          <w:rFonts w:ascii="Times New Roman" w:hAnsi="Times New Roman"/>
          <w:i/>
        </w:rPr>
        <w:t>Libraries of the Lithuanian Riflemen</w:t>
      </w:r>
      <w:r w:rsidRPr="00C66EEE">
        <w:rPr>
          <w:rFonts w:ascii="Times New Roman" w:hAnsi="Times New Roman"/>
          <w:i/>
          <w:lang w:val="en-US"/>
        </w:rPr>
        <w:t>’</w:t>
      </w:r>
      <w:r w:rsidRPr="00852EDC">
        <w:rPr>
          <w:rFonts w:ascii="Times New Roman" w:hAnsi="Times New Roman"/>
          <w:i/>
        </w:rPr>
        <w:t>s Union</w:t>
      </w:r>
      <w:r w:rsidRPr="00852EDC">
        <w:rPr>
          <w:rFonts w:ascii="Times New Roman" w:hAnsi="Times New Roman"/>
        </w:rPr>
        <w:t>: (1920</w:t>
      </w:r>
      <w:r w:rsidRPr="00852EDC">
        <w:rPr>
          <w:rStyle w:val="searchrezleft6"/>
          <w:rFonts w:ascii="Times New Roman" w:hAnsi="Times New Roman"/>
          <w:i/>
        </w:rPr>
        <w:t>–</w:t>
      </w:r>
      <w:r w:rsidRPr="00852EDC">
        <w:rPr>
          <w:rFonts w:ascii="Times New Roman" w:hAnsi="Times New Roman"/>
        </w:rPr>
        <w:t>1940)</w:t>
      </w:r>
      <w:r w:rsidRPr="00852EDC">
        <w:rPr>
          <w:rStyle w:val="searchrezleft6"/>
          <w:rFonts w:ascii="Times New Roman" w:hAnsi="Times New Roman"/>
        </w:rPr>
        <w:t>. Vilnius, 2007. 335 p.</w:t>
      </w:r>
    </w:p>
  </w:footnote>
  <w:footnote w:id="3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Černiauskaitė</w:t>
      </w:r>
      <w:r w:rsidRPr="00852EDC">
        <w:rPr>
          <w:rFonts w:ascii="Times New Roman" w:hAnsi="Times New Roman"/>
        </w:rPr>
        <w:t xml:space="preserve">, Violeta. </w:t>
      </w:r>
      <w:r w:rsidRPr="00852EDC">
        <w:rPr>
          <w:rFonts w:ascii="Times New Roman" w:hAnsi="Times New Roman"/>
          <w:i/>
        </w:rPr>
        <w:t>Lietuviškos knygos raida tautinės kultūros plėtros sąlygomis 1904–1914 metais</w:t>
      </w:r>
      <w:r w:rsidRPr="00852EDC">
        <w:rPr>
          <w:rFonts w:ascii="Times New Roman" w:hAnsi="Times New Roman"/>
        </w:rPr>
        <w:t xml:space="preserve">. Daktaro disertacija. Vilniaus universitetas. Vilnius, 2000. VUB RS, f. 76-3834, lap. 38, 39, 43, 53, 54, 86. </w:t>
      </w:r>
    </w:p>
  </w:footnote>
  <w:footnote w:id="3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Urbšienė</w:t>
      </w:r>
      <w:r w:rsidRPr="00852EDC">
        <w:rPr>
          <w:rFonts w:ascii="Times New Roman" w:hAnsi="Times New Roman"/>
        </w:rPr>
        <w:t xml:space="preserve">, Marija. Vokiečių karo meto spauda ir Lietuva. </w:t>
      </w:r>
      <w:r w:rsidRPr="00852EDC">
        <w:rPr>
          <w:rFonts w:ascii="Times New Roman" w:hAnsi="Times New Roman"/>
          <w:i/>
        </w:rPr>
        <w:t>Karo archyvas</w:t>
      </w:r>
      <w:r w:rsidRPr="00852EDC">
        <w:rPr>
          <w:rFonts w:ascii="Times New Roman" w:hAnsi="Times New Roman"/>
        </w:rPr>
        <w:t>, 1936, t. 7, p. 144, 146–148.</w:t>
      </w:r>
    </w:p>
  </w:footnote>
  <w:footnote w:id="3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Glosienė</w:t>
      </w:r>
      <w:r w:rsidRPr="00852EDC">
        <w:rPr>
          <w:rFonts w:ascii="Times New Roman" w:hAnsi="Times New Roman"/>
        </w:rPr>
        <w:t xml:space="preserve">, Audronė. </w:t>
      </w:r>
      <w:r w:rsidRPr="00852EDC">
        <w:rPr>
          <w:rFonts w:ascii="Times New Roman" w:hAnsi="Times New Roman"/>
          <w:i/>
        </w:rPr>
        <w:t>Knygų leidyba ir platinimas Lietuvoje 1918–1940</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41–42, 81.</w:t>
      </w:r>
    </w:p>
  </w:footnote>
  <w:footnote w:id="4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Papaurėlytė</w:t>
      </w:r>
      <w:r w:rsidRPr="00852EDC">
        <w:rPr>
          <w:rFonts w:ascii="Times New Roman" w:hAnsi="Times New Roman"/>
        </w:rPr>
        <w:t xml:space="preserve">, Arida. </w:t>
      </w:r>
      <w:r w:rsidRPr="00852EDC">
        <w:rPr>
          <w:rFonts w:ascii="Times New Roman" w:hAnsi="Times New Roman"/>
          <w:i/>
        </w:rPr>
        <w:t>Knygos laisvė ir kontrolė Lietuvoje 1918–1940 m</w:t>
      </w:r>
      <w:r w:rsidRPr="00852EDC">
        <w:rPr>
          <w:rFonts w:ascii="Times New Roman" w:hAnsi="Times New Roman"/>
        </w:rPr>
        <w:t>. Daktaro disertacija. Vilniaus universitetas. Vilnius, 2003. Lietuvos nacionalinės Martyno Mažvydo bibliotekos Retų knygų ir rankraščių skyrius (toliau – LNB RKRS), f. 132-2557, lap. 35, 107, 123.</w:t>
      </w:r>
    </w:p>
  </w:footnote>
  <w:footnote w:id="4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Kosakovskaja</w:t>
      </w:r>
      <w:r w:rsidRPr="00852EDC">
        <w:rPr>
          <w:rFonts w:ascii="Times New Roman" w:hAnsi="Times New Roman"/>
        </w:rPr>
        <w:t>, Jekaterina</w:t>
      </w:r>
      <w:r w:rsidRPr="00852EDC">
        <w:rPr>
          <w:rFonts w:ascii="Times New Roman" w:hAnsi="Times New Roman"/>
          <w:i/>
        </w:rPr>
        <w:t>. Knygų leidyba Lietuvoje</w:t>
      </w:r>
      <w:r w:rsidRPr="00852EDC">
        <w:rPr>
          <w:rFonts w:ascii="Times New Roman" w:hAnsi="Times New Roman"/>
        </w:rPr>
        <w:t xml:space="preserve"> </w:t>
      </w:r>
      <w:r w:rsidRPr="00852EDC">
        <w:rPr>
          <w:rFonts w:ascii="Times New Roman" w:hAnsi="Times New Roman"/>
          <w:i/>
        </w:rPr>
        <w:t>nacių okupacijos metais</w:t>
      </w:r>
      <w:r w:rsidRPr="00852EDC">
        <w:rPr>
          <w:rFonts w:ascii="Times New Roman" w:hAnsi="Times New Roman"/>
        </w:rPr>
        <w:t>. Magistro baigiamasis darbas. Vilniaus universitetas. Vilnius, 2011. VU Komunikacijos fakulteto archyvas. 135 lap.</w:t>
      </w:r>
    </w:p>
  </w:footnote>
  <w:footnote w:id="4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Jankevičiūtė</w:t>
      </w:r>
      <w:r w:rsidRPr="00852EDC">
        <w:rPr>
          <w:rFonts w:ascii="Times New Roman" w:hAnsi="Times New Roman"/>
        </w:rPr>
        <w:t>, Giedrė.</w:t>
      </w:r>
      <w:r w:rsidRPr="00852EDC">
        <w:rPr>
          <w:rStyle w:val="text3"/>
          <w:rFonts w:ascii="Times New Roman" w:hAnsi="Times New Roman"/>
        </w:rPr>
        <w:t xml:space="preserve"> </w:t>
      </w:r>
      <w:r w:rsidRPr="00852EDC">
        <w:rPr>
          <w:rStyle w:val="text3"/>
          <w:rFonts w:ascii="Times New Roman" w:hAnsi="Times New Roman"/>
          <w:i/>
        </w:rPr>
        <w:t>Lietuvos</w:t>
      </w:r>
      <w:r w:rsidRPr="00852EDC">
        <w:rPr>
          <w:rFonts w:ascii="Times New Roman" w:hAnsi="Times New Roman"/>
          <w:i/>
        </w:rPr>
        <w:t xml:space="preserve"> </w:t>
      </w:r>
      <w:r w:rsidRPr="00852EDC">
        <w:rPr>
          <w:rStyle w:val="text3"/>
          <w:rFonts w:ascii="Times New Roman" w:hAnsi="Times New Roman"/>
          <w:i/>
        </w:rPr>
        <w:t>grafika</w:t>
      </w:r>
      <w:r w:rsidRPr="00852EDC">
        <w:rPr>
          <w:rFonts w:ascii="Times New Roman" w:hAnsi="Times New Roman"/>
          <w:i/>
        </w:rPr>
        <w:t xml:space="preserve">, 1918–1940 = The </w:t>
      </w:r>
      <w:r>
        <w:rPr>
          <w:rFonts w:ascii="Times New Roman" w:hAnsi="Times New Roman"/>
          <w:i/>
        </w:rPr>
        <w:t>G</w:t>
      </w:r>
      <w:r w:rsidRPr="00852EDC">
        <w:rPr>
          <w:rFonts w:ascii="Times New Roman" w:hAnsi="Times New Roman"/>
          <w:i/>
        </w:rPr>
        <w:t xml:space="preserve">raphic </w:t>
      </w:r>
      <w:r>
        <w:rPr>
          <w:rFonts w:ascii="Times New Roman" w:hAnsi="Times New Roman"/>
          <w:i/>
        </w:rPr>
        <w:t>A</w:t>
      </w:r>
      <w:r w:rsidRPr="00852EDC">
        <w:rPr>
          <w:rFonts w:ascii="Times New Roman" w:hAnsi="Times New Roman"/>
          <w:i/>
        </w:rPr>
        <w:t>rts in Lithuania, 1918–1940</w:t>
      </w:r>
      <w:r w:rsidRPr="00852EDC">
        <w:rPr>
          <w:rFonts w:ascii="Times New Roman" w:hAnsi="Times New Roman"/>
        </w:rPr>
        <w:t>. [Vilnius], 1998, p. 29–39.</w:t>
      </w:r>
    </w:p>
  </w:footnote>
  <w:footnote w:id="4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Žukas</w:t>
      </w:r>
      <w:r w:rsidRPr="00852EDC">
        <w:rPr>
          <w:rFonts w:ascii="Times New Roman" w:hAnsi="Times New Roman"/>
        </w:rPr>
        <w:t xml:space="preserve">, Vladas. </w:t>
      </w:r>
      <w:r w:rsidRPr="00852EDC">
        <w:rPr>
          <w:rFonts w:ascii="Times New Roman" w:hAnsi="Times New Roman"/>
          <w:i/>
        </w:rPr>
        <w:t>Bendrovės knygoms leisti ir platinti 1918–1940</w:t>
      </w:r>
      <w:r w:rsidRPr="00852EDC">
        <w:rPr>
          <w:rFonts w:ascii="Times New Roman" w:hAnsi="Times New Roman"/>
        </w:rPr>
        <w:t>. Vilnius, 1998, p. 92–147, 327–328.</w:t>
      </w:r>
    </w:p>
  </w:footnote>
  <w:footnote w:id="4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Drobenka</w:t>
      </w:r>
      <w:r w:rsidRPr="00852EDC">
        <w:rPr>
          <w:rFonts w:ascii="Times New Roman" w:hAnsi="Times New Roman"/>
        </w:rPr>
        <w:t xml:space="preserve">, Sigitas. </w:t>
      </w:r>
      <w:r w:rsidRPr="00852EDC">
        <w:rPr>
          <w:rFonts w:ascii="Times New Roman" w:hAnsi="Times New Roman"/>
          <w:i/>
        </w:rPr>
        <w:t>Šiaulių spauda 1918</w:t>
      </w:r>
      <w:r w:rsidRPr="00852EDC">
        <w:rPr>
          <w:rFonts w:ascii="Times New Roman" w:hAnsi="Times New Roman"/>
        </w:rPr>
        <w:t>–</w:t>
      </w:r>
      <w:r w:rsidRPr="00852EDC">
        <w:rPr>
          <w:rFonts w:ascii="Times New Roman" w:hAnsi="Times New Roman"/>
          <w:i/>
        </w:rPr>
        <w:t>1940 metais</w:t>
      </w:r>
      <w:r w:rsidRPr="00852EDC">
        <w:rPr>
          <w:rFonts w:ascii="Times New Roman" w:hAnsi="Times New Roman"/>
        </w:rPr>
        <w:t xml:space="preserve">. Magistro baigiamasis darbas. Vilniaus universitetas. Vilnius, 2001. </w:t>
      </w:r>
      <w:r>
        <w:rPr>
          <w:rFonts w:ascii="Times New Roman" w:hAnsi="Times New Roman"/>
        </w:rPr>
        <w:t xml:space="preserve">VU </w:t>
      </w:r>
      <w:r w:rsidRPr="00852EDC">
        <w:rPr>
          <w:rFonts w:ascii="Times New Roman" w:hAnsi="Times New Roman"/>
        </w:rPr>
        <w:t>Komunikacijos fakulteto archyvas. 254 p.</w:t>
      </w:r>
    </w:p>
  </w:footnote>
  <w:footnote w:id="4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Drobenka</w:t>
      </w:r>
      <w:r w:rsidRPr="00852EDC">
        <w:rPr>
          <w:rFonts w:ascii="Times New Roman" w:hAnsi="Times New Roman"/>
        </w:rPr>
        <w:t xml:space="preserve">, </w:t>
      </w:r>
      <w:r w:rsidRPr="00852EDC">
        <w:rPr>
          <w:rFonts w:ascii="Times New Roman" w:hAnsi="Times New Roman"/>
          <w:color w:val="000000"/>
        </w:rPr>
        <w:t xml:space="preserve">Sigitas. Kretingos 1918–1940 metų spauda. </w:t>
      </w:r>
      <w:r w:rsidRPr="00852EDC">
        <w:rPr>
          <w:rFonts w:ascii="Times New Roman" w:hAnsi="Times New Roman"/>
          <w:i/>
          <w:iCs/>
          <w:color w:val="000000"/>
        </w:rPr>
        <w:t>Žemaičių bibliofilas</w:t>
      </w:r>
      <w:r w:rsidRPr="00852EDC">
        <w:rPr>
          <w:rFonts w:ascii="Times New Roman" w:hAnsi="Times New Roman"/>
          <w:color w:val="000000"/>
        </w:rPr>
        <w:t>, 2000, gruodžio 15 (nr. 2), p. 3.</w:t>
      </w:r>
    </w:p>
  </w:footnote>
  <w:footnote w:id="4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Drobenka</w:t>
      </w:r>
      <w:r w:rsidRPr="00852EDC">
        <w:rPr>
          <w:rFonts w:ascii="Times New Roman" w:hAnsi="Times New Roman"/>
        </w:rPr>
        <w:t xml:space="preserve">, Sigitas. Žemaičių spauda 1918–1940 metais. </w:t>
      </w:r>
      <w:r w:rsidRPr="00852EDC">
        <w:rPr>
          <w:rFonts w:ascii="Times New Roman" w:hAnsi="Times New Roman"/>
          <w:i/>
        </w:rPr>
        <w:t>Tarp knygų</w:t>
      </w:r>
      <w:r w:rsidRPr="00852EDC">
        <w:rPr>
          <w:rFonts w:ascii="Times New Roman" w:hAnsi="Times New Roman"/>
        </w:rPr>
        <w:t>, 2002, nr. 11, p. 18–20.</w:t>
      </w:r>
    </w:p>
  </w:footnote>
  <w:footnote w:id="4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Kaunas</w:t>
      </w:r>
      <w:r w:rsidRPr="00852EDC">
        <w:rPr>
          <w:rFonts w:ascii="Times New Roman" w:hAnsi="Times New Roman"/>
        </w:rPr>
        <w:t xml:space="preserve">, Domas. </w:t>
      </w:r>
      <w:r w:rsidRPr="00852EDC">
        <w:rPr>
          <w:rFonts w:ascii="Times New Roman" w:hAnsi="Times New Roman"/>
          <w:i/>
        </w:rPr>
        <w:t>Knygos kultūra ir kūrėjas</w:t>
      </w:r>
      <w:r w:rsidRPr="00852EDC">
        <w:rPr>
          <w:rFonts w:ascii="Times New Roman" w:hAnsi="Times New Roman"/>
        </w:rPr>
        <w:t>: istoriografiniai tyrimai ir vertinimai. Vilnius, 2009, p. 199–239.</w:t>
      </w:r>
    </w:p>
  </w:footnote>
  <w:footnote w:id="4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Lapinskienė</w:t>
      </w:r>
      <w:r w:rsidRPr="00852EDC">
        <w:rPr>
          <w:rFonts w:ascii="Times New Roman" w:hAnsi="Times New Roman"/>
        </w:rPr>
        <w:t xml:space="preserve">, Lionė. Petro Būtėno „Lietuvių tautotyros žinių ir senienų rinkimo programa“. </w:t>
      </w:r>
      <w:r w:rsidRPr="00852EDC">
        <w:rPr>
          <w:rFonts w:ascii="Times New Roman" w:hAnsi="Times New Roman"/>
          <w:i/>
        </w:rPr>
        <w:t>Liaudies kultūra</w:t>
      </w:r>
      <w:r w:rsidRPr="00852EDC">
        <w:rPr>
          <w:rFonts w:ascii="Times New Roman" w:hAnsi="Times New Roman"/>
        </w:rPr>
        <w:t>, 2003, nr. 1 (88), p. 44–53.</w:t>
      </w:r>
    </w:p>
  </w:footnote>
  <w:footnote w:id="4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Merkys</w:t>
      </w:r>
      <w:r w:rsidRPr="00852EDC">
        <w:rPr>
          <w:rFonts w:ascii="Times New Roman" w:hAnsi="Times New Roman"/>
        </w:rPr>
        <w:t xml:space="preserve">, Vytautas. Lietuvos poligrafijos įmonės 1795–1915. Iš </w:t>
      </w:r>
      <w:r w:rsidRPr="00852EDC">
        <w:rPr>
          <w:rFonts w:ascii="Times New Roman" w:hAnsi="Times New Roman"/>
          <w:i/>
        </w:rPr>
        <w:t>Iš Lietuvos kultūros istorijos.</w:t>
      </w:r>
      <w:r>
        <w:rPr>
          <w:rFonts w:ascii="Times New Roman" w:hAnsi="Times New Roman"/>
        </w:rPr>
        <w:t xml:space="preserve"> T. 7,</w:t>
      </w:r>
      <w:r w:rsidRPr="00852EDC">
        <w:rPr>
          <w:rFonts w:ascii="Times New Roman" w:hAnsi="Times New Roman"/>
          <w:i/>
        </w:rPr>
        <w:t xml:space="preserve"> </w:t>
      </w:r>
      <w:r w:rsidRPr="00EA6EE6">
        <w:rPr>
          <w:rFonts w:ascii="Times New Roman" w:hAnsi="Times New Roman"/>
        </w:rPr>
        <w:t>Spauda ir spaustuvės</w:t>
      </w:r>
      <w:r w:rsidRPr="00852EDC">
        <w:rPr>
          <w:rFonts w:ascii="Times New Roman" w:hAnsi="Times New Roman"/>
        </w:rPr>
        <w:t>. Vilnius, 1972, p. 142–239.</w:t>
      </w:r>
    </w:p>
  </w:footnote>
  <w:footnote w:id="5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Glosienė</w:t>
      </w:r>
      <w:r w:rsidRPr="00852EDC">
        <w:rPr>
          <w:rFonts w:ascii="Times New Roman" w:hAnsi="Times New Roman"/>
        </w:rPr>
        <w:t xml:space="preserve">, Audronė. </w:t>
      </w:r>
      <w:r w:rsidRPr="00852EDC">
        <w:rPr>
          <w:rFonts w:ascii="Times New Roman" w:hAnsi="Times New Roman"/>
          <w:i/>
        </w:rPr>
        <w:t>Knygų leidyba ir platinimas Lietuvoje 1918–1940</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xml:space="preserve">, lap. 189, 204–209; </w:t>
      </w:r>
      <w:r w:rsidRPr="00852EDC">
        <w:rPr>
          <w:rFonts w:ascii="Times New Roman" w:eastAsia="Times New Roman" w:hAnsi="Times New Roman"/>
          <w:caps/>
        </w:rPr>
        <w:t>Glosienė</w:t>
      </w:r>
      <w:r w:rsidRPr="00852EDC">
        <w:rPr>
          <w:rFonts w:ascii="Times New Roman" w:eastAsia="Times New Roman" w:hAnsi="Times New Roman"/>
        </w:rPr>
        <w:t xml:space="preserve">, Audronė. Poligrafijos įmonės Lietuvoje 1918–1940 metais. </w:t>
      </w:r>
      <w:r w:rsidRPr="00852EDC">
        <w:rPr>
          <w:rFonts w:ascii="Times New Roman" w:eastAsia="Times New Roman" w:hAnsi="Times New Roman"/>
          <w:i/>
        </w:rPr>
        <w:t>Knygotyra</w:t>
      </w:r>
      <w:r w:rsidRPr="00852EDC">
        <w:rPr>
          <w:rFonts w:ascii="Times New Roman" w:eastAsia="Times New Roman" w:hAnsi="Times New Roman"/>
        </w:rPr>
        <w:t>, 1991, t. 18 (25), p. 53–55.</w:t>
      </w:r>
    </w:p>
  </w:footnote>
  <w:footnote w:id="5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bCs/>
          <w:caps/>
        </w:rPr>
        <w:t>Užtupas</w:t>
      </w:r>
      <w:r w:rsidRPr="00852EDC">
        <w:rPr>
          <w:rFonts w:ascii="Times New Roman" w:hAnsi="Times New Roman"/>
          <w:bCs/>
        </w:rPr>
        <w:t>, Vilius.</w:t>
      </w:r>
      <w:r w:rsidRPr="00852EDC">
        <w:rPr>
          <w:rFonts w:ascii="Times New Roman" w:hAnsi="Times New Roman"/>
          <w:b/>
          <w:bCs/>
        </w:rPr>
        <w:t xml:space="preserve"> </w:t>
      </w:r>
      <w:r w:rsidRPr="00852EDC">
        <w:rPr>
          <w:rFonts w:ascii="Times New Roman" w:hAnsi="Times New Roman"/>
          <w:i/>
        </w:rPr>
        <w:t>Lietuvos spaustuvės</w:t>
      </w:r>
      <w:r w:rsidRPr="00852EDC">
        <w:rPr>
          <w:rFonts w:ascii="Times New Roman" w:hAnsi="Times New Roman"/>
        </w:rPr>
        <w:t xml:space="preserve">, </w:t>
      </w:r>
      <w:r w:rsidRPr="00852EDC">
        <w:rPr>
          <w:rFonts w:ascii="Times New Roman" w:hAnsi="Times New Roman"/>
          <w:i/>
        </w:rPr>
        <w:t>1522–1997.</w:t>
      </w:r>
      <w:r w:rsidRPr="00852EDC">
        <w:rPr>
          <w:rFonts w:ascii="Times New Roman" w:hAnsi="Times New Roman"/>
        </w:rPr>
        <w:t xml:space="preserve"> Vilnius; Kaunas, 1998. 607 p.</w:t>
      </w:r>
    </w:p>
  </w:footnote>
  <w:footnote w:id="5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Žeimantas</w:t>
      </w:r>
      <w:r w:rsidRPr="00852EDC">
        <w:rPr>
          <w:rFonts w:ascii="Times New Roman" w:hAnsi="Times New Roman"/>
        </w:rPr>
        <w:t xml:space="preserve">, Liubomiras Viktoras. Apie Šiaulių ir Klaipėdos slaptas komunistines spaustuves 1920–1940 metais. </w:t>
      </w:r>
      <w:r w:rsidRPr="00852EDC">
        <w:rPr>
          <w:rFonts w:ascii="Times New Roman" w:hAnsi="Times New Roman"/>
          <w:i/>
        </w:rPr>
        <w:t>Istorija</w:t>
      </w:r>
      <w:r w:rsidRPr="00852EDC">
        <w:rPr>
          <w:rFonts w:ascii="Times New Roman" w:hAnsi="Times New Roman"/>
        </w:rPr>
        <w:t xml:space="preserve">, 1974, t. 14 (sąs. 1), p. 17–24; </w:t>
      </w:r>
      <w:r w:rsidRPr="00852EDC">
        <w:rPr>
          <w:rFonts w:ascii="Times New Roman" w:hAnsi="Times New Roman"/>
          <w:caps/>
        </w:rPr>
        <w:t>Žeimantas</w:t>
      </w:r>
      <w:r w:rsidRPr="00852EDC">
        <w:rPr>
          <w:rFonts w:ascii="Times New Roman" w:hAnsi="Times New Roman"/>
        </w:rPr>
        <w:t>, Liubomiras Viktoras</w:t>
      </w:r>
      <w:r w:rsidRPr="00852EDC">
        <w:rPr>
          <w:rFonts w:ascii="Times New Roman" w:hAnsi="Times New Roman"/>
          <w:i/>
        </w:rPr>
        <w:t>. LKP pogrindžio spaustuvės 1918–1940 metais</w:t>
      </w:r>
      <w:r w:rsidRPr="00852EDC">
        <w:rPr>
          <w:rFonts w:ascii="Times New Roman" w:hAnsi="Times New Roman"/>
        </w:rPr>
        <w:t>. Disertacija istorijos mokslų kandidato laipsniui įgyti. Vilniaus universitetas. Vilnius, 1970. VUB RS, f. 76-693. 316 lap.;</w:t>
      </w:r>
      <w:r>
        <w:rPr>
          <w:rFonts w:ascii="Times New Roman" w:hAnsi="Times New Roman"/>
        </w:rPr>
        <w:t xml:space="preserve"> </w:t>
      </w:r>
      <w:r w:rsidRPr="00852EDC">
        <w:rPr>
          <w:rFonts w:ascii="Times New Roman" w:hAnsi="Times New Roman"/>
          <w:caps/>
        </w:rPr>
        <w:t>Žeimantas</w:t>
      </w:r>
      <w:r w:rsidRPr="00852EDC">
        <w:rPr>
          <w:rFonts w:ascii="Times New Roman" w:hAnsi="Times New Roman"/>
        </w:rPr>
        <w:t xml:space="preserve">, Liubomiras Viktoras. Pogrindinės Lietuvos komjaunimo spaustuvės 1930–1940 metais. Iš </w:t>
      </w:r>
      <w:r w:rsidRPr="00852EDC">
        <w:rPr>
          <w:rFonts w:ascii="Times New Roman" w:hAnsi="Times New Roman"/>
          <w:i/>
        </w:rPr>
        <w:t>Lietuvos komjaunimui 50 metų</w:t>
      </w:r>
      <w:r w:rsidRPr="00852EDC">
        <w:rPr>
          <w:rFonts w:ascii="Times New Roman" w:hAnsi="Times New Roman"/>
        </w:rPr>
        <w:t>. Vilnius, 1969, p. 118–119.</w:t>
      </w:r>
    </w:p>
  </w:footnote>
  <w:footnote w:id="5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Puronas</w:t>
      </w:r>
      <w:r w:rsidRPr="00852EDC">
        <w:rPr>
          <w:rFonts w:ascii="Times New Roman" w:hAnsi="Times New Roman"/>
        </w:rPr>
        <w:t xml:space="preserve">, Vilius; </w:t>
      </w:r>
      <w:r w:rsidRPr="00852EDC">
        <w:rPr>
          <w:rFonts w:ascii="Times New Roman" w:hAnsi="Times New Roman"/>
          <w:caps/>
        </w:rPr>
        <w:t>Nekrašius</w:t>
      </w:r>
      <w:r w:rsidRPr="00852EDC">
        <w:rPr>
          <w:rFonts w:ascii="Times New Roman" w:hAnsi="Times New Roman"/>
        </w:rPr>
        <w:t xml:space="preserve">, Jonas. </w:t>
      </w:r>
      <w:r w:rsidRPr="00852EDC">
        <w:rPr>
          <w:rFonts w:ascii="Times New Roman" w:hAnsi="Times New Roman"/>
          <w:i/>
        </w:rPr>
        <w:t xml:space="preserve">Saulės miesto veidas. </w:t>
      </w:r>
      <w:r w:rsidRPr="00852EDC">
        <w:rPr>
          <w:rFonts w:ascii="Times New Roman" w:hAnsi="Times New Roman"/>
        </w:rPr>
        <w:t>[T.] IV</w:t>
      </w:r>
      <w:r>
        <w:rPr>
          <w:rFonts w:ascii="Times New Roman" w:hAnsi="Times New Roman"/>
        </w:rPr>
        <w:t>,</w:t>
      </w:r>
      <w:r w:rsidRPr="00852EDC">
        <w:rPr>
          <w:rFonts w:ascii="Times New Roman" w:hAnsi="Times New Roman"/>
        </w:rPr>
        <w:t xml:space="preserve"> Saulės miesto spauda. Šiauliai, 2011 [i. e. 2012], p. 26–126.</w:t>
      </w:r>
    </w:p>
  </w:footnote>
  <w:footnote w:id="5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Brigys</w:t>
      </w:r>
      <w:r w:rsidRPr="00852EDC">
        <w:rPr>
          <w:rFonts w:ascii="Times New Roman" w:hAnsi="Times New Roman"/>
        </w:rPr>
        <w:t xml:space="preserve">, Jonas. Š. Kadušino spaustuvė: trisdešimt veiklos metų. Iš </w:t>
      </w:r>
      <w:r w:rsidRPr="00852EDC">
        <w:rPr>
          <w:rFonts w:ascii="Times New Roman" w:hAnsi="Times New Roman"/>
          <w:i/>
        </w:rPr>
        <w:t>Raseinių krašto žydai</w:t>
      </w:r>
      <w:r w:rsidRPr="00852EDC">
        <w:rPr>
          <w:rFonts w:ascii="Times New Roman" w:hAnsi="Times New Roman"/>
        </w:rPr>
        <w:t>: dokumentų ir straipsnių rinkinys. [Sudarytoja Lina Kantautienė]. Vilnius, [2004], p. 27–30.</w:t>
      </w:r>
    </w:p>
  </w:footnote>
  <w:footnote w:id="5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Nekrašius</w:t>
      </w:r>
      <w:r w:rsidRPr="00852EDC">
        <w:rPr>
          <w:rFonts w:ascii="Times New Roman" w:hAnsi="Times New Roman"/>
        </w:rPr>
        <w:t xml:space="preserve">, Jonas. Knygrišiai ir knygrišyklos Lietuvoje ir Šiaulių krašte (XV a.–XXI a. pradžia). </w:t>
      </w:r>
      <w:r w:rsidRPr="00852EDC">
        <w:rPr>
          <w:rFonts w:ascii="Times New Roman" w:hAnsi="Times New Roman"/>
          <w:i/>
        </w:rPr>
        <w:t>Šiaurės Lietuva</w:t>
      </w:r>
      <w:r w:rsidRPr="00852EDC">
        <w:rPr>
          <w:rFonts w:ascii="Times New Roman" w:hAnsi="Times New Roman"/>
        </w:rPr>
        <w:t>: almanachas</w:t>
      </w:r>
      <w:r>
        <w:rPr>
          <w:rFonts w:ascii="Times New Roman" w:hAnsi="Times New Roman"/>
        </w:rPr>
        <w:t>. Šiauliai,</w:t>
      </w:r>
      <w:r w:rsidRPr="00852EDC">
        <w:rPr>
          <w:rFonts w:ascii="Times New Roman" w:hAnsi="Times New Roman"/>
        </w:rPr>
        <w:t xml:space="preserve"> 2011, p. 117–139.</w:t>
      </w:r>
    </w:p>
  </w:footnote>
  <w:footnote w:id="56">
    <w:p w:rsidR="0082051B" w:rsidRPr="00852EDC" w:rsidRDefault="0082051B" w:rsidP="00852EDC">
      <w:pPr>
        <w:pStyle w:val="FootnoteText"/>
        <w:spacing w:after="0"/>
        <w:contextualSpacing/>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Papaurėlytė</w:t>
      </w:r>
      <w:r w:rsidRPr="00852EDC">
        <w:rPr>
          <w:rFonts w:ascii="Times New Roman" w:hAnsi="Times New Roman"/>
        </w:rPr>
        <w:t xml:space="preserve">, Arida. Nepriklausomos Lietuvos (1918–1940) knygos įstaigos. </w:t>
      </w:r>
      <w:r w:rsidRPr="00852EDC">
        <w:rPr>
          <w:rFonts w:ascii="Times New Roman" w:hAnsi="Times New Roman"/>
          <w:i/>
        </w:rPr>
        <w:t>Knygotyra</w:t>
      </w:r>
      <w:r w:rsidRPr="00852EDC">
        <w:rPr>
          <w:rFonts w:ascii="Times New Roman" w:hAnsi="Times New Roman"/>
        </w:rPr>
        <w:t>, 2001, t. 37, p. 270–286.</w:t>
      </w:r>
    </w:p>
  </w:footnote>
  <w:footnote w:id="57">
    <w:p w:rsidR="0082051B" w:rsidRPr="00852EDC" w:rsidRDefault="0082051B" w:rsidP="00852EDC">
      <w:pPr>
        <w:pStyle w:val="FootnoteText"/>
        <w:spacing w:after="0"/>
        <w:contextualSpacing/>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Papaurėlytė</w:t>
      </w:r>
      <w:r w:rsidRPr="00852EDC">
        <w:rPr>
          <w:rFonts w:ascii="Times New Roman" w:hAnsi="Times New Roman"/>
        </w:rPr>
        <w:t xml:space="preserve">, Arida. Cenzūros draudžiamų platinti knygų sąrašai tarpukario Lietuvoje. </w:t>
      </w:r>
      <w:r w:rsidRPr="00852EDC">
        <w:rPr>
          <w:rFonts w:ascii="Times New Roman" w:hAnsi="Times New Roman"/>
          <w:i/>
        </w:rPr>
        <w:t>Knygotyra</w:t>
      </w:r>
      <w:r w:rsidRPr="00852EDC">
        <w:rPr>
          <w:rFonts w:ascii="Times New Roman" w:hAnsi="Times New Roman"/>
        </w:rPr>
        <w:t>, 2003, t. 40, p. 337–345.</w:t>
      </w:r>
    </w:p>
  </w:footnote>
  <w:footnote w:id="58">
    <w:p w:rsidR="0082051B" w:rsidRPr="00852EDC" w:rsidRDefault="0082051B" w:rsidP="00852EDC">
      <w:pPr>
        <w:pStyle w:val="FootnoteText"/>
        <w:spacing w:after="0"/>
        <w:contextualSpacing/>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Lietuviški periodiniai leidiniai, 1823–1940</w:t>
      </w:r>
      <w:r w:rsidRPr="00852EDC">
        <w:rPr>
          <w:rFonts w:ascii="Times New Roman" w:hAnsi="Times New Roman"/>
        </w:rPr>
        <w:t>: kontrolinis sąrašas. [Sudarytojai: I. Meškinytė … et al.; atsakingoji redaktorė Z. Jackūnienė]. Vilnius, 1993. VI, 1099, [3] p.</w:t>
      </w:r>
    </w:p>
  </w:footnote>
  <w:footnote w:id="59">
    <w:p w:rsidR="0082051B" w:rsidRPr="00852EDC" w:rsidRDefault="0082051B" w:rsidP="00852EDC">
      <w:pPr>
        <w:pStyle w:val="FootnoteText"/>
        <w:spacing w:after="0"/>
        <w:contextualSpacing/>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Gyvenimo vieškeliai</w:t>
      </w:r>
      <w:r>
        <w:rPr>
          <w:rFonts w:ascii="Times New Roman" w:hAnsi="Times New Roman"/>
          <w:i/>
        </w:rPr>
        <w:t>s</w:t>
      </w:r>
      <w:r w:rsidRPr="00852EDC">
        <w:rPr>
          <w:rFonts w:ascii="Times New Roman" w:hAnsi="Times New Roman"/>
        </w:rPr>
        <w:t>: medžiaga istorijai. S</w:t>
      </w:r>
      <w:r w:rsidRPr="00852EDC">
        <w:rPr>
          <w:rStyle w:val="searchrezleft6"/>
          <w:rFonts w:ascii="Times New Roman" w:hAnsi="Times New Roman"/>
        </w:rPr>
        <w:t>udarytojas ir atsakingasis redaktorius V. B. Pšibilskis</w:t>
      </w:r>
      <w:r w:rsidRPr="00852EDC">
        <w:rPr>
          <w:rFonts w:ascii="Times New Roman" w:hAnsi="Times New Roman"/>
        </w:rPr>
        <w:t xml:space="preserve">. Šiauliai, 1994. </w:t>
      </w:r>
      <w:r w:rsidRPr="00852EDC">
        <w:rPr>
          <w:rStyle w:val="searchrezleft6"/>
          <w:rFonts w:ascii="Times New Roman" w:hAnsi="Times New Roman"/>
        </w:rPr>
        <w:t xml:space="preserve">536 p.;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Tėvynės dirvonų arimuose</w:t>
      </w:r>
      <w:r w:rsidRPr="00852EDC">
        <w:rPr>
          <w:rFonts w:ascii="Times New Roman" w:hAnsi="Times New Roman"/>
        </w:rPr>
        <w:t>. [Vilnius], [1957–1963]. LLTIB rankraštynas, f. 11-137. 192 lap.</w:t>
      </w:r>
    </w:p>
  </w:footnote>
  <w:footnote w:id="60">
    <w:p w:rsidR="0082051B" w:rsidRPr="00852EDC" w:rsidRDefault="0082051B" w:rsidP="00852EDC">
      <w:pPr>
        <w:pStyle w:val="FootnoteText"/>
        <w:spacing w:after="0"/>
        <w:contextualSpacing/>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Jakavičius,</w:t>
      </w:r>
      <w:r w:rsidRPr="00852EDC">
        <w:rPr>
          <w:rFonts w:ascii="Times New Roman" w:hAnsi="Times New Roman"/>
        </w:rPr>
        <w:t xml:space="preserve"> Liudvikas. </w:t>
      </w:r>
      <w:r w:rsidRPr="00852EDC">
        <w:rPr>
          <w:rFonts w:ascii="Times New Roman" w:hAnsi="Times New Roman"/>
          <w:i/>
        </w:rPr>
        <w:t>Atsiminimai iš lietuvių spaudos draudimo laikų</w:t>
      </w:r>
      <w:r w:rsidRPr="00852EDC">
        <w:rPr>
          <w:rFonts w:ascii="Times New Roman" w:hAnsi="Times New Roman"/>
        </w:rPr>
        <w:t>: 20 m. Lietuvos nepriklausomybės sukakties minėjimo proga 1918–1938. Šiauliai, 1939, p. 311–312.</w:t>
      </w:r>
    </w:p>
  </w:footnote>
  <w:footnote w:id="6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Aušrininkas Jonas Šliūpas</w:t>
      </w:r>
      <w:r w:rsidRPr="00852EDC">
        <w:rPr>
          <w:rFonts w:ascii="Times New Roman" w:hAnsi="Times New Roman"/>
        </w:rPr>
        <w:t>: medžiaga jo biografijai ir Lietuvos kultūros istorijai. Redagavo J. V. Girdvainis; atsiminimus parašė: J. Šliūpas, J. O. Širvydas ir V. K. Račkauskas-Karolis Vairas. Kaunas, 1934, p. 86–90.</w:t>
      </w:r>
    </w:p>
  </w:footnote>
  <w:footnote w:id="62">
    <w:p w:rsidR="0082051B" w:rsidRPr="00852EDC" w:rsidRDefault="0082051B" w:rsidP="00852EDC">
      <w:pPr>
        <w:pStyle w:val="FootnoteText"/>
        <w:spacing w:after="0"/>
        <w:contextualSpacing/>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Budinas</w:t>
      </w:r>
      <w:r w:rsidRPr="00852EDC">
        <w:rPr>
          <w:rFonts w:ascii="Times New Roman" w:hAnsi="Times New Roman"/>
        </w:rPr>
        <w:t xml:space="preserve">, Dominykas. </w:t>
      </w:r>
      <w:r w:rsidRPr="00852EDC">
        <w:rPr>
          <w:rFonts w:ascii="Times New Roman" w:hAnsi="Times New Roman"/>
          <w:i/>
        </w:rPr>
        <w:t>Vėtros Žemaičiuose</w:t>
      </w:r>
      <w:r w:rsidRPr="00852EDC">
        <w:rPr>
          <w:rFonts w:ascii="Times New Roman" w:hAnsi="Times New Roman"/>
        </w:rPr>
        <w:t>: atsiminimai. Vilnius, 1959. 268 p.</w:t>
      </w:r>
    </w:p>
  </w:footnote>
  <w:footnote w:id="6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bCs/>
          <w:caps/>
        </w:rPr>
        <w:t>Gedvilas</w:t>
      </w:r>
      <w:r w:rsidRPr="00852EDC">
        <w:rPr>
          <w:rFonts w:ascii="Times New Roman" w:hAnsi="Times New Roman"/>
          <w:bCs/>
        </w:rPr>
        <w:t>, Mečislovas.</w:t>
      </w:r>
      <w:r w:rsidRPr="00852EDC">
        <w:rPr>
          <w:rFonts w:ascii="Times New Roman" w:hAnsi="Times New Roman"/>
        </w:rPr>
        <w:t xml:space="preserve"> </w:t>
      </w:r>
      <w:r w:rsidRPr="00852EDC">
        <w:rPr>
          <w:rFonts w:ascii="Times New Roman" w:hAnsi="Times New Roman"/>
          <w:i/>
        </w:rPr>
        <w:t>Lemiamas posūkis, 1940–1945 metai</w:t>
      </w:r>
      <w:r w:rsidRPr="00852EDC">
        <w:rPr>
          <w:rFonts w:ascii="Times New Roman" w:hAnsi="Times New Roman"/>
        </w:rPr>
        <w:t>. Vilnius, 1975. 388, [2] p.</w:t>
      </w:r>
    </w:p>
  </w:footnote>
  <w:footnote w:id="6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Vaseris</w:t>
      </w:r>
      <w:r w:rsidRPr="00852EDC">
        <w:rPr>
          <w:rFonts w:ascii="Times New Roman" w:hAnsi="Times New Roman"/>
        </w:rPr>
        <w:t xml:space="preserve">, Algirdas. </w:t>
      </w:r>
      <w:r w:rsidRPr="00852EDC">
        <w:rPr>
          <w:rFonts w:ascii="Times New Roman" w:hAnsi="Times New Roman"/>
          <w:i/>
        </w:rPr>
        <w:t>Šiaulių spaustuvės</w:t>
      </w:r>
      <w:r w:rsidRPr="00852EDC">
        <w:rPr>
          <w:rFonts w:ascii="Times New Roman" w:hAnsi="Times New Roman"/>
        </w:rPr>
        <w:t>. Diplominis darbas. Vilniaus universitetas. Šiauliai [i. e. Vilnius], 1969. VUB RS, f. 85-140. 82 lap.</w:t>
      </w:r>
    </w:p>
  </w:footnote>
  <w:footnote w:id="6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Steinberg</w:t>
      </w:r>
      <w:r w:rsidRPr="00852EDC">
        <w:rPr>
          <w:rFonts w:ascii="Times New Roman" w:hAnsi="Times New Roman"/>
        </w:rPr>
        <w:t xml:space="preserve">, Mark D. </w:t>
      </w:r>
      <w:r w:rsidRPr="00852EDC">
        <w:rPr>
          <w:rFonts w:ascii="Times New Roman" w:hAnsi="Times New Roman"/>
          <w:i/>
        </w:rPr>
        <w:t>Moral Comunities</w:t>
      </w:r>
      <w:r w:rsidRPr="00852EDC">
        <w:rPr>
          <w:rFonts w:ascii="Times New Roman" w:hAnsi="Times New Roman"/>
        </w:rPr>
        <w:t>: the Culture of Class Relations in the Russian Printing Industry, 1867–1907. Berkeley, 1992, p. 212–220.</w:t>
      </w:r>
    </w:p>
  </w:footnote>
  <w:footnote w:id="6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Lempertas</w:t>
      </w:r>
      <w:r w:rsidRPr="00852EDC">
        <w:rPr>
          <w:rFonts w:ascii="Times New Roman" w:hAnsi="Times New Roman"/>
        </w:rPr>
        <w:t>, Izraelis. Kalbininkas, žodynininkas Chackelis Lem</w:t>
      </w:r>
      <w:r>
        <w:rPr>
          <w:rFonts w:ascii="Times New Roman" w:hAnsi="Times New Roman"/>
        </w:rPr>
        <w:t>c</w:t>
      </w:r>
      <w:r w:rsidRPr="00852EDC">
        <w:rPr>
          <w:rFonts w:ascii="Times New Roman" w:hAnsi="Times New Roman"/>
        </w:rPr>
        <w:t xml:space="preserve">henas. </w:t>
      </w:r>
      <w:r w:rsidRPr="00852EDC">
        <w:rPr>
          <w:rFonts w:ascii="Times New Roman" w:hAnsi="Times New Roman"/>
          <w:i/>
        </w:rPr>
        <w:t>Papilė</w:t>
      </w:r>
      <w:r w:rsidRPr="00852EDC">
        <w:rPr>
          <w:rFonts w:ascii="Times New Roman" w:hAnsi="Times New Roman"/>
        </w:rPr>
        <w:t>. [Sudarytoja Vida Girininkienė ir kt.]. Vilnius, 2006, d. 2–3, p. 387.</w:t>
      </w:r>
    </w:p>
  </w:footnote>
  <w:footnote w:id="6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Šią Lietuvos tyrėjus kamuojančią problemą yra pastebėjęs filosofas A</w:t>
      </w:r>
      <w:r>
        <w:rPr>
          <w:rFonts w:ascii="Times New Roman" w:hAnsi="Times New Roman"/>
        </w:rPr>
        <w:t xml:space="preserve">. </w:t>
      </w:r>
      <w:r w:rsidRPr="00852EDC">
        <w:rPr>
          <w:rFonts w:ascii="Times New Roman" w:hAnsi="Times New Roman"/>
        </w:rPr>
        <w:t>Sverdiolas</w:t>
      </w:r>
      <w:r>
        <w:rPr>
          <w:rFonts w:ascii="Times New Roman" w:hAnsi="Times New Roman"/>
        </w:rPr>
        <w:t>,</w:t>
      </w:r>
      <w:r w:rsidRPr="00852EDC">
        <w:rPr>
          <w:rFonts w:ascii="Times New Roman" w:hAnsi="Times New Roman"/>
        </w:rPr>
        <w:t xml:space="preserve"> siūlydamas nuolat kritikuoti ir gryninti vartojamą teorinę kalbą.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Sverdiolas</w:t>
      </w:r>
      <w:r w:rsidRPr="00852EDC">
        <w:rPr>
          <w:rFonts w:ascii="Times New Roman" w:hAnsi="Times New Roman"/>
        </w:rPr>
        <w:t xml:space="preserve">, Arūnas. </w:t>
      </w:r>
      <w:r w:rsidRPr="00852EDC">
        <w:rPr>
          <w:rFonts w:ascii="Times New Roman" w:hAnsi="Times New Roman"/>
          <w:i/>
        </w:rPr>
        <w:t>Apie pamėklinę būtį</w:t>
      </w:r>
      <w:r w:rsidRPr="00852EDC">
        <w:rPr>
          <w:rFonts w:ascii="Times New Roman" w:hAnsi="Times New Roman"/>
        </w:rPr>
        <w:t>. Vilnius, 2006, p. 14.</w:t>
      </w:r>
    </w:p>
  </w:footnote>
  <w:footnote w:id="6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Васильев</w:t>
      </w:r>
      <w:r w:rsidRPr="00852EDC">
        <w:rPr>
          <w:rFonts w:ascii="Times New Roman" w:hAnsi="Times New Roman"/>
        </w:rPr>
        <w:t xml:space="preserve">, Владимир. История книжной культуры как научное направление отечественной истории и книговедения. </w:t>
      </w:r>
      <w:r w:rsidRPr="00852EDC">
        <w:rPr>
          <w:rFonts w:ascii="Times New Roman" w:hAnsi="Times New Roman"/>
          <w:i/>
        </w:rPr>
        <w:t>Книга</w:t>
      </w:r>
      <w:r w:rsidRPr="00852EDC">
        <w:rPr>
          <w:rFonts w:ascii="Times New Roman" w:hAnsi="Times New Roman"/>
        </w:rPr>
        <w:t>: иследования и материалы, 2004, сб. 82, с. 22.</w:t>
      </w:r>
    </w:p>
  </w:footnote>
  <w:footnote w:id="6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Skaržauskienė</w:t>
      </w:r>
      <w:r w:rsidRPr="00852EDC">
        <w:rPr>
          <w:rFonts w:ascii="Times New Roman" w:hAnsi="Times New Roman"/>
        </w:rPr>
        <w:t xml:space="preserve">, Aelita. </w:t>
      </w:r>
      <w:r w:rsidRPr="00852EDC">
        <w:rPr>
          <w:rStyle w:val="searchrezleft6"/>
          <w:rFonts w:ascii="Times New Roman" w:hAnsi="Times New Roman"/>
          <w:i/>
        </w:rPr>
        <w:t>Sisteminis mąstymas kaip kompetencija lyderystės paradigmoje</w:t>
      </w:r>
      <w:r w:rsidRPr="00852EDC">
        <w:rPr>
          <w:rStyle w:val="searchrezleft6"/>
          <w:rFonts w:ascii="Times New Roman" w:hAnsi="Times New Roman"/>
        </w:rPr>
        <w:t>. Daktaro disertacija. ISM Vadybos ir ekonomikos universitetas. Kaunas, 2008. LN</w:t>
      </w:r>
      <w:r>
        <w:rPr>
          <w:rStyle w:val="searchrezleft6"/>
          <w:rFonts w:ascii="Times New Roman" w:hAnsi="Times New Roman"/>
        </w:rPr>
        <w:t xml:space="preserve">B RKRS, f. 132-4632, lap. 23–26; </w:t>
      </w:r>
      <w:r w:rsidRPr="00852EDC">
        <w:rPr>
          <w:rFonts w:ascii="Times New Roman" w:hAnsi="Times New Roman"/>
          <w:caps/>
        </w:rPr>
        <w:t>Tidikis</w:t>
      </w:r>
      <w:r w:rsidRPr="00852EDC">
        <w:rPr>
          <w:rFonts w:ascii="Times New Roman" w:hAnsi="Times New Roman"/>
        </w:rPr>
        <w:t xml:space="preserve">, Rimantas. </w:t>
      </w:r>
      <w:r w:rsidRPr="00852EDC">
        <w:rPr>
          <w:rFonts w:ascii="Times New Roman" w:hAnsi="Times New Roman"/>
          <w:i/>
        </w:rPr>
        <w:t>Socialinių mokslų tyrimų metodologija</w:t>
      </w:r>
      <w:r>
        <w:rPr>
          <w:rFonts w:ascii="Times New Roman" w:hAnsi="Times New Roman"/>
        </w:rPr>
        <w:t>. Vilnius, 2003, p. 437–440.</w:t>
      </w:r>
    </w:p>
  </w:footnote>
  <w:footnote w:id="7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Gumauskaitė</w:t>
      </w:r>
      <w:r w:rsidRPr="00852EDC">
        <w:rPr>
          <w:rFonts w:ascii="Times New Roman" w:hAnsi="Times New Roman"/>
        </w:rPr>
        <w:t xml:space="preserve">, Vida. Struktūralistinio metodo galimybės ir ribos. </w:t>
      </w:r>
      <w:r w:rsidRPr="00852EDC">
        <w:rPr>
          <w:rFonts w:ascii="Times New Roman" w:hAnsi="Times New Roman"/>
          <w:i/>
        </w:rPr>
        <w:t>Athena,</w:t>
      </w:r>
      <w:r w:rsidRPr="00852EDC">
        <w:rPr>
          <w:rFonts w:ascii="Times New Roman" w:hAnsi="Times New Roman"/>
        </w:rPr>
        <w:t xml:space="preserve"> 2006, nr. 1, p. 113.</w:t>
      </w:r>
    </w:p>
  </w:footnote>
  <w:footnote w:id="7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Howsam</w:t>
      </w:r>
      <w:r w:rsidRPr="00852EDC">
        <w:rPr>
          <w:rFonts w:ascii="Times New Roman" w:hAnsi="Times New Roman"/>
        </w:rPr>
        <w:t xml:space="preserve">, Leslie. Senos knygos ir naujos istorijos. </w:t>
      </w:r>
      <w:r w:rsidRPr="00852EDC">
        <w:rPr>
          <w:rFonts w:ascii="Times New Roman" w:hAnsi="Times New Roman"/>
          <w:i/>
        </w:rPr>
        <w:t>Op. cit.</w:t>
      </w:r>
      <w:r w:rsidRPr="00852EDC">
        <w:rPr>
          <w:rFonts w:ascii="Times New Roman" w:hAnsi="Times New Roman"/>
        </w:rPr>
        <w:t>, p. 12.</w:t>
      </w:r>
    </w:p>
  </w:footnote>
  <w:footnote w:id="7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JANONIS, Osvaldas. Bibliografin</w:t>
      </w:r>
      <w:r>
        <w:rPr>
          <w:rFonts w:ascii="Times New Roman" w:hAnsi="Times New Roman"/>
        </w:rPr>
        <w:t>is metodas: statusas, refleksijos</w:t>
      </w:r>
      <w:r w:rsidRPr="00852EDC">
        <w:rPr>
          <w:rFonts w:ascii="Times New Roman" w:hAnsi="Times New Roman"/>
        </w:rPr>
        <w:t xml:space="preserve"> lygmuo ir korektiško taikymo problema. </w:t>
      </w:r>
      <w:r w:rsidRPr="00852EDC">
        <w:rPr>
          <w:rFonts w:ascii="Times New Roman" w:hAnsi="Times New Roman"/>
          <w:i/>
        </w:rPr>
        <w:t>Informacijos mokslai</w:t>
      </w:r>
      <w:r w:rsidRPr="00852EDC">
        <w:rPr>
          <w:rFonts w:ascii="Times New Roman" w:hAnsi="Times New Roman"/>
        </w:rPr>
        <w:t>, 2002, t. 20, p. 36.</w:t>
      </w:r>
    </w:p>
  </w:footnote>
  <w:footnote w:id="7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Skalska-Zlat</w:t>
      </w:r>
      <w:r w:rsidRPr="00852EDC">
        <w:rPr>
          <w:rFonts w:ascii="Times New Roman" w:hAnsi="Times New Roman"/>
        </w:rPr>
        <w:t xml:space="preserve">, Marta. Bibliographic Method, its Modern Variant and Applications. </w:t>
      </w:r>
      <w:r w:rsidRPr="00852EDC">
        <w:rPr>
          <w:rFonts w:ascii="Times New Roman" w:hAnsi="Times New Roman"/>
          <w:i/>
        </w:rPr>
        <w:t>Knygotyra</w:t>
      </w:r>
      <w:r w:rsidRPr="00852EDC">
        <w:rPr>
          <w:rFonts w:ascii="Times New Roman" w:hAnsi="Times New Roman"/>
        </w:rPr>
        <w:t>, 2001, t. 37, p. 84–95; JANONIS, Osvaldas. Bibliografin</w:t>
      </w:r>
      <w:r>
        <w:rPr>
          <w:rFonts w:ascii="Times New Roman" w:hAnsi="Times New Roman"/>
        </w:rPr>
        <w:t>is metodas: statusas, refleksijos</w:t>
      </w:r>
      <w:r w:rsidRPr="00852EDC">
        <w:rPr>
          <w:rFonts w:ascii="Times New Roman" w:hAnsi="Times New Roman"/>
        </w:rPr>
        <w:t xml:space="preserve"> lygmuo ir korektiško taikymo problema. </w:t>
      </w:r>
      <w:r w:rsidRPr="00852EDC">
        <w:rPr>
          <w:rFonts w:ascii="Times New Roman" w:hAnsi="Times New Roman"/>
          <w:i/>
        </w:rPr>
        <w:t>Informacijos mokslai</w:t>
      </w:r>
      <w:r w:rsidRPr="00852EDC">
        <w:rPr>
          <w:rFonts w:ascii="Times New Roman" w:hAnsi="Times New Roman"/>
        </w:rPr>
        <w:t>, 2002, t. 20, p. 36.</w:t>
      </w:r>
    </w:p>
  </w:footnote>
  <w:footnote w:id="7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Čepytė</w:t>
      </w:r>
      <w:r w:rsidRPr="00852EDC">
        <w:rPr>
          <w:rFonts w:ascii="Times New Roman" w:hAnsi="Times New Roman"/>
        </w:rPr>
        <w:t xml:space="preserve">, Julija. </w:t>
      </w:r>
      <w:r w:rsidRPr="00852EDC">
        <w:rPr>
          <w:rFonts w:ascii="Times New Roman" w:hAnsi="Times New Roman"/>
          <w:i/>
        </w:rPr>
        <w:t>Bibliografinių priemonių klasifikavimas (metodiniai nurodymai)</w:t>
      </w:r>
      <w:r w:rsidRPr="00852EDC">
        <w:rPr>
          <w:rFonts w:ascii="Times New Roman" w:hAnsi="Times New Roman"/>
        </w:rPr>
        <w:t xml:space="preserve">. Vilnius, 1983, p. 55, 81–82; </w:t>
      </w:r>
      <w:r w:rsidRPr="00852EDC">
        <w:rPr>
          <w:rFonts w:ascii="Times New Roman" w:hAnsi="Times New Roman"/>
          <w:caps/>
        </w:rPr>
        <w:t>Janonis</w:t>
      </w:r>
      <w:r w:rsidRPr="00852EDC">
        <w:rPr>
          <w:rFonts w:ascii="Times New Roman" w:hAnsi="Times New Roman"/>
        </w:rPr>
        <w:t xml:space="preserve">, Osvaldas. </w:t>
      </w:r>
      <w:r w:rsidRPr="00852EDC">
        <w:rPr>
          <w:rStyle w:val="searchrezleft6"/>
          <w:rFonts w:ascii="Times New Roman" w:hAnsi="Times New Roman"/>
          <w:i/>
        </w:rPr>
        <w:t>Bibliografijos teorija</w:t>
      </w:r>
      <w:r w:rsidRPr="00852EDC">
        <w:rPr>
          <w:rStyle w:val="searchrezleft6"/>
          <w:rFonts w:ascii="Times New Roman" w:hAnsi="Times New Roman"/>
        </w:rPr>
        <w:t xml:space="preserve">: mokomoji knyga. Vilnius, 2009, p. 82. </w:t>
      </w:r>
    </w:p>
  </w:footnote>
  <w:footnote w:id="7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Čepytė</w:t>
      </w:r>
      <w:r w:rsidRPr="00852EDC">
        <w:rPr>
          <w:rFonts w:ascii="Times New Roman" w:hAnsi="Times New Roman"/>
        </w:rPr>
        <w:t xml:space="preserve">, Julija. </w:t>
      </w:r>
      <w:r w:rsidRPr="00852EDC">
        <w:rPr>
          <w:rFonts w:ascii="Times New Roman" w:hAnsi="Times New Roman"/>
          <w:i/>
        </w:rPr>
        <w:t>Bibliografinių priemonių klasifikavimas (metodiniai nurodymai)</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55, 89–90.</w:t>
      </w:r>
      <w:r w:rsidRPr="00852EDC">
        <w:rPr>
          <w:rStyle w:val="searchrezleft6"/>
          <w:rFonts w:ascii="Times New Roman" w:hAnsi="Times New Roman"/>
        </w:rPr>
        <w:t xml:space="preserve"> </w:t>
      </w:r>
    </w:p>
  </w:footnote>
  <w:footnote w:id="7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Ragauskaitė</w:t>
      </w:r>
      <w:r w:rsidRPr="00852EDC">
        <w:rPr>
          <w:rFonts w:ascii="Times New Roman" w:hAnsi="Times New Roman"/>
        </w:rPr>
        <w:t xml:space="preserve">, Alma. Kompleksinė kultūrinio regiono samprata. </w:t>
      </w:r>
      <w:r w:rsidRPr="00852EDC">
        <w:rPr>
          <w:rFonts w:ascii="Times New Roman" w:hAnsi="Times New Roman"/>
          <w:i/>
        </w:rPr>
        <w:t>Tautosakos darbai</w:t>
      </w:r>
      <w:r w:rsidRPr="00852EDC">
        <w:rPr>
          <w:rFonts w:ascii="Times New Roman" w:hAnsi="Times New Roman"/>
        </w:rPr>
        <w:t>, 2012, t. 43, p. 11</w:t>
      </w:r>
      <w:r>
        <w:rPr>
          <w:rFonts w:ascii="Times New Roman" w:hAnsi="Times New Roman"/>
        </w:rPr>
        <w:t>0–112</w:t>
      </w:r>
      <w:r w:rsidRPr="00852EDC">
        <w:rPr>
          <w:rFonts w:ascii="Times New Roman" w:hAnsi="Times New Roman"/>
        </w:rPr>
        <w:t>.</w:t>
      </w:r>
    </w:p>
  </w:footnote>
  <w:footnote w:id="7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Пайчадзе</w:t>
      </w:r>
      <w:r w:rsidRPr="00852EDC">
        <w:rPr>
          <w:rFonts w:ascii="Times New Roman" w:hAnsi="Times New Roman"/>
        </w:rPr>
        <w:t xml:space="preserve">, Сергей. О некоторых книговедческих исследованния за Уралом. Iš </w:t>
      </w:r>
      <w:r w:rsidRPr="00852EDC">
        <w:rPr>
          <w:rFonts w:ascii="Times New Roman" w:hAnsi="Times New Roman"/>
          <w:i/>
        </w:rPr>
        <w:t>Библиотеки национальных академий наук</w:t>
      </w:r>
      <w:r w:rsidRPr="00852EDC">
        <w:rPr>
          <w:rFonts w:ascii="Times New Roman" w:hAnsi="Times New Roman"/>
        </w:rPr>
        <w:t xml:space="preserve">: проблемы функционирования, тенденции развития: </w:t>
      </w:r>
      <w:r w:rsidRPr="00852EDC">
        <w:rPr>
          <w:rFonts w:ascii="Times New Roman" w:hAnsi="Times New Roman"/>
          <w:lang w:val="ru-RU"/>
        </w:rPr>
        <w:t>н</w:t>
      </w:r>
      <w:r w:rsidRPr="00852EDC">
        <w:rPr>
          <w:rFonts w:ascii="Times New Roman" w:hAnsi="Times New Roman"/>
        </w:rPr>
        <w:t>аучно</w:t>
      </w:r>
      <w:r>
        <w:rPr>
          <w:rFonts w:ascii="Times New Roman" w:hAnsi="Times New Roman"/>
          <w:b/>
          <w:bCs/>
        </w:rPr>
        <w:t>-</w:t>
      </w:r>
      <w:r w:rsidRPr="00852EDC">
        <w:rPr>
          <w:rFonts w:ascii="Times New Roman" w:hAnsi="Times New Roman"/>
        </w:rPr>
        <w:t>практический и теоретический сборник. Выпуск 5 / МААН. Киев, 2007, с. 325.</w:t>
      </w:r>
    </w:p>
  </w:footnote>
  <w:footnote w:id="7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K. Migońis šį tyrimo kelią laiko programiniu, vienu iš dabarties knygotyros uždavinių</w:t>
      </w:r>
      <w:r>
        <w:rPr>
          <w:rFonts w:ascii="Times New Roman" w:hAnsi="Times New Roman"/>
        </w:rPr>
        <w:t>.</w:t>
      </w:r>
      <w:r w:rsidRPr="00852EDC">
        <w:rPr>
          <w:rFonts w:ascii="Times New Roman" w:hAnsi="Times New Roman"/>
        </w:rPr>
        <w:t xml:space="preserve"> S. Pajčadzė</w:t>
      </w:r>
      <w:r>
        <w:rPr>
          <w:rFonts w:ascii="Times New Roman" w:hAnsi="Times New Roman"/>
        </w:rPr>
        <w:t>s</w:t>
      </w:r>
      <w:r w:rsidRPr="00852EDC">
        <w:rPr>
          <w:rFonts w:ascii="Times New Roman" w:hAnsi="Times New Roman"/>
        </w:rPr>
        <w:t xml:space="preserve"> patirtis liudija, kad net tyrėjų kolektyvai negali pasiekti išbaigto tiriamojo objekto pažinimo, </w:t>
      </w:r>
      <w:r>
        <w:rPr>
          <w:rFonts w:ascii="Times New Roman" w:hAnsi="Times New Roman"/>
        </w:rPr>
        <w:t>nes</w:t>
      </w:r>
      <w:r w:rsidRPr="00852EDC">
        <w:rPr>
          <w:rFonts w:ascii="Times New Roman" w:hAnsi="Times New Roman"/>
        </w:rPr>
        <w:t xml:space="preserve"> pernelyg platus ir permanentiškai atsinaujinantis knygos (</w:t>
      </w:r>
      <w:r w:rsidRPr="00852EDC">
        <w:rPr>
          <w:rFonts w:ascii="Times New Roman" w:hAnsi="Times New Roman"/>
          <w:i/>
        </w:rPr>
        <w:t>knyginės</w:t>
      </w:r>
      <w:r w:rsidRPr="00852EDC">
        <w:rPr>
          <w:rFonts w:ascii="Times New Roman" w:hAnsi="Times New Roman"/>
        </w:rPr>
        <w:t>) kultūros laukas yra neišsemiamas. Todėl jis ir siūlė daugiau atsižvelgti į regioninės knygos filosofiją, t. y. galimai pereiti nuo abst</w:t>
      </w:r>
      <w:r>
        <w:rPr>
          <w:rFonts w:ascii="Times New Roman" w:hAnsi="Times New Roman"/>
        </w:rPr>
        <w:t>raktaus (neišbaigiamo) pažinimo</w:t>
      </w:r>
      <w:r w:rsidRPr="00852EDC">
        <w:rPr>
          <w:rFonts w:ascii="Times New Roman" w:hAnsi="Times New Roman"/>
        </w:rPr>
        <w:t xml:space="preserve"> prie </w:t>
      </w:r>
      <w:r>
        <w:rPr>
          <w:rFonts w:ascii="Times New Roman" w:hAnsi="Times New Roman"/>
        </w:rPr>
        <w:t xml:space="preserve">kokybiškai naujo </w:t>
      </w:r>
      <w:r w:rsidRPr="00852EDC">
        <w:rPr>
          <w:rFonts w:ascii="Times New Roman" w:hAnsi="Times New Roman"/>
        </w:rPr>
        <w:t xml:space="preserve">esminio knygos kultūros būties raiškos regioninėje kultūroje suvokimo.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Мiгань</w:t>
      </w:r>
      <w:r w:rsidRPr="00852EDC">
        <w:rPr>
          <w:rFonts w:ascii="Times New Roman" w:hAnsi="Times New Roman"/>
        </w:rPr>
        <w:t xml:space="preserve">, Кшыштаф. Региональное книговедение. </w:t>
      </w:r>
      <w:r w:rsidRPr="00852EDC">
        <w:rPr>
          <w:rFonts w:ascii="Times New Roman" w:hAnsi="Times New Roman"/>
          <w:i/>
        </w:rPr>
        <w:t>Op. cit.</w:t>
      </w:r>
      <w:r w:rsidRPr="00852EDC">
        <w:rPr>
          <w:rFonts w:ascii="Times New Roman" w:hAnsi="Times New Roman"/>
        </w:rPr>
        <w:t>, c. 18–19.</w:t>
      </w:r>
    </w:p>
  </w:footnote>
  <w:footnote w:id="7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Čaplikas</w:t>
      </w:r>
      <w:r w:rsidRPr="00852EDC">
        <w:rPr>
          <w:rFonts w:ascii="Times New Roman" w:hAnsi="Times New Roman"/>
        </w:rPr>
        <w:t xml:space="preserve">, Vygandas. </w:t>
      </w:r>
      <w:r w:rsidRPr="00852EDC">
        <w:rPr>
          <w:rFonts w:ascii="Times New Roman" w:hAnsi="Times New Roman"/>
          <w:i/>
        </w:rPr>
        <w:t>Lietuvos ir Europos Sąjungos regioninė politika</w:t>
      </w:r>
      <w:r w:rsidRPr="00852EDC">
        <w:rPr>
          <w:rFonts w:ascii="Times New Roman" w:hAnsi="Times New Roman"/>
        </w:rPr>
        <w:t>. Kaunas; Vilnius, 2006, p. 12–13.</w:t>
      </w:r>
    </w:p>
  </w:footnote>
  <w:footnote w:id="80">
    <w:p w:rsidR="0082051B" w:rsidRPr="00B147D6" w:rsidRDefault="0082051B" w:rsidP="00C1105B">
      <w:pPr>
        <w:pStyle w:val="FootnoteText"/>
        <w:spacing w:after="0"/>
        <w:jc w:val="both"/>
        <w:rPr>
          <w:rFonts w:ascii="Times New Roman" w:hAnsi="Times New Roman"/>
        </w:rPr>
      </w:pPr>
      <w:r w:rsidRPr="00B147D6">
        <w:rPr>
          <w:rStyle w:val="FootnoteReference"/>
          <w:rFonts w:ascii="Times New Roman" w:hAnsi="Times New Roman"/>
        </w:rPr>
        <w:footnoteRef/>
      </w:r>
      <w:r w:rsidRPr="00B147D6">
        <w:rPr>
          <w:rFonts w:ascii="Times New Roman" w:hAnsi="Times New Roman"/>
        </w:rPr>
        <w:t xml:space="preserve"> </w:t>
      </w:r>
      <w:r>
        <w:rPr>
          <w:rFonts w:ascii="Times New Roman" w:hAnsi="Times New Roman"/>
        </w:rPr>
        <w:t xml:space="preserve">Regionų savitumui išskirti svarbus kokybinis matmuo, kurio esmę sudaro ne visi regione vykstantys kultūros reiškiniai, o tik tiek, kurie yra įgiję regioninį pobūdį ir yra būdingi tik tam konkrečiam regionui. Žr.: </w:t>
      </w:r>
      <w:r w:rsidRPr="007B0BD6">
        <w:rPr>
          <w:rFonts w:ascii="Times New Roman" w:hAnsi="Times New Roman"/>
          <w:i/>
        </w:rPr>
        <w:t>Ten pat</w:t>
      </w:r>
      <w:r>
        <w:rPr>
          <w:rFonts w:ascii="Times New Roman" w:hAnsi="Times New Roman"/>
        </w:rPr>
        <w:t xml:space="preserve">, p. 12. </w:t>
      </w:r>
    </w:p>
  </w:footnote>
  <w:footnote w:id="8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Migoń</w:t>
      </w:r>
      <w:r w:rsidRPr="00852EDC">
        <w:rPr>
          <w:rFonts w:ascii="Times New Roman" w:hAnsi="Times New Roman"/>
        </w:rPr>
        <w:t xml:space="preserve">, Krzysztof. Kazimiera Maleczyńska – historyk kultury książki. </w:t>
      </w:r>
      <w:r w:rsidRPr="00852EDC">
        <w:rPr>
          <w:rFonts w:ascii="Times New Roman" w:hAnsi="Times New Roman"/>
          <w:i/>
        </w:rPr>
        <w:t>Roczniki bibliotecznie</w:t>
      </w:r>
      <w:r w:rsidRPr="00852EDC">
        <w:rPr>
          <w:rFonts w:ascii="Times New Roman" w:hAnsi="Times New Roman"/>
        </w:rPr>
        <w:t xml:space="preserve">, 2005, t. 49, s. 5–28. </w:t>
      </w:r>
    </w:p>
  </w:footnote>
  <w:footnote w:id="8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Научный центр ис</w:t>
      </w:r>
      <w:r w:rsidRPr="00852EDC">
        <w:rPr>
          <w:rFonts w:ascii="Times New Roman" w:hAnsi="Times New Roman"/>
          <w:i/>
          <w:lang w:val="ru-RU"/>
        </w:rPr>
        <w:t>с</w:t>
      </w:r>
      <w:r w:rsidRPr="00852EDC">
        <w:rPr>
          <w:rFonts w:ascii="Times New Roman" w:hAnsi="Times New Roman"/>
          <w:i/>
        </w:rPr>
        <w:t xml:space="preserve">ледований истории книжной культуры в 2004 </w:t>
      </w:r>
      <w:r w:rsidRPr="00852EDC">
        <w:rPr>
          <w:rFonts w:ascii="Times New Roman" w:hAnsi="Times New Roman"/>
          <w:i/>
          <w:lang w:val="ru-RU"/>
        </w:rPr>
        <w:t>году</w:t>
      </w:r>
      <w:r w:rsidRPr="00852EDC">
        <w:rPr>
          <w:rFonts w:ascii="Times New Roman" w:hAnsi="Times New Roman"/>
          <w:lang w:val="ru-RU"/>
        </w:rPr>
        <w:t>. Москва, 2005</w:t>
      </w:r>
      <w:r w:rsidRPr="00852EDC">
        <w:rPr>
          <w:rFonts w:ascii="Times New Roman" w:hAnsi="Times New Roman"/>
        </w:rPr>
        <w:t>, c. 5</w:t>
      </w:r>
      <w:r w:rsidRPr="00852EDC">
        <w:rPr>
          <w:rFonts w:ascii="Times New Roman" w:hAnsi="Times New Roman"/>
          <w:lang w:val="ru-RU"/>
        </w:rPr>
        <w:t>.</w:t>
      </w:r>
    </w:p>
  </w:footnote>
  <w:footnote w:id="83">
    <w:p w:rsidR="0082051B" w:rsidRPr="00852EDC" w:rsidRDefault="0082051B" w:rsidP="00852EDC">
      <w:pPr>
        <w:pStyle w:val="FootnoteText"/>
        <w:spacing w:after="0"/>
        <w:jc w:val="both"/>
        <w:rPr>
          <w:rFonts w:ascii="Times New Roman" w:hAnsi="Times New Roman"/>
          <w:lang w:val="ru-RU"/>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lang w:val="ru-RU"/>
        </w:rPr>
        <w:t>Шабалина</w:t>
      </w:r>
      <w:r w:rsidRPr="00852EDC">
        <w:rPr>
          <w:rFonts w:ascii="Times New Roman" w:hAnsi="Times New Roman"/>
        </w:rPr>
        <w:t xml:space="preserve">, </w:t>
      </w:r>
      <w:r w:rsidRPr="00852EDC">
        <w:rPr>
          <w:rFonts w:ascii="Times New Roman" w:hAnsi="Times New Roman"/>
          <w:lang w:val="ru-RU"/>
        </w:rPr>
        <w:t xml:space="preserve">Мария. </w:t>
      </w:r>
      <w:r w:rsidRPr="00852EDC">
        <w:rPr>
          <w:rFonts w:ascii="Times New Roman" w:hAnsi="Times New Roman"/>
          <w:i/>
          <w:lang w:val="ru-RU"/>
        </w:rPr>
        <w:t>Книговедение</w:t>
      </w:r>
      <w:r w:rsidRPr="00852EDC">
        <w:rPr>
          <w:rFonts w:ascii="Times New Roman" w:hAnsi="Times New Roman"/>
        </w:rPr>
        <w:t>.</w:t>
      </w:r>
      <w:r w:rsidRPr="00852EDC">
        <w:rPr>
          <w:rFonts w:ascii="Times New Roman" w:hAnsi="Times New Roman"/>
          <w:lang w:val="ru-RU"/>
        </w:rPr>
        <w:t xml:space="preserve"> </w:t>
      </w:r>
      <w:r w:rsidRPr="00852EDC">
        <w:rPr>
          <w:rFonts w:ascii="Times New Roman" w:hAnsi="Times New Roman"/>
          <w:i/>
        </w:rPr>
        <w:t>Op. cit.</w:t>
      </w:r>
      <w:r w:rsidRPr="00852EDC">
        <w:rPr>
          <w:rFonts w:ascii="Times New Roman" w:hAnsi="Times New Roman"/>
        </w:rPr>
        <w:t xml:space="preserve">, c. </w:t>
      </w:r>
      <w:r w:rsidRPr="00852EDC">
        <w:rPr>
          <w:rFonts w:ascii="Times New Roman" w:hAnsi="Times New Roman"/>
          <w:lang w:val="ru-RU"/>
        </w:rPr>
        <w:t>25.</w:t>
      </w:r>
    </w:p>
  </w:footnote>
  <w:footnote w:id="8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Мiгань</w:t>
      </w:r>
      <w:r w:rsidRPr="00852EDC">
        <w:rPr>
          <w:rFonts w:ascii="Times New Roman" w:hAnsi="Times New Roman"/>
        </w:rPr>
        <w:t xml:space="preserve">, Кшыштаф. </w:t>
      </w:r>
      <w:r w:rsidRPr="00852EDC">
        <w:rPr>
          <w:rFonts w:ascii="Times New Roman" w:hAnsi="Times New Roman"/>
          <w:lang w:val="ru-RU"/>
        </w:rPr>
        <w:t>Региональное книговедение</w:t>
      </w:r>
      <w:r w:rsidRPr="00852EDC">
        <w:rPr>
          <w:rFonts w:ascii="Times New Roman" w:hAnsi="Times New Roman"/>
        </w:rPr>
        <w:t>.</w:t>
      </w:r>
      <w:r w:rsidRPr="00852EDC">
        <w:rPr>
          <w:rFonts w:ascii="Times New Roman" w:hAnsi="Times New Roman"/>
          <w:lang w:val="ru-RU"/>
        </w:rPr>
        <w:t xml:space="preserve"> </w:t>
      </w:r>
      <w:r w:rsidRPr="00852EDC">
        <w:rPr>
          <w:rFonts w:ascii="Times New Roman" w:hAnsi="Times New Roman"/>
          <w:i/>
        </w:rPr>
        <w:t>Op. cit.</w:t>
      </w:r>
      <w:r w:rsidRPr="00852EDC">
        <w:rPr>
          <w:rFonts w:ascii="Times New Roman" w:hAnsi="Times New Roman"/>
        </w:rPr>
        <w:t>, c. 15, 20.</w:t>
      </w:r>
    </w:p>
  </w:footnote>
  <w:footnote w:id="8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Tomaney</w:t>
      </w:r>
      <w:r w:rsidRPr="00852EDC">
        <w:rPr>
          <w:rFonts w:ascii="Times New Roman" w:hAnsi="Times New Roman"/>
        </w:rPr>
        <w:t xml:space="preserve">, Johan. Region. Iš </w:t>
      </w:r>
      <w:r w:rsidRPr="00852EDC">
        <w:rPr>
          <w:rFonts w:ascii="Times New Roman" w:hAnsi="Times New Roman"/>
          <w:i/>
        </w:rPr>
        <w:t>International Encyclopedia of Human Geography</w:t>
      </w:r>
      <w:r w:rsidRPr="00852EDC">
        <w:rPr>
          <w:rFonts w:ascii="Times New Roman" w:hAnsi="Times New Roman"/>
        </w:rPr>
        <w:t>. Amsterdam, 2009, vol. 9, p. 136.</w:t>
      </w:r>
    </w:p>
  </w:footnote>
  <w:footnote w:id="8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Roth</w:t>
      </w:r>
      <w:r w:rsidRPr="00852EDC">
        <w:rPr>
          <w:rFonts w:ascii="Times New Roman" w:hAnsi="Times New Roman"/>
        </w:rPr>
        <w:t>, Klaus. What</w:t>
      </w:r>
      <w:r w:rsidRPr="00852EDC">
        <w:rPr>
          <w:rFonts w:ascii="Times New Roman" w:hAnsi="Times New Roman"/>
          <w:lang w:val="en-US"/>
        </w:rPr>
        <w:t>’s</w:t>
      </w:r>
      <w:r w:rsidRPr="00852EDC">
        <w:rPr>
          <w:rFonts w:ascii="Times New Roman" w:hAnsi="Times New Roman"/>
        </w:rPr>
        <w:t xml:space="preserve"> in a Region Southeast European Regions Between Globalization, EU-Integra</w:t>
      </w:r>
      <w:r w:rsidRPr="00852EDC">
        <w:rPr>
          <w:rFonts w:ascii="Times New Roman" w:hAnsi="Times New Roman"/>
          <w:lang w:val="en-US"/>
        </w:rPr>
        <w:t>tion and Marginalization. I</w:t>
      </w:r>
      <w:r w:rsidRPr="00852EDC">
        <w:rPr>
          <w:rFonts w:ascii="Times New Roman" w:hAnsi="Times New Roman"/>
        </w:rPr>
        <w:t xml:space="preserve">š </w:t>
      </w:r>
      <w:r w:rsidRPr="00852EDC">
        <w:rPr>
          <w:rFonts w:ascii="Times New Roman" w:hAnsi="Times New Roman"/>
          <w:i/>
        </w:rPr>
        <w:t>Region, Regional Identity and Regionalism in Southeast Europe</w:t>
      </w:r>
      <w:r w:rsidRPr="00852EDC">
        <w:rPr>
          <w:rFonts w:ascii="Times New Roman" w:hAnsi="Times New Roman"/>
        </w:rPr>
        <w:t>. Berlin, 2008, t. 1, p. 18–20, 22–23.</w:t>
      </w:r>
    </w:p>
  </w:footnote>
  <w:footnote w:id="8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Čaplikas</w:t>
      </w:r>
      <w:r w:rsidRPr="00852EDC">
        <w:rPr>
          <w:rFonts w:ascii="Times New Roman" w:hAnsi="Times New Roman"/>
        </w:rPr>
        <w:t xml:space="preserve">, Vygandas. </w:t>
      </w:r>
      <w:r w:rsidRPr="00852EDC">
        <w:rPr>
          <w:rFonts w:ascii="Times New Roman" w:hAnsi="Times New Roman"/>
          <w:i/>
        </w:rPr>
        <w:t>Lietuvos ir Europos Sąjungos regioninė politika</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18.</w:t>
      </w:r>
    </w:p>
  </w:footnote>
  <w:footnote w:id="8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Paasi</w:t>
      </w:r>
      <w:r w:rsidRPr="00852EDC">
        <w:rPr>
          <w:rFonts w:ascii="Times New Roman" w:hAnsi="Times New Roman"/>
        </w:rPr>
        <w:t xml:space="preserve">, Anssi. Region and Place: Regional Identity in </w:t>
      </w:r>
      <w:r>
        <w:rPr>
          <w:rFonts w:ascii="Times New Roman" w:hAnsi="Times New Roman"/>
        </w:rPr>
        <w:t>Q</w:t>
      </w:r>
      <w:r w:rsidRPr="00852EDC">
        <w:rPr>
          <w:rFonts w:ascii="Times New Roman" w:hAnsi="Times New Roman"/>
        </w:rPr>
        <w:t xml:space="preserve">uestion. </w:t>
      </w:r>
      <w:r w:rsidRPr="00852EDC">
        <w:rPr>
          <w:rFonts w:ascii="Times New Roman" w:hAnsi="Times New Roman"/>
          <w:i/>
        </w:rPr>
        <w:t>Progress in Human Geography</w:t>
      </w:r>
      <w:r w:rsidRPr="00852EDC">
        <w:rPr>
          <w:rFonts w:ascii="Times New Roman" w:hAnsi="Times New Roman"/>
        </w:rPr>
        <w:t xml:space="preserve">, 2003, vol. 27, issue 4, p. 479; </w:t>
      </w:r>
      <w:r w:rsidRPr="00852EDC">
        <w:rPr>
          <w:rFonts w:ascii="Times New Roman" w:hAnsi="Times New Roman"/>
          <w:caps/>
        </w:rPr>
        <w:t>Tomaney</w:t>
      </w:r>
      <w:r w:rsidRPr="00852EDC">
        <w:rPr>
          <w:rFonts w:ascii="Times New Roman" w:hAnsi="Times New Roman"/>
        </w:rPr>
        <w:t xml:space="preserve">, Johan. Region. </w:t>
      </w:r>
      <w:r w:rsidRPr="00852EDC">
        <w:rPr>
          <w:rFonts w:ascii="Times New Roman" w:hAnsi="Times New Roman"/>
          <w:i/>
        </w:rPr>
        <w:t>Op. cit.</w:t>
      </w:r>
      <w:r w:rsidRPr="00852EDC">
        <w:rPr>
          <w:rFonts w:ascii="Times New Roman" w:hAnsi="Times New Roman"/>
        </w:rPr>
        <w:t>, p. 154.</w:t>
      </w:r>
    </w:p>
  </w:footnote>
  <w:footnote w:id="8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 xml:space="preserve">Kavaliauskas, </w:t>
      </w:r>
      <w:r w:rsidRPr="00852EDC">
        <w:rPr>
          <w:rFonts w:ascii="Times New Roman" w:hAnsi="Times New Roman"/>
        </w:rPr>
        <w:t>Paulius</w:t>
      </w:r>
      <w:r w:rsidRPr="00852EDC">
        <w:rPr>
          <w:rFonts w:ascii="Times New Roman" w:hAnsi="Times New Roman"/>
          <w:caps/>
        </w:rPr>
        <w:t>.</w:t>
      </w:r>
      <w:r w:rsidRPr="00852EDC">
        <w:rPr>
          <w:rFonts w:ascii="Times New Roman" w:hAnsi="Times New Roman"/>
        </w:rPr>
        <w:t xml:space="preserve"> Lietuvos Respublikos teritorinės sandaros tobulinimas įvertinant istorinius ir etnokultūrinius veiksnius. Iš </w:t>
      </w:r>
      <w:r w:rsidRPr="00852EDC">
        <w:rPr>
          <w:rFonts w:ascii="Times New Roman" w:hAnsi="Times New Roman"/>
          <w:i/>
        </w:rPr>
        <w:t>Lietuvos regioninė politika ir teritorinės sandaros tobulinimas</w:t>
      </w:r>
      <w:r w:rsidRPr="00852EDC">
        <w:rPr>
          <w:rFonts w:ascii="Times New Roman" w:hAnsi="Times New Roman"/>
        </w:rPr>
        <w:t>: konferencijos „Lietuvos Respublikos teritorinės sandaros tobulinimo problema“, įvykusios 2004 m. balandžio 14 d., medžiaga. Vilnius, 2004, p. 21.</w:t>
      </w:r>
    </w:p>
  </w:footnote>
  <w:footnote w:id="9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Lietuvoje depresiniais ir probleminiais regionais yra laikomos savivaldybės, o ne aukštesnio lygmens teritoriniai administraciniai vienetai – apskritys.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Andriušaitienė</w:t>
      </w:r>
      <w:r w:rsidRPr="00852EDC">
        <w:rPr>
          <w:rFonts w:ascii="Times New Roman" w:hAnsi="Times New Roman"/>
        </w:rPr>
        <w:t xml:space="preserve">, Daiva. </w:t>
      </w:r>
      <w:r w:rsidRPr="00852EDC">
        <w:rPr>
          <w:rFonts w:ascii="Times New Roman" w:hAnsi="Times New Roman"/>
          <w:i/>
        </w:rPr>
        <w:t>Depresinių šalies regionų darbo rinkos plėtra</w:t>
      </w:r>
      <w:r w:rsidRPr="00852EDC">
        <w:rPr>
          <w:rFonts w:ascii="Times New Roman" w:hAnsi="Times New Roman"/>
        </w:rPr>
        <w:t>. Vilnius, 2008, p. 11–14.</w:t>
      </w:r>
    </w:p>
  </w:footnote>
  <w:footnote w:id="9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pagrįstų abejonių kelia Larisos Dovnar siūlymas regioninius knygos kultūros tyrimus sieti ne vien tik su kultūrine-istorine, bet ir su politine-ekonomine regionų apibrėžtimi savaime knygos kultūros pažinties problemą lygiagrečiai ir savarankiškai perkeliant nuo regiono bendruomenės, prie teisiškai į</w:t>
      </w:r>
      <w:r>
        <w:rPr>
          <w:rFonts w:ascii="Times New Roman" w:hAnsi="Times New Roman"/>
        </w:rPr>
        <w:t>t</w:t>
      </w:r>
      <w:r w:rsidRPr="00852EDC">
        <w:rPr>
          <w:rFonts w:ascii="Times New Roman" w:hAnsi="Times New Roman"/>
        </w:rPr>
        <w:t xml:space="preserve">virtintos ir ekonomiškai-politiškai pagrįstos regiono teritorijos.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Доўнар</w:t>
      </w:r>
      <w:r w:rsidRPr="00852EDC">
        <w:rPr>
          <w:rFonts w:ascii="Times New Roman" w:hAnsi="Times New Roman"/>
        </w:rPr>
        <w:t xml:space="preserve">, Ларыса. Рэгiянальныя даследаваннi гiсторы кнiгi ў Беларусi. </w:t>
      </w:r>
      <w:r w:rsidRPr="00852EDC">
        <w:rPr>
          <w:rFonts w:ascii="Times New Roman" w:hAnsi="Times New Roman"/>
          <w:i/>
        </w:rPr>
        <w:t>Op. cit.</w:t>
      </w:r>
      <w:r w:rsidRPr="00852EDC">
        <w:rPr>
          <w:rFonts w:ascii="Times New Roman" w:hAnsi="Times New Roman"/>
        </w:rPr>
        <w:t xml:space="preserve">, c. 68. </w:t>
      </w:r>
    </w:p>
  </w:footnote>
  <w:footnote w:id="9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Čaplikas</w:t>
      </w:r>
      <w:r w:rsidRPr="00852EDC">
        <w:rPr>
          <w:rFonts w:ascii="Times New Roman" w:hAnsi="Times New Roman"/>
        </w:rPr>
        <w:t xml:space="preserve">, Vygandas. </w:t>
      </w:r>
      <w:r w:rsidRPr="00852EDC">
        <w:rPr>
          <w:rFonts w:ascii="Times New Roman" w:hAnsi="Times New Roman"/>
          <w:i/>
        </w:rPr>
        <w:t>Lietuvos ir Europos Sąjungos regioninė politika</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14–15.</w:t>
      </w:r>
    </w:p>
  </w:footnote>
  <w:footnote w:id="9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sidRPr="00852EDC">
        <w:rPr>
          <w:rFonts w:ascii="Times New Roman" w:hAnsi="Times New Roman"/>
        </w:rPr>
        <w:t>, p. 18, 20–22.</w:t>
      </w:r>
    </w:p>
  </w:footnote>
  <w:footnote w:id="9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Ragauskaitė</w:t>
      </w:r>
      <w:r w:rsidRPr="00852EDC">
        <w:rPr>
          <w:rFonts w:ascii="Times New Roman" w:hAnsi="Times New Roman"/>
        </w:rPr>
        <w:t xml:space="preserve">, Alma. Kompleksinė kultūrinio regiono samprata. </w:t>
      </w:r>
      <w:r>
        <w:rPr>
          <w:rFonts w:ascii="Times New Roman" w:hAnsi="Times New Roman"/>
          <w:i/>
        </w:rPr>
        <w:t>Op. cit.</w:t>
      </w:r>
      <w:r w:rsidRPr="00852EDC">
        <w:rPr>
          <w:rFonts w:ascii="Times New Roman" w:hAnsi="Times New Roman"/>
        </w:rPr>
        <w:t>, p. 111.</w:t>
      </w:r>
    </w:p>
  </w:footnote>
  <w:footnote w:id="9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sidRPr="00852EDC">
        <w:rPr>
          <w:rFonts w:ascii="Times New Roman" w:hAnsi="Times New Roman"/>
        </w:rPr>
        <w:t>, p. 111.</w:t>
      </w:r>
    </w:p>
  </w:footnote>
  <w:footnote w:id="9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sidRPr="00852EDC">
        <w:rPr>
          <w:rFonts w:ascii="Times New Roman" w:hAnsi="Times New Roman"/>
        </w:rPr>
        <w:t>, p. 111.</w:t>
      </w:r>
    </w:p>
  </w:footnote>
  <w:footnote w:id="9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Aleksandro Bendiko „Keleivio“ kalendorius 1905–1928 m. su pertraukomis išeidavo į </w:t>
      </w:r>
      <w:r w:rsidRPr="00852EDC">
        <w:rPr>
          <w:rFonts w:ascii="Times New Roman" w:hAnsi="Times New Roman"/>
          <w:i/>
        </w:rPr>
        <w:t>Žemaičius ir Lietuvą</w:t>
      </w:r>
      <w:r w:rsidRPr="00852EDC">
        <w:rPr>
          <w:rFonts w:ascii="Times New Roman" w:hAnsi="Times New Roman"/>
        </w:rPr>
        <w:t xml:space="preserve">, o Šiaulių knygininkas ir leidėjas Liudvikas Jakavičius „Lietuvių ūkiškąjį kalendorių“ (1925–1927) buvo pritaikęs </w:t>
      </w:r>
      <w:r w:rsidRPr="00852EDC">
        <w:rPr>
          <w:rFonts w:ascii="Times New Roman" w:hAnsi="Times New Roman"/>
          <w:i/>
        </w:rPr>
        <w:t>Lietuvai ir Žemaitijai</w:t>
      </w:r>
      <w:r w:rsidRPr="00852EDC">
        <w:rPr>
          <w:rFonts w:ascii="Times New Roman" w:hAnsi="Times New Roman"/>
        </w:rPr>
        <w:t>.</w:t>
      </w:r>
    </w:p>
  </w:footnote>
  <w:footnote w:id="9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Šiuo metu šią problemą Lietuvos etnologai sprendžia masinės apklausos metodu.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Šaknys</w:t>
      </w:r>
      <w:r>
        <w:rPr>
          <w:rFonts w:ascii="Times New Roman" w:hAnsi="Times New Roman"/>
        </w:rPr>
        <w:t>, Žilvyti</w:t>
      </w:r>
      <w:r w:rsidRPr="00852EDC">
        <w:rPr>
          <w:rFonts w:ascii="Times New Roman" w:hAnsi="Times New Roman"/>
        </w:rPr>
        <w:t xml:space="preserve">s. Etnografiniai regionai Lietuvoje: šiuolaikinio jaunimo požiūriu. </w:t>
      </w:r>
      <w:r w:rsidRPr="00852EDC">
        <w:rPr>
          <w:rFonts w:ascii="Times New Roman" w:hAnsi="Times New Roman"/>
          <w:i/>
        </w:rPr>
        <w:t>Tautosakos darbai</w:t>
      </w:r>
      <w:r w:rsidRPr="00852EDC">
        <w:rPr>
          <w:rFonts w:ascii="Times New Roman" w:hAnsi="Times New Roman"/>
        </w:rPr>
        <w:t xml:space="preserve">, 2012, t. 43, p. 131–139. </w:t>
      </w:r>
    </w:p>
  </w:footnote>
  <w:footnote w:id="9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Ragauskaitė</w:t>
      </w:r>
      <w:r w:rsidRPr="00852EDC">
        <w:rPr>
          <w:rFonts w:ascii="Times New Roman" w:hAnsi="Times New Roman"/>
        </w:rPr>
        <w:t xml:space="preserve">, Alma. Kompleksinė kultūrinio regiono samprata. </w:t>
      </w:r>
      <w:r w:rsidRPr="00852EDC">
        <w:rPr>
          <w:rFonts w:ascii="Times New Roman" w:hAnsi="Times New Roman"/>
          <w:i/>
        </w:rPr>
        <w:t>Op. cit.</w:t>
      </w:r>
      <w:r w:rsidRPr="00852EDC">
        <w:rPr>
          <w:rFonts w:ascii="Times New Roman" w:hAnsi="Times New Roman"/>
        </w:rPr>
        <w:t>, p. 111.</w:t>
      </w:r>
    </w:p>
  </w:footnote>
  <w:footnote w:id="10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Pr>
          <w:rFonts w:ascii="Times New Roman" w:hAnsi="Times New Roman"/>
        </w:rPr>
        <w:t>Pvz.</w:t>
      </w:r>
      <w:r w:rsidRPr="00852EDC">
        <w:rPr>
          <w:rFonts w:ascii="Times New Roman" w:hAnsi="Times New Roman"/>
        </w:rPr>
        <w:t>, 1857 m</w:t>
      </w:r>
      <w:r w:rsidRPr="00F967EA">
        <w:rPr>
          <w:rFonts w:ascii="Times New Roman" w:hAnsi="Times New Roman"/>
        </w:rPr>
        <w:t xml:space="preserve">. gyventojų surašymų duomenimis, 24,3 proc. Panevėžio apskrities gyventojų save istoriškai suvokė žemaičiais, o po 40 metų, labiau atsižvelgiant į etninės kultūros bruožus, jų </w:t>
      </w:r>
      <w:r>
        <w:rPr>
          <w:rFonts w:ascii="Times New Roman" w:hAnsi="Times New Roman"/>
        </w:rPr>
        <w:t>ten</w:t>
      </w:r>
      <w:r w:rsidRPr="00C43E51">
        <w:rPr>
          <w:rFonts w:ascii="Times New Roman" w:hAnsi="Times New Roman"/>
        </w:rPr>
        <w:t xml:space="preserve"> </w:t>
      </w:r>
      <w:r w:rsidRPr="00F967EA">
        <w:rPr>
          <w:rFonts w:ascii="Times New Roman" w:hAnsi="Times New Roman"/>
        </w:rPr>
        <w:t xml:space="preserve">nebuvo likę nė 1 proc. Žr.: </w:t>
      </w:r>
      <w:r w:rsidRPr="00F967EA">
        <w:rPr>
          <w:rFonts w:ascii="Times New Roman" w:hAnsi="Times New Roman"/>
          <w:caps/>
        </w:rPr>
        <w:t>Petrulis</w:t>
      </w:r>
      <w:r w:rsidRPr="00F967EA">
        <w:rPr>
          <w:rFonts w:ascii="Times New Roman" w:hAnsi="Times New Roman"/>
        </w:rPr>
        <w:t xml:space="preserve">, Valdas. Žemaitijos etninės savimonės regiono erdvinė struktūra. </w:t>
      </w:r>
      <w:r w:rsidRPr="00F967EA">
        <w:rPr>
          <w:rFonts w:ascii="Times New Roman" w:hAnsi="Times New Roman"/>
          <w:i/>
        </w:rPr>
        <w:t>Geografijos metraštis</w:t>
      </w:r>
      <w:r w:rsidRPr="00F967EA">
        <w:rPr>
          <w:rFonts w:ascii="Times New Roman" w:hAnsi="Times New Roman"/>
        </w:rPr>
        <w:t>, 2005, t. 38 (1), p. 170.</w:t>
      </w:r>
      <w:r w:rsidRPr="00852EDC">
        <w:rPr>
          <w:rFonts w:ascii="Times New Roman" w:hAnsi="Times New Roman"/>
        </w:rPr>
        <w:t xml:space="preserve"> </w:t>
      </w:r>
    </w:p>
  </w:footnote>
  <w:footnote w:id="10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Statkus</w:t>
      </w:r>
      <w:r w:rsidRPr="00852EDC">
        <w:rPr>
          <w:rFonts w:ascii="Times New Roman" w:hAnsi="Times New Roman"/>
        </w:rPr>
        <w:t xml:space="preserve">, Nortautas. </w:t>
      </w:r>
      <w:r w:rsidRPr="00852EDC">
        <w:rPr>
          <w:rFonts w:ascii="Times New Roman" w:hAnsi="Times New Roman"/>
          <w:i/>
        </w:rPr>
        <w:t>Etniškumas ir nacionalizmas</w:t>
      </w:r>
      <w:r w:rsidRPr="00852EDC">
        <w:rPr>
          <w:rFonts w:ascii="Times New Roman" w:hAnsi="Times New Roman"/>
        </w:rPr>
        <w:t>: istorinis ir teorinis aspektai. Vilnius, 2003, p. 136–140.</w:t>
      </w:r>
    </w:p>
  </w:footnote>
  <w:footnote w:id="10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Lukšaitė</w:t>
      </w:r>
      <w:r w:rsidRPr="00852EDC">
        <w:rPr>
          <w:rFonts w:ascii="Times New Roman" w:hAnsi="Times New Roman"/>
        </w:rPr>
        <w:t xml:space="preserve">, Ingė. Lokalinės istorijos samprata. Iš </w:t>
      </w:r>
      <w:r w:rsidRPr="00852EDC">
        <w:rPr>
          <w:rFonts w:ascii="Times New Roman" w:hAnsi="Times New Roman"/>
          <w:i/>
        </w:rPr>
        <w:t>Lietuvos lokalinių tyrimų padėtis</w:t>
      </w:r>
      <w:r w:rsidRPr="00852EDC">
        <w:rPr>
          <w:rFonts w:ascii="Times New Roman" w:hAnsi="Times New Roman"/>
        </w:rPr>
        <w:t>: mokslinių straipsnių rinkinys. Vilnius, 2005, p. 6.</w:t>
      </w:r>
    </w:p>
  </w:footnote>
  <w:footnote w:id="10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Hettne</w:t>
      </w:r>
      <w:r w:rsidRPr="00852EDC">
        <w:rPr>
          <w:rFonts w:ascii="Times New Roman" w:hAnsi="Times New Roman"/>
        </w:rPr>
        <w:t xml:space="preserve">, Björn. Beyond the „New“ Regionalism. </w:t>
      </w:r>
      <w:r>
        <w:rPr>
          <w:rFonts w:ascii="Times New Roman" w:hAnsi="Times New Roman"/>
          <w:i/>
          <w:iCs/>
        </w:rPr>
        <w:t>New P</w:t>
      </w:r>
      <w:r w:rsidRPr="00852EDC">
        <w:rPr>
          <w:rFonts w:ascii="Times New Roman" w:hAnsi="Times New Roman"/>
          <w:i/>
          <w:iCs/>
        </w:rPr>
        <w:t xml:space="preserve">olitical </w:t>
      </w:r>
      <w:r>
        <w:rPr>
          <w:rFonts w:ascii="Times New Roman" w:hAnsi="Times New Roman"/>
          <w:i/>
          <w:iCs/>
        </w:rPr>
        <w:t>E</w:t>
      </w:r>
      <w:r w:rsidRPr="00852EDC">
        <w:rPr>
          <w:rFonts w:ascii="Times New Roman" w:hAnsi="Times New Roman"/>
          <w:i/>
          <w:iCs/>
        </w:rPr>
        <w:t>conomy</w:t>
      </w:r>
      <w:r w:rsidRPr="00852EDC">
        <w:rPr>
          <w:rFonts w:ascii="Times New Roman" w:hAnsi="Times New Roman"/>
        </w:rPr>
        <w:t>, 2005, vol. 10</w:t>
      </w:r>
      <w:r>
        <w:rPr>
          <w:rFonts w:ascii="Times New Roman" w:hAnsi="Times New Roman"/>
        </w:rPr>
        <w:t>, issue 4</w:t>
      </w:r>
      <w:r w:rsidRPr="00852EDC">
        <w:rPr>
          <w:rFonts w:ascii="Times New Roman" w:hAnsi="Times New Roman"/>
        </w:rPr>
        <w:t xml:space="preserve">, p. 550–553. </w:t>
      </w:r>
    </w:p>
  </w:footnote>
  <w:footnote w:id="10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Statkus</w:t>
      </w:r>
      <w:r w:rsidRPr="00852EDC">
        <w:rPr>
          <w:rFonts w:ascii="Times New Roman" w:hAnsi="Times New Roman"/>
        </w:rPr>
        <w:t xml:space="preserve">, Nortautas. </w:t>
      </w:r>
      <w:r w:rsidRPr="00852EDC">
        <w:rPr>
          <w:rFonts w:ascii="Times New Roman" w:hAnsi="Times New Roman"/>
          <w:i/>
        </w:rPr>
        <w:t>Etniškumas ir nacionalizmas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215.</w:t>
      </w:r>
    </w:p>
  </w:footnote>
  <w:footnote w:id="10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Turnock</w:t>
      </w:r>
      <w:r w:rsidRPr="00852EDC">
        <w:rPr>
          <w:rFonts w:ascii="Times New Roman" w:hAnsi="Times New Roman"/>
        </w:rPr>
        <w:t xml:space="preserve">, David. </w:t>
      </w:r>
      <w:r w:rsidRPr="00852EDC">
        <w:rPr>
          <w:rFonts w:ascii="Times New Roman" w:hAnsi="Times New Roman"/>
          <w:i/>
        </w:rPr>
        <w:t xml:space="preserve">Eastern Europe </w:t>
      </w:r>
      <w:r>
        <w:rPr>
          <w:rFonts w:ascii="Times New Roman" w:hAnsi="Times New Roman"/>
          <w:i/>
        </w:rPr>
        <w:t>a</w:t>
      </w:r>
      <w:r w:rsidRPr="00852EDC">
        <w:rPr>
          <w:rFonts w:ascii="Times New Roman" w:hAnsi="Times New Roman"/>
          <w:i/>
        </w:rPr>
        <w:t>nd Historical Geography 1815–1945</w:t>
      </w:r>
      <w:r w:rsidRPr="00852EDC">
        <w:rPr>
          <w:rFonts w:ascii="Times New Roman" w:hAnsi="Times New Roman"/>
        </w:rPr>
        <w:t>. London; New York, 2005, p. 39–46.</w:t>
      </w:r>
    </w:p>
  </w:footnote>
  <w:footnote w:id="10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Statkus</w:t>
      </w:r>
      <w:r w:rsidRPr="00852EDC">
        <w:rPr>
          <w:rFonts w:ascii="Times New Roman" w:hAnsi="Times New Roman"/>
        </w:rPr>
        <w:t xml:space="preserve">, Nortautas. </w:t>
      </w:r>
      <w:r w:rsidRPr="00852EDC">
        <w:rPr>
          <w:rFonts w:ascii="Times New Roman" w:hAnsi="Times New Roman"/>
          <w:i/>
        </w:rPr>
        <w:t>Etniškumas ir nacionalizmas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115.</w:t>
      </w:r>
    </w:p>
  </w:footnote>
  <w:footnote w:id="10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sidRPr="00852EDC">
        <w:rPr>
          <w:rFonts w:ascii="Times New Roman" w:hAnsi="Times New Roman"/>
        </w:rPr>
        <w:t>, p. 231–239.</w:t>
      </w:r>
    </w:p>
  </w:footnote>
  <w:footnote w:id="10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Mason</w:t>
      </w:r>
      <w:r w:rsidRPr="00852EDC">
        <w:rPr>
          <w:rFonts w:ascii="Times New Roman" w:hAnsi="Times New Roman"/>
        </w:rPr>
        <w:t xml:space="preserve">, Catherine; </w:t>
      </w:r>
      <w:r w:rsidRPr="00852EDC">
        <w:rPr>
          <w:rFonts w:ascii="Times New Roman" w:hAnsi="Times New Roman"/>
          <w:caps/>
        </w:rPr>
        <w:t>Waldman</w:t>
      </w:r>
      <w:r w:rsidRPr="00852EDC">
        <w:rPr>
          <w:rFonts w:ascii="Times New Roman" w:hAnsi="Times New Roman"/>
        </w:rPr>
        <w:t xml:space="preserve">, Carl. </w:t>
      </w:r>
      <w:r w:rsidRPr="00852EDC">
        <w:rPr>
          <w:rFonts w:ascii="Times New Roman" w:hAnsi="Times New Roman"/>
          <w:i/>
        </w:rPr>
        <w:t>Encyclopedia of European Peoples</w:t>
      </w:r>
      <w:r w:rsidRPr="00852EDC">
        <w:rPr>
          <w:rFonts w:ascii="Times New Roman" w:hAnsi="Times New Roman"/>
        </w:rPr>
        <w:t>. New York, 2006, p. IV–VI.</w:t>
      </w:r>
    </w:p>
  </w:footnote>
  <w:footnote w:id="10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Tomaney</w:t>
      </w:r>
      <w:r w:rsidRPr="00852EDC">
        <w:rPr>
          <w:rFonts w:ascii="Times New Roman" w:hAnsi="Times New Roman"/>
        </w:rPr>
        <w:t xml:space="preserve">, Johan. Regionalism. </w:t>
      </w:r>
      <w:r w:rsidRPr="00852EDC">
        <w:rPr>
          <w:rFonts w:ascii="Times New Roman" w:hAnsi="Times New Roman"/>
          <w:i/>
        </w:rPr>
        <w:t>Op. cit.</w:t>
      </w:r>
      <w:r w:rsidRPr="00852EDC">
        <w:rPr>
          <w:rFonts w:ascii="Times New Roman" w:hAnsi="Times New Roman"/>
        </w:rPr>
        <w:t>, p. 295.</w:t>
      </w:r>
    </w:p>
  </w:footnote>
  <w:footnote w:id="110">
    <w:p w:rsidR="0082051B" w:rsidRPr="00852EDC" w:rsidRDefault="0082051B" w:rsidP="007B22F7">
      <w:pPr>
        <w:pStyle w:val="Default"/>
        <w:rPr>
          <w:sz w:val="20"/>
          <w:szCs w:val="20"/>
          <w:lang w:val="lt-LT"/>
        </w:rPr>
      </w:pPr>
      <w:r w:rsidRPr="00852EDC">
        <w:rPr>
          <w:rStyle w:val="FootnoteReference"/>
          <w:sz w:val="20"/>
          <w:szCs w:val="20"/>
          <w:lang w:val="lt-LT"/>
        </w:rPr>
        <w:footnoteRef/>
      </w:r>
      <w:r w:rsidRPr="00852EDC">
        <w:rPr>
          <w:sz w:val="20"/>
          <w:szCs w:val="20"/>
          <w:lang w:val="lt-LT"/>
        </w:rPr>
        <w:t xml:space="preserve"> </w:t>
      </w:r>
      <w:r w:rsidRPr="00852EDC">
        <w:rPr>
          <w:caps/>
          <w:sz w:val="20"/>
          <w:szCs w:val="20"/>
          <w:lang w:val="lt-LT"/>
        </w:rPr>
        <w:t>Lange</w:t>
      </w:r>
      <w:r w:rsidRPr="00852EDC">
        <w:rPr>
          <w:sz w:val="20"/>
          <w:szCs w:val="20"/>
          <w:lang w:val="lt-LT"/>
        </w:rPr>
        <w:t xml:space="preserve">, Niels; </w:t>
      </w:r>
      <w:r w:rsidRPr="00852EDC">
        <w:rPr>
          <w:caps/>
          <w:sz w:val="20"/>
          <w:szCs w:val="20"/>
          <w:lang w:val="lt-LT"/>
        </w:rPr>
        <w:t>Zürn,</w:t>
      </w:r>
      <w:r w:rsidRPr="00852EDC">
        <w:rPr>
          <w:sz w:val="20"/>
          <w:szCs w:val="20"/>
          <w:lang w:val="lt-LT"/>
        </w:rPr>
        <w:t xml:space="preserve"> Michael. Regionalism in the Age of Globalization. </w:t>
      </w:r>
      <w:r w:rsidRPr="00852EDC">
        <w:rPr>
          <w:bCs/>
          <w:i/>
          <w:sz w:val="20"/>
          <w:szCs w:val="20"/>
          <w:lang w:val="lt-LT"/>
        </w:rPr>
        <w:t>InIIS-Arbeitspapier</w:t>
      </w:r>
      <w:r w:rsidRPr="00852EDC">
        <w:rPr>
          <w:bCs/>
          <w:sz w:val="20"/>
          <w:szCs w:val="20"/>
          <w:lang w:val="lt-LT"/>
        </w:rPr>
        <w:t>,</w:t>
      </w:r>
      <w:r w:rsidRPr="00852EDC">
        <w:rPr>
          <w:b/>
          <w:bCs/>
          <w:sz w:val="20"/>
          <w:szCs w:val="20"/>
          <w:lang w:val="lt-LT"/>
        </w:rPr>
        <w:t xml:space="preserve"> </w:t>
      </w:r>
      <w:r w:rsidRPr="00852EDC">
        <w:rPr>
          <w:bCs/>
          <w:sz w:val="20"/>
          <w:szCs w:val="20"/>
          <w:lang w:val="lt-LT"/>
        </w:rPr>
        <w:t>1999, nr.</w:t>
      </w:r>
      <w:r w:rsidRPr="00852EDC">
        <w:rPr>
          <w:b/>
          <w:bCs/>
          <w:sz w:val="20"/>
          <w:szCs w:val="20"/>
          <w:lang w:val="lt-LT"/>
        </w:rPr>
        <w:t xml:space="preserve"> </w:t>
      </w:r>
      <w:r w:rsidRPr="00852EDC">
        <w:rPr>
          <w:bCs/>
          <w:sz w:val="20"/>
          <w:szCs w:val="20"/>
          <w:lang w:val="lt-LT"/>
        </w:rPr>
        <w:t xml:space="preserve">16/99, </w:t>
      </w:r>
      <w:r w:rsidRPr="00852EDC">
        <w:rPr>
          <w:sz w:val="20"/>
          <w:szCs w:val="20"/>
          <w:lang w:val="lt-LT"/>
        </w:rPr>
        <w:t xml:space="preserve">p. 4. Prieiga per internetą: &lt;http://edoc.vifapol.de/opus/volltexte/2008/490/pdf/AP_16_1999.pdf&gt; </w:t>
      </w:r>
      <w:r>
        <w:rPr>
          <w:sz w:val="20"/>
          <w:szCs w:val="20"/>
          <w:lang w:val="lt-LT"/>
        </w:rPr>
        <w:t>(žr. 2013-01-06)</w:t>
      </w:r>
    </w:p>
  </w:footnote>
  <w:footnote w:id="11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Burbulytė</w:t>
      </w:r>
      <w:r w:rsidRPr="00852EDC">
        <w:rPr>
          <w:rFonts w:ascii="Times New Roman" w:hAnsi="Times New Roman"/>
        </w:rPr>
        <w:t xml:space="preserve">, Gabrielė. Regiono sampratos įvairovė regioniniuose tyrimuose. </w:t>
      </w:r>
      <w:r w:rsidRPr="00852EDC">
        <w:rPr>
          <w:rFonts w:ascii="Times New Roman" w:hAnsi="Times New Roman"/>
          <w:i/>
        </w:rPr>
        <w:t>Tiltai</w:t>
      </w:r>
      <w:r w:rsidRPr="00852EDC">
        <w:rPr>
          <w:rFonts w:ascii="Times New Roman" w:hAnsi="Times New Roman"/>
        </w:rPr>
        <w:t>, 2005, nr. 4, p. 26.</w:t>
      </w:r>
    </w:p>
  </w:footnote>
  <w:footnote w:id="11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Jarutis</w:t>
      </w:r>
      <w:r w:rsidRPr="00852EDC">
        <w:rPr>
          <w:rFonts w:ascii="Times New Roman" w:hAnsi="Times New Roman"/>
        </w:rPr>
        <w:t xml:space="preserve">, Vytautas. Kultūros paveldas, tautinė valstybė ir globalizacija: tarpusavio ryšiai ir įtakos. </w:t>
      </w:r>
      <w:r w:rsidRPr="00852EDC">
        <w:rPr>
          <w:rFonts w:ascii="Times New Roman" w:hAnsi="Times New Roman"/>
          <w:i/>
        </w:rPr>
        <w:t>Politologija</w:t>
      </w:r>
      <w:r w:rsidRPr="00852EDC">
        <w:rPr>
          <w:rFonts w:ascii="Times New Roman" w:hAnsi="Times New Roman"/>
        </w:rPr>
        <w:t xml:space="preserve">, 2011, nr. 3, p. 99. </w:t>
      </w:r>
    </w:p>
  </w:footnote>
  <w:footnote w:id="11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Čaplikas</w:t>
      </w:r>
      <w:r w:rsidRPr="00852EDC">
        <w:rPr>
          <w:rFonts w:ascii="Times New Roman" w:hAnsi="Times New Roman"/>
        </w:rPr>
        <w:t xml:space="preserve">, Vygandas. </w:t>
      </w:r>
      <w:r w:rsidRPr="00852EDC">
        <w:rPr>
          <w:rFonts w:ascii="Times New Roman" w:hAnsi="Times New Roman"/>
          <w:i/>
        </w:rPr>
        <w:t>Lietuvos ir Europos Sąjungos regioninė politika</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14–15.</w:t>
      </w:r>
    </w:p>
  </w:footnote>
  <w:footnote w:id="11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Tomaney</w:t>
      </w:r>
      <w:r w:rsidRPr="00852EDC">
        <w:rPr>
          <w:rFonts w:ascii="Times New Roman" w:hAnsi="Times New Roman"/>
        </w:rPr>
        <w:t xml:space="preserve">, Johan. Regionalism. </w:t>
      </w:r>
      <w:r w:rsidRPr="00852EDC">
        <w:rPr>
          <w:rFonts w:ascii="Times New Roman" w:hAnsi="Times New Roman"/>
          <w:i/>
        </w:rPr>
        <w:t>Op. cit.</w:t>
      </w:r>
      <w:r w:rsidRPr="00852EDC">
        <w:rPr>
          <w:rFonts w:ascii="Times New Roman" w:hAnsi="Times New Roman"/>
        </w:rPr>
        <w:t>, p. 294.</w:t>
      </w:r>
    </w:p>
  </w:footnote>
  <w:footnote w:id="11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Burbulytė</w:t>
      </w:r>
      <w:r w:rsidRPr="00852EDC">
        <w:rPr>
          <w:rFonts w:ascii="Times New Roman" w:hAnsi="Times New Roman"/>
        </w:rPr>
        <w:t xml:space="preserve">, Gabrielė. Regiono sampratos įvairovė regioniniuose tyrimuose. </w:t>
      </w:r>
      <w:r w:rsidRPr="00852EDC">
        <w:rPr>
          <w:rFonts w:ascii="Times New Roman" w:hAnsi="Times New Roman"/>
          <w:i/>
        </w:rPr>
        <w:t>Op. cit.</w:t>
      </w:r>
      <w:r w:rsidRPr="00852EDC">
        <w:rPr>
          <w:rFonts w:ascii="Times New Roman" w:hAnsi="Times New Roman"/>
        </w:rPr>
        <w:t>, p. 26.</w:t>
      </w:r>
    </w:p>
  </w:footnote>
  <w:footnote w:id="11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Habermas</w:t>
      </w:r>
      <w:r w:rsidRPr="00852EDC">
        <w:rPr>
          <w:rFonts w:ascii="Times New Roman" w:hAnsi="Times New Roman"/>
        </w:rPr>
        <w:t xml:space="preserve">, Jürgen. </w:t>
      </w:r>
      <w:r w:rsidRPr="00852EDC">
        <w:rPr>
          <w:rFonts w:ascii="Times New Roman" w:hAnsi="Times New Roman"/>
          <w:i/>
        </w:rPr>
        <w:t>The Inclusion of the Other</w:t>
      </w:r>
      <w:r w:rsidRPr="00852EDC">
        <w:rPr>
          <w:rFonts w:ascii="Times New Roman" w:hAnsi="Times New Roman"/>
        </w:rPr>
        <w:t>:</w:t>
      </w:r>
      <w:r w:rsidRPr="00852EDC">
        <w:rPr>
          <w:rFonts w:ascii="Times New Roman" w:hAnsi="Times New Roman"/>
          <w:i/>
        </w:rPr>
        <w:t xml:space="preserve"> </w:t>
      </w:r>
      <w:r w:rsidRPr="00852EDC">
        <w:rPr>
          <w:rFonts w:ascii="Times New Roman" w:hAnsi="Times New Roman"/>
        </w:rPr>
        <w:t>Studies in Political Theory. Edited by Ciaran Cronin and Pablo De Greiff. Cambridge, 1999, p. 225–226.</w:t>
      </w:r>
    </w:p>
  </w:footnote>
  <w:footnote w:id="117">
    <w:p w:rsidR="0082051B" w:rsidRPr="00852EDC" w:rsidRDefault="0082051B" w:rsidP="00852EDC">
      <w:pPr>
        <w:spacing w:after="0"/>
        <w:jc w:val="both"/>
        <w:rPr>
          <w:rFonts w:ascii="Times New Roman" w:hAnsi="Times New Roman"/>
          <w:sz w:val="20"/>
          <w:szCs w:val="20"/>
        </w:rPr>
      </w:pPr>
      <w:r w:rsidRPr="00852EDC">
        <w:rPr>
          <w:rStyle w:val="FootnoteReference"/>
          <w:rFonts w:ascii="Times New Roman" w:hAnsi="Times New Roman"/>
          <w:sz w:val="20"/>
          <w:szCs w:val="20"/>
        </w:rPr>
        <w:footnoteRef/>
      </w:r>
      <w:r w:rsidRPr="00852EDC">
        <w:rPr>
          <w:rFonts w:ascii="Times New Roman" w:hAnsi="Times New Roman"/>
          <w:sz w:val="20"/>
          <w:szCs w:val="20"/>
        </w:rPr>
        <w:t xml:space="preserve"> Plačiau regionų teritorinį dinamizmą aptaria Vida Savoniakaitė. </w:t>
      </w:r>
      <w:r>
        <w:rPr>
          <w:rFonts w:ascii="Times New Roman" w:hAnsi="Times New Roman"/>
          <w:sz w:val="20"/>
          <w:szCs w:val="20"/>
        </w:rPr>
        <w:t>Žr.:</w:t>
      </w:r>
      <w:r w:rsidRPr="00852EDC">
        <w:rPr>
          <w:rFonts w:ascii="Times New Roman" w:hAnsi="Times New Roman"/>
          <w:sz w:val="20"/>
          <w:szCs w:val="20"/>
        </w:rPr>
        <w:t xml:space="preserve"> </w:t>
      </w:r>
      <w:r w:rsidRPr="00852EDC">
        <w:rPr>
          <w:rFonts w:ascii="Times New Roman" w:hAnsi="Times New Roman"/>
          <w:bCs/>
          <w:caps/>
          <w:sz w:val="20"/>
          <w:szCs w:val="20"/>
        </w:rPr>
        <w:t>Savoniakaitė</w:t>
      </w:r>
      <w:r w:rsidRPr="00852EDC">
        <w:rPr>
          <w:rFonts w:ascii="Times New Roman" w:hAnsi="Times New Roman"/>
          <w:bCs/>
          <w:sz w:val="20"/>
          <w:szCs w:val="20"/>
        </w:rPr>
        <w:t>, Vida.</w:t>
      </w:r>
      <w:r w:rsidRPr="00852EDC">
        <w:rPr>
          <w:rFonts w:ascii="Times New Roman" w:hAnsi="Times New Roman"/>
          <w:b/>
          <w:bCs/>
          <w:sz w:val="20"/>
          <w:szCs w:val="20"/>
        </w:rPr>
        <w:t xml:space="preserve"> </w:t>
      </w:r>
      <w:r w:rsidRPr="00852EDC">
        <w:rPr>
          <w:rFonts w:ascii="Times New Roman" w:hAnsi="Times New Roman"/>
          <w:sz w:val="20"/>
          <w:szCs w:val="20"/>
        </w:rPr>
        <w:t xml:space="preserve">Įvadas. Tapatybė erdvėje ir laike: kintantys regionai. </w:t>
      </w:r>
      <w:r w:rsidRPr="00852EDC">
        <w:rPr>
          <w:rFonts w:ascii="Times New Roman" w:hAnsi="Times New Roman"/>
          <w:i/>
          <w:sz w:val="20"/>
          <w:szCs w:val="20"/>
        </w:rPr>
        <w:t>Lietuvos etnologija</w:t>
      </w:r>
      <w:r w:rsidRPr="00852EDC">
        <w:rPr>
          <w:rFonts w:ascii="Times New Roman" w:hAnsi="Times New Roman"/>
          <w:sz w:val="20"/>
          <w:szCs w:val="20"/>
        </w:rPr>
        <w:t xml:space="preserve">, 2007, </w:t>
      </w:r>
      <w:r>
        <w:rPr>
          <w:rFonts w:ascii="Times New Roman" w:hAnsi="Times New Roman"/>
          <w:sz w:val="20"/>
          <w:szCs w:val="20"/>
        </w:rPr>
        <w:t>n</w:t>
      </w:r>
      <w:r w:rsidRPr="00852EDC">
        <w:rPr>
          <w:rFonts w:ascii="Times New Roman" w:hAnsi="Times New Roman"/>
          <w:sz w:val="20"/>
          <w:szCs w:val="20"/>
        </w:rPr>
        <w:t>r. 7</w:t>
      </w:r>
      <w:r>
        <w:rPr>
          <w:rFonts w:ascii="Times New Roman" w:hAnsi="Times New Roman"/>
          <w:sz w:val="20"/>
          <w:szCs w:val="20"/>
        </w:rPr>
        <w:t xml:space="preserve"> </w:t>
      </w:r>
      <w:r w:rsidRPr="00852EDC">
        <w:rPr>
          <w:rFonts w:ascii="Times New Roman" w:hAnsi="Times New Roman"/>
          <w:sz w:val="20"/>
          <w:szCs w:val="20"/>
        </w:rPr>
        <w:t>(16)</w:t>
      </w:r>
      <w:r>
        <w:rPr>
          <w:rFonts w:ascii="Times New Roman" w:hAnsi="Times New Roman"/>
          <w:sz w:val="20"/>
          <w:szCs w:val="20"/>
        </w:rPr>
        <w:t>,</w:t>
      </w:r>
      <w:r w:rsidRPr="00852EDC">
        <w:rPr>
          <w:rFonts w:ascii="Times New Roman" w:hAnsi="Times New Roman"/>
          <w:sz w:val="20"/>
          <w:szCs w:val="20"/>
        </w:rPr>
        <w:t xml:space="preserve"> p. 21–24.</w:t>
      </w:r>
    </w:p>
  </w:footnote>
  <w:footnote w:id="11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Kačerauskas</w:t>
      </w:r>
      <w:r w:rsidRPr="00852EDC">
        <w:rPr>
          <w:rFonts w:ascii="Times New Roman" w:hAnsi="Times New Roman"/>
        </w:rPr>
        <w:t xml:space="preserve">, Tomas. </w:t>
      </w:r>
      <w:r w:rsidRPr="00852EDC">
        <w:rPr>
          <w:rFonts w:ascii="Times New Roman" w:hAnsi="Times New Roman"/>
          <w:i/>
        </w:rPr>
        <w:t>Individas istorinėje bendrijoje</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7, 78–79.</w:t>
      </w:r>
    </w:p>
  </w:footnote>
  <w:footnote w:id="11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sidRPr="00852EDC">
        <w:rPr>
          <w:rFonts w:ascii="Times New Roman" w:hAnsi="Times New Roman"/>
        </w:rPr>
        <w:t>, p. 9–10.</w:t>
      </w:r>
    </w:p>
  </w:footnote>
  <w:footnote w:id="12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Tomaney</w:t>
      </w:r>
      <w:r w:rsidRPr="00852EDC">
        <w:rPr>
          <w:rFonts w:ascii="Times New Roman" w:hAnsi="Times New Roman"/>
        </w:rPr>
        <w:t xml:space="preserve">, Johan. Region. </w:t>
      </w:r>
      <w:r w:rsidRPr="00852EDC">
        <w:rPr>
          <w:rFonts w:ascii="Times New Roman" w:hAnsi="Times New Roman"/>
          <w:i/>
        </w:rPr>
        <w:t>Op. cit.</w:t>
      </w:r>
      <w:r w:rsidRPr="00852EDC">
        <w:rPr>
          <w:rFonts w:ascii="Times New Roman" w:hAnsi="Times New Roman"/>
        </w:rPr>
        <w:t>, p. 143.</w:t>
      </w:r>
    </w:p>
  </w:footnote>
  <w:footnote w:id="12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Statkus</w:t>
      </w:r>
      <w:r w:rsidRPr="00852EDC">
        <w:rPr>
          <w:rFonts w:ascii="Times New Roman" w:hAnsi="Times New Roman"/>
        </w:rPr>
        <w:t xml:space="preserve">, Nortautas. </w:t>
      </w:r>
      <w:r w:rsidRPr="00852EDC">
        <w:rPr>
          <w:rFonts w:ascii="Times New Roman" w:hAnsi="Times New Roman"/>
          <w:i/>
        </w:rPr>
        <w:t>Etniškumas ir nacionalizmas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46.</w:t>
      </w:r>
    </w:p>
  </w:footnote>
  <w:footnote w:id="12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sidRPr="00852EDC">
        <w:rPr>
          <w:rFonts w:ascii="Times New Roman" w:hAnsi="Times New Roman"/>
        </w:rPr>
        <w:t>, p. 244.</w:t>
      </w:r>
    </w:p>
  </w:footnote>
  <w:footnote w:id="12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Benson</w:t>
      </w:r>
      <w:r w:rsidRPr="00852EDC">
        <w:rPr>
          <w:rFonts w:ascii="Times New Roman" w:hAnsi="Times New Roman"/>
        </w:rPr>
        <w:t xml:space="preserve">, Ciarán. </w:t>
      </w:r>
      <w:r w:rsidRPr="00852EDC">
        <w:rPr>
          <w:rFonts w:ascii="Times New Roman" w:hAnsi="Times New Roman"/>
          <w:i/>
        </w:rPr>
        <w:t>The Cultural Psychology of Self</w:t>
      </w:r>
      <w:r w:rsidRPr="00852EDC">
        <w:rPr>
          <w:rFonts w:ascii="Times New Roman" w:hAnsi="Times New Roman"/>
        </w:rPr>
        <w:t>: Place, Morality and Art in Human Worlds. London; New York, 2001, p. 33–34.</w:t>
      </w:r>
    </w:p>
  </w:footnote>
  <w:footnote w:id="12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Tomaney</w:t>
      </w:r>
      <w:r w:rsidRPr="00852EDC">
        <w:rPr>
          <w:rFonts w:ascii="Times New Roman" w:hAnsi="Times New Roman"/>
        </w:rPr>
        <w:t xml:space="preserve">, Johan. Regionalism. </w:t>
      </w:r>
      <w:r w:rsidRPr="00852EDC">
        <w:rPr>
          <w:rFonts w:ascii="Times New Roman" w:hAnsi="Times New Roman"/>
          <w:i/>
        </w:rPr>
        <w:t>Op. cit.</w:t>
      </w:r>
      <w:r w:rsidRPr="00852EDC">
        <w:rPr>
          <w:rFonts w:ascii="Times New Roman" w:hAnsi="Times New Roman"/>
        </w:rPr>
        <w:t xml:space="preserve">, p. 294–295; </w:t>
      </w:r>
      <w:r w:rsidRPr="00852EDC">
        <w:rPr>
          <w:rFonts w:ascii="Times New Roman" w:hAnsi="Times New Roman"/>
          <w:caps/>
        </w:rPr>
        <w:t>Rimkus</w:t>
      </w:r>
      <w:r w:rsidRPr="00852EDC">
        <w:rPr>
          <w:rFonts w:ascii="Times New Roman" w:hAnsi="Times New Roman"/>
        </w:rPr>
        <w:t xml:space="preserve">, Vytenis. </w:t>
      </w:r>
      <w:r w:rsidRPr="00852EDC">
        <w:rPr>
          <w:rStyle w:val="Strong"/>
          <w:rFonts w:ascii="Times New Roman" w:hAnsi="Times New Roman"/>
          <w:b w:val="0"/>
        </w:rPr>
        <w:t>Regionalizmas</w:t>
      </w:r>
      <w:r w:rsidRPr="00852EDC">
        <w:rPr>
          <w:rStyle w:val="searchrezleft6"/>
          <w:rFonts w:ascii="Times New Roman" w:hAnsi="Times New Roman"/>
          <w:b/>
        </w:rPr>
        <w:t xml:space="preserve"> </w:t>
      </w:r>
      <w:r w:rsidRPr="00852EDC">
        <w:rPr>
          <w:rStyle w:val="searchrezleft6"/>
          <w:rFonts w:ascii="Times New Roman" w:hAnsi="Times New Roman"/>
        </w:rPr>
        <w:t xml:space="preserve">– prigimtinis ir plėtojamas: (žemaičių ir žiemgalių dailės raidos bruožai). Iš </w:t>
      </w:r>
      <w:r w:rsidRPr="00852EDC">
        <w:rPr>
          <w:rStyle w:val="searchrezleft6"/>
          <w:rFonts w:ascii="Times New Roman" w:hAnsi="Times New Roman"/>
          <w:i/>
        </w:rPr>
        <w:t>Provincija lietuvių kultūroje</w:t>
      </w:r>
      <w:r w:rsidRPr="00852EDC">
        <w:rPr>
          <w:rStyle w:val="searchrezleft6"/>
          <w:rFonts w:ascii="Times New Roman" w:hAnsi="Times New Roman"/>
        </w:rPr>
        <w:t>: tarpdisciplininės</w:t>
      </w:r>
      <w:r w:rsidRPr="00852EDC">
        <w:rPr>
          <w:rFonts w:ascii="Times New Roman" w:hAnsi="Times New Roman"/>
        </w:rPr>
        <w:t xml:space="preserve"> </w:t>
      </w:r>
      <w:r w:rsidRPr="00852EDC">
        <w:rPr>
          <w:rStyle w:val="searchrezleft6"/>
          <w:rFonts w:ascii="Times New Roman" w:hAnsi="Times New Roman"/>
        </w:rPr>
        <w:t>mokslinės konferencijos pranešimų santraukos, Šiauliai, 1999 m. birželio 2 d. Šiauliai, 1999, p. 27–29.</w:t>
      </w:r>
      <w:r w:rsidRPr="00852EDC">
        <w:rPr>
          <w:rFonts w:ascii="Times New Roman" w:hAnsi="Times New Roman"/>
        </w:rPr>
        <w:t xml:space="preserve"> </w:t>
      </w:r>
    </w:p>
  </w:footnote>
  <w:footnote w:id="12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Raabe</w:t>
      </w:r>
      <w:r w:rsidRPr="00852EDC">
        <w:rPr>
          <w:rFonts w:ascii="Times New Roman" w:hAnsi="Times New Roman"/>
        </w:rPr>
        <w:t xml:space="preserve">, Paul. Knygos kultūros reikšmė Europai. </w:t>
      </w:r>
      <w:r w:rsidRPr="00852EDC">
        <w:rPr>
          <w:rFonts w:ascii="Times New Roman" w:hAnsi="Times New Roman"/>
          <w:i/>
        </w:rPr>
        <w:t>Op. cit.</w:t>
      </w:r>
      <w:r w:rsidRPr="00852EDC">
        <w:rPr>
          <w:rFonts w:ascii="Times New Roman" w:hAnsi="Times New Roman"/>
        </w:rPr>
        <w:t>, p. 85.</w:t>
      </w:r>
    </w:p>
  </w:footnote>
  <w:footnote w:id="126">
    <w:p w:rsidR="0082051B" w:rsidRPr="00852EDC" w:rsidRDefault="0082051B" w:rsidP="00852EDC">
      <w:pPr>
        <w:pStyle w:val="FootnoteText"/>
        <w:spacing w:after="0"/>
        <w:jc w:val="both"/>
        <w:rPr>
          <w:rFonts w:ascii="Times New Roman" w:hAnsi="Times New Roman"/>
          <w:lang w:val="ru-RU"/>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lang w:val="ru-RU"/>
        </w:rPr>
        <w:t xml:space="preserve">Мыльников, </w:t>
      </w:r>
      <w:r w:rsidRPr="00852EDC">
        <w:rPr>
          <w:rFonts w:ascii="Times New Roman" w:hAnsi="Times New Roman"/>
          <w:lang w:val="ru-RU"/>
        </w:rPr>
        <w:t xml:space="preserve">Александр. </w:t>
      </w:r>
      <w:r w:rsidRPr="00852EDC">
        <w:rPr>
          <w:rFonts w:ascii="Times New Roman" w:hAnsi="Times New Roman"/>
          <w:i/>
          <w:lang w:val="ru-RU"/>
        </w:rPr>
        <w:t>О культурно-исторических аспектах регионального книгове</w:t>
      </w:r>
      <w:r w:rsidRPr="00C43E51">
        <w:rPr>
          <w:rFonts w:ascii="Times New Roman" w:hAnsi="Times New Roman"/>
          <w:i/>
          <w:lang w:val="ru-RU"/>
        </w:rPr>
        <w:softHyphen/>
      </w:r>
      <w:r w:rsidRPr="00852EDC">
        <w:rPr>
          <w:rFonts w:ascii="Times New Roman" w:hAnsi="Times New Roman"/>
          <w:i/>
          <w:lang w:val="ru-RU"/>
        </w:rPr>
        <w:t>дения</w:t>
      </w:r>
      <w:r w:rsidRPr="00852EDC">
        <w:rPr>
          <w:rFonts w:ascii="Times New Roman" w:hAnsi="Times New Roman"/>
          <w:lang w:val="ru-RU"/>
        </w:rPr>
        <w:t xml:space="preserve">. </w:t>
      </w:r>
      <w:r w:rsidRPr="00852EDC">
        <w:rPr>
          <w:rFonts w:ascii="Times New Roman" w:hAnsi="Times New Roman"/>
          <w:i/>
        </w:rPr>
        <w:t>Op. cit.</w:t>
      </w:r>
      <w:r w:rsidRPr="00852EDC">
        <w:rPr>
          <w:rFonts w:ascii="Times New Roman" w:hAnsi="Times New Roman"/>
          <w:lang w:val="ru-RU"/>
        </w:rPr>
        <w:t xml:space="preserve">, </w:t>
      </w:r>
      <w:r w:rsidRPr="00852EDC">
        <w:rPr>
          <w:rFonts w:ascii="Times New Roman" w:hAnsi="Times New Roman"/>
          <w:lang w:val="en-US"/>
        </w:rPr>
        <w:t>c</w:t>
      </w:r>
      <w:r w:rsidRPr="00852EDC">
        <w:rPr>
          <w:rFonts w:ascii="Times New Roman" w:hAnsi="Times New Roman"/>
          <w:lang w:val="ru-RU"/>
        </w:rPr>
        <w:t>. 2, 5–6, 10–12.</w:t>
      </w:r>
    </w:p>
  </w:footnote>
  <w:footnote w:id="12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Докучаев</w:t>
      </w:r>
      <w:r w:rsidRPr="00852EDC">
        <w:rPr>
          <w:rFonts w:ascii="Times New Roman" w:hAnsi="Times New Roman"/>
        </w:rPr>
        <w:t xml:space="preserve">, Илья. </w:t>
      </w:r>
      <w:r w:rsidRPr="00852EDC">
        <w:rPr>
          <w:rStyle w:val="searchrezleft6"/>
          <w:rFonts w:ascii="Times New Roman" w:hAnsi="Times New Roman"/>
          <w:i/>
        </w:rPr>
        <w:t>Ценность и экзистенция</w:t>
      </w:r>
      <w:r w:rsidRPr="00852EDC">
        <w:rPr>
          <w:rStyle w:val="searchrezleft6"/>
          <w:rFonts w:ascii="Times New Roman" w:hAnsi="Times New Roman"/>
        </w:rPr>
        <w:t>:</w:t>
      </w:r>
      <w:r w:rsidRPr="00852EDC">
        <w:rPr>
          <w:rFonts w:ascii="Times New Roman" w:hAnsi="Times New Roman"/>
        </w:rPr>
        <w:t xml:space="preserve"> </w:t>
      </w:r>
      <w:r w:rsidRPr="00852EDC">
        <w:rPr>
          <w:rFonts w:ascii="Times New Roman" w:hAnsi="Times New Roman"/>
          <w:lang w:val="ru-RU"/>
        </w:rPr>
        <w:t>о</w:t>
      </w:r>
      <w:r w:rsidRPr="00852EDC">
        <w:rPr>
          <w:rFonts w:ascii="Times New Roman" w:hAnsi="Times New Roman"/>
        </w:rPr>
        <w:t>сновоположения исторической аксиологии культуры. СПб, 2009, c. 37.</w:t>
      </w:r>
    </w:p>
  </w:footnote>
  <w:footnote w:id="12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Шабалина</w:t>
      </w:r>
      <w:r w:rsidRPr="00852EDC">
        <w:rPr>
          <w:rFonts w:ascii="Times New Roman" w:hAnsi="Times New Roman"/>
        </w:rPr>
        <w:t xml:space="preserve">, Мария. </w:t>
      </w:r>
      <w:r w:rsidRPr="00852EDC">
        <w:rPr>
          <w:rFonts w:ascii="Times New Roman" w:hAnsi="Times New Roman"/>
          <w:i/>
        </w:rPr>
        <w:t>Книговедение</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c. 26.</w:t>
      </w:r>
    </w:p>
  </w:footnote>
  <w:footnote w:id="12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lang w:val="ru-RU"/>
        </w:rPr>
        <w:t>М</w:t>
      </w:r>
      <w:r w:rsidRPr="00852EDC">
        <w:rPr>
          <w:rFonts w:ascii="Times New Roman" w:hAnsi="Times New Roman"/>
          <w:caps/>
          <w:lang w:val="en-US"/>
        </w:rPr>
        <w:t>i</w:t>
      </w:r>
      <w:r w:rsidRPr="00852EDC">
        <w:rPr>
          <w:rFonts w:ascii="Times New Roman" w:hAnsi="Times New Roman"/>
          <w:caps/>
          <w:lang w:val="ru-RU"/>
        </w:rPr>
        <w:t>гань</w:t>
      </w:r>
      <w:r w:rsidRPr="00852EDC">
        <w:rPr>
          <w:rFonts w:ascii="Times New Roman" w:hAnsi="Times New Roman"/>
        </w:rPr>
        <w:t xml:space="preserve">, </w:t>
      </w:r>
      <w:r w:rsidRPr="00852EDC">
        <w:rPr>
          <w:rFonts w:ascii="Times New Roman" w:hAnsi="Times New Roman"/>
          <w:lang w:val="ru-RU"/>
        </w:rPr>
        <w:t>Кшыштаф</w:t>
      </w:r>
      <w:r w:rsidRPr="00852EDC">
        <w:rPr>
          <w:rFonts w:ascii="Times New Roman" w:hAnsi="Times New Roman"/>
        </w:rPr>
        <w:t xml:space="preserve">. </w:t>
      </w:r>
      <w:r w:rsidRPr="00334DEC">
        <w:rPr>
          <w:rFonts w:ascii="Times New Roman" w:hAnsi="Times New Roman"/>
        </w:rPr>
        <w:t>Кнiжная кул</w:t>
      </w:r>
      <w:r w:rsidRPr="00334DEC">
        <w:rPr>
          <w:rFonts w:ascii="Times New Roman" w:hAnsi="Times New Roman"/>
          <w:lang w:val="ru-RU"/>
        </w:rPr>
        <w:t>ь</w:t>
      </w:r>
      <w:r w:rsidRPr="00334DEC">
        <w:rPr>
          <w:rFonts w:ascii="Times New Roman" w:hAnsi="Times New Roman"/>
        </w:rPr>
        <w:t>тура – сп</w:t>
      </w:r>
      <w:r w:rsidRPr="00334DEC">
        <w:rPr>
          <w:rFonts w:ascii="Times New Roman" w:hAnsi="Times New Roman"/>
          <w:lang w:val="ru-RU"/>
        </w:rPr>
        <w:t>роба</w:t>
      </w:r>
      <w:r w:rsidRPr="00334DEC">
        <w:rPr>
          <w:rFonts w:ascii="Times New Roman" w:hAnsi="Times New Roman"/>
        </w:rPr>
        <w:t xml:space="preserve"> акрэслення наняцця як навуковай категорыi</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c. 32–33.</w:t>
      </w:r>
    </w:p>
  </w:footnote>
  <w:footnote w:id="13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Васильев</w:t>
      </w:r>
      <w:r w:rsidRPr="00852EDC">
        <w:rPr>
          <w:rFonts w:ascii="Times New Roman" w:hAnsi="Times New Roman"/>
        </w:rPr>
        <w:t xml:space="preserve">, Владимир. </w:t>
      </w:r>
      <w:r w:rsidRPr="00852EDC">
        <w:rPr>
          <w:rFonts w:ascii="Times New Roman" w:hAnsi="Times New Roman"/>
          <w:i/>
        </w:rPr>
        <w:t>Книга и книжная культура на переломных этапах истории России</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c. 98–99.</w:t>
      </w:r>
    </w:p>
  </w:footnote>
  <w:footnote w:id="13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Васильев</w:t>
      </w:r>
      <w:r w:rsidRPr="00852EDC">
        <w:rPr>
          <w:rFonts w:ascii="Times New Roman" w:hAnsi="Times New Roman"/>
        </w:rPr>
        <w:t>, Владимир. Книга и книжная культур</w:t>
      </w:r>
      <w:r>
        <w:rPr>
          <w:rFonts w:ascii="Times New Roman" w:hAnsi="Times New Roman"/>
        </w:rPr>
        <w:t>а как составная часть культурно-</w:t>
      </w:r>
      <w:r w:rsidRPr="00852EDC">
        <w:rPr>
          <w:rFonts w:ascii="Times New Roman" w:hAnsi="Times New Roman"/>
        </w:rPr>
        <w:t xml:space="preserve">исторического процесса. </w:t>
      </w:r>
      <w:r w:rsidRPr="00852EDC">
        <w:rPr>
          <w:rFonts w:ascii="Times New Roman" w:hAnsi="Times New Roman"/>
          <w:i/>
        </w:rPr>
        <w:t>Op. cit.</w:t>
      </w:r>
      <w:r w:rsidRPr="00852EDC">
        <w:rPr>
          <w:rFonts w:ascii="Times New Roman" w:hAnsi="Times New Roman"/>
        </w:rPr>
        <w:t>, c. 399.</w:t>
      </w:r>
    </w:p>
  </w:footnote>
  <w:footnote w:id="13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Skaržauskienė</w:t>
      </w:r>
      <w:r w:rsidRPr="00852EDC">
        <w:rPr>
          <w:rFonts w:ascii="Times New Roman" w:hAnsi="Times New Roman"/>
        </w:rPr>
        <w:t xml:space="preserve">, Aelita. </w:t>
      </w:r>
      <w:r w:rsidRPr="00852EDC">
        <w:rPr>
          <w:rStyle w:val="searchrezleft6"/>
          <w:rFonts w:ascii="Times New Roman" w:hAnsi="Times New Roman"/>
          <w:i/>
        </w:rPr>
        <w:t>Sisteminis mąstymas kaip kompetencija lyderystės paradigmoje</w:t>
      </w:r>
      <w:r w:rsidRPr="00852EDC">
        <w:rPr>
          <w:rStyle w:val="searchrezleft6"/>
          <w:rFonts w:ascii="Times New Roman" w:hAnsi="Times New Roman"/>
        </w:rPr>
        <w:t xml:space="preserve">. </w:t>
      </w:r>
      <w:r w:rsidRPr="00852EDC">
        <w:rPr>
          <w:rStyle w:val="searchrezleft6"/>
          <w:rFonts w:ascii="Times New Roman" w:hAnsi="Times New Roman"/>
          <w:i/>
        </w:rPr>
        <w:t>Op. cit.</w:t>
      </w:r>
      <w:r w:rsidRPr="00852EDC">
        <w:rPr>
          <w:rFonts w:ascii="Times New Roman" w:hAnsi="Times New Roman"/>
        </w:rPr>
        <w:t>, lap. 22.</w:t>
      </w:r>
    </w:p>
  </w:footnote>
  <w:footnote w:id="13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Васильев</w:t>
      </w:r>
      <w:r w:rsidRPr="00852EDC">
        <w:rPr>
          <w:rFonts w:ascii="Times New Roman" w:hAnsi="Times New Roman"/>
        </w:rPr>
        <w:t xml:space="preserve">, Владимир. </w:t>
      </w:r>
      <w:r w:rsidRPr="00852EDC">
        <w:rPr>
          <w:rFonts w:ascii="Times New Roman" w:hAnsi="Times New Roman"/>
          <w:i/>
        </w:rPr>
        <w:t>Книга и книжная культура на переломных этапах истории России</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c. 98–99.</w:t>
      </w:r>
    </w:p>
  </w:footnote>
  <w:footnote w:id="134">
    <w:p w:rsidR="0082051B" w:rsidRPr="00852EDC" w:rsidRDefault="0082051B" w:rsidP="005C34CF">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Курмаев</w:t>
      </w:r>
      <w:r w:rsidRPr="00852EDC">
        <w:rPr>
          <w:rFonts w:ascii="Times New Roman" w:hAnsi="Times New Roman"/>
        </w:rPr>
        <w:t xml:space="preserve">, Михаил. </w:t>
      </w:r>
      <w:r w:rsidRPr="00852EDC">
        <w:rPr>
          <w:rFonts w:ascii="Times New Roman" w:hAnsi="Times New Roman"/>
          <w:i/>
        </w:rPr>
        <w:t>Книжная культура Среднево Поволжья ХVII–начала ХХ вв. (на материала Пензеской, Симбирской и Самарской губернии)</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с. 13.</w:t>
      </w:r>
    </w:p>
  </w:footnote>
  <w:footnote w:id="135">
    <w:p w:rsidR="0082051B" w:rsidRPr="007462FF" w:rsidRDefault="0082051B" w:rsidP="007462FF">
      <w:pPr>
        <w:pStyle w:val="FootnoteText"/>
        <w:spacing w:after="0"/>
        <w:rPr>
          <w:rFonts w:ascii="Times New Roman" w:hAnsi="Times New Roman"/>
        </w:rPr>
      </w:pPr>
      <w:r w:rsidRPr="007462FF">
        <w:rPr>
          <w:rStyle w:val="FootnoteReference"/>
          <w:rFonts w:ascii="Times New Roman" w:hAnsi="Times New Roman"/>
        </w:rPr>
        <w:footnoteRef/>
      </w:r>
      <w:r w:rsidRPr="007462FF">
        <w:rPr>
          <w:rFonts w:ascii="Times New Roman" w:hAnsi="Times New Roman"/>
        </w:rPr>
        <w:t xml:space="preserve"> </w:t>
      </w:r>
      <w:r w:rsidRPr="00D12C7A">
        <w:rPr>
          <w:rFonts w:ascii="Times New Roman" w:hAnsi="Times New Roman"/>
          <w:caps/>
        </w:rPr>
        <w:t>Berenis</w:t>
      </w:r>
      <w:r>
        <w:rPr>
          <w:rFonts w:ascii="Times New Roman" w:hAnsi="Times New Roman"/>
        </w:rPr>
        <w:t xml:space="preserve">, Vytautas. Knygos kultūra ir mentalitetų istoriniai tyrimai. </w:t>
      </w:r>
      <w:r w:rsidRPr="00D12C7A">
        <w:rPr>
          <w:rFonts w:ascii="Times New Roman" w:hAnsi="Times New Roman"/>
          <w:i/>
        </w:rPr>
        <w:t>Knygotyra</w:t>
      </w:r>
      <w:r>
        <w:rPr>
          <w:rFonts w:ascii="Times New Roman" w:hAnsi="Times New Roman"/>
        </w:rPr>
        <w:t>, 2003, t. 41, p. 45–46.</w:t>
      </w:r>
    </w:p>
  </w:footnote>
  <w:footnote w:id="136">
    <w:p w:rsidR="0082051B" w:rsidRPr="005C34CF" w:rsidRDefault="0082051B" w:rsidP="007462FF">
      <w:pPr>
        <w:pStyle w:val="FootnoteText"/>
        <w:spacing w:after="0"/>
        <w:rPr>
          <w:rFonts w:ascii="Times New Roman" w:hAnsi="Times New Roman"/>
        </w:rPr>
      </w:pPr>
      <w:r w:rsidRPr="005C34CF">
        <w:rPr>
          <w:rStyle w:val="FootnoteReference"/>
          <w:rFonts w:ascii="Times New Roman" w:hAnsi="Times New Roman"/>
        </w:rPr>
        <w:footnoteRef/>
      </w:r>
      <w:r w:rsidRPr="005C34CF">
        <w:rPr>
          <w:rFonts w:ascii="Times New Roman" w:hAnsi="Times New Roman"/>
        </w:rPr>
        <w:t xml:space="preserve"> </w:t>
      </w:r>
      <w:r w:rsidRPr="005C34CF">
        <w:rPr>
          <w:rFonts w:ascii="Times New Roman" w:hAnsi="Times New Roman"/>
          <w:caps/>
        </w:rPr>
        <w:t>Allan</w:t>
      </w:r>
      <w:r w:rsidRPr="005C34CF">
        <w:rPr>
          <w:rFonts w:ascii="Times New Roman" w:hAnsi="Times New Roman"/>
        </w:rPr>
        <w:t>, David. Provi</w:t>
      </w:r>
      <w:r>
        <w:rPr>
          <w:rFonts w:ascii="Times New Roman" w:hAnsi="Times New Roman"/>
        </w:rPr>
        <w:t>ncial R</w:t>
      </w:r>
      <w:r w:rsidRPr="005C34CF">
        <w:rPr>
          <w:rFonts w:ascii="Times New Roman" w:hAnsi="Times New Roman"/>
        </w:rPr>
        <w:t xml:space="preserve">eaders and </w:t>
      </w:r>
      <w:r>
        <w:rPr>
          <w:rFonts w:ascii="Times New Roman" w:hAnsi="Times New Roman"/>
        </w:rPr>
        <w:t>B</w:t>
      </w:r>
      <w:r w:rsidRPr="005C34CF">
        <w:rPr>
          <w:rFonts w:ascii="Times New Roman" w:hAnsi="Times New Roman"/>
        </w:rPr>
        <w:t xml:space="preserve">ook </w:t>
      </w:r>
      <w:r>
        <w:rPr>
          <w:rFonts w:ascii="Times New Roman" w:hAnsi="Times New Roman"/>
        </w:rPr>
        <w:t>C</w:t>
      </w:r>
      <w:r w:rsidRPr="005C34CF">
        <w:rPr>
          <w:rFonts w:ascii="Times New Roman" w:hAnsi="Times New Roman"/>
        </w:rPr>
        <w:t xml:space="preserve">ulture in the Scottish Enlightenment: The Perth Library 1784 -c. 1800. </w:t>
      </w:r>
      <w:r w:rsidRPr="005C34CF">
        <w:rPr>
          <w:rFonts w:ascii="Times New Roman" w:hAnsi="Times New Roman"/>
          <w:i/>
        </w:rPr>
        <w:t>The Library</w:t>
      </w:r>
      <w:r w:rsidRPr="005C34CF">
        <w:rPr>
          <w:rFonts w:ascii="Times New Roman" w:hAnsi="Times New Roman"/>
        </w:rPr>
        <w:t xml:space="preserve">, </w:t>
      </w:r>
      <w:r w:rsidRPr="00105ED8">
        <w:rPr>
          <w:rFonts w:ascii="Times New Roman" w:hAnsi="Times New Roman"/>
          <w:lang w:val="ru-RU"/>
        </w:rPr>
        <w:t>2002,</w:t>
      </w:r>
      <w:r>
        <w:rPr>
          <w:rFonts w:ascii="Times New Roman" w:hAnsi="Times New Roman"/>
        </w:rPr>
        <w:t xml:space="preserve"> v</w:t>
      </w:r>
      <w:r w:rsidRPr="005C34CF">
        <w:rPr>
          <w:rFonts w:ascii="Times New Roman" w:hAnsi="Times New Roman"/>
        </w:rPr>
        <w:t xml:space="preserve">ol. 3, </w:t>
      </w:r>
      <w:r>
        <w:rPr>
          <w:rFonts w:ascii="Times New Roman" w:hAnsi="Times New Roman"/>
        </w:rPr>
        <w:t>i</w:t>
      </w:r>
      <w:r w:rsidRPr="005C34CF">
        <w:rPr>
          <w:rFonts w:ascii="Times New Roman" w:hAnsi="Times New Roman"/>
        </w:rPr>
        <w:t>ssue 4, p. 3</w:t>
      </w:r>
      <w:r>
        <w:rPr>
          <w:rFonts w:ascii="Times New Roman" w:hAnsi="Times New Roman"/>
        </w:rPr>
        <w:t>73–</w:t>
      </w:r>
      <w:r w:rsidRPr="005C34CF">
        <w:rPr>
          <w:rFonts w:ascii="Times New Roman" w:hAnsi="Times New Roman"/>
        </w:rPr>
        <w:t>38</w:t>
      </w:r>
      <w:r>
        <w:rPr>
          <w:rFonts w:ascii="Times New Roman" w:hAnsi="Times New Roman"/>
        </w:rPr>
        <w:t>1</w:t>
      </w:r>
      <w:r w:rsidRPr="005C34CF">
        <w:rPr>
          <w:rFonts w:ascii="Times New Roman" w:hAnsi="Times New Roman"/>
        </w:rPr>
        <w:t>.</w:t>
      </w:r>
    </w:p>
  </w:footnote>
  <w:footnote w:id="137">
    <w:p w:rsidR="0082051B" w:rsidRPr="00852EDC" w:rsidRDefault="0082051B" w:rsidP="00EE1F47">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Довнар</w:t>
      </w:r>
      <w:r w:rsidRPr="00852EDC">
        <w:rPr>
          <w:rFonts w:ascii="Times New Roman" w:hAnsi="Times New Roman"/>
        </w:rPr>
        <w:t xml:space="preserve">, Лариса. Книжная культура как философско-культурологическая категория библиологии (к постановке проблемы). </w:t>
      </w:r>
      <w:r>
        <w:rPr>
          <w:rFonts w:ascii="Times New Roman" w:hAnsi="Times New Roman"/>
        </w:rPr>
        <w:t xml:space="preserve">Iš </w:t>
      </w:r>
      <w:r w:rsidRPr="00852EDC">
        <w:rPr>
          <w:rFonts w:ascii="Times New Roman" w:hAnsi="Times New Roman"/>
          <w:i/>
        </w:rPr>
        <w:t>Наука о книге</w:t>
      </w:r>
      <w:r w:rsidRPr="00852EDC">
        <w:rPr>
          <w:rFonts w:ascii="Times New Roman" w:hAnsi="Times New Roman"/>
        </w:rPr>
        <w:t xml:space="preserve">: </w:t>
      </w:r>
      <w:r w:rsidRPr="00852EDC">
        <w:rPr>
          <w:rFonts w:ascii="Times New Roman" w:hAnsi="Times New Roman"/>
          <w:lang w:val="ru-RU"/>
        </w:rPr>
        <w:t>м</w:t>
      </w:r>
      <w:r w:rsidRPr="00852EDC">
        <w:rPr>
          <w:rFonts w:ascii="Times New Roman" w:hAnsi="Times New Roman"/>
        </w:rPr>
        <w:t xml:space="preserve">атериалы ХII международной конференции по проблемам книговедения (Москва, 28–30 апреля 2009 г.). Москва, 2009, </w:t>
      </w:r>
      <w:r>
        <w:rPr>
          <w:rFonts w:ascii="Times New Roman" w:hAnsi="Times New Roman"/>
        </w:rPr>
        <w:t>t</w:t>
      </w:r>
      <w:r w:rsidRPr="00852EDC">
        <w:rPr>
          <w:rFonts w:ascii="Times New Roman" w:hAnsi="Times New Roman"/>
        </w:rPr>
        <w:t>. 1, c. 463–464.</w:t>
      </w:r>
    </w:p>
  </w:footnote>
  <w:footnote w:id="138">
    <w:p w:rsidR="0082051B" w:rsidRPr="005C34CF" w:rsidRDefault="0082051B" w:rsidP="00EE1F47">
      <w:pPr>
        <w:pStyle w:val="FootnoteText"/>
        <w:spacing w:after="0"/>
        <w:jc w:val="both"/>
        <w:rPr>
          <w:rFonts w:ascii="Times New Roman" w:hAnsi="Times New Roman"/>
        </w:rPr>
      </w:pPr>
      <w:r w:rsidRPr="005C34CF">
        <w:rPr>
          <w:rStyle w:val="FootnoteReference"/>
          <w:rFonts w:ascii="Times New Roman" w:hAnsi="Times New Roman"/>
        </w:rPr>
        <w:footnoteRef/>
      </w:r>
      <w:r w:rsidRPr="005C34CF">
        <w:rPr>
          <w:rFonts w:ascii="Times New Roman" w:hAnsi="Times New Roman"/>
        </w:rPr>
        <w:t xml:space="preserve"> </w:t>
      </w:r>
      <w:r w:rsidRPr="005C34CF">
        <w:rPr>
          <w:rFonts w:ascii="Times New Roman" w:hAnsi="Times New Roman"/>
          <w:caps/>
        </w:rPr>
        <w:t>Рейтблат</w:t>
      </w:r>
      <w:r w:rsidRPr="005C34CF">
        <w:rPr>
          <w:rFonts w:ascii="Times New Roman" w:hAnsi="Times New Roman"/>
        </w:rPr>
        <w:t>, Абрам</w:t>
      </w:r>
      <w:r w:rsidRPr="005C34CF">
        <w:rPr>
          <w:rStyle w:val="text3"/>
          <w:rFonts w:ascii="Times New Roman" w:hAnsi="Times New Roman"/>
        </w:rPr>
        <w:t xml:space="preserve">. </w:t>
      </w:r>
      <w:r w:rsidRPr="005C34CF">
        <w:rPr>
          <w:rStyle w:val="text3"/>
          <w:rFonts w:ascii="Times New Roman" w:hAnsi="Times New Roman"/>
          <w:i/>
        </w:rPr>
        <w:t>Как</w:t>
      </w:r>
      <w:r w:rsidRPr="005C34CF">
        <w:rPr>
          <w:rFonts w:ascii="Times New Roman" w:hAnsi="Times New Roman"/>
          <w:i/>
        </w:rPr>
        <w:t xml:space="preserve"> </w:t>
      </w:r>
      <w:r w:rsidRPr="005C34CF">
        <w:rPr>
          <w:rStyle w:val="text3"/>
          <w:rFonts w:ascii="Times New Roman" w:hAnsi="Times New Roman"/>
          <w:i/>
        </w:rPr>
        <w:t>Пушкин</w:t>
      </w:r>
      <w:r w:rsidRPr="005C34CF">
        <w:rPr>
          <w:rFonts w:ascii="Times New Roman" w:hAnsi="Times New Roman"/>
          <w:i/>
        </w:rPr>
        <w:t xml:space="preserve"> </w:t>
      </w:r>
      <w:r w:rsidRPr="005C34CF">
        <w:rPr>
          <w:rStyle w:val="text3"/>
          <w:rFonts w:ascii="Times New Roman" w:hAnsi="Times New Roman"/>
          <w:i/>
        </w:rPr>
        <w:t>вышел</w:t>
      </w:r>
      <w:r w:rsidRPr="005C34CF">
        <w:rPr>
          <w:rFonts w:ascii="Times New Roman" w:hAnsi="Times New Roman"/>
          <w:i/>
        </w:rPr>
        <w:t xml:space="preserve"> </w:t>
      </w:r>
      <w:r w:rsidRPr="005C34CF">
        <w:rPr>
          <w:rStyle w:val="text3"/>
          <w:rFonts w:ascii="Times New Roman" w:hAnsi="Times New Roman"/>
          <w:i/>
        </w:rPr>
        <w:t>в</w:t>
      </w:r>
      <w:r w:rsidRPr="005C34CF">
        <w:rPr>
          <w:rFonts w:ascii="Times New Roman" w:hAnsi="Times New Roman"/>
          <w:i/>
        </w:rPr>
        <w:t xml:space="preserve"> </w:t>
      </w:r>
      <w:r w:rsidRPr="005C34CF">
        <w:rPr>
          <w:rStyle w:val="text3"/>
          <w:rFonts w:ascii="Times New Roman" w:hAnsi="Times New Roman"/>
          <w:i/>
        </w:rPr>
        <w:t>гении</w:t>
      </w:r>
      <w:r w:rsidRPr="005C34CF">
        <w:rPr>
          <w:rFonts w:ascii="Times New Roman" w:hAnsi="Times New Roman"/>
        </w:rPr>
        <w:t>: историко-социологические очерки о книжной культуре Пушкинской эпохи. Москва, 2001</w:t>
      </w:r>
      <w:r>
        <w:rPr>
          <w:rFonts w:ascii="Times New Roman" w:hAnsi="Times New Roman"/>
        </w:rPr>
        <w:t xml:space="preserve">, </w:t>
      </w:r>
      <w:r w:rsidRPr="0089533B">
        <w:rPr>
          <w:rFonts w:ascii="Times New Roman" w:hAnsi="Times New Roman"/>
        </w:rPr>
        <w:t>с</w:t>
      </w:r>
      <w:r>
        <w:rPr>
          <w:rFonts w:ascii="Times New Roman" w:hAnsi="Times New Roman"/>
        </w:rPr>
        <w:t>.</w:t>
      </w:r>
      <w:r w:rsidRPr="0089533B">
        <w:rPr>
          <w:rFonts w:ascii="Times New Roman" w:hAnsi="Times New Roman"/>
        </w:rPr>
        <w:t xml:space="preserve"> 6, 12.</w:t>
      </w:r>
      <w:r>
        <w:rPr>
          <w:rFonts w:ascii="Times New Roman" w:hAnsi="Times New Roman"/>
        </w:rPr>
        <w:t xml:space="preserve"> </w:t>
      </w:r>
    </w:p>
  </w:footnote>
  <w:footnote w:id="139">
    <w:p w:rsidR="0082051B" w:rsidRPr="00D12C7A" w:rsidRDefault="0082051B" w:rsidP="00D12C7A">
      <w:pPr>
        <w:pStyle w:val="FootnoteText"/>
        <w:spacing w:after="0"/>
        <w:jc w:val="both"/>
        <w:rPr>
          <w:rFonts w:ascii="Times New Roman" w:hAnsi="Times New Roman"/>
        </w:rPr>
      </w:pPr>
      <w:r w:rsidRPr="00D12C7A">
        <w:rPr>
          <w:rStyle w:val="FootnoteReference"/>
          <w:rFonts w:ascii="Times New Roman" w:hAnsi="Times New Roman"/>
        </w:rPr>
        <w:footnoteRef/>
      </w:r>
      <w:r w:rsidRPr="00D12C7A">
        <w:rPr>
          <w:rFonts w:ascii="Times New Roman" w:hAnsi="Times New Roman"/>
        </w:rPr>
        <w:t xml:space="preserve"> </w:t>
      </w:r>
      <w:r w:rsidRPr="00D12C7A">
        <w:rPr>
          <w:rFonts w:ascii="Times New Roman" w:hAnsi="Times New Roman"/>
          <w:caps/>
        </w:rPr>
        <w:t>Pacevičius</w:t>
      </w:r>
      <w:r>
        <w:rPr>
          <w:rFonts w:ascii="Times New Roman" w:hAnsi="Times New Roman"/>
        </w:rPr>
        <w:t xml:space="preserve">, Arvydas. Knygos kultūra ir vienuolynai XVIII a. pabaigos–XIX a. pirmosios pusės Lietuvoje. </w:t>
      </w:r>
      <w:r w:rsidRPr="00D12C7A">
        <w:rPr>
          <w:rFonts w:ascii="Times New Roman" w:hAnsi="Times New Roman"/>
          <w:i/>
        </w:rPr>
        <w:t>Kultūros istorijos tyrinėjimai</w:t>
      </w:r>
      <w:r>
        <w:rPr>
          <w:rFonts w:ascii="Times New Roman" w:hAnsi="Times New Roman"/>
        </w:rPr>
        <w:t>, 1998, t. 4, p. 130–133.</w:t>
      </w:r>
    </w:p>
  </w:footnote>
  <w:footnote w:id="14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Довнар</w:t>
      </w:r>
      <w:r w:rsidRPr="00852EDC">
        <w:rPr>
          <w:rFonts w:ascii="Times New Roman" w:hAnsi="Times New Roman"/>
        </w:rPr>
        <w:t xml:space="preserve">, Лариса. </w:t>
      </w:r>
      <w:r w:rsidRPr="00D12C7A">
        <w:rPr>
          <w:rFonts w:ascii="Times New Roman" w:hAnsi="Times New Roman"/>
        </w:rPr>
        <w:t xml:space="preserve">Белорусская книга как универсум национальной культуры. </w:t>
      </w:r>
      <w:r w:rsidRPr="00852EDC">
        <w:rPr>
          <w:rFonts w:ascii="Times New Roman" w:hAnsi="Times New Roman"/>
          <w:i/>
        </w:rPr>
        <w:t>Knygotyra</w:t>
      </w:r>
      <w:r w:rsidRPr="00852EDC">
        <w:rPr>
          <w:rFonts w:ascii="Times New Roman" w:hAnsi="Times New Roman"/>
        </w:rPr>
        <w:t>, 2010, t. 54, p. 162.</w:t>
      </w:r>
    </w:p>
  </w:footnote>
  <w:footnote w:id="14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Žaldarytė</w:t>
      </w:r>
      <w:r w:rsidRPr="00852EDC">
        <w:rPr>
          <w:rFonts w:ascii="Times New Roman" w:hAnsi="Times New Roman"/>
        </w:rPr>
        <w:t>, Dovilė. Rašto medijų sąsaja su individualios savimonės bei modernios „įsivaizduojamos“ bendruomenės fenomenai</w:t>
      </w:r>
      <w:r>
        <w:rPr>
          <w:rFonts w:ascii="Times New Roman" w:hAnsi="Times New Roman"/>
        </w:rPr>
        <w:t>s</w:t>
      </w:r>
      <w:r w:rsidRPr="00852EDC">
        <w:rPr>
          <w:rFonts w:ascii="Times New Roman" w:hAnsi="Times New Roman"/>
        </w:rPr>
        <w:t xml:space="preserve">. </w:t>
      </w:r>
      <w:r w:rsidRPr="00852EDC">
        <w:rPr>
          <w:rFonts w:ascii="Times New Roman" w:hAnsi="Times New Roman"/>
          <w:i/>
        </w:rPr>
        <w:t>Logos</w:t>
      </w:r>
      <w:r w:rsidRPr="00852EDC">
        <w:rPr>
          <w:rFonts w:ascii="Times New Roman" w:hAnsi="Times New Roman"/>
        </w:rPr>
        <w:t xml:space="preserve">, 2012, liepa–rugsėjis (nr. 72), p. 207–212. </w:t>
      </w:r>
    </w:p>
  </w:footnote>
  <w:footnote w:id="14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bCs/>
          <w:caps/>
        </w:rPr>
        <w:t>Česonis</w:t>
      </w:r>
      <w:r w:rsidRPr="00852EDC">
        <w:rPr>
          <w:rFonts w:ascii="Times New Roman" w:hAnsi="Times New Roman"/>
          <w:bCs/>
        </w:rPr>
        <w:t>, Gediminas.</w:t>
      </w:r>
      <w:r w:rsidRPr="00852EDC">
        <w:rPr>
          <w:rFonts w:ascii="Times New Roman" w:hAnsi="Times New Roman"/>
          <w:b/>
          <w:bCs/>
        </w:rPr>
        <w:t xml:space="preserve"> </w:t>
      </w:r>
      <w:r w:rsidRPr="00852EDC">
        <w:rPr>
          <w:rFonts w:ascii="Times New Roman" w:hAnsi="Times New Roman"/>
          <w:i/>
        </w:rPr>
        <w:t>Lietuvos regioninės politikos tobulinimo kryptys</w:t>
      </w:r>
      <w:r w:rsidRPr="00852EDC">
        <w:rPr>
          <w:rFonts w:ascii="Times New Roman" w:hAnsi="Times New Roman"/>
        </w:rPr>
        <w:t>. Daktaro disertacija. Mykolo Romerio universitetas. Vilnius, 2012. LNB RKRS, f. 132-6204, p. 23.</w:t>
      </w:r>
    </w:p>
  </w:footnote>
  <w:footnote w:id="14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Dominuojančio Pietų Norvegijos regiono inteligentija XIX a. pabaigoje</w:t>
      </w:r>
      <w:r>
        <w:rPr>
          <w:rFonts w:ascii="Times New Roman" w:hAnsi="Times New Roman"/>
        </w:rPr>
        <w:t>,</w:t>
      </w:r>
      <w:r w:rsidRPr="00852EDC">
        <w:rPr>
          <w:rFonts w:ascii="Times New Roman" w:hAnsi="Times New Roman"/>
        </w:rPr>
        <w:t xml:space="preserve"> suvokusi atsilikusio Šiaurės Norvegijos regiono išskirtinumą</w:t>
      </w:r>
      <w:r>
        <w:rPr>
          <w:rFonts w:ascii="Times New Roman" w:hAnsi="Times New Roman"/>
        </w:rPr>
        <w:t>,</w:t>
      </w:r>
      <w:r w:rsidRPr="00852EDC">
        <w:rPr>
          <w:rFonts w:ascii="Times New Roman" w:hAnsi="Times New Roman"/>
        </w:rPr>
        <w:t xml:space="preserve"> </w:t>
      </w:r>
      <w:r>
        <w:rPr>
          <w:rFonts w:ascii="Times New Roman" w:hAnsi="Times New Roman"/>
        </w:rPr>
        <w:t>pradžioje</w:t>
      </w:r>
      <w:r w:rsidRPr="00852EDC">
        <w:rPr>
          <w:rFonts w:ascii="Times New Roman" w:hAnsi="Times New Roman"/>
        </w:rPr>
        <w:t xml:space="preserve"> bandė pati </w:t>
      </w:r>
      <w:r>
        <w:rPr>
          <w:rFonts w:ascii="Times New Roman" w:hAnsi="Times New Roman"/>
        </w:rPr>
        <w:t>jį</w:t>
      </w:r>
      <w:r w:rsidRPr="00852EDC">
        <w:rPr>
          <w:rFonts w:ascii="Times New Roman" w:hAnsi="Times New Roman"/>
        </w:rPr>
        <w:t xml:space="preserve"> įprasminti literatūrinėje kūryboje, bet reikšmingi postūmiai atėjo tik patiems šiauriečiams įsijungus į kūrybinę veiklą. Norvegai</w:t>
      </w:r>
      <w:r>
        <w:rPr>
          <w:rFonts w:ascii="Times New Roman" w:hAnsi="Times New Roman"/>
        </w:rPr>
        <w:t>,</w:t>
      </w:r>
      <w:r w:rsidRPr="00852EDC">
        <w:rPr>
          <w:rFonts w:ascii="Times New Roman" w:hAnsi="Times New Roman"/>
        </w:rPr>
        <w:t xml:space="preserve"> sumaž</w:t>
      </w:r>
      <w:r>
        <w:rPr>
          <w:rFonts w:ascii="Times New Roman" w:hAnsi="Times New Roman"/>
        </w:rPr>
        <w:t>inę Šiaurės Norvegijos regiono</w:t>
      </w:r>
      <w:r w:rsidRPr="00852EDC">
        <w:rPr>
          <w:rFonts w:ascii="Times New Roman" w:hAnsi="Times New Roman"/>
        </w:rPr>
        <w:t xml:space="preserve"> atskirtį</w:t>
      </w:r>
      <w:r>
        <w:rPr>
          <w:rFonts w:ascii="Times New Roman" w:hAnsi="Times New Roman"/>
        </w:rPr>
        <w:t>,</w:t>
      </w:r>
      <w:r w:rsidRPr="00852EDC">
        <w:rPr>
          <w:rFonts w:ascii="Times New Roman" w:hAnsi="Times New Roman"/>
        </w:rPr>
        <w:t xml:space="preserve"> sugebėjo reikšmingai papildyti </w:t>
      </w:r>
      <w:r>
        <w:rPr>
          <w:rFonts w:ascii="Times New Roman" w:hAnsi="Times New Roman"/>
        </w:rPr>
        <w:t>ir</w:t>
      </w:r>
      <w:r w:rsidRPr="00852EDC">
        <w:rPr>
          <w:rFonts w:ascii="Times New Roman" w:hAnsi="Times New Roman"/>
        </w:rPr>
        <w:t xml:space="preserve"> išplėsti savo nacionalinę kultūrą.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Knutsen</w:t>
      </w:r>
      <w:r w:rsidRPr="00852EDC">
        <w:rPr>
          <w:rFonts w:ascii="Times New Roman" w:hAnsi="Times New Roman"/>
        </w:rPr>
        <w:t xml:space="preserve">, Nils M. North-Norwegian Literature – An Example of the Oppression of a Regional Culture. </w:t>
      </w:r>
      <w:r w:rsidRPr="00852EDC">
        <w:rPr>
          <w:rFonts w:ascii="Times New Roman" w:hAnsi="Times New Roman"/>
          <w:i/>
        </w:rPr>
        <w:t>Neohelicon</w:t>
      </w:r>
      <w:r w:rsidRPr="00852EDC">
        <w:rPr>
          <w:rFonts w:ascii="Times New Roman" w:hAnsi="Times New Roman"/>
        </w:rPr>
        <w:t>, 1979–1980, vol. 7, issue 2, p. 195–197.</w:t>
      </w:r>
    </w:p>
  </w:footnote>
  <w:footnote w:id="14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Latvijos latgaliams 1864 m. uždraudus spaudą lotyniškai</w:t>
      </w:r>
      <w:r>
        <w:rPr>
          <w:rFonts w:ascii="Times New Roman" w:hAnsi="Times New Roman"/>
        </w:rPr>
        <w:t>s</w:t>
      </w:r>
      <w:r w:rsidRPr="00852EDC">
        <w:rPr>
          <w:rFonts w:ascii="Times New Roman" w:hAnsi="Times New Roman"/>
        </w:rPr>
        <w:t xml:space="preserve"> rašmenimis, latgaliai grįžo prie rankraštinių knygų, nors turėjo visas formalias galimybes įsisavinti latvių raštiją. Latgaloje perėjimas prie latvių raštijos įvyko tik XX a., kai latvių nacija subūrė visas Latvijos etnokultūrines grupes. </w:t>
      </w:r>
      <w:r>
        <w:rPr>
          <w:rFonts w:ascii="Times New Roman" w:hAnsi="Times New Roman"/>
        </w:rPr>
        <w:t>Žr.:</w:t>
      </w:r>
      <w:r w:rsidRPr="00852EDC">
        <w:rPr>
          <w:rFonts w:ascii="Times New Roman" w:hAnsi="Times New Roman"/>
        </w:rPr>
        <w:t xml:space="preserve"> </w:t>
      </w:r>
      <w:r w:rsidRPr="00852EDC">
        <w:rPr>
          <w:rFonts w:ascii="Times New Roman" w:hAnsi="Times New Roman"/>
          <w:caps/>
          <w:lang w:val="ru-RU"/>
        </w:rPr>
        <w:t>Клекере</w:t>
      </w:r>
      <w:r w:rsidRPr="00852EDC">
        <w:rPr>
          <w:rFonts w:ascii="Times New Roman" w:hAnsi="Times New Roman"/>
        </w:rPr>
        <w:t>,</w:t>
      </w:r>
      <w:r w:rsidRPr="00852EDC">
        <w:rPr>
          <w:rFonts w:ascii="Times New Roman" w:hAnsi="Times New Roman"/>
          <w:lang w:val="ru-RU"/>
        </w:rPr>
        <w:t xml:space="preserve"> Инара. Столетие латгалской книги после отмены запрета латинского шрифта</w:t>
      </w:r>
      <w:r w:rsidRPr="00852EDC">
        <w:rPr>
          <w:rFonts w:ascii="Times New Roman" w:hAnsi="Times New Roman"/>
        </w:rPr>
        <w:t xml:space="preserve">. </w:t>
      </w:r>
      <w:r>
        <w:rPr>
          <w:rFonts w:ascii="Times New Roman" w:hAnsi="Times New Roman"/>
          <w:i/>
        </w:rPr>
        <w:t>Op. cit.</w:t>
      </w:r>
      <w:r w:rsidRPr="003F4111">
        <w:rPr>
          <w:rFonts w:ascii="Times New Roman" w:hAnsi="Times New Roman"/>
        </w:rPr>
        <w:t>,</w:t>
      </w:r>
      <w:r>
        <w:rPr>
          <w:rFonts w:ascii="Times New Roman" w:hAnsi="Times New Roman"/>
          <w:i/>
        </w:rPr>
        <w:t xml:space="preserve"> </w:t>
      </w:r>
      <w:r w:rsidRPr="00852EDC">
        <w:rPr>
          <w:rFonts w:ascii="Times New Roman" w:hAnsi="Times New Roman"/>
        </w:rPr>
        <w:t>p. 140–143.</w:t>
      </w:r>
    </w:p>
  </w:footnote>
  <w:footnote w:id="14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caps/>
        </w:rPr>
        <w:t xml:space="preserve"> Griswold</w:t>
      </w:r>
      <w:r w:rsidRPr="00852EDC">
        <w:rPr>
          <w:rFonts w:ascii="Times New Roman" w:hAnsi="Times New Roman"/>
        </w:rPr>
        <w:t xml:space="preserve">, Wendy. </w:t>
      </w:r>
      <w:r w:rsidRPr="00852EDC">
        <w:rPr>
          <w:rFonts w:ascii="Times New Roman" w:hAnsi="Times New Roman"/>
          <w:i/>
        </w:rPr>
        <w:t>Regionalism and the Reading Class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37.</w:t>
      </w:r>
    </w:p>
  </w:footnote>
  <w:footnote w:id="14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J. Lotmano suformuluoti du</w:t>
      </w:r>
      <w:r>
        <w:rPr>
          <w:rFonts w:ascii="Times New Roman" w:hAnsi="Times New Roman"/>
        </w:rPr>
        <w:t xml:space="preserve"> informacijos prieaugio atvejai</w:t>
      </w:r>
      <w:r w:rsidRPr="00852EDC">
        <w:rPr>
          <w:rFonts w:ascii="Times New Roman" w:hAnsi="Times New Roman"/>
        </w:rPr>
        <w:t xml:space="preserve"> pasižymi nuoseklia raida: 1) informacijos kaupimas ir vartojimas, 2) informacijos kūrimas ir vartojimas. </w:t>
      </w:r>
      <w:r>
        <w:rPr>
          <w:rFonts w:ascii="Times New Roman" w:hAnsi="Times New Roman"/>
        </w:rPr>
        <w:t>Žr.:</w:t>
      </w:r>
      <w:r w:rsidRPr="00852EDC">
        <w:rPr>
          <w:rFonts w:ascii="Times New Roman" w:hAnsi="Times New Roman"/>
        </w:rPr>
        <w:t xml:space="preserve"> </w:t>
      </w:r>
      <w:r w:rsidRPr="00852EDC">
        <w:rPr>
          <w:rFonts w:ascii="Times New Roman" w:hAnsi="Times New Roman"/>
          <w:bCs/>
          <w:caps/>
        </w:rPr>
        <w:t>Lotman</w:t>
      </w:r>
      <w:r w:rsidRPr="00852EDC">
        <w:rPr>
          <w:rFonts w:ascii="Times New Roman" w:hAnsi="Times New Roman"/>
          <w:bCs/>
        </w:rPr>
        <w:t>, Jurij.</w:t>
      </w:r>
      <w:r w:rsidRPr="00852EDC">
        <w:rPr>
          <w:rFonts w:ascii="Times New Roman" w:hAnsi="Times New Roman"/>
        </w:rPr>
        <w:t xml:space="preserve"> </w:t>
      </w:r>
      <w:r w:rsidRPr="00852EDC">
        <w:rPr>
          <w:rFonts w:ascii="Times New Roman" w:hAnsi="Times New Roman"/>
          <w:i/>
        </w:rPr>
        <w:t>Kultūros semiotika</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328.</w:t>
      </w:r>
    </w:p>
  </w:footnote>
  <w:footnote w:id="14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Apie kūrybines industrijas ir kultūrinį kapitalą </w:t>
      </w:r>
      <w:r>
        <w:rPr>
          <w:rFonts w:ascii="Times New Roman" w:hAnsi="Times New Roman"/>
        </w:rPr>
        <w:t>žr. pl.:</w:t>
      </w:r>
      <w:r w:rsidRPr="00852EDC">
        <w:rPr>
          <w:rFonts w:ascii="Times New Roman" w:hAnsi="Times New Roman"/>
        </w:rPr>
        <w:t xml:space="preserve"> </w:t>
      </w:r>
      <w:r w:rsidRPr="00852EDC">
        <w:rPr>
          <w:rFonts w:ascii="Times New Roman" w:hAnsi="Times New Roman"/>
          <w:caps/>
        </w:rPr>
        <w:t>Johanson</w:t>
      </w:r>
      <w:r w:rsidRPr="00852EDC">
        <w:rPr>
          <w:rFonts w:ascii="Times New Roman" w:hAnsi="Times New Roman"/>
        </w:rPr>
        <w:t>, Louise</w:t>
      </w:r>
      <w:r w:rsidRPr="004734EE">
        <w:rPr>
          <w:rFonts w:ascii="Times New Roman" w:hAnsi="Times New Roman"/>
        </w:rPr>
        <w:t xml:space="preserve"> </w:t>
      </w:r>
      <w:r>
        <w:rPr>
          <w:rFonts w:ascii="Times New Roman" w:hAnsi="Times New Roman"/>
        </w:rPr>
        <w:t>C</w:t>
      </w:r>
      <w:r w:rsidRPr="00852EDC">
        <w:rPr>
          <w:rFonts w:ascii="Times New Roman" w:hAnsi="Times New Roman"/>
        </w:rPr>
        <w:t xml:space="preserve">. </w:t>
      </w:r>
      <w:r w:rsidRPr="00852EDC">
        <w:rPr>
          <w:rFonts w:ascii="Times New Roman" w:hAnsi="Times New Roman"/>
          <w:i/>
        </w:rPr>
        <w:t>Cultural Capital</w:t>
      </w:r>
      <w:r w:rsidRPr="00852EDC">
        <w:rPr>
          <w:rFonts w:ascii="Times New Roman" w:hAnsi="Times New Roman"/>
        </w:rPr>
        <w:t xml:space="preserve">: Revaluing the Arts, Remaking, Urban Space. Burlington; Farnham, 2009, p. 1, 23–31. </w:t>
      </w:r>
    </w:p>
  </w:footnote>
  <w:footnote w:id="14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Griswold</w:t>
      </w:r>
      <w:r w:rsidRPr="00852EDC">
        <w:rPr>
          <w:rFonts w:ascii="Times New Roman" w:hAnsi="Times New Roman"/>
        </w:rPr>
        <w:t xml:space="preserve">, Wendy. </w:t>
      </w:r>
      <w:r w:rsidRPr="00852EDC">
        <w:rPr>
          <w:rFonts w:ascii="Times New Roman" w:hAnsi="Times New Roman"/>
          <w:i/>
        </w:rPr>
        <w:t>Regionalism and the Reading Class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101–127.</w:t>
      </w:r>
    </w:p>
  </w:footnote>
  <w:footnote w:id="149">
    <w:p w:rsidR="0082051B" w:rsidRPr="00852EDC" w:rsidRDefault="0082051B" w:rsidP="001B6876">
      <w:pPr>
        <w:pStyle w:val="FootnoteText"/>
        <w:spacing w:after="0"/>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lang w:val="ru-RU"/>
        </w:rPr>
        <w:t>Жукова</w:t>
      </w:r>
      <w:r w:rsidRPr="00852EDC">
        <w:rPr>
          <w:rFonts w:ascii="Times New Roman" w:hAnsi="Times New Roman"/>
        </w:rPr>
        <w:t>,</w:t>
      </w:r>
      <w:r w:rsidRPr="00AF7CE3">
        <w:rPr>
          <w:rFonts w:ascii="Times New Roman" w:hAnsi="Times New Roman"/>
          <w:lang w:val="ru-RU"/>
        </w:rPr>
        <w:t xml:space="preserve"> </w:t>
      </w:r>
      <w:r w:rsidRPr="00852EDC">
        <w:rPr>
          <w:rFonts w:ascii="Times New Roman" w:hAnsi="Times New Roman"/>
          <w:lang w:val="ru-RU"/>
        </w:rPr>
        <w:t>Юлия</w:t>
      </w:r>
      <w:r w:rsidRPr="00AF7CE3">
        <w:rPr>
          <w:rFonts w:ascii="Times New Roman" w:hAnsi="Times New Roman"/>
          <w:lang w:val="ru-RU"/>
        </w:rPr>
        <w:t xml:space="preserve">. </w:t>
      </w:r>
      <w:r w:rsidRPr="00852EDC">
        <w:rPr>
          <w:rFonts w:ascii="Times New Roman" w:hAnsi="Times New Roman"/>
          <w:i/>
          <w:lang w:val="ru-RU"/>
        </w:rPr>
        <w:t xml:space="preserve">Книжная культура Орловской губернии конца </w:t>
      </w:r>
      <w:r w:rsidRPr="00852EDC">
        <w:rPr>
          <w:rFonts w:ascii="Times New Roman" w:hAnsi="Times New Roman"/>
          <w:i/>
        </w:rPr>
        <w:t>XVIII</w:t>
      </w:r>
      <w:r w:rsidRPr="00852EDC">
        <w:rPr>
          <w:rFonts w:ascii="Times New Roman" w:hAnsi="Times New Roman"/>
          <w:i/>
          <w:lang w:val="ru-RU"/>
        </w:rPr>
        <w:t xml:space="preserve">–начала </w:t>
      </w:r>
      <w:r w:rsidRPr="00852EDC">
        <w:rPr>
          <w:rFonts w:ascii="Times New Roman" w:hAnsi="Times New Roman"/>
          <w:i/>
        </w:rPr>
        <w:t>XX</w:t>
      </w:r>
      <w:r w:rsidRPr="00852EDC">
        <w:rPr>
          <w:rFonts w:ascii="Times New Roman" w:hAnsi="Times New Roman"/>
          <w:i/>
          <w:lang w:val="ru-RU"/>
        </w:rPr>
        <w:t xml:space="preserve"> вв.</w:t>
      </w:r>
      <w:r w:rsidRPr="00852EDC">
        <w:rPr>
          <w:rFonts w:ascii="Times New Roman" w:hAnsi="Times New Roman"/>
          <w:lang w:val="ru-RU"/>
        </w:rPr>
        <w:t xml:space="preserve">: Дис. ... канд. ист. наук. </w:t>
      </w:r>
      <w:r w:rsidRPr="00852EDC">
        <w:rPr>
          <w:rFonts w:ascii="Times New Roman" w:hAnsi="Times New Roman"/>
        </w:rPr>
        <w:t xml:space="preserve">Москва, 2005. Prieiga per internetą: </w:t>
      </w:r>
      <w:r>
        <w:rPr>
          <w:rFonts w:ascii="Times New Roman" w:hAnsi="Times New Roman"/>
        </w:rPr>
        <w:t>&lt;</w:t>
      </w:r>
      <w:r w:rsidRPr="00852EDC">
        <w:rPr>
          <w:rFonts w:ascii="Times New Roman" w:hAnsi="Times New Roman"/>
        </w:rPr>
        <w:t>http://www.lib.ua-ru.net/diss/cont/184570.html</w:t>
      </w:r>
      <w:r>
        <w:rPr>
          <w:rFonts w:ascii="Times New Roman" w:hAnsi="Times New Roman"/>
        </w:rPr>
        <w:t>&gt;</w:t>
      </w:r>
      <w:r w:rsidRPr="00852EDC">
        <w:rPr>
          <w:rFonts w:ascii="Times New Roman" w:hAnsi="Times New Roman"/>
        </w:rPr>
        <w:t xml:space="preserve"> (</w:t>
      </w:r>
      <w:r>
        <w:rPr>
          <w:rFonts w:ascii="Times New Roman" w:hAnsi="Times New Roman"/>
        </w:rPr>
        <w:t>žr.</w:t>
      </w:r>
      <w:r w:rsidRPr="00852EDC">
        <w:rPr>
          <w:rFonts w:ascii="Times New Roman" w:hAnsi="Times New Roman"/>
        </w:rPr>
        <w:t xml:space="preserve"> 2012-10-01)</w:t>
      </w:r>
    </w:p>
  </w:footnote>
  <w:footnote w:id="15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Полознев</w:t>
      </w:r>
      <w:r w:rsidRPr="00852EDC">
        <w:rPr>
          <w:rFonts w:ascii="Times New Roman" w:hAnsi="Times New Roman"/>
        </w:rPr>
        <w:t>, Дмитрий.</w:t>
      </w:r>
      <w:r w:rsidRPr="00852EDC">
        <w:rPr>
          <w:rFonts w:ascii="Times New Roman" w:hAnsi="Times New Roman"/>
          <w:lang w:val="ru-RU"/>
        </w:rPr>
        <w:t xml:space="preserve"> Книжная культура и книжный репертуар Ярослвавя Х</w:t>
      </w:r>
      <w:r w:rsidRPr="00852EDC">
        <w:rPr>
          <w:rFonts w:ascii="Times New Roman" w:hAnsi="Times New Roman"/>
          <w:lang w:val="en-US"/>
        </w:rPr>
        <w:t>VII</w:t>
      </w:r>
      <w:r w:rsidRPr="00852EDC">
        <w:rPr>
          <w:rFonts w:ascii="Times New Roman" w:hAnsi="Times New Roman"/>
          <w:lang w:val="ru-RU"/>
        </w:rPr>
        <w:t xml:space="preserve"> века: обзор источников и постановка проблемы. </w:t>
      </w:r>
      <w:r w:rsidRPr="00852EDC">
        <w:rPr>
          <w:rFonts w:ascii="Times New Roman" w:hAnsi="Times New Roman"/>
        </w:rPr>
        <w:t>Iš</w:t>
      </w:r>
      <w:r w:rsidRPr="00852EDC">
        <w:rPr>
          <w:rFonts w:ascii="Times New Roman" w:hAnsi="Times New Roman"/>
          <w:i/>
        </w:rPr>
        <w:t xml:space="preserve"> </w:t>
      </w:r>
      <w:r w:rsidRPr="00852EDC">
        <w:rPr>
          <w:rFonts w:ascii="Times New Roman" w:hAnsi="Times New Roman"/>
          <w:i/>
          <w:lang w:val="ru-RU"/>
        </w:rPr>
        <w:t>Книжная культура Ярославского края</w:t>
      </w:r>
      <w:r w:rsidRPr="00852EDC">
        <w:rPr>
          <w:rFonts w:ascii="Times New Roman" w:hAnsi="Times New Roman"/>
        </w:rPr>
        <w:t>:</w:t>
      </w:r>
      <w:r w:rsidRPr="00852EDC">
        <w:rPr>
          <w:rFonts w:ascii="Times New Roman" w:hAnsi="Times New Roman"/>
          <w:lang w:val="ru-RU"/>
        </w:rPr>
        <w:t xml:space="preserve"> материалы научной конференции</w:t>
      </w:r>
      <w:r w:rsidRPr="00852EDC">
        <w:rPr>
          <w:rFonts w:ascii="Times New Roman" w:hAnsi="Times New Roman"/>
        </w:rPr>
        <w:t xml:space="preserve"> (</w:t>
      </w:r>
      <w:r w:rsidRPr="00852EDC">
        <w:rPr>
          <w:rFonts w:ascii="Times New Roman" w:hAnsi="Times New Roman"/>
          <w:lang w:val="ru-RU"/>
        </w:rPr>
        <w:t>Ярослав, 8</w:t>
      </w:r>
      <w:r w:rsidRPr="00852EDC">
        <w:rPr>
          <w:rFonts w:ascii="Times New Roman" w:hAnsi="Times New Roman"/>
        </w:rPr>
        <w:t>–</w:t>
      </w:r>
      <w:r w:rsidRPr="00852EDC">
        <w:rPr>
          <w:rFonts w:ascii="Times New Roman" w:hAnsi="Times New Roman"/>
          <w:lang w:val="ru-RU"/>
        </w:rPr>
        <w:t>9 октября 200</w:t>
      </w:r>
      <w:r w:rsidRPr="00852EDC">
        <w:rPr>
          <w:rFonts w:ascii="Times New Roman" w:hAnsi="Times New Roman"/>
        </w:rPr>
        <w:t>8</w:t>
      </w:r>
      <w:r w:rsidRPr="00852EDC">
        <w:rPr>
          <w:rFonts w:ascii="Times New Roman" w:hAnsi="Times New Roman"/>
          <w:lang w:val="ru-RU"/>
        </w:rPr>
        <w:t xml:space="preserve"> г.</w:t>
      </w:r>
      <w:r w:rsidRPr="00852EDC">
        <w:rPr>
          <w:rFonts w:ascii="Times New Roman" w:hAnsi="Times New Roman"/>
        </w:rPr>
        <w:t>)</w:t>
      </w:r>
      <w:r w:rsidRPr="00852EDC">
        <w:rPr>
          <w:rFonts w:ascii="Times New Roman" w:hAnsi="Times New Roman"/>
          <w:lang w:val="ru-RU"/>
        </w:rPr>
        <w:t>. Ярослав</w:t>
      </w:r>
      <w:r w:rsidRPr="00852EDC">
        <w:rPr>
          <w:rFonts w:ascii="Times New Roman" w:hAnsi="Times New Roman"/>
        </w:rPr>
        <w:t>,</w:t>
      </w:r>
      <w:r w:rsidRPr="00852EDC">
        <w:rPr>
          <w:rFonts w:ascii="Times New Roman" w:hAnsi="Times New Roman"/>
          <w:lang w:val="ru-RU"/>
        </w:rPr>
        <w:t xml:space="preserve"> 20</w:t>
      </w:r>
      <w:r w:rsidRPr="00852EDC">
        <w:rPr>
          <w:rFonts w:ascii="Times New Roman" w:hAnsi="Times New Roman"/>
        </w:rPr>
        <w:t>09</w:t>
      </w:r>
      <w:r w:rsidRPr="00852EDC">
        <w:rPr>
          <w:rFonts w:ascii="Times New Roman" w:hAnsi="Times New Roman"/>
          <w:lang w:val="ru-RU"/>
        </w:rPr>
        <w:t>, с</w:t>
      </w:r>
      <w:r w:rsidRPr="00852EDC">
        <w:rPr>
          <w:rFonts w:ascii="Times New Roman" w:hAnsi="Times New Roman"/>
        </w:rPr>
        <w:t>. 41–42.</w:t>
      </w:r>
    </w:p>
  </w:footnote>
  <w:footnote w:id="15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Sverdiolas</w:t>
      </w:r>
      <w:r w:rsidRPr="00852EDC">
        <w:rPr>
          <w:rFonts w:ascii="Times New Roman" w:hAnsi="Times New Roman"/>
        </w:rPr>
        <w:t xml:space="preserve">, Arūnas. Mažaraštė kultūra. </w:t>
      </w:r>
      <w:r w:rsidRPr="00852EDC">
        <w:rPr>
          <w:rFonts w:ascii="Times New Roman" w:hAnsi="Times New Roman"/>
          <w:i/>
        </w:rPr>
        <w:t>Op. cit.</w:t>
      </w:r>
      <w:r w:rsidRPr="00852EDC">
        <w:rPr>
          <w:rFonts w:ascii="Times New Roman" w:hAnsi="Times New Roman"/>
        </w:rPr>
        <w:t>,</w:t>
      </w:r>
      <w:r w:rsidRPr="00852EDC">
        <w:rPr>
          <w:rFonts w:ascii="Times New Roman" w:hAnsi="Times New Roman"/>
          <w:i/>
        </w:rPr>
        <w:t xml:space="preserve"> </w:t>
      </w:r>
      <w:r w:rsidRPr="00852EDC">
        <w:rPr>
          <w:rFonts w:ascii="Times New Roman" w:hAnsi="Times New Roman"/>
        </w:rPr>
        <w:t>p. 52–53.</w:t>
      </w:r>
    </w:p>
  </w:footnote>
  <w:footnote w:id="15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Knygos kultūros sistemos funkcionalumo įvertinimo pavyzdžiu gali būti laikomas autori</w:t>
      </w:r>
      <w:r>
        <w:rPr>
          <w:rFonts w:ascii="Times New Roman" w:hAnsi="Times New Roman"/>
        </w:rPr>
        <w:t>a</w:t>
      </w:r>
      <w:r w:rsidRPr="00852EDC">
        <w:rPr>
          <w:rFonts w:ascii="Times New Roman" w:hAnsi="Times New Roman"/>
        </w:rPr>
        <w:t xml:space="preserve">us atliktas žemaitiškosios knygos 1990–2012 m. tyrimas. </w:t>
      </w:r>
      <w:r>
        <w:rPr>
          <w:rFonts w:ascii="Times New Roman" w:hAnsi="Times New Roman"/>
        </w:rPr>
        <w:t>Žr. pl.:</w:t>
      </w:r>
      <w:r w:rsidRPr="00852EDC">
        <w:rPr>
          <w:rFonts w:ascii="Times New Roman" w:hAnsi="Times New Roman"/>
        </w:rPr>
        <w:t xml:space="preserve"> </w:t>
      </w:r>
      <w:r w:rsidRPr="00852EDC">
        <w:rPr>
          <w:rFonts w:ascii="Times New Roman" w:hAnsi="Times New Roman"/>
          <w:caps/>
        </w:rPr>
        <w:t>Petreikis</w:t>
      </w:r>
      <w:r w:rsidRPr="00852EDC">
        <w:rPr>
          <w:rFonts w:ascii="Times New Roman" w:hAnsi="Times New Roman"/>
        </w:rPr>
        <w:t xml:space="preserve">, Tomas. Dabarties žemaitiškoji knyga. Iš </w:t>
      </w:r>
      <w:r w:rsidRPr="00852EDC">
        <w:rPr>
          <w:rFonts w:ascii="Times New Roman" w:hAnsi="Times New Roman"/>
          <w:i/>
        </w:rPr>
        <w:t>Žemaičių kultūros savastys</w:t>
      </w:r>
      <w:r w:rsidRPr="00852EDC">
        <w:rPr>
          <w:rFonts w:ascii="Times New Roman" w:hAnsi="Times New Roman"/>
        </w:rPr>
        <w:t>. T. 1</w:t>
      </w:r>
      <w:r>
        <w:rPr>
          <w:rFonts w:ascii="Times New Roman" w:hAnsi="Times New Roman"/>
        </w:rPr>
        <w:t>,</w:t>
      </w:r>
      <w:r w:rsidRPr="00852EDC">
        <w:rPr>
          <w:rFonts w:ascii="Times New Roman" w:hAnsi="Times New Roman"/>
        </w:rPr>
        <w:t xml:space="preserve"> Nuo Vilniaus kalvų prie Baublio slenksčio. Vilnius, 2012, p. 17–27.</w:t>
      </w:r>
    </w:p>
  </w:footnote>
  <w:footnote w:id="15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AF7CE3">
        <w:rPr>
          <w:rFonts w:ascii="Times New Roman" w:hAnsi="Times New Roman"/>
          <w:caps/>
        </w:rPr>
        <w:t>Мiгань</w:t>
      </w:r>
      <w:r w:rsidRPr="00852EDC">
        <w:rPr>
          <w:rFonts w:ascii="Times New Roman" w:hAnsi="Times New Roman"/>
        </w:rPr>
        <w:t xml:space="preserve">, </w:t>
      </w:r>
      <w:r w:rsidRPr="00AF7CE3">
        <w:rPr>
          <w:rFonts w:ascii="Times New Roman" w:hAnsi="Times New Roman"/>
        </w:rPr>
        <w:t>Кшыштаф</w:t>
      </w:r>
      <w:r w:rsidRPr="00852EDC">
        <w:rPr>
          <w:rFonts w:ascii="Times New Roman" w:hAnsi="Times New Roman"/>
        </w:rPr>
        <w:t xml:space="preserve">. </w:t>
      </w:r>
      <w:r w:rsidRPr="00334DEC">
        <w:rPr>
          <w:rFonts w:ascii="Times New Roman" w:hAnsi="Times New Roman"/>
        </w:rPr>
        <w:t>Кнiжная кул</w:t>
      </w:r>
      <w:r w:rsidRPr="00334DEC">
        <w:rPr>
          <w:rFonts w:ascii="Times New Roman" w:hAnsi="Times New Roman"/>
          <w:lang w:val="ru-RU"/>
        </w:rPr>
        <w:t>ь</w:t>
      </w:r>
      <w:r w:rsidRPr="00334DEC">
        <w:rPr>
          <w:rFonts w:ascii="Times New Roman" w:hAnsi="Times New Roman"/>
        </w:rPr>
        <w:t>тура – сп</w:t>
      </w:r>
      <w:r w:rsidRPr="00334DEC">
        <w:rPr>
          <w:rFonts w:ascii="Times New Roman" w:hAnsi="Times New Roman"/>
          <w:lang w:val="ru-RU"/>
        </w:rPr>
        <w:t>роба</w:t>
      </w:r>
      <w:r w:rsidRPr="00334DEC">
        <w:rPr>
          <w:rFonts w:ascii="Times New Roman" w:hAnsi="Times New Roman"/>
        </w:rPr>
        <w:t xml:space="preserve"> акрэслення наняцця як навуковай категорыi</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c. 32–33.</w:t>
      </w:r>
    </w:p>
  </w:footnote>
  <w:footnote w:id="15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lang w:val="en-US"/>
        </w:rPr>
        <w:t>Erez</w:t>
      </w:r>
      <w:r w:rsidRPr="00852EDC">
        <w:rPr>
          <w:rFonts w:ascii="Times New Roman" w:hAnsi="Times New Roman"/>
          <w:lang w:val="en-US"/>
        </w:rPr>
        <w:t xml:space="preserve">, Miriam; </w:t>
      </w:r>
      <w:r w:rsidRPr="00852EDC">
        <w:rPr>
          <w:rFonts w:ascii="Times New Roman" w:hAnsi="Times New Roman"/>
          <w:caps/>
          <w:lang w:val="en-US"/>
        </w:rPr>
        <w:t>Gati,</w:t>
      </w:r>
      <w:r w:rsidRPr="00852EDC">
        <w:rPr>
          <w:rFonts w:ascii="Times New Roman" w:hAnsi="Times New Roman"/>
          <w:lang w:val="en-US"/>
        </w:rPr>
        <w:t xml:space="preserve"> Efrat. A Dynamic, Multi-Level Model of Culture: From the Micro Level of the Individual to the Macro Level of a Global Culture. </w:t>
      </w:r>
      <w:r w:rsidRPr="00852EDC">
        <w:rPr>
          <w:rFonts w:ascii="Times New Roman" w:hAnsi="Times New Roman"/>
          <w:i/>
          <w:lang w:val="en-US"/>
        </w:rPr>
        <w:t>Applied Psychology</w:t>
      </w:r>
      <w:r w:rsidRPr="00852EDC">
        <w:rPr>
          <w:rFonts w:ascii="Times New Roman" w:hAnsi="Times New Roman"/>
          <w:lang w:val="en-US"/>
        </w:rPr>
        <w:t>: Ant International Review, 2004, vol. 53 (nr. 4), p. 587–589.</w:t>
      </w:r>
    </w:p>
  </w:footnote>
  <w:footnote w:id="15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Autoriui atlikus Lauryno Ivinskio </w:t>
      </w:r>
      <w:r w:rsidRPr="00852EDC">
        <w:rPr>
          <w:rFonts w:ascii="Times New Roman" w:hAnsi="Times New Roman"/>
          <w:i/>
        </w:rPr>
        <w:t>metskaitlių</w:t>
      </w:r>
      <w:r w:rsidRPr="00852EDC">
        <w:rPr>
          <w:rFonts w:ascii="Times New Roman" w:hAnsi="Times New Roman"/>
        </w:rPr>
        <w:t xml:space="preserve"> (1846–1852 ir 1855–1864 m.) analizę, nustatyta, kad šis regioninis leidinys gyveno uždarą komunikacijos ciklą. Jį apsprendė leidinio kalbiniai ir ideologiniai aspektai, kurie buvo glaudžiai susiję su knygų platinimo sistemos regioniniu pobūdžiu ir socialine bei kultūrine regiono situacija.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Petreikis</w:t>
      </w:r>
      <w:r w:rsidRPr="00852EDC">
        <w:rPr>
          <w:rFonts w:ascii="Times New Roman" w:hAnsi="Times New Roman"/>
        </w:rPr>
        <w:t xml:space="preserve">, Tomas. Lauryno Ivinskio </w:t>
      </w:r>
      <w:r w:rsidRPr="00852EDC">
        <w:rPr>
          <w:rFonts w:ascii="Times New Roman" w:hAnsi="Times New Roman"/>
          <w:i/>
        </w:rPr>
        <w:t xml:space="preserve">metskaitliai </w:t>
      </w:r>
      <w:r w:rsidRPr="00852EDC">
        <w:rPr>
          <w:rFonts w:ascii="Times New Roman" w:hAnsi="Times New Roman"/>
        </w:rPr>
        <w:t xml:space="preserve">Žemaičiuose: regioninės knygos kultūros aspektas. Iš </w:t>
      </w:r>
      <w:r w:rsidRPr="00852EDC">
        <w:rPr>
          <w:rFonts w:ascii="Times New Roman" w:hAnsi="Times New Roman"/>
          <w:i/>
        </w:rPr>
        <w:t>Priešaušrio mokslas, kultūra ir švietimas</w:t>
      </w:r>
      <w:r w:rsidRPr="00852EDC">
        <w:rPr>
          <w:rFonts w:ascii="Times New Roman" w:hAnsi="Times New Roman"/>
        </w:rPr>
        <w:t xml:space="preserve">: Lauryno Ivinskio 200-osioms gimimo metinėms. Vilnius, 2012, p. 67–128. </w:t>
      </w:r>
    </w:p>
  </w:footnote>
  <w:footnote w:id="15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Арутюнов</w:t>
      </w:r>
      <w:r w:rsidRPr="00852EDC">
        <w:rPr>
          <w:rFonts w:ascii="Times New Roman" w:hAnsi="Times New Roman"/>
        </w:rPr>
        <w:t xml:space="preserve">, Сергей; </w:t>
      </w:r>
      <w:r w:rsidRPr="00852EDC">
        <w:rPr>
          <w:rFonts w:ascii="Times New Roman" w:hAnsi="Times New Roman"/>
          <w:caps/>
        </w:rPr>
        <w:t>Рыжакова</w:t>
      </w:r>
      <w:r w:rsidRPr="00852EDC">
        <w:rPr>
          <w:rFonts w:ascii="Times New Roman" w:hAnsi="Times New Roman"/>
        </w:rPr>
        <w:t xml:space="preserve">, Светлана. </w:t>
      </w:r>
      <w:r w:rsidRPr="00852EDC">
        <w:rPr>
          <w:rFonts w:ascii="Times New Roman" w:hAnsi="Times New Roman"/>
          <w:i/>
        </w:rPr>
        <w:t>Культурная антропология</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xml:space="preserve">, c. 54–56; </w:t>
      </w:r>
      <w:r w:rsidRPr="00852EDC">
        <w:rPr>
          <w:rFonts w:ascii="Times New Roman" w:hAnsi="Times New Roman"/>
          <w:caps/>
        </w:rPr>
        <w:t>Арутюнов</w:t>
      </w:r>
      <w:r w:rsidRPr="00852EDC">
        <w:rPr>
          <w:rFonts w:ascii="Times New Roman" w:hAnsi="Times New Roman"/>
        </w:rPr>
        <w:t xml:space="preserve">, Сергей. </w:t>
      </w:r>
      <w:r w:rsidRPr="00852EDC">
        <w:rPr>
          <w:rStyle w:val="text3"/>
          <w:rFonts w:ascii="Times New Roman" w:hAnsi="Times New Roman"/>
          <w:i/>
        </w:rPr>
        <w:t>Народы</w:t>
      </w:r>
      <w:r w:rsidRPr="00852EDC">
        <w:rPr>
          <w:rFonts w:ascii="Times New Roman" w:hAnsi="Times New Roman"/>
          <w:i/>
        </w:rPr>
        <w:t xml:space="preserve"> </w:t>
      </w:r>
      <w:r w:rsidRPr="00852EDC">
        <w:rPr>
          <w:rStyle w:val="text3"/>
          <w:rFonts w:ascii="Times New Roman" w:hAnsi="Times New Roman"/>
          <w:i/>
        </w:rPr>
        <w:t>и</w:t>
      </w:r>
      <w:r w:rsidRPr="00852EDC">
        <w:rPr>
          <w:rFonts w:ascii="Times New Roman" w:hAnsi="Times New Roman"/>
          <w:i/>
        </w:rPr>
        <w:t xml:space="preserve"> </w:t>
      </w:r>
      <w:r w:rsidRPr="00852EDC">
        <w:rPr>
          <w:rStyle w:val="text3"/>
          <w:rFonts w:ascii="Times New Roman" w:hAnsi="Times New Roman"/>
          <w:i/>
        </w:rPr>
        <w:t>культуры</w:t>
      </w:r>
      <w:r w:rsidRPr="00852EDC">
        <w:rPr>
          <w:rFonts w:ascii="Times New Roman" w:hAnsi="Times New Roman"/>
        </w:rPr>
        <w:t xml:space="preserve">: развитие </w:t>
      </w:r>
      <w:r w:rsidRPr="00852EDC">
        <w:rPr>
          <w:rStyle w:val="text3"/>
          <w:rFonts w:ascii="Times New Roman" w:hAnsi="Times New Roman"/>
        </w:rPr>
        <w:t>и</w:t>
      </w:r>
      <w:r w:rsidRPr="00852EDC">
        <w:rPr>
          <w:rFonts w:ascii="Times New Roman" w:hAnsi="Times New Roman"/>
        </w:rPr>
        <w:t xml:space="preserve"> взаимодействие. Москва, 1989, c. 20–40.</w:t>
      </w:r>
    </w:p>
  </w:footnote>
  <w:footnote w:id="15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Bourdieu</w:t>
      </w:r>
      <w:r w:rsidRPr="00852EDC">
        <w:rPr>
          <w:rFonts w:ascii="Times New Roman" w:hAnsi="Times New Roman"/>
        </w:rPr>
        <w:t xml:space="preserve">, Pierre. </w:t>
      </w:r>
      <w:r w:rsidRPr="00852EDC">
        <w:rPr>
          <w:rFonts w:ascii="Times New Roman" w:hAnsi="Times New Roman"/>
          <w:i/>
        </w:rPr>
        <w:t>The Rules of Art</w:t>
      </w:r>
      <w:r w:rsidRPr="00852EDC">
        <w:rPr>
          <w:rFonts w:ascii="Times New Roman" w:hAnsi="Times New Roman"/>
        </w:rPr>
        <w:t>: Genesis and Structure of the Literary Field. Stanford, California, 1995, p. 214–215.</w:t>
      </w:r>
    </w:p>
  </w:footnote>
  <w:footnote w:id="15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Hill</w:t>
      </w:r>
      <w:r w:rsidRPr="00852EDC">
        <w:rPr>
          <w:rFonts w:ascii="Times New Roman" w:hAnsi="Times New Roman"/>
        </w:rPr>
        <w:t xml:space="preserve">, Jonathan D. Istorija, galia ir identitetas: Amazonės regiono aspektai. </w:t>
      </w:r>
      <w:r w:rsidRPr="00852EDC">
        <w:rPr>
          <w:rFonts w:ascii="Times New Roman" w:hAnsi="Times New Roman"/>
          <w:i/>
        </w:rPr>
        <w:t>Acta historica universitatis Klaipedensis</w:t>
      </w:r>
      <w:r>
        <w:rPr>
          <w:rFonts w:ascii="Times New Roman" w:hAnsi="Times New Roman"/>
        </w:rPr>
        <w:t>. Identity P</w:t>
      </w:r>
      <w:r w:rsidRPr="00852EDC">
        <w:rPr>
          <w:rFonts w:ascii="Times New Roman" w:hAnsi="Times New Roman"/>
        </w:rPr>
        <w:t xml:space="preserve">olitics: </w:t>
      </w:r>
      <w:r>
        <w:rPr>
          <w:rFonts w:ascii="Times New Roman" w:hAnsi="Times New Roman"/>
        </w:rPr>
        <w:t>H</w:t>
      </w:r>
      <w:r w:rsidRPr="00852EDC">
        <w:rPr>
          <w:rFonts w:ascii="Times New Roman" w:hAnsi="Times New Roman"/>
        </w:rPr>
        <w:t xml:space="preserve">istories, </w:t>
      </w:r>
      <w:r>
        <w:rPr>
          <w:rFonts w:ascii="Times New Roman" w:hAnsi="Times New Roman"/>
        </w:rPr>
        <w:t>R</w:t>
      </w:r>
      <w:r w:rsidRPr="00852EDC">
        <w:rPr>
          <w:rFonts w:ascii="Times New Roman" w:hAnsi="Times New Roman"/>
        </w:rPr>
        <w:t xml:space="preserve">egions and </w:t>
      </w:r>
      <w:r>
        <w:rPr>
          <w:rFonts w:ascii="Times New Roman" w:hAnsi="Times New Roman"/>
        </w:rPr>
        <w:t>B</w:t>
      </w:r>
      <w:r w:rsidRPr="00852EDC">
        <w:rPr>
          <w:rFonts w:ascii="Times New Roman" w:hAnsi="Times New Roman"/>
        </w:rPr>
        <w:t>orderlands, 2010, [t.] 19, p. 28.</w:t>
      </w:r>
    </w:p>
  </w:footnote>
  <w:footnote w:id="15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Bourdieu</w:t>
      </w:r>
      <w:r w:rsidRPr="00852EDC">
        <w:rPr>
          <w:rFonts w:ascii="Times New Roman" w:hAnsi="Times New Roman"/>
        </w:rPr>
        <w:t xml:space="preserve">, Pierre. </w:t>
      </w:r>
      <w:r w:rsidRPr="00852EDC">
        <w:rPr>
          <w:rFonts w:ascii="Times New Roman" w:hAnsi="Times New Roman"/>
          <w:i/>
        </w:rPr>
        <w:t>The Rules of Art</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215–216, 248, 257, 291, 304.</w:t>
      </w:r>
    </w:p>
  </w:footnote>
  <w:footnote w:id="16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bCs/>
          <w:caps/>
        </w:rPr>
        <w:t>Kačerauskas</w:t>
      </w:r>
      <w:r w:rsidRPr="00852EDC">
        <w:rPr>
          <w:rFonts w:ascii="Times New Roman" w:hAnsi="Times New Roman"/>
          <w:bCs/>
        </w:rPr>
        <w:t>, Tomas.</w:t>
      </w:r>
      <w:r w:rsidRPr="00852EDC">
        <w:rPr>
          <w:rFonts w:ascii="Times New Roman" w:hAnsi="Times New Roman"/>
          <w:b/>
          <w:bCs/>
        </w:rPr>
        <w:t xml:space="preserve"> </w:t>
      </w:r>
      <w:r w:rsidRPr="00852EDC">
        <w:rPr>
          <w:rFonts w:ascii="Times New Roman" w:hAnsi="Times New Roman"/>
          <w:i/>
        </w:rPr>
        <w:t>Individas istorinėje bendrijoje</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10–11.</w:t>
      </w:r>
    </w:p>
  </w:footnote>
  <w:footnote w:id="16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Socha</w:t>
      </w:r>
      <w:r w:rsidRPr="00852EDC">
        <w:rPr>
          <w:rFonts w:ascii="Times New Roman" w:hAnsi="Times New Roman"/>
          <w:lang w:val="pl-PL"/>
        </w:rPr>
        <w:t>, Irena. O paj</w:t>
      </w:r>
      <w:r w:rsidRPr="00852EDC">
        <w:rPr>
          <w:rFonts w:ascii="Times New Roman" w:hAnsi="Times New Roman"/>
        </w:rPr>
        <w:t>ęciu funkcji w bibliologii. Rozwa</w:t>
      </w:r>
      <w:r w:rsidRPr="00852EDC">
        <w:rPr>
          <w:rFonts w:ascii="Times New Roman" w:hAnsi="Times New Roman"/>
          <w:lang w:val="pl-PL"/>
        </w:rPr>
        <w:t>żania ws</w:t>
      </w:r>
      <w:r>
        <w:rPr>
          <w:rFonts w:ascii="Times New Roman" w:hAnsi="Times New Roman"/>
          <w:lang w:val="pl-PL"/>
        </w:rPr>
        <w:t>t</w:t>
      </w:r>
      <w:r w:rsidRPr="00852EDC">
        <w:rPr>
          <w:rFonts w:ascii="Times New Roman" w:hAnsi="Times New Roman"/>
          <w:lang w:val="pl-PL"/>
        </w:rPr>
        <w:t>ępne. I</w:t>
      </w:r>
      <w:r w:rsidRPr="00AF7CE3">
        <w:rPr>
          <w:rFonts w:ascii="Times New Roman" w:hAnsi="Times New Roman"/>
          <w:lang w:val="pl-PL"/>
        </w:rPr>
        <w:t xml:space="preserve">š </w:t>
      </w:r>
      <w:r w:rsidRPr="00852EDC">
        <w:rPr>
          <w:rFonts w:ascii="Times New Roman" w:hAnsi="Times New Roman"/>
          <w:i/>
          <w:lang w:val="pl-PL"/>
        </w:rPr>
        <w:t>Studia</w:t>
      </w:r>
      <w:r w:rsidRPr="00AF7CE3">
        <w:rPr>
          <w:rFonts w:ascii="Times New Roman" w:hAnsi="Times New Roman"/>
          <w:i/>
          <w:lang w:val="pl-PL"/>
        </w:rPr>
        <w:t xml:space="preserve"> </w:t>
      </w:r>
      <w:r w:rsidRPr="00852EDC">
        <w:rPr>
          <w:rFonts w:ascii="Times New Roman" w:hAnsi="Times New Roman"/>
          <w:i/>
          <w:lang w:val="pl-PL"/>
        </w:rPr>
        <w:t>i</w:t>
      </w:r>
      <w:r w:rsidRPr="00AF7CE3">
        <w:rPr>
          <w:rFonts w:ascii="Times New Roman" w:hAnsi="Times New Roman"/>
          <w:i/>
          <w:lang w:val="pl-PL"/>
        </w:rPr>
        <w:t xml:space="preserve"> </w:t>
      </w:r>
      <w:r w:rsidRPr="00852EDC">
        <w:rPr>
          <w:rFonts w:ascii="Times New Roman" w:hAnsi="Times New Roman"/>
          <w:i/>
          <w:lang w:val="pl-PL"/>
        </w:rPr>
        <w:t>rozprawy</w:t>
      </w:r>
      <w:r w:rsidRPr="00852EDC">
        <w:rPr>
          <w:rFonts w:ascii="Times New Roman" w:hAnsi="Times New Roman"/>
          <w:i/>
        </w:rPr>
        <w:t xml:space="preserve"> bibliologiczne</w:t>
      </w:r>
      <w:r w:rsidRPr="00852EDC">
        <w:rPr>
          <w:rFonts w:ascii="Times New Roman" w:hAnsi="Times New Roman"/>
        </w:rPr>
        <w:t>. Katowice, 2012, s. 108.</w:t>
      </w:r>
    </w:p>
  </w:footnote>
  <w:footnote w:id="162">
    <w:p w:rsidR="0082051B" w:rsidRPr="002C5E6B" w:rsidRDefault="0082051B" w:rsidP="008E7E90">
      <w:pPr>
        <w:pStyle w:val="FootnoteText"/>
        <w:spacing w:after="0"/>
        <w:jc w:val="both"/>
        <w:rPr>
          <w:rFonts w:ascii="Times New Roman" w:hAnsi="Times New Roman"/>
        </w:rPr>
      </w:pPr>
      <w:r w:rsidRPr="002C5E6B">
        <w:rPr>
          <w:rStyle w:val="FootnoteReference"/>
          <w:rFonts w:ascii="Times New Roman" w:hAnsi="Times New Roman"/>
        </w:rPr>
        <w:footnoteRef/>
      </w:r>
      <w:r w:rsidRPr="002C5E6B">
        <w:rPr>
          <w:rFonts w:ascii="Times New Roman" w:hAnsi="Times New Roman"/>
        </w:rPr>
        <w:t xml:space="preserve"> </w:t>
      </w:r>
      <w:r>
        <w:rPr>
          <w:rFonts w:ascii="Times New Roman" w:hAnsi="Times New Roman"/>
        </w:rPr>
        <w:t>Pažymėtina, kad šia regioninės knygos samprata pirmieji rėmėsi Vilniaus krašto lietuviai inteligentai, 1935 m. spaudoje sukritikavę „</w:t>
      </w:r>
      <w:r w:rsidRPr="002C5E6B">
        <w:rPr>
          <w:rFonts w:ascii="Times New Roman" w:hAnsi="Times New Roman"/>
          <w:color w:val="000000"/>
        </w:rPr>
        <w:t>Środy literackie</w:t>
      </w:r>
      <w:r>
        <w:rPr>
          <w:rFonts w:ascii="Times New Roman" w:hAnsi="Times New Roman"/>
          <w:color w:val="000000"/>
        </w:rPr>
        <w:t>“</w:t>
      </w:r>
      <w:r>
        <w:rPr>
          <w:rFonts w:ascii="Times New Roman" w:hAnsi="Times New Roman"/>
        </w:rPr>
        <w:t xml:space="preserve"> žurnale išspausdintą Vilniuje 1919–1931 m. išleistų knygų bibliografiją. Jos sudarymo principas buvęs regioninis, bet veikale atsispindėjo tik Vilniuje leistos knygos lenkų ir baltarusių kalbomis. Žr.: Vadinamasis regionalizmas: [anotacija]. </w:t>
      </w:r>
      <w:r w:rsidRPr="008E7E90">
        <w:rPr>
          <w:rFonts w:ascii="Times New Roman" w:hAnsi="Times New Roman"/>
          <w:i/>
        </w:rPr>
        <w:t>Vilniaus rytojus</w:t>
      </w:r>
      <w:r>
        <w:rPr>
          <w:rFonts w:ascii="Times New Roman" w:hAnsi="Times New Roman"/>
        </w:rPr>
        <w:t>, 1935, gegužės 15 (nr. 38), p. 4.</w:t>
      </w:r>
    </w:p>
  </w:footnote>
  <w:footnote w:id="16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E7E90">
        <w:rPr>
          <w:rFonts w:ascii="Times New Roman" w:hAnsi="Times New Roman"/>
          <w:caps/>
        </w:rPr>
        <w:t xml:space="preserve">Мыльников, </w:t>
      </w:r>
      <w:r w:rsidRPr="008E7E90">
        <w:rPr>
          <w:rFonts w:ascii="Times New Roman" w:hAnsi="Times New Roman"/>
        </w:rPr>
        <w:t xml:space="preserve">Александр. </w:t>
      </w:r>
      <w:r w:rsidRPr="008E7E90">
        <w:rPr>
          <w:rFonts w:ascii="Times New Roman" w:hAnsi="Times New Roman"/>
          <w:i/>
        </w:rPr>
        <w:t>О культурно-исторических аспектах регионального книгове</w:t>
      </w:r>
      <w:r>
        <w:rPr>
          <w:rFonts w:ascii="Times New Roman" w:hAnsi="Times New Roman"/>
          <w:i/>
        </w:rPr>
        <w:softHyphen/>
      </w:r>
      <w:r w:rsidRPr="008E7E90">
        <w:rPr>
          <w:rFonts w:ascii="Times New Roman" w:hAnsi="Times New Roman"/>
          <w:i/>
        </w:rPr>
        <w:t>дения</w:t>
      </w:r>
      <w:r w:rsidRPr="008E7E90">
        <w:rPr>
          <w:rFonts w:ascii="Times New Roman" w:hAnsi="Times New Roman"/>
        </w:rPr>
        <w:t xml:space="preserve">. </w:t>
      </w:r>
      <w:r w:rsidRPr="00852EDC">
        <w:rPr>
          <w:rFonts w:ascii="Times New Roman" w:hAnsi="Times New Roman"/>
          <w:i/>
        </w:rPr>
        <w:t>Op. cit.</w:t>
      </w:r>
      <w:r w:rsidRPr="008E7E90">
        <w:rPr>
          <w:rFonts w:ascii="Times New Roman" w:hAnsi="Times New Roman"/>
        </w:rPr>
        <w:t>, c. 5–</w:t>
      </w:r>
      <w:r w:rsidRPr="00852EDC">
        <w:rPr>
          <w:rFonts w:ascii="Times New Roman" w:hAnsi="Times New Roman"/>
        </w:rPr>
        <w:t>7.</w:t>
      </w:r>
    </w:p>
  </w:footnote>
  <w:footnote w:id="164">
    <w:p w:rsidR="0082051B" w:rsidRPr="00852EDC" w:rsidRDefault="0082051B" w:rsidP="00852EDC">
      <w:pPr>
        <w:pStyle w:val="ListParagraph"/>
        <w:spacing w:after="0"/>
        <w:ind w:left="0"/>
        <w:jc w:val="both"/>
        <w:rPr>
          <w:rFonts w:ascii="Times New Roman" w:hAnsi="Times New Roman"/>
          <w:sz w:val="20"/>
          <w:szCs w:val="20"/>
        </w:rPr>
      </w:pPr>
      <w:r w:rsidRPr="00852EDC">
        <w:rPr>
          <w:rStyle w:val="FootnoteReference"/>
          <w:rFonts w:ascii="Times New Roman" w:hAnsi="Times New Roman"/>
          <w:sz w:val="20"/>
          <w:szCs w:val="20"/>
        </w:rPr>
        <w:footnoteRef/>
      </w:r>
      <w:r w:rsidRPr="00852EDC">
        <w:rPr>
          <w:rFonts w:ascii="Times New Roman" w:hAnsi="Times New Roman"/>
          <w:sz w:val="20"/>
          <w:szCs w:val="20"/>
        </w:rPr>
        <w:t xml:space="preserve"> </w:t>
      </w:r>
      <w:r w:rsidRPr="00852EDC">
        <w:rPr>
          <w:rFonts w:ascii="Times New Roman" w:hAnsi="Times New Roman"/>
          <w:caps/>
          <w:sz w:val="20"/>
          <w:szCs w:val="20"/>
        </w:rPr>
        <w:t>Migoń</w:t>
      </w:r>
      <w:r w:rsidRPr="00852EDC">
        <w:rPr>
          <w:rFonts w:ascii="Times New Roman" w:hAnsi="Times New Roman"/>
          <w:sz w:val="20"/>
          <w:szCs w:val="20"/>
        </w:rPr>
        <w:t xml:space="preserve">, Krzysztof. Książka w perspekywie etnicznej. Iš </w:t>
      </w:r>
      <w:r>
        <w:rPr>
          <w:rFonts w:ascii="Times New Roman" w:hAnsi="Times New Roman"/>
          <w:i/>
          <w:sz w:val="20"/>
          <w:szCs w:val="20"/>
        </w:rPr>
        <w:t>Ku</w:t>
      </w:r>
      <w:r w:rsidRPr="00852EDC">
        <w:rPr>
          <w:rFonts w:ascii="Times New Roman" w:hAnsi="Times New Roman"/>
          <w:i/>
          <w:sz w:val="20"/>
          <w:szCs w:val="20"/>
        </w:rPr>
        <w:t>ltura książki ziem wschodniego i południowego pogronicza Polski (XVI</w:t>
      </w:r>
      <w:r w:rsidRPr="00852EDC">
        <w:rPr>
          <w:rFonts w:ascii="Times New Roman" w:hAnsi="Times New Roman"/>
          <w:b/>
          <w:bCs/>
          <w:sz w:val="20"/>
          <w:szCs w:val="20"/>
        </w:rPr>
        <w:t>–</w:t>
      </w:r>
      <w:r w:rsidRPr="00852EDC">
        <w:rPr>
          <w:rFonts w:ascii="Times New Roman" w:hAnsi="Times New Roman"/>
          <w:i/>
          <w:sz w:val="20"/>
          <w:szCs w:val="20"/>
        </w:rPr>
        <w:t>XX wiek)</w:t>
      </w:r>
      <w:r>
        <w:rPr>
          <w:rFonts w:ascii="Times New Roman" w:hAnsi="Times New Roman"/>
          <w:sz w:val="20"/>
          <w:szCs w:val="20"/>
        </w:rPr>
        <w:t>: p</w:t>
      </w:r>
      <w:r w:rsidRPr="00852EDC">
        <w:rPr>
          <w:rFonts w:ascii="Times New Roman" w:hAnsi="Times New Roman"/>
          <w:sz w:val="20"/>
          <w:szCs w:val="20"/>
        </w:rPr>
        <w:t>aralele i różnice. Katowice, 2004, s. 15</w:t>
      </w:r>
      <w:r w:rsidRPr="00852EDC">
        <w:rPr>
          <w:rFonts w:ascii="Times New Roman" w:hAnsi="Times New Roman"/>
          <w:b/>
          <w:bCs/>
          <w:sz w:val="20"/>
          <w:szCs w:val="20"/>
        </w:rPr>
        <w:t>–</w:t>
      </w:r>
      <w:r w:rsidRPr="00852EDC">
        <w:rPr>
          <w:rFonts w:ascii="Times New Roman" w:hAnsi="Times New Roman"/>
          <w:sz w:val="20"/>
          <w:szCs w:val="20"/>
        </w:rPr>
        <w:t xml:space="preserve">18; </w:t>
      </w:r>
      <w:r w:rsidRPr="00852EDC">
        <w:rPr>
          <w:rFonts w:ascii="Times New Roman" w:hAnsi="Times New Roman"/>
          <w:caps/>
          <w:sz w:val="20"/>
          <w:szCs w:val="20"/>
        </w:rPr>
        <w:t>Migoń</w:t>
      </w:r>
      <w:r w:rsidRPr="00852EDC">
        <w:rPr>
          <w:rFonts w:ascii="Times New Roman" w:hAnsi="Times New Roman"/>
          <w:sz w:val="20"/>
          <w:szCs w:val="20"/>
        </w:rPr>
        <w:t>, Krzysztof. Национальная (этническая) книга в Европе конца XIX</w:t>
      </w:r>
      <w:r w:rsidRPr="00852EDC">
        <w:rPr>
          <w:rFonts w:ascii="Times New Roman" w:hAnsi="Times New Roman"/>
          <w:b/>
          <w:bCs/>
          <w:sz w:val="20"/>
          <w:szCs w:val="20"/>
        </w:rPr>
        <w:t>–</w:t>
      </w:r>
      <w:r w:rsidRPr="00852EDC">
        <w:rPr>
          <w:rFonts w:ascii="Times New Roman" w:hAnsi="Times New Roman"/>
          <w:sz w:val="20"/>
          <w:szCs w:val="20"/>
        </w:rPr>
        <w:t>начала XX века.</w:t>
      </w:r>
      <w:r w:rsidRPr="00852EDC">
        <w:rPr>
          <w:rFonts w:ascii="Times New Roman" w:hAnsi="Times New Roman"/>
          <w:i/>
          <w:sz w:val="20"/>
          <w:szCs w:val="20"/>
        </w:rPr>
        <w:t xml:space="preserve"> Knygotyra</w:t>
      </w:r>
      <w:r>
        <w:rPr>
          <w:rFonts w:ascii="Times New Roman" w:hAnsi="Times New Roman"/>
          <w:sz w:val="20"/>
          <w:szCs w:val="20"/>
        </w:rPr>
        <w:t>, 2009, t. 52, p</w:t>
      </w:r>
      <w:r w:rsidRPr="00852EDC">
        <w:rPr>
          <w:rFonts w:ascii="Times New Roman" w:hAnsi="Times New Roman"/>
          <w:sz w:val="20"/>
          <w:szCs w:val="20"/>
        </w:rPr>
        <w:t>. 186–196.</w:t>
      </w:r>
    </w:p>
  </w:footnote>
  <w:footnote w:id="16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olor w:val="000000"/>
        </w:rPr>
        <w:t xml:space="preserve">Lenkijoje kašubiai, Latvijoje latgaliai ir kt. subetnosai kuriantis bendrinei kalbai liko opozicijoje, todėl visada siekė, </w:t>
      </w:r>
      <w:r>
        <w:rPr>
          <w:rFonts w:ascii="Times New Roman" w:hAnsi="Times New Roman"/>
          <w:color w:val="000000"/>
        </w:rPr>
        <w:t>kad</w:t>
      </w:r>
      <w:r w:rsidRPr="00852EDC">
        <w:rPr>
          <w:rFonts w:ascii="Times New Roman" w:hAnsi="Times New Roman"/>
          <w:color w:val="000000"/>
        </w:rPr>
        <w:t xml:space="preserve"> jų raštija liktų funkcionali. Etninių regionų bendruomenės savo raštijos funkcionalumui skiria dar daugiau dėmesio. Ryškus pavyzdys – Prūsijos (vėliau – Vokietijos) regionai Mažoji Lietuva ir Lužica, kurių bendruomenės</w:t>
      </w:r>
      <w:r>
        <w:rPr>
          <w:rFonts w:ascii="Times New Roman" w:hAnsi="Times New Roman"/>
          <w:color w:val="000000"/>
        </w:rPr>
        <w:t>,</w:t>
      </w:r>
      <w:r w:rsidRPr="00852EDC">
        <w:rPr>
          <w:rFonts w:ascii="Times New Roman" w:hAnsi="Times New Roman"/>
          <w:color w:val="000000"/>
        </w:rPr>
        <w:t xml:space="preserve"> gyvendamo</w:t>
      </w:r>
      <w:r>
        <w:rPr>
          <w:rFonts w:ascii="Times New Roman" w:hAnsi="Times New Roman"/>
          <w:color w:val="000000"/>
        </w:rPr>
        <w:t>s kompaktiškai, subrandino savitas</w:t>
      </w:r>
      <w:r w:rsidRPr="00852EDC">
        <w:rPr>
          <w:rFonts w:ascii="Times New Roman" w:hAnsi="Times New Roman"/>
          <w:color w:val="000000"/>
        </w:rPr>
        <w:t xml:space="preserve"> raštijos tradicij</w:t>
      </w:r>
      <w:r>
        <w:rPr>
          <w:rFonts w:ascii="Times New Roman" w:hAnsi="Times New Roman"/>
          <w:color w:val="000000"/>
        </w:rPr>
        <w:t>as</w:t>
      </w:r>
      <w:r w:rsidRPr="00852EDC">
        <w:rPr>
          <w:rFonts w:ascii="Times New Roman" w:hAnsi="Times New Roman"/>
          <w:color w:val="000000"/>
        </w:rPr>
        <w:t>.</w:t>
      </w:r>
    </w:p>
  </w:footnote>
  <w:footnote w:id="16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Almonaitis</w:t>
      </w:r>
      <w:r w:rsidRPr="00852EDC">
        <w:rPr>
          <w:rFonts w:ascii="Times New Roman" w:hAnsi="Times New Roman"/>
        </w:rPr>
        <w:t xml:space="preserve">, Vytenis. </w:t>
      </w:r>
      <w:r w:rsidRPr="00852EDC">
        <w:rPr>
          <w:rFonts w:ascii="Times New Roman" w:hAnsi="Times New Roman"/>
          <w:i/>
        </w:rPr>
        <w:t>Žemaitijos politinė padėtis 1380–1410</w:t>
      </w:r>
      <w:r w:rsidRPr="00852EDC">
        <w:rPr>
          <w:rFonts w:ascii="Times New Roman" w:hAnsi="Times New Roman"/>
        </w:rPr>
        <w:t>. Kaunas, 1998, p. 26.</w:t>
      </w:r>
    </w:p>
  </w:footnote>
  <w:footnote w:id="16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Daugirdas</w:t>
      </w:r>
      <w:r w:rsidRPr="00852EDC">
        <w:rPr>
          <w:rFonts w:ascii="Times New Roman" w:hAnsi="Times New Roman"/>
        </w:rPr>
        <w:t xml:space="preserve">, Vidmantas. </w:t>
      </w:r>
      <w:r w:rsidRPr="00852EDC">
        <w:rPr>
          <w:rFonts w:ascii="Times New Roman" w:hAnsi="Times New Roman"/>
          <w:i/>
        </w:rPr>
        <w:t>Lietuvos teritorinio administracinio suskirstymo istorinė geografinė analizė</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14–15.</w:t>
      </w:r>
    </w:p>
  </w:footnote>
  <w:footnote w:id="16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sidRPr="00852EDC">
        <w:rPr>
          <w:rFonts w:ascii="Times New Roman" w:hAnsi="Times New Roman"/>
        </w:rPr>
        <w:t>, lap. 121.</w:t>
      </w:r>
    </w:p>
  </w:footnote>
  <w:footnote w:id="16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sidRPr="00852EDC">
        <w:rPr>
          <w:rFonts w:ascii="Times New Roman" w:hAnsi="Times New Roman"/>
        </w:rPr>
        <w:t xml:space="preserve">, lap. 135, 140, 142. </w:t>
      </w:r>
    </w:p>
  </w:footnote>
  <w:footnote w:id="17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Žemlapis Žemaičių vyskupijos</w:t>
      </w:r>
      <w:r w:rsidRPr="00852EDC">
        <w:rPr>
          <w:rFonts w:ascii="Times New Roman" w:hAnsi="Times New Roman"/>
        </w:rPr>
        <w:t>: su etnografiniu lietuvių plotu. [B. v.], 1919. 1 žml.</w:t>
      </w:r>
    </w:p>
  </w:footnote>
  <w:footnote w:id="17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Apskričių viršininkų ir apskrities savivaldybės atstovų suvažiavimas. </w:t>
      </w:r>
      <w:r w:rsidRPr="00852EDC">
        <w:rPr>
          <w:rFonts w:ascii="Times New Roman" w:hAnsi="Times New Roman"/>
          <w:i/>
        </w:rPr>
        <w:t>Lietuva</w:t>
      </w:r>
      <w:r w:rsidRPr="00852EDC">
        <w:rPr>
          <w:rFonts w:ascii="Times New Roman" w:hAnsi="Times New Roman"/>
        </w:rPr>
        <w:t xml:space="preserve">, 1919, gegužės 1 (nr. 91), p. 1; Žemaitijos karinio-revoliucinio komiteto manifestas. Telšiai, 1927, sausio 27. Iš </w:t>
      </w:r>
      <w:r w:rsidRPr="00852EDC">
        <w:rPr>
          <w:rFonts w:ascii="Times New Roman" w:hAnsi="Times New Roman"/>
          <w:i/>
        </w:rPr>
        <w:t>Lietuvos komunistų partijos atsišaukimai</w:t>
      </w:r>
      <w:r w:rsidRPr="00852EDC">
        <w:rPr>
          <w:rFonts w:ascii="Times New Roman" w:hAnsi="Times New Roman"/>
        </w:rPr>
        <w:t xml:space="preserve">. Vilnius, 1962, t. 1, p. 488–489; </w:t>
      </w:r>
      <w:r w:rsidRPr="00852EDC">
        <w:rPr>
          <w:rFonts w:ascii="Times New Roman" w:hAnsi="Times New Roman"/>
          <w:caps/>
        </w:rPr>
        <w:t>Žukas</w:t>
      </w:r>
      <w:r w:rsidRPr="00852EDC">
        <w:rPr>
          <w:rFonts w:ascii="Times New Roman" w:hAnsi="Times New Roman"/>
        </w:rPr>
        <w:t xml:space="preserve">, Konstantinas. </w:t>
      </w:r>
      <w:r w:rsidRPr="00852EDC">
        <w:rPr>
          <w:rFonts w:ascii="Times New Roman" w:hAnsi="Times New Roman"/>
          <w:i/>
        </w:rPr>
        <w:t>Žvilgsnis į praeitį</w:t>
      </w:r>
      <w:r w:rsidRPr="00852EDC">
        <w:rPr>
          <w:rFonts w:ascii="Times New Roman" w:hAnsi="Times New Roman"/>
        </w:rPr>
        <w:t xml:space="preserve">: žmogaus ir kario atsiminimai: medžiaga istorikams. Čikaga, 1959, p. 160. </w:t>
      </w:r>
    </w:p>
  </w:footnote>
  <w:footnote w:id="17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Morkūnaitė-Lazauskienė</w:t>
      </w:r>
      <w:r w:rsidRPr="00852EDC">
        <w:rPr>
          <w:rFonts w:ascii="Times New Roman" w:hAnsi="Times New Roman"/>
        </w:rPr>
        <w:t xml:space="preserve">, Aistė. </w:t>
      </w:r>
      <w:r w:rsidRPr="00852EDC">
        <w:rPr>
          <w:rFonts w:ascii="Times New Roman" w:hAnsi="Times New Roman"/>
          <w:i/>
        </w:rPr>
        <w:t>Lietuvos Respublikos savivaldybių raida 1918–1920 m.</w:t>
      </w:r>
      <w:r w:rsidRPr="00852EDC">
        <w:rPr>
          <w:rFonts w:ascii="Times New Roman" w:hAnsi="Times New Roman"/>
        </w:rPr>
        <w:t>: mokslo monografija. Šiauliai, 2007, p. 272.</w:t>
      </w:r>
    </w:p>
  </w:footnote>
  <w:footnote w:id="17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Apie apskrities statistiką ir pristatymą visokių žinių ir pranešimų centralinei valdžiai. Kretingos apskrities viršininko.</w:t>
      </w:r>
      <w:r w:rsidRPr="00852EDC">
        <w:rPr>
          <w:rFonts w:ascii="Times New Roman" w:hAnsi="Times New Roman"/>
        </w:rPr>
        <w:t xml:space="preserve"> 1919. LCVA, f. 1096, ap. 1, b. 3, lap. 107.</w:t>
      </w:r>
    </w:p>
  </w:footnote>
  <w:footnote w:id="17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Butkus</w:t>
      </w:r>
      <w:r w:rsidRPr="00852EDC">
        <w:rPr>
          <w:rFonts w:ascii="Times New Roman" w:hAnsi="Times New Roman"/>
        </w:rPr>
        <w:t xml:space="preserve">, Zenonas. </w:t>
      </w:r>
      <w:r w:rsidRPr="00852EDC">
        <w:rPr>
          <w:rFonts w:ascii="Times New Roman" w:hAnsi="Times New Roman"/>
          <w:i/>
        </w:rPr>
        <w:t>Lietuvos ir Latvijos santykiai 1919–1929 metais</w:t>
      </w:r>
      <w:r w:rsidRPr="00852EDC">
        <w:rPr>
          <w:rFonts w:ascii="Times New Roman" w:hAnsi="Times New Roman"/>
        </w:rPr>
        <w:t>. Vilnius, 1993, p. 54–55.</w:t>
      </w:r>
    </w:p>
  </w:footnote>
  <w:footnote w:id="17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bCs/>
          <w:caps/>
        </w:rPr>
        <w:t>Šiurkus,</w:t>
      </w:r>
      <w:r w:rsidRPr="00852EDC">
        <w:rPr>
          <w:rFonts w:ascii="Times New Roman" w:hAnsi="Times New Roman"/>
          <w:bCs/>
        </w:rPr>
        <w:t xml:space="preserve"> Vygandas.</w:t>
      </w:r>
      <w:r w:rsidRPr="00852EDC">
        <w:rPr>
          <w:rFonts w:ascii="Times New Roman" w:hAnsi="Times New Roman"/>
          <w:b/>
          <w:bCs/>
        </w:rPr>
        <w:t xml:space="preserve"> </w:t>
      </w:r>
      <w:r w:rsidRPr="00852EDC">
        <w:rPr>
          <w:rFonts w:ascii="Times New Roman" w:hAnsi="Times New Roman"/>
        </w:rPr>
        <w:t xml:space="preserve">„Gyventi kosmoso ritmu“: Kazio Pakšto įsivaizduotoji Lietuva. </w:t>
      </w:r>
      <w:r w:rsidRPr="00852EDC">
        <w:rPr>
          <w:rFonts w:ascii="Times New Roman" w:hAnsi="Times New Roman"/>
          <w:i/>
        </w:rPr>
        <w:t>Politologija</w:t>
      </w:r>
      <w:r w:rsidRPr="00852EDC">
        <w:rPr>
          <w:rFonts w:ascii="Times New Roman" w:hAnsi="Times New Roman"/>
        </w:rPr>
        <w:t xml:space="preserve">, 2005, </w:t>
      </w:r>
      <w:r>
        <w:rPr>
          <w:rFonts w:ascii="Times New Roman" w:hAnsi="Times New Roman"/>
        </w:rPr>
        <w:t>n</w:t>
      </w:r>
      <w:r w:rsidRPr="00852EDC">
        <w:rPr>
          <w:rFonts w:ascii="Times New Roman" w:hAnsi="Times New Roman"/>
        </w:rPr>
        <w:t>r. 2, p. 124.</w:t>
      </w:r>
    </w:p>
  </w:footnote>
  <w:footnote w:id="17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bCs/>
          <w:caps/>
        </w:rPr>
        <w:t>Pakštas</w:t>
      </w:r>
      <w:r w:rsidRPr="00852EDC">
        <w:rPr>
          <w:rFonts w:ascii="Times New Roman" w:hAnsi="Times New Roman"/>
          <w:bCs/>
        </w:rPr>
        <w:t xml:space="preserve">, Kazys. </w:t>
      </w:r>
      <w:r w:rsidRPr="00852EDC">
        <w:rPr>
          <w:rFonts w:ascii="Times New Roman" w:hAnsi="Times New Roman"/>
          <w:i/>
        </w:rPr>
        <w:t>Vilniaus problema ir kaip ją spręsti</w:t>
      </w:r>
      <w:r w:rsidRPr="00852EDC">
        <w:rPr>
          <w:rFonts w:ascii="Times New Roman" w:hAnsi="Times New Roman"/>
        </w:rPr>
        <w:t>: (su 3 žml.). Kaunas, 1935, p. 15–16.</w:t>
      </w:r>
    </w:p>
  </w:footnote>
  <w:footnote w:id="17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Lietuvos susisiekimas po 20 metų. </w:t>
      </w:r>
      <w:r w:rsidRPr="00852EDC">
        <w:rPr>
          <w:rFonts w:ascii="Times New Roman" w:hAnsi="Times New Roman"/>
          <w:i/>
        </w:rPr>
        <w:t>Vakarai</w:t>
      </w:r>
      <w:r w:rsidRPr="00852EDC">
        <w:rPr>
          <w:rFonts w:ascii="Times New Roman" w:hAnsi="Times New Roman"/>
        </w:rPr>
        <w:t>, 1938, vasario 23 (nr. 44), p. 3.</w:t>
      </w:r>
    </w:p>
  </w:footnote>
  <w:footnote w:id="17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Žemaičių plentas. </w:t>
      </w:r>
      <w:r w:rsidRPr="00852EDC">
        <w:rPr>
          <w:rFonts w:ascii="Times New Roman" w:hAnsi="Times New Roman"/>
          <w:i/>
        </w:rPr>
        <w:t>XX amžius</w:t>
      </w:r>
      <w:r w:rsidRPr="009063AC">
        <w:rPr>
          <w:rFonts w:ascii="Times New Roman" w:hAnsi="Times New Roman"/>
        </w:rPr>
        <w:t>,</w:t>
      </w:r>
      <w:r w:rsidRPr="00852EDC">
        <w:rPr>
          <w:rFonts w:ascii="Times New Roman" w:hAnsi="Times New Roman"/>
          <w:i/>
        </w:rPr>
        <w:t xml:space="preserve"> </w:t>
      </w:r>
      <w:r w:rsidRPr="00852EDC">
        <w:rPr>
          <w:rFonts w:ascii="Times New Roman" w:hAnsi="Times New Roman"/>
        </w:rPr>
        <w:t>1939, birželio 12 (nr. 130), p. 6</w:t>
      </w:r>
      <w:r w:rsidRPr="00852EDC">
        <w:rPr>
          <w:rFonts w:ascii="Times New Roman" w:hAnsi="Times New Roman"/>
          <w:i/>
        </w:rPr>
        <w:t>.</w:t>
      </w:r>
      <w:r w:rsidRPr="00852EDC">
        <w:rPr>
          <w:rFonts w:ascii="Times New Roman" w:hAnsi="Times New Roman"/>
        </w:rPr>
        <w:t xml:space="preserve"> Parašas: Ūktvaris</w:t>
      </w:r>
    </w:p>
  </w:footnote>
  <w:footnote w:id="17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Lietuvos kelių žemėlapis. Iš </w:t>
      </w:r>
      <w:r w:rsidRPr="00852EDC">
        <w:rPr>
          <w:rFonts w:ascii="Times New Roman" w:hAnsi="Times New Roman"/>
          <w:i/>
        </w:rPr>
        <w:t>Žemaičių plentas, 1934–1939</w:t>
      </w:r>
      <w:r w:rsidRPr="00852EDC">
        <w:rPr>
          <w:rFonts w:ascii="Times New Roman" w:hAnsi="Times New Roman"/>
        </w:rPr>
        <w:t>. Kaunas, [1940]. 1 žml.</w:t>
      </w:r>
    </w:p>
  </w:footnote>
  <w:footnote w:id="18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Daugirdas</w:t>
      </w:r>
      <w:r w:rsidRPr="00852EDC">
        <w:rPr>
          <w:rFonts w:ascii="Times New Roman" w:hAnsi="Times New Roman"/>
        </w:rPr>
        <w:t xml:space="preserve">, Vidmantas. </w:t>
      </w:r>
      <w:r w:rsidRPr="00852EDC">
        <w:rPr>
          <w:rFonts w:ascii="Times New Roman" w:hAnsi="Times New Roman"/>
          <w:i/>
        </w:rPr>
        <w:t>Lietuvos teritorinio administracinio suskirstymo istorinė geografinė analizė</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178.</w:t>
      </w:r>
    </w:p>
  </w:footnote>
  <w:footnote w:id="18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bCs/>
          <w:caps/>
        </w:rPr>
        <w:t>Gabrys-Paršaitis</w:t>
      </w:r>
      <w:r w:rsidRPr="00852EDC">
        <w:rPr>
          <w:rFonts w:ascii="Times New Roman" w:hAnsi="Times New Roman"/>
          <w:bCs/>
        </w:rPr>
        <w:t>, Juozas.</w:t>
      </w:r>
      <w:r w:rsidRPr="00852EDC">
        <w:rPr>
          <w:rFonts w:ascii="Times New Roman" w:hAnsi="Times New Roman"/>
          <w:b/>
          <w:bCs/>
        </w:rPr>
        <w:t xml:space="preserve"> </w:t>
      </w:r>
      <w:r w:rsidRPr="00852EDC">
        <w:rPr>
          <w:rFonts w:ascii="Times New Roman" w:hAnsi="Times New Roman"/>
          <w:i/>
        </w:rPr>
        <w:t>Lietuvių tautos memorialas</w:t>
      </w:r>
      <w:r w:rsidRPr="00852EDC">
        <w:rPr>
          <w:rFonts w:ascii="Times New Roman" w:hAnsi="Times New Roman"/>
        </w:rPr>
        <w:t>: J. Gabrio įduotas Tautų (rasių) kongresui Londone liepos 26–29 d. 1911 m. [Juozo Gabrio-Paršaičio] vertimas iš prancūzų k. [Paryžius], 1911, d. 1, p. 6.</w:t>
      </w:r>
    </w:p>
  </w:footnote>
  <w:footnote w:id="182">
    <w:p w:rsidR="0082051B" w:rsidRPr="00852EDC" w:rsidRDefault="0082051B" w:rsidP="009063AC">
      <w:pPr>
        <w:pStyle w:val="FootnoteText"/>
        <w:spacing w:after="0"/>
        <w:rPr>
          <w:rFonts w:ascii="Times New Roman" w:hAnsi="Times New Roman"/>
        </w:rPr>
      </w:pPr>
      <w:r w:rsidRPr="00852EDC">
        <w:rPr>
          <w:rStyle w:val="FootnoteReference"/>
          <w:rFonts w:ascii="Times New Roman" w:hAnsi="Times New Roman"/>
        </w:rPr>
        <w:footnoteRef/>
      </w:r>
      <w:r w:rsidRPr="00852EDC">
        <w:rPr>
          <w:rFonts w:ascii="Times New Roman" w:hAnsi="Times New Roman"/>
          <w:caps/>
        </w:rPr>
        <w:t xml:space="preserve"> Kučinskas, </w:t>
      </w:r>
      <w:r w:rsidRPr="00852EDC">
        <w:rPr>
          <w:rFonts w:ascii="Times New Roman" w:hAnsi="Times New Roman"/>
        </w:rPr>
        <w:t xml:space="preserve">Vaidutis. </w:t>
      </w:r>
      <w:r w:rsidRPr="00852EDC">
        <w:rPr>
          <w:rFonts w:ascii="Times New Roman" w:hAnsi="Times New Roman"/>
          <w:i/>
        </w:rPr>
        <w:t>Genetikos ir genomikos pagrindai</w:t>
      </w:r>
      <w:r w:rsidRPr="00852EDC">
        <w:rPr>
          <w:rFonts w:ascii="Times New Roman" w:hAnsi="Times New Roman"/>
        </w:rPr>
        <w:t xml:space="preserve">. Vilnius, 2013, p. 274–280; </w:t>
      </w:r>
      <w:r w:rsidRPr="00852EDC">
        <w:rPr>
          <w:rFonts w:ascii="Times New Roman" w:hAnsi="Times New Roman"/>
          <w:caps/>
        </w:rPr>
        <w:t>Kučinskas</w:t>
      </w:r>
      <w:r w:rsidRPr="00852EDC">
        <w:rPr>
          <w:rFonts w:ascii="Times New Roman" w:hAnsi="Times New Roman"/>
        </w:rPr>
        <w:t xml:space="preserve">, Vaidutis. </w:t>
      </w:r>
      <w:r w:rsidRPr="00852EDC">
        <w:rPr>
          <w:rFonts w:ascii="Times New Roman" w:hAnsi="Times New Roman"/>
          <w:i/>
        </w:rPr>
        <w:t>Genomo įvairovė</w:t>
      </w:r>
      <w:r w:rsidRPr="00852EDC">
        <w:rPr>
          <w:rFonts w:ascii="Times New Roman" w:hAnsi="Times New Roman"/>
        </w:rPr>
        <w:t>: lietuviai Europoje. Vilnius, 2004, p. 266–285.</w:t>
      </w:r>
    </w:p>
  </w:footnote>
  <w:footnote w:id="18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Salys</w:t>
      </w:r>
      <w:r w:rsidRPr="00852EDC">
        <w:rPr>
          <w:rFonts w:ascii="Times New Roman" w:hAnsi="Times New Roman"/>
        </w:rPr>
        <w:t xml:space="preserve">, Antanas. </w:t>
      </w:r>
      <w:r w:rsidRPr="00852EDC">
        <w:rPr>
          <w:rFonts w:ascii="Times New Roman" w:hAnsi="Times New Roman"/>
          <w:i/>
        </w:rPr>
        <w:t>Lietuvių kalbos tarmės</w:t>
      </w:r>
      <w:r w:rsidRPr="00852EDC">
        <w:rPr>
          <w:rFonts w:ascii="Times New Roman" w:hAnsi="Times New Roman"/>
        </w:rPr>
        <w:t>. Kaunas, 1935, p. 8–49, žemėlapis.</w:t>
      </w:r>
    </w:p>
  </w:footnote>
  <w:footnote w:id="18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Grinaveckis</w:t>
      </w:r>
      <w:r w:rsidRPr="00852EDC">
        <w:rPr>
          <w:rFonts w:ascii="Times New Roman" w:hAnsi="Times New Roman"/>
        </w:rPr>
        <w:t xml:space="preserve">, Vladas. </w:t>
      </w:r>
      <w:r w:rsidRPr="00852EDC">
        <w:rPr>
          <w:rFonts w:ascii="Times New Roman" w:hAnsi="Times New Roman"/>
          <w:i/>
        </w:rPr>
        <w:t>Žemaičių tarmių istorija (fonetika)</w:t>
      </w:r>
      <w:r w:rsidRPr="00852EDC">
        <w:rPr>
          <w:rFonts w:ascii="Times New Roman" w:hAnsi="Times New Roman"/>
        </w:rPr>
        <w:t>. Vilnius, 1973, p. 19–22.</w:t>
      </w:r>
    </w:p>
  </w:footnote>
  <w:footnote w:id="18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Dvėtonis-Dugnas</w:t>
      </w:r>
      <w:r w:rsidRPr="00852EDC">
        <w:rPr>
          <w:rFonts w:ascii="Times New Roman" w:hAnsi="Times New Roman"/>
        </w:rPr>
        <w:t xml:space="preserve">, H. Kuršių reikšmė aistų padermėj. </w:t>
      </w:r>
      <w:r w:rsidRPr="00852EDC">
        <w:rPr>
          <w:rFonts w:ascii="Times New Roman" w:hAnsi="Times New Roman"/>
          <w:i/>
        </w:rPr>
        <w:t>Lietuvos žinios</w:t>
      </w:r>
      <w:r w:rsidRPr="00852EDC">
        <w:rPr>
          <w:rFonts w:ascii="Times New Roman" w:hAnsi="Times New Roman"/>
        </w:rPr>
        <w:t>, 1925, rugsėjo 27 (nr. 216), p. 4.</w:t>
      </w:r>
    </w:p>
  </w:footnote>
  <w:footnote w:id="18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Končius</w:t>
      </w:r>
      <w:r w:rsidRPr="00852EDC">
        <w:rPr>
          <w:rFonts w:ascii="Times New Roman" w:hAnsi="Times New Roman"/>
        </w:rPr>
        <w:t xml:space="preserve">, Petras. Sukaktuviniai metai pajūryje. </w:t>
      </w:r>
      <w:r w:rsidRPr="00852EDC">
        <w:rPr>
          <w:rFonts w:ascii="Times New Roman" w:hAnsi="Times New Roman"/>
          <w:i/>
        </w:rPr>
        <w:t>Vakarai</w:t>
      </w:r>
      <w:r w:rsidRPr="00852EDC">
        <w:rPr>
          <w:rFonts w:ascii="Times New Roman" w:hAnsi="Times New Roman"/>
        </w:rPr>
        <w:t>, 1938, sausio 13 (nr. 11), p. 3.</w:t>
      </w:r>
    </w:p>
  </w:footnote>
  <w:footnote w:id="18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Klimas</w:t>
      </w:r>
      <w:r w:rsidRPr="00852EDC">
        <w:rPr>
          <w:rFonts w:ascii="Times New Roman" w:hAnsi="Times New Roman"/>
        </w:rPr>
        <w:t xml:space="preserve">, Adolfas. </w:t>
      </w:r>
      <w:r w:rsidRPr="00852EDC">
        <w:rPr>
          <w:rFonts w:ascii="Times New Roman" w:hAnsi="Times New Roman"/>
          <w:i/>
        </w:rPr>
        <w:t>Lietuvos geografija</w:t>
      </w:r>
      <w:r>
        <w:rPr>
          <w:rFonts w:ascii="Times New Roman" w:hAnsi="Times New Roman"/>
        </w:rPr>
        <w:t>.</w:t>
      </w:r>
      <w:r w:rsidRPr="00852EDC">
        <w:rPr>
          <w:rFonts w:ascii="Times New Roman" w:hAnsi="Times New Roman"/>
        </w:rPr>
        <w:t xml:space="preserve"> V-sis leidimas. Kaunas</w:t>
      </w:r>
      <w:r>
        <w:rPr>
          <w:rFonts w:ascii="Times New Roman" w:hAnsi="Times New Roman"/>
        </w:rPr>
        <w:t>–</w:t>
      </w:r>
      <w:r w:rsidRPr="00852EDC">
        <w:rPr>
          <w:rFonts w:ascii="Times New Roman" w:hAnsi="Times New Roman"/>
        </w:rPr>
        <w:t>Marijampolė, 1935, p. 58.</w:t>
      </w:r>
    </w:p>
  </w:footnote>
  <w:footnote w:id="18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Tarvydas</w:t>
      </w:r>
      <w:r w:rsidRPr="00852EDC">
        <w:rPr>
          <w:rFonts w:ascii="Times New Roman" w:hAnsi="Times New Roman"/>
        </w:rPr>
        <w:t xml:space="preserve">, Stanislovas. </w:t>
      </w:r>
      <w:r w:rsidRPr="00852EDC">
        <w:rPr>
          <w:rFonts w:ascii="Times New Roman" w:hAnsi="Times New Roman"/>
          <w:i/>
        </w:rPr>
        <w:t>Lietuvos geografija</w:t>
      </w:r>
      <w:r w:rsidRPr="00852EDC">
        <w:rPr>
          <w:rFonts w:ascii="Times New Roman" w:hAnsi="Times New Roman"/>
        </w:rPr>
        <w:t>: vadovėlis V-am skyriui. Kaunas, 1937, p. 119.</w:t>
      </w:r>
    </w:p>
  </w:footnote>
  <w:footnote w:id="18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Tamošaitis</w:t>
      </w:r>
      <w:r w:rsidRPr="00852EDC">
        <w:rPr>
          <w:rFonts w:ascii="Times New Roman" w:hAnsi="Times New Roman"/>
        </w:rPr>
        <w:t xml:space="preserve">, Antanas. </w:t>
      </w:r>
      <w:r w:rsidRPr="00852EDC">
        <w:rPr>
          <w:rFonts w:ascii="Times New Roman" w:hAnsi="Times New Roman"/>
          <w:i/>
        </w:rPr>
        <w:t>Sodžiaus menas</w:t>
      </w:r>
      <w:r w:rsidRPr="00852EDC">
        <w:rPr>
          <w:rFonts w:ascii="Times New Roman" w:hAnsi="Times New Roman"/>
        </w:rPr>
        <w:t>. T. 7–8</w:t>
      </w:r>
      <w:r>
        <w:rPr>
          <w:rFonts w:ascii="Times New Roman" w:hAnsi="Times New Roman"/>
        </w:rPr>
        <w:t>,</w:t>
      </w:r>
      <w:r w:rsidRPr="00852EDC">
        <w:rPr>
          <w:rFonts w:ascii="Times New Roman" w:hAnsi="Times New Roman"/>
        </w:rPr>
        <w:t xml:space="preserve"> Lietuvių moterų tautiniai drabužiai. Kaunas, 1939, p. 45–46, žemėlapis.</w:t>
      </w:r>
    </w:p>
  </w:footnote>
  <w:footnote w:id="19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Tradicinė žemaičių architektūra</w:t>
      </w:r>
      <w:r w:rsidRPr="00852EDC">
        <w:rPr>
          <w:rFonts w:ascii="Times New Roman" w:hAnsi="Times New Roman"/>
        </w:rPr>
        <w:t>: pagalbinė priemonė projektuojant Žemaitijos nacionaliniame parke. Kaunas, 2007, p. 7.</w:t>
      </w:r>
    </w:p>
  </w:footnote>
  <w:footnote w:id="19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Vaicekauskas</w:t>
      </w:r>
      <w:r w:rsidRPr="00852EDC">
        <w:rPr>
          <w:rFonts w:ascii="Times New Roman" w:hAnsi="Times New Roman"/>
        </w:rPr>
        <w:t xml:space="preserve">, Arūnas. </w:t>
      </w:r>
      <w:r w:rsidRPr="00852EDC">
        <w:rPr>
          <w:rFonts w:ascii="Times New Roman" w:hAnsi="Times New Roman"/>
          <w:i/>
        </w:rPr>
        <w:t>Lietuvių žiemos šventės</w:t>
      </w:r>
      <w:r w:rsidRPr="00852EDC">
        <w:rPr>
          <w:rFonts w:ascii="Times New Roman" w:hAnsi="Times New Roman"/>
        </w:rPr>
        <w:t>: bendruomenės kalendorinio ciklo apeigos XIX a. pab.–XX a. pr. Kaunas, 2005, p. 76, 84, 95, 96, 101 ir kt.</w:t>
      </w:r>
    </w:p>
  </w:footnote>
  <w:footnote w:id="19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Petrulis</w:t>
      </w:r>
      <w:r w:rsidRPr="00852EDC">
        <w:rPr>
          <w:rFonts w:ascii="Times New Roman" w:hAnsi="Times New Roman"/>
        </w:rPr>
        <w:t xml:space="preserve">, Valdas. Žemaitijos etninės savimonės regiono erdvinė struktūra. </w:t>
      </w:r>
      <w:r w:rsidRPr="00852EDC">
        <w:rPr>
          <w:rFonts w:ascii="Times New Roman" w:hAnsi="Times New Roman"/>
          <w:i/>
        </w:rPr>
        <w:t>Op. cit.</w:t>
      </w:r>
      <w:r>
        <w:rPr>
          <w:rFonts w:ascii="Times New Roman" w:hAnsi="Times New Roman"/>
        </w:rPr>
        <w:t>,</w:t>
      </w:r>
      <w:r w:rsidRPr="00852EDC">
        <w:rPr>
          <w:rFonts w:ascii="Times New Roman" w:hAnsi="Times New Roman"/>
        </w:rPr>
        <w:t xml:space="preserve"> p. 168.</w:t>
      </w:r>
    </w:p>
  </w:footnote>
  <w:footnote w:id="19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Statistinės žinios apie Lietuvą ligi karui 1914 m.</w:t>
      </w:r>
      <w:r w:rsidRPr="00852EDC">
        <w:rPr>
          <w:rFonts w:ascii="Times New Roman" w:hAnsi="Times New Roman"/>
        </w:rPr>
        <w:t xml:space="preserve"> [Kaunas], 1919, p. 36–37; </w:t>
      </w:r>
      <w:r w:rsidRPr="00852EDC">
        <w:rPr>
          <w:rFonts w:ascii="Times New Roman" w:hAnsi="Times New Roman"/>
          <w:caps/>
        </w:rPr>
        <w:t>Kalnius</w:t>
      </w:r>
      <w:r w:rsidRPr="00852EDC">
        <w:rPr>
          <w:rFonts w:ascii="Times New Roman" w:hAnsi="Times New Roman"/>
        </w:rPr>
        <w:t xml:space="preserve">, Petras. Aukštaitiškumas lietuviškosios tapatybės kontekste. Iš </w:t>
      </w:r>
      <w:r w:rsidRPr="00852EDC">
        <w:rPr>
          <w:rFonts w:ascii="Times New Roman" w:hAnsi="Times New Roman"/>
          <w:i/>
        </w:rPr>
        <w:t>Aukštaičių tapatumo paieškos</w:t>
      </w:r>
      <w:r w:rsidRPr="00852EDC">
        <w:rPr>
          <w:rFonts w:ascii="Times New Roman" w:hAnsi="Times New Roman"/>
        </w:rPr>
        <w:t>: straipsnių rinkinys. Kaunas, 2006, p. 73.</w:t>
      </w:r>
    </w:p>
  </w:footnote>
  <w:footnote w:id="19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Reprezentatyvus pavyzdys – tarp 1912 m. Rusijos imperijos valstybės IV Dūmos rinkėjų iš Kauno gubernijos Telšių apskr. mažųjų žemės savininkų gretose tarp lenkų (207), lietuvių (32), latvių (2), rusų (79), gudų (17), vokiečių (5) buvo ir žemaičių (446); Raseinių apskr. tarp lietuvių (552), lenkų (67), rusų (4), vokieči</w:t>
      </w:r>
      <w:r>
        <w:rPr>
          <w:rFonts w:ascii="Times New Roman" w:hAnsi="Times New Roman"/>
        </w:rPr>
        <w:t>ų (4) ir žydų (1)</w:t>
      </w:r>
      <w:r w:rsidRPr="00852EDC">
        <w:rPr>
          <w:rFonts w:ascii="Times New Roman" w:hAnsi="Times New Roman"/>
        </w:rPr>
        <w:t xml:space="preserve"> taip pat buvo žemaičių (52), tik Šiaulių apskr. žemaičiais niekas neužsirašė, jie tapatinosi su lietuviais. </w:t>
      </w:r>
      <w:r>
        <w:rPr>
          <w:rFonts w:ascii="Times New Roman" w:hAnsi="Times New Roman"/>
        </w:rPr>
        <w:t>Žr.:</w:t>
      </w:r>
      <w:r w:rsidRPr="00852EDC">
        <w:rPr>
          <w:rFonts w:ascii="Times New Roman" w:hAnsi="Times New Roman"/>
        </w:rPr>
        <w:t xml:space="preserve"> Rinkimų reikalai Kauno gubernijoje. </w:t>
      </w:r>
      <w:r w:rsidRPr="00852EDC">
        <w:rPr>
          <w:rFonts w:ascii="Times New Roman" w:hAnsi="Times New Roman"/>
          <w:i/>
        </w:rPr>
        <w:t>Viltis</w:t>
      </w:r>
      <w:r w:rsidRPr="00852EDC">
        <w:rPr>
          <w:rFonts w:ascii="Times New Roman" w:hAnsi="Times New Roman"/>
        </w:rPr>
        <w:t>, 1912, rugpjūčio 10 (23) (nr. 94), p. 2.</w:t>
      </w:r>
    </w:p>
  </w:footnote>
  <w:footnote w:id="19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Grinkiškis. </w:t>
      </w:r>
      <w:r w:rsidRPr="00852EDC">
        <w:rPr>
          <w:rFonts w:ascii="Times New Roman" w:hAnsi="Times New Roman"/>
          <w:i/>
        </w:rPr>
        <w:t>Viltis</w:t>
      </w:r>
      <w:r w:rsidRPr="00852EDC">
        <w:rPr>
          <w:rFonts w:ascii="Times New Roman" w:hAnsi="Times New Roman"/>
        </w:rPr>
        <w:t>, 1912, lapkričio 7 (20) (nr. 132), p. 1. Parašas: Mildainius</w:t>
      </w:r>
    </w:p>
  </w:footnote>
  <w:footnote w:id="19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Tarasenka</w:t>
      </w:r>
      <w:r w:rsidRPr="00852EDC">
        <w:rPr>
          <w:rFonts w:ascii="Times New Roman" w:hAnsi="Times New Roman"/>
        </w:rPr>
        <w:t xml:space="preserve">, Petras. Kelionė po Žemaitiją. </w:t>
      </w:r>
      <w:r w:rsidRPr="00852EDC">
        <w:rPr>
          <w:rFonts w:ascii="Times New Roman" w:hAnsi="Times New Roman"/>
          <w:i/>
        </w:rPr>
        <w:t>Klaipėdos žinios</w:t>
      </w:r>
      <w:r w:rsidRPr="009063AC">
        <w:rPr>
          <w:rFonts w:ascii="Times New Roman" w:hAnsi="Times New Roman"/>
        </w:rPr>
        <w:t>,</w:t>
      </w:r>
      <w:r>
        <w:rPr>
          <w:rFonts w:ascii="Times New Roman" w:hAnsi="Times New Roman"/>
        </w:rPr>
        <w:t xml:space="preserve"> 1926, sausio 5 (nr. 3),</w:t>
      </w:r>
      <w:r w:rsidRPr="00852EDC">
        <w:rPr>
          <w:rFonts w:ascii="Times New Roman" w:hAnsi="Times New Roman"/>
        </w:rPr>
        <w:t xml:space="preserve"> </w:t>
      </w:r>
      <w:r>
        <w:rPr>
          <w:rFonts w:ascii="Times New Roman" w:hAnsi="Times New Roman"/>
        </w:rPr>
        <w:t>p. [2]. Parašas: P. T-ka</w:t>
      </w:r>
    </w:p>
  </w:footnote>
  <w:footnote w:id="19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kraštotyros draugijos pranešimas</w:t>
      </w:r>
      <w:r w:rsidRPr="00852EDC">
        <w:rPr>
          <w:rFonts w:ascii="Times New Roman" w:hAnsi="Times New Roman"/>
        </w:rPr>
        <w:t xml:space="preserve">. </w:t>
      </w:r>
      <w:r>
        <w:rPr>
          <w:rFonts w:ascii="Times New Roman" w:hAnsi="Times New Roman"/>
        </w:rPr>
        <w:t xml:space="preserve">Šiauliai, </w:t>
      </w:r>
      <w:r w:rsidRPr="00852EDC">
        <w:rPr>
          <w:rFonts w:ascii="Times New Roman" w:hAnsi="Times New Roman"/>
        </w:rPr>
        <w:t>1928, vasario 25. LCVA, f. 412, ap. 9, b. 351, lap. 20.</w:t>
      </w:r>
    </w:p>
  </w:footnote>
  <w:footnote w:id="19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Senovės meno paroda. </w:t>
      </w:r>
      <w:r w:rsidRPr="00852EDC">
        <w:rPr>
          <w:rFonts w:ascii="Times New Roman" w:hAnsi="Times New Roman"/>
          <w:i/>
        </w:rPr>
        <w:t>Vakarai</w:t>
      </w:r>
      <w:r w:rsidRPr="00852EDC">
        <w:rPr>
          <w:rFonts w:ascii="Times New Roman" w:hAnsi="Times New Roman"/>
        </w:rPr>
        <w:t xml:space="preserve">, </w:t>
      </w:r>
      <w:r>
        <w:rPr>
          <w:rFonts w:ascii="Times New Roman" w:hAnsi="Times New Roman"/>
        </w:rPr>
        <w:t xml:space="preserve">1937, rugsėjo 11 (nr. 20), p. 5; </w:t>
      </w:r>
      <w:r w:rsidRPr="00852EDC">
        <w:rPr>
          <w:rFonts w:ascii="Times New Roman" w:hAnsi="Times New Roman"/>
          <w:caps/>
        </w:rPr>
        <w:t>Šiaulių kraštotyros dr-jos „Aušros“ muziejus</w:t>
      </w:r>
      <w:r w:rsidRPr="00852EDC">
        <w:rPr>
          <w:rFonts w:ascii="Times New Roman" w:hAnsi="Times New Roman"/>
          <w:i/>
        </w:rPr>
        <w:t>. Laiškas Vaclovui Biržiškai</w:t>
      </w:r>
      <w:r w:rsidRPr="00852EDC">
        <w:rPr>
          <w:rFonts w:ascii="Times New Roman" w:hAnsi="Times New Roman"/>
        </w:rPr>
        <w:t>. Šiauliai, 1927, vasario 1. LMAVB RS, f. 163-459, lap</w:t>
      </w:r>
      <w:r>
        <w:rPr>
          <w:rFonts w:ascii="Times New Roman" w:hAnsi="Times New Roman"/>
        </w:rPr>
        <w:t>. 1.</w:t>
      </w:r>
    </w:p>
  </w:footnote>
  <w:footnote w:id="19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Petraitytė</w:t>
      </w:r>
      <w:r w:rsidRPr="00852EDC">
        <w:rPr>
          <w:rFonts w:ascii="Times New Roman" w:hAnsi="Times New Roman"/>
        </w:rPr>
        <w:t xml:space="preserve">, Nijolė. </w:t>
      </w:r>
      <w:r w:rsidRPr="00852EDC">
        <w:rPr>
          <w:rFonts w:ascii="Times New Roman" w:hAnsi="Times New Roman"/>
          <w:i/>
        </w:rPr>
        <w:t>Šiaulių viešoji biblioteka</w:t>
      </w:r>
      <w:r w:rsidRPr="00852EDC">
        <w:rPr>
          <w:rFonts w:ascii="Times New Roman" w:hAnsi="Times New Roman"/>
        </w:rPr>
        <w:t>: istorinės atodairos 1920–1950. Šiauliai, 2004, p. 75.</w:t>
      </w:r>
    </w:p>
  </w:footnote>
  <w:footnote w:id="20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Rimša</w:t>
      </w:r>
      <w:r w:rsidRPr="00852EDC">
        <w:rPr>
          <w:rFonts w:ascii="Times New Roman" w:hAnsi="Times New Roman"/>
        </w:rPr>
        <w:t xml:space="preserve">, Edmundas. </w:t>
      </w:r>
      <w:r w:rsidRPr="00852EDC">
        <w:rPr>
          <w:rFonts w:ascii="Times New Roman" w:hAnsi="Times New Roman"/>
          <w:i/>
        </w:rPr>
        <w:t>Šiaulių miesto herbas</w:t>
      </w:r>
      <w:r w:rsidRPr="00852EDC">
        <w:rPr>
          <w:rFonts w:ascii="Times New Roman" w:hAnsi="Times New Roman"/>
        </w:rPr>
        <w:t>. Vilnius, 2001, rugsėjo 5, p. 1–3, 7–8. Prieiga per internetą:</w:t>
      </w:r>
      <w:r>
        <w:rPr>
          <w:rFonts w:ascii="Times New Roman" w:hAnsi="Times New Roman"/>
        </w:rPr>
        <w:t xml:space="preserve"> &lt;</w:t>
      </w:r>
      <w:r w:rsidRPr="00852EDC">
        <w:rPr>
          <w:rFonts w:ascii="Times New Roman" w:hAnsi="Times New Roman"/>
        </w:rPr>
        <w:t>http://www.siauliai.lt/miestas/heraldika/istorine_medziaga.pdf</w:t>
      </w:r>
      <w:r>
        <w:rPr>
          <w:rFonts w:ascii="Times New Roman" w:hAnsi="Times New Roman"/>
        </w:rPr>
        <w:t>&gt;</w:t>
      </w:r>
      <w:r w:rsidRPr="00852EDC">
        <w:rPr>
          <w:rFonts w:ascii="Times New Roman" w:hAnsi="Times New Roman"/>
        </w:rPr>
        <w:t xml:space="preserve"> (ž</w:t>
      </w:r>
      <w:r>
        <w:rPr>
          <w:rFonts w:ascii="Times New Roman" w:hAnsi="Times New Roman"/>
        </w:rPr>
        <w:t>r.</w:t>
      </w:r>
      <w:r w:rsidRPr="00852EDC">
        <w:rPr>
          <w:rFonts w:ascii="Times New Roman" w:hAnsi="Times New Roman"/>
        </w:rPr>
        <w:t xml:space="preserve"> 2012-03-06)</w:t>
      </w:r>
    </w:p>
  </w:footnote>
  <w:footnote w:id="20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Matusevičius</w:t>
      </w:r>
      <w:r w:rsidRPr="00852EDC">
        <w:rPr>
          <w:rFonts w:ascii="Times New Roman" w:hAnsi="Times New Roman"/>
        </w:rPr>
        <w:t xml:space="preserve">, Bronius. </w:t>
      </w:r>
      <w:r w:rsidRPr="00852EDC">
        <w:rPr>
          <w:rFonts w:ascii="Times New Roman" w:hAnsi="Times New Roman"/>
          <w:i/>
        </w:rPr>
        <w:t>Raseinių dekanato spauda ir pastoracinės perspektyvos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55.</w:t>
      </w:r>
    </w:p>
  </w:footnote>
  <w:footnote w:id="20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Bendro turinio susirašinėjimas apie spaudą</w:t>
      </w:r>
      <w:r w:rsidRPr="00852EDC">
        <w:rPr>
          <w:rFonts w:ascii="Times New Roman" w:hAnsi="Times New Roman"/>
        </w:rPr>
        <w:t xml:space="preserve">. Šiauliai, 1928–1929. LCVA, f. 412, ap. 9, b. 351, lap. 59, </w:t>
      </w:r>
      <w:r>
        <w:rPr>
          <w:rFonts w:ascii="Times New Roman" w:hAnsi="Times New Roman"/>
        </w:rPr>
        <w:t>61–62, 65, 73–74, 76–79, 82–83.</w:t>
      </w:r>
    </w:p>
  </w:footnote>
  <w:footnote w:id="20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Razma</w:t>
      </w:r>
      <w:r w:rsidRPr="00852EDC">
        <w:rPr>
          <w:rFonts w:ascii="Times New Roman" w:hAnsi="Times New Roman"/>
        </w:rPr>
        <w:t xml:space="preserve">, Pranas. </w:t>
      </w:r>
      <w:r w:rsidRPr="009063AC">
        <w:rPr>
          <w:rFonts w:ascii="Times New Roman" w:hAnsi="Times New Roman"/>
          <w:i/>
        </w:rPr>
        <w:t>Pareiškimas</w:t>
      </w:r>
      <w:r w:rsidRPr="00852EDC">
        <w:rPr>
          <w:rFonts w:ascii="Times New Roman" w:hAnsi="Times New Roman"/>
        </w:rPr>
        <w:t xml:space="preserve"> </w:t>
      </w:r>
      <w:r w:rsidRPr="00852EDC">
        <w:rPr>
          <w:rFonts w:ascii="Times New Roman" w:hAnsi="Times New Roman"/>
          <w:i/>
        </w:rPr>
        <w:t>Šiaulių m. ir apskrities viršininkui</w:t>
      </w:r>
      <w:r w:rsidRPr="00852EDC">
        <w:rPr>
          <w:rFonts w:ascii="Times New Roman" w:hAnsi="Times New Roman"/>
        </w:rPr>
        <w:t>. Šiauliai, 1934, gruodžio 31. LCVA, f. 412, ap. 9, b. 584, lap. 5.</w:t>
      </w:r>
    </w:p>
  </w:footnote>
  <w:footnote w:id="204">
    <w:p w:rsidR="0082051B" w:rsidRPr="00852EDC" w:rsidRDefault="0082051B" w:rsidP="00852EDC">
      <w:pPr>
        <w:spacing w:after="0"/>
        <w:jc w:val="both"/>
        <w:rPr>
          <w:rFonts w:ascii="Times New Roman" w:hAnsi="Times New Roman"/>
          <w:sz w:val="20"/>
          <w:szCs w:val="20"/>
        </w:rPr>
      </w:pPr>
      <w:r w:rsidRPr="00852EDC">
        <w:rPr>
          <w:rStyle w:val="FootnoteReference"/>
          <w:rFonts w:ascii="Times New Roman" w:hAnsi="Times New Roman"/>
          <w:sz w:val="20"/>
          <w:szCs w:val="20"/>
        </w:rPr>
        <w:footnoteRef/>
      </w:r>
      <w:r w:rsidRPr="00852EDC">
        <w:rPr>
          <w:rFonts w:ascii="Times New Roman" w:hAnsi="Times New Roman"/>
          <w:sz w:val="20"/>
          <w:szCs w:val="20"/>
        </w:rPr>
        <w:t xml:space="preserve"> </w:t>
      </w:r>
      <w:r w:rsidRPr="00852EDC">
        <w:rPr>
          <w:rFonts w:ascii="Times New Roman" w:hAnsi="Times New Roman"/>
          <w:caps/>
          <w:sz w:val="20"/>
          <w:szCs w:val="20"/>
        </w:rPr>
        <w:t>Kalnius,</w:t>
      </w:r>
      <w:r w:rsidRPr="00852EDC">
        <w:rPr>
          <w:rFonts w:ascii="Times New Roman" w:hAnsi="Times New Roman"/>
          <w:sz w:val="20"/>
          <w:szCs w:val="20"/>
        </w:rPr>
        <w:t xml:space="preserve"> Petras. Aukštaitiškumas lietuviškosios tapatybės kontekste. </w:t>
      </w:r>
      <w:r w:rsidRPr="00852EDC">
        <w:rPr>
          <w:rFonts w:ascii="Times New Roman" w:hAnsi="Times New Roman"/>
          <w:i/>
          <w:sz w:val="20"/>
          <w:szCs w:val="20"/>
        </w:rPr>
        <w:t>Op. cit.</w:t>
      </w:r>
      <w:r w:rsidRPr="00852EDC">
        <w:rPr>
          <w:rFonts w:ascii="Times New Roman" w:hAnsi="Times New Roman"/>
          <w:sz w:val="20"/>
          <w:szCs w:val="20"/>
        </w:rPr>
        <w:t>, p. 72–81.</w:t>
      </w:r>
    </w:p>
  </w:footnote>
  <w:footnote w:id="20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Gabrys</w:t>
      </w:r>
      <w:r w:rsidRPr="00852EDC">
        <w:rPr>
          <w:rFonts w:ascii="Times New Roman" w:hAnsi="Times New Roman"/>
        </w:rPr>
        <w:t xml:space="preserve">, Juozas. </w:t>
      </w:r>
      <w:r w:rsidRPr="00852EDC">
        <w:rPr>
          <w:rFonts w:ascii="Times New Roman" w:hAnsi="Times New Roman"/>
          <w:i/>
        </w:rPr>
        <w:t>Geografijos vadovėlis skiriamas Lietuvos mokyklai</w:t>
      </w:r>
      <w:r w:rsidRPr="00852EDC">
        <w:rPr>
          <w:rFonts w:ascii="Times New Roman" w:hAnsi="Times New Roman"/>
        </w:rPr>
        <w:t>: su paveikslais ir spalvuotais žemlapiais, žemlapius braižė, A. Levy ir A. Braks. Vilnius, 1910, p. 68–69.</w:t>
      </w:r>
    </w:p>
  </w:footnote>
  <w:footnote w:id="20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Gerulis</w:t>
      </w:r>
      <w:r w:rsidRPr="00852EDC">
        <w:rPr>
          <w:rFonts w:ascii="Times New Roman" w:hAnsi="Times New Roman"/>
        </w:rPr>
        <w:t xml:space="preserve">, Albertas. Lietuvos kaimynas Latgala. </w:t>
      </w:r>
      <w:r w:rsidRPr="00852EDC">
        <w:rPr>
          <w:rFonts w:ascii="Times New Roman" w:hAnsi="Times New Roman"/>
          <w:i/>
        </w:rPr>
        <w:t>Aidai</w:t>
      </w:r>
      <w:r w:rsidRPr="00852EDC">
        <w:rPr>
          <w:rFonts w:ascii="Times New Roman" w:hAnsi="Times New Roman"/>
        </w:rPr>
        <w:t>, 1985, lapkritis–gruodis (nr. 6), p. 368–373.</w:t>
      </w:r>
    </w:p>
  </w:footnote>
  <w:footnote w:id="20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Kalnius</w:t>
      </w:r>
      <w:r w:rsidRPr="00852EDC">
        <w:rPr>
          <w:rFonts w:ascii="Times New Roman" w:hAnsi="Times New Roman"/>
        </w:rPr>
        <w:t xml:space="preserve">, Petras. </w:t>
      </w:r>
      <w:r w:rsidRPr="00852EDC">
        <w:rPr>
          <w:rFonts w:ascii="Times New Roman" w:hAnsi="Times New Roman"/>
          <w:i/>
        </w:rPr>
        <w:t>Žemaičiai</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272–273.</w:t>
      </w:r>
    </w:p>
  </w:footnote>
  <w:footnote w:id="20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Kaltinėnai. </w:t>
      </w:r>
      <w:r w:rsidRPr="00852EDC">
        <w:rPr>
          <w:rFonts w:ascii="Times New Roman" w:hAnsi="Times New Roman"/>
          <w:i/>
        </w:rPr>
        <w:t>Lietuvos aidas</w:t>
      </w:r>
      <w:r w:rsidRPr="00852EDC">
        <w:rPr>
          <w:rFonts w:ascii="Times New Roman" w:hAnsi="Times New Roman"/>
        </w:rPr>
        <w:t>, 1930, spalio 3 (nr. 225), p. 7.</w:t>
      </w:r>
    </w:p>
  </w:footnote>
  <w:footnote w:id="20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Respublikos Prezidentą sveikino. </w:t>
      </w:r>
      <w:r w:rsidRPr="00852EDC">
        <w:rPr>
          <w:rFonts w:ascii="Times New Roman" w:hAnsi="Times New Roman"/>
          <w:i/>
        </w:rPr>
        <w:t>Lietuvos aidas</w:t>
      </w:r>
      <w:r w:rsidRPr="00852EDC">
        <w:rPr>
          <w:rFonts w:ascii="Times New Roman" w:hAnsi="Times New Roman"/>
        </w:rPr>
        <w:t>, 1</w:t>
      </w:r>
      <w:r>
        <w:rPr>
          <w:rFonts w:ascii="Times New Roman" w:hAnsi="Times New Roman"/>
        </w:rPr>
        <w:t>931, gegužės 30 (nr. 119), p. 7;</w:t>
      </w:r>
      <w:r w:rsidRPr="009063AC">
        <w:rPr>
          <w:rFonts w:ascii="Times New Roman" w:hAnsi="Times New Roman"/>
        </w:rPr>
        <w:t xml:space="preserve"> </w:t>
      </w:r>
      <w:r w:rsidRPr="00852EDC">
        <w:rPr>
          <w:rFonts w:ascii="Times New Roman" w:hAnsi="Times New Roman"/>
        </w:rPr>
        <w:t xml:space="preserve">Švietimo ministerį sveikino. </w:t>
      </w:r>
      <w:r w:rsidRPr="00852EDC">
        <w:rPr>
          <w:rFonts w:ascii="Times New Roman" w:hAnsi="Times New Roman"/>
          <w:i/>
        </w:rPr>
        <w:t>Lietuvos aidas</w:t>
      </w:r>
      <w:r w:rsidRPr="00852EDC">
        <w:rPr>
          <w:rFonts w:ascii="Times New Roman" w:hAnsi="Times New Roman"/>
        </w:rPr>
        <w:t>, 1931, gegužės 29 (nr. 11</w:t>
      </w:r>
      <w:r>
        <w:rPr>
          <w:rFonts w:ascii="Times New Roman" w:hAnsi="Times New Roman"/>
        </w:rPr>
        <w:t>8), p. 6.</w:t>
      </w:r>
    </w:p>
  </w:footnote>
  <w:footnote w:id="21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Reikšmingos iškilmės Žemaičiuose: Bijotuose atidaryti Vytauto Didžiojo ir Dionizo Poškos paminklai. </w:t>
      </w:r>
      <w:r w:rsidRPr="00852EDC">
        <w:rPr>
          <w:rFonts w:ascii="Times New Roman" w:hAnsi="Times New Roman"/>
          <w:i/>
        </w:rPr>
        <w:t>Lietuvos aidas</w:t>
      </w:r>
      <w:r w:rsidRPr="00852EDC">
        <w:rPr>
          <w:rFonts w:ascii="Times New Roman" w:hAnsi="Times New Roman"/>
        </w:rPr>
        <w:t>, 1931, birželio 3 (nr. 122), p. 4. Parašas: K. K.</w:t>
      </w:r>
    </w:p>
  </w:footnote>
  <w:footnote w:id="21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Jocys</w:t>
      </w:r>
      <w:r w:rsidRPr="00852EDC">
        <w:rPr>
          <w:rFonts w:ascii="Times New Roman" w:hAnsi="Times New Roman"/>
        </w:rPr>
        <w:t xml:space="preserve">, Virginijus. Dionizo Poškos Baublys ir jo simbolinis paplitimas Lietuvoje. Iš </w:t>
      </w:r>
      <w:r w:rsidRPr="00852EDC">
        <w:rPr>
          <w:rFonts w:ascii="Times New Roman" w:hAnsi="Times New Roman"/>
          <w:i/>
        </w:rPr>
        <w:t>Žemaičių kultūros savastys</w:t>
      </w:r>
      <w:r w:rsidRPr="00852EDC">
        <w:rPr>
          <w:rFonts w:ascii="Times New Roman" w:hAnsi="Times New Roman"/>
        </w:rPr>
        <w:t>. T.</w:t>
      </w:r>
      <w:r>
        <w:rPr>
          <w:rFonts w:ascii="Times New Roman" w:hAnsi="Times New Roman"/>
        </w:rPr>
        <w:t xml:space="preserve"> </w:t>
      </w:r>
      <w:r w:rsidRPr="00852EDC">
        <w:rPr>
          <w:rFonts w:ascii="Times New Roman" w:hAnsi="Times New Roman"/>
        </w:rPr>
        <w:t>1</w:t>
      </w:r>
      <w:r>
        <w:rPr>
          <w:rFonts w:ascii="Times New Roman" w:hAnsi="Times New Roman"/>
        </w:rPr>
        <w:t>,</w:t>
      </w:r>
      <w:r w:rsidRPr="00852EDC">
        <w:rPr>
          <w:rFonts w:ascii="Times New Roman" w:hAnsi="Times New Roman"/>
        </w:rPr>
        <w:t xml:space="preserve"> Nuo Vilniaus kalvų prie Baublio slenksčio. Vilnius, 2012, p. 41–43.</w:t>
      </w:r>
    </w:p>
  </w:footnote>
  <w:footnote w:id="21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Žemaičių švietimo draugija „Minija“</w:t>
      </w:r>
      <w:r w:rsidRPr="00852EDC">
        <w:rPr>
          <w:rFonts w:ascii="Times New Roman" w:hAnsi="Times New Roman"/>
        </w:rPr>
        <w:t>. LCVA, f. 394, ap. 1, b. 1240. 4 lap.</w:t>
      </w:r>
    </w:p>
  </w:footnote>
  <w:footnote w:id="21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Žemaičių kultūrinimo draugijos „Kultūra“ įstatai</w:t>
      </w:r>
      <w:r w:rsidRPr="00852EDC">
        <w:rPr>
          <w:rFonts w:ascii="Times New Roman" w:hAnsi="Times New Roman"/>
        </w:rPr>
        <w:t xml:space="preserve">. Tilžė, 1920. 16 p.; Plungės vartotojų bendrovė. </w:t>
      </w:r>
      <w:r w:rsidRPr="00852EDC">
        <w:rPr>
          <w:rFonts w:ascii="Times New Roman" w:hAnsi="Times New Roman"/>
          <w:i/>
        </w:rPr>
        <w:t>Žemaitis</w:t>
      </w:r>
      <w:r w:rsidRPr="00852EDC">
        <w:rPr>
          <w:rFonts w:ascii="Times New Roman" w:hAnsi="Times New Roman"/>
        </w:rPr>
        <w:t>, 1927</w:t>
      </w:r>
      <w:r>
        <w:rPr>
          <w:rFonts w:ascii="Times New Roman" w:hAnsi="Times New Roman"/>
        </w:rPr>
        <w:t>, kovo 27</w:t>
      </w:r>
      <w:r w:rsidRPr="00852EDC">
        <w:rPr>
          <w:rFonts w:ascii="Times New Roman" w:hAnsi="Times New Roman"/>
        </w:rPr>
        <w:t xml:space="preserve"> (nr. 13), p. 3.</w:t>
      </w:r>
    </w:p>
  </w:footnote>
  <w:footnote w:id="21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Žemaičių moksleivių šelpimo fondas</w:t>
      </w:r>
      <w:r w:rsidRPr="00852EDC">
        <w:rPr>
          <w:rFonts w:ascii="Times New Roman" w:hAnsi="Times New Roman"/>
        </w:rPr>
        <w:t>. 1926–1929. LCVA, f. 394, ap. 1, b. 1231, lap. 2–5.</w:t>
      </w:r>
    </w:p>
  </w:footnote>
  <w:footnote w:id="21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Ignui Končiui Simono Daukanto draugijos išduotas kvitas</w:t>
      </w:r>
      <w:r w:rsidRPr="00852EDC">
        <w:rPr>
          <w:rFonts w:ascii="Times New Roman" w:hAnsi="Times New Roman"/>
        </w:rPr>
        <w:t>. Kaunas, 1929, vasario 11. Žemaičių dailės muziejus, Igno Končiaus fondas.</w:t>
      </w:r>
    </w:p>
  </w:footnote>
  <w:footnote w:id="21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Biržiška</w:t>
      </w:r>
      <w:r w:rsidRPr="00852EDC">
        <w:rPr>
          <w:rFonts w:ascii="Times New Roman" w:hAnsi="Times New Roman"/>
        </w:rPr>
        <w:t xml:space="preserve">, Mykolas. </w:t>
      </w:r>
      <w:r w:rsidRPr="00852EDC">
        <w:rPr>
          <w:rFonts w:ascii="Times New Roman" w:hAnsi="Times New Roman"/>
          <w:i/>
        </w:rPr>
        <w:t>Lietuvių tautos kelias į naują gyvenimą</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79.</w:t>
      </w:r>
    </w:p>
  </w:footnote>
  <w:footnote w:id="21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M. Biržiška gimtuosiuose Viekšniuose turėjo svajonę įkurti: 1) Viekšnių skaityklą (su biblioteka ir knygynu), vadovaujamą Vaclovo Biržiškos, 2) Viekšnių akademiją (su meno galerija, etnografijos muziejumi, rankdarbių paroda ir gamtos muziejumi), vadovaujamą paties, 3) Žemaičių Romuvą (salė teatrui, koncertams, paskaitoms; su liaudies universitetu, liaudies trupe, liaudies kapela, liaudies choru), vadovaujamą dukters Onos Biržiškaitės, 4) Viekšnių leidyklą-spaustuvę (su žemaitišku savaitraščiu, </w:t>
      </w:r>
      <w:r>
        <w:rPr>
          <w:rFonts w:ascii="Times New Roman" w:hAnsi="Times New Roman"/>
        </w:rPr>
        <w:t>ž</w:t>
      </w:r>
      <w:r w:rsidRPr="00852EDC">
        <w:rPr>
          <w:rFonts w:ascii="Times New Roman" w:hAnsi="Times New Roman"/>
        </w:rPr>
        <w:t xml:space="preserve">emaitišku kalendoriumi ir žemaitiškomis knygomis), taip pat vadovaujamą Onos.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Biržiška</w:t>
      </w:r>
      <w:r w:rsidRPr="00852EDC">
        <w:rPr>
          <w:rFonts w:ascii="Times New Roman" w:hAnsi="Times New Roman"/>
        </w:rPr>
        <w:t xml:space="preserve">, Mykolas. </w:t>
      </w:r>
      <w:r w:rsidRPr="00852EDC">
        <w:rPr>
          <w:rFonts w:ascii="Times New Roman" w:hAnsi="Times New Roman"/>
          <w:i/>
        </w:rPr>
        <w:t>Leidybos sumanymai</w:t>
      </w:r>
      <w:r w:rsidRPr="00852EDC">
        <w:rPr>
          <w:rFonts w:ascii="Times New Roman" w:hAnsi="Times New Roman"/>
        </w:rPr>
        <w:t>. Vilnius, 1943, birželio 6–20. LMAVB RS, f. 165</w:t>
      </w:r>
      <w:r>
        <w:rPr>
          <w:rFonts w:ascii="Times New Roman" w:hAnsi="Times New Roman"/>
        </w:rPr>
        <w:t>-</w:t>
      </w:r>
      <w:r w:rsidRPr="00852EDC">
        <w:rPr>
          <w:rFonts w:ascii="Times New Roman" w:hAnsi="Times New Roman"/>
        </w:rPr>
        <w:t xml:space="preserve">655, lap. 3. </w:t>
      </w:r>
    </w:p>
  </w:footnote>
  <w:footnote w:id="21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Antrųjų penkerių veikimo metų (1927. II. 16–1932. IX. 1) apyskaita</w:t>
      </w:r>
      <w:r w:rsidRPr="00852EDC">
        <w:rPr>
          <w:rFonts w:ascii="Times New Roman" w:hAnsi="Times New Roman"/>
        </w:rPr>
        <w:t>. Kaunas, 1933, p. 401.</w:t>
      </w:r>
    </w:p>
  </w:footnote>
  <w:footnote w:id="21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Žemaičių stud. S. Daukanto draugija. </w:t>
      </w:r>
      <w:r w:rsidRPr="00852EDC">
        <w:rPr>
          <w:rFonts w:ascii="Times New Roman" w:hAnsi="Times New Roman"/>
          <w:i/>
        </w:rPr>
        <w:t>Diena</w:t>
      </w:r>
      <w:r w:rsidRPr="00852EDC">
        <w:rPr>
          <w:rFonts w:ascii="Times New Roman" w:hAnsi="Times New Roman"/>
        </w:rPr>
        <w:t>, 1929, gegužės 10 (nr. 29)</w:t>
      </w:r>
      <w:r>
        <w:rPr>
          <w:rFonts w:ascii="Times New Roman" w:hAnsi="Times New Roman"/>
        </w:rPr>
        <w:t>,</w:t>
      </w:r>
      <w:r w:rsidRPr="00852EDC">
        <w:rPr>
          <w:rFonts w:ascii="Times New Roman" w:hAnsi="Times New Roman"/>
        </w:rPr>
        <w:t xml:space="preserve"> p. 2.</w:t>
      </w:r>
    </w:p>
  </w:footnote>
  <w:footnote w:id="22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Pr>
          <w:rFonts w:ascii="Times New Roman" w:hAnsi="Times New Roman"/>
        </w:rPr>
        <w:t xml:space="preserve"> Korporacijos</w:t>
      </w:r>
      <w:r w:rsidRPr="00852EDC">
        <w:rPr>
          <w:rFonts w:ascii="Times New Roman" w:hAnsi="Times New Roman"/>
        </w:rPr>
        <w:t xml:space="preserve"> „Samogitia“ trečios</w:t>
      </w:r>
      <w:r>
        <w:rPr>
          <w:rFonts w:ascii="Times New Roman" w:hAnsi="Times New Roman"/>
        </w:rPr>
        <w:t>ios</w:t>
      </w:r>
      <w:r w:rsidRPr="00852EDC">
        <w:rPr>
          <w:rFonts w:ascii="Times New Roman" w:hAnsi="Times New Roman"/>
        </w:rPr>
        <w:t xml:space="preserve"> sukaktuvės. </w:t>
      </w:r>
      <w:r w:rsidRPr="00852EDC">
        <w:rPr>
          <w:rFonts w:ascii="Times New Roman" w:hAnsi="Times New Roman"/>
          <w:i/>
        </w:rPr>
        <w:t>Lietuvos aidas</w:t>
      </w:r>
      <w:r w:rsidRPr="00852EDC">
        <w:rPr>
          <w:rFonts w:ascii="Times New Roman" w:hAnsi="Times New Roman"/>
        </w:rPr>
        <w:t>, 1932, kovo 16 (nr. 61)</w:t>
      </w:r>
      <w:r>
        <w:rPr>
          <w:rFonts w:ascii="Times New Roman" w:hAnsi="Times New Roman"/>
        </w:rPr>
        <w:t>,</w:t>
      </w:r>
      <w:r w:rsidRPr="00852EDC">
        <w:rPr>
          <w:rFonts w:ascii="Times New Roman" w:hAnsi="Times New Roman"/>
        </w:rPr>
        <w:t xml:space="preserve"> p. 6.</w:t>
      </w:r>
    </w:p>
  </w:footnote>
  <w:footnote w:id="22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Kanarskas</w:t>
      </w:r>
      <w:r w:rsidRPr="00852EDC">
        <w:rPr>
          <w:rFonts w:ascii="Times New Roman" w:hAnsi="Times New Roman"/>
        </w:rPr>
        <w:t xml:space="preserve">, Julius. Studėntu kuorpuoracėjės „Samogitia“ steigies. </w:t>
      </w:r>
      <w:r w:rsidRPr="00852EDC">
        <w:rPr>
          <w:rFonts w:ascii="Times New Roman" w:hAnsi="Times New Roman"/>
          <w:i/>
        </w:rPr>
        <w:t>A mon sakaa?</w:t>
      </w:r>
      <w:r w:rsidRPr="00852EDC">
        <w:rPr>
          <w:rFonts w:ascii="Times New Roman" w:hAnsi="Times New Roman"/>
        </w:rPr>
        <w:t>, 1992, nr. 6, p. 1.</w:t>
      </w:r>
    </w:p>
  </w:footnote>
  <w:footnote w:id="22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Balašaitis</w:t>
      </w:r>
      <w:r w:rsidRPr="00852EDC">
        <w:rPr>
          <w:rFonts w:ascii="Times New Roman" w:hAnsi="Times New Roman"/>
        </w:rPr>
        <w:t>, Antanas.</w:t>
      </w:r>
      <w:r w:rsidRPr="00852EDC">
        <w:rPr>
          <w:rStyle w:val="reference-text"/>
          <w:rFonts w:ascii="Times New Roman" w:hAnsi="Times New Roman"/>
        </w:rPr>
        <w:t xml:space="preserve"> Aleksandras Merkelis. Iš </w:t>
      </w:r>
      <w:r w:rsidRPr="00852EDC">
        <w:rPr>
          <w:rStyle w:val="reference-text"/>
          <w:rFonts w:ascii="Times New Roman" w:hAnsi="Times New Roman"/>
          <w:i/>
        </w:rPr>
        <w:t>Visuotinė lietuvių enciklopedija</w:t>
      </w:r>
      <w:r w:rsidRPr="00852EDC">
        <w:rPr>
          <w:rStyle w:val="reference-text"/>
          <w:rFonts w:ascii="Times New Roman" w:hAnsi="Times New Roman"/>
        </w:rPr>
        <w:t>. Vilnius, 2008, t.14, p. 59.</w:t>
      </w:r>
    </w:p>
  </w:footnote>
  <w:footnote w:id="22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 U. žemaičių studentų korporacij</w:t>
      </w:r>
      <w:r>
        <w:rPr>
          <w:rFonts w:ascii="Times New Roman" w:hAnsi="Times New Roman"/>
          <w:i/>
        </w:rPr>
        <w:t>os</w:t>
      </w:r>
      <w:r w:rsidRPr="00852EDC">
        <w:rPr>
          <w:rFonts w:ascii="Times New Roman" w:hAnsi="Times New Roman"/>
          <w:i/>
        </w:rPr>
        <w:t xml:space="preserve"> „Samogitia“ įstatai</w:t>
      </w:r>
      <w:r w:rsidRPr="00852EDC">
        <w:rPr>
          <w:rFonts w:ascii="Times New Roman" w:hAnsi="Times New Roman"/>
        </w:rPr>
        <w:t>. Kaunas, 1929, p. 1–2.</w:t>
      </w:r>
    </w:p>
  </w:footnote>
  <w:footnote w:id="22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Žemaičių studentų pasilinksminimas Klaipėdoje. </w:t>
      </w:r>
      <w:r w:rsidRPr="00852EDC">
        <w:rPr>
          <w:rFonts w:ascii="Times New Roman" w:hAnsi="Times New Roman"/>
          <w:i/>
        </w:rPr>
        <w:t>Lietuvos aidas</w:t>
      </w:r>
      <w:r w:rsidRPr="00852EDC">
        <w:rPr>
          <w:rFonts w:ascii="Times New Roman" w:hAnsi="Times New Roman"/>
        </w:rPr>
        <w:t>, 1930, gruodžio 23 (nr. 292), p. 4.</w:t>
      </w:r>
    </w:p>
  </w:footnote>
  <w:footnote w:id="22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„Samogitios“ initium semestri. </w:t>
      </w:r>
      <w:r w:rsidRPr="00852EDC">
        <w:rPr>
          <w:rFonts w:ascii="Times New Roman" w:hAnsi="Times New Roman"/>
          <w:i/>
        </w:rPr>
        <w:t>Lietuvos aidas</w:t>
      </w:r>
      <w:r w:rsidRPr="00852EDC">
        <w:rPr>
          <w:rFonts w:ascii="Times New Roman" w:hAnsi="Times New Roman"/>
        </w:rPr>
        <w:t xml:space="preserve">, 1931, </w:t>
      </w:r>
      <w:r>
        <w:rPr>
          <w:rFonts w:ascii="Times New Roman" w:hAnsi="Times New Roman"/>
        </w:rPr>
        <w:t>spalio</w:t>
      </w:r>
      <w:r w:rsidRPr="00852EDC">
        <w:rPr>
          <w:rFonts w:ascii="Times New Roman" w:hAnsi="Times New Roman"/>
        </w:rPr>
        <w:t xml:space="preserve"> 9 (nr. 228), p. 6.</w:t>
      </w:r>
    </w:p>
  </w:footnote>
  <w:footnote w:id="22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Žemaičių studenčių korporacijos „Filiae Samogitiae“ šventė. </w:t>
      </w:r>
      <w:r w:rsidRPr="00852EDC">
        <w:rPr>
          <w:rFonts w:ascii="Times New Roman" w:hAnsi="Times New Roman"/>
          <w:i/>
        </w:rPr>
        <w:t>Lietuvos aidas</w:t>
      </w:r>
      <w:r w:rsidRPr="00852EDC">
        <w:rPr>
          <w:rFonts w:ascii="Times New Roman" w:hAnsi="Times New Roman"/>
        </w:rPr>
        <w:t>, 1932, gegužės 10 (nr. 104), p. 7.</w:t>
      </w:r>
    </w:p>
  </w:footnote>
  <w:footnote w:id="22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Žemaičių studentų susivienijimo susirinkimas. </w:t>
      </w:r>
      <w:r w:rsidRPr="00852EDC">
        <w:rPr>
          <w:rFonts w:ascii="Times New Roman" w:hAnsi="Times New Roman"/>
          <w:i/>
        </w:rPr>
        <w:t>Lietuvos žinios</w:t>
      </w:r>
      <w:r w:rsidRPr="00852EDC">
        <w:rPr>
          <w:rFonts w:ascii="Times New Roman" w:hAnsi="Times New Roman"/>
        </w:rPr>
        <w:t>, 1925, lapkričio 8 (nr. 252), p. 1.</w:t>
      </w:r>
    </w:p>
  </w:footnote>
  <w:footnote w:id="22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Degutininkams boikotas. </w:t>
      </w:r>
      <w:r w:rsidRPr="00852EDC">
        <w:rPr>
          <w:rFonts w:ascii="Times New Roman" w:hAnsi="Times New Roman"/>
          <w:i/>
        </w:rPr>
        <w:t>Lietuvos žinios</w:t>
      </w:r>
      <w:r w:rsidRPr="00852EDC">
        <w:rPr>
          <w:rFonts w:ascii="Times New Roman" w:hAnsi="Times New Roman"/>
        </w:rPr>
        <w:t>, 1925, lapkričio 12 (nr. 255), p. 1.</w:t>
      </w:r>
    </w:p>
  </w:footnote>
  <w:footnote w:id="22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 Ū. Akademijoje nauja korporacija. </w:t>
      </w:r>
      <w:r w:rsidRPr="00852EDC">
        <w:rPr>
          <w:rFonts w:ascii="Times New Roman" w:hAnsi="Times New Roman"/>
          <w:i/>
        </w:rPr>
        <w:t>Lietuvos aidas</w:t>
      </w:r>
      <w:r w:rsidRPr="00852EDC">
        <w:rPr>
          <w:rFonts w:ascii="Times New Roman" w:hAnsi="Times New Roman"/>
        </w:rPr>
        <w:t>, 1932, birželio 9 (nr. 128), p. 6.</w:t>
      </w:r>
    </w:p>
  </w:footnote>
  <w:footnote w:id="23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Žemaičiams studentams. </w:t>
      </w:r>
      <w:r w:rsidRPr="00852EDC">
        <w:rPr>
          <w:rFonts w:ascii="Times New Roman" w:hAnsi="Times New Roman"/>
          <w:i/>
        </w:rPr>
        <w:t>Lietuvos aidas</w:t>
      </w:r>
      <w:r w:rsidRPr="00852EDC">
        <w:rPr>
          <w:rFonts w:ascii="Times New Roman" w:hAnsi="Times New Roman"/>
        </w:rPr>
        <w:t>, 1931, lapkričio 6 (nr. 253), p. 6.</w:t>
      </w:r>
    </w:p>
  </w:footnote>
  <w:footnote w:id="23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Prof. M. Biržiškos paskaita. </w:t>
      </w:r>
      <w:r w:rsidRPr="00852EDC">
        <w:rPr>
          <w:rFonts w:ascii="Times New Roman" w:hAnsi="Times New Roman"/>
          <w:i/>
        </w:rPr>
        <w:t>Lietuvos aidas</w:t>
      </w:r>
      <w:r w:rsidRPr="00852EDC">
        <w:rPr>
          <w:rFonts w:ascii="Times New Roman" w:hAnsi="Times New Roman"/>
        </w:rPr>
        <w:t xml:space="preserve">, 1930, gruodžio 5 (nr. 278), p. 6; Prof. M. Biržiškos paskaita. </w:t>
      </w:r>
      <w:r w:rsidRPr="00852EDC">
        <w:rPr>
          <w:rFonts w:ascii="Times New Roman" w:hAnsi="Times New Roman"/>
          <w:i/>
        </w:rPr>
        <w:t>Lietuvos žinios</w:t>
      </w:r>
      <w:r w:rsidRPr="00852EDC">
        <w:rPr>
          <w:rFonts w:ascii="Times New Roman" w:hAnsi="Times New Roman"/>
        </w:rPr>
        <w:t>, 1930, gruodžio 6 (nr. 279), p. 5; [</w:t>
      </w:r>
      <w:r w:rsidRPr="00852EDC">
        <w:rPr>
          <w:rFonts w:ascii="Times New Roman" w:hAnsi="Times New Roman"/>
          <w:i/>
        </w:rPr>
        <w:t>VDU Žemaičių studentų Simono Daukanto draugijos ir VDU „Samogitia“ korporacijos kvietimai</w:t>
      </w:r>
      <w:r w:rsidRPr="00852EDC">
        <w:rPr>
          <w:rFonts w:ascii="Times New Roman" w:hAnsi="Times New Roman"/>
        </w:rPr>
        <w:t>]. 1929–1939. LMAVB RS, f. 165</w:t>
      </w:r>
      <w:r>
        <w:rPr>
          <w:rFonts w:ascii="Times New Roman" w:hAnsi="Times New Roman"/>
        </w:rPr>
        <w:t>-</w:t>
      </w:r>
      <w:r w:rsidRPr="00852EDC">
        <w:rPr>
          <w:rFonts w:ascii="Times New Roman" w:hAnsi="Times New Roman"/>
        </w:rPr>
        <w:t xml:space="preserve">467. 24 lap. </w:t>
      </w:r>
    </w:p>
  </w:footnote>
  <w:footnote w:id="23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Vaclovui Biržiškai adresuoti pakvietimai</w:t>
      </w:r>
      <w:r w:rsidRPr="00852EDC">
        <w:rPr>
          <w:rFonts w:ascii="Times New Roman" w:hAnsi="Times New Roman"/>
        </w:rPr>
        <w:t>]. LMAVB RS, f. 163</w:t>
      </w:r>
      <w:r>
        <w:rPr>
          <w:rFonts w:ascii="Times New Roman" w:hAnsi="Times New Roman"/>
        </w:rPr>
        <w:t>-</w:t>
      </w:r>
      <w:r w:rsidRPr="00852EDC">
        <w:rPr>
          <w:rFonts w:ascii="Times New Roman" w:hAnsi="Times New Roman"/>
        </w:rPr>
        <w:t xml:space="preserve">781, lap. 1–9. </w:t>
      </w:r>
    </w:p>
  </w:footnote>
  <w:footnote w:id="23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Karazija</w:t>
      </w:r>
      <w:r w:rsidRPr="00852EDC">
        <w:rPr>
          <w:rFonts w:ascii="Times New Roman" w:hAnsi="Times New Roman"/>
        </w:rPr>
        <w:t xml:space="preserve">, Adolfas. </w:t>
      </w:r>
      <w:r w:rsidRPr="00852EDC">
        <w:rPr>
          <w:rFonts w:ascii="Times New Roman" w:hAnsi="Times New Roman"/>
          <w:i/>
        </w:rPr>
        <w:t>Žalias teorijos medis</w:t>
      </w:r>
      <w:r w:rsidRPr="00852EDC">
        <w:rPr>
          <w:rFonts w:ascii="Times New Roman" w:hAnsi="Times New Roman"/>
        </w:rPr>
        <w:t>: akad. A. Jucys: gyvenimas ir mokslinė veikla. Vilnius, 2003, p. 34.</w:t>
      </w:r>
    </w:p>
  </w:footnote>
  <w:footnote w:id="23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Vidaus reikalų ministerio pulk. St. Rusteikos kalba. </w:t>
      </w:r>
      <w:r w:rsidRPr="00852EDC">
        <w:rPr>
          <w:rFonts w:ascii="Times New Roman" w:hAnsi="Times New Roman"/>
          <w:i/>
        </w:rPr>
        <w:t>Lietuvos aidas</w:t>
      </w:r>
      <w:r w:rsidRPr="00852EDC">
        <w:rPr>
          <w:rFonts w:ascii="Times New Roman" w:hAnsi="Times New Roman"/>
        </w:rPr>
        <w:t>, 1934, birželio 27 (nr. 144), p. 2.</w:t>
      </w:r>
    </w:p>
  </w:footnote>
  <w:footnote w:id="23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Lietuva – narsių karžygių Tauta. </w:t>
      </w:r>
      <w:r w:rsidRPr="00852EDC">
        <w:rPr>
          <w:rFonts w:ascii="Times New Roman" w:hAnsi="Times New Roman"/>
          <w:i/>
        </w:rPr>
        <w:t>Lietuvos aidas</w:t>
      </w:r>
      <w:r w:rsidRPr="00852EDC">
        <w:rPr>
          <w:rFonts w:ascii="Times New Roman" w:hAnsi="Times New Roman"/>
        </w:rPr>
        <w:t xml:space="preserve">, 1934, birželio 25 (nr. 142), p. 4; Raseiniuose iškilmingai atidengtas Nepriklausomybės paminklas. </w:t>
      </w:r>
      <w:r w:rsidRPr="00852EDC">
        <w:rPr>
          <w:rFonts w:ascii="Times New Roman" w:hAnsi="Times New Roman"/>
          <w:i/>
        </w:rPr>
        <w:t>Lietuvos žinios</w:t>
      </w:r>
      <w:r w:rsidRPr="00852EDC">
        <w:rPr>
          <w:rFonts w:ascii="Times New Roman" w:hAnsi="Times New Roman"/>
        </w:rPr>
        <w:t>, 1934, birželio 26 (nr. 143), p. 6.</w:t>
      </w:r>
    </w:p>
  </w:footnote>
  <w:footnote w:id="23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bCs/>
          <w:caps/>
        </w:rPr>
        <w:t>Kuodys</w:t>
      </w:r>
      <w:r w:rsidRPr="00852EDC">
        <w:rPr>
          <w:rFonts w:ascii="Times New Roman" w:hAnsi="Times New Roman"/>
          <w:bCs/>
        </w:rPr>
        <w:t>, Modestas.</w:t>
      </w:r>
      <w:r w:rsidRPr="00852EDC">
        <w:rPr>
          <w:rFonts w:ascii="Times New Roman" w:hAnsi="Times New Roman"/>
        </w:rPr>
        <w:t xml:space="preserve"> </w:t>
      </w:r>
      <w:r w:rsidRPr="00852EDC">
        <w:rPr>
          <w:rFonts w:ascii="Times New Roman" w:hAnsi="Times New Roman"/>
          <w:i/>
        </w:rPr>
        <w:t>Karo padėties režimas Lietuvos Respublikoje 1919–1940 m.</w:t>
      </w:r>
      <w:r w:rsidRPr="00852EDC">
        <w:rPr>
          <w:rFonts w:ascii="Times New Roman" w:hAnsi="Times New Roman"/>
        </w:rPr>
        <w:t xml:space="preserve"> Daktaro disertacija. Vytauto Didžiojo universitetas</w:t>
      </w:r>
      <w:r>
        <w:rPr>
          <w:rFonts w:ascii="Times New Roman" w:hAnsi="Times New Roman"/>
        </w:rPr>
        <w:t>;</w:t>
      </w:r>
      <w:r w:rsidRPr="00852EDC">
        <w:rPr>
          <w:rFonts w:ascii="Times New Roman" w:hAnsi="Times New Roman"/>
        </w:rPr>
        <w:t xml:space="preserve"> Lietuvos istorijos institutas. Kaunas, 2009</w:t>
      </w:r>
      <w:r>
        <w:rPr>
          <w:rFonts w:ascii="Times New Roman" w:hAnsi="Times New Roman"/>
        </w:rPr>
        <w:t>. LNB RKRS, f. 132-4982, p. 281;</w:t>
      </w:r>
      <w:r w:rsidRPr="00E4166E">
        <w:rPr>
          <w:rFonts w:ascii="Times New Roman" w:hAnsi="Times New Roman"/>
          <w:i/>
        </w:rPr>
        <w:t xml:space="preserve"> </w:t>
      </w:r>
      <w:r w:rsidRPr="00852EDC">
        <w:rPr>
          <w:rFonts w:ascii="Times New Roman" w:hAnsi="Times New Roman"/>
          <w:i/>
        </w:rPr>
        <w:t>Platelių „pavasarininkų“ skundas vidaus reikalų ministrui</w:t>
      </w:r>
      <w:r w:rsidRPr="00852EDC">
        <w:rPr>
          <w:rFonts w:ascii="Times New Roman" w:hAnsi="Times New Roman"/>
        </w:rPr>
        <w:t xml:space="preserve">. Plateliai, 1921, birželio 6. LCVA, f. </w:t>
      </w:r>
      <w:r>
        <w:rPr>
          <w:rFonts w:ascii="Times New Roman" w:hAnsi="Times New Roman"/>
        </w:rPr>
        <w:t>394, ap. 2, b. 1467, lap. 67–72.</w:t>
      </w:r>
    </w:p>
  </w:footnote>
  <w:footnote w:id="23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Įsikūrė žemaičių kraštotyros draugija. </w:t>
      </w:r>
      <w:r w:rsidRPr="00852EDC">
        <w:rPr>
          <w:rFonts w:ascii="Times New Roman" w:hAnsi="Times New Roman"/>
          <w:i/>
        </w:rPr>
        <w:t>Lietuvos aidas</w:t>
      </w:r>
      <w:r w:rsidRPr="00852EDC">
        <w:rPr>
          <w:rFonts w:ascii="Times New Roman" w:hAnsi="Times New Roman"/>
        </w:rPr>
        <w:t>, 1931, sausio 28 (nr. 22), p. 7.</w:t>
      </w:r>
      <w:r w:rsidRPr="00852EDC">
        <w:rPr>
          <w:rFonts w:ascii="Times New Roman" w:hAnsi="Times New Roman"/>
          <w:bCs/>
          <w:caps/>
        </w:rPr>
        <w:t xml:space="preserve"> </w:t>
      </w:r>
    </w:p>
  </w:footnote>
  <w:footnote w:id="23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Genys</w:t>
      </w:r>
      <w:r w:rsidRPr="00852EDC">
        <w:rPr>
          <w:rFonts w:ascii="Times New Roman" w:hAnsi="Times New Roman"/>
        </w:rPr>
        <w:t xml:space="preserve">, Pranas. </w:t>
      </w:r>
      <w:r w:rsidRPr="00852EDC">
        <w:rPr>
          <w:rFonts w:ascii="Times New Roman" w:hAnsi="Times New Roman"/>
          <w:i/>
        </w:rPr>
        <w:t>Skundas LR Prezidentui Antanui Smetonai</w:t>
      </w:r>
      <w:r w:rsidRPr="00852EDC">
        <w:rPr>
          <w:rFonts w:ascii="Times New Roman" w:hAnsi="Times New Roman"/>
        </w:rPr>
        <w:t xml:space="preserve">. Telšiai, 1930, birželio 15. LCVA, f. 391, ap. 7, b. 1523, lap. 7–8. </w:t>
      </w:r>
    </w:p>
  </w:footnote>
  <w:footnote w:id="23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Genys</w:t>
      </w:r>
      <w:r w:rsidRPr="00852EDC">
        <w:rPr>
          <w:rFonts w:ascii="Times New Roman" w:hAnsi="Times New Roman"/>
        </w:rPr>
        <w:t xml:space="preserve">, Pranas. Žemaičių kultūros pėdsakai. </w:t>
      </w:r>
      <w:r w:rsidRPr="00852EDC">
        <w:rPr>
          <w:rFonts w:ascii="Times New Roman" w:hAnsi="Times New Roman"/>
          <w:i/>
        </w:rPr>
        <w:t>Rytas</w:t>
      </w:r>
      <w:r w:rsidRPr="00852EDC">
        <w:rPr>
          <w:rFonts w:ascii="Times New Roman" w:hAnsi="Times New Roman"/>
        </w:rPr>
        <w:t>, 1925, gegužės 3 (nr. 100), p. 2.</w:t>
      </w:r>
    </w:p>
  </w:footnote>
  <w:footnote w:id="24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Dacys</w:t>
      </w:r>
      <w:r w:rsidRPr="00852EDC">
        <w:rPr>
          <w:rFonts w:ascii="Times New Roman" w:hAnsi="Times New Roman"/>
        </w:rPr>
        <w:t xml:space="preserve">, Vitalijus. Biografija, arba Kelias nuo Kalnėnų iki Šilutės. Iš </w:t>
      </w:r>
      <w:r w:rsidRPr="00852EDC">
        <w:rPr>
          <w:rFonts w:ascii="Times New Roman" w:hAnsi="Times New Roman"/>
          <w:caps/>
        </w:rPr>
        <w:t>Genys</w:t>
      </w:r>
      <w:r w:rsidRPr="00852EDC">
        <w:rPr>
          <w:rFonts w:ascii="Times New Roman" w:hAnsi="Times New Roman"/>
        </w:rPr>
        <w:t xml:space="preserve">, Pranas. </w:t>
      </w:r>
      <w:r w:rsidRPr="00852EDC">
        <w:rPr>
          <w:rFonts w:ascii="Times New Roman" w:hAnsi="Times New Roman"/>
          <w:i/>
        </w:rPr>
        <w:t>Džiugo varpai</w:t>
      </w:r>
      <w:r w:rsidRPr="00852EDC">
        <w:rPr>
          <w:rFonts w:ascii="Times New Roman" w:hAnsi="Times New Roman"/>
        </w:rPr>
        <w:t xml:space="preserve">: lyrika / [iliustracijos J. Perkowskio]. 2-oji laida. Vilnius, 1992, p. 8–9. </w:t>
      </w:r>
    </w:p>
  </w:footnote>
  <w:footnote w:id="24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caps/>
        </w:rPr>
        <w:t xml:space="preserve"> Vydūnas</w:t>
      </w:r>
      <w:r w:rsidRPr="00852EDC">
        <w:rPr>
          <w:rFonts w:ascii="Times New Roman" w:hAnsi="Times New Roman"/>
        </w:rPr>
        <w:t xml:space="preserve">. Žemaitiams atminti. </w:t>
      </w:r>
      <w:r w:rsidRPr="00852EDC">
        <w:rPr>
          <w:rFonts w:ascii="Times New Roman" w:hAnsi="Times New Roman"/>
          <w:i/>
        </w:rPr>
        <w:t>Žemaičių balsas</w:t>
      </w:r>
      <w:r w:rsidRPr="00852EDC">
        <w:rPr>
          <w:rFonts w:ascii="Times New Roman" w:hAnsi="Times New Roman"/>
        </w:rPr>
        <w:t>, 1931, kovo 12 (nr. 9), p. 1.</w:t>
      </w:r>
    </w:p>
  </w:footnote>
  <w:footnote w:id="24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Žemaičių jaunalietuvių suvažiavimas. </w:t>
      </w:r>
      <w:r w:rsidRPr="00852EDC">
        <w:rPr>
          <w:rFonts w:ascii="Times New Roman" w:hAnsi="Times New Roman"/>
          <w:i/>
        </w:rPr>
        <w:t>Lietuvos aidas</w:t>
      </w:r>
      <w:r w:rsidRPr="00852EDC">
        <w:rPr>
          <w:rFonts w:ascii="Times New Roman" w:hAnsi="Times New Roman"/>
        </w:rPr>
        <w:t>, 1931, gegužės 5 (nr. 99), p. 4.</w:t>
      </w:r>
    </w:p>
  </w:footnote>
  <w:footnote w:id="24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Žemaičių senovės mėgėjų draugijos „Alkos“ įstatai</w:t>
      </w:r>
      <w:r w:rsidRPr="00852EDC">
        <w:rPr>
          <w:rFonts w:ascii="Times New Roman" w:hAnsi="Times New Roman"/>
        </w:rPr>
        <w:t>. Telšiai, 1931, p. 3, 5.</w:t>
      </w:r>
    </w:p>
  </w:footnote>
  <w:footnote w:id="24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Žemaičiai susirūpino savo senienų rinkimu. „Alkos“ draugija rūpinasi Telšiuose steigti muziejų. </w:t>
      </w:r>
      <w:r w:rsidRPr="00852EDC">
        <w:rPr>
          <w:rFonts w:ascii="Times New Roman" w:hAnsi="Times New Roman"/>
          <w:i/>
        </w:rPr>
        <w:t>Lietuvos aidas</w:t>
      </w:r>
      <w:r w:rsidRPr="00852EDC">
        <w:rPr>
          <w:rFonts w:ascii="Times New Roman" w:hAnsi="Times New Roman"/>
        </w:rPr>
        <w:t>, 1931, lapkričio 5 (nr. 252), p. 7.</w:t>
      </w:r>
    </w:p>
  </w:footnote>
  <w:footnote w:id="24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Statistinės žinios apie [„Alkos“] draugiją</w:t>
      </w:r>
      <w:r w:rsidRPr="00852EDC">
        <w:rPr>
          <w:rFonts w:ascii="Times New Roman" w:hAnsi="Times New Roman"/>
        </w:rPr>
        <w:t>. 1931–1939. LCVA, f. 1783, ap. 1, b. 11, lap. 50.</w:t>
      </w:r>
    </w:p>
  </w:footnote>
  <w:footnote w:id="24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ŽSMD „Alka“ prašymo forma</w:t>
      </w:r>
      <w:r w:rsidRPr="00852EDC">
        <w:rPr>
          <w:rFonts w:ascii="Times New Roman" w:hAnsi="Times New Roman"/>
        </w:rPr>
        <w:t>. 1933. LCVA, f. 1783, ap. 1, b. 5, lap. 8.</w:t>
      </w:r>
    </w:p>
  </w:footnote>
  <w:footnote w:id="24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ŽSMD „Alka“ kasos knyga</w:t>
      </w:r>
      <w:r w:rsidRPr="00852EDC">
        <w:rPr>
          <w:rFonts w:ascii="Times New Roman" w:hAnsi="Times New Roman"/>
        </w:rPr>
        <w:t>. Telšiai, 1931–1938. LCVA, f. 1783, ap. 1, b. 3. 56 lap.</w:t>
      </w:r>
    </w:p>
  </w:footnote>
  <w:footnote w:id="24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Nuostabi „Alkos“ istorija. </w:t>
      </w:r>
      <w:r w:rsidRPr="00852EDC">
        <w:rPr>
          <w:rFonts w:ascii="Times New Roman" w:hAnsi="Times New Roman"/>
          <w:i/>
        </w:rPr>
        <w:t>XX amžius</w:t>
      </w:r>
      <w:r w:rsidRPr="00852EDC">
        <w:rPr>
          <w:rFonts w:ascii="Times New Roman" w:hAnsi="Times New Roman"/>
        </w:rPr>
        <w:t>, 1936, gruodžio 17 (nr. 149), p. 5.</w:t>
      </w:r>
    </w:p>
  </w:footnote>
  <w:footnote w:id="24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Pr>
          <w:rFonts w:ascii="Times New Roman" w:hAnsi="Times New Roman"/>
        </w:rPr>
        <w:t xml:space="preserve"> Telšių „Alkos“</w:t>
      </w:r>
      <w:r w:rsidRPr="00852EDC">
        <w:rPr>
          <w:rFonts w:ascii="Times New Roman" w:hAnsi="Times New Roman"/>
        </w:rPr>
        <w:t xml:space="preserve"> muziejus – žemaičių buities veidrodis. </w:t>
      </w:r>
      <w:r w:rsidRPr="00852EDC">
        <w:rPr>
          <w:rFonts w:ascii="Times New Roman" w:hAnsi="Times New Roman"/>
          <w:i/>
        </w:rPr>
        <w:t>Darbininkas</w:t>
      </w:r>
      <w:r w:rsidRPr="00852EDC">
        <w:rPr>
          <w:rFonts w:ascii="Times New Roman" w:hAnsi="Times New Roman"/>
        </w:rPr>
        <w:t>, 1938, rugsėjo 9 (nr. 36), p. 4.</w:t>
      </w:r>
    </w:p>
  </w:footnote>
  <w:footnote w:id="25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Šaukiamas žemaičių kongresas. </w:t>
      </w:r>
      <w:r w:rsidRPr="00852EDC">
        <w:rPr>
          <w:rFonts w:ascii="Times New Roman" w:hAnsi="Times New Roman"/>
          <w:i/>
        </w:rPr>
        <w:t>Lietuvos aidas</w:t>
      </w:r>
      <w:r w:rsidRPr="00852EDC">
        <w:rPr>
          <w:rFonts w:ascii="Times New Roman" w:hAnsi="Times New Roman"/>
        </w:rPr>
        <w:t>, 1931, gruodžio 21 (nr. 290), p. 7.</w:t>
      </w:r>
    </w:p>
  </w:footnote>
  <w:footnote w:id="25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Ličkūnas</w:t>
      </w:r>
      <w:r w:rsidRPr="00852EDC">
        <w:rPr>
          <w:rFonts w:ascii="Times New Roman" w:hAnsi="Times New Roman"/>
        </w:rPr>
        <w:t xml:space="preserve">, Stasys. </w:t>
      </w:r>
      <w:r w:rsidRPr="00852EDC">
        <w:rPr>
          <w:rFonts w:ascii="Times New Roman" w:hAnsi="Times New Roman"/>
          <w:i/>
        </w:rPr>
        <w:t>Laiškas Žemaičių senovės mėgėjų draugijai „Alka“</w:t>
      </w:r>
      <w:r w:rsidRPr="00852EDC">
        <w:rPr>
          <w:rFonts w:ascii="Times New Roman" w:hAnsi="Times New Roman"/>
        </w:rPr>
        <w:t>. Mažeikiai, 1933, lapkričio 30. LCVA, f. 1783, ap. 1, b. 1, lap. 7.</w:t>
      </w:r>
    </w:p>
  </w:footnote>
  <w:footnote w:id="25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Žemaičių rašytojų literatūros vakaras. </w:t>
      </w:r>
      <w:r w:rsidRPr="00852EDC">
        <w:rPr>
          <w:rFonts w:ascii="Times New Roman" w:hAnsi="Times New Roman"/>
          <w:i/>
        </w:rPr>
        <w:t>Vakarai</w:t>
      </w:r>
      <w:r w:rsidRPr="00852EDC">
        <w:rPr>
          <w:rFonts w:ascii="Times New Roman" w:hAnsi="Times New Roman"/>
        </w:rPr>
        <w:t>, 1938, rugpjūčio 31 (nr. 202), p. 4.</w:t>
      </w:r>
    </w:p>
  </w:footnote>
  <w:footnote w:id="25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Paroda žemaičių dailininkų, 1938 IX 1–5</w:t>
      </w:r>
      <w:r w:rsidRPr="00852EDC">
        <w:rPr>
          <w:rFonts w:ascii="Times New Roman" w:hAnsi="Times New Roman"/>
        </w:rPr>
        <w:t>. Telšiai, [1938]. [16] p.</w:t>
      </w:r>
    </w:p>
  </w:footnote>
  <w:footnote w:id="25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caps/>
        </w:rPr>
        <w:t xml:space="preserve"> Bielskis</w:t>
      </w:r>
      <w:r w:rsidRPr="00852EDC">
        <w:rPr>
          <w:rFonts w:ascii="Times New Roman" w:hAnsi="Times New Roman"/>
        </w:rPr>
        <w:t xml:space="preserve">, Petras. Žemaičių šnektos ir teatras. Iš </w:t>
      </w:r>
      <w:r w:rsidRPr="00852EDC">
        <w:rPr>
          <w:rFonts w:ascii="Times New Roman" w:hAnsi="Times New Roman"/>
          <w:i/>
        </w:rPr>
        <w:t>Žemaičių kultūros savastys</w:t>
      </w:r>
      <w:r w:rsidRPr="00852EDC">
        <w:rPr>
          <w:rFonts w:ascii="Times New Roman" w:hAnsi="Times New Roman"/>
        </w:rPr>
        <w:t>. T. 1</w:t>
      </w:r>
      <w:r>
        <w:rPr>
          <w:rFonts w:ascii="Times New Roman" w:hAnsi="Times New Roman"/>
        </w:rPr>
        <w:t>,</w:t>
      </w:r>
      <w:r w:rsidRPr="00852EDC">
        <w:rPr>
          <w:rFonts w:ascii="Times New Roman" w:hAnsi="Times New Roman"/>
        </w:rPr>
        <w:t xml:space="preserve"> Nuo Vilniaus kalvų prie Baublio slenksčio. Vilnius, 2012, p. 11–12.</w:t>
      </w:r>
    </w:p>
  </w:footnote>
  <w:footnote w:id="25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Pirmojo žemaičių vyrų eucharistinio kongreso Telšiuose 1939. VI. 16–18. vadovas</w:t>
      </w:r>
      <w:r w:rsidRPr="00852EDC">
        <w:rPr>
          <w:rFonts w:ascii="Times New Roman" w:hAnsi="Times New Roman"/>
        </w:rPr>
        <w:t>. Telšiai, 1939. 29 p.</w:t>
      </w:r>
    </w:p>
  </w:footnote>
  <w:footnote w:id="25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Sveikinimas A. Smetonai 60-čio proga</w:t>
      </w:r>
      <w:r w:rsidRPr="00852EDC">
        <w:rPr>
          <w:rFonts w:ascii="Times New Roman" w:hAnsi="Times New Roman"/>
        </w:rPr>
        <w:t>:</w:t>
      </w:r>
      <w:r w:rsidRPr="00852EDC">
        <w:rPr>
          <w:rFonts w:ascii="Times New Roman" w:hAnsi="Times New Roman"/>
          <w:i/>
        </w:rPr>
        <w:t xml:space="preserve"> </w:t>
      </w:r>
      <w:r w:rsidRPr="00852EDC">
        <w:rPr>
          <w:rFonts w:ascii="Times New Roman" w:hAnsi="Times New Roman"/>
        </w:rPr>
        <w:t>[juodraštis]. [Telšiai], [1934]. LCVA, f. 1783, ap. 1, b. 5,</w:t>
      </w:r>
      <w:r w:rsidRPr="00852EDC">
        <w:rPr>
          <w:rFonts w:ascii="Times New Roman" w:hAnsi="Times New Roman"/>
          <w:b/>
        </w:rPr>
        <w:t xml:space="preserve"> </w:t>
      </w:r>
      <w:r w:rsidRPr="00852EDC">
        <w:rPr>
          <w:rFonts w:ascii="Times New Roman" w:hAnsi="Times New Roman"/>
        </w:rPr>
        <w:t>lap. 44.</w:t>
      </w:r>
    </w:p>
  </w:footnote>
  <w:footnote w:id="25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Ar reikalinga „kalti žemaitišką tarmę“. </w:t>
      </w:r>
      <w:r w:rsidRPr="00852EDC">
        <w:rPr>
          <w:rFonts w:ascii="Times New Roman" w:hAnsi="Times New Roman"/>
          <w:i/>
        </w:rPr>
        <w:t>XX amžius</w:t>
      </w:r>
      <w:r w:rsidRPr="00852EDC">
        <w:rPr>
          <w:rFonts w:ascii="Times New Roman" w:hAnsi="Times New Roman"/>
        </w:rPr>
        <w:t>, 1939, birželio 17 (nr. 135), p. 10.</w:t>
      </w:r>
    </w:p>
  </w:footnote>
  <w:footnote w:id="25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Genys</w:t>
      </w:r>
      <w:r w:rsidRPr="00852EDC">
        <w:rPr>
          <w:rFonts w:ascii="Times New Roman" w:hAnsi="Times New Roman"/>
        </w:rPr>
        <w:t xml:space="preserve">, Pranas. </w:t>
      </w:r>
      <w:r w:rsidRPr="00852EDC">
        <w:rPr>
          <w:rFonts w:ascii="Times New Roman" w:hAnsi="Times New Roman"/>
          <w:i/>
        </w:rPr>
        <w:t>Laiškas Valstybės archeologijos komisijai</w:t>
      </w:r>
      <w:r w:rsidRPr="00852EDC">
        <w:rPr>
          <w:rFonts w:ascii="Times New Roman" w:hAnsi="Times New Roman"/>
        </w:rPr>
        <w:t>. Telšiai, 1936, sausio 25. LCVA, f. 1783, ap. 1, b. 8, lap. 161.</w:t>
      </w:r>
    </w:p>
  </w:footnote>
  <w:footnote w:id="25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VSD direktoriaus slaptas įsakymas</w:t>
      </w:r>
      <w:r w:rsidRPr="00852EDC">
        <w:rPr>
          <w:rFonts w:ascii="Times New Roman" w:hAnsi="Times New Roman"/>
        </w:rPr>
        <w:t xml:space="preserve">. Kaunas, 1935, vasario 27. LCVA, f. 378, ap. 10, b. 23, lap. 117. </w:t>
      </w:r>
    </w:p>
  </w:footnote>
  <w:footnote w:id="26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Genys</w:t>
      </w:r>
      <w:r w:rsidRPr="00852EDC">
        <w:rPr>
          <w:rFonts w:ascii="Times New Roman" w:hAnsi="Times New Roman"/>
        </w:rPr>
        <w:t xml:space="preserve">, Pranas. </w:t>
      </w:r>
      <w:r w:rsidRPr="00852EDC">
        <w:rPr>
          <w:rFonts w:ascii="Times New Roman" w:hAnsi="Times New Roman"/>
          <w:i/>
        </w:rPr>
        <w:t>Raštas Švietimo ministerijos Kultūros departamento direktoriui</w:t>
      </w:r>
      <w:r w:rsidRPr="00852EDC">
        <w:rPr>
          <w:rFonts w:ascii="Times New Roman" w:hAnsi="Times New Roman"/>
        </w:rPr>
        <w:t>:</w:t>
      </w:r>
      <w:r w:rsidRPr="00852EDC">
        <w:rPr>
          <w:rFonts w:ascii="Times New Roman" w:hAnsi="Times New Roman"/>
          <w:i/>
        </w:rPr>
        <w:t xml:space="preserve"> </w:t>
      </w:r>
      <w:r w:rsidRPr="00852EDC">
        <w:rPr>
          <w:rFonts w:ascii="Times New Roman" w:hAnsi="Times New Roman"/>
        </w:rPr>
        <w:t>[juodraštis]. Telšiai, 1934, lapkričio 12. LCVA, f. 1783, ap. 1, b. 5, lap. 12–14.</w:t>
      </w:r>
    </w:p>
  </w:footnote>
  <w:footnote w:id="26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Žemaičių senovės mėgėjų draugijos „Alka“ kasos knyga</w:t>
      </w:r>
      <w:r w:rsidRPr="00852EDC">
        <w:rPr>
          <w:rFonts w:ascii="Times New Roman" w:hAnsi="Times New Roman"/>
        </w:rPr>
        <w:t>. Telšiai, 1931–1938. LCVA, f. 1783, ap. 1, b. 3, lap. 3, 18.</w:t>
      </w:r>
    </w:p>
  </w:footnote>
  <w:footnote w:id="26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Genys</w:t>
      </w:r>
      <w:r w:rsidRPr="00852EDC">
        <w:rPr>
          <w:rFonts w:ascii="Times New Roman" w:hAnsi="Times New Roman"/>
        </w:rPr>
        <w:t xml:space="preserve">, Pranas. </w:t>
      </w:r>
      <w:r w:rsidRPr="00852EDC">
        <w:rPr>
          <w:rFonts w:ascii="Times New Roman" w:hAnsi="Times New Roman"/>
          <w:i/>
        </w:rPr>
        <w:t>Žemaičių „Alkos“ muziejaus ataskaita</w:t>
      </w:r>
      <w:r w:rsidRPr="00852EDC">
        <w:rPr>
          <w:rFonts w:ascii="Times New Roman" w:hAnsi="Times New Roman"/>
        </w:rPr>
        <w:t>. Telšiai, 1939. LCVA, f. 1783, ap. 1, b. 10</w:t>
      </w:r>
      <w:r>
        <w:rPr>
          <w:rFonts w:ascii="Times New Roman" w:hAnsi="Times New Roman"/>
        </w:rPr>
        <w:t>, lap. 1.</w:t>
      </w:r>
    </w:p>
  </w:footnote>
  <w:footnote w:id="26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Garliauskas</w:t>
      </w:r>
      <w:r w:rsidRPr="00852EDC">
        <w:rPr>
          <w:rFonts w:ascii="Times New Roman" w:hAnsi="Times New Roman"/>
        </w:rPr>
        <w:t xml:space="preserve">, Algimantas. </w:t>
      </w:r>
      <w:r w:rsidRPr="00852EDC">
        <w:rPr>
          <w:rFonts w:ascii="Times New Roman" w:hAnsi="Times New Roman"/>
          <w:i/>
        </w:rPr>
        <w:t>Inteligentija 1940–1941 metais</w:t>
      </w:r>
      <w:r w:rsidRPr="00852EDC">
        <w:rPr>
          <w:rFonts w:ascii="Times New Roman" w:hAnsi="Times New Roman"/>
        </w:rPr>
        <w:t>. Vilnius, 1991, p. 32–33.</w:t>
      </w:r>
    </w:p>
  </w:footnote>
  <w:footnote w:id="26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Įsteigtas Liet. </w:t>
      </w:r>
      <w:r>
        <w:rPr>
          <w:rFonts w:ascii="Times New Roman" w:hAnsi="Times New Roman"/>
        </w:rPr>
        <w:t>ž</w:t>
      </w:r>
      <w:r w:rsidRPr="00852EDC">
        <w:rPr>
          <w:rFonts w:ascii="Times New Roman" w:hAnsi="Times New Roman"/>
        </w:rPr>
        <w:t xml:space="preserve">emaičių meno ir mokslo centras. </w:t>
      </w:r>
      <w:r w:rsidRPr="00852EDC">
        <w:rPr>
          <w:rFonts w:ascii="Times New Roman" w:hAnsi="Times New Roman"/>
          <w:i/>
        </w:rPr>
        <w:t>Žemaičių žemė</w:t>
      </w:r>
      <w:r w:rsidRPr="00852EDC">
        <w:rPr>
          <w:rFonts w:ascii="Times New Roman" w:hAnsi="Times New Roman"/>
        </w:rPr>
        <w:t xml:space="preserve">, 1942, </w:t>
      </w:r>
      <w:r>
        <w:rPr>
          <w:rFonts w:ascii="Times New Roman" w:hAnsi="Times New Roman"/>
        </w:rPr>
        <w:t>rugpjūčio 22 (</w:t>
      </w:r>
      <w:r w:rsidRPr="00852EDC">
        <w:rPr>
          <w:rFonts w:ascii="Times New Roman" w:hAnsi="Times New Roman"/>
        </w:rPr>
        <w:t>nr. 34</w:t>
      </w:r>
      <w:r>
        <w:rPr>
          <w:rFonts w:ascii="Times New Roman" w:hAnsi="Times New Roman"/>
        </w:rPr>
        <w:t>)</w:t>
      </w:r>
      <w:r w:rsidRPr="00852EDC">
        <w:rPr>
          <w:rFonts w:ascii="Times New Roman" w:hAnsi="Times New Roman"/>
        </w:rPr>
        <w:t>, p. 6.</w:t>
      </w:r>
    </w:p>
  </w:footnote>
  <w:footnote w:id="26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Mockus</w:t>
      </w:r>
      <w:r w:rsidRPr="00852EDC">
        <w:rPr>
          <w:rFonts w:ascii="Times New Roman" w:hAnsi="Times New Roman"/>
        </w:rPr>
        <w:t xml:space="preserve">, Kazys. Žemaičių kultūrinis gyvenimas praeitojo karo metu. </w:t>
      </w:r>
      <w:r w:rsidRPr="00852EDC">
        <w:rPr>
          <w:rFonts w:ascii="Times New Roman" w:hAnsi="Times New Roman"/>
          <w:i/>
        </w:rPr>
        <w:t>Aidai</w:t>
      </w:r>
      <w:r w:rsidRPr="00852EDC">
        <w:rPr>
          <w:rFonts w:ascii="Times New Roman" w:hAnsi="Times New Roman"/>
        </w:rPr>
        <w:t>, 1952, spalio 8 (nr. 10), p. 382.</w:t>
      </w:r>
    </w:p>
  </w:footnote>
  <w:footnote w:id="26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Žemaičių kalendorius 1944 metams</w:t>
      </w:r>
      <w:r w:rsidRPr="00852EDC">
        <w:rPr>
          <w:rFonts w:ascii="Times New Roman" w:hAnsi="Times New Roman"/>
        </w:rPr>
        <w:t>. Telšiai, 1943, p. 20–21.</w:t>
      </w:r>
    </w:p>
  </w:footnote>
  <w:footnote w:id="26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Vilainis-Šidlauskas</w:t>
      </w:r>
      <w:r w:rsidRPr="00852EDC">
        <w:rPr>
          <w:rFonts w:ascii="Times New Roman" w:hAnsi="Times New Roman"/>
        </w:rPr>
        <w:t xml:space="preserve">, Adomas. Žemaičių mokslo ir meno centro metines minint. </w:t>
      </w:r>
      <w:r w:rsidRPr="00852EDC">
        <w:rPr>
          <w:rFonts w:ascii="Times New Roman" w:hAnsi="Times New Roman"/>
          <w:i/>
        </w:rPr>
        <w:t>Ateitis</w:t>
      </w:r>
      <w:r w:rsidRPr="00852EDC">
        <w:rPr>
          <w:rFonts w:ascii="Times New Roman" w:hAnsi="Times New Roman"/>
        </w:rPr>
        <w:t>, 1943, rugpjūčio 28 (nr. 199), p. 3.</w:t>
      </w:r>
    </w:p>
  </w:footnote>
  <w:footnote w:id="26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Kalnius</w:t>
      </w:r>
      <w:r w:rsidRPr="00852EDC">
        <w:rPr>
          <w:rFonts w:ascii="Times New Roman" w:hAnsi="Times New Roman"/>
        </w:rPr>
        <w:t xml:space="preserve">, Petras. </w:t>
      </w:r>
      <w:r w:rsidRPr="00852EDC">
        <w:rPr>
          <w:rFonts w:ascii="Times New Roman" w:hAnsi="Times New Roman"/>
          <w:i/>
        </w:rPr>
        <w:t>Žemaičiai</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66.</w:t>
      </w:r>
    </w:p>
  </w:footnote>
  <w:footnote w:id="26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Babrauskas</w:t>
      </w:r>
      <w:r w:rsidRPr="00852EDC">
        <w:rPr>
          <w:rFonts w:ascii="Times New Roman" w:hAnsi="Times New Roman"/>
        </w:rPr>
        <w:t xml:space="preserve">, Leonardas. Plungė (Telšių pav.). Lietuviškas spektaklis. </w:t>
      </w:r>
      <w:r w:rsidRPr="00852EDC">
        <w:rPr>
          <w:rFonts w:ascii="Times New Roman" w:hAnsi="Times New Roman"/>
          <w:i/>
        </w:rPr>
        <w:t>Vilniaus žinios</w:t>
      </w:r>
      <w:r w:rsidRPr="00852EDC">
        <w:rPr>
          <w:rFonts w:ascii="Times New Roman" w:hAnsi="Times New Roman"/>
        </w:rPr>
        <w:t>, 1905, liepos 22 (rugpjūčio 4) (nr. 177), p. 3. Parašas: K. B.</w:t>
      </w:r>
    </w:p>
  </w:footnote>
  <w:footnote w:id="27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Šnapštys</w:t>
      </w:r>
      <w:r w:rsidRPr="00852EDC">
        <w:rPr>
          <w:rFonts w:ascii="Times New Roman" w:hAnsi="Times New Roman"/>
        </w:rPr>
        <w:t xml:space="preserve">, Juozas. Įspūdžiai iš kelionės. </w:t>
      </w:r>
      <w:r w:rsidRPr="00852EDC">
        <w:rPr>
          <w:rFonts w:ascii="Times New Roman" w:hAnsi="Times New Roman"/>
          <w:i/>
        </w:rPr>
        <w:t>Lietuvių laikraštis</w:t>
      </w:r>
      <w:r w:rsidRPr="00852EDC">
        <w:rPr>
          <w:rFonts w:ascii="Times New Roman" w:hAnsi="Times New Roman"/>
        </w:rPr>
        <w:t>, 1905, rugsėjo 28 (spalio 11) (nr. 43), p. 635.</w:t>
      </w:r>
    </w:p>
  </w:footnote>
  <w:footnote w:id="27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Lietuvos spaudos biuro paliudymas išduotas Kaziui Mockui</w:t>
      </w:r>
      <w:r w:rsidRPr="00852EDC">
        <w:rPr>
          <w:rFonts w:ascii="Times New Roman" w:hAnsi="Times New Roman"/>
        </w:rPr>
        <w:t xml:space="preserve">. Kaunas, 1919, liepos 10. LCVA, f. 1096, ap. 1, b. 277a, lap. 7; </w:t>
      </w:r>
      <w:r w:rsidRPr="00852EDC">
        <w:rPr>
          <w:rFonts w:ascii="Times New Roman" w:hAnsi="Times New Roman"/>
          <w:i/>
        </w:rPr>
        <w:t>Kretingos apskrities viršininko P. Kerpės pranešimas Piliečių apsaugos departamentui</w:t>
      </w:r>
      <w:r w:rsidRPr="00852EDC">
        <w:rPr>
          <w:rFonts w:ascii="Times New Roman" w:hAnsi="Times New Roman"/>
        </w:rPr>
        <w:t>. Kretinga, 1919, rugpjūčio 7. LCVA, f. 1096, ap. 1, b. 277a, lap. 6.</w:t>
      </w:r>
    </w:p>
  </w:footnote>
  <w:footnote w:id="27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Kretingos apskr. viršininko Petro Kerpės pranešimas Piliečių apsaugos departamentui</w:t>
      </w:r>
      <w:r w:rsidRPr="00852EDC">
        <w:rPr>
          <w:rFonts w:ascii="Times New Roman" w:hAnsi="Times New Roman"/>
        </w:rPr>
        <w:t>. Kretinga, 1919, rugsėjo 22. LCVA, f. 1096, ap. 1, b. 3, lap. 100.</w:t>
      </w:r>
    </w:p>
  </w:footnote>
  <w:footnote w:id="27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Kražių valsčiaus savivaldybės veikimo apibūdinimas</w:t>
      </w:r>
      <w:r w:rsidRPr="00852EDC">
        <w:rPr>
          <w:rFonts w:ascii="Times New Roman" w:hAnsi="Times New Roman"/>
        </w:rPr>
        <w:t xml:space="preserve">. </w:t>
      </w:r>
      <w:r>
        <w:rPr>
          <w:rFonts w:ascii="Times New Roman" w:hAnsi="Times New Roman"/>
        </w:rPr>
        <w:t xml:space="preserve">Kražiai, [1927]. </w:t>
      </w:r>
      <w:r w:rsidRPr="00852EDC">
        <w:rPr>
          <w:rFonts w:ascii="Times New Roman" w:hAnsi="Times New Roman"/>
        </w:rPr>
        <w:t>LCVA, f. 379, ap. 2, b. 1768, lap. 68.</w:t>
      </w:r>
    </w:p>
  </w:footnote>
  <w:footnote w:id="27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Vasiliauskas</w:t>
      </w:r>
      <w:r w:rsidRPr="00852EDC">
        <w:rPr>
          <w:rFonts w:ascii="Times New Roman" w:hAnsi="Times New Roman"/>
        </w:rPr>
        <w:t>, Antanas. Žemaičių batalionas.</w:t>
      </w:r>
      <w:r w:rsidRPr="00852EDC">
        <w:rPr>
          <w:rFonts w:ascii="Times New Roman" w:hAnsi="Times New Roman"/>
          <w:i/>
        </w:rPr>
        <w:t xml:space="preserve"> Karo archyvas</w:t>
      </w:r>
      <w:r w:rsidRPr="00852EDC">
        <w:rPr>
          <w:rFonts w:ascii="Times New Roman" w:hAnsi="Times New Roman"/>
        </w:rPr>
        <w:t>, 1937, t. 8, p. 228–229, 242–244.</w:t>
      </w:r>
    </w:p>
  </w:footnote>
  <w:footnote w:id="27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Lesčius</w:t>
      </w:r>
      <w:r w:rsidRPr="00852EDC">
        <w:rPr>
          <w:rFonts w:ascii="Times New Roman" w:hAnsi="Times New Roman"/>
        </w:rPr>
        <w:t xml:space="preserve">, Vytautas. </w:t>
      </w:r>
      <w:r w:rsidRPr="00852EDC">
        <w:rPr>
          <w:rFonts w:ascii="Times New Roman" w:hAnsi="Times New Roman"/>
          <w:i/>
        </w:rPr>
        <w:t>Lietuvos kariuomenė nepriklausomybės kovose 1918–1920</w:t>
      </w:r>
      <w:r w:rsidRPr="00852EDC">
        <w:rPr>
          <w:rFonts w:ascii="Times New Roman" w:hAnsi="Times New Roman"/>
        </w:rPr>
        <w:t>. Vilnius, 2004, p. 69–72, 230–232.</w:t>
      </w:r>
    </w:p>
  </w:footnote>
  <w:footnote w:id="27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LŠS Mosėdžio būrio šaulių 1922 m. gegužės 25 d. surengtame lietuviškame vakare Mosėdyje buvo atliekamos tik patriotinės dainos: Juozapo Žilevičiaus „Laisvės daina“, „Jau pavasaris ateina“, „Gaudžia, gaudžia aukso varpas“, „Šviesi naktis, mėnesienoj“ ir V. Kudirkos „Tautiška giesmė“. </w:t>
      </w:r>
      <w:r>
        <w:rPr>
          <w:rFonts w:ascii="Times New Roman" w:hAnsi="Times New Roman"/>
        </w:rPr>
        <w:t>Žr.:</w:t>
      </w:r>
      <w:r w:rsidRPr="00852EDC">
        <w:rPr>
          <w:rFonts w:ascii="Times New Roman" w:hAnsi="Times New Roman"/>
        </w:rPr>
        <w:t xml:space="preserve"> </w:t>
      </w:r>
      <w:r w:rsidRPr="00852EDC">
        <w:rPr>
          <w:rFonts w:ascii="Times New Roman" w:hAnsi="Times New Roman"/>
          <w:i/>
        </w:rPr>
        <w:t>LŠS Mosėdžio būrio šaulių prašymas Kretingos apskrities viršininkui</w:t>
      </w:r>
      <w:r w:rsidRPr="00852EDC">
        <w:rPr>
          <w:rFonts w:ascii="Times New Roman" w:hAnsi="Times New Roman"/>
        </w:rPr>
        <w:t>. Mosėdis, 1922, balandžio 23. LCVA, f. 1096, ap. 1, b. 172, lap. 583.</w:t>
      </w:r>
    </w:p>
  </w:footnote>
  <w:footnote w:id="27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Memkus</w:t>
      </w:r>
      <w:r w:rsidRPr="00852EDC">
        <w:rPr>
          <w:rFonts w:ascii="Times New Roman" w:hAnsi="Times New Roman"/>
        </w:rPr>
        <w:t>, Bladas. [</w:t>
      </w:r>
      <w:r w:rsidRPr="00852EDC">
        <w:rPr>
          <w:rFonts w:ascii="Times New Roman" w:hAnsi="Times New Roman"/>
          <w:i/>
        </w:rPr>
        <w:t>Dainų sąsiuvinis</w:t>
      </w:r>
      <w:r w:rsidRPr="00852EDC">
        <w:rPr>
          <w:rFonts w:ascii="Times New Roman" w:hAnsi="Times New Roman"/>
        </w:rPr>
        <w:t>]. [Tauragė], [1935]. Prano Kairio įpėdinių rinkinys, Žadeikiai (Klaipėdos r.</w:t>
      </w:r>
      <w:r>
        <w:rPr>
          <w:rFonts w:ascii="Times New Roman" w:hAnsi="Times New Roman"/>
        </w:rPr>
        <w:t xml:space="preserve">); </w:t>
      </w:r>
      <w:r w:rsidRPr="00852EDC">
        <w:rPr>
          <w:rFonts w:ascii="Times New Roman" w:hAnsi="Times New Roman"/>
          <w:caps/>
        </w:rPr>
        <w:t>Urbonienė</w:t>
      </w:r>
      <w:r w:rsidRPr="00852EDC">
        <w:rPr>
          <w:rFonts w:ascii="Times New Roman" w:hAnsi="Times New Roman"/>
        </w:rPr>
        <w:t xml:space="preserve">, Lina. Lietuvos kariuomenės (1918–1940) vėliavos Vytauto Didžiojo karo muziejaus rinkiniuose. Iš </w:t>
      </w:r>
      <w:r w:rsidRPr="00852EDC">
        <w:rPr>
          <w:rFonts w:ascii="Times New Roman" w:hAnsi="Times New Roman"/>
          <w:i/>
        </w:rPr>
        <w:t>Vytauto Didžiojo karo muziejus 2011 metais</w:t>
      </w:r>
      <w:r w:rsidRPr="00852EDC">
        <w:rPr>
          <w:rFonts w:ascii="Times New Roman" w:hAnsi="Times New Roman"/>
        </w:rPr>
        <w:t>: alman</w:t>
      </w:r>
      <w:r>
        <w:rPr>
          <w:rFonts w:ascii="Times New Roman" w:hAnsi="Times New Roman"/>
        </w:rPr>
        <w:t>achas. Kaunas, 2012, p. 85, 88.</w:t>
      </w:r>
    </w:p>
  </w:footnote>
  <w:footnote w:id="27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Būta atvejų, kai opozicinės politinės jėgos ar piktadariai naikindavo „Vilniaus medžius“. Pvz., 1933</w:t>
      </w:r>
      <w:r>
        <w:rPr>
          <w:rFonts w:ascii="Times New Roman" w:hAnsi="Times New Roman"/>
        </w:rPr>
        <w:t> </w:t>
      </w:r>
      <w:r w:rsidRPr="00852EDC">
        <w:rPr>
          <w:rFonts w:ascii="Times New Roman" w:hAnsi="Times New Roman"/>
        </w:rPr>
        <w:t xml:space="preserve">m. gegužės 1 d. LJTS „Jaunoji Lietuva“ Žemaičių Naumiesčio Žaliajame kalne pasodintą „Vilniaus medį“ iš gegužės 6 į 7 d. naktį nenustatyti asmenys išrovė ir įmetė į gretimą tvenkinį. </w:t>
      </w:r>
      <w:r>
        <w:rPr>
          <w:rFonts w:ascii="Times New Roman" w:hAnsi="Times New Roman"/>
        </w:rPr>
        <w:t>Žr.:</w:t>
      </w:r>
      <w:r w:rsidRPr="00852EDC">
        <w:rPr>
          <w:rFonts w:ascii="Times New Roman" w:hAnsi="Times New Roman"/>
        </w:rPr>
        <w:t xml:space="preserve"> </w:t>
      </w:r>
      <w:r w:rsidRPr="00852EDC">
        <w:rPr>
          <w:rFonts w:ascii="Times New Roman" w:hAnsi="Times New Roman"/>
          <w:i/>
        </w:rPr>
        <w:t>Žinios apie įvykius Tauragės apskrityje.</w:t>
      </w:r>
      <w:r w:rsidRPr="00852EDC">
        <w:rPr>
          <w:rFonts w:ascii="Times New Roman" w:hAnsi="Times New Roman"/>
        </w:rPr>
        <w:t xml:space="preserve"> 1933. LCVA, f. 394, ap. 15, b. 250, lap. 58. </w:t>
      </w:r>
    </w:p>
  </w:footnote>
  <w:footnote w:id="27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Įvykusiame Mažeikių apygardos atstovų suvažiavime priimtos šios rezoliucijos. </w:t>
      </w:r>
      <w:r w:rsidRPr="00852EDC">
        <w:rPr>
          <w:rFonts w:ascii="Times New Roman" w:hAnsi="Times New Roman"/>
          <w:i/>
        </w:rPr>
        <w:t>Darbininkas</w:t>
      </w:r>
      <w:r w:rsidRPr="00852EDC">
        <w:rPr>
          <w:rFonts w:ascii="Times New Roman" w:hAnsi="Times New Roman"/>
        </w:rPr>
        <w:t>, 1927, lapkričio 13 (nr. 46), p. 3. Parašas: M. R.</w:t>
      </w:r>
    </w:p>
  </w:footnote>
  <w:footnote w:id="28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Telšių rinkimų apygardoje patiekti 25 kandidatų sąrašai. </w:t>
      </w:r>
      <w:r w:rsidRPr="00852EDC">
        <w:rPr>
          <w:rFonts w:ascii="Times New Roman" w:hAnsi="Times New Roman"/>
          <w:i/>
        </w:rPr>
        <w:t>Lietuvos žinios</w:t>
      </w:r>
      <w:r w:rsidRPr="00852EDC">
        <w:rPr>
          <w:rFonts w:ascii="Times New Roman" w:hAnsi="Times New Roman"/>
        </w:rPr>
        <w:t>, 1926, balandžio 8 (nr. 79)</w:t>
      </w:r>
      <w:r>
        <w:rPr>
          <w:rFonts w:ascii="Times New Roman" w:hAnsi="Times New Roman"/>
        </w:rPr>
        <w:t>,</w:t>
      </w:r>
      <w:r w:rsidRPr="00852EDC">
        <w:rPr>
          <w:rFonts w:ascii="Times New Roman" w:hAnsi="Times New Roman"/>
        </w:rPr>
        <w:t xml:space="preserve"> p. 3.</w:t>
      </w:r>
    </w:p>
  </w:footnote>
  <w:footnote w:id="28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Už ką balsuoti ir nebalsuoti, arba </w:t>
      </w:r>
      <w:r>
        <w:rPr>
          <w:rFonts w:ascii="Times New Roman" w:hAnsi="Times New Roman"/>
        </w:rPr>
        <w:t>K</w:t>
      </w:r>
      <w:r w:rsidRPr="00852EDC">
        <w:rPr>
          <w:rFonts w:ascii="Times New Roman" w:hAnsi="Times New Roman"/>
        </w:rPr>
        <w:t xml:space="preserve">as žmonių draugai – kas priešai. </w:t>
      </w:r>
      <w:r w:rsidRPr="00852EDC">
        <w:rPr>
          <w:rFonts w:ascii="Times New Roman" w:hAnsi="Times New Roman"/>
          <w:i/>
        </w:rPr>
        <w:t>Žemaitis</w:t>
      </w:r>
      <w:r w:rsidRPr="00852EDC">
        <w:rPr>
          <w:rFonts w:ascii="Times New Roman" w:hAnsi="Times New Roman"/>
        </w:rPr>
        <w:t>, 1926, gegužės 2 (nr. 17–18), p. 3.</w:t>
      </w:r>
    </w:p>
  </w:footnote>
  <w:footnote w:id="28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Kunigo Budraičio byla</w:t>
      </w:r>
      <w:r w:rsidRPr="00852EDC">
        <w:rPr>
          <w:rFonts w:ascii="Times New Roman" w:hAnsi="Times New Roman"/>
        </w:rPr>
        <w:t>. 1930–1931. LCVA, f. 1662, ap. 2, b. 489. 8 lap.</w:t>
      </w:r>
    </w:p>
  </w:footnote>
  <w:footnote w:id="28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Kretingos apskrities viršininko pranešimai apie padėtį apskrityje</w:t>
      </w:r>
      <w:r w:rsidRPr="00852EDC">
        <w:rPr>
          <w:rFonts w:ascii="Times New Roman" w:hAnsi="Times New Roman"/>
        </w:rPr>
        <w:t>. 1929. LCVA, f. 394, ap. 4, b. 187, lap. 10.</w:t>
      </w:r>
    </w:p>
  </w:footnote>
  <w:footnote w:id="28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kriminalinės policijos I rajono viršininko pranešimas Šiaulių miesto ir apskrities viršininkui apie Joną Minių</w:t>
      </w:r>
      <w:r w:rsidRPr="00852EDC">
        <w:rPr>
          <w:rFonts w:ascii="Times New Roman" w:hAnsi="Times New Roman"/>
        </w:rPr>
        <w:t>. Šiauliai, 1930, gegužės 17. LCVA, f. 1543, ap. 2, b. 11, lap. 253.</w:t>
      </w:r>
    </w:p>
  </w:footnote>
  <w:footnote w:id="28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Šiliauskas</w:t>
      </w:r>
      <w:r w:rsidRPr="00852EDC">
        <w:rPr>
          <w:rFonts w:ascii="Times New Roman" w:hAnsi="Times New Roman"/>
        </w:rPr>
        <w:t xml:space="preserve">, Saulius. </w:t>
      </w:r>
      <w:r>
        <w:rPr>
          <w:rFonts w:ascii="Times New Roman" w:hAnsi="Times New Roman"/>
          <w:i/>
        </w:rPr>
        <w:t>Demokratijos samprata Lietuvos R</w:t>
      </w:r>
      <w:r w:rsidRPr="00852EDC">
        <w:rPr>
          <w:rFonts w:ascii="Times New Roman" w:hAnsi="Times New Roman"/>
          <w:i/>
        </w:rPr>
        <w:t>espublikoje (1918–1940)</w:t>
      </w:r>
      <w:r w:rsidRPr="00852EDC">
        <w:rPr>
          <w:rFonts w:ascii="Times New Roman" w:hAnsi="Times New Roman"/>
        </w:rPr>
        <w:t>. Daktaro disertacija. Vilniaus universitetas. Vilnius, 1999. VUB RS, f. 76</w:t>
      </w:r>
      <w:r>
        <w:rPr>
          <w:rFonts w:ascii="Times New Roman" w:hAnsi="Times New Roman"/>
        </w:rPr>
        <w:t>-3741, lap. 23–</w:t>
      </w:r>
      <w:r w:rsidRPr="00852EDC">
        <w:rPr>
          <w:rFonts w:ascii="Times New Roman" w:hAnsi="Times New Roman"/>
        </w:rPr>
        <w:t>24, 51, 80.</w:t>
      </w:r>
    </w:p>
  </w:footnote>
  <w:footnote w:id="28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Pr>
          <w:rFonts w:ascii="Times New Roman" w:hAnsi="Times New Roman"/>
          <w:i/>
        </w:rPr>
        <w:t>Sk</w:t>
      </w:r>
      <w:r w:rsidRPr="00852EDC">
        <w:rPr>
          <w:rFonts w:ascii="Times New Roman" w:hAnsi="Times New Roman"/>
          <w:i/>
        </w:rPr>
        <w:t>u</w:t>
      </w:r>
      <w:r>
        <w:rPr>
          <w:rFonts w:ascii="Times New Roman" w:hAnsi="Times New Roman"/>
          <w:i/>
        </w:rPr>
        <w:t>o</w:t>
      </w:r>
      <w:r w:rsidRPr="00852EDC">
        <w:rPr>
          <w:rFonts w:ascii="Times New Roman" w:hAnsi="Times New Roman"/>
          <w:i/>
        </w:rPr>
        <w:t>do valsčiaus 1937 m. viršaičio pranešimas</w:t>
      </w:r>
      <w:r w:rsidRPr="00852EDC">
        <w:rPr>
          <w:rFonts w:ascii="Times New Roman" w:hAnsi="Times New Roman"/>
        </w:rPr>
        <w:t>. LCVA, f. 379, ap. 3, b. 28a, lap. 227.</w:t>
      </w:r>
    </w:p>
  </w:footnote>
  <w:footnote w:id="287">
    <w:p w:rsidR="0082051B" w:rsidRPr="00852EDC" w:rsidRDefault="0082051B" w:rsidP="00852EDC">
      <w:pPr>
        <w:spacing w:after="0"/>
        <w:jc w:val="both"/>
        <w:rPr>
          <w:rFonts w:ascii="Times New Roman" w:hAnsi="Times New Roman"/>
          <w:sz w:val="20"/>
          <w:szCs w:val="20"/>
        </w:rPr>
      </w:pPr>
      <w:r w:rsidRPr="00852EDC">
        <w:rPr>
          <w:rStyle w:val="FootnoteReference"/>
          <w:rFonts w:ascii="Times New Roman" w:hAnsi="Times New Roman"/>
          <w:sz w:val="20"/>
          <w:szCs w:val="20"/>
        </w:rPr>
        <w:footnoteRef/>
      </w:r>
      <w:r w:rsidRPr="00852EDC">
        <w:rPr>
          <w:rFonts w:ascii="Times New Roman" w:hAnsi="Times New Roman"/>
          <w:sz w:val="20"/>
          <w:szCs w:val="20"/>
        </w:rPr>
        <w:t xml:space="preserve"> </w:t>
      </w:r>
      <w:r w:rsidRPr="00852EDC">
        <w:rPr>
          <w:rFonts w:ascii="Times New Roman" w:hAnsi="Times New Roman"/>
          <w:caps/>
          <w:sz w:val="20"/>
          <w:szCs w:val="20"/>
        </w:rPr>
        <w:t>Grėbliauskas</w:t>
      </w:r>
      <w:r w:rsidRPr="00852EDC">
        <w:rPr>
          <w:rFonts w:ascii="Times New Roman" w:hAnsi="Times New Roman"/>
          <w:sz w:val="20"/>
          <w:szCs w:val="20"/>
        </w:rPr>
        <w:t>, Benediktas</w:t>
      </w:r>
      <w:r w:rsidRPr="00852EDC">
        <w:rPr>
          <w:rFonts w:ascii="Times New Roman" w:hAnsi="Times New Roman"/>
          <w:i/>
          <w:sz w:val="20"/>
          <w:szCs w:val="20"/>
        </w:rPr>
        <w:t>. Įsakymas Nr. 32 (17, 12, 14)</w:t>
      </w:r>
      <w:r w:rsidRPr="00852EDC">
        <w:rPr>
          <w:rFonts w:ascii="Times New Roman" w:hAnsi="Times New Roman"/>
          <w:sz w:val="20"/>
          <w:szCs w:val="20"/>
        </w:rPr>
        <w:t>.</w:t>
      </w:r>
      <w:r w:rsidRPr="00852EDC">
        <w:rPr>
          <w:rFonts w:ascii="Times New Roman" w:hAnsi="Times New Roman"/>
          <w:i/>
          <w:sz w:val="20"/>
          <w:szCs w:val="20"/>
        </w:rPr>
        <w:t xml:space="preserve"> </w:t>
      </w:r>
      <w:r w:rsidRPr="00852EDC">
        <w:rPr>
          <w:rFonts w:ascii="Times New Roman" w:hAnsi="Times New Roman"/>
          <w:sz w:val="20"/>
          <w:szCs w:val="20"/>
        </w:rPr>
        <w:t>1935. LCVA, f. 377, ap. 10, b. 130, lap. 16.</w:t>
      </w:r>
    </w:p>
  </w:footnote>
  <w:footnote w:id="28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Apanavičius</w:t>
      </w:r>
      <w:r w:rsidRPr="00852EDC">
        <w:rPr>
          <w:rFonts w:ascii="Times New Roman" w:hAnsi="Times New Roman"/>
        </w:rPr>
        <w:t xml:space="preserve">, Martynas. </w:t>
      </w:r>
      <w:r w:rsidRPr="00852EDC">
        <w:rPr>
          <w:rFonts w:ascii="Times New Roman" w:hAnsi="Times New Roman"/>
          <w:i/>
        </w:rPr>
        <w:t>Kariniai teismai – buržuazijos įrankis kovoje prie</w:t>
      </w:r>
      <w:r>
        <w:rPr>
          <w:rFonts w:ascii="Times New Roman" w:hAnsi="Times New Roman"/>
          <w:i/>
        </w:rPr>
        <w:t>š</w:t>
      </w:r>
      <w:r w:rsidRPr="00852EDC">
        <w:rPr>
          <w:rFonts w:ascii="Times New Roman" w:hAnsi="Times New Roman"/>
          <w:i/>
        </w:rPr>
        <w:t xml:space="preserve"> revoliucinį judėjimą Lietuvoje 1926–1940 m.</w:t>
      </w:r>
      <w:r w:rsidRPr="00852EDC">
        <w:rPr>
          <w:rFonts w:ascii="Times New Roman" w:hAnsi="Times New Roman"/>
        </w:rPr>
        <w:t xml:space="preserve"> Disertacija teisės mokslų kandidato laipsniui gauti. Vilniaus universitetas. Vilnius, 1967. VUB RS, f. 76</w:t>
      </w:r>
      <w:r>
        <w:rPr>
          <w:rFonts w:ascii="Times New Roman" w:hAnsi="Times New Roman"/>
        </w:rPr>
        <w:t>-</w:t>
      </w:r>
      <w:r w:rsidRPr="00852EDC">
        <w:rPr>
          <w:rFonts w:ascii="Times New Roman" w:hAnsi="Times New Roman"/>
        </w:rPr>
        <w:t>779, lap. 58–60, 64–66.</w:t>
      </w:r>
    </w:p>
  </w:footnote>
  <w:footnote w:id="28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Pr>
          <w:rFonts w:ascii="Times New Roman" w:hAnsi="Times New Roman"/>
        </w:rPr>
        <w:t>[</w:t>
      </w:r>
      <w:r w:rsidRPr="00852EDC">
        <w:rPr>
          <w:rFonts w:ascii="Times New Roman" w:hAnsi="Times New Roman"/>
          <w:i/>
        </w:rPr>
        <w:t>Kretingos, Mažeikių, Raseinių, Šiaulių, Tauragės ir Telšių apskričių organizacijų anketos</w:t>
      </w:r>
      <w:r>
        <w:rPr>
          <w:rFonts w:ascii="Times New Roman" w:hAnsi="Times New Roman"/>
        </w:rPr>
        <w:t>]</w:t>
      </w:r>
      <w:r w:rsidRPr="00852EDC">
        <w:rPr>
          <w:rFonts w:ascii="Times New Roman" w:hAnsi="Times New Roman"/>
          <w:i/>
        </w:rPr>
        <w:t>.</w:t>
      </w:r>
      <w:r w:rsidRPr="00852EDC">
        <w:rPr>
          <w:rFonts w:ascii="Times New Roman" w:hAnsi="Times New Roman"/>
        </w:rPr>
        <w:t xml:space="preserve"> 1931. LCVA, f. 377, ap. 10, b. 4, lap. 74, 76, 78, 82–84.</w:t>
      </w:r>
    </w:p>
  </w:footnote>
  <w:footnote w:id="29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Pirmasis Lietuvos organizacijų surašymas 1931 m. gruodžio 31 d. II tomas. Organizacijų idėjinės srovės.</w:t>
      </w:r>
      <w:r w:rsidRPr="00852EDC">
        <w:rPr>
          <w:rFonts w:ascii="Times New Roman" w:hAnsi="Times New Roman"/>
        </w:rPr>
        <w:t xml:space="preserve"> LCVA, f. 377, ap. 10, b. 4, lap. 4.</w:t>
      </w:r>
    </w:p>
  </w:footnote>
  <w:footnote w:id="29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Pirmasis Lietuvos organizacijų surašymas</w:t>
      </w:r>
      <w:r w:rsidRPr="00852EDC">
        <w:rPr>
          <w:rFonts w:ascii="Times New Roman" w:hAnsi="Times New Roman"/>
        </w:rPr>
        <w:t>. 1931, gruodžio 31. LCVA, f. 394, ap. 4, b. 78, lap. 16–17.</w:t>
      </w:r>
    </w:p>
  </w:footnote>
  <w:footnote w:id="29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Viešieji susirinkimai Šiaulių apskrityje 1932–1937 m</w:t>
      </w:r>
      <w:r w:rsidRPr="00852EDC">
        <w:rPr>
          <w:rFonts w:ascii="Times New Roman" w:hAnsi="Times New Roman"/>
        </w:rPr>
        <w:t>. LCVA, f. 412, ap. 9, b. 757, lap. 3–13.</w:t>
      </w:r>
    </w:p>
  </w:footnote>
  <w:footnote w:id="29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„Pasakyk monej, kumet ateis žemaičių valdžia</w:t>
      </w:r>
      <w:r>
        <w:rPr>
          <w:rFonts w:ascii="Times New Roman" w:hAnsi="Times New Roman"/>
        </w:rPr>
        <w:t>?</w:t>
      </w:r>
      <w:r w:rsidRPr="00852EDC">
        <w:rPr>
          <w:rFonts w:ascii="Times New Roman" w:hAnsi="Times New Roman"/>
        </w:rPr>
        <w:t xml:space="preserve">“. </w:t>
      </w:r>
      <w:r w:rsidRPr="00852EDC">
        <w:rPr>
          <w:rFonts w:ascii="Times New Roman" w:hAnsi="Times New Roman"/>
          <w:i/>
        </w:rPr>
        <w:t>Diena</w:t>
      </w:r>
      <w:r w:rsidRPr="00852EDC">
        <w:rPr>
          <w:rFonts w:ascii="Times New Roman" w:hAnsi="Times New Roman"/>
        </w:rPr>
        <w:t>, 1935, balandžio 14 (nr. 14)</w:t>
      </w:r>
      <w:r>
        <w:rPr>
          <w:rFonts w:ascii="Times New Roman" w:hAnsi="Times New Roman"/>
        </w:rPr>
        <w:t>, p. 2</w:t>
      </w:r>
      <w:r w:rsidRPr="00852EDC">
        <w:rPr>
          <w:rFonts w:ascii="Times New Roman" w:hAnsi="Times New Roman"/>
        </w:rPr>
        <w:t>. Parašas: Al. Bani.</w:t>
      </w:r>
    </w:p>
  </w:footnote>
  <w:footnote w:id="29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Šeinius</w:t>
      </w:r>
      <w:r w:rsidRPr="00852EDC">
        <w:rPr>
          <w:rFonts w:ascii="Times New Roman" w:hAnsi="Times New Roman"/>
        </w:rPr>
        <w:t xml:space="preserve">, Ignas. Vilniaus politika. </w:t>
      </w:r>
      <w:r w:rsidRPr="00852EDC">
        <w:rPr>
          <w:rFonts w:ascii="Times New Roman" w:hAnsi="Times New Roman"/>
          <w:i/>
        </w:rPr>
        <w:t>Naujoji Romuva</w:t>
      </w:r>
      <w:r w:rsidRPr="00852EDC">
        <w:rPr>
          <w:rFonts w:ascii="Times New Roman" w:hAnsi="Times New Roman"/>
        </w:rPr>
        <w:t>, 1939, spalio 22 (nr. 42–43), p. 752.</w:t>
      </w:r>
    </w:p>
  </w:footnote>
  <w:footnote w:id="29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Miestas be istorijos. </w:t>
      </w:r>
      <w:r w:rsidRPr="00852EDC">
        <w:rPr>
          <w:rFonts w:ascii="Times New Roman" w:hAnsi="Times New Roman"/>
          <w:i/>
        </w:rPr>
        <w:t>Sekmadienis</w:t>
      </w:r>
      <w:r w:rsidRPr="00852EDC">
        <w:rPr>
          <w:rFonts w:ascii="Times New Roman" w:hAnsi="Times New Roman"/>
        </w:rPr>
        <w:t>, 1936, birželio 28 (nr. 26), p. 3. Parašas: J. Sakalas</w:t>
      </w:r>
    </w:p>
  </w:footnote>
  <w:footnote w:id="29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Mastianica</w:t>
      </w:r>
      <w:r w:rsidRPr="00852EDC">
        <w:rPr>
          <w:rFonts w:ascii="Times New Roman" w:hAnsi="Times New Roman"/>
        </w:rPr>
        <w:t xml:space="preserve">, Olga. </w:t>
      </w:r>
      <w:r w:rsidRPr="00852EDC">
        <w:rPr>
          <w:rFonts w:ascii="Times New Roman" w:hAnsi="Times New Roman"/>
          <w:i/>
        </w:rPr>
        <w:t>Pravėrus namų duris</w:t>
      </w:r>
      <w:r w:rsidRPr="00852EDC">
        <w:rPr>
          <w:rFonts w:ascii="Times New Roman" w:hAnsi="Times New Roman"/>
        </w:rPr>
        <w:t>: moterų švietimas Lietuvoje XVIII a. pabaigoje–XX a. pradžioje. Vilnius, 2012, p. 207.</w:t>
      </w:r>
    </w:p>
  </w:footnote>
  <w:footnote w:id="29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„Dėlko nepritarškino“. Senas žemaičių skelbimo būdas. </w:t>
      </w:r>
      <w:r w:rsidRPr="00852EDC">
        <w:rPr>
          <w:rFonts w:ascii="Times New Roman" w:hAnsi="Times New Roman"/>
          <w:i/>
        </w:rPr>
        <w:t>Lietuvos aidas</w:t>
      </w:r>
      <w:r w:rsidRPr="00852EDC">
        <w:rPr>
          <w:rFonts w:ascii="Times New Roman" w:hAnsi="Times New Roman"/>
        </w:rPr>
        <w:t>, 1933, lapkričio 4 (nr. 250), p. 11. Parašas: SKI</w:t>
      </w:r>
    </w:p>
  </w:footnote>
  <w:footnote w:id="29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Kretingos apskr. viršininko Petro Kerpės pranešimas Vidaus reikalų ministerijai.</w:t>
      </w:r>
      <w:r w:rsidRPr="00852EDC">
        <w:rPr>
          <w:rFonts w:ascii="Times New Roman" w:hAnsi="Times New Roman"/>
        </w:rPr>
        <w:t xml:space="preserve"> Kretinga, 1919, kovo 22. LCVA, f. 1096, ap. 1, b. 3, lap. 23.</w:t>
      </w:r>
    </w:p>
  </w:footnote>
  <w:footnote w:id="29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Naujųjų Varnių parapijoje, kuri dar juto vysk. M. Valančiaus ir klebono Antano Juozapavičiaus įtaką, 1919 m. iš 2</w:t>
      </w:r>
      <w:r>
        <w:rPr>
          <w:rFonts w:ascii="Times New Roman" w:hAnsi="Times New Roman"/>
        </w:rPr>
        <w:t xml:space="preserve"> </w:t>
      </w:r>
      <w:r w:rsidRPr="00852EDC">
        <w:rPr>
          <w:rFonts w:ascii="Times New Roman" w:hAnsi="Times New Roman"/>
        </w:rPr>
        <w:t xml:space="preserve">100 gyventojų mokėjo skaityti 1 261 (85 proc.), rašyti – 300 (15 proc.), laikraščius skaitė 55 (2,5 proc.). </w:t>
      </w:r>
      <w:r>
        <w:rPr>
          <w:rFonts w:ascii="Times New Roman" w:hAnsi="Times New Roman"/>
        </w:rPr>
        <w:t>Žr.:</w:t>
      </w:r>
      <w:r w:rsidRPr="00852EDC">
        <w:rPr>
          <w:rFonts w:ascii="Times New Roman" w:hAnsi="Times New Roman"/>
        </w:rPr>
        <w:t xml:space="preserve"> Naujųjų Varnių parapija. </w:t>
      </w:r>
      <w:r w:rsidRPr="00852EDC">
        <w:rPr>
          <w:rFonts w:ascii="Times New Roman" w:hAnsi="Times New Roman"/>
          <w:i/>
        </w:rPr>
        <w:t>Ganytojas</w:t>
      </w:r>
      <w:r w:rsidRPr="00852EDC">
        <w:rPr>
          <w:rFonts w:ascii="Times New Roman" w:hAnsi="Times New Roman"/>
        </w:rPr>
        <w:t>, 1919, nr. 9, p. 209.</w:t>
      </w:r>
    </w:p>
  </w:footnote>
  <w:footnote w:id="30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Lietuvos gyventojai</w:t>
      </w:r>
      <w:r w:rsidRPr="00852EDC">
        <w:rPr>
          <w:rFonts w:ascii="Times New Roman" w:hAnsi="Times New Roman"/>
        </w:rPr>
        <w:t xml:space="preserve"> </w:t>
      </w:r>
      <w:r w:rsidRPr="00852EDC">
        <w:rPr>
          <w:rFonts w:ascii="Times New Roman" w:hAnsi="Times New Roman"/>
          <w:i/>
        </w:rPr>
        <w:t>= Population de la Lithuanie</w:t>
      </w:r>
      <w:r w:rsidRPr="00852EDC">
        <w:rPr>
          <w:rFonts w:ascii="Times New Roman" w:hAnsi="Times New Roman"/>
        </w:rPr>
        <w:t>: pirmojo 1923 m. rugsėjo 17 d. visuotino gyventojų surašymo duomenys. Kaunas, 1923, p. LI.</w:t>
      </w:r>
    </w:p>
  </w:footnote>
  <w:footnote w:id="30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Barboros Mieželytės, 81 metų, gyv. Viekšnių miestelyje, pasakojimas</w:t>
      </w:r>
      <w:r>
        <w:rPr>
          <w:rFonts w:ascii="Times New Roman" w:hAnsi="Times New Roman"/>
        </w:rPr>
        <w:t>. Įrašė 2011 m. Inga Butrimaitė,</w:t>
      </w:r>
      <w:r w:rsidRPr="00852EDC">
        <w:rPr>
          <w:rFonts w:ascii="Times New Roman" w:hAnsi="Times New Roman"/>
        </w:rPr>
        <w:t xml:space="preserve"> </w:t>
      </w:r>
      <w:r>
        <w:rPr>
          <w:rFonts w:ascii="Times New Roman" w:hAnsi="Times New Roman"/>
        </w:rPr>
        <w:t>a</w:t>
      </w:r>
      <w:r w:rsidRPr="00852EDC">
        <w:rPr>
          <w:rFonts w:ascii="Times New Roman" w:hAnsi="Times New Roman"/>
        </w:rPr>
        <w:t>utorės archyvas.</w:t>
      </w:r>
    </w:p>
  </w:footnote>
  <w:footnote w:id="30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Susirašinėjimas dėl Elenos Juodkaitės spaudos platinimo leidimo išdavimo</w:t>
      </w:r>
      <w:r w:rsidRPr="00852EDC">
        <w:rPr>
          <w:rFonts w:ascii="Times New Roman" w:hAnsi="Times New Roman"/>
        </w:rPr>
        <w:t>. 1936. LCVA, f. 394, ap. 15, b. 317, lap. nenumeruoti.</w:t>
      </w:r>
    </w:p>
  </w:footnote>
  <w:footnote w:id="30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Bendro turinio susirašinėjimas apie spaudą</w:t>
      </w:r>
      <w:r w:rsidRPr="00852EDC">
        <w:rPr>
          <w:rFonts w:ascii="Times New Roman" w:hAnsi="Times New Roman"/>
        </w:rPr>
        <w:t>. Šiauliai, 1937. LCVA, f. 412, ap. 9, b. 742, lap. 48.</w:t>
      </w:r>
    </w:p>
  </w:footnote>
  <w:footnote w:id="30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Burkevičius</w:t>
      </w:r>
      <w:r w:rsidRPr="00852EDC">
        <w:rPr>
          <w:rFonts w:ascii="Times New Roman" w:hAnsi="Times New Roman"/>
        </w:rPr>
        <w:t xml:space="preserve">, Vilhelmas Žanas. </w:t>
      </w:r>
      <w:r w:rsidRPr="00852EDC">
        <w:rPr>
          <w:rFonts w:ascii="Times New Roman" w:hAnsi="Times New Roman"/>
          <w:i/>
        </w:rPr>
        <w:t>Iš mūsų mokyklų praeities</w:t>
      </w:r>
      <w:r w:rsidRPr="00852EDC">
        <w:rPr>
          <w:rFonts w:ascii="Times New Roman" w:hAnsi="Times New Roman"/>
        </w:rPr>
        <w:t>: medžiaga iš Kauno gubernijos pradžios mokyklų direkcijos archyvų. Kaunas, 1940, p. 9, 102–109.</w:t>
      </w:r>
    </w:p>
  </w:footnote>
  <w:footnote w:id="30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Krupavičius</w:t>
      </w:r>
      <w:r w:rsidRPr="00852EDC">
        <w:rPr>
          <w:rFonts w:ascii="Times New Roman" w:hAnsi="Times New Roman"/>
        </w:rPr>
        <w:t xml:space="preserve">, Mykolas. </w:t>
      </w:r>
      <w:r w:rsidRPr="00852EDC">
        <w:rPr>
          <w:rFonts w:ascii="Times New Roman" w:hAnsi="Times New Roman"/>
          <w:i/>
        </w:rPr>
        <w:t>Atsiminimai</w:t>
      </w:r>
      <w:r w:rsidRPr="00852EDC">
        <w:rPr>
          <w:rFonts w:ascii="Times New Roman" w:hAnsi="Times New Roman"/>
        </w:rPr>
        <w:t>. Vilnius, 2006, p. 84–85.</w:t>
      </w:r>
    </w:p>
  </w:footnote>
  <w:footnote w:id="30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Ašmantas</w:t>
      </w:r>
      <w:r w:rsidRPr="00852EDC">
        <w:rPr>
          <w:rFonts w:ascii="Times New Roman" w:hAnsi="Times New Roman"/>
        </w:rPr>
        <w:t xml:space="preserve">, Andrius. </w:t>
      </w:r>
      <w:r w:rsidRPr="00852EDC">
        <w:rPr>
          <w:rFonts w:ascii="Times New Roman" w:hAnsi="Times New Roman"/>
          <w:i/>
        </w:rPr>
        <w:t>Dienoraščiai, laiškai, bibliografija</w:t>
      </w:r>
      <w:r w:rsidRPr="00852EDC">
        <w:rPr>
          <w:rFonts w:ascii="Times New Roman" w:hAnsi="Times New Roman"/>
        </w:rPr>
        <w:t xml:space="preserve">. [Sudarė Aldonas Pupkis]. Vilnius, [2010], p. 187–188. </w:t>
      </w:r>
    </w:p>
  </w:footnote>
  <w:footnote w:id="30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Betygalos valsčiaus viršaičio M. Čepkausko pranešimas Raseinių apskrities viršininkui</w:t>
      </w:r>
      <w:r w:rsidRPr="00852EDC">
        <w:rPr>
          <w:rFonts w:ascii="Times New Roman" w:hAnsi="Times New Roman"/>
        </w:rPr>
        <w:t>. 1927, rugsėjo 14. LCVA,</w:t>
      </w:r>
      <w:r>
        <w:rPr>
          <w:rFonts w:ascii="Times New Roman" w:hAnsi="Times New Roman"/>
        </w:rPr>
        <w:t xml:space="preserve"> f. 379, ap. 2, b. 1768, lap. 1; </w:t>
      </w:r>
      <w:r w:rsidRPr="00852EDC">
        <w:rPr>
          <w:rFonts w:ascii="Times New Roman" w:hAnsi="Times New Roman"/>
          <w:caps/>
        </w:rPr>
        <w:t>Endzinas</w:t>
      </w:r>
      <w:r w:rsidRPr="00852EDC">
        <w:rPr>
          <w:rFonts w:ascii="Times New Roman" w:hAnsi="Times New Roman"/>
        </w:rPr>
        <w:t xml:space="preserve">, Albinas. Lietuvos darbo žmonių pastangos šviestis kaizerinės okupacijos priespaudoje 1915–1917 m. </w:t>
      </w:r>
      <w:r w:rsidRPr="00852EDC">
        <w:rPr>
          <w:rFonts w:ascii="Times New Roman" w:hAnsi="Times New Roman"/>
          <w:i/>
        </w:rPr>
        <w:t>Pedagogika ir psichologija</w:t>
      </w:r>
      <w:r>
        <w:rPr>
          <w:rFonts w:ascii="Times New Roman" w:hAnsi="Times New Roman"/>
        </w:rPr>
        <w:t>, 1962, t. 1, p. 124, 130, 139.</w:t>
      </w:r>
    </w:p>
  </w:footnote>
  <w:footnote w:id="30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Žadeikis</w:t>
      </w:r>
      <w:r w:rsidRPr="00852EDC">
        <w:rPr>
          <w:rFonts w:ascii="Times New Roman" w:hAnsi="Times New Roman"/>
        </w:rPr>
        <w:t xml:space="preserve">, Pranciškus. </w:t>
      </w:r>
      <w:r w:rsidRPr="00852EDC">
        <w:rPr>
          <w:rFonts w:ascii="Times New Roman" w:hAnsi="Times New Roman"/>
          <w:i/>
        </w:rPr>
        <w:t>Didžiojo karo užrašai</w:t>
      </w:r>
      <w:r>
        <w:rPr>
          <w:rFonts w:ascii="Times New Roman" w:hAnsi="Times New Roman"/>
        </w:rPr>
        <w:t>. D. 1,</w:t>
      </w:r>
      <w:r w:rsidRPr="00852EDC">
        <w:rPr>
          <w:rFonts w:ascii="Times New Roman" w:hAnsi="Times New Roman"/>
        </w:rPr>
        <w:t xml:space="preserve"> 1914–1915–1916 metai. Klaipėda, 1921, p. 1.</w:t>
      </w:r>
    </w:p>
  </w:footnote>
  <w:footnote w:id="30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Marcelijus</w:t>
      </w:r>
      <w:r w:rsidRPr="00852EDC">
        <w:rPr>
          <w:rFonts w:ascii="Times New Roman" w:hAnsi="Times New Roman"/>
        </w:rPr>
        <w:t xml:space="preserve">, Martinaitis. Prisiminimai apie kalbą: iš užrašų. </w:t>
      </w:r>
      <w:r w:rsidRPr="00852EDC">
        <w:rPr>
          <w:rFonts w:ascii="Times New Roman" w:hAnsi="Times New Roman"/>
          <w:i/>
        </w:rPr>
        <w:t>Tautosakos darbai</w:t>
      </w:r>
      <w:r w:rsidRPr="00852EDC">
        <w:rPr>
          <w:rFonts w:ascii="Times New Roman" w:hAnsi="Times New Roman"/>
        </w:rPr>
        <w:t>, 2007, t. 34, p. 209.</w:t>
      </w:r>
    </w:p>
  </w:footnote>
  <w:footnote w:id="31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Iš Žemaičių padangės. </w:t>
      </w:r>
      <w:r w:rsidRPr="00852EDC">
        <w:rPr>
          <w:rFonts w:ascii="Times New Roman" w:hAnsi="Times New Roman"/>
          <w:i/>
        </w:rPr>
        <w:t>Lietuvos žinios</w:t>
      </w:r>
      <w:r w:rsidRPr="00852EDC">
        <w:rPr>
          <w:rFonts w:ascii="Times New Roman" w:hAnsi="Times New Roman"/>
        </w:rPr>
        <w:t>, 1924, sausio 20 (nr. 17), p. 2. Parašas: Tyras Žemaitis</w:t>
      </w:r>
    </w:p>
  </w:footnote>
  <w:footnote w:id="31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Smilingis</w:t>
      </w:r>
      <w:r w:rsidRPr="00852EDC">
        <w:rPr>
          <w:rFonts w:ascii="Times New Roman" w:hAnsi="Times New Roman"/>
        </w:rPr>
        <w:t xml:space="preserve">, Antanas. </w:t>
      </w:r>
      <w:r w:rsidRPr="00852EDC">
        <w:rPr>
          <w:rFonts w:ascii="Times New Roman" w:hAnsi="Times New Roman"/>
          <w:i/>
        </w:rPr>
        <w:t>Plungės valsčiaus savivaldybės įkūrimas</w:t>
      </w:r>
      <w:r w:rsidRPr="00852EDC">
        <w:rPr>
          <w:rFonts w:ascii="Times New Roman" w:hAnsi="Times New Roman"/>
        </w:rPr>
        <w:t>. [Plungė], [1928]. LCVA, f. 379, ap. 2, b. 1778, lap. 70.</w:t>
      </w:r>
    </w:p>
  </w:footnote>
  <w:footnote w:id="31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Misius</w:t>
      </w:r>
      <w:r w:rsidRPr="00852EDC">
        <w:rPr>
          <w:rFonts w:ascii="Times New Roman" w:hAnsi="Times New Roman"/>
        </w:rPr>
        <w:t xml:space="preserve">, Kazys. Žemaičių aukštumos regiono švietimo raida XVI a.–1940 m. Iš </w:t>
      </w:r>
      <w:r w:rsidRPr="00852EDC">
        <w:rPr>
          <w:rFonts w:ascii="Times New Roman" w:hAnsi="Times New Roman"/>
          <w:i/>
        </w:rPr>
        <w:t>Žemaičių kultūrinio landšafto raida Žemaičių aukštumoje</w:t>
      </w:r>
      <w:r w:rsidRPr="00852EDC">
        <w:rPr>
          <w:rFonts w:ascii="Times New Roman" w:hAnsi="Times New Roman"/>
        </w:rPr>
        <w:t>. Vilnius, 2004, p. 291.</w:t>
      </w:r>
    </w:p>
  </w:footnote>
  <w:footnote w:id="31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Kaubrys</w:t>
      </w:r>
      <w:r w:rsidRPr="00852EDC">
        <w:rPr>
          <w:rFonts w:ascii="Times New Roman" w:hAnsi="Times New Roman"/>
        </w:rPr>
        <w:t xml:space="preserve">, Saulius. </w:t>
      </w:r>
      <w:r w:rsidRPr="00852EDC">
        <w:rPr>
          <w:rFonts w:ascii="Times New Roman" w:hAnsi="Times New Roman"/>
          <w:i/>
        </w:rPr>
        <w:t>Lietuvos vyriausybės švietimo politika 1919–1940 m</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118–122, 124.</w:t>
      </w:r>
    </w:p>
  </w:footnote>
  <w:footnote w:id="31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sidRPr="00852EDC">
        <w:rPr>
          <w:rFonts w:ascii="Times New Roman" w:hAnsi="Times New Roman"/>
        </w:rPr>
        <w:t>, lap. 153–154, 163–164.</w:t>
      </w:r>
    </w:p>
  </w:footnote>
  <w:footnote w:id="31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Igno Butkevičiaus ir Antano Butmino byla</w:t>
      </w:r>
      <w:r w:rsidRPr="00852EDC">
        <w:rPr>
          <w:rFonts w:ascii="Times New Roman" w:hAnsi="Times New Roman"/>
        </w:rPr>
        <w:t>. 1930. LCVA, f. 1662, ap. 2, b. 425. 7 lap.</w:t>
      </w:r>
    </w:p>
  </w:footnote>
  <w:footnote w:id="31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Kaubrys</w:t>
      </w:r>
      <w:r w:rsidRPr="00852EDC">
        <w:rPr>
          <w:rFonts w:ascii="Times New Roman" w:hAnsi="Times New Roman"/>
        </w:rPr>
        <w:t xml:space="preserve">, Saulius. </w:t>
      </w:r>
      <w:r w:rsidRPr="00852EDC">
        <w:rPr>
          <w:rFonts w:ascii="Times New Roman" w:hAnsi="Times New Roman"/>
          <w:i/>
        </w:rPr>
        <w:t>Lietuvos vyriausybės švietimo politika 1919–1940 m</w:t>
      </w:r>
      <w:r w:rsidRPr="00852EDC">
        <w:rPr>
          <w:rFonts w:ascii="Times New Roman" w:hAnsi="Times New Roman"/>
        </w:rPr>
        <w:t xml:space="preserve">. </w:t>
      </w:r>
      <w:r w:rsidRPr="00852EDC">
        <w:rPr>
          <w:rFonts w:ascii="Times New Roman" w:hAnsi="Times New Roman"/>
          <w:i/>
        </w:rPr>
        <w:t>Op. cit.</w:t>
      </w:r>
      <w:r>
        <w:rPr>
          <w:rFonts w:ascii="Times New Roman" w:hAnsi="Times New Roman"/>
        </w:rPr>
        <w:t>, lap. 32, 153–154, 163–</w:t>
      </w:r>
      <w:r w:rsidRPr="00852EDC">
        <w:rPr>
          <w:rFonts w:ascii="Times New Roman" w:hAnsi="Times New Roman"/>
        </w:rPr>
        <w:t xml:space="preserve">164. </w:t>
      </w:r>
    </w:p>
  </w:footnote>
  <w:footnote w:id="317">
    <w:p w:rsidR="0082051B" w:rsidRPr="00852EDC" w:rsidRDefault="0082051B" w:rsidP="00852EDC">
      <w:pPr>
        <w:widowControl w:val="0"/>
        <w:autoSpaceDE w:val="0"/>
        <w:autoSpaceDN w:val="0"/>
        <w:adjustRightInd w:val="0"/>
        <w:spacing w:after="0" w:line="240" w:lineRule="auto"/>
        <w:jc w:val="both"/>
        <w:rPr>
          <w:rFonts w:ascii="Times New Roman" w:hAnsi="Times New Roman"/>
          <w:sz w:val="20"/>
          <w:szCs w:val="20"/>
        </w:rPr>
      </w:pPr>
      <w:r w:rsidRPr="00852EDC">
        <w:rPr>
          <w:rStyle w:val="FootnoteReference"/>
          <w:rFonts w:ascii="Times New Roman" w:hAnsi="Times New Roman"/>
          <w:sz w:val="20"/>
          <w:szCs w:val="20"/>
        </w:rPr>
        <w:footnoteRef/>
      </w:r>
      <w:r w:rsidRPr="00852EDC">
        <w:rPr>
          <w:rFonts w:ascii="Times New Roman" w:hAnsi="Times New Roman"/>
          <w:sz w:val="20"/>
          <w:szCs w:val="20"/>
        </w:rPr>
        <w:t xml:space="preserve"> </w:t>
      </w:r>
      <w:r w:rsidRPr="00852EDC">
        <w:rPr>
          <w:rFonts w:ascii="Times New Roman" w:hAnsi="Times New Roman"/>
          <w:bCs/>
          <w:caps/>
          <w:sz w:val="20"/>
          <w:szCs w:val="20"/>
        </w:rPr>
        <w:t>Jašinauskas</w:t>
      </w:r>
      <w:r w:rsidRPr="00852EDC">
        <w:rPr>
          <w:rFonts w:ascii="Times New Roman" w:hAnsi="Times New Roman"/>
          <w:bCs/>
          <w:sz w:val="20"/>
          <w:szCs w:val="20"/>
        </w:rPr>
        <w:t>, Linas.</w:t>
      </w:r>
      <w:r w:rsidRPr="00852EDC">
        <w:rPr>
          <w:rFonts w:ascii="Times New Roman" w:hAnsi="Times New Roman"/>
          <w:b/>
          <w:bCs/>
          <w:sz w:val="20"/>
          <w:szCs w:val="20"/>
        </w:rPr>
        <w:t xml:space="preserve"> </w:t>
      </w:r>
      <w:r w:rsidRPr="00852EDC">
        <w:rPr>
          <w:rFonts w:ascii="Times New Roman" w:hAnsi="Times New Roman"/>
          <w:i/>
          <w:sz w:val="20"/>
          <w:szCs w:val="20"/>
        </w:rPr>
        <w:t>Nacių švietimo politika okupuotoje Lietuvoje (1941–1944 metais)</w:t>
      </w:r>
      <w:r w:rsidRPr="00852EDC">
        <w:rPr>
          <w:rFonts w:ascii="Times New Roman" w:hAnsi="Times New Roman"/>
          <w:sz w:val="20"/>
          <w:szCs w:val="20"/>
        </w:rPr>
        <w:t>. Daktaro disertacija. Vytauto Didžiojo universitetas. Kaunas, 2005. LNB RKRS, f. 132-3374, p. 55, 68.</w:t>
      </w:r>
    </w:p>
  </w:footnote>
  <w:footnote w:id="31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Kaubrys</w:t>
      </w:r>
      <w:r w:rsidRPr="00852EDC">
        <w:rPr>
          <w:rFonts w:ascii="Times New Roman" w:hAnsi="Times New Roman"/>
        </w:rPr>
        <w:t>, Saulius</w:t>
      </w:r>
      <w:r w:rsidRPr="00852EDC">
        <w:rPr>
          <w:rFonts w:ascii="Times New Roman" w:hAnsi="Times New Roman"/>
          <w:i/>
        </w:rPr>
        <w:t>. Lietuvos vyriausybės švietimo politika 1919–1940 m</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92.</w:t>
      </w:r>
    </w:p>
  </w:footnote>
  <w:footnote w:id="31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Sedos vidurinėje mokykloje 1921–1935 m. dirbo 13 žemaičių ir 18 aukštaičių tarmių atstovų mokytojų, dar 4</w:t>
      </w:r>
      <w:r>
        <w:rPr>
          <w:rFonts w:ascii="Times New Roman" w:hAnsi="Times New Roman"/>
        </w:rPr>
        <w:t xml:space="preserve">-ių </w:t>
      </w:r>
      <w:r w:rsidRPr="00852EDC">
        <w:rPr>
          <w:rFonts w:ascii="Times New Roman" w:hAnsi="Times New Roman"/>
        </w:rPr>
        <w:t xml:space="preserve">kilmės vieta nenustatyta.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Šverebas</w:t>
      </w:r>
      <w:r w:rsidRPr="00852EDC">
        <w:rPr>
          <w:rFonts w:ascii="Times New Roman" w:hAnsi="Times New Roman"/>
        </w:rPr>
        <w:t xml:space="preserve">, Povilas. Sedos vidurinė mokykla (1921–1935 m.). Iš </w:t>
      </w:r>
      <w:r w:rsidRPr="00852EDC">
        <w:rPr>
          <w:rFonts w:ascii="Times New Roman" w:hAnsi="Times New Roman"/>
          <w:i/>
        </w:rPr>
        <w:t>Seda</w:t>
      </w:r>
      <w:r w:rsidRPr="00852EDC">
        <w:rPr>
          <w:rFonts w:ascii="Times New Roman" w:hAnsi="Times New Roman"/>
        </w:rPr>
        <w:t>: parapijos paminklai ir dailės istorija. Vilnius, 1997, p. 217–226.</w:t>
      </w:r>
    </w:p>
  </w:footnote>
  <w:footnote w:id="32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Viekšniškiai prekybininkai buvo pirmieji lietuviško spausdinto žodžio skleidėjai (pas prof. Mykolą Biržišką). </w:t>
      </w:r>
      <w:r w:rsidRPr="00852EDC">
        <w:rPr>
          <w:rFonts w:ascii="Times New Roman" w:hAnsi="Times New Roman"/>
          <w:i/>
        </w:rPr>
        <w:t>Verslas</w:t>
      </w:r>
      <w:r w:rsidRPr="00852EDC">
        <w:rPr>
          <w:rFonts w:ascii="Times New Roman" w:hAnsi="Times New Roman"/>
        </w:rPr>
        <w:t>, 1937, liepos 16 (nr. 29–30), p. 2. Parašas: A. K.</w:t>
      </w:r>
    </w:p>
  </w:footnote>
  <w:footnote w:id="32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Aukštaičiai mokytojai Žemaitijoj. </w:t>
      </w:r>
      <w:r w:rsidRPr="00852EDC">
        <w:rPr>
          <w:rFonts w:ascii="Times New Roman" w:hAnsi="Times New Roman"/>
          <w:i/>
        </w:rPr>
        <w:t>Žemaitis</w:t>
      </w:r>
      <w:r w:rsidRPr="00852EDC">
        <w:rPr>
          <w:rFonts w:ascii="Times New Roman" w:hAnsi="Times New Roman"/>
        </w:rPr>
        <w:t xml:space="preserve">, 1929, liepos 6 (nr. 27), p. 3. Parašas: Sodiškis; Prie buvusio „Žemaičio“ 27 N. straipsnio „Aukštaičiai mokytojai Žemaitijoj“ pastabos. </w:t>
      </w:r>
      <w:r w:rsidRPr="00852EDC">
        <w:rPr>
          <w:rFonts w:ascii="Times New Roman" w:hAnsi="Times New Roman"/>
          <w:i/>
        </w:rPr>
        <w:t>Žemaitis</w:t>
      </w:r>
      <w:r w:rsidRPr="00852EDC">
        <w:rPr>
          <w:rFonts w:ascii="Times New Roman" w:hAnsi="Times New Roman"/>
        </w:rPr>
        <w:t xml:space="preserve">, 1929, liepos 20 (nr. 29), p. 3. Parašas: L. V.; Aukštaitiškas skirtingumas. </w:t>
      </w:r>
      <w:r w:rsidRPr="00852EDC">
        <w:rPr>
          <w:rFonts w:ascii="Times New Roman" w:hAnsi="Times New Roman"/>
          <w:i/>
        </w:rPr>
        <w:t>Žemaitis</w:t>
      </w:r>
      <w:r w:rsidRPr="00852EDC">
        <w:rPr>
          <w:rFonts w:ascii="Times New Roman" w:hAnsi="Times New Roman"/>
        </w:rPr>
        <w:t>, 1931, rugsėjo 18 (nr. 37), p. 3. Parašas: Mangaila</w:t>
      </w:r>
    </w:p>
  </w:footnote>
  <w:footnote w:id="32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Vičiulis</w:t>
      </w:r>
      <w:r w:rsidRPr="00852EDC">
        <w:rPr>
          <w:rFonts w:ascii="Times New Roman" w:hAnsi="Times New Roman"/>
        </w:rPr>
        <w:t xml:space="preserve">, P. </w:t>
      </w:r>
      <w:r w:rsidRPr="00852EDC">
        <w:rPr>
          <w:rFonts w:ascii="Times New Roman" w:hAnsi="Times New Roman"/>
          <w:i/>
        </w:rPr>
        <w:t xml:space="preserve">Laiškas </w:t>
      </w:r>
      <w:r>
        <w:rPr>
          <w:rFonts w:ascii="Times New Roman" w:hAnsi="Times New Roman"/>
          <w:i/>
        </w:rPr>
        <w:t>Pranui</w:t>
      </w:r>
      <w:r w:rsidRPr="00852EDC">
        <w:rPr>
          <w:rFonts w:ascii="Times New Roman" w:hAnsi="Times New Roman"/>
          <w:i/>
        </w:rPr>
        <w:t xml:space="preserve"> Geniui</w:t>
      </w:r>
      <w:r w:rsidRPr="00852EDC">
        <w:rPr>
          <w:rFonts w:ascii="Times New Roman" w:hAnsi="Times New Roman"/>
        </w:rPr>
        <w:t>. Dovainiai (Platelių valsč.), 1932, liepos 29. LCVA, f. 1783, ap. 1, b. 1, lap. 55.</w:t>
      </w:r>
    </w:p>
  </w:footnote>
  <w:footnote w:id="323">
    <w:p w:rsidR="0082051B" w:rsidRPr="005172F9" w:rsidRDefault="0082051B" w:rsidP="005A49D8">
      <w:pPr>
        <w:pStyle w:val="FootnoteText"/>
        <w:spacing w:after="0"/>
        <w:rPr>
          <w:rFonts w:ascii="Times New Roman" w:hAnsi="Times New Roman"/>
        </w:rPr>
      </w:pPr>
      <w:r w:rsidRPr="005172F9">
        <w:rPr>
          <w:rStyle w:val="FootnoteReference"/>
          <w:rFonts w:ascii="Times New Roman" w:hAnsi="Times New Roman"/>
        </w:rPr>
        <w:footnoteRef/>
      </w:r>
      <w:r w:rsidRPr="005172F9">
        <w:rPr>
          <w:rFonts w:ascii="Times New Roman" w:hAnsi="Times New Roman"/>
        </w:rPr>
        <w:t xml:space="preserve"> </w:t>
      </w:r>
      <w:r w:rsidRPr="005172F9">
        <w:rPr>
          <w:rFonts w:ascii="Times New Roman" w:hAnsi="Times New Roman"/>
          <w:caps/>
        </w:rPr>
        <w:t>Maceina</w:t>
      </w:r>
      <w:r>
        <w:rPr>
          <w:rFonts w:ascii="Times New Roman" w:hAnsi="Times New Roman"/>
        </w:rPr>
        <w:t xml:space="preserve">, Antanas. </w:t>
      </w:r>
      <w:r w:rsidRPr="005172F9">
        <w:rPr>
          <w:rFonts w:ascii="Times New Roman" w:hAnsi="Times New Roman"/>
          <w:i/>
        </w:rPr>
        <w:t>Tautinis auklėjimas</w:t>
      </w:r>
      <w:r>
        <w:rPr>
          <w:rFonts w:ascii="Times New Roman" w:hAnsi="Times New Roman"/>
        </w:rPr>
        <w:t>. Kaunas, 1934, p. 56.</w:t>
      </w:r>
    </w:p>
  </w:footnote>
  <w:footnote w:id="32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Žemaičių moksleivių atsišaukimas. </w:t>
      </w:r>
      <w:r w:rsidRPr="00852EDC">
        <w:rPr>
          <w:rFonts w:ascii="Times New Roman" w:hAnsi="Times New Roman"/>
          <w:i/>
        </w:rPr>
        <w:t>Lietuvos aidas</w:t>
      </w:r>
      <w:r w:rsidRPr="00852EDC">
        <w:rPr>
          <w:rFonts w:ascii="Times New Roman" w:hAnsi="Times New Roman"/>
        </w:rPr>
        <w:t xml:space="preserve">, 1918, vasario 21 (nr. 23), p. 4. Parašas: Buvusieji Palangos gimnazijos mokiniai </w:t>
      </w:r>
    </w:p>
  </w:footnote>
  <w:footnote w:id="32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Endzinas</w:t>
      </w:r>
      <w:r w:rsidRPr="00852EDC">
        <w:rPr>
          <w:rFonts w:ascii="Times New Roman" w:hAnsi="Times New Roman"/>
        </w:rPr>
        <w:t xml:space="preserve">, Albinas. Lietuvos darbo žmonių pastangos šviestis kaizerinės okupacijos priespaudoje 1915–1917 m. </w:t>
      </w:r>
      <w:r w:rsidRPr="00852EDC">
        <w:rPr>
          <w:rFonts w:ascii="Times New Roman" w:hAnsi="Times New Roman"/>
          <w:i/>
        </w:rPr>
        <w:t>Op. cit.</w:t>
      </w:r>
      <w:r w:rsidRPr="00852EDC">
        <w:rPr>
          <w:rFonts w:ascii="Times New Roman" w:hAnsi="Times New Roman"/>
        </w:rPr>
        <w:t>, p. 127, 142.</w:t>
      </w:r>
    </w:p>
  </w:footnote>
  <w:footnote w:id="32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Kaubrys</w:t>
      </w:r>
      <w:r w:rsidRPr="00852EDC">
        <w:rPr>
          <w:rFonts w:ascii="Times New Roman" w:hAnsi="Times New Roman"/>
        </w:rPr>
        <w:t xml:space="preserve">, Saulius. </w:t>
      </w:r>
      <w:r w:rsidRPr="00852EDC">
        <w:rPr>
          <w:rFonts w:ascii="Times New Roman" w:hAnsi="Times New Roman"/>
          <w:i/>
        </w:rPr>
        <w:t>Lietuvos mokykla 1918–1939 m.</w:t>
      </w:r>
      <w:r w:rsidRPr="00852EDC">
        <w:rPr>
          <w:rFonts w:ascii="Times New Roman" w:hAnsi="Times New Roman"/>
        </w:rPr>
        <w:t>: galios atgimti. Vilnius, 2000, p. 95–96, 197–198.</w:t>
      </w:r>
    </w:p>
  </w:footnote>
  <w:footnote w:id="32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1921–1922 mokslo metų Kretingos, Mažeikių, Raseinių, Šiau</w:t>
      </w:r>
      <w:r>
        <w:rPr>
          <w:rFonts w:ascii="Times New Roman" w:hAnsi="Times New Roman"/>
          <w:i/>
        </w:rPr>
        <w:t>lių, Tauragės ir Telšių apskri</w:t>
      </w:r>
      <w:r w:rsidRPr="00852EDC">
        <w:rPr>
          <w:rFonts w:ascii="Times New Roman" w:hAnsi="Times New Roman"/>
          <w:i/>
        </w:rPr>
        <w:t>čių pradedamųjų mokyklų instruktorių apyskaitos</w:t>
      </w:r>
      <w:r w:rsidRPr="00852EDC">
        <w:rPr>
          <w:rFonts w:ascii="Times New Roman" w:hAnsi="Times New Roman"/>
        </w:rPr>
        <w:t>]. 1922. LCVA, f. 391, ap. 3,</w:t>
      </w:r>
      <w:r>
        <w:rPr>
          <w:rFonts w:ascii="Times New Roman" w:hAnsi="Times New Roman"/>
        </w:rPr>
        <w:t xml:space="preserve"> b. 6, lap. 36, 41, 52, 59, 63</w:t>
      </w:r>
      <w:r w:rsidRPr="00852EDC">
        <w:rPr>
          <w:rFonts w:ascii="Times New Roman" w:hAnsi="Times New Roman"/>
        </w:rPr>
        <w:t>–65.</w:t>
      </w:r>
    </w:p>
  </w:footnote>
  <w:footnote w:id="32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Trumpa Šiaulių savivaldybės 1918–1927 m. darbuotės apžvalga</w:t>
      </w:r>
      <w:r w:rsidRPr="00852EDC">
        <w:rPr>
          <w:rFonts w:ascii="Times New Roman" w:hAnsi="Times New Roman"/>
        </w:rPr>
        <w:t>. [Šiauliai], [1927]. LCVA, f. 379, ap. 2, b. 1771, lap. 45.</w:t>
      </w:r>
    </w:p>
  </w:footnote>
  <w:footnote w:id="32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sidRPr="00852EDC">
        <w:rPr>
          <w:rFonts w:ascii="Times New Roman" w:hAnsi="Times New Roman"/>
        </w:rPr>
        <w:t>, lap. 46.</w:t>
      </w:r>
    </w:p>
  </w:footnote>
  <w:footnote w:id="33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Dionizo Poškos liaudies universitetas Tauragėje. </w:t>
      </w:r>
      <w:r w:rsidRPr="00852EDC">
        <w:rPr>
          <w:rFonts w:ascii="Times New Roman" w:hAnsi="Times New Roman"/>
          <w:i/>
        </w:rPr>
        <w:t>Socialistas liaudininkas</w:t>
      </w:r>
      <w:r w:rsidRPr="00852EDC">
        <w:rPr>
          <w:rFonts w:ascii="Times New Roman" w:hAnsi="Times New Roman"/>
        </w:rPr>
        <w:t>, 1926, spalio 31 (nr. 1), p. 3. Parašas: Enskys</w:t>
      </w:r>
    </w:p>
  </w:footnote>
  <w:footnote w:id="33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bookmarkStart w:id="165" w:name="OLE_LINK9"/>
      <w:bookmarkStart w:id="166" w:name="OLE_LINK10"/>
      <w:r w:rsidRPr="00852EDC">
        <w:rPr>
          <w:rStyle w:val="searchrezleft6"/>
          <w:rFonts w:ascii="Times New Roman" w:hAnsi="Times New Roman"/>
          <w:caps/>
        </w:rPr>
        <w:t>Paulauskaitė</w:t>
      </w:r>
      <w:r w:rsidRPr="00852EDC">
        <w:rPr>
          <w:rStyle w:val="searchrezleft6"/>
          <w:rFonts w:ascii="Times New Roman" w:hAnsi="Times New Roman"/>
        </w:rPr>
        <w:t xml:space="preserve">, G. Butkų Juzės biografinės žinios. Iš </w:t>
      </w:r>
      <w:r w:rsidRPr="00852EDC">
        <w:rPr>
          <w:rStyle w:val="searchrezleft6"/>
          <w:rFonts w:ascii="Times New Roman" w:hAnsi="Times New Roman"/>
          <w:caps/>
        </w:rPr>
        <w:t>Butkų Juzė</w:t>
      </w:r>
      <w:r w:rsidRPr="00852EDC">
        <w:rPr>
          <w:rStyle w:val="searchrezleft6"/>
          <w:rFonts w:ascii="Times New Roman" w:hAnsi="Times New Roman"/>
        </w:rPr>
        <w:t xml:space="preserve">. </w:t>
      </w:r>
      <w:r w:rsidRPr="00852EDC">
        <w:rPr>
          <w:rStyle w:val="searchrezleft6"/>
          <w:rFonts w:ascii="Times New Roman" w:hAnsi="Times New Roman"/>
          <w:i/>
        </w:rPr>
        <w:t>Raštai</w:t>
      </w:r>
      <w:r w:rsidRPr="00852EDC">
        <w:rPr>
          <w:rStyle w:val="searchrezleft6"/>
          <w:rFonts w:ascii="Times New Roman" w:hAnsi="Times New Roman"/>
        </w:rPr>
        <w:t>. [Chicago], 1954, p. 11–12.</w:t>
      </w:r>
      <w:bookmarkEnd w:id="165"/>
      <w:bookmarkEnd w:id="166"/>
    </w:p>
  </w:footnote>
  <w:footnote w:id="33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Plungės „Kultūros“ būrelis</w:t>
      </w:r>
      <w:r w:rsidRPr="00852EDC">
        <w:rPr>
          <w:rFonts w:ascii="Times New Roman" w:hAnsi="Times New Roman"/>
        </w:rPr>
        <w:t xml:space="preserve">. </w:t>
      </w:r>
      <w:r w:rsidRPr="00852EDC">
        <w:rPr>
          <w:rFonts w:ascii="Times New Roman" w:hAnsi="Times New Roman"/>
          <w:i/>
        </w:rPr>
        <w:t>Laiškas „Kultūros“ bendrovei</w:t>
      </w:r>
      <w:r w:rsidRPr="00852EDC">
        <w:rPr>
          <w:rFonts w:ascii="Times New Roman" w:hAnsi="Times New Roman"/>
        </w:rPr>
        <w:t>. Plungė, 1927, kovas. LMAVB RS, f. 62-76, lap. 18.</w:t>
      </w:r>
    </w:p>
  </w:footnote>
  <w:footnote w:id="33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Steponaitis</w:t>
      </w:r>
      <w:r w:rsidRPr="00852EDC">
        <w:rPr>
          <w:rFonts w:ascii="Times New Roman" w:hAnsi="Times New Roman"/>
        </w:rPr>
        <w:t xml:space="preserve">, Vytautas. Naujokų išsilavinimas (1921–1924). </w:t>
      </w:r>
      <w:r w:rsidRPr="00852EDC">
        <w:rPr>
          <w:rFonts w:ascii="Times New Roman" w:hAnsi="Times New Roman"/>
          <w:i/>
        </w:rPr>
        <w:t>Mūsų žinynas</w:t>
      </w:r>
      <w:r w:rsidRPr="00852EDC">
        <w:rPr>
          <w:rFonts w:ascii="Times New Roman" w:hAnsi="Times New Roman"/>
        </w:rPr>
        <w:t>, 1926, lapkričio–gruodžio (nr. 33), p. 360.</w:t>
      </w:r>
    </w:p>
  </w:footnote>
  <w:footnote w:id="33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7 pėst. Ž. K. Butegeidžio pulkas. </w:t>
      </w:r>
      <w:r w:rsidRPr="00852EDC">
        <w:rPr>
          <w:rFonts w:ascii="Times New Roman" w:hAnsi="Times New Roman"/>
          <w:i/>
        </w:rPr>
        <w:t>Karys</w:t>
      </w:r>
      <w:r w:rsidRPr="00852EDC">
        <w:rPr>
          <w:rFonts w:ascii="Times New Roman" w:hAnsi="Times New Roman"/>
        </w:rPr>
        <w:t>, 1925, vasario 5–11 (nr. 6), p. 46.</w:t>
      </w:r>
    </w:p>
  </w:footnote>
  <w:footnote w:id="33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Krašto apsaugos ministerio įsakymas 36 Nr. iš 1925 V 7 d. </w:t>
      </w:r>
      <w:r w:rsidRPr="00852EDC">
        <w:rPr>
          <w:rFonts w:ascii="Times New Roman" w:hAnsi="Times New Roman"/>
          <w:i/>
        </w:rPr>
        <w:t>Karys</w:t>
      </w:r>
      <w:r w:rsidRPr="00852EDC">
        <w:rPr>
          <w:rFonts w:ascii="Times New Roman" w:hAnsi="Times New Roman"/>
        </w:rPr>
        <w:t xml:space="preserve">, 1925, birželio 4–10 (nr. 23), p. 178. </w:t>
      </w:r>
    </w:p>
  </w:footnote>
  <w:footnote w:id="33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Nuo Pirmojo pasaulinio karo kariuomenei ėmus vykdyti masinį kareivių švietimą, joje pradėtos formuoti pagrindinės kareivio pilietinės nuostatos, kurios buvo grindžiamos nebe vien vadovybės žodžiu ar taikomomis nuobaudomis, bet ir savarankiška savišvieta iš kryptingai (dažnai – patriotiškai) suformuotos kariuomenės bibliotekos. Šis kelias buvo pigesnis nei žodinis kareivių pilietinis ugdymas.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Laugesen</w:t>
      </w:r>
      <w:r w:rsidRPr="00852EDC">
        <w:rPr>
          <w:rFonts w:ascii="Times New Roman" w:hAnsi="Times New Roman"/>
        </w:rPr>
        <w:t xml:space="preserve">, Amanda. Australian Soldiers and the World of Print During the Great War. Iš </w:t>
      </w:r>
      <w:r w:rsidRPr="00852EDC">
        <w:rPr>
          <w:rFonts w:ascii="Times New Roman" w:hAnsi="Times New Roman"/>
          <w:i/>
        </w:rPr>
        <w:t>Publishing in the First World War</w:t>
      </w:r>
      <w:r w:rsidRPr="00852EDC">
        <w:rPr>
          <w:rFonts w:ascii="Times New Roman" w:hAnsi="Times New Roman"/>
        </w:rPr>
        <w:t>: Essays in Book History. Basingstoke; New York, 2007, p. 97–103, 107.</w:t>
      </w:r>
    </w:p>
  </w:footnote>
  <w:footnote w:id="33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Bendro pobūdžio susirašinėjimai spaudos reikalais</w:t>
      </w:r>
      <w:r w:rsidRPr="00852EDC">
        <w:rPr>
          <w:rFonts w:ascii="Times New Roman" w:hAnsi="Times New Roman"/>
        </w:rPr>
        <w:t>. 1940. LCVA, f. 377, ap. 10, b. 226, lap. 78.</w:t>
      </w:r>
    </w:p>
  </w:footnote>
  <w:footnote w:id="33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Mickevičius</w:t>
      </w:r>
      <w:r w:rsidRPr="00852EDC">
        <w:rPr>
          <w:rFonts w:ascii="Times New Roman" w:hAnsi="Times New Roman"/>
        </w:rPr>
        <w:t xml:space="preserve">, Juozas. </w:t>
      </w:r>
      <w:r w:rsidRPr="00852EDC">
        <w:rPr>
          <w:rFonts w:ascii="Times New Roman" w:hAnsi="Times New Roman"/>
          <w:i/>
        </w:rPr>
        <w:t>Tėvų ir protėvių žemė</w:t>
      </w:r>
      <w:r w:rsidRPr="00852EDC">
        <w:rPr>
          <w:rFonts w:ascii="Times New Roman" w:hAnsi="Times New Roman"/>
        </w:rPr>
        <w:t>. Vilnius, 2008, kn. 1, p. 177.</w:t>
      </w:r>
    </w:p>
  </w:footnote>
  <w:footnote w:id="33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Milaševičius</w:t>
      </w:r>
      <w:r w:rsidRPr="00852EDC">
        <w:rPr>
          <w:rFonts w:ascii="Times New Roman" w:hAnsi="Times New Roman"/>
        </w:rPr>
        <w:t xml:space="preserve">, O. Naujokų klausimu. </w:t>
      </w:r>
      <w:r w:rsidRPr="00852EDC">
        <w:rPr>
          <w:rFonts w:ascii="Times New Roman" w:hAnsi="Times New Roman"/>
          <w:i/>
        </w:rPr>
        <w:t>Kardas</w:t>
      </w:r>
      <w:r w:rsidRPr="00852EDC">
        <w:rPr>
          <w:rFonts w:ascii="Times New Roman" w:hAnsi="Times New Roman"/>
        </w:rPr>
        <w:t xml:space="preserve">, 1937, nr. 4, p. 92. </w:t>
      </w:r>
    </w:p>
  </w:footnote>
  <w:footnote w:id="34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Šiaulių apskr. vykdomojo komiteto liaudies švietimo skyriaus veikla. </w:t>
      </w:r>
      <w:r w:rsidRPr="00852EDC">
        <w:rPr>
          <w:rFonts w:ascii="Times New Roman" w:hAnsi="Times New Roman"/>
          <w:i/>
        </w:rPr>
        <w:t>Raudonoji vėliava</w:t>
      </w:r>
      <w:r w:rsidRPr="00852EDC">
        <w:rPr>
          <w:rFonts w:ascii="Times New Roman" w:hAnsi="Times New Roman"/>
        </w:rPr>
        <w:t>, 1941, gegužės 17 (nr. 5), p. 6.</w:t>
      </w:r>
    </w:p>
  </w:footnote>
  <w:footnote w:id="34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Baigta LTSR beraščių registracija. </w:t>
      </w:r>
      <w:r w:rsidRPr="00852EDC">
        <w:rPr>
          <w:rFonts w:ascii="Times New Roman" w:hAnsi="Times New Roman"/>
          <w:i/>
        </w:rPr>
        <w:t>Tarybų Lietuva</w:t>
      </w:r>
      <w:r w:rsidRPr="00852EDC">
        <w:rPr>
          <w:rFonts w:ascii="Times New Roman" w:hAnsi="Times New Roman"/>
        </w:rPr>
        <w:t>, 1941, balandžio 25</w:t>
      </w:r>
      <w:r>
        <w:rPr>
          <w:rFonts w:ascii="Times New Roman" w:hAnsi="Times New Roman"/>
        </w:rPr>
        <w:t xml:space="preserve"> (nr. 97)</w:t>
      </w:r>
      <w:r w:rsidRPr="00852EDC">
        <w:rPr>
          <w:rFonts w:ascii="Times New Roman" w:hAnsi="Times New Roman"/>
        </w:rPr>
        <w:t>, p. 8.</w:t>
      </w:r>
    </w:p>
  </w:footnote>
  <w:footnote w:id="34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Šienogalis,</w:t>
      </w:r>
      <w:r w:rsidRPr="00852EDC">
        <w:rPr>
          <w:rFonts w:ascii="Times New Roman" w:hAnsi="Times New Roman"/>
        </w:rPr>
        <w:t xml:space="preserve"> Martynas.</w:t>
      </w:r>
      <w:r w:rsidRPr="00852EDC">
        <w:rPr>
          <w:rFonts w:ascii="Times New Roman" w:hAnsi="Times New Roman"/>
          <w:i/>
        </w:rPr>
        <w:t xml:space="preserve"> Laiškas „Kultūros“ bendrovei</w:t>
      </w:r>
      <w:r w:rsidRPr="00852EDC">
        <w:rPr>
          <w:rFonts w:ascii="Times New Roman" w:hAnsi="Times New Roman"/>
        </w:rPr>
        <w:t>. Pašventis (Jurbarko valsč.), 1927, rugpjūčio 28. LMAVB RS, f. 62</w:t>
      </w:r>
      <w:r>
        <w:rPr>
          <w:rFonts w:ascii="Times New Roman" w:hAnsi="Times New Roman"/>
        </w:rPr>
        <w:t>-</w:t>
      </w:r>
      <w:r w:rsidRPr="00852EDC">
        <w:rPr>
          <w:rFonts w:ascii="Times New Roman" w:hAnsi="Times New Roman"/>
        </w:rPr>
        <w:t>99, lap. 280.</w:t>
      </w:r>
    </w:p>
  </w:footnote>
  <w:footnote w:id="343">
    <w:p w:rsidR="0082051B" w:rsidRPr="00EA03F6" w:rsidRDefault="0082051B" w:rsidP="00787BF8">
      <w:pPr>
        <w:pStyle w:val="FootnoteText"/>
        <w:spacing w:after="0"/>
        <w:rPr>
          <w:rFonts w:ascii="Times New Roman" w:hAnsi="Times New Roman"/>
        </w:rPr>
      </w:pPr>
      <w:r w:rsidRPr="00EA03F6">
        <w:rPr>
          <w:rStyle w:val="FootnoteReference"/>
          <w:rFonts w:ascii="Times New Roman" w:hAnsi="Times New Roman"/>
        </w:rPr>
        <w:footnoteRef/>
      </w:r>
      <w:r w:rsidRPr="00EA03F6">
        <w:rPr>
          <w:rFonts w:ascii="Times New Roman" w:hAnsi="Times New Roman"/>
        </w:rPr>
        <w:t xml:space="preserve"> </w:t>
      </w:r>
      <w:r w:rsidRPr="001F18EA">
        <w:rPr>
          <w:rFonts w:ascii="Times New Roman" w:hAnsi="Times New Roman"/>
          <w:caps/>
        </w:rPr>
        <w:t>Vaskela</w:t>
      </w:r>
      <w:r>
        <w:rPr>
          <w:rFonts w:ascii="Times New Roman" w:hAnsi="Times New Roman"/>
        </w:rPr>
        <w:t xml:space="preserve">, Gediminas. </w:t>
      </w:r>
      <w:r w:rsidRPr="001F18EA">
        <w:rPr>
          <w:rFonts w:ascii="Times New Roman" w:hAnsi="Times New Roman"/>
          <w:i/>
        </w:rPr>
        <w:t>Lietuvos kaimo gyventojai 1920</w:t>
      </w:r>
      <w:r>
        <w:rPr>
          <w:rFonts w:ascii="Times New Roman" w:hAnsi="Times New Roman"/>
          <w:i/>
        </w:rPr>
        <w:t>–</w:t>
      </w:r>
      <w:r w:rsidRPr="001F18EA">
        <w:rPr>
          <w:rFonts w:ascii="Times New Roman" w:hAnsi="Times New Roman"/>
          <w:i/>
        </w:rPr>
        <w:t>1940</w:t>
      </w:r>
      <w:r>
        <w:rPr>
          <w:rFonts w:ascii="Times New Roman" w:hAnsi="Times New Roman"/>
        </w:rPr>
        <w:t>: (socialinis ir ekonominis aspektas). Vilnius, 1992, p.153.</w:t>
      </w:r>
    </w:p>
  </w:footnote>
  <w:footnote w:id="34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Telšių gimnazijoje 1939 m. pedagogų taryba įvedė griežtą skaitymo tvarką: kiekvieno dalyko </w:t>
      </w:r>
      <w:r>
        <w:rPr>
          <w:rFonts w:ascii="Times New Roman" w:hAnsi="Times New Roman"/>
        </w:rPr>
        <w:t>mokytojas</w:t>
      </w:r>
      <w:r w:rsidRPr="00852EDC">
        <w:rPr>
          <w:rFonts w:ascii="Times New Roman" w:hAnsi="Times New Roman"/>
        </w:rPr>
        <w:t xml:space="preserve"> metų pradžioje privalėjo sudaryti skaitytinų knygų sąrašą ir jį pateikti klasės auklėtojui. Vėliau šio sąrašo rengėjas turėjo pamokyti gimnazistus</w:t>
      </w:r>
      <w:r>
        <w:rPr>
          <w:rFonts w:ascii="Times New Roman" w:hAnsi="Times New Roman"/>
        </w:rPr>
        <w:t>,</w:t>
      </w:r>
      <w:r w:rsidRPr="00852EDC">
        <w:rPr>
          <w:rFonts w:ascii="Times New Roman" w:hAnsi="Times New Roman"/>
        </w:rPr>
        <w:t xml:space="preserve"> kaip turi būti skaitomos knygos ir </w:t>
      </w:r>
      <w:r>
        <w:rPr>
          <w:rFonts w:ascii="Times New Roman" w:hAnsi="Times New Roman"/>
        </w:rPr>
        <w:t xml:space="preserve">stebėti </w:t>
      </w:r>
      <w:r w:rsidRPr="00852EDC">
        <w:rPr>
          <w:rFonts w:ascii="Times New Roman" w:hAnsi="Times New Roman"/>
        </w:rPr>
        <w:t>ar tai atliekama sąžiningai, o klasės auklėtojas</w:t>
      </w:r>
      <w:r>
        <w:rPr>
          <w:rFonts w:ascii="Times New Roman" w:hAnsi="Times New Roman"/>
        </w:rPr>
        <w:t xml:space="preserve"> privalėjo</w:t>
      </w:r>
      <w:r w:rsidRPr="00852EDC">
        <w:rPr>
          <w:rFonts w:ascii="Times New Roman" w:hAnsi="Times New Roman"/>
        </w:rPr>
        <w:t xml:space="preserve"> prižiūrėti, kad mokiniai nebūtų perkrauti skaitymu. </w:t>
      </w:r>
      <w:r>
        <w:rPr>
          <w:rFonts w:ascii="Times New Roman" w:hAnsi="Times New Roman"/>
        </w:rPr>
        <w:t>Žr.:</w:t>
      </w:r>
      <w:r w:rsidRPr="00852EDC">
        <w:rPr>
          <w:rFonts w:ascii="Times New Roman" w:hAnsi="Times New Roman"/>
        </w:rPr>
        <w:t xml:space="preserve"> </w:t>
      </w:r>
      <w:r w:rsidRPr="00852EDC">
        <w:rPr>
          <w:rFonts w:ascii="Times New Roman" w:hAnsi="Times New Roman"/>
          <w:i/>
        </w:rPr>
        <w:t>Telšių vyskupo Valančiaus vardo gimnazijos pedagogų tarybos posėdžių protokolų knyga</w:t>
      </w:r>
      <w:r w:rsidRPr="00852EDC">
        <w:rPr>
          <w:rFonts w:ascii="Times New Roman" w:hAnsi="Times New Roman"/>
        </w:rPr>
        <w:t>. 1936–1940. TAA, f. 23, ap. 1, b. 56, lap. 159.</w:t>
      </w:r>
    </w:p>
  </w:footnote>
  <w:footnote w:id="34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Iškalbingi yra Raseinių knygininko Antano Gudausko perskaitytų knygų užrašai, vesti 1921–1927</w:t>
      </w:r>
      <w:r>
        <w:rPr>
          <w:rFonts w:ascii="Times New Roman" w:hAnsi="Times New Roman"/>
        </w:rPr>
        <w:t> </w:t>
      </w:r>
      <w:r w:rsidRPr="00852EDC">
        <w:rPr>
          <w:rFonts w:ascii="Times New Roman" w:hAnsi="Times New Roman"/>
        </w:rPr>
        <w:t xml:space="preserve">m. A. Gudauskas, kairiųjų pažiūrų asmuo, sąmoningai savo užrašus pradėjo nuo 1919 m. perskaitytos S. Daukanto </w:t>
      </w:r>
      <w:r w:rsidRPr="00852EDC">
        <w:rPr>
          <w:rFonts w:ascii="Times New Roman" w:hAnsi="Times New Roman"/>
          <w:i/>
        </w:rPr>
        <w:t>Lietuvos istorijos</w:t>
      </w:r>
      <w:r w:rsidRPr="00852EDC">
        <w:rPr>
          <w:rFonts w:ascii="Times New Roman" w:hAnsi="Times New Roman"/>
        </w:rPr>
        <w:t xml:space="preserve"> (1893–1897). Jis vėliau daugiausia skaitė „Kultūros“ ben</w:t>
      </w:r>
      <w:r>
        <w:rPr>
          <w:rFonts w:ascii="Times New Roman" w:hAnsi="Times New Roman"/>
        </w:rPr>
        <w:t>drovės leidinius ir kt. kairiąją</w:t>
      </w:r>
      <w:r w:rsidRPr="00852EDC">
        <w:rPr>
          <w:rFonts w:ascii="Times New Roman" w:hAnsi="Times New Roman"/>
        </w:rPr>
        <w:t xml:space="preserve"> grožinę ir politinę spaudą. Knygininkas per 10 metų iš viso perskaitė 71 pavadinimo knygą.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Gudauskas</w:t>
      </w:r>
      <w:r w:rsidRPr="00852EDC">
        <w:rPr>
          <w:rFonts w:ascii="Times New Roman" w:hAnsi="Times New Roman"/>
        </w:rPr>
        <w:t xml:space="preserve">, Antanas. </w:t>
      </w:r>
      <w:r w:rsidRPr="00852EDC">
        <w:rPr>
          <w:rFonts w:ascii="Times New Roman" w:hAnsi="Times New Roman"/>
          <w:i/>
        </w:rPr>
        <w:t>Užrašų bei ištraukų sąsiuvinis</w:t>
      </w:r>
      <w:r w:rsidRPr="00852EDC">
        <w:rPr>
          <w:rFonts w:ascii="Times New Roman" w:hAnsi="Times New Roman"/>
        </w:rPr>
        <w:t>. [Raseiniai, 1921–1965]. RKIM fondai.</w:t>
      </w:r>
    </w:p>
  </w:footnote>
  <w:footnote w:id="34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Liutkus</w:t>
      </w:r>
      <w:r w:rsidRPr="00852EDC">
        <w:rPr>
          <w:rFonts w:ascii="Times New Roman" w:hAnsi="Times New Roman"/>
        </w:rPr>
        <w:t xml:space="preserve">, J. </w:t>
      </w:r>
      <w:r w:rsidRPr="00852EDC">
        <w:rPr>
          <w:rFonts w:ascii="Times New Roman" w:hAnsi="Times New Roman"/>
          <w:i/>
        </w:rPr>
        <w:t>Alsėdžių V eilės viešosios bibliotekos 1939 m. IV ketvirčio statistikos žinios</w:t>
      </w:r>
      <w:r w:rsidRPr="00852EDC">
        <w:rPr>
          <w:rFonts w:ascii="Times New Roman" w:hAnsi="Times New Roman"/>
        </w:rPr>
        <w:t xml:space="preserve">. </w:t>
      </w:r>
      <w:r>
        <w:rPr>
          <w:rFonts w:ascii="Times New Roman" w:hAnsi="Times New Roman"/>
        </w:rPr>
        <w:t xml:space="preserve">Alsėdžiai, </w:t>
      </w:r>
      <w:r w:rsidRPr="00852EDC">
        <w:rPr>
          <w:rFonts w:ascii="Times New Roman" w:hAnsi="Times New Roman"/>
        </w:rPr>
        <w:t>1940. LCVA, f. 391, ap. 4, b. 1949, lap. 246.</w:t>
      </w:r>
    </w:p>
  </w:footnote>
  <w:footnote w:id="34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Vireliūnas</w:t>
      </w:r>
      <w:r w:rsidRPr="00852EDC">
        <w:rPr>
          <w:rFonts w:ascii="Times New Roman" w:hAnsi="Times New Roman"/>
        </w:rPr>
        <w:t xml:space="preserve">, Antanas. Kalbos vienodumas ir rašybos reforma. </w:t>
      </w:r>
      <w:r w:rsidRPr="00852EDC">
        <w:rPr>
          <w:rFonts w:ascii="Times New Roman" w:hAnsi="Times New Roman"/>
          <w:i/>
        </w:rPr>
        <w:t>Viltis</w:t>
      </w:r>
      <w:r w:rsidRPr="00852EDC">
        <w:rPr>
          <w:rFonts w:ascii="Times New Roman" w:hAnsi="Times New Roman"/>
        </w:rPr>
        <w:t>, 1914, birželio 5 (18) (nr. 122), p. 1.</w:t>
      </w:r>
    </w:p>
  </w:footnote>
  <w:footnote w:id="348">
    <w:p w:rsidR="0082051B" w:rsidRPr="00852EDC" w:rsidRDefault="0082051B" w:rsidP="00852EDC">
      <w:pPr>
        <w:pStyle w:val="FootnoteText"/>
        <w:tabs>
          <w:tab w:val="left" w:pos="0"/>
          <w:tab w:val="left" w:pos="3119"/>
          <w:tab w:val="left" w:pos="7655"/>
          <w:tab w:val="left" w:pos="8080"/>
        </w:tabs>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Kamantauskas</w:t>
      </w:r>
      <w:r w:rsidRPr="00852EDC">
        <w:rPr>
          <w:rFonts w:ascii="Times New Roman" w:hAnsi="Times New Roman"/>
        </w:rPr>
        <w:t xml:space="preserve">, Viktoras. </w:t>
      </w:r>
      <w:r w:rsidRPr="00852EDC">
        <w:rPr>
          <w:rFonts w:ascii="Times New Roman" w:hAnsi="Times New Roman"/>
          <w:i/>
        </w:rPr>
        <w:t>Laiškas Vaclovui Biržiškai</w:t>
      </w:r>
      <w:r w:rsidRPr="00852EDC">
        <w:rPr>
          <w:rFonts w:ascii="Times New Roman" w:hAnsi="Times New Roman"/>
        </w:rPr>
        <w:t>. Telšiai, 1925, sausio 28. LMAVB RS, f. 163</w:t>
      </w:r>
      <w:r>
        <w:rPr>
          <w:rFonts w:ascii="Times New Roman" w:hAnsi="Times New Roman"/>
        </w:rPr>
        <w:t>-</w:t>
      </w:r>
      <w:r w:rsidRPr="00852EDC">
        <w:rPr>
          <w:rFonts w:ascii="Times New Roman" w:hAnsi="Times New Roman"/>
        </w:rPr>
        <w:t>404, lap. 1.</w:t>
      </w:r>
    </w:p>
  </w:footnote>
  <w:footnote w:id="34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Vaitkus</w:t>
      </w:r>
      <w:r w:rsidRPr="00852EDC">
        <w:rPr>
          <w:rFonts w:ascii="Times New Roman" w:hAnsi="Times New Roman"/>
        </w:rPr>
        <w:t xml:space="preserve">, Mykolas. </w:t>
      </w:r>
      <w:r w:rsidRPr="00852EDC">
        <w:rPr>
          <w:rFonts w:ascii="Times New Roman" w:hAnsi="Times New Roman"/>
          <w:i/>
        </w:rPr>
        <w:t>Atsiminimai</w:t>
      </w:r>
      <w:r>
        <w:rPr>
          <w:rFonts w:ascii="Times New Roman" w:hAnsi="Times New Roman"/>
        </w:rPr>
        <w:t>. T. 1,</w:t>
      </w:r>
      <w:r w:rsidRPr="00852EDC">
        <w:rPr>
          <w:rFonts w:ascii="Times New Roman" w:hAnsi="Times New Roman"/>
        </w:rPr>
        <w:t xml:space="preserve"> </w:t>
      </w:r>
      <w:r>
        <w:rPr>
          <w:rFonts w:ascii="Times New Roman" w:hAnsi="Times New Roman"/>
        </w:rPr>
        <w:t>S</w:t>
      </w:r>
      <w:r w:rsidRPr="00852EDC">
        <w:rPr>
          <w:rFonts w:ascii="Times New Roman" w:hAnsi="Times New Roman"/>
        </w:rPr>
        <w:t xml:space="preserve">u </w:t>
      </w:r>
      <w:r>
        <w:rPr>
          <w:rFonts w:ascii="Times New Roman" w:hAnsi="Times New Roman"/>
        </w:rPr>
        <w:t xml:space="preserve">Minija į Baltiją. London, 1962, </w:t>
      </w:r>
      <w:r w:rsidRPr="00852EDC">
        <w:rPr>
          <w:rFonts w:ascii="Times New Roman" w:hAnsi="Times New Roman"/>
        </w:rPr>
        <w:t>p. 31–32.</w:t>
      </w:r>
    </w:p>
  </w:footnote>
  <w:footnote w:id="35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Dargis</w:t>
      </w:r>
      <w:r w:rsidRPr="00852EDC">
        <w:rPr>
          <w:rFonts w:ascii="Times New Roman" w:hAnsi="Times New Roman"/>
        </w:rPr>
        <w:t xml:space="preserve">, Jonas A. </w:t>
      </w:r>
      <w:r w:rsidRPr="00852EDC">
        <w:rPr>
          <w:rFonts w:ascii="Times New Roman" w:hAnsi="Times New Roman"/>
          <w:i/>
        </w:rPr>
        <w:t>Laiškas Vaclovui Biržiškai</w:t>
      </w:r>
      <w:r w:rsidRPr="00852EDC">
        <w:rPr>
          <w:rFonts w:ascii="Times New Roman" w:hAnsi="Times New Roman"/>
        </w:rPr>
        <w:t>. Telšiai, 1926, rugsėjo 9. LMAVB RS, f. 163</w:t>
      </w:r>
      <w:r>
        <w:rPr>
          <w:rFonts w:ascii="Times New Roman" w:hAnsi="Times New Roman"/>
        </w:rPr>
        <w:t>-</w:t>
      </w:r>
      <w:r w:rsidRPr="00852EDC">
        <w:rPr>
          <w:rFonts w:ascii="Times New Roman" w:hAnsi="Times New Roman"/>
        </w:rPr>
        <w:t>323</w:t>
      </w:r>
      <w:r>
        <w:rPr>
          <w:rFonts w:ascii="Times New Roman" w:hAnsi="Times New Roman"/>
        </w:rPr>
        <w:t>,</w:t>
      </w:r>
      <w:r w:rsidRPr="00852EDC">
        <w:rPr>
          <w:rFonts w:ascii="Times New Roman" w:hAnsi="Times New Roman"/>
        </w:rPr>
        <w:t xml:space="preserve"> lap. 5.</w:t>
      </w:r>
    </w:p>
  </w:footnote>
  <w:footnote w:id="35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Ambrozaitis</w:t>
      </w:r>
      <w:r w:rsidRPr="00852EDC">
        <w:rPr>
          <w:rFonts w:ascii="Times New Roman" w:hAnsi="Times New Roman"/>
        </w:rPr>
        <w:t xml:space="preserve">, Kazys. </w:t>
      </w:r>
      <w:r w:rsidRPr="00852EDC">
        <w:rPr>
          <w:rFonts w:ascii="Times New Roman" w:hAnsi="Times New Roman"/>
          <w:i/>
        </w:rPr>
        <w:t>Palendriai vakar ir šiandien</w:t>
      </w:r>
      <w:r w:rsidRPr="00852EDC">
        <w:rPr>
          <w:rFonts w:ascii="Times New Roman" w:hAnsi="Times New Roman"/>
        </w:rPr>
        <w:t>. Vilnius, [2004], p. 41.</w:t>
      </w:r>
    </w:p>
  </w:footnote>
  <w:footnote w:id="35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Šie J. J. Schoenkės spaustuvės leidiniai</w:t>
      </w:r>
      <w:r>
        <w:rPr>
          <w:rFonts w:ascii="Times New Roman" w:hAnsi="Times New Roman"/>
        </w:rPr>
        <w:t xml:space="preserve"> pažeidė 1935 m. įsigaliojusio Spaudos įstatymo</w:t>
      </w:r>
      <w:r w:rsidRPr="00852EDC">
        <w:rPr>
          <w:rFonts w:ascii="Times New Roman" w:hAnsi="Times New Roman"/>
        </w:rPr>
        <w:t xml:space="preserve"> 14 paragrafą, kuris numatė galimybę leidinius konfiskuoti dėl grubių kalbos kultūros klaidų. </w:t>
      </w:r>
      <w:r>
        <w:rPr>
          <w:rFonts w:ascii="Times New Roman" w:hAnsi="Times New Roman"/>
        </w:rPr>
        <w:t>Žr.:</w:t>
      </w:r>
      <w:r w:rsidRPr="00852EDC">
        <w:rPr>
          <w:rFonts w:ascii="Times New Roman" w:hAnsi="Times New Roman"/>
        </w:rPr>
        <w:t xml:space="preserve"> </w:t>
      </w:r>
      <w:r w:rsidRPr="00852EDC">
        <w:rPr>
          <w:rFonts w:ascii="Times New Roman" w:hAnsi="Times New Roman"/>
          <w:i/>
        </w:rPr>
        <w:t>Sąrašas</w:t>
      </w:r>
      <w:r w:rsidRPr="00852EDC">
        <w:rPr>
          <w:rFonts w:ascii="Times New Roman" w:hAnsi="Times New Roman"/>
        </w:rPr>
        <w:t xml:space="preserve"> </w:t>
      </w:r>
      <w:r w:rsidRPr="00852EDC">
        <w:rPr>
          <w:rFonts w:ascii="Times New Roman" w:hAnsi="Times New Roman"/>
          <w:i/>
        </w:rPr>
        <w:t>užsienio spaudinių cenzūros 1936 m. lapkričio 1 d. iki 1937 m. gruodžio 31 d. uždrausti Lietuvoje platinti</w:t>
      </w:r>
      <w:r w:rsidRPr="00852EDC">
        <w:rPr>
          <w:rFonts w:ascii="Times New Roman" w:hAnsi="Times New Roman"/>
        </w:rPr>
        <w:t xml:space="preserve">. LCVA, f. 412, ap. 9, b. 751, lap. 58; Spaudos įstatymas. </w:t>
      </w:r>
      <w:r w:rsidRPr="00852EDC">
        <w:rPr>
          <w:rFonts w:ascii="Times New Roman" w:hAnsi="Times New Roman"/>
          <w:i/>
        </w:rPr>
        <w:t>Vyriausybės žinios</w:t>
      </w:r>
      <w:r w:rsidRPr="00852EDC">
        <w:rPr>
          <w:rFonts w:ascii="Times New Roman" w:hAnsi="Times New Roman"/>
        </w:rPr>
        <w:t xml:space="preserve">, 1935, lapkričio 16 (nr. 510), p. 2. </w:t>
      </w:r>
    </w:p>
  </w:footnote>
  <w:footnote w:id="35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Cenzūros neleistų įvežti į Klaipėdos kraštą per 1937 m. spalių mėn. neperiodinių užsienio spaudinių sąrašas</w:t>
      </w:r>
      <w:r w:rsidRPr="00852EDC">
        <w:rPr>
          <w:rFonts w:ascii="Times New Roman" w:hAnsi="Times New Roman"/>
        </w:rPr>
        <w:t xml:space="preserve">. LCVA, f. 378, ap. 3, b. 2925, lap. 30. </w:t>
      </w:r>
    </w:p>
  </w:footnote>
  <w:footnote w:id="35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M. Valančiaus </w:t>
      </w:r>
      <w:r>
        <w:rPr>
          <w:rFonts w:ascii="Times New Roman" w:hAnsi="Times New Roman"/>
          <w:i/>
        </w:rPr>
        <w:t>kantič</w:t>
      </w:r>
      <w:r w:rsidRPr="00852EDC">
        <w:rPr>
          <w:rFonts w:ascii="Times New Roman" w:hAnsi="Times New Roman"/>
          <w:i/>
        </w:rPr>
        <w:t>komis</w:t>
      </w:r>
      <w:r w:rsidRPr="00852EDC">
        <w:rPr>
          <w:rFonts w:ascii="Times New Roman" w:hAnsi="Times New Roman"/>
        </w:rPr>
        <w:t xml:space="preserve"> 1935 m. prekiavo L. Jakavičiaus „Lietuvos“ knygynas, bet vėliau jos dingo iš šio knygyno knygų prekybos sąrašų. Šiomis </w:t>
      </w:r>
      <w:r w:rsidRPr="00852EDC">
        <w:rPr>
          <w:rFonts w:ascii="Times New Roman" w:hAnsi="Times New Roman"/>
          <w:i/>
        </w:rPr>
        <w:t>kantičkomis</w:t>
      </w:r>
      <w:r w:rsidRPr="00852EDC">
        <w:rPr>
          <w:rFonts w:ascii="Times New Roman" w:hAnsi="Times New Roman"/>
        </w:rPr>
        <w:t xml:space="preserve"> 1938 m. Vilniuje laisvai prekiavo Marijos Šlapelienės knygynas, tad, matyt, J. Schoenkės spaustuvė, viso tiražo negalėdama išplatinti Lietuvoje, jo dalį perkėlė į okupuotą Vilniaus kraštą. </w:t>
      </w:r>
      <w:r>
        <w:rPr>
          <w:rFonts w:ascii="Times New Roman" w:hAnsi="Times New Roman"/>
        </w:rPr>
        <w:t>Žr.:</w:t>
      </w:r>
      <w:r w:rsidRPr="00852EDC">
        <w:rPr>
          <w:rFonts w:ascii="Times New Roman" w:hAnsi="Times New Roman"/>
          <w:i/>
        </w:rPr>
        <w:t xml:space="preserve"> „</w:t>
      </w:r>
      <w:r w:rsidRPr="00852EDC">
        <w:rPr>
          <w:rFonts w:ascii="Times New Roman" w:eastAsia="Times New Roman" w:hAnsi="Times New Roman"/>
          <w:i/>
        </w:rPr>
        <w:t>Lietuvos“ knygyno knygų katalogas 1935 m.</w:t>
      </w:r>
      <w:r w:rsidRPr="00852EDC">
        <w:rPr>
          <w:rFonts w:ascii="Times New Roman" w:eastAsia="Times New Roman" w:hAnsi="Times New Roman"/>
        </w:rPr>
        <w:t xml:space="preserve"> Šiauliai, [1935], p. [7];</w:t>
      </w:r>
      <w:r w:rsidRPr="00852EDC">
        <w:rPr>
          <w:rFonts w:ascii="Times New Roman" w:hAnsi="Times New Roman"/>
        </w:rPr>
        <w:t xml:space="preserve"> M. Šlapelienės Lietuvių knygynas: [knygų prekybos reklama]. </w:t>
      </w:r>
      <w:r w:rsidRPr="00852EDC">
        <w:rPr>
          <w:rFonts w:ascii="Times New Roman" w:hAnsi="Times New Roman"/>
          <w:i/>
        </w:rPr>
        <w:t>Aidas</w:t>
      </w:r>
      <w:r w:rsidRPr="00852EDC">
        <w:rPr>
          <w:rFonts w:ascii="Times New Roman" w:hAnsi="Times New Roman"/>
        </w:rPr>
        <w:t>, 1938, gruodžio 6 (nr. 72), p. 4.</w:t>
      </w:r>
    </w:p>
  </w:footnote>
  <w:footnote w:id="35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 xml:space="preserve">Petreikis, </w:t>
      </w:r>
      <w:r w:rsidRPr="00852EDC">
        <w:rPr>
          <w:rFonts w:ascii="Times New Roman" w:hAnsi="Times New Roman"/>
        </w:rPr>
        <w:t>Tomas</w:t>
      </w:r>
      <w:r w:rsidRPr="00852EDC">
        <w:rPr>
          <w:rFonts w:ascii="Times New Roman" w:hAnsi="Times New Roman"/>
          <w:caps/>
        </w:rPr>
        <w:t xml:space="preserve">. </w:t>
      </w:r>
      <w:r w:rsidRPr="00852EDC">
        <w:rPr>
          <w:rFonts w:ascii="Times New Roman" w:hAnsi="Times New Roman"/>
        </w:rPr>
        <w:t xml:space="preserve">Endriejavo valstietiškoji knygos kultūra: XIX a. vidurys–1944 metai. Iš </w:t>
      </w:r>
      <w:r w:rsidRPr="00852EDC">
        <w:rPr>
          <w:rFonts w:ascii="Times New Roman" w:hAnsi="Times New Roman"/>
          <w:i/>
        </w:rPr>
        <w:t>Endriejavas</w:t>
      </w:r>
      <w:r w:rsidRPr="00852EDC">
        <w:rPr>
          <w:rFonts w:ascii="Times New Roman" w:hAnsi="Times New Roman"/>
        </w:rPr>
        <w:t>. Vilnius, 2010, p. 299–300.</w:t>
      </w:r>
    </w:p>
  </w:footnote>
  <w:footnote w:id="35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Tamošiūnaitė</w:t>
      </w:r>
      <w:r w:rsidRPr="00852EDC">
        <w:rPr>
          <w:rFonts w:ascii="Times New Roman" w:hAnsi="Times New Roman"/>
        </w:rPr>
        <w:t xml:space="preserve">, Aurelija. </w:t>
      </w:r>
      <w:r w:rsidRPr="00852EDC">
        <w:rPr>
          <w:rFonts w:ascii="Times New Roman" w:hAnsi="Times New Roman"/>
          <w:i/>
        </w:rPr>
        <w:t>Lietuvių bendrinės kalbos priėmimo pradžia</w:t>
      </w:r>
      <w:r w:rsidRPr="00852EDC">
        <w:rPr>
          <w:rFonts w:ascii="Times New Roman" w:hAnsi="Times New Roman"/>
        </w:rPr>
        <w:t xml:space="preserve">: tarmės ir bendrinės kalbos santykis laiškuose. Daktaro disertacija. Vytauto Didžiojo universitetas (Kaunas); Ilinojaus universitetas (Chicago), 2007, lap. 500–504. Prieiga per internetą: </w:t>
      </w:r>
      <w:r>
        <w:rPr>
          <w:rFonts w:ascii="Times New Roman" w:hAnsi="Times New Roman"/>
        </w:rPr>
        <w:t>&lt;</w:t>
      </w:r>
      <w:r w:rsidRPr="00852EDC">
        <w:rPr>
          <w:rStyle w:val="HTMLCite"/>
          <w:rFonts w:ascii="Times New Roman" w:hAnsi="Times New Roman"/>
          <w:i w:val="0"/>
          <w:iCs w:val="0"/>
        </w:rPr>
        <w:t>https://dspace-prod-lib.cc.uic.edu</w:t>
      </w:r>
      <w:r>
        <w:rPr>
          <w:rStyle w:val="HTMLCite"/>
          <w:rFonts w:ascii="Times New Roman" w:hAnsi="Times New Roman"/>
          <w:i w:val="0"/>
          <w:iCs w:val="0"/>
        </w:rPr>
        <w:t>&gt;</w:t>
      </w:r>
      <w:r>
        <w:rPr>
          <w:rStyle w:val="HTMLCite"/>
          <w:rFonts w:ascii="Times New Roman" w:hAnsi="Times New Roman"/>
          <w:i w:val="0"/>
        </w:rPr>
        <w:t xml:space="preserve"> (žr.</w:t>
      </w:r>
      <w:r w:rsidRPr="00852EDC">
        <w:rPr>
          <w:rStyle w:val="HTMLCite"/>
          <w:rFonts w:ascii="Times New Roman" w:hAnsi="Times New Roman"/>
          <w:i w:val="0"/>
        </w:rPr>
        <w:t xml:space="preserve"> 2012-02-14)</w:t>
      </w:r>
    </w:p>
  </w:footnote>
  <w:footnote w:id="35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Iš Kuršėnų fronto. </w:t>
      </w:r>
      <w:r w:rsidRPr="00852EDC">
        <w:rPr>
          <w:rFonts w:ascii="Times New Roman" w:hAnsi="Times New Roman"/>
          <w:i/>
        </w:rPr>
        <w:t>Žemaitis</w:t>
      </w:r>
      <w:r w:rsidRPr="00852EDC">
        <w:rPr>
          <w:rFonts w:ascii="Times New Roman" w:hAnsi="Times New Roman"/>
        </w:rPr>
        <w:t xml:space="preserve">, </w:t>
      </w:r>
      <w:r>
        <w:rPr>
          <w:rFonts w:ascii="Times New Roman" w:hAnsi="Times New Roman"/>
        </w:rPr>
        <w:t xml:space="preserve">1931, rugsėjo 3 (nr. 35), p. 3; </w:t>
      </w:r>
      <w:r w:rsidRPr="00852EDC">
        <w:rPr>
          <w:rFonts w:ascii="Times New Roman" w:hAnsi="Times New Roman"/>
          <w:caps/>
        </w:rPr>
        <w:t>Vziatkevičius</w:t>
      </w:r>
      <w:r w:rsidRPr="00852EDC">
        <w:rPr>
          <w:rFonts w:ascii="Times New Roman" w:hAnsi="Times New Roman"/>
        </w:rPr>
        <w:t xml:space="preserve">, V. Darko kalbą. </w:t>
      </w:r>
      <w:r w:rsidRPr="00852EDC">
        <w:rPr>
          <w:rFonts w:ascii="Times New Roman" w:hAnsi="Times New Roman"/>
          <w:i/>
        </w:rPr>
        <w:t>Žemaitis</w:t>
      </w:r>
      <w:r w:rsidRPr="00852EDC">
        <w:rPr>
          <w:rFonts w:ascii="Times New Roman" w:hAnsi="Times New Roman"/>
        </w:rPr>
        <w:t>, 19</w:t>
      </w:r>
      <w:r>
        <w:rPr>
          <w:rFonts w:ascii="Times New Roman" w:hAnsi="Times New Roman"/>
        </w:rPr>
        <w:t>32, lapkričio 27 (nr. 42), p. 3.</w:t>
      </w:r>
    </w:p>
  </w:footnote>
  <w:footnote w:id="35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Jurkus</w:t>
      </w:r>
      <w:r w:rsidRPr="00852EDC">
        <w:rPr>
          <w:rFonts w:ascii="Times New Roman" w:hAnsi="Times New Roman"/>
        </w:rPr>
        <w:t xml:space="preserve">, Juozas. Dėl tarmiško rokavimosi. </w:t>
      </w:r>
      <w:r w:rsidRPr="00852EDC">
        <w:rPr>
          <w:rFonts w:ascii="Times New Roman" w:hAnsi="Times New Roman"/>
          <w:i/>
        </w:rPr>
        <w:t>Žemaičių prietelius</w:t>
      </w:r>
      <w:r w:rsidRPr="00852EDC">
        <w:rPr>
          <w:rFonts w:ascii="Times New Roman" w:hAnsi="Times New Roman"/>
        </w:rPr>
        <w:t>, 1937, liepos 22 (nr. 29), p. 3.</w:t>
      </w:r>
    </w:p>
  </w:footnote>
  <w:footnote w:id="35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Vitkauskas</w:t>
      </w:r>
      <w:r w:rsidRPr="00852EDC">
        <w:rPr>
          <w:rFonts w:ascii="Times New Roman" w:hAnsi="Times New Roman"/>
        </w:rPr>
        <w:t xml:space="preserve">, Leonas. Gelbėkit, žmones! Be bilieto važiuoju... </w:t>
      </w:r>
      <w:r w:rsidRPr="00852EDC">
        <w:rPr>
          <w:rFonts w:ascii="Times New Roman" w:hAnsi="Times New Roman"/>
          <w:i/>
        </w:rPr>
        <w:t>Šiaulių parodos žinios</w:t>
      </w:r>
      <w:r w:rsidRPr="00852EDC">
        <w:rPr>
          <w:rFonts w:ascii="Times New Roman" w:hAnsi="Times New Roman"/>
        </w:rPr>
        <w:t>, 1932, rugpjūčio 14–15 (nr. 1), p. 3. Parašas: Arėjas Vitkauskas</w:t>
      </w:r>
    </w:p>
  </w:footnote>
  <w:footnote w:id="36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Marcelijus</w:t>
      </w:r>
      <w:r w:rsidRPr="00852EDC">
        <w:rPr>
          <w:rFonts w:ascii="Times New Roman" w:hAnsi="Times New Roman"/>
        </w:rPr>
        <w:t xml:space="preserve">, Martinaitis. Prisiminimai apie kalbą. </w:t>
      </w:r>
      <w:r w:rsidRPr="00852EDC">
        <w:rPr>
          <w:rFonts w:ascii="Times New Roman" w:hAnsi="Times New Roman"/>
          <w:i/>
        </w:rPr>
        <w:t>Op. cit.</w:t>
      </w:r>
      <w:r w:rsidRPr="00852EDC">
        <w:rPr>
          <w:rFonts w:ascii="Times New Roman" w:hAnsi="Times New Roman"/>
        </w:rPr>
        <w:t>, p. 211.</w:t>
      </w:r>
    </w:p>
  </w:footnote>
  <w:footnote w:id="36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Vien Kretingos apskrityje XX a. 3-iojo dešimtmečio pradžioje kino filmus su lietuviškais titrais demonstravo Antanas Galdikas ir Baltras Viskontas.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Galdikas</w:t>
      </w:r>
      <w:r w:rsidRPr="00852EDC">
        <w:rPr>
          <w:rFonts w:ascii="Times New Roman" w:hAnsi="Times New Roman"/>
        </w:rPr>
        <w:t xml:space="preserve">, Antanas. </w:t>
      </w:r>
      <w:r w:rsidRPr="00852EDC">
        <w:rPr>
          <w:rFonts w:ascii="Times New Roman" w:hAnsi="Times New Roman"/>
          <w:i/>
        </w:rPr>
        <w:t>Prašymas Kretingos apskrities viršininkui</w:t>
      </w:r>
      <w:r w:rsidRPr="00852EDC">
        <w:rPr>
          <w:rFonts w:ascii="Times New Roman" w:hAnsi="Times New Roman"/>
        </w:rPr>
        <w:t xml:space="preserve">. Kretinga, 1921, birželio 27. LCVA, f. 1096, ap. 1, b. 171, lap. 135; </w:t>
      </w:r>
      <w:r w:rsidRPr="00852EDC">
        <w:rPr>
          <w:rFonts w:ascii="Times New Roman" w:hAnsi="Times New Roman"/>
          <w:caps/>
        </w:rPr>
        <w:t>Viskontas</w:t>
      </w:r>
      <w:r w:rsidRPr="00852EDC">
        <w:rPr>
          <w:rFonts w:ascii="Times New Roman" w:hAnsi="Times New Roman"/>
        </w:rPr>
        <w:t xml:space="preserve">, Baltras. </w:t>
      </w:r>
      <w:r w:rsidRPr="00852EDC">
        <w:rPr>
          <w:rFonts w:ascii="Times New Roman" w:hAnsi="Times New Roman"/>
          <w:i/>
        </w:rPr>
        <w:t>Prašymas Kretingos apskrities viršininkui</w:t>
      </w:r>
      <w:r w:rsidRPr="00852EDC">
        <w:rPr>
          <w:rFonts w:ascii="Times New Roman" w:hAnsi="Times New Roman"/>
        </w:rPr>
        <w:t>. Kretinga, 1921, gegužės 4. LCVA, f. 1096, ap. 1, b. 171, lap. 67.</w:t>
      </w:r>
    </w:p>
  </w:footnote>
  <w:footnote w:id="36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DB5A2B">
        <w:rPr>
          <w:rFonts w:ascii="Times New Roman" w:hAnsi="Times New Roman"/>
          <w:spacing w:val="-20"/>
        </w:rPr>
        <w:t xml:space="preserve"> </w:t>
      </w:r>
      <w:r w:rsidRPr="00852EDC">
        <w:rPr>
          <w:rFonts w:ascii="Times New Roman" w:hAnsi="Times New Roman"/>
        </w:rPr>
        <w:t>Balys Buračas Pietų Žemaitijoje 1929 m. užfiksavo tendenciją, kad gyventojai liaudies orname</w:t>
      </w:r>
      <w:r>
        <w:rPr>
          <w:rFonts w:ascii="Times New Roman" w:hAnsi="Times New Roman"/>
        </w:rPr>
        <w:t>ntikos pavyzdžių pradėjo semtis</w:t>
      </w:r>
      <w:r w:rsidRPr="00852EDC">
        <w:rPr>
          <w:rFonts w:ascii="Times New Roman" w:hAnsi="Times New Roman"/>
        </w:rPr>
        <w:t xml:space="preserve"> ne vien iš gyvosios aplinko</w:t>
      </w:r>
      <w:r>
        <w:rPr>
          <w:rFonts w:ascii="Times New Roman" w:hAnsi="Times New Roman"/>
        </w:rPr>
        <w:t>s</w:t>
      </w:r>
      <w:r w:rsidRPr="00852EDC">
        <w:rPr>
          <w:rFonts w:ascii="Times New Roman" w:hAnsi="Times New Roman"/>
        </w:rPr>
        <w:t xml:space="preserve"> ar buvusių tradicijų, bet ir iš periodinės spaudos publikacijų. Tad šiuo požiūriu ir beraščių valstiečių meninei pasaulėjautai darė įtakos spauda.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Vaitkevičius</w:t>
      </w:r>
      <w:r w:rsidRPr="00852EDC">
        <w:rPr>
          <w:rFonts w:ascii="Times New Roman" w:hAnsi="Times New Roman"/>
        </w:rPr>
        <w:t xml:space="preserve">, Vykintas. Pažįstamas ir nepažįstamas Balys Buračas: 1929 m. ekspedicijos užrašai. </w:t>
      </w:r>
      <w:r w:rsidRPr="00852EDC">
        <w:rPr>
          <w:rFonts w:ascii="Times New Roman" w:hAnsi="Times New Roman"/>
          <w:i/>
        </w:rPr>
        <w:t>Tautosakos darbai</w:t>
      </w:r>
      <w:r w:rsidRPr="00852EDC">
        <w:rPr>
          <w:rFonts w:ascii="Times New Roman" w:hAnsi="Times New Roman"/>
        </w:rPr>
        <w:t xml:space="preserve">, 2013, t. 46, p. 187, 196, 235. </w:t>
      </w:r>
    </w:p>
  </w:footnote>
  <w:footnote w:id="36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Žukauskas</w:t>
      </w:r>
      <w:r w:rsidRPr="00852EDC">
        <w:rPr>
          <w:rFonts w:ascii="Times New Roman" w:hAnsi="Times New Roman"/>
        </w:rPr>
        <w:t xml:space="preserve">, Kazys. Apie slaptą mokymą Lietuvoje. </w:t>
      </w:r>
      <w:r w:rsidRPr="00852EDC">
        <w:rPr>
          <w:rFonts w:ascii="Times New Roman" w:hAnsi="Times New Roman"/>
          <w:i/>
        </w:rPr>
        <w:t>Pedagogika ir psichologija</w:t>
      </w:r>
      <w:r w:rsidRPr="00852EDC">
        <w:rPr>
          <w:rFonts w:ascii="Times New Roman" w:hAnsi="Times New Roman"/>
        </w:rPr>
        <w:t>, 1973, t. 12, p. 158.</w:t>
      </w:r>
    </w:p>
  </w:footnote>
  <w:footnote w:id="364">
    <w:p w:rsidR="0082051B" w:rsidRPr="00852EDC" w:rsidRDefault="0082051B" w:rsidP="001B6876">
      <w:pPr>
        <w:pStyle w:val="FootnoteText"/>
        <w:spacing w:after="0"/>
        <w:rPr>
          <w:rStyle w:val="searchrezleft6"/>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Žemaitijoje 1919 m. ėjo 4, 1920 m. – 3, 1921 m. – 2, 1922 m. – 2, 1923 m. – 6, 1924 m. – 13, 1925 m. – 14, 1926 m. – 15, 1927 m. – 9, 1928 m. – 12, 1929 m. – 10, 1930 m. – 13, 1931 m. – 12, 1932 m. – 14, 1933 m. – 23, 1934 m. – 14, 1935 m. – 18, 1936 m. – 13, 1937 m. – 12, 1938 m. – 13, 1939 m. – 13, 1940 m. – 9, 1941 m. – 5, 1942 m. – 5, 1943 m. – 2 ir 1944 m. – 2 laikraščiai. </w:t>
      </w:r>
      <w:r>
        <w:rPr>
          <w:rFonts w:ascii="Times New Roman" w:hAnsi="Times New Roman"/>
        </w:rPr>
        <w:t>Žr.:</w:t>
      </w:r>
      <w:r w:rsidRPr="00852EDC">
        <w:rPr>
          <w:rFonts w:ascii="Times New Roman" w:hAnsi="Times New Roman"/>
        </w:rPr>
        <w:t xml:space="preserve"> </w:t>
      </w:r>
      <w:r w:rsidRPr="00852EDC">
        <w:rPr>
          <w:rStyle w:val="searchrezleft6"/>
          <w:rFonts w:ascii="Times New Roman" w:hAnsi="Times New Roman"/>
          <w:i/>
        </w:rPr>
        <w:t>Lietuviški periodiniai leidiniai, 1823–1940</w:t>
      </w:r>
      <w:r w:rsidRPr="00852EDC">
        <w:rPr>
          <w:rStyle w:val="searchrezleft6"/>
          <w:rFonts w:ascii="Times New Roman" w:hAnsi="Times New Roman"/>
        </w:rPr>
        <w:t xml:space="preserve">. </w:t>
      </w:r>
      <w:r w:rsidRPr="00852EDC">
        <w:rPr>
          <w:rStyle w:val="searchrezleft6"/>
          <w:rFonts w:ascii="Times New Roman" w:hAnsi="Times New Roman"/>
          <w:i/>
        </w:rPr>
        <w:t>Op. cit.</w:t>
      </w:r>
      <w:r w:rsidRPr="00852EDC">
        <w:rPr>
          <w:rStyle w:val="searchrezleft6"/>
          <w:rFonts w:ascii="Times New Roman" w:hAnsi="Times New Roman"/>
        </w:rPr>
        <w:t xml:space="preserve">, 1993. VI, 1099 p.; </w:t>
      </w:r>
      <w:r w:rsidRPr="00852EDC">
        <w:rPr>
          <w:rStyle w:val="searchrezleft6"/>
          <w:rFonts w:ascii="Times New Roman" w:hAnsi="Times New Roman"/>
          <w:i/>
        </w:rPr>
        <w:t>Periodiniai leidiniai lietuvių kalba 1823–1940</w:t>
      </w:r>
      <w:r w:rsidRPr="00852EDC">
        <w:rPr>
          <w:rStyle w:val="searchrezleft6"/>
          <w:rFonts w:ascii="Times New Roman" w:hAnsi="Times New Roman"/>
        </w:rPr>
        <w:t>. 88 p. Prieiga per internetą:</w:t>
      </w:r>
    </w:p>
    <w:p w:rsidR="0082051B" w:rsidRPr="00852EDC" w:rsidRDefault="0082051B" w:rsidP="001B6876">
      <w:pPr>
        <w:pStyle w:val="FootnoteText"/>
        <w:spacing w:after="0"/>
        <w:rPr>
          <w:rFonts w:ascii="Times New Roman" w:hAnsi="Times New Roman"/>
        </w:rPr>
      </w:pPr>
      <w:r>
        <w:rPr>
          <w:rStyle w:val="searchrezleft6"/>
          <w:rFonts w:ascii="Times New Roman" w:hAnsi="Times New Roman"/>
        </w:rPr>
        <w:t>&lt;</w:t>
      </w:r>
      <w:r w:rsidRPr="00852EDC">
        <w:rPr>
          <w:rStyle w:val="searchrezleft6"/>
          <w:rFonts w:ascii="Times New Roman" w:hAnsi="Times New Roman"/>
        </w:rPr>
        <w:t>http://www.epaveldas.lt/vbspi/content/docs/about/Periodiniai_leidiniai_lietuviu_kalba_1823_1940.pdf</w:t>
      </w:r>
      <w:r>
        <w:rPr>
          <w:rStyle w:val="searchrezleft6"/>
          <w:rFonts w:ascii="Times New Roman" w:hAnsi="Times New Roman"/>
        </w:rPr>
        <w:t>&gt;</w:t>
      </w:r>
      <w:r w:rsidRPr="00852EDC">
        <w:rPr>
          <w:rStyle w:val="searchrezleft6"/>
          <w:rFonts w:ascii="Times New Roman" w:hAnsi="Times New Roman"/>
        </w:rPr>
        <w:t xml:space="preserve"> (ž</w:t>
      </w:r>
      <w:r>
        <w:rPr>
          <w:rStyle w:val="searchrezleft6"/>
          <w:rFonts w:ascii="Times New Roman" w:hAnsi="Times New Roman"/>
        </w:rPr>
        <w:t>r.</w:t>
      </w:r>
      <w:r w:rsidRPr="00852EDC">
        <w:rPr>
          <w:rStyle w:val="searchrezleft6"/>
          <w:rFonts w:ascii="Times New Roman" w:hAnsi="Times New Roman"/>
        </w:rPr>
        <w:t xml:space="preserve"> 2013-05-10)</w:t>
      </w:r>
    </w:p>
  </w:footnote>
  <w:footnote w:id="36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sidRPr="00852EDC">
        <w:rPr>
          <w:rFonts w:ascii="Times New Roman" w:hAnsi="Times New Roman"/>
        </w:rPr>
        <w:t>.</w:t>
      </w:r>
    </w:p>
  </w:footnote>
  <w:footnote w:id="36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Telšių apskrities viršininko pranešimas</w:t>
      </w:r>
      <w:r w:rsidRPr="00852EDC">
        <w:rPr>
          <w:rFonts w:ascii="Times New Roman" w:hAnsi="Times New Roman"/>
        </w:rPr>
        <w:t xml:space="preserve">. Telšiai, 1923. LCVA, f. 394, ap. 5, b. 267, lap. 318–319. </w:t>
      </w:r>
    </w:p>
  </w:footnote>
  <w:footnote w:id="36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Moksleivijos leidžiami periodiniai leidiniai privalomai turėjo gauti mokyklos pedagogų tarybos pritarimą leidiniui kartu paskiriant ir cenzorių. </w:t>
      </w:r>
      <w:r>
        <w:rPr>
          <w:rFonts w:ascii="Times New Roman" w:hAnsi="Times New Roman"/>
        </w:rPr>
        <w:t>Žr.:</w:t>
      </w:r>
      <w:r w:rsidRPr="00852EDC">
        <w:rPr>
          <w:rFonts w:ascii="Times New Roman" w:hAnsi="Times New Roman"/>
        </w:rPr>
        <w:t xml:space="preserve"> </w:t>
      </w:r>
      <w:r w:rsidRPr="00852EDC">
        <w:rPr>
          <w:rFonts w:ascii="Times New Roman" w:hAnsi="Times New Roman"/>
          <w:i/>
        </w:rPr>
        <w:t>Telšių gimnazijos pedagogų tarybos posėdžių protokolų knyga</w:t>
      </w:r>
      <w:r w:rsidRPr="00852EDC">
        <w:rPr>
          <w:rFonts w:ascii="Times New Roman" w:hAnsi="Times New Roman"/>
        </w:rPr>
        <w:t>. Telšiai, 1927–1929. TAA, f. 23, ap. 1, b. 22, lap. 55.</w:t>
      </w:r>
    </w:p>
  </w:footnote>
  <w:footnote w:id="36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Tauragės apskr. viršininko pranešimai apie padėtį apskrityje</w:t>
      </w:r>
      <w:r w:rsidRPr="00852EDC">
        <w:rPr>
          <w:rFonts w:ascii="Times New Roman" w:hAnsi="Times New Roman"/>
        </w:rPr>
        <w:t>. 1929. LCVA, f. 394, ap. 4, b. 182, lap. 23.</w:t>
      </w:r>
    </w:p>
  </w:footnote>
  <w:footnote w:id="36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Streikus</w:t>
      </w:r>
      <w:r w:rsidRPr="00852EDC">
        <w:rPr>
          <w:rFonts w:ascii="Times New Roman" w:hAnsi="Times New Roman"/>
        </w:rPr>
        <w:t xml:space="preserve">, Arūnas. Katalikybė Žemaitijoje XX amžiaus pirmoje pusėje. Iš </w:t>
      </w:r>
      <w:r w:rsidRPr="00852EDC">
        <w:rPr>
          <w:rFonts w:ascii="Times New Roman" w:hAnsi="Times New Roman"/>
          <w:i/>
        </w:rPr>
        <w:t>Telšių vyskupijai – 85 metai</w:t>
      </w:r>
      <w:r w:rsidRPr="00852EDC">
        <w:rPr>
          <w:rFonts w:ascii="Times New Roman" w:hAnsi="Times New Roman"/>
        </w:rPr>
        <w:t>. Klaipėda, 2011, p. 38.</w:t>
      </w:r>
    </w:p>
  </w:footnote>
  <w:footnote w:id="37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 xml:space="preserve">Šiaulių apylinkės </w:t>
      </w:r>
      <w:r>
        <w:rPr>
          <w:rFonts w:ascii="Times New Roman" w:hAnsi="Times New Roman"/>
          <w:i/>
        </w:rPr>
        <w:t>p</w:t>
      </w:r>
      <w:r w:rsidRPr="00852EDC">
        <w:rPr>
          <w:rFonts w:ascii="Times New Roman" w:hAnsi="Times New Roman"/>
          <w:i/>
        </w:rPr>
        <w:t>olicijos III nuovados viršininko 1930 m. gruodžio 23 d. pranešimas Šiaulių apskrities viršininkui</w:t>
      </w:r>
      <w:r w:rsidRPr="00852EDC">
        <w:rPr>
          <w:rFonts w:ascii="Times New Roman" w:hAnsi="Times New Roman"/>
        </w:rPr>
        <w:t>. LCVA, f. 394, ap. 4, b. 225, lap. 11.</w:t>
      </w:r>
    </w:p>
  </w:footnote>
  <w:footnote w:id="37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Dėl katalikiškų organizacijų ir kunigų veiksmų prieš vyriausybę</w:t>
      </w:r>
      <w:r w:rsidRPr="00852EDC">
        <w:rPr>
          <w:rFonts w:ascii="Times New Roman" w:hAnsi="Times New Roman"/>
        </w:rPr>
        <w:t xml:space="preserve">. 1930. LCVA, f. 394, ap. 4, b. 225, lap. 3, 11, 36, 52; </w:t>
      </w:r>
      <w:r w:rsidRPr="00852EDC">
        <w:rPr>
          <w:rFonts w:ascii="Times New Roman" w:hAnsi="Times New Roman"/>
          <w:i/>
        </w:rPr>
        <w:t>Kunigų pamokslų ir agitacijos santraukos</w:t>
      </w:r>
      <w:r>
        <w:rPr>
          <w:rFonts w:ascii="Times New Roman" w:hAnsi="Times New Roman"/>
          <w:i/>
        </w:rPr>
        <w:t>,</w:t>
      </w:r>
      <w:r w:rsidRPr="00852EDC">
        <w:rPr>
          <w:rFonts w:ascii="Times New Roman" w:hAnsi="Times New Roman"/>
          <w:i/>
        </w:rPr>
        <w:t xml:space="preserve"> sudarytos kriminalinės policijos</w:t>
      </w:r>
      <w:r w:rsidRPr="00852EDC">
        <w:rPr>
          <w:rFonts w:ascii="Times New Roman" w:hAnsi="Times New Roman"/>
        </w:rPr>
        <w:t>. 1930–1931. LCVA, f. 394, ap. 4, b. 226, lap. 114, 119, 126.</w:t>
      </w:r>
    </w:p>
  </w:footnote>
  <w:footnote w:id="37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bookmarkStart w:id="167" w:name="OLE_LINK23"/>
      <w:bookmarkStart w:id="168" w:name="OLE_LINK24"/>
      <w:r w:rsidRPr="00852EDC">
        <w:rPr>
          <w:rFonts w:ascii="Times New Roman" w:hAnsi="Times New Roman"/>
          <w:caps/>
        </w:rPr>
        <w:t>Tamošaitis</w:t>
      </w:r>
      <w:r w:rsidRPr="00852EDC">
        <w:rPr>
          <w:rFonts w:ascii="Times New Roman" w:hAnsi="Times New Roman"/>
        </w:rPr>
        <w:t xml:space="preserve">, Mindaugas. Lietuvos valstiečių liaudininkų sąjungos vadovybės ir Telšių apygardos komiteto nesutarimai 1931–1935. </w:t>
      </w:r>
      <w:r w:rsidRPr="00852EDC">
        <w:rPr>
          <w:rFonts w:ascii="Times New Roman" w:hAnsi="Times New Roman"/>
          <w:i/>
        </w:rPr>
        <w:t>Istorija</w:t>
      </w:r>
      <w:r w:rsidRPr="00852EDC">
        <w:rPr>
          <w:rFonts w:ascii="Times New Roman" w:hAnsi="Times New Roman"/>
        </w:rPr>
        <w:t>, 2007, t. 67, p. 26</w:t>
      </w:r>
      <w:bookmarkEnd w:id="167"/>
      <w:bookmarkEnd w:id="168"/>
      <w:r>
        <w:rPr>
          <w:rFonts w:ascii="Times New Roman" w:hAnsi="Times New Roman"/>
        </w:rPr>
        <w:t>, 31;</w:t>
      </w:r>
      <w:r w:rsidRPr="00852EDC">
        <w:rPr>
          <w:rFonts w:ascii="Times New Roman" w:hAnsi="Times New Roman"/>
          <w:i/>
        </w:rPr>
        <w:t xml:space="preserve"> „Žemaičių prietelius“ kaltinamas nesilaikęs </w:t>
      </w:r>
      <w:r>
        <w:rPr>
          <w:rFonts w:ascii="Times New Roman" w:hAnsi="Times New Roman"/>
          <w:i/>
        </w:rPr>
        <w:t>S</w:t>
      </w:r>
      <w:r w:rsidRPr="00852EDC">
        <w:rPr>
          <w:rFonts w:ascii="Times New Roman" w:hAnsi="Times New Roman"/>
          <w:i/>
        </w:rPr>
        <w:t>paudos įstatymo</w:t>
      </w:r>
      <w:r w:rsidRPr="00852EDC">
        <w:rPr>
          <w:rFonts w:ascii="Times New Roman" w:hAnsi="Times New Roman"/>
        </w:rPr>
        <w:t xml:space="preserve">. 1930–1931. LCVA, </w:t>
      </w:r>
      <w:r>
        <w:rPr>
          <w:rFonts w:ascii="Times New Roman" w:hAnsi="Times New Roman"/>
        </w:rPr>
        <w:t>f. 1662, ap. 2, b. 485. 24 lap.</w:t>
      </w:r>
      <w:r w:rsidRPr="00852EDC">
        <w:rPr>
          <w:rFonts w:ascii="Times New Roman" w:hAnsi="Times New Roman"/>
          <w:caps/>
        </w:rPr>
        <w:t xml:space="preserve"> </w:t>
      </w:r>
    </w:p>
  </w:footnote>
  <w:footnote w:id="37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Žvalgybos skyriaus viršininko pranešimas vidaus reikalų ministrui</w:t>
      </w:r>
      <w:r w:rsidRPr="00852EDC">
        <w:rPr>
          <w:rFonts w:ascii="Times New Roman" w:hAnsi="Times New Roman"/>
        </w:rPr>
        <w:t>. 1920, gruodžio 9. LCVA, f. 377, ap. 5, b. 2a, lap. 10.</w:t>
      </w:r>
    </w:p>
  </w:footnote>
  <w:footnote w:id="37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apskr. viršininko pranešimai apie padėtį apskrityje</w:t>
      </w:r>
      <w:r w:rsidRPr="00852EDC">
        <w:rPr>
          <w:rFonts w:ascii="Times New Roman" w:hAnsi="Times New Roman"/>
        </w:rPr>
        <w:t>. 1929. LCVA, f. 394, ap. 4, b. 195, lap. 6.</w:t>
      </w:r>
    </w:p>
  </w:footnote>
  <w:footnote w:id="37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Politinės policijos viršininko Antano Račio pranešimas apie komunistų veiklą Lietuvoje</w:t>
      </w:r>
      <w:r w:rsidRPr="00852EDC">
        <w:rPr>
          <w:rFonts w:ascii="Times New Roman" w:hAnsi="Times New Roman"/>
        </w:rPr>
        <w:t xml:space="preserve">. [1924] LCVA, f. 488, ap. 2, b. 2, lap. 394; </w:t>
      </w:r>
      <w:r w:rsidRPr="00852EDC">
        <w:rPr>
          <w:rFonts w:ascii="Times New Roman" w:hAnsi="Times New Roman"/>
          <w:i/>
        </w:rPr>
        <w:t>VSD direktoriaus slaptas įsakymas Nr. 12</w:t>
      </w:r>
      <w:r w:rsidRPr="00852EDC">
        <w:rPr>
          <w:rFonts w:ascii="Times New Roman" w:hAnsi="Times New Roman"/>
        </w:rPr>
        <w:t xml:space="preserve">. Kaunas, 1938, balandžio 11. LCVA, f. 378, ap. 10, b. 23, lap. 187. </w:t>
      </w:r>
    </w:p>
  </w:footnote>
  <w:footnote w:id="37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Kaltinamasis Maušo Raškino, Chaimo Cemacho Chiemo, Michelio Gamerio, Berelio Mankovo, Antano Baranausko, Teklės Ramanauskienės ir Katrės Oginskaitės aktas</w:t>
      </w:r>
      <w:r w:rsidRPr="00852EDC">
        <w:rPr>
          <w:rFonts w:ascii="Times New Roman" w:hAnsi="Times New Roman"/>
        </w:rPr>
        <w:t>. 1925. LCVA, f. 448, ap. 2, b. 2, lap. 4, 8, 10–11.</w:t>
      </w:r>
    </w:p>
  </w:footnote>
  <w:footnote w:id="37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kriminalinės policijos I rajono vado laiškas visų punktų vedėjams</w:t>
      </w:r>
      <w:r w:rsidRPr="00852EDC">
        <w:rPr>
          <w:rFonts w:ascii="Times New Roman" w:hAnsi="Times New Roman"/>
        </w:rPr>
        <w:t>. Šiauliai, 1930, spalio 15. LCVA, f. 1543, a</w:t>
      </w:r>
      <w:r>
        <w:rPr>
          <w:rFonts w:ascii="Times New Roman" w:hAnsi="Times New Roman"/>
        </w:rPr>
        <w:t>p</w:t>
      </w:r>
      <w:r w:rsidRPr="00852EDC">
        <w:rPr>
          <w:rFonts w:ascii="Times New Roman" w:hAnsi="Times New Roman"/>
        </w:rPr>
        <w:t>. 2, b. 14, lap. 127.</w:t>
      </w:r>
    </w:p>
  </w:footnote>
  <w:footnote w:id="37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Kretingos apskrities viršininko pranešimas Piliečių apsaugos departamentui</w:t>
      </w:r>
      <w:r w:rsidRPr="00852EDC">
        <w:rPr>
          <w:rFonts w:ascii="Times New Roman" w:hAnsi="Times New Roman"/>
        </w:rPr>
        <w:t>. Kretinga, 1934, lapkričio 9. LCVA, f. 394, ap. 15, b. 279, lap. 104.</w:t>
      </w:r>
    </w:p>
  </w:footnote>
  <w:footnote w:id="37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Matusevičius</w:t>
      </w:r>
      <w:r w:rsidRPr="00852EDC">
        <w:rPr>
          <w:rFonts w:ascii="Times New Roman" w:hAnsi="Times New Roman"/>
        </w:rPr>
        <w:t xml:space="preserve">, Bronius. </w:t>
      </w:r>
      <w:r w:rsidRPr="00852EDC">
        <w:rPr>
          <w:rFonts w:ascii="Times New Roman" w:hAnsi="Times New Roman"/>
          <w:i/>
        </w:rPr>
        <w:t>Raseinių dekanato spauda ir pastoracinės perspektyvos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55.</w:t>
      </w:r>
    </w:p>
  </w:footnote>
  <w:footnote w:id="38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Raseinių dekanato kunigų kreipimasis į LR Prezidentą</w:t>
      </w:r>
      <w:r w:rsidRPr="00852EDC">
        <w:rPr>
          <w:rFonts w:ascii="Times New Roman" w:hAnsi="Times New Roman"/>
        </w:rPr>
        <w:t>:</w:t>
      </w:r>
      <w:r w:rsidRPr="00852EDC">
        <w:rPr>
          <w:rFonts w:ascii="Times New Roman" w:hAnsi="Times New Roman"/>
          <w:i/>
        </w:rPr>
        <w:t xml:space="preserve"> </w:t>
      </w:r>
      <w:r w:rsidRPr="00852EDC">
        <w:rPr>
          <w:rFonts w:ascii="Times New Roman" w:hAnsi="Times New Roman"/>
        </w:rPr>
        <w:t>[nuorašas]. Raseiniai, 1931, vasario 19. LCVA, f. 378, ap. 10, b. 528, lap. 307.</w:t>
      </w:r>
    </w:p>
  </w:footnote>
  <w:footnote w:id="38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Sadauskas</w:t>
      </w:r>
      <w:r w:rsidRPr="00852EDC">
        <w:rPr>
          <w:rFonts w:ascii="Times New Roman" w:hAnsi="Times New Roman"/>
        </w:rPr>
        <w:t xml:space="preserve">, A. </w:t>
      </w:r>
      <w:r w:rsidRPr="00852EDC">
        <w:rPr>
          <w:rFonts w:ascii="Times New Roman" w:hAnsi="Times New Roman"/>
          <w:i/>
        </w:rPr>
        <w:t>Pastoracija Gaurės parapijoje</w:t>
      </w:r>
      <w:r w:rsidRPr="00852EDC">
        <w:rPr>
          <w:rFonts w:ascii="Times New Roman" w:hAnsi="Times New Roman"/>
        </w:rPr>
        <w:t>. Diplominis darbas. Vytauto Didžiojo universitetas. Kaunas, 1936. LCVA, f. 631, ap. 19, b. 247, lap. 3, 21.</w:t>
      </w:r>
    </w:p>
  </w:footnote>
  <w:footnote w:id="38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Lenkimų parapijos</w:t>
      </w:r>
      <w:r w:rsidRPr="00852EDC">
        <w:rPr>
          <w:rFonts w:ascii="Times New Roman" w:hAnsi="Times New Roman"/>
        </w:rPr>
        <w:t>]</w:t>
      </w:r>
      <w:r w:rsidRPr="00852EDC">
        <w:rPr>
          <w:rFonts w:ascii="Times New Roman" w:hAnsi="Times New Roman"/>
          <w:i/>
        </w:rPr>
        <w:t xml:space="preserve"> Vyskupo vizitacijos protokolas</w:t>
      </w:r>
      <w:r w:rsidRPr="00852EDC">
        <w:rPr>
          <w:rFonts w:ascii="Times New Roman" w:hAnsi="Times New Roman"/>
        </w:rPr>
        <w:t>. Lenkimai, 1938, gegužės 12. Lenkimų Šv. Onos bažnyčios archyvas, lap. nenumeruoti.</w:t>
      </w:r>
    </w:p>
  </w:footnote>
  <w:footnote w:id="38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Tauragės apskrities krikščionių demokratų veiklos schema ir spaudos platinimas</w:t>
      </w:r>
      <w:r w:rsidRPr="00852EDC">
        <w:rPr>
          <w:rFonts w:ascii="Times New Roman" w:hAnsi="Times New Roman"/>
        </w:rPr>
        <w:t>. [Apie 1928]. LCVA, f. 378, ap. 10, b. 845. 1 schema.</w:t>
      </w:r>
    </w:p>
  </w:footnote>
  <w:footnote w:id="38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Tauragės apskr. viršininko 1929 m. rugpjūčio 1 d. pranešimas Piliečių apsaugos departamentui</w:t>
      </w:r>
      <w:r w:rsidRPr="00852EDC">
        <w:rPr>
          <w:rFonts w:ascii="Times New Roman" w:hAnsi="Times New Roman"/>
        </w:rPr>
        <w:t>. LCVA, f. 394, ap. 4, b. 182, lap. 13.</w:t>
      </w:r>
    </w:p>
  </w:footnote>
  <w:footnote w:id="38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VSD biuletenis 74 Nr.</w:t>
      </w:r>
      <w:r w:rsidRPr="00852EDC">
        <w:rPr>
          <w:rFonts w:ascii="Times New Roman" w:hAnsi="Times New Roman"/>
        </w:rPr>
        <w:t xml:space="preserve"> Kaunas, 1936, kovo 14. LCVA, f. 378, ap. 10, b. 88a, lap. 247.</w:t>
      </w:r>
    </w:p>
  </w:footnote>
  <w:footnote w:id="38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Siunčiamieji raštai spaudos reikalais</w:t>
      </w:r>
      <w:r w:rsidRPr="00852EDC">
        <w:rPr>
          <w:rFonts w:ascii="Times New Roman" w:hAnsi="Times New Roman"/>
        </w:rPr>
        <w:t xml:space="preserve">. 1936. LCVA, f. 377, ap. 10, b. 142, lap. 46, 54, 59, 65–66, 86. </w:t>
      </w:r>
    </w:p>
  </w:footnote>
  <w:footnote w:id="38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Vienalaikiai spaudiniai</w:t>
      </w:r>
      <w:r w:rsidRPr="00852EDC">
        <w:rPr>
          <w:rFonts w:ascii="Times New Roman" w:hAnsi="Times New Roman"/>
        </w:rPr>
        <w:t>. Šiauliai, 1922. LCVA, f. 412, ap. 9, b. 143, lap. nenumeruoti.</w:t>
      </w:r>
    </w:p>
  </w:footnote>
  <w:footnote w:id="38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Ivinskis</w:t>
      </w:r>
      <w:r w:rsidRPr="00852EDC">
        <w:rPr>
          <w:rFonts w:ascii="Times New Roman" w:hAnsi="Times New Roman"/>
        </w:rPr>
        <w:t xml:space="preserve">, Zenonas. </w:t>
      </w:r>
      <w:r w:rsidRPr="00852EDC">
        <w:rPr>
          <w:rFonts w:ascii="Times New Roman" w:hAnsi="Times New Roman"/>
          <w:i/>
        </w:rPr>
        <w:t>Apie tinkam</w:t>
      </w:r>
      <w:r>
        <w:rPr>
          <w:rFonts w:ascii="Times New Roman" w:hAnsi="Times New Roman"/>
          <w:i/>
        </w:rPr>
        <w:t>ą</w:t>
      </w:r>
      <w:r w:rsidRPr="00852EDC">
        <w:rPr>
          <w:rFonts w:ascii="Times New Roman" w:hAnsi="Times New Roman"/>
          <w:i/>
        </w:rPr>
        <w:t xml:space="preserve"> knygų skaitymą</w:t>
      </w:r>
      <w:r w:rsidRPr="00852EDC">
        <w:rPr>
          <w:rFonts w:ascii="Times New Roman" w:hAnsi="Times New Roman"/>
        </w:rPr>
        <w:t>. [Plungė?], [1925]. LNB RKRS, f. 29-1015. 4 lap.</w:t>
      </w:r>
    </w:p>
  </w:footnote>
  <w:footnote w:id="38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Jaunalietuviai susirūpinę spauda. </w:t>
      </w:r>
      <w:r w:rsidRPr="00852EDC">
        <w:rPr>
          <w:rFonts w:ascii="Times New Roman" w:hAnsi="Times New Roman"/>
          <w:i/>
        </w:rPr>
        <w:t>Žemaičių balsas</w:t>
      </w:r>
      <w:r w:rsidRPr="00852EDC">
        <w:rPr>
          <w:rFonts w:ascii="Times New Roman" w:hAnsi="Times New Roman"/>
        </w:rPr>
        <w:t xml:space="preserve">, 1931, gruodžio 24 (nr. 50), p. 3. Parašas: Jaunalietuvis </w:t>
      </w:r>
    </w:p>
  </w:footnote>
  <w:footnote w:id="390">
    <w:p w:rsidR="0082051B" w:rsidRPr="00852EDC" w:rsidRDefault="0082051B" w:rsidP="00852EDC">
      <w:pPr>
        <w:spacing w:after="0"/>
        <w:jc w:val="both"/>
        <w:rPr>
          <w:rFonts w:ascii="Times New Roman" w:hAnsi="Times New Roman"/>
          <w:sz w:val="20"/>
          <w:szCs w:val="20"/>
        </w:rPr>
      </w:pPr>
      <w:r w:rsidRPr="00852EDC">
        <w:rPr>
          <w:rStyle w:val="FootnoteReference"/>
          <w:rFonts w:ascii="Times New Roman" w:hAnsi="Times New Roman"/>
          <w:sz w:val="20"/>
          <w:szCs w:val="20"/>
        </w:rPr>
        <w:footnoteRef/>
      </w:r>
      <w:r w:rsidRPr="00852EDC">
        <w:rPr>
          <w:rFonts w:ascii="Times New Roman" w:hAnsi="Times New Roman"/>
          <w:sz w:val="20"/>
          <w:szCs w:val="20"/>
        </w:rPr>
        <w:t xml:space="preserve"> 100. </w:t>
      </w:r>
      <w:r w:rsidRPr="00852EDC">
        <w:rPr>
          <w:rFonts w:ascii="Times New Roman" w:hAnsi="Times New Roman"/>
          <w:i/>
          <w:sz w:val="20"/>
          <w:szCs w:val="20"/>
        </w:rPr>
        <w:t>Šiaurės Lietuva</w:t>
      </w:r>
      <w:r w:rsidRPr="00852EDC">
        <w:rPr>
          <w:rFonts w:ascii="Times New Roman" w:hAnsi="Times New Roman"/>
          <w:sz w:val="20"/>
          <w:szCs w:val="20"/>
        </w:rPr>
        <w:t xml:space="preserve">, 1932, gruodžio 11 (nr. 50), p. 1. </w:t>
      </w:r>
    </w:p>
  </w:footnote>
  <w:footnote w:id="39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Senovės knygos paroda. </w:t>
      </w:r>
      <w:r w:rsidRPr="00852EDC">
        <w:rPr>
          <w:rFonts w:ascii="Times New Roman" w:hAnsi="Times New Roman"/>
          <w:i/>
        </w:rPr>
        <w:t>ABC</w:t>
      </w:r>
      <w:r w:rsidRPr="00852EDC">
        <w:rPr>
          <w:rFonts w:ascii="Times New Roman" w:hAnsi="Times New Roman"/>
        </w:rPr>
        <w:t>, 1934, gegužės 28 (nr. 93), p. 4.</w:t>
      </w:r>
    </w:p>
  </w:footnote>
  <w:footnote w:id="39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Statys Kęstučiui paminklą. </w:t>
      </w:r>
      <w:r w:rsidRPr="00852EDC">
        <w:rPr>
          <w:rFonts w:ascii="Times New Roman" w:hAnsi="Times New Roman"/>
          <w:i/>
        </w:rPr>
        <w:t>Žemaitis</w:t>
      </w:r>
      <w:r w:rsidRPr="00852EDC">
        <w:rPr>
          <w:rFonts w:ascii="Times New Roman" w:hAnsi="Times New Roman"/>
        </w:rPr>
        <w:t>, 1931, rugpjūčio 16 (nr. 32), p. 1.</w:t>
      </w:r>
    </w:p>
  </w:footnote>
  <w:footnote w:id="39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Spaudos sukaktuves minint. </w:t>
      </w:r>
      <w:r w:rsidRPr="00852EDC">
        <w:rPr>
          <w:rFonts w:ascii="Times New Roman" w:hAnsi="Times New Roman"/>
          <w:i/>
        </w:rPr>
        <w:t>Žemaitis</w:t>
      </w:r>
      <w:r w:rsidRPr="00852EDC">
        <w:rPr>
          <w:rFonts w:ascii="Times New Roman" w:hAnsi="Times New Roman"/>
        </w:rPr>
        <w:t>, 1929, gegužės 18 (nr. 20), p. 5.</w:t>
      </w:r>
    </w:p>
  </w:footnote>
  <w:footnote w:id="394">
    <w:p w:rsidR="0082051B" w:rsidRPr="00852EDC" w:rsidRDefault="0082051B" w:rsidP="00852EDC">
      <w:pPr>
        <w:spacing w:after="0"/>
        <w:jc w:val="both"/>
        <w:rPr>
          <w:rFonts w:ascii="Times New Roman" w:hAnsi="Times New Roman"/>
          <w:sz w:val="20"/>
          <w:szCs w:val="20"/>
        </w:rPr>
      </w:pPr>
      <w:r w:rsidRPr="00852EDC">
        <w:rPr>
          <w:rStyle w:val="FootnoteReference"/>
          <w:rFonts w:ascii="Times New Roman" w:hAnsi="Times New Roman"/>
          <w:sz w:val="20"/>
          <w:szCs w:val="20"/>
        </w:rPr>
        <w:footnoteRef/>
      </w:r>
      <w:r w:rsidRPr="00852EDC">
        <w:rPr>
          <w:rFonts w:ascii="Times New Roman" w:hAnsi="Times New Roman"/>
          <w:sz w:val="20"/>
          <w:szCs w:val="20"/>
        </w:rPr>
        <w:t xml:space="preserve"> 100. </w:t>
      </w:r>
      <w:r w:rsidRPr="00852EDC">
        <w:rPr>
          <w:rFonts w:ascii="Times New Roman" w:hAnsi="Times New Roman"/>
          <w:i/>
          <w:sz w:val="20"/>
          <w:szCs w:val="20"/>
        </w:rPr>
        <w:t>Šiaurės Lietuva</w:t>
      </w:r>
      <w:r w:rsidRPr="00852EDC">
        <w:rPr>
          <w:rFonts w:ascii="Times New Roman" w:hAnsi="Times New Roman"/>
          <w:sz w:val="20"/>
          <w:szCs w:val="20"/>
        </w:rPr>
        <w:t xml:space="preserve">, 1932, gruodžio 11 (nr. 50), p. 1. </w:t>
      </w:r>
    </w:p>
  </w:footnote>
  <w:footnote w:id="39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Senovės knygos paroda. </w:t>
      </w:r>
      <w:r w:rsidRPr="00852EDC">
        <w:rPr>
          <w:rFonts w:ascii="Times New Roman" w:hAnsi="Times New Roman"/>
          <w:i/>
        </w:rPr>
        <w:t>ABC</w:t>
      </w:r>
      <w:r w:rsidRPr="00852EDC">
        <w:rPr>
          <w:rFonts w:ascii="Times New Roman" w:hAnsi="Times New Roman"/>
        </w:rPr>
        <w:t>, 1934, gegužės 28 (nr. 93), p. 4.</w:t>
      </w:r>
    </w:p>
  </w:footnote>
  <w:footnote w:id="39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Povilo Gasiūno spaudos parodos Šiauliuose dokumentai</w:t>
      </w:r>
      <w:r w:rsidRPr="00852EDC">
        <w:rPr>
          <w:rFonts w:ascii="Times New Roman" w:hAnsi="Times New Roman"/>
        </w:rPr>
        <w:t>]. Šiauliai, 19</w:t>
      </w:r>
      <w:r>
        <w:rPr>
          <w:rFonts w:ascii="Times New Roman" w:hAnsi="Times New Roman"/>
        </w:rPr>
        <w:t>39. LCVA, f. 412, ap. 9, b. 758, lap. 106–114.</w:t>
      </w:r>
    </w:p>
  </w:footnote>
  <w:footnote w:id="39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Stankūnas</w:t>
      </w:r>
      <w:r w:rsidRPr="00852EDC">
        <w:rPr>
          <w:rFonts w:ascii="Times New Roman" w:hAnsi="Times New Roman"/>
        </w:rPr>
        <w:t xml:space="preserve">, Domas. </w:t>
      </w:r>
      <w:r w:rsidRPr="00852EDC">
        <w:rPr>
          <w:rFonts w:ascii="Times New Roman" w:hAnsi="Times New Roman"/>
          <w:i/>
        </w:rPr>
        <w:t>Pro Memoria. Spaudos tvarkymo ir jos priežiūros reikalu</w:t>
      </w:r>
      <w:r w:rsidRPr="00852EDC">
        <w:rPr>
          <w:rFonts w:ascii="Times New Roman" w:hAnsi="Times New Roman"/>
        </w:rPr>
        <w:t xml:space="preserve">. </w:t>
      </w:r>
      <w:r>
        <w:rPr>
          <w:rFonts w:ascii="Times New Roman" w:hAnsi="Times New Roman"/>
        </w:rPr>
        <w:t xml:space="preserve">Kaunas, </w:t>
      </w:r>
      <w:r w:rsidRPr="00852EDC">
        <w:rPr>
          <w:rFonts w:ascii="Times New Roman" w:hAnsi="Times New Roman"/>
        </w:rPr>
        <w:t xml:space="preserve">1940, balandžio 13. </w:t>
      </w:r>
      <w:r w:rsidRPr="00852EDC">
        <w:rPr>
          <w:rFonts w:ascii="Times New Roman" w:hAnsi="Times New Roman"/>
          <w:iCs/>
        </w:rPr>
        <w:t xml:space="preserve">LCVA, </w:t>
      </w:r>
      <w:r w:rsidRPr="00852EDC">
        <w:rPr>
          <w:rFonts w:ascii="Times New Roman" w:hAnsi="Times New Roman"/>
        </w:rPr>
        <w:t xml:space="preserve">f. 377, ap. 10, b. 226, </w:t>
      </w:r>
      <w:r w:rsidRPr="00852EDC">
        <w:rPr>
          <w:rFonts w:ascii="Times New Roman" w:hAnsi="Times New Roman"/>
          <w:bCs/>
        </w:rPr>
        <w:t>lap. 103, 107.</w:t>
      </w:r>
    </w:p>
  </w:footnote>
  <w:footnote w:id="39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Raguotienė</w:t>
      </w:r>
      <w:r w:rsidRPr="00852EDC">
        <w:rPr>
          <w:rFonts w:ascii="Times New Roman" w:hAnsi="Times New Roman"/>
        </w:rPr>
        <w:t xml:space="preserve">, Genovaitė. </w:t>
      </w:r>
      <w:r w:rsidRPr="00852EDC">
        <w:rPr>
          <w:rFonts w:ascii="Times New Roman" w:hAnsi="Times New Roman"/>
          <w:i/>
        </w:rPr>
        <w:t>Spaudą atgavus</w:t>
      </w:r>
      <w:r w:rsidRPr="00852EDC">
        <w:rPr>
          <w:rFonts w:ascii="Times New Roman" w:hAnsi="Times New Roman"/>
        </w:rPr>
        <w:t xml:space="preserve">. </w:t>
      </w:r>
      <w:r w:rsidRPr="00852EDC">
        <w:rPr>
          <w:rStyle w:val="searchrezleft6"/>
          <w:rFonts w:ascii="Times New Roman" w:hAnsi="Times New Roman"/>
          <w:i/>
        </w:rPr>
        <w:t>Op. cit.</w:t>
      </w:r>
      <w:r w:rsidRPr="00852EDC">
        <w:rPr>
          <w:rStyle w:val="searchrezleft6"/>
          <w:rFonts w:ascii="Times New Roman" w:hAnsi="Times New Roman"/>
        </w:rPr>
        <w:t>, p. 295–301.</w:t>
      </w:r>
    </w:p>
  </w:footnote>
  <w:footnote w:id="39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sidRPr="00852EDC">
        <w:rPr>
          <w:rFonts w:ascii="Times New Roman" w:hAnsi="Times New Roman"/>
        </w:rPr>
        <w:t>,</w:t>
      </w:r>
      <w:r w:rsidRPr="00852EDC">
        <w:rPr>
          <w:rStyle w:val="searchrezleft6"/>
          <w:rFonts w:ascii="Times New Roman" w:hAnsi="Times New Roman"/>
        </w:rPr>
        <w:t xml:space="preserve"> p. 317–319. </w:t>
      </w:r>
    </w:p>
  </w:footnote>
  <w:footnote w:id="40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sidRPr="00852EDC">
        <w:rPr>
          <w:rFonts w:ascii="Times New Roman" w:hAnsi="Times New Roman"/>
        </w:rPr>
        <w:t>, p. 320–324.</w:t>
      </w:r>
    </w:p>
  </w:footnote>
  <w:footnote w:id="40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Medemrodė (Maž. apskr.). </w:t>
      </w:r>
      <w:r w:rsidRPr="00852EDC">
        <w:rPr>
          <w:rFonts w:ascii="Times New Roman" w:hAnsi="Times New Roman"/>
          <w:i/>
        </w:rPr>
        <w:t>Socialdemokratas</w:t>
      </w:r>
      <w:r w:rsidRPr="00852EDC">
        <w:rPr>
          <w:rFonts w:ascii="Times New Roman" w:hAnsi="Times New Roman"/>
        </w:rPr>
        <w:t xml:space="preserve">, 1921, </w:t>
      </w:r>
      <w:r>
        <w:rPr>
          <w:rFonts w:ascii="Times New Roman" w:hAnsi="Times New Roman"/>
        </w:rPr>
        <w:t>spalio</w:t>
      </w:r>
      <w:r w:rsidRPr="00852EDC">
        <w:rPr>
          <w:rFonts w:ascii="Times New Roman" w:hAnsi="Times New Roman"/>
        </w:rPr>
        <w:t xml:space="preserve"> 20 (nr. 42), p. 4. Parašas: Aklys</w:t>
      </w:r>
    </w:p>
  </w:footnote>
  <w:footnote w:id="40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Raguotienė</w:t>
      </w:r>
      <w:r w:rsidRPr="00852EDC">
        <w:rPr>
          <w:rFonts w:ascii="Times New Roman" w:hAnsi="Times New Roman"/>
        </w:rPr>
        <w:t xml:space="preserve">, Genovaitė. </w:t>
      </w:r>
      <w:r w:rsidRPr="00852EDC">
        <w:rPr>
          <w:rFonts w:ascii="Times New Roman" w:hAnsi="Times New Roman"/>
          <w:i/>
        </w:rPr>
        <w:t>Spaudą atgavus</w:t>
      </w:r>
      <w:r w:rsidRPr="00852EDC">
        <w:rPr>
          <w:rFonts w:ascii="Times New Roman" w:hAnsi="Times New Roman"/>
        </w:rPr>
        <w:t xml:space="preserve">. </w:t>
      </w:r>
      <w:r w:rsidRPr="00852EDC">
        <w:rPr>
          <w:rStyle w:val="searchrezleft6"/>
          <w:rFonts w:ascii="Times New Roman" w:hAnsi="Times New Roman"/>
          <w:i/>
        </w:rPr>
        <w:t>Op. cit.</w:t>
      </w:r>
      <w:r w:rsidRPr="00852EDC">
        <w:rPr>
          <w:rStyle w:val="searchrezleft6"/>
          <w:rFonts w:ascii="Times New Roman" w:hAnsi="Times New Roman"/>
        </w:rPr>
        <w:t>, p. 330–338.</w:t>
      </w:r>
    </w:p>
  </w:footnote>
  <w:footnote w:id="40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Antaninos Mačiulytės karo nuostoliams atlyginti paraiška</w:t>
      </w:r>
      <w:r w:rsidRPr="00852EDC">
        <w:rPr>
          <w:rFonts w:ascii="Times New Roman" w:hAnsi="Times New Roman"/>
        </w:rPr>
        <w:t>. 1919. LCVA, f. 1738, ap. 2, b. 320, lap. nenumeruoti.</w:t>
      </w:r>
    </w:p>
  </w:footnote>
  <w:footnote w:id="40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Sąrašas daiktų buvusių Kretingos valsčiaus raštininko Vladislovo Palubinskio kurius užturėjo ir valsčiaus sargas [Tadas] Girždis, jam Palubinskui ant greitųjų apleidžiant valsčių vokiečiams užeinant</w:t>
      </w:r>
      <w:r w:rsidRPr="00852EDC">
        <w:rPr>
          <w:rFonts w:ascii="Times New Roman" w:hAnsi="Times New Roman"/>
        </w:rPr>
        <w:t>. Kretinga, 1920. LCVA, f. 1096, ap. 1, b. 53, lap. 2.</w:t>
      </w:r>
    </w:p>
  </w:footnote>
  <w:footnote w:id="40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Liudviko Grušo karo nuostoliam atlyginti paraiška</w:t>
      </w:r>
      <w:r w:rsidRPr="00852EDC">
        <w:rPr>
          <w:rFonts w:ascii="Times New Roman" w:hAnsi="Times New Roman"/>
        </w:rPr>
        <w:t>. 1919. LCVA, f. 1738, ap. 2, b. 552, lap. nenumeruoti.</w:t>
      </w:r>
    </w:p>
  </w:footnote>
  <w:footnote w:id="40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Visos respublikos apskričių savivaldybių pranešimai ir statistinės žinios apie karo metais sunaikintus pastatus, miestuose ir kaimuose...</w:t>
      </w:r>
      <w:r w:rsidRPr="00852EDC">
        <w:rPr>
          <w:rFonts w:ascii="Times New Roman" w:hAnsi="Times New Roman"/>
        </w:rPr>
        <w:t xml:space="preserve"> 1920. LCVA, f. 377, ap. 7, b. 240, lap. 1–4.</w:t>
      </w:r>
    </w:p>
  </w:footnote>
  <w:footnote w:id="40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Jono Gribausko 1920 m. lapkričio 21 d. apklausos protokolas</w:t>
      </w:r>
      <w:r w:rsidRPr="00852EDC">
        <w:rPr>
          <w:rFonts w:ascii="Times New Roman" w:hAnsi="Times New Roman"/>
        </w:rPr>
        <w:t>. LCVA, f. 10</w:t>
      </w:r>
      <w:r>
        <w:rPr>
          <w:rFonts w:ascii="Times New Roman" w:hAnsi="Times New Roman"/>
        </w:rPr>
        <w:t>96, ap. 1, b. 163, lap. 89–90.</w:t>
      </w:r>
    </w:p>
  </w:footnote>
  <w:footnote w:id="40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Matusevičius</w:t>
      </w:r>
      <w:r w:rsidRPr="00852EDC">
        <w:rPr>
          <w:rFonts w:ascii="Times New Roman" w:hAnsi="Times New Roman"/>
        </w:rPr>
        <w:t xml:space="preserve">, Bronius. </w:t>
      </w:r>
      <w:r w:rsidRPr="00852EDC">
        <w:rPr>
          <w:rFonts w:ascii="Times New Roman" w:hAnsi="Times New Roman"/>
          <w:i/>
        </w:rPr>
        <w:t>Raseinių dekanato spauda ir pastoracinės perspektyvos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12–47.</w:t>
      </w:r>
    </w:p>
  </w:footnote>
  <w:footnote w:id="40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Sadauskas</w:t>
      </w:r>
      <w:r w:rsidRPr="00852EDC">
        <w:rPr>
          <w:rFonts w:ascii="Times New Roman" w:hAnsi="Times New Roman"/>
        </w:rPr>
        <w:t xml:space="preserve">, A. </w:t>
      </w:r>
      <w:r w:rsidRPr="00852EDC">
        <w:rPr>
          <w:rFonts w:ascii="Times New Roman" w:hAnsi="Times New Roman"/>
          <w:i/>
        </w:rPr>
        <w:t>Pastoracija Gaurės parapijoje</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33, 35, 37.</w:t>
      </w:r>
    </w:p>
  </w:footnote>
  <w:footnote w:id="41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Pirmasis Lietuvos organizacijų surašymas</w:t>
      </w:r>
      <w:r w:rsidRPr="00852EDC">
        <w:rPr>
          <w:rFonts w:ascii="Times New Roman" w:hAnsi="Times New Roman"/>
        </w:rPr>
        <w:t xml:space="preserve">. 1931, gruodžio 31. LCVA, f. 394, ap. 4, b. 78, lap. 20–25. </w:t>
      </w:r>
    </w:p>
  </w:footnote>
  <w:footnote w:id="41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Sinkevičius</w:t>
      </w:r>
      <w:r w:rsidRPr="00852EDC">
        <w:rPr>
          <w:rFonts w:ascii="Times New Roman" w:hAnsi="Times New Roman"/>
        </w:rPr>
        <w:t xml:space="preserve">, Klemensas. </w:t>
      </w:r>
      <w:r w:rsidRPr="00852EDC">
        <w:rPr>
          <w:rFonts w:ascii="Times New Roman" w:hAnsi="Times New Roman"/>
          <w:i/>
        </w:rPr>
        <w:t>Lietuvos Šaulių sąjungos bibliotekos</w:t>
      </w:r>
      <w:r w:rsidRPr="00852EDC">
        <w:rPr>
          <w:rFonts w:ascii="Times New Roman" w:hAnsi="Times New Roman"/>
        </w:rPr>
        <w:t xml:space="preserve"> = </w:t>
      </w:r>
      <w:r w:rsidRPr="00852EDC">
        <w:rPr>
          <w:rFonts w:ascii="Times New Roman" w:hAnsi="Times New Roman"/>
          <w:i/>
        </w:rPr>
        <w:t>Libraries of the Lithuanian Riflemen</w:t>
      </w:r>
      <w:r w:rsidRPr="00C66EEE">
        <w:rPr>
          <w:rFonts w:ascii="Times New Roman" w:hAnsi="Times New Roman"/>
          <w:i/>
          <w:lang w:val="en-US"/>
        </w:rPr>
        <w:t>’</w:t>
      </w:r>
      <w:r w:rsidRPr="00852EDC">
        <w:rPr>
          <w:rFonts w:ascii="Times New Roman" w:hAnsi="Times New Roman"/>
          <w:i/>
        </w:rPr>
        <w:t>s Union</w:t>
      </w:r>
      <w:r w:rsidRPr="00852EDC">
        <w:rPr>
          <w:rFonts w:ascii="Times New Roman" w:hAnsi="Times New Roman"/>
        </w:rPr>
        <w:t>: (1920</w:t>
      </w:r>
      <w:r w:rsidRPr="00852EDC">
        <w:rPr>
          <w:rStyle w:val="searchrezleft6"/>
          <w:rFonts w:ascii="Times New Roman" w:hAnsi="Times New Roman"/>
          <w:i/>
        </w:rPr>
        <w:t>–</w:t>
      </w:r>
      <w:r w:rsidRPr="00852EDC">
        <w:rPr>
          <w:rFonts w:ascii="Times New Roman" w:hAnsi="Times New Roman"/>
        </w:rPr>
        <w:t xml:space="preserve">1940). </w:t>
      </w:r>
      <w:r w:rsidRPr="00852EDC">
        <w:rPr>
          <w:rStyle w:val="searchrezleft6"/>
          <w:rFonts w:ascii="Times New Roman" w:hAnsi="Times New Roman"/>
          <w:i/>
        </w:rPr>
        <w:t>Op. cit.</w:t>
      </w:r>
      <w:r w:rsidRPr="00852EDC">
        <w:rPr>
          <w:rStyle w:val="searchrezleft6"/>
          <w:rFonts w:ascii="Times New Roman" w:hAnsi="Times New Roman"/>
        </w:rPr>
        <w:t>, 335 p.</w:t>
      </w:r>
    </w:p>
  </w:footnote>
  <w:footnote w:id="41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Sinkevičius</w:t>
      </w:r>
      <w:r w:rsidRPr="00852EDC">
        <w:rPr>
          <w:rFonts w:ascii="Times New Roman" w:hAnsi="Times New Roman"/>
        </w:rPr>
        <w:t xml:space="preserve">, Klemensas. </w:t>
      </w:r>
      <w:r w:rsidRPr="00852EDC">
        <w:rPr>
          <w:rStyle w:val="searchrezleft6"/>
          <w:rFonts w:ascii="Times New Roman" w:hAnsi="Times New Roman"/>
          <w:i/>
        </w:rPr>
        <w:t>Lietuvių tautinės jaunuomenės „Jaunosios Lietuvos“ sąjungos knygynai ir skaityklos, 1927–1940</w:t>
      </w:r>
      <w:r w:rsidRPr="00852EDC">
        <w:rPr>
          <w:rStyle w:val="searchrezleft6"/>
          <w:rFonts w:ascii="Times New Roman" w:hAnsi="Times New Roman"/>
        </w:rPr>
        <w:t>. Vilnius, 1996. 289 p.</w:t>
      </w:r>
    </w:p>
  </w:footnote>
  <w:footnote w:id="41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Plungė. </w:t>
      </w:r>
      <w:r w:rsidRPr="00852EDC">
        <w:rPr>
          <w:rFonts w:ascii="Times New Roman" w:hAnsi="Times New Roman"/>
          <w:i/>
        </w:rPr>
        <w:t>Socialdemokratas</w:t>
      </w:r>
      <w:r w:rsidRPr="00852EDC">
        <w:rPr>
          <w:rFonts w:ascii="Times New Roman" w:hAnsi="Times New Roman"/>
        </w:rPr>
        <w:t>, 1927, kovo 31 (nr. 12), p. 3.</w:t>
      </w:r>
    </w:p>
  </w:footnote>
  <w:footnote w:id="41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Pirmasis Lietuvos organizacijų surašymas</w:t>
      </w:r>
      <w:r w:rsidRPr="00852EDC">
        <w:rPr>
          <w:rFonts w:ascii="Times New Roman" w:hAnsi="Times New Roman"/>
        </w:rPr>
        <w:t xml:space="preserve">. 1931, gruodžio 31. LCVA, f. 394, ap. 4, b. 78, lap. 20–25. </w:t>
      </w:r>
    </w:p>
  </w:footnote>
  <w:footnote w:id="41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Šiaulių miesto bibliotekos ir jų raida. Iš </w:t>
      </w:r>
      <w:r w:rsidRPr="00852EDC">
        <w:rPr>
          <w:rFonts w:ascii="Times New Roman" w:hAnsi="Times New Roman"/>
          <w:i/>
        </w:rPr>
        <w:t>Varpai</w:t>
      </w:r>
      <w:r w:rsidRPr="00852EDC">
        <w:rPr>
          <w:rFonts w:ascii="Times New Roman" w:hAnsi="Times New Roman"/>
        </w:rPr>
        <w:t>: literatūros almanachas 1943. Šiauliai, 1943, p. 270.</w:t>
      </w:r>
    </w:p>
  </w:footnote>
  <w:footnote w:id="41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ilgai susirašinėta ir tikslinta „Spindulio“ draugijos bylos aplinkybės. Kairių kaime nuo 1922</w:t>
      </w:r>
      <w:r>
        <w:rPr>
          <w:rFonts w:ascii="Times New Roman" w:hAnsi="Times New Roman"/>
        </w:rPr>
        <w:t> </w:t>
      </w:r>
      <w:r w:rsidRPr="00852EDC">
        <w:rPr>
          <w:rFonts w:ascii="Times New Roman" w:hAnsi="Times New Roman"/>
        </w:rPr>
        <w:t>m. veikusi „Spindulio“ draugija, vienijusi apie 20 kaimo amatininkų ir žemdirbių, vadovaujama Jono Kri</w:t>
      </w:r>
      <w:r>
        <w:rPr>
          <w:rFonts w:ascii="Times New Roman" w:hAnsi="Times New Roman"/>
        </w:rPr>
        <w:t>k</w:t>
      </w:r>
      <w:r w:rsidRPr="00852EDC">
        <w:rPr>
          <w:rFonts w:ascii="Times New Roman" w:hAnsi="Times New Roman"/>
        </w:rPr>
        <w:t xml:space="preserve">ščiūno (slap. </w:t>
      </w:r>
      <w:r w:rsidRPr="00852EDC">
        <w:rPr>
          <w:rFonts w:ascii="Times New Roman" w:hAnsi="Times New Roman"/>
          <w:i/>
        </w:rPr>
        <w:t>Jovaras</w:t>
      </w:r>
      <w:r w:rsidRPr="00852EDC">
        <w:rPr>
          <w:rFonts w:ascii="Times New Roman" w:hAnsi="Times New Roman"/>
        </w:rPr>
        <w:t xml:space="preserve">), biblioteką laikė pirmininko namuose, gretimame Kalniškių kaime. Į draugiją įsiskverbus komunistams Jonui Kemerui, Petrui Meškauskui ir Petrui Vaidžiuliui, kurie visą biblioteką 1933 m. išsivežė į Šilėnų kaimą, Valstybės saugumo ir kriminalinės policijos Šiaulių apygardos specialistai Šiaulių apskrities viršininkui rekomendavo ją uždaryti. Tai 1933 m. birželio mėn. ir buvo padaryta, bet visas „Spindulio“ draugijos turtas ir biblioteka, viršininko sprendimu, perduota liaudies švietimo draugijai „Ąžuolas“, kurią buvo įsteigę senieji „Spindulio“ draugijos nariai. </w:t>
      </w:r>
      <w:r>
        <w:rPr>
          <w:rFonts w:ascii="Times New Roman" w:hAnsi="Times New Roman"/>
        </w:rPr>
        <w:t>Žr.:</w:t>
      </w:r>
      <w:r w:rsidRPr="00852EDC">
        <w:rPr>
          <w:rFonts w:ascii="Times New Roman" w:hAnsi="Times New Roman"/>
        </w:rPr>
        <w:t xml:space="preserve"> </w:t>
      </w:r>
      <w:r w:rsidRPr="00852EDC">
        <w:rPr>
          <w:rFonts w:ascii="Times New Roman" w:hAnsi="Times New Roman"/>
          <w:i/>
        </w:rPr>
        <w:t>Kultūros švietimo draugija „Spindulys“</w:t>
      </w:r>
      <w:r w:rsidRPr="00852EDC">
        <w:rPr>
          <w:rFonts w:ascii="Times New Roman" w:hAnsi="Times New Roman"/>
        </w:rPr>
        <w:t>. LCVA, f. 412, ap. 9, b. 105. 29 lap.</w:t>
      </w:r>
    </w:p>
  </w:footnote>
  <w:footnote w:id="41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Tauragės viešosios bibliotekos atliekamų knygų sąrašas</w:t>
      </w:r>
      <w:r w:rsidRPr="00852EDC">
        <w:rPr>
          <w:rFonts w:ascii="Times New Roman" w:hAnsi="Times New Roman"/>
        </w:rPr>
        <w:t>. 1942, birželio 17. LCVA, f. 1757, ap. 1, b. 130. 10 lap.</w:t>
      </w:r>
    </w:p>
  </w:footnote>
  <w:footnote w:id="418">
    <w:p w:rsidR="0082051B" w:rsidRPr="004D0B6F" w:rsidRDefault="0082051B" w:rsidP="004D0B6F">
      <w:pPr>
        <w:pStyle w:val="FootnoteText"/>
        <w:spacing w:after="0"/>
        <w:rPr>
          <w:rFonts w:ascii="Times New Roman" w:hAnsi="Times New Roman"/>
        </w:rPr>
      </w:pPr>
      <w:r w:rsidRPr="004D0B6F">
        <w:rPr>
          <w:rStyle w:val="FootnoteReference"/>
          <w:rFonts w:ascii="Times New Roman" w:hAnsi="Times New Roman"/>
        </w:rPr>
        <w:footnoteRef/>
      </w:r>
      <w:r w:rsidRPr="004D0B6F">
        <w:rPr>
          <w:rFonts w:ascii="Times New Roman" w:hAnsi="Times New Roman"/>
        </w:rPr>
        <w:t xml:space="preserve"> </w:t>
      </w:r>
      <w:r w:rsidRPr="004D0B6F">
        <w:rPr>
          <w:rFonts w:ascii="Times New Roman" w:hAnsi="Times New Roman"/>
          <w:caps/>
        </w:rPr>
        <w:t>Pacevičius</w:t>
      </w:r>
      <w:r>
        <w:rPr>
          <w:rFonts w:ascii="Times New Roman" w:hAnsi="Times New Roman"/>
        </w:rPr>
        <w:t xml:space="preserve">, Arvydas. Kretingos vienuolyno biblioteka. Iš </w:t>
      </w:r>
      <w:r w:rsidRPr="004D0B6F">
        <w:rPr>
          <w:rFonts w:ascii="Times New Roman" w:hAnsi="Times New Roman"/>
          <w:i/>
        </w:rPr>
        <w:t>Knygotyr</w:t>
      </w:r>
      <w:r>
        <w:rPr>
          <w:rFonts w:ascii="Times New Roman" w:hAnsi="Times New Roman"/>
          <w:i/>
        </w:rPr>
        <w:t>a</w:t>
      </w:r>
      <w:r w:rsidRPr="004D0B6F">
        <w:rPr>
          <w:rFonts w:ascii="Times New Roman" w:hAnsi="Times New Roman"/>
        </w:rPr>
        <w:t>: enciklopedi</w:t>
      </w:r>
      <w:r>
        <w:rPr>
          <w:rFonts w:ascii="Times New Roman" w:hAnsi="Times New Roman"/>
        </w:rPr>
        <w:t>nis žodynas. Vilnius, 1999, p. 206–207.</w:t>
      </w:r>
    </w:p>
  </w:footnote>
  <w:footnote w:id="41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bookmarkStart w:id="169" w:name="OLE_LINK12"/>
      <w:bookmarkStart w:id="170" w:name="OLE_LINK13"/>
      <w:r w:rsidRPr="00852EDC">
        <w:rPr>
          <w:rFonts w:ascii="Times New Roman" w:hAnsi="Times New Roman"/>
          <w:caps/>
        </w:rPr>
        <w:t>Petraitytė</w:t>
      </w:r>
      <w:r w:rsidRPr="00852EDC">
        <w:rPr>
          <w:rFonts w:ascii="Times New Roman" w:hAnsi="Times New Roman"/>
        </w:rPr>
        <w:t xml:space="preserve">, Nijolė. </w:t>
      </w:r>
      <w:r w:rsidRPr="00852EDC">
        <w:rPr>
          <w:rFonts w:ascii="Times New Roman" w:hAnsi="Times New Roman"/>
          <w:i/>
        </w:rPr>
        <w:t>Šiaulių viešoji biblioteka. Op. cit.</w:t>
      </w:r>
      <w:r w:rsidRPr="00852EDC">
        <w:rPr>
          <w:rFonts w:ascii="Times New Roman" w:hAnsi="Times New Roman"/>
        </w:rPr>
        <w:t>, p. 19.</w:t>
      </w:r>
      <w:bookmarkEnd w:id="169"/>
      <w:bookmarkEnd w:id="170"/>
    </w:p>
  </w:footnote>
  <w:footnote w:id="42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Vilnonytė</w:t>
      </w:r>
      <w:r w:rsidRPr="00852EDC">
        <w:rPr>
          <w:rFonts w:ascii="Times New Roman" w:hAnsi="Times New Roman"/>
        </w:rPr>
        <w:t xml:space="preserve">, Valerija. Bibliotekos veikla 1919–1944 m. Iš </w:t>
      </w:r>
      <w:r w:rsidRPr="00852EDC">
        <w:rPr>
          <w:rFonts w:ascii="Times New Roman" w:hAnsi="Times New Roman"/>
          <w:i/>
        </w:rPr>
        <w:t>Respublikinė biblioteka 1919–1969</w:t>
      </w:r>
      <w:r w:rsidRPr="00852EDC">
        <w:rPr>
          <w:rFonts w:ascii="Times New Roman" w:hAnsi="Times New Roman"/>
        </w:rPr>
        <w:t>. Vilnius, 1969, p. 19.</w:t>
      </w:r>
    </w:p>
  </w:footnote>
  <w:footnote w:id="42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Kuršėnų miesto ir valsčiaus knygynas-skaitykla</w:t>
      </w:r>
      <w:r w:rsidRPr="00852EDC">
        <w:rPr>
          <w:rFonts w:ascii="Times New Roman" w:hAnsi="Times New Roman"/>
        </w:rPr>
        <w:t xml:space="preserve">. 1926–1929. LCVA, f. 412, ap. 9, b. 291, lap. 2–3, 12. </w:t>
      </w:r>
    </w:p>
  </w:footnote>
  <w:footnote w:id="42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Skuodo</w:t>
      </w:r>
      <w:r w:rsidRPr="00852EDC">
        <w:rPr>
          <w:rFonts w:ascii="Times New Roman" w:hAnsi="Times New Roman"/>
        </w:rPr>
        <w:t xml:space="preserve"> „</w:t>
      </w:r>
      <w:r w:rsidRPr="00852EDC">
        <w:rPr>
          <w:rFonts w:ascii="Times New Roman" w:hAnsi="Times New Roman"/>
          <w:i/>
        </w:rPr>
        <w:t>Simano Daukanto knygynas-skaitykla“</w:t>
      </w:r>
      <w:r w:rsidRPr="00852EDC">
        <w:rPr>
          <w:rFonts w:ascii="Times New Roman" w:hAnsi="Times New Roman"/>
        </w:rPr>
        <w:t>. LCVA, f. 394, ap. 1, b. 546. 6 lap.</w:t>
      </w:r>
    </w:p>
  </w:footnote>
  <w:footnote w:id="42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Sedos „Simano Daukanto knygynas-skaitykla“</w:t>
      </w:r>
      <w:r w:rsidRPr="00852EDC">
        <w:rPr>
          <w:rFonts w:ascii="Times New Roman" w:hAnsi="Times New Roman"/>
        </w:rPr>
        <w:t>. LCVA, f. 394, ap. 1, b. 944. 6 lap.</w:t>
      </w:r>
    </w:p>
  </w:footnote>
  <w:footnote w:id="42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Šiaulių miesto savivaldybės iniciatyva 1931 m. pradėti </w:t>
      </w:r>
      <w:r>
        <w:rPr>
          <w:rFonts w:ascii="Times New Roman" w:hAnsi="Times New Roman"/>
        </w:rPr>
        <w:t>Valstybės centralinio knygyno Šiaulių skyriaus</w:t>
      </w:r>
      <w:r w:rsidRPr="00852EDC">
        <w:rPr>
          <w:rFonts w:ascii="Times New Roman" w:hAnsi="Times New Roman"/>
        </w:rPr>
        <w:t xml:space="preserve"> rūmų statybos darbai, bet tais pačia</w:t>
      </w:r>
      <w:r>
        <w:rPr>
          <w:rFonts w:ascii="Times New Roman" w:hAnsi="Times New Roman"/>
        </w:rPr>
        <w:t>is</w:t>
      </w:r>
      <w:r w:rsidRPr="00852EDC">
        <w:rPr>
          <w:rFonts w:ascii="Times New Roman" w:hAnsi="Times New Roman"/>
        </w:rPr>
        <w:t xml:space="preserve"> metai</w:t>
      </w:r>
      <w:r>
        <w:rPr>
          <w:rFonts w:ascii="Times New Roman" w:hAnsi="Times New Roman"/>
        </w:rPr>
        <w:t>s</w:t>
      </w:r>
      <w:r w:rsidRPr="00852EDC">
        <w:rPr>
          <w:rFonts w:ascii="Times New Roman" w:hAnsi="Times New Roman"/>
        </w:rPr>
        <w:t xml:space="preserve"> savivaldybėje įsitvirtinus tautininkams bibliotekos pastato statybos darbai buvo nutraukti. Bibliotekos pusrūsiui iškasta vieta užlyginta, o jos vietoje vėliau įrengtas gėlynas ir, greičiausiai, 1934 m. pasodintas A. Smetonos atminimui skirtais ąžuolas. Trumparegiški tautininkų sprendimai ilgam laikui Šiaulių biblioteką paliko be tinkamų patalpų.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Tėvynės dirvonų arimuose</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xml:space="preserve">, lap. 30. </w:t>
      </w:r>
    </w:p>
  </w:footnote>
  <w:footnote w:id="42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Lietuvos viešosios bibliotekos 1943 metų anketos duomenimis</w:t>
      </w:r>
      <w:r w:rsidRPr="00852EDC">
        <w:rPr>
          <w:rFonts w:ascii="Times New Roman" w:hAnsi="Times New Roman"/>
        </w:rPr>
        <w:t>. Vilnius, 1996, p. 14–15, 17–20, 22–28.</w:t>
      </w:r>
    </w:p>
  </w:footnote>
  <w:footnote w:id="42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1942 m. rugsėjo 15 d. Švėkšnos valstybinėje viešojoje bibliotekoje buvo 1 738 egz. knygų ir dar 401 egz. buvo išimtas iš apyvartos. </w:t>
      </w:r>
      <w:r>
        <w:rPr>
          <w:rFonts w:ascii="Times New Roman" w:hAnsi="Times New Roman"/>
        </w:rPr>
        <w:t>Žr.:</w:t>
      </w:r>
      <w:r w:rsidRPr="00852EDC">
        <w:rPr>
          <w:rFonts w:ascii="Times New Roman" w:hAnsi="Times New Roman"/>
        </w:rPr>
        <w:t xml:space="preserve"> </w:t>
      </w:r>
      <w:r w:rsidRPr="00852EDC">
        <w:rPr>
          <w:rFonts w:ascii="Times New Roman" w:hAnsi="Times New Roman"/>
          <w:i/>
        </w:rPr>
        <w:t xml:space="preserve">Švėkšnos bibliotekos perdavimo aktas. </w:t>
      </w:r>
      <w:r w:rsidRPr="00852EDC">
        <w:rPr>
          <w:rFonts w:ascii="Times New Roman" w:hAnsi="Times New Roman"/>
        </w:rPr>
        <w:t xml:space="preserve">Švėkšna, 1942, rugpjūčio 31. LCVA, f. 1757, ap. 1, b. 84, lap. 4–19. </w:t>
      </w:r>
    </w:p>
  </w:footnote>
  <w:footnote w:id="42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Trumpa Šiaulių savivaldybės 1918–1927 m. darbuotės apžvalga</w:t>
      </w:r>
      <w:r w:rsidRPr="00852EDC">
        <w:rPr>
          <w:rFonts w:ascii="Times New Roman" w:hAnsi="Times New Roman"/>
        </w:rPr>
        <w:t>. [Šiauliai], [1928]. LCVA, f. 379, ap. 2, b. 1771, lap. 38, 44.</w:t>
      </w:r>
    </w:p>
  </w:footnote>
  <w:footnote w:id="42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Smilingis</w:t>
      </w:r>
      <w:r w:rsidRPr="00852EDC">
        <w:rPr>
          <w:rFonts w:ascii="Times New Roman" w:hAnsi="Times New Roman"/>
        </w:rPr>
        <w:t xml:space="preserve">, Antanas. </w:t>
      </w:r>
      <w:r w:rsidRPr="00852EDC">
        <w:rPr>
          <w:rFonts w:ascii="Times New Roman" w:hAnsi="Times New Roman"/>
          <w:i/>
        </w:rPr>
        <w:t>Plungės valsčiaus savivaldybės įkūrimas</w:t>
      </w:r>
      <w:r w:rsidRPr="00852EDC">
        <w:rPr>
          <w:rFonts w:ascii="Times New Roman" w:hAnsi="Times New Roman"/>
        </w:rPr>
        <w:t>. [Plungė], [1928]. LCVA, f. 379, ap. 2, b. 1778, lap. 70.</w:t>
      </w:r>
    </w:p>
  </w:footnote>
  <w:footnote w:id="42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Telšių gimnazijos pedagogų tarybos posėdžių protokolų knygos</w:t>
      </w:r>
      <w:r w:rsidRPr="00852EDC">
        <w:rPr>
          <w:rFonts w:ascii="Times New Roman" w:hAnsi="Times New Roman"/>
        </w:rPr>
        <w:t>]. 1923–1940. TAA, f. 23, ap.1, b. 17, 22, 38, 46, 56.</w:t>
      </w:r>
    </w:p>
  </w:footnote>
  <w:footnote w:id="43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Švėkšna</w:t>
      </w:r>
      <w:r w:rsidRPr="00852EDC">
        <w:rPr>
          <w:rFonts w:ascii="Times New Roman" w:hAnsi="Times New Roman"/>
        </w:rPr>
        <w:t>: žmonės, kraštas, įvykiai: enciklopedinis žinynas. Parengė Petras Čeliauskas. Švėkšna, 2012, p. 68.</w:t>
      </w:r>
    </w:p>
  </w:footnote>
  <w:footnote w:id="43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Žadeikių pradžios mokyklos bibliotekėlės knygų išdavimo sąsiuvinis</w:t>
      </w:r>
      <w:r w:rsidRPr="00852EDC">
        <w:rPr>
          <w:rFonts w:ascii="Times New Roman" w:hAnsi="Times New Roman"/>
        </w:rPr>
        <w:t>]. [Žadeikiai], [1931]. Prano Kairio įpėdinių rinkinys, Žadeikiai (Klaipėdos r.).</w:t>
      </w:r>
    </w:p>
  </w:footnote>
  <w:footnote w:id="43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Žinios apie Steponą Vitkų ir jo knygyną Sedoje</w:t>
      </w:r>
      <w:r w:rsidRPr="00852EDC">
        <w:rPr>
          <w:rFonts w:ascii="Times New Roman" w:hAnsi="Times New Roman"/>
        </w:rPr>
        <w:t>]. 1923. LCVA, f. 394, ap. 5, b. 267, lap. 133, 136.</w:t>
      </w:r>
    </w:p>
  </w:footnote>
  <w:footnote w:id="43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Papaurėlytė</w:t>
      </w:r>
      <w:r w:rsidRPr="00852EDC">
        <w:rPr>
          <w:rFonts w:ascii="Times New Roman" w:hAnsi="Times New Roman"/>
        </w:rPr>
        <w:t xml:space="preserve">, Arida. Nepriklausomos Lietuvos (1918–1940) knygos įstaigos. </w:t>
      </w:r>
      <w:r w:rsidRPr="00852EDC">
        <w:rPr>
          <w:rFonts w:ascii="Times New Roman" w:hAnsi="Times New Roman"/>
          <w:i/>
        </w:rPr>
        <w:t>Op. cit.</w:t>
      </w:r>
      <w:r w:rsidRPr="00852EDC">
        <w:rPr>
          <w:rFonts w:ascii="Times New Roman" w:hAnsi="Times New Roman"/>
        </w:rPr>
        <w:t>, p. 4–14.</w:t>
      </w:r>
    </w:p>
  </w:footnote>
  <w:footnote w:id="43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Glosienė</w:t>
      </w:r>
      <w:r w:rsidRPr="00852EDC">
        <w:rPr>
          <w:rFonts w:ascii="Times New Roman" w:hAnsi="Times New Roman"/>
        </w:rPr>
        <w:t xml:space="preserve">, Audronė. </w:t>
      </w:r>
      <w:r w:rsidRPr="00852EDC">
        <w:rPr>
          <w:rFonts w:ascii="Times New Roman" w:hAnsi="Times New Roman"/>
          <w:i/>
        </w:rPr>
        <w:t>Knygų leidyba ir platinimas Lietuvoje 1918–1940</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219–260.</w:t>
      </w:r>
    </w:p>
  </w:footnote>
  <w:footnote w:id="43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Ramanauskas</w:t>
      </w:r>
      <w:r w:rsidRPr="00852EDC">
        <w:rPr>
          <w:rFonts w:ascii="Times New Roman" w:hAnsi="Times New Roman"/>
        </w:rPr>
        <w:t>,</w:t>
      </w:r>
      <w:r w:rsidRPr="00852EDC">
        <w:rPr>
          <w:rFonts w:ascii="Times New Roman" w:hAnsi="Times New Roman"/>
          <w:caps/>
        </w:rPr>
        <w:t xml:space="preserve"> </w:t>
      </w:r>
      <w:r w:rsidRPr="00852EDC">
        <w:rPr>
          <w:rFonts w:ascii="Times New Roman" w:hAnsi="Times New Roman"/>
        </w:rPr>
        <w:t xml:space="preserve">Klemensas. Puslapiai iš dienoraščio. Iš </w:t>
      </w:r>
      <w:r w:rsidRPr="00852EDC">
        <w:rPr>
          <w:rFonts w:ascii="Times New Roman" w:hAnsi="Times New Roman"/>
          <w:i/>
        </w:rPr>
        <w:t>Akmenė</w:t>
      </w:r>
      <w:r w:rsidRPr="00852EDC">
        <w:rPr>
          <w:rFonts w:ascii="Times New Roman" w:hAnsi="Times New Roman"/>
        </w:rPr>
        <w:t xml:space="preserve">: kraštas ir žmonės: kraštotyrinė monografija. [Sudarė ir redagavo Leopoldas Rozga]. Utena, 2012, p. 412. </w:t>
      </w:r>
    </w:p>
  </w:footnote>
  <w:footnote w:id="43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Glosienė</w:t>
      </w:r>
      <w:r w:rsidRPr="00852EDC">
        <w:rPr>
          <w:rFonts w:ascii="Times New Roman" w:hAnsi="Times New Roman"/>
        </w:rPr>
        <w:t xml:space="preserve">, Audronė. </w:t>
      </w:r>
      <w:r w:rsidRPr="00852EDC">
        <w:rPr>
          <w:rFonts w:ascii="Times New Roman" w:hAnsi="Times New Roman"/>
          <w:i/>
        </w:rPr>
        <w:t>Knygų leidyba ir platinimas Lietuvoje 1918–1940</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188.</w:t>
      </w:r>
    </w:p>
  </w:footnote>
  <w:footnote w:id="43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Kretingos apskrities viršininko išduoti leidimai prekybai prie bažnyčios nuo 1919 m. rugpjūčio 2 iki 10 dienos</w:t>
      </w:r>
      <w:r w:rsidRPr="00852EDC">
        <w:rPr>
          <w:rFonts w:ascii="Times New Roman" w:hAnsi="Times New Roman"/>
        </w:rPr>
        <w:t>. Kretinga, 1919. LCVA, f. 1096, ap. 1, b. 21, lap. 57–66.</w:t>
      </w:r>
    </w:p>
  </w:footnote>
  <w:footnote w:id="438">
    <w:p w:rsidR="0082051B" w:rsidRPr="00493E5F" w:rsidRDefault="0082051B" w:rsidP="00493E5F">
      <w:pPr>
        <w:pStyle w:val="FootnoteText"/>
        <w:spacing w:after="0"/>
        <w:jc w:val="both"/>
        <w:rPr>
          <w:rFonts w:ascii="Times New Roman" w:hAnsi="Times New Roman"/>
        </w:rPr>
      </w:pPr>
      <w:r w:rsidRPr="00493E5F">
        <w:rPr>
          <w:rStyle w:val="FootnoteReference"/>
          <w:rFonts w:ascii="Times New Roman" w:hAnsi="Times New Roman"/>
        </w:rPr>
        <w:footnoteRef/>
      </w:r>
      <w:r w:rsidRPr="00493E5F">
        <w:rPr>
          <w:rFonts w:ascii="Times New Roman" w:hAnsi="Times New Roman"/>
        </w:rPr>
        <w:t xml:space="preserve"> </w:t>
      </w:r>
      <w:r>
        <w:rPr>
          <w:rFonts w:ascii="Times New Roman" w:hAnsi="Times New Roman"/>
        </w:rPr>
        <w:t>Vokietijos karinės žvalgybos (</w:t>
      </w:r>
      <w:r w:rsidRPr="006E0598">
        <w:rPr>
          <w:rFonts w:ascii="Times New Roman" w:hAnsi="Times New Roman"/>
          <w:i/>
        </w:rPr>
        <w:t>abvero</w:t>
      </w:r>
      <w:r>
        <w:rPr>
          <w:rFonts w:ascii="Times New Roman" w:hAnsi="Times New Roman"/>
        </w:rPr>
        <w:t xml:space="preserve">) užverbuotas agentas Justinas Lokys 1935 m. pavasarį prisidengęs išnešiojamąja knygų prekyba Lietuvos pasienyje surinko duomenis apie Jurbarke, Smalininkuose, Viešvilėje, Pagėgiuose ir Tauragėje dislokuotus Lietuvos kariuomenės dalinius. Išnešiojamosios prekybos leidimų išdavimų griežtinimas buvo tiesiogiai susijęs su nepatikimų asmenų judėjimo ribojimu prevenciškai siekiant išvengti panašių atvejų. Žr.: </w:t>
      </w:r>
      <w:r w:rsidRPr="00493E5F">
        <w:rPr>
          <w:rFonts w:ascii="Times New Roman" w:hAnsi="Times New Roman"/>
          <w:caps/>
        </w:rPr>
        <w:t>Anušauskas</w:t>
      </w:r>
      <w:r>
        <w:rPr>
          <w:rFonts w:ascii="Times New Roman" w:hAnsi="Times New Roman"/>
        </w:rPr>
        <w:t xml:space="preserve">, Arvydas. </w:t>
      </w:r>
      <w:r w:rsidRPr="00493E5F">
        <w:rPr>
          <w:rFonts w:ascii="Times New Roman" w:hAnsi="Times New Roman"/>
          <w:i/>
        </w:rPr>
        <w:t>Lietuvos žvalgyba 1918–1940</w:t>
      </w:r>
      <w:r>
        <w:rPr>
          <w:rFonts w:ascii="Times New Roman" w:hAnsi="Times New Roman"/>
        </w:rPr>
        <w:t>. Vilnius, 2014, p. 244–245.</w:t>
      </w:r>
    </w:p>
  </w:footnote>
  <w:footnote w:id="43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Leidimai platinti knygas</w:t>
      </w:r>
      <w:r w:rsidRPr="00852EDC">
        <w:rPr>
          <w:rFonts w:ascii="Times New Roman" w:hAnsi="Times New Roman"/>
        </w:rPr>
        <w:t>. 1938–1939. LCVA, f</w:t>
      </w:r>
      <w:r>
        <w:rPr>
          <w:rFonts w:ascii="Times New Roman" w:hAnsi="Times New Roman"/>
        </w:rPr>
        <w:t>. 377, ap. 10, b. 149, lap. 10–</w:t>
      </w:r>
      <w:r w:rsidRPr="00852EDC">
        <w:rPr>
          <w:rFonts w:ascii="Times New Roman" w:hAnsi="Times New Roman"/>
        </w:rPr>
        <w:t xml:space="preserve">11, 13, 44–48, 83, 148, 186, 236–238, 259–261, 284–289, 339–344, 246–252, 262–370. </w:t>
      </w:r>
    </w:p>
  </w:footnote>
  <w:footnote w:id="44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Glosienė</w:t>
      </w:r>
      <w:r w:rsidRPr="00852EDC">
        <w:rPr>
          <w:rFonts w:ascii="Times New Roman" w:hAnsi="Times New Roman"/>
        </w:rPr>
        <w:t xml:space="preserve">, Audronė. </w:t>
      </w:r>
      <w:r w:rsidRPr="00852EDC">
        <w:rPr>
          <w:rFonts w:ascii="Times New Roman" w:hAnsi="Times New Roman"/>
          <w:i/>
        </w:rPr>
        <w:t>Knygų leidyba ir platinimas Lietuvoje 1918–1940</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188.</w:t>
      </w:r>
    </w:p>
  </w:footnote>
  <w:footnote w:id="44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LTSR prekybos liaudies komisariato nacionalizuotų prekybos įmonių alfabetinis sąrašas</w:t>
      </w:r>
      <w:r w:rsidRPr="00852EDC">
        <w:rPr>
          <w:rFonts w:ascii="Times New Roman" w:hAnsi="Times New Roman"/>
        </w:rPr>
        <w:t>. Kaunas, 1941. LCVA, f. R-772, ap. 1, b. 3, lap. 7, 28, 34.</w:t>
      </w:r>
    </w:p>
  </w:footnote>
  <w:footnote w:id="44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Valstybinės leidyklos prekybos įmonių tarnautojų sąrašas</w:t>
      </w:r>
      <w:r w:rsidRPr="00852EDC">
        <w:rPr>
          <w:rFonts w:ascii="Times New Roman" w:hAnsi="Times New Roman"/>
        </w:rPr>
        <w:t>. 1943, kovo 20. LCVA, f. R-556, ap. 1, b. 31, lap. nenumeruoti.</w:t>
      </w:r>
    </w:p>
  </w:footnote>
  <w:footnote w:id="44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Valstybinės leidyklos Kaune atsakymas Steponui Daubariui</w:t>
      </w:r>
      <w:r w:rsidRPr="00852EDC">
        <w:rPr>
          <w:rFonts w:ascii="Times New Roman" w:hAnsi="Times New Roman"/>
        </w:rPr>
        <w:t>. Kaunas, 1944, sausio 11. LCVA, f. R-556, ap. 1, b. 34, lap. 100.</w:t>
      </w:r>
    </w:p>
  </w:footnote>
  <w:footnote w:id="44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Markevičius</w:t>
      </w:r>
      <w:r w:rsidRPr="00852EDC">
        <w:rPr>
          <w:rFonts w:ascii="Times New Roman" w:hAnsi="Times New Roman"/>
        </w:rPr>
        <w:t xml:space="preserve">, Domas. </w:t>
      </w:r>
      <w:r w:rsidRPr="00852EDC">
        <w:rPr>
          <w:rFonts w:ascii="Times New Roman" w:hAnsi="Times New Roman"/>
          <w:i/>
        </w:rPr>
        <w:t>Laiškas Valstybinei leidyklai Kaune</w:t>
      </w:r>
      <w:r w:rsidRPr="00852EDC">
        <w:rPr>
          <w:rFonts w:ascii="Times New Roman" w:hAnsi="Times New Roman"/>
        </w:rPr>
        <w:t>. Šiauliai, 1944, kovo 22. LCVA, f. R-556, ap. 1, b. 82, lap. 151.</w:t>
      </w:r>
    </w:p>
  </w:footnote>
  <w:footnote w:id="44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Valiukas</w:t>
      </w:r>
      <w:r w:rsidRPr="00852EDC">
        <w:rPr>
          <w:rFonts w:ascii="Times New Roman" w:hAnsi="Times New Roman"/>
        </w:rPr>
        <w:t xml:space="preserve">, Leonardas. </w:t>
      </w:r>
      <w:r w:rsidRPr="00852EDC">
        <w:rPr>
          <w:rFonts w:ascii="Times New Roman" w:hAnsi="Times New Roman"/>
          <w:i/>
        </w:rPr>
        <w:t>Laiškas Valstybinei leidyklai Kaune</w:t>
      </w:r>
      <w:r w:rsidRPr="00852EDC">
        <w:rPr>
          <w:rFonts w:ascii="Times New Roman" w:hAnsi="Times New Roman"/>
        </w:rPr>
        <w:t>. Žemaičių Naumiestis, 1944, kovo 12. LCVA, f. R-556, ap. 1, b. 34, lap. 451.</w:t>
      </w:r>
    </w:p>
  </w:footnote>
  <w:footnote w:id="44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Černiauskaitė</w:t>
      </w:r>
      <w:r w:rsidRPr="00852EDC">
        <w:rPr>
          <w:rFonts w:ascii="Times New Roman" w:hAnsi="Times New Roman"/>
        </w:rPr>
        <w:t xml:space="preserve">, Violeta. Lietuviškoji knyga nepriklausomos valstybės atkūrimo išvakarėse 1905–1917 metais. Iš </w:t>
      </w:r>
      <w:r>
        <w:rPr>
          <w:rFonts w:ascii="Times New Roman" w:hAnsi="Times New Roman"/>
          <w:i/>
        </w:rPr>
        <w:t>Lietuvos</w:t>
      </w:r>
      <w:r w:rsidRPr="00852EDC">
        <w:rPr>
          <w:rFonts w:ascii="Times New Roman" w:hAnsi="Times New Roman"/>
          <w:i/>
        </w:rPr>
        <w:t xml:space="preserve"> bibliografija</w:t>
      </w:r>
      <w:r w:rsidRPr="00852EDC">
        <w:rPr>
          <w:rFonts w:ascii="Times New Roman" w:hAnsi="Times New Roman"/>
        </w:rPr>
        <w:t xml:space="preserve">. </w:t>
      </w:r>
      <w:r w:rsidRPr="008213B6">
        <w:rPr>
          <w:rFonts w:ascii="Times New Roman" w:hAnsi="Times New Roman"/>
          <w:i/>
        </w:rPr>
        <w:t>Serija A. Knygos lietuvių kalba</w:t>
      </w:r>
      <w:r w:rsidRPr="00852EDC">
        <w:rPr>
          <w:rFonts w:ascii="Times New Roman" w:hAnsi="Times New Roman"/>
        </w:rPr>
        <w:t xml:space="preserve">. </w:t>
      </w:r>
      <w:r>
        <w:rPr>
          <w:rFonts w:ascii="Times New Roman" w:hAnsi="Times New Roman"/>
        </w:rPr>
        <w:t xml:space="preserve">T. 3, 1905–1917. </w:t>
      </w:r>
      <w:r w:rsidRPr="00852EDC">
        <w:rPr>
          <w:rFonts w:ascii="Times New Roman" w:hAnsi="Times New Roman"/>
        </w:rPr>
        <w:t>Vilnius, 2006, kn. 1, p. 24–25.</w:t>
      </w:r>
    </w:p>
  </w:footnote>
  <w:footnote w:id="44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Iš V. Merkio atliktų XIX a. pabaigos–XX a. pradžios Lietuvos miestų tautinės sudėties tyrimų galima spręsti, kad miestuose vyravo ne lietuvių tautybės gyventojai (pvz., Šiauliuose 1909 m. lietuviai sudarė tik 24 proc. gyventojų ir tai buvo didelis procentas</w:t>
      </w:r>
      <w:r>
        <w:rPr>
          <w:rFonts w:ascii="Times New Roman" w:hAnsi="Times New Roman"/>
        </w:rPr>
        <w:t>,</w:t>
      </w:r>
      <w:r w:rsidRPr="00852EDC">
        <w:rPr>
          <w:rFonts w:ascii="Times New Roman" w:hAnsi="Times New Roman"/>
        </w:rPr>
        <w:t xml:space="preserve"> leidęs šiam miestui įgyti ryškių ilgalaikio leidybos centro perspektyvų), todėl regioninė leidybos centralizacija buvo negalima tol, kol lietuviai neįsitvirtino regiono miestuose.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Merkys</w:t>
      </w:r>
      <w:r w:rsidRPr="00852EDC">
        <w:rPr>
          <w:rFonts w:ascii="Times New Roman" w:hAnsi="Times New Roman"/>
        </w:rPr>
        <w:t>, Vytautas. Lietuvos miestų gyventojų tautybės XIX</w:t>
      </w:r>
      <w:r>
        <w:rPr>
          <w:rFonts w:ascii="Times New Roman" w:hAnsi="Times New Roman"/>
        </w:rPr>
        <w:t xml:space="preserve"> a</w:t>
      </w:r>
      <w:r w:rsidRPr="00852EDC">
        <w:rPr>
          <w:rFonts w:ascii="Times New Roman" w:hAnsi="Times New Roman"/>
        </w:rPr>
        <w:t xml:space="preserve">. pabaigoje–XX a. pradžioje klausimu. </w:t>
      </w:r>
      <w:r w:rsidRPr="00852EDC">
        <w:rPr>
          <w:rFonts w:ascii="Times New Roman" w:hAnsi="Times New Roman"/>
          <w:i/>
        </w:rPr>
        <w:t>Lietuvos TSR mokslų akademijos darbai. Serija A</w:t>
      </w:r>
      <w:r w:rsidRPr="00852EDC">
        <w:rPr>
          <w:rFonts w:ascii="Times New Roman" w:hAnsi="Times New Roman"/>
        </w:rPr>
        <w:t>, 1958, t. 2 (5), p. 87.</w:t>
      </w:r>
    </w:p>
  </w:footnote>
  <w:footnote w:id="44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Mažeikių apskrities valdybos aiškinamasis raštas</w:t>
      </w:r>
      <w:r w:rsidRPr="00852EDC">
        <w:rPr>
          <w:rFonts w:ascii="Times New Roman" w:hAnsi="Times New Roman"/>
        </w:rPr>
        <w:t>. [Mažeikiai], 1921, gegužės 30. LCVA, f. 377, ap. 7, b. 252, lap. 1.</w:t>
      </w:r>
    </w:p>
  </w:footnote>
  <w:footnote w:id="44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Voloncevičius</w:t>
      </w:r>
      <w:r w:rsidRPr="00852EDC">
        <w:rPr>
          <w:rFonts w:ascii="Times New Roman" w:hAnsi="Times New Roman"/>
        </w:rPr>
        <w:t>, Viktoras</w:t>
      </w:r>
      <w:r w:rsidRPr="00852EDC">
        <w:rPr>
          <w:rFonts w:ascii="Times New Roman" w:hAnsi="Times New Roman"/>
          <w:i/>
        </w:rPr>
        <w:t>. Pranešimas apie padėtį Mažeikių apskrityje</w:t>
      </w:r>
      <w:r w:rsidRPr="00852EDC">
        <w:rPr>
          <w:rFonts w:ascii="Times New Roman" w:hAnsi="Times New Roman"/>
        </w:rPr>
        <w:t>. Mažeikiai, 1932, lapkričio 2. LCVA, f. 394, ap. 2, b. 894, lap. 132–133.</w:t>
      </w:r>
    </w:p>
  </w:footnote>
  <w:footnote w:id="45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apskrities savivaldybės kūrimosi istorija</w:t>
      </w:r>
      <w:r w:rsidRPr="00852EDC">
        <w:rPr>
          <w:rFonts w:ascii="Times New Roman" w:hAnsi="Times New Roman"/>
        </w:rPr>
        <w:t>. [Šiauliai], [1927]. LCVA, f. 379, ap. 2, b. 1773, lap. 1, 6.</w:t>
      </w:r>
    </w:p>
  </w:footnote>
  <w:footnote w:id="45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Visos respublikos apskričių savivaldybių pranešimai ir statistinės žinios apie karo metais sunaikintus pastatus miestuose ir kaimuose ir kt</w:t>
      </w:r>
      <w:r w:rsidRPr="00852EDC">
        <w:rPr>
          <w:rFonts w:ascii="Times New Roman" w:hAnsi="Times New Roman"/>
        </w:rPr>
        <w:t xml:space="preserve">. 1920. LCVA, </w:t>
      </w:r>
      <w:r>
        <w:rPr>
          <w:rFonts w:ascii="Times New Roman" w:hAnsi="Times New Roman"/>
        </w:rPr>
        <w:t xml:space="preserve">f. </w:t>
      </w:r>
      <w:r w:rsidRPr="00852EDC">
        <w:rPr>
          <w:rFonts w:ascii="Times New Roman" w:hAnsi="Times New Roman"/>
        </w:rPr>
        <w:t>377, ap. 7, b. 240, lap. 1–4, 47–48.</w:t>
      </w:r>
    </w:p>
  </w:footnote>
  <w:footnote w:id="45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Puzinas,</w:t>
      </w:r>
      <w:r w:rsidRPr="00852EDC">
        <w:rPr>
          <w:rFonts w:ascii="Times New Roman" w:hAnsi="Times New Roman"/>
        </w:rPr>
        <w:t xml:space="preserve"> Jonas. </w:t>
      </w:r>
      <w:r w:rsidRPr="00852EDC">
        <w:rPr>
          <w:rFonts w:ascii="Times New Roman" w:hAnsi="Times New Roman"/>
          <w:i/>
        </w:rPr>
        <w:t>Šiaulių miestas</w:t>
      </w:r>
      <w:r w:rsidRPr="00852EDC">
        <w:rPr>
          <w:rFonts w:ascii="Times New Roman" w:hAnsi="Times New Roman"/>
        </w:rPr>
        <w:t>. [Šiauliai], 1930, p. 45.</w:t>
      </w:r>
    </w:p>
  </w:footnote>
  <w:footnote w:id="45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Trumpa Šiaulių savivaldybės 1918–1927 m. darbuotės apžvalga</w:t>
      </w:r>
      <w:r w:rsidRPr="00852EDC">
        <w:rPr>
          <w:rFonts w:ascii="Times New Roman" w:hAnsi="Times New Roman"/>
        </w:rPr>
        <w:t>. [Šiauliai], [1928] LCVA, f. 379, ap. 2, b. 1771, lap. 38.</w:t>
      </w:r>
    </w:p>
  </w:footnote>
  <w:footnote w:id="45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metraštis</w:t>
      </w:r>
      <w:r w:rsidRPr="00852EDC">
        <w:rPr>
          <w:rFonts w:ascii="Times New Roman" w:hAnsi="Times New Roman"/>
        </w:rPr>
        <w:t xml:space="preserve">. Red. P. Bugailiškis. </w:t>
      </w:r>
      <w:r w:rsidRPr="00852EDC">
        <w:rPr>
          <w:rStyle w:val="searchrezleft6"/>
          <w:rFonts w:ascii="Times New Roman" w:hAnsi="Times New Roman"/>
        </w:rPr>
        <w:t xml:space="preserve">(1918/38): Nepriklausomybės dvidešimtmečio Šiaulių mieste ir apskrity apžvalga. </w:t>
      </w:r>
      <w:r w:rsidRPr="00852EDC">
        <w:rPr>
          <w:rFonts w:ascii="Times New Roman" w:hAnsi="Times New Roman"/>
        </w:rPr>
        <w:t>Nr. 5. [Šiauliai], [1938], p. 46–47.</w:t>
      </w:r>
    </w:p>
  </w:footnote>
  <w:footnote w:id="45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Lietuvos miestai</w:t>
      </w:r>
      <w:r w:rsidRPr="00852EDC">
        <w:rPr>
          <w:rFonts w:ascii="Times New Roman" w:hAnsi="Times New Roman"/>
        </w:rPr>
        <w:t>: bendri istorijos bruožai. Redagavo Juozas Baltakevičius. Šiauliai, 1932, p. 185, 198.</w:t>
      </w:r>
    </w:p>
  </w:footnote>
  <w:footnote w:id="45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Puzinas,</w:t>
      </w:r>
      <w:r w:rsidRPr="00852EDC">
        <w:rPr>
          <w:rFonts w:ascii="Times New Roman" w:hAnsi="Times New Roman"/>
        </w:rPr>
        <w:t xml:space="preserve"> Jonas. </w:t>
      </w:r>
      <w:r w:rsidRPr="00852EDC">
        <w:rPr>
          <w:rFonts w:ascii="Times New Roman" w:hAnsi="Times New Roman"/>
          <w:i/>
        </w:rPr>
        <w:t>Šiaulių miestas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68, 70.</w:t>
      </w:r>
    </w:p>
  </w:footnote>
  <w:footnote w:id="45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Stonienė</w:t>
      </w:r>
      <w:r w:rsidRPr="00852EDC">
        <w:rPr>
          <w:rFonts w:ascii="Times New Roman" w:hAnsi="Times New Roman"/>
        </w:rPr>
        <w:t xml:space="preserve">, Vanda. </w:t>
      </w:r>
      <w:r w:rsidRPr="00852EDC">
        <w:rPr>
          <w:rFonts w:ascii="Times New Roman" w:hAnsi="Times New Roman"/>
          <w:i/>
        </w:rPr>
        <w:t>XX a. lietuvių knyga ir visuomenė</w:t>
      </w:r>
      <w:r w:rsidRPr="00852EDC">
        <w:rPr>
          <w:rFonts w:ascii="Times New Roman" w:hAnsi="Times New Roman"/>
        </w:rPr>
        <w:t>: knygų leidybos aspektas. Habilitacinis darbas. Vilniaus universitetas. Vilnius, 1999. VUB RS, f. 76</w:t>
      </w:r>
      <w:r>
        <w:rPr>
          <w:rFonts w:ascii="Times New Roman" w:hAnsi="Times New Roman"/>
        </w:rPr>
        <w:t>-</w:t>
      </w:r>
      <w:r w:rsidRPr="00852EDC">
        <w:rPr>
          <w:rFonts w:ascii="Times New Roman" w:hAnsi="Times New Roman"/>
        </w:rPr>
        <w:t>3810, lap. 47.</w:t>
      </w:r>
    </w:p>
  </w:footnote>
  <w:footnote w:id="45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Visos respublikos apskričių savivaldybių pranešimai ir statistinės žinios apie karo metais sunaikintus pastatus, miestuose ir kaimuose ir kt.</w:t>
      </w:r>
      <w:r w:rsidRPr="00852EDC">
        <w:rPr>
          <w:rFonts w:ascii="Times New Roman" w:hAnsi="Times New Roman"/>
        </w:rPr>
        <w:t xml:space="preserve"> 1920. LCVA, f. 377, ap. 7, b. 240, lap. 288.</w:t>
      </w:r>
    </w:p>
  </w:footnote>
  <w:footnote w:id="45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Lietuvos miestai</w:t>
      </w:r>
      <w:r w:rsidRPr="00852EDC">
        <w:rPr>
          <w:rFonts w:ascii="Times New Roman" w:hAnsi="Times New Roman"/>
        </w:rPr>
        <w:t>: bendri istorijos bruožai. Redagavo Juozas Baltakevičius. Šiauliai, 1932, p. 226.</w:t>
      </w:r>
    </w:p>
  </w:footnote>
  <w:footnote w:id="46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Telšių miesto burmistro pranešimas Vidaus reikalų ministerijos Savivaldybių departamentui</w:t>
      </w:r>
      <w:r>
        <w:rPr>
          <w:rFonts w:ascii="Times New Roman" w:hAnsi="Times New Roman"/>
        </w:rPr>
        <w:t>. Telšiai, 1937, kovo 3</w:t>
      </w:r>
      <w:r w:rsidRPr="00852EDC">
        <w:rPr>
          <w:rFonts w:ascii="Times New Roman" w:hAnsi="Times New Roman"/>
        </w:rPr>
        <w:t>. LCVA, f. 379, ap. 3, b. 28a, lap. 77.</w:t>
      </w:r>
    </w:p>
  </w:footnote>
  <w:footnote w:id="46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Telšių vyskupijos kurijos generalvikaro Pranciškaus Urbanavičiaus pranešimas vyskupijos ir Klaipėdos prelatūros dvasininkams dėl draudimo skaityti veikalą „Pasaulinė istorijos dinamika“ ir „Kultūros“ leidinį. Telšiai, 1934, birželio 25. Iš </w:t>
      </w:r>
      <w:r w:rsidRPr="00852EDC">
        <w:rPr>
          <w:rFonts w:ascii="Times New Roman" w:hAnsi="Times New Roman"/>
          <w:i/>
        </w:rPr>
        <w:t>Klerikalizmas ir Katalikų bažnyčia buržuazinėje Lietuvoje</w:t>
      </w:r>
      <w:r w:rsidRPr="00852EDC">
        <w:rPr>
          <w:rFonts w:ascii="Times New Roman" w:hAnsi="Times New Roman"/>
        </w:rPr>
        <w:t>: dokumentų rinkinys. Vilnius, 1978, p. 22.</w:t>
      </w:r>
    </w:p>
  </w:footnote>
  <w:footnote w:id="46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Neveravičius</w:t>
      </w:r>
      <w:r w:rsidRPr="00852EDC">
        <w:rPr>
          <w:rFonts w:ascii="Times New Roman" w:hAnsi="Times New Roman"/>
        </w:rPr>
        <w:t xml:space="preserve">, Fabijonas. </w:t>
      </w:r>
      <w:r w:rsidRPr="00DB5A2B">
        <w:rPr>
          <w:rFonts w:ascii="Times New Roman" w:hAnsi="Times New Roman"/>
        </w:rPr>
        <w:t>Laiškai Stasiui Anglickiui</w:t>
      </w:r>
      <w:r w:rsidRPr="00852EDC">
        <w:rPr>
          <w:rFonts w:ascii="Times New Roman" w:hAnsi="Times New Roman"/>
        </w:rPr>
        <w:t xml:space="preserve">. Kaunas, 1936, lapkričio 5. Iš </w:t>
      </w:r>
      <w:r w:rsidRPr="00852EDC">
        <w:rPr>
          <w:rFonts w:ascii="Times New Roman" w:hAnsi="Times New Roman"/>
          <w:caps/>
        </w:rPr>
        <w:t>Anglickis</w:t>
      </w:r>
      <w:r w:rsidRPr="00852EDC">
        <w:rPr>
          <w:rFonts w:ascii="Times New Roman" w:hAnsi="Times New Roman"/>
        </w:rPr>
        <w:t xml:space="preserve">, Stasys. </w:t>
      </w:r>
      <w:r w:rsidRPr="00852EDC">
        <w:rPr>
          <w:rFonts w:ascii="Times New Roman" w:hAnsi="Times New Roman"/>
          <w:i/>
        </w:rPr>
        <w:t>Žodis, augęs iš žemės</w:t>
      </w:r>
      <w:r w:rsidRPr="00852EDC">
        <w:rPr>
          <w:rFonts w:ascii="Times New Roman" w:hAnsi="Times New Roman"/>
        </w:rPr>
        <w:t>: memuariniai eskizai. Vilnius, 1982. LLTIB rankraštynas, f. 1-6048, lap. 16.</w:t>
      </w:r>
    </w:p>
  </w:footnote>
  <w:footnote w:id="46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DB5A2B">
        <w:rPr>
          <w:rFonts w:ascii="Times New Roman" w:hAnsi="Times New Roman"/>
          <w:spacing w:val="-20"/>
        </w:rPr>
        <w:t xml:space="preserve"> </w:t>
      </w:r>
      <w:r w:rsidRPr="00852EDC">
        <w:rPr>
          <w:rFonts w:ascii="Times New Roman" w:hAnsi="Times New Roman"/>
          <w:caps/>
        </w:rPr>
        <w:t>KosakovskajA</w:t>
      </w:r>
      <w:r w:rsidRPr="00852EDC">
        <w:rPr>
          <w:rFonts w:ascii="Times New Roman" w:hAnsi="Times New Roman"/>
        </w:rPr>
        <w:t>,</w:t>
      </w:r>
      <w:r w:rsidRPr="000F16C7">
        <w:rPr>
          <w:rFonts w:ascii="Times New Roman" w:hAnsi="Times New Roman"/>
          <w:spacing w:val="-20"/>
        </w:rPr>
        <w:t xml:space="preserve"> </w:t>
      </w:r>
      <w:r w:rsidRPr="00852EDC">
        <w:rPr>
          <w:rFonts w:ascii="Times New Roman" w:hAnsi="Times New Roman"/>
        </w:rPr>
        <w:t xml:space="preserve">Jekaterina. </w:t>
      </w:r>
      <w:r w:rsidRPr="00852EDC">
        <w:rPr>
          <w:rFonts w:ascii="Times New Roman" w:hAnsi="Times New Roman"/>
          <w:i/>
        </w:rPr>
        <w:t>Knygų leidyba Lietuvoje nacių okupacijos metais</w:t>
      </w:r>
      <w:r w:rsidRPr="00852EDC">
        <w:rPr>
          <w:rFonts w:ascii="Times New Roman" w:hAnsi="Times New Roman"/>
        </w:rPr>
        <w:t>.</w:t>
      </w:r>
      <w:r w:rsidRPr="00DB5A2B">
        <w:rPr>
          <w:rFonts w:ascii="Times New Roman" w:hAnsi="Times New Roman"/>
          <w:spacing w:val="-20"/>
        </w:rPr>
        <w:t xml:space="preserve"> </w:t>
      </w:r>
      <w:r w:rsidRPr="00852EDC">
        <w:rPr>
          <w:rFonts w:ascii="Times New Roman" w:hAnsi="Times New Roman"/>
          <w:i/>
        </w:rPr>
        <w:t>Op. cit.</w:t>
      </w:r>
      <w:r w:rsidRPr="00852EDC">
        <w:rPr>
          <w:rFonts w:ascii="Times New Roman" w:hAnsi="Times New Roman"/>
        </w:rPr>
        <w:t>,</w:t>
      </w:r>
      <w:r w:rsidRPr="000F16C7">
        <w:rPr>
          <w:rFonts w:ascii="Times New Roman" w:hAnsi="Times New Roman"/>
        </w:rPr>
        <w:t xml:space="preserve"> </w:t>
      </w:r>
      <w:r w:rsidRPr="00852EDC">
        <w:rPr>
          <w:rFonts w:ascii="Times New Roman" w:hAnsi="Times New Roman"/>
        </w:rPr>
        <w:t>p.</w:t>
      </w:r>
      <w:r w:rsidRPr="00DB5A2B">
        <w:rPr>
          <w:rFonts w:ascii="Times New Roman" w:hAnsi="Times New Roman"/>
          <w:spacing w:val="-20"/>
        </w:rPr>
        <w:t xml:space="preserve"> </w:t>
      </w:r>
      <w:r w:rsidRPr="00852EDC">
        <w:rPr>
          <w:rFonts w:ascii="Times New Roman" w:hAnsi="Times New Roman"/>
        </w:rPr>
        <w:t xml:space="preserve">42–43. </w:t>
      </w:r>
    </w:p>
  </w:footnote>
  <w:footnote w:id="46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Černiauskaitė</w:t>
      </w:r>
      <w:r w:rsidRPr="00852EDC">
        <w:rPr>
          <w:rFonts w:ascii="Times New Roman" w:hAnsi="Times New Roman"/>
        </w:rPr>
        <w:t xml:space="preserve">, Violeta. Lietuviškoji knyga nepriklausomos valstybės atkūrimo išvakarėse 1905–1917 metais. </w:t>
      </w:r>
      <w:r w:rsidRPr="00852EDC">
        <w:rPr>
          <w:rFonts w:ascii="Times New Roman" w:hAnsi="Times New Roman"/>
          <w:i/>
        </w:rPr>
        <w:t>Op. cit.</w:t>
      </w:r>
      <w:r w:rsidRPr="00852EDC">
        <w:rPr>
          <w:rFonts w:ascii="Times New Roman" w:hAnsi="Times New Roman"/>
        </w:rPr>
        <w:t>, p. 25.</w:t>
      </w:r>
    </w:p>
  </w:footnote>
  <w:footnote w:id="46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Skuodo lietuvių kalendorius 1916 metams</w:t>
      </w:r>
      <w:r w:rsidRPr="00852EDC">
        <w:rPr>
          <w:rFonts w:ascii="Times New Roman" w:hAnsi="Times New Roman"/>
        </w:rPr>
        <w:t xml:space="preserve"> ([1915]) leidėjai Pranciškus Žadeikis ir Antanas Šilgalis atvirai teigė, kad šio leidinio kaina pakilo iki </w:t>
      </w:r>
      <w:r>
        <w:rPr>
          <w:rFonts w:ascii="Times New Roman" w:hAnsi="Times New Roman"/>
        </w:rPr>
        <w:t>30 kp</w:t>
      </w:r>
      <w:r w:rsidRPr="00852EDC">
        <w:rPr>
          <w:rFonts w:ascii="Times New Roman" w:hAnsi="Times New Roman"/>
        </w:rPr>
        <w:t xml:space="preserve">, tik todėl, kad susidarė </w:t>
      </w:r>
      <w:r w:rsidRPr="00852EDC">
        <w:rPr>
          <w:rFonts w:ascii="Times New Roman" w:hAnsi="Times New Roman"/>
          <w:i/>
        </w:rPr>
        <w:t>nepa</w:t>
      </w:r>
      <w:r>
        <w:rPr>
          <w:rFonts w:ascii="Times New Roman" w:hAnsi="Times New Roman"/>
          <w:i/>
        </w:rPr>
        <w:t>p</w:t>
      </w:r>
      <w:r w:rsidRPr="00852EDC">
        <w:rPr>
          <w:rFonts w:ascii="Times New Roman" w:hAnsi="Times New Roman"/>
          <w:i/>
        </w:rPr>
        <w:t>rasta popieros brangianybė ir stoka apgarsinimui</w:t>
      </w:r>
      <w:r w:rsidRPr="00852EDC">
        <w:rPr>
          <w:rFonts w:ascii="Times New Roman" w:hAnsi="Times New Roman"/>
        </w:rPr>
        <w:t>.</w:t>
      </w:r>
    </w:p>
  </w:footnote>
  <w:footnote w:id="46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Visos respublikos apskričių savivaldybių pranešimai ir statistinės žinios apie karo metais sunaikintus pastatus, miestuose ir kaimuose ir kt.</w:t>
      </w:r>
      <w:r w:rsidRPr="00852EDC">
        <w:rPr>
          <w:rFonts w:ascii="Times New Roman" w:hAnsi="Times New Roman"/>
        </w:rPr>
        <w:t xml:space="preserve"> 1920. LCVA, f. 377, ap. 7, b. 240, lap. 1–4.</w:t>
      </w:r>
    </w:p>
  </w:footnote>
  <w:footnote w:id="46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Stonienė</w:t>
      </w:r>
      <w:r w:rsidRPr="00852EDC">
        <w:rPr>
          <w:rFonts w:ascii="Times New Roman" w:hAnsi="Times New Roman"/>
        </w:rPr>
        <w:t xml:space="preserve">, Vanda. </w:t>
      </w:r>
      <w:r w:rsidRPr="00852EDC">
        <w:rPr>
          <w:rFonts w:ascii="Times New Roman" w:hAnsi="Times New Roman"/>
          <w:i/>
        </w:rPr>
        <w:t>XX a. lietuvių knyga ir visuomenė</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46.</w:t>
      </w:r>
    </w:p>
  </w:footnote>
  <w:footnote w:id="46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„Kultūros“ bendrovė</w:t>
      </w:r>
      <w:r w:rsidRPr="00852EDC">
        <w:rPr>
          <w:rFonts w:ascii="Times New Roman" w:hAnsi="Times New Roman"/>
        </w:rPr>
        <w:t xml:space="preserve">. </w:t>
      </w:r>
      <w:r w:rsidRPr="00852EDC">
        <w:rPr>
          <w:rFonts w:ascii="Times New Roman" w:hAnsi="Times New Roman"/>
          <w:i/>
        </w:rPr>
        <w:t>Laiškas Gražinai Tulauskaitei</w:t>
      </w:r>
      <w:r w:rsidRPr="00852EDC">
        <w:rPr>
          <w:rFonts w:ascii="Times New Roman" w:hAnsi="Times New Roman"/>
        </w:rPr>
        <w:t>. Šiauliai, 1927, sausio 19. LM</w:t>
      </w:r>
      <w:r>
        <w:rPr>
          <w:rFonts w:ascii="Times New Roman" w:hAnsi="Times New Roman"/>
        </w:rPr>
        <w:t>AV</w:t>
      </w:r>
      <w:r w:rsidRPr="00852EDC">
        <w:rPr>
          <w:rFonts w:ascii="Times New Roman" w:hAnsi="Times New Roman"/>
        </w:rPr>
        <w:t>B RS, f. 62-51, lap. 26.</w:t>
      </w:r>
    </w:p>
  </w:footnote>
  <w:footnote w:id="46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F42775">
        <w:rPr>
          <w:rFonts w:ascii="Times New Roman" w:hAnsi="Times New Roman"/>
          <w:spacing w:val="-20"/>
        </w:rPr>
        <w:t xml:space="preserve"> </w:t>
      </w:r>
      <w:r w:rsidRPr="00852EDC">
        <w:rPr>
          <w:rFonts w:ascii="Times New Roman" w:hAnsi="Times New Roman"/>
          <w:caps/>
        </w:rPr>
        <w:t>Mickus</w:t>
      </w:r>
      <w:r w:rsidRPr="00852EDC">
        <w:rPr>
          <w:rFonts w:ascii="Times New Roman" w:hAnsi="Times New Roman"/>
        </w:rPr>
        <w:t>, Vincas.</w:t>
      </w:r>
      <w:r w:rsidRPr="00F42775">
        <w:rPr>
          <w:rFonts w:ascii="Times New Roman" w:hAnsi="Times New Roman"/>
          <w:spacing w:val="-20"/>
        </w:rPr>
        <w:t xml:space="preserve"> </w:t>
      </w:r>
      <w:r w:rsidRPr="00852EDC">
        <w:rPr>
          <w:rFonts w:ascii="Times New Roman" w:hAnsi="Times New Roman"/>
          <w:i/>
        </w:rPr>
        <w:t>Laiškas Peliksui Bugailiškiui</w:t>
      </w:r>
      <w:r w:rsidRPr="00852EDC">
        <w:rPr>
          <w:rFonts w:ascii="Times New Roman" w:hAnsi="Times New Roman"/>
        </w:rPr>
        <w:t>.</w:t>
      </w:r>
      <w:r w:rsidRPr="00F42775">
        <w:rPr>
          <w:rFonts w:ascii="Times New Roman" w:hAnsi="Times New Roman"/>
          <w:spacing w:val="-20"/>
        </w:rPr>
        <w:t xml:space="preserve"> </w:t>
      </w:r>
      <w:r w:rsidRPr="00852EDC">
        <w:rPr>
          <w:rFonts w:ascii="Times New Roman" w:hAnsi="Times New Roman"/>
        </w:rPr>
        <w:t>Ryga,</w:t>
      </w:r>
      <w:r w:rsidRPr="00F42775">
        <w:rPr>
          <w:rFonts w:ascii="Times New Roman" w:hAnsi="Times New Roman"/>
          <w:spacing w:val="-20"/>
        </w:rPr>
        <w:t xml:space="preserve"> </w:t>
      </w:r>
      <w:r w:rsidRPr="00852EDC">
        <w:rPr>
          <w:rFonts w:ascii="Times New Roman" w:hAnsi="Times New Roman"/>
        </w:rPr>
        <w:t>1927, sausio 22.</w:t>
      </w:r>
      <w:r w:rsidRPr="00F42775">
        <w:rPr>
          <w:rFonts w:ascii="Times New Roman" w:hAnsi="Times New Roman"/>
          <w:spacing w:val="-20"/>
        </w:rPr>
        <w:t xml:space="preserve"> </w:t>
      </w:r>
      <w:r w:rsidRPr="00852EDC">
        <w:rPr>
          <w:rFonts w:ascii="Times New Roman" w:hAnsi="Times New Roman"/>
        </w:rPr>
        <w:t>LM</w:t>
      </w:r>
      <w:r>
        <w:rPr>
          <w:rFonts w:ascii="Times New Roman" w:hAnsi="Times New Roman"/>
        </w:rPr>
        <w:t>AV</w:t>
      </w:r>
      <w:r w:rsidRPr="00852EDC">
        <w:rPr>
          <w:rFonts w:ascii="Times New Roman" w:hAnsi="Times New Roman"/>
        </w:rPr>
        <w:t>B RS,</w:t>
      </w:r>
      <w:r w:rsidRPr="00F42775">
        <w:rPr>
          <w:rFonts w:ascii="Times New Roman" w:hAnsi="Times New Roman"/>
          <w:spacing w:val="-20"/>
        </w:rPr>
        <w:t xml:space="preserve"> </w:t>
      </w:r>
      <w:r w:rsidRPr="00852EDC">
        <w:rPr>
          <w:rFonts w:ascii="Times New Roman" w:hAnsi="Times New Roman"/>
        </w:rPr>
        <w:t>f. 62-52, lap.</w:t>
      </w:r>
      <w:r w:rsidRPr="00F42775">
        <w:rPr>
          <w:rFonts w:ascii="Times New Roman" w:hAnsi="Times New Roman"/>
          <w:spacing w:val="-20"/>
        </w:rPr>
        <w:t xml:space="preserve"> </w:t>
      </w:r>
      <w:r w:rsidRPr="00852EDC">
        <w:rPr>
          <w:rFonts w:ascii="Times New Roman" w:hAnsi="Times New Roman"/>
        </w:rPr>
        <w:t>5.</w:t>
      </w:r>
    </w:p>
  </w:footnote>
  <w:footnote w:id="47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Stonienė</w:t>
      </w:r>
      <w:r w:rsidRPr="00852EDC">
        <w:rPr>
          <w:rFonts w:ascii="Times New Roman" w:hAnsi="Times New Roman"/>
        </w:rPr>
        <w:t xml:space="preserve">, Vanda. </w:t>
      </w:r>
      <w:r w:rsidRPr="00852EDC">
        <w:rPr>
          <w:rFonts w:ascii="Times New Roman" w:hAnsi="Times New Roman"/>
          <w:i/>
        </w:rPr>
        <w:t>XX a. lietuvių knyga ir visuomenė</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46.</w:t>
      </w:r>
    </w:p>
  </w:footnote>
  <w:footnote w:id="47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Biržiška</w:t>
      </w:r>
      <w:r w:rsidRPr="00852EDC">
        <w:rPr>
          <w:rFonts w:ascii="Times New Roman" w:hAnsi="Times New Roman"/>
        </w:rPr>
        <w:t xml:space="preserve">, Vaclovas. Apie lietuviškos knygos padėtį. </w:t>
      </w:r>
      <w:r w:rsidRPr="00852EDC">
        <w:rPr>
          <w:rFonts w:ascii="Times New Roman" w:hAnsi="Times New Roman"/>
          <w:i/>
        </w:rPr>
        <w:t>XX amžius</w:t>
      </w:r>
      <w:r w:rsidRPr="00852EDC">
        <w:rPr>
          <w:rFonts w:ascii="Times New Roman" w:hAnsi="Times New Roman"/>
        </w:rPr>
        <w:t>, 1938, rugsėjo 3 (nr. 200), p. 5.</w:t>
      </w:r>
    </w:p>
  </w:footnote>
  <w:footnote w:id="47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Garliauskas</w:t>
      </w:r>
      <w:r w:rsidRPr="00852EDC">
        <w:rPr>
          <w:rFonts w:ascii="Times New Roman" w:hAnsi="Times New Roman"/>
        </w:rPr>
        <w:t xml:space="preserve">, Algimantas. </w:t>
      </w:r>
      <w:r w:rsidRPr="00852EDC">
        <w:rPr>
          <w:rFonts w:ascii="Times New Roman" w:hAnsi="Times New Roman"/>
          <w:i/>
        </w:rPr>
        <w:t>Inteligentija 1940–1941 metais</w:t>
      </w:r>
      <w:r w:rsidRPr="00852EDC">
        <w:rPr>
          <w:rFonts w:ascii="Times New Roman" w:hAnsi="Times New Roman"/>
        </w:rPr>
        <w:t xml:space="preserve">. </w:t>
      </w:r>
      <w:r w:rsidRPr="00852EDC">
        <w:rPr>
          <w:rFonts w:ascii="Times New Roman" w:hAnsi="Times New Roman"/>
          <w:i/>
        </w:rPr>
        <w:t>Op. cit.</w:t>
      </w:r>
      <w:r w:rsidRPr="003D3A58">
        <w:rPr>
          <w:rFonts w:ascii="Times New Roman" w:hAnsi="Times New Roman"/>
        </w:rPr>
        <w:t>,</w:t>
      </w:r>
      <w:r w:rsidRPr="00852EDC">
        <w:rPr>
          <w:rFonts w:ascii="Times New Roman" w:hAnsi="Times New Roman"/>
        </w:rPr>
        <w:t xml:space="preserve"> p. 27.</w:t>
      </w:r>
    </w:p>
  </w:footnote>
  <w:footnote w:id="47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Kučinskas</w:t>
      </w:r>
      <w:r w:rsidRPr="00852EDC">
        <w:rPr>
          <w:rFonts w:ascii="Times New Roman" w:hAnsi="Times New Roman"/>
        </w:rPr>
        <w:t xml:space="preserve">, [Jonas]. </w:t>
      </w:r>
      <w:r w:rsidRPr="00852EDC">
        <w:rPr>
          <w:rFonts w:ascii="Times New Roman" w:hAnsi="Times New Roman"/>
          <w:i/>
        </w:rPr>
        <w:t>Laiškas Valstybinės leidyklos direktoriui Antanui Kniūkštai</w:t>
      </w:r>
      <w:r w:rsidRPr="00852EDC">
        <w:rPr>
          <w:rFonts w:ascii="Times New Roman" w:hAnsi="Times New Roman"/>
        </w:rPr>
        <w:t>. Telšiai, 1943, rugsėjo 19. LCVA, f. R-556, ap. 1, b. 34, lap. 230.</w:t>
      </w:r>
    </w:p>
  </w:footnote>
  <w:footnote w:id="47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KosakovskajA</w:t>
      </w:r>
      <w:r w:rsidRPr="00852EDC">
        <w:rPr>
          <w:rFonts w:ascii="Times New Roman" w:hAnsi="Times New Roman"/>
        </w:rPr>
        <w:t xml:space="preserve">, Jekaterina. </w:t>
      </w:r>
      <w:r w:rsidRPr="00852EDC">
        <w:rPr>
          <w:rFonts w:ascii="Times New Roman" w:hAnsi="Times New Roman"/>
          <w:i/>
        </w:rPr>
        <w:t>Knygų leidyba Lietuvoje nacių okupacijos metais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42–43</w:t>
      </w:r>
      <w:r>
        <w:rPr>
          <w:rFonts w:ascii="Times New Roman" w:hAnsi="Times New Roman"/>
        </w:rPr>
        <w:t>.</w:t>
      </w:r>
    </w:p>
  </w:footnote>
  <w:footnote w:id="47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Sedos vidurinės mokyklos direktorius Petras Sūdžius 1934–1935 m. surinkęs dalį lėšų S. Daukanto </w:t>
      </w:r>
      <w:r w:rsidRPr="00852EDC">
        <w:rPr>
          <w:rFonts w:ascii="Times New Roman" w:hAnsi="Times New Roman"/>
          <w:i/>
        </w:rPr>
        <w:t xml:space="preserve">Būdo </w:t>
      </w:r>
      <w:r>
        <w:rPr>
          <w:rFonts w:ascii="Times New Roman" w:hAnsi="Times New Roman"/>
        </w:rPr>
        <w:t>(1935) trečiajai</w:t>
      </w:r>
      <w:r w:rsidRPr="00852EDC">
        <w:rPr>
          <w:rFonts w:ascii="Times New Roman" w:hAnsi="Times New Roman"/>
        </w:rPr>
        <w:t xml:space="preserve"> laidai, leidybos teises atidavė „Sakalo“ bendrovei.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Žukas</w:t>
      </w:r>
      <w:r w:rsidRPr="00852EDC">
        <w:rPr>
          <w:rFonts w:ascii="Times New Roman" w:hAnsi="Times New Roman"/>
        </w:rPr>
        <w:t xml:space="preserve">, Vladas. </w:t>
      </w:r>
      <w:r w:rsidRPr="00852EDC">
        <w:rPr>
          <w:rFonts w:ascii="Times New Roman" w:hAnsi="Times New Roman"/>
          <w:i/>
        </w:rPr>
        <w:t>Sakalo bendrovė raštams leisti ir platinti 1924–1940 ir 1943–1944</w:t>
      </w:r>
      <w:r w:rsidRPr="00852EDC">
        <w:rPr>
          <w:rFonts w:ascii="Times New Roman" w:hAnsi="Times New Roman"/>
        </w:rPr>
        <w:t xml:space="preserve">. Vilnius, 1998, p. 39–40. </w:t>
      </w:r>
    </w:p>
  </w:footnote>
  <w:footnote w:id="47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Lietuvos miestai</w:t>
      </w:r>
      <w:r w:rsidRPr="00852EDC">
        <w:rPr>
          <w:rFonts w:ascii="Times New Roman" w:hAnsi="Times New Roman"/>
        </w:rPr>
        <w:t>: didesnių Lietuvos miestų – Vilniaus, Kauno, Klaipėdos, Šiaulių ir Panevėžio – bendri istorijos bruožai. Red. J. Baltakevičius. Šiauliai, 1929 [fakt. 1930], p. [4], [54 skelb.] p.</w:t>
      </w:r>
    </w:p>
  </w:footnote>
  <w:footnote w:id="47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bookmarkStart w:id="171" w:name="OLE_LINK5"/>
      <w:bookmarkStart w:id="172" w:name="OLE_LINK6"/>
      <w:r w:rsidRPr="00852EDC">
        <w:rPr>
          <w:rFonts w:ascii="Times New Roman" w:hAnsi="Times New Roman"/>
          <w:i/>
        </w:rPr>
        <w:t>LTS spaustuvės „Viltis“ byla su Juozu Baltakevičiumi ir Juozu Buišu dėl vekselio</w:t>
      </w:r>
      <w:r w:rsidRPr="00852EDC">
        <w:rPr>
          <w:rFonts w:ascii="Times New Roman" w:hAnsi="Times New Roman"/>
        </w:rPr>
        <w:t xml:space="preserve">. 1936–1937. LCVA, f. 632, ap. 1, 6387, lap. nenumeruoti; </w:t>
      </w:r>
      <w:r w:rsidRPr="00852EDC">
        <w:rPr>
          <w:rFonts w:ascii="Times New Roman" w:hAnsi="Times New Roman"/>
          <w:i/>
        </w:rPr>
        <w:t>LTS spaustuvės „Viltis“ byla su Juozu Baltakevičiumi ir Juozu Buišu dėl vekselio</w:t>
      </w:r>
      <w:r w:rsidRPr="00852EDC">
        <w:rPr>
          <w:rFonts w:ascii="Times New Roman" w:hAnsi="Times New Roman"/>
        </w:rPr>
        <w:t>. 1936. LCVA, f. 632, ap. 1, b. 6388, lap. nenumeruoti</w:t>
      </w:r>
      <w:bookmarkEnd w:id="171"/>
      <w:bookmarkEnd w:id="172"/>
      <w:r w:rsidRPr="00852EDC">
        <w:rPr>
          <w:rFonts w:ascii="Times New Roman" w:hAnsi="Times New Roman"/>
        </w:rPr>
        <w:t>.</w:t>
      </w:r>
    </w:p>
  </w:footnote>
  <w:footnote w:id="47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w:t>
      </w:r>
      <w:r>
        <w:rPr>
          <w:rFonts w:ascii="Times New Roman" w:hAnsi="Times New Roman"/>
        </w:rPr>
        <w:t>vz.</w:t>
      </w:r>
      <w:r w:rsidRPr="00852EDC">
        <w:rPr>
          <w:rFonts w:ascii="Times New Roman" w:hAnsi="Times New Roman"/>
        </w:rPr>
        <w:t xml:space="preserve">, Šiaulių miesto namų savininkų draugija, 1931 m. savo įstatus išleidusi 1 000 egz. tiražu, juos platino nemokamai. </w:t>
      </w:r>
      <w:r>
        <w:rPr>
          <w:rFonts w:ascii="Times New Roman" w:hAnsi="Times New Roman"/>
        </w:rPr>
        <w:t>Žr.:</w:t>
      </w:r>
      <w:r w:rsidRPr="00852EDC">
        <w:rPr>
          <w:rFonts w:ascii="Times New Roman" w:hAnsi="Times New Roman"/>
        </w:rPr>
        <w:t xml:space="preserve"> </w:t>
      </w:r>
      <w:r w:rsidRPr="003D3A58">
        <w:rPr>
          <w:rFonts w:ascii="Times New Roman" w:hAnsi="Times New Roman"/>
          <w:i/>
        </w:rPr>
        <w:t>„</w:t>
      </w:r>
      <w:r w:rsidRPr="00852EDC">
        <w:rPr>
          <w:rFonts w:ascii="Times New Roman" w:hAnsi="Times New Roman"/>
          <w:i/>
        </w:rPr>
        <w:t>Šiaulių miesto namų savininkų draugijos įstatų“ spaudos ataskaita</w:t>
      </w:r>
      <w:r w:rsidRPr="00852EDC">
        <w:rPr>
          <w:rFonts w:ascii="Times New Roman" w:hAnsi="Times New Roman"/>
        </w:rPr>
        <w:t>. [Šiauliai], 1931. LCVA, f. 412, ap. 9, b. 1095, lap. 389.</w:t>
      </w:r>
    </w:p>
  </w:footnote>
  <w:footnote w:id="47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Spaustuvės „Titnagas“ byla su draugija „Viltis“ dėl skolos</w:t>
      </w:r>
      <w:r>
        <w:rPr>
          <w:rFonts w:ascii="Times New Roman" w:hAnsi="Times New Roman"/>
        </w:rPr>
        <w:t>. [Šiauliai], 1925. LCVA, f</w:t>
      </w:r>
      <w:r w:rsidRPr="00852EDC">
        <w:rPr>
          <w:rFonts w:ascii="Times New Roman" w:hAnsi="Times New Roman"/>
        </w:rPr>
        <w:t>. 632, ap. 1, b. 6386, lap. nenumeruoti.</w:t>
      </w:r>
    </w:p>
  </w:footnote>
  <w:footnote w:id="48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metraštis</w:t>
      </w:r>
      <w:r w:rsidRPr="00852EDC">
        <w:rPr>
          <w:rFonts w:ascii="Times New Roman" w:hAnsi="Times New Roman"/>
        </w:rPr>
        <w:t xml:space="preserve">: informacinė knyga 1931. Red. P. Bugailiškis. [Šiauliai], 1931, p. 25. </w:t>
      </w:r>
    </w:p>
  </w:footnote>
  <w:footnote w:id="48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Urbanavičius</w:t>
      </w:r>
      <w:r w:rsidRPr="00852EDC">
        <w:rPr>
          <w:rFonts w:ascii="Times New Roman" w:hAnsi="Times New Roman"/>
        </w:rPr>
        <w:t xml:space="preserve">, Pranciškus. </w:t>
      </w:r>
      <w:r w:rsidRPr="00852EDC">
        <w:rPr>
          <w:rFonts w:ascii="Times New Roman" w:hAnsi="Times New Roman"/>
          <w:i/>
        </w:rPr>
        <w:t>Laiškas Juliui Macijauskui</w:t>
      </w:r>
      <w:r w:rsidRPr="00852EDC">
        <w:rPr>
          <w:rFonts w:ascii="Times New Roman" w:hAnsi="Times New Roman"/>
        </w:rPr>
        <w:t>. Telšiai, 1928, vasario 11. LCVA, f. 394, ap. 4, b. 182, lap. 12.</w:t>
      </w:r>
    </w:p>
  </w:footnote>
  <w:footnote w:id="48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Lietuvos ideologinių, politinių ir kt. organizacijų surašymas</w:t>
      </w:r>
      <w:r w:rsidRPr="00852EDC">
        <w:rPr>
          <w:rFonts w:ascii="Times New Roman" w:hAnsi="Times New Roman"/>
        </w:rPr>
        <w:t>. 1939. LCVA, f. 377, ap. 10, b. 416, lap. 106.</w:t>
      </w:r>
    </w:p>
  </w:footnote>
  <w:footnote w:id="48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Su LTS Plungės skyriaus leidybos duomenimis išėjo tik viena J. Gobio brošiūra </w:t>
      </w:r>
      <w:r w:rsidRPr="00852EDC">
        <w:rPr>
          <w:rFonts w:ascii="Times New Roman" w:hAnsi="Times New Roman"/>
          <w:i/>
        </w:rPr>
        <w:t>Prof. Augustinas Voldemaras</w:t>
      </w:r>
      <w:r w:rsidRPr="00852EDC">
        <w:rPr>
          <w:rFonts w:ascii="Times New Roman" w:hAnsi="Times New Roman"/>
        </w:rPr>
        <w:t xml:space="preserve"> (1930). Knygelė ne ugdė kultūrą, o sprendė partinius voldemarininkų reikalus rengiant nepavykusį 1930 m. Prezidento A. Smetonos nuvertimą. Tuo metu Plungė buvo viena iš pogrindinės „Geležinio vilko“ organizacijos centrų, o jos veikloje aktyviai dalyvavo mokytojas J. Gobis. Atrodo, </w:t>
      </w:r>
      <w:r>
        <w:rPr>
          <w:rFonts w:ascii="Times New Roman" w:hAnsi="Times New Roman"/>
        </w:rPr>
        <w:t>kad</w:t>
      </w:r>
      <w:r w:rsidRPr="00852EDC">
        <w:rPr>
          <w:rFonts w:ascii="Times New Roman" w:hAnsi="Times New Roman"/>
        </w:rPr>
        <w:t xml:space="preserve"> šio veikalo leidybai reikalingos lėšos buvo surinktos 1930 m. Žemaitijoje, daugiausia Plungėje, renkant aukas Plateliuose internuota</w:t>
      </w:r>
      <w:r>
        <w:rPr>
          <w:rFonts w:ascii="Times New Roman" w:hAnsi="Times New Roman"/>
        </w:rPr>
        <w:t>m A. Voldemarui. Bent jau dalis iš surinktųjų apie 2 000 Lt</w:t>
      </w:r>
      <w:r w:rsidRPr="00852EDC">
        <w:rPr>
          <w:rFonts w:ascii="Times New Roman" w:hAnsi="Times New Roman"/>
        </w:rPr>
        <w:t xml:space="preserve"> galėjo būti panaudota J. Gobio brošiūros leidybai. </w:t>
      </w:r>
      <w:r>
        <w:rPr>
          <w:rFonts w:ascii="Times New Roman" w:hAnsi="Times New Roman"/>
        </w:rPr>
        <w:t>Žr.:</w:t>
      </w:r>
      <w:r w:rsidRPr="00852EDC">
        <w:rPr>
          <w:rFonts w:ascii="Times New Roman" w:hAnsi="Times New Roman"/>
        </w:rPr>
        <w:t xml:space="preserve"> </w:t>
      </w:r>
      <w:r w:rsidRPr="00852EDC">
        <w:rPr>
          <w:rFonts w:ascii="Times New Roman" w:hAnsi="Times New Roman"/>
          <w:i/>
        </w:rPr>
        <w:t>Apie „Geležinio vilko“ organizacijos veikl</w:t>
      </w:r>
      <w:r>
        <w:rPr>
          <w:rFonts w:ascii="Times New Roman" w:hAnsi="Times New Roman"/>
          <w:i/>
        </w:rPr>
        <w:t>ą</w:t>
      </w:r>
      <w:r w:rsidRPr="00852EDC">
        <w:rPr>
          <w:rFonts w:ascii="Times New Roman" w:hAnsi="Times New Roman"/>
          <w:i/>
        </w:rPr>
        <w:t xml:space="preserve"> bei jos ruošimą ir vykdymą A. Smetonos vyriausybei nuversti</w:t>
      </w:r>
      <w:r w:rsidRPr="00852EDC">
        <w:rPr>
          <w:rFonts w:ascii="Times New Roman" w:hAnsi="Times New Roman"/>
        </w:rPr>
        <w:t>. 1929–1931. LCVA, f. 483, ap. 2, b. 150, lap. 7, 9, 15, 32.</w:t>
      </w:r>
    </w:p>
  </w:footnote>
  <w:footnote w:id="48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 xml:space="preserve">Žinios apie Lietuvių tautininkų </w:t>
      </w:r>
      <w:r>
        <w:rPr>
          <w:rFonts w:ascii="Times New Roman" w:hAnsi="Times New Roman"/>
          <w:i/>
        </w:rPr>
        <w:t>sąjungą</w:t>
      </w:r>
      <w:r w:rsidRPr="00852EDC">
        <w:rPr>
          <w:rFonts w:ascii="Times New Roman" w:hAnsi="Times New Roman"/>
        </w:rPr>
        <w:t>]. 1939. LCVA, f. 377, ap. 10, b. 416, lap. 4.</w:t>
      </w:r>
    </w:p>
  </w:footnote>
  <w:footnote w:id="48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Žemaičių prieteliaus kalendorius 1938 metams</w:t>
      </w:r>
      <w:r w:rsidRPr="00852EDC">
        <w:rPr>
          <w:rFonts w:ascii="Times New Roman" w:hAnsi="Times New Roman"/>
        </w:rPr>
        <w:t>. Telšiai, [1937], 2 viršelis.</w:t>
      </w:r>
    </w:p>
  </w:footnote>
  <w:footnote w:id="48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Šlivinskas</w:t>
      </w:r>
      <w:r w:rsidRPr="00852EDC">
        <w:rPr>
          <w:rFonts w:ascii="Times New Roman" w:hAnsi="Times New Roman"/>
        </w:rPr>
        <w:t xml:space="preserve">, Almantas. Knygos įstaigos Šiauliuose 1860–1940 metais. </w:t>
      </w:r>
      <w:r w:rsidRPr="00852EDC">
        <w:rPr>
          <w:rFonts w:ascii="Times New Roman" w:hAnsi="Times New Roman"/>
          <w:i/>
        </w:rPr>
        <w:t>Varpai</w:t>
      </w:r>
      <w:r w:rsidRPr="00852EDC">
        <w:rPr>
          <w:rFonts w:ascii="Times New Roman" w:hAnsi="Times New Roman"/>
        </w:rPr>
        <w:t>, 2010, nr. 25, p. 253.</w:t>
      </w:r>
    </w:p>
  </w:footnote>
  <w:footnote w:id="48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Šiauliškio „Žiedo“ knygyno sukaktis. </w:t>
      </w:r>
      <w:r w:rsidRPr="00852EDC">
        <w:rPr>
          <w:rFonts w:ascii="Times New Roman" w:hAnsi="Times New Roman"/>
          <w:i/>
        </w:rPr>
        <w:t>Tėviškė</w:t>
      </w:r>
      <w:r w:rsidRPr="00852EDC">
        <w:rPr>
          <w:rFonts w:ascii="Times New Roman" w:hAnsi="Times New Roman"/>
        </w:rPr>
        <w:t>, 1943, rugsėjo 5 (nr. 41), p. 4.</w:t>
      </w:r>
    </w:p>
  </w:footnote>
  <w:footnote w:id="48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Apie knygynus, bibliotekas ir tolygias įstaigas už 1923 metus</w:t>
      </w:r>
      <w:r w:rsidRPr="00852EDC">
        <w:rPr>
          <w:rFonts w:ascii="Times New Roman" w:hAnsi="Times New Roman"/>
        </w:rPr>
        <w:t xml:space="preserve">. LCVA, f. 412, ap. 9, b. 185, lap. 23–27; </w:t>
      </w:r>
      <w:r w:rsidRPr="00852EDC">
        <w:rPr>
          <w:rFonts w:ascii="Times New Roman" w:hAnsi="Times New Roman"/>
          <w:i/>
        </w:rPr>
        <w:t>Apie spaustuves, knygynus, skaityklas ir tolygias įstaigas</w:t>
      </w:r>
      <w:r w:rsidRPr="00852EDC">
        <w:rPr>
          <w:rFonts w:ascii="Times New Roman" w:hAnsi="Times New Roman"/>
        </w:rPr>
        <w:t>. Šiauliai, 1923. LCVA, f. 412, ap. 9, b. 186, lap. 1.</w:t>
      </w:r>
    </w:p>
  </w:footnote>
  <w:footnote w:id="48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Jakavičius</w:t>
      </w:r>
      <w:r w:rsidRPr="00852EDC">
        <w:rPr>
          <w:rFonts w:ascii="Times New Roman" w:hAnsi="Times New Roman"/>
        </w:rPr>
        <w:t xml:space="preserve">, Liudas. </w:t>
      </w:r>
      <w:r w:rsidRPr="00852EDC">
        <w:rPr>
          <w:rFonts w:ascii="Times New Roman" w:hAnsi="Times New Roman"/>
          <w:i/>
        </w:rPr>
        <w:t>Prašymas vidaus reikalų ministeriui</w:t>
      </w:r>
      <w:r w:rsidRPr="00852EDC">
        <w:rPr>
          <w:rFonts w:ascii="Times New Roman" w:hAnsi="Times New Roman"/>
        </w:rPr>
        <w:t>.</w:t>
      </w:r>
      <w:r w:rsidRPr="00852EDC">
        <w:rPr>
          <w:rFonts w:ascii="Times New Roman" w:hAnsi="Times New Roman"/>
          <w:i/>
        </w:rPr>
        <w:t xml:space="preserve"> </w:t>
      </w:r>
      <w:r w:rsidRPr="00852EDC">
        <w:rPr>
          <w:rFonts w:ascii="Times New Roman" w:hAnsi="Times New Roman"/>
        </w:rPr>
        <w:t>Šiauliai, 1936, lapkričio 5. LCVA, f. 394, ap. 15, b. 317, lap. nenumeruoti.</w:t>
      </w:r>
    </w:p>
  </w:footnote>
  <w:footnote w:id="49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metraštis</w:t>
      </w:r>
      <w:r w:rsidRPr="00852EDC">
        <w:rPr>
          <w:rFonts w:ascii="Times New Roman" w:hAnsi="Times New Roman"/>
        </w:rPr>
        <w:t>: informacijos, statistikos ir kraštotyros kn. 1932 metams: 3 metai. Red. P. Bugailiškis. [Šiauliai], 1932, p. 32.</w:t>
      </w:r>
    </w:p>
  </w:footnote>
  <w:footnote w:id="49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1931 m. „Ūkiško kalendoriaus“ spaudos ataskaita</w:t>
      </w:r>
      <w:r w:rsidRPr="00852EDC">
        <w:rPr>
          <w:rFonts w:ascii="Times New Roman" w:hAnsi="Times New Roman"/>
        </w:rPr>
        <w:t>. [Šiauliai], 1930. LCVA, f. 412, ap. 9, b. 352, lap. 939.</w:t>
      </w:r>
    </w:p>
  </w:footnote>
  <w:footnote w:id="49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Šlivinskas</w:t>
      </w:r>
      <w:r w:rsidRPr="00852EDC">
        <w:rPr>
          <w:rFonts w:ascii="Times New Roman" w:hAnsi="Times New Roman"/>
        </w:rPr>
        <w:t>, Almantas. Lietuvanis – „Šiau</w:t>
      </w:r>
      <w:r>
        <w:rPr>
          <w:rFonts w:ascii="Times New Roman" w:hAnsi="Times New Roman"/>
        </w:rPr>
        <w:t>č</w:t>
      </w:r>
      <w:r w:rsidRPr="00852EDC">
        <w:rPr>
          <w:rFonts w:ascii="Times New Roman" w:hAnsi="Times New Roman"/>
        </w:rPr>
        <w:t xml:space="preserve">ių, kriaučių ir tarnaičių“ prusintojas, Mikaldos pranašysčių leidėjas. </w:t>
      </w:r>
      <w:r w:rsidRPr="00852EDC">
        <w:rPr>
          <w:rFonts w:ascii="Times New Roman" w:hAnsi="Times New Roman"/>
          <w:i/>
        </w:rPr>
        <w:t>Kultūros barai</w:t>
      </w:r>
      <w:r w:rsidRPr="00852EDC">
        <w:rPr>
          <w:rFonts w:ascii="Times New Roman" w:hAnsi="Times New Roman"/>
        </w:rPr>
        <w:t>, 2011, nr. 4, p. 78.</w:t>
      </w:r>
    </w:p>
  </w:footnote>
  <w:footnote w:id="49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Prekeivis J</w:t>
      </w:r>
      <w:r>
        <w:rPr>
          <w:rFonts w:ascii="Times New Roman" w:hAnsi="Times New Roman"/>
        </w:rPr>
        <w:t>uozas</w:t>
      </w:r>
      <w:r w:rsidRPr="00852EDC">
        <w:rPr>
          <w:rFonts w:ascii="Times New Roman" w:hAnsi="Times New Roman"/>
        </w:rPr>
        <w:t xml:space="preserve"> Kikilas, turėdamas Telšių vyskupo protekciją, tarp tikybinių leidinių prekiavo ir L.</w:t>
      </w:r>
      <w:r>
        <w:rPr>
          <w:rFonts w:ascii="Times New Roman" w:hAnsi="Times New Roman"/>
        </w:rPr>
        <w:t> </w:t>
      </w:r>
      <w:r w:rsidRPr="00852EDC">
        <w:rPr>
          <w:rFonts w:ascii="Times New Roman" w:hAnsi="Times New Roman"/>
        </w:rPr>
        <w:t xml:space="preserve">Jakavičiaus „Lietuvos“ knygyno produkcija. </w:t>
      </w:r>
      <w:r>
        <w:rPr>
          <w:rFonts w:ascii="Times New Roman" w:hAnsi="Times New Roman"/>
        </w:rPr>
        <w:t>Žr.:</w:t>
      </w:r>
      <w:r w:rsidRPr="00852EDC">
        <w:rPr>
          <w:rFonts w:ascii="Times New Roman" w:hAnsi="Times New Roman"/>
        </w:rPr>
        <w:t xml:space="preserve"> Šių dienų Telšiai. </w:t>
      </w:r>
      <w:r w:rsidRPr="00852EDC">
        <w:rPr>
          <w:rFonts w:ascii="Times New Roman" w:hAnsi="Times New Roman"/>
          <w:i/>
        </w:rPr>
        <w:t>Sekmadienis</w:t>
      </w:r>
      <w:r w:rsidRPr="00852EDC">
        <w:rPr>
          <w:rFonts w:ascii="Times New Roman" w:hAnsi="Times New Roman"/>
        </w:rPr>
        <w:t>, 1932, gruodžio 11 (nr. 50), p. 3. Parašas: Džimi Ralt</w:t>
      </w:r>
    </w:p>
  </w:footnote>
  <w:footnote w:id="49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miesto ir apskrities viršininko išduotas pažymėjimas L. Jakavičiui</w:t>
      </w:r>
      <w:r w:rsidRPr="00852EDC">
        <w:rPr>
          <w:rFonts w:ascii="Times New Roman" w:hAnsi="Times New Roman"/>
        </w:rPr>
        <w:t>: [nuorašas]. Šiauliai, 1935, vasario 11. LCVA, f. 394, ap. 15, b. 317, lap. nenumeruoti.</w:t>
      </w:r>
    </w:p>
  </w:footnote>
  <w:footnote w:id="49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Jakavičius,</w:t>
      </w:r>
      <w:r w:rsidRPr="00852EDC">
        <w:rPr>
          <w:rFonts w:ascii="Times New Roman" w:hAnsi="Times New Roman"/>
        </w:rPr>
        <w:t xml:space="preserve"> Liudvikas. </w:t>
      </w:r>
      <w:r w:rsidRPr="00852EDC">
        <w:rPr>
          <w:rFonts w:ascii="Times New Roman" w:hAnsi="Times New Roman"/>
          <w:i/>
        </w:rPr>
        <w:t>Atsiminimai iš lietuvių spaudos draudimo laikų</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306–307.</w:t>
      </w:r>
    </w:p>
  </w:footnote>
  <w:footnote w:id="49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Spaudos ir draugijų skyriaus pranešimas Nikodemui Mockui</w:t>
      </w:r>
      <w:r w:rsidRPr="00852EDC">
        <w:rPr>
          <w:rFonts w:ascii="Times New Roman" w:hAnsi="Times New Roman"/>
        </w:rPr>
        <w:t>. Kaunas, 1940, gegužės 15. LCVA, f. 394, ap. 15, b. 318, lap. nenumeruoti.</w:t>
      </w:r>
    </w:p>
  </w:footnote>
  <w:footnote w:id="49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Leidimai platinti knygas</w:t>
      </w:r>
      <w:r w:rsidRPr="00852EDC">
        <w:rPr>
          <w:rFonts w:ascii="Times New Roman" w:hAnsi="Times New Roman"/>
        </w:rPr>
        <w:t xml:space="preserve">. 1938–1939. LCVA, f. 377, </w:t>
      </w:r>
      <w:r>
        <w:rPr>
          <w:rFonts w:ascii="Times New Roman" w:hAnsi="Times New Roman"/>
        </w:rPr>
        <w:t>ap. 10, b. 149, lap. 10–11, 13.</w:t>
      </w:r>
    </w:p>
  </w:footnote>
  <w:footnote w:id="49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Pr>
          <w:rFonts w:ascii="Times New Roman" w:hAnsi="Times New Roman"/>
          <w:i/>
        </w:rPr>
        <w:t>Ten pat</w:t>
      </w:r>
      <w:r>
        <w:rPr>
          <w:rFonts w:ascii="Times New Roman" w:hAnsi="Times New Roman"/>
        </w:rPr>
        <w:t>, lap. 44–48.</w:t>
      </w:r>
    </w:p>
  </w:footnote>
  <w:footnote w:id="49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Pr>
          <w:rFonts w:ascii="Times New Roman" w:hAnsi="Times New Roman"/>
          <w:i/>
        </w:rPr>
        <w:t>Ten pat</w:t>
      </w:r>
      <w:r w:rsidRPr="00852EDC">
        <w:rPr>
          <w:rFonts w:ascii="Times New Roman" w:hAnsi="Times New Roman"/>
        </w:rPr>
        <w:t>, lap. 259–261.</w:t>
      </w:r>
    </w:p>
  </w:footnote>
  <w:footnote w:id="50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Pr>
          <w:rFonts w:ascii="Times New Roman" w:hAnsi="Times New Roman"/>
          <w:i/>
        </w:rPr>
        <w:t>Ten pat</w:t>
      </w:r>
      <w:r w:rsidRPr="00852EDC">
        <w:rPr>
          <w:rFonts w:ascii="Times New Roman" w:hAnsi="Times New Roman"/>
        </w:rPr>
        <w:t>, lap. 284–289.</w:t>
      </w:r>
    </w:p>
  </w:footnote>
  <w:footnote w:id="50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Šlivinskas</w:t>
      </w:r>
      <w:r w:rsidRPr="00852EDC">
        <w:rPr>
          <w:rFonts w:ascii="Times New Roman" w:hAnsi="Times New Roman"/>
        </w:rPr>
        <w:t xml:space="preserve">, Almantas. Knygos įstaigos Šiauliuose 1860–1940 metais. </w:t>
      </w:r>
      <w:r w:rsidRPr="00852EDC">
        <w:rPr>
          <w:rFonts w:ascii="Times New Roman" w:hAnsi="Times New Roman"/>
          <w:i/>
        </w:rPr>
        <w:t>Op. cit.</w:t>
      </w:r>
      <w:r w:rsidRPr="00852EDC">
        <w:rPr>
          <w:rFonts w:ascii="Times New Roman" w:hAnsi="Times New Roman"/>
        </w:rPr>
        <w:t>, p. 253.</w:t>
      </w:r>
    </w:p>
  </w:footnote>
  <w:footnote w:id="50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Knygų katalogas 1940 m.</w:t>
      </w:r>
      <w:r w:rsidRPr="00852EDC">
        <w:rPr>
          <w:rFonts w:ascii="Times New Roman" w:hAnsi="Times New Roman"/>
        </w:rPr>
        <w:t xml:space="preserve"> Šiauliai, [1939]. 8 p.</w:t>
      </w:r>
    </w:p>
  </w:footnote>
  <w:footnote w:id="50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Kainoraštis sėklų daržininkistes M. Sielskio įstaigose, sodne grap. Zubovas Siaūliose, Kauno gub. = Cennik nasion 1914 r. zakładu ogrodniczego M. Sielskiego, ográd i park hr. Zubowych, w m. Szawlach, Kow. gub.</w:t>
      </w:r>
      <w:r w:rsidRPr="00852EDC">
        <w:rPr>
          <w:rFonts w:ascii="Times New Roman" w:hAnsi="Times New Roman"/>
        </w:rPr>
        <w:t xml:space="preserve"> [Šiauliai], [1914]. 44 p.</w:t>
      </w:r>
    </w:p>
  </w:footnote>
  <w:footnote w:id="50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Vienas iš spaustuvės savininkų buvo Šolomas Savičius, tuo metu jo pavardė vartotame originaliame spaustuvės pavadinime buvo linksniuojama ne pagal dabartines gramatikos taisykles. Toliau tekste kalbant apie asmenį bus l</w:t>
      </w:r>
      <w:r>
        <w:rPr>
          <w:rFonts w:ascii="Times New Roman" w:hAnsi="Times New Roman"/>
        </w:rPr>
        <w:t>aikomasi šių dienų linksniavimo.</w:t>
      </w:r>
    </w:p>
  </w:footnote>
  <w:footnote w:id="50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Markevičius</w:t>
      </w:r>
      <w:r w:rsidRPr="00852EDC">
        <w:rPr>
          <w:rFonts w:ascii="Times New Roman" w:hAnsi="Times New Roman"/>
        </w:rPr>
        <w:t xml:space="preserve">, Domas. </w:t>
      </w:r>
      <w:r w:rsidRPr="00852EDC">
        <w:rPr>
          <w:rFonts w:ascii="Times New Roman" w:hAnsi="Times New Roman"/>
          <w:i/>
        </w:rPr>
        <w:t>Laiškas Valstybinei leidyklai Kaune</w:t>
      </w:r>
      <w:r w:rsidRPr="00852EDC">
        <w:rPr>
          <w:rFonts w:ascii="Times New Roman" w:hAnsi="Times New Roman"/>
        </w:rPr>
        <w:t>. Šiauliai, 1944, kovo 22. LCVA, f. R-556, ap. 1, b. 82, lap. 151.</w:t>
      </w:r>
    </w:p>
  </w:footnote>
  <w:footnote w:id="50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Lietuviškai vokiški pasikalbėjimai ūkininkams, amatininkams, prekybininkams, valdininkams ir visai nemokantiems vokiečių arba lietuvių kalbos = Litauisch-deutsche Unterhaltungen für Landwirte, Handwerker, Handelsleute, Geschäftsleute, Beamte und denen, die die Deutsche oder Litauische Sprache gar nicht beherrschen</w:t>
      </w:r>
      <w:r w:rsidRPr="00852EDC">
        <w:rPr>
          <w:rFonts w:ascii="Times New Roman" w:hAnsi="Times New Roman"/>
        </w:rPr>
        <w:t>. Šiauliai, [1941]. 31, [1] p.</w:t>
      </w:r>
    </w:p>
  </w:footnote>
  <w:footnote w:id="50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Telšių kunigų seminarijos regula</w:t>
      </w:r>
      <w:r w:rsidRPr="00852EDC">
        <w:rPr>
          <w:rFonts w:ascii="Times New Roman" w:hAnsi="Times New Roman"/>
        </w:rPr>
        <w:t>. Telšiai, 1936. 22 p.</w:t>
      </w:r>
    </w:p>
  </w:footnote>
  <w:footnote w:id="50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Lietuvių žemaičių meno ir mokslo centro kvietimas</w:t>
      </w:r>
      <w:r w:rsidRPr="00852EDC">
        <w:rPr>
          <w:rFonts w:ascii="Times New Roman" w:hAnsi="Times New Roman"/>
        </w:rPr>
        <w:t>. Telšiai, 1944, gegužės 11. LMAVB RS, f. 165-508, lap. 23.</w:t>
      </w:r>
    </w:p>
  </w:footnote>
  <w:footnote w:id="50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Mažeikiškiai 1928–1932 m. ketino leisti „Mažeikių metraštį“.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Ličkūnas</w:t>
      </w:r>
      <w:r w:rsidRPr="00852EDC">
        <w:rPr>
          <w:rFonts w:ascii="Times New Roman" w:hAnsi="Times New Roman"/>
        </w:rPr>
        <w:t xml:space="preserve">, Stasys. </w:t>
      </w:r>
      <w:r w:rsidRPr="00852EDC">
        <w:rPr>
          <w:rFonts w:ascii="Times New Roman" w:hAnsi="Times New Roman"/>
          <w:i/>
        </w:rPr>
        <w:t>Laiškas Vaclovui Biržiškai</w:t>
      </w:r>
      <w:r>
        <w:rPr>
          <w:rFonts w:ascii="Times New Roman" w:hAnsi="Times New Roman"/>
        </w:rPr>
        <w:t>. Mažeikiai,</w:t>
      </w:r>
      <w:r w:rsidRPr="00852EDC">
        <w:rPr>
          <w:rFonts w:ascii="Times New Roman" w:hAnsi="Times New Roman"/>
        </w:rPr>
        <w:t xml:space="preserve"> 1928, vasario 21. LMAVB RS, f. 163-453, lap. 1; </w:t>
      </w:r>
      <w:r w:rsidRPr="00852EDC">
        <w:rPr>
          <w:rFonts w:ascii="Times New Roman" w:hAnsi="Times New Roman"/>
          <w:i/>
        </w:rPr>
        <w:t>Valdybos posėdžio protokolas</w:t>
      </w:r>
      <w:r w:rsidRPr="00852EDC">
        <w:rPr>
          <w:rFonts w:ascii="Times New Roman" w:hAnsi="Times New Roman"/>
        </w:rPr>
        <w:t>. Mažeikiai, 1932, vasario 1. LCVA, f. 1783, ap. 1, b. 4, lap. 2.</w:t>
      </w:r>
    </w:p>
  </w:footnote>
  <w:footnote w:id="51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„Alkos“ muziejaus surengta meno paroda Telšiuose 1937 m. kovo mėn. 18–24 d</w:t>
      </w:r>
      <w:r w:rsidRPr="00852EDC">
        <w:rPr>
          <w:rFonts w:ascii="Times New Roman" w:hAnsi="Times New Roman"/>
        </w:rPr>
        <w:t>. [Telšiai], 1937. [8] p. įsk. virš.</w:t>
      </w:r>
    </w:p>
  </w:footnote>
  <w:footnote w:id="51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Palangos jūros maudyklės</w:t>
      </w:r>
      <w:r w:rsidRPr="00852EDC">
        <w:rPr>
          <w:rFonts w:ascii="Times New Roman" w:hAnsi="Times New Roman"/>
        </w:rPr>
        <w:t>: Lietuvos gydymo ir poilsio vasaros kurortas. [Palanga], 1929. [1], 24 p. įsk. virš.</w:t>
      </w:r>
    </w:p>
  </w:footnote>
  <w:footnote w:id="51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Mačiulis</w:t>
      </w:r>
      <w:r w:rsidRPr="00852EDC">
        <w:rPr>
          <w:rFonts w:ascii="Times New Roman" w:hAnsi="Times New Roman"/>
        </w:rPr>
        <w:t xml:space="preserve">, Dangiras. </w:t>
      </w:r>
      <w:r>
        <w:rPr>
          <w:rFonts w:ascii="Times New Roman" w:hAnsi="Times New Roman"/>
          <w:i/>
        </w:rPr>
        <w:t xml:space="preserve">Valstybės kultūros politika Lietuvoje </w:t>
      </w:r>
      <w:r w:rsidRPr="00852EDC">
        <w:rPr>
          <w:rFonts w:ascii="Times New Roman" w:hAnsi="Times New Roman"/>
          <w:i/>
        </w:rPr>
        <w:t>1927–1940 metais</w:t>
      </w:r>
      <w:r w:rsidRPr="00852EDC">
        <w:rPr>
          <w:rFonts w:ascii="Times New Roman" w:hAnsi="Times New Roman"/>
        </w:rPr>
        <w:t>.</w:t>
      </w:r>
      <w:r>
        <w:rPr>
          <w:rFonts w:ascii="Times New Roman" w:hAnsi="Times New Roman"/>
        </w:rPr>
        <w:t xml:space="preserve"> Vilnius, 2005, p.</w:t>
      </w:r>
      <w:r w:rsidRPr="00852EDC">
        <w:rPr>
          <w:rFonts w:ascii="Times New Roman" w:hAnsi="Times New Roman"/>
        </w:rPr>
        <w:t xml:space="preserve"> 2</w:t>
      </w:r>
      <w:r>
        <w:rPr>
          <w:rFonts w:ascii="Times New Roman" w:hAnsi="Times New Roman"/>
        </w:rPr>
        <w:t>74</w:t>
      </w:r>
      <w:r w:rsidRPr="00852EDC">
        <w:rPr>
          <w:rFonts w:ascii="Times New Roman" w:hAnsi="Times New Roman"/>
        </w:rPr>
        <w:t>.</w:t>
      </w:r>
    </w:p>
  </w:footnote>
  <w:footnote w:id="51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Žemaičių dailininkų dailės paroda Telšiuose 1943 m.</w:t>
      </w:r>
      <w:r w:rsidRPr="00852EDC">
        <w:rPr>
          <w:rFonts w:ascii="Times New Roman" w:hAnsi="Times New Roman"/>
        </w:rPr>
        <w:t>: [„Alkos“ muziejuje]: [K-gas]. [Telšiai], 1943. [8] p. įsk. virš.</w:t>
      </w:r>
    </w:p>
  </w:footnote>
  <w:footnote w:id="51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Bajorinas</w:t>
      </w:r>
      <w:r w:rsidRPr="00852EDC">
        <w:rPr>
          <w:rFonts w:ascii="Times New Roman" w:hAnsi="Times New Roman"/>
        </w:rPr>
        <w:t xml:space="preserve">, Antanas. </w:t>
      </w:r>
      <w:r w:rsidRPr="00852EDC">
        <w:rPr>
          <w:rFonts w:ascii="Times New Roman" w:hAnsi="Times New Roman"/>
          <w:i/>
        </w:rPr>
        <w:t>Laiškas Juozui Tumui-Vaižgantui</w:t>
      </w:r>
      <w:r w:rsidRPr="00852EDC">
        <w:rPr>
          <w:rFonts w:ascii="Times New Roman" w:hAnsi="Times New Roman"/>
        </w:rPr>
        <w:t>. Plungė</w:t>
      </w:r>
      <w:r>
        <w:rPr>
          <w:rFonts w:ascii="Times New Roman" w:hAnsi="Times New Roman"/>
        </w:rPr>
        <w:t>, 1905, liepos 20. VUB RS, f. 1-D</w:t>
      </w:r>
      <w:r w:rsidRPr="00852EDC">
        <w:rPr>
          <w:rFonts w:ascii="Times New Roman" w:hAnsi="Times New Roman"/>
        </w:rPr>
        <w:t>. 976, lap. 1.</w:t>
      </w:r>
    </w:p>
  </w:footnote>
  <w:footnote w:id="51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Žr. pl.: </w:t>
      </w:r>
      <w:r w:rsidRPr="00852EDC">
        <w:rPr>
          <w:rFonts w:ascii="Times New Roman" w:hAnsi="Times New Roman"/>
          <w:caps/>
        </w:rPr>
        <w:t>Petreikis</w:t>
      </w:r>
      <w:r w:rsidRPr="00852EDC">
        <w:rPr>
          <w:rFonts w:ascii="Times New Roman" w:hAnsi="Times New Roman"/>
        </w:rPr>
        <w:t xml:space="preserve">, Tomas. Leidybinė „Šaltinio“ draugija. </w:t>
      </w:r>
      <w:r w:rsidRPr="00852EDC">
        <w:rPr>
          <w:rFonts w:ascii="Times New Roman" w:hAnsi="Times New Roman"/>
          <w:i/>
        </w:rPr>
        <w:t>Knygotyra</w:t>
      </w:r>
      <w:r w:rsidRPr="00852EDC">
        <w:rPr>
          <w:rFonts w:ascii="Times New Roman" w:hAnsi="Times New Roman"/>
        </w:rPr>
        <w:t>, 2008, t. 51, p. 47–54.</w:t>
      </w:r>
    </w:p>
  </w:footnote>
  <w:footnote w:id="51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Žukas</w:t>
      </w:r>
      <w:r w:rsidRPr="00852EDC">
        <w:rPr>
          <w:rFonts w:ascii="Times New Roman" w:hAnsi="Times New Roman"/>
        </w:rPr>
        <w:t xml:space="preserve">, Vladas. </w:t>
      </w:r>
      <w:r w:rsidRPr="00852EDC">
        <w:rPr>
          <w:rFonts w:ascii="Times New Roman" w:hAnsi="Times New Roman"/>
          <w:i/>
        </w:rPr>
        <w:t>Gyvenimas knygai</w:t>
      </w:r>
      <w:r w:rsidRPr="00852EDC">
        <w:rPr>
          <w:rFonts w:ascii="Times New Roman" w:hAnsi="Times New Roman"/>
        </w:rPr>
        <w:t>: Vaclovas Biržiška. Vilnius, 2012, p. 86.</w:t>
      </w:r>
    </w:p>
  </w:footnote>
  <w:footnote w:id="51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Skabeika</w:t>
      </w:r>
      <w:r w:rsidRPr="00852EDC">
        <w:rPr>
          <w:rFonts w:ascii="Times New Roman" w:hAnsi="Times New Roman"/>
        </w:rPr>
        <w:t xml:space="preserve">, Klemensas. </w:t>
      </w:r>
      <w:r w:rsidRPr="00852EDC">
        <w:rPr>
          <w:rFonts w:ascii="Times New Roman" w:hAnsi="Times New Roman"/>
          <w:i/>
        </w:rPr>
        <w:t>Laiškas Peliksui Bugailiškiui</w:t>
      </w:r>
      <w:r w:rsidRPr="00852EDC">
        <w:rPr>
          <w:rFonts w:ascii="Times New Roman" w:hAnsi="Times New Roman"/>
        </w:rPr>
        <w:t>. Tartu, 1914, vasario 6. LMAVB RS, f. 87-15, lap. 1.</w:t>
      </w:r>
    </w:p>
  </w:footnote>
  <w:footnote w:id="51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Jagomastas</w:t>
      </w:r>
      <w:r w:rsidRPr="00852EDC">
        <w:rPr>
          <w:rFonts w:ascii="Times New Roman" w:hAnsi="Times New Roman"/>
        </w:rPr>
        <w:t xml:space="preserve">, Enzys. </w:t>
      </w:r>
      <w:r w:rsidRPr="00852EDC">
        <w:rPr>
          <w:rFonts w:ascii="Times New Roman" w:hAnsi="Times New Roman"/>
          <w:i/>
        </w:rPr>
        <w:t>Laiškas Peliksui Bugailiškiui</w:t>
      </w:r>
      <w:r w:rsidRPr="00852EDC">
        <w:rPr>
          <w:rFonts w:ascii="Times New Roman" w:hAnsi="Times New Roman"/>
        </w:rPr>
        <w:t xml:space="preserve">. Tilžė, 1913 [i. e. 1914], sausio 17. LMAVB RS, f. 12-649, lap. 1; </w:t>
      </w:r>
      <w:r w:rsidRPr="00852EDC">
        <w:rPr>
          <w:rFonts w:ascii="Times New Roman" w:hAnsi="Times New Roman"/>
          <w:caps/>
        </w:rPr>
        <w:t>Jagomastas</w:t>
      </w:r>
      <w:r w:rsidRPr="00852EDC">
        <w:rPr>
          <w:rFonts w:ascii="Times New Roman" w:hAnsi="Times New Roman"/>
        </w:rPr>
        <w:t xml:space="preserve">, Enzys. </w:t>
      </w:r>
      <w:r w:rsidRPr="00852EDC">
        <w:rPr>
          <w:rFonts w:ascii="Times New Roman" w:hAnsi="Times New Roman"/>
          <w:i/>
        </w:rPr>
        <w:t>Laiškas Peliksui Bugailiškiui</w:t>
      </w:r>
      <w:r w:rsidRPr="00852EDC">
        <w:rPr>
          <w:rFonts w:ascii="Times New Roman" w:hAnsi="Times New Roman"/>
        </w:rPr>
        <w:t>. Tilžė, 1914, kovo 3. LMAVB RS, f. 87-39, lap. 5.</w:t>
      </w:r>
    </w:p>
  </w:footnote>
  <w:footnote w:id="51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Steponaitis</w:t>
      </w:r>
      <w:r w:rsidRPr="00852EDC">
        <w:rPr>
          <w:rFonts w:ascii="Times New Roman" w:hAnsi="Times New Roman"/>
        </w:rPr>
        <w:t xml:space="preserve">, Vytautas. Iš žandarų archyvo. </w:t>
      </w:r>
      <w:r w:rsidRPr="00852EDC">
        <w:rPr>
          <w:rFonts w:ascii="Times New Roman" w:hAnsi="Times New Roman"/>
          <w:i/>
        </w:rPr>
        <w:t>Mūsų senovė</w:t>
      </w:r>
      <w:r w:rsidRPr="00852EDC">
        <w:rPr>
          <w:rFonts w:ascii="Times New Roman" w:hAnsi="Times New Roman"/>
        </w:rPr>
        <w:t>, 1922, t. 1, kn. 4–5, p. 649–652.</w:t>
      </w:r>
    </w:p>
  </w:footnote>
  <w:footnote w:id="52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Vidmantas</w:t>
      </w:r>
      <w:r w:rsidRPr="00852EDC">
        <w:rPr>
          <w:rFonts w:ascii="Times New Roman" w:hAnsi="Times New Roman"/>
        </w:rPr>
        <w:t xml:space="preserve">, Edvardas. </w:t>
      </w:r>
      <w:r w:rsidRPr="00852EDC">
        <w:rPr>
          <w:rFonts w:ascii="Times New Roman" w:hAnsi="Times New Roman"/>
          <w:i/>
        </w:rPr>
        <w:t>Lietuvos darbininkų periodinė spauda</w:t>
      </w:r>
      <w:r w:rsidRPr="00852EDC">
        <w:rPr>
          <w:rFonts w:ascii="Times New Roman" w:hAnsi="Times New Roman"/>
        </w:rPr>
        <w:t>: 1895–1917. Vilnius, 1979, p. 76–77.</w:t>
      </w:r>
    </w:p>
  </w:footnote>
  <w:footnote w:id="52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Šiauliuose. </w:t>
      </w:r>
      <w:r w:rsidRPr="00852EDC">
        <w:rPr>
          <w:rFonts w:ascii="Times New Roman" w:hAnsi="Times New Roman"/>
          <w:i/>
        </w:rPr>
        <w:t>Lietuvos žinios</w:t>
      </w:r>
      <w:r w:rsidRPr="00852EDC">
        <w:rPr>
          <w:rFonts w:ascii="Times New Roman" w:hAnsi="Times New Roman"/>
        </w:rPr>
        <w:t>, 1914, balandžio 3 (16) (nr. 72), p. 2.</w:t>
      </w:r>
    </w:p>
  </w:footnote>
  <w:footnote w:id="52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Biržiška</w:t>
      </w:r>
      <w:r w:rsidRPr="00852EDC">
        <w:rPr>
          <w:rFonts w:ascii="Times New Roman" w:hAnsi="Times New Roman"/>
        </w:rPr>
        <w:t xml:space="preserve">, Vaclovas. </w:t>
      </w:r>
      <w:r w:rsidRPr="00852EDC">
        <w:rPr>
          <w:rFonts w:ascii="Times New Roman" w:hAnsi="Times New Roman"/>
          <w:i/>
        </w:rPr>
        <w:t>Autobiografija</w:t>
      </w:r>
      <w:r w:rsidRPr="00852EDC">
        <w:rPr>
          <w:rFonts w:ascii="Times New Roman" w:hAnsi="Times New Roman"/>
        </w:rPr>
        <w:t>. [1940]. LMAVB RS, f. 163-1, lap. 11–13.</w:t>
      </w:r>
    </w:p>
  </w:footnote>
  <w:footnote w:id="52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Laiškas Enziui Jagomastui</w:t>
      </w:r>
      <w:r w:rsidRPr="00852EDC">
        <w:rPr>
          <w:rFonts w:ascii="Times New Roman" w:hAnsi="Times New Roman"/>
        </w:rPr>
        <w:t>. Šiauliai, 1914, gegužės 14. LMAVB RS, f. 87-164, lap. 2.</w:t>
      </w:r>
    </w:p>
  </w:footnote>
  <w:footnote w:id="52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bookmarkStart w:id="173" w:name="OLE_LINK7"/>
      <w:bookmarkStart w:id="174" w:name="OLE_LINK8"/>
      <w:r w:rsidRPr="00852EDC">
        <w:rPr>
          <w:rFonts w:ascii="Times New Roman" w:hAnsi="Times New Roman"/>
          <w:caps/>
        </w:rPr>
        <w:t>Bugailiškis</w:t>
      </w:r>
      <w:r w:rsidRPr="00852EDC">
        <w:rPr>
          <w:rFonts w:ascii="Times New Roman" w:hAnsi="Times New Roman"/>
        </w:rPr>
        <w:t xml:space="preserve">, Peliksas. Naujų kelių beieškant. Iš </w:t>
      </w:r>
      <w:r w:rsidRPr="00852EDC">
        <w:rPr>
          <w:rFonts w:ascii="Times New Roman" w:hAnsi="Times New Roman"/>
          <w:i/>
        </w:rPr>
        <w:t>XXVII knygos mėgėjų metraštis</w:t>
      </w:r>
      <w:r w:rsidRPr="00852EDC">
        <w:rPr>
          <w:rFonts w:ascii="Times New Roman" w:hAnsi="Times New Roman"/>
        </w:rPr>
        <w:t>. Kaunas, 2004, t. 2, p. 72.</w:t>
      </w:r>
      <w:bookmarkEnd w:id="173"/>
      <w:bookmarkEnd w:id="174"/>
      <w:r w:rsidRPr="00852EDC">
        <w:rPr>
          <w:rFonts w:ascii="Times New Roman" w:hAnsi="Times New Roman"/>
        </w:rPr>
        <w:t xml:space="preserve"> </w:t>
      </w:r>
    </w:p>
  </w:footnote>
  <w:footnote w:id="52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Klimas</w:t>
      </w:r>
      <w:r w:rsidRPr="00852EDC">
        <w:rPr>
          <w:rFonts w:ascii="Times New Roman" w:hAnsi="Times New Roman"/>
        </w:rPr>
        <w:t xml:space="preserve">, Petras. </w:t>
      </w:r>
      <w:r w:rsidRPr="00852EDC">
        <w:rPr>
          <w:rFonts w:ascii="Times New Roman" w:hAnsi="Times New Roman"/>
          <w:i/>
        </w:rPr>
        <w:t>Laiškas bendrovei „Sietynas“</w:t>
      </w:r>
      <w:r w:rsidRPr="00852EDC">
        <w:rPr>
          <w:rFonts w:ascii="Times New Roman" w:hAnsi="Times New Roman"/>
        </w:rPr>
        <w:t>. Maskva, 1914, balandžio 29. LMAVB RS, f. 12-649, lap. 8.</w:t>
      </w:r>
    </w:p>
  </w:footnote>
  <w:footnote w:id="52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Rekašius</w:t>
      </w:r>
      <w:r w:rsidRPr="00852EDC">
        <w:rPr>
          <w:rFonts w:ascii="Times New Roman" w:hAnsi="Times New Roman"/>
        </w:rPr>
        <w:t xml:space="preserve">, Vladas. </w:t>
      </w:r>
      <w:r w:rsidRPr="00852EDC">
        <w:rPr>
          <w:rFonts w:ascii="Times New Roman" w:hAnsi="Times New Roman"/>
          <w:i/>
        </w:rPr>
        <w:t>Raštai</w:t>
      </w:r>
      <w:r w:rsidRPr="00852EDC">
        <w:rPr>
          <w:rFonts w:ascii="Times New Roman" w:hAnsi="Times New Roman"/>
        </w:rPr>
        <w:t>. Vilnius, 1983, p. 150–152, 184.</w:t>
      </w:r>
    </w:p>
  </w:footnote>
  <w:footnote w:id="52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Publicistika. Literatūrinis darbas</w:t>
      </w:r>
      <w:r w:rsidRPr="00852EDC">
        <w:rPr>
          <w:rFonts w:ascii="Times New Roman" w:hAnsi="Times New Roman"/>
        </w:rPr>
        <w:t xml:space="preserve">. Vilnius, 1955. LMAVB RS, f. 87-122, lap. 9. </w:t>
      </w:r>
    </w:p>
  </w:footnote>
  <w:footnote w:id="52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Pasak Šiaulių gydytojo Jurgio Žilinsko, Petras Avižonis, P. Bugailiškis, Stasys Lukauskis</w:t>
      </w:r>
      <w:r>
        <w:rPr>
          <w:rFonts w:ascii="Times New Roman" w:hAnsi="Times New Roman"/>
        </w:rPr>
        <w:t>,</w:t>
      </w:r>
      <w:r w:rsidRPr="00852EDC">
        <w:rPr>
          <w:rFonts w:ascii="Times New Roman" w:hAnsi="Times New Roman"/>
        </w:rPr>
        <w:t xml:space="preserve"> </w:t>
      </w:r>
      <w:r>
        <w:rPr>
          <w:rFonts w:ascii="Times New Roman" w:hAnsi="Times New Roman"/>
        </w:rPr>
        <w:t>Kazimieras Venclauskis</w:t>
      </w:r>
      <w:r w:rsidRPr="00852EDC">
        <w:rPr>
          <w:rFonts w:ascii="Times New Roman" w:hAnsi="Times New Roman"/>
        </w:rPr>
        <w:t xml:space="preserve"> ir kt. lietuvių veikėjai dirbo komunistinei Šiaulių valdžiai. Kipras Bielinis net buvo Šiaulių vykdomojo komiteto kasininkas.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Mitrulevičius</w:t>
      </w:r>
      <w:r w:rsidRPr="00852EDC">
        <w:rPr>
          <w:rFonts w:ascii="Times New Roman" w:hAnsi="Times New Roman"/>
        </w:rPr>
        <w:t xml:space="preserve">, Gintaras. Kipras Bielinis. Iš </w:t>
      </w:r>
      <w:r w:rsidRPr="00852EDC">
        <w:rPr>
          <w:rFonts w:ascii="Times New Roman" w:hAnsi="Times New Roman"/>
          <w:i/>
        </w:rPr>
        <w:t>Lietuvos Steigiamojo Seimo (1920–1922 metų) narių biografinis žodynas.</w:t>
      </w:r>
      <w:r w:rsidRPr="00852EDC">
        <w:rPr>
          <w:rFonts w:ascii="Times New Roman" w:hAnsi="Times New Roman"/>
        </w:rPr>
        <w:t xml:space="preserve"> Vilnius, 2006, p. 89–90; </w:t>
      </w:r>
      <w:r w:rsidRPr="00852EDC">
        <w:rPr>
          <w:rFonts w:ascii="Times New Roman" w:hAnsi="Times New Roman"/>
          <w:caps/>
        </w:rPr>
        <w:t>Žilinskas</w:t>
      </w:r>
      <w:r w:rsidRPr="00852EDC">
        <w:rPr>
          <w:rFonts w:ascii="Times New Roman" w:hAnsi="Times New Roman"/>
        </w:rPr>
        <w:t xml:space="preserve">, Jurgis. [Atsiminimai]. Iš </w:t>
      </w:r>
      <w:r w:rsidRPr="00852EDC">
        <w:rPr>
          <w:rFonts w:ascii="Times New Roman" w:hAnsi="Times New Roman"/>
          <w:caps/>
        </w:rPr>
        <w:t>Voveris</w:t>
      </w:r>
      <w:r w:rsidRPr="00852EDC">
        <w:rPr>
          <w:rFonts w:ascii="Times New Roman" w:hAnsi="Times New Roman"/>
        </w:rPr>
        <w:t xml:space="preserve">, Vytautas. </w:t>
      </w:r>
      <w:r w:rsidRPr="00852EDC">
        <w:rPr>
          <w:rFonts w:ascii="Times New Roman" w:hAnsi="Times New Roman"/>
          <w:i/>
        </w:rPr>
        <w:t>Čia mūsų žemė</w:t>
      </w:r>
      <w:r w:rsidRPr="00852EDC">
        <w:rPr>
          <w:rFonts w:ascii="Times New Roman" w:hAnsi="Times New Roman"/>
        </w:rPr>
        <w:t>: istorinė chrestomatija. Vilnius, 2010, p. 160–161.</w:t>
      </w:r>
    </w:p>
  </w:footnote>
  <w:footnote w:id="52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Kultūrinis ir visuomeninis gyvenimas Šiaulių apskr. 10 metų perspektyvoje. </w:t>
      </w:r>
      <w:r>
        <w:rPr>
          <w:rFonts w:ascii="Times New Roman" w:hAnsi="Times New Roman"/>
        </w:rPr>
        <w:t>[</w:t>
      </w:r>
      <w:r w:rsidRPr="005D7BA9">
        <w:rPr>
          <w:rFonts w:ascii="Times New Roman" w:hAnsi="Times New Roman"/>
          <w:i/>
        </w:rPr>
        <w:t>99</w:t>
      </w:r>
      <w:r>
        <w:rPr>
          <w:rFonts w:ascii="Times New Roman" w:hAnsi="Times New Roman"/>
        </w:rPr>
        <w:t xml:space="preserve">] </w:t>
      </w:r>
      <w:r w:rsidRPr="00852EDC">
        <w:rPr>
          <w:rFonts w:ascii="Times New Roman" w:hAnsi="Times New Roman"/>
          <w:i/>
        </w:rPr>
        <w:t>Šiaulių naujienos</w:t>
      </w:r>
      <w:r w:rsidRPr="00852EDC">
        <w:rPr>
          <w:rFonts w:ascii="Times New Roman" w:hAnsi="Times New Roman"/>
        </w:rPr>
        <w:t>, 1928, vasario 16, p. 1. Parašas: Gk.</w:t>
      </w:r>
    </w:p>
  </w:footnote>
  <w:footnote w:id="53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„Kultūros“ bendrovės narių visuotinio susirinkimo protokolas</w:t>
      </w:r>
      <w:r w:rsidRPr="00852EDC">
        <w:rPr>
          <w:rFonts w:ascii="Times New Roman" w:hAnsi="Times New Roman"/>
        </w:rPr>
        <w:t>. Šiauliai, 1922, kovo 4. LCVA, f. 387, ap. 4, b. 2767, lap. 27.</w:t>
      </w:r>
    </w:p>
  </w:footnote>
  <w:footnote w:id="53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Pr>
          <w:rFonts w:ascii="Times New Roman" w:hAnsi="Times New Roman"/>
        </w:rPr>
        <w:t>„</w:t>
      </w:r>
      <w:r w:rsidRPr="00852EDC">
        <w:rPr>
          <w:rFonts w:ascii="Times New Roman" w:hAnsi="Times New Roman"/>
          <w:i/>
        </w:rPr>
        <w:t>Kultūros</w:t>
      </w:r>
      <w:r>
        <w:rPr>
          <w:rFonts w:ascii="Times New Roman" w:hAnsi="Times New Roman"/>
        </w:rPr>
        <w:t>“</w:t>
      </w:r>
      <w:r w:rsidRPr="00852EDC">
        <w:rPr>
          <w:rFonts w:ascii="Times New Roman" w:hAnsi="Times New Roman"/>
          <w:i/>
        </w:rPr>
        <w:t xml:space="preserve"> bendrovės 1923, 1924 ir 1925 m. balansai</w:t>
      </w:r>
      <w:r w:rsidRPr="00852EDC">
        <w:rPr>
          <w:rFonts w:ascii="Times New Roman" w:hAnsi="Times New Roman"/>
        </w:rPr>
        <w:t>]. LCVA, f. 387, ap. 4, b. 2767, lap. 31, 236, 241–242.</w:t>
      </w:r>
    </w:p>
  </w:footnote>
  <w:footnote w:id="53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„Kultūros“ bendrovės narių visuotiniojo susirinkimo protokolas</w:t>
      </w:r>
      <w:r w:rsidRPr="00852EDC">
        <w:rPr>
          <w:rFonts w:ascii="Times New Roman" w:hAnsi="Times New Roman"/>
        </w:rPr>
        <w:t>. Šiauliai, 1926, birželio 6. LCVA, f. 387, ap. 4, b. 2767, lap. 244.</w:t>
      </w:r>
    </w:p>
  </w:footnote>
  <w:footnote w:id="53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„Kultūros“ bendrovės pareiškimas švietimo ministrui</w:t>
      </w:r>
      <w:r w:rsidRPr="00852EDC">
        <w:rPr>
          <w:rFonts w:ascii="Times New Roman" w:hAnsi="Times New Roman"/>
        </w:rPr>
        <w:t xml:space="preserve">. Šiauliai, 1926, </w:t>
      </w:r>
      <w:r>
        <w:rPr>
          <w:rFonts w:ascii="Times New Roman" w:hAnsi="Times New Roman"/>
        </w:rPr>
        <w:t>birželio 30. LMAVB RS, f. 62-45. 10</w:t>
      </w:r>
      <w:r w:rsidRPr="00852EDC">
        <w:rPr>
          <w:rFonts w:ascii="Times New Roman" w:hAnsi="Times New Roman"/>
        </w:rPr>
        <w:t xml:space="preserve"> lap. </w:t>
      </w:r>
    </w:p>
  </w:footnote>
  <w:footnote w:id="53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Gedminas</w:t>
      </w:r>
      <w:r w:rsidRPr="00852EDC">
        <w:rPr>
          <w:rFonts w:ascii="Times New Roman" w:hAnsi="Times New Roman"/>
        </w:rPr>
        <w:t xml:space="preserve">, Juozas. </w:t>
      </w:r>
      <w:r w:rsidRPr="00852EDC">
        <w:rPr>
          <w:rFonts w:ascii="Times New Roman" w:hAnsi="Times New Roman"/>
          <w:i/>
        </w:rPr>
        <w:t>Laiškas Peliksui Bugailiškiui</w:t>
      </w:r>
      <w:r w:rsidRPr="00852EDC">
        <w:rPr>
          <w:rFonts w:ascii="Times New Roman" w:hAnsi="Times New Roman"/>
        </w:rPr>
        <w:t>. Telšiai, 1926, spalio 13. LMAVB RS, f. 87-37, lap. 7.</w:t>
      </w:r>
    </w:p>
  </w:footnote>
  <w:footnote w:id="53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„Kultūros“ būrelių narių persekiojimas ir organizacijų uždarymas nebuvo taikus. Dalis „Kultūros“ bendrovės narių po 1926 m. gruodžio 17 d. valstybės perversmo ir vėliau buvo uždaryti į Varnių koncentracijos stovyklą, sudarytos baudžiamosios bylos.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Bucevičius</w:t>
      </w:r>
      <w:r w:rsidRPr="00852EDC">
        <w:rPr>
          <w:rFonts w:ascii="Times New Roman" w:hAnsi="Times New Roman"/>
        </w:rPr>
        <w:t xml:space="preserve">. </w:t>
      </w:r>
      <w:r w:rsidRPr="00852EDC">
        <w:rPr>
          <w:rFonts w:ascii="Times New Roman" w:hAnsi="Times New Roman"/>
          <w:i/>
        </w:rPr>
        <w:t>Laiškas „Kultūros“ bendrovei</w:t>
      </w:r>
      <w:r w:rsidRPr="00852EDC">
        <w:rPr>
          <w:rFonts w:ascii="Times New Roman" w:hAnsi="Times New Roman"/>
        </w:rPr>
        <w:t>. Kaunas, [po 1927]. LMAVB RS, f. 62-13, lap. 19.</w:t>
      </w:r>
    </w:p>
  </w:footnote>
  <w:footnote w:id="53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Žukas</w:t>
      </w:r>
      <w:r w:rsidRPr="00852EDC">
        <w:rPr>
          <w:rFonts w:ascii="Times New Roman" w:hAnsi="Times New Roman"/>
        </w:rPr>
        <w:t xml:space="preserve">, Vladas. </w:t>
      </w:r>
      <w:r w:rsidRPr="00852EDC">
        <w:rPr>
          <w:rFonts w:ascii="Times New Roman" w:hAnsi="Times New Roman"/>
          <w:i/>
        </w:rPr>
        <w:t>Bendrovės knygoms leisti ir platinti 1918–1940</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xml:space="preserve">, p. 127, 130–133. </w:t>
      </w:r>
    </w:p>
  </w:footnote>
  <w:footnote w:id="53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Ramanauskas</w:t>
      </w:r>
      <w:r w:rsidRPr="00852EDC">
        <w:rPr>
          <w:rFonts w:ascii="Times New Roman" w:hAnsi="Times New Roman"/>
        </w:rPr>
        <w:t xml:space="preserve">, Stasys. </w:t>
      </w:r>
      <w:r w:rsidRPr="00852EDC">
        <w:rPr>
          <w:rFonts w:ascii="Times New Roman" w:hAnsi="Times New Roman"/>
          <w:i/>
        </w:rPr>
        <w:t>Laiškas „Kultūros“ bendrovei</w:t>
      </w:r>
      <w:r w:rsidRPr="00852EDC">
        <w:rPr>
          <w:rFonts w:ascii="Times New Roman" w:hAnsi="Times New Roman"/>
        </w:rPr>
        <w:t>. Šiluva, 1927, gruodžio 17. LMAVB RS, f. 62-74, lap. 46.</w:t>
      </w:r>
    </w:p>
  </w:footnote>
  <w:footnote w:id="53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 xml:space="preserve">Šaulys </w:t>
      </w:r>
      <w:r w:rsidRPr="00852EDC">
        <w:rPr>
          <w:rFonts w:ascii="Times New Roman" w:hAnsi="Times New Roman"/>
        </w:rPr>
        <w:t xml:space="preserve">(?). </w:t>
      </w:r>
      <w:r w:rsidRPr="00852EDC">
        <w:rPr>
          <w:rFonts w:ascii="Times New Roman" w:hAnsi="Times New Roman"/>
          <w:i/>
        </w:rPr>
        <w:t>Laiškas „Kultūros“ bendrovei</w:t>
      </w:r>
      <w:r w:rsidRPr="00852EDC">
        <w:rPr>
          <w:rFonts w:ascii="Times New Roman" w:hAnsi="Times New Roman"/>
        </w:rPr>
        <w:t>. Varniai, 1927, gruodžio 9. LMAVB RS, f. 62-99, lap. 263.</w:t>
      </w:r>
    </w:p>
  </w:footnote>
  <w:footnote w:id="53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Jankauskas</w:t>
      </w:r>
      <w:r w:rsidRPr="00852EDC">
        <w:rPr>
          <w:rFonts w:ascii="Times New Roman" w:hAnsi="Times New Roman"/>
        </w:rPr>
        <w:t xml:space="preserve">, Jonas. </w:t>
      </w:r>
      <w:r w:rsidRPr="00852EDC">
        <w:rPr>
          <w:rFonts w:ascii="Times New Roman" w:hAnsi="Times New Roman"/>
          <w:i/>
        </w:rPr>
        <w:t>Laiškas „Kultūros“ bendrovei</w:t>
      </w:r>
      <w:r w:rsidRPr="00852EDC">
        <w:rPr>
          <w:rFonts w:ascii="Times New Roman" w:hAnsi="Times New Roman"/>
        </w:rPr>
        <w:t>. Ožkabaliai (Bartininkų valsč.), [1927]. LMAVB RS, f. 62-100, lap. 184.</w:t>
      </w:r>
    </w:p>
  </w:footnote>
  <w:footnote w:id="54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Kriminalinės policijos I rajono biuletenis apžvalga</w:t>
      </w:r>
      <w:r w:rsidRPr="00852EDC">
        <w:rPr>
          <w:rFonts w:ascii="Times New Roman" w:hAnsi="Times New Roman"/>
        </w:rPr>
        <w:t>. Šiauliai, 1928, balandžio 21. LCVA, f. 1543, ap. 2, b. 41, lap. 171.</w:t>
      </w:r>
    </w:p>
  </w:footnote>
  <w:footnote w:id="54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Jurgutis</w:t>
      </w:r>
      <w:r w:rsidRPr="00852EDC">
        <w:rPr>
          <w:rFonts w:ascii="Times New Roman" w:hAnsi="Times New Roman"/>
        </w:rPr>
        <w:t xml:space="preserve">, Aleksandras. </w:t>
      </w:r>
      <w:r w:rsidRPr="00852EDC">
        <w:rPr>
          <w:rFonts w:ascii="Times New Roman" w:hAnsi="Times New Roman"/>
          <w:i/>
        </w:rPr>
        <w:t>Prašymas Valstybės saugumo departamento direktoriui</w:t>
      </w:r>
      <w:r w:rsidRPr="00852EDC">
        <w:rPr>
          <w:rFonts w:ascii="Times New Roman" w:hAnsi="Times New Roman"/>
        </w:rPr>
        <w:t>. Kaunas, 1935, balandžio 16. LCVA, f. 378, ap. 3, b. 4309, lap. nenumeruoti.</w:t>
      </w:r>
    </w:p>
  </w:footnote>
  <w:footnote w:id="54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Akcinės bendrovės „Varpas“ byla su „Kultūros“ bendrove</w:t>
      </w:r>
      <w:r w:rsidRPr="00852EDC">
        <w:rPr>
          <w:rFonts w:ascii="Times New Roman" w:hAnsi="Times New Roman"/>
        </w:rPr>
        <w:t>. 1927. LCV</w:t>
      </w:r>
      <w:r>
        <w:rPr>
          <w:rFonts w:ascii="Times New Roman" w:hAnsi="Times New Roman"/>
        </w:rPr>
        <w:t>A, f. 632, ap. 1, b. 2662, lap.</w:t>
      </w:r>
      <w:r w:rsidRPr="00852EDC">
        <w:rPr>
          <w:rFonts w:ascii="Times New Roman" w:hAnsi="Times New Roman"/>
        </w:rPr>
        <w:t xml:space="preserve"> nenumeruoti.</w:t>
      </w:r>
    </w:p>
  </w:footnote>
  <w:footnote w:id="54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Telšių vyskupas J. Staugaitis 1927 m. ganytojiškame rašte pabrėžė: </w:t>
      </w:r>
      <w:r w:rsidRPr="00852EDC">
        <w:rPr>
          <w:rFonts w:ascii="Times New Roman" w:hAnsi="Times New Roman"/>
          <w:i/>
        </w:rPr>
        <w:t>visi „Kultūros draugijos“ leidiniai yra katalikui pavojingi, ir jų skaityti negalima</w:t>
      </w:r>
      <w:r w:rsidRPr="00852EDC">
        <w:rPr>
          <w:rFonts w:ascii="Times New Roman" w:hAnsi="Times New Roman"/>
        </w:rPr>
        <w:t xml:space="preserve">. Ir vėliau ši Telšių vyskupijos hierarchų pozicija dėl „Kultūros“ bendrovės ir Kultūros švietimo draugijos leidinių išliko nuosekli. Klerikalai ne vien tik viešai skelbė iš sakyklų, bet ir bandė savo prašymais paveikti tuometę valdžią.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Staugaitis,</w:t>
      </w:r>
      <w:r w:rsidRPr="00852EDC">
        <w:rPr>
          <w:rFonts w:ascii="Times New Roman" w:hAnsi="Times New Roman"/>
        </w:rPr>
        <w:t xml:space="preserve"> Justinas. </w:t>
      </w:r>
      <w:r w:rsidRPr="00852EDC">
        <w:rPr>
          <w:rFonts w:ascii="Times New Roman" w:hAnsi="Times New Roman"/>
          <w:i/>
        </w:rPr>
        <w:t>Telšių vyskupo ganytojo raštas apie knygų ir laikraščių skaitymą</w:t>
      </w:r>
      <w:r w:rsidRPr="00852EDC">
        <w:rPr>
          <w:rFonts w:ascii="Times New Roman" w:hAnsi="Times New Roman"/>
        </w:rPr>
        <w:t xml:space="preserve">. Telšiai, 1927, p. 6; </w:t>
      </w:r>
      <w:r w:rsidRPr="00852EDC">
        <w:rPr>
          <w:rFonts w:ascii="Times New Roman" w:hAnsi="Times New Roman"/>
          <w:caps/>
        </w:rPr>
        <w:t>Papaurėlytė</w:t>
      </w:r>
      <w:r w:rsidRPr="00852EDC">
        <w:rPr>
          <w:rFonts w:ascii="Times New Roman" w:hAnsi="Times New Roman"/>
        </w:rPr>
        <w:t xml:space="preserve">, Arida. </w:t>
      </w:r>
      <w:r w:rsidRPr="00852EDC">
        <w:rPr>
          <w:rFonts w:ascii="Times New Roman" w:hAnsi="Times New Roman"/>
          <w:i/>
        </w:rPr>
        <w:t>Knygos laisvė ir kontrolė Lietuvoje 1918–1940 m</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107.</w:t>
      </w:r>
    </w:p>
  </w:footnote>
  <w:footnote w:id="54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Paaiškinimas prie b. k. org. schemos Šiaulių apskr.</w:t>
      </w:r>
      <w:r w:rsidRPr="00852EDC">
        <w:rPr>
          <w:rFonts w:ascii="Times New Roman" w:hAnsi="Times New Roman"/>
        </w:rPr>
        <w:t xml:space="preserve"> 1927, liepos 15. LCVA, f. 378, ap. 10, b. 816. 1 lap.</w:t>
      </w:r>
    </w:p>
  </w:footnote>
  <w:footnote w:id="54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Kriminalinės policijos I rajono biuletenis apžvalga</w:t>
      </w:r>
      <w:r w:rsidRPr="00852EDC">
        <w:rPr>
          <w:rFonts w:ascii="Times New Roman" w:hAnsi="Times New Roman"/>
        </w:rPr>
        <w:t xml:space="preserve">. Šiauliai, 1928, balandžio 21. LCVA, f. 1543, ap. 2, b. 41, lap. 177; </w:t>
      </w:r>
      <w:r w:rsidRPr="00852EDC">
        <w:rPr>
          <w:rFonts w:ascii="Times New Roman" w:hAnsi="Times New Roman"/>
          <w:i/>
        </w:rPr>
        <w:t>Kriminalinės policijos I rajono santrauka</w:t>
      </w:r>
      <w:r w:rsidRPr="00852EDC">
        <w:rPr>
          <w:rFonts w:ascii="Times New Roman" w:hAnsi="Times New Roman"/>
        </w:rPr>
        <w:t xml:space="preserve">. Šiauliai, 1928, birželio 30. </w:t>
      </w:r>
      <w:r w:rsidRPr="00F374E3">
        <w:rPr>
          <w:rFonts w:ascii="Times New Roman" w:hAnsi="Times New Roman"/>
        </w:rPr>
        <w:t>Ten pat</w:t>
      </w:r>
      <w:r w:rsidRPr="00852EDC">
        <w:rPr>
          <w:rFonts w:ascii="Times New Roman" w:hAnsi="Times New Roman"/>
        </w:rPr>
        <w:t xml:space="preserve">, lap. 309. </w:t>
      </w:r>
    </w:p>
  </w:footnote>
  <w:footnote w:id="54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Visuotinio „Kultūros“ bendrovės narių susirinkimo protokolas</w:t>
      </w:r>
      <w:r w:rsidRPr="00852EDC">
        <w:rPr>
          <w:rFonts w:ascii="Times New Roman" w:hAnsi="Times New Roman"/>
        </w:rPr>
        <w:t>. Šiauliai, 1929, kovo 17. LCVA, f. 387, ap. 4, b. 2767, lap. 222–223.</w:t>
      </w:r>
    </w:p>
  </w:footnote>
  <w:footnote w:id="54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„Kultūros“ bendrovės išleistų knygų sąrašas</w:t>
      </w:r>
      <w:r w:rsidRPr="00852EDC">
        <w:rPr>
          <w:rFonts w:ascii="Times New Roman" w:hAnsi="Times New Roman"/>
        </w:rPr>
        <w:t>. 1926. LMAVB RS, f. 62-43. 7 lap.</w:t>
      </w:r>
    </w:p>
  </w:footnote>
  <w:footnote w:id="54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Venclauskaitė</w:t>
      </w:r>
      <w:r w:rsidRPr="00852EDC">
        <w:rPr>
          <w:rFonts w:ascii="Times New Roman" w:hAnsi="Times New Roman"/>
        </w:rPr>
        <w:t xml:space="preserve">, Gražbylė. Pasakojimai apie tėvą. Iš </w:t>
      </w:r>
      <w:r w:rsidRPr="00852EDC">
        <w:rPr>
          <w:rFonts w:ascii="Times New Roman" w:hAnsi="Times New Roman"/>
          <w:i/>
        </w:rPr>
        <w:t>Kazimieras Venclauskis</w:t>
      </w:r>
      <w:r w:rsidRPr="00852EDC">
        <w:rPr>
          <w:rFonts w:ascii="Times New Roman" w:hAnsi="Times New Roman"/>
        </w:rPr>
        <w:t>. [Sudarytoja Irena Nekrašienė]. Šiauliai, 2000, p. 96.</w:t>
      </w:r>
    </w:p>
  </w:footnote>
  <w:footnote w:id="54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Sąrašas „Kultūros“ bendrovės knygų leidimo 1931 m. sausio 1 dieną</w:t>
      </w:r>
      <w:r w:rsidRPr="00852EDC">
        <w:rPr>
          <w:rFonts w:ascii="Times New Roman" w:hAnsi="Times New Roman"/>
        </w:rPr>
        <w:t>. LCVA, f. 387, ap. 4, b. 2766, lap. 34.</w:t>
      </w:r>
    </w:p>
  </w:footnote>
  <w:footnote w:id="55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Žukas</w:t>
      </w:r>
      <w:r w:rsidRPr="00852EDC">
        <w:rPr>
          <w:rFonts w:ascii="Times New Roman" w:hAnsi="Times New Roman"/>
        </w:rPr>
        <w:t xml:space="preserve">, Vladas. </w:t>
      </w:r>
      <w:r w:rsidRPr="00852EDC">
        <w:rPr>
          <w:rFonts w:ascii="Times New Roman" w:hAnsi="Times New Roman"/>
          <w:i/>
        </w:rPr>
        <w:t>Bendrovės knygoms leisti ir platinti 1918–1940</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134–135.</w:t>
      </w:r>
    </w:p>
  </w:footnote>
  <w:footnote w:id="55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Kriminalinės policijos I rajono biuletenis apžvalga</w:t>
      </w:r>
      <w:r w:rsidRPr="00852EDC">
        <w:rPr>
          <w:rFonts w:ascii="Times New Roman" w:hAnsi="Times New Roman"/>
        </w:rPr>
        <w:t xml:space="preserve">. Šiauliai, 1928, balandžio 21. LCVA, f. 1543, ap. 2, b. 41, lap. 178. </w:t>
      </w:r>
    </w:p>
  </w:footnote>
  <w:footnote w:id="55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Kultūros-švietimo draugijos pranešimas vidaus reikalų ministrui</w:t>
      </w:r>
      <w:r w:rsidRPr="00852EDC">
        <w:rPr>
          <w:rFonts w:ascii="Times New Roman" w:hAnsi="Times New Roman"/>
        </w:rPr>
        <w:t>. Šiauliai, 1936, balandžio 4. LCVA, f. 1367, ap. 1, b. 237, lap. 23.</w:t>
      </w:r>
    </w:p>
  </w:footnote>
  <w:footnote w:id="55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Pr>
          <w:rFonts w:ascii="Times New Roman" w:hAnsi="Times New Roman"/>
          <w:i/>
        </w:rPr>
        <w:t>„Titnago“ spaustuvės</w:t>
      </w:r>
      <w:r w:rsidRPr="00852EDC">
        <w:rPr>
          <w:rFonts w:ascii="Times New Roman" w:hAnsi="Times New Roman"/>
          <w:i/>
        </w:rPr>
        <w:t xml:space="preserve"> ataskaita dėl J. Trinkūno „Spindulėlio“ spaudos darbų</w:t>
      </w:r>
      <w:r w:rsidRPr="00852EDC">
        <w:rPr>
          <w:rFonts w:ascii="Times New Roman" w:hAnsi="Times New Roman"/>
        </w:rPr>
        <w:t>. Šiauliai, 1929. LCVA, f. 412, ap. 9, b. 352, lap. 274</w:t>
      </w:r>
      <w:r>
        <w:rPr>
          <w:rFonts w:ascii="Times New Roman" w:hAnsi="Times New Roman"/>
        </w:rPr>
        <w:t>.</w:t>
      </w:r>
    </w:p>
  </w:footnote>
  <w:footnote w:id="55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Bendrovė „Pasaka“ Jurbarke</w:t>
      </w:r>
      <w:r w:rsidRPr="00852EDC">
        <w:rPr>
          <w:rFonts w:ascii="Times New Roman" w:hAnsi="Times New Roman"/>
        </w:rPr>
        <w:t xml:space="preserve">. 1924. LCVA, f. 387, ap. 7, b. 91, lap. 1, 6. </w:t>
      </w:r>
    </w:p>
  </w:footnote>
  <w:footnote w:id="55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Žukas</w:t>
      </w:r>
      <w:r w:rsidRPr="00852EDC">
        <w:rPr>
          <w:rFonts w:ascii="Times New Roman" w:hAnsi="Times New Roman"/>
        </w:rPr>
        <w:t xml:space="preserve">, Vladas. </w:t>
      </w:r>
      <w:r w:rsidRPr="00852EDC">
        <w:rPr>
          <w:rFonts w:ascii="Times New Roman" w:hAnsi="Times New Roman"/>
          <w:i/>
        </w:rPr>
        <w:t>Bendrovės knygoms leisti ir platinti 1918–1940</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328.</w:t>
      </w:r>
    </w:p>
  </w:footnote>
  <w:footnote w:id="55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Raguotienė</w:t>
      </w:r>
      <w:r w:rsidRPr="00852EDC">
        <w:rPr>
          <w:rFonts w:ascii="Times New Roman" w:hAnsi="Times New Roman"/>
        </w:rPr>
        <w:t xml:space="preserve">, Genovaitė. </w:t>
      </w:r>
      <w:r w:rsidRPr="00852EDC">
        <w:rPr>
          <w:rStyle w:val="Strong"/>
          <w:rFonts w:ascii="Times New Roman" w:hAnsi="Times New Roman"/>
          <w:b w:val="0"/>
        </w:rPr>
        <w:t>Ar jau tikrai nuėjęs užmarštin</w:t>
      </w:r>
      <w:r w:rsidRPr="00852EDC">
        <w:rPr>
          <w:rStyle w:val="searchrezleft6"/>
          <w:rFonts w:ascii="Times New Roman" w:hAnsi="Times New Roman"/>
        </w:rPr>
        <w:t xml:space="preserve">?: (Teodoro Šuravino 120-osioms gimimo metinėms). </w:t>
      </w:r>
      <w:r w:rsidRPr="00852EDC">
        <w:rPr>
          <w:rStyle w:val="searchrezleft6"/>
          <w:rFonts w:ascii="Times New Roman" w:hAnsi="Times New Roman"/>
          <w:i/>
        </w:rPr>
        <w:t>Rubinaitis</w:t>
      </w:r>
      <w:r w:rsidRPr="00852EDC">
        <w:rPr>
          <w:rStyle w:val="searchrezleft6"/>
          <w:rFonts w:ascii="Times New Roman" w:hAnsi="Times New Roman"/>
        </w:rPr>
        <w:t>, 2009, nr. 1, p. 23–25.</w:t>
      </w:r>
    </w:p>
  </w:footnote>
  <w:footnote w:id="55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Veilentienė</w:t>
      </w:r>
      <w:r w:rsidRPr="00852EDC">
        <w:rPr>
          <w:rFonts w:ascii="Times New Roman" w:hAnsi="Times New Roman"/>
        </w:rPr>
        <w:t xml:space="preserve">, Audronė. Kazimieras Ambrozaitis. Iš </w:t>
      </w:r>
      <w:r w:rsidRPr="00852EDC">
        <w:rPr>
          <w:rFonts w:ascii="Times New Roman" w:hAnsi="Times New Roman"/>
          <w:i/>
        </w:rPr>
        <w:t>Lietuvos Steigiamojo Seimo (1920–1922 metų) narių biografinis žodynas</w:t>
      </w:r>
      <w:r w:rsidRPr="00852EDC">
        <w:rPr>
          <w:rFonts w:ascii="Times New Roman" w:hAnsi="Times New Roman"/>
        </w:rPr>
        <w:t>. Vilnius, 2006, p. 68–70.</w:t>
      </w:r>
    </w:p>
  </w:footnote>
  <w:footnote w:id="55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„Cenzūros klausimas“. </w:t>
      </w:r>
      <w:r w:rsidRPr="00852EDC">
        <w:rPr>
          <w:rFonts w:ascii="Times New Roman" w:hAnsi="Times New Roman"/>
          <w:i/>
        </w:rPr>
        <w:t>Lietuvos žinios</w:t>
      </w:r>
      <w:r w:rsidRPr="00852EDC">
        <w:rPr>
          <w:rFonts w:ascii="Times New Roman" w:hAnsi="Times New Roman"/>
        </w:rPr>
        <w:t>, 1914, gegužės 4 (17) (nr. 96), p. 3. Parašas: Sf.</w:t>
      </w:r>
    </w:p>
  </w:footnote>
  <w:footnote w:id="55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Černiauskaitė</w:t>
      </w:r>
      <w:r w:rsidRPr="00852EDC">
        <w:rPr>
          <w:rFonts w:ascii="Times New Roman" w:hAnsi="Times New Roman"/>
        </w:rPr>
        <w:t xml:space="preserve">, Violeta. Lietuviškoji knyga nepriklausomos valstybės atkūrimo išvakarėse 1905–1917 metais. </w:t>
      </w:r>
      <w:r w:rsidRPr="00852EDC">
        <w:rPr>
          <w:rFonts w:ascii="Times New Roman" w:hAnsi="Times New Roman"/>
          <w:i/>
        </w:rPr>
        <w:t>Op. cit.</w:t>
      </w:r>
      <w:r w:rsidRPr="00852EDC">
        <w:rPr>
          <w:rFonts w:ascii="Times New Roman" w:hAnsi="Times New Roman"/>
        </w:rPr>
        <w:t>, p. 24–25.</w:t>
      </w:r>
    </w:p>
  </w:footnote>
  <w:footnote w:id="56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Povylius</w:t>
      </w:r>
      <w:r w:rsidRPr="00852EDC">
        <w:rPr>
          <w:rFonts w:ascii="Times New Roman" w:hAnsi="Times New Roman"/>
        </w:rPr>
        <w:t xml:space="preserve">, Antanas. </w:t>
      </w:r>
      <w:r w:rsidRPr="00852EDC">
        <w:rPr>
          <w:rFonts w:ascii="Times New Roman" w:hAnsi="Times New Roman"/>
          <w:i/>
        </w:rPr>
        <w:t>Išgyventojo laiko atsiminimų nuotrupos</w:t>
      </w:r>
      <w:r w:rsidRPr="00852EDC">
        <w:rPr>
          <w:rFonts w:ascii="Times New Roman" w:hAnsi="Times New Roman"/>
        </w:rPr>
        <w:t>. Užrašė Juozas Petrulis. Žiūronai (Radviliškio valsč.), 1944, vasario 2. Šiaulių „Aušros“ muziejaus rankraštynas, Dn527, lap. 58.</w:t>
      </w:r>
    </w:p>
  </w:footnote>
  <w:footnote w:id="56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Urbšienė</w:t>
      </w:r>
      <w:r w:rsidRPr="00852EDC">
        <w:rPr>
          <w:rFonts w:ascii="Times New Roman" w:hAnsi="Times New Roman"/>
        </w:rPr>
        <w:t xml:space="preserve">, Marija. Vokiečių karo meto spauda ir Lietuva. </w:t>
      </w:r>
      <w:r w:rsidRPr="00852EDC">
        <w:rPr>
          <w:rFonts w:ascii="Times New Roman" w:hAnsi="Times New Roman"/>
          <w:i/>
        </w:rPr>
        <w:t>Op. cit.</w:t>
      </w:r>
      <w:r w:rsidRPr="00852EDC">
        <w:rPr>
          <w:rFonts w:ascii="Times New Roman" w:hAnsi="Times New Roman"/>
        </w:rPr>
        <w:t>, p. 144, 146–148.</w:t>
      </w:r>
    </w:p>
  </w:footnote>
  <w:footnote w:id="56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Biržiška</w:t>
      </w:r>
      <w:r w:rsidRPr="00852EDC">
        <w:rPr>
          <w:rFonts w:ascii="Times New Roman" w:hAnsi="Times New Roman"/>
        </w:rPr>
        <w:t xml:space="preserve">, Vaclovas. </w:t>
      </w:r>
      <w:r w:rsidRPr="00852EDC">
        <w:rPr>
          <w:rFonts w:ascii="Times New Roman" w:hAnsi="Times New Roman"/>
          <w:i/>
        </w:rPr>
        <w:t>Lietuvių bibliografija</w:t>
      </w:r>
      <w:r w:rsidRPr="00852EDC">
        <w:rPr>
          <w:rFonts w:ascii="Times New Roman" w:hAnsi="Times New Roman"/>
        </w:rPr>
        <w:t>. LLTIB rankraštynas</w:t>
      </w:r>
      <w:r>
        <w:rPr>
          <w:rFonts w:ascii="Times New Roman" w:hAnsi="Times New Roman"/>
        </w:rPr>
        <w:t>, f. 15-42 (2), lap. nenumeruoti</w:t>
      </w:r>
      <w:r w:rsidRPr="00852EDC">
        <w:rPr>
          <w:rFonts w:ascii="Times New Roman" w:hAnsi="Times New Roman"/>
        </w:rPr>
        <w:t xml:space="preserve">. </w:t>
      </w:r>
    </w:p>
  </w:footnote>
  <w:footnote w:id="56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LLTIB egzempliorius su cenzūros aprobata (B4609)</w:t>
      </w:r>
      <w:r>
        <w:rPr>
          <w:rFonts w:ascii="Times New Roman" w:hAnsi="Times New Roman"/>
        </w:rPr>
        <w:t>.</w:t>
      </w:r>
    </w:p>
  </w:footnote>
  <w:footnote w:id="56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Vaičenonis</w:t>
      </w:r>
      <w:r w:rsidRPr="00852EDC">
        <w:rPr>
          <w:rFonts w:ascii="Times New Roman" w:hAnsi="Times New Roman"/>
        </w:rPr>
        <w:t xml:space="preserve">, Jonas. </w:t>
      </w:r>
      <w:r w:rsidRPr="00852EDC">
        <w:rPr>
          <w:rFonts w:ascii="Times New Roman" w:hAnsi="Times New Roman"/>
          <w:i/>
        </w:rPr>
        <w:t>Lietuvos kariuomenė valstybės politinio gyvenimo verpetuose (1927–1940)</w:t>
      </w:r>
      <w:r w:rsidRPr="00852EDC">
        <w:rPr>
          <w:rFonts w:ascii="Times New Roman" w:hAnsi="Times New Roman"/>
        </w:rPr>
        <w:t>. Vilnius, 2003, p. 86–87.</w:t>
      </w:r>
    </w:p>
  </w:footnote>
  <w:footnote w:id="56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096B09">
        <w:rPr>
          <w:rFonts w:ascii="Times New Roman" w:hAnsi="Times New Roman"/>
          <w:spacing w:val="-20"/>
        </w:rPr>
        <w:t xml:space="preserve"> </w:t>
      </w:r>
      <w:r w:rsidRPr="00852EDC">
        <w:rPr>
          <w:rFonts w:ascii="Times New Roman" w:hAnsi="Times New Roman"/>
          <w:i/>
        </w:rPr>
        <w:t>Kauno miesto ir apskr. viršininko uždrausti leidiniai</w:t>
      </w:r>
      <w:r w:rsidRPr="00852EDC">
        <w:rPr>
          <w:rFonts w:ascii="Times New Roman" w:hAnsi="Times New Roman"/>
        </w:rPr>
        <w:t>.</w:t>
      </w:r>
      <w:r w:rsidRPr="00096B09">
        <w:rPr>
          <w:rFonts w:ascii="Times New Roman" w:hAnsi="Times New Roman"/>
          <w:spacing w:val="-20"/>
        </w:rPr>
        <w:t xml:space="preserve"> </w:t>
      </w:r>
      <w:r w:rsidRPr="00852EDC">
        <w:rPr>
          <w:rFonts w:ascii="Times New Roman" w:hAnsi="Times New Roman"/>
        </w:rPr>
        <w:t>1926.</w:t>
      </w:r>
      <w:r w:rsidRPr="00096B09">
        <w:rPr>
          <w:rFonts w:ascii="Times New Roman" w:hAnsi="Times New Roman"/>
          <w:spacing w:val="-20"/>
        </w:rPr>
        <w:t xml:space="preserve"> </w:t>
      </w:r>
      <w:r w:rsidRPr="00852EDC">
        <w:rPr>
          <w:rFonts w:ascii="Times New Roman" w:hAnsi="Times New Roman"/>
        </w:rPr>
        <w:t>LCVA, f. 394, ap. 4, b. 40, lap. 9, 19, 29</w:t>
      </w:r>
      <w:r>
        <w:rPr>
          <w:rFonts w:ascii="Times New Roman" w:hAnsi="Times New Roman"/>
        </w:rPr>
        <w:t>.</w:t>
      </w:r>
    </w:p>
  </w:footnote>
  <w:footnote w:id="56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Kauno miesto milicijos vado pranešimas Piliečių apsaugos departamentui apie konfiskuotus leidinius</w:t>
      </w:r>
      <w:r w:rsidRPr="00852EDC">
        <w:rPr>
          <w:rFonts w:ascii="Times New Roman" w:hAnsi="Times New Roman"/>
        </w:rPr>
        <w:t>. Kaunas, 1923, birželio 27. LCVA, f. 394, ap. 2, b. 1476, lap. 129.</w:t>
      </w:r>
    </w:p>
  </w:footnote>
  <w:footnote w:id="56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Uždraustų įvežti ir platinti Lietuvoje spaudinių sąrašas</w:t>
      </w:r>
      <w:r w:rsidRPr="00852EDC">
        <w:rPr>
          <w:rFonts w:ascii="Times New Roman" w:hAnsi="Times New Roman"/>
        </w:rPr>
        <w:t>. 1923–1927. LCVA, f. 394, ap. 5, b. 451, lap. 7, 9.</w:t>
      </w:r>
    </w:p>
  </w:footnote>
  <w:footnote w:id="56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Kauno miesto milicijos vado pranešimas Piliečių apsaugos departamentui apie konfiskuotus leidinius</w:t>
      </w:r>
      <w:r w:rsidRPr="00852EDC">
        <w:rPr>
          <w:rFonts w:ascii="Times New Roman" w:hAnsi="Times New Roman"/>
        </w:rPr>
        <w:t>. Kaunas, 1923, birželio 27. LCVA, f. 394, ap. 2, b. 1476, lap. 129.</w:t>
      </w:r>
    </w:p>
  </w:footnote>
  <w:footnote w:id="56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Jakavičius,</w:t>
      </w:r>
      <w:r w:rsidRPr="00852EDC">
        <w:rPr>
          <w:rFonts w:ascii="Times New Roman" w:hAnsi="Times New Roman"/>
        </w:rPr>
        <w:t xml:space="preserve"> Liudvikas. </w:t>
      </w:r>
      <w:r w:rsidRPr="00852EDC">
        <w:rPr>
          <w:rFonts w:ascii="Times New Roman" w:hAnsi="Times New Roman"/>
          <w:i/>
        </w:rPr>
        <w:t>Atsiminimai iš lietuvių spaudos draudimo laikų</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301–302.</w:t>
      </w:r>
    </w:p>
  </w:footnote>
  <w:footnote w:id="57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Piliečių apsaugos departamento 1922 m. gruodžio 13 d. telefonograma</w:t>
      </w:r>
      <w:r w:rsidRPr="00852EDC">
        <w:rPr>
          <w:rFonts w:ascii="Times New Roman" w:hAnsi="Times New Roman"/>
        </w:rPr>
        <w:t>. LCVA, f. 394, ap. 4, b. 40, lap. 16–17</w:t>
      </w:r>
      <w:r>
        <w:rPr>
          <w:rFonts w:ascii="Times New Roman" w:hAnsi="Times New Roman"/>
        </w:rPr>
        <w:t>.</w:t>
      </w:r>
    </w:p>
  </w:footnote>
  <w:footnote w:id="57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 xml:space="preserve">Susirašinėjimas dėl V. Kapsuko „Sodžiaus darbininkai ir Lietuvos buožės“. </w:t>
      </w:r>
      <w:r w:rsidRPr="00852EDC">
        <w:rPr>
          <w:rFonts w:ascii="Times New Roman" w:hAnsi="Times New Roman"/>
        </w:rPr>
        <w:t>1923. LCVA, f. 394, ap. 2, b. 1478, lap. 142.</w:t>
      </w:r>
    </w:p>
  </w:footnote>
  <w:footnote w:id="57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Susirašinėjimas dėl „Naujosios Gadynės“</w:t>
      </w:r>
      <w:r w:rsidRPr="00852EDC">
        <w:rPr>
          <w:rFonts w:ascii="Times New Roman" w:hAnsi="Times New Roman"/>
        </w:rPr>
        <w:t>. 1923. LCVA, f. 394, ap. 2, b. 1476, lap. 33–34.</w:t>
      </w:r>
    </w:p>
  </w:footnote>
  <w:footnote w:id="57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Piliečių apsaugos departamento direktoriaus Jono Danausko raštas Šiaulių apskrities viršininkui</w:t>
      </w:r>
      <w:r w:rsidRPr="00852EDC">
        <w:rPr>
          <w:rFonts w:ascii="Times New Roman" w:hAnsi="Times New Roman"/>
        </w:rPr>
        <w:t>. Kaunas, 1925, sausio 1. LCVA, f. 394, ap. 5, b. 372, lap. 109.</w:t>
      </w:r>
    </w:p>
  </w:footnote>
  <w:footnote w:id="57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Nutarimai apie visus spaudinius įgijusius priešvalstybinių požymių.</w:t>
      </w:r>
      <w:r w:rsidRPr="00852EDC">
        <w:rPr>
          <w:rFonts w:ascii="Times New Roman" w:hAnsi="Times New Roman"/>
        </w:rPr>
        <w:t xml:space="preserve"> 1923. LCVA, f. 394, ap. 2, b. 1476, lap. 132, 238, 240.</w:t>
      </w:r>
    </w:p>
  </w:footnote>
  <w:footnote w:id="57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Zaveckienė</w:t>
      </w:r>
      <w:r w:rsidRPr="00852EDC">
        <w:rPr>
          <w:rFonts w:ascii="Times New Roman" w:hAnsi="Times New Roman"/>
        </w:rPr>
        <w:t xml:space="preserve">, Žiedūnė. LKJS periodinės spaudos leidimas buržuazijos valdymo metais Lietuvoje. Miestų, rajonų ir parajonių komitetų periodika. (1920–1940. VI). </w:t>
      </w:r>
      <w:r w:rsidRPr="00852EDC">
        <w:rPr>
          <w:rFonts w:ascii="Times New Roman" w:hAnsi="Times New Roman"/>
          <w:i/>
        </w:rPr>
        <w:t>Knygotyra</w:t>
      </w:r>
      <w:r w:rsidRPr="00852EDC">
        <w:rPr>
          <w:rFonts w:ascii="Times New Roman" w:hAnsi="Times New Roman"/>
        </w:rPr>
        <w:t>, 1973, t. 3 (10), p. 73–74.</w:t>
      </w:r>
    </w:p>
  </w:footnote>
  <w:footnote w:id="57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Stankaitis</w:t>
      </w:r>
      <w:r w:rsidRPr="00852EDC">
        <w:rPr>
          <w:rFonts w:ascii="Times New Roman" w:hAnsi="Times New Roman"/>
        </w:rPr>
        <w:t xml:space="preserve">, Jonas. Tiesa apie Raseinių apskrities viršininką. </w:t>
      </w:r>
      <w:r w:rsidRPr="00852EDC">
        <w:rPr>
          <w:rFonts w:ascii="Times New Roman" w:hAnsi="Times New Roman"/>
          <w:i/>
        </w:rPr>
        <w:t>Lietuvos žinios</w:t>
      </w:r>
      <w:r w:rsidRPr="00852EDC">
        <w:rPr>
          <w:rFonts w:ascii="Times New Roman" w:hAnsi="Times New Roman"/>
        </w:rPr>
        <w:t>, 1926, birželio 2 (nr. 124), p. 2.</w:t>
      </w:r>
    </w:p>
  </w:footnote>
  <w:footnote w:id="57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Raseinių apskr. viršininko J. Navicko pranešimas Piliečių apsaugos departamentui</w:t>
      </w:r>
      <w:r w:rsidRPr="00852EDC">
        <w:rPr>
          <w:rFonts w:ascii="Times New Roman" w:hAnsi="Times New Roman"/>
        </w:rPr>
        <w:t>. Raseiniai, 1926, gegužės 26. LCVA, f. 394, ap. 5, b. 396, lap. 72.</w:t>
      </w:r>
    </w:p>
  </w:footnote>
  <w:footnote w:id="57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Susirašinėjimas dėl „Perkūno“ spaustuvės kratos</w:t>
      </w:r>
      <w:r w:rsidRPr="00852EDC">
        <w:rPr>
          <w:rFonts w:ascii="Times New Roman" w:hAnsi="Times New Roman"/>
        </w:rPr>
        <w:t>. 1926. LCVA, f. 394, ap. 5, b. 396, lap. 74–76.</w:t>
      </w:r>
    </w:p>
  </w:footnote>
  <w:footnote w:id="57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Vaičenonis</w:t>
      </w:r>
      <w:r w:rsidRPr="00852EDC">
        <w:rPr>
          <w:rFonts w:ascii="Times New Roman" w:hAnsi="Times New Roman"/>
        </w:rPr>
        <w:t xml:space="preserve">, Jonas. </w:t>
      </w:r>
      <w:r w:rsidRPr="00852EDC">
        <w:rPr>
          <w:rFonts w:ascii="Times New Roman" w:hAnsi="Times New Roman"/>
          <w:i/>
        </w:rPr>
        <w:t>Lietuvos kariuomenė valstybės politinio gyvenimo verpetuose (1927–1940)</w:t>
      </w:r>
      <w:r w:rsidRPr="00852EDC">
        <w:rPr>
          <w:rFonts w:ascii="Times New Roman" w:hAnsi="Times New Roman"/>
        </w:rPr>
        <w:t xml:space="preserve">. </w:t>
      </w:r>
      <w:r w:rsidRPr="00852EDC">
        <w:rPr>
          <w:rFonts w:ascii="Times New Roman" w:hAnsi="Times New Roman"/>
          <w:i/>
        </w:rPr>
        <w:t>Op. cit.</w:t>
      </w:r>
      <w:r w:rsidRPr="00A4289B">
        <w:rPr>
          <w:rFonts w:ascii="Times New Roman" w:hAnsi="Times New Roman"/>
        </w:rPr>
        <w:t>,</w:t>
      </w:r>
      <w:r>
        <w:rPr>
          <w:rFonts w:ascii="Times New Roman" w:hAnsi="Times New Roman"/>
        </w:rPr>
        <w:t xml:space="preserve"> p. 117.</w:t>
      </w:r>
    </w:p>
  </w:footnote>
  <w:footnote w:id="58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i/>
        </w:rPr>
        <w:footnoteRef/>
      </w:r>
      <w:r w:rsidRPr="00852EDC">
        <w:rPr>
          <w:rFonts w:ascii="Times New Roman" w:hAnsi="Times New Roman"/>
          <w:i/>
        </w:rPr>
        <w:t xml:space="preserve"> Šiaulių-Mažeikių karo komendanto J. Šlepečio įsakymas 3 Nr.</w:t>
      </w:r>
      <w:r>
        <w:rPr>
          <w:rFonts w:ascii="Times New Roman" w:hAnsi="Times New Roman"/>
        </w:rPr>
        <w:t xml:space="preserve"> Šiauliai, 1926, gruodžio 29</w:t>
      </w:r>
      <w:r w:rsidRPr="00852EDC">
        <w:rPr>
          <w:rFonts w:ascii="Times New Roman" w:hAnsi="Times New Roman"/>
        </w:rPr>
        <w:t>. LCVA, f. 412, ap. 9, b. 448, lap. 94.</w:t>
      </w:r>
    </w:p>
  </w:footnote>
  <w:footnote w:id="58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bCs/>
          <w:caps/>
        </w:rPr>
        <w:t>Kuodys</w:t>
      </w:r>
      <w:r w:rsidRPr="00852EDC">
        <w:rPr>
          <w:rFonts w:ascii="Times New Roman" w:hAnsi="Times New Roman"/>
          <w:bCs/>
        </w:rPr>
        <w:t>, Modestas.</w:t>
      </w:r>
      <w:r w:rsidRPr="00852EDC">
        <w:rPr>
          <w:rFonts w:ascii="Times New Roman" w:hAnsi="Times New Roman"/>
        </w:rPr>
        <w:t xml:space="preserve"> </w:t>
      </w:r>
      <w:r w:rsidRPr="00852EDC">
        <w:rPr>
          <w:rFonts w:ascii="Times New Roman" w:hAnsi="Times New Roman"/>
          <w:i/>
        </w:rPr>
        <w:t>Karo padėties režimas Lietuvos Respublikoje 1919–1940 m.</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207.</w:t>
      </w:r>
    </w:p>
  </w:footnote>
  <w:footnote w:id="58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Vasiūnai. </w:t>
      </w:r>
      <w:r w:rsidRPr="00852EDC">
        <w:rPr>
          <w:rFonts w:ascii="Times New Roman" w:hAnsi="Times New Roman"/>
          <w:i/>
        </w:rPr>
        <w:t>Vilniaus aidas</w:t>
      </w:r>
      <w:r w:rsidRPr="00852EDC">
        <w:rPr>
          <w:rFonts w:ascii="Times New Roman" w:hAnsi="Times New Roman"/>
        </w:rPr>
        <w:t>, 1926, balandžio 20 (nr. 44), p. 4. Parašas</w:t>
      </w:r>
      <w:r>
        <w:rPr>
          <w:rFonts w:ascii="Times New Roman" w:hAnsi="Times New Roman"/>
        </w:rPr>
        <w:t>:</w:t>
      </w:r>
      <w:r w:rsidRPr="00852EDC">
        <w:rPr>
          <w:rFonts w:ascii="Times New Roman" w:hAnsi="Times New Roman"/>
        </w:rPr>
        <w:t xml:space="preserve"> A. V-is</w:t>
      </w:r>
    </w:p>
  </w:footnote>
  <w:footnote w:id="58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Šiaulių miesto ir apskrities viršininkas</w:t>
      </w:r>
      <w:r w:rsidRPr="00852EDC">
        <w:rPr>
          <w:rFonts w:ascii="Times New Roman" w:hAnsi="Times New Roman"/>
        </w:rPr>
        <w:t xml:space="preserve">. </w:t>
      </w:r>
      <w:r w:rsidRPr="00852EDC">
        <w:rPr>
          <w:rFonts w:ascii="Times New Roman" w:hAnsi="Times New Roman"/>
          <w:i/>
        </w:rPr>
        <w:t>Pranešimas Šiaulių kriminalinei policijai</w:t>
      </w:r>
      <w:r w:rsidRPr="00852EDC">
        <w:rPr>
          <w:rFonts w:ascii="Times New Roman" w:hAnsi="Times New Roman"/>
        </w:rPr>
        <w:t>. Šiauliai, 1927, sausio 12. LCVA, f. 1543, ap. 2, b. 9, lap. 4.</w:t>
      </w:r>
    </w:p>
  </w:footnote>
  <w:footnote w:id="58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Susirašinėjimas dėl „Šiaulių naujienų“ ir J. Erciaus „Putros“ sulaikymo</w:t>
      </w:r>
      <w:r w:rsidRPr="00852EDC">
        <w:rPr>
          <w:rFonts w:ascii="Times New Roman" w:hAnsi="Times New Roman"/>
        </w:rPr>
        <w:t>. 1926–1935. LCVA, f. 412, ap. 9, b. 716, lap. 397–399.</w:t>
      </w:r>
    </w:p>
  </w:footnote>
  <w:footnote w:id="58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Šiaulių kronika. </w:t>
      </w:r>
      <w:r w:rsidRPr="00852EDC">
        <w:rPr>
          <w:rFonts w:ascii="Times New Roman" w:hAnsi="Times New Roman"/>
          <w:i/>
        </w:rPr>
        <w:t>Lietuvis</w:t>
      </w:r>
      <w:r w:rsidRPr="00852EDC">
        <w:rPr>
          <w:rFonts w:ascii="Times New Roman" w:hAnsi="Times New Roman"/>
        </w:rPr>
        <w:t>, 1927, sausio 21 (nr. 14), p. 3.</w:t>
      </w:r>
    </w:p>
  </w:footnote>
  <w:footnote w:id="58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Peliksas.</w:t>
      </w:r>
      <w:r w:rsidRPr="00852EDC">
        <w:rPr>
          <w:rFonts w:ascii="Times New Roman" w:hAnsi="Times New Roman"/>
          <w:i/>
        </w:rPr>
        <w:t xml:space="preserve"> Atsiminimų medžiaga ir papildymai</w:t>
      </w:r>
      <w:r w:rsidRPr="00852EDC">
        <w:rPr>
          <w:rFonts w:ascii="Times New Roman" w:hAnsi="Times New Roman"/>
        </w:rPr>
        <w:t>. LMAVB RS, f. 87-90, lap. 82.</w:t>
      </w:r>
    </w:p>
  </w:footnote>
  <w:footnote w:id="58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 a. kun. Juozapas Ercius. </w:t>
      </w:r>
      <w:r w:rsidRPr="00852EDC">
        <w:rPr>
          <w:rFonts w:ascii="Times New Roman" w:hAnsi="Times New Roman"/>
          <w:i/>
        </w:rPr>
        <w:t>Žemaičių prietelius</w:t>
      </w:r>
      <w:r w:rsidRPr="00852EDC">
        <w:rPr>
          <w:rFonts w:ascii="Times New Roman" w:hAnsi="Times New Roman"/>
        </w:rPr>
        <w:t>, 1939, liepos 27 (nr. 30), p. 6. Parašas: R. J. P.</w:t>
      </w:r>
    </w:p>
  </w:footnote>
  <w:footnote w:id="58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Mačernis,</w:t>
      </w:r>
      <w:r w:rsidRPr="00852EDC">
        <w:rPr>
          <w:rFonts w:ascii="Times New Roman" w:hAnsi="Times New Roman"/>
        </w:rPr>
        <w:t xml:space="preserve"> Juozas. </w:t>
      </w:r>
      <w:r>
        <w:rPr>
          <w:rFonts w:ascii="Times New Roman" w:hAnsi="Times New Roman"/>
          <w:i/>
        </w:rPr>
        <w:t>Tėvų ir jaunimo da</w:t>
      </w:r>
      <w:r w:rsidRPr="00852EDC">
        <w:rPr>
          <w:rFonts w:ascii="Times New Roman" w:hAnsi="Times New Roman"/>
          <w:i/>
        </w:rPr>
        <w:t>bartiniai rūpesniai</w:t>
      </w:r>
      <w:r w:rsidRPr="00852EDC">
        <w:rPr>
          <w:rFonts w:ascii="Times New Roman" w:hAnsi="Times New Roman"/>
        </w:rPr>
        <w:t>: liaudies švietimo klausimu. Telšiai, 1927, p. 2.</w:t>
      </w:r>
    </w:p>
  </w:footnote>
  <w:footnote w:id="58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Telšių apskr. policijos I nuovados viršininko padėjėjo raportas Telšių miesto policijos viršininkui</w:t>
      </w:r>
      <w:r w:rsidRPr="00852EDC">
        <w:rPr>
          <w:rFonts w:ascii="Times New Roman" w:hAnsi="Times New Roman"/>
        </w:rPr>
        <w:t xml:space="preserve">. Telšiai, 1931, sausio 1. LCVA, f. 378, ap. 3, b. 49, lap. 6. </w:t>
      </w:r>
    </w:p>
  </w:footnote>
  <w:footnote w:id="59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VSD biuletenis 92 Nr.</w:t>
      </w:r>
      <w:r w:rsidRPr="00852EDC">
        <w:rPr>
          <w:rFonts w:ascii="Times New Roman" w:hAnsi="Times New Roman"/>
        </w:rPr>
        <w:t xml:space="preserve"> Kaunas, 1936, kovo 30. LCVA, f. 378, ap. 10, b. 88a, lap. 306.</w:t>
      </w:r>
    </w:p>
  </w:footnote>
  <w:footnote w:id="59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Stankūnas</w:t>
      </w:r>
      <w:r w:rsidRPr="00852EDC">
        <w:rPr>
          <w:rFonts w:ascii="Times New Roman" w:hAnsi="Times New Roman"/>
        </w:rPr>
        <w:t xml:space="preserve">, Domas. </w:t>
      </w:r>
      <w:r w:rsidRPr="00852EDC">
        <w:rPr>
          <w:rFonts w:ascii="Times New Roman" w:hAnsi="Times New Roman"/>
          <w:i/>
        </w:rPr>
        <w:t>Pro Memoria. Spaudos tvarkymo ir jos priežiūros reikalu</w:t>
      </w:r>
      <w:r w:rsidRPr="00852EDC">
        <w:rPr>
          <w:rFonts w:ascii="Times New Roman" w:hAnsi="Times New Roman"/>
        </w:rPr>
        <w:t xml:space="preserve">. </w:t>
      </w:r>
      <w:r>
        <w:rPr>
          <w:rFonts w:ascii="Times New Roman" w:hAnsi="Times New Roman"/>
        </w:rPr>
        <w:t xml:space="preserve">Kaunas, </w:t>
      </w:r>
      <w:r w:rsidRPr="00852EDC">
        <w:rPr>
          <w:rFonts w:ascii="Times New Roman" w:hAnsi="Times New Roman"/>
        </w:rPr>
        <w:t xml:space="preserve">1940, balandžio 13. </w:t>
      </w:r>
      <w:r w:rsidRPr="00852EDC">
        <w:rPr>
          <w:rFonts w:ascii="Times New Roman" w:hAnsi="Times New Roman"/>
          <w:iCs/>
        </w:rPr>
        <w:t xml:space="preserve">LCVA, </w:t>
      </w:r>
      <w:r w:rsidRPr="00852EDC">
        <w:rPr>
          <w:rFonts w:ascii="Times New Roman" w:hAnsi="Times New Roman"/>
        </w:rPr>
        <w:t xml:space="preserve">f. 377, ap. 10, b. 226, </w:t>
      </w:r>
      <w:r w:rsidRPr="00852EDC">
        <w:rPr>
          <w:rFonts w:ascii="Times New Roman" w:hAnsi="Times New Roman"/>
          <w:bCs/>
        </w:rPr>
        <w:t>lap. 103.</w:t>
      </w:r>
    </w:p>
  </w:footnote>
  <w:footnote w:id="59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Susirašinėjimas dėl L. Jakavičiaus „Daktariškos knygos“</w:t>
      </w:r>
      <w:r w:rsidRPr="00852EDC">
        <w:rPr>
          <w:rFonts w:ascii="Times New Roman" w:hAnsi="Times New Roman"/>
        </w:rPr>
        <w:t>. 1939. LCVA, f. 377, ap. 10, b. 303, lap. 14–27.</w:t>
      </w:r>
    </w:p>
  </w:footnote>
  <w:footnote w:id="59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eastAsia="Times New Roman" w:hAnsi="Times New Roman"/>
          <w:i/>
        </w:rPr>
        <w:t>Knygų katalogas 1940 m.</w:t>
      </w:r>
      <w:r w:rsidRPr="00852EDC">
        <w:rPr>
          <w:rFonts w:ascii="Times New Roman" w:eastAsia="Times New Roman" w:hAnsi="Times New Roman"/>
        </w:rPr>
        <w:t xml:space="preserve"> Šiauliai, 1939, p. 3.</w:t>
      </w:r>
    </w:p>
  </w:footnote>
  <w:footnote w:id="59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Prano Mineikio prekiaujamų knygų sąrašas</w:t>
      </w:r>
      <w:r w:rsidRPr="00852EDC">
        <w:rPr>
          <w:rFonts w:ascii="Times New Roman" w:hAnsi="Times New Roman"/>
        </w:rPr>
        <w:t>. 1938. LCVA, f. 394, ap. 15, b. 318, lap. nenumeruoti.</w:t>
      </w:r>
    </w:p>
  </w:footnote>
  <w:footnote w:id="59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Neperiodinės spaudos tikrinimo komisija</w:t>
      </w:r>
      <w:r w:rsidRPr="00852EDC">
        <w:rPr>
          <w:rFonts w:ascii="Times New Roman" w:hAnsi="Times New Roman"/>
        </w:rPr>
        <w:t xml:space="preserve">. 1940. LCVA, f. 377, ap. 10, b. 237, lap. 2–3, 7. </w:t>
      </w:r>
    </w:p>
  </w:footnote>
  <w:footnote w:id="59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Susirašinėjimai dėl naikinamų knygų</w:t>
      </w:r>
      <w:r w:rsidRPr="00852EDC">
        <w:rPr>
          <w:rFonts w:ascii="Times New Roman" w:hAnsi="Times New Roman"/>
        </w:rPr>
        <w:t>. 1940. LCVA, f. 412, ap. 9, b. 1210, lap. 116, 125, 133, 135, 140, 152, 177.</w:t>
      </w:r>
    </w:p>
  </w:footnote>
  <w:footnote w:id="59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Lietuvos gyventojų genocidas</w:t>
      </w:r>
      <w:r w:rsidRPr="00852EDC">
        <w:rPr>
          <w:rFonts w:ascii="Times New Roman" w:hAnsi="Times New Roman"/>
        </w:rPr>
        <w:t>. T. 1, A–Ž. 1939–1941. Vilnius, 1999, p. 123.</w:t>
      </w:r>
    </w:p>
  </w:footnote>
  <w:footnote w:id="59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Mažiems vai</w:t>
      </w:r>
      <w:r>
        <w:rPr>
          <w:rFonts w:ascii="Times New Roman" w:hAnsi="Times New Roman"/>
          <w:i/>
        </w:rPr>
        <w:t>kams naminis elementorius, arba</w:t>
      </w:r>
      <w:r w:rsidRPr="00852EDC">
        <w:rPr>
          <w:rFonts w:ascii="Times New Roman" w:hAnsi="Times New Roman"/>
          <w:i/>
        </w:rPr>
        <w:t xml:space="preserve"> ABC su poteriais, katekizmu ir ministrentūra pradžiai namie mokintis</w:t>
      </w:r>
      <w:r w:rsidRPr="00852EDC">
        <w:rPr>
          <w:rFonts w:ascii="Times New Roman" w:hAnsi="Times New Roman"/>
        </w:rPr>
        <w:t>. Šiauliai, 1928, p. 2.</w:t>
      </w:r>
    </w:p>
  </w:footnote>
  <w:footnote w:id="59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730BC5">
        <w:rPr>
          <w:rFonts w:ascii="Times New Roman" w:hAnsi="Times New Roman"/>
          <w:i/>
        </w:rPr>
        <w:t>„</w:t>
      </w:r>
      <w:r w:rsidRPr="00852EDC">
        <w:rPr>
          <w:rFonts w:ascii="Times New Roman" w:hAnsi="Times New Roman"/>
          <w:i/>
        </w:rPr>
        <w:t>Aukso altorėlis“ spaudos ataskaita.</w:t>
      </w:r>
      <w:r w:rsidRPr="00852EDC">
        <w:rPr>
          <w:rFonts w:ascii="Times New Roman" w:hAnsi="Times New Roman"/>
        </w:rPr>
        <w:t xml:space="preserve"> [Šiauliai], 1932. LCVA, f</w:t>
      </w:r>
      <w:r>
        <w:rPr>
          <w:rFonts w:ascii="Times New Roman" w:hAnsi="Times New Roman"/>
        </w:rPr>
        <w:t xml:space="preserve">. 412, ap. 9, b. 492, lap. 540; </w:t>
      </w:r>
      <w:r w:rsidRPr="00730BC5">
        <w:rPr>
          <w:rFonts w:ascii="Times New Roman" w:hAnsi="Times New Roman"/>
          <w:i/>
        </w:rPr>
        <w:t>„</w:t>
      </w:r>
      <w:r w:rsidRPr="00852EDC">
        <w:rPr>
          <w:rFonts w:ascii="Times New Roman" w:hAnsi="Times New Roman"/>
          <w:i/>
        </w:rPr>
        <w:t>Dievas su tavimi!“ spaudos ataskaita</w:t>
      </w:r>
      <w:r w:rsidRPr="00852EDC">
        <w:rPr>
          <w:rFonts w:ascii="Times New Roman" w:hAnsi="Times New Roman"/>
        </w:rPr>
        <w:t>. [Šiauliai], 1932. LCVA, f</w:t>
      </w:r>
      <w:r>
        <w:rPr>
          <w:rFonts w:ascii="Times New Roman" w:hAnsi="Times New Roman"/>
        </w:rPr>
        <w:t>. 412, ap. 9, b. 492, lap. 170.</w:t>
      </w:r>
    </w:p>
  </w:footnote>
  <w:footnote w:id="60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Ambrozaitis</w:t>
      </w:r>
      <w:r w:rsidRPr="00852EDC">
        <w:rPr>
          <w:rFonts w:ascii="Times New Roman" w:hAnsi="Times New Roman"/>
        </w:rPr>
        <w:t xml:space="preserve">, Kazimieras. </w:t>
      </w:r>
      <w:r w:rsidRPr="00852EDC">
        <w:rPr>
          <w:rFonts w:ascii="Times New Roman" w:hAnsi="Times New Roman"/>
          <w:i/>
        </w:rPr>
        <w:t>Laiškas Pranciškui Karevičiui</w:t>
      </w:r>
      <w:r w:rsidRPr="00852EDC">
        <w:rPr>
          <w:rFonts w:ascii="Times New Roman" w:hAnsi="Times New Roman"/>
        </w:rPr>
        <w:t>. Dorrisville (JAV), 1923, liepos 26. LNB RKRS, f. 130-2241, lap. 1.</w:t>
      </w:r>
    </w:p>
  </w:footnote>
  <w:footnote w:id="60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Skvireckas</w:t>
      </w:r>
      <w:r w:rsidRPr="00852EDC">
        <w:rPr>
          <w:rFonts w:ascii="Times New Roman" w:hAnsi="Times New Roman"/>
        </w:rPr>
        <w:t xml:space="preserve">, Juozapas Jonas. </w:t>
      </w:r>
      <w:r w:rsidRPr="00096B09">
        <w:rPr>
          <w:rFonts w:ascii="Times New Roman" w:hAnsi="Times New Roman"/>
        </w:rPr>
        <w:t>Atsakymas Kazimierui Ambrozaičiui</w:t>
      </w:r>
      <w:r w:rsidRPr="00852EDC">
        <w:rPr>
          <w:rFonts w:ascii="Times New Roman" w:hAnsi="Times New Roman"/>
        </w:rPr>
        <w:t xml:space="preserve">. Kaunas, 1926, gegužės 28. Iš </w:t>
      </w:r>
      <w:r w:rsidRPr="00852EDC">
        <w:rPr>
          <w:rFonts w:ascii="Times New Roman" w:hAnsi="Times New Roman"/>
          <w:caps/>
        </w:rPr>
        <w:t>Ambrozaitis,</w:t>
      </w:r>
      <w:r w:rsidRPr="00852EDC">
        <w:rPr>
          <w:rFonts w:ascii="Times New Roman" w:hAnsi="Times New Roman"/>
        </w:rPr>
        <w:t xml:space="preserve"> Kazimieras. </w:t>
      </w:r>
      <w:r w:rsidRPr="00852EDC">
        <w:rPr>
          <w:rFonts w:ascii="Times New Roman" w:hAnsi="Times New Roman"/>
          <w:i/>
        </w:rPr>
        <w:t>Grinaj musishkaj parashytu gismiu lobynas = (T</w:t>
      </w:r>
      <w:r>
        <w:rPr>
          <w:rFonts w:ascii="Times New Roman" w:hAnsi="Times New Roman"/>
          <w:i/>
        </w:rPr>
        <w:t>hesaurus Lietuvanorum Hymnorum</w:t>
      </w:r>
      <w:r w:rsidRPr="00730BC5">
        <w:rPr>
          <w:rFonts w:ascii="Times New Roman" w:hAnsi="Times New Roman"/>
          <w:i/>
        </w:rPr>
        <w:t>)</w:t>
      </w:r>
      <w:r w:rsidRPr="00730BC5">
        <w:rPr>
          <w:rFonts w:ascii="Times New Roman" w:hAnsi="Times New Roman"/>
        </w:rPr>
        <w:t xml:space="preserve">: gysmes su natums i senovishkuju vyta atstatytas ir naujums papilditas su didelejs prydais gale… </w:t>
      </w:r>
      <w:r w:rsidRPr="00852EDC">
        <w:rPr>
          <w:rFonts w:ascii="Times New Roman" w:hAnsi="Times New Roman"/>
        </w:rPr>
        <w:t xml:space="preserve">/ kun. Kaz. Balandis-Zichkus-Ambrozaitis. Kaunas, 1925. – T. Petreikio asmeninės bibliotekos egzempliorius su įklija. </w:t>
      </w:r>
    </w:p>
  </w:footnote>
  <w:footnote w:id="60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Style w:val="searchrezleft6"/>
          <w:rFonts w:ascii="Times New Roman" w:hAnsi="Times New Roman"/>
          <w:i/>
        </w:rPr>
        <w:t>Giesmynėlis ir pridedamosios pamaldos</w:t>
      </w:r>
      <w:r w:rsidRPr="00852EDC">
        <w:rPr>
          <w:rStyle w:val="searchrezleft6"/>
          <w:rFonts w:ascii="Times New Roman" w:hAnsi="Times New Roman"/>
        </w:rPr>
        <w:t xml:space="preserve">: Graudūs verksmai, Gegužinės, Birželinės, Spalinės, Sekminių novena. </w:t>
      </w:r>
      <w:r w:rsidRPr="00852EDC">
        <w:rPr>
          <w:rStyle w:val="Strong"/>
          <w:rFonts w:ascii="Times New Roman" w:hAnsi="Times New Roman"/>
          <w:b w:val="0"/>
        </w:rPr>
        <w:t>Telšiai</w:t>
      </w:r>
      <w:r w:rsidRPr="00852EDC">
        <w:rPr>
          <w:rStyle w:val="searchrezleft6"/>
          <w:rFonts w:ascii="Times New Roman" w:hAnsi="Times New Roman"/>
        </w:rPr>
        <w:t>, 1941, p. 17–18.</w:t>
      </w:r>
    </w:p>
  </w:footnote>
  <w:footnote w:id="60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Kosakovskaja</w:t>
      </w:r>
      <w:r w:rsidRPr="00852EDC">
        <w:rPr>
          <w:rFonts w:ascii="Times New Roman" w:hAnsi="Times New Roman"/>
        </w:rPr>
        <w:t xml:space="preserve">, Jekaterina. Knygų leidyba Lietuvoje nacių okupacijos metais (1941–1944). </w:t>
      </w:r>
      <w:r w:rsidRPr="00852EDC">
        <w:rPr>
          <w:rFonts w:ascii="Times New Roman" w:hAnsi="Times New Roman"/>
          <w:i/>
        </w:rPr>
        <w:t>Op. cit.</w:t>
      </w:r>
      <w:r w:rsidRPr="00852EDC">
        <w:rPr>
          <w:rFonts w:ascii="Times New Roman" w:hAnsi="Times New Roman"/>
        </w:rPr>
        <w:t>, p. 101–103.</w:t>
      </w:r>
    </w:p>
  </w:footnote>
  <w:footnote w:id="60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Kučinskas-Kučingis</w:t>
      </w:r>
      <w:r w:rsidRPr="00852EDC">
        <w:rPr>
          <w:rFonts w:ascii="Times New Roman" w:hAnsi="Times New Roman"/>
        </w:rPr>
        <w:t xml:space="preserve">, Jonas A. </w:t>
      </w:r>
      <w:r w:rsidRPr="00852EDC">
        <w:rPr>
          <w:rFonts w:ascii="Times New Roman" w:hAnsi="Times New Roman"/>
          <w:i/>
        </w:rPr>
        <w:t>Mano gyvenimo takais</w:t>
      </w:r>
      <w:r w:rsidRPr="00852EDC">
        <w:rPr>
          <w:rFonts w:ascii="Times New Roman" w:hAnsi="Times New Roman"/>
        </w:rPr>
        <w:t>. Vilnius, 1997, p. 157.</w:t>
      </w:r>
    </w:p>
  </w:footnote>
  <w:footnote w:id="60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Greimas</w:t>
      </w:r>
      <w:r w:rsidRPr="00852EDC">
        <w:rPr>
          <w:rFonts w:ascii="Times New Roman" w:hAnsi="Times New Roman"/>
        </w:rPr>
        <w:t>, Algirdas J</w:t>
      </w:r>
      <w:r>
        <w:rPr>
          <w:rFonts w:ascii="Times New Roman" w:hAnsi="Times New Roman"/>
        </w:rPr>
        <w:t>ulius</w:t>
      </w:r>
      <w:r w:rsidRPr="00852EDC">
        <w:rPr>
          <w:rFonts w:ascii="Times New Roman" w:hAnsi="Times New Roman"/>
        </w:rPr>
        <w:t xml:space="preserve">. Iš Algirdo J. Greimo atsiminimų apie rezistenciją / kalbino Saulius Žukas. </w:t>
      </w:r>
      <w:r w:rsidRPr="00852EDC">
        <w:rPr>
          <w:rFonts w:ascii="Times New Roman" w:hAnsi="Times New Roman"/>
          <w:i/>
        </w:rPr>
        <w:t>Kultūros barai</w:t>
      </w:r>
      <w:r w:rsidRPr="00852EDC">
        <w:rPr>
          <w:rFonts w:ascii="Times New Roman" w:hAnsi="Times New Roman"/>
        </w:rPr>
        <w:t xml:space="preserve">, 1992, nr. 3, p. 45; </w:t>
      </w:r>
      <w:r w:rsidRPr="00852EDC">
        <w:rPr>
          <w:rFonts w:ascii="Times New Roman" w:hAnsi="Times New Roman"/>
          <w:caps/>
        </w:rPr>
        <w:t>Martinionis</w:t>
      </w:r>
      <w:r w:rsidRPr="00852EDC">
        <w:rPr>
          <w:rFonts w:ascii="Times New Roman" w:hAnsi="Times New Roman"/>
        </w:rPr>
        <w:t xml:space="preserve">, Antanas. „Lietuvos Judas“, arba Rezistencinis pogrindis. </w:t>
      </w:r>
      <w:r w:rsidRPr="00852EDC">
        <w:rPr>
          <w:rFonts w:ascii="Times New Roman" w:hAnsi="Times New Roman"/>
          <w:i/>
        </w:rPr>
        <w:t>Gimtasis kraštas</w:t>
      </w:r>
      <w:r w:rsidRPr="00852EDC">
        <w:rPr>
          <w:rFonts w:ascii="Times New Roman" w:hAnsi="Times New Roman"/>
        </w:rPr>
        <w:t xml:space="preserve">, 1989, balandžio 6–12 (nr. 14), p. 5; </w:t>
      </w:r>
      <w:r w:rsidRPr="00852EDC">
        <w:rPr>
          <w:rFonts w:ascii="Times New Roman" w:hAnsi="Times New Roman"/>
          <w:caps/>
        </w:rPr>
        <w:t>Puronas</w:t>
      </w:r>
      <w:r w:rsidRPr="00852EDC">
        <w:rPr>
          <w:rFonts w:ascii="Times New Roman" w:hAnsi="Times New Roman"/>
        </w:rPr>
        <w:t xml:space="preserve">, Vilius; </w:t>
      </w:r>
      <w:r w:rsidRPr="00852EDC">
        <w:rPr>
          <w:rFonts w:ascii="Times New Roman" w:hAnsi="Times New Roman"/>
          <w:caps/>
        </w:rPr>
        <w:t>Nekrašius</w:t>
      </w:r>
      <w:r w:rsidRPr="00852EDC">
        <w:rPr>
          <w:rFonts w:ascii="Times New Roman" w:hAnsi="Times New Roman"/>
        </w:rPr>
        <w:t xml:space="preserve">, Jonas. </w:t>
      </w:r>
      <w:r w:rsidRPr="00852EDC">
        <w:rPr>
          <w:rFonts w:ascii="Times New Roman" w:hAnsi="Times New Roman"/>
          <w:i/>
        </w:rPr>
        <w:t>Saulės miesto veidas. Op. cit.</w:t>
      </w:r>
      <w:r w:rsidRPr="00852EDC">
        <w:rPr>
          <w:rFonts w:ascii="Times New Roman" w:hAnsi="Times New Roman"/>
        </w:rPr>
        <w:t xml:space="preserve">, p. 122; </w:t>
      </w:r>
      <w:r w:rsidRPr="00852EDC">
        <w:rPr>
          <w:rFonts w:ascii="Times New Roman" w:hAnsi="Times New Roman"/>
          <w:caps/>
        </w:rPr>
        <w:t>Sakas</w:t>
      </w:r>
      <w:r w:rsidRPr="00852EDC">
        <w:rPr>
          <w:rFonts w:ascii="Times New Roman" w:hAnsi="Times New Roman"/>
        </w:rPr>
        <w:t>,</w:t>
      </w:r>
      <w:r w:rsidRPr="00852EDC">
        <w:rPr>
          <w:rFonts w:ascii="Times New Roman" w:hAnsi="Times New Roman"/>
          <w:caps/>
        </w:rPr>
        <w:t xml:space="preserve"> </w:t>
      </w:r>
      <w:r w:rsidRPr="00852EDC">
        <w:rPr>
          <w:rFonts w:ascii="Times New Roman" w:hAnsi="Times New Roman"/>
        </w:rPr>
        <w:t xml:space="preserve">Aleksandras. Dar gyvas „Lietuvos Judo“ redaktorius ir leidėjas! / kalbino Aldas Vabuolas. </w:t>
      </w:r>
      <w:r w:rsidRPr="00852EDC">
        <w:rPr>
          <w:rFonts w:ascii="Times New Roman" w:hAnsi="Times New Roman"/>
          <w:i/>
        </w:rPr>
        <w:t>Klaipėda</w:t>
      </w:r>
      <w:r w:rsidRPr="00852EDC">
        <w:rPr>
          <w:rFonts w:ascii="Times New Roman" w:hAnsi="Times New Roman"/>
        </w:rPr>
        <w:t xml:space="preserve">, 1991, birželio 7 (nr. 112), p. 2; </w:t>
      </w:r>
      <w:r w:rsidRPr="00852EDC">
        <w:rPr>
          <w:rFonts w:ascii="Times New Roman" w:hAnsi="Times New Roman"/>
          <w:caps/>
        </w:rPr>
        <w:t>Vaseris</w:t>
      </w:r>
      <w:r w:rsidRPr="00852EDC">
        <w:rPr>
          <w:rFonts w:ascii="Times New Roman" w:hAnsi="Times New Roman"/>
        </w:rPr>
        <w:t xml:space="preserve">, Algirdas. </w:t>
      </w:r>
      <w:r w:rsidRPr="00852EDC">
        <w:rPr>
          <w:rFonts w:ascii="Times New Roman" w:hAnsi="Times New Roman"/>
          <w:i/>
        </w:rPr>
        <w:t>Šiaulių spaustuvės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59–61.</w:t>
      </w:r>
    </w:p>
  </w:footnote>
  <w:footnote w:id="60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Spaustuvių įtaką leidinių kalbai liudija J. Miliausko-Miglovaros ir Antano Pacevičiaus eilėraščio „Vardava ir Cedronas“ teksto publikavimo raida. Eilėraštis 1905 m. buvo išspausdintas „Lietuvių laikraštyje“ su autorių prierašu, kad žemaitiška jo kalba negali būti taisoma, o Antano Ragažinskio knygoje </w:t>
      </w:r>
      <w:r w:rsidRPr="00852EDC">
        <w:rPr>
          <w:rFonts w:ascii="Times New Roman" w:hAnsi="Times New Roman"/>
          <w:i/>
        </w:rPr>
        <w:t>Žemaičių Kalvarijos aprašymas, ypatingai dievobaimingiems keleiviams į tą stebūklingąją vietą</w:t>
      </w:r>
      <w:r w:rsidRPr="00852EDC">
        <w:rPr>
          <w:rFonts w:ascii="Times New Roman" w:hAnsi="Times New Roman"/>
        </w:rPr>
        <w:t xml:space="preserve"> (1906) šio eilėraščio kalba, matyt, „Vilni</w:t>
      </w:r>
      <w:r>
        <w:rPr>
          <w:rFonts w:ascii="Times New Roman" w:hAnsi="Times New Roman"/>
        </w:rPr>
        <w:t>aus žinių“ spaustuvėje ar kitur</w:t>
      </w:r>
      <w:r w:rsidRPr="00852EDC">
        <w:rPr>
          <w:rFonts w:ascii="Times New Roman" w:hAnsi="Times New Roman"/>
        </w:rPr>
        <w:t xml:space="preserve"> ženkliai sunorminta.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Miglovara</w:t>
      </w:r>
      <w:r w:rsidRPr="00852EDC">
        <w:rPr>
          <w:rFonts w:ascii="Times New Roman" w:hAnsi="Times New Roman"/>
        </w:rPr>
        <w:t xml:space="preserve">, Juozapas; </w:t>
      </w:r>
      <w:r w:rsidRPr="00852EDC">
        <w:rPr>
          <w:rFonts w:ascii="Times New Roman" w:hAnsi="Times New Roman"/>
          <w:caps/>
        </w:rPr>
        <w:t>Pacevičius</w:t>
      </w:r>
      <w:r w:rsidRPr="00852EDC">
        <w:rPr>
          <w:rFonts w:ascii="Times New Roman" w:hAnsi="Times New Roman"/>
        </w:rPr>
        <w:t xml:space="preserve">, Antanas. Varduva ir Cedruons: dvi Žemaičiu upes. </w:t>
      </w:r>
      <w:r w:rsidRPr="00852EDC">
        <w:rPr>
          <w:rFonts w:ascii="Times New Roman" w:hAnsi="Times New Roman"/>
          <w:i/>
        </w:rPr>
        <w:t>Lietuvių laikraštis</w:t>
      </w:r>
      <w:r w:rsidRPr="00852EDC">
        <w:rPr>
          <w:rFonts w:ascii="Times New Roman" w:hAnsi="Times New Roman"/>
        </w:rPr>
        <w:t>, 1905, sausio 6 (19) (nr. 5), p. 61–62.</w:t>
      </w:r>
    </w:p>
  </w:footnote>
  <w:footnote w:id="60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Čilvinaitė</w:t>
      </w:r>
      <w:r w:rsidRPr="00852EDC">
        <w:rPr>
          <w:rFonts w:ascii="Times New Roman" w:hAnsi="Times New Roman"/>
        </w:rPr>
        <w:t xml:space="preserve">, Marijona. Iš Jadvygos Juškytės atsiminimų ir jos rankraščių. </w:t>
      </w:r>
      <w:r w:rsidRPr="00852EDC">
        <w:rPr>
          <w:rFonts w:ascii="Times New Roman" w:hAnsi="Times New Roman"/>
          <w:i/>
        </w:rPr>
        <w:t>Mūsų senovė</w:t>
      </w:r>
      <w:r w:rsidRPr="00852EDC">
        <w:rPr>
          <w:rFonts w:ascii="Times New Roman" w:hAnsi="Times New Roman"/>
        </w:rPr>
        <w:t>, 1939, t. II (nr. 4 (9), p. 618.</w:t>
      </w:r>
    </w:p>
  </w:footnote>
  <w:footnote w:id="60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Žemaitės literatūrinės kūrybos rengimo spaudai Aleksandro Žirgulio </w:t>
      </w:r>
      <w:r>
        <w:rPr>
          <w:rFonts w:ascii="Times New Roman" w:hAnsi="Times New Roman"/>
        </w:rPr>
        <w:t xml:space="preserve">atlikta </w:t>
      </w:r>
      <w:r w:rsidRPr="00852EDC">
        <w:rPr>
          <w:rFonts w:ascii="Times New Roman" w:hAnsi="Times New Roman"/>
        </w:rPr>
        <w:t>analizė liudij</w:t>
      </w:r>
      <w:r>
        <w:rPr>
          <w:rFonts w:ascii="Times New Roman" w:hAnsi="Times New Roman"/>
        </w:rPr>
        <w:t>a</w:t>
      </w:r>
      <w:r w:rsidRPr="00852EDC">
        <w:rPr>
          <w:rFonts w:ascii="Times New Roman" w:hAnsi="Times New Roman"/>
        </w:rPr>
        <w:t xml:space="preserve"> apie kalbos redaktorių pozityvų ir negatyvų indėlį ir kartu atskleidė bendruosiuos žemaičių autorių k</w:t>
      </w:r>
      <w:r>
        <w:rPr>
          <w:rFonts w:ascii="Times New Roman" w:hAnsi="Times New Roman"/>
        </w:rPr>
        <w:t>ūrybos publikacijos keblumus, ki</w:t>
      </w:r>
      <w:r w:rsidRPr="00852EDC">
        <w:rPr>
          <w:rFonts w:ascii="Times New Roman" w:hAnsi="Times New Roman"/>
        </w:rPr>
        <w:t>l</w:t>
      </w:r>
      <w:r>
        <w:rPr>
          <w:rFonts w:ascii="Times New Roman" w:hAnsi="Times New Roman"/>
        </w:rPr>
        <w:t>usius</w:t>
      </w:r>
      <w:r w:rsidRPr="00852EDC">
        <w:rPr>
          <w:rFonts w:ascii="Times New Roman" w:hAnsi="Times New Roman"/>
        </w:rPr>
        <w:t xml:space="preserve"> iš jų raštams žymios žemaičių tarmės įtakos. Žr. pl.: </w:t>
      </w:r>
      <w:r w:rsidRPr="00852EDC">
        <w:rPr>
          <w:rFonts w:ascii="Times New Roman" w:hAnsi="Times New Roman"/>
          <w:caps/>
        </w:rPr>
        <w:t>Žirgulys</w:t>
      </w:r>
      <w:r w:rsidRPr="00852EDC">
        <w:rPr>
          <w:rFonts w:ascii="Times New Roman" w:hAnsi="Times New Roman"/>
        </w:rPr>
        <w:t xml:space="preserve">, Aleksandras. </w:t>
      </w:r>
      <w:r w:rsidRPr="00852EDC">
        <w:rPr>
          <w:rFonts w:ascii="Times New Roman" w:hAnsi="Times New Roman"/>
          <w:i/>
        </w:rPr>
        <w:t>Prie redaktoriaus stalo</w:t>
      </w:r>
      <w:r w:rsidRPr="00852EDC">
        <w:rPr>
          <w:rFonts w:ascii="Times New Roman" w:hAnsi="Times New Roman"/>
        </w:rPr>
        <w:t xml:space="preserve">. Vilnius, 1979, p. 127–132. </w:t>
      </w:r>
    </w:p>
  </w:footnote>
  <w:footnote w:id="60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Tauragėje „srovininkai“ (ultranacionalistinių pažiūrų evangelikai reformatai) XX a. 4-ojo dešimtmečio pradžioje surengė eiseną, reikalaudami evangelikų liuteronų bažnyčioje pakeisti gotikinį šriftą į lotynišką ir lotynišku šriftu perrašyti bibliją.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Batavičius</w:t>
      </w:r>
      <w:r w:rsidRPr="00852EDC">
        <w:rPr>
          <w:rFonts w:ascii="Times New Roman" w:hAnsi="Times New Roman"/>
        </w:rPr>
        <w:t xml:space="preserve">, Albinas. </w:t>
      </w:r>
      <w:r w:rsidRPr="00852EDC">
        <w:rPr>
          <w:rFonts w:ascii="Times New Roman" w:hAnsi="Times New Roman"/>
          <w:i/>
        </w:rPr>
        <w:t>Tauragė šimtmečių vingiuose</w:t>
      </w:r>
      <w:r w:rsidRPr="00852EDC">
        <w:rPr>
          <w:rFonts w:ascii="Times New Roman" w:hAnsi="Times New Roman"/>
        </w:rPr>
        <w:t>: žmonės, įvykiai, vaizdai 1507–2007. Vilnius</w:t>
      </w:r>
      <w:r>
        <w:rPr>
          <w:rFonts w:ascii="Times New Roman" w:hAnsi="Times New Roman"/>
        </w:rPr>
        <w:t>–</w:t>
      </w:r>
      <w:r w:rsidRPr="00852EDC">
        <w:rPr>
          <w:rFonts w:ascii="Times New Roman" w:hAnsi="Times New Roman"/>
        </w:rPr>
        <w:t>Tauragė, 2007, p. 110.</w:t>
      </w:r>
    </w:p>
  </w:footnote>
  <w:footnote w:id="61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Urbšienė</w:t>
      </w:r>
      <w:r w:rsidRPr="00852EDC">
        <w:rPr>
          <w:rFonts w:ascii="Times New Roman" w:hAnsi="Times New Roman"/>
        </w:rPr>
        <w:t xml:space="preserve">, Marija. Vokiečių okupacijos ūkis Lietuvoje. </w:t>
      </w:r>
      <w:r w:rsidRPr="00852EDC">
        <w:rPr>
          <w:rFonts w:ascii="Times New Roman" w:hAnsi="Times New Roman"/>
          <w:i/>
        </w:rPr>
        <w:t>Karo archyvas</w:t>
      </w:r>
      <w:r w:rsidRPr="00852EDC">
        <w:rPr>
          <w:rFonts w:ascii="Times New Roman" w:hAnsi="Times New Roman"/>
        </w:rPr>
        <w:t>, 1939, t. 11, p. 20–21, 48–49.</w:t>
      </w:r>
    </w:p>
  </w:footnote>
  <w:footnote w:id="61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Pakalniškis</w:t>
      </w:r>
      <w:r w:rsidRPr="00852EDC">
        <w:rPr>
          <w:rFonts w:ascii="Times New Roman" w:hAnsi="Times New Roman"/>
        </w:rPr>
        <w:t xml:space="preserve">, Kazimieras. Rusų vokiečių karo užrašai. </w:t>
      </w:r>
      <w:r w:rsidRPr="00852EDC">
        <w:rPr>
          <w:rFonts w:ascii="Times New Roman" w:hAnsi="Times New Roman"/>
          <w:i/>
        </w:rPr>
        <w:t>Karo archyvas</w:t>
      </w:r>
      <w:r w:rsidRPr="00852EDC">
        <w:rPr>
          <w:rFonts w:ascii="Times New Roman" w:hAnsi="Times New Roman"/>
        </w:rPr>
        <w:t>, 1940, t. 12, p. 100–101.</w:t>
      </w:r>
    </w:p>
  </w:footnote>
  <w:footnote w:id="61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noProof/>
        </w:rPr>
        <w:t>Sondeckis</w:t>
      </w:r>
      <w:r w:rsidRPr="00852EDC">
        <w:rPr>
          <w:rFonts w:ascii="Times New Roman" w:hAnsi="Times New Roman"/>
          <w:noProof/>
        </w:rPr>
        <w:t xml:space="preserve">, Jackus. Pirmas savivaldybininkų laikraštis. </w:t>
      </w:r>
      <w:r w:rsidRPr="00852EDC">
        <w:rPr>
          <w:rFonts w:ascii="Times New Roman" w:hAnsi="Times New Roman"/>
          <w:i/>
          <w:noProof/>
        </w:rPr>
        <w:t>Savivaldybė</w:t>
      </w:r>
      <w:r w:rsidRPr="00852EDC">
        <w:rPr>
          <w:rFonts w:ascii="Times New Roman" w:hAnsi="Times New Roman"/>
          <w:noProof/>
        </w:rPr>
        <w:t>, 1929, gruodžio mėn. (nr. 12), p. 6.</w:t>
      </w:r>
    </w:p>
  </w:footnote>
  <w:footnote w:id="61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Kadušino spaustuvei Raseiniuose reikalingas raidžių rinkėjas: [skelbimas]. </w:t>
      </w:r>
      <w:r w:rsidRPr="00852EDC">
        <w:rPr>
          <w:rFonts w:ascii="Times New Roman" w:hAnsi="Times New Roman"/>
          <w:i/>
        </w:rPr>
        <w:t>Rytojus</w:t>
      </w:r>
      <w:r w:rsidRPr="00852EDC">
        <w:rPr>
          <w:rFonts w:ascii="Times New Roman" w:hAnsi="Times New Roman"/>
        </w:rPr>
        <w:t xml:space="preserve">, 1919, </w:t>
      </w:r>
      <w:r>
        <w:rPr>
          <w:rFonts w:ascii="Times New Roman" w:hAnsi="Times New Roman"/>
        </w:rPr>
        <w:t>spalio</w:t>
      </w:r>
      <w:r w:rsidRPr="00852EDC">
        <w:rPr>
          <w:rFonts w:ascii="Times New Roman" w:hAnsi="Times New Roman"/>
        </w:rPr>
        <w:t xml:space="preserve"> 5 (nr. 3), p. 4. Pakartota: nr. 4, 5.</w:t>
      </w:r>
    </w:p>
  </w:footnote>
  <w:footnote w:id="61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„Kultūros“ bendrovė</w:t>
      </w:r>
      <w:r w:rsidRPr="00852EDC">
        <w:rPr>
          <w:rFonts w:ascii="Times New Roman" w:hAnsi="Times New Roman"/>
        </w:rPr>
        <w:t xml:space="preserve">. </w:t>
      </w:r>
      <w:r w:rsidRPr="00852EDC">
        <w:rPr>
          <w:rFonts w:ascii="Times New Roman" w:hAnsi="Times New Roman"/>
          <w:i/>
        </w:rPr>
        <w:t>Laiškas Jonui Kutrai</w:t>
      </w:r>
      <w:r w:rsidRPr="00852EDC">
        <w:rPr>
          <w:rFonts w:ascii="Times New Roman" w:hAnsi="Times New Roman"/>
        </w:rPr>
        <w:t xml:space="preserve">. Šiauliai, 1923, rugsėjo 3. LMAVB RS, f. 62-5, </w:t>
      </w:r>
      <w:r>
        <w:rPr>
          <w:rFonts w:ascii="Times New Roman" w:hAnsi="Times New Roman"/>
        </w:rPr>
        <w:t>l</w:t>
      </w:r>
      <w:r w:rsidRPr="00852EDC">
        <w:rPr>
          <w:rFonts w:ascii="Times New Roman" w:hAnsi="Times New Roman"/>
        </w:rPr>
        <w:t>ap. 65.</w:t>
      </w:r>
    </w:p>
  </w:footnote>
  <w:footnote w:id="61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Baronas</w:t>
      </w:r>
      <w:r w:rsidRPr="00852EDC">
        <w:rPr>
          <w:rFonts w:ascii="Times New Roman" w:hAnsi="Times New Roman"/>
        </w:rPr>
        <w:t xml:space="preserve">, Jonas. </w:t>
      </w:r>
      <w:r w:rsidRPr="00852EDC">
        <w:rPr>
          <w:rFonts w:ascii="Times New Roman" w:hAnsi="Times New Roman"/>
          <w:i/>
        </w:rPr>
        <w:t>Laiškas „Kultūros“ bendrovei</w:t>
      </w:r>
      <w:r w:rsidRPr="00852EDC">
        <w:rPr>
          <w:rFonts w:ascii="Times New Roman" w:hAnsi="Times New Roman"/>
        </w:rPr>
        <w:t>. Ukmergė, 1923, birželio 5. LMAVB RS, f. 62-6, lap. 62.</w:t>
      </w:r>
    </w:p>
  </w:footnote>
  <w:footnote w:id="61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Dabušis</w:t>
      </w:r>
      <w:r w:rsidRPr="00852EDC">
        <w:rPr>
          <w:rFonts w:ascii="Times New Roman" w:hAnsi="Times New Roman"/>
        </w:rPr>
        <w:t xml:space="preserve">, Stasys. </w:t>
      </w:r>
      <w:r w:rsidRPr="00852EDC">
        <w:rPr>
          <w:rFonts w:ascii="Times New Roman" w:hAnsi="Times New Roman"/>
          <w:i/>
        </w:rPr>
        <w:t>Laiškas „Kultūros“ bendrovei</w:t>
      </w:r>
      <w:r w:rsidRPr="00852EDC">
        <w:rPr>
          <w:rFonts w:ascii="Times New Roman" w:hAnsi="Times New Roman"/>
        </w:rPr>
        <w:t>. Kaunas, 1927, kovo 1. LMAVB RS, f. 62-79, lap. 1–2.</w:t>
      </w:r>
    </w:p>
  </w:footnote>
  <w:footnote w:id="61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Kuodys</w:t>
      </w:r>
      <w:r w:rsidRPr="00852EDC">
        <w:rPr>
          <w:rFonts w:ascii="Times New Roman" w:hAnsi="Times New Roman"/>
        </w:rPr>
        <w:t xml:space="preserve">, Leonas. </w:t>
      </w:r>
      <w:r w:rsidRPr="00852EDC">
        <w:rPr>
          <w:rFonts w:ascii="Times New Roman" w:hAnsi="Times New Roman"/>
          <w:i/>
        </w:rPr>
        <w:t>Laiškas „Kultūros“ bendrovei</w:t>
      </w:r>
      <w:r w:rsidRPr="00852EDC">
        <w:rPr>
          <w:rFonts w:ascii="Times New Roman" w:hAnsi="Times New Roman"/>
        </w:rPr>
        <w:t>. Kaunas, 1926, sausio 26. LMAVB RS, f. 62-26, lap. 12.</w:t>
      </w:r>
    </w:p>
  </w:footnote>
  <w:footnote w:id="61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Spaustuvė „Raidė“</w:t>
      </w:r>
      <w:r w:rsidRPr="00852EDC">
        <w:rPr>
          <w:rFonts w:ascii="Times New Roman" w:hAnsi="Times New Roman"/>
        </w:rPr>
        <w:t xml:space="preserve">. </w:t>
      </w:r>
      <w:r w:rsidRPr="00852EDC">
        <w:rPr>
          <w:rFonts w:ascii="Times New Roman" w:hAnsi="Times New Roman"/>
          <w:i/>
        </w:rPr>
        <w:t>Laiškas „Kultūros“ bendrovei</w:t>
      </w:r>
      <w:r w:rsidRPr="00852EDC">
        <w:rPr>
          <w:rFonts w:ascii="Times New Roman" w:hAnsi="Times New Roman"/>
        </w:rPr>
        <w:t xml:space="preserve">. Kaunas, 1928, </w:t>
      </w:r>
      <w:r>
        <w:rPr>
          <w:rFonts w:ascii="Times New Roman" w:hAnsi="Times New Roman"/>
        </w:rPr>
        <w:t>spalio</w:t>
      </w:r>
      <w:r w:rsidRPr="00852EDC">
        <w:rPr>
          <w:rFonts w:ascii="Times New Roman" w:hAnsi="Times New Roman"/>
        </w:rPr>
        <w:t xml:space="preserve"> 13. LMAVB RS, f. 62-82, lap. 20.</w:t>
      </w:r>
    </w:p>
  </w:footnote>
  <w:footnote w:id="61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Murka</w:t>
      </w:r>
      <w:r w:rsidRPr="00852EDC">
        <w:rPr>
          <w:rFonts w:ascii="Times New Roman" w:hAnsi="Times New Roman"/>
        </w:rPr>
        <w:t xml:space="preserve">, Jonas. </w:t>
      </w:r>
      <w:r w:rsidRPr="00852EDC">
        <w:rPr>
          <w:rFonts w:ascii="Times New Roman" w:hAnsi="Times New Roman"/>
          <w:i/>
        </w:rPr>
        <w:t>Curriculum vitae</w:t>
      </w:r>
      <w:r w:rsidRPr="00852EDC">
        <w:rPr>
          <w:rFonts w:ascii="Times New Roman" w:hAnsi="Times New Roman"/>
        </w:rPr>
        <w:t>. [1923]. LCVA, f. 631, ap. 7, b. 3214, lap. 5.</w:t>
      </w:r>
    </w:p>
  </w:footnote>
  <w:footnote w:id="62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Kultūros“ bendrovės pareiškimas švietimo ministrui</w:t>
      </w:r>
      <w:r w:rsidRPr="00852EDC">
        <w:rPr>
          <w:rFonts w:ascii="Times New Roman" w:hAnsi="Times New Roman"/>
        </w:rPr>
        <w:t>. Šiauliai, 1926, birželio 30. LMAVB RS, f. 62-45, lap. 3.</w:t>
      </w:r>
    </w:p>
  </w:footnote>
  <w:footnote w:id="62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Švietimo ministerijos pažymą J. Murkos „Vaikų darbymečiui“</w:t>
      </w:r>
      <w:r w:rsidRPr="00852EDC">
        <w:rPr>
          <w:rFonts w:ascii="Times New Roman" w:hAnsi="Times New Roman"/>
        </w:rPr>
        <w:t>. Kaunas, 1925, birželio 25. LMAVB RS, f. 62-19, lap. 2.</w:t>
      </w:r>
    </w:p>
  </w:footnote>
  <w:footnote w:id="62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Žukas</w:t>
      </w:r>
      <w:r w:rsidRPr="00852EDC">
        <w:rPr>
          <w:rFonts w:ascii="Times New Roman" w:hAnsi="Times New Roman"/>
        </w:rPr>
        <w:t xml:space="preserve">, Vladas. </w:t>
      </w:r>
      <w:r w:rsidRPr="00852EDC">
        <w:rPr>
          <w:rFonts w:ascii="Times New Roman" w:hAnsi="Times New Roman"/>
          <w:i/>
        </w:rPr>
        <w:t>Bendrovės knygoms leisti ir platinti 1918–1940</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117.</w:t>
      </w:r>
    </w:p>
  </w:footnote>
  <w:footnote w:id="62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Žirgulys</w:t>
      </w:r>
      <w:r w:rsidRPr="00852EDC">
        <w:rPr>
          <w:rFonts w:ascii="Times New Roman" w:hAnsi="Times New Roman"/>
        </w:rPr>
        <w:t xml:space="preserve">, Aleksandras. </w:t>
      </w:r>
      <w:r w:rsidRPr="00852EDC">
        <w:rPr>
          <w:rFonts w:ascii="Times New Roman" w:hAnsi="Times New Roman"/>
          <w:i/>
        </w:rPr>
        <w:t>Prie redaktoriaus stalo</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10–11.</w:t>
      </w:r>
    </w:p>
  </w:footnote>
  <w:footnote w:id="62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Pr. A. F. Kapturauskas: [recenzija]. </w:t>
      </w:r>
      <w:r w:rsidRPr="00852EDC">
        <w:rPr>
          <w:rFonts w:ascii="Times New Roman" w:hAnsi="Times New Roman"/>
          <w:i/>
        </w:rPr>
        <w:t>Lietuvos žinios</w:t>
      </w:r>
      <w:r w:rsidRPr="00852EDC">
        <w:rPr>
          <w:rFonts w:ascii="Times New Roman" w:hAnsi="Times New Roman"/>
        </w:rPr>
        <w:t xml:space="preserve">, 1924, kovo 11 (nr. 58), p. 4. Parašas: K. </w:t>
      </w:r>
    </w:p>
  </w:footnote>
  <w:footnote w:id="62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Knygų ir mokslo priemonių tikrinimo komisijos darbai 1924–1931</w:t>
      </w:r>
      <w:r w:rsidRPr="00852EDC">
        <w:rPr>
          <w:rFonts w:ascii="Times New Roman" w:hAnsi="Times New Roman"/>
        </w:rPr>
        <w:t>. Spaudai parengė L. Gira. Kaunas, 1933, p. 78.</w:t>
      </w:r>
    </w:p>
  </w:footnote>
  <w:footnote w:id="62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 Kapturausko </w:t>
      </w:r>
      <w:r w:rsidRPr="00852EDC">
        <w:rPr>
          <w:rFonts w:ascii="Times New Roman" w:hAnsi="Times New Roman"/>
          <w:i/>
        </w:rPr>
        <w:t>Praktikos psichologijos mokslas</w:t>
      </w:r>
      <w:r w:rsidRPr="00852EDC">
        <w:rPr>
          <w:rFonts w:ascii="Times New Roman" w:hAnsi="Times New Roman"/>
        </w:rPr>
        <w:t xml:space="preserve"> (1924) buvo išleistas leidybiniu konvoliutu ir dviem atskiromis dalimis (</w:t>
      </w:r>
      <w:r w:rsidRPr="00852EDC">
        <w:rPr>
          <w:rStyle w:val="searchrezleft6"/>
          <w:rFonts w:ascii="Times New Roman" w:hAnsi="Times New Roman"/>
          <w:i/>
        </w:rPr>
        <w:t>Šviesyb</w:t>
      </w:r>
      <w:r>
        <w:rPr>
          <w:rStyle w:val="searchrezleft6"/>
          <w:rFonts w:ascii="Times New Roman" w:hAnsi="Times New Roman"/>
          <w:i/>
        </w:rPr>
        <w:t>e kelio del pasekmingumo, arba R</w:t>
      </w:r>
      <w:r w:rsidRPr="00852EDC">
        <w:rPr>
          <w:rStyle w:val="searchrezleft6"/>
          <w:rFonts w:ascii="Times New Roman" w:hAnsi="Times New Roman"/>
          <w:i/>
        </w:rPr>
        <w:t>aktas atidarantis duris žinios, galybe, gamtos...</w:t>
      </w:r>
      <w:r w:rsidRPr="00852EDC">
        <w:rPr>
          <w:rStyle w:val="searchrezleft6"/>
          <w:rFonts w:ascii="Times New Roman" w:hAnsi="Times New Roman"/>
        </w:rPr>
        <w:t xml:space="preserve">; </w:t>
      </w:r>
      <w:r w:rsidRPr="00852EDC">
        <w:rPr>
          <w:rStyle w:val="searchrezleft6"/>
          <w:rFonts w:ascii="Times New Roman" w:hAnsi="Times New Roman"/>
          <w:i/>
        </w:rPr>
        <w:t>Praktikos psichologijos mokslas: lekcija 1–18</w:t>
      </w:r>
      <w:r w:rsidRPr="00852EDC">
        <w:rPr>
          <w:rFonts w:ascii="Times New Roman" w:hAnsi="Times New Roman"/>
        </w:rPr>
        <w:t>), jos po 1 egz. yra išlikusios LNB, o konvoliutas – autoriaus asmeninėje bibliotekoje. Dėl ši</w:t>
      </w:r>
      <w:r>
        <w:rPr>
          <w:rFonts w:ascii="Times New Roman" w:hAnsi="Times New Roman"/>
        </w:rPr>
        <w:t>ų išlikimo aplinkybių</w:t>
      </w:r>
      <w:r w:rsidRPr="00852EDC">
        <w:rPr>
          <w:rFonts w:ascii="Times New Roman" w:hAnsi="Times New Roman"/>
        </w:rPr>
        <w:t xml:space="preserve"> galima pagrįstai teigti, kad A. Kapturausko veikalo tiražas nebuvo sėkmingai išplatintas. </w:t>
      </w:r>
    </w:p>
  </w:footnote>
  <w:footnote w:id="62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Dabušis</w:t>
      </w:r>
      <w:r w:rsidRPr="00852EDC">
        <w:rPr>
          <w:rFonts w:ascii="Times New Roman" w:hAnsi="Times New Roman"/>
        </w:rPr>
        <w:t xml:space="preserve">, Stasys. </w:t>
      </w:r>
      <w:r w:rsidRPr="00852EDC">
        <w:rPr>
          <w:rFonts w:ascii="Times New Roman" w:hAnsi="Times New Roman"/>
          <w:i/>
        </w:rPr>
        <w:t>Laiškas „Kultūros“ bendrovei</w:t>
      </w:r>
      <w:r w:rsidRPr="00852EDC">
        <w:rPr>
          <w:rFonts w:ascii="Times New Roman" w:hAnsi="Times New Roman"/>
        </w:rPr>
        <w:t>. Kaunas, 1927, kovo 1. LMAVB RS, f. 62-79, lap. 1–2.</w:t>
      </w:r>
    </w:p>
  </w:footnote>
  <w:footnote w:id="62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Dabušis</w:t>
      </w:r>
      <w:r w:rsidRPr="00852EDC">
        <w:rPr>
          <w:rFonts w:ascii="Times New Roman" w:hAnsi="Times New Roman"/>
        </w:rPr>
        <w:t xml:space="preserve">, Stasys. </w:t>
      </w:r>
      <w:r w:rsidRPr="00852EDC">
        <w:rPr>
          <w:rFonts w:ascii="Times New Roman" w:hAnsi="Times New Roman"/>
          <w:i/>
        </w:rPr>
        <w:t>Laiškas „Kultūros“ bendrovei</w:t>
      </w:r>
      <w:r w:rsidRPr="00852EDC">
        <w:rPr>
          <w:rFonts w:ascii="Times New Roman" w:hAnsi="Times New Roman"/>
        </w:rPr>
        <w:t>. Kaunas, 1927, gegužės 27. LMAVB RS, f. 62-79, lap. 11.</w:t>
      </w:r>
    </w:p>
  </w:footnote>
  <w:footnote w:id="62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Eidimtaitė</w:t>
      </w:r>
      <w:r w:rsidRPr="00852EDC">
        <w:rPr>
          <w:rFonts w:ascii="Times New Roman" w:hAnsi="Times New Roman"/>
        </w:rPr>
        <w:t xml:space="preserve">, A. </w:t>
      </w:r>
      <w:r w:rsidRPr="00852EDC">
        <w:rPr>
          <w:rFonts w:ascii="Times New Roman" w:hAnsi="Times New Roman"/>
          <w:i/>
        </w:rPr>
        <w:t>Laiškas Pranui Geniui</w:t>
      </w:r>
      <w:r w:rsidRPr="00852EDC">
        <w:rPr>
          <w:rFonts w:ascii="Times New Roman" w:hAnsi="Times New Roman"/>
        </w:rPr>
        <w:t>. Medingėnai</w:t>
      </w:r>
      <w:r>
        <w:rPr>
          <w:rFonts w:ascii="Times New Roman" w:hAnsi="Times New Roman"/>
        </w:rPr>
        <w:t xml:space="preserve"> (Žarėnų valsč.)</w:t>
      </w:r>
      <w:r w:rsidRPr="00852EDC">
        <w:rPr>
          <w:rFonts w:ascii="Times New Roman" w:hAnsi="Times New Roman"/>
        </w:rPr>
        <w:t>, 1932, lapkričio 5. LCVA, f. 1783, ap. 1, b. 1, lap. 19.</w:t>
      </w:r>
    </w:p>
  </w:footnote>
  <w:footnote w:id="63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Žilinskas</w:t>
      </w:r>
      <w:r w:rsidRPr="00852EDC">
        <w:rPr>
          <w:rFonts w:ascii="Times New Roman" w:hAnsi="Times New Roman"/>
        </w:rPr>
        <w:t xml:space="preserve">, Tomas. </w:t>
      </w:r>
      <w:r w:rsidRPr="00852EDC">
        <w:rPr>
          <w:rFonts w:ascii="Times New Roman" w:hAnsi="Times New Roman"/>
          <w:i/>
        </w:rPr>
        <w:t>Pamokslai visiems metams</w:t>
      </w:r>
      <w:r w:rsidRPr="00852EDC">
        <w:rPr>
          <w:rFonts w:ascii="Times New Roman" w:hAnsi="Times New Roman"/>
        </w:rPr>
        <w:t>. Telšiai, 1933, p. v, viii.</w:t>
      </w:r>
    </w:p>
  </w:footnote>
  <w:footnote w:id="63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Šliūpas</w:t>
      </w:r>
      <w:r w:rsidRPr="00852EDC">
        <w:rPr>
          <w:rFonts w:ascii="Times New Roman" w:hAnsi="Times New Roman"/>
        </w:rPr>
        <w:t xml:space="preserve">, Jonas. </w:t>
      </w:r>
      <w:r w:rsidRPr="00852EDC">
        <w:rPr>
          <w:rFonts w:ascii="Times New Roman" w:hAnsi="Times New Roman"/>
          <w:i/>
        </w:rPr>
        <w:t>Laiškas Peliksui Bugailiškiui</w:t>
      </w:r>
      <w:r w:rsidRPr="00852EDC">
        <w:rPr>
          <w:rFonts w:ascii="Times New Roman" w:hAnsi="Times New Roman"/>
        </w:rPr>
        <w:t>. Palanga, 1935, lapkričio 16. LMAVB RS, f. 87-66, lap. 2.</w:t>
      </w:r>
    </w:p>
  </w:footnote>
  <w:footnote w:id="63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Spaudos įstatymas. </w:t>
      </w:r>
      <w:r w:rsidRPr="00852EDC">
        <w:rPr>
          <w:rFonts w:ascii="Times New Roman" w:hAnsi="Times New Roman"/>
          <w:i/>
        </w:rPr>
        <w:t>Vyriausybės žinios</w:t>
      </w:r>
      <w:r w:rsidRPr="00852EDC">
        <w:rPr>
          <w:rFonts w:ascii="Times New Roman" w:hAnsi="Times New Roman"/>
        </w:rPr>
        <w:t>, 1935, lapkričio 16 (nr. 510), p. 2.</w:t>
      </w:r>
    </w:p>
  </w:footnote>
  <w:footnote w:id="63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Spaudos ir draugijų skyriaus pranešimas Nikodemui Mockui</w:t>
      </w:r>
      <w:r w:rsidRPr="00852EDC">
        <w:rPr>
          <w:rFonts w:ascii="Times New Roman" w:hAnsi="Times New Roman"/>
        </w:rPr>
        <w:t>. Kaunas, 1940, gegužės 15. LCVA, f. 394, ap. 15, b. 318, lap. nenumeruoti.</w:t>
      </w:r>
    </w:p>
  </w:footnote>
  <w:footnote w:id="63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Atsiminimų medžiaga ir papildymai</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63.</w:t>
      </w:r>
    </w:p>
  </w:footnote>
  <w:footnote w:id="63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Laiškas Enziui Jagomastui</w:t>
      </w:r>
      <w:r w:rsidRPr="00852EDC">
        <w:rPr>
          <w:rFonts w:ascii="Times New Roman" w:hAnsi="Times New Roman"/>
        </w:rPr>
        <w:t xml:space="preserve">. Šiauliai, 1914, gegužės 14. LMAVB RS, f. 87-164, lap. 4;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Laiškas Enziui Jagomastui</w:t>
      </w:r>
      <w:r w:rsidRPr="00852EDC">
        <w:rPr>
          <w:rFonts w:ascii="Times New Roman" w:hAnsi="Times New Roman"/>
        </w:rPr>
        <w:t xml:space="preserve">. Šiauliai, 1914, birželio 14. </w:t>
      </w:r>
      <w:r w:rsidRPr="00F374E3">
        <w:rPr>
          <w:rFonts w:ascii="Times New Roman" w:hAnsi="Times New Roman"/>
        </w:rPr>
        <w:t>Ten pat</w:t>
      </w:r>
      <w:r w:rsidRPr="00852EDC">
        <w:rPr>
          <w:rFonts w:ascii="Times New Roman" w:hAnsi="Times New Roman"/>
        </w:rPr>
        <w:t>, lap. 3.</w:t>
      </w:r>
    </w:p>
  </w:footnote>
  <w:footnote w:id="63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„Kultūros“ bendrovė</w:t>
      </w:r>
      <w:r w:rsidRPr="00852EDC">
        <w:rPr>
          <w:rFonts w:ascii="Times New Roman" w:hAnsi="Times New Roman"/>
        </w:rPr>
        <w:t xml:space="preserve">. </w:t>
      </w:r>
      <w:r w:rsidRPr="00852EDC">
        <w:rPr>
          <w:rFonts w:ascii="Times New Roman" w:hAnsi="Times New Roman"/>
          <w:i/>
        </w:rPr>
        <w:t>Laiškas „Raidės“ spaustuvei</w:t>
      </w:r>
      <w:r w:rsidRPr="00852EDC">
        <w:rPr>
          <w:rFonts w:ascii="Times New Roman" w:hAnsi="Times New Roman"/>
        </w:rPr>
        <w:t>. Š</w:t>
      </w:r>
      <w:r>
        <w:rPr>
          <w:rFonts w:ascii="Times New Roman" w:hAnsi="Times New Roman"/>
        </w:rPr>
        <w:t>iauliai, [1922, gruodžio mėn.</w:t>
      </w:r>
      <w:r w:rsidRPr="00852EDC">
        <w:rPr>
          <w:rFonts w:ascii="Times New Roman" w:hAnsi="Times New Roman"/>
        </w:rPr>
        <w:t>]. LMAVB RS, f. 62-3, lap. 9.</w:t>
      </w:r>
      <w:r w:rsidRPr="00852EDC">
        <w:rPr>
          <w:rFonts w:ascii="Times New Roman" w:hAnsi="Times New Roman"/>
          <w:caps/>
        </w:rPr>
        <w:t xml:space="preserve"> „Kultūros“ bendrovė</w:t>
      </w:r>
      <w:r w:rsidRPr="00852EDC">
        <w:rPr>
          <w:rFonts w:ascii="Times New Roman" w:hAnsi="Times New Roman"/>
        </w:rPr>
        <w:t xml:space="preserve">. </w:t>
      </w:r>
      <w:r w:rsidRPr="00852EDC">
        <w:rPr>
          <w:rFonts w:ascii="Times New Roman" w:hAnsi="Times New Roman"/>
          <w:i/>
        </w:rPr>
        <w:t>Laiškas „Varpo“ spaustuvei</w:t>
      </w:r>
      <w:r>
        <w:rPr>
          <w:rFonts w:ascii="Times New Roman" w:hAnsi="Times New Roman"/>
        </w:rPr>
        <w:t>. Šiauliai, [1922, gruodžio mėn.</w:t>
      </w:r>
      <w:r w:rsidRPr="00852EDC">
        <w:rPr>
          <w:rFonts w:ascii="Times New Roman" w:hAnsi="Times New Roman"/>
        </w:rPr>
        <w:t xml:space="preserve">]. </w:t>
      </w:r>
      <w:r w:rsidRPr="00096B09">
        <w:rPr>
          <w:rFonts w:ascii="Times New Roman" w:hAnsi="Times New Roman"/>
        </w:rPr>
        <w:t>Ten pat</w:t>
      </w:r>
      <w:r w:rsidRPr="00852EDC">
        <w:rPr>
          <w:rFonts w:ascii="Times New Roman" w:hAnsi="Times New Roman"/>
        </w:rPr>
        <w:t>, lap. 15.</w:t>
      </w:r>
    </w:p>
  </w:footnote>
  <w:footnote w:id="63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Atkočiūnas</w:t>
      </w:r>
      <w:r w:rsidRPr="00852EDC">
        <w:rPr>
          <w:rFonts w:ascii="Times New Roman" w:hAnsi="Times New Roman"/>
        </w:rPr>
        <w:t xml:space="preserve">, J. </w:t>
      </w:r>
      <w:r w:rsidRPr="00852EDC">
        <w:rPr>
          <w:rFonts w:ascii="Times New Roman" w:hAnsi="Times New Roman"/>
          <w:i/>
        </w:rPr>
        <w:t>Laiškas „Kultūros“ bendrovei</w:t>
      </w:r>
      <w:r w:rsidRPr="00852EDC">
        <w:rPr>
          <w:rFonts w:ascii="Times New Roman" w:hAnsi="Times New Roman"/>
        </w:rPr>
        <w:t>. Kaunas, 1923, rugpjūčio 23. LMAVB RS, f. 62-6, lap. 322.</w:t>
      </w:r>
    </w:p>
  </w:footnote>
  <w:footnote w:id="63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Nežinomas asmuo</w:t>
      </w:r>
      <w:r w:rsidRPr="00852EDC">
        <w:rPr>
          <w:rFonts w:ascii="Times New Roman" w:hAnsi="Times New Roman"/>
        </w:rPr>
        <w:t xml:space="preserve">. </w:t>
      </w:r>
      <w:r w:rsidRPr="00096B09">
        <w:rPr>
          <w:rFonts w:ascii="Times New Roman" w:hAnsi="Times New Roman"/>
          <w:i/>
        </w:rPr>
        <w:t>Laiškas „Kultūros“ bendrovei</w:t>
      </w:r>
      <w:r w:rsidRPr="00852EDC">
        <w:rPr>
          <w:rFonts w:ascii="Times New Roman" w:hAnsi="Times New Roman"/>
        </w:rPr>
        <w:t>. Kaunas, 1926, rugpjūčio 31. LMAVB RS, f. 62-31, lap. 30.</w:t>
      </w:r>
    </w:p>
  </w:footnote>
  <w:footnote w:id="63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730BC5">
        <w:rPr>
          <w:rFonts w:ascii="Times New Roman" w:hAnsi="Times New Roman"/>
          <w:i/>
        </w:rPr>
        <w:t>„</w:t>
      </w:r>
      <w:r w:rsidRPr="00852EDC">
        <w:rPr>
          <w:rFonts w:ascii="Times New Roman" w:hAnsi="Times New Roman"/>
          <w:i/>
        </w:rPr>
        <w:t>Kultūros“ bendrovės klišių ir matricų 1931 m. gruodžio 31 d. sąrašas</w:t>
      </w:r>
      <w:r w:rsidRPr="00852EDC">
        <w:rPr>
          <w:rFonts w:ascii="Times New Roman" w:hAnsi="Times New Roman"/>
        </w:rPr>
        <w:t>. LCVA, f. 387, ap. 4, b. 2766, lap. 30.</w:t>
      </w:r>
    </w:p>
  </w:footnote>
  <w:footnote w:id="64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Gutenberg“ firma</w:t>
      </w:r>
      <w:r w:rsidRPr="00852EDC">
        <w:rPr>
          <w:rFonts w:ascii="Times New Roman" w:hAnsi="Times New Roman"/>
        </w:rPr>
        <w:t xml:space="preserve">. </w:t>
      </w:r>
      <w:r w:rsidRPr="00852EDC">
        <w:rPr>
          <w:rFonts w:ascii="Times New Roman" w:hAnsi="Times New Roman"/>
          <w:i/>
        </w:rPr>
        <w:t>Laiškas „Kultūros“ bendrovei</w:t>
      </w:r>
      <w:r w:rsidRPr="00852EDC">
        <w:rPr>
          <w:rFonts w:ascii="Times New Roman" w:hAnsi="Times New Roman"/>
        </w:rPr>
        <w:t>. Ryga, 1926, lapkričio 8. LMAVB RS, f. 62-28, lap. 45.</w:t>
      </w:r>
    </w:p>
  </w:footnote>
  <w:footnote w:id="64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Raidžių liejyklos „Gutenberg“ byla su B. Fridmanu ir M. Pužu dėl skolos</w:t>
      </w:r>
      <w:r w:rsidRPr="00852EDC">
        <w:rPr>
          <w:rFonts w:ascii="Times New Roman" w:hAnsi="Times New Roman"/>
        </w:rPr>
        <w:t>. [Šiauliai], 1928. LCVA, f. 632, ap. 1, b. 6074, lap. nenumeruoti.</w:t>
      </w:r>
    </w:p>
  </w:footnote>
  <w:footnote w:id="64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S. Kadušino spaustuvė: [reklama]. </w:t>
      </w:r>
      <w:r w:rsidRPr="00852EDC">
        <w:rPr>
          <w:rFonts w:ascii="Times New Roman" w:hAnsi="Times New Roman"/>
          <w:i/>
        </w:rPr>
        <w:t>Raseinių balsas</w:t>
      </w:r>
      <w:r w:rsidRPr="00852EDC">
        <w:rPr>
          <w:rFonts w:ascii="Times New Roman" w:hAnsi="Times New Roman"/>
        </w:rPr>
        <w:t>, 1926, kovo 4 (nr. 1), p. 4. Pakartota: nr. 2, 3, 4; Š</w:t>
      </w:r>
      <w:r w:rsidRPr="00852EDC">
        <w:rPr>
          <w:rFonts w:ascii="Times New Roman" w:hAnsi="Times New Roman"/>
          <w:i/>
        </w:rPr>
        <w:t>. Kadušino įpėdinių spaustuvės nacionalizacijos aktas</w:t>
      </w:r>
      <w:r w:rsidRPr="00852EDC">
        <w:rPr>
          <w:rFonts w:ascii="Times New Roman" w:hAnsi="Times New Roman"/>
        </w:rPr>
        <w:t xml:space="preserve">. 1940. LCVA, f. R-771, ap. 2a, b. 569, lap. 9. </w:t>
      </w:r>
    </w:p>
  </w:footnote>
  <w:footnote w:id="64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Puronas</w:t>
      </w:r>
      <w:r w:rsidRPr="00852EDC">
        <w:rPr>
          <w:rFonts w:ascii="Times New Roman" w:hAnsi="Times New Roman"/>
        </w:rPr>
        <w:t xml:space="preserve">, Vilius; </w:t>
      </w:r>
      <w:r w:rsidRPr="00852EDC">
        <w:rPr>
          <w:rFonts w:ascii="Times New Roman" w:hAnsi="Times New Roman"/>
          <w:caps/>
        </w:rPr>
        <w:t>Nekrašius</w:t>
      </w:r>
      <w:r w:rsidRPr="00852EDC">
        <w:rPr>
          <w:rFonts w:ascii="Times New Roman" w:hAnsi="Times New Roman"/>
        </w:rPr>
        <w:t xml:space="preserve">, Jonas. </w:t>
      </w:r>
      <w:r w:rsidRPr="00852EDC">
        <w:rPr>
          <w:rFonts w:ascii="Times New Roman" w:hAnsi="Times New Roman"/>
          <w:i/>
        </w:rPr>
        <w:t>Saulės miesto veidas.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86.</w:t>
      </w:r>
    </w:p>
  </w:footnote>
  <w:footnote w:id="64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Spaustuvės „Titnagas“ nacionalizacijos aktas</w:t>
      </w:r>
      <w:r w:rsidRPr="00852EDC">
        <w:rPr>
          <w:rFonts w:ascii="Times New Roman" w:hAnsi="Times New Roman"/>
        </w:rPr>
        <w:t xml:space="preserve">. Šiauliai, 1940, liepos 31. LCVA, f. R-771, ap. 2a, b. 665, lap. 7–10; </w:t>
      </w:r>
      <w:r w:rsidRPr="00852EDC">
        <w:rPr>
          <w:rFonts w:ascii="Times New Roman" w:hAnsi="Times New Roman"/>
          <w:caps/>
        </w:rPr>
        <w:t>Būtėnas</w:t>
      </w:r>
      <w:r w:rsidRPr="00852EDC">
        <w:rPr>
          <w:rFonts w:ascii="Times New Roman" w:hAnsi="Times New Roman"/>
        </w:rPr>
        <w:t xml:space="preserve">, Julius. </w:t>
      </w:r>
      <w:r w:rsidRPr="00852EDC">
        <w:rPr>
          <w:rFonts w:ascii="Times New Roman" w:hAnsi="Times New Roman"/>
          <w:i/>
        </w:rPr>
        <w:t>Literato duona</w:t>
      </w:r>
      <w:r w:rsidRPr="00852EDC">
        <w:rPr>
          <w:rFonts w:ascii="Times New Roman" w:hAnsi="Times New Roman"/>
        </w:rPr>
        <w:t>: atsiminimai. Vilnius, 1975, p. 90.</w:t>
      </w:r>
    </w:p>
  </w:footnote>
  <w:footnote w:id="64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Savičius</w:t>
      </w:r>
      <w:r w:rsidRPr="00852EDC">
        <w:rPr>
          <w:rFonts w:ascii="Times New Roman" w:hAnsi="Times New Roman"/>
        </w:rPr>
        <w:t xml:space="preserve">, Šolomas. </w:t>
      </w:r>
      <w:r w:rsidRPr="00852EDC">
        <w:rPr>
          <w:rFonts w:ascii="Times New Roman" w:hAnsi="Times New Roman"/>
          <w:i/>
        </w:rPr>
        <w:t>Laiškas „Kultūros“ bendrovei</w:t>
      </w:r>
      <w:r w:rsidRPr="00852EDC">
        <w:rPr>
          <w:rFonts w:ascii="Times New Roman" w:hAnsi="Times New Roman"/>
        </w:rPr>
        <w:t>. Šiauliai, 1923, balandžio 6. LMAVB RS, f. 62-6, lap. 381.</w:t>
      </w:r>
    </w:p>
  </w:footnote>
  <w:footnote w:id="64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Spaustuvės-litografijos „Grafika“ mašinų, fabriko ir turto inventorius</w:t>
      </w:r>
      <w:r w:rsidRPr="00852EDC">
        <w:rPr>
          <w:rFonts w:ascii="Times New Roman" w:hAnsi="Times New Roman"/>
        </w:rPr>
        <w:t>. Šiauliai, 1940, liepos 31. LCVA, f. R-771, ap. 2a, b. 619, lap. 11–19, 35.</w:t>
      </w:r>
    </w:p>
  </w:footnote>
  <w:footnote w:id="64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Type</w:t>
      </w:r>
      <w:r w:rsidRPr="00852EDC">
        <w:rPr>
          <w:rFonts w:ascii="Times New Roman" w:hAnsi="Times New Roman"/>
        </w:rPr>
        <w:t>. Vol. 2</w:t>
      </w:r>
      <w:r>
        <w:rPr>
          <w:rFonts w:ascii="Times New Roman" w:hAnsi="Times New Roman"/>
        </w:rPr>
        <w:t>,</w:t>
      </w:r>
      <w:r w:rsidRPr="00852EDC">
        <w:rPr>
          <w:rFonts w:ascii="Times New Roman" w:hAnsi="Times New Roman"/>
        </w:rPr>
        <w:t xml:space="preserve"> A Visual History of Typefaces and Graphic Styles 1901–1938. Edited by Cees W. de Jong; With texts by Alston W. Purvis and Cees W. de Jong. Köln, 2010, p. 216–217.</w:t>
      </w:r>
    </w:p>
  </w:footnote>
  <w:footnote w:id="64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Drobenka</w:t>
      </w:r>
      <w:r w:rsidRPr="00852EDC">
        <w:rPr>
          <w:rFonts w:ascii="Times New Roman" w:hAnsi="Times New Roman"/>
        </w:rPr>
        <w:t xml:space="preserve">, Sigitas. </w:t>
      </w:r>
      <w:r w:rsidRPr="00852EDC">
        <w:rPr>
          <w:rFonts w:ascii="Times New Roman" w:hAnsi="Times New Roman"/>
          <w:i/>
        </w:rPr>
        <w:t>Šiaulių spauda 1918</w:t>
      </w:r>
      <w:r w:rsidRPr="00852EDC">
        <w:rPr>
          <w:rFonts w:ascii="Times New Roman" w:hAnsi="Times New Roman"/>
        </w:rPr>
        <w:t>–</w:t>
      </w:r>
      <w:r w:rsidRPr="00852EDC">
        <w:rPr>
          <w:rFonts w:ascii="Times New Roman" w:hAnsi="Times New Roman"/>
          <w:i/>
        </w:rPr>
        <w:t>1940 metais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62–63.</w:t>
      </w:r>
    </w:p>
  </w:footnote>
  <w:footnote w:id="64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Puronas</w:t>
      </w:r>
      <w:r w:rsidRPr="00852EDC">
        <w:rPr>
          <w:rFonts w:ascii="Times New Roman" w:hAnsi="Times New Roman"/>
        </w:rPr>
        <w:t xml:space="preserve">, Vilius; </w:t>
      </w:r>
      <w:r w:rsidRPr="00852EDC">
        <w:rPr>
          <w:rFonts w:ascii="Times New Roman" w:hAnsi="Times New Roman"/>
          <w:caps/>
        </w:rPr>
        <w:t>Nekrašius</w:t>
      </w:r>
      <w:r w:rsidRPr="00852EDC">
        <w:rPr>
          <w:rFonts w:ascii="Times New Roman" w:hAnsi="Times New Roman"/>
        </w:rPr>
        <w:t xml:space="preserve">, Jonas. </w:t>
      </w:r>
      <w:r w:rsidRPr="00852EDC">
        <w:rPr>
          <w:rFonts w:ascii="Times New Roman" w:hAnsi="Times New Roman"/>
          <w:i/>
        </w:rPr>
        <w:t>Saulės miesto veidas.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48.</w:t>
      </w:r>
    </w:p>
  </w:footnote>
  <w:footnote w:id="65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Vaseris</w:t>
      </w:r>
      <w:r w:rsidRPr="00852EDC">
        <w:rPr>
          <w:rFonts w:ascii="Times New Roman" w:hAnsi="Times New Roman"/>
        </w:rPr>
        <w:t xml:space="preserve">, Algirdas. </w:t>
      </w:r>
      <w:r w:rsidRPr="00852EDC">
        <w:rPr>
          <w:rFonts w:ascii="Times New Roman" w:hAnsi="Times New Roman"/>
          <w:i/>
        </w:rPr>
        <w:t>Šiaulių spaustuvės</w:t>
      </w:r>
      <w:r w:rsidRPr="00852EDC">
        <w:rPr>
          <w:rFonts w:ascii="Times New Roman" w:hAnsi="Times New Roman"/>
        </w:rPr>
        <w:t xml:space="preserve">. </w:t>
      </w:r>
      <w:r w:rsidRPr="00852EDC">
        <w:rPr>
          <w:rFonts w:ascii="Times New Roman" w:hAnsi="Times New Roman"/>
          <w:i/>
        </w:rPr>
        <w:t>Op. cit.</w:t>
      </w:r>
      <w:r>
        <w:rPr>
          <w:rFonts w:ascii="Times New Roman" w:hAnsi="Times New Roman"/>
        </w:rPr>
        <w:t>, lap. 17, 22.</w:t>
      </w:r>
      <w:r w:rsidRPr="00852EDC">
        <w:rPr>
          <w:rFonts w:ascii="Times New Roman" w:hAnsi="Times New Roman"/>
        </w:rPr>
        <w:t xml:space="preserve"> Primintina, kad prieš Pirmąjį pasaulinį karą Sankt Peterburge veikė 8 mokymo įstaigos</w:t>
      </w:r>
      <w:r>
        <w:rPr>
          <w:rFonts w:ascii="Times New Roman" w:hAnsi="Times New Roman"/>
        </w:rPr>
        <w:t>,</w:t>
      </w:r>
      <w:r w:rsidRPr="00852EDC">
        <w:rPr>
          <w:rFonts w:ascii="Times New Roman" w:hAnsi="Times New Roman"/>
        </w:rPr>
        <w:t xml:space="preserve"> rengusios poligrafininkus, bet ar jose nors vienas iš regiono poligrafininkų mokėsi – nėra žinoma.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Černiauskaitė</w:t>
      </w:r>
      <w:r w:rsidRPr="00852EDC">
        <w:rPr>
          <w:rFonts w:ascii="Times New Roman" w:hAnsi="Times New Roman"/>
        </w:rPr>
        <w:t xml:space="preserve">, Violeta. </w:t>
      </w:r>
      <w:r w:rsidRPr="00852EDC">
        <w:rPr>
          <w:rFonts w:ascii="Times New Roman" w:hAnsi="Times New Roman"/>
          <w:i/>
        </w:rPr>
        <w:t>Lietuviškos knygos raida tautinės kultūros plėtros sąlygomis 1904–1914 metais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73.</w:t>
      </w:r>
    </w:p>
  </w:footnote>
  <w:footnote w:id="65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Martinonynė</w:t>
      </w:r>
      <w:r w:rsidRPr="00852EDC">
        <w:rPr>
          <w:rFonts w:ascii="Times New Roman" w:hAnsi="Times New Roman"/>
        </w:rPr>
        <w:t xml:space="preserve">, Uršulė. [Autobiografija]. Iš </w:t>
      </w:r>
      <w:r w:rsidRPr="00852EDC">
        <w:rPr>
          <w:rFonts w:ascii="Times New Roman" w:hAnsi="Times New Roman"/>
          <w:i/>
        </w:rPr>
        <w:t>Švenčiausiosios Mergelės Marijos Nekaltojo Prasidėjimo Vargdienių seserų vienuolija</w:t>
      </w:r>
      <w:r w:rsidRPr="00852EDC">
        <w:rPr>
          <w:rFonts w:ascii="Times New Roman" w:hAnsi="Times New Roman"/>
        </w:rPr>
        <w:t xml:space="preserve">: vedamoji mintis ir dvasia 1918–2000 m. laikotarpio realybėje. [Žinias surinko ir užrašė Albina M. J. Pajarskaitė]. Kaunas, 2012, p. 68. </w:t>
      </w:r>
    </w:p>
  </w:footnote>
  <w:footnote w:id="65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Jurkus</w:t>
      </w:r>
      <w:r w:rsidRPr="00852EDC">
        <w:rPr>
          <w:rFonts w:ascii="Times New Roman" w:hAnsi="Times New Roman"/>
        </w:rPr>
        <w:t xml:space="preserve">, Juozas. Laiškas </w:t>
      </w:r>
      <w:r w:rsidRPr="00852EDC">
        <w:rPr>
          <w:rFonts w:ascii="Times New Roman" w:hAnsi="Times New Roman"/>
          <w:i/>
        </w:rPr>
        <w:t>„Kultūros“ bendrovei</w:t>
      </w:r>
      <w:r w:rsidRPr="00852EDC">
        <w:rPr>
          <w:rFonts w:ascii="Times New Roman" w:hAnsi="Times New Roman"/>
        </w:rPr>
        <w:t>. Kaunas, 1926, kovo 12. LMAVB RS, f. 62-29, lap. 14.</w:t>
      </w:r>
    </w:p>
  </w:footnote>
  <w:footnote w:id="65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Firma „Klišeja“.</w:t>
      </w:r>
      <w:r w:rsidRPr="00852EDC">
        <w:rPr>
          <w:rFonts w:ascii="Times New Roman" w:hAnsi="Times New Roman"/>
        </w:rPr>
        <w:t xml:space="preserve"> </w:t>
      </w:r>
      <w:r w:rsidRPr="00852EDC">
        <w:rPr>
          <w:rFonts w:ascii="Times New Roman" w:hAnsi="Times New Roman"/>
          <w:i/>
        </w:rPr>
        <w:t>Laiškai „Kultūros“ bendrovei</w:t>
      </w:r>
      <w:r w:rsidRPr="00852EDC">
        <w:rPr>
          <w:rFonts w:ascii="Times New Roman" w:hAnsi="Times New Roman"/>
        </w:rPr>
        <w:t>. Ryga, [1925]. LMAVB RS, f. 62-19, lap. 23–24.</w:t>
      </w:r>
    </w:p>
  </w:footnote>
  <w:footnote w:id="65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Firma „Valters un Rapa A/S“</w:t>
      </w:r>
      <w:r w:rsidRPr="00852EDC">
        <w:rPr>
          <w:rFonts w:ascii="Times New Roman" w:hAnsi="Times New Roman"/>
        </w:rPr>
        <w:t xml:space="preserve">. </w:t>
      </w:r>
      <w:r w:rsidRPr="00852EDC">
        <w:rPr>
          <w:rFonts w:ascii="Times New Roman" w:hAnsi="Times New Roman"/>
          <w:i/>
        </w:rPr>
        <w:t>Laiškas „Kultūros“ bendrovei</w:t>
      </w:r>
      <w:r w:rsidRPr="00852EDC">
        <w:rPr>
          <w:rFonts w:ascii="Times New Roman" w:hAnsi="Times New Roman"/>
        </w:rPr>
        <w:t>. Ryga, 1927, gegužės 7. LM</w:t>
      </w:r>
      <w:r>
        <w:rPr>
          <w:rFonts w:ascii="Times New Roman" w:hAnsi="Times New Roman"/>
        </w:rPr>
        <w:t>AV</w:t>
      </w:r>
      <w:r w:rsidRPr="00852EDC">
        <w:rPr>
          <w:rFonts w:ascii="Times New Roman" w:hAnsi="Times New Roman"/>
        </w:rPr>
        <w:t>B RS, f. 62-62, lap. 28.</w:t>
      </w:r>
    </w:p>
  </w:footnote>
  <w:footnote w:id="65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Baronas</w:t>
      </w:r>
      <w:r w:rsidRPr="00852EDC">
        <w:rPr>
          <w:rFonts w:ascii="Times New Roman" w:hAnsi="Times New Roman"/>
        </w:rPr>
        <w:t xml:space="preserve">, Jonas. </w:t>
      </w:r>
      <w:r w:rsidRPr="00852EDC">
        <w:rPr>
          <w:rFonts w:ascii="Times New Roman" w:hAnsi="Times New Roman"/>
          <w:i/>
        </w:rPr>
        <w:t>Laiškas „Kultūros“ bendrovei</w:t>
      </w:r>
      <w:r w:rsidRPr="00852EDC">
        <w:rPr>
          <w:rFonts w:ascii="Times New Roman" w:hAnsi="Times New Roman"/>
        </w:rPr>
        <w:t>. Ukmergė, 1923, birželio 5. LMAVB RS, f. 62-6, lap. 62.</w:t>
      </w:r>
    </w:p>
  </w:footnote>
  <w:footnote w:id="65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Baronas</w:t>
      </w:r>
      <w:r w:rsidRPr="00852EDC">
        <w:rPr>
          <w:rFonts w:ascii="Times New Roman" w:hAnsi="Times New Roman"/>
        </w:rPr>
        <w:t xml:space="preserve">, Jonas. </w:t>
      </w:r>
      <w:r w:rsidRPr="00852EDC">
        <w:rPr>
          <w:rFonts w:ascii="Times New Roman" w:hAnsi="Times New Roman"/>
          <w:i/>
        </w:rPr>
        <w:t>Laiškas „Kultūros“ bendrovei</w:t>
      </w:r>
      <w:r w:rsidRPr="00852EDC">
        <w:rPr>
          <w:rFonts w:ascii="Times New Roman" w:hAnsi="Times New Roman"/>
        </w:rPr>
        <w:t>. Ukmergė, 1923, rugpjūčio 20. LMAVB RS, f. 62-6, lap. 59.</w:t>
      </w:r>
    </w:p>
  </w:footnote>
  <w:footnote w:id="65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Baronas</w:t>
      </w:r>
      <w:r w:rsidRPr="00852EDC">
        <w:rPr>
          <w:rFonts w:ascii="Times New Roman" w:hAnsi="Times New Roman"/>
        </w:rPr>
        <w:t xml:space="preserve">, Jonas. </w:t>
      </w:r>
      <w:r w:rsidRPr="00852EDC">
        <w:rPr>
          <w:rFonts w:ascii="Times New Roman" w:hAnsi="Times New Roman"/>
          <w:i/>
        </w:rPr>
        <w:t>Laiškas akcinei bendrovei „Rytas“</w:t>
      </w:r>
      <w:r w:rsidRPr="00656A00">
        <w:rPr>
          <w:rFonts w:ascii="Times New Roman" w:hAnsi="Times New Roman"/>
        </w:rPr>
        <w:t>: [nuorašas]</w:t>
      </w:r>
      <w:r w:rsidRPr="00852EDC">
        <w:rPr>
          <w:rFonts w:ascii="Times New Roman" w:hAnsi="Times New Roman"/>
        </w:rPr>
        <w:t>. Ukmergė, 1923, rugsėjo 26. LMAVB RS, f. 62-6, lap. 357.</w:t>
      </w:r>
    </w:p>
  </w:footnote>
  <w:footnote w:id="65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„Kultūros“ bendrovė</w:t>
      </w:r>
      <w:r w:rsidRPr="00852EDC">
        <w:rPr>
          <w:rFonts w:ascii="Times New Roman" w:hAnsi="Times New Roman"/>
        </w:rPr>
        <w:t xml:space="preserve">. </w:t>
      </w:r>
      <w:r w:rsidRPr="00852EDC">
        <w:rPr>
          <w:rFonts w:ascii="Times New Roman" w:hAnsi="Times New Roman"/>
          <w:i/>
        </w:rPr>
        <w:t>Laiškas Jonui Baronui</w:t>
      </w:r>
      <w:r w:rsidRPr="00852EDC">
        <w:rPr>
          <w:rFonts w:ascii="Times New Roman" w:hAnsi="Times New Roman"/>
        </w:rPr>
        <w:t xml:space="preserve">. </w:t>
      </w:r>
      <w:r>
        <w:rPr>
          <w:rFonts w:ascii="Times New Roman" w:hAnsi="Times New Roman"/>
        </w:rPr>
        <w:t xml:space="preserve">Šiauliai, </w:t>
      </w:r>
      <w:r w:rsidRPr="00852EDC">
        <w:rPr>
          <w:rFonts w:ascii="Times New Roman" w:hAnsi="Times New Roman"/>
        </w:rPr>
        <w:t>1923, spalio 3. LMAVB RS, f. 62-5, lap. 59.</w:t>
      </w:r>
    </w:p>
  </w:footnote>
  <w:footnote w:id="65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„Žiedo“ cinkografija pagamino klišes V. D. Markuzono knygai </w:t>
      </w:r>
      <w:r w:rsidRPr="00852EDC">
        <w:rPr>
          <w:rFonts w:ascii="Times New Roman" w:hAnsi="Times New Roman"/>
          <w:i/>
        </w:rPr>
        <w:t>Kai</w:t>
      </w:r>
      <w:r>
        <w:rPr>
          <w:rFonts w:ascii="Times New Roman" w:hAnsi="Times New Roman"/>
          <w:i/>
        </w:rPr>
        <w:t>p</w:t>
      </w:r>
      <w:r w:rsidRPr="00852EDC">
        <w:rPr>
          <w:rFonts w:ascii="Times New Roman" w:hAnsi="Times New Roman"/>
          <w:i/>
        </w:rPr>
        <w:t xml:space="preserve"> kūdikio sveikatą ganyti</w:t>
      </w:r>
      <w:r w:rsidRPr="00852EDC">
        <w:rPr>
          <w:rFonts w:ascii="Times New Roman" w:hAnsi="Times New Roman"/>
        </w:rPr>
        <w:t xml:space="preserve"> (1927), o spausdino Šiaulių „Titnagas“.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„Kultūros“ bendrovė</w:t>
      </w:r>
      <w:r w:rsidRPr="00852EDC">
        <w:rPr>
          <w:rFonts w:ascii="Times New Roman" w:hAnsi="Times New Roman"/>
        </w:rPr>
        <w:t xml:space="preserve">. </w:t>
      </w:r>
      <w:r w:rsidRPr="00852EDC">
        <w:rPr>
          <w:rFonts w:ascii="Times New Roman" w:hAnsi="Times New Roman"/>
          <w:i/>
        </w:rPr>
        <w:t>Laiškas „Žiedo“ cinkografijai</w:t>
      </w:r>
      <w:r w:rsidRPr="00852EDC">
        <w:rPr>
          <w:rFonts w:ascii="Times New Roman" w:hAnsi="Times New Roman"/>
        </w:rPr>
        <w:t>. Kaunas, 1927, gegužė 1</w:t>
      </w:r>
      <w:r>
        <w:rPr>
          <w:rFonts w:ascii="Times New Roman" w:hAnsi="Times New Roman"/>
        </w:rPr>
        <w:t>3. LMAV</w:t>
      </w:r>
      <w:r w:rsidRPr="00852EDC">
        <w:rPr>
          <w:rFonts w:ascii="Times New Roman" w:hAnsi="Times New Roman"/>
        </w:rPr>
        <w:t>B RS, f. 62-62, lap. 24.</w:t>
      </w:r>
    </w:p>
  </w:footnote>
  <w:footnote w:id="66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„Kultūros“ bendrovės revizijos aktas</w:t>
      </w:r>
      <w:r w:rsidRPr="00852EDC">
        <w:rPr>
          <w:rFonts w:ascii="Times New Roman" w:hAnsi="Times New Roman"/>
        </w:rPr>
        <w:t xml:space="preserve">. </w:t>
      </w:r>
      <w:r>
        <w:rPr>
          <w:rFonts w:ascii="Times New Roman" w:hAnsi="Times New Roman"/>
        </w:rPr>
        <w:t xml:space="preserve">Šiauliai, </w:t>
      </w:r>
      <w:r w:rsidRPr="00852EDC">
        <w:rPr>
          <w:rFonts w:ascii="Times New Roman" w:hAnsi="Times New Roman"/>
        </w:rPr>
        <w:t>1931, liepos 22. LCVA, f. 387, ap. 4, b. 2766, lap. 9.</w:t>
      </w:r>
    </w:p>
  </w:footnote>
  <w:footnote w:id="66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Jakučionis, A</w:t>
      </w:r>
      <w:r>
        <w:rPr>
          <w:rFonts w:ascii="Times New Roman" w:hAnsi="Times New Roman"/>
        </w:rPr>
        <w:t>ugustinas</w:t>
      </w:r>
      <w:r w:rsidRPr="00852EDC">
        <w:rPr>
          <w:rFonts w:ascii="Times New Roman" w:hAnsi="Times New Roman"/>
          <w:caps/>
        </w:rPr>
        <w:t>.</w:t>
      </w:r>
      <w:r w:rsidRPr="00852EDC">
        <w:rPr>
          <w:rFonts w:ascii="Times New Roman" w:hAnsi="Times New Roman"/>
        </w:rPr>
        <w:t xml:space="preserve"> </w:t>
      </w:r>
      <w:r w:rsidRPr="00852EDC">
        <w:rPr>
          <w:rFonts w:ascii="Times New Roman" w:hAnsi="Times New Roman"/>
          <w:i/>
        </w:rPr>
        <w:t>Laiškas „Kultūros“ bendrovei</w:t>
      </w:r>
      <w:r w:rsidRPr="00852EDC">
        <w:rPr>
          <w:rFonts w:ascii="Times New Roman" w:hAnsi="Times New Roman"/>
        </w:rPr>
        <w:t>. Kaunas, 1926, rugpjūčio 31.</w:t>
      </w:r>
      <w:r>
        <w:rPr>
          <w:rFonts w:ascii="Times New Roman" w:hAnsi="Times New Roman"/>
        </w:rPr>
        <w:t xml:space="preserve"> LMAVB RS, f. 62-31, lap. 29–30;</w:t>
      </w:r>
      <w:r w:rsidRPr="00852EDC">
        <w:rPr>
          <w:rFonts w:ascii="Times New Roman" w:hAnsi="Times New Roman"/>
          <w:caps/>
        </w:rPr>
        <w:t xml:space="preserve"> „Kutūros“ bendrovė</w:t>
      </w:r>
      <w:r w:rsidRPr="00852EDC">
        <w:rPr>
          <w:rFonts w:ascii="Times New Roman" w:hAnsi="Times New Roman"/>
        </w:rPr>
        <w:t xml:space="preserve">. </w:t>
      </w:r>
      <w:r w:rsidRPr="00852EDC">
        <w:rPr>
          <w:rFonts w:ascii="Times New Roman" w:hAnsi="Times New Roman"/>
          <w:i/>
        </w:rPr>
        <w:t>Laiškas Jonui Kvedarui</w:t>
      </w:r>
      <w:r>
        <w:rPr>
          <w:rFonts w:ascii="Times New Roman" w:hAnsi="Times New Roman"/>
        </w:rPr>
        <w:t>. Šiauliai, 1927.</w:t>
      </w:r>
      <w:r w:rsidRPr="00852EDC">
        <w:rPr>
          <w:rFonts w:ascii="Times New Roman" w:hAnsi="Times New Roman"/>
        </w:rPr>
        <w:t xml:space="preserve"> LM</w:t>
      </w:r>
      <w:r>
        <w:rPr>
          <w:rFonts w:ascii="Times New Roman" w:hAnsi="Times New Roman"/>
        </w:rPr>
        <w:t>AVB RS, f. 62-51, lap. 4.</w:t>
      </w:r>
    </w:p>
  </w:footnote>
  <w:footnote w:id="66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„Kultūros“ bendrovė</w:t>
      </w:r>
      <w:r w:rsidRPr="00852EDC">
        <w:rPr>
          <w:rFonts w:ascii="Times New Roman" w:hAnsi="Times New Roman"/>
        </w:rPr>
        <w:t xml:space="preserve">. </w:t>
      </w:r>
      <w:r w:rsidRPr="00852EDC">
        <w:rPr>
          <w:rFonts w:ascii="Times New Roman" w:hAnsi="Times New Roman"/>
          <w:i/>
        </w:rPr>
        <w:t>Laiškas Žemės ūkio ir valstybės turtų ministerijos Miškų departamentui</w:t>
      </w:r>
      <w:r w:rsidRPr="00852EDC">
        <w:rPr>
          <w:rFonts w:ascii="Times New Roman" w:hAnsi="Times New Roman"/>
        </w:rPr>
        <w:t>. Šiauliai, 1923, rugsėjo 3. LMAVB RS, f. 62-5, lap. 71.</w:t>
      </w:r>
    </w:p>
  </w:footnote>
  <w:footnote w:id="66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Vitkauskas</w:t>
      </w:r>
      <w:r w:rsidRPr="00852EDC">
        <w:rPr>
          <w:rFonts w:ascii="Times New Roman" w:hAnsi="Times New Roman"/>
        </w:rPr>
        <w:t xml:space="preserve">, Leonas. </w:t>
      </w:r>
      <w:r w:rsidRPr="00852EDC">
        <w:rPr>
          <w:rFonts w:ascii="Times New Roman" w:hAnsi="Times New Roman"/>
          <w:i/>
        </w:rPr>
        <w:t>Laiškas „Kultūros“ bendrovei</w:t>
      </w:r>
      <w:r w:rsidRPr="00852EDC">
        <w:rPr>
          <w:rFonts w:ascii="Times New Roman" w:hAnsi="Times New Roman"/>
        </w:rPr>
        <w:t>. Šiauliai, 1925, sausio 13. LMAVB RS, f. 62-18, lap. 16.</w:t>
      </w:r>
    </w:p>
  </w:footnote>
  <w:footnote w:id="66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Naujų kelių beieškant. </w:t>
      </w:r>
      <w:r w:rsidRPr="00852EDC">
        <w:rPr>
          <w:rFonts w:ascii="Times New Roman" w:hAnsi="Times New Roman"/>
          <w:i/>
        </w:rPr>
        <w:t>Op. cit.</w:t>
      </w:r>
      <w:r w:rsidRPr="00852EDC">
        <w:rPr>
          <w:rFonts w:ascii="Times New Roman" w:hAnsi="Times New Roman"/>
        </w:rPr>
        <w:t>, p. 74.</w:t>
      </w:r>
    </w:p>
  </w:footnote>
  <w:footnote w:id="66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„Kultūros“ bendrovė</w:t>
      </w:r>
      <w:r w:rsidRPr="00852EDC">
        <w:rPr>
          <w:rFonts w:ascii="Times New Roman" w:hAnsi="Times New Roman"/>
        </w:rPr>
        <w:t xml:space="preserve">. </w:t>
      </w:r>
      <w:r w:rsidRPr="00852EDC">
        <w:rPr>
          <w:rFonts w:ascii="Times New Roman" w:hAnsi="Times New Roman"/>
          <w:i/>
        </w:rPr>
        <w:t>Laiškas Pranui Mažyliui</w:t>
      </w:r>
      <w:r w:rsidRPr="00852EDC">
        <w:rPr>
          <w:rFonts w:ascii="Times New Roman" w:hAnsi="Times New Roman"/>
        </w:rPr>
        <w:t>. Šiauliai, 1922, vasario 15. LMAVB RS, f. 62-3, lap. 280.</w:t>
      </w:r>
    </w:p>
  </w:footnote>
  <w:footnote w:id="66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Leidimas Savičo ir Šumkauskio spaustuvei laikyti chromolitografiją</w:t>
      </w:r>
      <w:r w:rsidRPr="00852EDC">
        <w:rPr>
          <w:rFonts w:ascii="Times New Roman" w:hAnsi="Times New Roman"/>
        </w:rPr>
        <w:t>. Šiauliai, 1923, spalio 15. LCVA, f. 412, ap. 9, b. 183, lap. 69.</w:t>
      </w:r>
    </w:p>
  </w:footnote>
  <w:footnote w:id="66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Spaustuvės „Grafika“ byla su „Lietuvos pajūrio“ redaktoriumi J. Dubicku</w:t>
      </w:r>
      <w:r w:rsidRPr="00852EDC">
        <w:rPr>
          <w:rFonts w:ascii="Times New Roman" w:hAnsi="Times New Roman"/>
        </w:rPr>
        <w:t>. 1936. LCVA, f. 632, ap. 1, b. 6384, lap. nenumeruoti.</w:t>
      </w:r>
    </w:p>
  </w:footnote>
  <w:footnote w:id="66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Redakcijos žodis. Iš </w:t>
      </w:r>
      <w:r w:rsidRPr="00852EDC">
        <w:rPr>
          <w:rFonts w:ascii="Times New Roman" w:hAnsi="Times New Roman"/>
          <w:i/>
        </w:rPr>
        <w:t>Varpai</w:t>
      </w:r>
      <w:r w:rsidRPr="00852EDC">
        <w:rPr>
          <w:rFonts w:ascii="Times New Roman" w:hAnsi="Times New Roman"/>
        </w:rPr>
        <w:t>: literatūros almanachas 1943. Šiauliai, 1943, p. 326.</w:t>
      </w:r>
    </w:p>
  </w:footnote>
  <w:footnote w:id="66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Generalinio komisaro Kaune pranešimas Valstybinei leidyklai</w:t>
      </w:r>
      <w:r w:rsidRPr="00852EDC">
        <w:rPr>
          <w:rFonts w:ascii="Times New Roman" w:hAnsi="Times New Roman"/>
        </w:rPr>
        <w:t>. Kaunas, 1944, vasario 2. LCVA, f. R-556, ap. 1, b. 34, lap. 139.</w:t>
      </w:r>
    </w:p>
  </w:footnote>
  <w:footnote w:id="67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„Kultūros“ bendrovė</w:t>
      </w:r>
      <w:r w:rsidRPr="00852EDC">
        <w:rPr>
          <w:rFonts w:ascii="Times New Roman" w:hAnsi="Times New Roman"/>
        </w:rPr>
        <w:t xml:space="preserve">. </w:t>
      </w:r>
      <w:r w:rsidRPr="00852EDC">
        <w:rPr>
          <w:rFonts w:ascii="Times New Roman" w:hAnsi="Times New Roman"/>
          <w:i/>
        </w:rPr>
        <w:t>Laiškas „Ryto“ bendrovei</w:t>
      </w:r>
      <w:r w:rsidRPr="00852EDC">
        <w:rPr>
          <w:rFonts w:ascii="Times New Roman" w:hAnsi="Times New Roman"/>
        </w:rPr>
        <w:t>. Kaunas, 1922, rugsėjo 18. LMAVB RS, f. 62-3, lap. 115.</w:t>
      </w:r>
    </w:p>
  </w:footnote>
  <w:footnote w:id="67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Firma „Gutenberg“</w:t>
      </w:r>
      <w:r w:rsidRPr="00852EDC">
        <w:rPr>
          <w:rFonts w:ascii="Times New Roman" w:hAnsi="Times New Roman"/>
        </w:rPr>
        <w:t xml:space="preserve">. </w:t>
      </w:r>
      <w:r w:rsidRPr="00852EDC">
        <w:rPr>
          <w:rFonts w:ascii="Times New Roman" w:hAnsi="Times New Roman"/>
          <w:i/>
        </w:rPr>
        <w:t>Laiškas „Kultūros“ bendrovei</w:t>
      </w:r>
      <w:r w:rsidRPr="00852EDC">
        <w:rPr>
          <w:rFonts w:ascii="Times New Roman" w:hAnsi="Times New Roman"/>
        </w:rPr>
        <w:t>. Ryga, 1927, gegužės 5. LM</w:t>
      </w:r>
      <w:r>
        <w:rPr>
          <w:rFonts w:ascii="Times New Roman" w:hAnsi="Times New Roman"/>
        </w:rPr>
        <w:t>AV</w:t>
      </w:r>
      <w:r w:rsidRPr="00852EDC">
        <w:rPr>
          <w:rFonts w:ascii="Times New Roman" w:hAnsi="Times New Roman"/>
        </w:rPr>
        <w:t>B RS, f. 62-62, lap. 13.</w:t>
      </w:r>
    </w:p>
  </w:footnote>
  <w:footnote w:id="67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„Kultūros“ bendrovė</w:t>
      </w:r>
      <w:r w:rsidRPr="00852EDC">
        <w:rPr>
          <w:rFonts w:ascii="Times New Roman" w:hAnsi="Times New Roman"/>
        </w:rPr>
        <w:t xml:space="preserve">. </w:t>
      </w:r>
      <w:r w:rsidRPr="00852EDC">
        <w:rPr>
          <w:rFonts w:ascii="Times New Roman" w:hAnsi="Times New Roman"/>
          <w:i/>
        </w:rPr>
        <w:t>Laiškas „Raidės“ spaustuvei</w:t>
      </w:r>
      <w:r w:rsidRPr="00852EDC">
        <w:rPr>
          <w:rFonts w:ascii="Times New Roman" w:hAnsi="Times New Roman"/>
        </w:rPr>
        <w:t>. Šiauliai, 1922, lapkričio 3. LMAVB RS, f. 62-3, lap. 73.</w:t>
      </w:r>
    </w:p>
  </w:footnote>
  <w:footnote w:id="67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„Kultūros“ bendrovė</w:t>
      </w:r>
      <w:r w:rsidRPr="00852EDC">
        <w:rPr>
          <w:rFonts w:ascii="Times New Roman" w:hAnsi="Times New Roman"/>
        </w:rPr>
        <w:t xml:space="preserve">. </w:t>
      </w:r>
      <w:r w:rsidRPr="00852EDC">
        <w:rPr>
          <w:rFonts w:ascii="Times New Roman" w:hAnsi="Times New Roman"/>
          <w:i/>
        </w:rPr>
        <w:t>Laiškas Januškiui</w:t>
      </w:r>
      <w:r w:rsidRPr="00852EDC">
        <w:rPr>
          <w:rFonts w:ascii="Times New Roman" w:hAnsi="Times New Roman"/>
        </w:rPr>
        <w:t>. Šiauliai, 1923, rugpjūčio 3. LMAVB RS, f. 62-5, lap. 151.</w:t>
      </w:r>
    </w:p>
  </w:footnote>
  <w:footnote w:id="67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Op. cit.</w:t>
      </w:r>
      <w:r w:rsidRPr="00852EDC">
        <w:rPr>
          <w:rFonts w:ascii="Times New Roman" w:hAnsi="Times New Roman"/>
        </w:rPr>
        <w:t>, p. 74.</w:t>
      </w:r>
    </w:p>
  </w:footnote>
  <w:footnote w:id="67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Šimonis</w:t>
      </w:r>
      <w:r w:rsidRPr="00852EDC">
        <w:rPr>
          <w:rFonts w:ascii="Times New Roman" w:hAnsi="Times New Roman"/>
        </w:rPr>
        <w:t xml:space="preserve">, Kazys. </w:t>
      </w:r>
      <w:r w:rsidRPr="00852EDC">
        <w:rPr>
          <w:rFonts w:ascii="Times New Roman" w:hAnsi="Times New Roman"/>
          <w:i/>
        </w:rPr>
        <w:t>Gyvenimo nuotrupos</w:t>
      </w:r>
      <w:r w:rsidRPr="00852EDC">
        <w:rPr>
          <w:rFonts w:ascii="Times New Roman" w:hAnsi="Times New Roman"/>
        </w:rPr>
        <w:t>: atsiminimai. Vilnius, 1959, p. 176.</w:t>
      </w:r>
    </w:p>
  </w:footnote>
  <w:footnote w:id="67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Kultūros“ bendrovė</w:t>
      </w:r>
      <w:r w:rsidRPr="00852EDC">
        <w:rPr>
          <w:rFonts w:ascii="Times New Roman" w:hAnsi="Times New Roman"/>
        </w:rPr>
        <w:t xml:space="preserve">. </w:t>
      </w:r>
      <w:r w:rsidRPr="00852EDC">
        <w:rPr>
          <w:rFonts w:ascii="Times New Roman" w:hAnsi="Times New Roman"/>
          <w:i/>
        </w:rPr>
        <w:t>Laiškas Kaziui Šimoniui</w:t>
      </w:r>
      <w:r w:rsidRPr="00852EDC">
        <w:rPr>
          <w:rFonts w:ascii="Times New Roman" w:hAnsi="Times New Roman"/>
        </w:rPr>
        <w:t>:</w:t>
      </w:r>
      <w:r w:rsidRPr="00852EDC">
        <w:rPr>
          <w:rFonts w:ascii="Times New Roman" w:hAnsi="Times New Roman"/>
          <w:i/>
        </w:rPr>
        <w:t xml:space="preserve"> </w:t>
      </w:r>
      <w:r w:rsidRPr="00852EDC">
        <w:rPr>
          <w:rFonts w:ascii="Times New Roman" w:hAnsi="Times New Roman"/>
        </w:rPr>
        <w:t>[juodraštis]. Šiauliai, [1922, gruodžio</w:t>
      </w:r>
      <w:r>
        <w:rPr>
          <w:rFonts w:ascii="Times New Roman" w:hAnsi="Times New Roman"/>
        </w:rPr>
        <w:t xml:space="preserve"> mėn.</w:t>
      </w:r>
      <w:r w:rsidRPr="00852EDC">
        <w:rPr>
          <w:rFonts w:ascii="Times New Roman" w:hAnsi="Times New Roman"/>
        </w:rPr>
        <w:t>]. LMAVB RS, f. 62-3, lap. 10.</w:t>
      </w:r>
    </w:p>
  </w:footnote>
  <w:footnote w:id="67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Naujų kelių beieškant. </w:t>
      </w:r>
      <w:r w:rsidRPr="00852EDC">
        <w:rPr>
          <w:rFonts w:ascii="Times New Roman" w:hAnsi="Times New Roman"/>
          <w:i/>
        </w:rPr>
        <w:t>Op. cit.</w:t>
      </w:r>
      <w:r w:rsidRPr="00852EDC">
        <w:rPr>
          <w:rFonts w:ascii="Times New Roman" w:hAnsi="Times New Roman"/>
        </w:rPr>
        <w:t>, p. 73.</w:t>
      </w:r>
    </w:p>
  </w:footnote>
  <w:footnote w:id="67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Krikščiūnas-Jovaras</w:t>
      </w:r>
      <w:r w:rsidRPr="00852EDC">
        <w:rPr>
          <w:rFonts w:ascii="Times New Roman" w:hAnsi="Times New Roman"/>
        </w:rPr>
        <w:t xml:space="preserve">, Jonas. </w:t>
      </w:r>
      <w:r w:rsidRPr="00852EDC">
        <w:rPr>
          <w:rFonts w:ascii="Times New Roman" w:hAnsi="Times New Roman"/>
          <w:i/>
        </w:rPr>
        <w:t>Laiškas „Kultūros“ bendrovei</w:t>
      </w:r>
      <w:r w:rsidRPr="00852EDC">
        <w:rPr>
          <w:rFonts w:ascii="Times New Roman" w:hAnsi="Times New Roman"/>
        </w:rPr>
        <w:t>. Kalniškiai</w:t>
      </w:r>
      <w:r>
        <w:rPr>
          <w:rFonts w:ascii="Times New Roman" w:hAnsi="Times New Roman"/>
        </w:rPr>
        <w:t xml:space="preserve"> (Šiaulių valsč.)</w:t>
      </w:r>
      <w:r w:rsidRPr="00852EDC">
        <w:rPr>
          <w:rFonts w:ascii="Times New Roman" w:hAnsi="Times New Roman"/>
        </w:rPr>
        <w:t>, 1923, birželio 22. LMAVB RS, f. 62-6, lap. 210.</w:t>
      </w:r>
    </w:p>
  </w:footnote>
  <w:footnote w:id="67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„Kultūros“ bendrovė</w:t>
      </w:r>
      <w:r w:rsidRPr="00852EDC">
        <w:rPr>
          <w:rFonts w:ascii="Times New Roman" w:hAnsi="Times New Roman"/>
        </w:rPr>
        <w:t xml:space="preserve">. </w:t>
      </w:r>
      <w:r w:rsidRPr="00852EDC">
        <w:rPr>
          <w:rFonts w:ascii="Times New Roman" w:hAnsi="Times New Roman"/>
          <w:i/>
        </w:rPr>
        <w:t>Laiškas Kaziui Šimoniui</w:t>
      </w:r>
      <w:r w:rsidRPr="00852EDC">
        <w:rPr>
          <w:rFonts w:ascii="Times New Roman" w:hAnsi="Times New Roman"/>
        </w:rPr>
        <w:t>. Šiauliai, 1922, kovo 4. LMAVB RS, f. 62-3, lap. 231.</w:t>
      </w:r>
    </w:p>
  </w:footnote>
  <w:footnote w:id="68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Brašiškis</w:t>
      </w:r>
      <w:r w:rsidRPr="00852EDC">
        <w:rPr>
          <w:rFonts w:ascii="Times New Roman" w:hAnsi="Times New Roman"/>
        </w:rPr>
        <w:t xml:space="preserve">, Stasys. </w:t>
      </w:r>
      <w:r w:rsidRPr="00852EDC">
        <w:rPr>
          <w:rFonts w:ascii="Times New Roman" w:hAnsi="Times New Roman"/>
          <w:i/>
        </w:rPr>
        <w:t>Laiškas Vaclovui Biržiškai</w:t>
      </w:r>
      <w:r w:rsidRPr="00852EDC">
        <w:rPr>
          <w:rFonts w:ascii="Times New Roman" w:hAnsi="Times New Roman"/>
        </w:rPr>
        <w:t xml:space="preserve">. [Šiauliai], 1924, lapkričio 18. LMAVB RS, f. 163-657, lap. 10 </w:t>
      </w:r>
    </w:p>
  </w:footnote>
  <w:footnote w:id="68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Šimonis</w:t>
      </w:r>
      <w:r w:rsidRPr="00852EDC">
        <w:rPr>
          <w:rFonts w:ascii="Times New Roman" w:hAnsi="Times New Roman"/>
        </w:rPr>
        <w:t xml:space="preserve">, Kazys. </w:t>
      </w:r>
      <w:r w:rsidRPr="00852EDC">
        <w:rPr>
          <w:rFonts w:ascii="Times New Roman" w:hAnsi="Times New Roman"/>
          <w:i/>
        </w:rPr>
        <w:t>Gyvenimo nuotrupos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182.</w:t>
      </w:r>
    </w:p>
  </w:footnote>
  <w:footnote w:id="68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Finansų ministerijos Prekybos departamento Muitinių skyrius</w:t>
      </w:r>
      <w:r w:rsidRPr="00852EDC">
        <w:rPr>
          <w:rFonts w:ascii="Times New Roman" w:hAnsi="Times New Roman"/>
        </w:rPr>
        <w:t xml:space="preserve">. </w:t>
      </w:r>
      <w:r w:rsidRPr="00852EDC">
        <w:rPr>
          <w:rFonts w:ascii="Times New Roman" w:hAnsi="Times New Roman"/>
          <w:i/>
        </w:rPr>
        <w:t>Pranešimas „Kultūros“ bendrovei</w:t>
      </w:r>
      <w:r w:rsidRPr="00852EDC">
        <w:rPr>
          <w:rFonts w:ascii="Times New Roman" w:hAnsi="Times New Roman"/>
        </w:rPr>
        <w:t>. Kaunas, 1928, sausio 25. LMAVB RS, f. 62-81, lap. 9.</w:t>
      </w:r>
    </w:p>
  </w:footnote>
  <w:footnote w:id="68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Ruzgas</w:t>
      </w:r>
      <w:r w:rsidRPr="00852EDC">
        <w:rPr>
          <w:rFonts w:ascii="Times New Roman" w:hAnsi="Times New Roman"/>
        </w:rPr>
        <w:t xml:space="preserve">, Vincas. </w:t>
      </w:r>
      <w:r w:rsidRPr="00852EDC">
        <w:rPr>
          <w:rFonts w:ascii="Times New Roman" w:hAnsi="Times New Roman"/>
          <w:i/>
        </w:rPr>
        <w:t>Laiškas „Kultūros“ bendrovei</w:t>
      </w:r>
      <w:r w:rsidRPr="00852EDC">
        <w:rPr>
          <w:rFonts w:ascii="Times New Roman" w:hAnsi="Times New Roman"/>
        </w:rPr>
        <w:t>. Kaunas, 1927, vasario 25. LM</w:t>
      </w:r>
      <w:r>
        <w:rPr>
          <w:rFonts w:ascii="Times New Roman" w:hAnsi="Times New Roman"/>
        </w:rPr>
        <w:t>AV</w:t>
      </w:r>
      <w:r w:rsidRPr="00852EDC">
        <w:rPr>
          <w:rFonts w:ascii="Times New Roman" w:hAnsi="Times New Roman"/>
        </w:rPr>
        <w:t>B RS, f. 62-55, lap. 7.</w:t>
      </w:r>
    </w:p>
  </w:footnote>
  <w:footnote w:id="68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Dailiojoj knygos parodoj išstatytų knygų sąrašas</w:t>
      </w:r>
      <w:r>
        <w:rPr>
          <w:rFonts w:ascii="Times New Roman" w:hAnsi="Times New Roman"/>
        </w:rPr>
        <w:t>. Kaunas, 1933, sausio 27</w:t>
      </w:r>
      <w:r w:rsidRPr="00852EDC">
        <w:rPr>
          <w:rFonts w:ascii="Times New Roman" w:hAnsi="Times New Roman"/>
        </w:rPr>
        <w:t>. LMAVB RS, f. 59-1-97, lap. 174, 178.</w:t>
      </w:r>
    </w:p>
  </w:footnote>
  <w:footnote w:id="68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MIČIULIS, Juozas. </w:t>
      </w:r>
      <w:r w:rsidRPr="00852EDC">
        <w:rPr>
          <w:rFonts w:ascii="Times New Roman" w:hAnsi="Times New Roman"/>
          <w:i/>
        </w:rPr>
        <w:t>Panevėžio mokytojų seminarija prieš karą ir dabar</w:t>
      </w:r>
      <w:r w:rsidRPr="00852EDC">
        <w:rPr>
          <w:rFonts w:ascii="Times New Roman" w:hAnsi="Times New Roman"/>
        </w:rPr>
        <w:t>. Panevėžys, 1929, p. 34–35.</w:t>
      </w:r>
    </w:p>
  </w:footnote>
  <w:footnote w:id="68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Giedravičius</w:t>
      </w:r>
      <w:r w:rsidRPr="00852EDC">
        <w:rPr>
          <w:rFonts w:ascii="Times New Roman" w:hAnsi="Times New Roman"/>
        </w:rPr>
        <w:t xml:space="preserve">, Pranas. </w:t>
      </w:r>
      <w:r w:rsidRPr="00852EDC">
        <w:rPr>
          <w:rFonts w:ascii="Times New Roman" w:hAnsi="Times New Roman"/>
          <w:i/>
        </w:rPr>
        <w:t>Laiškas nežinomam pulkininkui</w:t>
      </w:r>
      <w:r w:rsidRPr="00852EDC">
        <w:rPr>
          <w:rFonts w:ascii="Times New Roman" w:hAnsi="Times New Roman"/>
        </w:rPr>
        <w:t>. [Panevėžys], 1926. LCVA, f. 930, ap. 2, b. 51, lap. 61.</w:t>
      </w:r>
    </w:p>
  </w:footnote>
  <w:footnote w:id="68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Biržiška</w:t>
      </w:r>
      <w:r w:rsidRPr="00852EDC">
        <w:rPr>
          <w:rFonts w:ascii="Times New Roman" w:hAnsi="Times New Roman"/>
        </w:rPr>
        <w:t xml:space="preserve">, Vaclovas. Apie lietuviškos knygos padėtį. </w:t>
      </w:r>
      <w:r w:rsidRPr="00852EDC">
        <w:rPr>
          <w:rFonts w:ascii="Times New Roman" w:hAnsi="Times New Roman"/>
          <w:i/>
        </w:rPr>
        <w:t>XX amžius</w:t>
      </w:r>
      <w:r w:rsidRPr="00852EDC">
        <w:rPr>
          <w:rFonts w:ascii="Times New Roman" w:hAnsi="Times New Roman"/>
        </w:rPr>
        <w:t>, 1938, rugsėjo 3 (nr. 200), p. 5.</w:t>
      </w:r>
    </w:p>
  </w:footnote>
  <w:footnote w:id="68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Bagdonavičius</w:t>
      </w:r>
      <w:r w:rsidRPr="00852EDC">
        <w:rPr>
          <w:rFonts w:ascii="Times New Roman" w:hAnsi="Times New Roman"/>
        </w:rPr>
        <w:t xml:space="preserve">, Gerardas. </w:t>
      </w:r>
      <w:r w:rsidRPr="00852EDC">
        <w:rPr>
          <w:rFonts w:ascii="Times New Roman" w:hAnsi="Times New Roman"/>
          <w:i/>
        </w:rPr>
        <w:t>Šiaulių šv. Petro ir Povilo bažnyčios vaizdų albumas</w:t>
      </w:r>
      <w:r w:rsidRPr="00852EDC">
        <w:rPr>
          <w:rFonts w:ascii="Times New Roman" w:hAnsi="Times New Roman"/>
        </w:rPr>
        <w:t>: 300 metų sukaktuvėms paminėti 1625–1925: 12 paveikslų 9-se lakštuose. Šiauliai, [1925]. [9] iliustr. lap.</w:t>
      </w:r>
    </w:p>
  </w:footnote>
  <w:footnote w:id="68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Gerardo Bagdonavičiaus pateiktų eksponatų sąrašas Telšių paveikslų parodai</w:t>
      </w:r>
      <w:r w:rsidRPr="00852EDC">
        <w:rPr>
          <w:rFonts w:ascii="Times New Roman" w:hAnsi="Times New Roman"/>
        </w:rPr>
        <w:t>. 1938, rugpjūčio 28. LCVA, f. 1783, ap. 1, b. 11,</w:t>
      </w:r>
      <w:r w:rsidRPr="00852EDC">
        <w:rPr>
          <w:rFonts w:ascii="Times New Roman" w:hAnsi="Times New Roman"/>
          <w:b/>
        </w:rPr>
        <w:t xml:space="preserve"> </w:t>
      </w:r>
      <w:r w:rsidRPr="00852EDC">
        <w:rPr>
          <w:rFonts w:ascii="Times New Roman" w:hAnsi="Times New Roman"/>
        </w:rPr>
        <w:t>lap. 6.</w:t>
      </w:r>
    </w:p>
  </w:footnote>
  <w:footnote w:id="69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 V. T.</w:t>
      </w:r>
      <w:r w:rsidRPr="00852EDC">
        <w:rPr>
          <w:rFonts w:ascii="Times New Roman" w:hAnsi="Times New Roman"/>
        </w:rPr>
        <w:t xml:space="preserve"> Redagavo B[ronius]. Buišas; [viršelį piešė Jonas Surkevičius]. Šiauliai, 1941.</w:t>
      </w:r>
    </w:p>
  </w:footnote>
  <w:footnote w:id="69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„Almanacho „Varpai“ viršeliui konkurso duomenys. </w:t>
      </w:r>
      <w:r w:rsidRPr="00852EDC">
        <w:rPr>
          <w:rFonts w:ascii="Times New Roman" w:hAnsi="Times New Roman"/>
          <w:i/>
        </w:rPr>
        <w:t>Tėviškė</w:t>
      </w:r>
      <w:r w:rsidRPr="00852EDC">
        <w:rPr>
          <w:rFonts w:ascii="Times New Roman" w:hAnsi="Times New Roman"/>
        </w:rPr>
        <w:t>, 1943, rugsėjo 12 (nr. 42), p. 3.</w:t>
      </w:r>
    </w:p>
  </w:footnote>
  <w:footnote w:id="69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Ambrozaitis</w:t>
      </w:r>
      <w:r w:rsidRPr="00852EDC">
        <w:rPr>
          <w:rFonts w:ascii="Times New Roman" w:hAnsi="Times New Roman"/>
        </w:rPr>
        <w:t xml:space="preserve">, Kazimieras. </w:t>
      </w:r>
      <w:r w:rsidRPr="00852EDC">
        <w:rPr>
          <w:rFonts w:ascii="Times New Roman" w:hAnsi="Times New Roman"/>
          <w:i/>
        </w:rPr>
        <w:t>Apskritu metu ivajrenibės musu krashte (Annales varietates) su notu prydajs gale</w:t>
      </w:r>
      <w:r w:rsidRPr="00656A00">
        <w:rPr>
          <w:rFonts w:ascii="Times New Roman" w:hAnsi="Times New Roman"/>
        </w:rPr>
        <w:t>: (annales varietates)</w:t>
      </w:r>
      <w:r w:rsidRPr="00852EDC">
        <w:rPr>
          <w:rFonts w:ascii="Times New Roman" w:hAnsi="Times New Roman"/>
        </w:rPr>
        <w:t>. [Šiauliai], 1927, p. 105–106.</w:t>
      </w:r>
    </w:p>
  </w:footnote>
  <w:footnote w:id="69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bCs/>
          <w:caps/>
        </w:rPr>
        <w:t>Ščiglienė</w:t>
      </w:r>
      <w:r w:rsidRPr="00852EDC">
        <w:rPr>
          <w:rFonts w:ascii="Times New Roman" w:hAnsi="Times New Roman"/>
          <w:bCs/>
        </w:rPr>
        <w:t>, Vaidutė.</w:t>
      </w:r>
      <w:r w:rsidRPr="00852EDC">
        <w:rPr>
          <w:rFonts w:ascii="Times New Roman" w:hAnsi="Times New Roman"/>
        </w:rPr>
        <w:t xml:space="preserve"> </w:t>
      </w:r>
      <w:r w:rsidRPr="00852EDC">
        <w:rPr>
          <w:rFonts w:ascii="Times New Roman" w:hAnsi="Times New Roman"/>
          <w:i/>
        </w:rPr>
        <w:t>Bajorų kilmės Žemaitijos dailininkai XIX a. pabaigoje–XX a. pirmojoje pusėje.</w:t>
      </w:r>
      <w:r w:rsidRPr="00852EDC">
        <w:rPr>
          <w:rFonts w:ascii="Times New Roman" w:hAnsi="Times New Roman"/>
        </w:rPr>
        <w:t xml:space="preserve"> Daktaro disertacija. Vilniaus dailės akademija. Vilnius, 2004.</w:t>
      </w:r>
      <w:r w:rsidRPr="00852EDC">
        <w:rPr>
          <w:rFonts w:ascii="Times New Roman" w:hAnsi="Times New Roman"/>
          <w:iCs/>
        </w:rPr>
        <w:t xml:space="preserve"> LNB RKRS, </w:t>
      </w:r>
      <w:r>
        <w:rPr>
          <w:rStyle w:val="searchrezleft6"/>
          <w:rFonts w:ascii="Times New Roman" w:hAnsi="Times New Roman"/>
        </w:rPr>
        <w:t>f. 132-2833, lap. 113, 116–</w:t>
      </w:r>
      <w:r w:rsidRPr="00852EDC">
        <w:rPr>
          <w:rStyle w:val="searchrezleft6"/>
          <w:rFonts w:ascii="Times New Roman" w:hAnsi="Times New Roman"/>
        </w:rPr>
        <w:t>117, 125, 129.</w:t>
      </w:r>
    </w:p>
  </w:footnote>
  <w:footnote w:id="69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„Grafikos“ spaustuvės at</w:t>
      </w:r>
      <w:r>
        <w:rPr>
          <w:rFonts w:ascii="Times New Roman" w:hAnsi="Times New Roman"/>
          <w:i/>
        </w:rPr>
        <w:t>a</w:t>
      </w:r>
      <w:r w:rsidRPr="00852EDC">
        <w:rPr>
          <w:rFonts w:ascii="Times New Roman" w:hAnsi="Times New Roman"/>
          <w:i/>
        </w:rPr>
        <w:t>skaita dėl „Žemaičių kalendoriaus“ spausdinimo</w:t>
      </w:r>
      <w:r w:rsidRPr="00852EDC">
        <w:rPr>
          <w:rFonts w:ascii="Times New Roman" w:hAnsi="Times New Roman"/>
        </w:rPr>
        <w:t>. [Šiauliai], 1929. LCVA, f. 412, ap. 9, b. 352, lap. 560.</w:t>
      </w:r>
    </w:p>
  </w:footnote>
  <w:footnote w:id="69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Rimša</w:t>
      </w:r>
      <w:r w:rsidRPr="00852EDC">
        <w:rPr>
          <w:rFonts w:ascii="Times New Roman" w:hAnsi="Times New Roman"/>
        </w:rPr>
        <w:t xml:space="preserve">, Edmundas. </w:t>
      </w:r>
      <w:r w:rsidRPr="00852EDC">
        <w:rPr>
          <w:rFonts w:ascii="Times New Roman" w:hAnsi="Times New Roman"/>
          <w:i/>
        </w:rPr>
        <w:t>Heraldika</w:t>
      </w:r>
      <w:r w:rsidRPr="00852EDC">
        <w:rPr>
          <w:rFonts w:ascii="Times New Roman" w:hAnsi="Times New Roman"/>
        </w:rPr>
        <w:t>: iš praeities į dabartį</w:t>
      </w:r>
      <w:r w:rsidRPr="00852EDC">
        <w:rPr>
          <w:rFonts w:ascii="Times New Roman" w:hAnsi="Times New Roman"/>
          <w:i/>
        </w:rPr>
        <w:t xml:space="preserve">. </w:t>
      </w:r>
      <w:r w:rsidRPr="00852EDC">
        <w:rPr>
          <w:rFonts w:ascii="Times New Roman" w:hAnsi="Times New Roman"/>
        </w:rPr>
        <w:t>Vilnius, 2004, p. 160–162.</w:t>
      </w:r>
    </w:p>
  </w:footnote>
  <w:footnote w:id="69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ŽSMD „Alka“</w:t>
      </w:r>
      <w:r w:rsidRPr="00852EDC">
        <w:rPr>
          <w:rFonts w:ascii="Times New Roman" w:hAnsi="Times New Roman"/>
        </w:rPr>
        <w:t xml:space="preserve">. </w:t>
      </w:r>
      <w:r w:rsidRPr="00852EDC">
        <w:rPr>
          <w:rFonts w:ascii="Times New Roman" w:hAnsi="Times New Roman"/>
          <w:i/>
        </w:rPr>
        <w:t>Raštas Švietimo ministerijos III departamento direktoriui</w:t>
      </w:r>
      <w:r w:rsidRPr="00852EDC">
        <w:rPr>
          <w:rFonts w:ascii="Times New Roman" w:hAnsi="Times New Roman"/>
        </w:rPr>
        <w:t>. Telšiai, 1934 rugpjūčio 11. LCVA, f. 1783, ap. 1, b. 5, lap. 49.</w:t>
      </w:r>
    </w:p>
  </w:footnote>
  <w:footnote w:id="69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Ramanauskas</w:t>
      </w:r>
      <w:r w:rsidRPr="00852EDC">
        <w:rPr>
          <w:rFonts w:ascii="Times New Roman" w:hAnsi="Times New Roman"/>
        </w:rPr>
        <w:t xml:space="preserve">, Juozapas. Neužmirškime ir kultūros darbo. </w:t>
      </w:r>
      <w:r w:rsidRPr="00852EDC">
        <w:rPr>
          <w:rFonts w:ascii="Times New Roman" w:hAnsi="Times New Roman"/>
          <w:i/>
        </w:rPr>
        <w:t>Matininkas</w:t>
      </w:r>
      <w:r w:rsidRPr="00852EDC">
        <w:rPr>
          <w:rFonts w:ascii="Times New Roman" w:hAnsi="Times New Roman"/>
        </w:rPr>
        <w:t>, 1926, sausis–kovas (nr. 1), p. 15.</w:t>
      </w:r>
    </w:p>
  </w:footnote>
  <w:footnote w:id="69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ŽSMD </w:t>
      </w:r>
      <w:r w:rsidRPr="00852EDC">
        <w:rPr>
          <w:rFonts w:ascii="Times New Roman" w:hAnsi="Times New Roman"/>
          <w:caps/>
        </w:rPr>
        <w:t>„Alka“</w:t>
      </w:r>
      <w:r w:rsidRPr="00852EDC">
        <w:rPr>
          <w:rFonts w:ascii="Times New Roman" w:hAnsi="Times New Roman"/>
        </w:rPr>
        <w:t>.</w:t>
      </w:r>
      <w:r w:rsidRPr="00852EDC">
        <w:rPr>
          <w:rFonts w:ascii="Times New Roman" w:hAnsi="Times New Roman"/>
          <w:i/>
        </w:rPr>
        <w:t xml:space="preserve"> Laiškas Valstybės archeologijos komisijos pirmininkui</w:t>
      </w:r>
      <w:r w:rsidRPr="00852EDC">
        <w:rPr>
          <w:rFonts w:ascii="Times New Roman" w:hAnsi="Times New Roman"/>
        </w:rPr>
        <w:t>. Telšiai, 1935, balandžio 11. LCVA, f. 1783, ap. 1, b. 7,</w:t>
      </w:r>
      <w:r w:rsidRPr="00852EDC">
        <w:rPr>
          <w:rFonts w:ascii="Times New Roman" w:hAnsi="Times New Roman"/>
          <w:b/>
        </w:rPr>
        <w:t xml:space="preserve"> </w:t>
      </w:r>
      <w:r w:rsidRPr="00852EDC">
        <w:rPr>
          <w:rFonts w:ascii="Times New Roman" w:hAnsi="Times New Roman"/>
        </w:rPr>
        <w:t>lap. 139.</w:t>
      </w:r>
    </w:p>
  </w:footnote>
  <w:footnote w:id="69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Genys</w:t>
      </w:r>
      <w:r w:rsidRPr="00852EDC">
        <w:rPr>
          <w:rFonts w:ascii="Times New Roman" w:hAnsi="Times New Roman"/>
        </w:rPr>
        <w:t xml:space="preserve">, Pranas. </w:t>
      </w:r>
      <w:r w:rsidRPr="00852EDC">
        <w:rPr>
          <w:rFonts w:ascii="Times New Roman" w:hAnsi="Times New Roman"/>
          <w:i/>
        </w:rPr>
        <w:t>Laiškas Valstybės archeologijos komisijai</w:t>
      </w:r>
      <w:r w:rsidRPr="00852EDC">
        <w:rPr>
          <w:rFonts w:ascii="Times New Roman" w:hAnsi="Times New Roman"/>
        </w:rPr>
        <w:t>. Telšiai, 1936, sausio 25. LCVA, f. 1783, ap. 1, b. 8, lap. 161.</w:t>
      </w:r>
    </w:p>
  </w:footnote>
  <w:footnote w:id="70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Kurakauskas</w:t>
      </w:r>
      <w:r w:rsidRPr="00852EDC">
        <w:rPr>
          <w:rFonts w:ascii="Times New Roman" w:hAnsi="Times New Roman"/>
        </w:rPr>
        <w:t xml:space="preserve">, Algirdas. Pauliaus Augiaus raižiniai. Iš </w:t>
      </w:r>
      <w:r w:rsidRPr="00852EDC">
        <w:rPr>
          <w:rFonts w:ascii="Times New Roman" w:hAnsi="Times New Roman"/>
          <w:i/>
        </w:rPr>
        <w:t>Paulius Augius</w:t>
      </w:r>
      <w:r w:rsidRPr="00852EDC">
        <w:rPr>
          <w:rFonts w:ascii="Times New Roman" w:hAnsi="Times New Roman"/>
        </w:rPr>
        <w:t>. Spaudai paruošė Algirdas Kurakauskas ir Vytautas Saulius. Chicago, 1966, p. XXX–XXXIV.</w:t>
      </w:r>
    </w:p>
  </w:footnote>
  <w:footnote w:id="70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Petrauskas</w:t>
      </w:r>
      <w:r w:rsidRPr="00852EDC">
        <w:rPr>
          <w:rFonts w:ascii="Times New Roman" w:hAnsi="Times New Roman"/>
        </w:rPr>
        <w:t xml:space="preserve">, Stasys. </w:t>
      </w:r>
      <w:r w:rsidRPr="00852EDC">
        <w:rPr>
          <w:rFonts w:ascii="Times New Roman" w:hAnsi="Times New Roman"/>
          <w:i/>
        </w:rPr>
        <w:t>Pauliaus Augiaus-Augustinavičiaus „Žemaičių herbas“</w:t>
      </w:r>
      <w:r w:rsidRPr="00852EDC">
        <w:rPr>
          <w:rFonts w:ascii="Times New Roman" w:hAnsi="Times New Roman"/>
        </w:rPr>
        <w:t>:</w:t>
      </w:r>
      <w:r w:rsidRPr="00852EDC">
        <w:rPr>
          <w:rFonts w:ascii="Times New Roman" w:hAnsi="Times New Roman"/>
          <w:i/>
        </w:rPr>
        <w:t xml:space="preserve"> </w:t>
      </w:r>
      <w:r w:rsidRPr="00852EDC">
        <w:rPr>
          <w:rFonts w:ascii="Times New Roman" w:hAnsi="Times New Roman"/>
        </w:rPr>
        <w:t xml:space="preserve">[fotografija]. Telšiai, 1934. Reverse įrašas: </w:t>
      </w:r>
      <w:r w:rsidRPr="00852EDC">
        <w:rPr>
          <w:rFonts w:ascii="Times New Roman" w:hAnsi="Times New Roman"/>
          <w:i/>
        </w:rPr>
        <w:t>Žemaičių herbas / pieštas dail. Povilo Augustinavičiaus, Telšiuose ir fotografuotas fot. Petrausko / Telšiai / 1934.</w:t>
      </w:r>
      <w:r w:rsidRPr="00852EDC">
        <w:rPr>
          <w:rFonts w:ascii="Times New Roman" w:hAnsi="Times New Roman"/>
        </w:rPr>
        <w:t xml:space="preserve"> – Tomo Petreikio rinkinys</w:t>
      </w:r>
      <w:r>
        <w:rPr>
          <w:rFonts w:ascii="Times New Roman" w:hAnsi="Times New Roman"/>
        </w:rPr>
        <w:t>.</w:t>
      </w:r>
    </w:p>
  </w:footnote>
  <w:footnote w:id="70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Žemaičių kalendorius 1944 metams</w:t>
      </w:r>
      <w:r w:rsidRPr="00852EDC">
        <w:rPr>
          <w:rFonts w:ascii="Times New Roman" w:hAnsi="Times New Roman"/>
        </w:rPr>
        <w:t>. Telšiai, 1943, p. 20–21.</w:t>
      </w:r>
    </w:p>
  </w:footnote>
  <w:footnote w:id="70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Kudirka</w:t>
      </w:r>
      <w:r w:rsidRPr="00852EDC">
        <w:rPr>
          <w:rFonts w:ascii="Times New Roman" w:hAnsi="Times New Roman"/>
        </w:rPr>
        <w:t xml:space="preserve">, Feliksas. Literatūros vakaras Telšiuose. </w:t>
      </w:r>
      <w:r w:rsidRPr="00852EDC">
        <w:rPr>
          <w:rFonts w:ascii="Times New Roman" w:hAnsi="Times New Roman"/>
          <w:i/>
        </w:rPr>
        <w:t>Žemaičių žemė</w:t>
      </w:r>
      <w:r w:rsidRPr="00852EDC">
        <w:rPr>
          <w:rFonts w:ascii="Times New Roman" w:hAnsi="Times New Roman"/>
        </w:rPr>
        <w:t>, 1943,</w:t>
      </w:r>
      <w:r>
        <w:rPr>
          <w:rFonts w:ascii="Times New Roman" w:hAnsi="Times New Roman"/>
        </w:rPr>
        <w:t xml:space="preserve"> sausio 16</w:t>
      </w:r>
      <w:r w:rsidRPr="00852EDC">
        <w:rPr>
          <w:rFonts w:ascii="Times New Roman" w:hAnsi="Times New Roman"/>
        </w:rPr>
        <w:t xml:space="preserve"> </w:t>
      </w:r>
      <w:r>
        <w:rPr>
          <w:rFonts w:ascii="Times New Roman" w:hAnsi="Times New Roman"/>
        </w:rPr>
        <w:t>(</w:t>
      </w:r>
      <w:r w:rsidRPr="00852EDC">
        <w:rPr>
          <w:rFonts w:ascii="Times New Roman" w:hAnsi="Times New Roman"/>
        </w:rPr>
        <w:t>nr. 2</w:t>
      </w:r>
      <w:r>
        <w:rPr>
          <w:rFonts w:ascii="Times New Roman" w:hAnsi="Times New Roman"/>
        </w:rPr>
        <w:t>)</w:t>
      </w:r>
      <w:r w:rsidRPr="00852EDC">
        <w:rPr>
          <w:rFonts w:ascii="Times New Roman" w:hAnsi="Times New Roman"/>
        </w:rPr>
        <w:t>, p. 2.</w:t>
      </w:r>
    </w:p>
  </w:footnote>
  <w:footnote w:id="70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Končius</w:t>
      </w:r>
      <w:r w:rsidRPr="00852EDC">
        <w:rPr>
          <w:rFonts w:ascii="Times New Roman" w:hAnsi="Times New Roman"/>
        </w:rPr>
        <w:t xml:space="preserve">, Ignas. </w:t>
      </w:r>
      <w:r w:rsidRPr="00852EDC">
        <w:rPr>
          <w:rFonts w:ascii="Times New Roman" w:hAnsi="Times New Roman"/>
          <w:i/>
        </w:rPr>
        <w:t>Mano eitasis kelias</w:t>
      </w:r>
      <w:r w:rsidRPr="00852EDC">
        <w:rPr>
          <w:rFonts w:ascii="Times New Roman" w:hAnsi="Times New Roman"/>
        </w:rPr>
        <w:t>: atsiminimai. Vilnius, 2006, kn. 2, p. 150–152.</w:t>
      </w:r>
    </w:p>
  </w:footnote>
  <w:footnote w:id="70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Tamošaitis</w:t>
      </w:r>
      <w:r w:rsidRPr="00852EDC">
        <w:rPr>
          <w:rFonts w:ascii="Times New Roman" w:hAnsi="Times New Roman"/>
        </w:rPr>
        <w:t xml:space="preserve">, Mindaugas. </w:t>
      </w:r>
      <w:r w:rsidRPr="00852EDC">
        <w:rPr>
          <w:rFonts w:ascii="Times New Roman" w:hAnsi="Times New Roman"/>
          <w:i/>
        </w:rPr>
        <w:t>Valstiečiai liaudininkai Lietuvos politiniame gyvenime 1926–1940 m.</w:t>
      </w:r>
      <w:r w:rsidRPr="00852EDC">
        <w:rPr>
          <w:rFonts w:ascii="Times New Roman" w:hAnsi="Times New Roman"/>
        </w:rPr>
        <w:t xml:space="preserve"> Daktaro disertacija. Vytauto Didžiojo universitetas; Lietuvos istorijos institutas. Kaunas, 2011. LNB RKRS, f. 132-5653, p. 46–47.</w:t>
      </w:r>
    </w:p>
  </w:footnote>
  <w:footnote w:id="70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„Kultūros“ bendrovė</w:t>
      </w:r>
      <w:r w:rsidRPr="00852EDC">
        <w:rPr>
          <w:rFonts w:ascii="Times New Roman" w:hAnsi="Times New Roman"/>
        </w:rPr>
        <w:t xml:space="preserve">. </w:t>
      </w:r>
      <w:r w:rsidRPr="00852EDC">
        <w:rPr>
          <w:rFonts w:ascii="Times New Roman" w:hAnsi="Times New Roman"/>
          <w:i/>
        </w:rPr>
        <w:t>Laiškas „Varpo“ bendrovei</w:t>
      </w:r>
      <w:r w:rsidRPr="00852EDC">
        <w:rPr>
          <w:rFonts w:ascii="Times New Roman" w:hAnsi="Times New Roman"/>
        </w:rPr>
        <w:t>. Šiauliai, 1927, kovo 16. LM</w:t>
      </w:r>
      <w:r>
        <w:rPr>
          <w:rFonts w:ascii="Times New Roman" w:hAnsi="Times New Roman"/>
        </w:rPr>
        <w:t>AV</w:t>
      </w:r>
      <w:r w:rsidRPr="00852EDC">
        <w:rPr>
          <w:rFonts w:ascii="Times New Roman" w:hAnsi="Times New Roman"/>
        </w:rPr>
        <w:t>B RS, f. 62-56, lap. 11.</w:t>
      </w:r>
    </w:p>
  </w:footnote>
  <w:footnote w:id="70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Žemaitijos kairiųjų jėgų (daugiausia LSDP) ir Mažosios Lietuvos spaustuvių ryšių glaudumą liudija knygnešio Igno Urbašiaus iš Kvecių kaimo (Kretingos valsč.) 1904 m. tardymo metu išsakyta mintis, kad viena iš Tilžės spaustuv</w:t>
      </w:r>
      <w:r>
        <w:rPr>
          <w:rFonts w:ascii="Times New Roman" w:hAnsi="Times New Roman"/>
        </w:rPr>
        <w:t>ių (tikriausiai O. von Mauderodės</w:t>
      </w:r>
      <w:r w:rsidRPr="00852EDC">
        <w:rPr>
          <w:rFonts w:ascii="Times New Roman" w:hAnsi="Times New Roman"/>
        </w:rPr>
        <w:t xml:space="preserve">) buvo vadinama „žemaičių spaustuve“.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Merkys</w:t>
      </w:r>
      <w:r w:rsidRPr="00852EDC">
        <w:rPr>
          <w:rFonts w:ascii="Times New Roman" w:hAnsi="Times New Roman"/>
        </w:rPr>
        <w:t xml:space="preserve">, Vytautas. Lietuvių knygnešiai ir RSDDP literatūra (ligi 1904 m.). </w:t>
      </w:r>
      <w:r w:rsidRPr="00852EDC">
        <w:rPr>
          <w:rFonts w:ascii="Times New Roman" w:hAnsi="Times New Roman"/>
          <w:i/>
        </w:rPr>
        <w:t>Lietuvos istorijos metraštis</w:t>
      </w:r>
      <w:r w:rsidRPr="00852EDC">
        <w:rPr>
          <w:rFonts w:ascii="Times New Roman" w:hAnsi="Times New Roman"/>
        </w:rPr>
        <w:t>: 1972 metai. Vilnius, 1973, p. 51.</w:t>
      </w:r>
    </w:p>
  </w:footnote>
  <w:footnote w:id="70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Atsiminimų medžiaga ir papildymai</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64.</w:t>
      </w:r>
    </w:p>
  </w:footnote>
  <w:footnote w:id="70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Narkevičius</w:t>
      </w:r>
      <w:r w:rsidRPr="00852EDC">
        <w:rPr>
          <w:rFonts w:ascii="Times New Roman" w:hAnsi="Times New Roman"/>
        </w:rPr>
        <w:t xml:space="preserve">, Klemensas. </w:t>
      </w:r>
      <w:r w:rsidRPr="00852EDC">
        <w:rPr>
          <w:rFonts w:ascii="Times New Roman" w:hAnsi="Times New Roman"/>
          <w:i/>
        </w:rPr>
        <w:t>Laiškas „Kultūros“ bendrovei</w:t>
      </w:r>
      <w:r>
        <w:rPr>
          <w:rFonts w:ascii="Times New Roman" w:hAnsi="Times New Roman"/>
        </w:rPr>
        <w:t>. Ryga, 1923, [gruodžio mėn.</w:t>
      </w:r>
      <w:r w:rsidRPr="00852EDC">
        <w:rPr>
          <w:rFonts w:ascii="Times New Roman" w:hAnsi="Times New Roman"/>
        </w:rPr>
        <w:t>]. LMAVB RS, f. 62-6, lap. 296.</w:t>
      </w:r>
    </w:p>
  </w:footnote>
  <w:footnote w:id="71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Narkevičius</w:t>
      </w:r>
      <w:r w:rsidRPr="00852EDC">
        <w:rPr>
          <w:rFonts w:ascii="Times New Roman" w:hAnsi="Times New Roman"/>
        </w:rPr>
        <w:t xml:space="preserve">, Klemensas. </w:t>
      </w:r>
      <w:r w:rsidRPr="00852EDC">
        <w:rPr>
          <w:rFonts w:ascii="Times New Roman" w:hAnsi="Times New Roman"/>
          <w:i/>
        </w:rPr>
        <w:t>Laiškas „Kultūros“ bendrovei</w:t>
      </w:r>
      <w:r w:rsidRPr="00852EDC">
        <w:rPr>
          <w:rFonts w:ascii="Times New Roman" w:hAnsi="Times New Roman"/>
        </w:rPr>
        <w:t>. Ryga, 1923, lapkričio 30. LMAVB RS, f. 62-6, lap. 303.</w:t>
      </w:r>
    </w:p>
  </w:footnote>
  <w:footnote w:id="71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Žr. pl.: </w:t>
      </w:r>
      <w:r w:rsidRPr="00852EDC">
        <w:rPr>
          <w:rFonts w:ascii="Times New Roman" w:hAnsi="Times New Roman"/>
          <w:caps/>
        </w:rPr>
        <w:t>Zagorskis</w:t>
      </w:r>
      <w:r w:rsidRPr="00852EDC">
        <w:rPr>
          <w:rFonts w:ascii="Times New Roman" w:hAnsi="Times New Roman"/>
        </w:rPr>
        <w:t xml:space="preserve">, Juozas. Informacinė komunikacinė paradigma ir Lietuvos socialinis geografinis rajonavimas. </w:t>
      </w:r>
      <w:r w:rsidRPr="00852EDC">
        <w:rPr>
          <w:rFonts w:ascii="Times New Roman" w:hAnsi="Times New Roman"/>
          <w:i/>
        </w:rPr>
        <w:t>Geografija</w:t>
      </w:r>
      <w:r w:rsidRPr="00852EDC">
        <w:rPr>
          <w:rFonts w:ascii="Times New Roman" w:hAnsi="Times New Roman"/>
        </w:rPr>
        <w:t>, 2004, t. 40 (nr. 1), p. 31.</w:t>
      </w:r>
    </w:p>
  </w:footnote>
  <w:footnote w:id="71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Raseiniuose spausdintų atsišaukimų rinkinį buvo surinkęs Jonas Skladauskis. Šį rinkinį jis 1926 m. padovanojo Valstybės centralinio knygyno Raseinių skyriui, bet per 1941 m. bibliotekos gaisrą visi atsišaukimai </w:t>
      </w:r>
      <w:r>
        <w:rPr>
          <w:rFonts w:ascii="Times New Roman" w:hAnsi="Times New Roman"/>
        </w:rPr>
        <w:t>pra</w:t>
      </w:r>
      <w:r w:rsidRPr="00852EDC">
        <w:rPr>
          <w:rFonts w:ascii="Times New Roman" w:hAnsi="Times New Roman"/>
        </w:rPr>
        <w:t>žuvo. Pavieniai atsišaukimai yra žinomi bibliografų, dalis išlikę Kauno technologijos universiteto bibliotekoje ir LMAVB. Skuodo klebonas P. Žadeikis asmeniniame archyve turėjo sukaupęs okupacinės Vokietijos valdžios įsakymų rinkinį, bet, jei kas po klebono mirties bažnyčioje ir liko, Antrojo pasaulinio karo metais sovietinių karių b</w:t>
      </w:r>
      <w:r>
        <w:rPr>
          <w:rFonts w:ascii="Times New Roman" w:hAnsi="Times New Roman"/>
        </w:rPr>
        <w:t>uvo sudeginta. Telšių spaustuvė 1919 m. sausio mėn. atspausdino</w:t>
      </w:r>
      <w:r w:rsidRPr="00852EDC">
        <w:rPr>
          <w:rFonts w:ascii="Times New Roman" w:hAnsi="Times New Roman"/>
        </w:rPr>
        <w:t xml:space="preserve"> keletą atsišaukimų komunistams, tad jos įrenginiai buvo sveiki, galėję spausdinti ir anksčiau. Žr. pl.: </w:t>
      </w:r>
      <w:r w:rsidRPr="00852EDC">
        <w:rPr>
          <w:rFonts w:ascii="Times New Roman" w:hAnsi="Times New Roman"/>
          <w:caps/>
        </w:rPr>
        <w:t>Brigys</w:t>
      </w:r>
      <w:r w:rsidRPr="00852EDC">
        <w:rPr>
          <w:rFonts w:ascii="Times New Roman" w:hAnsi="Times New Roman"/>
        </w:rPr>
        <w:t xml:space="preserve">, Jonas. </w:t>
      </w:r>
      <w:r w:rsidRPr="00852EDC">
        <w:rPr>
          <w:rFonts w:ascii="Times New Roman" w:hAnsi="Times New Roman"/>
          <w:i/>
        </w:rPr>
        <w:t>Raseinių rajono savivaldybės viešosios bibliotekos istorija</w:t>
      </w:r>
      <w:r w:rsidRPr="00852EDC">
        <w:rPr>
          <w:rFonts w:ascii="Times New Roman" w:hAnsi="Times New Roman"/>
        </w:rPr>
        <w:t xml:space="preserve">. Vilnius, 2009, p. 52; </w:t>
      </w:r>
      <w:r w:rsidRPr="00852EDC">
        <w:rPr>
          <w:rFonts w:ascii="Times New Roman" w:hAnsi="Times New Roman"/>
          <w:caps/>
        </w:rPr>
        <w:t>Žadeikis</w:t>
      </w:r>
      <w:r w:rsidRPr="00852EDC">
        <w:rPr>
          <w:rFonts w:ascii="Times New Roman" w:hAnsi="Times New Roman"/>
        </w:rPr>
        <w:t xml:space="preserve">, Pranciškus. </w:t>
      </w:r>
      <w:r w:rsidRPr="00852EDC">
        <w:rPr>
          <w:rFonts w:ascii="Times New Roman" w:hAnsi="Times New Roman"/>
          <w:i/>
        </w:rPr>
        <w:t>Laiškas Vaclovui Biržiškai</w:t>
      </w:r>
      <w:r w:rsidRPr="00852EDC">
        <w:rPr>
          <w:rFonts w:ascii="Times New Roman" w:hAnsi="Times New Roman"/>
        </w:rPr>
        <w:t xml:space="preserve">. Skuodas, 1932, balandžio 6. LMAVB RS, f. 163-611, lap. 5; </w:t>
      </w:r>
      <w:r w:rsidRPr="00852EDC">
        <w:rPr>
          <w:rFonts w:ascii="Times New Roman" w:hAnsi="Times New Roman"/>
          <w:i/>
        </w:rPr>
        <w:t>Knygos lietuvių kalba 1918–1940</w:t>
      </w:r>
      <w:r>
        <w:rPr>
          <w:rFonts w:ascii="Times New Roman" w:hAnsi="Times New Roman"/>
        </w:rPr>
        <w:t>:</w:t>
      </w:r>
      <w:r w:rsidRPr="00852EDC">
        <w:rPr>
          <w:rFonts w:ascii="Times New Roman" w:hAnsi="Times New Roman"/>
        </w:rPr>
        <w:t xml:space="preserve"> </w:t>
      </w:r>
      <w:r>
        <w:rPr>
          <w:rFonts w:ascii="Times New Roman" w:hAnsi="Times New Roman"/>
        </w:rPr>
        <w:t>k</w:t>
      </w:r>
      <w:r w:rsidRPr="00852EDC">
        <w:rPr>
          <w:rFonts w:ascii="Times New Roman" w:hAnsi="Times New Roman"/>
        </w:rPr>
        <w:t>ontrolinis sąrašas. T. 2</w:t>
      </w:r>
      <w:r>
        <w:rPr>
          <w:rFonts w:ascii="Times New Roman" w:hAnsi="Times New Roman"/>
        </w:rPr>
        <w:t>,</w:t>
      </w:r>
      <w:r w:rsidRPr="00852EDC">
        <w:rPr>
          <w:rFonts w:ascii="Times New Roman" w:hAnsi="Times New Roman"/>
        </w:rPr>
        <w:t xml:space="preserve"> Smulkūs spaudiniai. Vilnius, 2005–2013, įr. 1406, 7190, 7424, 7022, 8097, 8107.</w:t>
      </w:r>
    </w:p>
  </w:footnote>
  <w:footnote w:id="71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 xml:space="preserve">Bugailiškis, </w:t>
      </w:r>
      <w:r w:rsidRPr="00852EDC">
        <w:rPr>
          <w:rFonts w:ascii="Times New Roman" w:hAnsi="Times New Roman"/>
        </w:rPr>
        <w:t>Peliksas.</w:t>
      </w:r>
      <w:r w:rsidRPr="00852EDC">
        <w:rPr>
          <w:rFonts w:ascii="Times New Roman" w:hAnsi="Times New Roman"/>
          <w:caps/>
        </w:rPr>
        <w:t xml:space="preserve"> </w:t>
      </w:r>
      <w:r w:rsidRPr="00852EDC">
        <w:rPr>
          <w:rFonts w:ascii="Times New Roman" w:hAnsi="Times New Roman"/>
        </w:rPr>
        <w:t xml:space="preserve">Šiaulių spauda. </w:t>
      </w:r>
      <w:r w:rsidRPr="00852EDC">
        <w:rPr>
          <w:rFonts w:ascii="Times New Roman" w:hAnsi="Times New Roman"/>
          <w:i/>
        </w:rPr>
        <w:t>Šiaulių naujienos</w:t>
      </w:r>
      <w:r w:rsidRPr="00852EDC">
        <w:rPr>
          <w:rFonts w:ascii="Times New Roman" w:hAnsi="Times New Roman"/>
        </w:rPr>
        <w:t>, 1924, sausio 18 (nr. 3), p. 1. Parašas: Sf.</w:t>
      </w:r>
    </w:p>
  </w:footnote>
  <w:footnote w:id="71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i/>
        </w:rPr>
        <w:footnoteRef/>
      </w:r>
      <w:r w:rsidRPr="00852EDC">
        <w:rPr>
          <w:rFonts w:ascii="Times New Roman" w:hAnsi="Times New Roman"/>
          <w:i/>
        </w:rPr>
        <w:t xml:space="preserve"> Operatyvinės žinios apie Buniną Fridmaną</w:t>
      </w:r>
      <w:r w:rsidRPr="00852EDC">
        <w:rPr>
          <w:rFonts w:ascii="Times New Roman" w:hAnsi="Times New Roman"/>
        </w:rPr>
        <w:t xml:space="preserve">. Šiauliai, 1923, balandžio 20. LCVA, f. 412, ap. 9, b. 183, lap. 8. </w:t>
      </w:r>
    </w:p>
  </w:footnote>
  <w:footnote w:id="71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Sąrašas spaustuvių ir tolygių joms įstaigų Šiaulių apskr. veikusių 1921 metais</w:t>
      </w:r>
      <w:r w:rsidRPr="00852EDC">
        <w:rPr>
          <w:rFonts w:ascii="Times New Roman" w:hAnsi="Times New Roman"/>
        </w:rPr>
        <w:t>. Šiauliai, 1922. LCVA, f. 412, ap. 9, b. 141, lap. 18.</w:t>
      </w:r>
    </w:p>
  </w:footnote>
  <w:footnote w:id="71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Jonušas</w:t>
      </w:r>
      <w:r w:rsidRPr="00852EDC">
        <w:rPr>
          <w:rFonts w:ascii="Times New Roman" w:hAnsi="Times New Roman"/>
        </w:rPr>
        <w:t xml:space="preserve">, Augustinas. </w:t>
      </w:r>
      <w:r w:rsidRPr="00852EDC">
        <w:rPr>
          <w:rFonts w:ascii="Times New Roman" w:hAnsi="Times New Roman"/>
          <w:i/>
        </w:rPr>
        <w:t>LKP Telšių (apskrities) rajono komiteto laikraštis 1941–1970 metais</w:t>
      </w:r>
      <w:r w:rsidRPr="00852EDC">
        <w:rPr>
          <w:rFonts w:ascii="Times New Roman" w:hAnsi="Times New Roman"/>
        </w:rPr>
        <w:t>. Diplominis darbas. Vilniaus universitetas. Telšiai [i. e. Vilnius], 1973. VUB RS, f. 85-Ž559, lap. 6, 15.</w:t>
      </w:r>
    </w:p>
  </w:footnote>
  <w:footnote w:id="71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Vaseris</w:t>
      </w:r>
      <w:r w:rsidRPr="00852EDC">
        <w:rPr>
          <w:rFonts w:ascii="Times New Roman" w:hAnsi="Times New Roman"/>
        </w:rPr>
        <w:t xml:space="preserve">, Algirdas. </w:t>
      </w:r>
      <w:r w:rsidRPr="00852EDC">
        <w:rPr>
          <w:rFonts w:ascii="Times New Roman" w:hAnsi="Times New Roman"/>
          <w:i/>
        </w:rPr>
        <w:t>Šiaulių spaustuvės</w:t>
      </w:r>
      <w:r w:rsidRPr="00852EDC">
        <w:rPr>
          <w:rFonts w:ascii="Times New Roman" w:hAnsi="Times New Roman"/>
        </w:rPr>
        <w:t xml:space="preserve">. </w:t>
      </w:r>
      <w:r w:rsidRPr="00852EDC">
        <w:rPr>
          <w:rFonts w:ascii="Times New Roman" w:hAnsi="Times New Roman"/>
          <w:i/>
        </w:rPr>
        <w:t>Op. cit.</w:t>
      </w:r>
      <w:r>
        <w:rPr>
          <w:rFonts w:ascii="Times New Roman" w:hAnsi="Times New Roman"/>
        </w:rPr>
        <w:t>, lap. 54</w:t>
      </w:r>
      <w:r>
        <w:rPr>
          <w:rStyle w:val="searchrezleft6"/>
          <w:rFonts w:ascii="Times New Roman" w:hAnsi="Times New Roman"/>
        </w:rPr>
        <w:t>–</w:t>
      </w:r>
      <w:r w:rsidRPr="00852EDC">
        <w:rPr>
          <w:rFonts w:ascii="Times New Roman" w:hAnsi="Times New Roman"/>
        </w:rPr>
        <w:t>55, 57.</w:t>
      </w:r>
    </w:p>
  </w:footnote>
  <w:footnote w:id="71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Pr>
          <w:rFonts w:ascii="Times New Roman" w:hAnsi="Times New Roman"/>
        </w:rPr>
        <w:t>, lap. 54</w:t>
      </w:r>
      <w:r>
        <w:rPr>
          <w:rStyle w:val="searchrezleft6"/>
          <w:rFonts w:ascii="Times New Roman" w:hAnsi="Times New Roman"/>
        </w:rPr>
        <w:t>–</w:t>
      </w:r>
      <w:r w:rsidRPr="00852EDC">
        <w:rPr>
          <w:rFonts w:ascii="Times New Roman" w:hAnsi="Times New Roman"/>
        </w:rPr>
        <w:t>55, 57.</w:t>
      </w:r>
    </w:p>
  </w:footnote>
  <w:footnote w:id="71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Borucho Pogremonto spaustuvės „Planeta“ nacionalizacijos aktas</w:t>
      </w:r>
      <w:r w:rsidRPr="00852EDC">
        <w:rPr>
          <w:rFonts w:ascii="Times New Roman" w:hAnsi="Times New Roman"/>
        </w:rPr>
        <w:t>. Tauragė, 1941, balandžio 5. LCVA, f. R-771, ap. 2a, b. 725, lap. 1.</w:t>
      </w:r>
    </w:p>
  </w:footnote>
  <w:footnote w:id="72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Jonušas</w:t>
      </w:r>
      <w:r w:rsidRPr="00852EDC">
        <w:rPr>
          <w:rFonts w:ascii="Times New Roman" w:hAnsi="Times New Roman"/>
        </w:rPr>
        <w:t xml:space="preserve">, Stasys. </w:t>
      </w:r>
      <w:r w:rsidRPr="00852EDC">
        <w:rPr>
          <w:rFonts w:ascii="Times New Roman" w:hAnsi="Times New Roman"/>
          <w:i/>
        </w:rPr>
        <w:t>Prašymas Liaudies komisarų tarybai</w:t>
      </w:r>
      <w:r w:rsidRPr="00852EDC">
        <w:rPr>
          <w:rFonts w:ascii="Times New Roman" w:hAnsi="Times New Roman"/>
        </w:rPr>
        <w:t>. Kretinga, 1941, sausio 29. LCVA, f. R-771, ap. 2a, b. 459, lap. 2.</w:t>
      </w:r>
    </w:p>
  </w:footnote>
  <w:footnote w:id="72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bCs/>
          <w:caps/>
        </w:rPr>
        <w:t>Užtupas</w:t>
      </w:r>
      <w:r w:rsidRPr="00852EDC">
        <w:rPr>
          <w:rFonts w:ascii="Times New Roman" w:hAnsi="Times New Roman"/>
          <w:bCs/>
        </w:rPr>
        <w:t>, Vilius.</w:t>
      </w:r>
      <w:r w:rsidRPr="00852EDC">
        <w:rPr>
          <w:rFonts w:ascii="Times New Roman" w:hAnsi="Times New Roman"/>
          <w:b/>
          <w:bCs/>
        </w:rPr>
        <w:t xml:space="preserve"> </w:t>
      </w:r>
      <w:r w:rsidRPr="00852EDC">
        <w:rPr>
          <w:rFonts w:ascii="Times New Roman" w:hAnsi="Times New Roman"/>
          <w:i/>
        </w:rPr>
        <w:t>Lietuvos spaustuvės</w:t>
      </w:r>
      <w:r w:rsidRPr="00852EDC">
        <w:rPr>
          <w:rFonts w:ascii="Times New Roman" w:hAnsi="Times New Roman"/>
        </w:rPr>
        <w:t xml:space="preserve">, </w:t>
      </w:r>
      <w:r w:rsidRPr="00852EDC">
        <w:rPr>
          <w:rFonts w:ascii="Times New Roman" w:hAnsi="Times New Roman"/>
          <w:i/>
        </w:rPr>
        <w:t>1522–1997.</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244, 261, 320.</w:t>
      </w:r>
    </w:p>
  </w:footnote>
  <w:footnote w:id="72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Žinios apie Raseinių apskrities valdybos įmonių skyriaus neveikiančias įmones</w:t>
      </w:r>
      <w:r w:rsidRPr="00852EDC">
        <w:rPr>
          <w:rFonts w:ascii="Times New Roman" w:hAnsi="Times New Roman"/>
        </w:rPr>
        <w:t>. Raseiniai, 1943, sausio 26. LCVA, f. R-743, ap. 5, b. 27, lap. 57.</w:t>
      </w:r>
    </w:p>
  </w:footnote>
  <w:footnote w:id="72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Koncevičienė</w:t>
      </w:r>
      <w:r w:rsidRPr="00852EDC">
        <w:rPr>
          <w:rFonts w:ascii="Times New Roman" w:hAnsi="Times New Roman"/>
        </w:rPr>
        <w:t xml:space="preserve">, Marijona. </w:t>
      </w:r>
      <w:r w:rsidRPr="00852EDC">
        <w:rPr>
          <w:rFonts w:ascii="Times New Roman" w:hAnsi="Times New Roman"/>
          <w:i/>
        </w:rPr>
        <w:t>Butkų Juzės spaustuvė</w:t>
      </w:r>
      <w:r w:rsidRPr="00852EDC">
        <w:rPr>
          <w:rFonts w:ascii="Times New Roman" w:hAnsi="Times New Roman"/>
        </w:rPr>
        <w:t>. Užrašė Juozas Mickevičius. Kretinga, 1972, sausio 29. Kretingos muziejaus mokslinis archyvas, f. 5, b. 28, lap. 75.</w:t>
      </w:r>
    </w:p>
  </w:footnote>
  <w:footnote w:id="72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Pr>
          <w:rFonts w:ascii="Times New Roman" w:hAnsi="Times New Roman"/>
        </w:rPr>
        <w:t>Žr. pl.:</w:t>
      </w:r>
      <w:r w:rsidRPr="00852EDC">
        <w:rPr>
          <w:rFonts w:ascii="Times New Roman" w:hAnsi="Times New Roman"/>
        </w:rPr>
        <w:t xml:space="preserve"> </w:t>
      </w:r>
      <w:r w:rsidRPr="00852EDC">
        <w:rPr>
          <w:rFonts w:ascii="Times New Roman" w:hAnsi="Times New Roman"/>
          <w:caps/>
        </w:rPr>
        <w:t>Martinionis</w:t>
      </w:r>
      <w:r w:rsidRPr="00852EDC">
        <w:rPr>
          <w:rFonts w:ascii="Times New Roman" w:hAnsi="Times New Roman"/>
        </w:rPr>
        <w:t>, Antanas. „Lietuvos Judas“, arba Rezistencinis pogrindis.</w:t>
      </w:r>
      <w:r w:rsidRPr="00852EDC">
        <w:rPr>
          <w:rFonts w:ascii="Times New Roman" w:hAnsi="Times New Roman"/>
          <w:i/>
        </w:rPr>
        <w:t xml:space="preserve"> Op. cit.</w:t>
      </w:r>
      <w:r w:rsidRPr="00852EDC">
        <w:rPr>
          <w:rFonts w:ascii="Times New Roman" w:hAnsi="Times New Roman"/>
        </w:rPr>
        <w:t>, p. 5.</w:t>
      </w:r>
    </w:p>
  </w:footnote>
  <w:footnote w:id="725">
    <w:p w:rsidR="0082051B" w:rsidRPr="00852EDC" w:rsidRDefault="0082051B" w:rsidP="00852EDC">
      <w:pPr>
        <w:pStyle w:val="FootnoteText"/>
        <w:tabs>
          <w:tab w:val="left" w:pos="6237"/>
        </w:tabs>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Puronas</w:t>
      </w:r>
      <w:r w:rsidRPr="00852EDC">
        <w:rPr>
          <w:rFonts w:ascii="Times New Roman" w:hAnsi="Times New Roman"/>
        </w:rPr>
        <w:t xml:space="preserve">, Vilius; </w:t>
      </w:r>
      <w:r w:rsidRPr="00852EDC">
        <w:rPr>
          <w:rFonts w:ascii="Times New Roman" w:hAnsi="Times New Roman"/>
          <w:caps/>
        </w:rPr>
        <w:t>Nekrašius</w:t>
      </w:r>
      <w:r w:rsidRPr="00852EDC">
        <w:rPr>
          <w:rFonts w:ascii="Times New Roman" w:hAnsi="Times New Roman"/>
        </w:rPr>
        <w:t xml:space="preserve">, Jonas. </w:t>
      </w:r>
      <w:r w:rsidRPr="00852EDC">
        <w:rPr>
          <w:rFonts w:ascii="Times New Roman" w:hAnsi="Times New Roman"/>
          <w:i/>
        </w:rPr>
        <w:t>Saulės miesto veidas. Op. cit.</w:t>
      </w:r>
      <w:r w:rsidRPr="00852EDC">
        <w:rPr>
          <w:rFonts w:ascii="Times New Roman" w:hAnsi="Times New Roman"/>
        </w:rPr>
        <w:t>, p. 122.</w:t>
      </w:r>
    </w:p>
  </w:footnote>
  <w:footnote w:id="72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Olšauskas</w:t>
      </w:r>
      <w:r w:rsidRPr="00852EDC">
        <w:rPr>
          <w:rFonts w:ascii="Times New Roman" w:hAnsi="Times New Roman"/>
        </w:rPr>
        <w:t xml:space="preserve">, Kazimieras. </w:t>
      </w:r>
      <w:r w:rsidRPr="00852EDC">
        <w:rPr>
          <w:rFonts w:ascii="Times New Roman" w:hAnsi="Times New Roman"/>
          <w:i/>
        </w:rPr>
        <w:t>Krikščioniškoji žemaičių didybė</w:t>
      </w:r>
      <w:r w:rsidRPr="00852EDC">
        <w:rPr>
          <w:rFonts w:ascii="Times New Roman" w:hAnsi="Times New Roman"/>
        </w:rPr>
        <w:t>. Telšiai, 1941, p. 7.</w:t>
      </w:r>
    </w:p>
  </w:footnote>
  <w:footnote w:id="72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Ramanauskas</w:t>
      </w:r>
      <w:r w:rsidRPr="00852EDC">
        <w:rPr>
          <w:rFonts w:ascii="Times New Roman" w:hAnsi="Times New Roman"/>
        </w:rPr>
        <w:t xml:space="preserve">, Pranciškus. </w:t>
      </w:r>
      <w:r w:rsidRPr="00852EDC">
        <w:rPr>
          <w:rFonts w:ascii="Times New Roman" w:hAnsi="Times New Roman"/>
          <w:i/>
        </w:rPr>
        <w:t>Prašymas prekybos ir pramonės ministrui</w:t>
      </w:r>
      <w:r w:rsidRPr="00852EDC">
        <w:rPr>
          <w:rFonts w:ascii="Times New Roman" w:hAnsi="Times New Roman"/>
        </w:rPr>
        <w:t>. Telšiai, 1941, rugpjūčio</w:t>
      </w:r>
      <w:r>
        <w:rPr>
          <w:rFonts w:ascii="Times New Roman" w:hAnsi="Times New Roman"/>
        </w:rPr>
        <w:t> </w:t>
      </w:r>
      <w:r w:rsidRPr="00852EDC">
        <w:rPr>
          <w:rFonts w:ascii="Times New Roman" w:hAnsi="Times New Roman"/>
        </w:rPr>
        <w:t>7. LCVA, f. R-771, ap. 2a, b. 748, lap. 1.</w:t>
      </w:r>
    </w:p>
  </w:footnote>
  <w:footnote w:id="72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Publicistika. Literatūrinis darbas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7.</w:t>
      </w:r>
    </w:p>
  </w:footnote>
  <w:footnote w:id="72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Arvasevičius</w:t>
      </w:r>
      <w:r w:rsidRPr="00852EDC">
        <w:rPr>
          <w:rFonts w:ascii="Times New Roman" w:hAnsi="Times New Roman"/>
        </w:rPr>
        <w:t xml:space="preserve">, Jonas. </w:t>
      </w:r>
      <w:r w:rsidRPr="00852EDC">
        <w:rPr>
          <w:rFonts w:ascii="Times New Roman" w:hAnsi="Times New Roman"/>
          <w:i/>
        </w:rPr>
        <w:t>Karolis Požėla</w:t>
      </w:r>
      <w:r w:rsidRPr="00852EDC">
        <w:rPr>
          <w:rFonts w:ascii="Times New Roman" w:hAnsi="Times New Roman"/>
        </w:rPr>
        <w:t>. Vilnius, 1984, p. 69–72;</w:t>
      </w:r>
      <w:r w:rsidRPr="00852EDC">
        <w:rPr>
          <w:rFonts w:ascii="Times New Roman" w:hAnsi="Times New Roman"/>
          <w:i/>
        </w:rPr>
        <w:t xml:space="preserve"> Lietuvos komunistų partijos spauda, 1917–1940</w:t>
      </w:r>
      <w:r>
        <w:rPr>
          <w:rFonts w:ascii="Times New Roman" w:hAnsi="Times New Roman"/>
        </w:rPr>
        <w:t>:</w:t>
      </w:r>
      <w:r w:rsidRPr="00852EDC">
        <w:rPr>
          <w:rFonts w:ascii="Times New Roman" w:hAnsi="Times New Roman"/>
        </w:rPr>
        <w:t xml:space="preserve"> </w:t>
      </w:r>
      <w:r>
        <w:rPr>
          <w:rFonts w:ascii="Times New Roman" w:hAnsi="Times New Roman"/>
        </w:rPr>
        <w:t>b</w:t>
      </w:r>
      <w:r w:rsidRPr="00852EDC">
        <w:rPr>
          <w:rFonts w:ascii="Times New Roman" w:hAnsi="Times New Roman"/>
        </w:rPr>
        <w:t>ibliografija.</w:t>
      </w:r>
      <w:r>
        <w:rPr>
          <w:rFonts w:ascii="Times New Roman" w:hAnsi="Times New Roman"/>
        </w:rPr>
        <w:t xml:space="preserve"> D. 2,</w:t>
      </w:r>
      <w:r w:rsidRPr="00852EDC">
        <w:rPr>
          <w:rFonts w:ascii="Times New Roman" w:hAnsi="Times New Roman"/>
        </w:rPr>
        <w:t xml:space="preserve"> Periodiniai leidiniai. Vilnius, 1985, p. 149.</w:t>
      </w:r>
    </w:p>
  </w:footnote>
  <w:footnote w:id="73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Žvalgybos pranešimas Tauragės apskrities viršininkui</w:t>
      </w:r>
      <w:r w:rsidRPr="00852EDC">
        <w:rPr>
          <w:rFonts w:ascii="Times New Roman" w:hAnsi="Times New Roman"/>
        </w:rPr>
        <w:t>. 1923, balandžio 16. LCVA, f. 394, ap. 5, b. 438, lap. 64.</w:t>
      </w:r>
    </w:p>
  </w:footnote>
  <w:footnote w:id="73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Žinios apie Lietuvos spaustuves</w:t>
      </w:r>
      <w:r w:rsidRPr="00852EDC">
        <w:rPr>
          <w:rFonts w:ascii="Times New Roman" w:hAnsi="Times New Roman"/>
        </w:rPr>
        <w:t>. 1921. LCVA, f. 394, ap. 2, b. 1469, lap. 31.</w:t>
      </w:r>
    </w:p>
  </w:footnote>
  <w:footnote w:id="73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Raseinių apskrities spaustuvės, knygynai, bibliotekos, skaityklos</w:t>
      </w:r>
      <w:r w:rsidRPr="00852EDC">
        <w:rPr>
          <w:rFonts w:ascii="Times New Roman" w:hAnsi="Times New Roman"/>
        </w:rPr>
        <w:t>. 1921. LCVA, f. 394, ap. 2, b. 1467, lap. 44.</w:t>
      </w:r>
    </w:p>
  </w:footnote>
  <w:footnote w:id="73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Administracinės baudos Noteliui Abramsonui protokolas</w:t>
      </w:r>
      <w:r w:rsidRPr="00852EDC">
        <w:rPr>
          <w:rFonts w:ascii="Times New Roman" w:hAnsi="Times New Roman"/>
        </w:rPr>
        <w:t>. 1923. LCVA, f. 394, ap. 2, b. 1476, lap. 240.</w:t>
      </w:r>
    </w:p>
  </w:footnote>
  <w:footnote w:id="73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Pavyzdingas visuom. veikėjas. </w:t>
      </w:r>
      <w:r w:rsidRPr="00852EDC">
        <w:rPr>
          <w:rFonts w:ascii="Times New Roman" w:hAnsi="Times New Roman"/>
          <w:i/>
        </w:rPr>
        <w:t>Apžvalga</w:t>
      </w:r>
      <w:r w:rsidRPr="00852EDC">
        <w:rPr>
          <w:rFonts w:ascii="Times New Roman" w:hAnsi="Times New Roman"/>
        </w:rPr>
        <w:t>, 1937, sausio 31 (nr. 5)</w:t>
      </w:r>
      <w:r>
        <w:rPr>
          <w:rFonts w:ascii="Times New Roman" w:hAnsi="Times New Roman"/>
        </w:rPr>
        <w:t>,</w:t>
      </w:r>
      <w:r w:rsidRPr="00852EDC">
        <w:rPr>
          <w:rFonts w:ascii="Times New Roman" w:hAnsi="Times New Roman"/>
        </w:rPr>
        <w:t xml:space="preserve"> p. 4. </w:t>
      </w:r>
    </w:p>
  </w:footnote>
  <w:footnote w:id="73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Puronas</w:t>
      </w:r>
      <w:r w:rsidRPr="00852EDC">
        <w:rPr>
          <w:rFonts w:ascii="Times New Roman" w:hAnsi="Times New Roman"/>
        </w:rPr>
        <w:t xml:space="preserve">, Vilius; </w:t>
      </w:r>
      <w:r w:rsidRPr="00852EDC">
        <w:rPr>
          <w:rFonts w:ascii="Times New Roman" w:hAnsi="Times New Roman"/>
          <w:caps/>
        </w:rPr>
        <w:t>Nekrašius</w:t>
      </w:r>
      <w:r w:rsidRPr="00852EDC">
        <w:rPr>
          <w:rFonts w:ascii="Times New Roman" w:hAnsi="Times New Roman"/>
        </w:rPr>
        <w:t xml:space="preserve">, Jonas. </w:t>
      </w:r>
      <w:r w:rsidRPr="00852EDC">
        <w:rPr>
          <w:rFonts w:ascii="Times New Roman" w:hAnsi="Times New Roman"/>
          <w:i/>
        </w:rPr>
        <w:t>Saulės miesto veidas. Op. cit.</w:t>
      </w:r>
      <w:r w:rsidRPr="00852EDC">
        <w:rPr>
          <w:rFonts w:ascii="Times New Roman" w:hAnsi="Times New Roman"/>
        </w:rPr>
        <w:t>, p. 83.</w:t>
      </w:r>
    </w:p>
  </w:footnote>
  <w:footnote w:id="73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Juozo Steponavičiaus, Mejero Kurcmano, Karolio Rusino, Stasio Stungurio ir Lejos Vitkinaitės byla su Buninu Fridmanu</w:t>
      </w:r>
      <w:r w:rsidRPr="00852EDC">
        <w:rPr>
          <w:rFonts w:ascii="Times New Roman" w:hAnsi="Times New Roman"/>
        </w:rPr>
        <w:t>. 1932–1933. LCVA, f. 632, ap. 1, b. 6453, lap. nenumeruoti.</w:t>
      </w:r>
    </w:p>
  </w:footnote>
  <w:footnote w:id="73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Šiaulių kronika. </w:t>
      </w:r>
      <w:r w:rsidRPr="00852EDC">
        <w:rPr>
          <w:rFonts w:ascii="Times New Roman" w:hAnsi="Times New Roman"/>
          <w:i/>
        </w:rPr>
        <w:t>Lietuvos žinios</w:t>
      </w:r>
      <w:r w:rsidRPr="00852EDC">
        <w:rPr>
          <w:rFonts w:ascii="Times New Roman" w:hAnsi="Times New Roman"/>
        </w:rPr>
        <w:t>, 1934, balandžio 17 (nr. 87), p. 8.</w:t>
      </w:r>
    </w:p>
  </w:footnote>
  <w:footnote w:id="73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caps/>
        </w:rPr>
        <w:t xml:space="preserve"> Bugailiškis</w:t>
      </w:r>
      <w:r w:rsidRPr="00852EDC">
        <w:rPr>
          <w:rFonts w:ascii="Times New Roman" w:hAnsi="Times New Roman"/>
        </w:rPr>
        <w:t xml:space="preserve">, Peliksas. </w:t>
      </w:r>
      <w:r w:rsidRPr="00852EDC">
        <w:rPr>
          <w:rFonts w:ascii="Times New Roman" w:hAnsi="Times New Roman"/>
          <w:i/>
        </w:rPr>
        <w:t>Tėvynės dirvonų arimuose</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w:t>
      </w:r>
      <w:r w:rsidRPr="00852EDC">
        <w:rPr>
          <w:rFonts w:ascii="Times New Roman" w:hAnsi="Times New Roman"/>
          <w:caps/>
        </w:rPr>
        <w:t>. 48</w:t>
      </w:r>
      <w:r w:rsidRPr="00852EDC">
        <w:rPr>
          <w:rFonts w:ascii="Times New Roman" w:hAnsi="Times New Roman"/>
        </w:rPr>
        <w:t xml:space="preserve">. </w:t>
      </w:r>
    </w:p>
  </w:footnote>
  <w:footnote w:id="73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Bielinis</w:t>
      </w:r>
      <w:r w:rsidRPr="00852EDC">
        <w:rPr>
          <w:rFonts w:ascii="Times New Roman" w:hAnsi="Times New Roman"/>
        </w:rPr>
        <w:t xml:space="preserve">, Kipras. Kurkime savo spaustuvę. </w:t>
      </w:r>
      <w:r w:rsidRPr="00852EDC">
        <w:rPr>
          <w:rFonts w:ascii="Times New Roman" w:hAnsi="Times New Roman"/>
          <w:i/>
        </w:rPr>
        <w:t>Sietynas</w:t>
      </w:r>
      <w:r w:rsidRPr="00852EDC">
        <w:rPr>
          <w:rFonts w:ascii="Times New Roman" w:hAnsi="Times New Roman"/>
        </w:rPr>
        <w:t>, 1920, vasario 8 (nr. 3), p. 1–2. Parašas: K. B-nis</w:t>
      </w:r>
    </w:p>
  </w:footnote>
  <w:footnote w:id="74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Kultūros“ bendrovė</w:t>
      </w:r>
      <w:r w:rsidRPr="00852EDC">
        <w:rPr>
          <w:rFonts w:ascii="Times New Roman" w:hAnsi="Times New Roman"/>
        </w:rPr>
        <w:t xml:space="preserve">. </w:t>
      </w:r>
      <w:r w:rsidRPr="00852EDC">
        <w:rPr>
          <w:rFonts w:ascii="Times New Roman" w:hAnsi="Times New Roman"/>
          <w:i/>
        </w:rPr>
        <w:t>Laiškas Ivaškevičiui</w:t>
      </w:r>
      <w:r w:rsidRPr="00852EDC">
        <w:rPr>
          <w:rFonts w:ascii="Times New Roman" w:hAnsi="Times New Roman"/>
        </w:rPr>
        <w:t>. Šiauliai, 1922, lapkričio 22. LMAVB RS, f. 62-3, lap. 50.</w:t>
      </w:r>
    </w:p>
  </w:footnote>
  <w:footnote w:id="74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Korsakas</w:t>
      </w:r>
      <w:r w:rsidRPr="00852EDC">
        <w:rPr>
          <w:rFonts w:ascii="Times New Roman" w:hAnsi="Times New Roman"/>
        </w:rPr>
        <w:t xml:space="preserve">, Kostas. </w:t>
      </w:r>
      <w:r w:rsidRPr="00852EDC">
        <w:rPr>
          <w:rFonts w:ascii="Times New Roman" w:hAnsi="Times New Roman"/>
          <w:i/>
        </w:rPr>
        <w:t>Laiškas Peliksui Bugailiškiui</w:t>
      </w:r>
      <w:r w:rsidRPr="00852EDC">
        <w:rPr>
          <w:rFonts w:ascii="Times New Roman" w:hAnsi="Times New Roman"/>
        </w:rPr>
        <w:t>. Kaunas, 1935, kovo 13. LMAVB RS, f. 87-84, lap. 3.</w:t>
      </w:r>
    </w:p>
  </w:footnote>
  <w:footnote w:id="74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Žini</w:t>
      </w:r>
      <w:r>
        <w:rPr>
          <w:rFonts w:ascii="Times New Roman" w:hAnsi="Times New Roman"/>
          <w:i/>
        </w:rPr>
        <w:t>os</w:t>
      </w:r>
      <w:r w:rsidRPr="00852EDC">
        <w:rPr>
          <w:rFonts w:ascii="Times New Roman" w:hAnsi="Times New Roman"/>
          <w:i/>
        </w:rPr>
        <w:t xml:space="preserve"> apie spaustuves, litografijas, cinkografijas, knygynus ir tolygias, veikiančias Lietuvoje įstaigas</w:t>
      </w:r>
      <w:r w:rsidRPr="00852EDC">
        <w:rPr>
          <w:rFonts w:ascii="Times New Roman" w:hAnsi="Times New Roman"/>
        </w:rPr>
        <w:t>. 1925. LCVA,</w:t>
      </w:r>
      <w:r>
        <w:rPr>
          <w:rFonts w:ascii="Times New Roman" w:hAnsi="Times New Roman"/>
        </w:rPr>
        <w:t xml:space="preserve"> f. 394, ap. 5, b. 322, lap. 8.</w:t>
      </w:r>
    </w:p>
  </w:footnote>
  <w:footnote w:id="74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Tornau</w:t>
      </w:r>
      <w:r w:rsidRPr="00852EDC">
        <w:rPr>
          <w:rFonts w:ascii="Times New Roman" w:hAnsi="Times New Roman"/>
        </w:rPr>
        <w:t xml:space="preserve">, Aleksandras. A. a. Simas Radišauskas. </w:t>
      </w:r>
      <w:r w:rsidRPr="00852EDC">
        <w:rPr>
          <w:rFonts w:ascii="Times New Roman" w:hAnsi="Times New Roman"/>
          <w:i/>
        </w:rPr>
        <w:t>Žemaitis</w:t>
      </w:r>
      <w:r>
        <w:rPr>
          <w:rFonts w:ascii="Times New Roman" w:hAnsi="Times New Roman"/>
        </w:rPr>
        <w:t>, 1927, birželio 24</w:t>
      </w:r>
      <w:r w:rsidRPr="00852EDC">
        <w:rPr>
          <w:rFonts w:ascii="Times New Roman" w:hAnsi="Times New Roman"/>
        </w:rPr>
        <w:t xml:space="preserve"> (nr. 25), p. 1.</w:t>
      </w:r>
    </w:p>
  </w:footnote>
  <w:footnote w:id="74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Tornau</w:t>
      </w:r>
      <w:r w:rsidRPr="00852EDC">
        <w:rPr>
          <w:rFonts w:ascii="Times New Roman" w:hAnsi="Times New Roman"/>
        </w:rPr>
        <w:t xml:space="preserve">, Aleksandras. Kaip atsirado „Žemaitis“. </w:t>
      </w:r>
      <w:r w:rsidRPr="00852EDC">
        <w:rPr>
          <w:rFonts w:ascii="Times New Roman" w:hAnsi="Times New Roman"/>
          <w:i/>
        </w:rPr>
        <w:t>Žemaitis</w:t>
      </w:r>
      <w:r w:rsidRPr="00852EDC">
        <w:rPr>
          <w:rFonts w:ascii="Times New Roman" w:hAnsi="Times New Roman"/>
        </w:rPr>
        <w:t>, 1930, kovo 21 (nr. 12), p. 3.</w:t>
      </w:r>
    </w:p>
  </w:footnote>
  <w:footnote w:id="74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Tauragės apskr. valstiečių liaudininkų partijos schema</w:t>
      </w:r>
      <w:r w:rsidRPr="00852EDC">
        <w:rPr>
          <w:rFonts w:ascii="Times New Roman" w:hAnsi="Times New Roman"/>
        </w:rPr>
        <w:t>. LCVA, f. 378, ap. 10, b. 848. 1 schema.</w:t>
      </w:r>
    </w:p>
  </w:footnote>
  <w:footnote w:id="74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Kas nauja. </w:t>
      </w:r>
      <w:r w:rsidRPr="00852EDC">
        <w:rPr>
          <w:rFonts w:ascii="Times New Roman" w:hAnsi="Times New Roman"/>
          <w:i/>
        </w:rPr>
        <w:t>Žemaitis</w:t>
      </w:r>
      <w:r w:rsidRPr="00852EDC">
        <w:rPr>
          <w:rFonts w:ascii="Times New Roman" w:hAnsi="Times New Roman"/>
        </w:rPr>
        <w:t>, 1927, lapkričio 27 (nr. 36), p. 2.</w:t>
      </w:r>
    </w:p>
  </w:footnote>
  <w:footnote w:id="74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Kriminalinės policijos I rajono raportas Kriminalinės policijos direktoriui</w:t>
      </w:r>
      <w:r w:rsidRPr="00852EDC">
        <w:rPr>
          <w:rFonts w:ascii="Times New Roman" w:hAnsi="Times New Roman"/>
        </w:rPr>
        <w:t>. Šiauliai, 1928, balandžio 20. LCVA, f. 1543, ap. 2, b. 41, lap. 139.</w:t>
      </w:r>
    </w:p>
  </w:footnote>
  <w:footnote w:id="74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Akmenys į „Perkūno“ spaustuvę. </w:t>
      </w:r>
      <w:r w:rsidRPr="00852EDC">
        <w:rPr>
          <w:rFonts w:ascii="Times New Roman" w:hAnsi="Times New Roman"/>
          <w:i/>
        </w:rPr>
        <w:t>Žemaičių prietelius</w:t>
      </w:r>
      <w:r w:rsidRPr="00852EDC">
        <w:rPr>
          <w:rFonts w:ascii="Times New Roman" w:hAnsi="Times New Roman"/>
        </w:rPr>
        <w:t>, 1929, balandžio 25 (nr. 17), p. 8.</w:t>
      </w:r>
    </w:p>
  </w:footnote>
  <w:footnote w:id="74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Telšių karo komendantas &lt;...&gt;. </w:t>
      </w:r>
      <w:r w:rsidRPr="00852EDC">
        <w:rPr>
          <w:rFonts w:ascii="Times New Roman" w:hAnsi="Times New Roman"/>
          <w:i/>
        </w:rPr>
        <w:t>Žemaitis</w:t>
      </w:r>
      <w:r>
        <w:rPr>
          <w:rFonts w:ascii="Times New Roman" w:hAnsi="Times New Roman"/>
        </w:rPr>
        <w:t>, 1929, balandžio 27</w:t>
      </w:r>
      <w:r w:rsidRPr="00852EDC">
        <w:rPr>
          <w:rFonts w:ascii="Times New Roman" w:hAnsi="Times New Roman"/>
        </w:rPr>
        <w:t xml:space="preserve"> (nr. 17), p. 1.</w:t>
      </w:r>
    </w:p>
  </w:footnote>
  <w:footnote w:id="75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Tornau</w:t>
      </w:r>
      <w:r w:rsidRPr="00852EDC">
        <w:rPr>
          <w:rFonts w:ascii="Times New Roman" w:hAnsi="Times New Roman"/>
        </w:rPr>
        <w:t xml:space="preserve">, Aleksandras. </w:t>
      </w:r>
      <w:r w:rsidRPr="00852EDC">
        <w:rPr>
          <w:rFonts w:ascii="Times New Roman" w:hAnsi="Times New Roman"/>
          <w:i/>
        </w:rPr>
        <w:t>Laiškas Peliksui Bugailiškiui</w:t>
      </w:r>
      <w:r w:rsidRPr="00852EDC">
        <w:rPr>
          <w:rFonts w:ascii="Times New Roman" w:hAnsi="Times New Roman"/>
        </w:rPr>
        <w:t>. Telšiai, 1932, vasario 29. LMAVB RS, f. 87-69, lap. 5.</w:t>
      </w:r>
    </w:p>
  </w:footnote>
  <w:footnote w:id="75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Tauragės sukilimo vienas iš vadų F. Saltonas</w:t>
      </w:r>
      <w:r>
        <w:rPr>
          <w:rFonts w:ascii="Times New Roman" w:hAnsi="Times New Roman"/>
        </w:rPr>
        <w:t>,</w:t>
      </w:r>
      <w:r w:rsidRPr="00852EDC">
        <w:rPr>
          <w:rFonts w:ascii="Times New Roman" w:hAnsi="Times New Roman"/>
        </w:rPr>
        <w:t xml:space="preserve"> iš Tauragės banko pavogęs 200 tūkst. Lt bėgdamas į Rygą pro Salantus užsuko į Aukštkalvių k. (Kartenos valsč.) pas Butkų Juzę ir jam patikėjo 50 tūkst</w:t>
      </w:r>
      <w:r w:rsidRPr="00852EDC">
        <w:rPr>
          <w:rStyle w:val="searchrezleft6"/>
          <w:rFonts w:ascii="Times New Roman" w:hAnsi="Times New Roman"/>
        </w:rPr>
        <w:t xml:space="preserve">. Lt. </w:t>
      </w:r>
      <w:r>
        <w:rPr>
          <w:rStyle w:val="searchrezleft6"/>
          <w:rFonts w:ascii="Times New Roman" w:hAnsi="Times New Roman"/>
        </w:rPr>
        <w:t>T</w:t>
      </w:r>
      <w:r w:rsidRPr="00852EDC">
        <w:rPr>
          <w:rStyle w:val="searchrezleft6"/>
          <w:rFonts w:ascii="Times New Roman" w:hAnsi="Times New Roman"/>
        </w:rPr>
        <w:t>ai išsiaiškino VSD ir jo agentas Juozas Karosa</w:t>
      </w:r>
      <w:r>
        <w:rPr>
          <w:rStyle w:val="searchrezleft6"/>
          <w:rFonts w:ascii="Times New Roman" w:hAnsi="Times New Roman"/>
        </w:rPr>
        <w:t>,</w:t>
      </w:r>
      <w:r w:rsidRPr="00852EDC">
        <w:rPr>
          <w:rStyle w:val="searchrezleft6"/>
          <w:rFonts w:ascii="Times New Roman" w:hAnsi="Times New Roman"/>
        </w:rPr>
        <w:t xml:space="preserve"> 1937 m. grasindamas Butkų Juzei</w:t>
      </w:r>
      <w:r>
        <w:rPr>
          <w:rStyle w:val="searchrezleft6"/>
          <w:rFonts w:ascii="Times New Roman" w:hAnsi="Times New Roman"/>
        </w:rPr>
        <w:t>,</w:t>
      </w:r>
      <w:r w:rsidRPr="00852EDC">
        <w:rPr>
          <w:rStyle w:val="searchrezleft6"/>
          <w:rFonts w:ascii="Times New Roman" w:hAnsi="Times New Roman"/>
        </w:rPr>
        <w:t xml:space="preserve"> ginklu iš pastarojo išgavo vos 10 tūkst. Lt, </w:t>
      </w:r>
      <w:r>
        <w:rPr>
          <w:rStyle w:val="searchrezleft6"/>
          <w:rFonts w:ascii="Times New Roman" w:hAnsi="Times New Roman"/>
        </w:rPr>
        <w:t>nes</w:t>
      </w:r>
      <w:r w:rsidRPr="00852EDC">
        <w:rPr>
          <w:rStyle w:val="searchrezleft6"/>
          <w:rFonts w:ascii="Times New Roman" w:hAnsi="Times New Roman"/>
        </w:rPr>
        <w:t xml:space="preserve"> likę pinigai buvę iššvaistyti Butkų Juzės skoloms padengti. </w:t>
      </w:r>
      <w:r>
        <w:rPr>
          <w:rStyle w:val="searchrezleft6"/>
          <w:rFonts w:ascii="Times New Roman" w:hAnsi="Times New Roman"/>
        </w:rPr>
        <w:t>Žr.:</w:t>
      </w:r>
      <w:r w:rsidRPr="00852EDC">
        <w:rPr>
          <w:rStyle w:val="searchrezleft6"/>
          <w:rFonts w:ascii="Times New Roman" w:hAnsi="Times New Roman"/>
        </w:rPr>
        <w:t xml:space="preserve"> </w:t>
      </w:r>
      <w:r w:rsidRPr="00852EDC">
        <w:rPr>
          <w:rFonts w:ascii="Times New Roman" w:hAnsi="Times New Roman"/>
          <w:caps/>
        </w:rPr>
        <w:t>Andrijauskaitė</w:t>
      </w:r>
      <w:r w:rsidRPr="00852EDC">
        <w:rPr>
          <w:rFonts w:ascii="Times New Roman" w:hAnsi="Times New Roman"/>
        </w:rPr>
        <w:t xml:space="preserve">, Marija Ugnė. „Šnipų žaidimai“ aušrininkų organizacijoje XX amžiaus pirmoje pusėje. </w:t>
      </w:r>
      <w:r w:rsidRPr="00852EDC">
        <w:rPr>
          <w:rFonts w:ascii="Times New Roman" w:hAnsi="Times New Roman"/>
          <w:i/>
        </w:rPr>
        <w:t>Darbai ir dienos</w:t>
      </w:r>
      <w:r w:rsidRPr="00852EDC">
        <w:rPr>
          <w:rFonts w:ascii="Times New Roman" w:hAnsi="Times New Roman"/>
        </w:rPr>
        <w:t>, 2013, t. 59, p. 134.</w:t>
      </w:r>
    </w:p>
  </w:footnote>
  <w:footnote w:id="75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Petryla</w:t>
      </w:r>
      <w:r w:rsidRPr="00852EDC">
        <w:rPr>
          <w:rFonts w:ascii="Times New Roman" w:hAnsi="Times New Roman"/>
        </w:rPr>
        <w:t xml:space="preserve">, Danielius. „Žemaitis“ ir jo tęsėjai. </w:t>
      </w:r>
      <w:r w:rsidRPr="00852EDC">
        <w:rPr>
          <w:rFonts w:ascii="Times New Roman" w:hAnsi="Times New Roman"/>
          <w:i/>
        </w:rPr>
        <w:t>Žurnalistika</w:t>
      </w:r>
      <w:r w:rsidRPr="00852EDC">
        <w:rPr>
          <w:rFonts w:ascii="Times New Roman" w:hAnsi="Times New Roman"/>
        </w:rPr>
        <w:t>: [19]85, 1987, kn. 14, p. 116–117.</w:t>
      </w:r>
    </w:p>
  </w:footnote>
  <w:footnote w:id="75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Liutika</w:t>
      </w:r>
      <w:r w:rsidRPr="00852EDC">
        <w:rPr>
          <w:rFonts w:ascii="Times New Roman" w:hAnsi="Times New Roman"/>
        </w:rPr>
        <w:t xml:space="preserve">, Kostas. Pasakojimas. Iš </w:t>
      </w:r>
      <w:r w:rsidRPr="00852EDC">
        <w:rPr>
          <w:rFonts w:ascii="Times New Roman" w:hAnsi="Times New Roman"/>
          <w:caps/>
        </w:rPr>
        <w:t>Baltinas</w:t>
      </w:r>
      <w:r w:rsidRPr="00852EDC">
        <w:rPr>
          <w:rFonts w:ascii="Times New Roman" w:hAnsi="Times New Roman"/>
        </w:rPr>
        <w:t xml:space="preserve">, Vilius. </w:t>
      </w:r>
      <w:r w:rsidRPr="00852EDC">
        <w:rPr>
          <w:rFonts w:ascii="Times New Roman" w:hAnsi="Times New Roman"/>
          <w:i/>
        </w:rPr>
        <w:t>„Žemaičių tiesos“ redaktorius M. Jokšas</w:t>
      </w:r>
      <w:r w:rsidRPr="00852EDC">
        <w:rPr>
          <w:rFonts w:ascii="Times New Roman" w:hAnsi="Times New Roman"/>
        </w:rPr>
        <w:t xml:space="preserve">. Diplominis darbas. Vilniaus universitetas. Vilnius, 1974. VUB RS, f. 85-Ž640, priedo lap. nenumeruoti. </w:t>
      </w:r>
    </w:p>
  </w:footnote>
  <w:footnote w:id="75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Martinonynė</w:t>
      </w:r>
      <w:r w:rsidRPr="00852EDC">
        <w:rPr>
          <w:rFonts w:ascii="Times New Roman" w:hAnsi="Times New Roman"/>
        </w:rPr>
        <w:t xml:space="preserve">, Uršulė. [Autobiografija]. </w:t>
      </w:r>
      <w:r w:rsidRPr="00852EDC">
        <w:rPr>
          <w:rFonts w:ascii="Times New Roman" w:hAnsi="Times New Roman"/>
          <w:i/>
        </w:rPr>
        <w:t>Op. cit.</w:t>
      </w:r>
      <w:r>
        <w:rPr>
          <w:rFonts w:ascii="Times New Roman" w:hAnsi="Times New Roman"/>
        </w:rPr>
        <w:t>,</w:t>
      </w:r>
      <w:r w:rsidRPr="00852EDC">
        <w:rPr>
          <w:rFonts w:ascii="Times New Roman" w:hAnsi="Times New Roman"/>
        </w:rPr>
        <w:t xml:space="preserve"> p. 70. </w:t>
      </w:r>
    </w:p>
  </w:footnote>
  <w:footnote w:id="75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Kriminalinės policijos I rajono gegužės mėn. santrauka</w:t>
      </w:r>
      <w:r w:rsidRPr="00852EDC">
        <w:rPr>
          <w:rFonts w:ascii="Times New Roman" w:hAnsi="Times New Roman"/>
        </w:rPr>
        <w:t xml:space="preserve">. Šiauliai, 1928, gegužės 31. </w:t>
      </w:r>
      <w:bookmarkStart w:id="177" w:name="OLE_LINK17"/>
      <w:bookmarkStart w:id="178" w:name="OLE_LINK18"/>
      <w:r w:rsidRPr="00852EDC">
        <w:rPr>
          <w:rFonts w:ascii="Times New Roman" w:hAnsi="Times New Roman"/>
        </w:rPr>
        <w:t>LCVA, f. 1543, ap. 2, b. 41, lap. 312.</w:t>
      </w:r>
      <w:bookmarkEnd w:id="177"/>
      <w:bookmarkEnd w:id="178"/>
    </w:p>
  </w:footnote>
  <w:footnote w:id="75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„Vilties“ draugijos pranešimas Finansų ministerijai</w:t>
      </w:r>
      <w:r w:rsidRPr="00852EDC">
        <w:rPr>
          <w:rFonts w:ascii="Times New Roman" w:hAnsi="Times New Roman"/>
        </w:rPr>
        <w:t>. [Šiauliai], 1940. LCVA, f. 388, ap. 2a, b. 1814, lap. 1–3.</w:t>
      </w:r>
    </w:p>
  </w:footnote>
  <w:footnote w:id="75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Lietuvoje veikiančių spaustuvių sąrašai</w:t>
      </w:r>
      <w:r w:rsidRPr="00852EDC">
        <w:rPr>
          <w:rFonts w:ascii="Times New Roman" w:hAnsi="Times New Roman"/>
        </w:rPr>
        <w:t>. 193</w:t>
      </w:r>
      <w:r>
        <w:rPr>
          <w:rFonts w:ascii="Times New Roman" w:hAnsi="Times New Roman"/>
        </w:rPr>
        <w:t>5. LCVA, f. 377, ap. 10, b. 228,</w:t>
      </w:r>
      <w:r w:rsidRPr="00852EDC">
        <w:rPr>
          <w:rFonts w:ascii="Times New Roman" w:hAnsi="Times New Roman"/>
        </w:rPr>
        <w:t xml:space="preserve"> lap. 6; </w:t>
      </w:r>
      <w:r w:rsidRPr="0027633F">
        <w:rPr>
          <w:rFonts w:ascii="Times New Roman" w:hAnsi="Times New Roman"/>
          <w:i/>
        </w:rPr>
        <w:t xml:space="preserve">Kretingos </w:t>
      </w:r>
      <w:r>
        <w:rPr>
          <w:rFonts w:ascii="Times New Roman" w:hAnsi="Times New Roman"/>
          <w:i/>
        </w:rPr>
        <w:t>Pranciškonų</w:t>
      </w:r>
      <w:r w:rsidRPr="00852EDC">
        <w:rPr>
          <w:rFonts w:ascii="Times New Roman" w:hAnsi="Times New Roman"/>
          <w:i/>
        </w:rPr>
        <w:t xml:space="preserve"> spaustuvės nacionalizacijos aktas</w:t>
      </w:r>
      <w:r w:rsidRPr="00852EDC">
        <w:rPr>
          <w:rFonts w:ascii="Times New Roman" w:hAnsi="Times New Roman"/>
        </w:rPr>
        <w:t>. Kretinga, 1940, rugsėjo 9. LCVA, f. R-771, ap. 2a, b. 463, lap. 5.</w:t>
      </w:r>
    </w:p>
  </w:footnote>
  <w:footnote w:id="75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Telšiuose jau antri metai veikia Šaulių spaustuvė Šatrija: [reklama]. </w:t>
      </w:r>
      <w:r w:rsidRPr="00852EDC">
        <w:rPr>
          <w:rFonts w:ascii="Times New Roman" w:hAnsi="Times New Roman"/>
          <w:i/>
        </w:rPr>
        <w:t>Tėvynės takais</w:t>
      </w:r>
      <w:r w:rsidRPr="00852EDC">
        <w:rPr>
          <w:rFonts w:ascii="Times New Roman" w:hAnsi="Times New Roman"/>
        </w:rPr>
        <w:t>, 1929, gegužės 20 (nr. 3), p. 16.</w:t>
      </w:r>
    </w:p>
  </w:footnote>
  <w:footnote w:id="75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Lietuvių tautininkų sąjungos centro valdybos pranešimas Šiaulių miesto ir apskrities viršininkui</w:t>
      </w:r>
      <w:r w:rsidRPr="00852EDC">
        <w:rPr>
          <w:rFonts w:ascii="Times New Roman" w:hAnsi="Times New Roman"/>
        </w:rPr>
        <w:t xml:space="preserve">. Kaunas, 1932, vasario 4. LCVA, f. 412, ap. 9, b. 493, lap. 74; </w:t>
      </w:r>
      <w:r w:rsidRPr="00852EDC">
        <w:rPr>
          <w:rFonts w:ascii="Times New Roman" w:hAnsi="Times New Roman"/>
          <w:i/>
        </w:rPr>
        <w:t>Knygos lietuvių kalba 1918–1940</w:t>
      </w:r>
      <w:r>
        <w:rPr>
          <w:rFonts w:ascii="Times New Roman" w:hAnsi="Times New Roman"/>
        </w:rPr>
        <w:t>:</w:t>
      </w:r>
      <w:r w:rsidRPr="00852EDC">
        <w:rPr>
          <w:rFonts w:ascii="Times New Roman" w:hAnsi="Times New Roman"/>
        </w:rPr>
        <w:t xml:space="preserve"> </w:t>
      </w:r>
      <w:r>
        <w:rPr>
          <w:rFonts w:ascii="Times New Roman" w:hAnsi="Times New Roman"/>
        </w:rPr>
        <w:t>k</w:t>
      </w:r>
      <w:r w:rsidRPr="00852EDC">
        <w:rPr>
          <w:rFonts w:ascii="Times New Roman" w:hAnsi="Times New Roman"/>
        </w:rPr>
        <w:t>ontrolinis sąrašas. T. 2</w:t>
      </w:r>
      <w:r>
        <w:rPr>
          <w:rFonts w:ascii="Times New Roman" w:hAnsi="Times New Roman"/>
        </w:rPr>
        <w:t>,</w:t>
      </w:r>
      <w:r w:rsidRPr="00852EDC">
        <w:rPr>
          <w:rFonts w:ascii="Times New Roman" w:hAnsi="Times New Roman"/>
        </w:rPr>
        <w:t xml:space="preserve"> Smulkūs spaudiniai: T–Ž. Vilnius, 2013, p. 87 (įr. 12275).</w:t>
      </w:r>
    </w:p>
  </w:footnote>
  <w:footnote w:id="76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Spaustuvės „Viltis“ žinių lapas</w:t>
      </w:r>
      <w:r w:rsidRPr="00852EDC">
        <w:rPr>
          <w:rFonts w:ascii="Times New Roman" w:hAnsi="Times New Roman"/>
        </w:rPr>
        <w:t>. 1932, vasario 29. LCVA, f. 388, ap. 2a, b. 1743, lap. 23.</w:t>
      </w:r>
    </w:p>
  </w:footnote>
  <w:footnote w:id="76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Tėvynės dirvonų arimuose</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93.</w:t>
      </w:r>
    </w:p>
  </w:footnote>
  <w:footnote w:id="76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Šliūpas</w:t>
      </w:r>
      <w:r w:rsidRPr="00852EDC">
        <w:rPr>
          <w:rFonts w:ascii="Times New Roman" w:hAnsi="Times New Roman"/>
        </w:rPr>
        <w:t xml:space="preserve">, Jonas. </w:t>
      </w:r>
      <w:r w:rsidRPr="00852EDC">
        <w:rPr>
          <w:rFonts w:ascii="Times New Roman" w:hAnsi="Times New Roman"/>
          <w:i/>
        </w:rPr>
        <w:t>Laiškas „Kultūros“ bendrovei</w:t>
      </w:r>
      <w:r w:rsidRPr="00852EDC">
        <w:rPr>
          <w:rFonts w:ascii="Times New Roman" w:hAnsi="Times New Roman"/>
        </w:rPr>
        <w:t>. Palanga, 1932, balandžio 23. LMAVB RS, f. 62-48, lap. 9.</w:t>
      </w:r>
    </w:p>
  </w:footnote>
  <w:footnote w:id="76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Šliūpas</w:t>
      </w:r>
      <w:r w:rsidRPr="00852EDC">
        <w:rPr>
          <w:rFonts w:ascii="Times New Roman" w:hAnsi="Times New Roman"/>
        </w:rPr>
        <w:t xml:space="preserve">, Jonas. </w:t>
      </w:r>
      <w:r w:rsidRPr="00852EDC">
        <w:rPr>
          <w:rFonts w:ascii="Times New Roman" w:hAnsi="Times New Roman"/>
          <w:i/>
        </w:rPr>
        <w:t>Laiškas „Kultūros“ bendrovei</w:t>
      </w:r>
      <w:r w:rsidRPr="00852EDC">
        <w:rPr>
          <w:rFonts w:ascii="Times New Roman" w:hAnsi="Times New Roman"/>
        </w:rPr>
        <w:t>. Palanga, 1931, kovo 6. LMAVB RS, f. 62-48, lap. 13.</w:t>
      </w:r>
    </w:p>
  </w:footnote>
  <w:footnote w:id="76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Šliūpas</w:t>
      </w:r>
      <w:r w:rsidRPr="00852EDC">
        <w:rPr>
          <w:rFonts w:ascii="Times New Roman" w:hAnsi="Times New Roman"/>
        </w:rPr>
        <w:t xml:space="preserve">, Jonas. </w:t>
      </w:r>
      <w:r w:rsidRPr="00852EDC">
        <w:rPr>
          <w:rFonts w:ascii="Times New Roman" w:hAnsi="Times New Roman"/>
          <w:i/>
        </w:rPr>
        <w:t>Laiškas Kazimierui Venclauskiui</w:t>
      </w:r>
      <w:r w:rsidRPr="00852EDC">
        <w:rPr>
          <w:rFonts w:ascii="Times New Roman" w:hAnsi="Times New Roman"/>
        </w:rPr>
        <w:t>. Palanga, 1931, lapkričio 9. LMAVB RS, f. 62-48, lap. 11.</w:t>
      </w:r>
    </w:p>
  </w:footnote>
  <w:footnote w:id="76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srities technikos inspektoriaus pranešimas</w:t>
      </w:r>
      <w:r w:rsidRPr="00852EDC">
        <w:rPr>
          <w:rFonts w:ascii="Times New Roman" w:hAnsi="Times New Roman"/>
        </w:rPr>
        <w:t>. 1939, balandžio 28. LCVA, f. 388, ap. 2a, b. 2424, lap. 5.</w:t>
      </w:r>
    </w:p>
  </w:footnote>
  <w:footnote w:id="76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I. Brevdos spaustuvė, neturėdama </w:t>
      </w:r>
      <w:r w:rsidRPr="00852EDC">
        <w:rPr>
          <w:rFonts w:ascii="Times New Roman" w:hAnsi="Times New Roman"/>
          <w:i/>
        </w:rPr>
        <w:t xml:space="preserve">Ž </w:t>
      </w:r>
      <w:r w:rsidRPr="00852EDC">
        <w:rPr>
          <w:rFonts w:ascii="Times New Roman" w:hAnsi="Times New Roman"/>
        </w:rPr>
        <w:t xml:space="preserve">literos, ją keitė į </w:t>
      </w:r>
      <w:r w:rsidRPr="00852EDC">
        <w:rPr>
          <w:rFonts w:ascii="Times New Roman" w:hAnsi="Times New Roman"/>
          <w:i/>
        </w:rPr>
        <w:t>Ż</w:t>
      </w:r>
      <w:r w:rsidRPr="00852EDC">
        <w:rPr>
          <w:rFonts w:ascii="Times New Roman" w:hAnsi="Times New Roman"/>
        </w:rPr>
        <w:t xml:space="preserve">, o D. Indichšteino spaustuvė </w:t>
      </w:r>
      <w:r w:rsidRPr="00852EDC">
        <w:rPr>
          <w:rFonts w:ascii="Times New Roman" w:hAnsi="Times New Roman"/>
          <w:i/>
        </w:rPr>
        <w:t>ė</w:t>
      </w:r>
      <w:r w:rsidRPr="00852EDC">
        <w:rPr>
          <w:rFonts w:ascii="Times New Roman" w:hAnsi="Times New Roman"/>
        </w:rPr>
        <w:t xml:space="preserve"> keitė į </w:t>
      </w:r>
      <w:r w:rsidRPr="00852EDC">
        <w:rPr>
          <w:rFonts w:ascii="Times New Roman" w:hAnsi="Times New Roman"/>
          <w:i/>
        </w:rPr>
        <w:t xml:space="preserve">é </w:t>
      </w:r>
      <w:r w:rsidRPr="00852EDC">
        <w:rPr>
          <w:rFonts w:ascii="Times New Roman" w:hAnsi="Times New Roman"/>
        </w:rPr>
        <w:t xml:space="preserve">ir lietuvišką kirilinę </w:t>
      </w:r>
      <w:r w:rsidRPr="004D0427">
        <w:rPr>
          <w:rFonts w:ascii="Times New Roman" w:hAnsi="Times New Roman"/>
          <w:i/>
        </w:rPr>
        <w:t>ê</w:t>
      </w:r>
      <w:r w:rsidRPr="00852EDC">
        <w:rPr>
          <w:rFonts w:ascii="Times New Roman" w:hAnsi="Times New Roman"/>
        </w:rPr>
        <w:t>.</w:t>
      </w:r>
    </w:p>
  </w:footnote>
  <w:footnote w:id="76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Šiaulių spaustuvininkas A. Maizenfusas</w:t>
      </w:r>
      <w:r>
        <w:rPr>
          <w:rFonts w:ascii="Times New Roman" w:hAnsi="Times New Roman"/>
        </w:rPr>
        <w:t>,</w:t>
      </w:r>
      <w:r w:rsidRPr="00852EDC">
        <w:rPr>
          <w:rFonts w:ascii="Times New Roman" w:hAnsi="Times New Roman"/>
        </w:rPr>
        <w:t xml:space="preserve"> neturėdamas lėšų sau įsigyti reikiamo šrifto, jį neteisėtai pasisavino iš darbdavių Š. Savičiaus ir B. Šumkauskio.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Vaseris</w:t>
      </w:r>
      <w:r w:rsidRPr="00852EDC">
        <w:rPr>
          <w:rFonts w:ascii="Times New Roman" w:hAnsi="Times New Roman"/>
        </w:rPr>
        <w:t xml:space="preserve">, Algirdas. </w:t>
      </w:r>
      <w:r w:rsidRPr="00852EDC">
        <w:rPr>
          <w:rFonts w:ascii="Times New Roman" w:hAnsi="Times New Roman"/>
          <w:i/>
        </w:rPr>
        <w:t>Šiaulių spaustuvės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22–23.</w:t>
      </w:r>
    </w:p>
  </w:footnote>
  <w:footnote w:id="76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Šarmaitis</w:t>
      </w:r>
      <w:r w:rsidRPr="00852EDC">
        <w:rPr>
          <w:rFonts w:ascii="Times New Roman" w:hAnsi="Times New Roman"/>
        </w:rPr>
        <w:t xml:space="preserve">, Romas. </w:t>
      </w:r>
      <w:r w:rsidRPr="00852EDC">
        <w:rPr>
          <w:rFonts w:ascii="Times New Roman" w:hAnsi="Times New Roman"/>
          <w:i/>
        </w:rPr>
        <w:t>Lietuvos revoliucionieriai</w:t>
      </w:r>
      <w:r w:rsidRPr="00852EDC">
        <w:rPr>
          <w:rFonts w:ascii="Times New Roman" w:hAnsi="Times New Roman"/>
        </w:rPr>
        <w:t>. Vilnius, 1988, p. 330.</w:t>
      </w:r>
    </w:p>
  </w:footnote>
  <w:footnote w:id="76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Vaseris</w:t>
      </w:r>
      <w:r w:rsidRPr="00852EDC">
        <w:rPr>
          <w:rFonts w:ascii="Times New Roman" w:hAnsi="Times New Roman"/>
        </w:rPr>
        <w:t xml:space="preserve">, Algirdas. </w:t>
      </w:r>
      <w:r w:rsidRPr="00852EDC">
        <w:rPr>
          <w:rFonts w:ascii="Times New Roman" w:hAnsi="Times New Roman"/>
          <w:i/>
        </w:rPr>
        <w:t>Šiaulių spaustuvės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18–21.</w:t>
      </w:r>
    </w:p>
  </w:footnote>
  <w:footnote w:id="77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Kultūros“ bendrovės liudijimas išduotas Savičo ir Šumkauskio spaustuvei</w:t>
      </w:r>
      <w:r w:rsidRPr="00852EDC">
        <w:rPr>
          <w:rFonts w:ascii="Times New Roman" w:hAnsi="Times New Roman"/>
        </w:rPr>
        <w:t xml:space="preserve">. Šiauliai, 1923, liepos 3. LMAVB RS, f. 62-5, lap. 199. </w:t>
      </w:r>
    </w:p>
  </w:footnote>
  <w:footnote w:id="77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apskrities viršininko leidimas Š. Savičiaus ir B. Šumkauskio spaustuvei laikyti chromolitografijos skyrių</w:t>
      </w:r>
      <w:r w:rsidRPr="00852EDC">
        <w:rPr>
          <w:rFonts w:ascii="Times New Roman" w:hAnsi="Times New Roman"/>
        </w:rPr>
        <w:t xml:space="preserve">. Šiauliai, 1923, spalio 15. LCVA, f. 412, ap. 9, b. 183, lap. 69. </w:t>
      </w:r>
    </w:p>
  </w:footnote>
  <w:footnote w:id="77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Savičo ir Šumkauskio spaustuvė ir litografija</w:t>
      </w:r>
      <w:r w:rsidRPr="00852EDC">
        <w:rPr>
          <w:rFonts w:ascii="Times New Roman" w:hAnsi="Times New Roman"/>
        </w:rPr>
        <w:t>. 1927. LCVA, f. 388, ap. 2a, b. 824, lap. 5–7.</w:t>
      </w:r>
    </w:p>
  </w:footnote>
  <w:footnote w:id="77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Apeliacinis I. Jof</w:t>
      </w:r>
      <w:r>
        <w:rPr>
          <w:rFonts w:ascii="Times New Roman" w:hAnsi="Times New Roman"/>
          <w:i/>
        </w:rPr>
        <w:t>fės</w:t>
      </w:r>
      <w:r w:rsidRPr="00852EDC">
        <w:rPr>
          <w:rFonts w:ascii="Times New Roman" w:hAnsi="Times New Roman"/>
          <w:i/>
        </w:rPr>
        <w:t>, R. Kaplano, Š. Savičo ir B. Šumkovskio skundas</w:t>
      </w:r>
      <w:r w:rsidRPr="00852EDC">
        <w:rPr>
          <w:rFonts w:ascii="Times New Roman" w:hAnsi="Times New Roman"/>
        </w:rPr>
        <w:t>. Šiauliai, 1932, birželio 6. LCVA, f. 632, ap. 1, b. 5813, lap. nenumeruoti.</w:t>
      </w:r>
    </w:p>
  </w:footnote>
  <w:footnote w:id="77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Joffė</w:t>
      </w:r>
      <w:r w:rsidRPr="00852EDC">
        <w:rPr>
          <w:rFonts w:ascii="Times New Roman" w:hAnsi="Times New Roman"/>
        </w:rPr>
        <w:t xml:space="preserve">, Izraelis; </w:t>
      </w:r>
      <w:r w:rsidRPr="00852EDC">
        <w:rPr>
          <w:rFonts w:ascii="Times New Roman" w:hAnsi="Times New Roman"/>
          <w:caps/>
        </w:rPr>
        <w:t>Kaplanas</w:t>
      </w:r>
      <w:r w:rsidRPr="00852EDC">
        <w:rPr>
          <w:rFonts w:ascii="Times New Roman" w:hAnsi="Times New Roman"/>
        </w:rPr>
        <w:t xml:space="preserve">, Rafaelis. </w:t>
      </w:r>
      <w:r w:rsidRPr="00852EDC">
        <w:rPr>
          <w:rFonts w:ascii="Times New Roman" w:hAnsi="Times New Roman"/>
          <w:i/>
        </w:rPr>
        <w:t>Prašymas Šiaulių miesto ir apskrities viršininkui</w:t>
      </w:r>
      <w:r w:rsidRPr="00852EDC">
        <w:rPr>
          <w:rFonts w:ascii="Times New Roman" w:hAnsi="Times New Roman"/>
        </w:rPr>
        <w:t xml:space="preserve">. Šiauliai, 1927, gruodžio 27. LCVA, f. 412, ap. 9, b. 383, lap. 37. </w:t>
      </w:r>
    </w:p>
  </w:footnote>
  <w:footnote w:id="77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Įgaliojimas byloms vesti suteiktas Šolomui Savičiui</w:t>
      </w:r>
      <w:r w:rsidRPr="00852EDC">
        <w:rPr>
          <w:rFonts w:ascii="Times New Roman" w:hAnsi="Times New Roman"/>
        </w:rPr>
        <w:t>. Šiauliai, 1930, gruodžio 12. LCVA, f. 632, ap. 1, b. 5755, lap. 21.</w:t>
      </w:r>
    </w:p>
  </w:footnote>
  <w:footnote w:id="77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Teismo posėdžio Onos Petraikytės byloje su Izraeliu Joffe, Rafaeliu Kaplanu, Šolomu Savičiumi ir Boruchu Šumkausku dėl kompensacijos protokolas</w:t>
      </w:r>
      <w:r>
        <w:rPr>
          <w:rFonts w:ascii="Times New Roman" w:hAnsi="Times New Roman"/>
        </w:rPr>
        <w:t>. Šiauliai, 1932, gegužės 12</w:t>
      </w:r>
      <w:r w:rsidRPr="00852EDC">
        <w:rPr>
          <w:rFonts w:ascii="Times New Roman" w:hAnsi="Times New Roman"/>
        </w:rPr>
        <w:t xml:space="preserve">. LCVA, f. 632, ap. 1, b. 5813, lap. nenumeruoti. </w:t>
      </w:r>
    </w:p>
  </w:footnote>
  <w:footnote w:id="77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27633F">
        <w:rPr>
          <w:rFonts w:ascii="Times New Roman" w:hAnsi="Times New Roman"/>
        </w:rPr>
        <w:t>[</w:t>
      </w:r>
      <w:r w:rsidRPr="00852EDC">
        <w:rPr>
          <w:rFonts w:ascii="Times New Roman" w:hAnsi="Times New Roman"/>
          <w:i/>
        </w:rPr>
        <w:t>Žinios apie „Grafikos“ spaustuvę</w:t>
      </w:r>
      <w:r w:rsidRPr="0027633F">
        <w:rPr>
          <w:rFonts w:ascii="Times New Roman" w:hAnsi="Times New Roman"/>
        </w:rPr>
        <w:t>]</w:t>
      </w:r>
      <w:r w:rsidRPr="00852EDC">
        <w:rPr>
          <w:rFonts w:ascii="Times New Roman" w:hAnsi="Times New Roman"/>
        </w:rPr>
        <w:t>. 1932. LCVA, f. 412, ap. 9, b. 493, lap. 5–7.</w:t>
      </w:r>
    </w:p>
  </w:footnote>
  <w:footnote w:id="77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kraštotyros draugijos žinynas</w:t>
      </w:r>
      <w:r w:rsidRPr="0027633F">
        <w:rPr>
          <w:rFonts w:ascii="Times New Roman" w:hAnsi="Times New Roman"/>
        </w:rPr>
        <w:t>: archeologinės vietovės, senienų informacija, nariai, bendradarbiai ir kt. XII.</w:t>
      </w:r>
      <w:r w:rsidRPr="00852EDC">
        <w:rPr>
          <w:rFonts w:ascii="Times New Roman" w:hAnsi="Times New Roman"/>
        </w:rPr>
        <w:t xml:space="preserve"> Šiauliai, [1927–1941]. T. Petreikio asmeninis archyvas, lap. 63.</w:t>
      </w:r>
    </w:p>
  </w:footnote>
  <w:footnote w:id="77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S. Kadušino spaustuvė: [reklama]. </w:t>
      </w:r>
      <w:r w:rsidRPr="00852EDC">
        <w:rPr>
          <w:rFonts w:ascii="Times New Roman" w:hAnsi="Times New Roman"/>
          <w:i/>
        </w:rPr>
        <w:t>Raseinių balsas</w:t>
      </w:r>
      <w:r w:rsidRPr="00852EDC">
        <w:rPr>
          <w:rFonts w:ascii="Times New Roman" w:hAnsi="Times New Roman"/>
        </w:rPr>
        <w:t>, 1926, kovo 4 (nr. 1), p. 4. Pakartota: nr. 2, 3, 4.</w:t>
      </w:r>
    </w:p>
  </w:footnote>
  <w:footnote w:id="78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Lietuvoje veikiančių spaustuvių sąrašai</w:t>
      </w:r>
      <w:r w:rsidRPr="00852EDC">
        <w:rPr>
          <w:rFonts w:ascii="Times New Roman" w:hAnsi="Times New Roman"/>
        </w:rPr>
        <w:t>. 1935. LCVA, f. 377, ap. 10, b. 228, lap. 10.</w:t>
      </w:r>
    </w:p>
  </w:footnote>
  <w:footnote w:id="78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 Kadušino įpėdinių spaustuvės nacionalizacijos aktas</w:t>
      </w:r>
      <w:r w:rsidRPr="00852EDC">
        <w:rPr>
          <w:rFonts w:ascii="Times New Roman" w:hAnsi="Times New Roman"/>
        </w:rPr>
        <w:t>. Raseiniai, 1940. LCVA, f. R-771, ap. 2a, b. 569, lap. 4.</w:t>
      </w:r>
    </w:p>
  </w:footnote>
  <w:footnote w:id="78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Simės Šicienės byla su Šiaulių miesto mokesčių inspekcija dėl Abr</w:t>
      </w:r>
      <w:r>
        <w:rPr>
          <w:rFonts w:ascii="Times New Roman" w:hAnsi="Times New Roman"/>
          <w:i/>
        </w:rPr>
        <w:t>a</w:t>
      </w:r>
      <w:r w:rsidRPr="00852EDC">
        <w:rPr>
          <w:rFonts w:ascii="Times New Roman" w:hAnsi="Times New Roman"/>
          <w:i/>
        </w:rPr>
        <w:t>mo Maizenfuso turto</w:t>
      </w:r>
      <w:r w:rsidRPr="00852EDC">
        <w:rPr>
          <w:rFonts w:ascii="Times New Roman" w:hAnsi="Times New Roman"/>
        </w:rPr>
        <w:t>. 1930–1931.</w:t>
      </w:r>
      <w:r w:rsidRPr="00070BCF">
        <w:rPr>
          <w:rFonts w:ascii="Times New Roman" w:hAnsi="Times New Roman"/>
          <w:spacing w:val="-20"/>
        </w:rPr>
        <w:t xml:space="preserve"> </w:t>
      </w:r>
      <w:r w:rsidRPr="00852EDC">
        <w:rPr>
          <w:rFonts w:ascii="Times New Roman" w:hAnsi="Times New Roman"/>
        </w:rPr>
        <w:t>LCVA,</w:t>
      </w:r>
      <w:r w:rsidRPr="00070BCF">
        <w:rPr>
          <w:rFonts w:ascii="Times New Roman" w:hAnsi="Times New Roman"/>
          <w:spacing w:val="-20"/>
        </w:rPr>
        <w:t xml:space="preserve"> </w:t>
      </w:r>
      <w:r w:rsidRPr="00852EDC">
        <w:rPr>
          <w:rFonts w:ascii="Times New Roman" w:hAnsi="Times New Roman"/>
        </w:rPr>
        <w:t>f. 632,</w:t>
      </w:r>
      <w:r w:rsidRPr="00070BCF">
        <w:rPr>
          <w:rFonts w:ascii="Times New Roman" w:hAnsi="Times New Roman"/>
          <w:spacing w:val="-20"/>
        </w:rPr>
        <w:t xml:space="preserve"> </w:t>
      </w:r>
      <w:r w:rsidRPr="00852EDC">
        <w:rPr>
          <w:rFonts w:ascii="Times New Roman" w:hAnsi="Times New Roman"/>
        </w:rPr>
        <w:t>ap.</w:t>
      </w:r>
      <w:r w:rsidRPr="00070BCF">
        <w:rPr>
          <w:rFonts w:ascii="Times New Roman" w:hAnsi="Times New Roman"/>
          <w:spacing w:val="-20"/>
        </w:rPr>
        <w:t xml:space="preserve"> </w:t>
      </w:r>
      <w:r w:rsidRPr="00852EDC">
        <w:rPr>
          <w:rFonts w:ascii="Times New Roman" w:hAnsi="Times New Roman"/>
        </w:rPr>
        <w:t>1,</w:t>
      </w:r>
      <w:r w:rsidRPr="00070BCF">
        <w:rPr>
          <w:rFonts w:ascii="Times New Roman" w:hAnsi="Times New Roman"/>
          <w:spacing w:val="-20"/>
        </w:rPr>
        <w:t xml:space="preserve"> </w:t>
      </w:r>
      <w:r w:rsidRPr="00852EDC">
        <w:rPr>
          <w:rFonts w:ascii="Times New Roman" w:hAnsi="Times New Roman"/>
        </w:rPr>
        <w:t xml:space="preserve">b. 2114, lap. nenumeruoti; </w:t>
      </w:r>
      <w:r w:rsidRPr="00852EDC">
        <w:rPr>
          <w:rFonts w:ascii="Times New Roman" w:hAnsi="Times New Roman"/>
          <w:caps/>
        </w:rPr>
        <w:t>Būtėnas</w:t>
      </w:r>
      <w:r w:rsidRPr="00852EDC">
        <w:rPr>
          <w:rFonts w:ascii="Times New Roman" w:hAnsi="Times New Roman"/>
        </w:rPr>
        <w:t xml:space="preserve">, Julius. </w:t>
      </w:r>
      <w:r w:rsidRPr="00852EDC">
        <w:rPr>
          <w:rFonts w:ascii="Times New Roman" w:hAnsi="Times New Roman"/>
          <w:i/>
        </w:rPr>
        <w:t>Literato duona</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w:t>
      </w:r>
      <w:r w:rsidRPr="00070BCF">
        <w:rPr>
          <w:rFonts w:ascii="Times New Roman" w:hAnsi="Times New Roman"/>
          <w:spacing w:val="-20"/>
        </w:rPr>
        <w:t xml:space="preserve"> </w:t>
      </w:r>
      <w:r w:rsidRPr="00852EDC">
        <w:rPr>
          <w:rFonts w:ascii="Times New Roman" w:hAnsi="Times New Roman"/>
        </w:rPr>
        <w:t>90.</w:t>
      </w:r>
    </w:p>
  </w:footnote>
  <w:footnote w:id="78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Vaseris</w:t>
      </w:r>
      <w:r w:rsidRPr="00852EDC">
        <w:rPr>
          <w:rFonts w:ascii="Times New Roman" w:hAnsi="Times New Roman"/>
        </w:rPr>
        <w:t xml:space="preserve">, Algirdas. </w:t>
      </w:r>
      <w:r w:rsidRPr="00852EDC">
        <w:rPr>
          <w:rFonts w:ascii="Times New Roman" w:hAnsi="Times New Roman"/>
          <w:i/>
        </w:rPr>
        <w:t>Šiaulių spaustuvės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54, 55, 57.</w:t>
      </w:r>
    </w:p>
  </w:footnote>
  <w:footnote w:id="78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Gelfanas</w:t>
      </w:r>
      <w:r w:rsidRPr="00852EDC">
        <w:rPr>
          <w:rFonts w:ascii="Times New Roman" w:hAnsi="Times New Roman"/>
        </w:rPr>
        <w:t xml:space="preserve">, Efraimas. </w:t>
      </w:r>
      <w:r w:rsidRPr="00852EDC">
        <w:rPr>
          <w:rFonts w:ascii="Times New Roman" w:hAnsi="Times New Roman"/>
          <w:i/>
        </w:rPr>
        <w:t>Prašymas vidaus reikalų ministrui</w:t>
      </w:r>
      <w:r w:rsidRPr="00852EDC">
        <w:rPr>
          <w:rFonts w:ascii="Times New Roman" w:hAnsi="Times New Roman"/>
        </w:rPr>
        <w:t>. Telšiai, 1940, kovo 5. LCVA, f. 1367, ap. 5, b. 8, lap. 10.</w:t>
      </w:r>
    </w:p>
  </w:footnote>
  <w:footnote w:id="78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Dauginimo prietaisų tech</w:t>
      </w:r>
      <w:r>
        <w:rPr>
          <w:rFonts w:ascii="Times New Roman" w:hAnsi="Times New Roman"/>
        </w:rPr>
        <w:t>nologija, išrasta XIX a. antrojoje</w:t>
      </w:r>
      <w:r w:rsidRPr="00852EDC">
        <w:rPr>
          <w:rFonts w:ascii="Times New Roman" w:hAnsi="Times New Roman"/>
        </w:rPr>
        <w:t xml:space="preserve"> pusėje, buvo nesudėtinga. Lietuvoje labiausiai buvo paplitę hektografai, šapirografai ir rotatoriai. Hektografai ir šapirografai veikė tuo pačiu hektografijos principu, tik hektografo želatina buvo skardinėje dėželėje, o šapirografo – juostoje, todėl hektografas </w:t>
      </w:r>
      <w:r>
        <w:rPr>
          <w:rFonts w:ascii="Times New Roman" w:hAnsi="Times New Roman"/>
        </w:rPr>
        <w:t>išliko</w:t>
      </w:r>
      <w:r w:rsidRPr="00852EDC">
        <w:rPr>
          <w:rFonts w:ascii="Times New Roman" w:hAnsi="Times New Roman"/>
        </w:rPr>
        <w:t xml:space="preserve"> brangesnis. Namų sąlygomis hektografijos principu veikiančius dauginimo prietaisus buvo galima pasigaminti trimis žinomais būdais. Rusijos valdžia dauginimo prietaisų naudojimu ir jų </w:t>
      </w:r>
      <w:r>
        <w:rPr>
          <w:rFonts w:ascii="Times New Roman" w:hAnsi="Times New Roman"/>
        </w:rPr>
        <w:t>kontrole susirūpino</w:t>
      </w:r>
      <w:r w:rsidRPr="00852EDC">
        <w:rPr>
          <w:rFonts w:ascii="Times New Roman" w:hAnsi="Times New Roman"/>
        </w:rPr>
        <w:t xml:space="preserve"> dar XIX a. 8-ajame dešimtmetyje, bet tai negalėjo užkirsti kelio jų savadarbei gamybai (pasižymėjo Šiaulių inteligentai). Nepriklausomos Lietuvos metais savadarbių šapirografų ir hektografų gamybos ir naudojimo LKP pogrindinių spaustuvėlių steigėjus apmokydavo LKP raj</w:t>
      </w:r>
      <w:r>
        <w:rPr>
          <w:rFonts w:ascii="Times New Roman" w:hAnsi="Times New Roman"/>
        </w:rPr>
        <w:t xml:space="preserve">onų </w:t>
      </w:r>
      <w:r w:rsidRPr="00852EDC">
        <w:rPr>
          <w:rFonts w:ascii="Times New Roman" w:hAnsi="Times New Roman"/>
        </w:rPr>
        <w:t>kom</w:t>
      </w:r>
      <w:r>
        <w:rPr>
          <w:rFonts w:ascii="Times New Roman" w:hAnsi="Times New Roman"/>
        </w:rPr>
        <w:t>itet</w:t>
      </w:r>
      <w:r w:rsidRPr="00852EDC">
        <w:rPr>
          <w:rFonts w:ascii="Times New Roman" w:hAnsi="Times New Roman"/>
        </w:rPr>
        <w:t>ų siųsti instruktoriai. Spausdinimo priemones sudarė glicerinas ir želatina. Juos ištirpinus ir gautąją košelę išpylus ant įrėminto stiklo ar faneros, ilgainiui ji tapdavo šviesia, sustingusia mase, kokybe prilygstančia šapirografui. Spausdinimo voleliai buvo gaminami iš vatos aptraukus naudotomis dviračio kameromis. Tekstui rinkti naudotos spausdinimo mašinėlės arba jis buvo rašomas ranka, dažniausiai special</w:t>
      </w:r>
      <w:r>
        <w:rPr>
          <w:rFonts w:ascii="Times New Roman" w:hAnsi="Times New Roman"/>
        </w:rPr>
        <w:t>i</w:t>
      </w:r>
      <w:r w:rsidRPr="00852EDC">
        <w:rPr>
          <w:rFonts w:ascii="Times New Roman" w:hAnsi="Times New Roman"/>
        </w:rPr>
        <w:t xml:space="preserve">u tušu. Šį darbą atlikdavo komunistai ir komjaunuoliai, turintys gražų braižą. Rotatoriai veikė trafaretinės spaudos principu: pramušant teksto raidžių kontūrus vaškuotėje buvo gaunamas trafaretas, kurį pritvirtinus prie cilindro, aprūpinto dažų tiekimu, buvo galima spausdinti iki 1 000 atspaudų. Žr. pl.: </w:t>
      </w:r>
      <w:r w:rsidRPr="00852EDC">
        <w:rPr>
          <w:rFonts w:ascii="Times New Roman" w:hAnsi="Times New Roman"/>
          <w:caps/>
        </w:rPr>
        <w:t>Kairys</w:t>
      </w:r>
      <w:r w:rsidRPr="00852EDC">
        <w:rPr>
          <w:rFonts w:ascii="Times New Roman" w:hAnsi="Times New Roman"/>
        </w:rPr>
        <w:t xml:space="preserve">, Steponas. </w:t>
      </w:r>
      <w:r w:rsidRPr="00852EDC">
        <w:rPr>
          <w:rFonts w:ascii="Times New Roman" w:hAnsi="Times New Roman"/>
          <w:i/>
        </w:rPr>
        <w:t>Lietuva budo</w:t>
      </w:r>
      <w:r w:rsidRPr="00852EDC">
        <w:rPr>
          <w:rFonts w:ascii="Times New Roman" w:hAnsi="Times New Roman"/>
        </w:rPr>
        <w:t xml:space="preserve">. New York, 1957, p. 140–141; </w:t>
      </w:r>
      <w:r w:rsidRPr="00852EDC">
        <w:rPr>
          <w:rFonts w:ascii="Times New Roman" w:hAnsi="Times New Roman"/>
          <w:caps/>
        </w:rPr>
        <w:t>Kapočius</w:t>
      </w:r>
      <w:r w:rsidRPr="00852EDC">
        <w:rPr>
          <w:rFonts w:ascii="Times New Roman" w:hAnsi="Times New Roman"/>
        </w:rPr>
        <w:t xml:space="preserve">, Laurynas. Darbo liaudies kova. Iš </w:t>
      </w:r>
      <w:r w:rsidRPr="00852EDC">
        <w:rPr>
          <w:rFonts w:ascii="Times New Roman" w:hAnsi="Times New Roman"/>
          <w:i/>
        </w:rPr>
        <w:t>Pasakoja revoliucinių kovų dalyviai</w:t>
      </w:r>
      <w:r w:rsidRPr="00852EDC">
        <w:rPr>
          <w:rFonts w:ascii="Times New Roman" w:hAnsi="Times New Roman"/>
        </w:rPr>
        <w:t xml:space="preserve">. Skuodas, 1968, p. 32–33; </w:t>
      </w:r>
      <w:r w:rsidRPr="00852EDC">
        <w:rPr>
          <w:rFonts w:ascii="Times New Roman" w:hAnsi="Times New Roman"/>
          <w:caps/>
        </w:rPr>
        <w:t>Stonienė</w:t>
      </w:r>
      <w:r w:rsidRPr="00852EDC">
        <w:rPr>
          <w:rFonts w:ascii="Times New Roman" w:hAnsi="Times New Roman"/>
        </w:rPr>
        <w:t xml:space="preserve">, Vanda. Rotatorius. </w:t>
      </w:r>
      <w:r>
        <w:rPr>
          <w:rFonts w:ascii="Times New Roman" w:hAnsi="Times New Roman"/>
        </w:rPr>
        <w:t xml:space="preserve">Iš </w:t>
      </w:r>
      <w:r w:rsidRPr="00852EDC">
        <w:rPr>
          <w:rFonts w:ascii="Times New Roman" w:hAnsi="Times New Roman"/>
          <w:i/>
        </w:rPr>
        <w:t>Knygotyra</w:t>
      </w:r>
      <w:r w:rsidRPr="00852EDC">
        <w:rPr>
          <w:rFonts w:ascii="Times New Roman" w:hAnsi="Times New Roman"/>
        </w:rPr>
        <w:t xml:space="preserve">: enciklopedinis žodynas. Vilnius, 1997, p. 318; Technika ir chemija. </w:t>
      </w:r>
      <w:r w:rsidRPr="00852EDC">
        <w:rPr>
          <w:rFonts w:ascii="Times New Roman" w:hAnsi="Times New Roman"/>
          <w:i/>
        </w:rPr>
        <w:t>Trimitas</w:t>
      </w:r>
      <w:r w:rsidRPr="00852EDC">
        <w:rPr>
          <w:rFonts w:ascii="Times New Roman" w:hAnsi="Times New Roman"/>
        </w:rPr>
        <w:t xml:space="preserve">, 1927, gruodžio 23 (nr. 50), p. 1638–1639; </w:t>
      </w:r>
      <w:r w:rsidRPr="00852EDC">
        <w:rPr>
          <w:rFonts w:ascii="Times New Roman" w:hAnsi="Times New Roman"/>
          <w:caps/>
        </w:rPr>
        <w:t>Григорьев</w:t>
      </w:r>
      <w:r w:rsidRPr="00852EDC">
        <w:rPr>
          <w:rFonts w:ascii="Times New Roman" w:hAnsi="Times New Roman"/>
        </w:rPr>
        <w:t>, В. [</w:t>
      </w:r>
      <w:r w:rsidRPr="00852EDC">
        <w:rPr>
          <w:rFonts w:ascii="Times New Roman" w:hAnsi="Times New Roman"/>
          <w:i/>
        </w:rPr>
        <w:t>Сообщение Ковенскаму губернатору</w:t>
      </w:r>
      <w:r w:rsidRPr="00852EDC">
        <w:rPr>
          <w:rFonts w:ascii="Times New Roman" w:hAnsi="Times New Roman"/>
        </w:rPr>
        <w:t>]. 1879, liepos 12. KAA, J-50, ap. 1, b. 21045, lap. 20.</w:t>
      </w:r>
    </w:p>
  </w:footnote>
  <w:footnote w:id="78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Bielinis</w:t>
      </w:r>
      <w:r>
        <w:rPr>
          <w:rFonts w:ascii="Times New Roman" w:hAnsi="Times New Roman"/>
        </w:rPr>
        <w:t>, Kipras. Žemaičiuose (a</w:t>
      </w:r>
      <w:r w:rsidRPr="00852EDC">
        <w:rPr>
          <w:rFonts w:ascii="Times New Roman" w:hAnsi="Times New Roman"/>
        </w:rPr>
        <w:t xml:space="preserve">tsiminimai). </w:t>
      </w:r>
      <w:r w:rsidRPr="00852EDC">
        <w:rPr>
          <w:rFonts w:ascii="Times New Roman" w:hAnsi="Times New Roman"/>
          <w:i/>
        </w:rPr>
        <w:t>Socialdemokratas</w:t>
      </w:r>
      <w:r w:rsidRPr="00852EDC">
        <w:rPr>
          <w:rFonts w:ascii="Times New Roman" w:hAnsi="Times New Roman"/>
        </w:rPr>
        <w:t>, 1927, liepos 21 (nr. 28), p. 2–3.</w:t>
      </w:r>
    </w:p>
  </w:footnote>
  <w:footnote w:id="78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noProof/>
        </w:rPr>
        <w:t xml:space="preserve">Šiauliai. </w:t>
      </w:r>
      <w:r w:rsidRPr="00852EDC">
        <w:rPr>
          <w:rFonts w:ascii="Times New Roman" w:hAnsi="Times New Roman"/>
          <w:i/>
          <w:noProof/>
        </w:rPr>
        <w:t>Darbininkų balsas</w:t>
      </w:r>
      <w:r w:rsidRPr="00852EDC">
        <w:rPr>
          <w:rFonts w:ascii="Times New Roman" w:hAnsi="Times New Roman"/>
          <w:noProof/>
        </w:rPr>
        <w:t xml:space="preserve">, 1905, nr. 1, p. 30; Šiauliai. </w:t>
      </w:r>
      <w:r w:rsidRPr="00852EDC">
        <w:rPr>
          <w:rFonts w:ascii="Times New Roman" w:hAnsi="Times New Roman"/>
          <w:i/>
          <w:noProof/>
        </w:rPr>
        <w:t>Draugas</w:t>
      </w:r>
      <w:r w:rsidRPr="00852EDC">
        <w:rPr>
          <w:rFonts w:ascii="Times New Roman" w:hAnsi="Times New Roman"/>
          <w:noProof/>
        </w:rPr>
        <w:t xml:space="preserve">, 1905, nr. 3, p. 121–122. </w:t>
      </w:r>
    </w:p>
  </w:footnote>
  <w:footnote w:id="78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Tautavičius</w:t>
      </w:r>
      <w:r w:rsidRPr="00852EDC">
        <w:rPr>
          <w:rFonts w:ascii="Times New Roman" w:hAnsi="Times New Roman"/>
        </w:rPr>
        <w:t xml:space="preserve">, Adolfas ir kt. </w:t>
      </w:r>
      <w:r w:rsidRPr="00852EDC">
        <w:rPr>
          <w:rFonts w:ascii="Times New Roman" w:hAnsi="Times New Roman"/>
          <w:i/>
        </w:rPr>
        <w:t>Šiaulių miesto istorija (iki 1940 m.)</w:t>
      </w:r>
      <w:r w:rsidRPr="00852EDC">
        <w:rPr>
          <w:rFonts w:ascii="Times New Roman" w:hAnsi="Times New Roman"/>
        </w:rPr>
        <w:t>. Šiauliai, 1991, p. 120.</w:t>
      </w:r>
    </w:p>
  </w:footnote>
  <w:footnote w:id="78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Stiklius</w:t>
      </w:r>
      <w:r w:rsidRPr="00852EDC">
        <w:rPr>
          <w:rFonts w:ascii="Times New Roman" w:hAnsi="Times New Roman"/>
        </w:rPr>
        <w:t xml:space="preserve">, Pranas. Apie senuosius revoliucionierius. </w:t>
      </w:r>
      <w:r w:rsidRPr="00852EDC">
        <w:rPr>
          <w:rFonts w:ascii="Times New Roman" w:hAnsi="Times New Roman"/>
          <w:i/>
        </w:rPr>
        <w:t>Laisvė</w:t>
      </w:r>
      <w:r w:rsidRPr="00852EDC">
        <w:rPr>
          <w:rFonts w:ascii="Times New Roman" w:hAnsi="Times New Roman"/>
        </w:rPr>
        <w:t>, 1962, birželio 15 (nr. 48), p. 3.</w:t>
      </w:r>
    </w:p>
  </w:footnote>
  <w:footnote w:id="79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Biržiška</w:t>
      </w:r>
      <w:r w:rsidRPr="00852EDC">
        <w:rPr>
          <w:rFonts w:ascii="Times New Roman" w:hAnsi="Times New Roman"/>
        </w:rPr>
        <w:t xml:space="preserve">, Viktoras. </w:t>
      </w:r>
      <w:r w:rsidRPr="00852EDC">
        <w:rPr>
          <w:rFonts w:ascii="Times New Roman" w:hAnsi="Times New Roman"/>
          <w:i/>
        </w:rPr>
        <w:t xml:space="preserve">Curriculum </w:t>
      </w:r>
      <w:r>
        <w:rPr>
          <w:rFonts w:ascii="Times New Roman" w:hAnsi="Times New Roman"/>
          <w:i/>
        </w:rPr>
        <w:t>v</w:t>
      </w:r>
      <w:r w:rsidRPr="00852EDC">
        <w:rPr>
          <w:rFonts w:ascii="Times New Roman" w:hAnsi="Times New Roman"/>
          <w:i/>
        </w:rPr>
        <w:t>itae</w:t>
      </w:r>
      <w:r w:rsidRPr="00852EDC">
        <w:rPr>
          <w:rFonts w:ascii="Times New Roman" w:hAnsi="Times New Roman"/>
        </w:rPr>
        <w:t>. VUB RS, f. 314-503, lap. nenumeruoti.</w:t>
      </w:r>
    </w:p>
  </w:footnote>
  <w:footnote w:id="79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Biržiška</w:t>
      </w:r>
      <w:r w:rsidRPr="00852EDC">
        <w:rPr>
          <w:rFonts w:ascii="Times New Roman" w:hAnsi="Times New Roman"/>
        </w:rPr>
        <w:t xml:space="preserve">, Vaclovas. </w:t>
      </w:r>
      <w:r w:rsidRPr="00852EDC">
        <w:rPr>
          <w:rFonts w:ascii="Times New Roman" w:hAnsi="Times New Roman"/>
          <w:i/>
        </w:rPr>
        <w:t>Lietuvių bibliografija</w:t>
      </w:r>
      <w:r w:rsidRPr="00852EDC">
        <w:rPr>
          <w:rFonts w:ascii="Times New Roman" w:hAnsi="Times New Roman"/>
        </w:rPr>
        <w:t xml:space="preserve">, </w:t>
      </w:r>
      <w:r w:rsidRPr="00852EDC">
        <w:rPr>
          <w:rFonts w:ascii="Times New Roman" w:hAnsi="Times New Roman"/>
          <w:i/>
        </w:rPr>
        <w:t>IV dalis (1905–1914), I tomas (1905–1909)</w:t>
      </w:r>
      <w:r w:rsidRPr="00852EDC">
        <w:rPr>
          <w:rFonts w:ascii="Times New Roman" w:hAnsi="Times New Roman"/>
        </w:rPr>
        <w:t xml:space="preserve">. Kaunas, 1935, sklt. 1736, 1747–1748; </w:t>
      </w:r>
      <w:r w:rsidRPr="00852EDC">
        <w:rPr>
          <w:rFonts w:ascii="Times New Roman" w:hAnsi="Times New Roman"/>
          <w:caps/>
        </w:rPr>
        <w:t>Biržiška</w:t>
      </w:r>
      <w:r w:rsidRPr="00852EDC">
        <w:rPr>
          <w:rFonts w:ascii="Times New Roman" w:hAnsi="Times New Roman"/>
        </w:rPr>
        <w:t xml:space="preserve">, Vaclovas. </w:t>
      </w:r>
      <w:r w:rsidRPr="00852EDC">
        <w:rPr>
          <w:rFonts w:ascii="Times New Roman" w:hAnsi="Times New Roman"/>
          <w:i/>
        </w:rPr>
        <w:t>Lietuvių bibliografija</w:t>
      </w:r>
      <w:r w:rsidRPr="00852EDC">
        <w:rPr>
          <w:rFonts w:ascii="Times New Roman" w:hAnsi="Times New Roman"/>
        </w:rPr>
        <w:t xml:space="preserve">, </w:t>
      </w:r>
      <w:r w:rsidRPr="00852EDC">
        <w:rPr>
          <w:rFonts w:ascii="Times New Roman" w:hAnsi="Times New Roman"/>
          <w:i/>
        </w:rPr>
        <w:t>IV dalis (1905–1914 m.), II tomas (1910–1914 m.), 1 sąsiuvinis (1910 m. ir I–IV d. papildymai)</w:t>
      </w:r>
      <w:r w:rsidRPr="00852EDC">
        <w:rPr>
          <w:rFonts w:ascii="Times New Roman" w:hAnsi="Times New Roman"/>
        </w:rPr>
        <w:t xml:space="preserve">. Kaunas, 1939, sklt. [683–684]; </w:t>
      </w:r>
      <w:r w:rsidRPr="00852EDC">
        <w:rPr>
          <w:rFonts w:ascii="Times New Roman" w:hAnsi="Times New Roman"/>
          <w:noProof/>
          <w:lang w:val="af-ZA"/>
        </w:rPr>
        <w:t xml:space="preserve">Atsišaukimai, lapėliai. </w:t>
      </w:r>
      <w:r w:rsidRPr="00852EDC">
        <w:rPr>
          <w:rFonts w:ascii="Times New Roman" w:hAnsi="Times New Roman"/>
          <w:i/>
          <w:noProof/>
          <w:lang w:val="af-ZA"/>
        </w:rPr>
        <w:t>Darbininkų balsas</w:t>
      </w:r>
      <w:r w:rsidRPr="00852EDC">
        <w:rPr>
          <w:rFonts w:ascii="Times New Roman" w:hAnsi="Times New Roman"/>
          <w:noProof/>
          <w:lang w:val="af-ZA"/>
        </w:rPr>
        <w:t>, 1906, balandis (nr. 4), p. 126.</w:t>
      </w:r>
    </w:p>
  </w:footnote>
  <w:footnote w:id="79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Darbininkai ir darbininkės!</w:t>
      </w:r>
      <w:r w:rsidRPr="00852EDC">
        <w:rPr>
          <w:rFonts w:ascii="Times New Roman" w:hAnsi="Times New Roman"/>
        </w:rPr>
        <w:t xml:space="preserve">. Šiauliai, 1907, birželis. 1 lap. – Egz. VUB Retų spaudinių skyrius, Lr 4541; </w:t>
      </w:r>
      <w:r w:rsidRPr="00852EDC">
        <w:rPr>
          <w:rFonts w:ascii="Times New Roman" w:hAnsi="Times New Roman"/>
          <w:i/>
        </w:rPr>
        <w:t>Lietuvos darbininkai ir valstiečiai!</w:t>
      </w:r>
      <w:r w:rsidRPr="00852EDC">
        <w:rPr>
          <w:rFonts w:ascii="Times New Roman" w:hAnsi="Times New Roman"/>
        </w:rPr>
        <w:t>: [Dūmos narių LSDP Gudavičiaus, Kumelio, Kupsto, Povyliaus ir Stašinsko atsišaukimas]. Šiauliai, [1907]. 1 lap. – Egz. VUB Retų spaudinių skyrius, Lr 4542.</w:t>
      </w:r>
    </w:p>
  </w:footnote>
  <w:footnote w:id="79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LSDP 1907 metais. </w:t>
      </w:r>
      <w:r w:rsidRPr="00852EDC">
        <w:rPr>
          <w:rFonts w:ascii="Times New Roman" w:hAnsi="Times New Roman"/>
          <w:i/>
        </w:rPr>
        <w:t>Socialdemokratas</w:t>
      </w:r>
      <w:r w:rsidRPr="00852EDC">
        <w:rPr>
          <w:rFonts w:ascii="Times New Roman" w:hAnsi="Times New Roman"/>
        </w:rPr>
        <w:t>, 1916, gegužės (nr. 6–8), p. 51.</w:t>
      </w:r>
    </w:p>
  </w:footnote>
  <w:footnote w:id="79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Poškus</w:t>
      </w:r>
      <w:r w:rsidRPr="00852EDC">
        <w:rPr>
          <w:rFonts w:ascii="Times New Roman" w:hAnsi="Times New Roman"/>
        </w:rPr>
        <w:t xml:space="preserve">, Jonas. Socialdemokratijos raida Šiaulių apskrityje. Iš </w:t>
      </w:r>
      <w:r w:rsidRPr="00852EDC">
        <w:rPr>
          <w:rFonts w:ascii="Times New Roman" w:hAnsi="Times New Roman"/>
          <w:i/>
        </w:rPr>
        <w:t>Socialinė demokratija Lietuvoje</w:t>
      </w:r>
      <w:r w:rsidRPr="00852EDC">
        <w:rPr>
          <w:rFonts w:ascii="Times New Roman" w:hAnsi="Times New Roman"/>
        </w:rPr>
        <w:t>: LSDP ištakos ir raida. Vilnius, 1996, p. 66.</w:t>
      </w:r>
    </w:p>
  </w:footnote>
  <w:footnote w:id="79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noProof/>
          <w:lang w:val="af-ZA"/>
        </w:rPr>
        <w:t xml:space="preserve">Biržiška, </w:t>
      </w:r>
      <w:r w:rsidRPr="00852EDC">
        <w:rPr>
          <w:rFonts w:ascii="Times New Roman" w:hAnsi="Times New Roman"/>
          <w:noProof/>
          <w:lang w:val="af-ZA"/>
        </w:rPr>
        <w:t xml:space="preserve">Vaclovas. Šiauliai. </w:t>
      </w:r>
      <w:r w:rsidRPr="00852EDC">
        <w:rPr>
          <w:rFonts w:ascii="Times New Roman" w:hAnsi="Times New Roman"/>
          <w:i/>
          <w:noProof/>
          <w:lang w:val="af-ZA"/>
        </w:rPr>
        <w:t>Naujoji gadynė</w:t>
      </w:r>
      <w:r w:rsidRPr="00852EDC">
        <w:rPr>
          <w:rFonts w:ascii="Times New Roman" w:hAnsi="Times New Roman"/>
          <w:noProof/>
          <w:lang w:val="af-ZA"/>
        </w:rPr>
        <w:t>, 1916, liepa (nr. 2), p. 83–85. Parašas: Severinas</w:t>
      </w:r>
    </w:p>
  </w:footnote>
  <w:footnote w:id="79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Tornau</w:t>
      </w:r>
      <w:r w:rsidRPr="00852EDC">
        <w:rPr>
          <w:rFonts w:ascii="Times New Roman" w:hAnsi="Times New Roman"/>
        </w:rPr>
        <w:t xml:space="preserve">, Aleksandras. Žemaičių kultūros židinys – Vyžančių kaimas (Ylakių v.). </w:t>
      </w:r>
      <w:r w:rsidRPr="00852EDC">
        <w:rPr>
          <w:rFonts w:ascii="Times New Roman" w:hAnsi="Times New Roman"/>
          <w:i/>
        </w:rPr>
        <w:t>Žemaitis</w:t>
      </w:r>
      <w:r w:rsidRPr="00852EDC">
        <w:rPr>
          <w:rFonts w:ascii="Times New Roman" w:hAnsi="Times New Roman"/>
        </w:rPr>
        <w:t>, 1932</w:t>
      </w:r>
      <w:r>
        <w:rPr>
          <w:rFonts w:ascii="Times New Roman" w:hAnsi="Times New Roman"/>
        </w:rPr>
        <w:t>,</w:t>
      </w:r>
      <w:r w:rsidRPr="00852EDC">
        <w:rPr>
          <w:rFonts w:ascii="Times New Roman" w:hAnsi="Times New Roman"/>
        </w:rPr>
        <w:t xml:space="preserve"> liepos 27 (nr. 29), p. 3.</w:t>
      </w:r>
    </w:p>
  </w:footnote>
  <w:footnote w:id="79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Pakalniškis</w:t>
      </w:r>
      <w:r w:rsidRPr="00852EDC">
        <w:rPr>
          <w:rFonts w:ascii="Times New Roman" w:hAnsi="Times New Roman"/>
        </w:rPr>
        <w:t xml:space="preserve">, Kazimieras. Rusų vokiečių karo užrašai. </w:t>
      </w:r>
      <w:r w:rsidRPr="00852EDC">
        <w:rPr>
          <w:rFonts w:ascii="Times New Roman" w:hAnsi="Times New Roman"/>
          <w:i/>
        </w:rPr>
        <w:t>Op. cit.</w:t>
      </w:r>
      <w:r w:rsidRPr="00852EDC">
        <w:rPr>
          <w:rFonts w:ascii="Times New Roman" w:hAnsi="Times New Roman"/>
        </w:rPr>
        <w:t>, p. 99.</w:t>
      </w:r>
    </w:p>
  </w:footnote>
  <w:footnote w:id="79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Iš I pasaulinio karo užrašų</w:t>
      </w:r>
      <w:r w:rsidRPr="00852EDC">
        <w:rPr>
          <w:rFonts w:ascii="Times New Roman" w:hAnsi="Times New Roman"/>
        </w:rPr>
        <w:t>: 1915–1918 m. vokiečių okupacijos kronika. Vilnius, 1961. LMAVB RS, f. 87-157, lap. 27, 45.</w:t>
      </w:r>
    </w:p>
  </w:footnote>
  <w:footnote w:id="79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Aleksa</w:t>
      </w:r>
      <w:r w:rsidRPr="00852EDC">
        <w:rPr>
          <w:rFonts w:ascii="Times New Roman" w:hAnsi="Times New Roman"/>
        </w:rPr>
        <w:t xml:space="preserve">, Vytautas. </w:t>
      </w:r>
      <w:r w:rsidRPr="00852EDC">
        <w:rPr>
          <w:rFonts w:ascii="Times New Roman" w:hAnsi="Times New Roman"/>
          <w:i/>
        </w:rPr>
        <w:t>Išpažintis</w:t>
      </w:r>
      <w:r w:rsidRPr="00852EDC">
        <w:rPr>
          <w:rFonts w:ascii="Times New Roman" w:hAnsi="Times New Roman"/>
        </w:rPr>
        <w:t>. Marijampolė, 1923, kovo 6. LCVA, f. 488, ap. 2, b. 2, lap. 162.</w:t>
      </w:r>
    </w:p>
  </w:footnote>
  <w:footnote w:id="80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Yla</w:t>
      </w:r>
      <w:r w:rsidRPr="00852EDC">
        <w:rPr>
          <w:rFonts w:ascii="Times New Roman" w:hAnsi="Times New Roman"/>
        </w:rPr>
        <w:t xml:space="preserve">, Stasys. </w:t>
      </w:r>
      <w:r w:rsidRPr="00852EDC">
        <w:rPr>
          <w:rFonts w:ascii="Times New Roman" w:hAnsi="Times New Roman"/>
          <w:i/>
        </w:rPr>
        <w:t>Komunizmas Lietuvoje</w:t>
      </w:r>
      <w:r w:rsidRPr="00852EDC">
        <w:rPr>
          <w:rFonts w:ascii="Times New Roman" w:hAnsi="Times New Roman"/>
        </w:rPr>
        <w:t>. Kaunas, 1937, p. 72.</w:t>
      </w:r>
    </w:p>
  </w:footnote>
  <w:footnote w:id="80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Stasio Daugmanto parodymų protokolas</w:t>
      </w:r>
      <w:r w:rsidRPr="00852EDC">
        <w:rPr>
          <w:rFonts w:ascii="Times New Roman" w:hAnsi="Times New Roman"/>
        </w:rPr>
        <w:t>. 1925, vasario 20. LCVA, f. 488, ap. 2, b. 2, lap. 495.</w:t>
      </w:r>
    </w:p>
  </w:footnote>
  <w:footnote w:id="80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Yla</w:t>
      </w:r>
      <w:r w:rsidRPr="00852EDC">
        <w:rPr>
          <w:rFonts w:ascii="Times New Roman" w:hAnsi="Times New Roman"/>
        </w:rPr>
        <w:t xml:space="preserve">, Stasys. </w:t>
      </w:r>
      <w:r w:rsidRPr="00852EDC">
        <w:rPr>
          <w:rFonts w:ascii="Times New Roman" w:hAnsi="Times New Roman"/>
          <w:i/>
        </w:rPr>
        <w:t>Komunizmas Lietuvoje</w:t>
      </w:r>
      <w:r w:rsidRPr="00852EDC">
        <w:rPr>
          <w:rFonts w:ascii="Times New Roman" w:hAnsi="Times New Roman"/>
        </w:rPr>
        <w:t xml:space="preserve">. </w:t>
      </w:r>
      <w:r w:rsidRPr="002F1743">
        <w:rPr>
          <w:rFonts w:ascii="Times New Roman" w:hAnsi="Times New Roman"/>
          <w:i/>
        </w:rPr>
        <w:t>Op. cit.</w:t>
      </w:r>
      <w:r w:rsidRPr="00852EDC">
        <w:rPr>
          <w:rFonts w:ascii="Times New Roman" w:hAnsi="Times New Roman"/>
        </w:rPr>
        <w:t>, p. 69–70.</w:t>
      </w:r>
    </w:p>
  </w:footnote>
  <w:footnote w:id="80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Babičas</w:t>
      </w:r>
      <w:r w:rsidRPr="00852EDC">
        <w:rPr>
          <w:rFonts w:ascii="Times New Roman" w:hAnsi="Times New Roman"/>
        </w:rPr>
        <w:t xml:space="preserve">, Algimantas Stanislovas. </w:t>
      </w:r>
      <w:r w:rsidRPr="00852EDC">
        <w:rPr>
          <w:rFonts w:ascii="Times New Roman" w:hAnsi="Times New Roman"/>
          <w:i/>
        </w:rPr>
        <w:t>Lietuvos komunistų partijos organizacinė struktūra 1918–1924</w:t>
      </w:r>
      <w:r>
        <w:rPr>
          <w:rFonts w:ascii="Times New Roman" w:hAnsi="Times New Roman"/>
          <w:i/>
        </w:rPr>
        <w:t> </w:t>
      </w:r>
      <w:r w:rsidRPr="00852EDC">
        <w:rPr>
          <w:rFonts w:ascii="Times New Roman" w:hAnsi="Times New Roman"/>
          <w:i/>
        </w:rPr>
        <w:t>m.</w:t>
      </w:r>
      <w:r w:rsidRPr="00852EDC">
        <w:rPr>
          <w:rFonts w:ascii="Times New Roman" w:hAnsi="Times New Roman"/>
        </w:rPr>
        <w:t xml:space="preserve"> Disertacija istorijos mokslų kandidato laipsniui įgyti. Vilniaus universitetas. Vilnius, 1975. VUB RS, f. 76-2129, lap. 191, 203, 208, 210, 218, 220, 223, 227, 230–231.</w:t>
      </w:r>
    </w:p>
  </w:footnote>
  <w:footnote w:id="80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Baliulytė</w:t>
      </w:r>
      <w:r w:rsidRPr="00852EDC">
        <w:rPr>
          <w:rFonts w:ascii="Times New Roman" w:hAnsi="Times New Roman"/>
        </w:rPr>
        <w:t xml:space="preserve">, Julė. </w:t>
      </w:r>
      <w:r w:rsidRPr="00852EDC">
        <w:rPr>
          <w:rFonts w:ascii="Times New Roman" w:hAnsi="Times New Roman"/>
          <w:i/>
        </w:rPr>
        <w:t>Lietuvos ir Vokietijos komunistų partijos bendradarbiavimas 1918–1940 metais</w:t>
      </w:r>
      <w:r w:rsidRPr="00852EDC">
        <w:rPr>
          <w:rFonts w:ascii="Times New Roman" w:hAnsi="Times New Roman"/>
        </w:rPr>
        <w:t>. Disertacija istorijos mokslų kandidato laipsniui gauti. Vilniaus universitetas. Vilnius, 1977. VUB RS, f. 76-2222, lap. 108.</w:t>
      </w:r>
    </w:p>
  </w:footnote>
  <w:footnote w:id="80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Poderis</w:t>
      </w:r>
      <w:r w:rsidRPr="00852EDC">
        <w:rPr>
          <w:rFonts w:ascii="Times New Roman" w:hAnsi="Times New Roman"/>
        </w:rPr>
        <w:t xml:space="preserve">, Martynas. Tai vienoj, tai kitoj lūšnelėj. </w:t>
      </w:r>
      <w:r w:rsidRPr="00852EDC">
        <w:rPr>
          <w:rFonts w:ascii="Times New Roman" w:hAnsi="Times New Roman"/>
          <w:i/>
        </w:rPr>
        <w:t>Tiesa</w:t>
      </w:r>
      <w:r w:rsidRPr="00852EDC">
        <w:rPr>
          <w:rFonts w:ascii="Times New Roman" w:hAnsi="Times New Roman"/>
        </w:rPr>
        <w:t>, 1957, spalio 18 (nr. 247), p. 2.</w:t>
      </w:r>
    </w:p>
  </w:footnote>
  <w:footnote w:id="80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Žeimantas</w:t>
      </w:r>
      <w:r w:rsidRPr="00852EDC">
        <w:rPr>
          <w:rFonts w:ascii="Times New Roman" w:hAnsi="Times New Roman"/>
        </w:rPr>
        <w:t xml:space="preserve">, Liubomiras Viktoras. Apie Šiaulių ir Klaipėdos slaptas komunistines spaustuves 1920–1940 metais. </w:t>
      </w:r>
      <w:r w:rsidRPr="00852EDC">
        <w:rPr>
          <w:rFonts w:ascii="Times New Roman" w:hAnsi="Times New Roman"/>
          <w:i/>
        </w:rPr>
        <w:t>Op. cit.</w:t>
      </w:r>
      <w:r w:rsidRPr="00852EDC">
        <w:rPr>
          <w:rFonts w:ascii="Times New Roman" w:hAnsi="Times New Roman"/>
        </w:rPr>
        <w:t>, p. 17–19.</w:t>
      </w:r>
    </w:p>
  </w:footnote>
  <w:footnote w:id="807">
    <w:p w:rsidR="0082051B" w:rsidRPr="00852EDC" w:rsidRDefault="0082051B" w:rsidP="00852EDC">
      <w:pPr>
        <w:spacing w:after="0"/>
        <w:jc w:val="both"/>
        <w:rPr>
          <w:rFonts w:ascii="Times New Roman" w:hAnsi="Times New Roman"/>
          <w:sz w:val="20"/>
          <w:szCs w:val="20"/>
        </w:rPr>
      </w:pPr>
      <w:r w:rsidRPr="00852EDC">
        <w:rPr>
          <w:rStyle w:val="FootnoteReference"/>
          <w:rFonts w:ascii="Times New Roman" w:hAnsi="Times New Roman"/>
          <w:sz w:val="20"/>
          <w:szCs w:val="20"/>
        </w:rPr>
        <w:footnoteRef/>
      </w:r>
      <w:r w:rsidRPr="00852EDC">
        <w:rPr>
          <w:rFonts w:ascii="Times New Roman" w:hAnsi="Times New Roman"/>
          <w:sz w:val="20"/>
          <w:szCs w:val="20"/>
        </w:rPr>
        <w:t xml:space="preserve"> </w:t>
      </w:r>
      <w:r w:rsidRPr="00852EDC">
        <w:rPr>
          <w:rFonts w:ascii="Times New Roman" w:hAnsi="Times New Roman"/>
          <w:i/>
          <w:sz w:val="20"/>
          <w:szCs w:val="20"/>
        </w:rPr>
        <w:t>Lietuvos komunistų partijos spauda, 1918–1940</w:t>
      </w:r>
      <w:r>
        <w:rPr>
          <w:rFonts w:ascii="Times New Roman" w:hAnsi="Times New Roman"/>
          <w:sz w:val="20"/>
          <w:szCs w:val="20"/>
        </w:rPr>
        <w:t>:</w:t>
      </w:r>
      <w:r w:rsidRPr="00852EDC">
        <w:rPr>
          <w:rFonts w:ascii="Times New Roman" w:hAnsi="Times New Roman"/>
          <w:sz w:val="20"/>
          <w:szCs w:val="20"/>
        </w:rPr>
        <w:t xml:space="preserve"> </w:t>
      </w:r>
      <w:r>
        <w:rPr>
          <w:rFonts w:ascii="Times New Roman" w:hAnsi="Times New Roman"/>
          <w:sz w:val="20"/>
          <w:szCs w:val="20"/>
        </w:rPr>
        <w:t>b</w:t>
      </w:r>
      <w:r w:rsidRPr="00852EDC">
        <w:rPr>
          <w:rFonts w:ascii="Times New Roman" w:hAnsi="Times New Roman"/>
          <w:sz w:val="20"/>
          <w:szCs w:val="20"/>
        </w:rPr>
        <w:t>ibliografija.</w:t>
      </w:r>
      <w:r>
        <w:rPr>
          <w:rFonts w:ascii="Times New Roman" w:hAnsi="Times New Roman"/>
          <w:sz w:val="20"/>
          <w:szCs w:val="20"/>
        </w:rPr>
        <w:t xml:space="preserve"> D. 1,</w:t>
      </w:r>
      <w:r w:rsidRPr="00852EDC">
        <w:rPr>
          <w:rFonts w:ascii="Times New Roman" w:hAnsi="Times New Roman"/>
          <w:sz w:val="20"/>
          <w:szCs w:val="20"/>
        </w:rPr>
        <w:t xml:space="preserve"> Knygos ir brošiūros. Vilnius, 1981, įr. 943.</w:t>
      </w:r>
    </w:p>
  </w:footnote>
  <w:footnote w:id="808">
    <w:p w:rsidR="0082051B" w:rsidRPr="00852EDC" w:rsidRDefault="0082051B" w:rsidP="00852EDC">
      <w:pPr>
        <w:pStyle w:val="FootnoteText"/>
        <w:spacing w:after="0"/>
        <w:jc w:val="both"/>
        <w:rPr>
          <w:rFonts w:ascii="Times New Roman" w:hAnsi="Times New Roman"/>
        </w:rPr>
      </w:pPr>
      <w:r w:rsidRPr="002F1743">
        <w:rPr>
          <w:rStyle w:val="FootnoteReference"/>
          <w:rFonts w:ascii="Times New Roman" w:hAnsi="Times New Roman"/>
        </w:rPr>
        <w:footnoteRef/>
      </w:r>
      <w:r w:rsidRPr="00852EDC">
        <w:rPr>
          <w:rFonts w:ascii="Times New Roman" w:hAnsi="Times New Roman"/>
          <w:i/>
        </w:rPr>
        <w:t xml:space="preserve"> Žinios apie Šiaulių miesto ir apskrities darbininkų profesinę sąjungą</w:t>
      </w:r>
      <w:r w:rsidRPr="00852EDC">
        <w:rPr>
          <w:rFonts w:ascii="Times New Roman" w:hAnsi="Times New Roman"/>
        </w:rPr>
        <w:t>. 1923. LCVA, f. 394, ap. 5, b. 267, lap. 24.</w:t>
      </w:r>
    </w:p>
  </w:footnote>
  <w:footnote w:id="80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Žinios apie fašistus</w:t>
      </w:r>
      <w:r w:rsidRPr="00852EDC">
        <w:rPr>
          <w:rFonts w:ascii="Times New Roman" w:hAnsi="Times New Roman"/>
        </w:rPr>
        <w:t xml:space="preserve">. 1926–1927. LCVA, f. 378, ap. 2, b. 9745, lap. 1, 4–10. </w:t>
      </w:r>
    </w:p>
  </w:footnote>
  <w:footnote w:id="81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Kriminalinės policijos I rajono kovo mėn. santrauka</w:t>
      </w:r>
      <w:r w:rsidRPr="00852EDC">
        <w:rPr>
          <w:rFonts w:ascii="Times New Roman" w:hAnsi="Times New Roman"/>
        </w:rPr>
        <w:t>. Šiauliai, 1928, kovo 31. LCVA, f. 1543, ap. 2, b. 41, lap. 102.</w:t>
      </w:r>
    </w:p>
  </w:footnote>
  <w:footnote w:id="81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Beresnevičius</w:t>
      </w:r>
      <w:r w:rsidRPr="00852EDC">
        <w:rPr>
          <w:rFonts w:ascii="Times New Roman" w:hAnsi="Times New Roman"/>
        </w:rPr>
        <w:t>, Paulius. Lietuvos komunistų partijos rajon</w:t>
      </w:r>
      <w:r>
        <w:rPr>
          <w:rFonts w:ascii="Times New Roman" w:hAnsi="Times New Roman"/>
        </w:rPr>
        <w:t>ų</w:t>
      </w:r>
      <w:r w:rsidRPr="00852EDC">
        <w:rPr>
          <w:rFonts w:ascii="Times New Roman" w:hAnsi="Times New Roman"/>
        </w:rPr>
        <w:t xml:space="preserve"> ir apskričių organizacijos 1918–1940 metais. </w:t>
      </w:r>
      <w:r w:rsidRPr="00852EDC">
        <w:rPr>
          <w:rFonts w:ascii="Times New Roman" w:hAnsi="Times New Roman"/>
          <w:i/>
        </w:rPr>
        <w:t>Kraštotyra</w:t>
      </w:r>
      <w:r w:rsidRPr="00852EDC">
        <w:rPr>
          <w:rFonts w:ascii="Times New Roman" w:hAnsi="Times New Roman"/>
        </w:rPr>
        <w:t>, 1979, kn. IX, d. 2, p. 38.</w:t>
      </w:r>
    </w:p>
  </w:footnote>
  <w:footnote w:id="81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Kriminalinės policijos I rajono biuletenis Nr. 22</w:t>
      </w:r>
      <w:r w:rsidRPr="00852EDC">
        <w:rPr>
          <w:rFonts w:ascii="Times New Roman" w:hAnsi="Times New Roman"/>
        </w:rPr>
        <w:t>. Šiauliai, 1928, gegužės 24. LCVA, f. 1543, ap. 2, b. 41, lap. 249.</w:t>
      </w:r>
    </w:p>
  </w:footnote>
  <w:footnote w:id="81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Kriminalinės policijos I rajono biuletenis Nr. 28</w:t>
      </w:r>
      <w:r w:rsidRPr="00852EDC">
        <w:rPr>
          <w:rFonts w:ascii="Times New Roman" w:hAnsi="Times New Roman"/>
        </w:rPr>
        <w:t>. Šiauliai, 1928, liepos 9. LCVA, f. 1543, ap. 2, b. 41, lap. 334.</w:t>
      </w:r>
    </w:p>
  </w:footnote>
  <w:footnote w:id="81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Angarietis</w:t>
      </w:r>
      <w:r w:rsidRPr="00852EDC">
        <w:rPr>
          <w:rFonts w:ascii="Times New Roman" w:hAnsi="Times New Roman"/>
        </w:rPr>
        <w:t xml:space="preserve">, Zigmas. </w:t>
      </w:r>
      <w:r w:rsidRPr="00852EDC">
        <w:rPr>
          <w:rFonts w:ascii="Times New Roman" w:hAnsi="Times New Roman"/>
          <w:i/>
        </w:rPr>
        <w:t>Už liaudies veiksmų vienybę</w:t>
      </w:r>
      <w:r w:rsidRPr="00852EDC">
        <w:rPr>
          <w:rFonts w:ascii="Times New Roman" w:hAnsi="Times New Roman"/>
        </w:rPr>
        <w:t>. Vilnius, 1968, p. 24.</w:t>
      </w:r>
    </w:p>
  </w:footnote>
  <w:footnote w:id="81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Jankūnas</w:t>
      </w:r>
      <w:r w:rsidRPr="00852EDC">
        <w:rPr>
          <w:rFonts w:ascii="Times New Roman" w:hAnsi="Times New Roman"/>
        </w:rPr>
        <w:t xml:space="preserve">, Stanislovas. </w:t>
      </w:r>
      <w:r w:rsidRPr="00852EDC">
        <w:rPr>
          <w:rFonts w:ascii="Times New Roman" w:hAnsi="Times New Roman"/>
          <w:i/>
        </w:rPr>
        <w:t>Lietuvos komunistų partijos atsišaukimų reikšmė plečiant partijos įtaką masėms fašistinės diktatūros metais (1927–1940 m.)</w:t>
      </w:r>
      <w:r w:rsidRPr="00852EDC">
        <w:rPr>
          <w:rFonts w:ascii="Times New Roman" w:hAnsi="Times New Roman"/>
        </w:rPr>
        <w:t>. Istorijos mokslų kandidato disertacija. Vilniaus universitetas. Vilnius, 1970. VUB RS, f. 76-1223</w:t>
      </w:r>
      <w:r w:rsidRPr="002F1743">
        <w:rPr>
          <w:rFonts w:ascii="Times New Roman" w:hAnsi="Times New Roman"/>
        </w:rPr>
        <w:t>,</w:t>
      </w:r>
      <w:r w:rsidRPr="00852EDC">
        <w:rPr>
          <w:rFonts w:ascii="Times New Roman" w:hAnsi="Times New Roman"/>
        </w:rPr>
        <w:t xml:space="preserve"> lap. 73, 76–78.</w:t>
      </w:r>
    </w:p>
  </w:footnote>
  <w:footnote w:id="81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Apie Juozą Bernotą, Antaną Kimsą ir Balį Laukaitį</w:t>
      </w:r>
      <w:r w:rsidRPr="00852EDC">
        <w:rPr>
          <w:rFonts w:ascii="Times New Roman" w:hAnsi="Times New Roman"/>
        </w:rPr>
        <w:t xml:space="preserve">. 1932–1933. LCVA, f. 483, ap. 2, b. 87. 136 lap. </w:t>
      </w:r>
    </w:p>
  </w:footnote>
  <w:footnote w:id="81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Kriminalinės policijos I rajono biuletenis Nr. 47</w:t>
      </w:r>
      <w:r w:rsidRPr="00852EDC">
        <w:rPr>
          <w:rFonts w:ascii="Times New Roman" w:hAnsi="Times New Roman"/>
        </w:rPr>
        <w:t>. Šiauliai, 1928, gruodžio 12. LCVA, f. 378, ap. 5, b. 1380, lap. 517.</w:t>
      </w:r>
    </w:p>
  </w:footnote>
  <w:footnote w:id="81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Susirašinėjimas dėl Adomo Almino šapirografo</w:t>
      </w:r>
      <w:r w:rsidRPr="00852EDC">
        <w:rPr>
          <w:rFonts w:ascii="Times New Roman" w:hAnsi="Times New Roman"/>
        </w:rPr>
        <w:t>]. 1928–1929. LCVA, f. 412, ap. 9, b. 383, lap. 171–174.</w:t>
      </w:r>
    </w:p>
  </w:footnote>
  <w:footnote w:id="81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miesto ir apskrities viršininko pranešimas Piliečių apsaugos departamentui</w:t>
      </w:r>
      <w:r w:rsidRPr="00852EDC">
        <w:rPr>
          <w:rFonts w:ascii="Times New Roman" w:hAnsi="Times New Roman"/>
        </w:rPr>
        <w:t>. Šiauliai, 1930, kovo 19. LCVA, f. 1543, ap. 2, b. 11, lap. 61.</w:t>
      </w:r>
    </w:p>
  </w:footnote>
  <w:footnote w:id="82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Tauragės apskr. viršininko pranešimas Piliečių apsaugos departamentui</w:t>
      </w:r>
      <w:r w:rsidRPr="00852EDC">
        <w:rPr>
          <w:rFonts w:ascii="Times New Roman" w:hAnsi="Times New Roman"/>
        </w:rPr>
        <w:t>. Tauragė, 1929, kovo 14. LCVA, f. 394, ap. 4, b. 182, lap. 23.</w:t>
      </w:r>
    </w:p>
  </w:footnote>
  <w:footnote w:id="82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Tauragės apskrities viršininko pranešimas Piliečių apsaugos departamento direktoriui</w:t>
      </w:r>
      <w:r w:rsidRPr="00852EDC">
        <w:rPr>
          <w:rFonts w:ascii="Times New Roman" w:hAnsi="Times New Roman"/>
        </w:rPr>
        <w:t>. Tauragė, 1930, gruodžio 16. LCVA, f. 394, ap. 4, b. 225, lap. 16.</w:t>
      </w:r>
    </w:p>
  </w:footnote>
  <w:footnote w:id="82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Gaurė. </w:t>
      </w:r>
      <w:r w:rsidRPr="00852EDC">
        <w:rPr>
          <w:rFonts w:ascii="Times New Roman" w:hAnsi="Times New Roman"/>
          <w:i/>
        </w:rPr>
        <w:t>Žemaičių balsas</w:t>
      </w:r>
      <w:r w:rsidRPr="00852EDC">
        <w:rPr>
          <w:rFonts w:ascii="Times New Roman" w:hAnsi="Times New Roman"/>
        </w:rPr>
        <w:t>, 1931, gegužės 7 (nr. 17), p. 3. Parašas: Skruzdynas</w:t>
      </w:r>
    </w:p>
  </w:footnote>
  <w:footnote w:id="82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Sadauskas</w:t>
      </w:r>
      <w:r w:rsidRPr="00852EDC">
        <w:rPr>
          <w:rFonts w:ascii="Times New Roman" w:hAnsi="Times New Roman"/>
        </w:rPr>
        <w:t xml:space="preserve">, A. </w:t>
      </w:r>
      <w:r w:rsidRPr="00852EDC">
        <w:rPr>
          <w:rFonts w:ascii="Times New Roman" w:hAnsi="Times New Roman"/>
          <w:i/>
        </w:rPr>
        <w:t>Pastoracija Gaurės parapijoje</w:t>
      </w:r>
      <w:r w:rsidRPr="00852EDC">
        <w:rPr>
          <w:rFonts w:ascii="Times New Roman" w:hAnsi="Times New Roman"/>
        </w:rPr>
        <w:t xml:space="preserve">. </w:t>
      </w:r>
      <w:r w:rsidRPr="00852EDC">
        <w:rPr>
          <w:rFonts w:ascii="Times New Roman" w:hAnsi="Times New Roman"/>
          <w:i/>
        </w:rPr>
        <w:t>Op. cit</w:t>
      </w:r>
      <w:r>
        <w:rPr>
          <w:rFonts w:ascii="Times New Roman" w:hAnsi="Times New Roman"/>
          <w:i/>
        </w:rPr>
        <w:t>.</w:t>
      </w:r>
      <w:r w:rsidRPr="00852EDC">
        <w:rPr>
          <w:rFonts w:ascii="Times New Roman" w:hAnsi="Times New Roman"/>
        </w:rPr>
        <w:t>, lap. 23.</w:t>
      </w:r>
    </w:p>
  </w:footnote>
  <w:footnote w:id="82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Apie Praną Subatauską ir Kazį Rabačių</w:t>
      </w:r>
      <w:r w:rsidRPr="00852EDC">
        <w:rPr>
          <w:rFonts w:ascii="Times New Roman" w:hAnsi="Times New Roman"/>
        </w:rPr>
        <w:t>. 1931–1932. LCVA, f. 483, ap. 2, b. 121, lap. nenumeruoti.</w:t>
      </w:r>
    </w:p>
  </w:footnote>
  <w:footnote w:id="82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Apie „Gelež</w:t>
      </w:r>
      <w:r>
        <w:rPr>
          <w:rFonts w:ascii="Times New Roman" w:hAnsi="Times New Roman"/>
          <w:i/>
        </w:rPr>
        <w:t>inio vilko“ organizacijos veiklą</w:t>
      </w:r>
      <w:r w:rsidRPr="00852EDC">
        <w:rPr>
          <w:rFonts w:ascii="Times New Roman" w:hAnsi="Times New Roman"/>
          <w:i/>
        </w:rPr>
        <w:t xml:space="preserve"> bei jos ruošimą ir vykdymą </w:t>
      </w:r>
      <w:r>
        <w:rPr>
          <w:rFonts w:ascii="Times New Roman" w:hAnsi="Times New Roman"/>
          <w:i/>
        </w:rPr>
        <w:t xml:space="preserve">A. </w:t>
      </w:r>
      <w:r w:rsidRPr="00852EDC">
        <w:rPr>
          <w:rFonts w:ascii="Times New Roman" w:hAnsi="Times New Roman"/>
          <w:i/>
        </w:rPr>
        <w:t>Smetonos vyriausybei nuversti</w:t>
      </w:r>
      <w:r w:rsidRPr="00852EDC">
        <w:rPr>
          <w:rFonts w:ascii="Times New Roman" w:hAnsi="Times New Roman"/>
        </w:rPr>
        <w:t>. 1929–1931. LCVA, f. 483, ap. 2, b. 150, lap. 2, 26.</w:t>
      </w:r>
    </w:p>
  </w:footnote>
  <w:footnote w:id="82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Beresnevičius</w:t>
      </w:r>
      <w:r w:rsidRPr="00852EDC">
        <w:rPr>
          <w:rFonts w:ascii="Times New Roman" w:hAnsi="Times New Roman"/>
        </w:rPr>
        <w:t>, Paulius. Lietuvos komunistų partijos rajon</w:t>
      </w:r>
      <w:r>
        <w:rPr>
          <w:rFonts w:ascii="Times New Roman" w:hAnsi="Times New Roman"/>
        </w:rPr>
        <w:t>ų</w:t>
      </w:r>
      <w:r w:rsidRPr="00852EDC">
        <w:rPr>
          <w:rFonts w:ascii="Times New Roman" w:hAnsi="Times New Roman"/>
        </w:rPr>
        <w:t xml:space="preserve"> ir apskričių organizacijos 1918–1940 metais. </w:t>
      </w:r>
      <w:r>
        <w:rPr>
          <w:rFonts w:ascii="Times New Roman" w:hAnsi="Times New Roman"/>
          <w:i/>
        </w:rPr>
        <w:t>Op. cit.</w:t>
      </w:r>
      <w:r w:rsidRPr="00852EDC">
        <w:rPr>
          <w:rFonts w:ascii="Times New Roman" w:hAnsi="Times New Roman"/>
        </w:rPr>
        <w:t>, p. 36–39.</w:t>
      </w:r>
    </w:p>
  </w:footnote>
  <w:footnote w:id="82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Style w:val="searchrezleft6"/>
          <w:rFonts w:ascii="Times New Roman" w:hAnsi="Times New Roman"/>
          <w:caps/>
        </w:rPr>
        <w:t>Švilpa</w:t>
      </w:r>
      <w:r w:rsidRPr="00852EDC">
        <w:rPr>
          <w:rStyle w:val="searchrezleft6"/>
          <w:rFonts w:ascii="Times New Roman" w:hAnsi="Times New Roman"/>
        </w:rPr>
        <w:t xml:space="preserve">, Jonas. </w:t>
      </w:r>
      <w:r w:rsidRPr="00852EDC">
        <w:rPr>
          <w:rStyle w:val="searchrezleft6"/>
          <w:rFonts w:ascii="Times New Roman" w:hAnsi="Times New Roman"/>
          <w:i/>
        </w:rPr>
        <w:t>Kominternas ir komunistinis pogrindis Lietuvoje XX a. 4-ajame dešimtmetyje (organizaciniai veiklos aspektai)</w:t>
      </w:r>
      <w:r w:rsidRPr="00852EDC">
        <w:rPr>
          <w:rStyle w:val="searchrezleft6"/>
          <w:rFonts w:ascii="Times New Roman" w:hAnsi="Times New Roman"/>
        </w:rPr>
        <w:t>. Daktaro disertacija. Vytauto Didžiojo universitetas; Lietuvos istorijos institutas. Kaunas, 2007. LNB RKRS, f. 132-4176, p. 80–82.</w:t>
      </w:r>
    </w:p>
  </w:footnote>
  <w:footnote w:id="82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Beresnevičius</w:t>
      </w:r>
      <w:r w:rsidRPr="00852EDC">
        <w:rPr>
          <w:rFonts w:ascii="Times New Roman" w:hAnsi="Times New Roman"/>
        </w:rPr>
        <w:t>, Paulius. Li</w:t>
      </w:r>
      <w:r>
        <w:rPr>
          <w:rFonts w:ascii="Times New Roman" w:hAnsi="Times New Roman"/>
        </w:rPr>
        <w:t>etuvos komunistų partijos rajonų</w:t>
      </w:r>
      <w:r w:rsidRPr="00852EDC">
        <w:rPr>
          <w:rFonts w:ascii="Times New Roman" w:hAnsi="Times New Roman"/>
        </w:rPr>
        <w:t xml:space="preserve"> ir apskričių organizacijos 1918–1940 metais. </w:t>
      </w:r>
      <w:r>
        <w:rPr>
          <w:rFonts w:ascii="Times New Roman" w:hAnsi="Times New Roman"/>
          <w:i/>
        </w:rPr>
        <w:t>Op. cit.</w:t>
      </w:r>
      <w:r w:rsidRPr="00852EDC">
        <w:rPr>
          <w:rFonts w:ascii="Times New Roman" w:hAnsi="Times New Roman"/>
        </w:rPr>
        <w:t>, p. 36–39.</w:t>
      </w:r>
    </w:p>
  </w:footnote>
  <w:footnote w:id="82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Telšių komunistų dešifruotas laiškas</w:t>
      </w:r>
      <w:r w:rsidRPr="00852EDC">
        <w:rPr>
          <w:rFonts w:ascii="Times New Roman" w:hAnsi="Times New Roman"/>
        </w:rPr>
        <w:t>]. 1936. LCVA, f. 378, ap. 3, b. 4573, lap. 94.</w:t>
      </w:r>
    </w:p>
  </w:footnote>
  <w:footnote w:id="83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Jankūnas</w:t>
      </w:r>
      <w:r w:rsidRPr="00852EDC">
        <w:rPr>
          <w:rFonts w:ascii="Times New Roman" w:hAnsi="Times New Roman"/>
        </w:rPr>
        <w:t xml:space="preserve">, Stanislovas. </w:t>
      </w:r>
      <w:r w:rsidRPr="00852EDC">
        <w:rPr>
          <w:rFonts w:ascii="Times New Roman" w:hAnsi="Times New Roman"/>
          <w:i/>
        </w:rPr>
        <w:t>Lietuvos komunistų partijos atsišaukimų reikšmė plečiant partijos įtaką masėms fašistinės diktatūros metais (1927–1940 m.)</w:t>
      </w:r>
      <w:r w:rsidRPr="00852EDC">
        <w:rPr>
          <w:rFonts w:ascii="Times New Roman" w:hAnsi="Times New Roman"/>
        </w:rPr>
        <w:t xml:space="preserve">. </w:t>
      </w:r>
      <w:r w:rsidRPr="00852EDC">
        <w:rPr>
          <w:rFonts w:ascii="Times New Roman" w:hAnsi="Times New Roman"/>
          <w:i/>
        </w:rPr>
        <w:t>Op. cit.</w:t>
      </w:r>
      <w:r w:rsidRPr="002F1743">
        <w:rPr>
          <w:rFonts w:ascii="Times New Roman" w:hAnsi="Times New Roman"/>
        </w:rPr>
        <w:t>,</w:t>
      </w:r>
      <w:r w:rsidRPr="00852EDC">
        <w:rPr>
          <w:rFonts w:ascii="Times New Roman" w:hAnsi="Times New Roman"/>
        </w:rPr>
        <w:t xml:space="preserve"> lap. 36–37, 97.</w:t>
      </w:r>
    </w:p>
  </w:footnote>
  <w:footnote w:id="83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Voloncevičius</w:t>
      </w:r>
      <w:r w:rsidRPr="00852EDC">
        <w:rPr>
          <w:rFonts w:ascii="Times New Roman" w:hAnsi="Times New Roman"/>
        </w:rPr>
        <w:t xml:space="preserve">, Viktoras. </w:t>
      </w:r>
      <w:r w:rsidRPr="00852EDC">
        <w:rPr>
          <w:rFonts w:ascii="Times New Roman" w:hAnsi="Times New Roman"/>
          <w:i/>
        </w:rPr>
        <w:t>Pranešimas apie padėtį Mažeikių apskrityje</w:t>
      </w:r>
      <w:r w:rsidRPr="00852EDC">
        <w:rPr>
          <w:rFonts w:ascii="Times New Roman" w:hAnsi="Times New Roman"/>
        </w:rPr>
        <w:t>. Mažeikiai, 1932, lapkričio 2. LCVA, f. 394, ap. 2, b. 894, lap. 133.</w:t>
      </w:r>
    </w:p>
  </w:footnote>
  <w:footnote w:id="83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Jankūnas</w:t>
      </w:r>
      <w:r w:rsidRPr="00852EDC">
        <w:rPr>
          <w:rFonts w:ascii="Times New Roman" w:hAnsi="Times New Roman"/>
        </w:rPr>
        <w:t xml:space="preserve">, Stanislovas. </w:t>
      </w:r>
      <w:r w:rsidRPr="00852EDC">
        <w:rPr>
          <w:rFonts w:ascii="Times New Roman" w:hAnsi="Times New Roman"/>
          <w:i/>
        </w:rPr>
        <w:t>Lietuvos komunistų partijos atsišaukimų reikšmė plečiant partijos įtaką masėms fašistinės diktatūros metais (1927–1940 m.)</w:t>
      </w:r>
      <w:r w:rsidRPr="00852EDC">
        <w:rPr>
          <w:rFonts w:ascii="Times New Roman" w:hAnsi="Times New Roman"/>
        </w:rPr>
        <w:t xml:space="preserve">. </w:t>
      </w:r>
      <w:r w:rsidRPr="00852EDC">
        <w:rPr>
          <w:rFonts w:ascii="Times New Roman" w:hAnsi="Times New Roman"/>
          <w:i/>
        </w:rPr>
        <w:t>Op. cit.</w:t>
      </w:r>
      <w:r>
        <w:rPr>
          <w:rFonts w:ascii="Times New Roman" w:hAnsi="Times New Roman"/>
        </w:rPr>
        <w:t>,</w:t>
      </w:r>
      <w:r w:rsidRPr="00852EDC">
        <w:rPr>
          <w:rFonts w:ascii="Times New Roman" w:hAnsi="Times New Roman"/>
        </w:rPr>
        <w:t xml:space="preserve"> lap. 84, 86.</w:t>
      </w:r>
    </w:p>
  </w:footnote>
  <w:footnote w:id="83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Kapočius</w:t>
      </w:r>
      <w:r w:rsidRPr="00852EDC">
        <w:rPr>
          <w:rFonts w:ascii="Times New Roman" w:hAnsi="Times New Roman"/>
        </w:rPr>
        <w:t xml:space="preserve">, Laurynas. Darbo liaudies kova. </w:t>
      </w:r>
      <w:r w:rsidRPr="00852EDC">
        <w:rPr>
          <w:rFonts w:ascii="Times New Roman" w:hAnsi="Times New Roman"/>
          <w:i/>
        </w:rPr>
        <w:t>Op. cit.</w:t>
      </w:r>
      <w:r w:rsidRPr="00852EDC">
        <w:rPr>
          <w:rFonts w:ascii="Times New Roman" w:hAnsi="Times New Roman"/>
        </w:rPr>
        <w:t>, p. 34.</w:t>
      </w:r>
    </w:p>
  </w:footnote>
  <w:footnote w:id="83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Skuodo rajono darbo žmonių kova už Tarybų valdžią (1918–1944)</w:t>
      </w:r>
      <w:r w:rsidRPr="00852EDC">
        <w:rPr>
          <w:rFonts w:ascii="Times New Roman" w:hAnsi="Times New Roman"/>
        </w:rPr>
        <w:t>. Paruošė L. Inis, V. Baliutavičius, R. Granauskas, A. Damaševičius, A. Straukšys. Skuodas, 1967, p. 16.</w:t>
      </w:r>
    </w:p>
  </w:footnote>
  <w:footnote w:id="83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Rotatorius ir spausdinimo mašinėlė galėjo būti gauti iš LKP CK instruktoriaus Kazio Macevičiaus, kuris 1934 m. aktyviai veikė Vakarų Žemaitijoje. K. Macevičius ir Edvardas Jasutis apgaulės būdu 1933 m. Šiauliuose „Spaudos fondo“ knygyne įsigijo vieną rotatorių, kurį E. Jasučio ūkyje Toliočiuose (Skaisgirio valsč.) kartu ir išbandė, bet daugiau šiuo rotatoriumi daugintų spaudinių nėra žinoma. E.</w:t>
      </w:r>
      <w:r>
        <w:rPr>
          <w:rFonts w:ascii="Times New Roman" w:hAnsi="Times New Roman"/>
        </w:rPr>
        <w:t> </w:t>
      </w:r>
      <w:r w:rsidRPr="00852EDC">
        <w:rPr>
          <w:rFonts w:ascii="Times New Roman" w:hAnsi="Times New Roman"/>
        </w:rPr>
        <w:t>Jasutis įkliuvo policijai, bet rotatorius</w:t>
      </w:r>
      <w:r>
        <w:rPr>
          <w:rFonts w:ascii="Times New Roman" w:hAnsi="Times New Roman"/>
        </w:rPr>
        <w:t>,</w:t>
      </w:r>
      <w:r w:rsidRPr="00852EDC">
        <w:rPr>
          <w:rFonts w:ascii="Times New Roman" w:hAnsi="Times New Roman"/>
        </w:rPr>
        <w:t xml:space="preserve"> atrodo, nebuvo surastas.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Macevičius</w:t>
      </w:r>
      <w:r w:rsidRPr="00852EDC">
        <w:rPr>
          <w:rFonts w:ascii="Times New Roman" w:hAnsi="Times New Roman"/>
        </w:rPr>
        <w:t xml:space="preserve">, Kazys. </w:t>
      </w:r>
      <w:r w:rsidRPr="00852EDC">
        <w:rPr>
          <w:rFonts w:ascii="Times New Roman" w:hAnsi="Times New Roman"/>
          <w:i/>
        </w:rPr>
        <w:t>Ilgai brandintas grūdas</w:t>
      </w:r>
      <w:r w:rsidRPr="00852EDC">
        <w:rPr>
          <w:rFonts w:ascii="Times New Roman" w:hAnsi="Times New Roman"/>
        </w:rPr>
        <w:t>. Vilnius, 1964, p. 201–212.</w:t>
      </w:r>
    </w:p>
  </w:footnote>
  <w:footnote w:id="836">
    <w:p w:rsidR="0082051B" w:rsidRPr="00852EDC" w:rsidRDefault="0082051B" w:rsidP="00852EDC">
      <w:pPr>
        <w:spacing w:after="0"/>
        <w:jc w:val="both"/>
        <w:rPr>
          <w:rFonts w:ascii="Times New Roman" w:hAnsi="Times New Roman"/>
          <w:sz w:val="20"/>
          <w:szCs w:val="20"/>
        </w:rPr>
      </w:pPr>
      <w:r w:rsidRPr="00852EDC">
        <w:rPr>
          <w:rStyle w:val="FootnoteReference"/>
          <w:rFonts w:ascii="Times New Roman" w:hAnsi="Times New Roman"/>
          <w:sz w:val="20"/>
          <w:szCs w:val="20"/>
        </w:rPr>
        <w:footnoteRef/>
      </w:r>
      <w:r w:rsidRPr="00852EDC">
        <w:rPr>
          <w:rFonts w:ascii="Times New Roman" w:hAnsi="Times New Roman"/>
          <w:sz w:val="20"/>
          <w:szCs w:val="20"/>
        </w:rPr>
        <w:t xml:space="preserve"> </w:t>
      </w:r>
      <w:r w:rsidRPr="00852EDC">
        <w:rPr>
          <w:rFonts w:ascii="Times New Roman" w:hAnsi="Times New Roman"/>
          <w:i/>
          <w:sz w:val="20"/>
          <w:szCs w:val="20"/>
        </w:rPr>
        <w:t>Lietuvos komunistų partijos spauda, 1918–1940</w:t>
      </w:r>
      <w:r>
        <w:rPr>
          <w:rFonts w:ascii="Times New Roman" w:hAnsi="Times New Roman"/>
          <w:sz w:val="20"/>
          <w:szCs w:val="20"/>
        </w:rPr>
        <w:t>:</w:t>
      </w:r>
      <w:r w:rsidRPr="00852EDC">
        <w:rPr>
          <w:rFonts w:ascii="Times New Roman" w:hAnsi="Times New Roman"/>
          <w:sz w:val="20"/>
          <w:szCs w:val="20"/>
        </w:rPr>
        <w:t xml:space="preserve"> </w:t>
      </w:r>
      <w:r>
        <w:rPr>
          <w:rFonts w:ascii="Times New Roman" w:hAnsi="Times New Roman"/>
          <w:sz w:val="20"/>
          <w:szCs w:val="20"/>
        </w:rPr>
        <w:t>b</w:t>
      </w:r>
      <w:r w:rsidRPr="00852EDC">
        <w:rPr>
          <w:rFonts w:ascii="Times New Roman" w:hAnsi="Times New Roman"/>
          <w:sz w:val="20"/>
          <w:szCs w:val="20"/>
        </w:rPr>
        <w:t>ibliografija.</w:t>
      </w:r>
      <w:r>
        <w:rPr>
          <w:rFonts w:ascii="Times New Roman" w:hAnsi="Times New Roman"/>
          <w:sz w:val="20"/>
          <w:szCs w:val="20"/>
        </w:rPr>
        <w:t xml:space="preserve"> D. 1,</w:t>
      </w:r>
      <w:r w:rsidRPr="00852EDC">
        <w:rPr>
          <w:rFonts w:ascii="Times New Roman" w:hAnsi="Times New Roman"/>
          <w:sz w:val="20"/>
          <w:szCs w:val="20"/>
        </w:rPr>
        <w:t xml:space="preserve"> Knygos ir brošiūros. Vilnius, 1981, įr. 955.</w:t>
      </w:r>
    </w:p>
  </w:footnote>
  <w:footnote w:id="83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Pavyzdys visiems rajkomams. </w:t>
      </w:r>
      <w:r w:rsidRPr="00852EDC">
        <w:rPr>
          <w:rFonts w:ascii="Times New Roman" w:hAnsi="Times New Roman"/>
          <w:i/>
        </w:rPr>
        <w:t>Tiesa</w:t>
      </w:r>
      <w:r w:rsidRPr="00852EDC">
        <w:rPr>
          <w:rFonts w:ascii="Times New Roman" w:hAnsi="Times New Roman"/>
        </w:rPr>
        <w:t>, 1934, lapkričio 25 (nr. 15), p. 8.</w:t>
      </w:r>
    </w:p>
  </w:footnote>
  <w:footnote w:id="83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Jonušas</w:t>
      </w:r>
      <w:r w:rsidRPr="00852EDC">
        <w:rPr>
          <w:rFonts w:ascii="Times New Roman" w:hAnsi="Times New Roman"/>
        </w:rPr>
        <w:t xml:space="preserve">, Ignas. Neužmirštamos dienos. Iš </w:t>
      </w:r>
      <w:r w:rsidRPr="00852EDC">
        <w:rPr>
          <w:rFonts w:ascii="Times New Roman" w:hAnsi="Times New Roman"/>
          <w:i/>
        </w:rPr>
        <w:t>Pasakoja revoliucinių kovų dalyviai</w:t>
      </w:r>
      <w:r w:rsidRPr="00852EDC">
        <w:rPr>
          <w:rFonts w:ascii="Times New Roman" w:hAnsi="Times New Roman"/>
        </w:rPr>
        <w:t>. Skuodas, 1968, p. 57.</w:t>
      </w:r>
    </w:p>
  </w:footnote>
  <w:footnote w:id="83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Jankūnas</w:t>
      </w:r>
      <w:r w:rsidRPr="00852EDC">
        <w:rPr>
          <w:rFonts w:ascii="Times New Roman" w:hAnsi="Times New Roman"/>
        </w:rPr>
        <w:t xml:space="preserve">, Stanislovas. </w:t>
      </w:r>
      <w:r w:rsidRPr="00852EDC">
        <w:rPr>
          <w:rFonts w:ascii="Times New Roman" w:hAnsi="Times New Roman"/>
          <w:i/>
        </w:rPr>
        <w:t>Lietuvos komunistų partijos atsišaukimų reikšmė plečiant partijos įtaką masėms fašistinės diktatūros metais (1927–1940 m.)</w:t>
      </w:r>
      <w:r w:rsidRPr="00852EDC">
        <w:rPr>
          <w:rFonts w:ascii="Times New Roman" w:hAnsi="Times New Roman"/>
        </w:rPr>
        <w:t xml:space="preserve">. </w:t>
      </w:r>
      <w:r w:rsidRPr="00852EDC">
        <w:rPr>
          <w:rFonts w:ascii="Times New Roman" w:hAnsi="Times New Roman"/>
          <w:i/>
        </w:rPr>
        <w:t>Op. cit.</w:t>
      </w:r>
      <w:r>
        <w:rPr>
          <w:rFonts w:ascii="Times New Roman" w:hAnsi="Times New Roman"/>
        </w:rPr>
        <w:t>,</w:t>
      </w:r>
      <w:r w:rsidRPr="00852EDC">
        <w:rPr>
          <w:rFonts w:ascii="Times New Roman" w:hAnsi="Times New Roman"/>
        </w:rPr>
        <w:t xml:space="preserve"> lap. 84, 86. </w:t>
      </w:r>
    </w:p>
  </w:footnote>
  <w:footnote w:id="84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Sąrašas politinių kalinių 1941 m. birželio 25 d. išvežtų iš Šiaulių sunkiųjų darbų kalėjimo. </w:t>
      </w:r>
      <w:r w:rsidRPr="00852EDC">
        <w:rPr>
          <w:rFonts w:ascii="Times New Roman" w:hAnsi="Times New Roman"/>
          <w:i/>
        </w:rPr>
        <w:t>Tėvynė</w:t>
      </w:r>
      <w:r w:rsidRPr="00852EDC">
        <w:rPr>
          <w:rFonts w:ascii="Times New Roman" w:hAnsi="Times New Roman"/>
        </w:rPr>
        <w:t>, 1941, liepos 6 (nr. 1), p. 3.</w:t>
      </w:r>
    </w:p>
  </w:footnote>
  <w:footnote w:id="84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R. Rimdžiaus 1941 m. publikuota „Kovos“ spaustuvės nuotrauka liudija, kad E. Jasutis spaustuvėje rinko raides, R. Rimdžius taisė korektūrą, o Jasutienė skaitė atsišaukimus.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Rimdžius</w:t>
      </w:r>
      <w:r w:rsidRPr="00852EDC">
        <w:rPr>
          <w:rFonts w:ascii="Times New Roman" w:hAnsi="Times New Roman"/>
        </w:rPr>
        <w:t xml:space="preserve">, Rapolas. Nelegali spaustuvė. </w:t>
      </w:r>
      <w:r w:rsidRPr="00852EDC">
        <w:rPr>
          <w:rFonts w:ascii="Times New Roman" w:hAnsi="Times New Roman"/>
          <w:i/>
        </w:rPr>
        <w:t>Raudonoji vėliava</w:t>
      </w:r>
      <w:r w:rsidRPr="00852EDC">
        <w:rPr>
          <w:rFonts w:ascii="Times New Roman" w:hAnsi="Times New Roman"/>
        </w:rPr>
        <w:t xml:space="preserve">, 1941, gegužės 10 (nr. 4), p. 2. </w:t>
      </w:r>
    </w:p>
  </w:footnote>
  <w:footnote w:id="84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Žeimantas</w:t>
      </w:r>
      <w:r w:rsidRPr="00852EDC">
        <w:rPr>
          <w:rFonts w:ascii="Times New Roman" w:hAnsi="Times New Roman"/>
        </w:rPr>
        <w:t xml:space="preserve">, Liubomiras Viktoras. Apie Šiaulių ir Klaipėdos slaptas komunistines spaustuves 1920–1940 metais. </w:t>
      </w:r>
      <w:r w:rsidRPr="00852EDC">
        <w:rPr>
          <w:rFonts w:ascii="Times New Roman" w:hAnsi="Times New Roman"/>
          <w:i/>
        </w:rPr>
        <w:t>Op. cit.</w:t>
      </w:r>
      <w:r w:rsidRPr="00852EDC">
        <w:rPr>
          <w:rFonts w:ascii="Times New Roman" w:hAnsi="Times New Roman"/>
        </w:rPr>
        <w:t>, p. 20–22.</w:t>
      </w:r>
    </w:p>
  </w:footnote>
  <w:footnote w:id="84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Jankūnas</w:t>
      </w:r>
      <w:r w:rsidRPr="00852EDC">
        <w:rPr>
          <w:rFonts w:ascii="Times New Roman" w:hAnsi="Times New Roman"/>
        </w:rPr>
        <w:t xml:space="preserve">, Stanislovas. Lietuvos KP atsišaukimai – priemonė įtraukti darbo jaunimą į kovą prieš fašizmą. Iš </w:t>
      </w:r>
      <w:r w:rsidRPr="00852EDC">
        <w:rPr>
          <w:rFonts w:ascii="Times New Roman" w:hAnsi="Times New Roman"/>
          <w:i/>
        </w:rPr>
        <w:t>Lietuvos komjaunimui 50 metų</w:t>
      </w:r>
      <w:r w:rsidRPr="00852EDC">
        <w:rPr>
          <w:rFonts w:ascii="Times New Roman" w:hAnsi="Times New Roman"/>
        </w:rPr>
        <w:t>. Vilnius, 1969, p. 134.</w:t>
      </w:r>
    </w:p>
  </w:footnote>
  <w:footnote w:id="84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Aleksiejūnas</w:t>
      </w:r>
      <w:r w:rsidRPr="00852EDC">
        <w:rPr>
          <w:rFonts w:ascii="Times New Roman" w:hAnsi="Times New Roman"/>
        </w:rPr>
        <w:t xml:space="preserve">, L. Kušelis Eljaševas. </w:t>
      </w:r>
      <w:r w:rsidRPr="00852EDC">
        <w:rPr>
          <w:rFonts w:ascii="Times New Roman" w:hAnsi="Times New Roman"/>
          <w:i/>
        </w:rPr>
        <w:t>Komjaunimo tiesa</w:t>
      </w:r>
      <w:r>
        <w:rPr>
          <w:rFonts w:ascii="Times New Roman" w:hAnsi="Times New Roman"/>
        </w:rPr>
        <w:t xml:space="preserve">, 1969, kovo 4 (nr. 44), p. 1; </w:t>
      </w:r>
      <w:r w:rsidRPr="00852EDC">
        <w:rPr>
          <w:rFonts w:ascii="Times New Roman" w:hAnsi="Times New Roman"/>
          <w:caps/>
        </w:rPr>
        <w:t>Tikuišis</w:t>
      </w:r>
      <w:r w:rsidRPr="00852EDC">
        <w:rPr>
          <w:rFonts w:ascii="Times New Roman" w:hAnsi="Times New Roman"/>
        </w:rPr>
        <w:t xml:space="preserve">, Alfonsas. </w:t>
      </w:r>
      <w:r w:rsidRPr="00852EDC">
        <w:rPr>
          <w:rFonts w:ascii="Times New Roman" w:hAnsi="Times New Roman"/>
          <w:i/>
        </w:rPr>
        <w:t>Lietuvos komjaunimas – komunistų partijos pagalbininkas kovoje prieš fašistinę diktatūrą 1927–1940 metais</w:t>
      </w:r>
      <w:r w:rsidRPr="00852EDC">
        <w:rPr>
          <w:rFonts w:ascii="Times New Roman" w:hAnsi="Times New Roman"/>
        </w:rPr>
        <w:t>. Disertacija istorijos mokslų kandidato laipsniui įgyti. Vilniaus universitetas. Vilnius, 1972</w:t>
      </w:r>
      <w:r>
        <w:rPr>
          <w:rFonts w:ascii="Times New Roman" w:hAnsi="Times New Roman"/>
        </w:rPr>
        <w:t>. VUB RS, f. 76-1659, lap. 127.</w:t>
      </w:r>
    </w:p>
  </w:footnote>
  <w:footnote w:id="84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Žeimantas</w:t>
      </w:r>
      <w:r w:rsidRPr="00852EDC">
        <w:rPr>
          <w:rFonts w:ascii="Times New Roman" w:hAnsi="Times New Roman"/>
        </w:rPr>
        <w:t xml:space="preserve">, Liubomiras Viktoras. Apie Šiaulių ir Klaipėdos slaptas komunistines spaustuves 1920–1940 metais. </w:t>
      </w:r>
      <w:r w:rsidRPr="00852EDC">
        <w:rPr>
          <w:rFonts w:ascii="Times New Roman" w:hAnsi="Times New Roman"/>
          <w:i/>
        </w:rPr>
        <w:t>Op. cit.</w:t>
      </w:r>
      <w:r w:rsidRPr="00852EDC">
        <w:rPr>
          <w:rFonts w:ascii="Times New Roman" w:hAnsi="Times New Roman"/>
        </w:rPr>
        <w:t>, p. 19–20.</w:t>
      </w:r>
    </w:p>
  </w:footnote>
  <w:footnote w:id="84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Žeimantas</w:t>
      </w:r>
      <w:r w:rsidRPr="00852EDC">
        <w:rPr>
          <w:rFonts w:ascii="Times New Roman" w:hAnsi="Times New Roman"/>
        </w:rPr>
        <w:t xml:space="preserve">, </w:t>
      </w:r>
      <w:r>
        <w:rPr>
          <w:rFonts w:ascii="Times New Roman" w:hAnsi="Times New Roman"/>
        </w:rPr>
        <w:t xml:space="preserve">Liubomiras </w:t>
      </w:r>
      <w:r w:rsidRPr="00852EDC">
        <w:rPr>
          <w:rFonts w:ascii="Times New Roman" w:hAnsi="Times New Roman"/>
        </w:rPr>
        <w:t xml:space="preserve">Viktoras. Pogrindinės Lietuvos komjaunimo spaustuvės 1930–1940 metais. </w:t>
      </w:r>
      <w:r w:rsidRPr="00852EDC">
        <w:rPr>
          <w:rFonts w:ascii="Times New Roman" w:hAnsi="Times New Roman"/>
          <w:i/>
        </w:rPr>
        <w:t>Op. cit.</w:t>
      </w:r>
      <w:r w:rsidRPr="00852EDC">
        <w:rPr>
          <w:rFonts w:ascii="Times New Roman" w:hAnsi="Times New Roman"/>
        </w:rPr>
        <w:t>, p. 118–119.</w:t>
      </w:r>
    </w:p>
  </w:footnote>
  <w:footnote w:id="84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Raseinių kalėjimo budeliai</w:t>
      </w:r>
      <w:r w:rsidRPr="00852EDC">
        <w:rPr>
          <w:rFonts w:ascii="Times New Roman" w:hAnsi="Times New Roman"/>
        </w:rPr>
        <w:t>... [Raseiniai], [1939]. 1 lap. RKIM, GEK R-1791/4305.</w:t>
      </w:r>
    </w:p>
  </w:footnote>
  <w:footnote w:id="84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Juodaitis</w:t>
      </w:r>
      <w:r w:rsidRPr="00852EDC">
        <w:rPr>
          <w:rFonts w:ascii="Times New Roman" w:hAnsi="Times New Roman"/>
        </w:rPr>
        <w:t xml:space="preserve">, Justinas. </w:t>
      </w:r>
      <w:r w:rsidRPr="00852EDC">
        <w:rPr>
          <w:rFonts w:ascii="Times New Roman" w:hAnsi="Times New Roman"/>
          <w:i/>
        </w:rPr>
        <w:t>Praeities šešėliai</w:t>
      </w:r>
      <w:r w:rsidRPr="00852EDC">
        <w:rPr>
          <w:rFonts w:ascii="Times New Roman" w:hAnsi="Times New Roman"/>
        </w:rPr>
        <w:t>: atsiminimai. Vilnius, 2006, p. 39.</w:t>
      </w:r>
    </w:p>
  </w:footnote>
  <w:footnote w:id="84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Remiantis Nijolės Maslauskienės pateiktais duomenimis ir atlik</w:t>
      </w:r>
      <w:r>
        <w:rPr>
          <w:rFonts w:ascii="Times New Roman" w:hAnsi="Times New Roman"/>
        </w:rPr>
        <w:t>us skaičiavimus, 1940 m. pirmojoje</w:t>
      </w:r>
      <w:r w:rsidRPr="00852EDC">
        <w:rPr>
          <w:rFonts w:ascii="Times New Roman" w:hAnsi="Times New Roman"/>
        </w:rPr>
        <w:t xml:space="preserve"> pusėje Žemaitijoje lietuviai sudarė 71 proc. LKP narių, žydai – 18 proc., rusai – 11 proc. Žydų daugiausia buvo Šiaulių ir Raseinių apskrityse. Likusioje Lietuvos dalyje LKP narių daugiau buvo žydų (33 proc.) ir rusų (15 proc.). Žr. pl.: </w:t>
      </w:r>
      <w:r w:rsidRPr="00852EDC">
        <w:rPr>
          <w:rFonts w:ascii="Times New Roman" w:hAnsi="Times New Roman"/>
          <w:caps/>
        </w:rPr>
        <w:t>Maslauskienė</w:t>
      </w:r>
      <w:r w:rsidRPr="00852EDC">
        <w:rPr>
          <w:rFonts w:ascii="Times New Roman" w:hAnsi="Times New Roman"/>
        </w:rPr>
        <w:t xml:space="preserve">, Nijolė. Lietuvos komunistų tautinė ir socialinė sudėtis 1939 m. pabaigoje–1940 m. rugsėjo mėn. </w:t>
      </w:r>
      <w:r w:rsidRPr="00852EDC">
        <w:rPr>
          <w:rFonts w:ascii="Times New Roman" w:hAnsi="Times New Roman"/>
          <w:i/>
        </w:rPr>
        <w:t>Genocidas ir rezistencija</w:t>
      </w:r>
      <w:r w:rsidRPr="00852EDC">
        <w:rPr>
          <w:rFonts w:ascii="Times New Roman" w:hAnsi="Times New Roman"/>
        </w:rPr>
        <w:t xml:space="preserve">, 1999, t. 1 (5), p. 86. </w:t>
      </w:r>
    </w:p>
  </w:footnote>
  <w:footnote w:id="850">
    <w:p w:rsidR="0082051B" w:rsidRPr="00852EDC" w:rsidRDefault="0082051B" w:rsidP="00852EDC">
      <w:pPr>
        <w:spacing w:after="0"/>
        <w:jc w:val="both"/>
        <w:rPr>
          <w:rFonts w:ascii="Times New Roman" w:hAnsi="Times New Roman"/>
          <w:sz w:val="20"/>
          <w:szCs w:val="20"/>
        </w:rPr>
      </w:pPr>
      <w:r w:rsidRPr="00852EDC">
        <w:rPr>
          <w:rStyle w:val="FootnoteReference"/>
          <w:rFonts w:ascii="Times New Roman" w:hAnsi="Times New Roman"/>
          <w:sz w:val="20"/>
          <w:szCs w:val="20"/>
        </w:rPr>
        <w:footnoteRef/>
      </w:r>
      <w:r w:rsidRPr="00852EDC">
        <w:rPr>
          <w:rFonts w:ascii="Times New Roman" w:hAnsi="Times New Roman"/>
          <w:sz w:val="20"/>
          <w:szCs w:val="20"/>
        </w:rPr>
        <w:t xml:space="preserve"> </w:t>
      </w:r>
      <w:r w:rsidRPr="00852EDC">
        <w:rPr>
          <w:rFonts w:ascii="Times New Roman" w:hAnsi="Times New Roman"/>
          <w:bCs/>
          <w:caps/>
          <w:sz w:val="20"/>
          <w:szCs w:val="20"/>
        </w:rPr>
        <w:t>Škirpa</w:t>
      </w:r>
      <w:r w:rsidRPr="00852EDC">
        <w:rPr>
          <w:rFonts w:ascii="Times New Roman" w:hAnsi="Times New Roman"/>
          <w:bCs/>
          <w:sz w:val="20"/>
          <w:szCs w:val="20"/>
        </w:rPr>
        <w:t xml:space="preserve">, Kazys. </w:t>
      </w:r>
      <w:r w:rsidRPr="00852EDC">
        <w:rPr>
          <w:rFonts w:ascii="Times New Roman" w:hAnsi="Times New Roman"/>
          <w:i/>
          <w:sz w:val="20"/>
          <w:szCs w:val="20"/>
        </w:rPr>
        <w:t xml:space="preserve">Sukilimas Lietuvos suverenumui atstatyti = Uprising for the </w:t>
      </w:r>
      <w:r>
        <w:rPr>
          <w:rFonts w:ascii="Times New Roman" w:hAnsi="Times New Roman"/>
          <w:i/>
          <w:sz w:val="20"/>
          <w:szCs w:val="20"/>
        </w:rPr>
        <w:t>R</w:t>
      </w:r>
      <w:r w:rsidRPr="00852EDC">
        <w:rPr>
          <w:rFonts w:ascii="Times New Roman" w:hAnsi="Times New Roman"/>
          <w:i/>
          <w:sz w:val="20"/>
          <w:szCs w:val="20"/>
        </w:rPr>
        <w:t>estoration of Lithuania</w:t>
      </w:r>
      <w:r w:rsidRPr="00927EFB">
        <w:rPr>
          <w:rFonts w:ascii="Times New Roman" w:hAnsi="Times New Roman"/>
          <w:i/>
          <w:sz w:val="20"/>
          <w:szCs w:val="20"/>
          <w:lang w:val="en-US"/>
        </w:rPr>
        <w:t>’</w:t>
      </w:r>
      <w:r w:rsidRPr="00852EDC">
        <w:rPr>
          <w:rFonts w:ascii="Times New Roman" w:hAnsi="Times New Roman"/>
          <w:i/>
          <w:sz w:val="20"/>
          <w:szCs w:val="20"/>
        </w:rPr>
        <w:t xml:space="preserve">s </w:t>
      </w:r>
      <w:r>
        <w:rPr>
          <w:rFonts w:ascii="Times New Roman" w:hAnsi="Times New Roman"/>
          <w:i/>
          <w:sz w:val="20"/>
          <w:szCs w:val="20"/>
        </w:rPr>
        <w:t>S</w:t>
      </w:r>
      <w:r w:rsidRPr="00852EDC">
        <w:rPr>
          <w:rFonts w:ascii="Times New Roman" w:hAnsi="Times New Roman"/>
          <w:i/>
          <w:sz w:val="20"/>
          <w:szCs w:val="20"/>
        </w:rPr>
        <w:t>overeignty</w:t>
      </w:r>
      <w:r w:rsidRPr="00852EDC">
        <w:rPr>
          <w:rFonts w:ascii="Times New Roman" w:hAnsi="Times New Roman"/>
          <w:sz w:val="20"/>
          <w:szCs w:val="20"/>
        </w:rPr>
        <w:t>: dokumentinė apžvalga. Vašingtonas, 1973, p. 137–138, 140–142.</w:t>
      </w:r>
    </w:p>
  </w:footnote>
  <w:footnote w:id="85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Istoriografijoje ir atsiminimuose broliai Bolius ir Petras Kavaliai bei jų giminaitis Matas Kavalius dar vadinami Kavoliais ir Kavaliauskais, tad, matyt, pavardė buvusi sutrumpinta</w:t>
      </w:r>
      <w:r>
        <w:rPr>
          <w:rFonts w:ascii="Times New Roman" w:hAnsi="Times New Roman"/>
        </w:rPr>
        <w:t>.</w:t>
      </w:r>
    </w:p>
  </w:footnote>
  <w:footnote w:id="85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Baužys</w:t>
      </w:r>
      <w:r w:rsidRPr="00852EDC">
        <w:rPr>
          <w:rFonts w:ascii="Times New Roman" w:hAnsi="Times New Roman"/>
        </w:rPr>
        <w:t xml:space="preserve">, Antanas. Plungės gimnazistai laisvės kovoje. </w:t>
      </w:r>
      <w:r w:rsidRPr="00852EDC">
        <w:rPr>
          <w:rFonts w:ascii="Times New Roman" w:hAnsi="Times New Roman"/>
          <w:i/>
        </w:rPr>
        <w:t>Laisvės kovų archyvas</w:t>
      </w:r>
      <w:r w:rsidRPr="00852EDC">
        <w:rPr>
          <w:rFonts w:ascii="Times New Roman" w:hAnsi="Times New Roman"/>
        </w:rPr>
        <w:t xml:space="preserve">, 1999, t. 25, p. 205–206; </w:t>
      </w:r>
      <w:r w:rsidRPr="00852EDC">
        <w:rPr>
          <w:rFonts w:ascii="Times New Roman" w:hAnsi="Times New Roman"/>
          <w:caps/>
        </w:rPr>
        <w:t>Jančiauskas</w:t>
      </w:r>
      <w:r w:rsidRPr="00852EDC">
        <w:rPr>
          <w:rFonts w:ascii="Times New Roman" w:hAnsi="Times New Roman"/>
        </w:rPr>
        <w:t xml:space="preserve">, Povilas. Laisvės varpas. </w:t>
      </w:r>
      <w:r w:rsidRPr="00852EDC">
        <w:rPr>
          <w:rFonts w:ascii="Times New Roman" w:hAnsi="Times New Roman"/>
          <w:i/>
        </w:rPr>
        <w:t>Ten pat</w:t>
      </w:r>
      <w:r w:rsidRPr="00852EDC">
        <w:rPr>
          <w:rFonts w:ascii="Times New Roman" w:hAnsi="Times New Roman"/>
        </w:rPr>
        <w:t>, p. 213–215;</w:t>
      </w:r>
      <w:r w:rsidRPr="00852EDC">
        <w:rPr>
          <w:rFonts w:ascii="Times New Roman" w:hAnsi="Times New Roman"/>
          <w:caps/>
        </w:rPr>
        <w:t xml:space="preserve"> Rocius</w:t>
      </w:r>
      <w:r w:rsidRPr="00852EDC">
        <w:rPr>
          <w:rFonts w:ascii="Times New Roman" w:hAnsi="Times New Roman"/>
        </w:rPr>
        <w:t xml:space="preserve">, Domas. </w:t>
      </w:r>
      <w:r w:rsidRPr="00F374E3">
        <w:rPr>
          <w:rFonts w:ascii="Times New Roman" w:hAnsi="Times New Roman"/>
        </w:rPr>
        <w:t>Paaiškinimas LKP(b) CK sekretoriui Antanui Sniečkui Maskvoje</w:t>
      </w:r>
      <w:r w:rsidRPr="00852EDC">
        <w:rPr>
          <w:rFonts w:ascii="Times New Roman" w:hAnsi="Times New Roman"/>
        </w:rPr>
        <w:t xml:space="preserve">. 1942, spalio 7. Iš </w:t>
      </w:r>
      <w:r w:rsidRPr="00852EDC">
        <w:rPr>
          <w:rFonts w:ascii="Times New Roman" w:hAnsi="Times New Roman"/>
          <w:i/>
        </w:rPr>
        <w:t>Pamirštas SSRS karo nusikaltimas</w:t>
      </w:r>
      <w:r w:rsidRPr="00852EDC">
        <w:rPr>
          <w:rFonts w:ascii="Times New Roman" w:hAnsi="Times New Roman"/>
        </w:rPr>
        <w:t>: Rainiai 1941 06 24–25. Vilnius, 2007, p. 85–86;</w:t>
      </w:r>
      <w:r w:rsidRPr="00852EDC">
        <w:rPr>
          <w:rFonts w:ascii="Times New Roman" w:hAnsi="Times New Roman"/>
          <w:i/>
        </w:rPr>
        <w:t xml:space="preserve"> Žemaičių kankiniai</w:t>
      </w:r>
      <w:r w:rsidRPr="00852EDC">
        <w:rPr>
          <w:rFonts w:ascii="Times New Roman" w:hAnsi="Times New Roman"/>
        </w:rPr>
        <w:t>: Rainių miškelio tragedija 1941. VI. 24–25. Telšiai, 1942, p. 41–42, 53.</w:t>
      </w:r>
    </w:p>
  </w:footnote>
  <w:footnote w:id="85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Girdzijauskas</w:t>
      </w:r>
      <w:r w:rsidRPr="00852EDC">
        <w:rPr>
          <w:rFonts w:ascii="Times New Roman" w:hAnsi="Times New Roman"/>
        </w:rPr>
        <w:t xml:space="preserve">, Petras. Laisvės gynėjas. </w:t>
      </w:r>
      <w:r w:rsidRPr="00852EDC">
        <w:rPr>
          <w:rFonts w:ascii="Times New Roman" w:hAnsi="Times New Roman"/>
          <w:i/>
        </w:rPr>
        <w:t>Laisvės kovų archyvas</w:t>
      </w:r>
      <w:r w:rsidRPr="00852EDC">
        <w:rPr>
          <w:rFonts w:ascii="Times New Roman" w:hAnsi="Times New Roman"/>
        </w:rPr>
        <w:t>, 2001, t. 30, p. 9–11</w:t>
      </w:r>
      <w:r>
        <w:rPr>
          <w:rFonts w:ascii="Times New Roman" w:hAnsi="Times New Roman"/>
        </w:rPr>
        <w:t xml:space="preserve">; </w:t>
      </w:r>
      <w:r w:rsidRPr="00852EDC">
        <w:rPr>
          <w:rFonts w:ascii="Times New Roman" w:hAnsi="Times New Roman"/>
          <w:bCs/>
          <w:caps/>
        </w:rPr>
        <w:t>Ruzgas</w:t>
      </w:r>
      <w:r w:rsidRPr="00852EDC">
        <w:rPr>
          <w:rFonts w:ascii="Times New Roman" w:hAnsi="Times New Roman"/>
          <w:bCs/>
        </w:rPr>
        <w:t xml:space="preserve">, Albertas. </w:t>
      </w:r>
      <w:r w:rsidRPr="00852EDC">
        <w:rPr>
          <w:rFonts w:ascii="Times New Roman" w:hAnsi="Times New Roman"/>
          <w:i/>
        </w:rPr>
        <w:t>Rezistentų pogrindiniai periodiniai leidiniai</w:t>
      </w:r>
      <w:r w:rsidRPr="00852EDC">
        <w:rPr>
          <w:rFonts w:ascii="Times New Roman" w:hAnsi="Times New Roman"/>
        </w:rPr>
        <w:t>: okupacijų metai, 1940–1989: leidinių są</w:t>
      </w:r>
      <w:r>
        <w:rPr>
          <w:rFonts w:ascii="Times New Roman" w:hAnsi="Times New Roman"/>
        </w:rPr>
        <w:t>vadas. Vilnius, 2010, p. 40–41.</w:t>
      </w:r>
    </w:p>
  </w:footnote>
  <w:footnote w:id="85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Knygrišystė. </w:t>
      </w:r>
      <w:r w:rsidRPr="00852EDC">
        <w:rPr>
          <w:rFonts w:ascii="Times New Roman" w:hAnsi="Times New Roman"/>
          <w:i/>
        </w:rPr>
        <w:t>Amatininkas</w:t>
      </w:r>
      <w:r>
        <w:rPr>
          <w:rFonts w:ascii="Times New Roman" w:hAnsi="Times New Roman"/>
        </w:rPr>
        <w:t>, 1935, sausio 31</w:t>
      </w:r>
      <w:r w:rsidRPr="00852EDC">
        <w:rPr>
          <w:rFonts w:ascii="Times New Roman" w:hAnsi="Times New Roman"/>
        </w:rPr>
        <w:t xml:space="preserve"> (nr. 5), p. 2–3. Parašas: Knygrišys Z. M.</w:t>
      </w:r>
    </w:p>
  </w:footnote>
  <w:footnote w:id="85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Nekrašius</w:t>
      </w:r>
      <w:r w:rsidRPr="00852EDC">
        <w:rPr>
          <w:rFonts w:ascii="Times New Roman" w:hAnsi="Times New Roman"/>
        </w:rPr>
        <w:t xml:space="preserve">, Jonas. Knygrišiai ir knygrišyklos Lietuvoje ir Šiaulių krašte (XV a.–XXI a. pradžia). </w:t>
      </w:r>
      <w:r w:rsidRPr="00852EDC">
        <w:rPr>
          <w:rFonts w:ascii="Times New Roman" w:hAnsi="Times New Roman"/>
          <w:i/>
        </w:rPr>
        <w:t>Op. cit.</w:t>
      </w:r>
      <w:r>
        <w:rPr>
          <w:rFonts w:ascii="Times New Roman" w:hAnsi="Times New Roman"/>
        </w:rPr>
        <w:t>,</w:t>
      </w:r>
      <w:r w:rsidRPr="00852EDC">
        <w:rPr>
          <w:rFonts w:ascii="Times New Roman" w:hAnsi="Times New Roman"/>
          <w:i/>
        </w:rPr>
        <w:t xml:space="preserve"> </w:t>
      </w:r>
      <w:r w:rsidRPr="00852EDC">
        <w:rPr>
          <w:rFonts w:ascii="Times New Roman" w:hAnsi="Times New Roman"/>
        </w:rPr>
        <w:t>p. 123.</w:t>
      </w:r>
    </w:p>
  </w:footnote>
  <w:footnote w:id="85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Kaluškevičius</w:t>
      </w:r>
      <w:r w:rsidRPr="00852EDC">
        <w:rPr>
          <w:rFonts w:ascii="Times New Roman" w:hAnsi="Times New Roman"/>
        </w:rPr>
        <w:t xml:space="preserve">, Benjaminas; </w:t>
      </w:r>
      <w:r w:rsidRPr="00852EDC">
        <w:rPr>
          <w:rFonts w:ascii="Times New Roman" w:hAnsi="Times New Roman"/>
          <w:caps/>
        </w:rPr>
        <w:t>Misius</w:t>
      </w:r>
      <w:r w:rsidRPr="00852EDC">
        <w:rPr>
          <w:rFonts w:ascii="Times New Roman" w:hAnsi="Times New Roman"/>
        </w:rPr>
        <w:t xml:space="preserve">, Kazys. </w:t>
      </w:r>
      <w:r w:rsidRPr="00852EDC">
        <w:rPr>
          <w:rFonts w:ascii="Times New Roman" w:hAnsi="Times New Roman"/>
          <w:i/>
        </w:rPr>
        <w:t>Lietuvos knygnešiai ir daraktoriai 1864–1904</w:t>
      </w:r>
      <w:r w:rsidRPr="00852EDC">
        <w:rPr>
          <w:rFonts w:ascii="Times New Roman" w:hAnsi="Times New Roman"/>
        </w:rPr>
        <w:t>. Vilnius, 2004, p. 24, 132, 166, 233, 279, 399, 413, 447, 487, 524.</w:t>
      </w:r>
    </w:p>
  </w:footnote>
  <w:footnote w:id="85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Valantis</w:t>
      </w:r>
      <w:r w:rsidRPr="00852EDC">
        <w:rPr>
          <w:rFonts w:ascii="Times New Roman" w:hAnsi="Times New Roman"/>
        </w:rPr>
        <w:t xml:space="preserve">, Ignas. Akmeniškiai 1897 m. gyventojų surašymo veidrodyje. Iš </w:t>
      </w:r>
      <w:r w:rsidRPr="00852EDC">
        <w:rPr>
          <w:rFonts w:ascii="Times New Roman" w:hAnsi="Times New Roman"/>
          <w:i/>
        </w:rPr>
        <w:t>Akmenė</w:t>
      </w:r>
      <w:r w:rsidRPr="00852EDC">
        <w:rPr>
          <w:rFonts w:ascii="Times New Roman" w:hAnsi="Times New Roman"/>
        </w:rPr>
        <w:t>: kraštas ir žmonės: kraštotyrinė monografija. [Sudarė ir redagavo Leopoldas Rozga]. Utena, 2012, p. 173.</w:t>
      </w:r>
    </w:p>
  </w:footnote>
  <w:footnote w:id="85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Ignotas</w:t>
      </w:r>
      <w:r w:rsidRPr="00852EDC">
        <w:rPr>
          <w:rFonts w:ascii="Times New Roman" w:hAnsi="Times New Roman"/>
        </w:rPr>
        <w:t xml:space="preserve">, Mikalojus A. [Knygnešystės atsiminimai]. </w:t>
      </w:r>
      <w:r w:rsidRPr="00852EDC">
        <w:rPr>
          <w:rFonts w:ascii="Times New Roman" w:hAnsi="Times New Roman"/>
          <w:i/>
        </w:rPr>
        <w:t>Lietuva</w:t>
      </w:r>
      <w:r w:rsidRPr="00852EDC">
        <w:rPr>
          <w:rFonts w:ascii="Times New Roman" w:hAnsi="Times New Roman"/>
        </w:rPr>
        <w:t xml:space="preserve">, 1925, sausio 29 (nr. 23), p. 3. </w:t>
      </w:r>
    </w:p>
  </w:footnote>
  <w:footnote w:id="859">
    <w:p w:rsidR="0082051B" w:rsidRPr="00852EDC" w:rsidRDefault="0082051B" w:rsidP="004E6B6B">
      <w:pPr>
        <w:pStyle w:val="FootnoteText"/>
        <w:spacing w:after="0"/>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Niūniavaitė</w:t>
      </w:r>
      <w:r w:rsidRPr="00852EDC">
        <w:rPr>
          <w:rFonts w:ascii="Times New Roman" w:hAnsi="Times New Roman"/>
        </w:rPr>
        <w:t>-</w:t>
      </w:r>
      <w:r w:rsidRPr="00852EDC">
        <w:rPr>
          <w:rFonts w:ascii="Times New Roman" w:hAnsi="Times New Roman"/>
          <w:caps/>
        </w:rPr>
        <w:t xml:space="preserve">Lesienė, </w:t>
      </w:r>
      <w:r w:rsidRPr="00852EDC">
        <w:rPr>
          <w:rFonts w:ascii="Times New Roman" w:hAnsi="Times New Roman"/>
        </w:rPr>
        <w:t xml:space="preserve">Jovita; </w:t>
      </w:r>
      <w:r w:rsidRPr="00852EDC">
        <w:rPr>
          <w:rFonts w:ascii="Times New Roman" w:hAnsi="Times New Roman"/>
          <w:caps/>
        </w:rPr>
        <w:t>Lesys</w:t>
      </w:r>
      <w:r w:rsidRPr="00852EDC">
        <w:rPr>
          <w:rFonts w:ascii="Times New Roman" w:hAnsi="Times New Roman"/>
        </w:rPr>
        <w:t xml:space="preserve">, Antanas. </w:t>
      </w:r>
      <w:r w:rsidRPr="00852EDC">
        <w:rPr>
          <w:rFonts w:ascii="Times New Roman" w:hAnsi="Times New Roman"/>
          <w:i/>
        </w:rPr>
        <w:t>Telšių žemės sūnus</w:t>
      </w:r>
      <w:r w:rsidRPr="00852EDC">
        <w:rPr>
          <w:rFonts w:ascii="Times New Roman" w:hAnsi="Times New Roman"/>
        </w:rPr>
        <w:t xml:space="preserve">. Prieiga per internetą: </w:t>
      </w:r>
      <w:r>
        <w:rPr>
          <w:rFonts w:ascii="Times New Roman" w:hAnsi="Times New Roman"/>
        </w:rPr>
        <w:t>&lt;</w:t>
      </w:r>
      <w:r w:rsidRPr="00852EDC">
        <w:rPr>
          <w:rFonts w:ascii="Times New Roman" w:hAnsi="Times New Roman"/>
        </w:rPr>
        <w:t>http://www.voruta.lt/telsiu-zemes-sunus/</w:t>
      </w:r>
      <w:r>
        <w:rPr>
          <w:rFonts w:ascii="Times New Roman" w:hAnsi="Times New Roman"/>
        </w:rPr>
        <w:t>&gt;</w:t>
      </w:r>
      <w:r w:rsidRPr="00852EDC">
        <w:rPr>
          <w:rFonts w:ascii="Times New Roman" w:hAnsi="Times New Roman"/>
        </w:rPr>
        <w:t xml:space="preserve"> (ž</w:t>
      </w:r>
      <w:r>
        <w:rPr>
          <w:rFonts w:ascii="Times New Roman" w:hAnsi="Times New Roman"/>
        </w:rPr>
        <w:t>r.</w:t>
      </w:r>
      <w:r w:rsidRPr="00852EDC">
        <w:rPr>
          <w:rFonts w:ascii="Times New Roman" w:hAnsi="Times New Roman"/>
        </w:rPr>
        <w:t xml:space="preserve"> 2013-04-05)</w:t>
      </w:r>
    </w:p>
  </w:footnote>
  <w:footnote w:id="86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Atsiminimų medžiaga ir papildymai</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64.</w:t>
      </w:r>
    </w:p>
  </w:footnote>
  <w:footnote w:id="86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Autoriui žinomi ir turimi pavieniai Kulių ir Plungės parapinių bibliotekų egzemplioriai leidžia manyti, kad įrišui dažniausiai buvo naudojama drobė, kartonas ir marmurinis popierius. Rišta pusiau drobiniu įrišu su drobės kampeliais. – T. Petreikio asmeninė biblioteka. </w:t>
      </w:r>
    </w:p>
  </w:footnote>
  <w:footnote w:id="86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Vitkus</w:t>
      </w:r>
      <w:r w:rsidRPr="00852EDC">
        <w:rPr>
          <w:rFonts w:ascii="Times New Roman" w:hAnsi="Times New Roman"/>
        </w:rPr>
        <w:t xml:space="preserve">, Viktoras. Knygos muziejus. </w:t>
      </w:r>
      <w:r w:rsidRPr="00852EDC">
        <w:rPr>
          <w:rFonts w:ascii="Times New Roman" w:hAnsi="Times New Roman"/>
          <w:i/>
        </w:rPr>
        <w:t>Alio Raseiniai</w:t>
      </w:r>
      <w:r w:rsidRPr="00852EDC">
        <w:rPr>
          <w:rFonts w:ascii="Times New Roman" w:hAnsi="Times New Roman"/>
        </w:rPr>
        <w:t>, 2011, spalio 27, p. 19.</w:t>
      </w:r>
    </w:p>
  </w:footnote>
  <w:footnote w:id="86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Nekrašius</w:t>
      </w:r>
      <w:r w:rsidRPr="00852EDC">
        <w:rPr>
          <w:rFonts w:ascii="Times New Roman" w:hAnsi="Times New Roman"/>
        </w:rPr>
        <w:t xml:space="preserve">, Jonas. Senoji Šiaulių fotografija (1863–1944). Iš </w:t>
      </w:r>
      <w:r w:rsidRPr="00852EDC">
        <w:rPr>
          <w:rFonts w:ascii="Times New Roman" w:hAnsi="Times New Roman"/>
          <w:i/>
        </w:rPr>
        <w:t>Acta Humanitarica universitatis Saulensis</w:t>
      </w:r>
      <w:r w:rsidRPr="00852EDC">
        <w:rPr>
          <w:rFonts w:ascii="Times New Roman" w:hAnsi="Times New Roman"/>
        </w:rPr>
        <w:t>, 2006, [t. 1], p. 361.</w:t>
      </w:r>
    </w:p>
  </w:footnote>
  <w:footnote w:id="86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Nekrašius</w:t>
      </w:r>
      <w:r w:rsidRPr="00852EDC">
        <w:rPr>
          <w:rFonts w:ascii="Times New Roman" w:hAnsi="Times New Roman"/>
        </w:rPr>
        <w:t xml:space="preserve">, Jonas. Knygrišiai ir knygrišyklos Lietuvoje ir Šiaulių krašte (XV a.–XXI a. pradžia). </w:t>
      </w:r>
      <w:r w:rsidRPr="00852EDC">
        <w:rPr>
          <w:rFonts w:ascii="Times New Roman" w:hAnsi="Times New Roman"/>
          <w:i/>
        </w:rPr>
        <w:t>Op. cit.</w:t>
      </w:r>
      <w:r>
        <w:rPr>
          <w:rFonts w:ascii="Times New Roman" w:hAnsi="Times New Roman"/>
        </w:rPr>
        <w:t>,</w:t>
      </w:r>
      <w:r w:rsidRPr="00852EDC">
        <w:rPr>
          <w:rFonts w:ascii="Times New Roman" w:hAnsi="Times New Roman"/>
          <w:i/>
        </w:rPr>
        <w:t xml:space="preserve"> </w:t>
      </w:r>
      <w:r w:rsidRPr="00852EDC">
        <w:rPr>
          <w:rFonts w:ascii="Times New Roman" w:hAnsi="Times New Roman"/>
        </w:rPr>
        <w:t>p. 123–124.</w:t>
      </w:r>
    </w:p>
  </w:footnote>
  <w:footnote w:id="86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bookmarkStart w:id="179" w:name="OLE_LINK11"/>
      <w:bookmarkStart w:id="180" w:name="OLE_LINK16"/>
      <w:r w:rsidRPr="00852EDC">
        <w:rPr>
          <w:rFonts w:ascii="Times New Roman" w:hAnsi="Times New Roman"/>
          <w:caps/>
        </w:rPr>
        <w:t>Laukaitytė</w:t>
      </w:r>
      <w:r w:rsidRPr="00852EDC">
        <w:rPr>
          <w:rFonts w:ascii="Times New Roman" w:hAnsi="Times New Roman"/>
        </w:rPr>
        <w:t xml:space="preserve">, Regina. </w:t>
      </w:r>
      <w:r w:rsidRPr="00852EDC">
        <w:rPr>
          <w:rFonts w:ascii="Times New Roman" w:hAnsi="Times New Roman"/>
          <w:i/>
        </w:rPr>
        <w:t>Lietuvos vienuolijos</w:t>
      </w:r>
      <w:r w:rsidRPr="00852EDC">
        <w:rPr>
          <w:rFonts w:ascii="Times New Roman" w:hAnsi="Times New Roman"/>
        </w:rPr>
        <w:t>: XX a. istorijos bruožai. Vilnius, 1997, p. 184</w:t>
      </w:r>
      <w:bookmarkEnd w:id="179"/>
      <w:bookmarkEnd w:id="180"/>
      <w:r w:rsidRPr="00852EDC">
        <w:rPr>
          <w:rFonts w:ascii="Times New Roman" w:hAnsi="Times New Roman"/>
        </w:rPr>
        <w:t>.</w:t>
      </w:r>
    </w:p>
  </w:footnote>
  <w:footnote w:id="86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noProof/>
        </w:rPr>
        <w:t>Stiklius</w:t>
      </w:r>
      <w:r w:rsidRPr="00852EDC">
        <w:rPr>
          <w:rFonts w:ascii="Times New Roman" w:hAnsi="Times New Roman"/>
          <w:noProof/>
        </w:rPr>
        <w:t xml:space="preserve">, Kostas. Aleksandras Ratkus. </w:t>
      </w:r>
      <w:r w:rsidRPr="00852EDC">
        <w:rPr>
          <w:rFonts w:ascii="Times New Roman" w:hAnsi="Times New Roman"/>
          <w:i/>
          <w:noProof/>
        </w:rPr>
        <w:t>Rygos garsas</w:t>
      </w:r>
      <w:r w:rsidRPr="00852EDC">
        <w:rPr>
          <w:rFonts w:ascii="Times New Roman" w:hAnsi="Times New Roman"/>
          <w:noProof/>
        </w:rPr>
        <w:t>, 1910, birželio 16 (29) (nr. 44), p. 4.</w:t>
      </w:r>
    </w:p>
  </w:footnote>
  <w:footnote w:id="86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Milevičius</w:t>
      </w:r>
      <w:r w:rsidRPr="00852EDC">
        <w:rPr>
          <w:rFonts w:ascii="Times New Roman" w:hAnsi="Times New Roman"/>
        </w:rPr>
        <w:t xml:space="preserve">, Feliksas. Knygininko atsišaukimas. </w:t>
      </w:r>
      <w:r w:rsidRPr="00852EDC">
        <w:rPr>
          <w:rFonts w:ascii="Times New Roman" w:hAnsi="Times New Roman"/>
          <w:i/>
        </w:rPr>
        <w:t>Rygos naujienos</w:t>
      </w:r>
      <w:r w:rsidRPr="00852EDC">
        <w:rPr>
          <w:rFonts w:ascii="Times New Roman" w:hAnsi="Times New Roman"/>
        </w:rPr>
        <w:t>, 1912, lapkričio 10 (23) (nr. 45), p. 2. Parašas: Knygrišys T. M.</w:t>
      </w:r>
    </w:p>
  </w:footnote>
  <w:footnote w:id="86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Ivaškevičius</w:t>
      </w:r>
      <w:r w:rsidRPr="00852EDC">
        <w:rPr>
          <w:rFonts w:ascii="Times New Roman" w:hAnsi="Times New Roman"/>
        </w:rPr>
        <w:t>, Petras. [</w:t>
      </w:r>
      <w:r w:rsidRPr="00852EDC">
        <w:rPr>
          <w:rFonts w:ascii="Times New Roman" w:hAnsi="Times New Roman"/>
          <w:i/>
        </w:rPr>
        <w:t>Užrašai</w:t>
      </w:r>
      <w:r w:rsidRPr="00852EDC">
        <w:rPr>
          <w:rFonts w:ascii="Times New Roman" w:hAnsi="Times New Roman"/>
        </w:rPr>
        <w:t>]. Raseiniai, 1912–1917. Raseinių savivaldybės viešosios bibliotekos Kraštotyros muziejus, lap. nenumeruoti.</w:t>
      </w:r>
    </w:p>
  </w:footnote>
  <w:footnote w:id="86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Žemgulienė</w:t>
      </w:r>
      <w:r w:rsidRPr="00852EDC">
        <w:rPr>
          <w:rFonts w:ascii="Times New Roman" w:hAnsi="Times New Roman"/>
        </w:rPr>
        <w:t>, Aušra</w:t>
      </w:r>
      <w:r w:rsidRPr="00852EDC">
        <w:rPr>
          <w:rFonts w:ascii="Times New Roman" w:hAnsi="Times New Roman"/>
          <w:i/>
        </w:rPr>
        <w:t>. Pradinės mokyklos mokytojų parengimo raida Lietuvoje 1918–1940 m.</w:t>
      </w:r>
      <w:r w:rsidRPr="00852EDC">
        <w:rPr>
          <w:rFonts w:ascii="Times New Roman" w:hAnsi="Times New Roman"/>
        </w:rPr>
        <w:t xml:space="preserve"> Daktaro disertacija. Vilniaus universitetas. Vilnius, 2000. VUB RS, f. 76-3907, lap. 72–74.</w:t>
      </w:r>
    </w:p>
  </w:footnote>
  <w:footnote w:id="87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Mikėnas</w:t>
      </w:r>
      <w:r w:rsidRPr="00852EDC">
        <w:rPr>
          <w:rFonts w:ascii="Times New Roman" w:hAnsi="Times New Roman"/>
        </w:rPr>
        <w:t xml:space="preserve">, Viktoras. </w:t>
      </w:r>
      <w:r w:rsidRPr="00852EDC">
        <w:rPr>
          <w:rFonts w:ascii="Times New Roman" w:hAnsi="Times New Roman"/>
          <w:i/>
        </w:rPr>
        <w:t>Darbinis mokymas Lietuvos pradinėje mokykloje</w:t>
      </w:r>
      <w:r w:rsidRPr="00852EDC">
        <w:rPr>
          <w:rFonts w:ascii="Times New Roman" w:hAnsi="Times New Roman"/>
        </w:rPr>
        <w:t>. Disertacija pedagogikos mokslų kandidato laipsniui.</w:t>
      </w:r>
      <w:r w:rsidRPr="00AA279F">
        <w:rPr>
          <w:rFonts w:ascii="Times New Roman" w:hAnsi="Times New Roman"/>
          <w:spacing w:val="-20"/>
        </w:rPr>
        <w:t xml:space="preserve"> </w:t>
      </w:r>
      <w:r w:rsidRPr="00852EDC">
        <w:rPr>
          <w:rFonts w:ascii="Times New Roman" w:hAnsi="Times New Roman"/>
        </w:rPr>
        <w:t>Vilniaus</w:t>
      </w:r>
      <w:r w:rsidRPr="00AA279F">
        <w:rPr>
          <w:rFonts w:ascii="Times New Roman" w:hAnsi="Times New Roman"/>
          <w:spacing w:val="-20"/>
        </w:rPr>
        <w:t xml:space="preserve"> </w:t>
      </w:r>
      <w:r w:rsidRPr="00852EDC">
        <w:rPr>
          <w:rFonts w:ascii="Times New Roman" w:hAnsi="Times New Roman"/>
        </w:rPr>
        <w:t>universitetas.</w:t>
      </w:r>
      <w:r w:rsidRPr="00AA279F">
        <w:rPr>
          <w:rFonts w:ascii="Times New Roman" w:hAnsi="Times New Roman"/>
          <w:spacing w:val="-20"/>
        </w:rPr>
        <w:t xml:space="preserve"> </w:t>
      </w:r>
      <w:r w:rsidRPr="00852EDC">
        <w:rPr>
          <w:rFonts w:ascii="Times New Roman" w:hAnsi="Times New Roman"/>
        </w:rPr>
        <w:t>Vilnius,</w:t>
      </w:r>
      <w:r w:rsidRPr="00AA279F">
        <w:rPr>
          <w:rFonts w:ascii="Times New Roman" w:hAnsi="Times New Roman"/>
          <w:spacing w:val="-20"/>
        </w:rPr>
        <w:t xml:space="preserve"> </w:t>
      </w:r>
      <w:r w:rsidRPr="00852EDC">
        <w:rPr>
          <w:rFonts w:ascii="Times New Roman" w:hAnsi="Times New Roman"/>
        </w:rPr>
        <w:t>1965.</w:t>
      </w:r>
      <w:r w:rsidRPr="00AA279F">
        <w:rPr>
          <w:rFonts w:ascii="Times New Roman" w:hAnsi="Times New Roman"/>
          <w:spacing w:val="-20"/>
        </w:rPr>
        <w:t xml:space="preserve"> </w:t>
      </w:r>
      <w:r w:rsidRPr="00852EDC">
        <w:rPr>
          <w:rFonts w:ascii="Times New Roman" w:hAnsi="Times New Roman"/>
        </w:rPr>
        <w:t>VUB</w:t>
      </w:r>
      <w:r w:rsidRPr="00AA279F">
        <w:rPr>
          <w:rFonts w:ascii="Times New Roman" w:hAnsi="Times New Roman"/>
          <w:spacing w:val="-20"/>
        </w:rPr>
        <w:t xml:space="preserve"> </w:t>
      </w:r>
      <w:r w:rsidRPr="00852EDC">
        <w:rPr>
          <w:rFonts w:ascii="Times New Roman" w:hAnsi="Times New Roman"/>
        </w:rPr>
        <w:t>RS,</w:t>
      </w:r>
      <w:r w:rsidRPr="00AA279F">
        <w:rPr>
          <w:rFonts w:ascii="Times New Roman" w:hAnsi="Times New Roman"/>
          <w:spacing w:val="-20"/>
        </w:rPr>
        <w:t xml:space="preserve"> </w:t>
      </w:r>
      <w:r w:rsidRPr="00852EDC">
        <w:rPr>
          <w:rFonts w:ascii="Times New Roman" w:hAnsi="Times New Roman"/>
        </w:rPr>
        <w:t>f.</w:t>
      </w:r>
      <w:r w:rsidRPr="00AA279F">
        <w:rPr>
          <w:rFonts w:ascii="Times New Roman" w:hAnsi="Times New Roman"/>
          <w:spacing w:val="-20"/>
        </w:rPr>
        <w:t xml:space="preserve"> </w:t>
      </w:r>
      <w:r w:rsidRPr="00852EDC">
        <w:rPr>
          <w:rFonts w:ascii="Times New Roman" w:hAnsi="Times New Roman"/>
        </w:rPr>
        <w:t>76-589,</w:t>
      </w:r>
      <w:r w:rsidRPr="00AA279F">
        <w:rPr>
          <w:rFonts w:ascii="Times New Roman" w:hAnsi="Times New Roman"/>
          <w:spacing w:val="-20"/>
        </w:rPr>
        <w:t xml:space="preserve"> </w:t>
      </w:r>
      <w:r w:rsidRPr="00852EDC">
        <w:rPr>
          <w:rFonts w:ascii="Times New Roman" w:hAnsi="Times New Roman"/>
        </w:rPr>
        <w:t xml:space="preserve">lap. 122–123, 139. </w:t>
      </w:r>
    </w:p>
  </w:footnote>
  <w:footnote w:id="87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Niūniavaitė</w:t>
      </w:r>
      <w:r w:rsidRPr="00852EDC">
        <w:rPr>
          <w:rFonts w:ascii="Times New Roman" w:hAnsi="Times New Roman"/>
        </w:rPr>
        <w:t>-</w:t>
      </w:r>
      <w:r w:rsidRPr="00852EDC">
        <w:rPr>
          <w:rFonts w:ascii="Times New Roman" w:hAnsi="Times New Roman"/>
          <w:caps/>
        </w:rPr>
        <w:t xml:space="preserve">Lesienė, </w:t>
      </w:r>
      <w:r w:rsidRPr="00852EDC">
        <w:rPr>
          <w:rFonts w:ascii="Times New Roman" w:hAnsi="Times New Roman"/>
        </w:rPr>
        <w:t xml:space="preserve">Jovita; </w:t>
      </w:r>
      <w:r w:rsidRPr="00852EDC">
        <w:rPr>
          <w:rFonts w:ascii="Times New Roman" w:hAnsi="Times New Roman"/>
          <w:caps/>
        </w:rPr>
        <w:t>Lesys</w:t>
      </w:r>
      <w:r w:rsidRPr="00852EDC">
        <w:rPr>
          <w:rFonts w:ascii="Times New Roman" w:hAnsi="Times New Roman"/>
        </w:rPr>
        <w:t xml:space="preserve">, Antanas. </w:t>
      </w:r>
      <w:r w:rsidRPr="00852EDC">
        <w:rPr>
          <w:rFonts w:ascii="Times New Roman" w:hAnsi="Times New Roman"/>
          <w:i/>
        </w:rPr>
        <w:t>Telšių žemės sūnus</w:t>
      </w:r>
      <w:r w:rsidRPr="00852EDC">
        <w:rPr>
          <w:rFonts w:ascii="Times New Roman" w:hAnsi="Times New Roman"/>
        </w:rPr>
        <w:t xml:space="preserve">. </w:t>
      </w:r>
      <w:r w:rsidRPr="00852EDC">
        <w:rPr>
          <w:rFonts w:ascii="Times New Roman" w:hAnsi="Times New Roman"/>
          <w:i/>
        </w:rPr>
        <w:t>Op. cit.</w:t>
      </w:r>
    </w:p>
  </w:footnote>
  <w:footnote w:id="87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Pedagoginė paroda. </w:t>
      </w:r>
      <w:r w:rsidRPr="00852EDC">
        <w:rPr>
          <w:rFonts w:ascii="Times New Roman" w:hAnsi="Times New Roman"/>
          <w:i/>
        </w:rPr>
        <w:t>Šiaulietis</w:t>
      </w:r>
      <w:r w:rsidRPr="00852EDC">
        <w:rPr>
          <w:rFonts w:ascii="Times New Roman" w:hAnsi="Times New Roman"/>
        </w:rPr>
        <w:t>, 1926, rugpjūčio 22 (nr. 28</w:t>
      </w:r>
      <w:r>
        <w:rPr>
          <w:rFonts w:ascii="Times New Roman" w:hAnsi="Times New Roman"/>
        </w:rPr>
        <w:t>), p. 3. Parašas: Kursų vedėjas</w:t>
      </w:r>
    </w:p>
  </w:footnote>
  <w:footnote w:id="87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Mikėnas</w:t>
      </w:r>
      <w:r w:rsidRPr="00852EDC">
        <w:rPr>
          <w:rFonts w:ascii="Times New Roman" w:hAnsi="Times New Roman"/>
        </w:rPr>
        <w:t xml:space="preserve">, Viktoras. </w:t>
      </w:r>
      <w:r w:rsidRPr="00852EDC">
        <w:rPr>
          <w:rFonts w:ascii="Times New Roman" w:hAnsi="Times New Roman"/>
          <w:i/>
        </w:rPr>
        <w:t>Darbinis mokymas Lietuvos pradinėje mokykloje</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xml:space="preserve">, lap. 98–100. </w:t>
      </w:r>
    </w:p>
  </w:footnote>
  <w:footnote w:id="87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Rankų darbelių kursai. </w:t>
      </w:r>
      <w:r w:rsidRPr="00852EDC">
        <w:rPr>
          <w:rFonts w:ascii="Times New Roman" w:hAnsi="Times New Roman"/>
          <w:i/>
        </w:rPr>
        <w:t>Šiaurės Lietuva</w:t>
      </w:r>
      <w:r w:rsidRPr="00852EDC">
        <w:rPr>
          <w:rFonts w:ascii="Times New Roman" w:hAnsi="Times New Roman"/>
        </w:rPr>
        <w:t>, 1933, kovo</w:t>
      </w:r>
      <w:r>
        <w:rPr>
          <w:rFonts w:ascii="Times New Roman" w:hAnsi="Times New Roman"/>
        </w:rPr>
        <w:t xml:space="preserve"> </w:t>
      </w:r>
      <w:r w:rsidRPr="00852EDC">
        <w:rPr>
          <w:rFonts w:ascii="Times New Roman" w:hAnsi="Times New Roman"/>
        </w:rPr>
        <w:t>19 (nr. 12), p. 5. Parašas: Vaivara</w:t>
      </w:r>
    </w:p>
  </w:footnote>
  <w:footnote w:id="87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knygrišių būrelis veikė Švėkšnos gimnazijoje, bet ir pradžios mokyklų mokiniai buvo pasitelkiami mokyklų bibliotekų knygoms įrišti. Lingailių</w:t>
      </w:r>
      <w:r>
        <w:rPr>
          <w:rFonts w:ascii="Times New Roman" w:hAnsi="Times New Roman"/>
        </w:rPr>
        <w:t xml:space="preserve"> (Kardžiūnų) (Šiaulių valsč.)</w:t>
      </w:r>
      <w:r w:rsidRPr="00852EDC">
        <w:rPr>
          <w:rFonts w:ascii="Times New Roman" w:hAnsi="Times New Roman"/>
        </w:rPr>
        <w:t xml:space="preserve"> pradžios mokyklai 1930 m. knygas rišo Pranas Žimantas, apie tai palikęs įrašą trečiajame H. G. Wellso knygos </w:t>
      </w:r>
      <w:r w:rsidRPr="00852EDC">
        <w:rPr>
          <w:rFonts w:ascii="Times New Roman" w:hAnsi="Times New Roman"/>
          <w:i/>
        </w:rPr>
        <w:t>Pirmieji žmonės mėnulyje</w:t>
      </w:r>
      <w:r w:rsidRPr="00852EDC">
        <w:rPr>
          <w:rFonts w:ascii="Times New Roman" w:hAnsi="Times New Roman"/>
        </w:rPr>
        <w:t xml:space="preserve"> (1928) įrišo viršelyje: </w:t>
      </w:r>
      <w:r w:rsidRPr="00852EDC">
        <w:rPr>
          <w:rFonts w:ascii="Times New Roman" w:hAnsi="Times New Roman"/>
          <w:i/>
        </w:rPr>
        <w:t>Aptaisė / Pranas Žimantas IV sk / 1930–II–27 d</w:t>
      </w:r>
      <w:r w:rsidRPr="00852EDC">
        <w:rPr>
          <w:rFonts w:ascii="Times New Roman" w:hAnsi="Times New Roman"/>
        </w:rPr>
        <w:t xml:space="preserve">. </w:t>
      </w:r>
      <w:r>
        <w:rPr>
          <w:rFonts w:ascii="Times New Roman" w:hAnsi="Times New Roman"/>
        </w:rPr>
        <w:t>Žr.:</w:t>
      </w:r>
      <w:r w:rsidRPr="00852EDC">
        <w:rPr>
          <w:rFonts w:ascii="Times New Roman" w:hAnsi="Times New Roman"/>
        </w:rPr>
        <w:t xml:space="preserve"> </w:t>
      </w:r>
      <w:r w:rsidRPr="00852EDC">
        <w:rPr>
          <w:rFonts w:ascii="Times New Roman" w:hAnsi="Times New Roman"/>
          <w:i/>
        </w:rPr>
        <w:t>Švėkšna</w:t>
      </w:r>
      <w:r w:rsidRPr="00852EDC">
        <w:rPr>
          <w:rFonts w:ascii="Times New Roman" w:hAnsi="Times New Roman"/>
        </w:rPr>
        <w:t>: žmonės, kraštas, įvykiai: enciklopedinis žinynas. Parengė Petras Čeliauskas. Švėkšna, 2012, p. 68; T. Petreikio asmeninė biblioteka.</w:t>
      </w:r>
    </w:p>
  </w:footnote>
  <w:footnote w:id="87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Raseinių gimnazija knygrišystės mokymui 1925 m. buvo įsigijusi</w:t>
      </w:r>
      <w:r>
        <w:rPr>
          <w:rFonts w:ascii="Times New Roman" w:hAnsi="Times New Roman"/>
        </w:rPr>
        <w:t xml:space="preserve"> universalųjį</w:t>
      </w:r>
      <w:r w:rsidRPr="00852EDC">
        <w:rPr>
          <w:rFonts w:ascii="Times New Roman" w:hAnsi="Times New Roman"/>
        </w:rPr>
        <w:t xml:space="preserve"> presą ir 2 žirkles. </w:t>
      </w:r>
      <w:r>
        <w:rPr>
          <w:rFonts w:ascii="Times New Roman" w:hAnsi="Times New Roman"/>
        </w:rPr>
        <w:t xml:space="preserve">Ji </w:t>
      </w:r>
      <w:r w:rsidRPr="00852EDC">
        <w:rPr>
          <w:rFonts w:ascii="Times New Roman" w:hAnsi="Times New Roman"/>
        </w:rPr>
        <w:t xml:space="preserve">1929 m. šį inventorių dar papildė 2 knygų įrišimo staklėmis. Visas knygrišystės inventorius žuvo </w:t>
      </w:r>
      <w:r>
        <w:rPr>
          <w:rFonts w:ascii="Times New Roman" w:hAnsi="Times New Roman"/>
        </w:rPr>
        <w:t xml:space="preserve">nuo karo veiksmų </w:t>
      </w:r>
      <w:r w:rsidRPr="00852EDC">
        <w:rPr>
          <w:rFonts w:ascii="Times New Roman" w:hAnsi="Times New Roman"/>
        </w:rPr>
        <w:t>1941 m. birželį</w:t>
      </w:r>
      <w:r>
        <w:rPr>
          <w:rFonts w:ascii="Times New Roman" w:hAnsi="Times New Roman"/>
        </w:rPr>
        <w:t>.</w:t>
      </w:r>
      <w:r w:rsidRPr="00852EDC">
        <w:rPr>
          <w:rFonts w:ascii="Times New Roman" w:hAnsi="Times New Roman"/>
        </w:rPr>
        <w:t xml:space="preserve"> </w:t>
      </w:r>
      <w:r>
        <w:rPr>
          <w:rFonts w:ascii="Times New Roman" w:hAnsi="Times New Roman"/>
        </w:rPr>
        <w:t>Žr.:</w:t>
      </w:r>
      <w:r w:rsidRPr="00852EDC">
        <w:rPr>
          <w:rFonts w:ascii="Times New Roman" w:hAnsi="Times New Roman"/>
        </w:rPr>
        <w:t xml:space="preserve"> </w:t>
      </w:r>
      <w:r w:rsidRPr="00852EDC">
        <w:rPr>
          <w:rFonts w:ascii="Times New Roman" w:hAnsi="Times New Roman"/>
          <w:i/>
        </w:rPr>
        <w:t>Raseinių gimnazijos turto patikrinimo aktas</w:t>
      </w:r>
      <w:r w:rsidRPr="00852EDC">
        <w:rPr>
          <w:rFonts w:ascii="Times New Roman" w:hAnsi="Times New Roman"/>
        </w:rPr>
        <w:t xml:space="preserve">. Raseiniai, 1941, rugsėjo 15–20. LCVA, f. R-629, ap. 1, b. 1048, lap. 40. </w:t>
      </w:r>
    </w:p>
  </w:footnote>
  <w:footnote w:id="87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Nekrašius</w:t>
      </w:r>
      <w:r w:rsidRPr="00852EDC">
        <w:rPr>
          <w:rFonts w:ascii="Times New Roman" w:hAnsi="Times New Roman"/>
        </w:rPr>
        <w:t xml:space="preserve">, Jonas. Knygrišiai ir knygrišyklos Lietuvoje ir Šiaulių krašte (XV a.–XXI a. pradžia). </w:t>
      </w:r>
      <w:r w:rsidRPr="00852EDC">
        <w:rPr>
          <w:rFonts w:ascii="Times New Roman" w:hAnsi="Times New Roman"/>
          <w:i/>
        </w:rPr>
        <w:t>Op. cit.</w:t>
      </w:r>
      <w:r w:rsidRPr="00852EDC">
        <w:rPr>
          <w:rFonts w:ascii="Times New Roman" w:hAnsi="Times New Roman"/>
        </w:rPr>
        <w:t>, p. 125.</w:t>
      </w:r>
    </w:p>
  </w:footnote>
  <w:footnote w:id="87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Autoriui plačiau žinoma Mažeikių progimnazisto, vėliau – Telšių gimnazisto ir VDU studento Jono A. Dargio (1906–1948) knygrišystės praktika. Jis savo reikmėms gana profesionaliai įsirišdavo asmeninės bibliotekos knygas ir žurnalų komplektus. J. A. Dargis apie savadarbį įrišimą pažymėdavo įrašu arba specialiu antspaudu vidinėje kietviršio pusėje. Ši knygrišystės praktika tikriausiai nebuvo išimtis</w:t>
      </w:r>
      <w:r w:rsidRPr="00AA279F">
        <w:rPr>
          <w:rFonts w:ascii="Times New Roman" w:hAnsi="Times New Roman"/>
          <w:spacing w:val="-20"/>
        </w:rPr>
        <w:t xml:space="preserve"> </w:t>
      </w:r>
      <w:r w:rsidRPr="00852EDC">
        <w:rPr>
          <w:rFonts w:ascii="Times New Roman" w:hAnsi="Times New Roman"/>
        </w:rPr>
        <w:t>tarp</w:t>
      </w:r>
      <w:r w:rsidRPr="00AA279F">
        <w:rPr>
          <w:rFonts w:ascii="Times New Roman" w:hAnsi="Times New Roman"/>
          <w:spacing w:val="-20"/>
        </w:rPr>
        <w:t xml:space="preserve"> </w:t>
      </w:r>
      <w:r w:rsidRPr="00852EDC">
        <w:rPr>
          <w:rFonts w:ascii="Times New Roman" w:hAnsi="Times New Roman"/>
        </w:rPr>
        <w:t>to</w:t>
      </w:r>
      <w:r w:rsidRPr="00AA279F">
        <w:rPr>
          <w:rFonts w:ascii="Times New Roman" w:hAnsi="Times New Roman"/>
          <w:spacing w:val="-20"/>
        </w:rPr>
        <w:t xml:space="preserve"> </w:t>
      </w:r>
      <w:r w:rsidRPr="00852EDC">
        <w:rPr>
          <w:rFonts w:ascii="Times New Roman" w:hAnsi="Times New Roman"/>
        </w:rPr>
        <w:t>meto</w:t>
      </w:r>
      <w:r w:rsidRPr="00AA279F">
        <w:rPr>
          <w:rFonts w:ascii="Times New Roman" w:hAnsi="Times New Roman"/>
          <w:spacing w:val="-20"/>
        </w:rPr>
        <w:t xml:space="preserve"> </w:t>
      </w:r>
      <w:r w:rsidRPr="00852EDC">
        <w:rPr>
          <w:rFonts w:ascii="Times New Roman" w:hAnsi="Times New Roman"/>
        </w:rPr>
        <w:t>inteligentijos.</w:t>
      </w:r>
      <w:r w:rsidRPr="00AA279F">
        <w:rPr>
          <w:rFonts w:ascii="Times New Roman" w:hAnsi="Times New Roman"/>
          <w:spacing w:val="-20"/>
        </w:rPr>
        <w:t xml:space="preserve"> </w:t>
      </w:r>
      <w:r w:rsidRPr="00852EDC">
        <w:rPr>
          <w:rFonts w:ascii="Times New Roman" w:hAnsi="Times New Roman"/>
        </w:rPr>
        <w:t>Žr.</w:t>
      </w:r>
      <w:r w:rsidRPr="00AA279F">
        <w:rPr>
          <w:rFonts w:ascii="Times New Roman" w:hAnsi="Times New Roman"/>
          <w:spacing w:val="-20"/>
        </w:rPr>
        <w:t xml:space="preserve"> </w:t>
      </w:r>
      <w:r w:rsidRPr="00852EDC">
        <w:rPr>
          <w:rFonts w:ascii="Times New Roman" w:hAnsi="Times New Roman"/>
        </w:rPr>
        <w:t>pl.:</w:t>
      </w:r>
      <w:r w:rsidRPr="00AA279F">
        <w:rPr>
          <w:rFonts w:ascii="Times New Roman" w:hAnsi="Times New Roman"/>
          <w:spacing w:val="-20"/>
        </w:rPr>
        <w:t xml:space="preserve"> </w:t>
      </w:r>
      <w:r w:rsidRPr="00852EDC">
        <w:rPr>
          <w:rFonts w:ascii="Times New Roman" w:hAnsi="Times New Roman"/>
          <w:caps/>
        </w:rPr>
        <w:t>Petreikis</w:t>
      </w:r>
      <w:r w:rsidRPr="00852EDC">
        <w:rPr>
          <w:rFonts w:ascii="Times New Roman" w:hAnsi="Times New Roman"/>
        </w:rPr>
        <w:t xml:space="preserve">, Tomas. Vytauto Didžiojo universiteto bibliotekos direktoriaus Vaclovo Biržiškos senųjų spaudinių paieškos Žemaitijoje. </w:t>
      </w:r>
      <w:r w:rsidRPr="00852EDC">
        <w:rPr>
          <w:rFonts w:ascii="Times New Roman" w:hAnsi="Times New Roman"/>
          <w:i/>
        </w:rPr>
        <w:t>Knygotyra</w:t>
      </w:r>
      <w:r w:rsidRPr="00852EDC">
        <w:rPr>
          <w:rFonts w:ascii="Times New Roman" w:hAnsi="Times New Roman"/>
        </w:rPr>
        <w:t>, 2012, t. 58, p. 72.</w:t>
      </w:r>
    </w:p>
  </w:footnote>
  <w:footnote w:id="87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AA279F">
        <w:rPr>
          <w:rFonts w:ascii="Times New Roman" w:hAnsi="Times New Roman"/>
          <w:spacing w:val="-20"/>
        </w:rPr>
        <w:t xml:space="preserve"> </w:t>
      </w:r>
      <w:r w:rsidRPr="00852EDC">
        <w:rPr>
          <w:rFonts w:ascii="Times New Roman" w:hAnsi="Times New Roman"/>
          <w:i/>
        </w:rPr>
        <w:t>Visa Lietuva</w:t>
      </w:r>
      <w:r w:rsidRPr="00852EDC">
        <w:rPr>
          <w:rFonts w:ascii="Times New Roman" w:hAnsi="Times New Roman"/>
        </w:rPr>
        <w:t>: informacinė knyga</w:t>
      </w:r>
      <w:r w:rsidRPr="00AA279F">
        <w:rPr>
          <w:rFonts w:ascii="Times New Roman" w:hAnsi="Times New Roman"/>
          <w:spacing w:val="-20"/>
        </w:rPr>
        <w:t xml:space="preserve"> </w:t>
      </w:r>
      <w:r w:rsidRPr="00852EDC">
        <w:rPr>
          <w:rFonts w:ascii="Times New Roman" w:hAnsi="Times New Roman"/>
        </w:rPr>
        <w:t>1923 metams.</w:t>
      </w:r>
      <w:r w:rsidRPr="00AA279F">
        <w:rPr>
          <w:rFonts w:ascii="Times New Roman" w:hAnsi="Times New Roman"/>
          <w:spacing w:val="-20"/>
        </w:rPr>
        <w:t xml:space="preserve"> </w:t>
      </w:r>
      <w:r w:rsidRPr="00852EDC">
        <w:rPr>
          <w:rFonts w:ascii="Times New Roman" w:hAnsi="Times New Roman"/>
        </w:rPr>
        <w:t>Redaktorius</w:t>
      </w:r>
      <w:r w:rsidRPr="00AA279F">
        <w:rPr>
          <w:rFonts w:ascii="Times New Roman" w:hAnsi="Times New Roman"/>
          <w:spacing w:val="-20"/>
        </w:rPr>
        <w:t xml:space="preserve"> </w:t>
      </w:r>
      <w:r w:rsidRPr="00852EDC">
        <w:rPr>
          <w:rFonts w:ascii="Times New Roman" w:hAnsi="Times New Roman"/>
        </w:rPr>
        <w:t>ir</w:t>
      </w:r>
      <w:r w:rsidRPr="00AA279F">
        <w:rPr>
          <w:rFonts w:ascii="Times New Roman" w:hAnsi="Times New Roman"/>
          <w:spacing w:val="-20"/>
        </w:rPr>
        <w:t xml:space="preserve"> </w:t>
      </w:r>
      <w:r w:rsidRPr="00852EDC">
        <w:rPr>
          <w:rFonts w:ascii="Times New Roman" w:hAnsi="Times New Roman"/>
        </w:rPr>
        <w:t>leidėjas</w:t>
      </w:r>
      <w:r w:rsidRPr="00AA279F">
        <w:rPr>
          <w:rFonts w:ascii="Times New Roman" w:hAnsi="Times New Roman"/>
          <w:spacing w:val="-20"/>
        </w:rPr>
        <w:t xml:space="preserve"> </w:t>
      </w:r>
      <w:r w:rsidRPr="00852EDC">
        <w:rPr>
          <w:rFonts w:ascii="Times New Roman" w:hAnsi="Times New Roman"/>
        </w:rPr>
        <w:t>K.</w:t>
      </w:r>
      <w:r w:rsidRPr="00AA279F">
        <w:rPr>
          <w:rFonts w:ascii="Times New Roman" w:hAnsi="Times New Roman"/>
          <w:spacing w:val="-20"/>
        </w:rPr>
        <w:t xml:space="preserve"> </w:t>
      </w:r>
      <w:r w:rsidRPr="00852EDC">
        <w:rPr>
          <w:rFonts w:ascii="Times New Roman" w:hAnsi="Times New Roman"/>
        </w:rPr>
        <w:t>Puida.</w:t>
      </w:r>
      <w:r w:rsidRPr="00AA279F">
        <w:rPr>
          <w:rFonts w:ascii="Times New Roman" w:hAnsi="Times New Roman"/>
          <w:spacing w:val="-20"/>
        </w:rPr>
        <w:t xml:space="preserve"> </w:t>
      </w:r>
      <w:r w:rsidRPr="00852EDC">
        <w:rPr>
          <w:rFonts w:ascii="Times New Roman" w:hAnsi="Times New Roman"/>
        </w:rPr>
        <w:t>Kaunas,</w:t>
      </w:r>
      <w:r w:rsidRPr="00AA279F">
        <w:rPr>
          <w:rFonts w:ascii="Times New Roman" w:hAnsi="Times New Roman"/>
          <w:spacing w:val="-20"/>
        </w:rPr>
        <w:t xml:space="preserve"> </w:t>
      </w:r>
      <w:r w:rsidRPr="00852EDC">
        <w:rPr>
          <w:rFonts w:ascii="Times New Roman" w:hAnsi="Times New Roman"/>
        </w:rPr>
        <w:t>1923,</w:t>
      </w:r>
      <w:r w:rsidRPr="00AA279F">
        <w:rPr>
          <w:rFonts w:ascii="Times New Roman" w:hAnsi="Times New Roman"/>
          <w:spacing w:val="-20"/>
        </w:rPr>
        <w:t xml:space="preserve"> </w:t>
      </w:r>
      <w:r w:rsidRPr="00852EDC">
        <w:rPr>
          <w:rFonts w:ascii="Times New Roman" w:hAnsi="Times New Roman"/>
        </w:rPr>
        <w:t>p.</w:t>
      </w:r>
      <w:r w:rsidRPr="00AA279F">
        <w:rPr>
          <w:rFonts w:ascii="Times New Roman" w:hAnsi="Times New Roman"/>
          <w:spacing w:val="-20"/>
        </w:rPr>
        <w:t xml:space="preserve"> </w:t>
      </w:r>
      <w:r w:rsidRPr="00852EDC">
        <w:rPr>
          <w:rFonts w:ascii="Times New Roman" w:hAnsi="Times New Roman"/>
        </w:rPr>
        <w:t>394.</w:t>
      </w:r>
    </w:p>
  </w:footnote>
  <w:footnote w:id="88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Kaluškevičius</w:t>
      </w:r>
      <w:r w:rsidRPr="00852EDC">
        <w:rPr>
          <w:rFonts w:ascii="Times New Roman" w:hAnsi="Times New Roman"/>
        </w:rPr>
        <w:t xml:space="preserve">, Benjaminas; </w:t>
      </w:r>
      <w:r w:rsidRPr="00852EDC">
        <w:rPr>
          <w:rFonts w:ascii="Times New Roman" w:hAnsi="Times New Roman"/>
          <w:caps/>
        </w:rPr>
        <w:t>Misius</w:t>
      </w:r>
      <w:r w:rsidRPr="00852EDC">
        <w:rPr>
          <w:rFonts w:ascii="Times New Roman" w:hAnsi="Times New Roman"/>
        </w:rPr>
        <w:t xml:space="preserve">, Kazys. </w:t>
      </w:r>
      <w:r w:rsidRPr="00852EDC">
        <w:rPr>
          <w:rFonts w:ascii="Times New Roman" w:hAnsi="Times New Roman"/>
          <w:i/>
        </w:rPr>
        <w:t>Lietuvos knygnešiai ir daraktoriai 1864–1904</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24, 132, 233.</w:t>
      </w:r>
    </w:p>
  </w:footnote>
  <w:footnote w:id="88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Sedos knygrišys Juozas Baras savo įrištuose leidiniuos</w:t>
      </w:r>
      <w:r>
        <w:rPr>
          <w:rFonts w:ascii="Times New Roman" w:hAnsi="Times New Roman"/>
        </w:rPr>
        <w:t>e</w:t>
      </w:r>
      <w:r w:rsidRPr="00852EDC">
        <w:rPr>
          <w:rFonts w:ascii="Times New Roman" w:hAnsi="Times New Roman"/>
        </w:rPr>
        <w:t xml:space="preserve"> įklijuodavo šapirografuotą lipdę su įrašu: APDIRBO JUOZAS BARAS / SEDOJE / ....., paliekant joje vietos įrašyti įrišimo datą.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Tolstojus</w:t>
      </w:r>
      <w:r w:rsidRPr="00852EDC">
        <w:rPr>
          <w:rFonts w:ascii="Times New Roman" w:hAnsi="Times New Roman"/>
        </w:rPr>
        <w:t xml:space="preserve">, Levas. </w:t>
      </w:r>
      <w:r w:rsidRPr="00852EDC">
        <w:rPr>
          <w:rFonts w:ascii="Times New Roman" w:hAnsi="Times New Roman"/>
          <w:i/>
        </w:rPr>
        <w:t>Kazokai Kaukazo apysaka (1852 m.)</w:t>
      </w:r>
      <w:r w:rsidRPr="00852EDC">
        <w:rPr>
          <w:rFonts w:ascii="Times New Roman" w:hAnsi="Times New Roman"/>
        </w:rPr>
        <w:t xml:space="preserve">. Kaunas, 1928. Raseinių krašto istorijos muziejus, Kazio Grikšo biblioteka. </w:t>
      </w:r>
    </w:p>
  </w:footnote>
  <w:footnote w:id="88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Gudynas</w:t>
      </w:r>
      <w:r w:rsidRPr="00852EDC">
        <w:rPr>
          <w:rFonts w:ascii="Times New Roman" w:hAnsi="Times New Roman"/>
        </w:rPr>
        <w:t xml:space="preserve">, Pranas. </w:t>
      </w:r>
      <w:r w:rsidRPr="00852EDC">
        <w:rPr>
          <w:rFonts w:ascii="Times New Roman" w:hAnsi="Times New Roman"/>
          <w:i/>
        </w:rPr>
        <w:t>Vytautas Mackevičius</w:t>
      </w:r>
      <w:r w:rsidRPr="00852EDC">
        <w:rPr>
          <w:rFonts w:ascii="Times New Roman" w:hAnsi="Times New Roman"/>
        </w:rPr>
        <w:t>. Vilnius, 1971, p. 7.</w:t>
      </w:r>
    </w:p>
  </w:footnote>
  <w:footnote w:id="88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Kalendorių platintojų žiniai. </w:t>
      </w:r>
      <w:r w:rsidRPr="00852EDC">
        <w:rPr>
          <w:rFonts w:ascii="Times New Roman" w:hAnsi="Times New Roman"/>
          <w:i/>
        </w:rPr>
        <w:t>Žemaitis</w:t>
      </w:r>
      <w:r w:rsidRPr="00852EDC">
        <w:rPr>
          <w:rFonts w:ascii="Times New Roman" w:hAnsi="Times New Roman"/>
        </w:rPr>
        <w:t>, 1926, sausio 1 (nr. 1.), p. [4].</w:t>
      </w:r>
    </w:p>
  </w:footnote>
  <w:footnote w:id="88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Knygų rišykla: [reklama]. </w:t>
      </w:r>
      <w:r w:rsidRPr="00852EDC">
        <w:rPr>
          <w:rFonts w:ascii="Times New Roman" w:hAnsi="Times New Roman"/>
          <w:i/>
        </w:rPr>
        <w:t>Žemaičių prietelius</w:t>
      </w:r>
      <w:r w:rsidRPr="00852EDC">
        <w:rPr>
          <w:rFonts w:ascii="Times New Roman" w:hAnsi="Times New Roman"/>
        </w:rPr>
        <w:t>, 1927, gegužės 8 (nr. 19), p. 8.</w:t>
      </w:r>
    </w:p>
  </w:footnote>
  <w:footnote w:id="88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w:t>
      </w:r>
      <w:r w:rsidRPr="00AA279F">
        <w:rPr>
          <w:rFonts w:ascii="Times New Roman" w:hAnsi="Times New Roman"/>
          <w:spacing w:val="-20"/>
        </w:rPr>
        <w:t xml:space="preserve"> </w:t>
      </w:r>
      <w:r w:rsidRPr="00852EDC">
        <w:rPr>
          <w:rFonts w:ascii="Times New Roman" w:hAnsi="Times New Roman"/>
        </w:rPr>
        <w:t>Jenkelevičiaus geriausia ir didžiausia</w:t>
      </w:r>
      <w:r w:rsidRPr="00AA279F">
        <w:rPr>
          <w:rFonts w:ascii="Times New Roman" w:hAnsi="Times New Roman"/>
          <w:spacing w:val="-20"/>
        </w:rPr>
        <w:t xml:space="preserve"> </w:t>
      </w:r>
      <w:r w:rsidRPr="00852EDC">
        <w:rPr>
          <w:rFonts w:ascii="Times New Roman" w:hAnsi="Times New Roman"/>
        </w:rPr>
        <w:t>Telšiuose knygrišykla.</w:t>
      </w:r>
      <w:r w:rsidRPr="00AA279F">
        <w:rPr>
          <w:rFonts w:ascii="Times New Roman" w:hAnsi="Times New Roman"/>
          <w:spacing w:val="-20"/>
        </w:rPr>
        <w:t xml:space="preserve"> </w:t>
      </w:r>
      <w:r w:rsidRPr="00852EDC">
        <w:rPr>
          <w:rFonts w:ascii="Times New Roman" w:hAnsi="Times New Roman"/>
          <w:i/>
        </w:rPr>
        <w:t>Žemaitis</w:t>
      </w:r>
      <w:r w:rsidRPr="00852EDC">
        <w:rPr>
          <w:rFonts w:ascii="Times New Roman" w:hAnsi="Times New Roman"/>
        </w:rPr>
        <w:t>,</w:t>
      </w:r>
      <w:r w:rsidRPr="00AA279F">
        <w:rPr>
          <w:rFonts w:ascii="Times New Roman" w:hAnsi="Times New Roman"/>
          <w:spacing w:val="-20"/>
        </w:rPr>
        <w:t xml:space="preserve"> </w:t>
      </w:r>
      <w:r w:rsidRPr="00852EDC">
        <w:rPr>
          <w:rFonts w:ascii="Times New Roman" w:hAnsi="Times New Roman"/>
        </w:rPr>
        <w:t>1930, kovo</w:t>
      </w:r>
      <w:r w:rsidRPr="00AA279F">
        <w:rPr>
          <w:rFonts w:ascii="Times New Roman" w:hAnsi="Times New Roman"/>
          <w:spacing w:val="-20"/>
        </w:rPr>
        <w:t xml:space="preserve"> </w:t>
      </w:r>
      <w:r w:rsidRPr="00852EDC">
        <w:rPr>
          <w:rFonts w:ascii="Times New Roman" w:hAnsi="Times New Roman"/>
        </w:rPr>
        <w:t>21</w:t>
      </w:r>
      <w:r w:rsidRPr="00AA279F">
        <w:rPr>
          <w:rFonts w:ascii="Times New Roman" w:hAnsi="Times New Roman"/>
          <w:spacing w:val="-20"/>
        </w:rPr>
        <w:t xml:space="preserve"> </w:t>
      </w:r>
      <w:r w:rsidRPr="00852EDC">
        <w:rPr>
          <w:rFonts w:ascii="Times New Roman" w:hAnsi="Times New Roman"/>
        </w:rPr>
        <w:t>(nr. 12), p.</w:t>
      </w:r>
      <w:r w:rsidRPr="00AA279F">
        <w:rPr>
          <w:rFonts w:ascii="Times New Roman" w:hAnsi="Times New Roman"/>
          <w:spacing w:val="-20"/>
        </w:rPr>
        <w:t xml:space="preserve"> </w:t>
      </w:r>
      <w:r w:rsidRPr="00852EDC">
        <w:rPr>
          <w:rFonts w:ascii="Times New Roman" w:hAnsi="Times New Roman"/>
        </w:rPr>
        <w:t>7.</w:t>
      </w:r>
    </w:p>
  </w:footnote>
  <w:footnote w:id="88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F. Milevičiaus knygynas Telšiuose pasiūlo:</w:t>
      </w:r>
      <w:r w:rsidRPr="00AA279F">
        <w:rPr>
          <w:rFonts w:ascii="Times New Roman" w:hAnsi="Times New Roman"/>
          <w:spacing w:val="-20"/>
        </w:rPr>
        <w:t xml:space="preserve"> </w:t>
      </w:r>
      <w:r w:rsidRPr="00852EDC">
        <w:rPr>
          <w:rFonts w:ascii="Times New Roman" w:hAnsi="Times New Roman"/>
        </w:rPr>
        <w:t>[reklama].</w:t>
      </w:r>
      <w:r w:rsidRPr="00AA279F">
        <w:rPr>
          <w:rFonts w:ascii="Times New Roman" w:hAnsi="Times New Roman"/>
          <w:spacing w:val="-20"/>
        </w:rPr>
        <w:t xml:space="preserve"> </w:t>
      </w:r>
      <w:r w:rsidRPr="00852EDC">
        <w:rPr>
          <w:rFonts w:ascii="Times New Roman" w:hAnsi="Times New Roman"/>
          <w:i/>
        </w:rPr>
        <w:t>Žemaičių balsas</w:t>
      </w:r>
      <w:r w:rsidRPr="00852EDC">
        <w:rPr>
          <w:rFonts w:ascii="Times New Roman" w:hAnsi="Times New Roman"/>
        </w:rPr>
        <w:t>, 1931, sausio 22 (nr. 2), p. 4.</w:t>
      </w:r>
    </w:p>
  </w:footnote>
  <w:footnote w:id="88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Telšių apskr. mokesčių inspekcijai pateiktas amatininkų</w:t>
      </w:r>
      <w:r>
        <w:rPr>
          <w:rFonts w:ascii="Times New Roman" w:hAnsi="Times New Roman"/>
          <w:i/>
        </w:rPr>
        <w:t>, gyvenančių Telšių [miesto] savivaldybėj</w:t>
      </w:r>
      <w:r w:rsidRPr="00852EDC">
        <w:rPr>
          <w:rFonts w:ascii="Times New Roman" w:hAnsi="Times New Roman"/>
          <w:i/>
        </w:rPr>
        <w:t>e</w:t>
      </w:r>
      <w:r>
        <w:rPr>
          <w:rFonts w:ascii="Times New Roman" w:hAnsi="Times New Roman"/>
          <w:i/>
        </w:rPr>
        <w:t>,</w:t>
      </w:r>
      <w:r w:rsidRPr="00852EDC">
        <w:rPr>
          <w:rFonts w:ascii="Times New Roman" w:hAnsi="Times New Roman"/>
          <w:i/>
        </w:rPr>
        <w:t xml:space="preserve"> sąrašas</w:t>
      </w:r>
      <w:r w:rsidRPr="00852EDC">
        <w:rPr>
          <w:rFonts w:ascii="Times New Roman" w:hAnsi="Times New Roman"/>
        </w:rPr>
        <w:t>. LCVA, f. 1075, ap. 1, b. 15, lap. 180–181.</w:t>
      </w:r>
    </w:p>
  </w:footnote>
  <w:footnote w:id="88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Nekrašius</w:t>
      </w:r>
      <w:r w:rsidRPr="00852EDC">
        <w:rPr>
          <w:rFonts w:ascii="Times New Roman" w:hAnsi="Times New Roman"/>
        </w:rPr>
        <w:t xml:space="preserve">, Jonas. Knygrišiai ir knygrišyklos Lietuvoje ir Šiaulių krašte (XV a.–XXI a. pradžia). </w:t>
      </w:r>
      <w:r w:rsidRPr="00852EDC">
        <w:rPr>
          <w:rFonts w:ascii="Times New Roman" w:hAnsi="Times New Roman"/>
          <w:i/>
        </w:rPr>
        <w:t>Op. cit.</w:t>
      </w:r>
      <w:r w:rsidRPr="00852EDC">
        <w:rPr>
          <w:rFonts w:ascii="Times New Roman" w:hAnsi="Times New Roman"/>
        </w:rPr>
        <w:t xml:space="preserve">, p. 125–126. </w:t>
      </w:r>
    </w:p>
  </w:footnote>
  <w:footnote w:id="88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Brigys</w:t>
      </w:r>
      <w:r w:rsidRPr="00852EDC">
        <w:rPr>
          <w:rFonts w:ascii="Times New Roman" w:hAnsi="Times New Roman"/>
        </w:rPr>
        <w:t xml:space="preserve">, Jonas. </w:t>
      </w:r>
      <w:r w:rsidRPr="00852EDC">
        <w:rPr>
          <w:rFonts w:ascii="Times New Roman" w:hAnsi="Times New Roman"/>
          <w:i/>
        </w:rPr>
        <w:t>Raseinių rajono savivaldybės viešosios bibliotekos istorija</w:t>
      </w:r>
      <w:r w:rsidRPr="00852EDC">
        <w:rPr>
          <w:rFonts w:ascii="Times New Roman" w:hAnsi="Times New Roman"/>
        </w:rPr>
        <w:t xml:space="preserve">. </w:t>
      </w:r>
      <w:r w:rsidRPr="00852EDC">
        <w:rPr>
          <w:rFonts w:ascii="Times New Roman" w:hAnsi="Times New Roman"/>
          <w:i/>
        </w:rPr>
        <w:t>Op. cit.</w:t>
      </w:r>
      <w:r w:rsidRPr="002F1743">
        <w:rPr>
          <w:rFonts w:ascii="Times New Roman" w:hAnsi="Times New Roman"/>
        </w:rPr>
        <w:t>,</w:t>
      </w:r>
      <w:r w:rsidRPr="00852EDC">
        <w:rPr>
          <w:rFonts w:ascii="Times New Roman" w:hAnsi="Times New Roman"/>
        </w:rPr>
        <w:t xml:space="preserve"> p. 72.</w:t>
      </w:r>
    </w:p>
  </w:footnote>
  <w:footnote w:id="89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Iš Kuršėnų fronto. </w:t>
      </w:r>
      <w:r w:rsidRPr="00852EDC">
        <w:rPr>
          <w:rFonts w:ascii="Times New Roman" w:hAnsi="Times New Roman"/>
          <w:i/>
        </w:rPr>
        <w:t>Žemaitis</w:t>
      </w:r>
      <w:r w:rsidRPr="00852EDC">
        <w:rPr>
          <w:rFonts w:ascii="Times New Roman" w:hAnsi="Times New Roman"/>
        </w:rPr>
        <w:t>, 1931, rugsėjo 3 (nr. 35), p. 3.</w:t>
      </w:r>
    </w:p>
  </w:footnote>
  <w:footnote w:id="89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Nekrašius</w:t>
      </w:r>
      <w:r w:rsidRPr="00852EDC">
        <w:rPr>
          <w:rFonts w:ascii="Times New Roman" w:hAnsi="Times New Roman"/>
        </w:rPr>
        <w:t xml:space="preserve">, Jonas. Knygrišiai ir knygrišyklos Lietuvoje ir Šiaulių krašte (XV a.–XXI a. pradžia). </w:t>
      </w:r>
      <w:r w:rsidRPr="00852EDC">
        <w:rPr>
          <w:rFonts w:ascii="Times New Roman" w:hAnsi="Times New Roman"/>
          <w:i/>
        </w:rPr>
        <w:t>Op. cit.</w:t>
      </w:r>
      <w:r w:rsidRPr="00852EDC">
        <w:rPr>
          <w:rFonts w:ascii="Times New Roman" w:hAnsi="Times New Roman"/>
        </w:rPr>
        <w:t>, p. 123, 126.</w:t>
      </w:r>
    </w:p>
  </w:footnote>
  <w:footnote w:id="89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Žeimantas</w:t>
      </w:r>
      <w:r w:rsidRPr="00852EDC">
        <w:rPr>
          <w:rFonts w:ascii="Times New Roman" w:hAnsi="Times New Roman"/>
        </w:rPr>
        <w:t xml:space="preserve">, Viktoras. Pogrindinės Lietuvos komjaunimo spaustuvės 1930–1940 metais. </w:t>
      </w:r>
      <w:r w:rsidRPr="00852EDC">
        <w:rPr>
          <w:rFonts w:ascii="Times New Roman" w:hAnsi="Times New Roman"/>
          <w:i/>
        </w:rPr>
        <w:t>Op. cit.</w:t>
      </w:r>
      <w:r w:rsidRPr="00852EDC">
        <w:rPr>
          <w:rFonts w:ascii="Times New Roman" w:hAnsi="Times New Roman"/>
        </w:rPr>
        <w:t>, p. 108.</w:t>
      </w:r>
    </w:p>
  </w:footnote>
  <w:footnote w:id="89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Šimkus</w:t>
      </w:r>
      <w:r w:rsidRPr="00852EDC">
        <w:rPr>
          <w:rFonts w:ascii="Times New Roman" w:hAnsi="Times New Roman"/>
        </w:rPr>
        <w:t xml:space="preserve">, Juozas. </w:t>
      </w:r>
      <w:r w:rsidRPr="00852EDC">
        <w:rPr>
          <w:rFonts w:ascii="Times New Roman" w:hAnsi="Times New Roman"/>
          <w:i/>
        </w:rPr>
        <w:t>Atsiminimai apie Plungės ir Rietavo knygrišius</w:t>
      </w:r>
      <w:r w:rsidRPr="00852EDC">
        <w:rPr>
          <w:rFonts w:ascii="Times New Roman" w:hAnsi="Times New Roman"/>
        </w:rPr>
        <w:t xml:space="preserve">. Užrašė autorius Vilniuje 2013 m. rugpjūčio 10 d. </w:t>
      </w:r>
    </w:p>
  </w:footnote>
  <w:footnote w:id="89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Apdirbinėju visokias knygas: [žinutė]. </w:t>
      </w:r>
      <w:r w:rsidRPr="00852EDC">
        <w:rPr>
          <w:rFonts w:ascii="Times New Roman" w:hAnsi="Times New Roman"/>
          <w:i/>
        </w:rPr>
        <w:t>Mūsų laikraštis</w:t>
      </w:r>
      <w:r w:rsidRPr="00852EDC">
        <w:rPr>
          <w:rFonts w:ascii="Times New Roman" w:hAnsi="Times New Roman"/>
        </w:rPr>
        <w:t>, 1938, gegužės 5 (nr. 18), p. 11.</w:t>
      </w:r>
    </w:p>
  </w:footnote>
  <w:footnote w:id="89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Naumiestis. </w:t>
      </w:r>
      <w:r w:rsidRPr="00852EDC">
        <w:rPr>
          <w:rFonts w:ascii="Times New Roman" w:hAnsi="Times New Roman"/>
          <w:i/>
        </w:rPr>
        <w:t>Žemaičių prietelius</w:t>
      </w:r>
      <w:r w:rsidRPr="00852EDC">
        <w:rPr>
          <w:rFonts w:ascii="Times New Roman" w:hAnsi="Times New Roman"/>
        </w:rPr>
        <w:t>, 1937, gruodžio 2 (nr. 48), p. 10. Parašas: Paulius</w:t>
      </w:r>
    </w:p>
  </w:footnote>
  <w:footnote w:id="89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Dėmesio knygrišystės amatui. </w:t>
      </w:r>
      <w:r w:rsidRPr="00852EDC">
        <w:rPr>
          <w:rFonts w:ascii="Times New Roman" w:hAnsi="Times New Roman"/>
          <w:i/>
        </w:rPr>
        <w:t>Amatininkas</w:t>
      </w:r>
      <w:r w:rsidRPr="00852EDC">
        <w:rPr>
          <w:rFonts w:ascii="Times New Roman" w:hAnsi="Times New Roman"/>
        </w:rPr>
        <w:t>, 1936, birželio 12 (nr. 24), p. 2. Parašas: L. R.</w:t>
      </w:r>
    </w:p>
  </w:footnote>
  <w:footnote w:id="89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Telšių knygrišys L. Kacinas 1934 m. grynojo pelno turėjo vos 350 Lt. Tuo metu Telšių staliai ir batsiuviai uždirbdavo kur kas daugiau – iki 2 500 Lt. Raseinių knygrišys Š. Ziskindas 1937 m. birželio 2 d. prašyme Švietimo ministerijos Kultūros reikalų departamentui išsakė mintį, </w:t>
      </w:r>
      <w:r>
        <w:rPr>
          <w:rFonts w:ascii="Times New Roman" w:hAnsi="Times New Roman"/>
        </w:rPr>
        <w:t>kad</w:t>
      </w:r>
      <w:r w:rsidRPr="00852EDC">
        <w:rPr>
          <w:rFonts w:ascii="Times New Roman" w:hAnsi="Times New Roman"/>
        </w:rPr>
        <w:t xml:space="preserve">, negavęs 191,40 Lt už atliktus darbus Valstybės centralinio knygyno Raseinių skyriui, visiškai neturės iš ko pragyventi. </w:t>
      </w:r>
      <w:r>
        <w:rPr>
          <w:rFonts w:ascii="Times New Roman" w:hAnsi="Times New Roman"/>
        </w:rPr>
        <w:t>Žr.:</w:t>
      </w:r>
      <w:r w:rsidRPr="00852EDC">
        <w:rPr>
          <w:rFonts w:ascii="Times New Roman" w:hAnsi="Times New Roman"/>
        </w:rPr>
        <w:t xml:space="preserve"> </w:t>
      </w:r>
      <w:r w:rsidRPr="00852EDC">
        <w:rPr>
          <w:rFonts w:ascii="Times New Roman" w:hAnsi="Times New Roman"/>
          <w:i/>
        </w:rPr>
        <w:t>Telšių miesto amatininkų sąrašas</w:t>
      </w:r>
      <w:r>
        <w:rPr>
          <w:rFonts w:ascii="Times New Roman" w:hAnsi="Times New Roman"/>
          <w:i/>
        </w:rPr>
        <w:t>,</w:t>
      </w:r>
      <w:r w:rsidRPr="00852EDC">
        <w:rPr>
          <w:rFonts w:ascii="Times New Roman" w:hAnsi="Times New Roman"/>
          <w:i/>
        </w:rPr>
        <w:t xml:space="preserve"> kurie turėjo 1934 m. iš savo amato nors kiek pajamų</w:t>
      </w:r>
      <w:r w:rsidRPr="00852EDC">
        <w:rPr>
          <w:rFonts w:ascii="Times New Roman" w:hAnsi="Times New Roman"/>
        </w:rPr>
        <w:t xml:space="preserve">. LCVA, f. 1075, ap. 1, b. 15, lap. 42; </w:t>
      </w:r>
      <w:r w:rsidRPr="00852EDC">
        <w:rPr>
          <w:rFonts w:ascii="Times New Roman" w:hAnsi="Times New Roman"/>
          <w:caps/>
        </w:rPr>
        <w:t>Ziskindas</w:t>
      </w:r>
      <w:r w:rsidRPr="00852EDC">
        <w:rPr>
          <w:rFonts w:ascii="Times New Roman" w:hAnsi="Times New Roman"/>
        </w:rPr>
        <w:t xml:space="preserve">, Šajus. </w:t>
      </w:r>
      <w:r w:rsidRPr="00852EDC">
        <w:rPr>
          <w:rFonts w:ascii="Times New Roman" w:hAnsi="Times New Roman"/>
          <w:i/>
        </w:rPr>
        <w:t>Prašymas Švietimo ministerijos Kultūros reikalų departamentui</w:t>
      </w:r>
      <w:r w:rsidRPr="00852EDC">
        <w:rPr>
          <w:rFonts w:ascii="Times New Roman" w:hAnsi="Times New Roman"/>
        </w:rPr>
        <w:t>. Raseiniai, 1937, birželio 2. LCVA, f. 1655, ap. 1, b. 71, lap. 5.</w:t>
      </w:r>
    </w:p>
  </w:footnote>
  <w:footnote w:id="89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Gudynas</w:t>
      </w:r>
      <w:r w:rsidRPr="00852EDC">
        <w:rPr>
          <w:rFonts w:ascii="Times New Roman" w:hAnsi="Times New Roman"/>
        </w:rPr>
        <w:t xml:space="preserve">, Pranas. </w:t>
      </w:r>
      <w:r w:rsidRPr="00852EDC">
        <w:rPr>
          <w:rFonts w:ascii="Times New Roman" w:hAnsi="Times New Roman"/>
          <w:i/>
        </w:rPr>
        <w:t>Vytautas Mackevičius</w:t>
      </w:r>
      <w:r w:rsidRPr="00852EDC">
        <w:rPr>
          <w:rFonts w:ascii="Times New Roman" w:hAnsi="Times New Roman"/>
        </w:rPr>
        <w:t xml:space="preserve">. </w:t>
      </w:r>
      <w:r w:rsidRPr="00CE76E6">
        <w:rPr>
          <w:rFonts w:ascii="Times New Roman" w:hAnsi="Times New Roman"/>
          <w:i/>
        </w:rPr>
        <w:t>Op. cit.</w:t>
      </w:r>
      <w:r>
        <w:rPr>
          <w:rFonts w:ascii="Times New Roman" w:hAnsi="Times New Roman"/>
        </w:rPr>
        <w:t>, p. 7.</w:t>
      </w:r>
    </w:p>
  </w:footnote>
  <w:footnote w:id="89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Lietuviams kariams aukoja knygų. </w:t>
      </w:r>
      <w:r w:rsidRPr="00852EDC">
        <w:rPr>
          <w:rFonts w:ascii="Times New Roman" w:hAnsi="Times New Roman"/>
          <w:i/>
        </w:rPr>
        <w:t>Tėviškė</w:t>
      </w:r>
      <w:r w:rsidRPr="00852EDC">
        <w:rPr>
          <w:rFonts w:ascii="Times New Roman" w:hAnsi="Times New Roman"/>
        </w:rPr>
        <w:t>, 1942, vasario 27 (nr. 9), p. 6.</w:t>
      </w:r>
    </w:p>
  </w:footnote>
  <w:footnote w:id="90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Savičo ir Šumkauskio spaustuvės dirbtuvė Šiauliuose – Dvaro g-vė 24, Zubovų namas</w:t>
      </w:r>
      <w:r w:rsidRPr="00852EDC">
        <w:rPr>
          <w:rFonts w:ascii="Times New Roman" w:hAnsi="Times New Roman"/>
        </w:rPr>
        <w:t>: [planas]. Šiauliai, 1921, rugpjūčio 4. LCVA, f. 388, ap. 2a, b. 49, lap. 13.</w:t>
      </w:r>
    </w:p>
  </w:footnote>
  <w:footnote w:id="90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Levito ir Goco knygrišykla</w:t>
      </w:r>
      <w:r w:rsidRPr="00852EDC">
        <w:rPr>
          <w:rFonts w:ascii="Times New Roman" w:hAnsi="Times New Roman"/>
        </w:rPr>
        <w:t xml:space="preserve">. </w:t>
      </w:r>
      <w:r w:rsidRPr="00852EDC">
        <w:rPr>
          <w:rFonts w:ascii="Times New Roman" w:hAnsi="Times New Roman"/>
          <w:i/>
        </w:rPr>
        <w:t>Laiškas „Kultūros“ bendrovei</w:t>
      </w:r>
      <w:r w:rsidRPr="00852EDC">
        <w:rPr>
          <w:rFonts w:ascii="Times New Roman" w:hAnsi="Times New Roman"/>
        </w:rPr>
        <w:t>. Šiauliai, 1926, vasario 5. LMAVB RS, f. 62-28, lap. 20.</w:t>
      </w:r>
    </w:p>
  </w:footnote>
  <w:footnote w:id="90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„Titnago“ spaustuvė</w:t>
      </w:r>
      <w:r w:rsidRPr="00852EDC">
        <w:rPr>
          <w:rFonts w:ascii="Times New Roman" w:hAnsi="Times New Roman"/>
        </w:rPr>
        <w:t xml:space="preserve">. </w:t>
      </w:r>
      <w:r w:rsidRPr="00852EDC">
        <w:rPr>
          <w:rFonts w:ascii="Times New Roman" w:hAnsi="Times New Roman"/>
          <w:i/>
        </w:rPr>
        <w:t>Laiškas „Kultūros“ bendrovei</w:t>
      </w:r>
      <w:r w:rsidRPr="00852EDC">
        <w:rPr>
          <w:rFonts w:ascii="Times New Roman" w:hAnsi="Times New Roman"/>
        </w:rPr>
        <w:t>. Šiauliai, 1925. LMAVB RS, f. 62</w:t>
      </w:r>
      <w:r>
        <w:rPr>
          <w:rFonts w:ascii="Times New Roman" w:hAnsi="Times New Roman"/>
        </w:rPr>
        <w:t>-</w:t>
      </w:r>
      <w:r w:rsidRPr="00852EDC">
        <w:rPr>
          <w:rFonts w:ascii="Times New Roman" w:hAnsi="Times New Roman"/>
        </w:rPr>
        <w:t xml:space="preserve">20, lap. 13. </w:t>
      </w:r>
    </w:p>
  </w:footnote>
  <w:footnote w:id="90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savitarpio kredito prekybos draugij</w:t>
      </w:r>
      <w:r>
        <w:rPr>
          <w:rFonts w:ascii="Times New Roman" w:hAnsi="Times New Roman"/>
          <w:i/>
        </w:rPr>
        <w:t>os byla</w:t>
      </w:r>
      <w:r w:rsidRPr="00852EDC">
        <w:rPr>
          <w:rFonts w:ascii="Times New Roman" w:hAnsi="Times New Roman"/>
          <w:i/>
        </w:rPr>
        <w:t xml:space="preserve"> su V. Levitu ir L. Gocu, Š. Savičiumi ir B. Šumkauskiu</w:t>
      </w:r>
      <w:r w:rsidRPr="00852EDC">
        <w:rPr>
          <w:rFonts w:ascii="Times New Roman" w:hAnsi="Times New Roman"/>
        </w:rPr>
        <w:t>. 1924. LCVA, f. 632, ap. 1, b. 6645, lap. nenumeruoti.</w:t>
      </w:r>
    </w:p>
  </w:footnote>
  <w:footnote w:id="90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LTS spaustuvės „Viltis“ byla su Juozu Baltakevičiumi ir Broniumi Buiš</w:t>
      </w:r>
      <w:r>
        <w:rPr>
          <w:rFonts w:ascii="Times New Roman" w:hAnsi="Times New Roman"/>
          <w:i/>
        </w:rPr>
        <w:t>u</w:t>
      </w:r>
      <w:r w:rsidRPr="00852EDC">
        <w:rPr>
          <w:rFonts w:ascii="Times New Roman" w:hAnsi="Times New Roman"/>
          <w:i/>
        </w:rPr>
        <w:t xml:space="preserve"> dėl vekselio</w:t>
      </w:r>
      <w:r w:rsidRPr="00852EDC">
        <w:rPr>
          <w:rFonts w:ascii="Times New Roman" w:hAnsi="Times New Roman"/>
        </w:rPr>
        <w:t xml:space="preserve">. 1936. LCVA, f. 632, ap. 1, </w:t>
      </w:r>
      <w:r>
        <w:rPr>
          <w:rFonts w:ascii="Times New Roman" w:hAnsi="Times New Roman"/>
        </w:rPr>
        <w:t xml:space="preserve">b. </w:t>
      </w:r>
      <w:r w:rsidRPr="00852EDC">
        <w:rPr>
          <w:rFonts w:ascii="Times New Roman" w:hAnsi="Times New Roman"/>
        </w:rPr>
        <w:t>6388, lap. nenumeruoti.</w:t>
      </w:r>
    </w:p>
  </w:footnote>
  <w:footnote w:id="90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 Levito ir L. Goco knygrišyklos ir kartonažo dirbtuvės klausiamas lapas</w:t>
      </w:r>
      <w:r w:rsidRPr="00852EDC">
        <w:rPr>
          <w:rFonts w:ascii="Times New Roman" w:hAnsi="Times New Roman"/>
        </w:rPr>
        <w:t xml:space="preserve">. 1934, rugpjūčio 7. LCVA, f. 388, ap. 2a, b. 1896, lap. 7. </w:t>
      </w:r>
    </w:p>
  </w:footnote>
  <w:footnote w:id="90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Puronas</w:t>
      </w:r>
      <w:r w:rsidRPr="00852EDC">
        <w:rPr>
          <w:rFonts w:ascii="Times New Roman" w:hAnsi="Times New Roman"/>
        </w:rPr>
        <w:t xml:space="preserve">, Vilius; </w:t>
      </w:r>
      <w:r w:rsidRPr="00852EDC">
        <w:rPr>
          <w:rFonts w:ascii="Times New Roman" w:hAnsi="Times New Roman"/>
          <w:caps/>
        </w:rPr>
        <w:t>Nekrašius</w:t>
      </w:r>
      <w:r w:rsidRPr="00852EDC">
        <w:rPr>
          <w:rFonts w:ascii="Times New Roman" w:hAnsi="Times New Roman"/>
        </w:rPr>
        <w:t xml:space="preserve">, Jonas. </w:t>
      </w:r>
      <w:r w:rsidRPr="00852EDC">
        <w:rPr>
          <w:rFonts w:ascii="Times New Roman" w:hAnsi="Times New Roman"/>
          <w:i/>
        </w:rPr>
        <w:t>Saulės miesto veidas. Op. cit.</w:t>
      </w:r>
      <w:r w:rsidRPr="00852EDC">
        <w:rPr>
          <w:rFonts w:ascii="Times New Roman" w:hAnsi="Times New Roman"/>
        </w:rPr>
        <w:t>, p. 107.</w:t>
      </w:r>
    </w:p>
  </w:footnote>
  <w:footnote w:id="90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 Levito ir L. Goco knygrišyklos ir kartonažo dirbtuvės klausiamas lapas</w:t>
      </w:r>
      <w:r w:rsidRPr="00852EDC">
        <w:rPr>
          <w:rFonts w:ascii="Times New Roman" w:hAnsi="Times New Roman"/>
        </w:rPr>
        <w:t xml:space="preserve">. 1934, rugpjūčio 7. LCVA, </w:t>
      </w:r>
      <w:r>
        <w:rPr>
          <w:rFonts w:ascii="Times New Roman" w:hAnsi="Times New Roman"/>
        </w:rPr>
        <w:t>f. 388, ap. 2a, b. 1896, lap. 7;</w:t>
      </w:r>
      <w:r w:rsidRPr="00F374E3">
        <w:rPr>
          <w:rFonts w:ascii="Times New Roman" w:hAnsi="Times New Roman"/>
          <w:i/>
        </w:rPr>
        <w:t xml:space="preserve"> </w:t>
      </w:r>
      <w:r w:rsidRPr="00852EDC">
        <w:rPr>
          <w:rFonts w:ascii="Times New Roman" w:hAnsi="Times New Roman"/>
          <w:i/>
        </w:rPr>
        <w:t>V. Levito ir L. Goco kartonažo dirbiniai ir knygrišyklos nacionalizacijos aktas</w:t>
      </w:r>
      <w:r w:rsidRPr="00852EDC">
        <w:rPr>
          <w:rFonts w:ascii="Times New Roman" w:hAnsi="Times New Roman"/>
        </w:rPr>
        <w:t>. 1940, liepos 31. LCVA, f. R-771, a</w:t>
      </w:r>
      <w:r>
        <w:rPr>
          <w:rFonts w:ascii="Times New Roman" w:hAnsi="Times New Roman"/>
        </w:rPr>
        <w:t>p. 2a, b. 641, lap. nenumeruoti.</w:t>
      </w:r>
    </w:p>
  </w:footnote>
  <w:footnote w:id="90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informacinis kalendorius su radijo stočių lentele 1940 metams</w:t>
      </w:r>
      <w:r w:rsidRPr="00852EDC">
        <w:rPr>
          <w:rFonts w:ascii="Times New Roman" w:hAnsi="Times New Roman"/>
        </w:rPr>
        <w:t>. Šiauliai, 1940, reklamos prieduose.</w:t>
      </w:r>
    </w:p>
  </w:footnote>
  <w:footnote w:id="90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Nekrašius</w:t>
      </w:r>
      <w:r w:rsidRPr="00852EDC">
        <w:rPr>
          <w:rFonts w:ascii="Times New Roman" w:hAnsi="Times New Roman"/>
        </w:rPr>
        <w:t xml:space="preserve">, Jonas. Knygrišiai ir knygrišyklos Lietuvoje ir Šiaulių krašte (XV a.–XXI a. pradžia). </w:t>
      </w:r>
      <w:r w:rsidRPr="00852EDC">
        <w:rPr>
          <w:rFonts w:ascii="Times New Roman" w:hAnsi="Times New Roman"/>
          <w:i/>
        </w:rPr>
        <w:t>Op. cit.</w:t>
      </w:r>
      <w:r w:rsidRPr="00852EDC">
        <w:rPr>
          <w:rFonts w:ascii="Times New Roman" w:hAnsi="Times New Roman"/>
        </w:rPr>
        <w:t>, p. 125.</w:t>
      </w:r>
    </w:p>
  </w:footnote>
  <w:footnote w:id="91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Bizauskas</w:t>
      </w:r>
      <w:r w:rsidRPr="00852EDC">
        <w:rPr>
          <w:rFonts w:ascii="Times New Roman" w:hAnsi="Times New Roman"/>
        </w:rPr>
        <w:t xml:space="preserve">, Kazys. Vadovėlių formatas ir jų įrišimas. </w:t>
      </w:r>
      <w:r w:rsidRPr="00852EDC">
        <w:rPr>
          <w:rFonts w:ascii="Times New Roman" w:hAnsi="Times New Roman"/>
          <w:i/>
        </w:rPr>
        <w:t>XXVII knygos mėgėjų metraštis</w:t>
      </w:r>
      <w:r w:rsidRPr="00852EDC">
        <w:rPr>
          <w:rFonts w:ascii="Times New Roman" w:hAnsi="Times New Roman"/>
        </w:rPr>
        <w:t>, 2004, t. 2, p. 56.</w:t>
      </w:r>
    </w:p>
  </w:footnote>
  <w:footnote w:id="91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Ruzgas</w:t>
      </w:r>
      <w:r w:rsidRPr="00852EDC">
        <w:rPr>
          <w:rFonts w:ascii="Times New Roman" w:hAnsi="Times New Roman"/>
        </w:rPr>
        <w:t xml:space="preserve">, Vincas. </w:t>
      </w:r>
      <w:r w:rsidRPr="00852EDC">
        <w:rPr>
          <w:rFonts w:ascii="Times New Roman" w:hAnsi="Times New Roman"/>
          <w:i/>
        </w:rPr>
        <w:t>Bibliotekoms vadovėlis</w:t>
      </w:r>
      <w:r w:rsidRPr="00852EDC">
        <w:rPr>
          <w:rFonts w:ascii="Times New Roman" w:hAnsi="Times New Roman"/>
        </w:rPr>
        <w:t>. Kaunas, 1937, p. 111, 116.</w:t>
      </w:r>
    </w:p>
  </w:footnote>
  <w:footnote w:id="91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Stasio Jonušo spaustuvės ir knygų rišyklos Kretingos mieste, Vytauto gt. 9 Nr. nacionalizavimo aktas</w:t>
      </w:r>
      <w:r w:rsidRPr="00852EDC">
        <w:rPr>
          <w:rFonts w:ascii="Times New Roman" w:hAnsi="Times New Roman"/>
        </w:rPr>
        <w:t>. Kretinga, 1941, sausio 6. LCVA, f. R-771, ap. 2a, b. 459, lap. 5–6.</w:t>
      </w:r>
    </w:p>
  </w:footnote>
  <w:footnote w:id="91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Pr>
          <w:rFonts w:ascii="Times New Roman" w:hAnsi="Times New Roman"/>
          <w:i/>
        </w:rPr>
        <w:t>Kretingos Pranciškonų</w:t>
      </w:r>
      <w:r w:rsidRPr="00852EDC">
        <w:rPr>
          <w:rFonts w:ascii="Times New Roman" w:hAnsi="Times New Roman"/>
          <w:i/>
        </w:rPr>
        <w:t xml:space="preserve"> spaustuvės nacionalizacijos aktas</w:t>
      </w:r>
      <w:r w:rsidRPr="00852EDC">
        <w:rPr>
          <w:rFonts w:ascii="Times New Roman" w:hAnsi="Times New Roman"/>
        </w:rPr>
        <w:t>. Kretinga, 1940, rugsėjo 9. LCVA, f. R-771, ap. 2a, b. 463, lap. 5–6.</w:t>
      </w:r>
    </w:p>
  </w:footnote>
  <w:footnote w:id="91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„Titnago“ spaustuvės žinių lapas</w:t>
      </w:r>
      <w:r w:rsidRPr="00852EDC">
        <w:rPr>
          <w:rFonts w:ascii="Times New Roman" w:hAnsi="Times New Roman"/>
        </w:rPr>
        <w:t>. 1936, gegužė. LCVA, f. 388, ap. 2a, b. 2424, lap. 12.</w:t>
      </w:r>
    </w:p>
  </w:footnote>
  <w:footnote w:id="91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„Grafikos“ spaustuvės mašinų ir turtų inventorius</w:t>
      </w:r>
      <w:r w:rsidRPr="00852EDC">
        <w:rPr>
          <w:rFonts w:ascii="Times New Roman" w:hAnsi="Times New Roman"/>
        </w:rPr>
        <w:t>. 1940, liepos 31. LCVA, f. R-771, ap. 2a, b. 619, lap. 11–19.</w:t>
      </w:r>
    </w:p>
  </w:footnote>
  <w:footnote w:id="91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 Levito ir L. Goco kartonažo dirbiniai ir knygrišyklos nacionalizacijos aktas</w:t>
      </w:r>
      <w:r w:rsidRPr="00852EDC">
        <w:rPr>
          <w:rFonts w:ascii="Times New Roman" w:hAnsi="Times New Roman"/>
        </w:rPr>
        <w:t>. 1940, liepos 31. LCVA, f. R-771, ap. 2a, b. 641, lap. nenumeruoti.</w:t>
      </w:r>
    </w:p>
  </w:footnote>
  <w:footnote w:id="91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knygrišyklos „Venta“ žinių lapai</w:t>
      </w:r>
      <w:r w:rsidRPr="00852EDC">
        <w:rPr>
          <w:rFonts w:ascii="Times New Roman" w:hAnsi="Times New Roman"/>
        </w:rPr>
        <w:t>. 1941–1942. LCVA, f. R-743, ap. 1, b. 70, lap. 7–10.</w:t>
      </w:r>
    </w:p>
  </w:footnote>
  <w:footnote w:id="91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Jurbarko viešoji biblioteka</w:t>
      </w:r>
      <w:r w:rsidRPr="00852EDC">
        <w:rPr>
          <w:rFonts w:ascii="Times New Roman" w:hAnsi="Times New Roman"/>
        </w:rPr>
        <w:t xml:space="preserve">. </w:t>
      </w:r>
      <w:r w:rsidRPr="00852EDC">
        <w:rPr>
          <w:rFonts w:ascii="Times New Roman" w:hAnsi="Times New Roman"/>
          <w:i/>
        </w:rPr>
        <w:t>Laiškas Valstybinei leidyklai Kaune</w:t>
      </w:r>
      <w:r>
        <w:rPr>
          <w:rFonts w:ascii="Times New Roman" w:hAnsi="Times New Roman"/>
        </w:rPr>
        <w:t>. Jurbarkas, 1944, kovo </w:t>
      </w:r>
      <w:r w:rsidRPr="00852EDC">
        <w:rPr>
          <w:rFonts w:ascii="Times New Roman" w:hAnsi="Times New Roman"/>
        </w:rPr>
        <w:t xml:space="preserve">3. LCVA, f. R-556, ap. 1, b. 34, lap. 205; </w:t>
      </w:r>
      <w:r w:rsidRPr="00852EDC">
        <w:rPr>
          <w:rFonts w:ascii="Times New Roman" w:hAnsi="Times New Roman"/>
          <w:caps/>
        </w:rPr>
        <w:t>Jurgaitis</w:t>
      </w:r>
      <w:r w:rsidRPr="00852EDC">
        <w:rPr>
          <w:rFonts w:ascii="Times New Roman" w:hAnsi="Times New Roman"/>
        </w:rPr>
        <w:t xml:space="preserve">, Antanas. </w:t>
      </w:r>
      <w:r w:rsidRPr="00852EDC">
        <w:rPr>
          <w:rFonts w:ascii="Times New Roman" w:hAnsi="Times New Roman"/>
          <w:i/>
        </w:rPr>
        <w:t>Laiškas Valstybinei leidyklai Kaune</w:t>
      </w:r>
      <w:r w:rsidRPr="00852EDC">
        <w:rPr>
          <w:rFonts w:ascii="Times New Roman" w:hAnsi="Times New Roman"/>
        </w:rPr>
        <w:t xml:space="preserve">. Telšiai, 1944, vasario 11. </w:t>
      </w:r>
      <w:r w:rsidRPr="00F374E3">
        <w:rPr>
          <w:rFonts w:ascii="Times New Roman" w:hAnsi="Times New Roman"/>
        </w:rPr>
        <w:t>Ten pat</w:t>
      </w:r>
      <w:r w:rsidRPr="00852EDC">
        <w:rPr>
          <w:rFonts w:ascii="Times New Roman" w:hAnsi="Times New Roman"/>
        </w:rPr>
        <w:t>, lap. 211.</w:t>
      </w:r>
    </w:p>
  </w:footnote>
  <w:footnote w:id="91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Šiauliuose nuo sausio 15 d. atidaroma nauja amatų mokykla. </w:t>
      </w:r>
      <w:r w:rsidRPr="00852EDC">
        <w:rPr>
          <w:rFonts w:ascii="Times New Roman" w:hAnsi="Times New Roman"/>
          <w:i/>
        </w:rPr>
        <w:t>Tėviškė</w:t>
      </w:r>
      <w:r w:rsidRPr="00852EDC">
        <w:rPr>
          <w:rFonts w:ascii="Times New Roman" w:hAnsi="Times New Roman"/>
        </w:rPr>
        <w:t>, 1943, sausio 4 (nr. 1), p. 6.</w:t>
      </w:r>
    </w:p>
  </w:footnote>
  <w:footnote w:id="92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Knygų visetas – regioninės knygų leidybos 1905–1944 m. produkcijos visuma – 1</w:t>
      </w:r>
      <w:r>
        <w:rPr>
          <w:rFonts w:ascii="Times New Roman" w:hAnsi="Times New Roman"/>
        </w:rPr>
        <w:t> </w:t>
      </w:r>
      <w:r w:rsidRPr="00852EDC">
        <w:rPr>
          <w:rFonts w:ascii="Times New Roman" w:hAnsi="Times New Roman"/>
        </w:rPr>
        <w:t>012 vienetų.</w:t>
      </w:r>
    </w:p>
  </w:footnote>
  <w:footnote w:id="92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Gillespie,</w:t>
      </w:r>
      <w:r w:rsidRPr="00852EDC">
        <w:rPr>
          <w:rFonts w:ascii="Times New Roman" w:hAnsi="Times New Roman"/>
        </w:rPr>
        <w:t xml:space="preserve"> Alexandra. </w:t>
      </w:r>
      <w:r w:rsidRPr="00852EDC">
        <w:rPr>
          <w:rFonts w:ascii="Times New Roman" w:hAnsi="Times New Roman"/>
          <w:i/>
        </w:rPr>
        <w:t>Print Culture and the Mediewal Author</w:t>
      </w:r>
      <w:r w:rsidRPr="00852EDC">
        <w:rPr>
          <w:rFonts w:ascii="Times New Roman" w:hAnsi="Times New Roman"/>
        </w:rPr>
        <w:t>: Chaucer, Lydgate, and Their Books 1473–1557. Oxford, 2006, p. 5.</w:t>
      </w:r>
    </w:p>
  </w:footnote>
  <w:footnote w:id="92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Genette</w:t>
      </w:r>
      <w:r w:rsidRPr="00852EDC">
        <w:rPr>
          <w:rFonts w:ascii="Times New Roman" w:hAnsi="Times New Roman"/>
        </w:rPr>
        <w:t xml:space="preserve">, Gérard. </w:t>
      </w:r>
      <w:r w:rsidRPr="00852EDC">
        <w:rPr>
          <w:rFonts w:ascii="Times New Roman" w:hAnsi="Times New Roman"/>
          <w:i/>
        </w:rPr>
        <w:t>Paratexts</w:t>
      </w:r>
      <w:r w:rsidRPr="00852EDC">
        <w:rPr>
          <w:rFonts w:ascii="Times New Roman" w:hAnsi="Times New Roman"/>
        </w:rPr>
        <w:t>: Threshold of Interpretation. Translated by Jane E. Lewin. Cambridge, 2001, p. 42–54.</w:t>
      </w:r>
    </w:p>
  </w:footnote>
  <w:footnote w:id="92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Benson</w:t>
      </w:r>
      <w:r w:rsidRPr="00852EDC">
        <w:rPr>
          <w:rFonts w:ascii="Times New Roman" w:hAnsi="Times New Roman"/>
        </w:rPr>
        <w:t xml:space="preserve">, Ciarán. </w:t>
      </w:r>
      <w:r w:rsidRPr="00852EDC">
        <w:rPr>
          <w:rFonts w:ascii="Times New Roman" w:hAnsi="Times New Roman"/>
          <w:i/>
        </w:rPr>
        <w:t>The Cultural Psychology of Self</w:t>
      </w:r>
      <w:r w:rsidRPr="00852EDC">
        <w:rPr>
          <w:rFonts w:ascii="Times New Roman" w:hAnsi="Times New Roman"/>
        </w:rPr>
        <w:t xml:space="preserve">. </w:t>
      </w:r>
      <w:r w:rsidRPr="00852EDC">
        <w:rPr>
          <w:rFonts w:ascii="Times New Roman" w:hAnsi="Times New Roman"/>
          <w:i/>
        </w:rPr>
        <w:t>Op. cit.</w:t>
      </w:r>
      <w:r>
        <w:rPr>
          <w:rFonts w:ascii="Times New Roman" w:hAnsi="Times New Roman"/>
        </w:rPr>
        <w:t>,</w:t>
      </w:r>
      <w:r w:rsidRPr="00852EDC">
        <w:rPr>
          <w:rFonts w:ascii="Times New Roman" w:hAnsi="Times New Roman"/>
        </w:rPr>
        <w:t xml:space="preserve"> p. 33–34.</w:t>
      </w:r>
    </w:p>
  </w:footnote>
  <w:footnote w:id="92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Steponaitienė</w:t>
      </w:r>
      <w:r w:rsidRPr="00852EDC">
        <w:rPr>
          <w:rFonts w:ascii="Times New Roman" w:hAnsi="Times New Roman"/>
        </w:rPr>
        <w:t xml:space="preserve">, Jolita. Spaudos draudimo laikotarpio lietuviškos knygos autorių sudėties kaita. </w:t>
      </w:r>
      <w:r w:rsidRPr="00852EDC">
        <w:rPr>
          <w:rFonts w:ascii="Times New Roman" w:hAnsi="Times New Roman"/>
          <w:i/>
        </w:rPr>
        <w:t>Knygotyra</w:t>
      </w:r>
      <w:r w:rsidRPr="00852EDC">
        <w:rPr>
          <w:rFonts w:ascii="Times New Roman" w:hAnsi="Times New Roman"/>
        </w:rPr>
        <w:t>, 2010, t. 55, p. 112.</w:t>
      </w:r>
    </w:p>
  </w:footnote>
  <w:footnote w:id="92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Vien 1925–1943 m. Telšių laikraščiuose „Žemaičių prietelius“, „Žemaičių žemė“ ir „Žemaitis“ S.</w:t>
      </w:r>
      <w:r>
        <w:rPr>
          <w:rFonts w:ascii="Times New Roman" w:hAnsi="Times New Roman"/>
        </w:rPr>
        <w:t> </w:t>
      </w:r>
      <w:r w:rsidRPr="00852EDC">
        <w:rPr>
          <w:rFonts w:ascii="Times New Roman" w:hAnsi="Times New Roman"/>
        </w:rPr>
        <w:t>Daukanto asmenybei populiarinti buvo skirta 10 straipsnių. Šioje spaudoje jį po</w:t>
      </w:r>
      <w:r>
        <w:rPr>
          <w:rFonts w:ascii="Times New Roman" w:hAnsi="Times New Roman"/>
        </w:rPr>
        <w:t>puliarumu lenkė tik M. Valančius</w:t>
      </w:r>
      <w:r w:rsidRPr="00852EDC">
        <w:rPr>
          <w:rFonts w:ascii="Times New Roman" w:hAnsi="Times New Roman"/>
        </w:rPr>
        <w:t xml:space="preserve"> – 12 straipsnių.</w:t>
      </w:r>
    </w:p>
  </w:footnote>
  <w:footnote w:id="92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Iš liaudies skulptoriaus Antano Raudonio nuostolingos atvirukų leidybinės patirties matyti, kad</w:t>
      </w:r>
      <w:r>
        <w:rPr>
          <w:rFonts w:ascii="Times New Roman" w:hAnsi="Times New Roman"/>
        </w:rPr>
        <w:t>,</w:t>
      </w:r>
      <w:r w:rsidRPr="00852EDC">
        <w:rPr>
          <w:rFonts w:ascii="Times New Roman" w:hAnsi="Times New Roman"/>
        </w:rPr>
        <w:t xml:space="preserve"> skirtingai nuo regiono inteligentijos</w:t>
      </w:r>
      <w:r>
        <w:rPr>
          <w:rFonts w:ascii="Times New Roman" w:hAnsi="Times New Roman"/>
        </w:rPr>
        <w:t>,</w:t>
      </w:r>
      <w:r w:rsidRPr="00852EDC">
        <w:rPr>
          <w:rFonts w:ascii="Times New Roman" w:hAnsi="Times New Roman"/>
        </w:rPr>
        <w:t xml:space="preserve"> XX a. 3-iojo dešimtmečio pabaigoje Kauno gyventojai menkai suvokė S. Daukanto reikšmę.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Krikštaponis</w:t>
      </w:r>
      <w:r w:rsidRPr="00852EDC">
        <w:rPr>
          <w:rFonts w:ascii="Times New Roman" w:hAnsi="Times New Roman"/>
        </w:rPr>
        <w:t xml:space="preserve">, Vilmantas. Išlikęs savo kūriniuose ir artimųjų prisiminimuose. </w:t>
      </w:r>
      <w:r w:rsidRPr="00852EDC">
        <w:rPr>
          <w:rFonts w:ascii="Times New Roman" w:hAnsi="Times New Roman"/>
          <w:i/>
        </w:rPr>
        <w:t>XXI amžius</w:t>
      </w:r>
      <w:r w:rsidRPr="00852EDC">
        <w:rPr>
          <w:rFonts w:ascii="Times New Roman" w:hAnsi="Times New Roman"/>
        </w:rPr>
        <w:t>, 2011, balandžio 20 (nr. 30), p. 7.</w:t>
      </w:r>
    </w:p>
  </w:footnote>
  <w:footnote w:id="92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Vaclovo Rostkausko asmens byla</w:t>
      </w:r>
      <w:r w:rsidRPr="00852EDC">
        <w:rPr>
          <w:rFonts w:ascii="Times New Roman" w:hAnsi="Times New Roman"/>
        </w:rPr>
        <w:t>. LCVA, f. 391, ap. 7, b. 4776, lap. nenumeruoti.</w:t>
      </w:r>
    </w:p>
  </w:footnote>
  <w:footnote w:id="92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Butkus</w:t>
      </w:r>
      <w:r w:rsidRPr="00852EDC">
        <w:rPr>
          <w:rFonts w:ascii="Times New Roman" w:hAnsi="Times New Roman"/>
        </w:rPr>
        <w:t xml:space="preserve">, Juozas. </w:t>
      </w:r>
      <w:r w:rsidRPr="00852EDC">
        <w:rPr>
          <w:rFonts w:ascii="Times New Roman" w:hAnsi="Times New Roman"/>
          <w:i/>
        </w:rPr>
        <w:t>Pranešimas apie lietuvių kalbos ir literatūros mokymo padėtį mūsų mokyklose</w:t>
      </w:r>
      <w:r w:rsidRPr="00852EDC">
        <w:rPr>
          <w:rFonts w:ascii="Times New Roman" w:hAnsi="Times New Roman"/>
        </w:rPr>
        <w:t>. Tauragė, 1926, lapkričio 10. LCVA, f. 391, ap. 7, b. 880a, lap. 3–4.</w:t>
      </w:r>
    </w:p>
  </w:footnote>
  <w:footnote w:id="92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Rygoje</w:t>
      </w:r>
      <w:r>
        <w:rPr>
          <w:rFonts w:ascii="Times New Roman" w:hAnsi="Times New Roman"/>
        </w:rPr>
        <w:t>,</w:t>
      </w:r>
      <w:r w:rsidRPr="00852EDC">
        <w:rPr>
          <w:rFonts w:ascii="Times New Roman" w:hAnsi="Times New Roman"/>
        </w:rPr>
        <w:t xml:space="preserve"> 1913 m. duomenimis</w:t>
      </w:r>
      <w:r>
        <w:rPr>
          <w:rFonts w:ascii="Times New Roman" w:hAnsi="Times New Roman"/>
        </w:rPr>
        <w:t>,</w:t>
      </w:r>
      <w:r w:rsidRPr="00852EDC">
        <w:rPr>
          <w:rFonts w:ascii="Times New Roman" w:hAnsi="Times New Roman"/>
        </w:rPr>
        <w:t xml:space="preserve"> gyveno 35 tūkst</w:t>
      </w:r>
      <w:r>
        <w:rPr>
          <w:rFonts w:ascii="Times New Roman" w:hAnsi="Times New Roman"/>
        </w:rPr>
        <w:t>.</w:t>
      </w:r>
      <w:r w:rsidRPr="00852EDC">
        <w:rPr>
          <w:rFonts w:ascii="Times New Roman" w:hAnsi="Times New Roman"/>
        </w:rPr>
        <w:t xml:space="preserve"> lietuvių, sudarę 6,8 proc. visų miesto gyventojų.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Merkys</w:t>
      </w:r>
      <w:r w:rsidRPr="00852EDC">
        <w:rPr>
          <w:rFonts w:ascii="Times New Roman" w:hAnsi="Times New Roman"/>
        </w:rPr>
        <w:t>, Vytautas. Lietuvos miestų gyventojų tautybės XIX</w:t>
      </w:r>
      <w:r>
        <w:rPr>
          <w:rFonts w:ascii="Times New Roman" w:hAnsi="Times New Roman"/>
        </w:rPr>
        <w:t xml:space="preserve"> a</w:t>
      </w:r>
      <w:r w:rsidRPr="00852EDC">
        <w:rPr>
          <w:rFonts w:ascii="Times New Roman" w:hAnsi="Times New Roman"/>
        </w:rPr>
        <w:t xml:space="preserve">. pabaigoje–XX a. pradžioje klausimu. </w:t>
      </w:r>
      <w:r w:rsidRPr="00852EDC">
        <w:rPr>
          <w:rFonts w:ascii="Times New Roman" w:hAnsi="Times New Roman"/>
          <w:i/>
        </w:rPr>
        <w:t>Op. cit.</w:t>
      </w:r>
      <w:r w:rsidRPr="00852EDC">
        <w:rPr>
          <w:rFonts w:ascii="Times New Roman" w:hAnsi="Times New Roman"/>
        </w:rPr>
        <w:t>, p. 87.</w:t>
      </w:r>
    </w:p>
  </w:footnote>
  <w:footnote w:id="93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Pr>
          <w:rFonts w:ascii="Times New Roman" w:hAnsi="Times New Roman"/>
        </w:rPr>
        <w:t xml:space="preserve"> Pvz., LTS įtakos sferoje</w:t>
      </w:r>
      <w:r w:rsidRPr="00852EDC">
        <w:rPr>
          <w:rFonts w:ascii="Times New Roman" w:hAnsi="Times New Roman"/>
        </w:rPr>
        <w:t xml:space="preserve"> buvusio Dr. J. Basanavičiaus vardo liaudies universiteto Telšių skyriaus steigiamajame 1929 m. susirinkime tebebuvo ka</w:t>
      </w:r>
      <w:r>
        <w:rPr>
          <w:rFonts w:ascii="Times New Roman" w:hAnsi="Times New Roman"/>
        </w:rPr>
        <w:t>lbama apie Lietuvą ir Žemaitiją</w:t>
      </w:r>
      <w:r w:rsidRPr="00852EDC">
        <w:rPr>
          <w:rFonts w:ascii="Times New Roman" w:hAnsi="Times New Roman"/>
        </w:rPr>
        <w:t xml:space="preserve"> kaip apie du atskirus regionus. Tad net tautininkai</w:t>
      </w:r>
      <w:r>
        <w:rPr>
          <w:rFonts w:ascii="Times New Roman" w:hAnsi="Times New Roman"/>
        </w:rPr>
        <w:t xml:space="preserve">, </w:t>
      </w:r>
      <w:r w:rsidRPr="00852EDC">
        <w:rPr>
          <w:rFonts w:ascii="Times New Roman" w:hAnsi="Times New Roman"/>
        </w:rPr>
        <w:t>siekdami populiarumo</w:t>
      </w:r>
      <w:r>
        <w:rPr>
          <w:rFonts w:ascii="Times New Roman" w:hAnsi="Times New Roman"/>
        </w:rPr>
        <w:t>,</w:t>
      </w:r>
      <w:r w:rsidRPr="00852EDC">
        <w:rPr>
          <w:rFonts w:ascii="Times New Roman" w:hAnsi="Times New Roman"/>
        </w:rPr>
        <w:t xml:space="preserve"> nesugebėjo visiškai sukontroliuoti regionalizmo idėjų sklaidos sau pavaldžiose struktūrose. </w:t>
      </w:r>
      <w:r>
        <w:rPr>
          <w:rFonts w:ascii="Times New Roman" w:hAnsi="Times New Roman"/>
        </w:rPr>
        <w:t>Žr.:</w:t>
      </w:r>
      <w:r w:rsidRPr="00852EDC">
        <w:rPr>
          <w:rFonts w:ascii="Times New Roman" w:hAnsi="Times New Roman"/>
        </w:rPr>
        <w:t xml:space="preserve"> </w:t>
      </w:r>
      <w:r w:rsidRPr="00852EDC">
        <w:rPr>
          <w:rFonts w:ascii="Times New Roman" w:hAnsi="Times New Roman"/>
          <w:i/>
        </w:rPr>
        <w:t>Dr. Jono Basanavičiaus vardo liaudies universiteto Telšių skyriaus steigimo protokolas</w:t>
      </w:r>
      <w:r w:rsidRPr="00852EDC">
        <w:rPr>
          <w:rFonts w:ascii="Times New Roman" w:hAnsi="Times New Roman"/>
        </w:rPr>
        <w:t>. Telšiai, 1929, gegužės 19. TAA, f. 23, ap. 1, b. 27, lap. 2.</w:t>
      </w:r>
    </w:p>
  </w:footnote>
  <w:footnote w:id="93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Jablonskis</w:t>
      </w:r>
      <w:r w:rsidRPr="00852EDC">
        <w:rPr>
          <w:rFonts w:ascii="Times New Roman" w:hAnsi="Times New Roman"/>
        </w:rPr>
        <w:t xml:space="preserve">, Jonas. „Rašomosios kalbos dalykų“ kritikui. </w:t>
      </w:r>
      <w:r w:rsidRPr="00852EDC">
        <w:rPr>
          <w:rFonts w:ascii="Times New Roman" w:hAnsi="Times New Roman"/>
          <w:i/>
        </w:rPr>
        <w:t>Viltis</w:t>
      </w:r>
      <w:r w:rsidRPr="00852EDC">
        <w:rPr>
          <w:rFonts w:ascii="Times New Roman" w:hAnsi="Times New Roman"/>
        </w:rPr>
        <w:t>, 1912, lapkričio 9 (22) (nr. 133), p. 2. Parašas: Rygiškių Jonas</w:t>
      </w:r>
    </w:p>
  </w:footnote>
  <w:footnote w:id="93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Džiugas – legendinis žemaičių kunigaikš</w:t>
      </w:r>
      <w:r>
        <w:rPr>
          <w:rFonts w:ascii="Times New Roman" w:hAnsi="Times New Roman"/>
        </w:rPr>
        <w:t>tis, milžinas, Telšių įkūrėjas,</w:t>
      </w:r>
      <w:r w:rsidRPr="00852EDC">
        <w:rPr>
          <w:rFonts w:ascii="Times New Roman" w:hAnsi="Times New Roman"/>
        </w:rPr>
        <w:t xml:space="preserve"> kur</w:t>
      </w:r>
      <w:r>
        <w:rPr>
          <w:rFonts w:ascii="Times New Roman" w:hAnsi="Times New Roman"/>
        </w:rPr>
        <w:t>is</w:t>
      </w:r>
      <w:r w:rsidRPr="00852EDC">
        <w:rPr>
          <w:rFonts w:ascii="Times New Roman" w:hAnsi="Times New Roman"/>
        </w:rPr>
        <w:t xml:space="preserve"> padavimuose</w:t>
      </w:r>
      <w:r>
        <w:rPr>
          <w:rFonts w:ascii="Times New Roman" w:hAnsi="Times New Roman"/>
        </w:rPr>
        <w:t xml:space="preserve"> fiksuojamas</w:t>
      </w:r>
      <w:r w:rsidRPr="00852EDC">
        <w:rPr>
          <w:rFonts w:ascii="Times New Roman" w:hAnsi="Times New Roman"/>
        </w:rPr>
        <w:t xml:space="preserve"> nuo XIX a.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Juzumas</w:t>
      </w:r>
      <w:r w:rsidRPr="00852EDC">
        <w:rPr>
          <w:rFonts w:ascii="Times New Roman" w:hAnsi="Times New Roman"/>
        </w:rPr>
        <w:t xml:space="preserve">, Vincentas. </w:t>
      </w:r>
      <w:r w:rsidRPr="00852EDC">
        <w:rPr>
          <w:rFonts w:ascii="Times New Roman" w:hAnsi="Times New Roman"/>
          <w:i/>
        </w:rPr>
        <w:t>Žemaičių vyskupijos aprašymas</w:t>
      </w:r>
      <w:r w:rsidRPr="00852EDC">
        <w:rPr>
          <w:rFonts w:ascii="Times New Roman" w:hAnsi="Times New Roman"/>
        </w:rPr>
        <w:t>. Varniai, 2013, p. 207.</w:t>
      </w:r>
    </w:p>
  </w:footnote>
  <w:footnote w:id="933">
    <w:p w:rsidR="0082051B" w:rsidRPr="000714D6" w:rsidRDefault="0082051B" w:rsidP="003761E7">
      <w:pPr>
        <w:pStyle w:val="FootnoteText"/>
        <w:spacing w:after="0"/>
        <w:jc w:val="both"/>
        <w:rPr>
          <w:rFonts w:ascii="Times New Roman" w:hAnsi="Times New Roman"/>
        </w:rPr>
      </w:pPr>
      <w:r w:rsidRPr="000714D6">
        <w:rPr>
          <w:rStyle w:val="FootnoteReference"/>
          <w:rFonts w:ascii="Times New Roman" w:hAnsi="Times New Roman"/>
        </w:rPr>
        <w:footnoteRef/>
      </w:r>
      <w:r w:rsidRPr="000714D6">
        <w:rPr>
          <w:rFonts w:ascii="Times New Roman" w:hAnsi="Times New Roman"/>
        </w:rPr>
        <w:t xml:space="preserve"> </w:t>
      </w:r>
      <w:r>
        <w:rPr>
          <w:rFonts w:ascii="Times New Roman" w:hAnsi="Times New Roman"/>
        </w:rPr>
        <w:t>Pirminių ir antrinių socialinių ryšių sampratą yra pagrindęs amerikiečių sociologas Miltonas M. Gordonas. Žr.:</w:t>
      </w:r>
      <w:r w:rsidRPr="003F004E">
        <w:rPr>
          <w:rFonts w:ascii="Times New Roman" w:hAnsi="Times New Roman"/>
        </w:rPr>
        <w:t xml:space="preserve"> </w:t>
      </w:r>
      <w:r w:rsidRPr="003F004E">
        <w:rPr>
          <w:rFonts w:ascii="Times New Roman" w:hAnsi="Times New Roman"/>
          <w:caps/>
        </w:rPr>
        <w:t>Gordon</w:t>
      </w:r>
      <w:r>
        <w:rPr>
          <w:rFonts w:ascii="Times New Roman" w:hAnsi="Times New Roman"/>
        </w:rPr>
        <w:t>, Milton</w:t>
      </w:r>
      <w:r w:rsidRPr="003761E7">
        <w:rPr>
          <w:rFonts w:ascii="Times New Roman" w:hAnsi="Times New Roman"/>
        </w:rPr>
        <w:t xml:space="preserve"> </w:t>
      </w:r>
      <w:r>
        <w:rPr>
          <w:rFonts w:ascii="Times New Roman" w:hAnsi="Times New Roman"/>
        </w:rPr>
        <w:t xml:space="preserve">M. </w:t>
      </w:r>
      <w:r w:rsidRPr="003F004E">
        <w:rPr>
          <w:rFonts w:ascii="Times New Roman" w:hAnsi="Times New Roman"/>
          <w:i/>
        </w:rPr>
        <w:t>Assimilation in American Life</w:t>
      </w:r>
      <w:r>
        <w:rPr>
          <w:rFonts w:ascii="Times New Roman" w:hAnsi="Times New Roman"/>
        </w:rPr>
        <w:t xml:space="preserve">: The Role of Race, Religion, and National Origins. New York, 1964, p. 34–39. </w:t>
      </w:r>
    </w:p>
  </w:footnote>
  <w:footnote w:id="93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Staugaitis</w:t>
      </w:r>
      <w:r w:rsidRPr="00852EDC">
        <w:rPr>
          <w:rFonts w:ascii="Times New Roman" w:hAnsi="Times New Roman"/>
        </w:rPr>
        <w:t xml:space="preserve">, Justinas. </w:t>
      </w:r>
      <w:r w:rsidRPr="00852EDC">
        <w:rPr>
          <w:rFonts w:ascii="Times New Roman" w:hAnsi="Times New Roman"/>
          <w:i/>
        </w:rPr>
        <w:t>Mano atsiminimai</w:t>
      </w:r>
      <w:r w:rsidRPr="00852EDC">
        <w:rPr>
          <w:rFonts w:ascii="Times New Roman" w:hAnsi="Times New Roman"/>
        </w:rPr>
        <w:t>. Vilnius, 2006, p. 322.</w:t>
      </w:r>
    </w:p>
  </w:footnote>
  <w:footnote w:id="93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Dambrauskas</w:t>
      </w:r>
      <w:r w:rsidRPr="00852EDC">
        <w:rPr>
          <w:rFonts w:ascii="Times New Roman" w:hAnsi="Times New Roman"/>
        </w:rPr>
        <w:t xml:space="preserve">, Aleksandras. </w:t>
      </w:r>
      <w:r w:rsidRPr="00852EDC">
        <w:rPr>
          <w:rFonts w:ascii="Times New Roman" w:hAnsi="Times New Roman"/>
          <w:i/>
        </w:rPr>
        <w:t>Laiškas [Pranciškui Urbanavičiui]</w:t>
      </w:r>
      <w:r w:rsidRPr="00852EDC">
        <w:rPr>
          <w:rFonts w:ascii="Times New Roman" w:hAnsi="Times New Roman"/>
        </w:rPr>
        <w:t>. Kaunas, 1930, gegužės 25. LMAVB RS, f. 178-42, lap. 2.</w:t>
      </w:r>
    </w:p>
  </w:footnote>
  <w:footnote w:id="93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Telšių vyskupijos kurijos atstovo Jurgio Narjausko pareiškimas Tikybų departamento posėdyje</w:t>
      </w:r>
      <w:r w:rsidRPr="00852EDC">
        <w:rPr>
          <w:rFonts w:ascii="Times New Roman" w:hAnsi="Times New Roman"/>
        </w:rPr>
        <w:t>. [Kaunas], 1929, kovo 21. LCVA, f. 1366, ap. 1, b. 1, lap. 83.</w:t>
      </w:r>
    </w:p>
  </w:footnote>
  <w:footnote w:id="93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Staugaitis</w:t>
      </w:r>
      <w:r w:rsidRPr="00852EDC">
        <w:rPr>
          <w:rFonts w:ascii="Times New Roman" w:hAnsi="Times New Roman"/>
        </w:rPr>
        <w:t xml:space="preserve">, Justinas. </w:t>
      </w:r>
      <w:r w:rsidRPr="00852EDC">
        <w:rPr>
          <w:rFonts w:ascii="Times New Roman" w:hAnsi="Times New Roman"/>
          <w:i/>
        </w:rPr>
        <w:t>Jo ekscelencijos Telšių vyskupo Justino Staugaičio gantytojiškieji raštai tikintie</w:t>
      </w:r>
      <w:r>
        <w:rPr>
          <w:rFonts w:ascii="Times New Roman" w:hAnsi="Times New Roman"/>
          <w:i/>
        </w:rPr>
        <w:t>sie</w:t>
      </w:r>
      <w:r w:rsidRPr="00852EDC">
        <w:rPr>
          <w:rFonts w:ascii="Times New Roman" w:hAnsi="Times New Roman"/>
          <w:i/>
        </w:rPr>
        <w:t>ms 1926–1939 metais</w:t>
      </w:r>
      <w:r w:rsidRPr="00852EDC">
        <w:rPr>
          <w:rFonts w:ascii="Times New Roman" w:hAnsi="Times New Roman"/>
        </w:rPr>
        <w:t>. Telšiai, 1940, p. 5–9.</w:t>
      </w:r>
    </w:p>
  </w:footnote>
  <w:footnote w:id="93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Lietuvos kariuomenės savanorių sąjungos Tauragės skyriaus narių sąrašas</w:t>
      </w:r>
      <w:r w:rsidRPr="00852EDC">
        <w:rPr>
          <w:rFonts w:ascii="Times New Roman" w:hAnsi="Times New Roman"/>
        </w:rPr>
        <w:t>. Tauragė, 1936–1937. LCVA, f. 1495, ap. 1, b. 16, lap. 7.</w:t>
      </w:r>
    </w:p>
  </w:footnote>
  <w:footnote w:id="93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Žukas</w:t>
      </w:r>
      <w:r w:rsidRPr="00852EDC">
        <w:rPr>
          <w:rFonts w:ascii="Times New Roman" w:hAnsi="Times New Roman"/>
        </w:rPr>
        <w:t xml:space="preserve">, Vladas. </w:t>
      </w:r>
      <w:r w:rsidRPr="00852EDC">
        <w:rPr>
          <w:rFonts w:ascii="Times New Roman" w:hAnsi="Times New Roman"/>
          <w:i/>
        </w:rPr>
        <w:t>Lietuviškieji literatūros bibliografiniai šaltiniai</w:t>
      </w:r>
      <w:r w:rsidRPr="00852EDC">
        <w:rPr>
          <w:rFonts w:ascii="Times New Roman" w:hAnsi="Times New Roman"/>
        </w:rPr>
        <w:t>. Vilnius, 1979, p. 114–116.</w:t>
      </w:r>
    </w:p>
  </w:footnote>
  <w:footnote w:id="94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Raseiniai. </w:t>
      </w:r>
      <w:r w:rsidRPr="00852EDC">
        <w:rPr>
          <w:rFonts w:ascii="Times New Roman" w:hAnsi="Times New Roman"/>
          <w:i/>
        </w:rPr>
        <w:t>Socialdemokratas</w:t>
      </w:r>
      <w:r w:rsidRPr="00852EDC">
        <w:rPr>
          <w:rFonts w:ascii="Times New Roman" w:hAnsi="Times New Roman"/>
        </w:rPr>
        <w:t xml:space="preserve">, 1921, rugsėjo 8 (nr. 36), p. 4. Parašas: X; Raseiniai. </w:t>
      </w:r>
      <w:r w:rsidRPr="00852EDC">
        <w:rPr>
          <w:rFonts w:ascii="Times New Roman" w:hAnsi="Times New Roman"/>
          <w:i/>
        </w:rPr>
        <w:t>Socialdemokratas</w:t>
      </w:r>
      <w:r w:rsidRPr="00852EDC">
        <w:rPr>
          <w:rFonts w:ascii="Times New Roman" w:hAnsi="Times New Roman"/>
        </w:rPr>
        <w:t>, 1921, gruodžio 8 (nr. 49), p. 3. Parašas: V. Manrydas</w:t>
      </w:r>
    </w:p>
  </w:footnote>
  <w:footnote w:id="94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Andrijauskaitė</w:t>
      </w:r>
      <w:r w:rsidRPr="00852EDC">
        <w:rPr>
          <w:rFonts w:ascii="Times New Roman" w:hAnsi="Times New Roman"/>
        </w:rPr>
        <w:t xml:space="preserve">, Marija Ugnė. „Šnipų žaidimai“ aušrininkų organizacijoje XX amžiaus pirmoje pusėje. </w:t>
      </w:r>
      <w:r w:rsidRPr="00852EDC">
        <w:rPr>
          <w:rFonts w:ascii="Times New Roman" w:hAnsi="Times New Roman"/>
          <w:i/>
        </w:rPr>
        <w:t>Op. cit.</w:t>
      </w:r>
      <w:r>
        <w:rPr>
          <w:rFonts w:ascii="Times New Roman" w:hAnsi="Times New Roman"/>
        </w:rPr>
        <w:t>,</w:t>
      </w:r>
      <w:r w:rsidRPr="00852EDC">
        <w:rPr>
          <w:rFonts w:ascii="Times New Roman" w:hAnsi="Times New Roman"/>
        </w:rPr>
        <w:t xml:space="preserve"> p. 134; </w:t>
      </w:r>
      <w:r w:rsidRPr="00852EDC">
        <w:rPr>
          <w:rFonts w:ascii="Times New Roman" w:hAnsi="Times New Roman"/>
          <w:caps/>
        </w:rPr>
        <w:t>Saltonas</w:t>
      </w:r>
      <w:r w:rsidRPr="00852EDC">
        <w:rPr>
          <w:rFonts w:ascii="Times New Roman" w:hAnsi="Times New Roman"/>
        </w:rPr>
        <w:t xml:space="preserve">, Feliksas. </w:t>
      </w:r>
      <w:r w:rsidRPr="00852EDC">
        <w:rPr>
          <w:rFonts w:ascii="Times New Roman" w:hAnsi="Times New Roman"/>
          <w:i/>
        </w:rPr>
        <w:t>Laiškas „Kultūros“ bendrovei</w:t>
      </w:r>
      <w:r w:rsidRPr="00852EDC">
        <w:rPr>
          <w:rFonts w:ascii="Times New Roman" w:hAnsi="Times New Roman"/>
        </w:rPr>
        <w:t>. Kaunas, 1923, rugsėjo 21. LMAVB RS, f. 62-5, lap. 38.</w:t>
      </w:r>
    </w:p>
  </w:footnote>
  <w:footnote w:id="942">
    <w:p w:rsidR="0082051B" w:rsidRPr="001A0034" w:rsidRDefault="0082051B" w:rsidP="001A0034">
      <w:pPr>
        <w:pStyle w:val="FootnoteText"/>
        <w:spacing w:after="0"/>
        <w:rPr>
          <w:rFonts w:ascii="Times New Roman" w:hAnsi="Times New Roman"/>
        </w:rPr>
      </w:pPr>
      <w:r w:rsidRPr="001A0034">
        <w:rPr>
          <w:rStyle w:val="FootnoteReference"/>
          <w:rFonts w:ascii="Times New Roman" w:hAnsi="Times New Roman"/>
        </w:rPr>
        <w:footnoteRef/>
      </w:r>
      <w:r w:rsidRPr="001A0034">
        <w:rPr>
          <w:rFonts w:ascii="Times New Roman" w:hAnsi="Times New Roman"/>
        </w:rPr>
        <w:t xml:space="preserve"> </w:t>
      </w:r>
      <w:r w:rsidRPr="001A0034">
        <w:rPr>
          <w:rFonts w:ascii="Times New Roman" w:hAnsi="Times New Roman"/>
          <w:caps/>
        </w:rPr>
        <w:t>Kasatkina</w:t>
      </w:r>
      <w:r>
        <w:rPr>
          <w:rFonts w:ascii="Times New Roman" w:hAnsi="Times New Roman"/>
        </w:rPr>
        <w:t xml:space="preserve">, Natalija; </w:t>
      </w:r>
      <w:r w:rsidRPr="001A0034">
        <w:rPr>
          <w:rFonts w:ascii="Times New Roman" w:hAnsi="Times New Roman"/>
          <w:caps/>
        </w:rPr>
        <w:t>Leončikas</w:t>
      </w:r>
      <w:r>
        <w:rPr>
          <w:rFonts w:ascii="Times New Roman" w:hAnsi="Times New Roman"/>
        </w:rPr>
        <w:t xml:space="preserve">, Tadas. </w:t>
      </w:r>
      <w:r w:rsidRPr="001A0034">
        <w:rPr>
          <w:rFonts w:ascii="Times New Roman" w:hAnsi="Times New Roman"/>
          <w:i/>
        </w:rPr>
        <w:t>Lietuvos etninių grupių adaptacija</w:t>
      </w:r>
      <w:r>
        <w:rPr>
          <w:rFonts w:ascii="Times New Roman" w:hAnsi="Times New Roman"/>
        </w:rPr>
        <w:t>: kontekstas ir eiga. Vilnius, 2003, p. 105.</w:t>
      </w:r>
    </w:p>
  </w:footnote>
  <w:footnote w:id="94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raseiniškis Vytautas Kauneckas</w:t>
      </w:r>
      <w:r>
        <w:rPr>
          <w:rFonts w:ascii="Times New Roman" w:hAnsi="Times New Roman"/>
        </w:rPr>
        <w:t>,</w:t>
      </w:r>
      <w:r w:rsidRPr="00852EDC">
        <w:rPr>
          <w:rFonts w:ascii="Times New Roman" w:hAnsi="Times New Roman"/>
        </w:rPr>
        <w:t xml:space="preserve"> 1928 m. atlikęs profesionalaus revoliucionieriaus ir istoriko Vladimiro Nevskio vertimą </w:t>
      </w:r>
      <w:r w:rsidRPr="00852EDC">
        <w:rPr>
          <w:rFonts w:ascii="Times New Roman" w:hAnsi="Times New Roman"/>
          <w:i/>
        </w:rPr>
        <w:t>Kaip dirb</w:t>
      </w:r>
      <w:r>
        <w:rPr>
          <w:rFonts w:ascii="Times New Roman" w:hAnsi="Times New Roman"/>
          <w:i/>
        </w:rPr>
        <w:t>t</w:t>
      </w:r>
      <w:r w:rsidRPr="00852EDC">
        <w:rPr>
          <w:rFonts w:ascii="Times New Roman" w:hAnsi="Times New Roman"/>
          <w:i/>
        </w:rPr>
        <w:t>i su knyga</w:t>
      </w:r>
      <w:r w:rsidRPr="00852EDC">
        <w:rPr>
          <w:rFonts w:ascii="Times New Roman" w:hAnsi="Times New Roman"/>
        </w:rPr>
        <w:t xml:space="preserve">, tais pačiais </w:t>
      </w:r>
      <w:r>
        <w:rPr>
          <w:rFonts w:ascii="Times New Roman" w:hAnsi="Times New Roman"/>
        </w:rPr>
        <w:t xml:space="preserve">metais </w:t>
      </w:r>
      <w:r w:rsidRPr="00852EDC">
        <w:rPr>
          <w:rFonts w:ascii="Times New Roman" w:hAnsi="Times New Roman"/>
        </w:rPr>
        <w:t>už politinę veiklą buvo suimtas. Iš Raseinių arešto namų pabėgęs</w:t>
      </w:r>
      <w:r>
        <w:rPr>
          <w:rFonts w:ascii="Times New Roman" w:hAnsi="Times New Roman"/>
        </w:rPr>
        <w:t>,</w:t>
      </w:r>
      <w:r w:rsidRPr="00852EDC">
        <w:rPr>
          <w:rFonts w:ascii="Times New Roman" w:hAnsi="Times New Roman"/>
        </w:rPr>
        <w:t xml:space="preserve"> jis kurį laiką šelpiamas Vokietijos socialdemokratų partijos gyveno Vokietijoje. Sovietinėje Lietuvoje V. Kauneckas buvo vienas iš produktyviausių vertėjų iš prancūzų kalbos. </w:t>
      </w:r>
      <w:r>
        <w:rPr>
          <w:rFonts w:ascii="Times New Roman" w:hAnsi="Times New Roman"/>
        </w:rPr>
        <w:t>Žr.:</w:t>
      </w:r>
      <w:r w:rsidRPr="00852EDC">
        <w:rPr>
          <w:rFonts w:ascii="Times New Roman" w:hAnsi="Times New Roman"/>
        </w:rPr>
        <w:t xml:space="preserve"> </w:t>
      </w:r>
      <w:r w:rsidRPr="00852EDC">
        <w:rPr>
          <w:rFonts w:ascii="Times New Roman" w:hAnsi="Times New Roman"/>
          <w:i/>
        </w:rPr>
        <w:t>Kriminalinės policijos V-to rajono biuletenis 17 nr</w:t>
      </w:r>
      <w:r w:rsidRPr="00852EDC">
        <w:rPr>
          <w:rFonts w:ascii="Times New Roman" w:hAnsi="Times New Roman"/>
        </w:rPr>
        <w:t>. Kretinga, 1928, spalio 30. LCVA, f. 378, ap. 5, b. 1380, lap. 261.</w:t>
      </w:r>
    </w:p>
  </w:footnote>
  <w:footnote w:id="94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Žemaitijoje komunizmas buvo siejamas su žydiškumu (18 proc. LKP narių Žemaitijoje buvo žydai, Šiauliuose turėjo ir savo parajkomį), todėl tradicinėje žemaičių mąstysenoje tarnauti komunistams (kartu ir žydams) buvo laikoma žeminančiu dalyku.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Venclauskas</w:t>
      </w:r>
      <w:r w:rsidRPr="00852EDC">
        <w:rPr>
          <w:rFonts w:ascii="Times New Roman" w:hAnsi="Times New Roman"/>
        </w:rPr>
        <w:t xml:space="preserve">, Linas. </w:t>
      </w:r>
      <w:r w:rsidRPr="00852EDC">
        <w:rPr>
          <w:rFonts w:ascii="Times New Roman" w:hAnsi="Times New Roman"/>
          <w:i/>
        </w:rPr>
        <w:t>Moderniojo lietuviško antisemitizmo genezė ir raida (1883–1940 m.)</w:t>
      </w:r>
      <w:r w:rsidRPr="00852EDC">
        <w:rPr>
          <w:rFonts w:ascii="Times New Roman" w:hAnsi="Times New Roman"/>
        </w:rPr>
        <w:t xml:space="preserve">. Daktaro disertacija. Vytauto Didžiojo universitetas; Lietuvos istorijos institutas. Kaunas, 2008. LNB RKRS, f. 132-4609, p. 166; </w:t>
      </w:r>
      <w:r w:rsidRPr="00852EDC">
        <w:rPr>
          <w:rFonts w:ascii="Times New Roman" w:hAnsi="Times New Roman"/>
          <w:caps/>
        </w:rPr>
        <w:t>Končius</w:t>
      </w:r>
      <w:r w:rsidRPr="00852EDC">
        <w:rPr>
          <w:rFonts w:ascii="Times New Roman" w:hAnsi="Times New Roman"/>
        </w:rPr>
        <w:t xml:space="preserve">, Ignas. </w:t>
      </w:r>
      <w:r w:rsidRPr="00852EDC">
        <w:rPr>
          <w:rFonts w:ascii="Times New Roman" w:hAnsi="Times New Roman"/>
          <w:i/>
        </w:rPr>
        <w:t>Žemaičio šnekos</w:t>
      </w:r>
      <w:r w:rsidRPr="00852EDC">
        <w:rPr>
          <w:rFonts w:ascii="Times New Roman" w:hAnsi="Times New Roman"/>
        </w:rPr>
        <w:t xml:space="preserve">. London, 1961, d. 1, p. 41; </w:t>
      </w:r>
      <w:r w:rsidRPr="00852EDC">
        <w:rPr>
          <w:rFonts w:ascii="Times New Roman" w:hAnsi="Times New Roman"/>
          <w:i/>
        </w:rPr>
        <w:t>Paaiškinimas prie b. k. org. schemos Šiaulių apskr</w:t>
      </w:r>
      <w:r w:rsidRPr="00852EDC">
        <w:rPr>
          <w:rFonts w:ascii="Times New Roman" w:hAnsi="Times New Roman"/>
        </w:rPr>
        <w:t>. 1927, liepos 15. LCVA, f. 378, ap. 10, b. 816. 1 lap.</w:t>
      </w:r>
    </w:p>
  </w:footnote>
  <w:footnote w:id="94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Masionienė</w:t>
      </w:r>
      <w:r w:rsidRPr="00852EDC">
        <w:rPr>
          <w:rFonts w:ascii="Times New Roman" w:hAnsi="Times New Roman"/>
        </w:rPr>
        <w:t xml:space="preserve">, Birutė. </w:t>
      </w:r>
      <w:r w:rsidRPr="00852EDC">
        <w:rPr>
          <w:rFonts w:ascii="Times New Roman" w:hAnsi="Times New Roman"/>
          <w:i/>
        </w:rPr>
        <w:t>Levas Tolstojus ir Lietuva</w:t>
      </w:r>
      <w:r w:rsidRPr="00852EDC">
        <w:rPr>
          <w:rFonts w:ascii="Times New Roman" w:hAnsi="Times New Roman"/>
        </w:rPr>
        <w:t>. Vilnius, 1978, p. 23–27, 64–75, 214.</w:t>
      </w:r>
    </w:p>
  </w:footnote>
  <w:footnote w:id="94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Antano Tylos duomenimis</w:t>
      </w:r>
      <w:r>
        <w:rPr>
          <w:rFonts w:ascii="Times New Roman" w:hAnsi="Times New Roman"/>
        </w:rPr>
        <w:t>,</w:t>
      </w:r>
      <w:r w:rsidRPr="00852EDC">
        <w:rPr>
          <w:rFonts w:ascii="Times New Roman" w:hAnsi="Times New Roman"/>
        </w:rPr>
        <w:t xml:space="preserve"> vien iš Žemaitijos (Raseinių, Šiaulių ir Telšių apskritys) Tartu universitete 1861–1918 m. mokėsi 249 studentai, o iš likusių Lietuvos dalių – dar apie 870.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Tyla</w:t>
      </w:r>
      <w:r w:rsidRPr="00852EDC">
        <w:rPr>
          <w:rFonts w:ascii="Times New Roman" w:hAnsi="Times New Roman"/>
        </w:rPr>
        <w:t>, Antanas</w:t>
      </w:r>
      <w:r w:rsidRPr="00852EDC">
        <w:rPr>
          <w:rFonts w:ascii="Times New Roman" w:hAnsi="Times New Roman"/>
          <w:i/>
        </w:rPr>
        <w:t>. Lietuviai ir Lietuvos jaunimas Tartu universitete 1802–1918 metais</w:t>
      </w:r>
      <w:r w:rsidRPr="00852EDC">
        <w:rPr>
          <w:rFonts w:ascii="Times New Roman" w:hAnsi="Times New Roman"/>
        </w:rPr>
        <w:t>. Vilnius, 2013, p. 50.</w:t>
      </w:r>
    </w:p>
  </w:footnote>
  <w:footnote w:id="94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Agresyvus nacių elgesys žemaičius </w:t>
      </w:r>
      <w:r>
        <w:rPr>
          <w:rFonts w:ascii="Times New Roman" w:hAnsi="Times New Roman"/>
        </w:rPr>
        <w:t>labai</w:t>
      </w:r>
      <w:r w:rsidRPr="00852EDC">
        <w:rPr>
          <w:rFonts w:ascii="Times New Roman" w:hAnsi="Times New Roman"/>
        </w:rPr>
        <w:t xml:space="preserve"> jaudino. S. Anglickis savo atsiminimuose šią nacių akciją yra aprašęs gana detaliai: </w:t>
      </w:r>
      <w:r w:rsidRPr="00852EDC">
        <w:rPr>
          <w:rFonts w:ascii="Times New Roman" w:hAnsi="Times New Roman"/>
          <w:i/>
        </w:rPr>
        <w:t>[a]napus Nemuno, prie Tilžės tilto dažnai demonstruodavo hitlerininkai ir grasindavo iškeltomis kumštimis į Lietuvos pusę. Vieno tokio sambūrio metu hitlerininkai ant Tilžės tilto pakorė dirbtinę žemaiči</w:t>
      </w:r>
      <w:r>
        <w:rPr>
          <w:rFonts w:ascii="Times New Roman" w:hAnsi="Times New Roman"/>
          <w:i/>
        </w:rPr>
        <w:t>o</w:t>
      </w:r>
      <w:r w:rsidRPr="00852EDC">
        <w:rPr>
          <w:rFonts w:ascii="Times New Roman" w:hAnsi="Times New Roman"/>
          <w:i/>
        </w:rPr>
        <w:t xml:space="preserve"> iškamšą, kurį ten ją palaikė pakartą, paskui ją triukšmingai sudegino, lyg duodami simbolinį pavyzdį, kad girdi, taip greitai bus su visais žemaičiais. „</w:t>
      </w:r>
      <w:bookmarkStart w:id="183" w:name="OLE_LINK27"/>
      <w:bookmarkStart w:id="184" w:name="OLE_LINK28"/>
      <w:r w:rsidRPr="00852EDC">
        <w:rPr>
          <w:rFonts w:ascii="Times New Roman" w:hAnsi="Times New Roman"/>
          <w:i/>
        </w:rPr>
        <w:t>Ferfluch</w:t>
      </w:r>
      <w:bookmarkEnd w:id="183"/>
      <w:bookmarkEnd w:id="184"/>
      <w:r w:rsidRPr="00852EDC">
        <w:rPr>
          <w:rFonts w:ascii="Times New Roman" w:hAnsi="Times New Roman"/>
          <w:i/>
        </w:rPr>
        <w:t xml:space="preserve"> šamait“ (prakeiktais žemaičiais) jie vadino visus lietuvius</w:t>
      </w:r>
      <w:r w:rsidRPr="00852EDC">
        <w:rPr>
          <w:rFonts w:ascii="Times New Roman" w:hAnsi="Times New Roman"/>
          <w:caps/>
        </w:rPr>
        <w:t xml:space="preserve">. </w:t>
      </w:r>
      <w:r>
        <w:rPr>
          <w:rFonts w:ascii="Times New Roman" w:hAnsi="Times New Roman"/>
          <w:caps/>
        </w:rPr>
        <w:t>Ž</w:t>
      </w:r>
      <w:r>
        <w:rPr>
          <w:rFonts w:ascii="Times New Roman" w:hAnsi="Times New Roman"/>
        </w:rPr>
        <w:t>r</w:t>
      </w:r>
      <w:r>
        <w:rPr>
          <w:rFonts w:ascii="Times New Roman" w:hAnsi="Times New Roman"/>
          <w:caps/>
        </w:rPr>
        <w:t>.:</w:t>
      </w:r>
      <w:r w:rsidRPr="00852EDC">
        <w:rPr>
          <w:rFonts w:ascii="Times New Roman" w:hAnsi="Times New Roman"/>
          <w:caps/>
        </w:rPr>
        <w:t xml:space="preserve"> Anglickis</w:t>
      </w:r>
      <w:r w:rsidRPr="00852EDC">
        <w:rPr>
          <w:rFonts w:ascii="Times New Roman" w:hAnsi="Times New Roman"/>
        </w:rPr>
        <w:t xml:space="preserve">, Stasys. </w:t>
      </w:r>
      <w:r w:rsidRPr="00852EDC">
        <w:rPr>
          <w:rFonts w:ascii="Times New Roman" w:hAnsi="Times New Roman"/>
          <w:i/>
        </w:rPr>
        <w:t>Žodis, augęs iš žemės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w:t>
      </w:r>
      <w:r w:rsidRPr="00852EDC">
        <w:rPr>
          <w:rFonts w:ascii="Times New Roman" w:hAnsi="Times New Roman"/>
          <w:caps/>
        </w:rPr>
        <w:t xml:space="preserve"> 4–5; </w:t>
      </w:r>
      <w:r w:rsidRPr="00852EDC">
        <w:rPr>
          <w:rFonts w:ascii="Times New Roman" w:hAnsi="Times New Roman"/>
        </w:rPr>
        <w:t xml:space="preserve">Ant Tilžės tilto naciai pakorė „Žemaičio“ iškamšą. </w:t>
      </w:r>
      <w:r w:rsidRPr="00852EDC">
        <w:rPr>
          <w:rFonts w:ascii="Times New Roman" w:hAnsi="Times New Roman"/>
          <w:i/>
        </w:rPr>
        <w:t>Lietuvos žinios</w:t>
      </w:r>
      <w:r w:rsidRPr="00852EDC">
        <w:rPr>
          <w:rFonts w:ascii="Times New Roman" w:hAnsi="Times New Roman"/>
        </w:rPr>
        <w:t>, 1935, kovo 28 (nr. 72), p. 1.</w:t>
      </w:r>
    </w:p>
  </w:footnote>
  <w:footnote w:id="94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Miškinis</w:t>
      </w:r>
      <w:r w:rsidRPr="00852EDC">
        <w:rPr>
          <w:rFonts w:ascii="Times New Roman" w:hAnsi="Times New Roman"/>
        </w:rPr>
        <w:t xml:space="preserve">, Motiejus. </w:t>
      </w:r>
      <w:r w:rsidRPr="00852EDC">
        <w:rPr>
          <w:rFonts w:ascii="Times New Roman" w:hAnsi="Times New Roman"/>
          <w:i/>
        </w:rPr>
        <w:t>Rinktiniai raštai</w:t>
      </w:r>
      <w:r w:rsidRPr="00852EDC">
        <w:rPr>
          <w:rFonts w:ascii="Times New Roman" w:hAnsi="Times New Roman"/>
        </w:rPr>
        <w:t xml:space="preserve">. Sudarytojas Jonas Šlekys. Vilnius, 2012, p. 357. </w:t>
      </w:r>
    </w:p>
  </w:footnote>
  <w:footnote w:id="94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Jono Jablonskio brandos atestatas.</w:t>
      </w:r>
      <w:r w:rsidRPr="00852EDC">
        <w:rPr>
          <w:rFonts w:ascii="Times New Roman" w:hAnsi="Times New Roman"/>
        </w:rPr>
        <w:t xml:space="preserve"> Kaunas, 1924, birželio 27. LCVA, f. 631, ap. 7, b. 886, lap. 3.</w:t>
      </w:r>
    </w:p>
  </w:footnote>
  <w:footnote w:id="95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„Kultūros“ bendrovė</w:t>
      </w:r>
      <w:r w:rsidRPr="00852EDC">
        <w:rPr>
          <w:rFonts w:ascii="Times New Roman" w:hAnsi="Times New Roman"/>
        </w:rPr>
        <w:t xml:space="preserve">. </w:t>
      </w:r>
      <w:r w:rsidRPr="00852EDC">
        <w:rPr>
          <w:rFonts w:ascii="Times New Roman" w:hAnsi="Times New Roman"/>
          <w:i/>
        </w:rPr>
        <w:t>Laiškas Jonui Jablonskiui</w:t>
      </w:r>
      <w:r w:rsidRPr="00852EDC">
        <w:rPr>
          <w:rFonts w:ascii="Times New Roman" w:hAnsi="Times New Roman"/>
        </w:rPr>
        <w:t>. Šiauliai, 1923, liepos 11. LMAVB RS, f. 62-5, lap. 191.</w:t>
      </w:r>
    </w:p>
  </w:footnote>
  <w:footnote w:id="951">
    <w:p w:rsidR="0082051B" w:rsidRPr="00852EDC" w:rsidRDefault="0082051B" w:rsidP="00852EDC">
      <w:pPr>
        <w:pStyle w:val="FootnoteText"/>
        <w:spacing w:after="0"/>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Pupkis</w:t>
      </w:r>
      <w:r w:rsidRPr="00852EDC">
        <w:rPr>
          <w:rFonts w:ascii="Times New Roman" w:hAnsi="Times New Roman"/>
        </w:rPr>
        <w:t xml:space="preserve">, Aldonas. </w:t>
      </w:r>
      <w:r w:rsidRPr="00852EDC">
        <w:rPr>
          <w:rFonts w:ascii="Times New Roman" w:hAnsi="Times New Roman"/>
          <w:i/>
        </w:rPr>
        <w:t>Juozas Balčikonis ir didysis „Lietuvių kalbos žodynas“</w:t>
      </w:r>
      <w:r w:rsidRPr="00852EDC">
        <w:rPr>
          <w:rFonts w:ascii="Times New Roman" w:hAnsi="Times New Roman"/>
        </w:rPr>
        <w:t>: monografija. Vilnius, 2013, p. 61.</w:t>
      </w:r>
    </w:p>
  </w:footnote>
  <w:footnote w:id="95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Briedienė-Petraitytė</w:t>
      </w:r>
      <w:r w:rsidRPr="00852EDC">
        <w:rPr>
          <w:rFonts w:ascii="Times New Roman" w:hAnsi="Times New Roman"/>
        </w:rPr>
        <w:t xml:space="preserve">, Asta. Kultūriniai ryšiai: Lietuvių-prancūzų draugija. </w:t>
      </w:r>
      <w:r w:rsidRPr="00852EDC">
        <w:rPr>
          <w:rFonts w:ascii="Times New Roman" w:hAnsi="Times New Roman"/>
          <w:i/>
        </w:rPr>
        <w:t>Darbai ir dienos</w:t>
      </w:r>
      <w:r w:rsidRPr="00852EDC">
        <w:rPr>
          <w:rFonts w:ascii="Times New Roman" w:hAnsi="Times New Roman"/>
        </w:rPr>
        <w:t>, 2011, t. 55, p. 225–228.</w:t>
      </w:r>
    </w:p>
  </w:footnote>
  <w:footnote w:id="95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Vaičiulėnaitė-Kašelionienė</w:t>
      </w:r>
      <w:r w:rsidRPr="00852EDC">
        <w:rPr>
          <w:rFonts w:ascii="Times New Roman" w:hAnsi="Times New Roman"/>
        </w:rPr>
        <w:t xml:space="preserve">, Nijolė. </w:t>
      </w:r>
      <w:r w:rsidRPr="00852EDC">
        <w:rPr>
          <w:rFonts w:ascii="Times New Roman" w:hAnsi="Times New Roman"/>
          <w:i/>
        </w:rPr>
        <w:t>Viktoro Hugo kelias į Lietuvą</w:t>
      </w:r>
      <w:r w:rsidRPr="00852EDC">
        <w:rPr>
          <w:rFonts w:ascii="Times New Roman" w:hAnsi="Times New Roman"/>
        </w:rPr>
        <w:t>. Vilnius, 1990, p. 94–95.</w:t>
      </w:r>
    </w:p>
  </w:footnote>
  <w:footnote w:id="95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Žemaitis</w:t>
      </w:r>
      <w:r w:rsidRPr="00852EDC">
        <w:rPr>
          <w:rFonts w:ascii="Times New Roman" w:hAnsi="Times New Roman"/>
        </w:rPr>
        <w:t xml:space="preserve">, Kęstutis. Vilniaus vyskupas Jurgis Matulaitis: tarp dvasios pašaukimo ir politikos. </w:t>
      </w:r>
      <w:r w:rsidRPr="00852EDC">
        <w:rPr>
          <w:rFonts w:ascii="Times New Roman" w:hAnsi="Times New Roman"/>
          <w:i/>
        </w:rPr>
        <w:t>Logos</w:t>
      </w:r>
      <w:r w:rsidRPr="00852EDC">
        <w:rPr>
          <w:rFonts w:ascii="Times New Roman" w:hAnsi="Times New Roman"/>
        </w:rPr>
        <w:t>, 2010, balandis–birželis (nr. 63), p. 177–178.</w:t>
      </w:r>
    </w:p>
  </w:footnote>
  <w:footnote w:id="95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Valaitytė</w:t>
      </w:r>
      <w:r w:rsidRPr="00852EDC">
        <w:rPr>
          <w:rFonts w:ascii="Times New Roman" w:hAnsi="Times New Roman"/>
        </w:rPr>
        <w:t xml:space="preserve">, Birutė. </w:t>
      </w:r>
      <w:r w:rsidRPr="00852EDC">
        <w:rPr>
          <w:rFonts w:ascii="Times New Roman" w:hAnsi="Times New Roman"/>
          <w:i/>
        </w:rPr>
        <w:t>A. Venclovos rodyklė „Pasaulio grožinė literatūra lietuvių kalba“</w:t>
      </w:r>
      <w:r w:rsidRPr="00852EDC">
        <w:rPr>
          <w:rFonts w:ascii="Times New Roman" w:hAnsi="Times New Roman"/>
        </w:rPr>
        <w:t>. Diplominis darbas. Vilniaus universitetas. Vilnius, 1966. VUB RS, f. 85-B460, lap. 185–195.</w:t>
      </w:r>
    </w:p>
  </w:footnote>
  <w:footnote w:id="95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Ten pat</w:t>
      </w:r>
      <w:r w:rsidRPr="00852EDC">
        <w:rPr>
          <w:rFonts w:ascii="Times New Roman" w:hAnsi="Times New Roman"/>
        </w:rPr>
        <w:t>, lap. 46, 94–95, 203–205.</w:t>
      </w:r>
    </w:p>
  </w:footnote>
  <w:footnote w:id="95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Melngailis</w:t>
      </w:r>
      <w:r w:rsidRPr="00852EDC">
        <w:rPr>
          <w:rFonts w:ascii="Times New Roman" w:hAnsi="Times New Roman"/>
        </w:rPr>
        <w:t xml:space="preserve">, Borisas. </w:t>
      </w:r>
      <w:r w:rsidRPr="00852EDC">
        <w:rPr>
          <w:rFonts w:ascii="Times New Roman" w:hAnsi="Times New Roman"/>
          <w:i/>
        </w:rPr>
        <w:t>Laiškas Liudui Girai</w:t>
      </w:r>
      <w:r w:rsidRPr="00852EDC">
        <w:rPr>
          <w:rFonts w:ascii="Times New Roman" w:hAnsi="Times New Roman"/>
        </w:rPr>
        <w:t>. Lašmen-Pamūšis</w:t>
      </w:r>
      <w:r>
        <w:rPr>
          <w:rFonts w:ascii="Times New Roman" w:hAnsi="Times New Roman"/>
        </w:rPr>
        <w:t xml:space="preserve"> (Klovainių valsč.)</w:t>
      </w:r>
      <w:r w:rsidRPr="00852EDC">
        <w:rPr>
          <w:rFonts w:ascii="Times New Roman" w:hAnsi="Times New Roman"/>
        </w:rPr>
        <w:t>, [1924]. LNB RKRS, f. 7-531, lap. 12–13.</w:t>
      </w:r>
    </w:p>
  </w:footnote>
  <w:footnote w:id="95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Valaitytė</w:t>
      </w:r>
      <w:r w:rsidRPr="00852EDC">
        <w:rPr>
          <w:rFonts w:ascii="Times New Roman" w:hAnsi="Times New Roman"/>
        </w:rPr>
        <w:t xml:space="preserve">, Birutė. </w:t>
      </w:r>
      <w:r w:rsidRPr="00852EDC">
        <w:rPr>
          <w:rFonts w:ascii="Times New Roman" w:hAnsi="Times New Roman"/>
          <w:i/>
        </w:rPr>
        <w:t>A. Venclovos rodyklė „Pasaulio grožinė literatūra lietuvių kalba“</w:t>
      </w:r>
      <w:r w:rsidRPr="00852EDC">
        <w:rPr>
          <w:rFonts w:ascii="Times New Roman" w:hAnsi="Times New Roman"/>
        </w:rPr>
        <w:t xml:space="preserve">. </w:t>
      </w:r>
      <w:r w:rsidRPr="00852EDC">
        <w:rPr>
          <w:rFonts w:ascii="Times New Roman" w:hAnsi="Times New Roman"/>
          <w:i/>
        </w:rPr>
        <w:t>Op. cit.</w:t>
      </w:r>
      <w:r>
        <w:rPr>
          <w:rFonts w:ascii="Times New Roman" w:hAnsi="Times New Roman"/>
        </w:rPr>
        <w:t>,</w:t>
      </w:r>
      <w:r w:rsidRPr="00852EDC">
        <w:rPr>
          <w:rFonts w:ascii="Times New Roman" w:hAnsi="Times New Roman"/>
        </w:rPr>
        <w:t xml:space="preserve"> lap. 141–144.</w:t>
      </w:r>
    </w:p>
  </w:footnote>
  <w:footnote w:id="95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Neimantas</w:t>
      </w:r>
      <w:r w:rsidRPr="00852EDC">
        <w:rPr>
          <w:rFonts w:ascii="Times New Roman" w:hAnsi="Times New Roman"/>
        </w:rPr>
        <w:t xml:space="preserve">, Romualdas. </w:t>
      </w:r>
      <w:r w:rsidRPr="00852EDC">
        <w:rPr>
          <w:rFonts w:ascii="Times New Roman" w:hAnsi="Times New Roman"/>
          <w:i/>
        </w:rPr>
        <w:t>Rabindranathas Tagorė</w:t>
      </w:r>
      <w:r w:rsidRPr="00852EDC">
        <w:rPr>
          <w:rFonts w:ascii="Times New Roman" w:hAnsi="Times New Roman"/>
        </w:rPr>
        <w:t>: biografinė apybraiža. Kaunas, 2000, p. 258–259.</w:t>
      </w:r>
    </w:p>
  </w:footnote>
  <w:footnote w:id="96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Žukas</w:t>
      </w:r>
      <w:r w:rsidRPr="00852EDC">
        <w:rPr>
          <w:rFonts w:ascii="Times New Roman" w:hAnsi="Times New Roman"/>
        </w:rPr>
        <w:t xml:space="preserve">, Vladas. </w:t>
      </w:r>
      <w:r w:rsidRPr="00852EDC">
        <w:rPr>
          <w:rFonts w:ascii="Times New Roman" w:hAnsi="Times New Roman"/>
          <w:i/>
        </w:rPr>
        <w:t>Lietuviškieji literatūros bibliografiniai šaltiniai</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115.</w:t>
      </w:r>
    </w:p>
  </w:footnote>
  <w:footnote w:id="96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bCs/>
          <w:caps/>
        </w:rPr>
        <w:t>Lenher</w:t>
      </w:r>
      <w:r w:rsidRPr="00852EDC">
        <w:rPr>
          <w:rFonts w:ascii="Times New Roman" w:hAnsi="Times New Roman"/>
          <w:bCs/>
        </w:rPr>
        <w:t xml:space="preserve">, George. </w:t>
      </w:r>
      <w:r w:rsidRPr="00852EDC">
        <w:rPr>
          <w:rFonts w:ascii="Times New Roman" w:hAnsi="Times New Roman"/>
          <w:bCs/>
          <w:i/>
        </w:rPr>
        <w:t>China in European Encyclopaedias 1700–1850</w:t>
      </w:r>
      <w:r w:rsidRPr="00852EDC">
        <w:rPr>
          <w:rFonts w:ascii="Times New Roman" w:hAnsi="Times New Roman"/>
          <w:bCs/>
        </w:rPr>
        <w:t>. Leiden, 2011, p. 285.</w:t>
      </w:r>
    </w:p>
  </w:footnote>
  <w:footnote w:id="96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Valaitytė</w:t>
      </w:r>
      <w:r w:rsidRPr="00852EDC">
        <w:rPr>
          <w:rFonts w:ascii="Times New Roman" w:hAnsi="Times New Roman"/>
        </w:rPr>
        <w:t xml:space="preserve">, Birutė. </w:t>
      </w:r>
      <w:r w:rsidRPr="00852EDC">
        <w:rPr>
          <w:rFonts w:ascii="Times New Roman" w:hAnsi="Times New Roman"/>
          <w:i/>
        </w:rPr>
        <w:t>A. Venclovos rodyklė „Pasaulio grožinė literatūra lietuvių kalba“</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132.</w:t>
      </w:r>
    </w:p>
  </w:footnote>
  <w:footnote w:id="96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Navickienė</w:t>
      </w:r>
      <w:r w:rsidRPr="00852EDC">
        <w:rPr>
          <w:rFonts w:ascii="Times New Roman" w:hAnsi="Times New Roman"/>
        </w:rPr>
        <w:t xml:space="preserve">, Aušra. </w:t>
      </w:r>
      <w:r w:rsidRPr="00852EDC">
        <w:rPr>
          <w:rFonts w:ascii="Times New Roman" w:hAnsi="Times New Roman"/>
          <w:i/>
        </w:rPr>
        <w:t>Besikeičianti knyga XIX amžiaus pirmosios pusės Lietuvoje</w:t>
      </w:r>
      <w:r w:rsidRPr="00852EDC">
        <w:rPr>
          <w:rFonts w:ascii="Times New Roman" w:hAnsi="Times New Roman"/>
        </w:rPr>
        <w:t>. Vilnius, 2010, p. 134.</w:t>
      </w:r>
    </w:p>
  </w:footnote>
  <w:footnote w:id="96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Steponaitienė</w:t>
      </w:r>
      <w:r w:rsidRPr="00852EDC">
        <w:rPr>
          <w:rFonts w:ascii="Times New Roman" w:hAnsi="Times New Roman"/>
        </w:rPr>
        <w:t xml:space="preserve">, Jolita. Spaudos draudimo laikotarpio lietuviškos knygos autorių sudėties kaita. </w:t>
      </w:r>
      <w:r w:rsidRPr="00852EDC">
        <w:rPr>
          <w:rFonts w:ascii="Times New Roman" w:hAnsi="Times New Roman"/>
          <w:i/>
        </w:rPr>
        <w:t>Op. cit.</w:t>
      </w:r>
      <w:r w:rsidRPr="00852EDC">
        <w:rPr>
          <w:rFonts w:ascii="Times New Roman" w:hAnsi="Times New Roman"/>
        </w:rPr>
        <w:t>, p. 111.</w:t>
      </w:r>
    </w:p>
  </w:footnote>
  <w:footnote w:id="96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Aistis</w:t>
      </w:r>
      <w:r w:rsidRPr="00852EDC">
        <w:rPr>
          <w:rFonts w:ascii="Times New Roman" w:hAnsi="Times New Roman"/>
        </w:rPr>
        <w:t xml:space="preserve">, Jonas. </w:t>
      </w:r>
      <w:r w:rsidRPr="00852EDC">
        <w:rPr>
          <w:rFonts w:ascii="Times New Roman" w:hAnsi="Times New Roman"/>
          <w:i/>
        </w:rPr>
        <w:t>Raštai</w:t>
      </w:r>
      <w:r w:rsidRPr="00852EDC">
        <w:rPr>
          <w:rFonts w:ascii="Times New Roman" w:hAnsi="Times New Roman"/>
        </w:rPr>
        <w:t>. Chicago (Ill.), 1993, t. 2, p. 186–187.</w:t>
      </w:r>
    </w:p>
  </w:footnote>
  <w:footnote w:id="96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i/>
        </w:rPr>
        <w:t>Apie Leoną Troscianką VSD suteiktos žinios Šiaulių apskr. viršininkui</w:t>
      </w:r>
      <w:r w:rsidRPr="00852EDC">
        <w:rPr>
          <w:rFonts w:ascii="Times New Roman" w:hAnsi="Times New Roman"/>
        </w:rPr>
        <w:t xml:space="preserve">. 1935, vasario 23. LCVA, f. 438, ap. 1, b. 3501, lap. nenumeruoti; Iš Tauragės. </w:t>
      </w:r>
      <w:r w:rsidRPr="00852EDC">
        <w:rPr>
          <w:rFonts w:ascii="Times New Roman" w:hAnsi="Times New Roman"/>
          <w:i/>
        </w:rPr>
        <w:t>Tauragės ekspresas</w:t>
      </w:r>
      <w:r w:rsidRPr="00852EDC">
        <w:rPr>
          <w:rFonts w:ascii="Times New Roman" w:hAnsi="Times New Roman"/>
        </w:rPr>
        <w:t>, 1934, rugsėjo 1 (nr. 1), p. 3.</w:t>
      </w:r>
    </w:p>
  </w:footnote>
  <w:footnote w:id="96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Voloncevičius</w:t>
      </w:r>
      <w:r w:rsidRPr="00852EDC">
        <w:rPr>
          <w:rFonts w:ascii="Times New Roman" w:hAnsi="Times New Roman"/>
        </w:rPr>
        <w:t xml:space="preserve">, Viktoras. </w:t>
      </w:r>
      <w:r w:rsidRPr="00852EDC">
        <w:rPr>
          <w:rFonts w:ascii="Times New Roman" w:hAnsi="Times New Roman"/>
          <w:i/>
        </w:rPr>
        <w:t>Pranešimas apie padėtį Mažeikių apskrityje</w:t>
      </w:r>
      <w:r w:rsidRPr="00852EDC">
        <w:rPr>
          <w:rFonts w:ascii="Times New Roman" w:hAnsi="Times New Roman"/>
        </w:rPr>
        <w:t>. Mažeikiai, 1932, lapkričio 2. LCVA, f. 394, ap. 2, b. 894, lap. 133.</w:t>
      </w:r>
    </w:p>
  </w:footnote>
  <w:footnote w:id="96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Trinkūnas</w:t>
      </w:r>
      <w:r w:rsidRPr="00852EDC">
        <w:rPr>
          <w:rFonts w:ascii="Times New Roman" w:hAnsi="Times New Roman"/>
        </w:rPr>
        <w:t>, Jonas. [</w:t>
      </w:r>
      <w:r w:rsidRPr="00852EDC">
        <w:rPr>
          <w:rFonts w:ascii="Times New Roman" w:hAnsi="Times New Roman"/>
          <w:i/>
        </w:rPr>
        <w:t>Autobiografija</w:t>
      </w:r>
      <w:r w:rsidRPr="00852EDC">
        <w:rPr>
          <w:rFonts w:ascii="Times New Roman" w:hAnsi="Times New Roman"/>
        </w:rPr>
        <w:t>]. Šiauliai, 1931, vasario 25. LNB RKRS, f. 32-172, lap. 6.</w:t>
      </w:r>
    </w:p>
  </w:footnote>
  <w:footnote w:id="96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Jonas Murka 1929 m. laiške Peliksui Bugailiškiui išdėstė keblią kairiosios inteligentijos padėtį ugdant jaunąją kartą: </w:t>
      </w:r>
      <w:r>
        <w:rPr>
          <w:rFonts w:ascii="Times New Roman" w:hAnsi="Times New Roman"/>
          <w:i/>
        </w:rPr>
        <w:t>[f]ašistai [tautininkai</w:t>
      </w:r>
      <w:r w:rsidRPr="00852EDC">
        <w:rPr>
          <w:rFonts w:ascii="Times New Roman" w:hAnsi="Times New Roman"/>
          <w:i/>
        </w:rPr>
        <w:t>] ir komunistai, man rodos, turi pasisekimo tik dėl to, kad eina į jaunimą, o vidurio žmonės – savyje užsidarę, prie jaunimo neina, o jaunimas apie juos žinių gauna tik iš priešininkų komentarų</w:t>
      </w:r>
      <w:r w:rsidRPr="00852EDC">
        <w:rPr>
          <w:rFonts w:ascii="Times New Roman" w:hAnsi="Times New Roman"/>
        </w:rPr>
        <w:t xml:space="preserve">.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Murka</w:t>
      </w:r>
      <w:r w:rsidRPr="00852EDC">
        <w:rPr>
          <w:rFonts w:ascii="Times New Roman" w:hAnsi="Times New Roman"/>
        </w:rPr>
        <w:t xml:space="preserve">, Jonas. </w:t>
      </w:r>
      <w:r w:rsidRPr="00852EDC">
        <w:rPr>
          <w:rFonts w:ascii="Times New Roman" w:hAnsi="Times New Roman"/>
          <w:i/>
        </w:rPr>
        <w:t>Laiškas Peliksui Bugailiškiui</w:t>
      </w:r>
      <w:r w:rsidRPr="00852EDC">
        <w:rPr>
          <w:rFonts w:ascii="Times New Roman" w:hAnsi="Times New Roman"/>
        </w:rPr>
        <w:t>. Aubore, 1929, sausio 15. LMAVB RS, f. 87-52, lap. 2.</w:t>
      </w:r>
    </w:p>
  </w:footnote>
  <w:footnote w:id="97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Iš V. Merkio atliktų XIX a. pabaigos–XX a. pradžios Lietuvos miestų tautinės sudėties tyrimų galima spręsti, kad miestuose vyravo ne lietuvių tautybės gyventojai (pvz., Šiauliuose 1909 m. lietuviai sudarė tik 24 proc. gyventojų ir tai buvo didelis procentas</w:t>
      </w:r>
      <w:r>
        <w:rPr>
          <w:rFonts w:ascii="Times New Roman" w:hAnsi="Times New Roman"/>
        </w:rPr>
        <w:t>,</w:t>
      </w:r>
      <w:r w:rsidRPr="00852EDC">
        <w:rPr>
          <w:rFonts w:ascii="Times New Roman" w:hAnsi="Times New Roman"/>
        </w:rPr>
        <w:t xml:space="preserve"> leidęs šiam miestui įgyti ryškių ilgalaikio leidybos centro perspektyvų), todėl regioninė leidybos centralizacija buvo negalima tol, kol lietuviai neįsitvirtino regiono miestuose.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Merkys</w:t>
      </w:r>
      <w:r w:rsidRPr="00852EDC">
        <w:rPr>
          <w:rFonts w:ascii="Times New Roman" w:hAnsi="Times New Roman"/>
        </w:rPr>
        <w:t>, Vytautas. Lietuvos miestų gyventojų tautybės XIX</w:t>
      </w:r>
      <w:r>
        <w:rPr>
          <w:rFonts w:ascii="Times New Roman" w:hAnsi="Times New Roman"/>
        </w:rPr>
        <w:t xml:space="preserve"> a</w:t>
      </w:r>
      <w:r w:rsidRPr="00852EDC">
        <w:rPr>
          <w:rFonts w:ascii="Times New Roman" w:hAnsi="Times New Roman"/>
        </w:rPr>
        <w:t xml:space="preserve">. pabaigoje–XX a. pradžioje klausimu. </w:t>
      </w:r>
      <w:r w:rsidRPr="00852EDC">
        <w:rPr>
          <w:rFonts w:ascii="Times New Roman" w:hAnsi="Times New Roman"/>
          <w:i/>
        </w:rPr>
        <w:t>Op. cit.</w:t>
      </w:r>
      <w:r w:rsidRPr="00852EDC">
        <w:rPr>
          <w:rFonts w:ascii="Times New Roman" w:hAnsi="Times New Roman"/>
        </w:rPr>
        <w:t>, p. 87.</w:t>
      </w:r>
    </w:p>
  </w:footnote>
  <w:footnote w:id="97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Nepriklausomai nuo veikimo turinio, bet – nuo populiarumo vaikymosi buvo dažnai keičiami inteligentų organizacijų pavadinimai. Pavyzdžiui, 1922 m. buvo pakeistas Kretingos valdininkų sąjungos pavadinimas į Kretingos inteligentų klubą „Krivulė“, kuris 1924 m. persivadino į Kretingos visuomenės klubą, o 1927 m. – </w:t>
      </w:r>
      <w:r>
        <w:rPr>
          <w:rFonts w:ascii="Times New Roman" w:hAnsi="Times New Roman"/>
        </w:rPr>
        <w:t xml:space="preserve">į </w:t>
      </w:r>
      <w:r w:rsidRPr="00852EDC">
        <w:rPr>
          <w:rFonts w:ascii="Times New Roman" w:hAnsi="Times New Roman"/>
        </w:rPr>
        <w:t>Kretingos piliečių klubą. Pastarasis</w:t>
      </w:r>
      <w:r>
        <w:rPr>
          <w:rFonts w:ascii="Times New Roman" w:hAnsi="Times New Roman"/>
        </w:rPr>
        <w:t>,</w:t>
      </w:r>
      <w:r w:rsidRPr="00852EDC">
        <w:rPr>
          <w:rFonts w:ascii="Times New Roman" w:hAnsi="Times New Roman"/>
        </w:rPr>
        <w:t xml:space="preserve"> vis vien neatlaikęs valdžios spaudimo</w:t>
      </w:r>
      <w:r>
        <w:rPr>
          <w:rFonts w:ascii="Times New Roman" w:hAnsi="Times New Roman"/>
        </w:rPr>
        <w:t>,</w:t>
      </w:r>
      <w:r w:rsidRPr="00852EDC">
        <w:rPr>
          <w:rFonts w:ascii="Times New Roman" w:hAnsi="Times New Roman"/>
        </w:rPr>
        <w:t xml:space="preserve"> buvo priverstas 1928 m. užsidaryti. </w:t>
      </w:r>
      <w:r>
        <w:rPr>
          <w:rFonts w:ascii="Times New Roman" w:hAnsi="Times New Roman"/>
        </w:rPr>
        <w:t>Žr.:</w:t>
      </w:r>
      <w:r w:rsidRPr="00852EDC">
        <w:rPr>
          <w:rFonts w:ascii="Times New Roman" w:hAnsi="Times New Roman"/>
        </w:rPr>
        <w:t xml:space="preserve"> </w:t>
      </w:r>
      <w:r w:rsidRPr="00852EDC">
        <w:rPr>
          <w:rFonts w:ascii="Times New Roman" w:hAnsi="Times New Roman"/>
          <w:i/>
        </w:rPr>
        <w:t>Kretingos visuomenės klubas</w:t>
      </w:r>
      <w:r w:rsidRPr="00852EDC">
        <w:rPr>
          <w:rFonts w:ascii="Times New Roman" w:hAnsi="Times New Roman"/>
        </w:rPr>
        <w:t xml:space="preserve">. Kretinga, 1924. LCVA, f. 394, ap. 1, b. 374, lap. 2, 6; </w:t>
      </w:r>
      <w:r w:rsidRPr="00852EDC">
        <w:rPr>
          <w:rFonts w:ascii="Times New Roman" w:hAnsi="Times New Roman"/>
          <w:i/>
        </w:rPr>
        <w:t>Kretingos piliečių klubas.</w:t>
      </w:r>
      <w:r w:rsidRPr="00852EDC">
        <w:rPr>
          <w:rFonts w:ascii="Times New Roman" w:hAnsi="Times New Roman"/>
        </w:rPr>
        <w:t xml:space="preserve"> 1924. LCVA, f. 394, ap. 1, b. 372, lap. 2–4; </w:t>
      </w:r>
      <w:r w:rsidRPr="00852EDC">
        <w:rPr>
          <w:rFonts w:ascii="Times New Roman" w:hAnsi="Times New Roman"/>
          <w:i/>
        </w:rPr>
        <w:t>Prašymas dėl pavadinimo pakeitimo</w:t>
      </w:r>
      <w:r w:rsidRPr="00852EDC">
        <w:rPr>
          <w:rFonts w:ascii="Times New Roman" w:hAnsi="Times New Roman"/>
        </w:rPr>
        <w:t>. 1922. LCVA, f. 1096, ap. 1, b. 167, lap. nenumeruoti.</w:t>
      </w:r>
    </w:p>
  </w:footnote>
  <w:footnote w:id="97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Mačiulis</w:t>
      </w:r>
      <w:r w:rsidRPr="00852EDC">
        <w:rPr>
          <w:rFonts w:ascii="Times New Roman" w:hAnsi="Times New Roman"/>
        </w:rPr>
        <w:t xml:space="preserve">, Dangiras. Inteligentų „kaltės“ tarpukario Lietuvoje. </w:t>
      </w:r>
      <w:r w:rsidRPr="00852EDC">
        <w:rPr>
          <w:rFonts w:ascii="Times New Roman" w:hAnsi="Times New Roman"/>
          <w:i/>
        </w:rPr>
        <w:t>Inter-studia humanitatis</w:t>
      </w:r>
      <w:r w:rsidRPr="00852EDC">
        <w:rPr>
          <w:rFonts w:ascii="Times New Roman" w:hAnsi="Times New Roman"/>
        </w:rPr>
        <w:t>, 2007, nr. 4, p. 131</w:t>
      </w:r>
      <w:r>
        <w:rPr>
          <w:rFonts w:ascii="Times New Roman" w:hAnsi="Times New Roman"/>
        </w:rPr>
        <w:t>–</w:t>
      </w:r>
      <w:r w:rsidRPr="00852EDC">
        <w:rPr>
          <w:rFonts w:ascii="Times New Roman" w:hAnsi="Times New Roman"/>
        </w:rPr>
        <w:t>132</w:t>
      </w:r>
      <w:r>
        <w:rPr>
          <w:rFonts w:ascii="Times New Roman" w:hAnsi="Times New Roman"/>
        </w:rPr>
        <w:t>.</w:t>
      </w:r>
    </w:p>
  </w:footnote>
  <w:footnote w:id="97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Žostautienė</w:t>
      </w:r>
      <w:r w:rsidRPr="00852EDC">
        <w:rPr>
          <w:rFonts w:ascii="Times New Roman" w:hAnsi="Times New Roman"/>
        </w:rPr>
        <w:t xml:space="preserve">, Petronėlė. Tarnautojai ir inteligentija. Iš </w:t>
      </w:r>
      <w:r w:rsidRPr="00852EDC">
        <w:rPr>
          <w:rFonts w:ascii="Times New Roman" w:hAnsi="Times New Roman"/>
          <w:i/>
        </w:rPr>
        <w:t>Klasės ir politinės partijos Lietuvoje 1919–1926 metais</w:t>
      </w:r>
      <w:r w:rsidRPr="00852EDC">
        <w:rPr>
          <w:rFonts w:ascii="Times New Roman" w:hAnsi="Times New Roman"/>
        </w:rPr>
        <w:t>. Vilnius, 1978, p. 35–39.</w:t>
      </w:r>
    </w:p>
  </w:footnote>
  <w:footnote w:id="97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Mikalauskas</w:t>
      </w:r>
      <w:r w:rsidRPr="00852EDC">
        <w:rPr>
          <w:rFonts w:ascii="Times New Roman" w:hAnsi="Times New Roman"/>
        </w:rPr>
        <w:t xml:space="preserve">, Arvydas. </w:t>
      </w:r>
      <w:r w:rsidRPr="00852EDC">
        <w:rPr>
          <w:rFonts w:ascii="Times New Roman" w:hAnsi="Times New Roman"/>
          <w:i/>
        </w:rPr>
        <w:t>Valstybės tarnautojai ir valstybės tarnyba pirmojoje Lietuvos Respublikoje (1918–1940 m.)</w:t>
      </w:r>
      <w:r w:rsidRPr="00852EDC">
        <w:rPr>
          <w:rFonts w:ascii="Times New Roman" w:hAnsi="Times New Roman"/>
        </w:rPr>
        <w:t>. Daktaro disertacija. Vytauto Didžiojo universitetas. Kaunas, 2007. LNB RKRS, f. 132-4187, p. 108.</w:t>
      </w:r>
    </w:p>
  </w:footnote>
  <w:footnote w:id="97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Pranas Genys Telšių inteligentus yra vaizdžiai apibūdinęs: </w:t>
      </w:r>
      <w:r w:rsidRPr="00852EDC">
        <w:rPr>
          <w:rFonts w:ascii="Times New Roman" w:hAnsi="Times New Roman"/>
          <w:i/>
        </w:rPr>
        <w:t>[d]augumas mūsų taip vadinamų „inteligentų“, prašom nesistebėti, nėra pirkę jokios knygos! Daugumas į skaitymą žiūri kaip į nereikalingą ir net nerimtą dalyką</w:t>
      </w:r>
      <w:r w:rsidRPr="00852EDC">
        <w:rPr>
          <w:rFonts w:ascii="Times New Roman" w:hAnsi="Times New Roman"/>
        </w:rPr>
        <w:t xml:space="preserve">. </w:t>
      </w:r>
      <w:r>
        <w:rPr>
          <w:rFonts w:ascii="Times New Roman" w:hAnsi="Times New Roman"/>
        </w:rPr>
        <w:t>Žr. pl.:</w:t>
      </w:r>
      <w:r w:rsidRPr="00852EDC">
        <w:rPr>
          <w:rFonts w:ascii="Times New Roman" w:hAnsi="Times New Roman"/>
        </w:rPr>
        <w:t xml:space="preserve"> </w:t>
      </w:r>
      <w:r w:rsidRPr="00852EDC">
        <w:rPr>
          <w:rFonts w:ascii="Times New Roman" w:hAnsi="Times New Roman"/>
          <w:caps/>
        </w:rPr>
        <w:t>Genys</w:t>
      </w:r>
      <w:r w:rsidRPr="00852EDC">
        <w:rPr>
          <w:rFonts w:ascii="Times New Roman" w:hAnsi="Times New Roman"/>
        </w:rPr>
        <w:t xml:space="preserve">, Pranas. Telšių centralinis knygynas ir telšiečių raštingumas. </w:t>
      </w:r>
      <w:r w:rsidRPr="00852EDC">
        <w:rPr>
          <w:rFonts w:ascii="Times New Roman" w:hAnsi="Times New Roman"/>
          <w:i/>
        </w:rPr>
        <w:t>Mūsų kraštas</w:t>
      </w:r>
      <w:r w:rsidRPr="00852EDC">
        <w:rPr>
          <w:rFonts w:ascii="Times New Roman" w:hAnsi="Times New Roman"/>
        </w:rPr>
        <w:t>, 1935, birželio 9 (nr. 23), p. 6. Parašas: G.</w:t>
      </w:r>
    </w:p>
  </w:footnote>
  <w:footnote w:id="97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Jurbarko piliečių klubas</w:t>
      </w:r>
      <w:r w:rsidRPr="00852EDC">
        <w:rPr>
          <w:rFonts w:ascii="Times New Roman" w:hAnsi="Times New Roman"/>
        </w:rPr>
        <w:t xml:space="preserve">. 1921–1940. LCVA, f. 1367, ap. 1, b. 152. 29 lap.; </w:t>
      </w:r>
      <w:r w:rsidRPr="00852EDC">
        <w:rPr>
          <w:rFonts w:ascii="Times New Roman" w:hAnsi="Times New Roman"/>
          <w:i/>
        </w:rPr>
        <w:t>Jurbarko tautininkų klubas</w:t>
      </w:r>
      <w:r w:rsidRPr="00852EDC">
        <w:rPr>
          <w:rFonts w:ascii="Times New Roman" w:hAnsi="Times New Roman"/>
        </w:rPr>
        <w:t xml:space="preserve">. LCVA, f. 394, ap. 1, b. 194. 4 lap.; </w:t>
      </w:r>
      <w:r w:rsidRPr="00852EDC">
        <w:rPr>
          <w:rFonts w:ascii="Times New Roman" w:hAnsi="Times New Roman"/>
          <w:i/>
        </w:rPr>
        <w:t>Palangos piliečių inteligentų klubo įstatai</w:t>
      </w:r>
      <w:r w:rsidRPr="00852EDC">
        <w:rPr>
          <w:rFonts w:ascii="Times New Roman" w:hAnsi="Times New Roman"/>
        </w:rPr>
        <w:t xml:space="preserve">. Palanga, 1922, gegužės 10. LCVA, f. 1096, ap. 1, b. 167, lap. 81; </w:t>
      </w:r>
      <w:r w:rsidRPr="00852EDC">
        <w:rPr>
          <w:rFonts w:ascii="Times New Roman" w:hAnsi="Times New Roman"/>
          <w:caps/>
        </w:rPr>
        <w:t>Mačiulis</w:t>
      </w:r>
      <w:r w:rsidRPr="00852EDC">
        <w:rPr>
          <w:rFonts w:ascii="Times New Roman" w:hAnsi="Times New Roman"/>
        </w:rPr>
        <w:t xml:space="preserve">, Dangiras. Inteligentų „kaltės“ tarpukario Lietuvoje. </w:t>
      </w:r>
      <w:r>
        <w:rPr>
          <w:rFonts w:ascii="Times New Roman" w:hAnsi="Times New Roman"/>
          <w:i/>
        </w:rPr>
        <w:t>Op. cit.</w:t>
      </w:r>
      <w:r w:rsidRPr="00DA1D8A">
        <w:rPr>
          <w:rFonts w:ascii="Times New Roman" w:hAnsi="Times New Roman"/>
        </w:rPr>
        <w:t>,</w:t>
      </w:r>
      <w:r w:rsidRPr="00852EDC">
        <w:rPr>
          <w:rFonts w:ascii="Times New Roman" w:hAnsi="Times New Roman"/>
        </w:rPr>
        <w:t xml:space="preserve"> </w:t>
      </w:r>
      <w:r>
        <w:rPr>
          <w:rFonts w:ascii="Times New Roman" w:hAnsi="Times New Roman"/>
        </w:rPr>
        <w:t xml:space="preserve">p. </w:t>
      </w:r>
      <w:r w:rsidRPr="00852EDC">
        <w:rPr>
          <w:rFonts w:ascii="Times New Roman" w:hAnsi="Times New Roman"/>
        </w:rPr>
        <w:t>133–134.</w:t>
      </w:r>
    </w:p>
  </w:footnote>
  <w:footnote w:id="97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Teisti buvo mažiausiai 3 autoriai: už komunistinę veiklą K. Korsakas ir P. Naruševičius; Mėčius Stanislovaitis už vagystes </w:t>
      </w:r>
      <w:r>
        <w:rPr>
          <w:rFonts w:ascii="Times New Roman" w:hAnsi="Times New Roman"/>
        </w:rPr>
        <w:t xml:space="preserve">– </w:t>
      </w:r>
      <w:r w:rsidRPr="00852EDC">
        <w:rPr>
          <w:rFonts w:ascii="Times New Roman" w:hAnsi="Times New Roman"/>
        </w:rPr>
        <w:t xml:space="preserve">2 kartus. </w:t>
      </w:r>
      <w:r>
        <w:rPr>
          <w:rFonts w:ascii="Times New Roman" w:hAnsi="Times New Roman"/>
        </w:rPr>
        <w:t>Žr.:</w:t>
      </w:r>
      <w:r w:rsidRPr="00852EDC">
        <w:rPr>
          <w:rFonts w:ascii="Times New Roman" w:hAnsi="Times New Roman"/>
        </w:rPr>
        <w:t xml:space="preserve"> </w:t>
      </w:r>
      <w:r w:rsidRPr="00852EDC">
        <w:rPr>
          <w:rFonts w:ascii="Times New Roman" w:hAnsi="Times New Roman"/>
          <w:i/>
        </w:rPr>
        <w:t>Mėčiaus Stanislovaičio asmens byla</w:t>
      </w:r>
      <w:r w:rsidRPr="00852EDC">
        <w:rPr>
          <w:rFonts w:ascii="Times New Roman" w:hAnsi="Times New Roman"/>
        </w:rPr>
        <w:t>. LCVA, f. 93</w:t>
      </w:r>
      <w:r>
        <w:rPr>
          <w:rFonts w:ascii="Times New Roman" w:hAnsi="Times New Roman"/>
        </w:rPr>
        <w:t>0, ap. 3, b. 3886, lap. 1–2, 6–</w:t>
      </w:r>
      <w:r w:rsidRPr="00852EDC">
        <w:rPr>
          <w:rFonts w:ascii="Times New Roman" w:hAnsi="Times New Roman"/>
        </w:rPr>
        <w:t>7, 11, 15.</w:t>
      </w:r>
    </w:p>
  </w:footnote>
  <w:footnote w:id="97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i/>
        </w:rPr>
        <w:t xml:space="preserve"> Šiaulių miesto ir apskrities viršininko raportas vidaus reikalų ministeriui</w:t>
      </w:r>
      <w:r w:rsidRPr="00852EDC">
        <w:rPr>
          <w:rFonts w:ascii="Times New Roman" w:hAnsi="Times New Roman"/>
        </w:rPr>
        <w:t>. Šiauliai, 1930, gegužės 8. LCVA, f. 1543, ap. 2, b. 11, lap. 259–260.</w:t>
      </w:r>
    </w:p>
  </w:footnote>
  <w:footnote w:id="97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Mačiulis</w:t>
      </w:r>
      <w:r w:rsidRPr="00852EDC">
        <w:rPr>
          <w:rFonts w:ascii="Times New Roman" w:hAnsi="Times New Roman"/>
        </w:rPr>
        <w:t xml:space="preserve">, Dangiras. Inteligentų „kaltės“ tarpukario Lietuvoje. </w:t>
      </w:r>
      <w:r>
        <w:rPr>
          <w:rFonts w:ascii="Times New Roman" w:hAnsi="Times New Roman"/>
          <w:i/>
        </w:rPr>
        <w:t>Op. cit.</w:t>
      </w:r>
      <w:r w:rsidRPr="00852EDC">
        <w:rPr>
          <w:rFonts w:ascii="Times New Roman" w:hAnsi="Times New Roman"/>
        </w:rPr>
        <w:t>, p. 133–141.</w:t>
      </w:r>
    </w:p>
  </w:footnote>
  <w:footnote w:id="98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Murka</w:t>
      </w:r>
      <w:r w:rsidRPr="00852EDC">
        <w:rPr>
          <w:rFonts w:ascii="Times New Roman" w:hAnsi="Times New Roman"/>
        </w:rPr>
        <w:t xml:space="preserve">, Jonas. Lietuviška formalistinė mokykla (1923–1936). </w:t>
      </w:r>
      <w:r w:rsidRPr="00852EDC">
        <w:rPr>
          <w:rFonts w:ascii="Times New Roman" w:hAnsi="Times New Roman"/>
          <w:i/>
        </w:rPr>
        <w:t>Vairas</w:t>
      </w:r>
      <w:r w:rsidRPr="00852EDC">
        <w:rPr>
          <w:rFonts w:ascii="Times New Roman" w:hAnsi="Times New Roman"/>
        </w:rPr>
        <w:t>, 1938, spalio 1 (nr. 18, t. 24), p. 120–121.</w:t>
      </w:r>
    </w:p>
  </w:footnote>
  <w:footnote w:id="98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Ilgus dešimtmečius Platelių, Plungė</w:t>
      </w:r>
      <w:r>
        <w:rPr>
          <w:rFonts w:ascii="Times New Roman" w:hAnsi="Times New Roman"/>
        </w:rPr>
        <w:t>s</w:t>
      </w:r>
      <w:r w:rsidRPr="00852EDC">
        <w:rPr>
          <w:rFonts w:ascii="Times New Roman" w:hAnsi="Times New Roman"/>
        </w:rPr>
        <w:t xml:space="preserve"> ir Šateikių dvarų ekonomu išdirbęs Balys Zubavičius 1938 m. rašytuose atsiminimuose vietos inteligentijos indėlį šviečiant liaudį vertino labai skeptiškai: </w:t>
      </w:r>
      <w:r w:rsidRPr="00852EDC">
        <w:rPr>
          <w:rFonts w:ascii="Times New Roman" w:hAnsi="Times New Roman"/>
          <w:i/>
          <w:noProof/>
        </w:rPr>
        <w:t xml:space="preserve">aš priejau išvados kad daugiaus kalta įnteligentija kad liaudis nelaimei neturi užtarieju gal but kas mani ir itars ne Lietuviškumu bet aš busiu ir esu tokiu isitikinimu kad žydu liaudes inteligentai ikvepia liaudei kad negirtuokliautų &lt;...&gt;, žodžiu musu įteligentams liaudis yra svetima tegul ji sau skursta tamsume bet ateitie tur but susipras kad per atostogas visusi reikaluse nepašykštiete patarimo ir nurodite keli į dora ir tiesa vedati, to linkiu iš visos širdies ir apleisiu pasauli su širdgilo kokia skriauda aš matiau valstiečiu per ton kad jų negloboja Lietuviai inteligentai </w:t>
      </w:r>
      <w:r w:rsidRPr="00852EDC">
        <w:rPr>
          <w:rFonts w:ascii="Times New Roman" w:hAnsi="Times New Roman"/>
          <w:noProof/>
        </w:rPr>
        <w:t>(</w:t>
      </w:r>
      <w:r w:rsidRPr="00F21C01">
        <w:rPr>
          <w:rFonts w:ascii="Times New Roman" w:hAnsi="Times New Roman"/>
          <w:i/>
          <w:noProof/>
        </w:rPr>
        <w:t>kalba netaisyta – T. P.</w:t>
      </w:r>
      <w:r w:rsidRPr="00852EDC">
        <w:rPr>
          <w:rFonts w:ascii="Times New Roman" w:hAnsi="Times New Roman"/>
          <w:noProof/>
        </w:rPr>
        <w:t>)</w:t>
      </w:r>
      <w:r w:rsidRPr="00852EDC">
        <w:rPr>
          <w:rFonts w:ascii="Times New Roman" w:hAnsi="Times New Roman"/>
          <w:i/>
          <w:noProof/>
        </w:rPr>
        <w:t>.</w:t>
      </w:r>
      <w:r w:rsidRPr="00852EDC">
        <w:rPr>
          <w:rFonts w:ascii="Times New Roman" w:hAnsi="Times New Roman"/>
          <w:noProof/>
        </w:rPr>
        <w:t xml:space="preserve"> </w:t>
      </w:r>
      <w:r>
        <w:rPr>
          <w:rFonts w:ascii="Times New Roman" w:hAnsi="Times New Roman"/>
          <w:noProof/>
        </w:rPr>
        <w:t>Žr.:</w:t>
      </w:r>
      <w:r w:rsidRPr="00852EDC">
        <w:rPr>
          <w:rFonts w:ascii="Times New Roman" w:hAnsi="Times New Roman"/>
          <w:noProof/>
        </w:rPr>
        <w:t xml:space="preserve"> </w:t>
      </w:r>
      <w:r w:rsidRPr="00852EDC">
        <w:rPr>
          <w:rFonts w:ascii="Times New Roman" w:hAnsi="Times New Roman"/>
          <w:caps/>
          <w:noProof/>
        </w:rPr>
        <w:t>Zubavičius</w:t>
      </w:r>
      <w:r w:rsidRPr="00852EDC">
        <w:rPr>
          <w:rFonts w:ascii="Times New Roman" w:hAnsi="Times New Roman"/>
          <w:noProof/>
        </w:rPr>
        <w:t>,</w:t>
      </w:r>
      <w:r w:rsidRPr="00852EDC">
        <w:rPr>
          <w:rFonts w:ascii="Times New Roman" w:hAnsi="Times New Roman"/>
          <w:caps/>
          <w:noProof/>
        </w:rPr>
        <w:t xml:space="preserve"> </w:t>
      </w:r>
      <w:r w:rsidRPr="00852EDC">
        <w:rPr>
          <w:rFonts w:ascii="Times New Roman" w:hAnsi="Times New Roman"/>
          <w:noProof/>
        </w:rPr>
        <w:t xml:space="preserve">Balys. </w:t>
      </w:r>
      <w:r w:rsidRPr="00852EDC">
        <w:rPr>
          <w:rFonts w:ascii="Times New Roman" w:hAnsi="Times New Roman"/>
          <w:i/>
          <w:noProof/>
        </w:rPr>
        <w:t>Kretingos dvaras</w:t>
      </w:r>
      <w:r w:rsidRPr="00852EDC">
        <w:rPr>
          <w:rFonts w:ascii="Times New Roman" w:hAnsi="Times New Roman"/>
          <w:noProof/>
        </w:rPr>
        <w:t>: [atsiminimai]. Plungė, 1938, vasario 20.</w:t>
      </w:r>
      <w:r w:rsidRPr="00852EDC">
        <w:rPr>
          <w:rFonts w:ascii="Times New Roman" w:hAnsi="Times New Roman"/>
        </w:rPr>
        <w:t xml:space="preserve"> LMAVB RS, f. 12-1757, lap. 8.</w:t>
      </w:r>
    </w:p>
  </w:footnote>
  <w:footnote w:id="98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Mikalauskas</w:t>
      </w:r>
      <w:r w:rsidRPr="00852EDC">
        <w:rPr>
          <w:rFonts w:ascii="Times New Roman" w:hAnsi="Times New Roman"/>
        </w:rPr>
        <w:t xml:space="preserve">, Arvydas. </w:t>
      </w:r>
      <w:r w:rsidRPr="00852EDC">
        <w:rPr>
          <w:rFonts w:ascii="Times New Roman" w:hAnsi="Times New Roman"/>
          <w:i/>
        </w:rPr>
        <w:t>Valstybės tarnautojai ir valstybės tarnyba pirmojoje Lietuvos Respublikoje (1918– 1940 m.)</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83.</w:t>
      </w:r>
    </w:p>
  </w:footnote>
  <w:footnote w:id="98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Vaitekūnas</w:t>
      </w:r>
      <w:r w:rsidRPr="00852EDC">
        <w:rPr>
          <w:rFonts w:ascii="Times New Roman" w:hAnsi="Times New Roman"/>
        </w:rPr>
        <w:t xml:space="preserve">, Tadas. </w:t>
      </w:r>
      <w:r w:rsidRPr="00852EDC">
        <w:rPr>
          <w:rFonts w:ascii="Times New Roman" w:hAnsi="Times New Roman"/>
          <w:i/>
        </w:rPr>
        <w:t>Prašymas Lietuvos universiteto rektoriui</w:t>
      </w:r>
      <w:r w:rsidRPr="00852EDC">
        <w:rPr>
          <w:rFonts w:ascii="Times New Roman" w:hAnsi="Times New Roman"/>
        </w:rPr>
        <w:t>. Kaunas, 1922, vasario 20. LCVA, f. 631, ap. 7, b. 171, lap. 1.</w:t>
      </w:r>
    </w:p>
  </w:footnote>
  <w:footnote w:id="98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Baltramiejūnas</w:t>
      </w:r>
      <w:r w:rsidRPr="00852EDC">
        <w:rPr>
          <w:rFonts w:ascii="Times New Roman" w:hAnsi="Times New Roman"/>
        </w:rPr>
        <w:t xml:space="preserve">, Albinas. </w:t>
      </w:r>
      <w:r w:rsidRPr="00852EDC">
        <w:rPr>
          <w:rFonts w:ascii="Times New Roman" w:hAnsi="Times New Roman"/>
          <w:i/>
        </w:rPr>
        <w:t>Curiculum vitae</w:t>
      </w:r>
      <w:r w:rsidRPr="00852EDC">
        <w:rPr>
          <w:rFonts w:ascii="Times New Roman" w:hAnsi="Times New Roman"/>
        </w:rPr>
        <w:t>. Kaunas, 1928, rugsėjo 10. LCVA, f. 631, ap. 7, b. 5604, lap. 5.</w:t>
      </w:r>
    </w:p>
  </w:footnote>
  <w:footnote w:id="98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Šimkus</w:t>
      </w:r>
      <w:r w:rsidRPr="00852EDC">
        <w:rPr>
          <w:rFonts w:ascii="Times New Roman" w:hAnsi="Times New Roman"/>
        </w:rPr>
        <w:t xml:space="preserve">, Jonas. </w:t>
      </w:r>
      <w:r w:rsidRPr="00852EDC">
        <w:rPr>
          <w:rFonts w:ascii="Times New Roman" w:hAnsi="Times New Roman"/>
          <w:i/>
        </w:rPr>
        <w:t>Narsi širdis</w:t>
      </w:r>
      <w:r w:rsidRPr="00852EDC">
        <w:rPr>
          <w:rFonts w:ascii="Times New Roman" w:hAnsi="Times New Roman"/>
        </w:rPr>
        <w:t>: [apsakymai, vaizdeliai, atsiminimai]. Vilnius, 1969, p. 382–383.</w:t>
      </w:r>
    </w:p>
  </w:footnote>
  <w:footnote w:id="98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Visa Lietuva</w:t>
      </w:r>
      <w:r w:rsidRPr="00852EDC">
        <w:rPr>
          <w:rFonts w:ascii="Times New Roman" w:hAnsi="Times New Roman"/>
        </w:rPr>
        <w:t>: informacinė knyga 1925 metams. Redaktorius ir leidėjas K. Puida. Kaunas, 1925, p. 90.</w:t>
      </w:r>
    </w:p>
  </w:footnote>
  <w:footnote w:id="98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Vaitekūnas</w:t>
      </w:r>
      <w:r w:rsidRPr="00852EDC">
        <w:rPr>
          <w:rFonts w:ascii="Times New Roman" w:hAnsi="Times New Roman"/>
        </w:rPr>
        <w:t xml:space="preserve">, Vincas. </w:t>
      </w:r>
      <w:r w:rsidRPr="00852EDC">
        <w:rPr>
          <w:rFonts w:ascii="Times New Roman" w:hAnsi="Times New Roman"/>
          <w:i/>
        </w:rPr>
        <w:t>Atsiminimai</w:t>
      </w:r>
      <w:r w:rsidRPr="00852EDC">
        <w:rPr>
          <w:rFonts w:ascii="Times New Roman" w:hAnsi="Times New Roman"/>
        </w:rPr>
        <w:t xml:space="preserve">. Užrašė Danielius Balčiūnas 1981–1982 m. Šiauliai, 1982. Šiaulių </w:t>
      </w:r>
      <w:r>
        <w:rPr>
          <w:rFonts w:ascii="Times New Roman" w:hAnsi="Times New Roman"/>
        </w:rPr>
        <w:t xml:space="preserve">apskrities </w:t>
      </w:r>
      <w:r w:rsidRPr="00852EDC">
        <w:rPr>
          <w:rFonts w:ascii="Times New Roman" w:hAnsi="Times New Roman"/>
        </w:rPr>
        <w:t>P</w:t>
      </w:r>
      <w:r>
        <w:rPr>
          <w:rFonts w:ascii="Times New Roman" w:hAnsi="Times New Roman"/>
        </w:rPr>
        <w:t>ovilo</w:t>
      </w:r>
      <w:r w:rsidRPr="00852EDC">
        <w:rPr>
          <w:rFonts w:ascii="Times New Roman" w:hAnsi="Times New Roman"/>
        </w:rPr>
        <w:t xml:space="preserve"> Višinskio viešosios bibliotekos</w:t>
      </w:r>
      <w:r>
        <w:rPr>
          <w:rFonts w:ascii="Times New Roman" w:hAnsi="Times New Roman"/>
        </w:rPr>
        <w:t xml:space="preserve"> Informacijos skyriaus</w:t>
      </w:r>
      <w:r w:rsidRPr="00852EDC">
        <w:rPr>
          <w:rFonts w:ascii="Times New Roman" w:hAnsi="Times New Roman"/>
        </w:rPr>
        <w:t xml:space="preserve"> fondai, 929/Ši-06, lap. 15.</w:t>
      </w:r>
    </w:p>
  </w:footnote>
  <w:footnote w:id="98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Vienintelis J. Murka, gavęs Gedimino ordino medalį, išdrįso laiške Švietimo ministerijai išsakyti savo mintis </w:t>
      </w:r>
      <w:r>
        <w:rPr>
          <w:rFonts w:ascii="Times New Roman" w:hAnsi="Times New Roman"/>
        </w:rPr>
        <w:t>apie prastą mokytojų padėtį teig</w:t>
      </w:r>
      <w:r w:rsidRPr="00852EDC">
        <w:rPr>
          <w:rFonts w:ascii="Times New Roman" w:hAnsi="Times New Roman"/>
        </w:rPr>
        <w:t xml:space="preserve">damas: </w:t>
      </w:r>
      <w:r w:rsidRPr="00852EDC">
        <w:rPr>
          <w:rFonts w:ascii="Times New Roman" w:hAnsi="Times New Roman"/>
          <w:i/>
        </w:rPr>
        <w:t>kol kaimo mokytojas negaus tokios algos, kad išgalėtų nusipirkti knygų, šviestųsi ir lengviau gyventų, tas ordinas degintų man krūtinę</w:t>
      </w:r>
      <w:r w:rsidRPr="00852EDC">
        <w:rPr>
          <w:rFonts w:ascii="Times New Roman" w:hAnsi="Times New Roman"/>
        </w:rPr>
        <w:t xml:space="preserve">.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Murkaitė-Garbaravičienė</w:t>
      </w:r>
      <w:r w:rsidRPr="00852EDC">
        <w:rPr>
          <w:rFonts w:ascii="Times New Roman" w:hAnsi="Times New Roman"/>
        </w:rPr>
        <w:t xml:space="preserve">, Gražvyda. Tėvų namuose. Iš </w:t>
      </w:r>
      <w:r w:rsidRPr="00852EDC">
        <w:rPr>
          <w:rFonts w:ascii="Times New Roman" w:hAnsi="Times New Roman"/>
          <w:i/>
        </w:rPr>
        <w:t>Mokytojas Jonas Murka</w:t>
      </w:r>
      <w:r w:rsidRPr="00852EDC">
        <w:rPr>
          <w:rFonts w:ascii="Times New Roman" w:hAnsi="Times New Roman"/>
        </w:rPr>
        <w:t>. Vilnius, 1997, p. 174.</w:t>
      </w:r>
    </w:p>
  </w:footnote>
  <w:footnote w:id="98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Apie mokytojų 1927–1940 m. kontingento kaitą atsižvelgiant </w:t>
      </w:r>
      <w:r>
        <w:rPr>
          <w:rFonts w:ascii="Times New Roman" w:hAnsi="Times New Roman"/>
        </w:rPr>
        <w:t xml:space="preserve">į </w:t>
      </w:r>
      <w:r w:rsidRPr="00852EDC">
        <w:rPr>
          <w:rFonts w:ascii="Times New Roman" w:hAnsi="Times New Roman"/>
        </w:rPr>
        <w:t xml:space="preserve">lojalumą valdžiai žr. pl.: </w:t>
      </w:r>
      <w:r w:rsidRPr="00852EDC">
        <w:rPr>
          <w:rFonts w:ascii="Times New Roman" w:hAnsi="Times New Roman"/>
          <w:caps/>
        </w:rPr>
        <w:t>Mačiulis</w:t>
      </w:r>
      <w:r w:rsidRPr="00852EDC">
        <w:rPr>
          <w:rFonts w:ascii="Times New Roman" w:hAnsi="Times New Roman"/>
        </w:rPr>
        <w:t xml:space="preserve">, Dangiras. Kaimo mokytojas tarpukario Lietuvoje: lojalus valdžiai ir autoritetas visuomenei. </w:t>
      </w:r>
      <w:r w:rsidRPr="00852EDC">
        <w:rPr>
          <w:rFonts w:ascii="Times New Roman" w:hAnsi="Times New Roman"/>
          <w:i/>
        </w:rPr>
        <w:t>Lituanistica</w:t>
      </w:r>
      <w:r w:rsidRPr="00852EDC">
        <w:rPr>
          <w:rFonts w:ascii="Times New Roman" w:hAnsi="Times New Roman"/>
        </w:rPr>
        <w:t>, 2005, t. 61, p. 1–9.</w:t>
      </w:r>
    </w:p>
  </w:footnote>
  <w:footnote w:id="99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Raseiniai. </w:t>
      </w:r>
      <w:r w:rsidRPr="00852EDC">
        <w:rPr>
          <w:rFonts w:ascii="Times New Roman" w:hAnsi="Times New Roman"/>
          <w:i/>
        </w:rPr>
        <w:t>Socialdemokratas</w:t>
      </w:r>
      <w:r w:rsidRPr="00852EDC">
        <w:rPr>
          <w:rFonts w:ascii="Times New Roman" w:hAnsi="Times New Roman"/>
        </w:rPr>
        <w:t xml:space="preserve">, 1921, rugsėjo 8 (nr. 36), p. 4. Parašas: X; Raseiniai. </w:t>
      </w:r>
      <w:r w:rsidRPr="00852EDC">
        <w:rPr>
          <w:rFonts w:ascii="Times New Roman" w:hAnsi="Times New Roman"/>
          <w:i/>
        </w:rPr>
        <w:t>Socialdemokratas</w:t>
      </w:r>
      <w:r w:rsidRPr="00852EDC">
        <w:rPr>
          <w:rFonts w:ascii="Times New Roman" w:hAnsi="Times New Roman"/>
        </w:rPr>
        <w:t>, 1921, gruodžio 8 (nr. 49), p. 3. Parašas: V. Manrydas</w:t>
      </w:r>
    </w:p>
  </w:footnote>
  <w:footnote w:id="99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Čilvinaitė</w:t>
      </w:r>
      <w:r w:rsidRPr="00852EDC">
        <w:rPr>
          <w:rFonts w:ascii="Times New Roman" w:hAnsi="Times New Roman"/>
        </w:rPr>
        <w:t xml:space="preserve">, Marijona. Jonas Kovalskis ir aušrininkai bei atžalininkai Raseinių gimnazijoje 1919–1923 metais. Iš </w:t>
      </w:r>
      <w:r w:rsidRPr="00852EDC">
        <w:rPr>
          <w:rFonts w:ascii="Times New Roman" w:hAnsi="Times New Roman"/>
          <w:i/>
        </w:rPr>
        <w:t>Lietuvos socialistinės moksleivijos aušrininkų organizacijos istorijos bruožai</w:t>
      </w:r>
      <w:r w:rsidRPr="00852EDC">
        <w:rPr>
          <w:rFonts w:ascii="Times New Roman" w:hAnsi="Times New Roman"/>
        </w:rPr>
        <w:t>. Parengė Ag. Murzaitė. 1969</w:t>
      </w:r>
      <w:r>
        <w:rPr>
          <w:rFonts w:ascii="Times New Roman" w:hAnsi="Times New Roman"/>
        </w:rPr>
        <w:t>,</w:t>
      </w:r>
      <w:r w:rsidRPr="00852EDC">
        <w:rPr>
          <w:rFonts w:ascii="Times New Roman" w:hAnsi="Times New Roman"/>
        </w:rPr>
        <w:t xml:space="preserve"> </w:t>
      </w:r>
      <w:r>
        <w:rPr>
          <w:rFonts w:ascii="Times New Roman" w:hAnsi="Times New Roman"/>
        </w:rPr>
        <w:t>kovo</w:t>
      </w:r>
      <w:r w:rsidRPr="00852EDC">
        <w:rPr>
          <w:rFonts w:ascii="Times New Roman" w:hAnsi="Times New Roman"/>
        </w:rPr>
        <w:t xml:space="preserve"> 15. LNB RKRS, f. 10-411, lap. 257–259.</w:t>
      </w:r>
    </w:p>
  </w:footnote>
  <w:footnote w:id="99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Juozo Butkaus atestacija</w:t>
      </w:r>
      <w:r w:rsidRPr="00852EDC">
        <w:rPr>
          <w:rFonts w:ascii="Times New Roman" w:hAnsi="Times New Roman"/>
        </w:rPr>
        <w:t>. Tauragė, 1926, lapkričio 27. LCVA, f. 391, ap. 7, b. 880a, lap. 1–2.</w:t>
      </w:r>
    </w:p>
  </w:footnote>
  <w:footnote w:id="99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Šlamaitė</w:t>
      </w:r>
      <w:r w:rsidRPr="00852EDC">
        <w:rPr>
          <w:rFonts w:ascii="Times New Roman" w:hAnsi="Times New Roman"/>
        </w:rPr>
        <w:t xml:space="preserve">, Alma. Užmirštas pedagogas. </w:t>
      </w:r>
      <w:r w:rsidRPr="00852EDC">
        <w:rPr>
          <w:rFonts w:ascii="Times New Roman" w:hAnsi="Times New Roman"/>
          <w:i/>
        </w:rPr>
        <w:t>Voruta</w:t>
      </w:r>
      <w:r w:rsidRPr="00852EDC">
        <w:rPr>
          <w:rFonts w:ascii="Times New Roman" w:hAnsi="Times New Roman"/>
        </w:rPr>
        <w:t>, 2005, spalio 9 (nr. 19), p. 3.</w:t>
      </w:r>
    </w:p>
  </w:footnote>
  <w:footnote w:id="99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Bicka</w:t>
      </w:r>
      <w:r w:rsidRPr="00852EDC">
        <w:rPr>
          <w:rFonts w:ascii="Times New Roman" w:hAnsi="Times New Roman"/>
        </w:rPr>
        <w:t xml:space="preserve">, Jonas. </w:t>
      </w:r>
      <w:r w:rsidRPr="00852EDC">
        <w:rPr>
          <w:rFonts w:ascii="Times New Roman" w:hAnsi="Times New Roman"/>
          <w:i/>
        </w:rPr>
        <w:t>Autobiografija</w:t>
      </w:r>
      <w:r w:rsidRPr="00852EDC">
        <w:rPr>
          <w:rFonts w:ascii="Times New Roman" w:hAnsi="Times New Roman"/>
        </w:rPr>
        <w:t>. Vilnius, 1948, gegužės 12. LCVA, f. 391, ap. 7, b. 561a, lap. 5.</w:t>
      </w:r>
    </w:p>
  </w:footnote>
  <w:footnote w:id="99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Garliauskas</w:t>
      </w:r>
      <w:r w:rsidRPr="00852EDC">
        <w:rPr>
          <w:rFonts w:ascii="Times New Roman" w:hAnsi="Times New Roman"/>
        </w:rPr>
        <w:t xml:space="preserve">, Algimantas. </w:t>
      </w:r>
      <w:r w:rsidRPr="00852EDC">
        <w:rPr>
          <w:rFonts w:ascii="Times New Roman" w:hAnsi="Times New Roman"/>
          <w:i/>
        </w:rPr>
        <w:t>Inteligentija 1940–1941 metais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129–130, 133–134, 137–138, 145–154.</w:t>
      </w:r>
    </w:p>
  </w:footnote>
  <w:footnote w:id="99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Lietuvos Katalikų Bažnyčios akcijos prieš vyriausybę statistika</w:t>
      </w:r>
      <w:r w:rsidRPr="00852EDC">
        <w:rPr>
          <w:rFonts w:ascii="Times New Roman" w:hAnsi="Times New Roman"/>
        </w:rPr>
        <w:t>]. 1931. LCVA, f. 378, ap. 10, b. 528, lap. 161.</w:t>
      </w:r>
    </w:p>
  </w:footnote>
  <w:footnote w:id="99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Kriminalinės policijos žinios Nr. 130</w:t>
      </w:r>
      <w:r w:rsidRPr="00852EDC">
        <w:rPr>
          <w:rFonts w:ascii="Times New Roman" w:hAnsi="Times New Roman"/>
        </w:rPr>
        <w:t>. Kaunas, 1931, birželio 26. LCVA, f. 378, ap. 10, b. 528, lap. 282.</w:t>
      </w:r>
    </w:p>
  </w:footnote>
  <w:footnote w:id="99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Morkūnaitė-Lazauskienė</w:t>
      </w:r>
      <w:r w:rsidRPr="00852EDC">
        <w:rPr>
          <w:rFonts w:ascii="Times New Roman" w:hAnsi="Times New Roman"/>
        </w:rPr>
        <w:t xml:space="preserve">, Aistė. Šiaulių apskrities savivaldybių charakteristika 1918–1920 m. (savivaldybių nariai ir tarnautojai). Iš </w:t>
      </w:r>
      <w:r w:rsidRPr="00852EDC">
        <w:rPr>
          <w:rFonts w:ascii="Times New Roman" w:hAnsi="Times New Roman"/>
          <w:i/>
        </w:rPr>
        <w:t>Šiaulių apskrities istorijos raida</w:t>
      </w:r>
      <w:r w:rsidRPr="00852EDC">
        <w:rPr>
          <w:rFonts w:ascii="Times New Roman" w:hAnsi="Times New Roman"/>
        </w:rPr>
        <w:t>. Šiauliai, 2004, p. 74–83.</w:t>
      </w:r>
    </w:p>
  </w:footnote>
  <w:footnote w:id="99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Mikalauskas</w:t>
      </w:r>
      <w:r w:rsidRPr="00852EDC">
        <w:rPr>
          <w:rFonts w:ascii="Times New Roman" w:hAnsi="Times New Roman"/>
        </w:rPr>
        <w:t xml:space="preserve">, Arvydas. </w:t>
      </w:r>
      <w:r w:rsidRPr="00852EDC">
        <w:rPr>
          <w:rFonts w:ascii="Times New Roman" w:hAnsi="Times New Roman"/>
          <w:i/>
        </w:rPr>
        <w:t>Valstybės tarnautojai ir valstybės tarnyba pirmojoje Lietuvos Respublikoje (1918–1940 m.)</w:t>
      </w:r>
      <w:r w:rsidRPr="00852EDC">
        <w:rPr>
          <w:rFonts w:ascii="Times New Roman" w:hAnsi="Times New Roman"/>
        </w:rPr>
        <w:t xml:space="preserve">. </w:t>
      </w:r>
      <w:r w:rsidRPr="00852EDC">
        <w:rPr>
          <w:rFonts w:ascii="Times New Roman" w:hAnsi="Times New Roman"/>
          <w:i/>
        </w:rPr>
        <w:t>Op. cit.</w:t>
      </w:r>
      <w:r>
        <w:rPr>
          <w:rFonts w:ascii="Times New Roman" w:hAnsi="Times New Roman"/>
        </w:rPr>
        <w:t>,</w:t>
      </w:r>
      <w:r w:rsidRPr="00852EDC">
        <w:rPr>
          <w:rFonts w:ascii="Times New Roman" w:hAnsi="Times New Roman"/>
        </w:rPr>
        <w:t xml:space="preserve"> p. 41–42.</w:t>
      </w:r>
    </w:p>
  </w:footnote>
  <w:footnote w:id="100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Telšių gimnazijos pedagogų tarybos posėdžių protokolų knyga</w:t>
      </w:r>
      <w:r w:rsidRPr="00852EDC">
        <w:rPr>
          <w:rFonts w:ascii="Times New Roman" w:hAnsi="Times New Roman"/>
        </w:rPr>
        <w:t>. 1923–1926. TAA, f. 23, ap. 1, b. 17, lap. 43, 63 ir kt.</w:t>
      </w:r>
    </w:p>
  </w:footnote>
  <w:footnote w:id="1001">
    <w:p w:rsidR="0082051B" w:rsidRPr="00DD62ED" w:rsidRDefault="0082051B" w:rsidP="00DD62ED">
      <w:pPr>
        <w:pStyle w:val="FootnoteText"/>
        <w:spacing w:after="0"/>
        <w:rPr>
          <w:rFonts w:ascii="Times New Roman" w:hAnsi="Times New Roman"/>
        </w:rPr>
      </w:pPr>
      <w:r w:rsidRPr="00DD62ED">
        <w:rPr>
          <w:rStyle w:val="FootnoteReference"/>
          <w:rFonts w:ascii="Times New Roman" w:hAnsi="Times New Roman"/>
        </w:rPr>
        <w:footnoteRef/>
      </w:r>
      <w:r w:rsidRPr="00DD62ED">
        <w:rPr>
          <w:rFonts w:ascii="Times New Roman" w:hAnsi="Times New Roman"/>
        </w:rPr>
        <w:t xml:space="preserve"> </w:t>
      </w:r>
      <w:r w:rsidRPr="00852EDC">
        <w:rPr>
          <w:rFonts w:ascii="Times New Roman" w:hAnsi="Times New Roman"/>
          <w:caps/>
        </w:rPr>
        <w:t>Mačiulis</w:t>
      </w:r>
      <w:r w:rsidRPr="00852EDC">
        <w:rPr>
          <w:rFonts w:ascii="Times New Roman" w:hAnsi="Times New Roman"/>
        </w:rPr>
        <w:t xml:space="preserve">, Dangiras. </w:t>
      </w:r>
      <w:r>
        <w:rPr>
          <w:rFonts w:ascii="Times New Roman" w:hAnsi="Times New Roman"/>
          <w:i/>
        </w:rPr>
        <w:t xml:space="preserve">Valstybės kultūros politika Lietuvoje </w:t>
      </w:r>
      <w:r w:rsidRPr="00852EDC">
        <w:rPr>
          <w:rFonts w:ascii="Times New Roman" w:hAnsi="Times New Roman"/>
          <w:i/>
        </w:rPr>
        <w:t>1927–1940 metais</w:t>
      </w:r>
      <w:r w:rsidRPr="00852EDC">
        <w:rPr>
          <w:rFonts w:ascii="Times New Roman" w:hAnsi="Times New Roman"/>
        </w:rPr>
        <w:t>.</w:t>
      </w:r>
      <w:r>
        <w:rPr>
          <w:rFonts w:ascii="Times New Roman" w:hAnsi="Times New Roman"/>
        </w:rPr>
        <w:t xml:space="preserve"> </w:t>
      </w:r>
      <w:r w:rsidRPr="00D52F3C">
        <w:rPr>
          <w:rFonts w:ascii="Times New Roman" w:hAnsi="Times New Roman"/>
          <w:i/>
        </w:rPr>
        <w:t>Op. cit.</w:t>
      </w:r>
      <w:r>
        <w:rPr>
          <w:rFonts w:ascii="Times New Roman" w:hAnsi="Times New Roman"/>
        </w:rPr>
        <w:t>, p.</w:t>
      </w:r>
      <w:r w:rsidRPr="00852EDC">
        <w:rPr>
          <w:rFonts w:ascii="Times New Roman" w:hAnsi="Times New Roman"/>
        </w:rPr>
        <w:t xml:space="preserve"> </w:t>
      </w:r>
      <w:r>
        <w:rPr>
          <w:rFonts w:ascii="Times New Roman" w:hAnsi="Times New Roman"/>
        </w:rPr>
        <w:t>65</w:t>
      </w:r>
      <w:r w:rsidRPr="00852EDC">
        <w:rPr>
          <w:rFonts w:ascii="Times New Roman" w:hAnsi="Times New Roman"/>
        </w:rPr>
        <w:t>.</w:t>
      </w:r>
    </w:p>
  </w:footnote>
  <w:footnote w:id="100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Bo</w:t>
      </w:r>
      <w:r w:rsidRPr="00852EDC">
        <w:rPr>
          <w:rFonts w:ascii="Times New Roman" w:hAnsi="Times New Roman"/>
          <w:caps/>
          <w:lang w:val="en-GB"/>
        </w:rPr>
        <w:t>urdieu</w:t>
      </w:r>
      <w:r w:rsidRPr="00852EDC">
        <w:rPr>
          <w:rFonts w:ascii="Times New Roman" w:hAnsi="Times New Roman"/>
          <w:lang w:val="en-GB"/>
        </w:rPr>
        <w:t xml:space="preserve">, Pierre. </w:t>
      </w:r>
      <w:r w:rsidRPr="00852EDC">
        <w:rPr>
          <w:rFonts w:ascii="Times New Roman" w:hAnsi="Times New Roman"/>
          <w:i/>
          <w:lang w:val="en-GB"/>
        </w:rPr>
        <w:t>The Rules of Art</w:t>
      </w:r>
      <w:r w:rsidRPr="00852EDC">
        <w:rPr>
          <w:rFonts w:ascii="Times New Roman" w:hAnsi="Times New Roman"/>
          <w:lang w:val="en-GB"/>
        </w:rPr>
        <w:t xml:space="preserve">. </w:t>
      </w:r>
      <w:r w:rsidRPr="00852EDC">
        <w:rPr>
          <w:rFonts w:ascii="Times New Roman" w:hAnsi="Times New Roman"/>
          <w:i/>
          <w:lang w:val="en-GB"/>
        </w:rPr>
        <w:t>Op. cit.</w:t>
      </w:r>
      <w:r w:rsidRPr="00852EDC">
        <w:rPr>
          <w:rFonts w:ascii="Times New Roman" w:hAnsi="Times New Roman"/>
          <w:lang w:val="en-GB"/>
        </w:rPr>
        <w:t>, p. 215–216, 248, 257, 291, 304</w:t>
      </w:r>
      <w:r w:rsidRPr="00852EDC">
        <w:rPr>
          <w:rFonts w:ascii="Times New Roman" w:hAnsi="Times New Roman"/>
        </w:rPr>
        <w:t>.</w:t>
      </w:r>
    </w:p>
  </w:footnote>
  <w:footnote w:id="100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Išimtimi laikomos rusų sentikių (1 proc. regiono gyventojų populiacijos) ir žydų (7 proc.) bendruomenės sukurtos knygos kultūros tradicijos, kurios disertacijoje nėra nagrinėjamos. </w:t>
      </w:r>
      <w:r>
        <w:rPr>
          <w:rFonts w:ascii="Times New Roman" w:hAnsi="Times New Roman"/>
        </w:rPr>
        <w:t>Žr. pl.:</w:t>
      </w:r>
      <w:r w:rsidRPr="00852EDC">
        <w:rPr>
          <w:rFonts w:ascii="Times New Roman" w:hAnsi="Times New Roman"/>
        </w:rPr>
        <w:t xml:space="preserve"> 5 </w:t>
      </w:r>
      <w:r>
        <w:rPr>
          <w:rFonts w:ascii="Times New Roman" w:hAnsi="Times New Roman"/>
        </w:rPr>
        <w:t>priedo</w:t>
      </w:r>
      <w:r w:rsidRPr="00852EDC">
        <w:rPr>
          <w:rFonts w:ascii="Times New Roman" w:hAnsi="Times New Roman"/>
        </w:rPr>
        <w:t xml:space="preserve"> 1 </w:t>
      </w:r>
      <w:r>
        <w:rPr>
          <w:rFonts w:ascii="Times New Roman" w:hAnsi="Times New Roman"/>
        </w:rPr>
        <w:t>diagramą</w:t>
      </w:r>
      <w:r w:rsidRPr="00852EDC">
        <w:rPr>
          <w:rFonts w:ascii="Times New Roman" w:hAnsi="Times New Roman"/>
        </w:rPr>
        <w:t>.</w:t>
      </w:r>
    </w:p>
  </w:footnote>
  <w:footnote w:id="100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Šie akcentai buvo keliami leidžiant mokinius į </w:t>
      </w:r>
      <w:r>
        <w:rPr>
          <w:rFonts w:ascii="Times New Roman" w:hAnsi="Times New Roman"/>
        </w:rPr>
        <w:t>valdiškas</w:t>
      </w:r>
      <w:r w:rsidRPr="00852EDC">
        <w:rPr>
          <w:rFonts w:ascii="Times New Roman" w:hAnsi="Times New Roman"/>
        </w:rPr>
        <w:t xml:space="preserve"> mokyklas, kurių dalis po 1905 m.</w:t>
      </w:r>
      <w:r>
        <w:rPr>
          <w:rFonts w:ascii="Times New Roman" w:hAnsi="Times New Roman"/>
        </w:rPr>
        <w:t xml:space="preserve"> revoliucijos</w:t>
      </w:r>
      <w:r w:rsidRPr="00852EDC">
        <w:rPr>
          <w:rFonts w:ascii="Times New Roman" w:hAnsi="Times New Roman"/>
        </w:rPr>
        <w:t xml:space="preserve"> turėjo ir lietuvių kalbos mokytojų. Ypač aktualus buvo teisinis raštingum</w:t>
      </w:r>
      <w:r>
        <w:rPr>
          <w:rFonts w:ascii="Times New Roman" w:hAnsi="Times New Roman"/>
        </w:rPr>
        <w:t>as</w:t>
      </w:r>
      <w:r w:rsidRPr="00852EDC">
        <w:rPr>
          <w:rFonts w:ascii="Times New Roman" w:hAnsi="Times New Roman"/>
        </w:rPr>
        <w:t>. Daugelis valstiečių bent pasir</w:t>
      </w:r>
      <w:r>
        <w:rPr>
          <w:rFonts w:ascii="Times New Roman" w:hAnsi="Times New Roman"/>
        </w:rPr>
        <w:t>ašyti išmokdavo kirilika. Antai</w:t>
      </w:r>
      <w:r w:rsidRPr="00852EDC">
        <w:rPr>
          <w:rFonts w:ascii="Times New Roman" w:hAnsi="Times New Roman"/>
        </w:rPr>
        <w:t xml:space="preserve"> sediškis lietuviškos spaudos ir devocionalijų platintojas Stasys Steponkus dar 1923 m. po apklausos protokolu pasirašė kirilika. </w:t>
      </w:r>
      <w:r>
        <w:rPr>
          <w:rFonts w:ascii="Times New Roman" w:hAnsi="Times New Roman"/>
        </w:rPr>
        <w:t>Žr.:</w:t>
      </w:r>
      <w:r w:rsidRPr="00852EDC">
        <w:rPr>
          <w:rFonts w:ascii="Times New Roman" w:hAnsi="Times New Roman"/>
        </w:rPr>
        <w:t xml:space="preserve"> </w:t>
      </w:r>
      <w:r w:rsidRPr="00852EDC">
        <w:rPr>
          <w:rFonts w:ascii="Times New Roman" w:hAnsi="Times New Roman"/>
          <w:i/>
        </w:rPr>
        <w:t>Stasios Steponkaus apklausos protokolas</w:t>
      </w:r>
      <w:r w:rsidRPr="00852EDC">
        <w:rPr>
          <w:rFonts w:ascii="Times New Roman" w:hAnsi="Times New Roman"/>
        </w:rPr>
        <w:t>. Seda, 1923, gegužės 8. LCVA, f. 394, ap. 2, b. 1478, lap. 350</w:t>
      </w:r>
      <w:r>
        <w:rPr>
          <w:rFonts w:ascii="Times New Roman" w:hAnsi="Times New Roman"/>
        </w:rPr>
        <w:t xml:space="preserve">; </w:t>
      </w:r>
      <w:r w:rsidRPr="001D099D">
        <w:rPr>
          <w:rFonts w:ascii="Times New Roman" w:hAnsi="Times New Roman"/>
          <w:caps/>
        </w:rPr>
        <w:t>Tenisonas</w:t>
      </w:r>
      <w:r>
        <w:rPr>
          <w:rFonts w:ascii="Times New Roman" w:hAnsi="Times New Roman"/>
        </w:rPr>
        <w:t xml:space="preserve">, Aleksandras. Pirmieji žingsniai Kiaulių gatvėje. </w:t>
      </w:r>
      <w:r w:rsidRPr="0027391F">
        <w:rPr>
          <w:rFonts w:ascii="Times New Roman" w:hAnsi="Times New Roman"/>
          <w:i/>
        </w:rPr>
        <w:t>Tautotyros metraštis</w:t>
      </w:r>
      <w:r>
        <w:rPr>
          <w:rFonts w:ascii="Times New Roman" w:hAnsi="Times New Roman"/>
        </w:rPr>
        <w:t>, 2014, t. 4, p. 254.</w:t>
      </w:r>
    </w:p>
  </w:footnote>
  <w:footnote w:id="100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apie 20–30 proc. Telšių ir Šiaulių apskričių valsčių tarybos narių (1919–1920) buvo baigę prieškarines valdines mokyklas, kuriose dėstomoji kalba buvo rusų.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Morkūnaitė-Lazauskienė</w:t>
      </w:r>
      <w:r w:rsidRPr="00852EDC">
        <w:rPr>
          <w:rFonts w:ascii="Times New Roman" w:hAnsi="Times New Roman"/>
        </w:rPr>
        <w:t xml:space="preserve">, Aistė. Šiaulių apskrities savivaldybių charakteristika 1918–1920 m. (savivaldybių nariai ir tarnautojai). </w:t>
      </w:r>
      <w:r w:rsidRPr="00852EDC">
        <w:rPr>
          <w:rFonts w:ascii="Times New Roman" w:hAnsi="Times New Roman"/>
          <w:i/>
        </w:rPr>
        <w:t>Op. cit.</w:t>
      </w:r>
      <w:r w:rsidRPr="00852EDC">
        <w:rPr>
          <w:rFonts w:ascii="Times New Roman" w:hAnsi="Times New Roman"/>
        </w:rPr>
        <w:t>, p. 74.</w:t>
      </w:r>
    </w:p>
  </w:footnote>
  <w:footnote w:id="100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Уставъ Колтынянскаго общества потребителей</w:t>
      </w:r>
      <w:r w:rsidRPr="00852EDC">
        <w:rPr>
          <w:rFonts w:ascii="Times New Roman" w:hAnsi="Times New Roman"/>
        </w:rPr>
        <w:t>. Шавли, 1908, c. 15.</w:t>
      </w:r>
    </w:p>
  </w:footnote>
  <w:footnote w:id="100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Černiauskaitė</w:t>
      </w:r>
      <w:r w:rsidRPr="00852EDC">
        <w:rPr>
          <w:rFonts w:ascii="Times New Roman" w:hAnsi="Times New Roman"/>
        </w:rPr>
        <w:t xml:space="preserve">, Violeta. </w:t>
      </w:r>
      <w:r w:rsidRPr="00852EDC">
        <w:rPr>
          <w:rFonts w:ascii="Times New Roman" w:hAnsi="Times New Roman"/>
          <w:i/>
        </w:rPr>
        <w:t>Lietuviškos knygos raida tautinės kultūros plėtros sąlygomis 1904–1914 metais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14.</w:t>
      </w:r>
    </w:p>
  </w:footnote>
  <w:footnote w:id="100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w:t>
      </w:r>
      <w:r w:rsidRPr="00852EDC">
        <w:rPr>
          <w:rFonts w:ascii="Times New Roman" w:hAnsi="Times New Roman"/>
          <w:i/>
        </w:rPr>
        <w:t>Отчетъ правленыя Крожскаго общества пасобiя беднымъ за 1911 годъ</w:t>
      </w:r>
      <w:r w:rsidRPr="00852EDC">
        <w:rPr>
          <w:rFonts w:ascii="Times New Roman" w:hAnsi="Times New Roman"/>
        </w:rPr>
        <w:t xml:space="preserve">. Россiены, 1911 [fakt. 1912]. 10 c.; </w:t>
      </w:r>
      <w:r w:rsidRPr="00852EDC">
        <w:rPr>
          <w:rFonts w:ascii="Times New Roman" w:hAnsi="Times New Roman"/>
          <w:i/>
        </w:rPr>
        <w:t>Отчетъ правленыя Крожскаго общества пасобiя беднымъ за 1914 годъ.</w:t>
      </w:r>
      <w:r w:rsidRPr="00852EDC">
        <w:rPr>
          <w:rFonts w:ascii="Times New Roman" w:hAnsi="Times New Roman"/>
        </w:rPr>
        <w:t xml:space="preserve"> Виьно, [1915]. 11 с.</w:t>
      </w:r>
    </w:p>
  </w:footnote>
  <w:footnote w:id="100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w:t>
      </w:r>
      <w:r w:rsidRPr="00852EDC">
        <w:rPr>
          <w:rFonts w:ascii="Times New Roman" w:hAnsi="Times New Roman"/>
          <w:i/>
          <w:lang w:val="ru-RU"/>
        </w:rPr>
        <w:t>Уставъ Попелянскаго общества Потребителей цель, права и обр</w:t>
      </w:r>
      <w:r>
        <w:rPr>
          <w:rFonts w:ascii="Times New Roman" w:hAnsi="Times New Roman"/>
          <w:i/>
          <w:lang w:val="ru-RU"/>
        </w:rPr>
        <w:t>а</w:t>
      </w:r>
      <w:r w:rsidRPr="00852EDC">
        <w:rPr>
          <w:rFonts w:ascii="Times New Roman" w:hAnsi="Times New Roman"/>
          <w:i/>
          <w:lang w:val="ru-RU"/>
        </w:rPr>
        <w:t>зованности общества</w:t>
      </w:r>
      <w:r w:rsidRPr="00852EDC">
        <w:rPr>
          <w:rFonts w:ascii="Times New Roman" w:hAnsi="Times New Roman"/>
          <w:lang w:val="ru-RU"/>
        </w:rPr>
        <w:t>. Шавли</w:t>
      </w:r>
      <w:r w:rsidRPr="00852EDC">
        <w:rPr>
          <w:rFonts w:ascii="Times New Roman" w:hAnsi="Times New Roman"/>
        </w:rPr>
        <w:t>,</w:t>
      </w:r>
      <w:r w:rsidRPr="00852EDC">
        <w:rPr>
          <w:rFonts w:ascii="Times New Roman" w:hAnsi="Times New Roman"/>
          <w:lang w:val="ru-RU"/>
        </w:rPr>
        <w:t xml:space="preserve"> </w:t>
      </w:r>
      <w:r w:rsidRPr="00852EDC">
        <w:rPr>
          <w:rFonts w:ascii="Times New Roman" w:hAnsi="Times New Roman"/>
        </w:rPr>
        <w:t>[</w:t>
      </w:r>
      <w:r w:rsidRPr="00852EDC">
        <w:rPr>
          <w:rFonts w:ascii="Times New Roman" w:hAnsi="Times New Roman"/>
          <w:lang w:val="ru-RU"/>
        </w:rPr>
        <w:t>1906]</w:t>
      </w:r>
      <w:r w:rsidRPr="00852EDC">
        <w:rPr>
          <w:rFonts w:ascii="Times New Roman" w:hAnsi="Times New Roman"/>
        </w:rPr>
        <w:t xml:space="preserve">. 23 c. – Ketvirtajame viršelyje antraštės vertimas į lietuvių kalbą: </w:t>
      </w:r>
      <w:r w:rsidRPr="00852EDC">
        <w:rPr>
          <w:rFonts w:ascii="Times New Roman" w:hAnsi="Times New Roman"/>
          <w:i/>
        </w:rPr>
        <w:t>Istatai Papilės vartotoju draugijos. Draugijos tikslas, teisės ir pareigos</w:t>
      </w:r>
      <w:r w:rsidRPr="00852EDC">
        <w:rPr>
          <w:rFonts w:ascii="Times New Roman" w:hAnsi="Times New Roman"/>
        </w:rPr>
        <w:t>. Tiesa, V. Biržiška buvo nurodęs, kad buvę</w:t>
      </w:r>
      <w:r>
        <w:rPr>
          <w:rFonts w:ascii="Times New Roman" w:hAnsi="Times New Roman"/>
        </w:rPr>
        <w:t>s</w:t>
      </w:r>
      <w:r w:rsidRPr="00852EDC">
        <w:rPr>
          <w:rFonts w:ascii="Times New Roman" w:hAnsi="Times New Roman"/>
        </w:rPr>
        <w:t xml:space="preserve"> atspausdintas ir lygiagretus tekstas lietuvių kalba, bet vėlesni bibliografai to</w:t>
      </w:r>
      <w:r>
        <w:rPr>
          <w:rFonts w:ascii="Times New Roman" w:hAnsi="Times New Roman"/>
        </w:rPr>
        <w:t>k</w:t>
      </w:r>
      <w:r w:rsidRPr="00852EDC">
        <w:rPr>
          <w:rFonts w:ascii="Times New Roman" w:hAnsi="Times New Roman"/>
        </w:rPr>
        <w:t xml:space="preserve">io leidinio nefiksavo. </w:t>
      </w:r>
      <w:r>
        <w:rPr>
          <w:rFonts w:ascii="Times New Roman" w:hAnsi="Times New Roman"/>
        </w:rPr>
        <w:t>Žr. pl.:</w:t>
      </w:r>
      <w:r w:rsidRPr="00852EDC">
        <w:rPr>
          <w:rFonts w:ascii="Times New Roman" w:hAnsi="Times New Roman"/>
        </w:rPr>
        <w:t xml:space="preserve"> </w:t>
      </w:r>
      <w:r w:rsidRPr="00852EDC">
        <w:rPr>
          <w:rFonts w:ascii="Times New Roman" w:hAnsi="Times New Roman"/>
          <w:caps/>
        </w:rPr>
        <w:t>Biržiška</w:t>
      </w:r>
      <w:r w:rsidRPr="00852EDC">
        <w:rPr>
          <w:rFonts w:ascii="Times New Roman" w:hAnsi="Times New Roman"/>
        </w:rPr>
        <w:t xml:space="preserve">, Vaclovas. </w:t>
      </w:r>
      <w:r w:rsidRPr="00852EDC">
        <w:rPr>
          <w:rFonts w:ascii="Times New Roman" w:hAnsi="Times New Roman"/>
          <w:i/>
        </w:rPr>
        <w:t>Lietuvių bibliografijos ketvirtos dalies I tomo (1905–1909) pirmieji papildymai</w:t>
      </w:r>
      <w:r w:rsidRPr="00852EDC">
        <w:rPr>
          <w:rFonts w:ascii="Times New Roman" w:hAnsi="Times New Roman"/>
        </w:rPr>
        <w:t>. Kaunas, 1939, sklt. DCLXXVII, įr. 6185</w:t>
      </w:r>
      <w:r w:rsidRPr="00852EDC">
        <w:rPr>
          <w:rFonts w:ascii="Times New Roman" w:hAnsi="Times New Roman"/>
          <w:vertAlign w:val="superscript"/>
        </w:rPr>
        <w:t>a</w:t>
      </w:r>
      <w:r w:rsidRPr="00852EDC">
        <w:rPr>
          <w:rFonts w:ascii="Times New Roman" w:hAnsi="Times New Roman"/>
        </w:rPr>
        <w:t>.</w:t>
      </w:r>
    </w:p>
  </w:footnote>
  <w:footnote w:id="101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Genys</w:t>
      </w:r>
      <w:r w:rsidRPr="00852EDC">
        <w:rPr>
          <w:rFonts w:ascii="Times New Roman" w:hAnsi="Times New Roman"/>
        </w:rPr>
        <w:t xml:space="preserve">, Pranas. Telšių centralinis knygynas ir telšiečių raštingumas. </w:t>
      </w:r>
      <w:r w:rsidRPr="00852EDC">
        <w:rPr>
          <w:rFonts w:ascii="Times New Roman" w:hAnsi="Times New Roman"/>
          <w:i/>
        </w:rPr>
        <w:t>Mūsų kraštas</w:t>
      </w:r>
      <w:r w:rsidRPr="00852EDC">
        <w:rPr>
          <w:rFonts w:ascii="Times New Roman" w:hAnsi="Times New Roman"/>
        </w:rPr>
        <w:t xml:space="preserve">, 1935, birželio 9 (nr. 23), p. 6. Parašas: G.; </w:t>
      </w:r>
      <w:r w:rsidRPr="00852EDC">
        <w:rPr>
          <w:rFonts w:ascii="Times New Roman" w:hAnsi="Times New Roman"/>
          <w:caps/>
        </w:rPr>
        <w:t>Brigys</w:t>
      </w:r>
      <w:r w:rsidRPr="00852EDC">
        <w:rPr>
          <w:rFonts w:ascii="Times New Roman" w:hAnsi="Times New Roman"/>
        </w:rPr>
        <w:t xml:space="preserve">, Jonas. </w:t>
      </w:r>
      <w:r w:rsidRPr="00852EDC">
        <w:rPr>
          <w:rFonts w:ascii="Times New Roman" w:hAnsi="Times New Roman"/>
          <w:i/>
        </w:rPr>
        <w:t>Raseinių rajono savivaldybės viešosios bibliotekos istorija</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59.</w:t>
      </w:r>
    </w:p>
  </w:footnote>
  <w:footnote w:id="101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Ek. Telšiai. </w:t>
      </w:r>
      <w:r w:rsidRPr="00852EDC">
        <w:rPr>
          <w:rFonts w:ascii="Times New Roman" w:hAnsi="Times New Roman"/>
          <w:i/>
        </w:rPr>
        <w:t>Lietuvos žinios</w:t>
      </w:r>
      <w:r w:rsidRPr="00852EDC">
        <w:rPr>
          <w:rFonts w:ascii="Times New Roman" w:hAnsi="Times New Roman"/>
        </w:rPr>
        <w:t>, 1922, balandžio 5 (nr. 32), p. 4.</w:t>
      </w:r>
    </w:p>
  </w:footnote>
  <w:footnote w:id="101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Staliūnas</w:t>
      </w:r>
      <w:r w:rsidRPr="00852EDC">
        <w:rPr>
          <w:rFonts w:ascii="Times New Roman" w:hAnsi="Times New Roman"/>
        </w:rPr>
        <w:t xml:space="preserve">, Darius. </w:t>
      </w:r>
      <w:r w:rsidRPr="00852EDC">
        <w:rPr>
          <w:rFonts w:ascii="Times New Roman" w:hAnsi="Times New Roman"/>
          <w:i/>
        </w:rPr>
        <w:t>Rusinimas</w:t>
      </w:r>
      <w:r w:rsidRPr="00852EDC">
        <w:rPr>
          <w:rFonts w:ascii="Times New Roman" w:hAnsi="Times New Roman"/>
        </w:rPr>
        <w:t>: Lietuva ir Baltarusija po 1863 metų. Vilnius, 2009, p. 367–369.</w:t>
      </w:r>
    </w:p>
  </w:footnote>
  <w:footnote w:id="101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Uljanova</w:t>
      </w:r>
      <w:r w:rsidRPr="00852EDC">
        <w:rPr>
          <w:rFonts w:ascii="Times New Roman" w:hAnsi="Times New Roman"/>
        </w:rPr>
        <w:t xml:space="preserve">, Diana. </w:t>
      </w:r>
      <w:r w:rsidRPr="00852EDC">
        <w:rPr>
          <w:rFonts w:ascii="Times New Roman" w:hAnsi="Times New Roman"/>
          <w:i/>
        </w:rPr>
        <w:t>Lietuvos rusų knygos kultūra (1918–1940)</w:t>
      </w:r>
      <w:r w:rsidRPr="00852EDC">
        <w:rPr>
          <w:rFonts w:ascii="Times New Roman" w:hAnsi="Times New Roman"/>
        </w:rPr>
        <w:t xml:space="preserve">. Magistro baigiamasis darbas. </w:t>
      </w:r>
      <w:r>
        <w:rPr>
          <w:rFonts w:ascii="Times New Roman" w:hAnsi="Times New Roman"/>
        </w:rPr>
        <w:t>Vilniaus universitetas</w:t>
      </w:r>
      <w:r w:rsidRPr="00852EDC">
        <w:rPr>
          <w:rFonts w:ascii="Times New Roman" w:hAnsi="Times New Roman"/>
        </w:rPr>
        <w:t>. Vilnius, 2007. VU Komunikacijos fakulteto archyvas, lap. 10, 12–13, [1–2].</w:t>
      </w:r>
    </w:p>
  </w:footnote>
  <w:footnote w:id="101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Įdomus atvejis tuo metu atsitiko Telšių kalėjime. Įstaigos vyresnybė</w:t>
      </w:r>
      <w:r>
        <w:rPr>
          <w:rFonts w:ascii="Times New Roman" w:hAnsi="Times New Roman"/>
        </w:rPr>
        <w:t>,</w:t>
      </w:r>
      <w:r w:rsidRPr="00852EDC">
        <w:rPr>
          <w:rFonts w:ascii="Times New Roman" w:hAnsi="Times New Roman"/>
        </w:rPr>
        <w:t xml:space="preserve"> susirūpinusi komunistiniu švietimu</w:t>
      </w:r>
      <w:r>
        <w:rPr>
          <w:rFonts w:ascii="Times New Roman" w:hAnsi="Times New Roman"/>
        </w:rPr>
        <w:t>,</w:t>
      </w:r>
      <w:r w:rsidRPr="00852EDC">
        <w:rPr>
          <w:rFonts w:ascii="Times New Roman" w:hAnsi="Times New Roman"/>
        </w:rPr>
        <w:t xml:space="preserve"> savo darbuotojui Jonui Kavalčiukui 1940 m. gruodžio mėn. pavedė nupirkti kalėjimo bibliotekai knygų apie komunistų partijos istoriją ir jos veikėjus, informuodama, kad </w:t>
      </w:r>
      <w:r w:rsidRPr="00852EDC">
        <w:rPr>
          <w:rFonts w:ascii="Times New Roman" w:hAnsi="Times New Roman"/>
          <w:i/>
        </w:rPr>
        <w:t>pas mus,</w:t>
      </w:r>
      <w:r w:rsidRPr="00852EDC">
        <w:rPr>
          <w:rFonts w:ascii="Times New Roman" w:hAnsi="Times New Roman"/>
        </w:rPr>
        <w:t xml:space="preserve"> </w:t>
      </w:r>
      <w:r w:rsidRPr="00852EDC">
        <w:rPr>
          <w:rFonts w:ascii="Times New Roman" w:hAnsi="Times New Roman"/>
          <w:i/>
        </w:rPr>
        <w:t>niekas arba labai mažai skaito rusiškai</w:t>
      </w:r>
      <w:r w:rsidRPr="00852EDC">
        <w:rPr>
          <w:rFonts w:ascii="Times New Roman" w:hAnsi="Times New Roman"/>
        </w:rPr>
        <w:t>. J. Kavalčiukas</w:t>
      </w:r>
      <w:r>
        <w:rPr>
          <w:rFonts w:ascii="Times New Roman" w:hAnsi="Times New Roman"/>
        </w:rPr>
        <w:t>,</w:t>
      </w:r>
      <w:r w:rsidRPr="00852EDC">
        <w:rPr>
          <w:rFonts w:ascii="Times New Roman" w:hAnsi="Times New Roman"/>
        </w:rPr>
        <w:t xml:space="preserve"> tai žinodamas</w:t>
      </w:r>
      <w:r>
        <w:rPr>
          <w:rFonts w:ascii="Times New Roman" w:hAnsi="Times New Roman"/>
        </w:rPr>
        <w:t>,</w:t>
      </w:r>
      <w:r w:rsidRPr="00852EDC">
        <w:rPr>
          <w:rFonts w:ascii="Times New Roman" w:hAnsi="Times New Roman"/>
        </w:rPr>
        <w:t xml:space="preserve"> nupirko vien rusišką lektūrą, todėl jo elgesys buvo laikomas nepriimtinu, įtariant jį ir politine neištikimybe. Šis atvejis liudijo, kad net komunistai realiai vertino kalbinės situacijos slinktį. </w:t>
      </w:r>
      <w:r>
        <w:rPr>
          <w:rFonts w:ascii="Times New Roman" w:hAnsi="Times New Roman"/>
        </w:rPr>
        <w:t>Žr.:</w:t>
      </w:r>
      <w:r w:rsidRPr="00852EDC">
        <w:rPr>
          <w:rFonts w:ascii="Times New Roman" w:hAnsi="Times New Roman"/>
        </w:rPr>
        <w:t xml:space="preserve"> </w:t>
      </w:r>
      <w:r w:rsidRPr="00852EDC">
        <w:rPr>
          <w:rFonts w:ascii="Times New Roman" w:hAnsi="Times New Roman"/>
          <w:i/>
        </w:rPr>
        <w:t>Telšių kalėjimo pažymėjimų knyga</w:t>
      </w:r>
      <w:r w:rsidRPr="00852EDC">
        <w:rPr>
          <w:rFonts w:ascii="Times New Roman" w:hAnsi="Times New Roman"/>
        </w:rPr>
        <w:t>. [1941]. TAA, f. 55, ap. 1, b. 9, lap. 37.</w:t>
      </w:r>
    </w:p>
  </w:footnote>
  <w:footnote w:id="1015">
    <w:p w:rsidR="0082051B" w:rsidRPr="00852EDC" w:rsidRDefault="0082051B" w:rsidP="00852EDC">
      <w:pPr>
        <w:pStyle w:val="FootnoteText"/>
        <w:spacing w:after="0"/>
        <w:jc w:val="both"/>
        <w:rPr>
          <w:rStyle w:val="FootnoteReference"/>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Raseiniuose 1919–1920 m. viešų renginių programose derintos lenkų, lietuvių ir rusų kalbos, bet po Lenkijos–Lietuvos karinio konflikto lenkų kalba sparčiai buvo išstumiama iš viešojo gyvenimo. </w:t>
      </w:r>
      <w:r>
        <w:rPr>
          <w:rFonts w:ascii="Times New Roman" w:hAnsi="Times New Roman"/>
        </w:rPr>
        <w:t>Žr.:</w:t>
      </w:r>
      <w:r w:rsidRPr="00852EDC">
        <w:rPr>
          <w:rFonts w:ascii="Times New Roman" w:hAnsi="Times New Roman"/>
        </w:rPr>
        <w:t xml:space="preserve"> </w:t>
      </w:r>
      <w:r w:rsidRPr="00852EDC">
        <w:rPr>
          <w:rFonts w:ascii="Times New Roman" w:hAnsi="Times New Roman"/>
          <w:i/>
        </w:rPr>
        <w:t>Programa lietuviškai-lenkiškai-rusiško vakaro</w:t>
      </w:r>
      <w:r w:rsidRPr="00852EDC">
        <w:rPr>
          <w:rFonts w:ascii="Times New Roman" w:hAnsi="Times New Roman"/>
        </w:rPr>
        <w:t xml:space="preserve">. Raseiniai, [1919–1920]. [3] p. </w:t>
      </w:r>
    </w:p>
  </w:footnote>
  <w:footnote w:id="101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Pats M. Sielskis buvo atsikėlęs į Šiaulius iš Vilniaus, prieš tai dar gyvenęs ir Babruiske</w:t>
      </w:r>
      <w:r>
        <w:rPr>
          <w:rFonts w:ascii="Times New Roman" w:hAnsi="Times New Roman"/>
        </w:rPr>
        <w:t xml:space="preserve"> (dab. Baltarusija)</w:t>
      </w:r>
      <w:r w:rsidRPr="00852EDC">
        <w:rPr>
          <w:rFonts w:ascii="Times New Roman" w:hAnsi="Times New Roman"/>
        </w:rPr>
        <w:t xml:space="preserve">, bet savo sūnų Aleksandrą (Aleksą) (g. 1901-10-21) užaugino patriotiškai. Jis 1919 m. savanoriu stojo ne į lenkų legionus, o į Lietuvos kariuomenę. Už nuopelnus A. Sielskis 1933 m. buvo apdovanotas Lietuvos </w:t>
      </w:r>
      <w:r>
        <w:rPr>
          <w:rFonts w:ascii="Times New Roman" w:hAnsi="Times New Roman"/>
        </w:rPr>
        <w:t xml:space="preserve">kariuomenės </w:t>
      </w:r>
      <w:r w:rsidRPr="00852EDC">
        <w:rPr>
          <w:rFonts w:ascii="Times New Roman" w:hAnsi="Times New Roman"/>
        </w:rPr>
        <w:t xml:space="preserve">kūrėjų savanorių medaliu. </w:t>
      </w:r>
      <w:r>
        <w:rPr>
          <w:rFonts w:ascii="Times New Roman" w:hAnsi="Times New Roman"/>
        </w:rPr>
        <w:t>Žr.:</w:t>
      </w:r>
      <w:r w:rsidRPr="00852EDC">
        <w:rPr>
          <w:rFonts w:ascii="Times New Roman" w:hAnsi="Times New Roman"/>
        </w:rPr>
        <w:t xml:space="preserve"> </w:t>
      </w:r>
      <w:r w:rsidRPr="00852EDC">
        <w:rPr>
          <w:rFonts w:ascii="Times New Roman" w:hAnsi="Times New Roman"/>
          <w:i/>
        </w:rPr>
        <w:t>Alekso Selskio asmens byla</w:t>
      </w:r>
      <w:r w:rsidRPr="00852EDC">
        <w:rPr>
          <w:rFonts w:ascii="Times New Roman" w:hAnsi="Times New Roman"/>
        </w:rPr>
        <w:t>. 1933. LCVA, f. 930, ap. 4, b. 2890, lap. 2, 6.</w:t>
      </w:r>
    </w:p>
  </w:footnote>
  <w:footnote w:id="101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Lietuvos TSR valstybinės žemės ūkio komisijos protokolai 1940 m.</w:t>
      </w:r>
      <w:r w:rsidRPr="00852EDC">
        <w:rPr>
          <w:rFonts w:ascii="Times New Roman" w:hAnsi="Times New Roman"/>
        </w:rPr>
        <w:t xml:space="preserve"> Spaudai parengė Aleksandras Jefremenka. Vilnius, 1976, p. 48–49, 68–74, 94–106, 128–132.</w:t>
      </w:r>
    </w:p>
  </w:footnote>
  <w:footnote w:id="101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Žinios apie Plungės valsčiaus tarybos narius</w:t>
      </w:r>
      <w:r w:rsidRPr="00852EDC">
        <w:rPr>
          <w:rFonts w:ascii="Times New Roman" w:hAnsi="Times New Roman"/>
        </w:rPr>
        <w:t>. Slaptai. 1938, rugpjūčio 1. LCVA, f. 554, ap, 1, b. 1061, lap. 95.</w:t>
      </w:r>
    </w:p>
  </w:footnote>
  <w:footnote w:id="101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Kretingos apskrities viršininko iniciatyva 1920 m. spalį–gruodį buvo paskirta priežiūra Kretingos dvaro savininkui grafui Aleksandrui Tiškevičiui. Lietuvos kariuomenės leit. Kazimi</w:t>
      </w:r>
      <w:r>
        <w:rPr>
          <w:rFonts w:ascii="Times New Roman" w:hAnsi="Times New Roman"/>
        </w:rPr>
        <w:t>ero Viktoro Tiškevičiaus prašymu</w:t>
      </w:r>
      <w:r w:rsidRPr="00852EDC">
        <w:rPr>
          <w:rFonts w:ascii="Times New Roman" w:hAnsi="Times New Roman"/>
        </w:rPr>
        <w:t xml:space="preserve"> vidaus reikalų ministro pavedimu A. Tiškevičiui priežiūra buvo nutraukta, kurios jis</w:t>
      </w:r>
      <w:r>
        <w:rPr>
          <w:rFonts w:ascii="Times New Roman" w:hAnsi="Times New Roman"/>
        </w:rPr>
        <w:t>,</w:t>
      </w:r>
      <w:r w:rsidRPr="00852EDC">
        <w:rPr>
          <w:rFonts w:ascii="Times New Roman" w:hAnsi="Times New Roman"/>
        </w:rPr>
        <w:t xml:space="preserve"> kaip ilgametis lietuvybės rėmėjas</w:t>
      </w:r>
      <w:r>
        <w:rPr>
          <w:rFonts w:ascii="Times New Roman" w:hAnsi="Times New Roman"/>
        </w:rPr>
        <w:t>,</w:t>
      </w:r>
      <w:r w:rsidRPr="00852EDC">
        <w:rPr>
          <w:rFonts w:ascii="Times New Roman" w:hAnsi="Times New Roman"/>
        </w:rPr>
        <w:t xml:space="preserve"> </w:t>
      </w:r>
      <w:r>
        <w:rPr>
          <w:rFonts w:ascii="Times New Roman" w:hAnsi="Times New Roman"/>
        </w:rPr>
        <w:t>iš tikro</w:t>
      </w:r>
      <w:r w:rsidRPr="00852EDC">
        <w:rPr>
          <w:rFonts w:ascii="Times New Roman" w:hAnsi="Times New Roman"/>
        </w:rPr>
        <w:t xml:space="preserve"> nebuvo nusipelnęs.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Tiškevičius</w:t>
      </w:r>
      <w:r w:rsidRPr="00852EDC">
        <w:rPr>
          <w:rFonts w:ascii="Times New Roman" w:hAnsi="Times New Roman"/>
        </w:rPr>
        <w:t xml:space="preserve">, Kazimieras Viktoras. </w:t>
      </w:r>
      <w:r w:rsidRPr="00852EDC">
        <w:rPr>
          <w:rFonts w:ascii="Times New Roman" w:hAnsi="Times New Roman"/>
          <w:i/>
        </w:rPr>
        <w:t>Kreipimasis vidaus reikalų ministrui</w:t>
      </w:r>
      <w:r w:rsidRPr="00852EDC">
        <w:rPr>
          <w:rFonts w:ascii="Times New Roman" w:hAnsi="Times New Roman"/>
        </w:rPr>
        <w:t>. Kaunas, 1920, lapkričio 26. LCVA, f. 1096, ap. 1, b. 223, lap. 43.</w:t>
      </w:r>
    </w:p>
  </w:footnote>
  <w:footnote w:id="102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Žarėnų valsčiaus tarybos narių sąrašas</w:t>
      </w:r>
      <w:r w:rsidRPr="00852EDC">
        <w:rPr>
          <w:rFonts w:ascii="Times New Roman" w:hAnsi="Times New Roman"/>
        </w:rPr>
        <w:t>. Slaptai. 1938. LCV</w:t>
      </w:r>
      <w:r>
        <w:rPr>
          <w:rFonts w:ascii="Times New Roman" w:hAnsi="Times New Roman"/>
        </w:rPr>
        <w:t>A, f. 554, ap.</w:t>
      </w:r>
      <w:r w:rsidRPr="00852EDC">
        <w:rPr>
          <w:rFonts w:ascii="Times New Roman" w:hAnsi="Times New Roman"/>
        </w:rPr>
        <w:t xml:space="preserve"> 1, b. 1061, lap. 96–97.</w:t>
      </w:r>
    </w:p>
  </w:footnote>
  <w:footnote w:id="102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apskr. viršininko leidimas draugijai „Pachodnia“ atidaryti biblioteką-skaityklą</w:t>
      </w:r>
      <w:r w:rsidRPr="00852EDC">
        <w:rPr>
          <w:rFonts w:ascii="Times New Roman" w:hAnsi="Times New Roman"/>
        </w:rPr>
        <w:t>. Šiauliai, 1926, lapkričio 2. LCVA, f. 412, ap. 9, b. 285, lap. 96.</w:t>
      </w:r>
    </w:p>
  </w:footnote>
  <w:footnote w:id="102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Šiaulių apskr. viršininko leidimas draugijai „Pachodnia“ išlaikyti biblioteką-skaityklą</w:t>
      </w:r>
      <w:r w:rsidRPr="00852EDC">
        <w:rPr>
          <w:rFonts w:ascii="Times New Roman" w:hAnsi="Times New Roman"/>
        </w:rPr>
        <w:t>. Šiauliai, 1928. LCVA, f. 412, ap. 9, b. 383, lap. 167–169.</w:t>
      </w:r>
    </w:p>
  </w:footnote>
  <w:footnote w:id="102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Pr>
          <w:rFonts w:ascii="Times New Roman" w:hAnsi="Times New Roman"/>
        </w:rPr>
        <w:t>Šiek tiek</w:t>
      </w:r>
      <w:r w:rsidRPr="00852EDC">
        <w:rPr>
          <w:rFonts w:ascii="Times New Roman" w:hAnsi="Times New Roman"/>
        </w:rPr>
        <w:t xml:space="preserve"> didesnis kontrabandinės spaudos vokiečių kalba judėjimas buvo pastebėtas 1920–1923 m. Tauragėje tarp LKP pogrindžio, kuris, matyt, ja aprūpi</w:t>
      </w:r>
      <w:r>
        <w:rPr>
          <w:rFonts w:ascii="Times New Roman" w:hAnsi="Times New Roman"/>
        </w:rPr>
        <w:t>ndavo Paprūsės vokiečius ir gal</w:t>
      </w:r>
      <w:r w:rsidRPr="00852EDC">
        <w:rPr>
          <w:rFonts w:ascii="Times New Roman" w:hAnsi="Times New Roman"/>
        </w:rPr>
        <w:t xml:space="preserve">būt žydus. Vokiškos komunistinės spaudos kontrabanda iš Vokietijos 1920–1923 m. rūpinosi Berelis Barkanas, o 1923 m. pabaigoje šias pareigas trumpai perėmė vokietis Kromeris. Abu jie buvo areštuoti ir išsiųsti į Vokietiją. </w:t>
      </w:r>
      <w:r>
        <w:rPr>
          <w:rFonts w:ascii="Times New Roman" w:hAnsi="Times New Roman"/>
        </w:rPr>
        <w:t>Žr.:</w:t>
      </w:r>
      <w:r w:rsidRPr="00852EDC">
        <w:rPr>
          <w:rFonts w:ascii="Times New Roman" w:hAnsi="Times New Roman"/>
          <w:i/>
        </w:rPr>
        <w:t xml:space="preserve"> Komunistų partijos veikėjų Tauragėje schema. Veikėjų sąrašai ir trumpa jų veiklos charakteristika</w:t>
      </w:r>
      <w:r w:rsidRPr="00852EDC">
        <w:rPr>
          <w:rFonts w:ascii="Times New Roman" w:hAnsi="Times New Roman"/>
        </w:rPr>
        <w:t xml:space="preserve">. Apie 1928. LCVA, f. 378, ap. 10, b. 813. 1 schema. </w:t>
      </w:r>
    </w:p>
  </w:footnote>
  <w:footnote w:id="102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Bubnys</w:t>
      </w:r>
      <w:r w:rsidRPr="00852EDC">
        <w:rPr>
          <w:rFonts w:ascii="Times New Roman" w:hAnsi="Times New Roman"/>
        </w:rPr>
        <w:t xml:space="preserve">, Arūnas. </w:t>
      </w:r>
      <w:r w:rsidRPr="00852EDC">
        <w:rPr>
          <w:rFonts w:ascii="Times New Roman" w:hAnsi="Times New Roman"/>
          <w:i/>
        </w:rPr>
        <w:t>Vokiečių okupuota Lietuva</w:t>
      </w:r>
      <w:r w:rsidRPr="00852EDC">
        <w:rPr>
          <w:rFonts w:ascii="Times New Roman" w:hAnsi="Times New Roman"/>
        </w:rPr>
        <w:t xml:space="preserve"> </w:t>
      </w:r>
      <w:r w:rsidRPr="00852EDC">
        <w:rPr>
          <w:rFonts w:ascii="Times New Roman" w:hAnsi="Times New Roman"/>
          <w:i/>
        </w:rPr>
        <w:t>(1941–1944)</w:t>
      </w:r>
      <w:r w:rsidRPr="00852EDC">
        <w:rPr>
          <w:rFonts w:ascii="Times New Roman" w:hAnsi="Times New Roman"/>
        </w:rPr>
        <w:t>. Vilnius, 1998, p. 455.</w:t>
      </w:r>
    </w:p>
  </w:footnote>
  <w:footnote w:id="102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Biržiška</w:t>
      </w:r>
      <w:r w:rsidRPr="00852EDC">
        <w:rPr>
          <w:rFonts w:ascii="Times New Roman" w:hAnsi="Times New Roman"/>
        </w:rPr>
        <w:t xml:space="preserve">, Vaclovas. </w:t>
      </w:r>
      <w:r w:rsidRPr="00852EDC">
        <w:rPr>
          <w:rFonts w:ascii="Times New Roman" w:hAnsi="Times New Roman"/>
          <w:i/>
        </w:rPr>
        <w:t>Tarp knygų ir bibliotekų</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2.</w:t>
      </w:r>
    </w:p>
  </w:footnote>
  <w:footnote w:id="102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bCs/>
          <w:caps/>
        </w:rPr>
        <w:t>Venckienė</w:t>
      </w:r>
      <w:r w:rsidRPr="00852EDC">
        <w:rPr>
          <w:rFonts w:ascii="Times New Roman" w:hAnsi="Times New Roman"/>
          <w:bCs/>
        </w:rPr>
        <w:t xml:space="preserve">, Jurgita. </w:t>
      </w:r>
      <w:r w:rsidRPr="00852EDC">
        <w:rPr>
          <w:rFonts w:ascii="Times New Roman" w:hAnsi="Times New Roman"/>
          <w:i/>
        </w:rPr>
        <w:t>Lietuvių bendrinės kalbos pradžia</w:t>
      </w:r>
      <w:r w:rsidRPr="00852EDC">
        <w:rPr>
          <w:rFonts w:ascii="Times New Roman" w:hAnsi="Times New Roman"/>
        </w:rPr>
        <w:t>: idėjos ir jų sklaida (1883–1901). Daktaro disertacija. Vytauto Didžiojo universitetas. Vilnius [i. e. Kaunas], 2007. LNB RKRS, f. 132-3995, p. 154, 174.</w:t>
      </w:r>
    </w:p>
  </w:footnote>
  <w:footnote w:id="102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Daujotytė</w:t>
      </w:r>
      <w:r w:rsidRPr="00852EDC">
        <w:rPr>
          <w:rFonts w:ascii="Times New Roman" w:hAnsi="Times New Roman"/>
        </w:rPr>
        <w:t xml:space="preserve">, Viktorija. </w:t>
      </w:r>
      <w:r w:rsidRPr="00852EDC">
        <w:rPr>
          <w:rFonts w:ascii="Times New Roman" w:hAnsi="Times New Roman"/>
          <w:i/>
        </w:rPr>
        <w:t>Tautos žodžio lemtys</w:t>
      </w:r>
      <w:r w:rsidRPr="00852EDC">
        <w:rPr>
          <w:rFonts w:ascii="Times New Roman" w:hAnsi="Times New Roman"/>
        </w:rPr>
        <w:t>: XIX amžius. Vilnius, 1990, p. 151.</w:t>
      </w:r>
    </w:p>
  </w:footnote>
  <w:footnote w:id="1028">
    <w:p w:rsidR="0082051B" w:rsidRPr="00852EDC" w:rsidRDefault="0082051B" w:rsidP="00852EDC">
      <w:pPr>
        <w:pStyle w:val="FootnoteText"/>
        <w:tabs>
          <w:tab w:val="left" w:pos="5245"/>
        </w:tabs>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caps/>
        </w:rPr>
        <w:t xml:space="preserve"> Prėskienis</w:t>
      </w:r>
      <w:r w:rsidRPr="00852EDC">
        <w:rPr>
          <w:rFonts w:ascii="Times New Roman" w:hAnsi="Times New Roman"/>
        </w:rPr>
        <w:t xml:space="preserve">, Bronius. </w:t>
      </w:r>
      <w:r w:rsidRPr="00852EDC">
        <w:rPr>
          <w:rFonts w:ascii="Times New Roman" w:hAnsi="Times New Roman"/>
          <w:i/>
        </w:rPr>
        <w:t>Juozas Miliauskas-Miglovara</w:t>
      </w:r>
      <w:r w:rsidRPr="00852EDC">
        <w:rPr>
          <w:rFonts w:ascii="Times New Roman" w:hAnsi="Times New Roman"/>
        </w:rPr>
        <w:t xml:space="preserve">: monografija. Šiauliai, 1997, p. 88–113, 201–212; </w:t>
      </w:r>
      <w:r w:rsidRPr="00852EDC">
        <w:rPr>
          <w:rFonts w:ascii="Times New Roman" w:hAnsi="Times New Roman"/>
          <w:caps/>
        </w:rPr>
        <w:t>Prėskienis</w:t>
      </w:r>
      <w:r w:rsidRPr="00852EDC">
        <w:rPr>
          <w:rFonts w:ascii="Times New Roman" w:hAnsi="Times New Roman"/>
        </w:rPr>
        <w:t xml:space="preserve">, Bronius. J. Miliauskas-Miglovara apie lietuvių kalbos tarmes. </w:t>
      </w:r>
      <w:r w:rsidRPr="00852EDC">
        <w:rPr>
          <w:rFonts w:ascii="Times New Roman" w:hAnsi="Times New Roman"/>
          <w:i/>
        </w:rPr>
        <w:t>Lietuvių kalbotyros klausimai</w:t>
      </w:r>
      <w:r w:rsidRPr="00852EDC">
        <w:rPr>
          <w:rFonts w:ascii="Times New Roman" w:hAnsi="Times New Roman"/>
        </w:rPr>
        <w:t xml:space="preserve">, 1997, t. 38, p. 232–234. </w:t>
      </w:r>
    </w:p>
  </w:footnote>
  <w:footnote w:id="1029">
    <w:p w:rsidR="0082051B" w:rsidRPr="00852EDC" w:rsidRDefault="0082051B" w:rsidP="00852EDC">
      <w:pPr>
        <w:spacing w:after="0"/>
        <w:jc w:val="both"/>
        <w:rPr>
          <w:rFonts w:ascii="Times New Roman" w:hAnsi="Times New Roman"/>
          <w:sz w:val="20"/>
          <w:szCs w:val="20"/>
        </w:rPr>
      </w:pPr>
      <w:r w:rsidRPr="00852EDC">
        <w:rPr>
          <w:rStyle w:val="FootnoteReference"/>
          <w:rFonts w:ascii="Times New Roman" w:hAnsi="Times New Roman"/>
          <w:sz w:val="20"/>
          <w:szCs w:val="20"/>
        </w:rPr>
        <w:footnoteRef/>
      </w:r>
      <w:r w:rsidRPr="00852EDC">
        <w:rPr>
          <w:rFonts w:ascii="Times New Roman" w:hAnsi="Times New Roman"/>
          <w:sz w:val="20"/>
          <w:szCs w:val="20"/>
        </w:rPr>
        <w:t xml:space="preserve"> </w:t>
      </w:r>
      <w:r w:rsidRPr="00852EDC">
        <w:rPr>
          <w:rFonts w:ascii="Times New Roman" w:hAnsi="Times New Roman"/>
          <w:caps/>
          <w:sz w:val="20"/>
          <w:szCs w:val="20"/>
        </w:rPr>
        <w:t>Zinkevičius</w:t>
      </w:r>
      <w:r w:rsidRPr="00852EDC">
        <w:rPr>
          <w:rFonts w:ascii="Times New Roman" w:hAnsi="Times New Roman"/>
          <w:sz w:val="20"/>
          <w:szCs w:val="20"/>
        </w:rPr>
        <w:t xml:space="preserve">, Zigmas. </w:t>
      </w:r>
      <w:r w:rsidRPr="00852EDC">
        <w:rPr>
          <w:rFonts w:ascii="Times New Roman" w:hAnsi="Times New Roman"/>
          <w:i/>
          <w:sz w:val="20"/>
          <w:szCs w:val="20"/>
        </w:rPr>
        <w:t>Lietuvių kalbos istorija</w:t>
      </w:r>
      <w:r w:rsidRPr="00852EDC">
        <w:rPr>
          <w:rFonts w:ascii="Times New Roman" w:hAnsi="Times New Roman"/>
          <w:sz w:val="20"/>
          <w:szCs w:val="20"/>
        </w:rPr>
        <w:t>. T. 5</w:t>
      </w:r>
      <w:r>
        <w:rPr>
          <w:rFonts w:ascii="Times New Roman" w:hAnsi="Times New Roman"/>
          <w:sz w:val="20"/>
          <w:szCs w:val="20"/>
        </w:rPr>
        <w:t>,</w:t>
      </w:r>
      <w:r w:rsidRPr="00852EDC">
        <w:rPr>
          <w:rFonts w:ascii="Times New Roman" w:hAnsi="Times New Roman"/>
          <w:sz w:val="20"/>
          <w:szCs w:val="20"/>
        </w:rPr>
        <w:t xml:space="preserve"> Bendrinės kalbos iškilimas. Vilnius, 1992, p. 127, 132.</w:t>
      </w:r>
    </w:p>
  </w:footnote>
  <w:footnote w:id="103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eastAsia="Times New Roman" w:hAnsi="Times New Roman"/>
          <w:caps/>
        </w:rPr>
        <w:t>Bendikas</w:t>
      </w:r>
      <w:r w:rsidRPr="00852EDC">
        <w:rPr>
          <w:rFonts w:ascii="Times New Roman" w:eastAsia="Times New Roman" w:hAnsi="Times New Roman"/>
        </w:rPr>
        <w:t>, Aleksandras</w:t>
      </w:r>
      <w:r w:rsidRPr="00852EDC">
        <w:rPr>
          <w:rFonts w:ascii="Times New Roman" w:hAnsi="Times New Roman"/>
        </w:rPr>
        <w:t xml:space="preserve">. </w:t>
      </w:r>
      <w:r w:rsidRPr="00852EDC">
        <w:rPr>
          <w:rFonts w:ascii="Times New Roman" w:eastAsia="Times New Roman" w:hAnsi="Times New Roman"/>
          <w:i/>
        </w:rPr>
        <w:t>Didžiasis Žemaiczių</w:t>
      </w:r>
      <w:r>
        <w:rPr>
          <w:rFonts w:ascii="Times New Roman" w:eastAsia="Times New Roman" w:hAnsi="Times New Roman"/>
          <w:i/>
        </w:rPr>
        <w:t xml:space="preserve"> ir Lietuvos elementorius, arba</w:t>
      </w:r>
      <w:r w:rsidRPr="00852EDC">
        <w:rPr>
          <w:rFonts w:ascii="Times New Roman" w:eastAsia="Times New Roman" w:hAnsi="Times New Roman"/>
          <w:i/>
        </w:rPr>
        <w:t xml:space="preserve"> Pradžios mokslo vadovėlys</w:t>
      </w:r>
      <w:r w:rsidRPr="00852EDC">
        <w:rPr>
          <w:rFonts w:ascii="Times New Roman" w:eastAsia="Times New Roman" w:hAnsi="Times New Roman"/>
        </w:rPr>
        <w:t>: dėl vaikų ir junuomenės pritinkąs. Ryga</w:t>
      </w:r>
      <w:r w:rsidRPr="00852EDC">
        <w:rPr>
          <w:rFonts w:ascii="Times New Roman" w:hAnsi="Times New Roman"/>
        </w:rPr>
        <w:t>, 1906, p. 14–20.</w:t>
      </w:r>
    </w:p>
  </w:footnote>
  <w:footnote w:id="103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Ambrozaitis</w:t>
      </w:r>
      <w:r w:rsidRPr="00852EDC">
        <w:rPr>
          <w:rFonts w:ascii="Times New Roman" w:hAnsi="Times New Roman"/>
        </w:rPr>
        <w:t xml:space="preserve">, Kazys. </w:t>
      </w:r>
      <w:r w:rsidRPr="00852EDC">
        <w:rPr>
          <w:rFonts w:ascii="Times New Roman" w:hAnsi="Times New Roman"/>
          <w:i/>
        </w:rPr>
        <w:t>Palendriai vakar ir šiandien</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xml:space="preserve">, p. 17–34, 36, 42–43. </w:t>
      </w:r>
    </w:p>
  </w:footnote>
  <w:footnote w:id="103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Ambrozaitis</w:t>
      </w:r>
      <w:r w:rsidRPr="00852EDC">
        <w:rPr>
          <w:rFonts w:ascii="Times New Roman" w:hAnsi="Times New Roman"/>
        </w:rPr>
        <w:t xml:space="preserve">, Kazimieras. </w:t>
      </w:r>
      <w:r w:rsidRPr="00852EDC">
        <w:rPr>
          <w:rFonts w:ascii="Times New Roman" w:hAnsi="Times New Roman"/>
          <w:i/>
        </w:rPr>
        <w:t>„Gismiu skarbininkas“ (Summa Hymnorum Lithuanorum) Gysme i – Senovishkuju vyta atstatytas – Naujums papildytas</w:t>
      </w:r>
      <w:r w:rsidRPr="00852EDC">
        <w:rPr>
          <w:rFonts w:ascii="Times New Roman" w:hAnsi="Times New Roman"/>
        </w:rPr>
        <w:t>. Dorrisvil</w:t>
      </w:r>
      <w:r w:rsidRPr="00B4331E">
        <w:rPr>
          <w:rFonts w:ascii="Times New Roman" w:hAnsi="Times New Roman"/>
          <w:lang w:val="en-US"/>
        </w:rPr>
        <w:t>l</w:t>
      </w:r>
      <w:r w:rsidRPr="00852EDC">
        <w:rPr>
          <w:rFonts w:ascii="Times New Roman" w:hAnsi="Times New Roman"/>
        </w:rPr>
        <w:t xml:space="preserve">e (ILL, </w:t>
      </w:r>
      <w:r>
        <w:rPr>
          <w:rFonts w:ascii="Times New Roman" w:hAnsi="Times New Roman"/>
        </w:rPr>
        <w:t>USA</w:t>
      </w:r>
      <w:r w:rsidRPr="00852EDC">
        <w:rPr>
          <w:rFonts w:ascii="Times New Roman" w:hAnsi="Times New Roman"/>
        </w:rPr>
        <w:t xml:space="preserve">), 1923, balandžio 3. LNB RKRS, f. 130-2239, lap. 1; </w:t>
      </w:r>
      <w:r w:rsidRPr="00852EDC">
        <w:rPr>
          <w:rFonts w:ascii="Times New Roman" w:hAnsi="Times New Roman"/>
          <w:caps/>
        </w:rPr>
        <w:t>Ambrozaitis</w:t>
      </w:r>
      <w:r w:rsidRPr="00852EDC">
        <w:rPr>
          <w:rFonts w:ascii="Times New Roman" w:hAnsi="Times New Roman"/>
        </w:rPr>
        <w:t xml:space="preserve">, Kazimieras. </w:t>
      </w:r>
      <w:r w:rsidRPr="00852EDC">
        <w:rPr>
          <w:rFonts w:ascii="Times New Roman" w:hAnsi="Times New Roman"/>
          <w:i/>
        </w:rPr>
        <w:t>Laiškas Pranciškui Karevičiui</w:t>
      </w:r>
      <w:r w:rsidRPr="00852EDC">
        <w:rPr>
          <w:rFonts w:ascii="Times New Roman" w:hAnsi="Times New Roman"/>
        </w:rPr>
        <w:t>. Dorrisville (JAV), 1923</w:t>
      </w:r>
      <w:r>
        <w:rPr>
          <w:rFonts w:ascii="Times New Roman" w:hAnsi="Times New Roman"/>
        </w:rPr>
        <w:t>,</w:t>
      </w:r>
      <w:r w:rsidRPr="00852EDC">
        <w:rPr>
          <w:rFonts w:ascii="Times New Roman" w:hAnsi="Times New Roman"/>
        </w:rPr>
        <w:t xml:space="preserve"> liepos 26. LNB RKRS, f. 130-2241, lap. 1.</w:t>
      </w:r>
    </w:p>
  </w:footnote>
  <w:footnote w:id="103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Ambrozaitis</w:t>
      </w:r>
      <w:r w:rsidRPr="00852EDC">
        <w:rPr>
          <w:rFonts w:ascii="Times New Roman" w:hAnsi="Times New Roman"/>
        </w:rPr>
        <w:t xml:space="preserve">, Kazimieras. </w:t>
      </w:r>
      <w:r w:rsidRPr="00852EDC">
        <w:rPr>
          <w:rFonts w:ascii="Times New Roman" w:hAnsi="Times New Roman"/>
          <w:i/>
        </w:rPr>
        <w:t>Kalbos sanskrita, mokinanti</w:t>
      </w:r>
      <w:r>
        <w:rPr>
          <w:rFonts w:ascii="Times New Roman" w:hAnsi="Times New Roman"/>
          <w:i/>
        </w:rPr>
        <w:t>s</w:t>
      </w:r>
      <w:r w:rsidRPr="00852EDC">
        <w:rPr>
          <w:rFonts w:ascii="Times New Roman" w:hAnsi="Times New Roman"/>
          <w:i/>
        </w:rPr>
        <w:t xml:space="preserve"> skaityti ir rashyti</w:t>
      </w:r>
      <w:r w:rsidRPr="00852EDC">
        <w:rPr>
          <w:rFonts w:ascii="Times New Roman" w:hAnsi="Times New Roman"/>
        </w:rPr>
        <w:t>: sanprotavjentims ir susipaзinusims su rashybu ipatybiums shίtan sanskrita ish</w:t>
      </w:r>
      <w:r>
        <w:rPr>
          <w:rFonts w:ascii="Times New Roman" w:hAnsi="Times New Roman"/>
        </w:rPr>
        <w:t>mokti uзteks keliolikos valandu /</w:t>
      </w:r>
      <w:r w:rsidRPr="00852EDC">
        <w:rPr>
          <w:rFonts w:ascii="Times New Roman" w:hAnsi="Times New Roman"/>
        </w:rPr>
        <w:t xml:space="preserve"> parashi ir ishle</w:t>
      </w:r>
      <w:r w:rsidRPr="00852EDC">
        <w:rPr>
          <w:rFonts w:ascii="Times New Roman" w:hAnsi="Tahoma"/>
        </w:rPr>
        <w:t>ὶ</w:t>
      </w:r>
      <w:r w:rsidRPr="00852EDC">
        <w:rPr>
          <w:rFonts w:ascii="Times New Roman" w:hAnsi="Times New Roman"/>
        </w:rPr>
        <w:t>da kun. Kaz. A. Ambrozajtis</w:t>
      </w:r>
      <w:r>
        <w:rPr>
          <w:rFonts w:ascii="Times New Roman" w:hAnsi="Times New Roman"/>
        </w:rPr>
        <w:t>.</w:t>
      </w:r>
      <w:r w:rsidRPr="00852EDC">
        <w:rPr>
          <w:rFonts w:ascii="Times New Roman" w:hAnsi="Times New Roman"/>
        </w:rPr>
        <w:t xml:space="preserve"> </w:t>
      </w:r>
      <w:r>
        <w:rPr>
          <w:rFonts w:ascii="Times New Roman" w:hAnsi="Times New Roman"/>
        </w:rPr>
        <w:t>P</w:t>
      </w:r>
      <w:r w:rsidRPr="00852EDC">
        <w:rPr>
          <w:rFonts w:ascii="Times New Roman" w:hAnsi="Times New Roman"/>
        </w:rPr>
        <w:t>irma la</w:t>
      </w:r>
      <w:r w:rsidRPr="00852EDC">
        <w:rPr>
          <w:rFonts w:ascii="Times New Roman" w:hAnsi="Tahoma"/>
        </w:rPr>
        <w:t>ὶ</w:t>
      </w:r>
      <w:r w:rsidRPr="00852EDC">
        <w:rPr>
          <w:rFonts w:ascii="Times New Roman" w:hAnsi="Times New Roman"/>
        </w:rPr>
        <w:t>da. Šiauliai, 1929, p. 4, 11.</w:t>
      </w:r>
    </w:p>
  </w:footnote>
  <w:footnote w:id="103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Ambrozaitis</w:t>
      </w:r>
      <w:r w:rsidRPr="00852EDC">
        <w:rPr>
          <w:rFonts w:ascii="Times New Roman" w:hAnsi="Times New Roman"/>
        </w:rPr>
        <w:t xml:space="preserve">, Kazys. </w:t>
      </w:r>
      <w:r w:rsidRPr="00852EDC">
        <w:rPr>
          <w:rFonts w:ascii="Times New Roman" w:hAnsi="Times New Roman"/>
          <w:i/>
        </w:rPr>
        <w:t>Palendriai vakar ir šiandien</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56–57.</w:t>
      </w:r>
    </w:p>
  </w:footnote>
  <w:footnote w:id="1035">
    <w:p w:rsidR="0082051B" w:rsidRPr="00852EDC" w:rsidRDefault="0082051B" w:rsidP="0020253C">
      <w:pPr>
        <w:pStyle w:val="FootnoteText"/>
        <w:spacing w:after="0"/>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Trimakas</w:t>
      </w:r>
      <w:r w:rsidRPr="00852EDC">
        <w:rPr>
          <w:rFonts w:ascii="Times New Roman" w:hAnsi="Times New Roman"/>
        </w:rPr>
        <w:t xml:space="preserve">, Jonas. Laiškas Kazimierui Ambrozaičiui. Kaunas, 1927, rugsėjo 24. Iš </w:t>
      </w:r>
      <w:r w:rsidRPr="00852EDC">
        <w:rPr>
          <w:rFonts w:ascii="Times New Roman" w:hAnsi="Times New Roman"/>
          <w:caps/>
        </w:rPr>
        <w:t>Ambrozaitis</w:t>
      </w:r>
      <w:r w:rsidRPr="00852EDC">
        <w:rPr>
          <w:rFonts w:ascii="Times New Roman" w:hAnsi="Times New Roman"/>
        </w:rPr>
        <w:t xml:space="preserve">, Kazimieras. </w:t>
      </w:r>
      <w:r w:rsidRPr="00852EDC">
        <w:rPr>
          <w:rFonts w:ascii="Times New Roman" w:hAnsi="Times New Roman"/>
          <w:i/>
        </w:rPr>
        <w:t>Kalbos sanskrita, mokinanti</w:t>
      </w:r>
      <w:r>
        <w:rPr>
          <w:rFonts w:ascii="Times New Roman" w:hAnsi="Times New Roman"/>
          <w:i/>
        </w:rPr>
        <w:t>s</w:t>
      </w:r>
      <w:r w:rsidRPr="00852EDC">
        <w:rPr>
          <w:rFonts w:ascii="Times New Roman" w:hAnsi="Times New Roman"/>
          <w:i/>
        </w:rPr>
        <w:t xml:space="preserve"> skaityti ir rashyti</w:t>
      </w:r>
      <w:r>
        <w:rPr>
          <w:rFonts w:ascii="Times New Roman" w:hAnsi="Times New Roman"/>
        </w:rPr>
        <w:t xml:space="preserve">. </w:t>
      </w:r>
      <w:r w:rsidRPr="0020253C">
        <w:rPr>
          <w:rFonts w:ascii="Times New Roman" w:hAnsi="Times New Roman"/>
          <w:i/>
        </w:rPr>
        <w:t>Op. cit.</w:t>
      </w:r>
      <w:r>
        <w:rPr>
          <w:rFonts w:ascii="Times New Roman" w:hAnsi="Times New Roman"/>
        </w:rPr>
        <w:t>,</w:t>
      </w:r>
      <w:r w:rsidRPr="00852EDC">
        <w:rPr>
          <w:rFonts w:ascii="Times New Roman" w:hAnsi="Times New Roman"/>
        </w:rPr>
        <w:t xml:space="preserve"> p. 84.</w:t>
      </w:r>
    </w:p>
  </w:footnote>
  <w:footnote w:id="103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Naktį iš 17 į 18 gruodžio. </w:t>
      </w:r>
      <w:r w:rsidRPr="00852EDC">
        <w:rPr>
          <w:rFonts w:ascii="Times New Roman" w:hAnsi="Times New Roman"/>
          <w:i/>
        </w:rPr>
        <w:t>Žemaitis</w:t>
      </w:r>
      <w:r w:rsidRPr="00852EDC">
        <w:rPr>
          <w:rFonts w:ascii="Times New Roman" w:hAnsi="Times New Roman"/>
        </w:rPr>
        <w:t>, 1927, balandžio 3 (nr. 14), p. 2.</w:t>
      </w:r>
    </w:p>
  </w:footnote>
  <w:footnote w:id="103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Kitos savaitės „Žemaity“ eis tąsa... </w:t>
      </w:r>
      <w:r w:rsidRPr="00852EDC">
        <w:rPr>
          <w:rFonts w:ascii="Times New Roman" w:hAnsi="Times New Roman"/>
          <w:i/>
        </w:rPr>
        <w:t>Žemaitis</w:t>
      </w:r>
      <w:r w:rsidRPr="00852EDC">
        <w:rPr>
          <w:rFonts w:ascii="Times New Roman" w:hAnsi="Times New Roman"/>
        </w:rPr>
        <w:t xml:space="preserve">, 1927, gegužės 15 (nr. 20), p. 1. </w:t>
      </w:r>
    </w:p>
  </w:footnote>
  <w:footnote w:id="103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Stasiulis</w:t>
      </w:r>
      <w:r w:rsidRPr="00852EDC">
        <w:rPr>
          <w:rFonts w:ascii="Times New Roman" w:hAnsi="Times New Roman"/>
        </w:rPr>
        <w:t xml:space="preserve">, Juozas. </w:t>
      </w:r>
      <w:r w:rsidRPr="00852EDC">
        <w:rPr>
          <w:rFonts w:ascii="Times New Roman" w:hAnsi="Times New Roman"/>
          <w:i/>
        </w:rPr>
        <w:t>Žemaitijos žiedai</w:t>
      </w:r>
      <w:r w:rsidRPr="00852EDC">
        <w:rPr>
          <w:rFonts w:ascii="Times New Roman" w:hAnsi="Times New Roman"/>
        </w:rPr>
        <w:t>. Telšiai, 1929 [fakt. 1930], p. 114–120.</w:t>
      </w:r>
    </w:p>
  </w:footnote>
  <w:footnote w:id="103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Žukas</w:t>
      </w:r>
      <w:r w:rsidRPr="00852EDC">
        <w:rPr>
          <w:rFonts w:ascii="Times New Roman" w:hAnsi="Times New Roman"/>
        </w:rPr>
        <w:t xml:space="preserve">, Vladas. </w:t>
      </w:r>
      <w:r w:rsidRPr="00852EDC">
        <w:rPr>
          <w:rFonts w:ascii="Times New Roman" w:hAnsi="Times New Roman"/>
          <w:i/>
        </w:rPr>
        <w:t>Prisiminimų puslapiai</w:t>
      </w:r>
      <w:r w:rsidRPr="00852EDC">
        <w:rPr>
          <w:rFonts w:ascii="Times New Roman" w:hAnsi="Times New Roman"/>
        </w:rPr>
        <w:t>: pažinti kultūros žmonės. Vilnius, [2002], [kn. 1], p. 159–160.</w:t>
      </w:r>
    </w:p>
  </w:footnote>
  <w:footnote w:id="104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Mačernis</w:t>
      </w:r>
      <w:r w:rsidRPr="00852EDC">
        <w:rPr>
          <w:rFonts w:ascii="Times New Roman" w:hAnsi="Times New Roman"/>
        </w:rPr>
        <w:t xml:space="preserve">, Vytautas. </w:t>
      </w:r>
      <w:r w:rsidRPr="00852EDC">
        <w:rPr>
          <w:rFonts w:ascii="Times New Roman" w:hAnsi="Times New Roman"/>
          <w:i/>
        </w:rPr>
        <w:t>Laiškas Pauliui Jurkui</w:t>
      </w:r>
      <w:r w:rsidRPr="00852EDC">
        <w:rPr>
          <w:rFonts w:ascii="Times New Roman" w:hAnsi="Times New Roman"/>
        </w:rPr>
        <w:t xml:space="preserve">. Telšiai, 1937 (?). Iš </w:t>
      </w:r>
      <w:r w:rsidRPr="00852EDC">
        <w:rPr>
          <w:rFonts w:ascii="Times New Roman" w:hAnsi="Times New Roman"/>
          <w:caps/>
        </w:rPr>
        <w:t>Valatka</w:t>
      </w:r>
      <w:r w:rsidRPr="00852EDC">
        <w:rPr>
          <w:rFonts w:ascii="Times New Roman" w:hAnsi="Times New Roman"/>
        </w:rPr>
        <w:t xml:space="preserve">, Vitas. </w:t>
      </w:r>
      <w:r w:rsidRPr="00852EDC">
        <w:rPr>
          <w:rFonts w:ascii="Times New Roman" w:hAnsi="Times New Roman"/>
          <w:i/>
        </w:rPr>
        <w:t>Žemaičių žemės tyrinėjimai</w:t>
      </w:r>
      <w:r w:rsidRPr="00852EDC">
        <w:rPr>
          <w:rFonts w:ascii="Times New Roman" w:hAnsi="Times New Roman"/>
        </w:rPr>
        <w:t>. Knyga II</w:t>
      </w:r>
      <w:r>
        <w:rPr>
          <w:rFonts w:ascii="Times New Roman" w:hAnsi="Times New Roman"/>
        </w:rPr>
        <w:t>,</w:t>
      </w:r>
      <w:r w:rsidRPr="00852EDC">
        <w:rPr>
          <w:rFonts w:ascii="Times New Roman" w:hAnsi="Times New Roman"/>
        </w:rPr>
        <w:t xml:space="preserve"> Muziejininkystė, etnografija, kraštotyra</w:t>
      </w:r>
      <w:r>
        <w:rPr>
          <w:rFonts w:ascii="Times New Roman" w:hAnsi="Times New Roman"/>
        </w:rPr>
        <w:t>:</w:t>
      </w:r>
      <w:r w:rsidRPr="00852EDC">
        <w:rPr>
          <w:rFonts w:ascii="Times New Roman" w:hAnsi="Times New Roman"/>
        </w:rPr>
        <w:t xml:space="preserve"> </w:t>
      </w:r>
      <w:r>
        <w:rPr>
          <w:rFonts w:ascii="Times New Roman" w:hAnsi="Times New Roman"/>
        </w:rPr>
        <w:t>r</w:t>
      </w:r>
      <w:r w:rsidRPr="00852EDC">
        <w:rPr>
          <w:rFonts w:ascii="Times New Roman" w:hAnsi="Times New Roman"/>
        </w:rPr>
        <w:t>ašytinis palikimas Žemaičių muziejuje „Alka“. Vilnius, 2006, p. 104.</w:t>
      </w:r>
    </w:p>
  </w:footnote>
  <w:footnote w:id="104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Pirmieji reformos atgarsiai pastebimi M. Biržiškos veikale </w:t>
      </w:r>
      <w:r w:rsidRPr="00852EDC">
        <w:rPr>
          <w:rFonts w:ascii="Times New Roman" w:hAnsi="Times New Roman"/>
          <w:i/>
        </w:rPr>
        <w:t>Anuo metu Viekšniuose ir Šiauliuose (iš 1882–1901 m. atsiminimų, pasakojimų ir raštų</w:t>
      </w:r>
      <w:r>
        <w:rPr>
          <w:rFonts w:ascii="Times New Roman" w:hAnsi="Times New Roman"/>
        </w:rPr>
        <w:t>)</w:t>
      </w:r>
      <w:r w:rsidRPr="00852EDC">
        <w:rPr>
          <w:rFonts w:ascii="Times New Roman" w:hAnsi="Times New Roman"/>
        </w:rPr>
        <w:t xml:space="preserve"> (1938), kuriame įsivestos ilgosios raidės </w:t>
      </w:r>
      <w:r w:rsidRPr="00852EDC">
        <w:rPr>
          <w:rFonts w:ascii="Times New Roman" w:hAnsi="Times New Roman"/>
          <w:i/>
        </w:rPr>
        <w:t>ā</w:t>
      </w:r>
      <w:r w:rsidRPr="00852EDC">
        <w:rPr>
          <w:rFonts w:ascii="Times New Roman" w:hAnsi="Times New Roman"/>
        </w:rPr>
        <w:t xml:space="preserve"> ir </w:t>
      </w:r>
      <w:r w:rsidRPr="00852EDC">
        <w:rPr>
          <w:rFonts w:ascii="Times New Roman" w:hAnsi="Times New Roman"/>
          <w:i/>
        </w:rPr>
        <w:t>ē</w:t>
      </w:r>
      <w:r w:rsidRPr="00852EDC">
        <w:rPr>
          <w:rFonts w:ascii="Times New Roman" w:hAnsi="Times New Roman"/>
        </w:rPr>
        <w:t xml:space="preserve">. </w:t>
      </w:r>
      <w:r>
        <w:rPr>
          <w:rFonts w:ascii="Times New Roman" w:hAnsi="Times New Roman"/>
        </w:rPr>
        <w:t>Žr. pl.:</w:t>
      </w:r>
      <w:r w:rsidRPr="00852EDC">
        <w:rPr>
          <w:rFonts w:ascii="Times New Roman" w:hAnsi="Times New Roman"/>
        </w:rPr>
        <w:t xml:space="preserve"> </w:t>
      </w:r>
      <w:r w:rsidRPr="00852EDC">
        <w:rPr>
          <w:rFonts w:ascii="Times New Roman" w:hAnsi="Times New Roman"/>
          <w:caps/>
        </w:rPr>
        <w:t>Petreikis</w:t>
      </w:r>
      <w:r w:rsidRPr="00852EDC">
        <w:rPr>
          <w:rFonts w:ascii="Times New Roman" w:hAnsi="Times New Roman"/>
        </w:rPr>
        <w:t xml:space="preserve">, Tomas. Viekšnių Biržiškos Žemaičių knygos kultūroje. Iš </w:t>
      </w:r>
      <w:r w:rsidRPr="00852EDC">
        <w:rPr>
          <w:rFonts w:ascii="Times New Roman" w:hAnsi="Times New Roman"/>
          <w:i/>
          <w:iCs/>
        </w:rPr>
        <w:t>Viekšniai</w:t>
      </w:r>
      <w:r w:rsidRPr="00852EDC">
        <w:rPr>
          <w:rFonts w:ascii="Times New Roman" w:hAnsi="Times New Roman"/>
        </w:rPr>
        <w:t>: istorija ir kultūra. Vilnius, 2013, p. 698–699.</w:t>
      </w:r>
    </w:p>
  </w:footnote>
  <w:footnote w:id="104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Jurkus</w:t>
      </w:r>
      <w:r w:rsidRPr="00852EDC">
        <w:rPr>
          <w:rFonts w:ascii="Times New Roman" w:hAnsi="Times New Roman"/>
        </w:rPr>
        <w:t xml:space="preserve">, Juozas. Žemaitiškos kertelės rašybos istorija ir pagrindiniai dėsniai. </w:t>
      </w:r>
      <w:r w:rsidRPr="00852EDC">
        <w:rPr>
          <w:rFonts w:ascii="Times New Roman" w:hAnsi="Times New Roman"/>
          <w:i/>
        </w:rPr>
        <w:t>Žemaičių žemė</w:t>
      </w:r>
      <w:r w:rsidRPr="00852EDC">
        <w:rPr>
          <w:rFonts w:ascii="Times New Roman" w:hAnsi="Times New Roman"/>
        </w:rPr>
        <w:t xml:space="preserve">, 1943, rugsėjo 11 (nr. 35), p. 4; Pirmieji žingsniai. </w:t>
      </w:r>
      <w:r w:rsidRPr="00852EDC">
        <w:rPr>
          <w:rFonts w:ascii="Times New Roman" w:hAnsi="Times New Roman"/>
          <w:i/>
        </w:rPr>
        <w:t>Žemaičių prietelius</w:t>
      </w:r>
      <w:r w:rsidRPr="00852EDC">
        <w:rPr>
          <w:rFonts w:ascii="Times New Roman" w:hAnsi="Times New Roman"/>
        </w:rPr>
        <w:t>, 1939, gegužės 25 (nr. 21), p. 6.</w:t>
      </w:r>
    </w:p>
  </w:footnote>
  <w:footnote w:id="104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Jurgutis</w:t>
      </w:r>
      <w:r w:rsidRPr="00852EDC">
        <w:rPr>
          <w:rFonts w:ascii="Times New Roman" w:hAnsi="Times New Roman"/>
        </w:rPr>
        <w:t xml:space="preserve">, Bronius. Žemaitiškoji rašyba. </w:t>
      </w:r>
      <w:r w:rsidRPr="00852EDC">
        <w:rPr>
          <w:rFonts w:ascii="Times New Roman" w:hAnsi="Times New Roman"/>
          <w:i/>
        </w:rPr>
        <w:t>Žemaičių prietelius</w:t>
      </w:r>
      <w:r w:rsidRPr="00852EDC">
        <w:rPr>
          <w:rFonts w:ascii="Times New Roman" w:hAnsi="Times New Roman"/>
        </w:rPr>
        <w:t>, 1939, balandžio 13 (nr. 15), p. 5.</w:t>
      </w:r>
    </w:p>
  </w:footnote>
  <w:footnote w:id="104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Pirmieji žingsniai. </w:t>
      </w:r>
      <w:r w:rsidRPr="00852EDC">
        <w:rPr>
          <w:rFonts w:ascii="Times New Roman" w:hAnsi="Times New Roman"/>
          <w:i/>
        </w:rPr>
        <w:t>Žemaičių prietelius</w:t>
      </w:r>
      <w:r w:rsidRPr="00852EDC">
        <w:rPr>
          <w:rFonts w:ascii="Times New Roman" w:hAnsi="Times New Roman"/>
        </w:rPr>
        <w:t>, 1939, gegužės 25 (nr. 21), p. 6; Žemaičių rašybos pagrindai</w:t>
      </w:r>
      <w:r w:rsidRPr="00852EDC">
        <w:rPr>
          <w:rFonts w:ascii="Times New Roman" w:hAnsi="Times New Roman"/>
          <w:i/>
        </w:rPr>
        <w:t>. Žemaičių prietelius</w:t>
      </w:r>
      <w:r w:rsidRPr="00852EDC">
        <w:rPr>
          <w:rFonts w:ascii="Times New Roman" w:hAnsi="Times New Roman"/>
        </w:rPr>
        <w:t>, 1939, gruodžio 21 (nr. 51), p. 5.</w:t>
      </w:r>
    </w:p>
  </w:footnote>
  <w:footnote w:id="104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Jurgutis</w:t>
      </w:r>
      <w:r w:rsidRPr="00852EDC">
        <w:rPr>
          <w:rFonts w:ascii="Times New Roman" w:hAnsi="Times New Roman"/>
        </w:rPr>
        <w:t xml:space="preserve">, Bronius. Dėl kai kurių Žemaičių vietovardžių. </w:t>
      </w:r>
      <w:r w:rsidRPr="00852EDC">
        <w:rPr>
          <w:rFonts w:ascii="Times New Roman" w:hAnsi="Times New Roman"/>
          <w:i/>
        </w:rPr>
        <w:t>Žemaičių prietelius</w:t>
      </w:r>
      <w:r w:rsidRPr="00852EDC">
        <w:rPr>
          <w:rFonts w:ascii="Times New Roman" w:hAnsi="Times New Roman"/>
        </w:rPr>
        <w:t>, 1939, kovo 23 (nr. 12), p. 7.</w:t>
      </w:r>
    </w:p>
  </w:footnote>
  <w:footnote w:id="104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Pirmieji žingsniai. </w:t>
      </w:r>
      <w:r w:rsidRPr="00852EDC">
        <w:rPr>
          <w:rFonts w:ascii="Times New Roman" w:hAnsi="Times New Roman"/>
          <w:i/>
        </w:rPr>
        <w:t>Žemaičių prietelius</w:t>
      </w:r>
      <w:r w:rsidRPr="00852EDC">
        <w:rPr>
          <w:rFonts w:ascii="Times New Roman" w:hAnsi="Times New Roman"/>
        </w:rPr>
        <w:t>, 1939, gegužės 25 (nr. 21), p. 6.</w:t>
      </w:r>
    </w:p>
  </w:footnote>
  <w:footnote w:id="104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Universalioji dešimtainė klasifikacija</w:t>
      </w:r>
      <w:r w:rsidRPr="00852EDC">
        <w:rPr>
          <w:rFonts w:ascii="Times New Roman" w:hAnsi="Times New Roman"/>
        </w:rPr>
        <w:t>: sutrumpintos lentelės. Sudarytojos Ala Miežinienė, Marija Prokopčik. Vilnius, 1991, p. 14.</w:t>
      </w:r>
    </w:p>
  </w:footnote>
  <w:footnote w:id="104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noProof/>
        </w:rPr>
        <w:t>Tumas</w:t>
      </w:r>
      <w:r w:rsidRPr="00852EDC">
        <w:rPr>
          <w:rFonts w:ascii="Times New Roman" w:hAnsi="Times New Roman"/>
          <w:noProof/>
        </w:rPr>
        <w:t xml:space="preserve">, Juozas. Šiaulių metraštis: [recenzija]. </w:t>
      </w:r>
      <w:r w:rsidRPr="00852EDC">
        <w:rPr>
          <w:rFonts w:ascii="Times New Roman" w:hAnsi="Times New Roman"/>
          <w:i/>
          <w:noProof/>
        </w:rPr>
        <w:t>Lietuvos aidas</w:t>
      </w:r>
      <w:r w:rsidRPr="00852EDC">
        <w:rPr>
          <w:rFonts w:ascii="Times New Roman" w:hAnsi="Times New Roman"/>
          <w:noProof/>
        </w:rPr>
        <w:t>, 1930, vasario 20 (nr. 42), p. 5.</w:t>
      </w:r>
    </w:p>
  </w:footnote>
  <w:footnote w:id="104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Ruzgas</w:t>
      </w:r>
      <w:r w:rsidRPr="00852EDC">
        <w:rPr>
          <w:rFonts w:ascii="Times New Roman" w:hAnsi="Times New Roman"/>
        </w:rPr>
        <w:t xml:space="preserve">, Vincas. Šiaulių metraštis 1918–1938: [recenzija]. </w:t>
      </w:r>
      <w:r w:rsidRPr="00852EDC">
        <w:rPr>
          <w:rFonts w:ascii="Times New Roman" w:hAnsi="Times New Roman"/>
          <w:i/>
        </w:rPr>
        <w:t>Lietuvos žinios</w:t>
      </w:r>
      <w:r w:rsidRPr="00852EDC">
        <w:rPr>
          <w:rFonts w:ascii="Times New Roman" w:hAnsi="Times New Roman"/>
        </w:rPr>
        <w:t xml:space="preserve">, 1938, rugpjūčio 6 (nr. 176), p. 5. </w:t>
      </w:r>
    </w:p>
  </w:footnote>
  <w:footnote w:id="105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Greimas</w:t>
      </w:r>
      <w:r w:rsidRPr="00852EDC">
        <w:rPr>
          <w:rFonts w:ascii="Times New Roman" w:hAnsi="Times New Roman"/>
        </w:rPr>
        <w:t xml:space="preserve">, Algirdas Julius. Tada, kai baubiškas kraujas virto mėlynu. Iš </w:t>
      </w:r>
      <w:r w:rsidRPr="00852EDC">
        <w:rPr>
          <w:rFonts w:ascii="Times New Roman" w:hAnsi="Times New Roman"/>
          <w:i/>
        </w:rPr>
        <w:t>„Varpai“</w:t>
      </w:r>
      <w:r w:rsidRPr="00852EDC">
        <w:rPr>
          <w:rFonts w:ascii="Times New Roman" w:hAnsi="Times New Roman"/>
        </w:rPr>
        <w:t>: istorija, autoriai, akcentai: prisiminimai, straipsniai, studijos, laiškai. [Sudarytojas Leonas Peleckis-Kaktavičius]. Šiauliai, 2011, p. 33–34.</w:t>
      </w:r>
    </w:p>
  </w:footnote>
  <w:footnote w:id="105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Sibrian</w:t>
      </w:r>
      <w:r>
        <w:rPr>
          <w:rFonts w:ascii="Times New Roman" w:hAnsi="Times New Roman"/>
          <w:caps/>
        </w:rPr>
        <w:t xml:space="preserve"> [Krauls-Ward]</w:t>
      </w:r>
      <w:r w:rsidRPr="00852EDC">
        <w:rPr>
          <w:rFonts w:ascii="Times New Roman" w:hAnsi="Times New Roman"/>
        </w:rPr>
        <w:t xml:space="preserve">, Ineta. </w:t>
      </w:r>
      <w:r w:rsidRPr="00852EDC">
        <w:rPr>
          <w:rFonts w:ascii="Times New Roman" w:hAnsi="Times New Roman"/>
          <w:i/>
        </w:rPr>
        <w:t>Metodologiniai skaitymo kultūros tyrimų aspektai</w:t>
      </w:r>
      <w:r w:rsidRPr="00852EDC">
        <w:rPr>
          <w:rFonts w:ascii="Times New Roman" w:hAnsi="Times New Roman"/>
        </w:rPr>
        <w:t>: pedagoginė paradigma Lietuvos bibliotekininkystėje po 1918 m. Daktaro disertacija. Vilniaus universitetas. Vilnius, 2009. LNB RKRS, f. 132-5142, p. 49–51.</w:t>
      </w:r>
    </w:p>
  </w:footnote>
  <w:footnote w:id="105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Sinkevičius</w:t>
      </w:r>
      <w:r w:rsidRPr="00852EDC">
        <w:rPr>
          <w:rFonts w:ascii="Times New Roman" w:hAnsi="Times New Roman"/>
        </w:rPr>
        <w:t xml:space="preserve">, Klemensas. </w:t>
      </w:r>
      <w:r w:rsidRPr="00852EDC">
        <w:rPr>
          <w:rStyle w:val="searchrezleft6"/>
          <w:rFonts w:ascii="Times New Roman" w:hAnsi="Times New Roman"/>
          <w:i/>
        </w:rPr>
        <w:t>Jaunųjų ūkininkų ratelių (JŪR) knygynėliai ir seklyčios (1930–1940; 1941–1944)</w:t>
      </w:r>
      <w:r w:rsidRPr="00852EDC">
        <w:rPr>
          <w:rStyle w:val="searchrezleft6"/>
          <w:rFonts w:ascii="Times New Roman" w:hAnsi="Times New Roman"/>
        </w:rPr>
        <w:t xml:space="preserve">. </w:t>
      </w:r>
      <w:r w:rsidRPr="00852EDC">
        <w:rPr>
          <w:rStyle w:val="searchrezleft6"/>
          <w:rFonts w:ascii="Times New Roman" w:hAnsi="Times New Roman"/>
          <w:i/>
        </w:rPr>
        <w:t>Op. cit.</w:t>
      </w:r>
      <w:r w:rsidRPr="00852EDC">
        <w:rPr>
          <w:rStyle w:val="searchrezleft6"/>
          <w:rFonts w:ascii="Times New Roman" w:hAnsi="Times New Roman"/>
        </w:rPr>
        <w:t xml:space="preserve">, p. 359; </w:t>
      </w:r>
      <w:r w:rsidRPr="00852EDC">
        <w:rPr>
          <w:rFonts w:ascii="Times New Roman" w:hAnsi="Times New Roman"/>
          <w:caps/>
        </w:rPr>
        <w:t>Sinkevčius</w:t>
      </w:r>
      <w:r w:rsidRPr="00852EDC">
        <w:rPr>
          <w:rFonts w:ascii="Times New Roman" w:hAnsi="Times New Roman"/>
        </w:rPr>
        <w:t xml:space="preserve">, Klemensas. </w:t>
      </w:r>
      <w:r w:rsidRPr="00852EDC">
        <w:rPr>
          <w:rFonts w:ascii="Times New Roman" w:hAnsi="Times New Roman"/>
          <w:i/>
        </w:rPr>
        <w:t>Lietuvos Šaulių sąjungos bibliotekos</w:t>
      </w:r>
      <w:r w:rsidRPr="00852EDC">
        <w:rPr>
          <w:rFonts w:ascii="Times New Roman" w:hAnsi="Times New Roman"/>
        </w:rPr>
        <w:t xml:space="preserve"> = </w:t>
      </w:r>
      <w:r w:rsidRPr="00852EDC">
        <w:rPr>
          <w:rFonts w:ascii="Times New Roman" w:hAnsi="Times New Roman"/>
          <w:i/>
        </w:rPr>
        <w:t>Libraries of the Lithuanian Riflemen</w:t>
      </w:r>
      <w:r w:rsidRPr="00C66EEE">
        <w:rPr>
          <w:rFonts w:ascii="Times New Roman" w:hAnsi="Times New Roman"/>
          <w:i/>
          <w:lang w:val="en-US"/>
        </w:rPr>
        <w:t>’</w:t>
      </w:r>
      <w:r w:rsidRPr="00852EDC">
        <w:rPr>
          <w:rFonts w:ascii="Times New Roman" w:hAnsi="Times New Roman"/>
          <w:i/>
        </w:rPr>
        <w:t>s Union</w:t>
      </w:r>
      <w:r w:rsidRPr="00852EDC">
        <w:rPr>
          <w:rFonts w:ascii="Times New Roman" w:hAnsi="Times New Roman"/>
        </w:rPr>
        <w:t>: (1920</w:t>
      </w:r>
      <w:r w:rsidRPr="00852EDC">
        <w:rPr>
          <w:rStyle w:val="searchrezleft6"/>
          <w:rFonts w:ascii="Times New Roman" w:hAnsi="Times New Roman"/>
          <w:i/>
        </w:rPr>
        <w:t>–</w:t>
      </w:r>
      <w:r w:rsidRPr="00852EDC">
        <w:rPr>
          <w:rFonts w:ascii="Times New Roman" w:hAnsi="Times New Roman"/>
        </w:rPr>
        <w:t>1940)</w:t>
      </w:r>
      <w:r w:rsidRPr="00852EDC">
        <w:rPr>
          <w:rStyle w:val="searchrezleft6"/>
          <w:rFonts w:ascii="Times New Roman" w:hAnsi="Times New Roman"/>
        </w:rPr>
        <w:t xml:space="preserve">. </w:t>
      </w:r>
      <w:r w:rsidRPr="00852EDC">
        <w:rPr>
          <w:rStyle w:val="searchrezleft6"/>
          <w:rFonts w:ascii="Times New Roman" w:hAnsi="Times New Roman"/>
          <w:i/>
        </w:rPr>
        <w:t>Op. cit.</w:t>
      </w:r>
      <w:r w:rsidRPr="00852EDC">
        <w:rPr>
          <w:rStyle w:val="searchrezleft6"/>
          <w:rFonts w:ascii="Times New Roman" w:hAnsi="Times New Roman"/>
        </w:rPr>
        <w:t xml:space="preserve">, </w:t>
      </w:r>
      <w:r w:rsidRPr="00852EDC">
        <w:rPr>
          <w:rFonts w:ascii="Times New Roman" w:hAnsi="Times New Roman"/>
        </w:rPr>
        <w:t>p. 244, 257.</w:t>
      </w:r>
    </w:p>
  </w:footnote>
  <w:footnote w:id="105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Pvz., kretingiškis Aloyzas Mikoločius XX a. 3-ajame dešimtmetyje kreipdamasis į „Kultūros“ bendrovę minėjo, kad turėjo parašęs trijų veiksmų dramą „Našlaitis“, dviejų veiksmų tragediją „Širdies giela“ ir dar buvo bebaigiąs rašyti trečią savo veikalą (nežinomu pavadinimu) tragikomediją. Nė vienas iš šių veikalų spaudos nepasiekė.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Mikoločius</w:t>
      </w:r>
      <w:r w:rsidRPr="00852EDC">
        <w:rPr>
          <w:rFonts w:ascii="Times New Roman" w:hAnsi="Times New Roman"/>
        </w:rPr>
        <w:t xml:space="preserve">, Aloyzas. </w:t>
      </w:r>
      <w:r w:rsidRPr="00852EDC">
        <w:rPr>
          <w:rFonts w:ascii="Times New Roman" w:hAnsi="Times New Roman"/>
          <w:i/>
        </w:rPr>
        <w:t>Laiškas „Kultūros“ bendrovei</w:t>
      </w:r>
      <w:r w:rsidRPr="00852EDC">
        <w:rPr>
          <w:rFonts w:ascii="Times New Roman" w:hAnsi="Times New Roman"/>
        </w:rPr>
        <w:t>. Kretinga, [b. m.]. LMAVB RS, f. 62-10, lap. 11.</w:t>
      </w:r>
    </w:p>
  </w:footnote>
  <w:footnote w:id="105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Valaitytė</w:t>
      </w:r>
      <w:r w:rsidRPr="00852EDC">
        <w:rPr>
          <w:rFonts w:ascii="Times New Roman" w:hAnsi="Times New Roman"/>
        </w:rPr>
        <w:t xml:space="preserve">, Birutė. </w:t>
      </w:r>
      <w:r w:rsidRPr="00852EDC">
        <w:rPr>
          <w:rFonts w:ascii="Times New Roman" w:hAnsi="Times New Roman"/>
          <w:i/>
        </w:rPr>
        <w:t>A. Venclovos rodyklė „Pasaulio grožinė literatūra lietuvių kalba“</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67–</w:t>
      </w:r>
      <w:r>
        <w:rPr>
          <w:rFonts w:ascii="Times New Roman" w:hAnsi="Times New Roman"/>
        </w:rPr>
        <w:t>6</w:t>
      </w:r>
      <w:r w:rsidRPr="00852EDC">
        <w:rPr>
          <w:rFonts w:ascii="Times New Roman" w:hAnsi="Times New Roman"/>
        </w:rPr>
        <w:t>8.</w:t>
      </w:r>
    </w:p>
  </w:footnote>
  <w:footnote w:id="105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P. Naruševičius 1918–1919 m. buvo Kauno darbininkų atstovų tarybos pirmininkas. Gyveno Tarybų Rusijoje</w:t>
      </w:r>
      <w:r>
        <w:rPr>
          <w:rFonts w:ascii="Times New Roman" w:hAnsi="Times New Roman"/>
        </w:rPr>
        <w:t>,</w:t>
      </w:r>
      <w:r w:rsidRPr="00852EDC">
        <w:rPr>
          <w:rFonts w:ascii="Times New Roman" w:hAnsi="Times New Roman"/>
        </w:rPr>
        <w:t xml:space="preserve"> iš kurios 1920 m. buvo pasiųstas partiniam darbui į Lietuvą (turėjo rekomendaciją). Tiesa, LKP spaudoje 1920 m. skelbta, kad jis buvo išėjęs iš LKP, bet kilus įtarimui P. Naruševičius 1921 m. Lietuvos policijos suimtas, kalintas, vėliau leidus gyventi Lietuvoje dirbo tarnautoju Šiauliuose ir Kaune. Per Sovietų Sąjungos okupaciją 1940–1941 m. dirbo Lietuvos banko direktoriumi, 1941 m. dalyvavo Lietuvos savisaugos daliniuose, nacių okupacijos metais užėmė direktoriaus pareigas Lietuvos </w:t>
      </w:r>
      <w:r>
        <w:rPr>
          <w:rFonts w:ascii="Times New Roman" w:hAnsi="Times New Roman"/>
        </w:rPr>
        <w:t>p</w:t>
      </w:r>
      <w:r w:rsidRPr="00852EDC">
        <w:rPr>
          <w:rFonts w:ascii="Times New Roman" w:hAnsi="Times New Roman"/>
        </w:rPr>
        <w:t>ramonės ekonomikos direktorate. Nacių saugumo duomenimis</w:t>
      </w:r>
      <w:r>
        <w:rPr>
          <w:rFonts w:ascii="Times New Roman" w:hAnsi="Times New Roman"/>
        </w:rPr>
        <w:t>,</w:t>
      </w:r>
      <w:r w:rsidRPr="00852EDC">
        <w:rPr>
          <w:rFonts w:ascii="Times New Roman" w:hAnsi="Times New Roman"/>
        </w:rPr>
        <w:t xml:space="preserve"> buvo žinomas kaip kairiųjų prokomunistinių pažiūrų asmuo. </w:t>
      </w:r>
      <w:r>
        <w:rPr>
          <w:rFonts w:ascii="Times New Roman" w:hAnsi="Times New Roman"/>
        </w:rPr>
        <w:t>Žr.:</w:t>
      </w:r>
      <w:r w:rsidRPr="00852EDC">
        <w:rPr>
          <w:rFonts w:ascii="Times New Roman" w:hAnsi="Times New Roman"/>
        </w:rPr>
        <w:t xml:space="preserve"> </w:t>
      </w:r>
      <w:r w:rsidRPr="00852EDC">
        <w:rPr>
          <w:rFonts w:ascii="Times New Roman" w:hAnsi="Times New Roman"/>
          <w:i/>
        </w:rPr>
        <w:t>Prano Naruševičiaus tardymo byla</w:t>
      </w:r>
      <w:r w:rsidRPr="00852EDC">
        <w:rPr>
          <w:rFonts w:ascii="Times New Roman" w:hAnsi="Times New Roman"/>
        </w:rPr>
        <w:t xml:space="preserve">. 1920–1921. LCVA, f. 378, ap. 2, b. 639, lap. 39, 47; </w:t>
      </w:r>
      <w:r w:rsidRPr="00852EDC">
        <w:rPr>
          <w:rFonts w:ascii="Times New Roman" w:hAnsi="Times New Roman"/>
          <w:i/>
        </w:rPr>
        <w:t>Tautos darbo apsaugos batalionui įsakymas</w:t>
      </w:r>
      <w:r w:rsidRPr="00852EDC">
        <w:rPr>
          <w:rFonts w:ascii="Times New Roman" w:hAnsi="Times New Roman"/>
        </w:rPr>
        <w:t xml:space="preserve">. Kaunas, 1941, liepos 19. LCVA, f. R-1444, ap. 2, b. 1a, lap. 29; </w:t>
      </w:r>
      <w:r w:rsidRPr="00852EDC">
        <w:rPr>
          <w:rFonts w:ascii="Times New Roman" w:hAnsi="Times New Roman"/>
          <w:i/>
        </w:rPr>
        <w:t>Žinios apie Praną Naruševičių</w:t>
      </w:r>
      <w:r w:rsidRPr="00852EDC">
        <w:rPr>
          <w:rFonts w:ascii="Times New Roman" w:hAnsi="Times New Roman"/>
        </w:rPr>
        <w:t>. Kaunas, 1943, spalio 26. LCVA, f. R-1399, ap. 1, b. 102, lap. 205.</w:t>
      </w:r>
    </w:p>
  </w:footnote>
  <w:footnote w:id="105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Tilvytis</w:t>
      </w:r>
      <w:r w:rsidRPr="00852EDC">
        <w:rPr>
          <w:rFonts w:ascii="Times New Roman" w:hAnsi="Times New Roman"/>
        </w:rPr>
        <w:t>, Teofilis. Pr. Naruševičius. „Gyvenimo kova“: [recenzija].</w:t>
      </w:r>
      <w:r w:rsidRPr="00852EDC">
        <w:rPr>
          <w:rFonts w:ascii="Times New Roman" w:hAnsi="Times New Roman"/>
          <w:i/>
        </w:rPr>
        <w:t xml:space="preserve"> Žaizdras</w:t>
      </w:r>
      <w:r w:rsidRPr="00852EDC">
        <w:rPr>
          <w:rFonts w:ascii="Times New Roman" w:hAnsi="Times New Roman"/>
        </w:rPr>
        <w:t>, 1929, lapkričio 20 (nr. 5–6), p. 5–6. Parašas: Dulkė</w:t>
      </w:r>
    </w:p>
  </w:footnote>
  <w:footnote w:id="105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Telšių gimnazijos pedagogų tarybos posėdžių protokolų knyga</w:t>
      </w:r>
      <w:r w:rsidRPr="00852EDC">
        <w:rPr>
          <w:rFonts w:ascii="Times New Roman" w:hAnsi="Times New Roman"/>
        </w:rPr>
        <w:t>. 1927–1929. TAA, f. 23, ap. 1, b. 22, lap. 70</w:t>
      </w:r>
    </w:p>
  </w:footnote>
  <w:footnote w:id="105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„Grafikos“ sp</w:t>
      </w:r>
      <w:r>
        <w:rPr>
          <w:rFonts w:ascii="Times New Roman" w:hAnsi="Times New Roman"/>
          <w:i/>
        </w:rPr>
        <w:t>austuvės</w:t>
      </w:r>
      <w:r w:rsidRPr="00852EDC">
        <w:rPr>
          <w:rFonts w:ascii="Times New Roman" w:hAnsi="Times New Roman"/>
          <w:i/>
        </w:rPr>
        <w:t xml:space="preserve"> T. Mištauto „Kančios ir vargų“ knygelės ataskaita</w:t>
      </w:r>
      <w:r w:rsidRPr="00852EDC">
        <w:rPr>
          <w:rFonts w:ascii="Times New Roman" w:hAnsi="Times New Roman"/>
        </w:rPr>
        <w:t>. Šiauliai, 1929. LCVA, f. 412, ap. 9, b. 352, lap. 483.</w:t>
      </w:r>
    </w:p>
  </w:footnote>
  <w:footnote w:id="105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504E32">
        <w:rPr>
          <w:rFonts w:ascii="Times New Roman" w:hAnsi="Times New Roman"/>
          <w:i/>
        </w:rPr>
        <w:t>Šaulio</w:t>
      </w:r>
      <w:r>
        <w:rPr>
          <w:rFonts w:ascii="Times New Roman" w:hAnsi="Times New Roman"/>
        </w:rPr>
        <w:t xml:space="preserve"> </w:t>
      </w:r>
      <w:r w:rsidRPr="00852EDC">
        <w:rPr>
          <w:rFonts w:ascii="Times New Roman" w:hAnsi="Times New Roman"/>
          <w:i/>
        </w:rPr>
        <w:t>Teofilio Mištauto anketa</w:t>
      </w:r>
      <w:r w:rsidRPr="00852EDC">
        <w:rPr>
          <w:rFonts w:ascii="Times New Roman" w:hAnsi="Times New Roman"/>
        </w:rPr>
        <w:t>. Upyna, 1930, rugpjūčio 12. LCVA, f. 1564, ap. 1, b. 284, lap. 278.</w:t>
      </w:r>
    </w:p>
  </w:footnote>
  <w:footnote w:id="106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Teofilio Mištauto tardymo protokolas</w:t>
      </w:r>
      <w:r w:rsidRPr="00852EDC">
        <w:rPr>
          <w:rFonts w:ascii="Times New Roman" w:hAnsi="Times New Roman"/>
        </w:rPr>
        <w:t>. Alytus, 1921, spalio 20. LCVA, f. 378, ap. 2, b. 3888, lap. 5.</w:t>
      </w:r>
    </w:p>
  </w:footnote>
  <w:footnote w:id="106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Rezervuotais M. Biržiškos skaičiavimais Žemaitijoje </w:t>
      </w:r>
      <w:r>
        <w:rPr>
          <w:rFonts w:ascii="Times New Roman" w:hAnsi="Times New Roman"/>
        </w:rPr>
        <w:t>1905–1910 m. lietuviški vakarai su liaudies teatro vaidinimais</w:t>
      </w:r>
      <w:r w:rsidRPr="00852EDC">
        <w:rPr>
          <w:rFonts w:ascii="Times New Roman" w:hAnsi="Times New Roman"/>
        </w:rPr>
        <w:t xml:space="preserve"> vyko 83 (kitai</w:t>
      </w:r>
      <w:r>
        <w:rPr>
          <w:rFonts w:ascii="Times New Roman" w:hAnsi="Times New Roman"/>
        </w:rPr>
        <w:t>s duomenimis – 95) kartus, jų</w:t>
      </w:r>
      <w:r w:rsidRPr="00852EDC">
        <w:rPr>
          <w:rFonts w:ascii="Times New Roman" w:hAnsi="Times New Roman"/>
        </w:rPr>
        <w:t xml:space="preserve"> geografinė dinamika plėtėsi nuo 4 (1905) iki 14 (1910; be Raseinių apskrities) vietų. Tik Pirmojo pasaulinio karo metais lietuviškų vakarų skaičius krito. Sprendžiant vien iš Šiaulių situacijos</w:t>
      </w:r>
      <w:r>
        <w:rPr>
          <w:rFonts w:ascii="Times New Roman" w:hAnsi="Times New Roman"/>
        </w:rPr>
        <w:t>,</w:t>
      </w:r>
      <w:r w:rsidRPr="00852EDC">
        <w:rPr>
          <w:rFonts w:ascii="Times New Roman" w:hAnsi="Times New Roman"/>
        </w:rPr>
        <w:t xml:space="preserve"> spartus teatrinio gyvenimo kilimas vyko iki 1930 m., vėliau dėl režimo represijų prieš organizacijas teatro populiarumas buvo smukęs. Tuo metu liaudies teatre, skirtingai nuo profesionaliojo, buvo toleruojama ir žemaičių tarmė.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Biržiška</w:t>
      </w:r>
      <w:r w:rsidRPr="00852EDC">
        <w:rPr>
          <w:rFonts w:ascii="Times New Roman" w:hAnsi="Times New Roman"/>
        </w:rPr>
        <w:t xml:space="preserve">, Mykolas. </w:t>
      </w:r>
      <w:r w:rsidRPr="00852EDC">
        <w:rPr>
          <w:rFonts w:ascii="Times New Roman" w:hAnsi="Times New Roman"/>
          <w:i/>
        </w:rPr>
        <w:t>Iš mūsų kultūros ir literatūros istorijos</w:t>
      </w:r>
      <w:r w:rsidRPr="00852EDC">
        <w:rPr>
          <w:rFonts w:ascii="Times New Roman" w:hAnsi="Times New Roman"/>
        </w:rPr>
        <w:t xml:space="preserve">. Kaunas, 1938, kn. 2, p. 256–257; </w:t>
      </w:r>
      <w:r w:rsidRPr="00852EDC">
        <w:rPr>
          <w:rFonts w:ascii="Times New Roman" w:hAnsi="Times New Roman"/>
          <w:caps/>
        </w:rPr>
        <w:t>Bielskis</w:t>
      </w:r>
      <w:r w:rsidRPr="00852EDC">
        <w:rPr>
          <w:rFonts w:ascii="Times New Roman" w:hAnsi="Times New Roman"/>
        </w:rPr>
        <w:t xml:space="preserve">, Petras. Žemaičių šnektos ir teatras. </w:t>
      </w:r>
      <w:r w:rsidRPr="00852EDC">
        <w:rPr>
          <w:rFonts w:ascii="Times New Roman" w:hAnsi="Times New Roman"/>
          <w:i/>
        </w:rPr>
        <w:t>Op. cit.</w:t>
      </w:r>
      <w:r w:rsidRPr="00852EDC">
        <w:rPr>
          <w:rFonts w:ascii="Times New Roman" w:hAnsi="Times New Roman"/>
        </w:rPr>
        <w:t xml:space="preserve">, p. 11–12;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Tėvynės dirvonų arimuose</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146.</w:t>
      </w:r>
    </w:p>
  </w:footnote>
  <w:footnote w:id="106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Giedrius</w:t>
      </w:r>
      <w:r w:rsidRPr="00852EDC">
        <w:rPr>
          <w:rFonts w:ascii="Times New Roman" w:hAnsi="Times New Roman"/>
        </w:rPr>
        <w:t xml:space="preserve">, Antanas. </w:t>
      </w:r>
      <w:r w:rsidRPr="00852EDC">
        <w:rPr>
          <w:rFonts w:ascii="Times New Roman" w:hAnsi="Times New Roman"/>
          <w:i/>
        </w:rPr>
        <w:t>Laiškas Jonui Baliui</w:t>
      </w:r>
      <w:r w:rsidRPr="00852EDC">
        <w:rPr>
          <w:rFonts w:ascii="Times New Roman" w:hAnsi="Times New Roman"/>
        </w:rPr>
        <w:t>. Jurbarkas, 1934, vasario 3. LNB RKRS, f. 168-66, lap. 1.</w:t>
      </w:r>
    </w:p>
  </w:footnote>
  <w:footnote w:id="106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Lietuvos gyventojai = Population de la Lithuanie</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35–36.</w:t>
      </w:r>
    </w:p>
  </w:footnote>
  <w:footnote w:id="106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Draugijų registracijos knyga 6 Nr</w:t>
      </w:r>
      <w:r w:rsidRPr="00852EDC">
        <w:rPr>
          <w:rFonts w:ascii="Times New Roman" w:hAnsi="Times New Roman"/>
        </w:rPr>
        <w:t>. LCVA, f. 394, ap. 15, b. 314, lap. 49–50.</w:t>
      </w:r>
    </w:p>
  </w:footnote>
  <w:footnote w:id="106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Tėvynės dirvonų arimuose</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128.</w:t>
      </w:r>
    </w:p>
  </w:footnote>
  <w:footnote w:id="1066">
    <w:p w:rsidR="0082051B" w:rsidRPr="00852EDC" w:rsidRDefault="0082051B" w:rsidP="00852EDC">
      <w:pPr>
        <w:pStyle w:val="FootnoteText"/>
        <w:spacing w:after="0"/>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TERLECKAS, Vladas. Trumpa, bet turtinga Skaudvilės kredito kooperacijos istorija (1920–1949 m.). </w:t>
      </w:r>
      <w:r w:rsidRPr="00852EDC">
        <w:rPr>
          <w:rFonts w:ascii="Times New Roman" w:hAnsi="Times New Roman"/>
          <w:i/>
        </w:rPr>
        <w:t>Lietuvos lokaliniai tyrimai</w:t>
      </w:r>
      <w:r w:rsidRPr="00852EDC">
        <w:rPr>
          <w:rFonts w:ascii="Times New Roman" w:hAnsi="Times New Roman"/>
        </w:rPr>
        <w:t xml:space="preserve">: [elektroninis žurnalas], [2010], [nr. 2], p. 1. Prieiga per internetą: </w:t>
      </w:r>
      <w:r>
        <w:rPr>
          <w:rFonts w:ascii="Times New Roman" w:hAnsi="Times New Roman"/>
        </w:rPr>
        <w:t>&lt;</w:t>
      </w:r>
      <w:r w:rsidRPr="00852EDC">
        <w:rPr>
          <w:rFonts w:ascii="Times New Roman" w:hAnsi="Times New Roman"/>
        </w:rPr>
        <w:t>http://www.llt.lt/pdf/skaudvile/Skaudvile_kooperacija.pdf</w:t>
      </w:r>
      <w:r>
        <w:rPr>
          <w:rFonts w:ascii="Times New Roman" w:hAnsi="Times New Roman"/>
        </w:rPr>
        <w:t>&gt;</w:t>
      </w:r>
      <w:r w:rsidRPr="00852EDC">
        <w:rPr>
          <w:rFonts w:ascii="Times New Roman" w:hAnsi="Times New Roman"/>
        </w:rPr>
        <w:t xml:space="preserve"> (ž</w:t>
      </w:r>
      <w:r>
        <w:rPr>
          <w:rFonts w:ascii="Times New Roman" w:hAnsi="Times New Roman"/>
        </w:rPr>
        <w:t>r.</w:t>
      </w:r>
      <w:r w:rsidRPr="00852EDC">
        <w:rPr>
          <w:rFonts w:ascii="Times New Roman" w:hAnsi="Times New Roman"/>
        </w:rPr>
        <w:t xml:space="preserve"> 2013-10-11)</w:t>
      </w:r>
    </w:p>
  </w:footnote>
  <w:footnote w:id="106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Tamošaitis</w:t>
      </w:r>
      <w:r w:rsidRPr="00852EDC">
        <w:rPr>
          <w:rFonts w:ascii="Times New Roman" w:hAnsi="Times New Roman"/>
        </w:rPr>
        <w:t xml:space="preserve">, Mindaugas. Lietuvos valstiečių liaudininkų sąjungos vadovybės ir Telšių apygardos komiteto nesutarimai 1931–1935. </w:t>
      </w:r>
      <w:r w:rsidRPr="00852EDC">
        <w:rPr>
          <w:rFonts w:ascii="Times New Roman" w:hAnsi="Times New Roman"/>
          <w:i/>
        </w:rPr>
        <w:t>Op. cit.</w:t>
      </w:r>
      <w:r w:rsidRPr="00852EDC">
        <w:rPr>
          <w:rFonts w:ascii="Times New Roman" w:hAnsi="Times New Roman"/>
        </w:rPr>
        <w:t>, p. 30–34.</w:t>
      </w:r>
    </w:p>
  </w:footnote>
  <w:footnote w:id="106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Lapinskienė</w:t>
      </w:r>
      <w:r w:rsidRPr="00852EDC">
        <w:rPr>
          <w:rFonts w:ascii="Times New Roman" w:hAnsi="Times New Roman"/>
        </w:rPr>
        <w:t xml:space="preserve">, Lionė. Petro Būtėno „Lietuvių tautotyros žinių ir senienų rinkimo programa“. </w:t>
      </w:r>
      <w:r w:rsidRPr="00852EDC">
        <w:rPr>
          <w:rFonts w:ascii="Times New Roman" w:hAnsi="Times New Roman"/>
          <w:i/>
        </w:rPr>
        <w:t>Op. cit.</w:t>
      </w:r>
      <w:r w:rsidRPr="00852EDC">
        <w:rPr>
          <w:rFonts w:ascii="Times New Roman" w:hAnsi="Times New Roman"/>
        </w:rPr>
        <w:t>, p. 52.</w:t>
      </w:r>
    </w:p>
  </w:footnote>
  <w:footnote w:id="106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Bugailiškis</w:t>
      </w:r>
      <w:r w:rsidRPr="00852EDC">
        <w:rPr>
          <w:rFonts w:ascii="Times New Roman" w:hAnsi="Times New Roman"/>
        </w:rPr>
        <w:t xml:space="preserve">, Peliksas. </w:t>
      </w:r>
      <w:r w:rsidRPr="00852EDC">
        <w:rPr>
          <w:rFonts w:ascii="Times New Roman" w:hAnsi="Times New Roman"/>
          <w:i/>
        </w:rPr>
        <w:t>Tėvynės dirvonų arimuose</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74–79.</w:t>
      </w:r>
    </w:p>
  </w:footnote>
  <w:footnote w:id="107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Baltramaitis</w:t>
      </w:r>
      <w:r w:rsidRPr="00852EDC">
        <w:rPr>
          <w:rFonts w:ascii="Times New Roman" w:hAnsi="Times New Roman"/>
        </w:rPr>
        <w:t xml:space="preserve">, Silvestras. </w:t>
      </w:r>
      <w:r w:rsidRPr="00852EDC">
        <w:rPr>
          <w:rFonts w:ascii="Times New Roman" w:hAnsi="Times New Roman"/>
          <w:i/>
        </w:rPr>
        <w:t>Nusidavimai žemaitiško arklio (ašvienio)</w:t>
      </w:r>
      <w:r w:rsidRPr="00852EDC">
        <w:rPr>
          <w:rFonts w:ascii="Times New Roman" w:hAnsi="Times New Roman"/>
        </w:rPr>
        <w:t>.</w:t>
      </w:r>
      <w:r w:rsidRPr="00852EDC">
        <w:rPr>
          <w:rFonts w:ascii="Times New Roman" w:hAnsi="Times New Roman"/>
          <w:i/>
        </w:rPr>
        <w:t xml:space="preserve"> </w:t>
      </w:r>
      <w:r w:rsidRPr="00852EDC">
        <w:rPr>
          <w:rFonts w:ascii="Times New Roman" w:hAnsi="Times New Roman"/>
        </w:rPr>
        <w:t xml:space="preserve">[Sankt Peterburgas], 1905. Iš </w:t>
      </w:r>
      <w:r w:rsidRPr="00852EDC">
        <w:rPr>
          <w:rFonts w:ascii="Times New Roman" w:hAnsi="Times New Roman"/>
          <w:i/>
        </w:rPr>
        <w:t>Gyvi žemaitukai – gyva Lietuva</w:t>
      </w:r>
      <w:r w:rsidRPr="00852EDC">
        <w:rPr>
          <w:rFonts w:ascii="Times New Roman" w:hAnsi="Times New Roman"/>
        </w:rPr>
        <w:t xml:space="preserve"> = </w:t>
      </w:r>
      <w:r w:rsidRPr="00852EDC">
        <w:rPr>
          <w:rFonts w:ascii="Times New Roman" w:hAnsi="Times New Roman"/>
          <w:i/>
        </w:rPr>
        <w:t xml:space="preserve">Long </w:t>
      </w:r>
      <w:r>
        <w:rPr>
          <w:rFonts w:ascii="Times New Roman" w:hAnsi="Times New Roman"/>
          <w:i/>
        </w:rPr>
        <w:t>L</w:t>
      </w:r>
      <w:r w:rsidRPr="00852EDC">
        <w:rPr>
          <w:rFonts w:ascii="Times New Roman" w:hAnsi="Times New Roman"/>
          <w:i/>
        </w:rPr>
        <w:t xml:space="preserve">ive Žemaitukai – </w:t>
      </w:r>
      <w:r>
        <w:rPr>
          <w:rFonts w:ascii="Times New Roman" w:hAnsi="Times New Roman"/>
          <w:i/>
        </w:rPr>
        <w:t>L</w:t>
      </w:r>
      <w:r w:rsidRPr="00852EDC">
        <w:rPr>
          <w:rFonts w:ascii="Times New Roman" w:hAnsi="Times New Roman"/>
          <w:i/>
        </w:rPr>
        <w:t xml:space="preserve">ong </w:t>
      </w:r>
      <w:r>
        <w:rPr>
          <w:rFonts w:ascii="Times New Roman" w:hAnsi="Times New Roman"/>
          <w:i/>
        </w:rPr>
        <w:t>L</w:t>
      </w:r>
      <w:r w:rsidRPr="00852EDC">
        <w:rPr>
          <w:rFonts w:ascii="Times New Roman" w:hAnsi="Times New Roman"/>
          <w:i/>
        </w:rPr>
        <w:t>ive Lithuania</w:t>
      </w:r>
      <w:r w:rsidRPr="00852EDC">
        <w:rPr>
          <w:rFonts w:ascii="Times New Roman" w:hAnsi="Times New Roman"/>
        </w:rPr>
        <w:t>. [Sudarė Valė Macijauskienė, Mindaugas Sekmokas]. Utena, 2011, p. 50–51.</w:t>
      </w:r>
    </w:p>
  </w:footnote>
  <w:footnote w:id="107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Januškevičius</w:t>
      </w:r>
      <w:r w:rsidRPr="00852EDC">
        <w:rPr>
          <w:rFonts w:ascii="Times New Roman" w:hAnsi="Times New Roman"/>
        </w:rPr>
        <w:t xml:space="preserve">. Žemaitijos nusikaltimų pobūdis. </w:t>
      </w:r>
      <w:r w:rsidRPr="00852EDC">
        <w:rPr>
          <w:rFonts w:ascii="Times New Roman" w:hAnsi="Times New Roman"/>
          <w:i/>
        </w:rPr>
        <w:t>Žemaičių prietelius</w:t>
      </w:r>
      <w:r w:rsidRPr="00852EDC">
        <w:rPr>
          <w:rFonts w:ascii="Times New Roman" w:hAnsi="Times New Roman"/>
        </w:rPr>
        <w:t>, 1938, lapkričio 10 (nr. 45), p. 5.</w:t>
      </w:r>
    </w:p>
  </w:footnote>
  <w:footnote w:id="107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Jakavičius</w:t>
      </w:r>
      <w:r w:rsidRPr="00852EDC">
        <w:rPr>
          <w:rFonts w:ascii="Times New Roman" w:hAnsi="Times New Roman"/>
        </w:rPr>
        <w:t xml:space="preserve">, Liudvikas. </w:t>
      </w:r>
      <w:r w:rsidRPr="00852EDC">
        <w:rPr>
          <w:rFonts w:ascii="Times New Roman" w:hAnsi="Times New Roman"/>
          <w:i/>
        </w:rPr>
        <w:t>Geras pelnas – lengva duona</w:t>
      </w:r>
      <w:r w:rsidRPr="00852EDC">
        <w:rPr>
          <w:rFonts w:ascii="Times New Roman" w:hAnsi="Times New Roman"/>
        </w:rPr>
        <w:t>: pamokymai, kaip reikia kaimuose knygomis, paveikslėliais ir kitomis mažmožių prekėmis prekiauti. Šiauliai, [1931]. 32 p.</w:t>
      </w:r>
    </w:p>
  </w:footnote>
  <w:footnote w:id="1073">
    <w:p w:rsidR="0082051B" w:rsidRPr="00105ED8" w:rsidRDefault="0082051B" w:rsidP="00105ED8">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Žukauskienė</w:t>
      </w:r>
      <w:r w:rsidRPr="00852EDC">
        <w:rPr>
          <w:rFonts w:ascii="Times New Roman" w:hAnsi="Times New Roman"/>
        </w:rPr>
        <w:t xml:space="preserve">, Genovaitė. Pirmoji radijo laboratorija Lietuvoje. </w:t>
      </w:r>
      <w:r w:rsidRPr="00852EDC">
        <w:rPr>
          <w:rFonts w:ascii="Times New Roman" w:hAnsi="Times New Roman"/>
          <w:i/>
        </w:rPr>
        <w:t>Mokslas ir technika</w:t>
      </w:r>
      <w:r w:rsidRPr="00852EDC">
        <w:rPr>
          <w:rFonts w:ascii="Times New Roman" w:hAnsi="Times New Roman"/>
        </w:rPr>
        <w:t>, 2006, nr. 5, p. 36–37</w:t>
      </w:r>
      <w:r>
        <w:rPr>
          <w:rFonts w:ascii="Times New Roman" w:hAnsi="Times New Roman"/>
        </w:rPr>
        <w:t>.</w:t>
      </w:r>
    </w:p>
  </w:footnote>
  <w:footnote w:id="1074">
    <w:p w:rsidR="0082051B" w:rsidRPr="00105ED8" w:rsidRDefault="0082051B" w:rsidP="00F12A9A">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Pr>
          <w:rFonts w:ascii="Times New Roman" w:hAnsi="Times New Roman"/>
        </w:rPr>
        <w:t xml:space="preserve">Padidėjęs dėmesys radijui iššaukė dalies kaimo bendruomenės pasipriešinimą šios technologijos plėtrai. Lietuvoje 1927 m. pavasaris buvo itin šaltas, o 1928 m. vasara pasitaikė lietinga. Šiaulių miesto ir apskrities viršininkui 1928 m. nesisekė kovoti su apskrityje jau antrus metus sklandančiais gandais, esą </w:t>
      </w:r>
      <w:r w:rsidRPr="00105ED8">
        <w:rPr>
          <w:rFonts w:ascii="Times New Roman" w:hAnsi="Times New Roman"/>
        </w:rPr>
        <w:t xml:space="preserve">radijo antenos turinčios neigiamos įtakos orų permainoms. </w:t>
      </w:r>
      <w:r>
        <w:rPr>
          <w:rFonts w:ascii="Times New Roman" w:hAnsi="Times New Roman"/>
        </w:rPr>
        <w:t xml:space="preserve">Žr.: </w:t>
      </w:r>
      <w:r w:rsidRPr="00105ED8">
        <w:rPr>
          <w:rFonts w:ascii="Times New Roman" w:hAnsi="Times New Roman"/>
          <w:caps/>
        </w:rPr>
        <w:t>Jurskis</w:t>
      </w:r>
      <w:r w:rsidRPr="00105ED8">
        <w:rPr>
          <w:rFonts w:ascii="Times New Roman" w:hAnsi="Times New Roman"/>
        </w:rPr>
        <w:t xml:space="preserve">, Alfonsas. Radio ir oro atmainos. </w:t>
      </w:r>
      <w:r w:rsidRPr="00105ED8">
        <w:rPr>
          <w:rFonts w:ascii="Times New Roman" w:hAnsi="Times New Roman"/>
          <w:i/>
        </w:rPr>
        <w:t>Mūsų rytojus</w:t>
      </w:r>
      <w:r w:rsidRPr="00105ED8">
        <w:rPr>
          <w:rFonts w:ascii="Times New Roman" w:hAnsi="Times New Roman"/>
        </w:rPr>
        <w:t xml:space="preserve">, </w:t>
      </w:r>
      <w:r>
        <w:rPr>
          <w:rFonts w:ascii="Times New Roman" w:hAnsi="Times New Roman"/>
        </w:rPr>
        <w:t xml:space="preserve">1927, birželio 29 (nr. 5), p. 4; </w:t>
      </w:r>
      <w:r w:rsidRPr="00105ED8">
        <w:rPr>
          <w:rFonts w:ascii="Times New Roman" w:hAnsi="Times New Roman"/>
          <w:caps/>
        </w:rPr>
        <w:t>Mačiulis</w:t>
      </w:r>
      <w:r w:rsidRPr="00105ED8">
        <w:rPr>
          <w:rFonts w:ascii="Times New Roman" w:hAnsi="Times New Roman"/>
        </w:rPr>
        <w:t xml:space="preserve">, Dangiras. </w:t>
      </w:r>
      <w:r w:rsidRPr="00105ED8">
        <w:rPr>
          <w:rFonts w:ascii="Times New Roman" w:hAnsi="Times New Roman"/>
          <w:i/>
        </w:rPr>
        <w:t>Valstybės kultūros politika Lietuvoje 1927–1940 metais</w:t>
      </w:r>
      <w:r w:rsidRPr="00105ED8">
        <w:rPr>
          <w:rFonts w:ascii="Times New Roman" w:hAnsi="Times New Roman"/>
        </w:rPr>
        <w:t xml:space="preserve">. </w:t>
      </w:r>
      <w:r w:rsidRPr="00105ED8">
        <w:rPr>
          <w:rFonts w:ascii="Times New Roman" w:hAnsi="Times New Roman"/>
          <w:i/>
        </w:rPr>
        <w:t>Op. cit.</w:t>
      </w:r>
      <w:r w:rsidRPr="00105ED8">
        <w:rPr>
          <w:rFonts w:ascii="Times New Roman" w:hAnsi="Times New Roman"/>
        </w:rPr>
        <w:t xml:space="preserve">, p. </w:t>
      </w:r>
      <w:r>
        <w:rPr>
          <w:rFonts w:ascii="Times New Roman" w:hAnsi="Times New Roman"/>
        </w:rPr>
        <w:t>86.</w:t>
      </w:r>
    </w:p>
  </w:footnote>
  <w:footnote w:id="1075">
    <w:p w:rsidR="0082051B" w:rsidRPr="00852EDC" w:rsidRDefault="0082051B" w:rsidP="00852EDC">
      <w:pPr>
        <w:pStyle w:val="FootnoteText"/>
        <w:spacing w:after="0"/>
        <w:jc w:val="both"/>
        <w:rPr>
          <w:rFonts w:ascii="Times New Roman" w:hAnsi="Times New Roman"/>
        </w:rPr>
      </w:pPr>
      <w:r w:rsidRPr="00105ED8">
        <w:rPr>
          <w:rStyle w:val="FootnoteReference"/>
          <w:rFonts w:ascii="Times New Roman" w:hAnsi="Times New Roman"/>
        </w:rPr>
        <w:footnoteRef/>
      </w:r>
      <w:r w:rsidRPr="00105ED8">
        <w:rPr>
          <w:rFonts w:ascii="Times New Roman" w:hAnsi="Times New Roman"/>
        </w:rPr>
        <w:t xml:space="preserve"> </w:t>
      </w:r>
      <w:r w:rsidRPr="00105ED8">
        <w:rPr>
          <w:rFonts w:ascii="Times New Roman" w:hAnsi="Times New Roman"/>
          <w:i/>
        </w:rPr>
        <w:t>Stasės Talatt-Kelpšienės tarnybos lapas</w:t>
      </w:r>
      <w:r w:rsidRPr="00105ED8">
        <w:rPr>
          <w:rFonts w:ascii="Times New Roman" w:hAnsi="Times New Roman"/>
        </w:rPr>
        <w:t>. Telšiai, 1937. TAA, f. 23, ap</w:t>
      </w:r>
      <w:r w:rsidRPr="00852EDC">
        <w:rPr>
          <w:rFonts w:ascii="Times New Roman" w:hAnsi="Times New Roman"/>
        </w:rPr>
        <w:t>. 1, b. 61, lap. 104–113.</w:t>
      </w:r>
    </w:p>
  </w:footnote>
  <w:footnote w:id="107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Juozo Gobio sekimo byla</w:t>
      </w:r>
      <w:r w:rsidRPr="00852EDC">
        <w:rPr>
          <w:rFonts w:ascii="Times New Roman" w:hAnsi="Times New Roman"/>
        </w:rPr>
        <w:t>. 1931. LCVA, f. 378, ap. 3, b. 421. 28 lap.</w:t>
      </w:r>
    </w:p>
  </w:footnote>
  <w:footnote w:id="107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Astos Višinskaitės tyrimai </w:t>
      </w:r>
      <w:r>
        <w:rPr>
          <w:rFonts w:ascii="Times New Roman" w:hAnsi="Times New Roman"/>
        </w:rPr>
        <w:t>atskleidžia</w:t>
      </w:r>
      <w:r w:rsidRPr="00852EDC">
        <w:rPr>
          <w:rFonts w:ascii="Times New Roman" w:hAnsi="Times New Roman"/>
        </w:rPr>
        <w:t>, kad sapnininkų poreikis visą XX a. buvo stabilus ir tiesiogiai susijęs su gyventojų išsilavinim</w:t>
      </w:r>
      <w:r>
        <w:rPr>
          <w:rFonts w:ascii="Times New Roman" w:hAnsi="Times New Roman"/>
        </w:rPr>
        <w:t>u</w:t>
      </w:r>
      <w:r w:rsidRPr="00852EDC">
        <w:rPr>
          <w:rFonts w:ascii="Times New Roman" w:hAnsi="Times New Roman"/>
        </w:rPr>
        <w:t xml:space="preserve"> ir lytimi. Sapnininkus labiausiai skait</w:t>
      </w:r>
      <w:r>
        <w:rPr>
          <w:rFonts w:ascii="Times New Roman" w:hAnsi="Times New Roman"/>
        </w:rPr>
        <w:t>ė</w:t>
      </w:r>
      <w:r w:rsidRPr="00852EDC">
        <w:rPr>
          <w:rFonts w:ascii="Times New Roman" w:hAnsi="Times New Roman"/>
        </w:rPr>
        <w:t xml:space="preserve"> žemiausio išsilavinimo asmenys, o lyties požiūriu – moterys.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Višinskaitė</w:t>
      </w:r>
      <w:r w:rsidRPr="00852EDC">
        <w:rPr>
          <w:rFonts w:ascii="Times New Roman" w:hAnsi="Times New Roman"/>
        </w:rPr>
        <w:t xml:space="preserve">, Asta. </w:t>
      </w:r>
      <w:r w:rsidRPr="00852EDC">
        <w:rPr>
          <w:rFonts w:ascii="Times New Roman" w:hAnsi="Times New Roman"/>
          <w:i/>
        </w:rPr>
        <w:t>Lietuvių liaudies sapnų aiškinimai ir pasakojimai apie sapnus</w:t>
      </w:r>
      <w:r w:rsidRPr="00852EDC">
        <w:rPr>
          <w:rFonts w:ascii="Times New Roman" w:hAnsi="Times New Roman"/>
        </w:rPr>
        <w:t>: sandara, funkcionavimo specifika, reikšmė. Daktaro disertacija. Vytauto Didžiojo universitetas; Lietuvos istorijos institutas. Kaunas, 2007. LNB RKRS, f. 132-4156, p. 16, 125 ir kt.</w:t>
      </w:r>
    </w:p>
  </w:footnote>
  <w:footnote w:id="107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Jurkus</w:t>
      </w:r>
      <w:r w:rsidRPr="00852EDC">
        <w:rPr>
          <w:rFonts w:ascii="Times New Roman" w:hAnsi="Times New Roman"/>
        </w:rPr>
        <w:t xml:space="preserve">, Juozas. </w:t>
      </w:r>
      <w:r w:rsidRPr="00852EDC">
        <w:rPr>
          <w:rFonts w:ascii="Times New Roman" w:hAnsi="Times New Roman"/>
          <w:i/>
        </w:rPr>
        <w:t xml:space="preserve">Curiculum </w:t>
      </w:r>
      <w:r>
        <w:rPr>
          <w:rFonts w:ascii="Times New Roman" w:hAnsi="Times New Roman"/>
          <w:i/>
        </w:rPr>
        <w:t>v</w:t>
      </w:r>
      <w:r w:rsidRPr="00852EDC">
        <w:rPr>
          <w:rFonts w:ascii="Times New Roman" w:hAnsi="Times New Roman"/>
          <w:i/>
        </w:rPr>
        <w:t>itae</w:t>
      </w:r>
      <w:r w:rsidRPr="00852EDC">
        <w:rPr>
          <w:rFonts w:ascii="Times New Roman" w:hAnsi="Times New Roman"/>
        </w:rPr>
        <w:t>. Kaunas, 1925, rugsėjo 14. LCVA, f. 631, ap. 7, b. 3204, lap. 2.</w:t>
      </w:r>
    </w:p>
  </w:footnote>
  <w:footnote w:id="107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Kuzmickis</w:t>
      </w:r>
      <w:r w:rsidRPr="00852EDC">
        <w:rPr>
          <w:rFonts w:ascii="Times New Roman" w:hAnsi="Times New Roman"/>
        </w:rPr>
        <w:t xml:space="preserve">, Zigmas. J. J. Aistis. Gyvenimo mintys „Kultūros“ knygynėlis: [recenzija]. </w:t>
      </w:r>
      <w:r w:rsidRPr="00852EDC">
        <w:rPr>
          <w:rFonts w:ascii="Times New Roman" w:hAnsi="Times New Roman"/>
          <w:i/>
        </w:rPr>
        <w:t>Lietuva</w:t>
      </w:r>
      <w:r w:rsidRPr="00852EDC">
        <w:rPr>
          <w:rFonts w:ascii="Times New Roman" w:hAnsi="Times New Roman"/>
        </w:rPr>
        <w:t>, 1926, birželio 15 (nr. 130), p. 2. Parašas: B. Kantvydis</w:t>
      </w:r>
    </w:p>
  </w:footnote>
  <w:footnote w:id="108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Geležinkelietis iš Lyduvėnų Bronius Karpavičius 1930 m. net buvo pasišovęs leisti pirmąjį pažinčių laikraštį „Jaunystės žiedai“, kurio didžiąją dalį turėjo </w:t>
      </w:r>
      <w:r>
        <w:rPr>
          <w:rFonts w:ascii="Times New Roman" w:hAnsi="Times New Roman"/>
        </w:rPr>
        <w:t>užpildyti</w:t>
      </w:r>
      <w:r w:rsidRPr="00852EDC">
        <w:rPr>
          <w:rFonts w:ascii="Times New Roman" w:hAnsi="Times New Roman"/>
        </w:rPr>
        <w:t xml:space="preserve"> pažinčių skelbimai. Laikraštis nepasirodė, bet tokio turinio spaudos poreikis tuo met</w:t>
      </w:r>
      <w:r>
        <w:rPr>
          <w:rFonts w:ascii="Times New Roman" w:hAnsi="Times New Roman"/>
        </w:rPr>
        <w:t>u</w:t>
      </w:r>
      <w:r w:rsidRPr="00852EDC">
        <w:rPr>
          <w:rFonts w:ascii="Times New Roman" w:hAnsi="Times New Roman"/>
        </w:rPr>
        <w:t xml:space="preserve"> jau buvo ženkliai išaugęs. </w:t>
      </w:r>
      <w:r>
        <w:rPr>
          <w:rFonts w:ascii="Times New Roman" w:hAnsi="Times New Roman"/>
        </w:rPr>
        <w:t>Žr.:</w:t>
      </w:r>
      <w:r w:rsidRPr="00852EDC">
        <w:rPr>
          <w:rFonts w:ascii="Times New Roman" w:hAnsi="Times New Roman"/>
        </w:rPr>
        <w:t xml:space="preserve"> </w:t>
      </w:r>
      <w:r w:rsidRPr="00852EDC">
        <w:rPr>
          <w:rFonts w:ascii="Times New Roman" w:hAnsi="Times New Roman"/>
          <w:caps/>
        </w:rPr>
        <w:t>Karpavičius</w:t>
      </w:r>
      <w:r w:rsidRPr="00852EDC">
        <w:rPr>
          <w:rFonts w:ascii="Times New Roman" w:hAnsi="Times New Roman"/>
        </w:rPr>
        <w:t xml:space="preserve">, Bronius. </w:t>
      </w:r>
      <w:r w:rsidRPr="00852EDC">
        <w:rPr>
          <w:rFonts w:ascii="Times New Roman" w:hAnsi="Times New Roman"/>
          <w:i/>
        </w:rPr>
        <w:t>Prašymas Šiaulių miesto ir apskr. viršininkui</w:t>
      </w:r>
      <w:r w:rsidRPr="00852EDC">
        <w:rPr>
          <w:rFonts w:ascii="Times New Roman" w:hAnsi="Times New Roman"/>
        </w:rPr>
        <w:t xml:space="preserve">. Lyduvėnai, 1930. LCVA, f. 412, ap. 9, b. 1078, lap. 1. </w:t>
      </w:r>
    </w:p>
  </w:footnote>
  <w:footnote w:id="108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Už aktyvią kritiką spaudoje šio teatro darbuotojas Juras Šaltenis Šiaulių miesto ir apskrities karo komendanto buvo nubaustas 200 Lt bauda arba 15 parų arešto. </w:t>
      </w:r>
      <w:r>
        <w:rPr>
          <w:rFonts w:ascii="Times New Roman" w:hAnsi="Times New Roman"/>
        </w:rPr>
        <w:t>Žr.:</w:t>
      </w:r>
      <w:r w:rsidRPr="00852EDC">
        <w:rPr>
          <w:rFonts w:ascii="Times New Roman" w:hAnsi="Times New Roman"/>
        </w:rPr>
        <w:t xml:space="preserve"> </w:t>
      </w:r>
      <w:r w:rsidRPr="00852EDC">
        <w:rPr>
          <w:rFonts w:ascii="Times New Roman" w:hAnsi="Times New Roman"/>
          <w:i/>
        </w:rPr>
        <w:t>Žinios apie Jurą Šaltenį ir Valį Derkintį</w:t>
      </w:r>
      <w:r w:rsidRPr="00852EDC">
        <w:rPr>
          <w:rFonts w:ascii="Times New Roman" w:hAnsi="Times New Roman"/>
        </w:rPr>
        <w:t>. Šiauliai, 1934. LCVA, f. 412, ap. 9, b. 673, lap. 2.</w:t>
      </w:r>
    </w:p>
  </w:footnote>
  <w:footnote w:id="108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Mačiulis</w:t>
      </w:r>
      <w:r w:rsidRPr="00852EDC">
        <w:rPr>
          <w:rFonts w:ascii="Times New Roman" w:hAnsi="Times New Roman"/>
        </w:rPr>
        <w:t xml:space="preserve">, Dangiras. </w:t>
      </w:r>
      <w:r>
        <w:rPr>
          <w:rFonts w:ascii="Times New Roman" w:hAnsi="Times New Roman"/>
          <w:i/>
        </w:rPr>
        <w:t xml:space="preserve">Valstybės kultūros politika Lietuvoje </w:t>
      </w:r>
      <w:r w:rsidRPr="00852EDC">
        <w:rPr>
          <w:rFonts w:ascii="Times New Roman" w:hAnsi="Times New Roman"/>
          <w:i/>
        </w:rPr>
        <w:t>1927–1940 metais</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xml:space="preserve">, p. </w:t>
      </w:r>
      <w:r>
        <w:rPr>
          <w:rFonts w:ascii="Times New Roman" w:hAnsi="Times New Roman"/>
        </w:rPr>
        <w:t>77–80</w:t>
      </w:r>
      <w:r w:rsidRPr="00852EDC">
        <w:rPr>
          <w:rFonts w:ascii="Times New Roman" w:hAnsi="Times New Roman"/>
        </w:rPr>
        <w:t>.</w:t>
      </w:r>
    </w:p>
  </w:footnote>
  <w:footnote w:id="108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Sprendžiant iš autoriaus rinkinyje išlikusios Sedos vidurinės mokyklos fotografijų</w:t>
      </w:r>
      <w:r>
        <w:rPr>
          <w:rFonts w:ascii="Times New Roman" w:hAnsi="Times New Roman"/>
        </w:rPr>
        <w:t>,</w:t>
      </w:r>
      <w:r w:rsidRPr="00852EDC">
        <w:rPr>
          <w:rFonts w:ascii="Times New Roman" w:hAnsi="Times New Roman"/>
        </w:rPr>
        <w:t xml:space="preserve"> J. Klusis visas gyvąsias figūras praktiškai išbandydavo, jas klasifikuodavo. Gyvąją figūrą pastačius, ją nufoto</w:t>
      </w:r>
      <w:r>
        <w:rPr>
          <w:rFonts w:ascii="Times New Roman" w:hAnsi="Times New Roman"/>
        </w:rPr>
        <w:softHyphen/>
      </w:r>
      <w:r w:rsidRPr="00852EDC">
        <w:rPr>
          <w:rFonts w:ascii="Times New Roman" w:hAnsi="Times New Roman"/>
        </w:rPr>
        <w:t>grafuodavo vietinis fotografas M. Urdangas. Vėliau</w:t>
      </w:r>
      <w:r>
        <w:rPr>
          <w:rFonts w:ascii="Times New Roman" w:hAnsi="Times New Roman"/>
        </w:rPr>
        <w:t>,</w:t>
      </w:r>
      <w:r w:rsidRPr="00852EDC">
        <w:rPr>
          <w:rFonts w:ascii="Times New Roman" w:hAnsi="Times New Roman"/>
        </w:rPr>
        <w:t xml:space="preserve"> remiantis šiomis fotografijomis</w:t>
      </w:r>
      <w:r>
        <w:rPr>
          <w:rFonts w:ascii="Times New Roman" w:hAnsi="Times New Roman"/>
        </w:rPr>
        <w:t>,</w:t>
      </w:r>
      <w:r w:rsidRPr="00852EDC">
        <w:rPr>
          <w:rFonts w:ascii="Times New Roman" w:hAnsi="Times New Roman"/>
        </w:rPr>
        <w:t xml:space="preserve"> buvo daromi schematiniai brėžiniai </w:t>
      </w:r>
      <w:r>
        <w:rPr>
          <w:rFonts w:ascii="Times New Roman" w:hAnsi="Times New Roman"/>
        </w:rPr>
        <w:t>J. Klusio knygoms.</w:t>
      </w:r>
    </w:p>
  </w:footnote>
  <w:footnote w:id="108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Akmenės V eilės viešosios bibliotekos 1939 m. IV ketvirčio statistikos žinios</w:t>
      </w:r>
      <w:r w:rsidRPr="00852EDC">
        <w:rPr>
          <w:rFonts w:ascii="Times New Roman" w:hAnsi="Times New Roman"/>
        </w:rPr>
        <w:t>. Parengė vedėjas Vladas Baleišis. Akmenė, 1940, sausio 4. LCVA, f. 391, ap. 4, b. 1949, lap. 60.</w:t>
      </w:r>
    </w:p>
  </w:footnote>
  <w:footnote w:id="108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Kuršėnų V eilės viešosios bibliotekos 1939 m. IV ketvirčio statistikos žinios</w:t>
      </w:r>
      <w:r w:rsidRPr="00852EDC">
        <w:rPr>
          <w:rFonts w:ascii="Times New Roman" w:hAnsi="Times New Roman"/>
        </w:rPr>
        <w:t>. Parengė vedėjas K. Norvilas. LCVA, f. 391, ap. 4, b. 1949, lap. 260.</w:t>
      </w:r>
    </w:p>
  </w:footnote>
  <w:footnote w:id="108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Viešųjų bibliotekų 1938 I–IV ketvirčių statistika</w:t>
      </w:r>
      <w:r w:rsidRPr="00852EDC">
        <w:rPr>
          <w:rFonts w:ascii="Times New Roman" w:hAnsi="Times New Roman"/>
        </w:rPr>
        <w:t xml:space="preserve">. LCVA, f. 391, ap. 4, b. 1948, lap. 1–17; </w:t>
      </w:r>
      <w:r w:rsidRPr="00852EDC">
        <w:rPr>
          <w:rFonts w:ascii="Times New Roman" w:hAnsi="Times New Roman"/>
          <w:i/>
        </w:rPr>
        <w:t>Viešųjų bibliotekų 1939 IV ketvirčio statistika</w:t>
      </w:r>
      <w:r w:rsidRPr="00852EDC">
        <w:rPr>
          <w:rFonts w:ascii="Times New Roman" w:hAnsi="Times New Roman"/>
        </w:rPr>
        <w:t>. LCVA, f. 391, ap. 4, b. 1949, lap. 1, 7, 9, 13, 15, 17, 45 ir kt.</w:t>
      </w:r>
    </w:p>
  </w:footnote>
  <w:footnote w:id="108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Šnapštys</w:t>
      </w:r>
      <w:r w:rsidRPr="00852EDC">
        <w:rPr>
          <w:rFonts w:ascii="Times New Roman" w:hAnsi="Times New Roman"/>
        </w:rPr>
        <w:t xml:space="preserve">, Juozas. Žemaičių Himnas: [sutrumpintas iš eilėraščio „Žemaiczio daina“, išspausdinto „Tėvynės sarge“ (1899, nr. 12)]. Iš </w:t>
      </w:r>
      <w:r w:rsidRPr="00852EDC">
        <w:rPr>
          <w:rFonts w:ascii="Times New Roman" w:hAnsi="Times New Roman"/>
          <w:i/>
        </w:rPr>
        <w:t>Žemaičių kalendorius 1930 metams</w:t>
      </w:r>
      <w:r w:rsidRPr="00852EDC">
        <w:rPr>
          <w:rFonts w:ascii="Times New Roman" w:hAnsi="Times New Roman"/>
        </w:rPr>
        <w:t>. [Telšiai], [1929], p. 85.</w:t>
      </w:r>
    </w:p>
  </w:footnote>
  <w:footnote w:id="108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Butkus</w:t>
      </w:r>
      <w:r w:rsidRPr="00852EDC">
        <w:rPr>
          <w:rFonts w:ascii="Times New Roman" w:hAnsi="Times New Roman"/>
        </w:rPr>
        <w:t xml:space="preserve">, Juozas. </w:t>
      </w:r>
      <w:r w:rsidRPr="00852EDC">
        <w:rPr>
          <w:rFonts w:ascii="Times New Roman" w:hAnsi="Times New Roman"/>
          <w:i/>
        </w:rPr>
        <w:t>Darbas ir prakaitas</w:t>
      </w:r>
      <w:r w:rsidRPr="00852EDC">
        <w:rPr>
          <w:rFonts w:ascii="Times New Roman" w:hAnsi="Times New Roman"/>
        </w:rPr>
        <w:t>. Ryga, 1928, p. 14–15.</w:t>
      </w:r>
    </w:p>
  </w:footnote>
  <w:footnote w:id="108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Genys</w:t>
      </w:r>
      <w:r w:rsidRPr="00852EDC">
        <w:rPr>
          <w:rFonts w:ascii="Times New Roman" w:hAnsi="Times New Roman"/>
        </w:rPr>
        <w:t xml:space="preserve">, Pranas. </w:t>
      </w:r>
      <w:r w:rsidRPr="00852EDC">
        <w:rPr>
          <w:rFonts w:ascii="Times New Roman" w:hAnsi="Times New Roman"/>
          <w:i/>
        </w:rPr>
        <w:t>Rūpintojėliai</w:t>
      </w:r>
      <w:r w:rsidRPr="00852EDC">
        <w:rPr>
          <w:rFonts w:ascii="Times New Roman" w:hAnsi="Times New Roman"/>
        </w:rPr>
        <w:t>: lyrika. Telšiai, 1941, p. 5.</w:t>
      </w:r>
    </w:p>
  </w:footnote>
  <w:footnote w:id="109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Anglickis</w:t>
      </w:r>
      <w:r w:rsidRPr="00852EDC">
        <w:rPr>
          <w:rFonts w:ascii="Times New Roman" w:hAnsi="Times New Roman"/>
        </w:rPr>
        <w:t xml:space="preserve">, Stasys. Žemaičių pasisakymas. Iš </w:t>
      </w:r>
      <w:r w:rsidRPr="00852EDC">
        <w:rPr>
          <w:rFonts w:ascii="Times New Roman" w:hAnsi="Times New Roman"/>
          <w:i/>
        </w:rPr>
        <w:t>Žemaičiai</w:t>
      </w:r>
      <w:r w:rsidRPr="00852EDC">
        <w:rPr>
          <w:rFonts w:ascii="Times New Roman" w:hAnsi="Times New Roman"/>
        </w:rPr>
        <w:t>: Žemaičių rašytojų prozos ir poezijos antologija. Red. Stasys Anglickis. Kaunas, 1938, p. 15.</w:t>
      </w:r>
    </w:p>
  </w:footnote>
  <w:footnote w:id="109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Turauskas</w:t>
      </w:r>
      <w:r w:rsidRPr="00852EDC">
        <w:rPr>
          <w:rFonts w:ascii="Times New Roman" w:hAnsi="Times New Roman"/>
        </w:rPr>
        <w:t xml:space="preserve">, Pranas. Mūsų knygos: [recenzija]. </w:t>
      </w:r>
      <w:r w:rsidRPr="00852EDC">
        <w:rPr>
          <w:rFonts w:ascii="Times New Roman" w:hAnsi="Times New Roman"/>
          <w:i/>
        </w:rPr>
        <w:t>Viltis</w:t>
      </w:r>
      <w:r w:rsidRPr="00852EDC">
        <w:rPr>
          <w:rFonts w:ascii="Times New Roman" w:hAnsi="Times New Roman"/>
        </w:rPr>
        <w:t>, 1908, spalio 3 (16) (nr. 115), p. 3. Parašas: R. M.</w:t>
      </w:r>
    </w:p>
  </w:footnote>
  <w:footnote w:id="109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Miłosz</w:t>
      </w:r>
      <w:r w:rsidRPr="00852EDC">
        <w:rPr>
          <w:rFonts w:ascii="Times New Roman" w:hAnsi="Times New Roman"/>
        </w:rPr>
        <w:t xml:space="preserve">, Czesław. </w:t>
      </w:r>
      <w:r w:rsidRPr="00852EDC">
        <w:rPr>
          <w:rFonts w:ascii="Times New Roman" w:hAnsi="Times New Roman"/>
          <w:i/>
        </w:rPr>
        <w:t>Tėvynės ieškojimas</w:t>
      </w:r>
      <w:r w:rsidRPr="00852EDC">
        <w:rPr>
          <w:rFonts w:ascii="Times New Roman" w:hAnsi="Times New Roman"/>
        </w:rPr>
        <w:t>. Vilnius, 1995, p. 37–50.</w:t>
      </w:r>
    </w:p>
  </w:footnote>
  <w:footnote w:id="109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Žemaičių senovės mėgėjų draugijos „Alkos“ įstatai</w:t>
      </w:r>
      <w:r w:rsidRPr="00852EDC">
        <w:rPr>
          <w:rFonts w:ascii="Times New Roman" w:hAnsi="Times New Roman"/>
        </w:rPr>
        <w:t>. Telšiai, 1931, p. 3–5.</w:t>
      </w:r>
    </w:p>
  </w:footnote>
  <w:footnote w:id="1094">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Trimakas</w:t>
      </w:r>
      <w:r w:rsidRPr="00852EDC">
        <w:rPr>
          <w:rFonts w:ascii="Times New Roman" w:hAnsi="Times New Roman"/>
        </w:rPr>
        <w:t xml:space="preserve">, Ramūnas. Lietuvių nacionalinis identitetas: etniškumo ir konfesiškumo santykio problema tarpukario Lietuvos Respublikoje (1918–1940). </w:t>
      </w:r>
      <w:r w:rsidRPr="00852EDC">
        <w:rPr>
          <w:rFonts w:ascii="Times New Roman" w:hAnsi="Times New Roman"/>
          <w:i/>
        </w:rPr>
        <w:t>Sociologija</w:t>
      </w:r>
      <w:r w:rsidRPr="00852EDC">
        <w:rPr>
          <w:rFonts w:ascii="Times New Roman" w:hAnsi="Times New Roman"/>
        </w:rPr>
        <w:t>, 1999, nr. 3 (2), p. 67–68.</w:t>
      </w:r>
    </w:p>
  </w:footnote>
  <w:footnote w:id="1095">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Sadauskas</w:t>
      </w:r>
      <w:r w:rsidRPr="00852EDC">
        <w:rPr>
          <w:rFonts w:ascii="Times New Roman" w:hAnsi="Times New Roman"/>
        </w:rPr>
        <w:t xml:space="preserve">, A. </w:t>
      </w:r>
      <w:r w:rsidRPr="00852EDC">
        <w:rPr>
          <w:rFonts w:ascii="Times New Roman" w:hAnsi="Times New Roman"/>
          <w:i/>
        </w:rPr>
        <w:t>Pastoracija Gaurės parapijoje</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lap. 33.</w:t>
      </w:r>
    </w:p>
  </w:footnote>
  <w:footnote w:id="1096">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Gedminas</w:t>
      </w:r>
      <w:r w:rsidRPr="00852EDC">
        <w:rPr>
          <w:rFonts w:ascii="Times New Roman" w:hAnsi="Times New Roman"/>
        </w:rPr>
        <w:t xml:space="preserve">, Juozas. </w:t>
      </w:r>
      <w:r w:rsidRPr="00852EDC">
        <w:rPr>
          <w:rFonts w:ascii="Times New Roman" w:hAnsi="Times New Roman"/>
          <w:i/>
        </w:rPr>
        <w:t>Laiškas Peliksui Bugailiškiui</w:t>
      </w:r>
      <w:r w:rsidRPr="00852EDC">
        <w:rPr>
          <w:rFonts w:ascii="Times New Roman" w:hAnsi="Times New Roman"/>
        </w:rPr>
        <w:t>. Telšiai, 1926, spalio 13. LMAVB RS, f. 87-37, lap. 7.</w:t>
      </w:r>
    </w:p>
  </w:footnote>
  <w:footnote w:id="1097">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Trinkūnas</w:t>
      </w:r>
      <w:r w:rsidRPr="00852EDC">
        <w:rPr>
          <w:rFonts w:ascii="Times New Roman" w:hAnsi="Times New Roman"/>
        </w:rPr>
        <w:t>, Jonas. [</w:t>
      </w:r>
      <w:r w:rsidRPr="00852EDC">
        <w:rPr>
          <w:rFonts w:ascii="Times New Roman" w:hAnsi="Times New Roman"/>
          <w:i/>
        </w:rPr>
        <w:t>Autobiografija</w:t>
      </w:r>
      <w:r w:rsidRPr="00852EDC">
        <w:rPr>
          <w:rFonts w:ascii="Times New Roman" w:hAnsi="Times New Roman"/>
        </w:rPr>
        <w:t>]. Šiauliai</w:t>
      </w:r>
      <w:r>
        <w:rPr>
          <w:rFonts w:ascii="Times New Roman" w:hAnsi="Times New Roman"/>
        </w:rPr>
        <w:t>,</w:t>
      </w:r>
      <w:r w:rsidRPr="00852EDC">
        <w:rPr>
          <w:rFonts w:ascii="Times New Roman" w:hAnsi="Times New Roman"/>
        </w:rPr>
        <w:t xml:space="preserve"> 1931, vasario 25. LNB RKRS, f. 32-172, lap. 6.</w:t>
      </w:r>
    </w:p>
  </w:footnote>
  <w:footnote w:id="1098">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eastAsia="Times New Roman" w:hAnsi="Times New Roman"/>
          <w:caps/>
        </w:rPr>
        <w:t>Bendikas</w:t>
      </w:r>
      <w:r w:rsidRPr="00852EDC">
        <w:rPr>
          <w:rFonts w:ascii="Times New Roman" w:eastAsia="Times New Roman" w:hAnsi="Times New Roman"/>
        </w:rPr>
        <w:t xml:space="preserve">, Aleksandras. </w:t>
      </w:r>
      <w:r w:rsidRPr="00852EDC">
        <w:rPr>
          <w:rFonts w:ascii="Times New Roman" w:eastAsia="Times New Roman" w:hAnsi="Times New Roman"/>
          <w:i/>
        </w:rPr>
        <w:t>Didžiasis Žemaiczių</w:t>
      </w:r>
      <w:r>
        <w:rPr>
          <w:rFonts w:ascii="Times New Roman" w:eastAsia="Times New Roman" w:hAnsi="Times New Roman"/>
          <w:i/>
        </w:rPr>
        <w:t xml:space="preserve"> ir Lietuvos elementorius, arba</w:t>
      </w:r>
      <w:r w:rsidRPr="00852EDC">
        <w:rPr>
          <w:rFonts w:ascii="Times New Roman" w:eastAsia="Times New Roman" w:hAnsi="Times New Roman"/>
          <w:i/>
        </w:rPr>
        <w:t xml:space="preserve"> Pradžios mokslo vadovėlys</w:t>
      </w:r>
      <w:r w:rsidRPr="00852EDC">
        <w:rPr>
          <w:rFonts w:ascii="Times New Roman" w:eastAsia="Times New Roman" w:hAnsi="Times New Roman"/>
        </w:rPr>
        <w:t>: dėl vaikų ir junuomenės pritinkąs. Ryga</w:t>
      </w:r>
      <w:r w:rsidRPr="00852EDC">
        <w:rPr>
          <w:rFonts w:ascii="Times New Roman" w:hAnsi="Times New Roman"/>
        </w:rPr>
        <w:t>, 1906, p. 16, 19.</w:t>
      </w:r>
    </w:p>
  </w:footnote>
  <w:footnote w:id="1099">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Šiaulių kraštotyros draugijai (iki 1936 m.) iš viso priklausė 205 ju</w:t>
      </w:r>
      <w:r>
        <w:rPr>
          <w:rFonts w:ascii="Times New Roman" w:hAnsi="Times New Roman"/>
        </w:rPr>
        <w:t>ridiniai ir fiziniai asmenys, d</w:t>
      </w:r>
      <w:r w:rsidRPr="00852EDC">
        <w:rPr>
          <w:rFonts w:ascii="Times New Roman" w:hAnsi="Times New Roman"/>
        </w:rPr>
        <w:t xml:space="preserve">augiausiai iš Žemaitijos regiono. Su draugija bendradarbiavo dar 64 asmenys iš </w:t>
      </w:r>
      <w:r>
        <w:rPr>
          <w:rFonts w:ascii="Times New Roman" w:hAnsi="Times New Roman"/>
        </w:rPr>
        <w:t xml:space="preserve">kitų </w:t>
      </w:r>
      <w:r w:rsidRPr="00852EDC">
        <w:rPr>
          <w:rFonts w:ascii="Times New Roman" w:hAnsi="Times New Roman"/>
        </w:rPr>
        <w:t>Lietuvos ir užsienio</w:t>
      </w:r>
      <w:r>
        <w:rPr>
          <w:rFonts w:ascii="Times New Roman" w:hAnsi="Times New Roman"/>
        </w:rPr>
        <w:t xml:space="preserve"> vietovių</w:t>
      </w:r>
      <w:r w:rsidRPr="00852EDC">
        <w:rPr>
          <w:rFonts w:ascii="Times New Roman" w:hAnsi="Times New Roman"/>
        </w:rPr>
        <w:t xml:space="preserve">. </w:t>
      </w:r>
      <w:r>
        <w:rPr>
          <w:rFonts w:ascii="Times New Roman" w:hAnsi="Times New Roman"/>
        </w:rPr>
        <w:t>Žr.:</w:t>
      </w:r>
      <w:r w:rsidRPr="00852EDC">
        <w:rPr>
          <w:rFonts w:ascii="Times New Roman" w:hAnsi="Times New Roman"/>
        </w:rPr>
        <w:t xml:space="preserve"> </w:t>
      </w:r>
      <w:r w:rsidRPr="00852EDC">
        <w:rPr>
          <w:rFonts w:ascii="Times New Roman" w:hAnsi="Times New Roman"/>
          <w:i/>
        </w:rPr>
        <w:t>Šiaulių kraštotyros draugijos žinynas. Op. cit.</w:t>
      </w:r>
      <w:r w:rsidRPr="00852EDC">
        <w:rPr>
          <w:rFonts w:ascii="Times New Roman" w:hAnsi="Times New Roman"/>
        </w:rPr>
        <w:t>,</w:t>
      </w:r>
      <w:r w:rsidRPr="00852EDC">
        <w:rPr>
          <w:rFonts w:ascii="Times New Roman" w:hAnsi="Times New Roman"/>
          <w:i/>
        </w:rPr>
        <w:t xml:space="preserve"> </w:t>
      </w:r>
      <w:r w:rsidRPr="00852EDC">
        <w:rPr>
          <w:rFonts w:ascii="Times New Roman" w:hAnsi="Times New Roman"/>
        </w:rPr>
        <w:t>lap. 40–41, 63–66.</w:t>
      </w:r>
    </w:p>
  </w:footnote>
  <w:footnote w:id="1100">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Miliauskas</w:t>
      </w:r>
      <w:r w:rsidRPr="00852EDC">
        <w:rPr>
          <w:rFonts w:ascii="Times New Roman" w:hAnsi="Times New Roman"/>
        </w:rPr>
        <w:t xml:space="preserve">, Juozapas. </w:t>
      </w:r>
      <w:r w:rsidRPr="00852EDC">
        <w:rPr>
          <w:rFonts w:ascii="Times New Roman" w:hAnsi="Times New Roman"/>
          <w:i/>
        </w:rPr>
        <w:t>Viduklės krasztas</w:t>
      </w:r>
      <w:r w:rsidRPr="00852EDC">
        <w:rPr>
          <w:rFonts w:ascii="Times New Roman" w:hAnsi="Times New Roman"/>
        </w:rPr>
        <w:t xml:space="preserve"> / rasza Jozapas Miglovara. Sziaulei, 1928, p. 6.</w:t>
      </w:r>
    </w:p>
  </w:footnote>
  <w:footnote w:id="1101">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Kalnius</w:t>
      </w:r>
      <w:r w:rsidRPr="00852EDC">
        <w:rPr>
          <w:rFonts w:ascii="Times New Roman" w:hAnsi="Times New Roman"/>
        </w:rPr>
        <w:t xml:space="preserve">, Petras. </w:t>
      </w:r>
      <w:r w:rsidRPr="00852EDC">
        <w:rPr>
          <w:rFonts w:ascii="Times New Roman" w:hAnsi="Times New Roman"/>
          <w:i/>
        </w:rPr>
        <w:t>Žemaičiai</w:t>
      </w:r>
      <w:r w:rsidRPr="00852EDC">
        <w:rPr>
          <w:rFonts w:ascii="Times New Roman" w:hAnsi="Times New Roman"/>
        </w:rPr>
        <w:t xml:space="preserve">. </w:t>
      </w:r>
      <w:r w:rsidRPr="00852EDC">
        <w:rPr>
          <w:rFonts w:ascii="Times New Roman" w:hAnsi="Times New Roman"/>
          <w:i/>
        </w:rPr>
        <w:t>Op. cit.</w:t>
      </w:r>
      <w:r w:rsidRPr="00852EDC">
        <w:rPr>
          <w:rFonts w:ascii="Times New Roman" w:hAnsi="Times New Roman"/>
        </w:rPr>
        <w:t>, p. 252.</w:t>
      </w:r>
    </w:p>
  </w:footnote>
  <w:footnote w:id="1102">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caps/>
        </w:rPr>
        <w:t>Narjauskas,</w:t>
      </w:r>
      <w:r w:rsidRPr="00852EDC">
        <w:rPr>
          <w:rFonts w:ascii="Times New Roman" w:hAnsi="Times New Roman"/>
        </w:rPr>
        <w:t xml:space="preserve"> Jurgis. </w:t>
      </w:r>
      <w:r w:rsidRPr="00852EDC">
        <w:rPr>
          <w:rFonts w:ascii="Times New Roman" w:hAnsi="Times New Roman"/>
          <w:i/>
        </w:rPr>
        <w:t>Laiškas</w:t>
      </w:r>
      <w:r>
        <w:rPr>
          <w:rFonts w:ascii="Times New Roman" w:hAnsi="Times New Roman"/>
        </w:rPr>
        <w:t>: [p</w:t>
      </w:r>
      <w:r w:rsidRPr="00852EDC">
        <w:rPr>
          <w:rFonts w:ascii="Times New Roman" w:hAnsi="Times New Roman"/>
        </w:rPr>
        <w:t>rof. Juozui Eretui]. Telšiai, [1939]. 12 p.</w:t>
      </w:r>
    </w:p>
  </w:footnote>
  <w:footnote w:id="1103">
    <w:p w:rsidR="0082051B" w:rsidRPr="00852EDC" w:rsidRDefault="0082051B" w:rsidP="00852EDC">
      <w:pPr>
        <w:pStyle w:val="FootnoteText"/>
        <w:spacing w:after="0"/>
        <w:jc w:val="both"/>
        <w:rPr>
          <w:rFonts w:ascii="Times New Roman" w:hAnsi="Times New Roman"/>
        </w:rPr>
      </w:pPr>
      <w:r w:rsidRPr="00852EDC">
        <w:rPr>
          <w:rStyle w:val="FootnoteReference"/>
          <w:rFonts w:ascii="Times New Roman" w:hAnsi="Times New Roman"/>
        </w:rPr>
        <w:footnoteRef/>
      </w:r>
      <w:r w:rsidRPr="00852EDC">
        <w:rPr>
          <w:rFonts w:ascii="Times New Roman" w:hAnsi="Times New Roman"/>
        </w:rPr>
        <w:t xml:space="preserve"> </w:t>
      </w:r>
      <w:r w:rsidRPr="00852EDC">
        <w:rPr>
          <w:rFonts w:ascii="Times New Roman" w:hAnsi="Times New Roman"/>
          <w:i/>
        </w:rPr>
        <w:t>Aušrininkas Jonas Šliūpas.</w:t>
      </w:r>
      <w:r w:rsidRPr="00852EDC">
        <w:rPr>
          <w:rFonts w:ascii="Times New Roman" w:hAnsi="Times New Roman"/>
        </w:rPr>
        <w:t xml:space="preserve"> </w:t>
      </w:r>
      <w:r w:rsidRPr="00852EDC">
        <w:rPr>
          <w:rFonts w:ascii="Times New Roman" w:hAnsi="Times New Roman"/>
          <w:i/>
        </w:rPr>
        <w:t>Op. cit.</w:t>
      </w:r>
      <w:r>
        <w:rPr>
          <w:rFonts w:ascii="Times New Roman" w:hAnsi="Times New Roman"/>
        </w:rPr>
        <w:t>,</w:t>
      </w:r>
      <w:r w:rsidRPr="00852EDC">
        <w:rPr>
          <w:rFonts w:ascii="Times New Roman" w:hAnsi="Times New Roman"/>
        </w:rPr>
        <w:t xml:space="preserve"> p. 90.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110370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0C3F21"/>
    <w:multiLevelType w:val="hybridMultilevel"/>
    <w:tmpl w:val="4D4CED4C"/>
    <w:lvl w:ilvl="0" w:tplc="32E2697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2017AF"/>
    <w:multiLevelType w:val="hybridMultilevel"/>
    <w:tmpl w:val="13ECA548"/>
    <w:lvl w:ilvl="0" w:tplc="5AB0A884">
      <w:start w:val="1"/>
      <w:numFmt w:val="decimal"/>
      <w:lvlText w:val="%1."/>
      <w:lvlJc w:val="left"/>
      <w:pPr>
        <w:ind w:left="72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FD1653B"/>
    <w:multiLevelType w:val="hybridMultilevel"/>
    <w:tmpl w:val="A7AAAF28"/>
    <w:lvl w:ilvl="0" w:tplc="773E07F2">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134B5395"/>
    <w:multiLevelType w:val="hybridMultilevel"/>
    <w:tmpl w:val="DBC23DF8"/>
    <w:lvl w:ilvl="0" w:tplc="5AB0A884">
      <w:start w:val="1"/>
      <w:numFmt w:val="decimal"/>
      <w:lvlText w:val="%1."/>
      <w:lvlJc w:val="left"/>
      <w:pPr>
        <w:ind w:left="72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1E9455C6"/>
    <w:multiLevelType w:val="hybridMultilevel"/>
    <w:tmpl w:val="BECAB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B50139"/>
    <w:multiLevelType w:val="hybridMultilevel"/>
    <w:tmpl w:val="212C17D2"/>
    <w:lvl w:ilvl="0" w:tplc="773E07F2">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24700786"/>
    <w:multiLevelType w:val="hybridMultilevel"/>
    <w:tmpl w:val="2D2C4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ED3B4D"/>
    <w:multiLevelType w:val="hybridMultilevel"/>
    <w:tmpl w:val="F25665F6"/>
    <w:lvl w:ilvl="0" w:tplc="32E26974">
      <w:start w:val="1"/>
      <w:numFmt w:val="decimal"/>
      <w:lvlText w:val="%1."/>
      <w:lvlJc w:val="left"/>
      <w:pPr>
        <w:ind w:left="720" w:hanging="360"/>
      </w:pPr>
      <w:rPr>
        <w:i w:val="0"/>
      </w:rPr>
    </w:lvl>
    <w:lvl w:ilvl="1" w:tplc="222439A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751997"/>
    <w:multiLevelType w:val="hybridMultilevel"/>
    <w:tmpl w:val="7A9C267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AE276A"/>
    <w:multiLevelType w:val="hybridMultilevel"/>
    <w:tmpl w:val="9AAA057A"/>
    <w:lvl w:ilvl="0" w:tplc="32E2697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EA7F17"/>
    <w:multiLevelType w:val="hybridMultilevel"/>
    <w:tmpl w:val="292A984A"/>
    <w:lvl w:ilvl="0" w:tplc="32E26974">
      <w:start w:val="1"/>
      <w:numFmt w:val="decimal"/>
      <w:lvlText w:val="%1."/>
      <w:lvlJc w:val="left"/>
      <w:pPr>
        <w:ind w:left="720" w:hanging="360"/>
      </w:pPr>
      <w:rPr>
        <w:i w:val="0"/>
      </w:rPr>
    </w:lvl>
    <w:lvl w:ilvl="1" w:tplc="B552A5B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8005CD"/>
    <w:multiLevelType w:val="hybridMultilevel"/>
    <w:tmpl w:val="C8340182"/>
    <w:lvl w:ilvl="0" w:tplc="24B4968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FF43D1"/>
    <w:multiLevelType w:val="hybridMultilevel"/>
    <w:tmpl w:val="BE88FB16"/>
    <w:lvl w:ilvl="0" w:tplc="773E07F2">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68D44DF7"/>
    <w:multiLevelType w:val="hybridMultilevel"/>
    <w:tmpl w:val="7E34FF8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6F6C5F08"/>
    <w:multiLevelType w:val="hybridMultilevel"/>
    <w:tmpl w:val="B0D2E3BC"/>
    <w:lvl w:ilvl="0" w:tplc="5AB0A884">
      <w:start w:val="1"/>
      <w:numFmt w:val="decimal"/>
      <w:lvlText w:val="%1."/>
      <w:lvlJc w:val="left"/>
      <w:pPr>
        <w:ind w:left="720" w:hanging="360"/>
      </w:pPr>
      <w:rPr>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76BE1E9F"/>
    <w:multiLevelType w:val="hybridMultilevel"/>
    <w:tmpl w:val="DB88770A"/>
    <w:lvl w:ilvl="0" w:tplc="04090011">
      <w:start w:val="1"/>
      <w:numFmt w:val="decimal"/>
      <w:lvlText w:val="%1)"/>
      <w:lvlJc w:val="left"/>
      <w:pPr>
        <w:tabs>
          <w:tab w:val="num" w:pos="1495"/>
        </w:tabs>
        <w:ind w:left="1495" w:hanging="360"/>
      </w:pPr>
    </w:lvl>
    <w:lvl w:ilvl="1" w:tplc="04090019" w:tentative="1">
      <w:start w:val="1"/>
      <w:numFmt w:val="lowerLetter"/>
      <w:lvlText w:val="%2."/>
      <w:lvlJc w:val="left"/>
      <w:pPr>
        <w:tabs>
          <w:tab w:val="num" w:pos="2215"/>
        </w:tabs>
        <w:ind w:left="2215" w:hanging="360"/>
      </w:pPr>
    </w:lvl>
    <w:lvl w:ilvl="2" w:tplc="0409001B" w:tentative="1">
      <w:start w:val="1"/>
      <w:numFmt w:val="lowerRoman"/>
      <w:lvlText w:val="%3."/>
      <w:lvlJc w:val="right"/>
      <w:pPr>
        <w:tabs>
          <w:tab w:val="num" w:pos="2935"/>
        </w:tabs>
        <w:ind w:left="2935" w:hanging="180"/>
      </w:pPr>
    </w:lvl>
    <w:lvl w:ilvl="3" w:tplc="0409000F" w:tentative="1">
      <w:start w:val="1"/>
      <w:numFmt w:val="decimal"/>
      <w:lvlText w:val="%4."/>
      <w:lvlJc w:val="left"/>
      <w:pPr>
        <w:tabs>
          <w:tab w:val="num" w:pos="3655"/>
        </w:tabs>
        <w:ind w:left="3655" w:hanging="360"/>
      </w:pPr>
    </w:lvl>
    <w:lvl w:ilvl="4" w:tplc="04090019" w:tentative="1">
      <w:start w:val="1"/>
      <w:numFmt w:val="lowerLetter"/>
      <w:lvlText w:val="%5."/>
      <w:lvlJc w:val="left"/>
      <w:pPr>
        <w:tabs>
          <w:tab w:val="num" w:pos="4375"/>
        </w:tabs>
        <w:ind w:left="4375" w:hanging="360"/>
      </w:pPr>
    </w:lvl>
    <w:lvl w:ilvl="5" w:tplc="0409001B" w:tentative="1">
      <w:start w:val="1"/>
      <w:numFmt w:val="lowerRoman"/>
      <w:lvlText w:val="%6."/>
      <w:lvlJc w:val="right"/>
      <w:pPr>
        <w:tabs>
          <w:tab w:val="num" w:pos="5095"/>
        </w:tabs>
        <w:ind w:left="5095" w:hanging="180"/>
      </w:pPr>
    </w:lvl>
    <w:lvl w:ilvl="6" w:tplc="0409000F" w:tentative="1">
      <w:start w:val="1"/>
      <w:numFmt w:val="decimal"/>
      <w:lvlText w:val="%7."/>
      <w:lvlJc w:val="left"/>
      <w:pPr>
        <w:tabs>
          <w:tab w:val="num" w:pos="5815"/>
        </w:tabs>
        <w:ind w:left="5815" w:hanging="360"/>
      </w:pPr>
    </w:lvl>
    <w:lvl w:ilvl="7" w:tplc="04090019" w:tentative="1">
      <w:start w:val="1"/>
      <w:numFmt w:val="lowerLetter"/>
      <w:lvlText w:val="%8."/>
      <w:lvlJc w:val="left"/>
      <w:pPr>
        <w:tabs>
          <w:tab w:val="num" w:pos="6535"/>
        </w:tabs>
        <w:ind w:left="6535" w:hanging="360"/>
      </w:pPr>
    </w:lvl>
    <w:lvl w:ilvl="8" w:tplc="0409001B" w:tentative="1">
      <w:start w:val="1"/>
      <w:numFmt w:val="lowerRoman"/>
      <w:lvlText w:val="%9."/>
      <w:lvlJc w:val="right"/>
      <w:pPr>
        <w:tabs>
          <w:tab w:val="num" w:pos="7255"/>
        </w:tabs>
        <w:ind w:left="7255" w:hanging="180"/>
      </w:pPr>
    </w:lvl>
  </w:abstractNum>
  <w:abstractNum w:abstractNumId="17">
    <w:nsid w:val="782E4487"/>
    <w:multiLevelType w:val="hybridMultilevel"/>
    <w:tmpl w:val="7C987B1E"/>
    <w:lvl w:ilvl="0" w:tplc="32E2697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4E43CA"/>
    <w:multiLevelType w:val="hybridMultilevel"/>
    <w:tmpl w:val="61625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10"/>
  </w:num>
  <w:num w:numId="5">
    <w:abstractNumId w:val="17"/>
  </w:num>
  <w:num w:numId="6">
    <w:abstractNumId w:val="11"/>
  </w:num>
  <w:num w:numId="7">
    <w:abstractNumId w:val="8"/>
  </w:num>
  <w:num w:numId="8">
    <w:abstractNumId w:val="9"/>
  </w:num>
  <w:num w:numId="9">
    <w:abstractNumId w:val="12"/>
  </w:num>
  <w:num w:numId="10">
    <w:abstractNumId w:val="5"/>
  </w:num>
  <w:num w:numId="11">
    <w:abstractNumId w:val="4"/>
  </w:num>
  <w:num w:numId="12">
    <w:abstractNumId w:val="3"/>
  </w:num>
  <w:num w:numId="13">
    <w:abstractNumId w:val="6"/>
  </w:num>
  <w:num w:numId="14">
    <w:abstractNumId w:val="13"/>
  </w:num>
  <w:num w:numId="15">
    <w:abstractNumId w:val="2"/>
  </w:num>
  <w:num w:numId="16">
    <w:abstractNumId w:val="14"/>
  </w:num>
  <w:num w:numId="17">
    <w:abstractNumId w:val="7"/>
  </w:num>
  <w:num w:numId="18">
    <w:abstractNumId w:val="15"/>
  </w:num>
  <w:num w:numId="19">
    <w:abstractNumId w:val="1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1296"/>
  <w:hyphenationZone w:val="396"/>
  <w:drawingGridHorizontalSpacing w:val="110"/>
  <w:displayHorizontalDrawingGridEvery w:val="2"/>
  <w:characterSpacingControl w:val="doNotCompress"/>
  <w:footnotePr>
    <w:footnote w:id="0"/>
    <w:footnote w:id="1"/>
  </w:footnotePr>
  <w:endnotePr>
    <w:endnote w:id="0"/>
    <w:endnote w:id="1"/>
  </w:endnotePr>
  <w:compat/>
  <w:rsids>
    <w:rsidRoot w:val="00CA453C"/>
    <w:rsid w:val="0000008F"/>
    <w:rsid w:val="0000015F"/>
    <w:rsid w:val="000005AF"/>
    <w:rsid w:val="0000073C"/>
    <w:rsid w:val="00000AE3"/>
    <w:rsid w:val="00000AFB"/>
    <w:rsid w:val="00000E6C"/>
    <w:rsid w:val="00001927"/>
    <w:rsid w:val="00001A62"/>
    <w:rsid w:val="00002185"/>
    <w:rsid w:val="00002542"/>
    <w:rsid w:val="00002589"/>
    <w:rsid w:val="00002767"/>
    <w:rsid w:val="000027DC"/>
    <w:rsid w:val="000028D3"/>
    <w:rsid w:val="00002916"/>
    <w:rsid w:val="00002ACC"/>
    <w:rsid w:val="000031F5"/>
    <w:rsid w:val="000034C8"/>
    <w:rsid w:val="000034D3"/>
    <w:rsid w:val="0000351A"/>
    <w:rsid w:val="00003BC3"/>
    <w:rsid w:val="00003DEE"/>
    <w:rsid w:val="00003F0F"/>
    <w:rsid w:val="00004064"/>
    <w:rsid w:val="000044A4"/>
    <w:rsid w:val="00004688"/>
    <w:rsid w:val="00004724"/>
    <w:rsid w:val="000048E0"/>
    <w:rsid w:val="00004994"/>
    <w:rsid w:val="00004D6C"/>
    <w:rsid w:val="000050C9"/>
    <w:rsid w:val="000050D1"/>
    <w:rsid w:val="0000583E"/>
    <w:rsid w:val="00005B9F"/>
    <w:rsid w:val="00005C4E"/>
    <w:rsid w:val="00005CD0"/>
    <w:rsid w:val="00005E31"/>
    <w:rsid w:val="000063CD"/>
    <w:rsid w:val="0000643D"/>
    <w:rsid w:val="000073F4"/>
    <w:rsid w:val="0000740F"/>
    <w:rsid w:val="000076F5"/>
    <w:rsid w:val="00007A59"/>
    <w:rsid w:val="00007BAA"/>
    <w:rsid w:val="00007E45"/>
    <w:rsid w:val="00010536"/>
    <w:rsid w:val="0001074E"/>
    <w:rsid w:val="0001153C"/>
    <w:rsid w:val="00011987"/>
    <w:rsid w:val="00011D50"/>
    <w:rsid w:val="00012CAA"/>
    <w:rsid w:val="00012E3B"/>
    <w:rsid w:val="000130A8"/>
    <w:rsid w:val="000137CB"/>
    <w:rsid w:val="00013970"/>
    <w:rsid w:val="00013A8E"/>
    <w:rsid w:val="00013E10"/>
    <w:rsid w:val="00014DF3"/>
    <w:rsid w:val="00014F5F"/>
    <w:rsid w:val="00014F72"/>
    <w:rsid w:val="000151EE"/>
    <w:rsid w:val="00015557"/>
    <w:rsid w:val="00015B64"/>
    <w:rsid w:val="00015DA1"/>
    <w:rsid w:val="00015E2A"/>
    <w:rsid w:val="00015EC8"/>
    <w:rsid w:val="000160B3"/>
    <w:rsid w:val="0001657F"/>
    <w:rsid w:val="00016944"/>
    <w:rsid w:val="00016947"/>
    <w:rsid w:val="00016F95"/>
    <w:rsid w:val="000171BF"/>
    <w:rsid w:val="00017348"/>
    <w:rsid w:val="00017511"/>
    <w:rsid w:val="00020006"/>
    <w:rsid w:val="00020104"/>
    <w:rsid w:val="0002041E"/>
    <w:rsid w:val="000207C7"/>
    <w:rsid w:val="000208CC"/>
    <w:rsid w:val="000212AF"/>
    <w:rsid w:val="00021A2B"/>
    <w:rsid w:val="00021ABF"/>
    <w:rsid w:val="00021BFC"/>
    <w:rsid w:val="00021C83"/>
    <w:rsid w:val="00021CD7"/>
    <w:rsid w:val="00022559"/>
    <w:rsid w:val="000225BA"/>
    <w:rsid w:val="00022874"/>
    <w:rsid w:val="00022FE5"/>
    <w:rsid w:val="00023080"/>
    <w:rsid w:val="00023201"/>
    <w:rsid w:val="000236B0"/>
    <w:rsid w:val="000238B2"/>
    <w:rsid w:val="00023AC4"/>
    <w:rsid w:val="00023BE4"/>
    <w:rsid w:val="00023DED"/>
    <w:rsid w:val="00023EFE"/>
    <w:rsid w:val="000241F0"/>
    <w:rsid w:val="0002459D"/>
    <w:rsid w:val="00024EEC"/>
    <w:rsid w:val="0002504F"/>
    <w:rsid w:val="00025066"/>
    <w:rsid w:val="0002568B"/>
    <w:rsid w:val="0002569B"/>
    <w:rsid w:val="00025742"/>
    <w:rsid w:val="00025837"/>
    <w:rsid w:val="000258B0"/>
    <w:rsid w:val="00025F5C"/>
    <w:rsid w:val="00025FBF"/>
    <w:rsid w:val="0002603B"/>
    <w:rsid w:val="00026234"/>
    <w:rsid w:val="00026C0F"/>
    <w:rsid w:val="00026DB9"/>
    <w:rsid w:val="00026F59"/>
    <w:rsid w:val="00027195"/>
    <w:rsid w:val="0002730B"/>
    <w:rsid w:val="000274CE"/>
    <w:rsid w:val="00027622"/>
    <w:rsid w:val="000277E9"/>
    <w:rsid w:val="00027DB5"/>
    <w:rsid w:val="00030605"/>
    <w:rsid w:val="00030897"/>
    <w:rsid w:val="00030EF6"/>
    <w:rsid w:val="00032675"/>
    <w:rsid w:val="000327FF"/>
    <w:rsid w:val="00032BD4"/>
    <w:rsid w:val="00032C38"/>
    <w:rsid w:val="00032F1C"/>
    <w:rsid w:val="00033291"/>
    <w:rsid w:val="0003329D"/>
    <w:rsid w:val="00033A24"/>
    <w:rsid w:val="00033A5F"/>
    <w:rsid w:val="000341BC"/>
    <w:rsid w:val="0003490F"/>
    <w:rsid w:val="00034B05"/>
    <w:rsid w:val="00034B10"/>
    <w:rsid w:val="00034B5A"/>
    <w:rsid w:val="00035066"/>
    <w:rsid w:val="00035389"/>
    <w:rsid w:val="000354F2"/>
    <w:rsid w:val="0003555A"/>
    <w:rsid w:val="00035BEB"/>
    <w:rsid w:val="00035CCE"/>
    <w:rsid w:val="00036646"/>
    <w:rsid w:val="000367D3"/>
    <w:rsid w:val="00036903"/>
    <w:rsid w:val="00036DBF"/>
    <w:rsid w:val="00036E58"/>
    <w:rsid w:val="00037235"/>
    <w:rsid w:val="00037631"/>
    <w:rsid w:val="00037BD8"/>
    <w:rsid w:val="000401FB"/>
    <w:rsid w:val="00040429"/>
    <w:rsid w:val="00040BB2"/>
    <w:rsid w:val="00040D26"/>
    <w:rsid w:val="00041037"/>
    <w:rsid w:val="000411A5"/>
    <w:rsid w:val="00041383"/>
    <w:rsid w:val="00041998"/>
    <w:rsid w:val="00041ADA"/>
    <w:rsid w:val="00041BA9"/>
    <w:rsid w:val="0004244F"/>
    <w:rsid w:val="0004267C"/>
    <w:rsid w:val="0004268A"/>
    <w:rsid w:val="00043A91"/>
    <w:rsid w:val="00043C3D"/>
    <w:rsid w:val="00043CCF"/>
    <w:rsid w:val="00043D8D"/>
    <w:rsid w:val="0004403D"/>
    <w:rsid w:val="000442F3"/>
    <w:rsid w:val="0004456E"/>
    <w:rsid w:val="00044F87"/>
    <w:rsid w:val="0004511D"/>
    <w:rsid w:val="0004528C"/>
    <w:rsid w:val="00045AF9"/>
    <w:rsid w:val="00045CDC"/>
    <w:rsid w:val="00045DA4"/>
    <w:rsid w:val="00046836"/>
    <w:rsid w:val="00046AD2"/>
    <w:rsid w:val="00046C31"/>
    <w:rsid w:val="00046CB2"/>
    <w:rsid w:val="00046D8F"/>
    <w:rsid w:val="000472B0"/>
    <w:rsid w:val="000472CB"/>
    <w:rsid w:val="00047594"/>
    <w:rsid w:val="000475DE"/>
    <w:rsid w:val="00050464"/>
    <w:rsid w:val="0005099B"/>
    <w:rsid w:val="00050BA5"/>
    <w:rsid w:val="00050EE6"/>
    <w:rsid w:val="000513E0"/>
    <w:rsid w:val="00051A5C"/>
    <w:rsid w:val="00051AC7"/>
    <w:rsid w:val="00051C94"/>
    <w:rsid w:val="00051DF4"/>
    <w:rsid w:val="00052038"/>
    <w:rsid w:val="000520CC"/>
    <w:rsid w:val="000520FE"/>
    <w:rsid w:val="00052BB6"/>
    <w:rsid w:val="00052E93"/>
    <w:rsid w:val="00052FCE"/>
    <w:rsid w:val="0005375A"/>
    <w:rsid w:val="00053AE8"/>
    <w:rsid w:val="00054405"/>
    <w:rsid w:val="0005481A"/>
    <w:rsid w:val="00054894"/>
    <w:rsid w:val="000553AF"/>
    <w:rsid w:val="00055461"/>
    <w:rsid w:val="00055488"/>
    <w:rsid w:val="00055B45"/>
    <w:rsid w:val="00055DCD"/>
    <w:rsid w:val="00056138"/>
    <w:rsid w:val="00056257"/>
    <w:rsid w:val="000563ED"/>
    <w:rsid w:val="00056632"/>
    <w:rsid w:val="00056DB5"/>
    <w:rsid w:val="00056E6B"/>
    <w:rsid w:val="0005708B"/>
    <w:rsid w:val="00057149"/>
    <w:rsid w:val="0005718F"/>
    <w:rsid w:val="0005763E"/>
    <w:rsid w:val="000578E3"/>
    <w:rsid w:val="00057DC6"/>
    <w:rsid w:val="00060611"/>
    <w:rsid w:val="00060CFA"/>
    <w:rsid w:val="00060E3B"/>
    <w:rsid w:val="00060F0C"/>
    <w:rsid w:val="0006108B"/>
    <w:rsid w:val="000611FC"/>
    <w:rsid w:val="000614F3"/>
    <w:rsid w:val="000617FE"/>
    <w:rsid w:val="00061FB4"/>
    <w:rsid w:val="0006270D"/>
    <w:rsid w:val="00062C1B"/>
    <w:rsid w:val="00062DD7"/>
    <w:rsid w:val="00062F36"/>
    <w:rsid w:val="00062F55"/>
    <w:rsid w:val="00063437"/>
    <w:rsid w:val="000638C1"/>
    <w:rsid w:val="00063D80"/>
    <w:rsid w:val="00063E95"/>
    <w:rsid w:val="000640C7"/>
    <w:rsid w:val="00064120"/>
    <w:rsid w:val="000642C4"/>
    <w:rsid w:val="000642EC"/>
    <w:rsid w:val="00064A32"/>
    <w:rsid w:val="00064C0D"/>
    <w:rsid w:val="00064C46"/>
    <w:rsid w:val="00064D8D"/>
    <w:rsid w:val="00065489"/>
    <w:rsid w:val="000654A1"/>
    <w:rsid w:val="0006576A"/>
    <w:rsid w:val="0006605D"/>
    <w:rsid w:val="000661F6"/>
    <w:rsid w:val="000663B2"/>
    <w:rsid w:val="00066853"/>
    <w:rsid w:val="000671F5"/>
    <w:rsid w:val="00067354"/>
    <w:rsid w:val="000673AD"/>
    <w:rsid w:val="000673CB"/>
    <w:rsid w:val="0006772C"/>
    <w:rsid w:val="00067890"/>
    <w:rsid w:val="00067A79"/>
    <w:rsid w:val="00067DBC"/>
    <w:rsid w:val="00070706"/>
    <w:rsid w:val="00070A25"/>
    <w:rsid w:val="00070BCF"/>
    <w:rsid w:val="000714D6"/>
    <w:rsid w:val="00072803"/>
    <w:rsid w:val="00072838"/>
    <w:rsid w:val="00072950"/>
    <w:rsid w:val="00072ACF"/>
    <w:rsid w:val="00072BF1"/>
    <w:rsid w:val="00072D52"/>
    <w:rsid w:val="00073199"/>
    <w:rsid w:val="00073365"/>
    <w:rsid w:val="00073C36"/>
    <w:rsid w:val="00074075"/>
    <w:rsid w:val="0007470F"/>
    <w:rsid w:val="00074942"/>
    <w:rsid w:val="00074DA8"/>
    <w:rsid w:val="00074F62"/>
    <w:rsid w:val="00075218"/>
    <w:rsid w:val="00075D75"/>
    <w:rsid w:val="0007614B"/>
    <w:rsid w:val="00076489"/>
    <w:rsid w:val="0007741C"/>
    <w:rsid w:val="000775E5"/>
    <w:rsid w:val="000776EB"/>
    <w:rsid w:val="00077712"/>
    <w:rsid w:val="00077823"/>
    <w:rsid w:val="00077A3A"/>
    <w:rsid w:val="00080626"/>
    <w:rsid w:val="000809CB"/>
    <w:rsid w:val="00080B4E"/>
    <w:rsid w:val="00080E91"/>
    <w:rsid w:val="00080F39"/>
    <w:rsid w:val="00081322"/>
    <w:rsid w:val="000816EA"/>
    <w:rsid w:val="00082E81"/>
    <w:rsid w:val="00083086"/>
    <w:rsid w:val="0008316A"/>
    <w:rsid w:val="000835E8"/>
    <w:rsid w:val="0008395E"/>
    <w:rsid w:val="00083C23"/>
    <w:rsid w:val="00084553"/>
    <w:rsid w:val="00084653"/>
    <w:rsid w:val="0008512E"/>
    <w:rsid w:val="00085373"/>
    <w:rsid w:val="0008545F"/>
    <w:rsid w:val="00085460"/>
    <w:rsid w:val="000855ED"/>
    <w:rsid w:val="00085859"/>
    <w:rsid w:val="00086172"/>
    <w:rsid w:val="00086948"/>
    <w:rsid w:val="00086A9C"/>
    <w:rsid w:val="000874D0"/>
    <w:rsid w:val="000878CA"/>
    <w:rsid w:val="00087F4B"/>
    <w:rsid w:val="00087FB5"/>
    <w:rsid w:val="00090006"/>
    <w:rsid w:val="000901D6"/>
    <w:rsid w:val="00090396"/>
    <w:rsid w:val="0009041A"/>
    <w:rsid w:val="000904E0"/>
    <w:rsid w:val="00090549"/>
    <w:rsid w:val="00090717"/>
    <w:rsid w:val="00092369"/>
    <w:rsid w:val="0009237A"/>
    <w:rsid w:val="00092563"/>
    <w:rsid w:val="000926AC"/>
    <w:rsid w:val="00092894"/>
    <w:rsid w:val="000928AD"/>
    <w:rsid w:val="00092CFA"/>
    <w:rsid w:val="00092E77"/>
    <w:rsid w:val="000934DA"/>
    <w:rsid w:val="00093814"/>
    <w:rsid w:val="0009381E"/>
    <w:rsid w:val="00093E90"/>
    <w:rsid w:val="0009431E"/>
    <w:rsid w:val="000949B6"/>
    <w:rsid w:val="00094C2E"/>
    <w:rsid w:val="00094C94"/>
    <w:rsid w:val="00095340"/>
    <w:rsid w:val="00095A30"/>
    <w:rsid w:val="00095AA4"/>
    <w:rsid w:val="00095AC3"/>
    <w:rsid w:val="00095C2D"/>
    <w:rsid w:val="00096242"/>
    <w:rsid w:val="000965D9"/>
    <w:rsid w:val="000966AC"/>
    <w:rsid w:val="00096859"/>
    <w:rsid w:val="00096B09"/>
    <w:rsid w:val="00096B6B"/>
    <w:rsid w:val="00097251"/>
    <w:rsid w:val="00097289"/>
    <w:rsid w:val="0009756D"/>
    <w:rsid w:val="00097DC5"/>
    <w:rsid w:val="00097E62"/>
    <w:rsid w:val="000A040B"/>
    <w:rsid w:val="000A0E9B"/>
    <w:rsid w:val="000A106B"/>
    <w:rsid w:val="000A12EA"/>
    <w:rsid w:val="000A12EE"/>
    <w:rsid w:val="000A1331"/>
    <w:rsid w:val="000A1371"/>
    <w:rsid w:val="000A177D"/>
    <w:rsid w:val="000A186A"/>
    <w:rsid w:val="000A1C48"/>
    <w:rsid w:val="000A1F0C"/>
    <w:rsid w:val="000A1FA5"/>
    <w:rsid w:val="000A222D"/>
    <w:rsid w:val="000A2330"/>
    <w:rsid w:val="000A2456"/>
    <w:rsid w:val="000A24B0"/>
    <w:rsid w:val="000A3216"/>
    <w:rsid w:val="000A3FC2"/>
    <w:rsid w:val="000A431A"/>
    <w:rsid w:val="000A456A"/>
    <w:rsid w:val="000A4996"/>
    <w:rsid w:val="000A49AD"/>
    <w:rsid w:val="000A4CCE"/>
    <w:rsid w:val="000A4F76"/>
    <w:rsid w:val="000A5175"/>
    <w:rsid w:val="000A5C47"/>
    <w:rsid w:val="000A5EB7"/>
    <w:rsid w:val="000A6144"/>
    <w:rsid w:val="000A683F"/>
    <w:rsid w:val="000A6A84"/>
    <w:rsid w:val="000A786B"/>
    <w:rsid w:val="000A78D9"/>
    <w:rsid w:val="000A7D75"/>
    <w:rsid w:val="000A7DD7"/>
    <w:rsid w:val="000B0838"/>
    <w:rsid w:val="000B0901"/>
    <w:rsid w:val="000B0BC9"/>
    <w:rsid w:val="000B0E60"/>
    <w:rsid w:val="000B1249"/>
    <w:rsid w:val="000B1D27"/>
    <w:rsid w:val="000B1DFF"/>
    <w:rsid w:val="000B1E97"/>
    <w:rsid w:val="000B1F6A"/>
    <w:rsid w:val="000B226A"/>
    <w:rsid w:val="000B23B0"/>
    <w:rsid w:val="000B2A31"/>
    <w:rsid w:val="000B2AE3"/>
    <w:rsid w:val="000B2B4A"/>
    <w:rsid w:val="000B3204"/>
    <w:rsid w:val="000B353D"/>
    <w:rsid w:val="000B3CA5"/>
    <w:rsid w:val="000B3D6A"/>
    <w:rsid w:val="000B3E70"/>
    <w:rsid w:val="000B412D"/>
    <w:rsid w:val="000B4377"/>
    <w:rsid w:val="000B4562"/>
    <w:rsid w:val="000B498A"/>
    <w:rsid w:val="000B4A77"/>
    <w:rsid w:val="000B51C7"/>
    <w:rsid w:val="000B5647"/>
    <w:rsid w:val="000B56E5"/>
    <w:rsid w:val="000B5846"/>
    <w:rsid w:val="000B59E5"/>
    <w:rsid w:val="000B681C"/>
    <w:rsid w:val="000B692B"/>
    <w:rsid w:val="000B7177"/>
    <w:rsid w:val="000B72A6"/>
    <w:rsid w:val="000B7332"/>
    <w:rsid w:val="000C0235"/>
    <w:rsid w:val="000C03DB"/>
    <w:rsid w:val="000C043D"/>
    <w:rsid w:val="000C0915"/>
    <w:rsid w:val="000C0B94"/>
    <w:rsid w:val="000C0BB2"/>
    <w:rsid w:val="000C10B1"/>
    <w:rsid w:val="000C1703"/>
    <w:rsid w:val="000C195F"/>
    <w:rsid w:val="000C1B23"/>
    <w:rsid w:val="000C2056"/>
    <w:rsid w:val="000C23F5"/>
    <w:rsid w:val="000C27E6"/>
    <w:rsid w:val="000C2BC5"/>
    <w:rsid w:val="000C35BA"/>
    <w:rsid w:val="000C36F0"/>
    <w:rsid w:val="000C37BC"/>
    <w:rsid w:val="000C3D0B"/>
    <w:rsid w:val="000C3DDD"/>
    <w:rsid w:val="000C419D"/>
    <w:rsid w:val="000C48B2"/>
    <w:rsid w:val="000C4A41"/>
    <w:rsid w:val="000C4B79"/>
    <w:rsid w:val="000C5268"/>
    <w:rsid w:val="000C53AD"/>
    <w:rsid w:val="000C59DE"/>
    <w:rsid w:val="000C59E2"/>
    <w:rsid w:val="000C5ECD"/>
    <w:rsid w:val="000C60E7"/>
    <w:rsid w:val="000C6179"/>
    <w:rsid w:val="000C649E"/>
    <w:rsid w:val="000C6976"/>
    <w:rsid w:val="000C6A62"/>
    <w:rsid w:val="000C6D70"/>
    <w:rsid w:val="000C6D91"/>
    <w:rsid w:val="000C711F"/>
    <w:rsid w:val="000C715D"/>
    <w:rsid w:val="000C71D1"/>
    <w:rsid w:val="000C7376"/>
    <w:rsid w:val="000C73C1"/>
    <w:rsid w:val="000C7829"/>
    <w:rsid w:val="000C79E2"/>
    <w:rsid w:val="000C7A9B"/>
    <w:rsid w:val="000D02DC"/>
    <w:rsid w:val="000D03D7"/>
    <w:rsid w:val="000D056C"/>
    <w:rsid w:val="000D05A4"/>
    <w:rsid w:val="000D0606"/>
    <w:rsid w:val="000D06DB"/>
    <w:rsid w:val="000D07B5"/>
    <w:rsid w:val="000D0AAA"/>
    <w:rsid w:val="000D0B56"/>
    <w:rsid w:val="000D147F"/>
    <w:rsid w:val="000D194C"/>
    <w:rsid w:val="000D1B2A"/>
    <w:rsid w:val="000D2509"/>
    <w:rsid w:val="000D2B94"/>
    <w:rsid w:val="000D3272"/>
    <w:rsid w:val="000D3563"/>
    <w:rsid w:val="000D3C04"/>
    <w:rsid w:val="000D3C87"/>
    <w:rsid w:val="000D3F00"/>
    <w:rsid w:val="000D51DB"/>
    <w:rsid w:val="000D59BA"/>
    <w:rsid w:val="000D5AF4"/>
    <w:rsid w:val="000D63F3"/>
    <w:rsid w:val="000D6B54"/>
    <w:rsid w:val="000D6E83"/>
    <w:rsid w:val="000D72E0"/>
    <w:rsid w:val="000D735A"/>
    <w:rsid w:val="000D775C"/>
    <w:rsid w:val="000D77F5"/>
    <w:rsid w:val="000D7B14"/>
    <w:rsid w:val="000E0190"/>
    <w:rsid w:val="000E02AD"/>
    <w:rsid w:val="000E05BC"/>
    <w:rsid w:val="000E084C"/>
    <w:rsid w:val="000E0E3D"/>
    <w:rsid w:val="000E1797"/>
    <w:rsid w:val="000E218E"/>
    <w:rsid w:val="000E2969"/>
    <w:rsid w:val="000E2CA8"/>
    <w:rsid w:val="000E2D89"/>
    <w:rsid w:val="000E2DB2"/>
    <w:rsid w:val="000E39D8"/>
    <w:rsid w:val="000E3E9B"/>
    <w:rsid w:val="000E42B8"/>
    <w:rsid w:val="000E4367"/>
    <w:rsid w:val="000E43FD"/>
    <w:rsid w:val="000E48DA"/>
    <w:rsid w:val="000E4C4D"/>
    <w:rsid w:val="000E4FC1"/>
    <w:rsid w:val="000E50A7"/>
    <w:rsid w:val="000E543F"/>
    <w:rsid w:val="000E552A"/>
    <w:rsid w:val="000E5AC8"/>
    <w:rsid w:val="000E6179"/>
    <w:rsid w:val="000E6379"/>
    <w:rsid w:val="000E6B7D"/>
    <w:rsid w:val="000E6FD6"/>
    <w:rsid w:val="000E7154"/>
    <w:rsid w:val="000E7678"/>
    <w:rsid w:val="000E7C3B"/>
    <w:rsid w:val="000E7DE1"/>
    <w:rsid w:val="000E7EAE"/>
    <w:rsid w:val="000E7F8B"/>
    <w:rsid w:val="000E7FFA"/>
    <w:rsid w:val="000F0385"/>
    <w:rsid w:val="000F03F9"/>
    <w:rsid w:val="000F0468"/>
    <w:rsid w:val="000F0FCF"/>
    <w:rsid w:val="000F1471"/>
    <w:rsid w:val="000F16C7"/>
    <w:rsid w:val="000F17E4"/>
    <w:rsid w:val="000F234E"/>
    <w:rsid w:val="000F2694"/>
    <w:rsid w:val="000F2C1D"/>
    <w:rsid w:val="000F2CB1"/>
    <w:rsid w:val="000F3100"/>
    <w:rsid w:val="000F35BC"/>
    <w:rsid w:val="000F3713"/>
    <w:rsid w:val="000F3727"/>
    <w:rsid w:val="000F3964"/>
    <w:rsid w:val="000F39F1"/>
    <w:rsid w:val="000F4CDE"/>
    <w:rsid w:val="000F5596"/>
    <w:rsid w:val="000F5661"/>
    <w:rsid w:val="000F59F1"/>
    <w:rsid w:val="000F5E20"/>
    <w:rsid w:val="000F5EBE"/>
    <w:rsid w:val="000F5ECD"/>
    <w:rsid w:val="000F5FAF"/>
    <w:rsid w:val="000F6299"/>
    <w:rsid w:val="000F650E"/>
    <w:rsid w:val="000F66C7"/>
    <w:rsid w:val="000F67BC"/>
    <w:rsid w:val="000F71CC"/>
    <w:rsid w:val="000F7251"/>
    <w:rsid w:val="000F73D8"/>
    <w:rsid w:val="001008B5"/>
    <w:rsid w:val="00100945"/>
    <w:rsid w:val="001009F9"/>
    <w:rsid w:val="00100FEC"/>
    <w:rsid w:val="00101106"/>
    <w:rsid w:val="001016EF"/>
    <w:rsid w:val="00101B6E"/>
    <w:rsid w:val="00101C3D"/>
    <w:rsid w:val="00101EC6"/>
    <w:rsid w:val="00101EEF"/>
    <w:rsid w:val="00102125"/>
    <w:rsid w:val="00102199"/>
    <w:rsid w:val="001027BD"/>
    <w:rsid w:val="00102FFE"/>
    <w:rsid w:val="00103092"/>
    <w:rsid w:val="001032E6"/>
    <w:rsid w:val="001034BD"/>
    <w:rsid w:val="001037E5"/>
    <w:rsid w:val="00103C8C"/>
    <w:rsid w:val="00103CDE"/>
    <w:rsid w:val="00103D8F"/>
    <w:rsid w:val="0010408F"/>
    <w:rsid w:val="001044E0"/>
    <w:rsid w:val="00104785"/>
    <w:rsid w:val="0010490B"/>
    <w:rsid w:val="00104926"/>
    <w:rsid w:val="00104B14"/>
    <w:rsid w:val="00104F47"/>
    <w:rsid w:val="001053DA"/>
    <w:rsid w:val="00105717"/>
    <w:rsid w:val="00105A37"/>
    <w:rsid w:val="00105ED8"/>
    <w:rsid w:val="001062EF"/>
    <w:rsid w:val="00106A01"/>
    <w:rsid w:val="00106DD6"/>
    <w:rsid w:val="00106F5B"/>
    <w:rsid w:val="0010738D"/>
    <w:rsid w:val="001079C0"/>
    <w:rsid w:val="00107DB3"/>
    <w:rsid w:val="001102D3"/>
    <w:rsid w:val="00110537"/>
    <w:rsid w:val="0011060C"/>
    <w:rsid w:val="001106A1"/>
    <w:rsid w:val="00110A4D"/>
    <w:rsid w:val="00110C60"/>
    <w:rsid w:val="00110D19"/>
    <w:rsid w:val="00110DA2"/>
    <w:rsid w:val="00111628"/>
    <w:rsid w:val="001118DE"/>
    <w:rsid w:val="00111BBB"/>
    <w:rsid w:val="00111E2D"/>
    <w:rsid w:val="00112082"/>
    <w:rsid w:val="0011209B"/>
    <w:rsid w:val="00112165"/>
    <w:rsid w:val="00112173"/>
    <w:rsid w:val="001121DC"/>
    <w:rsid w:val="0011232F"/>
    <w:rsid w:val="0011243E"/>
    <w:rsid w:val="00112B89"/>
    <w:rsid w:val="00112F8A"/>
    <w:rsid w:val="0011322F"/>
    <w:rsid w:val="00113326"/>
    <w:rsid w:val="001137A3"/>
    <w:rsid w:val="001138BE"/>
    <w:rsid w:val="00113BAF"/>
    <w:rsid w:val="00113DF9"/>
    <w:rsid w:val="00113FE4"/>
    <w:rsid w:val="0011440E"/>
    <w:rsid w:val="00114520"/>
    <w:rsid w:val="001145D7"/>
    <w:rsid w:val="00114ACA"/>
    <w:rsid w:val="00114E08"/>
    <w:rsid w:val="00114F6E"/>
    <w:rsid w:val="0011518B"/>
    <w:rsid w:val="001151D2"/>
    <w:rsid w:val="00115263"/>
    <w:rsid w:val="0011595C"/>
    <w:rsid w:val="00115E7B"/>
    <w:rsid w:val="00116321"/>
    <w:rsid w:val="00116888"/>
    <w:rsid w:val="001168EC"/>
    <w:rsid w:val="001169F6"/>
    <w:rsid w:val="00117B47"/>
    <w:rsid w:val="00117B87"/>
    <w:rsid w:val="00117ED4"/>
    <w:rsid w:val="001200E7"/>
    <w:rsid w:val="00120275"/>
    <w:rsid w:val="001207B0"/>
    <w:rsid w:val="00120A02"/>
    <w:rsid w:val="00120B28"/>
    <w:rsid w:val="00120B68"/>
    <w:rsid w:val="00120F6A"/>
    <w:rsid w:val="001213AD"/>
    <w:rsid w:val="001219C8"/>
    <w:rsid w:val="00121A14"/>
    <w:rsid w:val="00121B3B"/>
    <w:rsid w:val="00121ED0"/>
    <w:rsid w:val="00122049"/>
    <w:rsid w:val="00122958"/>
    <w:rsid w:val="00123047"/>
    <w:rsid w:val="00123437"/>
    <w:rsid w:val="001237F2"/>
    <w:rsid w:val="0012388A"/>
    <w:rsid w:val="00123927"/>
    <w:rsid w:val="00123A78"/>
    <w:rsid w:val="00123AAF"/>
    <w:rsid w:val="0012416F"/>
    <w:rsid w:val="00124258"/>
    <w:rsid w:val="00124290"/>
    <w:rsid w:val="0012457A"/>
    <w:rsid w:val="001249C6"/>
    <w:rsid w:val="001253D3"/>
    <w:rsid w:val="00125BAB"/>
    <w:rsid w:val="00125BEB"/>
    <w:rsid w:val="00125C95"/>
    <w:rsid w:val="00125CB6"/>
    <w:rsid w:val="00125D6D"/>
    <w:rsid w:val="00125DE5"/>
    <w:rsid w:val="00125EBD"/>
    <w:rsid w:val="0012612B"/>
    <w:rsid w:val="001261FD"/>
    <w:rsid w:val="0012677C"/>
    <w:rsid w:val="0012683E"/>
    <w:rsid w:val="001269E7"/>
    <w:rsid w:val="00126E6A"/>
    <w:rsid w:val="00127285"/>
    <w:rsid w:val="00127429"/>
    <w:rsid w:val="0013005F"/>
    <w:rsid w:val="0013101F"/>
    <w:rsid w:val="001312E9"/>
    <w:rsid w:val="0013156E"/>
    <w:rsid w:val="001317F6"/>
    <w:rsid w:val="001318D8"/>
    <w:rsid w:val="00131B59"/>
    <w:rsid w:val="00132681"/>
    <w:rsid w:val="00132BD1"/>
    <w:rsid w:val="001333D1"/>
    <w:rsid w:val="0013344B"/>
    <w:rsid w:val="00133BB3"/>
    <w:rsid w:val="001341BA"/>
    <w:rsid w:val="001346A5"/>
    <w:rsid w:val="001349AB"/>
    <w:rsid w:val="00134A40"/>
    <w:rsid w:val="00134FBC"/>
    <w:rsid w:val="0013542E"/>
    <w:rsid w:val="0013639C"/>
    <w:rsid w:val="00136B9A"/>
    <w:rsid w:val="00136DAB"/>
    <w:rsid w:val="00137543"/>
    <w:rsid w:val="00137595"/>
    <w:rsid w:val="00140128"/>
    <w:rsid w:val="00140A6A"/>
    <w:rsid w:val="00141016"/>
    <w:rsid w:val="001410AA"/>
    <w:rsid w:val="00141B60"/>
    <w:rsid w:val="00142444"/>
    <w:rsid w:val="00142627"/>
    <w:rsid w:val="00142789"/>
    <w:rsid w:val="00142834"/>
    <w:rsid w:val="0014287E"/>
    <w:rsid w:val="00143606"/>
    <w:rsid w:val="00143935"/>
    <w:rsid w:val="001439EC"/>
    <w:rsid w:val="00143B2A"/>
    <w:rsid w:val="00143B45"/>
    <w:rsid w:val="0014447F"/>
    <w:rsid w:val="001445E8"/>
    <w:rsid w:val="00144B77"/>
    <w:rsid w:val="001456D5"/>
    <w:rsid w:val="00145F97"/>
    <w:rsid w:val="0014609D"/>
    <w:rsid w:val="00146285"/>
    <w:rsid w:val="00146C8B"/>
    <w:rsid w:val="00147004"/>
    <w:rsid w:val="001470BB"/>
    <w:rsid w:val="001474F6"/>
    <w:rsid w:val="0014764F"/>
    <w:rsid w:val="00147B69"/>
    <w:rsid w:val="00147C2A"/>
    <w:rsid w:val="00147E73"/>
    <w:rsid w:val="00150070"/>
    <w:rsid w:val="001501CE"/>
    <w:rsid w:val="00150286"/>
    <w:rsid w:val="00150511"/>
    <w:rsid w:val="00150540"/>
    <w:rsid w:val="00150666"/>
    <w:rsid w:val="00150835"/>
    <w:rsid w:val="00150A4E"/>
    <w:rsid w:val="00150BD2"/>
    <w:rsid w:val="00150BE2"/>
    <w:rsid w:val="001510B2"/>
    <w:rsid w:val="001515E0"/>
    <w:rsid w:val="0015197B"/>
    <w:rsid w:val="00151F3C"/>
    <w:rsid w:val="0015227A"/>
    <w:rsid w:val="001522FD"/>
    <w:rsid w:val="0015287A"/>
    <w:rsid w:val="00152BD5"/>
    <w:rsid w:val="00152D46"/>
    <w:rsid w:val="00153174"/>
    <w:rsid w:val="0015318D"/>
    <w:rsid w:val="001531D4"/>
    <w:rsid w:val="001536AC"/>
    <w:rsid w:val="00153779"/>
    <w:rsid w:val="0015387E"/>
    <w:rsid w:val="00153B00"/>
    <w:rsid w:val="00153B86"/>
    <w:rsid w:val="00153DEB"/>
    <w:rsid w:val="00153FEC"/>
    <w:rsid w:val="00154B8F"/>
    <w:rsid w:val="00154D67"/>
    <w:rsid w:val="00154DE2"/>
    <w:rsid w:val="00155533"/>
    <w:rsid w:val="00155A11"/>
    <w:rsid w:val="00155F25"/>
    <w:rsid w:val="00156251"/>
    <w:rsid w:val="00156859"/>
    <w:rsid w:val="00156CEA"/>
    <w:rsid w:val="00156D4B"/>
    <w:rsid w:val="001573A9"/>
    <w:rsid w:val="00157783"/>
    <w:rsid w:val="00157804"/>
    <w:rsid w:val="0015785C"/>
    <w:rsid w:val="00157887"/>
    <w:rsid w:val="00157950"/>
    <w:rsid w:val="00157B9C"/>
    <w:rsid w:val="001600C9"/>
    <w:rsid w:val="001600D5"/>
    <w:rsid w:val="0016013B"/>
    <w:rsid w:val="00160643"/>
    <w:rsid w:val="00160920"/>
    <w:rsid w:val="001609FE"/>
    <w:rsid w:val="00160C5D"/>
    <w:rsid w:val="00160C5E"/>
    <w:rsid w:val="00160C62"/>
    <w:rsid w:val="00161803"/>
    <w:rsid w:val="0016181A"/>
    <w:rsid w:val="00161AE5"/>
    <w:rsid w:val="00161AEF"/>
    <w:rsid w:val="00161AFC"/>
    <w:rsid w:val="00162290"/>
    <w:rsid w:val="00162326"/>
    <w:rsid w:val="00163444"/>
    <w:rsid w:val="00163448"/>
    <w:rsid w:val="00163528"/>
    <w:rsid w:val="001637FE"/>
    <w:rsid w:val="0016399D"/>
    <w:rsid w:val="001639E5"/>
    <w:rsid w:val="00163BBD"/>
    <w:rsid w:val="00163E5B"/>
    <w:rsid w:val="0016407C"/>
    <w:rsid w:val="00164D3C"/>
    <w:rsid w:val="001653D8"/>
    <w:rsid w:val="00165A2E"/>
    <w:rsid w:val="00165FE2"/>
    <w:rsid w:val="00166171"/>
    <w:rsid w:val="001662E8"/>
    <w:rsid w:val="0016655B"/>
    <w:rsid w:val="001665E6"/>
    <w:rsid w:val="00166780"/>
    <w:rsid w:val="0016681F"/>
    <w:rsid w:val="00166960"/>
    <w:rsid w:val="00166CD5"/>
    <w:rsid w:val="0016733D"/>
    <w:rsid w:val="001674A8"/>
    <w:rsid w:val="001675C6"/>
    <w:rsid w:val="00167E67"/>
    <w:rsid w:val="00167E9C"/>
    <w:rsid w:val="001702B4"/>
    <w:rsid w:val="00170F83"/>
    <w:rsid w:val="00171626"/>
    <w:rsid w:val="001717A3"/>
    <w:rsid w:val="001718EF"/>
    <w:rsid w:val="00171F2E"/>
    <w:rsid w:val="00171FB0"/>
    <w:rsid w:val="001722BC"/>
    <w:rsid w:val="00172490"/>
    <w:rsid w:val="001726A3"/>
    <w:rsid w:val="0017287F"/>
    <w:rsid w:val="001728CA"/>
    <w:rsid w:val="00172BEA"/>
    <w:rsid w:val="00172CAE"/>
    <w:rsid w:val="00172E59"/>
    <w:rsid w:val="00172E6C"/>
    <w:rsid w:val="001730C5"/>
    <w:rsid w:val="0017383F"/>
    <w:rsid w:val="00173914"/>
    <w:rsid w:val="00174305"/>
    <w:rsid w:val="00174351"/>
    <w:rsid w:val="00174A82"/>
    <w:rsid w:val="00174FB7"/>
    <w:rsid w:val="001752AB"/>
    <w:rsid w:val="00175445"/>
    <w:rsid w:val="00175456"/>
    <w:rsid w:val="00175598"/>
    <w:rsid w:val="001762B9"/>
    <w:rsid w:val="001764C3"/>
    <w:rsid w:val="00176992"/>
    <w:rsid w:val="00176AAE"/>
    <w:rsid w:val="00176B0C"/>
    <w:rsid w:val="001773F6"/>
    <w:rsid w:val="00177465"/>
    <w:rsid w:val="001777CC"/>
    <w:rsid w:val="00177F7C"/>
    <w:rsid w:val="00180127"/>
    <w:rsid w:val="00180BD1"/>
    <w:rsid w:val="0018107A"/>
    <w:rsid w:val="00181233"/>
    <w:rsid w:val="0018149F"/>
    <w:rsid w:val="00181757"/>
    <w:rsid w:val="00181CC6"/>
    <w:rsid w:val="0018252A"/>
    <w:rsid w:val="00182733"/>
    <w:rsid w:val="00182A18"/>
    <w:rsid w:val="001832AF"/>
    <w:rsid w:val="001833CB"/>
    <w:rsid w:val="00183487"/>
    <w:rsid w:val="001836BE"/>
    <w:rsid w:val="00184080"/>
    <w:rsid w:val="00185227"/>
    <w:rsid w:val="0018534A"/>
    <w:rsid w:val="00185637"/>
    <w:rsid w:val="0018572D"/>
    <w:rsid w:val="00185B89"/>
    <w:rsid w:val="00185CB4"/>
    <w:rsid w:val="0018628F"/>
    <w:rsid w:val="00186448"/>
    <w:rsid w:val="0018669E"/>
    <w:rsid w:val="00186C4C"/>
    <w:rsid w:val="00186E21"/>
    <w:rsid w:val="0018715C"/>
    <w:rsid w:val="001871AE"/>
    <w:rsid w:val="00187A23"/>
    <w:rsid w:val="00187DF1"/>
    <w:rsid w:val="00190760"/>
    <w:rsid w:val="00190841"/>
    <w:rsid w:val="00190DA7"/>
    <w:rsid w:val="00190DB9"/>
    <w:rsid w:val="0019119B"/>
    <w:rsid w:val="0019162B"/>
    <w:rsid w:val="00192A07"/>
    <w:rsid w:val="00192C50"/>
    <w:rsid w:val="00192D59"/>
    <w:rsid w:val="00193670"/>
    <w:rsid w:val="001939B5"/>
    <w:rsid w:val="00193CFE"/>
    <w:rsid w:val="001942A9"/>
    <w:rsid w:val="00194A52"/>
    <w:rsid w:val="00194B84"/>
    <w:rsid w:val="00194BBE"/>
    <w:rsid w:val="00194D11"/>
    <w:rsid w:val="00195CC1"/>
    <w:rsid w:val="001961DF"/>
    <w:rsid w:val="0019622F"/>
    <w:rsid w:val="001965BC"/>
    <w:rsid w:val="001969C2"/>
    <w:rsid w:val="00196FD2"/>
    <w:rsid w:val="00197323"/>
    <w:rsid w:val="001974C9"/>
    <w:rsid w:val="0019784F"/>
    <w:rsid w:val="00197987"/>
    <w:rsid w:val="001979DF"/>
    <w:rsid w:val="00197F05"/>
    <w:rsid w:val="001A0034"/>
    <w:rsid w:val="001A00D9"/>
    <w:rsid w:val="001A0721"/>
    <w:rsid w:val="001A0A5D"/>
    <w:rsid w:val="001A0BE5"/>
    <w:rsid w:val="001A113E"/>
    <w:rsid w:val="001A156F"/>
    <w:rsid w:val="001A15CA"/>
    <w:rsid w:val="001A1D9E"/>
    <w:rsid w:val="001A1EBE"/>
    <w:rsid w:val="001A1EE7"/>
    <w:rsid w:val="001A21CD"/>
    <w:rsid w:val="001A21F3"/>
    <w:rsid w:val="001A255C"/>
    <w:rsid w:val="001A26AB"/>
    <w:rsid w:val="001A27A1"/>
    <w:rsid w:val="001A2D1A"/>
    <w:rsid w:val="001A2D53"/>
    <w:rsid w:val="001A315C"/>
    <w:rsid w:val="001A3556"/>
    <w:rsid w:val="001A386E"/>
    <w:rsid w:val="001A3DB7"/>
    <w:rsid w:val="001A40A3"/>
    <w:rsid w:val="001A4283"/>
    <w:rsid w:val="001A4329"/>
    <w:rsid w:val="001A483E"/>
    <w:rsid w:val="001A497C"/>
    <w:rsid w:val="001A51AB"/>
    <w:rsid w:val="001A558C"/>
    <w:rsid w:val="001A55CB"/>
    <w:rsid w:val="001A57E6"/>
    <w:rsid w:val="001A583F"/>
    <w:rsid w:val="001A6036"/>
    <w:rsid w:val="001A60C8"/>
    <w:rsid w:val="001A6245"/>
    <w:rsid w:val="001A6367"/>
    <w:rsid w:val="001A6635"/>
    <w:rsid w:val="001A686E"/>
    <w:rsid w:val="001A6DCB"/>
    <w:rsid w:val="001A7433"/>
    <w:rsid w:val="001A754F"/>
    <w:rsid w:val="001A778C"/>
    <w:rsid w:val="001B02DC"/>
    <w:rsid w:val="001B04F8"/>
    <w:rsid w:val="001B07FB"/>
    <w:rsid w:val="001B0A2D"/>
    <w:rsid w:val="001B0A3A"/>
    <w:rsid w:val="001B0DA3"/>
    <w:rsid w:val="001B0E04"/>
    <w:rsid w:val="001B11C9"/>
    <w:rsid w:val="001B152D"/>
    <w:rsid w:val="001B1697"/>
    <w:rsid w:val="001B1C9C"/>
    <w:rsid w:val="001B2672"/>
    <w:rsid w:val="001B28F7"/>
    <w:rsid w:val="001B2941"/>
    <w:rsid w:val="001B2B93"/>
    <w:rsid w:val="001B3082"/>
    <w:rsid w:val="001B31F7"/>
    <w:rsid w:val="001B357C"/>
    <w:rsid w:val="001B35E5"/>
    <w:rsid w:val="001B3758"/>
    <w:rsid w:val="001B38C0"/>
    <w:rsid w:val="001B3925"/>
    <w:rsid w:val="001B3ABF"/>
    <w:rsid w:val="001B3CC7"/>
    <w:rsid w:val="001B42C1"/>
    <w:rsid w:val="001B4B8A"/>
    <w:rsid w:val="001B4F55"/>
    <w:rsid w:val="001B5638"/>
    <w:rsid w:val="001B57EF"/>
    <w:rsid w:val="001B5850"/>
    <w:rsid w:val="001B5A20"/>
    <w:rsid w:val="001B62CE"/>
    <w:rsid w:val="001B65A7"/>
    <w:rsid w:val="001B6876"/>
    <w:rsid w:val="001B6DEF"/>
    <w:rsid w:val="001B70B8"/>
    <w:rsid w:val="001B7B57"/>
    <w:rsid w:val="001B7BF3"/>
    <w:rsid w:val="001C009D"/>
    <w:rsid w:val="001C0129"/>
    <w:rsid w:val="001C038A"/>
    <w:rsid w:val="001C0687"/>
    <w:rsid w:val="001C0817"/>
    <w:rsid w:val="001C08C9"/>
    <w:rsid w:val="001C0CE2"/>
    <w:rsid w:val="001C10C3"/>
    <w:rsid w:val="001C12B1"/>
    <w:rsid w:val="001C143F"/>
    <w:rsid w:val="001C17E6"/>
    <w:rsid w:val="001C1CAF"/>
    <w:rsid w:val="001C1D74"/>
    <w:rsid w:val="001C282F"/>
    <w:rsid w:val="001C29CF"/>
    <w:rsid w:val="001C2E92"/>
    <w:rsid w:val="001C2FEC"/>
    <w:rsid w:val="001C30B7"/>
    <w:rsid w:val="001C30D6"/>
    <w:rsid w:val="001C4026"/>
    <w:rsid w:val="001C48E8"/>
    <w:rsid w:val="001C4C57"/>
    <w:rsid w:val="001C4DC4"/>
    <w:rsid w:val="001C4EF1"/>
    <w:rsid w:val="001C551C"/>
    <w:rsid w:val="001C5837"/>
    <w:rsid w:val="001C5E49"/>
    <w:rsid w:val="001C5EF5"/>
    <w:rsid w:val="001C660A"/>
    <w:rsid w:val="001C6A6D"/>
    <w:rsid w:val="001C6B54"/>
    <w:rsid w:val="001C6D3B"/>
    <w:rsid w:val="001C6D5A"/>
    <w:rsid w:val="001C6E24"/>
    <w:rsid w:val="001C727D"/>
    <w:rsid w:val="001C736A"/>
    <w:rsid w:val="001C74AB"/>
    <w:rsid w:val="001C7546"/>
    <w:rsid w:val="001C77BC"/>
    <w:rsid w:val="001C7956"/>
    <w:rsid w:val="001C7C7B"/>
    <w:rsid w:val="001D0115"/>
    <w:rsid w:val="001D04D3"/>
    <w:rsid w:val="001D04D6"/>
    <w:rsid w:val="001D098A"/>
    <w:rsid w:val="001D099D"/>
    <w:rsid w:val="001D1106"/>
    <w:rsid w:val="001D1368"/>
    <w:rsid w:val="001D1625"/>
    <w:rsid w:val="001D1795"/>
    <w:rsid w:val="001D1CB7"/>
    <w:rsid w:val="001D2237"/>
    <w:rsid w:val="001D27DC"/>
    <w:rsid w:val="001D2919"/>
    <w:rsid w:val="001D35F6"/>
    <w:rsid w:val="001D3A82"/>
    <w:rsid w:val="001D3AA6"/>
    <w:rsid w:val="001D3BFA"/>
    <w:rsid w:val="001D3E90"/>
    <w:rsid w:val="001D4155"/>
    <w:rsid w:val="001D43D3"/>
    <w:rsid w:val="001D43E0"/>
    <w:rsid w:val="001D4D66"/>
    <w:rsid w:val="001D4EAC"/>
    <w:rsid w:val="001D5A53"/>
    <w:rsid w:val="001D5DD4"/>
    <w:rsid w:val="001D5E9D"/>
    <w:rsid w:val="001D63AA"/>
    <w:rsid w:val="001D640A"/>
    <w:rsid w:val="001D647C"/>
    <w:rsid w:val="001D678B"/>
    <w:rsid w:val="001D67DE"/>
    <w:rsid w:val="001D731B"/>
    <w:rsid w:val="001D7569"/>
    <w:rsid w:val="001D764A"/>
    <w:rsid w:val="001D792E"/>
    <w:rsid w:val="001D7D73"/>
    <w:rsid w:val="001D7E6A"/>
    <w:rsid w:val="001E01AD"/>
    <w:rsid w:val="001E023D"/>
    <w:rsid w:val="001E0427"/>
    <w:rsid w:val="001E0475"/>
    <w:rsid w:val="001E17EB"/>
    <w:rsid w:val="001E185E"/>
    <w:rsid w:val="001E1E20"/>
    <w:rsid w:val="001E1FA3"/>
    <w:rsid w:val="001E20F0"/>
    <w:rsid w:val="001E25EC"/>
    <w:rsid w:val="001E2B62"/>
    <w:rsid w:val="001E34B8"/>
    <w:rsid w:val="001E358F"/>
    <w:rsid w:val="001E3F17"/>
    <w:rsid w:val="001E437E"/>
    <w:rsid w:val="001E4712"/>
    <w:rsid w:val="001E4EEF"/>
    <w:rsid w:val="001E506C"/>
    <w:rsid w:val="001E514B"/>
    <w:rsid w:val="001E5184"/>
    <w:rsid w:val="001E524B"/>
    <w:rsid w:val="001E5339"/>
    <w:rsid w:val="001E57B2"/>
    <w:rsid w:val="001E5D7A"/>
    <w:rsid w:val="001E64E1"/>
    <w:rsid w:val="001E6BB2"/>
    <w:rsid w:val="001E7665"/>
    <w:rsid w:val="001E79BD"/>
    <w:rsid w:val="001E7CC2"/>
    <w:rsid w:val="001E7CFA"/>
    <w:rsid w:val="001E7FE7"/>
    <w:rsid w:val="001F0097"/>
    <w:rsid w:val="001F033F"/>
    <w:rsid w:val="001F036D"/>
    <w:rsid w:val="001F08FB"/>
    <w:rsid w:val="001F0ABF"/>
    <w:rsid w:val="001F0B1A"/>
    <w:rsid w:val="001F0C4F"/>
    <w:rsid w:val="001F0DC6"/>
    <w:rsid w:val="001F10B0"/>
    <w:rsid w:val="001F1176"/>
    <w:rsid w:val="001F15DB"/>
    <w:rsid w:val="001F18EA"/>
    <w:rsid w:val="001F1CC6"/>
    <w:rsid w:val="001F2301"/>
    <w:rsid w:val="001F259F"/>
    <w:rsid w:val="001F25F5"/>
    <w:rsid w:val="001F291C"/>
    <w:rsid w:val="001F2A4C"/>
    <w:rsid w:val="001F34E4"/>
    <w:rsid w:val="001F4660"/>
    <w:rsid w:val="001F472E"/>
    <w:rsid w:val="001F4AC4"/>
    <w:rsid w:val="001F4C5C"/>
    <w:rsid w:val="001F4D0F"/>
    <w:rsid w:val="001F5087"/>
    <w:rsid w:val="001F51BA"/>
    <w:rsid w:val="001F542D"/>
    <w:rsid w:val="001F56F3"/>
    <w:rsid w:val="001F58F2"/>
    <w:rsid w:val="001F5C21"/>
    <w:rsid w:val="001F6236"/>
    <w:rsid w:val="001F6363"/>
    <w:rsid w:val="001F638A"/>
    <w:rsid w:val="001F6408"/>
    <w:rsid w:val="001F6A1E"/>
    <w:rsid w:val="001F6B2C"/>
    <w:rsid w:val="001F6DDA"/>
    <w:rsid w:val="001F6E6B"/>
    <w:rsid w:val="001F729E"/>
    <w:rsid w:val="001F787C"/>
    <w:rsid w:val="001F797C"/>
    <w:rsid w:val="001F7BB1"/>
    <w:rsid w:val="0020001A"/>
    <w:rsid w:val="00200CA8"/>
    <w:rsid w:val="00200CE3"/>
    <w:rsid w:val="00200D3C"/>
    <w:rsid w:val="00200D9B"/>
    <w:rsid w:val="0020113C"/>
    <w:rsid w:val="002012F1"/>
    <w:rsid w:val="002014CC"/>
    <w:rsid w:val="0020170B"/>
    <w:rsid w:val="002019FB"/>
    <w:rsid w:val="00201AC5"/>
    <w:rsid w:val="00201B6A"/>
    <w:rsid w:val="0020253C"/>
    <w:rsid w:val="00203134"/>
    <w:rsid w:val="002031F5"/>
    <w:rsid w:val="0020357F"/>
    <w:rsid w:val="002038D4"/>
    <w:rsid w:val="00203CF3"/>
    <w:rsid w:val="002052B4"/>
    <w:rsid w:val="0020549B"/>
    <w:rsid w:val="0020569C"/>
    <w:rsid w:val="0020581D"/>
    <w:rsid w:val="00205BBA"/>
    <w:rsid w:val="00206764"/>
    <w:rsid w:val="002069A0"/>
    <w:rsid w:val="00206A2C"/>
    <w:rsid w:val="00206C96"/>
    <w:rsid w:val="00206D05"/>
    <w:rsid w:val="0020749B"/>
    <w:rsid w:val="00207509"/>
    <w:rsid w:val="002075B3"/>
    <w:rsid w:val="0020775D"/>
    <w:rsid w:val="002104BC"/>
    <w:rsid w:val="002107F5"/>
    <w:rsid w:val="00210C71"/>
    <w:rsid w:val="00210E1C"/>
    <w:rsid w:val="00210E32"/>
    <w:rsid w:val="00211467"/>
    <w:rsid w:val="00212078"/>
    <w:rsid w:val="00212169"/>
    <w:rsid w:val="002121E1"/>
    <w:rsid w:val="00212563"/>
    <w:rsid w:val="002125C0"/>
    <w:rsid w:val="00212790"/>
    <w:rsid w:val="00212874"/>
    <w:rsid w:val="00212909"/>
    <w:rsid w:val="00212958"/>
    <w:rsid w:val="00212A13"/>
    <w:rsid w:val="00212C7F"/>
    <w:rsid w:val="0021311B"/>
    <w:rsid w:val="00213B59"/>
    <w:rsid w:val="00213BBB"/>
    <w:rsid w:val="002140DF"/>
    <w:rsid w:val="0021458D"/>
    <w:rsid w:val="002148D1"/>
    <w:rsid w:val="00214AD9"/>
    <w:rsid w:val="00214C5E"/>
    <w:rsid w:val="0021520D"/>
    <w:rsid w:val="002152D0"/>
    <w:rsid w:val="00215655"/>
    <w:rsid w:val="00215939"/>
    <w:rsid w:val="002164EC"/>
    <w:rsid w:val="00216653"/>
    <w:rsid w:val="002167F3"/>
    <w:rsid w:val="00216C47"/>
    <w:rsid w:val="002171C1"/>
    <w:rsid w:val="002171C2"/>
    <w:rsid w:val="0021794B"/>
    <w:rsid w:val="00217996"/>
    <w:rsid w:val="0022022D"/>
    <w:rsid w:val="00220438"/>
    <w:rsid w:val="0022061F"/>
    <w:rsid w:val="00221FFC"/>
    <w:rsid w:val="002222DC"/>
    <w:rsid w:val="0022251E"/>
    <w:rsid w:val="0022261F"/>
    <w:rsid w:val="002229E2"/>
    <w:rsid w:val="00222EBC"/>
    <w:rsid w:val="0022303C"/>
    <w:rsid w:val="002230C4"/>
    <w:rsid w:val="0022365C"/>
    <w:rsid w:val="00223B18"/>
    <w:rsid w:val="00223B83"/>
    <w:rsid w:val="00223E0B"/>
    <w:rsid w:val="00224375"/>
    <w:rsid w:val="00224574"/>
    <w:rsid w:val="00225DFB"/>
    <w:rsid w:val="00226456"/>
    <w:rsid w:val="0022659C"/>
    <w:rsid w:val="002267AC"/>
    <w:rsid w:val="00226BB5"/>
    <w:rsid w:val="00226E3E"/>
    <w:rsid w:val="00227384"/>
    <w:rsid w:val="00227540"/>
    <w:rsid w:val="002275B6"/>
    <w:rsid w:val="00227636"/>
    <w:rsid w:val="002276DE"/>
    <w:rsid w:val="00227776"/>
    <w:rsid w:val="0022789A"/>
    <w:rsid w:val="00227AB7"/>
    <w:rsid w:val="00230E07"/>
    <w:rsid w:val="00230E83"/>
    <w:rsid w:val="002310EF"/>
    <w:rsid w:val="002311D3"/>
    <w:rsid w:val="00231316"/>
    <w:rsid w:val="0023160F"/>
    <w:rsid w:val="00231656"/>
    <w:rsid w:val="00231873"/>
    <w:rsid w:val="0023193F"/>
    <w:rsid w:val="00231983"/>
    <w:rsid w:val="00231C63"/>
    <w:rsid w:val="00231FCD"/>
    <w:rsid w:val="00231FF2"/>
    <w:rsid w:val="00232153"/>
    <w:rsid w:val="002321E7"/>
    <w:rsid w:val="0023263A"/>
    <w:rsid w:val="002327E6"/>
    <w:rsid w:val="00232A3D"/>
    <w:rsid w:val="00232D35"/>
    <w:rsid w:val="00232DC1"/>
    <w:rsid w:val="00232F15"/>
    <w:rsid w:val="0023322C"/>
    <w:rsid w:val="00233359"/>
    <w:rsid w:val="0023362A"/>
    <w:rsid w:val="00233767"/>
    <w:rsid w:val="0023415F"/>
    <w:rsid w:val="00235228"/>
    <w:rsid w:val="00235AFA"/>
    <w:rsid w:val="002366B6"/>
    <w:rsid w:val="0023684C"/>
    <w:rsid w:val="002369D5"/>
    <w:rsid w:val="00236BD4"/>
    <w:rsid w:val="00236D5D"/>
    <w:rsid w:val="00236D7F"/>
    <w:rsid w:val="00236F37"/>
    <w:rsid w:val="002372EC"/>
    <w:rsid w:val="00237B97"/>
    <w:rsid w:val="00241310"/>
    <w:rsid w:val="0024134C"/>
    <w:rsid w:val="00241465"/>
    <w:rsid w:val="002414CC"/>
    <w:rsid w:val="002414F4"/>
    <w:rsid w:val="00241513"/>
    <w:rsid w:val="00241E06"/>
    <w:rsid w:val="00241FFD"/>
    <w:rsid w:val="0024227B"/>
    <w:rsid w:val="0024365F"/>
    <w:rsid w:val="00243A0E"/>
    <w:rsid w:val="00243C5A"/>
    <w:rsid w:val="002448EE"/>
    <w:rsid w:val="00244E24"/>
    <w:rsid w:val="002457A8"/>
    <w:rsid w:val="002466CB"/>
    <w:rsid w:val="0024718F"/>
    <w:rsid w:val="00247338"/>
    <w:rsid w:val="00247463"/>
    <w:rsid w:val="00247A49"/>
    <w:rsid w:val="00247DA0"/>
    <w:rsid w:val="00247E4E"/>
    <w:rsid w:val="00250005"/>
    <w:rsid w:val="00250284"/>
    <w:rsid w:val="002503EA"/>
    <w:rsid w:val="00250490"/>
    <w:rsid w:val="00250817"/>
    <w:rsid w:val="00250E73"/>
    <w:rsid w:val="00251784"/>
    <w:rsid w:val="00251B4D"/>
    <w:rsid w:val="002528C3"/>
    <w:rsid w:val="00252965"/>
    <w:rsid w:val="00252C49"/>
    <w:rsid w:val="00252EB3"/>
    <w:rsid w:val="0025341D"/>
    <w:rsid w:val="00253512"/>
    <w:rsid w:val="0025364E"/>
    <w:rsid w:val="00253927"/>
    <w:rsid w:val="00253A69"/>
    <w:rsid w:val="00253A73"/>
    <w:rsid w:val="00253E7F"/>
    <w:rsid w:val="00253F5F"/>
    <w:rsid w:val="00254EC9"/>
    <w:rsid w:val="002553D1"/>
    <w:rsid w:val="0025577A"/>
    <w:rsid w:val="00255879"/>
    <w:rsid w:val="00255994"/>
    <w:rsid w:val="00255C3C"/>
    <w:rsid w:val="00256352"/>
    <w:rsid w:val="0025671E"/>
    <w:rsid w:val="0025675A"/>
    <w:rsid w:val="00256ACC"/>
    <w:rsid w:val="00256AEA"/>
    <w:rsid w:val="002573AA"/>
    <w:rsid w:val="00257508"/>
    <w:rsid w:val="002579B1"/>
    <w:rsid w:val="00257A7E"/>
    <w:rsid w:val="00257DCB"/>
    <w:rsid w:val="00257E10"/>
    <w:rsid w:val="002600B7"/>
    <w:rsid w:val="00260478"/>
    <w:rsid w:val="002606ED"/>
    <w:rsid w:val="00260D57"/>
    <w:rsid w:val="00260E55"/>
    <w:rsid w:val="002612EC"/>
    <w:rsid w:val="00261A89"/>
    <w:rsid w:val="00261F70"/>
    <w:rsid w:val="00262292"/>
    <w:rsid w:val="002624C9"/>
    <w:rsid w:val="002625B7"/>
    <w:rsid w:val="00262CDE"/>
    <w:rsid w:val="002633C7"/>
    <w:rsid w:val="00263F92"/>
    <w:rsid w:val="002644EA"/>
    <w:rsid w:val="00264994"/>
    <w:rsid w:val="00264AF8"/>
    <w:rsid w:val="00264DB8"/>
    <w:rsid w:val="00265111"/>
    <w:rsid w:val="00265583"/>
    <w:rsid w:val="0026570A"/>
    <w:rsid w:val="00265BBF"/>
    <w:rsid w:val="00265CC9"/>
    <w:rsid w:val="00265FA2"/>
    <w:rsid w:val="002660D8"/>
    <w:rsid w:val="00266905"/>
    <w:rsid w:val="00266DE0"/>
    <w:rsid w:val="002675E4"/>
    <w:rsid w:val="002676BC"/>
    <w:rsid w:val="00267936"/>
    <w:rsid w:val="00267951"/>
    <w:rsid w:val="0027073E"/>
    <w:rsid w:val="002708B7"/>
    <w:rsid w:val="00270A9D"/>
    <w:rsid w:val="00270C50"/>
    <w:rsid w:val="00271081"/>
    <w:rsid w:val="002712D0"/>
    <w:rsid w:val="00271C65"/>
    <w:rsid w:val="00271D76"/>
    <w:rsid w:val="00271E45"/>
    <w:rsid w:val="00272026"/>
    <w:rsid w:val="002724D6"/>
    <w:rsid w:val="002725EE"/>
    <w:rsid w:val="00272ADB"/>
    <w:rsid w:val="002732AB"/>
    <w:rsid w:val="002734D9"/>
    <w:rsid w:val="0027391F"/>
    <w:rsid w:val="00273E09"/>
    <w:rsid w:val="00273EBC"/>
    <w:rsid w:val="00274B46"/>
    <w:rsid w:val="00274E84"/>
    <w:rsid w:val="00275176"/>
    <w:rsid w:val="00275244"/>
    <w:rsid w:val="002753F9"/>
    <w:rsid w:val="00275801"/>
    <w:rsid w:val="00275E45"/>
    <w:rsid w:val="00275EA7"/>
    <w:rsid w:val="0027600A"/>
    <w:rsid w:val="0027618B"/>
    <w:rsid w:val="0027633F"/>
    <w:rsid w:val="002766D3"/>
    <w:rsid w:val="002768D0"/>
    <w:rsid w:val="00276D48"/>
    <w:rsid w:val="00277185"/>
    <w:rsid w:val="00277707"/>
    <w:rsid w:val="00277744"/>
    <w:rsid w:val="00277CC2"/>
    <w:rsid w:val="00277D7F"/>
    <w:rsid w:val="00277FBD"/>
    <w:rsid w:val="00277FF1"/>
    <w:rsid w:val="00280388"/>
    <w:rsid w:val="00280624"/>
    <w:rsid w:val="002807FC"/>
    <w:rsid w:val="002816E7"/>
    <w:rsid w:val="00281AB8"/>
    <w:rsid w:val="00281BD5"/>
    <w:rsid w:val="00281E3E"/>
    <w:rsid w:val="00281FF6"/>
    <w:rsid w:val="0028252F"/>
    <w:rsid w:val="0028265C"/>
    <w:rsid w:val="00282D67"/>
    <w:rsid w:val="00282FDF"/>
    <w:rsid w:val="0028337C"/>
    <w:rsid w:val="00283CDE"/>
    <w:rsid w:val="0028411B"/>
    <w:rsid w:val="0028413C"/>
    <w:rsid w:val="00284377"/>
    <w:rsid w:val="00284795"/>
    <w:rsid w:val="00284870"/>
    <w:rsid w:val="00284BC9"/>
    <w:rsid w:val="00285558"/>
    <w:rsid w:val="0028567A"/>
    <w:rsid w:val="00285B3A"/>
    <w:rsid w:val="00285C52"/>
    <w:rsid w:val="00285F4B"/>
    <w:rsid w:val="002860B6"/>
    <w:rsid w:val="0028612E"/>
    <w:rsid w:val="00286688"/>
    <w:rsid w:val="002866A2"/>
    <w:rsid w:val="002866E6"/>
    <w:rsid w:val="002868FD"/>
    <w:rsid w:val="002869B8"/>
    <w:rsid w:val="00286BC0"/>
    <w:rsid w:val="00287068"/>
    <w:rsid w:val="0028709F"/>
    <w:rsid w:val="00287710"/>
    <w:rsid w:val="00287AB5"/>
    <w:rsid w:val="00287DDC"/>
    <w:rsid w:val="00287E8B"/>
    <w:rsid w:val="00287EF2"/>
    <w:rsid w:val="0029027C"/>
    <w:rsid w:val="00290413"/>
    <w:rsid w:val="002908EA"/>
    <w:rsid w:val="00290A52"/>
    <w:rsid w:val="00290BE0"/>
    <w:rsid w:val="002911B4"/>
    <w:rsid w:val="00291227"/>
    <w:rsid w:val="00291408"/>
    <w:rsid w:val="002914EB"/>
    <w:rsid w:val="00291926"/>
    <w:rsid w:val="00291A17"/>
    <w:rsid w:val="00291C53"/>
    <w:rsid w:val="002920C7"/>
    <w:rsid w:val="002924C5"/>
    <w:rsid w:val="0029319E"/>
    <w:rsid w:val="0029335A"/>
    <w:rsid w:val="0029359B"/>
    <w:rsid w:val="00293F9D"/>
    <w:rsid w:val="002940C6"/>
    <w:rsid w:val="002946B4"/>
    <w:rsid w:val="00294C5E"/>
    <w:rsid w:val="002952F4"/>
    <w:rsid w:val="002953DB"/>
    <w:rsid w:val="00295689"/>
    <w:rsid w:val="002965D3"/>
    <w:rsid w:val="002968AE"/>
    <w:rsid w:val="00296B1F"/>
    <w:rsid w:val="00296E1A"/>
    <w:rsid w:val="0029761C"/>
    <w:rsid w:val="00297658"/>
    <w:rsid w:val="002979FF"/>
    <w:rsid w:val="00297FE2"/>
    <w:rsid w:val="002A0525"/>
    <w:rsid w:val="002A0D37"/>
    <w:rsid w:val="002A1670"/>
    <w:rsid w:val="002A202E"/>
    <w:rsid w:val="002A23B0"/>
    <w:rsid w:val="002A322F"/>
    <w:rsid w:val="002A33A4"/>
    <w:rsid w:val="002A37DC"/>
    <w:rsid w:val="002A43A3"/>
    <w:rsid w:val="002A4605"/>
    <w:rsid w:val="002A4B80"/>
    <w:rsid w:val="002A4D4F"/>
    <w:rsid w:val="002A4E45"/>
    <w:rsid w:val="002A5911"/>
    <w:rsid w:val="002A6236"/>
    <w:rsid w:val="002A6376"/>
    <w:rsid w:val="002A65F9"/>
    <w:rsid w:val="002A6BC7"/>
    <w:rsid w:val="002A6E32"/>
    <w:rsid w:val="002A6F6C"/>
    <w:rsid w:val="002A6FC4"/>
    <w:rsid w:val="002A720B"/>
    <w:rsid w:val="002A73EB"/>
    <w:rsid w:val="002A7B5E"/>
    <w:rsid w:val="002A7C7B"/>
    <w:rsid w:val="002B0011"/>
    <w:rsid w:val="002B0095"/>
    <w:rsid w:val="002B086D"/>
    <w:rsid w:val="002B0B5A"/>
    <w:rsid w:val="002B0B7A"/>
    <w:rsid w:val="002B0FD2"/>
    <w:rsid w:val="002B1093"/>
    <w:rsid w:val="002B11E1"/>
    <w:rsid w:val="002B14F8"/>
    <w:rsid w:val="002B1F5F"/>
    <w:rsid w:val="002B25B1"/>
    <w:rsid w:val="002B28B4"/>
    <w:rsid w:val="002B2987"/>
    <w:rsid w:val="002B2F31"/>
    <w:rsid w:val="002B349F"/>
    <w:rsid w:val="002B3665"/>
    <w:rsid w:val="002B3718"/>
    <w:rsid w:val="002B3E6C"/>
    <w:rsid w:val="002B3E8B"/>
    <w:rsid w:val="002B3FF3"/>
    <w:rsid w:val="002B408A"/>
    <w:rsid w:val="002B4669"/>
    <w:rsid w:val="002B49A0"/>
    <w:rsid w:val="002B4A5E"/>
    <w:rsid w:val="002B4DBF"/>
    <w:rsid w:val="002B4DD0"/>
    <w:rsid w:val="002B5022"/>
    <w:rsid w:val="002B5226"/>
    <w:rsid w:val="002B5395"/>
    <w:rsid w:val="002B54E7"/>
    <w:rsid w:val="002B55CD"/>
    <w:rsid w:val="002B591B"/>
    <w:rsid w:val="002B59E6"/>
    <w:rsid w:val="002B5C2A"/>
    <w:rsid w:val="002B5D9E"/>
    <w:rsid w:val="002B5E8A"/>
    <w:rsid w:val="002B5F76"/>
    <w:rsid w:val="002B6CF2"/>
    <w:rsid w:val="002B6DE0"/>
    <w:rsid w:val="002B6F05"/>
    <w:rsid w:val="002B6F27"/>
    <w:rsid w:val="002B701A"/>
    <w:rsid w:val="002B74A6"/>
    <w:rsid w:val="002B7597"/>
    <w:rsid w:val="002B779B"/>
    <w:rsid w:val="002B7902"/>
    <w:rsid w:val="002B7E08"/>
    <w:rsid w:val="002C008E"/>
    <w:rsid w:val="002C0349"/>
    <w:rsid w:val="002C03F2"/>
    <w:rsid w:val="002C0427"/>
    <w:rsid w:val="002C1024"/>
    <w:rsid w:val="002C1A16"/>
    <w:rsid w:val="002C1BB2"/>
    <w:rsid w:val="002C1CB4"/>
    <w:rsid w:val="002C22F8"/>
    <w:rsid w:val="002C264B"/>
    <w:rsid w:val="002C2933"/>
    <w:rsid w:val="002C3162"/>
    <w:rsid w:val="002C32D7"/>
    <w:rsid w:val="002C3421"/>
    <w:rsid w:val="002C3817"/>
    <w:rsid w:val="002C3E77"/>
    <w:rsid w:val="002C4376"/>
    <w:rsid w:val="002C4E44"/>
    <w:rsid w:val="002C5291"/>
    <w:rsid w:val="002C5330"/>
    <w:rsid w:val="002C5618"/>
    <w:rsid w:val="002C5C15"/>
    <w:rsid w:val="002C5E6B"/>
    <w:rsid w:val="002C5FD4"/>
    <w:rsid w:val="002C6098"/>
    <w:rsid w:val="002C6189"/>
    <w:rsid w:val="002C6298"/>
    <w:rsid w:val="002C6CC1"/>
    <w:rsid w:val="002C700F"/>
    <w:rsid w:val="002C70D7"/>
    <w:rsid w:val="002C7C59"/>
    <w:rsid w:val="002C7C6D"/>
    <w:rsid w:val="002C7D12"/>
    <w:rsid w:val="002D03C8"/>
    <w:rsid w:val="002D04D6"/>
    <w:rsid w:val="002D08C2"/>
    <w:rsid w:val="002D0C5C"/>
    <w:rsid w:val="002D1580"/>
    <w:rsid w:val="002D15FD"/>
    <w:rsid w:val="002D1617"/>
    <w:rsid w:val="002D16D5"/>
    <w:rsid w:val="002D1725"/>
    <w:rsid w:val="002D1AE7"/>
    <w:rsid w:val="002D1F6B"/>
    <w:rsid w:val="002D2678"/>
    <w:rsid w:val="002D2AB0"/>
    <w:rsid w:val="002D38D6"/>
    <w:rsid w:val="002D3C99"/>
    <w:rsid w:val="002D4192"/>
    <w:rsid w:val="002D4B56"/>
    <w:rsid w:val="002D4FCB"/>
    <w:rsid w:val="002D51F2"/>
    <w:rsid w:val="002D5B01"/>
    <w:rsid w:val="002D5C98"/>
    <w:rsid w:val="002D5E2A"/>
    <w:rsid w:val="002D6134"/>
    <w:rsid w:val="002D6DA6"/>
    <w:rsid w:val="002D6F2D"/>
    <w:rsid w:val="002D76BF"/>
    <w:rsid w:val="002D76F4"/>
    <w:rsid w:val="002D7949"/>
    <w:rsid w:val="002E039B"/>
    <w:rsid w:val="002E0F65"/>
    <w:rsid w:val="002E1159"/>
    <w:rsid w:val="002E1843"/>
    <w:rsid w:val="002E18EB"/>
    <w:rsid w:val="002E1B38"/>
    <w:rsid w:val="002E1B7C"/>
    <w:rsid w:val="002E1D6E"/>
    <w:rsid w:val="002E1DCA"/>
    <w:rsid w:val="002E21C7"/>
    <w:rsid w:val="002E2266"/>
    <w:rsid w:val="002E22C9"/>
    <w:rsid w:val="002E2C0B"/>
    <w:rsid w:val="002E2F46"/>
    <w:rsid w:val="002E38C1"/>
    <w:rsid w:val="002E3EAA"/>
    <w:rsid w:val="002E48E8"/>
    <w:rsid w:val="002E4955"/>
    <w:rsid w:val="002E49FC"/>
    <w:rsid w:val="002E5627"/>
    <w:rsid w:val="002E7660"/>
    <w:rsid w:val="002E7832"/>
    <w:rsid w:val="002E784F"/>
    <w:rsid w:val="002E78C8"/>
    <w:rsid w:val="002E7A5D"/>
    <w:rsid w:val="002E7F6C"/>
    <w:rsid w:val="002E7F77"/>
    <w:rsid w:val="002F0306"/>
    <w:rsid w:val="002F0F1A"/>
    <w:rsid w:val="002F1473"/>
    <w:rsid w:val="002F1743"/>
    <w:rsid w:val="002F17CD"/>
    <w:rsid w:val="002F1A54"/>
    <w:rsid w:val="002F1BA1"/>
    <w:rsid w:val="002F1C2F"/>
    <w:rsid w:val="002F1E9F"/>
    <w:rsid w:val="002F1FAE"/>
    <w:rsid w:val="002F2B4D"/>
    <w:rsid w:val="002F317A"/>
    <w:rsid w:val="002F31BF"/>
    <w:rsid w:val="002F3A4A"/>
    <w:rsid w:val="002F400D"/>
    <w:rsid w:val="002F4867"/>
    <w:rsid w:val="002F4E97"/>
    <w:rsid w:val="002F5638"/>
    <w:rsid w:val="002F56B5"/>
    <w:rsid w:val="002F5DC2"/>
    <w:rsid w:val="002F6B4B"/>
    <w:rsid w:val="002F6C50"/>
    <w:rsid w:val="002F6DEF"/>
    <w:rsid w:val="002F6EC2"/>
    <w:rsid w:val="002F73FF"/>
    <w:rsid w:val="002F7550"/>
    <w:rsid w:val="002F756D"/>
    <w:rsid w:val="0030004A"/>
    <w:rsid w:val="00300579"/>
    <w:rsid w:val="0030097B"/>
    <w:rsid w:val="00301363"/>
    <w:rsid w:val="00301380"/>
    <w:rsid w:val="00301661"/>
    <w:rsid w:val="0030167E"/>
    <w:rsid w:val="00301700"/>
    <w:rsid w:val="003017A4"/>
    <w:rsid w:val="0030181B"/>
    <w:rsid w:val="003022A1"/>
    <w:rsid w:val="003025C9"/>
    <w:rsid w:val="00302B15"/>
    <w:rsid w:val="00303BBB"/>
    <w:rsid w:val="00303C8F"/>
    <w:rsid w:val="00303DC6"/>
    <w:rsid w:val="00304419"/>
    <w:rsid w:val="00304731"/>
    <w:rsid w:val="003047B3"/>
    <w:rsid w:val="00304D8A"/>
    <w:rsid w:val="00304E8B"/>
    <w:rsid w:val="003050CC"/>
    <w:rsid w:val="00306141"/>
    <w:rsid w:val="003062AA"/>
    <w:rsid w:val="003062D2"/>
    <w:rsid w:val="003068C0"/>
    <w:rsid w:val="00306958"/>
    <w:rsid w:val="00306A03"/>
    <w:rsid w:val="00306F6E"/>
    <w:rsid w:val="0030728A"/>
    <w:rsid w:val="00307528"/>
    <w:rsid w:val="00307D2E"/>
    <w:rsid w:val="0031006F"/>
    <w:rsid w:val="003106D7"/>
    <w:rsid w:val="003108F7"/>
    <w:rsid w:val="003109FB"/>
    <w:rsid w:val="00310D1C"/>
    <w:rsid w:val="00311A72"/>
    <w:rsid w:val="00311D02"/>
    <w:rsid w:val="00311EF2"/>
    <w:rsid w:val="00311F04"/>
    <w:rsid w:val="003123A1"/>
    <w:rsid w:val="003125E5"/>
    <w:rsid w:val="003127C9"/>
    <w:rsid w:val="00312956"/>
    <w:rsid w:val="00312BAF"/>
    <w:rsid w:val="00312DAE"/>
    <w:rsid w:val="00313538"/>
    <w:rsid w:val="00313B45"/>
    <w:rsid w:val="00314232"/>
    <w:rsid w:val="00314351"/>
    <w:rsid w:val="00314A72"/>
    <w:rsid w:val="00315018"/>
    <w:rsid w:val="00315504"/>
    <w:rsid w:val="003158CF"/>
    <w:rsid w:val="00315BA2"/>
    <w:rsid w:val="00315C70"/>
    <w:rsid w:val="0031674E"/>
    <w:rsid w:val="00316866"/>
    <w:rsid w:val="00316BD8"/>
    <w:rsid w:val="00316DE5"/>
    <w:rsid w:val="00317779"/>
    <w:rsid w:val="003179B1"/>
    <w:rsid w:val="00317F17"/>
    <w:rsid w:val="00320156"/>
    <w:rsid w:val="00320176"/>
    <w:rsid w:val="0032039D"/>
    <w:rsid w:val="00320787"/>
    <w:rsid w:val="003207A8"/>
    <w:rsid w:val="00320F88"/>
    <w:rsid w:val="00320FAA"/>
    <w:rsid w:val="0032178B"/>
    <w:rsid w:val="00321A0D"/>
    <w:rsid w:val="00321C23"/>
    <w:rsid w:val="0032238D"/>
    <w:rsid w:val="00322419"/>
    <w:rsid w:val="003228D2"/>
    <w:rsid w:val="00323052"/>
    <w:rsid w:val="00323930"/>
    <w:rsid w:val="00323FA2"/>
    <w:rsid w:val="003242B8"/>
    <w:rsid w:val="0032473E"/>
    <w:rsid w:val="00324B44"/>
    <w:rsid w:val="00324C6E"/>
    <w:rsid w:val="00324C7D"/>
    <w:rsid w:val="00324F24"/>
    <w:rsid w:val="00325A9C"/>
    <w:rsid w:val="00325E5B"/>
    <w:rsid w:val="00326185"/>
    <w:rsid w:val="003264B4"/>
    <w:rsid w:val="00326787"/>
    <w:rsid w:val="00326B8B"/>
    <w:rsid w:val="00326B9A"/>
    <w:rsid w:val="003275AA"/>
    <w:rsid w:val="00327B95"/>
    <w:rsid w:val="00327CAA"/>
    <w:rsid w:val="00327D65"/>
    <w:rsid w:val="00327FE5"/>
    <w:rsid w:val="0033015B"/>
    <w:rsid w:val="00330261"/>
    <w:rsid w:val="003303A9"/>
    <w:rsid w:val="0033086E"/>
    <w:rsid w:val="00330A4B"/>
    <w:rsid w:val="00330EBC"/>
    <w:rsid w:val="0033165C"/>
    <w:rsid w:val="00331978"/>
    <w:rsid w:val="00331C90"/>
    <w:rsid w:val="00332138"/>
    <w:rsid w:val="003321CD"/>
    <w:rsid w:val="00332344"/>
    <w:rsid w:val="003325B4"/>
    <w:rsid w:val="00332757"/>
    <w:rsid w:val="003328E2"/>
    <w:rsid w:val="00332A73"/>
    <w:rsid w:val="00332F59"/>
    <w:rsid w:val="00332FFA"/>
    <w:rsid w:val="00333021"/>
    <w:rsid w:val="00333349"/>
    <w:rsid w:val="0033350E"/>
    <w:rsid w:val="003336D9"/>
    <w:rsid w:val="00333B49"/>
    <w:rsid w:val="00333D47"/>
    <w:rsid w:val="00334DEC"/>
    <w:rsid w:val="00335392"/>
    <w:rsid w:val="00335BAC"/>
    <w:rsid w:val="003360A4"/>
    <w:rsid w:val="00336E79"/>
    <w:rsid w:val="00337086"/>
    <w:rsid w:val="003372DC"/>
    <w:rsid w:val="003373B1"/>
    <w:rsid w:val="003376D0"/>
    <w:rsid w:val="0033771D"/>
    <w:rsid w:val="00340147"/>
    <w:rsid w:val="00340191"/>
    <w:rsid w:val="0034030F"/>
    <w:rsid w:val="00340505"/>
    <w:rsid w:val="00340677"/>
    <w:rsid w:val="00340CCF"/>
    <w:rsid w:val="00340DA6"/>
    <w:rsid w:val="0034113C"/>
    <w:rsid w:val="00341253"/>
    <w:rsid w:val="00341547"/>
    <w:rsid w:val="0034174D"/>
    <w:rsid w:val="00341798"/>
    <w:rsid w:val="00341976"/>
    <w:rsid w:val="00341ADD"/>
    <w:rsid w:val="00341DF3"/>
    <w:rsid w:val="003427D2"/>
    <w:rsid w:val="00342B8B"/>
    <w:rsid w:val="00343063"/>
    <w:rsid w:val="0034306F"/>
    <w:rsid w:val="0034324B"/>
    <w:rsid w:val="00343782"/>
    <w:rsid w:val="00343B7D"/>
    <w:rsid w:val="00343CF2"/>
    <w:rsid w:val="00344384"/>
    <w:rsid w:val="0034447A"/>
    <w:rsid w:val="0034455C"/>
    <w:rsid w:val="00344941"/>
    <w:rsid w:val="003452BE"/>
    <w:rsid w:val="003452F5"/>
    <w:rsid w:val="003453B6"/>
    <w:rsid w:val="003466D4"/>
    <w:rsid w:val="00347A36"/>
    <w:rsid w:val="00347F60"/>
    <w:rsid w:val="00350E69"/>
    <w:rsid w:val="003510F8"/>
    <w:rsid w:val="00351250"/>
    <w:rsid w:val="00351555"/>
    <w:rsid w:val="00351612"/>
    <w:rsid w:val="003516C5"/>
    <w:rsid w:val="003517F6"/>
    <w:rsid w:val="003523F2"/>
    <w:rsid w:val="00352699"/>
    <w:rsid w:val="003528F4"/>
    <w:rsid w:val="003528F6"/>
    <w:rsid w:val="00352CE2"/>
    <w:rsid w:val="00353153"/>
    <w:rsid w:val="00353360"/>
    <w:rsid w:val="003534D5"/>
    <w:rsid w:val="00353656"/>
    <w:rsid w:val="003536AD"/>
    <w:rsid w:val="003538D5"/>
    <w:rsid w:val="00353AB9"/>
    <w:rsid w:val="00353D52"/>
    <w:rsid w:val="00353E52"/>
    <w:rsid w:val="00354245"/>
    <w:rsid w:val="003544B8"/>
    <w:rsid w:val="003547B0"/>
    <w:rsid w:val="00354B37"/>
    <w:rsid w:val="00354CCB"/>
    <w:rsid w:val="00354D29"/>
    <w:rsid w:val="00355066"/>
    <w:rsid w:val="003553BB"/>
    <w:rsid w:val="00355BF3"/>
    <w:rsid w:val="003562F6"/>
    <w:rsid w:val="00356E81"/>
    <w:rsid w:val="00357060"/>
    <w:rsid w:val="0036026C"/>
    <w:rsid w:val="00360607"/>
    <w:rsid w:val="0036069B"/>
    <w:rsid w:val="0036088C"/>
    <w:rsid w:val="00360931"/>
    <w:rsid w:val="00360B1A"/>
    <w:rsid w:val="00360F01"/>
    <w:rsid w:val="003619A8"/>
    <w:rsid w:val="00361C5D"/>
    <w:rsid w:val="00361E30"/>
    <w:rsid w:val="00362F9B"/>
    <w:rsid w:val="00363270"/>
    <w:rsid w:val="0036341F"/>
    <w:rsid w:val="003639C7"/>
    <w:rsid w:val="00363F4F"/>
    <w:rsid w:val="0036422A"/>
    <w:rsid w:val="00365673"/>
    <w:rsid w:val="003657F7"/>
    <w:rsid w:val="003658DF"/>
    <w:rsid w:val="0036595F"/>
    <w:rsid w:val="003659D1"/>
    <w:rsid w:val="003661E5"/>
    <w:rsid w:val="0036655C"/>
    <w:rsid w:val="00366B4A"/>
    <w:rsid w:val="00366EBB"/>
    <w:rsid w:val="00366FE8"/>
    <w:rsid w:val="0036755D"/>
    <w:rsid w:val="00367A15"/>
    <w:rsid w:val="00367F64"/>
    <w:rsid w:val="0037028E"/>
    <w:rsid w:val="003703E9"/>
    <w:rsid w:val="0037052B"/>
    <w:rsid w:val="00370DBF"/>
    <w:rsid w:val="00370F4B"/>
    <w:rsid w:val="00370FB8"/>
    <w:rsid w:val="0037106D"/>
    <w:rsid w:val="003711A9"/>
    <w:rsid w:val="003711B9"/>
    <w:rsid w:val="003715E7"/>
    <w:rsid w:val="00371B24"/>
    <w:rsid w:val="00371FC5"/>
    <w:rsid w:val="0037211B"/>
    <w:rsid w:val="0037228C"/>
    <w:rsid w:val="00372510"/>
    <w:rsid w:val="003727B3"/>
    <w:rsid w:val="003732D2"/>
    <w:rsid w:val="003736E6"/>
    <w:rsid w:val="00373E13"/>
    <w:rsid w:val="003746F4"/>
    <w:rsid w:val="003749A1"/>
    <w:rsid w:val="0037532C"/>
    <w:rsid w:val="00375474"/>
    <w:rsid w:val="00375527"/>
    <w:rsid w:val="00375559"/>
    <w:rsid w:val="00375BEE"/>
    <w:rsid w:val="003761E7"/>
    <w:rsid w:val="00376262"/>
    <w:rsid w:val="003764AB"/>
    <w:rsid w:val="00376DC4"/>
    <w:rsid w:val="0037715A"/>
    <w:rsid w:val="0037718E"/>
    <w:rsid w:val="00377BDB"/>
    <w:rsid w:val="00380220"/>
    <w:rsid w:val="00380CDC"/>
    <w:rsid w:val="00381615"/>
    <w:rsid w:val="00381705"/>
    <w:rsid w:val="003817FA"/>
    <w:rsid w:val="0038184F"/>
    <w:rsid w:val="003819DF"/>
    <w:rsid w:val="00381FF6"/>
    <w:rsid w:val="00382894"/>
    <w:rsid w:val="003830F8"/>
    <w:rsid w:val="00383313"/>
    <w:rsid w:val="003834BD"/>
    <w:rsid w:val="00383513"/>
    <w:rsid w:val="00383914"/>
    <w:rsid w:val="00383916"/>
    <w:rsid w:val="00383B9D"/>
    <w:rsid w:val="00383F77"/>
    <w:rsid w:val="003840A5"/>
    <w:rsid w:val="00384138"/>
    <w:rsid w:val="003844A7"/>
    <w:rsid w:val="00384751"/>
    <w:rsid w:val="00384BAF"/>
    <w:rsid w:val="00385584"/>
    <w:rsid w:val="0038558C"/>
    <w:rsid w:val="00385A91"/>
    <w:rsid w:val="00385BB2"/>
    <w:rsid w:val="00385C6D"/>
    <w:rsid w:val="00385D05"/>
    <w:rsid w:val="00385DB1"/>
    <w:rsid w:val="00386295"/>
    <w:rsid w:val="003869AD"/>
    <w:rsid w:val="003871B1"/>
    <w:rsid w:val="003874C0"/>
    <w:rsid w:val="0039016C"/>
    <w:rsid w:val="003902C4"/>
    <w:rsid w:val="0039071B"/>
    <w:rsid w:val="00390B9F"/>
    <w:rsid w:val="00390C02"/>
    <w:rsid w:val="003911C8"/>
    <w:rsid w:val="003915A2"/>
    <w:rsid w:val="00391619"/>
    <w:rsid w:val="00392125"/>
    <w:rsid w:val="00392377"/>
    <w:rsid w:val="00392A41"/>
    <w:rsid w:val="00392AA6"/>
    <w:rsid w:val="00392AC4"/>
    <w:rsid w:val="00392C30"/>
    <w:rsid w:val="00392C93"/>
    <w:rsid w:val="00393033"/>
    <w:rsid w:val="00393430"/>
    <w:rsid w:val="0039373B"/>
    <w:rsid w:val="00393ED5"/>
    <w:rsid w:val="003946DA"/>
    <w:rsid w:val="00394B8A"/>
    <w:rsid w:val="00394EAD"/>
    <w:rsid w:val="003959C3"/>
    <w:rsid w:val="00396354"/>
    <w:rsid w:val="00396626"/>
    <w:rsid w:val="00396653"/>
    <w:rsid w:val="003967C9"/>
    <w:rsid w:val="00396D15"/>
    <w:rsid w:val="00396F0F"/>
    <w:rsid w:val="003970CA"/>
    <w:rsid w:val="0039760E"/>
    <w:rsid w:val="0039775F"/>
    <w:rsid w:val="00397895"/>
    <w:rsid w:val="00397D95"/>
    <w:rsid w:val="00397E5C"/>
    <w:rsid w:val="003A02EC"/>
    <w:rsid w:val="003A06B2"/>
    <w:rsid w:val="003A06CC"/>
    <w:rsid w:val="003A0800"/>
    <w:rsid w:val="003A0968"/>
    <w:rsid w:val="003A106D"/>
    <w:rsid w:val="003A19C6"/>
    <w:rsid w:val="003A1DBB"/>
    <w:rsid w:val="003A2333"/>
    <w:rsid w:val="003A266D"/>
    <w:rsid w:val="003A27CA"/>
    <w:rsid w:val="003A29A5"/>
    <w:rsid w:val="003A2B18"/>
    <w:rsid w:val="003A2C50"/>
    <w:rsid w:val="003A2F6B"/>
    <w:rsid w:val="003A3089"/>
    <w:rsid w:val="003A386A"/>
    <w:rsid w:val="003A38AF"/>
    <w:rsid w:val="003A3F9C"/>
    <w:rsid w:val="003A4445"/>
    <w:rsid w:val="003A4BCF"/>
    <w:rsid w:val="003A4D14"/>
    <w:rsid w:val="003A4DA5"/>
    <w:rsid w:val="003A4DAC"/>
    <w:rsid w:val="003A4DB8"/>
    <w:rsid w:val="003A4E0F"/>
    <w:rsid w:val="003A51A1"/>
    <w:rsid w:val="003A530F"/>
    <w:rsid w:val="003A532C"/>
    <w:rsid w:val="003A556F"/>
    <w:rsid w:val="003A5607"/>
    <w:rsid w:val="003A5734"/>
    <w:rsid w:val="003A58C9"/>
    <w:rsid w:val="003A5926"/>
    <w:rsid w:val="003A5C0A"/>
    <w:rsid w:val="003A6204"/>
    <w:rsid w:val="003A63F4"/>
    <w:rsid w:val="003A63FD"/>
    <w:rsid w:val="003A65A0"/>
    <w:rsid w:val="003A6776"/>
    <w:rsid w:val="003A68E2"/>
    <w:rsid w:val="003A7154"/>
    <w:rsid w:val="003A7608"/>
    <w:rsid w:val="003A774C"/>
    <w:rsid w:val="003A7F3E"/>
    <w:rsid w:val="003A7F4A"/>
    <w:rsid w:val="003B0406"/>
    <w:rsid w:val="003B044F"/>
    <w:rsid w:val="003B0C42"/>
    <w:rsid w:val="003B0E76"/>
    <w:rsid w:val="003B0F8B"/>
    <w:rsid w:val="003B11B0"/>
    <w:rsid w:val="003B2140"/>
    <w:rsid w:val="003B230E"/>
    <w:rsid w:val="003B23C1"/>
    <w:rsid w:val="003B24A2"/>
    <w:rsid w:val="003B27E0"/>
    <w:rsid w:val="003B2CE6"/>
    <w:rsid w:val="003B2E99"/>
    <w:rsid w:val="003B3279"/>
    <w:rsid w:val="003B343E"/>
    <w:rsid w:val="003B3B54"/>
    <w:rsid w:val="003B3FC6"/>
    <w:rsid w:val="003B4274"/>
    <w:rsid w:val="003B4361"/>
    <w:rsid w:val="003B4CBB"/>
    <w:rsid w:val="003B50FA"/>
    <w:rsid w:val="003B571F"/>
    <w:rsid w:val="003B5752"/>
    <w:rsid w:val="003B595B"/>
    <w:rsid w:val="003B5A95"/>
    <w:rsid w:val="003B5BF6"/>
    <w:rsid w:val="003B622F"/>
    <w:rsid w:val="003B64CF"/>
    <w:rsid w:val="003B678A"/>
    <w:rsid w:val="003B68D8"/>
    <w:rsid w:val="003B6CC3"/>
    <w:rsid w:val="003B6D41"/>
    <w:rsid w:val="003B7056"/>
    <w:rsid w:val="003B73F3"/>
    <w:rsid w:val="003B75CC"/>
    <w:rsid w:val="003B79D8"/>
    <w:rsid w:val="003B7B22"/>
    <w:rsid w:val="003B7B74"/>
    <w:rsid w:val="003B7DA0"/>
    <w:rsid w:val="003C01C4"/>
    <w:rsid w:val="003C062C"/>
    <w:rsid w:val="003C0BAE"/>
    <w:rsid w:val="003C0EAC"/>
    <w:rsid w:val="003C1163"/>
    <w:rsid w:val="003C117B"/>
    <w:rsid w:val="003C1904"/>
    <w:rsid w:val="003C19ED"/>
    <w:rsid w:val="003C1C4B"/>
    <w:rsid w:val="003C24B4"/>
    <w:rsid w:val="003C2665"/>
    <w:rsid w:val="003C2727"/>
    <w:rsid w:val="003C28DF"/>
    <w:rsid w:val="003C2A06"/>
    <w:rsid w:val="003C2CF9"/>
    <w:rsid w:val="003C2E69"/>
    <w:rsid w:val="003C3616"/>
    <w:rsid w:val="003C3B8C"/>
    <w:rsid w:val="003C4219"/>
    <w:rsid w:val="003C435A"/>
    <w:rsid w:val="003C4418"/>
    <w:rsid w:val="003C44D2"/>
    <w:rsid w:val="003C477E"/>
    <w:rsid w:val="003C5118"/>
    <w:rsid w:val="003C5130"/>
    <w:rsid w:val="003C619B"/>
    <w:rsid w:val="003C61DA"/>
    <w:rsid w:val="003C64F1"/>
    <w:rsid w:val="003C674A"/>
    <w:rsid w:val="003C676E"/>
    <w:rsid w:val="003C6D68"/>
    <w:rsid w:val="003C712D"/>
    <w:rsid w:val="003C7199"/>
    <w:rsid w:val="003C71B6"/>
    <w:rsid w:val="003C731B"/>
    <w:rsid w:val="003C7864"/>
    <w:rsid w:val="003C78BA"/>
    <w:rsid w:val="003C78D1"/>
    <w:rsid w:val="003C7963"/>
    <w:rsid w:val="003D08E3"/>
    <w:rsid w:val="003D08ED"/>
    <w:rsid w:val="003D09F2"/>
    <w:rsid w:val="003D0C60"/>
    <w:rsid w:val="003D1405"/>
    <w:rsid w:val="003D1765"/>
    <w:rsid w:val="003D19FE"/>
    <w:rsid w:val="003D1A04"/>
    <w:rsid w:val="003D1AC8"/>
    <w:rsid w:val="003D1BAB"/>
    <w:rsid w:val="003D207B"/>
    <w:rsid w:val="003D20AA"/>
    <w:rsid w:val="003D2BC7"/>
    <w:rsid w:val="003D2CB8"/>
    <w:rsid w:val="003D2F60"/>
    <w:rsid w:val="003D30F6"/>
    <w:rsid w:val="003D3A58"/>
    <w:rsid w:val="003D3AB6"/>
    <w:rsid w:val="003D43E2"/>
    <w:rsid w:val="003D46F0"/>
    <w:rsid w:val="003D4AA2"/>
    <w:rsid w:val="003D4AD6"/>
    <w:rsid w:val="003D503C"/>
    <w:rsid w:val="003D5124"/>
    <w:rsid w:val="003D5464"/>
    <w:rsid w:val="003D559A"/>
    <w:rsid w:val="003D5604"/>
    <w:rsid w:val="003D5618"/>
    <w:rsid w:val="003D58B2"/>
    <w:rsid w:val="003D5CA6"/>
    <w:rsid w:val="003D5FD0"/>
    <w:rsid w:val="003D6076"/>
    <w:rsid w:val="003D64BB"/>
    <w:rsid w:val="003D6562"/>
    <w:rsid w:val="003D6D1E"/>
    <w:rsid w:val="003D6E7B"/>
    <w:rsid w:val="003D741C"/>
    <w:rsid w:val="003D7599"/>
    <w:rsid w:val="003D75F9"/>
    <w:rsid w:val="003D7742"/>
    <w:rsid w:val="003D7855"/>
    <w:rsid w:val="003D78C6"/>
    <w:rsid w:val="003D794F"/>
    <w:rsid w:val="003D7E9C"/>
    <w:rsid w:val="003D7FF2"/>
    <w:rsid w:val="003E071B"/>
    <w:rsid w:val="003E0A1D"/>
    <w:rsid w:val="003E0E67"/>
    <w:rsid w:val="003E0E86"/>
    <w:rsid w:val="003E106A"/>
    <w:rsid w:val="003E16AE"/>
    <w:rsid w:val="003E17EA"/>
    <w:rsid w:val="003E1ED9"/>
    <w:rsid w:val="003E2196"/>
    <w:rsid w:val="003E2283"/>
    <w:rsid w:val="003E22EF"/>
    <w:rsid w:val="003E242E"/>
    <w:rsid w:val="003E25F9"/>
    <w:rsid w:val="003E2754"/>
    <w:rsid w:val="003E2AB7"/>
    <w:rsid w:val="003E324E"/>
    <w:rsid w:val="003E38B5"/>
    <w:rsid w:val="003E3900"/>
    <w:rsid w:val="003E3DE0"/>
    <w:rsid w:val="003E407C"/>
    <w:rsid w:val="003E4358"/>
    <w:rsid w:val="003E437C"/>
    <w:rsid w:val="003E4FCD"/>
    <w:rsid w:val="003E4FDC"/>
    <w:rsid w:val="003E52AE"/>
    <w:rsid w:val="003E56CD"/>
    <w:rsid w:val="003E5819"/>
    <w:rsid w:val="003E6F73"/>
    <w:rsid w:val="003E727A"/>
    <w:rsid w:val="003E72E1"/>
    <w:rsid w:val="003E775A"/>
    <w:rsid w:val="003E7A2A"/>
    <w:rsid w:val="003E7A90"/>
    <w:rsid w:val="003E7B61"/>
    <w:rsid w:val="003F004E"/>
    <w:rsid w:val="003F011D"/>
    <w:rsid w:val="003F0146"/>
    <w:rsid w:val="003F015A"/>
    <w:rsid w:val="003F027B"/>
    <w:rsid w:val="003F0354"/>
    <w:rsid w:val="003F058C"/>
    <w:rsid w:val="003F0AD0"/>
    <w:rsid w:val="003F0BC0"/>
    <w:rsid w:val="003F0D44"/>
    <w:rsid w:val="003F1303"/>
    <w:rsid w:val="003F16A3"/>
    <w:rsid w:val="003F16C7"/>
    <w:rsid w:val="003F16FC"/>
    <w:rsid w:val="003F1783"/>
    <w:rsid w:val="003F1B15"/>
    <w:rsid w:val="003F1E9A"/>
    <w:rsid w:val="003F21EE"/>
    <w:rsid w:val="003F225A"/>
    <w:rsid w:val="003F257F"/>
    <w:rsid w:val="003F27DE"/>
    <w:rsid w:val="003F2D78"/>
    <w:rsid w:val="003F351E"/>
    <w:rsid w:val="003F36D0"/>
    <w:rsid w:val="003F3A27"/>
    <w:rsid w:val="003F3E23"/>
    <w:rsid w:val="003F3F58"/>
    <w:rsid w:val="003F40D3"/>
    <w:rsid w:val="003F4111"/>
    <w:rsid w:val="003F48E6"/>
    <w:rsid w:val="003F52CF"/>
    <w:rsid w:val="003F62F7"/>
    <w:rsid w:val="003F6933"/>
    <w:rsid w:val="003F6F36"/>
    <w:rsid w:val="003F70E8"/>
    <w:rsid w:val="003F7326"/>
    <w:rsid w:val="003F738D"/>
    <w:rsid w:val="003F7D23"/>
    <w:rsid w:val="00400674"/>
    <w:rsid w:val="004009E9"/>
    <w:rsid w:val="00400B18"/>
    <w:rsid w:val="00400FCE"/>
    <w:rsid w:val="00401402"/>
    <w:rsid w:val="0040195D"/>
    <w:rsid w:val="00401A21"/>
    <w:rsid w:val="00401BA7"/>
    <w:rsid w:val="00401FD4"/>
    <w:rsid w:val="004029B3"/>
    <w:rsid w:val="0040336A"/>
    <w:rsid w:val="00403B6A"/>
    <w:rsid w:val="00404BD2"/>
    <w:rsid w:val="00404F1B"/>
    <w:rsid w:val="00405D24"/>
    <w:rsid w:val="004069D2"/>
    <w:rsid w:val="00406C4A"/>
    <w:rsid w:val="00406E21"/>
    <w:rsid w:val="004072BA"/>
    <w:rsid w:val="004073EE"/>
    <w:rsid w:val="004075AB"/>
    <w:rsid w:val="004076BB"/>
    <w:rsid w:val="00407714"/>
    <w:rsid w:val="00407C36"/>
    <w:rsid w:val="00410257"/>
    <w:rsid w:val="0041035F"/>
    <w:rsid w:val="00410C97"/>
    <w:rsid w:val="00411116"/>
    <w:rsid w:val="0041122C"/>
    <w:rsid w:val="00411268"/>
    <w:rsid w:val="004115B8"/>
    <w:rsid w:val="00411607"/>
    <w:rsid w:val="00411662"/>
    <w:rsid w:val="00411F8C"/>
    <w:rsid w:val="0041230D"/>
    <w:rsid w:val="0041240A"/>
    <w:rsid w:val="0041278F"/>
    <w:rsid w:val="0041280F"/>
    <w:rsid w:val="00412CC3"/>
    <w:rsid w:val="00412DF0"/>
    <w:rsid w:val="0041309F"/>
    <w:rsid w:val="00413321"/>
    <w:rsid w:val="0041367C"/>
    <w:rsid w:val="0041395C"/>
    <w:rsid w:val="00413B3C"/>
    <w:rsid w:val="00413CEA"/>
    <w:rsid w:val="0041410D"/>
    <w:rsid w:val="004146D3"/>
    <w:rsid w:val="004146F4"/>
    <w:rsid w:val="00414E18"/>
    <w:rsid w:val="0041562E"/>
    <w:rsid w:val="004159D4"/>
    <w:rsid w:val="004159E3"/>
    <w:rsid w:val="00415A4F"/>
    <w:rsid w:val="00415D16"/>
    <w:rsid w:val="00415E4D"/>
    <w:rsid w:val="00417082"/>
    <w:rsid w:val="004171AB"/>
    <w:rsid w:val="00417581"/>
    <w:rsid w:val="0041761A"/>
    <w:rsid w:val="0041789D"/>
    <w:rsid w:val="0041797D"/>
    <w:rsid w:val="00417A44"/>
    <w:rsid w:val="00417ABA"/>
    <w:rsid w:val="00417C99"/>
    <w:rsid w:val="00417EDF"/>
    <w:rsid w:val="00420547"/>
    <w:rsid w:val="004205CF"/>
    <w:rsid w:val="00420619"/>
    <w:rsid w:val="00420A8A"/>
    <w:rsid w:val="0042129D"/>
    <w:rsid w:val="00421333"/>
    <w:rsid w:val="00421E67"/>
    <w:rsid w:val="00421F91"/>
    <w:rsid w:val="0042255D"/>
    <w:rsid w:val="0042258F"/>
    <w:rsid w:val="00422B85"/>
    <w:rsid w:val="00422DBE"/>
    <w:rsid w:val="0042319B"/>
    <w:rsid w:val="0042324A"/>
    <w:rsid w:val="00423416"/>
    <w:rsid w:val="00423462"/>
    <w:rsid w:val="004234C4"/>
    <w:rsid w:val="004234E5"/>
    <w:rsid w:val="00423701"/>
    <w:rsid w:val="00423A82"/>
    <w:rsid w:val="00423EB4"/>
    <w:rsid w:val="00423F95"/>
    <w:rsid w:val="0042413C"/>
    <w:rsid w:val="004245C4"/>
    <w:rsid w:val="00424602"/>
    <w:rsid w:val="00424AE7"/>
    <w:rsid w:val="00424CFB"/>
    <w:rsid w:val="00424F07"/>
    <w:rsid w:val="00424F69"/>
    <w:rsid w:val="0042515C"/>
    <w:rsid w:val="004253EB"/>
    <w:rsid w:val="004259B7"/>
    <w:rsid w:val="004259E8"/>
    <w:rsid w:val="00426062"/>
    <w:rsid w:val="004261F8"/>
    <w:rsid w:val="00426E44"/>
    <w:rsid w:val="00426ECA"/>
    <w:rsid w:val="00427355"/>
    <w:rsid w:val="004274C0"/>
    <w:rsid w:val="004278EC"/>
    <w:rsid w:val="00430586"/>
    <w:rsid w:val="0043080D"/>
    <w:rsid w:val="004310E6"/>
    <w:rsid w:val="0043155F"/>
    <w:rsid w:val="0043199E"/>
    <w:rsid w:val="00431CBA"/>
    <w:rsid w:val="00431E9D"/>
    <w:rsid w:val="00432134"/>
    <w:rsid w:val="00432ADD"/>
    <w:rsid w:val="004330F0"/>
    <w:rsid w:val="004336D0"/>
    <w:rsid w:val="00434096"/>
    <w:rsid w:val="0043415D"/>
    <w:rsid w:val="00434325"/>
    <w:rsid w:val="00434378"/>
    <w:rsid w:val="00434873"/>
    <w:rsid w:val="00434ACC"/>
    <w:rsid w:val="00434C45"/>
    <w:rsid w:val="00435602"/>
    <w:rsid w:val="00435EBD"/>
    <w:rsid w:val="00436394"/>
    <w:rsid w:val="00436893"/>
    <w:rsid w:val="004375AD"/>
    <w:rsid w:val="00437638"/>
    <w:rsid w:val="0043774E"/>
    <w:rsid w:val="00437763"/>
    <w:rsid w:val="00437AAF"/>
    <w:rsid w:val="00437B40"/>
    <w:rsid w:val="00437D18"/>
    <w:rsid w:val="00437DE3"/>
    <w:rsid w:val="0044074C"/>
    <w:rsid w:val="0044075F"/>
    <w:rsid w:val="004408B0"/>
    <w:rsid w:val="00440C15"/>
    <w:rsid w:val="00440F7C"/>
    <w:rsid w:val="0044109C"/>
    <w:rsid w:val="00441190"/>
    <w:rsid w:val="00441316"/>
    <w:rsid w:val="00441943"/>
    <w:rsid w:val="00441A06"/>
    <w:rsid w:val="004428B3"/>
    <w:rsid w:val="00442929"/>
    <w:rsid w:val="00442D5B"/>
    <w:rsid w:val="00442FE1"/>
    <w:rsid w:val="004435FC"/>
    <w:rsid w:val="004437CA"/>
    <w:rsid w:val="00443B79"/>
    <w:rsid w:val="00443CDB"/>
    <w:rsid w:val="00444280"/>
    <w:rsid w:val="004443A0"/>
    <w:rsid w:val="00444CB2"/>
    <w:rsid w:val="00444E39"/>
    <w:rsid w:val="00444E85"/>
    <w:rsid w:val="00444EC9"/>
    <w:rsid w:val="00445703"/>
    <w:rsid w:val="00445738"/>
    <w:rsid w:val="00445C1A"/>
    <w:rsid w:val="00445EBA"/>
    <w:rsid w:val="004464AA"/>
    <w:rsid w:val="00446993"/>
    <w:rsid w:val="00446A88"/>
    <w:rsid w:val="00446B4C"/>
    <w:rsid w:val="00446C22"/>
    <w:rsid w:val="00446C4A"/>
    <w:rsid w:val="00446CF8"/>
    <w:rsid w:val="00446E9A"/>
    <w:rsid w:val="00447176"/>
    <w:rsid w:val="004473B8"/>
    <w:rsid w:val="0044783F"/>
    <w:rsid w:val="00447884"/>
    <w:rsid w:val="004479EA"/>
    <w:rsid w:val="00447A20"/>
    <w:rsid w:val="00447AD7"/>
    <w:rsid w:val="00447B68"/>
    <w:rsid w:val="00450170"/>
    <w:rsid w:val="004501C0"/>
    <w:rsid w:val="0045066F"/>
    <w:rsid w:val="00450879"/>
    <w:rsid w:val="00450956"/>
    <w:rsid w:val="00450AD0"/>
    <w:rsid w:val="00450F19"/>
    <w:rsid w:val="004513F9"/>
    <w:rsid w:val="00451925"/>
    <w:rsid w:val="00451E68"/>
    <w:rsid w:val="00451F8B"/>
    <w:rsid w:val="00452302"/>
    <w:rsid w:val="004529FC"/>
    <w:rsid w:val="00452F74"/>
    <w:rsid w:val="004530BE"/>
    <w:rsid w:val="00453638"/>
    <w:rsid w:val="00453716"/>
    <w:rsid w:val="00453815"/>
    <w:rsid w:val="00453C9B"/>
    <w:rsid w:val="00454114"/>
    <w:rsid w:val="0045487A"/>
    <w:rsid w:val="0045498E"/>
    <w:rsid w:val="004549E2"/>
    <w:rsid w:val="00454D83"/>
    <w:rsid w:val="0045501C"/>
    <w:rsid w:val="00455A49"/>
    <w:rsid w:val="00455BB4"/>
    <w:rsid w:val="0045605B"/>
    <w:rsid w:val="00456178"/>
    <w:rsid w:val="004562FA"/>
    <w:rsid w:val="0045631E"/>
    <w:rsid w:val="00456D38"/>
    <w:rsid w:val="0045739E"/>
    <w:rsid w:val="00457779"/>
    <w:rsid w:val="00457FA4"/>
    <w:rsid w:val="004602D7"/>
    <w:rsid w:val="0046048D"/>
    <w:rsid w:val="0046059C"/>
    <w:rsid w:val="00460E39"/>
    <w:rsid w:val="00461153"/>
    <w:rsid w:val="004612FF"/>
    <w:rsid w:val="00461360"/>
    <w:rsid w:val="00461AA2"/>
    <w:rsid w:val="00461DCD"/>
    <w:rsid w:val="004622C9"/>
    <w:rsid w:val="00462697"/>
    <w:rsid w:val="00462D55"/>
    <w:rsid w:val="00462F4C"/>
    <w:rsid w:val="004636DF"/>
    <w:rsid w:val="0046395E"/>
    <w:rsid w:val="00463CEB"/>
    <w:rsid w:val="00463D87"/>
    <w:rsid w:val="0046455A"/>
    <w:rsid w:val="00464635"/>
    <w:rsid w:val="00464D6F"/>
    <w:rsid w:val="00465517"/>
    <w:rsid w:val="004655AB"/>
    <w:rsid w:val="0046561C"/>
    <w:rsid w:val="004658BD"/>
    <w:rsid w:val="00465C0B"/>
    <w:rsid w:val="004669A7"/>
    <w:rsid w:val="004669C4"/>
    <w:rsid w:val="00466D62"/>
    <w:rsid w:val="00466DB9"/>
    <w:rsid w:val="00466E9C"/>
    <w:rsid w:val="00467543"/>
    <w:rsid w:val="004678F4"/>
    <w:rsid w:val="00467D9A"/>
    <w:rsid w:val="004705CE"/>
    <w:rsid w:val="004707DC"/>
    <w:rsid w:val="00470853"/>
    <w:rsid w:val="00471797"/>
    <w:rsid w:val="00471971"/>
    <w:rsid w:val="00471C45"/>
    <w:rsid w:val="00472888"/>
    <w:rsid w:val="004729EB"/>
    <w:rsid w:val="00472C8B"/>
    <w:rsid w:val="004734EE"/>
    <w:rsid w:val="00473B16"/>
    <w:rsid w:val="00473FC5"/>
    <w:rsid w:val="0047442A"/>
    <w:rsid w:val="0047446A"/>
    <w:rsid w:val="004747B1"/>
    <w:rsid w:val="0047483B"/>
    <w:rsid w:val="00474946"/>
    <w:rsid w:val="00474CAC"/>
    <w:rsid w:val="0047513A"/>
    <w:rsid w:val="00475715"/>
    <w:rsid w:val="004759AC"/>
    <w:rsid w:val="00475CE6"/>
    <w:rsid w:val="00475DC3"/>
    <w:rsid w:val="0047630B"/>
    <w:rsid w:val="00476D25"/>
    <w:rsid w:val="00477521"/>
    <w:rsid w:val="0047771C"/>
    <w:rsid w:val="00480099"/>
    <w:rsid w:val="00480181"/>
    <w:rsid w:val="004806F0"/>
    <w:rsid w:val="00480721"/>
    <w:rsid w:val="00480787"/>
    <w:rsid w:val="00480D33"/>
    <w:rsid w:val="00480F12"/>
    <w:rsid w:val="004817EB"/>
    <w:rsid w:val="00481BC0"/>
    <w:rsid w:val="00481C77"/>
    <w:rsid w:val="0048286C"/>
    <w:rsid w:val="00482E82"/>
    <w:rsid w:val="00482EF7"/>
    <w:rsid w:val="00482F5D"/>
    <w:rsid w:val="0048314E"/>
    <w:rsid w:val="004835F8"/>
    <w:rsid w:val="004838E2"/>
    <w:rsid w:val="00483C23"/>
    <w:rsid w:val="00484E49"/>
    <w:rsid w:val="00485694"/>
    <w:rsid w:val="004857C0"/>
    <w:rsid w:val="00486400"/>
    <w:rsid w:val="0048660F"/>
    <w:rsid w:val="004869E0"/>
    <w:rsid w:val="00486D97"/>
    <w:rsid w:val="004872A8"/>
    <w:rsid w:val="00487B59"/>
    <w:rsid w:val="00490033"/>
    <w:rsid w:val="00490122"/>
    <w:rsid w:val="0049034E"/>
    <w:rsid w:val="0049036C"/>
    <w:rsid w:val="00490456"/>
    <w:rsid w:val="004904CC"/>
    <w:rsid w:val="00490B4C"/>
    <w:rsid w:val="004916DC"/>
    <w:rsid w:val="0049173C"/>
    <w:rsid w:val="00491D47"/>
    <w:rsid w:val="0049238C"/>
    <w:rsid w:val="00492C94"/>
    <w:rsid w:val="00492D5D"/>
    <w:rsid w:val="0049305F"/>
    <w:rsid w:val="0049308F"/>
    <w:rsid w:val="0049330D"/>
    <w:rsid w:val="00493573"/>
    <w:rsid w:val="004937CD"/>
    <w:rsid w:val="00493C0E"/>
    <w:rsid w:val="00493E5F"/>
    <w:rsid w:val="00493F55"/>
    <w:rsid w:val="0049412D"/>
    <w:rsid w:val="004946DB"/>
    <w:rsid w:val="004947DA"/>
    <w:rsid w:val="00494C6C"/>
    <w:rsid w:val="0049517C"/>
    <w:rsid w:val="0049562C"/>
    <w:rsid w:val="00495A6D"/>
    <w:rsid w:val="00495A9B"/>
    <w:rsid w:val="004960D3"/>
    <w:rsid w:val="0049637F"/>
    <w:rsid w:val="0049664A"/>
    <w:rsid w:val="004968AB"/>
    <w:rsid w:val="00496BDD"/>
    <w:rsid w:val="00496FA0"/>
    <w:rsid w:val="00497DC2"/>
    <w:rsid w:val="00497E7D"/>
    <w:rsid w:val="004A0109"/>
    <w:rsid w:val="004A065C"/>
    <w:rsid w:val="004A0729"/>
    <w:rsid w:val="004A11E2"/>
    <w:rsid w:val="004A1309"/>
    <w:rsid w:val="004A1FC0"/>
    <w:rsid w:val="004A22D2"/>
    <w:rsid w:val="004A23F0"/>
    <w:rsid w:val="004A24CB"/>
    <w:rsid w:val="004A2895"/>
    <w:rsid w:val="004A2920"/>
    <w:rsid w:val="004A2E46"/>
    <w:rsid w:val="004A3989"/>
    <w:rsid w:val="004A4045"/>
    <w:rsid w:val="004A4200"/>
    <w:rsid w:val="004A4544"/>
    <w:rsid w:val="004A4905"/>
    <w:rsid w:val="004A4B9E"/>
    <w:rsid w:val="004A5338"/>
    <w:rsid w:val="004A5AED"/>
    <w:rsid w:val="004A5B2B"/>
    <w:rsid w:val="004A5BB4"/>
    <w:rsid w:val="004A6025"/>
    <w:rsid w:val="004A643B"/>
    <w:rsid w:val="004A68DE"/>
    <w:rsid w:val="004A74F2"/>
    <w:rsid w:val="004A7927"/>
    <w:rsid w:val="004A7B13"/>
    <w:rsid w:val="004B0122"/>
    <w:rsid w:val="004B021B"/>
    <w:rsid w:val="004B02BD"/>
    <w:rsid w:val="004B033D"/>
    <w:rsid w:val="004B0371"/>
    <w:rsid w:val="004B0481"/>
    <w:rsid w:val="004B0CCA"/>
    <w:rsid w:val="004B0D08"/>
    <w:rsid w:val="004B19B6"/>
    <w:rsid w:val="004B29A7"/>
    <w:rsid w:val="004B2E39"/>
    <w:rsid w:val="004B2FEF"/>
    <w:rsid w:val="004B317D"/>
    <w:rsid w:val="004B3366"/>
    <w:rsid w:val="004B348D"/>
    <w:rsid w:val="004B38FB"/>
    <w:rsid w:val="004B3CF1"/>
    <w:rsid w:val="004B3D6D"/>
    <w:rsid w:val="004B440E"/>
    <w:rsid w:val="004B4C61"/>
    <w:rsid w:val="004B4DEB"/>
    <w:rsid w:val="004B50A1"/>
    <w:rsid w:val="004B50C8"/>
    <w:rsid w:val="004B54A3"/>
    <w:rsid w:val="004B5C58"/>
    <w:rsid w:val="004B5F0F"/>
    <w:rsid w:val="004B63BC"/>
    <w:rsid w:val="004B7340"/>
    <w:rsid w:val="004B74E5"/>
    <w:rsid w:val="004B7542"/>
    <w:rsid w:val="004B78DA"/>
    <w:rsid w:val="004B7B12"/>
    <w:rsid w:val="004B7F0F"/>
    <w:rsid w:val="004C032B"/>
    <w:rsid w:val="004C0656"/>
    <w:rsid w:val="004C06E8"/>
    <w:rsid w:val="004C0A27"/>
    <w:rsid w:val="004C0A82"/>
    <w:rsid w:val="004C0DBB"/>
    <w:rsid w:val="004C0DF2"/>
    <w:rsid w:val="004C0E17"/>
    <w:rsid w:val="004C0F01"/>
    <w:rsid w:val="004C0F56"/>
    <w:rsid w:val="004C11F1"/>
    <w:rsid w:val="004C1D05"/>
    <w:rsid w:val="004C249E"/>
    <w:rsid w:val="004C260F"/>
    <w:rsid w:val="004C2732"/>
    <w:rsid w:val="004C2897"/>
    <w:rsid w:val="004C2955"/>
    <w:rsid w:val="004C2D8D"/>
    <w:rsid w:val="004C30D0"/>
    <w:rsid w:val="004C316A"/>
    <w:rsid w:val="004C3329"/>
    <w:rsid w:val="004C3E49"/>
    <w:rsid w:val="004C3E8C"/>
    <w:rsid w:val="004C3FBC"/>
    <w:rsid w:val="004C4592"/>
    <w:rsid w:val="004C4836"/>
    <w:rsid w:val="004C48E0"/>
    <w:rsid w:val="004C4A3E"/>
    <w:rsid w:val="004C4A7D"/>
    <w:rsid w:val="004C4B75"/>
    <w:rsid w:val="004C5180"/>
    <w:rsid w:val="004C55F9"/>
    <w:rsid w:val="004C56F5"/>
    <w:rsid w:val="004C5EAB"/>
    <w:rsid w:val="004C60F8"/>
    <w:rsid w:val="004C6289"/>
    <w:rsid w:val="004C65EE"/>
    <w:rsid w:val="004C6634"/>
    <w:rsid w:val="004C673F"/>
    <w:rsid w:val="004C68E0"/>
    <w:rsid w:val="004C7975"/>
    <w:rsid w:val="004C7E9C"/>
    <w:rsid w:val="004D00B0"/>
    <w:rsid w:val="004D00F4"/>
    <w:rsid w:val="004D0427"/>
    <w:rsid w:val="004D04B7"/>
    <w:rsid w:val="004D053A"/>
    <w:rsid w:val="004D0673"/>
    <w:rsid w:val="004D0B6F"/>
    <w:rsid w:val="004D0E9C"/>
    <w:rsid w:val="004D11CC"/>
    <w:rsid w:val="004D137E"/>
    <w:rsid w:val="004D15DC"/>
    <w:rsid w:val="004D1925"/>
    <w:rsid w:val="004D1C6E"/>
    <w:rsid w:val="004D1DEF"/>
    <w:rsid w:val="004D20E2"/>
    <w:rsid w:val="004D2259"/>
    <w:rsid w:val="004D239C"/>
    <w:rsid w:val="004D306D"/>
    <w:rsid w:val="004D31D6"/>
    <w:rsid w:val="004D3259"/>
    <w:rsid w:val="004D34A7"/>
    <w:rsid w:val="004D3D54"/>
    <w:rsid w:val="004D3FAF"/>
    <w:rsid w:val="004D4070"/>
    <w:rsid w:val="004D46FB"/>
    <w:rsid w:val="004D4B71"/>
    <w:rsid w:val="004D4C7B"/>
    <w:rsid w:val="004D51CC"/>
    <w:rsid w:val="004D5576"/>
    <w:rsid w:val="004D55EC"/>
    <w:rsid w:val="004D56B6"/>
    <w:rsid w:val="004D59D6"/>
    <w:rsid w:val="004D5A1E"/>
    <w:rsid w:val="004D5D8F"/>
    <w:rsid w:val="004D5E7C"/>
    <w:rsid w:val="004D6199"/>
    <w:rsid w:val="004D6C04"/>
    <w:rsid w:val="004D6EBF"/>
    <w:rsid w:val="004D6FC1"/>
    <w:rsid w:val="004D7215"/>
    <w:rsid w:val="004D746F"/>
    <w:rsid w:val="004D751D"/>
    <w:rsid w:val="004D7770"/>
    <w:rsid w:val="004D79D8"/>
    <w:rsid w:val="004D7F0A"/>
    <w:rsid w:val="004D7F7D"/>
    <w:rsid w:val="004D7FD5"/>
    <w:rsid w:val="004E022A"/>
    <w:rsid w:val="004E038D"/>
    <w:rsid w:val="004E0438"/>
    <w:rsid w:val="004E04EA"/>
    <w:rsid w:val="004E096C"/>
    <w:rsid w:val="004E116A"/>
    <w:rsid w:val="004E164D"/>
    <w:rsid w:val="004E1999"/>
    <w:rsid w:val="004E224A"/>
    <w:rsid w:val="004E24E9"/>
    <w:rsid w:val="004E25C1"/>
    <w:rsid w:val="004E2669"/>
    <w:rsid w:val="004E26B8"/>
    <w:rsid w:val="004E28AA"/>
    <w:rsid w:val="004E2A7E"/>
    <w:rsid w:val="004E323B"/>
    <w:rsid w:val="004E3311"/>
    <w:rsid w:val="004E3508"/>
    <w:rsid w:val="004E35F5"/>
    <w:rsid w:val="004E3DAF"/>
    <w:rsid w:val="004E4585"/>
    <w:rsid w:val="004E4A05"/>
    <w:rsid w:val="004E4B16"/>
    <w:rsid w:val="004E4DA8"/>
    <w:rsid w:val="004E4FA3"/>
    <w:rsid w:val="004E51FD"/>
    <w:rsid w:val="004E5396"/>
    <w:rsid w:val="004E5D8F"/>
    <w:rsid w:val="004E6028"/>
    <w:rsid w:val="004E631C"/>
    <w:rsid w:val="004E6721"/>
    <w:rsid w:val="004E6B6B"/>
    <w:rsid w:val="004E6EA6"/>
    <w:rsid w:val="004E6F5B"/>
    <w:rsid w:val="004E7047"/>
    <w:rsid w:val="004E763C"/>
    <w:rsid w:val="004E7EB7"/>
    <w:rsid w:val="004E7EE2"/>
    <w:rsid w:val="004F06B1"/>
    <w:rsid w:val="004F0711"/>
    <w:rsid w:val="004F15DA"/>
    <w:rsid w:val="004F16C5"/>
    <w:rsid w:val="004F1B48"/>
    <w:rsid w:val="004F2A2F"/>
    <w:rsid w:val="004F2F61"/>
    <w:rsid w:val="004F3448"/>
    <w:rsid w:val="004F36BC"/>
    <w:rsid w:val="004F37FB"/>
    <w:rsid w:val="004F3AF2"/>
    <w:rsid w:val="004F4C41"/>
    <w:rsid w:val="004F517B"/>
    <w:rsid w:val="004F58EF"/>
    <w:rsid w:val="004F5963"/>
    <w:rsid w:val="004F5A12"/>
    <w:rsid w:val="004F5C2E"/>
    <w:rsid w:val="004F6233"/>
    <w:rsid w:val="004F6994"/>
    <w:rsid w:val="004F6E79"/>
    <w:rsid w:val="004F6EBE"/>
    <w:rsid w:val="004F6F90"/>
    <w:rsid w:val="004F7067"/>
    <w:rsid w:val="004F75DC"/>
    <w:rsid w:val="004F7824"/>
    <w:rsid w:val="004F7C99"/>
    <w:rsid w:val="005002C4"/>
    <w:rsid w:val="00500453"/>
    <w:rsid w:val="005007BC"/>
    <w:rsid w:val="00500901"/>
    <w:rsid w:val="005009BC"/>
    <w:rsid w:val="00500AF4"/>
    <w:rsid w:val="00500B38"/>
    <w:rsid w:val="00500FDC"/>
    <w:rsid w:val="005018DA"/>
    <w:rsid w:val="00501F50"/>
    <w:rsid w:val="005023F6"/>
    <w:rsid w:val="005025BB"/>
    <w:rsid w:val="00502FA7"/>
    <w:rsid w:val="0050351E"/>
    <w:rsid w:val="005037E0"/>
    <w:rsid w:val="00503D04"/>
    <w:rsid w:val="00504041"/>
    <w:rsid w:val="005045C1"/>
    <w:rsid w:val="00504910"/>
    <w:rsid w:val="00504B3C"/>
    <w:rsid w:val="00504C1A"/>
    <w:rsid w:val="00504E32"/>
    <w:rsid w:val="00504EDC"/>
    <w:rsid w:val="005055A1"/>
    <w:rsid w:val="00505728"/>
    <w:rsid w:val="005058A8"/>
    <w:rsid w:val="00505D0E"/>
    <w:rsid w:val="00505D5D"/>
    <w:rsid w:val="0050691B"/>
    <w:rsid w:val="00506B8F"/>
    <w:rsid w:val="00506C12"/>
    <w:rsid w:val="00506C4B"/>
    <w:rsid w:val="00507017"/>
    <w:rsid w:val="005070AE"/>
    <w:rsid w:val="00507132"/>
    <w:rsid w:val="00507487"/>
    <w:rsid w:val="00507503"/>
    <w:rsid w:val="0050751C"/>
    <w:rsid w:val="005079F1"/>
    <w:rsid w:val="005102D2"/>
    <w:rsid w:val="005105FF"/>
    <w:rsid w:val="005110B5"/>
    <w:rsid w:val="005115EF"/>
    <w:rsid w:val="005120A6"/>
    <w:rsid w:val="005120A7"/>
    <w:rsid w:val="005125A6"/>
    <w:rsid w:val="00512758"/>
    <w:rsid w:val="00512925"/>
    <w:rsid w:val="00512DBD"/>
    <w:rsid w:val="00512E73"/>
    <w:rsid w:val="00513198"/>
    <w:rsid w:val="005133D3"/>
    <w:rsid w:val="0051346B"/>
    <w:rsid w:val="0051376A"/>
    <w:rsid w:val="005146B0"/>
    <w:rsid w:val="00514860"/>
    <w:rsid w:val="00514BBE"/>
    <w:rsid w:val="005150ED"/>
    <w:rsid w:val="005150FF"/>
    <w:rsid w:val="00515262"/>
    <w:rsid w:val="005152EC"/>
    <w:rsid w:val="00515BC7"/>
    <w:rsid w:val="00515BD4"/>
    <w:rsid w:val="0051605D"/>
    <w:rsid w:val="00516293"/>
    <w:rsid w:val="00516322"/>
    <w:rsid w:val="00516537"/>
    <w:rsid w:val="0051712E"/>
    <w:rsid w:val="005172F9"/>
    <w:rsid w:val="00520307"/>
    <w:rsid w:val="00520AD4"/>
    <w:rsid w:val="00520D36"/>
    <w:rsid w:val="005214BE"/>
    <w:rsid w:val="005215FD"/>
    <w:rsid w:val="0052182E"/>
    <w:rsid w:val="00521867"/>
    <w:rsid w:val="00521EC5"/>
    <w:rsid w:val="00521FD3"/>
    <w:rsid w:val="00522115"/>
    <w:rsid w:val="00522160"/>
    <w:rsid w:val="00522B45"/>
    <w:rsid w:val="0052310E"/>
    <w:rsid w:val="00523490"/>
    <w:rsid w:val="00523C67"/>
    <w:rsid w:val="00524023"/>
    <w:rsid w:val="00524382"/>
    <w:rsid w:val="005243A3"/>
    <w:rsid w:val="005244C8"/>
    <w:rsid w:val="00524A2F"/>
    <w:rsid w:val="00524DB2"/>
    <w:rsid w:val="00524E07"/>
    <w:rsid w:val="00524FAF"/>
    <w:rsid w:val="00526040"/>
    <w:rsid w:val="005260CF"/>
    <w:rsid w:val="00526469"/>
    <w:rsid w:val="00526523"/>
    <w:rsid w:val="00526D24"/>
    <w:rsid w:val="00526F38"/>
    <w:rsid w:val="00526FB7"/>
    <w:rsid w:val="00527798"/>
    <w:rsid w:val="00527A11"/>
    <w:rsid w:val="00527A9B"/>
    <w:rsid w:val="00527FAD"/>
    <w:rsid w:val="00527FDE"/>
    <w:rsid w:val="005300D0"/>
    <w:rsid w:val="005300DD"/>
    <w:rsid w:val="005301F0"/>
    <w:rsid w:val="00530393"/>
    <w:rsid w:val="00531091"/>
    <w:rsid w:val="0053168F"/>
    <w:rsid w:val="00531D20"/>
    <w:rsid w:val="00531EB3"/>
    <w:rsid w:val="00531F43"/>
    <w:rsid w:val="00531F50"/>
    <w:rsid w:val="00532479"/>
    <w:rsid w:val="00532D66"/>
    <w:rsid w:val="005331A7"/>
    <w:rsid w:val="005333DE"/>
    <w:rsid w:val="005333EC"/>
    <w:rsid w:val="00533B5D"/>
    <w:rsid w:val="00534065"/>
    <w:rsid w:val="00534E36"/>
    <w:rsid w:val="005358F6"/>
    <w:rsid w:val="00535F81"/>
    <w:rsid w:val="005365CD"/>
    <w:rsid w:val="00536789"/>
    <w:rsid w:val="00536887"/>
    <w:rsid w:val="00536A39"/>
    <w:rsid w:val="00536A8B"/>
    <w:rsid w:val="00536E5A"/>
    <w:rsid w:val="00536FE8"/>
    <w:rsid w:val="00537115"/>
    <w:rsid w:val="0053761F"/>
    <w:rsid w:val="00537C59"/>
    <w:rsid w:val="00537D13"/>
    <w:rsid w:val="00537D6C"/>
    <w:rsid w:val="00537E5E"/>
    <w:rsid w:val="00540121"/>
    <w:rsid w:val="00540168"/>
    <w:rsid w:val="00540468"/>
    <w:rsid w:val="00540496"/>
    <w:rsid w:val="0054091C"/>
    <w:rsid w:val="00540D63"/>
    <w:rsid w:val="00540F7C"/>
    <w:rsid w:val="005412F2"/>
    <w:rsid w:val="00541332"/>
    <w:rsid w:val="00541FE9"/>
    <w:rsid w:val="00542684"/>
    <w:rsid w:val="00542926"/>
    <w:rsid w:val="0054327C"/>
    <w:rsid w:val="00543402"/>
    <w:rsid w:val="005437A4"/>
    <w:rsid w:val="005439B2"/>
    <w:rsid w:val="00543B44"/>
    <w:rsid w:val="00544112"/>
    <w:rsid w:val="005444AB"/>
    <w:rsid w:val="00544640"/>
    <w:rsid w:val="00544978"/>
    <w:rsid w:val="00544E6D"/>
    <w:rsid w:val="00544F89"/>
    <w:rsid w:val="005450AB"/>
    <w:rsid w:val="0054511F"/>
    <w:rsid w:val="00545364"/>
    <w:rsid w:val="00545CFE"/>
    <w:rsid w:val="00545F75"/>
    <w:rsid w:val="0054604E"/>
    <w:rsid w:val="0054625D"/>
    <w:rsid w:val="00546265"/>
    <w:rsid w:val="005462E9"/>
    <w:rsid w:val="00546645"/>
    <w:rsid w:val="00546C50"/>
    <w:rsid w:val="00546E4A"/>
    <w:rsid w:val="00546EF1"/>
    <w:rsid w:val="00547581"/>
    <w:rsid w:val="005475CD"/>
    <w:rsid w:val="0055005F"/>
    <w:rsid w:val="0055014D"/>
    <w:rsid w:val="00550740"/>
    <w:rsid w:val="005508A1"/>
    <w:rsid w:val="00550919"/>
    <w:rsid w:val="00550A64"/>
    <w:rsid w:val="00550BE3"/>
    <w:rsid w:val="0055104B"/>
    <w:rsid w:val="005514B3"/>
    <w:rsid w:val="005515EF"/>
    <w:rsid w:val="00551D73"/>
    <w:rsid w:val="00552044"/>
    <w:rsid w:val="0055204D"/>
    <w:rsid w:val="005527DF"/>
    <w:rsid w:val="005528C0"/>
    <w:rsid w:val="00552996"/>
    <w:rsid w:val="00552D4A"/>
    <w:rsid w:val="00552E1B"/>
    <w:rsid w:val="005532B0"/>
    <w:rsid w:val="005535B4"/>
    <w:rsid w:val="0055363A"/>
    <w:rsid w:val="00553A13"/>
    <w:rsid w:val="00553D35"/>
    <w:rsid w:val="005541BE"/>
    <w:rsid w:val="005543D8"/>
    <w:rsid w:val="005544D6"/>
    <w:rsid w:val="00554CB5"/>
    <w:rsid w:val="00554D46"/>
    <w:rsid w:val="00554F7E"/>
    <w:rsid w:val="0055527D"/>
    <w:rsid w:val="00555648"/>
    <w:rsid w:val="005558BF"/>
    <w:rsid w:val="005566AB"/>
    <w:rsid w:val="00556B5B"/>
    <w:rsid w:val="005573EF"/>
    <w:rsid w:val="005574D0"/>
    <w:rsid w:val="005575E9"/>
    <w:rsid w:val="005575F0"/>
    <w:rsid w:val="00557C30"/>
    <w:rsid w:val="00560167"/>
    <w:rsid w:val="005611AC"/>
    <w:rsid w:val="00561241"/>
    <w:rsid w:val="00561467"/>
    <w:rsid w:val="005614DF"/>
    <w:rsid w:val="00561710"/>
    <w:rsid w:val="005619BC"/>
    <w:rsid w:val="00561A5B"/>
    <w:rsid w:val="00561B1B"/>
    <w:rsid w:val="00561C3D"/>
    <w:rsid w:val="00561D1F"/>
    <w:rsid w:val="005621BC"/>
    <w:rsid w:val="005622E3"/>
    <w:rsid w:val="00562533"/>
    <w:rsid w:val="005627AA"/>
    <w:rsid w:val="00562C19"/>
    <w:rsid w:val="00562EEE"/>
    <w:rsid w:val="00563507"/>
    <w:rsid w:val="00563901"/>
    <w:rsid w:val="00563AA2"/>
    <w:rsid w:val="005646D9"/>
    <w:rsid w:val="00564860"/>
    <w:rsid w:val="005648E6"/>
    <w:rsid w:val="005653AD"/>
    <w:rsid w:val="00565C3C"/>
    <w:rsid w:val="00565D86"/>
    <w:rsid w:val="00565D8A"/>
    <w:rsid w:val="00565FB0"/>
    <w:rsid w:val="00566426"/>
    <w:rsid w:val="0056652C"/>
    <w:rsid w:val="00566575"/>
    <w:rsid w:val="00566664"/>
    <w:rsid w:val="00566673"/>
    <w:rsid w:val="005668C4"/>
    <w:rsid w:val="0056690F"/>
    <w:rsid w:val="0056700E"/>
    <w:rsid w:val="005670ED"/>
    <w:rsid w:val="005676C3"/>
    <w:rsid w:val="0057029A"/>
    <w:rsid w:val="00570496"/>
    <w:rsid w:val="0057089A"/>
    <w:rsid w:val="00570BA6"/>
    <w:rsid w:val="00571629"/>
    <w:rsid w:val="00571B24"/>
    <w:rsid w:val="00571F63"/>
    <w:rsid w:val="00571FFD"/>
    <w:rsid w:val="0057212D"/>
    <w:rsid w:val="0057246A"/>
    <w:rsid w:val="00572581"/>
    <w:rsid w:val="005726EE"/>
    <w:rsid w:val="00572849"/>
    <w:rsid w:val="00573279"/>
    <w:rsid w:val="005736EA"/>
    <w:rsid w:val="00573AD6"/>
    <w:rsid w:val="00574317"/>
    <w:rsid w:val="005747CD"/>
    <w:rsid w:val="00574A13"/>
    <w:rsid w:val="00574EB4"/>
    <w:rsid w:val="00574FBB"/>
    <w:rsid w:val="00575143"/>
    <w:rsid w:val="0057548C"/>
    <w:rsid w:val="005754DD"/>
    <w:rsid w:val="00575A5A"/>
    <w:rsid w:val="00575F0B"/>
    <w:rsid w:val="0057622D"/>
    <w:rsid w:val="00576440"/>
    <w:rsid w:val="00576668"/>
    <w:rsid w:val="00576F92"/>
    <w:rsid w:val="0057735E"/>
    <w:rsid w:val="00577D79"/>
    <w:rsid w:val="0058040B"/>
    <w:rsid w:val="00580568"/>
    <w:rsid w:val="005807E6"/>
    <w:rsid w:val="00580B6C"/>
    <w:rsid w:val="00580F86"/>
    <w:rsid w:val="0058114A"/>
    <w:rsid w:val="00581214"/>
    <w:rsid w:val="00581758"/>
    <w:rsid w:val="00581EFF"/>
    <w:rsid w:val="0058219D"/>
    <w:rsid w:val="005824F4"/>
    <w:rsid w:val="0058266B"/>
    <w:rsid w:val="00582687"/>
    <w:rsid w:val="00582987"/>
    <w:rsid w:val="00582C60"/>
    <w:rsid w:val="005831E0"/>
    <w:rsid w:val="00583319"/>
    <w:rsid w:val="00583734"/>
    <w:rsid w:val="00583828"/>
    <w:rsid w:val="00583C08"/>
    <w:rsid w:val="00583D59"/>
    <w:rsid w:val="00583DDF"/>
    <w:rsid w:val="00584341"/>
    <w:rsid w:val="005844BA"/>
    <w:rsid w:val="005844DC"/>
    <w:rsid w:val="0058525D"/>
    <w:rsid w:val="00585AEA"/>
    <w:rsid w:val="00585C2A"/>
    <w:rsid w:val="00586054"/>
    <w:rsid w:val="00586092"/>
    <w:rsid w:val="0058715E"/>
    <w:rsid w:val="00587252"/>
    <w:rsid w:val="0058750B"/>
    <w:rsid w:val="005878CE"/>
    <w:rsid w:val="00587F2E"/>
    <w:rsid w:val="005906DA"/>
    <w:rsid w:val="0059070A"/>
    <w:rsid w:val="00590DCD"/>
    <w:rsid w:val="0059117F"/>
    <w:rsid w:val="00591374"/>
    <w:rsid w:val="005918D5"/>
    <w:rsid w:val="00591D62"/>
    <w:rsid w:val="005930D9"/>
    <w:rsid w:val="00593107"/>
    <w:rsid w:val="00593A96"/>
    <w:rsid w:val="00593C94"/>
    <w:rsid w:val="00594C00"/>
    <w:rsid w:val="00595291"/>
    <w:rsid w:val="00595760"/>
    <w:rsid w:val="00595799"/>
    <w:rsid w:val="00595941"/>
    <w:rsid w:val="00595ADB"/>
    <w:rsid w:val="00595ECC"/>
    <w:rsid w:val="005963B4"/>
    <w:rsid w:val="00596668"/>
    <w:rsid w:val="00597109"/>
    <w:rsid w:val="005972EB"/>
    <w:rsid w:val="00597D07"/>
    <w:rsid w:val="00597F28"/>
    <w:rsid w:val="005A069E"/>
    <w:rsid w:val="005A0F00"/>
    <w:rsid w:val="005A10B3"/>
    <w:rsid w:val="005A18FC"/>
    <w:rsid w:val="005A244D"/>
    <w:rsid w:val="005A2C2C"/>
    <w:rsid w:val="005A2C60"/>
    <w:rsid w:val="005A2C76"/>
    <w:rsid w:val="005A2CA9"/>
    <w:rsid w:val="005A2D2B"/>
    <w:rsid w:val="005A3029"/>
    <w:rsid w:val="005A30DC"/>
    <w:rsid w:val="005A4054"/>
    <w:rsid w:val="005A4688"/>
    <w:rsid w:val="005A49D8"/>
    <w:rsid w:val="005A4B41"/>
    <w:rsid w:val="005A59C5"/>
    <w:rsid w:val="005A5AF1"/>
    <w:rsid w:val="005A671C"/>
    <w:rsid w:val="005A6F02"/>
    <w:rsid w:val="005A6F91"/>
    <w:rsid w:val="005A7051"/>
    <w:rsid w:val="005A727A"/>
    <w:rsid w:val="005A73B7"/>
    <w:rsid w:val="005A77E8"/>
    <w:rsid w:val="005A7885"/>
    <w:rsid w:val="005B013A"/>
    <w:rsid w:val="005B050B"/>
    <w:rsid w:val="005B07DA"/>
    <w:rsid w:val="005B08C8"/>
    <w:rsid w:val="005B1020"/>
    <w:rsid w:val="005B15C4"/>
    <w:rsid w:val="005B1946"/>
    <w:rsid w:val="005B1E2A"/>
    <w:rsid w:val="005B1F9E"/>
    <w:rsid w:val="005B1FC7"/>
    <w:rsid w:val="005B2756"/>
    <w:rsid w:val="005B28FC"/>
    <w:rsid w:val="005B2B44"/>
    <w:rsid w:val="005B2BF1"/>
    <w:rsid w:val="005B2E3D"/>
    <w:rsid w:val="005B2ECC"/>
    <w:rsid w:val="005B3048"/>
    <w:rsid w:val="005B3140"/>
    <w:rsid w:val="005B32B4"/>
    <w:rsid w:val="005B35E3"/>
    <w:rsid w:val="005B3700"/>
    <w:rsid w:val="005B3C37"/>
    <w:rsid w:val="005B416A"/>
    <w:rsid w:val="005B4213"/>
    <w:rsid w:val="005B45F2"/>
    <w:rsid w:val="005B5616"/>
    <w:rsid w:val="005B5627"/>
    <w:rsid w:val="005B5868"/>
    <w:rsid w:val="005B5952"/>
    <w:rsid w:val="005B60AD"/>
    <w:rsid w:val="005B6459"/>
    <w:rsid w:val="005B6741"/>
    <w:rsid w:val="005B6CA1"/>
    <w:rsid w:val="005B6F80"/>
    <w:rsid w:val="005B7248"/>
    <w:rsid w:val="005B734F"/>
    <w:rsid w:val="005B7406"/>
    <w:rsid w:val="005B7B5B"/>
    <w:rsid w:val="005B7D4E"/>
    <w:rsid w:val="005C008D"/>
    <w:rsid w:val="005C0789"/>
    <w:rsid w:val="005C07C1"/>
    <w:rsid w:val="005C09AC"/>
    <w:rsid w:val="005C0A96"/>
    <w:rsid w:val="005C1478"/>
    <w:rsid w:val="005C14AA"/>
    <w:rsid w:val="005C18E2"/>
    <w:rsid w:val="005C18F3"/>
    <w:rsid w:val="005C19B9"/>
    <w:rsid w:val="005C1A4D"/>
    <w:rsid w:val="005C1E8D"/>
    <w:rsid w:val="005C220F"/>
    <w:rsid w:val="005C235C"/>
    <w:rsid w:val="005C2849"/>
    <w:rsid w:val="005C2F43"/>
    <w:rsid w:val="005C3246"/>
    <w:rsid w:val="005C3398"/>
    <w:rsid w:val="005C34CF"/>
    <w:rsid w:val="005C397E"/>
    <w:rsid w:val="005C398F"/>
    <w:rsid w:val="005C3A6A"/>
    <w:rsid w:val="005C3CC4"/>
    <w:rsid w:val="005C3FEA"/>
    <w:rsid w:val="005C427B"/>
    <w:rsid w:val="005C483F"/>
    <w:rsid w:val="005C4CDF"/>
    <w:rsid w:val="005C4D49"/>
    <w:rsid w:val="005C5010"/>
    <w:rsid w:val="005C502C"/>
    <w:rsid w:val="005C515F"/>
    <w:rsid w:val="005C527B"/>
    <w:rsid w:val="005C55D1"/>
    <w:rsid w:val="005C58F5"/>
    <w:rsid w:val="005C5E4D"/>
    <w:rsid w:val="005C63AB"/>
    <w:rsid w:val="005C6654"/>
    <w:rsid w:val="005C66D8"/>
    <w:rsid w:val="005C66FD"/>
    <w:rsid w:val="005C675C"/>
    <w:rsid w:val="005C6839"/>
    <w:rsid w:val="005C6EFB"/>
    <w:rsid w:val="005C70E5"/>
    <w:rsid w:val="005C71F4"/>
    <w:rsid w:val="005C75E4"/>
    <w:rsid w:val="005C778C"/>
    <w:rsid w:val="005C7985"/>
    <w:rsid w:val="005D02A3"/>
    <w:rsid w:val="005D049F"/>
    <w:rsid w:val="005D08FC"/>
    <w:rsid w:val="005D0F3D"/>
    <w:rsid w:val="005D17DE"/>
    <w:rsid w:val="005D1CB2"/>
    <w:rsid w:val="005D25B7"/>
    <w:rsid w:val="005D27DB"/>
    <w:rsid w:val="005D304B"/>
    <w:rsid w:val="005D31D2"/>
    <w:rsid w:val="005D3416"/>
    <w:rsid w:val="005D3D85"/>
    <w:rsid w:val="005D44B1"/>
    <w:rsid w:val="005D5AD3"/>
    <w:rsid w:val="005D5C3B"/>
    <w:rsid w:val="005D5F45"/>
    <w:rsid w:val="005D6081"/>
    <w:rsid w:val="005D6090"/>
    <w:rsid w:val="005D64C4"/>
    <w:rsid w:val="005D66B5"/>
    <w:rsid w:val="005D671B"/>
    <w:rsid w:val="005D7BA9"/>
    <w:rsid w:val="005D7CA5"/>
    <w:rsid w:val="005E00B3"/>
    <w:rsid w:val="005E0362"/>
    <w:rsid w:val="005E073C"/>
    <w:rsid w:val="005E0EAD"/>
    <w:rsid w:val="005E1125"/>
    <w:rsid w:val="005E1204"/>
    <w:rsid w:val="005E1237"/>
    <w:rsid w:val="005E1478"/>
    <w:rsid w:val="005E21BE"/>
    <w:rsid w:val="005E2223"/>
    <w:rsid w:val="005E2649"/>
    <w:rsid w:val="005E2B46"/>
    <w:rsid w:val="005E3CB1"/>
    <w:rsid w:val="005E3F89"/>
    <w:rsid w:val="005E401D"/>
    <w:rsid w:val="005E472F"/>
    <w:rsid w:val="005E4849"/>
    <w:rsid w:val="005E4C68"/>
    <w:rsid w:val="005E5754"/>
    <w:rsid w:val="005E59A2"/>
    <w:rsid w:val="005E6120"/>
    <w:rsid w:val="005E618F"/>
    <w:rsid w:val="005E6630"/>
    <w:rsid w:val="005E7109"/>
    <w:rsid w:val="005E72A1"/>
    <w:rsid w:val="005E780A"/>
    <w:rsid w:val="005E792D"/>
    <w:rsid w:val="005E7B20"/>
    <w:rsid w:val="005E7B69"/>
    <w:rsid w:val="005F05C4"/>
    <w:rsid w:val="005F1188"/>
    <w:rsid w:val="005F1656"/>
    <w:rsid w:val="005F165F"/>
    <w:rsid w:val="005F1C3E"/>
    <w:rsid w:val="005F20A3"/>
    <w:rsid w:val="005F24C9"/>
    <w:rsid w:val="005F252E"/>
    <w:rsid w:val="005F26C8"/>
    <w:rsid w:val="005F27AA"/>
    <w:rsid w:val="005F297B"/>
    <w:rsid w:val="005F378E"/>
    <w:rsid w:val="005F3B8D"/>
    <w:rsid w:val="005F3D03"/>
    <w:rsid w:val="005F3EAB"/>
    <w:rsid w:val="005F4371"/>
    <w:rsid w:val="005F4C5A"/>
    <w:rsid w:val="005F4DB7"/>
    <w:rsid w:val="005F5205"/>
    <w:rsid w:val="005F52F1"/>
    <w:rsid w:val="005F543E"/>
    <w:rsid w:val="005F57DB"/>
    <w:rsid w:val="005F5956"/>
    <w:rsid w:val="005F5992"/>
    <w:rsid w:val="005F5A71"/>
    <w:rsid w:val="005F69C9"/>
    <w:rsid w:val="005F6CE6"/>
    <w:rsid w:val="005F707A"/>
    <w:rsid w:val="005F7518"/>
    <w:rsid w:val="005F75AD"/>
    <w:rsid w:val="005F79F6"/>
    <w:rsid w:val="005F7F40"/>
    <w:rsid w:val="005F7F6D"/>
    <w:rsid w:val="00600277"/>
    <w:rsid w:val="0060033A"/>
    <w:rsid w:val="0060035F"/>
    <w:rsid w:val="00600807"/>
    <w:rsid w:val="00600AA3"/>
    <w:rsid w:val="00600FE8"/>
    <w:rsid w:val="0060282F"/>
    <w:rsid w:val="00602882"/>
    <w:rsid w:val="00602DA0"/>
    <w:rsid w:val="00602FD7"/>
    <w:rsid w:val="006032CB"/>
    <w:rsid w:val="00603793"/>
    <w:rsid w:val="006037E6"/>
    <w:rsid w:val="0060384D"/>
    <w:rsid w:val="006043D2"/>
    <w:rsid w:val="00605301"/>
    <w:rsid w:val="006054BE"/>
    <w:rsid w:val="00605900"/>
    <w:rsid w:val="00605B95"/>
    <w:rsid w:val="00605FF7"/>
    <w:rsid w:val="006060C0"/>
    <w:rsid w:val="006069D2"/>
    <w:rsid w:val="006079BF"/>
    <w:rsid w:val="00607D84"/>
    <w:rsid w:val="006101A3"/>
    <w:rsid w:val="006103FF"/>
    <w:rsid w:val="006107C1"/>
    <w:rsid w:val="00610B13"/>
    <w:rsid w:val="00610DAE"/>
    <w:rsid w:val="00610DF8"/>
    <w:rsid w:val="00610F3E"/>
    <w:rsid w:val="00611C8A"/>
    <w:rsid w:val="00612113"/>
    <w:rsid w:val="006121CF"/>
    <w:rsid w:val="006134A1"/>
    <w:rsid w:val="00613728"/>
    <w:rsid w:val="0061375F"/>
    <w:rsid w:val="006137D8"/>
    <w:rsid w:val="00613EA4"/>
    <w:rsid w:val="00613EAA"/>
    <w:rsid w:val="00614467"/>
    <w:rsid w:val="00614727"/>
    <w:rsid w:val="0061476A"/>
    <w:rsid w:val="00614812"/>
    <w:rsid w:val="006150FC"/>
    <w:rsid w:val="00615285"/>
    <w:rsid w:val="006154F0"/>
    <w:rsid w:val="00615853"/>
    <w:rsid w:val="00615D17"/>
    <w:rsid w:val="006160DF"/>
    <w:rsid w:val="00616379"/>
    <w:rsid w:val="006166FC"/>
    <w:rsid w:val="00616F5F"/>
    <w:rsid w:val="0061703C"/>
    <w:rsid w:val="006174D8"/>
    <w:rsid w:val="006175BC"/>
    <w:rsid w:val="00617FE3"/>
    <w:rsid w:val="006200D2"/>
    <w:rsid w:val="006201CC"/>
    <w:rsid w:val="0062049B"/>
    <w:rsid w:val="006207E4"/>
    <w:rsid w:val="006209FA"/>
    <w:rsid w:val="00620B86"/>
    <w:rsid w:val="00620CD7"/>
    <w:rsid w:val="00621365"/>
    <w:rsid w:val="00621895"/>
    <w:rsid w:val="00621B45"/>
    <w:rsid w:val="00621EDD"/>
    <w:rsid w:val="00622682"/>
    <w:rsid w:val="006226D4"/>
    <w:rsid w:val="0062292E"/>
    <w:rsid w:val="00622E73"/>
    <w:rsid w:val="0062329B"/>
    <w:rsid w:val="00623F9A"/>
    <w:rsid w:val="006243BB"/>
    <w:rsid w:val="00624C09"/>
    <w:rsid w:val="00624CB4"/>
    <w:rsid w:val="00624CF5"/>
    <w:rsid w:val="0062515E"/>
    <w:rsid w:val="00625173"/>
    <w:rsid w:val="006254AD"/>
    <w:rsid w:val="00625C0C"/>
    <w:rsid w:val="00625FCD"/>
    <w:rsid w:val="006260B4"/>
    <w:rsid w:val="0062614E"/>
    <w:rsid w:val="0062616A"/>
    <w:rsid w:val="00626189"/>
    <w:rsid w:val="006262AE"/>
    <w:rsid w:val="006263E5"/>
    <w:rsid w:val="006264FA"/>
    <w:rsid w:val="006265E7"/>
    <w:rsid w:val="00626A9B"/>
    <w:rsid w:val="00626BC2"/>
    <w:rsid w:val="00626C1A"/>
    <w:rsid w:val="00626C99"/>
    <w:rsid w:val="00626E8B"/>
    <w:rsid w:val="0062703A"/>
    <w:rsid w:val="00627305"/>
    <w:rsid w:val="0062747A"/>
    <w:rsid w:val="006274D8"/>
    <w:rsid w:val="006275C4"/>
    <w:rsid w:val="00627C82"/>
    <w:rsid w:val="00627D0F"/>
    <w:rsid w:val="00630046"/>
    <w:rsid w:val="0063016C"/>
    <w:rsid w:val="00630311"/>
    <w:rsid w:val="006303C6"/>
    <w:rsid w:val="0063041D"/>
    <w:rsid w:val="00630860"/>
    <w:rsid w:val="00630BBB"/>
    <w:rsid w:val="00630E56"/>
    <w:rsid w:val="00630E6B"/>
    <w:rsid w:val="006325CC"/>
    <w:rsid w:val="00632CCB"/>
    <w:rsid w:val="00632D9C"/>
    <w:rsid w:val="00632F6D"/>
    <w:rsid w:val="006331A3"/>
    <w:rsid w:val="006335C1"/>
    <w:rsid w:val="006336CE"/>
    <w:rsid w:val="00633BF1"/>
    <w:rsid w:val="00633D5A"/>
    <w:rsid w:val="00633D81"/>
    <w:rsid w:val="00634207"/>
    <w:rsid w:val="00634344"/>
    <w:rsid w:val="00634C0F"/>
    <w:rsid w:val="00634C57"/>
    <w:rsid w:val="00634C94"/>
    <w:rsid w:val="00635551"/>
    <w:rsid w:val="00635D50"/>
    <w:rsid w:val="006364CD"/>
    <w:rsid w:val="00636AA3"/>
    <w:rsid w:val="00637054"/>
    <w:rsid w:val="00637565"/>
    <w:rsid w:val="00637958"/>
    <w:rsid w:val="00637FC3"/>
    <w:rsid w:val="00637FDB"/>
    <w:rsid w:val="00637FE4"/>
    <w:rsid w:val="00640085"/>
    <w:rsid w:val="006401BB"/>
    <w:rsid w:val="00640387"/>
    <w:rsid w:val="00640395"/>
    <w:rsid w:val="00640A76"/>
    <w:rsid w:val="00640D9A"/>
    <w:rsid w:val="0064149B"/>
    <w:rsid w:val="006417CB"/>
    <w:rsid w:val="00641E19"/>
    <w:rsid w:val="0064209D"/>
    <w:rsid w:val="00642858"/>
    <w:rsid w:val="00642BFA"/>
    <w:rsid w:val="00642CCA"/>
    <w:rsid w:val="0064314D"/>
    <w:rsid w:val="006434F3"/>
    <w:rsid w:val="00643749"/>
    <w:rsid w:val="006437FE"/>
    <w:rsid w:val="00643F77"/>
    <w:rsid w:val="006443BD"/>
    <w:rsid w:val="0064468C"/>
    <w:rsid w:val="006448E5"/>
    <w:rsid w:val="00645065"/>
    <w:rsid w:val="006451A9"/>
    <w:rsid w:val="00645203"/>
    <w:rsid w:val="0064584B"/>
    <w:rsid w:val="00645958"/>
    <w:rsid w:val="00645CB5"/>
    <w:rsid w:val="00645DF1"/>
    <w:rsid w:val="00646AA4"/>
    <w:rsid w:val="00646B33"/>
    <w:rsid w:val="00647056"/>
    <w:rsid w:val="006471A3"/>
    <w:rsid w:val="0064727C"/>
    <w:rsid w:val="0064741A"/>
    <w:rsid w:val="006477A5"/>
    <w:rsid w:val="00647AD3"/>
    <w:rsid w:val="00647CD4"/>
    <w:rsid w:val="006501B9"/>
    <w:rsid w:val="0065041D"/>
    <w:rsid w:val="00650833"/>
    <w:rsid w:val="00650EC8"/>
    <w:rsid w:val="00651156"/>
    <w:rsid w:val="00651223"/>
    <w:rsid w:val="00651761"/>
    <w:rsid w:val="00651E52"/>
    <w:rsid w:val="00652340"/>
    <w:rsid w:val="00652C2F"/>
    <w:rsid w:val="0065360D"/>
    <w:rsid w:val="00653759"/>
    <w:rsid w:val="00653F54"/>
    <w:rsid w:val="0065403E"/>
    <w:rsid w:val="0065407A"/>
    <w:rsid w:val="00654273"/>
    <w:rsid w:val="006547A4"/>
    <w:rsid w:val="00654F82"/>
    <w:rsid w:val="006554F9"/>
    <w:rsid w:val="0065598E"/>
    <w:rsid w:val="00655DFB"/>
    <w:rsid w:val="00655E5F"/>
    <w:rsid w:val="006566CE"/>
    <w:rsid w:val="00656740"/>
    <w:rsid w:val="00656A00"/>
    <w:rsid w:val="00656AAE"/>
    <w:rsid w:val="00656AAF"/>
    <w:rsid w:val="00656CFB"/>
    <w:rsid w:val="00656D24"/>
    <w:rsid w:val="00656EE6"/>
    <w:rsid w:val="006574DC"/>
    <w:rsid w:val="00657660"/>
    <w:rsid w:val="00657767"/>
    <w:rsid w:val="006579A8"/>
    <w:rsid w:val="00657CBE"/>
    <w:rsid w:val="00657CD9"/>
    <w:rsid w:val="0066002B"/>
    <w:rsid w:val="00660562"/>
    <w:rsid w:val="00660B69"/>
    <w:rsid w:val="00660B73"/>
    <w:rsid w:val="00660CBC"/>
    <w:rsid w:val="00662061"/>
    <w:rsid w:val="00662494"/>
    <w:rsid w:val="0066257B"/>
    <w:rsid w:val="00662590"/>
    <w:rsid w:val="006627DE"/>
    <w:rsid w:val="00662C05"/>
    <w:rsid w:val="006631C3"/>
    <w:rsid w:val="00663273"/>
    <w:rsid w:val="0066368D"/>
    <w:rsid w:val="006636CD"/>
    <w:rsid w:val="00663D91"/>
    <w:rsid w:val="0066424E"/>
    <w:rsid w:val="0066471D"/>
    <w:rsid w:val="00664CD4"/>
    <w:rsid w:val="00664E7C"/>
    <w:rsid w:val="00664EDC"/>
    <w:rsid w:val="00664F01"/>
    <w:rsid w:val="0066524D"/>
    <w:rsid w:val="006652DE"/>
    <w:rsid w:val="006655B6"/>
    <w:rsid w:val="006658A1"/>
    <w:rsid w:val="006658D8"/>
    <w:rsid w:val="00665B49"/>
    <w:rsid w:val="00665C18"/>
    <w:rsid w:val="006660D5"/>
    <w:rsid w:val="0066629D"/>
    <w:rsid w:val="00666456"/>
    <w:rsid w:val="006664EF"/>
    <w:rsid w:val="006665C5"/>
    <w:rsid w:val="00666752"/>
    <w:rsid w:val="006668E1"/>
    <w:rsid w:val="00666A60"/>
    <w:rsid w:val="00666C9B"/>
    <w:rsid w:val="0066707A"/>
    <w:rsid w:val="0066717B"/>
    <w:rsid w:val="006672EF"/>
    <w:rsid w:val="0066772E"/>
    <w:rsid w:val="006705F5"/>
    <w:rsid w:val="00670F7F"/>
    <w:rsid w:val="00670F8F"/>
    <w:rsid w:val="0067124D"/>
    <w:rsid w:val="00671537"/>
    <w:rsid w:val="00671A51"/>
    <w:rsid w:val="00671BD7"/>
    <w:rsid w:val="00671EFA"/>
    <w:rsid w:val="00672856"/>
    <w:rsid w:val="00672AF2"/>
    <w:rsid w:val="00672B7E"/>
    <w:rsid w:val="00672BEF"/>
    <w:rsid w:val="00672DDA"/>
    <w:rsid w:val="006730B8"/>
    <w:rsid w:val="00673338"/>
    <w:rsid w:val="006734CD"/>
    <w:rsid w:val="00673578"/>
    <w:rsid w:val="00673B2B"/>
    <w:rsid w:val="00673DCD"/>
    <w:rsid w:val="0067415C"/>
    <w:rsid w:val="00674297"/>
    <w:rsid w:val="006743F6"/>
    <w:rsid w:val="00674F9F"/>
    <w:rsid w:val="00674FE1"/>
    <w:rsid w:val="006750AD"/>
    <w:rsid w:val="00675566"/>
    <w:rsid w:val="00675AD0"/>
    <w:rsid w:val="00675C83"/>
    <w:rsid w:val="006766E2"/>
    <w:rsid w:val="00676A6E"/>
    <w:rsid w:val="00676B0F"/>
    <w:rsid w:val="00676CEE"/>
    <w:rsid w:val="00676FD8"/>
    <w:rsid w:val="0067718F"/>
    <w:rsid w:val="00677213"/>
    <w:rsid w:val="0067782C"/>
    <w:rsid w:val="00677924"/>
    <w:rsid w:val="00677FA6"/>
    <w:rsid w:val="00677FC2"/>
    <w:rsid w:val="0068075C"/>
    <w:rsid w:val="00680B78"/>
    <w:rsid w:val="00680BB4"/>
    <w:rsid w:val="00680F73"/>
    <w:rsid w:val="00680F90"/>
    <w:rsid w:val="0068136E"/>
    <w:rsid w:val="006814B8"/>
    <w:rsid w:val="006816AA"/>
    <w:rsid w:val="006819B8"/>
    <w:rsid w:val="00681DCB"/>
    <w:rsid w:val="00681E79"/>
    <w:rsid w:val="00681F8A"/>
    <w:rsid w:val="00682111"/>
    <w:rsid w:val="00682AE5"/>
    <w:rsid w:val="00682AFA"/>
    <w:rsid w:val="00682ED0"/>
    <w:rsid w:val="0068390A"/>
    <w:rsid w:val="00683CB1"/>
    <w:rsid w:val="00684017"/>
    <w:rsid w:val="00684078"/>
    <w:rsid w:val="00685104"/>
    <w:rsid w:val="00685269"/>
    <w:rsid w:val="006856CC"/>
    <w:rsid w:val="00685746"/>
    <w:rsid w:val="00685D66"/>
    <w:rsid w:val="0068600A"/>
    <w:rsid w:val="00686591"/>
    <w:rsid w:val="006867F5"/>
    <w:rsid w:val="00686B77"/>
    <w:rsid w:val="00686F06"/>
    <w:rsid w:val="00686F58"/>
    <w:rsid w:val="006877C2"/>
    <w:rsid w:val="00687915"/>
    <w:rsid w:val="00687B6B"/>
    <w:rsid w:val="00687B84"/>
    <w:rsid w:val="0069006B"/>
    <w:rsid w:val="0069021B"/>
    <w:rsid w:val="006902AA"/>
    <w:rsid w:val="00691240"/>
    <w:rsid w:val="00691A31"/>
    <w:rsid w:val="00691E02"/>
    <w:rsid w:val="006920D6"/>
    <w:rsid w:val="00692219"/>
    <w:rsid w:val="00692266"/>
    <w:rsid w:val="00692C40"/>
    <w:rsid w:val="00693449"/>
    <w:rsid w:val="006935AC"/>
    <w:rsid w:val="00693962"/>
    <w:rsid w:val="00693E50"/>
    <w:rsid w:val="00694335"/>
    <w:rsid w:val="00694412"/>
    <w:rsid w:val="006946F0"/>
    <w:rsid w:val="0069474A"/>
    <w:rsid w:val="006947CA"/>
    <w:rsid w:val="00694F1D"/>
    <w:rsid w:val="00695197"/>
    <w:rsid w:val="00695A2B"/>
    <w:rsid w:val="00695F15"/>
    <w:rsid w:val="006968E7"/>
    <w:rsid w:val="00696AEF"/>
    <w:rsid w:val="006976F9"/>
    <w:rsid w:val="006979F7"/>
    <w:rsid w:val="00697C4D"/>
    <w:rsid w:val="006A0037"/>
    <w:rsid w:val="006A00D9"/>
    <w:rsid w:val="006A0314"/>
    <w:rsid w:val="006A057A"/>
    <w:rsid w:val="006A060A"/>
    <w:rsid w:val="006A09F1"/>
    <w:rsid w:val="006A0AE2"/>
    <w:rsid w:val="006A12D4"/>
    <w:rsid w:val="006A1541"/>
    <w:rsid w:val="006A196A"/>
    <w:rsid w:val="006A197F"/>
    <w:rsid w:val="006A1AB2"/>
    <w:rsid w:val="006A25C3"/>
    <w:rsid w:val="006A29C6"/>
    <w:rsid w:val="006A2CC3"/>
    <w:rsid w:val="006A3000"/>
    <w:rsid w:val="006A3364"/>
    <w:rsid w:val="006A33DA"/>
    <w:rsid w:val="006A3589"/>
    <w:rsid w:val="006A3DDF"/>
    <w:rsid w:val="006A3EFE"/>
    <w:rsid w:val="006A4099"/>
    <w:rsid w:val="006A4A6B"/>
    <w:rsid w:val="006A54CF"/>
    <w:rsid w:val="006A5A66"/>
    <w:rsid w:val="006A5C50"/>
    <w:rsid w:val="006A5C5B"/>
    <w:rsid w:val="006A5D34"/>
    <w:rsid w:val="006A651F"/>
    <w:rsid w:val="006A6B5F"/>
    <w:rsid w:val="006A6BD7"/>
    <w:rsid w:val="006A7268"/>
    <w:rsid w:val="006A72BE"/>
    <w:rsid w:val="006A757E"/>
    <w:rsid w:val="006A7D2A"/>
    <w:rsid w:val="006A7FC1"/>
    <w:rsid w:val="006A7FF2"/>
    <w:rsid w:val="006B06EB"/>
    <w:rsid w:val="006B0A28"/>
    <w:rsid w:val="006B104F"/>
    <w:rsid w:val="006B12DA"/>
    <w:rsid w:val="006B18EE"/>
    <w:rsid w:val="006B1CB8"/>
    <w:rsid w:val="006B25D3"/>
    <w:rsid w:val="006B27D2"/>
    <w:rsid w:val="006B2C2A"/>
    <w:rsid w:val="006B2C87"/>
    <w:rsid w:val="006B303A"/>
    <w:rsid w:val="006B303C"/>
    <w:rsid w:val="006B315B"/>
    <w:rsid w:val="006B3177"/>
    <w:rsid w:val="006B3264"/>
    <w:rsid w:val="006B333F"/>
    <w:rsid w:val="006B3769"/>
    <w:rsid w:val="006B3D1C"/>
    <w:rsid w:val="006B3DF9"/>
    <w:rsid w:val="006B4621"/>
    <w:rsid w:val="006B48A6"/>
    <w:rsid w:val="006B4C69"/>
    <w:rsid w:val="006B4D6D"/>
    <w:rsid w:val="006B4DE9"/>
    <w:rsid w:val="006B5684"/>
    <w:rsid w:val="006B59D2"/>
    <w:rsid w:val="006B5C40"/>
    <w:rsid w:val="006B5CD8"/>
    <w:rsid w:val="006B5DD9"/>
    <w:rsid w:val="006B5F4B"/>
    <w:rsid w:val="006B605B"/>
    <w:rsid w:val="006B66E7"/>
    <w:rsid w:val="006B66EA"/>
    <w:rsid w:val="006B6ED1"/>
    <w:rsid w:val="006B7351"/>
    <w:rsid w:val="006B73A1"/>
    <w:rsid w:val="006B74B0"/>
    <w:rsid w:val="006B7702"/>
    <w:rsid w:val="006B786B"/>
    <w:rsid w:val="006B7D9B"/>
    <w:rsid w:val="006B7E92"/>
    <w:rsid w:val="006C0067"/>
    <w:rsid w:val="006C0C6B"/>
    <w:rsid w:val="006C0E6E"/>
    <w:rsid w:val="006C10E4"/>
    <w:rsid w:val="006C1132"/>
    <w:rsid w:val="006C14A9"/>
    <w:rsid w:val="006C1809"/>
    <w:rsid w:val="006C1B85"/>
    <w:rsid w:val="006C29D0"/>
    <w:rsid w:val="006C2CE7"/>
    <w:rsid w:val="006C3092"/>
    <w:rsid w:val="006C3569"/>
    <w:rsid w:val="006C3CA9"/>
    <w:rsid w:val="006C456C"/>
    <w:rsid w:val="006C45FE"/>
    <w:rsid w:val="006C4655"/>
    <w:rsid w:val="006C4801"/>
    <w:rsid w:val="006C49CA"/>
    <w:rsid w:val="006C4C99"/>
    <w:rsid w:val="006C4D34"/>
    <w:rsid w:val="006C5477"/>
    <w:rsid w:val="006C569A"/>
    <w:rsid w:val="006C5914"/>
    <w:rsid w:val="006C5D37"/>
    <w:rsid w:val="006C60AB"/>
    <w:rsid w:val="006C62E4"/>
    <w:rsid w:val="006C66D6"/>
    <w:rsid w:val="006C6784"/>
    <w:rsid w:val="006C6E54"/>
    <w:rsid w:val="006C7060"/>
    <w:rsid w:val="006C7582"/>
    <w:rsid w:val="006D01F6"/>
    <w:rsid w:val="006D036E"/>
    <w:rsid w:val="006D03FD"/>
    <w:rsid w:val="006D0C8C"/>
    <w:rsid w:val="006D0F55"/>
    <w:rsid w:val="006D119C"/>
    <w:rsid w:val="006D1390"/>
    <w:rsid w:val="006D15BE"/>
    <w:rsid w:val="006D1648"/>
    <w:rsid w:val="006D16E7"/>
    <w:rsid w:val="006D24CC"/>
    <w:rsid w:val="006D2BB0"/>
    <w:rsid w:val="006D2C3B"/>
    <w:rsid w:val="006D2C3F"/>
    <w:rsid w:val="006D31C8"/>
    <w:rsid w:val="006D35DB"/>
    <w:rsid w:val="006D35E7"/>
    <w:rsid w:val="006D4151"/>
    <w:rsid w:val="006D419C"/>
    <w:rsid w:val="006D41A2"/>
    <w:rsid w:val="006D467B"/>
    <w:rsid w:val="006D486C"/>
    <w:rsid w:val="006D505B"/>
    <w:rsid w:val="006D53C0"/>
    <w:rsid w:val="006D54CA"/>
    <w:rsid w:val="006D5788"/>
    <w:rsid w:val="006D592D"/>
    <w:rsid w:val="006D5D7B"/>
    <w:rsid w:val="006D6A71"/>
    <w:rsid w:val="006D6CB9"/>
    <w:rsid w:val="006D7541"/>
    <w:rsid w:val="006D7622"/>
    <w:rsid w:val="006D7628"/>
    <w:rsid w:val="006D7CD3"/>
    <w:rsid w:val="006E01C3"/>
    <w:rsid w:val="006E02A6"/>
    <w:rsid w:val="006E0324"/>
    <w:rsid w:val="006E0598"/>
    <w:rsid w:val="006E083A"/>
    <w:rsid w:val="006E0989"/>
    <w:rsid w:val="006E0A16"/>
    <w:rsid w:val="006E0AEC"/>
    <w:rsid w:val="006E0BA3"/>
    <w:rsid w:val="006E0BEA"/>
    <w:rsid w:val="006E0FC1"/>
    <w:rsid w:val="006E1A5D"/>
    <w:rsid w:val="006E1C51"/>
    <w:rsid w:val="006E1C6C"/>
    <w:rsid w:val="006E2223"/>
    <w:rsid w:val="006E2613"/>
    <w:rsid w:val="006E2856"/>
    <w:rsid w:val="006E2883"/>
    <w:rsid w:val="006E2952"/>
    <w:rsid w:val="006E2E95"/>
    <w:rsid w:val="006E2FCA"/>
    <w:rsid w:val="006E341E"/>
    <w:rsid w:val="006E345F"/>
    <w:rsid w:val="006E34AF"/>
    <w:rsid w:val="006E350B"/>
    <w:rsid w:val="006E353D"/>
    <w:rsid w:val="006E3AA6"/>
    <w:rsid w:val="006E3D5B"/>
    <w:rsid w:val="006E4096"/>
    <w:rsid w:val="006E4728"/>
    <w:rsid w:val="006E4ED9"/>
    <w:rsid w:val="006E5039"/>
    <w:rsid w:val="006E5131"/>
    <w:rsid w:val="006E5281"/>
    <w:rsid w:val="006E5425"/>
    <w:rsid w:val="006E5536"/>
    <w:rsid w:val="006E5BC1"/>
    <w:rsid w:val="006E5D89"/>
    <w:rsid w:val="006E5DB5"/>
    <w:rsid w:val="006E65A8"/>
    <w:rsid w:val="006E70BE"/>
    <w:rsid w:val="006E76F0"/>
    <w:rsid w:val="006E7920"/>
    <w:rsid w:val="006E7C74"/>
    <w:rsid w:val="006E7D79"/>
    <w:rsid w:val="006E7E9C"/>
    <w:rsid w:val="006F0074"/>
    <w:rsid w:val="006F04DE"/>
    <w:rsid w:val="006F0615"/>
    <w:rsid w:val="006F0776"/>
    <w:rsid w:val="006F0DF1"/>
    <w:rsid w:val="006F0FD9"/>
    <w:rsid w:val="006F10E5"/>
    <w:rsid w:val="006F1187"/>
    <w:rsid w:val="006F1191"/>
    <w:rsid w:val="006F1241"/>
    <w:rsid w:val="006F1330"/>
    <w:rsid w:val="006F147A"/>
    <w:rsid w:val="006F1553"/>
    <w:rsid w:val="006F1723"/>
    <w:rsid w:val="006F1BDB"/>
    <w:rsid w:val="006F2377"/>
    <w:rsid w:val="006F2910"/>
    <w:rsid w:val="006F29C0"/>
    <w:rsid w:val="006F29C4"/>
    <w:rsid w:val="006F2E03"/>
    <w:rsid w:val="006F2EF5"/>
    <w:rsid w:val="006F32FA"/>
    <w:rsid w:val="006F34D5"/>
    <w:rsid w:val="006F3883"/>
    <w:rsid w:val="006F409D"/>
    <w:rsid w:val="006F5B91"/>
    <w:rsid w:val="006F5FF9"/>
    <w:rsid w:val="006F61CA"/>
    <w:rsid w:val="006F643A"/>
    <w:rsid w:val="006F6856"/>
    <w:rsid w:val="006F68C8"/>
    <w:rsid w:val="006F69E4"/>
    <w:rsid w:val="006F6A8E"/>
    <w:rsid w:val="006F6AE5"/>
    <w:rsid w:val="006F6B3F"/>
    <w:rsid w:val="006F6E82"/>
    <w:rsid w:val="006F74DC"/>
    <w:rsid w:val="006F7C38"/>
    <w:rsid w:val="006F7FC9"/>
    <w:rsid w:val="0070017D"/>
    <w:rsid w:val="007004AE"/>
    <w:rsid w:val="0070074F"/>
    <w:rsid w:val="00700BF8"/>
    <w:rsid w:val="00700C19"/>
    <w:rsid w:val="00701826"/>
    <w:rsid w:val="00701882"/>
    <w:rsid w:val="00701BE9"/>
    <w:rsid w:val="00701F51"/>
    <w:rsid w:val="00702667"/>
    <w:rsid w:val="007029A6"/>
    <w:rsid w:val="00702E5A"/>
    <w:rsid w:val="0070309C"/>
    <w:rsid w:val="007032B3"/>
    <w:rsid w:val="00703B7C"/>
    <w:rsid w:val="00703CB6"/>
    <w:rsid w:val="007048CA"/>
    <w:rsid w:val="00704CAF"/>
    <w:rsid w:val="007053C7"/>
    <w:rsid w:val="0070554B"/>
    <w:rsid w:val="00706662"/>
    <w:rsid w:val="00706B64"/>
    <w:rsid w:val="00706EDC"/>
    <w:rsid w:val="00706F7A"/>
    <w:rsid w:val="00707786"/>
    <w:rsid w:val="00707AFC"/>
    <w:rsid w:val="007103D1"/>
    <w:rsid w:val="007104CC"/>
    <w:rsid w:val="00710C6D"/>
    <w:rsid w:val="00710DFE"/>
    <w:rsid w:val="007110EE"/>
    <w:rsid w:val="007111DE"/>
    <w:rsid w:val="007111FE"/>
    <w:rsid w:val="007116CC"/>
    <w:rsid w:val="00711976"/>
    <w:rsid w:val="00711B3B"/>
    <w:rsid w:val="00711B53"/>
    <w:rsid w:val="007123A4"/>
    <w:rsid w:val="00712482"/>
    <w:rsid w:val="00712C1E"/>
    <w:rsid w:val="00712CBD"/>
    <w:rsid w:val="00713808"/>
    <w:rsid w:val="00713BDF"/>
    <w:rsid w:val="00713C2B"/>
    <w:rsid w:val="007140B2"/>
    <w:rsid w:val="0071492E"/>
    <w:rsid w:val="00714AB1"/>
    <w:rsid w:val="0071513C"/>
    <w:rsid w:val="007157D9"/>
    <w:rsid w:val="00715E60"/>
    <w:rsid w:val="00715E63"/>
    <w:rsid w:val="0071607E"/>
    <w:rsid w:val="007161A0"/>
    <w:rsid w:val="007161C1"/>
    <w:rsid w:val="007168AE"/>
    <w:rsid w:val="007169CB"/>
    <w:rsid w:val="00716EFA"/>
    <w:rsid w:val="00717121"/>
    <w:rsid w:val="00717418"/>
    <w:rsid w:val="00717421"/>
    <w:rsid w:val="0071746C"/>
    <w:rsid w:val="00717C1C"/>
    <w:rsid w:val="00720104"/>
    <w:rsid w:val="00720709"/>
    <w:rsid w:val="007207E7"/>
    <w:rsid w:val="0072085F"/>
    <w:rsid w:val="00720A50"/>
    <w:rsid w:val="00720CFD"/>
    <w:rsid w:val="0072159F"/>
    <w:rsid w:val="007217D5"/>
    <w:rsid w:val="00721A33"/>
    <w:rsid w:val="00721A45"/>
    <w:rsid w:val="00721B5D"/>
    <w:rsid w:val="00721E16"/>
    <w:rsid w:val="00721F9D"/>
    <w:rsid w:val="007221A9"/>
    <w:rsid w:val="00722F37"/>
    <w:rsid w:val="0072315A"/>
    <w:rsid w:val="00723240"/>
    <w:rsid w:val="00723D27"/>
    <w:rsid w:val="00723D49"/>
    <w:rsid w:val="00723EDE"/>
    <w:rsid w:val="0072426D"/>
    <w:rsid w:val="007242EB"/>
    <w:rsid w:val="00724797"/>
    <w:rsid w:val="00725088"/>
    <w:rsid w:val="007251BC"/>
    <w:rsid w:val="007252AA"/>
    <w:rsid w:val="00725526"/>
    <w:rsid w:val="00725B94"/>
    <w:rsid w:val="00725D5F"/>
    <w:rsid w:val="00725DEE"/>
    <w:rsid w:val="00725EE0"/>
    <w:rsid w:val="007264B5"/>
    <w:rsid w:val="00726A2C"/>
    <w:rsid w:val="00726BD6"/>
    <w:rsid w:val="00726C06"/>
    <w:rsid w:val="00726DAE"/>
    <w:rsid w:val="007270E9"/>
    <w:rsid w:val="00727290"/>
    <w:rsid w:val="00727B5C"/>
    <w:rsid w:val="00727F9E"/>
    <w:rsid w:val="007300EF"/>
    <w:rsid w:val="00730209"/>
    <w:rsid w:val="007304B1"/>
    <w:rsid w:val="00730A8F"/>
    <w:rsid w:val="00730BC5"/>
    <w:rsid w:val="00730C71"/>
    <w:rsid w:val="007317A6"/>
    <w:rsid w:val="007321AF"/>
    <w:rsid w:val="00732367"/>
    <w:rsid w:val="007326B8"/>
    <w:rsid w:val="00732BC3"/>
    <w:rsid w:val="00732CE3"/>
    <w:rsid w:val="00732D1F"/>
    <w:rsid w:val="00732E4C"/>
    <w:rsid w:val="00732F05"/>
    <w:rsid w:val="0073326D"/>
    <w:rsid w:val="00733322"/>
    <w:rsid w:val="0073396B"/>
    <w:rsid w:val="00733AF3"/>
    <w:rsid w:val="00733D35"/>
    <w:rsid w:val="00734D64"/>
    <w:rsid w:val="00734FBD"/>
    <w:rsid w:val="00735076"/>
    <w:rsid w:val="007352BC"/>
    <w:rsid w:val="00735302"/>
    <w:rsid w:val="0073535F"/>
    <w:rsid w:val="00735635"/>
    <w:rsid w:val="00735FEB"/>
    <w:rsid w:val="0073603D"/>
    <w:rsid w:val="00736342"/>
    <w:rsid w:val="007369CD"/>
    <w:rsid w:val="00737243"/>
    <w:rsid w:val="00737C6E"/>
    <w:rsid w:val="00737F2A"/>
    <w:rsid w:val="0074007A"/>
    <w:rsid w:val="00740096"/>
    <w:rsid w:val="00740473"/>
    <w:rsid w:val="0074047A"/>
    <w:rsid w:val="007406FD"/>
    <w:rsid w:val="0074074A"/>
    <w:rsid w:val="00740EA4"/>
    <w:rsid w:val="0074145F"/>
    <w:rsid w:val="00741818"/>
    <w:rsid w:val="007418D2"/>
    <w:rsid w:val="00741E93"/>
    <w:rsid w:val="007421A8"/>
    <w:rsid w:val="007423CE"/>
    <w:rsid w:val="00742A41"/>
    <w:rsid w:val="00742CF8"/>
    <w:rsid w:val="00742D5A"/>
    <w:rsid w:val="00742FDB"/>
    <w:rsid w:val="0074369B"/>
    <w:rsid w:val="007442E6"/>
    <w:rsid w:val="00744674"/>
    <w:rsid w:val="00744F1E"/>
    <w:rsid w:val="00745050"/>
    <w:rsid w:val="007452CF"/>
    <w:rsid w:val="007452D8"/>
    <w:rsid w:val="007457C2"/>
    <w:rsid w:val="00745A31"/>
    <w:rsid w:val="007462D6"/>
    <w:rsid w:val="007462FF"/>
    <w:rsid w:val="007465F6"/>
    <w:rsid w:val="00746B56"/>
    <w:rsid w:val="00747879"/>
    <w:rsid w:val="00747AE4"/>
    <w:rsid w:val="00747F3E"/>
    <w:rsid w:val="00747FC0"/>
    <w:rsid w:val="007509ED"/>
    <w:rsid w:val="00750C99"/>
    <w:rsid w:val="00750F54"/>
    <w:rsid w:val="00751936"/>
    <w:rsid w:val="00751C35"/>
    <w:rsid w:val="00752678"/>
    <w:rsid w:val="00752929"/>
    <w:rsid w:val="00752F57"/>
    <w:rsid w:val="007537BA"/>
    <w:rsid w:val="00753F3D"/>
    <w:rsid w:val="007541F3"/>
    <w:rsid w:val="007545D4"/>
    <w:rsid w:val="00754D18"/>
    <w:rsid w:val="00754ED9"/>
    <w:rsid w:val="007550AD"/>
    <w:rsid w:val="007550FE"/>
    <w:rsid w:val="00755102"/>
    <w:rsid w:val="00755273"/>
    <w:rsid w:val="00755480"/>
    <w:rsid w:val="00755482"/>
    <w:rsid w:val="007555EB"/>
    <w:rsid w:val="007559B3"/>
    <w:rsid w:val="00755DFC"/>
    <w:rsid w:val="007560D0"/>
    <w:rsid w:val="0075628D"/>
    <w:rsid w:val="00756312"/>
    <w:rsid w:val="007565F4"/>
    <w:rsid w:val="00756A45"/>
    <w:rsid w:val="00756CF5"/>
    <w:rsid w:val="00756D56"/>
    <w:rsid w:val="007574A9"/>
    <w:rsid w:val="00757A74"/>
    <w:rsid w:val="00757F34"/>
    <w:rsid w:val="0076069D"/>
    <w:rsid w:val="00760994"/>
    <w:rsid w:val="00760B71"/>
    <w:rsid w:val="00760BE6"/>
    <w:rsid w:val="0076176F"/>
    <w:rsid w:val="00761873"/>
    <w:rsid w:val="007622B7"/>
    <w:rsid w:val="007627C4"/>
    <w:rsid w:val="007633C1"/>
    <w:rsid w:val="00763681"/>
    <w:rsid w:val="00763B39"/>
    <w:rsid w:val="00763B76"/>
    <w:rsid w:val="00763C00"/>
    <w:rsid w:val="00763EDC"/>
    <w:rsid w:val="00764303"/>
    <w:rsid w:val="00764307"/>
    <w:rsid w:val="007644E8"/>
    <w:rsid w:val="00764E4C"/>
    <w:rsid w:val="00765104"/>
    <w:rsid w:val="007654E4"/>
    <w:rsid w:val="00765A39"/>
    <w:rsid w:val="00765DB9"/>
    <w:rsid w:val="00765EA9"/>
    <w:rsid w:val="00766389"/>
    <w:rsid w:val="007664DB"/>
    <w:rsid w:val="00766609"/>
    <w:rsid w:val="0076667A"/>
    <w:rsid w:val="00766806"/>
    <w:rsid w:val="007668F0"/>
    <w:rsid w:val="00766D2D"/>
    <w:rsid w:val="00766D49"/>
    <w:rsid w:val="00766E07"/>
    <w:rsid w:val="00766EA3"/>
    <w:rsid w:val="007670F7"/>
    <w:rsid w:val="00767299"/>
    <w:rsid w:val="007673EA"/>
    <w:rsid w:val="0076745A"/>
    <w:rsid w:val="0076754F"/>
    <w:rsid w:val="0076766A"/>
    <w:rsid w:val="00767B45"/>
    <w:rsid w:val="00767DD9"/>
    <w:rsid w:val="00770609"/>
    <w:rsid w:val="007707C4"/>
    <w:rsid w:val="00770808"/>
    <w:rsid w:val="00770B9E"/>
    <w:rsid w:val="00770C71"/>
    <w:rsid w:val="00770D34"/>
    <w:rsid w:val="00770D96"/>
    <w:rsid w:val="0077101D"/>
    <w:rsid w:val="0077111F"/>
    <w:rsid w:val="007714CA"/>
    <w:rsid w:val="0077181F"/>
    <w:rsid w:val="00771E34"/>
    <w:rsid w:val="00772009"/>
    <w:rsid w:val="007722C8"/>
    <w:rsid w:val="00772334"/>
    <w:rsid w:val="00772C2B"/>
    <w:rsid w:val="00772D1B"/>
    <w:rsid w:val="007731A3"/>
    <w:rsid w:val="00773655"/>
    <w:rsid w:val="0077378E"/>
    <w:rsid w:val="007739D4"/>
    <w:rsid w:val="00773C70"/>
    <w:rsid w:val="0077411E"/>
    <w:rsid w:val="007748D2"/>
    <w:rsid w:val="00774B09"/>
    <w:rsid w:val="00774D60"/>
    <w:rsid w:val="00774FF0"/>
    <w:rsid w:val="007752D9"/>
    <w:rsid w:val="0077569A"/>
    <w:rsid w:val="00775838"/>
    <w:rsid w:val="0077619A"/>
    <w:rsid w:val="0077632B"/>
    <w:rsid w:val="0077641B"/>
    <w:rsid w:val="00776CD8"/>
    <w:rsid w:val="00776DB7"/>
    <w:rsid w:val="00777B93"/>
    <w:rsid w:val="00780256"/>
    <w:rsid w:val="00780AA7"/>
    <w:rsid w:val="00780D8B"/>
    <w:rsid w:val="00780DB3"/>
    <w:rsid w:val="007811F2"/>
    <w:rsid w:val="007813E4"/>
    <w:rsid w:val="007815C6"/>
    <w:rsid w:val="0078162A"/>
    <w:rsid w:val="00781797"/>
    <w:rsid w:val="00782A5F"/>
    <w:rsid w:val="00782BDA"/>
    <w:rsid w:val="00782C5A"/>
    <w:rsid w:val="00783F75"/>
    <w:rsid w:val="00783FFE"/>
    <w:rsid w:val="007848AA"/>
    <w:rsid w:val="00784C01"/>
    <w:rsid w:val="007854B6"/>
    <w:rsid w:val="0078569D"/>
    <w:rsid w:val="00785871"/>
    <w:rsid w:val="00785C37"/>
    <w:rsid w:val="00786846"/>
    <w:rsid w:val="00786B25"/>
    <w:rsid w:val="00786D95"/>
    <w:rsid w:val="007875ED"/>
    <w:rsid w:val="0078789F"/>
    <w:rsid w:val="00787BF8"/>
    <w:rsid w:val="00787FAF"/>
    <w:rsid w:val="00790130"/>
    <w:rsid w:val="00790BED"/>
    <w:rsid w:val="00790EBE"/>
    <w:rsid w:val="00791175"/>
    <w:rsid w:val="0079153C"/>
    <w:rsid w:val="007919E0"/>
    <w:rsid w:val="00791E82"/>
    <w:rsid w:val="00791F30"/>
    <w:rsid w:val="00791F4F"/>
    <w:rsid w:val="007926A9"/>
    <w:rsid w:val="00792736"/>
    <w:rsid w:val="00792914"/>
    <w:rsid w:val="00792A80"/>
    <w:rsid w:val="00793960"/>
    <w:rsid w:val="00793F23"/>
    <w:rsid w:val="00794217"/>
    <w:rsid w:val="00794550"/>
    <w:rsid w:val="00794570"/>
    <w:rsid w:val="007949F2"/>
    <w:rsid w:val="00795C33"/>
    <w:rsid w:val="00795C6A"/>
    <w:rsid w:val="00795EBE"/>
    <w:rsid w:val="00795FB0"/>
    <w:rsid w:val="00796012"/>
    <w:rsid w:val="007961EF"/>
    <w:rsid w:val="007962D2"/>
    <w:rsid w:val="0079650F"/>
    <w:rsid w:val="007966F4"/>
    <w:rsid w:val="00796793"/>
    <w:rsid w:val="00796B6B"/>
    <w:rsid w:val="00796D06"/>
    <w:rsid w:val="00797578"/>
    <w:rsid w:val="00797626"/>
    <w:rsid w:val="007979B4"/>
    <w:rsid w:val="00797A05"/>
    <w:rsid w:val="00797A58"/>
    <w:rsid w:val="00797FBF"/>
    <w:rsid w:val="007A0359"/>
    <w:rsid w:val="007A0A90"/>
    <w:rsid w:val="007A0CDC"/>
    <w:rsid w:val="007A118E"/>
    <w:rsid w:val="007A152A"/>
    <w:rsid w:val="007A1659"/>
    <w:rsid w:val="007A172F"/>
    <w:rsid w:val="007A182B"/>
    <w:rsid w:val="007A1AC9"/>
    <w:rsid w:val="007A1B4C"/>
    <w:rsid w:val="007A1D20"/>
    <w:rsid w:val="007A2626"/>
    <w:rsid w:val="007A29B9"/>
    <w:rsid w:val="007A2B73"/>
    <w:rsid w:val="007A2DB7"/>
    <w:rsid w:val="007A36CB"/>
    <w:rsid w:val="007A3D00"/>
    <w:rsid w:val="007A4181"/>
    <w:rsid w:val="007A47DD"/>
    <w:rsid w:val="007A48AD"/>
    <w:rsid w:val="007A48F9"/>
    <w:rsid w:val="007A4A60"/>
    <w:rsid w:val="007A4A97"/>
    <w:rsid w:val="007A4C57"/>
    <w:rsid w:val="007A5373"/>
    <w:rsid w:val="007A5B6D"/>
    <w:rsid w:val="007A6327"/>
    <w:rsid w:val="007A69E1"/>
    <w:rsid w:val="007A6CF9"/>
    <w:rsid w:val="007A6E98"/>
    <w:rsid w:val="007A71EE"/>
    <w:rsid w:val="007A76C1"/>
    <w:rsid w:val="007A7883"/>
    <w:rsid w:val="007A7E1C"/>
    <w:rsid w:val="007B008C"/>
    <w:rsid w:val="007B0141"/>
    <w:rsid w:val="007B0688"/>
    <w:rsid w:val="007B0990"/>
    <w:rsid w:val="007B0B49"/>
    <w:rsid w:val="007B0BD6"/>
    <w:rsid w:val="007B0FD4"/>
    <w:rsid w:val="007B10A2"/>
    <w:rsid w:val="007B10A4"/>
    <w:rsid w:val="007B1758"/>
    <w:rsid w:val="007B17D7"/>
    <w:rsid w:val="007B1907"/>
    <w:rsid w:val="007B1F68"/>
    <w:rsid w:val="007B22F7"/>
    <w:rsid w:val="007B2689"/>
    <w:rsid w:val="007B2743"/>
    <w:rsid w:val="007B2D5D"/>
    <w:rsid w:val="007B2D88"/>
    <w:rsid w:val="007B2DEF"/>
    <w:rsid w:val="007B38C7"/>
    <w:rsid w:val="007B3A1C"/>
    <w:rsid w:val="007B3C44"/>
    <w:rsid w:val="007B3D71"/>
    <w:rsid w:val="007B4072"/>
    <w:rsid w:val="007B41B1"/>
    <w:rsid w:val="007B41C8"/>
    <w:rsid w:val="007B4444"/>
    <w:rsid w:val="007B4779"/>
    <w:rsid w:val="007B49E0"/>
    <w:rsid w:val="007B4BC1"/>
    <w:rsid w:val="007B50AB"/>
    <w:rsid w:val="007B5152"/>
    <w:rsid w:val="007B5630"/>
    <w:rsid w:val="007B5886"/>
    <w:rsid w:val="007B6018"/>
    <w:rsid w:val="007B6E77"/>
    <w:rsid w:val="007B7487"/>
    <w:rsid w:val="007B74BE"/>
    <w:rsid w:val="007B75C6"/>
    <w:rsid w:val="007B7CD4"/>
    <w:rsid w:val="007B7E47"/>
    <w:rsid w:val="007B7F17"/>
    <w:rsid w:val="007B7F8F"/>
    <w:rsid w:val="007B7FF6"/>
    <w:rsid w:val="007C01E5"/>
    <w:rsid w:val="007C0771"/>
    <w:rsid w:val="007C0887"/>
    <w:rsid w:val="007C0C4A"/>
    <w:rsid w:val="007C15F6"/>
    <w:rsid w:val="007C19A1"/>
    <w:rsid w:val="007C19E2"/>
    <w:rsid w:val="007C1AA5"/>
    <w:rsid w:val="007C1C57"/>
    <w:rsid w:val="007C1CE1"/>
    <w:rsid w:val="007C255B"/>
    <w:rsid w:val="007C26CD"/>
    <w:rsid w:val="007C27C9"/>
    <w:rsid w:val="007C27F6"/>
    <w:rsid w:val="007C42B8"/>
    <w:rsid w:val="007C42BF"/>
    <w:rsid w:val="007C473C"/>
    <w:rsid w:val="007C4B62"/>
    <w:rsid w:val="007C4BFD"/>
    <w:rsid w:val="007C4FD3"/>
    <w:rsid w:val="007C526B"/>
    <w:rsid w:val="007C5324"/>
    <w:rsid w:val="007C620A"/>
    <w:rsid w:val="007C67BE"/>
    <w:rsid w:val="007C69DD"/>
    <w:rsid w:val="007C6EB2"/>
    <w:rsid w:val="007C710C"/>
    <w:rsid w:val="007C7D05"/>
    <w:rsid w:val="007D02F6"/>
    <w:rsid w:val="007D0506"/>
    <w:rsid w:val="007D0BFF"/>
    <w:rsid w:val="007D1093"/>
    <w:rsid w:val="007D12E5"/>
    <w:rsid w:val="007D18F2"/>
    <w:rsid w:val="007D1E8E"/>
    <w:rsid w:val="007D2428"/>
    <w:rsid w:val="007D289A"/>
    <w:rsid w:val="007D2903"/>
    <w:rsid w:val="007D2AB1"/>
    <w:rsid w:val="007D2B9F"/>
    <w:rsid w:val="007D2D8F"/>
    <w:rsid w:val="007D2FF7"/>
    <w:rsid w:val="007D3164"/>
    <w:rsid w:val="007D317F"/>
    <w:rsid w:val="007D3896"/>
    <w:rsid w:val="007D38E0"/>
    <w:rsid w:val="007D3E6D"/>
    <w:rsid w:val="007D4542"/>
    <w:rsid w:val="007D4905"/>
    <w:rsid w:val="007D4B01"/>
    <w:rsid w:val="007D4B31"/>
    <w:rsid w:val="007D4E73"/>
    <w:rsid w:val="007D4E9A"/>
    <w:rsid w:val="007D52C3"/>
    <w:rsid w:val="007D54BF"/>
    <w:rsid w:val="007D55E6"/>
    <w:rsid w:val="007D57E4"/>
    <w:rsid w:val="007D621D"/>
    <w:rsid w:val="007D62D1"/>
    <w:rsid w:val="007D6AAB"/>
    <w:rsid w:val="007D6CBB"/>
    <w:rsid w:val="007D7067"/>
    <w:rsid w:val="007D7196"/>
    <w:rsid w:val="007D72AA"/>
    <w:rsid w:val="007D7447"/>
    <w:rsid w:val="007D75B2"/>
    <w:rsid w:val="007D7E79"/>
    <w:rsid w:val="007E02EF"/>
    <w:rsid w:val="007E0D9F"/>
    <w:rsid w:val="007E0F30"/>
    <w:rsid w:val="007E15EB"/>
    <w:rsid w:val="007E1F91"/>
    <w:rsid w:val="007E20DF"/>
    <w:rsid w:val="007E2339"/>
    <w:rsid w:val="007E23B8"/>
    <w:rsid w:val="007E23C4"/>
    <w:rsid w:val="007E2475"/>
    <w:rsid w:val="007E25A2"/>
    <w:rsid w:val="007E2E5B"/>
    <w:rsid w:val="007E33D0"/>
    <w:rsid w:val="007E3470"/>
    <w:rsid w:val="007E3587"/>
    <w:rsid w:val="007E387F"/>
    <w:rsid w:val="007E3A4A"/>
    <w:rsid w:val="007E3D48"/>
    <w:rsid w:val="007E3EED"/>
    <w:rsid w:val="007E412D"/>
    <w:rsid w:val="007E4763"/>
    <w:rsid w:val="007E495A"/>
    <w:rsid w:val="007E4E5C"/>
    <w:rsid w:val="007E4ED7"/>
    <w:rsid w:val="007E50D0"/>
    <w:rsid w:val="007E51D6"/>
    <w:rsid w:val="007E51E0"/>
    <w:rsid w:val="007E58C8"/>
    <w:rsid w:val="007E5918"/>
    <w:rsid w:val="007E6347"/>
    <w:rsid w:val="007E6C74"/>
    <w:rsid w:val="007E6EF6"/>
    <w:rsid w:val="007E6FED"/>
    <w:rsid w:val="007E74D2"/>
    <w:rsid w:val="007E78C8"/>
    <w:rsid w:val="007E7C36"/>
    <w:rsid w:val="007E7D9C"/>
    <w:rsid w:val="007F0123"/>
    <w:rsid w:val="007F035B"/>
    <w:rsid w:val="007F04C9"/>
    <w:rsid w:val="007F089E"/>
    <w:rsid w:val="007F0ABF"/>
    <w:rsid w:val="007F0BC6"/>
    <w:rsid w:val="007F0FBB"/>
    <w:rsid w:val="007F1354"/>
    <w:rsid w:val="007F1555"/>
    <w:rsid w:val="007F15BC"/>
    <w:rsid w:val="007F16B5"/>
    <w:rsid w:val="007F173C"/>
    <w:rsid w:val="007F175F"/>
    <w:rsid w:val="007F18A8"/>
    <w:rsid w:val="007F1ADE"/>
    <w:rsid w:val="007F1B4B"/>
    <w:rsid w:val="007F1CD4"/>
    <w:rsid w:val="007F21AB"/>
    <w:rsid w:val="007F28B9"/>
    <w:rsid w:val="007F2A4E"/>
    <w:rsid w:val="007F2C10"/>
    <w:rsid w:val="007F364D"/>
    <w:rsid w:val="007F39D8"/>
    <w:rsid w:val="007F4628"/>
    <w:rsid w:val="007F4672"/>
    <w:rsid w:val="007F46AD"/>
    <w:rsid w:val="007F4809"/>
    <w:rsid w:val="007F4812"/>
    <w:rsid w:val="007F4862"/>
    <w:rsid w:val="007F526A"/>
    <w:rsid w:val="007F5409"/>
    <w:rsid w:val="007F5663"/>
    <w:rsid w:val="007F5701"/>
    <w:rsid w:val="007F5E8B"/>
    <w:rsid w:val="007F5F67"/>
    <w:rsid w:val="007F5FFE"/>
    <w:rsid w:val="007F64DC"/>
    <w:rsid w:val="007F6856"/>
    <w:rsid w:val="007F6AD7"/>
    <w:rsid w:val="007F6EDC"/>
    <w:rsid w:val="007F70DF"/>
    <w:rsid w:val="007F71C4"/>
    <w:rsid w:val="007F74AB"/>
    <w:rsid w:val="007F75FB"/>
    <w:rsid w:val="007F7940"/>
    <w:rsid w:val="007F7D56"/>
    <w:rsid w:val="00800513"/>
    <w:rsid w:val="00800DD7"/>
    <w:rsid w:val="00800E98"/>
    <w:rsid w:val="00801053"/>
    <w:rsid w:val="0080148F"/>
    <w:rsid w:val="00801543"/>
    <w:rsid w:val="00801F3E"/>
    <w:rsid w:val="008025BA"/>
    <w:rsid w:val="00802645"/>
    <w:rsid w:val="008027C5"/>
    <w:rsid w:val="00803AD2"/>
    <w:rsid w:val="008049C5"/>
    <w:rsid w:val="00804B00"/>
    <w:rsid w:val="00804B21"/>
    <w:rsid w:val="00804E6B"/>
    <w:rsid w:val="0080507F"/>
    <w:rsid w:val="00805D7B"/>
    <w:rsid w:val="0080608B"/>
    <w:rsid w:val="00806358"/>
    <w:rsid w:val="00806602"/>
    <w:rsid w:val="00806C6D"/>
    <w:rsid w:val="00806DC4"/>
    <w:rsid w:val="00806EB3"/>
    <w:rsid w:val="0080716C"/>
    <w:rsid w:val="00807930"/>
    <w:rsid w:val="00807B3A"/>
    <w:rsid w:val="00807D2E"/>
    <w:rsid w:val="008101D6"/>
    <w:rsid w:val="00810F2C"/>
    <w:rsid w:val="00811188"/>
    <w:rsid w:val="00811B50"/>
    <w:rsid w:val="00811F2C"/>
    <w:rsid w:val="0081214E"/>
    <w:rsid w:val="008121DF"/>
    <w:rsid w:val="0081243F"/>
    <w:rsid w:val="00812647"/>
    <w:rsid w:val="00813039"/>
    <w:rsid w:val="0081353D"/>
    <w:rsid w:val="008135ED"/>
    <w:rsid w:val="00813919"/>
    <w:rsid w:val="00813E46"/>
    <w:rsid w:val="00814038"/>
    <w:rsid w:val="008144A5"/>
    <w:rsid w:val="008144B2"/>
    <w:rsid w:val="00814A6D"/>
    <w:rsid w:val="00814A8F"/>
    <w:rsid w:val="00815568"/>
    <w:rsid w:val="00815CF5"/>
    <w:rsid w:val="00815E70"/>
    <w:rsid w:val="00816684"/>
    <w:rsid w:val="00816940"/>
    <w:rsid w:val="0081710B"/>
    <w:rsid w:val="00817139"/>
    <w:rsid w:val="008172D4"/>
    <w:rsid w:val="00817A09"/>
    <w:rsid w:val="0082001B"/>
    <w:rsid w:val="0082006B"/>
    <w:rsid w:val="00820280"/>
    <w:rsid w:val="00820375"/>
    <w:rsid w:val="0082051B"/>
    <w:rsid w:val="008206FD"/>
    <w:rsid w:val="0082074D"/>
    <w:rsid w:val="00820B3B"/>
    <w:rsid w:val="00821294"/>
    <w:rsid w:val="008213B6"/>
    <w:rsid w:val="00821EA7"/>
    <w:rsid w:val="00821FF0"/>
    <w:rsid w:val="0082200A"/>
    <w:rsid w:val="00822102"/>
    <w:rsid w:val="00822103"/>
    <w:rsid w:val="00822198"/>
    <w:rsid w:val="00822642"/>
    <w:rsid w:val="008226B9"/>
    <w:rsid w:val="00822C62"/>
    <w:rsid w:val="00822D25"/>
    <w:rsid w:val="008230E3"/>
    <w:rsid w:val="008232CB"/>
    <w:rsid w:val="00823386"/>
    <w:rsid w:val="008234E7"/>
    <w:rsid w:val="00823C48"/>
    <w:rsid w:val="00824A4C"/>
    <w:rsid w:val="0082567C"/>
    <w:rsid w:val="008256D5"/>
    <w:rsid w:val="008257C1"/>
    <w:rsid w:val="0082587B"/>
    <w:rsid w:val="00825B92"/>
    <w:rsid w:val="0082692B"/>
    <w:rsid w:val="00826F3A"/>
    <w:rsid w:val="00827171"/>
    <w:rsid w:val="00827A0E"/>
    <w:rsid w:val="00827EB4"/>
    <w:rsid w:val="00830BEE"/>
    <w:rsid w:val="00831601"/>
    <w:rsid w:val="0083209F"/>
    <w:rsid w:val="008323E4"/>
    <w:rsid w:val="008326ED"/>
    <w:rsid w:val="00832979"/>
    <w:rsid w:val="0083302E"/>
    <w:rsid w:val="00833214"/>
    <w:rsid w:val="0083364A"/>
    <w:rsid w:val="008336D0"/>
    <w:rsid w:val="0083370E"/>
    <w:rsid w:val="008337CD"/>
    <w:rsid w:val="00834346"/>
    <w:rsid w:val="008346D1"/>
    <w:rsid w:val="00834B05"/>
    <w:rsid w:val="00834DFD"/>
    <w:rsid w:val="00835289"/>
    <w:rsid w:val="008355CD"/>
    <w:rsid w:val="008356BA"/>
    <w:rsid w:val="00835AD0"/>
    <w:rsid w:val="008360D0"/>
    <w:rsid w:val="00836608"/>
    <w:rsid w:val="00836B64"/>
    <w:rsid w:val="0083720C"/>
    <w:rsid w:val="00837211"/>
    <w:rsid w:val="008376A1"/>
    <w:rsid w:val="00837876"/>
    <w:rsid w:val="00837CAC"/>
    <w:rsid w:val="00837CC3"/>
    <w:rsid w:val="00840250"/>
    <w:rsid w:val="00840470"/>
    <w:rsid w:val="00840E8C"/>
    <w:rsid w:val="0084106F"/>
    <w:rsid w:val="008410EB"/>
    <w:rsid w:val="00841A24"/>
    <w:rsid w:val="00841D24"/>
    <w:rsid w:val="00841FE7"/>
    <w:rsid w:val="0084208B"/>
    <w:rsid w:val="00842C47"/>
    <w:rsid w:val="00842CA2"/>
    <w:rsid w:val="008443CB"/>
    <w:rsid w:val="008446F6"/>
    <w:rsid w:val="00844969"/>
    <w:rsid w:val="00844C2C"/>
    <w:rsid w:val="00844C5E"/>
    <w:rsid w:val="0084525C"/>
    <w:rsid w:val="008458BC"/>
    <w:rsid w:val="00845D26"/>
    <w:rsid w:val="0084613E"/>
    <w:rsid w:val="008461D0"/>
    <w:rsid w:val="008463CA"/>
    <w:rsid w:val="00846755"/>
    <w:rsid w:val="008468A6"/>
    <w:rsid w:val="00846C4A"/>
    <w:rsid w:val="008470C4"/>
    <w:rsid w:val="0084740A"/>
    <w:rsid w:val="008478A3"/>
    <w:rsid w:val="008479A7"/>
    <w:rsid w:val="00847AF9"/>
    <w:rsid w:val="00847EAB"/>
    <w:rsid w:val="008507A9"/>
    <w:rsid w:val="00850B96"/>
    <w:rsid w:val="00850BF5"/>
    <w:rsid w:val="008511CA"/>
    <w:rsid w:val="00851270"/>
    <w:rsid w:val="00851993"/>
    <w:rsid w:val="008519DB"/>
    <w:rsid w:val="00851DB2"/>
    <w:rsid w:val="00851F84"/>
    <w:rsid w:val="00852217"/>
    <w:rsid w:val="0085231E"/>
    <w:rsid w:val="0085279E"/>
    <w:rsid w:val="008527F6"/>
    <w:rsid w:val="008528E8"/>
    <w:rsid w:val="00852D38"/>
    <w:rsid w:val="00852EDC"/>
    <w:rsid w:val="00852F7E"/>
    <w:rsid w:val="008530FF"/>
    <w:rsid w:val="00853132"/>
    <w:rsid w:val="008534CA"/>
    <w:rsid w:val="0085359C"/>
    <w:rsid w:val="008538C7"/>
    <w:rsid w:val="0085393D"/>
    <w:rsid w:val="00854DE4"/>
    <w:rsid w:val="00854DFD"/>
    <w:rsid w:val="008564F7"/>
    <w:rsid w:val="008568F4"/>
    <w:rsid w:val="00856F94"/>
    <w:rsid w:val="00857357"/>
    <w:rsid w:val="008578A5"/>
    <w:rsid w:val="00857963"/>
    <w:rsid w:val="00857DFA"/>
    <w:rsid w:val="0086042D"/>
    <w:rsid w:val="008608D2"/>
    <w:rsid w:val="00862140"/>
    <w:rsid w:val="0086264E"/>
    <w:rsid w:val="0086280B"/>
    <w:rsid w:val="00862977"/>
    <w:rsid w:val="00862B05"/>
    <w:rsid w:val="00862E45"/>
    <w:rsid w:val="008631A8"/>
    <w:rsid w:val="00863C0F"/>
    <w:rsid w:val="00863E82"/>
    <w:rsid w:val="00864257"/>
    <w:rsid w:val="008647EC"/>
    <w:rsid w:val="00864901"/>
    <w:rsid w:val="00864B92"/>
    <w:rsid w:val="008654A4"/>
    <w:rsid w:val="0086598E"/>
    <w:rsid w:val="00865FD4"/>
    <w:rsid w:val="008669D5"/>
    <w:rsid w:val="00866EFE"/>
    <w:rsid w:val="00867128"/>
    <w:rsid w:val="008671F2"/>
    <w:rsid w:val="00867756"/>
    <w:rsid w:val="008678C0"/>
    <w:rsid w:val="00867BF5"/>
    <w:rsid w:val="00870641"/>
    <w:rsid w:val="0087078F"/>
    <w:rsid w:val="0087169D"/>
    <w:rsid w:val="008716E3"/>
    <w:rsid w:val="00872797"/>
    <w:rsid w:val="008729BD"/>
    <w:rsid w:val="0087310C"/>
    <w:rsid w:val="008736E9"/>
    <w:rsid w:val="00873AC4"/>
    <w:rsid w:val="0087421D"/>
    <w:rsid w:val="00874293"/>
    <w:rsid w:val="00874536"/>
    <w:rsid w:val="00874770"/>
    <w:rsid w:val="00874AF3"/>
    <w:rsid w:val="00874BBE"/>
    <w:rsid w:val="00874CBE"/>
    <w:rsid w:val="00874DE1"/>
    <w:rsid w:val="008758F2"/>
    <w:rsid w:val="00875A9C"/>
    <w:rsid w:val="00875C02"/>
    <w:rsid w:val="00875CF9"/>
    <w:rsid w:val="00876407"/>
    <w:rsid w:val="0087645C"/>
    <w:rsid w:val="00876698"/>
    <w:rsid w:val="00876E80"/>
    <w:rsid w:val="00876ECD"/>
    <w:rsid w:val="00877784"/>
    <w:rsid w:val="00877AFF"/>
    <w:rsid w:val="00877B61"/>
    <w:rsid w:val="00877D1F"/>
    <w:rsid w:val="00880001"/>
    <w:rsid w:val="00880018"/>
    <w:rsid w:val="008801CE"/>
    <w:rsid w:val="00880401"/>
    <w:rsid w:val="0088041E"/>
    <w:rsid w:val="008804EC"/>
    <w:rsid w:val="0088061C"/>
    <w:rsid w:val="00880787"/>
    <w:rsid w:val="00880D97"/>
    <w:rsid w:val="0088125B"/>
    <w:rsid w:val="008814A3"/>
    <w:rsid w:val="008816C9"/>
    <w:rsid w:val="00881D63"/>
    <w:rsid w:val="00882A13"/>
    <w:rsid w:val="00882BBE"/>
    <w:rsid w:val="00883043"/>
    <w:rsid w:val="00883B4E"/>
    <w:rsid w:val="00883D1A"/>
    <w:rsid w:val="00883EDD"/>
    <w:rsid w:val="008843E2"/>
    <w:rsid w:val="008845E4"/>
    <w:rsid w:val="00884700"/>
    <w:rsid w:val="008847F3"/>
    <w:rsid w:val="00884A17"/>
    <w:rsid w:val="008852F3"/>
    <w:rsid w:val="008858A0"/>
    <w:rsid w:val="008858B1"/>
    <w:rsid w:val="00885A18"/>
    <w:rsid w:val="00885A85"/>
    <w:rsid w:val="0088605B"/>
    <w:rsid w:val="00886252"/>
    <w:rsid w:val="008863B4"/>
    <w:rsid w:val="00886A48"/>
    <w:rsid w:val="00886ADA"/>
    <w:rsid w:val="0088749A"/>
    <w:rsid w:val="00887C8F"/>
    <w:rsid w:val="00887D5B"/>
    <w:rsid w:val="0089035E"/>
    <w:rsid w:val="00890449"/>
    <w:rsid w:val="00890480"/>
    <w:rsid w:val="00890765"/>
    <w:rsid w:val="0089087D"/>
    <w:rsid w:val="00890A91"/>
    <w:rsid w:val="00891260"/>
    <w:rsid w:val="00891783"/>
    <w:rsid w:val="00891D43"/>
    <w:rsid w:val="00891DA6"/>
    <w:rsid w:val="008921BE"/>
    <w:rsid w:val="00892F4C"/>
    <w:rsid w:val="00892FB9"/>
    <w:rsid w:val="008930BA"/>
    <w:rsid w:val="008931D6"/>
    <w:rsid w:val="008932C3"/>
    <w:rsid w:val="00893564"/>
    <w:rsid w:val="00893DD3"/>
    <w:rsid w:val="00893F04"/>
    <w:rsid w:val="0089478D"/>
    <w:rsid w:val="00895104"/>
    <w:rsid w:val="0089533B"/>
    <w:rsid w:val="00895409"/>
    <w:rsid w:val="00895693"/>
    <w:rsid w:val="00895744"/>
    <w:rsid w:val="0089590E"/>
    <w:rsid w:val="00895E6C"/>
    <w:rsid w:val="0089654A"/>
    <w:rsid w:val="00896E24"/>
    <w:rsid w:val="008974C6"/>
    <w:rsid w:val="00897565"/>
    <w:rsid w:val="00897612"/>
    <w:rsid w:val="008977B6"/>
    <w:rsid w:val="00897D86"/>
    <w:rsid w:val="00897F06"/>
    <w:rsid w:val="00897F31"/>
    <w:rsid w:val="008A0459"/>
    <w:rsid w:val="008A08AA"/>
    <w:rsid w:val="008A160D"/>
    <w:rsid w:val="008A1809"/>
    <w:rsid w:val="008A196E"/>
    <w:rsid w:val="008A1D05"/>
    <w:rsid w:val="008A293F"/>
    <w:rsid w:val="008A2A3B"/>
    <w:rsid w:val="008A33E1"/>
    <w:rsid w:val="008A35E6"/>
    <w:rsid w:val="008A393A"/>
    <w:rsid w:val="008A3F98"/>
    <w:rsid w:val="008A3FFC"/>
    <w:rsid w:val="008A41A1"/>
    <w:rsid w:val="008A48BE"/>
    <w:rsid w:val="008A4942"/>
    <w:rsid w:val="008A4C76"/>
    <w:rsid w:val="008A4F5D"/>
    <w:rsid w:val="008A504A"/>
    <w:rsid w:val="008A5312"/>
    <w:rsid w:val="008A5957"/>
    <w:rsid w:val="008A6441"/>
    <w:rsid w:val="008A6818"/>
    <w:rsid w:val="008A6BE4"/>
    <w:rsid w:val="008A6DC0"/>
    <w:rsid w:val="008A6F34"/>
    <w:rsid w:val="008A7E51"/>
    <w:rsid w:val="008B07D5"/>
    <w:rsid w:val="008B09D3"/>
    <w:rsid w:val="008B10F4"/>
    <w:rsid w:val="008B12EE"/>
    <w:rsid w:val="008B16FB"/>
    <w:rsid w:val="008B2124"/>
    <w:rsid w:val="008B21D9"/>
    <w:rsid w:val="008B2587"/>
    <w:rsid w:val="008B2CE8"/>
    <w:rsid w:val="008B2F6F"/>
    <w:rsid w:val="008B30FF"/>
    <w:rsid w:val="008B3B79"/>
    <w:rsid w:val="008B3DEB"/>
    <w:rsid w:val="008B3F1B"/>
    <w:rsid w:val="008B4435"/>
    <w:rsid w:val="008B4529"/>
    <w:rsid w:val="008B4618"/>
    <w:rsid w:val="008B481B"/>
    <w:rsid w:val="008B499D"/>
    <w:rsid w:val="008B4B31"/>
    <w:rsid w:val="008B5037"/>
    <w:rsid w:val="008B523F"/>
    <w:rsid w:val="008B5760"/>
    <w:rsid w:val="008B61FF"/>
    <w:rsid w:val="008B62E6"/>
    <w:rsid w:val="008B6D09"/>
    <w:rsid w:val="008B7BF6"/>
    <w:rsid w:val="008B7C39"/>
    <w:rsid w:val="008B7CF0"/>
    <w:rsid w:val="008B7F6D"/>
    <w:rsid w:val="008C006E"/>
    <w:rsid w:val="008C0265"/>
    <w:rsid w:val="008C0379"/>
    <w:rsid w:val="008C03D5"/>
    <w:rsid w:val="008C051E"/>
    <w:rsid w:val="008C0603"/>
    <w:rsid w:val="008C0650"/>
    <w:rsid w:val="008C09B7"/>
    <w:rsid w:val="008C10D6"/>
    <w:rsid w:val="008C142A"/>
    <w:rsid w:val="008C1742"/>
    <w:rsid w:val="008C1CDE"/>
    <w:rsid w:val="008C1E2C"/>
    <w:rsid w:val="008C2922"/>
    <w:rsid w:val="008C295C"/>
    <w:rsid w:val="008C2ACF"/>
    <w:rsid w:val="008C2E7B"/>
    <w:rsid w:val="008C2F36"/>
    <w:rsid w:val="008C2FFA"/>
    <w:rsid w:val="008C3562"/>
    <w:rsid w:val="008C3BAA"/>
    <w:rsid w:val="008C4065"/>
    <w:rsid w:val="008C4456"/>
    <w:rsid w:val="008C46F6"/>
    <w:rsid w:val="008C4832"/>
    <w:rsid w:val="008C4BEF"/>
    <w:rsid w:val="008C517B"/>
    <w:rsid w:val="008C58D1"/>
    <w:rsid w:val="008C5B4E"/>
    <w:rsid w:val="008C5BC6"/>
    <w:rsid w:val="008C5E15"/>
    <w:rsid w:val="008C62EC"/>
    <w:rsid w:val="008C66BD"/>
    <w:rsid w:val="008C6D63"/>
    <w:rsid w:val="008D04D5"/>
    <w:rsid w:val="008D05EF"/>
    <w:rsid w:val="008D06B8"/>
    <w:rsid w:val="008D0C58"/>
    <w:rsid w:val="008D0E1C"/>
    <w:rsid w:val="008D1244"/>
    <w:rsid w:val="008D12AA"/>
    <w:rsid w:val="008D1710"/>
    <w:rsid w:val="008D179D"/>
    <w:rsid w:val="008D2180"/>
    <w:rsid w:val="008D243F"/>
    <w:rsid w:val="008D281D"/>
    <w:rsid w:val="008D2B00"/>
    <w:rsid w:val="008D37F9"/>
    <w:rsid w:val="008D3C43"/>
    <w:rsid w:val="008D3CF5"/>
    <w:rsid w:val="008D436F"/>
    <w:rsid w:val="008D449E"/>
    <w:rsid w:val="008D4B5C"/>
    <w:rsid w:val="008D5049"/>
    <w:rsid w:val="008D5502"/>
    <w:rsid w:val="008D5780"/>
    <w:rsid w:val="008D5DFD"/>
    <w:rsid w:val="008D64B1"/>
    <w:rsid w:val="008D6BA9"/>
    <w:rsid w:val="008D6BE2"/>
    <w:rsid w:val="008D703E"/>
    <w:rsid w:val="008D75FC"/>
    <w:rsid w:val="008D7694"/>
    <w:rsid w:val="008D7966"/>
    <w:rsid w:val="008D7EA0"/>
    <w:rsid w:val="008E1A9C"/>
    <w:rsid w:val="008E1AB4"/>
    <w:rsid w:val="008E1C6D"/>
    <w:rsid w:val="008E1F05"/>
    <w:rsid w:val="008E1F52"/>
    <w:rsid w:val="008E20A7"/>
    <w:rsid w:val="008E2A70"/>
    <w:rsid w:val="008E32E9"/>
    <w:rsid w:val="008E348C"/>
    <w:rsid w:val="008E3537"/>
    <w:rsid w:val="008E36C1"/>
    <w:rsid w:val="008E38B3"/>
    <w:rsid w:val="008E3FCE"/>
    <w:rsid w:val="008E42BB"/>
    <w:rsid w:val="008E4346"/>
    <w:rsid w:val="008E43DC"/>
    <w:rsid w:val="008E47A1"/>
    <w:rsid w:val="008E490C"/>
    <w:rsid w:val="008E4FED"/>
    <w:rsid w:val="008E508E"/>
    <w:rsid w:val="008E51EE"/>
    <w:rsid w:val="008E58F0"/>
    <w:rsid w:val="008E5902"/>
    <w:rsid w:val="008E5D8A"/>
    <w:rsid w:val="008E5DBF"/>
    <w:rsid w:val="008E6657"/>
    <w:rsid w:val="008E68F4"/>
    <w:rsid w:val="008E70C0"/>
    <w:rsid w:val="008E7204"/>
    <w:rsid w:val="008E7BF7"/>
    <w:rsid w:val="008E7E27"/>
    <w:rsid w:val="008E7E90"/>
    <w:rsid w:val="008E7EEF"/>
    <w:rsid w:val="008E7FA1"/>
    <w:rsid w:val="008F03BE"/>
    <w:rsid w:val="008F07F4"/>
    <w:rsid w:val="008F0C5C"/>
    <w:rsid w:val="008F10D9"/>
    <w:rsid w:val="008F11D6"/>
    <w:rsid w:val="008F1257"/>
    <w:rsid w:val="008F1448"/>
    <w:rsid w:val="008F1600"/>
    <w:rsid w:val="008F19F9"/>
    <w:rsid w:val="008F1B21"/>
    <w:rsid w:val="008F1D8B"/>
    <w:rsid w:val="008F2430"/>
    <w:rsid w:val="008F24FD"/>
    <w:rsid w:val="008F2C05"/>
    <w:rsid w:val="008F325C"/>
    <w:rsid w:val="008F35FF"/>
    <w:rsid w:val="008F394E"/>
    <w:rsid w:val="008F398F"/>
    <w:rsid w:val="008F3A15"/>
    <w:rsid w:val="008F3DAF"/>
    <w:rsid w:val="008F3E6E"/>
    <w:rsid w:val="008F4240"/>
    <w:rsid w:val="008F4898"/>
    <w:rsid w:val="008F4DA9"/>
    <w:rsid w:val="008F5B7A"/>
    <w:rsid w:val="008F5CBC"/>
    <w:rsid w:val="008F6793"/>
    <w:rsid w:val="008F6985"/>
    <w:rsid w:val="008F6B59"/>
    <w:rsid w:val="008F71B7"/>
    <w:rsid w:val="008F72C7"/>
    <w:rsid w:val="008F72E9"/>
    <w:rsid w:val="008F741A"/>
    <w:rsid w:val="008F78FC"/>
    <w:rsid w:val="009006C8"/>
    <w:rsid w:val="00900706"/>
    <w:rsid w:val="00900808"/>
    <w:rsid w:val="00900AC9"/>
    <w:rsid w:val="00900D4E"/>
    <w:rsid w:val="009010A8"/>
    <w:rsid w:val="00901207"/>
    <w:rsid w:val="009013E9"/>
    <w:rsid w:val="00901E4A"/>
    <w:rsid w:val="009020FB"/>
    <w:rsid w:val="00902237"/>
    <w:rsid w:val="009022AF"/>
    <w:rsid w:val="0090239D"/>
    <w:rsid w:val="009031CB"/>
    <w:rsid w:val="0090388C"/>
    <w:rsid w:val="00903AEA"/>
    <w:rsid w:val="00903CA1"/>
    <w:rsid w:val="0090448B"/>
    <w:rsid w:val="009045F8"/>
    <w:rsid w:val="009048D9"/>
    <w:rsid w:val="00904A1C"/>
    <w:rsid w:val="00904DBD"/>
    <w:rsid w:val="0090503A"/>
    <w:rsid w:val="009050EB"/>
    <w:rsid w:val="0090525B"/>
    <w:rsid w:val="009054CF"/>
    <w:rsid w:val="00905CD4"/>
    <w:rsid w:val="0090613D"/>
    <w:rsid w:val="009063AC"/>
    <w:rsid w:val="00906513"/>
    <w:rsid w:val="00907791"/>
    <w:rsid w:val="009078BE"/>
    <w:rsid w:val="00907939"/>
    <w:rsid w:val="00907A3F"/>
    <w:rsid w:val="00907B92"/>
    <w:rsid w:val="009100FD"/>
    <w:rsid w:val="00910545"/>
    <w:rsid w:val="009105FD"/>
    <w:rsid w:val="00910A9B"/>
    <w:rsid w:val="0091132C"/>
    <w:rsid w:val="0091140C"/>
    <w:rsid w:val="00911815"/>
    <w:rsid w:val="00911914"/>
    <w:rsid w:val="00911F95"/>
    <w:rsid w:val="0091245D"/>
    <w:rsid w:val="009126AB"/>
    <w:rsid w:val="00912FE3"/>
    <w:rsid w:val="009134D4"/>
    <w:rsid w:val="00913AC5"/>
    <w:rsid w:val="00913CA7"/>
    <w:rsid w:val="0091411A"/>
    <w:rsid w:val="0091428D"/>
    <w:rsid w:val="009144A1"/>
    <w:rsid w:val="009148A0"/>
    <w:rsid w:val="009155D4"/>
    <w:rsid w:val="00915756"/>
    <w:rsid w:val="00915D1A"/>
    <w:rsid w:val="00916181"/>
    <w:rsid w:val="009164CB"/>
    <w:rsid w:val="00917335"/>
    <w:rsid w:val="009174C8"/>
    <w:rsid w:val="009174D8"/>
    <w:rsid w:val="009178B0"/>
    <w:rsid w:val="0091798B"/>
    <w:rsid w:val="00917D21"/>
    <w:rsid w:val="0092008B"/>
    <w:rsid w:val="009205DB"/>
    <w:rsid w:val="00920CC7"/>
    <w:rsid w:val="00920CD7"/>
    <w:rsid w:val="009212DB"/>
    <w:rsid w:val="00921351"/>
    <w:rsid w:val="00921506"/>
    <w:rsid w:val="00921781"/>
    <w:rsid w:val="00921F65"/>
    <w:rsid w:val="00922192"/>
    <w:rsid w:val="00922372"/>
    <w:rsid w:val="00922474"/>
    <w:rsid w:val="009224B4"/>
    <w:rsid w:val="00922652"/>
    <w:rsid w:val="00922746"/>
    <w:rsid w:val="009229E0"/>
    <w:rsid w:val="00922F15"/>
    <w:rsid w:val="009235DD"/>
    <w:rsid w:val="00923739"/>
    <w:rsid w:val="00923740"/>
    <w:rsid w:val="00923A1A"/>
    <w:rsid w:val="00923B9A"/>
    <w:rsid w:val="00923E24"/>
    <w:rsid w:val="00923F2B"/>
    <w:rsid w:val="00924150"/>
    <w:rsid w:val="00924464"/>
    <w:rsid w:val="009249E6"/>
    <w:rsid w:val="00924B9D"/>
    <w:rsid w:val="00925107"/>
    <w:rsid w:val="00925974"/>
    <w:rsid w:val="00925B70"/>
    <w:rsid w:val="00925EA3"/>
    <w:rsid w:val="00926322"/>
    <w:rsid w:val="009263F7"/>
    <w:rsid w:val="009274EC"/>
    <w:rsid w:val="00927B3F"/>
    <w:rsid w:val="00927D99"/>
    <w:rsid w:val="00927E40"/>
    <w:rsid w:val="00927EED"/>
    <w:rsid w:val="00927EFB"/>
    <w:rsid w:val="00927F92"/>
    <w:rsid w:val="00930322"/>
    <w:rsid w:val="009303C1"/>
    <w:rsid w:val="00930547"/>
    <w:rsid w:val="00930874"/>
    <w:rsid w:val="009308D7"/>
    <w:rsid w:val="00930DF4"/>
    <w:rsid w:val="00930FE5"/>
    <w:rsid w:val="009313B9"/>
    <w:rsid w:val="00931574"/>
    <w:rsid w:val="00931714"/>
    <w:rsid w:val="00931737"/>
    <w:rsid w:val="009318CA"/>
    <w:rsid w:val="00931B8A"/>
    <w:rsid w:val="00931FBA"/>
    <w:rsid w:val="009320EC"/>
    <w:rsid w:val="009320FF"/>
    <w:rsid w:val="00932472"/>
    <w:rsid w:val="00932A18"/>
    <w:rsid w:val="00932A1D"/>
    <w:rsid w:val="00932A8F"/>
    <w:rsid w:val="00932AC6"/>
    <w:rsid w:val="00932F46"/>
    <w:rsid w:val="00932F90"/>
    <w:rsid w:val="0093436C"/>
    <w:rsid w:val="00934676"/>
    <w:rsid w:val="00934713"/>
    <w:rsid w:val="00934774"/>
    <w:rsid w:val="00934964"/>
    <w:rsid w:val="00934BB8"/>
    <w:rsid w:val="0093500A"/>
    <w:rsid w:val="00935F7D"/>
    <w:rsid w:val="00936708"/>
    <w:rsid w:val="00936B02"/>
    <w:rsid w:val="00937047"/>
    <w:rsid w:val="0093764F"/>
    <w:rsid w:val="00937A99"/>
    <w:rsid w:val="00937BA3"/>
    <w:rsid w:val="0094059C"/>
    <w:rsid w:val="009406E0"/>
    <w:rsid w:val="009409F6"/>
    <w:rsid w:val="00940AD7"/>
    <w:rsid w:val="00941097"/>
    <w:rsid w:val="009413CF"/>
    <w:rsid w:val="009416C8"/>
    <w:rsid w:val="00941AD8"/>
    <w:rsid w:val="00941CEB"/>
    <w:rsid w:val="00942853"/>
    <w:rsid w:val="00942D33"/>
    <w:rsid w:val="00942E29"/>
    <w:rsid w:val="009431F2"/>
    <w:rsid w:val="009438D9"/>
    <w:rsid w:val="00943F15"/>
    <w:rsid w:val="00943F3C"/>
    <w:rsid w:val="00944492"/>
    <w:rsid w:val="00944675"/>
    <w:rsid w:val="00944905"/>
    <w:rsid w:val="00945038"/>
    <w:rsid w:val="00945196"/>
    <w:rsid w:val="0094550F"/>
    <w:rsid w:val="00945CDF"/>
    <w:rsid w:val="00945FAD"/>
    <w:rsid w:val="0094600D"/>
    <w:rsid w:val="009462EF"/>
    <w:rsid w:val="009464C6"/>
    <w:rsid w:val="009469C4"/>
    <w:rsid w:val="0094706D"/>
    <w:rsid w:val="009471D9"/>
    <w:rsid w:val="00947319"/>
    <w:rsid w:val="00947425"/>
    <w:rsid w:val="009477C8"/>
    <w:rsid w:val="009477D6"/>
    <w:rsid w:val="00947AB1"/>
    <w:rsid w:val="00950191"/>
    <w:rsid w:val="009501DA"/>
    <w:rsid w:val="0095072E"/>
    <w:rsid w:val="00950742"/>
    <w:rsid w:val="00950AE1"/>
    <w:rsid w:val="00950E7F"/>
    <w:rsid w:val="0095132D"/>
    <w:rsid w:val="00951470"/>
    <w:rsid w:val="009516EC"/>
    <w:rsid w:val="00951936"/>
    <w:rsid w:val="0095241A"/>
    <w:rsid w:val="00952711"/>
    <w:rsid w:val="00952ACD"/>
    <w:rsid w:val="00952C9A"/>
    <w:rsid w:val="00952EC6"/>
    <w:rsid w:val="009543BA"/>
    <w:rsid w:val="00954612"/>
    <w:rsid w:val="00954758"/>
    <w:rsid w:val="00954771"/>
    <w:rsid w:val="00954E5C"/>
    <w:rsid w:val="00954E90"/>
    <w:rsid w:val="009552B1"/>
    <w:rsid w:val="00955650"/>
    <w:rsid w:val="00955B66"/>
    <w:rsid w:val="009561A1"/>
    <w:rsid w:val="00956C04"/>
    <w:rsid w:val="00956CCA"/>
    <w:rsid w:val="00956EB5"/>
    <w:rsid w:val="00957510"/>
    <w:rsid w:val="009575BA"/>
    <w:rsid w:val="00957BCF"/>
    <w:rsid w:val="00957C17"/>
    <w:rsid w:val="00957D51"/>
    <w:rsid w:val="00957FDB"/>
    <w:rsid w:val="00960037"/>
    <w:rsid w:val="00960180"/>
    <w:rsid w:val="009602FF"/>
    <w:rsid w:val="00960748"/>
    <w:rsid w:val="009607CA"/>
    <w:rsid w:val="00960E6F"/>
    <w:rsid w:val="009613B9"/>
    <w:rsid w:val="009614D3"/>
    <w:rsid w:val="00961BDA"/>
    <w:rsid w:val="00962205"/>
    <w:rsid w:val="00962257"/>
    <w:rsid w:val="00962887"/>
    <w:rsid w:val="00963032"/>
    <w:rsid w:val="009633DA"/>
    <w:rsid w:val="009634B5"/>
    <w:rsid w:val="00963597"/>
    <w:rsid w:val="00963624"/>
    <w:rsid w:val="0096370A"/>
    <w:rsid w:val="00963B0E"/>
    <w:rsid w:val="00963D9D"/>
    <w:rsid w:val="00964564"/>
    <w:rsid w:val="009647B8"/>
    <w:rsid w:val="00964CAE"/>
    <w:rsid w:val="00964D0B"/>
    <w:rsid w:val="00965531"/>
    <w:rsid w:val="00965AFC"/>
    <w:rsid w:val="00965BC8"/>
    <w:rsid w:val="00966012"/>
    <w:rsid w:val="009662B2"/>
    <w:rsid w:val="00966346"/>
    <w:rsid w:val="00966705"/>
    <w:rsid w:val="0096677C"/>
    <w:rsid w:val="00966780"/>
    <w:rsid w:val="009668FA"/>
    <w:rsid w:val="00967270"/>
    <w:rsid w:val="00967D05"/>
    <w:rsid w:val="00970EDE"/>
    <w:rsid w:val="00971025"/>
    <w:rsid w:val="009713FA"/>
    <w:rsid w:val="009718DA"/>
    <w:rsid w:val="00971A19"/>
    <w:rsid w:val="009727B1"/>
    <w:rsid w:val="00972D49"/>
    <w:rsid w:val="00972D7E"/>
    <w:rsid w:val="009730B0"/>
    <w:rsid w:val="00973521"/>
    <w:rsid w:val="009738FA"/>
    <w:rsid w:val="00973A03"/>
    <w:rsid w:val="00974213"/>
    <w:rsid w:val="00974614"/>
    <w:rsid w:val="00974662"/>
    <w:rsid w:val="00974EC0"/>
    <w:rsid w:val="009756E4"/>
    <w:rsid w:val="00975761"/>
    <w:rsid w:val="00975D8B"/>
    <w:rsid w:val="00976400"/>
    <w:rsid w:val="00976BB4"/>
    <w:rsid w:val="009775D8"/>
    <w:rsid w:val="009805F5"/>
    <w:rsid w:val="00980947"/>
    <w:rsid w:val="0098103E"/>
    <w:rsid w:val="0098155F"/>
    <w:rsid w:val="00981A31"/>
    <w:rsid w:val="00981BCB"/>
    <w:rsid w:val="009821D6"/>
    <w:rsid w:val="0098224F"/>
    <w:rsid w:val="009822AB"/>
    <w:rsid w:val="00982580"/>
    <w:rsid w:val="00982E01"/>
    <w:rsid w:val="00983FC4"/>
    <w:rsid w:val="0098410C"/>
    <w:rsid w:val="0098429F"/>
    <w:rsid w:val="0098466E"/>
    <w:rsid w:val="009853D4"/>
    <w:rsid w:val="0098567E"/>
    <w:rsid w:val="00985935"/>
    <w:rsid w:val="00985AC1"/>
    <w:rsid w:val="00985EC5"/>
    <w:rsid w:val="00986388"/>
    <w:rsid w:val="009863DE"/>
    <w:rsid w:val="00986FDC"/>
    <w:rsid w:val="00987068"/>
    <w:rsid w:val="00987BBE"/>
    <w:rsid w:val="009903DA"/>
    <w:rsid w:val="0099053F"/>
    <w:rsid w:val="0099062C"/>
    <w:rsid w:val="009911E4"/>
    <w:rsid w:val="009912A4"/>
    <w:rsid w:val="00991315"/>
    <w:rsid w:val="00991469"/>
    <w:rsid w:val="00991726"/>
    <w:rsid w:val="009922DA"/>
    <w:rsid w:val="00993039"/>
    <w:rsid w:val="00993293"/>
    <w:rsid w:val="0099345E"/>
    <w:rsid w:val="009935DD"/>
    <w:rsid w:val="00993642"/>
    <w:rsid w:val="00993904"/>
    <w:rsid w:val="00993B2E"/>
    <w:rsid w:val="00993E0D"/>
    <w:rsid w:val="00993ED0"/>
    <w:rsid w:val="00993FD3"/>
    <w:rsid w:val="009943EA"/>
    <w:rsid w:val="00994D32"/>
    <w:rsid w:val="00994EFB"/>
    <w:rsid w:val="00994F6F"/>
    <w:rsid w:val="00995222"/>
    <w:rsid w:val="0099530F"/>
    <w:rsid w:val="009955B2"/>
    <w:rsid w:val="009956E8"/>
    <w:rsid w:val="00995934"/>
    <w:rsid w:val="00995C12"/>
    <w:rsid w:val="00995D00"/>
    <w:rsid w:val="00995DF2"/>
    <w:rsid w:val="00995E35"/>
    <w:rsid w:val="0099608D"/>
    <w:rsid w:val="009962E3"/>
    <w:rsid w:val="00996501"/>
    <w:rsid w:val="00996A7C"/>
    <w:rsid w:val="00996B21"/>
    <w:rsid w:val="00996C6A"/>
    <w:rsid w:val="00996D42"/>
    <w:rsid w:val="00996ECF"/>
    <w:rsid w:val="009974FB"/>
    <w:rsid w:val="00997524"/>
    <w:rsid w:val="00997DCE"/>
    <w:rsid w:val="00997FD8"/>
    <w:rsid w:val="009A00F8"/>
    <w:rsid w:val="009A03E7"/>
    <w:rsid w:val="009A0BBB"/>
    <w:rsid w:val="009A0CBA"/>
    <w:rsid w:val="009A0D9E"/>
    <w:rsid w:val="009A0F07"/>
    <w:rsid w:val="009A0FA5"/>
    <w:rsid w:val="009A1004"/>
    <w:rsid w:val="009A1044"/>
    <w:rsid w:val="009A1230"/>
    <w:rsid w:val="009A138B"/>
    <w:rsid w:val="009A1BE4"/>
    <w:rsid w:val="009A1F2B"/>
    <w:rsid w:val="009A1FA0"/>
    <w:rsid w:val="009A1FFF"/>
    <w:rsid w:val="009A212A"/>
    <w:rsid w:val="009A21B7"/>
    <w:rsid w:val="009A253E"/>
    <w:rsid w:val="009A2832"/>
    <w:rsid w:val="009A29A4"/>
    <w:rsid w:val="009A2A9E"/>
    <w:rsid w:val="009A2DA0"/>
    <w:rsid w:val="009A2FF2"/>
    <w:rsid w:val="009A3695"/>
    <w:rsid w:val="009A3B37"/>
    <w:rsid w:val="009A3BB4"/>
    <w:rsid w:val="009A4D5F"/>
    <w:rsid w:val="009A4DCB"/>
    <w:rsid w:val="009A533C"/>
    <w:rsid w:val="009A55EF"/>
    <w:rsid w:val="009A569D"/>
    <w:rsid w:val="009A5C88"/>
    <w:rsid w:val="009A5E5B"/>
    <w:rsid w:val="009A6179"/>
    <w:rsid w:val="009A633D"/>
    <w:rsid w:val="009A64C5"/>
    <w:rsid w:val="009A6FB8"/>
    <w:rsid w:val="009A7278"/>
    <w:rsid w:val="009A75DE"/>
    <w:rsid w:val="009A79B9"/>
    <w:rsid w:val="009A7A30"/>
    <w:rsid w:val="009A7A6A"/>
    <w:rsid w:val="009A7A76"/>
    <w:rsid w:val="009A7B42"/>
    <w:rsid w:val="009A7C99"/>
    <w:rsid w:val="009A7F68"/>
    <w:rsid w:val="009A7FA4"/>
    <w:rsid w:val="009B0137"/>
    <w:rsid w:val="009B0D4C"/>
    <w:rsid w:val="009B0E13"/>
    <w:rsid w:val="009B11EA"/>
    <w:rsid w:val="009B14BD"/>
    <w:rsid w:val="009B1B7F"/>
    <w:rsid w:val="009B1DF6"/>
    <w:rsid w:val="009B1F1D"/>
    <w:rsid w:val="009B2582"/>
    <w:rsid w:val="009B2592"/>
    <w:rsid w:val="009B2798"/>
    <w:rsid w:val="009B29CC"/>
    <w:rsid w:val="009B2A6D"/>
    <w:rsid w:val="009B2FFC"/>
    <w:rsid w:val="009B329D"/>
    <w:rsid w:val="009B3AAF"/>
    <w:rsid w:val="009B3BF9"/>
    <w:rsid w:val="009B40F4"/>
    <w:rsid w:val="009B44BC"/>
    <w:rsid w:val="009B4D22"/>
    <w:rsid w:val="009B4F14"/>
    <w:rsid w:val="009B5924"/>
    <w:rsid w:val="009B5EA0"/>
    <w:rsid w:val="009B5EB9"/>
    <w:rsid w:val="009B6103"/>
    <w:rsid w:val="009B639C"/>
    <w:rsid w:val="009B660B"/>
    <w:rsid w:val="009B67BC"/>
    <w:rsid w:val="009B6842"/>
    <w:rsid w:val="009B6D70"/>
    <w:rsid w:val="009B6F26"/>
    <w:rsid w:val="009B70AF"/>
    <w:rsid w:val="009B73E6"/>
    <w:rsid w:val="009B7709"/>
    <w:rsid w:val="009B79E5"/>
    <w:rsid w:val="009B7D99"/>
    <w:rsid w:val="009C0206"/>
    <w:rsid w:val="009C0422"/>
    <w:rsid w:val="009C0E83"/>
    <w:rsid w:val="009C0EB4"/>
    <w:rsid w:val="009C0F06"/>
    <w:rsid w:val="009C174C"/>
    <w:rsid w:val="009C17A5"/>
    <w:rsid w:val="009C1DC2"/>
    <w:rsid w:val="009C20C1"/>
    <w:rsid w:val="009C26C6"/>
    <w:rsid w:val="009C2EE8"/>
    <w:rsid w:val="009C31E1"/>
    <w:rsid w:val="009C3E39"/>
    <w:rsid w:val="009C43D5"/>
    <w:rsid w:val="009C4AFC"/>
    <w:rsid w:val="009C4CAC"/>
    <w:rsid w:val="009C51E0"/>
    <w:rsid w:val="009C52DF"/>
    <w:rsid w:val="009C54EF"/>
    <w:rsid w:val="009C5773"/>
    <w:rsid w:val="009C5EF2"/>
    <w:rsid w:val="009C6090"/>
    <w:rsid w:val="009C61D6"/>
    <w:rsid w:val="009C67F9"/>
    <w:rsid w:val="009C6AFD"/>
    <w:rsid w:val="009C6B73"/>
    <w:rsid w:val="009C7087"/>
    <w:rsid w:val="009C714E"/>
    <w:rsid w:val="009C716C"/>
    <w:rsid w:val="009C7312"/>
    <w:rsid w:val="009C7333"/>
    <w:rsid w:val="009D03B3"/>
    <w:rsid w:val="009D079A"/>
    <w:rsid w:val="009D0EBB"/>
    <w:rsid w:val="009D120F"/>
    <w:rsid w:val="009D142E"/>
    <w:rsid w:val="009D1496"/>
    <w:rsid w:val="009D15C1"/>
    <w:rsid w:val="009D1D7B"/>
    <w:rsid w:val="009D1ED9"/>
    <w:rsid w:val="009D23F3"/>
    <w:rsid w:val="009D242E"/>
    <w:rsid w:val="009D2B21"/>
    <w:rsid w:val="009D2B3B"/>
    <w:rsid w:val="009D2ED2"/>
    <w:rsid w:val="009D36B0"/>
    <w:rsid w:val="009D36DE"/>
    <w:rsid w:val="009D38BC"/>
    <w:rsid w:val="009D3AB6"/>
    <w:rsid w:val="009D41D3"/>
    <w:rsid w:val="009D423B"/>
    <w:rsid w:val="009D42FD"/>
    <w:rsid w:val="009D475D"/>
    <w:rsid w:val="009D4D58"/>
    <w:rsid w:val="009D505D"/>
    <w:rsid w:val="009D6351"/>
    <w:rsid w:val="009D63AF"/>
    <w:rsid w:val="009D6404"/>
    <w:rsid w:val="009D697C"/>
    <w:rsid w:val="009D6C6F"/>
    <w:rsid w:val="009D6CC2"/>
    <w:rsid w:val="009D6CD3"/>
    <w:rsid w:val="009D74FB"/>
    <w:rsid w:val="009D777A"/>
    <w:rsid w:val="009D77F8"/>
    <w:rsid w:val="009D7CCC"/>
    <w:rsid w:val="009D7F5D"/>
    <w:rsid w:val="009E04F1"/>
    <w:rsid w:val="009E06AF"/>
    <w:rsid w:val="009E13EB"/>
    <w:rsid w:val="009E176B"/>
    <w:rsid w:val="009E1A2C"/>
    <w:rsid w:val="009E2061"/>
    <w:rsid w:val="009E231B"/>
    <w:rsid w:val="009E279D"/>
    <w:rsid w:val="009E2A62"/>
    <w:rsid w:val="009E2A87"/>
    <w:rsid w:val="009E2B96"/>
    <w:rsid w:val="009E2C32"/>
    <w:rsid w:val="009E2C94"/>
    <w:rsid w:val="009E2D57"/>
    <w:rsid w:val="009E308E"/>
    <w:rsid w:val="009E31C8"/>
    <w:rsid w:val="009E38D4"/>
    <w:rsid w:val="009E3BF6"/>
    <w:rsid w:val="009E3D33"/>
    <w:rsid w:val="009E40D4"/>
    <w:rsid w:val="009E4183"/>
    <w:rsid w:val="009E452A"/>
    <w:rsid w:val="009E4C60"/>
    <w:rsid w:val="009E4F64"/>
    <w:rsid w:val="009E500F"/>
    <w:rsid w:val="009E53F8"/>
    <w:rsid w:val="009E5535"/>
    <w:rsid w:val="009E553B"/>
    <w:rsid w:val="009E56B4"/>
    <w:rsid w:val="009E5CFD"/>
    <w:rsid w:val="009E5F14"/>
    <w:rsid w:val="009E63FD"/>
    <w:rsid w:val="009E66B1"/>
    <w:rsid w:val="009E674F"/>
    <w:rsid w:val="009E6A68"/>
    <w:rsid w:val="009E6B84"/>
    <w:rsid w:val="009E6F50"/>
    <w:rsid w:val="009E7765"/>
    <w:rsid w:val="009F0342"/>
    <w:rsid w:val="009F04F6"/>
    <w:rsid w:val="009F081E"/>
    <w:rsid w:val="009F0E2A"/>
    <w:rsid w:val="009F0FE2"/>
    <w:rsid w:val="009F122B"/>
    <w:rsid w:val="009F1589"/>
    <w:rsid w:val="009F1E67"/>
    <w:rsid w:val="009F1F8C"/>
    <w:rsid w:val="009F21AB"/>
    <w:rsid w:val="009F2563"/>
    <w:rsid w:val="009F2573"/>
    <w:rsid w:val="009F25F7"/>
    <w:rsid w:val="009F2E55"/>
    <w:rsid w:val="009F31F2"/>
    <w:rsid w:val="009F332D"/>
    <w:rsid w:val="009F3563"/>
    <w:rsid w:val="009F372D"/>
    <w:rsid w:val="009F414D"/>
    <w:rsid w:val="009F48A3"/>
    <w:rsid w:val="009F5E35"/>
    <w:rsid w:val="009F5E77"/>
    <w:rsid w:val="009F5E8A"/>
    <w:rsid w:val="009F5FDB"/>
    <w:rsid w:val="009F63AE"/>
    <w:rsid w:val="009F65DD"/>
    <w:rsid w:val="009F68DE"/>
    <w:rsid w:val="009F6B5E"/>
    <w:rsid w:val="009F74D1"/>
    <w:rsid w:val="009F7B1E"/>
    <w:rsid w:val="009F7B5F"/>
    <w:rsid w:val="00A0015F"/>
    <w:rsid w:val="00A0023D"/>
    <w:rsid w:val="00A0024E"/>
    <w:rsid w:val="00A00653"/>
    <w:rsid w:val="00A00B12"/>
    <w:rsid w:val="00A00FD7"/>
    <w:rsid w:val="00A01046"/>
    <w:rsid w:val="00A010B2"/>
    <w:rsid w:val="00A01164"/>
    <w:rsid w:val="00A01709"/>
    <w:rsid w:val="00A017E2"/>
    <w:rsid w:val="00A01D20"/>
    <w:rsid w:val="00A021FC"/>
    <w:rsid w:val="00A02293"/>
    <w:rsid w:val="00A02810"/>
    <w:rsid w:val="00A02ABC"/>
    <w:rsid w:val="00A02EAB"/>
    <w:rsid w:val="00A03382"/>
    <w:rsid w:val="00A03416"/>
    <w:rsid w:val="00A03A75"/>
    <w:rsid w:val="00A03C72"/>
    <w:rsid w:val="00A048DD"/>
    <w:rsid w:val="00A04A42"/>
    <w:rsid w:val="00A04CBF"/>
    <w:rsid w:val="00A05B45"/>
    <w:rsid w:val="00A05E4C"/>
    <w:rsid w:val="00A066F3"/>
    <w:rsid w:val="00A06A76"/>
    <w:rsid w:val="00A06C67"/>
    <w:rsid w:val="00A06E23"/>
    <w:rsid w:val="00A06EC5"/>
    <w:rsid w:val="00A07C5B"/>
    <w:rsid w:val="00A07DCE"/>
    <w:rsid w:val="00A10993"/>
    <w:rsid w:val="00A116E8"/>
    <w:rsid w:val="00A1199E"/>
    <w:rsid w:val="00A11A2D"/>
    <w:rsid w:val="00A11CA1"/>
    <w:rsid w:val="00A120A8"/>
    <w:rsid w:val="00A125A7"/>
    <w:rsid w:val="00A125CF"/>
    <w:rsid w:val="00A12B7F"/>
    <w:rsid w:val="00A12ECC"/>
    <w:rsid w:val="00A130E3"/>
    <w:rsid w:val="00A131A0"/>
    <w:rsid w:val="00A13443"/>
    <w:rsid w:val="00A13AC7"/>
    <w:rsid w:val="00A13BF5"/>
    <w:rsid w:val="00A13CC9"/>
    <w:rsid w:val="00A13F20"/>
    <w:rsid w:val="00A143C0"/>
    <w:rsid w:val="00A145C9"/>
    <w:rsid w:val="00A14624"/>
    <w:rsid w:val="00A148B9"/>
    <w:rsid w:val="00A14B35"/>
    <w:rsid w:val="00A1505F"/>
    <w:rsid w:val="00A15EF5"/>
    <w:rsid w:val="00A162D1"/>
    <w:rsid w:val="00A1646D"/>
    <w:rsid w:val="00A165E4"/>
    <w:rsid w:val="00A16638"/>
    <w:rsid w:val="00A16D8E"/>
    <w:rsid w:val="00A16E2A"/>
    <w:rsid w:val="00A17007"/>
    <w:rsid w:val="00A17394"/>
    <w:rsid w:val="00A17400"/>
    <w:rsid w:val="00A175DD"/>
    <w:rsid w:val="00A17B79"/>
    <w:rsid w:val="00A17BFB"/>
    <w:rsid w:val="00A2045C"/>
    <w:rsid w:val="00A208CA"/>
    <w:rsid w:val="00A21560"/>
    <w:rsid w:val="00A2224E"/>
    <w:rsid w:val="00A2252E"/>
    <w:rsid w:val="00A22E0C"/>
    <w:rsid w:val="00A22EB0"/>
    <w:rsid w:val="00A2371D"/>
    <w:rsid w:val="00A23ADD"/>
    <w:rsid w:val="00A23D7A"/>
    <w:rsid w:val="00A251F6"/>
    <w:rsid w:val="00A2557C"/>
    <w:rsid w:val="00A26C43"/>
    <w:rsid w:val="00A26CD2"/>
    <w:rsid w:val="00A26FB1"/>
    <w:rsid w:val="00A2746B"/>
    <w:rsid w:val="00A276CE"/>
    <w:rsid w:val="00A2796A"/>
    <w:rsid w:val="00A279A7"/>
    <w:rsid w:val="00A3024C"/>
    <w:rsid w:val="00A30360"/>
    <w:rsid w:val="00A30605"/>
    <w:rsid w:val="00A307F6"/>
    <w:rsid w:val="00A30D1A"/>
    <w:rsid w:val="00A316B8"/>
    <w:rsid w:val="00A31F67"/>
    <w:rsid w:val="00A3200B"/>
    <w:rsid w:val="00A32781"/>
    <w:rsid w:val="00A32D20"/>
    <w:rsid w:val="00A3302D"/>
    <w:rsid w:val="00A33309"/>
    <w:rsid w:val="00A33379"/>
    <w:rsid w:val="00A33513"/>
    <w:rsid w:val="00A336DC"/>
    <w:rsid w:val="00A338E2"/>
    <w:rsid w:val="00A33B2F"/>
    <w:rsid w:val="00A34B08"/>
    <w:rsid w:val="00A34FC8"/>
    <w:rsid w:val="00A34FF9"/>
    <w:rsid w:val="00A35582"/>
    <w:rsid w:val="00A3562E"/>
    <w:rsid w:val="00A35761"/>
    <w:rsid w:val="00A35D20"/>
    <w:rsid w:val="00A36070"/>
    <w:rsid w:val="00A36072"/>
    <w:rsid w:val="00A367A8"/>
    <w:rsid w:val="00A368C6"/>
    <w:rsid w:val="00A36A79"/>
    <w:rsid w:val="00A370D4"/>
    <w:rsid w:val="00A374A8"/>
    <w:rsid w:val="00A37EFB"/>
    <w:rsid w:val="00A37F3F"/>
    <w:rsid w:val="00A40023"/>
    <w:rsid w:val="00A4012F"/>
    <w:rsid w:val="00A4040B"/>
    <w:rsid w:val="00A405BD"/>
    <w:rsid w:val="00A4086D"/>
    <w:rsid w:val="00A409AC"/>
    <w:rsid w:val="00A40B65"/>
    <w:rsid w:val="00A41110"/>
    <w:rsid w:val="00A413B1"/>
    <w:rsid w:val="00A4154D"/>
    <w:rsid w:val="00A41A97"/>
    <w:rsid w:val="00A41AC9"/>
    <w:rsid w:val="00A41B3E"/>
    <w:rsid w:val="00A41D4A"/>
    <w:rsid w:val="00A4249D"/>
    <w:rsid w:val="00A424BD"/>
    <w:rsid w:val="00A4289B"/>
    <w:rsid w:val="00A428C0"/>
    <w:rsid w:val="00A42AC7"/>
    <w:rsid w:val="00A42AEC"/>
    <w:rsid w:val="00A42F5D"/>
    <w:rsid w:val="00A43401"/>
    <w:rsid w:val="00A43423"/>
    <w:rsid w:val="00A43A7E"/>
    <w:rsid w:val="00A4492C"/>
    <w:rsid w:val="00A4498D"/>
    <w:rsid w:val="00A44FCE"/>
    <w:rsid w:val="00A45633"/>
    <w:rsid w:val="00A45B16"/>
    <w:rsid w:val="00A45BF9"/>
    <w:rsid w:val="00A460BD"/>
    <w:rsid w:val="00A462CE"/>
    <w:rsid w:val="00A468FA"/>
    <w:rsid w:val="00A46BA6"/>
    <w:rsid w:val="00A472A9"/>
    <w:rsid w:val="00A473CE"/>
    <w:rsid w:val="00A4753F"/>
    <w:rsid w:val="00A47749"/>
    <w:rsid w:val="00A47867"/>
    <w:rsid w:val="00A47C25"/>
    <w:rsid w:val="00A47C48"/>
    <w:rsid w:val="00A5021C"/>
    <w:rsid w:val="00A50888"/>
    <w:rsid w:val="00A50A94"/>
    <w:rsid w:val="00A5116A"/>
    <w:rsid w:val="00A512BC"/>
    <w:rsid w:val="00A5130B"/>
    <w:rsid w:val="00A514DF"/>
    <w:rsid w:val="00A5181B"/>
    <w:rsid w:val="00A51BA3"/>
    <w:rsid w:val="00A51E6F"/>
    <w:rsid w:val="00A5262E"/>
    <w:rsid w:val="00A52CFC"/>
    <w:rsid w:val="00A52D0A"/>
    <w:rsid w:val="00A534C6"/>
    <w:rsid w:val="00A5363E"/>
    <w:rsid w:val="00A53822"/>
    <w:rsid w:val="00A538AC"/>
    <w:rsid w:val="00A53A92"/>
    <w:rsid w:val="00A53E78"/>
    <w:rsid w:val="00A54323"/>
    <w:rsid w:val="00A555C1"/>
    <w:rsid w:val="00A55B13"/>
    <w:rsid w:val="00A55F41"/>
    <w:rsid w:val="00A56884"/>
    <w:rsid w:val="00A56D2C"/>
    <w:rsid w:val="00A575CF"/>
    <w:rsid w:val="00A57736"/>
    <w:rsid w:val="00A57ED4"/>
    <w:rsid w:val="00A60309"/>
    <w:rsid w:val="00A60365"/>
    <w:rsid w:val="00A607FE"/>
    <w:rsid w:val="00A60908"/>
    <w:rsid w:val="00A60BBD"/>
    <w:rsid w:val="00A60FC8"/>
    <w:rsid w:val="00A61213"/>
    <w:rsid w:val="00A61514"/>
    <w:rsid w:val="00A61668"/>
    <w:rsid w:val="00A6174E"/>
    <w:rsid w:val="00A6199B"/>
    <w:rsid w:val="00A61BA5"/>
    <w:rsid w:val="00A62241"/>
    <w:rsid w:val="00A638A8"/>
    <w:rsid w:val="00A638AB"/>
    <w:rsid w:val="00A638C8"/>
    <w:rsid w:val="00A63AEF"/>
    <w:rsid w:val="00A63C1D"/>
    <w:rsid w:val="00A64129"/>
    <w:rsid w:val="00A64133"/>
    <w:rsid w:val="00A64197"/>
    <w:rsid w:val="00A6430B"/>
    <w:rsid w:val="00A64F0F"/>
    <w:rsid w:val="00A65363"/>
    <w:rsid w:val="00A653AC"/>
    <w:rsid w:val="00A65542"/>
    <w:rsid w:val="00A65667"/>
    <w:rsid w:val="00A65BD2"/>
    <w:rsid w:val="00A6603C"/>
    <w:rsid w:val="00A66BE8"/>
    <w:rsid w:val="00A66C16"/>
    <w:rsid w:val="00A66CDD"/>
    <w:rsid w:val="00A66F3E"/>
    <w:rsid w:val="00A67055"/>
    <w:rsid w:val="00A678C7"/>
    <w:rsid w:val="00A679B9"/>
    <w:rsid w:val="00A67A25"/>
    <w:rsid w:val="00A67BC1"/>
    <w:rsid w:val="00A67C64"/>
    <w:rsid w:val="00A70220"/>
    <w:rsid w:val="00A70481"/>
    <w:rsid w:val="00A70C90"/>
    <w:rsid w:val="00A70E76"/>
    <w:rsid w:val="00A70E98"/>
    <w:rsid w:val="00A71349"/>
    <w:rsid w:val="00A71D1C"/>
    <w:rsid w:val="00A7205F"/>
    <w:rsid w:val="00A72266"/>
    <w:rsid w:val="00A723F2"/>
    <w:rsid w:val="00A7256E"/>
    <w:rsid w:val="00A725F8"/>
    <w:rsid w:val="00A7281B"/>
    <w:rsid w:val="00A72C3F"/>
    <w:rsid w:val="00A72F90"/>
    <w:rsid w:val="00A74A3F"/>
    <w:rsid w:val="00A74ACB"/>
    <w:rsid w:val="00A756EA"/>
    <w:rsid w:val="00A757CB"/>
    <w:rsid w:val="00A75C0A"/>
    <w:rsid w:val="00A75C53"/>
    <w:rsid w:val="00A75FFB"/>
    <w:rsid w:val="00A76065"/>
    <w:rsid w:val="00A7681E"/>
    <w:rsid w:val="00A77146"/>
    <w:rsid w:val="00A773F0"/>
    <w:rsid w:val="00A7751D"/>
    <w:rsid w:val="00A775C2"/>
    <w:rsid w:val="00A77B08"/>
    <w:rsid w:val="00A77EED"/>
    <w:rsid w:val="00A806C8"/>
    <w:rsid w:val="00A8074B"/>
    <w:rsid w:val="00A8079C"/>
    <w:rsid w:val="00A80E7B"/>
    <w:rsid w:val="00A8105E"/>
    <w:rsid w:val="00A81749"/>
    <w:rsid w:val="00A819EE"/>
    <w:rsid w:val="00A81E77"/>
    <w:rsid w:val="00A82003"/>
    <w:rsid w:val="00A82083"/>
    <w:rsid w:val="00A822E2"/>
    <w:rsid w:val="00A8286A"/>
    <w:rsid w:val="00A82AF0"/>
    <w:rsid w:val="00A82AF4"/>
    <w:rsid w:val="00A831CC"/>
    <w:rsid w:val="00A83794"/>
    <w:rsid w:val="00A83F42"/>
    <w:rsid w:val="00A83F8B"/>
    <w:rsid w:val="00A84148"/>
    <w:rsid w:val="00A843AD"/>
    <w:rsid w:val="00A84A7B"/>
    <w:rsid w:val="00A84B22"/>
    <w:rsid w:val="00A84D1F"/>
    <w:rsid w:val="00A85461"/>
    <w:rsid w:val="00A85894"/>
    <w:rsid w:val="00A85A65"/>
    <w:rsid w:val="00A85A92"/>
    <w:rsid w:val="00A85EBD"/>
    <w:rsid w:val="00A86474"/>
    <w:rsid w:val="00A86BDD"/>
    <w:rsid w:val="00A86FFD"/>
    <w:rsid w:val="00A87589"/>
    <w:rsid w:val="00A87714"/>
    <w:rsid w:val="00A87DE7"/>
    <w:rsid w:val="00A904CC"/>
    <w:rsid w:val="00A90795"/>
    <w:rsid w:val="00A91912"/>
    <w:rsid w:val="00A92395"/>
    <w:rsid w:val="00A92A2C"/>
    <w:rsid w:val="00A932E1"/>
    <w:rsid w:val="00A93A72"/>
    <w:rsid w:val="00A93C39"/>
    <w:rsid w:val="00A93D0D"/>
    <w:rsid w:val="00A94481"/>
    <w:rsid w:val="00A94A6B"/>
    <w:rsid w:val="00A94A7B"/>
    <w:rsid w:val="00A94FB0"/>
    <w:rsid w:val="00A9532A"/>
    <w:rsid w:val="00A95572"/>
    <w:rsid w:val="00A95739"/>
    <w:rsid w:val="00A96980"/>
    <w:rsid w:val="00A96CA9"/>
    <w:rsid w:val="00A9784D"/>
    <w:rsid w:val="00A97AC8"/>
    <w:rsid w:val="00AA0006"/>
    <w:rsid w:val="00AA01EA"/>
    <w:rsid w:val="00AA01EE"/>
    <w:rsid w:val="00AA07F9"/>
    <w:rsid w:val="00AA0F1B"/>
    <w:rsid w:val="00AA10FC"/>
    <w:rsid w:val="00AA110E"/>
    <w:rsid w:val="00AA14D8"/>
    <w:rsid w:val="00AA16A3"/>
    <w:rsid w:val="00AA16E7"/>
    <w:rsid w:val="00AA1FD3"/>
    <w:rsid w:val="00AA2258"/>
    <w:rsid w:val="00AA279F"/>
    <w:rsid w:val="00AA288B"/>
    <w:rsid w:val="00AA295D"/>
    <w:rsid w:val="00AA2E56"/>
    <w:rsid w:val="00AA2E85"/>
    <w:rsid w:val="00AA3276"/>
    <w:rsid w:val="00AA3799"/>
    <w:rsid w:val="00AA472B"/>
    <w:rsid w:val="00AA4851"/>
    <w:rsid w:val="00AA4946"/>
    <w:rsid w:val="00AA4EA9"/>
    <w:rsid w:val="00AA4F23"/>
    <w:rsid w:val="00AA55DB"/>
    <w:rsid w:val="00AA595F"/>
    <w:rsid w:val="00AA5AC2"/>
    <w:rsid w:val="00AA622B"/>
    <w:rsid w:val="00AA63FA"/>
    <w:rsid w:val="00AA673C"/>
    <w:rsid w:val="00AA67CB"/>
    <w:rsid w:val="00AA683F"/>
    <w:rsid w:val="00AA6864"/>
    <w:rsid w:val="00AA6B5A"/>
    <w:rsid w:val="00AA6BA4"/>
    <w:rsid w:val="00AA72A7"/>
    <w:rsid w:val="00AA748C"/>
    <w:rsid w:val="00AA7FF4"/>
    <w:rsid w:val="00AB050F"/>
    <w:rsid w:val="00AB06DD"/>
    <w:rsid w:val="00AB08B1"/>
    <w:rsid w:val="00AB0AFC"/>
    <w:rsid w:val="00AB0B19"/>
    <w:rsid w:val="00AB15BF"/>
    <w:rsid w:val="00AB16B0"/>
    <w:rsid w:val="00AB16CE"/>
    <w:rsid w:val="00AB1B20"/>
    <w:rsid w:val="00AB1FF3"/>
    <w:rsid w:val="00AB2692"/>
    <w:rsid w:val="00AB2715"/>
    <w:rsid w:val="00AB2800"/>
    <w:rsid w:val="00AB2BAE"/>
    <w:rsid w:val="00AB2D8C"/>
    <w:rsid w:val="00AB4617"/>
    <w:rsid w:val="00AB46C6"/>
    <w:rsid w:val="00AB493E"/>
    <w:rsid w:val="00AB526D"/>
    <w:rsid w:val="00AB5376"/>
    <w:rsid w:val="00AB64A4"/>
    <w:rsid w:val="00AB661D"/>
    <w:rsid w:val="00AB6C8B"/>
    <w:rsid w:val="00AB6F68"/>
    <w:rsid w:val="00AB7272"/>
    <w:rsid w:val="00AB781F"/>
    <w:rsid w:val="00AB79E7"/>
    <w:rsid w:val="00AB7B69"/>
    <w:rsid w:val="00AC0264"/>
    <w:rsid w:val="00AC0310"/>
    <w:rsid w:val="00AC06DC"/>
    <w:rsid w:val="00AC0802"/>
    <w:rsid w:val="00AC0D27"/>
    <w:rsid w:val="00AC1133"/>
    <w:rsid w:val="00AC1367"/>
    <w:rsid w:val="00AC1B5B"/>
    <w:rsid w:val="00AC292E"/>
    <w:rsid w:val="00AC2CD2"/>
    <w:rsid w:val="00AC3193"/>
    <w:rsid w:val="00AC3CBD"/>
    <w:rsid w:val="00AC3D54"/>
    <w:rsid w:val="00AC3E1D"/>
    <w:rsid w:val="00AC3E3A"/>
    <w:rsid w:val="00AC41C4"/>
    <w:rsid w:val="00AC4275"/>
    <w:rsid w:val="00AC4385"/>
    <w:rsid w:val="00AC460F"/>
    <w:rsid w:val="00AC4809"/>
    <w:rsid w:val="00AC4894"/>
    <w:rsid w:val="00AC4986"/>
    <w:rsid w:val="00AC4E30"/>
    <w:rsid w:val="00AC5A8D"/>
    <w:rsid w:val="00AC5EF1"/>
    <w:rsid w:val="00AC6997"/>
    <w:rsid w:val="00AC6D5E"/>
    <w:rsid w:val="00AC6DB7"/>
    <w:rsid w:val="00AC6E4B"/>
    <w:rsid w:val="00AC6F4D"/>
    <w:rsid w:val="00AC7682"/>
    <w:rsid w:val="00AD05EA"/>
    <w:rsid w:val="00AD06D4"/>
    <w:rsid w:val="00AD0705"/>
    <w:rsid w:val="00AD096D"/>
    <w:rsid w:val="00AD0D8F"/>
    <w:rsid w:val="00AD0DC1"/>
    <w:rsid w:val="00AD10D0"/>
    <w:rsid w:val="00AD129D"/>
    <w:rsid w:val="00AD12B8"/>
    <w:rsid w:val="00AD1DE8"/>
    <w:rsid w:val="00AD2111"/>
    <w:rsid w:val="00AD22A7"/>
    <w:rsid w:val="00AD2446"/>
    <w:rsid w:val="00AD2D68"/>
    <w:rsid w:val="00AD3009"/>
    <w:rsid w:val="00AD3BE5"/>
    <w:rsid w:val="00AD42B4"/>
    <w:rsid w:val="00AD444F"/>
    <w:rsid w:val="00AD48A4"/>
    <w:rsid w:val="00AD4A73"/>
    <w:rsid w:val="00AD4F20"/>
    <w:rsid w:val="00AD4FCE"/>
    <w:rsid w:val="00AD540F"/>
    <w:rsid w:val="00AD5AC8"/>
    <w:rsid w:val="00AD5B4B"/>
    <w:rsid w:val="00AD5BAE"/>
    <w:rsid w:val="00AD5F3C"/>
    <w:rsid w:val="00AD6253"/>
    <w:rsid w:val="00AD6276"/>
    <w:rsid w:val="00AD6431"/>
    <w:rsid w:val="00AD68C2"/>
    <w:rsid w:val="00AD72CE"/>
    <w:rsid w:val="00AD7587"/>
    <w:rsid w:val="00AD799F"/>
    <w:rsid w:val="00AD7B68"/>
    <w:rsid w:val="00AD7E0E"/>
    <w:rsid w:val="00AE00E0"/>
    <w:rsid w:val="00AE043C"/>
    <w:rsid w:val="00AE0E1E"/>
    <w:rsid w:val="00AE10DE"/>
    <w:rsid w:val="00AE15DD"/>
    <w:rsid w:val="00AE16A2"/>
    <w:rsid w:val="00AE1C9A"/>
    <w:rsid w:val="00AE20C8"/>
    <w:rsid w:val="00AE23E5"/>
    <w:rsid w:val="00AE23F1"/>
    <w:rsid w:val="00AE24E7"/>
    <w:rsid w:val="00AE24ED"/>
    <w:rsid w:val="00AE25FB"/>
    <w:rsid w:val="00AE2A12"/>
    <w:rsid w:val="00AE2A29"/>
    <w:rsid w:val="00AE2CC1"/>
    <w:rsid w:val="00AE2CD5"/>
    <w:rsid w:val="00AE2DBE"/>
    <w:rsid w:val="00AE2F1E"/>
    <w:rsid w:val="00AE33B6"/>
    <w:rsid w:val="00AE3545"/>
    <w:rsid w:val="00AE3865"/>
    <w:rsid w:val="00AE44EC"/>
    <w:rsid w:val="00AE456D"/>
    <w:rsid w:val="00AE49D0"/>
    <w:rsid w:val="00AE5997"/>
    <w:rsid w:val="00AE59CD"/>
    <w:rsid w:val="00AE5BDB"/>
    <w:rsid w:val="00AE639A"/>
    <w:rsid w:val="00AE64C1"/>
    <w:rsid w:val="00AE66F2"/>
    <w:rsid w:val="00AE67AF"/>
    <w:rsid w:val="00AE6CC5"/>
    <w:rsid w:val="00AE7023"/>
    <w:rsid w:val="00AE7574"/>
    <w:rsid w:val="00AE7C6B"/>
    <w:rsid w:val="00AE7E73"/>
    <w:rsid w:val="00AF028B"/>
    <w:rsid w:val="00AF05BB"/>
    <w:rsid w:val="00AF05D5"/>
    <w:rsid w:val="00AF0633"/>
    <w:rsid w:val="00AF0C89"/>
    <w:rsid w:val="00AF12BC"/>
    <w:rsid w:val="00AF14EE"/>
    <w:rsid w:val="00AF175A"/>
    <w:rsid w:val="00AF1DAE"/>
    <w:rsid w:val="00AF219A"/>
    <w:rsid w:val="00AF2220"/>
    <w:rsid w:val="00AF33FC"/>
    <w:rsid w:val="00AF37E4"/>
    <w:rsid w:val="00AF3941"/>
    <w:rsid w:val="00AF39D1"/>
    <w:rsid w:val="00AF3BE1"/>
    <w:rsid w:val="00AF49B8"/>
    <w:rsid w:val="00AF4C44"/>
    <w:rsid w:val="00AF4EA0"/>
    <w:rsid w:val="00AF506C"/>
    <w:rsid w:val="00AF539A"/>
    <w:rsid w:val="00AF546B"/>
    <w:rsid w:val="00AF64E5"/>
    <w:rsid w:val="00AF64F5"/>
    <w:rsid w:val="00AF678A"/>
    <w:rsid w:val="00AF68B4"/>
    <w:rsid w:val="00AF69E5"/>
    <w:rsid w:val="00AF6C97"/>
    <w:rsid w:val="00AF6E68"/>
    <w:rsid w:val="00AF6EF8"/>
    <w:rsid w:val="00AF7086"/>
    <w:rsid w:val="00AF77DE"/>
    <w:rsid w:val="00AF7CE3"/>
    <w:rsid w:val="00AF7FB9"/>
    <w:rsid w:val="00B0006B"/>
    <w:rsid w:val="00B013F9"/>
    <w:rsid w:val="00B01CA0"/>
    <w:rsid w:val="00B01E82"/>
    <w:rsid w:val="00B020C8"/>
    <w:rsid w:val="00B024D6"/>
    <w:rsid w:val="00B027D6"/>
    <w:rsid w:val="00B02D46"/>
    <w:rsid w:val="00B02FA3"/>
    <w:rsid w:val="00B03149"/>
    <w:rsid w:val="00B0319F"/>
    <w:rsid w:val="00B03360"/>
    <w:rsid w:val="00B03577"/>
    <w:rsid w:val="00B037B6"/>
    <w:rsid w:val="00B03AEF"/>
    <w:rsid w:val="00B03BFB"/>
    <w:rsid w:val="00B04266"/>
    <w:rsid w:val="00B04489"/>
    <w:rsid w:val="00B04924"/>
    <w:rsid w:val="00B04D6D"/>
    <w:rsid w:val="00B053B5"/>
    <w:rsid w:val="00B054F0"/>
    <w:rsid w:val="00B05F9C"/>
    <w:rsid w:val="00B06068"/>
    <w:rsid w:val="00B0616E"/>
    <w:rsid w:val="00B0626F"/>
    <w:rsid w:val="00B065A5"/>
    <w:rsid w:val="00B06A4E"/>
    <w:rsid w:val="00B06A4F"/>
    <w:rsid w:val="00B06ABE"/>
    <w:rsid w:val="00B071EE"/>
    <w:rsid w:val="00B074B7"/>
    <w:rsid w:val="00B07BE2"/>
    <w:rsid w:val="00B07C12"/>
    <w:rsid w:val="00B07D1B"/>
    <w:rsid w:val="00B07DF9"/>
    <w:rsid w:val="00B10572"/>
    <w:rsid w:val="00B106A4"/>
    <w:rsid w:val="00B10B6B"/>
    <w:rsid w:val="00B10DE9"/>
    <w:rsid w:val="00B10E61"/>
    <w:rsid w:val="00B1119A"/>
    <w:rsid w:val="00B11640"/>
    <w:rsid w:val="00B118C7"/>
    <w:rsid w:val="00B11B6F"/>
    <w:rsid w:val="00B1201F"/>
    <w:rsid w:val="00B12455"/>
    <w:rsid w:val="00B12675"/>
    <w:rsid w:val="00B12BE0"/>
    <w:rsid w:val="00B12CD7"/>
    <w:rsid w:val="00B135DE"/>
    <w:rsid w:val="00B141B5"/>
    <w:rsid w:val="00B1468F"/>
    <w:rsid w:val="00B14761"/>
    <w:rsid w:val="00B147D6"/>
    <w:rsid w:val="00B148F8"/>
    <w:rsid w:val="00B14C96"/>
    <w:rsid w:val="00B15053"/>
    <w:rsid w:val="00B15529"/>
    <w:rsid w:val="00B158A7"/>
    <w:rsid w:val="00B15A16"/>
    <w:rsid w:val="00B15C40"/>
    <w:rsid w:val="00B15E6B"/>
    <w:rsid w:val="00B16143"/>
    <w:rsid w:val="00B161A6"/>
    <w:rsid w:val="00B16376"/>
    <w:rsid w:val="00B16830"/>
    <w:rsid w:val="00B16870"/>
    <w:rsid w:val="00B16D4B"/>
    <w:rsid w:val="00B17007"/>
    <w:rsid w:val="00B17212"/>
    <w:rsid w:val="00B17409"/>
    <w:rsid w:val="00B17F61"/>
    <w:rsid w:val="00B2019E"/>
    <w:rsid w:val="00B20209"/>
    <w:rsid w:val="00B20711"/>
    <w:rsid w:val="00B20B02"/>
    <w:rsid w:val="00B20F24"/>
    <w:rsid w:val="00B216A4"/>
    <w:rsid w:val="00B217BB"/>
    <w:rsid w:val="00B218EB"/>
    <w:rsid w:val="00B2214B"/>
    <w:rsid w:val="00B2214C"/>
    <w:rsid w:val="00B226DA"/>
    <w:rsid w:val="00B22781"/>
    <w:rsid w:val="00B234FB"/>
    <w:rsid w:val="00B23608"/>
    <w:rsid w:val="00B23721"/>
    <w:rsid w:val="00B23B28"/>
    <w:rsid w:val="00B23D7A"/>
    <w:rsid w:val="00B23FEF"/>
    <w:rsid w:val="00B24210"/>
    <w:rsid w:val="00B2429E"/>
    <w:rsid w:val="00B24483"/>
    <w:rsid w:val="00B249AF"/>
    <w:rsid w:val="00B24A7E"/>
    <w:rsid w:val="00B24ABB"/>
    <w:rsid w:val="00B24DDE"/>
    <w:rsid w:val="00B24F5B"/>
    <w:rsid w:val="00B25406"/>
    <w:rsid w:val="00B2562D"/>
    <w:rsid w:val="00B25A11"/>
    <w:rsid w:val="00B25F8D"/>
    <w:rsid w:val="00B2601C"/>
    <w:rsid w:val="00B26765"/>
    <w:rsid w:val="00B267D7"/>
    <w:rsid w:val="00B26D4D"/>
    <w:rsid w:val="00B271B1"/>
    <w:rsid w:val="00B2757D"/>
    <w:rsid w:val="00B27694"/>
    <w:rsid w:val="00B2773F"/>
    <w:rsid w:val="00B277AA"/>
    <w:rsid w:val="00B27A06"/>
    <w:rsid w:val="00B27BC1"/>
    <w:rsid w:val="00B27BC2"/>
    <w:rsid w:val="00B30002"/>
    <w:rsid w:val="00B301C2"/>
    <w:rsid w:val="00B306CD"/>
    <w:rsid w:val="00B30B9B"/>
    <w:rsid w:val="00B30E89"/>
    <w:rsid w:val="00B30F74"/>
    <w:rsid w:val="00B30FD6"/>
    <w:rsid w:val="00B31200"/>
    <w:rsid w:val="00B31AC5"/>
    <w:rsid w:val="00B31C0F"/>
    <w:rsid w:val="00B32178"/>
    <w:rsid w:val="00B3292E"/>
    <w:rsid w:val="00B329D1"/>
    <w:rsid w:val="00B32D1B"/>
    <w:rsid w:val="00B330DD"/>
    <w:rsid w:val="00B3329A"/>
    <w:rsid w:val="00B3334F"/>
    <w:rsid w:val="00B33474"/>
    <w:rsid w:val="00B33781"/>
    <w:rsid w:val="00B33D0D"/>
    <w:rsid w:val="00B34727"/>
    <w:rsid w:val="00B350B0"/>
    <w:rsid w:val="00B353E8"/>
    <w:rsid w:val="00B35773"/>
    <w:rsid w:val="00B35ABB"/>
    <w:rsid w:val="00B35FDB"/>
    <w:rsid w:val="00B36243"/>
    <w:rsid w:val="00B367B3"/>
    <w:rsid w:val="00B36FDB"/>
    <w:rsid w:val="00B37364"/>
    <w:rsid w:val="00B37473"/>
    <w:rsid w:val="00B37801"/>
    <w:rsid w:val="00B40313"/>
    <w:rsid w:val="00B40329"/>
    <w:rsid w:val="00B409FB"/>
    <w:rsid w:val="00B411E5"/>
    <w:rsid w:val="00B41669"/>
    <w:rsid w:val="00B4169D"/>
    <w:rsid w:val="00B416E3"/>
    <w:rsid w:val="00B41BB8"/>
    <w:rsid w:val="00B41DCF"/>
    <w:rsid w:val="00B41EB8"/>
    <w:rsid w:val="00B41F6D"/>
    <w:rsid w:val="00B41F86"/>
    <w:rsid w:val="00B420BB"/>
    <w:rsid w:val="00B4274D"/>
    <w:rsid w:val="00B42B85"/>
    <w:rsid w:val="00B42DF5"/>
    <w:rsid w:val="00B43084"/>
    <w:rsid w:val="00B4331E"/>
    <w:rsid w:val="00B43328"/>
    <w:rsid w:val="00B4371D"/>
    <w:rsid w:val="00B43B1A"/>
    <w:rsid w:val="00B43C41"/>
    <w:rsid w:val="00B43D02"/>
    <w:rsid w:val="00B43F5F"/>
    <w:rsid w:val="00B443CB"/>
    <w:rsid w:val="00B44481"/>
    <w:rsid w:val="00B445C9"/>
    <w:rsid w:val="00B447F3"/>
    <w:rsid w:val="00B44EC0"/>
    <w:rsid w:val="00B450A9"/>
    <w:rsid w:val="00B45FB6"/>
    <w:rsid w:val="00B46697"/>
    <w:rsid w:val="00B46B14"/>
    <w:rsid w:val="00B46B16"/>
    <w:rsid w:val="00B47131"/>
    <w:rsid w:val="00B471C5"/>
    <w:rsid w:val="00B4744F"/>
    <w:rsid w:val="00B475A6"/>
    <w:rsid w:val="00B4774F"/>
    <w:rsid w:val="00B47AD4"/>
    <w:rsid w:val="00B508BC"/>
    <w:rsid w:val="00B50A53"/>
    <w:rsid w:val="00B50E4B"/>
    <w:rsid w:val="00B514FF"/>
    <w:rsid w:val="00B516B4"/>
    <w:rsid w:val="00B51AA2"/>
    <w:rsid w:val="00B5202C"/>
    <w:rsid w:val="00B52552"/>
    <w:rsid w:val="00B526C7"/>
    <w:rsid w:val="00B52FCF"/>
    <w:rsid w:val="00B534C4"/>
    <w:rsid w:val="00B53AA7"/>
    <w:rsid w:val="00B53EC7"/>
    <w:rsid w:val="00B54062"/>
    <w:rsid w:val="00B541D1"/>
    <w:rsid w:val="00B54291"/>
    <w:rsid w:val="00B54328"/>
    <w:rsid w:val="00B545BC"/>
    <w:rsid w:val="00B54A2E"/>
    <w:rsid w:val="00B5544C"/>
    <w:rsid w:val="00B55477"/>
    <w:rsid w:val="00B555D5"/>
    <w:rsid w:val="00B555DE"/>
    <w:rsid w:val="00B5563C"/>
    <w:rsid w:val="00B5565E"/>
    <w:rsid w:val="00B5631C"/>
    <w:rsid w:val="00B563FA"/>
    <w:rsid w:val="00B5651C"/>
    <w:rsid w:val="00B56836"/>
    <w:rsid w:val="00B56EFD"/>
    <w:rsid w:val="00B56F14"/>
    <w:rsid w:val="00B57658"/>
    <w:rsid w:val="00B57821"/>
    <w:rsid w:val="00B57C14"/>
    <w:rsid w:val="00B57CEE"/>
    <w:rsid w:val="00B57ECD"/>
    <w:rsid w:val="00B57F78"/>
    <w:rsid w:val="00B60535"/>
    <w:rsid w:val="00B61473"/>
    <w:rsid w:val="00B61724"/>
    <w:rsid w:val="00B62154"/>
    <w:rsid w:val="00B6245B"/>
    <w:rsid w:val="00B62622"/>
    <w:rsid w:val="00B6266F"/>
    <w:rsid w:val="00B62911"/>
    <w:rsid w:val="00B629C3"/>
    <w:rsid w:val="00B62B73"/>
    <w:rsid w:val="00B638E6"/>
    <w:rsid w:val="00B64116"/>
    <w:rsid w:val="00B641AF"/>
    <w:rsid w:val="00B643FB"/>
    <w:rsid w:val="00B6454D"/>
    <w:rsid w:val="00B6462E"/>
    <w:rsid w:val="00B64A40"/>
    <w:rsid w:val="00B64AAF"/>
    <w:rsid w:val="00B64DA8"/>
    <w:rsid w:val="00B6550F"/>
    <w:rsid w:val="00B65A3B"/>
    <w:rsid w:val="00B65BA8"/>
    <w:rsid w:val="00B65CD5"/>
    <w:rsid w:val="00B65D5A"/>
    <w:rsid w:val="00B66285"/>
    <w:rsid w:val="00B66338"/>
    <w:rsid w:val="00B664E6"/>
    <w:rsid w:val="00B66998"/>
    <w:rsid w:val="00B66D1E"/>
    <w:rsid w:val="00B67BD8"/>
    <w:rsid w:val="00B700EA"/>
    <w:rsid w:val="00B70118"/>
    <w:rsid w:val="00B704EF"/>
    <w:rsid w:val="00B70819"/>
    <w:rsid w:val="00B70C93"/>
    <w:rsid w:val="00B70E27"/>
    <w:rsid w:val="00B7176D"/>
    <w:rsid w:val="00B71822"/>
    <w:rsid w:val="00B71931"/>
    <w:rsid w:val="00B719DC"/>
    <w:rsid w:val="00B71B1F"/>
    <w:rsid w:val="00B71B75"/>
    <w:rsid w:val="00B71F04"/>
    <w:rsid w:val="00B7223A"/>
    <w:rsid w:val="00B72581"/>
    <w:rsid w:val="00B735D6"/>
    <w:rsid w:val="00B73759"/>
    <w:rsid w:val="00B74273"/>
    <w:rsid w:val="00B745F4"/>
    <w:rsid w:val="00B74BB4"/>
    <w:rsid w:val="00B74D6F"/>
    <w:rsid w:val="00B74E69"/>
    <w:rsid w:val="00B754B0"/>
    <w:rsid w:val="00B75571"/>
    <w:rsid w:val="00B75BF2"/>
    <w:rsid w:val="00B75F39"/>
    <w:rsid w:val="00B762C5"/>
    <w:rsid w:val="00B7636C"/>
    <w:rsid w:val="00B7651A"/>
    <w:rsid w:val="00B76AD4"/>
    <w:rsid w:val="00B76B88"/>
    <w:rsid w:val="00B77198"/>
    <w:rsid w:val="00B77A2E"/>
    <w:rsid w:val="00B77ACD"/>
    <w:rsid w:val="00B77C93"/>
    <w:rsid w:val="00B77FA7"/>
    <w:rsid w:val="00B80BB7"/>
    <w:rsid w:val="00B80C13"/>
    <w:rsid w:val="00B817D8"/>
    <w:rsid w:val="00B81EB6"/>
    <w:rsid w:val="00B821CE"/>
    <w:rsid w:val="00B82596"/>
    <w:rsid w:val="00B83038"/>
    <w:rsid w:val="00B83060"/>
    <w:rsid w:val="00B8317C"/>
    <w:rsid w:val="00B83220"/>
    <w:rsid w:val="00B834AC"/>
    <w:rsid w:val="00B84050"/>
    <w:rsid w:val="00B84AB2"/>
    <w:rsid w:val="00B84E6E"/>
    <w:rsid w:val="00B84EDE"/>
    <w:rsid w:val="00B84F98"/>
    <w:rsid w:val="00B852ED"/>
    <w:rsid w:val="00B85427"/>
    <w:rsid w:val="00B85858"/>
    <w:rsid w:val="00B85E56"/>
    <w:rsid w:val="00B8637A"/>
    <w:rsid w:val="00B86B5C"/>
    <w:rsid w:val="00B86D76"/>
    <w:rsid w:val="00B874BE"/>
    <w:rsid w:val="00B87B62"/>
    <w:rsid w:val="00B9008A"/>
    <w:rsid w:val="00B902BE"/>
    <w:rsid w:val="00B9030C"/>
    <w:rsid w:val="00B903BA"/>
    <w:rsid w:val="00B9053B"/>
    <w:rsid w:val="00B907C1"/>
    <w:rsid w:val="00B90E64"/>
    <w:rsid w:val="00B91344"/>
    <w:rsid w:val="00B9136F"/>
    <w:rsid w:val="00B91981"/>
    <w:rsid w:val="00B92985"/>
    <w:rsid w:val="00B92A87"/>
    <w:rsid w:val="00B93103"/>
    <w:rsid w:val="00B93203"/>
    <w:rsid w:val="00B93374"/>
    <w:rsid w:val="00B93C99"/>
    <w:rsid w:val="00B93D59"/>
    <w:rsid w:val="00B93E7C"/>
    <w:rsid w:val="00B942DA"/>
    <w:rsid w:val="00B94316"/>
    <w:rsid w:val="00B947BF"/>
    <w:rsid w:val="00B94E36"/>
    <w:rsid w:val="00B94F6F"/>
    <w:rsid w:val="00B95139"/>
    <w:rsid w:val="00B9556B"/>
    <w:rsid w:val="00B95B1E"/>
    <w:rsid w:val="00B95C77"/>
    <w:rsid w:val="00B96059"/>
    <w:rsid w:val="00B96111"/>
    <w:rsid w:val="00B96F31"/>
    <w:rsid w:val="00B9761D"/>
    <w:rsid w:val="00B97872"/>
    <w:rsid w:val="00B979C8"/>
    <w:rsid w:val="00B97B07"/>
    <w:rsid w:val="00BA0223"/>
    <w:rsid w:val="00BA1803"/>
    <w:rsid w:val="00BA2857"/>
    <w:rsid w:val="00BA2B0D"/>
    <w:rsid w:val="00BA2D84"/>
    <w:rsid w:val="00BA2E1B"/>
    <w:rsid w:val="00BA2EF1"/>
    <w:rsid w:val="00BA32B5"/>
    <w:rsid w:val="00BA3A53"/>
    <w:rsid w:val="00BA3BD4"/>
    <w:rsid w:val="00BA3C2C"/>
    <w:rsid w:val="00BA40D2"/>
    <w:rsid w:val="00BA4881"/>
    <w:rsid w:val="00BA496D"/>
    <w:rsid w:val="00BA4D29"/>
    <w:rsid w:val="00BA4E45"/>
    <w:rsid w:val="00BA51AA"/>
    <w:rsid w:val="00BA53B0"/>
    <w:rsid w:val="00BA5AC1"/>
    <w:rsid w:val="00BA5D54"/>
    <w:rsid w:val="00BA623D"/>
    <w:rsid w:val="00BA6272"/>
    <w:rsid w:val="00BA6A59"/>
    <w:rsid w:val="00BA6C25"/>
    <w:rsid w:val="00BA6E3E"/>
    <w:rsid w:val="00BA7A9F"/>
    <w:rsid w:val="00BA7F0B"/>
    <w:rsid w:val="00BA7FBF"/>
    <w:rsid w:val="00BB0141"/>
    <w:rsid w:val="00BB07FF"/>
    <w:rsid w:val="00BB0AF5"/>
    <w:rsid w:val="00BB0B26"/>
    <w:rsid w:val="00BB113A"/>
    <w:rsid w:val="00BB1918"/>
    <w:rsid w:val="00BB1F06"/>
    <w:rsid w:val="00BB26E0"/>
    <w:rsid w:val="00BB287B"/>
    <w:rsid w:val="00BB35BA"/>
    <w:rsid w:val="00BB360D"/>
    <w:rsid w:val="00BB36D8"/>
    <w:rsid w:val="00BB3837"/>
    <w:rsid w:val="00BB3992"/>
    <w:rsid w:val="00BB3A75"/>
    <w:rsid w:val="00BB3F62"/>
    <w:rsid w:val="00BB3FA8"/>
    <w:rsid w:val="00BB4808"/>
    <w:rsid w:val="00BB4BD0"/>
    <w:rsid w:val="00BB5070"/>
    <w:rsid w:val="00BB52BC"/>
    <w:rsid w:val="00BB5BA3"/>
    <w:rsid w:val="00BB5CF5"/>
    <w:rsid w:val="00BB5D41"/>
    <w:rsid w:val="00BB5E6E"/>
    <w:rsid w:val="00BB68F7"/>
    <w:rsid w:val="00BB6A69"/>
    <w:rsid w:val="00BB6F7C"/>
    <w:rsid w:val="00BB7410"/>
    <w:rsid w:val="00BB7A07"/>
    <w:rsid w:val="00BB7F4F"/>
    <w:rsid w:val="00BB7F7B"/>
    <w:rsid w:val="00BC0160"/>
    <w:rsid w:val="00BC01B4"/>
    <w:rsid w:val="00BC02C7"/>
    <w:rsid w:val="00BC0375"/>
    <w:rsid w:val="00BC0A1F"/>
    <w:rsid w:val="00BC0B44"/>
    <w:rsid w:val="00BC1245"/>
    <w:rsid w:val="00BC13D4"/>
    <w:rsid w:val="00BC1437"/>
    <w:rsid w:val="00BC15E1"/>
    <w:rsid w:val="00BC16B5"/>
    <w:rsid w:val="00BC1EC6"/>
    <w:rsid w:val="00BC206A"/>
    <w:rsid w:val="00BC20A0"/>
    <w:rsid w:val="00BC22C0"/>
    <w:rsid w:val="00BC25B4"/>
    <w:rsid w:val="00BC2873"/>
    <w:rsid w:val="00BC2B1D"/>
    <w:rsid w:val="00BC2DD1"/>
    <w:rsid w:val="00BC2ED2"/>
    <w:rsid w:val="00BC2FF0"/>
    <w:rsid w:val="00BC31D4"/>
    <w:rsid w:val="00BC33E0"/>
    <w:rsid w:val="00BC3750"/>
    <w:rsid w:val="00BC37B6"/>
    <w:rsid w:val="00BC380E"/>
    <w:rsid w:val="00BC39D2"/>
    <w:rsid w:val="00BC45A2"/>
    <w:rsid w:val="00BC4909"/>
    <w:rsid w:val="00BC525F"/>
    <w:rsid w:val="00BC573F"/>
    <w:rsid w:val="00BC5C68"/>
    <w:rsid w:val="00BC5F88"/>
    <w:rsid w:val="00BC602A"/>
    <w:rsid w:val="00BC64DD"/>
    <w:rsid w:val="00BC64F7"/>
    <w:rsid w:val="00BC67BA"/>
    <w:rsid w:val="00BC69D3"/>
    <w:rsid w:val="00BC6EEA"/>
    <w:rsid w:val="00BC7489"/>
    <w:rsid w:val="00BC7764"/>
    <w:rsid w:val="00BC7916"/>
    <w:rsid w:val="00BC792B"/>
    <w:rsid w:val="00BC7ECF"/>
    <w:rsid w:val="00BC7F9A"/>
    <w:rsid w:val="00BD0451"/>
    <w:rsid w:val="00BD06E2"/>
    <w:rsid w:val="00BD0A03"/>
    <w:rsid w:val="00BD10E6"/>
    <w:rsid w:val="00BD12FC"/>
    <w:rsid w:val="00BD1522"/>
    <w:rsid w:val="00BD1997"/>
    <w:rsid w:val="00BD2203"/>
    <w:rsid w:val="00BD26EE"/>
    <w:rsid w:val="00BD2911"/>
    <w:rsid w:val="00BD2B06"/>
    <w:rsid w:val="00BD2BE3"/>
    <w:rsid w:val="00BD2F08"/>
    <w:rsid w:val="00BD2F73"/>
    <w:rsid w:val="00BD359D"/>
    <w:rsid w:val="00BD3A6E"/>
    <w:rsid w:val="00BD3A70"/>
    <w:rsid w:val="00BD3F31"/>
    <w:rsid w:val="00BD4507"/>
    <w:rsid w:val="00BD45A7"/>
    <w:rsid w:val="00BD4774"/>
    <w:rsid w:val="00BD4E3C"/>
    <w:rsid w:val="00BD531C"/>
    <w:rsid w:val="00BD5B7F"/>
    <w:rsid w:val="00BD605C"/>
    <w:rsid w:val="00BD6381"/>
    <w:rsid w:val="00BD650E"/>
    <w:rsid w:val="00BD6794"/>
    <w:rsid w:val="00BD6A5D"/>
    <w:rsid w:val="00BD6C05"/>
    <w:rsid w:val="00BD70CE"/>
    <w:rsid w:val="00BD72D9"/>
    <w:rsid w:val="00BD7C14"/>
    <w:rsid w:val="00BE0144"/>
    <w:rsid w:val="00BE0D78"/>
    <w:rsid w:val="00BE0DF6"/>
    <w:rsid w:val="00BE0F5C"/>
    <w:rsid w:val="00BE0FB7"/>
    <w:rsid w:val="00BE122F"/>
    <w:rsid w:val="00BE1441"/>
    <w:rsid w:val="00BE1E6D"/>
    <w:rsid w:val="00BE2903"/>
    <w:rsid w:val="00BE2980"/>
    <w:rsid w:val="00BE2FAF"/>
    <w:rsid w:val="00BE317B"/>
    <w:rsid w:val="00BE32D5"/>
    <w:rsid w:val="00BE3455"/>
    <w:rsid w:val="00BE345B"/>
    <w:rsid w:val="00BE3B1F"/>
    <w:rsid w:val="00BE3BCD"/>
    <w:rsid w:val="00BE3C8A"/>
    <w:rsid w:val="00BE48EC"/>
    <w:rsid w:val="00BE4A7E"/>
    <w:rsid w:val="00BE4CAE"/>
    <w:rsid w:val="00BE4E8C"/>
    <w:rsid w:val="00BE51C6"/>
    <w:rsid w:val="00BE52AB"/>
    <w:rsid w:val="00BE5690"/>
    <w:rsid w:val="00BE5946"/>
    <w:rsid w:val="00BE5B75"/>
    <w:rsid w:val="00BE603E"/>
    <w:rsid w:val="00BE7177"/>
    <w:rsid w:val="00BE7392"/>
    <w:rsid w:val="00BE75F3"/>
    <w:rsid w:val="00BE7A74"/>
    <w:rsid w:val="00BE7AE5"/>
    <w:rsid w:val="00BE7B9C"/>
    <w:rsid w:val="00BE7E41"/>
    <w:rsid w:val="00BF0735"/>
    <w:rsid w:val="00BF07EE"/>
    <w:rsid w:val="00BF0AA5"/>
    <w:rsid w:val="00BF1194"/>
    <w:rsid w:val="00BF126D"/>
    <w:rsid w:val="00BF13BE"/>
    <w:rsid w:val="00BF165F"/>
    <w:rsid w:val="00BF1B0C"/>
    <w:rsid w:val="00BF2017"/>
    <w:rsid w:val="00BF20EE"/>
    <w:rsid w:val="00BF27EE"/>
    <w:rsid w:val="00BF2DA2"/>
    <w:rsid w:val="00BF2E10"/>
    <w:rsid w:val="00BF343A"/>
    <w:rsid w:val="00BF3890"/>
    <w:rsid w:val="00BF3D64"/>
    <w:rsid w:val="00BF3E96"/>
    <w:rsid w:val="00BF422B"/>
    <w:rsid w:val="00BF425F"/>
    <w:rsid w:val="00BF5171"/>
    <w:rsid w:val="00BF52CF"/>
    <w:rsid w:val="00BF5536"/>
    <w:rsid w:val="00BF559C"/>
    <w:rsid w:val="00BF5901"/>
    <w:rsid w:val="00BF592B"/>
    <w:rsid w:val="00BF6033"/>
    <w:rsid w:val="00BF6409"/>
    <w:rsid w:val="00BF66F4"/>
    <w:rsid w:val="00BF67E0"/>
    <w:rsid w:val="00BF6824"/>
    <w:rsid w:val="00BF69FA"/>
    <w:rsid w:val="00BF6A55"/>
    <w:rsid w:val="00BF6B8A"/>
    <w:rsid w:val="00BF6CEC"/>
    <w:rsid w:val="00BF6EC6"/>
    <w:rsid w:val="00BF7102"/>
    <w:rsid w:val="00BF72E0"/>
    <w:rsid w:val="00BF753A"/>
    <w:rsid w:val="00BF779E"/>
    <w:rsid w:val="00BF7B9E"/>
    <w:rsid w:val="00BF7D9D"/>
    <w:rsid w:val="00BF7F44"/>
    <w:rsid w:val="00BF7FD9"/>
    <w:rsid w:val="00C0055C"/>
    <w:rsid w:val="00C00663"/>
    <w:rsid w:val="00C006AC"/>
    <w:rsid w:val="00C00EB2"/>
    <w:rsid w:val="00C01217"/>
    <w:rsid w:val="00C01321"/>
    <w:rsid w:val="00C014B0"/>
    <w:rsid w:val="00C016B5"/>
    <w:rsid w:val="00C01F49"/>
    <w:rsid w:val="00C02447"/>
    <w:rsid w:val="00C0321C"/>
    <w:rsid w:val="00C0391D"/>
    <w:rsid w:val="00C03987"/>
    <w:rsid w:val="00C03CCB"/>
    <w:rsid w:val="00C03D1C"/>
    <w:rsid w:val="00C03E77"/>
    <w:rsid w:val="00C04365"/>
    <w:rsid w:val="00C0442A"/>
    <w:rsid w:val="00C04757"/>
    <w:rsid w:val="00C0488B"/>
    <w:rsid w:val="00C04D0F"/>
    <w:rsid w:val="00C05415"/>
    <w:rsid w:val="00C055A7"/>
    <w:rsid w:val="00C06B7A"/>
    <w:rsid w:val="00C06CD7"/>
    <w:rsid w:val="00C070DB"/>
    <w:rsid w:val="00C072AF"/>
    <w:rsid w:val="00C073D9"/>
    <w:rsid w:val="00C0769A"/>
    <w:rsid w:val="00C07BC1"/>
    <w:rsid w:val="00C07D97"/>
    <w:rsid w:val="00C104E8"/>
    <w:rsid w:val="00C1056E"/>
    <w:rsid w:val="00C107AD"/>
    <w:rsid w:val="00C10DEF"/>
    <w:rsid w:val="00C1105B"/>
    <w:rsid w:val="00C113B4"/>
    <w:rsid w:val="00C1145D"/>
    <w:rsid w:val="00C11460"/>
    <w:rsid w:val="00C114E3"/>
    <w:rsid w:val="00C11730"/>
    <w:rsid w:val="00C118AA"/>
    <w:rsid w:val="00C11D91"/>
    <w:rsid w:val="00C11DCE"/>
    <w:rsid w:val="00C121F3"/>
    <w:rsid w:val="00C12517"/>
    <w:rsid w:val="00C125F4"/>
    <w:rsid w:val="00C1260D"/>
    <w:rsid w:val="00C1261D"/>
    <w:rsid w:val="00C1287F"/>
    <w:rsid w:val="00C129CC"/>
    <w:rsid w:val="00C136BE"/>
    <w:rsid w:val="00C1395B"/>
    <w:rsid w:val="00C139D0"/>
    <w:rsid w:val="00C13AC8"/>
    <w:rsid w:val="00C142BB"/>
    <w:rsid w:val="00C144A0"/>
    <w:rsid w:val="00C14AC5"/>
    <w:rsid w:val="00C14BCB"/>
    <w:rsid w:val="00C14F73"/>
    <w:rsid w:val="00C15848"/>
    <w:rsid w:val="00C1591B"/>
    <w:rsid w:val="00C16045"/>
    <w:rsid w:val="00C16586"/>
    <w:rsid w:val="00C166EC"/>
    <w:rsid w:val="00C168C6"/>
    <w:rsid w:val="00C16A03"/>
    <w:rsid w:val="00C16A49"/>
    <w:rsid w:val="00C16A5F"/>
    <w:rsid w:val="00C16A71"/>
    <w:rsid w:val="00C16B95"/>
    <w:rsid w:val="00C17AF3"/>
    <w:rsid w:val="00C20556"/>
    <w:rsid w:val="00C2073E"/>
    <w:rsid w:val="00C20CA8"/>
    <w:rsid w:val="00C20F7E"/>
    <w:rsid w:val="00C2129D"/>
    <w:rsid w:val="00C21982"/>
    <w:rsid w:val="00C21984"/>
    <w:rsid w:val="00C21F1B"/>
    <w:rsid w:val="00C228B3"/>
    <w:rsid w:val="00C22AB6"/>
    <w:rsid w:val="00C230F5"/>
    <w:rsid w:val="00C231DB"/>
    <w:rsid w:val="00C235EA"/>
    <w:rsid w:val="00C2376A"/>
    <w:rsid w:val="00C238CE"/>
    <w:rsid w:val="00C23C18"/>
    <w:rsid w:val="00C240D2"/>
    <w:rsid w:val="00C24589"/>
    <w:rsid w:val="00C24717"/>
    <w:rsid w:val="00C248F4"/>
    <w:rsid w:val="00C24A0C"/>
    <w:rsid w:val="00C24D1B"/>
    <w:rsid w:val="00C2571C"/>
    <w:rsid w:val="00C25991"/>
    <w:rsid w:val="00C25AAB"/>
    <w:rsid w:val="00C25FF4"/>
    <w:rsid w:val="00C26F65"/>
    <w:rsid w:val="00C26FB1"/>
    <w:rsid w:val="00C270D8"/>
    <w:rsid w:val="00C27351"/>
    <w:rsid w:val="00C27508"/>
    <w:rsid w:val="00C275D3"/>
    <w:rsid w:val="00C279CD"/>
    <w:rsid w:val="00C27C77"/>
    <w:rsid w:val="00C27E3A"/>
    <w:rsid w:val="00C302AD"/>
    <w:rsid w:val="00C30A27"/>
    <w:rsid w:val="00C30F9C"/>
    <w:rsid w:val="00C31DD4"/>
    <w:rsid w:val="00C32687"/>
    <w:rsid w:val="00C32B10"/>
    <w:rsid w:val="00C32C88"/>
    <w:rsid w:val="00C32D85"/>
    <w:rsid w:val="00C33266"/>
    <w:rsid w:val="00C3391A"/>
    <w:rsid w:val="00C33C7B"/>
    <w:rsid w:val="00C33E43"/>
    <w:rsid w:val="00C33E68"/>
    <w:rsid w:val="00C33EFF"/>
    <w:rsid w:val="00C33F41"/>
    <w:rsid w:val="00C340A9"/>
    <w:rsid w:val="00C34230"/>
    <w:rsid w:val="00C34927"/>
    <w:rsid w:val="00C34934"/>
    <w:rsid w:val="00C3599B"/>
    <w:rsid w:val="00C35B17"/>
    <w:rsid w:val="00C35DC3"/>
    <w:rsid w:val="00C35E39"/>
    <w:rsid w:val="00C36716"/>
    <w:rsid w:val="00C37608"/>
    <w:rsid w:val="00C37848"/>
    <w:rsid w:val="00C37A9B"/>
    <w:rsid w:val="00C40AA1"/>
    <w:rsid w:val="00C40C14"/>
    <w:rsid w:val="00C40E61"/>
    <w:rsid w:val="00C41875"/>
    <w:rsid w:val="00C41AC5"/>
    <w:rsid w:val="00C41CAA"/>
    <w:rsid w:val="00C41E6D"/>
    <w:rsid w:val="00C422F9"/>
    <w:rsid w:val="00C426EE"/>
    <w:rsid w:val="00C42B10"/>
    <w:rsid w:val="00C42C94"/>
    <w:rsid w:val="00C42CB6"/>
    <w:rsid w:val="00C4321F"/>
    <w:rsid w:val="00C4333F"/>
    <w:rsid w:val="00C43A5B"/>
    <w:rsid w:val="00C43CC1"/>
    <w:rsid w:val="00C43E51"/>
    <w:rsid w:val="00C44139"/>
    <w:rsid w:val="00C44EB2"/>
    <w:rsid w:val="00C45AB9"/>
    <w:rsid w:val="00C46411"/>
    <w:rsid w:val="00C46537"/>
    <w:rsid w:val="00C46583"/>
    <w:rsid w:val="00C46D23"/>
    <w:rsid w:val="00C46F52"/>
    <w:rsid w:val="00C47496"/>
    <w:rsid w:val="00C47B88"/>
    <w:rsid w:val="00C47C49"/>
    <w:rsid w:val="00C47D7D"/>
    <w:rsid w:val="00C47F14"/>
    <w:rsid w:val="00C505D3"/>
    <w:rsid w:val="00C508E2"/>
    <w:rsid w:val="00C50EC7"/>
    <w:rsid w:val="00C51117"/>
    <w:rsid w:val="00C512E1"/>
    <w:rsid w:val="00C51ABF"/>
    <w:rsid w:val="00C51B8B"/>
    <w:rsid w:val="00C520F9"/>
    <w:rsid w:val="00C524EC"/>
    <w:rsid w:val="00C5311E"/>
    <w:rsid w:val="00C53C35"/>
    <w:rsid w:val="00C53D2A"/>
    <w:rsid w:val="00C54C85"/>
    <w:rsid w:val="00C54E1F"/>
    <w:rsid w:val="00C5514B"/>
    <w:rsid w:val="00C554BB"/>
    <w:rsid w:val="00C558D9"/>
    <w:rsid w:val="00C5596D"/>
    <w:rsid w:val="00C55A86"/>
    <w:rsid w:val="00C55ADC"/>
    <w:rsid w:val="00C55AF7"/>
    <w:rsid w:val="00C5603E"/>
    <w:rsid w:val="00C5639E"/>
    <w:rsid w:val="00C56E90"/>
    <w:rsid w:val="00C56EF5"/>
    <w:rsid w:val="00C57C4D"/>
    <w:rsid w:val="00C609F9"/>
    <w:rsid w:val="00C61492"/>
    <w:rsid w:val="00C614AF"/>
    <w:rsid w:val="00C618B4"/>
    <w:rsid w:val="00C619B3"/>
    <w:rsid w:val="00C61A11"/>
    <w:rsid w:val="00C61B41"/>
    <w:rsid w:val="00C61D00"/>
    <w:rsid w:val="00C6258E"/>
    <w:rsid w:val="00C62756"/>
    <w:rsid w:val="00C62EEE"/>
    <w:rsid w:val="00C6369F"/>
    <w:rsid w:val="00C63933"/>
    <w:rsid w:val="00C63BF6"/>
    <w:rsid w:val="00C64233"/>
    <w:rsid w:val="00C64857"/>
    <w:rsid w:val="00C64C97"/>
    <w:rsid w:val="00C651E7"/>
    <w:rsid w:val="00C65417"/>
    <w:rsid w:val="00C659C4"/>
    <w:rsid w:val="00C65D56"/>
    <w:rsid w:val="00C65E61"/>
    <w:rsid w:val="00C66072"/>
    <w:rsid w:val="00C66E06"/>
    <w:rsid w:val="00C66E8D"/>
    <w:rsid w:val="00C66EC3"/>
    <w:rsid w:val="00C66EEE"/>
    <w:rsid w:val="00C66FD3"/>
    <w:rsid w:val="00C670D3"/>
    <w:rsid w:val="00C67554"/>
    <w:rsid w:val="00C67BC0"/>
    <w:rsid w:val="00C67CD4"/>
    <w:rsid w:val="00C67E03"/>
    <w:rsid w:val="00C67FF1"/>
    <w:rsid w:val="00C707A7"/>
    <w:rsid w:val="00C7086B"/>
    <w:rsid w:val="00C70C54"/>
    <w:rsid w:val="00C70F49"/>
    <w:rsid w:val="00C71114"/>
    <w:rsid w:val="00C71E3B"/>
    <w:rsid w:val="00C722F7"/>
    <w:rsid w:val="00C724DC"/>
    <w:rsid w:val="00C72835"/>
    <w:rsid w:val="00C730CA"/>
    <w:rsid w:val="00C738E1"/>
    <w:rsid w:val="00C74210"/>
    <w:rsid w:val="00C74248"/>
    <w:rsid w:val="00C74634"/>
    <w:rsid w:val="00C7470E"/>
    <w:rsid w:val="00C74A5D"/>
    <w:rsid w:val="00C74B34"/>
    <w:rsid w:val="00C751A0"/>
    <w:rsid w:val="00C75522"/>
    <w:rsid w:val="00C75649"/>
    <w:rsid w:val="00C75999"/>
    <w:rsid w:val="00C75CBE"/>
    <w:rsid w:val="00C75E5B"/>
    <w:rsid w:val="00C766F7"/>
    <w:rsid w:val="00C76777"/>
    <w:rsid w:val="00C76B28"/>
    <w:rsid w:val="00C7728E"/>
    <w:rsid w:val="00C773BC"/>
    <w:rsid w:val="00C77527"/>
    <w:rsid w:val="00C77558"/>
    <w:rsid w:val="00C77C4F"/>
    <w:rsid w:val="00C77E1E"/>
    <w:rsid w:val="00C77FB2"/>
    <w:rsid w:val="00C802DC"/>
    <w:rsid w:val="00C80B94"/>
    <w:rsid w:val="00C80DBB"/>
    <w:rsid w:val="00C80F94"/>
    <w:rsid w:val="00C810AC"/>
    <w:rsid w:val="00C81788"/>
    <w:rsid w:val="00C81C74"/>
    <w:rsid w:val="00C82070"/>
    <w:rsid w:val="00C8255A"/>
    <w:rsid w:val="00C82CA6"/>
    <w:rsid w:val="00C82D99"/>
    <w:rsid w:val="00C8383D"/>
    <w:rsid w:val="00C83990"/>
    <w:rsid w:val="00C839DC"/>
    <w:rsid w:val="00C841A4"/>
    <w:rsid w:val="00C8478C"/>
    <w:rsid w:val="00C84CD7"/>
    <w:rsid w:val="00C84CEB"/>
    <w:rsid w:val="00C84CED"/>
    <w:rsid w:val="00C84D98"/>
    <w:rsid w:val="00C8550F"/>
    <w:rsid w:val="00C85BD5"/>
    <w:rsid w:val="00C85F80"/>
    <w:rsid w:val="00C86640"/>
    <w:rsid w:val="00C86947"/>
    <w:rsid w:val="00C86BD5"/>
    <w:rsid w:val="00C87369"/>
    <w:rsid w:val="00C8786B"/>
    <w:rsid w:val="00C879A5"/>
    <w:rsid w:val="00C87DA8"/>
    <w:rsid w:val="00C9010E"/>
    <w:rsid w:val="00C90226"/>
    <w:rsid w:val="00C9054A"/>
    <w:rsid w:val="00C90830"/>
    <w:rsid w:val="00C90D05"/>
    <w:rsid w:val="00C90DBA"/>
    <w:rsid w:val="00C91362"/>
    <w:rsid w:val="00C91454"/>
    <w:rsid w:val="00C9156F"/>
    <w:rsid w:val="00C918A3"/>
    <w:rsid w:val="00C91A67"/>
    <w:rsid w:val="00C91D0C"/>
    <w:rsid w:val="00C9253C"/>
    <w:rsid w:val="00C92807"/>
    <w:rsid w:val="00C92844"/>
    <w:rsid w:val="00C92935"/>
    <w:rsid w:val="00C93298"/>
    <w:rsid w:val="00C94704"/>
    <w:rsid w:val="00C94B33"/>
    <w:rsid w:val="00C94C1F"/>
    <w:rsid w:val="00C94C89"/>
    <w:rsid w:val="00C94F7A"/>
    <w:rsid w:val="00C951E8"/>
    <w:rsid w:val="00C952CC"/>
    <w:rsid w:val="00C953AF"/>
    <w:rsid w:val="00C953EB"/>
    <w:rsid w:val="00C9549D"/>
    <w:rsid w:val="00C9566B"/>
    <w:rsid w:val="00C959C3"/>
    <w:rsid w:val="00C959E3"/>
    <w:rsid w:val="00C9601F"/>
    <w:rsid w:val="00C96126"/>
    <w:rsid w:val="00C962FE"/>
    <w:rsid w:val="00C96C6A"/>
    <w:rsid w:val="00C96DAC"/>
    <w:rsid w:val="00C96F8D"/>
    <w:rsid w:val="00C972D4"/>
    <w:rsid w:val="00C97486"/>
    <w:rsid w:val="00C97A1F"/>
    <w:rsid w:val="00CA0562"/>
    <w:rsid w:val="00CA059A"/>
    <w:rsid w:val="00CA07A9"/>
    <w:rsid w:val="00CA0D03"/>
    <w:rsid w:val="00CA0E4F"/>
    <w:rsid w:val="00CA105E"/>
    <w:rsid w:val="00CA128F"/>
    <w:rsid w:val="00CA1484"/>
    <w:rsid w:val="00CA159C"/>
    <w:rsid w:val="00CA1658"/>
    <w:rsid w:val="00CA17B2"/>
    <w:rsid w:val="00CA2112"/>
    <w:rsid w:val="00CA26AA"/>
    <w:rsid w:val="00CA2818"/>
    <w:rsid w:val="00CA3190"/>
    <w:rsid w:val="00CA33FD"/>
    <w:rsid w:val="00CA3D2C"/>
    <w:rsid w:val="00CA3E2A"/>
    <w:rsid w:val="00CA3E7F"/>
    <w:rsid w:val="00CA3E91"/>
    <w:rsid w:val="00CA4147"/>
    <w:rsid w:val="00CA43AE"/>
    <w:rsid w:val="00CA453C"/>
    <w:rsid w:val="00CA4A98"/>
    <w:rsid w:val="00CA4C29"/>
    <w:rsid w:val="00CA587B"/>
    <w:rsid w:val="00CA591A"/>
    <w:rsid w:val="00CA5C68"/>
    <w:rsid w:val="00CA5FAF"/>
    <w:rsid w:val="00CA6330"/>
    <w:rsid w:val="00CA6469"/>
    <w:rsid w:val="00CA6778"/>
    <w:rsid w:val="00CA6BD6"/>
    <w:rsid w:val="00CA6D4D"/>
    <w:rsid w:val="00CA7295"/>
    <w:rsid w:val="00CA7644"/>
    <w:rsid w:val="00CB0172"/>
    <w:rsid w:val="00CB0458"/>
    <w:rsid w:val="00CB05C9"/>
    <w:rsid w:val="00CB0E8B"/>
    <w:rsid w:val="00CB141D"/>
    <w:rsid w:val="00CB1784"/>
    <w:rsid w:val="00CB1A94"/>
    <w:rsid w:val="00CB1FAD"/>
    <w:rsid w:val="00CB224F"/>
    <w:rsid w:val="00CB242F"/>
    <w:rsid w:val="00CB295E"/>
    <w:rsid w:val="00CB2B74"/>
    <w:rsid w:val="00CB2E1E"/>
    <w:rsid w:val="00CB2EF7"/>
    <w:rsid w:val="00CB3222"/>
    <w:rsid w:val="00CB3286"/>
    <w:rsid w:val="00CB34A5"/>
    <w:rsid w:val="00CB394C"/>
    <w:rsid w:val="00CB3D0F"/>
    <w:rsid w:val="00CB3DBB"/>
    <w:rsid w:val="00CB3F7B"/>
    <w:rsid w:val="00CB4303"/>
    <w:rsid w:val="00CB4AA0"/>
    <w:rsid w:val="00CB4C1D"/>
    <w:rsid w:val="00CB4D53"/>
    <w:rsid w:val="00CB59BE"/>
    <w:rsid w:val="00CB5C97"/>
    <w:rsid w:val="00CB5D1A"/>
    <w:rsid w:val="00CB5F20"/>
    <w:rsid w:val="00CB612A"/>
    <w:rsid w:val="00CB630C"/>
    <w:rsid w:val="00CB6A40"/>
    <w:rsid w:val="00CB6B92"/>
    <w:rsid w:val="00CB6BCA"/>
    <w:rsid w:val="00CB6E2B"/>
    <w:rsid w:val="00CB6E91"/>
    <w:rsid w:val="00CB702E"/>
    <w:rsid w:val="00CB72C9"/>
    <w:rsid w:val="00CB7306"/>
    <w:rsid w:val="00CB732E"/>
    <w:rsid w:val="00CB7343"/>
    <w:rsid w:val="00CB745D"/>
    <w:rsid w:val="00CB772B"/>
    <w:rsid w:val="00CB7DD3"/>
    <w:rsid w:val="00CC046A"/>
    <w:rsid w:val="00CC0EFF"/>
    <w:rsid w:val="00CC12BC"/>
    <w:rsid w:val="00CC1321"/>
    <w:rsid w:val="00CC18B4"/>
    <w:rsid w:val="00CC1B21"/>
    <w:rsid w:val="00CC1FD1"/>
    <w:rsid w:val="00CC2807"/>
    <w:rsid w:val="00CC2A70"/>
    <w:rsid w:val="00CC2F37"/>
    <w:rsid w:val="00CC3532"/>
    <w:rsid w:val="00CC378F"/>
    <w:rsid w:val="00CC3954"/>
    <w:rsid w:val="00CC474E"/>
    <w:rsid w:val="00CC483F"/>
    <w:rsid w:val="00CC4A70"/>
    <w:rsid w:val="00CC5219"/>
    <w:rsid w:val="00CC532A"/>
    <w:rsid w:val="00CC5558"/>
    <w:rsid w:val="00CC56F4"/>
    <w:rsid w:val="00CC5822"/>
    <w:rsid w:val="00CC5AA6"/>
    <w:rsid w:val="00CC5D0C"/>
    <w:rsid w:val="00CC5EFB"/>
    <w:rsid w:val="00CC5F47"/>
    <w:rsid w:val="00CC614D"/>
    <w:rsid w:val="00CC6C34"/>
    <w:rsid w:val="00CC6F6B"/>
    <w:rsid w:val="00CC73A9"/>
    <w:rsid w:val="00CC792D"/>
    <w:rsid w:val="00CD01CD"/>
    <w:rsid w:val="00CD01DF"/>
    <w:rsid w:val="00CD025F"/>
    <w:rsid w:val="00CD056E"/>
    <w:rsid w:val="00CD0877"/>
    <w:rsid w:val="00CD0A51"/>
    <w:rsid w:val="00CD14C7"/>
    <w:rsid w:val="00CD1E0E"/>
    <w:rsid w:val="00CD1E20"/>
    <w:rsid w:val="00CD1F71"/>
    <w:rsid w:val="00CD26A4"/>
    <w:rsid w:val="00CD26BD"/>
    <w:rsid w:val="00CD2A5E"/>
    <w:rsid w:val="00CD2BAD"/>
    <w:rsid w:val="00CD2E5B"/>
    <w:rsid w:val="00CD327D"/>
    <w:rsid w:val="00CD3797"/>
    <w:rsid w:val="00CD38A5"/>
    <w:rsid w:val="00CD3ADB"/>
    <w:rsid w:val="00CD3E73"/>
    <w:rsid w:val="00CD4413"/>
    <w:rsid w:val="00CD4597"/>
    <w:rsid w:val="00CD4741"/>
    <w:rsid w:val="00CD4B9A"/>
    <w:rsid w:val="00CD4D21"/>
    <w:rsid w:val="00CD5185"/>
    <w:rsid w:val="00CD51DC"/>
    <w:rsid w:val="00CD5794"/>
    <w:rsid w:val="00CD5902"/>
    <w:rsid w:val="00CD5F1D"/>
    <w:rsid w:val="00CD5FAB"/>
    <w:rsid w:val="00CD62B2"/>
    <w:rsid w:val="00CD69B5"/>
    <w:rsid w:val="00CD6B42"/>
    <w:rsid w:val="00CD6D1C"/>
    <w:rsid w:val="00CD761A"/>
    <w:rsid w:val="00CD7D88"/>
    <w:rsid w:val="00CD7EFB"/>
    <w:rsid w:val="00CE09C0"/>
    <w:rsid w:val="00CE0B49"/>
    <w:rsid w:val="00CE0BC2"/>
    <w:rsid w:val="00CE0BD3"/>
    <w:rsid w:val="00CE0D3E"/>
    <w:rsid w:val="00CE1041"/>
    <w:rsid w:val="00CE10D0"/>
    <w:rsid w:val="00CE1660"/>
    <w:rsid w:val="00CE1AA7"/>
    <w:rsid w:val="00CE1BCB"/>
    <w:rsid w:val="00CE21EF"/>
    <w:rsid w:val="00CE2514"/>
    <w:rsid w:val="00CE2566"/>
    <w:rsid w:val="00CE2B41"/>
    <w:rsid w:val="00CE2F9B"/>
    <w:rsid w:val="00CE37F2"/>
    <w:rsid w:val="00CE38B4"/>
    <w:rsid w:val="00CE3ADF"/>
    <w:rsid w:val="00CE3B35"/>
    <w:rsid w:val="00CE3FA1"/>
    <w:rsid w:val="00CE4532"/>
    <w:rsid w:val="00CE455A"/>
    <w:rsid w:val="00CE476B"/>
    <w:rsid w:val="00CE4AFF"/>
    <w:rsid w:val="00CE4DC0"/>
    <w:rsid w:val="00CE50E4"/>
    <w:rsid w:val="00CE6548"/>
    <w:rsid w:val="00CE692C"/>
    <w:rsid w:val="00CE6A19"/>
    <w:rsid w:val="00CE6D14"/>
    <w:rsid w:val="00CE6E8E"/>
    <w:rsid w:val="00CE7189"/>
    <w:rsid w:val="00CE753B"/>
    <w:rsid w:val="00CE76E6"/>
    <w:rsid w:val="00CE7C7F"/>
    <w:rsid w:val="00CE7F6C"/>
    <w:rsid w:val="00CF0664"/>
    <w:rsid w:val="00CF0CEF"/>
    <w:rsid w:val="00CF0FE0"/>
    <w:rsid w:val="00CF10E9"/>
    <w:rsid w:val="00CF15AA"/>
    <w:rsid w:val="00CF19C8"/>
    <w:rsid w:val="00CF1D46"/>
    <w:rsid w:val="00CF235D"/>
    <w:rsid w:val="00CF24E2"/>
    <w:rsid w:val="00CF37E3"/>
    <w:rsid w:val="00CF38B6"/>
    <w:rsid w:val="00CF3B5D"/>
    <w:rsid w:val="00CF3D69"/>
    <w:rsid w:val="00CF3E0F"/>
    <w:rsid w:val="00CF441C"/>
    <w:rsid w:val="00CF4694"/>
    <w:rsid w:val="00CF4D00"/>
    <w:rsid w:val="00CF4D0B"/>
    <w:rsid w:val="00CF4DA3"/>
    <w:rsid w:val="00CF4F78"/>
    <w:rsid w:val="00CF50FD"/>
    <w:rsid w:val="00CF54F4"/>
    <w:rsid w:val="00CF5689"/>
    <w:rsid w:val="00CF5791"/>
    <w:rsid w:val="00CF5AE7"/>
    <w:rsid w:val="00CF5F29"/>
    <w:rsid w:val="00CF6478"/>
    <w:rsid w:val="00CF6490"/>
    <w:rsid w:val="00CF6993"/>
    <w:rsid w:val="00CF6C3A"/>
    <w:rsid w:val="00CF72C2"/>
    <w:rsid w:val="00CF7349"/>
    <w:rsid w:val="00CF7365"/>
    <w:rsid w:val="00CF79DF"/>
    <w:rsid w:val="00CF7BCA"/>
    <w:rsid w:val="00CF7D5E"/>
    <w:rsid w:val="00CF7DEB"/>
    <w:rsid w:val="00D0091F"/>
    <w:rsid w:val="00D00AA6"/>
    <w:rsid w:val="00D00B58"/>
    <w:rsid w:val="00D00FA7"/>
    <w:rsid w:val="00D011F7"/>
    <w:rsid w:val="00D0161B"/>
    <w:rsid w:val="00D017C9"/>
    <w:rsid w:val="00D02359"/>
    <w:rsid w:val="00D0273A"/>
    <w:rsid w:val="00D02768"/>
    <w:rsid w:val="00D02BBF"/>
    <w:rsid w:val="00D02C1B"/>
    <w:rsid w:val="00D02E6A"/>
    <w:rsid w:val="00D02FB8"/>
    <w:rsid w:val="00D03119"/>
    <w:rsid w:val="00D03562"/>
    <w:rsid w:val="00D0369D"/>
    <w:rsid w:val="00D03D44"/>
    <w:rsid w:val="00D03F21"/>
    <w:rsid w:val="00D03F5B"/>
    <w:rsid w:val="00D04C04"/>
    <w:rsid w:val="00D04F45"/>
    <w:rsid w:val="00D0554B"/>
    <w:rsid w:val="00D05BFF"/>
    <w:rsid w:val="00D05F3C"/>
    <w:rsid w:val="00D0608D"/>
    <w:rsid w:val="00D0639B"/>
    <w:rsid w:val="00D06D28"/>
    <w:rsid w:val="00D06DAA"/>
    <w:rsid w:val="00D06F08"/>
    <w:rsid w:val="00D0715C"/>
    <w:rsid w:val="00D0735C"/>
    <w:rsid w:val="00D0739A"/>
    <w:rsid w:val="00D077EF"/>
    <w:rsid w:val="00D07803"/>
    <w:rsid w:val="00D100CB"/>
    <w:rsid w:val="00D10492"/>
    <w:rsid w:val="00D1061B"/>
    <w:rsid w:val="00D108AD"/>
    <w:rsid w:val="00D109E7"/>
    <w:rsid w:val="00D10CA0"/>
    <w:rsid w:val="00D10EBB"/>
    <w:rsid w:val="00D11728"/>
    <w:rsid w:val="00D1194C"/>
    <w:rsid w:val="00D120FF"/>
    <w:rsid w:val="00D12252"/>
    <w:rsid w:val="00D12314"/>
    <w:rsid w:val="00D12B05"/>
    <w:rsid w:val="00D12C7A"/>
    <w:rsid w:val="00D12CF6"/>
    <w:rsid w:val="00D135A6"/>
    <w:rsid w:val="00D136AF"/>
    <w:rsid w:val="00D13AF0"/>
    <w:rsid w:val="00D13BB2"/>
    <w:rsid w:val="00D13C99"/>
    <w:rsid w:val="00D13E83"/>
    <w:rsid w:val="00D14150"/>
    <w:rsid w:val="00D14799"/>
    <w:rsid w:val="00D14A4A"/>
    <w:rsid w:val="00D15419"/>
    <w:rsid w:val="00D15559"/>
    <w:rsid w:val="00D158FB"/>
    <w:rsid w:val="00D15BD6"/>
    <w:rsid w:val="00D15E4A"/>
    <w:rsid w:val="00D162A4"/>
    <w:rsid w:val="00D1642A"/>
    <w:rsid w:val="00D16449"/>
    <w:rsid w:val="00D1677C"/>
    <w:rsid w:val="00D16C72"/>
    <w:rsid w:val="00D172B3"/>
    <w:rsid w:val="00D175C9"/>
    <w:rsid w:val="00D17819"/>
    <w:rsid w:val="00D17B99"/>
    <w:rsid w:val="00D17BED"/>
    <w:rsid w:val="00D17C8D"/>
    <w:rsid w:val="00D17E3A"/>
    <w:rsid w:val="00D17E5C"/>
    <w:rsid w:val="00D20196"/>
    <w:rsid w:val="00D20267"/>
    <w:rsid w:val="00D20469"/>
    <w:rsid w:val="00D2056A"/>
    <w:rsid w:val="00D2067C"/>
    <w:rsid w:val="00D20769"/>
    <w:rsid w:val="00D20963"/>
    <w:rsid w:val="00D20E09"/>
    <w:rsid w:val="00D21805"/>
    <w:rsid w:val="00D224B6"/>
    <w:rsid w:val="00D22C78"/>
    <w:rsid w:val="00D22E21"/>
    <w:rsid w:val="00D2350D"/>
    <w:rsid w:val="00D23FB8"/>
    <w:rsid w:val="00D240ED"/>
    <w:rsid w:val="00D24447"/>
    <w:rsid w:val="00D247A9"/>
    <w:rsid w:val="00D24910"/>
    <w:rsid w:val="00D24983"/>
    <w:rsid w:val="00D2529A"/>
    <w:rsid w:val="00D25413"/>
    <w:rsid w:val="00D25419"/>
    <w:rsid w:val="00D25A5A"/>
    <w:rsid w:val="00D25A71"/>
    <w:rsid w:val="00D25AB3"/>
    <w:rsid w:val="00D26262"/>
    <w:rsid w:val="00D264A3"/>
    <w:rsid w:val="00D26A24"/>
    <w:rsid w:val="00D26A5A"/>
    <w:rsid w:val="00D275FD"/>
    <w:rsid w:val="00D27CD9"/>
    <w:rsid w:val="00D27E1E"/>
    <w:rsid w:val="00D27ECA"/>
    <w:rsid w:val="00D301C0"/>
    <w:rsid w:val="00D3020F"/>
    <w:rsid w:val="00D305C4"/>
    <w:rsid w:val="00D30A99"/>
    <w:rsid w:val="00D3104D"/>
    <w:rsid w:val="00D31081"/>
    <w:rsid w:val="00D310AC"/>
    <w:rsid w:val="00D3123B"/>
    <w:rsid w:val="00D3158C"/>
    <w:rsid w:val="00D316B3"/>
    <w:rsid w:val="00D3204B"/>
    <w:rsid w:val="00D32068"/>
    <w:rsid w:val="00D320D1"/>
    <w:rsid w:val="00D3262C"/>
    <w:rsid w:val="00D32AD7"/>
    <w:rsid w:val="00D32D26"/>
    <w:rsid w:val="00D331EB"/>
    <w:rsid w:val="00D3324A"/>
    <w:rsid w:val="00D333FB"/>
    <w:rsid w:val="00D3342E"/>
    <w:rsid w:val="00D334F2"/>
    <w:rsid w:val="00D33623"/>
    <w:rsid w:val="00D33808"/>
    <w:rsid w:val="00D33A68"/>
    <w:rsid w:val="00D33E07"/>
    <w:rsid w:val="00D33E9A"/>
    <w:rsid w:val="00D345FA"/>
    <w:rsid w:val="00D34F75"/>
    <w:rsid w:val="00D3509C"/>
    <w:rsid w:val="00D35CBD"/>
    <w:rsid w:val="00D3656D"/>
    <w:rsid w:val="00D366A2"/>
    <w:rsid w:val="00D3675A"/>
    <w:rsid w:val="00D3687F"/>
    <w:rsid w:val="00D36D40"/>
    <w:rsid w:val="00D37427"/>
    <w:rsid w:val="00D3758F"/>
    <w:rsid w:val="00D37A22"/>
    <w:rsid w:val="00D37B67"/>
    <w:rsid w:val="00D37D40"/>
    <w:rsid w:val="00D37E09"/>
    <w:rsid w:val="00D40242"/>
    <w:rsid w:val="00D40CDE"/>
    <w:rsid w:val="00D4115A"/>
    <w:rsid w:val="00D41D3B"/>
    <w:rsid w:val="00D41F04"/>
    <w:rsid w:val="00D42050"/>
    <w:rsid w:val="00D42314"/>
    <w:rsid w:val="00D423A8"/>
    <w:rsid w:val="00D42534"/>
    <w:rsid w:val="00D4269F"/>
    <w:rsid w:val="00D42858"/>
    <w:rsid w:val="00D429AA"/>
    <w:rsid w:val="00D42D22"/>
    <w:rsid w:val="00D42DA5"/>
    <w:rsid w:val="00D43673"/>
    <w:rsid w:val="00D43909"/>
    <w:rsid w:val="00D43BCC"/>
    <w:rsid w:val="00D43CE4"/>
    <w:rsid w:val="00D43DE2"/>
    <w:rsid w:val="00D44484"/>
    <w:rsid w:val="00D44A25"/>
    <w:rsid w:val="00D44D9A"/>
    <w:rsid w:val="00D44DA4"/>
    <w:rsid w:val="00D45192"/>
    <w:rsid w:val="00D452F2"/>
    <w:rsid w:val="00D45428"/>
    <w:rsid w:val="00D45777"/>
    <w:rsid w:val="00D45C95"/>
    <w:rsid w:val="00D45FB5"/>
    <w:rsid w:val="00D460EA"/>
    <w:rsid w:val="00D4699D"/>
    <w:rsid w:val="00D475DC"/>
    <w:rsid w:val="00D47A1E"/>
    <w:rsid w:val="00D5005A"/>
    <w:rsid w:val="00D5046B"/>
    <w:rsid w:val="00D504D2"/>
    <w:rsid w:val="00D506BE"/>
    <w:rsid w:val="00D50829"/>
    <w:rsid w:val="00D50AD9"/>
    <w:rsid w:val="00D50BB5"/>
    <w:rsid w:val="00D519FF"/>
    <w:rsid w:val="00D520B8"/>
    <w:rsid w:val="00D52474"/>
    <w:rsid w:val="00D52679"/>
    <w:rsid w:val="00D526D4"/>
    <w:rsid w:val="00D52731"/>
    <w:rsid w:val="00D52C40"/>
    <w:rsid w:val="00D52F01"/>
    <w:rsid w:val="00D52F3C"/>
    <w:rsid w:val="00D532A6"/>
    <w:rsid w:val="00D5479B"/>
    <w:rsid w:val="00D54891"/>
    <w:rsid w:val="00D54EB5"/>
    <w:rsid w:val="00D552F9"/>
    <w:rsid w:val="00D5538D"/>
    <w:rsid w:val="00D55A18"/>
    <w:rsid w:val="00D55DB1"/>
    <w:rsid w:val="00D55DBD"/>
    <w:rsid w:val="00D55E23"/>
    <w:rsid w:val="00D5608F"/>
    <w:rsid w:val="00D560ED"/>
    <w:rsid w:val="00D5649D"/>
    <w:rsid w:val="00D56610"/>
    <w:rsid w:val="00D5665D"/>
    <w:rsid w:val="00D5689E"/>
    <w:rsid w:val="00D56C9B"/>
    <w:rsid w:val="00D56D78"/>
    <w:rsid w:val="00D56F86"/>
    <w:rsid w:val="00D5711C"/>
    <w:rsid w:val="00D5734C"/>
    <w:rsid w:val="00D57544"/>
    <w:rsid w:val="00D57743"/>
    <w:rsid w:val="00D57B75"/>
    <w:rsid w:val="00D57E65"/>
    <w:rsid w:val="00D57ED8"/>
    <w:rsid w:val="00D60AEC"/>
    <w:rsid w:val="00D60DB0"/>
    <w:rsid w:val="00D617BD"/>
    <w:rsid w:val="00D61C6D"/>
    <w:rsid w:val="00D61D05"/>
    <w:rsid w:val="00D61F9D"/>
    <w:rsid w:val="00D62115"/>
    <w:rsid w:val="00D623ED"/>
    <w:rsid w:val="00D62480"/>
    <w:rsid w:val="00D624B5"/>
    <w:rsid w:val="00D626FE"/>
    <w:rsid w:val="00D62764"/>
    <w:rsid w:val="00D62B0E"/>
    <w:rsid w:val="00D630E5"/>
    <w:rsid w:val="00D63197"/>
    <w:rsid w:val="00D63517"/>
    <w:rsid w:val="00D639A2"/>
    <w:rsid w:val="00D63E97"/>
    <w:rsid w:val="00D63F02"/>
    <w:rsid w:val="00D64257"/>
    <w:rsid w:val="00D6438C"/>
    <w:rsid w:val="00D647CC"/>
    <w:rsid w:val="00D64856"/>
    <w:rsid w:val="00D64A2E"/>
    <w:rsid w:val="00D653E9"/>
    <w:rsid w:val="00D65BD5"/>
    <w:rsid w:val="00D65CD7"/>
    <w:rsid w:val="00D66103"/>
    <w:rsid w:val="00D6625A"/>
    <w:rsid w:val="00D667C7"/>
    <w:rsid w:val="00D66832"/>
    <w:rsid w:val="00D66C45"/>
    <w:rsid w:val="00D67055"/>
    <w:rsid w:val="00D67A62"/>
    <w:rsid w:val="00D67D0C"/>
    <w:rsid w:val="00D701C1"/>
    <w:rsid w:val="00D705BA"/>
    <w:rsid w:val="00D70700"/>
    <w:rsid w:val="00D70AA9"/>
    <w:rsid w:val="00D70BFB"/>
    <w:rsid w:val="00D70E0D"/>
    <w:rsid w:val="00D70EC6"/>
    <w:rsid w:val="00D70F56"/>
    <w:rsid w:val="00D70F63"/>
    <w:rsid w:val="00D71480"/>
    <w:rsid w:val="00D71E44"/>
    <w:rsid w:val="00D71F07"/>
    <w:rsid w:val="00D71FE3"/>
    <w:rsid w:val="00D7254C"/>
    <w:rsid w:val="00D7289E"/>
    <w:rsid w:val="00D72A6C"/>
    <w:rsid w:val="00D731A3"/>
    <w:rsid w:val="00D732B4"/>
    <w:rsid w:val="00D73743"/>
    <w:rsid w:val="00D738A3"/>
    <w:rsid w:val="00D738AC"/>
    <w:rsid w:val="00D73D8D"/>
    <w:rsid w:val="00D73F39"/>
    <w:rsid w:val="00D74002"/>
    <w:rsid w:val="00D74161"/>
    <w:rsid w:val="00D7430F"/>
    <w:rsid w:val="00D74A4E"/>
    <w:rsid w:val="00D750D9"/>
    <w:rsid w:val="00D751DC"/>
    <w:rsid w:val="00D75957"/>
    <w:rsid w:val="00D75B07"/>
    <w:rsid w:val="00D75B33"/>
    <w:rsid w:val="00D75CD9"/>
    <w:rsid w:val="00D75DD0"/>
    <w:rsid w:val="00D76140"/>
    <w:rsid w:val="00D761E2"/>
    <w:rsid w:val="00D76598"/>
    <w:rsid w:val="00D76926"/>
    <w:rsid w:val="00D7745E"/>
    <w:rsid w:val="00D775A8"/>
    <w:rsid w:val="00D77D83"/>
    <w:rsid w:val="00D8016C"/>
    <w:rsid w:val="00D80260"/>
    <w:rsid w:val="00D8035D"/>
    <w:rsid w:val="00D805AA"/>
    <w:rsid w:val="00D806ED"/>
    <w:rsid w:val="00D80704"/>
    <w:rsid w:val="00D80A36"/>
    <w:rsid w:val="00D80CAB"/>
    <w:rsid w:val="00D810CC"/>
    <w:rsid w:val="00D8160A"/>
    <w:rsid w:val="00D817C1"/>
    <w:rsid w:val="00D817E7"/>
    <w:rsid w:val="00D8194D"/>
    <w:rsid w:val="00D81B67"/>
    <w:rsid w:val="00D81DC5"/>
    <w:rsid w:val="00D81EC8"/>
    <w:rsid w:val="00D81F41"/>
    <w:rsid w:val="00D81FFA"/>
    <w:rsid w:val="00D824C9"/>
    <w:rsid w:val="00D82623"/>
    <w:rsid w:val="00D82699"/>
    <w:rsid w:val="00D826DF"/>
    <w:rsid w:val="00D82C3D"/>
    <w:rsid w:val="00D837D4"/>
    <w:rsid w:val="00D83AEF"/>
    <w:rsid w:val="00D83B82"/>
    <w:rsid w:val="00D83C72"/>
    <w:rsid w:val="00D849AD"/>
    <w:rsid w:val="00D84D7C"/>
    <w:rsid w:val="00D851DC"/>
    <w:rsid w:val="00D858A0"/>
    <w:rsid w:val="00D85950"/>
    <w:rsid w:val="00D85C8D"/>
    <w:rsid w:val="00D85DB2"/>
    <w:rsid w:val="00D86549"/>
    <w:rsid w:val="00D86971"/>
    <w:rsid w:val="00D86C14"/>
    <w:rsid w:val="00D86EAA"/>
    <w:rsid w:val="00D90113"/>
    <w:rsid w:val="00D901CE"/>
    <w:rsid w:val="00D901FA"/>
    <w:rsid w:val="00D9027C"/>
    <w:rsid w:val="00D90DF1"/>
    <w:rsid w:val="00D91366"/>
    <w:rsid w:val="00D91811"/>
    <w:rsid w:val="00D918C1"/>
    <w:rsid w:val="00D91AA4"/>
    <w:rsid w:val="00D91D84"/>
    <w:rsid w:val="00D91E84"/>
    <w:rsid w:val="00D91F8D"/>
    <w:rsid w:val="00D91FB9"/>
    <w:rsid w:val="00D92906"/>
    <w:rsid w:val="00D92D65"/>
    <w:rsid w:val="00D92F9A"/>
    <w:rsid w:val="00D93700"/>
    <w:rsid w:val="00D938A8"/>
    <w:rsid w:val="00D93B8D"/>
    <w:rsid w:val="00D93C9F"/>
    <w:rsid w:val="00D93CC4"/>
    <w:rsid w:val="00D93D4A"/>
    <w:rsid w:val="00D947E0"/>
    <w:rsid w:val="00D94C00"/>
    <w:rsid w:val="00D94F5B"/>
    <w:rsid w:val="00D95568"/>
    <w:rsid w:val="00D95B85"/>
    <w:rsid w:val="00D95C17"/>
    <w:rsid w:val="00D95CFA"/>
    <w:rsid w:val="00D96201"/>
    <w:rsid w:val="00D9646B"/>
    <w:rsid w:val="00D96550"/>
    <w:rsid w:val="00D965C4"/>
    <w:rsid w:val="00D96650"/>
    <w:rsid w:val="00D968C0"/>
    <w:rsid w:val="00D968F6"/>
    <w:rsid w:val="00D96978"/>
    <w:rsid w:val="00D96C2F"/>
    <w:rsid w:val="00D97F3A"/>
    <w:rsid w:val="00DA017A"/>
    <w:rsid w:val="00DA10AD"/>
    <w:rsid w:val="00DA1257"/>
    <w:rsid w:val="00DA1810"/>
    <w:rsid w:val="00DA187D"/>
    <w:rsid w:val="00DA1B4A"/>
    <w:rsid w:val="00DA1C60"/>
    <w:rsid w:val="00DA1CAC"/>
    <w:rsid w:val="00DA1D8A"/>
    <w:rsid w:val="00DA261A"/>
    <w:rsid w:val="00DA277F"/>
    <w:rsid w:val="00DA2DD8"/>
    <w:rsid w:val="00DA3210"/>
    <w:rsid w:val="00DA35D0"/>
    <w:rsid w:val="00DA35E8"/>
    <w:rsid w:val="00DA3696"/>
    <w:rsid w:val="00DA384E"/>
    <w:rsid w:val="00DA38CA"/>
    <w:rsid w:val="00DA3964"/>
    <w:rsid w:val="00DA3A70"/>
    <w:rsid w:val="00DA3A75"/>
    <w:rsid w:val="00DA3B85"/>
    <w:rsid w:val="00DA3DEE"/>
    <w:rsid w:val="00DA4337"/>
    <w:rsid w:val="00DA526F"/>
    <w:rsid w:val="00DA5C00"/>
    <w:rsid w:val="00DA5C4C"/>
    <w:rsid w:val="00DA5E4D"/>
    <w:rsid w:val="00DA60F0"/>
    <w:rsid w:val="00DA6829"/>
    <w:rsid w:val="00DA69A5"/>
    <w:rsid w:val="00DA6B9B"/>
    <w:rsid w:val="00DA6BBB"/>
    <w:rsid w:val="00DA6BD8"/>
    <w:rsid w:val="00DA6D0C"/>
    <w:rsid w:val="00DA70BA"/>
    <w:rsid w:val="00DA71C5"/>
    <w:rsid w:val="00DA733D"/>
    <w:rsid w:val="00DA745E"/>
    <w:rsid w:val="00DA7526"/>
    <w:rsid w:val="00DA7B15"/>
    <w:rsid w:val="00DB0264"/>
    <w:rsid w:val="00DB0502"/>
    <w:rsid w:val="00DB052F"/>
    <w:rsid w:val="00DB0606"/>
    <w:rsid w:val="00DB06E5"/>
    <w:rsid w:val="00DB12E7"/>
    <w:rsid w:val="00DB140E"/>
    <w:rsid w:val="00DB1D95"/>
    <w:rsid w:val="00DB1DF9"/>
    <w:rsid w:val="00DB201A"/>
    <w:rsid w:val="00DB27BC"/>
    <w:rsid w:val="00DB2CA8"/>
    <w:rsid w:val="00DB2E9F"/>
    <w:rsid w:val="00DB3153"/>
    <w:rsid w:val="00DB36BF"/>
    <w:rsid w:val="00DB3A75"/>
    <w:rsid w:val="00DB4287"/>
    <w:rsid w:val="00DB444C"/>
    <w:rsid w:val="00DB47A1"/>
    <w:rsid w:val="00DB4D9E"/>
    <w:rsid w:val="00DB4DAB"/>
    <w:rsid w:val="00DB54B8"/>
    <w:rsid w:val="00DB54DD"/>
    <w:rsid w:val="00DB55C0"/>
    <w:rsid w:val="00DB55E1"/>
    <w:rsid w:val="00DB57F1"/>
    <w:rsid w:val="00DB587C"/>
    <w:rsid w:val="00DB5A2B"/>
    <w:rsid w:val="00DB5B93"/>
    <w:rsid w:val="00DB5BCF"/>
    <w:rsid w:val="00DB5F4D"/>
    <w:rsid w:val="00DB69E9"/>
    <w:rsid w:val="00DB6A88"/>
    <w:rsid w:val="00DB6FF8"/>
    <w:rsid w:val="00DB7050"/>
    <w:rsid w:val="00DB72CD"/>
    <w:rsid w:val="00DB7466"/>
    <w:rsid w:val="00DB7969"/>
    <w:rsid w:val="00DB7AED"/>
    <w:rsid w:val="00DB7F76"/>
    <w:rsid w:val="00DC0E8B"/>
    <w:rsid w:val="00DC113C"/>
    <w:rsid w:val="00DC291E"/>
    <w:rsid w:val="00DC351C"/>
    <w:rsid w:val="00DC3A7B"/>
    <w:rsid w:val="00DC4369"/>
    <w:rsid w:val="00DC4475"/>
    <w:rsid w:val="00DC4677"/>
    <w:rsid w:val="00DC4725"/>
    <w:rsid w:val="00DC492C"/>
    <w:rsid w:val="00DC4A2E"/>
    <w:rsid w:val="00DC500C"/>
    <w:rsid w:val="00DC501C"/>
    <w:rsid w:val="00DC52DA"/>
    <w:rsid w:val="00DC54BC"/>
    <w:rsid w:val="00DC5738"/>
    <w:rsid w:val="00DC617D"/>
    <w:rsid w:val="00DC6B82"/>
    <w:rsid w:val="00DC6BA4"/>
    <w:rsid w:val="00DC6DE8"/>
    <w:rsid w:val="00DC6E96"/>
    <w:rsid w:val="00DC6F43"/>
    <w:rsid w:val="00DC71C0"/>
    <w:rsid w:val="00DC76C8"/>
    <w:rsid w:val="00DC7FE8"/>
    <w:rsid w:val="00DD017D"/>
    <w:rsid w:val="00DD04AF"/>
    <w:rsid w:val="00DD050E"/>
    <w:rsid w:val="00DD0541"/>
    <w:rsid w:val="00DD0557"/>
    <w:rsid w:val="00DD05CF"/>
    <w:rsid w:val="00DD06FE"/>
    <w:rsid w:val="00DD084C"/>
    <w:rsid w:val="00DD0904"/>
    <w:rsid w:val="00DD180B"/>
    <w:rsid w:val="00DD1E1F"/>
    <w:rsid w:val="00DD28E1"/>
    <w:rsid w:val="00DD2CB5"/>
    <w:rsid w:val="00DD301C"/>
    <w:rsid w:val="00DD31F5"/>
    <w:rsid w:val="00DD3286"/>
    <w:rsid w:val="00DD376A"/>
    <w:rsid w:val="00DD3A57"/>
    <w:rsid w:val="00DD3C69"/>
    <w:rsid w:val="00DD3EE8"/>
    <w:rsid w:val="00DD3EF6"/>
    <w:rsid w:val="00DD4419"/>
    <w:rsid w:val="00DD467F"/>
    <w:rsid w:val="00DD49B2"/>
    <w:rsid w:val="00DD4C97"/>
    <w:rsid w:val="00DD50BD"/>
    <w:rsid w:val="00DD52A9"/>
    <w:rsid w:val="00DD53CB"/>
    <w:rsid w:val="00DD53FD"/>
    <w:rsid w:val="00DD5A08"/>
    <w:rsid w:val="00DD62ED"/>
    <w:rsid w:val="00DD6617"/>
    <w:rsid w:val="00DD6783"/>
    <w:rsid w:val="00DD67AE"/>
    <w:rsid w:val="00DD6C2C"/>
    <w:rsid w:val="00DD720B"/>
    <w:rsid w:val="00DD72E9"/>
    <w:rsid w:val="00DD73A9"/>
    <w:rsid w:val="00DD750E"/>
    <w:rsid w:val="00DD75AC"/>
    <w:rsid w:val="00DD775E"/>
    <w:rsid w:val="00DD7BFF"/>
    <w:rsid w:val="00DD7E90"/>
    <w:rsid w:val="00DE0237"/>
    <w:rsid w:val="00DE0608"/>
    <w:rsid w:val="00DE0650"/>
    <w:rsid w:val="00DE0CBF"/>
    <w:rsid w:val="00DE1664"/>
    <w:rsid w:val="00DE1A08"/>
    <w:rsid w:val="00DE20E7"/>
    <w:rsid w:val="00DE272D"/>
    <w:rsid w:val="00DE2BAC"/>
    <w:rsid w:val="00DE2DF8"/>
    <w:rsid w:val="00DE3166"/>
    <w:rsid w:val="00DE3397"/>
    <w:rsid w:val="00DE34FE"/>
    <w:rsid w:val="00DE3698"/>
    <w:rsid w:val="00DE3BB9"/>
    <w:rsid w:val="00DE3ED7"/>
    <w:rsid w:val="00DE4166"/>
    <w:rsid w:val="00DE4174"/>
    <w:rsid w:val="00DE4A2C"/>
    <w:rsid w:val="00DE559C"/>
    <w:rsid w:val="00DE5B4F"/>
    <w:rsid w:val="00DE5FDA"/>
    <w:rsid w:val="00DE62F6"/>
    <w:rsid w:val="00DE638D"/>
    <w:rsid w:val="00DE63D4"/>
    <w:rsid w:val="00DE661D"/>
    <w:rsid w:val="00DE6744"/>
    <w:rsid w:val="00DE6AB9"/>
    <w:rsid w:val="00DE6D3C"/>
    <w:rsid w:val="00DE72C9"/>
    <w:rsid w:val="00DE734F"/>
    <w:rsid w:val="00DE7951"/>
    <w:rsid w:val="00DF03F8"/>
    <w:rsid w:val="00DF04B5"/>
    <w:rsid w:val="00DF099D"/>
    <w:rsid w:val="00DF09A7"/>
    <w:rsid w:val="00DF0AF5"/>
    <w:rsid w:val="00DF0B58"/>
    <w:rsid w:val="00DF0FD6"/>
    <w:rsid w:val="00DF13E6"/>
    <w:rsid w:val="00DF1948"/>
    <w:rsid w:val="00DF1D79"/>
    <w:rsid w:val="00DF2439"/>
    <w:rsid w:val="00DF255A"/>
    <w:rsid w:val="00DF262D"/>
    <w:rsid w:val="00DF2775"/>
    <w:rsid w:val="00DF2BF8"/>
    <w:rsid w:val="00DF2F3F"/>
    <w:rsid w:val="00DF3683"/>
    <w:rsid w:val="00DF3999"/>
    <w:rsid w:val="00DF3BDF"/>
    <w:rsid w:val="00DF4574"/>
    <w:rsid w:val="00DF4AA3"/>
    <w:rsid w:val="00DF4B15"/>
    <w:rsid w:val="00DF4CC2"/>
    <w:rsid w:val="00DF4D24"/>
    <w:rsid w:val="00DF4D2B"/>
    <w:rsid w:val="00DF587D"/>
    <w:rsid w:val="00DF595C"/>
    <w:rsid w:val="00DF5FB5"/>
    <w:rsid w:val="00DF64D1"/>
    <w:rsid w:val="00DF6876"/>
    <w:rsid w:val="00DF68BD"/>
    <w:rsid w:val="00DF6D27"/>
    <w:rsid w:val="00DF76BD"/>
    <w:rsid w:val="00DF78AD"/>
    <w:rsid w:val="00E00346"/>
    <w:rsid w:val="00E008D4"/>
    <w:rsid w:val="00E00A81"/>
    <w:rsid w:val="00E01165"/>
    <w:rsid w:val="00E0124E"/>
    <w:rsid w:val="00E012A5"/>
    <w:rsid w:val="00E01AB8"/>
    <w:rsid w:val="00E0234C"/>
    <w:rsid w:val="00E02413"/>
    <w:rsid w:val="00E024FA"/>
    <w:rsid w:val="00E0297A"/>
    <w:rsid w:val="00E03675"/>
    <w:rsid w:val="00E03B24"/>
    <w:rsid w:val="00E044DD"/>
    <w:rsid w:val="00E048F5"/>
    <w:rsid w:val="00E0530B"/>
    <w:rsid w:val="00E0556D"/>
    <w:rsid w:val="00E056B4"/>
    <w:rsid w:val="00E05782"/>
    <w:rsid w:val="00E05985"/>
    <w:rsid w:val="00E05D01"/>
    <w:rsid w:val="00E061A3"/>
    <w:rsid w:val="00E06201"/>
    <w:rsid w:val="00E068DA"/>
    <w:rsid w:val="00E073B7"/>
    <w:rsid w:val="00E074A5"/>
    <w:rsid w:val="00E0785C"/>
    <w:rsid w:val="00E10159"/>
    <w:rsid w:val="00E10437"/>
    <w:rsid w:val="00E105AB"/>
    <w:rsid w:val="00E10736"/>
    <w:rsid w:val="00E10E6E"/>
    <w:rsid w:val="00E10F69"/>
    <w:rsid w:val="00E112D7"/>
    <w:rsid w:val="00E11B3F"/>
    <w:rsid w:val="00E11B8D"/>
    <w:rsid w:val="00E11D94"/>
    <w:rsid w:val="00E12198"/>
    <w:rsid w:val="00E127A4"/>
    <w:rsid w:val="00E12BD8"/>
    <w:rsid w:val="00E12F49"/>
    <w:rsid w:val="00E13006"/>
    <w:rsid w:val="00E13067"/>
    <w:rsid w:val="00E149AD"/>
    <w:rsid w:val="00E1567A"/>
    <w:rsid w:val="00E15731"/>
    <w:rsid w:val="00E15733"/>
    <w:rsid w:val="00E15A4C"/>
    <w:rsid w:val="00E15C95"/>
    <w:rsid w:val="00E16014"/>
    <w:rsid w:val="00E16038"/>
    <w:rsid w:val="00E16122"/>
    <w:rsid w:val="00E163AC"/>
    <w:rsid w:val="00E16710"/>
    <w:rsid w:val="00E17690"/>
    <w:rsid w:val="00E17739"/>
    <w:rsid w:val="00E17E10"/>
    <w:rsid w:val="00E17E72"/>
    <w:rsid w:val="00E20061"/>
    <w:rsid w:val="00E20441"/>
    <w:rsid w:val="00E20555"/>
    <w:rsid w:val="00E20BA4"/>
    <w:rsid w:val="00E20C93"/>
    <w:rsid w:val="00E20D61"/>
    <w:rsid w:val="00E21256"/>
    <w:rsid w:val="00E212BB"/>
    <w:rsid w:val="00E21353"/>
    <w:rsid w:val="00E21598"/>
    <w:rsid w:val="00E21717"/>
    <w:rsid w:val="00E218A6"/>
    <w:rsid w:val="00E21B5A"/>
    <w:rsid w:val="00E21C55"/>
    <w:rsid w:val="00E22567"/>
    <w:rsid w:val="00E22833"/>
    <w:rsid w:val="00E22D3A"/>
    <w:rsid w:val="00E22ED7"/>
    <w:rsid w:val="00E23573"/>
    <w:rsid w:val="00E238FA"/>
    <w:rsid w:val="00E23BA8"/>
    <w:rsid w:val="00E24048"/>
    <w:rsid w:val="00E24BE2"/>
    <w:rsid w:val="00E251AA"/>
    <w:rsid w:val="00E25812"/>
    <w:rsid w:val="00E260FC"/>
    <w:rsid w:val="00E26173"/>
    <w:rsid w:val="00E2630E"/>
    <w:rsid w:val="00E26347"/>
    <w:rsid w:val="00E270DE"/>
    <w:rsid w:val="00E2789A"/>
    <w:rsid w:val="00E27B9F"/>
    <w:rsid w:val="00E27E38"/>
    <w:rsid w:val="00E3007A"/>
    <w:rsid w:val="00E3026F"/>
    <w:rsid w:val="00E3084C"/>
    <w:rsid w:val="00E313FD"/>
    <w:rsid w:val="00E31511"/>
    <w:rsid w:val="00E316C1"/>
    <w:rsid w:val="00E3239D"/>
    <w:rsid w:val="00E3325E"/>
    <w:rsid w:val="00E34581"/>
    <w:rsid w:val="00E34841"/>
    <w:rsid w:val="00E34AAD"/>
    <w:rsid w:val="00E357F8"/>
    <w:rsid w:val="00E35BA7"/>
    <w:rsid w:val="00E35CE2"/>
    <w:rsid w:val="00E35D12"/>
    <w:rsid w:val="00E36214"/>
    <w:rsid w:val="00E36A6F"/>
    <w:rsid w:val="00E36D7B"/>
    <w:rsid w:val="00E3700C"/>
    <w:rsid w:val="00E37E0B"/>
    <w:rsid w:val="00E404ED"/>
    <w:rsid w:val="00E4093B"/>
    <w:rsid w:val="00E40EA0"/>
    <w:rsid w:val="00E411E5"/>
    <w:rsid w:val="00E41247"/>
    <w:rsid w:val="00E4149F"/>
    <w:rsid w:val="00E4151F"/>
    <w:rsid w:val="00E4166E"/>
    <w:rsid w:val="00E41848"/>
    <w:rsid w:val="00E41907"/>
    <w:rsid w:val="00E424C4"/>
    <w:rsid w:val="00E42514"/>
    <w:rsid w:val="00E42D9A"/>
    <w:rsid w:val="00E43004"/>
    <w:rsid w:val="00E430B5"/>
    <w:rsid w:val="00E44050"/>
    <w:rsid w:val="00E441F3"/>
    <w:rsid w:val="00E444C5"/>
    <w:rsid w:val="00E44717"/>
    <w:rsid w:val="00E44DD9"/>
    <w:rsid w:val="00E45399"/>
    <w:rsid w:val="00E454A4"/>
    <w:rsid w:val="00E45BE0"/>
    <w:rsid w:val="00E45E0D"/>
    <w:rsid w:val="00E467E0"/>
    <w:rsid w:val="00E46AFD"/>
    <w:rsid w:val="00E47018"/>
    <w:rsid w:val="00E470AA"/>
    <w:rsid w:val="00E47393"/>
    <w:rsid w:val="00E474F7"/>
    <w:rsid w:val="00E477CA"/>
    <w:rsid w:val="00E47831"/>
    <w:rsid w:val="00E47B4D"/>
    <w:rsid w:val="00E505CA"/>
    <w:rsid w:val="00E50A06"/>
    <w:rsid w:val="00E5169E"/>
    <w:rsid w:val="00E51898"/>
    <w:rsid w:val="00E522ED"/>
    <w:rsid w:val="00E52C13"/>
    <w:rsid w:val="00E52D8B"/>
    <w:rsid w:val="00E5325C"/>
    <w:rsid w:val="00E53608"/>
    <w:rsid w:val="00E53DF3"/>
    <w:rsid w:val="00E54361"/>
    <w:rsid w:val="00E5496C"/>
    <w:rsid w:val="00E549C7"/>
    <w:rsid w:val="00E54DEC"/>
    <w:rsid w:val="00E54EC3"/>
    <w:rsid w:val="00E54F42"/>
    <w:rsid w:val="00E55A9A"/>
    <w:rsid w:val="00E56296"/>
    <w:rsid w:val="00E5670B"/>
    <w:rsid w:val="00E56DEF"/>
    <w:rsid w:val="00E57157"/>
    <w:rsid w:val="00E57166"/>
    <w:rsid w:val="00E575D6"/>
    <w:rsid w:val="00E576AF"/>
    <w:rsid w:val="00E57CF9"/>
    <w:rsid w:val="00E57FE2"/>
    <w:rsid w:val="00E608F4"/>
    <w:rsid w:val="00E60A1A"/>
    <w:rsid w:val="00E60BC5"/>
    <w:rsid w:val="00E6100D"/>
    <w:rsid w:val="00E61260"/>
    <w:rsid w:val="00E6134E"/>
    <w:rsid w:val="00E615A2"/>
    <w:rsid w:val="00E617FE"/>
    <w:rsid w:val="00E61D82"/>
    <w:rsid w:val="00E61FE6"/>
    <w:rsid w:val="00E620A9"/>
    <w:rsid w:val="00E62593"/>
    <w:rsid w:val="00E629F0"/>
    <w:rsid w:val="00E62B82"/>
    <w:rsid w:val="00E62D6A"/>
    <w:rsid w:val="00E62DA5"/>
    <w:rsid w:val="00E63601"/>
    <w:rsid w:val="00E63AA4"/>
    <w:rsid w:val="00E63CC9"/>
    <w:rsid w:val="00E64344"/>
    <w:rsid w:val="00E64494"/>
    <w:rsid w:val="00E64950"/>
    <w:rsid w:val="00E64E0C"/>
    <w:rsid w:val="00E64E45"/>
    <w:rsid w:val="00E65181"/>
    <w:rsid w:val="00E65264"/>
    <w:rsid w:val="00E653DB"/>
    <w:rsid w:val="00E6546A"/>
    <w:rsid w:val="00E65525"/>
    <w:rsid w:val="00E6563A"/>
    <w:rsid w:val="00E65B89"/>
    <w:rsid w:val="00E662C8"/>
    <w:rsid w:val="00E6632A"/>
    <w:rsid w:val="00E66563"/>
    <w:rsid w:val="00E6669B"/>
    <w:rsid w:val="00E67431"/>
    <w:rsid w:val="00E675CC"/>
    <w:rsid w:val="00E67706"/>
    <w:rsid w:val="00E67A3D"/>
    <w:rsid w:val="00E67B43"/>
    <w:rsid w:val="00E67D99"/>
    <w:rsid w:val="00E67DFF"/>
    <w:rsid w:val="00E701C8"/>
    <w:rsid w:val="00E705DA"/>
    <w:rsid w:val="00E70B2C"/>
    <w:rsid w:val="00E70C5A"/>
    <w:rsid w:val="00E70D7C"/>
    <w:rsid w:val="00E723E7"/>
    <w:rsid w:val="00E72A6E"/>
    <w:rsid w:val="00E72B2E"/>
    <w:rsid w:val="00E72CB0"/>
    <w:rsid w:val="00E72E06"/>
    <w:rsid w:val="00E730C1"/>
    <w:rsid w:val="00E73237"/>
    <w:rsid w:val="00E73707"/>
    <w:rsid w:val="00E73933"/>
    <w:rsid w:val="00E74199"/>
    <w:rsid w:val="00E74455"/>
    <w:rsid w:val="00E7474D"/>
    <w:rsid w:val="00E74DAD"/>
    <w:rsid w:val="00E7501E"/>
    <w:rsid w:val="00E75BD9"/>
    <w:rsid w:val="00E75C61"/>
    <w:rsid w:val="00E75F2A"/>
    <w:rsid w:val="00E764B9"/>
    <w:rsid w:val="00E767EF"/>
    <w:rsid w:val="00E76996"/>
    <w:rsid w:val="00E77165"/>
    <w:rsid w:val="00E77CEA"/>
    <w:rsid w:val="00E77E40"/>
    <w:rsid w:val="00E77F2E"/>
    <w:rsid w:val="00E80214"/>
    <w:rsid w:val="00E805F0"/>
    <w:rsid w:val="00E807F2"/>
    <w:rsid w:val="00E80A5B"/>
    <w:rsid w:val="00E80A65"/>
    <w:rsid w:val="00E81036"/>
    <w:rsid w:val="00E8189D"/>
    <w:rsid w:val="00E82443"/>
    <w:rsid w:val="00E82871"/>
    <w:rsid w:val="00E82CAC"/>
    <w:rsid w:val="00E82FB9"/>
    <w:rsid w:val="00E831F3"/>
    <w:rsid w:val="00E832A1"/>
    <w:rsid w:val="00E83905"/>
    <w:rsid w:val="00E8392F"/>
    <w:rsid w:val="00E83A3B"/>
    <w:rsid w:val="00E83DFD"/>
    <w:rsid w:val="00E844D8"/>
    <w:rsid w:val="00E846C3"/>
    <w:rsid w:val="00E84753"/>
    <w:rsid w:val="00E84887"/>
    <w:rsid w:val="00E84EA1"/>
    <w:rsid w:val="00E8535F"/>
    <w:rsid w:val="00E8544D"/>
    <w:rsid w:val="00E85974"/>
    <w:rsid w:val="00E8599B"/>
    <w:rsid w:val="00E85D95"/>
    <w:rsid w:val="00E870EB"/>
    <w:rsid w:val="00E8715D"/>
    <w:rsid w:val="00E87E9C"/>
    <w:rsid w:val="00E900FB"/>
    <w:rsid w:val="00E902ED"/>
    <w:rsid w:val="00E90893"/>
    <w:rsid w:val="00E909D3"/>
    <w:rsid w:val="00E90C4D"/>
    <w:rsid w:val="00E90FEE"/>
    <w:rsid w:val="00E9107A"/>
    <w:rsid w:val="00E91394"/>
    <w:rsid w:val="00E91D28"/>
    <w:rsid w:val="00E91DFE"/>
    <w:rsid w:val="00E92031"/>
    <w:rsid w:val="00E92A7A"/>
    <w:rsid w:val="00E92C63"/>
    <w:rsid w:val="00E9314D"/>
    <w:rsid w:val="00E931F6"/>
    <w:rsid w:val="00E93D61"/>
    <w:rsid w:val="00E93E36"/>
    <w:rsid w:val="00E9401F"/>
    <w:rsid w:val="00E9438D"/>
    <w:rsid w:val="00E94AF0"/>
    <w:rsid w:val="00E94DF8"/>
    <w:rsid w:val="00E94E64"/>
    <w:rsid w:val="00E95366"/>
    <w:rsid w:val="00E95444"/>
    <w:rsid w:val="00E95B5A"/>
    <w:rsid w:val="00E96477"/>
    <w:rsid w:val="00E96A7B"/>
    <w:rsid w:val="00E96BBB"/>
    <w:rsid w:val="00E97203"/>
    <w:rsid w:val="00E9739E"/>
    <w:rsid w:val="00E9741A"/>
    <w:rsid w:val="00E97656"/>
    <w:rsid w:val="00E97E64"/>
    <w:rsid w:val="00EA0100"/>
    <w:rsid w:val="00EA03F6"/>
    <w:rsid w:val="00EA04D0"/>
    <w:rsid w:val="00EA0500"/>
    <w:rsid w:val="00EA0D68"/>
    <w:rsid w:val="00EA0DAC"/>
    <w:rsid w:val="00EA11E1"/>
    <w:rsid w:val="00EA149B"/>
    <w:rsid w:val="00EA156C"/>
    <w:rsid w:val="00EA1631"/>
    <w:rsid w:val="00EA1657"/>
    <w:rsid w:val="00EA18EE"/>
    <w:rsid w:val="00EA190E"/>
    <w:rsid w:val="00EA198C"/>
    <w:rsid w:val="00EA1D7C"/>
    <w:rsid w:val="00EA25BE"/>
    <w:rsid w:val="00EA273D"/>
    <w:rsid w:val="00EA2D23"/>
    <w:rsid w:val="00EA341F"/>
    <w:rsid w:val="00EA37C2"/>
    <w:rsid w:val="00EA3D0A"/>
    <w:rsid w:val="00EA415B"/>
    <w:rsid w:val="00EA446C"/>
    <w:rsid w:val="00EA44E0"/>
    <w:rsid w:val="00EA4CD3"/>
    <w:rsid w:val="00EA5007"/>
    <w:rsid w:val="00EA50B1"/>
    <w:rsid w:val="00EA5157"/>
    <w:rsid w:val="00EA51EC"/>
    <w:rsid w:val="00EA51F7"/>
    <w:rsid w:val="00EA53B7"/>
    <w:rsid w:val="00EA544B"/>
    <w:rsid w:val="00EA5A22"/>
    <w:rsid w:val="00EA6289"/>
    <w:rsid w:val="00EA6598"/>
    <w:rsid w:val="00EA6B04"/>
    <w:rsid w:val="00EA6EE6"/>
    <w:rsid w:val="00EA6F68"/>
    <w:rsid w:val="00EA75CF"/>
    <w:rsid w:val="00EA799F"/>
    <w:rsid w:val="00EA7F93"/>
    <w:rsid w:val="00EB03B2"/>
    <w:rsid w:val="00EB050D"/>
    <w:rsid w:val="00EB09AD"/>
    <w:rsid w:val="00EB0FBA"/>
    <w:rsid w:val="00EB11C1"/>
    <w:rsid w:val="00EB13C7"/>
    <w:rsid w:val="00EB1928"/>
    <w:rsid w:val="00EB1946"/>
    <w:rsid w:val="00EB1B14"/>
    <w:rsid w:val="00EB1B4F"/>
    <w:rsid w:val="00EB1CA4"/>
    <w:rsid w:val="00EB2A1D"/>
    <w:rsid w:val="00EB2DE1"/>
    <w:rsid w:val="00EB2FE4"/>
    <w:rsid w:val="00EB3043"/>
    <w:rsid w:val="00EB30A5"/>
    <w:rsid w:val="00EB39EB"/>
    <w:rsid w:val="00EB3A6C"/>
    <w:rsid w:val="00EB3C15"/>
    <w:rsid w:val="00EB416E"/>
    <w:rsid w:val="00EB42B8"/>
    <w:rsid w:val="00EB4459"/>
    <w:rsid w:val="00EB4481"/>
    <w:rsid w:val="00EB49F2"/>
    <w:rsid w:val="00EB4D0E"/>
    <w:rsid w:val="00EB4DD7"/>
    <w:rsid w:val="00EB5252"/>
    <w:rsid w:val="00EB5257"/>
    <w:rsid w:val="00EB5451"/>
    <w:rsid w:val="00EB5965"/>
    <w:rsid w:val="00EB62D5"/>
    <w:rsid w:val="00EB6593"/>
    <w:rsid w:val="00EB6614"/>
    <w:rsid w:val="00EB66A0"/>
    <w:rsid w:val="00EB69CA"/>
    <w:rsid w:val="00EB71E6"/>
    <w:rsid w:val="00EB73A9"/>
    <w:rsid w:val="00EB77DE"/>
    <w:rsid w:val="00EB7D76"/>
    <w:rsid w:val="00EB7FD2"/>
    <w:rsid w:val="00EB7FF9"/>
    <w:rsid w:val="00EC0199"/>
    <w:rsid w:val="00EC058D"/>
    <w:rsid w:val="00EC058E"/>
    <w:rsid w:val="00EC0929"/>
    <w:rsid w:val="00EC0BE4"/>
    <w:rsid w:val="00EC0D92"/>
    <w:rsid w:val="00EC0E5C"/>
    <w:rsid w:val="00EC121F"/>
    <w:rsid w:val="00EC1295"/>
    <w:rsid w:val="00EC1AC5"/>
    <w:rsid w:val="00EC1F0D"/>
    <w:rsid w:val="00EC29B2"/>
    <w:rsid w:val="00EC2E92"/>
    <w:rsid w:val="00EC2E9D"/>
    <w:rsid w:val="00EC2F6E"/>
    <w:rsid w:val="00EC3321"/>
    <w:rsid w:val="00EC3563"/>
    <w:rsid w:val="00EC3686"/>
    <w:rsid w:val="00EC40BA"/>
    <w:rsid w:val="00EC40EB"/>
    <w:rsid w:val="00EC4224"/>
    <w:rsid w:val="00EC43BC"/>
    <w:rsid w:val="00EC452C"/>
    <w:rsid w:val="00EC459B"/>
    <w:rsid w:val="00EC4783"/>
    <w:rsid w:val="00EC4DA6"/>
    <w:rsid w:val="00EC4DDA"/>
    <w:rsid w:val="00EC5145"/>
    <w:rsid w:val="00EC51E9"/>
    <w:rsid w:val="00EC5C90"/>
    <w:rsid w:val="00EC5E84"/>
    <w:rsid w:val="00EC629C"/>
    <w:rsid w:val="00EC673C"/>
    <w:rsid w:val="00EC7025"/>
    <w:rsid w:val="00EC71EB"/>
    <w:rsid w:val="00EC72EF"/>
    <w:rsid w:val="00EC7430"/>
    <w:rsid w:val="00EC78B5"/>
    <w:rsid w:val="00EC7950"/>
    <w:rsid w:val="00EC796A"/>
    <w:rsid w:val="00EC7A47"/>
    <w:rsid w:val="00ED08EE"/>
    <w:rsid w:val="00ED0979"/>
    <w:rsid w:val="00ED0CFF"/>
    <w:rsid w:val="00ED1283"/>
    <w:rsid w:val="00ED1842"/>
    <w:rsid w:val="00ED1A2B"/>
    <w:rsid w:val="00ED1FB9"/>
    <w:rsid w:val="00ED2172"/>
    <w:rsid w:val="00ED2197"/>
    <w:rsid w:val="00ED2E44"/>
    <w:rsid w:val="00ED3285"/>
    <w:rsid w:val="00ED356D"/>
    <w:rsid w:val="00ED3D41"/>
    <w:rsid w:val="00ED44B2"/>
    <w:rsid w:val="00ED4C2A"/>
    <w:rsid w:val="00ED5965"/>
    <w:rsid w:val="00ED5BD7"/>
    <w:rsid w:val="00ED6356"/>
    <w:rsid w:val="00ED64D5"/>
    <w:rsid w:val="00ED680C"/>
    <w:rsid w:val="00ED6949"/>
    <w:rsid w:val="00ED69A2"/>
    <w:rsid w:val="00ED6B42"/>
    <w:rsid w:val="00ED6CC2"/>
    <w:rsid w:val="00ED6F61"/>
    <w:rsid w:val="00ED6FE3"/>
    <w:rsid w:val="00ED7130"/>
    <w:rsid w:val="00ED78A4"/>
    <w:rsid w:val="00ED79BB"/>
    <w:rsid w:val="00ED7D4E"/>
    <w:rsid w:val="00ED7D9B"/>
    <w:rsid w:val="00ED7FE2"/>
    <w:rsid w:val="00EE01F1"/>
    <w:rsid w:val="00EE0364"/>
    <w:rsid w:val="00EE03E7"/>
    <w:rsid w:val="00EE0A77"/>
    <w:rsid w:val="00EE16A8"/>
    <w:rsid w:val="00EE1F47"/>
    <w:rsid w:val="00EE200A"/>
    <w:rsid w:val="00EE28A0"/>
    <w:rsid w:val="00EE2AE7"/>
    <w:rsid w:val="00EE2BF1"/>
    <w:rsid w:val="00EE32BA"/>
    <w:rsid w:val="00EE32FF"/>
    <w:rsid w:val="00EE34ED"/>
    <w:rsid w:val="00EE3B05"/>
    <w:rsid w:val="00EE3B93"/>
    <w:rsid w:val="00EE41A2"/>
    <w:rsid w:val="00EE43E5"/>
    <w:rsid w:val="00EE46CD"/>
    <w:rsid w:val="00EE4C7C"/>
    <w:rsid w:val="00EE5377"/>
    <w:rsid w:val="00EE554A"/>
    <w:rsid w:val="00EE5F89"/>
    <w:rsid w:val="00EE65DE"/>
    <w:rsid w:val="00EE6636"/>
    <w:rsid w:val="00EE66F8"/>
    <w:rsid w:val="00EE67BA"/>
    <w:rsid w:val="00EE6B63"/>
    <w:rsid w:val="00EE70E3"/>
    <w:rsid w:val="00EE7605"/>
    <w:rsid w:val="00EE7CF2"/>
    <w:rsid w:val="00EE7DD8"/>
    <w:rsid w:val="00EF0832"/>
    <w:rsid w:val="00EF093F"/>
    <w:rsid w:val="00EF094F"/>
    <w:rsid w:val="00EF09D5"/>
    <w:rsid w:val="00EF1494"/>
    <w:rsid w:val="00EF1E6F"/>
    <w:rsid w:val="00EF1FEA"/>
    <w:rsid w:val="00EF2221"/>
    <w:rsid w:val="00EF2E18"/>
    <w:rsid w:val="00EF2F53"/>
    <w:rsid w:val="00EF3819"/>
    <w:rsid w:val="00EF4086"/>
    <w:rsid w:val="00EF4237"/>
    <w:rsid w:val="00EF43FD"/>
    <w:rsid w:val="00EF4405"/>
    <w:rsid w:val="00EF4478"/>
    <w:rsid w:val="00EF4766"/>
    <w:rsid w:val="00EF4E73"/>
    <w:rsid w:val="00EF5670"/>
    <w:rsid w:val="00EF57C9"/>
    <w:rsid w:val="00EF58E3"/>
    <w:rsid w:val="00EF5EAF"/>
    <w:rsid w:val="00EF60FD"/>
    <w:rsid w:val="00EF6F9F"/>
    <w:rsid w:val="00EF6FFE"/>
    <w:rsid w:val="00EF7139"/>
    <w:rsid w:val="00EF733F"/>
    <w:rsid w:val="00EF7B78"/>
    <w:rsid w:val="00F005DC"/>
    <w:rsid w:val="00F00646"/>
    <w:rsid w:val="00F006EF"/>
    <w:rsid w:val="00F006F9"/>
    <w:rsid w:val="00F008F0"/>
    <w:rsid w:val="00F0090C"/>
    <w:rsid w:val="00F00D71"/>
    <w:rsid w:val="00F00DD9"/>
    <w:rsid w:val="00F00F5F"/>
    <w:rsid w:val="00F02035"/>
    <w:rsid w:val="00F02547"/>
    <w:rsid w:val="00F02A93"/>
    <w:rsid w:val="00F02AE7"/>
    <w:rsid w:val="00F02B2A"/>
    <w:rsid w:val="00F039BA"/>
    <w:rsid w:val="00F03B5A"/>
    <w:rsid w:val="00F04360"/>
    <w:rsid w:val="00F047AA"/>
    <w:rsid w:val="00F0486E"/>
    <w:rsid w:val="00F04950"/>
    <w:rsid w:val="00F04DB6"/>
    <w:rsid w:val="00F04F58"/>
    <w:rsid w:val="00F05340"/>
    <w:rsid w:val="00F0568C"/>
    <w:rsid w:val="00F063B4"/>
    <w:rsid w:val="00F06991"/>
    <w:rsid w:val="00F06D4F"/>
    <w:rsid w:val="00F0718E"/>
    <w:rsid w:val="00F071F2"/>
    <w:rsid w:val="00F07229"/>
    <w:rsid w:val="00F07532"/>
    <w:rsid w:val="00F07B13"/>
    <w:rsid w:val="00F07D18"/>
    <w:rsid w:val="00F07F1E"/>
    <w:rsid w:val="00F07FCB"/>
    <w:rsid w:val="00F10153"/>
    <w:rsid w:val="00F10229"/>
    <w:rsid w:val="00F10608"/>
    <w:rsid w:val="00F1082D"/>
    <w:rsid w:val="00F1112F"/>
    <w:rsid w:val="00F112E8"/>
    <w:rsid w:val="00F11AA5"/>
    <w:rsid w:val="00F11B93"/>
    <w:rsid w:val="00F11D92"/>
    <w:rsid w:val="00F12407"/>
    <w:rsid w:val="00F12696"/>
    <w:rsid w:val="00F12A9A"/>
    <w:rsid w:val="00F12E01"/>
    <w:rsid w:val="00F13180"/>
    <w:rsid w:val="00F136E6"/>
    <w:rsid w:val="00F137F4"/>
    <w:rsid w:val="00F13C8E"/>
    <w:rsid w:val="00F13D07"/>
    <w:rsid w:val="00F14019"/>
    <w:rsid w:val="00F149A2"/>
    <w:rsid w:val="00F14BAD"/>
    <w:rsid w:val="00F15242"/>
    <w:rsid w:val="00F152D7"/>
    <w:rsid w:val="00F158B3"/>
    <w:rsid w:val="00F15E98"/>
    <w:rsid w:val="00F161B6"/>
    <w:rsid w:val="00F16C4B"/>
    <w:rsid w:val="00F16EE5"/>
    <w:rsid w:val="00F16FB0"/>
    <w:rsid w:val="00F16FF7"/>
    <w:rsid w:val="00F1736A"/>
    <w:rsid w:val="00F17FEB"/>
    <w:rsid w:val="00F20021"/>
    <w:rsid w:val="00F2008A"/>
    <w:rsid w:val="00F20377"/>
    <w:rsid w:val="00F20A68"/>
    <w:rsid w:val="00F21390"/>
    <w:rsid w:val="00F2147C"/>
    <w:rsid w:val="00F21700"/>
    <w:rsid w:val="00F2183E"/>
    <w:rsid w:val="00F21A01"/>
    <w:rsid w:val="00F21C01"/>
    <w:rsid w:val="00F21CEF"/>
    <w:rsid w:val="00F21E59"/>
    <w:rsid w:val="00F21E7E"/>
    <w:rsid w:val="00F21EE4"/>
    <w:rsid w:val="00F21F2B"/>
    <w:rsid w:val="00F21F91"/>
    <w:rsid w:val="00F22277"/>
    <w:rsid w:val="00F22ACD"/>
    <w:rsid w:val="00F22D7A"/>
    <w:rsid w:val="00F22F06"/>
    <w:rsid w:val="00F2329E"/>
    <w:rsid w:val="00F234ED"/>
    <w:rsid w:val="00F2361C"/>
    <w:rsid w:val="00F23880"/>
    <w:rsid w:val="00F23D48"/>
    <w:rsid w:val="00F23F5A"/>
    <w:rsid w:val="00F24173"/>
    <w:rsid w:val="00F24C76"/>
    <w:rsid w:val="00F251A7"/>
    <w:rsid w:val="00F25BB5"/>
    <w:rsid w:val="00F25BC3"/>
    <w:rsid w:val="00F25DDE"/>
    <w:rsid w:val="00F262E6"/>
    <w:rsid w:val="00F264E4"/>
    <w:rsid w:val="00F2693C"/>
    <w:rsid w:val="00F26C51"/>
    <w:rsid w:val="00F26FF9"/>
    <w:rsid w:val="00F27193"/>
    <w:rsid w:val="00F27394"/>
    <w:rsid w:val="00F273D8"/>
    <w:rsid w:val="00F27779"/>
    <w:rsid w:val="00F2782B"/>
    <w:rsid w:val="00F27DB1"/>
    <w:rsid w:val="00F303B9"/>
    <w:rsid w:val="00F308ED"/>
    <w:rsid w:val="00F30951"/>
    <w:rsid w:val="00F30AE6"/>
    <w:rsid w:val="00F30CE6"/>
    <w:rsid w:val="00F30FF0"/>
    <w:rsid w:val="00F30FFB"/>
    <w:rsid w:val="00F3163F"/>
    <w:rsid w:val="00F31E3D"/>
    <w:rsid w:val="00F3328E"/>
    <w:rsid w:val="00F3354F"/>
    <w:rsid w:val="00F33DE9"/>
    <w:rsid w:val="00F33FA9"/>
    <w:rsid w:val="00F341D9"/>
    <w:rsid w:val="00F342F8"/>
    <w:rsid w:val="00F3471E"/>
    <w:rsid w:val="00F348E1"/>
    <w:rsid w:val="00F3490A"/>
    <w:rsid w:val="00F34D93"/>
    <w:rsid w:val="00F34E30"/>
    <w:rsid w:val="00F35089"/>
    <w:rsid w:val="00F350E2"/>
    <w:rsid w:val="00F354C4"/>
    <w:rsid w:val="00F3635B"/>
    <w:rsid w:val="00F36385"/>
    <w:rsid w:val="00F36423"/>
    <w:rsid w:val="00F36636"/>
    <w:rsid w:val="00F366C3"/>
    <w:rsid w:val="00F36880"/>
    <w:rsid w:val="00F36EFA"/>
    <w:rsid w:val="00F374E3"/>
    <w:rsid w:val="00F3774F"/>
    <w:rsid w:val="00F379EF"/>
    <w:rsid w:val="00F37C01"/>
    <w:rsid w:val="00F37E1C"/>
    <w:rsid w:val="00F37E6F"/>
    <w:rsid w:val="00F40117"/>
    <w:rsid w:val="00F405D9"/>
    <w:rsid w:val="00F4074F"/>
    <w:rsid w:val="00F40A97"/>
    <w:rsid w:val="00F40E3F"/>
    <w:rsid w:val="00F413E6"/>
    <w:rsid w:val="00F41432"/>
    <w:rsid w:val="00F416A2"/>
    <w:rsid w:val="00F41C6A"/>
    <w:rsid w:val="00F41CB7"/>
    <w:rsid w:val="00F42230"/>
    <w:rsid w:val="00F4247C"/>
    <w:rsid w:val="00F424BC"/>
    <w:rsid w:val="00F42775"/>
    <w:rsid w:val="00F4286E"/>
    <w:rsid w:val="00F42B38"/>
    <w:rsid w:val="00F42E6E"/>
    <w:rsid w:val="00F4348E"/>
    <w:rsid w:val="00F43C42"/>
    <w:rsid w:val="00F43DC2"/>
    <w:rsid w:val="00F43F72"/>
    <w:rsid w:val="00F44142"/>
    <w:rsid w:val="00F44497"/>
    <w:rsid w:val="00F44905"/>
    <w:rsid w:val="00F44AE3"/>
    <w:rsid w:val="00F4517B"/>
    <w:rsid w:val="00F4542C"/>
    <w:rsid w:val="00F4569C"/>
    <w:rsid w:val="00F45F13"/>
    <w:rsid w:val="00F460D2"/>
    <w:rsid w:val="00F46A73"/>
    <w:rsid w:val="00F46DAB"/>
    <w:rsid w:val="00F476E7"/>
    <w:rsid w:val="00F47832"/>
    <w:rsid w:val="00F47B37"/>
    <w:rsid w:val="00F47BD6"/>
    <w:rsid w:val="00F47D75"/>
    <w:rsid w:val="00F47E65"/>
    <w:rsid w:val="00F50F72"/>
    <w:rsid w:val="00F50FE5"/>
    <w:rsid w:val="00F51745"/>
    <w:rsid w:val="00F51950"/>
    <w:rsid w:val="00F51B63"/>
    <w:rsid w:val="00F51E68"/>
    <w:rsid w:val="00F523E3"/>
    <w:rsid w:val="00F52555"/>
    <w:rsid w:val="00F52665"/>
    <w:rsid w:val="00F52929"/>
    <w:rsid w:val="00F530C6"/>
    <w:rsid w:val="00F530E2"/>
    <w:rsid w:val="00F53951"/>
    <w:rsid w:val="00F53BCF"/>
    <w:rsid w:val="00F53E75"/>
    <w:rsid w:val="00F53FF4"/>
    <w:rsid w:val="00F548FE"/>
    <w:rsid w:val="00F55077"/>
    <w:rsid w:val="00F5525D"/>
    <w:rsid w:val="00F55380"/>
    <w:rsid w:val="00F554EA"/>
    <w:rsid w:val="00F5569C"/>
    <w:rsid w:val="00F56010"/>
    <w:rsid w:val="00F56283"/>
    <w:rsid w:val="00F56568"/>
    <w:rsid w:val="00F565BF"/>
    <w:rsid w:val="00F5671F"/>
    <w:rsid w:val="00F56808"/>
    <w:rsid w:val="00F56B7C"/>
    <w:rsid w:val="00F5742D"/>
    <w:rsid w:val="00F57A4A"/>
    <w:rsid w:val="00F57D6D"/>
    <w:rsid w:val="00F601E6"/>
    <w:rsid w:val="00F604AD"/>
    <w:rsid w:val="00F60B0C"/>
    <w:rsid w:val="00F60B86"/>
    <w:rsid w:val="00F61187"/>
    <w:rsid w:val="00F61666"/>
    <w:rsid w:val="00F61921"/>
    <w:rsid w:val="00F61CBA"/>
    <w:rsid w:val="00F61F05"/>
    <w:rsid w:val="00F6201D"/>
    <w:rsid w:val="00F62D9C"/>
    <w:rsid w:val="00F62E31"/>
    <w:rsid w:val="00F62FFC"/>
    <w:rsid w:val="00F6351C"/>
    <w:rsid w:val="00F63C07"/>
    <w:rsid w:val="00F6483C"/>
    <w:rsid w:val="00F64852"/>
    <w:rsid w:val="00F64AD6"/>
    <w:rsid w:val="00F6529D"/>
    <w:rsid w:val="00F6576A"/>
    <w:rsid w:val="00F657D2"/>
    <w:rsid w:val="00F65857"/>
    <w:rsid w:val="00F6588B"/>
    <w:rsid w:val="00F658A0"/>
    <w:rsid w:val="00F6590A"/>
    <w:rsid w:val="00F65F45"/>
    <w:rsid w:val="00F66B20"/>
    <w:rsid w:val="00F66CFD"/>
    <w:rsid w:val="00F673B1"/>
    <w:rsid w:val="00F67602"/>
    <w:rsid w:val="00F676CB"/>
    <w:rsid w:val="00F6790D"/>
    <w:rsid w:val="00F703A5"/>
    <w:rsid w:val="00F71467"/>
    <w:rsid w:val="00F71569"/>
    <w:rsid w:val="00F71A54"/>
    <w:rsid w:val="00F71AF2"/>
    <w:rsid w:val="00F72B56"/>
    <w:rsid w:val="00F730BF"/>
    <w:rsid w:val="00F7347E"/>
    <w:rsid w:val="00F735C7"/>
    <w:rsid w:val="00F735D7"/>
    <w:rsid w:val="00F73CF4"/>
    <w:rsid w:val="00F73DB6"/>
    <w:rsid w:val="00F74326"/>
    <w:rsid w:val="00F744D3"/>
    <w:rsid w:val="00F74682"/>
    <w:rsid w:val="00F74694"/>
    <w:rsid w:val="00F74BC1"/>
    <w:rsid w:val="00F74F0F"/>
    <w:rsid w:val="00F7559F"/>
    <w:rsid w:val="00F75635"/>
    <w:rsid w:val="00F75784"/>
    <w:rsid w:val="00F75D50"/>
    <w:rsid w:val="00F76194"/>
    <w:rsid w:val="00F763CC"/>
    <w:rsid w:val="00F7651A"/>
    <w:rsid w:val="00F768B3"/>
    <w:rsid w:val="00F76F10"/>
    <w:rsid w:val="00F76F35"/>
    <w:rsid w:val="00F77C63"/>
    <w:rsid w:val="00F77F01"/>
    <w:rsid w:val="00F800B8"/>
    <w:rsid w:val="00F804EC"/>
    <w:rsid w:val="00F808C8"/>
    <w:rsid w:val="00F809DE"/>
    <w:rsid w:val="00F80C11"/>
    <w:rsid w:val="00F81361"/>
    <w:rsid w:val="00F814B7"/>
    <w:rsid w:val="00F81501"/>
    <w:rsid w:val="00F81B3D"/>
    <w:rsid w:val="00F81B5F"/>
    <w:rsid w:val="00F81E26"/>
    <w:rsid w:val="00F823D4"/>
    <w:rsid w:val="00F82422"/>
    <w:rsid w:val="00F82424"/>
    <w:rsid w:val="00F824A8"/>
    <w:rsid w:val="00F82ADF"/>
    <w:rsid w:val="00F82B28"/>
    <w:rsid w:val="00F8322F"/>
    <w:rsid w:val="00F84A3F"/>
    <w:rsid w:val="00F84B55"/>
    <w:rsid w:val="00F84BDE"/>
    <w:rsid w:val="00F84D0F"/>
    <w:rsid w:val="00F853B7"/>
    <w:rsid w:val="00F85402"/>
    <w:rsid w:val="00F8591A"/>
    <w:rsid w:val="00F85D16"/>
    <w:rsid w:val="00F86077"/>
    <w:rsid w:val="00F86E11"/>
    <w:rsid w:val="00F87CBA"/>
    <w:rsid w:val="00F908D4"/>
    <w:rsid w:val="00F90B91"/>
    <w:rsid w:val="00F913E3"/>
    <w:rsid w:val="00F917E1"/>
    <w:rsid w:val="00F91D56"/>
    <w:rsid w:val="00F91E9E"/>
    <w:rsid w:val="00F91F5E"/>
    <w:rsid w:val="00F92077"/>
    <w:rsid w:val="00F921B8"/>
    <w:rsid w:val="00F921C1"/>
    <w:rsid w:val="00F9225E"/>
    <w:rsid w:val="00F922CA"/>
    <w:rsid w:val="00F92491"/>
    <w:rsid w:val="00F924A3"/>
    <w:rsid w:val="00F92650"/>
    <w:rsid w:val="00F9280B"/>
    <w:rsid w:val="00F9293C"/>
    <w:rsid w:val="00F92DD9"/>
    <w:rsid w:val="00F933F3"/>
    <w:rsid w:val="00F93BF2"/>
    <w:rsid w:val="00F93C0D"/>
    <w:rsid w:val="00F93DA6"/>
    <w:rsid w:val="00F9423A"/>
    <w:rsid w:val="00F94724"/>
    <w:rsid w:val="00F947D9"/>
    <w:rsid w:val="00F9480D"/>
    <w:rsid w:val="00F94C7C"/>
    <w:rsid w:val="00F94DC6"/>
    <w:rsid w:val="00F95013"/>
    <w:rsid w:val="00F957B8"/>
    <w:rsid w:val="00F95BDB"/>
    <w:rsid w:val="00F95DD5"/>
    <w:rsid w:val="00F95FE6"/>
    <w:rsid w:val="00F963F1"/>
    <w:rsid w:val="00F9646B"/>
    <w:rsid w:val="00F96521"/>
    <w:rsid w:val="00F96671"/>
    <w:rsid w:val="00F967AE"/>
    <w:rsid w:val="00F967EA"/>
    <w:rsid w:val="00F9680A"/>
    <w:rsid w:val="00F97BC9"/>
    <w:rsid w:val="00F97EC5"/>
    <w:rsid w:val="00F97EE2"/>
    <w:rsid w:val="00FA066B"/>
    <w:rsid w:val="00FA0BD7"/>
    <w:rsid w:val="00FA0DE6"/>
    <w:rsid w:val="00FA1240"/>
    <w:rsid w:val="00FA18E8"/>
    <w:rsid w:val="00FA19B3"/>
    <w:rsid w:val="00FA1BD2"/>
    <w:rsid w:val="00FA1EAD"/>
    <w:rsid w:val="00FA2335"/>
    <w:rsid w:val="00FA2966"/>
    <w:rsid w:val="00FA3107"/>
    <w:rsid w:val="00FA3AA7"/>
    <w:rsid w:val="00FA3D58"/>
    <w:rsid w:val="00FA4042"/>
    <w:rsid w:val="00FA45A2"/>
    <w:rsid w:val="00FA4620"/>
    <w:rsid w:val="00FA4E01"/>
    <w:rsid w:val="00FA4F32"/>
    <w:rsid w:val="00FA5212"/>
    <w:rsid w:val="00FA52B5"/>
    <w:rsid w:val="00FA5982"/>
    <w:rsid w:val="00FA5A8E"/>
    <w:rsid w:val="00FA5B5B"/>
    <w:rsid w:val="00FA5C0B"/>
    <w:rsid w:val="00FA5DE0"/>
    <w:rsid w:val="00FA5E34"/>
    <w:rsid w:val="00FA5EDA"/>
    <w:rsid w:val="00FA639B"/>
    <w:rsid w:val="00FA6967"/>
    <w:rsid w:val="00FA6F41"/>
    <w:rsid w:val="00FA736E"/>
    <w:rsid w:val="00FA74FA"/>
    <w:rsid w:val="00FA79A8"/>
    <w:rsid w:val="00FA7A11"/>
    <w:rsid w:val="00FA7AC1"/>
    <w:rsid w:val="00FB0429"/>
    <w:rsid w:val="00FB05CD"/>
    <w:rsid w:val="00FB0A53"/>
    <w:rsid w:val="00FB0AFE"/>
    <w:rsid w:val="00FB0BCE"/>
    <w:rsid w:val="00FB0C33"/>
    <w:rsid w:val="00FB0C8C"/>
    <w:rsid w:val="00FB0C9C"/>
    <w:rsid w:val="00FB103F"/>
    <w:rsid w:val="00FB1507"/>
    <w:rsid w:val="00FB151B"/>
    <w:rsid w:val="00FB1613"/>
    <w:rsid w:val="00FB2074"/>
    <w:rsid w:val="00FB21EE"/>
    <w:rsid w:val="00FB2E9D"/>
    <w:rsid w:val="00FB4013"/>
    <w:rsid w:val="00FB4027"/>
    <w:rsid w:val="00FB420D"/>
    <w:rsid w:val="00FB487E"/>
    <w:rsid w:val="00FB5B0C"/>
    <w:rsid w:val="00FB5EE2"/>
    <w:rsid w:val="00FB61CE"/>
    <w:rsid w:val="00FB651F"/>
    <w:rsid w:val="00FB6852"/>
    <w:rsid w:val="00FB6927"/>
    <w:rsid w:val="00FB6D78"/>
    <w:rsid w:val="00FB6F0F"/>
    <w:rsid w:val="00FB7340"/>
    <w:rsid w:val="00FB76CF"/>
    <w:rsid w:val="00FB7703"/>
    <w:rsid w:val="00FB775A"/>
    <w:rsid w:val="00FB7CB6"/>
    <w:rsid w:val="00FC04F9"/>
    <w:rsid w:val="00FC0855"/>
    <w:rsid w:val="00FC0E76"/>
    <w:rsid w:val="00FC15FA"/>
    <w:rsid w:val="00FC1675"/>
    <w:rsid w:val="00FC2106"/>
    <w:rsid w:val="00FC258E"/>
    <w:rsid w:val="00FC2909"/>
    <w:rsid w:val="00FC2A10"/>
    <w:rsid w:val="00FC2B8C"/>
    <w:rsid w:val="00FC30C7"/>
    <w:rsid w:val="00FC34BE"/>
    <w:rsid w:val="00FC37A3"/>
    <w:rsid w:val="00FC3944"/>
    <w:rsid w:val="00FC3C7C"/>
    <w:rsid w:val="00FC3E6D"/>
    <w:rsid w:val="00FC3F53"/>
    <w:rsid w:val="00FC43FD"/>
    <w:rsid w:val="00FC4813"/>
    <w:rsid w:val="00FC49DC"/>
    <w:rsid w:val="00FC4A21"/>
    <w:rsid w:val="00FC4AA0"/>
    <w:rsid w:val="00FC4B39"/>
    <w:rsid w:val="00FC4E5D"/>
    <w:rsid w:val="00FC4E81"/>
    <w:rsid w:val="00FC4F67"/>
    <w:rsid w:val="00FC5A85"/>
    <w:rsid w:val="00FC6003"/>
    <w:rsid w:val="00FC630D"/>
    <w:rsid w:val="00FC6504"/>
    <w:rsid w:val="00FC6DE6"/>
    <w:rsid w:val="00FC7471"/>
    <w:rsid w:val="00FC7CA2"/>
    <w:rsid w:val="00FC7F10"/>
    <w:rsid w:val="00FD004E"/>
    <w:rsid w:val="00FD02C3"/>
    <w:rsid w:val="00FD069E"/>
    <w:rsid w:val="00FD0A56"/>
    <w:rsid w:val="00FD0C30"/>
    <w:rsid w:val="00FD0D91"/>
    <w:rsid w:val="00FD10B9"/>
    <w:rsid w:val="00FD12C7"/>
    <w:rsid w:val="00FD149D"/>
    <w:rsid w:val="00FD1624"/>
    <w:rsid w:val="00FD178E"/>
    <w:rsid w:val="00FD17DD"/>
    <w:rsid w:val="00FD19D5"/>
    <w:rsid w:val="00FD1EF8"/>
    <w:rsid w:val="00FD20CB"/>
    <w:rsid w:val="00FD22FF"/>
    <w:rsid w:val="00FD258B"/>
    <w:rsid w:val="00FD2796"/>
    <w:rsid w:val="00FD2A02"/>
    <w:rsid w:val="00FD2B87"/>
    <w:rsid w:val="00FD3B67"/>
    <w:rsid w:val="00FD3C6D"/>
    <w:rsid w:val="00FD3E1A"/>
    <w:rsid w:val="00FD3EE4"/>
    <w:rsid w:val="00FD3F91"/>
    <w:rsid w:val="00FD3FF1"/>
    <w:rsid w:val="00FD4030"/>
    <w:rsid w:val="00FD40D5"/>
    <w:rsid w:val="00FD4162"/>
    <w:rsid w:val="00FD4176"/>
    <w:rsid w:val="00FD4800"/>
    <w:rsid w:val="00FD49B9"/>
    <w:rsid w:val="00FD4AA4"/>
    <w:rsid w:val="00FD50D9"/>
    <w:rsid w:val="00FD554F"/>
    <w:rsid w:val="00FD5C26"/>
    <w:rsid w:val="00FD622B"/>
    <w:rsid w:val="00FD66A6"/>
    <w:rsid w:val="00FD6B92"/>
    <w:rsid w:val="00FD73EA"/>
    <w:rsid w:val="00FD7886"/>
    <w:rsid w:val="00FD7CE1"/>
    <w:rsid w:val="00FE055D"/>
    <w:rsid w:val="00FE079C"/>
    <w:rsid w:val="00FE0BF9"/>
    <w:rsid w:val="00FE12E4"/>
    <w:rsid w:val="00FE136B"/>
    <w:rsid w:val="00FE1485"/>
    <w:rsid w:val="00FE1874"/>
    <w:rsid w:val="00FE1BA5"/>
    <w:rsid w:val="00FE1C8E"/>
    <w:rsid w:val="00FE1DBD"/>
    <w:rsid w:val="00FE2518"/>
    <w:rsid w:val="00FE25EE"/>
    <w:rsid w:val="00FE2749"/>
    <w:rsid w:val="00FE3098"/>
    <w:rsid w:val="00FE3202"/>
    <w:rsid w:val="00FE3270"/>
    <w:rsid w:val="00FE3378"/>
    <w:rsid w:val="00FE3396"/>
    <w:rsid w:val="00FE3E74"/>
    <w:rsid w:val="00FE488D"/>
    <w:rsid w:val="00FE48F7"/>
    <w:rsid w:val="00FE4C78"/>
    <w:rsid w:val="00FE4E9E"/>
    <w:rsid w:val="00FE53B8"/>
    <w:rsid w:val="00FE56ED"/>
    <w:rsid w:val="00FE5835"/>
    <w:rsid w:val="00FE6064"/>
    <w:rsid w:val="00FE64EE"/>
    <w:rsid w:val="00FE652D"/>
    <w:rsid w:val="00FE6556"/>
    <w:rsid w:val="00FE6746"/>
    <w:rsid w:val="00FE6CAE"/>
    <w:rsid w:val="00FE75F9"/>
    <w:rsid w:val="00FE7693"/>
    <w:rsid w:val="00FE7781"/>
    <w:rsid w:val="00FE7EC6"/>
    <w:rsid w:val="00FE7F6D"/>
    <w:rsid w:val="00FF04C8"/>
    <w:rsid w:val="00FF0531"/>
    <w:rsid w:val="00FF05F6"/>
    <w:rsid w:val="00FF1648"/>
    <w:rsid w:val="00FF1660"/>
    <w:rsid w:val="00FF1748"/>
    <w:rsid w:val="00FF1AF5"/>
    <w:rsid w:val="00FF24C8"/>
    <w:rsid w:val="00FF2CED"/>
    <w:rsid w:val="00FF3197"/>
    <w:rsid w:val="00FF3490"/>
    <w:rsid w:val="00FF3979"/>
    <w:rsid w:val="00FF3A82"/>
    <w:rsid w:val="00FF3AE9"/>
    <w:rsid w:val="00FF3BC1"/>
    <w:rsid w:val="00FF3DD0"/>
    <w:rsid w:val="00FF4096"/>
    <w:rsid w:val="00FF409C"/>
    <w:rsid w:val="00FF4992"/>
    <w:rsid w:val="00FF4CDB"/>
    <w:rsid w:val="00FF5B0C"/>
    <w:rsid w:val="00FF65E9"/>
    <w:rsid w:val="00FF704B"/>
    <w:rsid w:val="00FF717F"/>
    <w:rsid w:val="00FF72D7"/>
    <w:rsid w:val="00FF7BAC"/>
    <w:rsid w:val="00FF7D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B6A88"/>
    <w:pPr>
      <w:spacing w:after="200" w:line="276" w:lineRule="auto"/>
    </w:pPr>
    <w:rPr>
      <w:sz w:val="22"/>
      <w:szCs w:val="22"/>
      <w:lang w:val="lt-LT"/>
    </w:rPr>
  </w:style>
  <w:style w:type="paragraph" w:styleId="Heading1">
    <w:name w:val="heading 1"/>
    <w:basedOn w:val="Normal"/>
    <w:next w:val="Normal"/>
    <w:link w:val="Heading1Char"/>
    <w:uiPriority w:val="9"/>
    <w:qFormat/>
    <w:rsid w:val="00500453"/>
    <w:pPr>
      <w:keepNext/>
      <w:keepLines/>
      <w:spacing w:before="480" w:after="0"/>
      <w:outlineLvl w:val="0"/>
    </w:pPr>
    <w:rPr>
      <w:rFonts w:ascii="Times New Roman" w:eastAsia="Times New Roman" w:hAnsi="Times New Roman"/>
      <w:b/>
      <w:bCs/>
      <w:caps/>
      <w:sz w:val="28"/>
      <w:szCs w:val="28"/>
    </w:rPr>
  </w:style>
  <w:style w:type="paragraph" w:styleId="Heading2">
    <w:name w:val="heading 2"/>
    <w:basedOn w:val="Normal"/>
    <w:next w:val="Normal"/>
    <w:link w:val="Heading2Char"/>
    <w:uiPriority w:val="9"/>
    <w:qFormat/>
    <w:rsid w:val="00500453"/>
    <w:pPr>
      <w:keepNext/>
      <w:spacing w:before="240" w:after="60"/>
      <w:outlineLvl w:val="1"/>
    </w:pPr>
    <w:rPr>
      <w:rFonts w:ascii="Times New Roman" w:eastAsia="Times New Roman" w:hAnsi="Times New Roman"/>
      <w:b/>
      <w:bCs/>
      <w:iCs/>
      <w:sz w:val="26"/>
      <w:szCs w:val="28"/>
    </w:rPr>
  </w:style>
  <w:style w:type="paragraph" w:styleId="Heading3">
    <w:name w:val="heading 3"/>
    <w:basedOn w:val="Normal"/>
    <w:next w:val="Normal"/>
    <w:link w:val="Heading3Char"/>
    <w:uiPriority w:val="9"/>
    <w:qFormat/>
    <w:rsid w:val="00500453"/>
    <w:pPr>
      <w:keepNext/>
      <w:spacing w:before="240" w:after="60"/>
      <w:outlineLvl w:val="2"/>
    </w:pPr>
    <w:rPr>
      <w:rFonts w:ascii="Times New Roman" w:eastAsia="Times New Roman" w:hAnsi="Times New Roman"/>
      <w:b/>
      <w:bCs/>
      <w:sz w:val="24"/>
      <w:szCs w:val="26"/>
    </w:rPr>
  </w:style>
  <w:style w:type="paragraph" w:styleId="Heading4">
    <w:name w:val="heading 4"/>
    <w:basedOn w:val="Normal"/>
    <w:next w:val="Normal"/>
    <w:link w:val="Heading4Char"/>
    <w:uiPriority w:val="9"/>
    <w:qFormat/>
    <w:rsid w:val="00500453"/>
    <w:pPr>
      <w:keepNext/>
      <w:spacing w:before="240" w:after="60"/>
      <w:outlineLvl w:val="3"/>
    </w:pPr>
    <w:rPr>
      <w:rFonts w:ascii="Times New Roman" w:eastAsia="Times New Roman" w:hAnsi="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501E"/>
    <w:pPr>
      <w:ind w:left="720"/>
      <w:contextualSpacing/>
    </w:pPr>
  </w:style>
  <w:style w:type="character" w:customStyle="1" w:styleId="Heading1Char">
    <w:name w:val="Heading 1 Char"/>
    <w:basedOn w:val="DefaultParagraphFont"/>
    <w:link w:val="Heading1"/>
    <w:uiPriority w:val="9"/>
    <w:rsid w:val="00500453"/>
    <w:rPr>
      <w:rFonts w:ascii="Times New Roman" w:eastAsia="Times New Roman" w:hAnsi="Times New Roman"/>
      <w:b/>
      <w:bCs/>
      <w:caps/>
      <w:sz w:val="28"/>
      <w:szCs w:val="28"/>
      <w:lang w:val="lt-LT"/>
    </w:rPr>
  </w:style>
  <w:style w:type="paragraph" w:styleId="TOC1">
    <w:name w:val="toc 1"/>
    <w:basedOn w:val="Normal"/>
    <w:next w:val="Normal"/>
    <w:autoRedefine/>
    <w:uiPriority w:val="39"/>
    <w:unhideWhenUsed/>
    <w:rsid w:val="00E82CAC"/>
    <w:pPr>
      <w:tabs>
        <w:tab w:val="right" w:leader="dot" w:pos="9628"/>
      </w:tabs>
      <w:spacing w:after="0" w:line="360" w:lineRule="auto"/>
      <w:jc w:val="both"/>
    </w:pPr>
    <w:rPr>
      <w:rFonts w:ascii="Times New Roman" w:hAnsi="Times New Roman"/>
      <w:bCs/>
      <w:caps/>
      <w:sz w:val="26"/>
      <w:szCs w:val="26"/>
    </w:rPr>
  </w:style>
  <w:style w:type="paragraph" w:styleId="TOC2">
    <w:name w:val="toc 2"/>
    <w:basedOn w:val="Normal"/>
    <w:next w:val="Normal"/>
    <w:autoRedefine/>
    <w:uiPriority w:val="39"/>
    <w:unhideWhenUsed/>
    <w:rsid w:val="009F5E35"/>
    <w:pPr>
      <w:tabs>
        <w:tab w:val="right" w:leader="dot" w:pos="9628"/>
      </w:tabs>
      <w:spacing w:after="0" w:line="360" w:lineRule="auto"/>
      <w:ind w:firstLine="284"/>
      <w:jc w:val="both"/>
    </w:pPr>
    <w:rPr>
      <w:rFonts w:ascii="Times New Roman" w:hAnsi="Times New Roman"/>
      <w:bCs/>
      <w:sz w:val="26"/>
      <w:szCs w:val="26"/>
    </w:rPr>
  </w:style>
  <w:style w:type="paragraph" w:styleId="TOC3">
    <w:name w:val="toc 3"/>
    <w:basedOn w:val="Normal"/>
    <w:next w:val="Normal"/>
    <w:autoRedefine/>
    <w:uiPriority w:val="39"/>
    <w:unhideWhenUsed/>
    <w:rsid w:val="003E4358"/>
    <w:pPr>
      <w:tabs>
        <w:tab w:val="right" w:leader="dot" w:pos="9639"/>
      </w:tabs>
      <w:spacing w:after="0"/>
      <w:ind w:firstLine="426"/>
    </w:pPr>
    <w:rPr>
      <w:rFonts w:ascii="Times New Roman" w:hAnsi="Times New Roman"/>
      <w:sz w:val="24"/>
      <w:szCs w:val="24"/>
    </w:rPr>
  </w:style>
  <w:style w:type="character" w:styleId="Hyperlink">
    <w:name w:val="Hyperlink"/>
    <w:basedOn w:val="DefaultParagraphFont"/>
    <w:uiPriority w:val="99"/>
    <w:unhideWhenUsed/>
    <w:rsid w:val="00D33E07"/>
    <w:rPr>
      <w:color w:val="0000FF"/>
      <w:u w:val="single"/>
    </w:rPr>
  </w:style>
  <w:style w:type="character" w:styleId="FollowedHyperlink">
    <w:name w:val="FollowedHyperlink"/>
    <w:basedOn w:val="DefaultParagraphFont"/>
    <w:uiPriority w:val="99"/>
    <w:semiHidden/>
    <w:unhideWhenUsed/>
    <w:rsid w:val="00D33E07"/>
    <w:rPr>
      <w:color w:val="800080"/>
      <w:u w:val="single"/>
    </w:rPr>
  </w:style>
  <w:style w:type="paragraph" w:styleId="DocumentMap">
    <w:name w:val="Document Map"/>
    <w:basedOn w:val="Normal"/>
    <w:link w:val="DocumentMapChar"/>
    <w:uiPriority w:val="99"/>
    <w:semiHidden/>
    <w:unhideWhenUsed/>
    <w:rsid w:val="002C1A16"/>
    <w:rPr>
      <w:rFonts w:ascii="Tahoma" w:hAnsi="Tahoma" w:cs="Tahoma"/>
      <w:sz w:val="16"/>
      <w:szCs w:val="16"/>
    </w:rPr>
  </w:style>
  <w:style w:type="character" w:customStyle="1" w:styleId="DocumentMapChar">
    <w:name w:val="Document Map Char"/>
    <w:basedOn w:val="DefaultParagraphFont"/>
    <w:link w:val="DocumentMap"/>
    <w:uiPriority w:val="99"/>
    <w:semiHidden/>
    <w:rsid w:val="002C1A16"/>
    <w:rPr>
      <w:rFonts w:ascii="Tahoma" w:hAnsi="Tahoma" w:cs="Tahoma"/>
      <w:sz w:val="16"/>
      <w:szCs w:val="16"/>
      <w:lang w:val="lt-LT"/>
    </w:rPr>
  </w:style>
  <w:style w:type="character" w:customStyle="1" w:styleId="Heading2Char">
    <w:name w:val="Heading 2 Char"/>
    <w:basedOn w:val="DefaultParagraphFont"/>
    <w:link w:val="Heading2"/>
    <w:uiPriority w:val="9"/>
    <w:rsid w:val="00500453"/>
    <w:rPr>
      <w:rFonts w:ascii="Times New Roman" w:eastAsia="Times New Roman" w:hAnsi="Times New Roman"/>
      <w:b/>
      <w:bCs/>
      <w:iCs/>
      <w:sz w:val="26"/>
      <w:szCs w:val="28"/>
      <w:lang w:val="lt-LT"/>
    </w:rPr>
  </w:style>
  <w:style w:type="character" w:customStyle="1" w:styleId="Heading3Char">
    <w:name w:val="Heading 3 Char"/>
    <w:basedOn w:val="DefaultParagraphFont"/>
    <w:link w:val="Heading3"/>
    <w:uiPriority w:val="9"/>
    <w:rsid w:val="00500453"/>
    <w:rPr>
      <w:rFonts w:ascii="Times New Roman" w:eastAsia="Times New Roman" w:hAnsi="Times New Roman"/>
      <w:b/>
      <w:bCs/>
      <w:sz w:val="24"/>
      <w:szCs w:val="26"/>
      <w:lang w:val="lt-LT"/>
    </w:rPr>
  </w:style>
  <w:style w:type="character" w:customStyle="1" w:styleId="Heading4Char">
    <w:name w:val="Heading 4 Char"/>
    <w:basedOn w:val="DefaultParagraphFont"/>
    <w:link w:val="Heading4"/>
    <w:uiPriority w:val="9"/>
    <w:rsid w:val="00500453"/>
    <w:rPr>
      <w:rFonts w:ascii="Times New Roman" w:eastAsia="Times New Roman" w:hAnsi="Times New Roman"/>
      <w:b/>
      <w:bCs/>
      <w:sz w:val="22"/>
      <w:szCs w:val="28"/>
      <w:lang w:val="lt-LT"/>
    </w:rPr>
  </w:style>
  <w:style w:type="paragraph" w:styleId="Header">
    <w:name w:val="header"/>
    <w:basedOn w:val="Normal"/>
    <w:link w:val="HeaderChar"/>
    <w:uiPriority w:val="99"/>
    <w:semiHidden/>
    <w:unhideWhenUsed/>
    <w:rsid w:val="00067890"/>
    <w:pPr>
      <w:tabs>
        <w:tab w:val="center" w:pos="4986"/>
        <w:tab w:val="right" w:pos="9972"/>
      </w:tabs>
    </w:pPr>
  </w:style>
  <w:style w:type="character" w:customStyle="1" w:styleId="HeaderChar">
    <w:name w:val="Header Char"/>
    <w:basedOn w:val="DefaultParagraphFont"/>
    <w:link w:val="Header"/>
    <w:uiPriority w:val="99"/>
    <w:semiHidden/>
    <w:rsid w:val="00067890"/>
    <w:rPr>
      <w:sz w:val="22"/>
      <w:szCs w:val="22"/>
      <w:lang w:val="lt-LT"/>
    </w:rPr>
  </w:style>
  <w:style w:type="paragraph" w:styleId="Footer">
    <w:name w:val="footer"/>
    <w:basedOn w:val="Normal"/>
    <w:link w:val="FooterChar"/>
    <w:uiPriority w:val="99"/>
    <w:unhideWhenUsed/>
    <w:rsid w:val="00067890"/>
    <w:pPr>
      <w:tabs>
        <w:tab w:val="center" w:pos="4986"/>
        <w:tab w:val="right" w:pos="9972"/>
      </w:tabs>
    </w:pPr>
  </w:style>
  <w:style w:type="character" w:customStyle="1" w:styleId="FooterChar">
    <w:name w:val="Footer Char"/>
    <w:basedOn w:val="DefaultParagraphFont"/>
    <w:link w:val="Footer"/>
    <w:uiPriority w:val="99"/>
    <w:rsid w:val="00067890"/>
    <w:rPr>
      <w:sz w:val="22"/>
      <w:szCs w:val="22"/>
      <w:lang w:val="lt-LT"/>
    </w:rPr>
  </w:style>
  <w:style w:type="paragraph" w:styleId="FootnoteText">
    <w:name w:val="footnote text"/>
    <w:basedOn w:val="Normal"/>
    <w:link w:val="FootnoteTextChar"/>
    <w:uiPriority w:val="99"/>
    <w:unhideWhenUsed/>
    <w:rsid w:val="0001153C"/>
    <w:rPr>
      <w:sz w:val="20"/>
      <w:szCs w:val="20"/>
    </w:rPr>
  </w:style>
  <w:style w:type="character" w:customStyle="1" w:styleId="FootnoteTextChar">
    <w:name w:val="Footnote Text Char"/>
    <w:basedOn w:val="DefaultParagraphFont"/>
    <w:link w:val="FootnoteText"/>
    <w:uiPriority w:val="99"/>
    <w:rsid w:val="0001153C"/>
    <w:rPr>
      <w:lang w:val="lt-LT"/>
    </w:rPr>
  </w:style>
  <w:style w:type="character" w:styleId="FootnoteReference">
    <w:name w:val="footnote reference"/>
    <w:basedOn w:val="DefaultParagraphFont"/>
    <w:semiHidden/>
    <w:unhideWhenUsed/>
    <w:rsid w:val="0001153C"/>
    <w:rPr>
      <w:vertAlign w:val="superscript"/>
    </w:rPr>
  </w:style>
  <w:style w:type="character" w:customStyle="1" w:styleId="hps">
    <w:name w:val="hps"/>
    <w:basedOn w:val="DefaultParagraphFont"/>
    <w:rsid w:val="000F35BC"/>
  </w:style>
  <w:style w:type="character" w:customStyle="1" w:styleId="searchrezleft6">
    <w:name w:val="searchrezleft6"/>
    <w:basedOn w:val="DefaultParagraphFont"/>
    <w:rsid w:val="003E0E67"/>
  </w:style>
  <w:style w:type="character" w:styleId="Strong">
    <w:name w:val="Strong"/>
    <w:basedOn w:val="DefaultParagraphFont"/>
    <w:qFormat/>
    <w:rsid w:val="003E0E67"/>
    <w:rPr>
      <w:b/>
      <w:bCs/>
    </w:rPr>
  </w:style>
  <w:style w:type="character" w:customStyle="1" w:styleId="text3">
    <w:name w:val="text3"/>
    <w:basedOn w:val="DefaultParagraphFont"/>
    <w:rsid w:val="00074DA8"/>
  </w:style>
  <w:style w:type="character" w:customStyle="1" w:styleId="A8">
    <w:name w:val="A8"/>
    <w:uiPriority w:val="99"/>
    <w:rsid w:val="001C7546"/>
    <w:rPr>
      <w:rFonts w:cs="Adobe Garamond Pro"/>
      <w:color w:val="000000"/>
      <w:sz w:val="21"/>
      <w:szCs w:val="21"/>
    </w:rPr>
  </w:style>
  <w:style w:type="paragraph" w:styleId="TOCHeading">
    <w:name w:val="TOC Heading"/>
    <w:basedOn w:val="Heading1"/>
    <w:next w:val="Normal"/>
    <w:uiPriority w:val="39"/>
    <w:qFormat/>
    <w:rsid w:val="00981A31"/>
    <w:pPr>
      <w:outlineLvl w:val="9"/>
    </w:pPr>
    <w:rPr>
      <w:rFonts w:ascii="Cambria" w:hAnsi="Cambria"/>
      <w:caps w:val="0"/>
      <w:color w:val="365F91"/>
      <w:lang w:val="en-US"/>
    </w:rPr>
  </w:style>
  <w:style w:type="paragraph" w:styleId="TOC4">
    <w:name w:val="toc 4"/>
    <w:basedOn w:val="Normal"/>
    <w:next w:val="Normal"/>
    <w:autoRedefine/>
    <w:uiPriority w:val="39"/>
    <w:unhideWhenUsed/>
    <w:rsid w:val="00981A31"/>
    <w:pPr>
      <w:spacing w:after="0"/>
      <w:ind w:left="440"/>
    </w:pPr>
    <w:rPr>
      <w:sz w:val="20"/>
      <w:szCs w:val="20"/>
    </w:rPr>
  </w:style>
  <w:style w:type="paragraph" w:styleId="TOC5">
    <w:name w:val="toc 5"/>
    <w:basedOn w:val="Normal"/>
    <w:next w:val="Normal"/>
    <w:autoRedefine/>
    <w:uiPriority w:val="39"/>
    <w:unhideWhenUsed/>
    <w:rsid w:val="00981A31"/>
    <w:pPr>
      <w:spacing w:after="0"/>
      <w:ind w:left="660"/>
    </w:pPr>
    <w:rPr>
      <w:sz w:val="20"/>
      <w:szCs w:val="20"/>
    </w:rPr>
  </w:style>
  <w:style w:type="paragraph" w:styleId="TOC6">
    <w:name w:val="toc 6"/>
    <w:basedOn w:val="Normal"/>
    <w:next w:val="Normal"/>
    <w:autoRedefine/>
    <w:uiPriority w:val="39"/>
    <w:unhideWhenUsed/>
    <w:rsid w:val="00981A31"/>
    <w:pPr>
      <w:spacing w:after="0"/>
      <w:ind w:left="880"/>
    </w:pPr>
    <w:rPr>
      <w:sz w:val="20"/>
      <w:szCs w:val="20"/>
    </w:rPr>
  </w:style>
  <w:style w:type="paragraph" w:styleId="TOC7">
    <w:name w:val="toc 7"/>
    <w:basedOn w:val="Normal"/>
    <w:next w:val="Normal"/>
    <w:autoRedefine/>
    <w:uiPriority w:val="39"/>
    <w:unhideWhenUsed/>
    <w:rsid w:val="00981A31"/>
    <w:pPr>
      <w:spacing w:after="0"/>
      <w:ind w:left="1100"/>
    </w:pPr>
    <w:rPr>
      <w:sz w:val="20"/>
      <w:szCs w:val="20"/>
    </w:rPr>
  </w:style>
  <w:style w:type="paragraph" w:styleId="TOC8">
    <w:name w:val="toc 8"/>
    <w:basedOn w:val="Normal"/>
    <w:next w:val="Normal"/>
    <w:autoRedefine/>
    <w:uiPriority w:val="39"/>
    <w:unhideWhenUsed/>
    <w:rsid w:val="00981A31"/>
    <w:pPr>
      <w:spacing w:after="0"/>
      <w:ind w:left="1320"/>
    </w:pPr>
    <w:rPr>
      <w:sz w:val="20"/>
      <w:szCs w:val="20"/>
    </w:rPr>
  </w:style>
  <w:style w:type="paragraph" w:styleId="TOC9">
    <w:name w:val="toc 9"/>
    <w:basedOn w:val="Normal"/>
    <w:next w:val="Normal"/>
    <w:autoRedefine/>
    <w:uiPriority w:val="39"/>
    <w:unhideWhenUsed/>
    <w:rsid w:val="00981A31"/>
    <w:pPr>
      <w:spacing w:after="0"/>
      <w:ind w:left="1540"/>
    </w:pPr>
    <w:rPr>
      <w:sz w:val="20"/>
      <w:szCs w:val="20"/>
    </w:rPr>
  </w:style>
  <w:style w:type="paragraph" w:styleId="NoSpacing">
    <w:name w:val="No Spacing"/>
    <w:uiPriority w:val="1"/>
    <w:qFormat/>
    <w:rsid w:val="005754DD"/>
    <w:rPr>
      <w:sz w:val="22"/>
      <w:szCs w:val="22"/>
      <w:lang w:val="lt-LT"/>
    </w:rPr>
  </w:style>
  <w:style w:type="character" w:customStyle="1" w:styleId="A16">
    <w:name w:val="A16"/>
    <w:uiPriority w:val="99"/>
    <w:rsid w:val="00635551"/>
    <w:rPr>
      <w:rFonts w:cs="Adobe Garamond Pro"/>
      <w:color w:val="000000"/>
    </w:rPr>
  </w:style>
  <w:style w:type="paragraph" w:customStyle="1" w:styleId="Default">
    <w:name w:val="Default"/>
    <w:rsid w:val="00875CF9"/>
    <w:pPr>
      <w:autoSpaceDE w:val="0"/>
      <w:autoSpaceDN w:val="0"/>
      <w:adjustRightInd w:val="0"/>
    </w:pPr>
    <w:rPr>
      <w:rFonts w:ascii="Times New Roman" w:hAnsi="Times New Roman"/>
      <w:color w:val="000000"/>
      <w:sz w:val="24"/>
      <w:szCs w:val="24"/>
    </w:rPr>
  </w:style>
  <w:style w:type="character" w:styleId="Emphasis">
    <w:name w:val="Emphasis"/>
    <w:basedOn w:val="DefaultParagraphFont"/>
    <w:uiPriority w:val="20"/>
    <w:qFormat/>
    <w:rsid w:val="00EE03E7"/>
    <w:rPr>
      <w:i/>
      <w:iCs/>
    </w:rPr>
  </w:style>
  <w:style w:type="character" w:styleId="CommentReference">
    <w:name w:val="annotation reference"/>
    <w:basedOn w:val="DefaultParagraphFont"/>
    <w:semiHidden/>
    <w:rsid w:val="003D7855"/>
    <w:rPr>
      <w:sz w:val="16"/>
      <w:szCs w:val="16"/>
    </w:rPr>
  </w:style>
  <w:style w:type="paragraph" w:styleId="CommentText">
    <w:name w:val="annotation text"/>
    <w:basedOn w:val="Normal"/>
    <w:semiHidden/>
    <w:rsid w:val="003D7855"/>
    <w:rPr>
      <w:sz w:val="20"/>
      <w:szCs w:val="20"/>
    </w:rPr>
  </w:style>
  <w:style w:type="paragraph" w:styleId="CommentSubject">
    <w:name w:val="annotation subject"/>
    <w:basedOn w:val="CommentText"/>
    <w:next w:val="CommentText"/>
    <w:semiHidden/>
    <w:rsid w:val="003D7855"/>
    <w:rPr>
      <w:b/>
      <w:bCs/>
    </w:rPr>
  </w:style>
  <w:style w:type="paragraph" w:styleId="BalloonText">
    <w:name w:val="Balloon Text"/>
    <w:basedOn w:val="Normal"/>
    <w:semiHidden/>
    <w:rsid w:val="003D7855"/>
    <w:rPr>
      <w:rFonts w:ascii="Tahoma" w:hAnsi="Tahoma" w:cs="Tahoma"/>
      <w:sz w:val="16"/>
      <w:szCs w:val="16"/>
    </w:rPr>
  </w:style>
  <w:style w:type="character" w:customStyle="1" w:styleId="st">
    <w:name w:val="st"/>
    <w:basedOn w:val="DefaultParagraphFont"/>
    <w:rsid w:val="00781797"/>
  </w:style>
  <w:style w:type="character" w:customStyle="1" w:styleId="A4">
    <w:name w:val="A4"/>
    <w:uiPriority w:val="99"/>
    <w:rsid w:val="009C0E83"/>
    <w:rPr>
      <w:color w:val="000000"/>
      <w:sz w:val="21"/>
      <w:szCs w:val="21"/>
    </w:rPr>
  </w:style>
  <w:style w:type="character" w:customStyle="1" w:styleId="mw-cite-backlink">
    <w:name w:val="mw-cite-backlink"/>
    <w:basedOn w:val="DefaultParagraphFont"/>
    <w:rsid w:val="0082200A"/>
  </w:style>
  <w:style w:type="character" w:customStyle="1" w:styleId="reference-text">
    <w:name w:val="reference-text"/>
    <w:basedOn w:val="DefaultParagraphFont"/>
    <w:rsid w:val="0082200A"/>
  </w:style>
  <w:style w:type="paragraph" w:styleId="EndnoteText">
    <w:name w:val="endnote text"/>
    <w:basedOn w:val="Normal"/>
    <w:link w:val="EndnoteTextChar"/>
    <w:uiPriority w:val="99"/>
    <w:semiHidden/>
    <w:unhideWhenUsed/>
    <w:rsid w:val="00353656"/>
    <w:rPr>
      <w:sz w:val="20"/>
      <w:szCs w:val="20"/>
    </w:rPr>
  </w:style>
  <w:style w:type="character" w:customStyle="1" w:styleId="EndnoteTextChar">
    <w:name w:val="Endnote Text Char"/>
    <w:basedOn w:val="DefaultParagraphFont"/>
    <w:link w:val="EndnoteText"/>
    <w:uiPriority w:val="99"/>
    <w:semiHidden/>
    <w:rsid w:val="00353656"/>
    <w:rPr>
      <w:lang w:val="lt-LT"/>
    </w:rPr>
  </w:style>
  <w:style w:type="character" w:styleId="EndnoteReference">
    <w:name w:val="endnote reference"/>
    <w:basedOn w:val="DefaultParagraphFont"/>
    <w:uiPriority w:val="99"/>
    <w:semiHidden/>
    <w:unhideWhenUsed/>
    <w:rsid w:val="00353656"/>
    <w:rPr>
      <w:vertAlign w:val="superscript"/>
    </w:rPr>
  </w:style>
  <w:style w:type="character" w:styleId="HTMLCite">
    <w:name w:val="HTML Cite"/>
    <w:basedOn w:val="DefaultParagraphFont"/>
    <w:uiPriority w:val="99"/>
    <w:semiHidden/>
    <w:unhideWhenUsed/>
    <w:rsid w:val="00B11640"/>
    <w:rPr>
      <w:i/>
      <w:iCs/>
    </w:rPr>
  </w:style>
  <w:style w:type="paragraph" w:styleId="Revision">
    <w:name w:val="Revision"/>
    <w:hidden/>
    <w:uiPriority w:val="99"/>
    <w:semiHidden/>
    <w:rsid w:val="00BF6EC6"/>
    <w:rPr>
      <w:sz w:val="22"/>
      <w:szCs w:val="22"/>
      <w:lang w:val="lt-LT"/>
    </w:rPr>
  </w:style>
  <w:style w:type="table" w:styleId="TableGrid">
    <w:name w:val="Table Grid"/>
    <w:basedOn w:val="TableNormal"/>
    <w:uiPriority w:val="59"/>
    <w:rsid w:val="00354C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rsid w:val="00FA3D58"/>
    <w:pPr>
      <w:numPr>
        <w:numId w:val="2"/>
      </w:numPr>
      <w:contextualSpacing/>
    </w:pPr>
  </w:style>
  <w:style w:type="paragraph" w:styleId="NormalWeb">
    <w:name w:val="Normal (Web)"/>
    <w:basedOn w:val="Normal"/>
    <w:uiPriority w:val="99"/>
    <w:semiHidden/>
    <w:unhideWhenUsed/>
    <w:rsid w:val="0065407A"/>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265043555">
      <w:bodyDiv w:val="1"/>
      <w:marLeft w:val="0"/>
      <w:marRight w:val="0"/>
      <w:marTop w:val="0"/>
      <w:marBottom w:val="0"/>
      <w:divBdr>
        <w:top w:val="none" w:sz="0" w:space="0" w:color="auto"/>
        <w:left w:val="none" w:sz="0" w:space="0" w:color="auto"/>
        <w:bottom w:val="none" w:sz="0" w:space="0" w:color="auto"/>
        <w:right w:val="none" w:sz="0" w:space="0" w:color="auto"/>
      </w:divBdr>
      <w:divsChild>
        <w:div w:id="1856268883">
          <w:marLeft w:val="806"/>
          <w:marRight w:val="0"/>
          <w:marTop w:val="77"/>
          <w:marBottom w:val="0"/>
          <w:divBdr>
            <w:top w:val="none" w:sz="0" w:space="0" w:color="auto"/>
            <w:left w:val="none" w:sz="0" w:space="0" w:color="auto"/>
            <w:bottom w:val="none" w:sz="0" w:space="0" w:color="auto"/>
            <w:right w:val="none" w:sz="0" w:space="0" w:color="auto"/>
          </w:divBdr>
        </w:div>
      </w:divsChild>
    </w:div>
    <w:div w:id="592280152">
      <w:bodyDiv w:val="1"/>
      <w:marLeft w:val="0"/>
      <w:marRight w:val="0"/>
      <w:marTop w:val="0"/>
      <w:marBottom w:val="0"/>
      <w:divBdr>
        <w:top w:val="none" w:sz="0" w:space="0" w:color="auto"/>
        <w:left w:val="none" w:sz="0" w:space="0" w:color="auto"/>
        <w:bottom w:val="none" w:sz="0" w:space="0" w:color="auto"/>
        <w:right w:val="none" w:sz="0" w:space="0" w:color="auto"/>
      </w:divBdr>
    </w:div>
    <w:div w:id="1034883570">
      <w:bodyDiv w:val="1"/>
      <w:marLeft w:val="0"/>
      <w:marRight w:val="0"/>
      <w:marTop w:val="0"/>
      <w:marBottom w:val="0"/>
      <w:divBdr>
        <w:top w:val="none" w:sz="0" w:space="0" w:color="auto"/>
        <w:left w:val="none" w:sz="0" w:space="0" w:color="auto"/>
        <w:bottom w:val="none" w:sz="0" w:space="0" w:color="auto"/>
        <w:right w:val="none" w:sz="0" w:space="0" w:color="auto"/>
      </w:divBdr>
    </w:div>
    <w:div w:id="1185557612">
      <w:bodyDiv w:val="1"/>
      <w:marLeft w:val="0"/>
      <w:marRight w:val="0"/>
      <w:marTop w:val="0"/>
      <w:marBottom w:val="0"/>
      <w:divBdr>
        <w:top w:val="none" w:sz="0" w:space="0" w:color="auto"/>
        <w:left w:val="none" w:sz="0" w:space="0" w:color="auto"/>
        <w:bottom w:val="none" w:sz="0" w:space="0" w:color="auto"/>
        <w:right w:val="none" w:sz="0" w:space="0" w:color="auto"/>
      </w:divBdr>
    </w:div>
    <w:div w:id="1587307089">
      <w:bodyDiv w:val="1"/>
      <w:marLeft w:val="0"/>
      <w:marRight w:val="0"/>
      <w:marTop w:val="0"/>
      <w:marBottom w:val="0"/>
      <w:divBdr>
        <w:top w:val="none" w:sz="0" w:space="0" w:color="auto"/>
        <w:left w:val="none" w:sz="0" w:space="0" w:color="auto"/>
        <w:bottom w:val="none" w:sz="0" w:space="0" w:color="auto"/>
        <w:right w:val="none" w:sz="0" w:space="0" w:color="auto"/>
      </w:divBdr>
    </w:div>
    <w:div w:id="1760833772">
      <w:bodyDiv w:val="1"/>
      <w:marLeft w:val="0"/>
      <w:marRight w:val="0"/>
      <w:marTop w:val="0"/>
      <w:marBottom w:val="0"/>
      <w:divBdr>
        <w:top w:val="none" w:sz="0" w:space="0" w:color="auto"/>
        <w:left w:val="none" w:sz="0" w:space="0" w:color="auto"/>
        <w:bottom w:val="none" w:sz="0" w:space="0" w:color="auto"/>
        <w:right w:val="none" w:sz="0" w:space="0" w:color="auto"/>
      </w:divBdr>
    </w:div>
    <w:div w:id="1856189402">
      <w:bodyDiv w:val="1"/>
      <w:marLeft w:val="0"/>
      <w:marRight w:val="0"/>
      <w:marTop w:val="0"/>
      <w:marBottom w:val="0"/>
      <w:divBdr>
        <w:top w:val="none" w:sz="0" w:space="0" w:color="auto"/>
        <w:left w:val="none" w:sz="0" w:space="0" w:color="auto"/>
        <w:bottom w:val="none" w:sz="0" w:space="0" w:color="auto"/>
        <w:right w:val="none" w:sz="0" w:space="0" w:color="auto"/>
      </w:divBdr>
    </w:div>
    <w:div w:id="1878003970">
      <w:bodyDiv w:val="1"/>
      <w:marLeft w:val="0"/>
      <w:marRight w:val="0"/>
      <w:marTop w:val="0"/>
      <w:marBottom w:val="0"/>
      <w:divBdr>
        <w:top w:val="none" w:sz="0" w:space="0" w:color="auto"/>
        <w:left w:val="none" w:sz="0" w:space="0" w:color="auto"/>
        <w:bottom w:val="none" w:sz="0" w:space="0" w:color="auto"/>
        <w:right w:val="none" w:sz="0" w:space="0" w:color="auto"/>
      </w:divBdr>
    </w:div>
    <w:div w:id="2023582008">
      <w:bodyDiv w:val="1"/>
      <w:marLeft w:val="0"/>
      <w:marRight w:val="0"/>
      <w:marTop w:val="0"/>
      <w:marBottom w:val="0"/>
      <w:divBdr>
        <w:top w:val="none" w:sz="0" w:space="0" w:color="auto"/>
        <w:left w:val="none" w:sz="0" w:space="0" w:color="auto"/>
        <w:bottom w:val="none" w:sz="0" w:space="0" w:color="auto"/>
        <w:right w:val="none" w:sz="0" w:space="0" w:color="auto"/>
      </w:divBdr>
    </w:div>
    <w:div w:id="2066053893">
      <w:bodyDiv w:val="1"/>
      <w:marLeft w:val="0"/>
      <w:marRight w:val="0"/>
      <w:marTop w:val="0"/>
      <w:marBottom w:val="0"/>
      <w:divBdr>
        <w:top w:val="none" w:sz="0" w:space="0" w:color="auto"/>
        <w:left w:val="none" w:sz="0" w:space="0" w:color="auto"/>
        <w:bottom w:val="none" w:sz="0" w:space="0" w:color="auto"/>
        <w:right w:val="none" w:sz="0" w:space="0" w:color="auto"/>
      </w:divBdr>
      <w:divsChild>
        <w:div w:id="258030432">
          <w:marLeft w:val="0"/>
          <w:marRight w:val="0"/>
          <w:marTop w:val="0"/>
          <w:marBottom w:val="0"/>
          <w:divBdr>
            <w:top w:val="none" w:sz="0" w:space="0" w:color="auto"/>
            <w:left w:val="none" w:sz="0" w:space="0" w:color="auto"/>
            <w:bottom w:val="none" w:sz="0" w:space="0" w:color="auto"/>
            <w:right w:val="none" w:sz="0" w:space="0" w:color="auto"/>
          </w:divBdr>
          <w:divsChild>
            <w:div w:id="1241139132">
              <w:marLeft w:val="0"/>
              <w:marRight w:val="0"/>
              <w:marTop w:val="0"/>
              <w:marBottom w:val="0"/>
              <w:divBdr>
                <w:top w:val="none" w:sz="0" w:space="0" w:color="auto"/>
                <w:left w:val="none" w:sz="0" w:space="0" w:color="auto"/>
                <w:bottom w:val="none" w:sz="0" w:space="0" w:color="auto"/>
                <w:right w:val="none" w:sz="0" w:space="0" w:color="auto"/>
              </w:divBdr>
              <w:divsChild>
                <w:div w:id="149029213">
                  <w:marLeft w:val="0"/>
                  <w:marRight w:val="0"/>
                  <w:marTop w:val="0"/>
                  <w:marBottom w:val="0"/>
                  <w:divBdr>
                    <w:top w:val="none" w:sz="0" w:space="0" w:color="auto"/>
                    <w:left w:val="none" w:sz="0" w:space="0" w:color="auto"/>
                    <w:bottom w:val="none" w:sz="0" w:space="0" w:color="auto"/>
                    <w:right w:val="none" w:sz="0" w:space="0" w:color="auto"/>
                  </w:divBdr>
                  <w:divsChild>
                    <w:div w:id="1616135820">
                      <w:marLeft w:val="0"/>
                      <w:marRight w:val="0"/>
                      <w:marTop w:val="0"/>
                      <w:marBottom w:val="0"/>
                      <w:divBdr>
                        <w:top w:val="none" w:sz="0" w:space="0" w:color="auto"/>
                        <w:left w:val="none" w:sz="0" w:space="0" w:color="auto"/>
                        <w:bottom w:val="none" w:sz="0" w:space="0" w:color="auto"/>
                        <w:right w:val="none" w:sz="0" w:space="0" w:color="auto"/>
                      </w:divBdr>
                      <w:divsChild>
                        <w:div w:id="87115883">
                          <w:marLeft w:val="0"/>
                          <w:marRight w:val="0"/>
                          <w:marTop w:val="0"/>
                          <w:marBottom w:val="0"/>
                          <w:divBdr>
                            <w:top w:val="none" w:sz="0" w:space="0" w:color="auto"/>
                            <w:left w:val="none" w:sz="0" w:space="0" w:color="auto"/>
                            <w:bottom w:val="none" w:sz="0" w:space="0" w:color="auto"/>
                            <w:right w:val="none" w:sz="0" w:space="0" w:color="auto"/>
                          </w:divBdr>
                          <w:divsChild>
                            <w:div w:id="12999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578626">
          <w:marLeft w:val="0"/>
          <w:marRight w:val="0"/>
          <w:marTop w:val="0"/>
          <w:marBottom w:val="0"/>
          <w:divBdr>
            <w:top w:val="none" w:sz="0" w:space="0" w:color="auto"/>
            <w:left w:val="none" w:sz="0" w:space="0" w:color="auto"/>
            <w:bottom w:val="none" w:sz="0" w:space="0" w:color="auto"/>
            <w:right w:val="none" w:sz="0" w:space="0" w:color="auto"/>
          </w:divBdr>
          <w:divsChild>
            <w:div w:id="284889626">
              <w:marLeft w:val="0"/>
              <w:marRight w:val="0"/>
              <w:marTop w:val="0"/>
              <w:marBottom w:val="0"/>
              <w:divBdr>
                <w:top w:val="none" w:sz="0" w:space="0" w:color="auto"/>
                <w:left w:val="none" w:sz="0" w:space="0" w:color="auto"/>
                <w:bottom w:val="none" w:sz="0" w:space="0" w:color="auto"/>
                <w:right w:val="none" w:sz="0" w:space="0" w:color="auto"/>
              </w:divBdr>
              <w:divsChild>
                <w:div w:id="733238675">
                  <w:marLeft w:val="0"/>
                  <w:marRight w:val="0"/>
                  <w:marTop w:val="0"/>
                  <w:marBottom w:val="0"/>
                  <w:divBdr>
                    <w:top w:val="none" w:sz="0" w:space="0" w:color="auto"/>
                    <w:left w:val="none" w:sz="0" w:space="0" w:color="auto"/>
                    <w:bottom w:val="none" w:sz="0" w:space="0" w:color="auto"/>
                    <w:right w:val="none" w:sz="0" w:space="0" w:color="auto"/>
                  </w:divBdr>
                  <w:divsChild>
                    <w:div w:id="224536587">
                      <w:marLeft w:val="0"/>
                      <w:marRight w:val="0"/>
                      <w:marTop w:val="0"/>
                      <w:marBottom w:val="0"/>
                      <w:divBdr>
                        <w:top w:val="none" w:sz="0" w:space="0" w:color="auto"/>
                        <w:left w:val="none" w:sz="0" w:space="0" w:color="auto"/>
                        <w:bottom w:val="none" w:sz="0" w:space="0" w:color="auto"/>
                        <w:right w:val="none" w:sz="0" w:space="0" w:color="auto"/>
                      </w:divBdr>
                    </w:div>
                    <w:div w:id="773398214">
                      <w:marLeft w:val="0"/>
                      <w:marRight w:val="0"/>
                      <w:marTop w:val="0"/>
                      <w:marBottom w:val="0"/>
                      <w:divBdr>
                        <w:top w:val="none" w:sz="0" w:space="0" w:color="auto"/>
                        <w:left w:val="none" w:sz="0" w:space="0" w:color="auto"/>
                        <w:bottom w:val="none" w:sz="0" w:space="0" w:color="auto"/>
                        <w:right w:val="none" w:sz="0" w:space="0" w:color="auto"/>
                      </w:divBdr>
                      <w:divsChild>
                        <w:div w:id="1781875024">
                          <w:marLeft w:val="0"/>
                          <w:marRight w:val="0"/>
                          <w:marTop w:val="0"/>
                          <w:marBottom w:val="0"/>
                          <w:divBdr>
                            <w:top w:val="none" w:sz="0" w:space="0" w:color="auto"/>
                            <w:left w:val="none" w:sz="0" w:space="0" w:color="auto"/>
                            <w:bottom w:val="none" w:sz="0" w:space="0" w:color="auto"/>
                            <w:right w:val="none" w:sz="0" w:space="0" w:color="auto"/>
                          </w:divBdr>
                          <w:divsChild>
                            <w:div w:id="112331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90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10" Type="http://schemas.openxmlformats.org/officeDocument/2006/relationships/image" Target="media/image2.gif"/><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8" Type="http://schemas.openxmlformats.org/officeDocument/2006/relationships/image" Target="media/image1.wmf"/><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Istorija\Zemaiciu%20knyga\statistika\Senoji_era%201905-1944\Summa%20Sumarumm.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Istorija\Zemaiciu%20knyga\statistika\Senoji_era%201905-1944\Summa%20Sumarumm.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Istorija\Zemaiciu%20knyga\statistika\Senoji_era%201905-1944\Autoriai...lentel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Istorija\Zemaiciu%20knyga\statistika\Senoji_era%201905-1944\Autoriai...lentel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Istorija\Zemaiciu%20knyga\statistika\Senoji_era%201905-1944\Autoriai...lentel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Istorija\Zemaiciu%20knyga\statistika\Senoji_era%201905-1944\Autoriai...lentel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Istorija\Zemaiciu%20knyga\statistika\Senoji_era%201905-1944\Autoriai...lentel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Istorija\Zemaiciu%20knyga\statistika\Senoji_era%201905-1944\Autoriai...lentel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Istorija\Zemaiciu%20knyga\statistika\Senoji_era%201905-1944\Autoriai...lentel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Istorija\Zemaiciu%20knyga\statistika\Senoji_era%201905-1944\Autoriai...lentel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Istorija\Samogitia\Istorija\&#381;emai&#269;i&#371;%20istorin&#279;%20s&#261;mon&#279;\Tarpukaris\Lietuvos%20gyventojai%20(1923)\Tautine%20sudet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Istorija\Zemaiciu%20knyga\statistika\Senoji_era%201905-1944\Summa%20Sumarumm.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Istorija\Zemaiciu%20knyga\statistika\Senoji_era%201905-1944\Summa%20Sumarumm.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Istorija\Zemaiciu%20knyga\statistika\Senoji_era%201905-1944\Summa%20Sumarumm.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Istorija\Zemaiciu%20knyga\Rodykles\Tipologin&#279;s%20rodykl&#279;s\Statistik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Istorija\Zemaiciu%20knyga\Rodykles\Tipologin&#279;s%20rodykl&#279;s\Temine_Statistik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Istorija\Zemaiciu%20knyga\Rodykles\Tipologin&#279;s%20rodykl&#279;s\Statistik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Istorija\Zemaiciu%20knyga\Rodykles\Tipologin&#279;s%20rodykl&#279;s\Statistik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Istorija\Zemaiciu%20knyga\Rodykles\Tipologin&#279;s%20rodykl&#279;s\Statistik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Istorija\Zemaiciu%20knyga\Rodykles\Tipologin&#279;s%20rodykl&#279;s\Statistik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Istorija\Zemaiciu%20knyga\Rodykles\Tipologin&#279;s%20rodykl&#279;s\Statistik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Istorija\Zemaiciu%20knyga\Rodykles\Tipologin&#279;s%20rodykl&#279;s\Statistik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Istorija\Zemaiciu%20knyga\statistika\Senoji_era%201905-1944\Summa%20Sumarumm.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Istorija\Zemaiciu%20knyga\Rodykles\Tipologin&#279;s%20rodykl&#279;s\Statistika.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Istorija\Zemaiciu%20knyga\Rodykles\Tipologin&#279;s%20rodykl&#279;s\Statistika.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Istorija\Zemaiciu%20knyga\Rodykles\Tipologin&#279;s%20rodykl&#279;s\Tipologine_statistik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Istorija\Zemaiciu%20knyga\Rodykles\Tipologin&#279;s%20rodykl&#279;s\Tipologine_statistika.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Istorija\Zemaiciu%20knyga\Rodykles\Tipologin&#279;s%20rodykl&#279;s\Tipologine_statistika.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Istorija\Zemaiciu%20knyga\Rodykles\Tipologin&#279;s%20rodykl&#279;s\Tipologine_statistika.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Istorija\Zemaiciu%20knyga\Rodykles\Tipologin&#279;s%20rodykl&#279;s\Tipologine_statistik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Istorija\Zemaiciu%20knyga\statistika\Senoji_era%201905-1944\Summa%20Sumarum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Istorija\Zemaiciu%20knyga\statistika\Senoji_era%201905-1944\Summa%20Sumarum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Istorija\Zemaiciu%20knyga\statistika\Senoji_era%201905-1944\Summa%20Sumarumm.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Istorija\Zemaiciu%20knyga\statistika\Senoji_era%201905-1944\Summa%20Sumarum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Istorija\Zemaiciu%20knyga\statistika\Senoji_era%201905-1944\Summa%20Sumarumm.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Istorija\Zemaiciu%20knyga\statistika\Senoji_era%201905-1944\Summa%20Sumarum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view3D>
      <c:rAngAx val="1"/>
    </c:view3D>
    <c:plotArea>
      <c:layout/>
      <c:bar3DChart>
        <c:barDir val="col"/>
        <c:grouping val="clustered"/>
        <c:ser>
          <c:idx val="0"/>
          <c:order val="0"/>
          <c:tx>
            <c:strRef>
              <c:f>'Leidimo vieta'!$K$43</c:f>
              <c:strCache>
                <c:ptCount val="1"/>
                <c:pt idx="0">
                  <c:v>Leidinių skaičius</c:v>
                </c:pt>
              </c:strCache>
            </c:strRef>
          </c:tx>
          <c:dLbls>
            <c:showVal val="1"/>
          </c:dLbls>
          <c:cat>
            <c:strRef>
              <c:f>'Leidimo vieta'!$J$44:$J$49</c:f>
              <c:strCache>
                <c:ptCount val="6"/>
                <c:pt idx="0">
                  <c:v>Šiauliai</c:v>
                </c:pt>
                <c:pt idx="1">
                  <c:v>Kražiai</c:v>
                </c:pt>
                <c:pt idx="2">
                  <c:v>Palanga</c:v>
                </c:pt>
                <c:pt idx="3">
                  <c:v>Salantai</c:v>
                </c:pt>
                <c:pt idx="4">
                  <c:v>Raseiniai</c:v>
                </c:pt>
                <c:pt idx="5">
                  <c:v>Visi kiti</c:v>
                </c:pt>
              </c:strCache>
            </c:strRef>
          </c:cat>
          <c:val>
            <c:numRef>
              <c:f>'Leidimo vieta'!$K$44:$K$49</c:f>
              <c:numCache>
                <c:formatCode>General</c:formatCode>
                <c:ptCount val="6"/>
                <c:pt idx="0">
                  <c:v>21</c:v>
                </c:pt>
                <c:pt idx="1">
                  <c:v>11</c:v>
                </c:pt>
                <c:pt idx="2">
                  <c:v>8</c:v>
                </c:pt>
                <c:pt idx="3">
                  <c:v>7</c:v>
                </c:pt>
                <c:pt idx="4">
                  <c:v>6</c:v>
                </c:pt>
                <c:pt idx="5">
                  <c:v>64</c:v>
                </c:pt>
              </c:numCache>
            </c:numRef>
          </c:val>
        </c:ser>
        <c:dLbls>
          <c:showVal val="1"/>
        </c:dLbls>
        <c:shape val="box"/>
        <c:axId val="99564160"/>
        <c:axId val="102500224"/>
        <c:axId val="0"/>
      </c:bar3DChart>
      <c:catAx>
        <c:axId val="99564160"/>
        <c:scaling>
          <c:orientation val="minMax"/>
        </c:scaling>
        <c:axPos val="b"/>
        <c:majorTickMark val="none"/>
        <c:tickLblPos val="nextTo"/>
        <c:crossAx val="102500224"/>
        <c:crosses val="autoZero"/>
        <c:auto val="1"/>
        <c:lblAlgn val="ctr"/>
        <c:lblOffset val="100"/>
      </c:catAx>
      <c:valAx>
        <c:axId val="102500224"/>
        <c:scaling>
          <c:orientation val="minMax"/>
        </c:scaling>
        <c:delete val="1"/>
        <c:axPos val="l"/>
        <c:numFmt formatCode="General" sourceLinked="1"/>
        <c:majorTickMark val="none"/>
        <c:tickLblPos val="none"/>
        <c:crossAx val="99564160"/>
        <c:crosses val="autoZero"/>
        <c:crossBetween val="between"/>
      </c:valAx>
    </c:plotArea>
    <c:legend>
      <c:legendPos val="t"/>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col"/>
        <c:grouping val="clustered"/>
        <c:ser>
          <c:idx val="0"/>
          <c:order val="0"/>
          <c:tx>
            <c:strRef>
              <c:f>skaičiavimai!$I$18</c:f>
              <c:strCache>
                <c:ptCount val="1"/>
                <c:pt idx="0">
                  <c:v>Skaičius</c:v>
                </c:pt>
              </c:strCache>
            </c:strRef>
          </c:tx>
          <c:cat>
            <c:strRef>
              <c:f>skaičiavimai!$H$19:$H$23</c:f>
              <c:strCache>
                <c:ptCount val="5"/>
                <c:pt idx="0">
                  <c:v>Knygrišyklos</c:v>
                </c:pt>
                <c:pt idx="1">
                  <c:v>Stereotipijos</c:v>
                </c:pt>
                <c:pt idx="2">
                  <c:v>Litografijos</c:v>
                </c:pt>
                <c:pt idx="3">
                  <c:v>Antspaudų dirbtuvės</c:v>
                </c:pt>
                <c:pt idx="4">
                  <c:v>Chromolitorgafija</c:v>
                </c:pt>
              </c:strCache>
            </c:strRef>
          </c:cat>
          <c:val>
            <c:numRef>
              <c:f>skaičiavimai!$I$19:$I$23</c:f>
              <c:numCache>
                <c:formatCode>General</c:formatCode>
                <c:ptCount val="5"/>
                <c:pt idx="0">
                  <c:v>6</c:v>
                </c:pt>
                <c:pt idx="1">
                  <c:v>4</c:v>
                </c:pt>
                <c:pt idx="2">
                  <c:v>6</c:v>
                </c:pt>
                <c:pt idx="3">
                  <c:v>9</c:v>
                </c:pt>
                <c:pt idx="4">
                  <c:v>1</c:v>
                </c:pt>
              </c:numCache>
            </c:numRef>
          </c:val>
        </c:ser>
        <c:axId val="161768576"/>
        <c:axId val="161811072"/>
      </c:barChart>
      <c:catAx>
        <c:axId val="161768576"/>
        <c:scaling>
          <c:orientation val="minMax"/>
        </c:scaling>
        <c:axPos val="b"/>
        <c:majorTickMark val="none"/>
        <c:tickLblPos val="nextTo"/>
        <c:crossAx val="161811072"/>
        <c:crosses val="autoZero"/>
        <c:auto val="1"/>
        <c:lblAlgn val="ctr"/>
        <c:lblOffset val="100"/>
      </c:catAx>
      <c:valAx>
        <c:axId val="161811072"/>
        <c:scaling>
          <c:orientation val="minMax"/>
        </c:scaling>
        <c:axPos val="l"/>
        <c:majorGridlines/>
        <c:title>
          <c:tx>
            <c:rich>
              <a:bodyPr/>
              <a:lstStyle/>
              <a:p>
                <a:pPr>
                  <a:defRPr b="0"/>
                </a:pPr>
                <a:r>
                  <a:rPr lang="lt-LT" b="0"/>
                  <a:t>Skaičius</a:t>
                </a:r>
                <a:endParaRPr lang="en-US" b="0"/>
              </a:p>
            </c:rich>
          </c:tx>
        </c:title>
        <c:numFmt formatCode="General" sourceLinked="1"/>
        <c:majorTickMark val="none"/>
        <c:tickLblPos val="nextTo"/>
        <c:crossAx val="161768576"/>
        <c:crosses val="autoZero"/>
        <c:crossBetween val="between"/>
      </c:valAx>
      <c:dTable>
        <c:showHorzBorder val="1"/>
        <c:showVertBorder val="1"/>
        <c:showOutline val="1"/>
        <c:showKeys val="1"/>
      </c:dTable>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Lbls>
            <c:dLbl>
              <c:idx val="0"/>
              <c:layout>
                <c:manualLayout>
                  <c:x val="-2.0139015655535452E-3"/>
                  <c:y val="-0.13065962363306216"/>
                </c:manualLayout>
              </c:layout>
              <c:showPercent val="1"/>
            </c:dLbl>
            <c:dLbl>
              <c:idx val="1"/>
              <c:layout>
                <c:manualLayout>
                  <c:x val="-2.7284291977488391E-2"/>
                  <c:y val="-5.1650735115024073E-3"/>
                </c:manualLayout>
              </c:layout>
              <c:showPercent val="1"/>
            </c:dLbl>
            <c:dLbl>
              <c:idx val="2"/>
              <c:layout>
                <c:manualLayout>
                  <c:x val="-1.7993554968723981E-2"/>
                  <c:y val="-2.7752201872430004E-2"/>
                </c:manualLayout>
              </c:layout>
              <c:showPercent val="1"/>
            </c:dLbl>
            <c:dLbl>
              <c:idx val="3"/>
              <c:layout>
                <c:manualLayout>
                  <c:x val="-4.5258158600210655E-3"/>
                  <c:y val="-1.4519022123143953E-2"/>
                </c:manualLayout>
              </c:layout>
              <c:showPercent val="1"/>
            </c:dLbl>
            <c:txPr>
              <a:bodyPr/>
              <a:lstStyle/>
              <a:p>
                <a:pPr>
                  <a:defRPr lang="en-US"/>
                </a:pPr>
                <a:endParaRPr lang="en-US"/>
              </a:p>
            </c:txPr>
            <c:showPercent val="1"/>
          </c:dLbls>
          <c:cat>
            <c:strRef>
              <c:f>Autoriai!$B$2:$B$5</c:f>
              <c:strCache>
                <c:ptCount val="4"/>
                <c:pt idx="0">
                  <c:v>Individualūs kūriniai</c:v>
                </c:pt>
                <c:pt idx="1">
                  <c:v>Sudaryti veikalai</c:v>
                </c:pt>
                <c:pt idx="2">
                  <c:v>Neišaiškinta autorystė</c:v>
                </c:pt>
                <c:pt idx="3">
                  <c:v>Kolektyviniai veikalai</c:v>
                </c:pt>
              </c:strCache>
            </c:strRef>
          </c:cat>
          <c:val>
            <c:numRef>
              <c:f>Autoriai!$C$2:$C$5</c:f>
              <c:numCache>
                <c:formatCode>General</c:formatCode>
                <c:ptCount val="4"/>
                <c:pt idx="0">
                  <c:v>504</c:v>
                </c:pt>
                <c:pt idx="1">
                  <c:v>79</c:v>
                </c:pt>
                <c:pt idx="2">
                  <c:v>112</c:v>
                </c:pt>
                <c:pt idx="3">
                  <c:v>324</c:v>
                </c:pt>
              </c:numCache>
            </c:numRef>
          </c:val>
        </c:ser>
        <c:dLbls>
          <c:showPercent val="1"/>
        </c:dLbls>
        <c:firstSliceAng val="0"/>
      </c:pieChart>
    </c:plotArea>
    <c:legend>
      <c:legendPos val="r"/>
      <c:txPr>
        <a:bodyPr/>
        <a:lstStyle/>
        <a:p>
          <a:pPr>
            <a:defRPr lang="en-US"/>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doughnutChart>
        <c:varyColors val="1"/>
        <c:ser>
          <c:idx val="0"/>
          <c:order val="0"/>
          <c:tx>
            <c:strRef>
              <c:f>Stulpelines!$D$2</c:f>
              <c:strCache>
                <c:ptCount val="1"/>
                <c:pt idx="0">
                  <c:v>Autoriai</c:v>
                </c:pt>
              </c:strCache>
            </c:strRef>
          </c:tx>
          <c:explosion val="25"/>
          <c:dLbls>
            <c:dLbl>
              <c:idx val="3"/>
              <c:layout>
                <c:manualLayout>
                  <c:x val="-1.3888888888889657E-2"/>
                  <c:y val="-6.4814814814819807E-2"/>
                </c:manualLayout>
              </c:layout>
              <c:showPercent val="1"/>
            </c:dLbl>
            <c:txPr>
              <a:bodyPr/>
              <a:lstStyle/>
              <a:p>
                <a:pPr>
                  <a:defRPr lang="en-US"/>
                </a:pPr>
                <a:endParaRPr lang="en-US"/>
              </a:p>
            </c:txPr>
            <c:showPercent val="1"/>
            <c:showLeaderLines val="1"/>
          </c:dLbls>
          <c:cat>
            <c:strRef>
              <c:f>Stulpelines!$C$3:$C$7</c:f>
              <c:strCache>
                <c:ptCount val="5"/>
                <c:pt idx="0">
                  <c:v>Aukštaitija, Dzūkija ir Suvalkija</c:v>
                </c:pt>
                <c:pt idx="1">
                  <c:v>Žemaitija</c:v>
                </c:pt>
                <c:pt idx="2">
                  <c:v>Rusija</c:v>
                </c:pt>
                <c:pt idx="3">
                  <c:v>Užsienis</c:v>
                </c:pt>
                <c:pt idx="4">
                  <c:v>Nežinoma</c:v>
                </c:pt>
              </c:strCache>
            </c:strRef>
          </c:cat>
          <c:val>
            <c:numRef>
              <c:f>Stulpelines!$D$3:$D$7</c:f>
              <c:numCache>
                <c:formatCode>General</c:formatCode>
                <c:ptCount val="5"/>
                <c:pt idx="0">
                  <c:v>65</c:v>
                </c:pt>
                <c:pt idx="1">
                  <c:v>70</c:v>
                </c:pt>
                <c:pt idx="2">
                  <c:v>7</c:v>
                </c:pt>
                <c:pt idx="3">
                  <c:v>3</c:v>
                </c:pt>
                <c:pt idx="4">
                  <c:v>9</c:v>
                </c:pt>
              </c:numCache>
            </c:numRef>
          </c:val>
        </c:ser>
        <c:ser>
          <c:idx val="1"/>
          <c:order val="1"/>
          <c:tx>
            <c:strRef>
              <c:f>Stulpelines!$E$2</c:f>
              <c:strCache>
                <c:ptCount val="1"/>
                <c:pt idx="0">
                  <c:v>Knygų skaičius</c:v>
                </c:pt>
              </c:strCache>
            </c:strRef>
          </c:tx>
          <c:explosion val="25"/>
          <c:dLbls>
            <c:dLbl>
              <c:idx val="3"/>
              <c:layout>
                <c:manualLayout>
                  <c:x val="-1.9444444444444445E-2"/>
                  <c:y val="-9.2592592592594766E-2"/>
                </c:manualLayout>
              </c:layout>
              <c:showPercent val="1"/>
            </c:dLbl>
            <c:txPr>
              <a:bodyPr/>
              <a:lstStyle/>
              <a:p>
                <a:pPr>
                  <a:defRPr lang="en-US"/>
                </a:pPr>
                <a:endParaRPr lang="en-US"/>
              </a:p>
            </c:txPr>
            <c:showPercent val="1"/>
            <c:showLeaderLines val="1"/>
          </c:dLbls>
          <c:cat>
            <c:strRef>
              <c:f>Stulpelines!$C$3:$C$7</c:f>
              <c:strCache>
                <c:ptCount val="5"/>
                <c:pt idx="0">
                  <c:v>Aukštaitija, Dzūkija ir Suvalkija</c:v>
                </c:pt>
                <c:pt idx="1">
                  <c:v>Žemaitija</c:v>
                </c:pt>
                <c:pt idx="2">
                  <c:v>Rusija</c:v>
                </c:pt>
                <c:pt idx="3">
                  <c:v>Užsienis</c:v>
                </c:pt>
                <c:pt idx="4">
                  <c:v>Nežinoma</c:v>
                </c:pt>
              </c:strCache>
            </c:strRef>
          </c:cat>
          <c:val>
            <c:numRef>
              <c:f>Stulpelines!$E$3:$E$7</c:f>
              <c:numCache>
                <c:formatCode>General</c:formatCode>
                <c:ptCount val="5"/>
                <c:pt idx="0">
                  <c:v>136</c:v>
                </c:pt>
                <c:pt idx="1">
                  <c:v>147</c:v>
                </c:pt>
                <c:pt idx="2">
                  <c:v>7</c:v>
                </c:pt>
                <c:pt idx="3">
                  <c:v>4</c:v>
                </c:pt>
                <c:pt idx="4">
                  <c:v>12</c:v>
                </c:pt>
              </c:numCache>
            </c:numRef>
          </c:val>
        </c:ser>
        <c:dLbls>
          <c:showPercent val="1"/>
        </c:dLbls>
        <c:firstSliceAng val="0"/>
        <c:holeSize val="50"/>
      </c:doughnutChart>
    </c:plotArea>
    <c:legend>
      <c:legendPos val="r"/>
      <c:txPr>
        <a:bodyPr/>
        <a:lstStyle/>
        <a:p>
          <a:pPr>
            <a:defRPr lang="en-US"/>
          </a:pPr>
          <a:endParaRPr lang="en-U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doughnutChart>
        <c:varyColors val="1"/>
        <c:ser>
          <c:idx val="0"/>
          <c:order val="0"/>
          <c:dLbls>
            <c:dLbl>
              <c:idx val="3"/>
              <c:layout>
                <c:manualLayout>
                  <c:x val="0"/>
                  <c:y val="0.1111111111111111"/>
                </c:manualLayout>
              </c:layout>
              <c:showPercent val="1"/>
            </c:dLbl>
            <c:txPr>
              <a:bodyPr/>
              <a:lstStyle/>
              <a:p>
                <a:pPr>
                  <a:defRPr lang="en-US"/>
                </a:pPr>
                <a:endParaRPr lang="en-US"/>
              </a:p>
            </c:txPr>
            <c:showPercent val="1"/>
            <c:showLeaderLines val="1"/>
          </c:dLbls>
          <c:cat>
            <c:strRef>
              <c:f>'Kilme, gyvenamoji vieta'!$B$18:$B$22</c:f>
              <c:strCache>
                <c:ptCount val="5"/>
                <c:pt idx="0">
                  <c:v>Aukštaitija, Dzūkija ir Suvalkija</c:v>
                </c:pt>
                <c:pt idx="1">
                  <c:v>Klaipėdos kraštas</c:v>
                </c:pt>
                <c:pt idx="2">
                  <c:v>Žemaitija</c:v>
                </c:pt>
                <c:pt idx="3">
                  <c:v>Užsienis</c:v>
                </c:pt>
                <c:pt idx="4">
                  <c:v>Nežinoma</c:v>
                </c:pt>
              </c:strCache>
            </c:strRef>
          </c:cat>
          <c:val>
            <c:numRef>
              <c:f>'Kilme, gyvenamoji vieta'!$C$18:$C$22</c:f>
              <c:numCache>
                <c:formatCode>General</c:formatCode>
                <c:ptCount val="5"/>
                <c:pt idx="0">
                  <c:v>44</c:v>
                </c:pt>
                <c:pt idx="1">
                  <c:v>3</c:v>
                </c:pt>
                <c:pt idx="2">
                  <c:v>100</c:v>
                </c:pt>
                <c:pt idx="3">
                  <c:v>2</c:v>
                </c:pt>
                <c:pt idx="4">
                  <c:v>5</c:v>
                </c:pt>
              </c:numCache>
            </c:numRef>
          </c:val>
        </c:ser>
        <c:ser>
          <c:idx val="1"/>
          <c:order val="1"/>
          <c:dLbls>
            <c:dLbl>
              <c:idx val="3"/>
              <c:layout>
                <c:manualLayout>
                  <c:x val="-3.888888888888889E-2"/>
                  <c:y val="-7.8703703703703734E-2"/>
                </c:manualLayout>
              </c:layout>
              <c:showPercent val="1"/>
            </c:dLbl>
            <c:txPr>
              <a:bodyPr/>
              <a:lstStyle/>
              <a:p>
                <a:pPr>
                  <a:defRPr lang="en-US"/>
                </a:pPr>
                <a:endParaRPr lang="en-US"/>
              </a:p>
            </c:txPr>
            <c:showPercent val="1"/>
            <c:showLeaderLines val="1"/>
          </c:dLbls>
          <c:cat>
            <c:strRef>
              <c:f>'Kilme, gyvenamoji vieta'!$B$18:$B$22</c:f>
              <c:strCache>
                <c:ptCount val="5"/>
                <c:pt idx="0">
                  <c:v>Aukštaitija, Dzūkija ir Suvalkija</c:v>
                </c:pt>
                <c:pt idx="1">
                  <c:v>Klaipėdos kraštas</c:v>
                </c:pt>
                <c:pt idx="2">
                  <c:v>Žemaitija</c:v>
                </c:pt>
                <c:pt idx="3">
                  <c:v>Užsienis</c:v>
                </c:pt>
                <c:pt idx="4">
                  <c:v>Nežinoma</c:v>
                </c:pt>
              </c:strCache>
            </c:strRef>
          </c:cat>
          <c:val>
            <c:numRef>
              <c:f>'Kilme, gyvenamoji vieta'!$D$18:$D$22</c:f>
              <c:numCache>
                <c:formatCode>General</c:formatCode>
                <c:ptCount val="5"/>
                <c:pt idx="0">
                  <c:v>68</c:v>
                </c:pt>
                <c:pt idx="1">
                  <c:v>4</c:v>
                </c:pt>
                <c:pt idx="2">
                  <c:v>222</c:v>
                </c:pt>
                <c:pt idx="3">
                  <c:v>2</c:v>
                </c:pt>
                <c:pt idx="4">
                  <c:v>9</c:v>
                </c:pt>
              </c:numCache>
            </c:numRef>
          </c:val>
        </c:ser>
        <c:dLbls>
          <c:showPercent val="1"/>
        </c:dLbls>
        <c:firstSliceAng val="0"/>
        <c:holeSize val="50"/>
      </c:doughnutChart>
    </c:plotArea>
    <c:legend>
      <c:legendPos val="r"/>
      <c:txPr>
        <a:bodyPr/>
        <a:lstStyle/>
        <a:p>
          <a:pPr>
            <a:defRPr lang="en-US"/>
          </a:pPr>
          <a:endParaRPr lang="en-U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Lbls>
            <c:dLbl>
              <c:idx val="0"/>
              <c:layout>
                <c:manualLayout>
                  <c:x val="-4.1611486976073963E-3"/>
                  <c:y val="-6.2575619180610933E-3"/>
                </c:manualLayout>
              </c:layout>
              <c:showPercent val="1"/>
            </c:dLbl>
            <c:dLbl>
              <c:idx val="1"/>
              <c:layout>
                <c:manualLayout>
                  <c:x val="3.7345979166459571E-3"/>
                  <c:y val="6.2256803135874624E-3"/>
                </c:manualLayout>
              </c:layout>
              <c:showPercent val="1"/>
            </c:dLbl>
            <c:dLbl>
              <c:idx val="2"/>
              <c:layout>
                <c:manualLayout>
                  <c:x val="1.6971115767523356E-2"/>
                  <c:y val="3.7612322877763412E-3"/>
                </c:manualLayout>
              </c:layout>
              <c:showPercent val="1"/>
            </c:dLbl>
            <c:dLbl>
              <c:idx val="5"/>
              <c:layout>
                <c:manualLayout>
                  <c:x val="-3.5431969251887972E-4"/>
                  <c:y val="-6.2401465916173834E-2"/>
                </c:manualLayout>
              </c:layout>
              <c:showPercent val="1"/>
            </c:dLbl>
            <c:dLbl>
              <c:idx val="6"/>
              <c:layout>
                <c:manualLayout>
                  <c:x val="-2.8494708674020052E-2"/>
                  <c:y val="2.9597686033147177E-2"/>
                </c:manualLayout>
              </c:layout>
              <c:showPercent val="1"/>
            </c:dLbl>
            <c:txPr>
              <a:bodyPr/>
              <a:lstStyle/>
              <a:p>
                <a:pPr>
                  <a:defRPr lang="en-US"/>
                </a:pPr>
                <a:endParaRPr lang="en-US"/>
              </a:p>
            </c:txPr>
            <c:showPercent val="1"/>
          </c:dLbls>
          <c:cat>
            <c:strRef>
              <c:f>Vertėjai!$C$4:$C$10</c:f>
              <c:strCache>
                <c:ptCount val="7"/>
                <c:pt idx="0">
                  <c:v>Aukštasis</c:v>
                </c:pt>
                <c:pt idx="1">
                  <c:v>Nebaigtas aukštasis</c:v>
                </c:pt>
                <c:pt idx="2">
                  <c:v>Vidurinis</c:v>
                </c:pt>
                <c:pt idx="3">
                  <c:v>Pagrindinis</c:v>
                </c:pt>
                <c:pt idx="4">
                  <c:v>Pradinis</c:v>
                </c:pt>
                <c:pt idx="5">
                  <c:v>Nežinomas</c:v>
                </c:pt>
                <c:pt idx="6">
                  <c:v>Neišaiškinti slapyvardžiai</c:v>
                </c:pt>
              </c:strCache>
            </c:strRef>
          </c:cat>
          <c:val>
            <c:numRef>
              <c:f>Vertėjai!$D$4:$D$10</c:f>
              <c:numCache>
                <c:formatCode>General</c:formatCode>
                <c:ptCount val="7"/>
                <c:pt idx="0">
                  <c:v>25</c:v>
                </c:pt>
                <c:pt idx="1">
                  <c:v>13</c:v>
                </c:pt>
                <c:pt idx="2">
                  <c:v>11</c:v>
                </c:pt>
                <c:pt idx="3">
                  <c:v>3</c:v>
                </c:pt>
                <c:pt idx="4">
                  <c:v>2</c:v>
                </c:pt>
                <c:pt idx="5">
                  <c:v>15</c:v>
                </c:pt>
                <c:pt idx="6">
                  <c:v>15</c:v>
                </c:pt>
              </c:numCache>
            </c:numRef>
          </c:val>
        </c:ser>
        <c:dLbls>
          <c:showPercent val="1"/>
        </c:dLbls>
        <c:firstSliceAng val="0"/>
      </c:pieChart>
    </c:plotArea>
    <c:legend>
      <c:legendPos val="r"/>
      <c:txPr>
        <a:bodyPr/>
        <a:lstStyle/>
        <a:p>
          <a:pPr>
            <a:defRPr lang="en-US"/>
          </a:pPr>
          <a:endParaRPr lang="en-U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Autoriai!$E$31</c:f>
              <c:strCache>
                <c:ptCount val="1"/>
                <c:pt idx="0">
                  <c:v>Autorių skaičius</c:v>
                </c:pt>
              </c:strCache>
            </c:strRef>
          </c:tx>
          <c:cat>
            <c:strRef>
              <c:f>Autoriai!$D$32:$D$46</c:f>
              <c:strCache>
                <c:ptCount val="15"/>
                <c:pt idx="0">
                  <c:v>Rusija </c:v>
                </c:pt>
                <c:pt idx="1">
                  <c:v>Vokietija</c:v>
                </c:pt>
                <c:pt idx="2">
                  <c:v>Didžioji Britanija</c:v>
                </c:pt>
                <c:pt idx="3">
                  <c:v>Prancūzija</c:v>
                </c:pt>
                <c:pt idx="4">
                  <c:v>Lenkija</c:v>
                </c:pt>
                <c:pt idx="5">
                  <c:v>Italija</c:v>
                </c:pt>
                <c:pt idx="6">
                  <c:v>JAV</c:v>
                </c:pt>
                <c:pt idx="7">
                  <c:v>Latvija</c:v>
                </c:pt>
                <c:pt idx="8">
                  <c:v>Austrija</c:v>
                </c:pt>
                <c:pt idx="9">
                  <c:v>Baltarusija</c:v>
                </c:pt>
                <c:pt idx="10">
                  <c:v>Danija</c:v>
                </c:pt>
                <c:pt idx="11">
                  <c:v>Indija</c:v>
                </c:pt>
                <c:pt idx="12">
                  <c:v>Kinija</c:v>
                </c:pt>
                <c:pt idx="13">
                  <c:v>Norvegija</c:v>
                </c:pt>
                <c:pt idx="14">
                  <c:v>Šveicarija</c:v>
                </c:pt>
              </c:strCache>
            </c:strRef>
          </c:cat>
          <c:val>
            <c:numRef>
              <c:f>Autoriai!$E$32:$E$46</c:f>
              <c:numCache>
                <c:formatCode>General</c:formatCode>
                <c:ptCount val="15"/>
                <c:pt idx="0">
                  <c:v>28</c:v>
                </c:pt>
                <c:pt idx="1">
                  <c:v>19</c:v>
                </c:pt>
                <c:pt idx="2">
                  <c:v>18</c:v>
                </c:pt>
                <c:pt idx="3">
                  <c:v>17</c:v>
                </c:pt>
                <c:pt idx="4">
                  <c:v>6</c:v>
                </c:pt>
                <c:pt idx="5">
                  <c:v>5</c:v>
                </c:pt>
                <c:pt idx="6">
                  <c:v>4</c:v>
                </c:pt>
                <c:pt idx="7">
                  <c:v>3</c:v>
                </c:pt>
                <c:pt idx="8">
                  <c:v>1</c:v>
                </c:pt>
                <c:pt idx="9">
                  <c:v>1</c:v>
                </c:pt>
                <c:pt idx="10">
                  <c:v>1</c:v>
                </c:pt>
                <c:pt idx="11">
                  <c:v>1</c:v>
                </c:pt>
                <c:pt idx="12">
                  <c:v>1</c:v>
                </c:pt>
                <c:pt idx="13">
                  <c:v>1</c:v>
                </c:pt>
                <c:pt idx="14">
                  <c:v>1</c:v>
                </c:pt>
              </c:numCache>
            </c:numRef>
          </c:val>
        </c:ser>
        <c:ser>
          <c:idx val="1"/>
          <c:order val="1"/>
          <c:tx>
            <c:strRef>
              <c:f>Autoriai!$F$31</c:f>
              <c:strCache>
                <c:ptCount val="1"/>
                <c:pt idx="0">
                  <c:v>Išleista knygų</c:v>
                </c:pt>
              </c:strCache>
            </c:strRef>
          </c:tx>
          <c:cat>
            <c:strRef>
              <c:f>Autoriai!$D$32:$D$46</c:f>
              <c:strCache>
                <c:ptCount val="15"/>
                <c:pt idx="0">
                  <c:v>Rusija </c:v>
                </c:pt>
                <c:pt idx="1">
                  <c:v>Vokietija</c:v>
                </c:pt>
                <c:pt idx="2">
                  <c:v>Didžioji Britanija</c:v>
                </c:pt>
                <c:pt idx="3">
                  <c:v>Prancūzija</c:v>
                </c:pt>
                <c:pt idx="4">
                  <c:v>Lenkija</c:v>
                </c:pt>
                <c:pt idx="5">
                  <c:v>Italija</c:v>
                </c:pt>
                <c:pt idx="6">
                  <c:v>JAV</c:v>
                </c:pt>
                <c:pt idx="7">
                  <c:v>Latvija</c:v>
                </c:pt>
                <c:pt idx="8">
                  <c:v>Austrija</c:v>
                </c:pt>
                <c:pt idx="9">
                  <c:v>Baltarusija</c:v>
                </c:pt>
                <c:pt idx="10">
                  <c:v>Danija</c:v>
                </c:pt>
                <c:pt idx="11">
                  <c:v>Indija</c:v>
                </c:pt>
                <c:pt idx="12">
                  <c:v>Kinija</c:v>
                </c:pt>
                <c:pt idx="13">
                  <c:v>Norvegija</c:v>
                </c:pt>
                <c:pt idx="14">
                  <c:v>Šveicarija</c:v>
                </c:pt>
              </c:strCache>
            </c:strRef>
          </c:cat>
          <c:val>
            <c:numRef>
              <c:f>Autoriai!$F$32:$F$46</c:f>
              <c:numCache>
                <c:formatCode>General</c:formatCode>
                <c:ptCount val="15"/>
                <c:pt idx="0">
                  <c:v>55</c:v>
                </c:pt>
                <c:pt idx="1">
                  <c:v>31</c:v>
                </c:pt>
                <c:pt idx="2">
                  <c:v>28</c:v>
                </c:pt>
                <c:pt idx="3">
                  <c:v>22</c:v>
                </c:pt>
                <c:pt idx="4">
                  <c:v>7</c:v>
                </c:pt>
                <c:pt idx="5">
                  <c:v>6</c:v>
                </c:pt>
                <c:pt idx="6">
                  <c:v>5</c:v>
                </c:pt>
                <c:pt idx="7">
                  <c:v>4</c:v>
                </c:pt>
                <c:pt idx="8">
                  <c:v>1</c:v>
                </c:pt>
                <c:pt idx="9">
                  <c:v>1</c:v>
                </c:pt>
                <c:pt idx="10">
                  <c:v>1</c:v>
                </c:pt>
                <c:pt idx="11">
                  <c:v>1</c:v>
                </c:pt>
                <c:pt idx="12">
                  <c:v>1</c:v>
                </c:pt>
                <c:pt idx="13">
                  <c:v>2</c:v>
                </c:pt>
                <c:pt idx="14">
                  <c:v>8</c:v>
                </c:pt>
              </c:numCache>
            </c:numRef>
          </c:val>
        </c:ser>
        <c:axId val="104889728"/>
        <c:axId val="109184128"/>
      </c:barChart>
      <c:catAx>
        <c:axId val="104889728"/>
        <c:scaling>
          <c:orientation val="minMax"/>
        </c:scaling>
        <c:axPos val="b"/>
        <c:majorTickMark val="none"/>
        <c:tickLblPos val="nextTo"/>
        <c:txPr>
          <a:bodyPr/>
          <a:lstStyle/>
          <a:p>
            <a:pPr>
              <a:defRPr lang="en-US"/>
            </a:pPr>
            <a:endParaRPr lang="en-US"/>
          </a:p>
        </c:txPr>
        <c:crossAx val="109184128"/>
        <c:crosses val="autoZero"/>
        <c:auto val="1"/>
        <c:lblAlgn val="ctr"/>
        <c:lblOffset val="100"/>
      </c:catAx>
      <c:valAx>
        <c:axId val="109184128"/>
        <c:scaling>
          <c:orientation val="minMax"/>
        </c:scaling>
        <c:axPos val="l"/>
        <c:majorGridlines/>
        <c:title>
          <c:tx>
            <c:rich>
              <a:bodyPr/>
              <a:lstStyle/>
              <a:p>
                <a:pPr>
                  <a:defRPr lang="en-US" b="0"/>
                </a:pPr>
                <a:r>
                  <a:rPr lang="lt-LT" b="0"/>
                  <a:t>Skaičius</a:t>
                </a:r>
                <a:endParaRPr lang="en-US" b="0"/>
              </a:p>
            </c:rich>
          </c:tx>
        </c:title>
        <c:numFmt formatCode="General" sourceLinked="1"/>
        <c:majorTickMark val="none"/>
        <c:tickLblPos val="nextTo"/>
        <c:txPr>
          <a:bodyPr/>
          <a:lstStyle/>
          <a:p>
            <a:pPr>
              <a:defRPr lang="en-US"/>
            </a:pPr>
            <a:endParaRPr lang="en-US"/>
          </a:p>
        </c:txPr>
        <c:crossAx val="104889728"/>
        <c:crosses val="autoZero"/>
        <c:crossBetween val="between"/>
      </c:valAx>
      <c:dTable>
        <c:showHorzBorder val="1"/>
        <c:showVertBorder val="1"/>
        <c:showOutline val="1"/>
        <c:showKeys val="1"/>
        <c:txPr>
          <a:bodyPr/>
          <a:lstStyle/>
          <a:p>
            <a:pPr rtl="0">
              <a:defRPr lang="en-US"/>
            </a:pPr>
            <a:endParaRPr lang="en-US"/>
          </a:p>
        </c:txPr>
      </c:dTable>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Sheet2!$C$2</c:f>
              <c:strCache>
                <c:ptCount val="1"/>
                <c:pt idx="0">
                  <c:v>Autoriai</c:v>
                </c:pt>
              </c:strCache>
            </c:strRef>
          </c:tx>
          <c:cat>
            <c:strRef>
              <c:f>Sheet2!$B$3:$B$10</c:f>
              <c:strCache>
                <c:ptCount val="8"/>
                <c:pt idx="0">
                  <c:v>iki 20</c:v>
                </c:pt>
                <c:pt idx="1">
                  <c:v>21-30</c:v>
                </c:pt>
                <c:pt idx="2">
                  <c:v>31-40</c:v>
                </c:pt>
                <c:pt idx="3">
                  <c:v>41-50</c:v>
                </c:pt>
                <c:pt idx="4">
                  <c:v>51-60</c:v>
                </c:pt>
                <c:pt idx="5">
                  <c:v>61-70</c:v>
                </c:pt>
                <c:pt idx="6">
                  <c:v>nuo 71</c:v>
                </c:pt>
                <c:pt idx="7">
                  <c:v>nežinomas</c:v>
                </c:pt>
              </c:strCache>
            </c:strRef>
          </c:cat>
          <c:val>
            <c:numRef>
              <c:f>Sheet2!$C$3:$C$10</c:f>
              <c:numCache>
                <c:formatCode>General</c:formatCode>
                <c:ptCount val="8"/>
                <c:pt idx="0">
                  <c:v>4</c:v>
                </c:pt>
                <c:pt idx="1">
                  <c:v>33</c:v>
                </c:pt>
                <c:pt idx="2">
                  <c:v>56</c:v>
                </c:pt>
                <c:pt idx="3">
                  <c:v>17</c:v>
                </c:pt>
                <c:pt idx="4">
                  <c:v>23</c:v>
                </c:pt>
                <c:pt idx="5">
                  <c:v>10</c:v>
                </c:pt>
                <c:pt idx="6">
                  <c:v>2</c:v>
                </c:pt>
                <c:pt idx="7">
                  <c:v>9</c:v>
                </c:pt>
              </c:numCache>
            </c:numRef>
          </c:val>
        </c:ser>
        <c:ser>
          <c:idx val="1"/>
          <c:order val="1"/>
          <c:tx>
            <c:strRef>
              <c:f>Sheet2!$D$2</c:f>
              <c:strCache>
                <c:ptCount val="1"/>
                <c:pt idx="0">
                  <c:v>Knygos</c:v>
                </c:pt>
              </c:strCache>
            </c:strRef>
          </c:tx>
          <c:cat>
            <c:strRef>
              <c:f>Sheet2!$B$3:$B$10</c:f>
              <c:strCache>
                <c:ptCount val="8"/>
                <c:pt idx="0">
                  <c:v>iki 20</c:v>
                </c:pt>
                <c:pt idx="1">
                  <c:v>21-30</c:v>
                </c:pt>
                <c:pt idx="2">
                  <c:v>31-40</c:v>
                </c:pt>
                <c:pt idx="3">
                  <c:v>41-50</c:v>
                </c:pt>
                <c:pt idx="4">
                  <c:v>51-60</c:v>
                </c:pt>
                <c:pt idx="5">
                  <c:v>61-70</c:v>
                </c:pt>
                <c:pt idx="6">
                  <c:v>nuo 71</c:v>
                </c:pt>
                <c:pt idx="7">
                  <c:v>nežinomas</c:v>
                </c:pt>
              </c:strCache>
            </c:strRef>
          </c:cat>
          <c:val>
            <c:numRef>
              <c:f>Sheet2!$D$3:$D$10</c:f>
              <c:numCache>
                <c:formatCode>General</c:formatCode>
                <c:ptCount val="8"/>
                <c:pt idx="0">
                  <c:v>4</c:v>
                </c:pt>
                <c:pt idx="1">
                  <c:v>68</c:v>
                </c:pt>
                <c:pt idx="2">
                  <c:v>97</c:v>
                </c:pt>
                <c:pt idx="3">
                  <c:v>31</c:v>
                </c:pt>
                <c:pt idx="4">
                  <c:v>72</c:v>
                </c:pt>
                <c:pt idx="5">
                  <c:v>20</c:v>
                </c:pt>
                <c:pt idx="6">
                  <c:v>3</c:v>
                </c:pt>
                <c:pt idx="7">
                  <c:v>10</c:v>
                </c:pt>
              </c:numCache>
            </c:numRef>
          </c:val>
        </c:ser>
        <c:axId val="104958592"/>
        <c:axId val="109298048"/>
      </c:barChart>
      <c:catAx>
        <c:axId val="104958592"/>
        <c:scaling>
          <c:orientation val="minMax"/>
        </c:scaling>
        <c:axPos val="b"/>
        <c:majorTickMark val="none"/>
        <c:tickLblPos val="nextTo"/>
        <c:txPr>
          <a:bodyPr/>
          <a:lstStyle/>
          <a:p>
            <a:pPr>
              <a:defRPr lang="lt-LT"/>
            </a:pPr>
            <a:endParaRPr lang="en-US"/>
          </a:p>
        </c:txPr>
        <c:crossAx val="109298048"/>
        <c:crosses val="autoZero"/>
        <c:auto val="1"/>
        <c:lblAlgn val="ctr"/>
        <c:lblOffset val="100"/>
      </c:catAx>
      <c:valAx>
        <c:axId val="109298048"/>
        <c:scaling>
          <c:orientation val="minMax"/>
        </c:scaling>
        <c:axPos val="l"/>
        <c:majorGridlines/>
        <c:title>
          <c:tx>
            <c:rich>
              <a:bodyPr/>
              <a:lstStyle/>
              <a:p>
                <a:pPr>
                  <a:defRPr lang="lt-LT"/>
                </a:pPr>
                <a:r>
                  <a:rPr lang="lt-LT"/>
                  <a:t>Skaičius</a:t>
                </a:r>
              </a:p>
            </c:rich>
          </c:tx>
        </c:title>
        <c:numFmt formatCode="General" sourceLinked="1"/>
        <c:majorTickMark val="none"/>
        <c:tickLblPos val="nextTo"/>
        <c:txPr>
          <a:bodyPr/>
          <a:lstStyle/>
          <a:p>
            <a:pPr>
              <a:defRPr lang="lt-LT"/>
            </a:pPr>
            <a:endParaRPr lang="en-US"/>
          </a:p>
        </c:txPr>
        <c:crossAx val="104958592"/>
        <c:crosses val="autoZero"/>
        <c:crossBetween val="between"/>
      </c:valAx>
      <c:dTable>
        <c:showHorzBorder val="1"/>
        <c:showVertBorder val="1"/>
        <c:showOutline val="1"/>
        <c:showKeys val="1"/>
        <c:txPr>
          <a:bodyPr/>
          <a:lstStyle/>
          <a:p>
            <a:pPr rtl="0">
              <a:defRPr lang="lt-LT"/>
            </a:pPr>
            <a:endParaRPr lang="en-US"/>
          </a:p>
        </c:txPr>
      </c:dTable>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doughnutChart>
        <c:varyColors val="1"/>
        <c:ser>
          <c:idx val="0"/>
          <c:order val="0"/>
          <c:tx>
            <c:strRef>
              <c:f>Isilavinimas!$C$2</c:f>
              <c:strCache>
                <c:ptCount val="1"/>
                <c:pt idx="0">
                  <c:v>Asmenys</c:v>
                </c:pt>
              </c:strCache>
            </c:strRef>
          </c:tx>
          <c:dLbls>
            <c:txPr>
              <a:bodyPr/>
              <a:lstStyle/>
              <a:p>
                <a:pPr>
                  <a:defRPr lang="lt-LT"/>
                </a:pPr>
                <a:endParaRPr lang="en-US"/>
              </a:p>
            </c:txPr>
            <c:showPercent val="1"/>
          </c:dLbls>
          <c:cat>
            <c:strRef>
              <c:f>Isilavinimas!$B$3:$B$8</c:f>
              <c:strCache>
                <c:ptCount val="6"/>
                <c:pt idx="0">
                  <c:v>Aukštasis</c:v>
                </c:pt>
                <c:pt idx="1">
                  <c:v>Nebaigtas aukštasis</c:v>
                </c:pt>
                <c:pt idx="2">
                  <c:v>Vidurinis</c:v>
                </c:pt>
                <c:pt idx="3">
                  <c:v>Pagrindinis</c:v>
                </c:pt>
                <c:pt idx="4">
                  <c:v>Pradinis</c:v>
                </c:pt>
                <c:pt idx="5">
                  <c:v>Nežinoma</c:v>
                </c:pt>
              </c:strCache>
            </c:strRef>
          </c:cat>
          <c:val>
            <c:numRef>
              <c:f>Isilavinimas!$C$3:$C$8</c:f>
              <c:numCache>
                <c:formatCode>General</c:formatCode>
                <c:ptCount val="6"/>
                <c:pt idx="0">
                  <c:v>81</c:v>
                </c:pt>
                <c:pt idx="1">
                  <c:v>12</c:v>
                </c:pt>
                <c:pt idx="2">
                  <c:v>33</c:v>
                </c:pt>
                <c:pt idx="3">
                  <c:v>5</c:v>
                </c:pt>
                <c:pt idx="4">
                  <c:v>10</c:v>
                </c:pt>
                <c:pt idx="5">
                  <c:v>13</c:v>
                </c:pt>
              </c:numCache>
            </c:numRef>
          </c:val>
        </c:ser>
        <c:ser>
          <c:idx val="1"/>
          <c:order val="1"/>
          <c:tx>
            <c:strRef>
              <c:f>Isilavinimas!$D$2</c:f>
              <c:strCache>
                <c:ptCount val="1"/>
                <c:pt idx="0">
                  <c:v>Knygų skaičius</c:v>
                </c:pt>
              </c:strCache>
            </c:strRef>
          </c:tx>
          <c:dLbls>
            <c:txPr>
              <a:bodyPr/>
              <a:lstStyle/>
              <a:p>
                <a:pPr>
                  <a:defRPr lang="lt-LT"/>
                </a:pPr>
                <a:endParaRPr lang="en-US"/>
              </a:p>
            </c:txPr>
            <c:showPercent val="1"/>
          </c:dLbls>
          <c:cat>
            <c:strRef>
              <c:f>Isilavinimas!$B$3:$B$8</c:f>
              <c:strCache>
                <c:ptCount val="6"/>
                <c:pt idx="0">
                  <c:v>Aukštasis</c:v>
                </c:pt>
                <c:pt idx="1">
                  <c:v>Nebaigtas aukštasis</c:v>
                </c:pt>
                <c:pt idx="2">
                  <c:v>Vidurinis</c:v>
                </c:pt>
                <c:pt idx="3">
                  <c:v>Pagrindinis</c:v>
                </c:pt>
                <c:pt idx="4">
                  <c:v>Pradinis</c:v>
                </c:pt>
                <c:pt idx="5">
                  <c:v>Nežinoma</c:v>
                </c:pt>
              </c:strCache>
            </c:strRef>
          </c:cat>
          <c:val>
            <c:numRef>
              <c:f>Isilavinimas!$D$3:$D$8</c:f>
              <c:numCache>
                <c:formatCode>General</c:formatCode>
                <c:ptCount val="6"/>
                <c:pt idx="0">
                  <c:v>150</c:v>
                </c:pt>
                <c:pt idx="1">
                  <c:v>13</c:v>
                </c:pt>
                <c:pt idx="2">
                  <c:v>87</c:v>
                </c:pt>
                <c:pt idx="3">
                  <c:v>5</c:v>
                </c:pt>
                <c:pt idx="4">
                  <c:v>36</c:v>
                </c:pt>
                <c:pt idx="5">
                  <c:v>15</c:v>
                </c:pt>
              </c:numCache>
            </c:numRef>
          </c:val>
        </c:ser>
        <c:dLbls>
          <c:showPercent val="1"/>
        </c:dLbls>
        <c:firstSliceAng val="0"/>
        <c:holeSize val="50"/>
      </c:doughnutChart>
    </c:plotArea>
    <c:legend>
      <c:legendPos val="r"/>
      <c:txPr>
        <a:bodyPr/>
        <a:lstStyle/>
        <a:p>
          <a:pPr>
            <a:defRPr lang="lt-LT"/>
          </a:pPr>
          <a:endParaRPr lang="en-US"/>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doughnutChart>
        <c:varyColors val="1"/>
        <c:ser>
          <c:idx val="0"/>
          <c:order val="0"/>
          <c:dLbls>
            <c:txPr>
              <a:bodyPr/>
              <a:lstStyle/>
              <a:p>
                <a:pPr>
                  <a:defRPr lang="lt-LT"/>
                </a:pPr>
                <a:endParaRPr lang="en-US"/>
              </a:p>
            </c:txPr>
            <c:showPercent val="1"/>
          </c:dLbls>
          <c:cat>
            <c:strRef>
              <c:f>profesija!$L$3:$L$13</c:f>
              <c:strCache>
                <c:ptCount val="11"/>
                <c:pt idx="0">
                  <c:v>Teisininkai</c:v>
                </c:pt>
                <c:pt idx="1">
                  <c:v>Dvasininkai</c:v>
                </c:pt>
                <c:pt idx="2">
                  <c:v>Medicinos specialistai</c:v>
                </c:pt>
                <c:pt idx="3">
                  <c:v>Studentai ir moksleiviai</c:v>
                </c:pt>
                <c:pt idx="4">
                  <c:v>Mokslo darbuotojai</c:v>
                </c:pt>
                <c:pt idx="5">
                  <c:v>Pedagogai</c:v>
                </c:pt>
                <c:pt idx="6">
                  <c:v>Rašytojai ir spaudos darbuotojai</c:v>
                </c:pt>
                <c:pt idx="7">
                  <c:v>Verslininkai</c:v>
                </c:pt>
                <c:pt idx="8">
                  <c:v>Tarnautojai ir valdininkai</c:v>
                </c:pt>
                <c:pt idx="9">
                  <c:v>Žemdirbiai ir žemės ūkio specialistai</c:v>
                </c:pt>
                <c:pt idx="10">
                  <c:v>Nežinoma</c:v>
                </c:pt>
              </c:strCache>
            </c:strRef>
          </c:cat>
          <c:val>
            <c:numRef>
              <c:f>profesija!$M$3:$M$13</c:f>
              <c:numCache>
                <c:formatCode>General</c:formatCode>
                <c:ptCount val="11"/>
                <c:pt idx="0">
                  <c:v>6</c:v>
                </c:pt>
                <c:pt idx="1">
                  <c:v>26</c:v>
                </c:pt>
                <c:pt idx="2">
                  <c:v>13</c:v>
                </c:pt>
                <c:pt idx="3">
                  <c:v>8</c:v>
                </c:pt>
                <c:pt idx="4">
                  <c:v>6</c:v>
                </c:pt>
                <c:pt idx="5">
                  <c:v>47</c:v>
                </c:pt>
                <c:pt idx="6">
                  <c:v>15</c:v>
                </c:pt>
                <c:pt idx="7">
                  <c:v>5</c:v>
                </c:pt>
                <c:pt idx="8">
                  <c:v>16</c:v>
                </c:pt>
                <c:pt idx="9">
                  <c:v>5</c:v>
                </c:pt>
                <c:pt idx="10">
                  <c:v>7</c:v>
                </c:pt>
              </c:numCache>
            </c:numRef>
          </c:val>
        </c:ser>
        <c:ser>
          <c:idx val="1"/>
          <c:order val="1"/>
          <c:dLbls>
            <c:txPr>
              <a:bodyPr/>
              <a:lstStyle/>
              <a:p>
                <a:pPr>
                  <a:defRPr lang="lt-LT"/>
                </a:pPr>
                <a:endParaRPr lang="en-US"/>
              </a:p>
            </c:txPr>
            <c:showPercent val="1"/>
          </c:dLbls>
          <c:cat>
            <c:strRef>
              <c:f>profesija!$L$3:$L$13</c:f>
              <c:strCache>
                <c:ptCount val="11"/>
                <c:pt idx="0">
                  <c:v>Teisininkai</c:v>
                </c:pt>
                <c:pt idx="1">
                  <c:v>Dvasininkai</c:v>
                </c:pt>
                <c:pt idx="2">
                  <c:v>Medicinos specialistai</c:v>
                </c:pt>
                <c:pt idx="3">
                  <c:v>Studentai ir moksleiviai</c:v>
                </c:pt>
                <c:pt idx="4">
                  <c:v>Mokslo darbuotojai</c:v>
                </c:pt>
                <c:pt idx="5">
                  <c:v>Pedagogai</c:v>
                </c:pt>
                <c:pt idx="6">
                  <c:v>Rašytojai ir spaudos darbuotojai</c:v>
                </c:pt>
                <c:pt idx="7">
                  <c:v>Verslininkai</c:v>
                </c:pt>
                <c:pt idx="8">
                  <c:v>Tarnautojai ir valdininkai</c:v>
                </c:pt>
                <c:pt idx="9">
                  <c:v>Žemdirbiai ir žemės ūkio specialistai</c:v>
                </c:pt>
                <c:pt idx="10">
                  <c:v>Nežinoma</c:v>
                </c:pt>
              </c:strCache>
            </c:strRef>
          </c:cat>
          <c:val>
            <c:numRef>
              <c:f>profesija!$N$3:$N$13</c:f>
              <c:numCache>
                <c:formatCode>General</c:formatCode>
                <c:ptCount val="11"/>
                <c:pt idx="0">
                  <c:v>6</c:v>
                </c:pt>
                <c:pt idx="1">
                  <c:v>63</c:v>
                </c:pt>
                <c:pt idx="2">
                  <c:v>23</c:v>
                </c:pt>
                <c:pt idx="3">
                  <c:v>10</c:v>
                </c:pt>
                <c:pt idx="4">
                  <c:v>10</c:v>
                </c:pt>
                <c:pt idx="5">
                  <c:v>110</c:v>
                </c:pt>
                <c:pt idx="6">
                  <c:v>19</c:v>
                </c:pt>
                <c:pt idx="7">
                  <c:v>29</c:v>
                </c:pt>
                <c:pt idx="8">
                  <c:v>21</c:v>
                </c:pt>
                <c:pt idx="9">
                  <c:v>7</c:v>
                </c:pt>
                <c:pt idx="10">
                  <c:v>8</c:v>
                </c:pt>
              </c:numCache>
            </c:numRef>
          </c:val>
        </c:ser>
        <c:dLbls>
          <c:showPercent val="1"/>
        </c:dLbls>
        <c:firstSliceAng val="0"/>
        <c:holeSize val="50"/>
      </c:doughnutChart>
    </c:plotArea>
    <c:legend>
      <c:legendPos val="t"/>
      <c:txPr>
        <a:bodyPr/>
        <a:lstStyle/>
        <a:p>
          <a:pPr>
            <a:defRPr lang="lt-LT"/>
          </a:pPr>
          <a:endParaRPr lang="en-US"/>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Sheet1!$D$10</c:f>
              <c:strCache>
                <c:ptCount val="1"/>
                <c:pt idx="0">
                  <c:v>1897 m.</c:v>
                </c:pt>
              </c:strCache>
            </c:strRef>
          </c:tx>
          <c:cat>
            <c:strRef>
              <c:f>Sheet1!$C$11:$C$17</c:f>
              <c:strCache>
                <c:ptCount val="7"/>
                <c:pt idx="0">
                  <c:v>Lietuviai</c:v>
                </c:pt>
                <c:pt idx="1">
                  <c:v>Žydai</c:v>
                </c:pt>
                <c:pt idx="2">
                  <c:v>Lenkai</c:v>
                </c:pt>
                <c:pt idx="3">
                  <c:v>Latviai</c:v>
                </c:pt>
                <c:pt idx="4">
                  <c:v>Vokiečiai</c:v>
                </c:pt>
                <c:pt idx="5">
                  <c:v>Rusai</c:v>
                </c:pt>
                <c:pt idx="6">
                  <c:v>Baltarusiai ir ukrainiečiai</c:v>
                </c:pt>
              </c:strCache>
            </c:strRef>
          </c:cat>
          <c:val>
            <c:numRef>
              <c:f>Sheet1!$D$11:$D$17</c:f>
              <c:numCache>
                <c:formatCode>General</c:formatCode>
                <c:ptCount val="7"/>
                <c:pt idx="0">
                  <c:v>496700</c:v>
                </c:pt>
                <c:pt idx="1">
                  <c:v>73200</c:v>
                </c:pt>
                <c:pt idx="2">
                  <c:v>30700</c:v>
                </c:pt>
                <c:pt idx="3">
                  <c:v>15800</c:v>
                </c:pt>
                <c:pt idx="4">
                  <c:v>14500</c:v>
                </c:pt>
                <c:pt idx="5">
                  <c:v>12300</c:v>
                </c:pt>
                <c:pt idx="6">
                  <c:v>1500</c:v>
                </c:pt>
              </c:numCache>
            </c:numRef>
          </c:val>
        </c:ser>
        <c:ser>
          <c:idx val="1"/>
          <c:order val="1"/>
          <c:tx>
            <c:strRef>
              <c:f>Sheet1!$E$10</c:f>
              <c:strCache>
                <c:ptCount val="1"/>
                <c:pt idx="0">
                  <c:v>1923 m.</c:v>
                </c:pt>
              </c:strCache>
            </c:strRef>
          </c:tx>
          <c:cat>
            <c:strRef>
              <c:f>Sheet1!$C$11:$C$17</c:f>
              <c:strCache>
                <c:ptCount val="7"/>
                <c:pt idx="0">
                  <c:v>Lietuviai</c:v>
                </c:pt>
                <c:pt idx="1">
                  <c:v>Žydai</c:v>
                </c:pt>
                <c:pt idx="2">
                  <c:v>Lenkai</c:v>
                </c:pt>
                <c:pt idx="3">
                  <c:v>Latviai</c:v>
                </c:pt>
                <c:pt idx="4">
                  <c:v>Vokiečiai</c:v>
                </c:pt>
                <c:pt idx="5">
                  <c:v>Rusai</c:v>
                </c:pt>
                <c:pt idx="6">
                  <c:v>Baltarusiai ir ukrainiečiai</c:v>
                </c:pt>
              </c:strCache>
            </c:strRef>
          </c:cat>
          <c:val>
            <c:numRef>
              <c:f>Sheet1!$E$11:$E$17</c:f>
              <c:numCache>
                <c:formatCode>General</c:formatCode>
                <c:ptCount val="7"/>
                <c:pt idx="0">
                  <c:v>582766</c:v>
                </c:pt>
                <c:pt idx="1">
                  <c:v>43587</c:v>
                </c:pt>
                <c:pt idx="2">
                  <c:v>4605</c:v>
                </c:pt>
                <c:pt idx="3">
                  <c:v>10359</c:v>
                </c:pt>
                <c:pt idx="4">
                  <c:v>7569</c:v>
                </c:pt>
                <c:pt idx="5">
                  <c:v>10349</c:v>
                </c:pt>
                <c:pt idx="6">
                  <c:v>1164</c:v>
                </c:pt>
              </c:numCache>
            </c:numRef>
          </c:val>
        </c:ser>
        <c:axId val="118861184"/>
        <c:axId val="118875264"/>
      </c:barChart>
      <c:catAx>
        <c:axId val="118861184"/>
        <c:scaling>
          <c:orientation val="minMax"/>
        </c:scaling>
        <c:axPos val="b"/>
        <c:majorTickMark val="none"/>
        <c:tickLblPos val="nextTo"/>
        <c:txPr>
          <a:bodyPr/>
          <a:lstStyle/>
          <a:p>
            <a:pPr>
              <a:defRPr lang="en-US"/>
            </a:pPr>
            <a:endParaRPr lang="en-US"/>
          </a:p>
        </c:txPr>
        <c:crossAx val="118875264"/>
        <c:crosses val="autoZero"/>
        <c:auto val="1"/>
        <c:lblAlgn val="ctr"/>
        <c:lblOffset val="100"/>
      </c:catAx>
      <c:valAx>
        <c:axId val="118875264"/>
        <c:scaling>
          <c:orientation val="minMax"/>
        </c:scaling>
        <c:axPos val="l"/>
        <c:majorGridlines/>
        <c:numFmt formatCode="General" sourceLinked="1"/>
        <c:majorTickMark val="none"/>
        <c:tickLblPos val="nextTo"/>
        <c:txPr>
          <a:bodyPr/>
          <a:lstStyle/>
          <a:p>
            <a:pPr>
              <a:defRPr lang="en-US"/>
            </a:pPr>
            <a:endParaRPr lang="en-US"/>
          </a:p>
        </c:txPr>
        <c:crossAx val="118861184"/>
        <c:crosses val="autoZero"/>
        <c:crossBetween val="between"/>
      </c:valAx>
      <c:dTable>
        <c:showHorzBorder val="1"/>
        <c:showVertBorder val="1"/>
        <c:showOutline val="1"/>
        <c:showKeys val="1"/>
        <c:txPr>
          <a:bodyPr/>
          <a:lstStyle/>
          <a:p>
            <a:pPr rtl="0">
              <a:defRPr lang="en-US"/>
            </a:pPr>
            <a:endParaRPr lang="en-US"/>
          </a:p>
        </c:txPr>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lt-LT"/>
              <a:t> </a:t>
            </a:r>
          </a:p>
        </c:rich>
      </c:tx>
    </c:title>
    <c:view3D>
      <c:rAngAx val="1"/>
    </c:view3D>
    <c:plotArea>
      <c:layout>
        <c:manualLayout>
          <c:layoutTarget val="inner"/>
          <c:xMode val="edge"/>
          <c:yMode val="edge"/>
          <c:x val="1.6030047045857625E-2"/>
          <c:y val="0.25632172928128188"/>
          <c:w val="0.95504270942604519"/>
          <c:h val="0.47035303429359027"/>
        </c:manualLayout>
      </c:layout>
      <c:bar3DChart>
        <c:barDir val="col"/>
        <c:grouping val="clustered"/>
        <c:ser>
          <c:idx val="0"/>
          <c:order val="0"/>
          <c:tx>
            <c:strRef>
              <c:f>'Leidimo vieta'!$K$89</c:f>
              <c:strCache>
                <c:ptCount val="1"/>
                <c:pt idx="0">
                  <c:v>Leidinių skaičius</c:v>
                </c:pt>
              </c:strCache>
            </c:strRef>
          </c:tx>
          <c:dLbls>
            <c:showVal val="1"/>
          </c:dLbls>
          <c:cat>
            <c:strRef>
              <c:f>'Leidimo vieta'!$J$90:$J$96</c:f>
              <c:strCache>
                <c:ptCount val="7"/>
                <c:pt idx="0">
                  <c:v>Šiauliai</c:v>
                </c:pt>
                <c:pt idx="1">
                  <c:v>Telšiai</c:v>
                </c:pt>
                <c:pt idx="2">
                  <c:v>Kretinga</c:v>
                </c:pt>
                <c:pt idx="3">
                  <c:v>Jurbarkas</c:v>
                </c:pt>
                <c:pt idx="4">
                  <c:v>Plungė</c:v>
                </c:pt>
                <c:pt idx="5">
                  <c:v>Raseiniai</c:v>
                </c:pt>
                <c:pt idx="6">
                  <c:v>Visi kiti</c:v>
                </c:pt>
              </c:strCache>
            </c:strRef>
          </c:cat>
          <c:val>
            <c:numRef>
              <c:f>'Leidimo vieta'!$K$90:$K$96</c:f>
              <c:numCache>
                <c:formatCode>General</c:formatCode>
                <c:ptCount val="7"/>
                <c:pt idx="0">
                  <c:v>518</c:v>
                </c:pt>
                <c:pt idx="1">
                  <c:v>106</c:v>
                </c:pt>
                <c:pt idx="2">
                  <c:v>39</c:v>
                </c:pt>
                <c:pt idx="3">
                  <c:v>22</c:v>
                </c:pt>
                <c:pt idx="4">
                  <c:v>17</c:v>
                </c:pt>
                <c:pt idx="5">
                  <c:v>14</c:v>
                </c:pt>
                <c:pt idx="6">
                  <c:v>43</c:v>
                </c:pt>
              </c:numCache>
            </c:numRef>
          </c:val>
        </c:ser>
        <c:dLbls>
          <c:showVal val="1"/>
        </c:dLbls>
        <c:shape val="box"/>
        <c:axId val="109652608"/>
        <c:axId val="109687552"/>
        <c:axId val="0"/>
      </c:bar3DChart>
      <c:catAx>
        <c:axId val="109652608"/>
        <c:scaling>
          <c:orientation val="minMax"/>
        </c:scaling>
        <c:axPos val="b"/>
        <c:majorTickMark val="none"/>
        <c:tickLblPos val="nextTo"/>
        <c:crossAx val="109687552"/>
        <c:crosses val="autoZero"/>
        <c:auto val="1"/>
        <c:lblAlgn val="ctr"/>
        <c:lblOffset val="100"/>
      </c:catAx>
      <c:valAx>
        <c:axId val="109687552"/>
        <c:scaling>
          <c:orientation val="minMax"/>
        </c:scaling>
        <c:delete val="1"/>
        <c:axPos val="l"/>
        <c:numFmt formatCode="General" sourceLinked="1"/>
        <c:majorTickMark val="none"/>
        <c:tickLblPos val="none"/>
        <c:crossAx val="109652608"/>
        <c:crosses val="autoZero"/>
        <c:crossBetween val="between"/>
      </c:valAx>
    </c:plotArea>
    <c:legend>
      <c:legendPos val="t"/>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chronologija!$AI$26</c:f>
              <c:strCache>
                <c:ptCount val="1"/>
                <c:pt idx="0">
                  <c:v>Skaičius</c:v>
                </c:pt>
              </c:strCache>
            </c:strRef>
          </c:tx>
          <c:dLbls>
            <c:dLbl>
              <c:idx val="0"/>
              <c:layout>
                <c:manualLayout>
                  <c:x val="0.12964192728920917"/>
                  <c:y val="-0.15843386549158694"/>
                </c:manualLayout>
              </c:layout>
              <c:showPercent val="1"/>
            </c:dLbl>
            <c:dLbl>
              <c:idx val="3"/>
              <c:layout>
                <c:manualLayout>
                  <c:x val="-1.0492046927868938E-2"/>
                  <c:y val="2.7556647162226109E-3"/>
                </c:manualLayout>
              </c:layout>
              <c:showPercent val="1"/>
            </c:dLbl>
            <c:dLbl>
              <c:idx val="4"/>
              <c:layout>
                <c:manualLayout>
                  <c:x val="-3.1039644140868006E-2"/>
                  <c:y val="-1.4162633340557201E-2"/>
                </c:manualLayout>
              </c:layout>
              <c:showPercent val="1"/>
            </c:dLbl>
            <c:dLbl>
              <c:idx val="6"/>
              <c:layout>
                <c:manualLayout>
                  <c:x val="4.7155551339215084E-2"/>
                  <c:y val="5.7196978818019866E-3"/>
                </c:manualLayout>
              </c:layout>
              <c:showPercent val="1"/>
            </c:dLbl>
            <c:txPr>
              <a:bodyPr/>
              <a:lstStyle/>
              <a:p>
                <a:pPr>
                  <a:defRPr lang="en-US"/>
                </a:pPr>
                <a:endParaRPr lang="en-US"/>
              </a:p>
            </c:txPr>
            <c:showPercent val="1"/>
            <c:showLeaderLines val="1"/>
          </c:dLbls>
          <c:cat>
            <c:strRef>
              <c:f>chronologija!$AH$27:$AH$33</c:f>
              <c:strCache>
                <c:ptCount val="7"/>
                <c:pt idx="0">
                  <c:v>Lietuvių k.</c:v>
                </c:pt>
                <c:pt idx="1">
                  <c:v>Lotynų k.</c:v>
                </c:pt>
                <c:pt idx="2">
                  <c:v>Lenkų k.</c:v>
                </c:pt>
                <c:pt idx="3">
                  <c:v>Rusų k. </c:v>
                </c:pt>
                <c:pt idx="4">
                  <c:v>Prancūzų k.</c:v>
                </c:pt>
                <c:pt idx="5">
                  <c:v>Vokiečių k.</c:v>
                </c:pt>
                <c:pt idx="6">
                  <c:v>Žemaičių tarm.</c:v>
                </c:pt>
              </c:strCache>
            </c:strRef>
          </c:cat>
          <c:val>
            <c:numRef>
              <c:f>chronologija!$AI$27:$AI$33</c:f>
              <c:numCache>
                <c:formatCode>General</c:formatCode>
                <c:ptCount val="7"/>
                <c:pt idx="0">
                  <c:v>880</c:v>
                </c:pt>
                <c:pt idx="1">
                  <c:v>7</c:v>
                </c:pt>
                <c:pt idx="2">
                  <c:v>12</c:v>
                </c:pt>
                <c:pt idx="3">
                  <c:v>73</c:v>
                </c:pt>
                <c:pt idx="4">
                  <c:v>3</c:v>
                </c:pt>
                <c:pt idx="5">
                  <c:v>10</c:v>
                </c:pt>
                <c:pt idx="6">
                  <c:v>27</c:v>
                </c:pt>
              </c:numCache>
            </c:numRef>
          </c:val>
        </c:ser>
        <c:dLbls>
          <c:showPercent val="1"/>
        </c:dLbls>
        <c:firstSliceAng val="0"/>
      </c:pieChart>
    </c:plotArea>
    <c:legend>
      <c:legendPos val="r"/>
      <c:txPr>
        <a:bodyPr/>
        <a:lstStyle/>
        <a:p>
          <a:pPr>
            <a:defRPr lang="en-US"/>
          </a:pPr>
          <a:endParaRPr lang="en-US"/>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chronologija!$Y$2</c:f>
              <c:strCache>
                <c:ptCount val="1"/>
                <c:pt idx="0">
                  <c:v>Lietuvių k.</c:v>
                </c:pt>
              </c:strCache>
            </c:strRef>
          </c:tx>
          <c:marker>
            <c:symbol val="none"/>
          </c:marker>
          <c:cat>
            <c:strRef>
              <c:f>chronologija!$X$3:$X$42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chronologija!$Y$3:$Y$42</c:f>
              <c:numCache>
                <c:formatCode>General</c:formatCode>
                <c:ptCount val="40"/>
                <c:pt idx="0">
                  <c:v>3</c:v>
                </c:pt>
                <c:pt idx="1">
                  <c:v>6</c:v>
                </c:pt>
                <c:pt idx="2">
                  <c:v>9</c:v>
                </c:pt>
                <c:pt idx="3">
                  <c:v>7</c:v>
                </c:pt>
                <c:pt idx="4">
                  <c:v>3</c:v>
                </c:pt>
                <c:pt idx="5">
                  <c:v>1</c:v>
                </c:pt>
                <c:pt idx="6">
                  <c:v>1</c:v>
                </c:pt>
                <c:pt idx="7">
                  <c:v>0</c:v>
                </c:pt>
                <c:pt idx="8">
                  <c:v>0</c:v>
                </c:pt>
                <c:pt idx="9">
                  <c:v>3</c:v>
                </c:pt>
                <c:pt idx="10">
                  <c:v>2</c:v>
                </c:pt>
                <c:pt idx="11">
                  <c:v>2</c:v>
                </c:pt>
                <c:pt idx="13">
                  <c:v>0</c:v>
                </c:pt>
                <c:pt idx="14">
                  <c:v>2</c:v>
                </c:pt>
                <c:pt idx="15">
                  <c:v>12</c:v>
                </c:pt>
                <c:pt idx="16">
                  <c:v>25</c:v>
                </c:pt>
                <c:pt idx="17">
                  <c:v>33</c:v>
                </c:pt>
                <c:pt idx="18">
                  <c:v>27</c:v>
                </c:pt>
                <c:pt idx="19">
                  <c:v>44</c:v>
                </c:pt>
                <c:pt idx="20">
                  <c:v>64</c:v>
                </c:pt>
                <c:pt idx="21">
                  <c:v>34</c:v>
                </c:pt>
                <c:pt idx="22">
                  <c:v>36</c:v>
                </c:pt>
                <c:pt idx="23">
                  <c:v>39</c:v>
                </c:pt>
                <c:pt idx="24">
                  <c:v>44</c:v>
                </c:pt>
                <c:pt idx="25">
                  <c:v>47</c:v>
                </c:pt>
                <c:pt idx="26">
                  <c:v>38</c:v>
                </c:pt>
                <c:pt idx="27">
                  <c:v>23</c:v>
                </c:pt>
                <c:pt idx="28">
                  <c:v>20</c:v>
                </c:pt>
                <c:pt idx="29">
                  <c:v>22</c:v>
                </c:pt>
                <c:pt idx="30">
                  <c:v>38</c:v>
                </c:pt>
                <c:pt idx="31">
                  <c:v>31</c:v>
                </c:pt>
                <c:pt idx="32">
                  <c:v>42</c:v>
                </c:pt>
                <c:pt idx="33">
                  <c:v>34</c:v>
                </c:pt>
                <c:pt idx="34">
                  <c:v>37</c:v>
                </c:pt>
                <c:pt idx="35">
                  <c:v>27</c:v>
                </c:pt>
                <c:pt idx="36">
                  <c:v>20</c:v>
                </c:pt>
                <c:pt idx="37">
                  <c:v>4</c:v>
                </c:pt>
                <c:pt idx="38">
                  <c:v>8</c:v>
                </c:pt>
                <c:pt idx="39">
                  <c:v>6</c:v>
                </c:pt>
              </c:numCache>
            </c:numRef>
          </c:val>
        </c:ser>
        <c:ser>
          <c:idx val="1"/>
          <c:order val="1"/>
          <c:tx>
            <c:strRef>
              <c:f>chronologija!$Z$2</c:f>
              <c:strCache>
                <c:ptCount val="1"/>
                <c:pt idx="0">
                  <c:v>Lotynų k.</c:v>
                </c:pt>
              </c:strCache>
            </c:strRef>
          </c:tx>
          <c:marker>
            <c:symbol val="none"/>
          </c:marker>
          <c:cat>
            <c:strRef>
              <c:f>chronologija!$X$3:$X$42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chronologija!$Z$3:$Z$42</c:f>
              <c:numCache>
                <c:formatCode>General</c:formatCode>
                <c:ptCount val="40"/>
                <c:pt idx="24">
                  <c:v>2</c:v>
                </c:pt>
                <c:pt idx="25">
                  <c:v>1</c:v>
                </c:pt>
                <c:pt idx="26">
                  <c:v>1</c:v>
                </c:pt>
                <c:pt idx="29">
                  <c:v>1</c:v>
                </c:pt>
                <c:pt idx="30">
                  <c:v>2</c:v>
                </c:pt>
              </c:numCache>
            </c:numRef>
          </c:val>
        </c:ser>
        <c:ser>
          <c:idx val="2"/>
          <c:order val="2"/>
          <c:tx>
            <c:strRef>
              <c:f>chronologija!$AA$2</c:f>
              <c:strCache>
                <c:ptCount val="1"/>
                <c:pt idx="0">
                  <c:v>Lenkų k. </c:v>
                </c:pt>
              </c:strCache>
            </c:strRef>
          </c:tx>
          <c:marker>
            <c:symbol val="none"/>
          </c:marker>
          <c:cat>
            <c:strRef>
              <c:f>chronologija!$X$3:$X$42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chronologija!$AA$3:$AA$42</c:f>
              <c:numCache>
                <c:formatCode>General</c:formatCode>
                <c:ptCount val="40"/>
                <c:pt idx="9">
                  <c:v>1</c:v>
                </c:pt>
                <c:pt idx="20">
                  <c:v>1</c:v>
                </c:pt>
                <c:pt idx="22">
                  <c:v>1</c:v>
                </c:pt>
                <c:pt idx="23">
                  <c:v>1</c:v>
                </c:pt>
                <c:pt idx="24">
                  <c:v>1</c:v>
                </c:pt>
                <c:pt idx="25">
                  <c:v>1</c:v>
                </c:pt>
                <c:pt idx="26">
                  <c:v>2</c:v>
                </c:pt>
                <c:pt idx="27">
                  <c:v>1</c:v>
                </c:pt>
                <c:pt idx="28">
                  <c:v>1</c:v>
                </c:pt>
                <c:pt idx="29">
                  <c:v>1</c:v>
                </c:pt>
                <c:pt idx="30">
                  <c:v>1</c:v>
                </c:pt>
              </c:numCache>
            </c:numRef>
          </c:val>
        </c:ser>
        <c:ser>
          <c:idx val="3"/>
          <c:order val="3"/>
          <c:tx>
            <c:strRef>
              <c:f>chronologija!$AB$2</c:f>
              <c:strCache>
                <c:ptCount val="1"/>
                <c:pt idx="0">
                  <c:v>Rusų k.</c:v>
                </c:pt>
              </c:strCache>
            </c:strRef>
          </c:tx>
          <c:marker>
            <c:symbol val="none"/>
          </c:marker>
          <c:cat>
            <c:strRef>
              <c:f>chronologija!$X$3:$X$42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chronologija!$AB$3:$AB$42</c:f>
              <c:numCache>
                <c:formatCode>General</c:formatCode>
                <c:ptCount val="40"/>
                <c:pt idx="0">
                  <c:v>4</c:v>
                </c:pt>
                <c:pt idx="1">
                  <c:v>5</c:v>
                </c:pt>
                <c:pt idx="2">
                  <c:v>12</c:v>
                </c:pt>
                <c:pt idx="3">
                  <c:v>10</c:v>
                </c:pt>
                <c:pt idx="4">
                  <c:v>8</c:v>
                </c:pt>
                <c:pt idx="5">
                  <c:v>7</c:v>
                </c:pt>
                <c:pt idx="6">
                  <c:v>7</c:v>
                </c:pt>
                <c:pt idx="7">
                  <c:v>3</c:v>
                </c:pt>
                <c:pt idx="8">
                  <c:v>4</c:v>
                </c:pt>
                <c:pt idx="9">
                  <c:v>5</c:v>
                </c:pt>
                <c:pt idx="10">
                  <c:v>2</c:v>
                </c:pt>
                <c:pt idx="15">
                  <c:v>3</c:v>
                </c:pt>
                <c:pt idx="16">
                  <c:v>3</c:v>
                </c:pt>
              </c:numCache>
            </c:numRef>
          </c:val>
        </c:ser>
        <c:ser>
          <c:idx val="4"/>
          <c:order val="4"/>
          <c:tx>
            <c:strRef>
              <c:f>chronologija!$AC$2</c:f>
              <c:strCache>
                <c:ptCount val="1"/>
                <c:pt idx="0">
                  <c:v>Prancūzų k.</c:v>
                </c:pt>
              </c:strCache>
            </c:strRef>
          </c:tx>
          <c:marker>
            <c:symbol val="none"/>
          </c:marker>
          <c:cat>
            <c:strRef>
              <c:f>chronologija!$X$3:$X$42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chronologija!$AC$3:$AC$42</c:f>
              <c:numCache>
                <c:formatCode>General</c:formatCode>
                <c:ptCount val="40"/>
                <c:pt idx="15">
                  <c:v>2</c:v>
                </c:pt>
                <c:pt idx="20">
                  <c:v>1</c:v>
                </c:pt>
              </c:numCache>
            </c:numRef>
          </c:val>
        </c:ser>
        <c:ser>
          <c:idx val="5"/>
          <c:order val="5"/>
          <c:tx>
            <c:strRef>
              <c:f>chronologija!$AD$2</c:f>
              <c:strCache>
                <c:ptCount val="1"/>
                <c:pt idx="0">
                  <c:v>Vokiečių k.</c:v>
                </c:pt>
              </c:strCache>
            </c:strRef>
          </c:tx>
          <c:marker>
            <c:symbol val="none"/>
          </c:marker>
          <c:cat>
            <c:strRef>
              <c:f>chronologija!$X$3:$X$42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chronologija!$AD$3:$AD$42</c:f>
              <c:numCache>
                <c:formatCode>General</c:formatCode>
                <c:ptCount val="40"/>
                <c:pt idx="17">
                  <c:v>3</c:v>
                </c:pt>
                <c:pt idx="18">
                  <c:v>2</c:v>
                </c:pt>
                <c:pt idx="20">
                  <c:v>2</c:v>
                </c:pt>
                <c:pt idx="21">
                  <c:v>2</c:v>
                </c:pt>
                <c:pt idx="37">
                  <c:v>1</c:v>
                </c:pt>
              </c:numCache>
            </c:numRef>
          </c:val>
        </c:ser>
        <c:ser>
          <c:idx val="6"/>
          <c:order val="6"/>
          <c:tx>
            <c:strRef>
              <c:f>chronologija!$AE$2</c:f>
              <c:strCache>
                <c:ptCount val="1"/>
                <c:pt idx="0">
                  <c:v>Žemaičių tarm.</c:v>
                </c:pt>
              </c:strCache>
            </c:strRef>
          </c:tx>
          <c:marker>
            <c:symbol val="none"/>
          </c:marker>
          <c:cat>
            <c:strRef>
              <c:f>chronologija!$X$3:$X$42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chronologija!$AE$3:$AE$42</c:f>
              <c:numCache>
                <c:formatCode>General</c:formatCode>
                <c:ptCount val="40"/>
                <c:pt idx="0">
                  <c:v>1</c:v>
                </c:pt>
                <c:pt idx="1">
                  <c:v>4</c:v>
                </c:pt>
                <c:pt idx="2">
                  <c:v>1</c:v>
                </c:pt>
                <c:pt idx="3">
                  <c:v>1</c:v>
                </c:pt>
                <c:pt idx="4">
                  <c:v>1</c:v>
                </c:pt>
                <c:pt idx="5">
                  <c:v>1</c:v>
                </c:pt>
                <c:pt idx="6">
                  <c:v>1</c:v>
                </c:pt>
                <c:pt idx="7">
                  <c:v>1</c:v>
                </c:pt>
                <c:pt idx="8">
                  <c:v>2</c:v>
                </c:pt>
                <c:pt idx="9">
                  <c:v>2</c:v>
                </c:pt>
                <c:pt idx="13">
                  <c:v>1</c:v>
                </c:pt>
                <c:pt idx="14">
                  <c:v>1</c:v>
                </c:pt>
                <c:pt idx="19">
                  <c:v>1</c:v>
                </c:pt>
                <c:pt idx="20">
                  <c:v>2</c:v>
                </c:pt>
                <c:pt idx="21">
                  <c:v>2</c:v>
                </c:pt>
                <c:pt idx="22">
                  <c:v>2</c:v>
                </c:pt>
                <c:pt idx="23">
                  <c:v>1</c:v>
                </c:pt>
                <c:pt idx="24">
                  <c:v>1</c:v>
                </c:pt>
                <c:pt idx="33">
                  <c:v>1</c:v>
                </c:pt>
              </c:numCache>
            </c:numRef>
          </c:val>
        </c:ser>
        <c:marker val="1"/>
        <c:axId val="137793920"/>
        <c:axId val="137795456"/>
      </c:lineChart>
      <c:catAx>
        <c:axId val="137793920"/>
        <c:scaling>
          <c:orientation val="minMax"/>
        </c:scaling>
        <c:axPos val="b"/>
        <c:tickLblPos val="nextTo"/>
        <c:txPr>
          <a:bodyPr/>
          <a:lstStyle/>
          <a:p>
            <a:pPr>
              <a:defRPr lang="en-US"/>
            </a:pPr>
            <a:endParaRPr lang="en-US"/>
          </a:p>
        </c:txPr>
        <c:crossAx val="137795456"/>
        <c:crosses val="autoZero"/>
        <c:auto val="1"/>
        <c:lblAlgn val="ctr"/>
        <c:lblOffset val="100"/>
      </c:catAx>
      <c:valAx>
        <c:axId val="137795456"/>
        <c:scaling>
          <c:orientation val="minMax"/>
        </c:scaling>
        <c:axPos val="l"/>
        <c:majorGridlines/>
        <c:numFmt formatCode="General" sourceLinked="1"/>
        <c:tickLblPos val="nextTo"/>
        <c:txPr>
          <a:bodyPr/>
          <a:lstStyle/>
          <a:p>
            <a:pPr>
              <a:defRPr lang="en-US"/>
            </a:pPr>
            <a:endParaRPr lang="en-US"/>
          </a:p>
        </c:txPr>
        <c:crossAx val="137793920"/>
        <c:crosses val="autoZero"/>
        <c:crossBetween val="between"/>
      </c:valAx>
    </c:plotArea>
    <c:legend>
      <c:legendPos val="r"/>
      <c:txPr>
        <a:bodyPr/>
        <a:lstStyle/>
        <a:p>
          <a:pPr>
            <a:defRPr lang="en-US"/>
          </a:pPr>
          <a:endParaRPr lang="en-US"/>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col"/>
        <c:grouping val="clustered"/>
        <c:ser>
          <c:idx val="0"/>
          <c:order val="0"/>
          <c:tx>
            <c:strRef>
              <c:f>'1905-1944;UDK'!$C$1</c:f>
              <c:strCache>
                <c:ptCount val="1"/>
                <c:pt idx="0">
                  <c:v>Skaičius</c:v>
                </c:pt>
              </c:strCache>
            </c:strRef>
          </c:tx>
          <c:cat>
            <c:strRef>
              <c:f>'1905-1944;UDK'!$B$2:$B$10</c:f>
              <c:strCache>
                <c:ptCount val="9"/>
                <c:pt idx="0">
                  <c:v>Bendrasis skyrius</c:v>
                </c:pt>
                <c:pt idx="1">
                  <c:v>Filosofija. Psichologija</c:v>
                </c:pt>
                <c:pt idx="2">
                  <c:v>Religija. Teologija</c:v>
                </c:pt>
                <c:pt idx="3">
                  <c:v>Visuomenės mokslai</c:v>
                </c:pt>
                <c:pt idx="4">
                  <c:v>Matematika. Gamtos mokslai.</c:v>
                </c:pt>
                <c:pt idx="5">
                  <c:v>Taikomieji mokslai. Medicina. Technika</c:v>
                </c:pt>
                <c:pt idx="6">
                  <c:v>Menas. Fotografija. Žaidimai. Sportas</c:v>
                </c:pt>
                <c:pt idx="7">
                  <c:v>Kalbotyra. Filologija. Grožinė literatūra. Literatūros mokslas</c:v>
                </c:pt>
                <c:pt idx="8">
                  <c:v>Geografija. Biografijos. Istorija</c:v>
                </c:pt>
              </c:strCache>
            </c:strRef>
          </c:cat>
          <c:val>
            <c:numRef>
              <c:f>'1905-1944;UDK'!$C$2:$C$10</c:f>
              <c:numCache>
                <c:formatCode>General</c:formatCode>
                <c:ptCount val="9"/>
                <c:pt idx="0">
                  <c:v>248</c:v>
                </c:pt>
                <c:pt idx="1">
                  <c:v>30</c:v>
                </c:pt>
                <c:pt idx="2">
                  <c:v>167</c:v>
                </c:pt>
                <c:pt idx="3">
                  <c:v>156</c:v>
                </c:pt>
                <c:pt idx="4">
                  <c:v>48</c:v>
                </c:pt>
                <c:pt idx="5">
                  <c:v>115</c:v>
                </c:pt>
                <c:pt idx="6">
                  <c:v>18</c:v>
                </c:pt>
                <c:pt idx="7">
                  <c:v>187</c:v>
                </c:pt>
                <c:pt idx="8">
                  <c:v>43</c:v>
                </c:pt>
              </c:numCache>
            </c:numRef>
          </c:val>
        </c:ser>
        <c:axId val="137814784"/>
        <c:axId val="138290688"/>
      </c:barChart>
      <c:catAx>
        <c:axId val="137814784"/>
        <c:scaling>
          <c:orientation val="minMax"/>
        </c:scaling>
        <c:axPos val="b"/>
        <c:majorTickMark val="none"/>
        <c:tickLblPos val="nextTo"/>
        <c:crossAx val="138290688"/>
        <c:crosses val="autoZero"/>
        <c:auto val="1"/>
        <c:lblAlgn val="ctr"/>
        <c:lblOffset val="100"/>
      </c:catAx>
      <c:valAx>
        <c:axId val="138290688"/>
        <c:scaling>
          <c:orientation val="minMax"/>
        </c:scaling>
        <c:axPos val="l"/>
        <c:majorGridlines/>
        <c:title>
          <c:tx>
            <c:rich>
              <a:bodyPr/>
              <a:lstStyle/>
              <a:p>
                <a:pPr>
                  <a:defRPr b="0"/>
                </a:pPr>
                <a:r>
                  <a:rPr lang="lt-LT" b="0"/>
                  <a:t>Skaičius</a:t>
                </a:r>
                <a:endParaRPr lang="en-US" b="0"/>
              </a:p>
            </c:rich>
          </c:tx>
        </c:title>
        <c:numFmt formatCode="General" sourceLinked="1"/>
        <c:majorTickMark val="none"/>
        <c:tickLblPos val="nextTo"/>
        <c:crossAx val="137814784"/>
        <c:crosses val="autoZero"/>
        <c:crossBetween val="between"/>
      </c:valAx>
      <c:dTable>
        <c:showHorzBorder val="1"/>
        <c:showVertBorder val="1"/>
        <c:showOutline val="1"/>
        <c:showKeys val="1"/>
      </c:dTable>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col"/>
        <c:grouping val="clustered"/>
        <c:ser>
          <c:idx val="0"/>
          <c:order val="0"/>
          <c:tx>
            <c:strRef>
              <c:f>'1905-1944;UDK'!$J$3</c:f>
              <c:strCache>
                <c:ptCount val="1"/>
                <c:pt idx="0">
                  <c:v>Skaičius</c:v>
                </c:pt>
              </c:strCache>
            </c:strRef>
          </c:tx>
          <c:cat>
            <c:strRef>
              <c:f>'1905-1944;UDK'!$I$4:$I$11</c:f>
              <c:strCache>
                <c:ptCount val="8"/>
                <c:pt idx="0">
                  <c:v>Knygotyra</c:v>
                </c:pt>
                <c:pt idx="1">
                  <c:v>Knygų katalogai</c:v>
                </c:pt>
                <c:pt idx="2">
                  <c:v>Serialiniai leidiniai </c:v>
                </c:pt>
                <c:pt idx="3">
                  <c:v>Organizacijos</c:v>
                </c:pt>
                <c:pt idx="4">
                  <c:v>Organizacijų įstatai</c:v>
                </c:pt>
                <c:pt idx="5">
                  <c:v>Organizacijų ataskaitos</c:v>
                </c:pt>
                <c:pt idx="6">
                  <c:v>Parodos. Muziejai</c:v>
                </c:pt>
                <c:pt idx="7">
                  <c:v>Mišraus turinio leidiniai</c:v>
                </c:pt>
              </c:strCache>
            </c:strRef>
          </c:cat>
          <c:val>
            <c:numRef>
              <c:f>'1905-1944;UDK'!$J$4:$J$11</c:f>
              <c:numCache>
                <c:formatCode>General</c:formatCode>
                <c:ptCount val="8"/>
                <c:pt idx="0">
                  <c:v>3</c:v>
                </c:pt>
                <c:pt idx="1">
                  <c:v>17</c:v>
                </c:pt>
                <c:pt idx="2">
                  <c:v>116</c:v>
                </c:pt>
                <c:pt idx="3">
                  <c:v>6</c:v>
                </c:pt>
                <c:pt idx="4">
                  <c:v>81</c:v>
                </c:pt>
                <c:pt idx="5">
                  <c:v>10</c:v>
                </c:pt>
                <c:pt idx="6">
                  <c:v>10</c:v>
                </c:pt>
                <c:pt idx="7">
                  <c:v>5</c:v>
                </c:pt>
              </c:numCache>
            </c:numRef>
          </c:val>
        </c:ser>
        <c:axId val="138316032"/>
        <c:axId val="138317824"/>
      </c:barChart>
      <c:catAx>
        <c:axId val="138316032"/>
        <c:scaling>
          <c:orientation val="minMax"/>
        </c:scaling>
        <c:axPos val="b"/>
        <c:majorTickMark val="none"/>
        <c:tickLblPos val="nextTo"/>
        <c:crossAx val="138317824"/>
        <c:crosses val="autoZero"/>
        <c:auto val="1"/>
        <c:lblAlgn val="ctr"/>
        <c:lblOffset val="100"/>
      </c:catAx>
      <c:valAx>
        <c:axId val="138317824"/>
        <c:scaling>
          <c:orientation val="minMax"/>
        </c:scaling>
        <c:axPos val="l"/>
        <c:majorGridlines/>
        <c:title>
          <c:tx>
            <c:rich>
              <a:bodyPr/>
              <a:lstStyle/>
              <a:p>
                <a:pPr>
                  <a:defRPr b="0"/>
                </a:pPr>
                <a:r>
                  <a:rPr lang="lt-LT" b="0"/>
                  <a:t>Skaičius</a:t>
                </a:r>
                <a:endParaRPr lang="en-US" b="0"/>
              </a:p>
            </c:rich>
          </c:tx>
        </c:title>
        <c:numFmt formatCode="General" sourceLinked="1"/>
        <c:majorTickMark val="none"/>
        <c:tickLblPos val="nextTo"/>
        <c:crossAx val="138316032"/>
        <c:crosses val="autoZero"/>
        <c:crossBetween val="between"/>
      </c:valAx>
      <c:dTable>
        <c:showHorzBorder val="1"/>
        <c:showVertBorder val="1"/>
        <c:showOutline val="1"/>
        <c:showKeys val="1"/>
      </c:dTable>
    </c:plotArea>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col"/>
        <c:grouping val="clustered"/>
        <c:ser>
          <c:idx val="0"/>
          <c:order val="0"/>
          <c:tx>
            <c:strRef>
              <c:f>'1905-1944;UDK'!$AX$2</c:f>
              <c:strCache>
                <c:ptCount val="1"/>
                <c:pt idx="0">
                  <c:v>Skaičius</c:v>
                </c:pt>
              </c:strCache>
            </c:strRef>
          </c:tx>
          <c:cat>
            <c:strRef>
              <c:f>'1905-1944;UDK'!$AW$3:$AW$13</c:f>
              <c:strCache>
                <c:ptCount val="11"/>
                <c:pt idx="0">
                  <c:v>Kalbos. Kalbų grupės. Gramatikos</c:v>
                </c:pt>
                <c:pt idx="1">
                  <c:v>Poezija</c:v>
                </c:pt>
                <c:pt idx="2">
                  <c:v>Dramaturgija</c:v>
                </c:pt>
                <c:pt idx="3">
                  <c:v>Grožinė proza</c:v>
                </c:pt>
                <c:pt idx="4">
                  <c:v>Apybraižos, esės, pokalbiai</c:v>
                </c:pt>
                <c:pt idx="5">
                  <c:v>Laiškai, susirašinėjimas</c:v>
                </c:pt>
                <c:pt idx="6">
                  <c:v>Humoras, satyra, parodijos</c:v>
                </c:pt>
                <c:pt idx="7">
                  <c:v>Grožinė literatūra vaikams</c:v>
                </c:pt>
                <c:pt idx="8">
                  <c:v>Memuarai,</c:v>
                </c:pt>
                <c:pt idx="9">
                  <c:v>Literatūros teorija ir tyrimai</c:v>
                </c:pt>
                <c:pt idx="10">
                  <c:v>Literatūros kritika ir literatūros mokslas</c:v>
                </c:pt>
              </c:strCache>
            </c:strRef>
          </c:cat>
          <c:val>
            <c:numRef>
              <c:f>'1905-1944;UDK'!$AX$3:$AX$13</c:f>
              <c:numCache>
                <c:formatCode>General</c:formatCode>
                <c:ptCount val="11"/>
                <c:pt idx="0">
                  <c:v>14</c:v>
                </c:pt>
                <c:pt idx="1">
                  <c:v>41</c:v>
                </c:pt>
                <c:pt idx="2">
                  <c:v>32</c:v>
                </c:pt>
                <c:pt idx="3">
                  <c:v>53</c:v>
                </c:pt>
                <c:pt idx="4">
                  <c:v>2</c:v>
                </c:pt>
                <c:pt idx="5">
                  <c:v>1</c:v>
                </c:pt>
                <c:pt idx="6">
                  <c:v>15</c:v>
                </c:pt>
                <c:pt idx="7">
                  <c:v>25</c:v>
                </c:pt>
                <c:pt idx="8">
                  <c:v>1</c:v>
                </c:pt>
                <c:pt idx="9">
                  <c:v>1</c:v>
                </c:pt>
                <c:pt idx="10">
                  <c:v>1</c:v>
                </c:pt>
              </c:numCache>
            </c:numRef>
          </c:val>
        </c:ser>
        <c:axId val="138769152"/>
        <c:axId val="138770688"/>
      </c:barChart>
      <c:catAx>
        <c:axId val="138769152"/>
        <c:scaling>
          <c:orientation val="minMax"/>
        </c:scaling>
        <c:axPos val="b"/>
        <c:majorTickMark val="none"/>
        <c:tickLblPos val="nextTo"/>
        <c:crossAx val="138770688"/>
        <c:crosses val="autoZero"/>
        <c:auto val="1"/>
        <c:lblAlgn val="ctr"/>
        <c:lblOffset val="100"/>
      </c:catAx>
      <c:valAx>
        <c:axId val="138770688"/>
        <c:scaling>
          <c:orientation val="minMax"/>
        </c:scaling>
        <c:axPos val="l"/>
        <c:majorGridlines/>
        <c:title>
          <c:tx>
            <c:rich>
              <a:bodyPr/>
              <a:lstStyle/>
              <a:p>
                <a:pPr>
                  <a:defRPr b="0"/>
                </a:pPr>
                <a:r>
                  <a:rPr lang="en-US" b="0"/>
                  <a:t>Skai</a:t>
                </a:r>
                <a:r>
                  <a:rPr lang="lt-LT" b="0"/>
                  <a:t>čius</a:t>
                </a:r>
                <a:endParaRPr lang="en-US" b="0"/>
              </a:p>
            </c:rich>
          </c:tx>
        </c:title>
        <c:numFmt formatCode="General" sourceLinked="1"/>
        <c:majorTickMark val="none"/>
        <c:tickLblPos val="nextTo"/>
        <c:crossAx val="138769152"/>
        <c:crosses val="autoZero"/>
        <c:crossBetween val="between"/>
      </c:valAx>
      <c:dTable>
        <c:showHorzBorder val="1"/>
        <c:showVertBorder val="1"/>
        <c:showOutline val="1"/>
        <c:showKeys val="1"/>
      </c:dTable>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col"/>
        <c:grouping val="clustered"/>
        <c:ser>
          <c:idx val="0"/>
          <c:order val="0"/>
          <c:tx>
            <c:strRef>
              <c:f>'1905-1944;UDK'!$V$3</c:f>
              <c:strCache>
                <c:ptCount val="1"/>
                <c:pt idx="0">
                  <c:v>Skaičius</c:v>
                </c:pt>
              </c:strCache>
            </c:strRef>
          </c:tx>
          <c:cat>
            <c:strRef>
              <c:f>'1905-1944;UDK'!$U$4:$U$12</c:f>
              <c:strCache>
                <c:ptCount val="9"/>
                <c:pt idx="0">
                  <c:v>Religija</c:v>
                </c:pt>
                <c:pt idx="1">
                  <c:v>Ateizmas</c:v>
                </c:pt>
                <c:pt idx="2">
                  <c:v>Biblija</c:v>
                </c:pt>
                <c:pt idx="3">
                  <c:v>Krikčionybės istorija. Hagiografija. Katekizmai</c:v>
                </c:pt>
                <c:pt idx="4">
                  <c:v>Krikščioniškoji dorovė. Maldynai. Giesmynai</c:v>
                </c:pt>
                <c:pt idx="5">
                  <c:v>Pamokslai. Ganytojiški laiškai</c:v>
                </c:pt>
                <c:pt idx="6">
                  <c:v>Bažnyčios istorija. Bažnyčios adminstravimas</c:v>
                </c:pt>
                <c:pt idx="7">
                  <c:v>Religinis ugdymas</c:v>
                </c:pt>
                <c:pt idx="8">
                  <c:v>Nekrikščioniškos religijos</c:v>
                </c:pt>
              </c:strCache>
            </c:strRef>
          </c:cat>
          <c:val>
            <c:numRef>
              <c:f>'1905-1944;UDK'!$V$4:$V$12</c:f>
              <c:numCache>
                <c:formatCode>General</c:formatCode>
                <c:ptCount val="9"/>
                <c:pt idx="0">
                  <c:v>2</c:v>
                </c:pt>
                <c:pt idx="1">
                  <c:v>6</c:v>
                </c:pt>
                <c:pt idx="2">
                  <c:v>10</c:v>
                </c:pt>
                <c:pt idx="3">
                  <c:v>16</c:v>
                </c:pt>
                <c:pt idx="4">
                  <c:v>40</c:v>
                </c:pt>
                <c:pt idx="5">
                  <c:v>27</c:v>
                </c:pt>
                <c:pt idx="6">
                  <c:v>35</c:v>
                </c:pt>
                <c:pt idx="7">
                  <c:v>28</c:v>
                </c:pt>
                <c:pt idx="8">
                  <c:v>3</c:v>
                </c:pt>
              </c:numCache>
            </c:numRef>
          </c:val>
        </c:ser>
        <c:axId val="139037696"/>
        <c:axId val="154567424"/>
      </c:barChart>
      <c:catAx>
        <c:axId val="139037696"/>
        <c:scaling>
          <c:orientation val="minMax"/>
        </c:scaling>
        <c:axPos val="b"/>
        <c:majorTickMark val="none"/>
        <c:tickLblPos val="nextTo"/>
        <c:crossAx val="154567424"/>
        <c:crosses val="autoZero"/>
        <c:auto val="1"/>
        <c:lblAlgn val="ctr"/>
        <c:lblOffset val="100"/>
      </c:catAx>
      <c:valAx>
        <c:axId val="154567424"/>
        <c:scaling>
          <c:orientation val="minMax"/>
        </c:scaling>
        <c:axPos val="l"/>
        <c:majorGridlines/>
        <c:title>
          <c:tx>
            <c:rich>
              <a:bodyPr/>
              <a:lstStyle/>
              <a:p>
                <a:pPr>
                  <a:defRPr b="0"/>
                </a:pPr>
                <a:r>
                  <a:rPr lang="lt-LT" b="0"/>
                  <a:t>Skaičius</a:t>
                </a:r>
                <a:endParaRPr lang="en-US" b="0"/>
              </a:p>
            </c:rich>
          </c:tx>
        </c:title>
        <c:numFmt formatCode="General" sourceLinked="1"/>
        <c:majorTickMark val="none"/>
        <c:tickLblPos val="nextTo"/>
        <c:crossAx val="139037696"/>
        <c:crosses val="autoZero"/>
        <c:crossBetween val="between"/>
      </c:valAx>
      <c:dTable>
        <c:showHorzBorder val="1"/>
        <c:showVertBorder val="1"/>
        <c:showOutline val="1"/>
        <c:showKeys val="1"/>
      </c:dTable>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col"/>
        <c:grouping val="clustered"/>
        <c:ser>
          <c:idx val="0"/>
          <c:order val="0"/>
          <c:tx>
            <c:strRef>
              <c:f>'1905-1944;UDK'!$AB$3</c:f>
              <c:strCache>
                <c:ptCount val="1"/>
                <c:pt idx="0">
                  <c:v>Skaičius</c:v>
                </c:pt>
              </c:strCache>
            </c:strRef>
          </c:tx>
          <c:cat>
            <c:strRef>
              <c:f>'1905-1944;UDK'!$AA$4:$AA$11</c:f>
              <c:strCache>
                <c:ptCount val="8"/>
                <c:pt idx="0">
                  <c:v>Visuomenės mokslų teorija ir metodai</c:v>
                </c:pt>
                <c:pt idx="1">
                  <c:v>Demografija. Sociologija. Statistika.</c:v>
                </c:pt>
                <c:pt idx="2">
                  <c:v>Politika</c:v>
                </c:pt>
                <c:pt idx="3">
                  <c:v>Ekonomika. Ekonomikos mokslai</c:v>
                </c:pt>
                <c:pt idx="4">
                  <c:v>Valstybės administracinis valdymas. Karo menas</c:v>
                </c:pt>
                <c:pt idx="5">
                  <c:v>Dvasinių ir materialinių poreikių tenkinimas..</c:v>
                </c:pt>
                <c:pt idx="6">
                  <c:v>Švietimas. Ugdymas. Mokymas.</c:v>
                </c:pt>
                <c:pt idx="7">
                  <c:v>Etnografija. Papročiai. Tautosaka</c:v>
                </c:pt>
              </c:strCache>
            </c:strRef>
          </c:cat>
          <c:val>
            <c:numRef>
              <c:f>'1905-1944;UDK'!$AB$4:$AB$11</c:f>
              <c:numCache>
                <c:formatCode>General</c:formatCode>
                <c:ptCount val="8"/>
                <c:pt idx="0">
                  <c:v>5</c:v>
                </c:pt>
                <c:pt idx="1">
                  <c:v>2</c:v>
                </c:pt>
                <c:pt idx="2">
                  <c:v>11</c:v>
                </c:pt>
                <c:pt idx="3">
                  <c:v>15</c:v>
                </c:pt>
                <c:pt idx="4">
                  <c:v>21</c:v>
                </c:pt>
                <c:pt idx="5">
                  <c:v>39</c:v>
                </c:pt>
                <c:pt idx="6">
                  <c:v>50</c:v>
                </c:pt>
                <c:pt idx="7">
                  <c:v>13</c:v>
                </c:pt>
              </c:numCache>
            </c:numRef>
          </c:val>
        </c:ser>
        <c:axId val="155465600"/>
        <c:axId val="155495424"/>
      </c:barChart>
      <c:catAx>
        <c:axId val="155465600"/>
        <c:scaling>
          <c:orientation val="minMax"/>
        </c:scaling>
        <c:axPos val="b"/>
        <c:majorTickMark val="none"/>
        <c:tickLblPos val="nextTo"/>
        <c:crossAx val="155495424"/>
        <c:crosses val="autoZero"/>
        <c:auto val="1"/>
        <c:lblAlgn val="ctr"/>
        <c:lblOffset val="100"/>
      </c:catAx>
      <c:valAx>
        <c:axId val="155495424"/>
        <c:scaling>
          <c:orientation val="minMax"/>
        </c:scaling>
        <c:axPos val="l"/>
        <c:majorGridlines/>
        <c:title>
          <c:tx>
            <c:rich>
              <a:bodyPr/>
              <a:lstStyle/>
              <a:p>
                <a:pPr>
                  <a:defRPr b="0"/>
                </a:pPr>
                <a:r>
                  <a:rPr lang="lt-LT" b="0"/>
                  <a:t>Skaičius</a:t>
                </a:r>
                <a:endParaRPr lang="en-US" b="0"/>
              </a:p>
            </c:rich>
          </c:tx>
        </c:title>
        <c:numFmt formatCode="General" sourceLinked="1"/>
        <c:majorTickMark val="none"/>
        <c:tickLblPos val="nextTo"/>
        <c:crossAx val="155465600"/>
        <c:crosses val="autoZero"/>
        <c:crossBetween val="between"/>
      </c:valAx>
      <c:dTable>
        <c:showHorzBorder val="1"/>
        <c:showVertBorder val="1"/>
        <c:showOutline val="1"/>
        <c:showKeys val="1"/>
      </c:dTable>
    </c:plotArea>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col"/>
        <c:grouping val="clustered"/>
        <c:ser>
          <c:idx val="0"/>
          <c:order val="0"/>
          <c:tx>
            <c:strRef>
              <c:f>'1905-1944;UDK'!$AL$3</c:f>
              <c:strCache>
                <c:ptCount val="1"/>
                <c:pt idx="0">
                  <c:v>Skaičius</c:v>
                </c:pt>
              </c:strCache>
            </c:strRef>
          </c:tx>
          <c:cat>
            <c:strRef>
              <c:f>'1905-1944;UDK'!$AK$4:$AK$10</c:f>
              <c:strCache>
                <c:ptCount val="7"/>
                <c:pt idx="0">
                  <c:v>Medicina</c:v>
                </c:pt>
                <c:pt idx="1">
                  <c:v>Inžinerija. Technika apskritai</c:v>
                </c:pt>
                <c:pt idx="2">
                  <c:v>Žemės ūkis. Miškų ūkis. Medžioklė. Žuvininkystė</c:v>
                </c:pt>
                <c:pt idx="3">
                  <c:v>Namų ūkis. Komunalinis ūkis</c:v>
                </c:pt>
                <c:pt idx="4">
                  <c:v>Įmonių valdymas. Gamybos, prekybos ir transporto organizavimas</c:v>
                </c:pt>
                <c:pt idx="5">
                  <c:v>Сhemijos technologijos. Chemijos pramonė</c:v>
                </c:pt>
                <c:pt idx="6">
                  <c:v>Įvairios pramonės šakos ir amatai</c:v>
                </c:pt>
              </c:strCache>
            </c:strRef>
          </c:cat>
          <c:val>
            <c:numRef>
              <c:f>'1905-1944;UDK'!$AL$4:$AL$10</c:f>
              <c:numCache>
                <c:formatCode>General</c:formatCode>
                <c:ptCount val="7"/>
                <c:pt idx="0">
                  <c:v>22</c:v>
                </c:pt>
                <c:pt idx="1">
                  <c:v>8</c:v>
                </c:pt>
                <c:pt idx="2">
                  <c:v>51</c:v>
                </c:pt>
                <c:pt idx="3">
                  <c:v>6</c:v>
                </c:pt>
                <c:pt idx="4">
                  <c:v>11</c:v>
                </c:pt>
                <c:pt idx="5">
                  <c:v>3</c:v>
                </c:pt>
                <c:pt idx="6">
                  <c:v>14</c:v>
                </c:pt>
              </c:numCache>
            </c:numRef>
          </c:val>
        </c:ser>
        <c:axId val="161497088"/>
        <c:axId val="161498624"/>
      </c:barChart>
      <c:catAx>
        <c:axId val="161497088"/>
        <c:scaling>
          <c:orientation val="minMax"/>
        </c:scaling>
        <c:axPos val="b"/>
        <c:majorTickMark val="none"/>
        <c:tickLblPos val="nextTo"/>
        <c:crossAx val="161498624"/>
        <c:crosses val="autoZero"/>
        <c:auto val="1"/>
        <c:lblAlgn val="ctr"/>
        <c:lblOffset val="100"/>
      </c:catAx>
      <c:valAx>
        <c:axId val="161498624"/>
        <c:scaling>
          <c:orientation val="minMax"/>
        </c:scaling>
        <c:axPos val="l"/>
        <c:majorGridlines/>
        <c:title>
          <c:tx>
            <c:rich>
              <a:bodyPr/>
              <a:lstStyle/>
              <a:p>
                <a:pPr>
                  <a:defRPr b="0"/>
                </a:pPr>
                <a:r>
                  <a:rPr lang="lt-LT" b="0"/>
                  <a:t>Skaičius</a:t>
                </a:r>
                <a:endParaRPr lang="en-US" b="0"/>
              </a:p>
            </c:rich>
          </c:tx>
        </c:title>
        <c:numFmt formatCode="General" sourceLinked="1"/>
        <c:majorTickMark val="none"/>
        <c:tickLblPos val="nextTo"/>
        <c:crossAx val="161497088"/>
        <c:crosses val="autoZero"/>
        <c:crossBetween val="between"/>
      </c:valAx>
      <c:dTable>
        <c:showHorzBorder val="1"/>
        <c:showVertBorder val="1"/>
        <c:showOutline val="1"/>
        <c:showKeys val="1"/>
      </c:dTable>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col"/>
        <c:grouping val="clustered"/>
        <c:ser>
          <c:idx val="0"/>
          <c:order val="0"/>
          <c:tx>
            <c:strRef>
              <c:f>'1905-1944;UDK'!$AG$3</c:f>
              <c:strCache>
                <c:ptCount val="1"/>
                <c:pt idx="0">
                  <c:v>Skaičius</c:v>
                </c:pt>
              </c:strCache>
            </c:strRef>
          </c:tx>
          <c:cat>
            <c:strRef>
              <c:f>'1905-1944;UDK'!$AF$4:$AF$10</c:f>
              <c:strCache>
                <c:ptCount val="7"/>
                <c:pt idx="0">
                  <c:v>Bendrieji matematikos ir gamtos mokslų dalykai.</c:v>
                </c:pt>
                <c:pt idx="1">
                  <c:v>Matematika</c:v>
                </c:pt>
                <c:pt idx="2">
                  <c:v>Fizika</c:v>
                </c:pt>
                <c:pt idx="3">
                  <c:v>Geologija</c:v>
                </c:pt>
                <c:pt idx="4">
                  <c:v>Biologijos mokslai</c:v>
                </c:pt>
                <c:pt idx="5">
                  <c:v>Botanika</c:v>
                </c:pt>
                <c:pt idx="6">
                  <c:v>Zoologija</c:v>
                </c:pt>
              </c:strCache>
            </c:strRef>
          </c:cat>
          <c:val>
            <c:numRef>
              <c:f>'1905-1944;UDK'!$AG$4:$AG$10</c:f>
              <c:numCache>
                <c:formatCode>General</c:formatCode>
                <c:ptCount val="7"/>
                <c:pt idx="0">
                  <c:v>3</c:v>
                </c:pt>
                <c:pt idx="1">
                  <c:v>12</c:v>
                </c:pt>
                <c:pt idx="2">
                  <c:v>3</c:v>
                </c:pt>
                <c:pt idx="3">
                  <c:v>5</c:v>
                </c:pt>
                <c:pt idx="4">
                  <c:v>15</c:v>
                </c:pt>
                <c:pt idx="5">
                  <c:v>5</c:v>
                </c:pt>
                <c:pt idx="6">
                  <c:v>5</c:v>
                </c:pt>
              </c:numCache>
            </c:numRef>
          </c:val>
        </c:ser>
        <c:axId val="161515776"/>
        <c:axId val="161521664"/>
      </c:barChart>
      <c:catAx>
        <c:axId val="161515776"/>
        <c:scaling>
          <c:orientation val="minMax"/>
        </c:scaling>
        <c:axPos val="b"/>
        <c:majorTickMark val="none"/>
        <c:tickLblPos val="nextTo"/>
        <c:crossAx val="161521664"/>
        <c:crosses val="autoZero"/>
        <c:auto val="1"/>
        <c:lblAlgn val="ctr"/>
        <c:lblOffset val="100"/>
      </c:catAx>
      <c:valAx>
        <c:axId val="161521664"/>
        <c:scaling>
          <c:orientation val="minMax"/>
        </c:scaling>
        <c:axPos val="l"/>
        <c:majorGridlines/>
        <c:title>
          <c:tx>
            <c:rich>
              <a:bodyPr/>
              <a:lstStyle/>
              <a:p>
                <a:pPr>
                  <a:defRPr b="0"/>
                </a:pPr>
                <a:r>
                  <a:rPr lang="lt-LT" b="0"/>
                  <a:t>Skaičius</a:t>
                </a:r>
                <a:endParaRPr lang="en-US" b="0"/>
              </a:p>
            </c:rich>
          </c:tx>
        </c:title>
        <c:numFmt formatCode="General" sourceLinked="1"/>
        <c:majorTickMark val="none"/>
        <c:tickLblPos val="nextTo"/>
        <c:crossAx val="161515776"/>
        <c:crosses val="autoZero"/>
        <c:crossBetween val="between"/>
      </c:valAx>
      <c:dTable>
        <c:showHorzBorder val="1"/>
        <c:showVertBorder val="1"/>
        <c:showOutline val="1"/>
        <c:showKeys val="1"/>
      </c:dTable>
    </c:plotArea>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col"/>
        <c:grouping val="clustered"/>
        <c:ser>
          <c:idx val="0"/>
          <c:order val="0"/>
          <c:tx>
            <c:strRef>
              <c:f>'1905-1944;UDK'!$BC$3</c:f>
              <c:strCache>
                <c:ptCount val="1"/>
                <c:pt idx="0">
                  <c:v>Skaičius</c:v>
                </c:pt>
              </c:strCache>
            </c:strRef>
          </c:tx>
          <c:cat>
            <c:strRef>
              <c:f>'1905-1944;UDK'!$BB$4:$BB$12</c:f>
              <c:strCache>
                <c:ptCount val="9"/>
                <c:pt idx="0">
                  <c:v>Archeologija.</c:v>
                </c:pt>
                <c:pt idx="1">
                  <c:v>Kraštotyra</c:v>
                </c:pt>
                <c:pt idx="2">
                  <c:v>Fizinė geografija</c:v>
                </c:pt>
                <c:pt idx="3">
                  <c:v>Atskirų šalių geografija</c:v>
                </c:pt>
                <c:pt idx="4">
                  <c:v>Biografijos</c:v>
                </c:pt>
                <c:pt idx="5">
                  <c:v>Istorijos mokslas. Pagalbiniai istorijos mokslai</c:v>
                </c:pt>
                <c:pt idx="6">
                  <c:v>Pasaulio istorija. Visuotinė istorija</c:v>
                </c:pt>
                <c:pt idx="7">
                  <c:v>Senovės istorija apskritai</c:v>
                </c:pt>
                <c:pt idx="8">
                  <c:v>Lietuvos istorija</c:v>
                </c:pt>
              </c:strCache>
            </c:strRef>
          </c:cat>
          <c:val>
            <c:numRef>
              <c:f>'1905-1944;UDK'!$BC$4:$BC$12</c:f>
              <c:numCache>
                <c:formatCode>General</c:formatCode>
                <c:ptCount val="9"/>
                <c:pt idx="0">
                  <c:v>1</c:v>
                </c:pt>
                <c:pt idx="1">
                  <c:v>7</c:v>
                </c:pt>
                <c:pt idx="2">
                  <c:v>1</c:v>
                </c:pt>
                <c:pt idx="3">
                  <c:v>5</c:v>
                </c:pt>
                <c:pt idx="4">
                  <c:v>11</c:v>
                </c:pt>
                <c:pt idx="5">
                  <c:v>5</c:v>
                </c:pt>
                <c:pt idx="6">
                  <c:v>5</c:v>
                </c:pt>
                <c:pt idx="7">
                  <c:v>1</c:v>
                </c:pt>
                <c:pt idx="8">
                  <c:v>7</c:v>
                </c:pt>
              </c:numCache>
            </c:numRef>
          </c:val>
        </c:ser>
        <c:axId val="161559296"/>
        <c:axId val="161560832"/>
      </c:barChart>
      <c:catAx>
        <c:axId val="161559296"/>
        <c:scaling>
          <c:orientation val="minMax"/>
        </c:scaling>
        <c:axPos val="b"/>
        <c:majorTickMark val="none"/>
        <c:tickLblPos val="nextTo"/>
        <c:crossAx val="161560832"/>
        <c:crosses val="autoZero"/>
        <c:auto val="1"/>
        <c:lblAlgn val="ctr"/>
        <c:lblOffset val="100"/>
      </c:catAx>
      <c:valAx>
        <c:axId val="161560832"/>
        <c:scaling>
          <c:orientation val="minMax"/>
        </c:scaling>
        <c:axPos val="l"/>
        <c:majorGridlines/>
        <c:title>
          <c:tx>
            <c:rich>
              <a:bodyPr/>
              <a:lstStyle/>
              <a:p>
                <a:pPr>
                  <a:defRPr b="0"/>
                </a:pPr>
                <a:r>
                  <a:rPr lang="lt-LT" b="0"/>
                  <a:t>Skaičius</a:t>
                </a:r>
                <a:endParaRPr lang="en-US" b="0"/>
              </a:p>
            </c:rich>
          </c:tx>
        </c:title>
        <c:numFmt formatCode="General" sourceLinked="1"/>
        <c:majorTickMark val="none"/>
        <c:tickLblPos val="nextTo"/>
        <c:crossAx val="161559296"/>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lineChart>
        <c:grouping val="standard"/>
        <c:ser>
          <c:idx val="0"/>
          <c:order val="0"/>
          <c:tx>
            <c:strRef>
              <c:f>'Leidybos dinamika'!$E$2</c:f>
              <c:strCache>
                <c:ptCount val="1"/>
                <c:pt idx="0">
                  <c:v>Leidybos apimtys</c:v>
                </c:pt>
              </c:strCache>
            </c:strRef>
          </c:tx>
          <c:marker>
            <c:symbol val="none"/>
          </c:marker>
          <c:cat>
            <c:strRef>
              <c:f>'Leidybos dinamika'!$D$3:$D$42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'Leidybos dinamika'!$E$3:$E$42</c:f>
              <c:numCache>
                <c:formatCode>General</c:formatCode>
                <c:ptCount val="40"/>
                <c:pt idx="0">
                  <c:v>8</c:v>
                </c:pt>
                <c:pt idx="1">
                  <c:v>15</c:v>
                </c:pt>
                <c:pt idx="2">
                  <c:v>22</c:v>
                </c:pt>
                <c:pt idx="3">
                  <c:v>18</c:v>
                </c:pt>
                <c:pt idx="4">
                  <c:v>12</c:v>
                </c:pt>
                <c:pt idx="5">
                  <c:v>9</c:v>
                </c:pt>
                <c:pt idx="6">
                  <c:v>9</c:v>
                </c:pt>
                <c:pt idx="7">
                  <c:v>4</c:v>
                </c:pt>
                <c:pt idx="8">
                  <c:v>6</c:v>
                </c:pt>
                <c:pt idx="9">
                  <c:v>10</c:v>
                </c:pt>
                <c:pt idx="10">
                  <c:v>4</c:v>
                </c:pt>
                <c:pt idx="11">
                  <c:v>2</c:v>
                </c:pt>
                <c:pt idx="12">
                  <c:v>0</c:v>
                </c:pt>
                <c:pt idx="13">
                  <c:v>1</c:v>
                </c:pt>
                <c:pt idx="14">
                  <c:v>3</c:v>
                </c:pt>
                <c:pt idx="15">
                  <c:v>17</c:v>
                </c:pt>
                <c:pt idx="16">
                  <c:v>28</c:v>
                </c:pt>
                <c:pt idx="17">
                  <c:v>36</c:v>
                </c:pt>
                <c:pt idx="18">
                  <c:v>29</c:v>
                </c:pt>
                <c:pt idx="19">
                  <c:v>45</c:v>
                </c:pt>
                <c:pt idx="20">
                  <c:v>69</c:v>
                </c:pt>
                <c:pt idx="21">
                  <c:v>38</c:v>
                </c:pt>
                <c:pt idx="22">
                  <c:v>38</c:v>
                </c:pt>
                <c:pt idx="23">
                  <c:v>40</c:v>
                </c:pt>
                <c:pt idx="24">
                  <c:v>47</c:v>
                </c:pt>
                <c:pt idx="25">
                  <c:v>48</c:v>
                </c:pt>
                <c:pt idx="26">
                  <c:v>39</c:v>
                </c:pt>
                <c:pt idx="27">
                  <c:v>23</c:v>
                </c:pt>
                <c:pt idx="28">
                  <c:v>20</c:v>
                </c:pt>
                <c:pt idx="29">
                  <c:v>23</c:v>
                </c:pt>
                <c:pt idx="30">
                  <c:v>40</c:v>
                </c:pt>
                <c:pt idx="31">
                  <c:v>31</c:v>
                </c:pt>
                <c:pt idx="32">
                  <c:v>42</c:v>
                </c:pt>
                <c:pt idx="33">
                  <c:v>35</c:v>
                </c:pt>
                <c:pt idx="34">
                  <c:v>37</c:v>
                </c:pt>
                <c:pt idx="35">
                  <c:v>27</c:v>
                </c:pt>
                <c:pt idx="36">
                  <c:v>20</c:v>
                </c:pt>
                <c:pt idx="37">
                  <c:v>5</c:v>
                </c:pt>
                <c:pt idx="38">
                  <c:v>8</c:v>
                </c:pt>
                <c:pt idx="39">
                  <c:v>6</c:v>
                </c:pt>
              </c:numCache>
            </c:numRef>
          </c:val>
        </c:ser>
        <c:marker val="1"/>
        <c:axId val="111257088"/>
        <c:axId val="118771072"/>
      </c:lineChart>
      <c:catAx>
        <c:axId val="111257088"/>
        <c:scaling>
          <c:orientation val="minMax"/>
        </c:scaling>
        <c:axPos val="b"/>
        <c:majorTickMark val="none"/>
        <c:tickLblPos val="nextTo"/>
        <c:crossAx val="118771072"/>
        <c:crosses val="autoZero"/>
        <c:auto val="1"/>
        <c:lblAlgn val="ctr"/>
        <c:lblOffset val="100"/>
      </c:catAx>
      <c:valAx>
        <c:axId val="118771072"/>
        <c:scaling>
          <c:orientation val="minMax"/>
        </c:scaling>
        <c:axPos val="l"/>
        <c:majorGridlines/>
        <c:title>
          <c:tx>
            <c:rich>
              <a:bodyPr/>
              <a:lstStyle/>
              <a:p>
                <a:pPr>
                  <a:defRPr b="0"/>
                </a:pPr>
                <a:r>
                  <a:rPr lang="lt-LT" b="0"/>
                  <a:t>Leidinių skaičius</a:t>
                </a:r>
                <a:endParaRPr lang="en-US" b="0"/>
              </a:p>
            </c:rich>
          </c:tx>
        </c:title>
        <c:numFmt formatCode="General" sourceLinked="1"/>
        <c:majorTickMark val="none"/>
        <c:tickLblPos val="nextTo"/>
        <c:crossAx val="111257088"/>
        <c:crosses val="autoZero"/>
        <c:crossBetween val="between"/>
      </c:valAx>
    </c:plotArea>
    <c:legend>
      <c:legendPos val="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col"/>
        <c:grouping val="clustered"/>
        <c:ser>
          <c:idx val="0"/>
          <c:order val="0"/>
          <c:tx>
            <c:strRef>
              <c:f>'1905-1944;UDK'!$Q$3</c:f>
              <c:strCache>
                <c:ptCount val="1"/>
                <c:pt idx="0">
                  <c:v>Skaičius</c:v>
                </c:pt>
              </c:strCache>
            </c:strRef>
          </c:tx>
          <c:cat>
            <c:strRef>
              <c:f>'1905-1944;UDK'!$P$4:$P$7</c:f>
              <c:strCache>
                <c:ptCount val="4"/>
                <c:pt idx="0">
                  <c:v>Filosofijos esmė ir uždaviniai</c:v>
                </c:pt>
                <c:pt idx="1">
                  <c:v>Sapnininkai. Burtai</c:v>
                </c:pt>
                <c:pt idx="2">
                  <c:v>Psichologija</c:v>
                </c:pt>
                <c:pt idx="3">
                  <c:v>Etika</c:v>
                </c:pt>
              </c:strCache>
            </c:strRef>
          </c:cat>
          <c:val>
            <c:numRef>
              <c:f>'1905-1944;UDK'!$Q$4:$Q$7</c:f>
              <c:numCache>
                <c:formatCode>General</c:formatCode>
                <c:ptCount val="4"/>
                <c:pt idx="0">
                  <c:v>4</c:v>
                </c:pt>
                <c:pt idx="1">
                  <c:v>16</c:v>
                </c:pt>
                <c:pt idx="2">
                  <c:v>7</c:v>
                </c:pt>
                <c:pt idx="3">
                  <c:v>3</c:v>
                </c:pt>
              </c:numCache>
            </c:numRef>
          </c:val>
        </c:ser>
        <c:axId val="161582464"/>
        <c:axId val="161645312"/>
      </c:barChart>
      <c:catAx>
        <c:axId val="161582464"/>
        <c:scaling>
          <c:orientation val="minMax"/>
        </c:scaling>
        <c:axPos val="b"/>
        <c:majorTickMark val="none"/>
        <c:tickLblPos val="nextTo"/>
        <c:crossAx val="161645312"/>
        <c:crosses val="autoZero"/>
        <c:auto val="1"/>
        <c:lblAlgn val="ctr"/>
        <c:lblOffset val="100"/>
      </c:catAx>
      <c:valAx>
        <c:axId val="161645312"/>
        <c:scaling>
          <c:orientation val="minMax"/>
        </c:scaling>
        <c:axPos val="l"/>
        <c:majorGridlines/>
        <c:title>
          <c:tx>
            <c:rich>
              <a:bodyPr/>
              <a:lstStyle/>
              <a:p>
                <a:pPr>
                  <a:defRPr b="0"/>
                </a:pPr>
                <a:r>
                  <a:rPr lang="lt-LT" b="0"/>
                  <a:t>Skaičius</a:t>
                </a:r>
                <a:endParaRPr lang="en-US" b="0"/>
              </a:p>
            </c:rich>
          </c:tx>
        </c:title>
        <c:numFmt formatCode="General" sourceLinked="1"/>
        <c:majorTickMark val="none"/>
        <c:tickLblPos val="nextTo"/>
        <c:crossAx val="161582464"/>
        <c:crosses val="autoZero"/>
        <c:crossBetween val="between"/>
      </c:valAx>
      <c:dTable>
        <c:showHorzBorder val="1"/>
        <c:showVertBorder val="1"/>
        <c:showOutline val="1"/>
        <c:showKeys val="1"/>
      </c:dTable>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col"/>
        <c:grouping val="clustered"/>
        <c:ser>
          <c:idx val="0"/>
          <c:order val="0"/>
          <c:tx>
            <c:strRef>
              <c:f>'1905-1944;UDK'!$AR$3</c:f>
              <c:strCache>
                <c:ptCount val="1"/>
                <c:pt idx="0">
                  <c:v>Skaičius</c:v>
                </c:pt>
              </c:strCache>
            </c:strRef>
          </c:tx>
          <c:cat>
            <c:strRef>
              <c:f>'1905-1944;UDK'!$AQ$4:$AQ$7</c:f>
              <c:strCache>
                <c:ptCount val="4"/>
                <c:pt idx="0">
                  <c:v>Piešimas ir braižyba</c:v>
                </c:pt>
                <c:pt idx="1">
                  <c:v>Fotografija</c:v>
                </c:pt>
                <c:pt idx="2">
                  <c:v>Muzika</c:v>
                </c:pt>
                <c:pt idx="3">
                  <c:v>Renginiai. Žaidimai. Sportas.</c:v>
                </c:pt>
              </c:strCache>
            </c:strRef>
          </c:cat>
          <c:val>
            <c:numRef>
              <c:f>'1905-1944;UDK'!$AR$4:$AR$7</c:f>
              <c:numCache>
                <c:formatCode>General</c:formatCode>
                <c:ptCount val="4"/>
                <c:pt idx="0">
                  <c:v>9</c:v>
                </c:pt>
                <c:pt idx="1">
                  <c:v>1</c:v>
                </c:pt>
                <c:pt idx="2">
                  <c:v>1</c:v>
                </c:pt>
                <c:pt idx="3">
                  <c:v>4</c:v>
                </c:pt>
              </c:numCache>
            </c:numRef>
          </c:val>
        </c:ser>
        <c:axId val="161658368"/>
        <c:axId val="161659904"/>
      </c:barChart>
      <c:catAx>
        <c:axId val="161658368"/>
        <c:scaling>
          <c:orientation val="minMax"/>
        </c:scaling>
        <c:axPos val="b"/>
        <c:majorTickMark val="none"/>
        <c:tickLblPos val="nextTo"/>
        <c:crossAx val="161659904"/>
        <c:crosses val="autoZero"/>
        <c:auto val="1"/>
        <c:lblAlgn val="ctr"/>
        <c:lblOffset val="100"/>
      </c:catAx>
      <c:valAx>
        <c:axId val="161659904"/>
        <c:scaling>
          <c:orientation val="minMax"/>
        </c:scaling>
        <c:axPos val="l"/>
        <c:majorGridlines/>
        <c:title>
          <c:tx>
            <c:rich>
              <a:bodyPr/>
              <a:lstStyle/>
              <a:p>
                <a:pPr>
                  <a:defRPr b="0"/>
                </a:pPr>
                <a:r>
                  <a:rPr lang="lt-LT" b="0"/>
                  <a:t>Skaičius</a:t>
                </a:r>
                <a:endParaRPr lang="en-US" b="0"/>
              </a:p>
            </c:rich>
          </c:tx>
        </c:title>
        <c:numFmt formatCode="General" sourceLinked="1"/>
        <c:majorTickMark val="none"/>
        <c:tickLblPos val="nextTo"/>
        <c:crossAx val="161658368"/>
        <c:crosses val="autoZero"/>
        <c:crossBetween val="between"/>
      </c:valAx>
      <c:dTable>
        <c:showHorzBorder val="1"/>
        <c:showVertBorder val="1"/>
        <c:showOutline val="1"/>
        <c:showKeys val="1"/>
      </c:dTable>
    </c:plotArea>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barChart>
        <c:barDir val="col"/>
        <c:grouping val="clustered"/>
        <c:ser>
          <c:idx val="0"/>
          <c:order val="0"/>
          <c:tx>
            <c:strRef>
              <c:f>'Apibendrinimas(2)'!$B$1</c:f>
              <c:strCache>
                <c:ptCount val="1"/>
                <c:pt idx="0">
                  <c:v>Skaičius</c:v>
                </c:pt>
              </c:strCache>
            </c:strRef>
          </c:tx>
          <c:cat>
            <c:strRef>
              <c:f>'Apibendrinimas(2)'!$A$2:$A$14</c:f>
              <c:strCache>
                <c:ptCount val="13"/>
                <c:pt idx="0">
                  <c:v>Oficialieji</c:v>
                </c:pt>
                <c:pt idx="1">
                  <c:v>Moksliniai</c:v>
                </c:pt>
                <c:pt idx="2">
                  <c:v>Mokslo populiarinimo</c:v>
                </c:pt>
                <c:pt idx="3">
                  <c:v>Grožinės literatūros</c:v>
                </c:pt>
                <c:pt idx="4">
                  <c:v>Gamybiniai praktiniai</c:v>
                </c:pt>
                <c:pt idx="5">
                  <c:v>Mokomieji</c:v>
                </c:pt>
                <c:pt idx="6">
                  <c:v>Masiniai politiniai</c:v>
                </c:pt>
                <c:pt idx="7">
                  <c:v>Dvasinio švietimo</c:v>
                </c:pt>
                <c:pt idx="8">
                  <c:v>Žinyniniai</c:v>
                </c:pt>
                <c:pt idx="9">
                  <c:v>Informaciniai</c:v>
                </c:pt>
                <c:pt idx="10">
                  <c:v>Reklaminiai</c:v>
                </c:pt>
                <c:pt idx="11">
                  <c:v>Laisvalaikio</c:v>
                </c:pt>
                <c:pt idx="12">
                  <c:v>Normatyviniai</c:v>
                </c:pt>
              </c:strCache>
            </c:strRef>
          </c:cat>
          <c:val>
            <c:numRef>
              <c:f>'Apibendrinimas(2)'!$B$2:$B$14</c:f>
              <c:numCache>
                <c:formatCode>General</c:formatCode>
                <c:ptCount val="13"/>
                <c:pt idx="0">
                  <c:v>155</c:v>
                </c:pt>
                <c:pt idx="1">
                  <c:v>17</c:v>
                </c:pt>
                <c:pt idx="2">
                  <c:v>91</c:v>
                </c:pt>
                <c:pt idx="3">
                  <c:v>179</c:v>
                </c:pt>
                <c:pt idx="4">
                  <c:v>16</c:v>
                </c:pt>
                <c:pt idx="5">
                  <c:v>119</c:v>
                </c:pt>
                <c:pt idx="6">
                  <c:v>22</c:v>
                </c:pt>
                <c:pt idx="7">
                  <c:v>139</c:v>
                </c:pt>
                <c:pt idx="8">
                  <c:v>22</c:v>
                </c:pt>
                <c:pt idx="9">
                  <c:v>4</c:v>
                </c:pt>
                <c:pt idx="10">
                  <c:v>5</c:v>
                </c:pt>
                <c:pt idx="11">
                  <c:v>84</c:v>
                </c:pt>
                <c:pt idx="12">
                  <c:v>53</c:v>
                </c:pt>
              </c:numCache>
            </c:numRef>
          </c:val>
        </c:ser>
        <c:axId val="161853440"/>
        <c:axId val="161854976"/>
      </c:barChart>
      <c:catAx>
        <c:axId val="161853440"/>
        <c:scaling>
          <c:orientation val="minMax"/>
        </c:scaling>
        <c:axPos val="b"/>
        <c:majorTickMark val="none"/>
        <c:tickLblPos val="nextTo"/>
        <c:crossAx val="161854976"/>
        <c:crosses val="autoZero"/>
        <c:auto val="1"/>
        <c:lblAlgn val="ctr"/>
        <c:lblOffset val="100"/>
      </c:catAx>
      <c:valAx>
        <c:axId val="161854976"/>
        <c:scaling>
          <c:orientation val="minMax"/>
        </c:scaling>
        <c:axPos val="l"/>
        <c:majorGridlines/>
        <c:title>
          <c:tx>
            <c:rich>
              <a:bodyPr/>
              <a:lstStyle/>
              <a:p>
                <a:pPr>
                  <a:defRPr b="0"/>
                </a:pPr>
                <a:r>
                  <a:rPr lang="lt-LT" b="0"/>
                  <a:t>Skaičius</a:t>
                </a:r>
                <a:endParaRPr lang="en-US" b="0"/>
              </a:p>
            </c:rich>
          </c:tx>
        </c:title>
        <c:numFmt formatCode="General" sourceLinked="1"/>
        <c:majorTickMark val="none"/>
        <c:tickLblPos val="nextTo"/>
        <c:crossAx val="161853440"/>
        <c:crosses val="autoZero"/>
        <c:crossBetween val="between"/>
      </c:valAx>
      <c:dTable>
        <c:showHorzBorder val="1"/>
        <c:showVertBorder val="1"/>
        <c:showOutline val="1"/>
        <c:showKeys val="1"/>
      </c:dTable>
    </c:plotArea>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Lentelės!$AB$2</c:f>
              <c:strCache>
                <c:ptCount val="1"/>
                <c:pt idx="0">
                  <c:v>Grožinės literatūros</c:v>
                </c:pt>
              </c:strCache>
            </c:strRef>
          </c:tx>
          <c:marker>
            <c:symbol val="none"/>
          </c:marker>
          <c:cat>
            <c:strRef>
              <c:f>Lentelės!$AA$3:$AA$42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Lentelės!$AB$3:$AB$42</c:f>
              <c:numCache>
                <c:formatCode>General</c:formatCode>
                <c:ptCount val="40"/>
                <c:pt idx="1">
                  <c:v>1</c:v>
                </c:pt>
                <c:pt idx="2">
                  <c:v>3</c:v>
                </c:pt>
                <c:pt idx="3">
                  <c:v>4</c:v>
                </c:pt>
                <c:pt idx="8">
                  <c:v>1</c:v>
                </c:pt>
                <c:pt idx="9">
                  <c:v>2</c:v>
                </c:pt>
                <c:pt idx="16">
                  <c:v>4</c:v>
                </c:pt>
                <c:pt idx="17">
                  <c:v>13</c:v>
                </c:pt>
                <c:pt idx="18">
                  <c:v>11</c:v>
                </c:pt>
                <c:pt idx="19">
                  <c:v>16</c:v>
                </c:pt>
                <c:pt idx="20">
                  <c:v>14</c:v>
                </c:pt>
                <c:pt idx="21">
                  <c:v>6</c:v>
                </c:pt>
                <c:pt idx="22">
                  <c:v>11</c:v>
                </c:pt>
                <c:pt idx="23">
                  <c:v>14</c:v>
                </c:pt>
                <c:pt idx="24">
                  <c:v>18</c:v>
                </c:pt>
                <c:pt idx="25">
                  <c:v>13</c:v>
                </c:pt>
                <c:pt idx="26">
                  <c:v>8</c:v>
                </c:pt>
                <c:pt idx="27">
                  <c:v>6</c:v>
                </c:pt>
                <c:pt idx="28">
                  <c:v>2</c:v>
                </c:pt>
                <c:pt idx="29">
                  <c:v>7</c:v>
                </c:pt>
                <c:pt idx="30">
                  <c:v>5</c:v>
                </c:pt>
                <c:pt idx="31">
                  <c:v>3</c:v>
                </c:pt>
                <c:pt idx="32">
                  <c:v>4</c:v>
                </c:pt>
                <c:pt idx="33">
                  <c:v>8</c:v>
                </c:pt>
                <c:pt idx="34">
                  <c:v>4</c:v>
                </c:pt>
                <c:pt idx="35">
                  <c:v>12</c:v>
                </c:pt>
                <c:pt idx="36">
                  <c:v>3</c:v>
                </c:pt>
                <c:pt idx="39">
                  <c:v>1</c:v>
                </c:pt>
              </c:numCache>
            </c:numRef>
          </c:val>
        </c:ser>
        <c:ser>
          <c:idx val="1"/>
          <c:order val="1"/>
          <c:tx>
            <c:strRef>
              <c:f>Lentelės!$AC$2</c:f>
              <c:strCache>
                <c:ptCount val="1"/>
                <c:pt idx="0">
                  <c:v>Masiniai politiniai</c:v>
                </c:pt>
              </c:strCache>
            </c:strRef>
          </c:tx>
          <c:marker>
            <c:symbol val="none"/>
          </c:marker>
          <c:cat>
            <c:strRef>
              <c:f>Lentelės!$AA$3:$AA$42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Lentelės!$AC$3:$AC$42</c:f>
              <c:numCache>
                <c:formatCode>General</c:formatCode>
                <c:ptCount val="40"/>
                <c:pt idx="14">
                  <c:v>1</c:v>
                </c:pt>
                <c:pt idx="15">
                  <c:v>1</c:v>
                </c:pt>
                <c:pt idx="16">
                  <c:v>1</c:v>
                </c:pt>
                <c:pt idx="17">
                  <c:v>3</c:v>
                </c:pt>
                <c:pt idx="19">
                  <c:v>1</c:v>
                </c:pt>
                <c:pt idx="20">
                  <c:v>4</c:v>
                </c:pt>
                <c:pt idx="21">
                  <c:v>1</c:v>
                </c:pt>
                <c:pt idx="23">
                  <c:v>2</c:v>
                </c:pt>
                <c:pt idx="25">
                  <c:v>2</c:v>
                </c:pt>
                <c:pt idx="27">
                  <c:v>1</c:v>
                </c:pt>
                <c:pt idx="32">
                  <c:v>2</c:v>
                </c:pt>
                <c:pt idx="34">
                  <c:v>2</c:v>
                </c:pt>
                <c:pt idx="36">
                  <c:v>1</c:v>
                </c:pt>
              </c:numCache>
            </c:numRef>
          </c:val>
        </c:ser>
        <c:ser>
          <c:idx val="2"/>
          <c:order val="2"/>
          <c:tx>
            <c:strRef>
              <c:f>Lentelės!$AD$2</c:f>
              <c:strCache>
                <c:ptCount val="1"/>
                <c:pt idx="0">
                  <c:v>Žinyniniai</c:v>
                </c:pt>
              </c:strCache>
            </c:strRef>
          </c:tx>
          <c:marker>
            <c:symbol val="none"/>
          </c:marker>
          <c:cat>
            <c:strRef>
              <c:f>Lentelės!$AA$3:$AA$42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Lentelės!$AD$3:$AD$42</c:f>
              <c:numCache>
                <c:formatCode>General</c:formatCode>
                <c:ptCount val="40"/>
                <c:pt idx="8">
                  <c:v>1</c:v>
                </c:pt>
                <c:pt idx="16">
                  <c:v>1</c:v>
                </c:pt>
                <c:pt idx="18">
                  <c:v>1</c:v>
                </c:pt>
                <c:pt idx="21">
                  <c:v>1</c:v>
                </c:pt>
                <c:pt idx="23">
                  <c:v>2</c:v>
                </c:pt>
                <c:pt idx="24">
                  <c:v>1</c:v>
                </c:pt>
                <c:pt idx="28">
                  <c:v>1</c:v>
                </c:pt>
                <c:pt idx="31">
                  <c:v>1</c:v>
                </c:pt>
                <c:pt idx="32">
                  <c:v>5</c:v>
                </c:pt>
                <c:pt idx="33">
                  <c:v>2</c:v>
                </c:pt>
                <c:pt idx="34">
                  <c:v>2</c:v>
                </c:pt>
                <c:pt idx="35">
                  <c:v>2</c:v>
                </c:pt>
                <c:pt idx="38">
                  <c:v>1</c:v>
                </c:pt>
              </c:numCache>
            </c:numRef>
          </c:val>
        </c:ser>
        <c:marker val="1"/>
        <c:axId val="169489536"/>
        <c:axId val="169491072"/>
      </c:lineChart>
      <c:catAx>
        <c:axId val="169489536"/>
        <c:scaling>
          <c:orientation val="minMax"/>
        </c:scaling>
        <c:axPos val="b"/>
        <c:tickLblPos val="nextTo"/>
        <c:txPr>
          <a:bodyPr/>
          <a:lstStyle/>
          <a:p>
            <a:pPr>
              <a:defRPr lang="en-US"/>
            </a:pPr>
            <a:endParaRPr lang="en-US"/>
          </a:p>
        </c:txPr>
        <c:crossAx val="169491072"/>
        <c:crosses val="autoZero"/>
        <c:auto val="1"/>
        <c:lblAlgn val="ctr"/>
        <c:lblOffset val="100"/>
      </c:catAx>
      <c:valAx>
        <c:axId val="169491072"/>
        <c:scaling>
          <c:orientation val="minMax"/>
        </c:scaling>
        <c:axPos val="l"/>
        <c:majorGridlines/>
        <c:numFmt formatCode="General" sourceLinked="1"/>
        <c:tickLblPos val="nextTo"/>
        <c:txPr>
          <a:bodyPr/>
          <a:lstStyle/>
          <a:p>
            <a:pPr>
              <a:defRPr lang="en-US"/>
            </a:pPr>
            <a:endParaRPr lang="en-US"/>
          </a:p>
        </c:txPr>
        <c:crossAx val="169489536"/>
        <c:crosses val="autoZero"/>
        <c:crossBetween val="between"/>
      </c:valAx>
    </c:plotArea>
    <c:legend>
      <c:legendPos val="r"/>
      <c:txPr>
        <a:bodyPr/>
        <a:lstStyle/>
        <a:p>
          <a:pPr>
            <a:defRPr lang="en-US"/>
          </a:pPr>
          <a:endParaRPr lang="en-US"/>
        </a:p>
      </c:txP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Lentelės!$S$2</c:f>
              <c:strCache>
                <c:ptCount val="1"/>
                <c:pt idx="0">
                  <c:v>Oficialieji</c:v>
                </c:pt>
              </c:strCache>
            </c:strRef>
          </c:tx>
          <c:marker>
            <c:symbol val="none"/>
          </c:marker>
          <c:cat>
            <c:strRef>
              <c:f>Lentelės!$R$3:$R$42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Lentelės!$S$3:$S$42</c:f>
              <c:numCache>
                <c:formatCode>General</c:formatCode>
                <c:ptCount val="40"/>
                <c:pt idx="0">
                  <c:v>4</c:v>
                </c:pt>
                <c:pt idx="1">
                  <c:v>8</c:v>
                </c:pt>
                <c:pt idx="2">
                  <c:v>16</c:v>
                </c:pt>
                <c:pt idx="3">
                  <c:v>12</c:v>
                </c:pt>
                <c:pt idx="4">
                  <c:v>9</c:v>
                </c:pt>
                <c:pt idx="5">
                  <c:v>8</c:v>
                </c:pt>
                <c:pt idx="6">
                  <c:v>8</c:v>
                </c:pt>
                <c:pt idx="7">
                  <c:v>4</c:v>
                </c:pt>
                <c:pt idx="8">
                  <c:v>4</c:v>
                </c:pt>
                <c:pt idx="9">
                  <c:v>7</c:v>
                </c:pt>
                <c:pt idx="10">
                  <c:v>2</c:v>
                </c:pt>
                <c:pt idx="14">
                  <c:v>1</c:v>
                </c:pt>
                <c:pt idx="15">
                  <c:v>5</c:v>
                </c:pt>
                <c:pt idx="16">
                  <c:v>2</c:v>
                </c:pt>
                <c:pt idx="17">
                  <c:v>3</c:v>
                </c:pt>
                <c:pt idx="18">
                  <c:v>2</c:v>
                </c:pt>
                <c:pt idx="19">
                  <c:v>4</c:v>
                </c:pt>
                <c:pt idx="20">
                  <c:v>6</c:v>
                </c:pt>
                <c:pt idx="21">
                  <c:v>7</c:v>
                </c:pt>
                <c:pt idx="22">
                  <c:v>1</c:v>
                </c:pt>
                <c:pt idx="23">
                  <c:v>3</c:v>
                </c:pt>
                <c:pt idx="24">
                  <c:v>3</c:v>
                </c:pt>
                <c:pt idx="25">
                  <c:v>4</c:v>
                </c:pt>
                <c:pt idx="26">
                  <c:v>6</c:v>
                </c:pt>
                <c:pt idx="27">
                  <c:v>5</c:v>
                </c:pt>
                <c:pt idx="28">
                  <c:v>2</c:v>
                </c:pt>
                <c:pt idx="29">
                  <c:v>3</c:v>
                </c:pt>
                <c:pt idx="30">
                  <c:v>6</c:v>
                </c:pt>
                <c:pt idx="31">
                  <c:v>4</c:v>
                </c:pt>
                <c:pt idx="32">
                  <c:v>3</c:v>
                </c:pt>
                <c:pt idx="34">
                  <c:v>5</c:v>
                </c:pt>
                <c:pt idx="35">
                  <c:v>7</c:v>
                </c:pt>
                <c:pt idx="36">
                  <c:v>1</c:v>
                </c:pt>
                <c:pt idx="38">
                  <c:v>1</c:v>
                </c:pt>
              </c:numCache>
            </c:numRef>
          </c:val>
        </c:ser>
        <c:ser>
          <c:idx val="1"/>
          <c:order val="1"/>
          <c:tx>
            <c:strRef>
              <c:f>Lentelės!$T$2</c:f>
              <c:strCache>
                <c:ptCount val="1"/>
                <c:pt idx="0">
                  <c:v>Moksliniai</c:v>
                </c:pt>
              </c:strCache>
            </c:strRef>
          </c:tx>
          <c:marker>
            <c:symbol val="none"/>
          </c:marker>
          <c:cat>
            <c:strRef>
              <c:f>Lentelės!$R$3:$R$42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Lentelės!$T$3:$T$42</c:f>
              <c:numCache>
                <c:formatCode>General</c:formatCode>
                <c:ptCount val="40"/>
                <c:pt idx="16">
                  <c:v>1</c:v>
                </c:pt>
                <c:pt idx="19">
                  <c:v>3</c:v>
                </c:pt>
                <c:pt idx="20">
                  <c:v>2</c:v>
                </c:pt>
                <c:pt idx="23">
                  <c:v>1</c:v>
                </c:pt>
                <c:pt idx="27">
                  <c:v>1</c:v>
                </c:pt>
                <c:pt idx="29">
                  <c:v>1</c:v>
                </c:pt>
                <c:pt idx="30">
                  <c:v>2</c:v>
                </c:pt>
                <c:pt idx="31">
                  <c:v>1</c:v>
                </c:pt>
                <c:pt idx="33">
                  <c:v>2</c:v>
                </c:pt>
                <c:pt idx="35">
                  <c:v>1</c:v>
                </c:pt>
                <c:pt idx="38">
                  <c:v>1</c:v>
                </c:pt>
                <c:pt idx="39">
                  <c:v>1</c:v>
                </c:pt>
              </c:numCache>
            </c:numRef>
          </c:val>
        </c:ser>
        <c:ser>
          <c:idx val="2"/>
          <c:order val="2"/>
          <c:tx>
            <c:strRef>
              <c:f>Lentelės!$U$2</c:f>
              <c:strCache>
                <c:ptCount val="1"/>
                <c:pt idx="0">
                  <c:v>Mokslo populiarinimo</c:v>
                </c:pt>
              </c:strCache>
            </c:strRef>
          </c:tx>
          <c:marker>
            <c:symbol val="none"/>
          </c:marker>
          <c:cat>
            <c:strRef>
              <c:f>Lentelės!$R$3:$R$42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Lentelės!$U$3:$U$42</c:f>
              <c:numCache>
                <c:formatCode>General</c:formatCode>
                <c:ptCount val="40"/>
                <c:pt idx="0">
                  <c:v>2</c:v>
                </c:pt>
                <c:pt idx="1">
                  <c:v>1</c:v>
                </c:pt>
                <c:pt idx="3">
                  <c:v>1</c:v>
                </c:pt>
                <c:pt idx="10">
                  <c:v>2</c:v>
                </c:pt>
                <c:pt idx="11">
                  <c:v>1</c:v>
                </c:pt>
                <c:pt idx="14">
                  <c:v>1</c:v>
                </c:pt>
                <c:pt idx="15">
                  <c:v>5</c:v>
                </c:pt>
                <c:pt idx="16">
                  <c:v>11</c:v>
                </c:pt>
                <c:pt idx="17">
                  <c:v>3</c:v>
                </c:pt>
                <c:pt idx="18">
                  <c:v>10</c:v>
                </c:pt>
                <c:pt idx="19">
                  <c:v>6</c:v>
                </c:pt>
                <c:pt idx="20">
                  <c:v>14</c:v>
                </c:pt>
                <c:pt idx="21">
                  <c:v>6</c:v>
                </c:pt>
                <c:pt idx="22">
                  <c:v>2</c:v>
                </c:pt>
                <c:pt idx="23">
                  <c:v>4</c:v>
                </c:pt>
                <c:pt idx="24">
                  <c:v>2</c:v>
                </c:pt>
                <c:pt idx="25">
                  <c:v>5</c:v>
                </c:pt>
                <c:pt idx="26">
                  <c:v>3</c:v>
                </c:pt>
                <c:pt idx="27">
                  <c:v>2</c:v>
                </c:pt>
                <c:pt idx="28">
                  <c:v>5</c:v>
                </c:pt>
                <c:pt idx="29">
                  <c:v>2</c:v>
                </c:pt>
                <c:pt idx="30">
                  <c:v>1</c:v>
                </c:pt>
                <c:pt idx="31">
                  <c:v>3</c:v>
                </c:pt>
                <c:pt idx="32">
                  <c:v>1</c:v>
                </c:pt>
                <c:pt idx="33">
                  <c:v>1</c:v>
                </c:pt>
                <c:pt idx="38">
                  <c:v>2</c:v>
                </c:pt>
                <c:pt idx="39">
                  <c:v>1</c:v>
                </c:pt>
              </c:numCache>
            </c:numRef>
          </c:val>
        </c:ser>
        <c:marker val="1"/>
        <c:axId val="169524608"/>
        <c:axId val="169526400"/>
      </c:lineChart>
      <c:catAx>
        <c:axId val="169524608"/>
        <c:scaling>
          <c:orientation val="minMax"/>
        </c:scaling>
        <c:axPos val="b"/>
        <c:tickLblPos val="nextTo"/>
        <c:txPr>
          <a:bodyPr/>
          <a:lstStyle/>
          <a:p>
            <a:pPr>
              <a:defRPr lang="en-US"/>
            </a:pPr>
            <a:endParaRPr lang="en-US"/>
          </a:p>
        </c:txPr>
        <c:crossAx val="169526400"/>
        <c:crosses val="autoZero"/>
        <c:auto val="1"/>
        <c:lblAlgn val="ctr"/>
        <c:lblOffset val="100"/>
      </c:catAx>
      <c:valAx>
        <c:axId val="169526400"/>
        <c:scaling>
          <c:orientation val="minMax"/>
        </c:scaling>
        <c:axPos val="l"/>
        <c:majorGridlines/>
        <c:numFmt formatCode="General" sourceLinked="1"/>
        <c:tickLblPos val="nextTo"/>
        <c:txPr>
          <a:bodyPr/>
          <a:lstStyle/>
          <a:p>
            <a:pPr>
              <a:defRPr lang="en-US"/>
            </a:pPr>
            <a:endParaRPr lang="en-US"/>
          </a:p>
        </c:txPr>
        <c:crossAx val="169524608"/>
        <c:crosses val="autoZero"/>
        <c:crossBetween val="between"/>
      </c:valAx>
    </c:plotArea>
    <c:legend>
      <c:legendPos val="r"/>
      <c:txPr>
        <a:bodyPr/>
        <a:lstStyle/>
        <a:p>
          <a:pPr>
            <a:defRPr lang="en-US"/>
          </a:pPr>
          <a:endParaRPr lang="en-US"/>
        </a:p>
      </c:txP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'[2]Sheet1 (2)'!$AH$2</c:f>
              <c:strCache>
                <c:ptCount val="1"/>
                <c:pt idx="0">
                  <c:v>Gamybiniai praktiniai</c:v>
                </c:pt>
              </c:strCache>
            </c:strRef>
          </c:tx>
          <c:marker>
            <c:symbol val="none"/>
          </c:marker>
          <c:cat>
            <c:strRef>
              <c:f>'[2]Sheet1 (2)'!$AG$3:$AG$42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'[2]Sheet1 (2)'!$AH$3:$AH$42</c:f>
              <c:numCache>
                <c:formatCode>General</c:formatCode>
                <c:ptCount val="40"/>
                <c:pt idx="17">
                  <c:v>1</c:v>
                </c:pt>
                <c:pt idx="20">
                  <c:v>1</c:v>
                </c:pt>
                <c:pt idx="21">
                  <c:v>1</c:v>
                </c:pt>
                <c:pt idx="22">
                  <c:v>3</c:v>
                </c:pt>
                <c:pt idx="23">
                  <c:v>2</c:v>
                </c:pt>
                <c:pt idx="24">
                  <c:v>2</c:v>
                </c:pt>
                <c:pt idx="25">
                  <c:v>2</c:v>
                </c:pt>
                <c:pt idx="29">
                  <c:v>1</c:v>
                </c:pt>
                <c:pt idx="33">
                  <c:v>1</c:v>
                </c:pt>
                <c:pt idx="34">
                  <c:v>1</c:v>
                </c:pt>
                <c:pt idx="35">
                  <c:v>1</c:v>
                </c:pt>
              </c:numCache>
            </c:numRef>
          </c:val>
        </c:ser>
        <c:ser>
          <c:idx val="1"/>
          <c:order val="1"/>
          <c:tx>
            <c:strRef>
              <c:f>'[2]Sheet1 (2)'!$AI$2</c:f>
              <c:strCache>
                <c:ptCount val="1"/>
                <c:pt idx="0">
                  <c:v>Dvasinio švietimo</c:v>
                </c:pt>
              </c:strCache>
            </c:strRef>
          </c:tx>
          <c:marker>
            <c:symbol val="none"/>
          </c:marker>
          <c:cat>
            <c:strRef>
              <c:f>'[2]Sheet1 (2)'!$AG$3:$AG$42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'[2]Sheet1 (2)'!$AI$3:$AI$42</c:f>
              <c:numCache>
                <c:formatCode>General</c:formatCode>
                <c:ptCount val="40"/>
                <c:pt idx="0">
                  <c:v>2</c:v>
                </c:pt>
                <c:pt idx="1">
                  <c:v>2</c:v>
                </c:pt>
                <c:pt idx="2">
                  <c:v>2</c:v>
                </c:pt>
                <c:pt idx="9">
                  <c:v>1</c:v>
                </c:pt>
                <c:pt idx="15">
                  <c:v>1</c:v>
                </c:pt>
                <c:pt idx="16">
                  <c:v>1</c:v>
                </c:pt>
                <c:pt idx="17">
                  <c:v>2</c:v>
                </c:pt>
                <c:pt idx="18">
                  <c:v>1</c:v>
                </c:pt>
                <c:pt idx="19">
                  <c:v>1</c:v>
                </c:pt>
                <c:pt idx="20">
                  <c:v>4</c:v>
                </c:pt>
                <c:pt idx="21">
                  <c:v>2</c:v>
                </c:pt>
                <c:pt idx="22">
                  <c:v>1</c:v>
                </c:pt>
                <c:pt idx="23">
                  <c:v>1</c:v>
                </c:pt>
                <c:pt idx="24">
                  <c:v>7</c:v>
                </c:pt>
                <c:pt idx="25">
                  <c:v>5</c:v>
                </c:pt>
                <c:pt idx="26">
                  <c:v>3</c:v>
                </c:pt>
                <c:pt idx="27">
                  <c:v>6</c:v>
                </c:pt>
                <c:pt idx="28">
                  <c:v>6</c:v>
                </c:pt>
                <c:pt idx="29">
                  <c:v>8</c:v>
                </c:pt>
                <c:pt idx="30">
                  <c:v>17</c:v>
                </c:pt>
                <c:pt idx="31">
                  <c:v>13</c:v>
                </c:pt>
                <c:pt idx="32">
                  <c:v>12</c:v>
                </c:pt>
                <c:pt idx="33">
                  <c:v>20</c:v>
                </c:pt>
                <c:pt idx="34">
                  <c:v>14</c:v>
                </c:pt>
                <c:pt idx="35">
                  <c:v>9</c:v>
                </c:pt>
                <c:pt idx="36">
                  <c:v>11</c:v>
                </c:pt>
                <c:pt idx="38">
                  <c:v>1</c:v>
                </c:pt>
                <c:pt idx="39">
                  <c:v>1</c:v>
                </c:pt>
              </c:numCache>
            </c:numRef>
          </c:val>
        </c:ser>
        <c:ser>
          <c:idx val="2"/>
          <c:order val="2"/>
          <c:tx>
            <c:strRef>
              <c:f>'[2]Sheet1 (2)'!$AJ$2</c:f>
              <c:strCache>
                <c:ptCount val="1"/>
                <c:pt idx="0">
                  <c:v>Mokomieji</c:v>
                </c:pt>
              </c:strCache>
            </c:strRef>
          </c:tx>
          <c:marker>
            <c:symbol val="none"/>
          </c:marker>
          <c:cat>
            <c:strRef>
              <c:f>'[2]Sheet1 (2)'!$AG$3:$AG$42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'[2]Sheet1 (2)'!$AJ$3:$AJ$42</c:f>
              <c:numCache>
                <c:formatCode>General</c:formatCode>
                <c:ptCount val="40"/>
                <c:pt idx="0">
                  <c:v>1</c:v>
                </c:pt>
                <c:pt idx="1">
                  <c:v>1</c:v>
                </c:pt>
                <c:pt idx="2">
                  <c:v>1</c:v>
                </c:pt>
                <c:pt idx="4">
                  <c:v>2</c:v>
                </c:pt>
                <c:pt idx="8">
                  <c:v>1</c:v>
                </c:pt>
                <c:pt idx="15">
                  <c:v>2</c:v>
                </c:pt>
                <c:pt idx="16">
                  <c:v>16</c:v>
                </c:pt>
                <c:pt idx="17">
                  <c:v>6</c:v>
                </c:pt>
                <c:pt idx="18">
                  <c:v>8</c:v>
                </c:pt>
                <c:pt idx="19">
                  <c:v>14</c:v>
                </c:pt>
                <c:pt idx="20">
                  <c:v>19</c:v>
                </c:pt>
                <c:pt idx="21">
                  <c:v>9</c:v>
                </c:pt>
                <c:pt idx="22">
                  <c:v>8</c:v>
                </c:pt>
                <c:pt idx="23">
                  <c:v>8</c:v>
                </c:pt>
                <c:pt idx="24">
                  <c:v>8</c:v>
                </c:pt>
                <c:pt idx="25">
                  <c:v>5</c:v>
                </c:pt>
                <c:pt idx="26">
                  <c:v>4</c:v>
                </c:pt>
                <c:pt idx="27">
                  <c:v>1</c:v>
                </c:pt>
                <c:pt idx="28">
                  <c:v>1</c:v>
                </c:pt>
                <c:pt idx="29">
                  <c:v>1</c:v>
                </c:pt>
                <c:pt idx="31">
                  <c:v>2</c:v>
                </c:pt>
                <c:pt idx="32">
                  <c:v>1</c:v>
                </c:pt>
                <c:pt idx="33">
                  <c:v>1</c:v>
                </c:pt>
                <c:pt idx="34">
                  <c:v>1</c:v>
                </c:pt>
                <c:pt idx="35">
                  <c:v>1</c:v>
                </c:pt>
                <c:pt idx="36">
                  <c:v>3</c:v>
                </c:pt>
              </c:numCache>
            </c:numRef>
          </c:val>
        </c:ser>
        <c:marker val="1"/>
        <c:axId val="170370944"/>
        <c:axId val="170372480"/>
      </c:lineChart>
      <c:catAx>
        <c:axId val="170370944"/>
        <c:scaling>
          <c:orientation val="minMax"/>
        </c:scaling>
        <c:axPos val="b"/>
        <c:tickLblPos val="nextTo"/>
        <c:txPr>
          <a:bodyPr/>
          <a:lstStyle/>
          <a:p>
            <a:pPr>
              <a:defRPr lang="en-US"/>
            </a:pPr>
            <a:endParaRPr lang="en-US"/>
          </a:p>
        </c:txPr>
        <c:crossAx val="170372480"/>
        <c:crosses val="autoZero"/>
        <c:auto val="1"/>
        <c:lblAlgn val="ctr"/>
        <c:lblOffset val="100"/>
      </c:catAx>
      <c:valAx>
        <c:axId val="170372480"/>
        <c:scaling>
          <c:orientation val="minMax"/>
        </c:scaling>
        <c:axPos val="l"/>
        <c:majorGridlines/>
        <c:numFmt formatCode="General" sourceLinked="1"/>
        <c:tickLblPos val="nextTo"/>
        <c:txPr>
          <a:bodyPr/>
          <a:lstStyle/>
          <a:p>
            <a:pPr>
              <a:defRPr lang="en-US"/>
            </a:pPr>
            <a:endParaRPr lang="en-US"/>
          </a:p>
        </c:txPr>
        <c:crossAx val="170370944"/>
        <c:crosses val="autoZero"/>
        <c:crossBetween val="between"/>
      </c:valAx>
    </c:plotArea>
    <c:legend>
      <c:legendPos val="r"/>
      <c:txPr>
        <a:bodyPr/>
        <a:lstStyle/>
        <a:p>
          <a:pPr>
            <a:defRPr lang="en-US"/>
          </a:pPr>
          <a:endParaRPr lang="en-US"/>
        </a:p>
      </c:txP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Lentelės!$AN$2</c:f>
              <c:strCache>
                <c:ptCount val="1"/>
                <c:pt idx="0">
                  <c:v>Informaciniai</c:v>
                </c:pt>
              </c:strCache>
            </c:strRef>
          </c:tx>
          <c:marker>
            <c:symbol val="none"/>
          </c:marker>
          <c:cat>
            <c:strRef>
              <c:f>Lentelės!$AM$3:$AM$42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Lentelės!$AN$3:$AN$42</c:f>
              <c:numCache>
                <c:formatCode>General</c:formatCode>
                <c:ptCount val="40"/>
                <c:pt idx="6">
                  <c:v>1</c:v>
                </c:pt>
                <c:pt idx="20">
                  <c:v>1</c:v>
                </c:pt>
                <c:pt idx="29">
                  <c:v>1</c:v>
                </c:pt>
                <c:pt idx="33">
                  <c:v>1</c:v>
                </c:pt>
              </c:numCache>
            </c:numRef>
          </c:val>
        </c:ser>
        <c:ser>
          <c:idx val="1"/>
          <c:order val="1"/>
          <c:tx>
            <c:strRef>
              <c:f>Lentelės!$AO$2</c:f>
              <c:strCache>
                <c:ptCount val="1"/>
                <c:pt idx="0">
                  <c:v>Laisvalaikio</c:v>
                </c:pt>
              </c:strCache>
            </c:strRef>
          </c:tx>
          <c:marker>
            <c:symbol val="none"/>
          </c:marker>
          <c:cat>
            <c:strRef>
              <c:f>Lentelės!$AM$3:$AM$42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Lentelės!$AO$3:$AO$42</c:f>
              <c:numCache>
                <c:formatCode>General</c:formatCode>
                <c:ptCount val="40"/>
                <c:pt idx="14">
                  <c:v>1</c:v>
                </c:pt>
                <c:pt idx="16">
                  <c:v>2</c:v>
                </c:pt>
                <c:pt idx="17">
                  <c:v>2</c:v>
                </c:pt>
                <c:pt idx="18">
                  <c:v>2</c:v>
                </c:pt>
                <c:pt idx="19">
                  <c:v>4</c:v>
                </c:pt>
                <c:pt idx="20">
                  <c:v>15</c:v>
                </c:pt>
                <c:pt idx="21">
                  <c:v>6</c:v>
                </c:pt>
                <c:pt idx="22">
                  <c:v>9</c:v>
                </c:pt>
                <c:pt idx="23">
                  <c:v>3</c:v>
                </c:pt>
                <c:pt idx="24">
                  <c:v>4</c:v>
                </c:pt>
                <c:pt idx="25">
                  <c:v>8</c:v>
                </c:pt>
                <c:pt idx="26">
                  <c:v>6</c:v>
                </c:pt>
                <c:pt idx="27">
                  <c:v>1</c:v>
                </c:pt>
                <c:pt idx="28">
                  <c:v>1</c:v>
                </c:pt>
                <c:pt idx="29">
                  <c:v>4</c:v>
                </c:pt>
                <c:pt idx="30">
                  <c:v>4</c:v>
                </c:pt>
                <c:pt idx="31">
                  <c:v>3</c:v>
                </c:pt>
                <c:pt idx="32">
                  <c:v>3</c:v>
                </c:pt>
                <c:pt idx="34">
                  <c:v>2</c:v>
                </c:pt>
                <c:pt idx="35">
                  <c:v>2</c:v>
                </c:pt>
                <c:pt idx="36">
                  <c:v>4</c:v>
                </c:pt>
                <c:pt idx="37">
                  <c:v>2</c:v>
                </c:pt>
                <c:pt idx="38">
                  <c:v>1</c:v>
                </c:pt>
              </c:numCache>
            </c:numRef>
          </c:val>
        </c:ser>
        <c:ser>
          <c:idx val="2"/>
          <c:order val="2"/>
          <c:tx>
            <c:strRef>
              <c:f>Lentelės!$AP$2</c:f>
              <c:strCache>
                <c:ptCount val="1"/>
                <c:pt idx="0">
                  <c:v>Normatyviniai</c:v>
                </c:pt>
              </c:strCache>
            </c:strRef>
          </c:tx>
          <c:marker>
            <c:symbol val="none"/>
          </c:marker>
          <c:cat>
            <c:strRef>
              <c:f>Lentelės!$AM$3:$AM$42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Lentelės!$AP$3:$AP$42</c:f>
              <c:numCache>
                <c:formatCode>General</c:formatCode>
                <c:ptCount val="40"/>
                <c:pt idx="1">
                  <c:v>1</c:v>
                </c:pt>
                <c:pt idx="9">
                  <c:v>1</c:v>
                </c:pt>
                <c:pt idx="17">
                  <c:v>2</c:v>
                </c:pt>
                <c:pt idx="19">
                  <c:v>2</c:v>
                </c:pt>
                <c:pt idx="20">
                  <c:v>3</c:v>
                </c:pt>
                <c:pt idx="22">
                  <c:v>3</c:v>
                </c:pt>
                <c:pt idx="23">
                  <c:v>2</c:v>
                </c:pt>
                <c:pt idx="24">
                  <c:v>7</c:v>
                </c:pt>
                <c:pt idx="25">
                  <c:v>3</c:v>
                </c:pt>
                <c:pt idx="26">
                  <c:v>6</c:v>
                </c:pt>
                <c:pt idx="27">
                  <c:v>4</c:v>
                </c:pt>
                <c:pt idx="28">
                  <c:v>1</c:v>
                </c:pt>
                <c:pt idx="29">
                  <c:v>1</c:v>
                </c:pt>
                <c:pt idx="30">
                  <c:v>5</c:v>
                </c:pt>
                <c:pt idx="31">
                  <c:v>3</c:v>
                </c:pt>
                <c:pt idx="32">
                  <c:v>3</c:v>
                </c:pt>
                <c:pt idx="33">
                  <c:v>2</c:v>
                </c:pt>
                <c:pt idx="34">
                  <c:v>2</c:v>
                </c:pt>
                <c:pt idx="35">
                  <c:v>2</c:v>
                </c:pt>
              </c:numCache>
            </c:numRef>
          </c:val>
        </c:ser>
        <c:ser>
          <c:idx val="3"/>
          <c:order val="3"/>
          <c:tx>
            <c:strRef>
              <c:f>Lentelės!$AQ$2</c:f>
              <c:strCache>
                <c:ptCount val="1"/>
                <c:pt idx="0">
                  <c:v>Reklaminiai</c:v>
                </c:pt>
              </c:strCache>
            </c:strRef>
          </c:tx>
          <c:marker>
            <c:symbol val="none"/>
          </c:marker>
          <c:cat>
            <c:strRef>
              <c:f>Lentelės!$AM$3:$AM$42</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Lentelės!$AQ$3:$AQ$42</c:f>
              <c:numCache>
                <c:formatCode>General</c:formatCode>
                <c:ptCount val="40"/>
                <c:pt idx="23">
                  <c:v>1</c:v>
                </c:pt>
                <c:pt idx="27">
                  <c:v>1</c:v>
                </c:pt>
                <c:pt idx="29">
                  <c:v>1</c:v>
                </c:pt>
                <c:pt idx="39">
                  <c:v>2</c:v>
                </c:pt>
              </c:numCache>
            </c:numRef>
          </c:val>
        </c:ser>
        <c:marker val="1"/>
        <c:axId val="102712448"/>
        <c:axId val="102713984"/>
      </c:lineChart>
      <c:catAx>
        <c:axId val="102712448"/>
        <c:scaling>
          <c:orientation val="minMax"/>
        </c:scaling>
        <c:axPos val="b"/>
        <c:tickLblPos val="nextTo"/>
        <c:txPr>
          <a:bodyPr/>
          <a:lstStyle/>
          <a:p>
            <a:pPr>
              <a:defRPr lang="en-US"/>
            </a:pPr>
            <a:endParaRPr lang="en-US"/>
          </a:p>
        </c:txPr>
        <c:crossAx val="102713984"/>
        <c:crosses val="autoZero"/>
        <c:auto val="1"/>
        <c:lblAlgn val="ctr"/>
        <c:lblOffset val="100"/>
      </c:catAx>
      <c:valAx>
        <c:axId val="102713984"/>
        <c:scaling>
          <c:orientation val="minMax"/>
        </c:scaling>
        <c:axPos val="l"/>
        <c:majorGridlines/>
        <c:numFmt formatCode="General" sourceLinked="1"/>
        <c:tickLblPos val="nextTo"/>
        <c:txPr>
          <a:bodyPr/>
          <a:lstStyle/>
          <a:p>
            <a:pPr>
              <a:defRPr lang="en-US"/>
            </a:pPr>
            <a:endParaRPr lang="en-US"/>
          </a:p>
        </c:txPr>
        <c:crossAx val="102712448"/>
        <c:crosses val="autoZero"/>
        <c:crossBetween val="between"/>
      </c:valAx>
    </c:plotArea>
    <c:legend>
      <c:legendPos val="r"/>
      <c:txPr>
        <a:bodyPr/>
        <a:lstStyle/>
        <a:p>
          <a:pPr>
            <a:defRPr lang="en-US"/>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pieChart>
        <c:varyColors val="1"/>
        <c:ser>
          <c:idx val="0"/>
          <c:order val="0"/>
          <c:tx>
            <c:strRef>
              <c:f>Leidėjai!$G$218</c:f>
              <c:strCache>
                <c:ptCount val="1"/>
                <c:pt idx="0">
                  <c:v>4 lentelė. Leidėjai ir leidybos apimtys</c:v>
                </c:pt>
              </c:strCache>
            </c:strRef>
          </c:tx>
          <c:dLbls>
            <c:dLbl>
              <c:idx val="0"/>
              <c:layout>
                <c:manualLayout>
                  <c:x val="9.9126435171555768E-2"/>
                  <c:y val="3.2368149494133754E-2"/>
                </c:manualLayout>
              </c:layout>
              <c:tx>
                <c:rich>
                  <a:bodyPr/>
                  <a:lstStyle/>
                  <a:p>
                    <a:r>
                      <a:rPr lang="lt-LT"/>
                      <a:t>Privatūs (fiziniai) asmenys
13 %</a:t>
                    </a:r>
                  </a:p>
                </c:rich>
              </c:tx>
              <c:showCatName val="1"/>
              <c:showPercent val="1"/>
            </c:dLbl>
            <c:dLbl>
              <c:idx val="1"/>
              <c:layout>
                <c:manualLayout>
                  <c:x val="1.0419787544675839E-2"/>
                  <c:y val="-4.9728559571079259E-2"/>
                </c:manualLayout>
              </c:layout>
              <c:tx>
                <c:rich>
                  <a:bodyPr/>
                  <a:lstStyle/>
                  <a:p>
                    <a:r>
                      <a:rPr lang="lt-LT"/>
                      <a:t>Komercinės įmonės
43 %</a:t>
                    </a:r>
                  </a:p>
                </c:rich>
              </c:tx>
              <c:showCatName val="1"/>
              <c:showPercent val="1"/>
            </c:dLbl>
            <c:dLbl>
              <c:idx val="2"/>
              <c:tx>
                <c:rich>
                  <a:bodyPr/>
                  <a:lstStyle/>
                  <a:p>
                    <a:r>
                      <a:rPr lang="en-US"/>
                      <a:t>Valdžios institucijos ir švietimo įstaigos
5</a:t>
                    </a:r>
                    <a:r>
                      <a:rPr lang="lt-LT"/>
                      <a:t> </a:t>
                    </a:r>
                    <a:r>
                      <a:rPr lang="en-US"/>
                      <a:t>%</a:t>
                    </a:r>
                  </a:p>
                </c:rich>
              </c:tx>
              <c:showCatName val="1"/>
              <c:showPercent val="1"/>
            </c:dLbl>
            <c:dLbl>
              <c:idx val="3"/>
              <c:layout>
                <c:manualLayout>
                  <c:x val="-3.5268137191959884E-2"/>
                  <c:y val="-0.14782006415864685"/>
                </c:manualLayout>
              </c:layout>
              <c:tx>
                <c:rich>
                  <a:bodyPr/>
                  <a:lstStyle/>
                  <a:p>
                    <a:r>
                      <a:rPr lang="lt-LT"/>
                      <a:t>Religinės ir visuomeninės organizacijos
14 %</a:t>
                    </a:r>
                  </a:p>
                </c:rich>
              </c:tx>
              <c:showCatName val="1"/>
              <c:showPercent val="1"/>
            </c:dLbl>
            <c:dLbl>
              <c:idx val="4"/>
              <c:layout>
                <c:manualLayout>
                  <c:x val="-3.6777183036604652E-3"/>
                  <c:y val="5.6911706148910883E-2"/>
                </c:manualLayout>
              </c:layout>
              <c:tx>
                <c:rich>
                  <a:bodyPr/>
                  <a:lstStyle/>
                  <a:p>
                    <a:r>
                      <a:rPr lang="lt-LT"/>
                      <a:t>Leidybinės organizacijos
25 %</a:t>
                    </a:r>
                  </a:p>
                </c:rich>
              </c:tx>
              <c:showCatName val="1"/>
              <c:showPercent val="1"/>
            </c:dLbl>
            <c:showCatName val="1"/>
            <c:showPercent val="1"/>
          </c:dLbls>
          <c:cat>
            <c:strRef>
              <c:f>Leidėjai!$F$219:$F$223</c:f>
              <c:strCache>
                <c:ptCount val="5"/>
                <c:pt idx="0">
                  <c:v>Privatūs leidėjai</c:v>
                </c:pt>
                <c:pt idx="1">
                  <c:v>Komercinės įmonės</c:v>
                </c:pt>
                <c:pt idx="2">
                  <c:v>Valdžios institucijos ir švietimo įstaigos</c:v>
                </c:pt>
                <c:pt idx="3">
                  <c:v>Religinės ir visuomeninės organizacijos</c:v>
                </c:pt>
                <c:pt idx="4">
                  <c:v>Leidybinės organizacijos</c:v>
                </c:pt>
              </c:strCache>
            </c:strRef>
          </c:cat>
          <c:val>
            <c:numRef>
              <c:f>Leidėjai!$G$219:$G$223</c:f>
              <c:numCache>
                <c:formatCode>General</c:formatCode>
                <c:ptCount val="5"/>
                <c:pt idx="0">
                  <c:v>94</c:v>
                </c:pt>
                <c:pt idx="1">
                  <c:v>313</c:v>
                </c:pt>
                <c:pt idx="2">
                  <c:v>36</c:v>
                </c:pt>
                <c:pt idx="3">
                  <c:v>105</c:v>
                </c:pt>
                <c:pt idx="4">
                  <c:v>184</c:v>
                </c:pt>
              </c:numCache>
            </c:numRef>
          </c:val>
        </c:ser>
        <c:dLbls>
          <c:showCatName val="1"/>
          <c:showPercent val="1"/>
        </c:dLbls>
        <c:firstSliceAng val="0"/>
      </c:pie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lineChart>
        <c:grouping val="stacked"/>
        <c:ser>
          <c:idx val="0"/>
          <c:order val="0"/>
          <c:tx>
            <c:strRef>
              <c:f>Leidėjai!$H$173</c:f>
              <c:strCache>
                <c:ptCount val="1"/>
                <c:pt idx="0">
                  <c:v>Leidinių  skaičius</c:v>
                </c:pt>
              </c:strCache>
            </c:strRef>
          </c:tx>
          <c:marker>
            <c:symbol val="none"/>
          </c:marker>
          <c:cat>
            <c:numRef>
              <c:f>Leidėjai!$G$174:$G$183</c:f>
              <c:numCache>
                <c:formatCode>General</c:formatCode>
                <c:ptCount val="10"/>
                <c:pt idx="0">
                  <c:v>1921</c:v>
                </c:pt>
                <c:pt idx="1">
                  <c:v>1922</c:v>
                </c:pt>
                <c:pt idx="2">
                  <c:v>1923</c:v>
                </c:pt>
                <c:pt idx="3">
                  <c:v>1924</c:v>
                </c:pt>
                <c:pt idx="4">
                  <c:v>1925</c:v>
                </c:pt>
                <c:pt idx="5">
                  <c:v>1926</c:v>
                </c:pt>
                <c:pt idx="6">
                  <c:v>1927</c:v>
                </c:pt>
                <c:pt idx="7">
                  <c:v>1928</c:v>
                </c:pt>
                <c:pt idx="8">
                  <c:v>1929</c:v>
                </c:pt>
                <c:pt idx="9">
                  <c:v>1930</c:v>
                </c:pt>
              </c:numCache>
            </c:numRef>
          </c:cat>
          <c:val>
            <c:numRef>
              <c:f>Leidėjai!$H$174:$H$183</c:f>
              <c:numCache>
                <c:formatCode>General</c:formatCode>
                <c:ptCount val="10"/>
                <c:pt idx="0">
                  <c:v>16</c:v>
                </c:pt>
                <c:pt idx="1">
                  <c:v>16</c:v>
                </c:pt>
                <c:pt idx="2">
                  <c:v>12</c:v>
                </c:pt>
                <c:pt idx="3">
                  <c:v>25</c:v>
                </c:pt>
                <c:pt idx="4">
                  <c:v>53</c:v>
                </c:pt>
                <c:pt idx="5">
                  <c:v>19</c:v>
                </c:pt>
                <c:pt idx="6">
                  <c:v>8</c:v>
                </c:pt>
                <c:pt idx="7">
                  <c:v>1</c:v>
                </c:pt>
                <c:pt idx="8">
                  <c:v>1</c:v>
                </c:pt>
                <c:pt idx="9">
                  <c:v>1</c:v>
                </c:pt>
              </c:numCache>
            </c:numRef>
          </c:val>
        </c:ser>
        <c:marker val="1"/>
        <c:axId val="155504640"/>
        <c:axId val="155506176"/>
      </c:lineChart>
      <c:catAx>
        <c:axId val="155504640"/>
        <c:scaling>
          <c:orientation val="minMax"/>
        </c:scaling>
        <c:axPos val="b"/>
        <c:numFmt formatCode="General" sourceLinked="1"/>
        <c:tickLblPos val="nextTo"/>
        <c:crossAx val="155506176"/>
        <c:crosses val="autoZero"/>
        <c:auto val="1"/>
        <c:lblAlgn val="ctr"/>
        <c:lblOffset val="100"/>
      </c:catAx>
      <c:valAx>
        <c:axId val="155506176"/>
        <c:scaling>
          <c:orientation val="minMax"/>
        </c:scaling>
        <c:axPos val="l"/>
        <c:majorGridlines/>
        <c:numFmt formatCode="General" sourceLinked="1"/>
        <c:tickLblPos val="nextTo"/>
        <c:crossAx val="155504640"/>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Spaustuvės!$B$29</c:f>
              <c:strCache>
                <c:ptCount val="1"/>
                <c:pt idx="0">
                  <c:v>Kelmė</c:v>
                </c:pt>
              </c:strCache>
            </c:strRef>
          </c:tx>
          <c:marker>
            <c:symbol val="none"/>
          </c:marker>
          <c:cat>
            <c:strRef>
              <c:f>Spaustuvės!$A$30:$A$69</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Spaustuvės!$B$30:$B$69</c:f>
              <c:numCache>
                <c:formatCode>General</c:formatCode>
                <c:ptCount val="40"/>
                <c:pt idx="0">
                  <c:v>0</c:v>
                </c:pt>
                <c:pt idx="1">
                  <c:v>0</c:v>
                </c:pt>
                <c:pt idx="2">
                  <c:v>0</c:v>
                </c:pt>
                <c:pt idx="3">
                  <c:v>0</c:v>
                </c:pt>
                <c:pt idx="4">
                  <c:v>0</c:v>
                </c:pt>
                <c:pt idx="5">
                  <c:v>0</c:v>
                </c:pt>
                <c:pt idx="6">
                  <c:v>1</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ser>
        <c:ser>
          <c:idx val="1"/>
          <c:order val="1"/>
          <c:tx>
            <c:strRef>
              <c:f>Spaustuvės!$C$29</c:f>
              <c:strCache>
                <c:ptCount val="1"/>
                <c:pt idx="0">
                  <c:v>Kretinga</c:v>
                </c:pt>
              </c:strCache>
            </c:strRef>
          </c:tx>
          <c:marker>
            <c:symbol val="none"/>
          </c:marker>
          <c:cat>
            <c:strRef>
              <c:f>Spaustuvės!$A$30:$A$69</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Spaustuvės!$C$30:$C$69</c:f>
              <c:numCache>
                <c:formatCode>General</c:formatCode>
                <c:ptCount val="4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2</c:v>
                </c:pt>
                <c:pt idx="30">
                  <c:v>1</c:v>
                </c:pt>
                <c:pt idx="31">
                  <c:v>7</c:v>
                </c:pt>
                <c:pt idx="32">
                  <c:v>7</c:v>
                </c:pt>
                <c:pt idx="33">
                  <c:v>7</c:v>
                </c:pt>
                <c:pt idx="34">
                  <c:v>9</c:v>
                </c:pt>
                <c:pt idx="35">
                  <c:v>2</c:v>
                </c:pt>
                <c:pt idx="36">
                  <c:v>0</c:v>
                </c:pt>
                <c:pt idx="37">
                  <c:v>0</c:v>
                </c:pt>
                <c:pt idx="38">
                  <c:v>0</c:v>
                </c:pt>
                <c:pt idx="39">
                  <c:v>0</c:v>
                </c:pt>
              </c:numCache>
            </c:numRef>
          </c:val>
        </c:ser>
        <c:ser>
          <c:idx val="2"/>
          <c:order val="2"/>
          <c:tx>
            <c:strRef>
              <c:f>Spaustuvės!$D$29</c:f>
              <c:strCache>
                <c:ptCount val="1"/>
                <c:pt idx="0">
                  <c:v>Raseiniai</c:v>
                </c:pt>
              </c:strCache>
            </c:strRef>
          </c:tx>
          <c:marker>
            <c:symbol val="none"/>
          </c:marker>
          <c:cat>
            <c:strRef>
              <c:f>Spaustuvės!$A$30:$A$69</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Spaustuvės!$D$30:$D$69</c:f>
              <c:numCache>
                <c:formatCode>General</c:formatCode>
                <c:ptCount val="40"/>
                <c:pt idx="0">
                  <c:v>1</c:v>
                </c:pt>
                <c:pt idx="1">
                  <c:v>2</c:v>
                </c:pt>
                <c:pt idx="2">
                  <c:v>4</c:v>
                </c:pt>
                <c:pt idx="3">
                  <c:v>4</c:v>
                </c:pt>
                <c:pt idx="4">
                  <c:v>1</c:v>
                </c:pt>
                <c:pt idx="5">
                  <c:v>2</c:v>
                </c:pt>
                <c:pt idx="6">
                  <c:v>1</c:v>
                </c:pt>
                <c:pt idx="7">
                  <c:v>1</c:v>
                </c:pt>
                <c:pt idx="8">
                  <c:v>1</c:v>
                </c:pt>
                <c:pt idx="9">
                  <c:v>0</c:v>
                </c:pt>
                <c:pt idx="10">
                  <c:v>0</c:v>
                </c:pt>
                <c:pt idx="11">
                  <c:v>0</c:v>
                </c:pt>
                <c:pt idx="12">
                  <c:v>0</c:v>
                </c:pt>
                <c:pt idx="13">
                  <c:v>0</c:v>
                </c:pt>
                <c:pt idx="14">
                  <c:v>2</c:v>
                </c:pt>
                <c:pt idx="15">
                  <c:v>7</c:v>
                </c:pt>
                <c:pt idx="16">
                  <c:v>1</c:v>
                </c:pt>
                <c:pt idx="17">
                  <c:v>4</c:v>
                </c:pt>
                <c:pt idx="18">
                  <c:v>0</c:v>
                </c:pt>
                <c:pt idx="19">
                  <c:v>9</c:v>
                </c:pt>
                <c:pt idx="20">
                  <c:v>0</c:v>
                </c:pt>
                <c:pt idx="21">
                  <c:v>0</c:v>
                </c:pt>
                <c:pt idx="22">
                  <c:v>0</c:v>
                </c:pt>
                <c:pt idx="23">
                  <c:v>1</c:v>
                </c:pt>
                <c:pt idx="24">
                  <c:v>0</c:v>
                </c:pt>
                <c:pt idx="25">
                  <c:v>2</c:v>
                </c:pt>
                <c:pt idx="26">
                  <c:v>0</c:v>
                </c:pt>
                <c:pt idx="27">
                  <c:v>4</c:v>
                </c:pt>
                <c:pt idx="28">
                  <c:v>1</c:v>
                </c:pt>
                <c:pt idx="29">
                  <c:v>0</c:v>
                </c:pt>
                <c:pt idx="30">
                  <c:v>0</c:v>
                </c:pt>
                <c:pt idx="31">
                  <c:v>0</c:v>
                </c:pt>
                <c:pt idx="32">
                  <c:v>1</c:v>
                </c:pt>
                <c:pt idx="33">
                  <c:v>0</c:v>
                </c:pt>
                <c:pt idx="34">
                  <c:v>0</c:v>
                </c:pt>
                <c:pt idx="35">
                  <c:v>0</c:v>
                </c:pt>
                <c:pt idx="36">
                  <c:v>0</c:v>
                </c:pt>
                <c:pt idx="37">
                  <c:v>0</c:v>
                </c:pt>
                <c:pt idx="38">
                  <c:v>0</c:v>
                </c:pt>
                <c:pt idx="39">
                  <c:v>0</c:v>
                </c:pt>
              </c:numCache>
            </c:numRef>
          </c:val>
        </c:ser>
        <c:ser>
          <c:idx val="3"/>
          <c:order val="3"/>
          <c:tx>
            <c:strRef>
              <c:f>Spaustuvės!$E$29</c:f>
              <c:strCache>
                <c:ptCount val="1"/>
                <c:pt idx="0">
                  <c:v>Skuodas</c:v>
                </c:pt>
              </c:strCache>
            </c:strRef>
          </c:tx>
          <c:marker>
            <c:symbol val="none"/>
          </c:marker>
          <c:cat>
            <c:strRef>
              <c:f>Spaustuvės!$A$30:$A$69</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Spaustuvės!$E$30:$E$69</c:f>
              <c:numCache>
                <c:formatCode>General</c:formatCode>
                <c:ptCount val="40"/>
                <c:pt idx="0">
                  <c:v>0</c:v>
                </c:pt>
                <c:pt idx="1">
                  <c:v>0</c:v>
                </c:pt>
                <c:pt idx="2">
                  <c:v>0</c:v>
                </c:pt>
                <c:pt idx="3">
                  <c:v>0</c:v>
                </c:pt>
                <c:pt idx="4">
                  <c:v>0</c:v>
                </c:pt>
                <c:pt idx="5">
                  <c:v>0</c:v>
                </c:pt>
                <c:pt idx="6">
                  <c:v>0</c:v>
                </c:pt>
                <c:pt idx="7">
                  <c:v>0</c:v>
                </c:pt>
                <c:pt idx="8">
                  <c:v>0</c:v>
                </c:pt>
                <c:pt idx="9">
                  <c:v>0</c:v>
                </c:pt>
                <c:pt idx="10">
                  <c:v>0</c:v>
                </c:pt>
                <c:pt idx="11">
                  <c:v>1</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ser>
        <c:ser>
          <c:idx val="4"/>
          <c:order val="4"/>
          <c:tx>
            <c:strRef>
              <c:f>Spaustuvės!$F$29</c:f>
              <c:strCache>
                <c:ptCount val="1"/>
                <c:pt idx="0">
                  <c:v>Šiauliai</c:v>
                </c:pt>
              </c:strCache>
            </c:strRef>
          </c:tx>
          <c:marker>
            <c:symbol val="none"/>
          </c:marker>
          <c:cat>
            <c:strRef>
              <c:f>Spaustuvės!$A$30:$A$69</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Spaustuvės!$F$30:$F$69</c:f>
              <c:numCache>
                <c:formatCode>General</c:formatCode>
                <c:ptCount val="40"/>
                <c:pt idx="0">
                  <c:v>2</c:v>
                </c:pt>
                <c:pt idx="1">
                  <c:v>4</c:v>
                </c:pt>
                <c:pt idx="2">
                  <c:v>6</c:v>
                </c:pt>
                <c:pt idx="3">
                  <c:v>6</c:v>
                </c:pt>
                <c:pt idx="4">
                  <c:v>2</c:v>
                </c:pt>
                <c:pt idx="5">
                  <c:v>1</c:v>
                </c:pt>
                <c:pt idx="6">
                  <c:v>3</c:v>
                </c:pt>
                <c:pt idx="7">
                  <c:v>0</c:v>
                </c:pt>
                <c:pt idx="8">
                  <c:v>0</c:v>
                </c:pt>
                <c:pt idx="9">
                  <c:v>4</c:v>
                </c:pt>
                <c:pt idx="10">
                  <c:v>2</c:v>
                </c:pt>
                <c:pt idx="11">
                  <c:v>0</c:v>
                </c:pt>
                <c:pt idx="12">
                  <c:v>0</c:v>
                </c:pt>
                <c:pt idx="13">
                  <c:v>0</c:v>
                </c:pt>
                <c:pt idx="14">
                  <c:v>1</c:v>
                </c:pt>
                <c:pt idx="15">
                  <c:v>2</c:v>
                </c:pt>
                <c:pt idx="16">
                  <c:v>9</c:v>
                </c:pt>
                <c:pt idx="17">
                  <c:v>18</c:v>
                </c:pt>
                <c:pt idx="18">
                  <c:v>16</c:v>
                </c:pt>
                <c:pt idx="19">
                  <c:v>27</c:v>
                </c:pt>
                <c:pt idx="20">
                  <c:v>41</c:v>
                </c:pt>
                <c:pt idx="21">
                  <c:v>39</c:v>
                </c:pt>
                <c:pt idx="22">
                  <c:v>35</c:v>
                </c:pt>
                <c:pt idx="23">
                  <c:v>46</c:v>
                </c:pt>
                <c:pt idx="24">
                  <c:v>43</c:v>
                </c:pt>
                <c:pt idx="25">
                  <c:v>30</c:v>
                </c:pt>
                <c:pt idx="26">
                  <c:v>26</c:v>
                </c:pt>
                <c:pt idx="27">
                  <c:v>18</c:v>
                </c:pt>
                <c:pt idx="28">
                  <c:v>13</c:v>
                </c:pt>
                <c:pt idx="29">
                  <c:v>20</c:v>
                </c:pt>
                <c:pt idx="30">
                  <c:v>22</c:v>
                </c:pt>
                <c:pt idx="31">
                  <c:v>19</c:v>
                </c:pt>
                <c:pt idx="32">
                  <c:v>16</c:v>
                </c:pt>
                <c:pt idx="33">
                  <c:v>10</c:v>
                </c:pt>
                <c:pt idx="34">
                  <c:v>10</c:v>
                </c:pt>
                <c:pt idx="35">
                  <c:v>13</c:v>
                </c:pt>
                <c:pt idx="36">
                  <c:v>5</c:v>
                </c:pt>
                <c:pt idx="37">
                  <c:v>3</c:v>
                </c:pt>
                <c:pt idx="38">
                  <c:v>1</c:v>
                </c:pt>
                <c:pt idx="39">
                  <c:v>0</c:v>
                </c:pt>
              </c:numCache>
            </c:numRef>
          </c:val>
        </c:ser>
        <c:ser>
          <c:idx val="5"/>
          <c:order val="5"/>
          <c:tx>
            <c:strRef>
              <c:f>Spaustuvės!$G$29</c:f>
              <c:strCache>
                <c:ptCount val="1"/>
                <c:pt idx="0">
                  <c:v>Tauragė</c:v>
                </c:pt>
              </c:strCache>
            </c:strRef>
          </c:tx>
          <c:marker>
            <c:symbol val="none"/>
          </c:marker>
          <c:cat>
            <c:strRef>
              <c:f>Spaustuvės!$A$30:$A$69</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Spaustuvės!$G$30:$G$69</c:f>
              <c:numCache>
                <c:formatCode>General</c:formatCode>
                <c:ptCount val="40"/>
                <c:pt idx="0">
                  <c:v>0</c:v>
                </c:pt>
                <c:pt idx="1">
                  <c:v>0</c:v>
                </c:pt>
                <c:pt idx="2">
                  <c:v>0</c:v>
                </c:pt>
                <c:pt idx="3">
                  <c:v>2</c:v>
                </c:pt>
                <c:pt idx="4">
                  <c:v>0</c:v>
                </c:pt>
                <c:pt idx="5">
                  <c:v>0</c:v>
                </c:pt>
                <c:pt idx="6">
                  <c:v>1</c:v>
                </c:pt>
                <c:pt idx="7">
                  <c:v>1</c:v>
                </c:pt>
                <c:pt idx="8">
                  <c:v>0</c:v>
                </c:pt>
                <c:pt idx="9">
                  <c:v>0</c:v>
                </c:pt>
                <c:pt idx="10">
                  <c:v>0</c:v>
                </c:pt>
                <c:pt idx="11">
                  <c:v>0</c:v>
                </c:pt>
                <c:pt idx="12">
                  <c:v>0</c:v>
                </c:pt>
                <c:pt idx="13">
                  <c:v>0</c:v>
                </c:pt>
                <c:pt idx="14">
                  <c:v>0</c:v>
                </c:pt>
                <c:pt idx="15">
                  <c:v>0</c:v>
                </c:pt>
                <c:pt idx="16">
                  <c:v>0</c:v>
                </c:pt>
                <c:pt idx="17">
                  <c:v>0</c:v>
                </c:pt>
                <c:pt idx="18">
                  <c:v>0</c:v>
                </c:pt>
                <c:pt idx="19">
                  <c:v>0</c:v>
                </c:pt>
                <c:pt idx="20">
                  <c:v>0</c:v>
                </c:pt>
                <c:pt idx="21">
                  <c:v>1</c:v>
                </c:pt>
                <c:pt idx="22">
                  <c:v>3</c:v>
                </c:pt>
                <c:pt idx="23">
                  <c:v>0</c:v>
                </c:pt>
                <c:pt idx="24">
                  <c:v>0</c:v>
                </c:pt>
                <c:pt idx="25">
                  <c:v>0</c:v>
                </c:pt>
                <c:pt idx="26">
                  <c:v>0</c:v>
                </c:pt>
                <c:pt idx="27">
                  <c:v>1</c:v>
                </c:pt>
                <c:pt idx="28">
                  <c:v>1</c:v>
                </c:pt>
                <c:pt idx="29">
                  <c:v>2</c:v>
                </c:pt>
                <c:pt idx="30">
                  <c:v>0</c:v>
                </c:pt>
                <c:pt idx="31">
                  <c:v>0</c:v>
                </c:pt>
                <c:pt idx="32">
                  <c:v>2</c:v>
                </c:pt>
                <c:pt idx="33">
                  <c:v>0</c:v>
                </c:pt>
                <c:pt idx="34">
                  <c:v>2</c:v>
                </c:pt>
                <c:pt idx="35">
                  <c:v>1</c:v>
                </c:pt>
                <c:pt idx="36">
                  <c:v>0</c:v>
                </c:pt>
                <c:pt idx="37">
                  <c:v>0</c:v>
                </c:pt>
                <c:pt idx="38">
                  <c:v>0</c:v>
                </c:pt>
                <c:pt idx="39">
                  <c:v>0</c:v>
                </c:pt>
              </c:numCache>
            </c:numRef>
          </c:val>
        </c:ser>
        <c:ser>
          <c:idx val="6"/>
          <c:order val="6"/>
          <c:tx>
            <c:strRef>
              <c:f>Spaustuvės!$H$29</c:f>
              <c:strCache>
                <c:ptCount val="1"/>
                <c:pt idx="0">
                  <c:v>Telšiai</c:v>
                </c:pt>
              </c:strCache>
            </c:strRef>
          </c:tx>
          <c:marker>
            <c:symbol val="none"/>
          </c:marker>
          <c:cat>
            <c:strRef>
              <c:f>Spaustuvės!$A$30:$A$69</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Spaustuvės!$H$30:$H$69</c:f>
              <c:numCache>
                <c:formatCode>General</c:formatCode>
                <c:ptCount val="40"/>
                <c:pt idx="0">
                  <c:v>0</c:v>
                </c:pt>
                <c:pt idx="1">
                  <c:v>0</c:v>
                </c:pt>
                <c:pt idx="2">
                  <c:v>0</c:v>
                </c:pt>
                <c:pt idx="3">
                  <c:v>0</c:v>
                </c:pt>
                <c:pt idx="4">
                  <c:v>1</c:v>
                </c:pt>
                <c:pt idx="5">
                  <c:v>1</c:v>
                </c:pt>
                <c:pt idx="6">
                  <c:v>0</c:v>
                </c:pt>
                <c:pt idx="7">
                  <c:v>0</c:v>
                </c:pt>
                <c:pt idx="8">
                  <c:v>1</c:v>
                </c:pt>
                <c:pt idx="9">
                  <c:v>0</c:v>
                </c:pt>
                <c:pt idx="10">
                  <c:v>0</c:v>
                </c:pt>
                <c:pt idx="11">
                  <c:v>0</c:v>
                </c:pt>
                <c:pt idx="12">
                  <c:v>0</c:v>
                </c:pt>
                <c:pt idx="13">
                  <c:v>0</c:v>
                </c:pt>
                <c:pt idx="14">
                  <c:v>0</c:v>
                </c:pt>
                <c:pt idx="15">
                  <c:v>0</c:v>
                </c:pt>
                <c:pt idx="16">
                  <c:v>1</c:v>
                </c:pt>
                <c:pt idx="17">
                  <c:v>0</c:v>
                </c:pt>
                <c:pt idx="18">
                  <c:v>0</c:v>
                </c:pt>
                <c:pt idx="19">
                  <c:v>0</c:v>
                </c:pt>
                <c:pt idx="20">
                  <c:v>0</c:v>
                </c:pt>
                <c:pt idx="21">
                  <c:v>1</c:v>
                </c:pt>
                <c:pt idx="22">
                  <c:v>0</c:v>
                </c:pt>
                <c:pt idx="23">
                  <c:v>2</c:v>
                </c:pt>
                <c:pt idx="24">
                  <c:v>11</c:v>
                </c:pt>
                <c:pt idx="25">
                  <c:v>12</c:v>
                </c:pt>
                <c:pt idx="26">
                  <c:v>9</c:v>
                </c:pt>
                <c:pt idx="27">
                  <c:v>2</c:v>
                </c:pt>
                <c:pt idx="28">
                  <c:v>5</c:v>
                </c:pt>
                <c:pt idx="29">
                  <c:v>5</c:v>
                </c:pt>
                <c:pt idx="30">
                  <c:v>17</c:v>
                </c:pt>
                <c:pt idx="31">
                  <c:v>7</c:v>
                </c:pt>
                <c:pt idx="32">
                  <c:v>16</c:v>
                </c:pt>
                <c:pt idx="33">
                  <c:v>13</c:v>
                </c:pt>
                <c:pt idx="34">
                  <c:v>8</c:v>
                </c:pt>
                <c:pt idx="35">
                  <c:v>10</c:v>
                </c:pt>
                <c:pt idx="36">
                  <c:v>12</c:v>
                </c:pt>
                <c:pt idx="37">
                  <c:v>1</c:v>
                </c:pt>
                <c:pt idx="38">
                  <c:v>4</c:v>
                </c:pt>
                <c:pt idx="39">
                  <c:v>2</c:v>
                </c:pt>
              </c:numCache>
            </c:numRef>
          </c:val>
        </c:ser>
        <c:marker val="1"/>
        <c:axId val="157781376"/>
        <c:axId val="160424704"/>
      </c:lineChart>
      <c:catAx>
        <c:axId val="157781376"/>
        <c:scaling>
          <c:orientation val="minMax"/>
        </c:scaling>
        <c:axPos val="b"/>
        <c:tickLblPos val="nextTo"/>
        <c:txPr>
          <a:bodyPr/>
          <a:lstStyle/>
          <a:p>
            <a:pPr>
              <a:defRPr lang="en-US"/>
            </a:pPr>
            <a:endParaRPr lang="en-US"/>
          </a:p>
        </c:txPr>
        <c:crossAx val="160424704"/>
        <c:crosses val="autoZero"/>
        <c:auto val="1"/>
        <c:lblAlgn val="ctr"/>
        <c:lblOffset val="100"/>
      </c:catAx>
      <c:valAx>
        <c:axId val="160424704"/>
        <c:scaling>
          <c:orientation val="minMax"/>
        </c:scaling>
        <c:axPos val="l"/>
        <c:majorGridlines/>
        <c:numFmt formatCode="General" sourceLinked="1"/>
        <c:tickLblPos val="nextTo"/>
        <c:txPr>
          <a:bodyPr/>
          <a:lstStyle/>
          <a:p>
            <a:pPr>
              <a:defRPr lang="en-US"/>
            </a:pPr>
            <a:endParaRPr lang="en-US"/>
          </a:p>
        </c:txPr>
        <c:crossAx val="157781376"/>
        <c:crosses val="autoZero"/>
        <c:crossBetween val="between"/>
      </c:valAx>
    </c:plotArea>
    <c:legend>
      <c:legendPos val="r"/>
      <c:txPr>
        <a:bodyPr/>
        <a:lstStyle/>
        <a:p>
          <a:pPr>
            <a:defRPr lang="en-US"/>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cked"/>
        <c:ser>
          <c:idx val="0"/>
          <c:order val="0"/>
          <c:tx>
            <c:strRef>
              <c:f>'Spaustuviu stat.'!$G$50</c:f>
              <c:strCache>
                <c:ptCount val="1"/>
                <c:pt idx="0">
                  <c:v>Skaičius</c:v>
                </c:pt>
              </c:strCache>
            </c:strRef>
          </c:tx>
          <c:marker>
            <c:symbol val="none"/>
          </c:marker>
          <c:cat>
            <c:strRef>
              <c:f>'Spaustuviu stat.'!$F$51:$F$90</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'Spaustuviu stat.'!$G$51:$G$90</c:f>
              <c:numCache>
                <c:formatCode>General</c:formatCode>
                <c:ptCount val="40"/>
                <c:pt idx="0">
                  <c:v>6</c:v>
                </c:pt>
                <c:pt idx="1">
                  <c:v>8</c:v>
                </c:pt>
                <c:pt idx="2">
                  <c:v>8</c:v>
                </c:pt>
                <c:pt idx="3">
                  <c:v>9</c:v>
                </c:pt>
                <c:pt idx="4">
                  <c:v>9</c:v>
                </c:pt>
                <c:pt idx="5">
                  <c:v>11</c:v>
                </c:pt>
                <c:pt idx="6">
                  <c:v>13</c:v>
                </c:pt>
                <c:pt idx="7">
                  <c:v>14</c:v>
                </c:pt>
                <c:pt idx="8">
                  <c:v>17</c:v>
                </c:pt>
                <c:pt idx="9">
                  <c:v>17</c:v>
                </c:pt>
                <c:pt idx="10">
                  <c:v>14</c:v>
                </c:pt>
                <c:pt idx="11">
                  <c:v>4</c:v>
                </c:pt>
                <c:pt idx="12">
                  <c:v>4</c:v>
                </c:pt>
                <c:pt idx="13">
                  <c:v>4</c:v>
                </c:pt>
                <c:pt idx="14">
                  <c:v>5</c:v>
                </c:pt>
                <c:pt idx="15">
                  <c:v>8</c:v>
                </c:pt>
                <c:pt idx="16">
                  <c:v>8</c:v>
                </c:pt>
                <c:pt idx="17">
                  <c:v>10</c:v>
                </c:pt>
                <c:pt idx="18">
                  <c:v>9</c:v>
                </c:pt>
                <c:pt idx="19">
                  <c:v>13</c:v>
                </c:pt>
                <c:pt idx="20">
                  <c:v>13</c:v>
                </c:pt>
                <c:pt idx="21">
                  <c:v>8</c:v>
                </c:pt>
                <c:pt idx="22">
                  <c:v>8</c:v>
                </c:pt>
                <c:pt idx="23">
                  <c:v>10</c:v>
                </c:pt>
                <c:pt idx="24">
                  <c:v>10</c:v>
                </c:pt>
                <c:pt idx="25">
                  <c:v>13</c:v>
                </c:pt>
                <c:pt idx="26">
                  <c:v>13</c:v>
                </c:pt>
                <c:pt idx="27">
                  <c:v>14</c:v>
                </c:pt>
                <c:pt idx="28">
                  <c:v>14</c:v>
                </c:pt>
                <c:pt idx="29">
                  <c:v>13</c:v>
                </c:pt>
                <c:pt idx="30">
                  <c:v>15</c:v>
                </c:pt>
                <c:pt idx="31">
                  <c:v>14</c:v>
                </c:pt>
                <c:pt idx="32">
                  <c:v>14</c:v>
                </c:pt>
                <c:pt idx="33">
                  <c:v>14</c:v>
                </c:pt>
                <c:pt idx="34">
                  <c:v>16</c:v>
                </c:pt>
                <c:pt idx="35">
                  <c:v>16</c:v>
                </c:pt>
                <c:pt idx="36">
                  <c:v>12</c:v>
                </c:pt>
                <c:pt idx="37">
                  <c:v>2</c:v>
                </c:pt>
                <c:pt idx="38">
                  <c:v>2</c:v>
                </c:pt>
                <c:pt idx="39">
                  <c:v>2</c:v>
                </c:pt>
              </c:numCache>
            </c:numRef>
          </c:val>
        </c:ser>
        <c:dropLines/>
        <c:marker val="1"/>
        <c:axId val="161072640"/>
        <c:axId val="161074176"/>
      </c:lineChart>
      <c:catAx>
        <c:axId val="161072640"/>
        <c:scaling>
          <c:orientation val="minMax"/>
        </c:scaling>
        <c:axPos val="b"/>
        <c:majorTickMark val="none"/>
        <c:tickLblPos val="nextTo"/>
        <c:txPr>
          <a:bodyPr/>
          <a:lstStyle/>
          <a:p>
            <a:pPr>
              <a:defRPr lang="en-US"/>
            </a:pPr>
            <a:endParaRPr lang="en-US"/>
          </a:p>
        </c:txPr>
        <c:crossAx val="161074176"/>
        <c:crosses val="autoZero"/>
        <c:auto val="1"/>
        <c:lblAlgn val="ctr"/>
        <c:lblOffset val="100"/>
      </c:catAx>
      <c:valAx>
        <c:axId val="161074176"/>
        <c:scaling>
          <c:orientation val="minMax"/>
        </c:scaling>
        <c:axPos val="l"/>
        <c:majorGridlines/>
        <c:title>
          <c:tx>
            <c:rich>
              <a:bodyPr/>
              <a:lstStyle/>
              <a:p>
                <a:pPr>
                  <a:defRPr lang="en-US" b="0"/>
                </a:pPr>
                <a:r>
                  <a:rPr lang="lt-LT" b="0"/>
                  <a:t>Skaičius</a:t>
                </a:r>
                <a:endParaRPr lang="en-US" b="0"/>
              </a:p>
            </c:rich>
          </c:tx>
        </c:title>
        <c:numFmt formatCode="General" sourceLinked="1"/>
        <c:tickLblPos val="nextTo"/>
        <c:txPr>
          <a:bodyPr/>
          <a:lstStyle/>
          <a:p>
            <a:pPr>
              <a:defRPr lang="en-US"/>
            </a:pPr>
            <a:endParaRPr lang="en-US"/>
          </a:p>
        </c:txPr>
        <c:crossAx val="161072640"/>
        <c:crosses val="autoZero"/>
        <c:crossBetween val="between"/>
      </c:valAx>
    </c:plotArea>
    <c:legend>
      <c:legendPos val="r"/>
      <c:txPr>
        <a:bodyPr/>
        <a:lstStyle/>
        <a:p>
          <a:pPr>
            <a:defRPr lang="en-US"/>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'Spaustuviu stat.'!$K$3</c:f>
              <c:strCache>
                <c:ptCount val="1"/>
                <c:pt idx="0">
                  <c:v>Jurbarkas</c:v>
                </c:pt>
              </c:strCache>
            </c:strRef>
          </c:tx>
          <c:marker>
            <c:symbol val="none"/>
          </c:marker>
          <c:cat>
            <c:strRef>
              <c:f>'Spaustuviu stat.'!$J$4:$J$43</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'Spaustuviu stat.'!$K$4:$K$43</c:f>
              <c:numCache>
                <c:formatCode>General</c:formatCode>
                <c:ptCount val="40"/>
                <c:pt idx="0">
                  <c:v>0</c:v>
                </c:pt>
                <c:pt idx="1">
                  <c:v>0</c:v>
                </c:pt>
                <c:pt idx="2">
                  <c:v>0</c:v>
                </c:pt>
                <c:pt idx="3">
                  <c:v>0</c:v>
                </c:pt>
                <c:pt idx="4">
                  <c:v>0</c:v>
                </c:pt>
                <c:pt idx="5">
                  <c:v>0</c:v>
                </c:pt>
                <c:pt idx="6">
                  <c:v>0</c:v>
                </c:pt>
                <c:pt idx="7">
                  <c:v>0</c:v>
                </c:pt>
                <c:pt idx="8">
                  <c:v>1</c:v>
                </c:pt>
                <c:pt idx="9">
                  <c:v>1</c:v>
                </c:pt>
                <c:pt idx="10">
                  <c:v>1</c:v>
                </c:pt>
                <c:pt idx="11">
                  <c:v>0</c:v>
                </c:pt>
                <c:pt idx="12">
                  <c:v>0</c:v>
                </c:pt>
                <c:pt idx="13">
                  <c:v>0</c:v>
                </c:pt>
                <c:pt idx="14">
                  <c:v>0</c:v>
                </c:pt>
                <c:pt idx="15">
                  <c:v>0</c:v>
                </c:pt>
                <c:pt idx="16">
                  <c:v>0</c:v>
                </c:pt>
                <c:pt idx="17">
                  <c:v>0</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0</c:v>
                </c:pt>
                <c:pt idx="38">
                  <c:v>0</c:v>
                </c:pt>
                <c:pt idx="39">
                  <c:v>0</c:v>
                </c:pt>
              </c:numCache>
            </c:numRef>
          </c:val>
        </c:ser>
        <c:ser>
          <c:idx val="1"/>
          <c:order val="1"/>
          <c:tx>
            <c:strRef>
              <c:f>'Spaustuviu stat.'!$L$3</c:f>
              <c:strCache>
                <c:ptCount val="1"/>
                <c:pt idx="0">
                  <c:v>Kelmė</c:v>
                </c:pt>
              </c:strCache>
            </c:strRef>
          </c:tx>
          <c:marker>
            <c:symbol val="none"/>
          </c:marker>
          <c:cat>
            <c:strRef>
              <c:f>'Spaustuviu stat.'!$J$4:$J$43</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'Spaustuviu stat.'!$L$4:$L$43</c:f>
              <c:numCache>
                <c:formatCode>General</c:formatCode>
                <c:ptCount val="40"/>
                <c:pt idx="0">
                  <c:v>0</c:v>
                </c:pt>
                <c:pt idx="1">
                  <c:v>0</c:v>
                </c:pt>
                <c:pt idx="2">
                  <c:v>0</c:v>
                </c:pt>
                <c:pt idx="3">
                  <c:v>0</c:v>
                </c:pt>
                <c:pt idx="4">
                  <c:v>0</c:v>
                </c:pt>
                <c:pt idx="5">
                  <c:v>1</c:v>
                </c:pt>
                <c:pt idx="6">
                  <c:v>1</c:v>
                </c:pt>
                <c:pt idx="7">
                  <c:v>1</c:v>
                </c:pt>
                <c:pt idx="8">
                  <c:v>1</c:v>
                </c:pt>
                <c:pt idx="9">
                  <c:v>1</c:v>
                </c:pt>
                <c:pt idx="10">
                  <c:v>1</c:v>
                </c:pt>
                <c:pt idx="11">
                  <c:v>0</c:v>
                </c:pt>
                <c:pt idx="12">
                  <c:v>0</c:v>
                </c:pt>
                <c:pt idx="13">
                  <c:v>0</c:v>
                </c:pt>
                <c:pt idx="14">
                  <c:v>0</c:v>
                </c:pt>
                <c:pt idx="15">
                  <c:v>1</c:v>
                </c:pt>
                <c:pt idx="16">
                  <c:v>1</c:v>
                </c:pt>
                <c:pt idx="17">
                  <c:v>1</c:v>
                </c:pt>
                <c:pt idx="18">
                  <c:v>1</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ser>
        <c:ser>
          <c:idx val="2"/>
          <c:order val="2"/>
          <c:tx>
            <c:strRef>
              <c:f>'Spaustuviu stat.'!$M$3</c:f>
              <c:strCache>
                <c:ptCount val="1"/>
                <c:pt idx="0">
                  <c:v>Kretinga</c:v>
                </c:pt>
              </c:strCache>
            </c:strRef>
          </c:tx>
          <c:marker>
            <c:symbol val="none"/>
          </c:marker>
          <c:cat>
            <c:strRef>
              <c:f>'Spaustuviu stat.'!$J$4:$J$43</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'Spaustuviu stat.'!$M$4:$M$43</c:f>
              <c:numCache>
                <c:formatCode>General</c:formatCode>
                <c:ptCount val="4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1</c:v>
                </c:pt>
                <c:pt idx="29">
                  <c:v>1</c:v>
                </c:pt>
                <c:pt idx="30">
                  <c:v>2</c:v>
                </c:pt>
                <c:pt idx="31">
                  <c:v>2</c:v>
                </c:pt>
                <c:pt idx="32">
                  <c:v>2</c:v>
                </c:pt>
                <c:pt idx="33">
                  <c:v>2</c:v>
                </c:pt>
                <c:pt idx="34">
                  <c:v>3</c:v>
                </c:pt>
                <c:pt idx="35">
                  <c:v>3</c:v>
                </c:pt>
                <c:pt idx="36">
                  <c:v>1</c:v>
                </c:pt>
                <c:pt idx="37">
                  <c:v>0</c:v>
                </c:pt>
                <c:pt idx="38">
                  <c:v>0</c:v>
                </c:pt>
                <c:pt idx="39">
                  <c:v>0</c:v>
                </c:pt>
              </c:numCache>
            </c:numRef>
          </c:val>
        </c:ser>
        <c:ser>
          <c:idx val="3"/>
          <c:order val="3"/>
          <c:tx>
            <c:strRef>
              <c:f>'Spaustuviu stat.'!$N$3</c:f>
              <c:strCache>
                <c:ptCount val="1"/>
                <c:pt idx="0">
                  <c:v>Mažeikiai</c:v>
                </c:pt>
              </c:strCache>
            </c:strRef>
          </c:tx>
          <c:marker>
            <c:symbol val="none"/>
          </c:marker>
          <c:cat>
            <c:strRef>
              <c:f>'Spaustuviu stat.'!$J$4:$J$43</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'Spaustuviu stat.'!$N$4:$N$43</c:f>
              <c:numCache>
                <c:formatCode>General</c:formatCode>
                <c:ptCount val="40"/>
                <c:pt idx="0">
                  <c:v>0</c:v>
                </c:pt>
                <c:pt idx="1">
                  <c:v>0</c:v>
                </c:pt>
                <c:pt idx="2">
                  <c:v>0</c:v>
                </c:pt>
                <c:pt idx="3">
                  <c:v>0</c:v>
                </c:pt>
                <c:pt idx="4">
                  <c:v>0</c:v>
                </c:pt>
                <c:pt idx="5">
                  <c:v>0</c:v>
                </c:pt>
                <c:pt idx="6">
                  <c:v>0</c:v>
                </c:pt>
                <c:pt idx="7">
                  <c:v>0</c:v>
                </c:pt>
                <c:pt idx="8">
                  <c:v>2</c:v>
                </c:pt>
                <c:pt idx="9">
                  <c:v>2</c:v>
                </c:pt>
                <c:pt idx="10">
                  <c:v>2</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1</c:v>
                </c:pt>
                <c:pt idx="31">
                  <c:v>1</c:v>
                </c:pt>
                <c:pt idx="32">
                  <c:v>1</c:v>
                </c:pt>
                <c:pt idx="33">
                  <c:v>1</c:v>
                </c:pt>
                <c:pt idx="34">
                  <c:v>1</c:v>
                </c:pt>
                <c:pt idx="35">
                  <c:v>1</c:v>
                </c:pt>
                <c:pt idx="36">
                  <c:v>1</c:v>
                </c:pt>
                <c:pt idx="37">
                  <c:v>0</c:v>
                </c:pt>
                <c:pt idx="38">
                  <c:v>0</c:v>
                </c:pt>
                <c:pt idx="39">
                  <c:v>0</c:v>
                </c:pt>
              </c:numCache>
            </c:numRef>
          </c:val>
        </c:ser>
        <c:ser>
          <c:idx val="4"/>
          <c:order val="4"/>
          <c:tx>
            <c:strRef>
              <c:f>'Spaustuviu stat.'!$O$3</c:f>
              <c:strCache>
                <c:ptCount val="1"/>
                <c:pt idx="0">
                  <c:v>Raseiniai</c:v>
                </c:pt>
              </c:strCache>
            </c:strRef>
          </c:tx>
          <c:marker>
            <c:symbol val="none"/>
          </c:marker>
          <c:cat>
            <c:strRef>
              <c:f>'Spaustuviu stat.'!$J$4:$J$43</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'Spaustuviu stat.'!$O$4:$O$43</c:f>
              <c:numCache>
                <c:formatCode>General</c:formatCode>
                <c:ptCount val="40"/>
                <c:pt idx="0">
                  <c:v>1</c:v>
                </c:pt>
                <c:pt idx="1">
                  <c:v>1</c:v>
                </c:pt>
                <c:pt idx="2">
                  <c:v>1</c:v>
                </c:pt>
                <c:pt idx="3">
                  <c:v>1</c:v>
                </c:pt>
                <c:pt idx="4">
                  <c:v>1</c:v>
                </c:pt>
                <c:pt idx="5">
                  <c:v>2</c:v>
                </c:pt>
                <c:pt idx="6">
                  <c:v>2</c:v>
                </c:pt>
                <c:pt idx="7">
                  <c:v>2</c:v>
                </c:pt>
                <c:pt idx="8">
                  <c:v>2</c:v>
                </c:pt>
                <c:pt idx="9">
                  <c:v>2</c:v>
                </c:pt>
                <c:pt idx="10">
                  <c:v>2</c:v>
                </c:pt>
                <c:pt idx="11">
                  <c:v>1</c:v>
                </c:pt>
                <c:pt idx="12">
                  <c:v>1</c:v>
                </c:pt>
                <c:pt idx="13">
                  <c:v>1</c:v>
                </c:pt>
                <c:pt idx="14">
                  <c:v>2</c:v>
                </c:pt>
                <c:pt idx="15">
                  <c:v>2</c:v>
                </c:pt>
                <c:pt idx="16">
                  <c:v>1</c:v>
                </c:pt>
                <c:pt idx="17">
                  <c:v>2</c:v>
                </c:pt>
                <c:pt idx="18">
                  <c:v>2</c:v>
                </c:pt>
                <c:pt idx="19">
                  <c:v>2</c:v>
                </c:pt>
                <c:pt idx="20">
                  <c:v>2</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0</c:v>
                </c:pt>
                <c:pt idx="38">
                  <c:v>0</c:v>
                </c:pt>
                <c:pt idx="39">
                  <c:v>0</c:v>
                </c:pt>
              </c:numCache>
            </c:numRef>
          </c:val>
        </c:ser>
        <c:ser>
          <c:idx val="5"/>
          <c:order val="5"/>
          <c:tx>
            <c:strRef>
              <c:f>'Spaustuviu stat.'!$P$3</c:f>
              <c:strCache>
                <c:ptCount val="1"/>
                <c:pt idx="0">
                  <c:v>Salantai</c:v>
                </c:pt>
              </c:strCache>
            </c:strRef>
          </c:tx>
          <c:marker>
            <c:symbol val="none"/>
          </c:marker>
          <c:cat>
            <c:strRef>
              <c:f>'Spaustuviu stat.'!$J$4:$J$43</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'Spaustuviu stat.'!$P$4:$P$43</c:f>
              <c:numCache>
                <c:formatCode>General</c:formatCode>
                <c:ptCount val="4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2</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ser>
        <c:ser>
          <c:idx val="6"/>
          <c:order val="6"/>
          <c:tx>
            <c:strRef>
              <c:f>'Spaustuviu stat.'!$Q$3</c:f>
              <c:strCache>
                <c:ptCount val="1"/>
                <c:pt idx="0">
                  <c:v>Skuodas</c:v>
                </c:pt>
              </c:strCache>
            </c:strRef>
          </c:tx>
          <c:marker>
            <c:symbol val="none"/>
          </c:marker>
          <c:cat>
            <c:strRef>
              <c:f>'Spaustuviu stat.'!$J$4:$J$43</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'Spaustuviu stat.'!$Q$4:$Q$43</c:f>
              <c:numCache>
                <c:formatCode>General</c:formatCode>
                <c:ptCount val="40"/>
                <c:pt idx="0">
                  <c:v>0</c:v>
                </c:pt>
                <c:pt idx="1">
                  <c:v>0</c:v>
                </c:pt>
                <c:pt idx="2">
                  <c:v>0</c:v>
                </c:pt>
                <c:pt idx="3">
                  <c:v>0</c:v>
                </c:pt>
                <c:pt idx="4">
                  <c:v>0</c:v>
                </c:pt>
                <c:pt idx="5">
                  <c:v>0</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ser>
        <c:ser>
          <c:idx val="7"/>
          <c:order val="7"/>
          <c:tx>
            <c:strRef>
              <c:f>'Spaustuviu stat.'!$R$3</c:f>
              <c:strCache>
                <c:ptCount val="1"/>
                <c:pt idx="0">
                  <c:v>Šiauliai</c:v>
                </c:pt>
              </c:strCache>
            </c:strRef>
          </c:tx>
          <c:marker>
            <c:symbol val="none"/>
          </c:marker>
          <c:cat>
            <c:strRef>
              <c:f>'Spaustuviu stat.'!$J$4:$J$43</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'Spaustuviu stat.'!$R$4:$R$43</c:f>
              <c:numCache>
                <c:formatCode>General</c:formatCode>
                <c:ptCount val="40"/>
                <c:pt idx="0">
                  <c:v>4</c:v>
                </c:pt>
                <c:pt idx="1">
                  <c:v>6</c:v>
                </c:pt>
                <c:pt idx="2">
                  <c:v>6</c:v>
                </c:pt>
                <c:pt idx="3">
                  <c:v>6</c:v>
                </c:pt>
                <c:pt idx="4">
                  <c:v>6</c:v>
                </c:pt>
                <c:pt idx="5">
                  <c:v>6</c:v>
                </c:pt>
                <c:pt idx="6">
                  <c:v>6</c:v>
                </c:pt>
                <c:pt idx="7">
                  <c:v>7</c:v>
                </c:pt>
                <c:pt idx="8">
                  <c:v>6</c:v>
                </c:pt>
                <c:pt idx="9">
                  <c:v>6</c:v>
                </c:pt>
                <c:pt idx="10">
                  <c:v>6</c:v>
                </c:pt>
                <c:pt idx="11">
                  <c:v>1</c:v>
                </c:pt>
                <c:pt idx="12">
                  <c:v>1</c:v>
                </c:pt>
                <c:pt idx="13">
                  <c:v>1</c:v>
                </c:pt>
                <c:pt idx="14">
                  <c:v>1</c:v>
                </c:pt>
                <c:pt idx="15">
                  <c:v>3</c:v>
                </c:pt>
                <c:pt idx="16">
                  <c:v>3</c:v>
                </c:pt>
                <c:pt idx="17">
                  <c:v>3</c:v>
                </c:pt>
                <c:pt idx="18">
                  <c:v>4</c:v>
                </c:pt>
                <c:pt idx="19">
                  <c:v>4</c:v>
                </c:pt>
                <c:pt idx="20">
                  <c:v>4</c:v>
                </c:pt>
                <c:pt idx="21">
                  <c:v>4</c:v>
                </c:pt>
                <c:pt idx="22">
                  <c:v>4</c:v>
                </c:pt>
                <c:pt idx="23">
                  <c:v>4</c:v>
                </c:pt>
                <c:pt idx="24">
                  <c:v>4</c:v>
                </c:pt>
                <c:pt idx="25">
                  <c:v>4</c:v>
                </c:pt>
                <c:pt idx="26">
                  <c:v>5</c:v>
                </c:pt>
                <c:pt idx="27">
                  <c:v>6</c:v>
                </c:pt>
                <c:pt idx="28">
                  <c:v>5</c:v>
                </c:pt>
                <c:pt idx="29">
                  <c:v>5</c:v>
                </c:pt>
                <c:pt idx="30">
                  <c:v>5</c:v>
                </c:pt>
                <c:pt idx="31">
                  <c:v>4</c:v>
                </c:pt>
                <c:pt idx="32">
                  <c:v>4</c:v>
                </c:pt>
                <c:pt idx="33">
                  <c:v>4</c:v>
                </c:pt>
                <c:pt idx="34">
                  <c:v>5</c:v>
                </c:pt>
                <c:pt idx="35">
                  <c:v>4</c:v>
                </c:pt>
                <c:pt idx="36">
                  <c:v>4</c:v>
                </c:pt>
                <c:pt idx="37">
                  <c:v>1</c:v>
                </c:pt>
                <c:pt idx="38">
                  <c:v>1</c:v>
                </c:pt>
                <c:pt idx="39">
                  <c:v>1</c:v>
                </c:pt>
              </c:numCache>
            </c:numRef>
          </c:val>
        </c:ser>
        <c:ser>
          <c:idx val="8"/>
          <c:order val="8"/>
          <c:tx>
            <c:strRef>
              <c:f>'Spaustuviu stat.'!$S$3</c:f>
              <c:strCache>
                <c:ptCount val="1"/>
                <c:pt idx="0">
                  <c:v>Tauragė</c:v>
                </c:pt>
              </c:strCache>
            </c:strRef>
          </c:tx>
          <c:marker>
            <c:symbol val="none"/>
          </c:marker>
          <c:cat>
            <c:strRef>
              <c:f>'Spaustuviu stat.'!$J$4:$J$43</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'Spaustuviu stat.'!$S$4:$S$43</c:f>
              <c:numCache>
                <c:formatCode>General</c:formatCode>
                <c:ptCount val="40"/>
                <c:pt idx="0">
                  <c:v>0</c:v>
                </c:pt>
                <c:pt idx="1">
                  <c:v>0</c:v>
                </c:pt>
                <c:pt idx="2">
                  <c:v>0</c:v>
                </c:pt>
                <c:pt idx="3">
                  <c:v>1</c:v>
                </c:pt>
                <c:pt idx="4">
                  <c:v>1</c:v>
                </c:pt>
                <c:pt idx="5">
                  <c:v>1</c:v>
                </c:pt>
                <c:pt idx="6">
                  <c:v>1</c:v>
                </c:pt>
                <c:pt idx="7">
                  <c:v>1</c:v>
                </c:pt>
                <c:pt idx="8">
                  <c:v>1</c:v>
                </c:pt>
                <c:pt idx="9">
                  <c:v>1</c:v>
                </c:pt>
                <c:pt idx="10">
                  <c:v>0</c:v>
                </c:pt>
                <c:pt idx="11">
                  <c:v>0</c:v>
                </c:pt>
                <c:pt idx="12">
                  <c:v>0</c:v>
                </c:pt>
                <c:pt idx="13">
                  <c:v>0</c:v>
                </c:pt>
                <c:pt idx="14">
                  <c:v>0</c:v>
                </c:pt>
                <c:pt idx="15">
                  <c:v>0</c:v>
                </c:pt>
                <c:pt idx="16">
                  <c:v>0</c:v>
                </c:pt>
                <c:pt idx="17">
                  <c:v>0</c:v>
                </c:pt>
                <c:pt idx="18">
                  <c:v>0</c:v>
                </c:pt>
                <c:pt idx="19">
                  <c:v>0</c:v>
                </c:pt>
                <c:pt idx="20">
                  <c:v>1</c:v>
                </c:pt>
                <c:pt idx="21">
                  <c:v>1</c:v>
                </c:pt>
                <c:pt idx="22">
                  <c:v>1</c:v>
                </c:pt>
                <c:pt idx="23">
                  <c:v>1</c:v>
                </c:pt>
                <c:pt idx="24">
                  <c:v>1</c:v>
                </c:pt>
                <c:pt idx="25">
                  <c:v>1</c:v>
                </c:pt>
                <c:pt idx="26">
                  <c:v>2</c:v>
                </c:pt>
                <c:pt idx="27">
                  <c:v>2</c:v>
                </c:pt>
                <c:pt idx="28">
                  <c:v>2</c:v>
                </c:pt>
                <c:pt idx="29">
                  <c:v>2</c:v>
                </c:pt>
                <c:pt idx="30">
                  <c:v>2</c:v>
                </c:pt>
                <c:pt idx="31">
                  <c:v>2</c:v>
                </c:pt>
                <c:pt idx="32">
                  <c:v>2</c:v>
                </c:pt>
                <c:pt idx="33">
                  <c:v>2</c:v>
                </c:pt>
                <c:pt idx="34">
                  <c:v>2</c:v>
                </c:pt>
                <c:pt idx="35">
                  <c:v>3</c:v>
                </c:pt>
                <c:pt idx="36">
                  <c:v>3</c:v>
                </c:pt>
                <c:pt idx="37">
                  <c:v>0</c:v>
                </c:pt>
                <c:pt idx="38">
                  <c:v>0</c:v>
                </c:pt>
                <c:pt idx="39">
                  <c:v>0</c:v>
                </c:pt>
              </c:numCache>
            </c:numRef>
          </c:val>
        </c:ser>
        <c:ser>
          <c:idx val="9"/>
          <c:order val="9"/>
          <c:tx>
            <c:strRef>
              <c:f>'Spaustuviu stat.'!$T$3</c:f>
              <c:strCache>
                <c:ptCount val="1"/>
                <c:pt idx="0">
                  <c:v>Telšiai</c:v>
                </c:pt>
              </c:strCache>
            </c:strRef>
          </c:tx>
          <c:marker>
            <c:symbol val="none"/>
          </c:marker>
          <c:cat>
            <c:strRef>
              <c:f>'Spaustuviu stat.'!$J$4:$J$43</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'Spaustuviu stat.'!$T$4:$T$43</c:f>
              <c:numCache>
                <c:formatCode>General</c:formatCode>
                <c:ptCount val="40"/>
                <c:pt idx="0">
                  <c:v>1</c:v>
                </c:pt>
                <c:pt idx="1">
                  <c:v>1</c:v>
                </c:pt>
                <c:pt idx="2">
                  <c:v>1</c:v>
                </c:pt>
                <c:pt idx="3">
                  <c:v>1</c:v>
                </c:pt>
                <c:pt idx="4">
                  <c:v>1</c:v>
                </c:pt>
                <c:pt idx="5">
                  <c:v>1</c:v>
                </c:pt>
                <c:pt idx="6">
                  <c:v>1</c:v>
                </c:pt>
                <c:pt idx="7">
                  <c:v>1</c:v>
                </c:pt>
                <c:pt idx="8">
                  <c:v>2</c:v>
                </c:pt>
                <c:pt idx="9">
                  <c:v>2</c:v>
                </c:pt>
                <c:pt idx="10">
                  <c:v>1</c:v>
                </c:pt>
                <c:pt idx="11">
                  <c:v>1</c:v>
                </c:pt>
                <c:pt idx="12">
                  <c:v>1</c:v>
                </c:pt>
                <c:pt idx="13">
                  <c:v>1</c:v>
                </c:pt>
                <c:pt idx="14">
                  <c:v>1</c:v>
                </c:pt>
                <c:pt idx="15">
                  <c:v>1</c:v>
                </c:pt>
                <c:pt idx="16">
                  <c:v>1</c:v>
                </c:pt>
                <c:pt idx="17">
                  <c:v>1</c:v>
                </c:pt>
                <c:pt idx="18">
                  <c:v>1</c:v>
                </c:pt>
                <c:pt idx="19">
                  <c:v>1</c:v>
                </c:pt>
                <c:pt idx="20">
                  <c:v>3</c:v>
                </c:pt>
                <c:pt idx="21">
                  <c:v>1</c:v>
                </c:pt>
                <c:pt idx="22">
                  <c:v>1</c:v>
                </c:pt>
                <c:pt idx="23">
                  <c:v>3</c:v>
                </c:pt>
                <c:pt idx="24">
                  <c:v>3</c:v>
                </c:pt>
                <c:pt idx="25">
                  <c:v>4</c:v>
                </c:pt>
                <c:pt idx="26">
                  <c:v>4</c:v>
                </c:pt>
                <c:pt idx="27">
                  <c:v>4</c:v>
                </c:pt>
                <c:pt idx="28">
                  <c:v>4</c:v>
                </c:pt>
                <c:pt idx="29">
                  <c:v>3</c:v>
                </c:pt>
                <c:pt idx="30">
                  <c:v>3</c:v>
                </c:pt>
                <c:pt idx="31">
                  <c:v>3</c:v>
                </c:pt>
                <c:pt idx="32">
                  <c:v>3</c:v>
                </c:pt>
                <c:pt idx="33">
                  <c:v>3</c:v>
                </c:pt>
                <c:pt idx="34">
                  <c:v>3</c:v>
                </c:pt>
                <c:pt idx="35">
                  <c:v>3</c:v>
                </c:pt>
                <c:pt idx="36">
                  <c:v>1</c:v>
                </c:pt>
                <c:pt idx="37">
                  <c:v>1</c:v>
                </c:pt>
                <c:pt idx="38">
                  <c:v>1</c:v>
                </c:pt>
                <c:pt idx="39">
                  <c:v>1</c:v>
                </c:pt>
              </c:numCache>
            </c:numRef>
          </c:val>
        </c:ser>
        <c:ser>
          <c:idx val="10"/>
          <c:order val="10"/>
          <c:tx>
            <c:strRef>
              <c:f>'Spaustuviu stat.'!$U$3</c:f>
              <c:strCache>
                <c:ptCount val="1"/>
                <c:pt idx="0">
                  <c:v>Žemaičių Naumiestis</c:v>
                </c:pt>
              </c:strCache>
            </c:strRef>
          </c:tx>
          <c:marker>
            <c:symbol val="none"/>
          </c:marker>
          <c:cat>
            <c:strRef>
              <c:f>'Spaustuviu stat.'!$J$4:$J$43</c:f>
              <c:strCache>
                <c:ptCount val="40"/>
                <c:pt idx="0">
                  <c:v>1905 m.</c:v>
                </c:pt>
                <c:pt idx="1">
                  <c:v>1906 m.</c:v>
                </c:pt>
                <c:pt idx="2">
                  <c:v>1907 m.</c:v>
                </c:pt>
                <c:pt idx="3">
                  <c:v>1908 m.</c:v>
                </c:pt>
                <c:pt idx="4">
                  <c:v>1909 m.</c:v>
                </c:pt>
                <c:pt idx="5">
                  <c:v>1910 m.</c:v>
                </c:pt>
                <c:pt idx="6">
                  <c:v>1911 m.</c:v>
                </c:pt>
                <c:pt idx="7">
                  <c:v>1912 m.</c:v>
                </c:pt>
                <c:pt idx="8">
                  <c:v>1913 m.</c:v>
                </c:pt>
                <c:pt idx="9">
                  <c:v>1914 m.</c:v>
                </c:pt>
                <c:pt idx="10">
                  <c:v>1915 m.</c:v>
                </c:pt>
                <c:pt idx="11">
                  <c:v>1916 m.</c:v>
                </c:pt>
                <c:pt idx="12">
                  <c:v>1917 m.</c:v>
                </c:pt>
                <c:pt idx="13">
                  <c:v>1918 m.</c:v>
                </c:pt>
                <c:pt idx="14">
                  <c:v>1919 m.</c:v>
                </c:pt>
                <c:pt idx="15">
                  <c:v>1920 m.</c:v>
                </c:pt>
                <c:pt idx="16">
                  <c:v>1921 m.</c:v>
                </c:pt>
                <c:pt idx="17">
                  <c:v>1922 m.</c:v>
                </c:pt>
                <c:pt idx="18">
                  <c:v>1923 m.</c:v>
                </c:pt>
                <c:pt idx="19">
                  <c:v>1924 m.</c:v>
                </c:pt>
                <c:pt idx="20">
                  <c:v>1925 m.</c:v>
                </c:pt>
                <c:pt idx="21">
                  <c:v>1926 m.</c:v>
                </c:pt>
                <c:pt idx="22">
                  <c:v>1927 m.</c:v>
                </c:pt>
                <c:pt idx="23">
                  <c:v>1928 m.</c:v>
                </c:pt>
                <c:pt idx="24">
                  <c:v>1929 m.</c:v>
                </c:pt>
                <c:pt idx="25">
                  <c:v>1930 m.</c:v>
                </c:pt>
                <c:pt idx="26">
                  <c:v>1931 m.</c:v>
                </c:pt>
                <c:pt idx="27">
                  <c:v>1932 m.</c:v>
                </c:pt>
                <c:pt idx="28">
                  <c:v>1933 m.</c:v>
                </c:pt>
                <c:pt idx="29">
                  <c:v>1934 m.</c:v>
                </c:pt>
                <c:pt idx="30">
                  <c:v>1935 m.</c:v>
                </c:pt>
                <c:pt idx="31">
                  <c:v>1936 m.</c:v>
                </c:pt>
                <c:pt idx="32">
                  <c:v>1937 m.</c:v>
                </c:pt>
                <c:pt idx="33">
                  <c:v>1938 m.</c:v>
                </c:pt>
                <c:pt idx="34">
                  <c:v>1939 m.</c:v>
                </c:pt>
                <c:pt idx="35">
                  <c:v>1940 m.</c:v>
                </c:pt>
                <c:pt idx="36">
                  <c:v>1941 m.</c:v>
                </c:pt>
                <c:pt idx="37">
                  <c:v>1942 m.</c:v>
                </c:pt>
                <c:pt idx="38">
                  <c:v>1943 m.</c:v>
                </c:pt>
                <c:pt idx="39">
                  <c:v>1944 m.</c:v>
                </c:pt>
              </c:strCache>
            </c:strRef>
          </c:cat>
          <c:val>
            <c:numRef>
              <c:f>'Spaustuviu stat.'!$U$4:$U$43</c:f>
              <c:numCache>
                <c:formatCode>General</c:formatCode>
                <c:ptCount val="40"/>
                <c:pt idx="0">
                  <c:v>0</c:v>
                </c:pt>
                <c:pt idx="1">
                  <c:v>0</c:v>
                </c:pt>
                <c:pt idx="2">
                  <c:v>0</c:v>
                </c:pt>
                <c:pt idx="3">
                  <c:v>0</c:v>
                </c:pt>
                <c:pt idx="4">
                  <c:v>0</c:v>
                </c:pt>
                <c:pt idx="5">
                  <c:v>0</c:v>
                </c:pt>
                <c:pt idx="6">
                  <c:v>1</c:v>
                </c:pt>
                <c:pt idx="7">
                  <c:v>1</c:v>
                </c:pt>
                <c:pt idx="8">
                  <c:v>1</c:v>
                </c:pt>
                <c:pt idx="9">
                  <c:v>1</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ser>
        <c:marker val="1"/>
        <c:axId val="161319936"/>
        <c:axId val="161358592"/>
      </c:lineChart>
      <c:catAx>
        <c:axId val="161319936"/>
        <c:scaling>
          <c:orientation val="minMax"/>
        </c:scaling>
        <c:axPos val="b"/>
        <c:tickLblPos val="nextTo"/>
        <c:txPr>
          <a:bodyPr/>
          <a:lstStyle/>
          <a:p>
            <a:pPr>
              <a:defRPr lang="en-US"/>
            </a:pPr>
            <a:endParaRPr lang="en-US"/>
          </a:p>
        </c:txPr>
        <c:crossAx val="161358592"/>
        <c:crosses val="autoZero"/>
        <c:auto val="1"/>
        <c:lblAlgn val="ctr"/>
        <c:lblOffset val="100"/>
      </c:catAx>
      <c:valAx>
        <c:axId val="161358592"/>
        <c:scaling>
          <c:orientation val="minMax"/>
        </c:scaling>
        <c:axPos val="l"/>
        <c:majorGridlines/>
        <c:numFmt formatCode="General" sourceLinked="1"/>
        <c:tickLblPos val="nextTo"/>
        <c:txPr>
          <a:bodyPr/>
          <a:lstStyle/>
          <a:p>
            <a:pPr>
              <a:defRPr lang="en-US"/>
            </a:pPr>
            <a:endParaRPr lang="en-US"/>
          </a:p>
        </c:txPr>
        <c:crossAx val="161319936"/>
        <c:crosses val="autoZero"/>
        <c:crossBetween val="between"/>
      </c:valAx>
    </c:plotArea>
    <c:legend>
      <c:legendPos val="r"/>
      <c:txPr>
        <a:bodyPr/>
        <a:lstStyle/>
        <a:p>
          <a:pPr>
            <a:defRPr lang="en-US"/>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explosion val="25"/>
          <c:dLbls>
            <c:dLbl>
              <c:idx val="0"/>
              <c:layout>
                <c:manualLayout>
                  <c:x val="8.3646981627296765E-2"/>
                  <c:y val="-6.1909448818897636E-2"/>
                </c:manualLayout>
              </c:layout>
              <c:tx>
                <c:rich>
                  <a:bodyPr/>
                  <a:lstStyle/>
                  <a:p>
                    <a:r>
                      <a:rPr lang="lt-LT"/>
                      <a:t>Ž</a:t>
                    </a:r>
                    <a:r>
                      <a:rPr lang="en-US"/>
                      <a:t>yd</a:t>
                    </a:r>
                    <a:r>
                      <a:rPr lang="lt-LT"/>
                      <a:t>ų fizinių asmenų</a:t>
                    </a:r>
                    <a:r>
                      <a:rPr lang="en-US"/>
                      <a:t>
65%</a:t>
                    </a:r>
                  </a:p>
                </c:rich>
              </c:tx>
              <c:showCatName val="1"/>
              <c:showPercent val="1"/>
            </c:dLbl>
            <c:dLbl>
              <c:idx val="2"/>
              <c:tx>
                <c:rich>
                  <a:bodyPr/>
                  <a:lstStyle/>
                  <a:p>
                    <a:r>
                      <a:rPr lang="lt-LT"/>
                      <a:t>Lietuvių fizinių asmenų
10%</a:t>
                    </a:r>
                  </a:p>
                </c:rich>
              </c:tx>
              <c:showCatName val="1"/>
              <c:showPercent val="1"/>
            </c:dLbl>
            <c:dLbl>
              <c:idx val="4"/>
              <c:tx>
                <c:rich>
                  <a:bodyPr/>
                  <a:lstStyle/>
                  <a:p>
                    <a:r>
                      <a:rPr lang="lt-LT"/>
                      <a:t>Evangelikų liuteronų fizinių</a:t>
                    </a:r>
                    <a:r>
                      <a:rPr lang="lt-LT" baseline="0"/>
                      <a:t> asmenų</a:t>
                    </a:r>
                    <a:r>
                      <a:rPr lang="lt-LT"/>
                      <a:t> 
2%</a:t>
                    </a:r>
                  </a:p>
                </c:rich>
              </c:tx>
              <c:showCatName val="1"/>
              <c:showPercent val="1"/>
            </c:dLbl>
            <c:txPr>
              <a:bodyPr/>
              <a:lstStyle/>
              <a:p>
                <a:pPr>
                  <a:defRPr lang="en-US"/>
                </a:pPr>
                <a:endParaRPr lang="en-US"/>
              </a:p>
            </c:txPr>
            <c:showCatName val="1"/>
            <c:showPercent val="1"/>
          </c:dLbls>
          <c:cat>
            <c:strRef>
              <c:f>skaičiavimai!$B$2:$B$6</c:f>
              <c:strCache>
                <c:ptCount val="5"/>
                <c:pt idx="0">
                  <c:v>Žydiško kapitalo</c:v>
                </c:pt>
                <c:pt idx="1">
                  <c:v>Organizacijų</c:v>
                </c:pt>
                <c:pt idx="2">
                  <c:v>Lietuviško kapitalo fizinių asmenų</c:v>
                </c:pt>
                <c:pt idx="3">
                  <c:v>Valstybės </c:v>
                </c:pt>
                <c:pt idx="4">
                  <c:v>Evangelikų liuteronų </c:v>
                </c:pt>
              </c:strCache>
            </c:strRef>
          </c:cat>
          <c:val>
            <c:numRef>
              <c:f>skaičiavimai!$C$2:$C$6</c:f>
              <c:numCache>
                <c:formatCode>General</c:formatCode>
                <c:ptCount val="5"/>
                <c:pt idx="0">
                  <c:v>35</c:v>
                </c:pt>
                <c:pt idx="1">
                  <c:v>8</c:v>
                </c:pt>
                <c:pt idx="2">
                  <c:v>5</c:v>
                </c:pt>
                <c:pt idx="3">
                  <c:v>4</c:v>
                </c:pt>
                <c:pt idx="4">
                  <c:v>1</c:v>
                </c:pt>
              </c:numCache>
            </c:numRef>
          </c:val>
        </c:ser>
        <c:dLbls>
          <c:showCatName val="1"/>
          <c:showPercent val="1"/>
        </c:dLbls>
        <c:firstSliceAng val="0"/>
      </c:pieChart>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3969D-EF45-4E4A-B41A-1B1CF86C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25265</TotalTime>
  <Pages>1</Pages>
  <Words>105336</Words>
  <Characters>600419</Characters>
  <Application>Microsoft Office Word</Application>
  <DocSecurity>0</DocSecurity>
  <Lines>5003</Lines>
  <Paragraphs>1408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VILNIAUS UNIVERSITETAS</vt:lpstr>
      <vt:lpstr>VILNIAUS UNIVERSITETAS</vt:lpstr>
    </vt:vector>
  </TitlesOfParts>
  <Company/>
  <LinksUpToDate>false</LinksUpToDate>
  <CharactersWithSpaces>704347</CharactersWithSpaces>
  <SharedDoc>false</SharedDoc>
  <HLinks>
    <vt:vector size="264" baseType="variant">
      <vt:variant>
        <vt:i4>1245235</vt:i4>
      </vt:variant>
      <vt:variant>
        <vt:i4>260</vt:i4>
      </vt:variant>
      <vt:variant>
        <vt:i4>0</vt:i4>
      </vt:variant>
      <vt:variant>
        <vt:i4>5</vt:i4>
      </vt:variant>
      <vt:variant>
        <vt:lpwstr/>
      </vt:variant>
      <vt:variant>
        <vt:lpwstr>_Toc346028484</vt:lpwstr>
      </vt:variant>
      <vt:variant>
        <vt:i4>1245235</vt:i4>
      </vt:variant>
      <vt:variant>
        <vt:i4>254</vt:i4>
      </vt:variant>
      <vt:variant>
        <vt:i4>0</vt:i4>
      </vt:variant>
      <vt:variant>
        <vt:i4>5</vt:i4>
      </vt:variant>
      <vt:variant>
        <vt:lpwstr/>
      </vt:variant>
      <vt:variant>
        <vt:lpwstr>_Toc346028483</vt:lpwstr>
      </vt:variant>
      <vt:variant>
        <vt:i4>1245235</vt:i4>
      </vt:variant>
      <vt:variant>
        <vt:i4>248</vt:i4>
      </vt:variant>
      <vt:variant>
        <vt:i4>0</vt:i4>
      </vt:variant>
      <vt:variant>
        <vt:i4>5</vt:i4>
      </vt:variant>
      <vt:variant>
        <vt:lpwstr/>
      </vt:variant>
      <vt:variant>
        <vt:lpwstr>_Toc346028482</vt:lpwstr>
      </vt:variant>
      <vt:variant>
        <vt:i4>1245235</vt:i4>
      </vt:variant>
      <vt:variant>
        <vt:i4>242</vt:i4>
      </vt:variant>
      <vt:variant>
        <vt:i4>0</vt:i4>
      </vt:variant>
      <vt:variant>
        <vt:i4>5</vt:i4>
      </vt:variant>
      <vt:variant>
        <vt:lpwstr/>
      </vt:variant>
      <vt:variant>
        <vt:lpwstr>_Toc346028481</vt:lpwstr>
      </vt:variant>
      <vt:variant>
        <vt:i4>1245235</vt:i4>
      </vt:variant>
      <vt:variant>
        <vt:i4>236</vt:i4>
      </vt:variant>
      <vt:variant>
        <vt:i4>0</vt:i4>
      </vt:variant>
      <vt:variant>
        <vt:i4>5</vt:i4>
      </vt:variant>
      <vt:variant>
        <vt:lpwstr/>
      </vt:variant>
      <vt:variant>
        <vt:lpwstr>_Toc346028480</vt:lpwstr>
      </vt:variant>
      <vt:variant>
        <vt:i4>1835059</vt:i4>
      </vt:variant>
      <vt:variant>
        <vt:i4>230</vt:i4>
      </vt:variant>
      <vt:variant>
        <vt:i4>0</vt:i4>
      </vt:variant>
      <vt:variant>
        <vt:i4>5</vt:i4>
      </vt:variant>
      <vt:variant>
        <vt:lpwstr/>
      </vt:variant>
      <vt:variant>
        <vt:lpwstr>_Toc346028479</vt:lpwstr>
      </vt:variant>
      <vt:variant>
        <vt:i4>1835059</vt:i4>
      </vt:variant>
      <vt:variant>
        <vt:i4>224</vt:i4>
      </vt:variant>
      <vt:variant>
        <vt:i4>0</vt:i4>
      </vt:variant>
      <vt:variant>
        <vt:i4>5</vt:i4>
      </vt:variant>
      <vt:variant>
        <vt:lpwstr/>
      </vt:variant>
      <vt:variant>
        <vt:lpwstr>_Toc346028478</vt:lpwstr>
      </vt:variant>
      <vt:variant>
        <vt:i4>1835059</vt:i4>
      </vt:variant>
      <vt:variant>
        <vt:i4>218</vt:i4>
      </vt:variant>
      <vt:variant>
        <vt:i4>0</vt:i4>
      </vt:variant>
      <vt:variant>
        <vt:i4>5</vt:i4>
      </vt:variant>
      <vt:variant>
        <vt:lpwstr/>
      </vt:variant>
      <vt:variant>
        <vt:lpwstr>_Toc346028477</vt:lpwstr>
      </vt:variant>
      <vt:variant>
        <vt:i4>1835059</vt:i4>
      </vt:variant>
      <vt:variant>
        <vt:i4>212</vt:i4>
      </vt:variant>
      <vt:variant>
        <vt:i4>0</vt:i4>
      </vt:variant>
      <vt:variant>
        <vt:i4>5</vt:i4>
      </vt:variant>
      <vt:variant>
        <vt:lpwstr/>
      </vt:variant>
      <vt:variant>
        <vt:lpwstr>_Toc346028476</vt:lpwstr>
      </vt:variant>
      <vt:variant>
        <vt:i4>1835059</vt:i4>
      </vt:variant>
      <vt:variant>
        <vt:i4>206</vt:i4>
      </vt:variant>
      <vt:variant>
        <vt:i4>0</vt:i4>
      </vt:variant>
      <vt:variant>
        <vt:i4>5</vt:i4>
      </vt:variant>
      <vt:variant>
        <vt:lpwstr/>
      </vt:variant>
      <vt:variant>
        <vt:lpwstr>_Toc346028475</vt:lpwstr>
      </vt:variant>
      <vt:variant>
        <vt:i4>1835059</vt:i4>
      </vt:variant>
      <vt:variant>
        <vt:i4>200</vt:i4>
      </vt:variant>
      <vt:variant>
        <vt:i4>0</vt:i4>
      </vt:variant>
      <vt:variant>
        <vt:i4>5</vt:i4>
      </vt:variant>
      <vt:variant>
        <vt:lpwstr/>
      </vt:variant>
      <vt:variant>
        <vt:lpwstr>_Toc346028474</vt:lpwstr>
      </vt:variant>
      <vt:variant>
        <vt:i4>1835059</vt:i4>
      </vt:variant>
      <vt:variant>
        <vt:i4>194</vt:i4>
      </vt:variant>
      <vt:variant>
        <vt:i4>0</vt:i4>
      </vt:variant>
      <vt:variant>
        <vt:i4>5</vt:i4>
      </vt:variant>
      <vt:variant>
        <vt:lpwstr/>
      </vt:variant>
      <vt:variant>
        <vt:lpwstr>_Toc346028473</vt:lpwstr>
      </vt:variant>
      <vt:variant>
        <vt:i4>1835059</vt:i4>
      </vt:variant>
      <vt:variant>
        <vt:i4>188</vt:i4>
      </vt:variant>
      <vt:variant>
        <vt:i4>0</vt:i4>
      </vt:variant>
      <vt:variant>
        <vt:i4>5</vt:i4>
      </vt:variant>
      <vt:variant>
        <vt:lpwstr/>
      </vt:variant>
      <vt:variant>
        <vt:lpwstr>_Toc346028472</vt:lpwstr>
      </vt:variant>
      <vt:variant>
        <vt:i4>1835059</vt:i4>
      </vt:variant>
      <vt:variant>
        <vt:i4>182</vt:i4>
      </vt:variant>
      <vt:variant>
        <vt:i4>0</vt:i4>
      </vt:variant>
      <vt:variant>
        <vt:i4>5</vt:i4>
      </vt:variant>
      <vt:variant>
        <vt:lpwstr/>
      </vt:variant>
      <vt:variant>
        <vt:lpwstr>_Toc346028471</vt:lpwstr>
      </vt:variant>
      <vt:variant>
        <vt:i4>1835059</vt:i4>
      </vt:variant>
      <vt:variant>
        <vt:i4>176</vt:i4>
      </vt:variant>
      <vt:variant>
        <vt:i4>0</vt:i4>
      </vt:variant>
      <vt:variant>
        <vt:i4>5</vt:i4>
      </vt:variant>
      <vt:variant>
        <vt:lpwstr/>
      </vt:variant>
      <vt:variant>
        <vt:lpwstr>_Toc346028470</vt:lpwstr>
      </vt:variant>
      <vt:variant>
        <vt:i4>1900595</vt:i4>
      </vt:variant>
      <vt:variant>
        <vt:i4>170</vt:i4>
      </vt:variant>
      <vt:variant>
        <vt:i4>0</vt:i4>
      </vt:variant>
      <vt:variant>
        <vt:i4>5</vt:i4>
      </vt:variant>
      <vt:variant>
        <vt:lpwstr/>
      </vt:variant>
      <vt:variant>
        <vt:lpwstr>_Toc346028469</vt:lpwstr>
      </vt:variant>
      <vt:variant>
        <vt:i4>1900595</vt:i4>
      </vt:variant>
      <vt:variant>
        <vt:i4>164</vt:i4>
      </vt:variant>
      <vt:variant>
        <vt:i4>0</vt:i4>
      </vt:variant>
      <vt:variant>
        <vt:i4>5</vt:i4>
      </vt:variant>
      <vt:variant>
        <vt:lpwstr/>
      </vt:variant>
      <vt:variant>
        <vt:lpwstr>_Toc346028468</vt:lpwstr>
      </vt:variant>
      <vt:variant>
        <vt:i4>1900595</vt:i4>
      </vt:variant>
      <vt:variant>
        <vt:i4>158</vt:i4>
      </vt:variant>
      <vt:variant>
        <vt:i4>0</vt:i4>
      </vt:variant>
      <vt:variant>
        <vt:i4>5</vt:i4>
      </vt:variant>
      <vt:variant>
        <vt:lpwstr/>
      </vt:variant>
      <vt:variant>
        <vt:lpwstr>_Toc346028467</vt:lpwstr>
      </vt:variant>
      <vt:variant>
        <vt:i4>1900595</vt:i4>
      </vt:variant>
      <vt:variant>
        <vt:i4>152</vt:i4>
      </vt:variant>
      <vt:variant>
        <vt:i4>0</vt:i4>
      </vt:variant>
      <vt:variant>
        <vt:i4>5</vt:i4>
      </vt:variant>
      <vt:variant>
        <vt:lpwstr/>
      </vt:variant>
      <vt:variant>
        <vt:lpwstr>_Toc346028466</vt:lpwstr>
      </vt:variant>
      <vt:variant>
        <vt:i4>1900595</vt:i4>
      </vt:variant>
      <vt:variant>
        <vt:i4>146</vt:i4>
      </vt:variant>
      <vt:variant>
        <vt:i4>0</vt:i4>
      </vt:variant>
      <vt:variant>
        <vt:i4>5</vt:i4>
      </vt:variant>
      <vt:variant>
        <vt:lpwstr/>
      </vt:variant>
      <vt:variant>
        <vt:lpwstr>_Toc346028465</vt:lpwstr>
      </vt:variant>
      <vt:variant>
        <vt:i4>1900595</vt:i4>
      </vt:variant>
      <vt:variant>
        <vt:i4>140</vt:i4>
      </vt:variant>
      <vt:variant>
        <vt:i4>0</vt:i4>
      </vt:variant>
      <vt:variant>
        <vt:i4>5</vt:i4>
      </vt:variant>
      <vt:variant>
        <vt:lpwstr/>
      </vt:variant>
      <vt:variant>
        <vt:lpwstr>_Toc346028464</vt:lpwstr>
      </vt:variant>
      <vt:variant>
        <vt:i4>1900595</vt:i4>
      </vt:variant>
      <vt:variant>
        <vt:i4>134</vt:i4>
      </vt:variant>
      <vt:variant>
        <vt:i4>0</vt:i4>
      </vt:variant>
      <vt:variant>
        <vt:i4>5</vt:i4>
      </vt:variant>
      <vt:variant>
        <vt:lpwstr/>
      </vt:variant>
      <vt:variant>
        <vt:lpwstr>_Toc346028463</vt:lpwstr>
      </vt:variant>
      <vt:variant>
        <vt:i4>1900595</vt:i4>
      </vt:variant>
      <vt:variant>
        <vt:i4>128</vt:i4>
      </vt:variant>
      <vt:variant>
        <vt:i4>0</vt:i4>
      </vt:variant>
      <vt:variant>
        <vt:i4>5</vt:i4>
      </vt:variant>
      <vt:variant>
        <vt:lpwstr/>
      </vt:variant>
      <vt:variant>
        <vt:lpwstr>_Toc346028462</vt:lpwstr>
      </vt:variant>
      <vt:variant>
        <vt:i4>1900595</vt:i4>
      </vt:variant>
      <vt:variant>
        <vt:i4>122</vt:i4>
      </vt:variant>
      <vt:variant>
        <vt:i4>0</vt:i4>
      </vt:variant>
      <vt:variant>
        <vt:i4>5</vt:i4>
      </vt:variant>
      <vt:variant>
        <vt:lpwstr/>
      </vt:variant>
      <vt:variant>
        <vt:lpwstr>_Toc346028461</vt:lpwstr>
      </vt:variant>
      <vt:variant>
        <vt:i4>1900595</vt:i4>
      </vt:variant>
      <vt:variant>
        <vt:i4>116</vt:i4>
      </vt:variant>
      <vt:variant>
        <vt:i4>0</vt:i4>
      </vt:variant>
      <vt:variant>
        <vt:i4>5</vt:i4>
      </vt:variant>
      <vt:variant>
        <vt:lpwstr/>
      </vt:variant>
      <vt:variant>
        <vt:lpwstr>_Toc346028460</vt:lpwstr>
      </vt:variant>
      <vt:variant>
        <vt:i4>1966131</vt:i4>
      </vt:variant>
      <vt:variant>
        <vt:i4>110</vt:i4>
      </vt:variant>
      <vt:variant>
        <vt:i4>0</vt:i4>
      </vt:variant>
      <vt:variant>
        <vt:i4>5</vt:i4>
      </vt:variant>
      <vt:variant>
        <vt:lpwstr/>
      </vt:variant>
      <vt:variant>
        <vt:lpwstr>_Toc346028459</vt:lpwstr>
      </vt:variant>
      <vt:variant>
        <vt:i4>1966131</vt:i4>
      </vt:variant>
      <vt:variant>
        <vt:i4>104</vt:i4>
      </vt:variant>
      <vt:variant>
        <vt:i4>0</vt:i4>
      </vt:variant>
      <vt:variant>
        <vt:i4>5</vt:i4>
      </vt:variant>
      <vt:variant>
        <vt:lpwstr/>
      </vt:variant>
      <vt:variant>
        <vt:lpwstr>_Toc346028458</vt:lpwstr>
      </vt:variant>
      <vt:variant>
        <vt:i4>1966131</vt:i4>
      </vt:variant>
      <vt:variant>
        <vt:i4>98</vt:i4>
      </vt:variant>
      <vt:variant>
        <vt:i4>0</vt:i4>
      </vt:variant>
      <vt:variant>
        <vt:i4>5</vt:i4>
      </vt:variant>
      <vt:variant>
        <vt:lpwstr/>
      </vt:variant>
      <vt:variant>
        <vt:lpwstr>_Toc346028457</vt:lpwstr>
      </vt:variant>
      <vt:variant>
        <vt:i4>1966131</vt:i4>
      </vt:variant>
      <vt:variant>
        <vt:i4>92</vt:i4>
      </vt:variant>
      <vt:variant>
        <vt:i4>0</vt:i4>
      </vt:variant>
      <vt:variant>
        <vt:i4>5</vt:i4>
      </vt:variant>
      <vt:variant>
        <vt:lpwstr/>
      </vt:variant>
      <vt:variant>
        <vt:lpwstr>_Toc346028456</vt:lpwstr>
      </vt:variant>
      <vt:variant>
        <vt:i4>1966131</vt:i4>
      </vt:variant>
      <vt:variant>
        <vt:i4>86</vt:i4>
      </vt:variant>
      <vt:variant>
        <vt:i4>0</vt:i4>
      </vt:variant>
      <vt:variant>
        <vt:i4>5</vt:i4>
      </vt:variant>
      <vt:variant>
        <vt:lpwstr/>
      </vt:variant>
      <vt:variant>
        <vt:lpwstr>_Toc346028455</vt:lpwstr>
      </vt:variant>
      <vt:variant>
        <vt:i4>1966131</vt:i4>
      </vt:variant>
      <vt:variant>
        <vt:i4>80</vt:i4>
      </vt:variant>
      <vt:variant>
        <vt:i4>0</vt:i4>
      </vt:variant>
      <vt:variant>
        <vt:i4>5</vt:i4>
      </vt:variant>
      <vt:variant>
        <vt:lpwstr/>
      </vt:variant>
      <vt:variant>
        <vt:lpwstr>_Toc346028454</vt:lpwstr>
      </vt:variant>
      <vt:variant>
        <vt:i4>1966131</vt:i4>
      </vt:variant>
      <vt:variant>
        <vt:i4>74</vt:i4>
      </vt:variant>
      <vt:variant>
        <vt:i4>0</vt:i4>
      </vt:variant>
      <vt:variant>
        <vt:i4>5</vt:i4>
      </vt:variant>
      <vt:variant>
        <vt:lpwstr/>
      </vt:variant>
      <vt:variant>
        <vt:lpwstr>_Toc346028453</vt:lpwstr>
      </vt:variant>
      <vt:variant>
        <vt:i4>1966131</vt:i4>
      </vt:variant>
      <vt:variant>
        <vt:i4>68</vt:i4>
      </vt:variant>
      <vt:variant>
        <vt:i4>0</vt:i4>
      </vt:variant>
      <vt:variant>
        <vt:i4>5</vt:i4>
      </vt:variant>
      <vt:variant>
        <vt:lpwstr/>
      </vt:variant>
      <vt:variant>
        <vt:lpwstr>_Toc346028452</vt:lpwstr>
      </vt:variant>
      <vt:variant>
        <vt:i4>1966131</vt:i4>
      </vt:variant>
      <vt:variant>
        <vt:i4>62</vt:i4>
      </vt:variant>
      <vt:variant>
        <vt:i4>0</vt:i4>
      </vt:variant>
      <vt:variant>
        <vt:i4>5</vt:i4>
      </vt:variant>
      <vt:variant>
        <vt:lpwstr/>
      </vt:variant>
      <vt:variant>
        <vt:lpwstr>_Toc346028451</vt:lpwstr>
      </vt:variant>
      <vt:variant>
        <vt:i4>1966131</vt:i4>
      </vt:variant>
      <vt:variant>
        <vt:i4>56</vt:i4>
      </vt:variant>
      <vt:variant>
        <vt:i4>0</vt:i4>
      </vt:variant>
      <vt:variant>
        <vt:i4>5</vt:i4>
      </vt:variant>
      <vt:variant>
        <vt:lpwstr/>
      </vt:variant>
      <vt:variant>
        <vt:lpwstr>_Toc346028450</vt:lpwstr>
      </vt:variant>
      <vt:variant>
        <vt:i4>2031667</vt:i4>
      </vt:variant>
      <vt:variant>
        <vt:i4>50</vt:i4>
      </vt:variant>
      <vt:variant>
        <vt:i4>0</vt:i4>
      </vt:variant>
      <vt:variant>
        <vt:i4>5</vt:i4>
      </vt:variant>
      <vt:variant>
        <vt:lpwstr/>
      </vt:variant>
      <vt:variant>
        <vt:lpwstr>_Toc346028449</vt:lpwstr>
      </vt:variant>
      <vt:variant>
        <vt:i4>2031667</vt:i4>
      </vt:variant>
      <vt:variant>
        <vt:i4>44</vt:i4>
      </vt:variant>
      <vt:variant>
        <vt:i4>0</vt:i4>
      </vt:variant>
      <vt:variant>
        <vt:i4>5</vt:i4>
      </vt:variant>
      <vt:variant>
        <vt:lpwstr/>
      </vt:variant>
      <vt:variant>
        <vt:lpwstr>_Toc346028448</vt:lpwstr>
      </vt:variant>
      <vt:variant>
        <vt:i4>2031667</vt:i4>
      </vt:variant>
      <vt:variant>
        <vt:i4>38</vt:i4>
      </vt:variant>
      <vt:variant>
        <vt:i4>0</vt:i4>
      </vt:variant>
      <vt:variant>
        <vt:i4>5</vt:i4>
      </vt:variant>
      <vt:variant>
        <vt:lpwstr/>
      </vt:variant>
      <vt:variant>
        <vt:lpwstr>_Toc346028447</vt:lpwstr>
      </vt:variant>
      <vt:variant>
        <vt:i4>2031667</vt:i4>
      </vt:variant>
      <vt:variant>
        <vt:i4>32</vt:i4>
      </vt:variant>
      <vt:variant>
        <vt:i4>0</vt:i4>
      </vt:variant>
      <vt:variant>
        <vt:i4>5</vt:i4>
      </vt:variant>
      <vt:variant>
        <vt:lpwstr/>
      </vt:variant>
      <vt:variant>
        <vt:lpwstr>_Toc346028446</vt:lpwstr>
      </vt:variant>
      <vt:variant>
        <vt:i4>2031667</vt:i4>
      </vt:variant>
      <vt:variant>
        <vt:i4>26</vt:i4>
      </vt:variant>
      <vt:variant>
        <vt:i4>0</vt:i4>
      </vt:variant>
      <vt:variant>
        <vt:i4>5</vt:i4>
      </vt:variant>
      <vt:variant>
        <vt:lpwstr/>
      </vt:variant>
      <vt:variant>
        <vt:lpwstr>_Toc346028445</vt:lpwstr>
      </vt:variant>
      <vt:variant>
        <vt:i4>2031667</vt:i4>
      </vt:variant>
      <vt:variant>
        <vt:i4>20</vt:i4>
      </vt:variant>
      <vt:variant>
        <vt:i4>0</vt:i4>
      </vt:variant>
      <vt:variant>
        <vt:i4>5</vt:i4>
      </vt:variant>
      <vt:variant>
        <vt:lpwstr/>
      </vt:variant>
      <vt:variant>
        <vt:lpwstr>_Toc346028444</vt:lpwstr>
      </vt:variant>
      <vt:variant>
        <vt:i4>2031667</vt:i4>
      </vt:variant>
      <vt:variant>
        <vt:i4>14</vt:i4>
      </vt:variant>
      <vt:variant>
        <vt:i4>0</vt:i4>
      </vt:variant>
      <vt:variant>
        <vt:i4>5</vt:i4>
      </vt:variant>
      <vt:variant>
        <vt:lpwstr/>
      </vt:variant>
      <vt:variant>
        <vt:lpwstr>_Toc346028443</vt:lpwstr>
      </vt:variant>
      <vt:variant>
        <vt:i4>2031667</vt:i4>
      </vt:variant>
      <vt:variant>
        <vt:i4>8</vt:i4>
      </vt:variant>
      <vt:variant>
        <vt:i4>0</vt:i4>
      </vt:variant>
      <vt:variant>
        <vt:i4>5</vt:i4>
      </vt:variant>
      <vt:variant>
        <vt:lpwstr/>
      </vt:variant>
      <vt:variant>
        <vt:lpwstr>_Toc346028442</vt:lpwstr>
      </vt:variant>
      <vt:variant>
        <vt:i4>2031667</vt:i4>
      </vt:variant>
      <vt:variant>
        <vt:i4>2</vt:i4>
      </vt:variant>
      <vt:variant>
        <vt:i4>0</vt:i4>
      </vt:variant>
      <vt:variant>
        <vt:i4>5</vt:i4>
      </vt:variant>
      <vt:variant>
        <vt:lpwstr/>
      </vt:variant>
      <vt:variant>
        <vt:lpwstr>_Toc346028441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VILNIAUS UNIVERSITETAS</dc:title>
  <dc:subject/>
  <dc:creator>Knygius</dc:creator>
  <cp:keywords/>
  <dc:description/>
  <cp:lastModifiedBy>Tomas</cp:lastModifiedBy>
  <cp:revision>102</cp:revision>
  <cp:lastPrinted>2014-10-20T07:57:00Z</cp:lastPrinted>
  <dcterms:created xsi:type="dcterms:W3CDTF">2014-01-21T20:36:00Z</dcterms:created>
  <dcterms:modified xsi:type="dcterms:W3CDTF">2014-10-20T07:58:00Z</dcterms:modified>
</cp:coreProperties>
</file>